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CC4" w:rsidRPr="00EE240D" w:rsidRDefault="00122CC4" w:rsidP="00EE240D">
      <w:pPr>
        <w:jc w:val="center"/>
        <w:rPr>
          <w:lang w:val="fr-FR"/>
        </w:rPr>
      </w:pPr>
      <w:bookmarkStart w:id="0" w:name="_GoBack"/>
      <w:bookmarkEnd w:id="0"/>
    </w:p>
    <w:p w:rsidR="00676FE2" w:rsidRPr="00EE240D" w:rsidRDefault="00676FE2" w:rsidP="00EE240D">
      <w:pPr>
        <w:jc w:val="center"/>
        <w:rPr>
          <w:lang w:val="fr-FR"/>
        </w:rPr>
      </w:pPr>
    </w:p>
    <w:p w:rsidR="00676FE2" w:rsidRPr="00EE240D" w:rsidRDefault="00676FE2" w:rsidP="00EE240D">
      <w:pPr>
        <w:jc w:val="center"/>
        <w:rPr>
          <w:lang w:val="fr-FR"/>
        </w:rPr>
      </w:pPr>
    </w:p>
    <w:p w:rsidR="00E77CB3" w:rsidRPr="00EE240D" w:rsidRDefault="00122CC4" w:rsidP="00EE240D">
      <w:pPr>
        <w:jc w:val="center"/>
        <w:rPr>
          <w:lang w:val="fr-FR"/>
        </w:rPr>
      </w:pPr>
      <w:r w:rsidRPr="00EE240D">
        <w:rPr>
          <w:lang w:val="fr-FR"/>
        </w:rPr>
        <w:t>PREM</w:t>
      </w:r>
      <w:r w:rsidR="009B6014" w:rsidRPr="00EE240D">
        <w:rPr>
          <w:lang w:val="fr-FR"/>
        </w:rPr>
        <w:t>IÈ</w:t>
      </w:r>
      <w:r w:rsidRPr="00EE240D">
        <w:rPr>
          <w:lang w:val="fr-FR"/>
        </w:rPr>
        <w:t>R</w:t>
      </w:r>
      <w:r w:rsidR="009B6014" w:rsidRPr="00EE240D">
        <w:rPr>
          <w:lang w:val="fr-FR"/>
        </w:rPr>
        <w:t>E SECTION</w:t>
      </w:r>
    </w:p>
    <w:p w:rsidR="00E77CB3" w:rsidRPr="00EE240D" w:rsidRDefault="00E77CB3" w:rsidP="00EE240D">
      <w:pPr>
        <w:jc w:val="center"/>
        <w:rPr>
          <w:lang w:val="fr-FR"/>
        </w:rPr>
      </w:pPr>
    </w:p>
    <w:p w:rsidR="00676FE2" w:rsidRPr="00EE240D" w:rsidRDefault="00676FE2" w:rsidP="00EE240D">
      <w:pPr>
        <w:jc w:val="center"/>
        <w:rPr>
          <w:lang w:val="fr-FR"/>
        </w:rPr>
      </w:pPr>
    </w:p>
    <w:p w:rsidR="00676FE2" w:rsidRPr="00EE240D" w:rsidRDefault="00676FE2" w:rsidP="00EE240D">
      <w:pPr>
        <w:jc w:val="center"/>
        <w:rPr>
          <w:lang w:val="fr-FR"/>
        </w:rPr>
      </w:pPr>
    </w:p>
    <w:p w:rsidR="00676FE2" w:rsidRPr="00EE240D" w:rsidRDefault="00676FE2" w:rsidP="00EE240D">
      <w:pPr>
        <w:jc w:val="center"/>
        <w:rPr>
          <w:lang w:val="fr-FR"/>
        </w:rPr>
      </w:pPr>
    </w:p>
    <w:p w:rsidR="00676FE2" w:rsidRPr="00EE240D" w:rsidRDefault="00676FE2" w:rsidP="00EE240D">
      <w:pPr>
        <w:jc w:val="center"/>
        <w:rPr>
          <w:lang w:val="fr-FR"/>
        </w:rPr>
      </w:pPr>
    </w:p>
    <w:p w:rsidR="00676FE2" w:rsidRPr="00EE240D" w:rsidRDefault="00676FE2" w:rsidP="00EE240D">
      <w:pPr>
        <w:jc w:val="center"/>
        <w:rPr>
          <w:lang w:val="fr-FR"/>
        </w:rPr>
      </w:pPr>
    </w:p>
    <w:p w:rsidR="00E77CB3" w:rsidRPr="00EE240D" w:rsidRDefault="00E77CB3" w:rsidP="00EE240D">
      <w:pPr>
        <w:jc w:val="center"/>
        <w:rPr>
          <w:b/>
          <w:lang w:val="fr-FR"/>
        </w:rPr>
      </w:pPr>
      <w:bookmarkStart w:id="1" w:name="To"/>
      <w:r w:rsidRPr="00EE240D">
        <w:rPr>
          <w:b/>
          <w:lang w:val="fr-FR"/>
        </w:rPr>
        <w:t xml:space="preserve">AFFAIRE </w:t>
      </w:r>
      <w:bookmarkEnd w:id="1"/>
      <w:r w:rsidR="009B6014" w:rsidRPr="00EE240D">
        <w:rPr>
          <w:b/>
          <w:lang w:val="fr-FR"/>
        </w:rPr>
        <w:t>GRABOWSKI c. POLOGNE</w:t>
      </w:r>
    </w:p>
    <w:p w:rsidR="00E77CB3" w:rsidRPr="00EE240D" w:rsidRDefault="00E77CB3" w:rsidP="00EE240D">
      <w:pPr>
        <w:jc w:val="center"/>
        <w:rPr>
          <w:lang w:val="fr-FR"/>
        </w:rPr>
      </w:pPr>
    </w:p>
    <w:p w:rsidR="00E77CB3" w:rsidRPr="00EE240D" w:rsidRDefault="00E77CB3" w:rsidP="00EE240D">
      <w:pPr>
        <w:jc w:val="center"/>
        <w:rPr>
          <w:szCs w:val="24"/>
          <w:u w:val="single"/>
          <w:lang w:val="fr-FR"/>
        </w:rPr>
      </w:pPr>
      <w:r w:rsidRPr="00EE240D">
        <w:rPr>
          <w:i/>
          <w:lang w:val="fr-FR"/>
        </w:rPr>
        <w:t>(</w:t>
      </w:r>
      <w:r w:rsidR="009B6014" w:rsidRPr="00EE240D">
        <w:rPr>
          <w:i/>
          <w:lang w:val="fr-FR"/>
        </w:rPr>
        <w:t>Requête n</w:t>
      </w:r>
      <w:r w:rsidR="009B6014" w:rsidRPr="00EE240D">
        <w:rPr>
          <w:i/>
          <w:vertAlign w:val="superscript"/>
          <w:lang w:val="fr-FR"/>
        </w:rPr>
        <w:t>o</w:t>
      </w:r>
      <w:r w:rsidR="009B6014" w:rsidRPr="00EE240D">
        <w:rPr>
          <w:i/>
          <w:lang w:val="fr-FR"/>
        </w:rPr>
        <w:t xml:space="preserve"> 57449/13</w:t>
      </w:r>
      <w:r w:rsidRPr="00EE240D">
        <w:rPr>
          <w:i/>
          <w:lang w:val="fr-FR"/>
        </w:rPr>
        <w:t>)</w:t>
      </w:r>
    </w:p>
    <w:p w:rsidR="00676FE2" w:rsidRPr="00EE240D" w:rsidRDefault="00676FE2" w:rsidP="00EE240D">
      <w:pPr>
        <w:jc w:val="center"/>
        <w:rPr>
          <w:szCs w:val="24"/>
          <w:lang w:val="fr-FR"/>
        </w:rPr>
      </w:pPr>
    </w:p>
    <w:p w:rsidR="00676FE2" w:rsidRPr="00EE240D" w:rsidRDefault="00676FE2" w:rsidP="00EE240D">
      <w:pPr>
        <w:jc w:val="center"/>
        <w:rPr>
          <w:szCs w:val="24"/>
          <w:lang w:val="fr-FR"/>
        </w:rPr>
      </w:pPr>
    </w:p>
    <w:p w:rsidR="00676FE2" w:rsidRPr="00EE240D" w:rsidRDefault="00676FE2" w:rsidP="00EE240D">
      <w:pPr>
        <w:jc w:val="center"/>
        <w:rPr>
          <w:szCs w:val="24"/>
          <w:lang w:val="fr-FR"/>
        </w:rPr>
      </w:pPr>
    </w:p>
    <w:p w:rsidR="00676FE2" w:rsidRPr="00EE240D" w:rsidRDefault="00676FE2" w:rsidP="00EE240D">
      <w:pPr>
        <w:rPr>
          <w:szCs w:val="24"/>
          <w:lang w:val="fr-FR"/>
        </w:rPr>
      </w:pPr>
    </w:p>
    <w:p w:rsidR="00676FE2" w:rsidRPr="00EE240D" w:rsidRDefault="00676FE2" w:rsidP="00EE240D">
      <w:pPr>
        <w:jc w:val="center"/>
        <w:rPr>
          <w:szCs w:val="24"/>
          <w:lang w:val="fr-FR"/>
        </w:rPr>
      </w:pPr>
    </w:p>
    <w:p w:rsidR="00676FE2" w:rsidRPr="00EE240D" w:rsidRDefault="00676FE2" w:rsidP="00EE240D">
      <w:pPr>
        <w:jc w:val="center"/>
        <w:rPr>
          <w:szCs w:val="24"/>
          <w:lang w:val="fr-FR"/>
        </w:rPr>
      </w:pPr>
    </w:p>
    <w:p w:rsidR="00676FE2" w:rsidRPr="00EE240D" w:rsidRDefault="00676FE2" w:rsidP="00EE240D">
      <w:pPr>
        <w:jc w:val="center"/>
        <w:rPr>
          <w:szCs w:val="24"/>
          <w:lang w:val="fr-FR"/>
        </w:rPr>
      </w:pPr>
    </w:p>
    <w:p w:rsidR="00F75998" w:rsidRPr="00EE240D" w:rsidRDefault="00F75998" w:rsidP="00EE240D">
      <w:pPr>
        <w:jc w:val="center"/>
        <w:rPr>
          <w:szCs w:val="24"/>
          <w:lang w:val="fr-FR"/>
        </w:rPr>
      </w:pPr>
    </w:p>
    <w:p w:rsidR="00F75998" w:rsidRPr="00EE240D" w:rsidRDefault="00F75998" w:rsidP="00EE240D">
      <w:pPr>
        <w:jc w:val="center"/>
        <w:rPr>
          <w:szCs w:val="24"/>
          <w:lang w:val="fr-FR"/>
        </w:rPr>
      </w:pPr>
    </w:p>
    <w:p w:rsidR="00F75998" w:rsidRPr="00EE240D" w:rsidRDefault="00F75998" w:rsidP="00EE240D">
      <w:pPr>
        <w:jc w:val="center"/>
        <w:rPr>
          <w:szCs w:val="24"/>
          <w:lang w:val="fr-FR"/>
        </w:rPr>
      </w:pPr>
    </w:p>
    <w:p w:rsidR="003F786A" w:rsidRPr="00EE240D" w:rsidRDefault="003F786A" w:rsidP="00EE240D">
      <w:pPr>
        <w:jc w:val="center"/>
        <w:rPr>
          <w:szCs w:val="24"/>
          <w:lang w:val="fr-FR"/>
        </w:rPr>
      </w:pPr>
    </w:p>
    <w:p w:rsidR="00F75998" w:rsidRPr="00EE240D" w:rsidRDefault="00F75998" w:rsidP="00EE240D">
      <w:pPr>
        <w:jc w:val="center"/>
        <w:rPr>
          <w:szCs w:val="24"/>
          <w:lang w:val="fr-FR"/>
        </w:rPr>
      </w:pPr>
    </w:p>
    <w:p w:rsidR="00F75998" w:rsidRPr="00EE240D" w:rsidRDefault="00F75998" w:rsidP="00EE240D">
      <w:pPr>
        <w:jc w:val="center"/>
        <w:rPr>
          <w:szCs w:val="24"/>
          <w:lang w:val="fr-FR"/>
        </w:rPr>
      </w:pPr>
    </w:p>
    <w:p w:rsidR="003F786A" w:rsidRPr="00EE240D" w:rsidRDefault="003F786A" w:rsidP="00EE240D">
      <w:pPr>
        <w:jc w:val="center"/>
        <w:rPr>
          <w:szCs w:val="24"/>
          <w:lang w:val="fr-FR"/>
        </w:rPr>
      </w:pPr>
    </w:p>
    <w:p w:rsidR="00676FE2" w:rsidRPr="00EE240D" w:rsidRDefault="00676FE2" w:rsidP="00EE240D">
      <w:pPr>
        <w:jc w:val="center"/>
        <w:rPr>
          <w:szCs w:val="24"/>
          <w:lang w:val="fr-FR"/>
        </w:rPr>
      </w:pPr>
      <w:r w:rsidRPr="00EE240D">
        <w:rPr>
          <w:szCs w:val="24"/>
          <w:lang w:val="fr-FR"/>
        </w:rPr>
        <w:t>ARRÊT</w:t>
      </w:r>
    </w:p>
    <w:p w:rsidR="00676FE2" w:rsidRPr="00EE240D" w:rsidRDefault="00676FE2" w:rsidP="00EE240D">
      <w:pPr>
        <w:jc w:val="center"/>
        <w:rPr>
          <w:szCs w:val="24"/>
          <w:lang w:val="fr-FR"/>
        </w:rPr>
      </w:pPr>
    </w:p>
    <w:p w:rsidR="00F75998" w:rsidRPr="00EE240D" w:rsidRDefault="00F75998" w:rsidP="00EE240D">
      <w:pPr>
        <w:jc w:val="center"/>
        <w:rPr>
          <w:szCs w:val="24"/>
          <w:lang w:val="fr-FR"/>
        </w:rPr>
      </w:pPr>
    </w:p>
    <w:p w:rsidR="00676FE2" w:rsidRPr="00EE240D" w:rsidRDefault="00676FE2" w:rsidP="00EE240D">
      <w:pPr>
        <w:jc w:val="center"/>
        <w:rPr>
          <w:szCs w:val="24"/>
          <w:lang w:val="fr-FR"/>
        </w:rPr>
      </w:pPr>
    </w:p>
    <w:p w:rsidR="00676FE2" w:rsidRPr="00EE240D" w:rsidRDefault="00676FE2" w:rsidP="00EE240D">
      <w:pPr>
        <w:jc w:val="center"/>
        <w:rPr>
          <w:szCs w:val="24"/>
          <w:lang w:val="fr-FR"/>
        </w:rPr>
      </w:pPr>
      <w:r w:rsidRPr="00EE240D">
        <w:rPr>
          <w:szCs w:val="24"/>
          <w:lang w:val="fr-FR"/>
        </w:rPr>
        <w:t>STRASBOURG</w:t>
      </w:r>
    </w:p>
    <w:p w:rsidR="00676FE2" w:rsidRPr="00EE240D" w:rsidRDefault="00676FE2" w:rsidP="00EE240D">
      <w:pPr>
        <w:jc w:val="center"/>
        <w:rPr>
          <w:szCs w:val="24"/>
          <w:lang w:val="fr-FR"/>
        </w:rPr>
      </w:pPr>
    </w:p>
    <w:p w:rsidR="00676FE2" w:rsidRPr="00EE240D" w:rsidRDefault="00F3706D" w:rsidP="00EE240D">
      <w:pPr>
        <w:jc w:val="center"/>
        <w:rPr>
          <w:szCs w:val="24"/>
          <w:lang w:val="fr-FR"/>
        </w:rPr>
      </w:pPr>
      <w:r w:rsidRPr="00EE240D">
        <w:rPr>
          <w:szCs w:val="24"/>
          <w:lang w:val="fr-FR"/>
        </w:rPr>
        <w:t>7 septembre 2017</w:t>
      </w:r>
    </w:p>
    <w:p w:rsidR="00676FE2" w:rsidRPr="00EE240D" w:rsidRDefault="00676FE2" w:rsidP="00EE240D">
      <w:pPr>
        <w:jc w:val="center"/>
        <w:rPr>
          <w:szCs w:val="24"/>
          <w:lang w:val="fr-FR"/>
        </w:rPr>
      </w:pPr>
    </w:p>
    <w:p w:rsidR="00676FE2" w:rsidRPr="00EE240D" w:rsidRDefault="00676FE2" w:rsidP="00EE240D">
      <w:pPr>
        <w:jc w:val="center"/>
        <w:rPr>
          <w:szCs w:val="24"/>
          <w:lang w:val="fr-FR"/>
        </w:rPr>
      </w:pPr>
    </w:p>
    <w:p w:rsidR="00676FE2" w:rsidRPr="00EE240D" w:rsidRDefault="00676FE2" w:rsidP="00EE240D">
      <w:pPr>
        <w:rPr>
          <w:i/>
          <w:sz w:val="22"/>
          <w:lang w:val="fr-FR"/>
        </w:rPr>
      </w:pPr>
      <w:r w:rsidRPr="00EE240D">
        <w:rPr>
          <w:i/>
          <w:sz w:val="22"/>
          <w:lang w:val="fr-FR"/>
        </w:rPr>
        <w:t>Cet arrêt est définitif. Il peut subir des retouches de forme.</w:t>
      </w:r>
    </w:p>
    <w:p w:rsidR="00676FE2" w:rsidRPr="00EE240D" w:rsidRDefault="00676FE2" w:rsidP="00EE240D">
      <w:pPr>
        <w:pStyle w:val="JuCase"/>
        <w:rPr>
          <w:lang w:val="fr-FR"/>
        </w:rPr>
        <w:sectPr w:rsidR="00676FE2" w:rsidRPr="00EE240D" w:rsidSect="00676FE2">
          <w:headerReference w:type="default" r:id="rId12"/>
          <w:headerReference w:type="first" r:id="rId13"/>
          <w:footerReference w:type="first" r:id="rId14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:rsidR="00676FE2" w:rsidRPr="00EE240D" w:rsidRDefault="00E77CB3" w:rsidP="00EE240D">
      <w:pPr>
        <w:pStyle w:val="JuCase"/>
        <w:rPr>
          <w:lang w:val="fr-FR"/>
        </w:rPr>
      </w:pPr>
      <w:r w:rsidRPr="00EE240D">
        <w:rPr>
          <w:lang w:val="fr-FR"/>
        </w:rPr>
        <w:lastRenderedPageBreak/>
        <w:t>En l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 xml:space="preserve">affaire </w:t>
      </w:r>
      <w:r w:rsidR="009B6014" w:rsidRPr="00EE240D">
        <w:rPr>
          <w:lang w:val="fr-FR"/>
        </w:rPr>
        <w:t>Grabowski c. Pologne</w:t>
      </w:r>
      <w:r w:rsidRPr="00EE240D">
        <w:rPr>
          <w:lang w:val="fr-FR"/>
        </w:rPr>
        <w:t>,</w:t>
      </w:r>
    </w:p>
    <w:p w:rsidR="00E77CB3" w:rsidRPr="00EE240D" w:rsidRDefault="00E77CB3" w:rsidP="00EE240D">
      <w:pPr>
        <w:pStyle w:val="ECHRPara"/>
        <w:rPr>
          <w:lang w:val="fr-FR"/>
        </w:rPr>
      </w:pPr>
      <w:r w:rsidRPr="00EE240D">
        <w:rPr>
          <w:lang w:val="fr-FR"/>
        </w:rPr>
        <w:t>La Cour européenne des droits de l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homme (</w:t>
      </w:r>
      <w:r w:rsidR="00711789" w:rsidRPr="00EE240D">
        <w:rPr>
          <w:lang w:val="fr-FR"/>
        </w:rPr>
        <w:t xml:space="preserve">première </w:t>
      </w:r>
      <w:r w:rsidR="009B6014" w:rsidRPr="00EE240D">
        <w:rPr>
          <w:lang w:val="fr-FR"/>
        </w:rPr>
        <w:t>section</w:t>
      </w:r>
      <w:r w:rsidRPr="00EE240D">
        <w:rPr>
          <w:lang w:val="fr-FR"/>
        </w:rPr>
        <w:t xml:space="preserve">), siégeant en </w:t>
      </w:r>
      <w:r w:rsidR="009B6014" w:rsidRPr="00EE240D">
        <w:rPr>
          <w:lang w:val="fr-FR"/>
        </w:rPr>
        <w:t>un comité composé</w:t>
      </w:r>
      <w:r w:rsidRPr="00EE240D">
        <w:rPr>
          <w:lang w:val="fr-FR"/>
        </w:rPr>
        <w:t xml:space="preserve"> de :</w:t>
      </w:r>
    </w:p>
    <w:p w:rsidR="00E77CB3" w:rsidRPr="00EE240D" w:rsidRDefault="00676FE2" w:rsidP="00EE240D">
      <w:pPr>
        <w:pStyle w:val="ECHRDecisionBody"/>
        <w:rPr>
          <w:lang w:val="fr-FR"/>
        </w:rPr>
      </w:pPr>
      <w:r w:rsidRPr="00EE240D">
        <w:rPr>
          <w:lang w:val="fr-FR"/>
        </w:rPr>
        <w:tab/>
        <w:t>Aleš Pejchal,</w:t>
      </w:r>
      <w:r w:rsidRPr="00EE240D">
        <w:rPr>
          <w:i/>
          <w:lang w:val="fr-FR"/>
        </w:rPr>
        <w:t xml:space="preserve"> président,</w:t>
      </w:r>
      <w:r w:rsidRPr="00EE240D">
        <w:rPr>
          <w:i/>
          <w:lang w:val="fr-FR"/>
        </w:rPr>
        <w:br/>
      </w:r>
      <w:r w:rsidRPr="00EE240D">
        <w:rPr>
          <w:lang w:val="fr-FR"/>
        </w:rPr>
        <w:tab/>
        <w:t>Krzysztof Wojtyczek,</w:t>
      </w:r>
      <w:r w:rsidRPr="00EE240D">
        <w:rPr>
          <w:i/>
          <w:lang w:val="fr-FR"/>
        </w:rPr>
        <w:br/>
      </w:r>
      <w:r w:rsidRPr="00EE240D">
        <w:rPr>
          <w:lang w:val="fr-FR"/>
        </w:rPr>
        <w:tab/>
        <w:t>Jovan Ilievski,</w:t>
      </w:r>
      <w:r w:rsidRPr="00EE240D">
        <w:rPr>
          <w:i/>
          <w:lang w:val="fr-FR"/>
        </w:rPr>
        <w:t xml:space="preserve"> juges,</w:t>
      </w:r>
      <w:r w:rsidR="00E77CB3" w:rsidRPr="00EE240D">
        <w:rPr>
          <w:lang w:val="fr-FR"/>
        </w:rPr>
        <w:br/>
        <w:t xml:space="preserve">et de </w:t>
      </w:r>
      <w:r w:rsidR="00456DF0" w:rsidRPr="00EE240D">
        <w:rPr>
          <w:lang w:val="fr-FR"/>
        </w:rPr>
        <w:t>Renata Degener</w:t>
      </w:r>
      <w:r w:rsidR="00E77CB3" w:rsidRPr="00EE240D">
        <w:rPr>
          <w:lang w:val="fr-FR"/>
        </w:rPr>
        <w:t xml:space="preserve">, </w:t>
      </w:r>
      <w:r w:rsidR="009B6014" w:rsidRPr="00EE240D">
        <w:rPr>
          <w:i/>
          <w:lang w:val="fr-FR"/>
        </w:rPr>
        <w:t>greffi</w:t>
      </w:r>
      <w:r w:rsidR="00122CC4" w:rsidRPr="00EE240D">
        <w:rPr>
          <w:i/>
          <w:lang w:val="fr-FR"/>
        </w:rPr>
        <w:t>è</w:t>
      </w:r>
      <w:r w:rsidR="009B6014" w:rsidRPr="00EE240D">
        <w:rPr>
          <w:i/>
          <w:lang w:val="fr-FR"/>
        </w:rPr>
        <w:t>r</w:t>
      </w:r>
      <w:r w:rsidR="00122CC4" w:rsidRPr="00EE240D">
        <w:rPr>
          <w:i/>
          <w:lang w:val="fr-FR"/>
        </w:rPr>
        <w:t>e</w:t>
      </w:r>
      <w:r w:rsidR="009B6014" w:rsidRPr="00EE240D">
        <w:rPr>
          <w:i/>
          <w:lang w:val="fr-FR"/>
        </w:rPr>
        <w:t xml:space="preserve"> adjoint</w:t>
      </w:r>
      <w:r w:rsidR="00122CC4" w:rsidRPr="00EE240D">
        <w:rPr>
          <w:i/>
          <w:lang w:val="fr-FR"/>
        </w:rPr>
        <w:t>e</w:t>
      </w:r>
      <w:r w:rsidR="009B6014" w:rsidRPr="00EE240D">
        <w:rPr>
          <w:iCs/>
          <w:lang w:val="fr-FR"/>
        </w:rPr>
        <w:t xml:space="preserve"> </w:t>
      </w:r>
      <w:r w:rsidR="009B6014" w:rsidRPr="00EE240D">
        <w:rPr>
          <w:i/>
          <w:iCs/>
          <w:lang w:val="fr-FR"/>
        </w:rPr>
        <w:t>d</w:t>
      </w:r>
      <w:r w:rsidR="009B6014" w:rsidRPr="00EE240D">
        <w:rPr>
          <w:i/>
          <w:lang w:val="fr-FR"/>
        </w:rPr>
        <w:t>e section</w:t>
      </w:r>
      <w:r w:rsidR="00E77CB3" w:rsidRPr="00EE240D">
        <w:rPr>
          <w:lang w:val="fr-FR"/>
        </w:rPr>
        <w:t>,</w:t>
      </w:r>
    </w:p>
    <w:p w:rsidR="00E77CB3" w:rsidRPr="00EE240D" w:rsidRDefault="00E77CB3" w:rsidP="00EE240D">
      <w:pPr>
        <w:pStyle w:val="ECHRPara"/>
        <w:rPr>
          <w:lang w:val="fr-FR"/>
        </w:rPr>
      </w:pPr>
      <w:r w:rsidRPr="00EE240D">
        <w:rPr>
          <w:lang w:val="fr-FR"/>
        </w:rPr>
        <w:t xml:space="preserve">Après en avoir délibéré en chambre du conseil le </w:t>
      </w:r>
      <w:r w:rsidR="00676FE2" w:rsidRPr="00EE240D">
        <w:rPr>
          <w:lang w:val="fr-FR"/>
        </w:rPr>
        <w:t>11 juillet 2017</w:t>
      </w:r>
      <w:r w:rsidRPr="00EE240D">
        <w:rPr>
          <w:lang w:val="fr-FR"/>
        </w:rPr>
        <w:t>,</w:t>
      </w:r>
    </w:p>
    <w:p w:rsidR="00E77CB3" w:rsidRPr="00EE240D" w:rsidRDefault="00E77CB3" w:rsidP="00EE240D">
      <w:pPr>
        <w:pStyle w:val="ECHRPara"/>
        <w:rPr>
          <w:lang w:val="fr-FR"/>
        </w:rPr>
      </w:pPr>
      <w:r w:rsidRPr="00EE240D">
        <w:rPr>
          <w:lang w:val="fr-FR"/>
        </w:rPr>
        <w:t>Rend l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arrêt que voici, adopté à cette date :</w:t>
      </w:r>
    </w:p>
    <w:p w:rsidR="00E77CB3" w:rsidRPr="00EE240D" w:rsidRDefault="00E77CB3" w:rsidP="00EE240D">
      <w:pPr>
        <w:pStyle w:val="ECHRTitle1"/>
        <w:rPr>
          <w:lang w:val="fr-FR"/>
        </w:rPr>
      </w:pPr>
      <w:r w:rsidRPr="00EE240D">
        <w:rPr>
          <w:lang w:val="fr-FR"/>
        </w:rPr>
        <w:t>PROCÉDURE</w:t>
      </w:r>
    </w:p>
    <w:p w:rsidR="00E77CB3" w:rsidRPr="00EE240D" w:rsidRDefault="009B6014" w:rsidP="00EE240D">
      <w:pPr>
        <w:pStyle w:val="ECHRPara"/>
        <w:rPr>
          <w:lang w:val="fr-FR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1</w:t>
      </w:r>
      <w:r w:rsidRPr="00EE240D">
        <w:rPr>
          <w:lang w:val="fr-FR"/>
        </w:rPr>
        <w:fldChar w:fldCharType="end"/>
      </w:r>
      <w:r w:rsidR="00E77CB3" w:rsidRPr="00EE240D">
        <w:rPr>
          <w:lang w:val="fr-FR"/>
        </w:rPr>
        <w:t>.  À l</w:t>
      </w:r>
      <w:r w:rsidR="00EE240D" w:rsidRPr="00EE240D">
        <w:rPr>
          <w:lang w:val="fr-FR"/>
        </w:rPr>
        <w:t>’</w:t>
      </w:r>
      <w:r w:rsidR="00E77CB3" w:rsidRPr="00EE240D">
        <w:rPr>
          <w:lang w:val="fr-FR"/>
        </w:rPr>
        <w:t>origine de l</w:t>
      </w:r>
      <w:r w:rsidR="00EE240D" w:rsidRPr="00EE240D">
        <w:rPr>
          <w:lang w:val="fr-FR"/>
        </w:rPr>
        <w:t>’</w:t>
      </w:r>
      <w:r w:rsidR="00E77CB3" w:rsidRPr="00EE240D">
        <w:rPr>
          <w:lang w:val="fr-FR"/>
        </w:rPr>
        <w:t xml:space="preserve">affaire </w:t>
      </w:r>
      <w:r w:rsidRPr="00EE240D">
        <w:rPr>
          <w:lang w:val="fr-FR"/>
        </w:rPr>
        <w:t>se trouve une requête (n</w:t>
      </w:r>
      <w:r w:rsidR="00922C28" w:rsidRPr="00EE240D">
        <w:rPr>
          <w:vertAlign w:val="superscript"/>
          <w:lang w:val="fr-FR"/>
        </w:rPr>
        <w:t>o</w:t>
      </w:r>
      <w:r w:rsidRPr="00EE240D">
        <w:rPr>
          <w:lang w:val="fr-FR"/>
        </w:rPr>
        <w:t xml:space="preserve"> 57449/13) dirigée</w:t>
      </w:r>
      <w:r w:rsidR="00E77CB3" w:rsidRPr="00EE240D">
        <w:rPr>
          <w:lang w:val="fr-FR"/>
        </w:rPr>
        <w:t xml:space="preserve"> contre </w:t>
      </w:r>
      <w:r w:rsidRPr="00EE240D">
        <w:rPr>
          <w:lang w:val="fr-FR"/>
        </w:rPr>
        <w:t>la République de Pologne</w:t>
      </w:r>
      <w:r w:rsidR="00E77CB3" w:rsidRPr="00EE240D">
        <w:rPr>
          <w:lang w:val="fr-FR"/>
        </w:rPr>
        <w:t xml:space="preserve"> et</w:t>
      </w:r>
      <w:r w:rsidR="00375CDD" w:rsidRPr="00EE240D">
        <w:rPr>
          <w:lang w:val="fr-FR"/>
        </w:rPr>
        <w:t xml:space="preserve"> dont un ressortissant de cet État</w:t>
      </w:r>
      <w:r w:rsidRPr="00EE240D">
        <w:rPr>
          <w:lang w:val="fr-FR"/>
        </w:rPr>
        <w:t>, M.</w:t>
      </w:r>
      <w:r w:rsidR="000008AB" w:rsidRPr="00EE240D">
        <w:rPr>
          <w:lang w:val="fr-FR"/>
        </w:rPr>
        <w:t> </w:t>
      </w:r>
      <w:r w:rsidR="004E5AF7" w:rsidRPr="00EE240D">
        <w:rPr>
          <w:lang w:val="fr-FR"/>
        </w:rPr>
        <w:t>Rafa</w:t>
      </w:r>
      <w:r w:rsidR="004E5AF7" w:rsidRPr="00EE240D">
        <w:rPr>
          <w:rFonts w:cstheme="minorHAnsi"/>
          <w:lang w:val="fr-FR"/>
        </w:rPr>
        <w:t>ł</w:t>
      </w:r>
      <w:r w:rsidRPr="00EE240D">
        <w:rPr>
          <w:lang w:val="fr-FR"/>
        </w:rPr>
        <w:t xml:space="preserve"> Grabowski (« le requérant »), a saisi la Cour le 28 août 2013</w:t>
      </w:r>
      <w:r w:rsidR="00E77CB3" w:rsidRPr="00EE240D">
        <w:rPr>
          <w:lang w:val="fr-FR"/>
        </w:rPr>
        <w:t xml:space="preserve"> en vertu de </w:t>
      </w:r>
      <w:r w:rsidRPr="00EE240D">
        <w:rPr>
          <w:lang w:val="fr-FR"/>
        </w:rPr>
        <w:t>l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article 34</w:t>
      </w:r>
      <w:r w:rsidR="00E77CB3" w:rsidRPr="00EE240D">
        <w:rPr>
          <w:lang w:val="fr-FR"/>
        </w:rPr>
        <w:t xml:space="preserve"> de la Convention de sauvegarde des droits de l</w:t>
      </w:r>
      <w:r w:rsidR="00EE240D" w:rsidRPr="00EE240D">
        <w:rPr>
          <w:lang w:val="fr-FR"/>
        </w:rPr>
        <w:t>’</w:t>
      </w:r>
      <w:r w:rsidR="00E77CB3" w:rsidRPr="00EE240D">
        <w:rPr>
          <w:lang w:val="fr-FR"/>
        </w:rPr>
        <w:t>homme et des libertés fondamentales (« la Convention »).</w:t>
      </w:r>
    </w:p>
    <w:p w:rsidR="00922C28" w:rsidRPr="00EE240D" w:rsidRDefault="009B6014" w:rsidP="00EE240D">
      <w:pPr>
        <w:pStyle w:val="ECHRPara"/>
        <w:rPr>
          <w:lang w:val="fr-FR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2</w:t>
      </w:r>
      <w:r w:rsidRPr="00EE240D">
        <w:rPr>
          <w:lang w:val="fr-FR"/>
        </w:rPr>
        <w:fldChar w:fldCharType="end"/>
      </w:r>
      <w:r w:rsidR="00E77CB3" w:rsidRPr="00EE240D">
        <w:rPr>
          <w:lang w:val="fr-FR"/>
        </w:rPr>
        <w:t>.  </w:t>
      </w:r>
      <w:r w:rsidRPr="00EE240D">
        <w:rPr>
          <w:lang w:val="fr-FR"/>
        </w:rPr>
        <w:t>Le requérant a été représenté par M</w:t>
      </w:r>
      <w:r w:rsidRPr="00EE240D">
        <w:rPr>
          <w:vertAlign w:val="superscript"/>
          <w:lang w:val="fr-FR"/>
        </w:rPr>
        <w:t>e</w:t>
      </w:r>
      <w:r w:rsidRPr="00EE240D">
        <w:rPr>
          <w:lang w:val="fr-FR"/>
        </w:rPr>
        <w:t> </w:t>
      </w:r>
      <w:r w:rsidR="0000211E" w:rsidRPr="00EE240D">
        <w:rPr>
          <w:lang w:val="fr-FR"/>
        </w:rPr>
        <w:t xml:space="preserve">Piotr </w:t>
      </w:r>
      <w:r w:rsidRPr="00EE240D">
        <w:rPr>
          <w:lang w:val="fr-FR"/>
        </w:rPr>
        <w:t xml:space="preserve">Rał, </w:t>
      </w:r>
      <w:r w:rsidR="00AE13BB" w:rsidRPr="00EE240D">
        <w:rPr>
          <w:lang w:val="fr-FR"/>
        </w:rPr>
        <w:t>conseiller juridique</w:t>
      </w:r>
      <w:r w:rsidRPr="00EE240D">
        <w:rPr>
          <w:lang w:val="fr-FR"/>
        </w:rPr>
        <w:t xml:space="preserve"> à </w:t>
      </w:r>
      <w:r w:rsidR="008A27F3" w:rsidRPr="00EE240D">
        <w:rPr>
          <w:lang w:val="fr-FR"/>
        </w:rPr>
        <w:t>Varsovie</w:t>
      </w:r>
      <w:r w:rsidRPr="00EE240D">
        <w:rPr>
          <w:lang w:val="fr-FR"/>
        </w:rPr>
        <w:t xml:space="preserve">. </w:t>
      </w:r>
      <w:r w:rsidR="00E77CB3" w:rsidRPr="00EE240D">
        <w:rPr>
          <w:lang w:val="fr-FR"/>
        </w:rPr>
        <w:t xml:space="preserve">Le gouvernement </w:t>
      </w:r>
      <w:r w:rsidRPr="00EE240D">
        <w:rPr>
          <w:lang w:val="fr-FR"/>
        </w:rPr>
        <w:t>polonais</w:t>
      </w:r>
      <w:r w:rsidR="00E77CB3" w:rsidRPr="00EE240D">
        <w:rPr>
          <w:lang w:val="fr-FR"/>
        </w:rPr>
        <w:t xml:space="preserve"> (« le Gouvernement ») a été représenté par son agent</w:t>
      </w:r>
      <w:r w:rsidR="009418B9" w:rsidRPr="00EE240D">
        <w:rPr>
          <w:lang w:val="fr-FR"/>
        </w:rPr>
        <w:t>e</w:t>
      </w:r>
      <w:r w:rsidR="00E77CB3" w:rsidRPr="00EE240D">
        <w:rPr>
          <w:lang w:val="fr-FR"/>
        </w:rPr>
        <w:t>,</w:t>
      </w:r>
      <w:r w:rsidRPr="00EE240D">
        <w:rPr>
          <w:lang w:val="fr-FR"/>
        </w:rPr>
        <w:t xml:space="preserve"> M</w:t>
      </w:r>
      <w:r w:rsidRPr="00EE240D">
        <w:rPr>
          <w:vertAlign w:val="superscript"/>
          <w:lang w:val="fr-FR"/>
        </w:rPr>
        <w:t>me</w:t>
      </w:r>
      <w:r w:rsidRPr="00EE240D">
        <w:rPr>
          <w:lang w:val="fr-FR"/>
        </w:rPr>
        <w:t xml:space="preserve"> J. Chrzanowska, du ministère des Affaires étrangères</w:t>
      </w:r>
      <w:r w:rsidR="00E77CB3" w:rsidRPr="00EE240D">
        <w:rPr>
          <w:lang w:val="fr-FR"/>
        </w:rPr>
        <w:t>.</w:t>
      </w:r>
    </w:p>
    <w:p w:rsidR="00E77CB3" w:rsidRPr="00EE240D" w:rsidRDefault="009B6014" w:rsidP="00EE240D">
      <w:pPr>
        <w:pStyle w:val="ECHRPara"/>
        <w:rPr>
          <w:szCs w:val="24"/>
          <w:lang w:val="fr-FR" w:eastAsia="en-GB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3</w:t>
      </w:r>
      <w:r w:rsidRPr="00EE240D">
        <w:rPr>
          <w:lang w:val="fr-FR"/>
        </w:rPr>
        <w:fldChar w:fldCharType="end"/>
      </w:r>
      <w:r w:rsidR="00E77CB3" w:rsidRPr="00EE240D">
        <w:rPr>
          <w:lang w:val="fr-FR"/>
        </w:rPr>
        <w:t>.  </w:t>
      </w:r>
      <w:r w:rsidRPr="00EE240D">
        <w:rPr>
          <w:lang w:val="fr-FR"/>
        </w:rPr>
        <w:t xml:space="preserve">Le </w:t>
      </w:r>
      <w:r w:rsidRPr="00EE240D">
        <w:rPr>
          <w:szCs w:val="24"/>
          <w:lang w:val="fr-FR"/>
        </w:rPr>
        <w:t>17 février 2015</w:t>
      </w:r>
      <w:r w:rsidR="00E77CB3" w:rsidRPr="00EE240D">
        <w:rPr>
          <w:lang w:val="fr-FR"/>
        </w:rPr>
        <w:t xml:space="preserve">, </w:t>
      </w:r>
      <w:r w:rsidRPr="00EE240D">
        <w:rPr>
          <w:lang w:val="fr-FR"/>
        </w:rPr>
        <w:t>le grief concernant l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 xml:space="preserve">article 6 § 1 </w:t>
      </w:r>
      <w:r w:rsidR="009418B9" w:rsidRPr="00EE240D">
        <w:rPr>
          <w:lang w:val="fr-FR"/>
        </w:rPr>
        <w:t>de</w:t>
      </w:r>
      <w:r w:rsidRPr="00EE240D">
        <w:rPr>
          <w:lang w:val="fr-FR"/>
        </w:rPr>
        <w:t xml:space="preserve"> la Convention</w:t>
      </w:r>
      <w:r w:rsidR="00922C28" w:rsidRPr="00EE240D">
        <w:rPr>
          <w:lang w:val="fr-FR"/>
        </w:rPr>
        <w:t xml:space="preserve"> </w:t>
      </w:r>
      <w:r w:rsidRPr="00EE240D">
        <w:rPr>
          <w:lang w:val="fr-FR"/>
        </w:rPr>
        <w:t>a été communiqué au Gouvernement et la requête a été déclarée irrecevable</w:t>
      </w:r>
      <w:r w:rsidRPr="00EE240D">
        <w:rPr>
          <w:szCs w:val="24"/>
          <w:lang w:val="fr-FR"/>
        </w:rPr>
        <w:t xml:space="preserve"> pour le surplus</w:t>
      </w:r>
      <w:r w:rsidR="0086654E" w:rsidRPr="00EE240D">
        <w:rPr>
          <w:szCs w:val="24"/>
          <w:lang w:val="fr-FR"/>
        </w:rPr>
        <w:t>,</w:t>
      </w:r>
      <w:r w:rsidRPr="00EE240D">
        <w:rPr>
          <w:szCs w:val="24"/>
          <w:lang w:val="fr-FR"/>
        </w:rPr>
        <w:t xml:space="preserve"> </w:t>
      </w:r>
      <w:r w:rsidRPr="00EE240D">
        <w:rPr>
          <w:lang w:val="fr-FR"/>
        </w:rPr>
        <w:t>conformément à l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 xml:space="preserve">article 54 § 3 du </w:t>
      </w:r>
      <w:r w:rsidR="00FD5E2B" w:rsidRPr="00EE240D">
        <w:rPr>
          <w:lang w:val="fr-FR"/>
        </w:rPr>
        <w:t>r</w:t>
      </w:r>
      <w:r w:rsidRPr="00EE240D">
        <w:rPr>
          <w:lang w:val="fr-FR"/>
        </w:rPr>
        <w:t>èglement de la Cour</w:t>
      </w:r>
      <w:r w:rsidR="00C1262B" w:rsidRPr="00EE240D">
        <w:rPr>
          <w:lang w:val="fr-FR"/>
        </w:rPr>
        <w:t>.</w:t>
      </w:r>
    </w:p>
    <w:p w:rsidR="00E77CB3" w:rsidRPr="00EE240D" w:rsidRDefault="00E77CB3" w:rsidP="00EE240D">
      <w:pPr>
        <w:pStyle w:val="ECHRTitle1"/>
        <w:tabs>
          <w:tab w:val="left" w:pos="5387"/>
        </w:tabs>
        <w:rPr>
          <w:lang w:val="fr-FR"/>
        </w:rPr>
      </w:pPr>
      <w:r w:rsidRPr="00EE240D">
        <w:rPr>
          <w:lang w:val="fr-FR"/>
        </w:rPr>
        <w:t>EN FAIT</w:t>
      </w:r>
    </w:p>
    <w:p w:rsidR="00E77CB3" w:rsidRPr="00EE240D" w:rsidRDefault="00E77CB3" w:rsidP="00EE240D">
      <w:pPr>
        <w:pStyle w:val="ECHRHeading1"/>
        <w:rPr>
          <w:lang w:val="fr-FR"/>
        </w:rPr>
      </w:pPr>
      <w:r w:rsidRPr="00EE240D">
        <w:rPr>
          <w:lang w:val="fr-FR"/>
        </w:rPr>
        <w:t>I.  LES CIRCONSTANCES DE L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ESPÈCE</w:t>
      </w:r>
    </w:p>
    <w:p w:rsidR="00E77CB3" w:rsidRPr="00EE240D" w:rsidRDefault="009B6014" w:rsidP="00EE240D">
      <w:pPr>
        <w:pStyle w:val="ECHRPara"/>
        <w:rPr>
          <w:lang w:val="fr-FR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4</w:t>
      </w:r>
      <w:r w:rsidRPr="00EE240D">
        <w:rPr>
          <w:lang w:val="fr-FR"/>
        </w:rPr>
        <w:fldChar w:fldCharType="end"/>
      </w:r>
      <w:r w:rsidR="00E77CB3" w:rsidRPr="00EE240D">
        <w:rPr>
          <w:lang w:val="fr-FR"/>
        </w:rPr>
        <w:t>.  </w:t>
      </w:r>
      <w:r w:rsidRPr="00EE240D">
        <w:rPr>
          <w:lang w:val="fr-FR"/>
        </w:rPr>
        <w:t>Le requérant est né en 1975 et réside à Sosnowiec</w:t>
      </w:r>
      <w:r w:rsidR="00E77CB3" w:rsidRPr="00EE240D">
        <w:rPr>
          <w:lang w:val="fr-FR"/>
        </w:rPr>
        <w:t>.</w:t>
      </w:r>
      <w:r w:rsidR="004441F7" w:rsidRPr="00EE240D">
        <w:rPr>
          <w:lang w:val="fr-FR"/>
        </w:rPr>
        <w:t xml:space="preserve"> </w:t>
      </w:r>
      <w:r w:rsidR="004441F7" w:rsidRPr="00EE240D">
        <w:rPr>
          <w:rFonts w:cstheme="minorHAnsi"/>
          <w:lang w:val="fr-FR"/>
        </w:rPr>
        <w:t>À</w:t>
      </w:r>
      <w:r w:rsidR="00383A66" w:rsidRPr="00EE240D">
        <w:rPr>
          <w:rFonts w:cstheme="minorHAnsi"/>
          <w:lang w:val="fr-FR"/>
        </w:rPr>
        <w:t xml:space="preserve"> </w:t>
      </w:r>
      <w:r w:rsidR="004441F7" w:rsidRPr="00EE240D">
        <w:rPr>
          <w:lang w:val="fr-FR"/>
        </w:rPr>
        <w:t>l</w:t>
      </w:r>
      <w:r w:rsidR="00EE240D" w:rsidRPr="00EE240D">
        <w:rPr>
          <w:lang w:val="fr-FR"/>
        </w:rPr>
        <w:t>’</w:t>
      </w:r>
      <w:r w:rsidR="00383A66" w:rsidRPr="00EE240D">
        <w:rPr>
          <w:lang w:val="fr-FR"/>
        </w:rPr>
        <w:t>époque</w:t>
      </w:r>
      <w:r w:rsidR="004441F7" w:rsidRPr="00EE240D">
        <w:rPr>
          <w:lang w:val="fr-FR"/>
        </w:rPr>
        <w:t xml:space="preserve"> des faits, il était détenu à la maison d</w:t>
      </w:r>
      <w:r w:rsidR="00EE240D" w:rsidRPr="00EE240D">
        <w:rPr>
          <w:lang w:val="fr-FR"/>
        </w:rPr>
        <w:t>’</w:t>
      </w:r>
      <w:r w:rsidR="004441F7" w:rsidRPr="00EE240D">
        <w:rPr>
          <w:lang w:val="fr-FR"/>
        </w:rPr>
        <w:t xml:space="preserve">arrêt </w:t>
      </w:r>
      <w:r w:rsidR="00005339" w:rsidRPr="00EE240D">
        <w:rPr>
          <w:lang w:val="fr-FR"/>
        </w:rPr>
        <w:t>de</w:t>
      </w:r>
      <w:r w:rsidR="004441F7" w:rsidRPr="00EE240D">
        <w:rPr>
          <w:lang w:val="fr-FR"/>
        </w:rPr>
        <w:t xml:space="preserve"> Mys</w:t>
      </w:r>
      <w:r w:rsidR="004441F7" w:rsidRPr="00EE240D">
        <w:rPr>
          <w:rFonts w:cstheme="minorHAnsi"/>
          <w:lang w:val="fr-FR"/>
        </w:rPr>
        <w:t>ł</w:t>
      </w:r>
      <w:r w:rsidR="004441F7" w:rsidRPr="00EE240D">
        <w:rPr>
          <w:lang w:val="fr-FR"/>
        </w:rPr>
        <w:t>owice.</w:t>
      </w:r>
    </w:p>
    <w:p w:rsidR="00922C28" w:rsidRPr="00EE240D" w:rsidRDefault="009B6014" w:rsidP="00EE240D">
      <w:pPr>
        <w:pStyle w:val="ECHRPara"/>
        <w:rPr>
          <w:lang w:val="fr-FR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5</w:t>
      </w:r>
      <w:r w:rsidRPr="00EE240D">
        <w:rPr>
          <w:lang w:val="fr-FR"/>
        </w:rPr>
        <w:fldChar w:fldCharType="end"/>
      </w:r>
      <w:r w:rsidR="00E77CB3" w:rsidRPr="00EE240D">
        <w:rPr>
          <w:lang w:val="fr-FR"/>
        </w:rPr>
        <w:t>.  </w:t>
      </w:r>
      <w:r w:rsidR="004441F7" w:rsidRPr="00EE240D">
        <w:rPr>
          <w:lang w:val="fr-FR"/>
        </w:rPr>
        <w:t>En novembre 2012, le requérant engagea à l</w:t>
      </w:r>
      <w:r w:rsidR="00EE240D" w:rsidRPr="00EE240D">
        <w:rPr>
          <w:lang w:val="fr-FR"/>
        </w:rPr>
        <w:t>’</w:t>
      </w:r>
      <w:r w:rsidR="004441F7" w:rsidRPr="00EE240D">
        <w:rPr>
          <w:lang w:val="fr-FR"/>
        </w:rPr>
        <w:t>encontre de l</w:t>
      </w:r>
      <w:r w:rsidR="00EE240D" w:rsidRPr="00EE240D">
        <w:rPr>
          <w:lang w:val="fr-FR"/>
        </w:rPr>
        <w:t>’</w:t>
      </w:r>
      <w:r w:rsidR="004441F7" w:rsidRPr="00EE240D">
        <w:rPr>
          <w:lang w:val="fr-FR"/>
        </w:rPr>
        <w:t xml:space="preserve">État une action </w:t>
      </w:r>
      <w:r w:rsidR="0082787A" w:rsidRPr="00EE240D">
        <w:rPr>
          <w:lang w:val="fr-FR"/>
        </w:rPr>
        <w:t xml:space="preserve">visant </w:t>
      </w:r>
      <w:r w:rsidR="004441F7" w:rsidRPr="00EE240D">
        <w:rPr>
          <w:lang w:val="fr-FR"/>
        </w:rPr>
        <w:t xml:space="preserve">à </w:t>
      </w:r>
      <w:r w:rsidR="0086654E" w:rsidRPr="00EE240D">
        <w:rPr>
          <w:lang w:val="fr-FR"/>
        </w:rPr>
        <w:t>l</w:t>
      </w:r>
      <w:r w:rsidR="00EE240D" w:rsidRPr="00EE240D">
        <w:rPr>
          <w:lang w:val="fr-FR"/>
        </w:rPr>
        <w:t>’</w:t>
      </w:r>
      <w:r w:rsidR="004441F7" w:rsidRPr="00EE240D">
        <w:rPr>
          <w:lang w:val="fr-FR"/>
        </w:rPr>
        <w:t xml:space="preserve">indemnisation du préjudice </w:t>
      </w:r>
      <w:r w:rsidR="00323657" w:rsidRPr="00EE240D">
        <w:rPr>
          <w:lang w:val="fr-FR"/>
        </w:rPr>
        <w:t>qu</w:t>
      </w:r>
      <w:r w:rsidR="00EE240D" w:rsidRPr="00EE240D">
        <w:rPr>
          <w:lang w:val="fr-FR"/>
        </w:rPr>
        <w:t>’</w:t>
      </w:r>
      <w:r w:rsidR="00323657" w:rsidRPr="00EE240D">
        <w:rPr>
          <w:lang w:val="fr-FR"/>
        </w:rPr>
        <w:t xml:space="preserve">il estimait avoir </w:t>
      </w:r>
      <w:r w:rsidR="004441F7" w:rsidRPr="00EE240D">
        <w:rPr>
          <w:lang w:val="fr-FR"/>
        </w:rPr>
        <w:t xml:space="preserve">subi </w:t>
      </w:r>
      <w:r w:rsidR="00914B51" w:rsidRPr="00EE240D">
        <w:rPr>
          <w:lang w:val="fr-FR"/>
        </w:rPr>
        <w:t>en raison des</w:t>
      </w:r>
      <w:r w:rsidR="004441F7" w:rsidRPr="00EE240D">
        <w:rPr>
          <w:lang w:val="fr-FR"/>
        </w:rPr>
        <w:t xml:space="preserve"> conditions d</w:t>
      </w:r>
      <w:r w:rsidR="00914B51" w:rsidRPr="00EE240D">
        <w:rPr>
          <w:lang w:val="fr-FR"/>
        </w:rPr>
        <w:t xml:space="preserve">e son </w:t>
      </w:r>
      <w:r w:rsidR="004441F7" w:rsidRPr="00EE240D">
        <w:rPr>
          <w:lang w:val="fr-FR"/>
        </w:rPr>
        <w:t>incarcér</w:t>
      </w:r>
      <w:r w:rsidR="001F2285" w:rsidRPr="00EE240D">
        <w:rPr>
          <w:lang w:val="fr-FR"/>
        </w:rPr>
        <w:t>ation. Il sollicita</w:t>
      </w:r>
      <w:r w:rsidR="00323657" w:rsidRPr="00EE240D">
        <w:rPr>
          <w:lang w:val="fr-FR"/>
        </w:rPr>
        <w:t>it l</w:t>
      </w:r>
      <w:r w:rsidR="00EE240D" w:rsidRPr="00EE240D">
        <w:rPr>
          <w:lang w:val="fr-FR"/>
        </w:rPr>
        <w:t>’</w:t>
      </w:r>
      <w:r w:rsidR="00323657" w:rsidRPr="00EE240D">
        <w:rPr>
          <w:lang w:val="fr-FR"/>
        </w:rPr>
        <w:t>octroi de</w:t>
      </w:r>
      <w:r w:rsidR="00711789" w:rsidRPr="00EE240D">
        <w:rPr>
          <w:lang w:val="fr-FR"/>
        </w:rPr>
        <w:t xml:space="preserve"> 250 000 </w:t>
      </w:r>
      <w:r w:rsidR="001F2285" w:rsidRPr="00EE240D">
        <w:rPr>
          <w:lang w:val="fr-FR"/>
        </w:rPr>
        <w:t xml:space="preserve">zlotys polonais </w:t>
      </w:r>
      <w:r w:rsidR="004441F7" w:rsidRPr="00EE240D">
        <w:rPr>
          <w:lang w:val="fr-FR"/>
        </w:rPr>
        <w:t>(</w:t>
      </w:r>
      <w:r w:rsidR="001F2285" w:rsidRPr="00EE240D">
        <w:rPr>
          <w:lang w:val="fr-FR"/>
        </w:rPr>
        <w:t>PLN</w:t>
      </w:r>
      <w:r w:rsidR="000008AB" w:rsidRPr="00EE240D">
        <w:rPr>
          <w:lang w:val="fr-FR"/>
        </w:rPr>
        <w:t>)</w:t>
      </w:r>
      <w:r w:rsidR="001F2285" w:rsidRPr="00EE240D">
        <w:rPr>
          <w:lang w:val="fr-FR"/>
        </w:rPr>
        <w:t xml:space="preserve"> </w:t>
      </w:r>
      <w:r w:rsidR="00E167A8" w:rsidRPr="00EE240D">
        <w:rPr>
          <w:lang w:val="fr-FR"/>
        </w:rPr>
        <w:t>(</w:t>
      </w:r>
      <w:r w:rsidR="001F2285" w:rsidRPr="00EE240D">
        <w:rPr>
          <w:lang w:val="fr-FR"/>
        </w:rPr>
        <w:t>soit environ</w:t>
      </w:r>
      <w:r w:rsidR="004441F7" w:rsidRPr="00EE240D">
        <w:rPr>
          <w:lang w:val="fr-FR"/>
        </w:rPr>
        <w:t xml:space="preserve"> 62</w:t>
      </w:r>
      <w:r w:rsidR="00E167A8" w:rsidRPr="00EE240D">
        <w:rPr>
          <w:lang w:val="fr-FR"/>
        </w:rPr>
        <w:t> </w:t>
      </w:r>
      <w:r w:rsidR="004441F7" w:rsidRPr="00EE240D">
        <w:rPr>
          <w:lang w:val="fr-FR"/>
        </w:rPr>
        <w:t xml:space="preserve">500 </w:t>
      </w:r>
      <w:r w:rsidR="001F2285" w:rsidRPr="00EE240D">
        <w:rPr>
          <w:lang w:val="fr-FR"/>
        </w:rPr>
        <w:t>euros (</w:t>
      </w:r>
      <w:r w:rsidR="004441F7" w:rsidRPr="00EE240D">
        <w:rPr>
          <w:lang w:val="fr-FR"/>
        </w:rPr>
        <w:t>EUR)</w:t>
      </w:r>
      <w:r w:rsidR="00E167A8" w:rsidRPr="00EE240D">
        <w:rPr>
          <w:lang w:val="fr-FR"/>
        </w:rPr>
        <w:t>)</w:t>
      </w:r>
      <w:r w:rsidR="004441F7" w:rsidRPr="00EE240D">
        <w:rPr>
          <w:lang w:val="fr-FR"/>
        </w:rPr>
        <w:t xml:space="preserve"> </w:t>
      </w:r>
      <w:r w:rsidR="00323657" w:rsidRPr="00EE240D">
        <w:rPr>
          <w:lang w:val="fr-FR"/>
        </w:rPr>
        <w:t>en</w:t>
      </w:r>
      <w:r w:rsidR="004441F7" w:rsidRPr="00EE240D">
        <w:rPr>
          <w:lang w:val="fr-FR"/>
        </w:rPr>
        <w:t xml:space="preserve"> réparation</w:t>
      </w:r>
      <w:r w:rsidR="00323657" w:rsidRPr="00EE240D">
        <w:rPr>
          <w:lang w:val="fr-FR"/>
        </w:rPr>
        <w:t xml:space="preserve"> </w:t>
      </w:r>
      <w:r w:rsidR="000008AB" w:rsidRPr="00EE240D">
        <w:rPr>
          <w:lang w:val="fr-FR"/>
        </w:rPr>
        <w:t>de ce</w:t>
      </w:r>
      <w:r w:rsidR="00323657" w:rsidRPr="00EE240D">
        <w:rPr>
          <w:lang w:val="fr-FR"/>
        </w:rPr>
        <w:t xml:space="preserve"> préjudice</w:t>
      </w:r>
      <w:r w:rsidR="004441F7" w:rsidRPr="00EE240D">
        <w:rPr>
          <w:lang w:val="fr-FR"/>
        </w:rPr>
        <w:t>. En parallèle, il demanda au tribunal de l</w:t>
      </w:r>
      <w:r w:rsidR="00EE240D" w:rsidRPr="00EE240D">
        <w:rPr>
          <w:lang w:val="fr-FR"/>
        </w:rPr>
        <w:t>’</w:t>
      </w:r>
      <w:r w:rsidR="004441F7" w:rsidRPr="00EE240D">
        <w:rPr>
          <w:lang w:val="fr-FR"/>
        </w:rPr>
        <w:t>exonérer du paiement des frais de justice</w:t>
      </w:r>
      <w:r w:rsidR="00005339" w:rsidRPr="00EE240D">
        <w:rPr>
          <w:lang w:val="fr-FR"/>
        </w:rPr>
        <w:t>,</w:t>
      </w:r>
      <w:r w:rsidR="004441F7" w:rsidRPr="00EE240D">
        <w:rPr>
          <w:lang w:val="fr-FR"/>
        </w:rPr>
        <w:t xml:space="preserve"> </w:t>
      </w:r>
      <w:r w:rsidR="0086654E" w:rsidRPr="00EE240D">
        <w:rPr>
          <w:lang w:val="fr-FR"/>
        </w:rPr>
        <w:t>qui</w:t>
      </w:r>
      <w:r w:rsidR="004441F7" w:rsidRPr="00EE240D">
        <w:rPr>
          <w:lang w:val="fr-FR"/>
        </w:rPr>
        <w:t xml:space="preserve"> se chiffrai</w:t>
      </w:r>
      <w:r w:rsidR="0086654E" w:rsidRPr="00EE240D">
        <w:rPr>
          <w:lang w:val="fr-FR"/>
        </w:rPr>
        <w:t>en</w:t>
      </w:r>
      <w:r w:rsidR="004441F7" w:rsidRPr="00EE240D">
        <w:rPr>
          <w:lang w:val="fr-FR"/>
        </w:rPr>
        <w:t>t à 12 500 PLN</w:t>
      </w:r>
      <w:r w:rsidR="00FD79D5" w:rsidRPr="00EE240D">
        <w:rPr>
          <w:lang w:val="fr-FR"/>
        </w:rPr>
        <w:t xml:space="preserve"> (</w:t>
      </w:r>
      <w:r w:rsidR="00E167A8" w:rsidRPr="00EE240D">
        <w:rPr>
          <w:lang w:val="fr-FR"/>
        </w:rPr>
        <w:t xml:space="preserve">soit </w:t>
      </w:r>
      <w:r w:rsidR="00FD79D5" w:rsidRPr="00EE240D">
        <w:rPr>
          <w:lang w:val="fr-FR"/>
        </w:rPr>
        <w:t>environ 3</w:t>
      </w:r>
      <w:r w:rsidR="00E167A8" w:rsidRPr="00EE240D">
        <w:rPr>
          <w:lang w:val="fr-FR"/>
        </w:rPr>
        <w:t> </w:t>
      </w:r>
      <w:r w:rsidR="00FD79D5" w:rsidRPr="00EE240D">
        <w:rPr>
          <w:lang w:val="fr-FR"/>
        </w:rPr>
        <w:t>125 EUR)</w:t>
      </w:r>
      <w:r w:rsidR="004441F7" w:rsidRPr="00EE240D">
        <w:rPr>
          <w:lang w:val="fr-FR"/>
        </w:rPr>
        <w:t>.</w:t>
      </w:r>
      <w:r w:rsidR="00922C28" w:rsidRPr="00EE240D">
        <w:rPr>
          <w:lang w:val="fr-FR"/>
        </w:rPr>
        <w:t xml:space="preserve"> </w:t>
      </w:r>
      <w:r w:rsidR="00FD79D5" w:rsidRPr="00EE240D">
        <w:rPr>
          <w:rFonts w:cstheme="minorHAnsi"/>
          <w:lang w:val="fr-FR"/>
        </w:rPr>
        <w:t>À</w:t>
      </w:r>
      <w:r w:rsidR="004441F7" w:rsidRPr="00EE240D">
        <w:rPr>
          <w:lang w:val="fr-FR"/>
        </w:rPr>
        <w:t xml:space="preserve"> l</w:t>
      </w:r>
      <w:r w:rsidR="00EE240D" w:rsidRPr="00EE240D">
        <w:rPr>
          <w:lang w:val="fr-FR"/>
        </w:rPr>
        <w:t>’</w:t>
      </w:r>
      <w:r w:rsidR="004441F7" w:rsidRPr="00EE240D">
        <w:rPr>
          <w:lang w:val="fr-FR"/>
        </w:rPr>
        <w:t xml:space="preserve">appui de sa demande, </w:t>
      </w:r>
      <w:r w:rsidR="00323657" w:rsidRPr="00EE240D">
        <w:rPr>
          <w:lang w:val="fr-FR"/>
        </w:rPr>
        <w:t>il</w:t>
      </w:r>
      <w:r w:rsidR="004441F7" w:rsidRPr="00EE240D">
        <w:rPr>
          <w:lang w:val="fr-FR"/>
        </w:rPr>
        <w:t xml:space="preserve"> présenta</w:t>
      </w:r>
      <w:r w:rsidR="00323657" w:rsidRPr="00EE240D">
        <w:rPr>
          <w:lang w:val="fr-FR"/>
        </w:rPr>
        <w:t>it</w:t>
      </w:r>
      <w:r w:rsidR="004441F7" w:rsidRPr="00EE240D">
        <w:rPr>
          <w:lang w:val="fr-FR"/>
        </w:rPr>
        <w:t xml:space="preserve"> une déclaration</w:t>
      </w:r>
      <w:r w:rsidR="00383A66" w:rsidRPr="00EE240D">
        <w:rPr>
          <w:lang w:val="fr-FR"/>
        </w:rPr>
        <w:t xml:space="preserve"> de ressources </w:t>
      </w:r>
      <w:r w:rsidR="00DD22FE" w:rsidRPr="00EE240D">
        <w:rPr>
          <w:lang w:val="fr-FR"/>
        </w:rPr>
        <w:t>d</w:t>
      </w:r>
      <w:r w:rsidR="00EE240D" w:rsidRPr="00EE240D">
        <w:rPr>
          <w:lang w:val="fr-FR"/>
        </w:rPr>
        <w:t>’</w:t>
      </w:r>
      <w:r w:rsidR="00DD22FE" w:rsidRPr="00EE240D">
        <w:rPr>
          <w:lang w:val="fr-FR"/>
        </w:rPr>
        <w:t xml:space="preserve">après laquelle </w:t>
      </w:r>
      <w:r w:rsidR="004441F7" w:rsidRPr="00EE240D">
        <w:rPr>
          <w:lang w:val="fr-FR"/>
        </w:rPr>
        <w:t>il n</w:t>
      </w:r>
      <w:r w:rsidR="00EE240D" w:rsidRPr="00EE240D">
        <w:rPr>
          <w:lang w:val="fr-FR"/>
        </w:rPr>
        <w:t>’</w:t>
      </w:r>
      <w:r w:rsidR="004441F7" w:rsidRPr="00EE240D">
        <w:rPr>
          <w:lang w:val="fr-FR"/>
        </w:rPr>
        <w:t>exerçait aucun emploi et ne disposait d</w:t>
      </w:r>
      <w:r w:rsidR="00EE240D" w:rsidRPr="00EE240D">
        <w:rPr>
          <w:lang w:val="fr-FR"/>
        </w:rPr>
        <w:t>’</w:t>
      </w:r>
      <w:r w:rsidR="004441F7" w:rsidRPr="00EE240D">
        <w:rPr>
          <w:lang w:val="fr-FR"/>
        </w:rPr>
        <w:t xml:space="preserve">aucune épargne </w:t>
      </w:r>
      <w:r w:rsidR="00E167A8" w:rsidRPr="00EE240D">
        <w:rPr>
          <w:lang w:val="fr-FR"/>
        </w:rPr>
        <w:t>ni</w:t>
      </w:r>
      <w:r w:rsidR="00F24C03" w:rsidRPr="00EE240D">
        <w:rPr>
          <w:lang w:val="fr-FR"/>
        </w:rPr>
        <w:t xml:space="preserve"> </w:t>
      </w:r>
      <w:r w:rsidR="00DD22FE" w:rsidRPr="00EE240D">
        <w:rPr>
          <w:lang w:val="fr-FR"/>
        </w:rPr>
        <w:t>d</w:t>
      </w:r>
      <w:r w:rsidR="00EE240D" w:rsidRPr="00EE240D">
        <w:rPr>
          <w:lang w:val="fr-FR"/>
        </w:rPr>
        <w:t>’</w:t>
      </w:r>
      <w:r w:rsidR="00DD22FE" w:rsidRPr="00EE240D">
        <w:rPr>
          <w:lang w:val="fr-FR"/>
        </w:rPr>
        <w:t xml:space="preserve">aucun </w:t>
      </w:r>
      <w:r w:rsidR="004441F7" w:rsidRPr="00EE240D">
        <w:rPr>
          <w:lang w:val="fr-FR"/>
        </w:rPr>
        <w:t>objet de valeur.</w:t>
      </w:r>
    </w:p>
    <w:p w:rsidR="00137B6B" w:rsidRPr="00EE240D" w:rsidRDefault="004441F7" w:rsidP="00EE240D">
      <w:pPr>
        <w:pStyle w:val="ECHRPara"/>
        <w:rPr>
          <w:lang w:val="fr-FR"/>
        </w:rPr>
      </w:pPr>
      <w:r w:rsidRPr="00EE240D">
        <w:rPr>
          <w:lang w:val="fr-FR"/>
        </w:rPr>
        <w:lastRenderedPageBreak/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6</w:t>
      </w:r>
      <w:r w:rsidRPr="00EE240D">
        <w:rPr>
          <w:lang w:val="fr-FR"/>
        </w:rPr>
        <w:fldChar w:fldCharType="end"/>
      </w:r>
      <w:r w:rsidRPr="00EE240D">
        <w:rPr>
          <w:lang w:val="fr-FR"/>
        </w:rPr>
        <w:t>.  </w:t>
      </w:r>
      <w:r w:rsidR="00427FF4" w:rsidRPr="00EE240D">
        <w:rPr>
          <w:lang w:val="fr-FR"/>
        </w:rPr>
        <w:t>En réponse à une lettre</w:t>
      </w:r>
      <w:r w:rsidRPr="00EE240D">
        <w:rPr>
          <w:lang w:val="fr-FR"/>
        </w:rPr>
        <w:t xml:space="preserve"> du tribunal le priant d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étayer sa demande</w:t>
      </w:r>
      <w:r w:rsidR="00137B6B" w:rsidRPr="00EE240D">
        <w:rPr>
          <w:lang w:val="fr-FR"/>
        </w:rPr>
        <w:t>,</w:t>
      </w:r>
      <w:r w:rsidRPr="00EE240D">
        <w:rPr>
          <w:lang w:val="fr-FR"/>
        </w:rPr>
        <w:t xml:space="preserve"> le requérant présenta d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autres éléments concernant sa situation financière</w:t>
      </w:r>
      <w:r w:rsidR="0086654E" w:rsidRPr="00EE240D">
        <w:rPr>
          <w:lang w:val="fr-FR"/>
        </w:rPr>
        <w:t>,</w:t>
      </w:r>
      <w:r w:rsidRPr="00EE240D">
        <w:rPr>
          <w:lang w:val="fr-FR"/>
        </w:rPr>
        <w:t xml:space="preserve"> </w:t>
      </w:r>
      <w:r w:rsidR="00427FF4" w:rsidRPr="00EE240D">
        <w:rPr>
          <w:lang w:val="fr-FR"/>
        </w:rPr>
        <w:t>selon lesquels</w:t>
      </w:r>
      <w:r w:rsidRPr="00EE240D">
        <w:rPr>
          <w:lang w:val="fr-FR"/>
        </w:rPr>
        <w:t xml:space="preserve"> il n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 xml:space="preserve">exerçait aucun emploi en </w:t>
      </w:r>
      <w:r w:rsidR="0086654E" w:rsidRPr="00EE240D">
        <w:rPr>
          <w:lang w:val="fr-FR"/>
        </w:rPr>
        <w:t>prison</w:t>
      </w:r>
      <w:r w:rsidR="00064FFE" w:rsidRPr="00EE240D">
        <w:rPr>
          <w:lang w:val="fr-FR"/>
        </w:rPr>
        <w:t xml:space="preserve"> –</w:t>
      </w:r>
      <w:r w:rsidRPr="00EE240D">
        <w:rPr>
          <w:lang w:val="fr-FR"/>
        </w:rPr>
        <w:t xml:space="preserve"> </w:t>
      </w:r>
      <w:r w:rsidR="00F24C03" w:rsidRPr="00EE240D">
        <w:rPr>
          <w:lang w:val="fr-FR"/>
        </w:rPr>
        <w:t>en raison, à ses dires,</w:t>
      </w:r>
      <w:r w:rsidRPr="00EE240D">
        <w:rPr>
          <w:lang w:val="fr-FR"/>
        </w:rPr>
        <w:t xml:space="preserve"> d</w:t>
      </w:r>
      <w:r w:rsidR="00EE240D" w:rsidRPr="00EE240D">
        <w:rPr>
          <w:lang w:val="fr-FR"/>
        </w:rPr>
        <w:t>’</w:t>
      </w:r>
      <w:r w:rsidR="00064FFE" w:rsidRPr="00EE240D">
        <w:rPr>
          <w:lang w:val="fr-FR"/>
        </w:rPr>
        <w:t xml:space="preserve">une </w:t>
      </w:r>
      <w:r w:rsidRPr="00EE240D">
        <w:rPr>
          <w:lang w:val="fr-FR"/>
        </w:rPr>
        <w:t>absence de possibilité en ce sens</w:t>
      </w:r>
      <w:r w:rsidR="00064FFE" w:rsidRPr="00EE240D">
        <w:rPr>
          <w:lang w:val="fr-FR"/>
        </w:rPr>
        <w:t xml:space="preserve"> –</w:t>
      </w:r>
      <w:r w:rsidRPr="00EE240D">
        <w:rPr>
          <w:lang w:val="fr-FR"/>
        </w:rPr>
        <w:t xml:space="preserve"> et était redevable de la somme de 1</w:t>
      </w:r>
      <w:r w:rsidR="00E3085F" w:rsidRPr="00EE240D">
        <w:rPr>
          <w:lang w:val="fr-FR"/>
        </w:rPr>
        <w:t> </w:t>
      </w:r>
      <w:r w:rsidRPr="00EE240D">
        <w:rPr>
          <w:lang w:val="fr-FR"/>
        </w:rPr>
        <w:t>735 PLN dans le cadre d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une procédure d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 xml:space="preserve">exécution dirigée </w:t>
      </w:r>
      <w:r w:rsidR="00A63B8E" w:rsidRPr="00EE240D">
        <w:rPr>
          <w:lang w:val="fr-FR"/>
        </w:rPr>
        <w:t>contre lui</w:t>
      </w:r>
      <w:r w:rsidRPr="00EE240D">
        <w:rPr>
          <w:lang w:val="fr-FR"/>
        </w:rPr>
        <w:t>.</w:t>
      </w:r>
    </w:p>
    <w:p w:rsidR="004441F7" w:rsidRPr="00EE240D" w:rsidRDefault="004441F7" w:rsidP="00EE240D">
      <w:pPr>
        <w:pStyle w:val="ECHRPara"/>
        <w:rPr>
          <w:lang w:val="fr-FR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7</w:t>
      </w:r>
      <w:r w:rsidRPr="00EE240D">
        <w:rPr>
          <w:lang w:val="fr-FR"/>
        </w:rPr>
        <w:fldChar w:fldCharType="end"/>
      </w:r>
      <w:r w:rsidRPr="00EE240D">
        <w:rPr>
          <w:lang w:val="fr-FR"/>
        </w:rPr>
        <w:t>.  Le 18 mars 2013, le</w:t>
      </w:r>
      <w:r w:rsidR="00475C0F" w:rsidRPr="00EE240D">
        <w:rPr>
          <w:lang w:val="fr-FR"/>
        </w:rPr>
        <w:t xml:space="preserve"> référendaire judiciaire </w:t>
      </w:r>
      <w:r w:rsidR="00FD79D5" w:rsidRPr="00EE240D">
        <w:rPr>
          <w:lang w:val="fr-FR"/>
        </w:rPr>
        <w:t xml:space="preserve">auprès </w:t>
      </w:r>
      <w:r w:rsidR="00475C0F" w:rsidRPr="00EE240D">
        <w:rPr>
          <w:lang w:val="fr-FR"/>
        </w:rPr>
        <w:t>du</w:t>
      </w:r>
      <w:r w:rsidRPr="00EE240D">
        <w:rPr>
          <w:lang w:val="fr-FR"/>
        </w:rPr>
        <w:t xml:space="preserve"> tribunal régional de Varsovie accorda au requérant une exonération partielle des frais de procédure, laissant à s</w:t>
      </w:r>
      <w:r w:rsidR="00C85A90" w:rsidRPr="00EE240D">
        <w:rPr>
          <w:lang w:val="fr-FR"/>
        </w:rPr>
        <w:t>a charge la somme de 130 PLN</w:t>
      </w:r>
      <w:r w:rsidR="00FD79D5" w:rsidRPr="00EE240D">
        <w:rPr>
          <w:lang w:val="fr-FR"/>
        </w:rPr>
        <w:t xml:space="preserve"> (environ 3</w:t>
      </w:r>
      <w:r w:rsidR="005B79DF" w:rsidRPr="00EE240D">
        <w:rPr>
          <w:lang w:val="fr-FR"/>
        </w:rPr>
        <w:t>2</w:t>
      </w:r>
      <w:r w:rsidR="00FD79D5" w:rsidRPr="00EE240D">
        <w:rPr>
          <w:lang w:val="fr-FR"/>
        </w:rPr>
        <w:t xml:space="preserve"> EUR)</w:t>
      </w:r>
      <w:r w:rsidR="00C85A90" w:rsidRPr="00EE240D">
        <w:rPr>
          <w:lang w:val="fr-FR"/>
        </w:rPr>
        <w:t>, soit environ 1 % des frais exigibles de lui pour l</w:t>
      </w:r>
      <w:r w:rsidR="00EE240D" w:rsidRPr="00EE240D">
        <w:rPr>
          <w:lang w:val="fr-FR"/>
        </w:rPr>
        <w:t>’</w:t>
      </w:r>
      <w:r w:rsidR="00C85A90" w:rsidRPr="00EE240D">
        <w:rPr>
          <w:lang w:val="fr-FR"/>
        </w:rPr>
        <w:t xml:space="preserve">introduction de </w:t>
      </w:r>
      <w:r w:rsidR="009A0582" w:rsidRPr="00EE240D">
        <w:rPr>
          <w:lang w:val="fr-FR"/>
        </w:rPr>
        <w:t xml:space="preserve">son action </w:t>
      </w:r>
      <w:r w:rsidR="00C85A90" w:rsidRPr="00EE240D">
        <w:rPr>
          <w:lang w:val="fr-FR"/>
        </w:rPr>
        <w:t xml:space="preserve">en </w:t>
      </w:r>
      <w:r w:rsidR="00E3085F" w:rsidRPr="00EE240D">
        <w:rPr>
          <w:lang w:val="fr-FR"/>
        </w:rPr>
        <w:t>indemnisation</w:t>
      </w:r>
      <w:r w:rsidR="00C85A90" w:rsidRPr="00EE240D">
        <w:rPr>
          <w:lang w:val="fr-FR"/>
        </w:rPr>
        <w:t>.</w:t>
      </w:r>
      <w:r w:rsidRPr="00EE240D">
        <w:rPr>
          <w:lang w:val="fr-FR"/>
        </w:rPr>
        <w:t xml:space="preserve"> Dans ses motifs, </w:t>
      </w:r>
      <w:r w:rsidR="00DF39E5" w:rsidRPr="00EE240D">
        <w:rPr>
          <w:lang w:val="fr-FR"/>
        </w:rPr>
        <w:t xml:space="preserve">le référendaire judiciaire </w:t>
      </w:r>
      <w:r w:rsidR="002133A8" w:rsidRPr="00EE240D">
        <w:rPr>
          <w:lang w:val="fr-FR"/>
        </w:rPr>
        <w:t xml:space="preserve">indiquait </w:t>
      </w:r>
      <w:r w:rsidRPr="00EE240D">
        <w:rPr>
          <w:lang w:val="fr-FR"/>
        </w:rPr>
        <w:t>que seules les personnes n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ayant aucune capacité d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épargne pouvaient prétendre à l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exonération du paiement des frais de justice dans leur totalité</w:t>
      </w:r>
      <w:r w:rsidR="00B80389" w:rsidRPr="00EE240D">
        <w:rPr>
          <w:lang w:val="fr-FR"/>
        </w:rPr>
        <w:t xml:space="preserve"> et que l</w:t>
      </w:r>
      <w:r w:rsidRPr="00EE240D">
        <w:rPr>
          <w:lang w:val="fr-FR"/>
        </w:rPr>
        <w:t xml:space="preserve">e requérant </w:t>
      </w:r>
      <w:r w:rsidR="009A0582" w:rsidRPr="00EE240D">
        <w:rPr>
          <w:lang w:val="fr-FR"/>
        </w:rPr>
        <w:t>ne remplissait pas cette condition</w:t>
      </w:r>
      <w:r w:rsidRPr="00EE240D">
        <w:rPr>
          <w:lang w:val="fr-FR"/>
        </w:rPr>
        <w:t xml:space="preserve">. </w:t>
      </w:r>
      <w:r w:rsidR="002133A8" w:rsidRPr="00EE240D">
        <w:rPr>
          <w:lang w:val="fr-FR"/>
        </w:rPr>
        <w:t>I</w:t>
      </w:r>
      <w:r w:rsidR="00BA1755" w:rsidRPr="00EE240D">
        <w:rPr>
          <w:lang w:val="fr-FR"/>
        </w:rPr>
        <w:t>l</w:t>
      </w:r>
      <w:r w:rsidRPr="00EE240D">
        <w:rPr>
          <w:lang w:val="fr-FR"/>
        </w:rPr>
        <w:t xml:space="preserve"> </w:t>
      </w:r>
      <w:r w:rsidR="002133A8" w:rsidRPr="00EE240D">
        <w:rPr>
          <w:lang w:val="fr-FR"/>
        </w:rPr>
        <w:t xml:space="preserve">considérait dans ce contexte </w:t>
      </w:r>
      <w:r w:rsidRPr="00EE240D">
        <w:rPr>
          <w:lang w:val="fr-FR"/>
        </w:rPr>
        <w:t xml:space="preserve">que, </w:t>
      </w:r>
      <w:r w:rsidR="00BA1755" w:rsidRPr="00EE240D">
        <w:rPr>
          <w:lang w:val="fr-FR"/>
        </w:rPr>
        <w:t>puisque</w:t>
      </w:r>
      <w:r w:rsidRPr="00EE240D">
        <w:rPr>
          <w:lang w:val="fr-FR"/>
        </w:rPr>
        <w:t xml:space="preserve"> </w:t>
      </w:r>
      <w:r w:rsidR="00BA1755" w:rsidRPr="00EE240D">
        <w:rPr>
          <w:lang w:val="fr-FR"/>
        </w:rPr>
        <w:t>l</w:t>
      </w:r>
      <w:r w:rsidRPr="00EE240D">
        <w:rPr>
          <w:lang w:val="fr-FR"/>
        </w:rPr>
        <w:t xml:space="preserve">a demande </w:t>
      </w:r>
      <w:r w:rsidR="00BA1755" w:rsidRPr="00EE240D">
        <w:rPr>
          <w:lang w:val="fr-FR"/>
        </w:rPr>
        <w:t xml:space="preserve">du requérant </w:t>
      </w:r>
      <w:r w:rsidRPr="00EE240D">
        <w:rPr>
          <w:lang w:val="fr-FR"/>
        </w:rPr>
        <w:t xml:space="preserve">concernait </w:t>
      </w:r>
      <w:r w:rsidR="00BA1755" w:rsidRPr="00EE240D">
        <w:rPr>
          <w:lang w:val="fr-FR"/>
        </w:rPr>
        <w:t>l</w:t>
      </w:r>
      <w:r w:rsidRPr="00EE240D">
        <w:rPr>
          <w:lang w:val="fr-FR"/>
        </w:rPr>
        <w:t>es conditions d</w:t>
      </w:r>
      <w:r w:rsidR="00BA1755" w:rsidRPr="00EE240D">
        <w:rPr>
          <w:lang w:val="fr-FR"/>
        </w:rPr>
        <w:t xml:space="preserve">e son </w:t>
      </w:r>
      <w:r w:rsidR="001F2285" w:rsidRPr="00EE240D">
        <w:rPr>
          <w:lang w:val="fr-FR"/>
        </w:rPr>
        <w:t>incarcération à partir de</w:t>
      </w:r>
      <w:r w:rsidRPr="00EE240D">
        <w:rPr>
          <w:lang w:val="fr-FR"/>
        </w:rPr>
        <w:t xml:space="preserve"> 2001, </w:t>
      </w:r>
      <w:r w:rsidR="003F6382" w:rsidRPr="00EE240D">
        <w:rPr>
          <w:lang w:val="fr-FR"/>
        </w:rPr>
        <w:t>celui-ci</w:t>
      </w:r>
      <w:r w:rsidRPr="00EE240D">
        <w:rPr>
          <w:lang w:val="fr-FR"/>
        </w:rPr>
        <w:t xml:space="preserve"> aurait dû </w:t>
      </w:r>
      <w:r w:rsidR="00E167A8" w:rsidRPr="00EE240D">
        <w:rPr>
          <w:lang w:val="fr-FR"/>
        </w:rPr>
        <w:t>mettre de l</w:t>
      </w:r>
      <w:r w:rsidR="00EE240D" w:rsidRPr="00EE240D">
        <w:rPr>
          <w:lang w:val="fr-FR"/>
        </w:rPr>
        <w:t>’</w:t>
      </w:r>
      <w:r w:rsidR="00E167A8" w:rsidRPr="00EE240D">
        <w:rPr>
          <w:lang w:val="fr-FR"/>
        </w:rPr>
        <w:t xml:space="preserve">argent de côté </w:t>
      </w:r>
      <w:r w:rsidRPr="00EE240D">
        <w:rPr>
          <w:lang w:val="fr-FR"/>
        </w:rPr>
        <w:t xml:space="preserve">en prévision </w:t>
      </w:r>
      <w:r w:rsidR="00E167A8" w:rsidRPr="00EE240D">
        <w:rPr>
          <w:lang w:val="fr-FR"/>
        </w:rPr>
        <w:t xml:space="preserve">du paiement </w:t>
      </w:r>
      <w:r w:rsidRPr="00EE240D">
        <w:rPr>
          <w:lang w:val="fr-FR"/>
        </w:rPr>
        <w:t>des frais de justice. Il nota</w:t>
      </w:r>
      <w:r w:rsidR="002133A8" w:rsidRPr="00EE240D">
        <w:rPr>
          <w:lang w:val="fr-FR"/>
        </w:rPr>
        <w:t>it</w:t>
      </w:r>
      <w:r w:rsidRPr="00EE240D">
        <w:rPr>
          <w:lang w:val="fr-FR"/>
        </w:rPr>
        <w:t xml:space="preserve"> que, d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après le relevé d</w:t>
      </w:r>
      <w:r w:rsidR="0086654E" w:rsidRPr="00EE240D">
        <w:rPr>
          <w:lang w:val="fr-FR"/>
        </w:rPr>
        <w:t xml:space="preserve">es </w:t>
      </w:r>
      <w:r w:rsidRPr="00EE240D">
        <w:rPr>
          <w:lang w:val="fr-FR"/>
        </w:rPr>
        <w:t xml:space="preserve">opérations effectuées sur le compte du requérant, </w:t>
      </w:r>
      <w:r w:rsidR="0086654E" w:rsidRPr="00EE240D">
        <w:rPr>
          <w:lang w:val="fr-FR"/>
        </w:rPr>
        <w:t>celui-ci</w:t>
      </w:r>
      <w:r w:rsidRPr="00EE240D">
        <w:rPr>
          <w:lang w:val="fr-FR"/>
        </w:rPr>
        <w:t xml:space="preserve"> avait perçu au cours de six mois </w:t>
      </w:r>
      <w:r w:rsidR="0086654E" w:rsidRPr="00EE240D">
        <w:rPr>
          <w:lang w:val="fr-FR"/>
        </w:rPr>
        <w:t xml:space="preserve">ayant </w:t>
      </w:r>
      <w:r w:rsidRPr="00EE240D">
        <w:rPr>
          <w:lang w:val="fr-FR"/>
        </w:rPr>
        <w:t>précéd</w:t>
      </w:r>
      <w:r w:rsidR="0086654E" w:rsidRPr="00EE240D">
        <w:rPr>
          <w:lang w:val="fr-FR"/>
        </w:rPr>
        <w:t>é</w:t>
      </w:r>
      <w:r w:rsidRPr="00EE240D">
        <w:rPr>
          <w:lang w:val="fr-FR"/>
        </w:rPr>
        <w:t xml:space="preserve"> sa dem</w:t>
      </w:r>
      <w:r w:rsidR="00676FE2" w:rsidRPr="00EE240D">
        <w:rPr>
          <w:lang w:val="fr-FR"/>
        </w:rPr>
        <w:t>ande une aide financière de 700 </w:t>
      </w:r>
      <w:r w:rsidRPr="00EE240D">
        <w:rPr>
          <w:lang w:val="fr-FR"/>
        </w:rPr>
        <w:t>PLN, dont 330 PLN a</w:t>
      </w:r>
      <w:r w:rsidR="00005339" w:rsidRPr="00EE240D">
        <w:rPr>
          <w:lang w:val="fr-FR"/>
        </w:rPr>
        <w:t>ur</w:t>
      </w:r>
      <w:r w:rsidRPr="00EE240D">
        <w:rPr>
          <w:lang w:val="fr-FR"/>
        </w:rPr>
        <w:t xml:space="preserve">aient été déboursés à la cantine carcérale. </w:t>
      </w:r>
      <w:r w:rsidR="00AE7041" w:rsidRPr="00EE240D">
        <w:rPr>
          <w:lang w:val="fr-FR"/>
        </w:rPr>
        <w:t>Il</w:t>
      </w:r>
      <w:r w:rsidRPr="00EE240D">
        <w:rPr>
          <w:lang w:val="fr-FR"/>
        </w:rPr>
        <w:t xml:space="preserve"> </w:t>
      </w:r>
      <w:r w:rsidR="00AE7041" w:rsidRPr="00EE240D">
        <w:rPr>
          <w:lang w:val="fr-FR"/>
        </w:rPr>
        <w:t xml:space="preserve">soulignait </w:t>
      </w:r>
      <w:r w:rsidRPr="00EE240D">
        <w:rPr>
          <w:lang w:val="fr-FR"/>
        </w:rPr>
        <w:t>que</w:t>
      </w:r>
      <w:r w:rsidR="0086654E" w:rsidRPr="00EE240D">
        <w:rPr>
          <w:lang w:val="fr-FR"/>
        </w:rPr>
        <w:t>, par ailleurs,</w:t>
      </w:r>
      <w:r w:rsidRPr="00EE240D">
        <w:rPr>
          <w:lang w:val="fr-FR"/>
        </w:rPr>
        <w:t xml:space="preserve"> le requérant était entièrement pris en charge par l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admi</w:t>
      </w:r>
      <w:r w:rsidR="00C85A90" w:rsidRPr="00EE240D">
        <w:rPr>
          <w:lang w:val="fr-FR"/>
        </w:rPr>
        <w:t>nistration pénitentiaire.</w:t>
      </w:r>
    </w:p>
    <w:p w:rsidR="004441F7" w:rsidRPr="00EE240D" w:rsidRDefault="004441F7" w:rsidP="00EE240D">
      <w:pPr>
        <w:pStyle w:val="ECHRPara"/>
        <w:rPr>
          <w:lang w:val="fr-FR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8</w:t>
      </w:r>
      <w:r w:rsidRPr="00EE240D">
        <w:rPr>
          <w:lang w:val="fr-FR"/>
        </w:rPr>
        <w:fldChar w:fldCharType="end"/>
      </w:r>
      <w:r w:rsidRPr="00EE240D">
        <w:rPr>
          <w:lang w:val="fr-FR"/>
        </w:rPr>
        <w:t>.  Le 25 mars 2013, le requérant déposa un recours contre la décision du 18 mars</w:t>
      </w:r>
      <w:r w:rsidR="00676FE2" w:rsidRPr="00EE240D">
        <w:rPr>
          <w:lang w:val="fr-FR"/>
        </w:rPr>
        <w:t xml:space="preserve"> 2013</w:t>
      </w:r>
      <w:r w:rsidRPr="00EE240D">
        <w:rPr>
          <w:lang w:val="fr-FR"/>
        </w:rPr>
        <w:t xml:space="preserve">. Il </w:t>
      </w:r>
      <w:r w:rsidR="009A0582" w:rsidRPr="00EE240D">
        <w:rPr>
          <w:lang w:val="fr-FR"/>
        </w:rPr>
        <w:t>réfutait</w:t>
      </w:r>
      <w:r w:rsidR="0028522A" w:rsidRPr="00EE240D">
        <w:rPr>
          <w:lang w:val="fr-FR"/>
        </w:rPr>
        <w:t xml:space="preserve"> </w:t>
      </w:r>
      <w:r w:rsidRPr="00EE240D">
        <w:rPr>
          <w:lang w:val="fr-FR"/>
        </w:rPr>
        <w:t>l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 xml:space="preserve">argument du tribunal selon lequel il aurait dû économiser </w:t>
      </w:r>
      <w:r w:rsidR="0028522A" w:rsidRPr="00EE240D">
        <w:rPr>
          <w:lang w:val="fr-FR"/>
        </w:rPr>
        <w:t>d</w:t>
      </w:r>
      <w:r w:rsidRPr="00EE240D">
        <w:rPr>
          <w:lang w:val="fr-FR"/>
        </w:rPr>
        <w:t>es fonds en prévision des frais de justice</w:t>
      </w:r>
      <w:r w:rsidR="009A0582" w:rsidRPr="00EE240D">
        <w:rPr>
          <w:lang w:val="fr-FR"/>
        </w:rPr>
        <w:t>,</w:t>
      </w:r>
      <w:r w:rsidRPr="00EE240D">
        <w:rPr>
          <w:lang w:val="fr-FR"/>
        </w:rPr>
        <w:t xml:space="preserve"> </w:t>
      </w:r>
      <w:r w:rsidR="009A0582" w:rsidRPr="00EE240D">
        <w:rPr>
          <w:lang w:val="fr-FR"/>
        </w:rPr>
        <w:t>alléguant</w:t>
      </w:r>
      <w:r w:rsidRPr="00EE240D">
        <w:rPr>
          <w:lang w:val="fr-FR"/>
        </w:rPr>
        <w:t xml:space="preserve"> que ses ressources étaient très modestes et qu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 xml:space="preserve">il en avait déboursé la majeure partie à la cantine </w:t>
      </w:r>
      <w:r w:rsidR="00AA326E" w:rsidRPr="00EE240D">
        <w:rPr>
          <w:lang w:val="fr-FR"/>
        </w:rPr>
        <w:t xml:space="preserve">de la prison </w:t>
      </w:r>
      <w:r w:rsidRPr="00EE240D">
        <w:rPr>
          <w:lang w:val="fr-FR"/>
        </w:rPr>
        <w:t xml:space="preserve">pour acheter </w:t>
      </w:r>
      <w:r w:rsidR="0028522A" w:rsidRPr="00EE240D">
        <w:rPr>
          <w:lang w:val="fr-FR"/>
        </w:rPr>
        <w:t>d</w:t>
      </w:r>
      <w:r w:rsidRPr="00EE240D">
        <w:rPr>
          <w:lang w:val="fr-FR"/>
        </w:rPr>
        <w:t xml:space="preserve">es produits alimentaires et </w:t>
      </w:r>
      <w:r w:rsidR="0028522A" w:rsidRPr="00EE240D">
        <w:rPr>
          <w:lang w:val="fr-FR"/>
        </w:rPr>
        <w:t>d</w:t>
      </w:r>
      <w:r w:rsidRPr="00EE240D">
        <w:rPr>
          <w:lang w:val="fr-FR"/>
        </w:rPr>
        <w:t>es articles d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 xml:space="preserve">hygiène de première nécessité. </w:t>
      </w:r>
      <w:r w:rsidR="00AA628E" w:rsidRPr="00EE240D">
        <w:rPr>
          <w:lang w:val="fr-FR"/>
        </w:rPr>
        <w:t>Il</w:t>
      </w:r>
      <w:r w:rsidRPr="00EE240D">
        <w:rPr>
          <w:lang w:val="fr-FR"/>
        </w:rPr>
        <w:t xml:space="preserve"> </w:t>
      </w:r>
      <w:r w:rsidR="0028522A" w:rsidRPr="00EE240D">
        <w:rPr>
          <w:lang w:val="fr-FR"/>
        </w:rPr>
        <w:t xml:space="preserve">indiquait </w:t>
      </w:r>
      <w:r w:rsidRPr="00EE240D">
        <w:rPr>
          <w:lang w:val="fr-FR"/>
        </w:rPr>
        <w:t>que les prix pratiqués à la cantine étaient élevés et que les articles en question étaient destinés à améliorer ses conditions d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 xml:space="preserve">incarcération. </w:t>
      </w:r>
      <w:r w:rsidR="0028522A" w:rsidRPr="00EE240D">
        <w:rPr>
          <w:lang w:val="fr-FR"/>
        </w:rPr>
        <w:t>Il ajoutait</w:t>
      </w:r>
      <w:r w:rsidRPr="00EE240D">
        <w:rPr>
          <w:lang w:val="fr-FR"/>
        </w:rPr>
        <w:t xml:space="preserve"> qu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il n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était pas dépensier et qu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il gérait son budget modeste</w:t>
      </w:r>
      <w:r w:rsidR="0028522A" w:rsidRPr="00EE240D">
        <w:rPr>
          <w:lang w:val="fr-FR"/>
        </w:rPr>
        <w:t xml:space="preserve"> de manière raisonnable</w:t>
      </w:r>
      <w:r w:rsidRPr="00EE240D">
        <w:rPr>
          <w:lang w:val="fr-FR"/>
        </w:rPr>
        <w:t>.</w:t>
      </w:r>
    </w:p>
    <w:p w:rsidR="00922C28" w:rsidRPr="00EE240D" w:rsidRDefault="004441F7" w:rsidP="00EE240D">
      <w:pPr>
        <w:pStyle w:val="ECHRPara"/>
        <w:rPr>
          <w:lang w:val="fr-FR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9</w:t>
      </w:r>
      <w:r w:rsidRPr="00EE240D">
        <w:rPr>
          <w:lang w:val="fr-FR"/>
        </w:rPr>
        <w:fldChar w:fldCharType="end"/>
      </w:r>
      <w:r w:rsidRPr="00EE240D">
        <w:rPr>
          <w:lang w:val="fr-FR"/>
        </w:rPr>
        <w:t xml:space="preserve">.  Le 11 avril 2013, le tribunal régional de Varsovie débouta le requérant de son recours. </w:t>
      </w:r>
      <w:r w:rsidR="00C87936" w:rsidRPr="00EE240D">
        <w:rPr>
          <w:lang w:val="fr-FR"/>
        </w:rPr>
        <w:t>Il r</w:t>
      </w:r>
      <w:r w:rsidR="00AA628E" w:rsidRPr="00EE240D">
        <w:rPr>
          <w:lang w:val="fr-FR"/>
        </w:rPr>
        <w:t>eleva</w:t>
      </w:r>
      <w:r w:rsidR="00C87936" w:rsidRPr="00EE240D">
        <w:rPr>
          <w:lang w:val="fr-FR"/>
        </w:rPr>
        <w:t>i</w:t>
      </w:r>
      <w:r w:rsidR="00AA628E" w:rsidRPr="00EE240D">
        <w:rPr>
          <w:lang w:val="fr-FR"/>
        </w:rPr>
        <w:t xml:space="preserve">t </w:t>
      </w:r>
      <w:r w:rsidRPr="00EE240D">
        <w:rPr>
          <w:lang w:val="fr-FR"/>
        </w:rPr>
        <w:t>que le requérant n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exerçait aucun emploi, n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 xml:space="preserve">avait aucun revenu, ne disposait </w:t>
      </w:r>
      <w:r w:rsidR="0086654E" w:rsidRPr="00EE240D">
        <w:rPr>
          <w:lang w:val="fr-FR"/>
        </w:rPr>
        <w:t xml:space="preserve">certes </w:t>
      </w:r>
      <w:r w:rsidRPr="00EE240D">
        <w:rPr>
          <w:lang w:val="fr-FR"/>
        </w:rPr>
        <w:t>d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aucun objet de valeur ni de biens immobiliers et qu</w:t>
      </w:r>
      <w:r w:rsidR="00EE240D" w:rsidRPr="00EE240D">
        <w:rPr>
          <w:lang w:val="fr-FR"/>
        </w:rPr>
        <w:t>’</w:t>
      </w:r>
      <w:r w:rsidR="00AA628E" w:rsidRPr="00EE240D">
        <w:rPr>
          <w:lang w:val="fr-FR"/>
        </w:rPr>
        <w:t xml:space="preserve">il était, </w:t>
      </w:r>
      <w:r w:rsidRPr="00EE240D">
        <w:rPr>
          <w:lang w:val="fr-FR"/>
        </w:rPr>
        <w:t>en outre</w:t>
      </w:r>
      <w:r w:rsidR="00AA628E" w:rsidRPr="00EE240D">
        <w:rPr>
          <w:lang w:val="fr-FR"/>
        </w:rPr>
        <w:t>,</w:t>
      </w:r>
      <w:r w:rsidRPr="00EE240D">
        <w:rPr>
          <w:lang w:val="fr-FR"/>
        </w:rPr>
        <w:t xml:space="preserve"> redevable d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 xml:space="preserve">une </w:t>
      </w:r>
      <w:r w:rsidR="00005339" w:rsidRPr="00EE240D">
        <w:rPr>
          <w:lang w:val="fr-FR"/>
        </w:rPr>
        <w:t>somme d</w:t>
      </w:r>
      <w:r w:rsidR="00EE240D" w:rsidRPr="00EE240D">
        <w:rPr>
          <w:lang w:val="fr-FR"/>
        </w:rPr>
        <w:t>’</w:t>
      </w:r>
      <w:r w:rsidR="00005339" w:rsidRPr="00EE240D">
        <w:rPr>
          <w:lang w:val="fr-FR"/>
        </w:rPr>
        <w:t xml:space="preserve">argent </w:t>
      </w:r>
      <w:r w:rsidRPr="00EE240D">
        <w:rPr>
          <w:lang w:val="fr-FR"/>
        </w:rPr>
        <w:t>dans le cadre d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une procédure d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exécution</w:t>
      </w:r>
      <w:r w:rsidR="00F9215A" w:rsidRPr="00EE240D">
        <w:rPr>
          <w:lang w:val="fr-FR"/>
        </w:rPr>
        <w:t xml:space="preserve">. Il </w:t>
      </w:r>
      <w:r w:rsidR="009A0582" w:rsidRPr="00EE240D">
        <w:rPr>
          <w:lang w:val="fr-FR"/>
        </w:rPr>
        <w:t xml:space="preserve">confirmait </w:t>
      </w:r>
      <w:r w:rsidR="00C87936" w:rsidRPr="00EE240D">
        <w:rPr>
          <w:lang w:val="fr-FR"/>
        </w:rPr>
        <w:t>cependan</w:t>
      </w:r>
      <w:r w:rsidR="009A0582" w:rsidRPr="00EE240D">
        <w:rPr>
          <w:lang w:val="fr-FR"/>
        </w:rPr>
        <w:t xml:space="preserve">t </w:t>
      </w:r>
      <w:r w:rsidRPr="00EE240D">
        <w:rPr>
          <w:lang w:val="fr-FR"/>
        </w:rPr>
        <w:t>la décision du 18 mars 2013</w:t>
      </w:r>
      <w:r w:rsidR="00C87936" w:rsidRPr="00EE240D">
        <w:rPr>
          <w:lang w:val="fr-FR"/>
        </w:rPr>
        <w:t xml:space="preserve"> au motif que la procédure d</w:t>
      </w:r>
      <w:r w:rsidR="00EE240D" w:rsidRPr="00EE240D">
        <w:rPr>
          <w:lang w:val="fr-FR"/>
        </w:rPr>
        <w:t>’</w:t>
      </w:r>
      <w:r w:rsidR="00C87936" w:rsidRPr="00EE240D">
        <w:rPr>
          <w:lang w:val="fr-FR"/>
        </w:rPr>
        <w:t>exécution dirigé</w:t>
      </w:r>
      <w:r w:rsidR="00EF3393" w:rsidRPr="00EE240D">
        <w:rPr>
          <w:lang w:val="fr-FR"/>
        </w:rPr>
        <w:t xml:space="preserve">e </w:t>
      </w:r>
      <w:r w:rsidR="00C87936" w:rsidRPr="00EE240D">
        <w:rPr>
          <w:lang w:val="fr-FR"/>
        </w:rPr>
        <w:t>contre le requérant avait pris fin le 21 janvier 2013, que celui-ci était entièrement pris en charge par l</w:t>
      </w:r>
      <w:r w:rsidR="00EE240D" w:rsidRPr="00EE240D">
        <w:rPr>
          <w:lang w:val="fr-FR"/>
        </w:rPr>
        <w:t>’</w:t>
      </w:r>
      <w:r w:rsidR="00C87936" w:rsidRPr="00EE240D">
        <w:rPr>
          <w:lang w:val="fr-FR"/>
        </w:rPr>
        <w:t>administration pénitentiaire, et qu</w:t>
      </w:r>
      <w:r w:rsidR="00EE240D" w:rsidRPr="00EE240D">
        <w:rPr>
          <w:lang w:val="fr-FR"/>
        </w:rPr>
        <w:t>’</w:t>
      </w:r>
      <w:r w:rsidR="00C87936" w:rsidRPr="00EE240D">
        <w:rPr>
          <w:lang w:val="fr-FR"/>
        </w:rPr>
        <w:t>il n</w:t>
      </w:r>
      <w:r w:rsidR="00EE240D" w:rsidRPr="00EE240D">
        <w:rPr>
          <w:lang w:val="fr-FR"/>
        </w:rPr>
        <w:t>’</w:t>
      </w:r>
      <w:r w:rsidR="00C87936" w:rsidRPr="00EE240D">
        <w:rPr>
          <w:lang w:val="fr-FR"/>
        </w:rPr>
        <w:t>était donc pas obligé de dépenser de l</w:t>
      </w:r>
      <w:r w:rsidR="00EE240D" w:rsidRPr="00EE240D">
        <w:rPr>
          <w:lang w:val="fr-FR"/>
        </w:rPr>
        <w:t>’</w:t>
      </w:r>
      <w:r w:rsidR="00C87936" w:rsidRPr="00EE240D">
        <w:rPr>
          <w:lang w:val="fr-FR"/>
        </w:rPr>
        <w:t>argent à la cantine carcérale pour subvenir à ses besoins alimentaires et sanitaires.</w:t>
      </w:r>
    </w:p>
    <w:p w:rsidR="00922C28" w:rsidRPr="00EE240D" w:rsidRDefault="004441F7" w:rsidP="00EE240D">
      <w:pPr>
        <w:pStyle w:val="ECHRPara"/>
        <w:rPr>
          <w:lang w:val="fr-FR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10</w:t>
      </w:r>
      <w:r w:rsidRPr="00EE240D">
        <w:rPr>
          <w:lang w:val="fr-FR"/>
        </w:rPr>
        <w:fldChar w:fldCharType="end"/>
      </w:r>
      <w:r w:rsidRPr="00EE240D">
        <w:rPr>
          <w:lang w:val="fr-FR"/>
        </w:rPr>
        <w:t>.  </w:t>
      </w:r>
      <w:r w:rsidR="00270119" w:rsidRPr="00EE240D">
        <w:rPr>
          <w:lang w:val="fr-FR"/>
        </w:rPr>
        <w:t>Le requérant ne paya pas au tr</w:t>
      </w:r>
      <w:r w:rsidR="00676FE2" w:rsidRPr="00EE240D">
        <w:rPr>
          <w:lang w:val="fr-FR"/>
        </w:rPr>
        <w:t>ibunal le montant requis de 130 </w:t>
      </w:r>
      <w:r w:rsidR="00270119" w:rsidRPr="00EE240D">
        <w:rPr>
          <w:lang w:val="fr-FR"/>
        </w:rPr>
        <w:t>PLN. En conséquence, l</w:t>
      </w:r>
      <w:r w:rsidRPr="00EE240D">
        <w:rPr>
          <w:lang w:val="fr-FR"/>
        </w:rPr>
        <w:t>e 23 mai 2013, le tribunal régional de Varsovie</w:t>
      </w:r>
      <w:r w:rsidR="0086654E" w:rsidRPr="00EE240D">
        <w:rPr>
          <w:lang w:val="fr-FR"/>
        </w:rPr>
        <w:t>, statuant en application de l</w:t>
      </w:r>
      <w:r w:rsidR="00EE240D" w:rsidRPr="00EE240D">
        <w:rPr>
          <w:lang w:val="fr-FR"/>
        </w:rPr>
        <w:t>’</w:t>
      </w:r>
      <w:r w:rsidR="0086654E" w:rsidRPr="00EE240D">
        <w:rPr>
          <w:lang w:val="fr-FR"/>
        </w:rPr>
        <w:t>article 130</w:t>
      </w:r>
      <w:r w:rsidR="00A0767F" w:rsidRPr="00EE240D">
        <w:rPr>
          <w:lang w:val="fr-FR"/>
        </w:rPr>
        <w:t xml:space="preserve"> </w:t>
      </w:r>
      <w:r w:rsidR="00A0767F" w:rsidRPr="00EE240D">
        <w:rPr>
          <w:vertAlign w:val="superscript"/>
          <w:lang w:val="fr-FR"/>
        </w:rPr>
        <w:t>2</w:t>
      </w:r>
      <w:r w:rsidR="00A0767F" w:rsidRPr="00EE240D">
        <w:rPr>
          <w:lang w:val="fr-FR"/>
        </w:rPr>
        <w:t xml:space="preserve"> </w:t>
      </w:r>
      <w:r w:rsidR="0086654E" w:rsidRPr="00EE240D">
        <w:rPr>
          <w:lang w:val="fr-FR"/>
        </w:rPr>
        <w:t>§ 1 du code de procédure civile,</w:t>
      </w:r>
      <w:r w:rsidRPr="00EE240D">
        <w:rPr>
          <w:lang w:val="fr-FR"/>
        </w:rPr>
        <w:t xml:space="preserve"> </w:t>
      </w:r>
      <w:r w:rsidR="00270119" w:rsidRPr="00EE240D">
        <w:rPr>
          <w:lang w:val="fr-FR"/>
        </w:rPr>
        <w:t xml:space="preserve">ordonna </w:t>
      </w:r>
      <w:r w:rsidR="003143E9" w:rsidRPr="00EE240D">
        <w:rPr>
          <w:lang w:val="fr-FR"/>
        </w:rPr>
        <w:t>le renvoi</w:t>
      </w:r>
      <w:r w:rsidR="00270119" w:rsidRPr="00EE240D">
        <w:rPr>
          <w:lang w:val="fr-FR"/>
        </w:rPr>
        <w:t xml:space="preserve"> </w:t>
      </w:r>
      <w:r w:rsidR="003143E9" w:rsidRPr="00EE240D">
        <w:rPr>
          <w:lang w:val="fr-FR"/>
        </w:rPr>
        <w:t>au requérant de s</w:t>
      </w:r>
      <w:r w:rsidRPr="00EE240D">
        <w:rPr>
          <w:lang w:val="fr-FR"/>
        </w:rPr>
        <w:t xml:space="preserve">a demande </w:t>
      </w:r>
      <w:r w:rsidR="00270119" w:rsidRPr="00EE240D">
        <w:rPr>
          <w:lang w:val="fr-FR"/>
        </w:rPr>
        <w:t>initiale</w:t>
      </w:r>
      <w:r w:rsidRPr="00EE240D">
        <w:rPr>
          <w:lang w:val="fr-FR"/>
        </w:rPr>
        <w:t xml:space="preserve">, </w:t>
      </w:r>
      <w:r w:rsidR="003143E9" w:rsidRPr="00EE240D">
        <w:rPr>
          <w:lang w:val="fr-FR"/>
        </w:rPr>
        <w:t>privant cette dernière</w:t>
      </w:r>
      <w:r w:rsidR="00394043" w:rsidRPr="00EE240D">
        <w:rPr>
          <w:lang w:val="fr-FR"/>
        </w:rPr>
        <w:t xml:space="preserve"> </w:t>
      </w:r>
      <w:r w:rsidR="00270119" w:rsidRPr="00EE240D">
        <w:rPr>
          <w:lang w:val="fr-FR"/>
        </w:rPr>
        <w:t>d</w:t>
      </w:r>
      <w:r w:rsidR="00EE240D" w:rsidRPr="00EE240D">
        <w:rPr>
          <w:lang w:val="fr-FR"/>
        </w:rPr>
        <w:t>’</w:t>
      </w:r>
      <w:r w:rsidR="00270119" w:rsidRPr="00EE240D">
        <w:rPr>
          <w:lang w:val="fr-FR"/>
        </w:rPr>
        <w:t xml:space="preserve">effet </w:t>
      </w:r>
      <w:r w:rsidR="00270119" w:rsidRPr="00EE240D">
        <w:rPr>
          <w:lang w:val="fr-FR"/>
        </w:rPr>
        <w:lastRenderedPageBreak/>
        <w:t>juridique</w:t>
      </w:r>
      <w:r w:rsidR="003143E9" w:rsidRPr="00EE240D">
        <w:rPr>
          <w:lang w:val="fr-FR"/>
        </w:rPr>
        <w:t>, ce qui</w:t>
      </w:r>
      <w:r w:rsidR="00270119" w:rsidRPr="00EE240D">
        <w:rPr>
          <w:lang w:val="fr-FR"/>
        </w:rPr>
        <w:t xml:space="preserve"> </w:t>
      </w:r>
      <w:r w:rsidR="00394043" w:rsidRPr="00EE240D">
        <w:rPr>
          <w:lang w:val="fr-FR"/>
        </w:rPr>
        <w:t xml:space="preserve">signifiait </w:t>
      </w:r>
      <w:r w:rsidR="00270119" w:rsidRPr="00EE240D">
        <w:rPr>
          <w:lang w:val="fr-FR"/>
        </w:rPr>
        <w:t xml:space="preserve">que la procédure en question </w:t>
      </w:r>
      <w:r w:rsidR="00AA628E" w:rsidRPr="00EE240D">
        <w:rPr>
          <w:lang w:val="fr-FR"/>
        </w:rPr>
        <w:t xml:space="preserve">était </w:t>
      </w:r>
      <w:r w:rsidR="00270119" w:rsidRPr="00EE240D">
        <w:rPr>
          <w:lang w:val="fr-FR"/>
        </w:rPr>
        <w:t>considérée, à toutes fins légales et pratiques, comme n</w:t>
      </w:r>
      <w:r w:rsidR="00EE240D" w:rsidRPr="00EE240D">
        <w:rPr>
          <w:lang w:val="fr-FR"/>
        </w:rPr>
        <w:t>’</w:t>
      </w:r>
      <w:r w:rsidR="00270119" w:rsidRPr="00EE240D">
        <w:rPr>
          <w:lang w:val="fr-FR"/>
        </w:rPr>
        <w:t>ayant jamais été engagée</w:t>
      </w:r>
      <w:r w:rsidRPr="00EE240D">
        <w:rPr>
          <w:lang w:val="fr-FR"/>
        </w:rPr>
        <w:t>.</w:t>
      </w:r>
    </w:p>
    <w:p w:rsidR="00E77CB3" w:rsidRPr="00EE240D" w:rsidRDefault="00E77CB3" w:rsidP="00EE240D">
      <w:pPr>
        <w:pStyle w:val="ECHRHeading1"/>
        <w:rPr>
          <w:lang w:val="fr-FR"/>
        </w:rPr>
      </w:pPr>
      <w:r w:rsidRPr="00EE240D">
        <w:rPr>
          <w:lang w:val="fr-FR"/>
        </w:rPr>
        <w:t>II.  LE DROIT INTERNE PERTINENT</w:t>
      </w:r>
    </w:p>
    <w:p w:rsidR="004441F7" w:rsidRPr="00EE240D" w:rsidRDefault="009B6014" w:rsidP="00EE240D">
      <w:pPr>
        <w:pStyle w:val="ECHRPara"/>
        <w:rPr>
          <w:lang w:val="fr-FR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11</w:t>
      </w:r>
      <w:r w:rsidRPr="00EE240D">
        <w:rPr>
          <w:lang w:val="fr-FR"/>
        </w:rPr>
        <w:fldChar w:fldCharType="end"/>
      </w:r>
      <w:r w:rsidR="00E77CB3" w:rsidRPr="00EE240D">
        <w:rPr>
          <w:lang w:val="fr-FR"/>
        </w:rPr>
        <w:t>.  </w:t>
      </w:r>
      <w:r w:rsidR="004441F7" w:rsidRPr="00EE240D">
        <w:rPr>
          <w:lang w:val="fr-FR"/>
        </w:rPr>
        <w:t xml:space="preserve">En droit polonais, tout demandeur est tenu de payer </w:t>
      </w:r>
      <w:r w:rsidR="00F34F21" w:rsidRPr="00EE240D">
        <w:rPr>
          <w:lang w:val="fr-FR"/>
        </w:rPr>
        <w:t xml:space="preserve">une taxe judiciaire </w:t>
      </w:r>
      <w:r w:rsidR="004441F7" w:rsidRPr="00EE240D">
        <w:rPr>
          <w:lang w:val="fr-FR"/>
        </w:rPr>
        <w:t>lors du dépôt d</w:t>
      </w:r>
      <w:r w:rsidR="00EE240D" w:rsidRPr="00EE240D">
        <w:rPr>
          <w:lang w:val="fr-FR"/>
        </w:rPr>
        <w:t>’</w:t>
      </w:r>
      <w:r w:rsidR="004441F7" w:rsidRPr="00EE240D">
        <w:rPr>
          <w:lang w:val="fr-FR"/>
        </w:rPr>
        <w:t>un acte introductif d</w:t>
      </w:r>
      <w:r w:rsidR="00EE240D" w:rsidRPr="00EE240D">
        <w:rPr>
          <w:lang w:val="fr-FR"/>
        </w:rPr>
        <w:t>’</w:t>
      </w:r>
      <w:r w:rsidR="004441F7" w:rsidRPr="00EE240D">
        <w:rPr>
          <w:lang w:val="fr-FR"/>
        </w:rPr>
        <w:t>instance auprès d</w:t>
      </w:r>
      <w:r w:rsidR="00EE240D" w:rsidRPr="00EE240D">
        <w:rPr>
          <w:lang w:val="fr-FR"/>
        </w:rPr>
        <w:t>’</w:t>
      </w:r>
      <w:r w:rsidR="004441F7" w:rsidRPr="00EE240D">
        <w:rPr>
          <w:lang w:val="fr-FR"/>
        </w:rPr>
        <w:t>un tribunal et</w:t>
      </w:r>
      <w:r w:rsidR="00412E31" w:rsidRPr="00EE240D">
        <w:rPr>
          <w:lang w:val="fr-FR"/>
        </w:rPr>
        <w:t>, en cours de procédure,</w:t>
      </w:r>
      <w:r w:rsidR="004441F7" w:rsidRPr="00EE240D">
        <w:rPr>
          <w:lang w:val="fr-FR"/>
        </w:rPr>
        <w:t xml:space="preserve"> chaque partie doit</w:t>
      </w:r>
      <w:r w:rsidR="009A0582" w:rsidRPr="00EE240D">
        <w:rPr>
          <w:lang w:val="fr-FR"/>
        </w:rPr>
        <w:t xml:space="preserve">, le cas échéant, </w:t>
      </w:r>
      <w:r w:rsidR="00003C3A" w:rsidRPr="00EE240D">
        <w:rPr>
          <w:lang w:val="fr-FR"/>
        </w:rPr>
        <w:t>acquitter de</w:t>
      </w:r>
      <w:r w:rsidR="00D3685F" w:rsidRPr="00EE240D">
        <w:rPr>
          <w:lang w:val="fr-FR"/>
        </w:rPr>
        <w:t>s</w:t>
      </w:r>
      <w:r w:rsidR="004441F7" w:rsidRPr="00EE240D">
        <w:rPr>
          <w:lang w:val="fr-FR"/>
        </w:rPr>
        <w:t xml:space="preserve"> frais supplémentaires, notamment lorsqu</w:t>
      </w:r>
      <w:r w:rsidR="00EE240D" w:rsidRPr="00EE240D">
        <w:rPr>
          <w:lang w:val="fr-FR"/>
        </w:rPr>
        <w:t>’</w:t>
      </w:r>
      <w:r w:rsidR="004441F7" w:rsidRPr="00EE240D">
        <w:rPr>
          <w:lang w:val="fr-FR"/>
        </w:rPr>
        <w:t>elle interjette appel</w:t>
      </w:r>
      <w:r w:rsidR="00412E31" w:rsidRPr="00EE240D">
        <w:rPr>
          <w:lang w:val="fr-FR"/>
        </w:rPr>
        <w:t xml:space="preserve"> ou </w:t>
      </w:r>
      <w:r w:rsidR="009D4E39" w:rsidRPr="00EE240D">
        <w:rPr>
          <w:lang w:val="fr-FR"/>
        </w:rPr>
        <w:t xml:space="preserve">forme un </w:t>
      </w:r>
      <w:r w:rsidR="00412E31" w:rsidRPr="00EE240D">
        <w:rPr>
          <w:lang w:val="fr-FR"/>
        </w:rPr>
        <w:t>pourvoi en cassation</w:t>
      </w:r>
      <w:r w:rsidR="004441F7" w:rsidRPr="00EE240D">
        <w:rPr>
          <w:lang w:val="fr-FR"/>
        </w:rPr>
        <w:t>, à moins d</w:t>
      </w:r>
      <w:r w:rsidR="00EE240D" w:rsidRPr="00EE240D">
        <w:rPr>
          <w:lang w:val="fr-FR"/>
        </w:rPr>
        <w:t>’</w:t>
      </w:r>
      <w:r w:rsidR="00412E31" w:rsidRPr="00EE240D">
        <w:rPr>
          <w:lang w:val="fr-FR"/>
        </w:rPr>
        <w:t xml:space="preserve">être exonérée du paiement </w:t>
      </w:r>
      <w:r w:rsidR="004441F7" w:rsidRPr="00EE240D">
        <w:rPr>
          <w:lang w:val="fr-FR"/>
        </w:rPr>
        <w:t>de ces frais.</w:t>
      </w:r>
    </w:p>
    <w:p w:rsidR="004441F7" w:rsidRPr="00EE240D" w:rsidRDefault="00412E31" w:rsidP="00EE240D">
      <w:pPr>
        <w:pStyle w:val="ECHRPara"/>
        <w:rPr>
          <w:lang w:val="fr-FR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12</w:t>
      </w:r>
      <w:r w:rsidRPr="00EE240D">
        <w:rPr>
          <w:lang w:val="fr-FR"/>
        </w:rPr>
        <w:fldChar w:fldCharType="end"/>
      </w:r>
      <w:r w:rsidRPr="00EE240D">
        <w:rPr>
          <w:lang w:val="fr-FR"/>
        </w:rPr>
        <w:t>. </w:t>
      </w:r>
      <w:r w:rsidR="0086654E" w:rsidRPr="00EE240D">
        <w:rPr>
          <w:lang w:val="fr-FR"/>
        </w:rPr>
        <w:t> </w:t>
      </w:r>
      <w:r w:rsidRPr="00EE240D">
        <w:rPr>
          <w:lang w:val="fr-FR"/>
        </w:rPr>
        <w:t xml:space="preserve">En règle générale, </w:t>
      </w:r>
      <w:r w:rsidR="00F34F21" w:rsidRPr="00EE240D">
        <w:rPr>
          <w:lang w:val="fr-FR"/>
        </w:rPr>
        <w:t>une taxe judiciaire</w:t>
      </w:r>
      <w:r w:rsidR="00F34F21" w:rsidRPr="00EE240D" w:rsidDel="00F34F21">
        <w:rPr>
          <w:lang w:val="fr-FR"/>
        </w:rPr>
        <w:t xml:space="preserve"> </w:t>
      </w:r>
      <w:r w:rsidR="004441F7" w:rsidRPr="00EE240D">
        <w:rPr>
          <w:lang w:val="fr-FR"/>
        </w:rPr>
        <w:t>représent</w:t>
      </w:r>
      <w:r w:rsidR="00F34F21" w:rsidRPr="00EE240D">
        <w:rPr>
          <w:lang w:val="fr-FR"/>
        </w:rPr>
        <w:t xml:space="preserve">e </w:t>
      </w:r>
      <w:r w:rsidR="004441F7" w:rsidRPr="00EE240D">
        <w:rPr>
          <w:lang w:val="fr-FR"/>
        </w:rPr>
        <w:t xml:space="preserve">un pourcentage </w:t>
      </w:r>
      <w:r w:rsidRPr="00EE240D">
        <w:rPr>
          <w:lang w:val="fr-FR"/>
        </w:rPr>
        <w:t xml:space="preserve">ou une fraction </w:t>
      </w:r>
      <w:r w:rsidR="004441F7" w:rsidRPr="00EE240D">
        <w:rPr>
          <w:lang w:val="fr-FR"/>
        </w:rPr>
        <w:t>de la somme en jeu.</w:t>
      </w:r>
    </w:p>
    <w:p w:rsidR="00922C28" w:rsidRPr="00EE240D" w:rsidRDefault="00922C28" w:rsidP="00EE240D">
      <w:pPr>
        <w:pStyle w:val="ECHRPara"/>
        <w:rPr>
          <w:lang w:val="fr-FR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13</w:t>
      </w:r>
      <w:r w:rsidRPr="00EE240D">
        <w:rPr>
          <w:lang w:val="fr-FR"/>
        </w:rPr>
        <w:fldChar w:fldCharType="end"/>
      </w:r>
      <w:r w:rsidRPr="00EE240D">
        <w:rPr>
          <w:lang w:val="fr-FR"/>
        </w:rPr>
        <w:t>.  </w:t>
      </w:r>
      <w:r w:rsidR="009A0582" w:rsidRPr="00EE240D">
        <w:rPr>
          <w:lang w:val="fr-FR"/>
        </w:rPr>
        <w:t>Selon</w:t>
      </w:r>
      <w:r w:rsidRPr="00EE240D">
        <w:rPr>
          <w:lang w:val="fr-FR"/>
        </w:rPr>
        <w:t xml:space="preserve"> l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 xml:space="preserve">article 13 de la loi </w:t>
      </w:r>
      <w:r w:rsidR="00A31987" w:rsidRPr="00EE240D">
        <w:rPr>
          <w:lang w:val="fr-FR"/>
        </w:rPr>
        <w:t xml:space="preserve">du 28 juillet 2005 </w:t>
      </w:r>
      <w:r w:rsidR="006B78D9" w:rsidRPr="00EE240D">
        <w:rPr>
          <w:lang w:val="fr-FR"/>
        </w:rPr>
        <w:t>relative aux</w:t>
      </w:r>
      <w:r w:rsidRPr="00EE240D">
        <w:rPr>
          <w:lang w:val="fr-FR"/>
        </w:rPr>
        <w:t xml:space="preserve"> frais de justice en matière civile (</w:t>
      </w:r>
      <w:r w:rsidRPr="00EE240D">
        <w:rPr>
          <w:i/>
          <w:lang w:val="fr-FR"/>
        </w:rPr>
        <w:t>Ustawa o kosztach s</w:t>
      </w:r>
      <w:r w:rsidRPr="00EE240D">
        <w:rPr>
          <w:rFonts w:cstheme="minorHAnsi"/>
          <w:i/>
          <w:lang w:val="fr-FR"/>
        </w:rPr>
        <w:t>ą</w:t>
      </w:r>
      <w:r w:rsidRPr="00EE240D">
        <w:rPr>
          <w:i/>
          <w:lang w:val="fr-FR"/>
        </w:rPr>
        <w:t xml:space="preserve">dowych </w:t>
      </w:r>
      <w:r w:rsidR="00473C05" w:rsidRPr="00EE240D">
        <w:rPr>
          <w:i/>
          <w:lang w:val="fr-FR"/>
        </w:rPr>
        <w:t>w</w:t>
      </w:r>
      <w:r w:rsidRPr="00EE240D">
        <w:rPr>
          <w:i/>
          <w:lang w:val="fr-FR"/>
        </w:rPr>
        <w:t xml:space="preserve"> sprawach cywilnych</w:t>
      </w:r>
      <w:r w:rsidRPr="00EE240D">
        <w:rPr>
          <w:lang w:val="fr-FR"/>
        </w:rPr>
        <w:t xml:space="preserve">), </w:t>
      </w:r>
      <w:r w:rsidR="00F34F21" w:rsidRPr="00EE240D">
        <w:rPr>
          <w:lang w:val="fr-FR"/>
        </w:rPr>
        <w:t>une taxe judiciaire</w:t>
      </w:r>
      <w:r w:rsidR="00F34F21" w:rsidRPr="00EE240D" w:rsidDel="00F34F21">
        <w:rPr>
          <w:lang w:val="fr-FR"/>
        </w:rPr>
        <w:t xml:space="preserve"> </w:t>
      </w:r>
      <w:r w:rsidRPr="00EE240D">
        <w:rPr>
          <w:lang w:val="fr-FR"/>
        </w:rPr>
        <w:t>dans les affaires patrimoniales représente</w:t>
      </w:r>
      <w:r w:rsidR="00F34F21" w:rsidRPr="00EE240D">
        <w:rPr>
          <w:lang w:val="fr-FR"/>
        </w:rPr>
        <w:t xml:space="preserve"> </w:t>
      </w:r>
      <w:r w:rsidRPr="00EE240D">
        <w:rPr>
          <w:lang w:val="fr-FR"/>
        </w:rPr>
        <w:t>5</w:t>
      </w:r>
      <w:r w:rsidR="0086654E" w:rsidRPr="00EE240D">
        <w:rPr>
          <w:lang w:val="fr-FR"/>
        </w:rPr>
        <w:t> </w:t>
      </w:r>
      <w:r w:rsidRPr="00EE240D">
        <w:rPr>
          <w:lang w:val="fr-FR"/>
        </w:rPr>
        <w:t>% de la somme en jeu</w:t>
      </w:r>
      <w:r w:rsidR="0086654E" w:rsidRPr="00EE240D">
        <w:rPr>
          <w:lang w:val="fr-FR"/>
        </w:rPr>
        <w:t>,</w:t>
      </w:r>
      <w:r w:rsidRPr="00EE240D">
        <w:rPr>
          <w:lang w:val="fr-FR"/>
        </w:rPr>
        <w:t xml:space="preserve"> et ne peu</w:t>
      </w:r>
      <w:r w:rsidR="00F34F21" w:rsidRPr="00EE240D">
        <w:rPr>
          <w:lang w:val="fr-FR"/>
        </w:rPr>
        <w:t>t</w:t>
      </w:r>
      <w:r w:rsidRPr="00EE240D">
        <w:rPr>
          <w:lang w:val="fr-FR"/>
        </w:rPr>
        <w:t xml:space="preserve"> être</w:t>
      </w:r>
      <w:r w:rsidR="00A31987" w:rsidRPr="00EE240D">
        <w:rPr>
          <w:lang w:val="fr-FR"/>
        </w:rPr>
        <w:t xml:space="preserve"> infé</w:t>
      </w:r>
      <w:r w:rsidRPr="00EE240D">
        <w:rPr>
          <w:lang w:val="fr-FR"/>
        </w:rPr>
        <w:t>rieur</w:t>
      </w:r>
      <w:r w:rsidR="00FC2081" w:rsidRPr="00EE240D">
        <w:rPr>
          <w:lang w:val="fr-FR"/>
        </w:rPr>
        <w:t>e</w:t>
      </w:r>
      <w:r w:rsidR="00F75998" w:rsidRPr="00EE240D">
        <w:rPr>
          <w:lang w:val="fr-FR"/>
        </w:rPr>
        <w:t xml:space="preserve"> à 30 PLN ni excéder 100 000 </w:t>
      </w:r>
      <w:r w:rsidRPr="00EE240D">
        <w:rPr>
          <w:lang w:val="fr-FR"/>
        </w:rPr>
        <w:t>PLN.</w:t>
      </w:r>
    </w:p>
    <w:p w:rsidR="00922C28" w:rsidRPr="00EE240D" w:rsidRDefault="00922C28" w:rsidP="00EE240D">
      <w:pPr>
        <w:pStyle w:val="ECHRPara"/>
        <w:rPr>
          <w:lang w:val="fr-FR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14</w:t>
      </w:r>
      <w:r w:rsidRPr="00EE240D">
        <w:rPr>
          <w:lang w:val="fr-FR"/>
        </w:rPr>
        <w:fldChar w:fldCharType="end"/>
      </w:r>
      <w:r w:rsidRPr="00EE240D">
        <w:rPr>
          <w:lang w:val="fr-FR"/>
        </w:rPr>
        <w:t>. </w:t>
      </w:r>
      <w:r w:rsidR="00D3685F" w:rsidRPr="00EE240D">
        <w:rPr>
          <w:lang w:val="fr-FR"/>
        </w:rPr>
        <w:t> </w:t>
      </w:r>
      <w:r w:rsidR="00A31987" w:rsidRPr="00EE240D">
        <w:rPr>
          <w:lang w:val="fr-FR"/>
        </w:rPr>
        <w:t>S</w:t>
      </w:r>
      <w:r w:rsidR="00D3685F" w:rsidRPr="00EE240D">
        <w:rPr>
          <w:lang w:val="fr-FR"/>
        </w:rPr>
        <w:t>elon</w:t>
      </w:r>
      <w:r w:rsidR="00A31987" w:rsidRPr="00EE240D">
        <w:rPr>
          <w:lang w:val="fr-FR"/>
        </w:rPr>
        <w:t xml:space="preserve"> l</w:t>
      </w:r>
      <w:r w:rsidR="00EE240D" w:rsidRPr="00EE240D">
        <w:rPr>
          <w:lang w:val="fr-FR"/>
        </w:rPr>
        <w:t>’</w:t>
      </w:r>
      <w:r w:rsidR="00A31987" w:rsidRPr="00EE240D">
        <w:rPr>
          <w:lang w:val="fr-FR"/>
        </w:rPr>
        <w:t xml:space="preserve">article </w:t>
      </w:r>
      <w:r w:rsidR="004441F7" w:rsidRPr="00EE240D">
        <w:rPr>
          <w:lang w:val="fr-FR"/>
        </w:rPr>
        <w:t>10</w:t>
      </w:r>
      <w:r w:rsidR="00A31987" w:rsidRPr="00EE240D">
        <w:rPr>
          <w:lang w:val="fr-FR"/>
        </w:rPr>
        <w:t>2</w:t>
      </w:r>
      <w:r w:rsidR="004441F7" w:rsidRPr="00EE240D">
        <w:rPr>
          <w:lang w:val="fr-FR"/>
        </w:rPr>
        <w:t xml:space="preserve"> de la loi</w:t>
      </w:r>
      <w:r w:rsidR="00A31987" w:rsidRPr="00EE240D">
        <w:rPr>
          <w:lang w:val="fr-FR"/>
        </w:rPr>
        <w:t xml:space="preserve"> susvisée</w:t>
      </w:r>
      <w:r w:rsidR="004441F7" w:rsidRPr="00EE240D">
        <w:rPr>
          <w:lang w:val="fr-FR"/>
        </w:rPr>
        <w:t>, une personne</w:t>
      </w:r>
      <w:r w:rsidR="00816FD2" w:rsidRPr="00EE240D">
        <w:rPr>
          <w:lang w:val="fr-FR"/>
        </w:rPr>
        <w:t xml:space="preserve"> peut solliciter une exonération des frais de </w:t>
      </w:r>
      <w:r w:rsidR="00FC2081" w:rsidRPr="00EE240D">
        <w:rPr>
          <w:lang w:val="fr-FR"/>
        </w:rPr>
        <w:t>justice</w:t>
      </w:r>
      <w:r w:rsidR="00816FD2" w:rsidRPr="00EE240D">
        <w:rPr>
          <w:lang w:val="fr-FR"/>
        </w:rPr>
        <w:t xml:space="preserve"> à condition de soumettre </w:t>
      </w:r>
      <w:r w:rsidR="00260A28" w:rsidRPr="00EE240D">
        <w:rPr>
          <w:lang w:val="fr-FR"/>
        </w:rPr>
        <w:t xml:space="preserve">au tribunal </w:t>
      </w:r>
      <w:r w:rsidR="00816FD2" w:rsidRPr="00EE240D">
        <w:rPr>
          <w:lang w:val="fr-FR"/>
        </w:rPr>
        <w:t>un</w:t>
      </w:r>
      <w:r w:rsidR="001464C5" w:rsidRPr="00EE240D">
        <w:rPr>
          <w:lang w:val="fr-FR"/>
        </w:rPr>
        <w:t>e</w:t>
      </w:r>
      <w:r w:rsidR="00816FD2" w:rsidRPr="00EE240D">
        <w:rPr>
          <w:lang w:val="fr-FR"/>
        </w:rPr>
        <w:t xml:space="preserve"> déclaration </w:t>
      </w:r>
      <w:r w:rsidR="00260A28" w:rsidRPr="00EE240D">
        <w:rPr>
          <w:lang w:val="fr-FR"/>
        </w:rPr>
        <w:t>exposant</w:t>
      </w:r>
      <w:r w:rsidR="00003C3A" w:rsidRPr="00EE240D">
        <w:rPr>
          <w:lang w:val="fr-FR"/>
        </w:rPr>
        <w:t xml:space="preserve"> </w:t>
      </w:r>
      <w:r w:rsidR="00260A28" w:rsidRPr="00EE240D">
        <w:rPr>
          <w:lang w:val="fr-FR"/>
        </w:rPr>
        <w:t xml:space="preserve">que </w:t>
      </w:r>
      <w:r w:rsidR="00816FD2" w:rsidRPr="00EE240D">
        <w:rPr>
          <w:lang w:val="fr-FR"/>
        </w:rPr>
        <w:t>le</w:t>
      </w:r>
      <w:r w:rsidR="0086654E" w:rsidRPr="00EE240D">
        <w:rPr>
          <w:lang w:val="fr-FR"/>
        </w:rPr>
        <w:t xml:space="preserve"> paiement des</w:t>
      </w:r>
      <w:r w:rsidR="00816FD2" w:rsidRPr="00EE240D">
        <w:rPr>
          <w:lang w:val="fr-FR"/>
        </w:rPr>
        <w:t xml:space="preserve"> frais réclamés </w:t>
      </w:r>
      <w:r w:rsidR="004441F7" w:rsidRPr="00EE240D">
        <w:rPr>
          <w:lang w:val="fr-FR"/>
        </w:rPr>
        <w:t>entraîne</w:t>
      </w:r>
      <w:r w:rsidR="0086654E" w:rsidRPr="00EE240D">
        <w:rPr>
          <w:lang w:val="fr-FR"/>
        </w:rPr>
        <w:t>rai</w:t>
      </w:r>
      <w:r w:rsidR="00816FD2" w:rsidRPr="00EE240D">
        <w:rPr>
          <w:lang w:val="fr-FR"/>
        </w:rPr>
        <w:t>t</w:t>
      </w:r>
      <w:r w:rsidR="004441F7" w:rsidRPr="00EE240D">
        <w:rPr>
          <w:lang w:val="fr-FR"/>
        </w:rPr>
        <w:t xml:space="preserve"> une baisse importante de son niveau de vie et de celui de sa famille</w:t>
      </w:r>
      <w:r w:rsidR="00816FD2" w:rsidRPr="00EE240D">
        <w:rPr>
          <w:lang w:val="fr-FR"/>
        </w:rPr>
        <w:t xml:space="preserve">. Cette déclaration doit renfermer </w:t>
      </w:r>
      <w:r w:rsidR="00DF1451" w:rsidRPr="00EE240D">
        <w:rPr>
          <w:lang w:val="fr-FR"/>
        </w:rPr>
        <w:t>d</w:t>
      </w:r>
      <w:r w:rsidR="00816FD2" w:rsidRPr="00EE240D">
        <w:rPr>
          <w:lang w:val="fr-FR"/>
        </w:rPr>
        <w:t>es précisions concernant la famille,</w:t>
      </w:r>
      <w:r w:rsidR="00DB05F0" w:rsidRPr="00EE240D">
        <w:rPr>
          <w:lang w:val="fr-FR"/>
        </w:rPr>
        <w:t xml:space="preserve"> les</w:t>
      </w:r>
      <w:r w:rsidR="00816FD2" w:rsidRPr="00EE240D">
        <w:rPr>
          <w:lang w:val="fr-FR"/>
        </w:rPr>
        <w:t xml:space="preserve"> biens et </w:t>
      </w:r>
      <w:r w:rsidR="00DB05F0" w:rsidRPr="00EE240D">
        <w:rPr>
          <w:lang w:val="fr-FR"/>
        </w:rPr>
        <w:t>l</w:t>
      </w:r>
      <w:r w:rsidR="00816FD2" w:rsidRPr="00EE240D">
        <w:rPr>
          <w:lang w:val="fr-FR"/>
        </w:rPr>
        <w:t>es ressources</w:t>
      </w:r>
      <w:r w:rsidR="00DB05F0" w:rsidRPr="00EE240D">
        <w:rPr>
          <w:lang w:val="fr-FR"/>
        </w:rPr>
        <w:t xml:space="preserve"> de</w:t>
      </w:r>
      <w:r w:rsidR="00272B81" w:rsidRPr="00EE240D">
        <w:rPr>
          <w:lang w:val="fr-FR"/>
        </w:rPr>
        <w:t xml:space="preserve"> l</w:t>
      </w:r>
      <w:r w:rsidR="00EE240D" w:rsidRPr="00EE240D">
        <w:rPr>
          <w:lang w:val="fr-FR"/>
        </w:rPr>
        <w:t>’</w:t>
      </w:r>
      <w:r w:rsidR="00272B81" w:rsidRPr="00EE240D">
        <w:rPr>
          <w:lang w:val="fr-FR"/>
        </w:rPr>
        <w:t>intéressé</w:t>
      </w:r>
      <w:r w:rsidR="00816FD2" w:rsidRPr="00EE240D">
        <w:rPr>
          <w:lang w:val="fr-FR"/>
        </w:rPr>
        <w:t>.</w:t>
      </w:r>
    </w:p>
    <w:p w:rsidR="00A31987" w:rsidRPr="00EE240D" w:rsidRDefault="00A31987" w:rsidP="00EE240D">
      <w:pPr>
        <w:pStyle w:val="ECHRPara"/>
        <w:rPr>
          <w:lang w:val="fr-FR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15</w:t>
      </w:r>
      <w:r w:rsidRPr="00EE240D">
        <w:rPr>
          <w:lang w:val="fr-FR"/>
        </w:rPr>
        <w:fldChar w:fldCharType="end"/>
      </w:r>
      <w:r w:rsidRPr="00EE240D">
        <w:rPr>
          <w:lang w:val="fr-FR"/>
        </w:rPr>
        <w:t>.  </w:t>
      </w:r>
      <w:r w:rsidR="00D3685F" w:rsidRPr="00EE240D">
        <w:rPr>
          <w:lang w:val="fr-FR"/>
        </w:rPr>
        <w:t>Selon</w:t>
      </w:r>
      <w:r w:rsidR="00E017D7" w:rsidRPr="00EE240D">
        <w:rPr>
          <w:lang w:val="fr-FR"/>
        </w:rPr>
        <w:t xml:space="preserve"> </w:t>
      </w:r>
      <w:r w:rsidR="004441F7" w:rsidRPr="00EE240D">
        <w:rPr>
          <w:lang w:val="fr-FR"/>
        </w:rPr>
        <w:t>l</w:t>
      </w:r>
      <w:r w:rsidR="00EE240D" w:rsidRPr="00EE240D">
        <w:rPr>
          <w:lang w:val="fr-FR"/>
        </w:rPr>
        <w:t>’</w:t>
      </w:r>
      <w:r w:rsidR="004441F7" w:rsidRPr="00EE240D">
        <w:rPr>
          <w:lang w:val="fr-FR"/>
        </w:rPr>
        <w:t>article 109 de la loi</w:t>
      </w:r>
      <w:r w:rsidRPr="00EE240D">
        <w:rPr>
          <w:lang w:val="fr-FR"/>
        </w:rPr>
        <w:t xml:space="preserve"> précitée</w:t>
      </w:r>
      <w:r w:rsidR="004441F7" w:rsidRPr="00EE240D">
        <w:rPr>
          <w:lang w:val="fr-FR"/>
        </w:rPr>
        <w:t xml:space="preserve">, en cas de doute </w:t>
      </w:r>
      <w:r w:rsidR="00E017D7" w:rsidRPr="00EE240D">
        <w:rPr>
          <w:lang w:val="fr-FR"/>
        </w:rPr>
        <w:t>au sujet de la</w:t>
      </w:r>
      <w:r w:rsidR="004441F7" w:rsidRPr="00EE240D">
        <w:rPr>
          <w:lang w:val="fr-FR"/>
        </w:rPr>
        <w:t xml:space="preserve"> situation financière</w:t>
      </w:r>
      <w:r w:rsidR="00330723" w:rsidRPr="00EE240D">
        <w:rPr>
          <w:lang w:val="fr-FR"/>
        </w:rPr>
        <w:t xml:space="preserve"> de la partie sollicitant l</w:t>
      </w:r>
      <w:r w:rsidR="00EE240D" w:rsidRPr="00EE240D">
        <w:rPr>
          <w:lang w:val="fr-FR"/>
        </w:rPr>
        <w:t>’</w:t>
      </w:r>
      <w:r w:rsidR="00330723" w:rsidRPr="00EE240D">
        <w:rPr>
          <w:lang w:val="fr-FR"/>
        </w:rPr>
        <w:t xml:space="preserve">exonération des frais de </w:t>
      </w:r>
      <w:r w:rsidR="00FC2081" w:rsidRPr="00EE240D">
        <w:rPr>
          <w:lang w:val="fr-FR"/>
        </w:rPr>
        <w:t>justice</w:t>
      </w:r>
      <w:r w:rsidR="004441F7" w:rsidRPr="00EE240D">
        <w:rPr>
          <w:lang w:val="fr-FR"/>
        </w:rPr>
        <w:t xml:space="preserve">, le tribunal peut ordonner </w:t>
      </w:r>
      <w:r w:rsidR="00330723" w:rsidRPr="00EE240D">
        <w:rPr>
          <w:lang w:val="fr-FR"/>
        </w:rPr>
        <w:t>une</w:t>
      </w:r>
      <w:r w:rsidR="00B54AD6" w:rsidRPr="00EE240D">
        <w:rPr>
          <w:lang w:val="fr-FR"/>
        </w:rPr>
        <w:t xml:space="preserve"> vérification de </w:t>
      </w:r>
      <w:r w:rsidR="00003C3A" w:rsidRPr="00EE240D">
        <w:rPr>
          <w:lang w:val="fr-FR"/>
        </w:rPr>
        <w:t>s</w:t>
      </w:r>
      <w:r w:rsidR="00B54AD6" w:rsidRPr="00EE240D">
        <w:rPr>
          <w:lang w:val="fr-FR"/>
        </w:rPr>
        <w:t>a déclaration de ressources.</w:t>
      </w:r>
    </w:p>
    <w:p w:rsidR="004E210E" w:rsidRPr="00EE240D" w:rsidRDefault="004E210E" w:rsidP="00EE240D">
      <w:pPr>
        <w:pStyle w:val="ECHRPara"/>
        <w:rPr>
          <w:lang w:val="fr-FR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16</w:t>
      </w:r>
      <w:r w:rsidRPr="00EE240D">
        <w:rPr>
          <w:lang w:val="fr-FR"/>
        </w:rPr>
        <w:fldChar w:fldCharType="end"/>
      </w:r>
      <w:r w:rsidRPr="00EE240D">
        <w:rPr>
          <w:lang w:val="fr-FR"/>
        </w:rPr>
        <w:t>.  </w:t>
      </w:r>
      <w:r w:rsidR="00D3685F" w:rsidRPr="00EE240D">
        <w:rPr>
          <w:lang w:val="fr-FR"/>
        </w:rPr>
        <w:t>Selon l</w:t>
      </w:r>
      <w:r w:rsidR="0098337C" w:rsidRPr="00EE240D">
        <w:rPr>
          <w:lang w:val="fr-FR"/>
        </w:rPr>
        <w:t>es</w:t>
      </w:r>
      <w:r w:rsidRPr="00EE240D">
        <w:rPr>
          <w:lang w:val="fr-FR"/>
        </w:rPr>
        <w:t xml:space="preserve"> articles 100</w:t>
      </w:r>
      <w:r w:rsidR="00D3685F" w:rsidRPr="00EE240D">
        <w:rPr>
          <w:lang w:val="fr-FR"/>
        </w:rPr>
        <w:t>,</w:t>
      </w:r>
      <w:r w:rsidRPr="00EE240D">
        <w:rPr>
          <w:lang w:val="fr-FR"/>
        </w:rPr>
        <w:t xml:space="preserve"> alinéa 1</w:t>
      </w:r>
      <w:r w:rsidR="00D3685F" w:rsidRPr="00EE240D">
        <w:rPr>
          <w:lang w:val="fr-FR"/>
        </w:rPr>
        <w:t>,</w:t>
      </w:r>
      <w:r w:rsidRPr="00EE240D">
        <w:rPr>
          <w:lang w:val="fr-FR"/>
        </w:rPr>
        <w:t xml:space="preserve"> et 101</w:t>
      </w:r>
      <w:r w:rsidR="00D3685F" w:rsidRPr="00EE240D">
        <w:rPr>
          <w:lang w:val="fr-FR"/>
        </w:rPr>
        <w:t>,</w:t>
      </w:r>
      <w:r w:rsidRPr="00EE240D">
        <w:rPr>
          <w:lang w:val="fr-FR"/>
        </w:rPr>
        <w:t xml:space="preserve"> alinéa 1</w:t>
      </w:r>
      <w:r w:rsidR="00D3685F" w:rsidRPr="00EE240D">
        <w:rPr>
          <w:lang w:val="fr-FR"/>
        </w:rPr>
        <w:t>,</w:t>
      </w:r>
      <w:r w:rsidRPr="00EE240D">
        <w:rPr>
          <w:lang w:val="fr-FR"/>
        </w:rPr>
        <w:t xml:space="preserve"> de </w:t>
      </w:r>
      <w:r w:rsidR="0098337C" w:rsidRPr="00EE240D">
        <w:rPr>
          <w:lang w:val="fr-FR"/>
        </w:rPr>
        <w:t>cette même loi</w:t>
      </w:r>
      <w:r w:rsidR="00D3685F" w:rsidRPr="00EE240D">
        <w:rPr>
          <w:lang w:val="fr-FR"/>
        </w:rPr>
        <w:t>,</w:t>
      </w:r>
      <w:r w:rsidR="0098337C" w:rsidRPr="00EE240D">
        <w:rPr>
          <w:lang w:val="fr-FR"/>
        </w:rPr>
        <w:t xml:space="preserve"> </w:t>
      </w:r>
      <w:r w:rsidRPr="00EE240D">
        <w:rPr>
          <w:lang w:val="fr-FR"/>
        </w:rPr>
        <w:t>l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exonération des frais de justice peut être accordé</w:t>
      </w:r>
      <w:r w:rsidR="0098337C" w:rsidRPr="00EE240D">
        <w:rPr>
          <w:lang w:val="fr-FR"/>
        </w:rPr>
        <w:t>e</w:t>
      </w:r>
      <w:r w:rsidRPr="00EE240D">
        <w:rPr>
          <w:lang w:val="fr-FR"/>
        </w:rPr>
        <w:t xml:space="preserve"> </w:t>
      </w:r>
      <w:r w:rsidR="0098337C" w:rsidRPr="00EE240D">
        <w:rPr>
          <w:lang w:val="fr-FR"/>
        </w:rPr>
        <w:t>en</w:t>
      </w:r>
      <w:r w:rsidRPr="00EE240D">
        <w:rPr>
          <w:lang w:val="fr-FR"/>
        </w:rPr>
        <w:t xml:space="preserve"> totalité ou en partie.</w:t>
      </w:r>
    </w:p>
    <w:p w:rsidR="004441F7" w:rsidRPr="00EE240D" w:rsidRDefault="00A31987" w:rsidP="00EE240D">
      <w:pPr>
        <w:pStyle w:val="ECHRPara"/>
        <w:rPr>
          <w:lang w:val="fr-FR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17</w:t>
      </w:r>
      <w:r w:rsidRPr="00EE240D">
        <w:rPr>
          <w:lang w:val="fr-FR"/>
        </w:rPr>
        <w:fldChar w:fldCharType="end"/>
      </w:r>
      <w:r w:rsidRPr="00EE240D">
        <w:rPr>
          <w:lang w:val="fr-FR"/>
        </w:rPr>
        <w:t>.  </w:t>
      </w:r>
      <w:r w:rsidR="00D3685F" w:rsidRPr="00EE240D">
        <w:rPr>
          <w:lang w:val="fr-FR"/>
        </w:rPr>
        <w:t>Selon</w:t>
      </w:r>
      <w:r w:rsidR="00FB030F" w:rsidRPr="00EE240D">
        <w:rPr>
          <w:lang w:val="fr-FR"/>
        </w:rPr>
        <w:t xml:space="preserve"> </w:t>
      </w:r>
      <w:r w:rsidR="004441F7" w:rsidRPr="00EE240D">
        <w:rPr>
          <w:lang w:val="fr-FR"/>
        </w:rPr>
        <w:t>l</w:t>
      </w:r>
      <w:r w:rsidR="00EE240D" w:rsidRPr="00EE240D">
        <w:rPr>
          <w:lang w:val="fr-FR"/>
        </w:rPr>
        <w:t>’</w:t>
      </w:r>
      <w:r w:rsidR="004441F7" w:rsidRPr="00EE240D">
        <w:rPr>
          <w:lang w:val="fr-FR"/>
        </w:rPr>
        <w:t xml:space="preserve">article 110 de </w:t>
      </w:r>
      <w:r w:rsidR="00AA15E2" w:rsidRPr="00EE240D">
        <w:rPr>
          <w:lang w:val="fr-FR"/>
        </w:rPr>
        <w:t>cette</w:t>
      </w:r>
      <w:r w:rsidR="004441F7" w:rsidRPr="00EE240D">
        <w:rPr>
          <w:lang w:val="fr-FR"/>
        </w:rPr>
        <w:t xml:space="preserve"> loi, le tribunal annule l</w:t>
      </w:r>
      <w:r w:rsidR="00EE240D" w:rsidRPr="00EE240D">
        <w:rPr>
          <w:lang w:val="fr-FR"/>
        </w:rPr>
        <w:t>’</w:t>
      </w:r>
      <w:r w:rsidR="004441F7" w:rsidRPr="00EE240D">
        <w:rPr>
          <w:lang w:val="fr-FR"/>
        </w:rPr>
        <w:t xml:space="preserve">exonération des frais de </w:t>
      </w:r>
      <w:r w:rsidR="00FC2081" w:rsidRPr="00EE240D">
        <w:rPr>
          <w:lang w:val="fr-FR"/>
        </w:rPr>
        <w:t>justice</w:t>
      </w:r>
      <w:r w:rsidR="004441F7" w:rsidRPr="00EE240D">
        <w:rPr>
          <w:lang w:val="fr-FR"/>
        </w:rPr>
        <w:t xml:space="preserve"> </w:t>
      </w:r>
      <w:r w:rsidR="00AA15E2" w:rsidRPr="00EE240D">
        <w:rPr>
          <w:lang w:val="fr-FR"/>
        </w:rPr>
        <w:t>en</w:t>
      </w:r>
      <w:r w:rsidR="004441F7" w:rsidRPr="00EE240D">
        <w:rPr>
          <w:lang w:val="fr-FR"/>
        </w:rPr>
        <w:t xml:space="preserve"> totalité ou en partie </w:t>
      </w:r>
      <w:r w:rsidR="00FB030F" w:rsidRPr="00EE240D">
        <w:rPr>
          <w:lang w:val="fr-FR"/>
        </w:rPr>
        <w:t xml:space="preserve">lorsque </w:t>
      </w:r>
      <w:r w:rsidR="004441F7" w:rsidRPr="00EE240D">
        <w:rPr>
          <w:lang w:val="fr-FR"/>
        </w:rPr>
        <w:t>les circonstances ayant justifié son octroi n</w:t>
      </w:r>
      <w:r w:rsidR="00EE240D" w:rsidRPr="00EE240D">
        <w:rPr>
          <w:lang w:val="fr-FR"/>
        </w:rPr>
        <w:t>’</w:t>
      </w:r>
      <w:r w:rsidR="00817FB4" w:rsidRPr="00EE240D">
        <w:rPr>
          <w:lang w:val="fr-FR"/>
        </w:rPr>
        <w:t>existaient</w:t>
      </w:r>
      <w:r w:rsidR="004441F7" w:rsidRPr="00EE240D">
        <w:rPr>
          <w:lang w:val="fr-FR"/>
        </w:rPr>
        <w:t xml:space="preserve"> pas ou ont cessé d</w:t>
      </w:r>
      <w:r w:rsidR="00EE240D" w:rsidRPr="00EE240D">
        <w:rPr>
          <w:lang w:val="fr-FR"/>
        </w:rPr>
        <w:t>’</w:t>
      </w:r>
      <w:r w:rsidR="00816FD2" w:rsidRPr="00EE240D">
        <w:rPr>
          <w:lang w:val="fr-FR"/>
        </w:rPr>
        <w:t>exister</w:t>
      </w:r>
      <w:r w:rsidR="00FC2081" w:rsidRPr="00EE240D">
        <w:rPr>
          <w:lang w:val="fr-FR"/>
        </w:rPr>
        <w:t xml:space="preserve"> </w:t>
      </w:r>
      <w:r w:rsidR="00AA15E2" w:rsidRPr="00EE240D">
        <w:rPr>
          <w:lang w:val="fr-FR"/>
        </w:rPr>
        <w:t>;</w:t>
      </w:r>
      <w:r w:rsidR="004441F7" w:rsidRPr="00EE240D">
        <w:rPr>
          <w:lang w:val="fr-FR"/>
        </w:rPr>
        <w:t xml:space="preserve"> la partie concernée devra alors acquitter les frais et dépens </w:t>
      </w:r>
      <w:r w:rsidR="00AA15E2" w:rsidRPr="00EE240D">
        <w:rPr>
          <w:lang w:val="fr-FR"/>
        </w:rPr>
        <w:t>dus</w:t>
      </w:r>
      <w:r w:rsidR="004441F7" w:rsidRPr="00EE240D">
        <w:rPr>
          <w:lang w:val="fr-FR"/>
        </w:rPr>
        <w:t xml:space="preserve"> dans son affaire.</w:t>
      </w:r>
    </w:p>
    <w:p w:rsidR="0078552F" w:rsidRPr="00EE240D" w:rsidRDefault="00A31987" w:rsidP="00EE240D">
      <w:pPr>
        <w:pStyle w:val="ECHRPara"/>
        <w:rPr>
          <w:lang w:val="fr-FR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18</w:t>
      </w:r>
      <w:r w:rsidRPr="00EE240D">
        <w:rPr>
          <w:lang w:val="fr-FR"/>
        </w:rPr>
        <w:fldChar w:fldCharType="end"/>
      </w:r>
      <w:r w:rsidRPr="00EE240D">
        <w:rPr>
          <w:lang w:val="fr-FR"/>
        </w:rPr>
        <w:t>.  </w:t>
      </w:r>
      <w:r w:rsidR="00AA15E2" w:rsidRPr="00EE240D">
        <w:rPr>
          <w:lang w:val="fr-FR"/>
        </w:rPr>
        <w:t xml:space="preserve">Enfin, selon </w:t>
      </w:r>
      <w:r w:rsidR="0078552F" w:rsidRPr="00EE240D">
        <w:rPr>
          <w:lang w:val="fr-FR"/>
        </w:rPr>
        <w:t>l</w:t>
      </w:r>
      <w:r w:rsidR="00EE240D" w:rsidRPr="00EE240D">
        <w:rPr>
          <w:lang w:val="fr-FR"/>
        </w:rPr>
        <w:t>’</w:t>
      </w:r>
      <w:r w:rsidR="0078552F" w:rsidRPr="00EE240D">
        <w:rPr>
          <w:lang w:val="fr-FR"/>
        </w:rPr>
        <w:t xml:space="preserve">article 130 § 2 du code </w:t>
      </w:r>
      <w:r w:rsidR="00C300E7" w:rsidRPr="00EE240D">
        <w:rPr>
          <w:lang w:val="fr-FR"/>
        </w:rPr>
        <w:t xml:space="preserve">de la procédure </w:t>
      </w:r>
      <w:r w:rsidR="0078552F" w:rsidRPr="00EE240D">
        <w:rPr>
          <w:lang w:val="fr-FR"/>
        </w:rPr>
        <w:t>civil</w:t>
      </w:r>
      <w:r w:rsidR="00C300E7" w:rsidRPr="00EE240D">
        <w:rPr>
          <w:lang w:val="fr-FR"/>
        </w:rPr>
        <w:t>e</w:t>
      </w:r>
      <w:r w:rsidR="0078552F" w:rsidRPr="00EE240D">
        <w:rPr>
          <w:lang w:val="fr-FR"/>
        </w:rPr>
        <w:t xml:space="preserve">, un acte renvoyé à une partie pour défaut de </w:t>
      </w:r>
      <w:r w:rsidR="00AA15E2" w:rsidRPr="00EE240D">
        <w:rPr>
          <w:lang w:val="fr-FR"/>
        </w:rPr>
        <w:t>paiement d</w:t>
      </w:r>
      <w:r w:rsidR="0078552F" w:rsidRPr="00EE240D">
        <w:rPr>
          <w:lang w:val="fr-FR"/>
        </w:rPr>
        <w:t xml:space="preserve">es frais de </w:t>
      </w:r>
      <w:r w:rsidR="00FC2081" w:rsidRPr="00EE240D">
        <w:rPr>
          <w:lang w:val="fr-FR"/>
        </w:rPr>
        <w:t xml:space="preserve">justice </w:t>
      </w:r>
      <w:r w:rsidR="0078552F" w:rsidRPr="00EE240D">
        <w:rPr>
          <w:lang w:val="fr-FR"/>
        </w:rPr>
        <w:t>y afférents est dépourvu d</w:t>
      </w:r>
      <w:r w:rsidR="00EE240D" w:rsidRPr="00EE240D">
        <w:rPr>
          <w:lang w:val="fr-FR"/>
        </w:rPr>
        <w:t>’</w:t>
      </w:r>
      <w:r w:rsidR="0078552F" w:rsidRPr="00EE240D">
        <w:rPr>
          <w:lang w:val="fr-FR"/>
        </w:rPr>
        <w:t>effet juridique</w:t>
      </w:r>
      <w:r w:rsidR="00816B25" w:rsidRPr="00EE240D">
        <w:rPr>
          <w:lang w:val="fr-FR"/>
        </w:rPr>
        <w:t>.</w:t>
      </w:r>
    </w:p>
    <w:p w:rsidR="00E77CB3" w:rsidRPr="00EE240D" w:rsidRDefault="00E77CB3" w:rsidP="00EE240D">
      <w:pPr>
        <w:pStyle w:val="ECHRTitle1"/>
        <w:rPr>
          <w:lang w:val="fr-FR"/>
        </w:rPr>
      </w:pPr>
      <w:r w:rsidRPr="00EE240D">
        <w:rPr>
          <w:lang w:val="fr-FR"/>
        </w:rPr>
        <w:lastRenderedPageBreak/>
        <w:t>EN DROIT</w:t>
      </w:r>
    </w:p>
    <w:p w:rsidR="00E77CB3" w:rsidRPr="00EE240D" w:rsidRDefault="00E77CB3" w:rsidP="00EE240D">
      <w:pPr>
        <w:pStyle w:val="ECHRHeading1"/>
        <w:tabs>
          <w:tab w:val="clear" w:pos="357"/>
          <w:tab w:val="left" w:pos="0"/>
        </w:tabs>
        <w:ind w:left="0" w:firstLine="0"/>
        <w:rPr>
          <w:lang w:val="fr-FR"/>
        </w:rPr>
      </w:pPr>
      <w:r w:rsidRPr="00EE240D">
        <w:rPr>
          <w:lang w:val="fr-FR"/>
        </w:rPr>
        <w:t>SUR LA VIOLATION ALLÉGUÉE DE L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 xml:space="preserve">ARTICLE </w:t>
      </w:r>
      <w:r w:rsidR="0000211E" w:rsidRPr="00EE240D">
        <w:rPr>
          <w:lang w:val="fr-FR"/>
        </w:rPr>
        <w:t>6 § 1</w:t>
      </w:r>
      <w:r w:rsidRPr="00EE240D">
        <w:rPr>
          <w:lang w:val="fr-FR"/>
        </w:rPr>
        <w:t xml:space="preserve"> DE LA CONVENTION</w:t>
      </w:r>
    </w:p>
    <w:p w:rsidR="00E77CB3" w:rsidRPr="00EE240D" w:rsidRDefault="009B6014" w:rsidP="00EE240D">
      <w:pPr>
        <w:pStyle w:val="ECHRPara"/>
        <w:rPr>
          <w:lang w:val="fr-FR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19</w:t>
      </w:r>
      <w:r w:rsidRPr="00EE240D">
        <w:rPr>
          <w:lang w:val="fr-FR"/>
        </w:rPr>
        <w:fldChar w:fldCharType="end"/>
      </w:r>
      <w:r w:rsidR="00E77CB3" w:rsidRPr="00EE240D">
        <w:rPr>
          <w:lang w:val="fr-FR"/>
        </w:rPr>
        <w:t>.  </w:t>
      </w:r>
      <w:r w:rsidRPr="00EE240D">
        <w:rPr>
          <w:lang w:val="fr-FR"/>
        </w:rPr>
        <w:t>Le requérant</w:t>
      </w:r>
      <w:r w:rsidR="00E77CB3" w:rsidRPr="00EE240D">
        <w:rPr>
          <w:lang w:val="fr-FR"/>
        </w:rPr>
        <w:t xml:space="preserve"> allègue </w:t>
      </w:r>
      <w:r w:rsidR="000A5FE0" w:rsidRPr="00EE240D">
        <w:rPr>
          <w:lang w:val="fr-FR"/>
        </w:rPr>
        <w:t>une violation de son droit d</w:t>
      </w:r>
      <w:r w:rsidR="00EE240D" w:rsidRPr="00EE240D">
        <w:rPr>
          <w:lang w:val="fr-FR"/>
        </w:rPr>
        <w:t>’</w:t>
      </w:r>
      <w:r w:rsidR="000A5FE0" w:rsidRPr="00EE240D">
        <w:rPr>
          <w:lang w:val="fr-FR"/>
        </w:rPr>
        <w:t xml:space="preserve">accès à un tribunal </w:t>
      </w:r>
      <w:r w:rsidR="00D3685F" w:rsidRPr="00EE240D">
        <w:rPr>
          <w:lang w:val="fr-FR"/>
        </w:rPr>
        <w:t>en</w:t>
      </w:r>
      <w:r w:rsidR="00F930B9" w:rsidRPr="00EE240D">
        <w:rPr>
          <w:lang w:val="fr-FR"/>
        </w:rPr>
        <w:t xml:space="preserve"> raison du</w:t>
      </w:r>
      <w:r w:rsidR="000A5FE0" w:rsidRPr="00EE240D">
        <w:rPr>
          <w:lang w:val="fr-FR"/>
        </w:rPr>
        <w:t xml:space="preserve"> refus de la juridiction nationale de l</w:t>
      </w:r>
      <w:r w:rsidR="00EE240D" w:rsidRPr="00EE240D">
        <w:rPr>
          <w:lang w:val="fr-FR"/>
        </w:rPr>
        <w:t>’</w:t>
      </w:r>
      <w:r w:rsidR="000A5FE0" w:rsidRPr="00EE240D">
        <w:rPr>
          <w:lang w:val="fr-FR"/>
        </w:rPr>
        <w:t xml:space="preserve">exonérer </w:t>
      </w:r>
      <w:r w:rsidR="00F630DD" w:rsidRPr="00EE240D">
        <w:rPr>
          <w:lang w:val="fr-FR"/>
        </w:rPr>
        <w:t xml:space="preserve">entièrement </w:t>
      </w:r>
      <w:r w:rsidR="000A5FE0" w:rsidRPr="00EE240D">
        <w:rPr>
          <w:lang w:val="fr-FR"/>
        </w:rPr>
        <w:t xml:space="preserve">des frais de justice </w:t>
      </w:r>
      <w:r w:rsidR="00F630DD" w:rsidRPr="00EE240D">
        <w:rPr>
          <w:lang w:val="fr-FR"/>
        </w:rPr>
        <w:t xml:space="preserve">afférents à </w:t>
      </w:r>
      <w:r w:rsidR="000A5FE0" w:rsidRPr="00EE240D">
        <w:rPr>
          <w:lang w:val="fr-FR"/>
        </w:rPr>
        <w:t>un acte introductif d</w:t>
      </w:r>
      <w:r w:rsidR="00EE240D" w:rsidRPr="00EE240D">
        <w:rPr>
          <w:lang w:val="fr-FR"/>
        </w:rPr>
        <w:t>’</w:t>
      </w:r>
      <w:r w:rsidR="000A5FE0" w:rsidRPr="00EE240D">
        <w:rPr>
          <w:lang w:val="fr-FR"/>
        </w:rPr>
        <w:t>instance</w:t>
      </w:r>
      <w:r w:rsidR="00F930B9" w:rsidRPr="00EE240D">
        <w:rPr>
          <w:lang w:val="fr-FR"/>
        </w:rPr>
        <w:t>.</w:t>
      </w:r>
      <w:r w:rsidR="000A5FE0" w:rsidRPr="00EE240D">
        <w:rPr>
          <w:lang w:val="fr-FR"/>
        </w:rPr>
        <w:t xml:space="preserve"> </w:t>
      </w:r>
      <w:r w:rsidR="00F930B9" w:rsidRPr="00EE240D">
        <w:rPr>
          <w:lang w:val="fr-FR"/>
        </w:rPr>
        <w:t>Il invoque</w:t>
      </w:r>
      <w:r w:rsidR="00EB0205" w:rsidRPr="00EE240D">
        <w:rPr>
          <w:lang w:val="fr-FR"/>
        </w:rPr>
        <w:t xml:space="preserve"> </w:t>
      </w:r>
      <w:r w:rsidR="00D3685F" w:rsidRPr="00EE240D">
        <w:rPr>
          <w:lang w:val="fr-FR"/>
        </w:rPr>
        <w:t xml:space="preserve">à cet égard </w:t>
      </w:r>
      <w:r w:rsidR="00E77CB3" w:rsidRPr="00EE240D">
        <w:rPr>
          <w:lang w:val="fr-FR"/>
        </w:rPr>
        <w:t>l</w:t>
      </w:r>
      <w:r w:rsidR="00EE240D" w:rsidRPr="00EE240D">
        <w:rPr>
          <w:lang w:val="fr-FR"/>
        </w:rPr>
        <w:t>’</w:t>
      </w:r>
      <w:r w:rsidR="00E77CB3" w:rsidRPr="00EE240D">
        <w:rPr>
          <w:lang w:val="fr-FR"/>
        </w:rPr>
        <w:t xml:space="preserve">article </w:t>
      </w:r>
      <w:r w:rsidR="000A5FE0" w:rsidRPr="00EE240D">
        <w:rPr>
          <w:lang w:val="fr-FR"/>
        </w:rPr>
        <w:t xml:space="preserve">6 § 1 </w:t>
      </w:r>
      <w:r w:rsidR="00E77CB3" w:rsidRPr="00EE240D">
        <w:rPr>
          <w:lang w:val="fr-FR"/>
        </w:rPr>
        <w:t>de la Convention, ainsi libellé</w:t>
      </w:r>
      <w:r w:rsidR="00816B25" w:rsidRPr="00EE240D">
        <w:rPr>
          <w:lang w:val="fr-FR"/>
        </w:rPr>
        <w:t xml:space="preserve"> en ses passages </w:t>
      </w:r>
      <w:r w:rsidR="00EB0205" w:rsidRPr="00EE240D">
        <w:rPr>
          <w:lang w:val="fr-FR"/>
        </w:rPr>
        <w:t>pertinents</w:t>
      </w:r>
      <w:r w:rsidR="00816B25" w:rsidRPr="00EE240D">
        <w:rPr>
          <w:lang w:val="fr-FR"/>
        </w:rPr>
        <w:t xml:space="preserve"> en l</w:t>
      </w:r>
      <w:r w:rsidR="00EE240D" w:rsidRPr="00EE240D">
        <w:rPr>
          <w:lang w:val="fr-FR"/>
        </w:rPr>
        <w:t>’</w:t>
      </w:r>
      <w:r w:rsidR="00816B25" w:rsidRPr="00EE240D">
        <w:rPr>
          <w:lang w:val="fr-FR"/>
        </w:rPr>
        <w:t>espèce</w:t>
      </w:r>
      <w:r w:rsidR="00E77CB3" w:rsidRPr="00EE240D">
        <w:rPr>
          <w:lang w:val="fr-FR"/>
        </w:rPr>
        <w:t> :</w:t>
      </w:r>
    </w:p>
    <w:p w:rsidR="00F630DD" w:rsidRPr="00EE240D" w:rsidRDefault="00F630DD" w:rsidP="00EE240D">
      <w:pPr>
        <w:pStyle w:val="ECHRParaQuote"/>
        <w:rPr>
          <w:lang w:val="fr-FR"/>
        </w:rPr>
      </w:pPr>
      <w:r w:rsidRPr="00EE240D">
        <w:rPr>
          <w:lang w:val="fr-FR"/>
        </w:rPr>
        <w:t>« 1.  Toute personne a droit à ce que sa cause soit entendue équitablement (...) par un tribunal (...) qui décidera (...) des contestations sur ses droits et obligations de caractère civil (...) »</w:t>
      </w:r>
    </w:p>
    <w:p w:rsidR="00E77CB3" w:rsidRPr="00EE240D" w:rsidRDefault="009B6014" w:rsidP="00EE240D">
      <w:pPr>
        <w:pStyle w:val="ECHRPara"/>
        <w:rPr>
          <w:lang w:val="fr-FR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20</w:t>
      </w:r>
      <w:r w:rsidRPr="00EE240D">
        <w:rPr>
          <w:lang w:val="fr-FR"/>
        </w:rPr>
        <w:fldChar w:fldCharType="end"/>
      </w:r>
      <w:r w:rsidR="00E77CB3" w:rsidRPr="00EE240D">
        <w:rPr>
          <w:lang w:val="fr-FR"/>
        </w:rPr>
        <w:t xml:space="preserve">.  Le Gouvernement </w:t>
      </w:r>
      <w:r w:rsidR="00EB0205" w:rsidRPr="00EE240D">
        <w:rPr>
          <w:lang w:val="fr-FR"/>
        </w:rPr>
        <w:t>conteste</w:t>
      </w:r>
      <w:r w:rsidR="00E77CB3" w:rsidRPr="00EE240D">
        <w:rPr>
          <w:lang w:val="fr-FR"/>
        </w:rPr>
        <w:t xml:space="preserve"> </w:t>
      </w:r>
      <w:r w:rsidR="00D3685F" w:rsidRPr="00EE240D">
        <w:rPr>
          <w:lang w:val="fr-FR"/>
        </w:rPr>
        <w:t xml:space="preserve">la </w:t>
      </w:r>
      <w:r w:rsidR="00E77CB3" w:rsidRPr="00EE240D">
        <w:rPr>
          <w:lang w:val="fr-FR"/>
        </w:rPr>
        <w:t>thèse</w:t>
      </w:r>
      <w:r w:rsidR="00D3685F" w:rsidRPr="00EE240D">
        <w:rPr>
          <w:lang w:val="fr-FR"/>
        </w:rPr>
        <w:t xml:space="preserve"> du requérant</w:t>
      </w:r>
      <w:r w:rsidR="00E77CB3" w:rsidRPr="00EE240D">
        <w:rPr>
          <w:lang w:val="fr-FR"/>
        </w:rPr>
        <w:t>.</w:t>
      </w:r>
    </w:p>
    <w:p w:rsidR="00E77CB3" w:rsidRPr="00EE240D" w:rsidRDefault="00E77CB3" w:rsidP="00EE240D">
      <w:pPr>
        <w:pStyle w:val="ECHRHeading2"/>
        <w:rPr>
          <w:lang w:val="fr-FR"/>
        </w:rPr>
      </w:pPr>
      <w:r w:rsidRPr="00EE240D">
        <w:rPr>
          <w:lang w:val="fr-FR"/>
        </w:rPr>
        <w:t>A.  Sur la recevabilité</w:t>
      </w:r>
    </w:p>
    <w:p w:rsidR="00E77CB3" w:rsidRPr="00EE240D" w:rsidRDefault="009B6014" w:rsidP="00EE240D">
      <w:pPr>
        <w:pStyle w:val="ECHRPara"/>
        <w:rPr>
          <w:lang w:val="fr-FR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21</w:t>
      </w:r>
      <w:r w:rsidRPr="00EE240D">
        <w:rPr>
          <w:lang w:val="fr-FR"/>
        </w:rPr>
        <w:fldChar w:fldCharType="end"/>
      </w:r>
      <w:r w:rsidR="00E77CB3" w:rsidRPr="00EE240D">
        <w:rPr>
          <w:lang w:val="fr-FR"/>
        </w:rPr>
        <w:t>.  </w:t>
      </w:r>
      <w:r w:rsidR="0000211E" w:rsidRPr="00EE240D">
        <w:rPr>
          <w:lang w:val="fr-FR"/>
        </w:rPr>
        <w:t>C</w:t>
      </w:r>
      <w:r w:rsidR="00E77CB3" w:rsidRPr="00EE240D">
        <w:rPr>
          <w:lang w:val="fr-FR"/>
        </w:rPr>
        <w:t>onstat</w:t>
      </w:r>
      <w:r w:rsidR="0000211E" w:rsidRPr="00EE240D">
        <w:rPr>
          <w:lang w:val="fr-FR"/>
        </w:rPr>
        <w:t>ant</w:t>
      </w:r>
      <w:r w:rsidR="00E77CB3" w:rsidRPr="00EE240D">
        <w:rPr>
          <w:lang w:val="fr-FR"/>
        </w:rPr>
        <w:t xml:space="preserve"> que ce grief n</w:t>
      </w:r>
      <w:r w:rsidR="00EE240D" w:rsidRPr="00EE240D">
        <w:rPr>
          <w:lang w:val="fr-FR"/>
        </w:rPr>
        <w:t>’</w:t>
      </w:r>
      <w:r w:rsidR="00E77CB3" w:rsidRPr="00EE240D">
        <w:rPr>
          <w:lang w:val="fr-FR"/>
        </w:rPr>
        <w:t>est pas manifestement mal fondé</w:t>
      </w:r>
      <w:r w:rsidR="0000211E" w:rsidRPr="00EE240D">
        <w:rPr>
          <w:lang w:val="fr-FR"/>
        </w:rPr>
        <w:t xml:space="preserve"> </w:t>
      </w:r>
      <w:r w:rsidR="00E77CB3" w:rsidRPr="00EE240D">
        <w:rPr>
          <w:lang w:val="fr-FR"/>
        </w:rPr>
        <w:t>au sens de l</w:t>
      </w:r>
      <w:r w:rsidR="00EE240D" w:rsidRPr="00EE240D">
        <w:rPr>
          <w:lang w:val="fr-FR"/>
        </w:rPr>
        <w:t>’</w:t>
      </w:r>
      <w:r w:rsidR="00E77CB3" w:rsidRPr="00EE240D">
        <w:rPr>
          <w:lang w:val="fr-FR"/>
        </w:rPr>
        <w:t>article 35 § 3 a) de la Convention</w:t>
      </w:r>
      <w:r w:rsidR="00694A2E" w:rsidRPr="00EE240D">
        <w:rPr>
          <w:lang w:val="fr-FR"/>
        </w:rPr>
        <w:t xml:space="preserve"> et qu</w:t>
      </w:r>
      <w:r w:rsidR="00EE240D" w:rsidRPr="00EE240D">
        <w:rPr>
          <w:lang w:val="fr-FR"/>
        </w:rPr>
        <w:t>’</w:t>
      </w:r>
      <w:r w:rsidR="00694A2E" w:rsidRPr="00EE240D">
        <w:rPr>
          <w:lang w:val="fr-FR"/>
        </w:rPr>
        <w:t xml:space="preserve">il ne se heurte par ailleurs </w:t>
      </w:r>
      <w:r w:rsidR="00E77CB3" w:rsidRPr="00EE240D">
        <w:rPr>
          <w:lang w:val="fr-FR"/>
        </w:rPr>
        <w:t>à aucun autre motif d</w:t>
      </w:r>
      <w:r w:rsidR="00EE240D" w:rsidRPr="00EE240D">
        <w:rPr>
          <w:lang w:val="fr-FR"/>
        </w:rPr>
        <w:t>’</w:t>
      </w:r>
      <w:r w:rsidR="00E77CB3" w:rsidRPr="00EE240D">
        <w:rPr>
          <w:lang w:val="fr-FR"/>
        </w:rPr>
        <w:t>irrecevabilité</w:t>
      </w:r>
      <w:r w:rsidR="0000211E" w:rsidRPr="00EE240D">
        <w:rPr>
          <w:lang w:val="fr-FR"/>
        </w:rPr>
        <w:t>, la Cour le déclare</w:t>
      </w:r>
      <w:r w:rsidR="00875AB3" w:rsidRPr="00EE240D">
        <w:rPr>
          <w:lang w:val="fr-FR"/>
        </w:rPr>
        <w:t xml:space="preserve"> </w:t>
      </w:r>
      <w:r w:rsidR="000F00EF" w:rsidRPr="00EE240D">
        <w:rPr>
          <w:lang w:val="fr-FR"/>
        </w:rPr>
        <w:t>recevable</w:t>
      </w:r>
      <w:r w:rsidR="00E77CB3" w:rsidRPr="00EE240D">
        <w:rPr>
          <w:lang w:val="fr-FR"/>
        </w:rPr>
        <w:t>.</w:t>
      </w:r>
    </w:p>
    <w:p w:rsidR="00E77CB3" w:rsidRPr="00EE240D" w:rsidRDefault="00E77CB3" w:rsidP="00EE240D">
      <w:pPr>
        <w:pStyle w:val="ECHRHeading2"/>
        <w:rPr>
          <w:lang w:val="fr-FR"/>
        </w:rPr>
      </w:pPr>
      <w:r w:rsidRPr="00EE240D">
        <w:rPr>
          <w:lang w:val="fr-FR"/>
        </w:rPr>
        <w:t>B.  Sur le fond</w:t>
      </w:r>
    </w:p>
    <w:p w:rsidR="0030517F" w:rsidRPr="00EE240D" w:rsidRDefault="0030517F" w:rsidP="00EE240D">
      <w:pPr>
        <w:pStyle w:val="ECHRHeading3"/>
        <w:rPr>
          <w:rFonts w:eastAsia="Times New Roman"/>
          <w:lang w:val="fr-FR" w:eastAsia="fr-FR"/>
        </w:rPr>
      </w:pPr>
      <w:r w:rsidRPr="00EE240D">
        <w:rPr>
          <w:rFonts w:eastAsia="Times New Roman"/>
          <w:lang w:val="fr-FR" w:eastAsia="fr-FR"/>
        </w:rPr>
        <w:t>1.  Les arguments des parties</w:t>
      </w:r>
    </w:p>
    <w:p w:rsidR="00D17A71" w:rsidRPr="00EE240D" w:rsidRDefault="009B6014" w:rsidP="00EE240D">
      <w:pPr>
        <w:pStyle w:val="ECHRPara"/>
        <w:rPr>
          <w:lang w:val="fr-FR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22</w:t>
      </w:r>
      <w:r w:rsidRPr="00EE240D">
        <w:rPr>
          <w:lang w:val="fr-FR"/>
        </w:rPr>
        <w:fldChar w:fldCharType="end"/>
      </w:r>
      <w:r w:rsidR="00E77CB3" w:rsidRPr="00EE240D">
        <w:rPr>
          <w:lang w:val="fr-FR"/>
        </w:rPr>
        <w:t>.  </w:t>
      </w:r>
      <w:r w:rsidR="00D17A71" w:rsidRPr="00EE240D">
        <w:rPr>
          <w:lang w:val="fr-FR"/>
        </w:rPr>
        <w:t xml:space="preserve">Le Gouvernement </w:t>
      </w:r>
      <w:r w:rsidR="0086654E" w:rsidRPr="00EE240D">
        <w:rPr>
          <w:lang w:val="fr-FR"/>
        </w:rPr>
        <w:t xml:space="preserve">estime </w:t>
      </w:r>
      <w:r w:rsidR="00D17A71" w:rsidRPr="00EE240D">
        <w:rPr>
          <w:lang w:val="fr-FR"/>
        </w:rPr>
        <w:t xml:space="preserve">que le droit du requérant </w:t>
      </w:r>
      <w:r w:rsidR="009F2DA7" w:rsidRPr="00EE240D">
        <w:rPr>
          <w:lang w:val="fr-FR"/>
        </w:rPr>
        <w:t xml:space="preserve">découlant </w:t>
      </w:r>
      <w:r w:rsidR="00D17A71" w:rsidRPr="00EE240D">
        <w:rPr>
          <w:lang w:val="fr-FR"/>
        </w:rPr>
        <w:t>de l</w:t>
      </w:r>
      <w:r w:rsidR="00EE240D" w:rsidRPr="00EE240D">
        <w:rPr>
          <w:lang w:val="fr-FR"/>
        </w:rPr>
        <w:t>’</w:t>
      </w:r>
      <w:r w:rsidR="00D17A71" w:rsidRPr="00EE240D">
        <w:rPr>
          <w:lang w:val="fr-FR"/>
        </w:rPr>
        <w:t>article 6 § 1 de la</w:t>
      </w:r>
      <w:r w:rsidR="00F66DA4" w:rsidRPr="00EE240D">
        <w:rPr>
          <w:lang w:val="fr-FR"/>
        </w:rPr>
        <w:t xml:space="preserve"> Convention n</w:t>
      </w:r>
      <w:r w:rsidR="00EE240D" w:rsidRPr="00EE240D">
        <w:rPr>
          <w:lang w:val="fr-FR"/>
        </w:rPr>
        <w:t>’</w:t>
      </w:r>
      <w:r w:rsidR="00F66DA4" w:rsidRPr="00EE240D">
        <w:rPr>
          <w:lang w:val="fr-FR"/>
        </w:rPr>
        <w:t>a pas été violé en</w:t>
      </w:r>
      <w:r w:rsidR="00D17A71" w:rsidRPr="00EE240D">
        <w:rPr>
          <w:lang w:val="fr-FR"/>
        </w:rPr>
        <w:t xml:space="preserve"> </w:t>
      </w:r>
      <w:r w:rsidR="00E557B2" w:rsidRPr="00EE240D">
        <w:rPr>
          <w:lang w:val="fr-FR"/>
        </w:rPr>
        <w:t>l</w:t>
      </w:r>
      <w:r w:rsidR="00EE240D" w:rsidRPr="00EE240D">
        <w:rPr>
          <w:lang w:val="fr-FR"/>
        </w:rPr>
        <w:t>’</w:t>
      </w:r>
      <w:r w:rsidR="00D17A71" w:rsidRPr="00EE240D">
        <w:rPr>
          <w:lang w:val="fr-FR"/>
        </w:rPr>
        <w:t xml:space="preserve">espèce. Il </w:t>
      </w:r>
      <w:r w:rsidR="00D3685F" w:rsidRPr="00EE240D">
        <w:rPr>
          <w:lang w:val="fr-FR"/>
        </w:rPr>
        <w:t xml:space="preserve">indique </w:t>
      </w:r>
      <w:r w:rsidR="00D17A71" w:rsidRPr="00EE240D">
        <w:rPr>
          <w:lang w:val="fr-FR"/>
        </w:rPr>
        <w:t>que les frais exigible</w:t>
      </w:r>
      <w:r w:rsidR="009F2DA7" w:rsidRPr="00EE240D">
        <w:rPr>
          <w:lang w:val="fr-FR"/>
        </w:rPr>
        <w:t>s</w:t>
      </w:r>
      <w:r w:rsidR="00D17A71" w:rsidRPr="00EE240D">
        <w:rPr>
          <w:lang w:val="fr-FR"/>
        </w:rPr>
        <w:t xml:space="preserve"> pour l</w:t>
      </w:r>
      <w:r w:rsidR="00EE240D" w:rsidRPr="00EE240D">
        <w:rPr>
          <w:lang w:val="fr-FR"/>
        </w:rPr>
        <w:t>’</w:t>
      </w:r>
      <w:r w:rsidR="00D17A71" w:rsidRPr="00EE240D">
        <w:rPr>
          <w:lang w:val="fr-FR"/>
        </w:rPr>
        <w:t>introduction de l</w:t>
      </w:r>
      <w:r w:rsidR="00EE240D" w:rsidRPr="00EE240D">
        <w:rPr>
          <w:lang w:val="fr-FR"/>
        </w:rPr>
        <w:t>’</w:t>
      </w:r>
      <w:r w:rsidR="00D17A71" w:rsidRPr="00EE240D">
        <w:rPr>
          <w:lang w:val="fr-FR"/>
        </w:rPr>
        <w:t xml:space="preserve">action en </w:t>
      </w:r>
      <w:r w:rsidR="00F24C03" w:rsidRPr="00EE240D">
        <w:rPr>
          <w:lang w:val="fr-FR"/>
        </w:rPr>
        <w:t>indemnisation</w:t>
      </w:r>
      <w:r w:rsidR="00D17A71" w:rsidRPr="00EE240D">
        <w:rPr>
          <w:lang w:val="fr-FR"/>
        </w:rPr>
        <w:t xml:space="preserve"> </w:t>
      </w:r>
      <w:r w:rsidR="00EC4A08" w:rsidRPr="00EE240D">
        <w:rPr>
          <w:lang w:val="fr-FR"/>
        </w:rPr>
        <w:t>constituaient</w:t>
      </w:r>
      <w:r w:rsidR="002D16D0" w:rsidRPr="00EE240D">
        <w:rPr>
          <w:lang w:val="fr-FR"/>
        </w:rPr>
        <w:t>, conformément à la loi applicable,</w:t>
      </w:r>
      <w:r w:rsidR="00EC4A08" w:rsidRPr="00EE240D">
        <w:rPr>
          <w:lang w:val="fr-FR"/>
        </w:rPr>
        <w:t xml:space="preserve"> un pourcentage de la somme en jeu</w:t>
      </w:r>
      <w:r w:rsidR="00D17A71" w:rsidRPr="00EE240D">
        <w:rPr>
          <w:lang w:val="fr-FR"/>
        </w:rPr>
        <w:t>.</w:t>
      </w:r>
    </w:p>
    <w:p w:rsidR="00D06BCB" w:rsidRPr="00EE240D" w:rsidRDefault="00D17A71" w:rsidP="00EE240D">
      <w:pPr>
        <w:pStyle w:val="ECHRPara"/>
        <w:rPr>
          <w:lang w:val="fr-FR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23</w:t>
      </w:r>
      <w:r w:rsidRPr="00EE240D">
        <w:rPr>
          <w:lang w:val="fr-FR"/>
        </w:rPr>
        <w:fldChar w:fldCharType="end"/>
      </w:r>
      <w:r w:rsidRPr="00EE240D">
        <w:rPr>
          <w:lang w:val="fr-FR"/>
        </w:rPr>
        <w:t>.  </w:t>
      </w:r>
      <w:r w:rsidR="00B25BCC" w:rsidRPr="00EE240D">
        <w:rPr>
          <w:lang w:val="fr-FR"/>
        </w:rPr>
        <w:t>Il</w:t>
      </w:r>
      <w:r w:rsidR="00BE10A7" w:rsidRPr="00EE240D">
        <w:rPr>
          <w:lang w:val="fr-FR"/>
        </w:rPr>
        <w:t xml:space="preserve"> </w:t>
      </w:r>
      <w:r w:rsidR="00996437" w:rsidRPr="00EE240D">
        <w:rPr>
          <w:lang w:val="fr-FR"/>
        </w:rPr>
        <w:t xml:space="preserve">indique que les juridictions internes ont exonéré le requérant du paiement de la part excédant le montant de 130 PLN (environ 32 EUR), soit </w:t>
      </w:r>
      <w:r w:rsidR="00E67702" w:rsidRPr="00EE240D">
        <w:rPr>
          <w:lang w:val="fr-FR"/>
        </w:rPr>
        <w:t>l</w:t>
      </w:r>
      <w:r w:rsidR="00EE240D" w:rsidRPr="00EE240D">
        <w:rPr>
          <w:lang w:val="fr-FR"/>
        </w:rPr>
        <w:t>’</w:t>
      </w:r>
      <w:r w:rsidR="00996437" w:rsidRPr="00EE240D">
        <w:rPr>
          <w:lang w:val="fr-FR"/>
        </w:rPr>
        <w:t>équival</w:t>
      </w:r>
      <w:r w:rsidR="00E67702" w:rsidRPr="00EE240D">
        <w:rPr>
          <w:lang w:val="fr-FR"/>
        </w:rPr>
        <w:t>e</w:t>
      </w:r>
      <w:r w:rsidR="00996437" w:rsidRPr="00EE240D">
        <w:rPr>
          <w:lang w:val="fr-FR"/>
        </w:rPr>
        <w:t>nt de 99 % des frais</w:t>
      </w:r>
      <w:r w:rsidR="00AA6C2C" w:rsidRPr="00EE240D">
        <w:rPr>
          <w:lang w:val="fr-FR"/>
        </w:rPr>
        <w:t xml:space="preserve"> de justice</w:t>
      </w:r>
      <w:r w:rsidR="00996437" w:rsidRPr="00EE240D">
        <w:rPr>
          <w:lang w:val="fr-FR"/>
        </w:rPr>
        <w:t xml:space="preserve"> afférents à l</w:t>
      </w:r>
      <w:r w:rsidR="00EE240D" w:rsidRPr="00EE240D">
        <w:rPr>
          <w:lang w:val="fr-FR"/>
        </w:rPr>
        <w:t>’</w:t>
      </w:r>
      <w:r w:rsidR="00AA6C2C" w:rsidRPr="00EE240D">
        <w:rPr>
          <w:lang w:val="fr-FR"/>
        </w:rPr>
        <w:t>introduction d</w:t>
      </w:r>
      <w:r w:rsidR="004A6834" w:rsidRPr="00EE240D">
        <w:rPr>
          <w:lang w:val="fr-FR"/>
        </w:rPr>
        <w:t xml:space="preserve">e </w:t>
      </w:r>
      <w:r w:rsidR="00F24C03" w:rsidRPr="00EE240D">
        <w:rPr>
          <w:lang w:val="fr-FR"/>
        </w:rPr>
        <w:t>son action en indemnisation</w:t>
      </w:r>
      <w:r w:rsidR="00E17E09" w:rsidRPr="00EE240D">
        <w:rPr>
          <w:lang w:val="fr-FR"/>
        </w:rPr>
        <w:t xml:space="preserve">. </w:t>
      </w:r>
      <w:r w:rsidR="00E67702" w:rsidRPr="00EE240D">
        <w:rPr>
          <w:lang w:val="fr-FR"/>
        </w:rPr>
        <w:t>Il expose que</w:t>
      </w:r>
      <w:r w:rsidR="00E17E09" w:rsidRPr="00EE240D">
        <w:rPr>
          <w:lang w:val="fr-FR"/>
        </w:rPr>
        <w:t xml:space="preserve"> </w:t>
      </w:r>
      <w:r w:rsidR="00E67702" w:rsidRPr="00EE240D">
        <w:rPr>
          <w:lang w:val="fr-FR"/>
        </w:rPr>
        <w:t>la somme</w:t>
      </w:r>
      <w:r w:rsidR="00E17E09" w:rsidRPr="00EE240D">
        <w:rPr>
          <w:lang w:val="fr-FR"/>
        </w:rPr>
        <w:t xml:space="preserve"> de 130 PLN </w:t>
      </w:r>
      <w:r w:rsidR="00E67702" w:rsidRPr="00EE240D">
        <w:rPr>
          <w:lang w:val="fr-FR"/>
        </w:rPr>
        <w:t>restant</w:t>
      </w:r>
      <w:r w:rsidR="00E17E09" w:rsidRPr="00EE240D">
        <w:rPr>
          <w:lang w:val="fr-FR"/>
        </w:rPr>
        <w:t xml:space="preserve"> à payer ne représente qu</w:t>
      </w:r>
      <w:r w:rsidR="00EE240D" w:rsidRPr="00EE240D">
        <w:rPr>
          <w:lang w:val="fr-FR"/>
        </w:rPr>
        <w:t>’</w:t>
      </w:r>
      <w:r w:rsidR="00D06BCB" w:rsidRPr="00EE240D">
        <w:rPr>
          <w:lang w:val="fr-FR"/>
        </w:rPr>
        <w:t>un montant dérisoire</w:t>
      </w:r>
      <w:r w:rsidR="00E17E09" w:rsidRPr="00EE240D">
        <w:rPr>
          <w:lang w:val="fr-FR"/>
        </w:rPr>
        <w:t xml:space="preserve"> par rap</w:t>
      </w:r>
      <w:r w:rsidR="00D06BCB" w:rsidRPr="00EE240D">
        <w:rPr>
          <w:lang w:val="fr-FR"/>
        </w:rPr>
        <w:t xml:space="preserve">port </w:t>
      </w:r>
      <w:r w:rsidR="002246C5" w:rsidRPr="00EE240D">
        <w:rPr>
          <w:lang w:val="fr-FR"/>
        </w:rPr>
        <w:t>à la</w:t>
      </w:r>
      <w:r w:rsidR="007C23E6" w:rsidRPr="00EE240D">
        <w:rPr>
          <w:lang w:val="fr-FR"/>
        </w:rPr>
        <w:t xml:space="preserve"> valeur du litige </w:t>
      </w:r>
      <w:r w:rsidR="008A2757" w:rsidRPr="00EE240D">
        <w:rPr>
          <w:lang w:val="fr-FR"/>
        </w:rPr>
        <w:t xml:space="preserve">qui </w:t>
      </w:r>
      <w:r w:rsidR="002D16D0" w:rsidRPr="00EE240D">
        <w:rPr>
          <w:lang w:val="fr-FR"/>
        </w:rPr>
        <w:t>s</w:t>
      </w:r>
      <w:r w:rsidR="008A2757" w:rsidRPr="00EE240D">
        <w:rPr>
          <w:lang w:val="fr-FR"/>
        </w:rPr>
        <w:t>e</w:t>
      </w:r>
      <w:r w:rsidR="007370FC" w:rsidRPr="00EE240D">
        <w:rPr>
          <w:lang w:val="fr-FR"/>
        </w:rPr>
        <w:t>r</w:t>
      </w:r>
      <w:r w:rsidR="008A2757" w:rsidRPr="00EE240D">
        <w:rPr>
          <w:lang w:val="fr-FR"/>
        </w:rPr>
        <w:t xml:space="preserve">ait </w:t>
      </w:r>
      <w:r w:rsidR="0086654E" w:rsidRPr="00EE240D">
        <w:rPr>
          <w:lang w:val="fr-FR"/>
        </w:rPr>
        <w:t>de</w:t>
      </w:r>
      <w:r w:rsidR="00D06BCB" w:rsidRPr="00EE240D">
        <w:rPr>
          <w:lang w:val="fr-FR"/>
        </w:rPr>
        <w:t xml:space="preserve"> </w:t>
      </w:r>
      <w:r w:rsidR="00C177E8" w:rsidRPr="00EE240D">
        <w:rPr>
          <w:lang w:val="fr-FR"/>
        </w:rPr>
        <w:t>25</w:t>
      </w:r>
      <w:r w:rsidR="00E17E09" w:rsidRPr="00EE240D">
        <w:rPr>
          <w:lang w:val="fr-FR"/>
        </w:rPr>
        <w:t>0</w:t>
      </w:r>
      <w:r w:rsidR="00B25BCC" w:rsidRPr="00EE240D">
        <w:rPr>
          <w:lang w:val="fr-FR"/>
        </w:rPr>
        <w:t> </w:t>
      </w:r>
      <w:r w:rsidR="00E17E09" w:rsidRPr="00EE240D">
        <w:rPr>
          <w:lang w:val="fr-FR"/>
        </w:rPr>
        <w:t>000 PLN</w:t>
      </w:r>
      <w:r w:rsidR="00E67702" w:rsidRPr="00EE240D">
        <w:rPr>
          <w:lang w:val="fr-FR"/>
        </w:rPr>
        <w:t>.</w:t>
      </w:r>
    </w:p>
    <w:p w:rsidR="0030517F" w:rsidRPr="00EE240D" w:rsidRDefault="00996437" w:rsidP="00EE240D">
      <w:pPr>
        <w:pStyle w:val="ECHRPara"/>
        <w:rPr>
          <w:lang w:val="fr-FR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24</w:t>
      </w:r>
      <w:r w:rsidRPr="00EE240D">
        <w:rPr>
          <w:lang w:val="fr-FR"/>
        </w:rPr>
        <w:fldChar w:fldCharType="end"/>
      </w:r>
      <w:r w:rsidRPr="00EE240D">
        <w:rPr>
          <w:lang w:val="fr-FR"/>
        </w:rPr>
        <w:t>.  </w:t>
      </w:r>
      <w:r w:rsidR="003B4E33" w:rsidRPr="00EE240D">
        <w:rPr>
          <w:lang w:val="fr-FR"/>
        </w:rPr>
        <w:t xml:space="preserve">Le Gouvernement </w:t>
      </w:r>
      <w:r w:rsidR="0086654E" w:rsidRPr="00EE240D">
        <w:rPr>
          <w:lang w:val="fr-FR"/>
        </w:rPr>
        <w:t>indique encore</w:t>
      </w:r>
      <w:r w:rsidR="008A2757" w:rsidRPr="00EE240D">
        <w:rPr>
          <w:lang w:val="fr-FR"/>
        </w:rPr>
        <w:t xml:space="preserve"> </w:t>
      </w:r>
      <w:r w:rsidR="003B4E33" w:rsidRPr="00EE240D">
        <w:rPr>
          <w:lang w:val="fr-FR"/>
        </w:rPr>
        <w:t xml:space="preserve">que le requérant avait reçu </w:t>
      </w:r>
      <w:r w:rsidR="00EC4A08" w:rsidRPr="00EE240D">
        <w:rPr>
          <w:lang w:val="fr-FR"/>
        </w:rPr>
        <w:t xml:space="preserve">la somme de </w:t>
      </w:r>
      <w:r w:rsidR="003B4E33" w:rsidRPr="00EE240D">
        <w:rPr>
          <w:lang w:val="fr-FR"/>
        </w:rPr>
        <w:t xml:space="preserve">700 PLN </w:t>
      </w:r>
      <w:r w:rsidR="008A2757" w:rsidRPr="00EE240D">
        <w:rPr>
          <w:lang w:val="fr-FR"/>
        </w:rPr>
        <w:t>au cours d</w:t>
      </w:r>
      <w:r w:rsidR="003B4E33" w:rsidRPr="00EE240D">
        <w:rPr>
          <w:lang w:val="fr-FR"/>
        </w:rPr>
        <w:t xml:space="preserve">es six mois </w:t>
      </w:r>
      <w:r w:rsidR="0086654E" w:rsidRPr="00EE240D">
        <w:rPr>
          <w:lang w:val="fr-FR"/>
        </w:rPr>
        <w:t xml:space="preserve">ayant </w:t>
      </w:r>
      <w:r w:rsidR="003B4E33" w:rsidRPr="00EE240D">
        <w:rPr>
          <w:lang w:val="fr-FR"/>
        </w:rPr>
        <w:t>précéd</w:t>
      </w:r>
      <w:r w:rsidR="0086654E" w:rsidRPr="00EE240D">
        <w:rPr>
          <w:lang w:val="fr-FR"/>
        </w:rPr>
        <w:t>é</w:t>
      </w:r>
      <w:r w:rsidR="003B4E33" w:rsidRPr="00EE240D">
        <w:rPr>
          <w:lang w:val="fr-FR"/>
        </w:rPr>
        <w:t xml:space="preserve"> le dépôt de son acte introductif d</w:t>
      </w:r>
      <w:r w:rsidR="00EE240D" w:rsidRPr="00EE240D">
        <w:rPr>
          <w:lang w:val="fr-FR"/>
        </w:rPr>
        <w:t>’</w:t>
      </w:r>
      <w:r w:rsidR="003B4E33" w:rsidRPr="00EE240D">
        <w:rPr>
          <w:lang w:val="fr-FR"/>
        </w:rPr>
        <w:t xml:space="preserve">instance. </w:t>
      </w:r>
      <w:r w:rsidR="00E557B2" w:rsidRPr="00EE240D">
        <w:rPr>
          <w:lang w:val="fr-FR"/>
        </w:rPr>
        <w:t xml:space="preserve">Il soutient enfin que </w:t>
      </w:r>
      <w:r w:rsidR="002D16D0" w:rsidRPr="00EE240D">
        <w:rPr>
          <w:lang w:val="fr-FR"/>
        </w:rPr>
        <w:t>l</w:t>
      </w:r>
      <w:r w:rsidR="00EE240D" w:rsidRPr="00EE240D">
        <w:rPr>
          <w:lang w:val="fr-FR"/>
        </w:rPr>
        <w:t>’</w:t>
      </w:r>
      <w:r w:rsidR="002D16D0" w:rsidRPr="00EE240D">
        <w:rPr>
          <w:lang w:val="fr-FR"/>
        </w:rPr>
        <w:t>intéressé</w:t>
      </w:r>
      <w:r w:rsidR="00683951" w:rsidRPr="00EE240D">
        <w:rPr>
          <w:lang w:val="fr-FR"/>
        </w:rPr>
        <w:t>,</w:t>
      </w:r>
      <w:r w:rsidR="00E557B2" w:rsidRPr="00EE240D">
        <w:rPr>
          <w:lang w:val="fr-FR"/>
        </w:rPr>
        <w:t xml:space="preserve"> en tant qu</w:t>
      </w:r>
      <w:r w:rsidR="00683951" w:rsidRPr="00EE240D">
        <w:rPr>
          <w:lang w:val="fr-FR"/>
        </w:rPr>
        <w:t xml:space="preserve">e </w:t>
      </w:r>
      <w:r w:rsidR="00E557B2" w:rsidRPr="00EE240D">
        <w:rPr>
          <w:lang w:val="fr-FR"/>
        </w:rPr>
        <w:t>prisonnier</w:t>
      </w:r>
      <w:r w:rsidR="00683951" w:rsidRPr="00EE240D">
        <w:rPr>
          <w:lang w:val="fr-FR"/>
        </w:rPr>
        <w:t>,</w:t>
      </w:r>
      <w:r w:rsidR="00E557B2" w:rsidRPr="00EE240D">
        <w:rPr>
          <w:lang w:val="fr-FR"/>
        </w:rPr>
        <w:t xml:space="preserve"> était entièrement pris en charge par l</w:t>
      </w:r>
      <w:r w:rsidR="00EE240D" w:rsidRPr="00EE240D">
        <w:rPr>
          <w:lang w:val="fr-FR"/>
        </w:rPr>
        <w:t>’</w:t>
      </w:r>
      <w:r w:rsidR="00E557B2" w:rsidRPr="00EE240D">
        <w:rPr>
          <w:lang w:val="fr-FR"/>
        </w:rPr>
        <w:t>administration pénitentiaire.</w:t>
      </w:r>
    </w:p>
    <w:p w:rsidR="00BF6B8D" w:rsidRPr="00EE240D" w:rsidRDefault="002E625E" w:rsidP="00EE240D">
      <w:pPr>
        <w:pStyle w:val="ECHRPara"/>
        <w:rPr>
          <w:lang w:val="fr-FR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25</w:t>
      </w:r>
      <w:r w:rsidRPr="00EE240D">
        <w:rPr>
          <w:lang w:val="fr-FR"/>
        </w:rPr>
        <w:fldChar w:fldCharType="end"/>
      </w:r>
      <w:r w:rsidRPr="00EE240D">
        <w:rPr>
          <w:lang w:val="fr-FR"/>
        </w:rPr>
        <w:t>.  Le requérant se plaint en substance que, malgré son indigence établie par les juridictions internes, elles ont estimé qu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 xml:space="preserve">il aurait dû faire des économies en prévisions des frais de justice. </w:t>
      </w:r>
      <w:r w:rsidR="00BC71E8" w:rsidRPr="00EE240D">
        <w:rPr>
          <w:lang w:val="fr-FR"/>
        </w:rPr>
        <w:t>Il souligne qu</w:t>
      </w:r>
      <w:r w:rsidR="00EE240D" w:rsidRPr="00EE240D">
        <w:rPr>
          <w:lang w:val="fr-FR"/>
        </w:rPr>
        <w:t>’</w:t>
      </w:r>
      <w:r w:rsidR="00BC71E8" w:rsidRPr="00EE240D">
        <w:rPr>
          <w:lang w:val="fr-FR"/>
        </w:rPr>
        <w:t>en tant qu</w:t>
      </w:r>
      <w:r w:rsidR="00EE240D" w:rsidRPr="00EE240D">
        <w:rPr>
          <w:lang w:val="fr-FR"/>
        </w:rPr>
        <w:t>’</w:t>
      </w:r>
      <w:r w:rsidR="00BC71E8" w:rsidRPr="00EE240D">
        <w:rPr>
          <w:lang w:val="fr-FR"/>
        </w:rPr>
        <w:t xml:space="preserve">une </w:t>
      </w:r>
      <w:r w:rsidR="00BC71E8" w:rsidRPr="00EE240D">
        <w:rPr>
          <w:lang w:val="fr-FR"/>
        </w:rPr>
        <w:lastRenderedPageBreak/>
        <w:t>personne n</w:t>
      </w:r>
      <w:r w:rsidR="00EE240D" w:rsidRPr="00EE240D">
        <w:rPr>
          <w:lang w:val="fr-FR"/>
        </w:rPr>
        <w:t>’</w:t>
      </w:r>
      <w:r w:rsidR="00BC71E8" w:rsidRPr="00EE240D">
        <w:rPr>
          <w:lang w:val="fr-FR"/>
        </w:rPr>
        <w:t>ayant aucune capacité d</w:t>
      </w:r>
      <w:r w:rsidR="00EE240D" w:rsidRPr="00EE240D">
        <w:rPr>
          <w:lang w:val="fr-FR"/>
        </w:rPr>
        <w:t>’</w:t>
      </w:r>
      <w:r w:rsidR="00BC71E8" w:rsidRPr="00EE240D">
        <w:rPr>
          <w:lang w:val="fr-FR"/>
        </w:rPr>
        <w:t>épargne, il pouvait prétendre à l</w:t>
      </w:r>
      <w:r w:rsidR="00EE240D" w:rsidRPr="00EE240D">
        <w:rPr>
          <w:lang w:val="fr-FR"/>
        </w:rPr>
        <w:t>’</w:t>
      </w:r>
      <w:r w:rsidR="00BC71E8" w:rsidRPr="00EE240D">
        <w:rPr>
          <w:lang w:val="fr-FR"/>
        </w:rPr>
        <w:t>exonération du paiement des frais de justice dans leur totalité.</w:t>
      </w:r>
    </w:p>
    <w:p w:rsidR="0030517F" w:rsidRPr="00EE240D" w:rsidRDefault="0030517F" w:rsidP="00EE240D">
      <w:pPr>
        <w:pStyle w:val="ECHRHeading3"/>
        <w:rPr>
          <w:rFonts w:eastAsia="Times New Roman"/>
          <w:lang w:val="fr-FR" w:eastAsia="fr-FR"/>
        </w:rPr>
      </w:pPr>
      <w:r w:rsidRPr="00EE240D">
        <w:rPr>
          <w:rFonts w:eastAsia="Times New Roman"/>
          <w:lang w:val="fr-FR" w:eastAsia="fr-FR"/>
        </w:rPr>
        <w:t>2.  L</w:t>
      </w:r>
      <w:r w:rsidR="00EE240D" w:rsidRPr="00EE240D">
        <w:rPr>
          <w:rFonts w:eastAsia="Times New Roman"/>
          <w:lang w:val="fr-FR" w:eastAsia="fr-FR"/>
        </w:rPr>
        <w:t>’</w:t>
      </w:r>
      <w:r w:rsidRPr="00EE240D">
        <w:rPr>
          <w:rFonts w:eastAsia="Times New Roman"/>
          <w:lang w:val="fr-FR" w:eastAsia="fr-FR"/>
        </w:rPr>
        <w:t>appréciation de la Cour</w:t>
      </w:r>
    </w:p>
    <w:p w:rsidR="00D96307" w:rsidRPr="00EE240D" w:rsidRDefault="009B6014" w:rsidP="00EE240D">
      <w:pPr>
        <w:pStyle w:val="ECHRPara"/>
        <w:rPr>
          <w:lang w:val="fr-FR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26</w:t>
      </w:r>
      <w:r w:rsidRPr="00EE240D">
        <w:rPr>
          <w:lang w:val="fr-FR"/>
        </w:rPr>
        <w:fldChar w:fldCharType="end"/>
      </w:r>
      <w:r w:rsidR="00E557B2" w:rsidRPr="00EE240D">
        <w:rPr>
          <w:lang w:val="fr-FR"/>
        </w:rPr>
        <w:t>.</w:t>
      </w:r>
      <w:r w:rsidR="00D96307" w:rsidRPr="00EE240D">
        <w:rPr>
          <w:lang w:val="fr-FR"/>
        </w:rPr>
        <w:t>  La Cour rappelle que l</w:t>
      </w:r>
      <w:r w:rsidR="00EE240D" w:rsidRPr="00EE240D">
        <w:rPr>
          <w:lang w:val="fr-FR"/>
        </w:rPr>
        <w:t>’</w:t>
      </w:r>
      <w:r w:rsidR="00D96307" w:rsidRPr="00EE240D">
        <w:rPr>
          <w:lang w:val="fr-FR"/>
        </w:rPr>
        <w:t>article 6 de la Convention garantit à chacun le droit à ce qu</w:t>
      </w:r>
      <w:r w:rsidR="00EE240D" w:rsidRPr="00EE240D">
        <w:rPr>
          <w:lang w:val="fr-FR"/>
        </w:rPr>
        <w:t>’</w:t>
      </w:r>
      <w:r w:rsidR="00D96307" w:rsidRPr="00EE240D">
        <w:rPr>
          <w:lang w:val="fr-FR"/>
        </w:rPr>
        <w:t>un tribunal connaisse de toute contestation relative à ses droits et obligations de caractère civil. Ce droit n</w:t>
      </w:r>
      <w:r w:rsidR="00EE240D" w:rsidRPr="00EE240D">
        <w:rPr>
          <w:lang w:val="fr-FR"/>
        </w:rPr>
        <w:t>’</w:t>
      </w:r>
      <w:r w:rsidR="00D96307" w:rsidRPr="00EE240D">
        <w:rPr>
          <w:lang w:val="fr-FR"/>
        </w:rPr>
        <w:t>est pas absolu ; il se prête à des limitations implicitement admises car il commande de par sa nature même une réglementation de l</w:t>
      </w:r>
      <w:r w:rsidR="00EE240D" w:rsidRPr="00EE240D">
        <w:rPr>
          <w:lang w:val="fr-FR"/>
        </w:rPr>
        <w:t>’</w:t>
      </w:r>
      <w:r w:rsidR="00D96307" w:rsidRPr="00EE240D">
        <w:rPr>
          <w:lang w:val="fr-FR"/>
        </w:rPr>
        <w:t>État. Toutefois, alors que les États contractants jouissent d</w:t>
      </w:r>
      <w:r w:rsidR="00EE240D" w:rsidRPr="00EE240D">
        <w:rPr>
          <w:lang w:val="fr-FR"/>
        </w:rPr>
        <w:t>’</w:t>
      </w:r>
      <w:r w:rsidR="00D96307" w:rsidRPr="00EE240D">
        <w:rPr>
          <w:lang w:val="fr-FR"/>
        </w:rPr>
        <w:t>une certaine marge d</w:t>
      </w:r>
      <w:r w:rsidR="00EE240D" w:rsidRPr="00EE240D">
        <w:rPr>
          <w:lang w:val="fr-FR"/>
        </w:rPr>
        <w:t>’</w:t>
      </w:r>
      <w:r w:rsidR="00D96307" w:rsidRPr="00EE240D">
        <w:rPr>
          <w:lang w:val="fr-FR"/>
        </w:rPr>
        <w:t>appréciation en la matière, il appartient à la Cour de statuer en dernier ressort sur le respect des exigences de la Convention (</w:t>
      </w:r>
      <w:r w:rsidR="00D96307" w:rsidRPr="00EE240D">
        <w:rPr>
          <w:i/>
          <w:lang w:val="fr-FR"/>
        </w:rPr>
        <w:t>Kreuz</w:t>
      </w:r>
      <w:r w:rsidR="00D96307" w:rsidRPr="00EE240D">
        <w:rPr>
          <w:lang w:val="fr-FR"/>
        </w:rPr>
        <w:t xml:space="preserve"> </w:t>
      </w:r>
      <w:r w:rsidR="00D96307" w:rsidRPr="00EE240D">
        <w:rPr>
          <w:i/>
          <w:lang w:val="fr-FR"/>
        </w:rPr>
        <w:t>c. Pologne (n</w:t>
      </w:r>
      <w:r w:rsidR="00D96307" w:rsidRPr="00EE240D">
        <w:rPr>
          <w:i/>
          <w:vertAlign w:val="superscript"/>
          <w:lang w:val="fr-FR"/>
        </w:rPr>
        <w:t>o</w:t>
      </w:r>
      <w:r w:rsidR="00D96307" w:rsidRPr="00EE240D">
        <w:rPr>
          <w:i/>
          <w:lang w:val="fr-FR"/>
        </w:rPr>
        <w:t xml:space="preserve"> 1)</w:t>
      </w:r>
      <w:r w:rsidR="00D96307" w:rsidRPr="00EE240D">
        <w:rPr>
          <w:lang w:val="fr-FR"/>
        </w:rPr>
        <w:t>, n</w:t>
      </w:r>
      <w:r w:rsidR="00D96307" w:rsidRPr="00EE240D">
        <w:rPr>
          <w:vertAlign w:val="superscript"/>
          <w:lang w:val="fr-FR"/>
        </w:rPr>
        <w:t>o</w:t>
      </w:r>
      <w:r w:rsidR="00D96307" w:rsidRPr="00EE240D">
        <w:rPr>
          <w:lang w:val="fr-FR"/>
        </w:rPr>
        <w:t xml:space="preserve"> 28249/95, § 53, CEDH 2001-VI, et </w:t>
      </w:r>
      <w:r w:rsidR="00D96307" w:rsidRPr="00EE240D">
        <w:rPr>
          <w:i/>
          <w:lang w:val="fr-FR"/>
        </w:rPr>
        <w:t>V.M. c. Bulgarie</w:t>
      </w:r>
      <w:r w:rsidR="00D96307" w:rsidRPr="00EE240D">
        <w:rPr>
          <w:lang w:val="fr-FR"/>
        </w:rPr>
        <w:t>, n</w:t>
      </w:r>
      <w:r w:rsidR="00D96307" w:rsidRPr="00EE240D">
        <w:rPr>
          <w:vertAlign w:val="superscript"/>
          <w:lang w:val="fr-FR"/>
        </w:rPr>
        <w:t>o</w:t>
      </w:r>
      <w:r w:rsidR="00D96307" w:rsidRPr="00EE240D">
        <w:rPr>
          <w:lang w:val="fr-FR"/>
        </w:rPr>
        <w:t xml:space="preserve"> 45723/99, § 41, 8 juin 2006).</w:t>
      </w:r>
    </w:p>
    <w:p w:rsidR="00D96307" w:rsidRPr="00EE240D" w:rsidRDefault="00D96307" w:rsidP="00EE240D">
      <w:pPr>
        <w:pStyle w:val="ECHRPara"/>
        <w:rPr>
          <w:lang w:val="fr-FR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27</w:t>
      </w:r>
      <w:r w:rsidRPr="00EE240D">
        <w:rPr>
          <w:lang w:val="fr-FR"/>
        </w:rPr>
        <w:fldChar w:fldCharType="end"/>
      </w:r>
      <w:r w:rsidRPr="00EE240D">
        <w:rPr>
          <w:lang w:val="fr-FR"/>
        </w:rPr>
        <w:t>.  La Cour a ainsi admis que l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accès à un tribunal pouvait faire l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objet de limitations de nature diverse, y compris financière (</w:t>
      </w:r>
      <w:r w:rsidRPr="00EE240D">
        <w:rPr>
          <w:i/>
          <w:lang w:val="fr-FR"/>
        </w:rPr>
        <w:t>Brualla Gómez de la Torre c. Espagne</w:t>
      </w:r>
      <w:r w:rsidRPr="00EE240D">
        <w:rPr>
          <w:lang w:val="fr-FR"/>
        </w:rPr>
        <w:t xml:space="preserve">, 19 décembre 1997, § 33, </w:t>
      </w:r>
      <w:r w:rsidRPr="00EE240D">
        <w:rPr>
          <w:i/>
          <w:lang w:val="fr-FR"/>
        </w:rPr>
        <w:t>Recueil des arrêts et décisions</w:t>
      </w:r>
      <w:r w:rsidRPr="00EE240D">
        <w:rPr>
          <w:lang w:val="fr-FR"/>
        </w:rPr>
        <w:t xml:space="preserve"> 1997</w:t>
      </w:r>
      <w:r w:rsidRPr="00EE240D">
        <w:rPr>
          <w:lang w:val="fr-FR"/>
        </w:rPr>
        <w:noBreakHyphen/>
        <w:t xml:space="preserve">VIII, et </w:t>
      </w:r>
      <w:r w:rsidRPr="00EE240D">
        <w:rPr>
          <w:i/>
          <w:lang w:val="fr-FR"/>
        </w:rPr>
        <w:t>Tolstoy Miloslavsky c. Royaume-Uni</w:t>
      </w:r>
      <w:r w:rsidRPr="00EE240D">
        <w:rPr>
          <w:lang w:val="fr-FR"/>
        </w:rPr>
        <w:t>, 13 juillet 1995, §§ 61 et suiv</w:t>
      </w:r>
      <w:r w:rsidR="003B528F" w:rsidRPr="00EE240D">
        <w:rPr>
          <w:lang w:val="fr-FR"/>
        </w:rPr>
        <w:t>ants</w:t>
      </w:r>
      <w:r w:rsidRPr="00EE240D">
        <w:rPr>
          <w:lang w:val="fr-FR"/>
        </w:rPr>
        <w:t>, série A n</w:t>
      </w:r>
      <w:r w:rsidRPr="00EE240D">
        <w:rPr>
          <w:vertAlign w:val="superscript"/>
          <w:lang w:val="fr-FR"/>
        </w:rPr>
        <w:t>o</w:t>
      </w:r>
      <w:r w:rsidRPr="00EE240D">
        <w:rPr>
          <w:lang w:val="fr-FR"/>
        </w:rPr>
        <w:t xml:space="preserve"> 316</w:t>
      </w:r>
      <w:r w:rsidRPr="00EE240D">
        <w:rPr>
          <w:lang w:val="fr-FR"/>
        </w:rPr>
        <w:noBreakHyphen/>
        <w:t>B). S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agissant en particulier de l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exigence de payer aux juridictions civiles une taxe judiciaire relative aux demandes dont celles-ci ont à connaître, une telle restriction au droit d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accès à un tribunal n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est pas, en soi, incompatible avec l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article 6 § 1 de la Convention (</w:t>
      </w:r>
      <w:r w:rsidRPr="00EE240D">
        <w:rPr>
          <w:i/>
          <w:lang w:val="fr-FR"/>
        </w:rPr>
        <w:t>Kreuz</w:t>
      </w:r>
      <w:r w:rsidRPr="00EE240D">
        <w:rPr>
          <w:lang w:val="fr-FR"/>
        </w:rPr>
        <w:t>, précité, § 60).</w:t>
      </w:r>
    </w:p>
    <w:p w:rsidR="00D96307" w:rsidRPr="00EE240D" w:rsidRDefault="00D96307" w:rsidP="00EE240D">
      <w:pPr>
        <w:pStyle w:val="ECHRPara"/>
        <w:rPr>
          <w:lang w:val="fr-FR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28</w:t>
      </w:r>
      <w:r w:rsidRPr="00EE240D">
        <w:rPr>
          <w:lang w:val="fr-FR"/>
        </w:rPr>
        <w:fldChar w:fldCharType="end"/>
      </w:r>
      <w:r w:rsidRPr="00EE240D">
        <w:rPr>
          <w:lang w:val="fr-FR"/>
        </w:rPr>
        <w:t xml:space="preserve">.  La Cour </w:t>
      </w:r>
      <w:r w:rsidR="00EA32C7" w:rsidRPr="00EE240D">
        <w:rPr>
          <w:lang w:val="fr-FR"/>
        </w:rPr>
        <w:t xml:space="preserve">rappelle encore </w:t>
      </w:r>
      <w:r w:rsidRPr="00EE240D">
        <w:rPr>
          <w:lang w:val="fr-FR"/>
        </w:rPr>
        <w:t>qu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une limitation de l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accès à une cour ou à un tribunal ne se concilie avec l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article 6 § 1 de la Convention que si elle tend à un but légitime et s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il existe un rapport raisonnable de proportionnalité entre les moyens employés et le but visé (</w:t>
      </w:r>
      <w:r w:rsidRPr="00EE240D">
        <w:rPr>
          <w:i/>
          <w:lang w:val="fr-FR"/>
        </w:rPr>
        <w:t>idem</w:t>
      </w:r>
      <w:r w:rsidRPr="00EE240D">
        <w:rPr>
          <w:lang w:val="fr-FR"/>
        </w:rPr>
        <w:t xml:space="preserve">, §§ 54-55, et </w:t>
      </w:r>
      <w:r w:rsidRPr="00EE240D">
        <w:rPr>
          <w:i/>
          <w:lang w:val="fr-FR"/>
        </w:rPr>
        <w:t>Tinnelly &amp; Sons Ltd et</w:t>
      </w:r>
      <w:r w:rsidRPr="00EE240D">
        <w:rPr>
          <w:lang w:val="fr-FR"/>
        </w:rPr>
        <w:t xml:space="preserve"> </w:t>
      </w:r>
      <w:r w:rsidRPr="00EE240D">
        <w:rPr>
          <w:i/>
          <w:lang w:val="fr-FR"/>
        </w:rPr>
        <w:t>autres et McElduff et autres c. Royaume-Uni</w:t>
      </w:r>
      <w:r w:rsidRPr="00EE240D">
        <w:rPr>
          <w:lang w:val="fr-FR"/>
        </w:rPr>
        <w:t xml:space="preserve">, 10 juillet 1998, § 72, </w:t>
      </w:r>
      <w:r w:rsidRPr="00EE240D">
        <w:rPr>
          <w:i/>
          <w:lang w:val="fr-FR"/>
        </w:rPr>
        <w:t>Recueil</w:t>
      </w:r>
      <w:r w:rsidRPr="00EE240D">
        <w:rPr>
          <w:lang w:val="fr-FR"/>
        </w:rPr>
        <w:t xml:space="preserve"> 1998-IV). En particulier, en ce qui concerne les frais ou taxes judiciaires dont un justiciable est redevable, leur montant, apprécié à la lumière des circonstances particulières d</w:t>
      </w:r>
      <w:r w:rsidR="00EE240D" w:rsidRPr="00EE240D">
        <w:rPr>
          <w:lang w:val="fr-FR"/>
        </w:rPr>
        <w:t>’</w:t>
      </w:r>
      <w:r w:rsidR="00793600" w:rsidRPr="00EE240D">
        <w:rPr>
          <w:lang w:val="fr-FR"/>
        </w:rPr>
        <w:t>une affaire donnée, y </w:t>
      </w:r>
      <w:r w:rsidRPr="00EE240D">
        <w:rPr>
          <w:lang w:val="fr-FR"/>
        </w:rPr>
        <w:t>compris la solvabilité de l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intéressé et la phase de la procédure à laquelle la restriction en question est imposée, est un facteur à prendre en compte pour déterminer si un requérant a bénéficié de son droit d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accès à un tribunal (</w:t>
      </w:r>
      <w:r w:rsidR="00F75998" w:rsidRPr="00EE240D">
        <w:rPr>
          <w:i/>
          <w:lang w:val="fr-FR"/>
        </w:rPr>
        <w:t>Podbielski et </w:t>
      </w:r>
      <w:r w:rsidRPr="00EE240D">
        <w:rPr>
          <w:i/>
          <w:lang w:val="fr-FR"/>
        </w:rPr>
        <w:t>PPU Polpure c. Pologne</w:t>
      </w:r>
      <w:r w:rsidRPr="00EE240D">
        <w:rPr>
          <w:lang w:val="fr-FR"/>
        </w:rPr>
        <w:t>, n</w:t>
      </w:r>
      <w:r w:rsidRPr="00EE240D">
        <w:rPr>
          <w:vertAlign w:val="superscript"/>
          <w:lang w:val="fr-FR"/>
        </w:rPr>
        <w:t>o</w:t>
      </w:r>
      <w:r w:rsidR="001B1873" w:rsidRPr="00EE240D">
        <w:rPr>
          <w:lang w:val="fr-FR"/>
        </w:rPr>
        <w:t xml:space="preserve"> </w:t>
      </w:r>
      <w:r w:rsidR="00BF6B8D" w:rsidRPr="00EE240D">
        <w:rPr>
          <w:lang w:val="fr-FR"/>
        </w:rPr>
        <w:t>39199/98, § 64, 26 </w:t>
      </w:r>
      <w:r w:rsidRPr="00EE240D">
        <w:rPr>
          <w:lang w:val="fr-FR"/>
        </w:rPr>
        <w:t>juillet 2005).</w:t>
      </w:r>
    </w:p>
    <w:p w:rsidR="00473511" w:rsidRPr="00EE240D" w:rsidRDefault="00E557B2" w:rsidP="00EE240D">
      <w:pPr>
        <w:pStyle w:val="ECHRPara"/>
        <w:rPr>
          <w:lang w:val="fr-FR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29</w:t>
      </w:r>
      <w:r w:rsidRPr="00EE240D">
        <w:rPr>
          <w:lang w:val="fr-FR"/>
        </w:rPr>
        <w:fldChar w:fldCharType="end"/>
      </w:r>
      <w:r w:rsidRPr="00EE240D">
        <w:rPr>
          <w:lang w:val="fr-FR"/>
        </w:rPr>
        <w:t>.  </w:t>
      </w:r>
      <w:r w:rsidR="002E523E" w:rsidRPr="00EE240D">
        <w:rPr>
          <w:lang w:val="fr-FR"/>
        </w:rPr>
        <w:t>En l</w:t>
      </w:r>
      <w:r w:rsidR="00EE240D" w:rsidRPr="00EE240D">
        <w:rPr>
          <w:lang w:val="fr-FR"/>
        </w:rPr>
        <w:t>’</w:t>
      </w:r>
      <w:r w:rsidR="002E523E" w:rsidRPr="00EE240D">
        <w:rPr>
          <w:lang w:val="fr-FR"/>
        </w:rPr>
        <w:t>espèce, la</w:t>
      </w:r>
      <w:r w:rsidR="002D16D0" w:rsidRPr="00EE240D">
        <w:rPr>
          <w:lang w:val="fr-FR"/>
        </w:rPr>
        <w:t xml:space="preserve"> Cour note que la</w:t>
      </w:r>
      <w:r w:rsidR="002E523E" w:rsidRPr="00EE240D">
        <w:rPr>
          <w:lang w:val="fr-FR"/>
        </w:rPr>
        <w:t xml:space="preserve"> demande portant sur l</w:t>
      </w:r>
      <w:r w:rsidR="00EE240D" w:rsidRPr="00EE240D">
        <w:rPr>
          <w:lang w:val="fr-FR"/>
        </w:rPr>
        <w:t>’</w:t>
      </w:r>
      <w:r w:rsidR="002E523E" w:rsidRPr="00EE240D">
        <w:rPr>
          <w:lang w:val="fr-FR"/>
        </w:rPr>
        <w:t xml:space="preserve">indemnisation du préjudice que le requérant alléguait avoir subi en raison des conditions de son incarcération a été </w:t>
      </w:r>
      <w:r w:rsidR="00954750" w:rsidRPr="00EE240D">
        <w:rPr>
          <w:lang w:val="fr-FR"/>
        </w:rPr>
        <w:t xml:space="preserve">renvoyée </w:t>
      </w:r>
      <w:r w:rsidR="002E523E" w:rsidRPr="00EE240D">
        <w:rPr>
          <w:lang w:val="fr-FR"/>
        </w:rPr>
        <w:t>à l</w:t>
      </w:r>
      <w:r w:rsidR="00EE240D" w:rsidRPr="00EE240D">
        <w:rPr>
          <w:lang w:val="fr-FR"/>
        </w:rPr>
        <w:t>’</w:t>
      </w:r>
      <w:r w:rsidR="002E523E" w:rsidRPr="00EE240D">
        <w:rPr>
          <w:lang w:val="fr-FR"/>
        </w:rPr>
        <w:t>intéressé au motif que les frais exigibles pour le dépôt de celle-ci n</w:t>
      </w:r>
      <w:r w:rsidR="00EE240D" w:rsidRPr="00EE240D">
        <w:rPr>
          <w:lang w:val="fr-FR"/>
        </w:rPr>
        <w:t>’</w:t>
      </w:r>
      <w:r w:rsidR="002E523E" w:rsidRPr="00EE240D">
        <w:rPr>
          <w:lang w:val="fr-FR"/>
        </w:rPr>
        <w:t xml:space="preserve">avaient pas été acquittés. </w:t>
      </w:r>
      <w:r w:rsidR="002D16D0" w:rsidRPr="00EE240D">
        <w:rPr>
          <w:lang w:val="fr-FR"/>
        </w:rPr>
        <w:t>Elle</w:t>
      </w:r>
      <w:r w:rsidR="002E523E" w:rsidRPr="00EE240D">
        <w:rPr>
          <w:lang w:val="fr-FR"/>
        </w:rPr>
        <w:t xml:space="preserve"> </w:t>
      </w:r>
      <w:r w:rsidR="00952221" w:rsidRPr="00EE240D">
        <w:rPr>
          <w:lang w:val="fr-FR"/>
        </w:rPr>
        <w:t xml:space="preserve">observe </w:t>
      </w:r>
      <w:r w:rsidR="002E523E" w:rsidRPr="00EE240D">
        <w:rPr>
          <w:lang w:val="fr-FR"/>
        </w:rPr>
        <w:t xml:space="preserve">que le montant de 130 PLN requis pour </w:t>
      </w:r>
      <w:r w:rsidR="002D16D0" w:rsidRPr="00EE240D">
        <w:rPr>
          <w:lang w:val="fr-FR"/>
        </w:rPr>
        <w:t>l</w:t>
      </w:r>
      <w:r w:rsidR="00EE240D" w:rsidRPr="00EE240D">
        <w:rPr>
          <w:lang w:val="fr-FR"/>
        </w:rPr>
        <w:t>’</w:t>
      </w:r>
      <w:r w:rsidR="002E523E" w:rsidRPr="00EE240D">
        <w:rPr>
          <w:lang w:val="fr-FR"/>
        </w:rPr>
        <w:t>introdu</w:t>
      </w:r>
      <w:r w:rsidR="002D16D0" w:rsidRPr="00EE240D">
        <w:rPr>
          <w:lang w:val="fr-FR"/>
        </w:rPr>
        <w:t>ction d</w:t>
      </w:r>
      <w:r w:rsidR="00EE240D" w:rsidRPr="00EE240D">
        <w:rPr>
          <w:lang w:val="fr-FR"/>
        </w:rPr>
        <w:t>’</w:t>
      </w:r>
      <w:r w:rsidR="002E523E" w:rsidRPr="00EE240D">
        <w:rPr>
          <w:lang w:val="fr-FR"/>
        </w:rPr>
        <w:t xml:space="preserve">une action en </w:t>
      </w:r>
      <w:r w:rsidR="00F24C03" w:rsidRPr="00EE240D">
        <w:rPr>
          <w:lang w:val="fr-FR"/>
        </w:rPr>
        <w:t>indemnisation</w:t>
      </w:r>
      <w:r w:rsidR="002E523E" w:rsidRPr="00EE240D">
        <w:rPr>
          <w:lang w:val="fr-FR"/>
        </w:rPr>
        <w:t xml:space="preserve"> ne </w:t>
      </w:r>
      <w:r w:rsidR="00952221" w:rsidRPr="00EE240D">
        <w:rPr>
          <w:lang w:val="fr-FR"/>
        </w:rPr>
        <w:t xml:space="preserve">constituait </w:t>
      </w:r>
      <w:r w:rsidR="002E523E" w:rsidRPr="00EE240D">
        <w:rPr>
          <w:lang w:val="fr-FR"/>
        </w:rPr>
        <w:t xml:space="preserve">que </w:t>
      </w:r>
      <w:r w:rsidR="0056430E" w:rsidRPr="00EE240D">
        <w:rPr>
          <w:lang w:val="fr-FR"/>
        </w:rPr>
        <w:t>0,05</w:t>
      </w:r>
      <w:r w:rsidR="002E523E" w:rsidRPr="00EE240D">
        <w:rPr>
          <w:lang w:val="fr-FR"/>
        </w:rPr>
        <w:t xml:space="preserve"> % de </w:t>
      </w:r>
      <w:r w:rsidR="002D16D0" w:rsidRPr="00EE240D">
        <w:rPr>
          <w:lang w:val="fr-FR"/>
        </w:rPr>
        <w:t>l</w:t>
      </w:r>
      <w:r w:rsidR="00EE240D" w:rsidRPr="00EE240D">
        <w:rPr>
          <w:lang w:val="fr-FR"/>
        </w:rPr>
        <w:t>’</w:t>
      </w:r>
      <w:r w:rsidR="002D16D0" w:rsidRPr="00EE240D">
        <w:rPr>
          <w:lang w:val="fr-FR"/>
        </w:rPr>
        <w:t>indemnité réclamée</w:t>
      </w:r>
      <w:r w:rsidR="00756DDB" w:rsidRPr="00EE240D">
        <w:rPr>
          <w:lang w:val="fr-FR"/>
        </w:rPr>
        <w:t xml:space="preserve"> </w:t>
      </w:r>
      <w:r w:rsidR="002E523E" w:rsidRPr="00EE240D">
        <w:rPr>
          <w:lang w:val="fr-FR"/>
        </w:rPr>
        <w:t>par le requérant.</w:t>
      </w:r>
    </w:p>
    <w:p w:rsidR="005C6C3A" w:rsidRPr="00EE240D" w:rsidRDefault="009B6014" w:rsidP="00EE240D">
      <w:pPr>
        <w:pStyle w:val="ECHRPara"/>
        <w:rPr>
          <w:lang w:val="fr-FR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30</w:t>
      </w:r>
      <w:r w:rsidRPr="00EE240D">
        <w:rPr>
          <w:lang w:val="fr-FR"/>
        </w:rPr>
        <w:fldChar w:fldCharType="end"/>
      </w:r>
      <w:r w:rsidR="00E77CB3" w:rsidRPr="00EE240D">
        <w:rPr>
          <w:lang w:val="fr-FR"/>
        </w:rPr>
        <w:t>.  </w:t>
      </w:r>
      <w:r w:rsidR="005C6C3A" w:rsidRPr="00EE240D">
        <w:rPr>
          <w:lang w:val="fr-FR"/>
        </w:rPr>
        <w:t xml:space="preserve">La Cour rappelle </w:t>
      </w:r>
      <w:r w:rsidR="00EA32C7" w:rsidRPr="00EE240D">
        <w:rPr>
          <w:lang w:val="fr-FR"/>
        </w:rPr>
        <w:t xml:space="preserve">également </w:t>
      </w:r>
      <w:r w:rsidR="005C6C3A" w:rsidRPr="00EE240D">
        <w:rPr>
          <w:lang w:val="fr-FR"/>
        </w:rPr>
        <w:t>que, lorsqu</w:t>
      </w:r>
      <w:r w:rsidR="00EE240D" w:rsidRPr="00EE240D">
        <w:rPr>
          <w:lang w:val="fr-FR"/>
        </w:rPr>
        <w:t>’</w:t>
      </w:r>
      <w:r w:rsidR="005C6C3A" w:rsidRPr="00EE240D">
        <w:rPr>
          <w:lang w:val="fr-FR"/>
        </w:rPr>
        <w:t xml:space="preserve">un tribunal est invité à statuer sur une demande, celle-ci doit être présumée réelle et sérieuse, sauf </w:t>
      </w:r>
      <w:r w:rsidR="005C6C3A" w:rsidRPr="00EE240D">
        <w:rPr>
          <w:lang w:val="fr-FR"/>
        </w:rPr>
        <w:lastRenderedPageBreak/>
        <w:t xml:space="preserve">si des éléments clairs indiquent le contraire et </w:t>
      </w:r>
      <w:r w:rsidR="00467023" w:rsidRPr="00EE240D">
        <w:rPr>
          <w:lang w:val="fr-FR"/>
        </w:rPr>
        <w:t>permettent de conclure</w:t>
      </w:r>
      <w:r w:rsidR="005C6C3A" w:rsidRPr="00EE240D">
        <w:rPr>
          <w:lang w:val="fr-FR"/>
        </w:rPr>
        <w:t xml:space="preserve"> qu</w:t>
      </w:r>
      <w:r w:rsidR="00EE240D" w:rsidRPr="00EE240D">
        <w:rPr>
          <w:lang w:val="fr-FR"/>
        </w:rPr>
        <w:t>’</w:t>
      </w:r>
      <w:r w:rsidR="005C6C3A" w:rsidRPr="00EE240D">
        <w:rPr>
          <w:lang w:val="fr-FR"/>
        </w:rPr>
        <w:t>elle est frivole, vexatoire ou autrement dépourvue de justification (</w:t>
      </w:r>
      <w:r w:rsidR="00D8773B" w:rsidRPr="00EE240D">
        <w:rPr>
          <w:i/>
          <w:lang w:val="fr-FR"/>
        </w:rPr>
        <w:t>Rolf </w:t>
      </w:r>
      <w:r w:rsidR="005C6C3A" w:rsidRPr="00EE240D">
        <w:rPr>
          <w:i/>
          <w:lang w:val="fr-FR"/>
        </w:rPr>
        <w:t>Gustafson c. Suède</w:t>
      </w:r>
      <w:r w:rsidR="005C6C3A" w:rsidRPr="00EE240D">
        <w:rPr>
          <w:lang w:val="fr-FR"/>
        </w:rPr>
        <w:t>, 1</w:t>
      </w:r>
      <w:r w:rsidR="005C6C3A" w:rsidRPr="00EE240D">
        <w:rPr>
          <w:vertAlign w:val="superscript"/>
          <w:lang w:val="fr-FR"/>
        </w:rPr>
        <w:t>er</w:t>
      </w:r>
      <w:r w:rsidR="005C6C3A" w:rsidRPr="00EE240D">
        <w:rPr>
          <w:lang w:val="fr-FR"/>
        </w:rPr>
        <w:t xml:space="preserve"> juillet 1997, § </w:t>
      </w:r>
      <w:r w:rsidR="00467023" w:rsidRPr="00EE240D">
        <w:rPr>
          <w:lang w:val="fr-FR"/>
        </w:rPr>
        <w:t>39</w:t>
      </w:r>
      <w:r w:rsidR="005C6C3A" w:rsidRPr="00EE240D">
        <w:rPr>
          <w:lang w:val="fr-FR"/>
        </w:rPr>
        <w:t xml:space="preserve">, </w:t>
      </w:r>
      <w:r w:rsidR="005C6C3A" w:rsidRPr="00EE240D">
        <w:rPr>
          <w:i/>
          <w:lang w:val="fr-FR"/>
        </w:rPr>
        <w:t>Recueil</w:t>
      </w:r>
      <w:r w:rsidR="005C6C3A" w:rsidRPr="00EE240D">
        <w:rPr>
          <w:lang w:val="fr-FR"/>
        </w:rPr>
        <w:t xml:space="preserve"> 1997-IV, et </w:t>
      </w:r>
      <w:r w:rsidR="005C6C3A" w:rsidRPr="00EE240D">
        <w:rPr>
          <w:i/>
          <w:lang w:val="fr-FR"/>
        </w:rPr>
        <w:t>Kupiec c.</w:t>
      </w:r>
      <w:r w:rsidR="00F86588" w:rsidRPr="00EE240D">
        <w:rPr>
          <w:i/>
          <w:lang w:val="fr-FR"/>
        </w:rPr>
        <w:t> </w:t>
      </w:r>
      <w:r w:rsidR="005C6C3A" w:rsidRPr="00EE240D">
        <w:rPr>
          <w:i/>
          <w:lang w:val="fr-FR"/>
        </w:rPr>
        <w:t>Pologne</w:t>
      </w:r>
      <w:r w:rsidR="005C6C3A" w:rsidRPr="00EE240D">
        <w:rPr>
          <w:lang w:val="fr-FR"/>
        </w:rPr>
        <w:t>, n</w:t>
      </w:r>
      <w:r w:rsidR="005C6C3A" w:rsidRPr="00EE240D">
        <w:rPr>
          <w:vertAlign w:val="superscript"/>
          <w:lang w:val="fr-FR"/>
        </w:rPr>
        <w:t>o</w:t>
      </w:r>
      <w:r w:rsidR="00F75998" w:rsidRPr="00EE240D">
        <w:rPr>
          <w:lang w:val="fr-FR"/>
        </w:rPr>
        <w:t> </w:t>
      </w:r>
      <w:r w:rsidR="005C6C3A" w:rsidRPr="00EE240D">
        <w:rPr>
          <w:lang w:val="fr-FR"/>
        </w:rPr>
        <w:t>16828/02, §</w:t>
      </w:r>
      <w:r w:rsidR="00467023" w:rsidRPr="00EE240D">
        <w:rPr>
          <w:lang w:val="fr-FR"/>
        </w:rPr>
        <w:t> </w:t>
      </w:r>
      <w:r w:rsidR="005C6C3A" w:rsidRPr="00EE240D">
        <w:rPr>
          <w:lang w:val="fr-FR"/>
        </w:rPr>
        <w:t xml:space="preserve">47, 6 juillet 2009). Même à supposer que la contestation sur laquelle portait le litige du requérant fût « réelle et sérieuse » au sens de la Convention, la Cour </w:t>
      </w:r>
      <w:r w:rsidR="00F86588" w:rsidRPr="00EE240D">
        <w:rPr>
          <w:lang w:val="fr-FR"/>
        </w:rPr>
        <w:t xml:space="preserve">considère </w:t>
      </w:r>
      <w:r w:rsidR="005C6C3A" w:rsidRPr="00EE240D">
        <w:rPr>
          <w:lang w:val="fr-FR"/>
        </w:rPr>
        <w:t>que, dans les circonstances de l</w:t>
      </w:r>
      <w:r w:rsidR="00EE240D" w:rsidRPr="00EE240D">
        <w:rPr>
          <w:lang w:val="fr-FR"/>
        </w:rPr>
        <w:t>’</w:t>
      </w:r>
      <w:r w:rsidR="005C6C3A" w:rsidRPr="00EE240D">
        <w:rPr>
          <w:lang w:val="fr-FR"/>
        </w:rPr>
        <w:t>espèce, le montant réclamé par l</w:t>
      </w:r>
      <w:r w:rsidR="00EE240D" w:rsidRPr="00EE240D">
        <w:rPr>
          <w:lang w:val="fr-FR"/>
        </w:rPr>
        <w:t>’</w:t>
      </w:r>
      <w:r w:rsidR="005C6C3A" w:rsidRPr="00EE240D">
        <w:rPr>
          <w:lang w:val="fr-FR"/>
        </w:rPr>
        <w:t xml:space="preserve">intéressé apparaît comme surestimé et irréaliste. </w:t>
      </w:r>
      <w:r w:rsidR="005F28DA" w:rsidRPr="00EE240D">
        <w:rPr>
          <w:lang w:val="fr-FR"/>
        </w:rPr>
        <w:t>Si</w:t>
      </w:r>
      <w:r w:rsidR="005C6C3A" w:rsidRPr="00EE240D">
        <w:rPr>
          <w:lang w:val="fr-FR"/>
        </w:rPr>
        <w:t xml:space="preserve"> le requérant avait réclamé une </w:t>
      </w:r>
      <w:r w:rsidR="005F28DA" w:rsidRPr="00EE240D">
        <w:rPr>
          <w:lang w:val="fr-FR"/>
        </w:rPr>
        <w:t xml:space="preserve">indemnité </w:t>
      </w:r>
      <w:r w:rsidR="005C6C3A" w:rsidRPr="00EE240D">
        <w:rPr>
          <w:lang w:val="fr-FR"/>
        </w:rPr>
        <w:t>plus raisonnable, les frais exigibles auraient été réduits (</w:t>
      </w:r>
      <w:r w:rsidR="000B61BA" w:rsidRPr="00EE240D">
        <w:rPr>
          <w:i/>
          <w:iCs/>
          <w:lang w:val="fr-FR"/>
        </w:rPr>
        <w:t>Kupiec</w:t>
      </w:r>
      <w:r w:rsidR="000B61BA" w:rsidRPr="00EE240D">
        <w:rPr>
          <w:iCs/>
          <w:lang w:val="fr-FR"/>
        </w:rPr>
        <w:t>, précité</w:t>
      </w:r>
      <w:r w:rsidR="000B61BA" w:rsidRPr="00EE240D">
        <w:rPr>
          <w:lang w:val="fr-FR"/>
        </w:rPr>
        <w:t>, § 47)</w:t>
      </w:r>
      <w:r w:rsidR="005C6C3A" w:rsidRPr="00EE240D">
        <w:rPr>
          <w:lang w:val="fr-FR"/>
        </w:rPr>
        <w:t>.</w:t>
      </w:r>
    </w:p>
    <w:p w:rsidR="005C6C3A" w:rsidRPr="00EE240D" w:rsidRDefault="009B6014" w:rsidP="00EE240D">
      <w:pPr>
        <w:pStyle w:val="ECHRPara"/>
        <w:rPr>
          <w:lang w:val="fr-FR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31</w:t>
      </w:r>
      <w:r w:rsidRPr="00EE240D">
        <w:rPr>
          <w:lang w:val="fr-FR"/>
        </w:rPr>
        <w:fldChar w:fldCharType="end"/>
      </w:r>
      <w:r w:rsidR="00E77CB3" w:rsidRPr="00EE240D">
        <w:rPr>
          <w:lang w:val="fr-FR"/>
        </w:rPr>
        <w:t>. </w:t>
      </w:r>
      <w:r w:rsidR="005F28DA" w:rsidRPr="00EE240D">
        <w:rPr>
          <w:lang w:val="fr-FR"/>
        </w:rPr>
        <w:t> </w:t>
      </w:r>
      <w:r w:rsidR="005C6C3A" w:rsidRPr="00EE240D">
        <w:rPr>
          <w:lang w:val="fr-FR"/>
        </w:rPr>
        <w:t>La Cour relève que,</w:t>
      </w:r>
      <w:r w:rsidR="00F86588" w:rsidRPr="00EE240D">
        <w:rPr>
          <w:lang w:val="fr-FR"/>
        </w:rPr>
        <w:t xml:space="preserve"> </w:t>
      </w:r>
      <w:r w:rsidR="005C6C3A" w:rsidRPr="00EE240D">
        <w:rPr>
          <w:lang w:val="fr-FR"/>
        </w:rPr>
        <w:t>malgré la surévaluation</w:t>
      </w:r>
      <w:r w:rsidR="001C253C" w:rsidRPr="00EE240D">
        <w:rPr>
          <w:lang w:val="fr-FR"/>
        </w:rPr>
        <w:t xml:space="preserve"> par le requérant</w:t>
      </w:r>
      <w:r w:rsidR="005C6C3A" w:rsidRPr="00EE240D">
        <w:rPr>
          <w:lang w:val="fr-FR"/>
        </w:rPr>
        <w:t xml:space="preserve"> de ses prétentions, celui-ci a néanmoins été exonéré du paiement </w:t>
      </w:r>
      <w:r w:rsidR="00467023" w:rsidRPr="00EE240D">
        <w:rPr>
          <w:lang w:val="fr-FR"/>
        </w:rPr>
        <w:t xml:space="preserve">de 99 % du montant </w:t>
      </w:r>
      <w:r w:rsidR="005C6C3A" w:rsidRPr="00EE240D">
        <w:rPr>
          <w:lang w:val="fr-FR"/>
        </w:rPr>
        <w:t>des frais exigibles pour le dépôt de sa demande.</w:t>
      </w:r>
    </w:p>
    <w:p w:rsidR="005C6C3A" w:rsidRPr="00EE240D" w:rsidRDefault="005C6C3A" w:rsidP="00EE240D">
      <w:pPr>
        <w:pStyle w:val="ECHRPara"/>
        <w:rPr>
          <w:snapToGrid w:val="0"/>
          <w:lang w:val="fr-FR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32</w:t>
      </w:r>
      <w:r w:rsidRPr="00EE240D">
        <w:rPr>
          <w:lang w:val="fr-FR"/>
        </w:rPr>
        <w:fldChar w:fldCharType="end"/>
      </w:r>
      <w:r w:rsidRPr="00EE240D">
        <w:rPr>
          <w:lang w:val="fr-FR"/>
        </w:rPr>
        <w:t xml:space="preserve">.  La Cour </w:t>
      </w:r>
      <w:r w:rsidR="00E328F6" w:rsidRPr="00EE240D">
        <w:rPr>
          <w:lang w:val="fr-FR"/>
        </w:rPr>
        <w:t xml:space="preserve">rappelle enfin </w:t>
      </w:r>
      <w:r w:rsidRPr="00EE240D">
        <w:rPr>
          <w:lang w:val="fr-FR"/>
        </w:rPr>
        <w:t>qu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un requérant qui surévalue ses prétentions ne peut s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attendre à être entièrement exonéré du paiement des frais exigés ni à être dispensé de l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obligation lui incombant de contribuer à hauteur raisonnable aux coûts engendrés par l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examen de son action (</w:t>
      </w:r>
      <w:r w:rsidRPr="00EE240D">
        <w:rPr>
          <w:i/>
          <w:lang w:val="fr-FR"/>
        </w:rPr>
        <w:t xml:space="preserve">Buczek </w:t>
      </w:r>
      <w:r w:rsidR="006D1558" w:rsidRPr="00EE240D">
        <w:rPr>
          <w:i/>
          <w:lang w:val="fr-FR"/>
        </w:rPr>
        <w:t>c. </w:t>
      </w:r>
      <w:r w:rsidRPr="00EE240D">
        <w:rPr>
          <w:i/>
          <w:lang w:val="fr-FR"/>
        </w:rPr>
        <w:t>Pologne</w:t>
      </w:r>
      <w:r w:rsidRPr="00EE240D">
        <w:rPr>
          <w:snapToGrid w:val="0"/>
          <w:lang w:val="fr-FR"/>
        </w:rPr>
        <w:t xml:space="preserve">, </w:t>
      </w:r>
      <w:r w:rsidRPr="00EE240D">
        <w:rPr>
          <w:lang w:val="fr-FR"/>
        </w:rPr>
        <w:t>n</w:t>
      </w:r>
      <w:r w:rsidRPr="00EE240D">
        <w:rPr>
          <w:vertAlign w:val="superscript"/>
          <w:lang w:val="fr-FR"/>
        </w:rPr>
        <w:t>o</w:t>
      </w:r>
      <w:r w:rsidRPr="00EE240D">
        <w:rPr>
          <w:lang w:val="fr-FR"/>
        </w:rPr>
        <w:t xml:space="preserve"> 31667/12</w:t>
      </w:r>
      <w:r w:rsidRPr="00EE240D">
        <w:rPr>
          <w:snapToGrid w:val="0"/>
          <w:lang w:val="fr-FR"/>
        </w:rPr>
        <w:t>, § 30, 14 juin 2016).</w:t>
      </w:r>
    </w:p>
    <w:p w:rsidR="00475AD9" w:rsidRPr="00EE240D" w:rsidRDefault="00475AD9" w:rsidP="00EE240D">
      <w:pPr>
        <w:pStyle w:val="ECHRPara"/>
        <w:rPr>
          <w:lang w:val="fr-FR"/>
        </w:rPr>
      </w:pPr>
      <w:r w:rsidRPr="00EE240D">
        <w:rPr>
          <w:snapToGrid w:val="0"/>
          <w:lang w:val="fr-FR"/>
        </w:rPr>
        <w:fldChar w:fldCharType="begin"/>
      </w:r>
      <w:r w:rsidRPr="00EE240D">
        <w:rPr>
          <w:snapToGrid w:val="0"/>
          <w:lang w:val="fr-FR"/>
        </w:rPr>
        <w:instrText xml:space="preserve"> SEQ level0 \*arabic </w:instrText>
      </w:r>
      <w:r w:rsidRPr="00EE240D">
        <w:rPr>
          <w:snapToGrid w:val="0"/>
          <w:lang w:val="fr-FR"/>
        </w:rPr>
        <w:fldChar w:fldCharType="separate"/>
      </w:r>
      <w:r w:rsidR="0039436E">
        <w:rPr>
          <w:noProof/>
          <w:snapToGrid w:val="0"/>
          <w:lang w:val="fr-FR"/>
        </w:rPr>
        <w:t>33</w:t>
      </w:r>
      <w:r w:rsidRPr="00EE240D">
        <w:rPr>
          <w:snapToGrid w:val="0"/>
          <w:lang w:val="fr-FR"/>
        </w:rPr>
        <w:fldChar w:fldCharType="end"/>
      </w:r>
      <w:r w:rsidRPr="00EE240D">
        <w:rPr>
          <w:snapToGrid w:val="0"/>
          <w:lang w:val="fr-FR"/>
        </w:rPr>
        <w:t>.  </w:t>
      </w:r>
      <w:r w:rsidR="00E73362" w:rsidRPr="00EE240D">
        <w:rPr>
          <w:snapToGrid w:val="0"/>
          <w:lang w:val="fr-FR"/>
        </w:rPr>
        <w:t>Dans la présente affaire, l</w:t>
      </w:r>
      <w:r w:rsidRPr="00EE240D">
        <w:rPr>
          <w:snapToGrid w:val="0"/>
          <w:lang w:val="fr-FR"/>
        </w:rPr>
        <w:t xml:space="preserve">a Cour observe </w:t>
      </w:r>
      <w:r w:rsidR="001C253C" w:rsidRPr="00EE240D">
        <w:rPr>
          <w:snapToGrid w:val="0"/>
          <w:lang w:val="fr-FR"/>
        </w:rPr>
        <w:t xml:space="preserve">que, </w:t>
      </w:r>
      <w:r w:rsidR="00EA32C7" w:rsidRPr="00EE240D">
        <w:rPr>
          <w:snapToGrid w:val="0"/>
          <w:lang w:val="fr-FR"/>
        </w:rPr>
        <w:t xml:space="preserve">étant donné que </w:t>
      </w:r>
      <w:r w:rsidR="00EA32C7" w:rsidRPr="00EE240D">
        <w:rPr>
          <w:lang w:val="fr-FR"/>
        </w:rPr>
        <w:t xml:space="preserve">le requérant avait reçu </w:t>
      </w:r>
      <w:r w:rsidR="00EC4A08" w:rsidRPr="00EE240D">
        <w:rPr>
          <w:lang w:val="fr-FR"/>
        </w:rPr>
        <w:t xml:space="preserve">une somme </w:t>
      </w:r>
      <w:r w:rsidR="00EA32C7" w:rsidRPr="00EE240D">
        <w:rPr>
          <w:lang w:val="fr-FR"/>
        </w:rPr>
        <w:t xml:space="preserve">de 700 PLN </w:t>
      </w:r>
      <w:r w:rsidR="00EA32C7" w:rsidRPr="00EE240D">
        <w:rPr>
          <w:snapToGrid w:val="0"/>
          <w:lang w:val="fr-FR"/>
        </w:rPr>
        <w:t>au cours des</w:t>
      </w:r>
      <w:r w:rsidR="001C253C" w:rsidRPr="00EE240D">
        <w:rPr>
          <w:lang w:val="fr-FR"/>
        </w:rPr>
        <w:t xml:space="preserve"> six mois </w:t>
      </w:r>
      <w:r w:rsidR="006E4790" w:rsidRPr="00EE240D">
        <w:rPr>
          <w:lang w:val="fr-FR"/>
        </w:rPr>
        <w:t xml:space="preserve">ayant </w:t>
      </w:r>
      <w:r w:rsidR="001C253C" w:rsidRPr="00EE240D">
        <w:rPr>
          <w:lang w:val="fr-FR"/>
        </w:rPr>
        <w:t>précéd</w:t>
      </w:r>
      <w:r w:rsidR="006E4790" w:rsidRPr="00EE240D">
        <w:rPr>
          <w:lang w:val="fr-FR"/>
        </w:rPr>
        <w:t>é</w:t>
      </w:r>
      <w:r w:rsidR="001C253C" w:rsidRPr="00EE240D">
        <w:rPr>
          <w:lang w:val="fr-FR"/>
        </w:rPr>
        <w:t xml:space="preserve"> la saisine du tribunal régional de Varsovie</w:t>
      </w:r>
      <w:r w:rsidR="001C253C" w:rsidRPr="00EE240D">
        <w:rPr>
          <w:snapToGrid w:val="0"/>
          <w:lang w:val="fr-FR"/>
        </w:rPr>
        <w:t xml:space="preserve">, </w:t>
      </w:r>
      <w:r w:rsidR="00EA32C7" w:rsidRPr="00EE240D">
        <w:rPr>
          <w:snapToGrid w:val="0"/>
          <w:lang w:val="fr-FR"/>
        </w:rPr>
        <w:t>il</w:t>
      </w:r>
      <w:r w:rsidR="001C253C" w:rsidRPr="00EE240D">
        <w:rPr>
          <w:snapToGrid w:val="0"/>
          <w:lang w:val="fr-FR"/>
        </w:rPr>
        <w:t xml:space="preserve"> </w:t>
      </w:r>
      <w:r w:rsidR="00723C23" w:rsidRPr="00EE240D">
        <w:rPr>
          <w:snapToGrid w:val="0"/>
          <w:lang w:val="fr-FR"/>
        </w:rPr>
        <w:t xml:space="preserve">aurait disposé des moyens </w:t>
      </w:r>
      <w:r w:rsidR="00EA32C7" w:rsidRPr="00EE240D">
        <w:rPr>
          <w:snapToGrid w:val="0"/>
          <w:lang w:val="fr-FR"/>
        </w:rPr>
        <w:t xml:space="preserve">nécessaires </w:t>
      </w:r>
      <w:r w:rsidR="00723C23" w:rsidRPr="00EE240D">
        <w:rPr>
          <w:snapToGrid w:val="0"/>
          <w:lang w:val="fr-FR"/>
        </w:rPr>
        <w:t xml:space="preserve">pour payer les </w:t>
      </w:r>
      <w:r w:rsidR="00723C23" w:rsidRPr="00EE240D">
        <w:rPr>
          <w:lang w:val="fr-FR"/>
        </w:rPr>
        <w:t>frais de justice afférents à son acte introductif d</w:t>
      </w:r>
      <w:r w:rsidR="00EE240D" w:rsidRPr="00EE240D">
        <w:rPr>
          <w:lang w:val="fr-FR"/>
        </w:rPr>
        <w:t>’</w:t>
      </w:r>
      <w:r w:rsidR="00723C23" w:rsidRPr="00EE240D">
        <w:rPr>
          <w:lang w:val="fr-FR"/>
        </w:rPr>
        <w:t>instance</w:t>
      </w:r>
      <w:r w:rsidR="007A381A" w:rsidRPr="00EE240D">
        <w:rPr>
          <w:lang w:val="fr-FR"/>
        </w:rPr>
        <w:t xml:space="preserve"> s</w:t>
      </w:r>
      <w:r w:rsidR="00EE240D" w:rsidRPr="00EE240D">
        <w:rPr>
          <w:lang w:val="fr-FR"/>
        </w:rPr>
        <w:t>’</w:t>
      </w:r>
      <w:r w:rsidR="007A381A" w:rsidRPr="00EE240D">
        <w:rPr>
          <w:lang w:val="fr-FR"/>
        </w:rPr>
        <w:t xml:space="preserve">il </w:t>
      </w:r>
      <w:r w:rsidR="00EA32C7" w:rsidRPr="00EE240D">
        <w:rPr>
          <w:lang w:val="fr-FR"/>
        </w:rPr>
        <w:t>n</w:t>
      </w:r>
      <w:r w:rsidR="00EE240D" w:rsidRPr="00EE240D">
        <w:rPr>
          <w:lang w:val="fr-FR"/>
        </w:rPr>
        <w:t>’</w:t>
      </w:r>
      <w:r w:rsidR="007A381A" w:rsidRPr="00EE240D">
        <w:rPr>
          <w:lang w:val="fr-FR"/>
        </w:rPr>
        <w:t xml:space="preserve">avait pas </w:t>
      </w:r>
      <w:r w:rsidR="001C253C" w:rsidRPr="00EE240D">
        <w:rPr>
          <w:lang w:val="fr-FR"/>
        </w:rPr>
        <w:t>déboursé</w:t>
      </w:r>
      <w:r w:rsidR="00EA32C7" w:rsidRPr="00EE240D">
        <w:rPr>
          <w:lang w:val="fr-FR"/>
        </w:rPr>
        <w:t xml:space="preserve"> </w:t>
      </w:r>
      <w:r w:rsidR="00C16CB9" w:rsidRPr="00EE240D">
        <w:rPr>
          <w:lang w:val="fr-FR"/>
        </w:rPr>
        <w:t xml:space="preserve">une grande partie de </w:t>
      </w:r>
      <w:r w:rsidR="00EA32C7" w:rsidRPr="00EE240D">
        <w:rPr>
          <w:lang w:val="fr-FR"/>
        </w:rPr>
        <w:t>cette somme</w:t>
      </w:r>
      <w:r w:rsidR="007A381A" w:rsidRPr="00EE240D">
        <w:rPr>
          <w:lang w:val="fr-FR"/>
        </w:rPr>
        <w:t xml:space="preserve"> à la cantine</w:t>
      </w:r>
      <w:r w:rsidR="00AA326E" w:rsidRPr="00EE240D">
        <w:rPr>
          <w:lang w:val="fr-FR"/>
        </w:rPr>
        <w:t xml:space="preserve"> de la prison</w:t>
      </w:r>
      <w:r w:rsidR="00723C23" w:rsidRPr="00EE240D">
        <w:rPr>
          <w:lang w:val="fr-FR"/>
        </w:rPr>
        <w:t xml:space="preserve">. </w:t>
      </w:r>
      <w:r w:rsidR="005F28DA" w:rsidRPr="00EE240D">
        <w:rPr>
          <w:lang w:val="fr-FR"/>
        </w:rPr>
        <w:t>En choisissant</w:t>
      </w:r>
      <w:r w:rsidR="007E13ED" w:rsidRPr="00EE240D">
        <w:rPr>
          <w:lang w:val="fr-FR"/>
        </w:rPr>
        <w:t xml:space="preserve"> de dépenser de l</w:t>
      </w:r>
      <w:r w:rsidR="00EE240D" w:rsidRPr="00EE240D">
        <w:rPr>
          <w:lang w:val="fr-FR"/>
        </w:rPr>
        <w:t>’</w:t>
      </w:r>
      <w:r w:rsidR="006332F9" w:rsidRPr="00EE240D">
        <w:rPr>
          <w:lang w:val="fr-FR"/>
        </w:rPr>
        <w:t>argent</w:t>
      </w:r>
      <w:r w:rsidR="00560605" w:rsidRPr="00EE240D">
        <w:rPr>
          <w:lang w:val="fr-FR"/>
        </w:rPr>
        <w:t xml:space="preserve"> dont </w:t>
      </w:r>
      <w:r w:rsidR="00EA32C7" w:rsidRPr="00EE240D">
        <w:rPr>
          <w:lang w:val="fr-FR"/>
        </w:rPr>
        <w:t>il disposait</w:t>
      </w:r>
      <w:r w:rsidR="006332F9" w:rsidRPr="00EE240D">
        <w:rPr>
          <w:lang w:val="fr-FR"/>
        </w:rPr>
        <w:t xml:space="preserve">, </w:t>
      </w:r>
      <w:r w:rsidR="006E4790" w:rsidRPr="00EE240D">
        <w:rPr>
          <w:lang w:val="fr-FR"/>
        </w:rPr>
        <w:t xml:space="preserve">le requérant </w:t>
      </w:r>
      <w:r w:rsidR="006332F9" w:rsidRPr="00EE240D">
        <w:rPr>
          <w:lang w:val="fr-FR"/>
        </w:rPr>
        <w:t>n</w:t>
      </w:r>
      <w:r w:rsidR="00EE240D" w:rsidRPr="00EE240D">
        <w:rPr>
          <w:lang w:val="fr-FR"/>
        </w:rPr>
        <w:t>’</w:t>
      </w:r>
      <w:r w:rsidR="006332F9" w:rsidRPr="00EE240D">
        <w:rPr>
          <w:lang w:val="fr-FR"/>
        </w:rPr>
        <w:t>a pas fait preuve de la diligence normalement requise et attendue d</w:t>
      </w:r>
      <w:r w:rsidR="00EE240D" w:rsidRPr="00EE240D">
        <w:rPr>
          <w:lang w:val="fr-FR"/>
        </w:rPr>
        <w:t>’</w:t>
      </w:r>
      <w:r w:rsidR="006332F9" w:rsidRPr="00EE240D">
        <w:rPr>
          <w:lang w:val="fr-FR"/>
        </w:rPr>
        <w:t xml:space="preserve">un demandeur </w:t>
      </w:r>
      <w:r w:rsidR="00EA32C7" w:rsidRPr="00EE240D">
        <w:rPr>
          <w:lang w:val="fr-FR"/>
        </w:rPr>
        <w:t xml:space="preserve">au </w:t>
      </w:r>
      <w:r w:rsidR="006332F9" w:rsidRPr="00EE240D">
        <w:rPr>
          <w:lang w:val="fr-FR"/>
        </w:rPr>
        <w:t>civil</w:t>
      </w:r>
      <w:r w:rsidR="00EA32C7" w:rsidRPr="00EE240D">
        <w:rPr>
          <w:lang w:val="fr-FR"/>
        </w:rPr>
        <w:t>.</w:t>
      </w:r>
    </w:p>
    <w:p w:rsidR="005E30F4" w:rsidRPr="00EE240D" w:rsidRDefault="005E30F4" w:rsidP="00EE240D">
      <w:pPr>
        <w:pStyle w:val="ECHRPara"/>
        <w:rPr>
          <w:snapToGrid w:val="0"/>
          <w:lang w:val="fr-FR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34</w:t>
      </w:r>
      <w:r w:rsidRPr="00EE240D">
        <w:rPr>
          <w:lang w:val="fr-FR"/>
        </w:rPr>
        <w:fldChar w:fldCharType="end"/>
      </w:r>
      <w:r w:rsidRPr="00EE240D">
        <w:rPr>
          <w:lang w:val="fr-FR"/>
        </w:rPr>
        <w:t>.  </w:t>
      </w:r>
      <w:r w:rsidR="00392FEF" w:rsidRPr="00EE240D">
        <w:rPr>
          <w:lang w:val="fr-FR"/>
        </w:rPr>
        <w:t>Par ailleurs, l</w:t>
      </w:r>
      <w:r w:rsidR="007A381A" w:rsidRPr="00EE240D">
        <w:rPr>
          <w:lang w:val="fr-FR"/>
        </w:rPr>
        <w:t xml:space="preserve">a Cour </w:t>
      </w:r>
      <w:r w:rsidR="00813B5F" w:rsidRPr="00EE240D">
        <w:rPr>
          <w:lang w:val="fr-FR"/>
        </w:rPr>
        <w:t xml:space="preserve">note </w:t>
      </w:r>
      <w:r w:rsidR="007E13ED" w:rsidRPr="00EE240D">
        <w:rPr>
          <w:lang w:val="fr-FR"/>
        </w:rPr>
        <w:t xml:space="preserve">que </w:t>
      </w:r>
      <w:r w:rsidR="00475C0F" w:rsidRPr="00EE240D">
        <w:rPr>
          <w:lang w:val="fr-FR"/>
        </w:rPr>
        <w:t>les juridictions compétent</w:t>
      </w:r>
      <w:r w:rsidR="00E328F6" w:rsidRPr="00EE240D">
        <w:rPr>
          <w:lang w:val="fr-FR"/>
        </w:rPr>
        <w:t>e</w:t>
      </w:r>
      <w:r w:rsidR="00475C0F" w:rsidRPr="00EE240D">
        <w:rPr>
          <w:lang w:val="fr-FR"/>
        </w:rPr>
        <w:t>s ont motivé leurs décisions de manière détaillé</w:t>
      </w:r>
      <w:r w:rsidR="00E328F6" w:rsidRPr="00EE240D">
        <w:rPr>
          <w:lang w:val="fr-FR"/>
        </w:rPr>
        <w:t>e</w:t>
      </w:r>
      <w:r w:rsidR="00475C0F" w:rsidRPr="00EE240D">
        <w:rPr>
          <w:lang w:val="fr-FR"/>
        </w:rPr>
        <w:t xml:space="preserve"> et convaincante. Par conséquent, </w:t>
      </w:r>
      <w:r w:rsidR="00E328F6" w:rsidRPr="00EE240D">
        <w:rPr>
          <w:lang w:val="fr-FR"/>
        </w:rPr>
        <w:t>elle</w:t>
      </w:r>
      <w:r w:rsidR="00475C0F" w:rsidRPr="00EE240D">
        <w:rPr>
          <w:lang w:val="fr-FR"/>
        </w:rPr>
        <w:t xml:space="preserve"> </w:t>
      </w:r>
      <w:r w:rsidR="00E328F6" w:rsidRPr="00EE240D">
        <w:rPr>
          <w:lang w:val="fr-FR"/>
        </w:rPr>
        <w:t xml:space="preserve">considère </w:t>
      </w:r>
      <w:r w:rsidR="00475C0F" w:rsidRPr="00EE240D">
        <w:rPr>
          <w:lang w:val="fr-FR"/>
        </w:rPr>
        <w:t>qu</w:t>
      </w:r>
      <w:r w:rsidR="00EE240D" w:rsidRPr="00EE240D">
        <w:rPr>
          <w:lang w:val="fr-FR"/>
        </w:rPr>
        <w:t>’</w:t>
      </w:r>
      <w:r w:rsidR="00E328F6" w:rsidRPr="00EE240D">
        <w:rPr>
          <w:lang w:val="fr-FR"/>
        </w:rPr>
        <w:t>elles</w:t>
      </w:r>
      <w:r w:rsidR="00475C0F" w:rsidRPr="00EE240D">
        <w:rPr>
          <w:lang w:val="fr-FR"/>
        </w:rPr>
        <w:t xml:space="preserve"> ont convenablement exercé leur pouvoir discrétionnaire lors</w:t>
      </w:r>
      <w:r w:rsidR="00392FEF" w:rsidRPr="00EE240D">
        <w:rPr>
          <w:lang w:val="fr-FR"/>
        </w:rPr>
        <w:t xml:space="preserve"> de leur</w:t>
      </w:r>
      <w:r w:rsidR="00E328F6" w:rsidRPr="00EE240D">
        <w:rPr>
          <w:lang w:val="fr-FR"/>
        </w:rPr>
        <w:t xml:space="preserve"> </w:t>
      </w:r>
      <w:r w:rsidR="006A00DB" w:rsidRPr="00EE240D">
        <w:rPr>
          <w:lang w:val="fr-FR"/>
        </w:rPr>
        <w:t>appréci</w:t>
      </w:r>
      <w:r w:rsidR="00392FEF" w:rsidRPr="00EE240D">
        <w:rPr>
          <w:lang w:val="fr-FR"/>
        </w:rPr>
        <w:t>ation d</w:t>
      </w:r>
      <w:r w:rsidR="006A00DB" w:rsidRPr="00EE240D">
        <w:rPr>
          <w:lang w:val="fr-FR"/>
        </w:rPr>
        <w:t>es faits pertinents.</w:t>
      </w:r>
    </w:p>
    <w:p w:rsidR="005C6C3A" w:rsidRPr="00EE240D" w:rsidRDefault="005C6C3A" w:rsidP="00EE240D">
      <w:pPr>
        <w:pStyle w:val="ECHRPara"/>
        <w:rPr>
          <w:lang w:val="fr-FR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35</w:t>
      </w:r>
      <w:r w:rsidRPr="00EE240D">
        <w:rPr>
          <w:lang w:val="fr-FR"/>
        </w:rPr>
        <w:fldChar w:fldCharType="end"/>
      </w:r>
      <w:r w:rsidRPr="00EE240D">
        <w:rPr>
          <w:lang w:val="fr-FR"/>
        </w:rPr>
        <w:t>.  Eu égard aux éléments qui précèdent et à l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ensemble des circonstances de l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 xml:space="preserve">espèce, la Cour </w:t>
      </w:r>
      <w:r w:rsidR="00E328F6" w:rsidRPr="00EE240D">
        <w:rPr>
          <w:lang w:val="fr-FR"/>
        </w:rPr>
        <w:t>constate</w:t>
      </w:r>
      <w:r w:rsidR="004147E9" w:rsidRPr="00EE240D">
        <w:rPr>
          <w:lang w:val="fr-FR"/>
        </w:rPr>
        <w:t xml:space="preserve"> que les frais de procédure ont été exigés du requérant con</w:t>
      </w:r>
      <w:r w:rsidR="00CB2034" w:rsidRPr="00EE240D">
        <w:rPr>
          <w:lang w:val="fr-FR"/>
        </w:rPr>
        <w:t>for</w:t>
      </w:r>
      <w:r w:rsidR="000F6AD2" w:rsidRPr="00EE240D">
        <w:rPr>
          <w:lang w:val="fr-FR"/>
        </w:rPr>
        <w:t xml:space="preserve">mément à la loi et </w:t>
      </w:r>
      <w:r w:rsidR="00F80DDD" w:rsidRPr="00EE240D">
        <w:rPr>
          <w:lang w:val="fr-FR"/>
        </w:rPr>
        <w:t>qu</w:t>
      </w:r>
      <w:r w:rsidR="00EE240D" w:rsidRPr="00EE240D">
        <w:rPr>
          <w:lang w:val="fr-FR"/>
        </w:rPr>
        <w:t>’</w:t>
      </w:r>
      <w:r w:rsidR="00F80DDD" w:rsidRPr="00EE240D">
        <w:rPr>
          <w:lang w:val="fr-FR"/>
        </w:rPr>
        <w:t xml:space="preserve">ils </w:t>
      </w:r>
      <w:r w:rsidR="000F6AD2" w:rsidRPr="00EE240D">
        <w:rPr>
          <w:lang w:val="fr-FR"/>
        </w:rPr>
        <w:t>poursuivaient</w:t>
      </w:r>
      <w:r w:rsidR="004147E9" w:rsidRPr="00EE240D">
        <w:rPr>
          <w:lang w:val="fr-FR"/>
        </w:rPr>
        <w:t xml:space="preserve"> un but légitime. </w:t>
      </w:r>
      <w:r w:rsidR="004D0597" w:rsidRPr="00EE240D">
        <w:rPr>
          <w:lang w:val="fr-FR"/>
        </w:rPr>
        <w:t xml:space="preserve">Les frais en question </w:t>
      </w:r>
      <w:r w:rsidR="004147E9" w:rsidRPr="00EE240D">
        <w:rPr>
          <w:lang w:val="fr-FR"/>
        </w:rPr>
        <w:t>n</w:t>
      </w:r>
      <w:r w:rsidR="00EE240D" w:rsidRPr="00EE240D">
        <w:rPr>
          <w:lang w:val="fr-FR"/>
        </w:rPr>
        <w:t>’</w:t>
      </w:r>
      <w:r w:rsidR="004147E9" w:rsidRPr="00EE240D">
        <w:rPr>
          <w:lang w:val="fr-FR"/>
        </w:rPr>
        <w:t>étaient pas disproportionnés aux moyens de l</w:t>
      </w:r>
      <w:r w:rsidR="00EE240D" w:rsidRPr="00EE240D">
        <w:rPr>
          <w:lang w:val="fr-FR"/>
        </w:rPr>
        <w:t>’</w:t>
      </w:r>
      <w:r w:rsidR="004147E9" w:rsidRPr="00EE240D">
        <w:rPr>
          <w:lang w:val="fr-FR"/>
        </w:rPr>
        <w:t>intéressé et n</w:t>
      </w:r>
      <w:r w:rsidR="00EE240D" w:rsidRPr="00EE240D">
        <w:rPr>
          <w:lang w:val="fr-FR"/>
        </w:rPr>
        <w:t>’</w:t>
      </w:r>
      <w:r w:rsidR="004147E9" w:rsidRPr="00EE240D">
        <w:rPr>
          <w:lang w:val="fr-FR"/>
        </w:rPr>
        <w:t>ont pas été imposé</w:t>
      </w:r>
      <w:r w:rsidR="00B674CB" w:rsidRPr="00EE240D">
        <w:rPr>
          <w:lang w:val="fr-FR"/>
        </w:rPr>
        <w:t>s</w:t>
      </w:r>
      <w:r w:rsidR="004147E9" w:rsidRPr="00EE240D">
        <w:rPr>
          <w:lang w:val="fr-FR"/>
        </w:rPr>
        <w:t xml:space="preserve"> arbitrairement. </w:t>
      </w:r>
      <w:r w:rsidR="004D0597" w:rsidRPr="00EE240D">
        <w:rPr>
          <w:lang w:val="fr-FR"/>
        </w:rPr>
        <w:t>Partant</w:t>
      </w:r>
      <w:r w:rsidR="004147E9" w:rsidRPr="00EE240D">
        <w:rPr>
          <w:lang w:val="fr-FR"/>
        </w:rPr>
        <w:t xml:space="preserve">, la Cour </w:t>
      </w:r>
      <w:r w:rsidRPr="00EE240D">
        <w:rPr>
          <w:lang w:val="fr-FR"/>
        </w:rPr>
        <w:t xml:space="preserve">estime que le renvoi de </w:t>
      </w:r>
      <w:r w:rsidR="00392FEF" w:rsidRPr="00EE240D">
        <w:rPr>
          <w:lang w:val="fr-FR"/>
        </w:rPr>
        <w:t>s</w:t>
      </w:r>
      <w:r w:rsidRPr="00EE240D">
        <w:rPr>
          <w:lang w:val="fr-FR"/>
        </w:rPr>
        <w:t xml:space="preserve">a demande </w:t>
      </w:r>
      <w:r w:rsidR="00392FEF" w:rsidRPr="00EE240D">
        <w:rPr>
          <w:lang w:val="fr-FR"/>
        </w:rPr>
        <w:t>au</w:t>
      </w:r>
      <w:r w:rsidRPr="00EE240D">
        <w:rPr>
          <w:lang w:val="fr-FR"/>
        </w:rPr>
        <w:t xml:space="preserve"> requérant, au motif que </w:t>
      </w:r>
      <w:r w:rsidR="00392FEF" w:rsidRPr="00EE240D">
        <w:rPr>
          <w:lang w:val="fr-FR"/>
        </w:rPr>
        <w:t>celui-ci</w:t>
      </w:r>
      <w:r w:rsidRPr="00EE240D">
        <w:rPr>
          <w:lang w:val="fr-FR"/>
        </w:rPr>
        <w:t xml:space="preserve"> </w:t>
      </w:r>
      <w:r w:rsidR="004D0597" w:rsidRPr="00EE240D">
        <w:rPr>
          <w:lang w:val="fr-FR"/>
        </w:rPr>
        <w:t>n</w:t>
      </w:r>
      <w:r w:rsidR="00EE240D" w:rsidRPr="00EE240D">
        <w:rPr>
          <w:lang w:val="fr-FR"/>
        </w:rPr>
        <w:t>’</w:t>
      </w:r>
      <w:r w:rsidR="004D0597" w:rsidRPr="00EE240D">
        <w:rPr>
          <w:lang w:val="fr-FR"/>
        </w:rPr>
        <w:t xml:space="preserve">avait pas </w:t>
      </w:r>
      <w:r w:rsidRPr="00EE240D">
        <w:rPr>
          <w:lang w:val="fr-FR"/>
        </w:rPr>
        <w:t>pay</w:t>
      </w:r>
      <w:r w:rsidR="004D0597" w:rsidRPr="00EE240D">
        <w:rPr>
          <w:lang w:val="fr-FR"/>
        </w:rPr>
        <w:t xml:space="preserve">é </w:t>
      </w:r>
      <w:r w:rsidRPr="00EE240D">
        <w:rPr>
          <w:lang w:val="fr-FR"/>
        </w:rPr>
        <w:t xml:space="preserve">les frais exigibles pour le dépôt de </w:t>
      </w:r>
      <w:r w:rsidR="00392FEF" w:rsidRPr="00EE240D">
        <w:rPr>
          <w:lang w:val="fr-FR"/>
        </w:rPr>
        <w:t>l</w:t>
      </w:r>
      <w:r w:rsidR="00B25BCC" w:rsidRPr="00EE240D">
        <w:rPr>
          <w:lang w:val="fr-FR"/>
        </w:rPr>
        <w:t xml:space="preserve">a </w:t>
      </w:r>
      <w:r w:rsidRPr="00EE240D">
        <w:rPr>
          <w:lang w:val="fr-FR"/>
        </w:rPr>
        <w:t>demande</w:t>
      </w:r>
      <w:r w:rsidR="00392FEF" w:rsidRPr="00EE240D">
        <w:rPr>
          <w:lang w:val="fr-FR"/>
        </w:rPr>
        <w:t xml:space="preserve"> en question</w:t>
      </w:r>
      <w:r w:rsidRPr="00EE240D">
        <w:rPr>
          <w:lang w:val="fr-FR"/>
        </w:rPr>
        <w:t>, n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a pas porté atteinte au droit d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accès à un tribunal de l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intéressé.</w:t>
      </w:r>
    </w:p>
    <w:p w:rsidR="00E77CB3" w:rsidRPr="00EE240D" w:rsidRDefault="005C6C3A" w:rsidP="00EE240D">
      <w:pPr>
        <w:pStyle w:val="ECHRPara"/>
        <w:rPr>
          <w:lang w:val="fr-FR"/>
        </w:rPr>
      </w:pPr>
      <w:r w:rsidRPr="00EE240D">
        <w:rPr>
          <w:lang w:val="fr-FR"/>
        </w:rPr>
        <w:fldChar w:fldCharType="begin"/>
      </w:r>
      <w:r w:rsidRPr="00EE240D">
        <w:rPr>
          <w:lang w:val="fr-FR"/>
        </w:rPr>
        <w:instrText xml:space="preserve"> SEQ level0 \*arabic </w:instrText>
      </w:r>
      <w:r w:rsidRPr="00EE240D">
        <w:rPr>
          <w:lang w:val="fr-FR"/>
        </w:rPr>
        <w:fldChar w:fldCharType="separate"/>
      </w:r>
      <w:r w:rsidR="0039436E">
        <w:rPr>
          <w:noProof/>
          <w:lang w:val="fr-FR"/>
        </w:rPr>
        <w:t>36</w:t>
      </w:r>
      <w:r w:rsidRPr="00EE240D">
        <w:rPr>
          <w:lang w:val="fr-FR"/>
        </w:rPr>
        <w:fldChar w:fldCharType="end"/>
      </w:r>
      <w:r w:rsidRPr="00EE240D">
        <w:rPr>
          <w:lang w:val="fr-FR"/>
        </w:rPr>
        <w:t>.</w:t>
      </w:r>
      <w:r w:rsidR="006D1558" w:rsidRPr="00EE240D">
        <w:rPr>
          <w:lang w:val="fr-FR"/>
        </w:rPr>
        <w:t>  </w:t>
      </w:r>
      <w:r w:rsidR="00E77CB3" w:rsidRPr="00EE240D">
        <w:rPr>
          <w:lang w:val="fr-FR"/>
        </w:rPr>
        <w:t>Ces éléments suffis</w:t>
      </w:r>
      <w:r w:rsidR="00410370" w:rsidRPr="00EE240D">
        <w:rPr>
          <w:lang w:val="fr-FR"/>
        </w:rPr>
        <w:t>ent à la Cour pour conclure qu</w:t>
      </w:r>
      <w:r w:rsidR="00EE240D" w:rsidRPr="00EE240D">
        <w:rPr>
          <w:lang w:val="fr-FR"/>
        </w:rPr>
        <w:t>’</w:t>
      </w:r>
      <w:r w:rsidR="00410370" w:rsidRPr="00EE240D">
        <w:rPr>
          <w:lang w:val="fr-FR"/>
        </w:rPr>
        <w:t>il n</w:t>
      </w:r>
      <w:r w:rsidR="00EE240D" w:rsidRPr="00EE240D">
        <w:rPr>
          <w:lang w:val="fr-FR"/>
        </w:rPr>
        <w:t>’</w:t>
      </w:r>
      <w:r w:rsidR="00410370" w:rsidRPr="00EE240D">
        <w:rPr>
          <w:lang w:val="fr-FR"/>
        </w:rPr>
        <w:t>y a pas eu violation de l</w:t>
      </w:r>
      <w:r w:rsidR="00EE240D" w:rsidRPr="00EE240D">
        <w:rPr>
          <w:lang w:val="fr-FR"/>
        </w:rPr>
        <w:t>’</w:t>
      </w:r>
      <w:r w:rsidR="00410370" w:rsidRPr="00EE240D">
        <w:rPr>
          <w:lang w:val="fr-FR"/>
        </w:rPr>
        <w:t>article 6 § 1 de la Convention.</w:t>
      </w:r>
    </w:p>
    <w:p w:rsidR="00E77CB3" w:rsidRPr="00EE240D" w:rsidRDefault="00E77CB3" w:rsidP="00EE240D">
      <w:pPr>
        <w:pStyle w:val="ECHRTitle1"/>
        <w:rPr>
          <w:lang w:val="fr-FR"/>
        </w:rPr>
      </w:pPr>
      <w:r w:rsidRPr="00EE240D">
        <w:rPr>
          <w:lang w:val="fr-FR"/>
        </w:rPr>
        <w:lastRenderedPageBreak/>
        <w:t>PAR CES MOTIFS, LA COUR</w:t>
      </w:r>
      <w:r w:rsidR="009B6014" w:rsidRPr="00EE240D">
        <w:rPr>
          <w:lang w:val="fr-FR"/>
        </w:rPr>
        <w:t>, À L</w:t>
      </w:r>
      <w:r w:rsidR="00EE240D" w:rsidRPr="00EE240D">
        <w:rPr>
          <w:lang w:val="fr-FR"/>
        </w:rPr>
        <w:t>’</w:t>
      </w:r>
      <w:r w:rsidR="009B6014" w:rsidRPr="00EE240D">
        <w:rPr>
          <w:lang w:val="fr-FR"/>
        </w:rPr>
        <w:t>UNANIMITÉ,</w:t>
      </w:r>
    </w:p>
    <w:p w:rsidR="00FB2B45" w:rsidRPr="00EE240D" w:rsidRDefault="00FB2B45" w:rsidP="00EE240D">
      <w:pPr>
        <w:pStyle w:val="JuList"/>
        <w:rPr>
          <w:lang w:val="fr-FR"/>
        </w:rPr>
      </w:pPr>
      <w:r w:rsidRPr="00EE240D">
        <w:rPr>
          <w:lang w:val="fr-FR"/>
        </w:rPr>
        <w:t>1.  </w:t>
      </w:r>
      <w:r w:rsidRPr="00EE240D">
        <w:rPr>
          <w:i/>
          <w:lang w:val="fr-FR"/>
        </w:rPr>
        <w:t>Déclare</w:t>
      </w:r>
      <w:r w:rsidRPr="00EE240D">
        <w:rPr>
          <w:lang w:val="fr-FR"/>
        </w:rPr>
        <w:t xml:space="preserve"> </w:t>
      </w:r>
      <w:r w:rsidR="009B6014" w:rsidRPr="00EE240D">
        <w:rPr>
          <w:lang w:val="fr-FR"/>
        </w:rPr>
        <w:t>la requête recevable</w:t>
      </w:r>
      <w:r w:rsidR="00327E83" w:rsidRPr="00EE240D">
        <w:rPr>
          <w:lang w:val="fr-FR"/>
        </w:rPr>
        <w:t xml:space="preserve"> </w:t>
      </w:r>
      <w:r w:rsidR="004E2346" w:rsidRPr="00EE240D">
        <w:rPr>
          <w:lang w:val="fr-FR"/>
        </w:rPr>
        <w:t>;</w:t>
      </w:r>
    </w:p>
    <w:p w:rsidR="00E77CB3" w:rsidRPr="00EE240D" w:rsidRDefault="00E77CB3" w:rsidP="00EE240D">
      <w:pPr>
        <w:pStyle w:val="JuList"/>
        <w:rPr>
          <w:lang w:val="fr-FR"/>
        </w:rPr>
      </w:pPr>
    </w:p>
    <w:p w:rsidR="00E77CB3" w:rsidRPr="00EE240D" w:rsidRDefault="00D65CA9" w:rsidP="00EE240D">
      <w:pPr>
        <w:pStyle w:val="JuList"/>
        <w:rPr>
          <w:lang w:val="fr-FR"/>
        </w:rPr>
      </w:pPr>
      <w:r w:rsidRPr="00EE240D">
        <w:rPr>
          <w:lang w:val="fr-FR"/>
        </w:rPr>
        <w:t>2</w:t>
      </w:r>
      <w:r w:rsidR="00E77CB3" w:rsidRPr="00EE240D">
        <w:rPr>
          <w:lang w:val="fr-FR"/>
        </w:rPr>
        <w:t>.  </w:t>
      </w:r>
      <w:r w:rsidR="00E77CB3" w:rsidRPr="00EE240D">
        <w:rPr>
          <w:i/>
          <w:lang w:val="fr-FR"/>
        </w:rPr>
        <w:t>Dit</w:t>
      </w:r>
      <w:r w:rsidR="00E77CB3" w:rsidRPr="00EE240D">
        <w:rPr>
          <w:lang w:val="fr-FR"/>
        </w:rPr>
        <w:t xml:space="preserve"> qu</w:t>
      </w:r>
      <w:r w:rsidR="00EE240D" w:rsidRPr="00EE240D">
        <w:rPr>
          <w:lang w:val="fr-FR"/>
        </w:rPr>
        <w:t>’</w:t>
      </w:r>
      <w:r w:rsidR="00E77CB3" w:rsidRPr="00EE240D">
        <w:rPr>
          <w:lang w:val="fr-FR"/>
        </w:rPr>
        <w:t xml:space="preserve">il </w:t>
      </w:r>
      <w:r w:rsidRPr="00EE240D">
        <w:rPr>
          <w:lang w:val="fr-FR"/>
        </w:rPr>
        <w:t>n</w:t>
      </w:r>
      <w:r w:rsidR="00EE240D" w:rsidRPr="00EE240D">
        <w:rPr>
          <w:lang w:val="fr-FR"/>
        </w:rPr>
        <w:t>’</w:t>
      </w:r>
      <w:r w:rsidR="00E77CB3" w:rsidRPr="00EE240D">
        <w:rPr>
          <w:lang w:val="fr-FR"/>
        </w:rPr>
        <w:t xml:space="preserve">y a </w:t>
      </w:r>
      <w:r w:rsidRPr="00EE240D">
        <w:rPr>
          <w:lang w:val="fr-FR"/>
        </w:rPr>
        <w:t xml:space="preserve">pas </w:t>
      </w:r>
      <w:r w:rsidR="00E77CB3" w:rsidRPr="00EE240D">
        <w:rPr>
          <w:lang w:val="fr-FR"/>
        </w:rPr>
        <w:t>eu violation de l</w:t>
      </w:r>
      <w:r w:rsidR="00EE240D" w:rsidRPr="00EE240D">
        <w:rPr>
          <w:lang w:val="fr-FR"/>
        </w:rPr>
        <w:t>’</w:t>
      </w:r>
      <w:r w:rsidR="00E77CB3" w:rsidRPr="00EE240D">
        <w:rPr>
          <w:lang w:val="fr-FR"/>
        </w:rPr>
        <w:t xml:space="preserve">article </w:t>
      </w:r>
      <w:r w:rsidRPr="00EE240D">
        <w:rPr>
          <w:lang w:val="fr-FR"/>
        </w:rPr>
        <w:t>6 § 1</w:t>
      </w:r>
      <w:r w:rsidR="006D1558" w:rsidRPr="00EE240D">
        <w:rPr>
          <w:lang w:val="fr-FR"/>
        </w:rPr>
        <w:t xml:space="preserve"> de la Convention</w:t>
      </w:r>
      <w:r w:rsidR="00DD7EFA" w:rsidRPr="00EE240D">
        <w:rPr>
          <w:lang w:val="fr-FR"/>
        </w:rPr>
        <w:t>.</w:t>
      </w:r>
    </w:p>
    <w:p w:rsidR="00E77CB3" w:rsidRPr="00EE240D" w:rsidRDefault="00E77CB3" w:rsidP="00EE240D">
      <w:pPr>
        <w:pStyle w:val="JuParaLast"/>
        <w:rPr>
          <w:lang w:val="fr-FR"/>
        </w:rPr>
      </w:pPr>
      <w:r w:rsidRPr="00EE240D">
        <w:rPr>
          <w:lang w:val="fr-FR"/>
        </w:rPr>
        <w:t>Fait en français, puis communiqué par écrit le </w:t>
      </w:r>
      <w:r w:rsidR="00F3706D" w:rsidRPr="00EE240D">
        <w:rPr>
          <w:lang w:val="fr-FR"/>
        </w:rPr>
        <w:t>7 septembre 2017</w:t>
      </w:r>
      <w:r w:rsidRPr="00EE240D">
        <w:rPr>
          <w:lang w:val="fr-FR"/>
        </w:rPr>
        <w:t>, en application de l</w:t>
      </w:r>
      <w:r w:rsidR="00EE240D" w:rsidRPr="00EE240D">
        <w:rPr>
          <w:lang w:val="fr-FR"/>
        </w:rPr>
        <w:t>’</w:t>
      </w:r>
      <w:r w:rsidRPr="00EE240D">
        <w:rPr>
          <w:lang w:val="fr-FR"/>
        </w:rPr>
        <w:t>article 77 §§ 2 et 3 du règlement</w:t>
      </w:r>
      <w:r w:rsidR="00AC0824" w:rsidRPr="00EE240D">
        <w:rPr>
          <w:lang w:val="fr-FR"/>
        </w:rPr>
        <w:t xml:space="preserve"> de la Cour</w:t>
      </w:r>
      <w:r w:rsidRPr="00EE240D">
        <w:rPr>
          <w:lang w:val="fr-FR"/>
        </w:rPr>
        <w:t>.</w:t>
      </w:r>
    </w:p>
    <w:p w:rsidR="002E523E" w:rsidRPr="00EE240D" w:rsidRDefault="006D1558" w:rsidP="00EE240D">
      <w:pPr>
        <w:pStyle w:val="JuSigned"/>
        <w:keepNext/>
        <w:keepLines/>
        <w:rPr>
          <w:lang w:val="fr-FR"/>
        </w:rPr>
      </w:pPr>
      <w:r w:rsidRPr="00EE240D">
        <w:rPr>
          <w:lang w:val="fr-FR"/>
        </w:rPr>
        <w:tab/>
      </w:r>
      <w:r w:rsidR="00AB2BEE" w:rsidRPr="00EE240D">
        <w:rPr>
          <w:lang w:val="fr-FR"/>
        </w:rPr>
        <w:t>Renata Degener</w:t>
      </w:r>
      <w:r w:rsidR="00E77CB3" w:rsidRPr="00EE240D">
        <w:rPr>
          <w:lang w:val="fr-FR"/>
        </w:rPr>
        <w:tab/>
      </w:r>
      <w:r w:rsidR="00676FE2" w:rsidRPr="00EE240D">
        <w:rPr>
          <w:lang w:val="fr-FR"/>
        </w:rPr>
        <w:t>Aleš Pejchal</w:t>
      </w:r>
      <w:r w:rsidR="00E77CB3" w:rsidRPr="00EE240D">
        <w:rPr>
          <w:lang w:val="fr-FR"/>
        </w:rPr>
        <w:br/>
      </w:r>
      <w:r w:rsidR="00E77CB3" w:rsidRPr="00EE240D">
        <w:rPr>
          <w:lang w:val="fr-FR"/>
        </w:rPr>
        <w:tab/>
      </w:r>
      <w:r w:rsidR="009B6014" w:rsidRPr="00EE240D">
        <w:rPr>
          <w:lang w:val="fr-FR"/>
        </w:rPr>
        <w:t>Greffi</w:t>
      </w:r>
      <w:r w:rsidR="00AB2BEE" w:rsidRPr="00EE240D">
        <w:rPr>
          <w:lang w:val="fr-FR"/>
        </w:rPr>
        <w:t>è</w:t>
      </w:r>
      <w:r w:rsidR="009B6014" w:rsidRPr="00EE240D">
        <w:rPr>
          <w:lang w:val="fr-FR"/>
        </w:rPr>
        <w:t>r</w:t>
      </w:r>
      <w:r w:rsidR="00AB2BEE" w:rsidRPr="00EE240D">
        <w:rPr>
          <w:lang w:val="fr-FR"/>
        </w:rPr>
        <w:t>e</w:t>
      </w:r>
      <w:r w:rsidR="009B6014" w:rsidRPr="00EE240D">
        <w:rPr>
          <w:lang w:val="fr-FR"/>
        </w:rPr>
        <w:t xml:space="preserve"> adjoint</w:t>
      </w:r>
      <w:r w:rsidR="00AB2BEE" w:rsidRPr="00EE240D">
        <w:rPr>
          <w:lang w:val="fr-FR"/>
        </w:rPr>
        <w:t>e</w:t>
      </w:r>
      <w:r w:rsidR="00E77CB3" w:rsidRPr="00EE240D">
        <w:rPr>
          <w:lang w:val="fr-FR"/>
        </w:rPr>
        <w:tab/>
      </w:r>
      <w:r w:rsidR="009B6014" w:rsidRPr="00EE240D">
        <w:rPr>
          <w:szCs w:val="24"/>
          <w:lang w:val="fr-FR"/>
        </w:rPr>
        <w:t>Président</w:t>
      </w:r>
    </w:p>
    <w:sectPr w:rsidR="002E523E" w:rsidRPr="00EE240D" w:rsidSect="00676FE2">
      <w:headerReference w:type="even" r:id="rId15"/>
      <w:headerReference w:type="default" r:id="rId16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614" w:rsidRPr="00BD0653" w:rsidRDefault="00640614" w:rsidP="00E77CB3">
      <w:pPr>
        <w:rPr>
          <w:lang w:val="fr-FR"/>
        </w:rPr>
      </w:pPr>
      <w:r w:rsidRPr="00BD0653">
        <w:rPr>
          <w:lang w:val="fr-FR"/>
        </w:rPr>
        <w:separator/>
      </w:r>
    </w:p>
  </w:endnote>
  <w:endnote w:type="continuationSeparator" w:id="0">
    <w:p w:rsidR="00640614" w:rsidRPr="00BD0653" w:rsidRDefault="00640614" w:rsidP="00E77CB3">
      <w:pPr>
        <w:rPr>
          <w:lang w:val="fr-FR"/>
        </w:rPr>
      </w:pPr>
      <w:r w:rsidRPr="00BD0653">
        <w:rPr>
          <w:lang w:val="fr-FR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2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FE2" w:rsidRPr="00150BFA" w:rsidRDefault="00676FE2" w:rsidP="0020718E">
    <w:pPr>
      <w:jc w:val="center"/>
    </w:pPr>
    <w:r>
      <w:rPr>
        <w:noProof/>
        <w:lang w:val="pl-PL" w:eastAsia="pl-PL"/>
      </w:rPr>
      <w:drawing>
        <wp:inline distT="0" distB="0" distL="0" distR="0" wp14:anchorId="0020685C" wp14:editId="765047BE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6FE2" w:rsidRDefault="00676F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614" w:rsidRPr="00BD0653" w:rsidRDefault="00640614" w:rsidP="00E77CB3">
      <w:pPr>
        <w:rPr>
          <w:lang w:val="fr-FR"/>
        </w:rPr>
      </w:pPr>
      <w:r w:rsidRPr="00BD0653">
        <w:rPr>
          <w:lang w:val="fr-FR"/>
        </w:rPr>
        <w:separator/>
      </w:r>
    </w:p>
  </w:footnote>
  <w:footnote w:type="continuationSeparator" w:id="0">
    <w:p w:rsidR="00640614" w:rsidRPr="00BD0653" w:rsidRDefault="00640614" w:rsidP="00E77CB3">
      <w:pPr>
        <w:rPr>
          <w:lang w:val="fr-FR"/>
        </w:rPr>
      </w:pPr>
      <w:r w:rsidRPr="00BD0653">
        <w:rPr>
          <w:lang w:val="fr-FR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014" w:rsidRPr="00676FE2" w:rsidRDefault="009B6014" w:rsidP="00676FE2">
    <w:pPr>
      <w:pStyle w:val="Nagwek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FE2" w:rsidRPr="00A45145" w:rsidRDefault="00676FE2" w:rsidP="00A45145">
    <w:pPr>
      <w:jc w:val="center"/>
    </w:pPr>
    <w:r>
      <w:rPr>
        <w:noProof/>
        <w:lang w:val="pl-PL" w:eastAsia="pl-PL"/>
      </w:rPr>
      <w:drawing>
        <wp:inline distT="0" distB="0" distL="0" distR="0" wp14:anchorId="36BBC747" wp14:editId="5CD8B18D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6014" w:rsidRDefault="009B60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FE2" w:rsidRPr="006C2EDA" w:rsidRDefault="00676FE2" w:rsidP="00C611D8">
    <w:pPr>
      <w:pStyle w:val="ECHR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9436E">
      <w:rPr>
        <w:rStyle w:val="Numerstrony"/>
        <w:noProof/>
      </w:rPr>
      <w:t>6</w:t>
    </w:r>
    <w:r>
      <w:rPr>
        <w:rStyle w:val="Numerstrony"/>
      </w:rPr>
      <w:fldChar w:fldCharType="end"/>
    </w:r>
    <w:r w:rsidRPr="006C2EDA">
      <w:rPr>
        <w:rStyle w:val="Numerstrony"/>
      </w:rPr>
      <w:tab/>
    </w:r>
    <w:r>
      <w:rPr>
        <w:noProof/>
      </w:rPr>
      <w:t>ARRÊT</w:t>
    </w:r>
    <w:r w:rsidRPr="006C2EDA">
      <w:t xml:space="preserve"> </w:t>
    </w:r>
    <w:r>
      <w:t>GRABOWSKI c. POLOGNE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FE2" w:rsidRPr="00031347" w:rsidRDefault="00676FE2" w:rsidP="00C63990">
    <w:pPr>
      <w:pStyle w:val="ECHRHeader"/>
      <w:rPr>
        <w:lang w:val="en-GB"/>
      </w:rPr>
    </w:pPr>
    <w:r w:rsidRPr="00BD0653">
      <w:rPr>
        <w:lang w:val="fr-FR"/>
      </w:rPr>
      <w:tab/>
    </w:r>
    <w:r>
      <w:rPr>
        <w:noProof/>
      </w:rPr>
      <w:t>ARRÊT</w:t>
    </w:r>
    <w:r w:rsidRPr="006C2EDA">
      <w:t xml:space="preserve"> </w:t>
    </w:r>
    <w:r>
      <w:t>GRABOWSKI c. POLOGNE</w:t>
    </w:r>
    <w:r w:rsidRPr="006C2EDA">
      <w:tab/>
    </w:r>
    <w:r>
      <w:rPr>
        <w:rStyle w:val="Numerstrony"/>
        <w:lang w:val="en-GB"/>
      </w:rPr>
      <w:fldChar w:fldCharType="begin"/>
    </w:r>
    <w:r>
      <w:rPr>
        <w:rStyle w:val="Numerstrony"/>
        <w:lang w:val="en-GB"/>
      </w:rPr>
      <w:instrText xml:space="preserve"> PAGE </w:instrText>
    </w:r>
    <w:r>
      <w:rPr>
        <w:rStyle w:val="Numerstrony"/>
        <w:lang w:val="en-GB"/>
      </w:rPr>
      <w:fldChar w:fldCharType="separate"/>
    </w:r>
    <w:r w:rsidR="0039436E">
      <w:rPr>
        <w:rStyle w:val="Numerstrony"/>
        <w:noProof/>
        <w:lang w:val="en-GB"/>
      </w:rPr>
      <w:t>1</w:t>
    </w:r>
    <w:r>
      <w:rPr>
        <w:rStyle w:val="Numerstrony"/>
        <w:lang w:val="en-GB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0AA2222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C189B28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0C4301E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7268F26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FA0A718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B382924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68AD30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0501D4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DE43E0C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3AEA0B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E8750E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27063F06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5D7306C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9"/>
  </w:num>
  <w:num w:numId="2">
    <w:abstractNumId w:val="11"/>
  </w:num>
  <w:num w:numId="3">
    <w:abstractNumId w:val="10"/>
  </w:num>
  <w:num w:numId="4">
    <w:abstractNumId w:val="12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NatAutre" w:val="0"/>
    <w:docVar w:name="DocVarPREMATURE" w:val="0"/>
    <w:docVar w:name="EMM" w:val="0"/>
    <w:docVar w:name="ETRANSMISSION" w:val="PAR VOIE ÉLECTRONIQUE UNIQUEMENT"/>
    <w:docVar w:name="L4_1Annex" w:val="0"/>
    <w:docVar w:name="L4_1Anonymity" w:val="0"/>
    <w:docVar w:name="NBEMMDOC" w:val="0"/>
    <w:docVar w:name="SignForeName" w:val="0"/>
  </w:docVars>
  <w:rsids>
    <w:rsidRoot w:val="009B6014"/>
    <w:rsid w:val="000008AB"/>
    <w:rsid w:val="0000211E"/>
    <w:rsid w:val="00003C3A"/>
    <w:rsid w:val="000041F8"/>
    <w:rsid w:val="000042A8"/>
    <w:rsid w:val="00004308"/>
    <w:rsid w:val="00005339"/>
    <w:rsid w:val="00005BF0"/>
    <w:rsid w:val="00007154"/>
    <w:rsid w:val="000103AE"/>
    <w:rsid w:val="00011D69"/>
    <w:rsid w:val="00012AD3"/>
    <w:rsid w:val="00015C2D"/>
    <w:rsid w:val="00015F00"/>
    <w:rsid w:val="000172C8"/>
    <w:rsid w:val="00022C1D"/>
    <w:rsid w:val="000303CA"/>
    <w:rsid w:val="00031347"/>
    <w:rsid w:val="00034987"/>
    <w:rsid w:val="00040549"/>
    <w:rsid w:val="000602DF"/>
    <w:rsid w:val="00061B05"/>
    <w:rsid w:val="000632D5"/>
    <w:rsid w:val="000644EE"/>
    <w:rsid w:val="00064FFE"/>
    <w:rsid w:val="00066A71"/>
    <w:rsid w:val="000925AD"/>
    <w:rsid w:val="000A24EB"/>
    <w:rsid w:val="000A5FE0"/>
    <w:rsid w:val="000B61BA"/>
    <w:rsid w:val="000B6923"/>
    <w:rsid w:val="000C2512"/>
    <w:rsid w:val="000C5F3C"/>
    <w:rsid w:val="000C6DCC"/>
    <w:rsid w:val="000D47AA"/>
    <w:rsid w:val="000D721F"/>
    <w:rsid w:val="000E069B"/>
    <w:rsid w:val="000E0E82"/>
    <w:rsid w:val="000E1DC5"/>
    <w:rsid w:val="000E223F"/>
    <w:rsid w:val="000E7D45"/>
    <w:rsid w:val="000F00EF"/>
    <w:rsid w:val="000F6AD2"/>
    <w:rsid w:val="000F7851"/>
    <w:rsid w:val="00104E23"/>
    <w:rsid w:val="00111B0C"/>
    <w:rsid w:val="00120D6C"/>
    <w:rsid w:val="00122CC4"/>
    <w:rsid w:val="001257EC"/>
    <w:rsid w:val="00133D33"/>
    <w:rsid w:val="00134D64"/>
    <w:rsid w:val="00135A30"/>
    <w:rsid w:val="0013612C"/>
    <w:rsid w:val="00137B6B"/>
    <w:rsid w:val="00137FF6"/>
    <w:rsid w:val="00141650"/>
    <w:rsid w:val="001464C5"/>
    <w:rsid w:val="001516A3"/>
    <w:rsid w:val="0016174F"/>
    <w:rsid w:val="001619D7"/>
    <w:rsid w:val="00162A12"/>
    <w:rsid w:val="00166530"/>
    <w:rsid w:val="001832BD"/>
    <w:rsid w:val="001943B5"/>
    <w:rsid w:val="00195134"/>
    <w:rsid w:val="001A145B"/>
    <w:rsid w:val="001A674C"/>
    <w:rsid w:val="001B075A"/>
    <w:rsid w:val="001B1873"/>
    <w:rsid w:val="001B3B24"/>
    <w:rsid w:val="001C0F98"/>
    <w:rsid w:val="001C253C"/>
    <w:rsid w:val="001C2A42"/>
    <w:rsid w:val="001C41FA"/>
    <w:rsid w:val="001D63ED"/>
    <w:rsid w:val="001D7348"/>
    <w:rsid w:val="001E035B"/>
    <w:rsid w:val="001E07EB"/>
    <w:rsid w:val="001E0961"/>
    <w:rsid w:val="001E3EAE"/>
    <w:rsid w:val="001E6F32"/>
    <w:rsid w:val="001F2145"/>
    <w:rsid w:val="001F2285"/>
    <w:rsid w:val="001F4E43"/>
    <w:rsid w:val="001F6262"/>
    <w:rsid w:val="001F67B0"/>
    <w:rsid w:val="001F7B3D"/>
    <w:rsid w:val="00205F9F"/>
    <w:rsid w:val="00210338"/>
    <w:rsid w:val="00211007"/>
    <w:rsid w:val="002115FC"/>
    <w:rsid w:val="002133A8"/>
    <w:rsid w:val="0021423C"/>
    <w:rsid w:val="002246C5"/>
    <w:rsid w:val="00230D00"/>
    <w:rsid w:val="00231DF7"/>
    <w:rsid w:val="00231FD1"/>
    <w:rsid w:val="002339E0"/>
    <w:rsid w:val="00233CF8"/>
    <w:rsid w:val="0023575D"/>
    <w:rsid w:val="00237148"/>
    <w:rsid w:val="0024222D"/>
    <w:rsid w:val="00244B0E"/>
    <w:rsid w:val="00244F6C"/>
    <w:rsid w:val="002532C5"/>
    <w:rsid w:val="00260A28"/>
    <w:rsid w:val="00260C03"/>
    <w:rsid w:val="0026540E"/>
    <w:rsid w:val="00270119"/>
    <w:rsid w:val="00270A1D"/>
    <w:rsid w:val="00272B81"/>
    <w:rsid w:val="00275123"/>
    <w:rsid w:val="00282240"/>
    <w:rsid w:val="0028522A"/>
    <w:rsid w:val="00291379"/>
    <w:rsid w:val="002948AD"/>
    <w:rsid w:val="00296714"/>
    <w:rsid w:val="002A01CC"/>
    <w:rsid w:val="002A61B1"/>
    <w:rsid w:val="002A663C"/>
    <w:rsid w:val="002B444B"/>
    <w:rsid w:val="002B5887"/>
    <w:rsid w:val="002C0E27"/>
    <w:rsid w:val="002C3040"/>
    <w:rsid w:val="002D022D"/>
    <w:rsid w:val="002D16D0"/>
    <w:rsid w:val="002D23B6"/>
    <w:rsid w:val="002D24BB"/>
    <w:rsid w:val="002D3CA3"/>
    <w:rsid w:val="002E02CB"/>
    <w:rsid w:val="002E523E"/>
    <w:rsid w:val="002E625E"/>
    <w:rsid w:val="002F2AF7"/>
    <w:rsid w:val="002F7E1C"/>
    <w:rsid w:val="00301A75"/>
    <w:rsid w:val="00302F70"/>
    <w:rsid w:val="0030336F"/>
    <w:rsid w:val="0030375E"/>
    <w:rsid w:val="0030517F"/>
    <w:rsid w:val="00312A30"/>
    <w:rsid w:val="003143E9"/>
    <w:rsid w:val="00320F72"/>
    <w:rsid w:val="00323657"/>
    <w:rsid w:val="0032463E"/>
    <w:rsid w:val="00326224"/>
    <w:rsid w:val="00327E83"/>
    <w:rsid w:val="00330723"/>
    <w:rsid w:val="00337EE4"/>
    <w:rsid w:val="00340FFD"/>
    <w:rsid w:val="003506B1"/>
    <w:rsid w:val="00354F8C"/>
    <w:rsid w:val="00356AC7"/>
    <w:rsid w:val="003609FA"/>
    <w:rsid w:val="003710C8"/>
    <w:rsid w:val="003750BE"/>
    <w:rsid w:val="00375CDD"/>
    <w:rsid w:val="003830F3"/>
    <w:rsid w:val="00383A66"/>
    <w:rsid w:val="00387B9D"/>
    <w:rsid w:val="00392FEF"/>
    <w:rsid w:val="0039364F"/>
    <w:rsid w:val="00394043"/>
    <w:rsid w:val="0039436E"/>
    <w:rsid w:val="00396686"/>
    <w:rsid w:val="0039778E"/>
    <w:rsid w:val="003B2814"/>
    <w:rsid w:val="003B4418"/>
    <w:rsid w:val="003B4941"/>
    <w:rsid w:val="003B4E33"/>
    <w:rsid w:val="003B528F"/>
    <w:rsid w:val="003C5714"/>
    <w:rsid w:val="003C6B9F"/>
    <w:rsid w:val="003C6E2A"/>
    <w:rsid w:val="003D0299"/>
    <w:rsid w:val="003E6D80"/>
    <w:rsid w:val="003F05FA"/>
    <w:rsid w:val="003F244A"/>
    <w:rsid w:val="003F30B8"/>
    <w:rsid w:val="003F4C45"/>
    <w:rsid w:val="003F5F7B"/>
    <w:rsid w:val="003F6382"/>
    <w:rsid w:val="003F786A"/>
    <w:rsid w:val="003F7D64"/>
    <w:rsid w:val="00410370"/>
    <w:rsid w:val="00411E55"/>
    <w:rsid w:val="00412E31"/>
    <w:rsid w:val="00414300"/>
    <w:rsid w:val="004147E9"/>
    <w:rsid w:val="004147EA"/>
    <w:rsid w:val="00420025"/>
    <w:rsid w:val="00425C67"/>
    <w:rsid w:val="00427E7A"/>
    <w:rsid w:val="00427FF4"/>
    <w:rsid w:val="00434EC4"/>
    <w:rsid w:val="00436C49"/>
    <w:rsid w:val="004441F7"/>
    <w:rsid w:val="00445366"/>
    <w:rsid w:val="00447F5B"/>
    <w:rsid w:val="0045067D"/>
    <w:rsid w:val="00456DF0"/>
    <w:rsid w:val="00461DB0"/>
    <w:rsid w:val="00463636"/>
    <w:rsid w:val="00463926"/>
    <w:rsid w:val="00464C9A"/>
    <w:rsid w:val="00467023"/>
    <w:rsid w:val="00473511"/>
    <w:rsid w:val="00473C05"/>
    <w:rsid w:val="004741F5"/>
    <w:rsid w:val="00474F3D"/>
    <w:rsid w:val="00475AD9"/>
    <w:rsid w:val="00475C0F"/>
    <w:rsid w:val="00477E3A"/>
    <w:rsid w:val="00482EAB"/>
    <w:rsid w:val="00483E5F"/>
    <w:rsid w:val="00485FF9"/>
    <w:rsid w:val="004907F0"/>
    <w:rsid w:val="0049140B"/>
    <w:rsid w:val="004923A5"/>
    <w:rsid w:val="00496BFB"/>
    <w:rsid w:val="004A15C7"/>
    <w:rsid w:val="004A6834"/>
    <w:rsid w:val="004A7E92"/>
    <w:rsid w:val="004B013B"/>
    <w:rsid w:val="004B112B"/>
    <w:rsid w:val="004B2909"/>
    <w:rsid w:val="004C01E4"/>
    <w:rsid w:val="004C086C"/>
    <w:rsid w:val="004C1F56"/>
    <w:rsid w:val="004C27BC"/>
    <w:rsid w:val="004C47CE"/>
    <w:rsid w:val="004D0597"/>
    <w:rsid w:val="004D15F3"/>
    <w:rsid w:val="004D1E09"/>
    <w:rsid w:val="004D5311"/>
    <w:rsid w:val="004D5DCC"/>
    <w:rsid w:val="004E210E"/>
    <w:rsid w:val="004E2346"/>
    <w:rsid w:val="004E5AF7"/>
    <w:rsid w:val="004F10AF"/>
    <w:rsid w:val="004F11A4"/>
    <w:rsid w:val="004F1A34"/>
    <w:rsid w:val="004F2389"/>
    <w:rsid w:val="004F2979"/>
    <w:rsid w:val="004F304D"/>
    <w:rsid w:val="004F3777"/>
    <w:rsid w:val="004F61BE"/>
    <w:rsid w:val="004F66B1"/>
    <w:rsid w:val="00511C07"/>
    <w:rsid w:val="00516C19"/>
    <w:rsid w:val="005173A6"/>
    <w:rsid w:val="00520BAA"/>
    <w:rsid w:val="00525208"/>
    <w:rsid w:val="005257A5"/>
    <w:rsid w:val="005264C0"/>
    <w:rsid w:val="00526A8A"/>
    <w:rsid w:val="00531DF2"/>
    <w:rsid w:val="00533A6C"/>
    <w:rsid w:val="005442EE"/>
    <w:rsid w:val="00547353"/>
    <w:rsid w:val="005474E7"/>
    <w:rsid w:val="005512A3"/>
    <w:rsid w:val="005514F8"/>
    <w:rsid w:val="005578CE"/>
    <w:rsid w:val="00560605"/>
    <w:rsid w:val="00562781"/>
    <w:rsid w:val="0056430E"/>
    <w:rsid w:val="0057271C"/>
    <w:rsid w:val="00572845"/>
    <w:rsid w:val="00574C83"/>
    <w:rsid w:val="00592772"/>
    <w:rsid w:val="0059574A"/>
    <w:rsid w:val="00596468"/>
    <w:rsid w:val="005A02CB"/>
    <w:rsid w:val="005A1B9B"/>
    <w:rsid w:val="005A6751"/>
    <w:rsid w:val="005B092E"/>
    <w:rsid w:val="005B152C"/>
    <w:rsid w:val="005B1EE0"/>
    <w:rsid w:val="005B2B24"/>
    <w:rsid w:val="005B4425"/>
    <w:rsid w:val="005B4B94"/>
    <w:rsid w:val="005B616F"/>
    <w:rsid w:val="005B79DF"/>
    <w:rsid w:val="005C3EE8"/>
    <w:rsid w:val="005C46D3"/>
    <w:rsid w:val="005C6C3A"/>
    <w:rsid w:val="005D34F9"/>
    <w:rsid w:val="005D4190"/>
    <w:rsid w:val="005D67A3"/>
    <w:rsid w:val="005E02CA"/>
    <w:rsid w:val="005E2988"/>
    <w:rsid w:val="005E3085"/>
    <w:rsid w:val="005E30F4"/>
    <w:rsid w:val="005E37C6"/>
    <w:rsid w:val="005F28DA"/>
    <w:rsid w:val="005F51E1"/>
    <w:rsid w:val="006058A4"/>
    <w:rsid w:val="006073A9"/>
    <w:rsid w:val="0060772E"/>
    <w:rsid w:val="00611C80"/>
    <w:rsid w:val="00620692"/>
    <w:rsid w:val="006242CA"/>
    <w:rsid w:val="00627507"/>
    <w:rsid w:val="006332F9"/>
    <w:rsid w:val="00633717"/>
    <w:rsid w:val="006344E1"/>
    <w:rsid w:val="00640614"/>
    <w:rsid w:val="0065298D"/>
    <w:rsid w:val="006545C4"/>
    <w:rsid w:val="00661971"/>
    <w:rsid w:val="00661CE8"/>
    <w:rsid w:val="006623D9"/>
    <w:rsid w:val="006652AD"/>
    <w:rsid w:val="006653FD"/>
    <w:rsid w:val="0066550C"/>
    <w:rsid w:val="00667B26"/>
    <w:rsid w:val="006706CF"/>
    <w:rsid w:val="006716F2"/>
    <w:rsid w:val="00676FE2"/>
    <w:rsid w:val="00682BF2"/>
    <w:rsid w:val="00683951"/>
    <w:rsid w:val="006859CE"/>
    <w:rsid w:val="00691270"/>
    <w:rsid w:val="00694A2E"/>
    <w:rsid w:val="00694BA8"/>
    <w:rsid w:val="006973D0"/>
    <w:rsid w:val="006A00DB"/>
    <w:rsid w:val="006A037C"/>
    <w:rsid w:val="006A36F4"/>
    <w:rsid w:val="006A406F"/>
    <w:rsid w:val="006A5D3A"/>
    <w:rsid w:val="006B0A67"/>
    <w:rsid w:val="006B78D9"/>
    <w:rsid w:val="006C1BCB"/>
    <w:rsid w:val="006C23D4"/>
    <w:rsid w:val="006C2EDA"/>
    <w:rsid w:val="006C64BE"/>
    <w:rsid w:val="006C7BB0"/>
    <w:rsid w:val="006C7DD4"/>
    <w:rsid w:val="006D1558"/>
    <w:rsid w:val="006D3237"/>
    <w:rsid w:val="006E2E37"/>
    <w:rsid w:val="006E3CF1"/>
    <w:rsid w:val="006E4790"/>
    <w:rsid w:val="006E7E80"/>
    <w:rsid w:val="006F48CA"/>
    <w:rsid w:val="006F64DD"/>
    <w:rsid w:val="007079BD"/>
    <w:rsid w:val="00711789"/>
    <w:rsid w:val="00711B9F"/>
    <w:rsid w:val="00715127"/>
    <w:rsid w:val="00715E8E"/>
    <w:rsid w:val="00723580"/>
    <w:rsid w:val="00723755"/>
    <w:rsid w:val="00723C23"/>
    <w:rsid w:val="00730689"/>
    <w:rsid w:val="0073136C"/>
    <w:rsid w:val="00731F0F"/>
    <w:rsid w:val="00733250"/>
    <w:rsid w:val="007370FC"/>
    <w:rsid w:val="00741404"/>
    <w:rsid w:val="007449E5"/>
    <w:rsid w:val="00747FF0"/>
    <w:rsid w:val="00756DDB"/>
    <w:rsid w:val="0076074B"/>
    <w:rsid w:val="00764D4E"/>
    <w:rsid w:val="00765A1F"/>
    <w:rsid w:val="00767B80"/>
    <w:rsid w:val="00775B6D"/>
    <w:rsid w:val="00776D68"/>
    <w:rsid w:val="007850EE"/>
    <w:rsid w:val="0078552F"/>
    <w:rsid w:val="00785B95"/>
    <w:rsid w:val="00790E96"/>
    <w:rsid w:val="00793366"/>
    <w:rsid w:val="00793600"/>
    <w:rsid w:val="007952DA"/>
    <w:rsid w:val="007A381A"/>
    <w:rsid w:val="007A716F"/>
    <w:rsid w:val="007B270A"/>
    <w:rsid w:val="007B4B56"/>
    <w:rsid w:val="007C0695"/>
    <w:rsid w:val="007C23E6"/>
    <w:rsid w:val="007C419A"/>
    <w:rsid w:val="007C4CC8"/>
    <w:rsid w:val="007C5426"/>
    <w:rsid w:val="007C5798"/>
    <w:rsid w:val="007D4832"/>
    <w:rsid w:val="007E13ED"/>
    <w:rsid w:val="007E21B2"/>
    <w:rsid w:val="007E2C4E"/>
    <w:rsid w:val="007E3ED4"/>
    <w:rsid w:val="007E48C2"/>
    <w:rsid w:val="007F1905"/>
    <w:rsid w:val="007F4F51"/>
    <w:rsid w:val="00801300"/>
    <w:rsid w:val="00802C64"/>
    <w:rsid w:val="00805E52"/>
    <w:rsid w:val="008061D0"/>
    <w:rsid w:val="00810B38"/>
    <w:rsid w:val="00813B5F"/>
    <w:rsid w:val="00816B25"/>
    <w:rsid w:val="00816FD2"/>
    <w:rsid w:val="00817FB4"/>
    <w:rsid w:val="008204C7"/>
    <w:rsid w:val="00820992"/>
    <w:rsid w:val="00823602"/>
    <w:rsid w:val="008255F5"/>
    <w:rsid w:val="0082787A"/>
    <w:rsid w:val="0083014E"/>
    <w:rsid w:val="0083214A"/>
    <w:rsid w:val="00834220"/>
    <w:rsid w:val="0084351A"/>
    <w:rsid w:val="00845723"/>
    <w:rsid w:val="00851EF9"/>
    <w:rsid w:val="008577FD"/>
    <w:rsid w:val="00860B03"/>
    <w:rsid w:val="0086497A"/>
    <w:rsid w:val="0086654E"/>
    <w:rsid w:val="008713A1"/>
    <w:rsid w:val="008754AB"/>
    <w:rsid w:val="00875AB3"/>
    <w:rsid w:val="0088060C"/>
    <w:rsid w:val="00893576"/>
    <w:rsid w:val="00893CDE"/>
    <w:rsid w:val="00893E73"/>
    <w:rsid w:val="008A2757"/>
    <w:rsid w:val="008A27F3"/>
    <w:rsid w:val="008B02DC"/>
    <w:rsid w:val="008B57CE"/>
    <w:rsid w:val="008C0447"/>
    <w:rsid w:val="008C26DE"/>
    <w:rsid w:val="008D2225"/>
    <w:rsid w:val="008D4752"/>
    <w:rsid w:val="008D7298"/>
    <w:rsid w:val="008E271C"/>
    <w:rsid w:val="008E418E"/>
    <w:rsid w:val="008E5BC6"/>
    <w:rsid w:val="008E6A25"/>
    <w:rsid w:val="008F5193"/>
    <w:rsid w:val="009013A7"/>
    <w:rsid w:val="009017FB"/>
    <w:rsid w:val="009017FC"/>
    <w:rsid w:val="0090506B"/>
    <w:rsid w:val="009050C9"/>
    <w:rsid w:val="009066FC"/>
    <w:rsid w:val="009140A3"/>
    <w:rsid w:val="009144A2"/>
    <w:rsid w:val="00914B51"/>
    <w:rsid w:val="0091510C"/>
    <w:rsid w:val="00922C28"/>
    <w:rsid w:val="009259AC"/>
    <w:rsid w:val="00926AD5"/>
    <w:rsid w:val="00926F38"/>
    <w:rsid w:val="00934301"/>
    <w:rsid w:val="00936C2D"/>
    <w:rsid w:val="00936CD1"/>
    <w:rsid w:val="00941747"/>
    <w:rsid w:val="009418B9"/>
    <w:rsid w:val="00941EFB"/>
    <w:rsid w:val="0094505F"/>
    <w:rsid w:val="00947AFB"/>
    <w:rsid w:val="00951D7D"/>
    <w:rsid w:val="00952221"/>
    <w:rsid w:val="00954750"/>
    <w:rsid w:val="009630C7"/>
    <w:rsid w:val="0097007A"/>
    <w:rsid w:val="00972B55"/>
    <w:rsid w:val="009743B7"/>
    <w:rsid w:val="0098228B"/>
    <w:rsid w:val="009828DA"/>
    <w:rsid w:val="0098337C"/>
    <w:rsid w:val="00985BAB"/>
    <w:rsid w:val="00992638"/>
    <w:rsid w:val="00996437"/>
    <w:rsid w:val="009A0582"/>
    <w:rsid w:val="009A7009"/>
    <w:rsid w:val="009B1B5F"/>
    <w:rsid w:val="009B6014"/>
    <w:rsid w:val="009B6673"/>
    <w:rsid w:val="009C191B"/>
    <w:rsid w:val="009C2BD6"/>
    <w:rsid w:val="009C5881"/>
    <w:rsid w:val="009D4E39"/>
    <w:rsid w:val="009E1F32"/>
    <w:rsid w:val="009E776C"/>
    <w:rsid w:val="009F2DA7"/>
    <w:rsid w:val="00A00144"/>
    <w:rsid w:val="00A001C6"/>
    <w:rsid w:val="00A0767F"/>
    <w:rsid w:val="00A15506"/>
    <w:rsid w:val="00A1726E"/>
    <w:rsid w:val="00A204CF"/>
    <w:rsid w:val="00A23D49"/>
    <w:rsid w:val="00A27004"/>
    <w:rsid w:val="00A30C29"/>
    <w:rsid w:val="00A31987"/>
    <w:rsid w:val="00A34DD6"/>
    <w:rsid w:val="00A36819"/>
    <w:rsid w:val="00A36989"/>
    <w:rsid w:val="00A43308"/>
    <w:rsid w:val="00A43628"/>
    <w:rsid w:val="00A54192"/>
    <w:rsid w:val="00A6035E"/>
    <w:rsid w:val="00A6144C"/>
    <w:rsid w:val="00A61B39"/>
    <w:rsid w:val="00A63B8E"/>
    <w:rsid w:val="00A66617"/>
    <w:rsid w:val="00A671F8"/>
    <w:rsid w:val="00A673A4"/>
    <w:rsid w:val="00A67531"/>
    <w:rsid w:val="00A724AE"/>
    <w:rsid w:val="00A73329"/>
    <w:rsid w:val="00A74BC1"/>
    <w:rsid w:val="00A82359"/>
    <w:rsid w:val="00A865D2"/>
    <w:rsid w:val="00A94C20"/>
    <w:rsid w:val="00AA15E2"/>
    <w:rsid w:val="00AA227F"/>
    <w:rsid w:val="00AA326E"/>
    <w:rsid w:val="00AA3BC7"/>
    <w:rsid w:val="00AA628E"/>
    <w:rsid w:val="00AA6C2C"/>
    <w:rsid w:val="00AA754A"/>
    <w:rsid w:val="00AB099E"/>
    <w:rsid w:val="00AB2BEE"/>
    <w:rsid w:val="00AB4328"/>
    <w:rsid w:val="00AC0824"/>
    <w:rsid w:val="00AC4EBF"/>
    <w:rsid w:val="00AD412E"/>
    <w:rsid w:val="00AE0A2E"/>
    <w:rsid w:val="00AE13BB"/>
    <w:rsid w:val="00AE354C"/>
    <w:rsid w:val="00AE7041"/>
    <w:rsid w:val="00AF068B"/>
    <w:rsid w:val="00AF4B07"/>
    <w:rsid w:val="00AF5CC8"/>
    <w:rsid w:val="00AF6186"/>
    <w:rsid w:val="00AF6BBD"/>
    <w:rsid w:val="00AF7A3A"/>
    <w:rsid w:val="00B02553"/>
    <w:rsid w:val="00B160DB"/>
    <w:rsid w:val="00B20836"/>
    <w:rsid w:val="00B235BB"/>
    <w:rsid w:val="00B25BCC"/>
    <w:rsid w:val="00B27A44"/>
    <w:rsid w:val="00B30BBF"/>
    <w:rsid w:val="00B33C03"/>
    <w:rsid w:val="00B44E56"/>
    <w:rsid w:val="00B46543"/>
    <w:rsid w:val="00B47D33"/>
    <w:rsid w:val="00B52BE0"/>
    <w:rsid w:val="00B54133"/>
    <w:rsid w:val="00B54AD6"/>
    <w:rsid w:val="00B674CB"/>
    <w:rsid w:val="00B701ED"/>
    <w:rsid w:val="00B80389"/>
    <w:rsid w:val="00B8086C"/>
    <w:rsid w:val="00B80D24"/>
    <w:rsid w:val="00B861B4"/>
    <w:rsid w:val="00B86DFE"/>
    <w:rsid w:val="00B90990"/>
    <w:rsid w:val="00B922FF"/>
    <w:rsid w:val="00B9281E"/>
    <w:rsid w:val="00B93925"/>
    <w:rsid w:val="00B93ECF"/>
    <w:rsid w:val="00B946D3"/>
    <w:rsid w:val="00B95187"/>
    <w:rsid w:val="00B9776F"/>
    <w:rsid w:val="00BA1755"/>
    <w:rsid w:val="00BA2D55"/>
    <w:rsid w:val="00BA71B1"/>
    <w:rsid w:val="00BB0637"/>
    <w:rsid w:val="00BB345F"/>
    <w:rsid w:val="00BB68EA"/>
    <w:rsid w:val="00BC1C27"/>
    <w:rsid w:val="00BC4A8F"/>
    <w:rsid w:val="00BC6BBF"/>
    <w:rsid w:val="00BC71E8"/>
    <w:rsid w:val="00BD0653"/>
    <w:rsid w:val="00BD1572"/>
    <w:rsid w:val="00BE10A7"/>
    <w:rsid w:val="00BE14E3"/>
    <w:rsid w:val="00BE3774"/>
    <w:rsid w:val="00BE41E5"/>
    <w:rsid w:val="00BE426C"/>
    <w:rsid w:val="00BF4109"/>
    <w:rsid w:val="00BF4CC3"/>
    <w:rsid w:val="00BF6B8D"/>
    <w:rsid w:val="00C054C7"/>
    <w:rsid w:val="00C057B5"/>
    <w:rsid w:val="00C06E15"/>
    <w:rsid w:val="00C1262B"/>
    <w:rsid w:val="00C12C72"/>
    <w:rsid w:val="00C16CB9"/>
    <w:rsid w:val="00C177E8"/>
    <w:rsid w:val="00C22687"/>
    <w:rsid w:val="00C300B9"/>
    <w:rsid w:val="00C300E7"/>
    <w:rsid w:val="00C32E4D"/>
    <w:rsid w:val="00C333A0"/>
    <w:rsid w:val="00C36408"/>
    <w:rsid w:val="00C36A81"/>
    <w:rsid w:val="00C41974"/>
    <w:rsid w:val="00C53F4A"/>
    <w:rsid w:val="00C540B3"/>
    <w:rsid w:val="00C54125"/>
    <w:rsid w:val="00C55B54"/>
    <w:rsid w:val="00C6098E"/>
    <w:rsid w:val="00C611D8"/>
    <w:rsid w:val="00C6152C"/>
    <w:rsid w:val="00C63990"/>
    <w:rsid w:val="00C64EF6"/>
    <w:rsid w:val="00C65050"/>
    <w:rsid w:val="00C74810"/>
    <w:rsid w:val="00C85A90"/>
    <w:rsid w:val="00C87936"/>
    <w:rsid w:val="00C90D68"/>
    <w:rsid w:val="00C91601"/>
    <w:rsid w:val="00C939FE"/>
    <w:rsid w:val="00CA4BDA"/>
    <w:rsid w:val="00CB1F66"/>
    <w:rsid w:val="00CB2034"/>
    <w:rsid w:val="00CB2951"/>
    <w:rsid w:val="00CC3FE5"/>
    <w:rsid w:val="00CC71E6"/>
    <w:rsid w:val="00CD282B"/>
    <w:rsid w:val="00CD4C35"/>
    <w:rsid w:val="00CD5BEE"/>
    <w:rsid w:val="00CD7369"/>
    <w:rsid w:val="00CE0B0E"/>
    <w:rsid w:val="00CE3831"/>
    <w:rsid w:val="00CE3C2A"/>
    <w:rsid w:val="00D00ABB"/>
    <w:rsid w:val="00D02EEC"/>
    <w:rsid w:val="00D03551"/>
    <w:rsid w:val="00D06A63"/>
    <w:rsid w:val="00D06BCB"/>
    <w:rsid w:val="00D07E0E"/>
    <w:rsid w:val="00D11478"/>
    <w:rsid w:val="00D15ED0"/>
    <w:rsid w:val="00D17A71"/>
    <w:rsid w:val="00D21B3E"/>
    <w:rsid w:val="00D21FED"/>
    <w:rsid w:val="00D24251"/>
    <w:rsid w:val="00D250D7"/>
    <w:rsid w:val="00D343E2"/>
    <w:rsid w:val="00D361A2"/>
    <w:rsid w:val="00D3685F"/>
    <w:rsid w:val="00D37C1F"/>
    <w:rsid w:val="00D42AFF"/>
    <w:rsid w:val="00D44C2E"/>
    <w:rsid w:val="00D45414"/>
    <w:rsid w:val="00D473EF"/>
    <w:rsid w:val="00D566BD"/>
    <w:rsid w:val="00D576CF"/>
    <w:rsid w:val="00D57A4D"/>
    <w:rsid w:val="00D60AA7"/>
    <w:rsid w:val="00D6435F"/>
    <w:rsid w:val="00D6545D"/>
    <w:rsid w:val="00D65CA9"/>
    <w:rsid w:val="00D75E28"/>
    <w:rsid w:val="00D772C2"/>
    <w:rsid w:val="00D8008E"/>
    <w:rsid w:val="00D82C45"/>
    <w:rsid w:val="00D8773B"/>
    <w:rsid w:val="00D908A8"/>
    <w:rsid w:val="00D91AD6"/>
    <w:rsid w:val="00D96307"/>
    <w:rsid w:val="00D977B6"/>
    <w:rsid w:val="00DA4A31"/>
    <w:rsid w:val="00DA7B04"/>
    <w:rsid w:val="00DB05F0"/>
    <w:rsid w:val="00DB36C2"/>
    <w:rsid w:val="00DC169B"/>
    <w:rsid w:val="00DC2AB9"/>
    <w:rsid w:val="00DC63F0"/>
    <w:rsid w:val="00DD0238"/>
    <w:rsid w:val="00DD22FE"/>
    <w:rsid w:val="00DD4AAB"/>
    <w:rsid w:val="00DD5146"/>
    <w:rsid w:val="00DD6EE5"/>
    <w:rsid w:val="00DD73BD"/>
    <w:rsid w:val="00DD7EFA"/>
    <w:rsid w:val="00DE386C"/>
    <w:rsid w:val="00DE4D35"/>
    <w:rsid w:val="00DF098B"/>
    <w:rsid w:val="00DF11C4"/>
    <w:rsid w:val="00DF1451"/>
    <w:rsid w:val="00DF210C"/>
    <w:rsid w:val="00DF39E5"/>
    <w:rsid w:val="00DF4B6A"/>
    <w:rsid w:val="00E017D7"/>
    <w:rsid w:val="00E01E65"/>
    <w:rsid w:val="00E02C09"/>
    <w:rsid w:val="00E03CCA"/>
    <w:rsid w:val="00E04D59"/>
    <w:rsid w:val="00E07DA1"/>
    <w:rsid w:val="00E123CB"/>
    <w:rsid w:val="00E167A8"/>
    <w:rsid w:val="00E17E09"/>
    <w:rsid w:val="00E20E13"/>
    <w:rsid w:val="00E21DBC"/>
    <w:rsid w:val="00E275D7"/>
    <w:rsid w:val="00E27DBE"/>
    <w:rsid w:val="00E27F22"/>
    <w:rsid w:val="00E3085F"/>
    <w:rsid w:val="00E328F6"/>
    <w:rsid w:val="00E32AB1"/>
    <w:rsid w:val="00E36C71"/>
    <w:rsid w:val="00E40404"/>
    <w:rsid w:val="00E40595"/>
    <w:rsid w:val="00E4529A"/>
    <w:rsid w:val="00E459C6"/>
    <w:rsid w:val="00E47589"/>
    <w:rsid w:val="00E557B2"/>
    <w:rsid w:val="00E640AA"/>
    <w:rsid w:val="00E64466"/>
    <w:rsid w:val="00E64915"/>
    <w:rsid w:val="00E661D4"/>
    <w:rsid w:val="00E67702"/>
    <w:rsid w:val="00E70091"/>
    <w:rsid w:val="00E720F5"/>
    <w:rsid w:val="00E72C66"/>
    <w:rsid w:val="00E73362"/>
    <w:rsid w:val="00E76669"/>
    <w:rsid w:val="00E76D47"/>
    <w:rsid w:val="00E77CB3"/>
    <w:rsid w:val="00E83936"/>
    <w:rsid w:val="00E849F7"/>
    <w:rsid w:val="00E90302"/>
    <w:rsid w:val="00E97396"/>
    <w:rsid w:val="00EA185E"/>
    <w:rsid w:val="00EA32C7"/>
    <w:rsid w:val="00EA592A"/>
    <w:rsid w:val="00EB0205"/>
    <w:rsid w:val="00EB14E4"/>
    <w:rsid w:val="00EB32A5"/>
    <w:rsid w:val="00EB34ED"/>
    <w:rsid w:val="00EB7BE0"/>
    <w:rsid w:val="00EB7E63"/>
    <w:rsid w:val="00EC315E"/>
    <w:rsid w:val="00EC383A"/>
    <w:rsid w:val="00EC4A08"/>
    <w:rsid w:val="00ED077C"/>
    <w:rsid w:val="00ED1190"/>
    <w:rsid w:val="00ED6544"/>
    <w:rsid w:val="00EE0277"/>
    <w:rsid w:val="00EE240D"/>
    <w:rsid w:val="00EE3E00"/>
    <w:rsid w:val="00EE5DD2"/>
    <w:rsid w:val="00EF0A2E"/>
    <w:rsid w:val="00EF3393"/>
    <w:rsid w:val="00EF4E8E"/>
    <w:rsid w:val="00EF63C2"/>
    <w:rsid w:val="00F00A79"/>
    <w:rsid w:val="00F00E86"/>
    <w:rsid w:val="00F07C1E"/>
    <w:rsid w:val="00F105DB"/>
    <w:rsid w:val="00F132BC"/>
    <w:rsid w:val="00F13D80"/>
    <w:rsid w:val="00F15EC6"/>
    <w:rsid w:val="00F16AAA"/>
    <w:rsid w:val="00F21161"/>
    <w:rsid w:val="00F218EF"/>
    <w:rsid w:val="00F21BC7"/>
    <w:rsid w:val="00F24C03"/>
    <w:rsid w:val="00F266A2"/>
    <w:rsid w:val="00F27C24"/>
    <w:rsid w:val="00F32269"/>
    <w:rsid w:val="00F34F21"/>
    <w:rsid w:val="00F3578E"/>
    <w:rsid w:val="00F3706D"/>
    <w:rsid w:val="00F56A6F"/>
    <w:rsid w:val="00F5709C"/>
    <w:rsid w:val="00F60A6E"/>
    <w:rsid w:val="00F630DD"/>
    <w:rsid w:val="00F64EF1"/>
    <w:rsid w:val="00F66DA4"/>
    <w:rsid w:val="00F75998"/>
    <w:rsid w:val="00F80DDD"/>
    <w:rsid w:val="00F86588"/>
    <w:rsid w:val="00F8765F"/>
    <w:rsid w:val="00F90767"/>
    <w:rsid w:val="00F9215A"/>
    <w:rsid w:val="00F930B9"/>
    <w:rsid w:val="00FA685B"/>
    <w:rsid w:val="00FB030F"/>
    <w:rsid w:val="00FB0C01"/>
    <w:rsid w:val="00FB2B45"/>
    <w:rsid w:val="00FC18F2"/>
    <w:rsid w:val="00FC2081"/>
    <w:rsid w:val="00FC39E5"/>
    <w:rsid w:val="00FC3A78"/>
    <w:rsid w:val="00FC3C7E"/>
    <w:rsid w:val="00FD1005"/>
    <w:rsid w:val="00FD5E2B"/>
    <w:rsid w:val="00FD6C75"/>
    <w:rsid w:val="00FD79D5"/>
    <w:rsid w:val="00FE12F7"/>
    <w:rsid w:val="00FE71B3"/>
    <w:rsid w:val="00FF245F"/>
    <w:rsid w:val="00FF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57"/>
    <w:lsdException w:name="footer" w:uiPriority="57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BF6B8D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BF6B8D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BF6B8D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BF6B8D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BF6B8D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BF6B8D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BF6B8D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BF6B8D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BF6B8D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BF6B8D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F6B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6B8D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BF6B8D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BF6B8D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BF6B8D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BF6B8D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BF6B8D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BF6B8D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BF6B8D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DecHTitle">
    <w:name w:val="Dec_H_Title"/>
    <w:basedOn w:val="ECHRTitleCentre1"/>
    <w:uiPriority w:val="7"/>
    <w:semiHidden/>
    <w:qFormat/>
    <w:rsid w:val="00BF6B8D"/>
  </w:style>
  <w:style w:type="paragraph" w:customStyle="1" w:styleId="DecList">
    <w:name w:val="Dec_List"/>
    <w:basedOn w:val="Normalny"/>
    <w:uiPriority w:val="9"/>
    <w:semiHidden/>
    <w:qFormat/>
    <w:rsid w:val="00BF6B8D"/>
    <w:pPr>
      <w:spacing w:before="240"/>
      <w:ind w:left="284"/>
    </w:pPr>
  </w:style>
  <w:style w:type="paragraph" w:customStyle="1" w:styleId="DummyStyle">
    <w:name w:val="Dummy_Style"/>
    <w:basedOn w:val="Normalny"/>
    <w:semiHidden/>
    <w:qFormat/>
    <w:rsid w:val="00BF6B8D"/>
    <w:rPr>
      <w:color w:val="00B050"/>
    </w:r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BF6B8D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BF6B8D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AppQuestion">
    <w:name w:val="Ju_App_Question"/>
    <w:basedOn w:val="Normalny"/>
    <w:uiPriority w:val="5"/>
    <w:semiHidden/>
    <w:qFormat/>
    <w:rsid w:val="00BF6B8D"/>
    <w:pPr>
      <w:numPr>
        <w:numId w:val="18"/>
      </w:numPr>
      <w:jc w:val="left"/>
    </w:pPr>
    <w:rPr>
      <w:b/>
    </w:rPr>
  </w:style>
  <w:style w:type="paragraph" w:customStyle="1" w:styleId="JuCourt">
    <w:name w:val="Ju_Court"/>
    <w:basedOn w:val="Normalny"/>
    <w:next w:val="Normalny"/>
    <w:uiPriority w:val="16"/>
    <w:qFormat/>
    <w:rsid w:val="00BF6B8D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HeaderLandscape">
    <w:name w:val="Ju_Header_Landscape"/>
    <w:basedOn w:val="ECHRHeader"/>
    <w:uiPriority w:val="4"/>
    <w:qFormat/>
    <w:rsid w:val="00BF6B8D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BF6B8D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Initialled">
    <w:name w:val="Ju_Initialled"/>
    <w:basedOn w:val="Normalny"/>
    <w:uiPriority w:val="31"/>
    <w:qFormat/>
    <w:rsid w:val="00BF6B8D"/>
    <w:pPr>
      <w:tabs>
        <w:tab w:val="center" w:pos="6407"/>
      </w:tabs>
      <w:spacing w:before="720"/>
      <w:jc w:val="right"/>
    </w:pPr>
  </w:style>
  <w:style w:type="paragraph" w:styleId="Tytu">
    <w:name w:val="Title"/>
    <w:basedOn w:val="Normalny"/>
    <w:next w:val="Normalny"/>
    <w:link w:val="TytuZnak"/>
    <w:uiPriority w:val="99"/>
    <w:semiHidden/>
    <w:qFormat/>
    <w:rsid w:val="00BF6B8D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BF6B8D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BF6B8D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BF6B8D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BF6B8D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BF6B8D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BF6B8D"/>
    <w:pPr>
      <w:keepNext/>
      <w:keepLines/>
      <w:spacing w:before="240" w:after="120"/>
      <w:ind w:left="1236"/>
    </w:pPr>
    <w:rPr>
      <w:sz w:val="20"/>
    </w:rPr>
  </w:style>
  <w:style w:type="character" w:customStyle="1" w:styleId="JuITMark">
    <w:name w:val="Ju_ITMark"/>
    <w:basedOn w:val="Domylnaczcionkaakapitu"/>
    <w:uiPriority w:val="38"/>
    <w:qFormat/>
    <w:rsid w:val="00BF6B8D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Lista">
    <w:name w:val="Ju_List_a"/>
    <w:basedOn w:val="JuList"/>
    <w:uiPriority w:val="28"/>
    <w:qFormat/>
    <w:rsid w:val="00BF6B8D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BF6B8D"/>
    <w:pPr>
      <w:ind w:left="794"/>
    </w:pPr>
  </w:style>
  <w:style w:type="paragraph" w:styleId="Nagwek">
    <w:name w:val="header"/>
    <w:basedOn w:val="Normalny"/>
    <w:link w:val="NagwekZnak"/>
    <w:uiPriority w:val="57"/>
    <w:semiHidden/>
    <w:rsid w:val="00BF6B8D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BF6B8D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BF6B8D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BF6B8D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BF6B8D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BF6B8D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character" w:customStyle="1" w:styleId="JUNAMES">
    <w:name w:val="JU_NAMES"/>
    <w:uiPriority w:val="17"/>
    <w:qFormat/>
    <w:rsid w:val="00BF6B8D"/>
    <w:rPr>
      <w:caps w:val="0"/>
      <w:smallCaps/>
    </w:rPr>
  </w:style>
  <w:style w:type="paragraph" w:customStyle="1" w:styleId="ECHRDecisionBody">
    <w:name w:val="ECHR_Decision_Body"/>
    <w:aliases w:val="Ju_Judges"/>
    <w:basedOn w:val="Normalny"/>
    <w:uiPriority w:val="11"/>
    <w:qFormat/>
    <w:rsid w:val="00BF6B8D"/>
    <w:pPr>
      <w:tabs>
        <w:tab w:val="left" w:pos="567"/>
        <w:tab w:val="left" w:pos="1134"/>
      </w:tabs>
      <w:jc w:val="left"/>
    </w:p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BF6B8D"/>
    <w:rPr>
      <w:rFonts w:asciiTheme="majorHAnsi" w:eastAsiaTheme="majorEastAsia" w:hAnsiTheme="majorHAnsi" w:cstheme="majorBidi"/>
      <w:b/>
      <w:bCs/>
      <w:color w:val="5F5F5F"/>
      <w:sz w:val="24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BF6B8D"/>
    <w:pPr>
      <w:ind w:firstLine="284"/>
    </w:p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BF6B8D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BF6B8D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BF6B8D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BF6B8D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BF6B8D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BF6B8D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BF6B8D"/>
    <w:rPr>
      <w:sz w:val="24"/>
    </w:rPr>
  </w:style>
  <w:style w:type="character" w:styleId="Odwoanieprzypisudolnego">
    <w:name w:val="footnote reference"/>
    <w:basedOn w:val="Domylnaczcionkaakapitu"/>
    <w:uiPriority w:val="99"/>
    <w:semiHidden/>
    <w:rsid w:val="00BF6B8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BF6B8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6B8D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BF6B8D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BF6B8D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BF6B8D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BF6B8D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BF6B8D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BF6B8D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BF6B8D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BF6B8D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BF6B8D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BF6B8D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BF6B8D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BF6B8D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BF6B8D"/>
    <w:rPr>
      <w:smallCaps/>
    </w:rPr>
  </w:style>
  <w:style w:type="table" w:styleId="Tabela-Siatka">
    <w:name w:val="Table Grid"/>
    <w:basedOn w:val="Standardowy"/>
    <w:uiPriority w:val="59"/>
    <w:semiHidden/>
    <w:rsid w:val="00BF6B8D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BF6B8D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BF6B8D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BF6B8D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BF6B8D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BF6B8D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BF6B8D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BF6B8D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BF6B8D"/>
    <w:pPr>
      <w:spacing w:before="120" w:after="120"/>
      <w:ind w:left="425" w:firstLine="142"/>
    </w:pPr>
    <w:rPr>
      <w:sz w:val="20"/>
    </w:r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BF6B8D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Signed">
    <w:name w:val="Ju_Signed"/>
    <w:basedOn w:val="Normalny"/>
    <w:next w:val="JuParaLast"/>
    <w:uiPriority w:val="32"/>
    <w:qFormat/>
    <w:rsid w:val="00BF6B8D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BF6B8D"/>
    <w:pPr>
      <w:keepNext/>
      <w:keepLines/>
      <w:spacing w:before="240"/>
      <w:ind w:firstLine="284"/>
    </w:pPr>
  </w:style>
  <w:style w:type="paragraph" w:customStyle="1" w:styleId="JuCase">
    <w:name w:val="Ju_Case"/>
    <w:basedOn w:val="Normalny"/>
    <w:next w:val="ECHRPara"/>
    <w:uiPriority w:val="10"/>
    <w:rsid w:val="00BF6B8D"/>
    <w:pPr>
      <w:ind w:firstLine="284"/>
    </w:pPr>
    <w:rPr>
      <w:b/>
    </w:rPr>
  </w:style>
  <w:style w:type="paragraph" w:customStyle="1" w:styleId="JuList">
    <w:name w:val="Ju_List"/>
    <w:basedOn w:val="Normalny"/>
    <w:uiPriority w:val="28"/>
    <w:qFormat/>
    <w:rsid w:val="00BF6B8D"/>
    <w:pPr>
      <w:ind w:left="340" w:hanging="340"/>
    </w:pPr>
  </w:style>
  <w:style w:type="paragraph" w:customStyle="1" w:styleId="JuParaSub">
    <w:name w:val="Ju_Para_Sub"/>
    <w:basedOn w:val="ECHRPara"/>
    <w:uiPriority w:val="13"/>
    <w:qFormat/>
    <w:rsid w:val="00BF6B8D"/>
    <w:pPr>
      <w:ind w:left="284"/>
    </w:pPr>
  </w:style>
  <w:style w:type="character" w:styleId="Numerstrony">
    <w:name w:val="page number"/>
    <w:uiPriority w:val="99"/>
    <w:semiHidden/>
    <w:rsid w:val="00E77CB3"/>
    <w:rPr>
      <w:rFonts w:ascii="Times New Roman" w:hAnsi="Times New Roman" w:cs="Times New Roman"/>
      <w:sz w:val="18"/>
    </w:rPr>
  </w:style>
  <w:style w:type="paragraph" w:customStyle="1" w:styleId="JuQuotSub">
    <w:name w:val="Ju_Quot_Sub"/>
    <w:basedOn w:val="ECHRParaQuote"/>
    <w:uiPriority w:val="15"/>
    <w:qFormat/>
    <w:rsid w:val="00BF6B8D"/>
    <w:pPr>
      <w:ind w:left="567"/>
    </w:pPr>
  </w:style>
  <w:style w:type="paragraph" w:customStyle="1" w:styleId="JuTitle">
    <w:name w:val="Ju_Title"/>
    <w:basedOn w:val="Normalny"/>
    <w:next w:val="ECHRPara"/>
    <w:uiPriority w:val="3"/>
    <w:semiHidden/>
    <w:qFormat/>
    <w:rsid w:val="00BF6B8D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character" w:styleId="Odwoaniedokomentarza">
    <w:name w:val="annotation reference"/>
    <w:uiPriority w:val="99"/>
    <w:semiHidden/>
    <w:rsid w:val="00E77CB3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77CB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77CB3"/>
    <w:rPr>
      <w:rFonts w:eastAsiaTheme="minorEastAsia"/>
      <w:sz w:val="20"/>
    </w:rPr>
  </w:style>
  <w:style w:type="character" w:styleId="Odwoanieprzypisukocowego">
    <w:name w:val="endnote reference"/>
    <w:uiPriority w:val="99"/>
    <w:semiHidden/>
    <w:rsid w:val="00E77CB3"/>
    <w:rPr>
      <w:rFonts w:ascii="Times New Roman" w:hAnsi="Times New Roman"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77CB3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77CB3"/>
    <w:rPr>
      <w:rFonts w:eastAsiaTheme="minorEastAsia"/>
      <w:sz w:val="20"/>
    </w:rPr>
  </w:style>
  <w:style w:type="character" w:styleId="UyteHipercze">
    <w:name w:val="FollowedHyperlink"/>
    <w:uiPriority w:val="99"/>
    <w:semiHidden/>
    <w:rsid w:val="00E77CB3"/>
    <w:rPr>
      <w:rFonts w:ascii="Times New Roman" w:hAnsi="Times New Roman" w:cs="Times New Roman"/>
      <w:color w:val="800080"/>
      <w:u w:val="single"/>
    </w:rPr>
  </w:style>
  <w:style w:type="paragraph" w:styleId="Listapunktowana">
    <w:name w:val="List Bullet"/>
    <w:basedOn w:val="Normalny"/>
    <w:uiPriority w:val="99"/>
    <w:semiHidden/>
    <w:rsid w:val="00E77CB3"/>
    <w:pPr>
      <w:numPr>
        <w:numId w:val="1"/>
      </w:numPr>
    </w:pPr>
  </w:style>
  <w:style w:type="paragraph" w:customStyle="1" w:styleId="OpiH1">
    <w:name w:val="Opi_H_1"/>
    <w:basedOn w:val="ECHRHeading2"/>
    <w:uiPriority w:val="42"/>
    <w:qFormat/>
    <w:rsid w:val="00BF6B8D"/>
    <w:pPr>
      <w:ind w:left="635" w:hanging="357"/>
      <w:outlineLvl w:val="2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77C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7CB3"/>
    <w:rPr>
      <w:rFonts w:eastAsiaTheme="minorEastAsia"/>
      <w:b/>
      <w:bCs/>
      <w:sz w:val="20"/>
    </w:rPr>
  </w:style>
  <w:style w:type="paragraph" w:styleId="Mapadokumentu">
    <w:name w:val="Document Map"/>
    <w:basedOn w:val="Normalny"/>
    <w:link w:val="MapadokumentuZnak"/>
    <w:uiPriority w:val="99"/>
    <w:semiHidden/>
    <w:rsid w:val="00E77CB3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E77CB3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OpiHa">
    <w:name w:val="Opi_H_a"/>
    <w:basedOn w:val="ECHRHeading3"/>
    <w:uiPriority w:val="43"/>
    <w:qFormat/>
    <w:rsid w:val="00BF6B8D"/>
    <w:pPr>
      <w:ind w:left="833" w:hanging="357"/>
      <w:outlineLvl w:val="3"/>
    </w:pPr>
    <w:rPr>
      <w:b/>
      <w:i w:val="0"/>
      <w:sz w:val="20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BF6B8D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BF6B8D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E77CB3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E77CB3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E77CB3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E77CB3"/>
  </w:style>
  <w:style w:type="paragraph" w:styleId="Tekstblokowy">
    <w:name w:val="Block Text"/>
    <w:basedOn w:val="Normalny"/>
    <w:uiPriority w:val="99"/>
    <w:semiHidden/>
    <w:rsid w:val="00E77CB3"/>
    <w:pPr>
      <w:pBdr>
        <w:top w:val="single" w:sz="2" w:space="10" w:color="0072BC" w:themeColor="accent1" w:frame="1"/>
        <w:left w:val="single" w:sz="2" w:space="10" w:color="0072BC" w:themeColor="accent1" w:frame="1"/>
        <w:bottom w:val="single" w:sz="2" w:space="10" w:color="0072BC" w:themeColor="accent1" w:frame="1"/>
        <w:right w:val="single" w:sz="2" w:space="10" w:color="0072BC" w:themeColor="accent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E77CB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77CB3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E77CB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77CB3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E77CB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77CB3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77CB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E77CB3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77CB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77CB3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E77CB3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77CB3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E77CB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77CB3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77CB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77CB3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E77CB3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E77CB3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E77CB3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E77CB3"/>
  </w:style>
  <w:style w:type="character" w:customStyle="1" w:styleId="DataZnak">
    <w:name w:val="Data Znak"/>
    <w:basedOn w:val="Domylnaczcionkaakapitu"/>
    <w:link w:val="Data"/>
    <w:uiPriority w:val="99"/>
    <w:semiHidden/>
    <w:rsid w:val="00E77CB3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E77CB3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E77CB3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E77CB3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E77CB3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E77CB3"/>
  </w:style>
  <w:style w:type="paragraph" w:styleId="HTML-adres">
    <w:name w:val="HTML Address"/>
    <w:basedOn w:val="Normalny"/>
    <w:link w:val="HTML-adresZnak"/>
    <w:uiPriority w:val="99"/>
    <w:semiHidden/>
    <w:rsid w:val="00E77CB3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E77CB3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E77CB3"/>
    <w:rPr>
      <w:i/>
      <w:iCs/>
    </w:rPr>
  </w:style>
  <w:style w:type="character" w:styleId="HTML-kod">
    <w:name w:val="HTML Code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E77CB3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E77CB3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E77CB3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E77CB3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E77CB3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E77CB3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E77CB3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E77CB3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E77CB3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E77CB3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E77CB3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E77CB3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E77CB3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E77CB3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E77CB3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E77CB3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E77CB3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E77CB3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E77CB3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E77CB3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E77CB3"/>
  </w:style>
  <w:style w:type="paragraph" w:styleId="Lista">
    <w:name w:val="List"/>
    <w:basedOn w:val="Normalny"/>
    <w:uiPriority w:val="99"/>
    <w:semiHidden/>
    <w:rsid w:val="00E77CB3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E77CB3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E77CB3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E77CB3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E77CB3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E77CB3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E77CB3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E77CB3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E77CB3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E77CB3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E77CB3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E77CB3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E77CB3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E77CB3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E77CB3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E77CB3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E77CB3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E77CB3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E77CB3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E77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E77CB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E77CB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E77CB3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E77CB3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E77CB3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E77CB3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BF6B8D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E77CB3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77CB3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E77CB3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E77CB3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E77CB3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E77CB3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E77CB3"/>
    <w:pPr>
      <w:jc w:val="both"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E77CB3"/>
    <w:pPr>
      <w:jc w:val="both"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E77CB3"/>
    <w:pPr>
      <w:jc w:val="both"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E77CB3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E77CB3"/>
  </w:style>
  <w:style w:type="table" w:styleId="Tabela-Profesjonalny">
    <w:name w:val="Table Professional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E77CB3"/>
    <w:pPr>
      <w:jc w:val="both"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BF6B8D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BF6B8D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E77CB3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E77CB3"/>
    <w:pPr>
      <w:spacing w:after="100"/>
      <w:ind w:left="1920"/>
    </w:pPr>
  </w:style>
  <w:style w:type="paragraph" w:customStyle="1" w:styleId="OpiHA0">
    <w:name w:val="Opi_H_A"/>
    <w:basedOn w:val="ECHRHeading1"/>
    <w:next w:val="OpiPara"/>
    <w:uiPriority w:val="41"/>
    <w:qFormat/>
    <w:rsid w:val="00BF6B8D"/>
    <w:pPr>
      <w:tabs>
        <w:tab w:val="clear" w:pos="357"/>
      </w:tabs>
      <w:outlineLvl w:val="1"/>
    </w:pPr>
    <w:rPr>
      <w:b/>
    </w:rPr>
  </w:style>
  <w:style w:type="paragraph" w:customStyle="1" w:styleId="OpiHi">
    <w:name w:val="Opi_H_i"/>
    <w:basedOn w:val="ECHRHeading4"/>
    <w:uiPriority w:val="44"/>
    <w:qFormat/>
    <w:rsid w:val="00BF6B8D"/>
    <w:pPr>
      <w:ind w:left="1037" w:hanging="357"/>
      <w:outlineLvl w:val="4"/>
    </w:pPr>
    <w:rPr>
      <w:b w:val="0"/>
      <w:i/>
    </w:rPr>
  </w:style>
  <w:style w:type="paragraph" w:customStyle="1" w:styleId="OpiPara">
    <w:name w:val="Opi_Para"/>
    <w:basedOn w:val="ECHRPara"/>
    <w:uiPriority w:val="46"/>
    <w:qFormat/>
    <w:rsid w:val="00BF6B8D"/>
  </w:style>
  <w:style w:type="paragraph" w:customStyle="1" w:styleId="OpiParaSub">
    <w:name w:val="Opi_Para_Sub"/>
    <w:basedOn w:val="JuParaSub"/>
    <w:uiPriority w:val="47"/>
    <w:qFormat/>
    <w:rsid w:val="00BF6B8D"/>
  </w:style>
  <w:style w:type="paragraph" w:customStyle="1" w:styleId="OpiQuot">
    <w:name w:val="Opi_Quot"/>
    <w:basedOn w:val="ECHRParaQuote"/>
    <w:uiPriority w:val="48"/>
    <w:qFormat/>
    <w:rsid w:val="00BF6B8D"/>
  </w:style>
  <w:style w:type="paragraph" w:customStyle="1" w:styleId="OpiQuotSub">
    <w:name w:val="Opi_Quot_Sub"/>
    <w:basedOn w:val="JuQuotSub"/>
    <w:uiPriority w:val="49"/>
    <w:qFormat/>
    <w:rsid w:val="00BF6B8D"/>
  </w:style>
  <w:style w:type="paragraph" w:customStyle="1" w:styleId="OpiTranslation">
    <w:name w:val="Opi_Translation"/>
    <w:basedOn w:val="Normalny"/>
    <w:next w:val="OpiPara"/>
    <w:uiPriority w:val="40"/>
    <w:qFormat/>
    <w:rsid w:val="00BF6B8D"/>
    <w:pPr>
      <w:jc w:val="center"/>
      <w:outlineLvl w:val="0"/>
    </w:pPr>
    <w:rPr>
      <w:i/>
    </w:rPr>
  </w:style>
  <w:style w:type="character" w:customStyle="1" w:styleId="ECHRParaChar">
    <w:name w:val="ECHR_Para Char"/>
    <w:aliases w:val="Ju_Para Char"/>
    <w:basedOn w:val="Domylnaczcionkaakapitu"/>
    <w:link w:val="ECHRPara"/>
    <w:uiPriority w:val="12"/>
    <w:locked/>
    <w:rsid w:val="004441F7"/>
    <w:rPr>
      <w:rFonts w:eastAsiaTheme="minorEastAsi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57"/>
    <w:lsdException w:name="footer" w:uiPriority="57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BF6B8D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BF6B8D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BF6B8D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BF6B8D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BF6B8D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BF6B8D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BF6B8D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BF6B8D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BF6B8D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BF6B8D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F6B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6B8D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BF6B8D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BF6B8D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BF6B8D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BF6B8D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BF6B8D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BF6B8D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BF6B8D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DecHTitle">
    <w:name w:val="Dec_H_Title"/>
    <w:basedOn w:val="ECHRTitleCentre1"/>
    <w:uiPriority w:val="7"/>
    <w:semiHidden/>
    <w:qFormat/>
    <w:rsid w:val="00BF6B8D"/>
  </w:style>
  <w:style w:type="paragraph" w:customStyle="1" w:styleId="DecList">
    <w:name w:val="Dec_List"/>
    <w:basedOn w:val="Normalny"/>
    <w:uiPriority w:val="9"/>
    <w:semiHidden/>
    <w:qFormat/>
    <w:rsid w:val="00BF6B8D"/>
    <w:pPr>
      <w:spacing w:before="240"/>
      <w:ind w:left="284"/>
    </w:pPr>
  </w:style>
  <w:style w:type="paragraph" w:customStyle="1" w:styleId="DummyStyle">
    <w:name w:val="Dummy_Style"/>
    <w:basedOn w:val="Normalny"/>
    <w:semiHidden/>
    <w:qFormat/>
    <w:rsid w:val="00BF6B8D"/>
    <w:rPr>
      <w:color w:val="00B050"/>
    </w:r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BF6B8D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BF6B8D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AppQuestion">
    <w:name w:val="Ju_App_Question"/>
    <w:basedOn w:val="Normalny"/>
    <w:uiPriority w:val="5"/>
    <w:semiHidden/>
    <w:qFormat/>
    <w:rsid w:val="00BF6B8D"/>
    <w:pPr>
      <w:numPr>
        <w:numId w:val="18"/>
      </w:numPr>
      <w:jc w:val="left"/>
    </w:pPr>
    <w:rPr>
      <w:b/>
    </w:rPr>
  </w:style>
  <w:style w:type="paragraph" w:customStyle="1" w:styleId="JuCourt">
    <w:name w:val="Ju_Court"/>
    <w:basedOn w:val="Normalny"/>
    <w:next w:val="Normalny"/>
    <w:uiPriority w:val="16"/>
    <w:qFormat/>
    <w:rsid w:val="00BF6B8D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HeaderLandscape">
    <w:name w:val="Ju_Header_Landscape"/>
    <w:basedOn w:val="ECHRHeader"/>
    <w:uiPriority w:val="4"/>
    <w:qFormat/>
    <w:rsid w:val="00BF6B8D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BF6B8D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Initialled">
    <w:name w:val="Ju_Initialled"/>
    <w:basedOn w:val="Normalny"/>
    <w:uiPriority w:val="31"/>
    <w:qFormat/>
    <w:rsid w:val="00BF6B8D"/>
    <w:pPr>
      <w:tabs>
        <w:tab w:val="center" w:pos="6407"/>
      </w:tabs>
      <w:spacing w:before="720"/>
      <w:jc w:val="right"/>
    </w:pPr>
  </w:style>
  <w:style w:type="paragraph" w:styleId="Tytu">
    <w:name w:val="Title"/>
    <w:basedOn w:val="Normalny"/>
    <w:next w:val="Normalny"/>
    <w:link w:val="TytuZnak"/>
    <w:uiPriority w:val="99"/>
    <w:semiHidden/>
    <w:qFormat/>
    <w:rsid w:val="00BF6B8D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BF6B8D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BF6B8D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BF6B8D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BF6B8D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BF6B8D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BF6B8D"/>
    <w:pPr>
      <w:keepNext/>
      <w:keepLines/>
      <w:spacing w:before="240" w:after="120"/>
      <w:ind w:left="1236"/>
    </w:pPr>
    <w:rPr>
      <w:sz w:val="20"/>
    </w:rPr>
  </w:style>
  <w:style w:type="character" w:customStyle="1" w:styleId="JuITMark">
    <w:name w:val="Ju_ITMark"/>
    <w:basedOn w:val="Domylnaczcionkaakapitu"/>
    <w:uiPriority w:val="38"/>
    <w:qFormat/>
    <w:rsid w:val="00BF6B8D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Lista">
    <w:name w:val="Ju_List_a"/>
    <w:basedOn w:val="JuList"/>
    <w:uiPriority w:val="28"/>
    <w:qFormat/>
    <w:rsid w:val="00BF6B8D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BF6B8D"/>
    <w:pPr>
      <w:ind w:left="794"/>
    </w:pPr>
  </w:style>
  <w:style w:type="paragraph" w:styleId="Nagwek">
    <w:name w:val="header"/>
    <w:basedOn w:val="Normalny"/>
    <w:link w:val="NagwekZnak"/>
    <w:uiPriority w:val="57"/>
    <w:semiHidden/>
    <w:rsid w:val="00BF6B8D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BF6B8D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BF6B8D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BF6B8D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BF6B8D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BF6B8D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character" w:customStyle="1" w:styleId="JUNAMES">
    <w:name w:val="JU_NAMES"/>
    <w:uiPriority w:val="17"/>
    <w:qFormat/>
    <w:rsid w:val="00BF6B8D"/>
    <w:rPr>
      <w:caps w:val="0"/>
      <w:smallCaps/>
    </w:rPr>
  </w:style>
  <w:style w:type="paragraph" w:customStyle="1" w:styleId="ECHRDecisionBody">
    <w:name w:val="ECHR_Decision_Body"/>
    <w:aliases w:val="Ju_Judges"/>
    <w:basedOn w:val="Normalny"/>
    <w:uiPriority w:val="11"/>
    <w:qFormat/>
    <w:rsid w:val="00BF6B8D"/>
    <w:pPr>
      <w:tabs>
        <w:tab w:val="left" w:pos="567"/>
        <w:tab w:val="left" w:pos="1134"/>
      </w:tabs>
      <w:jc w:val="left"/>
    </w:p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BF6B8D"/>
    <w:rPr>
      <w:rFonts w:asciiTheme="majorHAnsi" w:eastAsiaTheme="majorEastAsia" w:hAnsiTheme="majorHAnsi" w:cstheme="majorBidi"/>
      <w:b/>
      <w:bCs/>
      <w:color w:val="5F5F5F"/>
      <w:sz w:val="24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BF6B8D"/>
    <w:pPr>
      <w:ind w:firstLine="284"/>
    </w:p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BF6B8D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BF6B8D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BF6B8D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BF6B8D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BF6B8D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BF6B8D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BF6B8D"/>
    <w:rPr>
      <w:sz w:val="24"/>
    </w:rPr>
  </w:style>
  <w:style w:type="character" w:styleId="Odwoanieprzypisudolnego">
    <w:name w:val="footnote reference"/>
    <w:basedOn w:val="Domylnaczcionkaakapitu"/>
    <w:uiPriority w:val="99"/>
    <w:semiHidden/>
    <w:rsid w:val="00BF6B8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BF6B8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6B8D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BF6B8D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BF6B8D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BF6B8D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BF6B8D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BF6B8D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BF6B8D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BF6B8D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BF6B8D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BF6B8D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BF6B8D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BF6B8D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BF6B8D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BF6B8D"/>
    <w:rPr>
      <w:smallCaps/>
    </w:rPr>
  </w:style>
  <w:style w:type="table" w:styleId="Tabela-Siatka">
    <w:name w:val="Table Grid"/>
    <w:basedOn w:val="Standardowy"/>
    <w:uiPriority w:val="59"/>
    <w:semiHidden/>
    <w:rsid w:val="00BF6B8D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BF6B8D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BF6B8D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BF6B8D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BF6B8D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BF6B8D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BF6B8D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BF6B8D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BF6B8D"/>
    <w:pPr>
      <w:spacing w:before="120" w:after="120"/>
      <w:ind w:left="425" w:firstLine="142"/>
    </w:pPr>
    <w:rPr>
      <w:sz w:val="20"/>
    </w:r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BF6B8D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Signed">
    <w:name w:val="Ju_Signed"/>
    <w:basedOn w:val="Normalny"/>
    <w:next w:val="JuParaLast"/>
    <w:uiPriority w:val="32"/>
    <w:qFormat/>
    <w:rsid w:val="00BF6B8D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BF6B8D"/>
    <w:pPr>
      <w:keepNext/>
      <w:keepLines/>
      <w:spacing w:before="240"/>
      <w:ind w:firstLine="284"/>
    </w:pPr>
  </w:style>
  <w:style w:type="paragraph" w:customStyle="1" w:styleId="JuCase">
    <w:name w:val="Ju_Case"/>
    <w:basedOn w:val="Normalny"/>
    <w:next w:val="ECHRPara"/>
    <w:uiPriority w:val="10"/>
    <w:rsid w:val="00BF6B8D"/>
    <w:pPr>
      <w:ind w:firstLine="284"/>
    </w:pPr>
    <w:rPr>
      <w:b/>
    </w:rPr>
  </w:style>
  <w:style w:type="paragraph" w:customStyle="1" w:styleId="JuList">
    <w:name w:val="Ju_List"/>
    <w:basedOn w:val="Normalny"/>
    <w:uiPriority w:val="28"/>
    <w:qFormat/>
    <w:rsid w:val="00BF6B8D"/>
    <w:pPr>
      <w:ind w:left="340" w:hanging="340"/>
    </w:pPr>
  </w:style>
  <w:style w:type="paragraph" w:customStyle="1" w:styleId="JuParaSub">
    <w:name w:val="Ju_Para_Sub"/>
    <w:basedOn w:val="ECHRPara"/>
    <w:uiPriority w:val="13"/>
    <w:qFormat/>
    <w:rsid w:val="00BF6B8D"/>
    <w:pPr>
      <w:ind w:left="284"/>
    </w:pPr>
  </w:style>
  <w:style w:type="character" w:styleId="Numerstrony">
    <w:name w:val="page number"/>
    <w:uiPriority w:val="99"/>
    <w:semiHidden/>
    <w:rsid w:val="00E77CB3"/>
    <w:rPr>
      <w:rFonts w:ascii="Times New Roman" w:hAnsi="Times New Roman" w:cs="Times New Roman"/>
      <w:sz w:val="18"/>
    </w:rPr>
  </w:style>
  <w:style w:type="paragraph" w:customStyle="1" w:styleId="JuQuotSub">
    <w:name w:val="Ju_Quot_Sub"/>
    <w:basedOn w:val="ECHRParaQuote"/>
    <w:uiPriority w:val="15"/>
    <w:qFormat/>
    <w:rsid w:val="00BF6B8D"/>
    <w:pPr>
      <w:ind w:left="567"/>
    </w:pPr>
  </w:style>
  <w:style w:type="paragraph" w:customStyle="1" w:styleId="JuTitle">
    <w:name w:val="Ju_Title"/>
    <w:basedOn w:val="Normalny"/>
    <w:next w:val="ECHRPara"/>
    <w:uiPriority w:val="3"/>
    <w:semiHidden/>
    <w:qFormat/>
    <w:rsid w:val="00BF6B8D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character" w:styleId="Odwoaniedokomentarza">
    <w:name w:val="annotation reference"/>
    <w:uiPriority w:val="99"/>
    <w:semiHidden/>
    <w:rsid w:val="00E77CB3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77CB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77CB3"/>
    <w:rPr>
      <w:rFonts w:eastAsiaTheme="minorEastAsia"/>
      <w:sz w:val="20"/>
    </w:rPr>
  </w:style>
  <w:style w:type="character" w:styleId="Odwoanieprzypisukocowego">
    <w:name w:val="endnote reference"/>
    <w:uiPriority w:val="99"/>
    <w:semiHidden/>
    <w:rsid w:val="00E77CB3"/>
    <w:rPr>
      <w:rFonts w:ascii="Times New Roman" w:hAnsi="Times New Roman"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77CB3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77CB3"/>
    <w:rPr>
      <w:rFonts w:eastAsiaTheme="minorEastAsia"/>
      <w:sz w:val="20"/>
    </w:rPr>
  </w:style>
  <w:style w:type="character" w:styleId="UyteHipercze">
    <w:name w:val="FollowedHyperlink"/>
    <w:uiPriority w:val="99"/>
    <w:semiHidden/>
    <w:rsid w:val="00E77CB3"/>
    <w:rPr>
      <w:rFonts w:ascii="Times New Roman" w:hAnsi="Times New Roman" w:cs="Times New Roman"/>
      <w:color w:val="800080"/>
      <w:u w:val="single"/>
    </w:rPr>
  </w:style>
  <w:style w:type="paragraph" w:styleId="Listapunktowana">
    <w:name w:val="List Bullet"/>
    <w:basedOn w:val="Normalny"/>
    <w:uiPriority w:val="99"/>
    <w:semiHidden/>
    <w:rsid w:val="00E77CB3"/>
    <w:pPr>
      <w:numPr>
        <w:numId w:val="1"/>
      </w:numPr>
    </w:pPr>
  </w:style>
  <w:style w:type="paragraph" w:customStyle="1" w:styleId="OpiH1">
    <w:name w:val="Opi_H_1"/>
    <w:basedOn w:val="ECHRHeading2"/>
    <w:uiPriority w:val="42"/>
    <w:qFormat/>
    <w:rsid w:val="00BF6B8D"/>
    <w:pPr>
      <w:ind w:left="635" w:hanging="357"/>
      <w:outlineLvl w:val="2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77C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7CB3"/>
    <w:rPr>
      <w:rFonts w:eastAsiaTheme="minorEastAsia"/>
      <w:b/>
      <w:bCs/>
      <w:sz w:val="20"/>
    </w:rPr>
  </w:style>
  <w:style w:type="paragraph" w:styleId="Mapadokumentu">
    <w:name w:val="Document Map"/>
    <w:basedOn w:val="Normalny"/>
    <w:link w:val="MapadokumentuZnak"/>
    <w:uiPriority w:val="99"/>
    <w:semiHidden/>
    <w:rsid w:val="00E77CB3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E77CB3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OpiHa">
    <w:name w:val="Opi_H_a"/>
    <w:basedOn w:val="ECHRHeading3"/>
    <w:uiPriority w:val="43"/>
    <w:qFormat/>
    <w:rsid w:val="00BF6B8D"/>
    <w:pPr>
      <w:ind w:left="833" w:hanging="357"/>
      <w:outlineLvl w:val="3"/>
    </w:pPr>
    <w:rPr>
      <w:b/>
      <w:i w:val="0"/>
      <w:sz w:val="20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BF6B8D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BF6B8D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E77CB3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E77CB3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E77CB3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E77CB3"/>
  </w:style>
  <w:style w:type="paragraph" w:styleId="Tekstblokowy">
    <w:name w:val="Block Text"/>
    <w:basedOn w:val="Normalny"/>
    <w:uiPriority w:val="99"/>
    <w:semiHidden/>
    <w:rsid w:val="00E77CB3"/>
    <w:pPr>
      <w:pBdr>
        <w:top w:val="single" w:sz="2" w:space="10" w:color="0072BC" w:themeColor="accent1" w:frame="1"/>
        <w:left w:val="single" w:sz="2" w:space="10" w:color="0072BC" w:themeColor="accent1" w:frame="1"/>
        <w:bottom w:val="single" w:sz="2" w:space="10" w:color="0072BC" w:themeColor="accent1" w:frame="1"/>
        <w:right w:val="single" w:sz="2" w:space="10" w:color="0072BC" w:themeColor="accent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E77CB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77CB3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E77CB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77CB3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E77CB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77CB3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77CB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E77CB3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77CB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77CB3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E77CB3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77CB3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E77CB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77CB3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77CB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77CB3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E77CB3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E77CB3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E77CB3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E77CB3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E77CB3"/>
  </w:style>
  <w:style w:type="character" w:customStyle="1" w:styleId="DataZnak">
    <w:name w:val="Data Znak"/>
    <w:basedOn w:val="Domylnaczcionkaakapitu"/>
    <w:link w:val="Data"/>
    <w:uiPriority w:val="99"/>
    <w:semiHidden/>
    <w:rsid w:val="00E77CB3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E77CB3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E77CB3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E77CB3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E77CB3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E77CB3"/>
  </w:style>
  <w:style w:type="paragraph" w:styleId="HTML-adres">
    <w:name w:val="HTML Address"/>
    <w:basedOn w:val="Normalny"/>
    <w:link w:val="HTML-adresZnak"/>
    <w:uiPriority w:val="99"/>
    <w:semiHidden/>
    <w:rsid w:val="00E77CB3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E77CB3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E77CB3"/>
    <w:rPr>
      <w:i/>
      <w:iCs/>
    </w:rPr>
  </w:style>
  <w:style w:type="character" w:styleId="HTML-kod">
    <w:name w:val="HTML Code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E77CB3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E77CB3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E77CB3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E77CB3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E77CB3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E77CB3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E77CB3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E77CB3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E77CB3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E77CB3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E77CB3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E77CB3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E77CB3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E77CB3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E77CB3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E77CB3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E77CB3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E77CB3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E77CB3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E77CB3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E77CB3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E77CB3"/>
  </w:style>
  <w:style w:type="paragraph" w:styleId="Lista">
    <w:name w:val="List"/>
    <w:basedOn w:val="Normalny"/>
    <w:uiPriority w:val="99"/>
    <w:semiHidden/>
    <w:rsid w:val="00E77CB3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E77CB3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E77CB3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E77CB3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E77CB3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E77CB3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E77CB3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E77CB3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E77CB3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E77CB3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E77CB3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E77CB3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E77CB3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E77CB3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E77CB3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E77CB3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E77CB3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E77CB3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E77CB3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E77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E77CB3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E77CB3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E77CB3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E77CB3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E77CB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E77CB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E77CB3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E77CB3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E77CB3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E77CB3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BF6B8D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E77CB3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77CB3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E77CB3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E77CB3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E77CB3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E77CB3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E77CB3"/>
    <w:pPr>
      <w:jc w:val="both"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E77CB3"/>
    <w:pPr>
      <w:jc w:val="both"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E77CB3"/>
    <w:pPr>
      <w:jc w:val="both"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E77CB3"/>
    <w:pPr>
      <w:jc w:val="both"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E77CB3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E77CB3"/>
  </w:style>
  <w:style w:type="table" w:styleId="Tabela-Profesjonalny">
    <w:name w:val="Table Professional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E77CB3"/>
    <w:pPr>
      <w:jc w:val="both"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E77CB3"/>
    <w:pPr>
      <w:jc w:val="both"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E77CB3"/>
    <w:pPr>
      <w:jc w:val="both"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E77CB3"/>
    <w:pPr>
      <w:jc w:val="both"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BF6B8D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BF6B8D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E77CB3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E77CB3"/>
    <w:pPr>
      <w:spacing w:after="100"/>
      <w:ind w:left="1920"/>
    </w:pPr>
  </w:style>
  <w:style w:type="paragraph" w:customStyle="1" w:styleId="OpiHA0">
    <w:name w:val="Opi_H_A"/>
    <w:basedOn w:val="ECHRHeading1"/>
    <w:next w:val="OpiPara"/>
    <w:uiPriority w:val="41"/>
    <w:qFormat/>
    <w:rsid w:val="00BF6B8D"/>
    <w:pPr>
      <w:tabs>
        <w:tab w:val="clear" w:pos="357"/>
      </w:tabs>
      <w:outlineLvl w:val="1"/>
    </w:pPr>
    <w:rPr>
      <w:b/>
    </w:rPr>
  </w:style>
  <w:style w:type="paragraph" w:customStyle="1" w:styleId="OpiHi">
    <w:name w:val="Opi_H_i"/>
    <w:basedOn w:val="ECHRHeading4"/>
    <w:uiPriority w:val="44"/>
    <w:qFormat/>
    <w:rsid w:val="00BF6B8D"/>
    <w:pPr>
      <w:ind w:left="1037" w:hanging="357"/>
      <w:outlineLvl w:val="4"/>
    </w:pPr>
    <w:rPr>
      <w:b w:val="0"/>
      <w:i/>
    </w:rPr>
  </w:style>
  <w:style w:type="paragraph" w:customStyle="1" w:styleId="OpiPara">
    <w:name w:val="Opi_Para"/>
    <w:basedOn w:val="ECHRPara"/>
    <w:uiPriority w:val="46"/>
    <w:qFormat/>
    <w:rsid w:val="00BF6B8D"/>
  </w:style>
  <w:style w:type="paragraph" w:customStyle="1" w:styleId="OpiParaSub">
    <w:name w:val="Opi_Para_Sub"/>
    <w:basedOn w:val="JuParaSub"/>
    <w:uiPriority w:val="47"/>
    <w:qFormat/>
    <w:rsid w:val="00BF6B8D"/>
  </w:style>
  <w:style w:type="paragraph" w:customStyle="1" w:styleId="OpiQuot">
    <w:name w:val="Opi_Quot"/>
    <w:basedOn w:val="ECHRParaQuote"/>
    <w:uiPriority w:val="48"/>
    <w:qFormat/>
    <w:rsid w:val="00BF6B8D"/>
  </w:style>
  <w:style w:type="paragraph" w:customStyle="1" w:styleId="OpiQuotSub">
    <w:name w:val="Opi_Quot_Sub"/>
    <w:basedOn w:val="JuQuotSub"/>
    <w:uiPriority w:val="49"/>
    <w:qFormat/>
    <w:rsid w:val="00BF6B8D"/>
  </w:style>
  <w:style w:type="paragraph" w:customStyle="1" w:styleId="OpiTranslation">
    <w:name w:val="Opi_Translation"/>
    <w:basedOn w:val="Normalny"/>
    <w:next w:val="OpiPara"/>
    <w:uiPriority w:val="40"/>
    <w:qFormat/>
    <w:rsid w:val="00BF6B8D"/>
    <w:pPr>
      <w:jc w:val="center"/>
      <w:outlineLvl w:val="0"/>
    </w:pPr>
    <w:rPr>
      <w:i/>
    </w:rPr>
  </w:style>
  <w:style w:type="character" w:customStyle="1" w:styleId="ECHRParaChar">
    <w:name w:val="ECHR_Para Char"/>
    <w:aliases w:val="Ju_Para Char"/>
    <w:basedOn w:val="Domylnaczcionkaakapitu"/>
    <w:link w:val="ECHRPara"/>
    <w:uiPriority w:val="12"/>
    <w:locked/>
    <w:rsid w:val="004441F7"/>
    <w:rPr>
      <w:rFonts w:eastAsiaTheme="minorEastAs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12F29-A730-4C89-8E5E-DEB84EDE7F2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458DBF6-3433-4CB3-9C04-166AE694AD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AF85FAB-169E-46BC-8D07-C5689C66736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ABBA92C-74DF-4216-9967-930563D35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2374</Words>
  <Characters>14250</Characters>
  <Application>Microsoft Office Word</Application>
  <DocSecurity>0</DocSecurity>
  <Lines>118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LinksUpToDate>false</LinksUpToDate>
  <CharactersWithSpaces>16591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dc:creator/>
  <cp:lastModifiedBy/>
  <cp:revision>1</cp:revision>
  <dcterms:created xsi:type="dcterms:W3CDTF">2018-01-30T13:43:00Z</dcterms:created>
  <dcterms:modified xsi:type="dcterms:W3CDTF">2018-01-30T13:43:00Z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1036</vt:i4>
  </property>
  <property fmtid="{D5CDD505-2E9C-101B-9397-08002B2CF9AE}" pid="3" name="RegisteredNo">
    <vt:lpwstr>57449/13</vt:lpwstr>
  </property>
  <property fmtid="{D5CDD505-2E9C-101B-9397-08002B2CF9AE}" pid="4" name="CASEID">
    <vt:lpwstr>908184</vt:lpwstr>
  </property>
  <property fmtid="{D5CDD505-2E9C-101B-9397-08002B2CF9AE}" pid="5" name="ContentTypeId">
    <vt:lpwstr>0x010100558EB02BDB9E204AB350EDD385B68E10</vt:lpwstr>
  </property>
</Properties>
</file>