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7C0063" w:rsidRDefault="00E77CB3" w:rsidP="00996C6F">
      <w:pPr>
        <w:jc w:val="center"/>
        <w:rPr>
          <w:lang w:val="pl-PL"/>
        </w:rPr>
      </w:pPr>
    </w:p>
    <w:p w:rsidR="00D11EE8" w:rsidRPr="007C0063" w:rsidRDefault="005458E7" w:rsidP="00996C6F">
      <w:pPr>
        <w:jc w:val="center"/>
        <w:rPr>
          <w:lang w:val="pl-PL"/>
        </w:rPr>
      </w:pPr>
      <w:r>
        <w:rPr>
          <w:noProof/>
          <w:lang w:val="pl-PL" w:eastAsia="pl-PL"/>
        </w:rPr>
        <w:drawing>
          <wp:inline distT="0" distB="0" distL="0" distR="0">
            <wp:extent cx="2973070" cy="1215390"/>
            <wp:effectExtent l="0" t="0" r="0" b="3810"/>
            <wp:docPr id="2" name="Obraz 2"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R_CoverpageCS61_ECHR_Coverpage_Header_Bla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3070" cy="1215390"/>
                    </a:xfrm>
                    <a:prstGeom prst="rect">
                      <a:avLst/>
                    </a:prstGeom>
                    <a:noFill/>
                    <a:ln>
                      <a:noFill/>
                    </a:ln>
                  </pic:spPr>
                </pic:pic>
              </a:graphicData>
            </a:graphic>
          </wp:inline>
        </w:drawing>
      </w:r>
    </w:p>
    <w:p w:rsidR="00D11EE8" w:rsidRPr="007C0063" w:rsidRDefault="00D11EE8" w:rsidP="00996C6F">
      <w:pPr>
        <w:jc w:val="center"/>
        <w:rPr>
          <w:lang w:val="pl-PL"/>
        </w:rPr>
      </w:pPr>
    </w:p>
    <w:p w:rsidR="005458E7" w:rsidRPr="00D665CF" w:rsidRDefault="005458E7" w:rsidP="00996C6F">
      <w:pPr>
        <w:jc w:val="center"/>
        <w:rPr>
          <w:lang w:val="pl-PL"/>
        </w:rPr>
      </w:pPr>
      <w:r w:rsidRPr="00D665CF">
        <w:rPr>
          <w:lang w:val="pl-PL"/>
        </w:rPr>
        <w:t>EUROPEJSKI TRYBUNAŁ PRAW CZŁOWIEKA</w:t>
      </w:r>
    </w:p>
    <w:p w:rsidR="005458E7" w:rsidRDefault="005458E7" w:rsidP="00996C6F">
      <w:pPr>
        <w:jc w:val="center"/>
        <w:rPr>
          <w:lang w:val="pl-PL"/>
        </w:rPr>
      </w:pPr>
    </w:p>
    <w:p w:rsidR="00E77CB3" w:rsidRPr="007C0063" w:rsidRDefault="009B5148" w:rsidP="00996C6F">
      <w:pPr>
        <w:jc w:val="center"/>
        <w:rPr>
          <w:lang w:val="pl-PL"/>
        </w:rPr>
      </w:pPr>
      <w:r w:rsidRPr="007C0063">
        <w:rPr>
          <w:lang w:val="pl-PL"/>
        </w:rPr>
        <w:t>CZWARTA SEKCJA</w:t>
      </w:r>
    </w:p>
    <w:p w:rsidR="00E77CB3" w:rsidRPr="007C0063" w:rsidRDefault="00E77CB3" w:rsidP="00996C6F">
      <w:pPr>
        <w:jc w:val="center"/>
        <w:rPr>
          <w:lang w:val="pl-PL"/>
        </w:rPr>
      </w:pPr>
    </w:p>
    <w:p w:rsidR="00D11EE8" w:rsidRPr="007C0063" w:rsidRDefault="00D11EE8" w:rsidP="00996C6F">
      <w:pPr>
        <w:jc w:val="center"/>
        <w:rPr>
          <w:lang w:val="pl-PL"/>
        </w:rPr>
      </w:pPr>
    </w:p>
    <w:p w:rsidR="00D11EE8" w:rsidRPr="007C0063" w:rsidRDefault="00D11EE8" w:rsidP="00996C6F">
      <w:pPr>
        <w:jc w:val="center"/>
        <w:rPr>
          <w:lang w:val="pl-PL"/>
        </w:rPr>
      </w:pPr>
    </w:p>
    <w:p w:rsidR="00D11EE8" w:rsidRPr="007C0063" w:rsidRDefault="00D11EE8" w:rsidP="00996C6F">
      <w:pPr>
        <w:jc w:val="center"/>
        <w:rPr>
          <w:lang w:val="pl-PL"/>
        </w:rPr>
      </w:pPr>
    </w:p>
    <w:p w:rsidR="00D11EE8" w:rsidRPr="007C0063" w:rsidRDefault="00D11EE8" w:rsidP="00996C6F">
      <w:pPr>
        <w:jc w:val="center"/>
        <w:rPr>
          <w:lang w:val="pl-PL"/>
        </w:rPr>
      </w:pPr>
    </w:p>
    <w:p w:rsidR="00D11EE8" w:rsidRPr="007C0063" w:rsidRDefault="00D11EE8" w:rsidP="00996C6F">
      <w:pPr>
        <w:jc w:val="center"/>
        <w:rPr>
          <w:lang w:val="pl-PL"/>
        </w:rPr>
      </w:pPr>
    </w:p>
    <w:p w:rsidR="00E77CB3" w:rsidRPr="007C0063" w:rsidRDefault="009B5148" w:rsidP="00996C6F">
      <w:pPr>
        <w:jc w:val="center"/>
        <w:rPr>
          <w:b/>
          <w:lang w:val="pl-PL"/>
        </w:rPr>
      </w:pPr>
      <w:bookmarkStart w:id="0" w:name="To"/>
      <w:r w:rsidRPr="007C0063">
        <w:rPr>
          <w:b/>
          <w:lang w:val="pl-PL"/>
        </w:rPr>
        <w:t>SPRAWA</w:t>
      </w:r>
      <w:r w:rsidR="00E77CB3" w:rsidRPr="007C0063">
        <w:rPr>
          <w:b/>
          <w:lang w:val="pl-PL"/>
        </w:rPr>
        <w:t xml:space="preserve"> </w:t>
      </w:r>
      <w:bookmarkEnd w:id="0"/>
      <w:r w:rsidR="004A3339" w:rsidRPr="007C0063">
        <w:rPr>
          <w:b/>
          <w:lang w:val="pl-PL"/>
        </w:rPr>
        <w:t xml:space="preserve">KUCHTA </w:t>
      </w:r>
      <w:r w:rsidRPr="007C0063">
        <w:rPr>
          <w:b/>
          <w:lang w:val="pl-PL"/>
        </w:rPr>
        <w:t>przeciwko</w:t>
      </w:r>
      <w:r w:rsidR="004A3339" w:rsidRPr="007C0063">
        <w:rPr>
          <w:b/>
          <w:lang w:val="pl-PL"/>
        </w:rPr>
        <w:t xml:space="preserve"> </w:t>
      </w:r>
      <w:r w:rsidRPr="007C0063">
        <w:rPr>
          <w:b/>
          <w:lang w:val="pl-PL"/>
        </w:rPr>
        <w:t>POLSCE</w:t>
      </w:r>
    </w:p>
    <w:p w:rsidR="00E77CB3" w:rsidRPr="007C0063" w:rsidRDefault="00E77CB3" w:rsidP="00996C6F">
      <w:pPr>
        <w:jc w:val="center"/>
        <w:rPr>
          <w:lang w:val="pl-PL"/>
        </w:rPr>
      </w:pPr>
    </w:p>
    <w:p w:rsidR="00D11EE8" w:rsidRPr="007C0063" w:rsidRDefault="00E77CB3" w:rsidP="00996C6F">
      <w:pPr>
        <w:jc w:val="center"/>
        <w:rPr>
          <w:lang w:val="pl-PL"/>
        </w:rPr>
      </w:pPr>
      <w:r w:rsidRPr="007C0063">
        <w:rPr>
          <w:i/>
          <w:lang w:val="pl-PL"/>
        </w:rPr>
        <w:t>(</w:t>
      </w:r>
      <w:r w:rsidR="009B5148" w:rsidRPr="007C0063">
        <w:rPr>
          <w:i/>
          <w:lang w:val="pl-PL"/>
        </w:rPr>
        <w:t>Skarga</w:t>
      </w:r>
      <w:r w:rsidR="004A3339" w:rsidRPr="007C0063">
        <w:rPr>
          <w:i/>
          <w:lang w:val="pl-PL"/>
        </w:rPr>
        <w:t xml:space="preserve"> n</w:t>
      </w:r>
      <w:r w:rsidR="009B5148" w:rsidRPr="007C0063">
        <w:rPr>
          <w:i/>
          <w:lang w:val="pl-PL"/>
        </w:rPr>
        <w:t>r</w:t>
      </w:r>
      <w:r w:rsidR="004A3339" w:rsidRPr="007C0063">
        <w:rPr>
          <w:i/>
          <w:lang w:val="pl-PL"/>
        </w:rPr>
        <w:t xml:space="preserve"> 58683/08</w:t>
      </w:r>
      <w:r w:rsidRPr="007C0063">
        <w:rPr>
          <w:i/>
          <w:lang w:val="pl-PL"/>
        </w:rPr>
        <w:t>)</w:t>
      </w:r>
    </w:p>
    <w:p w:rsidR="00D11EE8" w:rsidRPr="007C0063" w:rsidRDefault="00D11EE8" w:rsidP="00996C6F">
      <w:pPr>
        <w:jc w:val="center"/>
        <w:rPr>
          <w:lang w:val="pl-PL"/>
        </w:rPr>
      </w:pPr>
    </w:p>
    <w:p w:rsidR="00D11EE8" w:rsidRPr="007C0063" w:rsidRDefault="00D11EE8" w:rsidP="00996C6F">
      <w:pPr>
        <w:jc w:val="center"/>
        <w:rPr>
          <w:lang w:val="pl-PL"/>
        </w:rPr>
      </w:pPr>
    </w:p>
    <w:p w:rsidR="00D11EE8" w:rsidRPr="007C0063" w:rsidRDefault="00D11EE8" w:rsidP="00996C6F">
      <w:pPr>
        <w:jc w:val="center"/>
        <w:rPr>
          <w:lang w:val="pl-PL"/>
        </w:rPr>
      </w:pPr>
    </w:p>
    <w:p w:rsidR="00D11EE8" w:rsidRPr="007C0063" w:rsidRDefault="00D11EE8" w:rsidP="00996C6F">
      <w:pPr>
        <w:jc w:val="center"/>
        <w:rPr>
          <w:lang w:val="pl-PL"/>
        </w:rPr>
      </w:pPr>
    </w:p>
    <w:p w:rsidR="00D11EE8" w:rsidRPr="007C0063" w:rsidRDefault="009B5148" w:rsidP="00996C6F">
      <w:pPr>
        <w:jc w:val="center"/>
        <w:rPr>
          <w:lang w:val="pl-PL"/>
        </w:rPr>
      </w:pPr>
      <w:r w:rsidRPr="007C0063">
        <w:rPr>
          <w:lang w:val="pl-PL"/>
        </w:rPr>
        <w:t>WYROK</w:t>
      </w:r>
    </w:p>
    <w:p w:rsidR="00D11EE8" w:rsidRPr="007C0063" w:rsidRDefault="00D11EE8" w:rsidP="00996C6F">
      <w:pPr>
        <w:tabs>
          <w:tab w:val="left" w:pos="284"/>
        </w:tabs>
        <w:jc w:val="center"/>
        <w:rPr>
          <w:szCs w:val="24"/>
          <w:lang w:val="pl-PL"/>
        </w:rPr>
      </w:pPr>
    </w:p>
    <w:p w:rsidR="005E1119" w:rsidRPr="007C0063" w:rsidRDefault="005E1119" w:rsidP="00996C6F">
      <w:pPr>
        <w:tabs>
          <w:tab w:val="left" w:pos="284"/>
        </w:tabs>
        <w:jc w:val="center"/>
        <w:rPr>
          <w:szCs w:val="24"/>
          <w:lang w:val="pl-PL"/>
        </w:rPr>
      </w:pPr>
    </w:p>
    <w:p w:rsidR="005E1119" w:rsidRPr="007C0063" w:rsidRDefault="005E1119" w:rsidP="00996C6F">
      <w:pPr>
        <w:tabs>
          <w:tab w:val="left" w:pos="284"/>
        </w:tabs>
        <w:jc w:val="center"/>
        <w:rPr>
          <w:szCs w:val="24"/>
          <w:lang w:val="pl-PL"/>
        </w:rPr>
      </w:pPr>
    </w:p>
    <w:p w:rsidR="00D11EE8" w:rsidRPr="007C0063" w:rsidRDefault="00D11EE8" w:rsidP="00996C6F">
      <w:pPr>
        <w:tabs>
          <w:tab w:val="left" w:pos="284"/>
        </w:tabs>
        <w:jc w:val="center"/>
        <w:rPr>
          <w:szCs w:val="24"/>
          <w:lang w:val="pl-PL"/>
        </w:rPr>
      </w:pPr>
    </w:p>
    <w:p w:rsidR="00D11EE8" w:rsidRPr="007C0063" w:rsidRDefault="00D11EE8" w:rsidP="00996C6F">
      <w:pPr>
        <w:tabs>
          <w:tab w:val="left" w:pos="284"/>
        </w:tabs>
        <w:jc w:val="center"/>
        <w:rPr>
          <w:szCs w:val="24"/>
          <w:lang w:val="pl-PL"/>
        </w:rPr>
      </w:pPr>
      <w:r w:rsidRPr="007C0063">
        <w:rPr>
          <w:szCs w:val="24"/>
          <w:lang w:val="pl-PL"/>
        </w:rPr>
        <w:t>STRASBOURG</w:t>
      </w:r>
    </w:p>
    <w:p w:rsidR="00D11EE8" w:rsidRPr="007C0063" w:rsidRDefault="00D11EE8" w:rsidP="00996C6F">
      <w:pPr>
        <w:tabs>
          <w:tab w:val="left" w:pos="284"/>
        </w:tabs>
        <w:jc w:val="center"/>
        <w:rPr>
          <w:szCs w:val="24"/>
          <w:lang w:val="pl-PL"/>
        </w:rPr>
      </w:pPr>
    </w:p>
    <w:p w:rsidR="00D11EE8" w:rsidRPr="007C0063" w:rsidRDefault="008172B0" w:rsidP="00996C6F">
      <w:pPr>
        <w:tabs>
          <w:tab w:val="left" w:pos="284"/>
        </w:tabs>
        <w:jc w:val="center"/>
        <w:rPr>
          <w:szCs w:val="24"/>
          <w:lang w:val="pl-PL"/>
        </w:rPr>
      </w:pPr>
      <w:r w:rsidRPr="007C0063">
        <w:rPr>
          <w:szCs w:val="24"/>
          <w:lang w:val="pl-PL"/>
        </w:rPr>
        <w:t xml:space="preserve">23 </w:t>
      </w:r>
      <w:r w:rsidR="009B5148" w:rsidRPr="007C0063">
        <w:rPr>
          <w:szCs w:val="24"/>
          <w:lang w:val="pl-PL"/>
        </w:rPr>
        <w:t>stycznia</w:t>
      </w:r>
      <w:r w:rsidRPr="007C0063">
        <w:rPr>
          <w:szCs w:val="24"/>
          <w:lang w:val="pl-PL"/>
        </w:rPr>
        <w:t xml:space="preserve"> 2018</w:t>
      </w:r>
    </w:p>
    <w:p w:rsidR="00D11EE8" w:rsidRPr="007C0063" w:rsidRDefault="00D11EE8" w:rsidP="00996C6F">
      <w:pPr>
        <w:tabs>
          <w:tab w:val="left" w:pos="284"/>
        </w:tabs>
        <w:jc w:val="center"/>
        <w:rPr>
          <w:szCs w:val="24"/>
          <w:lang w:val="pl-PL"/>
        </w:rPr>
      </w:pPr>
    </w:p>
    <w:p w:rsidR="005E1119" w:rsidRPr="007C0063" w:rsidRDefault="005E1119" w:rsidP="00996C6F">
      <w:pPr>
        <w:tabs>
          <w:tab w:val="left" w:pos="284"/>
        </w:tabs>
        <w:jc w:val="center"/>
        <w:rPr>
          <w:szCs w:val="24"/>
          <w:lang w:val="pl-PL"/>
        </w:rPr>
      </w:pPr>
    </w:p>
    <w:p w:rsidR="008172B0" w:rsidRPr="007C0063" w:rsidRDefault="008172B0" w:rsidP="00996C6F">
      <w:pPr>
        <w:tabs>
          <w:tab w:val="left" w:pos="284"/>
        </w:tabs>
        <w:jc w:val="center"/>
        <w:rPr>
          <w:szCs w:val="24"/>
          <w:lang w:val="pl-PL"/>
        </w:rPr>
      </w:pPr>
    </w:p>
    <w:p w:rsidR="009B5148" w:rsidRDefault="009B5148" w:rsidP="009B5148">
      <w:pPr>
        <w:tabs>
          <w:tab w:val="left" w:pos="284"/>
        </w:tabs>
        <w:rPr>
          <w:i/>
          <w:sz w:val="22"/>
          <w:szCs w:val="24"/>
          <w:lang w:val="pl-PL"/>
        </w:rPr>
      </w:pPr>
      <w:r w:rsidRPr="007C0063">
        <w:rPr>
          <w:i/>
          <w:sz w:val="22"/>
          <w:szCs w:val="24"/>
          <w:lang w:val="pl-PL"/>
        </w:rPr>
        <w:t xml:space="preserve">Niniejszy wyrok </w:t>
      </w:r>
      <w:r w:rsidR="0037586F" w:rsidRPr="0037586F">
        <w:rPr>
          <w:i/>
          <w:sz w:val="22"/>
          <w:szCs w:val="24"/>
          <w:lang w:val="pl-PL"/>
        </w:rPr>
        <w:t xml:space="preserve">zyska moc ostateczną na mocy art. </w:t>
      </w:r>
      <w:r w:rsidR="00D11EE8" w:rsidRPr="007C0063">
        <w:rPr>
          <w:i/>
          <w:sz w:val="22"/>
          <w:szCs w:val="24"/>
          <w:lang w:val="pl-PL"/>
        </w:rPr>
        <w:t xml:space="preserve">44 § 2 </w:t>
      </w:r>
      <w:r w:rsidRPr="007C0063">
        <w:rPr>
          <w:i/>
          <w:sz w:val="22"/>
          <w:szCs w:val="24"/>
          <w:lang w:val="pl-PL"/>
        </w:rPr>
        <w:t>Konwencji</w:t>
      </w:r>
      <w:r w:rsidR="00D11EE8" w:rsidRPr="007C0063">
        <w:rPr>
          <w:i/>
          <w:sz w:val="22"/>
          <w:szCs w:val="24"/>
          <w:lang w:val="pl-PL"/>
        </w:rPr>
        <w:t xml:space="preserve">. </w:t>
      </w:r>
      <w:r w:rsidR="0037586F" w:rsidRPr="0037586F">
        <w:rPr>
          <w:i/>
          <w:sz w:val="22"/>
          <w:szCs w:val="24"/>
          <w:lang w:val="pl-PL"/>
        </w:rPr>
        <w:t>Wyrok podlega korekcie wydawniczej</w:t>
      </w:r>
      <w:r w:rsidRPr="007C0063">
        <w:rPr>
          <w:i/>
          <w:sz w:val="22"/>
          <w:szCs w:val="24"/>
          <w:lang w:val="pl-PL"/>
        </w:rPr>
        <w:t>.</w:t>
      </w:r>
    </w:p>
    <w:p w:rsidR="0037586F" w:rsidRDefault="0037586F" w:rsidP="009B5148">
      <w:pPr>
        <w:tabs>
          <w:tab w:val="left" w:pos="284"/>
        </w:tabs>
        <w:rPr>
          <w:i/>
          <w:sz w:val="22"/>
          <w:szCs w:val="24"/>
          <w:lang w:val="pl-PL"/>
        </w:rPr>
      </w:pPr>
    </w:p>
    <w:p w:rsidR="0037586F" w:rsidRDefault="0037586F" w:rsidP="009B5148">
      <w:pPr>
        <w:tabs>
          <w:tab w:val="left" w:pos="284"/>
        </w:tabs>
        <w:rPr>
          <w:i/>
          <w:sz w:val="22"/>
          <w:szCs w:val="24"/>
          <w:lang w:val="pl-PL"/>
        </w:rPr>
      </w:pPr>
    </w:p>
    <w:p w:rsidR="0037586F" w:rsidRPr="007C0063" w:rsidRDefault="0037586F" w:rsidP="0037586F">
      <w:pPr>
        <w:tabs>
          <w:tab w:val="left" w:pos="284"/>
        </w:tabs>
        <w:jc w:val="center"/>
        <w:rPr>
          <w:i/>
          <w:sz w:val="22"/>
          <w:szCs w:val="24"/>
          <w:lang w:val="pl-PL"/>
        </w:rPr>
        <w:sectPr w:rsidR="0037586F" w:rsidRPr="007C0063" w:rsidSect="00D11EE8">
          <w:headerReference w:type="defaul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Pr>
          <w:noProof/>
          <w:lang w:val="pl-PL" w:eastAsia="pl-PL"/>
        </w:rPr>
        <w:drawing>
          <wp:inline distT="0" distB="0" distL="0" distR="0">
            <wp:extent cx="678180" cy="57785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8180" cy="577850"/>
                    </a:xfrm>
                    <a:prstGeom prst="rect">
                      <a:avLst/>
                    </a:prstGeom>
                    <a:noFill/>
                    <a:ln>
                      <a:noFill/>
                    </a:ln>
                  </pic:spPr>
                </pic:pic>
              </a:graphicData>
            </a:graphic>
          </wp:inline>
        </w:drawing>
      </w:r>
    </w:p>
    <w:p w:rsidR="00E77CB3" w:rsidRPr="007C0063" w:rsidRDefault="009B5148" w:rsidP="00996C6F">
      <w:pPr>
        <w:pStyle w:val="JuCase"/>
        <w:rPr>
          <w:lang w:val="pl-PL"/>
        </w:rPr>
      </w:pPr>
      <w:r w:rsidRPr="007C0063">
        <w:rPr>
          <w:lang w:val="pl-PL"/>
        </w:rPr>
        <w:lastRenderedPageBreak/>
        <w:t>W sprawie</w:t>
      </w:r>
      <w:r w:rsidR="00E77CB3" w:rsidRPr="007C0063">
        <w:rPr>
          <w:lang w:val="pl-PL"/>
        </w:rPr>
        <w:t xml:space="preserve"> </w:t>
      </w:r>
      <w:r w:rsidR="004A3339" w:rsidRPr="007C0063">
        <w:rPr>
          <w:lang w:val="pl-PL"/>
        </w:rPr>
        <w:t xml:space="preserve">Kuchta </w:t>
      </w:r>
      <w:r w:rsidRPr="007C0063">
        <w:rPr>
          <w:lang w:val="pl-PL"/>
        </w:rPr>
        <w:t>przeciwko Polsce</w:t>
      </w:r>
      <w:r w:rsidR="00E77CB3" w:rsidRPr="007C0063">
        <w:rPr>
          <w:lang w:val="pl-PL"/>
        </w:rPr>
        <w:t>,</w:t>
      </w:r>
    </w:p>
    <w:p w:rsidR="00E77CB3" w:rsidRPr="007C0063" w:rsidRDefault="009B5148" w:rsidP="00996C6F">
      <w:pPr>
        <w:pStyle w:val="ECHRPara"/>
        <w:rPr>
          <w:lang w:val="pl-PL"/>
        </w:rPr>
      </w:pPr>
      <w:r w:rsidRPr="007C0063">
        <w:rPr>
          <w:lang w:val="pl-PL"/>
        </w:rPr>
        <w:t>Europejski Trybunał Praw Człowieka</w:t>
      </w:r>
      <w:r w:rsidR="00E77CB3" w:rsidRPr="007C0063">
        <w:rPr>
          <w:lang w:val="pl-PL"/>
        </w:rPr>
        <w:t xml:space="preserve"> (</w:t>
      </w:r>
      <w:r w:rsidRPr="007C0063">
        <w:rPr>
          <w:lang w:val="pl-PL"/>
        </w:rPr>
        <w:t>czwarta sekcja</w:t>
      </w:r>
      <w:r w:rsidR="00E77CB3" w:rsidRPr="007C0063">
        <w:rPr>
          <w:lang w:val="pl-PL"/>
        </w:rPr>
        <w:t xml:space="preserve">), </w:t>
      </w:r>
      <w:r w:rsidR="005458E7" w:rsidRPr="009C0834">
        <w:rPr>
          <w:lang w:val="pl-PL"/>
        </w:rPr>
        <w:t>zasiadając jako Izba w składzie</w:t>
      </w:r>
      <w:r w:rsidR="00E77CB3" w:rsidRPr="007C0063">
        <w:rPr>
          <w:lang w:val="pl-PL"/>
        </w:rPr>
        <w:t>:</w:t>
      </w:r>
    </w:p>
    <w:p w:rsidR="00E77CB3" w:rsidRPr="007C0063" w:rsidRDefault="00D11EE8" w:rsidP="00996C6F">
      <w:pPr>
        <w:pStyle w:val="ECHRDecisionBody"/>
        <w:rPr>
          <w:lang w:val="pl-PL"/>
        </w:rPr>
      </w:pPr>
      <w:r w:rsidRPr="007C0063">
        <w:rPr>
          <w:lang w:val="pl-PL"/>
        </w:rPr>
        <w:tab/>
        <w:t>Vincent A. De Gaetano,</w:t>
      </w:r>
      <w:r w:rsidRPr="007C0063">
        <w:rPr>
          <w:i/>
          <w:lang w:val="pl-PL"/>
        </w:rPr>
        <w:t xml:space="preserve"> </w:t>
      </w:r>
      <w:r w:rsidR="00ED5D26" w:rsidRPr="007C0063">
        <w:rPr>
          <w:i/>
          <w:lang w:val="pl-PL"/>
        </w:rPr>
        <w:t>przewodniczący</w:t>
      </w:r>
      <w:r w:rsidRPr="007C0063">
        <w:rPr>
          <w:i/>
          <w:lang w:val="pl-PL"/>
        </w:rPr>
        <w:t>,</w:t>
      </w:r>
      <w:r w:rsidRPr="007C0063">
        <w:rPr>
          <w:i/>
          <w:lang w:val="pl-PL"/>
        </w:rPr>
        <w:br/>
      </w:r>
      <w:r w:rsidRPr="007C0063">
        <w:rPr>
          <w:lang w:val="pl-PL"/>
        </w:rPr>
        <w:tab/>
      </w:r>
      <w:proofErr w:type="spellStart"/>
      <w:r w:rsidRPr="007C0063">
        <w:rPr>
          <w:lang w:val="pl-PL"/>
        </w:rPr>
        <w:t>András</w:t>
      </w:r>
      <w:proofErr w:type="spellEnd"/>
      <w:r w:rsidRPr="007C0063">
        <w:rPr>
          <w:lang w:val="pl-PL"/>
        </w:rPr>
        <w:t xml:space="preserve"> </w:t>
      </w:r>
      <w:proofErr w:type="spellStart"/>
      <w:r w:rsidRPr="007C0063">
        <w:rPr>
          <w:lang w:val="pl-PL"/>
        </w:rPr>
        <w:t>Sajó</w:t>
      </w:r>
      <w:proofErr w:type="spellEnd"/>
      <w:r w:rsidRPr="007C0063">
        <w:rPr>
          <w:lang w:val="pl-PL"/>
        </w:rPr>
        <w:t>,</w:t>
      </w:r>
      <w:r w:rsidRPr="007C0063">
        <w:rPr>
          <w:i/>
          <w:lang w:val="pl-PL"/>
        </w:rPr>
        <w:br/>
      </w:r>
      <w:r w:rsidRPr="007C0063">
        <w:rPr>
          <w:lang w:val="pl-PL"/>
        </w:rPr>
        <w:tab/>
        <w:t xml:space="preserve">Paulo </w:t>
      </w:r>
      <w:proofErr w:type="spellStart"/>
      <w:r w:rsidRPr="007C0063">
        <w:rPr>
          <w:lang w:val="pl-PL"/>
        </w:rPr>
        <w:t>Pinto</w:t>
      </w:r>
      <w:proofErr w:type="spellEnd"/>
      <w:r w:rsidRPr="007C0063">
        <w:rPr>
          <w:lang w:val="pl-PL"/>
        </w:rPr>
        <w:t xml:space="preserve"> de Albuquerque,</w:t>
      </w:r>
      <w:r w:rsidRPr="007C0063">
        <w:rPr>
          <w:i/>
          <w:lang w:val="pl-PL"/>
        </w:rPr>
        <w:br/>
      </w:r>
      <w:r w:rsidRPr="007C0063">
        <w:rPr>
          <w:lang w:val="pl-PL"/>
        </w:rPr>
        <w:tab/>
        <w:t xml:space="preserve">Krzysztof </w:t>
      </w:r>
      <w:proofErr w:type="spellStart"/>
      <w:r w:rsidRPr="007C0063">
        <w:rPr>
          <w:lang w:val="pl-PL"/>
        </w:rPr>
        <w:t>Wojtyczek</w:t>
      </w:r>
      <w:proofErr w:type="spellEnd"/>
      <w:r w:rsidRPr="007C0063">
        <w:rPr>
          <w:lang w:val="pl-PL"/>
        </w:rPr>
        <w:t>,</w:t>
      </w:r>
      <w:r w:rsidRPr="007C0063">
        <w:rPr>
          <w:i/>
          <w:lang w:val="pl-PL"/>
        </w:rPr>
        <w:br/>
      </w:r>
      <w:r w:rsidRPr="007C0063">
        <w:rPr>
          <w:lang w:val="pl-PL"/>
        </w:rPr>
        <w:tab/>
      </w:r>
      <w:proofErr w:type="spellStart"/>
      <w:r w:rsidRPr="007C0063">
        <w:rPr>
          <w:lang w:val="pl-PL"/>
        </w:rPr>
        <w:t>Egidijus</w:t>
      </w:r>
      <w:proofErr w:type="spellEnd"/>
      <w:r w:rsidRPr="007C0063">
        <w:rPr>
          <w:lang w:val="pl-PL"/>
        </w:rPr>
        <w:t xml:space="preserve"> </w:t>
      </w:r>
      <w:proofErr w:type="spellStart"/>
      <w:r w:rsidRPr="007C0063">
        <w:rPr>
          <w:lang w:val="pl-PL"/>
        </w:rPr>
        <w:t>Kūris</w:t>
      </w:r>
      <w:proofErr w:type="spellEnd"/>
      <w:r w:rsidRPr="007C0063">
        <w:rPr>
          <w:lang w:val="pl-PL"/>
        </w:rPr>
        <w:t>,</w:t>
      </w:r>
      <w:r w:rsidRPr="007C0063">
        <w:rPr>
          <w:i/>
          <w:lang w:val="pl-PL"/>
        </w:rPr>
        <w:br/>
      </w:r>
      <w:r w:rsidRPr="007C0063">
        <w:rPr>
          <w:lang w:val="pl-PL"/>
        </w:rPr>
        <w:tab/>
      </w:r>
      <w:proofErr w:type="spellStart"/>
      <w:r w:rsidRPr="007C0063">
        <w:rPr>
          <w:lang w:val="pl-PL"/>
        </w:rPr>
        <w:t>Iulia</w:t>
      </w:r>
      <w:proofErr w:type="spellEnd"/>
      <w:r w:rsidRPr="007C0063">
        <w:rPr>
          <w:lang w:val="pl-PL"/>
        </w:rPr>
        <w:t xml:space="preserve"> </w:t>
      </w:r>
      <w:proofErr w:type="spellStart"/>
      <w:r w:rsidRPr="007C0063">
        <w:rPr>
          <w:lang w:val="pl-PL"/>
        </w:rPr>
        <w:t>Motoc</w:t>
      </w:r>
      <w:proofErr w:type="spellEnd"/>
      <w:r w:rsidRPr="007C0063">
        <w:rPr>
          <w:lang w:val="pl-PL"/>
        </w:rPr>
        <w:t>,</w:t>
      </w:r>
      <w:r w:rsidRPr="007C0063">
        <w:rPr>
          <w:i/>
          <w:lang w:val="pl-PL"/>
        </w:rPr>
        <w:br/>
      </w:r>
      <w:r w:rsidRPr="007C0063">
        <w:rPr>
          <w:lang w:val="pl-PL"/>
        </w:rPr>
        <w:tab/>
        <w:t xml:space="preserve">Gabriele </w:t>
      </w:r>
      <w:proofErr w:type="spellStart"/>
      <w:r w:rsidRPr="007C0063">
        <w:rPr>
          <w:lang w:val="pl-PL"/>
        </w:rPr>
        <w:t>Kucsko-Stadlmayer</w:t>
      </w:r>
      <w:proofErr w:type="spellEnd"/>
      <w:r w:rsidRPr="007C0063">
        <w:rPr>
          <w:lang w:val="pl-PL"/>
        </w:rPr>
        <w:t>,</w:t>
      </w:r>
      <w:r w:rsidRPr="007C0063">
        <w:rPr>
          <w:i/>
          <w:lang w:val="pl-PL"/>
        </w:rPr>
        <w:t xml:space="preserve"> </w:t>
      </w:r>
      <w:r w:rsidR="00ED5D26" w:rsidRPr="007C0063">
        <w:rPr>
          <w:i/>
          <w:lang w:val="pl-PL"/>
        </w:rPr>
        <w:t>sędziowie</w:t>
      </w:r>
      <w:r w:rsidRPr="007C0063">
        <w:rPr>
          <w:i/>
          <w:lang w:val="pl-PL"/>
        </w:rPr>
        <w:t>,</w:t>
      </w:r>
      <w:r w:rsidR="00E77CB3" w:rsidRPr="007C0063">
        <w:rPr>
          <w:lang w:val="pl-PL"/>
        </w:rPr>
        <w:br/>
      </w:r>
      <w:r w:rsidR="00ED5D26" w:rsidRPr="007C0063">
        <w:rPr>
          <w:lang w:val="pl-PL"/>
        </w:rPr>
        <w:t xml:space="preserve">oraz </w:t>
      </w:r>
      <w:r w:rsidR="00E77CB3" w:rsidRPr="007C0063">
        <w:rPr>
          <w:lang w:val="pl-PL"/>
        </w:rPr>
        <w:t xml:space="preserve"> </w:t>
      </w:r>
      <w:proofErr w:type="spellStart"/>
      <w:r w:rsidR="004A3339" w:rsidRPr="007C0063">
        <w:rPr>
          <w:lang w:val="pl-PL"/>
        </w:rPr>
        <w:t>Marialena</w:t>
      </w:r>
      <w:proofErr w:type="spellEnd"/>
      <w:r w:rsidR="004A3339" w:rsidRPr="007C0063">
        <w:rPr>
          <w:lang w:val="pl-PL"/>
        </w:rPr>
        <w:t xml:space="preserve"> </w:t>
      </w:r>
      <w:proofErr w:type="spellStart"/>
      <w:r w:rsidR="004A3339" w:rsidRPr="007C0063">
        <w:rPr>
          <w:lang w:val="pl-PL"/>
        </w:rPr>
        <w:t>Tsirli</w:t>
      </w:r>
      <w:proofErr w:type="spellEnd"/>
      <w:r w:rsidR="00E77CB3" w:rsidRPr="007C0063">
        <w:rPr>
          <w:lang w:val="pl-PL"/>
        </w:rPr>
        <w:t xml:space="preserve">, </w:t>
      </w:r>
      <w:r w:rsidR="00DC40A2">
        <w:rPr>
          <w:i/>
          <w:lang w:val="pl-PL"/>
        </w:rPr>
        <w:t>kanclerz</w:t>
      </w:r>
      <w:r w:rsidR="00ED5D26" w:rsidRPr="007C0063">
        <w:rPr>
          <w:i/>
          <w:lang w:val="pl-PL"/>
        </w:rPr>
        <w:t xml:space="preserve"> sekcji</w:t>
      </w:r>
      <w:r w:rsidR="00E77CB3" w:rsidRPr="007C0063">
        <w:rPr>
          <w:lang w:val="pl-PL"/>
        </w:rPr>
        <w:t>,</w:t>
      </w:r>
    </w:p>
    <w:p w:rsidR="00E77CB3" w:rsidRPr="007C0063" w:rsidRDefault="005458E7" w:rsidP="00996C6F">
      <w:pPr>
        <w:pStyle w:val="ECHRPara"/>
        <w:rPr>
          <w:lang w:val="pl-PL"/>
        </w:rPr>
      </w:pPr>
      <w:r w:rsidRPr="009C0834">
        <w:rPr>
          <w:rFonts w:ascii="Times New Roman" w:hAnsi="Times New Roman" w:cs="Times New Roman"/>
          <w:szCs w:val="24"/>
          <w:lang w:val="pl-PL"/>
        </w:rPr>
        <w:t>Obradując na posiedzeniu niejawnym</w:t>
      </w:r>
      <w:r w:rsidRPr="007C0063">
        <w:rPr>
          <w:lang w:val="pl-PL"/>
        </w:rPr>
        <w:t xml:space="preserve"> </w:t>
      </w:r>
      <w:r w:rsidR="00ED5D26" w:rsidRPr="007C0063">
        <w:rPr>
          <w:lang w:val="pl-PL"/>
        </w:rPr>
        <w:t>w dniach</w:t>
      </w:r>
      <w:r w:rsidR="006D09FC" w:rsidRPr="007C0063">
        <w:rPr>
          <w:lang w:val="pl-PL"/>
        </w:rPr>
        <w:t xml:space="preserve"> 21 </w:t>
      </w:r>
      <w:r w:rsidR="00ED5D26" w:rsidRPr="007C0063">
        <w:rPr>
          <w:lang w:val="pl-PL"/>
        </w:rPr>
        <w:t>marca i</w:t>
      </w:r>
      <w:r w:rsidR="00E77CB3" w:rsidRPr="007C0063">
        <w:rPr>
          <w:lang w:val="pl-PL"/>
        </w:rPr>
        <w:t xml:space="preserve"> </w:t>
      </w:r>
      <w:r w:rsidR="006D09FC" w:rsidRPr="007C0063">
        <w:rPr>
          <w:lang w:val="pl-PL"/>
        </w:rPr>
        <w:t>21</w:t>
      </w:r>
      <w:r>
        <w:rPr>
          <w:lang w:val="pl-PL"/>
        </w:rPr>
        <w:t xml:space="preserve"> </w:t>
      </w:r>
      <w:r w:rsidR="00ED5D26" w:rsidRPr="007C0063">
        <w:rPr>
          <w:lang w:val="pl-PL"/>
        </w:rPr>
        <w:t>listopada</w:t>
      </w:r>
      <w:r w:rsidR="00470A7C" w:rsidRPr="007C0063">
        <w:rPr>
          <w:lang w:val="pl-PL"/>
        </w:rPr>
        <w:t xml:space="preserve"> 2017</w:t>
      </w:r>
      <w:r w:rsidR="00E77CB3" w:rsidRPr="007C0063">
        <w:rPr>
          <w:lang w:val="pl-PL"/>
        </w:rPr>
        <w:t>,</w:t>
      </w:r>
    </w:p>
    <w:p w:rsidR="00E77CB3" w:rsidRPr="007C0063" w:rsidRDefault="005458E7" w:rsidP="00996C6F">
      <w:pPr>
        <w:pStyle w:val="ECHRPara"/>
        <w:rPr>
          <w:lang w:val="pl-PL"/>
        </w:rPr>
      </w:pPr>
      <w:r>
        <w:rPr>
          <w:lang w:val="pl-PL"/>
        </w:rPr>
        <w:t>w</w:t>
      </w:r>
      <w:r w:rsidR="00ED5D26" w:rsidRPr="007C0063">
        <w:rPr>
          <w:lang w:val="pl-PL"/>
        </w:rPr>
        <w:t>ydaje nastę</w:t>
      </w:r>
      <w:r>
        <w:rPr>
          <w:lang w:val="pl-PL"/>
        </w:rPr>
        <w:t>p</w:t>
      </w:r>
      <w:r w:rsidR="00ED5D26" w:rsidRPr="007C0063">
        <w:rPr>
          <w:lang w:val="pl-PL"/>
        </w:rPr>
        <w:t>ujący wyrok</w:t>
      </w:r>
      <w:r>
        <w:rPr>
          <w:lang w:val="pl-PL"/>
        </w:rPr>
        <w:t xml:space="preserve">, </w:t>
      </w:r>
      <w:r w:rsidRPr="009C0834">
        <w:rPr>
          <w:rFonts w:ascii="Times New Roman" w:hAnsi="Times New Roman" w:cs="Times New Roman"/>
          <w:szCs w:val="24"/>
          <w:lang w:val="pl-PL"/>
        </w:rPr>
        <w:t>który został przyjęty</w:t>
      </w:r>
      <w:r w:rsidR="00ED5D26" w:rsidRPr="007C0063">
        <w:rPr>
          <w:lang w:val="pl-PL"/>
        </w:rPr>
        <w:t xml:space="preserve"> </w:t>
      </w:r>
      <w:r>
        <w:rPr>
          <w:lang w:val="pl-PL"/>
        </w:rPr>
        <w:t>w</w:t>
      </w:r>
      <w:r w:rsidR="00ED5D26" w:rsidRPr="007C0063">
        <w:rPr>
          <w:lang w:val="pl-PL"/>
        </w:rPr>
        <w:t xml:space="preserve"> </w:t>
      </w:r>
      <w:r w:rsidR="007C0063" w:rsidRPr="007C0063">
        <w:rPr>
          <w:lang w:val="pl-PL"/>
        </w:rPr>
        <w:t>ostatni</w:t>
      </w:r>
      <w:r>
        <w:rPr>
          <w:lang w:val="pl-PL"/>
        </w:rPr>
        <w:t>m</w:t>
      </w:r>
      <w:r w:rsidR="007C0063" w:rsidRPr="007C0063">
        <w:rPr>
          <w:lang w:val="pl-PL"/>
        </w:rPr>
        <w:t xml:space="preserve"> z wymienionych wyżej </w:t>
      </w:r>
      <w:r>
        <w:rPr>
          <w:lang w:val="pl-PL"/>
        </w:rPr>
        <w:t>dni</w:t>
      </w:r>
      <w:r w:rsidR="00E77CB3" w:rsidRPr="007C0063">
        <w:rPr>
          <w:lang w:val="pl-PL"/>
        </w:rPr>
        <w:t>:</w:t>
      </w:r>
    </w:p>
    <w:p w:rsidR="00E77CB3" w:rsidRPr="007C0063" w:rsidRDefault="007C0063" w:rsidP="00996C6F">
      <w:pPr>
        <w:pStyle w:val="ECHRTitle1"/>
        <w:rPr>
          <w:lang w:val="pl-PL"/>
        </w:rPr>
      </w:pPr>
      <w:r w:rsidRPr="007C0063">
        <w:rPr>
          <w:lang w:val="pl-PL"/>
        </w:rPr>
        <w:t>POSTĘPOWANIE</w:t>
      </w:r>
    </w:p>
    <w:p w:rsidR="00E77CB3"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w:t>
      </w:r>
      <w:r w:rsidRPr="007C0063">
        <w:rPr>
          <w:lang w:val="pl-PL"/>
        </w:rPr>
        <w:fldChar w:fldCharType="end"/>
      </w:r>
      <w:r w:rsidR="00E77CB3" w:rsidRPr="007C0063">
        <w:rPr>
          <w:lang w:val="pl-PL"/>
        </w:rPr>
        <w:t>.  </w:t>
      </w:r>
      <w:r w:rsidR="007C0063" w:rsidRPr="007C0063">
        <w:rPr>
          <w:lang w:val="pl-PL"/>
        </w:rPr>
        <w:t>U podstaw sprawy leży skarga (nr</w:t>
      </w:r>
      <w:r w:rsidRPr="007C0063">
        <w:rPr>
          <w:lang w:val="pl-PL"/>
        </w:rPr>
        <w:t xml:space="preserve"> 58683/08) </w:t>
      </w:r>
      <w:r w:rsidR="007C0063" w:rsidRPr="007C0063">
        <w:rPr>
          <w:lang w:val="pl-PL"/>
        </w:rPr>
        <w:t>wniesiona przeciwko</w:t>
      </w:r>
      <w:r w:rsidR="00E77CB3" w:rsidRPr="007C0063">
        <w:rPr>
          <w:lang w:val="pl-PL"/>
        </w:rPr>
        <w:t xml:space="preserve"> </w:t>
      </w:r>
      <w:r w:rsidR="007C0063" w:rsidRPr="007C0063">
        <w:rPr>
          <w:lang w:val="pl-PL"/>
        </w:rPr>
        <w:t xml:space="preserve">Rzeczypospolitej Polskiej, którą obywatel polski, Pan </w:t>
      </w:r>
      <w:r w:rsidRPr="007C0063">
        <w:rPr>
          <w:lang w:val="pl-PL"/>
        </w:rPr>
        <w:t>Arkadiusz Kuchta (</w:t>
      </w:r>
      <w:r w:rsidR="007C0063">
        <w:rPr>
          <w:lang w:val="pl-PL"/>
        </w:rPr>
        <w:t>„</w:t>
      </w:r>
      <w:r w:rsidR="007C0063" w:rsidRPr="007C0063">
        <w:rPr>
          <w:lang w:val="pl-PL"/>
        </w:rPr>
        <w:t>skarżący</w:t>
      </w:r>
      <w:r w:rsidR="007C0063">
        <w:rPr>
          <w:lang w:val="pl-PL"/>
        </w:rPr>
        <w:t>”</w:t>
      </w:r>
      <w:r w:rsidRPr="007C0063">
        <w:rPr>
          <w:lang w:val="pl-PL"/>
        </w:rPr>
        <w:t xml:space="preserve">) </w:t>
      </w:r>
      <w:r w:rsidR="007C0063">
        <w:rPr>
          <w:lang w:val="pl-PL"/>
        </w:rPr>
        <w:t>złożył przed Trybunałem dnia</w:t>
      </w:r>
      <w:r w:rsidRPr="007C0063">
        <w:rPr>
          <w:lang w:val="pl-PL"/>
        </w:rPr>
        <w:t xml:space="preserve"> 24 </w:t>
      </w:r>
      <w:r w:rsidR="007C0063">
        <w:rPr>
          <w:lang w:val="pl-PL"/>
        </w:rPr>
        <w:t>listopada</w:t>
      </w:r>
      <w:r w:rsidRPr="007C0063">
        <w:rPr>
          <w:lang w:val="pl-PL"/>
        </w:rPr>
        <w:t xml:space="preserve"> 2008</w:t>
      </w:r>
      <w:r w:rsidR="00E77CB3" w:rsidRPr="007C0063">
        <w:rPr>
          <w:lang w:val="pl-PL"/>
        </w:rPr>
        <w:t xml:space="preserve"> </w:t>
      </w:r>
      <w:r w:rsidR="007C0063">
        <w:rPr>
          <w:lang w:val="pl-PL"/>
        </w:rPr>
        <w:t>na mocy artykułu</w:t>
      </w:r>
      <w:r w:rsidRPr="007C0063">
        <w:rPr>
          <w:lang w:val="pl-PL"/>
        </w:rPr>
        <w:t xml:space="preserve"> 34</w:t>
      </w:r>
      <w:r w:rsidR="00E77CB3" w:rsidRPr="007C0063">
        <w:rPr>
          <w:lang w:val="pl-PL"/>
        </w:rPr>
        <w:t xml:space="preserve"> </w:t>
      </w:r>
      <w:r w:rsidR="007C0063">
        <w:rPr>
          <w:lang w:val="pl-PL"/>
        </w:rPr>
        <w:t xml:space="preserve">Konwencji </w:t>
      </w:r>
      <w:r w:rsidR="007C0063" w:rsidRPr="007C0063">
        <w:rPr>
          <w:lang w:val="pl-PL"/>
        </w:rPr>
        <w:t>o Ochronie Praw Człowieka i Podstawowych Wolności</w:t>
      </w:r>
      <w:r w:rsidR="007C0063">
        <w:rPr>
          <w:lang w:val="pl-PL"/>
        </w:rPr>
        <w:t xml:space="preserve"> („Konwencja”</w:t>
      </w:r>
      <w:r w:rsidR="00E77CB3" w:rsidRPr="007C0063">
        <w:rPr>
          <w:lang w:val="pl-PL"/>
        </w:rPr>
        <w:t>).</w:t>
      </w:r>
    </w:p>
    <w:p w:rsidR="00D11EE8"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w:t>
      </w:r>
      <w:r w:rsidRPr="007C0063">
        <w:rPr>
          <w:lang w:val="pl-PL"/>
        </w:rPr>
        <w:fldChar w:fldCharType="end"/>
      </w:r>
      <w:r w:rsidR="00E77CB3" w:rsidRPr="007C0063">
        <w:rPr>
          <w:lang w:val="pl-PL"/>
        </w:rPr>
        <w:t>.  </w:t>
      </w:r>
      <w:r w:rsidR="007C0063">
        <w:rPr>
          <w:lang w:val="pl-PL"/>
        </w:rPr>
        <w:t>Skarżącego reprezentował Mec.</w:t>
      </w:r>
      <w:r w:rsidR="0002073C" w:rsidRPr="007C0063">
        <w:rPr>
          <w:lang w:val="pl-PL"/>
        </w:rPr>
        <w:t xml:space="preserve"> J. Klonowski, </w:t>
      </w:r>
      <w:r w:rsidR="007C0063">
        <w:rPr>
          <w:lang w:val="pl-PL"/>
        </w:rPr>
        <w:t>adwokat z</w:t>
      </w:r>
      <w:r w:rsidR="0002073C" w:rsidRPr="007C0063">
        <w:rPr>
          <w:lang w:val="pl-PL"/>
        </w:rPr>
        <w:t xml:space="preserve"> Olsztyn</w:t>
      </w:r>
      <w:r w:rsidR="007C0063">
        <w:rPr>
          <w:lang w:val="pl-PL"/>
        </w:rPr>
        <w:t>a</w:t>
      </w:r>
      <w:r w:rsidR="0002073C" w:rsidRPr="007C0063">
        <w:rPr>
          <w:lang w:val="pl-PL"/>
        </w:rPr>
        <w:t xml:space="preserve">. </w:t>
      </w:r>
      <w:r w:rsidR="007C0063">
        <w:rPr>
          <w:lang w:val="pl-PL"/>
        </w:rPr>
        <w:t>Rząd polski</w:t>
      </w:r>
      <w:r w:rsidR="00E77CB3" w:rsidRPr="007C0063">
        <w:rPr>
          <w:lang w:val="pl-PL"/>
        </w:rPr>
        <w:t xml:space="preserve"> </w:t>
      </w:r>
      <w:r w:rsidR="007C0063">
        <w:rPr>
          <w:lang w:val="pl-PL"/>
        </w:rPr>
        <w:t>(„Rząd”</w:t>
      </w:r>
      <w:r w:rsidR="00E77CB3" w:rsidRPr="007C0063">
        <w:rPr>
          <w:lang w:val="pl-PL"/>
        </w:rPr>
        <w:t xml:space="preserve">) </w:t>
      </w:r>
      <w:r w:rsidR="007C0063">
        <w:rPr>
          <w:lang w:val="pl-PL"/>
        </w:rPr>
        <w:t>był reprezentowany przez swojego pełnomocnika</w:t>
      </w:r>
      <w:r w:rsidR="00E77CB3" w:rsidRPr="007C0063">
        <w:rPr>
          <w:lang w:val="pl-PL"/>
        </w:rPr>
        <w:t xml:space="preserve">, </w:t>
      </w:r>
      <w:r w:rsidR="007C0063">
        <w:rPr>
          <w:lang w:val="pl-PL"/>
        </w:rPr>
        <w:t>Pana</w:t>
      </w:r>
      <w:r w:rsidR="0002073C" w:rsidRPr="007C0063">
        <w:rPr>
          <w:lang w:val="pl-PL"/>
        </w:rPr>
        <w:t> J.</w:t>
      </w:r>
      <w:r w:rsidR="00327017">
        <w:rPr>
          <w:lang w:val="pl-PL"/>
        </w:rPr>
        <w:t xml:space="preserve"> </w:t>
      </w:r>
      <w:proofErr w:type="spellStart"/>
      <w:r w:rsidR="0002073C" w:rsidRPr="007C0063">
        <w:rPr>
          <w:lang w:val="pl-PL"/>
        </w:rPr>
        <w:t>Wołąsiewicz</w:t>
      </w:r>
      <w:r w:rsidR="007C0063">
        <w:rPr>
          <w:lang w:val="pl-PL"/>
        </w:rPr>
        <w:t>a</w:t>
      </w:r>
      <w:proofErr w:type="spellEnd"/>
      <w:r w:rsidR="007C0063">
        <w:rPr>
          <w:lang w:val="pl-PL"/>
        </w:rPr>
        <w:t>, a następnie przez</w:t>
      </w:r>
      <w:r w:rsidR="0002073C" w:rsidRPr="007C0063">
        <w:rPr>
          <w:lang w:val="pl-PL"/>
        </w:rPr>
        <w:t xml:space="preserve"> </w:t>
      </w:r>
      <w:r w:rsidR="007C0063">
        <w:rPr>
          <w:lang w:val="pl-PL"/>
        </w:rPr>
        <w:t>Panią</w:t>
      </w:r>
      <w:r w:rsidR="0002073C" w:rsidRPr="007C0063">
        <w:rPr>
          <w:lang w:val="pl-PL"/>
        </w:rPr>
        <w:t> J. Chrzanowsk</w:t>
      </w:r>
      <w:r w:rsidR="007C0063">
        <w:rPr>
          <w:lang w:val="pl-PL"/>
        </w:rPr>
        <w:t>ą</w:t>
      </w:r>
      <w:r w:rsidR="0002073C" w:rsidRPr="007C0063">
        <w:rPr>
          <w:lang w:val="pl-PL"/>
        </w:rPr>
        <w:t xml:space="preserve">, </w:t>
      </w:r>
      <w:r w:rsidR="007C0063">
        <w:rPr>
          <w:lang w:val="pl-PL"/>
        </w:rPr>
        <w:t>oboje z Ministerstwa Spraw Zagranicznych</w:t>
      </w:r>
      <w:r w:rsidR="0002073C" w:rsidRPr="007C0063">
        <w:rPr>
          <w:lang w:val="pl-PL"/>
        </w:rPr>
        <w:t>.</w:t>
      </w:r>
    </w:p>
    <w:p w:rsidR="00E77CB3"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w:t>
      </w:r>
      <w:r w:rsidRPr="007C0063">
        <w:rPr>
          <w:lang w:val="pl-PL"/>
        </w:rPr>
        <w:fldChar w:fldCharType="end"/>
      </w:r>
      <w:r w:rsidRPr="007C0063">
        <w:rPr>
          <w:lang w:val="pl-PL"/>
        </w:rPr>
        <w:t>.  </w:t>
      </w:r>
      <w:r w:rsidR="007C0063">
        <w:rPr>
          <w:lang w:val="pl-PL"/>
        </w:rPr>
        <w:t>Skarżący</w:t>
      </w:r>
      <w:r w:rsidR="0002073C" w:rsidRPr="007C0063">
        <w:rPr>
          <w:lang w:val="pl-PL"/>
        </w:rPr>
        <w:t xml:space="preserve"> </w:t>
      </w:r>
      <w:r w:rsidR="007C0063">
        <w:rPr>
          <w:lang w:val="pl-PL"/>
        </w:rPr>
        <w:t xml:space="preserve">podniósł zarzut </w:t>
      </w:r>
      <w:r w:rsidR="0002073C" w:rsidRPr="007C0063">
        <w:rPr>
          <w:lang w:val="pl-PL"/>
        </w:rPr>
        <w:t xml:space="preserve"> </w:t>
      </w:r>
      <w:r w:rsidR="007C0063">
        <w:rPr>
          <w:lang w:val="pl-PL"/>
        </w:rPr>
        <w:t xml:space="preserve">wydania wyroku skazującego </w:t>
      </w:r>
      <w:r w:rsidR="007C0063" w:rsidRPr="007C0063">
        <w:rPr>
          <w:lang w:val="pl-PL"/>
        </w:rPr>
        <w:t xml:space="preserve">w oparciu o wyjaśnienia </w:t>
      </w:r>
      <w:r w:rsidR="00167403">
        <w:rPr>
          <w:lang w:val="pl-PL"/>
        </w:rPr>
        <w:t>świadka</w:t>
      </w:r>
      <w:r w:rsidR="004A029C">
        <w:rPr>
          <w:lang w:val="pl-PL"/>
        </w:rPr>
        <w:t xml:space="preserve"> oskarżenia</w:t>
      </w:r>
      <w:r w:rsidR="00167403">
        <w:rPr>
          <w:lang w:val="pl-PL"/>
        </w:rPr>
        <w:t>,</w:t>
      </w:r>
      <w:r w:rsidR="007C0063" w:rsidRPr="007C0063">
        <w:rPr>
          <w:lang w:val="pl-PL"/>
        </w:rPr>
        <w:t xml:space="preserve"> </w:t>
      </w:r>
      <w:r w:rsidR="007C0063">
        <w:rPr>
          <w:lang w:val="pl-PL"/>
        </w:rPr>
        <w:t xml:space="preserve">w związku z czym </w:t>
      </w:r>
      <w:r w:rsidR="007C0063" w:rsidRPr="007C0063">
        <w:rPr>
          <w:lang w:val="pl-PL"/>
        </w:rPr>
        <w:t xml:space="preserve">nie miał możliwości </w:t>
      </w:r>
      <w:r w:rsidR="004A029C">
        <w:rPr>
          <w:lang w:val="pl-PL"/>
        </w:rPr>
        <w:t>zadawania mu pytań</w:t>
      </w:r>
      <w:r w:rsidR="007C0063" w:rsidRPr="007C0063">
        <w:rPr>
          <w:lang w:val="pl-PL"/>
        </w:rPr>
        <w:t xml:space="preserve"> w toku procesu</w:t>
      </w:r>
      <w:r w:rsidRPr="007C0063">
        <w:rPr>
          <w:lang w:val="pl-PL"/>
        </w:rPr>
        <w:t>.</w:t>
      </w:r>
    </w:p>
    <w:p w:rsidR="00E77CB3" w:rsidRPr="007C0063" w:rsidRDefault="004A3339" w:rsidP="00996C6F">
      <w:pPr>
        <w:pStyle w:val="ECHRPara"/>
        <w:rPr>
          <w:szCs w:val="24"/>
          <w:lang w:val="pl-PL" w:eastAsia="en-GB"/>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w:t>
      </w:r>
      <w:r w:rsidRPr="007C0063">
        <w:rPr>
          <w:lang w:val="pl-PL"/>
        </w:rPr>
        <w:fldChar w:fldCharType="end"/>
      </w:r>
      <w:r w:rsidR="00E77CB3" w:rsidRPr="007C0063">
        <w:rPr>
          <w:lang w:val="pl-PL"/>
        </w:rPr>
        <w:t>.  </w:t>
      </w:r>
      <w:r w:rsidR="007C0063">
        <w:rPr>
          <w:lang w:val="pl-PL"/>
        </w:rPr>
        <w:t>Dnia</w:t>
      </w:r>
      <w:r w:rsidRPr="007C0063">
        <w:rPr>
          <w:lang w:val="pl-PL"/>
        </w:rPr>
        <w:t xml:space="preserve"> </w:t>
      </w:r>
      <w:r w:rsidRPr="007C0063">
        <w:rPr>
          <w:szCs w:val="24"/>
          <w:lang w:val="pl-PL"/>
        </w:rPr>
        <w:t xml:space="preserve">24 </w:t>
      </w:r>
      <w:r w:rsidR="007C0063">
        <w:rPr>
          <w:szCs w:val="24"/>
          <w:lang w:val="pl-PL"/>
        </w:rPr>
        <w:t>sierpnia</w:t>
      </w:r>
      <w:r w:rsidRPr="007C0063">
        <w:rPr>
          <w:szCs w:val="24"/>
          <w:lang w:val="pl-PL"/>
        </w:rPr>
        <w:t xml:space="preserve"> 2010</w:t>
      </w:r>
      <w:r w:rsidR="007C0063">
        <w:rPr>
          <w:szCs w:val="24"/>
          <w:lang w:val="pl-PL"/>
        </w:rPr>
        <w:t xml:space="preserve"> roku skarga została przekazana Rządowi do wiadomości</w:t>
      </w:r>
      <w:r w:rsidR="00646454" w:rsidRPr="007C0063">
        <w:rPr>
          <w:lang w:val="pl-PL"/>
        </w:rPr>
        <w:t>.</w:t>
      </w:r>
    </w:p>
    <w:p w:rsidR="00E77CB3" w:rsidRPr="007C0063" w:rsidRDefault="005458E7" w:rsidP="00996C6F">
      <w:pPr>
        <w:pStyle w:val="ECHRTitle1"/>
        <w:tabs>
          <w:tab w:val="left" w:pos="5387"/>
        </w:tabs>
        <w:rPr>
          <w:lang w:val="pl-PL"/>
        </w:rPr>
      </w:pPr>
      <w:r>
        <w:rPr>
          <w:lang w:val="pl-PL"/>
        </w:rPr>
        <w:t>FAKTY</w:t>
      </w:r>
    </w:p>
    <w:p w:rsidR="00E77CB3" w:rsidRPr="007C0063" w:rsidRDefault="00E77CB3" w:rsidP="00996C6F">
      <w:pPr>
        <w:pStyle w:val="ECHRHeading1"/>
        <w:rPr>
          <w:lang w:val="pl-PL"/>
        </w:rPr>
      </w:pPr>
      <w:r w:rsidRPr="007C0063">
        <w:rPr>
          <w:lang w:val="pl-PL"/>
        </w:rPr>
        <w:t>I.  </w:t>
      </w:r>
      <w:r w:rsidR="00167403">
        <w:rPr>
          <w:lang w:val="pl-PL"/>
        </w:rPr>
        <w:t>OKOLICZNOŚCI SPRAWY</w:t>
      </w:r>
      <w:r w:rsidRPr="007C0063">
        <w:rPr>
          <w:lang w:val="pl-PL"/>
        </w:rPr>
        <w:t xml:space="preserve"> </w:t>
      </w:r>
    </w:p>
    <w:p w:rsidR="00D11EE8"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5</w:t>
      </w:r>
      <w:r w:rsidRPr="007C0063">
        <w:rPr>
          <w:lang w:val="pl-PL"/>
        </w:rPr>
        <w:fldChar w:fldCharType="end"/>
      </w:r>
      <w:r w:rsidR="00E77CB3" w:rsidRPr="007C0063">
        <w:rPr>
          <w:lang w:val="pl-PL"/>
        </w:rPr>
        <w:t>.  </w:t>
      </w:r>
      <w:r w:rsidR="00167403">
        <w:rPr>
          <w:lang w:val="pl-PL"/>
        </w:rPr>
        <w:t>Skarżący</w:t>
      </w:r>
      <w:r w:rsidR="0002073C" w:rsidRPr="007C0063">
        <w:rPr>
          <w:lang w:val="pl-PL"/>
        </w:rPr>
        <w:t xml:space="preserve">, </w:t>
      </w:r>
      <w:r w:rsidR="00167403">
        <w:rPr>
          <w:lang w:val="pl-PL"/>
        </w:rPr>
        <w:t xml:space="preserve">Pan </w:t>
      </w:r>
      <w:r w:rsidR="0002073C" w:rsidRPr="007C0063">
        <w:rPr>
          <w:lang w:val="pl-PL"/>
        </w:rPr>
        <w:t xml:space="preserve">Arkadiusz Kuchta, </w:t>
      </w:r>
      <w:r w:rsidR="00167403">
        <w:rPr>
          <w:lang w:val="pl-PL"/>
        </w:rPr>
        <w:t>j</w:t>
      </w:r>
      <w:r w:rsidR="0002073C" w:rsidRPr="007C0063">
        <w:rPr>
          <w:lang w:val="pl-PL"/>
        </w:rPr>
        <w:t xml:space="preserve">est </w:t>
      </w:r>
      <w:r w:rsidR="00167403">
        <w:rPr>
          <w:lang w:val="pl-PL"/>
        </w:rPr>
        <w:t>obywatelem polskim ur. w</w:t>
      </w:r>
      <w:r w:rsidR="0002073C" w:rsidRPr="007C0063">
        <w:rPr>
          <w:lang w:val="pl-PL"/>
        </w:rPr>
        <w:t xml:space="preserve"> 1975 </w:t>
      </w:r>
      <w:r w:rsidR="00167403">
        <w:rPr>
          <w:lang w:val="pl-PL"/>
        </w:rPr>
        <w:t>r. i mieszkającym w</w:t>
      </w:r>
      <w:r w:rsidR="0002073C" w:rsidRPr="007C0063">
        <w:rPr>
          <w:lang w:val="pl-PL"/>
        </w:rPr>
        <w:t xml:space="preserve"> Barczew</w:t>
      </w:r>
      <w:r w:rsidR="00167403">
        <w:rPr>
          <w:lang w:val="pl-PL"/>
        </w:rPr>
        <w:t>ie</w:t>
      </w:r>
      <w:r w:rsidR="0002073C" w:rsidRPr="007C0063">
        <w:rPr>
          <w:lang w:val="pl-PL"/>
        </w:rPr>
        <w:t>.</w:t>
      </w:r>
    </w:p>
    <w:p w:rsidR="0002073C" w:rsidRPr="007C0063" w:rsidRDefault="00167403" w:rsidP="00996C6F">
      <w:pPr>
        <w:pStyle w:val="ECHRHeading2"/>
        <w:rPr>
          <w:lang w:val="pl-PL"/>
        </w:rPr>
      </w:pPr>
      <w:r>
        <w:rPr>
          <w:lang w:val="pl-PL"/>
        </w:rPr>
        <w:lastRenderedPageBreak/>
        <w:t>Okoliczności sprawy</w:t>
      </w:r>
    </w:p>
    <w:p w:rsidR="00D11EE8"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w:t>
      </w:r>
      <w:r w:rsidRPr="007C0063">
        <w:rPr>
          <w:lang w:val="pl-PL"/>
        </w:rPr>
        <w:fldChar w:fldCharType="end"/>
      </w:r>
      <w:r w:rsidRPr="007C0063">
        <w:rPr>
          <w:lang w:val="pl-PL"/>
        </w:rPr>
        <w:t>.  </w:t>
      </w:r>
      <w:r w:rsidR="00167403">
        <w:rPr>
          <w:lang w:val="pl-PL"/>
        </w:rPr>
        <w:t>W czerwcu</w:t>
      </w:r>
      <w:r w:rsidRPr="007C0063">
        <w:rPr>
          <w:lang w:val="pl-PL"/>
        </w:rPr>
        <w:t xml:space="preserve"> 2006</w:t>
      </w:r>
      <w:r w:rsidR="00167403">
        <w:rPr>
          <w:lang w:val="pl-PL"/>
        </w:rPr>
        <w:t xml:space="preserve"> roku</w:t>
      </w:r>
      <w:r w:rsidRPr="007C0063">
        <w:rPr>
          <w:lang w:val="pl-PL"/>
        </w:rPr>
        <w:t xml:space="preserve">, </w:t>
      </w:r>
      <w:r w:rsidR="00167403">
        <w:rPr>
          <w:lang w:val="pl-PL"/>
        </w:rPr>
        <w:t>skarżący i siedmiu innych podejrzanych zostało oskarżonych o oszustwo</w:t>
      </w:r>
      <w:r w:rsidRPr="007C0063">
        <w:rPr>
          <w:lang w:val="pl-PL"/>
        </w:rPr>
        <w:t xml:space="preserve">. P.N., </w:t>
      </w:r>
      <w:r w:rsidR="00167403">
        <w:rPr>
          <w:lang w:val="pl-PL"/>
        </w:rPr>
        <w:t>główny oskarżony</w:t>
      </w:r>
      <w:r w:rsidRPr="007C0063">
        <w:rPr>
          <w:lang w:val="pl-PL"/>
        </w:rPr>
        <w:t xml:space="preserve">, </w:t>
      </w:r>
      <w:r w:rsidR="004A029C">
        <w:rPr>
          <w:lang w:val="pl-PL"/>
        </w:rPr>
        <w:t>przedstawiciel</w:t>
      </w:r>
      <w:r w:rsidR="00167403">
        <w:rPr>
          <w:lang w:val="pl-PL"/>
        </w:rPr>
        <w:t xml:space="preserve"> handlowy spółki działającej w branży telefonii komórkowej</w:t>
      </w:r>
      <w:r w:rsidRPr="007C0063">
        <w:rPr>
          <w:lang w:val="pl-PL"/>
        </w:rPr>
        <w:t xml:space="preserve">, </w:t>
      </w:r>
      <w:r w:rsidR="00331C32">
        <w:rPr>
          <w:lang w:val="pl-PL"/>
        </w:rPr>
        <w:t xml:space="preserve">był </w:t>
      </w:r>
      <w:r w:rsidR="00167403">
        <w:rPr>
          <w:lang w:val="pl-PL"/>
        </w:rPr>
        <w:t>podejrzany o sprzedanie im telefonów komórkowych po preferencyjnych cenach, które to telefony były oferowane wyłącznie osobom korzystającym z oferty promocyjnej przeznaczonej dla parafii katolickich</w:t>
      </w:r>
      <w:r w:rsidRPr="007C0063">
        <w:rPr>
          <w:lang w:val="pl-PL"/>
        </w:rPr>
        <w:t>.</w:t>
      </w:r>
      <w:r w:rsidRPr="007C0063">
        <w:rPr>
          <w:b/>
          <w:lang w:val="pl-PL"/>
        </w:rPr>
        <w:t xml:space="preserve"> </w:t>
      </w:r>
      <w:r w:rsidR="00167403">
        <w:rPr>
          <w:lang w:val="pl-PL"/>
        </w:rPr>
        <w:t>Zgodnie z aktem oskarżenia</w:t>
      </w:r>
      <w:r w:rsidRPr="007C0063">
        <w:rPr>
          <w:lang w:val="pl-PL"/>
        </w:rPr>
        <w:t xml:space="preserve"> </w:t>
      </w:r>
      <w:r w:rsidR="00167403">
        <w:rPr>
          <w:lang w:val="pl-PL"/>
        </w:rPr>
        <w:t>umowy abonenckie telefonii komórkowej, które</w:t>
      </w:r>
      <w:r w:rsidRPr="007C0063">
        <w:rPr>
          <w:lang w:val="pl-PL"/>
        </w:rPr>
        <w:t xml:space="preserve"> P.N. </w:t>
      </w:r>
      <w:r w:rsidR="00830E21">
        <w:rPr>
          <w:lang w:val="pl-PL"/>
        </w:rPr>
        <w:t xml:space="preserve">z nimi zawarł, zostały podpisane w imieniu parafii katolickiej w </w:t>
      </w:r>
      <w:r w:rsidRPr="007C0063">
        <w:rPr>
          <w:lang w:val="pl-PL"/>
        </w:rPr>
        <w:t xml:space="preserve">O. </w:t>
      </w:r>
      <w:r w:rsidR="00830E21">
        <w:rPr>
          <w:lang w:val="pl-PL"/>
        </w:rPr>
        <w:t>i były opatrzone podpisem proboszcza</w:t>
      </w:r>
      <w:r w:rsidRPr="007C0063">
        <w:rPr>
          <w:lang w:val="pl-PL"/>
        </w:rPr>
        <w:t xml:space="preserve"> R.Z.</w:t>
      </w:r>
      <w:r w:rsidR="00830E21">
        <w:rPr>
          <w:lang w:val="pl-PL"/>
        </w:rPr>
        <w:t>, który</w:t>
      </w:r>
      <w:r w:rsidRPr="007C0063">
        <w:rPr>
          <w:lang w:val="pl-PL"/>
        </w:rPr>
        <w:t xml:space="preserve"> P.N. </w:t>
      </w:r>
      <w:r w:rsidR="00830E21">
        <w:rPr>
          <w:lang w:val="pl-PL"/>
        </w:rPr>
        <w:t>sfałszował</w:t>
      </w:r>
      <w:r w:rsidRPr="007C0063">
        <w:rPr>
          <w:lang w:val="pl-PL"/>
        </w:rPr>
        <w:t xml:space="preserve">. </w:t>
      </w:r>
      <w:r w:rsidR="00830E21">
        <w:rPr>
          <w:lang w:val="pl-PL"/>
        </w:rPr>
        <w:t>Dane skarżącego oraz współoskarżonych zostały w ww. umowach wpisane w miejscu przeznaczonym na adres korespondencyjny abonenta</w:t>
      </w:r>
      <w:r w:rsidRPr="007C0063">
        <w:rPr>
          <w:lang w:val="pl-PL"/>
        </w:rPr>
        <w:t>.</w:t>
      </w:r>
    </w:p>
    <w:p w:rsidR="00D11EE8"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w:t>
      </w:r>
      <w:r w:rsidRPr="007C0063">
        <w:rPr>
          <w:lang w:val="pl-PL"/>
        </w:rPr>
        <w:fldChar w:fldCharType="end"/>
      </w:r>
      <w:r w:rsidRPr="007C0063">
        <w:rPr>
          <w:lang w:val="pl-PL"/>
        </w:rPr>
        <w:t>.  </w:t>
      </w:r>
      <w:r w:rsidR="00830E21">
        <w:rPr>
          <w:lang w:val="pl-PL"/>
        </w:rPr>
        <w:t>Podczas przesłuchań na policji</w:t>
      </w:r>
      <w:r w:rsidR="003856A4" w:rsidRPr="007C0063">
        <w:rPr>
          <w:lang w:val="pl-PL"/>
        </w:rPr>
        <w:t xml:space="preserve"> </w:t>
      </w:r>
      <w:r w:rsidR="00830E21">
        <w:rPr>
          <w:lang w:val="pl-PL"/>
        </w:rPr>
        <w:t>w dniach</w:t>
      </w:r>
      <w:r w:rsidRPr="007C0063">
        <w:rPr>
          <w:lang w:val="pl-PL"/>
        </w:rPr>
        <w:t xml:space="preserve"> 23 </w:t>
      </w:r>
      <w:r w:rsidR="00830E21">
        <w:rPr>
          <w:lang w:val="pl-PL"/>
        </w:rPr>
        <w:t>maja</w:t>
      </w:r>
      <w:r w:rsidRPr="007C0063">
        <w:rPr>
          <w:lang w:val="pl-PL"/>
        </w:rPr>
        <w:t xml:space="preserve"> </w:t>
      </w:r>
      <w:r w:rsidR="00830E21">
        <w:rPr>
          <w:lang w:val="pl-PL"/>
        </w:rPr>
        <w:t>i</w:t>
      </w:r>
      <w:r w:rsidRPr="007C0063">
        <w:rPr>
          <w:lang w:val="pl-PL"/>
        </w:rPr>
        <w:t xml:space="preserve"> 9 </w:t>
      </w:r>
      <w:r w:rsidR="00830E21">
        <w:rPr>
          <w:lang w:val="pl-PL"/>
        </w:rPr>
        <w:t>czerwca</w:t>
      </w:r>
      <w:r w:rsidRPr="007C0063">
        <w:rPr>
          <w:lang w:val="pl-PL"/>
        </w:rPr>
        <w:t xml:space="preserve"> 2006</w:t>
      </w:r>
      <w:r w:rsidR="00830E21">
        <w:rPr>
          <w:lang w:val="pl-PL"/>
        </w:rPr>
        <w:t xml:space="preserve"> roku</w:t>
      </w:r>
      <w:r w:rsidRPr="007C0063">
        <w:rPr>
          <w:lang w:val="pl-PL"/>
        </w:rPr>
        <w:t xml:space="preserve">, P.N. </w:t>
      </w:r>
      <w:r w:rsidR="00830E21">
        <w:rPr>
          <w:lang w:val="pl-PL"/>
        </w:rPr>
        <w:t>przyznał się do winy i wnioskował o możliwość skorzystania z postanowień art.</w:t>
      </w:r>
      <w:r w:rsidRPr="007C0063">
        <w:rPr>
          <w:lang w:val="pl-PL"/>
        </w:rPr>
        <w:t xml:space="preserve"> 335 </w:t>
      </w:r>
      <w:r w:rsidR="00830E21">
        <w:rPr>
          <w:lang w:val="pl-PL"/>
        </w:rPr>
        <w:t>Kodeksu postępowania karnego</w:t>
      </w:r>
      <w:r w:rsidR="006B022A" w:rsidRPr="007C0063">
        <w:rPr>
          <w:lang w:val="pl-PL"/>
        </w:rPr>
        <w:t xml:space="preserve"> (</w:t>
      </w:r>
      <w:r w:rsidR="00830E21">
        <w:rPr>
          <w:lang w:val="pl-PL"/>
        </w:rPr>
        <w:t>KPK</w:t>
      </w:r>
      <w:r w:rsidR="006B022A" w:rsidRPr="007C0063">
        <w:rPr>
          <w:lang w:val="pl-PL"/>
        </w:rPr>
        <w:t>) (</w:t>
      </w:r>
      <w:r w:rsidR="00830E21">
        <w:rPr>
          <w:lang w:val="pl-PL"/>
        </w:rPr>
        <w:t>poniższy paragraf</w:t>
      </w:r>
      <w:r w:rsidR="006B022A" w:rsidRPr="007C0063">
        <w:rPr>
          <w:lang w:val="pl-PL"/>
        </w:rPr>
        <w:t> 23</w:t>
      </w:r>
      <w:r w:rsidRPr="007C0063">
        <w:rPr>
          <w:lang w:val="pl-PL"/>
        </w:rPr>
        <w:t xml:space="preserve">). </w:t>
      </w:r>
      <w:r w:rsidR="00830E21">
        <w:rPr>
          <w:lang w:val="pl-PL"/>
        </w:rPr>
        <w:t>Oświadczył przed przeprowadzającymi przesłuchanie, iż działał w</w:t>
      </w:r>
      <w:r w:rsidR="00331C32">
        <w:rPr>
          <w:lang w:val="pl-PL"/>
        </w:rPr>
        <w:t xml:space="preserve"> związku z obawą, że nie osiągnie</w:t>
      </w:r>
      <w:r w:rsidR="00830E21">
        <w:rPr>
          <w:lang w:val="pl-PL"/>
        </w:rPr>
        <w:t xml:space="preserve"> celu </w:t>
      </w:r>
      <w:r w:rsidR="003F6937">
        <w:rPr>
          <w:lang w:val="pl-PL"/>
        </w:rPr>
        <w:t>wyznaczonego przez pracodawcę w zakresie</w:t>
      </w:r>
      <w:r w:rsidR="00830E21">
        <w:rPr>
          <w:lang w:val="pl-PL"/>
        </w:rPr>
        <w:t xml:space="preserve"> liczby zawartych umów</w:t>
      </w:r>
      <w:r w:rsidR="003F6937">
        <w:rPr>
          <w:lang w:val="pl-PL"/>
        </w:rPr>
        <w:t>.</w:t>
      </w:r>
      <w:r w:rsidRPr="007C0063">
        <w:rPr>
          <w:lang w:val="pl-PL"/>
        </w:rPr>
        <w:t xml:space="preserve"> </w:t>
      </w:r>
      <w:r w:rsidR="00830E21">
        <w:rPr>
          <w:lang w:val="pl-PL"/>
        </w:rPr>
        <w:t>Wyjaśnił, iż w dniu</w:t>
      </w:r>
      <w:r w:rsidRPr="007C0063">
        <w:rPr>
          <w:lang w:val="pl-PL"/>
        </w:rPr>
        <w:t xml:space="preserve"> 12 </w:t>
      </w:r>
      <w:r w:rsidR="00830E21">
        <w:rPr>
          <w:lang w:val="pl-PL"/>
        </w:rPr>
        <w:t>sierpnia</w:t>
      </w:r>
      <w:r w:rsidRPr="007C0063">
        <w:rPr>
          <w:lang w:val="pl-PL"/>
        </w:rPr>
        <w:t xml:space="preserve"> 2004</w:t>
      </w:r>
      <w:r w:rsidR="00830E21">
        <w:rPr>
          <w:lang w:val="pl-PL"/>
        </w:rPr>
        <w:t xml:space="preserve"> roku zawarł ze skarżącym trzy umowy, tego samego rodzaju co opisane powyżej</w:t>
      </w:r>
      <w:r w:rsidRPr="007C0063">
        <w:rPr>
          <w:lang w:val="pl-PL"/>
        </w:rPr>
        <w:t>.</w:t>
      </w:r>
      <w:r w:rsidR="00830E21">
        <w:rPr>
          <w:lang w:val="pl-PL"/>
        </w:rPr>
        <w:t xml:space="preserve"> Ponadto wskazał, że</w:t>
      </w:r>
      <w:r w:rsidRPr="007C0063">
        <w:rPr>
          <w:lang w:val="pl-PL"/>
        </w:rPr>
        <w:t xml:space="preserve"> </w:t>
      </w:r>
      <w:r w:rsidR="00830E21">
        <w:rPr>
          <w:lang w:val="pl-PL"/>
        </w:rPr>
        <w:t xml:space="preserve">wszyscy współoskarżeni mieli całkowitą świadomość nieprawidłowości w umowach z nimi zawieranych, że żaden z nich nie był pracownikiem parafii katolickiej i nie posiadał autoryzacji proboszcza w celu zawarcia </w:t>
      </w:r>
      <w:r w:rsidR="006F4D22">
        <w:rPr>
          <w:lang w:val="pl-PL"/>
        </w:rPr>
        <w:t xml:space="preserve">rzeczonej </w:t>
      </w:r>
      <w:r w:rsidR="00830E21">
        <w:rPr>
          <w:lang w:val="pl-PL"/>
        </w:rPr>
        <w:t xml:space="preserve">umowy abonenckiej </w:t>
      </w:r>
      <w:r w:rsidR="004A029C">
        <w:rPr>
          <w:lang w:val="pl-PL"/>
        </w:rPr>
        <w:t>w zakresie</w:t>
      </w:r>
      <w:r w:rsidR="006F4D22">
        <w:rPr>
          <w:lang w:val="pl-PL"/>
        </w:rPr>
        <w:t xml:space="preserve"> telefonii komórkowej</w:t>
      </w:r>
      <w:r w:rsidRPr="007C0063">
        <w:rPr>
          <w:lang w:val="pl-PL"/>
        </w:rPr>
        <w:t xml:space="preserve">. </w:t>
      </w:r>
      <w:r w:rsidR="006F4D22">
        <w:rPr>
          <w:lang w:val="pl-PL"/>
        </w:rPr>
        <w:t>Wyjaśnił również, iż współoskarżeni zostali poinformowani o</w:t>
      </w:r>
      <w:r w:rsidRPr="007C0063">
        <w:rPr>
          <w:lang w:val="pl-PL"/>
        </w:rPr>
        <w:t xml:space="preserve"> </w:t>
      </w:r>
      <w:r w:rsidR="006F4D22">
        <w:rPr>
          <w:lang w:val="pl-PL"/>
        </w:rPr>
        <w:t>obowiązku opłacania faktur abonenckich celem uniknięcia sytuacji, w której wspomniane nieprawidłowości wyszłyby na jaw</w:t>
      </w:r>
      <w:r w:rsidRPr="007C0063">
        <w:rPr>
          <w:lang w:val="pl-PL"/>
        </w:rPr>
        <w:t xml:space="preserve">. </w:t>
      </w:r>
      <w:r w:rsidR="006F4D22">
        <w:rPr>
          <w:lang w:val="pl-PL"/>
        </w:rPr>
        <w:t>Dodał, że od samego początku napotykał w tej kwestii na problemy ze strony skarżącego i</w:t>
      </w:r>
      <w:r w:rsidRPr="007C0063">
        <w:rPr>
          <w:lang w:val="pl-PL"/>
        </w:rPr>
        <w:t xml:space="preserve"> J.G.</w:t>
      </w:r>
    </w:p>
    <w:p w:rsidR="00D11EE8"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8</w:t>
      </w:r>
      <w:r w:rsidRPr="007C0063">
        <w:rPr>
          <w:lang w:val="pl-PL"/>
        </w:rPr>
        <w:fldChar w:fldCharType="end"/>
      </w:r>
      <w:r w:rsidRPr="007C0063">
        <w:rPr>
          <w:lang w:val="pl-PL"/>
        </w:rPr>
        <w:t>.  </w:t>
      </w:r>
      <w:r w:rsidR="006F4D22">
        <w:rPr>
          <w:lang w:val="pl-PL"/>
        </w:rPr>
        <w:t>Protokół z dnia</w:t>
      </w:r>
      <w:r w:rsidRPr="007C0063">
        <w:rPr>
          <w:lang w:val="pl-PL"/>
        </w:rPr>
        <w:t xml:space="preserve"> 12 </w:t>
      </w:r>
      <w:r w:rsidR="006F4D22">
        <w:rPr>
          <w:lang w:val="pl-PL"/>
        </w:rPr>
        <w:t>czerwca</w:t>
      </w:r>
      <w:r w:rsidRPr="007C0063">
        <w:rPr>
          <w:lang w:val="pl-PL"/>
        </w:rPr>
        <w:t xml:space="preserve"> 2006 </w:t>
      </w:r>
      <w:r w:rsidR="006F4D22">
        <w:rPr>
          <w:lang w:val="pl-PL"/>
        </w:rPr>
        <w:t>roku wskazuje, że skarżący zapoznał się z treścią dokumentacji z przesłuchania</w:t>
      </w:r>
      <w:r w:rsidRPr="007C0063">
        <w:rPr>
          <w:lang w:val="pl-PL"/>
        </w:rPr>
        <w:t>.</w:t>
      </w:r>
    </w:p>
    <w:p w:rsidR="0002073C" w:rsidRPr="007C0063" w:rsidRDefault="0002073C" w:rsidP="00996C6F">
      <w:pPr>
        <w:pStyle w:val="ECHRPara"/>
        <w:rPr>
          <w:lang w:val="pl-PL"/>
        </w:rPr>
      </w:pPr>
      <w:r w:rsidRPr="00327017">
        <w:rPr>
          <w:lang w:val="pl-PL"/>
        </w:rPr>
        <w:fldChar w:fldCharType="begin"/>
      </w:r>
      <w:r w:rsidRPr="00327017">
        <w:rPr>
          <w:lang w:val="pl-PL"/>
        </w:rPr>
        <w:instrText xml:space="preserve"> SEQ level0 \*arabic </w:instrText>
      </w:r>
      <w:r w:rsidRPr="00327017">
        <w:rPr>
          <w:lang w:val="pl-PL"/>
        </w:rPr>
        <w:fldChar w:fldCharType="separate"/>
      </w:r>
      <w:r w:rsidR="00996C6F" w:rsidRPr="00327017">
        <w:rPr>
          <w:noProof/>
          <w:lang w:val="pl-PL"/>
        </w:rPr>
        <w:t>9</w:t>
      </w:r>
      <w:r w:rsidRPr="00327017">
        <w:rPr>
          <w:lang w:val="pl-PL"/>
        </w:rPr>
        <w:fldChar w:fldCharType="end"/>
      </w:r>
      <w:r w:rsidRPr="00327017">
        <w:rPr>
          <w:lang w:val="pl-PL"/>
        </w:rPr>
        <w:t>.  </w:t>
      </w:r>
      <w:r w:rsidR="00327017">
        <w:rPr>
          <w:lang w:val="pl-PL"/>
        </w:rPr>
        <w:t>Dnia</w:t>
      </w:r>
      <w:r w:rsidR="004F421C" w:rsidRPr="00327017">
        <w:rPr>
          <w:lang w:val="pl-PL"/>
        </w:rPr>
        <w:t xml:space="preserve"> 27 </w:t>
      </w:r>
      <w:r w:rsidR="00327017">
        <w:rPr>
          <w:lang w:val="pl-PL"/>
        </w:rPr>
        <w:t>czerwca</w:t>
      </w:r>
      <w:r w:rsidR="004F421C" w:rsidRPr="00327017">
        <w:rPr>
          <w:lang w:val="pl-PL"/>
        </w:rPr>
        <w:t xml:space="preserve"> 2006</w:t>
      </w:r>
      <w:r w:rsidR="00327017">
        <w:rPr>
          <w:lang w:val="pl-PL"/>
        </w:rPr>
        <w:t xml:space="preserve"> roku</w:t>
      </w:r>
      <w:r w:rsidRPr="00327017">
        <w:rPr>
          <w:lang w:val="pl-PL"/>
        </w:rPr>
        <w:t xml:space="preserve">, </w:t>
      </w:r>
      <w:r w:rsidR="00327017">
        <w:rPr>
          <w:lang w:val="pl-PL"/>
        </w:rPr>
        <w:t>akt oskarżenia przeciwko</w:t>
      </w:r>
      <w:r w:rsidRPr="00327017">
        <w:rPr>
          <w:lang w:val="pl-PL"/>
        </w:rPr>
        <w:t xml:space="preserve"> P.N. </w:t>
      </w:r>
      <w:r w:rsidR="00327017">
        <w:rPr>
          <w:lang w:val="pl-PL"/>
        </w:rPr>
        <w:t>i siedmiu współoskarżonym</w:t>
      </w:r>
      <w:r w:rsidRPr="007C0063">
        <w:rPr>
          <w:lang w:val="pl-PL"/>
        </w:rPr>
        <w:t xml:space="preserve">, </w:t>
      </w:r>
      <w:r w:rsidR="00327017">
        <w:rPr>
          <w:lang w:val="pl-PL"/>
        </w:rPr>
        <w:t>w tym skarżącemu</w:t>
      </w:r>
      <w:r w:rsidRPr="007C0063">
        <w:rPr>
          <w:lang w:val="pl-PL"/>
        </w:rPr>
        <w:t xml:space="preserve">, </w:t>
      </w:r>
      <w:r w:rsidR="00327017">
        <w:rPr>
          <w:lang w:val="pl-PL"/>
        </w:rPr>
        <w:t>został skierowany do Sądu Okręgowego w Olsztynie</w:t>
      </w:r>
      <w:r w:rsidRPr="007C0063">
        <w:rPr>
          <w:lang w:val="pl-PL"/>
        </w:rPr>
        <w:t xml:space="preserve">. </w:t>
      </w:r>
      <w:r w:rsidR="00327017">
        <w:rPr>
          <w:lang w:val="pl-PL"/>
        </w:rPr>
        <w:t>W oparciu o art.</w:t>
      </w:r>
      <w:r w:rsidR="004F421C" w:rsidRPr="007C0063">
        <w:rPr>
          <w:lang w:val="pl-PL"/>
        </w:rPr>
        <w:t xml:space="preserve"> 335 </w:t>
      </w:r>
      <w:r w:rsidR="00327017">
        <w:rPr>
          <w:lang w:val="pl-PL"/>
        </w:rPr>
        <w:t xml:space="preserve">KPK, o którym mowa powyżej, prokurator wnioskował w sądzie o skazanie pięciu współoskarżonych bez </w:t>
      </w:r>
      <w:r w:rsidR="004A029C">
        <w:rPr>
          <w:lang w:val="pl-PL"/>
        </w:rPr>
        <w:t>ich przesłuchiwania na rozprawie</w:t>
      </w:r>
      <w:r w:rsidR="004F421C" w:rsidRPr="007C0063">
        <w:rPr>
          <w:lang w:val="pl-PL"/>
        </w:rPr>
        <w:t xml:space="preserve">. </w:t>
      </w:r>
      <w:r w:rsidR="004A029C">
        <w:rPr>
          <w:lang w:val="pl-PL"/>
        </w:rPr>
        <w:t>Dnia</w:t>
      </w:r>
      <w:r w:rsidR="004F421C" w:rsidRPr="007C0063">
        <w:rPr>
          <w:lang w:val="pl-PL"/>
        </w:rPr>
        <w:t xml:space="preserve"> 24 </w:t>
      </w:r>
      <w:r w:rsidR="004A029C">
        <w:rPr>
          <w:lang w:val="pl-PL"/>
        </w:rPr>
        <w:t>sierpnia</w:t>
      </w:r>
      <w:r w:rsidR="004F421C" w:rsidRPr="007C0063">
        <w:rPr>
          <w:lang w:val="pl-PL"/>
        </w:rPr>
        <w:t xml:space="preserve"> 2006</w:t>
      </w:r>
      <w:r w:rsidR="004A029C">
        <w:rPr>
          <w:lang w:val="pl-PL"/>
        </w:rPr>
        <w:t xml:space="preserve"> sąd</w:t>
      </w:r>
      <w:r w:rsidR="004F421C" w:rsidRPr="007C0063">
        <w:rPr>
          <w:lang w:val="pl-PL"/>
        </w:rPr>
        <w:t xml:space="preserve">, </w:t>
      </w:r>
      <w:r w:rsidR="004A029C">
        <w:rPr>
          <w:lang w:val="pl-PL"/>
        </w:rPr>
        <w:t xml:space="preserve">sąd przychylił się do wniosku wyłącznie w kwestii </w:t>
      </w:r>
      <w:r w:rsidR="004F421C" w:rsidRPr="007C0063">
        <w:rPr>
          <w:lang w:val="pl-PL"/>
        </w:rPr>
        <w:t xml:space="preserve"> </w:t>
      </w:r>
      <w:r w:rsidR="004A029C">
        <w:rPr>
          <w:lang w:val="pl-PL"/>
        </w:rPr>
        <w:t>dwóch współoskarżonych</w:t>
      </w:r>
      <w:r w:rsidR="004F421C" w:rsidRPr="007C0063">
        <w:rPr>
          <w:lang w:val="pl-PL"/>
        </w:rPr>
        <w:t>.</w:t>
      </w:r>
    </w:p>
    <w:p w:rsidR="00D11EE8"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10</w:t>
      </w:r>
      <w:r w:rsidRPr="007C0063">
        <w:rPr>
          <w:lang w:val="pl-PL"/>
        </w:rPr>
        <w:fldChar w:fldCharType="end"/>
      </w:r>
      <w:r w:rsidRPr="007C0063">
        <w:rPr>
          <w:lang w:val="pl-PL"/>
        </w:rPr>
        <w:t>.  </w:t>
      </w:r>
      <w:r w:rsidR="004A029C">
        <w:rPr>
          <w:lang w:val="pl-PL"/>
        </w:rPr>
        <w:t>Dnia</w:t>
      </w:r>
      <w:r w:rsidRPr="007C0063">
        <w:rPr>
          <w:lang w:val="pl-PL"/>
        </w:rPr>
        <w:t xml:space="preserve"> 2 </w:t>
      </w:r>
      <w:r w:rsidR="004A029C">
        <w:rPr>
          <w:lang w:val="pl-PL"/>
        </w:rPr>
        <w:t>października</w:t>
      </w:r>
      <w:r w:rsidRPr="007C0063">
        <w:rPr>
          <w:lang w:val="pl-PL"/>
        </w:rPr>
        <w:t xml:space="preserve"> 2006</w:t>
      </w:r>
      <w:r w:rsidR="004A029C">
        <w:rPr>
          <w:lang w:val="pl-PL"/>
        </w:rPr>
        <w:t xml:space="preserve"> roku</w:t>
      </w:r>
      <w:r w:rsidRPr="007C0063">
        <w:rPr>
          <w:lang w:val="pl-PL"/>
        </w:rPr>
        <w:t xml:space="preserve">, P.N. </w:t>
      </w:r>
      <w:r w:rsidR="004A029C">
        <w:rPr>
          <w:lang w:val="pl-PL"/>
        </w:rPr>
        <w:t>zwrócił się do sądu z wnioskiem o prowadzenie postępowania pod jego nieobecność, zważywszy na fakt jego ówczesnego pobytu w Irlandii</w:t>
      </w:r>
      <w:r w:rsidRPr="007C0063">
        <w:rPr>
          <w:lang w:val="pl-PL"/>
        </w:rPr>
        <w:t>.</w:t>
      </w:r>
    </w:p>
    <w:p w:rsidR="00D11EE8" w:rsidRPr="007C0063" w:rsidRDefault="004F421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11</w:t>
      </w:r>
      <w:r w:rsidRPr="007C0063">
        <w:rPr>
          <w:lang w:val="pl-PL"/>
        </w:rPr>
        <w:fldChar w:fldCharType="end"/>
      </w:r>
      <w:r w:rsidRPr="007C0063">
        <w:rPr>
          <w:lang w:val="pl-PL"/>
        </w:rPr>
        <w:t>.  </w:t>
      </w:r>
      <w:r w:rsidR="00E03720">
        <w:rPr>
          <w:lang w:val="pl-PL"/>
        </w:rPr>
        <w:t>Podczas rozprawy w dniu</w:t>
      </w:r>
      <w:r w:rsidRPr="007C0063">
        <w:rPr>
          <w:lang w:val="pl-PL"/>
        </w:rPr>
        <w:t xml:space="preserve"> 4 </w:t>
      </w:r>
      <w:r w:rsidR="00E03720">
        <w:rPr>
          <w:lang w:val="pl-PL"/>
        </w:rPr>
        <w:t>października</w:t>
      </w:r>
      <w:r w:rsidR="00E03720" w:rsidRPr="007C0063">
        <w:rPr>
          <w:lang w:val="pl-PL"/>
        </w:rPr>
        <w:t xml:space="preserve"> </w:t>
      </w:r>
      <w:r w:rsidRPr="007C0063">
        <w:rPr>
          <w:lang w:val="pl-PL"/>
        </w:rPr>
        <w:t>2006</w:t>
      </w:r>
      <w:r w:rsidR="00E03720">
        <w:rPr>
          <w:lang w:val="pl-PL"/>
        </w:rPr>
        <w:t xml:space="preserve"> roku</w:t>
      </w:r>
      <w:r w:rsidRPr="007C0063">
        <w:rPr>
          <w:lang w:val="pl-PL"/>
        </w:rPr>
        <w:t xml:space="preserve">, </w:t>
      </w:r>
      <w:r w:rsidR="00E03720">
        <w:rPr>
          <w:lang w:val="pl-PL"/>
        </w:rPr>
        <w:t>skarżący oświadczył, iż nie będzie korzystał z pomocy obrońcy z urzędu</w:t>
      </w:r>
      <w:r w:rsidRPr="007C0063">
        <w:rPr>
          <w:lang w:val="pl-PL"/>
        </w:rPr>
        <w:t>.</w:t>
      </w:r>
    </w:p>
    <w:p w:rsidR="00D11EE8" w:rsidRPr="007C0063" w:rsidRDefault="005377C1" w:rsidP="00996C6F">
      <w:pPr>
        <w:pStyle w:val="ECHRPara"/>
        <w:rPr>
          <w:lang w:val="pl-PL"/>
        </w:rPr>
      </w:pPr>
      <w:r w:rsidRPr="007C0063">
        <w:rPr>
          <w:lang w:val="pl-PL"/>
        </w:rPr>
        <w:lastRenderedPageBreak/>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12</w:t>
      </w:r>
      <w:r w:rsidRPr="007C0063">
        <w:rPr>
          <w:lang w:val="pl-PL"/>
        </w:rPr>
        <w:fldChar w:fldCharType="end"/>
      </w:r>
      <w:r w:rsidRPr="007C0063">
        <w:rPr>
          <w:lang w:val="pl-PL"/>
        </w:rPr>
        <w:t>.  </w:t>
      </w:r>
      <w:r w:rsidR="002017C6">
        <w:rPr>
          <w:lang w:val="pl-PL"/>
        </w:rPr>
        <w:t>Rozprawa w dniu</w:t>
      </w:r>
      <w:r w:rsidR="004F421C" w:rsidRPr="007C0063">
        <w:rPr>
          <w:lang w:val="pl-PL"/>
        </w:rPr>
        <w:t xml:space="preserve"> 22 </w:t>
      </w:r>
      <w:r w:rsidR="00E03720">
        <w:rPr>
          <w:lang w:val="pl-PL"/>
        </w:rPr>
        <w:t>stycznia</w:t>
      </w:r>
      <w:r w:rsidR="004F421C" w:rsidRPr="007C0063">
        <w:rPr>
          <w:lang w:val="pl-PL"/>
        </w:rPr>
        <w:t xml:space="preserve"> 2007 </w:t>
      </w:r>
      <w:r w:rsidR="00E03720">
        <w:rPr>
          <w:lang w:val="pl-PL"/>
        </w:rPr>
        <w:t xml:space="preserve">roku została odroczona, między innymi w związku z faktem, iż skarżący nie został na nią doprowadzony z </w:t>
      </w:r>
      <w:r w:rsidR="00437634">
        <w:rPr>
          <w:lang w:val="pl-PL"/>
        </w:rPr>
        <w:t>miejsca aresztowania</w:t>
      </w:r>
      <w:r w:rsidR="004F421C" w:rsidRPr="007C0063">
        <w:rPr>
          <w:lang w:val="pl-PL"/>
        </w:rPr>
        <w:t xml:space="preserve">. </w:t>
      </w:r>
      <w:r w:rsidR="00FB3EEF" w:rsidRPr="007C0063">
        <w:rPr>
          <w:lang w:val="pl-PL"/>
        </w:rPr>
        <w:t xml:space="preserve">P.N. </w:t>
      </w:r>
      <w:r w:rsidR="00437634">
        <w:rPr>
          <w:lang w:val="pl-PL"/>
        </w:rPr>
        <w:t xml:space="preserve">i inny współoskarżony również nie stawili się w tym dniu. </w:t>
      </w:r>
      <w:r w:rsidR="00FB3EEF" w:rsidRPr="007C0063">
        <w:rPr>
          <w:lang w:val="pl-PL"/>
        </w:rPr>
        <w:t xml:space="preserve"> </w:t>
      </w:r>
      <w:r w:rsidR="00437634">
        <w:rPr>
          <w:lang w:val="pl-PL"/>
        </w:rPr>
        <w:t>Ostatecznie</w:t>
      </w:r>
      <w:r w:rsidR="00FB3EEF" w:rsidRPr="007C0063">
        <w:rPr>
          <w:lang w:val="pl-PL"/>
        </w:rPr>
        <w:t xml:space="preserve">, </w:t>
      </w:r>
      <w:r w:rsidR="00437634">
        <w:rPr>
          <w:lang w:val="pl-PL"/>
        </w:rPr>
        <w:t>podczas tej rozprawy sąd nie</w:t>
      </w:r>
      <w:r w:rsidR="002017C6">
        <w:rPr>
          <w:lang w:val="pl-PL"/>
        </w:rPr>
        <w:t xml:space="preserve"> podejmował żadnych czynności</w:t>
      </w:r>
      <w:r w:rsidR="00FB3EEF" w:rsidRPr="007C0063">
        <w:rPr>
          <w:lang w:val="pl-PL"/>
        </w:rPr>
        <w:t>.</w:t>
      </w:r>
    </w:p>
    <w:p w:rsidR="00870B11" w:rsidRPr="007C0063" w:rsidRDefault="004F421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13</w:t>
      </w:r>
      <w:r w:rsidRPr="007C0063">
        <w:rPr>
          <w:lang w:val="pl-PL"/>
        </w:rPr>
        <w:fldChar w:fldCharType="end"/>
      </w:r>
      <w:r w:rsidRPr="007C0063">
        <w:rPr>
          <w:lang w:val="pl-PL"/>
        </w:rPr>
        <w:t>.  </w:t>
      </w:r>
      <w:r w:rsidR="00437634">
        <w:rPr>
          <w:lang w:val="pl-PL"/>
        </w:rPr>
        <w:t>Późniejsze rozprawy miały miejsce w dniach</w:t>
      </w:r>
      <w:r w:rsidR="008F44D9" w:rsidRPr="007C0063">
        <w:rPr>
          <w:lang w:val="pl-PL"/>
        </w:rPr>
        <w:t xml:space="preserve"> </w:t>
      </w:r>
      <w:r w:rsidR="0002073C" w:rsidRPr="007C0063">
        <w:rPr>
          <w:lang w:val="pl-PL"/>
        </w:rPr>
        <w:t>16 mar</w:t>
      </w:r>
      <w:r w:rsidR="00437634">
        <w:rPr>
          <w:lang w:val="pl-PL"/>
        </w:rPr>
        <w:t>ca</w:t>
      </w:r>
      <w:r w:rsidR="008F44D9" w:rsidRPr="007C0063">
        <w:rPr>
          <w:lang w:val="pl-PL"/>
        </w:rPr>
        <w:t>, 9 ma</w:t>
      </w:r>
      <w:r w:rsidR="00437634">
        <w:rPr>
          <w:lang w:val="pl-PL"/>
        </w:rPr>
        <w:t>ja</w:t>
      </w:r>
      <w:r w:rsidR="008F44D9" w:rsidRPr="007C0063">
        <w:rPr>
          <w:lang w:val="pl-PL"/>
        </w:rPr>
        <w:t xml:space="preserve"> </w:t>
      </w:r>
      <w:r w:rsidR="00437634">
        <w:rPr>
          <w:lang w:val="pl-PL"/>
        </w:rPr>
        <w:t>i</w:t>
      </w:r>
      <w:r w:rsidR="008F44D9" w:rsidRPr="007C0063">
        <w:rPr>
          <w:lang w:val="pl-PL"/>
        </w:rPr>
        <w:t xml:space="preserve"> 14</w:t>
      </w:r>
      <w:r w:rsidR="00396CF2" w:rsidRPr="007C0063">
        <w:rPr>
          <w:lang w:val="pl-PL"/>
        </w:rPr>
        <w:t> </w:t>
      </w:r>
      <w:r w:rsidR="00437634">
        <w:rPr>
          <w:lang w:val="pl-PL"/>
        </w:rPr>
        <w:t>czerwca</w:t>
      </w:r>
      <w:r w:rsidR="008F44D9" w:rsidRPr="007C0063">
        <w:rPr>
          <w:lang w:val="pl-PL"/>
        </w:rPr>
        <w:t xml:space="preserve"> 2007</w:t>
      </w:r>
      <w:r w:rsidR="00437634">
        <w:rPr>
          <w:lang w:val="pl-PL"/>
        </w:rPr>
        <w:t xml:space="preserve"> roku</w:t>
      </w:r>
      <w:r w:rsidR="008F44D9" w:rsidRPr="007C0063">
        <w:rPr>
          <w:lang w:val="pl-PL"/>
        </w:rPr>
        <w:t xml:space="preserve">. </w:t>
      </w:r>
      <w:r w:rsidR="002017C6">
        <w:rPr>
          <w:lang w:val="pl-PL"/>
        </w:rPr>
        <w:t>Podczas rozprawy w dniu</w:t>
      </w:r>
      <w:r w:rsidR="008F44D9" w:rsidRPr="007C0063">
        <w:rPr>
          <w:lang w:val="pl-PL"/>
        </w:rPr>
        <w:t xml:space="preserve"> 16 mar</w:t>
      </w:r>
      <w:r w:rsidR="00437634">
        <w:rPr>
          <w:lang w:val="pl-PL"/>
        </w:rPr>
        <w:t>ca</w:t>
      </w:r>
      <w:r w:rsidR="008F44D9" w:rsidRPr="007C0063">
        <w:rPr>
          <w:lang w:val="pl-PL"/>
        </w:rPr>
        <w:t xml:space="preserve">, </w:t>
      </w:r>
      <w:r w:rsidR="00437634">
        <w:rPr>
          <w:lang w:val="pl-PL"/>
        </w:rPr>
        <w:t>sąd obradując przy zastosowaniu art.</w:t>
      </w:r>
      <w:r w:rsidR="0002073C" w:rsidRPr="007C0063">
        <w:rPr>
          <w:lang w:val="pl-PL"/>
        </w:rPr>
        <w:t> 377 §</w:t>
      </w:r>
      <w:r w:rsidR="00906DFE" w:rsidRPr="007C0063">
        <w:rPr>
          <w:lang w:val="pl-PL"/>
        </w:rPr>
        <w:t xml:space="preserve">§ 3 </w:t>
      </w:r>
      <w:r w:rsidR="00437634">
        <w:rPr>
          <w:lang w:val="pl-PL"/>
        </w:rPr>
        <w:t>i</w:t>
      </w:r>
      <w:r w:rsidR="00906DFE" w:rsidRPr="007C0063">
        <w:rPr>
          <w:lang w:val="pl-PL"/>
        </w:rPr>
        <w:t xml:space="preserve"> 4 </w:t>
      </w:r>
      <w:r w:rsidR="00437634">
        <w:rPr>
          <w:lang w:val="pl-PL"/>
        </w:rPr>
        <w:t>KPK</w:t>
      </w:r>
      <w:r w:rsidR="00906DFE" w:rsidRPr="007C0063">
        <w:rPr>
          <w:lang w:val="pl-PL"/>
        </w:rPr>
        <w:t xml:space="preserve"> (</w:t>
      </w:r>
      <w:r w:rsidR="00437634">
        <w:rPr>
          <w:lang w:val="pl-PL"/>
        </w:rPr>
        <w:t>poniższy paragraf</w:t>
      </w:r>
      <w:r w:rsidR="005377C1" w:rsidRPr="007C0063">
        <w:rPr>
          <w:lang w:val="pl-PL"/>
        </w:rPr>
        <w:t> 25</w:t>
      </w:r>
      <w:r w:rsidR="00682CDF" w:rsidRPr="007C0063">
        <w:rPr>
          <w:lang w:val="pl-PL"/>
        </w:rPr>
        <w:t>)</w:t>
      </w:r>
      <w:r w:rsidR="0002073C" w:rsidRPr="007C0063">
        <w:rPr>
          <w:lang w:val="pl-PL"/>
        </w:rPr>
        <w:t xml:space="preserve"> </w:t>
      </w:r>
      <w:r w:rsidR="00437634">
        <w:rPr>
          <w:lang w:val="pl-PL"/>
        </w:rPr>
        <w:t>przyjął wniosek, jaki</w:t>
      </w:r>
      <w:r w:rsidR="00C43128" w:rsidRPr="007C0063">
        <w:rPr>
          <w:lang w:val="pl-PL"/>
        </w:rPr>
        <w:t xml:space="preserve"> </w:t>
      </w:r>
      <w:r w:rsidR="008F44D9" w:rsidRPr="007C0063">
        <w:rPr>
          <w:lang w:val="pl-PL"/>
        </w:rPr>
        <w:t xml:space="preserve">P.N. </w:t>
      </w:r>
      <w:r w:rsidR="00437634">
        <w:rPr>
          <w:lang w:val="pl-PL"/>
        </w:rPr>
        <w:t>złożył w dniu</w:t>
      </w:r>
      <w:r w:rsidR="008F44D9" w:rsidRPr="007C0063">
        <w:rPr>
          <w:lang w:val="pl-PL"/>
        </w:rPr>
        <w:t xml:space="preserve"> 2 </w:t>
      </w:r>
      <w:r w:rsidR="00437634">
        <w:rPr>
          <w:lang w:val="pl-PL"/>
        </w:rPr>
        <w:t>października</w:t>
      </w:r>
      <w:r w:rsidR="008F44D9" w:rsidRPr="007C0063">
        <w:rPr>
          <w:lang w:val="pl-PL"/>
        </w:rPr>
        <w:t xml:space="preserve"> 2006 </w:t>
      </w:r>
      <w:r w:rsidR="00437634">
        <w:rPr>
          <w:lang w:val="pl-PL"/>
        </w:rPr>
        <w:t xml:space="preserve">roku </w:t>
      </w:r>
      <w:r w:rsidR="001C0591" w:rsidRPr="007C0063">
        <w:rPr>
          <w:lang w:val="pl-PL"/>
        </w:rPr>
        <w:t>(</w:t>
      </w:r>
      <w:r w:rsidR="00A34016">
        <w:rPr>
          <w:lang w:val="pl-PL"/>
        </w:rPr>
        <w:t xml:space="preserve">por. </w:t>
      </w:r>
      <w:r w:rsidR="00437634">
        <w:rPr>
          <w:lang w:val="pl-PL"/>
        </w:rPr>
        <w:t>powyższy paragraf</w:t>
      </w:r>
      <w:r w:rsidR="001C0591" w:rsidRPr="007C0063">
        <w:rPr>
          <w:lang w:val="pl-PL"/>
        </w:rPr>
        <w:t> 10</w:t>
      </w:r>
      <w:r w:rsidR="00682CDF" w:rsidRPr="007C0063">
        <w:rPr>
          <w:lang w:val="pl-PL"/>
        </w:rPr>
        <w:t xml:space="preserve">) </w:t>
      </w:r>
      <w:r w:rsidR="00437634">
        <w:rPr>
          <w:lang w:val="pl-PL"/>
        </w:rPr>
        <w:t>i</w:t>
      </w:r>
      <w:r w:rsidR="0006634F">
        <w:rPr>
          <w:lang w:val="pl-PL"/>
        </w:rPr>
        <w:t xml:space="preserve"> przystąpił do odczytania wyjaśnień</w:t>
      </w:r>
      <w:r w:rsidR="00437634">
        <w:rPr>
          <w:lang w:val="pl-PL"/>
        </w:rPr>
        <w:t xml:space="preserve"> złożonych </w:t>
      </w:r>
      <w:r w:rsidR="00A62850">
        <w:rPr>
          <w:lang w:val="pl-PL"/>
        </w:rPr>
        <w:t xml:space="preserve">przez niego </w:t>
      </w:r>
      <w:r w:rsidR="00437634">
        <w:rPr>
          <w:lang w:val="pl-PL"/>
        </w:rPr>
        <w:t>w trakcie wstępnego dochodzenia</w:t>
      </w:r>
      <w:r w:rsidR="0002073C" w:rsidRPr="007C0063">
        <w:rPr>
          <w:lang w:val="pl-PL"/>
        </w:rPr>
        <w:t xml:space="preserve">. </w:t>
      </w:r>
      <w:r w:rsidR="00437634">
        <w:rPr>
          <w:lang w:val="pl-PL"/>
        </w:rPr>
        <w:t xml:space="preserve">Strony, które stawiły się na omawianej rozprawie, oświadczyły, iż nie chcą składać żadnych oświadczeń dotyczących zeznania </w:t>
      </w:r>
      <w:r w:rsidR="005377C1" w:rsidRPr="007C0063">
        <w:rPr>
          <w:lang w:val="pl-PL"/>
        </w:rPr>
        <w:t>P.N</w:t>
      </w:r>
      <w:r w:rsidR="00EC3138" w:rsidRPr="007C0063">
        <w:rPr>
          <w:lang w:val="pl-PL"/>
        </w:rPr>
        <w:t xml:space="preserve">. </w:t>
      </w:r>
      <w:r w:rsidR="00437634">
        <w:rPr>
          <w:lang w:val="pl-PL"/>
        </w:rPr>
        <w:t xml:space="preserve">W </w:t>
      </w:r>
      <w:r w:rsidR="00A62850">
        <w:rPr>
          <w:lang w:val="pl-PL"/>
        </w:rPr>
        <w:t>czasie</w:t>
      </w:r>
      <w:r w:rsidR="00437634">
        <w:rPr>
          <w:lang w:val="pl-PL"/>
        </w:rPr>
        <w:t xml:space="preserve"> tej samej rozprawy sąd przychylił się do wniosków trzech współoskarżonych, o treści podobnej do ww. wniosku złożonego przez</w:t>
      </w:r>
      <w:r w:rsidR="005377C1" w:rsidRPr="007C0063">
        <w:rPr>
          <w:lang w:val="pl-PL"/>
        </w:rPr>
        <w:t xml:space="preserve"> P.N.</w:t>
      </w:r>
    </w:p>
    <w:p w:rsidR="00D11EE8" w:rsidRPr="007C0063" w:rsidRDefault="00A62850" w:rsidP="00996C6F">
      <w:pPr>
        <w:pStyle w:val="ECHRPara"/>
        <w:rPr>
          <w:lang w:val="pl-PL"/>
        </w:rPr>
      </w:pPr>
      <w:r>
        <w:rPr>
          <w:lang w:val="pl-PL"/>
        </w:rPr>
        <w:t>W dniach</w:t>
      </w:r>
      <w:r w:rsidR="00EC3138" w:rsidRPr="007C0063">
        <w:rPr>
          <w:lang w:val="pl-PL"/>
        </w:rPr>
        <w:t xml:space="preserve"> 9 ma</w:t>
      </w:r>
      <w:r>
        <w:rPr>
          <w:lang w:val="pl-PL"/>
        </w:rPr>
        <w:t>ja i</w:t>
      </w:r>
      <w:r w:rsidR="00EC3138" w:rsidRPr="007C0063">
        <w:rPr>
          <w:lang w:val="pl-PL"/>
        </w:rPr>
        <w:t xml:space="preserve"> 14 </w:t>
      </w:r>
      <w:r>
        <w:rPr>
          <w:lang w:val="pl-PL"/>
        </w:rPr>
        <w:t>czerwca</w:t>
      </w:r>
      <w:r w:rsidR="00EC3138" w:rsidRPr="007C0063">
        <w:rPr>
          <w:lang w:val="pl-PL"/>
        </w:rPr>
        <w:t xml:space="preserve"> 2007</w:t>
      </w:r>
      <w:r>
        <w:rPr>
          <w:lang w:val="pl-PL"/>
        </w:rPr>
        <w:t xml:space="preserve"> roku</w:t>
      </w:r>
      <w:r w:rsidR="00EC3138" w:rsidRPr="007C0063">
        <w:rPr>
          <w:lang w:val="pl-PL"/>
        </w:rPr>
        <w:t xml:space="preserve">, </w:t>
      </w:r>
      <w:r>
        <w:rPr>
          <w:lang w:val="pl-PL"/>
        </w:rPr>
        <w:t>sąd obradując przy zastosowaniu art.</w:t>
      </w:r>
      <w:r w:rsidRPr="007C0063">
        <w:rPr>
          <w:lang w:val="pl-PL"/>
        </w:rPr>
        <w:t> </w:t>
      </w:r>
      <w:r w:rsidR="000E2FF1" w:rsidRPr="007C0063">
        <w:rPr>
          <w:lang w:val="pl-PL"/>
        </w:rPr>
        <w:t> </w:t>
      </w:r>
      <w:r w:rsidR="00EC3138" w:rsidRPr="007C0063">
        <w:rPr>
          <w:lang w:val="pl-PL"/>
        </w:rPr>
        <w:t xml:space="preserve">376 § 2 </w:t>
      </w:r>
      <w:r>
        <w:rPr>
          <w:lang w:val="pl-PL"/>
        </w:rPr>
        <w:t>KPK</w:t>
      </w:r>
      <w:r w:rsidR="00D80659" w:rsidRPr="007C0063">
        <w:rPr>
          <w:lang w:val="pl-PL"/>
        </w:rPr>
        <w:t xml:space="preserve"> (</w:t>
      </w:r>
      <w:r w:rsidR="00A34016">
        <w:rPr>
          <w:lang w:val="pl-PL"/>
        </w:rPr>
        <w:t xml:space="preserve">por. </w:t>
      </w:r>
      <w:r>
        <w:rPr>
          <w:lang w:val="pl-PL"/>
        </w:rPr>
        <w:t>poniższy paragraf</w:t>
      </w:r>
      <w:r w:rsidRPr="007C0063">
        <w:rPr>
          <w:lang w:val="pl-PL"/>
        </w:rPr>
        <w:t> </w:t>
      </w:r>
      <w:r>
        <w:rPr>
          <w:lang w:val="pl-PL"/>
        </w:rPr>
        <w:t xml:space="preserve"> 24</w:t>
      </w:r>
      <w:r w:rsidR="008F2CDE" w:rsidRPr="007C0063">
        <w:rPr>
          <w:lang w:val="pl-PL"/>
        </w:rPr>
        <w:t>)</w:t>
      </w:r>
      <w:r w:rsidR="00EC3138" w:rsidRPr="007C0063">
        <w:rPr>
          <w:lang w:val="pl-PL"/>
        </w:rPr>
        <w:t xml:space="preserve"> </w:t>
      </w:r>
      <w:r w:rsidR="0006634F">
        <w:rPr>
          <w:lang w:val="pl-PL"/>
        </w:rPr>
        <w:t>orzekł, iż rozprawa</w:t>
      </w:r>
      <w:r>
        <w:rPr>
          <w:lang w:val="pl-PL"/>
        </w:rPr>
        <w:t xml:space="preserve"> </w:t>
      </w:r>
      <w:r w:rsidR="0006634F">
        <w:rPr>
          <w:lang w:val="pl-PL"/>
        </w:rPr>
        <w:t>przewidziane w ww. dniach odbędzie</w:t>
      </w:r>
      <w:r>
        <w:rPr>
          <w:lang w:val="pl-PL"/>
        </w:rPr>
        <w:t xml:space="preserve"> się pod nieobecność </w:t>
      </w:r>
      <w:r w:rsidR="00EC3138" w:rsidRPr="007C0063">
        <w:rPr>
          <w:lang w:val="pl-PL"/>
        </w:rPr>
        <w:t xml:space="preserve">P.N. </w:t>
      </w:r>
      <w:r>
        <w:rPr>
          <w:lang w:val="pl-PL"/>
        </w:rPr>
        <w:t>oraz niektórych ze współoskarżonych</w:t>
      </w:r>
      <w:r w:rsidR="00EC3138" w:rsidRPr="007C0063">
        <w:rPr>
          <w:lang w:val="pl-PL"/>
        </w:rPr>
        <w:t xml:space="preserve">. </w:t>
      </w:r>
      <w:r>
        <w:rPr>
          <w:lang w:val="pl-PL"/>
        </w:rPr>
        <w:t>Strony obecne na rozprawie w dniu</w:t>
      </w:r>
      <w:r w:rsidR="00FB150B" w:rsidRPr="007C0063">
        <w:rPr>
          <w:lang w:val="pl-PL"/>
        </w:rPr>
        <w:t xml:space="preserve"> 9 ma</w:t>
      </w:r>
      <w:r w:rsidR="004F19AB">
        <w:rPr>
          <w:lang w:val="pl-PL"/>
        </w:rPr>
        <w:t>ja</w:t>
      </w:r>
      <w:r w:rsidR="00FB150B" w:rsidRPr="007C0063">
        <w:rPr>
          <w:lang w:val="pl-PL"/>
        </w:rPr>
        <w:t xml:space="preserve"> </w:t>
      </w:r>
      <w:r w:rsidR="00396CF2" w:rsidRPr="007C0063">
        <w:rPr>
          <w:lang w:val="pl-PL"/>
        </w:rPr>
        <w:t xml:space="preserve">2007 </w:t>
      </w:r>
      <w:r w:rsidR="004F19AB">
        <w:rPr>
          <w:lang w:val="pl-PL"/>
        </w:rPr>
        <w:t>ro</w:t>
      </w:r>
      <w:r w:rsidR="0006634F">
        <w:rPr>
          <w:lang w:val="pl-PL"/>
        </w:rPr>
        <w:t>ku oświadczyły, że nie zgłaszają</w:t>
      </w:r>
      <w:r w:rsidR="004F19AB">
        <w:rPr>
          <w:lang w:val="pl-PL"/>
        </w:rPr>
        <w:t xml:space="preserve"> dodatkowych dowodów w sprawie przed rozpoczęciem przesłuchania świadków</w:t>
      </w:r>
      <w:r w:rsidR="00FB150B" w:rsidRPr="007C0063">
        <w:rPr>
          <w:lang w:val="pl-PL"/>
        </w:rPr>
        <w:t>.</w:t>
      </w:r>
    </w:p>
    <w:p w:rsidR="00B50ED0" w:rsidRPr="007C0063" w:rsidRDefault="0002073C" w:rsidP="00996C6F">
      <w:pPr>
        <w:pStyle w:val="ECHRPara"/>
        <w:rPr>
          <w:lang w:val="pl-PL"/>
        </w:rPr>
      </w:pPr>
      <w:r w:rsidRPr="007C0063">
        <w:rPr>
          <w:noProof/>
          <w:lang w:val="pl-PL"/>
        </w:rPr>
        <w:fldChar w:fldCharType="begin"/>
      </w:r>
      <w:r w:rsidRPr="007C0063">
        <w:rPr>
          <w:noProof/>
          <w:lang w:val="pl-PL"/>
        </w:rPr>
        <w:instrText xml:space="preserve"> SEQ level0 \*arabic </w:instrText>
      </w:r>
      <w:r w:rsidRPr="007C0063">
        <w:rPr>
          <w:noProof/>
          <w:lang w:val="pl-PL"/>
        </w:rPr>
        <w:fldChar w:fldCharType="separate"/>
      </w:r>
      <w:r w:rsidR="00996C6F" w:rsidRPr="007C0063">
        <w:rPr>
          <w:noProof/>
          <w:lang w:val="pl-PL"/>
        </w:rPr>
        <w:t>14</w:t>
      </w:r>
      <w:r w:rsidRPr="007C0063">
        <w:rPr>
          <w:noProof/>
          <w:lang w:val="pl-PL"/>
        </w:rPr>
        <w:fldChar w:fldCharType="end"/>
      </w:r>
      <w:r w:rsidR="00A416FD" w:rsidRPr="007C0063">
        <w:rPr>
          <w:noProof/>
          <w:lang w:val="pl-PL"/>
        </w:rPr>
        <w:t>.  </w:t>
      </w:r>
      <w:r w:rsidR="004F19AB">
        <w:rPr>
          <w:noProof/>
          <w:lang w:val="pl-PL"/>
        </w:rPr>
        <w:t>W toku procesu sąd wysłuchał zeznań świadków i skarżącego. Ten ostatni zakwestionował postawione mu zarzuty</w:t>
      </w:r>
      <w:r w:rsidRPr="007C0063">
        <w:rPr>
          <w:lang w:val="pl-PL"/>
        </w:rPr>
        <w:t xml:space="preserve">. </w:t>
      </w:r>
      <w:r w:rsidR="004F19AB">
        <w:rPr>
          <w:lang w:val="pl-PL"/>
        </w:rPr>
        <w:t xml:space="preserve">Podtrzymał </w:t>
      </w:r>
      <w:r w:rsidR="00D22C38">
        <w:rPr>
          <w:lang w:val="pl-PL"/>
        </w:rPr>
        <w:t>wyjaśnienia</w:t>
      </w:r>
      <w:r w:rsidR="004F19AB">
        <w:rPr>
          <w:lang w:val="pl-PL"/>
        </w:rPr>
        <w:t>, iż nie był wspólnikiem</w:t>
      </w:r>
      <w:r w:rsidR="002C1158" w:rsidRPr="007C0063">
        <w:rPr>
          <w:lang w:val="pl-PL"/>
        </w:rPr>
        <w:t xml:space="preserve"> P.N., </w:t>
      </w:r>
      <w:r w:rsidR="004F19AB">
        <w:rPr>
          <w:lang w:val="pl-PL"/>
        </w:rPr>
        <w:t>że P.N. oszukał go w kwestii ważności umów będących przedmiotem sporu oraz że on sam nie zawarł żadnej umowy abonenckiej z zakresu telefonii komórkowej</w:t>
      </w:r>
      <w:r w:rsidRPr="007C0063">
        <w:rPr>
          <w:lang w:val="pl-PL"/>
        </w:rPr>
        <w:t>.</w:t>
      </w:r>
      <w:r w:rsidR="00C619E6" w:rsidRPr="007C0063">
        <w:rPr>
          <w:lang w:val="pl-PL"/>
        </w:rPr>
        <w:t xml:space="preserve"> </w:t>
      </w:r>
      <w:r w:rsidR="004F19AB">
        <w:rPr>
          <w:lang w:val="pl-PL"/>
        </w:rPr>
        <w:t>Dodał w szczególności</w:t>
      </w:r>
      <w:r w:rsidR="004F19AB" w:rsidRPr="007C0063">
        <w:rPr>
          <w:lang w:val="pl-PL"/>
        </w:rPr>
        <w:t xml:space="preserve"> </w:t>
      </w:r>
      <w:r w:rsidR="004F19AB">
        <w:rPr>
          <w:lang w:val="pl-PL"/>
        </w:rPr>
        <w:t>, że naniesienie jego danych osobowych do ww. umów odbyło się bez jego uprzedniej zgody. Skarżący dodał również, że po otrzymaniu pierwszej faktury abonenckiej za usługi telefonii komórkowej poprosił P.N. o wyjaśnienie, dlaczego</w:t>
      </w:r>
      <w:r w:rsidR="00C619E6" w:rsidRPr="007C0063">
        <w:rPr>
          <w:lang w:val="pl-PL"/>
        </w:rPr>
        <w:t xml:space="preserve"> </w:t>
      </w:r>
      <w:r w:rsidR="004F19AB">
        <w:rPr>
          <w:lang w:val="pl-PL"/>
        </w:rPr>
        <w:t xml:space="preserve">faktura wystawiona jest na dane parafii katolickiej, na co uzyskał odpowiedź, że </w:t>
      </w:r>
      <w:r w:rsidR="00D40755">
        <w:rPr>
          <w:lang w:val="pl-PL"/>
        </w:rPr>
        <w:t>umowy nie zawiera</w:t>
      </w:r>
      <w:r w:rsidR="00157173">
        <w:rPr>
          <w:lang w:val="pl-PL"/>
        </w:rPr>
        <w:t>ją nieprawidłowości oraz że zostaną mu one przesłane w należytej formie w terminie późniejszym</w:t>
      </w:r>
      <w:r w:rsidR="00C619E6" w:rsidRPr="007C0063">
        <w:rPr>
          <w:lang w:val="pl-PL"/>
        </w:rPr>
        <w:t xml:space="preserve">. </w:t>
      </w:r>
      <w:r w:rsidR="00157173">
        <w:rPr>
          <w:lang w:val="pl-PL"/>
        </w:rPr>
        <w:t xml:space="preserve">Zważywszy </w:t>
      </w:r>
      <w:r w:rsidR="002427E1">
        <w:rPr>
          <w:lang w:val="pl-PL"/>
        </w:rPr>
        <w:t>na fakt niedotrzymania obietnicy przez</w:t>
      </w:r>
      <w:r w:rsidR="00157173">
        <w:rPr>
          <w:lang w:val="pl-PL"/>
        </w:rPr>
        <w:t xml:space="preserve"> </w:t>
      </w:r>
      <w:r w:rsidR="00C619E6" w:rsidRPr="007C0063">
        <w:rPr>
          <w:lang w:val="pl-PL"/>
        </w:rPr>
        <w:t xml:space="preserve">P.N., </w:t>
      </w:r>
      <w:r w:rsidR="00157173">
        <w:rPr>
          <w:lang w:val="pl-PL"/>
        </w:rPr>
        <w:t>skarżący sam wypowiedział umowę abonencką telefonii komórkowej. Jednakże, w oczekiwaniu na ww. umowy dokonał p</w:t>
      </w:r>
      <w:r w:rsidR="00D22C38">
        <w:rPr>
          <w:lang w:val="pl-PL"/>
        </w:rPr>
        <w:t>łatności należności już należnej</w:t>
      </w:r>
      <w:r w:rsidR="00157173">
        <w:rPr>
          <w:lang w:val="pl-PL"/>
        </w:rPr>
        <w:t xml:space="preserve"> f</w:t>
      </w:r>
      <w:r w:rsidR="00D22C38">
        <w:rPr>
          <w:lang w:val="pl-PL"/>
        </w:rPr>
        <w:t>igurującej na fakturze. Ponadto</w:t>
      </w:r>
      <w:r w:rsidR="00157173">
        <w:rPr>
          <w:lang w:val="pl-PL"/>
        </w:rPr>
        <w:t xml:space="preserve"> skarżący zauważy</w:t>
      </w:r>
      <w:r w:rsidR="002427E1">
        <w:rPr>
          <w:lang w:val="pl-PL"/>
        </w:rPr>
        <w:t>ł</w:t>
      </w:r>
      <w:r w:rsidR="00157173">
        <w:rPr>
          <w:lang w:val="pl-PL"/>
        </w:rPr>
        <w:t>, że podstawa postawionych mu zarzutów</w:t>
      </w:r>
      <w:r w:rsidRPr="007C0063">
        <w:rPr>
          <w:lang w:val="pl-PL"/>
        </w:rPr>
        <w:t xml:space="preserve"> </w:t>
      </w:r>
      <w:r w:rsidR="00157173">
        <w:rPr>
          <w:lang w:val="pl-PL"/>
        </w:rPr>
        <w:t>opiera się wyłącznie na dwóch elementach, tj. na zakwestionowanych umowach, na których on sam nigdy nie złożył podpisu oraz zeznaniach</w:t>
      </w:r>
      <w:r w:rsidR="002C1158" w:rsidRPr="007C0063">
        <w:rPr>
          <w:lang w:val="pl-PL"/>
        </w:rPr>
        <w:t xml:space="preserve"> P.N., </w:t>
      </w:r>
      <w:r w:rsidR="002427E1">
        <w:rPr>
          <w:lang w:val="pl-PL"/>
        </w:rPr>
        <w:t>dwuznacznych i niespójnych</w:t>
      </w:r>
      <w:r w:rsidR="002C1158" w:rsidRPr="007C0063">
        <w:rPr>
          <w:lang w:val="pl-PL"/>
        </w:rPr>
        <w:t xml:space="preserve">. </w:t>
      </w:r>
      <w:r w:rsidR="002427E1">
        <w:rPr>
          <w:lang w:val="pl-PL"/>
        </w:rPr>
        <w:t>Wskazał także, że obciążając współoskarżonych</w:t>
      </w:r>
      <w:r w:rsidRPr="007C0063">
        <w:rPr>
          <w:lang w:val="pl-PL"/>
        </w:rPr>
        <w:t xml:space="preserve"> P.N. </w:t>
      </w:r>
      <w:r w:rsidR="002427E1">
        <w:rPr>
          <w:lang w:val="pl-PL"/>
        </w:rPr>
        <w:t>usiłuje uzyskać złagodzenie własnego wyroku</w:t>
      </w:r>
      <w:r w:rsidRPr="007C0063">
        <w:rPr>
          <w:lang w:val="pl-PL"/>
        </w:rPr>
        <w:t>.</w:t>
      </w:r>
    </w:p>
    <w:p w:rsidR="00DD66A7" w:rsidRPr="007C0063" w:rsidRDefault="00B50ED0"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15</w:t>
      </w:r>
      <w:r w:rsidRPr="007C0063">
        <w:rPr>
          <w:lang w:val="pl-PL"/>
        </w:rPr>
        <w:fldChar w:fldCharType="end"/>
      </w:r>
      <w:r w:rsidR="00244A8C" w:rsidRPr="007C0063">
        <w:rPr>
          <w:lang w:val="pl-PL"/>
        </w:rPr>
        <w:t>.</w:t>
      </w:r>
      <w:r w:rsidR="001C0591" w:rsidRPr="007C0063">
        <w:rPr>
          <w:noProof/>
          <w:lang w:val="pl-PL"/>
        </w:rPr>
        <w:t>  </w:t>
      </w:r>
      <w:r w:rsidR="002427E1">
        <w:rPr>
          <w:lang w:val="pl-PL"/>
        </w:rPr>
        <w:t>Strony postępowania odpowiedziały przecząco na pytanie zadane przez sędziego, czy</w:t>
      </w:r>
      <w:r w:rsidR="00361A63" w:rsidRPr="007C0063">
        <w:rPr>
          <w:lang w:val="pl-PL"/>
        </w:rPr>
        <w:t xml:space="preserve"> </w:t>
      </w:r>
      <w:r w:rsidR="002427E1">
        <w:rPr>
          <w:lang w:val="pl-PL"/>
        </w:rPr>
        <w:t xml:space="preserve">przed zakończeniem rozprawy złożą kolejne oświadczenia </w:t>
      </w:r>
      <w:r w:rsidR="0075293F">
        <w:rPr>
          <w:lang w:val="pl-PL"/>
        </w:rPr>
        <w:t>lub będą domagać się uzupełnienia jej uzupełnienia</w:t>
      </w:r>
      <w:r w:rsidR="00DD66A7" w:rsidRPr="007C0063">
        <w:rPr>
          <w:lang w:val="pl-PL"/>
        </w:rPr>
        <w:t>.</w:t>
      </w:r>
    </w:p>
    <w:p w:rsidR="0002073C" w:rsidRPr="007C0063" w:rsidRDefault="0002073C" w:rsidP="00996C6F">
      <w:pPr>
        <w:pStyle w:val="ECHRPara"/>
        <w:rPr>
          <w:lang w:val="pl-PL"/>
        </w:rPr>
      </w:pPr>
      <w:r w:rsidRPr="007C0063">
        <w:rPr>
          <w:lang w:val="pl-PL"/>
        </w:rPr>
        <w:lastRenderedPageBreak/>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16</w:t>
      </w:r>
      <w:r w:rsidRPr="007C0063">
        <w:rPr>
          <w:lang w:val="pl-PL"/>
        </w:rPr>
        <w:fldChar w:fldCharType="end"/>
      </w:r>
      <w:r w:rsidRPr="007C0063">
        <w:rPr>
          <w:lang w:val="pl-PL"/>
        </w:rPr>
        <w:t>.  </w:t>
      </w:r>
      <w:r w:rsidR="002427E1">
        <w:rPr>
          <w:lang w:val="pl-PL"/>
        </w:rPr>
        <w:t>Wyrokiem z dnia</w:t>
      </w:r>
      <w:r w:rsidRPr="007C0063">
        <w:rPr>
          <w:lang w:val="pl-PL"/>
        </w:rPr>
        <w:t xml:space="preserve"> 20 </w:t>
      </w:r>
      <w:r w:rsidR="002427E1">
        <w:rPr>
          <w:lang w:val="pl-PL"/>
        </w:rPr>
        <w:t>czerwca</w:t>
      </w:r>
      <w:r w:rsidRPr="007C0063">
        <w:rPr>
          <w:lang w:val="pl-PL"/>
        </w:rPr>
        <w:t xml:space="preserve"> 2007</w:t>
      </w:r>
      <w:r w:rsidR="002427E1">
        <w:rPr>
          <w:lang w:val="pl-PL"/>
        </w:rPr>
        <w:t xml:space="preserve"> roku</w:t>
      </w:r>
      <w:r w:rsidRPr="007C0063">
        <w:rPr>
          <w:lang w:val="pl-PL"/>
        </w:rPr>
        <w:t xml:space="preserve">, </w:t>
      </w:r>
      <w:r w:rsidR="002427E1">
        <w:rPr>
          <w:lang w:val="pl-PL"/>
        </w:rPr>
        <w:t>Sąd Okręgowy w Olsztynie</w:t>
      </w:r>
      <w:r w:rsidRPr="007C0063">
        <w:rPr>
          <w:lang w:val="pl-PL"/>
        </w:rPr>
        <w:t>:</w:t>
      </w:r>
    </w:p>
    <w:p w:rsidR="0002073C" w:rsidRPr="007C0063" w:rsidRDefault="0002073C" w:rsidP="00996C6F">
      <w:pPr>
        <w:pStyle w:val="ECHRPara"/>
        <w:rPr>
          <w:lang w:val="pl-PL"/>
        </w:rPr>
      </w:pPr>
      <w:r w:rsidRPr="007C0063">
        <w:rPr>
          <w:lang w:val="pl-PL"/>
        </w:rPr>
        <w:t>–  </w:t>
      </w:r>
      <w:r w:rsidR="002427E1">
        <w:rPr>
          <w:lang w:val="pl-PL"/>
        </w:rPr>
        <w:t>uznał wszystkich oskarżonych winnymi zarzucanych im czynów</w:t>
      </w:r>
      <w:r w:rsidRPr="007C0063">
        <w:rPr>
          <w:lang w:val="pl-PL"/>
        </w:rPr>
        <w:t>;</w:t>
      </w:r>
    </w:p>
    <w:p w:rsidR="0002073C" w:rsidRPr="007C0063" w:rsidRDefault="0002073C" w:rsidP="00996C6F">
      <w:pPr>
        <w:pStyle w:val="ECHRPara"/>
        <w:rPr>
          <w:lang w:val="pl-PL"/>
        </w:rPr>
      </w:pPr>
      <w:r w:rsidRPr="007C0063">
        <w:rPr>
          <w:lang w:val="pl-PL"/>
        </w:rPr>
        <w:t>–  </w:t>
      </w:r>
      <w:r w:rsidR="002427E1">
        <w:rPr>
          <w:lang w:val="pl-PL"/>
        </w:rPr>
        <w:t>w konsekwencji skazał ich na kary pozbawienia wolności od ośmiu miesięcy do dwóch lat</w:t>
      </w:r>
      <w:r w:rsidRPr="007C0063">
        <w:rPr>
          <w:lang w:val="pl-PL"/>
        </w:rPr>
        <w:t>;</w:t>
      </w:r>
    </w:p>
    <w:p w:rsidR="00D11EE8" w:rsidRPr="007C0063" w:rsidRDefault="0002073C" w:rsidP="00996C6F">
      <w:pPr>
        <w:pStyle w:val="ECHRPara"/>
        <w:rPr>
          <w:lang w:val="pl-PL"/>
        </w:rPr>
      </w:pPr>
      <w:r w:rsidRPr="007C0063">
        <w:rPr>
          <w:lang w:val="pl-PL"/>
        </w:rPr>
        <w:t>–  </w:t>
      </w:r>
      <w:r w:rsidR="002427E1">
        <w:rPr>
          <w:lang w:val="pl-PL"/>
        </w:rPr>
        <w:t>zawiesił wykonanie ww. kar, z wyjątkiem kary nałożonej na skarżącego</w:t>
      </w:r>
      <w:r w:rsidRPr="007C0063">
        <w:rPr>
          <w:lang w:val="pl-PL"/>
        </w:rPr>
        <w:t xml:space="preserve">, </w:t>
      </w:r>
      <w:r w:rsidR="005A0EF9">
        <w:rPr>
          <w:lang w:val="pl-PL"/>
        </w:rPr>
        <w:t>w przypadku którego wyznaczył okres próby od dwóch do pięciu lat</w:t>
      </w:r>
      <w:r w:rsidRPr="007C0063">
        <w:rPr>
          <w:lang w:val="pl-PL"/>
        </w:rPr>
        <w:t>.</w:t>
      </w:r>
    </w:p>
    <w:p w:rsidR="00D11EE8" w:rsidRPr="007C0063" w:rsidRDefault="005A0EF9" w:rsidP="00996C6F">
      <w:pPr>
        <w:pStyle w:val="ECHRPara"/>
        <w:rPr>
          <w:lang w:val="pl-PL"/>
        </w:rPr>
      </w:pPr>
      <w:r>
        <w:rPr>
          <w:lang w:val="pl-PL"/>
        </w:rPr>
        <w:t>Jeśli chodzi o skarżącego, sąd uznał go winnym współudziału w procederze korzystania z fałszywych umów abonenckich dotyczących telefonii komórkowej w celu uzyskania korzyści finansowych na szkodę operatora telefonii komórkowej</w:t>
      </w:r>
      <w:r w:rsidR="0002073C" w:rsidRPr="007C0063">
        <w:rPr>
          <w:lang w:val="pl-PL"/>
        </w:rPr>
        <w:t xml:space="preserve">. </w:t>
      </w:r>
      <w:r w:rsidR="00994F80">
        <w:rPr>
          <w:lang w:val="pl-PL"/>
        </w:rPr>
        <w:t xml:space="preserve">Ustalenia sądu w przedmiotowym przypadku opierały się w szczególności na: </w:t>
      </w:r>
      <w:r w:rsidR="007E5BD6">
        <w:rPr>
          <w:lang w:val="pl-PL"/>
        </w:rPr>
        <w:t>wyjaśnieniach</w:t>
      </w:r>
      <w:r w:rsidR="00994F80">
        <w:rPr>
          <w:lang w:val="pl-PL"/>
        </w:rPr>
        <w:t xml:space="preserve"> </w:t>
      </w:r>
      <w:r w:rsidR="0002073C" w:rsidRPr="007C0063">
        <w:rPr>
          <w:lang w:val="pl-PL"/>
        </w:rPr>
        <w:t xml:space="preserve">P.N., </w:t>
      </w:r>
      <w:r w:rsidR="007E5BD6">
        <w:rPr>
          <w:lang w:val="pl-PL"/>
        </w:rPr>
        <w:t>wyjaśnieniach</w:t>
      </w:r>
      <w:r w:rsidR="00994F80">
        <w:rPr>
          <w:lang w:val="pl-PL"/>
        </w:rPr>
        <w:t xml:space="preserve"> samego skarżącego oraz pozostałych współoskarżonych</w:t>
      </w:r>
      <w:r w:rsidR="0002073C" w:rsidRPr="007C0063">
        <w:rPr>
          <w:lang w:val="pl-PL"/>
        </w:rPr>
        <w:t xml:space="preserve">, </w:t>
      </w:r>
      <w:r w:rsidR="00994F80">
        <w:rPr>
          <w:lang w:val="pl-PL"/>
        </w:rPr>
        <w:t>zeznaniach  świadków, m.in.</w:t>
      </w:r>
      <w:r w:rsidR="0002073C" w:rsidRPr="007C0063">
        <w:rPr>
          <w:lang w:val="pl-PL"/>
        </w:rPr>
        <w:t xml:space="preserve"> Z.K., </w:t>
      </w:r>
      <w:r w:rsidR="00994F80">
        <w:rPr>
          <w:lang w:val="pl-PL"/>
        </w:rPr>
        <w:t>przełożonego</w:t>
      </w:r>
      <w:r w:rsidR="0002073C" w:rsidRPr="007C0063">
        <w:rPr>
          <w:lang w:val="pl-PL"/>
        </w:rPr>
        <w:t xml:space="preserve"> P.N., </w:t>
      </w:r>
      <w:r w:rsidR="00994F80">
        <w:rPr>
          <w:lang w:val="pl-PL"/>
        </w:rPr>
        <w:t>oraz proboszcza</w:t>
      </w:r>
      <w:r w:rsidR="0002073C" w:rsidRPr="007C0063">
        <w:rPr>
          <w:lang w:val="pl-PL"/>
        </w:rPr>
        <w:t xml:space="preserve"> R.Z., </w:t>
      </w:r>
      <w:r w:rsidR="00994F80">
        <w:rPr>
          <w:lang w:val="pl-PL"/>
        </w:rPr>
        <w:t>a także na dokumentach dowodowych, takich umowy abonenckie stanowiące przedmiot sporu</w:t>
      </w:r>
      <w:r w:rsidR="0002073C" w:rsidRPr="007C0063">
        <w:rPr>
          <w:lang w:val="pl-PL"/>
        </w:rPr>
        <w:t xml:space="preserve">. </w:t>
      </w:r>
      <w:r w:rsidR="00994F80">
        <w:rPr>
          <w:lang w:val="pl-PL"/>
        </w:rPr>
        <w:t>Biorąc pod uwagę fakt, że skarżący był już skazany za podobne czyny na cztery lata pozbawienia wolności</w:t>
      </w:r>
      <w:r w:rsidR="0002073C" w:rsidRPr="007C0063">
        <w:rPr>
          <w:lang w:val="pl-PL"/>
        </w:rPr>
        <w:t xml:space="preserve">, </w:t>
      </w:r>
      <w:r w:rsidR="00994F80">
        <w:rPr>
          <w:lang w:val="pl-PL"/>
        </w:rPr>
        <w:t>sąd skazał go na karę jednego roku i trzech miesięcy pozbawienia wolności</w:t>
      </w:r>
      <w:r w:rsidR="0002073C" w:rsidRPr="007C0063">
        <w:rPr>
          <w:lang w:val="pl-PL"/>
        </w:rPr>
        <w:t>.</w:t>
      </w:r>
    </w:p>
    <w:p w:rsidR="0002073C" w:rsidRPr="007C0063" w:rsidRDefault="00994F80" w:rsidP="00996C6F">
      <w:pPr>
        <w:pStyle w:val="ECHRPara"/>
        <w:rPr>
          <w:lang w:val="pl-PL"/>
        </w:rPr>
      </w:pPr>
      <w:r>
        <w:rPr>
          <w:lang w:val="pl-PL"/>
        </w:rPr>
        <w:t>Sąd zaznaczył, iż całość przytoczonych dowodów, przeanalizowanych zgodnie z zasadami logiki i z doświadczeniem sądu, pozwoliła mu ponad wszelką wątpliwość na stwierdzenie winy oskarżonych</w:t>
      </w:r>
      <w:r w:rsidR="0002073C" w:rsidRPr="007C0063">
        <w:rPr>
          <w:lang w:val="pl-PL"/>
        </w:rPr>
        <w:t>.</w:t>
      </w:r>
    </w:p>
    <w:p w:rsidR="0002073C"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17</w:t>
      </w:r>
      <w:r w:rsidRPr="007C0063">
        <w:rPr>
          <w:lang w:val="pl-PL"/>
        </w:rPr>
        <w:fldChar w:fldCharType="end"/>
      </w:r>
      <w:r w:rsidRPr="007C0063">
        <w:rPr>
          <w:lang w:val="pl-PL"/>
        </w:rPr>
        <w:t>.  </w:t>
      </w:r>
      <w:r w:rsidR="00994F80">
        <w:rPr>
          <w:lang w:val="pl-PL"/>
        </w:rPr>
        <w:t>Sąd uściślił</w:t>
      </w:r>
      <w:r w:rsidRPr="007C0063">
        <w:rPr>
          <w:lang w:val="pl-PL"/>
        </w:rPr>
        <w:t>:</w:t>
      </w:r>
    </w:p>
    <w:p w:rsidR="00D11EE8" w:rsidRPr="007C0063" w:rsidRDefault="0002073C" w:rsidP="00996C6F">
      <w:pPr>
        <w:pStyle w:val="ECHRPara"/>
        <w:rPr>
          <w:lang w:val="pl-PL"/>
        </w:rPr>
      </w:pPr>
      <w:r w:rsidRPr="007C0063">
        <w:rPr>
          <w:lang w:val="pl-PL"/>
        </w:rPr>
        <w:t>–  </w:t>
      </w:r>
      <w:r w:rsidR="006A3E9B">
        <w:rPr>
          <w:lang w:val="pl-PL"/>
        </w:rPr>
        <w:t xml:space="preserve">że </w:t>
      </w:r>
      <w:r w:rsidR="007E5BD6">
        <w:rPr>
          <w:lang w:val="pl-PL"/>
        </w:rPr>
        <w:t>wyjaśnienia</w:t>
      </w:r>
      <w:r w:rsidR="00994F80">
        <w:rPr>
          <w:lang w:val="pl-PL"/>
        </w:rPr>
        <w:t xml:space="preserve"> </w:t>
      </w:r>
      <w:r w:rsidRPr="007C0063">
        <w:rPr>
          <w:lang w:val="pl-PL"/>
        </w:rPr>
        <w:t xml:space="preserve">P.N. </w:t>
      </w:r>
      <w:r w:rsidR="00994F80">
        <w:rPr>
          <w:lang w:val="pl-PL"/>
        </w:rPr>
        <w:t>były logiczne, spójne</w:t>
      </w:r>
      <w:r w:rsidRPr="007C0063">
        <w:rPr>
          <w:lang w:val="pl-PL"/>
        </w:rPr>
        <w:t xml:space="preserve"> </w:t>
      </w:r>
      <w:r w:rsidR="0001550C">
        <w:rPr>
          <w:lang w:val="pl-PL"/>
        </w:rPr>
        <w:t>i poparte innym materiałem dowodowym, takim</w:t>
      </w:r>
      <w:r w:rsidR="007E5BD6">
        <w:rPr>
          <w:lang w:val="pl-PL"/>
        </w:rPr>
        <w:t xml:space="preserve"> jak w szczególności wyjaśnieniami</w:t>
      </w:r>
      <w:r w:rsidR="0001550C">
        <w:rPr>
          <w:lang w:val="pl-PL"/>
        </w:rPr>
        <w:t xml:space="preserve"> współoskarżonych; że z wyjaśnień</w:t>
      </w:r>
      <w:r w:rsidR="00994F80">
        <w:rPr>
          <w:lang w:val="pl-PL"/>
        </w:rPr>
        <w:t xml:space="preserve"> współoskarżonej</w:t>
      </w:r>
      <w:r w:rsidRPr="007C0063">
        <w:rPr>
          <w:lang w:val="pl-PL"/>
        </w:rPr>
        <w:t xml:space="preserve"> M.S. </w:t>
      </w:r>
      <w:r w:rsidR="00994F80">
        <w:rPr>
          <w:lang w:val="pl-PL"/>
        </w:rPr>
        <w:t xml:space="preserve">wynikało, iż </w:t>
      </w:r>
      <w:r w:rsidR="006A3E9B">
        <w:rPr>
          <w:lang w:val="pl-PL"/>
        </w:rPr>
        <w:t>została ona faktycznie poinformowana przez</w:t>
      </w:r>
      <w:r w:rsidRPr="007C0063">
        <w:rPr>
          <w:lang w:val="pl-PL"/>
        </w:rPr>
        <w:t xml:space="preserve"> P.N. </w:t>
      </w:r>
      <w:r w:rsidR="006A3E9B">
        <w:rPr>
          <w:lang w:val="pl-PL"/>
        </w:rPr>
        <w:t>o nieprawidłowościach w zawieranej przez nią umowie oraz że pozostali współoskarżeni również mieli świadomość omawianych nieprawidłowości</w:t>
      </w:r>
      <w:r w:rsidRPr="007C0063">
        <w:rPr>
          <w:lang w:val="pl-PL"/>
        </w:rPr>
        <w:t xml:space="preserve">; </w:t>
      </w:r>
      <w:r w:rsidR="006A3E9B">
        <w:rPr>
          <w:lang w:val="pl-PL"/>
        </w:rPr>
        <w:t>że</w:t>
      </w:r>
      <w:r w:rsidRPr="007C0063">
        <w:rPr>
          <w:lang w:val="pl-PL"/>
        </w:rPr>
        <w:t xml:space="preserve"> P.N. </w:t>
      </w:r>
      <w:r w:rsidR="006A3E9B">
        <w:rPr>
          <w:lang w:val="pl-PL"/>
        </w:rPr>
        <w:t>zapewnił ją, iż postanowienia jej umowy będą obowiązywać, pod warunkiem opłacania przez nią faktur abonenckich</w:t>
      </w:r>
      <w:r w:rsidRPr="007C0063">
        <w:rPr>
          <w:lang w:val="pl-PL"/>
        </w:rPr>
        <w:t xml:space="preserve">; </w:t>
      </w:r>
      <w:r w:rsidR="006A3E9B">
        <w:rPr>
          <w:lang w:val="pl-PL"/>
        </w:rPr>
        <w:t xml:space="preserve">że w momencie odbioru telefonu komórkowego za kwotę </w:t>
      </w:r>
      <w:r w:rsidRPr="007C0063">
        <w:rPr>
          <w:lang w:val="pl-PL"/>
        </w:rPr>
        <w:t xml:space="preserve">1,22 </w:t>
      </w:r>
      <w:r w:rsidR="006A3E9B">
        <w:rPr>
          <w:lang w:val="pl-PL"/>
        </w:rPr>
        <w:t>złotych polskich</w:t>
      </w:r>
      <w:r w:rsidRPr="007C0063">
        <w:rPr>
          <w:lang w:val="pl-PL"/>
        </w:rPr>
        <w:t xml:space="preserve"> (PLN),</w:t>
      </w:r>
      <w:r w:rsidR="00A65DFD" w:rsidRPr="007C0063">
        <w:rPr>
          <w:lang w:val="pl-PL"/>
        </w:rPr>
        <w:t xml:space="preserve"> </w:t>
      </w:r>
      <w:r w:rsidR="006A3E9B">
        <w:rPr>
          <w:lang w:val="pl-PL"/>
        </w:rPr>
        <w:t>czyli ok.</w:t>
      </w:r>
      <w:r w:rsidR="00A34016">
        <w:rPr>
          <w:lang w:val="pl-PL"/>
        </w:rPr>
        <w:t xml:space="preserve"> 0,25 euro (EUR)</w:t>
      </w:r>
      <w:bookmarkStart w:id="1" w:name="_GoBack"/>
      <w:bookmarkEnd w:id="1"/>
      <w:r w:rsidR="006A3E9B">
        <w:rPr>
          <w:lang w:val="pl-PL"/>
        </w:rPr>
        <w:t>, nie musiała podpisywać żadnej umowy abonenckiej</w:t>
      </w:r>
      <w:r w:rsidRPr="007C0063">
        <w:rPr>
          <w:lang w:val="pl-PL"/>
        </w:rPr>
        <w:t xml:space="preserve">; </w:t>
      </w:r>
      <w:r w:rsidR="006A3E9B">
        <w:rPr>
          <w:lang w:val="pl-PL"/>
        </w:rPr>
        <w:t>że umowa, którą okazał jej</w:t>
      </w:r>
      <w:r w:rsidRPr="007C0063">
        <w:rPr>
          <w:lang w:val="pl-PL"/>
        </w:rPr>
        <w:t xml:space="preserve"> P.N. </w:t>
      </w:r>
      <w:r w:rsidR="006A3E9B">
        <w:rPr>
          <w:lang w:val="pl-PL"/>
        </w:rPr>
        <w:t>zawierała podpis proboszcza</w:t>
      </w:r>
      <w:r w:rsidRPr="007C0063">
        <w:rPr>
          <w:lang w:val="pl-PL"/>
        </w:rPr>
        <w:t xml:space="preserve"> R.Z.; </w:t>
      </w:r>
      <w:r w:rsidR="006A3E9B">
        <w:rPr>
          <w:lang w:val="pl-PL"/>
        </w:rPr>
        <w:t>że</w:t>
      </w:r>
      <w:r w:rsidRPr="007C0063">
        <w:rPr>
          <w:lang w:val="pl-PL"/>
        </w:rPr>
        <w:t xml:space="preserve"> P.N. </w:t>
      </w:r>
      <w:r w:rsidR="006A3E9B">
        <w:rPr>
          <w:lang w:val="pl-PL"/>
        </w:rPr>
        <w:t>poinformował ją, iż oferował tego typu umowy</w:t>
      </w:r>
      <w:r w:rsidRPr="007C0063">
        <w:rPr>
          <w:lang w:val="pl-PL"/>
        </w:rPr>
        <w:t xml:space="preserve"> </w:t>
      </w:r>
      <w:r w:rsidR="006A3E9B">
        <w:rPr>
          <w:lang w:val="pl-PL"/>
        </w:rPr>
        <w:t>swoim znajomym</w:t>
      </w:r>
      <w:r w:rsidRPr="007C0063">
        <w:rPr>
          <w:lang w:val="pl-PL"/>
        </w:rPr>
        <w:t xml:space="preserve">, </w:t>
      </w:r>
      <w:r w:rsidR="006A3E9B">
        <w:rPr>
          <w:lang w:val="pl-PL"/>
        </w:rPr>
        <w:t>osobom, co do których miał pewność, że będą dokonywać należytych płatności za faktury abonenckie</w:t>
      </w:r>
      <w:r w:rsidRPr="007C0063">
        <w:rPr>
          <w:lang w:val="pl-PL"/>
        </w:rPr>
        <w:t xml:space="preserve">; </w:t>
      </w:r>
      <w:r w:rsidR="007E5BD6">
        <w:rPr>
          <w:lang w:val="pl-PL"/>
        </w:rPr>
        <w:t>że</w:t>
      </w:r>
      <w:r w:rsidR="006A3E9B">
        <w:rPr>
          <w:lang w:val="pl-PL"/>
        </w:rPr>
        <w:t xml:space="preserve"> kiedy niedługo potem jej telefon został zablokowany</w:t>
      </w:r>
      <w:r w:rsidRPr="007C0063">
        <w:rPr>
          <w:lang w:val="pl-PL"/>
        </w:rPr>
        <w:t xml:space="preserve">, P.N. </w:t>
      </w:r>
      <w:r w:rsidR="006A3E9B">
        <w:rPr>
          <w:lang w:val="pl-PL"/>
        </w:rPr>
        <w:t>wyjaśnił jej, iż było to spowodowane faktem nieopłacania</w:t>
      </w:r>
      <w:r w:rsidRPr="007C0063">
        <w:rPr>
          <w:lang w:val="pl-PL"/>
        </w:rPr>
        <w:t xml:space="preserve"> </w:t>
      </w:r>
      <w:r w:rsidR="006A3E9B">
        <w:rPr>
          <w:lang w:val="pl-PL"/>
        </w:rPr>
        <w:t>faktur abonenckich przez dwie ww. znajome osoby</w:t>
      </w:r>
      <w:r w:rsidRPr="007C0063">
        <w:rPr>
          <w:lang w:val="pl-PL"/>
        </w:rPr>
        <w:t>;</w:t>
      </w:r>
    </w:p>
    <w:p w:rsidR="0002073C" w:rsidRPr="007C0063" w:rsidRDefault="0002073C" w:rsidP="00996C6F">
      <w:pPr>
        <w:pStyle w:val="ECHRPara"/>
        <w:rPr>
          <w:lang w:val="pl-PL"/>
        </w:rPr>
      </w:pPr>
      <w:r w:rsidRPr="007C0063">
        <w:rPr>
          <w:lang w:val="pl-PL"/>
        </w:rPr>
        <w:t>–  </w:t>
      </w:r>
      <w:r w:rsidR="006A3E9B">
        <w:rPr>
          <w:lang w:val="pl-PL"/>
        </w:rPr>
        <w:t>że</w:t>
      </w:r>
      <w:r w:rsidRPr="007C0063">
        <w:rPr>
          <w:lang w:val="pl-PL"/>
        </w:rPr>
        <w:t xml:space="preserve"> </w:t>
      </w:r>
      <w:r w:rsidR="00A8283F">
        <w:rPr>
          <w:lang w:val="pl-PL"/>
        </w:rPr>
        <w:t>po pierwotnym zakwestionowaniu zarzucanych mu czynów</w:t>
      </w:r>
      <w:r w:rsidRPr="007C0063">
        <w:rPr>
          <w:lang w:val="pl-PL"/>
        </w:rPr>
        <w:t xml:space="preserve">, </w:t>
      </w:r>
      <w:r w:rsidR="00A8283F">
        <w:rPr>
          <w:lang w:val="pl-PL"/>
        </w:rPr>
        <w:t xml:space="preserve">współoskarżony </w:t>
      </w:r>
      <w:r w:rsidRPr="007C0063">
        <w:rPr>
          <w:lang w:val="pl-PL"/>
        </w:rPr>
        <w:t xml:space="preserve">W.B. </w:t>
      </w:r>
      <w:r w:rsidR="00A8283F">
        <w:rPr>
          <w:lang w:val="pl-PL"/>
        </w:rPr>
        <w:t>przyznał się do winy w trakcie przesłuchania, lecz odmówił złożenia zeznań przed sądem</w:t>
      </w:r>
      <w:r w:rsidRPr="007C0063">
        <w:rPr>
          <w:lang w:val="pl-PL"/>
        </w:rPr>
        <w:t xml:space="preserve">; </w:t>
      </w:r>
      <w:r w:rsidR="00A8283F">
        <w:rPr>
          <w:lang w:val="pl-PL"/>
        </w:rPr>
        <w:t>że oświadczenia współoskarżonego</w:t>
      </w:r>
      <w:r w:rsidRPr="007C0063">
        <w:rPr>
          <w:lang w:val="pl-PL"/>
        </w:rPr>
        <w:t xml:space="preserve"> K.S. </w:t>
      </w:r>
      <w:r w:rsidR="00A8283F">
        <w:rPr>
          <w:lang w:val="pl-PL"/>
        </w:rPr>
        <w:t xml:space="preserve">potwierdzały </w:t>
      </w:r>
      <w:r w:rsidR="00413B1A">
        <w:rPr>
          <w:lang w:val="pl-PL"/>
        </w:rPr>
        <w:t xml:space="preserve">wyjaśnienia </w:t>
      </w:r>
      <w:r w:rsidRPr="007C0063">
        <w:rPr>
          <w:lang w:val="pl-PL"/>
        </w:rPr>
        <w:t xml:space="preserve">P.N.; </w:t>
      </w:r>
      <w:r w:rsidR="00A8283F">
        <w:rPr>
          <w:lang w:val="pl-PL"/>
        </w:rPr>
        <w:t>że</w:t>
      </w:r>
      <w:r w:rsidRPr="007C0063">
        <w:rPr>
          <w:lang w:val="pl-PL"/>
        </w:rPr>
        <w:t xml:space="preserve"> K.S. </w:t>
      </w:r>
      <w:r w:rsidR="00A8283F">
        <w:rPr>
          <w:lang w:val="pl-PL"/>
        </w:rPr>
        <w:t xml:space="preserve">oświadczył w szczególności, iż </w:t>
      </w:r>
      <w:r w:rsidRPr="007C0063">
        <w:rPr>
          <w:lang w:val="pl-PL"/>
        </w:rPr>
        <w:t xml:space="preserve">P.N. </w:t>
      </w:r>
      <w:r w:rsidR="00A8283F">
        <w:rPr>
          <w:lang w:val="pl-PL"/>
        </w:rPr>
        <w:t>poinformował go o sporządzeniu umów abonenckich</w:t>
      </w:r>
      <w:r w:rsidR="000453F6">
        <w:rPr>
          <w:lang w:val="pl-PL"/>
        </w:rPr>
        <w:t xml:space="preserve"> </w:t>
      </w:r>
      <w:r w:rsidR="00A8283F">
        <w:rPr>
          <w:lang w:val="pl-PL"/>
        </w:rPr>
        <w:t xml:space="preserve">na usługi </w:t>
      </w:r>
      <w:r w:rsidR="00A8283F">
        <w:rPr>
          <w:lang w:val="pl-PL"/>
        </w:rPr>
        <w:lastRenderedPageBreak/>
        <w:t xml:space="preserve">telefonii komórkowej w oparciu o dokumentację opublikowaną przez parafię katolicką w </w:t>
      </w:r>
      <w:r w:rsidRPr="007C0063">
        <w:rPr>
          <w:lang w:val="pl-PL"/>
        </w:rPr>
        <w:t xml:space="preserve">O.; </w:t>
      </w:r>
      <w:r w:rsidR="00A8283F">
        <w:rPr>
          <w:lang w:val="pl-PL"/>
        </w:rPr>
        <w:t>że</w:t>
      </w:r>
      <w:r w:rsidRPr="007C0063">
        <w:rPr>
          <w:lang w:val="pl-PL"/>
        </w:rPr>
        <w:t xml:space="preserve">, </w:t>
      </w:r>
      <w:r w:rsidR="00A8283F">
        <w:rPr>
          <w:lang w:val="pl-PL"/>
        </w:rPr>
        <w:t>podczas przesłuchań mających miejsce w trakcie dochodzenia</w:t>
      </w:r>
      <w:r w:rsidRPr="007C0063">
        <w:rPr>
          <w:lang w:val="pl-PL"/>
        </w:rPr>
        <w:t xml:space="preserve">, </w:t>
      </w:r>
      <w:r w:rsidR="00A8283F">
        <w:rPr>
          <w:lang w:val="pl-PL"/>
        </w:rPr>
        <w:t>współoskarżony</w:t>
      </w:r>
      <w:r w:rsidRPr="007C0063">
        <w:rPr>
          <w:lang w:val="pl-PL"/>
        </w:rPr>
        <w:t xml:space="preserve"> P.P. </w:t>
      </w:r>
      <w:r w:rsidR="00A8283F">
        <w:rPr>
          <w:lang w:val="pl-PL"/>
        </w:rPr>
        <w:t>poinformował prowadzących śledztwo, iż</w:t>
      </w:r>
      <w:r w:rsidRPr="007C0063">
        <w:rPr>
          <w:lang w:val="pl-PL"/>
        </w:rPr>
        <w:t xml:space="preserve"> P.N. </w:t>
      </w:r>
      <w:r w:rsidR="00A8283F">
        <w:rPr>
          <w:lang w:val="pl-PL"/>
        </w:rPr>
        <w:t>sprzedał mu telefon komórkowy za cenę</w:t>
      </w:r>
      <w:r w:rsidRPr="007C0063">
        <w:rPr>
          <w:lang w:val="pl-PL"/>
        </w:rPr>
        <w:t xml:space="preserve"> 1 PLN</w:t>
      </w:r>
      <w:r w:rsidR="00A8283F">
        <w:rPr>
          <w:lang w:val="pl-PL"/>
        </w:rPr>
        <w:t>, bez konieczności składania podpisu na jakiejkolwiek umowie abonenckiej na ww. usługi telefonii komórkowej</w:t>
      </w:r>
      <w:r w:rsidRPr="007C0063">
        <w:rPr>
          <w:lang w:val="pl-PL"/>
        </w:rPr>
        <w:t xml:space="preserve">; </w:t>
      </w:r>
      <w:r w:rsidR="00A8283F">
        <w:rPr>
          <w:lang w:val="pl-PL"/>
        </w:rPr>
        <w:t>że</w:t>
      </w:r>
      <w:r w:rsidR="00C24B94">
        <w:rPr>
          <w:lang w:val="pl-PL"/>
        </w:rPr>
        <w:t xml:space="preserve"> </w:t>
      </w:r>
      <w:r w:rsidRPr="007C0063">
        <w:rPr>
          <w:lang w:val="pl-PL"/>
        </w:rPr>
        <w:t xml:space="preserve">P.N. </w:t>
      </w:r>
      <w:r w:rsidR="00A8283F">
        <w:rPr>
          <w:lang w:val="pl-PL"/>
        </w:rPr>
        <w:t>zapewnił go, iż wszystko będzie funkcjonować prawidłowo dopóty, dopóki będzie regularnie opłacał faktury abonenckie</w:t>
      </w:r>
      <w:r w:rsidRPr="007C0063">
        <w:rPr>
          <w:lang w:val="pl-PL"/>
        </w:rPr>
        <w:t xml:space="preserve">; </w:t>
      </w:r>
      <w:r w:rsidR="00C24B94">
        <w:rPr>
          <w:lang w:val="pl-PL"/>
        </w:rPr>
        <w:t>że w momencie otrzymania swojej pierwszej faktury abonenckiej wystawionej na parafię katolicką zrozumiał, iż umowa zawiera nieprawidłowości</w:t>
      </w:r>
      <w:r w:rsidRPr="007C0063">
        <w:rPr>
          <w:lang w:val="pl-PL"/>
        </w:rPr>
        <w:t xml:space="preserve">; </w:t>
      </w:r>
      <w:r w:rsidR="00C24B94">
        <w:rPr>
          <w:lang w:val="pl-PL"/>
        </w:rPr>
        <w:t>że oświadczenia, w związku z którymi współoskarżony</w:t>
      </w:r>
      <w:r w:rsidRPr="007C0063">
        <w:rPr>
          <w:lang w:val="pl-PL"/>
        </w:rPr>
        <w:t xml:space="preserve"> P.P. </w:t>
      </w:r>
      <w:r w:rsidR="00C24B94">
        <w:rPr>
          <w:lang w:val="pl-PL"/>
        </w:rPr>
        <w:t>powrócił podcza</w:t>
      </w:r>
      <w:r w:rsidR="00413B1A">
        <w:rPr>
          <w:lang w:val="pl-PL"/>
        </w:rPr>
        <w:t>s przesłuchania do wersji wyjaśnień</w:t>
      </w:r>
      <w:r w:rsidR="00C24B94">
        <w:rPr>
          <w:lang w:val="pl-PL"/>
        </w:rPr>
        <w:t xml:space="preserve"> złożonych w trakcie dochodzenia, musiały zostać oddalone ze względu na brak wiarygodności</w:t>
      </w:r>
      <w:r w:rsidRPr="007C0063">
        <w:rPr>
          <w:lang w:val="pl-PL"/>
        </w:rPr>
        <w:t xml:space="preserve">; </w:t>
      </w:r>
      <w:r w:rsidR="00C24B94">
        <w:rPr>
          <w:lang w:val="pl-PL"/>
        </w:rPr>
        <w:t>w efekcie</w:t>
      </w:r>
      <w:r w:rsidRPr="007C0063">
        <w:rPr>
          <w:lang w:val="pl-PL"/>
        </w:rPr>
        <w:t xml:space="preserve">, </w:t>
      </w:r>
      <w:r w:rsidR="00C24B94">
        <w:rPr>
          <w:lang w:val="pl-PL"/>
        </w:rPr>
        <w:t>było mało prawdopodobne, żeby</w:t>
      </w:r>
      <w:r w:rsidRPr="007C0063">
        <w:rPr>
          <w:lang w:val="pl-PL"/>
        </w:rPr>
        <w:t xml:space="preserve"> P.P. </w:t>
      </w:r>
      <w:r w:rsidR="00C24B94">
        <w:rPr>
          <w:lang w:val="pl-PL"/>
        </w:rPr>
        <w:t>nie zdawał sobie sprawy z nieprawidłowości w umowie, skoro faktury abonenckie, jakie otrzymywał, były wystawiane nie na jego nazwisko, lecz na parafię katolicką</w:t>
      </w:r>
      <w:r w:rsidRPr="007C0063">
        <w:rPr>
          <w:lang w:val="pl-PL"/>
        </w:rPr>
        <w:t xml:space="preserve">; </w:t>
      </w:r>
      <w:r w:rsidR="00C24B94">
        <w:rPr>
          <w:lang w:val="pl-PL"/>
        </w:rPr>
        <w:t xml:space="preserve">że drugie oświadczenie </w:t>
      </w:r>
      <w:r w:rsidRPr="007C0063">
        <w:rPr>
          <w:lang w:val="pl-PL"/>
        </w:rPr>
        <w:t xml:space="preserve">P.P., </w:t>
      </w:r>
      <w:r w:rsidR="005646C6">
        <w:rPr>
          <w:lang w:val="pl-PL"/>
        </w:rPr>
        <w:t>według</w:t>
      </w:r>
      <w:r w:rsidR="006057F0">
        <w:rPr>
          <w:lang w:val="pl-PL"/>
        </w:rPr>
        <w:t xml:space="preserve"> którego nie wiedział on, iż umowa zawiera nieprawidłowości, był</w:t>
      </w:r>
      <w:r w:rsidR="005646C6">
        <w:rPr>
          <w:lang w:val="pl-PL"/>
        </w:rPr>
        <w:t>o</w:t>
      </w:r>
      <w:r w:rsidR="006057F0">
        <w:rPr>
          <w:lang w:val="pl-PL"/>
        </w:rPr>
        <w:t xml:space="preserve"> sprzeczne z logiką i doświadczeniem sądu w omawianej sprawie</w:t>
      </w:r>
      <w:r w:rsidRPr="007C0063">
        <w:rPr>
          <w:lang w:val="pl-PL"/>
        </w:rPr>
        <w:t>;</w:t>
      </w:r>
    </w:p>
    <w:p w:rsidR="0002073C" w:rsidRPr="007C0063" w:rsidRDefault="0002073C" w:rsidP="00996C6F">
      <w:pPr>
        <w:pStyle w:val="ECHRPara"/>
        <w:rPr>
          <w:lang w:val="pl-PL"/>
        </w:rPr>
      </w:pPr>
      <w:r w:rsidRPr="007C0063">
        <w:rPr>
          <w:lang w:val="pl-PL"/>
        </w:rPr>
        <w:t>–  </w:t>
      </w:r>
      <w:r w:rsidR="005646C6">
        <w:rPr>
          <w:lang w:val="pl-PL"/>
        </w:rPr>
        <w:t>że</w:t>
      </w:r>
      <w:r w:rsidR="004D1C96">
        <w:rPr>
          <w:lang w:val="pl-PL"/>
        </w:rPr>
        <w:t xml:space="preserve"> przy założeniu, iż skarżący podtrzym</w:t>
      </w:r>
      <w:r w:rsidR="00E25FA4">
        <w:rPr>
          <w:lang w:val="pl-PL"/>
        </w:rPr>
        <w:t>ałby</w:t>
      </w:r>
      <w:r w:rsidR="00413B1A">
        <w:rPr>
          <w:lang w:val="pl-PL"/>
        </w:rPr>
        <w:t xml:space="preserve"> wyjaśnienia</w:t>
      </w:r>
      <w:r w:rsidR="004D1C96">
        <w:rPr>
          <w:lang w:val="pl-PL"/>
        </w:rPr>
        <w:t xml:space="preserve"> mówiące o oszukaniu go przez </w:t>
      </w:r>
      <w:r w:rsidRPr="007C0063">
        <w:rPr>
          <w:lang w:val="pl-PL"/>
        </w:rPr>
        <w:t xml:space="preserve">P.N. </w:t>
      </w:r>
      <w:r w:rsidR="004D1C96">
        <w:rPr>
          <w:lang w:val="pl-PL"/>
        </w:rPr>
        <w:t xml:space="preserve">w kwestii </w:t>
      </w:r>
      <w:r w:rsidR="00CD7732">
        <w:rPr>
          <w:lang w:val="pl-PL"/>
        </w:rPr>
        <w:t>ważności</w:t>
      </w:r>
      <w:r w:rsidR="004D1C96">
        <w:rPr>
          <w:lang w:val="pl-PL"/>
        </w:rPr>
        <w:t xml:space="preserve"> umów będących przedmiotem sporu</w:t>
      </w:r>
      <w:r w:rsidR="00584ADD" w:rsidRPr="007C0063">
        <w:rPr>
          <w:lang w:val="pl-PL"/>
        </w:rPr>
        <w:t xml:space="preserve">, </w:t>
      </w:r>
      <w:r w:rsidR="00CD7732">
        <w:rPr>
          <w:lang w:val="pl-PL"/>
        </w:rPr>
        <w:t>wniosek</w:t>
      </w:r>
      <w:r w:rsidR="004D1C96">
        <w:rPr>
          <w:lang w:val="pl-PL"/>
        </w:rPr>
        <w:t xml:space="preserve"> do jakiego doszedł sąd w zakresie oświadczenia </w:t>
      </w:r>
      <w:r w:rsidRPr="007C0063">
        <w:rPr>
          <w:lang w:val="pl-PL"/>
        </w:rPr>
        <w:t xml:space="preserve">P.P. </w:t>
      </w:r>
      <w:r w:rsidR="004D1C96">
        <w:rPr>
          <w:lang w:val="pl-PL"/>
        </w:rPr>
        <w:t>złożonego w trakcie przesłuchania, był właściwy również w powyższej kwestii</w:t>
      </w:r>
      <w:r w:rsidRPr="007C0063">
        <w:rPr>
          <w:lang w:val="pl-PL"/>
        </w:rPr>
        <w:t>;</w:t>
      </w:r>
    </w:p>
    <w:p w:rsidR="0002073C" w:rsidRPr="007C0063" w:rsidRDefault="0002073C" w:rsidP="00996C6F">
      <w:pPr>
        <w:pStyle w:val="ECHRPara"/>
        <w:rPr>
          <w:lang w:val="pl-PL"/>
        </w:rPr>
      </w:pPr>
      <w:r w:rsidRPr="007C0063">
        <w:rPr>
          <w:lang w:val="pl-PL"/>
        </w:rPr>
        <w:t>–  </w:t>
      </w:r>
      <w:r w:rsidR="004D1C96">
        <w:rPr>
          <w:lang w:val="pl-PL"/>
        </w:rPr>
        <w:t>że</w:t>
      </w:r>
      <w:r w:rsidRPr="007C0063">
        <w:rPr>
          <w:lang w:val="pl-PL"/>
        </w:rPr>
        <w:t xml:space="preserve"> </w:t>
      </w:r>
      <w:r w:rsidR="004D1C96">
        <w:rPr>
          <w:lang w:val="pl-PL"/>
        </w:rPr>
        <w:t>w omawianej sprawie</w:t>
      </w:r>
      <w:r w:rsidRPr="007C0063">
        <w:rPr>
          <w:lang w:val="pl-PL"/>
        </w:rPr>
        <w:t xml:space="preserve"> </w:t>
      </w:r>
      <w:r w:rsidR="004D1C96">
        <w:rPr>
          <w:lang w:val="pl-PL"/>
        </w:rPr>
        <w:t>było mało prawdopodobne, żeby</w:t>
      </w:r>
      <w:r w:rsidRPr="007C0063">
        <w:rPr>
          <w:lang w:val="pl-PL"/>
        </w:rPr>
        <w:t xml:space="preserve"> P.N. </w:t>
      </w:r>
      <w:r w:rsidR="004D1C96">
        <w:rPr>
          <w:lang w:val="pl-PL"/>
        </w:rPr>
        <w:t>chciał ponieść ryzyko odkrycia jego działań i proponował zakwestionowane umowy klientom niebędącym jego osobistymi znajomymi</w:t>
      </w:r>
      <w:r w:rsidRPr="007C0063">
        <w:rPr>
          <w:lang w:val="pl-PL"/>
        </w:rPr>
        <w:t xml:space="preserve">; </w:t>
      </w:r>
      <w:r w:rsidR="004D1C96">
        <w:rPr>
          <w:lang w:val="pl-PL"/>
        </w:rPr>
        <w:t>że</w:t>
      </w:r>
      <w:r w:rsidRPr="007C0063">
        <w:rPr>
          <w:lang w:val="pl-PL"/>
        </w:rPr>
        <w:t xml:space="preserve"> </w:t>
      </w:r>
      <w:r w:rsidR="004D1C96">
        <w:rPr>
          <w:lang w:val="pl-PL"/>
        </w:rPr>
        <w:t>na każdym etapie sprawy</w:t>
      </w:r>
      <w:r w:rsidRPr="007C0063">
        <w:rPr>
          <w:lang w:val="pl-PL"/>
        </w:rPr>
        <w:t xml:space="preserve"> </w:t>
      </w:r>
      <w:r w:rsidR="004D1C96">
        <w:rPr>
          <w:lang w:val="pl-PL"/>
        </w:rPr>
        <w:t>jego oświadczenia w tej k</w:t>
      </w:r>
      <w:r w:rsidR="004D4203">
        <w:rPr>
          <w:lang w:val="pl-PL"/>
        </w:rPr>
        <w:t>westii były popierane wyjaśnieniami</w:t>
      </w:r>
      <w:r w:rsidRPr="007C0063">
        <w:rPr>
          <w:lang w:val="pl-PL"/>
        </w:rPr>
        <w:t xml:space="preserve"> M.S.;</w:t>
      </w:r>
    </w:p>
    <w:p w:rsidR="0002073C" w:rsidRPr="007C0063" w:rsidRDefault="0002073C" w:rsidP="00996C6F">
      <w:pPr>
        <w:pStyle w:val="ECHRPara"/>
        <w:rPr>
          <w:lang w:val="pl-PL"/>
        </w:rPr>
      </w:pPr>
      <w:r w:rsidRPr="007C0063">
        <w:rPr>
          <w:lang w:val="pl-PL"/>
        </w:rPr>
        <w:t>–  </w:t>
      </w:r>
      <w:r w:rsidR="004D1C96">
        <w:rPr>
          <w:lang w:val="pl-PL"/>
        </w:rPr>
        <w:t>że z oświadczeń proboszcza</w:t>
      </w:r>
      <w:r w:rsidR="00584ADD" w:rsidRPr="007C0063">
        <w:rPr>
          <w:lang w:val="pl-PL"/>
        </w:rPr>
        <w:t xml:space="preserve"> </w:t>
      </w:r>
      <w:r w:rsidRPr="007C0063">
        <w:rPr>
          <w:lang w:val="pl-PL"/>
        </w:rPr>
        <w:t xml:space="preserve">R.Z. </w:t>
      </w:r>
      <w:r w:rsidR="004D1C96">
        <w:rPr>
          <w:lang w:val="pl-PL"/>
        </w:rPr>
        <w:t>wynikało, iż absolutnie nie miał jakiejkolwiek świadomości istnienia</w:t>
      </w:r>
      <w:r w:rsidRPr="007C0063">
        <w:rPr>
          <w:lang w:val="pl-PL"/>
        </w:rPr>
        <w:t xml:space="preserve"> </w:t>
      </w:r>
      <w:r w:rsidR="004D1C96">
        <w:rPr>
          <w:lang w:val="pl-PL"/>
        </w:rPr>
        <w:t>zakwestionowanych umów, a tym bardziej zgody na ich zawarcie</w:t>
      </w:r>
      <w:r w:rsidRPr="007C0063">
        <w:rPr>
          <w:lang w:val="pl-PL"/>
        </w:rPr>
        <w:t>.</w:t>
      </w:r>
    </w:p>
    <w:p w:rsidR="00D11EE8"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18</w:t>
      </w:r>
      <w:r w:rsidRPr="007C0063">
        <w:rPr>
          <w:lang w:val="pl-PL"/>
        </w:rPr>
        <w:fldChar w:fldCharType="end"/>
      </w:r>
      <w:r w:rsidRPr="007C0063">
        <w:rPr>
          <w:lang w:val="pl-PL"/>
        </w:rPr>
        <w:t>.  </w:t>
      </w:r>
      <w:r w:rsidR="00E5262F">
        <w:rPr>
          <w:lang w:val="pl-PL"/>
        </w:rPr>
        <w:t>Skarżący wniósł apelację</w:t>
      </w:r>
      <w:r w:rsidRPr="007C0063">
        <w:rPr>
          <w:lang w:val="pl-PL"/>
        </w:rPr>
        <w:t xml:space="preserve">. </w:t>
      </w:r>
      <w:r w:rsidR="00E5262F">
        <w:rPr>
          <w:lang w:val="pl-PL"/>
        </w:rPr>
        <w:t>Twierdził w szczególności, iż wyrok skazujący go opi</w:t>
      </w:r>
      <w:r w:rsidR="004D4203">
        <w:rPr>
          <w:lang w:val="pl-PL"/>
        </w:rPr>
        <w:t>erał się wyłącznie na wyjaśnieniach</w:t>
      </w:r>
      <w:r w:rsidRPr="007C0063">
        <w:rPr>
          <w:lang w:val="pl-PL"/>
        </w:rPr>
        <w:t xml:space="preserve"> P.N.</w:t>
      </w:r>
      <w:r w:rsidR="006C3A31" w:rsidRPr="007C0063">
        <w:rPr>
          <w:lang w:val="pl-PL"/>
        </w:rPr>
        <w:t xml:space="preserve"> </w:t>
      </w:r>
      <w:r w:rsidR="00E5262F">
        <w:rPr>
          <w:lang w:val="pl-PL"/>
        </w:rPr>
        <w:t>złożonych w trakcie wstępnego dochodzenia</w:t>
      </w:r>
      <w:r w:rsidRPr="007C0063">
        <w:rPr>
          <w:lang w:val="pl-PL"/>
        </w:rPr>
        <w:t xml:space="preserve">, </w:t>
      </w:r>
      <w:r w:rsidR="00E5262F">
        <w:rPr>
          <w:lang w:val="pl-PL"/>
        </w:rPr>
        <w:t>że nie miał nigdy możliwości zadania mu jakichkolwiek pytań raz że P.N. obciążył go w celu uniknięcia surowszej kary</w:t>
      </w:r>
      <w:r w:rsidRPr="007C0063">
        <w:rPr>
          <w:lang w:val="pl-PL"/>
        </w:rPr>
        <w:t xml:space="preserve">; </w:t>
      </w:r>
      <w:r w:rsidR="00E5262F">
        <w:rPr>
          <w:lang w:val="pl-PL"/>
        </w:rPr>
        <w:t>że konfrontacja podczas rozprawy</w:t>
      </w:r>
      <w:r w:rsidRPr="007C0063">
        <w:rPr>
          <w:lang w:val="pl-PL"/>
        </w:rPr>
        <w:t xml:space="preserve"> </w:t>
      </w:r>
      <w:r w:rsidR="00E5262F">
        <w:rPr>
          <w:lang w:val="pl-PL"/>
        </w:rPr>
        <w:t>pomiędzy nim samym i</w:t>
      </w:r>
      <w:r w:rsidRPr="007C0063">
        <w:rPr>
          <w:lang w:val="pl-PL"/>
        </w:rPr>
        <w:t xml:space="preserve"> P.N. </w:t>
      </w:r>
      <w:r w:rsidR="00E5262F">
        <w:rPr>
          <w:lang w:val="pl-PL"/>
        </w:rPr>
        <w:t>byłaby przydatna w celu wyjaśnienia ni</w:t>
      </w:r>
      <w:r w:rsidR="004D4203">
        <w:rPr>
          <w:lang w:val="pl-PL"/>
        </w:rPr>
        <w:t>eścisłości w ich wersjach wyjaśnień</w:t>
      </w:r>
      <w:r w:rsidR="00E5262F">
        <w:rPr>
          <w:lang w:val="pl-PL"/>
        </w:rPr>
        <w:t>, a przede wszystkim kwestii czy on sam był świadom oszustwa w postaci zawarcia umowy abonenckiej na usługi telefonii komórkowej</w:t>
      </w:r>
      <w:r w:rsidRPr="007C0063">
        <w:rPr>
          <w:lang w:val="pl-PL"/>
        </w:rPr>
        <w:t xml:space="preserve">; </w:t>
      </w:r>
      <w:r w:rsidR="00E5262F">
        <w:rPr>
          <w:lang w:val="pl-PL"/>
        </w:rPr>
        <w:t xml:space="preserve">że fakt zwolnienia </w:t>
      </w:r>
      <w:r w:rsidRPr="007C0063">
        <w:rPr>
          <w:lang w:val="pl-PL"/>
        </w:rPr>
        <w:t xml:space="preserve">P.N. </w:t>
      </w:r>
      <w:r w:rsidR="00E5262F">
        <w:rPr>
          <w:lang w:val="pl-PL"/>
        </w:rPr>
        <w:t xml:space="preserve">ze stawiennictwa na rozprawie spowodował </w:t>
      </w:r>
      <w:r w:rsidR="00E5262F" w:rsidRPr="00E5262F">
        <w:rPr>
          <w:lang w:val="pl-PL"/>
        </w:rPr>
        <w:t>narusz</w:t>
      </w:r>
      <w:r w:rsidR="0075326E">
        <w:rPr>
          <w:lang w:val="pl-PL"/>
        </w:rPr>
        <w:t>enie</w:t>
      </w:r>
      <w:r w:rsidR="00E5262F" w:rsidRPr="00E5262F">
        <w:rPr>
          <w:lang w:val="pl-PL"/>
        </w:rPr>
        <w:t xml:space="preserve"> praw</w:t>
      </w:r>
      <w:r w:rsidR="0075326E">
        <w:rPr>
          <w:lang w:val="pl-PL"/>
        </w:rPr>
        <w:t>a</w:t>
      </w:r>
      <w:r w:rsidR="00E5262F" w:rsidRPr="00E5262F">
        <w:rPr>
          <w:lang w:val="pl-PL"/>
        </w:rPr>
        <w:t xml:space="preserve"> skarżącego do obrony</w:t>
      </w:r>
      <w:r w:rsidRPr="007C0063">
        <w:rPr>
          <w:lang w:val="pl-PL"/>
        </w:rPr>
        <w:t>.</w:t>
      </w:r>
    </w:p>
    <w:p w:rsidR="0002073C"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19</w:t>
      </w:r>
      <w:r w:rsidRPr="007C0063">
        <w:rPr>
          <w:lang w:val="pl-PL"/>
        </w:rPr>
        <w:fldChar w:fldCharType="end"/>
      </w:r>
      <w:r w:rsidRPr="007C0063">
        <w:rPr>
          <w:lang w:val="pl-PL"/>
        </w:rPr>
        <w:t>.  </w:t>
      </w:r>
      <w:r w:rsidR="0075326E">
        <w:rPr>
          <w:lang w:val="pl-PL"/>
        </w:rPr>
        <w:t>W wyroku z dnia</w:t>
      </w:r>
      <w:r w:rsidRPr="007C0063">
        <w:rPr>
          <w:lang w:val="pl-PL"/>
        </w:rPr>
        <w:t xml:space="preserve"> 8 </w:t>
      </w:r>
      <w:r w:rsidR="0075326E">
        <w:rPr>
          <w:lang w:val="pl-PL"/>
        </w:rPr>
        <w:t>października</w:t>
      </w:r>
      <w:r w:rsidRPr="007C0063">
        <w:rPr>
          <w:lang w:val="pl-PL"/>
        </w:rPr>
        <w:t xml:space="preserve"> 2007</w:t>
      </w:r>
      <w:r w:rsidR="0075326E">
        <w:rPr>
          <w:lang w:val="pl-PL"/>
        </w:rPr>
        <w:t xml:space="preserve"> roku</w:t>
      </w:r>
      <w:r w:rsidRPr="007C0063">
        <w:rPr>
          <w:lang w:val="pl-PL"/>
        </w:rPr>
        <w:t xml:space="preserve"> </w:t>
      </w:r>
      <w:r w:rsidR="0075326E">
        <w:rPr>
          <w:lang w:val="pl-PL"/>
        </w:rPr>
        <w:t xml:space="preserve">Sąd Okręgowy w </w:t>
      </w:r>
      <w:r w:rsidRPr="007C0063">
        <w:rPr>
          <w:lang w:val="pl-PL"/>
        </w:rPr>
        <w:t>Olsztyn</w:t>
      </w:r>
      <w:r w:rsidR="0075326E">
        <w:rPr>
          <w:lang w:val="pl-PL"/>
        </w:rPr>
        <w:t xml:space="preserve">ie </w:t>
      </w:r>
      <w:r w:rsidR="004D4203">
        <w:rPr>
          <w:lang w:val="pl-PL"/>
        </w:rPr>
        <w:t>oddalił</w:t>
      </w:r>
      <w:r w:rsidR="00FF7E45">
        <w:rPr>
          <w:lang w:val="pl-PL"/>
        </w:rPr>
        <w:t xml:space="preserve"> apelację skarżącego uzn</w:t>
      </w:r>
      <w:r w:rsidR="004D4203">
        <w:rPr>
          <w:lang w:val="pl-PL"/>
        </w:rPr>
        <w:t>ając ją za oczywiście</w:t>
      </w:r>
      <w:r w:rsidR="00FF7E45">
        <w:rPr>
          <w:lang w:val="pl-PL"/>
        </w:rPr>
        <w:t xml:space="preserve"> bezzasadną</w:t>
      </w:r>
      <w:r w:rsidRPr="007C0063">
        <w:rPr>
          <w:lang w:val="pl-PL"/>
        </w:rPr>
        <w:t xml:space="preserve">. </w:t>
      </w:r>
      <w:r w:rsidR="00FF7E45">
        <w:rPr>
          <w:lang w:val="pl-PL"/>
        </w:rPr>
        <w:lastRenderedPageBreak/>
        <w:t>Utrzymując w mocy wyrok sądu powszechnego pierwszej instancji, Sąd Okręgowy stwierdził</w:t>
      </w:r>
      <w:r w:rsidRPr="007C0063">
        <w:rPr>
          <w:lang w:val="pl-PL"/>
        </w:rPr>
        <w:t>:</w:t>
      </w:r>
    </w:p>
    <w:p w:rsidR="0002073C" w:rsidRPr="007C0063" w:rsidRDefault="0002073C" w:rsidP="00996C6F">
      <w:pPr>
        <w:pStyle w:val="ECHRPara"/>
        <w:rPr>
          <w:lang w:val="pl-PL"/>
        </w:rPr>
      </w:pPr>
      <w:r w:rsidRPr="007C0063">
        <w:rPr>
          <w:lang w:val="pl-PL"/>
        </w:rPr>
        <w:t>–  </w:t>
      </w:r>
      <w:r w:rsidR="00FF7E45">
        <w:rPr>
          <w:lang w:val="pl-PL"/>
        </w:rPr>
        <w:t>że</w:t>
      </w:r>
      <w:r w:rsidRPr="007C0063">
        <w:rPr>
          <w:lang w:val="pl-PL"/>
        </w:rPr>
        <w:t xml:space="preserve"> </w:t>
      </w:r>
      <w:r w:rsidR="00FF7E45">
        <w:rPr>
          <w:lang w:val="pl-PL"/>
        </w:rPr>
        <w:t xml:space="preserve">podważany wyrok został należycie umotywowany i w szczególności </w:t>
      </w:r>
      <w:r w:rsidR="004D4203">
        <w:rPr>
          <w:lang w:val="pl-PL"/>
        </w:rPr>
        <w:t>wyjaśniał, dlaczego twierdzenia</w:t>
      </w:r>
      <w:r w:rsidR="00FF7E45">
        <w:rPr>
          <w:lang w:val="pl-PL"/>
        </w:rPr>
        <w:t xml:space="preserve"> skarżącego zostały oddalone w związku z ich brakiem wiarygodności</w:t>
      </w:r>
      <w:r w:rsidRPr="007C0063">
        <w:rPr>
          <w:lang w:val="pl-PL"/>
        </w:rPr>
        <w:t xml:space="preserve">; </w:t>
      </w:r>
      <w:r w:rsidR="00FF7E45">
        <w:rPr>
          <w:lang w:val="pl-PL"/>
        </w:rPr>
        <w:t>że</w:t>
      </w:r>
      <w:r w:rsidRPr="007C0063">
        <w:rPr>
          <w:lang w:val="pl-PL"/>
        </w:rPr>
        <w:t xml:space="preserve"> </w:t>
      </w:r>
      <w:r w:rsidR="00633137">
        <w:rPr>
          <w:lang w:val="pl-PL"/>
        </w:rPr>
        <w:t xml:space="preserve">nawet przy założeniu, iż </w:t>
      </w:r>
      <w:r w:rsidR="006D0826">
        <w:rPr>
          <w:lang w:val="pl-PL"/>
        </w:rPr>
        <w:t>twierdzenia skarżącego byłyby wiarygodne</w:t>
      </w:r>
      <w:r w:rsidR="00FF7E45">
        <w:rPr>
          <w:lang w:val="pl-PL"/>
        </w:rPr>
        <w:t>, jego zachowanie w momencie otrzymania faktury abonenckiej było co najmniej zdumiewające</w:t>
      </w:r>
      <w:r w:rsidRPr="007C0063">
        <w:rPr>
          <w:lang w:val="pl-PL"/>
        </w:rPr>
        <w:t>;</w:t>
      </w:r>
    </w:p>
    <w:p w:rsidR="00D11EE8" w:rsidRPr="007C0063" w:rsidRDefault="0002073C" w:rsidP="00996C6F">
      <w:pPr>
        <w:pStyle w:val="ECHRPara"/>
        <w:rPr>
          <w:lang w:val="pl-PL"/>
        </w:rPr>
      </w:pPr>
      <w:r w:rsidRPr="007C0063">
        <w:rPr>
          <w:lang w:val="pl-PL"/>
        </w:rPr>
        <w:t>–  </w:t>
      </w:r>
      <w:r w:rsidR="005F64F0">
        <w:rPr>
          <w:lang w:val="pl-PL"/>
        </w:rPr>
        <w:t>że Sąd Okręgowy</w:t>
      </w:r>
      <w:r w:rsidRPr="007C0063">
        <w:rPr>
          <w:lang w:val="pl-PL"/>
        </w:rPr>
        <w:t xml:space="preserve"> </w:t>
      </w:r>
      <w:r w:rsidR="005F64F0">
        <w:rPr>
          <w:lang w:val="pl-PL"/>
        </w:rPr>
        <w:t>słusz</w:t>
      </w:r>
      <w:r w:rsidR="006D0826">
        <w:rPr>
          <w:lang w:val="pl-PL"/>
        </w:rPr>
        <w:t>nie uznał za wiarygodne wyjaśnienia</w:t>
      </w:r>
      <w:r w:rsidR="005F64F0">
        <w:rPr>
          <w:lang w:val="pl-PL"/>
        </w:rPr>
        <w:t xml:space="preserve"> </w:t>
      </w:r>
      <w:r w:rsidRPr="007C0063">
        <w:rPr>
          <w:lang w:val="pl-PL"/>
        </w:rPr>
        <w:t xml:space="preserve">P.N.; </w:t>
      </w:r>
      <w:r w:rsidR="005F64F0">
        <w:rPr>
          <w:lang w:val="pl-PL"/>
        </w:rPr>
        <w:t>że ten ostatni w sposób logiczny i szczegółowy przedstawił swoje</w:t>
      </w:r>
      <w:r w:rsidR="006D0826">
        <w:rPr>
          <w:lang w:val="pl-PL"/>
        </w:rPr>
        <w:t xml:space="preserve"> działania oraz że jego wyjaśnienia</w:t>
      </w:r>
      <w:r w:rsidR="005F64F0">
        <w:rPr>
          <w:lang w:val="pl-PL"/>
        </w:rPr>
        <w:t xml:space="preserve"> w omawi</w:t>
      </w:r>
      <w:r w:rsidR="006D0826">
        <w:rPr>
          <w:lang w:val="pl-PL"/>
        </w:rPr>
        <w:t>anej sprawie były poparte innym materiałem dowodowym zgromadzonym</w:t>
      </w:r>
      <w:r w:rsidR="005F64F0">
        <w:rPr>
          <w:lang w:val="pl-PL"/>
        </w:rPr>
        <w:t xml:space="preserve"> w toku postępowania</w:t>
      </w:r>
      <w:r w:rsidRPr="007C0063">
        <w:rPr>
          <w:lang w:val="pl-PL"/>
        </w:rPr>
        <w:t>;</w:t>
      </w:r>
    </w:p>
    <w:p w:rsidR="0002073C" w:rsidRPr="007C0063" w:rsidRDefault="0002073C" w:rsidP="00996C6F">
      <w:pPr>
        <w:pStyle w:val="ECHRPara"/>
        <w:rPr>
          <w:lang w:val="pl-PL"/>
        </w:rPr>
      </w:pPr>
      <w:r w:rsidRPr="007C0063">
        <w:rPr>
          <w:lang w:val="pl-PL"/>
        </w:rPr>
        <w:t>–  </w:t>
      </w:r>
      <w:r w:rsidR="005F64F0">
        <w:rPr>
          <w:lang w:val="pl-PL"/>
        </w:rPr>
        <w:t>że decyzja Sądu Okręgowego o prowadzeniu postępowania pod nieobecność</w:t>
      </w:r>
      <w:r w:rsidRPr="007C0063">
        <w:rPr>
          <w:lang w:val="pl-PL"/>
        </w:rPr>
        <w:t xml:space="preserve"> P.N. </w:t>
      </w:r>
      <w:r w:rsidR="006D0826">
        <w:rPr>
          <w:lang w:val="pl-PL"/>
        </w:rPr>
        <w:t>i o odczytaniu jego wyjaśnień</w:t>
      </w:r>
      <w:r w:rsidR="005F64F0">
        <w:rPr>
          <w:lang w:val="pl-PL"/>
        </w:rPr>
        <w:t xml:space="preserve"> na rozprawie</w:t>
      </w:r>
      <w:r w:rsidRPr="007C0063">
        <w:rPr>
          <w:lang w:val="pl-PL"/>
        </w:rPr>
        <w:t xml:space="preserve"> </w:t>
      </w:r>
      <w:r w:rsidR="005F64F0">
        <w:rPr>
          <w:lang w:val="pl-PL"/>
        </w:rPr>
        <w:t>nie była sprzeczna z prawem i poparta okolicznościami sprawy</w:t>
      </w:r>
      <w:r w:rsidRPr="007C0063">
        <w:rPr>
          <w:lang w:val="pl-PL"/>
        </w:rPr>
        <w:t xml:space="preserve">; </w:t>
      </w:r>
      <w:r w:rsidR="005F64F0">
        <w:rPr>
          <w:lang w:val="pl-PL"/>
        </w:rPr>
        <w:t>że</w:t>
      </w:r>
      <w:r w:rsidRPr="007C0063">
        <w:rPr>
          <w:lang w:val="pl-PL"/>
        </w:rPr>
        <w:t xml:space="preserve"> </w:t>
      </w:r>
      <w:r w:rsidR="005F64F0">
        <w:rPr>
          <w:lang w:val="pl-PL"/>
        </w:rPr>
        <w:t>w efekcie</w:t>
      </w:r>
      <w:r w:rsidRPr="007C0063">
        <w:rPr>
          <w:lang w:val="pl-PL"/>
        </w:rPr>
        <w:t xml:space="preserve">, </w:t>
      </w:r>
      <w:r w:rsidR="005F64F0">
        <w:rPr>
          <w:lang w:val="pl-PL"/>
        </w:rPr>
        <w:t xml:space="preserve">ewentualne stawiennictwo </w:t>
      </w:r>
      <w:r w:rsidRPr="007C0063">
        <w:rPr>
          <w:lang w:val="pl-PL"/>
        </w:rPr>
        <w:t xml:space="preserve">P.N. </w:t>
      </w:r>
      <w:r w:rsidR="005F64F0">
        <w:rPr>
          <w:lang w:val="pl-PL"/>
        </w:rPr>
        <w:t xml:space="preserve">na rozprawie byłoby nieprzydatne w kwestii </w:t>
      </w:r>
      <w:r w:rsidRPr="007C0063">
        <w:rPr>
          <w:lang w:val="pl-PL"/>
        </w:rPr>
        <w:t xml:space="preserve"> </w:t>
      </w:r>
      <w:r w:rsidR="005F64F0">
        <w:rPr>
          <w:lang w:val="pl-PL"/>
        </w:rPr>
        <w:t>wydania orzeczenia, w</w:t>
      </w:r>
      <w:r w:rsidR="006D0826">
        <w:rPr>
          <w:lang w:val="pl-PL"/>
        </w:rPr>
        <w:t xml:space="preserve"> związku z tym, iż jego wyjaśnienia</w:t>
      </w:r>
      <w:r w:rsidR="005F64F0">
        <w:rPr>
          <w:lang w:val="pl-PL"/>
        </w:rPr>
        <w:t xml:space="preserve"> były wyczerpujące, logiczne i przekonywujące oraz</w:t>
      </w:r>
      <w:r w:rsidRPr="007C0063">
        <w:rPr>
          <w:lang w:val="pl-PL"/>
        </w:rPr>
        <w:t xml:space="preserve"> </w:t>
      </w:r>
      <w:r w:rsidR="005F64F0">
        <w:rPr>
          <w:lang w:val="pl-PL"/>
        </w:rPr>
        <w:t>że z uzasadnienia wyroku Sądu Okręgowego nie wynikało, iż miał on najmniejsze wątpliwości co do winy skarżącego</w:t>
      </w:r>
      <w:r w:rsidRPr="007C0063">
        <w:rPr>
          <w:lang w:val="pl-PL"/>
        </w:rPr>
        <w:t>;</w:t>
      </w:r>
    </w:p>
    <w:p w:rsidR="00D11EE8" w:rsidRPr="007C0063" w:rsidRDefault="0002073C" w:rsidP="00996C6F">
      <w:pPr>
        <w:pStyle w:val="ECHRPara"/>
        <w:rPr>
          <w:lang w:val="pl-PL"/>
        </w:rPr>
      </w:pPr>
      <w:r w:rsidRPr="007C0063">
        <w:rPr>
          <w:lang w:val="pl-PL"/>
        </w:rPr>
        <w:t>–  </w:t>
      </w:r>
      <w:r w:rsidR="005F64F0">
        <w:rPr>
          <w:lang w:val="pl-PL"/>
        </w:rPr>
        <w:t>że prawo do obrony nie zostało złamane</w:t>
      </w:r>
      <w:r w:rsidRPr="007C0063">
        <w:rPr>
          <w:lang w:val="pl-PL"/>
        </w:rPr>
        <w:t xml:space="preserve"> </w:t>
      </w:r>
      <w:r w:rsidR="005F64F0">
        <w:rPr>
          <w:lang w:val="pl-PL"/>
        </w:rPr>
        <w:t>zważywszy na fakt, iż skarżący mógł za</w:t>
      </w:r>
      <w:r w:rsidR="00605B64">
        <w:rPr>
          <w:lang w:val="pl-PL"/>
        </w:rPr>
        <w:t>poznać się z całością materiału dowodowego</w:t>
      </w:r>
      <w:r w:rsidR="005F64F0">
        <w:rPr>
          <w:lang w:val="pl-PL"/>
        </w:rPr>
        <w:t xml:space="preserve"> oraz miał możliwość przedyskuto</w:t>
      </w:r>
      <w:r w:rsidR="003F6C79">
        <w:rPr>
          <w:lang w:val="pl-PL"/>
        </w:rPr>
        <w:t>w</w:t>
      </w:r>
      <w:r w:rsidR="005F64F0">
        <w:rPr>
          <w:lang w:val="pl-PL"/>
        </w:rPr>
        <w:t>ania k</w:t>
      </w:r>
      <w:r w:rsidR="003F6C79">
        <w:rPr>
          <w:lang w:val="pl-PL"/>
        </w:rPr>
        <w:t>w</w:t>
      </w:r>
      <w:r w:rsidR="00605B64">
        <w:rPr>
          <w:lang w:val="pl-PL"/>
        </w:rPr>
        <w:t>estii z nim</w:t>
      </w:r>
      <w:r w:rsidR="005F64F0">
        <w:rPr>
          <w:lang w:val="pl-PL"/>
        </w:rPr>
        <w:t xml:space="preserve"> związanych </w:t>
      </w:r>
      <w:r w:rsidR="003F6C79">
        <w:rPr>
          <w:lang w:val="pl-PL"/>
        </w:rPr>
        <w:t>podczas rozprawy</w:t>
      </w:r>
      <w:r w:rsidRPr="007C0063">
        <w:rPr>
          <w:lang w:val="pl-PL"/>
        </w:rPr>
        <w:t>;</w:t>
      </w:r>
    </w:p>
    <w:p w:rsidR="00D11EE8" w:rsidRPr="007C0063" w:rsidRDefault="0002073C" w:rsidP="00996C6F">
      <w:pPr>
        <w:pStyle w:val="ECHRPara"/>
        <w:rPr>
          <w:lang w:val="pl-PL"/>
        </w:rPr>
      </w:pPr>
      <w:r w:rsidRPr="007C0063">
        <w:rPr>
          <w:lang w:val="pl-PL"/>
        </w:rPr>
        <w:t>–  </w:t>
      </w:r>
      <w:r w:rsidR="003F6C79">
        <w:rPr>
          <w:lang w:val="pl-PL"/>
        </w:rPr>
        <w:t>że</w:t>
      </w:r>
      <w:r w:rsidRPr="007C0063">
        <w:rPr>
          <w:lang w:val="pl-PL"/>
        </w:rPr>
        <w:t xml:space="preserve"> </w:t>
      </w:r>
      <w:r w:rsidR="00DD2F4A">
        <w:rPr>
          <w:lang w:val="pl-PL"/>
        </w:rPr>
        <w:t>jego błędem było, iż n</w:t>
      </w:r>
      <w:r w:rsidR="00605B64">
        <w:rPr>
          <w:lang w:val="pl-PL"/>
        </w:rPr>
        <w:t>ie był w stanie wyjaśnić sądowi</w:t>
      </w:r>
      <w:r w:rsidR="003C1D46">
        <w:rPr>
          <w:lang w:val="pl-PL"/>
        </w:rPr>
        <w:t xml:space="preserve">, dlaczego zapłacił za pierwszą fakturę abonencką, która nie była przeznaczona dla niego, a jedynym możliwym wytłumaczeniem ww. płatności może być porozumienie z </w:t>
      </w:r>
      <w:r w:rsidRPr="007C0063">
        <w:rPr>
          <w:lang w:val="pl-PL"/>
        </w:rPr>
        <w:t>P.N.</w:t>
      </w:r>
      <w:r w:rsidR="003C1D46">
        <w:rPr>
          <w:lang w:val="pl-PL"/>
        </w:rPr>
        <w:t xml:space="preserve"> w kwestii terminowych płatności faktur, niezbędnych do niewykrycia nieprawidłowości w umowie</w:t>
      </w:r>
      <w:r w:rsidRPr="007C0063">
        <w:rPr>
          <w:lang w:val="pl-PL"/>
        </w:rPr>
        <w:t>.</w:t>
      </w:r>
    </w:p>
    <w:p w:rsidR="00E77CB3" w:rsidRPr="007C0063" w:rsidRDefault="0002073C"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20</w:t>
      </w:r>
      <w:r w:rsidRPr="007C0063">
        <w:rPr>
          <w:lang w:val="pl-PL"/>
        </w:rPr>
        <w:fldChar w:fldCharType="end"/>
      </w:r>
      <w:r w:rsidRPr="007C0063">
        <w:rPr>
          <w:lang w:val="pl-PL"/>
        </w:rPr>
        <w:t>.  </w:t>
      </w:r>
      <w:r w:rsidR="003C1D46">
        <w:rPr>
          <w:lang w:val="pl-PL"/>
        </w:rPr>
        <w:t>Za</w:t>
      </w:r>
      <w:r w:rsidR="00605B64">
        <w:rPr>
          <w:lang w:val="pl-PL"/>
        </w:rPr>
        <w:t xml:space="preserve"> pośrednictwem swojego adwokata</w:t>
      </w:r>
      <w:r w:rsidR="003C1D46">
        <w:rPr>
          <w:lang w:val="pl-PL"/>
        </w:rPr>
        <w:t xml:space="preserve"> skarżący wniósł do Sądu Najwyższego kasację od wyroku</w:t>
      </w:r>
      <w:r w:rsidRPr="007C0063">
        <w:rPr>
          <w:lang w:val="pl-PL"/>
        </w:rPr>
        <w:t>,</w:t>
      </w:r>
      <w:r w:rsidR="003C1D46">
        <w:rPr>
          <w:lang w:val="pl-PL"/>
        </w:rPr>
        <w:t xml:space="preserve"> lecz dnia</w:t>
      </w:r>
      <w:r w:rsidRPr="007C0063">
        <w:rPr>
          <w:lang w:val="pl-PL"/>
        </w:rPr>
        <w:t xml:space="preserve"> 30 </w:t>
      </w:r>
      <w:r w:rsidR="003C1D46">
        <w:rPr>
          <w:lang w:val="pl-PL"/>
        </w:rPr>
        <w:t>września</w:t>
      </w:r>
      <w:r w:rsidRPr="007C0063">
        <w:rPr>
          <w:lang w:val="pl-PL"/>
        </w:rPr>
        <w:t xml:space="preserve"> 2008</w:t>
      </w:r>
      <w:r w:rsidR="003C1D46">
        <w:rPr>
          <w:lang w:val="pl-PL"/>
        </w:rPr>
        <w:t xml:space="preserve"> roku </w:t>
      </w:r>
      <w:r w:rsidR="00BE0A78">
        <w:rPr>
          <w:lang w:val="pl-PL"/>
        </w:rPr>
        <w:t xml:space="preserve">została ona </w:t>
      </w:r>
      <w:r w:rsidR="00A74A44">
        <w:rPr>
          <w:lang w:val="pl-PL"/>
        </w:rPr>
        <w:t>odrzucona</w:t>
      </w:r>
      <w:r w:rsidR="003C1D46">
        <w:rPr>
          <w:lang w:val="pl-PL"/>
        </w:rPr>
        <w:t xml:space="preserve"> </w:t>
      </w:r>
      <w:r w:rsidR="00605B64">
        <w:rPr>
          <w:lang w:val="pl-PL"/>
        </w:rPr>
        <w:t>jako oczywiście</w:t>
      </w:r>
      <w:r w:rsidR="00A74A44">
        <w:rPr>
          <w:lang w:val="pl-PL"/>
        </w:rPr>
        <w:t xml:space="preserve"> bezzasadna</w:t>
      </w:r>
      <w:r w:rsidRPr="007C0063">
        <w:rPr>
          <w:lang w:val="pl-PL"/>
        </w:rPr>
        <w:t xml:space="preserve">, </w:t>
      </w:r>
      <w:r w:rsidR="00313339">
        <w:rPr>
          <w:lang w:val="pl-PL"/>
        </w:rPr>
        <w:t>w drodze postanowienia niepodpartego</w:t>
      </w:r>
      <w:r w:rsidR="00A74A44">
        <w:rPr>
          <w:lang w:val="pl-PL"/>
        </w:rPr>
        <w:t xml:space="preserve"> pisemnym uzasadnieniem</w:t>
      </w:r>
      <w:r w:rsidRPr="007C0063">
        <w:rPr>
          <w:lang w:val="pl-PL"/>
        </w:rPr>
        <w:t>.</w:t>
      </w:r>
    </w:p>
    <w:p w:rsidR="00E77CB3" w:rsidRPr="007C0063" w:rsidRDefault="00E77CB3" w:rsidP="00996C6F">
      <w:pPr>
        <w:pStyle w:val="ECHRHeading1"/>
        <w:rPr>
          <w:lang w:val="pl-PL"/>
        </w:rPr>
      </w:pPr>
      <w:r w:rsidRPr="007C0063">
        <w:rPr>
          <w:lang w:val="pl-PL"/>
        </w:rPr>
        <w:t>II.  </w:t>
      </w:r>
      <w:r w:rsidR="005458E7">
        <w:rPr>
          <w:lang w:val="pl-PL"/>
        </w:rPr>
        <w:t>WŁAŚCIWE</w:t>
      </w:r>
      <w:r w:rsidR="00A74A44">
        <w:rPr>
          <w:lang w:val="pl-PL"/>
        </w:rPr>
        <w:t xml:space="preserve"> PRAWO KRAJOWE</w:t>
      </w:r>
    </w:p>
    <w:p w:rsidR="00D11EE8" w:rsidRPr="007C0063" w:rsidRDefault="00A74A44" w:rsidP="00996C6F">
      <w:pPr>
        <w:pStyle w:val="ECHRHeading2"/>
        <w:rPr>
          <w:lang w:val="pl-PL"/>
        </w:rPr>
      </w:pPr>
      <w:r>
        <w:rPr>
          <w:lang w:val="pl-PL"/>
        </w:rPr>
        <w:t>Właściwe przepisy Kodeksu postępowania karnego</w:t>
      </w:r>
    </w:p>
    <w:p w:rsidR="00D11EE8" w:rsidRPr="007C0063" w:rsidRDefault="00BF5152"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21</w:t>
      </w:r>
      <w:r w:rsidRPr="007C0063">
        <w:rPr>
          <w:lang w:val="pl-PL"/>
        </w:rPr>
        <w:fldChar w:fldCharType="end"/>
      </w:r>
      <w:r w:rsidRPr="007C0063">
        <w:rPr>
          <w:lang w:val="pl-PL"/>
        </w:rPr>
        <w:t>.  </w:t>
      </w:r>
      <w:r w:rsidR="00A74A44">
        <w:rPr>
          <w:lang w:val="pl-PL"/>
        </w:rPr>
        <w:t>Na mocy artykułu</w:t>
      </w:r>
      <w:r w:rsidR="005A033D" w:rsidRPr="007C0063">
        <w:rPr>
          <w:lang w:val="pl-PL"/>
        </w:rPr>
        <w:t xml:space="preserve"> 175 § 1 </w:t>
      </w:r>
      <w:r w:rsidR="00A74A44">
        <w:rPr>
          <w:lang w:val="pl-PL"/>
        </w:rPr>
        <w:t>KPK</w:t>
      </w:r>
      <w:r w:rsidR="005A033D" w:rsidRPr="007C0063">
        <w:rPr>
          <w:lang w:val="pl-PL"/>
        </w:rPr>
        <w:t xml:space="preserve">, </w:t>
      </w:r>
      <w:r w:rsidR="00A74A44">
        <w:rPr>
          <w:lang w:val="pl-PL"/>
        </w:rPr>
        <w:t>oskarżony ma  w szczególności prawo do odmowy składania zeznań lub do odpowiedzi na niektóre z pytań bez konieczności składania wyjaśnień i musi być o powyższym poinformowany</w:t>
      </w:r>
      <w:r w:rsidRPr="007C0063">
        <w:rPr>
          <w:lang w:val="pl-PL"/>
        </w:rPr>
        <w:t>.</w:t>
      </w:r>
    </w:p>
    <w:p w:rsidR="00D11EE8" w:rsidRPr="007C0063" w:rsidRDefault="00BF5152"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22</w:t>
      </w:r>
      <w:r w:rsidRPr="007C0063">
        <w:rPr>
          <w:lang w:val="pl-PL"/>
        </w:rPr>
        <w:fldChar w:fldCharType="end"/>
      </w:r>
      <w:r w:rsidRPr="007C0063">
        <w:rPr>
          <w:lang w:val="pl-PL"/>
        </w:rPr>
        <w:t>.  </w:t>
      </w:r>
      <w:r w:rsidR="00A74A44">
        <w:rPr>
          <w:lang w:val="pl-PL"/>
        </w:rPr>
        <w:t>Na mocy artykułu</w:t>
      </w:r>
      <w:r w:rsidR="00A74A44" w:rsidRPr="007C0063">
        <w:rPr>
          <w:lang w:val="pl-PL"/>
        </w:rPr>
        <w:t xml:space="preserve">  </w:t>
      </w:r>
      <w:r w:rsidR="005A033D" w:rsidRPr="007C0063">
        <w:rPr>
          <w:lang w:val="pl-PL"/>
        </w:rPr>
        <w:t xml:space="preserve">177 § 1 </w:t>
      </w:r>
      <w:r w:rsidR="00A74A44">
        <w:rPr>
          <w:lang w:val="pl-PL"/>
        </w:rPr>
        <w:t>ww. kodeksu</w:t>
      </w:r>
      <w:r w:rsidR="005A033D" w:rsidRPr="007C0063">
        <w:rPr>
          <w:lang w:val="pl-PL"/>
        </w:rPr>
        <w:t xml:space="preserve"> </w:t>
      </w:r>
      <w:r w:rsidR="00A74A44">
        <w:rPr>
          <w:lang w:val="pl-PL"/>
        </w:rPr>
        <w:t>świadek zobowiązany jest stawić się przed danym organem i złożyć zeznania</w:t>
      </w:r>
      <w:r w:rsidRPr="007C0063">
        <w:rPr>
          <w:lang w:val="pl-PL"/>
        </w:rPr>
        <w:t>.</w:t>
      </w:r>
    </w:p>
    <w:p w:rsidR="00D11EE8" w:rsidRPr="007C0063" w:rsidRDefault="007530BD"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23</w:t>
      </w:r>
      <w:r w:rsidRPr="007C0063">
        <w:rPr>
          <w:lang w:val="pl-PL"/>
        </w:rPr>
        <w:fldChar w:fldCharType="end"/>
      </w:r>
      <w:r w:rsidRPr="007C0063">
        <w:rPr>
          <w:lang w:val="pl-PL"/>
        </w:rPr>
        <w:t>.  </w:t>
      </w:r>
      <w:r w:rsidR="00A74A44">
        <w:rPr>
          <w:lang w:val="pl-PL"/>
        </w:rPr>
        <w:t>Na mocy artykułu</w:t>
      </w:r>
      <w:r w:rsidR="00A74A44" w:rsidRPr="007C0063">
        <w:rPr>
          <w:lang w:val="pl-PL"/>
        </w:rPr>
        <w:t xml:space="preserve">  </w:t>
      </w:r>
      <w:r w:rsidRPr="007C0063">
        <w:rPr>
          <w:lang w:val="pl-PL"/>
        </w:rPr>
        <w:t xml:space="preserve">335 § 1 </w:t>
      </w:r>
      <w:r w:rsidR="00A74A44">
        <w:rPr>
          <w:lang w:val="pl-PL"/>
        </w:rPr>
        <w:t>ww. kodeksu</w:t>
      </w:r>
      <w:r w:rsidRPr="007C0063">
        <w:rPr>
          <w:lang w:val="pl-PL"/>
        </w:rPr>
        <w:t xml:space="preserve">, </w:t>
      </w:r>
      <w:r w:rsidR="00E070F1">
        <w:rPr>
          <w:lang w:val="pl-PL"/>
        </w:rPr>
        <w:t>jeżeli oskarżony przyznał się do winy</w:t>
      </w:r>
      <w:r w:rsidR="002A40B5">
        <w:rPr>
          <w:lang w:val="pl-PL"/>
        </w:rPr>
        <w:t xml:space="preserve"> oraz jeśli jego wina i okoliczności sprawy</w:t>
      </w:r>
      <w:r w:rsidRPr="007C0063">
        <w:rPr>
          <w:lang w:val="pl-PL"/>
        </w:rPr>
        <w:t xml:space="preserve"> </w:t>
      </w:r>
      <w:r w:rsidR="002A40B5">
        <w:rPr>
          <w:lang w:val="pl-PL"/>
        </w:rPr>
        <w:t xml:space="preserve">nie są </w:t>
      </w:r>
      <w:r w:rsidR="002A40B5" w:rsidRPr="000453F6">
        <w:rPr>
          <w:lang w:val="pl-PL"/>
        </w:rPr>
        <w:lastRenderedPageBreak/>
        <w:t>kontrowersyjne</w:t>
      </w:r>
      <w:r w:rsidRPr="000453F6">
        <w:rPr>
          <w:lang w:val="pl-PL"/>
        </w:rPr>
        <w:t xml:space="preserve">, </w:t>
      </w:r>
      <w:r w:rsidR="000453F6">
        <w:rPr>
          <w:lang w:val="pl-PL"/>
        </w:rPr>
        <w:t>a jego zachowanie pozwala stwierdzić, iż cel postępowania nie został naruszony, możliwe jest odstąpienie od dalszych czynności</w:t>
      </w:r>
      <w:r w:rsidRPr="007C0063">
        <w:rPr>
          <w:lang w:val="pl-PL"/>
        </w:rPr>
        <w:t xml:space="preserve">. </w:t>
      </w:r>
      <w:r w:rsidR="000453F6">
        <w:rPr>
          <w:lang w:val="pl-PL"/>
        </w:rPr>
        <w:t>Zamiast aktu oskarżenia prokurator składa przed sądem wniosek o skazanie oskarżonego za zarzucany mu czyn oraz o nałożenie na niego kary lub uzgodnionego</w:t>
      </w:r>
      <w:r w:rsidR="000453F6" w:rsidRPr="007C0063">
        <w:rPr>
          <w:lang w:val="pl-PL"/>
        </w:rPr>
        <w:t xml:space="preserve"> </w:t>
      </w:r>
      <w:r w:rsidR="000453F6">
        <w:rPr>
          <w:lang w:val="pl-PL"/>
        </w:rPr>
        <w:t>środka, upewniając się, że chronione są prawa poszkodowanego</w:t>
      </w:r>
      <w:r w:rsidRPr="007C0063">
        <w:rPr>
          <w:lang w:val="pl-PL"/>
        </w:rPr>
        <w:t>.</w:t>
      </w:r>
    </w:p>
    <w:p w:rsidR="008B52C8" w:rsidRPr="007C0063" w:rsidRDefault="007530BD" w:rsidP="00996C6F">
      <w:pPr>
        <w:pStyle w:val="ECHRPara"/>
        <w:rPr>
          <w:lang w:val="pl-PL"/>
        </w:rPr>
      </w:pPr>
      <w:r w:rsidRPr="007C0063">
        <w:rPr>
          <w:szCs w:val="24"/>
          <w:lang w:val="pl-PL"/>
        </w:rPr>
        <w:fldChar w:fldCharType="begin"/>
      </w:r>
      <w:r w:rsidRPr="007C0063">
        <w:rPr>
          <w:szCs w:val="24"/>
          <w:lang w:val="pl-PL"/>
        </w:rPr>
        <w:instrText xml:space="preserve"> SEQ level0 \*arabic </w:instrText>
      </w:r>
      <w:r w:rsidRPr="007C0063">
        <w:rPr>
          <w:szCs w:val="24"/>
          <w:lang w:val="pl-PL"/>
        </w:rPr>
        <w:fldChar w:fldCharType="separate"/>
      </w:r>
      <w:r w:rsidR="00996C6F" w:rsidRPr="007C0063">
        <w:rPr>
          <w:noProof/>
          <w:szCs w:val="24"/>
          <w:lang w:val="pl-PL"/>
        </w:rPr>
        <w:t>24</w:t>
      </w:r>
      <w:r w:rsidRPr="007C0063">
        <w:rPr>
          <w:szCs w:val="24"/>
          <w:lang w:val="pl-PL"/>
        </w:rPr>
        <w:fldChar w:fldCharType="end"/>
      </w:r>
      <w:r w:rsidRPr="007C0063">
        <w:rPr>
          <w:szCs w:val="24"/>
          <w:lang w:val="pl-PL"/>
        </w:rPr>
        <w:t>.  </w:t>
      </w:r>
      <w:r w:rsidR="000453F6">
        <w:rPr>
          <w:lang w:val="pl-PL"/>
        </w:rPr>
        <w:t>Na mocy artykułu</w:t>
      </w:r>
      <w:r w:rsidR="000453F6" w:rsidRPr="007C0063">
        <w:rPr>
          <w:lang w:val="pl-PL"/>
        </w:rPr>
        <w:t xml:space="preserve"> </w:t>
      </w:r>
      <w:r w:rsidR="008B52C8" w:rsidRPr="007C0063">
        <w:rPr>
          <w:lang w:val="pl-PL"/>
        </w:rPr>
        <w:t xml:space="preserve">376 § 2 </w:t>
      </w:r>
      <w:r w:rsidR="000453F6">
        <w:rPr>
          <w:lang w:val="pl-PL"/>
        </w:rPr>
        <w:t>ww. kodeksu</w:t>
      </w:r>
      <w:r w:rsidR="008B52C8" w:rsidRPr="007C0063">
        <w:rPr>
          <w:lang w:val="pl-PL"/>
        </w:rPr>
        <w:t xml:space="preserve">, </w:t>
      </w:r>
      <w:r w:rsidR="000453F6">
        <w:rPr>
          <w:lang w:val="pl-PL"/>
        </w:rPr>
        <w:t xml:space="preserve">jeżeli oskarżony, którego obecność na rozprawie jest </w:t>
      </w:r>
      <w:r w:rsidR="007F55B1">
        <w:rPr>
          <w:lang w:val="pl-PL"/>
        </w:rPr>
        <w:t>obowiązkowa, już złożył wyjaśnienia i nie stawił się</w:t>
      </w:r>
      <w:r w:rsidR="00AC064B">
        <w:rPr>
          <w:lang w:val="pl-PL"/>
        </w:rPr>
        <w:t xml:space="preserve"> na rozprawie bez usprawiedliwienia</w:t>
      </w:r>
      <w:r w:rsidR="00AD2001">
        <w:rPr>
          <w:lang w:val="pl-PL"/>
        </w:rPr>
        <w:t>,</w:t>
      </w:r>
      <w:r w:rsidR="00B30027">
        <w:rPr>
          <w:lang w:val="pl-PL"/>
        </w:rPr>
        <w:t xml:space="preserve"> będąc prawidłowo powiadomionym o terminie rozprawy przerwanej lub odroczonej,</w:t>
      </w:r>
      <w:r w:rsidR="00AD2001">
        <w:rPr>
          <w:lang w:val="pl-PL"/>
        </w:rPr>
        <w:t xml:space="preserve"> sąd może prowadzić postępowanie pod jego nieobecność</w:t>
      </w:r>
      <w:r w:rsidR="008B52C8" w:rsidRPr="007C0063">
        <w:rPr>
          <w:lang w:val="pl-PL"/>
        </w:rPr>
        <w:t>.</w:t>
      </w:r>
    </w:p>
    <w:p w:rsidR="008B52C8" w:rsidRPr="007C0063" w:rsidRDefault="008B52C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25</w:t>
      </w:r>
      <w:r w:rsidRPr="007C0063">
        <w:rPr>
          <w:lang w:val="pl-PL"/>
        </w:rPr>
        <w:fldChar w:fldCharType="end"/>
      </w:r>
      <w:r w:rsidRPr="007C0063">
        <w:rPr>
          <w:lang w:val="pl-PL"/>
        </w:rPr>
        <w:t>.  </w:t>
      </w:r>
      <w:r w:rsidR="00AD2001">
        <w:rPr>
          <w:lang w:val="pl-PL"/>
        </w:rPr>
        <w:t>Na mocy artykułu</w:t>
      </w:r>
      <w:r w:rsidR="00AD2001" w:rsidRPr="007C0063">
        <w:rPr>
          <w:lang w:val="pl-PL"/>
        </w:rPr>
        <w:t xml:space="preserve"> </w:t>
      </w:r>
      <w:r w:rsidRPr="007C0063">
        <w:rPr>
          <w:lang w:val="pl-PL"/>
        </w:rPr>
        <w:t xml:space="preserve">377 §§ 3 </w:t>
      </w:r>
      <w:r w:rsidR="00AD2001">
        <w:rPr>
          <w:lang w:val="pl-PL"/>
        </w:rPr>
        <w:t>i</w:t>
      </w:r>
      <w:r w:rsidRPr="007C0063">
        <w:rPr>
          <w:lang w:val="pl-PL"/>
        </w:rPr>
        <w:t xml:space="preserve"> 4 </w:t>
      </w:r>
      <w:r w:rsidR="00AD2001">
        <w:rPr>
          <w:lang w:val="pl-PL"/>
        </w:rPr>
        <w:t>ww. kodeksu</w:t>
      </w:r>
      <w:r w:rsidRPr="007C0063">
        <w:rPr>
          <w:lang w:val="pl-PL"/>
        </w:rPr>
        <w:t xml:space="preserve">, </w:t>
      </w:r>
      <w:r w:rsidR="00AD2001">
        <w:rPr>
          <w:lang w:val="pl-PL"/>
        </w:rPr>
        <w:t>jeżeli oskarżony po otrzymaniu informacji o rozprawie oświadcza, iż się na niej nie stawi, sąd może prowadzić postępowanie pod jego nieobecność, chyba że uzna jego obecność za niezbędną</w:t>
      </w:r>
      <w:r w:rsidRPr="007C0063">
        <w:rPr>
          <w:lang w:val="pl-PL"/>
        </w:rPr>
        <w:t xml:space="preserve">; </w:t>
      </w:r>
      <w:r w:rsidR="00AD2001">
        <w:rPr>
          <w:lang w:val="pl-PL"/>
        </w:rPr>
        <w:t>w sytuacji, w której osk</w:t>
      </w:r>
      <w:r w:rsidR="00B30027">
        <w:rPr>
          <w:lang w:val="pl-PL"/>
        </w:rPr>
        <w:t>arżony nie złożył jeszcze wyjaśnień</w:t>
      </w:r>
      <w:r w:rsidR="00AD2001">
        <w:rPr>
          <w:lang w:val="pl-PL"/>
        </w:rPr>
        <w:t xml:space="preserve"> przed sądem,</w:t>
      </w:r>
      <w:r w:rsidR="00B30027">
        <w:rPr>
          <w:lang w:val="pl-PL"/>
        </w:rPr>
        <w:t xml:space="preserve"> jego uprzednio złożone wyjaśnienia</w:t>
      </w:r>
      <w:r w:rsidR="00AD2001">
        <w:rPr>
          <w:lang w:val="pl-PL"/>
        </w:rPr>
        <w:t xml:space="preserve"> mogą zostać odczytane podczas rozprawy</w:t>
      </w:r>
      <w:r w:rsidRPr="007C0063">
        <w:rPr>
          <w:lang w:val="pl-PL"/>
        </w:rPr>
        <w:t>.</w:t>
      </w:r>
    </w:p>
    <w:p w:rsidR="007530BD" w:rsidRPr="007C0063" w:rsidRDefault="008B52C8" w:rsidP="00996C6F">
      <w:pPr>
        <w:pStyle w:val="ECHRParaQuote"/>
        <w:spacing w:before="0" w:after="0"/>
        <w:ind w:left="0" w:firstLine="284"/>
        <w:rPr>
          <w:sz w:val="24"/>
          <w:szCs w:val="24"/>
          <w:lang w:val="pl-PL"/>
        </w:rPr>
      </w:pPr>
      <w:r w:rsidRPr="007C0063">
        <w:rPr>
          <w:sz w:val="24"/>
          <w:szCs w:val="24"/>
          <w:lang w:val="pl-PL"/>
        </w:rPr>
        <w:fldChar w:fldCharType="begin"/>
      </w:r>
      <w:r w:rsidRPr="007C0063">
        <w:rPr>
          <w:sz w:val="24"/>
          <w:szCs w:val="24"/>
          <w:lang w:val="pl-PL"/>
        </w:rPr>
        <w:instrText xml:space="preserve"> SEQ level0 \*arabic </w:instrText>
      </w:r>
      <w:r w:rsidRPr="007C0063">
        <w:rPr>
          <w:sz w:val="24"/>
          <w:szCs w:val="24"/>
          <w:lang w:val="pl-PL"/>
        </w:rPr>
        <w:fldChar w:fldCharType="separate"/>
      </w:r>
      <w:r w:rsidR="00996C6F" w:rsidRPr="007C0063">
        <w:rPr>
          <w:noProof/>
          <w:sz w:val="24"/>
          <w:szCs w:val="24"/>
          <w:lang w:val="pl-PL"/>
        </w:rPr>
        <w:t>26</w:t>
      </w:r>
      <w:r w:rsidRPr="007C0063">
        <w:rPr>
          <w:sz w:val="24"/>
          <w:szCs w:val="24"/>
          <w:lang w:val="pl-PL"/>
        </w:rPr>
        <w:fldChar w:fldCharType="end"/>
      </w:r>
      <w:r w:rsidRPr="007C0063">
        <w:rPr>
          <w:sz w:val="24"/>
          <w:szCs w:val="24"/>
          <w:lang w:val="pl-PL"/>
        </w:rPr>
        <w:t>.  </w:t>
      </w:r>
      <w:r w:rsidR="00AD2001" w:rsidRPr="00AD2001">
        <w:rPr>
          <w:sz w:val="24"/>
          <w:szCs w:val="24"/>
          <w:lang w:val="pl-PL"/>
        </w:rPr>
        <w:t xml:space="preserve">Na mocy artykułu </w:t>
      </w:r>
      <w:r w:rsidR="007530BD" w:rsidRPr="007C0063">
        <w:rPr>
          <w:sz w:val="24"/>
          <w:szCs w:val="24"/>
          <w:lang w:val="pl-PL"/>
        </w:rPr>
        <w:t xml:space="preserve">389 §§ 1 </w:t>
      </w:r>
      <w:r w:rsidR="00AD2001">
        <w:rPr>
          <w:sz w:val="24"/>
          <w:szCs w:val="24"/>
          <w:lang w:val="pl-PL"/>
        </w:rPr>
        <w:t>i</w:t>
      </w:r>
      <w:r w:rsidR="007530BD" w:rsidRPr="007C0063">
        <w:rPr>
          <w:sz w:val="24"/>
          <w:szCs w:val="24"/>
          <w:lang w:val="pl-PL"/>
        </w:rPr>
        <w:t xml:space="preserve"> 2 </w:t>
      </w:r>
      <w:r w:rsidR="00AD2001">
        <w:rPr>
          <w:sz w:val="24"/>
          <w:szCs w:val="24"/>
          <w:lang w:val="pl-PL"/>
        </w:rPr>
        <w:t>ww. kodeksu</w:t>
      </w:r>
      <w:r w:rsidR="007530BD" w:rsidRPr="007C0063">
        <w:rPr>
          <w:sz w:val="24"/>
          <w:szCs w:val="24"/>
          <w:lang w:val="pl-PL"/>
        </w:rPr>
        <w:t xml:space="preserve">, </w:t>
      </w:r>
      <w:r w:rsidR="00AD2001">
        <w:rPr>
          <w:sz w:val="24"/>
          <w:szCs w:val="24"/>
          <w:lang w:val="pl-PL"/>
        </w:rPr>
        <w:t>jeżeli oskarżony odmawia złożen</w:t>
      </w:r>
      <w:r w:rsidR="00B30027">
        <w:rPr>
          <w:sz w:val="24"/>
          <w:szCs w:val="24"/>
          <w:lang w:val="pl-PL"/>
        </w:rPr>
        <w:t>ia wyjaśnień</w:t>
      </w:r>
      <w:r w:rsidR="00AD2001">
        <w:rPr>
          <w:sz w:val="24"/>
          <w:szCs w:val="24"/>
          <w:lang w:val="pl-PL"/>
        </w:rPr>
        <w:t xml:space="preserve">, </w:t>
      </w:r>
      <w:r w:rsidR="000C75F7">
        <w:rPr>
          <w:sz w:val="24"/>
          <w:szCs w:val="24"/>
          <w:lang w:val="pl-PL"/>
        </w:rPr>
        <w:t>wyjaśnia odmiennie lub oświadcza, iż pewnych okoliczności nie pamięta</w:t>
      </w:r>
      <w:r w:rsidR="008117FF">
        <w:rPr>
          <w:sz w:val="24"/>
          <w:szCs w:val="24"/>
          <w:lang w:val="pl-PL"/>
        </w:rPr>
        <w:t>, wolno na rozprawie</w:t>
      </w:r>
      <w:r w:rsidR="00AD2001">
        <w:rPr>
          <w:sz w:val="24"/>
          <w:szCs w:val="24"/>
          <w:lang w:val="pl-PL"/>
        </w:rPr>
        <w:t xml:space="preserve"> odczytać</w:t>
      </w:r>
      <w:r w:rsidR="008117FF">
        <w:rPr>
          <w:sz w:val="24"/>
          <w:szCs w:val="24"/>
          <w:lang w:val="pl-PL"/>
        </w:rPr>
        <w:t xml:space="preserve"> tylko w odpowiednim zakresie protokoły jego wyjaśnień złożonych po</w:t>
      </w:r>
      <w:r w:rsidR="00AD2001">
        <w:rPr>
          <w:sz w:val="24"/>
          <w:szCs w:val="24"/>
          <w:lang w:val="pl-PL"/>
        </w:rPr>
        <w:t>przednio w charakterze oskar</w:t>
      </w:r>
      <w:r w:rsidR="008117FF">
        <w:rPr>
          <w:sz w:val="24"/>
          <w:szCs w:val="24"/>
          <w:lang w:val="pl-PL"/>
        </w:rPr>
        <w:t>żonego w tej lub innej sprawie w postępowaniu przygotowawczym</w:t>
      </w:r>
      <w:r w:rsidR="00422ED4">
        <w:rPr>
          <w:sz w:val="24"/>
          <w:szCs w:val="24"/>
          <w:lang w:val="pl-PL"/>
        </w:rPr>
        <w:t xml:space="preserve"> lub przed sądem albo w innym postępowaniu przewidzianym przez ustawę</w:t>
      </w:r>
      <w:r w:rsidR="007530BD" w:rsidRPr="007C0063">
        <w:rPr>
          <w:sz w:val="24"/>
          <w:szCs w:val="24"/>
          <w:lang w:val="pl-PL"/>
        </w:rPr>
        <w:t xml:space="preserve">. </w:t>
      </w:r>
      <w:r w:rsidR="00AD2001">
        <w:rPr>
          <w:sz w:val="24"/>
          <w:szCs w:val="24"/>
          <w:lang w:val="pl-PL"/>
        </w:rPr>
        <w:t>Po odczytaniu właściwyc</w:t>
      </w:r>
      <w:r w:rsidR="00E705BB">
        <w:rPr>
          <w:sz w:val="24"/>
          <w:szCs w:val="24"/>
          <w:lang w:val="pl-PL"/>
        </w:rPr>
        <w:t>h fragmentów protokołów wyjaśnień</w:t>
      </w:r>
      <w:r w:rsidR="007530BD" w:rsidRPr="007C0063">
        <w:rPr>
          <w:sz w:val="24"/>
          <w:szCs w:val="24"/>
          <w:lang w:val="pl-PL"/>
        </w:rPr>
        <w:t xml:space="preserve"> </w:t>
      </w:r>
      <w:r w:rsidR="00AD2001">
        <w:rPr>
          <w:sz w:val="24"/>
          <w:szCs w:val="24"/>
          <w:lang w:val="pl-PL"/>
        </w:rPr>
        <w:t>każda ze stron postępowania może</w:t>
      </w:r>
      <w:r w:rsidR="007530BD" w:rsidRPr="007C0063">
        <w:rPr>
          <w:sz w:val="24"/>
          <w:szCs w:val="24"/>
          <w:lang w:val="pl-PL"/>
        </w:rPr>
        <w:t xml:space="preserve"> </w:t>
      </w:r>
      <w:r w:rsidR="00AD2001">
        <w:rPr>
          <w:sz w:val="24"/>
          <w:szCs w:val="24"/>
          <w:lang w:val="pl-PL"/>
        </w:rPr>
        <w:t>poprosić oskarżonego o wyjaśnienie ewentualnych nieścisłości, jakie mogłyby poja</w:t>
      </w:r>
      <w:r w:rsidR="00E705BB">
        <w:rPr>
          <w:sz w:val="24"/>
          <w:szCs w:val="24"/>
          <w:lang w:val="pl-PL"/>
        </w:rPr>
        <w:t>wić się pomiędzy wersjami wyjaśnień</w:t>
      </w:r>
      <w:r w:rsidR="00AD2001">
        <w:rPr>
          <w:sz w:val="24"/>
          <w:szCs w:val="24"/>
          <w:lang w:val="pl-PL"/>
        </w:rPr>
        <w:t xml:space="preserve"> początkowych i nowych</w:t>
      </w:r>
      <w:r w:rsidR="007530BD" w:rsidRPr="007C0063">
        <w:rPr>
          <w:sz w:val="24"/>
          <w:szCs w:val="24"/>
          <w:lang w:val="pl-PL"/>
        </w:rPr>
        <w:t xml:space="preserve">. </w:t>
      </w:r>
      <w:r w:rsidR="00AD2001">
        <w:rPr>
          <w:sz w:val="24"/>
          <w:szCs w:val="24"/>
          <w:lang w:val="pl-PL"/>
        </w:rPr>
        <w:t>Jeżeli oskarżony się nie stawi</w:t>
      </w:r>
      <w:r w:rsidR="007530BD" w:rsidRPr="007C0063">
        <w:rPr>
          <w:sz w:val="24"/>
          <w:szCs w:val="24"/>
          <w:lang w:val="pl-PL"/>
        </w:rPr>
        <w:t xml:space="preserve">, </w:t>
      </w:r>
      <w:r w:rsidR="00E705BB">
        <w:rPr>
          <w:sz w:val="24"/>
          <w:szCs w:val="24"/>
          <w:lang w:val="pl-PL"/>
        </w:rPr>
        <w:t>można</w:t>
      </w:r>
      <w:r w:rsidR="00AD2001">
        <w:rPr>
          <w:sz w:val="24"/>
          <w:szCs w:val="24"/>
          <w:lang w:val="pl-PL"/>
        </w:rPr>
        <w:t xml:space="preserve"> odczytać</w:t>
      </w:r>
      <w:r w:rsidR="007530BD" w:rsidRPr="007C0063">
        <w:rPr>
          <w:sz w:val="24"/>
          <w:szCs w:val="24"/>
          <w:lang w:val="pl-PL"/>
        </w:rPr>
        <w:t xml:space="preserve">, </w:t>
      </w:r>
      <w:r w:rsidR="00AD2001">
        <w:rPr>
          <w:sz w:val="24"/>
          <w:szCs w:val="24"/>
          <w:lang w:val="pl-PL"/>
        </w:rPr>
        <w:t>w koniecznym zakresie</w:t>
      </w:r>
      <w:r w:rsidR="007530BD" w:rsidRPr="007C0063">
        <w:rPr>
          <w:sz w:val="24"/>
          <w:szCs w:val="24"/>
          <w:lang w:val="pl-PL"/>
        </w:rPr>
        <w:t xml:space="preserve">, </w:t>
      </w:r>
      <w:r w:rsidR="00E705BB">
        <w:rPr>
          <w:sz w:val="24"/>
          <w:szCs w:val="24"/>
          <w:lang w:val="pl-PL"/>
        </w:rPr>
        <w:t>protokoły z jego wyjaśnień</w:t>
      </w:r>
      <w:r w:rsidR="00AD2001">
        <w:rPr>
          <w:sz w:val="24"/>
          <w:szCs w:val="24"/>
          <w:lang w:val="pl-PL"/>
        </w:rPr>
        <w:t xml:space="preserve"> złożonych uprzednio w charakterze oskarżonego w trakcie dochodzenia lub</w:t>
      </w:r>
      <w:r w:rsidR="00AD2001" w:rsidRPr="007C0063">
        <w:rPr>
          <w:sz w:val="24"/>
          <w:szCs w:val="24"/>
          <w:lang w:val="pl-PL"/>
        </w:rPr>
        <w:t xml:space="preserve"> </w:t>
      </w:r>
      <w:r w:rsidR="00AD2001">
        <w:rPr>
          <w:sz w:val="24"/>
          <w:szCs w:val="24"/>
          <w:lang w:val="pl-PL"/>
        </w:rPr>
        <w:t>postępowania sądowego w innej sprawie, lub w ramach innego postępowania przewidzianego przez przepisy prawa</w:t>
      </w:r>
      <w:r w:rsidR="007530BD" w:rsidRPr="007C0063">
        <w:rPr>
          <w:sz w:val="24"/>
          <w:szCs w:val="24"/>
          <w:lang w:val="pl-PL"/>
        </w:rPr>
        <w:t>.</w:t>
      </w:r>
    </w:p>
    <w:p w:rsidR="007530BD" w:rsidRPr="007C0063" w:rsidRDefault="007530BD" w:rsidP="00996C6F">
      <w:pPr>
        <w:pStyle w:val="ECHRParaQuote"/>
        <w:spacing w:before="0" w:after="0"/>
        <w:ind w:left="0" w:firstLine="284"/>
        <w:rPr>
          <w:sz w:val="24"/>
          <w:szCs w:val="24"/>
          <w:lang w:val="pl-PL"/>
        </w:rPr>
      </w:pPr>
      <w:r w:rsidRPr="007C0063">
        <w:rPr>
          <w:sz w:val="24"/>
          <w:szCs w:val="24"/>
          <w:lang w:val="pl-PL"/>
        </w:rPr>
        <w:fldChar w:fldCharType="begin"/>
      </w:r>
      <w:r w:rsidRPr="007C0063">
        <w:rPr>
          <w:sz w:val="24"/>
          <w:szCs w:val="24"/>
          <w:lang w:val="pl-PL"/>
        </w:rPr>
        <w:instrText xml:space="preserve"> SEQ level0 \*arabic </w:instrText>
      </w:r>
      <w:r w:rsidRPr="007C0063">
        <w:rPr>
          <w:sz w:val="24"/>
          <w:szCs w:val="24"/>
          <w:lang w:val="pl-PL"/>
        </w:rPr>
        <w:fldChar w:fldCharType="separate"/>
      </w:r>
      <w:r w:rsidR="00996C6F" w:rsidRPr="007C0063">
        <w:rPr>
          <w:noProof/>
          <w:sz w:val="24"/>
          <w:szCs w:val="24"/>
          <w:lang w:val="pl-PL"/>
        </w:rPr>
        <w:t>27</w:t>
      </w:r>
      <w:r w:rsidRPr="007C0063">
        <w:rPr>
          <w:sz w:val="24"/>
          <w:szCs w:val="24"/>
          <w:lang w:val="pl-PL"/>
        </w:rPr>
        <w:fldChar w:fldCharType="end"/>
      </w:r>
      <w:r w:rsidRPr="007C0063">
        <w:rPr>
          <w:sz w:val="24"/>
          <w:szCs w:val="24"/>
          <w:lang w:val="pl-PL"/>
        </w:rPr>
        <w:t>.  </w:t>
      </w:r>
      <w:r w:rsidR="00AD2001">
        <w:rPr>
          <w:sz w:val="24"/>
          <w:szCs w:val="24"/>
          <w:lang w:val="pl-PL"/>
        </w:rPr>
        <w:t>Na mocy artykułu</w:t>
      </w:r>
      <w:r w:rsidRPr="007C0063">
        <w:rPr>
          <w:sz w:val="24"/>
          <w:szCs w:val="24"/>
          <w:lang w:val="pl-PL"/>
        </w:rPr>
        <w:t xml:space="preserve"> 391 § 1 </w:t>
      </w:r>
      <w:r w:rsidR="00AD2001">
        <w:rPr>
          <w:sz w:val="24"/>
          <w:szCs w:val="24"/>
          <w:lang w:val="pl-PL"/>
        </w:rPr>
        <w:t>ww. kodeksu</w:t>
      </w:r>
      <w:r w:rsidR="001C0591" w:rsidRPr="007C0063">
        <w:rPr>
          <w:sz w:val="24"/>
          <w:szCs w:val="24"/>
          <w:lang w:val="pl-PL"/>
        </w:rPr>
        <w:t xml:space="preserve">, </w:t>
      </w:r>
      <w:r w:rsidR="0037586F">
        <w:rPr>
          <w:sz w:val="24"/>
          <w:szCs w:val="24"/>
          <w:lang w:val="pl-PL"/>
        </w:rPr>
        <w:t>jeżeli świadek przebywa za granicą lub niemożliwe jest dostarczenie mu wezwania na r</w:t>
      </w:r>
      <w:r w:rsidR="00805B64">
        <w:rPr>
          <w:sz w:val="24"/>
          <w:szCs w:val="24"/>
          <w:lang w:val="pl-PL"/>
        </w:rPr>
        <w:t>ozprawę, wolno odczytywać w odpowiednim zakresie protokoły złożonych poprzednio przez niego zeznań w postepowaniu przygotowawczym lub przed sądem w tej lub innej sprawie albo innym postępowaniu przewidzianym przez ustawę</w:t>
      </w:r>
      <w:r w:rsidR="0002161A">
        <w:rPr>
          <w:sz w:val="24"/>
          <w:szCs w:val="24"/>
          <w:lang w:val="pl-PL"/>
        </w:rPr>
        <w:t>.</w:t>
      </w:r>
    </w:p>
    <w:p w:rsidR="00D11EE8" w:rsidRPr="007C0063" w:rsidRDefault="0037586F" w:rsidP="00996C6F">
      <w:pPr>
        <w:pStyle w:val="ECHRTitle1"/>
        <w:rPr>
          <w:lang w:val="pl-PL"/>
        </w:rPr>
      </w:pPr>
      <w:r>
        <w:rPr>
          <w:lang w:val="pl-PL"/>
        </w:rPr>
        <w:lastRenderedPageBreak/>
        <w:t>PRAW</w:t>
      </w:r>
      <w:r w:rsidR="005458E7">
        <w:rPr>
          <w:lang w:val="pl-PL"/>
        </w:rPr>
        <w:t>O</w:t>
      </w:r>
    </w:p>
    <w:p w:rsidR="00E77CB3" w:rsidRPr="007C0063" w:rsidRDefault="001733D2" w:rsidP="00996C6F">
      <w:pPr>
        <w:pStyle w:val="ECHRHeading1"/>
        <w:rPr>
          <w:lang w:val="pl-PL"/>
        </w:rPr>
      </w:pPr>
      <w:r w:rsidRPr="007C0063">
        <w:rPr>
          <w:lang w:val="pl-PL"/>
        </w:rPr>
        <w:t>I.  </w:t>
      </w:r>
      <w:r w:rsidR="005458E7" w:rsidRPr="005458E7">
        <w:rPr>
          <w:lang w:val="pl-PL"/>
        </w:rPr>
        <w:t xml:space="preserve">ZARZUT NARUSZENIA ART. </w:t>
      </w:r>
      <w:r w:rsidR="001015FB" w:rsidRPr="007C0063">
        <w:rPr>
          <w:lang w:val="pl-PL"/>
        </w:rPr>
        <w:t xml:space="preserve">6 §§ 1 </w:t>
      </w:r>
      <w:r w:rsidR="005458E7">
        <w:rPr>
          <w:lang w:val="pl-PL"/>
        </w:rPr>
        <w:t>i</w:t>
      </w:r>
      <w:r w:rsidR="001015FB" w:rsidRPr="007C0063">
        <w:rPr>
          <w:lang w:val="pl-PL"/>
        </w:rPr>
        <w:t xml:space="preserve"> 3 d) </w:t>
      </w:r>
      <w:r w:rsidR="005458E7">
        <w:rPr>
          <w:lang w:val="pl-PL"/>
        </w:rPr>
        <w:t>KONWENCJI</w:t>
      </w:r>
    </w:p>
    <w:p w:rsidR="00D77E1E" w:rsidRPr="007C0063" w:rsidRDefault="008B52C8" w:rsidP="00996C6F">
      <w:pPr>
        <w:pStyle w:val="ECHRPara"/>
        <w:rPr>
          <w:lang w:val="pl-PL"/>
        </w:rPr>
      </w:pPr>
      <w:r w:rsidRPr="00DF4D6A">
        <w:rPr>
          <w:lang w:val="pl-PL"/>
        </w:rPr>
        <w:fldChar w:fldCharType="begin"/>
      </w:r>
      <w:r w:rsidRPr="00DF4D6A">
        <w:rPr>
          <w:lang w:val="pl-PL"/>
        </w:rPr>
        <w:instrText xml:space="preserve"> SEQ level0 \*arabic </w:instrText>
      </w:r>
      <w:r w:rsidRPr="00DF4D6A">
        <w:rPr>
          <w:lang w:val="pl-PL"/>
        </w:rPr>
        <w:fldChar w:fldCharType="separate"/>
      </w:r>
      <w:r w:rsidR="00996C6F" w:rsidRPr="00DF4D6A">
        <w:rPr>
          <w:noProof/>
          <w:lang w:val="pl-PL"/>
        </w:rPr>
        <w:t>28</w:t>
      </w:r>
      <w:r w:rsidRPr="00DF4D6A">
        <w:rPr>
          <w:lang w:val="pl-PL"/>
        </w:rPr>
        <w:fldChar w:fldCharType="end"/>
      </w:r>
      <w:r w:rsidRPr="00DF4D6A">
        <w:rPr>
          <w:lang w:val="pl-PL"/>
        </w:rPr>
        <w:t>.  </w:t>
      </w:r>
      <w:r w:rsidR="00DF4D6A">
        <w:rPr>
          <w:lang w:val="pl-PL"/>
        </w:rPr>
        <w:t>Skarżący</w:t>
      </w:r>
      <w:r w:rsidR="00D77E1E" w:rsidRPr="00DF4D6A">
        <w:rPr>
          <w:lang w:val="pl-PL"/>
        </w:rPr>
        <w:t xml:space="preserve"> </w:t>
      </w:r>
      <w:r w:rsidR="000517E1">
        <w:rPr>
          <w:lang w:val="pl-PL"/>
        </w:rPr>
        <w:t xml:space="preserve">podniósł zarzut braku rzetelności postępowania, twierdząc, iż sąd uniemożliwił mu zadanie pytań </w:t>
      </w:r>
      <w:r w:rsidR="00D77E1E" w:rsidRPr="007C0063">
        <w:rPr>
          <w:lang w:val="pl-PL"/>
        </w:rPr>
        <w:t xml:space="preserve">P.N., </w:t>
      </w:r>
      <w:r w:rsidR="000517E1">
        <w:rPr>
          <w:lang w:val="pl-PL"/>
        </w:rPr>
        <w:t xml:space="preserve">którego </w:t>
      </w:r>
      <w:r w:rsidR="0002161A">
        <w:rPr>
          <w:lang w:val="pl-PL"/>
        </w:rPr>
        <w:t>wyjaśnienia miały, według niego,</w:t>
      </w:r>
      <w:r w:rsidR="000517E1">
        <w:rPr>
          <w:lang w:val="pl-PL"/>
        </w:rPr>
        <w:t xml:space="preserve"> zasadnicze znaczenie w kwestii jego wyroku skazującego. Przytoczył treść art.</w:t>
      </w:r>
      <w:r w:rsidR="000517E1" w:rsidRPr="007C0063">
        <w:rPr>
          <w:lang w:val="pl-PL"/>
        </w:rPr>
        <w:t xml:space="preserve"> </w:t>
      </w:r>
      <w:r w:rsidR="00D77E1E" w:rsidRPr="007C0063">
        <w:rPr>
          <w:lang w:val="pl-PL"/>
        </w:rPr>
        <w:t xml:space="preserve">6 §§ 1 </w:t>
      </w:r>
      <w:r w:rsidR="000517E1">
        <w:rPr>
          <w:lang w:val="pl-PL"/>
        </w:rPr>
        <w:t>i</w:t>
      </w:r>
      <w:r w:rsidR="00D77E1E" w:rsidRPr="007C0063">
        <w:rPr>
          <w:lang w:val="pl-PL"/>
        </w:rPr>
        <w:t xml:space="preserve"> 3 d) </w:t>
      </w:r>
      <w:r w:rsidR="000517E1">
        <w:rPr>
          <w:lang w:val="pl-PL"/>
        </w:rPr>
        <w:t>Konwencji</w:t>
      </w:r>
      <w:r w:rsidR="00D77E1E" w:rsidRPr="007C0063">
        <w:rPr>
          <w:lang w:val="pl-PL"/>
        </w:rPr>
        <w:t xml:space="preserve">, </w:t>
      </w:r>
      <w:r w:rsidR="000517E1" w:rsidRPr="000517E1">
        <w:rPr>
          <w:lang w:val="pl-PL"/>
        </w:rPr>
        <w:t>które mają następujące brzmienie:</w:t>
      </w:r>
    </w:p>
    <w:p w:rsidR="00D11EE8" w:rsidRPr="007C0063" w:rsidRDefault="000517E1" w:rsidP="000517E1">
      <w:pPr>
        <w:pStyle w:val="ECHRParaQuote"/>
        <w:rPr>
          <w:lang w:val="pl-PL"/>
        </w:rPr>
      </w:pPr>
      <w:r>
        <w:rPr>
          <w:lang w:val="pl-PL"/>
        </w:rPr>
        <w:t>„</w:t>
      </w:r>
      <w:r w:rsidR="00D77E1E" w:rsidRPr="007C0063">
        <w:rPr>
          <w:lang w:val="pl-PL"/>
        </w:rPr>
        <w:t>1.  </w:t>
      </w:r>
      <w:r w:rsidRPr="000517E1">
        <w:rPr>
          <w:lang w:val="pl-PL"/>
        </w:rPr>
        <w:t>Każdy ma prawo do sprawiedliwego i publicznego rozpatrzenia</w:t>
      </w:r>
      <w:r w:rsidR="00FC3DE6">
        <w:rPr>
          <w:lang w:val="pl-PL"/>
        </w:rPr>
        <w:t xml:space="preserve"> </w:t>
      </w:r>
      <w:r w:rsidRPr="000517E1">
        <w:rPr>
          <w:lang w:val="pl-PL"/>
        </w:rPr>
        <w:t xml:space="preserve">jego sprawy </w:t>
      </w:r>
      <w:r w:rsidR="00FC3DE6">
        <w:rPr>
          <w:lang w:val="pl-PL"/>
        </w:rPr>
        <w:t xml:space="preserve">(…) </w:t>
      </w:r>
      <w:r w:rsidRPr="000517E1">
        <w:rPr>
          <w:lang w:val="pl-PL"/>
        </w:rPr>
        <w:t>przez niezawisły i bezstronny sąd</w:t>
      </w:r>
      <w:r w:rsidR="00FC3DE6">
        <w:rPr>
          <w:lang w:val="pl-PL"/>
        </w:rPr>
        <w:t xml:space="preserve"> </w:t>
      </w:r>
      <w:r w:rsidRPr="000517E1">
        <w:rPr>
          <w:lang w:val="pl-PL"/>
        </w:rPr>
        <w:t xml:space="preserve">ustanowiony ustawą przy rozstrzyganiu </w:t>
      </w:r>
      <w:r w:rsidR="00FC3DE6">
        <w:rPr>
          <w:lang w:val="pl-PL"/>
        </w:rPr>
        <w:t xml:space="preserve">(…) </w:t>
      </w:r>
      <w:r w:rsidRPr="000517E1">
        <w:rPr>
          <w:lang w:val="pl-PL"/>
        </w:rPr>
        <w:t>o zasadności każdego oskarżenia w</w:t>
      </w:r>
      <w:r w:rsidR="00FC3DE6">
        <w:rPr>
          <w:lang w:val="pl-PL"/>
        </w:rPr>
        <w:t xml:space="preserve"> </w:t>
      </w:r>
      <w:r w:rsidRPr="000517E1">
        <w:rPr>
          <w:lang w:val="pl-PL"/>
        </w:rPr>
        <w:t xml:space="preserve">wytoczonej przeciwko niemu sprawie karnej. </w:t>
      </w:r>
      <w:r w:rsidR="00D77E1E" w:rsidRPr="007C0063">
        <w:rPr>
          <w:lang w:val="pl-PL"/>
        </w:rPr>
        <w:t>(</w:t>
      </w:r>
      <w:r w:rsidR="00D11EE8" w:rsidRPr="007C0063">
        <w:rPr>
          <w:lang w:val="pl-PL"/>
        </w:rPr>
        <w:t>...</w:t>
      </w:r>
      <w:r w:rsidR="00D77E1E" w:rsidRPr="007C0063">
        <w:rPr>
          <w:lang w:val="pl-PL"/>
        </w:rPr>
        <w:t>)</w:t>
      </w:r>
    </w:p>
    <w:p w:rsidR="00D11EE8" w:rsidRPr="007C0063" w:rsidRDefault="00D77E1E" w:rsidP="00996C6F">
      <w:pPr>
        <w:pStyle w:val="ECHRParaQuote"/>
        <w:rPr>
          <w:lang w:val="pl-PL"/>
        </w:rPr>
      </w:pPr>
      <w:r w:rsidRPr="007C0063">
        <w:rPr>
          <w:lang w:val="pl-PL"/>
        </w:rPr>
        <w:t>(</w:t>
      </w:r>
      <w:r w:rsidR="00D11EE8" w:rsidRPr="007C0063">
        <w:rPr>
          <w:lang w:val="pl-PL"/>
        </w:rPr>
        <w:t>...</w:t>
      </w:r>
      <w:r w:rsidRPr="007C0063">
        <w:rPr>
          <w:lang w:val="pl-PL"/>
        </w:rPr>
        <w:t>)</w:t>
      </w:r>
    </w:p>
    <w:p w:rsidR="00D11EE8" w:rsidRPr="007C0063" w:rsidRDefault="00D77E1E" w:rsidP="00FC3DE6">
      <w:pPr>
        <w:pStyle w:val="ECHRParaQuote"/>
        <w:rPr>
          <w:lang w:val="pl-PL"/>
        </w:rPr>
      </w:pPr>
      <w:r w:rsidRPr="007C0063">
        <w:rPr>
          <w:lang w:val="pl-PL"/>
        </w:rPr>
        <w:t>3.  </w:t>
      </w:r>
      <w:r w:rsidR="00FC3DE6" w:rsidRPr="00FC3DE6">
        <w:rPr>
          <w:lang w:val="pl-PL"/>
        </w:rPr>
        <w:t>Każdy oskarżony o popełnienie czynu zagrożonego karą ma co</w:t>
      </w:r>
      <w:r w:rsidR="00FC3DE6">
        <w:rPr>
          <w:lang w:val="pl-PL"/>
        </w:rPr>
        <w:t xml:space="preserve"> </w:t>
      </w:r>
      <w:r w:rsidR="00FC3DE6" w:rsidRPr="00FC3DE6">
        <w:rPr>
          <w:lang w:val="pl-PL"/>
        </w:rPr>
        <w:t>najmniej prawo do</w:t>
      </w:r>
      <w:r w:rsidRPr="007C0063">
        <w:rPr>
          <w:lang w:val="pl-PL"/>
        </w:rPr>
        <w:t>:</w:t>
      </w:r>
    </w:p>
    <w:p w:rsidR="00D77E1E" w:rsidRPr="007C0063" w:rsidRDefault="00D77E1E" w:rsidP="00996C6F">
      <w:pPr>
        <w:pStyle w:val="ECHRParaQuote"/>
        <w:rPr>
          <w:lang w:val="pl-PL"/>
        </w:rPr>
      </w:pPr>
      <w:r w:rsidRPr="007C0063">
        <w:rPr>
          <w:lang w:val="pl-PL"/>
        </w:rPr>
        <w:t>(</w:t>
      </w:r>
      <w:r w:rsidR="00D11EE8" w:rsidRPr="007C0063">
        <w:rPr>
          <w:lang w:val="pl-PL"/>
        </w:rPr>
        <w:t>...</w:t>
      </w:r>
      <w:r w:rsidRPr="007C0063">
        <w:rPr>
          <w:lang w:val="pl-PL"/>
        </w:rPr>
        <w:t>)</w:t>
      </w:r>
    </w:p>
    <w:p w:rsidR="00D11EE8" w:rsidRPr="007C0063" w:rsidRDefault="00D77E1E" w:rsidP="00FC3DE6">
      <w:pPr>
        <w:pStyle w:val="ECHRParaQuote"/>
        <w:rPr>
          <w:lang w:val="pl-PL"/>
        </w:rPr>
      </w:pPr>
      <w:r w:rsidRPr="007C0063">
        <w:rPr>
          <w:lang w:val="pl-PL"/>
        </w:rPr>
        <w:t>d)  </w:t>
      </w:r>
      <w:r w:rsidR="00FC3DE6" w:rsidRPr="00FC3DE6">
        <w:rPr>
          <w:lang w:val="pl-PL"/>
        </w:rPr>
        <w:t>przesłuchania lub spowodowania przesłuchania świadków</w:t>
      </w:r>
      <w:r w:rsidR="00FC3DE6">
        <w:rPr>
          <w:lang w:val="pl-PL"/>
        </w:rPr>
        <w:t xml:space="preserve"> </w:t>
      </w:r>
      <w:r w:rsidR="00FC3DE6" w:rsidRPr="00FC3DE6">
        <w:rPr>
          <w:lang w:val="pl-PL"/>
        </w:rPr>
        <w:t>oskarżenia oraz żądania obecności i przesłuchania</w:t>
      </w:r>
      <w:r w:rsidR="00FC3DE6">
        <w:rPr>
          <w:lang w:val="pl-PL"/>
        </w:rPr>
        <w:t xml:space="preserve"> </w:t>
      </w:r>
      <w:r w:rsidR="00FC3DE6" w:rsidRPr="00FC3DE6">
        <w:rPr>
          <w:lang w:val="pl-PL"/>
        </w:rPr>
        <w:t>świadków obrony na takich samych warunkach jak</w:t>
      </w:r>
      <w:r w:rsidR="00FC3DE6">
        <w:rPr>
          <w:lang w:val="pl-PL"/>
        </w:rPr>
        <w:t xml:space="preserve"> </w:t>
      </w:r>
      <w:r w:rsidR="00FC3DE6" w:rsidRPr="00FC3DE6">
        <w:rPr>
          <w:lang w:val="pl-PL"/>
        </w:rPr>
        <w:t>świadków oskarżenia</w:t>
      </w:r>
      <w:r w:rsidR="00FC3DE6">
        <w:rPr>
          <w:lang w:val="pl-PL"/>
        </w:rPr>
        <w:t>”</w:t>
      </w:r>
      <w:r w:rsidRPr="007C0063">
        <w:rPr>
          <w:lang w:val="pl-PL"/>
        </w:rPr>
        <w:t>.</w:t>
      </w:r>
    </w:p>
    <w:p w:rsidR="00E77CB3"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29</w:t>
      </w:r>
      <w:r w:rsidRPr="007C0063">
        <w:rPr>
          <w:lang w:val="pl-PL"/>
        </w:rPr>
        <w:fldChar w:fldCharType="end"/>
      </w:r>
      <w:r w:rsidR="00E77CB3" w:rsidRPr="007C0063">
        <w:rPr>
          <w:lang w:val="pl-PL"/>
        </w:rPr>
        <w:t>.  </w:t>
      </w:r>
      <w:r w:rsidR="008D26A4">
        <w:rPr>
          <w:lang w:val="pl-PL"/>
        </w:rPr>
        <w:t>Rząd</w:t>
      </w:r>
      <w:r w:rsidR="00E77CB3" w:rsidRPr="007C0063">
        <w:rPr>
          <w:lang w:val="pl-PL"/>
        </w:rPr>
        <w:t xml:space="preserve"> </w:t>
      </w:r>
      <w:r w:rsidR="008D26A4">
        <w:rPr>
          <w:lang w:val="pl-PL"/>
        </w:rPr>
        <w:t>sprzeciwia się temu stanowisku</w:t>
      </w:r>
      <w:r w:rsidR="00E77CB3" w:rsidRPr="007C0063">
        <w:rPr>
          <w:lang w:val="pl-PL"/>
        </w:rPr>
        <w:t>.</w:t>
      </w:r>
    </w:p>
    <w:p w:rsidR="00E77CB3" w:rsidRPr="007C0063" w:rsidRDefault="00E77CB3" w:rsidP="00996C6F">
      <w:pPr>
        <w:pStyle w:val="ECHRHeading2"/>
        <w:rPr>
          <w:lang w:val="pl-PL"/>
        </w:rPr>
      </w:pPr>
      <w:r w:rsidRPr="007C0063">
        <w:rPr>
          <w:lang w:val="pl-PL"/>
        </w:rPr>
        <w:t>A.  </w:t>
      </w:r>
      <w:r w:rsidR="008D26A4">
        <w:rPr>
          <w:lang w:val="pl-PL"/>
        </w:rPr>
        <w:t>Dopuszczalność</w:t>
      </w:r>
    </w:p>
    <w:p w:rsidR="006E2DCE" w:rsidRPr="007C0063" w:rsidRDefault="0080756D" w:rsidP="00996C6F">
      <w:pPr>
        <w:pStyle w:val="ECHRHeading3"/>
        <w:rPr>
          <w:lang w:val="pl-PL"/>
        </w:rPr>
      </w:pPr>
      <w:r w:rsidRPr="0080756D">
        <w:rPr>
          <w:lang w:val="pl-PL"/>
        </w:rPr>
        <w:t>Zarzut rządu oparty na niewyczerpaniu krajowych środków odwoławczych</w:t>
      </w:r>
    </w:p>
    <w:p w:rsidR="00D11EE8"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30</w:t>
      </w:r>
      <w:r w:rsidRPr="007C0063">
        <w:rPr>
          <w:lang w:val="pl-PL"/>
        </w:rPr>
        <w:fldChar w:fldCharType="end"/>
      </w:r>
      <w:r w:rsidR="00E77CB3" w:rsidRPr="007C0063">
        <w:rPr>
          <w:lang w:val="pl-PL"/>
        </w:rPr>
        <w:t>.</w:t>
      </w:r>
      <w:r w:rsidR="00F575FC" w:rsidRPr="007C0063">
        <w:rPr>
          <w:lang w:val="pl-PL"/>
        </w:rPr>
        <w:t>  </w:t>
      </w:r>
      <w:r w:rsidR="0080756D">
        <w:rPr>
          <w:lang w:val="pl-PL"/>
        </w:rPr>
        <w:t>Rząd wnioskuje przed Trybunałem o odrzucenie wniosku w związku z niewyczerpaniem krajowych środków odwoławczych. Wyjaśnia</w:t>
      </w:r>
      <w:r w:rsidR="00435209" w:rsidRPr="007C0063">
        <w:rPr>
          <w:lang w:val="pl-PL"/>
        </w:rPr>
        <w:t>:</w:t>
      </w:r>
    </w:p>
    <w:p w:rsidR="00435209" w:rsidRPr="007C0063" w:rsidRDefault="00435209" w:rsidP="00996C6F">
      <w:pPr>
        <w:pStyle w:val="ECHRPara"/>
        <w:rPr>
          <w:lang w:val="pl-PL"/>
        </w:rPr>
      </w:pPr>
      <w:r w:rsidRPr="007C0063">
        <w:rPr>
          <w:lang w:val="pl-PL"/>
        </w:rPr>
        <w:t>–  </w:t>
      </w:r>
      <w:r w:rsidR="0080756D">
        <w:rPr>
          <w:lang w:val="pl-PL"/>
        </w:rPr>
        <w:t>że skarżący nie wniósł odwołania od decyzji Sądu Okręgowego w Olsztynie o prowadzeniu postępowania pod nieobecność</w:t>
      </w:r>
      <w:r w:rsidRPr="007C0063">
        <w:rPr>
          <w:lang w:val="pl-PL"/>
        </w:rPr>
        <w:t xml:space="preserve"> P.N.;</w:t>
      </w:r>
    </w:p>
    <w:p w:rsidR="00435209" w:rsidRPr="007C0063" w:rsidRDefault="00435209" w:rsidP="00996C6F">
      <w:pPr>
        <w:pStyle w:val="ECHRPara"/>
        <w:rPr>
          <w:lang w:val="pl-PL"/>
        </w:rPr>
      </w:pPr>
      <w:r w:rsidRPr="007C0063">
        <w:rPr>
          <w:lang w:val="pl-PL"/>
        </w:rPr>
        <w:t>–  </w:t>
      </w:r>
      <w:r w:rsidR="0080756D">
        <w:rPr>
          <w:lang w:val="pl-PL"/>
        </w:rPr>
        <w:t xml:space="preserve">że nie wniósł również skargi do Trybunału </w:t>
      </w:r>
      <w:r w:rsidRPr="007C0063">
        <w:rPr>
          <w:lang w:val="pl-PL"/>
        </w:rPr>
        <w:t xml:space="preserve"> </w:t>
      </w:r>
      <w:r w:rsidR="0080756D" w:rsidRPr="0080756D">
        <w:rPr>
          <w:lang w:val="pl-PL"/>
        </w:rPr>
        <w:t>Konstytucyjnego na postanowienia Kodeksu postępowania karnego, na mocy których P.N. został zwolniony z udziału w rozprawie</w:t>
      </w:r>
      <w:r w:rsidRPr="007C0063">
        <w:rPr>
          <w:lang w:val="pl-PL"/>
        </w:rPr>
        <w:t>.</w:t>
      </w:r>
    </w:p>
    <w:p w:rsidR="006E2DCE" w:rsidRPr="007C0063" w:rsidRDefault="0043520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31</w:t>
      </w:r>
      <w:r w:rsidRPr="007C0063">
        <w:rPr>
          <w:lang w:val="pl-PL"/>
        </w:rPr>
        <w:fldChar w:fldCharType="end"/>
      </w:r>
      <w:r w:rsidRPr="007C0063">
        <w:rPr>
          <w:lang w:val="pl-PL"/>
        </w:rPr>
        <w:t>.</w:t>
      </w:r>
      <w:r w:rsidR="00F575FC" w:rsidRPr="007C0063">
        <w:rPr>
          <w:lang w:val="pl-PL"/>
        </w:rPr>
        <w:t>  </w:t>
      </w:r>
      <w:r w:rsidR="0080756D">
        <w:rPr>
          <w:lang w:val="pl-PL"/>
        </w:rPr>
        <w:t>Skarżący kwestionuje</w:t>
      </w:r>
      <w:r w:rsidR="00184203" w:rsidRPr="007C0063">
        <w:rPr>
          <w:lang w:val="pl-PL"/>
        </w:rPr>
        <w:t xml:space="preserve"> </w:t>
      </w:r>
      <w:r w:rsidR="0080756D">
        <w:rPr>
          <w:lang w:val="pl-PL"/>
        </w:rPr>
        <w:t>oświadczenie Rządu i podtrzymuje opinię, iż wyczerpał krajowe środki odwoławcze</w:t>
      </w:r>
      <w:r w:rsidR="00184203" w:rsidRPr="007C0063">
        <w:rPr>
          <w:lang w:val="pl-PL"/>
        </w:rPr>
        <w:t>.</w:t>
      </w:r>
    </w:p>
    <w:p w:rsidR="00C37872" w:rsidRPr="007C0063" w:rsidRDefault="0043520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32</w:t>
      </w:r>
      <w:r w:rsidRPr="007C0063">
        <w:rPr>
          <w:lang w:val="pl-PL"/>
        </w:rPr>
        <w:fldChar w:fldCharType="end"/>
      </w:r>
      <w:r w:rsidR="0051457D" w:rsidRPr="007C0063">
        <w:rPr>
          <w:lang w:val="pl-PL"/>
        </w:rPr>
        <w:t>.  </w:t>
      </w:r>
      <w:r w:rsidR="0080756D" w:rsidRPr="0080756D">
        <w:rPr>
          <w:lang w:val="pl-PL"/>
        </w:rPr>
        <w:t xml:space="preserve">Trybunał zauważa, że w swoim odwołaniu od wyroku </w:t>
      </w:r>
      <w:r w:rsidR="0080756D">
        <w:rPr>
          <w:lang w:val="pl-PL"/>
        </w:rPr>
        <w:t>s</w:t>
      </w:r>
      <w:r w:rsidR="0080756D" w:rsidRPr="0080756D">
        <w:rPr>
          <w:lang w:val="pl-PL"/>
        </w:rPr>
        <w:t xml:space="preserve">ądu </w:t>
      </w:r>
      <w:r w:rsidR="0080756D">
        <w:rPr>
          <w:lang w:val="pl-PL"/>
        </w:rPr>
        <w:t>powszechnego p</w:t>
      </w:r>
      <w:r w:rsidR="0080756D" w:rsidRPr="0080756D">
        <w:rPr>
          <w:lang w:val="pl-PL"/>
        </w:rPr>
        <w:t xml:space="preserve">ierwszej </w:t>
      </w:r>
      <w:r w:rsidR="0080756D">
        <w:rPr>
          <w:lang w:val="pl-PL"/>
        </w:rPr>
        <w:t>i</w:t>
      </w:r>
      <w:r w:rsidR="0080756D" w:rsidRPr="0080756D">
        <w:rPr>
          <w:lang w:val="pl-PL"/>
        </w:rPr>
        <w:t>nstancji skarżący podniósł zarzut naruszenia jego prawa do obrony</w:t>
      </w:r>
      <w:r w:rsidR="0068337A">
        <w:rPr>
          <w:lang w:val="pl-PL"/>
        </w:rPr>
        <w:t xml:space="preserve"> wynikającego</w:t>
      </w:r>
      <w:r w:rsidR="0080756D">
        <w:rPr>
          <w:lang w:val="pl-PL"/>
        </w:rPr>
        <w:t>, według niego,</w:t>
      </w:r>
      <w:r w:rsidR="00070BBE">
        <w:rPr>
          <w:lang w:val="pl-PL"/>
        </w:rPr>
        <w:t xml:space="preserve"> z</w:t>
      </w:r>
      <w:r w:rsidR="0068337A">
        <w:rPr>
          <w:lang w:val="pl-PL"/>
        </w:rPr>
        <w:t xml:space="preserve"> decyzji o jego skazan</w:t>
      </w:r>
      <w:r w:rsidR="00070BBE">
        <w:rPr>
          <w:lang w:val="pl-PL"/>
        </w:rPr>
        <w:t>iu opierającej się na wyjaśnieniach</w:t>
      </w:r>
      <w:r w:rsidR="002719F2" w:rsidRPr="007C0063">
        <w:rPr>
          <w:lang w:val="pl-PL"/>
        </w:rPr>
        <w:t xml:space="preserve"> </w:t>
      </w:r>
      <w:r w:rsidR="00DD41BB" w:rsidRPr="007C0063">
        <w:rPr>
          <w:lang w:val="pl-PL"/>
        </w:rPr>
        <w:t>P.N.</w:t>
      </w:r>
      <w:r w:rsidR="0087328A" w:rsidRPr="007C0063">
        <w:rPr>
          <w:lang w:val="pl-PL"/>
        </w:rPr>
        <w:t>,</w:t>
      </w:r>
      <w:r w:rsidR="00DD41BB" w:rsidRPr="007C0063">
        <w:rPr>
          <w:lang w:val="pl-PL"/>
        </w:rPr>
        <w:t xml:space="preserve"> </w:t>
      </w:r>
      <w:r w:rsidR="0068337A">
        <w:rPr>
          <w:lang w:val="pl-PL"/>
        </w:rPr>
        <w:t>któremu nie miał możliwości zadania jakichkolwiek pytań</w:t>
      </w:r>
      <w:r w:rsidR="0051457D" w:rsidRPr="007C0063">
        <w:rPr>
          <w:lang w:val="pl-PL"/>
        </w:rPr>
        <w:t xml:space="preserve">. </w:t>
      </w:r>
      <w:r w:rsidR="0068337A">
        <w:rPr>
          <w:lang w:val="pl-PL"/>
        </w:rPr>
        <w:t>W związku z tym</w:t>
      </w:r>
      <w:r w:rsidR="0068337A" w:rsidRPr="0068337A">
        <w:rPr>
          <w:lang w:val="pl-PL"/>
        </w:rPr>
        <w:t xml:space="preserve">, Trybunał uważa, że </w:t>
      </w:r>
      <w:r w:rsidR="0068337A">
        <w:rPr>
          <w:lang w:val="pl-PL"/>
        </w:rPr>
        <w:t>wniosek</w:t>
      </w:r>
      <w:r w:rsidR="0068337A" w:rsidRPr="0068337A">
        <w:rPr>
          <w:lang w:val="pl-PL"/>
        </w:rPr>
        <w:t xml:space="preserve"> skarżącego został</w:t>
      </w:r>
      <w:r w:rsidR="0068337A">
        <w:rPr>
          <w:lang w:val="pl-PL"/>
        </w:rPr>
        <w:t>,</w:t>
      </w:r>
      <w:r w:rsidR="0068337A" w:rsidRPr="0068337A">
        <w:rPr>
          <w:lang w:val="pl-PL"/>
        </w:rPr>
        <w:t xml:space="preserve"> co do istoty</w:t>
      </w:r>
      <w:r w:rsidR="0068337A">
        <w:rPr>
          <w:lang w:val="pl-PL"/>
        </w:rPr>
        <w:t xml:space="preserve"> sprawy, przedstawiony</w:t>
      </w:r>
      <w:r w:rsidR="0068337A" w:rsidRPr="0068337A">
        <w:rPr>
          <w:lang w:val="pl-PL"/>
        </w:rPr>
        <w:t xml:space="preserve"> przed </w:t>
      </w:r>
      <w:r w:rsidR="0068337A">
        <w:rPr>
          <w:lang w:val="pl-PL"/>
        </w:rPr>
        <w:t>organami</w:t>
      </w:r>
      <w:r w:rsidR="0068337A" w:rsidRPr="0068337A">
        <w:rPr>
          <w:lang w:val="pl-PL"/>
        </w:rPr>
        <w:t xml:space="preserve"> krajowymi</w:t>
      </w:r>
      <w:r w:rsidR="00B927B3" w:rsidRPr="007C0063">
        <w:rPr>
          <w:lang w:val="pl-PL"/>
        </w:rPr>
        <w:t>.</w:t>
      </w:r>
    </w:p>
    <w:p w:rsidR="00435209" w:rsidRPr="007C0063" w:rsidRDefault="0068337A" w:rsidP="00996C6F">
      <w:pPr>
        <w:pStyle w:val="ECHRPara"/>
        <w:rPr>
          <w:snapToGrid w:val="0"/>
          <w:lang w:val="pl-PL"/>
        </w:rPr>
      </w:pPr>
      <w:r>
        <w:rPr>
          <w:lang w:val="pl-PL"/>
        </w:rPr>
        <w:lastRenderedPageBreak/>
        <w:t>Jeśli chodzi o stwierdzenie Rządu, według którego skarżący powinien był wnieść skargę do Trybunału Konstytucyjnego</w:t>
      </w:r>
      <w:r w:rsidR="00F57413" w:rsidRPr="007C0063">
        <w:rPr>
          <w:lang w:val="pl-PL"/>
        </w:rPr>
        <w:t xml:space="preserve">, </w:t>
      </w:r>
      <w:r>
        <w:rPr>
          <w:lang w:val="pl-PL"/>
        </w:rPr>
        <w:t>Trybunał przypomina, iż analizował już i odrzucił podobny argument</w:t>
      </w:r>
      <w:r w:rsidR="001E503D" w:rsidRPr="007C0063">
        <w:rPr>
          <w:lang w:val="pl-PL"/>
        </w:rPr>
        <w:t xml:space="preserve"> (</w:t>
      </w:r>
      <w:proofErr w:type="spellStart"/>
      <w:r w:rsidR="00C45CF8" w:rsidRPr="007C0063">
        <w:rPr>
          <w:i/>
          <w:lang w:val="pl-PL"/>
        </w:rPr>
        <w:t>Kachan</w:t>
      </w:r>
      <w:proofErr w:type="spellEnd"/>
      <w:r w:rsidR="00C45CF8" w:rsidRPr="007C0063">
        <w:rPr>
          <w:i/>
          <w:lang w:val="pl-PL"/>
        </w:rPr>
        <w:t xml:space="preserve"> </w:t>
      </w:r>
      <w:r>
        <w:rPr>
          <w:i/>
          <w:lang w:val="pl-PL"/>
        </w:rPr>
        <w:t>przeciwko Polsce</w:t>
      </w:r>
      <w:r w:rsidR="00C45CF8" w:rsidRPr="007C0063">
        <w:rPr>
          <w:lang w:val="pl-PL"/>
        </w:rPr>
        <w:t>, n</w:t>
      </w:r>
      <w:r>
        <w:rPr>
          <w:lang w:val="pl-PL"/>
        </w:rPr>
        <w:t>r</w:t>
      </w:r>
      <w:r w:rsidR="003114FE" w:rsidRPr="007C0063">
        <w:rPr>
          <w:lang w:val="pl-PL"/>
        </w:rPr>
        <w:t> 11300/03, §§ </w:t>
      </w:r>
      <w:r w:rsidR="00C45CF8" w:rsidRPr="007C0063">
        <w:rPr>
          <w:lang w:val="pl-PL"/>
        </w:rPr>
        <w:t>28-29, 3 </w:t>
      </w:r>
      <w:r>
        <w:rPr>
          <w:lang w:val="pl-PL"/>
        </w:rPr>
        <w:t>listopada</w:t>
      </w:r>
      <w:r w:rsidR="00C45CF8" w:rsidRPr="007C0063">
        <w:rPr>
          <w:lang w:val="pl-PL"/>
        </w:rPr>
        <w:t xml:space="preserve"> 2009</w:t>
      </w:r>
      <w:bookmarkStart w:id="2" w:name="OLE_LINK159"/>
      <w:bookmarkStart w:id="3" w:name="OLE_LINK160"/>
      <w:r w:rsidR="00C45CF8" w:rsidRPr="007C0063">
        <w:rPr>
          <w:lang w:val="pl-PL"/>
        </w:rPr>
        <w:t xml:space="preserve">, </w:t>
      </w:r>
      <w:r w:rsidR="00F575FC" w:rsidRPr="007C0063">
        <w:rPr>
          <w:i/>
          <w:lang w:val="pl-PL"/>
        </w:rPr>
        <w:t xml:space="preserve">Fąfrowicz </w:t>
      </w:r>
      <w:r>
        <w:rPr>
          <w:i/>
          <w:lang w:val="pl-PL"/>
        </w:rPr>
        <w:t>przeciwko Polsce</w:t>
      </w:r>
      <w:r w:rsidR="00C45CF8" w:rsidRPr="007C0063">
        <w:rPr>
          <w:i/>
          <w:lang w:val="pl-PL"/>
        </w:rPr>
        <w:t xml:space="preserve">, </w:t>
      </w:r>
      <w:r w:rsidR="00C45CF8" w:rsidRPr="007C0063">
        <w:rPr>
          <w:lang w:val="pl-PL"/>
        </w:rPr>
        <w:t>n</w:t>
      </w:r>
      <w:r>
        <w:rPr>
          <w:lang w:val="pl-PL"/>
        </w:rPr>
        <w:t>r</w:t>
      </w:r>
      <w:r w:rsidR="00C45CF8" w:rsidRPr="007C0063">
        <w:rPr>
          <w:lang w:val="pl-PL"/>
        </w:rPr>
        <w:t xml:space="preserve"> 43609/07</w:t>
      </w:r>
      <w:bookmarkEnd w:id="2"/>
      <w:bookmarkEnd w:id="3"/>
      <w:r w:rsidR="003114FE" w:rsidRPr="007C0063">
        <w:rPr>
          <w:snapToGrid w:val="0"/>
          <w:lang w:val="pl-PL"/>
        </w:rPr>
        <w:t>, § 41, 17 </w:t>
      </w:r>
      <w:r>
        <w:rPr>
          <w:snapToGrid w:val="0"/>
          <w:lang w:val="pl-PL"/>
        </w:rPr>
        <w:t>kwietnia</w:t>
      </w:r>
      <w:r w:rsidR="00C45CF8" w:rsidRPr="007C0063">
        <w:rPr>
          <w:snapToGrid w:val="0"/>
          <w:lang w:val="pl-PL"/>
        </w:rPr>
        <w:t xml:space="preserve"> 2012, </w:t>
      </w:r>
      <w:r>
        <w:rPr>
          <w:snapToGrid w:val="0"/>
          <w:lang w:val="pl-PL"/>
        </w:rPr>
        <w:t>i</w:t>
      </w:r>
      <w:r w:rsidR="0087328A" w:rsidRPr="007C0063">
        <w:rPr>
          <w:snapToGrid w:val="0"/>
          <w:lang w:val="pl-PL"/>
        </w:rPr>
        <w:t xml:space="preserve"> </w:t>
      </w:r>
      <w:r w:rsidR="00F575FC" w:rsidRPr="007C0063">
        <w:rPr>
          <w:i/>
          <w:snapToGrid w:val="0"/>
          <w:lang w:val="pl-PL"/>
        </w:rPr>
        <w:t xml:space="preserve">Kostecki </w:t>
      </w:r>
      <w:r>
        <w:rPr>
          <w:i/>
          <w:lang w:val="pl-PL"/>
        </w:rPr>
        <w:t>przeciwko Polsce</w:t>
      </w:r>
      <w:r w:rsidR="00C45CF8" w:rsidRPr="007C0063">
        <w:rPr>
          <w:snapToGrid w:val="0"/>
          <w:lang w:val="pl-PL"/>
        </w:rPr>
        <w:t>, n</w:t>
      </w:r>
      <w:r>
        <w:rPr>
          <w:snapToGrid w:val="0"/>
          <w:lang w:val="pl-PL"/>
        </w:rPr>
        <w:t>r</w:t>
      </w:r>
      <w:r w:rsidR="00F575FC" w:rsidRPr="007C0063">
        <w:rPr>
          <w:snapToGrid w:val="0"/>
          <w:lang w:val="pl-PL"/>
        </w:rPr>
        <w:t> </w:t>
      </w:r>
      <w:r w:rsidR="00C45CF8" w:rsidRPr="007C0063">
        <w:rPr>
          <w:snapToGrid w:val="0"/>
          <w:lang w:val="pl-PL"/>
        </w:rPr>
        <w:t xml:space="preserve">14932/09, § 54, 4 </w:t>
      </w:r>
      <w:r>
        <w:rPr>
          <w:snapToGrid w:val="0"/>
          <w:lang w:val="pl-PL"/>
        </w:rPr>
        <w:t>czerwca</w:t>
      </w:r>
      <w:r w:rsidR="00C45CF8" w:rsidRPr="007C0063">
        <w:rPr>
          <w:snapToGrid w:val="0"/>
          <w:lang w:val="pl-PL"/>
        </w:rPr>
        <w:t xml:space="preserve"> 2013). </w:t>
      </w:r>
      <w:r w:rsidRPr="0068337A">
        <w:rPr>
          <w:lang w:val="pl-PL"/>
        </w:rPr>
        <w:t xml:space="preserve">W </w:t>
      </w:r>
      <w:r>
        <w:rPr>
          <w:lang w:val="pl-PL"/>
        </w:rPr>
        <w:t>omawianej sprawie, Trybunał</w:t>
      </w:r>
      <w:r w:rsidRPr="0068337A">
        <w:rPr>
          <w:lang w:val="pl-PL"/>
        </w:rPr>
        <w:t xml:space="preserve"> nie widzi powodu, </w:t>
      </w:r>
      <w:r w:rsidR="001E5A54">
        <w:rPr>
          <w:lang w:val="pl-PL"/>
        </w:rPr>
        <w:t>dla którego miałby</w:t>
      </w:r>
      <w:r w:rsidRPr="0068337A">
        <w:rPr>
          <w:lang w:val="pl-PL"/>
        </w:rPr>
        <w:t xml:space="preserve"> </w:t>
      </w:r>
      <w:r w:rsidR="001E5A54">
        <w:rPr>
          <w:lang w:val="pl-PL"/>
        </w:rPr>
        <w:t>odstąpić od wydania orzeczenia</w:t>
      </w:r>
      <w:r w:rsidRPr="0068337A">
        <w:rPr>
          <w:lang w:val="pl-PL"/>
        </w:rPr>
        <w:t xml:space="preserve"> w tej kwestii.</w:t>
      </w:r>
    </w:p>
    <w:p w:rsidR="00D11EE8" w:rsidRPr="007C0063" w:rsidRDefault="00B23FFB"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33</w:t>
      </w:r>
      <w:r w:rsidRPr="007C0063">
        <w:rPr>
          <w:lang w:val="pl-PL"/>
        </w:rPr>
        <w:fldChar w:fldCharType="end"/>
      </w:r>
      <w:r w:rsidRPr="007C0063">
        <w:rPr>
          <w:lang w:val="pl-PL"/>
        </w:rPr>
        <w:t>.  </w:t>
      </w:r>
      <w:r w:rsidR="001E5A54">
        <w:rPr>
          <w:lang w:val="pl-PL"/>
        </w:rPr>
        <w:t>Biorąc powyższe pod uwagę</w:t>
      </w:r>
      <w:r w:rsidR="006B3EB9" w:rsidRPr="007C0063">
        <w:rPr>
          <w:lang w:val="pl-PL"/>
        </w:rPr>
        <w:t xml:space="preserve">, </w:t>
      </w:r>
      <w:r w:rsidR="001E5A54">
        <w:rPr>
          <w:lang w:val="pl-PL"/>
        </w:rPr>
        <w:t>Trybunał odrzuca zarzuty Rządu</w:t>
      </w:r>
      <w:r w:rsidR="00F2552B" w:rsidRPr="007C0063">
        <w:rPr>
          <w:lang w:val="pl-PL"/>
        </w:rPr>
        <w:t>.</w:t>
      </w:r>
    </w:p>
    <w:p w:rsidR="00E77CB3" w:rsidRPr="007C0063" w:rsidRDefault="00B23FFB"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34</w:t>
      </w:r>
      <w:r w:rsidRPr="007C0063">
        <w:rPr>
          <w:lang w:val="pl-PL"/>
        </w:rPr>
        <w:fldChar w:fldCharType="end"/>
      </w:r>
      <w:r w:rsidRPr="007C0063">
        <w:rPr>
          <w:lang w:val="pl-PL"/>
        </w:rPr>
        <w:t>.  </w:t>
      </w:r>
      <w:r w:rsidR="001E5A54">
        <w:rPr>
          <w:lang w:val="pl-PL"/>
        </w:rPr>
        <w:t>Trybunał stwierdza, iż</w:t>
      </w:r>
      <w:r w:rsidR="00E77CB3" w:rsidRPr="007C0063">
        <w:rPr>
          <w:lang w:val="pl-PL"/>
        </w:rPr>
        <w:t xml:space="preserve"> </w:t>
      </w:r>
      <w:r w:rsidR="001E5A54" w:rsidRPr="001E5A54">
        <w:rPr>
          <w:lang w:val="pl-PL"/>
        </w:rPr>
        <w:t xml:space="preserve">że skarga nie jest </w:t>
      </w:r>
      <w:r w:rsidR="001E5A54">
        <w:rPr>
          <w:lang w:val="pl-PL"/>
        </w:rPr>
        <w:t>jednoznacznie</w:t>
      </w:r>
      <w:r w:rsidR="001E5A54" w:rsidRPr="001E5A54">
        <w:rPr>
          <w:lang w:val="pl-PL"/>
        </w:rPr>
        <w:t xml:space="preserve"> bezzasadna w rozumieniu</w:t>
      </w:r>
      <w:r w:rsidR="00E77CB3" w:rsidRPr="007C0063">
        <w:rPr>
          <w:lang w:val="pl-PL"/>
        </w:rPr>
        <w:t xml:space="preserve"> </w:t>
      </w:r>
      <w:r w:rsidR="001E5A54">
        <w:rPr>
          <w:lang w:val="pl-PL"/>
        </w:rPr>
        <w:t xml:space="preserve">art. </w:t>
      </w:r>
      <w:r w:rsidR="00E77CB3" w:rsidRPr="007C0063">
        <w:rPr>
          <w:lang w:val="pl-PL"/>
        </w:rPr>
        <w:t xml:space="preserve">35 § 3 a) </w:t>
      </w:r>
      <w:r w:rsidR="001E5A54">
        <w:rPr>
          <w:lang w:val="pl-PL"/>
        </w:rPr>
        <w:t>Konwencji</w:t>
      </w:r>
      <w:r w:rsidR="00694A2E" w:rsidRPr="007C0063">
        <w:rPr>
          <w:lang w:val="pl-PL"/>
        </w:rPr>
        <w:t xml:space="preserve"> </w:t>
      </w:r>
      <w:r w:rsidR="001E5A54">
        <w:rPr>
          <w:lang w:val="pl-PL"/>
        </w:rPr>
        <w:t xml:space="preserve">i </w:t>
      </w:r>
      <w:r w:rsidR="001E5A54" w:rsidRPr="001E5A54">
        <w:rPr>
          <w:lang w:val="pl-PL"/>
        </w:rPr>
        <w:t>że nie ma ona żadnej innej podstawy niedopuszczalności</w:t>
      </w:r>
      <w:r w:rsidR="00875AB3" w:rsidRPr="007C0063">
        <w:rPr>
          <w:lang w:val="pl-PL"/>
        </w:rPr>
        <w:t xml:space="preserve">. </w:t>
      </w:r>
      <w:r w:rsidR="001E5A54">
        <w:rPr>
          <w:lang w:val="pl-PL"/>
        </w:rPr>
        <w:t>Uznaje zatem skargę za dopuszczalną</w:t>
      </w:r>
      <w:r w:rsidR="00E77CB3" w:rsidRPr="007C0063">
        <w:rPr>
          <w:lang w:val="pl-PL"/>
        </w:rPr>
        <w:t>.</w:t>
      </w:r>
    </w:p>
    <w:p w:rsidR="00E77CB3" w:rsidRPr="007C0063" w:rsidRDefault="00E77CB3" w:rsidP="00996C6F">
      <w:pPr>
        <w:pStyle w:val="ECHRHeading2"/>
        <w:rPr>
          <w:lang w:val="pl-PL"/>
        </w:rPr>
      </w:pPr>
      <w:r w:rsidRPr="007C0063">
        <w:rPr>
          <w:lang w:val="pl-PL"/>
        </w:rPr>
        <w:t>B.  </w:t>
      </w:r>
      <w:r w:rsidR="00BA2589">
        <w:rPr>
          <w:lang w:val="pl-PL"/>
        </w:rPr>
        <w:t>Przedmiot sprawy</w:t>
      </w:r>
    </w:p>
    <w:p w:rsidR="007E28E8" w:rsidRPr="007C0063" w:rsidRDefault="00684E03" w:rsidP="00996C6F">
      <w:pPr>
        <w:pStyle w:val="ECHRHeading3"/>
        <w:rPr>
          <w:lang w:val="pl-PL"/>
        </w:rPr>
      </w:pPr>
      <w:r w:rsidRPr="007C0063">
        <w:rPr>
          <w:lang w:val="pl-PL"/>
        </w:rPr>
        <w:t>1.  </w:t>
      </w:r>
      <w:r w:rsidR="00BA2589">
        <w:rPr>
          <w:lang w:val="pl-PL"/>
        </w:rPr>
        <w:t>Stanowiska stron</w:t>
      </w:r>
    </w:p>
    <w:p w:rsidR="007E28E8"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35</w:t>
      </w:r>
      <w:r w:rsidRPr="007C0063">
        <w:rPr>
          <w:lang w:val="pl-PL"/>
        </w:rPr>
        <w:fldChar w:fldCharType="end"/>
      </w:r>
      <w:r w:rsidR="00E77CB3" w:rsidRPr="007C0063">
        <w:rPr>
          <w:lang w:val="pl-PL"/>
        </w:rPr>
        <w:t>.  </w:t>
      </w:r>
      <w:r w:rsidR="00BA2589">
        <w:rPr>
          <w:lang w:val="pl-PL"/>
        </w:rPr>
        <w:t>Rząd utrzymuje, iż</w:t>
      </w:r>
      <w:r w:rsidR="007E28E8" w:rsidRPr="007C0063">
        <w:rPr>
          <w:lang w:val="pl-PL"/>
        </w:rPr>
        <w:t xml:space="preserve"> </w:t>
      </w:r>
      <w:r w:rsidR="00BA2589">
        <w:rPr>
          <w:lang w:val="pl-PL"/>
        </w:rPr>
        <w:t>postanowienia artykułu</w:t>
      </w:r>
      <w:r w:rsidR="007E28E8" w:rsidRPr="007C0063">
        <w:rPr>
          <w:lang w:val="pl-PL"/>
        </w:rPr>
        <w:t xml:space="preserve"> 6 §§ 1 </w:t>
      </w:r>
      <w:r w:rsidR="00BA2589">
        <w:rPr>
          <w:lang w:val="pl-PL"/>
        </w:rPr>
        <w:t>i</w:t>
      </w:r>
      <w:r w:rsidR="007E28E8" w:rsidRPr="007C0063">
        <w:rPr>
          <w:lang w:val="pl-PL"/>
        </w:rPr>
        <w:t xml:space="preserve"> 3 d) </w:t>
      </w:r>
      <w:r w:rsidR="00BA2589">
        <w:rPr>
          <w:lang w:val="pl-PL"/>
        </w:rPr>
        <w:t>Konwencji nie zostały naruszone</w:t>
      </w:r>
      <w:r w:rsidR="007E28E8" w:rsidRPr="007C0063">
        <w:rPr>
          <w:lang w:val="pl-PL"/>
        </w:rPr>
        <w:t xml:space="preserve">. </w:t>
      </w:r>
      <w:r w:rsidR="00BA2589">
        <w:rPr>
          <w:lang w:val="pl-PL"/>
        </w:rPr>
        <w:t>Twierdzi</w:t>
      </w:r>
      <w:r w:rsidR="007E28E8" w:rsidRPr="007C0063">
        <w:rPr>
          <w:lang w:val="pl-PL"/>
        </w:rPr>
        <w:t>:</w:t>
      </w:r>
    </w:p>
    <w:p w:rsidR="00D11EE8" w:rsidRPr="007C0063" w:rsidRDefault="004758C5" w:rsidP="00996C6F">
      <w:pPr>
        <w:pStyle w:val="ECHRPara"/>
        <w:rPr>
          <w:lang w:val="pl-PL"/>
        </w:rPr>
      </w:pPr>
      <w:r w:rsidRPr="007C0063">
        <w:rPr>
          <w:lang w:val="pl-PL"/>
        </w:rPr>
        <w:t>–  </w:t>
      </w:r>
      <w:r w:rsidR="00BA2589">
        <w:rPr>
          <w:lang w:val="pl-PL"/>
        </w:rPr>
        <w:t>że w odróżnieniu od podobnych spraw, takich jak</w:t>
      </w:r>
      <w:r w:rsidRPr="007C0063">
        <w:rPr>
          <w:lang w:val="pl-PL"/>
        </w:rPr>
        <w:t xml:space="preserve"> </w:t>
      </w:r>
      <w:proofErr w:type="spellStart"/>
      <w:r w:rsidR="00FC5800" w:rsidRPr="007C0063">
        <w:rPr>
          <w:i/>
          <w:lang w:val="pl-PL"/>
        </w:rPr>
        <w:t>L</w:t>
      </w:r>
      <w:r w:rsidR="00FC5800" w:rsidRPr="007C0063">
        <w:rPr>
          <w:rFonts w:cstheme="minorHAnsi"/>
          <w:i/>
          <w:lang w:val="pl-PL"/>
        </w:rPr>
        <w:t>ü</w:t>
      </w:r>
      <w:r w:rsidR="00FC5800" w:rsidRPr="007C0063">
        <w:rPr>
          <w:i/>
          <w:lang w:val="pl-PL"/>
        </w:rPr>
        <w:t>di</w:t>
      </w:r>
      <w:proofErr w:type="spellEnd"/>
      <w:r w:rsidR="00FC5800" w:rsidRPr="007C0063">
        <w:rPr>
          <w:i/>
          <w:lang w:val="pl-PL"/>
        </w:rPr>
        <w:t xml:space="preserve"> </w:t>
      </w:r>
      <w:r w:rsidR="00BA2589">
        <w:rPr>
          <w:i/>
          <w:lang w:val="pl-PL"/>
        </w:rPr>
        <w:t>przeciwko Szwajcarii</w:t>
      </w:r>
      <w:r w:rsidR="00FC5800" w:rsidRPr="007C0063">
        <w:rPr>
          <w:lang w:val="pl-PL"/>
        </w:rPr>
        <w:t xml:space="preserve"> (</w:t>
      </w:r>
      <w:r w:rsidR="00BA2589">
        <w:rPr>
          <w:lang w:val="pl-PL"/>
        </w:rPr>
        <w:t>z</w:t>
      </w:r>
      <w:r w:rsidR="00FC5800" w:rsidRPr="007C0063">
        <w:rPr>
          <w:lang w:val="pl-PL"/>
        </w:rPr>
        <w:t xml:space="preserve"> 15 </w:t>
      </w:r>
      <w:r w:rsidR="00BA2589">
        <w:rPr>
          <w:lang w:val="pl-PL"/>
        </w:rPr>
        <w:t>czerwca</w:t>
      </w:r>
      <w:r w:rsidR="00FC5800" w:rsidRPr="007C0063">
        <w:rPr>
          <w:lang w:val="pl-PL"/>
        </w:rPr>
        <w:t xml:space="preserve"> 1992, </w:t>
      </w:r>
      <w:r w:rsidR="00BA2589">
        <w:rPr>
          <w:lang w:val="pl-PL"/>
        </w:rPr>
        <w:t>seria</w:t>
      </w:r>
      <w:r w:rsidR="00FC5800" w:rsidRPr="007C0063">
        <w:rPr>
          <w:lang w:val="pl-PL"/>
        </w:rPr>
        <w:t xml:space="preserve"> A n</w:t>
      </w:r>
      <w:r w:rsidR="00BA2589">
        <w:rPr>
          <w:lang w:val="pl-PL"/>
        </w:rPr>
        <w:t>r</w:t>
      </w:r>
      <w:r w:rsidR="00FC5800" w:rsidRPr="007C0063">
        <w:rPr>
          <w:lang w:val="pl-PL"/>
        </w:rPr>
        <w:t xml:space="preserve"> 238), </w:t>
      </w:r>
      <w:r w:rsidR="00FC5800" w:rsidRPr="007C0063">
        <w:rPr>
          <w:i/>
          <w:lang w:val="pl-PL"/>
        </w:rPr>
        <w:t xml:space="preserve">A.M. </w:t>
      </w:r>
      <w:r w:rsidR="00BA2589">
        <w:rPr>
          <w:i/>
          <w:lang w:val="pl-PL"/>
        </w:rPr>
        <w:t>przeciwko Włochom</w:t>
      </w:r>
      <w:r w:rsidR="00FC5800" w:rsidRPr="007C0063">
        <w:rPr>
          <w:lang w:val="pl-PL"/>
        </w:rPr>
        <w:t xml:space="preserve"> (n</w:t>
      </w:r>
      <w:r w:rsidR="00BA2589">
        <w:rPr>
          <w:vertAlign w:val="superscript"/>
          <w:lang w:val="pl-PL"/>
        </w:rPr>
        <w:t>r</w:t>
      </w:r>
      <w:r w:rsidR="00FC5800" w:rsidRPr="007C0063">
        <w:rPr>
          <w:lang w:val="pl-PL"/>
        </w:rPr>
        <w:t xml:space="preserve"> 37019/07, CEDH 1999-IX) </w:t>
      </w:r>
      <w:r w:rsidR="00BA2589">
        <w:rPr>
          <w:lang w:val="pl-PL"/>
        </w:rPr>
        <w:t>lub</w:t>
      </w:r>
      <w:r w:rsidR="00FC5800" w:rsidRPr="007C0063">
        <w:rPr>
          <w:lang w:val="pl-PL"/>
        </w:rPr>
        <w:t xml:space="preserve"> </w:t>
      </w:r>
      <w:r w:rsidR="00FC5800" w:rsidRPr="007C0063">
        <w:rPr>
          <w:i/>
          <w:lang w:val="pl-PL"/>
        </w:rPr>
        <w:t xml:space="preserve">Demski </w:t>
      </w:r>
      <w:r w:rsidR="00BA2589">
        <w:rPr>
          <w:i/>
          <w:lang w:val="pl-PL"/>
        </w:rPr>
        <w:t>przeciwko Polsce</w:t>
      </w:r>
      <w:r w:rsidR="00FC5800" w:rsidRPr="007C0063">
        <w:rPr>
          <w:lang w:val="pl-PL"/>
        </w:rPr>
        <w:t xml:space="preserve"> (n</w:t>
      </w:r>
      <w:r w:rsidR="00BA2589">
        <w:rPr>
          <w:lang w:val="pl-PL"/>
        </w:rPr>
        <w:t>r</w:t>
      </w:r>
      <w:r w:rsidR="00A3731D" w:rsidRPr="007C0063">
        <w:rPr>
          <w:lang w:val="pl-PL"/>
        </w:rPr>
        <w:t> 22695/03, 4 </w:t>
      </w:r>
      <w:r w:rsidR="00BA2589">
        <w:rPr>
          <w:lang w:val="pl-PL"/>
        </w:rPr>
        <w:t>listopada</w:t>
      </w:r>
      <w:r w:rsidR="00A3731D" w:rsidRPr="007C0063">
        <w:rPr>
          <w:lang w:val="pl-PL"/>
        </w:rPr>
        <w:t xml:space="preserve"> 2008), </w:t>
      </w:r>
      <w:r w:rsidR="00BA2589">
        <w:rPr>
          <w:lang w:val="pl-PL"/>
        </w:rPr>
        <w:t xml:space="preserve">które dotyczyły prawa </w:t>
      </w:r>
      <w:r w:rsidR="00BA2589" w:rsidRPr="00BA2589">
        <w:rPr>
          <w:lang w:val="pl-PL"/>
        </w:rPr>
        <w:t>do przesłuchania nieobecnego świadka</w:t>
      </w:r>
      <w:r w:rsidR="00206F43" w:rsidRPr="007C0063">
        <w:rPr>
          <w:lang w:val="pl-PL"/>
        </w:rPr>
        <w:t xml:space="preserve">, </w:t>
      </w:r>
      <w:r w:rsidR="00BA2589">
        <w:rPr>
          <w:lang w:val="pl-PL"/>
        </w:rPr>
        <w:t>niniejszy przypadek dotyczy</w:t>
      </w:r>
      <w:r w:rsidR="00206F43" w:rsidRPr="007C0063">
        <w:rPr>
          <w:lang w:val="pl-PL"/>
        </w:rPr>
        <w:t xml:space="preserve"> </w:t>
      </w:r>
      <w:r w:rsidR="00BA2589">
        <w:rPr>
          <w:lang w:val="pl-PL"/>
        </w:rPr>
        <w:t>braku przesłuchania podczas rozprawy</w:t>
      </w:r>
      <w:r w:rsidR="00206F43" w:rsidRPr="007C0063">
        <w:rPr>
          <w:lang w:val="pl-PL"/>
        </w:rPr>
        <w:t> </w:t>
      </w:r>
      <w:r w:rsidR="00BA2589" w:rsidRPr="00BA2589">
        <w:rPr>
          <w:lang w:val="pl-PL"/>
        </w:rPr>
        <w:t>nieobecnego współoskarżonego</w:t>
      </w:r>
      <w:r w:rsidR="00206F43" w:rsidRPr="007C0063">
        <w:rPr>
          <w:lang w:val="pl-PL"/>
        </w:rPr>
        <w:t xml:space="preserve">; </w:t>
      </w:r>
      <w:r w:rsidR="00BA2589">
        <w:rPr>
          <w:lang w:val="pl-PL"/>
        </w:rPr>
        <w:t>zatem</w:t>
      </w:r>
      <w:r w:rsidR="00206F43" w:rsidRPr="007C0063">
        <w:rPr>
          <w:lang w:val="pl-PL"/>
        </w:rPr>
        <w:t xml:space="preserve"> </w:t>
      </w:r>
      <w:r w:rsidR="00BA2589" w:rsidRPr="00BA2589">
        <w:rPr>
          <w:lang w:val="pl-PL"/>
        </w:rPr>
        <w:t xml:space="preserve">status procesowy oskarżonego i zakres jego </w:t>
      </w:r>
      <w:r w:rsidR="00F14DF6">
        <w:rPr>
          <w:lang w:val="pl-PL"/>
        </w:rPr>
        <w:t>wyjaśnień</w:t>
      </w:r>
      <w:r w:rsidR="00BA2589" w:rsidRPr="00BA2589">
        <w:rPr>
          <w:lang w:val="pl-PL"/>
        </w:rPr>
        <w:t>, zgodnie z przepisami polskiego prawa, różnią się od statusu świadka</w:t>
      </w:r>
      <w:r w:rsidR="004643D4" w:rsidRPr="007C0063">
        <w:rPr>
          <w:lang w:val="pl-PL"/>
        </w:rPr>
        <w:t>:</w:t>
      </w:r>
      <w:r w:rsidR="00FA1259" w:rsidRPr="007C0063">
        <w:rPr>
          <w:lang w:val="pl-PL"/>
        </w:rPr>
        <w:t xml:space="preserve"> </w:t>
      </w:r>
      <w:r w:rsidR="00BA2589">
        <w:rPr>
          <w:lang w:val="pl-PL"/>
        </w:rPr>
        <w:t>w szczególności na mocy art.</w:t>
      </w:r>
      <w:r w:rsidR="004643D4" w:rsidRPr="007C0063">
        <w:rPr>
          <w:lang w:val="pl-PL"/>
        </w:rPr>
        <w:t xml:space="preserve"> 175 § 1 </w:t>
      </w:r>
      <w:r w:rsidR="00BA2589">
        <w:rPr>
          <w:lang w:val="pl-PL"/>
        </w:rPr>
        <w:t>KPK</w:t>
      </w:r>
      <w:r w:rsidR="00505FA9" w:rsidRPr="007C0063">
        <w:rPr>
          <w:lang w:val="pl-PL"/>
        </w:rPr>
        <w:t xml:space="preserve"> (</w:t>
      </w:r>
      <w:r w:rsidR="00BA2589">
        <w:rPr>
          <w:lang w:val="pl-PL"/>
        </w:rPr>
        <w:t>powyższy paragraf</w:t>
      </w:r>
      <w:r w:rsidR="00505FA9" w:rsidRPr="007C0063">
        <w:rPr>
          <w:lang w:val="pl-PL"/>
        </w:rPr>
        <w:t xml:space="preserve"> 21)</w:t>
      </w:r>
      <w:r w:rsidR="004643D4" w:rsidRPr="007C0063">
        <w:rPr>
          <w:lang w:val="pl-PL"/>
        </w:rPr>
        <w:t xml:space="preserve">, </w:t>
      </w:r>
      <w:r w:rsidR="00BA2589">
        <w:rPr>
          <w:lang w:val="pl-PL"/>
        </w:rPr>
        <w:t>oskarżony ma prawo do odmowy składania zeznań</w:t>
      </w:r>
      <w:r w:rsidR="004643D4" w:rsidRPr="007C0063">
        <w:rPr>
          <w:lang w:val="pl-PL"/>
        </w:rPr>
        <w:t xml:space="preserve"> </w:t>
      </w:r>
      <w:r w:rsidR="00BA2589">
        <w:rPr>
          <w:lang w:val="pl-PL"/>
        </w:rPr>
        <w:t>lub do odpowiedzi na niektóre z pytań bez konieczności składania wyjaśnień</w:t>
      </w:r>
      <w:r w:rsidR="00FA1259" w:rsidRPr="007C0063">
        <w:rPr>
          <w:lang w:val="pl-PL"/>
        </w:rPr>
        <w:t xml:space="preserve">, </w:t>
      </w:r>
      <w:r w:rsidR="00BA2589">
        <w:rPr>
          <w:lang w:val="pl-PL"/>
        </w:rPr>
        <w:t>podczas gdy na mocy art.</w:t>
      </w:r>
      <w:r w:rsidR="004643D4" w:rsidRPr="007C0063">
        <w:rPr>
          <w:lang w:val="pl-PL"/>
        </w:rPr>
        <w:t xml:space="preserve"> 177 § 1 </w:t>
      </w:r>
      <w:r w:rsidR="00BA2589">
        <w:rPr>
          <w:lang w:val="pl-PL"/>
        </w:rPr>
        <w:t>KPK</w:t>
      </w:r>
      <w:r w:rsidR="00696BCA" w:rsidRPr="007C0063">
        <w:rPr>
          <w:lang w:val="pl-PL"/>
        </w:rPr>
        <w:t xml:space="preserve"> (</w:t>
      </w:r>
      <w:r w:rsidR="00BA2589">
        <w:rPr>
          <w:lang w:val="pl-PL"/>
        </w:rPr>
        <w:t>powyższy paragraf 22</w:t>
      </w:r>
      <w:r w:rsidR="00696BCA" w:rsidRPr="007C0063">
        <w:rPr>
          <w:lang w:val="pl-PL"/>
        </w:rPr>
        <w:t>),</w:t>
      </w:r>
      <w:r w:rsidR="004643D4" w:rsidRPr="007C0063">
        <w:rPr>
          <w:lang w:val="pl-PL"/>
        </w:rPr>
        <w:t xml:space="preserve"> </w:t>
      </w:r>
      <w:r w:rsidR="00BA2589">
        <w:rPr>
          <w:lang w:val="pl-PL"/>
        </w:rPr>
        <w:t>zgodnie z jego wąską wykładnią</w:t>
      </w:r>
      <w:r w:rsidR="004643D4" w:rsidRPr="007C0063">
        <w:rPr>
          <w:lang w:val="pl-PL"/>
        </w:rPr>
        <w:t xml:space="preserve">, </w:t>
      </w:r>
      <w:r w:rsidR="00BA2589">
        <w:rPr>
          <w:lang w:val="pl-PL"/>
        </w:rPr>
        <w:t>świadek zobowiązany jest stawić się przed danym organem i złożyć zeznania</w:t>
      </w:r>
      <w:r w:rsidR="004643D4" w:rsidRPr="007C0063">
        <w:rPr>
          <w:lang w:val="pl-PL"/>
        </w:rPr>
        <w:t xml:space="preserve">, </w:t>
      </w:r>
      <w:r w:rsidR="00BA2589">
        <w:rPr>
          <w:lang w:val="pl-PL"/>
        </w:rPr>
        <w:t>a także może być ścigany za składanie fałszywych zeznań</w:t>
      </w:r>
      <w:r w:rsidR="00614033" w:rsidRPr="007C0063">
        <w:rPr>
          <w:lang w:val="pl-PL"/>
        </w:rPr>
        <w:t xml:space="preserve">; </w:t>
      </w:r>
      <w:r w:rsidR="00E25FA4">
        <w:rPr>
          <w:lang w:val="pl-PL"/>
        </w:rPr>
        <w:t>w ten sposób, nawet przy założeniu, że</w:t>
      </w:r>
      <w:r w:rsidR="004643D4" w:rsidRPr="007C0063">
        <w:rPr>
          <w:lang w:val="pl-PL"/>
        </w:rPr>
        <w:t xml:space="preserve"> P.N. </w:t>
      </w:r>
      <w:r w:rsidR="00E25FA4">
        <w:rPr>
          <w:lang w:val="pl-PL"/>
        </w:rPr>
        <w:t>stawiłby się na rozprawie</w:t>
      </w:r>
      <w:r w:rsidR="004643D4" w:rsidRPr="007C0063">
        <w:rPr>
          <w:lang w:val="pl-PL"/>
        </w:rPr>
        <w:t xml:space="preserve">, </w:t>
      </w:r>
      <w:r w:rsidR="00E25FA4">
        <w:rPr>
          <w:lang w:val="pl-PL"/>
        </w:rPr>
        <w:t>mógłby zachować milczenie i odmówić odpowiedzi na pytania skarżącego</w:t>
      </w:r>
      <w:r w:rsidR="004643D4" w:rsidRPr="007C0063">
        <w:rPr>
          <w:lang w:val="pl-PL"/>
        </w:rPr>
        <w:t xml:space="preserve">, </w:t>
      </w:r>
      <w:r w:rsidR="00934346">
        <w:rPr>
          <w:lang w:val="pl-PL"/>
        </w:rPr>
        <w:t>bez możliwości wywarcia nacisku ze strony sądu</w:t>
      </w:r>
      <w:r w:rsidR="00614033" w:rsidRPr="007C0063">
        <w:rPr>
          <w:lang w:val="pl-PL"/>
        </w:rPr>
        <w:t>;</w:t>
      </w:r>
      <w:r w:rsidR="004643D4" w:rsidRPr="007C0063">
        <w:rPr>
          <w:lang w:val="pl-PL"/>
        </w:rPr>
        <w:t xml:space="preserve"> </w:t>
      </w:r>
      <w:r w:rsidR="00934346">
        <w:rPr>
          <w:lang w:val="pl-PL"/>
        </w:rPr>
        <w:t>ponadto</w:t>
      </w:r>
      <w:r w:rsidR="004643D4" w:rsidRPr="007C0063">
        <w:rPr>
          <w:lang w:val="pl-PL"/>
        </w:rPr>
        <w:t xml:space="preserve">, </w:t>
      </w:r>
      <w:r w:rsidR="00934346">
        <w:rPr>
          <w:lang w:val="pl-PL"/>
        </w:rPr>
        <w:t xml:space="preserve">gdyby wówczas odmówił złożenia </w:t>
      </w:r>
      <w:r w:rsidR="00F14DF6">
        <w:rPr>
          <w:lang w:val="pl-PL"/>
        </w:rPr>
        <w:t>wyjaśnień</w:t>
      </w:r>
      <w:r w:rsidR="00934346">
        <w:rPr>
          <w:lang w:val="pl-PL"/>
        </w:rPr>
        <w:t>, na każdym etapie sprawy sąd przystąpiłby do odczy</w:t>
      </w:r>
      <w:r w:rsidR="00F14DF6">
        <w:rPr>
          <w:lang w:val="pl-PL"/>
        </w:rPr>
        <w:t>tania jego wcześniejszych wyjaśnień</w:t>
      </w:r>
      <w:r w:rsidR="00614033" w:rsidRPr="007C0063">
        <w:rPr>
          <w:lang w:val="pl-PL"/>
        </w:rPr>
        <w:t>;</w:t>
      </w:r>
      <w:r w:rsidR="004643D4" w:rsidRPr="007C0063">
        <w:rPr>
          <w:lang w:val="pl-PL"/>
        </w:rPr>
        <w:t xml:space="preserve"> </w:t>
      </w:r>
      <w:r w:rsidR="00934346">
        <w:rPr>
          <w:lang w:val="pl-PL"/>
        </w:rPr>
        <w:t>podobnie w sytuacji, w której</w:t>
      </w:r>
      <w:r w:rsidR="004643D4" w:rsidRPr="007C0063">
        <w:rPr>
          <w:lang w:val="pl-PL"/>
        </w:rPr>
        <w:t xml:space="preserve"> P.N. </w:t>
      </w:r>
      <w:r w:rsidR="00F14DF6">
        <w:rPr>
          <w:lang w:val="pl-PL"/>
        </w:rPr>
        <w:t>zdecydowałby o złożeniu wyjaśnień innych</w:t>
      </w:r>
      <w:r w:rsidR="00934346">
        <w:rPr>
          <w:lang w:val="pl-PL"/>
        </w:rPr>
        <w:t xml:space="preserve"> n</w:t>
      </w:r>
      <w:r w:rsidR="00F14DF6">
        <w:rPr>
          <w:lang w:val="pl-PL"/>
        </w:rPr>
        <w:t>iż złożone w trakcie postępowania przygotowawczego</w:t>
      </w:r>
      <w:r w:rsidR="00614033" w:rsidRPr="007C0063">
        <w:rPr>
          <w:lang w:val="pl-PL"/>
        </w:rPr>
        <w:t xml:space="preserve">; </w:t>
      </w:r>
      <w:r w:rsidR="00934346">
        <w:rPr>
          <w:lang w:val="pl-PL"/>
        </w:rPr>
        <w:t>w każdej z powyższych sytuacji</w:t>
      </w:r>
      <w:r w:rsidR="004643D4" w:rsidRPr="007C0063">
        <w:rPr>
          <w:lang w:val="pl-PL"/>
        </w:rPr>
        <w:t xml:space="preserve">, </w:t>
      </w:r>
      <w:r w:rsidR="00F14DF6">
        <w:rPr>
          <w:lang w:val="pl-PL"/>
        </w:rPr>
        <w:t>podważone wyjaśnienia</w:t>
      </w:r>
      <w:r w:rsidR="004643D4" w:rsidRPr="007C0063">
        <w:rPr>
          <w:lang w:val="pl-PL"/>
        </w:rPr>
        <w:t xml:space="preserve"> P.N. </w:t>
      </w:r>
      <w:r w:rsidR="00934346">
        <w:rPr>
          <w:lang w:val="pl-PL"/>
        </w:rPr>
        <w:t>zostałyby poddane ocenie sądu wraz z innymi materiałami dowodowymi</w:t>
      </w:r>
      <w:r w:rsidR="004643D4" w:rsidRPr="007C0063">
        <w:rPr>
          <w:lang w:val="pl-PL"/>
        </w:rPr>
        <w:t>.</w:t>
      </w:r>
    </w:p>
    <w:p w:rsidR="004643D4" w:rsidRPr="007C0063" w:rsidRDefault="00614033"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36</w:t>
      </w:r>
      <w:r w:rsidRPr="007C0063">
        <w:rPr>
          <w:lang w:val="pl-PL"/>
        </w:rPr>
        <w:fldChar w:fldCharType="end"/>
      </w:r>
      <w:r w:rsidRPr="007C0063">
        <w:rPr>
          <w:lang w:val="pl-PL"/>
        </w:rPr>
        <w:t>.  </w:t>
      </w:r>
      <w:r w:rsidR="00934346">
        <w:rPr>
          <w:lang w:val="pl-PL"/>
        </w:rPr>
        <w:t>Ponadto Rząd wskazuje</w:t>
      </w:r>
      <w:r w:rsidR="004643D4" w:rsidRPr="007C0063">
        <w:rPr>
          <w:lang w:val="pl-PL"/>
        </w:rPr>
        <w:t> :</w:t>
      </w:r>
    </w:p>
    <w:p w:rsidR="00480ABE" w:rsidRPr="007C0063" w:rsidRDefault="007E28E8" w:rsidP="00996C6F">
      <w:pPr>
        <w:pStyle w:val="ECHRPara"/>
        <w:rPr>
          <w:lang w:val="pl-PL"/>
        </w:rPr>
      </w:pPr>
      <w:r w:rsidRPr="007C0063">
        <w:rPr>
          <w:lang w:val="pl-PL"/>
        </w:rPr>
        <w:t>–  </w:t>
      </w:r>
      <w:r w:rsidR="00934346">
        <w:rPr>
          <w:lang w:val="pl-PL"/>
        </w:rPr>
        <w:t>że artykuł</w:t>
      </w:r>
      <w:r w:rsidRPr="007C0063">
        <w:rPr>
          <w:lang w:val="pl-PL"/>
        </w:rPr>
        <w:t xml:space="preserve"> 377 §§ 3 </w:t>
      </w:r>
      <w:r w:rsidR="00934346">
        <w:rPr>
          <w:lang w:val="pl-PL"/>
        </w:rPr>
        <w:t>i</w:t>
      </w:r>
      <w:r w:rsidRPr="007C0063">
        <w:rPr>
          <w:lang w:val="pl-PL"/>
        </w:rPr>
        <w:t xml:space="preserve"> 4 </w:t>
      </w:r>
      <w:r w:rsidR="00934346">
        <w:rPr>
          <w:lang w:val="pl-PL"/>
        </w:rPr>
        <w:t>KPK</w:t>
      </w:r>
      <w:r w:rsidR="00F70C5C" w:rsidRPr="007C0063">
        <w:rPr>
          <w:lang w:val="pl-PL"/>
        </w:rPr>
        <w:t xml:space="preserve"> (</w:t>
      </w:r>
      <w:r w:rsidR="00934346">
        <w:rPr>
          <w:lang w:val="pl-PL"/>
        </w:rPr>
        <w:t>powyższy paragraf</w:t>
      </w:r>
      <w:r w:rsidR="00F70C5C" w:rsidRPr="007C0063">
        <w:rPr>
          <w:lang w:val="pl-PL"/>
        </w:rPr>
        <w:t xml:space="preserve"> 25)</w:t>
      </w:r>
      <w:r w:rsidRPr="007C0063">
        <w:rPr>
          <w:lang w:val="pl-PL"/>
        </w:rPr>
        <w:t xml:space="preserve">, </w:t>
      </w:r>
      <w:r w:rsidR="00934346">
        <w:rPr>
          <w:lang w:val="pl-PL"/>
        </w:rPr>
        <w:t>na mocy którego</w:t>
      </w:r>
      <w:r w:rsidRPr="007C0063">
        <w:rPr>
          <w:lang w:val="pl-PL"/>
        </w:rPr>
        <w:t xml:space="preserve"> P.N. </w:t>
      </w:r>
      <w:r w:rsidR="00934346">
        <w:rPr>
          <w:lang w:val="pl-PL"/>
        </w:rPr>
        <w:t>został zwolniony ze stawiennictwa na rozprawie</w:t>
      </w:r>
      <w:r w:rsidRPr="007C0063">
        <w:rPr>
          <w:lang w:val="pl-PL"/>
        </w:rPr>
        <w:t xml:space="preserve">, </w:t>
      </w:r>
      <w:r w:rsidR="001B496E" w:rsidRPr="001B496E">
        <w:rPr>
          <w:lang w:val="pl-PL"/>
        </w:rPr>
        <w:t xml:space="preserve">stanowi wyjątek od </w:t>
      </w:r>
      <w:r w:rsidR="001B496E" w:rsidRPr="001B496E">
        <w:rPr>
          <w:lang w:val="pl-PL"/>
        </w:rPr>
        <w:lastRenderedPageBreak/>
        <w:t xml:space="preserve">zasady postępowania karnego stwierdzającego, że </w:t>
      </w:r>
      <w:r w:rsidR="002011E2">
        <w:rPr>
          <w:lang w:val="pl-PL"/>
        </w:rPr>
        <w:t>okoliczności faktyczne</w:t>
      </w:r>
      <w:r w:rsidR="001B496E" w:rsidRPr="001B496E">
        <w:rPr>
          <w:lang w:val="pl-PL"/>
        </w:rPr>
        <w:t xml:space="preserve"> są ustalane na podstawie dowodów </w:t>
      </w:r>
      <w:r w:rsidR="002011E2">
        <w:rPr>
          <w:lang w:val="pl-PL"/>
        </w:rPr>
        <w:t>przedstawionych na rozprawie jawnej</w:t>
      </w:r>
      <w:r w:rsidR="00480ABE" w:rsidRPr="007C0063">
        <w:rPr>
          <w:lang w:val="pl-PL"/>
        </w:rPr>
        <w:t xml:space="preserve">; </w:t>
      </w:r>
      <w:r w:rsidR="002011E2">
        <w:rPr>
          <w:lang w:val="pl-PL"/>
        </w:rPr>
        <w:t>że</w:t>
      </w:r>
      <w:r w:rsidR="006549F3" w:rsidRPr="007C0063">
        <w:rPr>
          <w:lang w:val="pl-PL"/>
        </w:rPr>
        <w:t xml:space="preserve"> </w:t>
      </w:r>
      <w:r w:rsidR="002011E2">
        <w:rPr>
          <w:lang w:val="pl-PL"/>
        </w:rPr>
        <w:t>ww. postanowienie wspomnianego kodeksu</w:t>
      </w:r>
      <w:r w:rsidR="006549F3" w:rsidRPr="007C0063">
        <w:rPr>
          <w:lang w:val="pl-PL"/>
        </w:rPr>
        <w:t>,</w:t>
      </w:r>
      <w:r w:rsidR="00011CE7" w:rsidRPr="007C0063">
        <w:rPr>
          <w:lang w:val="pl-PL"/>
        </w:rPr>
        <w:t xml:space="preserve"> </w:t>
      </w:r>
      <w:r w:rsidR="002011E2" w:rsidRPr="002011E2">
        <w:rPr>
          <w:lang w:val="pl-PL"/>
        </w:rPr>
        <w:t xml:space="preserve">o ile określa warunki, na </w:t>
      </w:r>
      <w:r w:rsidR="002011E2">
        <w:rPr>
          <w:lang w:val="pl-PL"/>
        </w:rPr>
        <w:t>podstawie których</w:t>
      </w:r>
      <w:r w:rsidR="002011E2" w:rsidRPr="002011E2">
        <w:rPr>
          <w:lang w:val="pl-PL"/>
        </w:rPr>
        <w:t xml:space="preserve"> sędzia może odstąpić od </w:t>
      </w:r>
      <w:r w:rsidR="002011E2">
        <w:rPr>
          <w:lang w:val="pl-PL"/>
        </w:rPr>
        <w:t>stawiennictwa</w:t>
      </w:r>
      <w:r w:rsidR="002011E2" w:rsidRPr="002011E2">
        <w:rPr>
          <w:lang w:val="pl-PL"/>
        </w:rPr>
        <w:t xml:space="preserve"> oskarżonego na rozprawie</w:t>
      </w:r>
      <w:r w:rsidR="00011CE7" w:rsidRPr="007C0063">
        <w:rPr>
          <w:lang w:val="pl-PL"/>
        </w:rPr>
        <w:t xml:space="preserve">, </w:t>
      </w:r>
      <w:r w:rsidR="002011E2">
        <w:rPr>
          <w:lang w:val="pl-PL"/>
        </w:rPr>
        <w:t>stanowi gwarancję poszanowania praw do obrony oskarżonego, lecz nie chroni tego typu praw ewentualnych współoskarżonych</w:t>
      </w:r>
      <w:r w:rsidR="00011CE7" w:rsidRPr="007C0063">
        <w:rPr>
          <w:lang w:val="pl-PL"/>
        </w:rPr>
        <w:t xml:space="preserve">; </w:t>
      </w:r>
      <w:r w:rsidR="002011E2">
        <w:rPr>
          <w:lang w:val="pl-PL"/>
        </w:rPr>
        <w:t xml:space="preserve">że omawiane postanowienie ma zarazem na celu zapobieżenie </w:t>
      </w:r>
      <w:r w:rsidR="002011E2" w:rsidRPr="002011E2">
        <w:rPr>
          <w:lang w:val="pl-PL"/>
        </w:rPr>
        <w:t>utrudnianiu postępowania przez</w:t>
      </w:r>
      <w:r w:rsidR="002011E2">
        <w:rPr>
          <w:lang w:val="pl-PL"/>
        </w:rPr>
        <w:t xml:space="preserve"> oskarżonych niestawających na rozprawie, a także zapewnienie współoskarżonym poszanowania ich prawa do rozpatrzenia sprawy w rozsądnym terminie</w:t>
      </w:r>
      <w:r w:rsidR="00480ABE" w:rsidRPr="007C0063">
        <w:rPr>
          <w:lang w:val="pl-PL"/>
        </w:rPr>
        <w:t>;</w:t>
      </w:r>
    </w:p>
    <w:p w:rsidR="004643D4" w:rsidRPr="007C0063" w:rsidRDefault="005E1119" w:rsidP="00996C6F">
      <w:pPr>
        <w:pStyle w:val="ECHRPara"/>
        <w:rPr>
          <w:lang w:val="pl-PL"/>
        </w:rPr>
      </w:pPr>
      <w:r w:rsidRPr="007C0063">
        <w:rPr>
          <w:lang w:val="pl-PL"/>
        </w:rPr>
        <w:t>–</w:t>
      </w:r>
      <w:r w:rsidR="005C6DEE" w:rsidRPr="007C0063">
        <w:rPr>
          <w:lang w:val="pl-PL"/>
        </w:rPr>
        <w:t>  </w:t>
      </w:r>
      <w:r w:rsidR="002011E2">
        <w:rPr>
          <w:lang w:val="pl-PL"/>
        </w:rPr>
        <w:t>że</w:t>
      </w:r>
      <w:r w:rsidR="004A350A" w:rsidRPr="007C0063">
        <w:rPr>
          <w:lang w:val="pl-PL"/>
        </w:rPr>
        <w:t xml:space="preserve"> </w:t>
      </w:r>
      <w:r w:rsidR="002011E2" w:rsidRPr="002011E2">
        <w:rPr>
          <w:lang w:val="pl-PL"/>
        </w:rPr>
        <w:t xml:space="preserve">w niniejszej sprawie, </w:t>
      </w:r>
      <w:r w:rsidR="002011E2">
        <w:rPr>
          <w:lang w:val="pl-PL"/>
        </w:rPr>
        <w:t>o ile</w:t>
      </w:r>
      <w:r w:rsidR="002011E2" w:rsidRPr="002011E2">
        <w:rPr>
          <w:lang w:val="pl-PL"/>
        </w:rPr>
        <w:t xml:space="preserve"> PN wyraźnie zrzekł się prawa do </w:t>
      </w:r>
      <w:r w:rsidR="002011E2">
        <w:rPr>
          <w:lang w:val="pl-PL"/>
        </w:rPr>
        <w:t>stawiennictwa na rozprawie</w:t>
      </w:r>
      <w:r w:rsidR="00614033" w:rsidRPr="007C0063">
        <w:rPr>
          <w:lang w:val="pl-PL"/>
        </w:rPr>
        <w:t xml:space="preserve">, </w:t>
      </w:r>
      <w:r w:rsidR="002011E2">
        <w:rPr>
          <w:lang w:val="pl-PL"/>
        </w:rPr>
        <w:t>Sąd Okręgowy mógł zastosować postanowienia artykułu</w:t>
      </w:r>
      <w:r w:rsidR="00614033" w:rsidRPr="007C0063">
        <w:rPr>
          <w:lang w:val="pl-PL"/>
        </w:rPr>
        <w:t xml:space="preserve"> 377 §§ 3 </w:t>
      </w:r>
      <w:r w:rsidR="002011E2">
        <w:rPr>
          <w:lang w:val="pl-PL"/>
        </w:rPr>
        <w:t>i</w:t>
      </w:r>
      <w:r w:rsidR="00614033" w:rsidRPr="007C0063">
        <w:rPr>
          <w:lang w:val="pl-PL"/>
        </w:rPr>
        <w:t xml:space="preserve"> 4 </w:t>
      </w:r>
      <w:r w:rsidR="002011E2">
        <w:rPr>
          <w:lang w:val="pl-PL"/>
        </w:rPr>
        <w:t>KPK</w:t>
      </w:r>
      <w:r w:rsidR="00614033" w:rsidRPr="007C0063">
        <w:rPr>
          <w:lang w:val="pl-PL"/>
        </w:rPr>
        <w:t xml:space="preserve">, </w:t>
      </w:r>
      <w:r w:rsidR="002011E2" w:rsidRPr="002011E2">
        <w:rPr>
          <w:lang w:val="pl-PL"/>
        </w:rPr>
        <w:t xml:space="preserve">a zatem przystąpić do </w:t>
      </w:r>
      <w:r w:rsidR="007E0A30">
        <w:rPr>
          <w:lang w:val="pl-PL"/>
        </w:rPr>
        <w:t>od</w:t>
      </w:r>
      <w:r w:rsidR="002011E2" w:rsidRPr="002011E2">
        <w:rPr>
          <w:lang w:val="pl-PL"/>
        </w:rPr>
        <w:t>czytania jego poprzedni</w:t>
      </w:r>
      <w:r w:rsidR="007E0A30">
        <w:rPr>
          <w:lang w:val="pl-PL"/>
        </w:rPr>
        <w:t>ch</w:t>
      </w:r>
      <w:r w:rsidR="002011E2" w:rsidRPr="002011E2">
        <w:rPr>
          <w:lang w:val="pl-PL"/>
        </w:rPr>
        <w:t xml:space="preserve"> </w:t>
      </w:r>
      <w:r w:rsidR="00121F08">
        <w:rPr>
          <w:lang w:val="pl-PL"/>
        </w:rPr>
        <w:t>wyjaśnień</w:t>
      </w:r>
      <w:r w:rsidR="00614033" w:rsidRPr="007C0063">
        <w:rPr>
          <w:lang w:val="pl-PL"/>
        </w:rPr>
        <w:t xml:space="preserve">; </w:t>
      </w:r>
      <w:r w:rsidR="007E0A30">
        <w:rPr>
          <w:lang w:val="pl-PL"/>
        </w:rPr>
        <w:t xml:space="preserve">sąd nie był zobowiązany do jego poszukiwania czy wydania nakazu, by </w:t>
      </w:r>
      <w:r w:rsidR="00121F08">
        <w:rPr>
          <w:lang w:val="pl-PL"/>
        </w:rPr>
        <w:t>do</w:t>
      </w:r>
      <w:r w:rsidR="007E0A30">
        <w:rPr>
          <w:lang w:val="pl-PL"/>
        </w:rPr>
        <w:t xml:space="preserve">prowadzono go </w:t>
      </w:r>
      <w:r w:rsidR="00121F08">
        <w:rPr>
          <w:lang w:val="pl-PL"/>
        </w:rPr>
        <w:t>przymusowo</w:t>
      </w:r>
      <w:r w:rsidR="007E0A30">
        <w:rPr>
          <w:lang w:val="pl-PL"/>
        </w:rPr>
        <w:t xml:space="preserve"> na rozprawę ani też wysłuchano go przy użyciu środków pomocy prawnej w sprawach karnych</w:t>
      </w:r>
      <w:r w:rsidR="004643D4" w:rsidRPr="007C0063">
        <w:rPr>
          <w:lang w:val="pl-PL"/>
        </w:rPr>
        <w:t>;</w:t>
      </w:r>
    </w:p>
    <w:p w:rsidR="00D11EE8" w:rsidRPr="007C0063" w:rsidRDefault="004643D4" w:rsidP="00996C6F">
      <w:pPr>
        <w:pStyle w:val="ECHRPara"/>
        <w:rPr>
          <w:lang w:val="pl-PL"/>
        </w:rPr>
      </w:pPr>
      <w:r w:rsidRPr="007C0063">
        <w:rPr>
          <w:lang w:val="pl-PL"/>
        </w:rPr>
        <w:t>–</w:t>
      </w:r>
      <w:r w:rsidR="005C6DEE" w:rsidRPr="007C0063">
        <w:rPr>
          <w:lang w:val="pl-PL"/>
        </w:rPr>
        <w:t>  </w:t>
      </w:r>
      <w:r w:rsidR="007E0A30">
        <w:rPr>
          <w:lang w:val="pl-PL"/>
        </w:rPr>
        <w:t xml:space="preserve">że należy przypomnieć, iż postępowanie prowadzone pod nieobecność oskarżonego, w szczególności gdy zainteresowany zrzekł się prawa do </w:t>
      </w:r>
      <w:r w:rsidR="00121F08">
        <w:rPr>
          <w:lang w:val="pl-PL"/>
        </w:rPr>
        <w:t>uczestnictwa w nim, nie jest</w:t>
      </w:r>
      <w:r w:rsidR="007E0A30">
        <w:rPr>
          <w:lang w:val="pl-PL"/>
        </w:rPr>
        <w:t xml:space="preserve"> jako takie sprzeczne z postanowieniami Konwencji</w:t>
      </w:r>
      <w:r w:rsidRPr="007C0063">
        <w:rPr>
          <w:lang w:val="pl-PL"/>
        </w:rPr>
        <w:t>.</w:t>
      </w:r>
    </w:p>
    <w:p w:rsidR="00D11EE8" w:rsidRPr="007C0063" w:rsidRDefault="004643D4"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37</w:t>
      </w:r>
      <w:r w:rsidRPr="007C0063">
        <w:rPr>
          <w:lang w:val="pl-PL"/>
        </w:rPr>
        <w:fldChar w:fldCharType="end"/>
      </w:r>
      <w:r w:rsidRPr="007C0063">
        <w:rPr>
          <w:lang w:val="pl-PL"/>
        </w:rPr>
        <w:t>.  </w:t>
      </w:r>
      <w:r w:rsidR="007E0A30">
        <w:rPr>
          <w:lang w:val="pl-PL"/>
        </w:rPr>
        <w:t>W omawianej sprawie Rząd pragnie zauważyć</w:t>
      </w:r>
      <w:r w:rsidR="00614033" w:rsidRPr="007C0063">
        <w:rPr>
          <w:lang w:val="pl-PL"/>
        </w:rPr>
        <w:t>:</w:t>
      </w:r>
    </w:p>
    <w:p w:rsidR="004643D4" w:rsidRPr="007C0063" w:rsidRDefault="005E1119" w:rsidP="00996C6F">
      <w:pPr>
        <w:pStyle w:val="ECHRPara"/>
        <w:rPr>
          <w:lang w:val="pl-PL"/>
        </w:rPr>
      </w:pPr>
      <w:r w:rsidRPr="007C0063">
        <w:rPr>
          <w:lang w:val="pl-PL"/>
        </w:rPr>
        <w:t>–</w:t>
      </w:r>
      <w:r w:rsidR="005C6DEE" w:rsidRPr="007C0063">
        <w:rPr>
          <w:lang w:val="pl-PL"/>
        </w:rPr>
        <w:t>  </w:t>
      </w:r>
      <w:r w:rsidR="007E0A30">
        <w:rPr>
          <w:lang w:val="pl-PL"/>
        </w:rPr>
        <w:t>że skarżący zapoznał się z zeznaniami</w:t>
      </w:r>
      <w:r w:rsidR="00D70F66" w:rsidRPr="007C0063">
        <w:rPr>
          <w:lang w:val="pl-PL"/>
        </w:rPr>
        <w:t xml:space="preserve"> P.N. </w:t>
      </w:r>
      <w:r w:rsidR="007E0A30">
        <w:rPr>
          <w:lang w:val="pl-PL"/>
        </w:rPr>
        <w:t xml:space="preserve">i mógł je </w:t>
      </w:r>
      <w:r w:rsidR="00CB6585">
        <w:rPr>
          <w:lang w:val="pl-PL"/>
        </w:rPr>
        <w:t xml:space="preserve">kwestionować </w:t>
      </w:r>
      <w:r w:rsidR="007E0A30">
        <w:rPr>
          <w:lang w:val="pl-PL"/>
        </w:rPr>
        <w:t>w trakcie rozprawy</w:t>
      </w:r>
      <w:r w:rsidR="004643D4" w:rsidRPr="007C0063">
        <w:rPr>
          <w:lang w:val="pl-PL"/>
        </w:rPr>
        <w:t xml:space="preserve">; </w:t>
      </w:r>
      <w:r w:rsidR="007E0A30">
        <w:rPr>
          <w:lang w:val="pl-PL"/>
        </w:rPr>
        <w:t>ponadto, nie wnioskował on w Sądzie Okręgowym o możliwość zadawania pytań</w:t>
      </w:r>
      <w:r w:rsidR="004643D4" w:rsidRPr="007C0063">
        <w:rPr>
          <w:lang w:val="pl-PL"/>
        </w:rPr>
        <w:t xml:space="preserve"> P.N.</w:t>
      </w:r>
      <w:r w:rsidR="00614033" w:rsidRPr="007C0063">
        <w:rPr>
          <w:lang w:val="pl-PL"/>
        </w:rPr>
        <w:t>;</w:t>
      </w:r>
    </w:p>
    <w:p w:rsidR="007E28E8" w:rsidRPr="007C0063" w:rsidRDefault="005248CD" w:rsidP="00996C6F">
      <w:pPr>
        <w:pStyle w:val="ECHRPara"/>
        <w:rPr>
          <w:lang w:val="pl-PL"/>
        </w:rPr>
      </w:pPr>
      <w:r w:rsidRPr="007C0063">
        <w:rPr>
          <w:lang w:val="pl-PL"/>
        </w:rPr>
        <w:t>–</w:t>
      </w:r>
      <w:r w:rsidR="005C6DEE" w:rsidRPr="007C0063">
        <w:rPr>
          <w:lang w:val="pl-PL"/>
        </w:rPr>
        <w:t>  </w:t>
      </w:r>
      <w:r w:rsidR="00CB6585">
        <w:rPr>
          <w:lang w:val="pl-PL"/>
        </w:rPr>
        <w:t>że wyjaśnienia</w:t>
      </w:r>
      <w:r w:rsidR="007E0A30">
        <w:rPr>
          <w:lang w:val="pl-PL"/>
        </w:rPr>
        <w:t xml:space="preserve"> </w:t>
      </w:r>
      <w:r w:rsidR="007E28E8" w:rsidRPr="007C0063">
        <w:rPr>
          <w:lang w:val="pl-PL"/>
        </w:rPr>
        <w:t xml:space="preserve">P.N. </w:t>
      </w:r>
      <w:r w:rsidR="007E0A30">
        <w:rPr>
          <w:lang w:val="pl-PL"/>
        </w:rPr>
        <w:t xml:space="preserve">nie stanowiły jedynego </w:t>
      </w:r>
      <w:r w:rsidR="00C26FAA">
        <w:rPr>
          <w:lang w:val="pl-PL"/>
        </w:rPr>
        <w:t>dowodu</w:t>
      </w:r>
      <w:r w:rsidR="007E0A30">
        <w:rPr>
          <w:lang w:val="pl-PL"/>
        </w:rPr>
        <w:t xml:space="preserve"> świadczącego o winie skarżącego oraz że s</w:t>
      </w:r>
      <w:r w:rsidR="00CB6585">
        <w:rPr>
          <w:lang w:val="pl-PL"/>
        </w:rPr>
        <w:t>ądy dysponowały ogółem spójnego materiału dowodowego</w:t>
      </w:r>
      <w:r w:rsidR="007E28E8" w:rsidRPr="007C0063">
        <w:rPr>
          <w:lang w:val="pl-PL"/>
        </w:rPr>
        <w:t>;</w:t>
      </w:r>
    </w:p>
    <w:p w:rsidR="00D70F66" w:rsidRPr="007C0063" w:rsidRDefault="00614033" w:rsidP="00996C6F">
      <w:pPr>
        <w:pStyle w:val="ECHRPara"/>
        <w:rPr>
          <w:lang w:val="pl-PL"/>
        </w:rPr>
      </w:pPr>
      <w:r w:rsidRPr="007C0063">
        <w:rPr>
          <w:lang w:val="pl-PL"/>
        </w:rPr>
        <w:t>–</w:t>
      </w:r>
      <w:r w:rsidR="005C6DEE" w:rsidRPr="007C0063">
        <w:rPr>
          <w:lang w:val="pl-PL"/>
        </w:rPr>
        <w:t>  </w:t>
      </w:r>
      <w:r w:rsidR="00C26FAA">
        <w:rPr>
          <w:lang w:val="pl-PL"/>
        </w:rPr>
        <w:t>że sądy</w:t>
      </w:r>
      <w:r w:rsidRPr="007C0063">
        <w:rPr>
          <w:lang w:val="pl-PL"/>
        </w:rPr>
        <w:t xml:space="preserve"> </w:t>
      </w:r>
      <w:r w:rsidR="00C26FAA">
        <w:rPr>
          <w:lang w:val="pl-PL"/>
        </w:rPr>
        <w:t>dokładnie wyjaśniły, dlaczego z</w:t>
      </w:r>
      <w:r w:rsidR="00CB6585">
        <w:rPr>
          <w:lang w:val="pl-PL"/>
        </w:rPr>
        <w:t>decydowały o dopuszczeniu wyjaśnień</w:t>
      </w:r>
      <w:r w:rsidRPr="007C0063">
        <w:rPr>
          <w:lang w:val="pl-PL"/>
        </w:rPr>
        <w:t xml:space="preserve"> P.N. </w:t>
      </w:r>
      <w:r w:rsidR="00CB6585">
        <w:rPr>
          <w:lang w:val="pl-PL"/>
        </w:rPr>
        <w:t>oraz odrzuceniu wyjaśnień</w:t>
      </w:r>
      <w:r w:rsidR="00C26FAA">
        <w:rPr>
          <w:lang w:val="pl-PL"/>
        </w:rPr>
        <w:t xml:space="preserve"> skarżącego</w:t>
      </w:r>
      <w:r w:rsidRPr="007C0063">
        <w:rPr>
          <w:lang w:val="pl-PL"/>
        </w:rPr>
        <w:t xml:space="preserve">; </w:t>
      </w:r>
      <w:r w:rsidR="00C26FAA" w:rsidRPr="00C26FAA">
        <w:rPr>
          <w:lang w:val="pl-PL"/>
        </w:rPr>
        <w:t>ponadto</w:t>
      </w:r>
      <w:r w:rsidR="00C26FAA">
        <w:rPr>
          <w:lang w:val="pl-PL"/>
        </w:rPr>
        <w:t>,</w:t>
      </w:r>
      <w:r w:rsidR="00C26FAA" w:rsidRPr="00C26FAA">
        <w:rPr>
          <w:lang w:val="pl-PL"/>
        </w:rPr>
        <w:t xml:space="preserve"> nie </w:t>
      </w:r>
      <w:r w:rsidR="00C26FAA">
        <w:rPr>
          <w:lang w:val="pl-PL"/>
        </w:rPr>
        <w:t>znalazły</w:t>
      </w:r>
      <w:r w:rsidR="00C26FAA" w:rsidRPr="00C26FAA">
        <w:rPr>
          <w:lang w:val="pl-PL"/>
        </w:rPr>
        <w:t xml:space="preserve"> żadnych dowodów sugerujących, że </w:t>
      </w:r>
      <w:r w:rsidRPr="007C0063">
        <w:rPr>
          <w:lang w:val="pl-PL"/>
        </w:rPr>
        <w:t xml:space="preserve">P.N. </w:t>
      </w:r>
      <w:r w:rsidR="00CB6585">
        <w:rPr>
          <w:lang w:val="pl-PL"/>
        </w:rPr>
        <w:t>złożył fałszywe wyjaśnienia</w:t>
      </w:r>
      <w:r w:rsidR="00C26FAA">
        <w:rPr>
          <w:lang w:val="pl-PL"/>
        </w:rPr>
        <w:t xml:space="preserve"> wyłącznie w zakresie dotyczącym skarżącego</w:t>
      </w:r>
      <w:r w:rsidR="00D70F66" w:rsidRPr="007C0063">
        <w:rPr>
          <w:lang w:val="pl-PL"/>
        </w:rPr>
        <w:t>.</w:t>
      </w:r>
    </w:p>
    <w:p w:rsidR="00D11EE8" w:rsidRPr="007C0063" w:rsidRDefault="00D70F66"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38</w:t>
      </w:r>
      <w:r w:rsidRPr="007C0063">
        <w:rPr>
          <w:lang w:val="pl-PL"/>
        </w:rPr>
        <w:fldChar w:fldCharType="end"/>
      </w:r>
      <w:r w:rsidRPr="007C0063">
        <w:rPr>
          <w:lang w:val="pl-PL"/>
        </w:rPr>
        <w:t>.  </w:t>
      </w:r>
      <w:r w:rsidR="00C26FAA">
        <w:rPr>
          <w:lang w:val="pl-PL"/>
        </w:rPr>
        <w:t>Rząd wskazuje również</w:t>
      </w:r>
      <w:r w:rsidRPr="007C0063">
        <w:rPr>
          <w:lang w:val="pl-PL"/>
        </w:rPr>
        <w:t>:</w:t>
      </w:r>
    </w:p>
    <w:p w:rsidR="00B304FC" w:rsidRPr="007C0063" w:rsidRDefault="00B304FC" w:rsidP="00996C6F">
      <w:pPr>
        <w:pStyle w:val="ECHRPara"/>
        <w:rPr>
          <w:lang w:val="pl-PL"/>
        </w:rPr>
      </w:pPr>
      <w:r w:rsidRPr="007C0063">
        <w:rPr>
          <w:lang w:val="pl-PL"/>
        </w:rPr>
        <w:t>–  </w:t>
      </w:r>
      <w:r w:rsidR="00C26FAA">
        <w:rPr>
          <w:lang w:val="pl-PL"/>
        </w:rPr>
        <w:t>że skarżący nie zaprzecza, iż zawarł z</w:t>
      </w:r>
      <w:r w:rsidRPr="007C0063">
        <w:rPr>
          <w:lang w:val="pl-PL"/>
        </w:rPr>
        <w:t xml:space="preserve"> P.N.</w:t>
      </w:r>
      <w:r w:rsidR="00C26FAA">
        <w:rPr>
          <w:lang w:val="pl-PL"/>
        </w:rPr>
        <w:t xml:space="preserve"> porozumienie w celu nabycia telefonów komórkowych</w:t>
      </w:r>
      <w:r w:rsidRPr="007C0063">
        <w:rPr>
          <w:lang w:val="pl-PL"/>
        </w:rPr>
        <w:t>;</w:t>
      </w:r>
    </w:p>
    <w:p w:rsidR="00B304FC" w:rsidRPr="007C0063" w:rsidRDefault="00B304FC" w:rsidP="00996C6F">
      <w:pPr>
        <w:pStyle w:val="ECHRPara"/>
        <w:rPr>
          <w:lang w:val="pl-PL"/>
        </w:rPr>
      </w:pPr>
      <w:r w:rsidRPr="007C0063">
        <w:rPr>
          <w:lang w:val="pl-PL"/>
        </w:rPr>
        <w:t>–</w:t>
      </w:r>
      <w:r w:rsidR="005C6DEE" w:rsidRPr="007C0063">
        <w:rPr>
          <w:lang w:val="pl-PL"/>
        </w:rPr>
        <w:t>  </w:t>
      </w:r>
      <w:r w:rsidR="00C26FAA">
        <w:rPr>
          <w:lang w:val="pl-PL"/>
        </w:rPr>
        <w:t>że oprócz stwierdzenia skarżącego</w:t>
      </w:r>
      <w:r w:rsidR="009A6590" w:rsidRPr="007C0063">
        <w:rPr>
          <w:lang w:val="pl-PL"/>
        </w:rPr>
        <w:t>,</w:t>
      </w:r>
      <w:r w:rsidRPr="007C0063">
        <w:rPr>
          <w:lang w:val="pl-PL"/>
        </w:rPr>
        <w:t xml:space="preserve"> </w:t>
      </w:r>
      <w:r w:rsidR="00C26FAA">
        <w:rPr>
          <w:lang w:val="pl-PL"/>
        </w:rPr>
        <w:t xml:space="preserve">na podstawie którego nie został on poinformowany o nieprawidłowościach w umowie, jego wersja zdarzeń jest w dużym stopniu zbieżna z wersją </w:t>
      </w:r>
      <w:r w:rsidRPr="007C0063">
        <w:rPr>
          <w:lang w:val="pl-PL"/>
        </w:rPr>
        <w:t>P.N.;</w:t>
      </w:r>
    </w:p>
    <w:p w:rsidR="00D11EE8" w:rsidRPr="007C0063" w:rsidRDefault="00B304FC" w:rsidP="00996C6F">
      <w:pPr>
        <w:pStyle w:val="ECHRPara"/>
        <w:rPr>
          <w:lang w:val="pl-PL"/>
        </w:rPr>
      </w:pPr>
      <w:r w:rsidRPr="007C0063">
        <w:rPr>
          <w:lang w:val="pl-PL"/>
        </w:rPr>
        <w:t>–  </w:t>
      </w:r>
      <w:r w:rsidR="00C26FAA">
        <w:rPr>
          <w:lang w:val="pl-PL"/>
        </w:rPr>
        <w:t>że sądy stwierdziły, iż jedynie wersja zdarzeń przedstawiona przez</w:t>
      </w:r>
      <w:r w:rsidRPr="007C0063">
        <w:rPr>
          <w:lang w:val="pl-PL"/>
        </w:rPr>
        <w:t xml:space="preserve"> P.N. </w:t>
      </w:r>
      <w:r w:rsidR="00016FCE">
        <w:rPr>
          <w:lang w:val="pl-PL"/>
        </w:rPr>
        <w:t>została poparta innym materiałem dowodowym, w szczególności wyjaśnieniami</w:t>
      </w:r>
      <w:r w:rsidR="00C26FAA">
        <w:rPr>
          <w:lang w:val="pl-PL"/>
        </w:rPr>
        <w:t xml:space="preserve"> współoskarżonych</w:t>
      </w:r>
      <w:r w:rsidR="00D70F66" w:rsidRPr="007C0063">
        <w:rPr>
          <w:lang w:val="pl-PL"/>
        </w:rPr>
        <w:t>;</w:t>
      </w:r>
    </w:p>
    <w:p w:rsidR="00D11EE8" w:rsidRPr="007C0063" w:rsidRDefault="005E1119" w:rsidP="00996C6F">
      <w:pPr>
        <w:pStyle w:val="ECHRPara"/>
        <w:rPr>
          <w:lang w:val="pl-PL"/>
        </w:rPr>
      </w:pPr>
      <w:r w:rsidRPr="007C0063">
        <w:rPr>
          <w:lang w:val="pl-PL"/>
        </w:rPr>
        <w:t>–</w:t>
      </w:r>
      <w:r w:rsidR="005C6DEE" w:rsidRPr="007C0063">
        <w:rPr>
          <w:lang w:val="pl-PL"/>
        </w:rPr>
        <w:t>  </w:t>
      </w:r>
      <w:r w:rsidR="005F0828">
        <w:rPr>
          <w:lang w:val="pl-PL"/>
        </w:rPr>
        <w:t>że sądy trzech kolejnych instancji rozpatrujących sprawę nie stwierdziły naruszenia jakic</w:t>
      </w:r>
      <w:r w:rsidR="00016FCE">
        <w:rPr>
          <w:lang w:val="pl-PL"/>
        </w:rPr>
        <w:t>hkolwiek zasad rzetelnej</w:t>
      </w:r>
      <w:r w:rsidR="005F0828">
        <w:rPr>
          <w:lang w:val="pl-PL"/>
        </w:rPr>
        <w:t xml:space="preserve"> procedury</w:t>
      </w:r>
      <w:r w:rsidR="00D70F66" w:rsidRPr="007C0063">
        <w:rPr>
          <w:lang w:val="pl-PL"/>
        </w:rPr>
        <w:t>.</w:t>
      </w:r>
    </w:p>
    <w:p w:rsidR="007E28E8" w:rsidRPr="007C0063" w:rsidRDefault="007E28E8" w:rsidP="00996C6F">
      <w:pPr>
        <w:pStyle w:val="ECHRPara"/>
        <w:rPr>
          <w:lang w:val="pl-PL"/>
        </w:rPr>
      </w:pPr>
      <w:r w:rsidRPr="007C0063">
        <w:rPr>
          <w:lang w:val="pl-PL"/>
        </w:rPr>
        <w:lastRenderedPageBreak/>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39</w:t>
      </w:r>
      <w:r w:rsidRPr="007C0063">
        <w:rPr>
          <w:lang w:val="pl-PL"/>
        </w:rPr>
        <w:fldChar w:fldCharType="end"/>
      </w:r>
      <w:r w:rsidRPr="007C0063">
        <w:rPr>
          <w:lang w:val="pl-PL"/>
        </w:rPr>
        <w:t>.  </w:t>
      </w:r>
      <w:r w:rsidR="005F0828">
        <w:rPr>
          <w:lang w:val="pl-PL"/>
        </w:rPr>
        <w:t>Rząd dodaje, iż prokuratura odpowiedzialna za dochodzenie</w:t>
      </w:r>
      <w:r w:rsidR="003F12CF">
        <w:rPr>
          <w:lang w:val="pl-PL"/>
        </w:rPr>
        <w:t>, w trakcie którego</w:t>
      </w:r>
      <w:r w:rsidR="00931716">
        <w:rPr>
          <w:lang w:val="pl-PL"/>
        </w:rPr>
        <w:t xml:space="preserve"> P.N. złożył </w:t>
      </w:r>
      <w:r w:rsidR="00016FCE">
        <w:rPr>
          <w:lang w:val="pl-PL"/>
        </w:rPr>
        <w:t>wyjaśnienia, pouczyła</w:t>
      </w:r>
      <w:r w:rsidR="00931716">
        <w:rPr>
          <w:lang w:val="pl-PL"/>
        </w:rPr>
        <w:t xml:space="preserve"> zarówno stronę oskarżenia, jak i obrony</w:t>
      </w:r>
      <w:r w:rsidR="00B23FFB" w:rsidRPr="007C0063">
        <w:rPr>
          <w:lang w:val="pl-PL"/>
        </w:rPr>
        <w:t>.</w:t>
      </w:r>
    </w:p>
    <w:p w:rsidR="007E28E8" w:rsidRPr="007C0063" w:rsidRDefault="007E28E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40</w:t>
      </w:r>
      <w:r w:rsidRPr="007C0063">
        <w:rPr>
          <w:lang w:val="pl-PL"/>
        </w:rPr>
        <w:fldChar w:fldCharType="end"/>
      </w:r>
      <w:r w:rsidRPr="007C0063">
        <w:rPr>
          <w:lang w:val="pl-PL"/>
        </w:rPr>
        <w:t>.  </w:t>
      </w:r>
      <w:r w:rsidR="00931716">
        <w:rPr>
          <w:lang w:val="pl-PL"/>
        </w:rPr>
        <w:t>Skarżący kwestionuje oświadczenie Rządu</w:t>
      </w:r>
      <w:r w:rsidRPr="007C0063">
        <w:rPr>
          <w:lang w:val="pl-PL"/>
        </w:rPr>
        <w:t>.</w:t>
      </w:r>
    </w:p>
    <w:p w:rsidR="007E28E8" w:rsidRPr="007C0063" w:rsidRDefault="00931716" w:rsidP="00996C6F">
      <w:pPr>
        <w:pStyle w:val="ECHRPara"/>
        <w:rPr>
          <w:lang w:val="pl-PL"/>
        </w:rPr>
      </w:pPr>
      <w:r>
        <w:rPr>
          <w:lang w:val="pl-PL"/>
        </w:rPr>
        <w:t>Twierdzi przede wszystkim, że w pełni wyczerpał krajowe środki odwoławcze</w:t>
      </w:r>
      <w:r w:rsidR="007E28E8" w:rsidRPr="007C0063">
        <w:rPr>
          <w:lang w:val="pl-PL"/>
        </w:rPr>
        <w:t>.</w:t>
      </w:r>
    </w:p>
    <w:p w:rsidR="007E28E8" w:rsidRPr="007C0063" w:rsidRDefault="00931716" w:rsidP="00996C6F">
      <w:pPr>
        <w:pStyle w:val="ECHRPara"/>
        <w:rPr>
          <w:lang w:val="pl-PL"/>
        </w:rPr>
      </w:pPr>
      <w:r>
        <w:rPr>
          <w:lang w:val="pl-PL"/>
        </w:rPr>
        <w:t>W kwestii zasadności jego skargi, uważa</w:t>
      </w:r>
      <w:r w:rsidR="007E28E8" w:rsidRPr="007C0063">
        <w:rPr>
          <w:lang w:val="pl-PL"/>
        </w:rPr>
        <w:t>:</w:t>
      </w:r>
    </w:p>
    <w:p w:rsidR="007E28E8" w:rsidRPr="007C0063" w:rsidRDefault="007E28E8" w:rsidP="00996C6F">
      <w:pPr>
        <w:pStyle w:val="ECHRPara"/>
        <w:rPr>
          <w:spacing w:val="-2"/>
          <w:lang w:val="pl-PL"/>
        </w:rPr>
      </w:pPr>
      <w:r w:rsidRPr="007C0063">
        <w:rPr>
          <w:lang w:val="pl-PL"/>
        </w:rPr>
        <w:t>–  </w:t>
      </w:r>
      <w:r w:rsidR="00931716">
        <w:rPr>
          <w:lang w:val="pl-PL"/>
        </w:rPr>
        <w:t>że artykuł</w:t>
      </w:r>
      <w:r w:rsidRPr="007C0063">
        <w:rPr>
          <w:spacing w:val="-2"/>
          <w:lang w:val="pl-PL"/>
        </w:rPr>
        <w:t xml:space="preserve"> 6 §§ 1 </w:t>
      </w:r>
      <w:r w:rsidR="00931716">
        <w:rPr>
          <w:spacing w:val="-2"/>
          <w:lang w:val="pl-PL"/>
        </w:rPr>
        <w:t>i</w:t>
      </w:r>
      <w:r w:rsidRPr="007C0063">
        <w:rPr>
          <w:spacing w:val="-2"/>
          <w:lang w:val="pl-PL"/>
        </w:rPr>
        <w:t xml:space="preserve"> 3 d) </w:t>
      </w:r>
      <w:r w:rsidR="00931716">
        <w:rPr>
          <w:spacing w:val="-2"/>
          <w:lang w:val="pl-PL"/>
        </w:rPr>
        <w:t>Kon</w:t>
      </w:r>
      <w:r w:rsidR="00F35CB5">
        <w:rPr>
          <w:spacing w:val="-2"/>
          <w:lang w:val="pl-PL"/>
        </w:rPr>
        <w:t>wencji ma zastosowanie do wyjaśnień</w:t>
      </w:r>
      <w:r w:rsidR="00931716">
        <w:rPr>
          <w:spacing w:val="-2"/>
          <w:lang w:val="pl-PL"/>
        </w:rPr>
        <w:t xml:space="preserve"> współoskarżonego w takim samym stopniu, co do zeznań świadka</w:t>
      </w:r>
      <w:r w:rsidRPr="007C0063">
        <w:rPr>
          <w:spacing w:val="-2"/>
          <w:lang w:val="pl-PL"/>
        </w:rPr>
        <w:t>;</w:t>
      </w:r>
    </w:p>
    <w:p w:rsidR="007E28E8" w:rsidRPr="007C0063" w:rsidRDefault="007E28E8" w:rsidP="00996C6F">
      <w:pPr>
        <w:pStyle w:val="ECHRPara"/>
        <w:rPr>
          <w:lang w:val="pl-PL"/>
        </w:rPr>
      </w:pPr>
      <w:r w:rsidRPr="007C0063">
        <w:rPr>
          <w:spacing w:val="-2"/>
          <w:lang w:val="pl-PL"/>
        </w:rPr>
        <w:t>–  </w:t>
      </w:r>
      <w:r w:rsidR="00931716">
        <w:rPr>
          <w:spacing w:val="-2"/>
          <w:lang w:val="pl-PL"/>
        </w:rPr>
        <w:t>że niemożność zadania przez niego pytań</w:t>
      </w:r>
      <w:r w:rsidRPr="007C0063">
        <w:rPr>
          <w:lang w:val="pl-PL"/>
        </w:rPr>
        <w:t xml:space="preserve"> P.N., </w:t>
      </w:r>
      <w:r w:rsidR="00931716">
        <w:rPr>
          <w:lang w:val="pl-PL"/>
        </w:rPr>
        <w:t xml:space="preserve">głównemu </w:t>
      </w:r>
      <w:r w:rsidR="00F35CB5">
        <w:rPr>
          <w:lang w:val="pl-PL"/>
        </w:rPr>
        <w:t>„</w:t>
      </w:r>
      <w:r w:rsidR="00931716">
        <w:rPr>
          <w:lang w:val="pl-PL"/>
        </w:rPr>
        <w:t>świadkowi</w:t>
      </w:r>
      <w:r w:rsidR="00F35CB5">
        <w:rPr>
          <w:lang w:val="pl-PL"/>
        </w:rPr>
        <w:t>”</w:t>
      </w:r>
      <w:r w:rsidR="00931716">
        <w:rPr>
          <w:lang w:val="pl-PL"/>
        </w:rPr>
        <w:t xml:space="preserve"> oskarżenia</w:t>
      </w:r>
      <w:r w:rsidRPr="007C0063">
        <w:rPr>
          <w:lang w:val="pl-PL"/>
        </w:rPr>
        <w:t xml:space="preserve">, </w:t>
      </w:r>
      <w:r w:rsidR="00931716">
        <w:rPr>
          <w:lang w:val="pl-PL"/>
        </w:rPr>
        <w:t xml:space="preserve">powinna być rozpatrywana jako naruszenie prawa do obrony i </w:t>
      </w:r>
      <w:r w:rsidRPr="007C0063">
        <w:rPr>
          <w:lang w:val="pl-PL"/>
        </w:rPr>
        <w:t xml:space="preserve"> </w:t>
      </w:r>
      <w:r w:rsidR="00931716">
        <w:rPr>
          <w:lang w:val="pl-PL"/>
        </w:rPr>
        <w:t>równości broni</w:t>
      </w:r>
      <w:r w:rsidRPr="007C0063">
        <w:rPr>
          <w:lang w:val="pl-PL"/>
        </w:rPr>
        <w:t>;</w:t>
      </w:r>
    </w:p>
    <w:p w:rsidR="00D11EE8" w:rsidRPr="007C0063" w:rsidRDefault="007E28E8" w:rsidP="00996C6F">
      <w:pPr>
        <w:pStyle w:val="ECHRPara"/>
        <w:rPr>
          <w:lang w:val="pl-PL"/>
        </w:rPr>
      </w:pPr>
      <w:r w:rsidRPr="007C0063">
        <w:rPr>
          <w:lang w:val="pl-PL"/>
        </w:rPr>
        <w:t>–  </w:t>
      </w:r>
      <w:r w:rsidR="00931716">
        <w:rPr>
          <w:lang w:val="pl-PL"/>
        </w:rPr>
        <w:t>że fakt, iż</w:t>
      </w:r>
      <w:r w:rsidRPr="007C0063">
        <w:rPr>
          <w:lang w:val="pl-PL"/>
        </w:rPr>
        <w:t xml:space="preserve"> P.N. </w:t>
      </w:r>
      <w:r w:rsidR="00931716">
        <w:rPr>
          <w:lang w:val="pl-PL"/>
        </w:rPr>
        <w:t>przebywał za granicą, nie zwalniał organów krajowych z obowiązku zapewnienia jego stawiennictwa na rozprawie</w:t>
      </w:r>
      <w:r w:rsidRPr="007C0063">
        <w:rPr>
          <w:lang w:val="pl-PL"/>
        </w:rPr>
        <w:t xml:space="preserve"> </w:t>
      </w:r>
      <w:r w:rsidR="005149AD">
        <w:rPr>
          <w:lang w:val="pl-PL"/>
        </w:rPr>
        <w:t>w związku z tym, że znany im był jego adres w Irlandii</w:t>
      </w:r>
      <w:r w:rsidRPr="007C0063">
        <w:rPr>
          <w:lang w:val="pl-PL"/>
        </w:rPr>
        <w:t xml:space="preserve">, </w:t>
      </w:r>
      <w:r w:rsidR="005149AD">
        <w:rPr>
          <w:lang w:val="pl-PL"/>
        </w:rPr>
        <w:t>że odległość pomiędzy Irlandią a Polską nie jest znacząca, a pomiędzy oboma krajami istnieją częste połączenia lotnicze</w:t>
      </w:r>
      <w:r w:rsidRPr="007C0063">
        <w:rPr>
          <w:lang w:val="pl-PL"/>
        </w:rPr>
        <w:t>.</w:t>
      </w:r>
    </w:p>
    <w:p w:rsidR="007E28E8" w:rsidRPr="007C0063" w:rsidRDefault="007E28E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41</w:t>
      </w:r>
      <w:r w:rsidRPr="007C0063">
        <w:rPr>
          <w:lang w:val="pl-PL"/>
        </w:rPr>
        <w:fldChar w:fldCharType="end"/>
      </w:r>
      <w:r w:rsidRPr="007C0063">
        <w:rPr>
          <w:lang w:val="pl-PL"/>
        </w:rPr>
        <w:t>.  </w:t>
      </w:r>
      <w:r w:rsidR="005149AD">
        <w:rPr>
          <w:lang w:val="pl-PL"/>
        </w:rPr>
        <w:t>Skarżący podkreśla</w:t>
      </w:r>
      <w:r w:rsidRPr="007C0063">
        <w:rPr>
          <w:lang w:val="pl-PL"/>
        </w:rPr>
        <w:t>:</w:t>
      </w:r>
    </w:p>
    <w:p w:rsidR="007E28E8" w:rsidRPr="007C0063" w:rsidRDefault="007E28E8" w:rsidP="00996C6F">
      <w:pPr>
        <w:pStyle w:val="ECHRPara"/>
        <w:rPr>
          <w:lang w:val="pl-PL"/>
        </w:rPr>
      </w:pPr>
      <w:r w:rsidRPr="007C0063">
        <w:rPr>
          <w:lang w:val="pl-PL"/>
        </w:rPr>
        <w:t>–  </w:t>
      </w:r>
      <w:r w:rsidR="00F35CB5">
        <w:rPr>
          <w:lang w:val="pl-PL"/>
        </w:rPr>
        <w:t xml:space="preserve">że </w:t>
      </w:r>
      <w:r w:rsidR="005149AD">
        <w:rPr>
          <w:lang w:val="pl-PL"/>
        </w:rPr>
        <w:t>prowadzenie postępowania karnego pod nieobecność oskarżonego dozwolone jest wyłącznie w warunkach nadzwyczajnych, z zastrzeżeniem że prawa oskarżonego i współoskarżonych do obrony nie zostaną pogwałcone, a prowadzenie procesu nie jest utrudnione</w:t>
      </w:r>
      <w:r w:rsidRPr="007C0063">
        <w:rPr>
          <w:lang w:val="pl-PL"/>
        </w:rPr>
        <w:t>;</w:t>
      </w:r>
    </w:p>
    <w:p w:rsidR="00D11EE8" w:rsidRPr="007C0063" w:rsidRDefault="007E28E8" w:rsidP="00996C6F">
      <w:pPr>
        <w:pStyle w:val="ECHRPara"/>
        <w:rPr>
          <w:lang w:val="pl-PL"/>
        </w:rPr>
      </w:pPr>
      <w:r w:rsidRPr="007C0063">
        <w:rPr>
          <w:lang w:val="pl-PL"/>
        </w:rPr>
        <w:t>–  </w:t>
      </w:r>
      <w:r w:rsidR="005149AD">
        <w:rPr>
          <w:lang w:val="pl-PL"/>
        </w:rPr>
        <w:t>że przed zwolnieniem oskarżonego lub jego obrońcy z konieczności stawiennictwa na rozprawie, sąd powinien sprawdzić czy pozwalają na to okoliczności sprawy</w:t>
      </w:r>
      <w:r w:rsidRPr="007C0063">
        <w:rPr>
          <w:lang w:val="pl-PL"/>
        </w:rPr>
        <w:t xml:space="preserve">; </w:t>
      </w:r>
      <w:r w:rsidR="005149AD">
        <w:rPr>
          <w:lang w:val="pl-PL"/>
        </w:rPr>
        <w:t>że mimo to</w:t>
      </w:r>
      <w:r w:rsidRPr="007C0063">
        <w:rPr>
          <w:lang w:val="pl-PL"/>
        </w:rPr>
        <w:t xml:space="preserve">, </w:t>
      </w:r>
      <w:r w:rsidR="005149AD">
        <w:rPr>
          <w:lang w:val="pl-PL"/>
        </w:rPr>
        <w:t>kwestia ta nie została uwzględniona w omawianym przypadku</w:t>
      </w:r>
      <w:r w:rsidRPr="007C0063">
        <w:rPr>
          <w:lang w:val="pl-PL"/>
        </w:rPr>
        <w:t>;</w:t>
      </w:r>
    </w:p>
    <w:p w:rsidR="00D11EE8" w:rsidRPr="007C0063" w:rsidRDefault="007E28E8" w:rsidP="00996C6F">
      <w:pPr>
        <w:pStyle w:val="ECHRPara"/>
        <w:rPr>
          <w:lang w:val="pl-PL"/>
        </w:rPr>
      </w:pPr>
      <w:r w:rsidRPr="007C0063">
        <w:rPr>
          <w:lang w:val="pl-PL"/>
        </w:rPr>
        <w:t>–  </w:t>
      </w:r>
      <w:r w:rsidR="005149AD">
        <w:rPr>
          <w:lang w:val="pl-PL"/>
        </w:rPr>
        <w:t>że w omawianym przypadku</w:t>
      </w:r>
      <w:r w:rsidRPr="007C0063">
        <w:rPr>
          <w:lang w:val="pl-PL"/>
        </w:rPr>
        <w:t xml:space="preserve">, </w:t>
      </w:r>
      <w:r w:rsidR="005149AD">
        <w:rPr>
          <w:lang w:val="pl-PL"/>
        </w:rPr>
        <w:t>powinien był mieć możliwość zadania pytań</w:t>
      </w:r>
      <w:r w:rsidRPr="007C0063">
        <w:rPr>
          <w:lang w:val="pl-PL"/>
        </w:rPr>
        <w:t xml:space="preserve"> P.N., </w:t>
      </w:r>
      <w:r w:rsidR="005149AD">
        <w:rPr>
          <w:lang w:val="pl-PL"/>
        </w:rPr>
        <w:t>w związku z tym, że zeznania tego ostatniego, jedyny dowód oskarżenia, były niejasne i niejednoznaczne</w:t>
      </w:r>
      <w:r w:rsidRPr="007C0063">
        <w:rPr>
          <w:lang w:val="pl-PL"/>
        </w:rPr>
        <w:t>.</w:t>
      </w:r>
    </w:p>
    <w:p w:rsidR="00D11EE8" w:rsidRPr="007C0063" w:rsidRDefault="007E28E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42</w:t>
      </w:r>
      <w:r w:rsidRPr="007C0063">
        <w:rPr>
          <w:lang w:val="pl-PL"/>
        </w:rPr>
        <w:fldChar w:fldCharType="end"/>
      </w:r>
      <w:r w:rsidRPr="007C0063">
        <w:rPr>
          <w:lang w:val="pl-PL"/>
        </w:rPr>
        <w:t>.  </w:t>
      </w:r>
      <w:r w:rsidR="005149AD">
        <w:rPr>
          <w:lang w:val="pl-PL"/>
        </w:rPr>
        <w:t>Skarżący</w:t>
      </w:r>
      <w:r w:rsidRPr="007C0063">
        <w:rPr>
          <w:lang w:val="pl-PL"/>
        </w:rPr>
        <w:t> </w:t>
      </w:r>
      <w:r w:rsidR="005149AD">
        <w:rPr>
          <w:lang w:val="pl-PL"/>
        </w:rPr>
        <w:t>podkreśla</w:t>
      </w:r>
      <w:r w:rsidRPr="007C0063">
        <w:rPr>
          <w:lang w:val="pl-PL"/>
        </w:rPr>
        <w:t>:</w:t>
      </w:r>
    </w:p>
    <w:p w:rsidR="007E28E8" w:rsidRPr="007C0063" w:rsidRDefault="007E28E8" w:rsidP="00996C6F">
      <w:pPr>
        <w:pStyle w:val="ECHRPara"/>
        <w:rPr>
          <w:lang w:val="pl-PL"/>
        </w:rPr>
      </w:pPr>
      <w:r w:rsidRPr="007C0063">
        <w:rPr>
          <w:lang w:val="pl-PL"/>
        </w:rPr>
        <w:t>–  </w:t>
      </w:r>
      <w:r w:rsidR="005149AD">
        <w:rPr>
          <w:lang w:val="pl-PL"/>
        </w:rPr>
        <w:t>że obciążając współoskarżonych</w:t>
      </w:r>
      <w:r w:rsidRPr="007C0063">
        <w:rPr>
          <w:lang w:val="pl-PL"/>
        </w:rPr>
        <w:t xml:space="preserve">, P.N. </w:t>
      </w:r>
      <w:r w:rsidR="005149AD">
        <w:rPr>
          <w:lang w:val="pl-PL"/>
        </w:rPr>
        <w:t>usiłował uzyskać zmniejszenie kary</w:t>
      </w:r>
      <w:r w:rsidRPr="007C0063">
        <w:rPr>
          <w:lang w:val="pl-PL"/>
        </w:rPr>
        <w:t>;</w:t>
      </w:r>
    </w:p>
    <w:p w:rsidR="007E28E8" w:rsidRPr="007C0063" w:rsidRDefault="007E28E8" w:rsidP="00996C6F">
      <w:pPr>
        <w:pStyle w:val="ECHRPara"/>
        <w:rPr>
          <w:lang w:val="pl-PL"/>
        </w:rPr>
      </w:pPr>
      <w:r w:rsidRPr="007C0063">
        <w:rPr>
          <w:lang w:val="pl-PL"/>
        </w:rPr>
        <w:t>–  </w:t>
      </w:r>
      <w:r w:rsidR="005149AD">
        <w:rPr>
          <w:lang w:val="pl-PL"/>
        </w:rPr>
        <w:t>że</w:t>
      </w:r>
      <w:r w:rsidRPr="007C0063">
        <w:rPr>
          <w:lang w:val="pl-PL"/>
        </w:rPr>
        <w:t xml:space="preserve"> </w:t>
      </w:r>
      <w:r w:rsidR="005149AD">
        <w:rPr>
          <w:lang w:val="pl-PL"/>
        </w:rPr>
        <w:t>poza spornymi zeznaniami</w:t>
      </w:r>
      <w:r w:rsidRPr="007C0063">
        <w:rPr>
          <w:lang w:val="pl-PL"/>
        </w:rPr>
        <w:t xml:space="preserve"> P.N., </w:t>
      </w:r>
      <w:r w:rsidR="005149AD">
        <w:rPr>
          <w:lang w:val="pl-PL"/>
        </w:rPr>
        <w:t>żaden inny materiał dowodowy</w:t>
      </w:r>
      <w:r w:rsidRPr="007C0063">
        <w:rPr>
          <w:lang w:val="pl-PL"/>
        </w:rPr>
        <w:t xml:space="preserve"> </w:t>
      </w:r>
      <w:r w:rsidR="002166DC">
        <w:rPr>
          <w:lang w:val="pl-PL"/>
        </w:rPr>
        <w:t xml:space="preserve">nie </w:t>
      </w:r>
      <w:r w:rsidR="00884576">
        <w:rPr>
          <w:lang w:val="pl-PL"/>
        </w:rPr>
        <w:t>potwierdza</w:t>
      </w:r>
      <w:r w:rsidR="002166DC">
        <w:rPr>
          <w:lang w:val="pl-PL"/>
        </w:rPr>
        <w:t xml:space="preserve"> jego winy</w:t>
      </w:r>
      <w:r w:rsidRPr="007C0063">
        <w:rPr>
          <w:lang w:val="pl-PL"/>
        </w:rPr>
        <w:t>;</w:t>
      </w:r>
    </w:p>
    <w:p w:rsidR="007E28E8" w:rsidRPr="007C0063" w:rsidRDefault="007E28E8" w:rsidP="00996C6F">
      <w:pPr>
        <w:pStyle w:val="ECHRPara"/>
        <w:rPr>
          <w:lang w:val="pl-PL"/>
        </w:rPr>
      </w:pPr>
      <w:r w:rsidRPr="007C0063">
        <w:rPr>
          <w:lang w:val="pl-PL"/>
        </w:rPr>
        <w:t>–  </w:t>
      </w:r>
      <w:r w:rsidR="002166DC">
        <w:rPr>
          <w:lang w:val="pl-PL"/>
        </w:rPr>
        <w:t>że wnioski, do jakich doszły krajowe organy sądownicze, tj. że on sam powinien był mieć świadomość nieważności umów, były błędne</w:t>
      </w:r>
      <w:r w:rsidRPr="007C0063">
        <w:rPr>
          <w:lang w:val="pl-PL"/>
        </w:rPr>
        <w:t>;</w:t>
      </w:r>
    </w:p>
    <w:p w:rsidR="00D11EE8" w:rsidRPr="007C0063" w:rsidRDefault="007E28E8" w:rsidP="00996C6F">
      <w:pPr>
        <w:pStyle w:val="ECHRPara"/>
        <w:rPr>
          <w:lang w:val="pl-PL"/>
        </w:rPr>
      </w:pPr>
      <w:r w:rsidRPr="007C0063">
        <w:rPr>
          <w:lang w:val="pl-PL"/>
        </w:rPr>
        <w:t>–  </w:t>
      </w:r>
      <w:r w:rsidR="002166DC">
        <w:rPr>
          <w:lang w:val="pl-PL"/>
        </w:rPr>
        <w:t>że w tym względzie sam fakt wpisania jego danych do rzeczonych umów nie wystarczy, by stwierdzić jego winę</w:t>
      </w:r>
      <w:r w:rsidRPr="007C0063">
        <w:rPr>
          <w:lang w:val="pl-PL"/>
        </w:rPr>
        <w:t>;</w:t>
      </w:r>
    </w:p>
    <w:p w:rsidR="00EC3AC3" w:rsidRPr="007C0063" w:rsidRDefault="007E28E8" w:rsidP="00996C6F">
      <w:pPr>
        <w:pStyle w:val="ECHRPara"/>
        <w:rPr>
          <w:i/>
          <w:lang w:val="pl-PL"/>
        </w:rPr>
      </w:pPr>
      <w:r w:rsidRPr="007C0063">
        <w:rPr>
          <w:lang w:val="pl-PL"/>
        </w:rPr>
        <w:t>–  </w:t>
      </w:r>
      <w:r w:rsidR="002166DC">
        <w:rPr>
          <w:lang w:val="pl-PL"/>
        </w:rPr>
        <w:t>że sądy nie wzięły również pod uwagę faktu, że w interesie</w:t>
      </w:r>
      <w:r w:rsidRPr="007C0063">
        <w:rPr>
          <w:lang w:val="pl-PL"/>
        </w:rPr>
        <w:t xml:space="preserve"> P.N. </w:t>
      </w:r>
      <w:r w:rsidR="002166DC">
        <w:rPr>
          <w:lang w:val="pl-PL"/>
        </w:rPr>
        <w:t>leżało zawarcie maksymalnej liczby umów z możliwie jak największą liczbą klientów</w:t>
      </w:r>
      <w:r w:rsidRPr="007C0063">
        <w:rPr>
          <w:lang w:val="pl-PL"/>
        </w:rPr>
        <w:t>;</w:t>
      </w:r>
    </w:p>
    <w:p w:rsidR="00D11EE8" w:rsidRPr="007C0063" w:rsidRDefault="007E28E8" w:rsidP="00996C6F">
      <w:pPr>
        <w:pStyle w:val="ECHRPara"/>
        <w:rPr>
          <w:lang w:val="pl-PL"/>
        </w:rPr>
      </w:pPr>
      <w:r w:rsidRPr="007C0063">
        <w:rPr>
          <w:lang w:val="pl-PL"/>
        </w:rPr>
        <w:t>–  </w:t>
      </w:r>
      <w:r w:rsidR="002166DC">
        <w:rPr>
          <w:lang w:val="pl-PL"/>
        </w:rPr>
        <w:t>że nieobecność</w:t>
      </w:r>
      <w:r w:rsidRPr="007C0063">
        <w:rPr>
          <w:lang w:val="pl-PL"/>
        </w:rPr>
        <w:t xml:space="preserve"> P.N. </w:t>
      </w:r>
      <w:r w:rsidR="002166DC">
        <w:rPr>
          <w:lang w:val="pl-PL"/>
        </w:rPr>
        <w:t xml:space="preserve">przed sądem </w:t>
      </w:r>
      <w:r w:rsidR="002166DC" w:rsidRPr="002166DC">
        <w:rPr>
          <w:lang w:val="pl-PL"/>
        </w:rPr>
        <w:t xml:space="preserve">uniemożliwiła sędziom ocenę wiarygodności jego </w:t>
      </w:r>
      <w:r w:rsidR="00884576">
        <w:rPr>
          <w:lang w:val="pl-PL"/>
        </w:rPr>
        <w:t>wyjaśnień</w:t>
      </w:r>
      <w:r w:rsidRPr="007C0063">
        <w:rPr>
          <w:lang w:val="pl-PL"/>
        </w:rPr>
        <w:t>.</w:t>
      </w:r>
    </w:p>
    <w:p w:rsidR="00D11EE8" w:rsidRPr="007C0063" w:rsidRDefault="002166DC" w:rsidP="00996C6F">
      <w:pPr>
        <w:pStyle w:val="ECHRPara"/>
        <w:rPr>
          <w:lang w:val="pl-PL"/>
        </w:rPr>
      </w:pPr>
      <w:r w:rsidRPr="002166DC">
        <w:rPr>
          <w:lang w:val="pl-PL"/>
        </w:rPr>
        <w:lastRenderedPageBreak/>
        <w:t>W odniesieniu do argumentu</w:t>
      </w:r>
      <w:r>
        <w:rPr>
          <w:lang w:val="pl-PL"/>
        </w:rPr>
        <w:t xml:space="preserve"> Rządu, na podstawie którego przeciwne orzeczenie sądu miałoby spowodować opóźnienia w przebiegu procesu, skarżący </w:t>
      </w:r>
      <w:r w:rsidRPr="002166DC">
        <w:rPr>
          <w:lang w:val="pl-PL"/>
        </w:rPr>
        <w:t>odpowiada, że zasada rozsądnego terminu nie może przeważ</w:t>
      </w:r>
      <w:r>
        <w:rPr>
          <w:lang w:val="pl-PL"/>
        </w:rPr>
        <w:t>a</w:t>
      </w:r>
      <w:r w:rsidRPr="002166DC">
        <w:rPr>
          <w:lang w:val="pl-PL"/>
        </w:rPr>
        <w:t xml:space="preserve">ć nad zasadą poszanowania prawa do obrony i </w:t>
      </w:r>
      <w:r>
        <w:rPr>
          <w:lang w:val="pl-PL"/>
        </w:rPr>
        <w:t>do</w:t>
      </w:r>
      <w:r w:rsidRPr="002166DC">
        <w:rPr>
          <w:lang w:val="pl-PL"/>
        </w:rPr>
        <w:t xml:space="preserve"> uczciw</w:t>
      </w:r>
      <w:r>
        <w:rPr>
          <w:lang w:val="pl-PL"/>
        </w:rPr>
        <w:t>ego</w:t>
      </w:r>
      <w:r w:rsidRPr="002166DC">
        <w:rPr>
          <w:lang w:val="pl-PL"/>
        </w:rPr>
        <w:t xml:space="preserve"> proces</w:t>
      </w:r>
      <w:r>
        <w:rPr>
          <w:lang w:val="pl-PL"/>
        </w:rPr>
        <w:t>u</w:t>
      </w:r>
      <w:r w:rsidR="007E28E8" w:rsidRPr="007C0063">
        <w:rPr>
          <w:lang w:val="pl-PL"/>
        </w:rPr>
        <w:t>.</w:t>
      </w:r>
    </w:p>
    <w:p w:rsidR="00D11EE8" w:rsidRPr="007C0063" w:rsidRDefault="007E28E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43</w:t>
      </w:r>
      <w:r w:rsidRPr="007C0063">
        <w:rPr>
          <w:lang w:val="pl-PL"/>
        </w:rPr>
        <w:fldChar w:fldCharType="end"/>
      </w:r>
      <w:r w:rsidRPr="007C0063">
        <w:rPr>
          <w:lang w:val="pl-PL"/>
        </w:rPr>
        <w:t>.  </w:t>
      </w:r>
      <w:r w:rsidR="002166DC">
        <w:rPr>
          <w:lang w:val="pl-PL"/>
        </w:rPr>
        <w:t xml:space="preserve">Skarżący dodaje, że w trakcie dochodzenia </w:t>
      </w:r>
      <w:r w:rsidRPr="007C0063">
        <w:rPr>
          <w:lang w:val="pl-PL"/>
        </w:rPr>
        <w:t xml:space="preserve">P.N. </w:t>
      </w:r>
      <w:r w:rsidR="002166DC">
        <w:rPr>
          <w:lang w:val="pl-PL"/>
        </w:rPr>
        <w:t>zrzekł się prawa do zachowania milczenia</w:t>
      </w:r>
      <w:r w:rsidR="00854C7F">
        <w:rPr>
          <w:lang w:val="pl-PL"/>
        </w:rPr>
        <w:t xml:space="preserve">. </w:t>
      </w:r>
      <w:r w:rsidR="00854C7F" w:rsidRPr="00854C7F">
        <w:rPr>
          <w:lang w:val="pl-PL"/>
        </w:rPr>
        <w:t xml:space="preserve">Stwierdza on, że </w:t>
      </w:r>
      <w:r w:rsidR="00854C7F">
        <w:rPr>
          <w:lang w:val="pl-PL"/>
        </w:rPr>
        <w:t xml:space="preserve">w aktach </w:t>
      </w:r>
      <w:r w:rsidR="00854C7F" w:rsidRPr="00854C7F">
        <w:rPr>
          <w:lang w:val="pl-PL"/>
        </w:rPr>
        <w:t xml:space="preserve">nic nie wskazuje na to, że gdyby </w:t>
      </w:r>
      <w:r w:rsidR="00854C7F">
        <w:rPr>
          <w:lang w:val="pl-PL"/>
        </w:rPr>
        <w:t xml:space="preserve">P.N. </w:t>
      </w:r>
      <w:r w:rsidR="00854C7F" w:rsidRPr="00854C7F">
        <w:rPr>
          <w:lang w:val="pl-PL"/>
        </w:rPr>
        <w:t>pojawił się na rozprawie, odmówił</w:t>
      </w:r>
      <w:r w:rsidR="00854C7F">
        <w:rPr>
          <w:lang w:val="pl-PL"/>
        </w:rPr>
        <w:t>by składania zeznań. Otóż, jak podkreśla, zdarza się często, że zeznanie składane w fazie początkowej postępowania są na dalszym jego etapie korygowane lub zmieniane</w:t>
      </w:r>
      <w:r w:rsidRPr="007C0063">
        <w:rPr>
          <w:lang w:val="pl-PL"/>
        </w:rPr>
        <w:t>.</w:t>
      </w:r>
    </w:p>
    <w:p w:rsidR="00D11EE8" w:rsidRPr="007C0063" w:rsidRDefault="00684E03" w:rsidP="00996C6F">
      <w:pPr>
        <w:pStyle w:val="ECHRHeading3"/>
        <w:rPr>
          <w:lang w:val="pl-PL"/>
        </w:rPr>
      </w:pPr>
      <w:r w:rsidRPr="007C0063">
        <w:rPr>
          <w:lang w:val="pl-PL"/>
        </w:rPr>
        <w:t>2.  </w:t>
      </w:r>
      <w:r w:rsidR="00854C7F">
        <w:rPr>
          <w:lang w:val="pl-PL"/>
        </w:rPr>
        <w:t>Ocena Trybunału</w:t>
      </w:r>
    </w:p>
    <w:p w:rsidR="004926A6" w:rsidRPr="007C0063" w:rsidRDefault="00684E03" w:rsidP="00996C6F">
      <w:pPr>
        <w:pStyle w:val="ECHRHeading4"/>
        <w:rPr>
          <w:lang w:val="pl-PL"/>
        </w:rPr>
      </w:pPr>
      <w:r w:rsidRPr="007C0063">
        <w:rPr>
          <w:lang w:val="pl-PL"/>
        </w:rPr>
        <w:t>a)</w:t>
      </w:r>
      <w:r w:rsidR="004926A6" w:rsidRPr="007C0063">
        <w:rPr>
          <w:lang w:val="pl-PL"/>
        </w:rPr>
        <w:t>  </w:t>
      </w:r>
      <w:r w:rsidR="00854C7F">
        <w:rPr>
          <w:lang w:val="pl-PL"/>
        </w:rPr>
        <w:t>Właściwe zasady ogólne</w:t>
      </w:r>
    </w:p>
    <w:p w:rsidR="00D11EE8" w:rsidRPr="007C0063" w:rsidRDefault="001B351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44</w:t>
      </w:r>
      <w:r w:rsidRPr="007C0063">
        <w:rPr>
          <w:lang w:val="pl-PL"/>
        </w:rPr>
        <w:fldChar w:fldCharType="end"/>
      </w:r>
      <w:r w:rsidRPr="007C0063">
        <w:rPr>
          <w:lang w:val="pl-PL"/>
        </w:rPr>
        <w:t>.  </w:t>
      </w:r>
      <w:r w:rsidR="00854C7F" w:rsidRPr="00854C7F">
        <w:rPr>
          <w:lang w:val="pl-PL"/>
        </w:rPr>
        <w:t xml:space="preserve">Trybunał przypomina na wstępie, że zasady dotyczące </w:t>
      </w:r>
      <w:r w:rsidR="00854C7F">
        <w:rPr>
          <w:lang w:val="pl-PL"/>
        </w:rPr>
        <w:t>wykorzystywania</w:t>
      </w:r>
      <w:r w:rsidR="00854C7F" w:rsidRPr="00854C7F">
        <w:rPr>
          <w:lang w:val="pl-PL"/>
        </w:rPr>
        <w:t xml:space="preserve"> zeznań składanych przez nieobecnego świadka </w:t>
      </w:r>
      <w:r w:rsidR="00854C7F">
        <w:rPr>
          <w:lang w:val="pl-PL"/>
        </w:rPr>
        <w:t>zostały omówione w wyroku</w:t>
      </w:r>
      <w:r w:rsidR="007371AE" w:rsidRPr="007C0063">
        <w:rPr>
          <w:lang w:val="pl-PL"/>
        </w:rPr>
        <w:t xml:space="preserve"> </w:t>
      </w:r>
      <w:r w:rsidR="005C6DEE" w:rsidRPr="007C0063">
        <w:rPr>
          <w:i/>
          <w:lang w:val="pl-PL"/>
        </w:rPr>
        <w:t>Al</w:t>
      </w:r>
      <w:r w:rsidR="005C6DEE" w:rsidRPr="007C0063">
        <w:rPr>
          <w:i/>
          <w:lang w:val="pl-PL"/>
        </w:rPr>
        <w:noBreakHyphen/>
      </w:r>
      <w:proofErr w:type="spellStart"/>
      <w:r w:rsidR="007371AE" w:rsidRPr="007C0063">
        <w:rPr>
          <w:i/>
          <w:lang w:val="pl-PL"/>
        </w:rPr>
        <w:t>Khawaja</w:t>
      </w:r>
      <w:proofErr w:type="spellEnd"/>
      <w:r w:rsidR="007371AE" w:rsidRPr="007C0063">
        <w:rPr>
          <w:i/>
          <w:lang w:val="pl-PL"/>
        </w:rPr>
        <w:t xml:space="preserve"> et </w:t>
      </w:r>
      <w:proofErr w:type="spellStart"/>
      <w:r w:rsidR="007371AE" w:rsidRPr="007C0063">
        <w:rPr>
          <w:i/>
          <w:lang w:val="pl-PL"/>
        </w:rPr>
        <w:t>Tahery</w:t>
      </w:r>
      <w:proofErr w:type="spellEnd"/>
      <w:r w:rsidR="007371AE" w:rsidRPr="007C0063">
        <w:rPr>
          <w:i/>
          <w:lang w:val="pl-PL"/>
        </w:rPr>
        <w:t xml:space="preserve"> </w:t>
      </w:r>
      <w:r w:rsidR="007371AE" w:rsidRPr="007C0063">
        <w:rPr>
          <w:lang w:val="pl-PL"/>
        </w:rPr>
        <w:t>(</w:t>
      </w:r>
      <w:r w:rsidR="007371AE" w:rsidRPr="007C0063">
        <w:rPr>
          <w:i/>
          <w:lang w:val="pl-PL"/>
        </w:rPr>
        <w:t>Al-</w:t>
      </w:r>
      <w:proofErr w:type="spellStart"/>
      <w:r w:rsidR="007371AE" w:rsidRPr="007C0063">
        <w:rPr>
          <w:i/>
          <w:lang w:val="pl-PL"/>
        </w:rPr>
        <w:t>Khawaja</w:t>
      </w:r>
      <w:proofErr w:type="spellEnd"/>
      <w:r w:rsidR="007371AE" w:rsidRPr="007C0063">
        <w:rPr>
          <w:i/>
          <w:lang w:val="pl-PL"/>
        </w:rPr>
        <w:t xml:space="preserve"> </w:t>
      </w:r>
      <w:r w:rsidR="00854C7F">
        <w:rPr>
          <w:i/>
          <w:lang w:val="pl-PL"/>
        </w:rPr>
        <w:t>i</w:t>
      </w:r>
      <w:r w:rsidR="007371AE" w:rsidRPr="007C0063">
        <w:rPr>
          <w:i/>
          <w:lang w:val="pl-PL"/>
        </w:rPr>
        <w:t xml:space="preserve"> </w:t>
      </w:r>
      <w:proofErr w:type="spellStart"/>
      <w:r w:rsidR="007371AE" w:rsidRPr="007C0063">
        <w:rPr>
          <w:i/>
          <w:lang w:val="pl-PL"/>
        </w:rPr>
        <w:t>Tahery</w:t>
      </w:r>
      <w:proofErr w:type="spellEnd"/>
      <w:r w:rsidR="007371AE" w:rsidRPr="007C0063">
        <w:rPr>
          <w:i/>
          <w:lang w:val="pl-PL"/>
        </w:rPr>
        <w:t xml:space="preserve"> </w:t>
      </w:r>
      <w:r w:rsidR="00854C7F">
        <w:rPr>
          <w:i/>
          <w:lang w:val="pl-PL"/>
        </w:rPr>
        <w:t>przeciwko</w:t>
      </w:r>
      <w:r w:rsidR="007371AE" w:rsidRPr="007C0063">
        <w:rPr>
          <w:i/>
          <w:lang w:val="pl-PL"/>
        </w:rPr>
        <w:t xml:space="preserve"> </w:t>
      </w:r>
      <w:r w:rsidR="00854C7F">
        <w:rPr>
          <w:i/>
          <w:lang w:val="pl-PL"/>
        </w:rPr>
        <w:t>Wielkiej Brytanii</w:t>
      </w:r>
      <w:r w:rsidR="00D75E41" w:rsidRPr="007C0063">
        <w:rPr>
          <w:lang w:val="pl-PL"/>
        </w:rPr>
        <w:t xml:space="preserve"> </w:t>
      </w:r>
      <w:r w:rsidR="007371AE" w:rsidRPr="007C0063">
        <w:rPr>
          <w:lang w:val="pl-PL"/>
        </w:rPr>
        <w:t>[GC], n</w:t>
      </w:r>
      <w:r w:rsidR="00854C7F">
        <w:rPr>
          <w:lang w:val="pl-PL"/>
        </w:rPr>
        <w:t>r</w:t>
      </w:r>
      <w:r w:rsidR="007371AE" w:rsidRPr="007C0063">
        <w:rPr>
          <w:lang w:val="pl-PL"/>
        </w:rPr>
        <w:t xml:space="preserve"> 26766/05 </w:t>
      </w:r>
      <w:r w:rsidR="00854C7F">
        <w:rPr>
          <w:lang w:val="pl-PL"/>
        </w:rPr>
        <w:t>i</w:t>
      </w:r>
      <w:r w:rsidR="007371AE" w:rsidRPr="007C0063">
        <w:rPr>
          <w:lang w:val="pl-PL"/>
        </w:rPr>
        <w:t xml:space="preserve"> 22228/06, CEDH 2011) </w:t>
      </w:r>
      <w:r w:rsidR="00854C7F">
        <w:rPr>
          <w:lang w:val="pl-PL"/>
        </w:rPr>
        <w:t>oraz przypomniane</w:t>
      </w:r>
      <w:r w:rsidR="007371AE" w:rsidRPr="007C0063">
        <w:rPr>
          <w:lang w:val="pl-PL"/>
        </w:rPr>
        <w:t xml:space="preserve"> </w:t>
      </w:r>
      <w:r w:rsidR="00854C7F">
        <w:rPr>
          <w:lang w:val="pl-PL"/>
        </w:rPr>
        <w:t>w wyroku</w:t>
      </w:r>
      <w:r w:rsidR="007371AE" w:rsidRPr="007C0063">
        <w:rPr>
          <w:lang w:val="pl-PL"/>
        </w:rPr>
        <w:t xml:space="preserve"> </w:t>
      </w:r>
      <w:proofErr w:type="spellStart"/>
      <w:r w:rsidR="00D75E41" w:rsidRPr="007C0063">
        <w:rPr>
          <w:i/>
          <w:lang w:val="pl-PL"/>
        </w:rPr>
        <w:t>Schatschaschwili</w:t>
      </w:r>
      <w:proofErr w:type="spellEnd"/>
      <w:r w:rsidR="00D75E41" w:rsidRPr="007C0063">
        <w:rPr>
          <w:i/>
          <w:lang w:val="pl-PL"/>
        </w:rPr>
        <w:t xml:space="preserve"> </w:t>
      </w:r>
      <w:r w:rsidR="00854C7F">
        <w:rPr>
          <w:i/>
          <w:lang w:val="pl-PL"/>
        </w:rPr>
        <w:t>przeciwko Niemcom</w:t>
      </w:r>
      <w:r w:rsidR="007371AE" w:rsidRPr="007C0063">
        <w:rPr>
          <w:i/>
          <w:lang w:val="pl-PL"/>
        </w:rPr>
        <w:t xml:space="preserve"> </w:t>
      </w:r>
      <w:r w:rsidR="00D75E41" w:rsidRPr="007C0063">
        <w:rPr>
          <w:lang w:val="pl-PL"/>
        </w:rPr>
        <w:t>(</w:t>
      </w:r>
      <w:r w:rsidR="007371AE" w:rsidRPr="007C0063">
        <w:rPr>
          <w:lang w:val="pl-PL"/>
        </w:rPr>
        <w:t>[GC], n</w:t>
      </w:r>
      <w:r w:rsidR="00854C7F">
        <w:rPr>
          <w:lang w:val="pl-PL"/>
        </w:rPr>
        <w:t>r</w:t>
      </w:r>
      <w:r w:rsidR="007371AE" w:rsidRPr="007C0063">
        <w:rPr>
          <w:lang w:val="pl-PL"/>
        </w:rPr>
        <w:t xml:space="preserve"> 9154/10, CEDH 2015). </w:t>
      </w:r>
      <w:r w:rsidR="00854C7F">
        <w:rPr>
          <w:lang w:val="pl-PL"/>
        </w:rPr>
        <w:t xml:space="preserve">Mimo że ww. sprawy dotyczą zeznań świadków nieobecnych </w:t>
      </w:r>
      <w:r w:rsidR="006B14D7">
        <w:rPr>
          <w:lang w:val="pl-PL"/>
        </w:rPr>
        <w:t>w trakcie procesu</w:t>
      </w:r>
      <w:r w:rsidR="00854C7F">
        <w:rPr>
          <w:lang w:val="pl-PL"/>
        </w:rPr>
        <w:t xml:space="preserve">, Trybunał </w:t>
      </w:r>
      <w:r w:rsidR="006B14D7">
        <w:rPr>
          <w:lang w:val="pl-PL"/>
        </w:rPr>
        <w:t>uważa, że wspomniane zasady mają</w:t>
      </w:r>
      <w:r w:rsidR="007371AE" w:rsidRPr="007C0063">
        <w:rPr>
          <w:lang w:val="pl-PL"/>
        </w:rPr>
        <w:t xml:space="preserve"> </w:t>
      </w:r>
      <w:r w:rsidR="007371AE" w:rsidRPr="007C0063">
        <w:rPr>
          <w:i/>
          <w:lang w:val="pl-PL"/>
        </w:rPr>
        <w:t xml:space="preserve">per analogiam </w:t>
      </w:r>
      <w:r w:rsidR="006B14D7">
        <w:rPr>
          <w:lang w:val="pl-PL"/>
        </w:rPr>
        <w:t>zastosowanie do omawianego przypadku dotyczącego zeznań nieobecnego współoskarżonego</w:t>
      </w:r>
      <w:r w:rsidR="007371AE" w:rsidRPr="007C0063">
        <w:rPr>
          <w:lang w:val="pl-PL"/>
        </w:rPr>
        <w:t>.</w:t>
      </w:r>
    </w:p>
    <w:p w:rsidR="00D11EE8" w:rsidRPr="007C0063" w:rsidRDefault="006B14D7" w:rsidP="00996C6F">
      <w:pPr>
        <w:pStyle w:val="ECHRPara"/>
        <w:rPr>
          <w:b/>
          <w:lang w:val="pl-PL"/>
        </w:rPr>
      </w:pPr>
      <w:r>
        <w:rPr>
          <w:lang w:val="pl-PL"/>
        </w:rPr>
        <w:t>Trybunał przypomina, iż postanowienia paragrafu</w:t>
      </w:r>
      <w:r w:rsidR="00E50A61">
        <w:rPr>
          <w:lang w:val="pl-PL"/>
        </w:rPr>
        <w:t xml:space="preserve"> 3 lit. </w:t>
      </w:r>
      <w:r w:rsidR="001B3518" w:rsidRPr="007C0063">
        <w:rPr>
          <w:lang w:val="pl-PL"/>
        </w:rPr>
        <w:t xml:space="preserve">d) </w:t>
      </w:r>
      <w:r>
        <w:rPr>
          <w:lang w:val="pl-PL"/>
        </w:rPr>
        <w:t xml:space="preserve">artykułu </w:t>
      </w:r>
      <w:r w:rsidR="001B3518" w:rsidRPr="007C0063">
        <w:rPr>
          <w:lang w:val="pl-PL"/>
        </w:rPr>
        <w:t xml:space="preserve">6 </w:t>
      </w:r>
      <w:r>
        <w:rPr>
          <w:lang w:val="pl-PL"/>
        </w:rPr>
        <w:t>Konwencji stanowią o szczególnych aspektach prawa do sprawiedliwego procesu gwarantowanego przez jego paragraf</w:t>
      </w:r>
      <w:r w:rsidR="001B3518" w:rsidRPr="007C0063">
        <w:rPr>
          <w:lang w:val="pl-PL"/>
        </w:rPr>
        <w:t xml:space="preserve"> 1 (</w:t>
      </w:r>
      <w:r>
        <w:rPr>
          <w:lang w:val="pl-PL"/>
        </w:rPr>
        <w:t xml:space="preserve">przytoczony wcześniej </w:t>
      </w:r>
      <w:r w:rsidR="00292295" w:rsidRPr="007C0063">
        <w:rPr>
          <w:i/>
          <w:lang w:val="pl-PL"/>
        </w:rPr>
        <w:t>Al-</w:t>
      </w:r>
      <w:proofErr w:type="spellStart"/>
      <w:r w:rsidR="00292295" w:rsidRPr="007C0063">
        <w:rPr>
          <w:i/>
          <w:lang w:val="pl-PL"/>
        </w:rPr>
        <w:t>Khawaja</w:t>
      </w:r>
      <w:proofErr w:type="spellEnd"/>
      <w:r w:rsidR="00292295" w:rsidRPr="007C0063">
        <w:rPr>
          <w:i/>
          <w:lang w:val="pl-PL"/>
        </w:rPr>
        <w:t xml:space="preserve"> </w:t>
      </w:r>
      <w:r>
        <w:rPr>
          <w:i/>
          <w:lang w:val="pl-PL"/>
        </w:rPr>
        <w:t>i</w:t>
      </w:r>
      <w:r w:rsidR="00292295" w:rsidRPr="007C0063">
        <w:rPr>
          <w:i/>
          <w:lang w:val="pl-PL"/>
        </w:rPr>
        <w:t xml:space="preserve"> </w:t>
      </w:r>
      <w:proofErr w:type="spellStart"/>
      <w:r w:rsidR="00292295" w:rsidRPr="007C0063">
        <w:rPr>
          <w:i/>
          <w:lang w:val="pl-PL"/>
        </w:rPr>
        <w:t>Tahery</w:t>
      </w:r>
      <w:proofErr w:type="spellEnd"/>
      <w:r w:rsidR="00292295" w:rsidRPr="007C0063">
        <w:rPr>
          <w:i/>
          <w:lang w:val="pl-PL"/>
        </w:rPr>
        <w:t xml:space="preserve"> </w:t>
      </w:r>
      <w:r>
        <w:rPr>
          <w:i/>
          <w:lang w:val="pl-PL"/>
        </w:rPr>
        <w:t>przeciwko</w:t>
      </w:r>
      <w:r w:rsidRPr="007C0063">
        <w:rPr>
          <w:i/>
          <w:lang w:val="pl-PL"/>
        </w:rPr>
        <w:t xml:space="preserve"> </w:t>
      </w:r>
      <w:r>
        <w:rPr>
          <w:i/>
          <w:lang w:val="pl-PL"/>
        </w:rPr>
        <w:t>Wielkiej Brytanii</w:t>
      </w:r>
      <w:r w:rsidR="007371AE" w:rsidRPr="007C0063">
        <w:rPr>
          <w:lang w:val="pl-PL"/>
        </w:rPr>
        <w:t xml:space="preserve">, </w:t>
      </w:r>
      <w:r w:rsidR="00292295" w:rsidRPr="007C0063">
        <w:rPr>
          <w:lang w:val="pl-PL"/>
        </w:rPr>
        <w:t>§ 118</w:t>
      </w:r>
      <w:r w:rsidR="001B3518" w:rsidRPr="007C0063">
        <w:rPr>
          <w:lang w:val="pl-PL"/>
        </w:rPr>
        <w:t xml:space="preserve">). </w:t>
      </w:r>
      <w:r>
        <w:rPr>
          <w:lang w:val="pl-PL"/>
        </w:rPr>
        <w:t>Trybunał rozpatrzy zatem wniosek skarżącego w świetle ww. dwóch tekstów</w:t>
      </w:r>
      <w:r w:rsidR="001B3518" w:rsidRPr="007C0063">
        <w:rPr>
          <w:lang w:val="pl-PL"/>
        </w:rPr>
        <w:t xml:space="preserve"> (</w:t>
      </w:r>
      <w:r>
        <w:rPr>
          <w:lang w:val="pl-PL"/>
        </w:rPr>
        <w:t xml:space="preserve">przytoczony wcześniej </w:t>
      </w:r>
      <w:proofErr w:type="spellStart"/>
      <w:r w:rsidR="001B3518" w:rsidRPr="007C0063">
        <w:rPr>
          <w:i/>
          <w:lang w:val="pl-PL"/>
        </w:rPr>
        <w:t>Schatschaschwili</w:t>
      </w:r>
      <w:proofErr w:type="spellEnd"/>
      <w:r w:rsidR="007371AE" w:rsidRPr="007C0063">
        <w:rPr>
          <w:lang w:val="pl-PL"/>
        </w:rPr>
        <w:t>,</w:t>
      </w:r>
      <w:r w:rsidR="007371AE" w:rsidRPr="007C0063">
        <w:rPr>
          <w:i/>
          <w:lang w:val="pl-PL"/>
        </w:rPr>
        <w:t xml:space="preserve"> </w:t>
      </w:r>
      <w:r w:rsidR="0073361E" w:rsidRPr="007C0063">
        <w:rPr>
          <w:lang w:val="pl-PL"/>
        </w:rPr>
        <w:t>§ 100)</w:t>
      </w:r>
      <w:r w:rsidR="001B3518" w:rsidRPr="007C0063">
        <w:rPr>
          <w:lang w:val="pl-PL"/>
        </w:rPr>
        <w:t xml:space="preserve">. </w:t>
      </w:r>
      <w:r>
        <w:rPr>
          <w:lang w:val="pl-PL"/>
        </w:rPr>
        <w:t>Ponadto</w:t>
      </w:r>
      <w:r w:rsidR="001B3518" w:rsidRPr="007C0063">
        <w:rPr>
          <w:lang w:val="pl-PL"/>
        </w:rPr>
        <w:t xml:space="preserve">, </w:t>
      </w:r>
      <w:r w:rsidRPr="006B14D7">
        <w:rPr>
          <w:lang w:val="pl-PL"/>
        </w:rPr>
        <w:t>podczas rozpatrywania skargi na podstawie</w:t>
      </w:r>
      <w:r>
        <w:rPr>
          <w:lang w:val="pl-PL"/>
        </w:rPr>
        <w:t xml:space="preserve"> artykułu </w:t>
      </w:r>
      <w:r w:rsidR="001B3518" w:rsidRPr="007C0063">
        <w:rPr>
          <w:lang w:val="pl-PL"/>
        </w:rPr>
        <w:t>6 § 1</w:t>
      </w:r>
      <w:r w:rsidR="005664D8" w:rsidRPr="007C0063">
        <w:rPr>
          <w:lang w:val="pl-PL"/>
        </w:rPr>
        <w:t xml:space="preserve"> </w:t>
      </w:r>
      <w:r>
        <w:rPr>
          <w:lang w:val="pl-PL"/>
        </w:rPr>
        <w:t>Konwencji</w:t>
      </w:r>
      <w:r w:rsidR="001B3518" w:rsidRPr="007C0063">
        <w:rPr>
          <w:lang w:val="pl-PL"/>
        </w:rPr>
        <w:t xml:space="preserve">, </w:t>
      </w:r>
      <w:r w:rsidRPr="006B14D7">
        <w:rPr>
          <w:lang w:val="pl-PL"/>
        </w:rPr>
        <w:t xml:space="preserve">Trybunał musi zasadniczo ustalić, czy postępowanie karne jako całość ma sprawiedliwy charakter </w:t>
      </w:r>
      <w:r w:rsidR="001B3518" w:rsidRPr="007C0063">
        <w:rPr>
          <w:lang w:val="pl-PL"/>
        </w:rPr>
        <w:t>(</w:t>
      </w:r>
      <w:r>
        <w:rPr>
          <w:lang w:val="pl-PL"/>
        </w:rPr>
        <w:t xml:space="preserve">przytoczony wcześniej </w:t>
      </w:r>
      <w:proofErr w:type="spellStart"/>
      <w:r w:rsidR="0073361E" w:rsidRPr="007C0063">
        <w:rPr>
          <w:i/>
          <w:lang w:val="pl-PL"/>
        </w:rPr>
        <w:t>Schatschaschwili</w:t>
      </w:r>
      <w:proofErr w:type="spellEnd"/>
      <w:r w:rsidR="0073361E" w:rsidRPr="007C0063">
        <w:rPr>
          <w:lang w:val="pl-PL"/>
        </w:rPr>
        <w:t>,</w:t>
      </w:r>
      <w:r w:rsidR="0073361E" w:rsidRPr="007C0063">
        <w:rPr>
          <w:rFonts w:ascii="Times New Roman" w:eastAsiaTheme="minorHAnsi" w:hAnsi="Times New Roman" w:cs="Times New Roman"/>
          <w:szCs w:val="24"/>
          <w:lang w:val="pl-PL"/>
        </w:rPr>
        <w:t xml:space="preserve"> § 101</w:t>
      </w:r>
      <w:r w:rsidR="001B3518" w:rsidRPr="007C0063">
        <w:rPr>
          <w:lang w:val="pl-PL"/>
        </w:rPr>
        <w:t xml:space="preserve">). </w:t>
      </w:r>
      <w:r>
        <w:rPr>
          <w:lang w:val="pl-PL"/>
        </w:rPr>
        <w:t xml:space="preserve">W </w:t>
      </w:r>
      <w:r w:rsidR="00AB3D54">
        <w:rPr>
          <w:lang w:val="pl-PL"/>
        </w:rPr>
        <w:t>związku z powyższym</w:t>
      </w:r>
      <w:r w:rsidR="001B3518" w:rsidRPr="007C0063">
        <w:rPr>
          <w:lang w:val="pl-PL"/>
        </w:rPr>
        <w:t xml:space="preserve"> </w:t>
      </w:r>
      <w:r>
        <w:rPr>
          <w:lang w:val="pl-PL"/>
        </w:rPr>
        <w:t xml:space="preserve">rozpatruje on </w:t>
      </w:r>
      <w:r w:rsidR="00E50A61">
        <w:rPr>
          <w:lang w:val="pl-PL"/>
        </w:rPr>
        <w:t>postępowanie</w:t>
      </w:r>
      <w:r w:rsidR="00AB3D54" w:rsidRPr="00AB3D54">
        <w:rPr>
          <w:lang w:val="pl-PL"/>
        </w:rPr>
        <w:t xml:space="preserve"> jako całość i weryfikuje poszanowanie nie tylko prawa do obrony, ale także interesu publicznego i </w:t>
      </w:r>
      <w:r w:rsidR="00AB3D54">
        <w:rPr>
          <w:lang w:val="pl-PL"/>
        </w:rPr>
        <w:t>praw poszkodowanych</w:t>
      </w:r>
      <w:r w:rsidR="00AB3D54" w:rsidRPr="00AB3D54">
        <w:rPr>
          <w:lang w:val="pl-PL"/>
        </w:rPr>
        <w:t xml:space="preserve"> </w:t>
      </w:r>
      <w:r w:rsidR="00AB3D54">
        <w:rPr>
          <w:lang w:val="pl-PL"/>
        </w:rPr>
        <w:t>zapewniając</w:t>
      </w:r>
      <w:r w:rsidR="00AB3D54" w:rsidRPr="00AB3D54">
        <w:rPr>
          <w:lang w:val="pl-PL"/>
        </w:rPr>
        <w:t xml:space="preserve">, że sprawcy przestępstwa są odpowiednio ścigani i, jeśli to konieczne, </w:t>
      </w:r>
      <w:r w:rsidR="00AB3D54">
        <w:rPr>
          <w:lang w:val="pl-PL"/>
        </w:rPr>
        <w:t xml:space="preserve">praw </w:t>
      </w:r>
      <w:r w:rsidR="00AB3D54" w:rsidRPr="00AB3D54">
        <w:rPr>
          <w:lang w:val="pl-PL"/>
        </w:rPr>
        <w:t>świadków</w:t>
      </w:r>
      <w:r>
        <w:rPr>
          <w:lang w:val="pl-PL"/>
        </w:rPr>
        <w:t xml:space="preserve"> </w:t>
      </w:r>
      <w:r w:rsidR="001B3518" w:rsidRPr="007C0063">
        <w:rPr>
          <w:lang w:val="pl-PL"/>
        </w:rPr>
        <w:t>(</w:t>
      </w:r>
      <w:r w:rsidR="001B3518" w:rsidRPr="007C0063">
        <w:rPr>
          <w:i/>
          <w:lang w:val="pl-PL"/>
        </w:rPr>
        <w:t>ibidem</w:t>
      </w:r>
      <w:r w:rsidR="001B3518" w:rsidRPr="007C0063">
        <w:rPr>
          <w:lang w:val="pl-PL"/>
        </w:rPr>
        <w:t xml:space="preserve">). </w:t>
      </w:r>
      <w:r w:rsidR="00E50A61">
        <w:rPr>
          <w:lang w:val="pl-PL"/>
        </w:rPr>
        <w:t>Trybunał przypomina także, iż dopuszczalność materiału dowodowego</w:t>
      </w:r>
      <w:r w:rsidR="00AB3D54">
        <w:rPr>
          <w:lang w:val="pl-PL"/>
        </w:rPr>
        <w:t xml:space="preserve"> podlega </w:t>
      </w:r>
      <w:r w:rsidR="00AB3D54" w:rsidRPr="00AB3D54">
        <w:rPr>
          <w:lang w:val="pl-PL"/>
        </w:rPr>
        <w:t xml:space="preserve">przepisom prawa krajowego i sądów krajowych </w:t>
      </w:r>
      <w:r w:rsidR="00AB3D54">
        <w:rPr>
          <w:lang w:val="pl-PL"/>
        </w:rPr>
        <w:t>oraz że jedynym zadanie Trybunału jest ustalenie czy proces miał sprawiedliwy charakter</w:t>
      </w:r>
      <w:r w:rsidR="00F962C5" w:rsidRPr="007C0063">
        <w:rPr>
          <w:lang w:val="pl-PL"/>
        </w:rPr>
        <w:t xml:space="preserve"> (</w:t>
      </w:r>
      <w:r w:rsidR="00F962C5" w:rsidRPr="007C0063">
        <w:rPr>
          <w:i/>
          <w:lang w:val="pl-PL"/>
        </w:rPr>
        <w:t>V</w:t>
      </w:r>
      <w:r w:rsidR="0073361E" w:rsidRPr="007C0063">
        <w:rPr>
          <w:i/>
          <w:lang w:val="pl-PL"/>
        </w:rPr>
        <w:t xml:space="preserve">an </w:t>
      </w:r>
      <w:proofErr w:type="spellStart"/>
      <w:r w:rsidR="0073361E" w:rsidRPr="007C0063">
        <w:rPr>
          <w:i/>
          <w:lang w:val="pl-PL"/>
        </w:rPr>
        <w:t>Wesenbeeck</w:t>
      </w:r>
      <w:proofErr w:type="spellEnd"/>
      <w:r w:rsidR="0073361E" w:rsidRPr="007C0063">
        <w:rPr>
          <w:i/>
          <w:lang w:val="pl-PL"/>
        </w:rPr>
        <w:t xml:space="preserve"> </w:t>
      </w:r>
      <w:r w:rsidR="00AB3D54">
        <w:rPr>
          <w:i/>
          <w:lang w:val="pl-PL"/>
        </w:rPr>
        <w:t>przeciwko</w:t>
      </w:r>
      <w:r w:rsidR="0073361E" w:rsidRPr="007C0063">
        <w:rPr>
          <w:i/>
          <w:lang w:val="pl-PL"/>
        </w:rPr>
        <w:t xml:space="preserve"> Belgi</w:t>
      </w:r>
      <w:r w:rsidR="00AB3D54">
        <w:rPr>
          <w:i/>
          <w:lang w:val="pl-PL"/>
        </w:rPr>
        <w:t>i</w:t>
      </w:r>
      <w:r w:rsidR="0073361E" w:rsidRPr="007C0063">
        <w:rPr>
          <w:lang w:val="pl-PL"/>
        </w:rPr>
        <w:t>, n</w:t>
      </w:r>
      <w:r w:rsidR="00AB3D54">
        <w:rPr>
          <w:lang w:val="pl-PL"/>
        </w:rPr>
        <w:t>r</w:t>
      </w:r>
      <w:r w:rsidR="0073361E" w:rsidRPr="007C0063">
        <w:rPr>
          <w:vertAlign w:val="superscript"/>
          <w:lang w:val="pl-PL"/>
        </w:rPr>
        <w:t xml:space="preserve"> </w:t>
      </w:r>
      <w:r w:rsidR="0073361E" w:rsidRPr="007C0063">
        <w:rPr>
          <w:lang w:val="pl-PL"/>
        </w:rPr>
        <w:t xml:space="preserve">67496/10 </w:t>
      </w:r>
      <w:r w:rsidR="00AB3D54">
        <w:rPr>
          <w:lang w:val="pl-PL"/>
        </w:rPr>
        <w:t>i</w:t>
      </w:r>
      <w:r w:rsidR="0073361E" w:rsidRPr="007C0063">
        <w:rPr>
          <w:lang w:val="pl-PL"/>
        </w:rPr>
        <w:t xml:space="preserve"> 52936/12, §§ 65-66 et 88, 23</w:t>
      </w:r>
      <w:r w:rsidR="005664D8" w:rsidRPr="007C0063">
        <w:rPr>
          <w:lang w:val="pl-PL"/>
        </w:rPr>
        <w:t> </w:t>
      </w:r>
      <w:r w:rsidR="00AB3D54">
        <w:rPr>
          <w:lang w:val="pl-PL"/>
        </w:rPr>
        <w:t xml:space="preserve">maja </w:t>
      </w:r>
      <w:r w:rsidR="0073361E" w:rsidRPr="007C0063">
        <w:rPr>
          <w:lang w:val="pl-PL"/>
        </w:rPr>
        <w:t>2017).</w:t>
      </w:r>
    </w:p>
    <w:p w:rsidR="001B3518" w:rsidRPr="007C0063" w:rsidRDefault="001B351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45</w:t>
      </w:r>
      <w:r w:rsidRPr="007C0063">
        <w:rPr>
          <w:lang w:val="pl-PL"/>
        </w:rPr>
        <w:fldChar w:fldCharType="end"/>
      </w:r>
      <w:r w:rsidRPr="007C0063">
        <w:rPr>
          <w:lang w:val="pl-PL"/>
        </w:rPr>
        <w:t>.  </w:t>
      </w:r>
      <w:r w:rsidR="00AB3D54">
        <w:rPr>
          <w:lang w:val="pl-PL"/>
        </w:rPr>
        <w:t>Przypomina również, że artykuł</w:t>
      </w:r>
      <w:r w:rsidRPr="007C0063">
        <w:rPr>
          <w:lang w:val="pl-PL"/>
        </w:rPr>
        <w:t xml:space="preserve"> 6 § 3 d) </w:t>
      </w:r>
      <w:r w:rsidR="00AB3D54">
        <w:rPr>
          <w:lang w:val="pl-PL"/>
        </w:rPr>
        <w:t>Konwencji</w:t>
      </w:r>
      <w:r w:rsidR="005664D8" w:rsidRPr="007C0063">
        <w:rPr>
          <w:lang w:val="pl-PL"/>
        </w:rPr>
        <w:t xml:space="preserve"> </w:t>
      </w:r>
      <w:r w:rsidR="00AB3D54" w:rsidRPr="00AB3D54">
        <w:rPr>
          <w:lang w:val="pl-PL"/>
        </w:rPr>
        <w:t xml:space="preserve">przewiduje zasadę, że zanim oskarżony zostanie </w:t>
      </w:r>
      <w:r w:rsidR="00AB3D54">
        <w:rPr>
          <w:lang w:val="pl-PL"/>
        </w:rPr>
        <w:t>uznany za winnego</w:t>
      </w:r>
      <w:r w:rsidR="00AB3D54" w:rsidRPr="00AB3D54">
        <w:rPr>
          <w:lang w:val="pl-PL"/>
        </w:rPr>
        <w:t xml:space="preserve">, wszystkie dowody </w:t>
      </w:r>
      <w:r w:rsidR="00AB3D54">
        <w:rPr>
          <w:lang w:val="pl-PL"/>
        </w:rPr>
        <w:t xml:space="preserve">oskarżenia </w:t>
      </w:r>
      <w:r w:rsidR="00AB3D54" w:rsidRPr="00AB3D54">
        <w:rPr>
          <w:lang w:val="pl-PL"/>
        </w:rPr>
        <w:t xml:space="preserve">muszą </w:t>
      </w:r>
      <w:r w:rsidR="00AB3D54">
        <w:rPr>
          <w:lang w:val="pl-PL"/>
        </w:rPr>
        <w:t>mu zostać</w:t>
      </w:r>
      <w:r w:rsidR="00AB3D54" w:rsidRPr="00AB3D54">
        <w:rPr>
          <w:lang w:val="pl-PL"/>
        </w:rPr>
        <w:t xml:space="preserve"> co do zasady przedstawione </w:t>
      </w:r>
      <w:r w:rsidR="00AB3D54">
        <w:rPr>
          <w:lang w:val="pl-PL"/>
        </w:rPr>
        <w:t>w trakcie jaw</w:t>
      </w:r>
      <w:r w:rsidR="009B166A">
        <w:rPr>
          <w:lang w:val="pl-PL"/>
        </w:rPr>
        <w:t>n</w:t>
      </w:r>
      <w:r w:rsidR="00AB3D54">
        <w:rPr>
          <w:lang w:val="pl-PL"/>
        </w:rPr>
        <w:t>ej rozprawy w celu prowadzenia</w:t>
      </w:r>
      <w:r w:rsidR="00AB3D54" w:rsidRPr="00AB3D54">
        <w:rPr>
          <w:lang w:val="pl-PL"/>
        </w:rPr>
        <w:t xml:space="preserve"> kontradyktoryjn</w:t>
      </w:r>
      <w:r w:rsidR="00EC558C">
        <w:rPr>
          <w:lang w:val="pl-PL"/>
        </w:rPr>
        <w:t>ej rozprawy</w:t>
      </w:r>
      <w:r w:rsidRPr="007C0063">
        <w:rPr>
          <w:lang w:val="pl-PL"/>
        </w:rPr>
        <w:t xml:space="preserve">. </w:t>
      </w:r>
      <w:r w:rsidR="009B166A">
        <w:rPr>
          <w:lang w:val="pl-PL"/>
        </w:rPr>
        <w:t>Z</w:t>
      </w:r>
      <w:r w:rsidR="009B166A" w:rsidRPr="009B166A">
        <w:rPr>
          <w:lang w:val="pl-PL"/>
        </w:rPr>
        <w:t xml:space="preserve">asada </w:t>
      </w:r>
      <w:r w:rsidR="00171EEF">
        <w:rPr>
          <w:lang w:val="pl-PL"/>
        </w:rPr>
        <w:t>ta przewiduje</w:t>
      </w:r>
      <w:r w:rsidR="009B166A">
        <w:rPr>
          <w:lang w:val="pl-PL"/>
        </w:rPr>
        <w:t xml:space="preserve"> również odstępstwa</w:t>
      </w:r>
      <w:r w:rsidR="009B166A" w:rsidRPr="009B166A">
        <w:rPr>
          <w:lang w:val="pl-PL"/>
        </w:rPr>
        <w:t xml:space="preserve">, ale mogą one zostać zaakceptowane </w:t>
      </w:r>
      <w:r w:rsidR="009B166A" w:rsidRPr="009B166A">
        <w:rPr>
          <w:lang w:val="pl-PL"/>
        </w:rPr>
        <w:lastRenderedPageBreak/>
        <w:t xml:space="preserve">jedynie z zastrzeżeniem prawa do obrony; co do zasady </w:t>
      </w:r>
      <w:r w:rsidR="009B166A">
        <w:rPr>
          <w:lang w:val="pl-PL"/>
        </w:rPr>
        <w:t>prawa te</w:t>
      </w:r>
      <w:r w:rsidR="009B166A" w:rsidRPr="009B166A">
        <w:rPr>
          <w:lang w:val="pl-PL"/>
        </w:rPr>
        <w:t xml:space="preserve"> nakaz</w:t>
      </w:r>
      <w:r w:rsidR="009B166A">
        <w:rPr>
          <w:lang w:val="pl-PL"/>
        </w:rPr>
        <w:t>ują</w:t>
      </w:r>
      <w:r w:rsidR="009B166A" w:rsidRPr="009B166A">
        <w:rPr>
          <w:lang w:val="pl-PL"/>
        </w:rPr>
        <w:t xml:space="preserve"> zapewnieni</w:t>
      </w:r>
      <w:r w:rsidR="009B166A">
        <w:rPr>
          <w:lang w:val="pl-PL"/>
        </w:rPr>
        <w:t>e</w:t>
      </w:r>
      <w:r w:rsidR="009B166A" w:rsidRPr="009B166A">
        <w:rPr>
          <w:lang w:val="pl-PL"/>
        </w:rPr>
        <w:t xml:space="preserve"> oskarżonemu adekwatnej i wystarczającej możliwości zakwestionowania </w:t>
      </w:r>
      <w:r w:rsidR="00171EEF">
        <w:rPr>
          <w:lang w:val="pl-PL"/>
        </w:rPr>
        <w:t>dowodów</w:t>
      </w:r>
      <w:r w:rsidR="009B166A" w:rsidRPr="009B166A">
        <w:rPr>
          <w:lang w:val="pl-PL"/>
        </w:rPr>
        <w:t xml:space="preserve"> </w:t>
      </w:r>
      <w:r w:rsidR="009B166A">
        <w:rPr>
          <w:lang w:val="pl-PL"/>
        </w:rPr>
        <w:t>oskarżenia oraz</w:t>
      </w:r>
      <w:r w:rsidR="009B166A" w:rsidRPr="009B166A">
        <w:rPr>
          <w:lang w:val="pl-PL"/>
        </w:rPr>
        <w:t xml:space="preserve"> </w:t>
      </w:r>
      <w:r w:rsidR="009B166A">
        <w:rPr>
          <w:lang w:val="pl-PL"/>
        </w:rPr>
        <w:t>zadania pytań ich autorom</w:t>
      </w:r>
      <w:r w:rsidR="009B166A" w:rsidRPr="009B166A">
        <w:rPr>
          <w:lang w:val="pl-PL"/>
        </w:rPr>
        <w:t xml:space="preserve"> </w:t>
      </w:r>
      <w:r w:rsidR="009B166A">
        <w:rPr>
          <w:lang w:val="pl-PL"/>
        </w:rPr>
        <w:t xml:space="preserve">albo </w:t>
      </w:r>
      <w:r w:rsidR="009B166A" w:rsidRPr="009B166A">
        <w:rPr>
          <w:lang w:val="pl-PL"/>
        </w:rPr>
        <w:t xml:space="preserve">w momencie ich </w:t>
      </w:r>
      <w:r w:rsidR="009B166A">
        <w:rPr>
          <w:lang w:val="pl-PL"/>
        </w:rPr>
        <w:t>składania, albo</w:t>
      </w:r>
      <w:r w:rsidR="009B166A" w:rsidRPr="009B166A">
        <w:rPr>
          <w:lang w:val="pl-PL"/>
        </w:rPr>
        <w:t xml:space="preserve"> na późniejszym etapie</w:t>
      </w:r>
      <w:r w:rsidR="000E2FF1" w:rsidRPr="007C0063">
        <w:rPr>
          <w:lang w:val="pl-PL"/>
        </w:rPr>
        <w:t>;</w:t>
      </w:r>
      <w:r w:rsidRPr="007C0063">
        <w:rPr>
          <w:lang w:val="pl-PL"/>
        </w:rPr>
        <w:t xml:space="preserve"> (</w:t>
      </w:r>
      <w:r w:rsidR="009B166A">
        <w:rPr>
          <w:lang w:val="pl-PL"/>
        </w:rPr>
        <w:t xml:space="preserve">przytoczony wcześniej </w:t>
      </w:r>
      <w:r w:rsidRPr="007C0063">
        <w:rPr>
          <w:i/>
          <w:lang w:val="pl-PL"/>
        </w:rPr>
        <w:t>Al-</w:t>
      </w:r>
      <w:proofErr w:type="spellStart"/>
      <w:r w:rsidRPr="007C0063">
        <w:rPr>
          <w:i/>
          <w:lang w:val="pl-PL"/>
        </w:rPr>
        <w:t>Khawaja</w:t>
      </w:r>
      <w:proofErr w:type="spellEnd"/>
      <w:r w:rsidRPr="007C0063">
        <w:rPr>
          <w:i/>
          <w:lang w:val="pl-PL"/>
        </w:rPr>
        <w:t xml:space="preserve"> et </w:t>
      </w:r>
      <w:proofErr w:type="spellStart"/>
      <w:r w:rsidRPr="007C0063">
        <w:rPr>
          <w:i/>
          <w:lang w:val="pl-PL"/>
        </w:rPr>
        <w:t>Tahery</w:t>
      </w:r>
      <w:proofErr w:type="spellEnd"/>
      <w:r w:rsidRPr="007C0063">
        <w:rPr>
          <w:lang w:val="pl-PL"/>
        </w:rPr>
        <w:t xml:space="preserve">, § 118, </w:t>
      </w:r>
      <w:r w:rsidR="009B166A">
        <w:rPr>
          <w:lang w:val="pl-PL"/>
        </w:rPr>
        <w:t>wraz z cytowanymi odnośnikami</w:t>
      </w:r>
      <w:r w:rsidRPr="007C0063">
        <w:rPr>
          <w:lang w:val="pl-PL"/>
        </w:rPr>
        <w:t xml:space="preserve">, </w:t>
      </w:r>
      <w:r w:rsidR="009B166A">
        <w:rPr>
          <w:lang w:val="pl-PL"/>
        </w:rPr>
        <w:t>oraz przytoczony wcześniej</w:t>
      </w:r>
      <w:r w:rsidRPr="007C0063">
        <w:rPr>
          <w:lang w:val="pl-PL"/>
        </w:rPr>
        <w:t xml:space="preserve"> </w:t>
      </w:r>
      <w:proofErr w:type="spellStart"/>
      <w:r w:rsidRPr="007C0063">
        <w:rPr>
          <w:i/>
          <w:lang w:val="pl-PL"/>
        </w:rPr>
        <w:t>Schatschaschwili</w:t>
      </w:r>
      <w:proofErr w:type="spellEnd"/>
      <w:r w:rsidRPr="007C0063">
        <w:rPr>
          <w:lang w:val="pl-PL"/>
        </w:rPr>
        <w:t>, §§ 103-105).</w:t>
      </w:r>
    </w:p>
    <w:bookmarkStart w:id="4" w:name="PREETAP"/>
    <w:p w:rsidR="001B3518" w:rsidRPr="007C0063" w:rsidRDefault="001B3518" w:rsidP="00996C6F">
      <w:pPr>
        <w:pStyle w:val="ECHRPara"/>
        <w:rPr>
          <w:rFonts w:cs="Times New Roman"/>
          <w:i/>
          <w:iCs/>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46</w:t>
      </w:r>
      <w:r w:rsidRPr="007C0063">
        <w:rPr>
          <w:lang w:val="pl-PL"/>
        </w:rPr>
        <w:fldChar w:fldCharType="end"/>
      </w:r>
      <w:bookmarkEnd w:id="4"/>
      <w:r w:rsidRPr="007C0063">
        <w:rPr>
          <w:lang w:val="pl-PL"/>
        </w:rPr>
        <w:t>.  </w:t>
      </w:r>
      <w:r w:rsidR="009B166A">
        <w:rPr>
          <w:lang w:val="pl-PL"/>
        </w:rPr>
        <w:t>Jednakże artykuł</w:t>
      </w:r>
      <w:r w:rsidRPr="007C0063">
        <w:rPr>
          <w:lang w:val="pl-PL"/>
        </w:rPr>
        <w:t xml:space="preserve"> 6 § 3 d)</w:t>
      </w:r>
      <w:r w:rsidR="005664D8" w:rsidRPr="007C0063">
        <w:rPr>
          <w:lang w:val="pl-PL"/>
        </w:rPr>
        <w:t xml:space="preserve"> </w:t>
      </w:r>
      <w:r w:rsidR="009B166A">
        <w:rPr>
          <w:lang w:val="pl-PL"/>
        </w:rPr>
        <w:t>Konwencji</w:t>
      </w:r>
      <w:r w:rsidR="001D45F8" w:rsidRPr="007C0063">
        <w:rPr>
          <w:lang w:val="pl-PL"/>
        </w:rPr>
        <w:t xml:space="preserve"> </w:t>
      </w:r>
      <w:r w:rsidR="009B166A" w:rsidRPr="009B166A">
        <w:rPr>
          <w:lang w:val="pl-PL"/>
        </w:rPr>
        <w:t xml:space="preserve">nie przyznaje oskarżonemu bezwzględnego prawa do </w:t>
      </w:r>
      <w:r w:rsidR="009B166A">
        <w:rPr>
          <w:lang w:val="pl-PL"/>
        </w:rPr>
        <w:t>zapewnienia stawiennictwa świadków w sądzie</w:t>
      </w:r>
      <w:r w:rsidR="009B166A" w:rsidRPr="009B166A">
        <w:rPr>
          <w:lang w:val="pl-PL"/>
        </w:rPr>
        <w:t xml:space="preserve">. Zasadniczo do sądu krajowego należy decyzja o </w:t>
      </w:r>
      <w:r w:rsidR="009B166A">
        <w:rPr>
          <w:lang w:val="pl-PL"/>
        </w:rPr>
        <w:t xml:space="preserve">konieczności lub możliwości </w:t>
      </w:r>
      <w:r w:rsidR="009B166A" w:rsidRPr="009B166A">
        <w:rPr>
          <w:lang w:val="pl-PL"/>
        </w:rPr>
        <w:t>powołani</w:t>
      </w:r>
      <w:r w:rsidR="009B166A">
        <w:rPr>
          <w:lang w:val="pl-PL"/>
        </w:rPr>
        <w:t>a</w:t>
      </w:r>
      <w:r w:rsidR="009B166A" w:rsidRPr="009B166A">
        <w:rPr>
          <w:lang w:val="pl-PL"/>
        </w:rPr>
        <w:t xml:space="preserve"> świadka</w:t>
      </w:r>
      <w:r w:rsidRPr="007C0063">
        <w:rPr>
          <w:lang w:val="pl-PL"/>
        </w:rPr>
        <w:t xml:space="preserve"> (</w:t>
      </w:r>
      <w:r w:rsidR="009B166A">
        <w:rPr>
          <w:lang w:val="pl-PL"/>
        </w:rPr>
        <w:t>zob. m.in.</w:t>
      </w:r>
      <w:r w:rsidRPr="007C0063">
        <w:rPr>
          <w:lang w:val="pl-PL"/>
        </w:rPr>
        <w:t xml:space="preserve"> </w:t>
      </w:r>
      <w:proofErr w:type="spellStart"/>
      <w:r w:rsidR="001D45F8" w:rsidRPr="007C0063">
        <w:rPr>
          <w:i/>
          <w:lang w:val="pl-PL"/>
        </w:rPr>
        <w:t>Bricmont</w:t>
      </w:r>
      <w:proofErr w:type="spellEnd"/>
      <w:r w:rsidR="001D45F8" w:rsidRPr="007C0063">
        <w:rPr>
          <w:i/>
          <w:lang w:val="pl-PL"/>
        </w:rPr>
        <w:t xml:space="preserve"> c. </w:t>
      </w:r>
      <w:proofErr w:type="spellStart"/>
      <w:r w:rsidRPr="007C0063">
        <w:rPr>
          <w:i/>
          <w:lang w:val="pl-PL"/>
        </w:rPr>
        <w:t>Belgique</w:t>
      </w:r>
      <w:proofErr w:type="spellEnd"/>
      <w:r w:rsidRPr="007C0063">
        <w:rPr>
          <w:lang w:val="pl-PL"/>
        </w:rPr>
        <w:t xml:space="preserve">, 7 </w:t>
      </w:r>
      <w:r w:rsidR="009B166A">
        <w:rPr>
          <w:lang w:val="pl-PL"/>
        </w:rPr>
        <w:t xml:space="preserve">lipca </w:t>
      </w:r>
      <w:r w:rsidRPr="007C0063">
        <w:rPr>
          <w:lang w:val="pl-PL"/>
        </w:rPr>
        <w:t xml:space="preserve">1989, § 89, </w:t>
      </w:r>
      <w:r w:rsidR="009B166A">
        <w:rPr>
          <w:lang w:val="pl-PL"/>
        </w:rPr>
        <w:t>seria</w:t>
      </w:r>
      <w:r w:rsidRPr="007C0063">
        <w:rPr>
          <w:lang w:val="pl-PL"/>
        </w:rPr>
        <w:t xml:space="preserve"> A n</w:t>
      </w:r>
      <w:r w:rsidR="009B166A">
        <w:rPr>
          <w:lang w:val="pl-PL"/>
        </w:rPr>
        <w:t>r</w:t>
      </w:r>
      <w:r w:rsidRPr="007C0063">
        <w:rPr>
          <w:lang w:val="pl-PL"/>
        </w:rPr>
        <w:t xml:space="preserve"> 158, </w:t>
      </w:r>
      <w:r w:rsidRPr="007C0063">
        <w:rPr>
          <w:i/>
          <w:lang w:val="pl-PL"/>
        </w:rPr>
        <w:t xml:space="preserve">S.N. </w:t>
      </w:r>
      <w:r w:rsidR="009B166A">
        <w:rPr>
          <w:i/>
          <w:lang w:val="pl-PL"/>
        </w:rPr>
        <w:t>przeciwko Szwecji</w:t>
      </w:r>
      <w:r w:rsidRPr="007C0063">
        <w:rPr>
          <w:lang w:val="pl-PL"/>
        </w:rPr>
        <w:t>, n</w:t>
      </w:r>
      <w:r w:rsidR="009B166A">
        <w:rPr>
          <w:lang w:val="pl-PL"/>
        </w:rPr>
        <w:t>r</w:t>
      </w:r>
      <w:r w:rsidR="001D45F8" w:rsidRPr="007C0063">
        <w:rPr>
          <w:lang w:val="pl-PL"/>
        </w:rPr>
        <w:t> </w:t>
      </w:r>
      <w:r w:rsidRPr="007C0063">
        <w:rPr>
          <w:lang w:val="pl-PL"/>
        </w:rPr>
        <w:t>34209/96, §</w:t>
      </w:r>
      <w:r w:rsidR="001D45F8" w:rsidRPr="007C0063">
        <w:rPr>
          <w:lang w:val="pl-PL"/>
        </w:rPr>
        <w:t> </w:t>
      </w:r>
      <w:r w:rsidRPr="007C0063">
        <w:rPr>
          <w:lang w:val="pl-PL"/>
        </w:rPr>
        <w:t>44, CEDH 2002</w:t>
      </w:r>
      <w:r w:rsidRPr="007C0063">
        <w:rPr>
          <w:lang w:val="pl-PL"/>
        </w:rPr>
        <w:noBreakHyphen/>
        <w:t xml:space="preserve">V, </w:t>
      </w:r>
      <w:r w:rsidR="009B166A">
        <w:rPr>
          <w:lang w:val="pl-PL"/>
        </w:rPr>
        <w:t>i</w:t>
      </w:r>
      <w:r w:rsidRPr="007C0063">
        <w:rPr>
          <w:lang w:val="pl-PL"/>
        </w:rPr>
        <w:t xml:space="preserve"> </w:t>
      </w:r>
      <w:r w:rsidRPr="007C0063">
        <w:rPr>
          <w:i/>
          <w:lang w:val="pl-PL"/>
        </w:rPr>
        <w:t xml:space="preserve">Przydział </w:t>
      </w:r>
      <w:r w:rsidR="009B166A">
        <w:rPr>
          <w:i/>
          <w:lang w:val="pl-PL"/>
        </w:rPr>
        <w:t>przeciwko Polsce</w:t>
      </w:r>
      <w:r w:rsidRPr="007C0063">
        <w:rPr>
          <w:lang w:val="pl-PL"/>
        </w:rPr>
        <w:t>, n</w:t>
      </w:r>
      <w:r w:rsidR="009B166A">
        <w:rPr>
          <w:lang w:val="pl-PL"/>
        </w:rPr>
        <w:t>r</w:t>
      </w:r>
      <w:r w:rsidRPr="007C0063">
        <w:rPr>
          <w:lang w:val="pl-PL"/>
        </w:rPr>
        <w:t xml:space="preserve"> 15487/08, §</w:t>
      </w:r>
      <w:r w:rsidR="005664D8" w:rsidRPr="007C0063">
        <w:rPr>
          <w:lang w:val="pl-PL"/>
        </w:rPr>
        <w:t> </w:t>
      </w:r>
      <w:r w:rsidR="00B536EC" w:rsidRPr="007C0063">
        <w:rPr>
          <w:lang w:val="pl-PL"/>
        </w:rPr>
        <w:t>46, 24 </w:t>
      </w:r>
      <w:r w:rsidR="009B166A">
        <w:rPr>
          <w:lang w:val="pl-PL"/>
        </w:rPr>
        <w:t>maja</w:t>
      </w:r>
      <w:r w:rsidRPr="007C0063">
        <w:rPr>
          <w:lang w:val="pl-PL"/>
        </w:rPr>
        <w:t xml:space="preserve"> 2016).</w:t>
      </w:r>
    </w:p>
    <w:p w:rsidR="001B3518" w:rsidRPr="007C0063" w:rsidRDefault="001B3518" w:rsidP="00FD65DC">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47</w:t>
      </w:r>
      <w:r w:rsidRPr="007C0063">
        <w:rPr>
          <w:lang w:val="pl-PL"/>
        </w:rPr>
        <w:fldChar w:fldCharType="end"/>
      </w:r>
      <w:r w:rsidRPr="007C0063">
        <w:rPr>
          <w:lang w:val="pl-PL"/>
        </w:rPr>
        <w:t>.  </w:t>
      </w:r>
      <w:r w:rsidR="009B166A" w:rsidRPr="009B166A">
        <w:rPr>
          <w:lang w:val="pl-PL"/>
        </w:rPr>
        <w:t xml:space="preserve">Trybunał przypomina, że uznał, </w:t>
      </w:r>
      <w:r w:rsidR="00FD65DC">
        <w:rPr>
          <w:lang w:val="pl-PL"/>
        </w:rPr>
        <w:t>iż</w:t>
      </w:r>
      <w:r w:rsidR="009B166A" w:rsidRPr="009B166A">
        <w:rPr>
          <w:lang w:val="pl-PL"/>
        </w:rPr>
        <w:t xml:space="preserve"> dopuszczenie jako </w:t>
      </w:r>
      <w:r w:rsidR="00FD65DC">
        <w:rPr>
          <w:lang w:val="pl-PL"/>
        </w:rPr>
        <w:t xml:space="preserve">materiału </w:t>
      </w:r>
      <w:r w:rsidR="009B166A" w:rsidRPr="009B166A">
        <w:rPr>
          <w:lang w:val="pl-PL"/>
        </w:rPr>
        <w:t>dow</w:t>
      </w:r>
      <w:r w:rsidR="00FD65DC">
        <w:rPr>
          <w:lang w:val="pl-PL"/>
        </w:rPr>
        <w:t>odowego</w:t>
      </w:r>
      <w:r w:rsidR="009B166A" w:rsidRPr="009B166A">
        <w:rPr>
          <w:lang w:val="pl-PL"/>
        </w:rPr>
        <w:t xml:space="preserve"> </w:t>
      </w:r>
      <w:r w:rsidR="00FD65DC">
        <w:rPr>
          <w:lang w:val="pl-PL"/>
        </w:rPr>
        <w:t>zeznań złożonych przed rozpoczęciem procesu</w:t>
      </w:r>
      <w:r w:rsidR="009B166A" w:rsidRPr="009B166A">
        <w:rPr>
          <w:lang w:val="pl-PL"/>
        </w:rPr>
        <w:t xml:space="preserve"> przez nieobecnego świadka, stanowiąc</w:t>
      </w:r>
      <w:r w:rsidR="00FD65DC">
        <w:rPr>
          <w:lang w:val="pl-PL"/>
        </w:rPr>
        <w:t>ych</w:t>
      </w:r>
      <w:r w:rsidR="009B166A" w:rsidRPr="009B166A">
        <w:rPr>
          <w:lang w:val="pl-PL"/>
        </w:rPr>
        <w:t xml:space="preserve"> jedyny lub decydujący dowód</w:t>
      </w:r>
      <w:r w:rsidR="00FD65DC">
        <w:rPr>
          <w:lang w:val="pl-PL"/>
        </w:rPr>
        <w:t xml:space="preserve"> oskarżenia</w:t>
      </w:r>
      <w:r w:rsidR="009B166A" w:rsidRPr="009B166A">
        <w:rPr>
          <w:lang w:val="pl-PL"/>
        </w:rPr>
        <w:t xml:space="preserve">, nie pociąga za sobą automatycznie naruszenia </w:t>
      </w:r>
      <w:r w:rsidR="00FD65DC">
        <w:rPr>
          <w:lang w:val="pl-PL"/>
        </w:rPr>
        <w:t>a</w:t>
      </w:r>
      <w:r w:rsidR="009B166A" w:rsidRPr="009B166A">
        <w:rPr>
          <w:lang w:val="pl-PL"/>
        </w:rPr>
        <w:t xml:space="preserve">rtykułu 6 </w:t>
      </w:r>
      <w:r w:rsidR="00FD65DC" w:rsidRPr="007C0063">
        <w:rPr>
          <w:lang w:val="pl-PL"/>
        </w:rPr>
        <w:t>§</w:t>
      </w:r>
      <w:r w:rsidR="009B166A" w:rsidRPr="009B166A">
        <w:rPr>
          <w:lang w:val="pl-PL"/>
        </w:rPr>
        <w:t xml:space="preserve"> 1 Konwencji. Niemniej jednak, biorąc pod uwagę ryzyko związane z zeznaniami nieobecnych świadków, dopuszczenie takich dowodów jest bardzo ważnym czynnikiem, który należy wziąć pod uwagę przy ocenie ogólnej rzetelności postępowania</w:t>
      </w:r>
      <w:r w:rsidRPr="007C0063">
        <w:rPr>
          <w:lang w:val="pl-PL"/>
        </w:rPr>
        <w:t xml:space="preserve"> (</w:t>
      </w:r>
      <w:r w:rsidR="00425C7D" w:rsidRPr="007C0063">
        <w:rPr>
          <w:i/>
          <w:lang w:val="pl-PL"/>
        </w:rPr>
        <w:t>Al-</w:t>
      </w:r>
      <w:proofErr w:type="spellStart"/>
      <w:r w:rsidR="00425C7D" w:rsidRPr="007C0063">
        <w:rPr>
          <w:i/>
          <w:lang w:val="pl-PL"/>
        </w:rPr>
        <w:t>Khawaja</w:t>
      </w:r>
      <w:proofErr w:type="spellEnd"/>
      <w:r w:rsidR="00425C7D" w:rsidRPr="007C0063">
        <w:rPr>
          <w:i/>
          <w:lang w:val="pl-PL"/>
        </w:rPr>
        <w:t xml:space="preserve"> </w:t>
      </w:r>
      <w:r w:rsidR="00FD65DC">
        <w:rPr>
          <w:i/>
          <w:lang w:val="pl-PL"/>
        </w:rPr>
        <w:t>i</w:t>
      </w:r>
      <w:r w:rsidR="00425C7D" w:rsidRPr="007C0063">
        <w:rPr>
          <w:i/>
          <w:lang w:val="pl-PL"/>
        </w:rPr>
        <w:t xml:space="preserve"> </w:t>
      </w:r>
      <w:proofErr w:type="spellStart"/>
      <w:r w:rsidR="00425C7D" w:rsidRPr="007C0063">
        <w:rPr>
          <w:i/>
          <w:lang w:val="pl-PL"/>
        </w:rPr>
        <w:t>Tahery</w:t>
      </w:r>
      <w:proofErr w:type="spellEnd"/>
      <w:r w:rsidR="001D45F8" w:rsidRPr="007C0063">
        <w:rPr>
          <w:lang w:val="pl-PL"/>
        </w:rPr>
        <w:t>, §§ </w:t>
      </w:r>
      <w:r w:rsidRPr="007C0063">
        <w:rPr>
          <w:lang w:val="pl-PL"/>
        </w:rPr>
        <w:t>146-147).</w:t>
      </w:r>
    </w:p>
    <w:bookmarkStart w:id="5" w:name="AlKhawaja"/>
    <w:p w:rsidR="001B3518" w:rsidRPr="007C0063" w:rsidRDefault="001B3518" w:rsidP="00996C6F">
      <w:pPr>
        <w:pStyle w:val="ECHRPara"/>
        <w:rPr>
          <w:lang w:val="pl-PL"/>
        </w:rPr>
      </w:pPr>
      <w:r w:rsidRPr="00CD0CB4">
        <w:rPr>
          <w:lang w:val="pl-PL"/>
        </w:rPr>
        <w:fldChar w:fldCharType="begin"/>
      </w:r>
      <w:r w:rsidRPr="00CD0CB4">
        <w:rPr>
          <w:lang w:val="pl-PL"/>
        </w:rPr>
        <w:instrText xml:space="preserve"> SEQ level0 \*arabic </w:instrText>
      </w:r>
      <w:r w:rsidRPr="00CD0CB4">
        <w:rPr>
          <w:lang w:val="pl-PL"/>
        </w:rPr>
        <w:fldChar w:fldCharType="separate"/>
      </w:r>
      <w:r w:rsidR="00996C6F" w:rsidRPr="00CD0CB4">
        <w:rPr>
          <w:noProof/>
          <w:lang w:val="pl-PL"/>
        </w:rPr>
        <w:t>48</w:t>
      </w:r>
      <w:r w:rsidRPr="00CD0CB4">
        <w:rPr>
          <w:lang w:val="pl-PL"/>
        </w:rPr>
        <w:fldChar w:fldCharType="end"/>
      </w:r>
      <w:bookmarkEnd w:id="5"/>
      <w:r w:rsidRPr="00CD0CB4">
        <w:rPr>
          <w:lang w:val="pl-PL"/>
        </w:rPr>
        <w:t>.  </w:t>
      </w:r>
      <w:r w:rsidR="002A0550" w:rsidRPr="002A0550">
        <w:rPr>
          <w:lang w:val="pl-PL"/>
        </w:rPr>
        <w:t xml:space="preserve">Zgodnie z zasadami określonymi w </w:t>
      </w:r>
      <w:r w:rsidR="002A0550">
        <w:rPr>
          <w:lang w:val="pl-PL"/>
        </w:rPr>
        <w:t xml:space="preserve">uprzednio przytoczonym </w:t>
      </w:r>
      <w:r w:rsidR="002A0550" w:rsidRPr="002A0550">
        <w:rPr>
          <w:lang w:val="pl-PL"/>
        </w:rPr>
        <w:t xml:space="preserve">wyroku </w:t>
      </w:r>
      <w:r w:rsidRPr="00CD0CB4">
        <w:rPr>
          <w:i/>
          <w:lang w:val="pl-PL"/>
        </w:rPr>
        <w:t>Al-</w:t>
      </w:r>
      <w:proofErr w:type="spellStart"/>
      <w:r w:rsidRPr="00CD0CB4">
        <w:rPr>
          <w:i/>
          <w:lang w:val="pl-PL"/>
        </w:rPr>
        <w:t>Khawaja</w:t>
      </w:r>
      <w:proofErr w:type="spellEnd"/>
      <w:r w:rsidRPr="00CD0CB4">
        <w:rPr>
          <w:i/>
          <w:lang w:val="pl-PL"/>
        </w:rPr>
        <w:t xml:space="preserve"> </w:t>
      </w:r>
      <w:r w:rsidR="002A0550">
        <w:rPr>
          <w:i/>
          <w:lang w:val="pl-PL"/>
        </w:rPr>
        <w:t>i</w:t>
      </w:r>
      <w:r w:rsidRPr="00CD0CB4">
        <w:rPr>
          <w:i/>
          <w:lang w:val="pl-PL"/>
        </w:rPr>
        <w:t xml:space="preserve"> </w:t>
      </w:r>
      <w:proofErr w:type="spellStart"/>
      <w:r w:rsidRPr="00CD0CB4">
        <w:rPr>
          <w:i/>
          <w:lang w:val="pl-PL"/>
        </w:rPr>
        <w:t>Tahery</w:t>
      </w:r>
      <w:proofErr w:type="spellEnd"/>
      <w:r w:rsidRPr="00CD0CB4">
        <w:rPr>
          <w:lang w:val="pl-PL"/>
        </w:rPr>
        <w:t>,</w:t>
      </w:r>
      <w:r w:rsidRPr="007C0063">
        <w:rPr>
          <w:lang w:val="pl-PL"/>
        </w:rPr>
        <w:t xml:space="preserve"> </w:t>
      </w:r>
      <w:r w:rsidR="002A0550">
        <w:rPr>
          <w:lang w:val="pl-PL"/>
        </w:rPr>
        <w:t>a przypomnianymi w wyroku</w:t>
      </w:r>
      <w:r w:rsidRPr="007C0063">
        <w:rPr>
          <w:lang w:val="pl-PL"/>
        </w:rPr>
        <w:t xml:space="preserve"> </w:t>
      </w:r>
      <w:proofErr w:type="spellStart"/>
      <w:r w:rsidRPr="007C0063">
        <w:rPr>
          <w:i/>
          <w:lang w:val="pl-PL"/>
        </w:rPr>
        <w:t>Schatschaschwili</w:t>
      </w:r>
      <w:proofErr w:type="spellEnd"/>
      <w:r w:rsidRPr="007C0063">
        <w:rPr>
          <w:lang w:val="pl-PL"/>
        </w:rPr>
        <w:t xml:space="preserve"> (</w:t>
      </w:r>
      <w:r w:rsidR="002A0550">
        <w:rPr>
          <w:lang w:val="pl-PL"/>
        </w:rPr>
        <w:t>przytoczony wcześniej</w:t>
      </w:r>
      <w:r w:rsidRPr="007C0063">
        <w:rPr>
          <w:lang w:val="pl-PL"/>
        </w:rPr>
        <w:t xml:space="preserve">, § 107), </w:t>
      </w:r>
      <w:r w:rsidR="002A0550">
        <w:rPr>
          <w:lang w:val="pl-PL"/>
        </w:rPr>
        <w:t>analiza zgodności z artykułem</w:t>
      </w:r>
      <w:r w:rsidRPr="007C0063">
        <w:rPr>
          <w:lang w:val="pl-PL"/>
        </w:rPr>
        <w:t xml:space="preserve"> 6 §§ 1 </w:t>
      </w:r>
      <w:r w:rsidR="002A0550">
        <w:rPr>
          <w:lang w:val="pl-PL"/>
        </w:rPr>
        <w:t>i</w:t>
      </w:r>
      <w:r w:rsidRPr="007C0063">
        <w:rPr>
          <w:lang w:val="pl-PL"/>
        </w:rPr>
        <w:t xml:space="preserve"> 3 d) </w:t>
      </w:r>
      <w:r w:rsidR="002A0550">
        <w:rPr>
          <w:lang w:val="pl-PL"/>
        </w:rPr>
        <w:t>Konwencji</w:t>
      </w:r>
      <w:r w:rsidRPr="007C0063">
        <w:rPr>
          <w:lang w:val="pl-PL"/>
        </w:rPr>
        <w:t xml:space="preserve"> </w:t>
      </w:r>
      <w:r w:rsidR="002A0550" w:rsidRPr="002A0550">
        <w:rPr>
          <w:lang w:val="pl-PL"/>
        </w:rPr>
        <w:t xml:space="preserve">procedury, w której </w:t>
      </w:r>
      <w:r w:rsidR="002A0550">
        <w:rPr>
          <w:lang w:val="pl-PL"/>
        </w:rPr>
        <w:t>zeznania</w:t>
      </w:r>
      <w:r w:rsidR="002A0550" w:rsidRPr="002A0550">
        <w:rPr>
          <w:lang w:val="pl-PL"/>
        </w:rPr>
        <w:t xml:space="preserve"> świadka, który nie </w:t>
      </w:r>
      <w:r w:rsidR="002A0550">
        <w:rPr>
          <w:lang w:val="pl-PL"/>
        </w:rPr>
        <w:t>stawił</w:t>
      </w:r>
      <w:r w:rsidR="002A0550" w:rsidRPr="002A0550">
        <w:rPr>
          <w:lang w:val="pl-PL"/>
        </w:rPr>
        <w:t xml:space="preserve"> się </w:t>
      </w:r>
      <w:r w:rsidR="002A0550">
        <w:rPr>
          <w:lang w:val="pl-PL"/>
        </w:rPr>
        <w:t xml:space="preserve">na rozprawie </w:t>
      </w:r>
      <w:r w:rsidR="002A0550" w:rsidRPr="002A0550">
        <w:rPr>
          <w:lang w:val="pl-PL"/>
        </w:rPr>
        <w:t>i nie został przesłuchany podczas procesu</w:t>
      </w:r>
      <w:r w:rsidR="002A0550">
        <w:rPr>
          <w:lang w:val="pl-PL"/>
        </w:rPr>
        <w:t>,</w:t>
      </w:r>
      <w:r w:rsidR="002A0550" w:rsidRPr="002A0550">
        <w:rPr>
          <w:lang w:val="pl-PL"/>
        </w:rPr>
        <w:t xml:space="preserve"> są wykorzystywane jako </w:t>
      </w:r>
      <w:r w:rsidR="002A0550">
        <w:rPr>
          <w:lang w:val="pl-PL"/>
        </w:rPr>
        <w:t>materiał dowodowy,</w:t>
      </w:r>
      <w:r w:rsidR="002A0550" w:rsidRPr="002A0550">
        <w:rPr>
          <w:lang w:val="pl-PL"/>
        </w:rPr>
        <w:t xml:space="preserve"> obejmuje trzy </w:t>
      </w:r>
      <w:r w:rsidR="002A0550">
        <w:rPr>
          <w:lang w:val="pl-PL"/>
        </w:rPr>
        <w:t>etapy</w:t>
      </w:r>
      <w:r w:rsidRPr="007C0063">
        <w:rPr>
          <w:lang w:val="pl-PL"/>
        </w:rPr>
        <w:t xml:space="preserve"> (</w:t>
      </w:r>
      <w:r w:rsidRPr="007C0063">
        <w:rPr>
          <w:i/>
          <w:lang w:val="pl-PL"/>
        </w:rPr>
        <w:t>Al</w:t>
      </w:r>
      <w:r w:rsidRPr="007C0063">
        <w:rPr>
          <w:i/>
          <w:lang w:val="pl-PL"/>
        </w:rPr>
        <w:noBreakHyphen/>
      </w:r>
      <w:proofErr w:type="spellStart"/>
      <w:r w:rsidRPr="007C0063">
        <w:rPr>
          <w:i/>
          <w:lang w:val="pl-PL"/>
        </w:rPr>
        <w:t>Khawaja</w:t>
      </w:r>
      <w:proofErr w:type="spellEnd"/>
      <w:r w:rsidRPr="007C0063">
        <w:rPr>
          <w:i/>
          <w:lang w:val="pl-PL"/>
        </w:rPr>
        <w:t xml:space="preserve"> et </w:t>
      </w:r>
      <w:proofErr w:type="spellStart"/>
      <w:r w:rsidRPr="007C0063">
        <w:rPr>
          <w:i/>
          <w:lang w:val="pl-PL"/>
        </w:rPr>
        <w:t>Tahery</w:t>
      </w:r>
      <w:proofErr w:type="spellEnd"/>
      <w:r w:rsidRPr="007C0063">
        <w:rPr>
          <w:lang w:val="pl-PL"/>
        </w:rPr>
        <w:t xml:space="preserve">, </w:t>
      </w:r>
      <w:r w:rsidR="002A0550">
        <w:rPr>
          <w:lang w:val="pl-PL"/>
        </w:rPr>
        <w:t>przytoczony wcześniej</w:t>
      </w:r>
      <w:r w:rsidRPr="007C0063">
        <w:rPr>
          <w:lang w:val="pl-PL"/>
        </w:rPr>
        <w:t xml:space="preserve">, § 152). </w:t>
      </w:r>
      <w:r w:rsidR="002A0550">
        <w:rPr>
          <w:lang w:val="pl-PL"/>
        </w:rPr>
        <w:t>Trybunał musi zbadać</w:t>
      </w:r>
      <w:r w:rsidRPr="007C0063">
        <w:rPr>
          <w:lang w:val="pl-PL"/>
        </w:rPr>
        <w:t>:</w:t>
      </w:r>
    </w:p>
    <w:p w:rsidR="001B3518" w:rsidRPr="007C0063" w:rsidRDefault="001B3518" w:rsidP="00996C6F">
      <w:pPr>
        <w:pStyle w:val="ECHRPara"/>
        <w:rPr>
          <w:lang w:val="pl-PL"/>
        </w:rPr>
      </w:pPr>
      <w:r w:rsidRPr="007C0063">
        <w:rPr>
          <w:lang w:val="pl-PL"/>
        </w:rPr>
        <w:t>i.  </w:t>
      </w:r>
      <w:r w:rsidR="002A0550">
        <w:rPr>
          <w:lang w:val="pl-PL"/>
        </w:rPr>
        <w:t>czy zaistniała poważna przyczyna uzasadniająca niestawiennictwo</w:t>
      </w:r>
      <w:r w:rsidRPr="007C0063">
        <w:rPr>
          <w:lang w:val="pl-PL"/>
        </w:rPr>
        <w:t xml:space="preserve"> </w:t>
      </w:r>
      <w:r w:rsidR="002A0550">
        <w:rPr>
          <w:lang w:val="pl-PL"/>
        </w:rPr>
        <w:t>świadka, a w konsekwencji dopuszczenie jego zeznań jako materiału dowodowego</w:t>
      </w:r>
      <w:r w:rsidRPr="007C0063">
        <w:rPr>
          <w:lang w:val="pl-PL"/>
        </w:rPr>
        <w:t xml:space="preserve"> (</w:t>
      </w:r>
      <w:r w:rsidRPr="007C0063">
        <w:rPr>
          <w:i/>
          <w:lang w:val="pl-PL"/>
        </w:rPr>
        <w:t>ibidem</w:t>
      </w:r>
      <w:r w:rsidRPr="007C0063">
        <w:rPr>
          <w:lang w:val="pl-PL"/>
        </w:rPr>
        <w:t>, §§ 119-125) ;</w:t>
      </w:r>
    </w:p>
    <w:p w:rsidR="001B3518" w:rsidRPr="007C0063" w:rsidRDefault="001B3518" w:rsidP="00996C6F">
      <w:pPr>
        <w:pStyle w:val="ECHRPara"/>
        <w:rPr>
          <w:lang w:val="pl-PL"/>
        </w:rPr>
      </w:pPr>
      <w:r w:rsidRPr="007C0063">
        <w:rPr>
          <w:lang w:val="pl-PL"/>
        </w:rPr>
        <w:t>ii.  </w:t>
      </w:r>
      <w:r w:rsidR="002A0550">
        <w:rPr>
          <w:lang w:val="pl-PL"/>
        </w:rPr>
        <w:t>czy zeznania nieobecnego świadka stanowiły jedyną</w:t>
      </w:r>
      <w:r w:rsidRPr="007C0063">
        <w:rPr>
          <w:lang w:val="pl-PL"/>
        </w:rPr>
        <w:t xml:space="preserve"> </w:t>
      </w:r>
      <w:r w:rsidR="002A0550" w:rsidRPr="002A0550">
        <w:rPr>
          <w:lang w:val="pl-PL"/>
        </w:rPr>
        <w:t xml:space="preserve">lub decydującą podstawę wyroku skazującego </w:t>
      </w:r>
      <w:r w:rsidRPr="007C0063">
        <w:rPr>
          <w:lang w:val="pl-PL"/>
        </w:rPr>
        <w:t>(</w:t>
      </w:r>
      <w:r w:rsidRPr="007C0063">
        <w:rPr>
          <w:i/>
          <w:lang w:val="pl-PL"/>
        </w:rPr>
        <w:t>ibidem</w:t>
      </w:r>
      <w:r w:rsidRPr="007C0063">
        <w:rPr>
          <w:lang w:val="pl-PL"/>
        </w:rPr>
        <w:t xml:space="preserve">, §§ 119 </w:t>
      </w:r>
      <w:r w:rsidR="002A0550">
        <w:rPr>
          <w:lang w:val="pl-PL"/>
        </w:rPr>
        <w:t>i</w:t>
      </w:r>
      <w:r w:rsidRPr="007C0063">
        <w:rPr>
          <w:lang w:val="pl-PL"/>
        </w:rPr>
        <w:t xml:space="preserve"> 126-147); </w:t>
      </w:r>
      <w:r w:rsidR="002A0550">
        <w:rPr>
          <w:lang w:val="pl-PL"/>
        </w:rPr>
        <w:t>oraz</w:t>
      </w:r>
    </w:p>
    <w:p w:rsidR="001B3518" w:rsidRPr="007C0063" w:rsidRDefault="001B3518" w:rsidP="00996C6F">
      <w:pPr>
        <w:pStyle w:val="ECHRPara"/>
        <w:rPr>
          <w:lang w:val="pl-PL"/>
        </w:rPr>
      </w:pPr>
      <w:r w:rsidRPr="007C0063">
        <w:rPr>
          <w:lang w:val="pl-PL"/>
        </w:rPr>
        <w:t>iii.  </w:t>
      </w:r>
      <w:r w:rsidR="002A0550" w:rsidRPr="002A0550">
        <w:rPr>
          <w:lang w:val="pl-PL"/>
        </w:rPr>
        <w:t xml:space="preserve">czy istniały czynniki </w:t>
      </w:r>
      <w:r w:rsidR="002A0550">
        <w:rPr>
          <w:lang w:val="pl-PL"/>
        </w:rPr>
        <w:t>kompensacyjne</w:t>
      </w:r>
      <w:r w:rsidR="002A0550" w:rsidRPr="002A0550">
        <w:rPr>
          <w:lang w:val="pl-PL"/>
        </w:rPr>
        <w:t xml:space="preserve">, w tym mocne gwarancje proceduralne, wystarczające, aby zrekompensować trudności </w:t>
      </w:r>
      <w:r w:rsidR="002A0550">
        <w:rPr>
          <w:lang w:val="pl-PL"/>
        </w:rPr>
        <w:t>poniesione przez</w:t>
      </w:r>
      <w:r w:rsidR="002A0550" w:rsidRPr="002A0550">
        <w:rPr>
          <w:lang w:val="pl-PL"/>
        </w:rPr>
        <w:t xml:space="preserve"> obron</w:t>
      </w:r>
      <w:r w:rsidR="002A0550">
        <w:rPr>
          <w:lang w:val="pl-PL"/>
        </w:rPr>
        <w:t>ę</w:t>
      </w:r>
      <w:r w:rsidR="002A0550" w:rsidRPr="002A0550">
        <w:rPr>
          <w:lang w:val="pl-PL"/>
        </w:rPr>
        <w:t xml:space="preserve"> w wyniku dopuszczenia takich </w:t>
      </w:r>
      <w:r w:rsidR="00AD3B74">
        <w:rPr>
          <w:lang w:val="pl-PL"/>
        </w:rPr>
        <w:t>dowodów</w:t>
      </w:r>
      <w:r w:rsidR="002A0550" w:rsidRPr="002A0550">
        <w:rPr>
          <w:lang w:val="pl-PL"/>
        </w:rPr>
        <w:t xml:space="preserve"> i zapewnić uczciwość postępowania jako całości</w:t>
      </w:r>
      <w:r w:rsidRPr="007C0063">
        <w:rPr>
          <w:lang w:val="pl-PL"/>
        </w:rPr>
        <w:t xml:space="preserve"> (</w:t>
      </w:r>
      <w:r w:rsidRPr="007C0063">
        <w:rPr>
          <w:i/>
          <w:lang w:val="pl-PL"/>
        </w:rPr>
        <w:t>ibidem</w:t>
      </w:r>
      <w:r w:rsidRPr="007C0063">
        <w:rPr>
          <w:lang w:val="pl-PL"/>
        </w:rPr>
        <w:t>, § 147).</w:t>
      </w:r>
    </w:p>
    <w:p w:rsidR="001B3518" w:rsidRPr="007C0063" w:rsidRDefault="00EF3834"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49</w:t>
      </w:r>
      <w:r w:rsidRPr="007C0063">
        <w:rPr>
          <w:lang w:val="pl-PL"/>
        </w:rPr>
        <w:fldChar w:fldCharType="end"/>
      </w:r>
      <w:r w:rsidR="000C3792" w:rsidRPr="007C0063">
        <w:rPr>
          <w:lang w:val="pl-PL"/>
        </w:rPr>
        <w:t>. </w:t>
      </w:r>
      <w:r w:rsidR="005E1119" w:rsidRPr="007C0063">
        <w:rPr>
          <w:lang w:val="pl-PL"/>
        </w:rPr>
        <w:t> </w:t>
      </w:r>
      <w:r w:rsidR="002A0550" w:rsidRPr="002A0550">
        <w:rPr>
          <w:lang w:val="pl-PL"/>
        </w:rPr>
        <w:t xml:space="preserve">Zakres czynników kompensacyjnych koniecznych do uznania procesu za sprawiedliwy zależeć będzie od </w:t>
      </w:r>
      <w:r w:rsidR="00EC0BF4">
        <w:rPr>
          <w:lang w:val="pl-PL"/>
        </w:rPr>
        <w:t>wagi</w:t>
      </w:r>
      <w:r w:rsidR="002A0550" w:rsidRPr="002A0550">
        <w:rPr>
          <w:lang w:val="pl-PL"/>
        </w:rPr>
        <w:t xml:space="preserve"> </w:t>
      </w:r>
      <w:r w:rsidR="00EC0BF4">
        <w:rPr>
          <w:lang w:val="pl-PL"/>
        </w:rPr>
        <w:t>zeznań</w:t>
      </w:r>
      <w:r w:rsidR="002A0550" w:rsidRPr="002A0550">
        <w:rPr>
          <w:lang w:val="pl-PL"/>
        </w:rPr>
        <w:t xml:space="preserve"> nieobecnego świadka. Im większe </w:t>
      </w:r>
      <w:r w:rsidR="00EC0BF4">
        <w:rPr>
          <w:lang w:val="pl-PL"/>
        </w:rPr>
        <w:t xml:space="preserve">ich </w:t>
      </w:r>
      <w:r w:rsidR="002A0550" w:rsidRPr="002A0550">
        <w:rPr>
          <w:lang w:val="pl-PL"/>
        </w:rPr>
        <w:t xml:space="preserve">znaczenie, tym bardziej </w:t>
      </w:r>
      <w:r w:rsidR="00EC0BF4">
        <w:rPr>
          <w:lang w:val="pl-PL"/>
        </w:rPr>
        <w:t>czynniki kompensacyjne</w:t>
      </w:r>
      <w:r w:rsidR="002A0550" w:rsidRPr="002A0550">
        <w:rPr>
          <w:lang w:val="pl-PL"/>
        </w:rPr>
        <w:t xml:space="preserve"> będą musiały być solidne, aby cała procedura została uznana za sprawiedliwą </w:t>
      </w:r>
      <w:r w:rsidR="001B3518" w:rsidRPr="007C0063">
        <w:rPr>
          <w:lang w:val="pl-PL"/>
        </w:rPr>
        <w:t>(</w:t>
      </w:r>
      <w:r w:rsidR="001B3518" w:rsidRPr="007C0063">
        <w:rPr>
          <w:i/>
          <w:lang w:val="pl-PL"/>
        </w:rPr>
        <w:t>ibidem</w:t>
      </w:r>
      <w:r w:rsidR="001B3518" w:rsidRPr="007C0063">
        <w:rPr>
          <w:lang w:val="pl-PL"/>
        </w:rPr>
        <w:t>, § 116).</w:t>
      </w:r>
    </w:p>
    <w:p w:rsidR="001B3518" w:rsidRPr="007C0063" w:rsidRDefault="00684E03" w:rsidP="00996C6F">
      <w:pPr>
        <w:pStyle w:val="ECHRHeading4"/>
        <w:rPr>
          <w:lang w:val="pl-PL"/>
        </w:rPr>
      </w:pPr>
      <w:r w:rsidRPr="007C0063">
        <w:rPr>
          <w:lang w:val="pl-PL"/>
        </w:rPr>
        <w:lastRenderedPageBreak/>
        <w:t>b)</w:t>
      </w:r>
      <w:r w:rsidR="00B91B7A" w:rsidRPr="007C0063">
        <w:rPr>
          <w:lang w:val="pl-PL"/>
        </w:rPr>
        <w:t>  </w:t>
      </w:r>
      <w:r w:rsidR="00EC0BF4" w:rsidRPr="00EC0BF4">
        <w:rPr>
          <w:lang w:val="pl-PL"/>
        </w:rPr>
        <w:t xml:space="preserve">Zastosowanie powyższych zasad </w:t>
      </w:r>
      <w:r w:rsidR="00EC0BF4">
        <w:rPr>
          <w:lang w:val="pl-PL"/>
        </w:rPr>
        <w:t>w omawianym</w:t>
      </w:r>
      <w:r w:rsidR="00EC0BF4" w:rsidRPr="00EC0BF4">
        <w:rPr>
          <w:lang w:val="pl-PL"/>
        </w:rPr>
        <w:t xml:space="preserve"> przypadku</w:t>
      </w:r>
    </w:p>
    <w:p w:rsidR="00EC0BF4" w:rsidRDefault="000C3792"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50</w:t>
      </w:r>
      <w:r w:rsidRPr="007C0063">
        <w:rPr>
          <w:lang w:val="pl-PL"/>
        </w:rPr>
        <w:fldChar w:fldCharType="end"/>
      </w:r>
      <w:r w:rsidRPr="007C0063">
        <w:rPr>
          <w:lang w:val="pl-PL"/>
        </w:rPr>
        <w:t>.  </w:t>
      </w:r>
      <w:r w:rsidR="00EC0BF4" w:rsidRPr="00EC0BF4">
        <w:rPr>
          <w:lang w:val="pl-PL"/>
        </w:rPr>
        <w:t xml:space="preserve">Trybunał </w:t>
      </w:r>
      <w:r w:rsidR="00EC0BF4">
        <w:rPr>
          <w:lang w:val="pl-PL"/>
        </w:rPr>
        <w:t>przypomina</w:t>
      </w:r>
      <w:r w:rsidR="00EC0BF4" w:rsidRPr="00EC0BF4">
        <w:rPr>
          <w:lang w:val="pl-PL"/>
        </w:rPr>
        <w:t xml:space="preserve">, </w:t>
      </w:r>
      <w:r w:rsidR="00EC0BF4">
        <w:rPr>
          <w:lang w:val="pl-PL"/>
        </w:rPr>
        <w:t xml:space="preserve">iż z punktu widzenia sądu </w:t>
      </w:r>
      <w:r w:rsidR="00987128">
        <w:rPr>
          <w:lang w:val="pl-PL"/>
        </w:rPr>
        <w:t>pierwszej instancji</w:t>
      </w:r>
      <w:r w:rsidR="00EC0BF4">
        <w:rPr>
          <w:lang w:val="pl-PL"/>
        </w:rPr>
        <w:t xml:space="preserve"> musi zaistnieć</w:t>
      </w:r>
      <w:r w:rsidR="00EC0BF4" w:rsidRPr="00EC0BF4">
        <w:rPr>
          <w:lang w:val="pl-PL"/>
        </w:rPr>
        <w:t xml:space="preserve"> poważn</w:t>
      </w:r>
      <w:r w:rsidR="00EC0BF4">
        <w:rPr>
          <w:lang w:val="pl-PL"/>
        </w:rPr>
        <w:t xml:space="preserve">y powód </w:t>
      </w:r>
      <w:r w:rsidR="00EC0BF4" w:rsidRPr="00EC0BF4">
        <w:rPr>
          <w:lang w:val="pl-PL"/>
        </w:rPr>
        <w:t>uzasadniając</w:t>
      </w:r>
      <w:r w:rsidR="00EC0BF4">
        <w:rPr>
          <w:lang w:val="pl-PL"/>
        </w:rPr>
        <w:t>y</w:t>
      </w:r>
      <w:r w:rsidR="00EC0BF4" w:rsidRPr="00EC0BF4">
        <w:rPr>
          <w:lang w:val="pl-PL"/>
        </w:rPr>
        <w:t xml:space="preserve"> niestawien</w:t>
      </w:r>
      <w:r w:rsidR="00EC0BF4">
        <w:rPr>
          <w:lang w:val="pl-PL"/>
        </w:rPr>
        <w:t>nictwo</w:t>
      </w:r>
      <w:r w:rsidR="00EC0BF4" w:rsidRPr="00EC0BF4">
        <w:rPr>
          <w:lang w:val="pl-PL"/>
        </w:rPr>
        <w:t xml:space="preserve"> świadka na rozprawie, a w konsekwencji przyjęcie jego zeznań jako </w:t>
      </w:r>
      <w:r w:rsidR="00EC0BF4">
        <w:rPr>
          <w:lang w:val="pl-PL"/>
        </w:rPr>
        <w:t>materiał dowodowy, tzn.</w:t>
      </w:r>
      <w:r w:rsidR="00EC0BF4" w:rsidRPr="00EC0BF4">
        <w:rPr>
          <w:lang w:val="pl-PL"/>
        </w:rPr>
        <w:t xml:space="preserve"> </w:t>
      </w:r>
      <w:r w:rsidR="00EC0BF4">
        <w:rPr>
          <w:lang w:val="pl-PL"/>
        </w:rPr>
        <w:t>muszą zaistnieć należyte</w:t>
      </w:r>
      <w:r w:rsidR="00EC0BF4" w:rsidRPr="00EC0BF4">
        <w:rPr>
          <w:lang w:val="pl-PL"/>
        </w:rPr>
        <w:t>, faktyczn</w:t>
      </w:r>
      <w:r w:rsidR="00EC0BF4">
        <w:rPr>
          <w:lang w:val="pl-PL"/>
        </w:rPr>
        <w:t>e</w:t>
      </w:r>
      <w:r w:rsidR="00EC0BF4" w:rsidRPr="00EC0BF4">
        <w:rPr>
          <w:lang w:val="pl-PL"/>
        </w:rPr>
        <w:t xml:space="preserve"> lub prawne powody, aby </w:t>
      </w:r>
      <w:r w:rsidR="00EC0BF4">
        <w:rPr>
          <w:lang w:val="pl-PL"/>
        </w:rPr>
        <w:t xml:space="preserve">sąd </w:t>
      </w:r>
      <w:r w:rsidR="00EC0BF4" w:rsidRPr="00EC0BF4">
        <w:rPr>
          <w:lang w:val="pl-PL"/>
        </w:rPr>
        <w:t xml:space="preserve">nie </w:t>
      </w:r>
      <w:r w:rsidR="00EC0BF4">
        <w:rPr>
          <w:lang w:val="pl-PL"/>
        </w:rPr>
        <w:t xml:space="preserve">zapewnił obecności </w:t>
      </w:r>
      <w:r w:rsidR="00EC0BF4" w:rsidRPr="00EC0BF4">
        <w:rPr>
          <w:lang w:val="pl-PL"/>
        </w:rPr>
        <w:t>świadka na rozprawie</w:t>
      </w:r>
      <w:r w:rsidR="002F1AF7" w:rsidRPr="007C0063">
        <w:rPr>
          <w:lang w:val="pl-PL"/>
        </w:rPr>
        <w:t xml:space="preserve">. </w:t>
      </w:r>
      <w:r w:rsidR="00EC0BF4">
        <w:rPr>
          <w:lang w:val="pl-PL"/>
        </w:rPr>
        <w:t>Jeżeli</w:t>
      </w:r>
      <w:r w:rsidR="00987128">
        <w:rPr>
          <w:lang w:val="pl-PL"/>
        </w:rPr>
        <w:t>, zgodnie z powyższym,</w:t>
      </w:r>
      <w:r w:rsidR="00EC0BF4" w:rsidRPr="00EC0BF4">
        <w:rPr>
          <w:lang w:val="pl-PL"/>
        </w:rPr>
        <w:t xml:space="preserve"> </w:t>
      </w:r>
      <w:r w:rsidR="00EC0BF4">
        <w:rPr>
          <w:lang w:val="pl-PL"/>
        </w:rPr>
        <w:t>za</w:t>
      </w:r>
      <w:r w:rsidR="00EC0BF4" w:rsidRPr="00EC0BF4">
        <w:rPr>
          <w:lang w:val="pl-PL"/>
        </w:rPr>
        <w:t>istniał poważny powód niestawien</w:t>
      </w:r>
      <w:r w:rsidR="00EC0BF4">
        <w:rPr>
          <w:lang w:val="pl-PL"/>
        </w:rPr>
        <w:t>nictwa</w:t>
      </w:r>
      <w:r w:rsidR="00EC0BF4" w:rsidRPr="00EC0BF4">
        <w:rPr>
          <w:lang w:val="pl-PL"/>
        </w:rPr>
        <w:t xml:space="preserve"> świadka, wynikałoby</w:t>
      </w:r>
      <w:r w:rsidR="00987128">
        <w:rPr>
          <w:lang w:val="pl-PL"/>
        </w:rPr>
        <w:t xml:space="preserve"> z tego</w:t>
      </w:r>
      <w:r w:rsidR="00EC0BF4" w:rsidRPr="00EC0BF4">
        <w:rPr>
          <w:lang w:val="pl-PL"/>
        </w:rPr>
        <w:t xml:space="preserve">, że istniał </w:t>
      </w:r>
      <w:r w:rsidR="00987128">
        <w:rPr>
          <w:lang w:val="pl-PL"/>
        </w:rPr>
        <w:t>słuszny</w:t>
      </w:r>
      <w:r w:rsidR="00EC0BF4" w:rsidRPr="00EC0BF4">
        <w:rPr>
          <w:lang w:val="pl-PL"/>
        </w:rPr>
        <w:t xml:space="preserve"> powód lub uzasadnienie</w:t>
      </w:r>
      <w:r w:rsidR="00987128">
        <w:rPr>
          <w:lang w:val="pl-PL"/>
        </w:rPr>
        <w:t xml:space="preserve"> dla</w:t>
      </w:r>
      <w:r w:rsidR="00EC0BF4" w:rsidRPr="00EC0BF4">
        <w:rPr>
          <w:lang w:val="pl-PL"/>
        </w:rPr>
        <w:t xml:space="preserve"> sąd</w:t>
      </w:r>
      <w:r w:rsidR="00987128">
        <w:rPr>
          <w:lang w:val="pl-PL"/>
        </w:rPr>
        <w:t>u</w:t>
      </w:r>
      <w:r w:rsidR="00EC0BF4" w:rsidRPr="00EC0BF4">
        <w:rPr>
          <w:lang w:val="pl-PL"/>
        </w:rPr>
        <w:t xml:space="preserve"> pierwszej instancji </w:t>
      </w:r>
      <w:r w:rsidR="00987128">
        <w:rPr>
          <w:lang w:val="pl-PL"/>
        </w:rPr>
        <w:t xml:space="preserve">w kwestii </w:t>
      </w:r>
      <w:r w:rsidR="00EC0BF4" w:rsidRPr="00EC0BF4">
        <w:rPr>
          <w:lang w:val="pl-PL"/>
        </w:rPr>
        <w:t>dopuszcz</w:t>
      </w:r>
      <w:r w:rsidR="00987128">
        <w:rPr>
          <w:lang w:val="pl-PL"/>
        </w:rPr>
        <w:t>enia</w:t>
      </w:r>
      <w:r w:rsidR="00EC0BF4" w:rsidRPr="00EC0BF4">
        <w:rPr>
          <w:lang w:val="pl-PL"/>
        </w:rPr>
        <w:t xml:space="preserve"> niezweryfikowan</w:t>
      </w:r>
      <w:r w:rsidR="00987128">
        <w:rPr>
          <w:lang w:val="pl-PL"/>
        </w:rPr>
        <w:t>ych</w:t>
      </w:r>
      <w:r w:rsidR="00EC0BF4" w:rsidRPr="00EC0BF4">
        <w:rPr>
          <w:lang w:val="pl-PL"/>
        </w:rPr>
        <w:t xml:space="preserve"> </w:t>
      </w:r>
      <w:r w:rsidR="00987128">
        <w:rPr>
          <w:lang w:val="pl-PL"/>
        </w:rPr>
        <w:t>zeznań</w:t>
      </w:r>
      <w:r w:rsidR="00EC0BF4" w:rsidRPr="00EC0BF4">
        <w:rPr>
          <w:lang w:val="pl-PL"/>
        </w:rPr>
        <w:t xml:space="preserve"> </w:t>
      </w:r>
      <w:r w:rsidR="00987128">
        <w:rPr>
          <w:lang w:val="pl-PL"/>
        </w:rPr>
        <w:t xml:space="preserve">nieobecnego </w:t>
      </w:r>
      <w:r w:rsidR="00EC0BF4" w:rsidRPr="00EC0BF4">
        <w:rPr>
          <w:lang w:val="pl-PL"/>
        </w:rPr>
        <w:t xml:space="preserve">świadka jako </w:t>
      </w:r>
      <w:r w:rsidR="00987128">
        <w:rPr>
          <w:lang w:val="pl-PL"/>
        </w:rPr>
        <w:t xml:space="preserve">materiału </w:t>
      </w:r>
      <w:r w:rsidR="00EC0BF4" w:rsidRPr="00EC0BF4">
        <w:rPr>
          <w:lang w:val="pl-PL"/>
        </w:rPr>
        <w:t>dowod</w:t>
      </w:r>
      <w:r w:rsidR="00987128">
        <w:rPr>
          <w:lang w:val="pl-PL"/>
        </w:rPr>
        <w:t>owego</w:t>
      </w:r>
      <w:r w:rsidR="00EC0BF4" w:rsidRPr="00EC0BF4">
        <w:rPr>
          <w:lang w:val="pl-PL"/>
        </w:rPr>
        <w:t xml:space="preserve">. </w:t>
      </w:r>
    </w:p>
    <w:p w:rsidR="00EC3AC3" w:rsidRPr="007C0063" w:rsidRDefault="00F94351" w:rsidP="00996C6F">
      <w:pPr>
        <w:pStyle w:val="ECHRPara"/>
        <w:rPr>
          <w:szCs w:val="24"/>
          <w:lang w:val="pl-PL"/>
        </w:rPr>
      </w:pPr>
      <w:r w:rsidRPr="007C0063">
        <w:rPr>
          <w:snapToGrid w:val="0"/>
          <w:lang w:val="pl-PL"/>
        </w:rPr>
        <w:fldChar w:fldCharType="begin"/>
      </w:r>
      <w:r w:rsidRPr="007C0063">
        <w:rPr>
          <w:snapToGrid w:val="0"/>
          <w:lang w:val="pl-PL"/>
        </w:rPr>
        <w:instrText xml:space="preserve"> SEQ level0 \*arabic </w:instrText>
      </w:r>
      <w:r w:rsidRPr="007C0063">
        <w:rPr>
          <w:snapToGrid w:val="0"/>
          <w:lang w:val="pl-PL"/>
        </w:rPr>
        <w:fldChar w:fldCharType="separate"/>
      </w:r>
      <w:r w:rsidR="00996C6F" w:rsidRPr="007C0063">
        <w:rPr>
          <w:noProof/>
          <w:snapToGrid w:val="0"/>
          <w:lang w:val="pl-PL"/>
        </w:rPr>
        <w:t>51</w:t>
      </w:r>
      <w:r w:rsidRPr="007C0063">
        <w:rPr>
          <w:snapToGrid w:val="0"/>
          <w:lang w:val="pl-PL"/>
        </w:rPr>
        <w:fldChar w:fldCharType="end"/>
      </w:r>
      <w:r w:rsidRPr="007C0063">
        <w:rPr>
          <w:snapToGrid w:val="0"/>
          <w:lang w:val="pl-PL"/>
        </w:rPr>
        <w:t>.  </w:t>
      </w:r>
      <w:r w:rsidR="00987128">
        <w:rPr>
          <w:snapToGrid w:val="0"/>
          <w:lang w:val="pl-PL"/>
        </w:rPr>
        <w:t xml:space="preserve">W omawianej sprawie Trybunał zauważa, że </w:t>
      </w:r>
      <w:r w:rsidR="000C249D" w:rsidRPr="007C0063">
        <w:rPr>
          <w:snapToGrid w:val="0"/>
          <w:lang w:val="pl-PL"/>
        </w:rPr>
        <w:t xml:space="preserve">P.N. </w:t>
      </w:r>
      <w:r w:rsidR="00987128">
        <w:rPr>
          <w:snapToGrid w:val="0"/>
          <w:lang w:val="pl-PL"/>
        </w:rPr>
        <w:t>został dwukrotnie przesłuchany przez prowadzących dochodzenie</w:t>
      </w:r>
      <w:r w:rsidR="000C249D" w:rsidRPr="007C0063">
        <w:rPr>
          <w:snapToGrid w:val="0"/>
          <w:lang w:val="pl-PL"/>
        </w:rPr>
        <w:t xml:space="preserve"> </w:t>
      </w:r>
      <w:r w:rsidR="00987128">
        <w:rPr>
          <w:snapToGrid w:val="0"/>
          <w:lang w:val="pl-PL"/>
        </w:rPr>
        <w:t>i wnioskował</w:t>
      </w:r>
      <w:r w:rsidR="00251AE2">
        <w:rPr>
          <w:snapToGrid w:val="0"/>
          <w:lang w:val="pl-PL"/>
        </w:rPr>
        <w:t xml:space="preserve"> </w:t>
      </w:r>
      <w:r w:rsidR="00987128">
        <w:rPr>
          <w:snapToGrid w:val="0"/>
          <w:lang w:val="pl-PL"/>
        </w:rPr>
        <w:t>w Sądzie Okręgowym w Olsztynie o zwolnienie go ze stawiennictwa na procesie. Sąd orzekając w oparciu o właściwe postanowienia KPK (powyższy paragraf 25)</w:t>
      </w:r>
      <w:r w:rsidR="00987128">
        <w:rPr>
          <w:szCs w:val="24"/>
          <w:lang w:val="pl-PL"/>
        </w:rPr>
        <w:t xml:space="preserve"> uwzględnił jego wniosek o zwolnienie ze stawiennictwa</w:t>
      </w:r>
      <w:r w:rsidR="00AE4E3E" w:rsidRPr="007C0063">
        <w:rPr>
          <w:szCs w:val="24"/>
          <w:lang w:val="pl-PL"/>
        </w:rPr>
        <w:t>.</w:t>
      </w:r>
      <w:r w:rsidR="00845904" w:rsidRPr="007C0063">
        <w:rPr>
          <w:szCs w:val="24"/>
          <w:lang w:val="pl-PL"/>
        </w:rPr>
        <w:t xml:space="preserve"> </w:t>
      </w:r>
      <w:r w:rsidR="00987128">
        <w:rPr>
          <w:szCs w:val="24"/>
          <w:lang w:val="pl-PL"/>
        </w:rPr>
        <w:t>W konsekwencji, zeznania złożone przez</w:t>
      </w:r>
      <w:r w:rsidR="008E2779" w:rsidRPr="007C0063">
        <w:rPr>
          <w:szCs w:val="24"/>
          <w:lang w:val="pl-PL"/>
        </w:rPr>
        <w:t xml:space="preserve"> P.N.</w:t>
      </w:r>
      <w:r w:rsidR="006C648E" w:rsidRPr="007C0063">
        <w:rPr>
          <w:szCs w:val="24"/>
          <w:lang w:val="pl-PL"/>
        </w:rPr>
        <w:t xml:space="preserve"> </w:t>
      </w:r>
      <w:r w:rsidR="00987128">
        <w:rPr>
          <w:szCs w:val="24"/>
          <w:lang w:val="pl-PL"/>
        </w:rPr>
        <w:t>w trakcie dochodzenia, zostały odczytane na rozprawie. Trybunał zauważa, iż, w omawianej sprawie,</w:t>
      </w:r>
      <w:r w:rsidR="00787B59" w:rsidRPr="007C0063">
        <w:rPr>
          <w:szCs w:val="24"/>
          <w:lang w:val="pl-PL"/>
        </w:rPr>
        <w:t xml:space="preserve"> P.N.</w:t>
      </w:r>
      <w:r w:rsidR="005C1432" w:rsidRPr="007C0063">
        <w:rPr>
          <w:szCs w:val="24"/>
          <w:lang w:val="pl-PL"/>
        </w:rPr>
        <w:t xml:space="preserve"> </w:t>
      </w:r>
      <w:r w:rsidR="00987128">
        <w:rPr>
          <w:szCs w:val="24"/>
          <w:lang w:val="pl-PL"/>
        </w:rPr>
        <w:t>miał status oskarżonego</w:t>
      </w:r>
      <w:r w:rsidR="005C1432" w:rsidRPr="007C0063">
        <w:rPr>
          <w:szCs w:val="24"/>
          <w:lang w:val="pl-PL"/>
        </w:rPr>
        <w:t xml:space="preserve"> </w:t>
      </w:r>
      <w:r w:rsidR="00987128">
        <w:rPr>
          <w:szCs w:val="24"/>
          <w:lang w:val="pl-PL"/>
        </w:rPr>
        <w:t xml:space="preserve">i </w:t>
      </w:r>
      <w:r w:rsidR="00987128" w:rsidRPr="00987128">
        <w:rPr>
          <w:szCs w:val="24"/>
          <w:lang w:val="pl-PL"/>
        </w:rPr>
        <w:t xml:space="preserve">skorzystał </w:t>
      </w:r>
      <w:r w:rsidR="00987128">
        <w:rPr>
          <w:szCs w:val="24"/>
          <w:lang w:val="pl-PL"/>
        </w:rPr>
        <w:t>z przysługujących mu</w:t>
      </w:r>
      <w:r w:rsidR="00987128" w:rsidRPr="00987128">
        <w:rPr>
          <w:szCs w:val="24"/>
          <w:lang w:val="pl-PL"/>
        </w:rPr>
        <w:t xml:space="preserve"> praw zagwarantowanych w Kodeksie postępowania karnego</w:t>
      </w:r>
      <w:r w:rsidR="00787B59" w:rsidRPr="007C0063">
        <w:rPr>
          <w:szCs w:val="24"/>
          <w:lang w:val="pl-PL"/>
        </w:rPr>
        <w:t xml:space="preserve">. </w:t>
      </w:r>
      <w:r w:rsidR="00987128" w:rsidRPr="00987128">
        <w:rPr>
          <w:szCs w:val="24"/>
          <w:lang w:val="pl-PL"/>
        </w:rPr>
        <w:t>Nawet gdyby został wezwany na rozprawę, mógłby równie dobrze skorzystać z prawa do</w:t>
      </w:r>
      <w:r w:rsidR="00987128">
        <w:rPr>
          <w:szCs w:val="24"/>
          <w:lang w:val="pl-PL"/>
        </w:rPr>
        <w:t xml:space="preserve"> zachowania</w:t>
      </w:r>
      <w:r w:rsidR="00987128" w:rsidRPr="00987128">
        <w:rPr>
          <w:szCs w:val="24"/>
          <w:lang w:val="pl-PL"/>
        </w:rPr>
        <w:t xml:space="preserve"> milczenia.</w:t>
      </w:r>
      <w:r w:rsidR="00D328D6" w:rsidRPr="007C0063">
        <w:rPr>
          <w:szCs w:val="24"/>
          <w:lang w:val="pl-PL"/>
        </w:rPr>
        <w:t xml:space="preserve"> </w:t>
      </w:r>
      <w:r w:rsidR="00987128">
        <w:rPr>
          <w:szCs w:val="24"/>
          <w:lang w:val="pl-PL"/>
        </w:rPr>
        <w:t>W powyższych okolicznościach, ewentualne wezwanie</w:t>
      </w:r>
      <w:r w:rsidR="00B536EC" w:rsidRPr="007C0063">
        <w:rPr>
          <w:szCs w:val="24"/>
          <w:lang w:val="pl-PL"/>
        </w:rPr>
        <w:t xml:space="preserve"> P.N. </w:t>
      </w:r>
      <w:r w:rsidR="00987128">
        <w:rPr>
          <w:szCs w:val="24"/>
          <w:lang w:val="pl-PL"/>
        </w:rPr>
        <w:t>na rozprawę nie zagwarantowałoby uzyskania od niego w trakcie procesu dodatkowych informacji dotyczących omawianej sprawy</w:t>
      </w:r>
      <w:r w:rsidR="00B86058" w:rsidRPr="007C0063">
        <w:rPr>
          <w:szCs w:val="24"/>
          <w:lang w:val="pl-PL"/>
        </w:rPr>
        <w:t>.</w:t>
      </w:r>
    </w:p>
    <w:p w:rsidR="00D11EE8" w:rsidRPr="007C0063" w:rsidRDefault="006B3828" w:rsidP="00996C6F">
      <w:pPr>
        <w:pStyle w:val="ECHRPara"/>
        <w:rPr>
          <w:szCs w:val="24"/>
          <w:lang w:val="pl-PL"/>
        </w:rPr>
      </w:pPr>
      <w:r w:rsidRPr="007C0063">
        <w:rPr>
          <w:szCs w:val="24"/>
          <w:lang w:val="pl-PL"/>
        </w:rPr>
        <w:fldChar w:fldCharType="begin"/>
      </w:r>
      <w:r w:rsidRPr="007C0063">
        <w:rPr>
          <w:szCs w:val="24"/>
          <w:lang w:val="pl-PL"/>
        </w:rPr>
        <w:instrText xml:space="preserve"> SEQ level0 \*arabic </w:instrText>
      </w:r>
      <w:r w:rsidRPr="007C0063">
        <w:rPr>
          <w:szCs w:val="24"/>
          <w:lang w:val="pl-PL"/>
        </w:rPr>
        <w:fldChar w:fldCharType="separate"/>
      </w:r>
      <w:r w:rsidR="00996C6F" w:rsidRPr="007C0063">
        <w:rPr>
          <w:noProof/>
          <w:szCs w:val="24"/>
          <w:lang w:val="pl-PL"/>
        </w:rPr>
        <w:t>52</w:t>
      </w:r>
      <w:r w:rsidRPr="007C0063">
        <w:rPr>
          <w:szCs w:val="24"/>
          <w:lang w:val="pl-PL"/>
        </w:rPr>
        <w:fldChar w:fldCharType="end"/>
      </w:r>
      <w:r w:rsidRPr="007C0063">
        <w:rPr>
          <w:szCs w:val="24"/>
          <w:lang w:val="pl-PL"/>
        </w:rPr>
        <w:t>.  </w:t>
      </w:r>
      <w:r w:rsidR="00987128" w:rsidRPr="00987128">
        <w:rPr>
          <w:szCs w:val="24"/>
          <w:lang w:val="pl-PL"/>
        </w:rPr>
        <w:t>Z uzasadnienia</w:t>
      </w:r>
      <w:r w:rsidR="00251AE2">
        <w:rPr>
          <w:szCs w:val="24"/>
          <w:lang w:val="pl-PL"/>
        </w:rPr>
        <w:t xml:space="preserve"> wyroku </w:t>
      </w:r>
      <w:r w:rsidR="00987128" w:rsidRPr="00987128">
        <w:rPr>
          <w:szCs w:val="24"/>
          <w:lang w:val="pl-PL"/>
        </w:rPr>
        <w:t xml:space="preserve">Sądu </w:t>
      </w:r>
      <w:r w:rsidR="00251AE2">
        <w:rPr>
          <w:szCs w:val="24"/>
          <w:lang w:val="pl-PL"/>
        </w:rPr>
        <w:t>Okręgowego</w:t>
      </w:r>
      <w:r w:rsidR="00987128" w:rsidRPr="00987128">
        <w:rPr>
          <w:szCs w:val="24"/>
          <w:lang w:val="pl-PL"/>
        </w:rPr>
        <w:t xml:space="preserve"> w Olsztynie wynika, że </w:t>
      </w:r>
      <w:r w:rsidR="00251AE2">
        <w:rPr>
          <w:szCs w:val="24"/>
          <w:lang w:val="pl-PL"/>
        </w:rPr>
        <w:t>stawiennictwo</w:t>
      </w:r>
      <w:r w:rsidR="00987128" w:rsidRPr="00987128">
        <w:rPr>
          <w:szCs w:val="24"/>
          <w:lang w:val="pl-PL"/>
        </w:rPr>
        <w:t xml:space="preserve"> PN </w:t>
      </w:r>
      <w:r w:rsidR="00251AE2">
        <w:rPr>
          <w:szCs w:val="24"/>
          <w:lang w:val="pl-PL"/>
        </w:rPr>
        <w:t>na rozprawie</w:t>
      </w:r>
      <w:r w:rsidR="00987128" w:rsidRPr="00987128">
        <w:rPr>
          <w:szCs w:val="24"/>
          <w:lang w:val="pl-PL"/>
        </w:rPr>
        <w:t xml:space="preserve"> </w:t>
      </w:r>
      <w:r w:rsidR="00251AE2">
        <w:rPr>
          <w:szCs w:val="24"/>
          <w:lang w:val="pl-PL"/>
        </w:rPr>
        <w:t>nie zostało uznane za</w:t>
      </w:r>
      <w:r w:rsidR="00987128" w:rsidRPr="00987128">
        <w:rPr>
          <w:szCs w:val="24"/>
          <w:lang w:val="pl-PL"/>
        </w:rPr>
        <w:t xml:space="preserve"> niezbędne dla ustalenia prawdy, zważywszy na wyczerpujący, logiczny i przekonujący charakter jego zeznań podczas wstępnego dochodzenia, jego </w:t>
      </w:r>
      <w:r w:rsidR="00251AE2">
        <w:rPr>
          <w:szCs w:val="24"/>
          <w:lang w:val="pl-PL"/>
        </w:rPr>
        <w:t xml:space="preserve">niebudzącą </w:t>
      </w:r>
      <w:r w:rsidR="0066476A">
        <w:rPr>
          <w:szCs w:val="24"/>
          <w:lang w:val="pl-PL"/>
        </w:rPr>
        <w:t>wątpliwości</w:t>
      </w:r>
      <w:r w:rsidR="00987128" w:rsidRPr="00987128">
        <w:rPr>
          <w:szCs w:val="24"/>
          <w:lang w:val="pl-PL"/>
        </w:rPr>
        <w:t xml:space="preserve"> wiarygodność w oczach sądów i brak wątpliwości co do winy skarżące</w:t>
      </w:r>
      <w:r w:rsidR="00251AE2">
        <w:rPr>
          <w:szCs w:val="24"/>
          <w:lang w:val="pl-PL"/>
        </w:rPr>
        <w:t>go</w:t>
      </w:r>
      <w:r w:rsidR="00AB210B" w:rsidRPr="007C0063">
        <w:rPr>
          <w:szCs w:val="24"/>
          <w:lang w:val="pl-PL"/>
        </w:rPr>
        <w:t xml:space="preserve"> (</w:t>
      </w:r>
      <w:r w:rsidR="00251AE2">
        <w:rPr>
          <w:szCs w:val="24"/>
          <w:lang w:val="pl-PL"/>
        </w:rPr>
        <w:t>powyższy paragraf</w:t>
      </w:r>
      <w:r w:rsidR="00AB210B" w:rsidRPr="007C0063">
        <w:rPr>
          <w:szCs w:val="24"/>
          <w:lang w:val="pl-PL"/>
        </w:rPr>
        <w:t xml:space="preserve"> 19).</w:t>
      </w:r>
    </w:p>
    <w:p w:rsidR="00D11EE8" w:rsidRPr="007C0063" w:rsidRDefault="006B3828" w:rsidP="00996C6F">
      <w:pPr>
        <w:pStyle w:val="ECHRPara"/>
        <w:rPr>
          <w:szCs w:val="24"/>
          <w:lang w:val="pl-PL"/>
        </w:rPr>
      </w:pPr>
      <w:r w:rsidRPr="007C0063">
        <w:rPr>
          <w:szCs w:val="24"/>
          <w:lang w:val="pl-PL"/>
        </w:rPr>
        <w:fldChar w:fldCharType="begin"/>
      </w:r>
      <w:r w:rsidRPr="007C0063">
        <w:rPr>
          <w:szCs w:val="24"/>
          <w:lang w:val="pl-PL"/>
        </w:rPr>
        <w:instrText xml:space="preserve"> SEQ level0 \*arabic </w:instrText>
      </w:r>
      <w:r w:rsidRPr="007C0063">
        <w:rPr>
          <w:szCs w:val="24"/>
          <w:lang w:val="pl-PL"/>
        </w:rPr>
        <w:fldChar w:fldCharType="separate"/>
      </w:r>
      <w:r w:rsidR="00996C6F" w:rsidRPr="007C0063">
        <w:rPr>
          <w:noProof/>
          <w:szCs w:val="24"/>
          <w:lang w:val="pl-PL"/>
        </w:rPr>
        <w:t>53</w:t>
      </w:r>
      <w:r w:rsidRPr="007C0063">
        <w:rPr>
          <w:szCs w:val="24"/>
          <w:lang w:val="pl-PL"/>
        </w:rPr>
        <w:fldChar w:fldCharType="end"/>
      </w:r>
      <w:r w:rsidRPr="007C0063">
        <w:rPr>
          <w:szCs w:val="24"/>
          <w:lang w:val="pl-PL"/>
        </w:rPr>
        <w:t>.  </w:t>
      </w:r>
      <w:r w:rsidR="00251AE2" w:rsidRPr="00251AE2">
        <w:rPr>
          <w:szCs w:val="24"/>
          <w:lang w:val="pl-PL"/>
        </w:rPr>
        <w:t xml:space="preserve">Przypominając, że </w:t>
      </w:r>
      <w:r w:rsidR="00251AE2">
        <w:rPr>
          <w:szCs w:val="24"/>
          <w:lang w:val="pl-PL"/>
        </w:rPr>
        <w:t>niestawiennictwo</w:t>
      </w:r>
      <w:r w:rsidR="00251AE2" w:rsidRPr="00251AE2">
        <w:rPr>
          <w:szCs w:val="24"/>
          <w:lang w:val="pl-PL"/>
        </w:rPr>
        <w:t xml:space="preserve"> świadka na rozprawie można </w:t>
      </w:r>
      <w:r w:rsidR="00251AE2">
        <w:rPr>
          <w:szCs w:val="24"/>
          <w:lang w:val="pl-PL"/>
        </w:rPr>
        <w:t>różnorako uzasadniać</w:t>
      </w:r>
      <w:r w:rsidR="00251AE2" w:rsidRPr="00251AE2">
        <w:rPr>
          <w:szCs w:val="24"/>
          <w:lang w:val="pl-PL"/>
        </w:rPr>
        <w:t xml:space="preserve"> </w:t>
      </w:r>
      <w:r w:rsidR="001A66C8" w:rsidRPr="007C0063">
        <w:rPr>
          <w:lang w:val="pl-PL"/>
        </w:rPr>
        <w:t>(</w:t>
      </w:r>
      <w:r w:rsidR="001A66C8" w:rsidRPr="007C0063">
        <w:rPr>
          <w:i/>
          <w:lang w:val="pl-PL"/>
        </w:rPr>
        <w:t>Al-</w:t>
      </w:r>
      <w:proofErr w:type="spellStart"/>
      <w:r w:rsidR="001A66C8" w:rsidRPr="007C0063">
        <w:rPr>
          <w:i/>
          <w:lang w:val="pl-PL"/>
        </w:rPr>
        <w:t>Khawaja</w:t>
      </w:r>
      <w:proofErr w:type="spellEnd"/>
      <w:r w:rsidR="001A66C8" w:rsidRPr="007C0063">
        <w:rPr>
          <w:i/>
          <w:lang w:val="pl-PL"/>
        </w:rPr>
        <w:t xml:space="preserve"> </w:t>
      </w:r>
      <w:r w:rsidR="00251AE2">
        <w:rPr>
          <w:i/>
          <w:lang w:val="pl-PL"/>
        </w:rPr>
        <w:t>i</w:t>
      </w:r>
      <w:r w:rsidR="001A66C8" w:rsidRPr="007C0063">
        <w:rPr>
          <w:i/>
          <w:lang w:val="pl-PL"/>
        </w:rPr>
        <w:t xml:space="preserve"> </w:t>
      </w:r>
      <w:proofErr w:type="spellStart"/>
      <w:r w:rsidR="001A66C8" w:rsidRPr="007C0063">
        <w:rPr>
          <w:i/>
          <w:lang w:val="pl-PL"/>
        </w:rPr>
        <w:t>Tahery</w:t>
      </w:r>
      <w:proofErr w:type="spellEnd"/>
      <w:r w:rsidR="001D45F8" w:rsidRPr="007C0063">
        <w:rPr>
          <w:lang w:val="pl-PL"/>
        </w:rPr>
        <w:t xml:space="preserve">, </w:t>
      </w:r>
      <w:r w:rsidR="00251AE2">
        <w:rPr>
          <w:lang w:val="pl-PL"/>
        </w:rPr>
        <w:t>przytoczony wcześniej</w:t>
      </w:r>
      <w:r w:rsidR="001D45F8" w:rsidRPr="007C0063">
        <w:rPr>
          <w:lang w:val="pl-PL"/>
        </w:rPr>
        <w:t>, §§ </w:t>
      </w:r>
      <w:r w:rsidR="001A66C8" w:rsidRPr="007C0063">
        <w:rPr>
          <w:lang w:val="pl-PL"/>
        </w:rPr>
        <w:t>120-125,</w:t>
      </w:r>
      <w:r w:rsidR="001A66C8" w:rsidRPr="007C0063">
        <w:rPr>
          <w:i/>
          <w:snapToGrid w:val="0"/>
          <w:lang w:val="pl-PL"/>
        </w:rPr>
        <w:t xml:space="preserve"> </w:t>
      </w:r>
      <w:proofErr w:type="spellStart"/>
      <w:r w:rsidR="001A66C8" w:rsidRPr="007C0063">
        <w:rPr>
          <w:i/>
          <w:snapToGrid w:val="0"/>
          <w:lang w:val="pl-PL"/>
        </w:rPr>
        <w:t>Bobeş</w:t>
      </w:r>
      <w:proofErr w:type="spellEnd"/>
      <w:r w:rsidR="001A66C8" w:rsidRPr="007C0063">
        <w:rPr>
          <w:i/>
          <w:snapToGrid w:val="0"/>
          <w:lang w:val="pl-PL"/>
        </w:rPr>
        <w:t xml:space="preserve"> </w:t>
      </w:r>
      <w:r w:rsidR="00251AE2">
        <w:rPr>
          <w:i/>
          <w:snapToGrid w:val="0"/>
          <w:lang w:val="pl-PL"/>
        </w:rPr>
        <w:t>przeciwko Rumunii</w:t>
      </w:r>
      <w:r w:rsidR="001A66C8" w:rsidRPr="007C0063">
        <w:rPr>
          <w:snapToGrid w:val="0"/>
          <w:lang w:val="pl-PL"/>
        </w:rPr>
        <w:t>, n</w:t>
      </w:r>
      <w:r w:rsidR="00251AE2">
        <w:rPr>
          <w:snapToGrid w:val="0"/>
          <w:lang w:val="pl-PL"/>
        </w:rPr>
        <w:t>r</w:t>
      </w:r>
      <w:r w:rsidR="001A66C8" w:rsidRPr="007C0063">
        <w:rPr>
          <w:snapToGrid w:val="0"/>
          <w:lang w:val="pl-PL"/>
        </w:rPr>
        <w:t xml:space="preserve"> 29752/05, §§ 39-40, 9 </w:t>
      </w:r>
      <w:r w:rsidR="00251AE2">
        <w:rPr>
          <w:snapToGrid w:val="0"/>
          <w:lang w:val="pl-PL"/>
        </w:rPr>
        <w:t>lipca</w:t>
      </w:r>
      <w:r w:rsidR="001A66C8" w:rsidRPr="007C0063">
        <w:rPr>
          <w:snapToGrid w:val="0"/>
          <w:lang w:val="pl-PL"/>
        </w:rPr>
        <w:t xml:space="preserve"> 2013, </w:t>
      </w:r>
      <w:proofErr w:type="spellStart"/>
      <w:r w:rsidR="001A66C8" w:rsidRPr="007C0063">
        <w:rPr>
          <w:i/>
          <w:snapToGrid w:val="0"/>
          <w:lang w:val="pl-PL"/>
        </w:rPr>
        <w:t>Vronchenko</w:t>
      </w:r>
      <w:proofErr w:type="spellEnd"/>
      <w:r w:rsidR="001A66C8" w:rsidRPr="007C0063">
        <w:rPr>
          <w:i/>
          <w:snapToGrid w:val="0"/>
          <w:lang w:val="pl-PL"/>
        </w:rPr>
        <w:t xml:space="preserve"> </w:t>
      </w:r>
      <w:r w:rsidR="00251AE2">
        <w:rPr>
          <w:i/>
          <w:snapToGrid w:val="0"/>
          <w:lang w:val="pl-PL"/>
        </w:rPr>
        <w:t>przeciwko Estonii</w:t>
      </w:r>
      <w:r w:rsidR="001A66C8" w:rsidRPr="007C0063">
        <w:rPr>
          <w:snapToGrid w:val="0"/>
          <w:lang w:val="pl-PL"/>
        </w:rPr>
        <w:t>, n</w:t>
      </w:r>
      <w:r w:rsidR="00251AE2">
        <w:rPr>
          <w:snapToGrid w:val="0"/>
          <w:lang w:val="pl-PL"/>
        </w:rPr>
        <w:t>r</w:t>
      </w:r>
      <w:r w:rsidR="001A66C8" w:rsidRPr="007C0063">
        <w:rPr>
          <w:snapToGrid w:val="0"/>
          <w:lang w:val="pl-PL"/>
        </w:rPr>
        <w:t xml:space="preserve"> 59632/09, § 58, 18 </w:t>
      </w:r>
      <w:r w:rsidR="00251AE2">
        <w:rPr>
          <w:snapToGrid w:val="0"/>
          <w:lang w:val="pl-PL"/>
        </w:rPr>
        <w:t>lipca</w:t>
      </w:r>
      <w:r w:rsidR="001A66C8" w:rsidRPr="007C0063">
        <w:rPr>
          <w:snapToGrid w:val="0"/>
          <w:lang w:val="pl-PL"/>
        </w:rPr>
        <w:t xml:space="preserve"> 2013, </w:t>
      </w:r>
      <w:r w:rsidR="00251AE2">
        <w:rPr>
          <w:snapToGrid w:val="0"/>
          <w:lang w:val="pl-PL"/>
        </w:rPr>
        <w:t>oraz</w:t>
      </w:r>
      <w:r w:rsidR="00AC34E6" w:rsidRPr="007C0063">
        <w:rPr>
          <w:snapToGrid w:val="0"/>
          <w:lang w:val="pl-PL"/>
        </w:rPr>
        <w:t xml:space="preserve"> </w:t>
      </w:r>
      <w:proofErr w:type="spellStart"/>
      <w:r w:rsidR="001A66C8" w:rsidRPr="007C0063">
        <w:rPr>
          <w:i/>
          <w:lang w:val="pl-PL"/>
        </w:rPr>
        <w:t>Schatschaschwili</w:t>
      </w:r>
      <w:proofErr w:type="spellEnd"/>
      <w:r w:rsidR="001A66C8" w:rsidRPr="007C0063">
        <w:rPr>
          <w:lang w:val="pl-PL"/>
        </w:rPr>
        <w:t xml:space="preserve">, </w:t>
      </w:r>
      <w:r w:rsidR="00251AE2">
        <w:rPr>
          <w:lang w:val="pl-PL"/>
        </w:rPr>
        <w:t>przytoczony wcześniej</w:t>
      </w:r>
      <w:r w:rsidR="001A66C8" w:rsidRPr="007C0063">
        <w:rPr>
          <w:lang w:val="pl-PL"/>
        </w:rPr>
        <w:t xml:space="preserve">, </w:t>
      </w:r>
      <w:r w:rsidR="001D45F8" w:rsidRPr="007C0063">
        <w:rPr>
          <w:snapToGrid w:val="0"/>
          <w:lang w:val="pl-PL"/>
        </w:rPr>
        <w:t>§ </w:t>
      </w:r>
      <w:r w:rsidR="001A66C8" w:rsidRPr="007C0063">
        <w:rPr>
          <w:snapToGrid w:val="0"/>
          <w:lang w:val="pl-PL"/>
        </w:rPr>
        <w:t xml:space="preserve">119) </w:t>
      </w:r>
      <w:r w:rsidR="00251AE2">
        <w:rPr>
          <w:snapToGrid w:val="0"/>
          <w:lang w:val="pl-PL"/>
        </w:rPr>
        <w:t>oraz że do obowiązków</w:t>
      </w:r>
      <w:r w:rsidR="0066476A">
        <w:rPr>
          <w:snapToGrid w:val="0"/>
          <w:lang w:val="pl-PL"/>
        </w:rPr>
        <w:t xml:space="preserve"> Trybunału nie należy zastępowanie sędziów krajowych </w:t>
      </w:r>
      <w:r w:rsidR="00251AE2">
        <w:rPr>
          <w:snapToGrid w:val="0"/>
          <w:lang w:val="pl-PL"/>
        </w:rPr>
        <w:t xml:space="preserve"> w kwestii </w:t>
      </w:r>
      <w:r w:rsidR="00251AE2" w:rsidRPr="00251AE2">
        <w:rPr>
          <w:snapToGrid w:val="0"/>
          <w:lang w:val="pl-PL"/>
        </w:rPr>
        <w:t>podjęci</w:t>
      </w:r>
      <w:r w:rsidR="00251AE2">
        <w:rPr>
          <w:snapToGrid w:val="0"/>
          <w:lang w:val="pl-PL"/>
        </w:rPr>
        <w:t xml:space="preserve">a </w:t>
      </w:r>
      <w:r w:rsidR="00251AE2" w:rsidRPr="00251AE2">
        <w:rPr>
          <w:snapToGrid w:val="0"/>
          <w:lang w:val="pl-PL"/>
        </w:rPr>
        <w:t xml:space="preserve">decyzji o konieczności lub celowości powołania świadka </w:t>
      </w:r>
      <w:r w:rsidR="008E2779" w:rsidRPr="007C0063">
        <w:rPr>
          <w:szCs w:val="24"/>
          <w:lang w:val="pl-PL"/>
        </w:rPr>
        <w:t>(</w:t>
      </w:r>
      <w:r w:rsidR="00374C77" w:rsidRPr="007C0063">
        <w:rPr>
          <w:i/>
          <w:lang w:val="pl-PL"/>
        </w:rPr>
        <w:t>V</w:t>
      </w:r>
      <w:r w:rsidR="008E2779" w:rsidRPr="007C0063">
        <w:rPr>
          <w:i/>
          <w:lang w:val="pl-PL"/>
        </w:rPr>
        <w:t xml:space="preserve">an </w:t>
      </w:r>
      <w:proofErr w:type="spellStart"/>
      <w:r w:rsidR="008E2779" w:rsidRPr="007C0063">
        <w:rPr>
          <w:i/>
          <w:lang w:val="pl-PL"/>
        </w:rPr>
        <w:t>Wesenbeeck</w:t>
      </w:r>
      <w:proofErr w:type="spellEnd"/>
      <w:r w:rsidR="008E2779" w:rsidRPr="007C0063">
        <w:rPr>
          <w:i/>
          <w:szCs w:val="24"/>
          <w:lang w:val="pl-PL"/>
        </w:rPr>
        <w:t xml:space="preserve"> </w:t>
      </w:r>
      <w:r w:rsidR="00251AE2">
        <w:rPr>
          <w:lang w:val="pl-PL"/>
        </w:rPr>
        <w:t>przytoczony wcześniej</w:t>
      </w:r>
      <w:r w:rsidR="008E2779" w:rsidRPr="007C0063">
        <w:rPr>
          <w:szCs w:val="24"/>
          <w:lang w:val="pl-PL"/>
        </w:rPr>
        <w:t>, § 97</w:t>
      </w:r>
      <w:r w:rsidR="001A66C8" w:rsidRPr="007C0063">
        <w:rPr>
          <w:lang w:val="pl-PL"/>
        </w:rPr>
        <w:t xml:space="preserve">), </w:t>
      </w:r>
      <w:r w:rsidR="00251AE2">
        <w:rPr>
          <w:szCs w:val="24"/>
          <w:lang w:val="pl-PL"/>
        </w:rPr>
        <w:t xml:space="preserve">Trybunał rozumie, iż </w:t>
      </w:r>
      <w:r w:rsidR="0066476A">
        <w:rPr>
          <w:szCs w:val="24"/>
          <w:lang w:val="pl-PL"/>
        </w:rPr>
        <w:t>według</w:t>
      </w:r>
      <w:r w:rsidR="00251AE2" w:rsidRPr="00251AE2">
        <w:rPr>
          <w:szCs w:val="24"/>
          <w:lang w:val="pl-PL"/>
        </w:rPr>
        <w:t xml:space="preserve"> sądów krajowych przesłuchanie P.N. na rozprawie nie było konieczne dla ustalenia prawdy</w:t>
      </w:r>
      <w:r w:rsidR="006C648E" w:rsidRPr="007C0063">
        <w:rPr>
          <w:szCs w:val="24"/>
          <w:lang w:val="pl-PL"/>
        </w:rPr>
        <w:t>.</w:t>
      </w:r>
    </w:p>
    <w:p w:rsidR="00D11EE8" w:rsidRPr="007C0063" w:rsidRDefault="008E2779" w:rsidP="00996C6F">
      <w:pPr>
        <w:pStyle w:val="ECHRPara"/>
        <w:rPr>
          <w:szCs w:val="24"/>
          <w:lang w:val="pl-PL"/>
        </w:rPr>
      </w:pPr>
      <w:r w:rsidRPr="007C0063">
        <w:rPr>
          <w:szCs w:val="24"/>
          <w:lang w:val="pl-PL"/>
        </w:rPr>
        <w:fldChar w:fldCharType="begin"/>
      </w:r>
      <w:r w:rsidRPr="007C0063">
        <w:rPr>
          <w:szCs w:val="24"/>
          <w:lang w:val="pl-PL"/>
        </w:rPr>
        <w:instrText xml:space="preserve"> SEQ level0 \*arabic </w:instrText>
      </w:r>
      <w:r w:rsidRPr="007C0063">
        <w:rPr>
          <w:szCs w:val="24"/>
          <w:lang w:val="pl-PL"/>
        </w:rPr>
        <w:fldChar w:fldCharType="separate"/>
      </w:r>
      <w:r w:rsidR="00996C6F" w:rsidRPr="007C0063">
        <w:rPr>
          <w:noProof/>
          <w:szCs w:val="24"/>
          <w:lang w:val="pl-PL"/>
        </w:rPr>
        <w:t>54</w:t>
      </w:r>
      <w:r w:rsidRPr="007C0063">
        <w:rPr>
          <w:szCs w:val="24"/>
          <w:lang w:val="pl-PL"/>
        </w:rPr>
        <w:fldChar w:fldCharType="end"/>
      </w:r>
      <w:r w:rsidRPr="007C0063">
        <w:rPr>
          <w:szCs w:val="24"/>
          <w:lang w:val="pl-PL"/>
        </w:rPr>
        <w:t>.</w:t>
      </w:r>
      <w:r w:rsidR="001D45F8" w:rsidRPr="007C0063">
        <w:rPr>
          <w:szCs w:val="24"/>
          <w:lang w:val="pl-PL"/>
        </w:rPr>
        <w:t>  </w:t>
      </w:r>
      <w:r w:rsidR="00251AE2">
        <w:rPr>
          <w:szCs w:val="24"/>
          <w:lang w:val="pl-PL"/>
        </w:rPr>
        <w:t>Trybunał uważa, iż w sprawie</w:t>
      </w:r>
      <w:r w:rsidR="0070504A" w:rsidRPr="007C0063">
        <w:rPr>
          <w:szCs w:val="24"/>
          <w:lang w:val="pl-PL"/>
        </w:rPr>
        <w:t xml:space="preserve"> </w:t>
      </w:r>
      <w:proofErr w:type="spellStart"/>
      <w:r w:rsidR="0070504A" w:rsidRPr="007C0063">
        <w:rPr>
          <w:i/>
          <w:szCs w:val="24"/>
          <w:lang w:val="pl-PL"/>
        </w:rPr>
        <w:t>Riahi</w:t>
      </w:r>
      <w:proofErr w:type="spellEnd"/>
      <w:r w:rsidR="0070504A" w:rsidRPr="007C0063">
        <w:rPr>
          <w:szCs w:val="24"/>
          <w:lang w:val="pl-PL"/>
        </w:rPr>
        <w:t xml:space="preserve"> </w:t>
      </w:r>
      <w:r w:rsidR="00251AE2" w:rsidRPr="00251AE2">
        <w:rPr>
          <w:szCs w:val="24"/>
          <w:lang w:val="pl-PL"/>
        </w:rPr>
        <w:t xml:space="preserve">sądy krajowe oparły się na podobnej podstawie, aby odrzucić wniosek skarżącego o przesłuchanie świadka oskarżenia </w:t>
      </w:r>
      <w:r w:rsidR="00251AE2">
        <w:rPr>
          <w:szCs w:val="24"/>
          <w:lang w:val="pl-PL"/>
        </w:rPr>
        <w:t xml:space="preserve">podczas rozprawy </w:t>
      </w:r>
      <w:r w:rsidR="005815BF" w:rsidRPr="007C0063">
        <w:rPr>
          <w:szCs w:val="24"/>
          <w:lang w:val="pl-PL"/>
        </w:rPr>
        <w:t>(</w:t>
      </w:r>
      <w:proofErr w:type="spellStart"/>
      <w:r w:rsidR="001D45F8" w:rsidRPr="007C0063">
        <w:rPr>
          <w:i/>
          <w:szCs w:val="24"/>
          <w:lang w:val="pl-PL"/>
        </w:rPr>
        <w:t>Riahi</w:t>
      </w:r>
      <w:proofErr w:type="spellEnd"/>
      <w:r w:rsidR="001D45F8" w:rsidRPr="007C0063">
        <w:rPr>
          <w:i/>
          <w:szCs w:val="24"/>
          <w:lang w:val="pl-PL"/>
        </w:rPr>
        <w:t xml:space="preserve"> </w:t>
      </w:r>
      <w:r w:rsidR="00251AE2">
        <w:rPr>
          <w:i/>
          <w:szCs w:val="24"/>
          <w:lang w:val="pl-PL"/>
        </w:rPr>
        <w:t>przeciwko Belgii</w:t>
      </w:r>
      <w:r w:rsidR="005815BF" w:rsidRPr="007C0063">
        <w:rPr>
          <w:szCs w:val="24"/>
          <w:lang w:val="pl-PL"/>
        </w:rPr>
        <w:t>, n</w:t>
      </w:r>
      <w:r w:rsidR="00251AE2">
        <w:rPr>
          <w:szCs w:val="24"/>
          <w:lang w:val="pl-PL"/>
        </w:rPr>
        <w:t>r</w:t>
      </w:r>
      <w:r w:rsidR="001D45F8" w:rsidRPr="007C0063">
        <w:rPr>
          <w:szCs w:val="24"/>
          <w:lang w:val="pl-PL"/>
        </w:rPr>
        <w:t> </w:t>
      </w:r>
      <w:r w:rsidR="005815BF" w:rsidRPr="007C0063">
        <w:rPr>
          <w:szCs w:val="24"/>
          <w:lang w:val="pl-PL"/>
        </w:rPr>
        <w:t xml:space="preserve">65400/10, § 36, 14 </w:t>
      </w:r>
      <w:r w:rsidR="00251AE2">
        <w:rPr>
          <w:szCs w:val="24"/>
          <w:lang w:val="pl-PL"/>
        </w:rPr>
        <w:t>czerwca</w:t>
      </w:r>
      <w:r w:rsidR="005815BF" w:rsidRPr="007C0063">
        <w:rPr>
          <w:szCs w:val="24"/>
          <w:lang w:val="pl-PL"/>
        </w:rPr>
        <w:t xml:space="preserve"> 2016). </w:t>
      </w:r>
      <w:r w:rsidR="00AB7CC9" w:rsidRPr="00AB7CC9">
        <w:rPr>
          <w:szCs w:val="24"/>
          <w:lang w:val="pl-PL"/>
        </w:rPr>
        <w:t xml:space="preserve">W omawianym przypadku </w:t>
      </w:r>
      <w:r w:rsidR="00AB7CC9">
        <w:rPr>
          <w:szCs w:val="24"/>
          <w:lang w:val="pl-PL"/>
        </w:rPr>
        <w:t xml:space="preserve">sam Trybunał </w:t>
      </w:r>
      <w:r w:rsidR="00AB7CC9" w:rsidRPr="00AB7CC9">
        <w:rPr>
          <w:szCs w:val="24"/>
          <w:lang w:val="pl-PL"/>
        </w:rPr>
        <w:t xml:space="preserve">nie </w:t>
      </w:r>
      <w:r w:rsidR="00AB7CC9">
        <w:rPr>
          <w:szCs w:val="24"/>
          <w:lang w:val="pl-PL"/>
        </w:rPr>
        <w:t>zajął</w:t>
      </w:r>
      <w:r w:rsidR="00AB7CC9" w:rsidRPr="00AB7CC9">
        <w:rPr>
          <w:szCs w:val="24"/>
          <w:lang w:val="pl-PL"/>
        </w:rPr>
        <w:t xml:space="preserve"> stanowiska w kwestii tego, czy podstawa </w:t>
      </w:r>
      <w:r w:rsidR="00AB7CC9">
        <w:rPr>
          <w:szCs w:val="24"/>
          <w:lang w:val="pl-PL"/>
        </w:rPr>
        <w:t>przyjęta</w:t>
      </w:r>
      <w:r w:rsidR="00AB7CC9" w:rsidRPr="00AB7CC9">
        <w:rPr>
          <w:szCs w:val="24"/>
          <w:lang w:val="pl-PL"/>
        </w:rPr>
        <w:t xml:space="preserve"> przez sądy krajowe dla </w:t>
      </w:r>
      <w:r w:rsidR="00AB7CC9" w:rsidRPr="00AB7CC9">
        <w:rPr>
          <w:szCs w:val="24"/>
          <w:lang w:val="pl-PL"/>
        </w:rPr>
        <w:lastRenderedPageBreak/>
        <w:t xml:space="preserve">uzasadnienia </w:t>
      </w:r>
      <w:r w:rsidR="00AB7CC9">
        <w:rPr>
          <w:szCs w:val="24"/>
          <w:lang w:val="pl-PL"/>
        </w:rPr>
        <w:t>niestawiennictwa</w:t>
      </w:r>
      <w:r w:rsidR="00AB7CC9" w:rsidRPr="00AB7CC9">
        <w:rPr>
          <w:szCs w:val="24"/>
          <w:lang w:val="pl-PL"/>
        </w:rPr>
        <w:t xml:space="preserve"> nieobecnego świadka była </w:t>
      </w:r>
      <w:r w:rsidR="00AB7CC9">
        <w:rPr>
          <w:szCs w:val="24"/>
          <w:lang w:val="pl-PL"/>
        </w:rPr>
        <w:t>„</w:t>
      </w:r>
      <w:r w:rsidR="00AB7CC9" w:rsidRPr="00AB7CC9">
        <w:rPr>
          <w:szCs w:val="24"/>
          <w:lang w:val="pl-PL"/>
        </w:rPr>
        <w:t>poważna</w:t>
      </w:r>
      <w:r w:rsidR="00AB7CC9">
        <w:rPr>
          <w:szCs w:val="24"/>
          <w:lang w:val="pl-PL"/>
        </w:rPr>
        <w:t>”</w:t>
      </w:r>
      <w:r w:rsidR="00AB7CC9" w:rsidRPr="00AB7CC9">
        <w:rPr>
          <w:szCs w:val="24"/>
          <w:lang w:val="pl-PL"/>
        </w:rPr>
        <w:t xml:space="preserve"> w rozumieniu </w:t>
      </w:r>
      <w:r w:rsidR="00AB7CC9">
        <w:rPr>
          <w:szCs w:val="24"/>
          <w:lang w:val="pl-PL"/>
        </w:rPr>
        <w:t>orzecznictwa</w:t>
      </w:r>
      <w:r w:rsidR="005815BF" w:rsidRPr="007C0063">
        <w:rPr>
          <w:szCs w:val="24"/>
          <w:lang w:val="pl-PL"/>
        </w:rPr>
        <w:t xml:space="preserve"> </w:t>
      </w:r>
      <w:r w:rsidR="00FC50E0" w:rsidRPr="007C0063">
        <w:rPr>
          <w:i/>
          <w:szCs w:val="24"/>
          <w:lang w:val="pl-PL"/>
        </w:rPr>
        <w:t>Al-</w:t>
      </w:r>
      <w:proofErr w:type="spellStart"/>
      <w:r w:rsidR="00FC50E0" w:rsidRPr="007C0063">
        <w:rPr>
          <w:i/>
          <w:szCs w:val="24"/>
          <w:lang w:val="pl-PL"/>
        </w:rPr>
        <w:t>Khawaja</w:t>
      </w:r>
      <w:proofErr w:type="spellEnd"/>
      <w:r w:rsidR="00FC50E0" w:rsidRPr="007C0063">
        <w:rPr>
          <w:i/>
          <w:szCs w:val="24"/>
          <w:lang w:val="pl-PL"/>
        </w:rPr>
        <w:t xml:space="preserve"> </w:t>
      </w:r>
      <w:r w:rsidR="00AB7CC9">
        <w:rPr>
          <w:i/>
          <w:szCs w:val="24"/>
          <w:lang w:val="pl-PL"/>
        </w:rPr>
        <w:t>i</w:t>
      </w:r>
      <w:r w:rsidR="00FC50E0" w:rsidRPr="007C0063">
        <w:rPr>
          <w:i/>
          <w:szCs w:val="24"/>
          <w:lang w:val="pl-PL"/>
        </w:rPr>
        <w:t xml:space="preserve"> </w:t>
      </w:r>
      <w:proofErr w:type="spellStart"/>
      <w:r w:rsidR="00FC50E0" w:rsidRPr="007C0063">
        <w:rPr>
          <w:i/>
          <w:szCs w:val="24"/>
          <w:lang w:val="pl-PL"/>
        </w:rPr>
        <w:t>Tahe</w:t>
      </w:r>
      <w:r w:rsidR="005815BF" w:rsidRPr="007C0063">
        <w:rPr>
          <w:i/>
          <w:szCs w:val="24"/>
          <w:lang w:val="pl-PL"/>
        </w:rPr>
        <w:t>ry</w:t>
      </w:r>
      <w:proofErr w:type="spellEnd"/>
      <w:r w:rsidR="005815BF" w:rsidRPr="007C0063">
        <w:rPr>
          <w:szCs w:val="24"/>
          <w:lang w:val="pl-PL"/>
        </w:rPr>
        <w:t xml:space="preserve">. </w:t>
      </w:r>
      <w:r w:rsidR="00AB7CC9">
        <w:rPr>
          <w:szCs w:val="24"/>
          <w:lang w:val="pl-PL"/>
        </w:rPr>
        <w:t xml:space="preserve">Jednakże </w:t>
      </w:r>
      <w:r w:rsidR="00AB7CC9" w:rsidRPr="00AB7CC9">
        <w:rPr>
          <w:szCs w:val="24"/>
          <w:lang w:val="pl-PL"/>
        </w:rPr>
        <w:t xml:space="preserve">Trybunał zauważa, że sprawa </w:t>
      </w:r>
      <w:proofErr w:type="spellStart"/>
      <w:r w:rsidR="00AB7CC9" w:rsidRPr="00AB7CC9">
        <w:rPr>
          <w:i/>
          <w:szCs w:val="24"/>
          <w:lang w:val="pl-PL"/>
        </w:rPr>
        <w:t>Riahi</w:t>
      </w:r>
      <w:proofErr w:type="spellEnd"/>
      <w:r w:rsidR="00AB7CC9" w:rsidRPr="00AB7CC9">
        <w:rPr>
          <w:szCs w:val="24"/>
          <w:lang w:val="pl-PL"/>
        </w:rPr>
        <w:t xml:space="preserve"> różni się od niniejszej sprawy tym, że nieobecny świadek został najpierw przesłuchany przez policję, a następnie przez sędziego śledczego</w:t>
      </w:r>
      <w:r w:rsidR="005815BF" w:rsidRPr="007C0063">
        <w:rPr>
          <w:szCs w:val="24"/>
          <w:lang w:val="pl-PL"/>
        </w:rPr>
        <w:t xml:space="preserve">. </w:t>
      </w:r>
      <w:r w:rsidR="00AB7CC9">
        <w:rPr>
          <w:szCs w:val="24"/>
          <w:lang w:val="pl-PL"/>
        </w:rPr>
        <w:t>W omawianym przypadku</w:t>
      </w:r>
      <w:r w:rsidR="00315B5A" w:rsidRPr="007C0063">
        <w:rPr>
          <w:szCs w:val="24"/>
          <w:lang w:val="pl-PL"/>
        </w:rPr>
        <w:t xml:space="preserve">, </w:t>
      </w:r>
      <w:r w:rsidR="00CB7AAF" w:rsidRPr="007C0063">
        <w:rPr>
          <w:szCs w:val="24"/>
          <w:lang w:val="pl-PL"/>
        </w:rPr>
        <w:t xml:space="preserve">P.N. </w:t>
      </w:r>
      <w:r w:rsidR="00AB7CC9">
        <w:rPr>
          <w:szCs w:val="24"/>
          <w:lang w:val="pl-PL"/>
        </w:rPr>
        <w:t>został przesłuchany tylko przez policjantów prowadzących dochodzenie, a nie przez prokuratora czy przez sędziego</w:t>
      </w:r>
      <w:r w:rsidR="005815BF" w:rsidRPr="007C0063">
        <w:rPr>
          <w:szCs w:val="24"/>
          <w:lang w:val="pl-PL"/>
        </w:rPr>
        <w:t xml:space="preserve"> (</w:t>
      </w:r>
      <w:r w:rsidR="00AB7CC9">
        <w:rPr>
          <w:szCs w:val="24"/>
          <w:lang w:val="pl-PL"/>
        </w:rPr>
        <w:t xml:space="preserve">powyższy paragraf </w:t>
      </w:r>
      <w:r w:rsidR="005815BF" w:rsidRPr="007C0063">
        <w:rPr>
          <w:szCs w:val="24"/>
          <w:lang w:val="pl-PL"/>
        </w:rPr>
        <w:t>7).</w:t>
      </w:r>
    </w:p>
    <w:p w:rsidR="00F94351" w:rsidRPr="007C0063" w:rsidRDefault="00031AFC" w:rsidP="00996C6F">
      <w:pPr>
        <w:pStyle w:val="ECHRPara"/>
        <w:rPr>
          <w:snapToGrid w:val="0"/>
          <w:lang w:val="pl-PL"/>
        </w:rPr>
      </w:pPr>
      <w:r w:rsidRPr="00483DC7">
        <w:rPr>
          <w:lang w:val="pl-PL"/>
        </w:rPr>
        <w:fldChar w:fldCharType="begin"/>
      </w:r>
      <w:r w:rsidRPr="00483DC7">
        <w:rPr>
          <w:lang w:val="pl-PL"/>
        </w:rPr>
        <w:instrText xml:space="preserve"> SEQ level0 \*arabic </w:instrText>
      </w:r>
      <w:r w:rsidRPr="00483DC7">
        <w:rPr>
          <w:lang w:val="pl-PL"/>
        </w:rPr>
        <w:fldChar w:fldCharType="separate"/>
      </w:r>
      <w:r w:rsidR="00996C6F" w:rsidRPr="00483DC7">
        <w:rPr>
          <w:noProof/>
          <w:lang w:val="pl-PL"/>
        </w:rPr>
        <w:t>55</w:t>
      </w:r>
      <w:r w:rsidRPr="00483DC7">
        <w:rPr>
          <w:lang w:val="pl-PL"/>
        </w:rPr>
        <w:fldChar w:fldCharType="end"/>
      </w:r>
      <w:r w:rsidRPr="00483DC7">
        <w:rPr>
          <w:lang w:val="pl-PL"/>
        </w:rPr>
        <w:t>.  </w:t>
      </w:r>
      <w:r w:rsidR="00FB671D" w:rsidRPr="00FB671D">
        <w:rPr>
          <w:lang w:val="pl-PL"/>
        </w:rPr>
        <w:t>W każdym razie</w:t>
      </w:r>
      <w:r w:rsidR="00FB671D">
        <w:rPr>
          <w:lang w:val="pl-PL"/>
        </w:rPr>
        <w:t>,</w:t>
      </w:r>
      <w:r w:rsidR="00FB671D" w:rsidRPr="00FB671D">
        <w:rPr>
          <w:lang w:val="pl-PL"/>
        </w:rPr>
        <w:t xml:space="preserve"> w </w:t>
      </w:r>
      <w:r w:rsidR="00FB671D">
        <w:rPr>
          <w:lang w:val="pl-PL"/>
        </w:rPr>
        <w:t>omawian</w:t>
      </w:r>
      <w:r w:rsidR="00B60812">
        <w:rPr>
          <w:lang w:val="pl-PL"/>
        </w:rPr>
        <w:t xml:space="preserve">ym przypadku </w:t>
      </w:r>
      <w:r w:rsidR="00FB671D" w:rsidRPr="00FB671D">
        <w:rPr>
          <w:lang w:val="pl-PL"/>
        </w:rPr>
        <w:t xml:space="preserve">Trybunał </w:t>
      </w:r>
      <w:r w:rsidR="00B60812">
        <w:rPr>
          <w:lang w:val="pl-PL"/>
        </w:rPr>
        <w:t>przypomina</w:t>
      </w:r>
      <w:r w:rsidR="00FB671D" w:rsidRPr="00FB671D">
        <w:rPr>
          <w:lang w:val="pl-PL"/>
        </w:rPr>
        <w:t>, że brak poważnego powodu niestawien</w:t>
      </w:r>
      <w:r w:rsidR="00B60812">
        <w:rPr>
          <w:lang w:val="pl-PL"/>
        </w:rPr>
        <w:t>nictwa</w:t>
      </w:r>
      <w:r w:rsidR="00FB671D" w:rsidRPr="00FB671D">
        <w:rPr>
          <w:lang w:val="pl-PL"/>
        </w:rPr>
        <w:t xml:space="preserve"> świadka nie może sam w sobie uczynić procesu niesprawiedliwym. </w:t>
      </w:r>
      <w:r w:rsidR="00B60812">
        <w:rPr>
          <w:lang w:val="pl-PL"/>
        </w:rPr>
        <w:t>Niemniej jednak</w:t>
      </w:r>
      <w:r w:rsidR="00FB671D" w:rsidRPr="00FB671D">
        <w:rPr>
          <w:lang w:val="pl-PL"/>
        </w:rPr>
        <w:t xml:space="preserve"> brak poważnego powodu nieobecności świadka oskarżenia </w:t>
      </w:r>
      <w:r w:rsidR="00B60812">
        <w:rPr>
          <w:lang w:val="pl-PL"/>
        </w:rPr>
        <w:t xml:space="preserve">stanowi istotny </w:t>
      </w:r>
      <w:r w:rsidR="00FB671D" w:rsidRPr="00FB671D">
        <w:rPr>
          <w:lang w:val="pl-PL"/>
        </w:rPr>
        <w:t xml:space="preserve">czynnik w ocenie ogólnej uczciwości procesu; element </w:t>
      </w:r>
      <w:r w:rsidR="00B60812">
        <w:rPr>
          <w:lang w:val="pl-PL"/>
        </w:rPr>
        <w:t xml:space="preserve">ten </w:t>
      </w:r>
      <w:r w:rsidR="00FB671D" w:rsidRPr="00FB671D">
        <w:rPr>
          <w:lang w:val="pl-PL"/>
        </w:rPr>
        <w:t xml:space="preserve">może przechylić szalę na korzyść stwierdzenia naruszenia </w:t>
      </w:r>
      <w:r w:rsidR="00B60812">
        <w:rPr>
          <w:lang w:val="pl-PL"/>
        </w:rPr>
        <w:t>a</w:t>
      </w:r>
      <w:r w:rsidR="00FB671D" w:rsidRPr="00FB671D">
        <w:rPr>
          <w:lang w:val="pl-PL"/>
        </w:rPr>
        <w:t xml:space="preserve">rtykułu </w:t>
      </w:r>
      <w:r w:rsidR="00B60812" w:rsidRPr="007C0063">
        <w:rPr>
          <w:snapToGrid w:val="0"/>
          <w:lang w:val="pl-PL"/>
        </w:rPr>
        <w:t>6 §§ </w:t>
      </w:r>
      <w:r w:rsidR="00FB671D" w:rsidRPr="00FB671D">
        <w:rPr>
          <w:lang w:val="pl-PL"/>
        </w:rPr>
        <w:t>1 i 3 (d) Konwencji</w:t>
      </w:r>
      <w:r w:rsidR="00B60812">
        <w:rPr>
          <w:lang w:val="pl-PL"/>
        </w:rPr>
        <w:t xml:space="preserve"> </w:t>
      </w:r>
      <w:r w:rsidR="00F94351" w:rsidRPr="007C0063">
        <w:rPr>
          <w:snapToGrid w:val="0"/>
          <w:lang w:val="pl-PL"/>
        </w:rPr>
        <w:t>(</w:t>
      </w:r>
      <w:proofErr w:type="spellStart"/>
      <w:r w:rsidR="00F94351" w:rsidRPr="007C0063">
        <w:rPr>
          <w:i/>
          <w:lang w:val="pl-PL"/>
        </w:rPr>
        <w:t>Schatschaschwili</w:t>
      </w:r>
      <w:proofErr w:type="spellEnd"/>
      <w:r w:rsidR="00F94351" w:rsidRPr="007C0063">
        <w:rPr>
          <w:lang w:val="pl-PL"/>
        </w:rPr>
        <w:t xml:space="preserve">, </w:t>
      </w:r>
      <w:r w:rsidR="00FB671D">
        <w:rPr>
          <w:lang w:val="pl-PL"/>
        </w:rPr>
        <w:t>przytoczony wcześniej</w:t>
      </w:r>
      <w:r w:rsidR="00F94351" w:rsidRPr="007C0063">
        <w:rPr>
          <w:lang w:val="pl-PL"/>
        </w:rPr>
        <w:t xml:space="preserve">, </w:t>
      </w:r>
      <w:r w:rsidR="001D45F8" w:rsidRPr="007C0063">
        <w:rPr>
          <w:snapToGrid w:val="0"/>
          <w:lang w:val="pl-PL"/>
        </w:rPr>
        <w:t>§ </w:t>
      </w:r>
      <w:r w:rsidR="00F94351" w:rsidRPr="007C0063">
        <w:rPr>
          <w:snapToGrid w:val="0"/>
          <w:lang w:val="pl-PL"/>
        </w:rPr>
        <w:t>113).</w:t>
      </w:r>
    </w:p>
    <w:p w:rsidR="00D11EE8" w:rsidRPr="007C0063" w:rsidRDefault="00F94351" w:rsidP="00153C6E">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56</w:t>
      </w:r>
      <w:r w:rsidRPr="007C0063">
        <w:rPr>
          <w:lang w:val="pl-PL"/>
        </w:rPr>
        <w:fldChar w:fldCharType="end"/>
      </w:r>
      <w:r w:rsidRPr="007C0063">
        <w:rPr>
          <w:lang w:val="pl-PL"/>
        </w:rPr>
        <w:t>.  </w:t>
      </w:r>
      <w:r w:rsidR="00B60812">
        <w:rPr>
          <w:lang w:val="pl-PL"/>
        </w:rPr>
        <w:t>W niniejszej sprawie</w:t>
      </w:r>
      <w:r w:rsidRPr="007C0063">
        <w:rPr>
          <w:lang w:val="pl-PL"/>
        </w:rPr>
        <w:t xml:space="preserve">, </w:t>
      </w:r>
      <w:r w:rsidR="00B60812" w:rsidRPr="00B60812">
        <w:rPr>
          <w:lang w:val="pl-PL"/>
        </w:rPr>
        <w:t xml:space="preserve">Trybunał zauważa, że </w:t>
      </w:r>
      <w:r w:rsidR="00153C6E">
        <w:rPr>
          <w:lang w:val="pl-PL"/>
        </w:rPr>
        <w:t>zeznania</w:t>
      </w:r>
      <w:r w:rsidR="00B60812" w:rsidRPr="00B60812">
        <w:rPr>
          <w:lang w:val="pl-PL"/>
        </w:rPr>
        <w:t xml:space="preserve"> P.N. </w:t>
      </w:r>
      <w:r w:rsidR="00153C6E">
        <w:rPr>
          <w:lang w:val="pl-PL"/>
        </w:rPr>
        <w:t xml:space="preserve">odegrały </w:t>
      </w:r>
      <w:r w:rsidR="00B60812" w:rsidRPr="00B60812">
        <w:rPr>
          <w:lang w:val="pl-PL"/>
        </w:rPr>
        <w:t>rolę w skazaniu skarżącego (</w:t>
      </w:r>
      <w:r w:rsidR="00153C6E">
        <w:rPr>
          <w:lang w:val="pl-PL"/>
        </w:rPr>
        <w:t>powyższy</w:t>
      </w:r>
      <w:r w:rsidR="00B60812" w:rsidRPr="00B60812">
        <w:rPr>
          <w:lang w:val="pl-PL"/>
        </w:rPr>
        <w:t xml:space="preserve"> paragraf 17). Należy zatem dokładniej zbadać, czy nieobecność P.N. na rozprawie była zgodna z </w:t>
      </w:r>
      <w:r w:rsidR="00153C6E">
        <w:rPr>
          <w:lang w:val="pl-PL"/>
        </w:rPr>
        <w:t>a</w:t>
      </w:r>
      <w:r w:rsidR="00B60812" w:rsidRPr="00B60812">
        <w:rPr>
          <w:lang w:val="pl-PL"/>
        </w:rPr>
        <w:t xml:space="preserve">rtykułem 6 </w:t>
      </w:r>
      <w:r w:rsidR="00153C6E" w:rsidRPr="007C0063">
        <w:rPr>
          <w:lang w:val="pl-PL"/>
        </w:rPr>
        <w:t xml:space="preserve">§§ </w:t>
      </w:r>
      <w:r w:rsidR="00B60812" w:rsidRPr="00B60812">
        <w:rPr>
          <w:lang w:val="pl-PL"/>
        </w:rPr>
        <w:t xml:space="preserve">1 i 3 (d) Konwencji </w:t>
      </w:r>
      <w:r w:rsidR="00300F00" w:rsidRPr="007C0063">
        <w:rPr>
          <w:lang w:val="pl-PL"/>
        </w:rPr>
        <w:t>(</w:t>
      </w:r>
      <w:r w:rsidR="00374C77" w:rsidRPr="007C0063">
        <w:rPr>
          <w:i/>
          <w:lang w:val="pl-PL"/>
        </w:rPr>
        <w:t>V</w:t>
      </w:r>
      <w:r w:rsidR="00300F00" w:rsidRPr="007C0063">
        <w:rPr>
          <w:i/>
          <w:lang w:val="pl-PL"/>
        </w:rPr>
        <w:t xml:space="preserve">an </w:t>
      </w:r>
      <w:proofErr w:type="spellStart"/>
      <w:r w:rsidR="00300F00" w:rsidRPr="007C0063">
        <w:rPr>
          <w:i/>
          <w:lang w:val="pl-PL"/>
        </w:rPr>
        <w:t>Wesenbeeck</w:t>
      </w:r>
      <w:proofErr w:type="spellEnd"/>
      <w:r w:rsidR="00F82304" w:rsidRPr="007C0063">
        <w:rPr>
          <w:lang w:val="pl-PL"/>
        </w:rPr>
        <w:t>,</w:t>
      </w:r>
      <w:r w:rsidR="00300F00" w:rsidRPr="007C0063">
        <w:rPr>
          <w:i/>
          <w:szCs w:val="24"/>
          <w:lang w:val="pl-PL"/>
        </w:rPr>
        <w:t xml:space="preserve"> </w:t>
      </w:r>
      <w:r w:rsidR="00153C6E">
        <w:rPr>
          <w:lang w:val="pl-PL"/>
        </w:rPr>
        <w:t>przytoczony wcześniej</w:t>
      </w:r>
      <w:r w:rsidR="00300F00" w:rsidRPr="007C0063">
        <w:rPr>
          <w:szCs w:val="24"/>
          <w:lang w:val="pl-PL"/>
        </w:rPr>
        <w:t>, § 98)</w:t>
      </w:r>
      <w:r w:rsidR="00483F10" w:rsidRPr="007C0063">
        <w:rPr>
          <w:lang w:val="pl-PL"/>
        </w:rPr>
        <w:t>.</w:t>
      </w:r>
    </w:p>
    <w:p w:rsidR="00D11EE8" w:rsidRPr="007C0063" w:rsidRDefault="007D2EA7" w:rsidP="00153C6E">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57</w:t>
      </w:r>
      <w:r w:rsidRPr="007C0063">
        <w:rPr>
          <w:lang w:val="pl-PL"/>
        </w:rPr>
        <w:fldChar w:fldCharType="end"/>
      </w:r>
      <w:r w:rsidRPr="007C0063">
        <w:rPr>
          <w:lang w:val="pl-PL"/>
        </w:rPr>
        <w:t>.  </w:t>
      </w:r>
      <w:r w:rsidR="00153C6E" w:rsidRPr="00153C6E">
        <w:rPr>
          <w:lang w:val="pl-PL"/>
        </w:rPr>
        <w:t>Trybunał przypomina, że gdy</w:t>
      </w:r>
      <w:r w:rsidR="00153C6E">
        <w:rPr>
          <w:lang w:val="pl-PL"/>
        </w:rPr>
        <w:t>by</w:t>
      </w:r>
      <w:r w:rsidR="00153C6E" w:rsidRPr="00153C6E">
        <w:rPr>
          <w:lang w:val="pl-PL"/>
        </w:rPr>
        <w:t xml:space="preserve">, tak jak w tym przypadku, </w:t>
      </w:r>
      <w:r w:rsidR="00153C6E">
        <w:rPr>
          <w:lang w:val="pl-PL"/>
        </w:rPr>
        <w:t xml:space="preserve">zeznania </w:t>
      </w:r>
      <w:r w:rsidR="00153C6E" w:rsidRPr="00153C6E">
        <w:rPr>
          <w:lang w:val="pl-PL"/>
        </w:rPr>
        <w:t>nieobecn</w:t>
      </w:r>
      <w:r w:rsidR="00153C6E">
        <w:rPr>
          <w:lang w:val="pl-PL"/>
        </w:rPr>
        <w:t>ego</w:t>
      </w:r>
      <w:r w:rsidR="00153C6E" w:rsidRPr="00153C6E">
        <w:rPr>
          <w:lang w:val="pl-PL"/>
        </w:rPr>
        <w:t xml:space="preserve"> współoskarżonego nie </w:t>
      </w:r>
      <w:r w:rsidR="00153C6E">
        <w:rPr>
          <w:lang w:val="pl-PL"/>
        </w:rPr>
        <w:t>były</w:t>
      </w:r>
      <w:r w:rsidR="00153C6E" w:rsidRPr="00153C6E">
        <w:rPr>
          <w:lang w:val="pl-PL"/>
        </w:rPr>
        <w:t xml:space="preserve"> jedynym dowodem </w:t>
      </w:r>
      <w:r w:rsidR="00153C6E">
        <w:rPr>
          <w:lang w:val="pl-PL"/>
        </w:rPr>
        <w:t>obciążającym</w:t>
      </w:r>
      <w:r w:rsidR="00153C6E" w:rsidRPr="00153C6E">
        <w:rPr>
          <w:lang w:val="pl-PL"/>
        </w:rPr>
        <w:t xml:space="preserve"> oskarżone</w:t>
      </w:r>
      <w:r w:rsidR="00153C6E">
        <w:rPr>
          <w:lang w:val="pl-PL"/>
        </w:rPr>
        <w:t>go</w:t>
      </w:r>
      <w:r w:rsidR="00153C6E" w:rsidRPr="00153C6E">
        <w:rPr>
          <w:lang w:val="pl-PL"/>
        </w:rPr>
        <w:t xml:space="preserve"> i </w:t>
      </w:r>
      <w:r w:rsidR="00153C6E">
        <w:rPr>
          <w:lang w:val="pl-PL"/>
        </w:rPr>
        <w:t>zostałyby</w:t>
      </w:r>
      <w:r w:rsidR="00153C6E" w:rsidRPr="00153C6E">
        <w:rPr>
          <w:lang w:val="pl-PL"/>
        </w:rPr>
        <w:t xml:space="preserve"> potwierdzon</w:t>
      </w:r>
      <w:r w:rsidR="00153C6E">
        <w:rPr>
          <w:lang w:val="pl-PL"/>
        </w:rPr>
        <w:t>e</w:t>
      </w:r>
      <w:r w:rsidR="00153C6E" w:rsidRPr="00153C6E">
        <w:rPr>
          <w:lang w:val="pl-PL"/>
        </w:rPr>
        <w:t xml:space="preserve"> inn</w:t>
      </w:r>
      <w:r w:rsidR="00153C6E">
        <w:rPr>
          <w:lang w:val="pl-PL"/>
        </w:rPr>
        <w:t>ymi</w:t>
      </w:r>
      <w:r w:rsidR="00153C6E" w:rsidRPr="00153C6E">
        <w:rPr>
          <w:lang w:val="pl-PL"/>
        </w:rPr>
        <w:t xml:space="preserve"> </w:t>
      </w:r>
      <w:r w:rsidR="00153C6E">
        <w:rPr>
          <w:lang w:val="pl-PL"/>
        </w:rPr>
        <w:t>elementami</w:t>
      </w:r>
      <w:r w:rsidR="00153C6E" w:rsidRPr="00153C6E">
        <w:rPr>
          <w:lang w:val="pl-PL"/>
        </w:rPr>
        <w:t xml:space="preserve">, ocena </w:t>
      </w:r>
      <w:r w:rsidR="00153C6E">
        <w:rPr>
          <w:lang w:val="pl-PL"/>
        </w:rPr>
        <w:t>ich</w:t>
      </w:r>
      <w:r w:rsidR="00153C6E" w:rsidRPr="00153C6E">
        <w:rPr>
          <w:lang w:val="pl-PL"/>
        </w:rPr>
        <w:t xml:space="preserve"> rozstrzygającego charakteru </w:t>
      </w:r>
      <w:r w:rsidR="00153C6E">
        <w:rPr>
          <w:lang w:val="pl-PL"/>
        </w:rPr>
        <w:t>zależałaby</w:t>
      </w:r>
      <w:r w:rsidR="00153C6E" w:rsidRPr="00153C6E">
        <w:rPr>
          <w:lang w:val="pl-PL"/>
        </w:rPr>
        <w:t xml:space="preserve"> od siły </w:t>
      </w:r>
      <w:r w:rsidR="00153C6E">
        <w:rPr>
          <w:lang w:val="pl-PL"/>
        </w:rPr>
        <w:t>tych pozostałych materiałów dowodowych</w:t>
      </w:r>
      <w:r w:rsidR="00153C6E" w:rsidRPr="00153C6E">
        <w:rPr>
          <w:lang w:val="pl-PL"/>
        </w:rPr>
        <w:t xml:space="preserve">: im </w:t>
      </w:r>
      <w:r w:rsidR="00153C6E">
        <w:rPr>
          <w:lang w:val="pl-PL"/>
        </w:rPr>
        <w:t xml:space="preserve">byłyby </w:t>
      </w:r>
      <w:r w:rsidR="00153C6E" w:rsidRPr="00153C6E">
        <w:rPr>
          <w:lang w:val="pl-PL"/>
        </w:rPr>
        <w:t xml:space="preserve">ważniejsze, tym mniej prawdopodobne </w:t>
      </w:r>
      <w:r w:rsidR="00153C6E">
        <w:rPr>
          <w:lang w:val="pl-PL"/>
        </w:rPr>
        <w:t>byłoby</w:t>
      </w:r>
      <w:r w:rsidR="00153C6E" w:rsidRPr="00153C6E">
        <w:rPr>
          <w:lang w:val="pl-PL"/>
        </w:rPr>
        <w:t xml:space="preserve"> </w:t>
      </w:r>
      <w:r w:rsidR="00153C6E">
        <w:rPr>
          <w:lang w:val="pl-PL"/>
        </w:rPr>
        <w:t>uznanie</w:t>
      </w:r>
      <w:r w:rsidR="00153C6E" w:rsidRPr="00153C6E">
        <w:rPr>
          <w:lang w:val="pl-PL"/>
        </w:rPr>
        <w:t xml:space="preserve"> zezna</w:t>
      </w:r>
      <w:r w:rsidR="00153C6E">
        <w:rPr>
          <w:lang w:val="pl-PL"/>
        </w:rPr>
        <w:t>ń</w:t>
      </w:r>
      <w:r w:rsidR="00153C6E" w:rsidRPr="00153C6E">
        <w:rPr>
          <w:lang w:val="pl-PL"/>
        </w:rPr>
        <w:t xml:space="preserve"> nieobecnego świadka</w:t>
      </w:r>
      <w:r w:rsidR="00153C6E">
        <w:rPr>
          <w:lang w:val="pl-PL"/>
        </w:rPr>
        <w:t xml:space="preserve"> za rozstrzygające</w:t>
      </w:r>
      <w:r w:rsidR="00984115" w:rsidRPr="007C0063">
        <w:rPr>
          <w:szCs w:val="24"/>
          <w:lang w:val="pl-PL"/>
        </w:rPr>
        <w:t xml:space="preserve"> (</w:t>
      </w:r>
      <w:r w:rsidR="00984115" w:rsidRPr="007C0063">
        <w:rPr>
          <w:i/>
          <w:lang w:val="pl-PL"/>
        </w:rPr>
        <w:t>Al-</w:t>
      </w:r>
      <w:proofErr w:type="spellStart"/>
      <w:r w:rsidR="00984115" w:rsidRPr="007C0063">
        <w:rPr>
          <w:i/>
          <w:lang w:val="pl-PL"/>
        </w:rPr>
        <w:t>Khawaja</w:t>
      </w:r>
      <w:proofErr w:type="spellEnd"/>
      <w:r w:rsidR="00984115" w:rsidRPr="007C0063">
        <w:rPr>
          <w:i/>
          <w:lang w:val="pl-PL"/>
        </w:rPr>
        <w:t xml:space="preserve"> </w:t>
      </w:r>
      <w:r w:rsidR="00153C6E">
        <w:rPr>
          <w:i/>
          <w:lang w:val="pl-PL"/>
        </w:rPr>
        <w:t>i</w:t>
      </w:r>
      <w:r w:rsidR="00984115" w:rsidRPr="007C0063">
        <w:rPr>
          <w:i/>
          <w:lang w:val="pl-PL"/>
        </w:rPr>
        <w:t xml:space="preserve"> </w:t>
      </w:r>
      <w:proofErr w:type="spellStart"/>
      <w:r w:rsidR="00984115" w:rsidRPr="007C0063">
        <w:rPr>
          <w:i/>
          <w:lang w:val="pl-PL"/>
        </w:rPr>
        <w:t>Tahery</w:t>
      </w:r>
      <w:proofErr w:type="spellEnd"/>
      <w:r w:rsidR="00984115" w:rsidRPr="007C0063">
        <w:rPr>
          <w:lang w:val="pl-PL"/>
        </w:rPr>
        <w:t xml:space="preserve">, </w:t>
      </w:r>
      <w:r w:rsidR="00153C6E">
        <w:rPr>
          <w:lang w:val="pl-PL"/>
        </w:rPr>
        <w:t>przytoczony wcześniej</w:t>
      </w:r>
      <w:r w:rsidR="00984115" w:rsidRPr="007C0063">
        <w:rPr>
          <w:lang w:val="pl-PL"/>
        </w:rPr>
        <w:t>,</w:t>
      </w:r>
      <w:r w:rsidR="00984115" w:rsidRPr="007C0063">
        <w:rPr>
          <w:szCs w:val="24"/>
          <w:lang w:val="pl-PL"/>
        </w:rPr>
        <w:t xml:space="preserve"> § 131). </w:t>
      </w:r>
      <w:r w:rsidR="000B6CE2" w:rsidRPr="000B6CE2">
        <w:rPr>
          <w:szCs w:val="24"/>
          <w:lang w:val="pl-PL"/>
        </w:rPr>
        <w:t xml:space="preserve">W celu ustalenia </w:t>
      </w:r>
      <w:r w:rsidR="000B6CE2">
        <w:rPr>
          <w:szCs w:val="24"/>
          <w:lang w:val="pl-PL"/>
        </w:rPr>
        <w:t>wagi zeznań</w:t>
      </w:r>
      <w:r w:rsidR="000B6CE2" w:rsidRPr="000B6CE2">
        <w:rPr>
          <w:szCs w:val="24"/>
          <w:lang w:val="pl-PL"/>
        </w:rPr>
        <w:t xml:space="preserve"> nieobecnych świadków, a w szczególności tego, czy </w:t>
      </w:r>
      <w:r w:rsidR="000B6CE2">
        <w:rPr>
          <w:szCs w:val="24"/>
          <w:lang w:val="pl-PL"/>
        </w:rPr>
        <w:t>zeznania</w:t>
      </w:r>
      <w:r w:rsidR="000B6CE2" w:rsidRPr="000B6CE2">
        <w:rPr>
          <w:szCs w:val="24"/>
          <w:lang w:val="pl-PL"/>
        </w:rPr>
        <w:t xml:space="preserve"> te </w:t>
      </w:r>
      <w:r w:rsidR="000B6CE2">
        <w:rPr>
          <w:szCs w:val="24"/>
          <w:lang w:val="pl-PL"/>
        </w:rPr>
        <w:t xml:space="preserve">stanowiły </w:t>
      </w:r>
      <w:r w:rsidR="000B6CE2" w:rsidRPr="000B6CE2">
        <w:rPr>
          <w:szCs w:val="24"/>
          <w:lang w:val="pl-PL"/>
        </w:rPr>
        <w:t xml:space="preserve">jedyną lub decydującą podstawę skazania skarżącego, Trybunał musi przede wszystkim uwzględnić ocenę sądów </w:t>
      </w:r>
      <w:r w:rsidR="000B6CE2">
        <w:rPr>
          <w:szCs w:val="24"/>
          <w:lang w:val="pl-PL"/>
        </w:rPr>
        <w:t xml:space="preserve">krajowych </w:t>
      </w:r>
      <w:r w:rsidR="00984115" w:rsidRPr="007C0063">
        <w:rPr>
          <w:lang w:val="pl-PL"/>
        </w:rPr>
        <w:t>(</w:t>
      </w:r>
      <w:proofErr w:type="spellStart"/>
      <w:r w:rsidR="00984115" w:rsidRPr="007C0063">
        <w:rPr>
          <w:i/>
          <w:lang w:val="pl-PL"/>
        </w:rPr>
        <w:t>Schatschaschwili</w:t>
      </w:r>
      <w:proofErr w:type="spellEnd"/>
      <w:r w:rsidR="00984115" w:rsidRPr="007C0063">
        <w:rPr>
          <w:lang w:val="pl-PL"/>
        </w:rPr>
        <w:t xml:space="preserve">, </w:t>
      </w:r>
      <w:r w:rsidR="000B6CE2">
        <w:rPr>
          <w:lang w:val="pl-PL"/>
        </w:rPr>
        <w:t>przytoczony wcześniej</w:t>
      </w:r>
      <w:r w:rsidR="00984115" w:rsidRPr="007C0063">
        <w:rPr>
          <w:lang w:val="pl-PL"/>
        </w:rPr>
        <w:t>, § 141).</w:t>
      </w:r>
    </w:p>
    <w:p w:rsidR="00D11EE8" w:rsidRPr="007C0063" w:rsidRDefault="00E275CB" w:rsidP="00996C6F">
      <w:pPr>
        <w:pStyle w:val="ECHRPara"/>
        <w:rPr>
          <w:lang w:val="pl-PL"/>
        </w:rPr>
      </w:pPr>
      <w:r w:rsidRPr="007C0063">
        <w:rPr>
          <w:szCs w:val="24"/>
          <w:lang w:val="pl-PL"/>
        </w:rPr>
        <w:fldChar w:fldCharType="begin"/>
      </w:r>
      <w:r w:rsidRPr="007C0063">
        <w:rPr>
          <w:szCs w:val="24"/>
          <w:lang w:val="pl-PL"/>
        </w:rPr>
        <w:instrText xml:space="preserve"> SEQ level0 \*arabic </w:instrText>
      </w:r>
      <w:r w:rsidRPr="007C0063">
        <w:rPr>
          <w:szCs w:val="24"/>
          <w:lang w:val="pl-PL"/>
        </w:rPr>
        <w:fldChar w:fldCharType="separate"/>
      </w:r>
      <w:r w:rsidR="00996C6F" w:rsidRPr="007C0063">
        <w:rPr>
          <w:noProof/>
          <w:szCs w:val="24"/>
          <w:lang w:val="pl-PL"/>
        </w:rPr>
        <w:t>58</w:t>
      </w:r>
      <w:r w:rsidRPr="007C0063">
        <w:rPr>
          <w:szCs w:val="24"/>
          <w:lang w:val="pl-PL"/>
        </w:rPr>
        <w:fldChar w:fldCharType="end"/>
      </w:r>
      <w:r w:rsidRPr="007C0063">
        <w:rPr>
          <w:szCs w:val="24"/>
          <w:lang w:val="pl-PL"/>
        </w:rPr>
        <w:t>.  </w:t>
      </w:r>
      <w:r w:rsidR="000B6CE2">
        <w:rPr>
          <w:szCs w:val="24"/>
          <w:lang w:val="pl-PL"/>
        </w:rPr>
        <w:t>W omawianej sprawie Trybunał zauważa, że jeśli zeznania</w:t>
      </w:r>
      <w:r w:rsidR="00C303F6" w:rsidRPr="007C0063">
        <w:rPr>
          <w:szCs w:val="24"/>
          <w:lang w:val="pl-PL"/>
        </w:rPr>
        <w:t xml:space="preserve"> P.N. </w:t>
      </w:r>
      <w:r w:rsidR="00E71E14">
        <w:rPr>
          <w:szCs w:val="24"/>
          <w:lang w:val="pl-PL"/>
        </w:rPr>
        <w:t xml:space="preserve">nie były </w:t>
      </w:r>
      <w:r w:rsidR="000B6CE2">
        <w:rPr>
          <w:szCs w:val="24"/>
          <w:lang w:val="pl-PL"/>
        </w:rPr>
        <w:t>jedynym czynnikiem obciążającym</w:t>
      </w:r>
      <w:r w:rsidR="00C303F6" w:rsidRPr="007C0063">
        <w:rPr>
          <w:szCs w:val="24"/>
          <w:lang w:val="pl-PL"/>
        </w:rPr>
        <w:t xml:space="preserve">, </w:t>
      </w:r>
      <w:r w:rsidR="00E71E14">
        <w:rPr>
          <w:szCs w:val="24"/>
          <w:lang w:val="pl-PL"/>
        </w:rPr>
        <w:t>sądy krajowe nie wskazały wyraźnie czy uważane one były za „rozstrzygające”</w:t>
      </w:r>
      <w:r w:rsidR="00C303F6" w:rsidRPr="007C0063">
        <w:rPr>
          <w:szCs w:val="24"/>
          <w:lang w:val="pl-PL"/>
        </w:rPr>
        <w:t xml:space="preserve">, </w:t>
      </w:r>
      <w:r w:rsidR="00E71E14">
        <w:rPr>
          <w:szCs w:val="24"/>
          <w:lang w:val="pl-PL"/>
        </w:rPr>
        <w:t>w znaczeniu, jaki został temu terminowi nadany przez Trybunał w wyroku</w:t>
      </w:r>
      <w:r w:rsidR="00C303F6" w:rsidRPr="007C0063">
        <w:rPr>
          <w:szCs w:val="24"/>
          <w:lang w:val="pl-PL"/>
        </w:rPr>
        <w:t xml:space="preserve"> </w:t>
      </w:r>
      <w:r w:rsidR="00C303F6" w:rsidRPr="007C0063">
        <w:rPr>
          <w:i/>
          <w:szCs w:val="24"/>
          <w:lang w:val="pl-PL"/>
        </w:rPr>
        <w:t>Al-</w:t>
      </w:r>
      <w:proofErr w:type="spellStart"/>
      <w:r w:rsidR="00C303F6" w:rsidRPr="007C0063">
        <w:rPr>
          <w:i/>
          <w:szCs w:val="24"/>
          <w:lang w:val="pl-PL"/>
        </w:rPr>
        <w:t>Khawaja</w:t>
      </w:r>
      <w:proofErr w:type="spellEnd"/>
      <w:r w:rsidR="00C303F6" w:rsidRPr="007C0063">
        <w:rPr>
          <w:i/>
          <w:szCs w:val="24"/>
          <w:lang w:val="pl-PL"/>
        </w:rPr>
        <w:t xml:space="preserve"> </w:t>
      </w:r>
      <w:r w:rsidR="000B6CE2">
        <w:rPr>
          <w:i/>
          <w:szCs w:val="24"/>
          <w:lang w:val="pl-PL"/>
        </w:rPr>
        <w:t>i</w:t>
      </w:r>
      <w:r w:rsidR="00C303F6" w:rsidRPr="007C0063">
        <w:rPr>
          <w:i/>
          <w:szCs w:val="24"/>
          <w:lang w:val="pl-PL"/>
        </w:rPr>
        <w:t xml:space="preserve"> </w:t>
      </w:r>
      <w:proofErr w:type="spellStart"/>
      <w:r w:rsidR="00C303F6" w:rsidRPr="007C0063">
        <w:rPr>
          <w:i/>
          <w:szCs w:val="24"/>
          <w:lang w:val="pl-PL"/>
        </w:rPr>
        <w:t>Tahery</w:t>
      </w:r>
      <w:proofErr w:type="spellEnd"/>
      <w:r w:rsidR="00C303F6" w:rsidRPr="007C0063">
        <w:rPr>
          <w:szCs w:val="24"/>
          <w:lang w:val="pl-PL"/>
        </w:rPr>
        <w:t xml:space="preserve">, </w:t>
      </w:r>
      <w:r w:rsidR="00E71E14">
        <w:rPr>
          <w:szCs w:val="24"/>
          <w:lang w:val="pl-PL"/>
        </w:rPr>
        <w:t xml:space="preserve">tzn. jako dowód, którego </w:t>
      </w:r>
      <w:r w:rsidR="00E71E14" w:rsidRPr="00E71E14">
        <w:rPr>
          <w:szCs w:val="24"/>
          <w:lang w:val="pl-PL"/>
        </w:rPr>
        <w:t xml:space="preserve">znaczenie jest takie, że może wpłynąć na </w:t>
      </w:r>
      <w:r w:rsidR="00E71E14">
        <w:rPr>
          <w:szCs w:val="24"/>
          <w:lang w:val="pl-PL"/>
        </w:rPr>
        <w:t>wynik ostatecznego rozstrzygnięcia</w:t>
      </w:r>
      <w:r w:rsidR="00E71E14" w:rsidRPr="00E71E14">
        <w:rPr>
          <w:szCs w:val="24"/>
          <w:lang w:val="pl-PL"/>
        </w:rPr>
        <w:t xml:space="preserve"> w sprawie </w:t>
      </w:r>
      <w:r w:rsidR="00C303F6" w:rsidRPr="007C0063">
        <w:rPr>
          <w:szCs w:val="24"/>
          <w:lang w:val="pl-PL"/>
        </w:rPr>
        <w:t>(</w:t>
      </w:r>
      <w:proofErr w:type="spellStart"/>
      <w:r w:rsidR="00C303F6" w:rsidRPr="007C0063">
        <w:rPr>
          <w:i/>
          <w:lang w:val="pl-PL"/>
        </w:rPr>
        <w:t>Schatschaschwili</w:t>
      </w:r>
      <w:proofErr w:type="spellEnd"/>
      <w:r w:rsidR="00C303F6" w:rsidRPr="007C0063">
        <w:rPr>
          <w:lang w:val="pl-PL"/>
        </w:rPr>
        <w:t xml:space="preserve">, </w:t>
      </w:r>
      <w:r w:rsidR="000B6CE2">
        <w:rPr>
          <w:lang w:val="pl-PL"/>
        </w:rPr>
        <w:t>przytoczony wcześniej</w:t>
      </w:r>
      <w:r w:rsidR="00C303F6" w:rsidRPr="007C0063">
        <w:rPr>
          <w:szCs w:val="24"/>
          <w:lang w:val="pl-PL"/>
        </w:rPr>
        <w:t xml:space="preserve">, § 142). </w:t>
      </w:r>
      <w:r w:rsidR="00E71E14">
        <w:rPr>
          <w:lang w:val="pl-PL"/>
        </w:rPr>
        <w:t xml:space="preserve">Mimo że </w:t>
      </w:r>
      <w:r w:rsidR="00E71E14" w:rsidRPr="00E71E14">
        <w:rPr>
          <w:lang w:val="pl-PL"/>
        </w:rPr>
        <w:t xml:space="preserve">sądy krajowe orzekły, </w:t>
      </w:r>
      <w:r w:rsidR="00E71E14">
        <w:rPr>
          <w:lang w:val="pl-PL"/>
        </w:rPr>
        <w:t>iż</w:t>
      </w:r>
      <w:r w:rsidR="00E71E14" w:rsidRPr="00E71E14">
        <w:rPr>
          <w:lang w:val="pl-PL"/>
        </w:rPr>
        <w:t xml:space="preserve"> opierały się na wszystkich dowodach zawartych w aktach sprawy jako całości</w:t>
      </w:r>
      <w:r w:rsidR="00C303F6" w:rsidRPr="007C0063">
        <w:rPr>
          <w:lang w:val="pl-PL"/>
        </w:rPr>
        <w:t xml:space="preserve"> </w:t>
      </w:r>
      <w:r w:rsidR="00A974F3" w:rsidRPr="007C0063">
        <w:rPr>
          <w:szCs w:val="24"/>
          <w:lang w:val="pl-PL"/>
        </w:rPr>
        <w:t>(</w:t>
      </w:r>
      <w:r w:rsidR="00E71E14">
        <w:rPr>
          <w:szCs w:val="24"/>
          <w:lang w:val="pl-PL"/>
        </w:rPr>
        <w:t xml:space="preserve">powyższe paragrafy </w:t>
      </w:r>
      <w:r w:rsidR="00A974F3" w:rsidRPr="007C0063">
        <w:rPr>
          <w:szCs w:val="24"/>
          <w:lang w:val="pl-PL"/>
        </w:rPr>
        <w:t>16-17</w:t>
      </w:r>
      <w:r w:rsidR="00C303F6" w:rsidRPr="007C0063">
        <w:rPr>
          <w:szCs w:val="24"/>
          <w:lang w:val="pl-PL"/>
        </w:rPr>
        <w:t>)</w:t>
      </w:r>
      <w:r w:rsidR="0082098A" w:rsidRPr="007C0063">
        <w:rPr>
          <w:i/>
          <w:lang w:val="pl-PL"/>
        </w:rPr>
        <w:t xml:space="preserve">, </w:t>
      </w:r>
      <w:r w:rsidR="00E71E14" w:rsidRPr="00E71E14">
        <w:rPr>
          <w:lang w:val="pl-PL"/>
        </w:rPr>
        <w:t xml:space="preserve">zdaniem Trybunału </w:t>
      </w:r>
      <w:r w:rsidR="00E71E14">
        <w:rPr>
          <w:lang w:val="pl-PL"/>
        </w:rPr>
        <w:t>niezaprzeczalnym jest</w:t>
      </w:r>
      <w:r w:rsidR="00E71E14" w:rsidRPr="00E71E14">
        <w:rPr>
          <w:lang w:val="pl-PL"/>
        </w:rPr>
        <w:t xml:space="preserve">, że zeznania PN odegrały </w:t>
      </w:r>
      <w:r w:rsidR="00E71E14">
        <w:rPr>
          <w:lang w:val="pl-PL"/>
        </w:rPr>
        <w:t>decydującą</w:t>
      </w:r>
      <w:r w:rsidR="00E71E14" w:rsidRPr="00E71E14">
        <w:rPr>
          <w:lang w:val="pl-PL"/>
        </w:rPr>
        <w:t xml:space="preserve"> rolę</w:t>
      </w:r>
      <w:r w:rsidR="00E71E14">
        <w:rPr>
          <w:lang w:val="pl-PL"/>
        </w:rPr>
        <w:t xml:space="preserve"> w</w:t>
      </w:r>
      <w:r w:rsidR="00E71E14" w:rsidRPr="00E71E14">
        <w:rPr>
          <w:lang w:val="pl-PL"/>
        </w:rPr>
        <w:t xml:space="preserve"> </w:t>
      </w:r>
      <w:r w:rsidR="00E71E14">
        <w:rPr>
          <w:lang w:val="pl-PL"/>
        </w:rPr>
        <w:t>wydaniu</w:t>
      </w:r>
      <w:r w:rsidR="00E71E14" w:rsidRPr="00E71E14">
        <w:rPr>
          <w:lang w:val="pl-PL"/>
        </w:rPr>
        <w:t xml:space="preserve"> wyroku skazując</w:t>
      </w:r>
      <w:r w:rsidR="00E71E14">
        <w:rPr>
          <w:lang w:val="pl-PL"/>
        </w:rPr>
        <w:t>ego</w:t>
      </w:r>
      <w:r w:rsidR="00E71E14" w:rsidRPr="00E71E14">
        <w:rPr>
          <w:lang w:val="pl-PL"/>
        </w:rPr>
        <w:t xml:space="preserve"> skarżącego</w:t>
      </w:r>
      <w:r w:rsidR="00622798" w:rsidRPr="007C0063">
        <w:rPr>
          <w:lang w:val="pl-PL"/>
        </w:rPr>
        <w:t>.</w:t>
      </w:r>
    </w:p>
    <w:p w:rsidR="00630BC2" w:rsidRPr="007C0063" w:rsidRDefault="00F90198" w:rsidP="002A2BF0">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59</w:t>
      </w:r>
      <w:r w:rsidRPr="007C0063">
        <w:rPr>
          <w:lang w:val="pl-PL"/>
        </w:rPr>
        <w:fldChar w:fldCharType="end"/>
      </w:r>
      <w:r w:rsidRPr="007C0063">
        <w:rPr>
          <w:lang w:val="pl-PL"/>
        </w:rPr>
        <w:t>.  </w:t>
      </w:r>
      <w:r w:rsidR="00E71E14">
        <w:rPr>
          <w:lang w:val="pl-PL"/>
        </w:rPr>
        <w:t xml:space="preserve">Sąd zauważa, iż w omawianym przypadku </w:t>
      </w:r>
      <w:r w:rsidR="002E07A1" w:rsidRPr="002E07A1">
        <w:rPr>
          <w:lang w:val="pl-PL"/>
        </w:rPr>
        <w:t xml:space="preserve">wykazanie rzeczywistego charakteru </w:t>
      </w:r>
      <w:r w:rsidR="002E07A1">
        <w:rPr>
          <w:lang w:val="pl-PL"/>
        </w:rPr>
        <w:t xml:space="preserve">czynu </w:t>
      </w:r>
      <w:r w:rsidR="002E07A1" w:rsidRPr="002E07A1">
        <w:rPr>
          <w:lang w:val="pl-PL"/>
        </w:rPr>
        <w:t xml:space="preserve">przypisanego skarżącemu oraz </w:t>
      </w:r>
      <w:r w:rsidR="002E07A1">
        <w:rPr>
          <w:lang w:val="pl-PL"/>
        </w:rPr>
        <w:t>stopnia</w:t>
      </w:r>
      <w:r w:rsidR="002E07A1" w:rsidRPr="002E07A1">
        <w:rPr>
          <w:lang w:val="pl-PL"/>
        </w:rPr>
        <w:t xml:space="preserve"> jego winy wymagały od sędziów ustalenia istnienia jego zamiaru</w:t>
      </w:r>
      <w:r w:rsidR="002E07A1">
        <w:rPr>
          <w:lang w:val="pl-PL"/>
        </w:rPr>
        <w:t xml:space="preserve"> popełnienia </w:t>
      </w:r>
      <w:r w:rsidR="002E07A1">
        <w:rPr>
          <w:lang w:val="pl-PL"/>
        </w:rPr>
        <w:lastRenderedPageBreak/>
        <w:t>przestępstwa</w:t>
      </w:r>
      <w:r w:rsidR="002E07A1" w:rsidRPr="002E07A1">
        <w:rPr>
          <w:lang w:val="pl-PL"/>
        </w:rPr>
        <w:t xml:space="preserve"> i świadomości bezprawności zarzucanych </w:t>
      </w:r>
      <w:r w:rsidR="002A2BF0">
        <w:rPr>
          <w:lang w:val="pl-PL"/>
        </w:rPr>
        <w:t xml:space="preserve">mu </w:t>
      </w:r>
      <w:r w:rsidR="002E07A1" w:rsidRPr="002E07A1">
        <w:rPr>
          <w:lang w:val="pl-PL"/>
        </w:rPr>
        <w:t xml:space="preserve">czynów. Wnioski sądów krajowych </w:t>
      </w:r>
      <w:r w:rsidR="002A2BF0">
        <w:rPr>
          <w:lang w:val="pl-PL"/>
        </w:rPr>
        <w:t>w tej</w:t>
      </w:r>
      <w:r w:rsidR="002E07A1" w:rsidRPr="002E07A1">
        <w:rPr>
          <w:lang w:val="pl-PL"/>
        </w:rPr>
        <w:t xml:space="preserve"> kwestii opierały się głównie na zeznaniach P</w:t>
      </w:r>
      <w:r w:rsidR="002A2BF0">
        <w:rPr>
          <w:lang w:val="pl-PL"/>
        </w:rPr>
        <w:t>.</w:t>
      </w:r>
      <w:r w:rsidR="002E07A1" w:rsidRPr="002E07A1">
        <w:rPr>
          <w:lang w:val="pl-PL"/>
        </w:rPr>
        <w:t>N</w:t>
      </w:r>
      <w:r w:rsidR="002A2BF0">
        <w:rPr>
          <w:lang w:val="pl-PL"/>
        </w:rPr>
        <w:t>.</w:t>
      </w:r>
      <w:r w:rsidR="002E07A1" w:rsidRPr="002E07A1">
        <w:rPr>
          <w:lang w:val="pl-PL"/>
        </w:rPr>
        <w:t xml:space="preserve">, zgodnie z którymi </w:t>
      </w:r>
      <w:r w:rsidR="002A2BF0">
        <w:rPr>
          <w:lang w:val="pl-PL"/>
        </w:rPr>
        <w:t>czyny zarzucane</w:t>
      </w:r>
      <w:r w:rsidR="002E07A1" w:rsidRPr="002E07A1">
        <w:rPr>
          <w:lang w:val="pl-PL"/>
        </w:rPr>
        <w:t xml:space="preserve"> współoskarżonym zostały popełnione w podobny, jeśli nie </w:t>
      </w:r>
      <w:r w:rsidR="002A2BF0">
        <w:rPr>
          <w:lang w:val="pl-PL"/>
        </w:rPr>
        <w:t xml:space="preserve">w </w:t>
      </w:r>
      <w:r w:rsidR="002E07A1" w:rsidRPr="002E07A1">
        <w:rPr>
          <w:lang w:val="pl-PL"/>
        </w:rPr>
        <w:t>identyczny</w:t>
      </w:r>
      <w:r w:rsidR="0045349D">
        <w:rPr>
          <w:lang w:val="pl-PL"/>
        </w:rPr>
        <w:t>, sposób</w:t>
      </w:r>
      <w:r w:rsidR="002E07A1" w:rsidRPr="002E07A1">
        <w:rPr>
          <w:lang w:val="pl-PL"/>
        </w:rPr>
        <w:t xml:space="preserve"> oraz że wszyscy </w:t>
      </w:r>
      <w:r w:rsidR="002A2BF0">
        <w:rPr>
          <w:lang w:val="pl-PL"/>
        </w:rPr>
        <w:t>oni mieli</w:t>
      </w:r>
      <w:r w:rsidR="002E07A1" w:rsidRPr="002E07A1">
        <w:rPr>
          <w:lang w:val="pl-PL"/>
        </w:rPr>
        <w:t xml:space="preserve"> świadom</w:t>
      </w:r>
      <w:r w:rsidR="002A2BF0">
        <w:rPr>
          <w:lang w:val="pl-PL"/>
        </w:rPr>
        <w:t>ość</w:t>
      </w:r>
      <w:r w:rsidR="002E07A1" w:rsidRPr="002E07A1">
        <w:rPr>
          <w:lang w:val="pl-PL"/>
        </w:rPr>
        <w:t xml:space="preserve"> nieprawidłowości w</w:t>
      </w:r>
      <w:r w:rsidR="002A2BF0">
        <w:rPr>
          <w:lang w:val="pl-PL"/>
        </w:rPr>
        <w:t>ystępujących w</w:t>
      </w:r>
      <w:r w:rsidR="002E07A1" w:rsidRPr="002E07A1">
        <w:rPr>
          <w:lang w:val="pl-PL"/>
        </w:rPr>
        <w:t xml:space="preserve"> umowach</w:t>
      </w:r>
      <w:r w:rsidR="00630BC2" w:rsidRPr="007C0063">
        <w:rPr>
          <w:szCs w:val="24"/>
          <w:lang w:val="pl-PL"/>
        </w:rPr>
        <w:t xml:space="preserve"> </w:t>
      </w:r>
      <w:r w:rsidR="00996C6F" w:rsidRPr="007C0063">
        <w:rPr>
          <w:szCs w:val="24"/>
          <w:lang w:val="pl-PL"/>
        </w:rPr>
        <w:t>(</w:t>
      </w:r>
      <w:r w:rsidR="0045349D">
        <w:rPr>
          <w:szCs w:val="24"/>
          <w:lang w:val="pl-PL"/>
        </w:rPr>
        <w:t>por. wyżej</w:t>
      </w:r>
      <w:r w:rsidR="002A2BF0">
        <w:rPr>
          <w:szCs w:val="24"/>
          <w:lang w:val="pl-PL"/>
        </w:rPr>
        <w:t xml:space="preserve"> paragraf</w:t>
      </w:r>
      <w:r w:rsidR="002A2BF0" w:rsidRPr="007C0063">
        <w:rPr>
          <w:szCs w:val="24"/>
          <w:lang w:val="pl-PL"/>
        </w:rPr>
        <w:t xml:space="preserve"> </w:t>
      </w:r>
      <w:r w:rsidR="00996C6F" w:rsidRPr="007C0063">
        <w:rPr>
          <w:szCs w:val="24"/>
          <w:lang w:val="pl-PL"/>
        </w:rPr>
        <w:t>7</w:t>
      </w:r>
      <w:r w:rsidR="0022206C" w:rsidRPr="007C0063">
        <w:rPr>
          <w:szCs w:val="24"/>
          <w:lang w:val="pl-PL"/>
        </w:rPr>
        <w:t>).</w:t>
      </w:r>
      <w:r w:rsidR="00A176CE" w:rsidRPr="007C0063">
        <w:rPr>
          <w:lang w:val="pl-PL"/>
        </w:rPr>
        <w:t xml:space="preserve"> </w:t>
      </w:r>
      <w:r w:rsidR="002A2BF0">
        <w:rPr>
          <w:lang w:val="pl-PL"/>
        </w:rPr>
        <w:t>Sądy krajowe stwierdziły, iż zeznania</w:t>
      </w:r>
      <w:r w:rsidR="00630BC2" w:rsidRPr="007C0063">
        <w:rPr>
          <w:lang w:val="pl-PL"/>
        </w:rPr>
        <w:t xml:space="preserve"> P.N. </w:t>
      </w:r>
      <w:r w:rsidR="002A2BF0">
        <w:rPr>
          <w:lang w:val="pl-PL"/>
        </w:rPr>
        <w:t>w tej kwestii były poparte zeznaniami współoskarżonych</w:t>
      </w:r>
      <w:r w:rsidR="00FA7DBC" w:rsidRPr="007C0063">
        <w:rPr>
          <w:lang w:val="pl-PL"/>
        </w:rPr>
        <w:t xml:space="preserve"> </w:t>
      </w:r>
      <w:r w:rsidR="00FA7DBC" w:rsidRPr="007C0063">
        <w:rPr>
          <w:szCs w:val="24"/>
          <w:lang w:val="pl-PL"/>
        </w:rPr>
        <w:t>(</w:t>
      </w:r>
      <w:r w:rsidR="0045349D">
        <w:rPr>
          <w:szCs w:val="24"/>
          <w:lang w:val="pl-PL"/>
        </w:rPr>
        <w:t>por. wyżej paragraf</w:t>
      </w:r>
      <w:r w:rsidR="00FA7DBC" w:rsidRPr="007C0063">
        <w:rPr>
          <w:szCs w:val="24"/>
          <w:lang w:val="pl-PL"/>
        </w:rPr>
        <w:t xml:space="preserve"> 17).</w:t>
      </w:r>
    </w:p>
    <w:p w:rsidR="002A2BF0" w:rsidRDefault="0019339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60</w:t>
      </w:r>
      <w:r w:rsidRPr="007C0063">
        <w:rPr>
          <w:lang w:val="pl-PL"/>
        </w:rPr>
        <w:fldChar w:fldCharType="end"/>
      </w:r>
      <w:r w:rsidRPr="007C0063">
        <w:rPr>
          <w:lang w:val="pl-PL"/>
        </w:rPr>
        <w:t>.  </w:t>
      </w:r>
      <w:r w:rsidR="002A2BF0">
        <w:rPr>
          <w:lang w:val="pl-PL"/>
        </w:rPr>
        <w:t>Trybunał nie jest zatem</w:t>
      </w:r>
      <w:r w:rsidR="00630BC2" w:rsidRPr="007C0063">
        <w:rPr>
          <w:lang w:val="pl-PL"/>
        </w:rPr>
        <w:t xml:space="preserve"> </w:t>
      </w:r>
      <w:r w:rsidR="002A2BF0" w:rsidRPr="002A2BF0">
        <w:rPr>
          <w:lang w:val="pl-PL"/>
        </w:rPr>
        <w:t xml:space="preserve">przekonany </w:t>
      </w:r>
      <w:r w:rsidR="002A2BF0">
        <w:rPr>
          <w:lang w:val="pl-PL"/>
        </w:rPr>
        <w:t xml:space="preserve">co </w:t>
      </w:r>
      <w:r w:rsidR="002A2BF0" w:rsidRPr="002A2BF0">
        <w:rPr>
          <w:lang w:val="pl-PL"/>
        </w:rPr>
        <w:t xml:space="preserve">do tego argumentu. Zauważa, że </w:t>
      </w:r>
      <w:r w:rsidR="000C304B">
        <w:rPr>
          <w:lang w:val="pl-PL"/>
        </w:rPr>
        <w:t xml:space="preserve">jeżeli </w:t>
      </w:r>
      <w:r w:rsidR="002A2BF0" w:rsidRPr="002A2BF0">
        <w:rPr>
          <w:lang w:val="pl-PL"/>
        </w:rPr>
        <w:t>współoskarżon</w:t>
      </w:r>
      <w:r w:rsidR="000C304B">
        <w:rPr>
          <w:lang w:val="pl-PL"/>
        </w:rPr>
        <w:t>a</w:t>
      </w:r>
      <w:r w:rsidR="002A2BF0" w:rsidRPr="002A2BF0">
        <w:rPr>
          <w:lang w:val="pl-PL"/>
        </w:rPr>
        <w:t xml:space="preserve"> </w:t>
      </w:r>
      <w:r w:rsidR="000C304B">
        <w:rPr>
          <w:lang w:val="pl-PL"/>
        </w:rPr>
        <w:t>M.S.</w:t>
      </w:r>
      <w:r w:rsidR="002A2BF0" w:rsidRPr="002A2BF0">
        <w:rPr>
          <w:lang w:val="pl-PL"/>
        </w:rPr>
        <w:t xml:space="preserve"> </w:t>
      </w:r>
      <w:r w:rsidR="000C304B">
        <w:rPr>
          <w:lang w:val="pl-PL"/>
        </w:rPr>
        <w:t>oświadczyła</w:t>
      </w:r>
      <w:r w:rsidR="002A2BF0" w:rsidRPr="002A2BF0">
        <w:rPr>
          <w:lang w:val="pl-PL"/>
        </w:rPr>
        <w:t xml:space="preserve">, </w:t>
      </w:r>
      <w:r w:rsidR="000C304B">
        <w:rPr>
          <w:lang w:val="pl-PL"/>
        </w:rPr>
        <w:t>iż</w:t>
      </w:r>
      <w:r w:rsidR="002A2BF0" w:rsidRPr="002A2BF0">
        <w:rPr>
          <w:lang w:val="pl-PL"/>
        </w:rPr>
        <w:t xml:space="preserve"> został</w:t>
      </w:r>
      <w:r w:rsidR="000C304B">
        <w:rPr>
          <w:lang w:val="pl-PL"/>
        </w:rPr>
        <w:t>a</w:t>
      </w:r>
      <w:r w:rsidR="002A2BF0" w:rsidRPr="002A2BF0">
        <w:rPr>
          <w:lang w:val="pl-PL"/>
        </w:rPr>
        <w:t xml:space="preserve"> poinformowan</w:t>
      </w:r>
      <w:r w:rsidR="000C304B">
        <w:rPr>
          <w:lang w:val="pl-PL"/>
        </w:rPr>
        <w:t>a</w:t>
      </w:r>
      <w:r w:rsidR="002A2BF0" w:rsidRPr="002A2BF0">
        <w:rPr>
          <w:lang w:val="pl-PL"/>
        </w:rPr>
        <w:t xml:space="preserve"> o nieprawidłowościach swojej umowy, </w:t>
      </w:r>
      <w:r w:rsidR="000C304B">
        <w:rPr>
          <w:lang w:val="pl-PL"/>
        </w:rPr>
        <w:t xml:space="preserve">to </w:t>
      </w:r>
      <w:r w:rsidR="002A2BF0" w:rsidRPr="002A2BF0">
        <w:rPr>
          <w:lang w:val="pl-PL"/>
        </w:rPr>
        <w:t xml:space="preserve">nie miało to miejsca ani </w:t>
      </w:r>
      <w:r w:rsidR="000C304B">
        <w:rPr>
          <w:lang w:val="pl-PL"/>
        </w:rPr>
        <w:t>w przypadku</w:t>
      </w:r>
      <w:r w:rsidR="002A2BF0" w:rsidRPr="002A2BF0">
        <w:rPr>
          <w:lang w:val="pl-PL"/>
        </w:rPr>
        <w:t xml:space="preserve"> skarżącego, ani P</w:t>
      </w:r>
      <w:r w:rsidR="000C304B">
        <w:rPr>
          <w:lang w:val="pl-PL"/>
        </w:rPr>
        <w:t>.</w:t>
      </w:r>
      <w:r w:rsidR="002A2BF0" w:rsidRPr="002A2BF0">
        <w:rPr>
          <w:lang w:val="pl-PL"/>
        </w:rPr>
        <w:t>P</w:t>
      </w:r>
      <w:r w:rsidR="000C304B">
        <w:rPr>
          <w:lang w:val="pl-PL"/>
        </w:rPr>
        <w:t>.</w:t>
      </w:r>
      <w:r w:rsidR="002A2BF0" w:rsidRPr="002A2BF0">
        <w:rPr>
          <w:lang w:val="pl-PL"/>
        </w:rPr>
        <w:t xml:space="preserve">, który </w:t>
      </w:r>
      <w:r w:rsidR="000C304B">
        <w:rPr>
          <w:lang w:val="pl-PL"/>
        </w:rPr>
        <w:t xml:space="preserve">zmienił </w:t>
      </w:r>
      <w:r w:rsidR="002A2BF0" w:rsidRPr="002A2BF0">
        <w:rPr>
          <w:lang w:val="pl-PL"/>
        </w:rPr>
        <w:t>swo</w:t>
      </w:r>
      <w:r w:rsidR="000C304B">
        <w:rPr>
          <w:lang w:val="pl-PL"/>
        </w:rPr>
        <w:t>je</w:t>
      </w:r>
      <w:r w:rsidR="002A2BF0" w:rsidRPr="002A2BF0">
        <w:rPr>
          <w:lang w:val="pl-PL"/>
        </w:rPr>
        <w:t xml:space="preserve"> pierwotn</w:t>
      </w:r>
      <w:r w:rsidR="000C304B">
        <w:rPr>
          <w:lang w:val="pl-PL"/>
        </w:rPr>
        <w:t>e</w:t>
      </w:r>
      <w:r w:rsidR="002A2BF0" w:rsidRPr="002A2BF0">
        <w:rPr>
          <w:lang w:val="pl-PL"/>
        </w:rPr>
        <w:t xml:space="preserve"> </w:t>
      </w:r>
      <w:r w:rsidR="000C304B">
        <w:rPr>
          <w:lang w:val="pl-PL"/>
        </w:rPr>
        <w:t>zeznania i złożył oświadczenie zbliżone do zeznań P.N.</w:t>
      </w:r>
      <w:r w:rsidR="002A2BF0" w:rsidRPr="002A2BF0">
        <w:rPr>
          <w:lang w:val="pl-PL"/>
        </w:rPr>
        <w:t xml:space="preserve"> </w:t>
      </w:r>
      <w:r w:rsidR="000C304B">
        <w:rPr>
          <w:lang w:val="pl-PL"/>
        </w:rPr>
        <w:t>Zeznania</w:t>
      </w:r>
      <w:r w:rsidR="002A2BF0" w:rsidRPr="002A2BF0">
        <w:rPr>
          <w:lang w:val="pl-PL"/>
        </w:rPr>
        <w:t xml:space="preserve"> innych współoskarżonych w tej kwestii </w:t>
      </w:r>
      <w:r w:rsidR="000C304B">
        <w:rPr>
          <w:lang w:val="pl-PL"/>
        </w:rPr>
        <w:t xml:space="preserve">również </w:t>
      </w:r>
      <w:r w:rsidR="002A2BF0" w:rsidRPr="002A2BF0">
        <w:rPr>
          <w:lang w:val="pl-PL"/>
        </w:rPr>
        <w:t xml:space="preserve">nie </w:t>
      </w:r>
      <w:r w:rsidR="000C304B">
        <w:rPr>
          <w:lang w:val="pl-PL"/>
        </w:rPr>
        <w:t>były</w:t>
      </w:r>
      <w:r w:rsidR="002A2BF0" w:rsidRPr="002A2BF0">
        <w:rPr>
          <w:lang w:val="pl-PL"/>
        </w:rPr>
        <w:t xml:space="preserve"> jednoznaczne. W szczególności nie </w:t>
      </w:r>
      <w:r w:rsidR="009E6950">
        <w:rPr>
          <w:lang w:val="pl-PL"/>
        </w:rPr>
        <w:t>wydaje</w:t>
      </w:r>
      <w:r w:rsidR="000C304B">
        <w:rPr>
          <w:lang w:val="pl-PL"/>
        </w:rPr>
        <w:t xml:space="preserve"> się być oczywistym</w:t>
      </w:r>
      <w:r w:rsidR="002A2BF0" w:rsidRPr="002A2BF0">
        <w:rPr>
          <w:lang w:val="pl-PL"/>
        </w:rPr>
        <w:t xml:space="preserve">, że wszyscy współoskarżeni działali z pełną świadomością faktów i </w:t>
      </w:r>
      <w:r w:rsidR="000C304B">
        <w:rPr>
          <w:lang w:val="pl-PL"/>
        </w:rPr>
        <w:t>mieli takie same zami</w:t>
      </w:r>
      <w:r w:rsidR="009E6950">
        <w:rPr>
          <w:lang w:val="pl-PL"/>
        </w:rPr>
        <w:t>ary</w:t>
      </w:r>
      <w:r w:rsidR="000C304B">
        <w:rPr>
          <w:lang w:val="pl-PL"/>
        </w:rPr>
        <w:t xml:space="preserve"> co do popełnienia przestępstwa</w:t>
      </w:r>
      <w:r w:rsidR="002A2BF0" w:rsidRPr="002A2BF0">
        <w:rPr>
          <w:lang w:val="pl-PL"/>
        </w:rPr>
        <w:t xml:space="preserve">. </w:t>
      </w:r>
      <w:r w:rsidR="00C179CE">
        <w:rPr>
          <w:lang w:val="pl-PL"/>
        </w:rPr>
        <w:t xml:space="preserve">Tylko </w:t>
      </w:r>
      <w:r w:rsidR="002A2BF0" w:rsidRPr="002A2BF0">
        <w:rPr>
          <w:lang w:val="pl-PL"/>
        </w:rPr>
        <w:t xml:space="preserve">P.N., </w:t>
      </w:r>
      <w:r w:rsidR="00C179CE">
        <w:rPr>
          <w:lang w:val="pl-PL"/>
        </w:rPr>
        <w:t xml:space="preserve">jako </w:t>
      </w:r>
      <w:r w:rsidR="002A2BF0" w:rsidRPr="002A2BF0">
        <w:rPr>
          <w:lang w:val="pl-PL"/>
        </w:rPr>
        <w:t xml:space="preserve">jedyny naoczny świadek </w:t>
      </w:r>
      <w:r w:rsidR="000C304B">
        <w:rPr>
          <w:lang w:val="pl-PL"/>
        </w:rPr>
        <w:t>zarzucanych czynów</w:t>
      </w:r>
      <w:r w:rsidR="002A2BF0" w:rsidRPr="002A2BF0">
        <w:rPr>
          <w:lang w:val="pl-PL"/>
        </w:rPr>
        <w:t>, był w</w:t>
      </w:r>
      <w:r w:rsidR="009E6950">
        <w:rPr>
          <w:lang w:val="pl-PL"/>
        </w:rPr>
        <w:t xml:space="preserve"> stanie wyjaśnić te wątpliwości</w:t>
      </w:r>
      <w:r w:rsidR="002A2BF0" w:rsidRPr="002A2BF0">
        <w:rPr>
          <w:lang w:val="pl-PL"/>
        </w:rPr>
        <w:t>.</w:t>
      </w:r>
    </w:p>
    <w:p w:rsidR="002B3C0B" w:rsidRPr="007C0063" w:rsidRDefault="007230FF"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61</w:t>
      </w:r>
      <w:r w:rsidRPr="007C0063">
        <w:rPr>
          <w:lang w:val="pl-PL"/>
        </w:rPr>
        <w:fldChar w:fldCharType="end"/>
      </w:r>
      <w:r w:rsidRPr="007C0063">
        <w:rPr>
          <w:lang w:val="pl-PL"/>
        </w:rPr>
        <w:t>.  </w:t>
      </w:r>
      <w:r w:rsidR="00C179CE">
        <w:rPr>
          <w:lang w:val="pl-PL"/>
        </w:rPr>
        <w:t xml:space="preserve">Trybunał zauważa, że faktura za usługi telefonii komórkowej, którą skarżący opłacił, nie stanowiła </w:t>
      </w:r>
      <w:r w:rsidR="00C179CE" w:rsidRPr="00C179CE">
        <w:rPr>
          <w:lang w:val="pl-PL"/>
        </w:rPr>
        <w:t>solidn</w:t>
      </w:r>
      <w:r w:rsidR="00C179CE">
        <w:rPr>
          <w:lang w:val="pl-PL"/>
        </w:rPr>
        <w:t>ego</w:t>
      </w:r>
      <w:r w:rsidR="00C179CE" w:rsidRPr="00C179CE">
        <w:rPr>
          <w:lang w:val="pl-PL"/>
        </w:rPr>
        <w:t xml:space="preserve"> dowod</w:t>
      </w:r>
      <w:r w:rsidR="00C179CE">
        <w:rPr>
          <w:lang w:val="pl-PL"/>
        </w:rPr>
        <w:t>u</w:t>
      </w:r>
      <w:r w:rsidR="00C179CE" w:rsidRPr="00C179CE">
        <w:rPr>
          <w:lang w:val="pl-PL"/>
        </w:rPr>
        <w:t xml:space="preserve"> w postępowaniu przeciwko niemu. W rzeczywistości</w:t>
      </w:r>
      <w:r w:rsidR="00C179CE">
        <w:rPr>
          <w:lang w:val="pl-PL"/>
        </w:rPr>
        <w:t>,</w:t>
      </w:r>
      <w:r w:rsidR="00C179CE" w:rsidRPr="00C179CE">
        <w:rPr>
          <w:lang w:val="pl-PL"/>
        </w:rPr>
        <w:t xml:space="preserve"> żaden z pozostałych </w:t>
      </w:r>
      <w:r w:rsidR="009E6950">
        <w:rPr>
          <w:lang w:val="pl-PL"/>
        </w:rPr>
        <w:t xml:space="preserve">dowodów </w:t>
      </w:r>
      <w:r w:rsidR="00C179CE">
        <w:rPr>
          <w:lang w:val="pl-PL"/>
        </w:rPr>
        <w:t>zgromadzonych</w:t>
      </w:r>
      <w:r w:rsidR="00C179CE" w:rsidRPr="00C179CE">
        <w:rPr>
          <w:lang w:val="pl-PL"/>
        </w:rPr>
        <w:t xml:space="preserve"> prze</w:t>
      </w:r>
      <w:r w:rsidR="00C179CE">
        <w:rPr>
          <w:lang w:val="pl-PL"/>
        </w:rPr>
        <w:t>z</w:t>
      </w:r>
      <w:r w:rsidR="00C179CE" w:rsidRPr="00C179CE">
        <w:rPr>
          <w:lang w:val="pl-PL"/>
        </w:rPr>
        <w:t xml:space="preserve"> sąd</w:t>
      </w:r>
      <w:r w:rsidR="00C179CE">
        <w:rPr>
          <w:lang w:val="pl-PL"/>
        </w:rPr>
        <w:t>y</w:t>
      </w:r>
      <w:r w:rsidR="00C179CE" w:rsidRPr="00C179CE">
        <w:rPr>
          <w:lang w:val="pl-PL"/>
        </w:rPr>
        <w:t xml:space="preserve"> krajow</w:t>
      </w:r>
      <w:r w:rsidR="00C179CE">
        <w:rPr>
          <w:lang w:val="pl-PL"/>
        </w:rPr>
        <w:t>e</w:t>
      </w:r>
      <w:r w:rsidR="00C179CE" w:rsidRPr="00C179CE">
        <w:rPr>
          <w:lang w:val="pl-PL"/>
        </w:rPr>
        <w:t xml:space="preserve"> nie mógł </w:t>
      </w:r>
      <w:r w:rsidR="00C179CE">
        <w:rPr>
          <w:lang w:val="pl-PL"/>
        </w:rPr>
        <w:t xml:space="preserve">być </w:t>
      </w:r>
      <w:r w:rsidR="00C179CE" w:rsidRPr="00C179CE">
        <w:rPr>
          <w:lang w:val="pl-PL"/>
        </w:rPr>
        <w:t>rozstrzyg</w:t>
      </w:r>
      <w:r w:rsidR="00C179CE">
        <w:rPr>
          <w:lang w:val="pl-PL"/>
        </w:rPr>
        <w:t>ającym w</w:t>
      </w:r>
      <w:r w:rsidR="00C179CE" w:rsidRPr="00C179CE">
        <w:rPr>
          <w:lang w:val="pl-PL"/>
        </w:rPr>
        <w:t xml:space="preserve"> kwestii </w:t>
      </w:r>
      <w:r w:rsidR="00C179CE">
        <w:rPr>
          <w:lang w:val="pl-PL"/>
        </w:rPr>
        <w:t>zamiaru popełnienia przestępstwa przez</w:t>
      </w:r>
      <w:r w:rsidR="00C179CE" w:rsidRPr="00C179CE">
        <w:rPr>
          <w:lang w:val="pl-PL"/>
        </w:rPr>
        <w:t xml:space="preserve"> skarżącego</w:t>
      </w:r>
      <w:r w:rsidR="00725D05" w:rsidRPr="007C0063">
        <w:rPr>
          <w:szCs w:val="24"/>
          <w:lang w:val="pl-PL"/>
        </w:rPr>
        <w:t xml:space="preserve"> (</w:t>
      </w:r>
      <w:r w:rsidR="00C179CE">
        <w:rPr>
          <w:szCs w:val="24"/>
          <w:lang w:val="pl-PL"/>
        </w:rPr>
        <w:t>zob. na zasadzie analogii</w:t>
      </w:r>
      <w:r w:rsidR="00725D05" w:rsidRPr="007C0063">
        <w:rPr>
          <w:szCs w:val="24"/>
          <w:lang w:val="pl-PL"/>
        </w:rPr>
        <w:t xml:space="preserve"> </w:t>
      </w:r>
      <w:proofErr w:type="spellStart"/>
      <w:r w:rsidR="00725D05" w:rsidRPr="007C0063">
        <w:rPr>
          <w:i/>
          <w:szCs w:val="24"/>
          <w:lang w:val="pl-PL"/>
        </w:rPr>
        <w:t>Kachan</w:t>
      </w:r>
      <w:proofErr w:type="spellEnd"/>
      <w:r w:rsidR="00AB04BB" w:rsidRPr="007C0063">
        <w:rPr>
          <w:i/>
          <w:szCs w:val="24"/>
          <w:lang w:val="pl-PL"/>
        </w:rPr>
        <w:t xml:space="preserve"> </w:t>
      </w:r>
      <w:r w:rsidR="00C179CE">
        <w:rPr>
          <w:i/>
          <w:szCs w:val="24"/>
          <w:lang w:val="pl-PL"/>
        </w:rPr>
        <w:t>przeciwko Polsce</w:t>
      </w:r>
      <w:r w:rsidR="00AB04BB" w:rsidRPr="007C0063">
        <w:rPr>
          <w:szCs w:val="24"/>
          <w:lang w:val="pl-PL"/>
        </w:rPr>
        <w:t>, n</w:t>
      </w:r>
      <w:r w:rsidR="00C179CE">
        <w:rPr>
          <w:szCs w:val="24"/>
          <w:lang w:val="pl-PL"/>
        </w:rPr>
        <w:t>r</w:t>
      </w:r>
      <w:r w:rsidR="00AB04BB" w:rsidRPr="007C0063">
        <w:rPr>
          <w:szCs w:val="24"/>
          <w:lang w:val="pl-PL"/>
        </w:rPr>
        <w:t xml:space="preserve"> 11300/03, § 37,</w:t>
      </w:r>
      <w:r w:rsidR="00346339" w:rsidRPr="007C0063">
        <w:rPr>
          <w:szCs w:val="24"/>
          <w:lang w:val="pl-PL"/>
        </w:rPr>
        <w:t xml:space="preserve"> 3 </w:t>
      </w:r>
      <w:r w:rsidR="00C179CE">
        <w:rPr>
          <w:szCs w:val="24"/>
          <w:lang w:val="pl-PL"/>
        </w:rPr>
        <w:t>listopada</w:t>
      </w:r>
      <w:r w:rsidR="00AB04BB" w:rsidRPr="007C0063">
        <w:rPr>
          <w:szCs w:val="24"/>
          <w:lang w:val="pl-PL"/>
        </w:rPr>
        <w:t xml:space="preserve"> 2009 </w:t>
      </w:r>
      <w:r w:rsidR="00C179CE">
        <w:rPr>
          <w:szCs w:val="24"/>
          <w:lang w:val="pl-PL"/>
        </w:rPr>
        <w:t>oraz</w:t>
      </w:r>
      <w:r w:rsidR="00AB04BB" w:rsidRPr="007C0063">
        <w:rPr>
          <w:szCs w:val="24"/>
          <w:lang w:val="pl-PL"/>
        </w:rPr>
        <w:t>,</w:t>
      </w:r>
      <w:r w:rsidR="00725D05" w:rsidRPr="007C0063">
        <w:rPr>
          <w:szCs w:val="24"/>
          <w:lang w:val="pl-PL"/>
        </w:rPr>
        <w:t xml:space="preserve"> </w:t>
      </w:r>
      <w:r w:rsidR="00725D05" w:rsidRPr="007C0063">
        <w:rPr>
          <w:i/>
          <w:szCs w:val="24"/>
          <w:lang w:val="pl-PL"/>
        </w:rPr>
        <w:t>a contrario</w:t>
      </w:r>
      <w:r w:rsidR="00AB04BB" w:rsidRPr="007C0063">
        <w:rPr>
          <w:szCs w:val="24"/>
          <w:lang w:val="pl-PL"/>
        </w:rPr>
        <w:t>,</w:t>
      </w:r>
      <w:r w:rsidR="00725D05" w:rsidRPr="007C0063">
        <w:rPr>
          <w:szCs w:val="24"/>
          <w:lang w:val="pl-PL"/>
        </w:rPr>
        <w:t xml:space="preserve"> </w:t>
      </w:r>
      <w:r w:rsidR="00725D05" w:rsidRPr="007C0063">
        <w:rPr>
          <w:i/>
          <w:szCs w:val="24"/>
          <w:lang w:val="pl-PL"/>
        </w:rPr>
        <w:t xml:space="preserve">Kostecki </w:t>
      </w:r>
      <w:r w:rsidR="00C179CE">
        <w:rPr>
          <w:i/>
          <w:szCs w:val="24"/>
          <w:lang w:val="pl-PL"/>
        </w:rPr>
        <w:t>przeciwko Polsce</w:t>
      </w:r>
      <w:r w:rsidR="00AB04BB" w:rsidRPr="007C0063">
        <w:rPr>
          <w:szCs w:val="24"/>
          <w:lang w:val="pl-PL"/>
        </w:rPr>
        <w:t xml:space="preserve">, </w:t>
      </w:r>
      <w:r w:rsidR="00C179CE">
        <w:rPr>
          <w:szCs w:val="24"/>
          <w:lang w:val="pl-PL"/>
        </w:rPr>
        <w:t>nr</w:t>
      </w:r>
      <w:r w:rsidR="00AB04BB" w:rsidRPr="007C0063">
        <w:rPr>
          <w:szCs w:val="24"/>
          <w:lang w:val="pl-PL"/>
        </w:rPr>
        <w:t xml:space="preserve"> 14932/09, </w:t>
      </w:r>
      <w:r w:rsidR="00725D05" w:rsidRPr="007C0063">
        <w:rPr>
          <w:szCs w:val="24"/>
          <w:lang w:val="pl-PL"/>
        </w:rPr>
        <w:t>§ 68</w:t>
      </w:r>
      <w:r w:rsidR="00AB04BB" w:rsidRPr="007C0063">
        <w:rPr>
          <w:szCs w:val="24"/>
          <w:lang w:val="pl-PL"/>
        </w:rPr>
        <w:t xml:space="preserve">, 4 </w:t>
      </w:r>
      <w:r w:rsidR="00C179CE">
        <w:rPr>
          <w:szCs w:val="24"/>
          <w:lang w:val="pl-PL"/>
        </w:rPr>
        <w:t>czerwca</w:t>
      </w:r>
      <w:r w:rsidR="00AB04BB" w:rsidRPr="007C0063">
        <w:rPr>
          <w:szCs w:val="24"/>
          <w:lang w:val="pl-PL"/>
        </w:rPr>
        <w:t xml:space="preserve"> 2013</w:t>
      </w:r>
      <w:r w:rsidR="00725D05" w:rsidRPr="007C0063">
        <w:rPr>
          <w:szCs w:val="24"/>
          <w:lang w:val="pl-PL"/>
        </w:rPr>
        <w:t xml:space="preserve">). </w:t>
      </w:r>
      <w:r w:rsidR="00C179CE">
        <w:rPr>
          <w:szCs w:val="24"/>
          <w:lang w:val="pl-PL"/>
        </w:rPr>
        <w:t>Materiały te jedynie popierały zeznania</w:t>
      </w:r>
      <w:r w:rsidR="002B3C0B" w:rsidRPr="007C0063">
        <w:rPr>
          <w:szCs w:val="24"/>
          <w:lang w:val="pl-PL"/>
        </w:rPr>
        <w:t xml:space="preserve"> P.N.</w:t>
      </w:r>
      <w:r w:rsidR="001940D6" w:rsidRPr="007C0063">
        <w:rPr>
          <w:szCs w:val="24"/>
          <w:lang w:val="pl-PL"/>
        </w:rPr>
        <w:t>,</w:t>
      </w:r>
      <w:r w:rsidR="002B3C0B" w:rsidRPr="007C0063">
        <w:rPr>
          <w:szCs w:val="24"/>
          <w:lang w:val="pl-PL"/>
        </w:rPr>
        <w:t xml:space="preserve"> </w:t>
      </w:r>
      <w:r w:rsidR="00C179CE">
        <w:rPr>
          <w:szCs w:val="24"/>
          <w:lang w:val="pl-PL"/>
        </w:rPr>
        <w:t>któremu skarżący nie miał okazji zadać jakichkolwiek pytań</w:t>
      </w:r>
      <w:r w:rsidR="002B3C0B" w:rsidRPr="007C0063">
        <w:rPr>
          <w:szCs w:val="24"/>
          <w:lang w:val="pl-PL"/>
        </w:rPr>
        <w:t xml:space="preserve"> (</w:t>
      </w:r>
      <w:proofErr w:type="spellStart"/>
      <w:r w:rsidR="002B3C0B" w:rsidRPr="007C0063">
        <w:rPr>
          <w:i/>
          <w:szCs w:val="24"/>
          <w:lang w:val="pl-PL"/>
        </w:rPr>
        <w:t>Tseber</w:t>
      </w:r>
      <w:proofErr w:type="spellEnd"/>
      <w:r w:rsidR="00AB04BB" w:rsidRPr="007C0063">
        <w:rPr>
          <w:i/>
          <w:szCs w:val="24"/>
          <w:lang w:val="pl-PL"/>
        </w:rPr>
        <w:t xml:space="preserve"> </w:t>
      </w:r>
      <w:r w:rsidR="00C179CE">
        <w:rPr>
          <w:i/>
          <w:szCs w:val="24"/>
          <w:lang w:val="pl-PL"/>
        </w:rPr>
        <w:t>przeciwko Republice Czeskiej</w:t>
      </w:r>
      <w:r w:rsidR="00AB04BB" w:rsidRPr="007C0063">
        <w:rPr>
          <w:i/>
          <w:szCs w:val="24"/>
          <w:lang w:val="pl-PL"/>
        </w:rPr>
        <w:t xml:space="preserve">, </w:t>
      </w:r>
      <w:r w:rsidR="00684E03" w:rsidRPr="007C0063">
        <w:rPr>
          <w:szCs w:val="24"/>
          <w:lang w:val="pl-PL"/>
        </w:rPr>
        <w:t>n</w:t>
      </w:r>
      <w:r w:rsidR="00C179CE">
        <w:rPr>
          <w:szCs w:val="24"/>
          <w:lang w:val="pl-PL"/>
        </w:rPr>
        <w:t>r</w:t>
      </w:r>
      <w:r w:rsidR="00684E03" w:rsidRPr="007C0063">
        <w:rPr>
          <w:szCs w:val="24"/>
          <w:lang w:val="pl-PL"/>
        </w:rPr>
        <w:t> </w:t>
      </w:r>
      <w:r w:rsidR="00AB04BB" w:rsidRPr="007C0063">
        <w:rPr>
          <w:szCs w:val="24"/>
          <w:lang w:val="pl-PL"/>
        </w:rPr>
        <w:t xml:space="preserve">46203/08, § 56, 22 </w:t>
      </w:r>
      <w:r w:rsidR="00C179CE">
        <w:rPr>
          <w:szCs w:val="24"/>
          <w:lang w:val="pl-PL"/>
        </w:rPr>
        <w:t>listopada</w:t>
      </w:r>
      <w:r w:rsidR="00AB04BB" w:rsidRPr="007C0063">
        <w:rPr>
          <w:szCs w:val="24"/>
          <w:lang w:val="pl-PL"/>
        </w:rPr>
        <w:t xml:space="preserve"> 2012).</w:t>
      </w:r>
    </w:p>
    <w:p w:rsidR="00D11EE8" w:rsidRPr="007C0063" w:rsidRDefault="00C41C34" w:rsidP="00FF0984">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62</w:t>
      </w:r>
      <w:r w:rsidRPr="007C0063">
        <w:rPr>
          <w:lang w:val="pl-PL"/>
        </w:rPr>
        <w:fldChar w:fldCharType="end"/>
      </w:r>
      <w:r w:rsidRPr="007C0063">
        <w:rPr>
          <w:lang w:val="pl-PL"/>
        </w:rPr>
        <w:t>.  </w:t>
      </w:r>
      <w:r w:rsidR="007D32BB" w:rsidRPr="007D32BB">
        <w:rPr>
          <w:lang w:val="pl-PL"/>
        </w:rPr>
        <w:t xml:space="preserve">Jeśli chodzi o kwestię, czy w niniejszej sprawie </w:t>
      </w:r>
      <w:r w:rsidR="00BC753C">
        <w:rPr>
          <w:lang w:val="pl-PL"/>
        </w:rPr>
        <w:t>zostały zachowane</w:t>
      </w:r>
      <w:r w:rsidR="007D32BB" w:rsidRPr="007D32BB">
        <w:rPr>
          <w:lang w:val="pl-PL"/>
        </w:rPr>
        <w:t xml:space="preserve"> gwarancje proceduralne wystarczające do zrównowa</w:t>
      </w:r>
      <w:r w:rsidR="00BC753C">
        <w:rPr>
          <w:lang w:val="pl-PL"/>
        </w:rPr>
        <w:t>ż</w:t>
      </w:r>
      <w:r w:rsidR="007D32BB" w:rsidRPr="007D32BB">
        <w:rPr>
          <w:lang w:val="pl-PL"/>
        </w:rPr>
        <w:t>enia niedogodności związanych z dopuszczeniem zeznań P</w:t>
      </w:r>
      <w:r w:rsidR="00671C60">
        <w:rPr>
          <w:lang w:val="pl-PL"/>
        </w:rPr>
        <w:t>.</w:t>
      </w:r>
      <w:r w:rsidR="007D32BB" w:rsidRPr="007D32BB">
        <w:rPr>
          <w:lang w:val="pl-PL"/>
        </w:rPr>
        <w:t>N</w:t>
      </w:r>
      <w:r w:rsidR="00671C60">
        <w:rPr>
          <w:lang w:val="pl-PL"/>
        </w:rPr>
        <w:t>.</w:t>
      </w:r>
      <w:r w:rsidR="007D32BB" w:rsidRPr="007D32BB">
        <w:rPr>
          <w:lang w:val="pl-PL"/>
        </w:rPr>
        <w:t xml:space="preserve">, Trybunał przypomina, </w:t>
      </w:r>
      <w:r w:rsidR="000546BC">
        <w:rPr>
          <w:lang w:val="pl-PL"/>
        </w:rPr>
        <w:t>iż uważał</w:t>
      </w:r>
      <w:r w:rsidR="007D32BB" w:rsidRPr="007D32BB">
        <w:rPr>
          <w:lang w:val="pl-PL"/>
        </w:rPr>
        <w:t xml:space="preserve">, </w:t>
      </w:r>
      <w:r w:rsidR="000546BC">
        <w:rPr>
          <w:lang w:val="pl-PL"/>
        </w:rPr>
        <w:t>że</w:t>
      </w:r>
      <w:r w:rsidR="007D32BB" w:rsidRPr="007D32BB">
        <w:rPr>
          <w:lang w:val="pl-PL"/>
        </w:rPr>
        <w:t xml:space="preserve"> w tym zakresie istotne były następujące elementy: sposób, w jaki sąd </w:t>
      </w:r>
      <w:r w:rsidR="000546BC">
        <w:rPr>
          <w:lang w:val="pl-PL"/>
        </w:rPr>
        <w:t>pierwszej instancji</w:t>
      </w:r>
      <w:r w:rsidR="007D32BB" w:rsidRPr="007D32BB">
        <w:rPr>
          <w:lang w:val="pl-PL"/>
        </w:rPr>
        <w:t xml:space="preserve"> </w:t>
      </w:r>
      <w:r w:rsidR="000546BC">
        <w:rPr>
          <w:lang w:val="pl-PL"/>
        </w:rPr>
        <w:t>ocenił</w:t>
      </w:r>
      <w:r w:rsidR="007D32BB" w:rsidRPr="007D32BB">
        <w:rPr>
          <w:lang w:val="pl-PL"/>
        </w:rPr>
        <w:t xml:space="preserve"> niezweryfikowane dowody, </w:t>
      </w:r>
      <w:r w:rsidR="005B287E">
        <w:rPr>
          <w:lang w:val="pl-PL"/>
        </w:rPr>
        <w:t xml:space="preserve">dopuszczenie </w:t>
      </w:r>
      <w:r w:rsidR="007D32BB" w:rsidRPr="007D32BB">
        <w:rPr>
          <w:lang w:val="pl-PL"/>
        </w:rPr>
        <w:t xml:space="preserve">innych </w:t>
      </w:r>
      <w:r w:rsidR="00FF0984">
        <w:rPr>
          <w:lang w:val="pl-PL"/>
        </w:rPr>
        <w:t>materiałów</w:t>
      </w:r>
      <w:r w:rsidR="007D32BB" w:rsidRPr="007D32BB">
        <w:rPr>
          <w:lang w:val="pl-PL"/>
        </w:rPr>
        <w:t xml:space="preserve"> i ich moc dowodową oraz kroki proceduralne podjęte w celu zrekompensowania niemożności bezpośredniego przesłuchania dwóch świadków na rozprawie</w:t>
      </w:r>
      <w:r w:rsidR="007368CF" w:rsidRPr="007C0063">
        <w:rPr>
          <w:lang w:val="pl-PL"/>
        </w:rPr>
        <w:t xml:space="preserve"> (</w:t>
      </w:r>
      <w:proofErr w:type="spellStart"/>
      <w:r w:rsidR="007368CF" w:rsidRPr="007C0063">
        <w:rPr>
          <w:i/>
          <w:lang w:val="pl-PL"/>
        </w:rPr>
        <w:t>Schatschaschwili</w:t>
      </w:r>
      <w:proofErr w:type="spellEnd"/>
      <w:r w:rsidR="007368CF" w:rsidRPr="007C0063">
        <w:rPr>
          <w:lang w:val="pl-PL"/>
        </w:rPr>
        <w:t xml:space="preserve">, </w:t>
      </w:r>
      <w:r w:rsidR="000B6CE2">
        <w:rPr>
          <w:lang w:val="pl-PL"/>
        </w:rPr>
        <w:t>przytoczony wcześniej</w:t>
      </w:r>
      <w:r w:rsidR="007368CF" w:rsidRPr="007C0063">
        <w:rPr>
          <w:lang w:val="pl-PL"/>
        </w:rPr>
        <w:t xml:space="preserve">, § 145). </w:t>
      </w:r>
      <w:r w:rsidR="00FF0984">
        <w:rPr>
          <w:lang w:val="pl-PL"/>
        </w:rPr>
        <w:t>Ponadto, Trybunał przypomina</w:t>
      </w:r>
      <w:r w:rsidR="007368CF" w:rsidRPr="007C0063">
        <w:rPr>
          <w:lang w:val="pl-PL"/>
        </w:rPr>
        <w:t xml:space="preserve"> </w:t>
      </w:r>
      <w:r w:rsidR="00FF0984">
        <w:rPr>
          <w:lang w:val="pl-PL"/>
        </w:rPr>
        <w:t>o swojej uwadze poczynionej w powyższym paragrafie</w:t>
      </w:r>
      <w:r w:rsidR="006502F0" w:rsidRPr="007C0063">
        <w:rPr>
          <w:lang w:val="pl-PL"/>
        </w:rPr>
        <w:t> </w:t>
      </w:r>
      <w:r w:rsidR="007230FF" w:rsidRPr="007C0063">
        <w:rPr>
          <w:lang w:val="pl-PL"/>
        </w:rPr>
        <w:t>49</w:t>
      </w:r>
      <w:r w:rsidR="00FF0984">
        <w:rPr>
          <w:lang w:val="pl-PL"/>
        </w:rPr>
        <w:t>, z której</w:t>
      </w:r>
      <w:r w:rsidR="00F90198" w:rsidRPr="007C0063">
        <w:rPr>
          <w:lang w:val="pl-PL"/>
        </w:rPr>
        <w:t xml:space="preserve"> </w:t>
      </w:r>
      <w:r w:rsidR="00FF0984">
        <w:rPr>
          <w:lang w:val="pl-PL"/>
        </w:rPr>
        <w:t xml:space="preserve">wynika, że </w:t>
      </w:r>
      <w:r w:rsidR="00FF0984" w:rsidRPr="00FF0984">
        <w:rPr>
          <w:lang w:val="pl-PL"/>
        </w:rPr>
        <w:t xml:space="preserve">im </w:t>
      </w:r>
      <w:r w:rsidR="00FF0984">
        <w:rPr>
          <w:lang w:val="pl-PL"/>
        </w:rPr>
        <w:t>większa będzie waga</w:t>
      </w:r>
      <w:r w:rsidR="00FF0984" w:rsidRPr="00FF0984">
        <w:rPr>
          <w:lang w:val="pl-PL"/>
        </w:rPr>
        <w:t xml:space="preserve"> zezna</w:t>
      </w:r>
      <w:r w:rsidR="00FF0984">
        <w:rPr>
          <w:lang w:val="pl-PL"/>
        </w:rPr>
        <w:t>ń</w:t>
      </w:r>
      <w:r w:rsidR="00FF0984" w:rsidRPr="00FF0984">
        <w:rPr>
          <w:lang w:val="pl-PL"/>
        </w:rPr>
        <w:t xml:space="preserve"> nieobecnego świadka, tym mocniejsze będą </w:t>
      </w:r>
      <w:r w:rsidR="00FF0984">
        <w:rPr>
          <w:lang w:val="pl-PL"/>
        </w:rPr>
        <w:t>musiały być</w:t>
      </w:r>
      <w:r w:rsidR="00FF0984" w:rsidRPr="00FF0984">
        <w:rPr>
          <w:lang w:val="pl-PL"/>
        </w:rPr>
        <w:t xml:space="preserve"> </w:t>
      </w:r>
      <w:r w:rsidR="001A64E7">
        <w:rPr>
          <w:lang w:val="pl-PL"/>
        </w:rPr>
        <w:t>czynniki kompensacyjne</w:t>
      </w:r>
      <w:r w:rsidR="00FF0984" w:rsidRPr="00FF0984">
        <w:rPr>
          <w:lang w:val="pl-PL"/>
        </w:rPr>
        <w:t>, aby całe postępowanie mogło być uznane za sprawiedliwe</w:t>
      </w:r>
      <w:r w:rsidR="00F90198" w:rsidRPr="007C0063">
        <w:rPr>
          <w:lang w:val="pl-PL"/>
        </w:rPr>
        <w:t>.</w:t>
      </w:r>
    </w:p>
    <w:p w:rsidR="00D11EE8" w:rsidRPr="007C0063" w:rsidRDefault="00F90198" w:rsidP="00FF0984">
      <w:pPr>
        <w:pStyle w:val="ECHRPara"/>
        <w:rPr>
          <w:szCs w:val="24"/>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63</w:t>
      </w:r>
      <w:r w:rsidRPr="007C0063">
        <w:rPr>
          <w:lang w:val="pl-PL"/>
        </w:rPr>
        <w:fldChar w:fldCharType="end"/>
      </w:r>
      <w:r w:rsidRPr="007C0063">
        <w:rPr>
          <w:lang w:val="pl-PL"/>
        </w:rPr>
        <w:t>.  </w:t>
      </w:r>
      <w:r w:rsidR="00FF0984">
        <w:rPr>
          <w:lang w:val="pl-PL"/>
        </w:rPr>
        <w:t xml:space="preserve">W omawianej sprawie Trybunał zauważa, </w:t>
      </w:r>
      <w:r w:rsidR="00FF0984" w:rsidRPr="00FF0984">
        <w:rPr>
          <w:lang w:val="pl-PL"/>
        </w:rPr>
        <w:t xml:space="preserve">że o ile sądy krajowe zbadały wiarygodność wspomnianych </w:t>
      </w:r>
      <w:r w:rsidR="001A64E7">
        <w:rPr>
          <w:lang w:val="pl-PL"/>
        </w:rPr>
        <w:t>wyjaśnień</w:t>
      </w:r>
      <w:r w:rsidR="00FF0984" w:rsidRPr="00FF0984">
        <w:rPr>
          <w:lang w:val="pl-PL"/>
        </w:rPr>
        <w:t xml:space="preserve"> w świetle innych dostępnych dowodów, </w:t>
      </w:r>
      <w:r w:rsidR="00FF0984">
        <w:rPr>
          <w:lang w:val="pl-PL"/>
        </w:rPr>
        <w:t xml:space="preserve">żaden zapis w aktach nie wskazuje na to, by przywiązały do nich mniejszą wagę w związku z </w:t>
      </w:r>
      <w:r w:rsidR="00FF0984" w:rsidRPr="00FF0984">
        <w:rPr>
          <w:lang w:val="pl-PL"/>
        </w:rPr>
        <w:t>niemożności</w:t>
      </w:r>
      <w:r w:rsidR="00FF0984">
        <w:rPr>
          <w:lang w:val="pl-PL"/>
        </w:rPr>
        <w:t>ą</w:t>
      </w:r>
      <w:r w:rsidR="00FF0984" w:rsidRPr="00FF0984">
        <w:rPr>
          <w:lang w:val="pl-PL"/>
        </w:rPr>
        <w:t xml:space="preserve"> </w:t>
      </w:r>
      <w:r w:rsidR="00FF0984">
        <w:rPr>
          <w:lang w:val="pl-PL"/>
        </w:rPr>
        <w:t xml:space="preserve">zadania </w:t>
      </w:r>
      <w:r w:rsidR="00FF0984" w:rsidRPr="00FF0984">
        <w:rPr>
          <w:lang w:val="pl-PL"/>
        </w:rPr>
        <w:t>P</w:t>
      </w:r>
      <w:r w:rsidR="00FF0984">
        <w:rPr>
          <w:lang w:val="pl-PL"/>
        </w:rPr>
        <w:t>.</w:t>
      </w:r>
      <w:r w:rsidR="00FF0984" w:rsidRPr="00FF0984">
        <w:rPr>
          <w:lang w:val="pl-PL"/>
        </w:rPr>
        <w:t>N</w:t>
      </w:r>
      <w:r w:rsidR="00FF0984">
        <w:rPr>
          <w:lang w:val="pl-PL"/>
        </w:rPr>
        <w:t>.</w:t>
      </w:r>
      <w:r w:rsidR="00FF0984" w:rsidRPr="00FF0984">
        <w:rPr>
          <w:lang w:val="pl-PL"/>
        </w:rPr>
        <w:t xml:space="preserve"> </w:t>
      </w:r>
      <w:r w:rsidR="00FF0984">
        <w:rPr>
          <w:lang w:val="pl-PL"/>
        </w:rPr>
        <w:t>pytań</w:t>
      </w:r>
      <w:r w:rsidR="00FF0984" w:rsidRPr="00FF0984">
        <w:rPr>
          <w:lang w:val="pl-PL"/>
        </w:rPr>
        <w:t xml:space="preserve"> </w:t>
      </w:r>
      <w:r w:rsidR="00FF0984">
        <w:rPr>
          <w:lang w:val="pl-PL"/>
        </w:rPr>
        <w:t>przez skarżącego lub jego nieprzesłuchaniem przez ww. sądy</w:t>
      </w:r>
      <w:r w:rsidRPr="007C0063">
        <w:rPr>
          <w:szCs w:val="24"/>
          <w:lang w:val="pl-PL"/>
        </w:rPr>
        <w:t xml:space="preserve"> (</w:t>
      </w:r>
      <w:r w:rsidRPr="007C0063">
        <w:rPr>
          <w:i/>
          <w:szCs w:val="24"/>
          <w:lang w:val="pl-PL"/>
        </w:rPr>
        <w:t xml:space="preserve">Van </w:t>
      </w:r>
      <w:proofErr w:type="spellStart"/>
      <w:r w:rsidRPr="007C0063">
        <w:rPr>
          <w:i/>
          <w:szCs w:val="24"/>
          <w:lang w:val="pl-PL"/>
        </w:rPr>
        <w:lastRenderedPageBreak/>
        <w:t>Wesenbeeck</w:t>
      </w:r>
      <w:proofErr w:type="spellEnd"/>
      <w:r w:rsidR="00D0007B" w:rsidRPr="007C0063">
        <w:rPr>
          <w:szCs w:val="24"/>
          <w:lang w:val="pl-PL"/>
        </w:rPr>
        <w:t>,</w:t>
      </w:r>
      <w:r w:rsidRPr="007C0063">
        <w:rPr>
          <w:i/>
          <w:szCs w:val="24"/>
          <w:lang w:val="pl-PL"/>
        </w:rPr>
        <w:t xml:space="preserve"> </w:t>
      </w:r>
      <w:r w:rsidR="000B6CE2">
        <w:rPr>
          <w:lang w:val="pl-PL"/>
        </w:rPr>
        <w:t>przytoczony wcześniej</w:t>
      </w:r>
      <w:r w:rsidRPr="007C0063">
        <w:rPr>
          <w:szCs w:val="24"/>
          <w:lang w:val="pl-PL"/>
        </w:rPr>
        <w:t xml:space="preserve">, § 109). </w:t>
      </w:r>
      <w:r w:rsidR="00B06651" w:rsidRPr="00B06651">
        <w:rPr>
          <w:szCs w:val="24"/>
          <w:lang w:val="pl-PL"/>
        </w:rPr>
        <w:t>Biorąc w szczególności pod uwagę znaczenie zezna</w:t>
      </w:r>
      <w:r w:rsidR="00616550">
        <w:rPr>
          <w:szCs w:val="24"/>
          <w:lang w:val="pl-PL"/>
        </w:rPr>
        <w:t>ń</w:t>
      </w:r>
      <w:r w:rsidR="00B06651" w:rsidRPr="00B06651">
        <w:rPr>
          <w:szCs w:val="24"/>
          <w:lang w:val="pl-PL"/>
        </w:rPr>
        <w:t xml:space="preserve"> nieobecnego świadka, kontrola </w:t>
      </w:r>
      <w:r w:rsidR="00616550">
        <w:rPr>
          <w:szCs w:val="24"/>
          <w:lang w:val="pl-PL"/>
        </w:rPr>
        <w:t xml:space="preserve">ich </w:t>
      </w:r>
      <w:r w:rsidR="00B06651" w:rsidRPr="00B06651">
        <w:rPr>
          <w:szCs w:val="24"/>
          <w:lang w:val="pl-PL"/>
        </w:rPr>
        <w:t xml:space="preserve">wiarygodności, jak </w:t>
      </w:r>
      <w:r w:rsidR="00616550">
        <w:rPr>
          <w:szCs w:val="24"/>
          <w:lang w:val="pl-PL"/>
        </w:rPr>
        <w:t xml:space="preserve">uczyniły </w:t>
      </w:r>
      <w:r w:rsidR="00B06651" w:rsidRPr="00B06651">
        <w:rPr>
          <w:szCs w:val="24"/>
          <w:lang w:val="pl-PL"/>
        </w:rPr>
        <w:t xml:space="preserve">w niniejszej sprawie sądy krajowe, nie może sama w sobie </w:t>
      </w:r>
      <w:r w:rsidR="00616550">
        <w:rPr>
          <w:szCs w:val="24"/>
          <w:lang w:val="pl-PL"/>
        </w:rPr>
        <w:t>stanowić rekompensatę</w:t>
      </w:r>
      <w:r w:rsidR="00B06651" w:rsidRPr="00B06651">
        <w:rPr>
          <w:szCs w:val="24"/>
          <w:lang w:val="pl-PL"/>
        </w:rPr>
        <w:t xml:space="preserve"> brak</w:t>
      </w:r>
      <w:r w:rsidR="00616550">
        <w:rPr>
          <w:szCs w:val="24"/>
          <w:lang w:val="pl-PL"/>
        </w:rPr>
        <w:t>u</w:t>
      </w:r>
      <w:r w:rsidR="00B06651" w:rsidRPr="00B06651">
        <w:rPr>
          <w:szCs w:val="24"/>
          <w:lang w:val="pl-PL"/>
        </w:rPr>
        <w:t xml:space="preserve"> jego przesłuchani</w:t>
      </w:r>
      <w:r w:rsidR="00616550">
        <w:rPr>
          <w:szCs w:val="24"/>
          <w:lang w:val="pl-PL"/>
        </w:rPr>
        <w:t>a</w:t>
      </w:r>
      <w:r w:rsidR="00B06651" w:rsidRPr="00B06651">
        <w:rPr>
          <w:szCs w:val="24"/>
          <w:lang w:val="pl-PL"/>
        </w:rPr>
        <w:t xml:space="preserve"> przez obronę</w:t>
      </w:r>
      <w:r w:rsidRPr="007C0063">
        <w:rPr>
          <w:szCs w:val="24"/>
          <w:lang w:val="pl-PL"/>
        </w:rPr>
        <w:t xml:space="preserve"> (</w:t>
      </w:r>
      <w:proofErr w:type="spellStart"/>
      <w:r w:rsidR="00684E03" w:rsidRPr="007C0063">
        <w:rPr>
          <w:i/>
          <w:szCs w:val="24"/>
          <w:lang w:val="pl-PL"/>
        </w:rPr>
        <w:t>Dagmir</w:t>
      </w:r>
      <w:proofErr w:type="spellEnd"/>
      <w:r w:rsidR="00684E03" w:rsidRPr="007C0063">
        <w:rPr>
          <w:i/>
          <w:szCs w:val="24"/>
          <w:lang w:val="pl-PL"/>
        </w:rPr>
        <w:t xml:space="preserve"> </w:t>
      </w:r>
      <w:proofErr w:type="spellStart"/>
      <w:r w:rsidR="00684E03" w:rsidRPr="007C0063">
        <w:rPr>
          <w:i/>
          <w:szCs w:val="24"/>
          <w:lang w:val="pl-PL"/>
        </w:rPr>
        <w:t>Sibgatullin</w:t>
      </w:r>
      <w:proofErr w:type="spellEnd"/>
      <w:r w:rsidR="00684E03" w:rsidRPr="007C0063">
        <w:rPr>
          <w:i/>
          <w:szCs w:val="24"/>
          <w:lang w:val="pl-PL"/>
        </w:rPr>
        <w:t xml:space="preserve"> </w:t>
      </w:r>
      <w:r w:rsidR="00616550">
        <w:rPr>
          <w:i/>
          <w:szCs w:val="24"/>
          <w:lang w:val="pl-PL"/>
        </w:rPr>
        <w:t>przeciwko Rosji</w:t>
      </w:r>
      <w:r w:rsidRPr="007C0063">
        <w:rPr>
          <w:szCs w:val="24"/>
          <w:lang w:val="pl-PL"/>
        </w:rPr>
        <w:t>, n</w:t>
      </w:r>
      <w:r w:rsidR="00616550">
        <w:rPr>
          <w:szCs w:val="24"/>
          <w:lang w:val="pl-PL"/>
        </w:rPr>
        <w:t>r</w:t>
      </w:r>
      <w:r w:rsidRPr="007C0063">
        <w:rPr>
          <w:szCs w:val="24"/>
          <w:lang w:val="pl-PL"/>
        </w:rPr>
        <w:t xml:space="preserve"> </w:t>
      </w:r>
      <w:r w:rsidR="002C76D7" w:rsidRPr="007C0063">
        <w:rPr>
          <w:szCs w:val="24"/>
          <w:lang w:val="pl-PL"/>
        </w:rPr>
        <w:t xml:space="preserve">1413/05, § 57, 24 </w:t>
      </w:r>
      <w:r w:rsidR="00616550">
        <w:rPr>
          <w:szCs w:val="24"/>
          <w:lang w:val="pl-PL"/>
        </w:rPr>
        <w:t>kwietnia</w:t>
      </w:r>
      <w:r w:rsidR="002C76D7" w:rsidRPr="007C0063">
        <w:rPr>
          <w:szCs w:val="24"/>
          <w:lang w:val="pl-PL"/>
        </w:rPr>
        <w:t xml:space="preserve"> 2012). </w:t>
      </w:r>
      <w:r w:rsidR="00885E75">
        <w:rPr>
          <w:szCs w:val="24"/>
          <w:lang w:val="pl-PL"/>
        </w:rPr>
        <w:t>W rzeczywistości</w:t>
      </w:r>
      <w:r w:rsidR="00616550">
        <w:rPr>
          <w:szCs w:val="24"/>
          <w:lang w:val="pl-PL"/>
        </w:rPr>
        <w:t xml:space="preserve"> nawet najbardziej rygorystyczna weryfikacja przeprowadzona przez sędziego pierwszej instancji </w:t>
      </w:r>
      <w:r w:rsidR="00616550" w:rsidRPr="00616550">
        <w:rPr>
          <w:szCs w:val="24"/>
          <w:lang w:val="pl-PL"/>
        </w:rPr>
        <w:t xml:space="preserve">stanowi niedoskonały instrument kontrolny, </w:t>
      </w:r>
      <w:r w:rsidR="00616550">
        <w:rPr>
          <w:szCs w:val="24"/>
          <w:lang w:val="pl-PL"/>
        </w:rPr>
        <w:t>jako że</w:t>
      </w:r>
      <w:r w:rsidR="00616550" w:rsidRPr="00616550">
        <w:rPr>
          <w:szCs w:val="24"/>
          <w:lang w:val="pl-PL"/>
        </w:rPr>
        <w:t xml:space="preserve"> nie pozwala na </w:t>
      </w:r>
      <w:r w:rsidR="00616550">
        <w:rPr>
          <w:szCs w:val="24"/>
          <w:lang w:val="pl-PL"/>
        </w:rPr>
        <w:t>dysponowanie</w:t>
      </w:r>
      <w:r w:rsidR="00616550" w:rsidRPr="00616550">
        <w:rPr>
          <w:szCs w:val="24"/>
          <w:lang w:val="pl-PL"/>
        </w:rPr>
        <w:t xml:space="preserve"> element</w:t>
      </w:r>
      <w:r w:rsidR="00616550">
        <w:rPr>
          <w:szCs w:val="24"/>
          <w:lang w:val="pl-PL"/>
        </w:rPr>
        <w:t>ami</w:t>
      </w:r>
      <w:r w:rsidR="00616550" w:rsidRPr="00616550">
        <w:rPr>
          <w:szCs w:val="24"/>
          <w:lang w:val="pl-PL"/>
        </w:rPr>
        <w:t xml:space="preserve">, które </w:t>
      </w:r>
      <w:r w:rsidR="00616550">
        <w:rPr>
          <w:szCs w:val="24"/>
          <w:lang w:val="pl-PL"/>
        </w:rPr>
        <w:t>mogłyby</w:t>
      </w:r>
      <w:r w:rsidR="00616550" w:rsidRPr="00616550">
        <w:rPr>
          <w:szCs w:val="24"/>
          <w:lang w:val="pl-PL"/>
        </w:rPr>
        <w:t xml:space="preserve"> wyniknąć z konfrontacji </w:t>
      </w:r>
      <w:r w:rsidR="00616550">
        <w:rPr>
          <w:szCs w:val="24"/>
          <w:lang w:val="pl-PL"/>
        </w:rPr>
        <w:t>podczas rozprawy jawnej</w:t>
      </w:r>
      <w:r w:rsidR="00616550" w:rsidRPr="00616550">
        <w:rPr>
          <w:szCs w:val="24"/>
          <w:lang w:val="pl-PL"/>
        </w:rPr>
        <w:t xml:space="preserve"> między oskarżonym a jego oskarżyciel</w:t>
      </w:r>
      <w:r w:rsidR="00616550">
        <w:rPr>
          <w:szCs w:val="24"/>
          <w:lang w:val="pl-PL"/>
        </w:rPr>
        <w:t>em</w:t>
      </w:r>
      <w:r w:rsidR="00EC3AD3" w:rsidRPr="007C0063">
        <w:rPr>
          <w:szCs w:val="24"/>
          <w:lang w:val="pl-PL"/>
        </w:rPr>
        <w:t xml:space="preserve"> (</w:t>
      </w:r>
      <w:proofErr w:type="spellStart"/>
      <w:r w:rsidRPr="007C0063">
        <w:rPr>
          <w:i/>
          <w:szCs w:val="24"/>
          <w:lang w:val="pl-PL"/>
        </w:rPr>
        <w:t>Tseber</w:t>
      </w:r>
      <w:proofErr w:type="spellEnd"/>
      <w:r w:rsidR="00AF6493" w:rsidRPr="007C0063">
        <w:rPr>
          <w:i/>
          <w:szCs w:val="24"/>
          <w:lang w:val="pl-PL"/>
        </w:rPr>
        <w:t>,</w:t>
      </w:r>
      <w:r w:rsidRPr="007C0063">
        <w:rPr>
          <w:szCs w:val="24"/>
          <w:lang w:val="pl-PL"/>
        </w:rPr>
        <w:t xml:space="preserve"> </w:t>
      </w:r>
      <w:r w:rsidR="000B6CE2">
        <w:rPr>
          <w:lang w:val="pl-PL"/>
        </w:rPr>
        <w:t>przytoczony wcześniej</w:t>
      </w:r>
      <w:r w:rsidRPr="007C0063">
        <w:rPr>
          <w:szCs w:val="24"/>
          <w:lang w:val="pl-PL"/>
        </w:rPr>
        <w:t>, §</w:t>
      </w:r>
      <w:r w:rsidR="0035056D" w:rsidRPr="007C0063">
        <w:rPr>
          <w:szCs w:val="24"/>
          <w:lang w:val="pl-PL"/>
        </w:rPr>
        <w:t> </w:t>
      </w:r>
      <w:r w:rsidRPr="007C0063">
        <w:rPr>
          <w:szCs w:val="24"/>
          <w:lang w:val="pl-PL"/>
        </w:rPr>
        <w:t xml:space="preserve">65, </w:t>
      </w:r>
      <w:r w:rsidR="00616550">
        <w:rPr>
          <w:szCs w:val="24"/>
          <w:lang w:val="pl-PL"/>
        </w:rPr>
        <w:t>oraz</w:t>
      </w:r>
      <w:r w:rsidR="0035056D" w:rsidRPr="007C0063">
        <w:rPr>
          <w:szCs w:val="24"/>
          <w:lang w:val="pl-PL"/>
        </w:rPr>
        <w:t xml:space="preserve"> </w:t>
      </w:r>
      <w:proofErr w:type="spellStart"/>
      <w:r w:rsidRPr="007C0063">
        <w:rPr>
          <w:i/>
          <w:szCs w:val="24"/>
          <w:lang w:val="pl-PL"/>
        </w:rPr>
        <w:t>Riahi</w:t>
      </w:r>
      <w:proofErr w:type="spellEnd"/>
      <w:r w:rsidR="00AF6493" w:rsidRPr="007C0063">
        <w:rPr>
          <w:i/>
          <w:szCs w:val="24"/>
          <w:lang w:val="pl-PL"/>
        </w:rPr>
        <w:t>,</w:t>
      </w:r>
      <w:r w:rsidRPr="007C0063">
        <w:rPr>
          <w:szCs w:val="24"/>
          <w:lang w:val="pl-PL"/>
        </w:rPr>
        <w:t xml:space="preserve"> </w:t>
      </w:r>
      <w:r w:rsidR="000B6CE2">
        <w:rPr>
          <w:lang w:val="pl-PL"/>
        </w:rPr>
        <w:t>przytoczony wcześniej</w:t>
      </w:r>
      <w:r w:rsidRPr="007C0063">
        <w:rPr>
          <w:szCs w:val="24"/>
          <w:lang w:val="pl-PL"/>
        </w:rPr>
        <w:t>, § 41).</w:t>
      </w:r>
    </w:p>
    <w:p w:rsidR="00612101" w:rsidRPr="007C0063" w:rsidRDefault="007230FF" w:rsidP="00996C6F">
      <w:pPr>
        <w:pStyle w:val="ECHRPara"/>
        <w:rPr>
          <w:i/>
          <w:lang w:val="pl-PL"/>
        </w:rPr>
      </w:pPr>
      <w:r w:rsidRPr="007C0063">
        <w:rPr>
          <w:szCs w:val="24"/>
          <w:lang w:val="pl-PL"/>
        </w:rPr>
        <w:fldChar w:fldCharType="begin"/>
      </w:r>
      <w:r w:rsidRPr="007C0063">
        <w:rPr>
          <w:szCs w:val="24"/>
          <w:lang w:val="pl-PL"/>
        </w:rPr>
        <w:instrText xml:space="preserve"> SEQ level0 \*arabic </w:instrText>
      </w:r>
      <w:r w:rsidRPr="007C0063">
        <w:rPr>
          <w:szCs w:val="24"/>
          <w:lang w:val="pl-PL"/>
        </w:rPr>
        <w:fldChar w:fldCharType="separate"/>
      </w:r>
      <w:r w:rsidR="00996C6F" w:rsidRPr="007C0063">
        <w:rPr>
          <w:noProof/>
          <w:szCs w:val="24"/>
          <w:lang w:val="pl-PL"/>
        </w:rPr>
        <w:t>64</w:t>
      </w:r>
      <w:r w:rsidRPr="007C0063">
        <w:rPr>
          <w:szCs w:val="24"/>
          <w:lang w:val="pl-PL"/>
        </w:rPr>
        <w:fldChar w:fldCharType="end"/>
      </w:r>
      <w:r w:rsidRPr="007C0063">
        <w:rPr>
          <w:szCs w:val="24"/>
          <w:lang w:val="pl-PL"/>
        </w:rPr>
        <w:t>.  </w:t>
      </w:r>
      <w:r w:rsidR="00616550">
        <w:rPr>
          <w:szCs w:val="24"/>
          <w:lang w:val="pl-PL"/>
        </w:rPr>
        <w:t>T</w:t>
      </w:r>
      <w:r w:rsidR="00616550" w:rsidRPr="00616550">
        <w:rPr>
          <w:szCs w:val="24"/>
          <w:lang w:val="pl-PL"/>
        </w:rPr>
        <w:t xml:space="preserve">rybunał zauważa, że w niniejszej sprawie z uzasadnienia wyroków sądów krajowych nie wynika, </w:t>
      </w:r>
      <w:r w:rsidR="00616550">
        <w:rPr>
          <w:szCs w:val="24"/>
          <w:lang w:val="pl-PL"/>
        </w:rPr>
        <w:t>iż</w:t>
      </w:r>
      <w:r w:rsidR="00616550" w:rsidRPr="00616550">
        <w:rPr>
          <w:szCs w:val="24"/>
          <w:lang w:val="pl-PL"/>
        </w:rPr>
        <w:t xml:space="preserve"> kwestia </w:t>
      </w:r>
      <w:r w:rsidR="00616550">
        <w:rPr>
          <w:szCs w:val="24"/>
          <w:lang w:val="pl-PL"/>
        </w:rPr>
        <w:t>stawiennictwa</w:t>
      </w:r>
      <w:r w:rsidR="00616550" w:rsidRPr="00616550">
        <w:rPr>
          <w:szCs w:val="24"/>
          <w:lang w:val="pl-PL"/>
        </w:rPr>
        <w:t xml:space="preserve"> P</w:t>
      </w:r>
      <w:r w:rsidR="00616550">
        <w:rPr>
          <w:szCs w:val="24"/>
          <w:lang w:val="pl-PL"/>
        </w:rPr>
        <w:t>.</w:t>
      </w:r>
      <w:r w:rsidR="00616550" w:rsidRPr="00616550">
        <w:rPr>
          <w:szCs w:val="24"/>
          <w:lang w:val="pl-PL"/>
        </w:rPr>
        <w:t>N</w:t>
      </w:r>
      <w:r w:rsidR="00616550">
        <w:rPr>
          <w:szCs w:val="24"/>
          <w:lang w:val="pl-PL"/>
        </w:rPr>
        <w:t>.</w:t>
      </w:r>
      <w:r w:rsidR="00616550" w:rsidRPr="00616550">
        <w:rPr>
          <w:szCs w:val="24"/>
          <w:lang w:val="pl-PL"/>
        </w:rPr>
        <w:t xml:space="preserve"> na przesłuchaniu </w:t>
      </w:r>
      <w:r w:rsidR="00616550">
        <w:rPr>
          <w:szCs w:val="24"/>
          <w:lang w:val="pl-PL"/>
        </w:rPr>
        <w:t xml:space="preserve">w celu ustalenia </w:t>
      </w:r>
      <w:r w:rsidR="00616550" w:rsidRPr="00616550">
        <w:rPr>
          <w:szCs w:val="24"/>
          <w:lang w:val="pl-PL"/>
        </w:rPr>
        <w:t>prawdy oraz kwesti</w:t>
      </w:r>
      <w:r w:rsidR="00616550">
        <w:rPr>
          <w:szCs w:val="24"/>
          <w:lang w:val="pl-PL"/>
        </w:rPr>
        <w:t>a</w:t>
      </w:r>
      <w:r w:rsidR="00616550" w:rsidRPr="00616550">
        <w:rPr>
          <w:szCs w:val="24"/>
          <w:lang w:val="pl-PL"/>
        </w:rPr>
        <w:t xml:space="preserve"> gwarancji </w:t>
      </w:r>
      <w:r w:rsidR="00616550">
        <w:rPr>
          <w:szCs w:val="24"/>
          <w:lang w:val="pl-PL"/>
        </w:rPr>
        <w:t>mogących stanowić rekompensatę</w:t>
      </w:r>
      <w:r w:rsidR="00616550" w:rsidRPr="00616550">
        <w:rPr>
          <w:szCs w:val="24"/>
          <w:lang w:val="pl-PL"/>
        </w:rPr>
        <w:t xml:space="preserve"> niedogodności wynikając</w:t>
      </w:r>
      <w:r w:rsidR="00616550">
        <w:rPr>
          <w:szCs w:val="24"/>
          <w:lang w:val="pl-PL"/>
        </w:rPr>
        <w:t>ych</w:t>
      </w:r>
      <w:r w:rsidR="00616550" w:rsidRPr="00616550">
        <w:rPr>
          <w:szCs w:val="24"/>
          <w:lang w:val="pl-PL"/>
        </w:rPr>
        <w:t xml:space="preserve"> z jego nieobecności </w:t>
      </w:r>
      <w:r w:rsidR="00616550">
        <w:rPr>
          <w:szCs w:val="24"/>
          <w:lang w:val="pl-PL"/>
        </w:rPr>
        <w:t>dla</w:t>
      </w:r>
      <w:r w:rsidR="00616550" w:rsidRPr="00616550">
        <w:rPr>
          <w:szCs w:val="24"/>
          <w:lang w:val="pl-PL"/>
        </w:rPr>
        <w:t xml:space="preserve"> obron</w:t>
      </w:r>
      <w:r w:rsidR="00616550">
        <w:rPr>
          <w:szCs w:val="24"/>
          <w:lang w:val="pl-PL"/>
        </w:rPr>
        <w:t>y</w:t>
      </w:r>
      <w:r w:rsidR="00616550" w:rsidRPr="00616550">
        <w:rPr>
          <w:szCs w:val="24"/>
          <w:lang w:val="pl-PL"/>
        </w:rPr>
        <w:t xml:space="preserve"> skarżącego</w:t>
      </w:r>
      <w:r w:rsidR="00616550">
        <w:rPr>
          <w:szCs w:val="24"/>
          <w:lang w:val="pl-PL"/>
        </w:rPr>
        <w:t>,</w:t>
      </w:r>
      <w:r w:rsidR="00616550" w:rsidRPr="00616550">
        <w:rPr>
          <w:szCs w:val="24"/>
          <w:lang w:val="pl-PL"/>
        </w:rPr>
        <w:t xml:space="preserve"> został</w:t>
      </w:r>
      <w:r w:rsidR="00616550">
        <w:rPr>
          <w:szCs w:val="24"/>
          <w:lang w:val="pl-PL"/>
        </w:rPr>
        <w:t>a</w:t>
      </w:r>
      <w:r w:rsidR="00616550" w:rsidRPr="00616550">
        <w:rPr>
          <w:szCs w:val="24"/>
          <w:lang w:val="pl-PL"/>
        </w:rPr>
        <w:t xml:space="preserve"> dokładnie </w:t>
      </w:r>
      <w:r w:rsidR="00F15D15">
        <w:rPr>
          <w:szCs w:val="24"/>
          <w:lang w:val="pl-PL"/>
        </w:rPr>
        <w:t xml:space="preserve">przeanalizowana </w:t>
      </w:r>
      <w:r w:rsidR="00616550" w:rsidRPr="00616550">
        <w:rPr>
          <w:szCs w:val="24"/>
          <w:lang w:val="pl-PL"/>
        </w:rPr>
        <w:t>przez sądy, o których mowa, w świetle kryteriów określonych w ww. sprawie</w:t>
      </w:r>
      <w:r w:rsidR="002038AF" w:rsidRPr="007C0063">
        <w:rPr>
          <w:szCs w:val="24"/>
          <w:lang w:val="pl-PL"/>
        </w:rPr>
        <w:t xml:space="preserve"> </w:t>
      </w:r>
      <w:r w:rsidR="002038AF" w:rsidRPr="007C0063">
        <w:rPr>
          <w:i/>
          <w:lang w:val="pl-PL"/>
        </w:rPr>
        <w:t>Al-</w:t>
      </w:r>
      <w:proofErr w:type="spellStart"/>
      <w:r w:rsidR="002038AF" w:rsidRPr="007C0063">
        <w:rPr>
          <w:i/>
          <w:lang w:val="pl-PL"/>
        </w:rPr>
        <w:t>Khawaja</w:t>
      </w:r>
      <w:proofErr w:type="spellEnd"/>
      <w:r w:rsidR="002038AF" w:rsidRPr="007C0063">
        <w:rPr>
          <w:i/>
          <w:lang w:val="pl-PL"/>
        </w:rPr>
        <w:t xml:space="preserve"> et </w:t>
      </w:r>
      <w:proofErr w:type="spellStart"/>
      <w:r w:rsidR="002038AF" w:rsidRPr="007C0063">
        <w:rPr>
          <w:i/>
          <w:lang w:val="pl-PL"/>
        </w:rPr>
        <w:t>Tahery</w:t>
      </w:r>
      <w:proofErr w:type="spellEnd"/>
      <w:r w:rsidR="002038AF" w:rsidRPr="007C0063">
        <w:rPr>
          <w:i/>
          <w:lang w:val="pl-PL"/>
        </w:rPr>
        <w:t>.</w:t>
      </w:r>
    </w:p>
    <w:p w:rsidR="00D11EE8" w:rsidRPr="007C0063" w:rsidRDefault="007230FF"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65</w:t>
      </w:r>
      <w:r w:rsidRPr="007C0063">
        <w:rPr>
          <w:lang w:val="pl-PL"/>
        </w:rPr>
        <w:fldChar w:fldCharType="end"/>
      </w:r>
      <w:r w:rsidRPr="007C0063">
        <w:rPr>
          <w:lang w:val="pl-PL"/>
        </w:rPr>
        <w:t>.  </w:t>
      </w:r>
      <w:r w:rsidR="00F15D15">
        <w:rPr>
          <w:lang w:val="pl-PL"/>
        </w:rPr>
        <w:t>Trybunał</w:t>
      </w:r>
      <w:r w:rsidR="00711DE1" w:rsidRPr="007C0063">
        <w:rPr>
          <w:lang w:val="pl-PL"/>
        </w:rPr>
        <w:t xml:space="preserve"> </w:t>
      </w:r>
      <w:r w:rsidR="00F15D15" w:rsidRPr="00F15D15">
        <w:rPr>
          <w:lang w:val="pl-PL"/>
        </w:rPr>
        <w:t>zauważa, że przed rozpoczęciem rozprawy</w:t>
      </w:r>
      <w:r w:rsidR="00F15D15">
        <w:rPr>
          <w:lang w:val="pl-PL"/>
        </w:rPr>
        <w:t>,</w:t>
      </w:r>
      <w:r w:rsidR="00F15D15" w:rsidRPr="00F15D15">
        <w:rPr>
          <w:lang w:val="pl-PL"/>
        </w:rPr>
        <w:t xml:space="preserve"> P.N. został przesłuchany przez śledczych, a nie przez prokuratora i nigdy nie stawił się przed </w:t>
      </w:r>
      <w:r w:rsidR="00F15D15">
        <w:rPr>
          <w:lang w:val="pl-PL"/>
        </w:rPr>
        <w:t>sądem</w:t>
      </w:r>
      <w:r w:rsidR="00F15D15" w:rsidRPr="00F15D15">
        <w:rPr>
          <w:lang w:val="pl-PL"/>
        </w:rPr>
        <w:t xml:space="preserve">. Ani sędzia, ani skarżący nie byli w stanie obserwować go </w:t>
      </w:r>
      <w:r w:rsidR="00F15D15">
        <w:rPr>
          <w:lang w:val="pl-PL"/>
        </w:rPr>
        <w:t>w trakcie rozprawy</w:t>
      </w:r>
      <w:r w:rsidR="00F15D15" w:rsidRPr="00F15D15">
        <w:rPr>
          <w:lang w:val="pl-PL"/>
        </w:rPr>
        <w:t xml:space="preserve">, </w:t>
      </w:r>
      <w:r w:rsidR="00F15D15">
        <w:rPr>
          <w:lang w:val="pl-PL"/>
        </w:rPr>
        <w:t>celem dokonania oceny</w:t>
      </w:r>
      <w:r w:rsidR="00F15D15" w:rsidRPr="00F15D15">
        <w:rPr>
          <w:lang w:val="pl-PL"/>
        </w:rPr>
        <w:t xml:space="preserve"> jego wiarygodnoś</w:t>
      </w:r>
      <w:r w:rsidR="00F15D15">
        <w:rPr>
          <w:lang w:val="pl-PL"/>
        </w:rPr>
        <w:t>ci</w:t>
      </w:r>
      <w:r w:rsidR="00F15D15" w:rsidRPr="00F15D15">
        <w:rPr>
          <w:lang w:val="pl-PL"/>
        </w:rPr>
        <w:t xml:space="preserve"> i </w:t>
      </w:r>
      <w:r w:rsidR="00F15D15">
        <w:rPr>
          <w:lang w:val="pl-PL"/>
        </w:rPr>
        <w:t>rzetelności</w:t>
      </w:r>
      <w:r w:rsidR="00F15D15" w:rsidRPr="00F15D15">
        <w:rPr>
          <w:lang w:val="pl-PL"/>
        </w:rPr>
        <w:t xml:space="preserve"> jego zeznań </w:t>
      </w:r>
      <w:r w:rsidR="00711DE1" w:rsidRPr="007C0063">
        <w:rPr>
          <w:lang w:val="pl-PL"/>
        </w:rPr>
        <w:t>(</w:t>
      </w:r>
      <w:proofErr w:type="spellStart"/>
      <w:r w:rsidR="00711DE1" w:rsidRPr="007C0063">
        <w:rPr>
          <w:i/>
          <w:lang w:val="pl-PL"/>
        </w:rPr>
        <w:t>Tseber</w:t>
      </w:r>
      <w:proofErr w:type="spellEnd"/>
      <w:r w:rsidR="00711DE1" w:rsidRPr="007C0063">
        <w:rPr>
          <w:lang w:val="pl-PL"/>
        </w:rPr>
        <w:t xml:space="preserve">, </w:t>
      </w:r>
      <w:r w:rsidR="00F15D15">
        <w:rPr>
          <w:lang w:val="pl-PL"/>
        </w:rPr>
        <w:t>przytoczony wcześniej</w:t>
      </w:r>
      <w:r w:rsidR="00711DE1" w:rsidRPr="007C0063">
        <w:rPr>
          <w:lang w:val="pl-PL"/>
        </w:rPr>
        <w:t>, § 60).</w:t>
      </w:r>
    </w:p>
    <w:p w:rsidR="00D11EE8" w:rsidRPr="007C0063" w:rsidRDefault="00F90198" w:rsidP="00993718">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66</w:t>
      </w:r>
      <w:r w:rsidRPr="007C0063">
        <w:rPr>
          <w:lang w:val="pl-PL"/>
        </w:rPr>
        <w:fldChar w:fldCharType="end"/>
      </w:r>
      <w:r w:rsidRPr="007C0063">
        <w:rPr>
          <w:lang w:val="pl-PL"/>
        </w:rPr>
        <w:t>.  </w:t>
      </w:r>
      <w:r w:rsidR="00F15D15">
        <w:rPr>
          <w:lang w:val="pl-PL"/>
        </w:rPr>
        <w:t>Nawet jeśli skarżący</w:t>
      </w:r>
      <w:r w:rsidR="00F15D15" w:rsidRPr="00F15D15">
        <w:rPr>
          <w:lang w:val="pl-PL"/>
        </w:rPr>
        <w:t xml:space="preserve"> miał możliwość przedstawienia własnej wersji faktów, zakwestionowania innych </w:t>
      </w:r>
      <w:r w:rsidR="00F15D15">
        <w:rPr>
          <w:lang w:val="pl-PL"/>
        </w:rPr>
        <w:t xml:space="preserve">obciążających go </w:t>
      </w:r>
      <w:r w:rsidR="00F15D15" w:rsidRPr="00F15D15">
        <w:rPr>
          <w:lang w:val="pl-PL"/>
        </w:rPr>
        <w:t xml:space="preserve">dowodów i zaproponowania zbadania dodatkowych </w:t>
      </w:r>
      <w:r w:rsidR="00F15D15">
        <w:rPr>
          <w:lang w:val="pl-PL"/>
        </w:rPr>
        <w:t>materiałów dowodowych,</w:t>
      </w:r>
      <w:r w:rsidR="00F15D15" w:rsidRPr="00F15D15">
        <w:rPr>
          <w:lang w:val="pl-PL"/>
        </w:rPr>
        <w:t xml:space="preserve"> w opinii Trybunału czynniki te nie były </w:t>
      </w:r>
      <w:r w:rsidR="00F15D15">
        <w:rPr>
          <w:lang w:val="pl-PL"/>
        </w:rPr>
        <w:t>w stanie</w:t>
      </w:r>
      <w:r w:rsidR="00F15D15" w:rsidRPr="00F15D15">
        <w:rPr>
          <w:lang w:val="pl-PL"/>
        </w:rPr>
        <w:t xml:space="preserve"> zrównoważyć trudności </w:t>
      </w:r>
      <w:r w:rsidR="00F15D15">
        <w:rPr>
          <w:lang w:val="pl-PL"/>
        </w:rPr>
        <w:t>przysporzonych obronie w związku z nieobecnością</w:t>
      </w:r>
      <w:r w:rsidRPr="007C0063">
        <w:rPr>
          <w:lang w:val="pl-PL"/>
        </w:rPr>
        <w:t xml:space="preserve"> P.N. </w:t>
      </w:r>
      <w:r w:rsidR="00F15D15" w:rsidRPr="00F15D15">
        <w:rPr>
          <w:lang w:val="pl-PL"/>
        </w:rPr>
        <w:t xml:space="preserve">Możliwość </w:t>
      </w:r>
      <w:r w:rsidR="00F15D15">
        <w:rPr>
          <w:lang w:val="pl-PL"/>
        </w:rPr>
        <w:t>zakwestionowania</w:t>
      </w:r>
      <w:r w:rsidR="00903D1A">
        <w:rPr>
          <w:lang w:val="pl-PL"/>
        </w:rPr>
        <w:t xml:space="preserve"> przez skarżącego dowodów</w:t>
      </w:r>
      <w:r w:rsidR="00F15D15" w:rsidRPr="00F15D15">
        <w:rPr>
          <w:lang w:val="pl-PL"/>
        </w:rPr>
        <w:t xml:space="preserve"> oskarżenia poprzez dostarczenie dowodów lub wezwanie świadków nie była </w:t>
      </w:r>
      <w:r w:rsidR="00F15D15">
        <w:rPr>
          <w:lang w:val="pl-PL"/>
        </w:rPr>
        <w:t xml:space="preserve">na tyle </w:t>
      </w:r>
      <w:r w:rsidR="00F15D15" w:rsidRPr="00F15D15">
        <w:rPr>
          <w:lang w:val="pl-PL"/>
        </w:rPr>
        <w:t xml:space="preserve">odpowiednia, by zrekompensować przeszkody, na które natknęła się jego obrona, ponieważ na żadnym etapie postępowania skarżący </w:t>
      </w:r>
      <w:r w:rsidR="00993718">
        <w:rPr>
          <w:lang w:val="pl-PL"/>
        </w:rPr>
        <w:t xml:space="preserve">nie </w:t>
      </w:r>
      <w:r w:rsidR="00F15D15" w:rsidRPr="00F15D15">
        <w:rPr>
          <w:lang w:val="pl-PL"/>
        </w:rPr>
        <w:t xml:space="preserve">był w stanie </w:t>
      </w:r>
      <w:r w:rsidR="00993718">
        <w:rPr>
          <w:lang w:val="pl-PL"/>
        </w:rPr>
        <w:t>ocenić</w:t>
      </w:r>
      <w:r w:rsidR="00F15D15" w:rsidRPr="00F15D15">
        <w:rPr>
          <w:lang w:val="pl-PL"/>
        </w:rPr>
        <w:t xml:space="preserve"> szczeroś</w:t>
      </w:r>
      <w:r w:rsidR="00993718">
        <w:rPr>
          <w:lang w:val="pl-PL"/>
        </w:rPr>
        <w:t>ci</w:t>
      </w:r>
      <w:r w:rsidR="00F15D15" w:rsidRPr="00F15D15">
        <w:rPr>
          <w:lang w:val="pl-PL"/>
        </w:rPr>
        <w:t xml:space="preserve"> i wiarygodnoś</w:t>
      </w:r>
      <w:r w:rsidR="00993718">
        <w:rPr>
          <w:lang w:val="pl-PL"/>
        </w:rPr>
        <w:t>ci</w:t>
      </w:r>
      <w:r w:rsidR="00F15D15" w:rsidRPr="00F15D15">
        <w:rPr>
          <w:lang w:val="pl-PL"/>
        </w:rPr>
        <w:t xml:space="preserve"> świadka </w:t>
      </w:r>
      <w:r w:rsidR="00993718">
        <w:rPr>
          <w:lang w:val="pl-PL"/>
        </w:rPr>
        <w:t>po</w:t>
      </w:r>
      <w:r w:rsidR="00F15D15" w:rsidRPr="00F15D15">
        <w:rPr>
          <w:lang w:val="pl-PL"/>
        </w:rPr>
        <w:t xml:space="preserve">przez </w:t>
      </w:r>
      <w:r w:rsidR="00993718">
        <w:rPr>
          <w:lang w:val="pl-PL"/>
        </w:rPr>
        <w:t>zadanie mu pytań</w:t>
      </w:r>
      <w:r w:rsidRPr="007C0063">
        <w:rPr>
          <w:lang w:val="pl-PL"/>
        </w:rPr>
        <w:t xml:space="preserve"> (</w:t>
      </w:r>
      <w:proofErr w:type="spellStart"/>
      <w:r w:rsidRPr="007C0063">
        <w:rPr>
          <w:i/>
          <w:lang w:val="pl-PL"/>
        </w:rPr>
        <w:t>Tseber</w:t>
      </w:r>
      <w:proofErr w:type="spellEnd"/>
      <w:r w:rsidR="008B0ADC" w:rsidRPr="007C0063">
        <w:rPr>
          <w:lang w:val="pl-PL"/>
        </w:rPr>
        <w:t>,</w:t>
      </w:r>
      <w:r w:rsidRPr="007C0063">
        <w:rPr>
          <w:lang w:val="pl-PL"/>
        </w:rPr>
        <w:t xml:space="preserve"> </w:t>
      </w:r>
      <w:r w:rsidR="000B6CE2">
        <w:rPr>
          <w:lang w:val="pl-PL"/>
        </w:rPr>
        <w:t>przytoczony wcześniej</w:t>
      </w:r>
      <w:r w:rsidRPr="007C0063">
        <w:rPr>
          <w:lang w:val="pl-PL"/>
        </w:rPr>
        <w:t>, § 63).</w:t>
      </w:r>
    </w:p>
    <w:p w:rsidR="00D11EE8" w:rsidRPr="007C0063" w:rsidRDefault="00F90198" w:rsidP="004F2B6E">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67</w:t>
      </w:r>
      <w:r w:rsidRPr="007C0063">
        <w:rPr>
          <w:lang w:val="pl-PL"/>
        </w:rPr>
        <w:fldChar w:fldCharType="end"/>
      </w:r>
      <w:r w:rsidRPr="007C0063">
        <w:rPr>
          <w:lang w:val="pl-PL"/>
        </w:rPr>
        <w:t>.  </w:t>
      </w:r>
      <w:r w:rsidR="00993718" w:rsidRPr="00993718">
        <w:rPr>
          <w:lang w:val="pl-PL"/>
        </w:rPr>
        <w:t xml:space="preserve">Trybunał zauważa, że </w:t>
      </w:r>
      <w:r w:rsidR="00993718">
        <w:rPr>
          <w:lang w:val="pl-PL"/>
        </w:rPr>
        <w:t>s</w:t>
      </w:r>
      <w:r w:rsidR="00993718" w:rsidRPr="00993718">
        <w:rPr>
          <w:lang w:val="pl-PL"/>
        </w:rPr>
        <w:t>ąd</w:t>
      </w:r>
      <w:r w:rsidR="00993718">
        <w:rPr>
          <w:lang w:val="pl-PL"/>
        </w:rPr>
        <w:t>y</w:t>
      </w:r>
      <w:r w:rsidR="00993718" w:rsidRPr="00993718">
        <w:rPr>
          <w:lang w:val="pl-PL"/>
        </w:rPr>
        <w:t xml:space="preserve">, jak wspomniano powyżej, </w:t>
      </w:r>
      <w:r w:rsidR="00993718">
        <w:rPr>
          <w:lang w:val="pl-PL"/>
        </w:rPr>
        <w:t>dysponowały innymi</w:t>
      </w:r>
      <w:r w:rsidR="00993718" w:rsidRPr="00993718">
        <w:rPr>
          <w:lang w:val="pl-PL"/>
        </w:rPr>
        <w:t xml:space="preserve"> dowod</w:t>
      </w:r>
      <w:r w:rsidR="00993718">
        <w:rPr>
          <w:lang w:val="pl-PL"/>
        </w:rPr>
        <w:t>ami</w:t>
      </w:r>
      <w:r w:rsidR="00993718" w:rsidRPr="00993718">
        <w:rPr>
          <w:lang w:val="pl-PL"/>
        </w:rPr>
        <w:t xml:space="preserve"> i </w:t>
      </w:r>
      <w:r w:rsidR="00E45179">
        <w:rPr>
          <w:lang w:val="pl-PL"/>
        </w:rPr>
        <w:t>materiałami</w:t>
      </w:r>
      <w:r w:rsidR="00993718">
        <w:rPr>
          <w:lang w:val="pl-PL"/>
        </w:rPr>
        <w:t xml:space="preserve"> poszlakowymi </w:t>
      </w:r>
      <w:r w:rsidR="00D732C6">
        <w:rPr>
          <w:lang w:val="pl-PL"/>
        </w:rPr>
        <w:t>strony oskarżenia</w:t>
      </w:r>
      <w:r w:rsidR="00903D1A">
        <w:rPr>
          <w:lang w:val="pl-PL"/>
        </w:rPr>
        <w:t>,</w:t>
      </w:r>
      <w:r w:rsidR="00D732C6">
        <w:rPr>
          <w:lang w:val="pl-PL"/>
        </w:rPr>
        <w:t xml:space="preserve"> </w:t>
      </w:r>
      <w:r w:rsidR="00E45179">
        <w:rPr>
          <w:lang w:val="pl-PL"/>
        </w:rPr>
        <w:t>stanowiącymi</w:t>
      </w:r>
      <w:r w:rsidR="00993718" w:rsidRPr="00993718">
        <w:rPr>
          <w:lang w:val="pl-PL"/>
        </w:rPr>
        <w:t xml:space="preserve"> poparcie </w:t>
      </w:r>
      <w:r w:rsidR="00E45179">
        <w:rPr>
          <w:lang w:val="pl-PL"/>
        </w:rPr>
        <w:t>zeznań</w:t>
      </w:r>
      <w:r w:rsidR="00993718" w:rsidRPr="00993718">
        <w:rPr>
          <w:lang w:val="pl-PL"/>
        </w:rPr>
        <w:t xml:space="preserve"> złożonych przez P</w:t>
      </w:r>
      <w:r w:rsidR="00E45179">
        <w:rPr>
          <w:lang w:val="pl-PL"/>
        </w:rPr>
        <w:t>.</w:t>
      </w:r>
      <w:r w:rsidR="00993718" w:rsidRPr="00993718">
        <w:rPr>
          <w:lang w:val="pl-PL"/>
        </w:rPr>
        <w:t xml:space="preserve">N. Jeżeli te inne </w:t>
      </w:r>
      <w:r w:rsidR="00E45179">
        <w:rPr>
          <w:lang w:val="pl-PL"/>
        </w:rPr>
        <w:t>materiały</w:t>
      </w:r>
      <w:r w:rsidR="00993718" w:rsidRPr="00993718">
        <w:rPr>
          <w:lang w:val="pl-PL"/>
        </w:rPr>
        <w:t xml:space="preserve"> </w:t>
      </w:r>
      <w:r w:rsidR="00E45179">
        <w:rPr>
          <w:lang w:val="pl-PL"/>
        </w:rPr>
        <w:t>potwierdzały</w:t>
      </w:r>
      <w:r w:rsidR="00993718" w:rsidRPr="00993718">
        <w:rPr>
          <w:lang w:val="pl-PL"/>
        </w:rPr>
        <w:t xml:space="preserve"> </w:t>
      </w:r>
      <w:r w:rsidR="00E45179">
        <w:rPr>
          <w:lang w:val="pl-PL"/>
        </w:rPr>
        <w:t>wersję zeznań</w:t>
      </w:r>
      <w:r w:rsidR="00993718" w:rsidRPr="00993718">
        <w:rPr>
          <w:lang w:val="pl-PL"/>
        </w:rPr>
        <w:t xml:space="preserve"> P</w:t>
      </w:r>
      <w:r w:rsidR="00E45179">
        <w:rPr>
          <w:lang w:val="pl-PL"/>
        </w:rPr>
        <w:t>.</w:t>
      </w:r>
      <w:r w:rsidR="00993718" w:rsidRPr="00993718">
        <w:rPr>
          <w:lang w:val="pl-PL"/>
        </w:rPr>
        <w:t>N</w:t>
      </w:r>
      <w:r w:rsidR="00E45179">
        <w:rPr>
          <w:lang w:val="pl-PL"/>
        </w:rPr>
        <w:t>.</w:t>
      </w:r>
      <w:r w:rsidR="00993718" w:rsidRPr="00993718">
        <w:rPr>
          <w:lang w:val="pl-PL"/>
        </w:rPr>
        <w:t xml:space="preserve">, </w:t>
      </w:r>
      <w:r w:rsidR="00E45179">
        <w:rPr>
          <w:lang w:val="pl-PL"/>
        </w:rPr>
        <w:t>mogły</w:t>
      </w:r>
      <w:r w:rsidR="00993718" w:rsidRPr="00993718">
        <w:rPr>
          <w:lang w:val="pl-PL"/>
        </w:rPr>
        <w:t xml:space="preserve"> one być niewystarczające, aby </w:t>
      </w:r>
      <w:r w:rsidR="004F2B6E">
        <w:rPr>
          <w:lang w:val="pl-PL"/>
        </w:rPr>
        <w:t>poprzeć</w:t>
      </w:r>
      <w:r w:rsidR="00993718" w:rsidRPr="00993718">
        <w:rPr>
          <w:lang w:val="pl-PL"/>
        </w:rPr>
        <w:t xml:space="preserve"> winę skarżąceg</w:t>
      </w:r>
      <w:r w:rsidR="004F2B6E">
        <w:rPr>
          <w:lang w:val="pl-PL"/>
        </w:rPr>
        <w:t>o</w:t>
      </w:r>
      <w:r w:rsidRPr="007C0063">
        <w:rPr>
          <w:lang w:val="pl-PL"/>
        </w:rPr>
        <w:t>.</w:t>
      </w:r>
    </w:p>
    <w:p w:rsidR="004F2B6E" w:rsidRDefault="00336AC7"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68</w:t>
      </w:r>
      <w:r w:rsidRPr="007C0063">
        <w:rPr>
          <w:lang w:val="pl-PL"/>
        </w:rPr>
        <w:fldChar w:fldCharType="end"/>
      </w:r>
      <w:r w:rsidRPr="007C0063">
        <w:rPr>
          <w:lang w:val="pl-PL"/>
        </w:rPr>
        <w:t>.  </w:t>
      </w:r>
      <w:r w:rsidR="004F2B6E" w:rsidRPr="004F2B6E">
        <w:rPr>
          <w:lang w:val="pl-PL"/>
        </w:rPr>
        <w:t xml:space="preserve">Trybunał </w:t>
      </w:r>
      <w:r w:rsidR="004F2B6E">
        <w:rPr>
          <w:lang w:val="pl-PL"/>
        </w:rPr>
        <w:t>ma świadomość faktu</w:t>
      </w:r>
      <w:r w:rsidR="004F2B6E" w:rsidRPr="004F2B6E">
        <w:rPr>
          <w:lang w:val="pl-PL"/>
        </w:rPr>
        <w:t xml:space="preserve">, </w:t>
      </w:r>
      <w:r w:rsidR="004F2B6E">
        <w:rPr>
          <w:lang w:val="pl-PL"/>
        </w:rPr>
        <w:t>iż</w:t>
      </w:r>
      <w:r w:rsidR="004F2B6E" w:rsidRPr="004F2B6E">
        <w:rPr>
          <w:lang w:val="pl-PL"/>
        </w:rPr>
        <w:t xml:space="preserve"> </w:t>
      </w:r>
      <w:r w:rsidR="004F2B6E">
        <w:rPr>
          <w:lang w:val="pl-PL"/>
        </w:rPr>
        <w:t>właściwe</w:t>
      </w:r>
      <w:r w:rsidR="004F2B6E" w:rsidRPr="004F2B6E">
        <w:rPr>
          <w:lang w:val="pl-PL"/>
        </w:rPr>
        <w:t xml:space="preserve"> przepisy Kodeksu postępowania karnego przyznają P.</w:t>
      </w:r>
      <w:r w:rsidR="004F2B6E">
        <w:rPr>
          <w:lang w:val="pl-PL"/>
        </w:rPr>
        <w:t>N.</w:t>
      </w:r>
      <w:r w:rsidR="004F2B6E" w:rsidRPr="004F2B6E">
        <w:rPr>
          <w:lang w:val="pl-PL"/>
        </w:rPr>
        <w:t xml:space="preserve"> szczególne prawa, w tym prawo do odmowy składania </w:t>
      </w:r>
      <w:r w:rsidR="005C6995">
        <w:rPr>
          <w:lang w:val="pl-PL"/>
        </w:rPr>
        <w:t xml:space="preserve">wyjaśnień </w:t>
      </w:r>
      <w:r w:rsidR="004F2B6E" w:rsidRPr="004F2B6E">
        <w:rPr>
          <w:lang w:val="pl-PL"/>
        </w:rPr>
        <w:t xml:space="preserve">lub </w:t>
      </w:r>
      <w:r w:rsidR="004F2B6E">
        <w:rPr>
          <w:lang w:val="pl-PL"/>
        </w:rPr>
        <w:t xml:space="preserve">udzielenia </w:t>
      </w:r>
      <w:r w:rsidR="004F2B6E" w:rsidRPr="004F2B6E">
        <w:rPr>
          <w:lang w:val="pl-PL"/>
        </w:rPr>
        <w:t xml:space="preserve">odpowiedzi na niektóre </w:t>
      </w:r>
      <w:r w:rsidR="004F2B6E">
        <w:rPr>
          <w:lang w:val="pl-PL"/>
        </w:rPr>
        <w:t xml:space="preserve">z </w:t>
      </w:r>
      <w:r w:rsidR="004F2B6E" w:rsidRPr="004F2B6E">
        <w:rPr>
          <w:lang w:val="pl-PL"/>
        </w:rPr>
        <w:t>pyta</w:t>
      </w:r>
      <w:r w:rsidR="004F2B6E">
        <w:rPr>
          <w:lang w:val="pl-PL"/>
        </w:rPr>
        <w:t>ń</w:t>
      </w:r>
      <w:r w:rsidR="004F2B6E" w:rsidRPr="004F2B6E">
        <w:rPr>
          <w:lang w:val="pl-PL"/>
        </w:rPr>
        <w:t xml:space="preserve"> bez konieczności </w:t>
      </w:r>
      <w:r w:rsidR="004F2B6E">
        <w:rPr>
          <w:lang w:val="pl-PL"/>
        </w:rPr>
        <w:t>składania</w:t>
      </w:r>
      <w:r w:rsidR="004F2B6E" w:rsidRPr="004F2B6E">
        <w:rPr>
          <w:lang w:val="pl-PL"/>
        </w:rPr>
        <w:t xml:space="preserve"> wyjaśni</w:t>
      </w:r>
      <w:r w:rsidR="004F2B6E">
        <w:rPr>
          <w:lang w:val="pl-PL"/>
        </w:rPr>
        <w:t>eń</w:t>
      </w:r>
      <w:r w:rsidR="004F2B6E" w:rsidRPr="004F2B6E">
        <w:rPr>
          <w:lang w:val="pl-PL"/>
        </w:rPr>
        <w:t xml:space="preserve">. </w:t>
      </w:r>
      <w:r w:rsidR="004F2B6E">
        <w:rPr>
          <w:lang w:val="pl-PL"/>
        </w:rPr>
        <w:t>Jeżeli</w:t>
      </w:r>
      <w:r w:rsidR="004F2B6E" w:rsidRPr="004F2B6E">
        <w:rPr>
          <w:lang w:val="pl-PL"/>
        </w:rPr>
        <w:t xml:space="preserve"> okoliczność </w:t>
      </w:r>
      <w:r w:rsidR="004F2B6E">
        <w:rPr>
          <w:lang w:val="pl-PL"/>
        </w:rPr>
        <w:t xml:space="preserve">ta </w:t>
      </w:r>
      <w:r w:rsidR="004F2B6E" w:rsidRPr="004F2B6E">
        <w:rPr>
          <w:lang w:val="pl-PL"/>
        </w:rPr>
        <w:t xml:space="preserve">jest </w:t>
      </w:r>
      <w:r w:rsidR="004F2B6E">
        <w:rPr>
          <w:lang w:val="pl-PL"/>
        </w:rPr>
        <w:t>istotna</w:t>
      </w:r>
      <w:r w:rsidR="004F2B6E" w:rsidRPr="004F2B6E">
        <w:rPr>
          <w:lang w:val="pl-PL"/>
        </w:rPr>
        <w:t xml:space="preserve"> w </w:t>
      </w:r>
      <w:r w:rsidR="004F2B6E" w:rsidRPr="004F2B6E">
        <w:rPr>
          <w:lang w:val="pl-PL"/>
        </w:rPr>
        <w:lastRenderedPageBreak/>
        <w:t xml:space="preserve">ocenie ogólnej rzetelności procedury, nie ma ona </w:t>
      </w:r>
      <w:r w:rsidR="004F2B6E">
        <w:rPr>
          <w:lang w:val="pl-PL"/>
        </w:rPr>
        <w:t xml:space="preserve">jednak </w:t>
      </w:r>
      <w:r w:rsidR="004F2B6E" w:rsidRPr="004F2B6E">
        <w:rPr>
          <w:lang w:val="pl-PL"/>
        </w:rPr>
        <w:t>decydującego znaczenia w tym kontekście.</w:t>
      </w:r>
    </w:p>
    <w:p w:rsidR="00D11EE8" w:rsidRPr="007C0063" w:rsidRDefault="00F9019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69</w:t>
      </w:r>
      <w:r w:rsidRPr="007C0063">
        <w:rPr>
          <w:lang w:val="pl-PL"/>
        </w:rPr>
        <w:fldChar w:fldCharType="end"/>
      </w:r>
      <w:r w:rsidRPr="007C0063">
        <w:rPr>
          <w:lang w:val="pl-PL"/>
        </w:rPr>
        <w:t>.  </w:t>
      </w:r>
      <w:r w:rsidR="004F2B6E" w:rsidRPr="004F2B6E">
        <w:rPr>
          <w:lang w:val="pl-PL"/>
        </w:rPr>
        <w:t xml:space="preserve">Trybunał zauważa, że podczas rozprawy w pierwszej instancji skarżący nie prosił o możliwość </w:t>
      </w:r>
      <w:r w:rsidR="004F2B6E">
        <w:rPr>
          <w:lang w:val="pl-PL"/>
        </w:rPr>
        <w:t>zadawania pytań</w:t>
      </w:r>
      <w:r w:rsidR="004F2B6E" w:rsidRPr="004F2B6E">
        <w:rPr>
          <w:lang w:val="pl-PL"/>
        </w:rPr>
        <w:t xml:space="preserve"> P.N., </w:t>
      </w:r>
      <w:r w:rsidR="004F2B6E">
        <w:rPr>
          <w:lang w:val="pl-PL"/>
        </w:rPr>
        <w:t xml:space="preserve">gdyż </w:t>
      </w:r>
      <w:r w:rsidR="004F2B6E" w:rsidRPr="004F2B6E">
        <w:rPr>
          <w:lang w:val="pl-PL"/>
        </w:rPr>
        <w:t xml:space="preserve">na tym etapie postępowania nie </w:t>
      </w:r>
      <w:r w:rsidR="004F2B6E">
        <w:rPr>
          <w:lang w:val="pl-PL"/>
        </w:rPr>
        <w:t xml:space="preserve">korzystał </w:t>
      </w:r>
      <w:r w:rsidR="004F2B6E" w:rsidRPr="004F2B6E">
        <w:rPr>
          <w:lang w:val="pl-PL"/>
        </w:rPr>
        <w:t xml:space="preserve">on </w:t>
      </w:r>
      <w:r w:rsidR="004F2B6E">
        <w:rPr>
          <w:lang w:val="pl-PL"/>
        </w:rPr>
        <w:t>ze wsparcia zawodowego prawnika</w:t>
      </w:r>
      <w:r w:rsidR="00A92D0C" w:rsidRPr="007C0063">
        <w:rPr>
          <w:lang w:val="pl-PL"/>
        </w:rPr>
        <w:t>.</w:t>
      </w:r>
    </w:p>
    <w:p w:rsidR="00204BDC" w:rsidRDefault="00F9019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70</w:t>
      </w:r>
      <w:r w:rsidRPr="007C0063">
        <w:rPr>
          <w:lang w:val="pl-PL"/>
        </w:rPr>
        <w:fldChar w:fldCharType="end"/>
      </w:r>
      <w:r w:rsidRPr="007C0063">
        <w:rPr>
          <w:lang w:val="pl-PL"/>
        </w:rPr>
        <w:t>.  </w:t>
      </w:r>
      <w:r w:rsidR="004F2B6E" w:rsidRPr="004F2B6E">
        <w:rPr>
          <w:lang w:val="pl-PL"/>
        </w:rPr>
        <w:t xml:space="preserve">Biorąc pod uwagę szczególne okoliczności przedmiotowej sprawy, Trybunał </w:t>
      </w:r>
      <w:r w:rsidR="004F2B6E">
        <w:rPr>
          <w:lang w:val="pl-PL"/>
        </w:rPr>
        <w:t>uznaje</w:t>
      </w:r>
      <w:r w:rsidR="004F2B6E" w:rsidRPr="004F2B6E">
        <w:rPr>
          <w:lang w:val="pl-PL"/>
        </w:rPr>
        <w:t xml:space="preserve">, </w:t>
      </w:r>
      <w:r w:rsidR="004F2B6E">
        <w:rPr>
          <w:lang w:val="pl-PL"/>
        </w:rPr>
        <w:t>iż</w:t>
      </w:r>
      <w:r w:rsidR="004F2B6E" w:rsidRPr="004F2B6E">
        <w:rPr>
          <w:lang w:val="pl-PL"/>
        </w:rPr>
        <w:t xml:space="preserve"> skarżący nie miał </w:t>
      </w:r>
      <w:r w:rsidR="004F2B6E">
        <w:rPr>
          <w:lang w:val="pl-PL"/>
        </w:rPr>
        <w:t>właściwej</w:t>
      </w:r>
      <w:r w:rsidR="004F2B6E" w:rsidRPr="004F2B6E">
        <w:rPr>
          <w:lang w:val="pl-PL"/>
        </w:rPr>
        <w:t xml:space="preserve"> i wystarczającej możliwości zakwestionowania </w:t>
      </w:r>
      <w:r w:rsidR="004F2B6E">
        <w:rPr>
          <w:lang w:val="pl-PL"/>
        </w:rPr>
        <w:t>zeznań</w:t>
      </w:r>
      <w:r w:rsidR="004F2B6E" w:rsidRPr="004F2B6E">
        <w:rPr>
          <w:lang w:val="pl-PL"/>
        </w:rPr>
        <w:t xml:space="preserve"> P</w:t>
      </w:r>
      <w:r w:rsidR="004F2B6E">
        <w:rPr>
          <w:lang w:val="pl-PL"/>
        </w:rPr>
        <w:t>.</w:t>
      </w:r>
      <w:r w:rsidR="004F2B6E" w:rsidRPr="004F2B6E">
        <w:rPr>
          <w:lang w:val="pl-PL"/>
        </w:rPr>
        <w:t>N</w:t>
      </w:r>
      <w:r w:rsidR="004F2B6E">
        <w:rPr>
          <w:lang w:val="pl-PL"/>
        </w:rPr>
        <w:t>.</w:t>
      </w:r>
      <w:r w:rsidR="004F2B6E" w:rsidRPr="004F2B6E">
        <w:rPr>
          <w:lang w:val="pl-PL"/>
        </w:rPr>
        <w:t xml:space="preserve">, </w:t>
      </w:r>
      <w:r w:rsidR="004F2B6E">
        <w:rPr>
          <w:lang w:val="pl-PL"/>
        </w:rPr>
        <w:t>stanowiących</w:t>
      </w:r>
      <w:r w:rsidR="004F2B6E" w:rsidRPr="004F2B6E">
        <w:rPr>
          <w:lang w:val="pl-PL"/>
        </w:rPr>
        <w:t xml:space="preserve"> rozstrzygający dowód jego skazania za współudział w </w:t>
      </w:r>
      <w:r w:rsidR="00204BDC">
        <w:rPr>
          <w:lang w:val="pl-PL"/>
        </w:rPr>
        <w:t>posługiwaniu się fałszywymi dokumentami.</w:t>
      </w:r>
      <w:r w:rsidR="004F2B6E" w:rsidRPr="004F2B6E">
        <w:rPr>
          <w:lang w:val="pl-PL"/>
        </w:rPr>
        <w:t xml:space="preserve"> Mając na uwadze </w:t>
      </w:r>
      <w:r w:rsidR="00204BDC">
        <w:rPr>
          <w:lang w:val="pl-PL"/>
        </w:rPr>
        <w:t>istotę</w:t>
      </w:r>
      <w:r w:rsidR="004F2B6E" w:rsidRPr="004F2B6E">
        <w:rPr>
          <w:lang w:val="pl-PL"/>
        </w:rPr>
        <w:t xml:space="preserve"> poszanowania prawa do obrony w postępowaniu karnym, Trybunał </w:t>
      </w:r>
      <w:r w:rsidR="00204BDC">
        <w:rPr>
          <w:lang w:val="pl-PL"/>
        </w:rPr>
        <w:t>uważa</w:t>
      </w:r>
      <w:r w:rsidR="004F2B6E" w:rsidRPr="004F2B6E">
        <w:rPr>
          <w:lang w:val="pl-PL"/>
        </w:rPr>
        <w:t xml:space="preserve">, że w tym przypadku skarżący nie </w:t>
      </w:r>
      <w:r w:rsidR="00204BDC">
        <w:rPr>
          <w:lang w:val="pl-PL"/>
        </w:rPr>
        <w:t>mógł skorzystać z przysługującego mu prawa do</w:t>
      </w:r>
      <w:r w:rsidR="004F2B6E" w:rsidRPr="004F2B6E">
        <w:rPr>
          <w:lang w:val="pl-PL"/>
        </w:rPr>
        <w:t xml:space="preserve"> sprawiedliwego procesu.</w:t>
      </w:r>
      <w:r w:rsidR="00204BDC">
        <w:rPr>
          <w:lang w:val="pl-PL"/>
        </w:rPr>
        <w:t xml:space="preserve"> </w:t>
      </w:r>
    </w:p>
    <w:p w:rsidR="00F90198" w:rsidRPr="007C0063" w:rsidRDefault="00F90198"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71</w:t>
      </w:r>
      <w:r w:rsidRPr="007C0063">
        <w:rPr>
          <w:lang w:val="pl-PL"/>
        </w:rPr>
        <w:fldChar w:fldCharType="end"/>
      </w:r>
      <w:r w:rsidRPr="007C0063">
        <w:rPr>
          <w:lang w:val="pl-PL"/>
        </w:rPr>
        <w:t>.  </w:t>
      </w:r>
      <w:r w:rsidR="00204BDC">
        <w:rPr>
          <w:lang w:val="pl-PL"/>
        </w:rPr>
        <w:t>W związku z powyższym Trybunał stwierdza naruszenie artykułu</w:t>
      </w:r>
      <w:r w:rsidRPr="007C0063">
        <w:rPr>
          <w:lang w:val="pl-PL"/>
        </w:rPr>
        <w:t xml:space="preserve"> 6 §§ 1 </w:t>
      </w:r>
      <w:r w:rsidR="00204BDC">
        <w:rPr>
          <w:lang w:val="pl-PL"/>
        </w:rPr>
        <w:t>i</w:t>
      </w:r>
      <w:r w:rsidRPr="007C0063">
        <w:rPr>
          <w:lang w:val="pl-PL"/>
        </w:rPr>
        <w:t xml:space="preserve"> 3d) </w:t>
      </w:r>
      <w:r w:rsidR="00204BDC">
        <w:rPr>
          <w:lang w:val="pl-PL"/>
        </w:rPr>
        <w:t>Konwencji</w:t>
      </w:r>
      <w:r w:rsidRPr="007C0063">
        <w:rPr>
          <w:lang w:val="pl-PL"/>
        </w:rPr>
        <w:t>.</w:t>
      </w:r>
    </w:p>
    <w:p w:rsidR="00E77CB3" w:rsidRPr="007C0063" w:rsidRDefault="00E96C0C" w:rsidP="00996C6F">
      <w:pPr>
        <w:pStyle w:val="ECHRHeading1"/>
        <w:rPr>
          <w:lang w:val="pl-PL"/>
        </w:rPr>
      </w:pPr>
      <w:r w:rsidRPr="007C0063">
        <w:rPr>
          <w:lang w:val="pl-PL"/>
        </w:rPr>
        <w:t>II</w:t>
      </w:r>
      <w:r w:rsidR="00E77CB3" w:rsidRPr="007C0063">
        <w:rPr>
          <w:lang w:val="pl-PL"/>
        </w:rPr>
        <w:t>.  </w:t>
      </w:r>
      <w:r w:rsidR="00204BDC">
        <w:rPr>
          <w:lang w:val="pl-PL"/>
        </w:rPr>
        <w:t>ZASTOSOWANIE ARTYKUŁU</w:t>
      </w:r>
      <w:r w:rsidR="00E77CB3" w:rsidRPr="007C0063">
        <w:rPr>
          <w:lang w:val="pl-PL"/>
        </w:rPr>
        <w:t xml:space="preserve"> 41 </w:t>
      </w:r>
      <w:r w:rsidR="00204BDC">
        <w:rPr>
          <w:lang w:val="pl-PL"/>
        </w:rPr>
        <w:t>KONWENCJI</w:t>
      </w:r>
    </w:p>
    <w:p w:rsidR="00E77CB3"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72</w:t>
      </w:r>
      <w:r w:rsidRPr="007C0063">
        <w:rPr>
          <w:lang w:val="pl-PL"/>
        </w:rPr>
        <w:fldChar w:fldCharType="end"/>
      </w:r>
      <w:r w:rsidR="00E77CB3" w:rsidRPr="007C0063">
        <w:rPr>
          <w:lang w:val="pl-PL"/>
        </w:rPr>
        <w:t>.  </w:t>
      </w:r>
      <w:r w:rsidR="00204BDC" w:rsidRPr="00204BDC">
        <w:rPr>
          <w:lang w:val="pl-PL"/>
        </w:rPr>
        <w:t>Artykuł 41 Konwencji stanowi, co następuje</w:t>
      </w:r>
      <w:r w:rsidR="00204BDC">
        <w:rPr>
          <w:lang w:val="pl-PL"/>
        </w:rPr>
        <w:t>:</w:t>
      </w:r>
    </w:p>
    <w:p w:rsidR="00204BDC" w:rsidRDefault="00204BDC" w:rsidP="00996C6F">
      <w:pPr>
        <w:pStyle w:val="ECHRParaQuote"/>
        <w:rPr>
          <w:lang w:val="pl-PL"/>
        </w:rPr>
      </w:pPr>
      <w:r w:rsidRPr="00204BDC">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E77CB3" w:rsidRPr="007C0063" w:rsidRDefault="00E77CB3" w:rsidP="00996C6F">
      <w:pPr>
        <w:pStyle w:val="ECHRHeading2"/>
        <w:rPr>
          <w:lang w:val="pl-PL"/>
        </w:rPr>
      </w:pPr>
      <w:r w:rsidRPr="007C0063">
        <w:rPr>
          <w:lang w:val="pl-PL"/>
        </w:rPr>
        <w:t>A.  </w:t>
      </w:r>
      <w:r w:rsidR="005C6995">
        <w:rPr>
          <w:lang w:val="pl-PL"/>
        </w:rPr>
        <w:t>Szkoda</w:t>
      </w:r>
    </w:p>
    <w:p w:rsidR="00E77CB3"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73</w:t>
      </w:r>
      <w:r w:rsidRPr="007C0063">
        <w:rPr>
          <w:lang w:val="pl-PL"/>
        </w:rPr>
        <w:fldChar w:fldCharType="end"/>
      </w:r>
      <w:r w:rsidR="00E77CB3" w:rsidRPr="007C0063">
        <w:rPr>
          <w:lang w:val="pl-PL"/>
        </w:rPr>
        <w:t>.  </w:t>
      </w:r>
      <w:r w:rsidR="00204BDC" w:rsidRPr="00204BDC">
        <w:rPr>
          <w:lang w:val="pl-PL"/>
        </w:rPr>
        <w:t>Skarżący wnioskowa</w:t>
      </w:r>
      <w:r w:rsidR="00204BDC">
        <w:rPr>
          <w:lang w:val="pl-PL"/>
        </w:rPr>
        <w:t>ł</w:t>
      </w:r>
      <w:r w:rsidR="00204BDC" w:rsidRPr="00204BDC">
        <w:rPr>
          <w:lang w:val="pl-PL"/>
        </w:rPr>
        <w:t xml:space="preserve"> o zadośćuczynienie w wysokości </w:t>
      </w:r>
      <w:r w:rsidR="00204BDC">
        <w:rPr>
          <w:lang w:val="pl-PL"/>
        </w:rPr>
        <w:t>85</w:t>
      </w:r>
      <w:r w:rsidR="00204BDC" w:rsidRPr="00204BDC">
        <w:rPr>
          <w:lang w:val="pl-PL"/>
        </w:rPr>
        <w:t xml:space="preserve"> 0</w:t>
      </w:r>
      <w:r w:rsidR="00243E80">
        <w:rPr>
          <w:lang w:val="pl-PL"/>
        </w:rPr>
        <w:t>00 euro (EUR) za doznane szkodę niemajątkową</w:t>
      </w:r>
      <w:r w:rsidR="00E77CB3" w:rsidRPr="007C0063">
        <w:rPr>
          <w:lang w:val="pl-PL"/>
        </w:rPr>
        <w:t>.</w:t>
      </w:r>
    </w:p>
    <w:p w:rsidR="00E77CB3" w:rsidRPr="007C0063" w:rsidRDefault="004A3339" w:rsidP="00996C6F">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74</w:t>
      </w:r>
      <w:r w:rsidRPr="007C0063">
        <w:rPr>
          <w:lang w:val="pl-PL"/>
        </w:rPr>
        <w:fldChar w:fldCharType="end"/>
      </w:r>
      <w:r w:rsidR="00E77CB3" w:rsidRPr="007C0063">
        <w:rPr>
          <w:lang w:val="pl-PL"/>
        </w:rPr>
        <w:t>.  </w:t>
      </w:r>
      <w:r w:rsidR="00204BDC">
        <w:rPr>
          <w:lang w:val="pl-PL"/>
        </w:rPr>
        <w:t>Rząd</w:t>
      </w:r>
      <w:r w:rsidR="00E77CB3" w:rsidRPr="007C0063">
        <w:rPr>
          <w:lang w:val="pl-PL"/>
        </w:rPr>
        <w:t xml:space="preserve"> </w:t>
      </w:r>
      <w:r w:rsidR="00C3348B" w:rsidRPr="00C3348B">
        <w:rPr>
          <w:lang w:val="pl-PL"/>
        </w:rPr>
        <w:t xml:space="preserve">zakwestionował </w:t>
      </w:r>
      <w:r w:rsidR="00C3348B">
        <w:rPr>
          <w:lang w:val="pl-PL"/>
        </w:rPr>
        <w:t>jego</w:t>
      </w:r>
      <w:r w:rsidR="00C3348B" w:rsidRPr="00C3348B">
        <w:rPr>
          <w:lang w:val="pl-PL"/>
        </w:rPr>
        <w:t xml:space="preserve"> roszczeni</w:t>
      </w:r>
      <w:r w:rsidR="00C3348B">
        <w:rPr>
          <w:lang w:val="pl-PL"/>
        </w:rPr>
        <w:t>e</w:t>
      </w:r>
      <w:r w:rsidR="00C3348B" w:rsidRPr="00C3348B">
        <w:rPr>
          <w:lang w:val="pl-PL"/>
        </w:rPr>
        <w:t xml:space="preserve"> jako </w:t>
      </w:r>
      <w:r w:rsidR="00C3348B">
        <w:rPr>
          <w:lang w:val="pl-PL"/>
        </w:rPr>
        <w:t xml:space="preserve">całkowicie </w:t>
      </w:r>
      <w:r w:rsidR="00C3348B" w:rsidRPr="00C3348B">
        <w:rPr>
          <w:lang w:val="pl-PL"/>
        </w:rPr>
        <w:t>nieuzasadnione i przesadne</w:t>
      </w:r>
      <w:r w:rsidR="001F29A2" w:rsidRPr="007C0063">
        <w:rPr>
          <w:lang w:val="pl-PL"/>
        </w:rPr>
        <w:t>.</w:t>
      </w:r>
    </w:p>
    <w:p w:rsidR="00E77CB3" w:rsidRPr="007C0063" w:rsidRDefault="004A3339" w:rsidP="00C3348B">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75</w:t>
      </w:r>
      <w:r w:rsidRPr="007C0063">
        <w:rPr>
          <w:lang w:val="pl-PL"/>
        </w:rPr>
        <w:fldChar w:fldCharType="end"/>
      </w:r>
      <w:r w:rsidR="00E77CB3" w:rsidRPr="007C0063">
        <w:rPr>
          <w:lang w:val="pl-PL"/>
        </w:rPr>
        <w:t>.  </w:t>
      </w:r>
      <w:r w:rsidR="00C3348B" w:rsidRPr="00C3348B">
        <w:rPr>
          <w:lang w:val="pl-PL"/>
        </w:rPr>
        <w:t>Trybunał uważa, że skarżącemu należy przyznać 2</w:t>
      </w:r>
      <w:r w:rsidR="00C3348B">
        <w:rPr>
          <w:lang w:val="pl-PL"/>
        </w:rPr>
        <w:t xml:space="preserve"> </w:t>
      </w:r>
      <w:r w:rsidR="00C3348B" w:rsidRPr="00C3348B">
        <w:rPr>
          <w:lang w:val="pl-PL"/>
        </w:rPr>
        <w:t>000 EUR z tytułu doznan</w:t>
      </w:r>
      <w:r w:rsidR="00243E80">
        <w:rPr>
          <w:lang w:val="pl-PL"/>
        </w:rPr>
        <w:t>ej szkody niemajątkowej</w:t>
      </w:r>
      <w:r w:rsidR="00E77CB3" w:rsidRPr="007C0063">
        <w:rPr>
          <w:lang w:val="pl-PL"/>
        </w:rPr>
        <w:t>.</w:t>
      </w:r>
    </w:p>
    <w:p w:rsidR="00E77CB3" w:rsidRPr="007C0063" w:rsidRDefault="00E77CB3" w:rsidP="00996C6F">
      <w:pPr>
        <w:pStyle w:val="ECHRHeading2"/>
        <w:rPr>
          <w:lang w:val="pl-PL"/>
        </w:rPr>
      </w:pPr>
      <w:r w:rsidRPr="007C0063">
        <w:rPr>
          <w:lang w:val="pl-PL"/>
        </w:rPr>
        <w:t>B.  </w:t>
      </w:r>
      <w:r w:rsidR="00C3348B">
        <w:rPr>
          <w:lang w:val="pl-PL"/>
        </w:rPr>
        <w:t>Koszty i wydatki</w:t>
      </w:r>
    </w:p>
    <w:p w:rsidR="00E77CB3" w:rsidRPr="007C0063" w:rsidRDefault="004A3339" w:rsidP="00C3348B">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76</w:t>
      </w:r>
      <w:r w:rsidRPr="007C0063">
        <w:rPr>
          <w:lang w:val="pl-PL"/>
        </w:rPr>
        <w:fldChar w:fldCharType="end"/>
      </w:r>
      <w:r w:rsidR="00E77CB3" w:rsidRPr="007C0063">
        <w:rPr>
          <w:lang w:val="pl-PL"/>
        </w:rPr>
        <w:t>.  </w:t>
      </w:r>
      <w:r w:rsidR="00C3348B" w:rsidRPr="00C3348B">
        <w:rPr>
          <w:lang w:val="pl-PL"/>
        </w:rPr>
        <w:t xml:space="preserve">Skarżący </w:t>
      </w:r>
      <w:r w:rsidR="00C3348B">
        <w:rPr>
          <w:lang w:val="pl-PL"/>
        </w:rPr>
        <w:t>za</w:t>
      </w:r>
      <w:r w:rsidR="00C3348B" w:rsidRPr="00C3348B">
        <w:rPr>
          <w:lang w:val="pl-PL"/>
        </w:rPr>
        <w:t>żąda</w:t>
      </w:r>
      <w:r w:rsidR="00C3348B">
        <w:rPr>
          <w:lang w:val="pl-PL"/>
        </w:rPr>
        <w:t>ł</w:t>
      </w:r>
      <w:r w:rsidR="00C3348B" w:rsidRPr="00C3348B">
        <w:rPr>
          <w:lang w:val="pl-PL"/>
        </w:rPr>
        <w:t xml:space="preserve"> kwoty 2</w:t>
      </w:r>
      <w:r w:rsidR="00C3348B">
        <w:rPr>
          <w:lang w:val="pl-PL"/>
        </w:rPr>
        <w:t xml:space="preserve"> </w:t>
      </w:r>
      <w:r w:rsidR="00C3348B" w:rsidRPr="00C3348B">
        <w:rPr>
          <w:lang w:val="pl-PL"/>
        </w:rPr>
        <w:t xml:space="preserve">500 EUR tytułem zwrotu kosztów reprezentacji prawnej, które według niego </w:t>
      </w:r>
      <w:r w:rsidR="00C3348B">
        <w:rPr>
          <w:lang w:val="pl-PL"/>
        </w:rPr>
        <w:t>zostały poniesione</w:t>
      </w:r>
      <w:r w:rsidR="00C3348B" w:rsidRPr="00C3348B">
        <w:rPr>
          <w:lang w:val="pl-PL"/>
        </w:rPr>
        <w:t xml:space="preserve">. </w:t>
      </w:r>
      <w:r w:rsidR="00C3348B">
        <w:rPr>
          <w:lang w:val="pl-PL"/>
        </w:rPr>
        <w:t>Okazał</w:t>
      </w:r>
      <w:r w:rsidR="00C3348B" w:rsidRPr="00C3348B">
        <w:rPr>
          <w:lang w:val="pl-PL"/>
        </w:rPr>
        <w:t xml:space="preserve"> zaświadczenie od głównego księgowego </w:t>
      </w:r>
      <w:r w:rsidR="00C3348B">
        <w:rPr>
          <w:lang w:val="pl-PL"/>
        </w:rPr>
        <w:t>kancelarii swojego</w:t>
      </w:r>
      <w:r w:rsidR="00C3348B" w:rsidRPr="00C3348B">
        <w:rPr>
          <w:lang w:val="pl-PL"/>
        </w:rPr>
        <w:t xml:space="preserve"> adwokata, stwierdzając</w:t>
      </w:r>
      <w:r w:rsidR="00C3348B">
        <w:rPr>
          <w:lang w:val="pl-PL"/>
        </w:rPr>
        <w:t>e</w:t>
      </w:r>
      <w:r w:rsidR="00C3348B" w:rsidRPr="00C3348B">
        <w:rPr>
          <w:lang w:val="pl-PL"/>
        </w:rPr>
        <w:t xml:space="preserve">, że część żądanej kwoty (600 EUR), należna za jego reprezentację przed Sądem Najwyższym i przed Trybunałem, została już </w:t>
      </w:r>
      <w:r w:rsidR="00C3348B">
        <w:rPr>
          <w:lang w:val="pl-PL"/>
        </w:rPr>
        <w:t>uregulowana</w:t>
      </w:r>
      <w:r w:rsidR="00EE5C05" w:rsidRPr="007C0063">
        <w:rPr>
          <w:lang w:val="pl-PL"/>
        </w:rPr>
        <w:t>.</w:t>
      </w:r>
    </w:p>
    <w:p w:rsidR="00D11EE8" w:rsidRPr="007C0063" w:rsidRDefault="004A3339" w:rsidP="00C3348B">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77</w:t>
      </w:r>
      <w:r w:rsidRPr="007C0063">
        <w:rPr>
          <w:lang w:val="pl-PL"/>
        </w:rPr>
        <w:fldChar w:fldCharType="end"/>
      </w:r>
      <w:r w:rsidR="0053330F" w:rsidRPr="007C0063">
        <w:rPr>
          <w:lang w:val="pl-PL"/>
        </w:rPr>
        <w:t>.</w:t>
      </w:r>
      <w:r w:rsidR="00CE0498" w:rsidRPr="007C0063">
        <w:rPr>
          <w:lang w:val="pl-PL"/>
        </w:rPr>
        <w:t>  </w:t>
      </w:r>
      <w:r w:rsidR="00C3348B" w:rsidRPr="00C3348B">
        <w:rPr>
          <w:lang w:val="pl-PL"/>
        </w:rPr>
        <w:t xml:space="preserve">W odniesieniu do </w:t>
      </w:r>
      <w:r w:rsidR="00C3348B">
        <w:rPr>
          <w:lang w:val="pl-PL"/>
        </w:rPr>
        <w:t xml:space="preserve">ww. kwoty </w:t>
      </w:r>
      <w:r w:rsidR="00C3348B" w:rsidRPr="00C3348B">
        <w:rPr>
          <w:lang w:val="pl-PL"/>
        </w:rPr>
        <w:t xml:space="preserve">600 EUR </w:t>
      </w:r>
      <w:r w:rsidR="00C3348B">
        <w:rPr>
          <w:lang w:val="pl-PL"/>
        </w:rPr>
        <w:t>R</w:t>
      </w:r>
      <w:r w:rsidR="00427438">
        <w:rPr>
          <w:lang w:val="pl-PL"/>
        </w:rPr>
        <w:t>ząd pozostawił to pod</w:t>
      </w:r>
      <w:r w:rsidR="00C3348B" w:rsidRPr="00C3348B">
        <w:rPr>
          <w:lang w:val="pl-PL"/>
        </w:rPr>
        <w:t xml:space="preserve"> </w:t>
      </w:r>
      <w:r w:rsidR="00427438">
        <w:rPr>
          <w:lang w:val="pl-PL"/>
        </w:rPr>
        <w:t>rozwagę</w:t>
      </w:r>
      <w:r w:rsidR="00C3348B" w:rsidRPr="00C3348B">
        <w:rPr>
          <w:lang w:val="pl-PL"/>
        </w:rPr>
        <w:t xml:space="preserve"> Trybunału. </w:t>
      </w:r>
      <w:r w:rsidR="00C3348B">
        <w:rPr>
          <w:lang w:val="pl-PL"/>
        </w:rPr>
        <w:t>Jeśli zaś chodzi o</w:t>
      </w:r>
      <w:r w:rsidR="00C3348B" w:rsidRPr="00C3348B">
        <w:rPr>
          <w:lang w:val="pl-PL"/>
        </w:rPr>
        <w:t xml:space="preserve"> pozostał</w:t>
      </w:r>
      <w:r w:rsidR="00C3348B">
        <w:rPr>
          <w:lang w:val="pl-PL"/>
        </w:rPr>
        <w:t>ą</w:t>
      </w:r>
      <w:r w:rsidR="00C3348B" w:rsidRPr="00C3348B">
        <w:rPr>
          <w:lang w:val="pl-PL"/>
        </w:rPr>
        <w:t xml:space="preserve"> częś</w:t>
      </w:r>
      <w:r w:rsidR="00C3348B">
        <w:rPr>
          <w:lang w:val="pl-PL"/>
        </w:rPr>
        <w:t>ć</w:t>
      </w:r>
      <w:r w:rsidR="00C3348B" w:rsidRPr="00C3348B">
        <w:rPr>
          <w:lang w:val="pl-PL"/>
        </w:rPr>
        <w:t xml:space="preserve"> wnioskowanej kwoty</w:t>
      </w:r>
      <w:r w:rsidR="00C3348B">
        <w:rPr>
          <w:lang w:val="pl-PL"/>
        </w:rPr>
        <w:t>,</w:t>
      </w:r>
      <w:r w:rsidR="00C3348B" w:rsidRPr="00C3348B">
        <w:rPr>
          <w:lang w:val="pl-PL"/>
        </w:rPr>
        <w:t xml:space="preserve"> Rząd uważa, że </w:t>
      </w:r>
      <w:r w:rsidR="00C3348B">
        <w:rPr>
          <w:lang w:val="pl-PL"/>
        </w:rPr>
        <w:t>realność</w:t>
      </w:r>
      <w:r w:rsidR="00C3348B" w:rsidRPr="00C3348B">
        <w:rPr>
          <w:lang w:val="pl-PL"/>
        </w:rPr>
        <w:t xml:space="preserve"> rzekomych kosztów nie została udowodnion</w:t>
      </w:r>
      <w:r w:rsidR="00C3348B">
        <w:rPr>
          <w:lang w:val="pl-PL"/>
        </w:rPr>
        <w:t>a</w:t>
      </w:r>
      <w:r w:rsidR="001C04B3" w:rsidRPr="007C0063">
        <w:rPr>
          <w:lang w:val="pl-PL"/>
        </w:rPr>
        <w:t>.</w:t>
      </w:r>
    </w:p>
    <w:p w:rsidR="00196998" w:rsidRPr="007C0063" w:rsidRDefault="004A3339" w:rsidP="00996C6F">
      <w:pPr>
        <w:pStyle w:val="ECHRPara"/>
        <w:rPr>
          <w:lang w:val="pl-PL"/>
        </w:rPr>
      </w:pPr>
      <w:r w:rsidRPr="007C0063">
        <w:rPr>
          <w:lang w:val="pl-PL"/>
        </w:rPr>
        <w:lastRenderedPageBreak/>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78</w:t>
      </w:r>
      <w:r w:rsidRPr="007C0063">
        <w:rPr>
          <w:lang w:val="pl-PL"/>
        </w:rPr>
        <w:fldChar w:fldCharType="end"/>
      </w:r>
      <w:r w:rsidR="00E77CB3" w:rsidRPr="007C0063">
        <w:rPr>
          <w:lang w:val="pl-PL"/>
        </w:rPr>
        <w:t>.  </w:t>
      </w:r>
      <w:r w:rsidR="00C3348B" w:rsidRPr="00C3348B">
        <w:rPr>
          <w:lang w:val="pl-PL"/>
        </w:rPr>
        <w:t xml:space="preserve">Zgodnie z orzecznictwem Trybunału kwota na pokrycie kosztów może zostać przyznana jedynie wtedy, jeżeli zostały one faktycznie poniesione przez skarżącego i były nieuniknione, a ich suma jest rozsądna. W niniejszej sprawie, mając na uwadze posiadane dokumenty oraz powyższe kryteria, Trybunał za rozsądne uważa przyznanie </w:t>
      </w:r>
      <w:r w:rsidR="00FF34C2">
        <w:rPr>
          <w:lang w:val="pl-PL"/>
        </w:rPr>
        <w:t xml:space="preserve">skarżącemu </w:t>
      </w:r>
      <w:r w:rsidR="00C3348B" w:rsidRPr="00C3348B">
        <w:rPr>
          <w:lang w:val="pl-PL"/>
        </w:rPr>
        <w:t xml:space="preserve">kwoty </w:t>
      </w:r>
      <w:r w:rsidR="00FF34C2">
        <w:rPr>
          <w:lang w:val="pl-PL"/>
        </w:rPr>
        <w:t>6</w:t>
      </w:r>
      <w:r w:rsidR="00C3348B" w:rsidRPr="00C3348B">
        <w:rPr>
          <w:lang w:val="pl-PL"/>
        </w:rPr>
        <w:t xml:space="preserve">00 EUR tytułem kosztów poniesionych w ramach postępowania przed </w:t>
      </w:r>
      <w:r w:rsidR="00FF34C2">
        <w:rPr>
          <w:lang w:val="pl-PL"/>
        </w:rPr>
        <w:t>Sądem Najwyższym i przed Trybunałem</w:t>
      </w:r>
      <w:r w:rsidR="00E77CB3" w:rsidRPr="007C0063">
        <w:rPr>
          <w:lang w:val="pl-PL"/>
        </w:rPr>
        <w:t>.</w:t>
      </w:r>
    </w:p>
    <w:p w:rsidR="00E77CB3" w:rsidRPr="007C0063" w:rsidRDefault="00684E03" w:rsidP="00996C6F">
      <w:pPr>
        <w:pStyle w:val="ECHRHeading2"/>
        <w:rPr>
          <w:lang w:val="pl-PL"/>
        </w:rPr>
      </w:pPr>
      <w:r w:rsidRPr="007C0063">
        <w:rPr>
          <w:lang w:val="pl-PL"/>
        </w:rPr>
        <w:t>C</w:t>
      </w:r>
      <w:r w:rsidR="00196998" w:rsidRPr="007C0063">
        <w:rPr>
          <w:lang w:val="pl-PL"/>
        </w:rPr>
        <w:t>.  </w:t>
      </w:r>
      <w:r w:rsidR="00FF34C2">
        <w:rPr>
          <w:lang w:val="pl-PL"/>
        </w:rPr>
        <w:t>Odsetki za zwłokę</w:t>
      </w:r>
    </w:p>
    <w:p w:rsidR="00136456" w:rsidRPr="007C0063" w:rsidRDefault="004A3339" w:rsidP="00FF34C2">
      <w:pPr>
        <w:pStyle w:val="ECHRPara"/>
        <w:rPr>
          <w:lang w:val="pl-PL"/>
        </w:rPr>
      </w:pPr>
      <w:r w:rsidRPr="007C0063">
        <w:rPr>
          <w:lang w:val="pl-PL"/>
        </w:rPr>
        <w:fldChar w:fldCharType="begin"/>
      </w:r>
      <w:r w:rsidRPr="007C0063">
        <w:rPr>
          <w:lang w:val="pl-PL"/>
        </w:rPr>
        <w:instrText xml:space="preserve"> SEQ level0 \*arabic </w:instrText>
      </w:r>
      <w:r w:rsidRPr="007C0063">
        <w:rPr>
          <w:lang w:val="pl-PL"/>
        </w:rPr>
        <w:fldChar w:fldCharType="separate"/>
      </w:r>
      <w:r w:rsidR="00996C6F" w:rsidRPr="007C0063">
        <w:rPr>
          <w:noProof/>
          <w:lang w:val="pl-PL"/>
        </w:rPr>
        <w:t>79</w:t>
      </w:r>
      <w:r w:rsidRPr="007C0063">
        <w:rPr>
          <w:lang w:val="pl-PL"/>
        </w:rPr>
        <w:fldChar w:fldCharType="end"/>
      </w:r>
      <w:r w:rsidR="00E77CB3" w:rsidRPr="007C0063">
        <w:rPr>
          <w:lang w:val="pl-PL"/>
        </w:rPr>
        <w:t>.  </w:t>
      </w:r>
      <w:r w:rsidR="00FF34C2" w:rsidRPr="00FF34C2">
        <w:rPr>
          <w:lang w:val="pl-PL"/>
        </w:rPr>
        <w:t>Trybunał za słuszne uznaje wyznaczenie wysokości odsetek za zwłokę na podstawie marginalnej stopy procentowej Europejskiego Banku Centralnego powiększonej o trzy punkty procentowe</w:t>
      </w:r>
      <w:r w:rsidR="00136456" w:rsidRPr="007C0063">
        <w:rPr>
          <w:lang w:val="pl-PL"/>
        </w:rPr>
        <w:t>.</w:t>
      </w:r>
    </w:p>
    <w:p w:rsidR="00136456" w:rsidRPr="007C0063" w:rsidRDefault="00FF34C2" w:rsidP="00996C6F">
      <w:pPr>
        <w:pStyle w:val="ECHRTitle1"/>
        <w:rPr>
          <w:lang w:val="pl-PL"/>
        </w:rPr>
      </w:pPr>
      <w:r w:rsidRPr="00FF34C2">
        <w:rPr>
          <w:lang w:val="pl-PL"/>
        </w:rPr>
        <w:t>W ZWIĄZKU Z POWYŻSZYM TRYBUNAŁ JEDNOMYŚLNIE</w:t>
      </w:r>
      <w:r w:rsidR="00136456" w:rsidRPr="007C0063">
        <w:rPr>
          <w:lang w:val="pl-PL"/>
        </w:rPr>
        <w:t>,</w:t>
      </w:r>
    </w:p>
    <w:p w:rsidR="00136456" w:rsidRPr="007C0063" w:rsidRDefault="00136456" w:rsidP="00996C6F">
      <w:pPr>
        <w:pStyle w:val="JuList"/>
        <w:rPr>
          <w:lang w:val="pl-PL"/>
        </w:rPr>
      </w:pPr>
      <w:r w:rsidRPr="007C0063">
        <w:rPr>
          <w:lang w:val="pl-PL"/>
        </w:rPr>
        <w:t>1.  </w:t>
      </w:r>
      <w:r w:rsidR="00FF34C2">
        <w:rPr>
          <w:i/>
          <w:lang w:val="pl-PL"/>
        </w:rPr>
        <w:t>Uznaje</w:t>
      </w:r>
      <w:r w:rsidRPr="007C0063">
        <w:rPr>
          <w:lang w:val="pl-PL"/>
        </w:rPr>
        <w:t xml:space="preserve"> </w:t>
      </w:r>
      <w:r w:rsidR="00FF34C2">
        <w:rPr>
          <w:lang w:val="pl-PL"/>
        </w:rPr>
        <w:t>skargę za dopuszczalną</w:t>
      </w:r>
      <w:r w:rsidRPr="007C0063">
        <w:rPr>
          <w:lang w:val="pl-PL"/>
        </w:rPr>
        <w:t>;</w:t>
      </w:r>
    </w:p>
    <w:p w:rsidR="003850D8" w:rsidRPr="007C0063" w:rsidRDefault="003850D8" w:rsidP="00996C6F">
      <w:pPr>
        <w:pStyle w:val="ECHRPara"/>
        <w:ind w:firstLine="0"/>
        <w:rPr>
          <w:lang w:val="pl-PL"/>
        </w:rPr>
      </w:pPr>
    </w:p>
    <w:p w:rsidR="007A1DFE" w:rsidRPr="007C0063" w:rsidRDefault="007A1DFE" w:rsidP="00996C6F">
      <w:pPr>
        <w:pStyle w:val="JuList"/>
        <w:rPr>
          <w:lang w:val="pl-PL"/>
        </w:rPr>
      </w:pPr>
      <w:r w:rsidRPr="007C0063">
        <w:rPr>
          <w:lang w:val="pl-PL"/>
        </w:rPr>
        <w:t>2.  </w:t>
      </w:r>
      <w:r w:rsidR="00FF34C2">
        <w:rPr>
          <w:i/>
          <w:lang w:val="pl-PL"/>
        </w:rPr>
        <w:t>Orzeka,</w:t>
      </w:r>
      <w:r w:rsidRPr="007C0063">
        <w:rPr>
          <w:lang w:val="pl-PL"/>
        </w:rPr>
        <w:t xml:space="preserve"> </w:t>
      </w:r>
      <w:r w:rsidR="00FF34C2">
        <w:rPr>
          <w:lang w:val="pl-PL"/>
        </w:rPr>
        <w:t>że doszło do naruszenia artykułu</w:t>
      </w:r>
      <w:r w:rsidRPr="007C0063">
        <w:rPr>
          <w:lang w:val="pl-PL"/>
        </w:rPr>
        <w:t xml:space="preserve"> </w:t>
      </w:r>
      <w:r w:rsidR="00B231DA" w:rsidRPr="007C0063">
        <w:rPr>
          <w:lang w:val="pl-PL"/>
        </w:rPr>
        <w:t xml:space="preserve">6 §§ 1 </w:t>
      </w:r>
      <w:r w:rsidR="00FF34C2">
        <w:rPr>
          <w:lang w:val="pl-PL"/>
        </w:rPr>
        <w:t>i</w:t>
      </w:r>
      <w:r w:rsidR="00B231DA" w:rsidRPr="007C0063">
        <w:rPr>
          <w:lang w:val="pl-PL"/>
        </w:rPr>
        <w:t xml:space="preserve"> 3 d) </w:t>
      </w:r>
      <w:r w:rsidR="00FF34C2">
        <w:rPr>
          <w:lang w:val="pl-PL"/>
        </w:rPr>
        <w:t>Konwencji</w:t>
      </w:r>
      <w:r w:rsidR="00B231DA" w:rsidRPr="007C0063">
        <w:rPr>
          <w:lang w:val="pl-PL"/>
        </w:rPr>
        <w:t>;</w:t>
      </w:r>
    </w:p>
    <w:p w:rsidR="00D11EE8" w:rsidRPr="007C0063" w:rsidRDefault="00D11EE8" w:rsidP="00996C6F">
      <w:pPr>
        <w:pStyle w:val="ECHRPara"/>
        <w:rPr>
          <w:lang w:val="pl-PL"/>
        </w:rPr>
      </w:pPr>
    </w:p>
    <w:p w:rsidR="00E77CB3" w:rsidRPr="007C0063" w:rsidRDefault="006B2110" w:rsidP="00996C6F">
      <w:pPr>
        <w:pStyle w:val="JuList"/>
        <w:ind w:left="0" w:firstLine="0"/>
        <w:rPr>
          <w:lang w:val="pl-PL"/>
        </w:rPr>
      </w:pPr>
      <w:r w:rsidRPr="007C0063">
        <w:rPr>
          <w:lang w:val="pl-PL"/>
        </w:rPr>
        <w:t>3</w:t>
      </w:r>
      <w:r w:rsidR="00E77CB3" w:rsidRPr="007C0063">
        <w:rPr>
          <w:lang w:val="pl-PL"/>
        </w:rPr>
        <w:t>.  </w:t>
      </w:r>
      <w:r w:rsidR="00FF34C2">
        <w:rPr>
          <w:i/>
          <w:lang w:val="pl-PL"/>
        </w:rPr>
        <w:t>Orzeka</w:t>
      </w:r>
      <w:r w:rsidR="003B26FD" w:rsidRPr="007C0063">
        <w:rPr>
          <w:lang w:val="pl-PL"/>
        </w:rPr>
        <w:t>,</w:t>
      </w:r>
    </w:p>
    <w:p w:rsidR="00E77CB3" w:rsidRPr="007C0063" w:rsidRDefault="00E77CB3" w:rsidP="00FF34C2">
      <w:pPr>
        <w:pStyle w:val="JuLista"/>
        <w:rPr>
          <w:lang w:val="pl-PL"/>
        </w:rPr>
      </w:pPr>
      <w:r w:rsidRPr="007C0063">
        <w:rPr>
          <w:lang w:val="pl-PL"/>
        </w:rPr>
        <w:t>a)  </w:t>
      </w:r>
      <w:r w:rsidR="00FF34C2">
        <w:rPr>
          <w:lang w:val="pl-PL"/>
        </w:rPr>
        <w:t>że</w:t>
      </w:r>
      <w:r w:rsidRPr="007C0063">
        <w:rPr>
          <w:lang w:val="pl-PL"/>
        </w:rPr>
        <w:t xml:space="preserve"> </w:t>
      </w:r>
      <w:r w:rsidR="00FF34C2" w:rsidRPr="00FF34C2">
        <w:rPr>
          <w:lang w:val="pl-PL"/>
        </w:rPr>
        <w:t xml:space="preserve">pozwane Państwo ma wypłacić, w ciągu trzech miesięcy od daty, w której wyrok stanie się ostateczny, zgodnie z art. 44 § 2 Konwencji, następujące kwoty, które będą przeliczone na walutę pozwanego Państwa </w:t>
      </w:r>
      <w:r w:rsidR="00FF34C2">
        <w:rPr>
          <w:lang w:val="pl-PL"/>
        </w:rPr>
        <w:t xml:space="preserve">czyli złoty polski (PLN), </w:t>
      </w:r>
      <w:r w:rsidR="00FF34C2" w:rsidRPr="00FF34C2">
        <w:rPr>
          <w:lang w:val="pl-PL"/>
        </w:rPr>
        <w:t>według kursu obowiązującego w dacie uregulowania należności</w:t>
      </w:r>
      <w:r w:rsidRPr="007C0063">
        <w:rPr>
          <w:lang w:val="pl-PL"/>
        </w:rPr>
        <w:t>:</w:t>
      </w:r>
    </w:p>
    <w:p w:rsidR="00E77CB3" w:rsidRPr="007C0063" w:rsidRDefault="006E52AD" w:rsidP="00996C6F">
      <w:pPr>
        <w:pStyle w:val="JuListi"/>
        <w:rPr>
          <w:lang w:val="pl-PL" w:eastAsia="en-GB"/>
        </w:rPr>
      </w:pPr>
      <w:r w:rsidRPr="007C0063">
        <w:rPr>
          <w:lang w:val="pl-PL" w:eastAsia="en-GB"/>
        </w:rPr>
        <w:t>i</w:t>
      </w:r>
      <w:r w:rsidR="004763E8" w:rsidRPr="007C0063">
        <w:rPr>
          <w:lang w:val="pl-PL" w:eastAsia="en-GB"/>
        </w:rPr>
        <w:t>.</w:t>
      </w:r>
      <w:r w:rsidR="00E77CB3" w:rsidRPr="007C0063">
        <w:rPr>
          <w:lang w:val="pl-PL" w:eastAsia="en-GB"/>
        </w:rPr>
        <w:t>  </w:t>
      </w:r>
      <w:r w:rsidR="00D923AF" w:rsidRPr="007C0063">
        <w:rPr>
          <w:lang w:val="pl-PL" w:eastAsia="en-GB"/>
        </w:rPr>
        <w:t>2 00</w:t>
      </w:r>
      <w:r w:rsidR="00CE0498" w:rsidRPr="007C0063">
        <w:rPr>
          <w:lang w:val="pl-PL" w:eastAsia="en-GB"/>
        </w:rPr>
        <w:t>0</w:t>
      </w:r>
      <w:r w:rsidR="00E77CB3" w:rsidRPr="007C0063">
        <w:rPr>
          <w:lang w:val="pl-PL" w:eastAsia="en-GB"/>
        </w:rPr>
        <w:t xml:space="preserve"> EUR (</w:t>
      </w:r>
      <w:r w:rsidR="00FF34C2">
        <w:rPr>
          <w:lang w:val="pl-PL" w:eastAsia="en-GB"/>
        </w:rPr>
        <w:t>dwa tysiące euro</w:t>
      </w:r>
      <w:r w:rsidR="00427438">
        <w:rPr>
          <w:lang w:val="pl-PL" w:eastAsia="en-GB"/>
        </w:rPr>
        <w:t>) oraz wszelkie podatki</w:t>
      </w:r>
      <w:r w:rsidR="00FF34C2" w:rsidRPr="00FF34C2">
        <w:rPr>
          <w:lang w:val="pl-PL" w:eastAsia="en-GB"/>
        </w:rPr>
        <w:t>, które mogą zostać naliczone, tytułem zado</w:t>
      </w:r>
      <w:r w:rsidR="00B13C83">
        <w:rPr>
          <w:lang w:val="pl-PL" w:eastAsia="en-GB"/>
        </w:rPr>
        <w:t>śćuczynienia za doznaną szkodę niemajątkową</w:t>
      </w:r>
      <w:r w:rsidR="001D6726" w:rsidRPr="007C0063">
        <w:rPr>
          <w:lang w:val="pl-PL" w:eastAsia="en-GB"/>
        </w:rPr>
        <w:t>,</w:t>
      </w:r>
    </w:p>
    <w:p w:rsidR="00E77CB3" w:rsidRPr="007C0063" w:rsidRDefault="006E52AD" w:rsidP="00996C6F">
      <w:pPr>
        <w:pStyle w:val="JuListi"/>
        <w:rPr>
          <w:lang w:val="pl-PL" w:eastAsia="en-GB"/>
        </w:rPr>
      </w:pPr>
      <w:r w:rsidRPr="007C0063">
        <w:rPr>
          <w:lang w:val="pl-PL" w:eastAsia="en-GB"/>
        </w:rPr>
        <w:t>ii</w:t>
      </w:r>
      <w:r w:rsidR="004763E8" w:rsidRPr="007C0063">
        <w:rPr>
          <w:lang w:val="pl-PL" w:eastAsia="en-GB"/>
        </w:rPr>
        <w:t>.</w:t>
      </w:r>
      <w:r w:rsidR="00E77CB3" w:rsidRPr="007C0063">
        <w:rPr>
          <w:lang w:val="pl-PL" w:eastAsia="en-GB"/>
        </w:rPr>
        <w:t>  </w:t>
      </w:r>
      <w:r w:rsidR="00CE0498" w:rsidRPr="007C0063">
        <w:rPr>
          <w:lang w:val="pl-PL" w:eastAsia="en-GB"/>
        </w:rPr>
        <w:t>600</w:t>
      </w:r>
      <w:r w:rsidR="00E77CB3" w:rsidRPr="007C0063">
        <w:rPr>
          <w:lang w:val="pl-PL" w:eastAsia="en-GB"/>
        </w:rPr>
        <w:t xml:space="preserve"> EUR (</w:t>
      </w:r>
      <w:r w:rsidR="00FF34C2">
        <w:rPr>
          <w:lang w:val="pl-PL" w:eastAsia="en-GB"/>
        </w:rPr>
        <w:t>sześćset euro</w:t>
      </w:r>
      <w:r w:rsidR="00B13C83">
        <w:rPr>
          <w:lang w:val="pl-PL" w:eastAsia="en-GB"/>
        </w:rPr>
        <w:t>)</w:t>
      </w:r>
      <w:r w:rsidR="00E77CB3" w:rsidRPr="007C0063">
        <w:rPr>
          <w:lang w:val="pl-PL" w:eastAsia="en-GB"/>
        </w:rPr>
        <w:t xml:space="preserve"> </w:t>
      </w:r>
      <w:r w:rsidR="00FF34C2" w:rsidRPr="00FF34C2">
        <w:rPr>
          <w:lang w:val="pl-PL" w:eastAsia="en-GB"/>
        </w:rPr>
        <w:t xml:space="preserve">oraz wszelkie podatki, które mogą zostać naliczone, tytułem poniesionych </w:t>
      </w:r>
      <w:r w:rsidR="00FF34C2">
        <w:rPr>
          <w:lang w:val="pl-PL" w:eastAsia="en-GB"/>
        </w:rPr>
        <w:t xml:space="preserve">przez skarżącego </w:t>
      </w:r>
      <w:r w:rsidR="00FF34C2" w:rsidRPr="00FF34C2">
        <w:rPr>
          <w:lang w:val="pl-PL" w:eastAsia="en-GB"/>
        </w:rPr>
        <w:t>kosztów i wydatków</w:t>
      </w:r>
      <w:r w:rsidR="00E77CB3" w:rsidRPr="007C0063">
        <w:rPr>
          <w:lang w:val="pl-PL" w:eastAsia="en-GB"/>
        </w:rPr>
        <w:t>;</w:t>
      </w:r>
    </w:p>
    <w:p w:rsidR="003175BA" w:rsidRPr="007C0063" w:rsidRDefault="00E77CB3" w:rsidP="00996C6F">
      <w:pPr>
        <w:pStyle w:val="JuLista"/>
        <w:rPr>
          <w:lang w:val="pl-PL"/>
        </w:rPr>
      </w:pPr>
      <w:r w:rsidRPr="007C0063">
        <w:rPr>
          <w:lang w:val="pl-PL"/>
        </w:rPr>
        <w:t>b)  </w:t>
      </w:r>
      <w:r w:rsidR="00FF34C2" w:rsidRPr="009C0834">
        <w:rPr>
          <w:rFonts w:ascii="Times New Roman" w:hAnsi="Times New Roman" w:cs="Times New Roman"/>
          <w:szCs w:val="24"/>
          <w:lang w:val="pl-PL"/>
        </w:rPr>
        <w:t>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r w:rsidRPr="007C0063">
        <w:rPr>
          <w:lang w:val="pl-PL"/>
        </w:rPr>
        <w:t>;</w:t>
      </w:r>
    </w:p>
    <w:p w:rsidR="00E77CB3" w:rsidRPr="007C0063" w:rsidRDefault="00E77CB3" w:rsidP="00996C6F">
      <w:pPr>
        <w:pStyle w:val="JuLista"/>
        <w:rPr>
          <w:lang w:val="pl-PL"/>
        </w:rPr>
      </w:pPr>
    </w:p>
    <w:p w:rsidR="00E77CB3" w:rsidRPr="007C0063" w:rsidRDefault="006B2110" w:rsidP="00996C6F">
      <w:pPr>
        <w:pStyle w:val="JuList"/>
        <w:rPr>
          <w:lang w:val="pl-PL"/>
        </w:rPr>
      </w:pPr>
      <w:r w:rsidRPr="007C0063">
        <w:rPr>
          <w:lang w:val="pl-PL"/>
        </w:rPr>
        <w:t>4</w:t>
      </w:r>
      <w:r w:rsidR="00E77CB3" w:rsidRPr="007C0063">
        <w:rPr>
          <w:lang w:val="pl-PL"/>
        </w:rPr>
        <w:t>.  </w:t>
      </w:r>
      <w:r w:rsidR="00FF34C2" w:rsidRPr="009C0834">
        <w:rPr>
          <w:rFonts w:ascii="Times New Roman" w:hAnsi="Times New Roman" w:cs="Times New Roman"/>
          <w:i/>
          <w:iCs/>
          <w:szCs w:val="24"/>
          <w:lang w:val="pl-PL"/>
        </w:rPr>
        <w:t>Oddala</w:t>
      </w:r>
      <w:r w:rsidR="00FF34C2" w:rsidRPr="009C0834">
        <w:rPr>
          <w:rFonts w:ascii="Times New Roman" w:hAnsi="Times New Roman" w:cs="Times New Roman"/>
          <w:szCs w:val="24"/>
          <w:lang w:val="pl-PL"/>
        </w:rPr>
        <w:t xml:space="preserve"> pozostałą część roszczenia skarżąc</w:t>
      </w:r>
      <w:r w:rsidR="00FF34C2">
        <w:rPr>
          <w:rFonts w:ascii="Times New Roman" w:hAnsi="Times New Roman" w:cs="Times New Roman"/>
          <w:szCs w:val="24"/>
          <w:lang w:val="pl-PL"/>
        </w:rPr>
        <w:t>ego</w:t>
      </w:r>
      <w:r w:rsidR="00FF34C2" w:rsidRPr="009C0834">
        <w:rPr>
          <w:rFonts w:ascii="Times New Roman" w:hAnsi="Times New Roman" w:cs="Times New Roman"/>
          <w:szCs w:val="24"/>
          <w:lang w:val="pl-PL"/>
        </w:rPr>
        <w:t xml:space="preserve"> w zakresie słusznego zadośćuczynienia</w:t>
      </w:r>
      <w:r w:rsidR="00E77CB3" w:rsidRPr="007C0063">
        <w:rPr>
          <w:lang w:val="pl-PL"/>
        </w:rPr>
        <w:t>.</w:t>
      </w:r>
    </w:p>
    <w:p w:rsidR="00E77CB3" w:rsidRPr="007C0063" w:rsidRDefault="00FF34C2" w:rsidP="00DC40A2">
      <w:pPr>
        <w:pStyle w:val="JuParaLast"/>
        <w:keepNext w:val="0"/>
        <w:keepLines w:val="0"/>
        <w:rPr>
          <w:lang w:val="pl-PL"/>
        </w:rPr>
      </w:pPr>
      <w:r w:rsidRPr="00FF34C2">
        <w:rPr>
          <w:lang w:val="pl-PL"/>
        </w:rPr>
        <w:lastRenderedPageBreak/>
        <w:t xml:space="preserve">Sporządzono w języku </w:t>
      </w:r>
      <w:r>
        <w:rPr>
          <w:lang w:val="pl-PL"/>
        </w:rPr>
        <w:t>francuskim</w:t>
      </w:r>
      <w:r w:rsidRPr="00FF34C2">
        <w:rPr>
          <w:lang w:val="pl-PL"/>
        </w:rPr>
        <w:t xml:space="preserve"> i obwieszczono pisemnie dnia </w:t>
      </w:r>
      <w:r w:rsidRPr="007C0063">
        <w:rPr>
          <w:lang w:val="pl-PL"/>
        </w:rPr>
        <w:t xml:space="preserve">23 </w:t>
      </w:r>
      <w:r>
        <w:rPr>
          <w:lang w:val="pl-PL"/>
        </w:rPr>
        <w:t>stycznia</w:t>
      </w:r>
      <w:r w:rsidRPr="007C0063">
        <w:rPr>
          <w:lang w:val="pl-PL"/>
        </w:rPr>
        <w:t xml:space="preserve"> 2018</w:t>
      </w:r>
      <w:r>
        <w:rPr>
          <w:lang w:val="pl-PL"/>
        </w:rPr>
        <w:t xml:space="preserve"> </w:t>
      </w:r>
      <w:r w:rsidRPr="00FF34C2">
        <w:rPr>
          <w:lang w:val="pl-PL"/>
        </w:rPr>
        <w:t>roku, zgodnie z art. 77 §§ 2 i 3 Regulaminu Trybunału</w:t>
      </w:r>
      <w:r>
        <w:rPr>
          <w:lang w:val="pl-PL"/>
        </w:rPr>
        <w:t>.</w:t>
      </w:r>
    </w:p>
    <w:p w:rsidR="00662B43" w:rsidRPr="007C0063" w:rsidRDefault="004A3339" w:rsidP="00996C6F">
      <w:pPr>
        <w:pStyle w:val="JuSigned"/>
        <w:rPr>
          <w:lang w:val="pl-PL"/>
        </w:rPr>
      </w:pPr>
      <w:r w:rsidRPr="007C0063">
        <w:rPr>
          <w:lang w:val="pl-PL"/>
        </w:rPr>
        <w:tab/>
      </w:r>
      <w:proofErr w:type="spellStart"/>
      <w:r w:rsidRPr="007C0063">
        <w:rPr>
          <w:lang w:val="pl-PL"/>
        </w:rPr>
        <w:t>Marialena</w:t>
      </w:r>
      <w:proofErr w:type="spellEnd"/>
      <w:r w:rsidRPr="007C0063">
        <w:rPr>
          <w:lang w:val="pl-PL"/>
        </w:rPr>
        <w:t xml:space="preserve"> </w:t>
      </w:r>
      <w:proofErr w:type="spellStart"/>
      <w:r w:rsidRPr="007C0063">
        <w:rPr>
          <w:lang w:val="pl-PL"/>
        </w:rPr>
        <w:t>Tsirli</w:t>
      </w:r>
      <w:proofErr w:type="spellEnd"/>
      <w:r w:rsidR="00E77CB3" w:rsidRPr="007C0063">
        <w:rPr>
          <w:lang w:val="pl-PL"/>
        </w:rPr>
        <w:tab/>
      </w:r>
      <w:r w:rsidR="001B4CB9" w:rsidRPr="007C0063">
        <w:rPr>
          <w:szCs w:val="24"/>
          <w:lang w:val="pl-PL"/>
        </w:rPr>
        <w:t>Vincent A. De Gaetano</w:t>
      </w:r>
      <w:r w:rsidR="00E77CB3" w:rsidRPr="007C0063">
        <w:rPr>
          <w:lang w:val="pl-PL"/>
        </w:rPr>
        <w:br/>
      </w:r>
      <w:r w:rsidR="00E77CB3" w:rsidRPr="007C0063">
        <w:rPr>
          <w:lang w:val="pl-PL"/>
        </w:rPr>
        <w:tab/>
      </w:r>
      <w:r w:rsidR="00DC40A2">
        <w:rPr>
          <w:lang w:val="pl-PL"/>
        </w:rPr>
        <w:t>Kanclerz</w:t>
      </w:r>
      <w:r w:rsidR="00E77CB3" w:rsidRPr="007C0063">
        <w:rPr>
          <w:lang w:val="pl-PL"/>
        </w:rPr>
        <w:tab/>
      </w:r>
      <w:r w:rsidR="00DC40A2">
        <w:rPr>
          <w:lang w:val="pl-PL"/>
        </w:rPr>
        <w:t>Przewodniczący</w:t>
      </w:r>
    </w:p>
    <w:sectPr w:rsidR="00662B43" w:rsidRPr="007C0063" w:rsidSect="00264BB2">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1F7" w:rsidRPr="007E5FBE" w:rsidRDefault="00FF21F7" w:rsidP="00E77CB3">
      <w:pPr>
        <w:rPr>
          <w:lang w:val="fr-FR"/>
        </w:rPr>
      </w:pPr>
      <w:r w:rsidRPr="007E5FBE">
        <w:rPr>
          <w:lang w:val="fr-FR"/>
        </w:rPr>
        <w:separator/>
      </w:r>
    </w:p>
  </w:endnote>
  <w:endnote w:type="continuationSeparator" w:id="0">
    <w:p w:rsidR="00FF21F7" w:rsidRPr="007E5FBE" w:rsidRDefault="00FF21F7" w:rsidP="00E77CB3">
      <w:pPr>
        <w:rPr>
          <w:lang w:val="fr-FR"/>
        </w:rPr>
      </w:pPr>
      <w:r w:rsidRPr="007E5FBE">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7FF" w:rsidRPr="00150BFA" w:rsidRDefault="008117FF" w:rsidP="00D11EE8">
    <w:pPr>
      <w:jc w:val="center"/>
    </w:pPr>
    <w:r>
      <w:rPr>
        <w:noProof/>
        <w:lang w:val="pl-PL" w:eastAsia="pl-PL"/>
      </w:rPr>
      <w:t>RADA EUROPY</w:t>
    </w:r>
  </w:p>
  <w:p w:rsidR="008117FF" w:rsidRDefault="008117F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1F7" w:rsidRPr="007E5FBE" w:rsidRDefault="00FF21F7" w:rsidP="00E77CB3">
      <w:pPr>
        <w:rPr>
          <w:lang w:val="fr-FR"/>
        </w:rPr>
      </w:pPr>
      <w:r w:rsidRPr="007E5FBE">
        <w:rPr>
          <w:lang w:val="fr-FR"/>
        </w:rPr>
        <w:separator/>
      </w:r>
    </w:p>
  </w:footnote>
  <w:footnote w:type="continuationSeparator" w:id="0">
    <w:p w:rsidR="00FF21F7" w:rsidRPr="007E5FBE" w:rsidRDefault="00FF21F7" w:rsidP="00E77CB3">
      <w:pPr>
        <w:rPr>
          <w:lang w:val="fr-FR"/>
        </w:rPr>
      </w:pPr>
      <w:r w:rsidRPr="007E5FBE">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7FF" w:rsidRPr="00D11EE8" w:rsidRDefault="008117FF" w:rsidP="00D11EE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7FF" w:rsidRPr="00662B43" w:rsidRDefault="008117FF" w:rsidP="00C611D8">
    <w:pPr>
      <w:pStyle w:val="ECHRHeader"/>
      <w:rPr>
        <w:lang w:val="fr-FR"/>
      </w:rPr>
    </w:pPr>
    <w:r>
      <w:rPr>
        <w:rStyle w:val="Numerstrony"/>
      </w:rPr>
      <w:fldChar w:fldCharType="begin"/>
    </w:r>
    <w:r w:rsidRPr="00662B43">
      <w:rPr>
        <w:rStyle w:val="Numerstrony"/>
        <w:lang w:val="fr-FR"/>
      </w:rPr>
      <w:instrText xml:space="preserve"> PAGE </w:instrText>
    </w:r>
    <w:r>
      <w:rPr>
        <w:rStyle w:val="Numerstrony"/>
      </w:rPr>
      <w:fldChar w:fldCharType="separate"/>
    </w:r>
    <w:r w:rsidR="002F7D4B">
      <w:rPr>
        <w:rStyle w:val="Numerstrony"/>
        <w:noProof/>
        <w:lang w:val="fr-FR"/>
      </w:rPr>
      <w:t>14</w:t>
    </w:r>
    <w:r>
      <w:rPr>
        <w:rStyle w:val="Numerstrony"/>
      </w:rPr>
      <w:fldChar w:fldCharType="end"/>
    </w:r>
    <w:r w:rsidRPr="00662B43">
      <w:rPr>
        <w:rStyle w:val="Numerstrony"/>
        <w:lang w:val="fr-FR"/>
      </w:rPr>
      <w:tab/>
    </w:r>
    <w:r>
      <w:rPr>
        <w:noProof/>
        <w:lang w:val="fr-FR"/>
      </w:rPr>
      <w:t>WYROK</w:t>
    </w:r>
    <w:r w:rsidRPr="00662B43">
      <w:rPr>
        <w:lang w:val="fr-FR"/>
      </w:rPr>
      <w:t xml:space="preserve"> KUCHTA </w:t>
    </w:r>
    <w:r>
      <w:rPr>
        <w:lang w:val="fr-FR"/>
      </w:rPr>
      <w:t>przeciwko</w:t>
    </w:r>
    <w:r w:rsidRPr="00662B43">
      <w:rPr>
        <w:lang w:val="fr-FR"/>
      </w:rPr>
      <w:t xml:space="preserve"> </w:t>
    </w:r>
    <w:r>
      <w:rPr>
        <w:lang w:val="fr-FR"/>
      </w:rPr>
      <w:t xml:space="preserve">POLSCE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7FF" w:rsidRPr="007E5FBE" w:rsidRDefault="008117FF" w:rsidP="00C63990">
    <w:pPr>
      <w:pStyle w:val="ECHRHeader"/>
      <w:rPr>
        <w:lang w:val="fr-FR"/>
      </w:rPr>
    </w:pPr>
    <w:r w:rsidRPr="007E5FBE">
      <w:rPr>
        <w:lang w:val="fr-FR"/>
      </w:rPr>
      <w:tab/>
    </w:r>
    <w:r>
      <w:rPr>
        <w:noProof/>
        <w:lang w:val="fr-FR"/>
      </w:rPr>
      <w:t>WYROK</w:t>
    </w:r>
    <w:r w:rsidRPr="00662B43">
      <w:rPr>
        <w:lang w:val="fr-FR"/>
      </w:rPr>
      <w:t xml:space="preserve"> KUCHTA </w:t>
    </w:r>
    <w:r>
      <w:rPr>
        <w:lang w:val="fr-FR"/>
      </w:rPr>
      <w:t>przeciwko</w:t>
    </w:r>
    <w:r w:rsidRPr="00662B43">
      <w:rPr>
        <w:lang w:val="fr-FR"/>
      </w:rPr>
      <w:t xml:space="preserve"> </w:t>
    </w:r>
    <w:r>
      <w:rPr>
        <w:lang w:val="fr-FR"/>
      </w:rPr>
      <w:t>POLSCE</w:t>
    </w:r>
    <w:r w:rsidRPr="00662B43">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2F7D4B">
      <w:rPr>
        <w:rStyle w:val="Numerstrony"/>
        <w:noProof/>
        <w:lang w:val="fr-FR"/>
      </w:rPr>
      <w:t>15</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4A3339"/>
    <w:rsid w:val="00002E92"/>
    <w:rsid w:val="000041F8"/>
    <w:rsid w:val="000042A8"/>
    <w:rsid w:val="00004308"/>
    <w:rsid w:val="000044A7"/>
    <w:rsid w:val="00005BF0"/>
    <w:rsid w:val="00006B01"/>
    <w:rsid w:val="00007154"/>
    <w:rsid w:val="000103AE"/>
    <w:rsid w:val="00011CE7"/>
    <w:rsid w:val="00011D69"/>
    <w:rsid w:val="00011D92"/>
    <w:rsid w:val="00012AD3"/>
    <w:rsid w:val="000153D2"/>
    <w:rsid w:val="0001550C"/>
    <w:rsid w:val="00015C2D"/>
    <w:rsid w:val="00015F00"/>
    <w:rsid w:val="000168D3"/>
    <w:rsid w:val="00016AD7"/>
    <w:rsid w:val="00016FCE"/>
    <w:rsid w:val="0002073C"/>
    <w:rsid w:val="0002161A"/>
    <w:rsid w:val="00022C1D"/>
    <w:rsid w:val="00023434"/>
    <w:rsid w:val="0002357F"/>
    <w:rsid w:val="0002568F"/>
    <w:rsid w:val="0003001C"/>
    <w:rsid w:val="00031347"/>
    <w:rsid w:val="00031AFC"/>
    <w:rsid w:val="0003356A"/>
    <w:rsid w:val="00034987"/>
    <w:rsid w:val="00034B2B"/>
    <w:rsid w:val="00035334"/>
    <w:rsid w:val="00043A74"/>
    <w:rsid w:val="000453F6"/>
    <w:rsid w:val="000517E1"/>
    <w:rsid w:val="00052834"/>
    <w:rsid w:val="000546BC"/>
    <w:rsid w:val="000602DF"/>
    <w:rsid w:val="00060790"/>
    <w:rsid w:val="00061B05"/>
    <w:rsid w:val="0006282B"/>
    <w:rsid w:val="000632D5"/>
    <w:rsid w:val="000643D7"/>
    <w:rsid w:val="000644EE"/>
    <w:rsid w:val="0006541F"/>
    <w:rsid w:val="0006634F"/>
    <w:rsid w:val="00066A71"/>
    <w:rsid w:val="00070BBE"/>
    <w:rsid w:val="000724C8"/>
    <w:rsid w:val="0007367C"/>
    <w:rsid w:val="00080D7B"/>
    <w:rsid w:val="0008229C"/>
    <w:rsid w:val="00082915"/>
    <w:rsid w:val="00084F48"/>
    <w:rsid w:val="000914B4"/>
    <w:rsid w:val="000925AD"/>
    <w:rsid w:val="00097556"/>
    <w:rsid w:val="000A24EB"/>
    <w:rsid w:val="000B26FF"/>
    <w:rsid w:val="000B28EE"/>
    <w:rsid w:val="000B338C"/>
    <w:rsid w:val="000B6923"/>
    <w:rsid w:val="000B6CE2"/>
    <w:rsid w:val="000C249D"/>
    <w:rsid w:val="000C304B"/>
    <w:rsid w:val="000C3792"/>
    <w:rsid w:val="000C4EA9"/>
    <w:rsid w:val="000C5F3C"/>
    <w:rsid w:val="000C6DCC"/>
    <w:rsid w:val="000C75F7"/>
    <w:rsid w:val="000D24B4"/>
    <w:rsid w:val="000D2532"/>
    <w:rsid w:val="000D47AA"/>
    <w:rsid w:val="000D66D8"/>
    <w:rsid w:val="000D721F"/>
    <w:rsid w:val="000E069B"/>
    <w:rsid w:val="000E0E82"/>
    <w:rsid w:val="000E1DC5"/>
    <w:rsid w:val="000E223F"/>
    <w:rsid w:val="000E2FF1"/>
    <w:rsid w:val="000E5A6B"/>
    <w:rsid w:val="000E700A"/>
    <w:rsid w:val="000E7D45"/>
    <w:rsid w:val="000F00EF"/>
    <w:rsid w:val="000F15CB"/>
    <w:rsid w:val="000F2FF1"/>
    <w:rsid w:val="000F40A6"/>
    <w:rsid w:val="000F7851"/>
    <w:rsid w:val="001015FB"/>
    <w:rsid w:val="00103687"/>
    <w:rsid w:val="00104E23"/>
    <w:rsid w:val="00111528"/>
    <w:rsid w:val="00111B0C"/>
    <w:rsid w:val="00116DC2"/>
    <w:rsid w:val="00120D6C"/>
    <w:rsid w:val="00121F08"/>
    <w:rsid w:val="00122305"/>
    <w:rsid w:val="001256AF"/>
    <w:rsid w:val="001257EC"/>
    <w:rsid w:val="00126C90"/>
    <w:rsid w:val="00132695"/>
    <w:rsid w:val="00133D33"/>
    <w:rsid w:val="00134D64"/>
    <w:rsid w:val="0013590D"/>
    <w:rsid w:val="00135A30"/>
    <w:rsid w:val="0013612C"/>
    <w:rsid w:val="00136456"/>
    <w:rsid w:val="00137FF6"/>
    <w:rsid w:val="00141650"/>
    <w:rsid w:val="001516A3"/>
    <w:rsid w:val="001516D6"/>
    <w:rsid w:val="00153C6E"/>
    <w:rsid w:val="00153E41"/>
    <w:rsid w:val="0015492B"/>
    <w:rsid w:val="00156929"/>
    <w:rsid w:val="00157173"/>
    <w:rsid w:val="00160F35"/>
    <w:rsid w:val="0016174F"/>
    <w:rsid w:val="001619D7"/>
    <w:rsid w:val="00162A12"/>
    <w:rsid w:val="001653F1"/>
    <w:rsid w:val="00165F02"/>
    <w:rsid w:val="00166530"/>
    <w:rsid w:val="00166672"/>
    <w:rsid w:val="00167403"/>
    <w:rsid w:val="00171EEF"/>
    <w:rsid w:val="001733D2"/>
    <w:rsid w:val="00174CA5"/>
    <w:rsid w:val="001758F1"/>
    <w:rsid w:val="00176419"/>
    <w:rsid w:val="00182357"/>
    <w:rsid w:val="001832BD"/>
    <w:rsid w:val="00184203"/>
    <w:rsid w:val="00184DD8"/>
    <w:rsid w:val="00187634"/>
    <w:rsid w:val="00190056"/>
    <w:rsid w:val="001914AE"/>
    <w:rsid w:val="00193399"/>
    <w:rsid w:val="001940D6"/>
    <w:rsid w:val="001943B5"/>
    <w:rsid w:val="00195134"/>
    <w:rsid w:val="00196998"/>
    <w:rsid w:val="00197915"/>
    <w:rsid w:val="001A145B"/>
    <w:rsid w:val="001A3EF2"/>
    <w:rsid w:val="001A64E7"/>
    <w:rsid w:val="001A66C8"/>
    <w:rsid w:val="001A674C"/>
    <w:rsid w:val="001B0EB8"/>
    <w:rsid w:val="001B16FB"/>
    <w:rsid w:val="001B3518"/>
    <w:rsid w:val="001B3B24"/>
    <w:rsid w:val="001B496E"/>
    <w:rsid w:val="001B4CB9"/>
    <w:rsid w:val="001B5BE4"/>
    <w:rsid w:val="001B67B1"/>
    <w:rsid w:val="001B73AB"/>
    <w:rsid w:val="001B7851"/>
    <w:rsid w:val="001C04B3"/>
    <w:rsid w:val="001C0591"/>
    <w:rsid w:val="001C0CE5"/>
    <w:rsid w:val="001C0F98"/>
    <w:rsid w:val="001C2A42"/>
    <w:rsid w:val="001C41FA"/>
    <w:rsid w:val="001D0795"/>
    <w:rsid w:val="001D1AE2"/>
    <w:rsid w:val="001D45F8"/>
    <w:rsid w:val="001D63ED"/>
    <w:rsid w:val="001D6726"/>
    <w:rsid w:val="001D7348"/>
    <w:rsid w:val="001D75C7"/>
    <w:rsid w:val="001E035B"/>
    <w:rsid w:val="001E0961"/>
    <w:rsid w:val="001E0B6D"/>
    <w:rsid w:val="001E1903"/>
    <w:rsid w:val="001E328D"/>
    <w:rsid w:val="001E3EAE"/>
    <w:rsid w:val="001E503D"/>
    <w:rsid w:val="001E5A54"/>
    <w:rsid w:val="001E6F32"/>
    <w:rsid w:val="001F2145"/>
    <w:rsid w:val="001F29A2"/>
    <w:rsid w:val="001F47C8"/>
    <w:rsid w:val="001F4E43"/>
    <w:rsid w:val="001F6262"/>
    <w:rsid w:val="001F67B0"/>
    <w:rsid w:val="001F7B3D"/>
    <w:rsid w:val="001F7E88"/>
    <w:rsid w:val="002011E2"/>
    <w:rsid w:val="002017C6"/>
    <w:rsid w:val="002020FA"/>
    <w:rsid w:val="002034B8"/>
    <w:rsid w:val="002038AF"/>
    <w:rsid w:val="00204BDC"/>
    <w:rsid w:val="00205F9F"/>
    <w:rsid w:val="00206F43"/>
    <w:rsid w:val="00207B7D"/>
    <w:rsid w:val="00207C60"/>
    <w:rsid w:val="00210338"/>
    <w:rsid w:val="002115FC"/>
    <w:rsid w:val="0021161C"/>
    <w:rsid w:val="0021414E"/>
    <w:rsid w:val="0021423C"/>
    <w:rsid w:val="00215044"/>
    <w:rsid w:val="002166DC"/>
    <w:rsid w:val="0022206C"/>
    <w:rsid w:val="00230D00"/>
    <w:rsid w:val="00231DF7"/>
    <w:rsid w:val="00231FD1"/>
    <w:rsid w:val="00232D79"/>
    <w:rsid w:val="002339E0"/>
    <w:rsid w:val="00233CF8"/>
    <w:rsid w:val="0023575D"/>
    <w:rsid w:val="00236885"/>
    <w:rsid w:val="00237148"/>
    <w:rsid w:val="002378DC"/>
    <w:rsid w:val="002401E3"/>
    <w:rsid w:val="00240256"/>
    <w:rsid w:val="0024222D"/>
    <w:rsid w:val="002427E1"/>
    <w:rsid w:val="00243432"/>
    <w:rsid w:val="00243E80"/>
    <w:rsid w:val="00244A8C"/>
    <w:rsid w:val="00244B0E"/>
    <w:rsid w:val="00244F6C"/>
    <w:rsid w:val="00246ABB"/>
    <w:rsid w:val="00246D65"/>
    <w:rsid w:val="00251AE2"/>
    <w:rsid w:val="002532C5"/>
    <w:rsid w:val="00256334"/>
    <w:rsid w:val="002604CA"/>
    <w:rsid w:val="00260C03"/>
    <w:rsid w:val="00264BB2"/>
    <w:rsid w:val="0026540E"/>
    <w:rsid w:val="002719F2"/>
    <w:rsid w:val="00275123"/>
    <w:rsid w:val="00276DC0"/>
    <w:rsid w:val="00277897"/>
    <w:rsid w:val="00277F81"/>
    <w:rsid w:val="00282240"/>
    <w:rsid w:val="002840D8"/>
    <w:rsid w:val="002902EF"/>
    <w:rsid w:val="00291379"/>
    <w:rsid w:val="00292295"/>
    <w:rsid w:val="002948AD"/>
    <w:rsid w:val="00296ABD"/>
    <w:rsid w:val="002A01CC"/>
    <w:rsid w:val="002A0550"/>
    <w:rsid w:val="002A2BF0"/>
    <w:rsid w:val="002A3D1A"/>
    <w:rsid w:val="002A40B5"/>
    <w:rsid w:val="002A4B74"/>
    <w:rsid w:val="002A50D6"/>
    <w:rsid w:val="002A61B1"/>
    <w:rsid w:val="002A64E8"/>
    <w:rsid w:val="002A663C"/>
    <w:rsid w:val="002A7520"/>
    <w:rsid w:val="002B3C0B"/>
    <w:rsid w:val="002B404A"/>
    <w:rsid w:val="002B444B"/>
    <w:rsid w:val="002B53CB"/>
    <w:rsid w:val="002B5887"/>
    <w:rsid w:val="002B5B11"/>
    <w:rsid w:val="002C0E27"/>
    <w:rsid w:val="002C1158"/>
    <w:rsid w:val="002C3040"/>
    <w:rsid w:val="002C3774"/>
    <w:rsid w:val="002C41E7"/>
    <w:rsid w:val="002C76D7"/>
    <w:rsid w:val="002D022D"/>
    <w:rsid w:val="002D06B9"/>
    <w:rsid w:val="002D23B6"/>
    <w:rsid w:val="002D24BB"/>
    <w:rsid w:val="002D44C2"/>
    <w:rsid w:val="002E02CB"/>
    <w:rsid w:val="002E07A1"/>
    <w:rsid w:val="002F1AF7"/>
    <w:rsid w:val="002F2AF7"/>
    <w:rsid w:val="002F6C48"/>
    <w:rsid w:val="002F7B07"/>
    <w:rsid w:val="002F7D4B"/>
    <w:rsid w:val="002F7E1C"/>
    <w:rsid w:val="00300F00"/>
    <w:rsid w:val="00301A75"/>
    <w:rsid w:val="00302F70"/>
    <w:rsid w:val="0030336F"/>
    <w:rsid w:val="0030375E"/>
    <w:rsid w:val="0030379A"/>
    <w:rsid w:val="00304245"/>
    <w:rsid w:val="0030510D"/>
    <w:rsid w:val="003114FE"/>
    <w:rsid w:val="003118A6"/>
    <w:rsid w:val="0031198E"/>
    <w:rsid w:val="00312A30"/>
    <w:rsid w:val="00313339"/>
    <w:rsid w:val="00313607"/>
    <w:rsid w:val="00315B5A"/>
    <w:rsid w:val="003175BA"/>
    <w:rsid w:val="00320F72"/>
    <w:rsid w:val="00321F5D"/>
    <w:rsid w:val="0032463E"/>
    <w:rsid w:val="003252F0"/>
    <w:rsid w:val="003255AD"/>
    <w:rsid w:val="00326224"/>
    <w:rsid w:val="00327017"/>
    <w:rsid w:val="00327039"/>
    <w:rsid w:val="00331C32"/>
    <w:rsid w:val="00336AC7"/>
    <w:rsid w:val="00337EE4"/>
    <w:rsid w:val="00340FFD"/>
    <w:rsid w:val="0034385D"/>
    <w:rsid w:val="003455AA"/>
    <w:rsid w:val="003457D6"/>
    <w:rsid w:val="00346339"/>
    <w:rsid w:val="00347339"/>
    <w:rsid w:val="00347FA6"/>
    <w:rsid w:val="0035056D"/>
    <w:rsid w:val="003506B1"/>
    <w:rsid w:val="00354F8C"/>
    <w:rsid w:val="00356AC7"/>
    <w:rsid w:val="00357D55"/>
    <w:rsid w:val="00360179"/>
    <w:rsid w:val="003609FA"/>
    <w:rsid w:val="00361A63"/>
    <w:rsid w:val="00366082"/>
    <w:rsid w:val="0036718A"/>
    <w:rsid w:val="003710C8"/>
    <w:rsid w:val="00374C77"/>
    <w:rsid w:val="003750BE"/>
    <w:rsid w:val="0037586F"/>
    <w:rsid w:val="00380220"/>
    <w:rsid w:val="00380A34"/>
    <w:rsid w:val="003820FD"/>
    <w:rsid w:val="003850D8"/>
    <w:rsid w:val="003856A4"/>
    <w:rsid w:val="00387B9D"/>
    <w:rsid w:val="0039156E"/>
    <w:rsid w:val="00393273"/>
    <w:rsid w:val="0039364F"/>
    <w:rsid w:val="003943D8"/>
    <w:rsid w:val="00396686"/>
    <w:rsid w:val="00396712"/>
    <w:rsid w:val="00396CF2"/>
    <w:rsid w:val="0039733D"/>
    <w:rsid w:val="0039778E"/>
    <w:rsid w:val="003A5BE7"/>
    <w:rsid w:val="003B17D3"/>
    <w:rsid w:val="003B26FD"/>
    <w:rsid w:val="003B2814"/>
    <w:rsid w:val="003B4941"/>
    <w:rsid w:val="003B745E"/>
    <w:rsid w:val="003C1D46"/>
    <w:rsid w:val="003C2D9F"/>
    <w:rsid w:val="003C5714"/>
    <w:rsid w:val="003C6B9F"/>
    <w:rsid w:val="003C6E2A"/>
    <w:rsid w:val="003C7CD1"/>
    <w:rsid w:val="003D0299"/>
    <w:rsid w:val="003D3841"/>
    <w:rsid w:val="003D4298"/>
    <w:rsid w:val="003D7E37"/>
    <w:rsid w:val="003E05D3"/>
    <w:rsid w:val="003E66D2"/>
    <w:rsid w:val="003E68B7"/>
    <w:rsid w:val="003E6D80"/>
    <w:rsid w:val="003E7210"/>
    <w:rsid w:val="003F05FA"/>
    <w:rsid w:val="003F12CF"/>
    <w:rsid w:val="003F244A"/>
    <w:rsid w:val="003F30B8"/>
    <w:rsid w:val="003F43BD"/>
    <w:rsid w:val="003F4C45"/>
    <w:rsid w:val="003F569D"/>
    <w:rsid w:val="003F5F7B"/>
    <w:rsid w:val="003F6937"/>
    <w:rsid w:val="003F6C79"/>
    <w:rsid w:val="003F7D64"/>
    <w:rsid w:val="00404639"/>
    <w:rsid w:val="00405FD9"/>
    <w:rsid w:val="00413B1A"/>
    <w:rsid w:val="00413D7C"/>
    <w:rsid w:val="00414300"/>
    <w:rsid w:val="004147EA"/>
    <w:rsid w:val="00417F56"/>
    <w:rsid w:val="0042008F"/>
    <w:rsid w:val="00420BE2"/>
    <w:rsid w:val="00420E8E"/>
    <w:rsid w:val="00422ED4"/>
    <w:rsid w:val="004232D2"/>
    <w:rsid w:val="00425C67"/>
    <w:rsid w:val="00425C7D"/>
    <w:rsid w:val="00427438"/>
    <w:rsid w:val="00427E7A"/>
    <w:rsid w:val="00431A3C"/>
    <w:rsid w:val="00433EA0"/>
    <w:rsid w:val="00434EC4"/>
    <w:rsid w:val="00435209"/>
    <w:rsid w:val="00436C49"/>
    <w:rsid w:val="00437634"/>
    <w:rsid w:val="00445366"/>
    <w:rsid w:val="00447F5B"/>
    <w:rsid w:val="0045067D"/>
    <w:rsid w:val="004513B5"/>
    <w:rsid w:val="0045349D"/>
    <w:rsid w:val="00456A82"/>
    <w:rsid w:val="004570B6"/>
    <w:rsid w:val="004606A5"/>
    <w:rsid w:val="00461500"/>
    <w:rsid w:val="00461DB0"/>
    <w:rsid w:val="004628E8"/>
    <w:rsid w:val="00463926"/>
    <w:rsid w:val="004639C4"/>
    <w:rsid w:val="004643D4"/>
    <w:rsid w:val="00464C9A"/>
    <w:rsid w:val="00466CB2"/>
    <w:rsid w:val="00470A7C"/>
    <w:rsid w:val="004716F1"/>
    <w:rsid w:val="00472D1E"/>
    <w:rsid w:val="004741F5"/>
    <w:rsid w:val="00474F3D"/>
    <w:rsid w:val="00475386"/>
    <w:rsid w:val="004758C5"/>
    <w:rsid w:val="004763E8"/>
    <w:rsid w:val="00477E3A"/>
    <w:rsid w:val="00480ABE"/>
    <w:rsid w:val="00483DC7"/>
    <w:rsid w:val="00483E5F"/>
    <w:rsid w:val="00483F10"/>
    <w:rsid w:val="00484868"/>
    <w:rsid w:val="00485FF9"/>
    <w:rsid w:val="004907F0"/>
    <w:rsid w:val="0049140B"/>
    <w:rsid w:val="004923A5"/>
    <w:rsid w:val="004926A6"/>
    <w:rsid w:val="004926C1"/>
    <w:rsid w:val="004929CA"/>
    <w:rsid w:val="00493AC2"/>
    <w:rsid w:val="00494889"/>
    <w:rsid w:val="00496BFB"/>
    <w:rsid w:val="004A029C"/>
    <w:rsid w:val="004A0D0A"/>
    <w:rsid w:val="004A15C7"/>
    <w:rsid w:val="004A1E14"/>
    <w:rsid w:val="004A3339"/>
    <w:rsid w:val="004A350A"/>
    <w:rsid w:val="004A5610"/>
    <w:rsid w:val="004A6EB6"/>
    <w:rsid w:val="004B013B"/>
    <w:rsid w:val="004B1021"/>
    <w:rsid w:val="004B112B"/>
    <w:rsid w:val="004B567E"/>
    <w:rsid w:val="004B72F9"/>
    <w:rsid w:val="004B7FEA"/>
    <w:rsid w:val="004C01E4"/>
    <w:rsid w:val="004C086C"/>
    <w:rsid w:val="004C1F56"/>
    <w:rsid w:val="004C27BC"/>
    <w:rsid w:val="004C3BF1"/>
    <w:rsid w:val="004C626A"/>
    <w:rsid w:val="004C7351"/>
    <w:rsid w:val="004D15F3"/>
    <w:rsid w:val="004D1C96"/>
    <w:rsid w:val="004D4203"/>
    <w:rsid w:val="004D5311"/>
    <w:rsid w:val="004D58A4"/>
    <w:rsid w:val="004D5DCC"/>
    <w:rsid w:val="004E1FF9"/>
    <w:rsid w:val="004F10AF"/>
    <w:rsid w:val="004F11A4"/>
    <w:rsid w:val="004F19AB"/>
    <w:rsid w:val="004F2389"/>
    <w:rsid w:val="004F2979"/>
    <w:rsid w:val="004F2B6E"/>
    <w:rsid w:val="004F304D"/>
    <w:rsid w:val="004F38BB"/>
    <w:rsid w:val="004F3D60"/>
    <w:rsid w:val="004F421C"/>
    <w:rsid w:val="004F61BE"/>
    <w:rsid w:val="004F66B1"/>
    <w:rsid w:val="005029CE"/>
    <w:rsid w:val="0050410F"/>
    <w:rsid w:val="00505FA9"/>
    <w:rsid w:val="00506EFC"/>
    <w:rsid w:val="00511260"/>
    <w:rsid w:val="00511C07"/>
    <w:rsid w:val="0051457D"/>
    <w:rsid w:val="005149AD"/>
    <w:rsid w:val="005173A6"/>
    <w:rsid w:val="00520BAA"/>
    <w:rsid w:val="0052138D"/>
    <w:rsid w:val="005248CD"/>
    <w:rsid w:val="00525208"/>
    <w:rsid w:val="005257A5"/>
    <w:rsid w:val="005264C0"/>
    <w:rsid w:val="00526A8A"/>
    <w:rsid w:val="00531DF2"/>
    <w:rsid w:val="0053330F"/>
    <w:rsid w:val="005356A2"/>
    <w:rsid w:val="005377C1"/>
    <w:rsid w:val="0053793B"/>
    <w:rsid w:val="005408A0"/>
    <w:rsid w:val="0054131E"/>
    <w:rsid w:val="005415F3"/>
    <w:rsid w:val="00542548"/>
    <w:rsid w:val="005442EE"/>
    <w:rsid w:val="005458E7"/>
    <w:rsid w:val="00546B98"/>
    <w:rsid w:val="00546E72"/>
    <w:rsid w:val="00547353"/>
    <w:rsid w:val="005474E7"/>
    <w:rsid w:val="00547D29"/>
    <w:rsid w:val="0055079A"/>
    <w:rsid w:val="005512A3"/>
    <w:rsid w:val="005578CE"/>
    <w:rsid w:val="0056104E"/>
    <w:rsid w:val="00562781"/>
    <w:rsid w:val="00562E71"/>
    <w:rsid w:val="005646C6"/>
    <w:rsid w:val="005664D8"/>
    <w:rsid w:val="0057271C"/>
    <w:rsid w:val="00572845"/>
    <w:rsid w:val="00574C83"/>
    <w:rsid w:val="005771A7"/>
    <w:rsid w:val="005815BF"/>
    <w:rsid w:val="00581D68"/>
    <w:rsid w:val="00584ADD"/>
    <w:rsid w:val="00591435"/>
    <w:rsid w:val="00592772"/>
    <w:rsid w:val="005943F7"/>
    <w:rsid w:val="0059574A"/>
    <w:rsid w:val="00596468"/>
    <w:rsid w:val="005A01C9"/>
    <w:rsid w:val="005A02CB"/>
    <w:rsid w:val="005A033D"/>
    <w:rsid w:val="005A0EF9"/>
    <w:rsid w:val="005A1B9B"/>
    <w:rsid w:val="005A6751"/>
    <w:rsid w:val="005B06A2"/>
    <w:rsid w:val="005B092E"/>
    <w:rsid w:val="005B152C"/>
    <w:rsid w:val="005B1EE0"/>
    <w:rsid w:val="005B287E"/>
    <w:rsid w:val="005B2B24"/>
    <w:rsid w:val="005B2B43"/>
    <w:rsid w:val="005B31B0"/>
    <w:rsid w:val="005B385A"/>
    <w:rsid w:val="005B4425"/>
    <w:rsid w:val="005B4B94"/>
    <w:rsid w:val="005B711E"/>
    <w:rsid w:val="005C1432"/>
    <w:rsid w:val="005C1C1D"/>
    <w:rsid w:val="005C3EE8"/>
    <w:rsid w:val="005C41FF"/>
    <w:rsid w:val="005C573A"/>
    <w:rsid w:val="005C6995"/>
    <w:rsid w:val="005C6DEE"/>
    <w:rsid w:val="005D105C"/>
    <w:rsid w:val="005D34F9"/>
    <w:rsid w:val="005D4190"/>
    <w:rsid w:val="005D4EBD"/>
    <w:rsid w:val="005D67A3"/>
    <w:rsid w:val="005E1119"/>
    <w:rsid w:val="005E2988"/>
    <w:rsid w:val="005E3085"/>
    <w:rsid w:val="005E3331"/>
    <w:rsid w:val="005E3412"/>
    <w:rsid w:val="005E37C6"/>
    <w:rsid w:val="005E4762"/>
    <w:rsid w:val="005E5726"/>
    <w:rsid w:val="005F0828"/>
    <w:rsid w:val="005F0ABD"/>
    <w:rsid w:val="005F3287"/>
    <w:rsid w:val="005F51E1"/>
    <w:rsid w:val="005F64F0"/>
    <w:rsid w:val="00601A74"/>
    <w:rsid w:val="006057F0"/>
    <w:rsid w:val="00605B64"/>
    <w:rsid w:val="00611C80"/>
    <w:rsid w:val="00612101"/>
    <w:rsid w:val="00612A38"/>
    <w:rsid w:val="00612B13"/>
    <w:rsid w:val="00614033"/>
    <w:rsid w:val="00616550"/>
    <w:rsid w:val="00617E0D"/>
    <w:rsid w:val="00620692"/>
    <w:rsid w:val="00622798"/>
    <w:rsid w:val="00622B69"/>
    <w:rsid w:val="006242CA"/>
    <w:rsid w:val="006264F6"/>
    <w:rsid w:val="00627507"/>
    <w:rsid w:val="00630BC2"/>
    <w:rsid w:val="00633137"/>
    <w:rsid w:val="00633717"/>
    <w:rsid w:val="00633E94"/>
    <w:rsid w:val="006344E1"/>
    <w:rsid w:val="006422C3"/>
    <w:rsid w:val="006425AA"/>
    <w:rsid w:val="0064371F"/>
    <w:rsid w:val="00646454"/>
    <w:rsid w:val="00647894"/>
    <w:rsid w:val="006502F0"/>
    <w:rsid w:val="0065298D"/>
    <w:rsid w:val="006545C4"/>
    <w:rsid w:val="006549F3"/>
    <w:rsid w:val="00660571"/>
    <w:rsid w:val="00661971"/>
    <w:rsid w:val="00661CE8"/>
    <w:rsid w:val="006623D9"/>
    <w:rsid w:val="00662B43"/>
    <w:rsid w:val="00663E87"/>
    <w:rsid w:val="0066476A"/>
    <w:rsid w:val="0066550C"/>
    <w:rsid w:val="006661AD"/>
    <w:rsid w:val="00667B26"/>
    <w:rsid w:val="00667EFE"/>
    <w:rsid w:val="00671059"/>
    <w:rsid w:val="006716F2"/>
    <w:rsid w:val="00671C60"/>
    <w:rsid w:val="00674B43"/>
    <w:rsid w:val="00681696"/>
    <w:rsid w:val="00681A67"/>
    <w:rsid w:val="00682BF2"/>
    <w:rsid w:val="00682CDF"/>
    <w:rsid w:val="0068337A"/>
    <w:rsid w:val="00684E03"/>
    <w:rsid w:val="006859CE"/>
    <w:rsid w:val="00687324"/>
    <w:rsid w:val="006900C6"/>
    <w:rsid w:val="006909FD"/>
    <w:rsid w:val="00691270"/>
    <w:rsid w:val="00692AC0"/>
    <w:rsid w:val="00693F1E"/>
    <w:rsid w:val="00694A2E"/>
    <w:rsid w:val="00694BA8"/>
    <w:rsid w:val="00695679"/>
    <w:rsid w:val="00696BCA"/>
    <w:rsid w:val="006973FD"/>
    <w:rsid w:val="006A00EF"/>
    <w:rsid w:val="006A037C"/>
    <w:rsid w:val="006A36F4"/>
    <w:rsid w:val="006A3E9B"/>
    <w:rsid w:val="006A406F"/>
    <w:rsid w:val="006A57DF"/>
    <w:rsid w:val="006A5D3A"/>
    <w:rsid w:val="006B022A"/>
    <w:rsid w:val="006B14D7"/>
    <w:rsid w:val="006B2110"/>
    <w:rsid w:val="006B377F"/>
    <w:rsid w:val="006B3828"/>
    <w:rsid w:val="006B3EB9"/>
    <w:rsid w:val="006B56B1"/>
    <w:rsid w:val="006C1BCB"/>
    <w:rsid w:val="006C23D4"/>
    <w:rsid w:val="006C2EDA"/>
    <w:rsid w:val="006C3A31"/>
    <w:rsid w:val="006C440D"/>
    <w:rsid w:val="006C53C5"/>
    <w:rsid w:val="006C57CF"/>
    <w:rsid w:val="006C648E"/>
    <w:rsid w:val="006C64BE"/>
    <w:rsid w:val="006C783B"/>
    <w:rsid w:val="006C7BB0"/>
    <w:rsid w:val="006D0826"/>
    <w:rsid w:val="006D09FC"/>
    <w:rsid w:val="006D3237"/>
    <w:rsid w:val="006D70E4"/>
    <w:rsid w:val="006E2DCE"/>
    <w:rsid w:val="006E2E37"/>
    <w:rsid w:val="006E3CF1"/>
    <w:rsid w:val="006E4045"/>
    <w:rsid w:val="006E52AD"/>
    <w:rsid w:val="006E665A"/>
    <w:rsid w:val="006E7660"/>
    <w:rsid w:val="006E7E80"/>
    <w:rsid w:val="006F0FF4"/>
    <w:rsid w:val="006F15CC"/>
    <w:rsid w:val="006F454B"/>
    <w:rsid w:val="006F48CA"/>
    <w:rsid w:val="006F4D22"/>
    <w:rsid w:val="006F64DD"/>
    <w:rsid w:val="006F6E43"/>
    <w:rsid w:val="006F6FE4"/>
    <w:rsid w:val="0070504A"/>
    <w:rsid w:val="0070693A"/>
    <w:rsid w:val="00711B9F"/>
    <w:rsid w:val="00711DE1"/>
    <w:rsid w:val="00715127"/>
    <w:rsid w:val="007154E4"/>
    <w:rsid w:val="0071577D"/>
    <w:rsid w:val="00715E8E"/>
    <w:rsid w:val="007205CC"/>
    <w:rsid w:val="00722C19"/>
    <w:rsid w:val="007230FF"/>
    <w:rsid w:val="00723580"/>
    <w:rsid w:val="00723755"/>
    <w:rsid w:val="00725876"/>
    <w:rsid w:val="00725D05"/>
    <w:rsid w:val="00730DB5"/>
    <w:rsid w:val="0073136C"/>
    <w:rsid w:val="00731F0F"/>
    <w:rsid w:val="007322DA"/>
    <w:rsid w:val="00733250"/>
    <w:rsid w:val="007333F2"/>
    <w:rsid w:val="0073361E"/>
    <w:rsid w:val="00734EC6"/>
    <w:rsid w:val="007368CF"/>
    <w:rsid w:val="007371AE"/>
    <w:rsid w:val="0074072A"/>
    <w:rsid w:val="00741404"/>
    <w:rsid w:val="00741905"/>
    <w:rsid w:val="00741911"/>
    <w:rsid w:val="00742E6C"/>
    <w:rsid w:val="007449E5"/>
    <w:rsid w:val="00744DDA"/>
    <w:rsid w:val="00747196"/>
    <w:rsid w:val="00747FF0"/>
    <w:rsid w:val="007513B3"/>
    <w:rsid w:val="0075293F"/>
    <w:rsid w:val="007530BD"/>
    <w:rsid w:val="0075326E"/>
    <w:rsid w:val="00754D51"/>
    <w:rsid w:val="0075779E"/>
    <w:rsid w:val="00760271"/>
    <w:rsid w:val="00760AA7"/>
    <w:rsid w:val="00762BE6"/>
    <w:rsid w:val="00762C3F"/>
    <w:rsid w:val="007646F2"/>
    <w:rsid w:val="00764D4E"/>
    <w:rsid w:val="0076528C"/>
    <w:rsid w:val="00765A1F"/>
    <w:rsid w:val="007702B0"/>
    <w:rsid w:val="00775B6D"/>
    <w:rsid w:val="00776D68"/>
    <w:rsid w:val="00782071"/>
    <w:rsid w:val="00782FCD"/>
    <w:rsid w:val="007850EE"/>
    <w:rsid w:val="00785B95"/>
    <w:rsid w:val="00787B59"/>
    <w:rsid w:val="00790E96"/>
    <w:rsid w:val="0079231B"/>
    <w:rsid w:val="00793366"/>
    <w:rsid w:val="00794D4D"/>
    <w:rsid w:val="007952DA"/>
    <w:rsid w:val="00796C18"/>
    <w:rsid w:val="007A18B4"/>
    <w:rsid w:val="007A1DFE"/>
    <w:rsid w:val="007A3D34"/>
    <w:rsid w:val="007A60E8"/>
    <w:rsid w:val="007A716F"/>
    <w:rsid w:val="007B270A"/>
    <w:rsid w:val="007B2DFC"/>
    <w:rsid w:val="007B4B56"/>
    <w:rsid w:val="007C0063"/>
    <w:rsid w:val="007C0695"/>
    <w:rsid w:val="007C419A"/>
    <w:rsid w:val="007C4CC8"/>
    <w:rsid w:val="007C4D87"/>
    <w:rsid w:val="007C5300"/>
    <w:rsid w:val="007C5426"/>
    <w:rsid w:val="007C5798"/>
    <w:rsid w:val="007D2EA7"/>
    <w:rsid w:val="007D3286"/>
    <w:rsid w:val="007D32BB"/>
    <w:rsid w:val="007D4832"/>
    <w:rsid w:val="007D6399"/>
    <w:rsid w:val="007E0A30"/>
    <w:rsid w:val="007E21B2"/>
    <w:rsid w:val="007E28E8"/>
    <w:rsid w:val="007E2C4E"/>
    <w:rsid w:val="007E3673"/>
    <w:rsid w:val="007E3ED4"/>
    <w:rsid w:val="007E466C"/>
    <w:rsid w:val="007E48C2"/>
    <w:rsid w:val="007E4E50"/>
    <w:rsid w:val="007E5BD6"/>
    <w:rsid w:val="007E5FBE"/>
    <w:rsid w:val="007F1905"/>
    <w:rsid w:val="007F3C67"/>
    <w:rsid w:val="007F4F51"/>
    <w:rsid w:val="007F55B1"/>
    <w:rsid w:val="007F62AF"/>
    <w:rsid w:val="00801300"/>
    <w:rsid w:val="00802C64"/>
    <w:rsid w:val="00805B64"/>
    <w:rsid w:val="00805E52"/>
    <w:rsid w:val="008061D0"/>
    <w:rsid w:val="0080756D"/>
    <w:rsid w:val="00810B38"/>
    <w:rsid w:val="008117FF"/>
    <w:rsid w:val="00813E8A"/>
    <w:rsid w:val="008172B0"/>
    <w:rsid w:val="0082001B"/>
    <w:rsid w:val="008204C7"/>
    <w:rsid w:val="0082098A"/>
    <w:rsid w:val="00820992"/>
    <w:rsid w:val="00823602"/>
    <w:rsid w:val="008255F5"/>
    <w:rsid w:val="008269CA"/>
    <w:rsid w:val="0083014E"/>
    <w:rsid w:val="008306EF"/>
    <w:rsid w:val="00830E21"/>
    <w:rsid w:val="0083214A"/>
    <w:rsid w:val="008323C4"/>
    <w:rsid w:val="00834220"/>
    <w:rsid w:val="00835502"/>
    <w:rsid w:val="0084351A"/>
    <w:rsid w:val="00845723"/>
    <w:rsid w:val="00845904"/>
    <w:rsid w:val="008472FD"/>
    <w:rsid w:val="00851EF9"/>
    <w:rsid w:val="00854C7F"/>
    <w:rsid w:val="008563FC"/>
    <w:rsid w:val="00856588"/>
    <w:rsid w:val="008577FD"/>
    <w:rsid w:val="00860B03"/>
    <w:rsid w:val="0086497A"/>
    <w:rsid w:val="00870B11"/>
    <w:rsid w:val="008713A1"/>
    <w:rsid w:val="00871B0A"/>
    <w:rsid w:val="00871FCD"/>
    <w:rsid w:val="00872239"/>
    <w:rsid w:val="0087328A"/>
    <w:rsid w:val="00873CB5"/>
    <w:rsid w:val="008754AB"/>
    <w:rsid w:val="00875AB3"/>
    <w:rsid w:val="008761C1"/>
    <w:rsid w:val="00877676"/>
    <w:rsid w:val="00880543"/>
    <w:rsid w:val="0088060C"/>
    <w:rsid w:val="00883A1C"/>
    <w:rsid w:val="00884576"/>
    <w:rsid w:val="008851E6"/>
    <w:rsid w:val="00885E75"/>
    <w:rsid w:val="00886364"/>
    <w:rsid w:val="00890B57"/>
    <w:rsid w:val="00893576"/>
    <w:rsid w:val="00893E73"/>
    <w:rsid w:val="008970B5"/>
    <w:rsid w:val="00897176"/>
    <w:rsid w:val="008974F0"/>
    <w:rsid w:val="008A0CDA"/>
    <w:rsid w:val="008A3A1F"/>
    <w:rsid w:val="008A4A3C"/>
    <w:rsid w:val="008A4A9B"/>
    <w:rsid w:val="008A5816"/>
    <w:rsid w:val="008A5AA4"/>
    <w:rsid w:val="008B02DC"/>
    <w:rsid w:val="008B0ADC"/>
    <w:rsid w:val="008B2F81"/>
    <w:rsid w:val="008B4A4B"/>
    <w:rsid w:val="008B52C8"/>
    <w:rsid w:val="008B5567"/>
    <w:rsid w:val="008B57CE"/>
    <w:rsid w:val="008B6A46"/>
    <w:rsid w:val="008B6FA8"/>
    <w:rsid w:val="008B72B7"/>
    <w:rsid w:val="008C26DE"/>
    <w:rsid w:val="008C7603"/>
    <w:rsid w:val="008D2225"/>
    <w:rsid w:val="008D26A4"/>
    <w:rsid w:val="008D3806"/>
    <w:rsid w:val="008D4610"/>
    <w:rsid w:val="008D4752"/>
    <w:rsid w:val="008D7298"/>
    <w:rsid w:val="008E21B2"/>
    <w:rsid w:val="008E271C"/>
    <w:rsid w:val="008E2779"/>
    <w:rsid w:val="008E418E"/>
    <w:rsid w:val="008E439C"/>
    <w:rsid w:val="008E5406"/>
    <w:rsid w:val="008E5BC6"/>
    <w:rsid w:val="008E6A25"/>
    <w:rsid w:val="008F0BDF"/>
    <w:rsid w:val="008F2CDE"/>
    <w:rsid w:val="008F44D9"/>
    <w:rsid w:val="008F5193"/>
    <w:rsid w:val="008F56BF"/>
    <w:rsid w:val="008F5996"/>
    <w:rsid w:val="00900A4D"/>
    <w:rsid w:val="009013A7"/>
    <w:rsid w:val="009017FB"/>
    <w:rsid w:val="009017FC"/>
    <w:rsid w:val="009037E4"/>
    <w:rsid w:val="00903D1A"/>
    <w:rsid w:val="0090506B"/>
    <w:rsid w:val="009050C9"/>
    <w:rsid w:val="009066FC"/>
    <w:rsid w:val="00906DFE"/>
    <w:rsid w:val="00910B49"/>
    <w:rsid w:val="009140A3"/>
    <w:rsid w:val="009144A2"/>
    <w:rsid w:val="0091510C"/>
    <w:rsid w:val="00915286"/>
    <w:rsid w:val="009259AC"/>
    <w:rsid w:val="00926AD5"/>
    <w:rsid w:val="00926F38"/>
    <w:rsid w:val="00927EEA"/>
    <w:rsid w:val="00930D1B"/>
    <w:rsid w:val="00931716"/>
    <w:rsid w:val="00934301"/>
    <w:rsid w:val="00934346"/>
    <w:rsid w:val="009355E0"/>
    <w:rsid w:val="00936C2D"/>
    <w:rsid w:val="00936CD1"/>
    <w:rsid w:val="00937CF5"/>
    <w:rsid w:val="00941747"/>
    <w:rsid w:val="00941EFB"/>
    <w:rsid w:val="00947915"/>
    <w:rsid w:val="00947AFB"/>
    <w:rsid w:val="00951D7D"/>
    <w:rsid w:val="00955249"/>
    <w:rsid w:val="009630C7"/>
    <w:rsid w:val="009677B6"/>
    <w:rsid w:val="00972B55"/>
    <w:rsid w:val="009743B7"/>
    <w:rsid w:val="00977222"/>
    <w:rsid w:val="009776A2"/>
    <w:rsid w:val="00980F9C"/>
    <w:rsid w:val="009817C7"/>
    <w:rsid w:val="00982120"/>
    <w:rsid w:val="0098228B"/>
    <w:rsid w:val="009828DA"/>
    <w:rsid w:val="0098319D"/>
    <w:rsid w:val="00983251"/>
    <w:rsid w:val="00984115"/>
    <w:rsid w:val="00985BAB"/>
    <w:rsid w:val="00986616"/>
    <w:rsid w:val="00986E8E"/>
    <w:rsid w:val="00987128"/>
    <w:rsid w:val="00993718"/>
    <w:rsid w:val="00994F80"/>
    <w:rsid w:val="00996C6F"/>
    <w:rsid w:val="00996CDC"/>
    <w:rsid w:val="009973EB"/>
    <w:rsid w:val="009A6590"/>
    <w:rsid w:val="009B166A"/>
    <w:rsid w:val="009B1B5F"/>
    <w:rsid w:val="009B3F30"/>
    <w:rsid w:val="009B3F31"/>
    <w:rsid w:val="009B5148"/>
    <w:rsid w:val="009B6673"/>
    <w:rsid w:val="009B68C3"/>
    <w:rsid w:val="009C1684"/>
    <w:rsid w:val="009C191B"/>
    <w:rsid w:val="009C1F1B"/>
    <w:rsid w:val="009C2BD6"/>
    <w:rsid w:val="009C5881"/>
    <w:rsid w:val="009D16B0"/>
    <w:rsid w:val="009D2A21"/>
    <w:rsid w:val="009E1F32"/>
    <w:rsid w:val="009E6950"/>
    <w:rsid w:val="009E776C"/>
    <w:rsid w:val="009F2A6C"/>
    <w:rsid w:val="00A00144"/>
    <w:rsid w:val="00A024FB"/>
    <w:rsid w:val="00A04D36"/>
    <w:rsid w:val="00A05955"/>
    <w:rsid w:val="00A07993"/>
    <w:rsid w:val="00A11CD5"/>
    <w:rsid w:val="00A11EFF"/>
    <w:rsid w:val="00A1325B"/>
    <w:rsid w:val="00A138B6"/>
    <w:rsid w:val="00A15637"/>
    <w:rsid w:val="00A1726E"/>
    <w:rsid w:val="00A176CE"/>
    <w:rsid w:val="00A204CF"/>
    <w:rsid w:val="00A22644"/>
    <w:rsid w:val="00A23D49"/>
    <w:rsid w:val="00A27004"/>
    <w:rsid w:val="00A30C29"/>
    <w:rsid w:val="00A33203"/>
    <w:rsid w:val="00A34016"/>
    <w:rsid w:val="00A34DD6"/>
    <w:rsid w:val="00A3606B"/>
    <w:rsid w:val="00A36819"/>
    <w:rsid w:val="00A36989"/>
    <w:rsid w:val="00A3731D"/>
    <w:rsid w:val="00A4014B"/>
    <w:rsid w:val="00A416FD"/>
    <w:rsid w:val="00A41A5A"/>
    <w:rsid w:val="00A4283D"/>
    <w:rsid w:val="00A43308"/>
    <w:rsid w:val="00A43628"/>
    <w:rsid w:val="00A45848"/>
    <w:rsid w:val="00A45C52"/>
    <w:rsid w:val="00A511E1"/>
    <w:rsid w:val="00A54192"/>
    <w:rsid w:val="00A54367"/>
    <w:rsid w:val="00A5566E"/>
    <w:rsid w:val="00A6035E"/>
    <w:rsid w:val="00A6144C"/>
    <w:rsid w:val="00A62850"/>
    <w:rsid w:val="00A65117"/>
    <w:rsid w:val="00A65DFD"/>
    <w:rsid w:val="00A66617"/>
    <w:rsid w:val="00A671F8"/>
    <w:rsid w:val="00A673A4"/>
    <w:rsid w:val="00A67531"/>
    <w:rsid w:val="00A70F06"/>
    <w:rsid w:val="00A724AE"/>
    <w:rsid w:val="00A73329"/>
    <w:rsid w:val="00A74A44"/>
    <w:rsid w:val="00A74BC1"/>
    <w:rsid w:val="00A76F7A"/>
    <w:rsid w:val="00A773B1"/>
    <w:rsid w:val="00A80A0A"/>
    <w:rsid w:val="00A82359"/>
    <w:rsid w:val="00A8283F"/>
    <w:rsid w:val="00A8554A"/>
    <w:rsid w:val="00A865D2"/>
    <w:rsid w:val="00A87E69"/>
    <w:rsid w:val="00A92D0C"/>
    <w:rsid w:val="00A94C20"/>
    <w:rsid w:val="00A95B00"/>
    <w:rsid w:val="00A96E50"/>
    <w:rsid w:val="00A974F3"/>
    <w:rsid w:val="00A97D60"/>
    <w:rsid w:val="00AA227F"/>
    <w:rsid w:val="00AA3BC7"/>
    <w:rsid w:val="00AA4120"/>
    <w:rsid w:val="00AA754A"/>
    <w:rsid w:val="00AA755B"/>
    <w:rsid w:val="00AB04BB"/>
    <w:rsid w:val="00AB099E"/>
    <w:rsid w:val="00AB210B"/>
    <w:rsid w:val="00AB2837"/>
    <w:rsid w:val="00AB3D54"/>
    <w:rsid w:val="00AB4328"/>
    <w:rsid w:val="00AB63E6"/>
    <w:rsid w:val="00AB6BF2"/>
    <w:rsid w:val="00AB6C49"/>
    <w:rsid w:val="00AB71BE"/>
    <w:rsid w:val="00AB752B"/>
    <w:rsid w:val="00AB7C9D"/>
    <w:rsid w:val="00AB7CC9"/>
    <w:rsid w:val="00AC064B"/>
    <w:rsid w:val="00AC0824"/>
    <w:rsid w:val="00AC0D2D"/>
    <w:rsid w:val="00AC15A8"/>
    <w:rsid w:val="00AC34E6"/>
    <w:rsid w:val="00AC4EBF"/>
    <w:rsid w:val="00AD2001"/>
    <w:rsid w:val="00AD3B74"/>
    <w:rsid w:val="00AD412E"/>
    <w:rsid w:val="00AD5AE3"/>
    <w:rsid w:val="00AD6581"/>
    <w:rsid w:val="00AD71BD"/>
    <w:rsid w:val="00AE0A2E"/>
    <w:rsid w:val="00AE0AE3"/>
    <w:rsid w:val="00AE354C"/>
    <w:rsid w:val="00AE36B7"/>
    <w:rsid w:val="00AE4E3E"/>
    <w:rsid w:val="00AF4B07"/>
    <w:rsid w:val="00AF5CC8"/>
    <w:rsid w:val="00AF6186"/>
    <w:rsid w:val="00AF6493"/>
    <w:rsid w:val="00AF7A3A"/>
    <w:rsid w:val="00B00E82"/>
    <w:rsid w:val="00B04805"/>
    <w:rsid w:val="00B06651"/>
    <w:rsid w:val="00B13C83"/>
    <w:rsid w:val="00B160DB"/>
    <w:rsid w:val="00B20836"/>
    <w:rsid w:val="00B231DA"/>
    <w:rsid w:val="00B235BB"/>
    <w:rsid w:val="00B23962"/>
    <w:rsid w:val="00B23FFB"/>
    <w:rsid w:val="00B27A44"/>
    <w:rsid w:val="00B30027"/>
    <w:rsid w:val="00B304FC"/>
    <w:rsid w:val="00B30BBF"/>
    <w:rsid w:val="00B33C03"/>
    <w:rsid w:val="00B36333"/>
    <w:rsid w:val="00B378F3"/>
    <w:rsid w:val="00B40C3E"/>
    <w:rsid w:val="00B44E56"/>
    <w:rsid w:val="00B46543"/>
    <w:rsid w:val="00B47D33"/>
    <w:rsid w:val="00B50ED0"/>
    <w:rsid w:val="00B5188F"/>
    <w:rsid w:val="00B5252E"/>
    <w:rsid w:val="00B52BE0"/>
    <w:rsid w:val="00B536EC"/>
    <w:rsid w:val="00B54133"/>
    <w:rsid w:val="00B55C86"/>
    <w:rsid w:val="00B5718A"/>
    <w:rsid w:val="00B60812"/>
    <w:rsid w:val="00B65B92"/>
    <w:rsid w:val="00B701ED"/>
    <w:rsid w:val="00B757BA"/>
    <w:rsid w:val="00B76AD1"/>
    <w:rsid w:val="00B8086C"/>
    <w:rsid w:val="00B81164"/>
    <w:rsid w:val="00B8310B"/>
    <w:rsid w:val="00B85A04"/>
    <w:rsid w:val="00B86058"/>
    <w:rsid w:val="00B861B4"/>
    <w:rsid w:val="00B86AB2"/>
    <w:rsid w:val="00B86DFE"/>
    <w:rsid w:val="00B86E9F"/>
    <w:rsid w:val="00B90835"/>
    <w:rsid w:val="00B90990"/>
    <w:rsid w:val="00B91B7A"/>
    <w:rsid w:val="00B922FF"/>
    <w:rsid w:val="00B927B3"/>
    <w:rsid w:val="00B9281E"/>
    <w:rsid w:val="00B93925"/>
    <w:rsid w:val="00B93ECF"/>
    <w:rsid w:val="00B94BB8"/>
    <w:rsid w:val="00B95187"/>
    <w:rsid w:val="00B9776F"/>
    <w:rsid w:val="00BA2589"/>
    <w:rsid w:val="00BA2D55"/>
    <w:rsid w:val="00BA2DF6"/>
    <w:rsid w:val="00BA5BA7"/>
    <w:rsid w:val="00BA71B1"/>
    <w:rsid w:val="00BB0637"/>
    <w:rsid w:val="00BB246D"/>
    <w:rsid w:val="00BB345F"/>
    <w:rsid w:val="00BB68EA"/>
    <w:rsid w:val="00BC13F2"/>
    <w:rsid w:val="00BC1C27"/>
    <w:rsid w:val="00BC3990"/>
    <w:rsid w:val="00BC47F6"/>
    <w:rsid w:val="00BC4A8F"/>
    <w:rsid w:val="00BC6BBF"/>
    <w:rsid w:val="00BC6DB9"/>
    <w:rsid w:val="00BC7408"/>
    <w:rsid w:val="00BC74C3"/>
    <w:rsid w:val="00BC753C"/>
    <w:rsid w:val="00BC7AF9"/>
    <w:rsid w:val="00BD0653"/>
    <w:rsid w:val="00BD1572"/>
    <w:rsid w:val="00BD436A"/>
    <w:rsid w:val="00BD534A"/>
    <w:rsid w:val="00BE0A78"/>
    <w:rsid w:val="00BE14E3"/>
    <w:rsid w:val="00BE1A3E"/>
    <w:rsid w:val="00BE2B45"/>
    <w:rsid w:val="00BE3774"/>
    <w:rsid w:val="00BE41E5"/>
    <w:rsid w:val="00BE4373"/>
    <w:rsid w:val="00BF1BAA"/>
    <w:rsid w:val="00BF29A7"/>
    <w:rsid w:val="00BF4109"/>
    <w:rsid w:val="00BF4CC3"/>
    <w:rsid w:val="00BF4E51"/>
    <w:rsid w:val="00BF5152"/>
    <w:rsid w:val="00C00406"/>
    <w:rsid w:val="00C00953"/>
    <w:rsid w:val="00C02ABD"/>
    <w:rsid w:val="00C04842"/>
    <w:rsid w:val="00C054C7"/>
    <w:rsid w:val="00C057B5"/>
    <w:rsid w:val="00C06E15"/>
    <w:rsid w:val="00C07009"/>
    <w:rsid w:val="00C10056"/>
    <w:rsid w:val="00C101E1"/>
    <w:rsid w:val="00C1062B"/>
    <w:rsid w:val="00C11A41"/>
    <w:rsid w:val="00C1262B"/>
    <w:rsid w:val="00C132D6"/>
    <w:rsid w:val="00C134A9"/>
    <w:rsid w:val="00C15BE3"/>
    <w:rsid w:val="00C179CE"/>
    <w:rsid w:val="00C20964"/>
    <w:rsid w:val="00C22687"/>
    <w:rsid w:val="00C24185"/>
    <w:rsid w:val="00C24B94"/>
    <w:rsid w:val="00C26FAA"/>
    <w:rsid w:val="00C303F6"/>
    <w:rsid w:val="00C326BE"/>
    <w:rsid w:val="00C32E4D"/>
    <w:rsid w:val="00C333A0"/>
    <w:rsid w:val="00C3348B"/>
    <w:rsid w:val="00C34305"/>
    <w:rsid w:val="00C3445D"/>
    <w:rsid w:val="00C3556D"/>
    <w:rsid w:val="00C36408"/>
    <w:rsid w:val="00C36A81"/>
    <w:rsid w:val="00C37872"/>
    <w:rsid w:val="00C37CC5"/>
    <w:rsid w:val="00C416AC"/>
    <w:rsid w:val="00C41974"/>
    <w:rsid w:val="00C41C34"/>
    <w:rsid w:val="00C43128"/>
    <w:rsid w:val="00C45CF8"/>
    <w:rsid w:val="00C52870"/>
    <w:rsid w:val="00C53F4A"/>
    <w:rsid w:val="00C54125"/>
    <w:rsid w:val="00C547EE"/>
    <w:rsid w:val="00C55B54"/>
    <w:rsid w:val="00C6098E"/>
    <w:rsid w:val="00C60BED"/>
    <w:rsid w:val="00C611D8"/>
    <w:rsid w:val="00C6152C"/>
    <w:rsid w:val="00C619E6"/>
    <w:rsid w:val="00C61AC5"/>
    <w:rsid w:val="00C62E66"/>
    <w:rsid w:val="00C63990"/>
    <w:rsid w:val="00C64EF6"/>
    <w:rsid w:val="00C65050"/>
    <w:rsid w:val="00C66621"/>
    <w:rsid w:val="00C70672"/>
    <w:rsid w:val="00C720DC"/>
    <w:rsid w:val="00C73684"/>
    <w:rsid w:val="00C74810"/>
    <w:rsid w:val="00C77ECB"/>
    <w:rsid w:val="00C82F6C"/>
    <w:rsid w:val="00C84D04"/>
    <w:rsid w:val="00C868AB"/>
    <w:rsid w:val="00C87401"/>
    <w:rsid w:val="00C90D68"/>
    <w:rsid w:val="00C90EF5"/>
    <w:rsid w:val="00C91601"/>
    <w:rsid w:val="00C928FD"/>
    <w:rsid w:val="00C939FE"/>
    <w:rsid w:val="00C975E0"/>
    <w:rsid w:val="00C97CCA"/>
    <w:rsid w:val="00CA39F6"/>
    <w:rsid w:val="00CA4BDA"/>
    <w:rsid w:val="00CA4DCC"/>
    <w:rsid w:val="00CB12F8"/>
    <w:rsid w:val="00CB1F66"/>
    <w:rsid w:val="00CB2951"/>
    <w:rsid w:val="00CB53A4"/>
    <w:rsid w:val="00CB5AAB"/>
    <w:rsid w:val="00CB6585"/>
    <w:rsid w:val="00CB6F1B"/>
    <w:rsid w:val="00CB7AAF"/>
    <w:rsid w:val="00CC3FE5"/>
    <w:rsid w:val="00CC71E6"/>
    <w:rsid w:val="00CD0796"/>
    <w:rsid w:val="00CD0CB4"/>
    <w:rsid w:val="00CD16F8"/>
    <w:rsid w:val="00CD282B"/>
    <w:rsid w:val="00CD4C35"/>
    <w:rsid w:val="00CD5BEE"/>
    <w:rsid w:val="00CD7369"/>
    <w:rsid w:val="00CD7732"/>
    <w:rsid w:val="00CE0498"/>
    <w:rsid w:val="00CE0B0E"/>
    <w:rsid w:val="00CE2704"/>
    <w:rsid w:val="00CE3831"/>
    <w:rsid w:val="00CE48BC"/>
    <w:rsid w:val="00CE7662"/>
    <w:rsid w:val="00CF0308"/>
    <w:rsid w:val="00CF70C9"/>
    <w:rsid w:val="00D0007B"/>
    <w:rsid w:val="00D007EA"/>
    <w:rsid w:val="00D00ABB"/>
    <w:rsid w:val="00D01220"/>
    <w:rsid w:val="00D02EEC"/>
    <w:rsid w:val="00D03551"/>
    <w:rsid w:val="00D03FB2"/>
    <w:rsid w:val="00D06A63"/>
    <w:rsid w:val="00D07E0E"/>
    <w:rsid w:val="00D1021F"/>
    <w:rsid w:val="00D11478"/>
    <w:rsid w:val="00D11EE8"/>
    <w:rsid w:val="00D14258"/>
    <w:rsid w:val="00D15ED0"/>
    <w:rsid w:val="00D16DB0"/>
    <w:rsid w:val="00D20EBF"/>
    <w:rsid w:val="00D21B3E"/>
    <w:rsid w:val="00D21FED"/>
    <w:rsid w:val="00D22C38"/>
    <w:rsid w:val="00D23002"/>
    <w:rsid w:val="00D236B3"/>
    <w:rsid w:val="00D240BA"/>
    <w:rsid w:val="00D24251"/>
    <w:rsid w:val="00D2501E"/>
    <w:rsid w:val="00D250D7"/>
    <w:rsid w:val="00D274D7"/>
    <w:rsid w:val="00D30ED5"/>
    <w:rsid w:val="00D321B0"/>
    <w:rsid w:val="00D328D6"/>
    <w:rsid w:val="00D33748"/>
    <w:rsid w:val="00D343E2"/>
    <w:rsid w:val="00D361A2"/>
    <w:rsid w:val="00D3647B"/>
    <w:rsid w:val="00D37C1F"/>
    <w:rsid w:val="00D40755"/>
    <w:rsid w:val="00D412C4"/>
    <w:rsid w:val="00D42AFF"/>
    <w:rsid w:val="00D44C2E"/>
    <w:rsid w:val="00D45414"/>
    <w:rsid w:val="00D46F76"/>
    <w:rsid w:val="00D566BD"/>
    <w:rsid w:val="00D576CF"/>
    <w:rsid w:val="00D57A4D"/>
    <w:rsid w:val="00D60AA7"/>
    <w:rsid w:val="00D6435F"/>
    <w:rsid w:val="00D665CF"/>
    <w:rsid w:val="00D66AC8"/>
    <w:rsid w:val="00D70693"/>
    <w:rsid w:val="00D70D38"/>
    <w:rsid w:val="00D70F66"/>
    <w:rsid w:val="00D732C6"/>
    <w:rsid w:val="00D7403E"/>
    <w:rsid w:val="00D74A59"/>
    <w:rsid w:val="00D75E28"/>
    <w:rsid w:val="00D75E41"/>
    <w:rsid w:val="00D772C2"/>
    <w:rsid w:val="00D77E1E"/>
    <w:rsid w:val="00D8008E"/>
    <w:rsid w:val="00D80659"/>
    <w:rsid w:val="00D80FB4"/>
    <w:rsid w:val="00D82C45"/>
    <w:rsid w:val="00D833B1"/>
    <w:rsid w:val="00D85A47"/>
    <w:rsid w:val="00D866AD"/>
    <w:rsid w:val="00D87ABF"/>
    <w:rsid w:val="00D908A8"/>
    <w:rsid w:val="00D923AF"/>
    <w:rsid w:val="00D95001"/>
    <w:rsid w:val="00D977B6"/>
    <w:rsid w:val="00DA08A2"/>
    <w:rsid w:val="00DA3320"/>
    <w:rsid w:val="00DA4A31"/>
    <w:rsid w:val="00DA5496"/>
    <w:rsid w:val="00DA7B04"/>
    <w:rsid w:val="00DB19A0"/>
    <w:rsid w:val="00DB36C2"/>
    <w:rsid w:val="00DB3749"/>
    <w:rsid w:val="00DB42DA"/>
    <w:rsid w:val="00DC169B"/>
    <w:rsid w:val="00DC2AB9"/>
    <w:rsid w:val="00DC40A2"/>
    <w:rsid w:val="00DC4DA1"/>
    <w:rsid w:val="00DC51D7"/>
    <w:rsid w:val="00DC63F0"/>
    <w:rsid w:val="00DD1D5F"/>
    <w:rsid w:val="00DD2F4A"/>
    <w:rsid w:val="00DD31F5"/>
    <w:rsid w:val="00DD41BB"/>
    <w:rsid w:val="00DD4AAB"/>
    <w:rsid w:val="00DD4BFF"/>
    <w:rsid w:val="00DD5146"/>
    <w:rsid w:val="00DD66A7"/>
    <w:rsid w:val="00DD6754"/>
    <w:rsid w:val="00DD6EE5"/>
    <w:rsid w:val="00DE14F8"/>
    <w:rsid w:val="00DE18C6"/>
    <w:rsid w:val="00DE2935"/>
    <w:rsid w:val="00DE3475"/>
    <w:rsid w:val="00DE386C"/>
    <w:rsid w:val="00DE43C1"/>
    <w:rsid w:val="00DE4D35"/>
    <w:rsid w:val="00DE572F"/>
    <w:rsid w:val="00DE6D06"/>
    <w:rsid w:val="00DF098B"/>
    <w:rsid w:val="00DF0F49"/>
    <w:rsid w:val="00DF11C4"/>
    <w:rsid w:val="00DF210C"/>
    <w:rsid w:val="00DF4B6A"/>
    <w:rsid w:val="00DF4D6A"/>
    <w:rsid w:val="00DF6CB0"/>
    <w:rsid w:val="00E00B53"/>
    <w:rsid w:val="00E01E65"/>
    <w:rsid w:val="00E02C09"/>
    <w:rsid w:val="00E03720"/>
    <w:rsid w:val="00E04D59"/>
    <w:rsid w:val="00E070F1"/>
    <w:rsid w:val="00E07DA1"/>
    <w:rsid w:val="00E123CB"/>
    <w:rsid w:val="00E128F9"/>
    <w:rsid w:val="00E12D2C"/>
    <w:rsid w:val="00E134C2"/>
    <w:rsid w:val="00E15696"/>
    <w:rsid w:val="00E177B5"/>
    <w:rsid w:val="00E177D9"/>
    <w:rsid w:val="00E2021F"/>
    <w:rsid w:val="00E20E13"/>
    <w:rsid w:val="00E21DBC"/>
    <w:rsid w:val="00E24496"/>
    <w:rsid w:val="00E25FA4"/>
    <w:rsid w:val="00E275CB"/>
    <w:rsid w:val="00E275D7"/>
    <w:rsid w:val="00E27C79"/>
    <w:rsid w:val="00E27DBE"/>
    <w:rsid w:val="00E27EFD"/>
    <w:rsid w:val="00E31471"/>
    <w:rsid w:val="00E31ADF"/>
    <w:rsid w:val="00E32AB1"/>
    <w:rsid w:val="00E32FD3"/>
    <w:rsid w:val="00E3528D"/>
    <w:rsid w:val="00E36C71"/>
    <w:rsid w:val="00E373F5"/>
    <w:rsid w:val="00E40404"/>
    <w:rsid w:val="00E40595"/>
    <w:rsid w:val="00E45179"/>
    <w:rsid w:val="00E4529A"/>
    <w:rsid w:val="00E459C6"/>
    <w:rsid w:val="00E47589"/>
    <w:rsid w:val="00E476C8"/>
    <w:rsid w:val="00E50A61"/>
    <w:rsid w:val="00E5262F"/>
    <w:rsid w:val="00E556F7"/>
    <w:rsid w:val="00E60645"/>
    <w:rsid w:val="00E613B1"/>
    <w:rsid w:val="00E635C0"/>
    <w:rsid w:val="00E64915"/>
    <w:rsid w:val="00E64A48"/>
    <w:rsid w:val="00E656D4"/>
    <w:rsid w:val="00E661D4"/>
    <w:rsid w:val="00E70091"/>
    <w:rsid w:val="00E705BB"/>
    <w:rsid w:val="00E71E14"/>
    <w:rsid w:val="00E720F5"/>
    <w:rsid w:val="00E75CD8"/>
    <w:rsid w:val="00E76D47"/>
    <w:rsid w:val="00E77CB3"/>
    <w:rsid w:val="00E83BD9"/>
    <w:rsid w:val="00E84799"/>
    <w:rsid w:val="00E849F7"/>
    <w:rsid w:val="00E8545C"/>
    <w:rsid w:val="00E86494"/>
    <w:rsid w:val="00E90302"/>
    <w:rsid w:val="00E96186"/>
    <w:rsid w:val="00E96C0C"/>
    <w:rsid w:val="00E97396"/>
    <w:rsid w:val="00EA185E"/>
    <w:rsid w:val="00EA2B3E"/>
    <w:rsid w:val="00EA592A"/>
    <w:rsid w:val="00EA79AE"/>
    <w:rsid w:val="00EB14E4"/>
    <w:rsid w:val="00EB32A5"/>
    <w:rsid w:val="00EB34ED"/>
    <w:rsid w:val="00EB40F8"/>
    <w:rsid w:val="00EB5668"/>
    <w:rsid w:val="00EB6411"/>
    <w:rsid w:val="00EB7BE0"/>
    <w:rsid w:val="00EB7E63"/>
    <w:rsid w:val="00EC0BF4"/>
    <w:rsid w:val="00EC0C1C"/>
    <w:rsid w:val="00EC1F8A"/>
    <w:rsid w:val="00EC3138"/>
    <w:rsid w:val="00EC315E"/>
    <w:rsid w:val="00EC3AC3"/>
    <w:rsid w:val="00EC3AD3"/>
    <w:rsid w:val="00EC558C"/>
    <w:rsid w:val="00ED0009"/>
    <w:rsid w:val="00ED077C"/>
    <w:rsid w:val="00ED1190"/>
    <w:rsid w:val="00ED4F28"/>
    <w:rsid w:val="00ED5D26"/>
    <w:rsid w:val="00ED6544"/>
    <w:rsid w:val="00ED6635"/>
    <w:rsid w:val="00EE0277"/>
    <w:rsid w:val="00EE3E00"/>
    <w:rsid w:val="00EE44B8"/>
    <w:rsid w:val="00EE5450"/>
    <w:rsid w:val="00EE5C05"/>
    <w:rsid w:val="00EE5DD2"/>
    <w:rsid w:val="00EF0A2E"/>
    <w:rsid w:val="00EF3834"/>
    <w:rsid w:val="00EF5958"/>
    <w:rsid w:val="00EF63C2"/>
    <w:rsid w:val="00F00A79"/>
    <w:rsid w:val="00F00E86"/>
    <w:rsid w:val="00F029F5"/>
    <w:rsid w:val="00F0377E"/>
    <w:rsid w:val="00F07C1E"/>
    <w:rsid w:val="00F105DB"/>
    <w:rsid w:val="00F11E57"/>
    <w:rsid w:val="00F132BC"/>
    <w:rsid w:val="00F13D80"/>
    <w:rsid w:val="00F14DF6"/>
    <w:rsid w:val="00F15D15"/>
    <w:rsid w:val="00F16193"/>
    <w:rsid w:val="00F16AAA"/>
    <w:rsid w:val="00F21161"/>
    <w:rsid w:val="00F218EF"/>
    <w:rsid w:val="00F21BC7"/>
    <w:rsid w:val="00F2552B"/>
    <w:rsid w:val="00F266A2"/>
    <w:rsid w:val="00F268A0"/>
    <w:rsid w:val="00F2691F"/>
    <w:rsid w:val="00F31E99"/>
    <w:rsid w:val="00F32269"/>
    <w:rsid w:val="00F35C35"/>
    <w:rsid w:val="00F35CB5"/>
    <w:rsid w:val="00F37CBA"/>
    <w:rsid w:val="00F51C8F"/>
    <w:rsid w:val="00F5359C"/>
    <w:rsid w:val="00F55E6C"/>
    <w:rsid w:val="00F56A6F"/>
    <w:rsid w:val="00F5709C"/>
    <w:rsid w:val="00F57413"/>
    <w:rsid w:val="00F575FC"/>
    <w:rsid w:val="00F57D54"/>
    <w:rsid w:val="00F6046A"/>
    <w:rsid w:val="00F60F42"/>
    <w:rsid w:val="00F6216F"/>
    <w:rsid w:val="00F63CBC"/>
    <w:rsid w:val="00F64EF1"/>
    <w:rsid w:val="00F65AA5"/>
    <w:rsid w:val="00F66389"/>
    <w:rsid w:val="00F67AFB"/>
    <w:rsid w:val="00F70C5C"/>
    <w:rsid w:val="00F70E05"/>
    <w:rsid w:val="00F73D16"/>
    <w:rsid w:val="00F744BE"/>
    <w:rsid w:val="00F74FC5"/>
    <w:rsid w:val="00F76265"/>
    <w:rsid w:val="00F80C6E"/>
    <w:rsid w:val="00F80FA8"/>
    <w:rsid w:val="00F82304"/>
    <w:rsid w:val="00F8765F"/>
    <w:rsid w:val="00F90198"/>
    <w:rsid w:val="00F904E5"/>
    <w:rsid w:val="00F90767"/>
    <w:rsid w:val="00F935B2"/>
    <w:rsid w:val="00F94351"/>
    <w:rsid w:val="00F962C5"/>
    <w:rsid w:val="00F96A46"/>
    <w:rsid w:val="00FA0F9B"/>
    <w:rsid w:val="00FA1259"/>
    <w:rsid w:val="00FA486D"/>
    <w:rsid w:val="00FA4F75"/>
    <w:rsid w:val="00FA636B"/>
    <w:rsid w:val="00FA685B"/>
    <w:rsid w:val="00FA7DBC"/>
    <w:rsid w:val="00FB0C01"/>
    <w:rsid w:val="00FB150B"/>
    <w:rsid w:val="00FB282D"/>
    <w:rsid w:val="00FB2B45"/>
    <w:rsid w:val="00FB3EEF"/>
    <w:rsid w:val="00FB671D"/>
    <w:rsid w:val="00FC18F2"/>
    <w:rsid w:val="00FC39E5"/>
    <w:rsid w:val="00FC3A78"/>
    <w:rsid w:val="00FC3DE6"/>
    <w:rsid w:val="00FC50E0"/>
    <w:rsid w:val="00FC54A5"/>
    <w:rsid w:val="00FC5800"/>
    <w:rsid w:val="00FD1005"/>
    <w:rsid w:val="00FD187E"/>
    <w:rsid w:val="00FD39AB"/>
    <w:rsid w:val="00FD4672"/>
    <w:rsid w:val="00FD530D"/>
    <w:rsid w:val="00FD65DC"/>
    <w:rsid w:val="00FD6C75"/>
    <w:rsid w:val="00FE507A"/>
    <w:rsid w:val="00FE6C07"/>
    <w:rsid w:val="00FE71B3"/>
    <w:rsid w:val="00FF043C"/>
    <w:rsid w:val="00FF0984"/>
    <w:rsid w:val="00FF11E8"/>
    <w:rsid w:val="00FF21F7"/>
    <w:rsid w:val="00FF245F"/>
    <w:rsid w:val="00FF2FDD"/>
    <w:rsid w:val="00FF34C2"/>
    <w:rsid w:val="00FF3F29"/>
    <w:rsid w:val="00FF42C5"/>
    <w:rsid w:val="00FF7E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1119"/>
    <w:pPr>
      <w:jc w:val="both"/>
    </w:pPr>
    <w:rPr>
      <w:rFonts w:eastAsiaTheme="minorEastAsia"/>
      <w:sz w:val="24"/>
      <w:lang w:val="en-GB"/>
    </w:rPr>
  </w:style>
  <w:style w:type="paragraph" w:styleId="Nagwek1">
    <w:name w:val="heading 1"/>
    <w:basedOn w:val="Normalny"/>
    <w:next w:val="Normalny"/>
    <w:link w:val="Nagwek1Znak"/>
    <w:uiPriority w:val="99"/>
    <w:semiHidden/>
    <w:rsid w:val="005E111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E111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E111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E111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E111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E111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E111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E111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E111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E1119"/>
    <w:rPr>
      <w:rFonts w:ascii="Tahoma" w:hAnsi="Tahoma" w:cs="Tahoma"/>
      <w:sz w:val="16"/>
      <w:szCs w:val="16"/>
    </w:rPr>
  </w:style>
  <w:style w:type="character" w:customStyle="1" w:styleId="TekstdymkaZnak">
    <w:name w:val="Tekst dymka Znak"/>
    <w:basedOn w:val="Domylnaczcionkaakapitu"/>
    <w:link w:val="Tekstdymka"/>
    <w:uiPriority w:val="99"/>
    <w:semiHidden/>
    <w:rsid w:val="005E1119"/>
    <w:rPr>
      <w:rFonts w:ascii="Tahoma" w:eastAsiaTheme="minorEastAsia" w:hAnsi="Tahoma" w:cs="Tahoma"/>
      <w:sz w:val="16"/>
      <w:szCs w:val="16"/>
      <w:lang w:val="en-GB"/>
    </w:rPr>
  </w:style>
  <w:style w:type="character" w:styleId="Tytuksiki">
    <w:name w:val="Book Title"/>
    <w:uiPriority w:val="99"/>
    <w:semiHidden/>
    <w:qFormat/>
    <w:rsid w:val="005E1119"/>
    <w:rPr>
      <w:i/>
      <w:iCs/>
      <w:smallCaps/>
      <w:spacing w:val="5"/>
    </w:rPr>
  </w:style>
  <w:style w:type="paragraph" w:customStyle="1" w:styleId="ECHRHeader">
    <w:name w:val="ECHR_Header"/>
    <w:aliases w:val="Ju_Header"/>
    <w:basedOn w:val="Nagwek"/>
    <w:uiPriority w:val="4"/>
    <w:qFormat/>
    <w:rsid w:val="005E111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E1119"/>
    <w:pPr>
      <w:jc w:val="left"/>
    </w:pPr>
    <w:rPr>
      <w:sz w:val="8"/>
    </w:rPr>
  </w:style>
  <w:style w:type="character" w:styleId="Pogrubienie">
    <w:name w:val="Strong"/>
    <w:uiPriority w:val="99"/>
    <w:semiHidden/>
    <w:qFormat/>
    <w:rsid w:val="005E1119"/>
    <w:rPr>
      <w:b/>
      <w:bCs/>
    </w:rPr>
  </w:style>
  <w:style w:type="paragraph" w:styleId="Bezodstpw">
    <w:name w:val="No Spacing"/>
    <w:basedOn w:val="Normalny"/>
    <w:link w:val="BezodstpwZnak"/>
    <w:semiHidden/>
    <w:qFormat/>
    <w:rsid w:val="005E1119"/>
    <w:rPr>
      <w:sz w:val="22"/>
      <w:lang w:val="en-US"/>
    </w:rPr>
  </w:style>
  <w:style w:type="character" w:customStyle="1" w:styleId="BezodstpwZnak">
    <w:name w:val="Bez odstępów Znak"/>
    <w:basedOn w:val="Domylnaczcionkaakapitu"/>
    <w:link w:val="Bezodstpw"/>
    <w:semiHidden/>
    <w:rsid w:val="005E1119"/>
    <w:rPr>
      <w:rFonts w:eastAsiaTheme="minorEastAsia"/>
    </w:rPr>
  </w:style>
  <w:style w:type="paragraph" w:customStyle="1" w:styleId="ECHRFooterLine">
    <w:name w:val="ECHR_Footer_Line"/>
    <w:aliases w:val="Footer_Line"/>
    <w:basedOn w:val="Normalny"/>
    <w:next w:val="ECHRFooter"/>
    <w:uiPriority w:val="57"/>
    <w:semiHidden/>
    <w:rsid w:val="005E111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E1119"/>
  </w:style>
  <w:style w:type="paragraph" w:customStyle="1" w:styleId="DecList">
    <w:name w:val="Dec_List"/>
    <w:basedOn w:val="Normalny"/>
    <w:uiPriority w:val="9"/>
    <w:semiHidden/>
    <w:qFormat/>
    <w:rsid w:val="005E1119"/>
    <w:pPr>
      <w:spacing w:before="240"/>
      <w:ind w:left="284"/>
    </w:pPr>
  </w:style>
  <w:style w:type="paragraph" w:customStyle="1" w:styleId="DummyStyle">
    <w:name w:val="Dummy_Style"/>
    <w:basedOn w:val="Normalny"/>
    <w:semiHidden/>
    <w:qFormat/>
    <w:rsid w:val="005E1119"/>
    <w:rPr>
      <w:color w:val="00B050"/>
    </w:rPr>
  </w:style>
  <w:style w:type="paragraph" w:customStyle="1" w:styleId="ECHRTitleCentre3">
    <w:name w:val="ECHR_Title_Centre_3"/>
    <w:aliases w:val="Ju_H_Article"/>
    <w:basedOn w:val="Normalny"/>
    <w:next w:val="ECHRParaQuote"/>
    <w:uiPriority w:val="27"/>
    <w:qFormat/>
    <w:rsid w:val="005E111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E111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E1119"/>
    <w:pPr>
      <w:numPr>
        <w:numId w:val="25"/>
      </w:numPr>
      <w:jc w:val="left"/>
    </w:pPr>
    <w:rPr>
      <w:b/>
    </w:rPr>
  </w:style>
  <w:style w:type="paragraph" w:customStyle="1" w:styleId="JuCourt">
    <w:name w:val="Ju_Court"/>
    <w:basedOn w:val="Normalny"/>
    <w:next w:val="Normalny"/>
    <w:uiPriority w:val="16"/>
    <w:qFormat/>
    <w:rsid w:val="005E111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E111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E1119"/>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5E1119"/>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5E111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E111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E111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E111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E111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E111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E1119"/>
    <w:pPr>
      <w:keepNext/>
      <w:keepLines/>
      <w:spacing w:before="240" w:after="120"/>
      <w:ind w:left="1236"/>
    </w:pPr>
    <w:rPr>
      <w:sz w:val="20"/>
      <w:lang w:val="en-GB"/>
    </w:rPr>
  </w:style>
  <w:style w:type="character" w:customStyle="1" w:styleId="JUNAMES">
    <w:name w:val="JU_NAMES"/>
    <w:uiPriority w:val="17"/>
    <w:qFormat/>
    <w:rsid w:val="005E1119"/>
    <w:rPr>
      <w:caps w:val="0"/>
      <w:smallCaps/>
    </w:rPr>
  </w:style>
  <w:style w:type="paragraph" w:customStyle="1" w:styleId="JuInitialled">
    <w:name w:val="Ju_Initialled"/>
    <w:basedOn w:val="Normalny"/>
    <w:uiPriority w:val="31"/>
    <w:qFormat/>
    <w:rsid w:val="005E1119"/>
    <w:pPr>
      <w:tabs>
        <w:tab w:val="center" w:pos="6407"/>
      </w:tabs>
      <w:spacing w:before="720"/>
      <w:jc w:val="right"/>
    </w:pPr>
  </w:style>
  <w:style w:type="paragraph" w:customStyle="1" w:styleId="JuParaSub">
    <w:name w:val="Ju_Para_Sub"/>
    <w:basedOn w:val="ECHRPara"/>
    <w:uiPriority w:val="13"/>
    <w:qFormat/>
    <w:rsid w:val="005E1119"/>
    <w:pPr>
      <w:ind w:left="284"/>
    </w:pPr>
  </w:style>
  <w:style w:type="paragraph" w:styleId="Nagwek">
    <w:name w:val="header"/>
    <w:basedOn w:val="Normalny"/>
    <w:link w:val="NagwekZnak"/>
    <w:uiPriority w:val="57"/>
    <w:semiHidden/>
    <w:rsid w:val="005E111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E1119"/>
    <w:rPr>
      <w:sz w:val="24"/>
      <w:lang w:val="en-GB"/>
    </w:rPr>
  </w:style>
  <w:style w:type="character" w:customStyle="1" w:styleId="Nagwek1Znak">
    <w:name w:val="Nagłówek 1 Znak"/>
    <w:basedOn w:val="Domylnaczcionkaakapitu"/>
    <w:link w:val="Nagwek1"/>
    <w:uiPriority w:val="99"/>
    <w:semiHidden/>
    <w:rsid w:val="005E111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E111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E111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E1119"/>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E1119"/>
    <w:pPr>
      <w:ind w:left="567"/>
    </w:pPr>
  </w:style>
  <w:style w:type="paragraph" w:customStyle="1" w:styleId="ECHRDecisionBody">
    <w:name w:val="ECHR_Decision_Body"/>
    <w:aliases w:val="Ju_Judges"/>
    <w:basedOn w:val="Normalny"/>
    <w:uiPriority w:val="11"/>
    <w:qFormat/>
    <w:rsid w:val="005E1119"/>
    <w:pPr>
      <w:tabs>
        <w:tab w:val="left" w:pos="567"/>
        <w:tab w:val="left" w:pos="1134"/>
      </w:tabs>
      <w:jc w:val="left"/>
    </w:pPr>
  </w:style>
  <w:style w:type="character" w:customStyle="1" w:styleId="Nagwek3Znak">
    <w:name w:val="Nagłówek 3 Znak"/>
    <w:basedOn w:val="Domylnaczcionkaakapitu"/>
    <w:link w:val="Nagwek3"/>
    <w:uiPriority w:val="99"/>
    <w:semiHidden/>
    <w:rsid w:val="005E1119"/>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5E1119"/>
    <w:pPr>
      <w:ind w:firstLine="284"/>
    </w:pPr>
  </w:style>
  <w:style w:type="character" w:customStyle="1" w:styleId="Nagwek4Znak">
    <w:name w:val="Nagłówek 4 Znak"/>
    <w:basedOn w:val="Domylnaczcionkaakapitu"/>
    <w:link w:val="Nagwek4"/>
    <w:uiPriority w:val="99"/>
    <w:semiHidden/>
    <w:rsid w:val="005E1119"/>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E1119"/>
    <w:rPr>
      <w:rFonts w:asciiTheme="majorHAnsi" w:eastAsiaTheme="majorEastAsia" w:hAnsiTheme="majorHAnsi" w:cstheme="majorBidi"/>
      <w:b/>
      <w:bCs/>
      <w:color w:val="808080"/>
    </w:rPr>
  </w:style>
  <w:style w:type="character" w:styleId="Wyrnieniedelikatne">
    <w:name w:val="Subtle Emphasis"/>
    <w:uiPriority w:val="99"/>
    <w:semiHidden/>
    <w:qFormat/>
    <w:rsid w:val="005E111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E1119"/>
    <w:pPr>
      <w:keepNext/>
      <w:keepLines/>
      <w:spacing w:before="720" w:after="240"/>
      <w:outlineLvl w:val="0"/>
    </w:pPr>
    <w:rPr>
      <w:rFonts w:asciiTheme="majorHAnsi" w:hAnsiTheme="majorHAnsi"/>
      <w:sz w:val="28"/>
    </w:rPr>
  </w:style>
  <w:style w:type="character" w:styleId="Uwydatnienie">
    <w:name w:val="Emphasis"/>
    <w:uiPriority w:val="99"/>
    <w:semiHidden/>
    <w:qFormat/>
    <w:rsid w:val="005E1119"/>
    <w:rPr>
      <w:b/>
      <w:bCs/>
      <w:i/>
      <w:iCs/>
      <w:spacing w:val="10"/>
      <w:bdr w:val="none" w:sz="0" w:space="0" w:color="auto"/>
      <w:shd w:val="clear" w:color="auto" w:fill="auto"/>
    </w:rPr>
  </w:style>
  <w:style w:type="paragraph" w:styleId="Stopka">
    <w:name w:val="footer"/>
    <w:basedOn w:val="Normalny"/>
    <w:link w:val="StopkaZnak"/>
    <w:uiPriority w:val="57"/>
    <w:semiHidden/>
    <w:rsid w:val="005E111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E1119"/>
    <w:rPr>
      <w:sz w:val="24"/>
      <w:lang w:val="en-GB"/>
    </w:rPr>
  </w:style>
  <w:style w:type="character" w:styleId="Odwoanieprzypisudolnego">
    <w:name w:val="footnote reference"/>
    <w:basedOn w:val="Domylnaczcionkaakapitu"/>
    <w:uiPriority w:val="99"/>
    <w:semiHidden/>
    <w:rsid w:val="005E1119"/>
    <w:rPr>
      <w:vertAlign w:val="superscript"/>
    </w:rPr>
  </w:style>
  <w:style w:type="paragraph" w:styleId="Tekstprzypisudolnego">
    <w:name w:val="footnote text"/>
    <w:basedOn w:val="Normalny"/>
    <w:link w:val="TekstprzypisudolnegoZnak"/>
    <w:uiPriority w:val="99"/>
    <w:semiHidden/>
    <w:rsid w:val="005E1119"/>
    <w:rPr>
      <w:sz w:val="20"/>
      <w:szCs w:val="20"/>
    </w:rPr>
  </w:style>
  <w:style w:type="character" w:customStyle="1" w:styleId="TekstprzypisudolnegoZnak">
    <w:name w:val="Tekst przypisu dolnego Znak"/>
    <w:basedOn w:val="Domylnaczcionkaakapitu"/>
    <w:link w:val="Tekstprzypisudolnego"/>
    <w:uiPriority w:val="99"/>
    <w:semiHidden/>
    <w:rsid w:val="005E1119"/>
    <w:rPr>
      <w:rFonts w:eastAsiaTheme="minorEastAsia"/>
      <w:sz w:val="20"/>
      <w:szCs w:val="20"/>
      <w:lang w:val="en-GB"/>
    </w:rPr>
  </w:style>
  <w:style w:type="character" w:customStyle="1" w:styleId="Nagwek6Znak">
    <w:name w:val="Nagłówek 6 Znak"/>
    <w:basedOn w:val="Domylnaczcionkaakapitu"/>
    <w:link w:val="Nagwek6"/>
    <w:uiPriority w:val="99"/>
    <w:semiHidden/>
    <w:rsid w:val="005E111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E111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E111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E111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E1119"/>
    <w:rPr>
      <w:color w:val="0072BC" w:themeColor="hyperlink"/>
      <w:u w:val="single"/>
    </w:rPr>
  </w:style>
  <w:style w:type="character" w:styleId="Wyrnienieintensywne">
    <w:name w:val="Intense Emphasis"/>
    <w:uiPriority w:val="99"/>
    <w:semiHidden/>
    <w:qFormat/>
    <w:rsid w:val="005E1119"/>
    <w:rPr>
      <w:b/>
      <w:bCs/>
    </w:rPr>
  </w:style>
  <w:style w:type="paragraph" w:styleId="Cytatintensywny">
    <w:name w:val="Intense Quote"/>
    <w:basedOn w:val="Normalny"/>
    <w:next w:val="Normalny"/>
    <w:link w:val="CytatintensywnyZnak"/>
    <w:uiPriority w:val="99"/>
    <w:semiHidden/>
    <w:qFormat/>
    <w:rsid w:val="005E111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E1119"/>
    <w:rPr>
      <w:rFonts w:eastAsiaTheme="minorEastAsia"/>
      <w:b/>
      <w:bCs/>
      <w:i/>
      <w:iCs/>
      <w:lang w:bidi="en-US"/>
    </w:rPr>
  </w:style>
  <w:style w:type="character" w:styleId="Odwoanieintensywne">
    <w:name w:val="Intense Reference"/>
    <w:uiPriority w:val="99"/>
    <w:semiHidden/>
    <w:qFormat/>
    <w:rsid w:val="005E1119"/>
    <w:rPr>
      <w:smallCaps/>
      <w:spacing w:val="5"/>
      <w:u w:val="single"/>
    </w:rPr>
  </w:style>
  <w:style w:type="paragraph" w:styleId="Akapitzlist">
    <w:name w:val="List Paragraph"/>
    <w:basedOn w:val="Normalny"/>
    <w:uiPriority w:val="99"/>
    <w:semiHidden/>
    <w:qFormat/>
    <w:rsid w:val="005E111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E111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E1119"/>
    <w:rPr>
      <w:rFonts w:eastAsiaTheme="minorEastAsia"/>
      <w:i/>
      <w:iCs/>
      <w:lang w:bidi="en-US"/>
    </w:rPr>
  </w:style>
  <w:style w:type="character" w:styleId="Odwoaniedelikatne">
    <w:name w:val="Subtle Reference"/>
    <w:uiPriority w:val="99"/>
    <w:semiHidden/>
    <w:qFormat/>
    <w:rsid w:val="005E1119"/>
    <w:rPr>
      <w:smallCaps/>
    </w:rPr>
  </w:style>
  <w:style w:type="table" w:styleId="Tabela-Siatka">
    <w:name w:val="Table Grid"/>
    <w:basedOn w:val="Standardowy"/>
    <w:uiPriority w:val="59"/>
    <w:semiHidden/>
    <w:rsid w:val="005E111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E111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E111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E111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E111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E111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E111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E111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E111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E111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E1119"/>
    <w:pPr>
      <w:tabs>
        <w:tab w:val="center" w:pos="851"/>
        <w:tab w:val="center" w:pos="6407"/>
      </w:tabs>
      <w:spacing w:before="720"/>
      <w:jc w:val="left"/>
    </w:pPr>
  </w:style>
  <w:style w:type="paragraph" w:customStyle="1" w:styleId="JuParaLast">
    <w:name w:val="Ju_Para_Last"/>
    <w:basedOn w:val="Normalny"/>
    <w:next w:val="ECHRPara"/>
    <w:uiPriority w:val="30"/>
    <w:qFormat/>
    <w:rsid w:val="005E1119"/>
    <w:pPr>
      <w:keepNext/>
      <w:keepLines/>
      <w:spacing w:before="240"/>
      <w:ind w:firstLine="284"/>
    </w:pPr>
  </w:style>
  <w:style w:type="paragraph" w:customStyle="1" w:styleId="JuCase">
    <w:name w:val="Ju_Case"/>
    <w:basedOn w:val="Normalny"/>
    <w:next w:val="ECHRPara"/>
    <w:uiPriority w:val="10"/>
    <w:rsid w:val="005E1119"/>
    <w:pPr>
      <w:ind w:firstLine="284"/>
    </w:pPr>
    <w:rPr>
      <w:b/>
    </w:rPr>
  </w:style>
  <w:style w:type="paragraph" w:customStyle="1" w:styleId="JuList">
    <w:name w:val="Ju_List"/>
    <w:basedOn w:val="Normalny"/>
    <w:uiPriority w:val="28"/>
    <w:qFormat/>
    <w:rsid w:val="005E1119"/>
    <w:pPr>
      <w:ind w:left="340" w:hanging="340"/>
    </w:pPr>
  </w:style>
  <w:style w:type="paragraph" w:customStyle="1" w:styleId="JuTitle">
    <w:name w:val="Ju_Title"/>
    <w:basedOn w:val="Normalny"/>
    <w:next w:val="ECHRPara"/>
    <w:uiPriority w:val="3"/>
    <w:semiHidden/>
    <w:qFormat/>
    <w:rsid w:val="005E1119"/>
    <w:pPr>
      <w:spacing w:before="720" w:after="240"/>
      <w:jc w:val="center"/>
      <w:outlineLvl w:val="0"/>
    </w:pPr>
    <w:rPr>
      <w:rFonts w:asciiTheme="majorHAnsi" w:hAnsiTheme="majorHAnsi"/>
      <w:b/>
      <w:cap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5E1119"/>
    <w:pPr>
      <w:ind w:left="346" w:firstLine="0"/>
    </w:pPr>
  </w:style>
  <w:style w:type="paragraph" w:customStyle="1" w:styleId="JuListi">
    <w:name w:val="Ju_List_i"/>
    <w:basedOn w:val="Normalny"/>
    <w:next w:val="JuLista"/>
    <w:uiPriority w:val="28"/>
    <w:qFormat/>
    <w:rsid w:val="005E1119"/>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basedOn w:val="Domylnaczcionkaakapitu"/>
    <w:uiPriority w:val="99"/>
    <w:semiHidden/>
    <w:rsid w:val="005E1119"/>
    <w:rPr>
      <w:vertAlign w:val="superscript"/>
    </w:rPr>
  </w:style>
  <w:style w:type="paragraph" w:styleId="Tekstprzypisukocowego">
    <w:name w:val="endnote text"/>
    <w:basedOn w:val="Normalny"/>
    <w:link w:val="TekstprzypisukocowegoZnak"/>
    <w:uiPriority w:val="99"/>
    <w:semiHidden/>
    <w:rsid w:val="005E1119"/>
    <w:rPr>
      <w:sz w:val="20"/>
      <w:szCs w:val="20"/>
    </w:rPr>
  </w:style>
  <w:style w:type="character" w:customStyle="1" w:styleId="TekstprzypisukocowegoZnak">
    <w:name w:val="Tekst przypisu końcowego Znak"/>
    <w:basedOn w:val="Domylnaczcionkaakapitu"/>
    <w:link w:val="Tekstprzypisukocowego"/>
    <w:uiPriority w:val="99"/>
    <w:semiHidden/>
    <w:rsid w:val="005E1119"/>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5E1119"/>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5E1119"/>
    <w:pPr>
      <w:ind w:left="833" w:hanging="357"/>
      <w:outlineLvl w:val="3"/>
    </w:pPr>
    <w:rPr>
      <w:b/>
      <w:i w:val="0"/>
      <w:sz w:val="20"/>
    </w:rPr>
  </w:style>
  <w:style w:type="paragraph" w:styleId="Podtytu">
    <w:name w:val="Subtitle"/>
    <w:basedOn w:val="Normalny"/>
    <w:next w:val="Normalny"/>
    <w:link w:val="PodtytuZnak"/>
    <w:uiPriority w:val="99"/>
    <w:semiHidden/>
    <w:qFormat/>
    <w:rsid w:val="005E111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E111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E111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E111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E111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5E1119"/>
    <w:pPr>
      <w:tabs>
        <w:tab w:val="clear" w:pos="357"/>
      </w:tabs>
      <w:outlineLvl w:val="1"/>
    </w:pPr>
    <w:rPr>
      <w:b/>
    </w:rPr>
  </w:style>
  <w:style w:type="paragraph" w:customStyle="1" w:styleId="OpiHi">
    <w:name w:val="Opi_H_i"/>
    <w:basedOn w:val="ECHRHeading4"/>
    <w:uiPriority w:val="44"/>
    <w:qFormat/>
    <w:rsid w:val="005E1119"/>
    <w:pPr>
      <w:ind w:left="1037" w:hanging="357"/>
      <w:outlineLvl w:val="4"/>
    </w:pPr>
    <w:rPr>
      <w:b w:val="0"/>
      <w:i/>
    </w:rPr>
  </w:style>
  <w:style w:type="paragraph" w:customStyle="1" w:styleId="OpiPara">
    <w:name w:val="Opi_Para"/>
    <w:basedOn w:val="ECHRPara"/>
    <w:uiPriority w:val="46"/>
    <w:qFormat/>
    <w:rsid w:val="005E1119"/>
  </w:style>
  <w:style w:type="paragraph" w:customStyle="1" w:styleId="OpiParaSub">
    <w:name w:val="Opi_Para_Sub"/>
    <w:basedOn w:val="JuParaSub"/>
    <w:uiPriority w:val="47"/>
    <w:qFormat/>
    <w:rsid w:val="005E1119"/>
  </w:style>
  <w:style w:type="paragraph" w:customStyle="1" w:styleId="OpiQuot">
    <w:name w:val="Opi_Quot"/>
    <w:basedOn w:val="ECHRParaQuote"/>
    <w:uiPriority w:val="48"/>
    <w:qFormat/>
    <w:rsid w:val="005E1119"/>
  </w:style>
  <w:style w:type="paragraph" w:customStyle="1" w:styleId="OpiQuotSub">
    <w:name w:val="Opi_Quot_Sub"/>
    <w:basedOn w:val="JuQuotSub"/>
    <w:uiPriority w:val="49"/>
    <w:qFormat/>
    <w:rsid w:val="005E1119"/>
  </w:style>
  <w:style w:type="paragraph" w:customStyle="1" w:styleId="OpiTranslation">
    <w:name w:val="Opi_Translation"/>
    <w:basedOn w:val="Normalny"/>
    <w:next w:val="OpiPara"/>
    <w:uiPriority w:val="40"/>
    <w:qFormat/>
    <w:rsid w:val="005E1119"/>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A45848"/>
    <w:rPr>
      <w:rFonts w:eastAsiaTheme="minorEastAsia"/>
      <w:sz w:val="24"/>
      <w:lang w:val="en-GB"/>
    </w:rPr>
  </w:style>
  <w:style w:type="paragraph" w:customStyle="1" w:styleId="PJuPara">
    <w:name w:val="P_Ju_Para"/>
    <w:basedOn w:val="Normalny"/>
    <w:rsid w:val="00C45CF8"/>
    <w:pPr>
      <w:suppressAutoHyphens/>
      <w:ind w:firstLine="284"/>
    </w:pPr>
    <w:rPr>
      <w:rFonts w:ascii="Times New Roman" w:eastAsia="Times New Roman" w:hAnsi="Times New Roman" w:cs="Times New Roman"/>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1119"/>
    <w:pPr>
      <w:jc w:val="both"/>
    </w:pPr>
    <w:rPr>
      <w:rFonts w:eastAsiaTheme="minorEastAsia"/>
      <w:sz w:val="24"/>
      <w:lang w:val="en-GB"/>
    </w:rPr>
  </w:style>
  <w:style w:type="paragraph" w:styleId="Nagwek1">
    <w:name w:val="heading 1"/>
    <w:basedOn w:val="Normalny"/>
    <w:next w:val="Normalny"/>
    <w:link w:val="Nagwek1Znak"/>
    <w:uiPriority w:val="99"/>
    <w:semiHidden/>
    <w:rsid w:val="005E111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E111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E111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E111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E111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E111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E111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E111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E111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E1119"/>
    <w:rPr>
      <w:rFonts w:ascii="Tahoma" w:hAnsi="Tahoma" w:cs="Tahoma"/>
      <w:sz w:val="16"/>
      <w:szCs w:val="16"/>
    </w:rPr>
  </w:style>
  <w:style w:type="character" w:customStyle="1" w:styleId="TekstdymkaZnak">
    <w:name w:val="Tekst dymka Znak"/>
    <w:basedOn w:val="Domylnaczcionkaakapitu"/>
    <w:link w:val="Tekstdymka"/>
    <w:uiPriority w:val="99"/>
    <w:semiHidden/>
    <w:rsid w:val="005E1119"/>
    <w:rPr>
      <w:rFonts w:ascii="Tahoma" w:eastAsiaTheme="minorEastAsia" w:hAnsi="Tahoma" w:cs="Tahoma"/>
      <w:sz w:val="16"/>
      <w:szCs w:val="16"/>
      <w:lang w:val="en-GB"/>
    </w:rPr>
  </w:style>
  <w:style w:type="character" w:styleId="Tytuksiki">
    <w:name w:val="Book Title"/>
    <w:uiPriority w:val="99"/>
    <w:semiHidden/>
    <w:qFormat/>
    <w:rsid w:val="005E1119"/>
    <w:rPr>
      <w:i/>
      <w:iCs/>
      <w:smallCaps/>
      <w:spacing w:val="5"/>
    </w:rPr>
  </w:style>
  <w:style w:type="paragraph" w:customStyle="1" w:styleId="ECHRHeader">
    <w:name w:val="ECHR_Header"/>
    <w:aliases w:val="Ju_Header"/>
    <w:basedOn w:val="Nagwek"/>
    <w:uiPriority w:val="4"/>
    <w:qFormat/>
    <w:rsid w:val="005E111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E1119"/>
    <w:pPr>
      <w:jc w:val="left"/>
    </w:pPr>
    <w:rPr>
      <w:sz w:val="8"/>
    </w:rPr>
  </w:style>
  <w:style w:type="character" w:styleId="Pogrubienie">
    <w:name w:val="Strong"/>
    <w:uiPriority w:val="99"/>
    <w:semiHidden/>
    <w:qFormat/>
    <w:rsid w:val="005E1119"/>
    <w:rPr>
      <w:b/>
      <w:bCs/>
    </w:rPr>
  </w:style>
  <w:style w:type="paragraph" w:styleId="Bezodstpw">
    <w:name w:val="No Spacing"/>
    <w:basedOn w:val="Normalny"/>
    <w:link w:val="BezodstpwZnak"/>
    <w:semiHidden/>
    <w:qFormat/>
    <w:rsid w:val="005E1119"/>
    <w:rPr>
      <w:sz w:val="22"/>
      <w:lang w:val="en-US"/>
    </w:rPr>
  </w:style>
  <w:style w:type="character" w:customStyle="1" w:styleId="BezodstpwZnak">
    <w:name w:val="Bez odstępów Znak"/>
    <w:basedOn w:val="Domylnaczcionkaakapitu"/>
    <w:link w:val="Bezodstpw"/>
    <w:semiHidden/>
    <w:rsid w:val="005E1119"/>
    <w:rPr>
      <w:rFonts w:eastAsiaTheme="minorEastAsia"/>
    </w:rPr>
  </w:style>
  <w:style w:type="paragraph" w:customStyle="1" w:styleId="ECHRFooterLine">
    <w:name w:val="ECHR_Footer_Line"/>
    <w:aliases w:val="Footer_Line"/>
    <w:basedOn w:val="Normalny"/>
    <w:next w:val="ECHRFooter"/>
    <w:uiPriority w:val="57"/>
    <w:semiHidden/>
    <w:rsid w:val="005E111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E1119"/>
  </w:style>
  <w:style w:type="paragraph" w:customStyle="1" w:styleId="DecList">
    <w:name w:val="Dec_List"/>
    <w:basedOn w:val="Normalny"/>
    <w:uiPriority w:val="9"/>
    <w:semiHidden/>
    <w:qFormat/>
    <w:rsid w:val="005E1119"/>
    <w:pPr>
      <w:spacing w:before="240"/>
      <w:ind w:left="284"/>
    </w:pPr>
  </w:style>
  <w:style w:type="paragraph" w:customStyle="1" w:styleId="DummyStyle">
    <w:name w:val="Dummy_Style"/>
    <w:basedOn w:val="Normalny"/>
    <w:semiHidden/>
    <w:qFormat/>
    <w:rsid w:val="005E1119"/>
    <w:rPr>
      <w:color w:val="00B050"/>
    </w:rPr>
  </w:style>
  <w:style w:type="paragraph" w:customStyle="1" w:styleId="ECHRTitleCentre3">
    <w:name w:val="ECHR_Title_Centre_3"/>
    <w:aliases w:val="Ju_H_Article"/>
    <w:basedOn w:val="Normalny"/>
    <w:next w:val="ECHRParaQuote"/>
    <w:uiPriority w:val="27"/>
    <w:qFormat/>
    <w:rsid w:val="005E111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E111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E1119"/>
    <w:pPr>
      <w:numPr>
        <w:numId w:val="25"/>
      </w:numPr>
      <w:jc w:val="left"/>
    </w:pPr>
    <w:rPr>
      <w:b/>
    </w:rPr>
  </w:style>
  <w:style w:type="paragraph" w:customStyle="1" w:styleId="JuCourt">
    <w:name w:val="Ju_Court"/>
    <w:basedOn w:val="Normalny"/>
    <w:next w:val="Normalny"/>
    <w:uiPriority w:val="16"/>
    <w:qFormat/>
    <w:rsid w:val="005E111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E111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E1119"/>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5E1119"/>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5E111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E111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E111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E111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E111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E111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E1119"/>
    <w:pPr>
      <w:keepNext/>
      <w:keepLines/>
      <w:spacing w:before="240" w:after="120"/>
      <w:ind w:left="1236"/>
    </w:pPr>
    <w:rPr>
      <w:sz w:val="20"/>
      <w:lang w:val="en-GB"/>
    </w:rPr>
  </w:style>
  <w:style w:type="character" w:customStyle="1" w:styleId="JUNAMES">
    <w:name w:val="JU_NAMES"/>
    <w:uiPriority w:val="17"/>
    <w:qFormat/>
    <w:rsid w:val="005E1119"/>
    <w:rPr>
      <w:caps w:val="0"/>
      <w:smallCaps/>
    </w:rPr>
  </w:style>
  <w:style w:type="paragraph" w:customStyle="1" w:styleId="JuInitialled">
    <w:name w:val="Ju_Initialled"/>
    <w:basedOn w:val="Normalny"/>
    <w:uiPriority w:val="31"/>
    <w:qFormat/>
    <w:rsid w:val="005E1119"/>
    <w:pPr>
      <w:tabs>
        <w:tab w:val="center" w:pos="6407"/>
      </w:tabs>
      <w:spacing w:before="720"/>
      <w:jc w:val="right"/>
    </w:pPr>
  </w:style>
  <w:style w:type="paragraph" w:customStyle="1" w:styleId="JuParaSub">
    <w:name w:val="Ju_Para_Sub"/>
    <w:basedOn w:val="ECHRPara"/>
    <w:uiPriority w:val="13"/>
    <w:qFormat/>
    <w:rsid w:val="005E1119"/>
    <w:pPr>
      <w:ind w:left="284"/>
    </w:pPr>
  </w:style>
  <w:style w:type="paragraph" w:styleId="Nagwek">
    <w:name w:val="header"/>
    <w:basedOn w:val="Normalny"/>
    <w:link w:val="NagwekZnak"/>
    <w:uiPriority w:val="57"/>
    <w:semiHidden/>
    <w:rsid w:val="005E111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E1119"/>
    <w:rPr>
      <w:sz w:val="24"/>
      <w:lang w:val="en-GB"/>
    </w:rPr>
  </w:style>
  <w:style w:type="character" w:customStyle="1" w:styleId="Nagwek1Znak">
    <w:name w:val="Nagłówek 1 Znak"/>
    <w:basedOn w:val="Domylnaczcionkaakapitu"/>
    <w:link w:val="Nagwek1"/>
    <w:uiPriority w:val="99"/>
    <w:semiHidden/>
    <w:rsid w:val="005E111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E111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E111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E1119"/>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E1119"/>
    <w:pPr>
      <w:ind w:left="567"/>
    </w:pPr>
  </w:style>
  <w:style w:type="paragraph" w:customStyle="1" w:styleId="ECHRDecisionBody">
    <w:name w:val="ECHR_Decision_Body"/>
    <w:aliases w:val="Ju_Judges"/>
    <w:basedOn w:val="Normalny"/>
    <w:uiPriority w:val="11"/>
    <w:qFormat/>
    <w:rsid w:val="005E1119"/>
    <w:pPr>
      <w:tabs>
        <w:tab w:val="left" w:pos="567"/>
        <w:tab w:val="left" w:pos="1134"/>
      </w:tabs>
      <w:jc w:val="left"/>
    </w:pPr>
  </w:style>
  <w:style w:type="character" w:customStyle="1" w:styleId="Nagwek3Znak">
    <w:name w:val="Nagłówek 3 Znak"/>
    <w:basedOn w:val="Domylnaczcionkaakapitu"/>
    <w:link w:val="Nagwek3"/>
    <w:uiPriority w:val="99"/>
    <w:semiHidden/>
    <w:rsid w:val="005E1119"/>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5E1119"/>
    <w:pPr>
      <w:ind w:firstLine="284"/>
    </w:pPr>
  </w:style>
  <w:style w:type="character" w:customStyle="1" w:styleId="Nagwek4Znak">
    <w:name w:val="Nagłówek 4 Znak"/>
    <w:basedOn w:val="Domylnaczcionkaakapitu"/>
    <w:link w:val="Nagwek4"/>
    <w:uiPriority w:val="99"/>
    <w:semiHidden/>
    <w:rsid w:val="005E1119"/>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E1119"/>
    <w:rPr>
      <w:rFonts w:asciiTheme="majorHAnsi" w:eastAsiaTheme="majorEastAsia" w:hAnsiTheme="majorHAnsi" w:cstheme="majorBidi"/>
      <w:b/>
      <w:bCs/>
      <w:color w:val="808080"/>
    </w:rPr>
  </w:style>
  <w:style w:type="character" w:styleId="Wyrnieniedelikatne">
    <w:name w:val="Subtle Emphasis"/>
    <w:uiPriority w:val="99"/>
    <w:semiHidden/>
    <w:qFormat/>
    <w:rsid w:val="005E111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E1119"/>
    <w:pPr>
      <w:keepNext/>
      <w:keepLines/>
      <w:spacing w:before="720" w:after="240"/>
      <w:outlineLvl w:val="0"/>
    </w:pPr>
    <w:rPr>
      <w:rFonts w:asciiTheme="majorHAnsi" w:hAnsiTheme="majorHAnsi"/>
      <w:sz w:val="28"/>
    </w:rPr>
  </w:style>
  <w:style w:type="character" w:styleId="Uwydatnienie">
    <w:name w:val="Emphasis"/>
    <w:uiPriority w:val="99"/>
    <w:semiHidden/>
    <w:qFormat/>
    <w:rsid w:val="005E1119"/>
    <w:rPr>
      <w:b/>
      <w:bCs/>
      <w:i/>
      <w:iCs/>
      <w:spacing w:val="10"/>
      <w:bdr w:val="none" w:sz="0" w:space="0" w:color="auto"/>
      <w:shd w:val="clear" w:color="auto" w:fill="auto"/>
    </w:rPr>
  </w:style>
  <w:style w:type="paragraph" w:styleId="Stopka">
    <w:name w:val="footer"/>
    <w:basedOn w:val="Normalny"/>
    <w:link w:val="StopkaZnak"/>
    <w:uiPriority w:val="57"/>
    <w:semiHidden/>
    <w:rsid w:val="005E111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E1119"/>
    <w:rPr>
      <w:sz w:val="24"/>
      <w:lang w:val="en-GB"/>
    </w:rPr>
  </w:style>
  <w:style w:type="character" w:styleId="Odwoanieprzypisudolnego">
    <w:name w:val="footnote reference"/>
    <w:basedOn w:val="Domylnaczcionkaakapitu"/>
    <w:uiPriority w:val="99"/>
    <w:semiHidden/>
    <w:rsid w:val="005E1119"/>
    <w:rPr>
      <w:vertAlign w:val="superscript"/>
    </w:rPr>
  </w:style>
  <w:style w:type="paragraph" w:styleId="Tekstprzypisudolnego">
    <w:name w:val="footnote text"/>
    <w:basedOn w:val="Normalny"/>
    <w:link w:val="TekstprzypisudolnegoZnak"/>
    <w:uiPriority w:val="99"/>
    <w:semiHidden/>
    <w:rsid w:val="005E1119"/>
    <w:rPr>
      <w:sz w:val="20"/>
      <w:szCs w:val="20"/>
    </w:rPr>
  </w:style>
  <w:style w:type="character" w:customStyle="1" w:styleId="TekstprzypisudolnegoZnak">
    <w:name w:val="Tekst przypisu dolnego Znak"/>
    <w:basedOn w:val="Domylnaczcionkaakapitu"/>
    <w:link w:val="Tekstprzypisudolnego"/>
    <w:uiPriority w:val="99"/>
    <w:semiHidden/>
    <w:rsid w:val="005E1119"/>
    <w:rPr>
      <w:rFonts w:eastAsiaTheme="minorEastAsia"/>
      <w:sz w:val="20"/>
      <w:szCs w:val="20"/>
      <w:lang w:val="en-GB"/>
    </w:rPr>
  </w:style>
  <w:style w:type="character" w:customStyle="1" w:styleId="Nagwek6Znak">
    <w:name w:val="Nagłówek 6 Znak"/>
    <w:basedOn w:val="Domylnaczcionkaakapitu"/>
    <w:link w:val="Nagwek6"/>
    <w:uiPriority w:val="99"/>
    <w:semiHidden/>
    <w:rsid w:val="005E111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E111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E111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E111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E1119"/>
    <w:rPr>
      <w:color w:val="0072BC" w:themeColor="hyperlink"/>
      <w:u w:val="single"/>
    </w:rPr>
  </w:style>
  <w:style w:type="character" w:styleId="Wyrnienieintensywne">
    <w:name w:val="Intense Emphasis"/>
    <w:uiPriority w:val="99"/>
    <w:semiHidden/>
    <w:qFormat/>
    <w:rsid w:val="005E1119"/>
    <w:rPr>
      <w:b/>
      <w:bCs/>
    </w:rPr>
  </w:style>
  <w:style w:type="paragraph" w:styleId="Cytatintensywny">
    <w:name w:val="Intense Quote"/>
    <w:basedOn w:val="Normalny"/>
    <w:next w:val="Normalny"/>
    <w:link w:val="CytatintensywnyZnak"/>
    <w:uiPriority w:val="99"/>
    <w:semiHidden/>
    <w:qFormat/>
    <w:rsid w:val="005E111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E1119"/>
    <w:rPr>
      <w:rFonts w:eastAsiaTheme="minorEastAsia"/>
      <w:b/>
      <w:bCs/>
      <w:i/>
      <w:iCs/>
      <w:lang w:bidi="en-US"/>
    </w:rPr>
  </w:style>
  <w:style w:type="character" w:styleId="Odwoanieintensywne">
    <w:name w:val="Intense Reference"/>
    <w:uiPriority w:val="99"/>
    <w:semiHidden/>
    <w:qFormat/>
    <w:rsid w:val="005E1119"/>
    <w:rPr>
      <w:smallCaps/>
      <w:spacing w:val="5"/>
      <w:u w:val="single"/>
    </w:rPr>
  </w:style>
  <w:style w:type="paragraph" w:styleId="Akapitzlist">
    <w:name w:val="List Paragraph"/>
    <w:basedOn w:val="Normalny"/>
    <w:uiPriority w:val="99"/>
    <w:semiHidden/>
    <w:qFormat/>
    <w:rsid w:val="005E111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E111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E1119"/>
    <w:rPr>
      <w:rFonts w:eastAsiaTheme="minorEastAsia"/>
      <w:i/>
      <w:iCs/>
      <w:lang w:bidi="en-US"/>
    </w:rPr>
  </w:style>
  <w:style w:type="character" w:styleId="Odwoaniedelikatne">
    <w:name w:val="Subtle Reference"/>
    <w:uiPriority w:val="99"/>
    <w:semiHidden/>
    <w:qFormat/>
    <w:rsid w:val="005E1119"/>
    <w:rPr>
      <w:smallCaps/>
    </w:rPr>
  </w:style>
  <w:style w:type="table" w:styleId="Tabela-Siatka">
    <w:name w:val="Table Grid"/>
    <w:basedOn w:val="Standardowy"/>
    <w:uiPriority w:val="59"/>
    <w:semiHidden/>
    <w:rsid w:val="005E111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E111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E111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E111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E111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E111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E111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E111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E111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E111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E1119"/>
    <w:pPr>
      <w:tabs>
        <w:tab w:val="center" w:pos="851"/>
        <w:tab w:val="center" w:pos="6407"/>
      </w:tabs>
      <w:spacing w:before="720"/>
      <w:jc w:val="left"/>
    </w:pPr>
  </w:style>
  <w:style w:type="paragraph" w:customStyle="1" w:styleId="JuParaLast">
    <w:name w:val="Ju_Para_Last"/>
    <w:basedOn w:val="Normalny"/>
    <w:next w:val="ECHRPara"/>
    <w:uiPriority w:val="30"/>
    <w:qFormat/>
    <w:rsid w:val="005E1119"/>
    <w:pPr>
      <w:keepNext/>
      <w:keepLines/>
      <w:spacing w:before="240"/>
      <w:ind w:firstLine="284"/>
    </w:pPr>
  </w:style>
  <w:style w:type="paragraph" w:customStyle="1" w:styleId="JuCase">
    <w:name w:val="Ju_Case"/>
    <w:basedOn w:val="Normalny"/>
    <w:next w:val="ECHRPara"/>
    <w:uiPriority w:val="10"/>
    <w:rsid w:val="005E1119"/>
    <w:pPr>
      <w:ind w:firstLine="284"/>
    </w:pPr>
    <w:rPr>
      <w:b/>
    </w:rPr>
  </w:style>
  <w:style w:type="paragraph" w:customStyle="1" w:styleId="JuList">
    <w:name w:val="Ju_List"/>
    <w:basedOn w:val="Normalny"/>
    <w:uiPriority w:val="28"/>
    <w:qFormat/>
    <w:rsid w:val="005E1119"/>
    <w:pPr>
      <w:ind w:left="340" w:hanging="340"/>
    </w:pPr>
  </w:style>
  <w:style w:type="paragraph" w:customStyle="1" w:styleId="JuTitle">
    <w:name w:val="Ju_Title"/>
    <w:basedOn w:val="Normalny"/>
    <w:next w:val="ECHRPara"/>
    <w:uiPriority w:val="3"/>
    <w:semiHidden/>
    <w:qFormat/>
    <w:rsid w:val="005E1119"/>
    <w:pPr>
      <w:spacing w:before="720" w:after="240"/>
      <w:jc w:val="center"/>
      <w:outlineLvl w:val="0"/>
    </w:pPr>
    <w:rPr>
      <w:rFonts w:asciiTheme="majorHAnsi" w:hAnsiTheme="majorHAnsi"/>
      <w:b/>
      <w:cap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5E1119"/>
    <w:pPr>
      <w:ind w:left="346" w:firstLine="0"/>
    </w:pPr>
  </w:style>
  <w:style w:type="paragraph" w:customStyle="1" w:styleId="JuListi">
    <w:name w:val="Ju_List_i"/>
    <w:basedOn w:val="Normalny"/>
    <w:next w:val="JuLista"/>
    <w:uiPriority w:val="28"/>
    <w:qFormat/>
    <w:rsid w:val="005E1119"/>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basedOn w:val="Domylnaczcionkaakapitu"/>
    <w:uiPriority w:val="99"/>
    <w:semiHidden/>
    <w:rsid w:val="005E1119"/>
    <w:rPr>
      <w:vertAlign w:val="superscript"/>
    </w:rPr>
  </w:style>
  <w:style w:type="paragraph" w:styleId="Tekstprzypisukocowego">
    <w:name w:val="endnote text"/>
    <w:basedOn w:val="Normalny"/>
    <w:link w:val="TekstprzypisukocowegoZnak"/>
    <w:uiPriority w:val="99"/>
    <w:semiHidden/>
    <w:rsid w:val="005E1119"/>
    <w:rPr>
      <w:sz w:val="20"/>
      <w:szCs w:val="20"/>
    </w:rPr>
  </w:style>
  <w:style w:type="character" w:customStyle="1" w:styleId="TekstprzypisukocowegoZnak">
    <w:name w:val="Tekst przypisu końcowego Znak"/>
    <w:basedOn w:val="Domylnaczcionkaakapitu"/>
    <w:link w:val="Tekstprzypisukocowego"/>
    <w:uiPriority w:val="99"/>
    <w:semiHidden/>
    <w:rsid w:val="005E1119"/>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5E1119"/>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5E1119"/>
    <w:pPr>
      <w:ind w:left="833" w:hanging="357"/>
      <w:outlineLvl w:val="3"/>
    </w:pPr>
    <w:rPr>
      <w:b/>
      <w:i w:val="0"/>
      <w:sz w:val="20"/>
    </w:rPr>
  </w:style>
  <w:style w:type="paragraph" w:styleId="Podtytu">
    <w:name w:val="Subtitle"/>
    <w:basedOn w:val="Normalny"/>
    <w:next w:val="Normalny"/>
    <w:link w:val="PodtytuZnak"/>
    <w:uiPriority w:val="99"/>
    <w:semiHidden/>
    <w:qFormat/>
    <w:rsid w:val="005E111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E111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E111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E111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E111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5E1119"/>
    <w:pPr>
      <w:tabs>
        <w:tab w:val="clear" w:pos="357"/>
      </w:tabs>
      <w:outlineLvl w:val="1"/>
    </w:pPr>
    <w:rPr>
      <w:b/>
    </w:rPr>
  </w:style>
  <w:style w:type="paragraph" w:customStyle="1" w:styleId="OpiHi">
    <w:name w:val="Opi_H_i"/>
    <w:basedOn w:val="ECHRHeading4"/>
    <w:uiPriority w:val="44"/>
    <w:qFormat/>
    <w:rsid w:val="005E1119"/>
    <w:pPr>
      <w:ind w:left="1037" w:hanging="357"/>
      <w:outlineLvl w:val="4"/>
    </w:pPr>
    <w:rPr>
      <w:b w:val="0"/>
      <w:i/>
    </w:rPr>
  </w:style>
  <w:style w:type="paragraph" w:customStyle="1" w:styleId="OpiPara">
    <w:name w:val="Opi_Para"/>
    <w:basedOn w:val="ECHRPara"/>
    <w:uiPriority w:val="46"/>
    <w:qFormat/>
    <w:rsid w:val="005E1119"/>
  </w:style>
  <w:style w:type="paragraph" w:customStyle="1" w:styleId="OpiParaSub">
    <w:name w:val="Opi_Para_Sub"/>
    <w:basedOn w:val="JuParaSub"/>
    <w:uiPriority w:val="47"/>
    <w:qFormat/>
    <w:rsid w:val="005E1119"/>
  </w:style>
  <w:style w:type="paragraph" w:customStyle="1" w:styleId="OpiQuot">
    <w:name w:val="Opi_Quot"/>
    <w:basedOn w:val="ECHRParaQuote"/>
    <w:uiPriority w:val="48"/>
    <w:qFormat/>
    <w:rsid w:val="005E1119"/>
  </w:style>
  <w:style w:type="paragraph" w:customStyle="1" w:styleId="OpiQuotSub">
    <w:name w:val="Opi_Quot_Sub"/>
    <w:basedOn w:val="JuQuotSub"/>
    <w:uiPriority w:val="49"/>
    <w:qFormat/>
    <w:rsid w:val="005E1119"/>
  </w:style>
  <w:style w:type="paragraph" w:customStyle="1" w:styleId="OpiTranslation">
    <w:name w:val="Opi_Translation"/>
    <w:basedOn w:val="Normalny"/>
    <w:next w:val="OpiPara"/>
    <w:uiPriority w:val="40"/>
    <w:qFormat/>
    <w:rsid w:val="005E1119"/>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A45848"/>
    <w:rPr>
      <w:rFonts w:eastAsiaTheme="minorEastAsia"/>
      <w:sz w:val="24"/>
      <w:lang w:val="en-GB"/>
    </w:rPr>
  </w:style>
  <w:style w:type="paragraph" w:customStyle="1" w:styleId="PJuPara">
    <w:name w:val="P_Ju_Para"/>
    <w:basedOn w:val="Normalny"/>
    <w:rsid w:val="00C45CF8"/>
    <w:pPr>
      <w:suppressAutoHyphens/>
      <w:ind w:firstLine="284"/>
    </w:pPr>
    <w:rPr>
      <w:rFonts w:ascii="Times New Roman" w:eastAsia="Times New Roman" w:hAnsi="Times New Roman"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487614">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862397695">
      <w:bodyDiv w:val="1"/>
      <w:marLeft w:val="0"/>
      <w:marRight w:val="0"/>
      <w:marTop w:val="0"/>
      <w:marBottom w:val="0"/>
      <w:divBdr>
        <w:top w:val="none" w:sz="0" w:space="0" w:color="auto"/>
        <w:left w:val="none" w:sz="0" w:space="0" w:color="auto"/>
        <w:bottom w:val="none" w:sz="0" w:space="0" w:color="auto"/>
        <w:right w:val="none" w:sz="0" w:space="0" w:color="auto"/>
      </w:divBdr>
    </w:div>
    <w:div w:id="1076974029">
      <w:bodyDiv w:val="1"/>
      <w:marLeft w:val="0"/>
      <w:marRight w:val="0"/>
      <w:marTop w:val="0"/>
      <w:marBottom w:val="0"/>
      <w:divBdr>
        <w:top w:val="none" w:sz="0" w:space="0" w:color="auto"/>
        <w:left w:val="none" w:sz="0" w:space="0" w:color="auto"/>
        <w:bottom w:val="none" w:sz="0" w:space="0" w:color="auto"/>
        <w:right w:val="none" w:sz="0" w:space="0" w:color="auto"/>
      </w:divBdr>
    </w:div>
    <w:div w:id="1222406259">
      <w:bodyDiv w:val="1"/>
      <w:marLeft w:val="0"/>
      <w:marRight w:val="0"/>
      <w:marTop w:val="0"/>
      <w:marBottom w:val="0"/>
      <w:divBdr>
        <w:top w:val="none" w:sz="0" w:space="0" w:color="auto"/>
        <w:left w:val="none" w:sz="0" w:space="0" w:color="auto"/>
        <w:bottom w:val="none" w:sz="0" w:space="0" w:color="auto"/>
        <w:right w:val="none" w:sz="0" w:space="0" w:color="auto"/>
      </w:divBdr>
    </w:div>
    <w:div w:id="124349221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8BC93-0AE7-484C-9132-B354EDB068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7C4F70-D9EE-4EE5-9B8E-22B587B9C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90D1A01-F2B8-470B-8B82-9C481D78C399}">
  <ds:schemaRefs>
    <ds:schemaRef ds:uri="http://schemas.microsoft.com/sharepoint/v3/contenttype/forms"/>
  </ds:schemaRefs>
</ds:datastoreItem>
</file>

<file path=customXml/itemProps4.xml><?xml version="1.0" encoding="utf-8"?>
<ds:datastoreItem xmlns:ds="http://schemas.openxmlformats.org/officeDocument/2006/customXml" ds:itemID="{3F7C99DF-2560-4079-9DBB-87073E854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7083</Words>
  <Characters>42502</Characters>
  <Application>Microsoft Office Word</Application>
  <DocSecurity>0</DocSecurity>
  <Lines>354</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2017-11-30T09:32:00Z</cp:lastPrinted>
  <dcterms:created xsi:type="dcterms:W3CDTF">2018-02-12T14:19:00Z</dcterms:created>
  <dcterms:modified xsi:type="dcterms:W3CDTF">2018-02-15T09:52:00Z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58683/08</vt:lpwstr>
  </property>
  <property fmtid="{D5CDD505-2E9C-101B-9397-08002B2CF9AE}" pid="4" name="CASEID">
    <vt:lpwstr>542757</vt:lpwstr>
  </property>
  <property fmtid="{D5CDD505-2E9C-101B-9397-08002B2CF9AE}" pid="5" name="ContentTypeId">
    <vt:lpwstr>0x010100558EB02BDB9E204AB350EDD385B68E10</vt:lpwstr>
  </property>
</Properties>
</file>