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8B8852" w14:textId="77777777" w:rsidR="00BA59AA" w:rsidRPr="00254D19" w:rsidRDefault="00BA59AA" w:rsidP="00775F38">
      <w:pPr>
        <w:pStyle w:val="ECHRDecisionBody"/>
        <w:jc w:val="center"/>
        <w:rPr>
          <w:lang w:val="pl-PL"/>
        </w:rPr>
      </w:pPr>
      <w:bookmarkStart w:id="0" w:name="_GoBack"/>
      <w:bookmarkEnd w:id="0"/>
    </w:p>
    <w:p w14:paraId="3DF95B60" w14:textId="77777777" w:rsidR="00BA59AA" w:rsidRPr="00254D19" w:rsidRDefault="00F857E3" w:rsidP="00775F38">
      <w:pPr>
        <w:pStyle w:val="ECHRDecisionBody"/>
        <w:jc w:val="center"/>
        <w:rPr>
          <w:lang w:val="pl-PL"/>
        </w:rPr>
      </w:pPr>
      <w:r w:rsidRPr="00254D19">
        <w:rPr>
          <w:lang w:val="pl-PL"/>
        </w:rPr>
        <w:t>EUROPEJSKI TRYBUNAŁ PRAW CZŁOWIEKA</w:t>
      </w:r>
    </w:p>
    <w:p w14:paraId="22334473" w14:textId="77777777" w:rsidR="00BA59AA" w:rsidRPr="00254D19" w:rsidRDefault="00BA59AA" w:rsidP="00775F38">
      <w:pPr>
        <w:pStyle w:val="ECHRDecisionBody"/>
        <w:jc w:val="center"/>
        <w:rPr>
          <w:lang w:val="pl-PL"/>
        </w:rPr>
      </w:pPr>
    </w:p>
    <w:p w14:paraId="23D5C0B4" w14:textId="77777777" w:rsidR="00014566" w:rsidRPr="00254D19" w:rsidRDefault="00DC2A96" w:rsidP="00775F38">
      <w:pPr>
        <w:jc w:val="center"/>
        <w:rPr>
          <w:lang w:val="pl-PL"/>
        </w:rPr>
      </w:pPr>
      <w:r w:rsidRPr="00254D19">
        <w:rPr>
          <w:lang w:val="pl-PL"/>
        </w:rPr>
        <w:t>SEKCJA TRZECIA</w:t>
      </w:r>
    </w:p>
    <w:p w14:paraId="5A4E7375" w14:textId="77777777" w:rsidR="00014566" w:rsidRPr="00254D19" w:rsidRDefault="00014566" w:rsidP="00775F38">
      <w:pPr>
        <w:jc w:val="center"/>
        <w:rPr>
          <w:lang w:val="pl-PL"/>
        </w:rPr>
      </w:pPr>
    </w:p>
    <w:p w14:paraId="0EB046F1" w14:textId="77777777" w:rsidR="001335B9" w:rsidRPr="00254D19" w:rsidRDefault="001335B9" w:rsidP="00775F38">
      <w:pPr>
        <w:jc w:val="center"/>
        <w:rPr>
          <w:lang w:val="pl-PL"/>
        </w:rPr>
      </w:pPr>
    </w:p>
    <w:p w14:paraId="1B9E538F" w14:textId="77777777" w:rsidR="001335B9" w:rsidRPr="00254D19" w:rsidRDefault="001335B9" w:rsidP="00775F38">
      <w:pPr>
        <w:jc w:val="center"/>
        <w:rPr>
          <w:lang w:val="pl-PL"/>
        </w:rPr>
      </w:pPr>
    </w:p>
    <w:p w14:paraId="23F85DC8" w14:textId="77777777" w:rsidR="001335B9" w:rsidRPr="00254D19" w:rsidRDefault="001335B9" w:rsidP="00775F38">
      <w:pPr>
        <w:jc w:val="center"/>
        <w:rPr>
          <w:lang w:val="pl-PL"/>
        </w:rPr>
      </w:pPr>
    </w:p>
    <w:p w14:paraId="0A328A6A" w14:textId="77777777" w:rsidR="0039768A" w:rsidRPr="00254D19" w:rsidRDefault="0039768A" w:rsidP="00775F38">
      <w:pPr>
        <w:jc w:val="center"/>
        <w:rPr>
          <w:lang w:val="pl-PL"/>
        </w:rPr>
      </w:pPr>
    </w:p>
    <w:p w14:paraId="4FF4C64B" w14:textId="77777777" w:rsidR="001335B9" w:rsidRPr="00254D19" w:rsidRDefault="001335B9" w:rsidP="00775F38">
      <w:pPr>
        <w:jc w:val="center"/>
        <w:rPr>
          <w:lang w:val="pl-PL"/>
        </w:rPr>
      </w:pPr>
    </w:p>
    <w:p w14:paraId="7C681784" w14:textId="77777777" w:rsidR="001335B9" w:rsidRPr="00254D19" w:rsidRDefault="001335B9" w:rsidP="00775F38">
      <w:pPr>
        <w:jc w:val="center"/>
        <w:rPr>
          <w:lang w:val="pl-PL"/>
        </w:rPr>
      </w:pPr>
    </w:p>
    <w:p w14:paraId="405B0EDA" w14:textId="77777777" w:rsidR="00014566" w:rsidRPr="00254D19" w:rsidRDefault="00DC2A96" w:rsidP="00775F38">
      <w:pPr>
        <w:jc w:val="center"/>
        <w:rPr>
          <w:b/>
          <w:lang w:val="pl-PL"/>
        </w:rPr>
      </w:pPr>
      <w:r w:rsidRPr="00254D19">
        <w:rPr>
          <w:b/>
          <w:lang w:val="pl-PL"/>
        </w:rPr>
        <w:t>KOCHEROV I SERGEYEVA PRZECIWKO FEDERACJI ROSYJSKIEJ</w:t>
      </w:r>
    </w:p>
    <w:p w14:paraId="00558A41" w14:textId="77777777" w:rsidR="00014566" w:rsidRPr="00254D19" w:rsidRDefault="00014566" w:rsidP="00775F38">
      <w:pPr>
        <w:jc w:val="center"/>
        <w:rPr>
          <w:lang w:val="pl-PL"/>
        </w:rPr>
      </w:pPr>
    </w:p>
    <w:p w14:paraId="6CA596E8" w14:textId="77777777" w:rsidR="00014566" w:rsidRPr="00254D19" w:rsidRDefault="00014566" w:rsidP="00775F38">
      <w:pPr>
        <w:jc w:val="center"/>
        <w:rPr>
          <w:i/>
          <w:lang w:val="pl-PL"/>
        </w:rPr>
      </w:pPr>
      <w:r w:rsidRPr="00254D19">
        <w:rPr>
          <w:i/>
          <w:lang w:val="pl-PL"/>
        </w:rPr>
        <w:t>(</w:t>
      </w:r>
      <w:r w:rsidR="00DC2A96" w:rsidRPr="00254D19">
        <w:rPr>
          <w:i/>
          <w:lang w:val="pl-PL"/>
        </w:rPr>
        <w:t>Skarga nr</w:t>
      </w:r>
      <w:r w:rsidR="00C71DE7" w:rsidRPr="00254D19">
        <w:rPr>
          <w:i/>
          <w:lang w:val="pl-PL"/>
        </w:rPr>
        <w:t xml:space="preserve"> 16899/13</w:t>
      </w:r>
      <w:r w:rsidRPr="00254D19">
        <w:rPr>
          <w:i/>
          <w:lang w:val="pl-PL"/>
        </w:rPr>
        <w:t>)</w:t>
      </w:r>
    </w:p>
    <w:p w14:paraId="279B446F" w14:textId="77777777" w:rsidR="00014566" w:rsidRPr="00254D19" w:rsidRDefault="00014566" w:rsidP="00775F38">
      <w:pPr>
        <w:jc w:val="center"/>
        <w:rPr>
          <w:lang w:val="pl-PL"/>
        </w:rPr>
      </w:pPr>
    </w:p>
    <w:p w14:paraId="0A9D2BD2" w14:textId="77777777" w:rsidR="00014566" w:rsidRPr="00254D19" w:rsidRDefault="00014566" w:rsidP="00775F38">
      <w:pPr>
        <w:jc w:val="center"/>
        <w:rPr>
          <w:lang w:val="pl-PL"/>
        </w:rPr>
      </w:pPr>
    </w:p>
    <w:p w14:paraId="4AA6D46E" w14:textId="77777777" w:rsidR="0039768A" w:rsidRPr="00254D19" w:rsidRDefault="0039768A" w:rsidP="00775F38">
      <w:pPr>
        <w:jc w:val="center"/>
        <w:rPr>
          <w:lang w:val="pl-PL"/>
        </w:rPr>
      </w:pPr>
    </w:p>
    <w:p w14:paraId="7D306230" w14:textId="77777777" w:rsidR="00014566" w:rsidRPr="00254D19" w:rsidRDefault="00014566" w:rsidP="00775F38">
      <w:pPr>
        <w:jc w:val="center"/>
        <w:rPr>
          <w:lang w:val="pl-PL"/>
        </w:rPr>
      </w:pPr>
    </w:p>
    <w:p w14:paraId="4433D0A9" w14:textId="77777777" w:rsidR="00014566" w:rsidRPr="00254D19" w:rsidRDefault="00014566" w:rsidP="00775F38">
      <w:pPr>
        <w:jc w:val="center"/>
        <w:rPr>
          <w:lang w:val="pl-PL"/>
        </w:rPr>
      </w:pPr>
    </w:p>
    <w:p w14:paraId="12D8BBBD" w14:textId="77777777" w:rsidR="00014566" w:rsidRPr="00254D19" w:rsidRDefault="00014566" w:rsidP="00775F38">
      <w:pPr>
        <w:jc w:val="center"/>
        <w:rPr>
          <w:lang w:val="pl-PL"/>
        </w:rPr>
      </w:pPr>
    </w:p>
    <w:p w14:paraId="1FA6FB0F" w14:textId="77777777" w:rsidR="0039768A" w:rsidRPr="00254D19" w:rsidRDefault="0039768A" w:rsidP="00775F38">
      <w:pPr>
        <w:jc w:val="center"/>
        <w:rPr>
          <w:lang w:val="pl-PL"/>
        </w:rPr>
      </w:pPr>
    </w:p>
    <w:p w14:paraId="63FA272B" w14:textId="77777777" w:rsidR="00014566" w:rsidRPr="00254D19" w:rsidRDefault="00014566" w:rsidP="00775F38">
      <w:pPr>
        <w:jc w:val="center"/>
        <w:rPr>
          <w:lang w:val="pl-PL"/>
        </w:rPr>
      </w:pPr>
    </w:p>
    <w:p w14:paraId="0EBD89B8" w14:textId="77777777" w:rsidR="00014566" w:rsidRPr="00254D19" w:rsidRDefault="00DC2A96" w:rsidP="00775F38">
      <w:pPr>
        <w:jc w:val="center"/>
        <w:rPr>
          <w:szCs w:val="24"/>
          <w:lang w:val="pl-PL"/>
        </w:rPr>
      </w:pPr>
      <w:r w:rsidRPr="00254D19">
        <w:rPr>
          <w:szCs w:val="24"/>
          <w:lang w:val="pl-PL"/>
        </w:rPr>
        <w:t>WYROK</w:t>
      </w:r>
    </w:p>
    <w:p w14:paraId="18591D4E" w14:textId="77777777" w:rsidR="00014566" w:rsidRPr="00254D19" w:rsidRDefault="00014566" w:rsidP="00775F38">
      <w:pPr>
        <w:jc w:val="center"/>
        <w:rPr>
          <w:szCs w:val="24"/>
          <w:lang w:val="pl-PL"/>
        </w:rPr>
      </w:pPr>
    </w:p>
    <w:p w14:paraId="2DC5FB6D" w14:textId="77777777" w:rsidR="001335B9" w:rsidRPr="00254D19" w:rsidRDefault="001335B9" w:rsidP="00775F38">
      <w:pPr>
        <w:pStyle w:val="JuCase"/>
        <w:ind w:firstLine="0"/>
        <w:jc w:val="center"/>
        <w:rPr>
          <w:b w:val="0"/>
          <w:lang w:val="pl-PL"/>
        </w:rPr>
      </w:pPr>
    </w:p>
    <w:p w14:paraId="1F4B4005" w14:textId="1D6CF03C" w:rsidR="001335B9" w:rsidRPr="00254D19" w:rsidRDefault="00D2365E" w:rsidP="00775F38">
      <w:pPr>
        <w:pStyle w:val="JuCase"/>
        <w:ind w:firstLine="0"/>
        <w:jc w:val="center"/>
        <w:rPr>
          <w:b w:val="0"/>
          <w:lang w:val="pl-PL"/>
        </w:rPr>
      </w:pPr>
      <w:r w:rsidRPr="00254D19">
        <w:rPr>
          <w:b w:val="0"/>
          <w:lang w:val="pl-PL"/>
        </w:rPr>
        <w:t>STRASB</w:t>
      </w:r>
      <w:r w:rsidR="001335B9" w:rsidRPr="00254D19">
        <w:rPr>
          <w:b w:val="0"/>
          <w:lang w:val="pl-PL"/>
        </w:rPr>
        <w:t>URG</w:t>
      </w:r>
    </w:p>
    <w:p w14:paraId="24E3B4DE" w14:textId="77777777" w:rsidR="001335B9" w:rsidRPr="00254D19" w:rsidRDefault="001335B9" w:rsidP="00775F38">
      <w:pPr>
        <w:pStyle w:val="JuCase"/>
        <w:ind w:firstLine="0"/>
        <w:jc w:val="center"/>
        <w:rPr>
          <w:b w:val="0"/>
          <w:lang w:val="pl-PL"/>
        </w:rPr>
      </w:pPr>
    </w:p>
    <w:p w14:paraId="4E9E7334" w14:textId="77777777" w:rsidR="001335B9" w:rsidRPr="00254D19" w:rsidRDefault="001335B9" w:rsidP="00775F38">
      <w:pPr>
        <w:pStyle w:val="JuCase"/>
        <w:ind w:firstLine="0"/>
        <w:jc w:val="center"/>
        <w:rPr>
          <w:b w:val="0"/>
          <w:lang w:val="pl-PL"/>
        </w:rPr>
      </w:pPr>
      <w:r w:rsidRPr="00254D19">
        <w:rPr>
          <w:b w:val="0"/>
          <w:lang w:val="pl-PL"/>
        </w:rPr>
        <w:t>2</w:t>
      </w:r>
      <w:r w:rsidR="00134E60" w:rsidRPr="00254D19">
        <w:rPr>
          <w:b w:val="0"/>
          <w:lang w:val="pl-PL"/>
        </w:rPr>
        <w:t>9</w:t>
      </w:r>
      <w:r w:rsidR="00DC2A96" w:rsidRPr="00254D19">
        <w:rPr>
          <w:b w:val="0"/>
          <w:lang w:val="pl-PL"/>
        </w:rPr>
        <w:t xml:space="preserve"> marca</w:t>
      </w:r>
      <w:r w:rsidRPr="00254D19">
        <w:rPr>
          <w:b w:val="0"/>
          <w:lang w:val="pl-PL"/>
        </w:rPr>
        <w:t xml:space="preserve"> 2016</w:t>
      </w:r>
      <w:r w:rsidR="00D2365E" w:rsidRPr="00254D19">
        <w:rPr>
          <w:b w:val="0"/>
          <w:lang w:val="pl-PL"/>
        </w:rPr>
        <w:t xml:space="preserve"> r</w:t>
      </w:r>
      <w:r w:rsidR="00920F17" w:rsidRPr="00254D19">
        <w:rPr>
          <w:b w:val="0"/>
          <w:lang w:val="pl-PL"/>
        </w:rPr>
        <w:t>oku</w:t>
      </w:r>
    </w:p>
    <w:p w14:paraId="2FB66177" w14:textId="77777777" w:rsidR="001335B9" w:rsidRPr="00254D19" w:rsidRDefault="001335B9" w:rsidP="00775F38">
      <w:pPr>
        <w:pStyle w:val="JuCase"/>
        <w:ind w:firstLine="0"/>
        <w:jc w:val="center"/>
        <w:rPr>
          <w:b w:val="0"/>
          <w:lang w:val="pl-PL"/>
        </w:rPr>
      </w:pPr>
    </w:p>
    <w:p w14:paraId="02C5E854" w14:textId="77777777" w:rsidR="001335B9" w:rsidRPr="00254D19" w:rsidRDefault="001335B9" w:rsidP="00775F38">
      <w:pPr>
        <w:pStyle w:val="JuCase"/>
        <w:ind w:firstLine="0"/>
        <w:jc w:val="center"/>
        <w:rPr>
          <w:b w:val="0"/>
          <w:lang w:val="pl-PL"/>
        </w:rPr>
      </w:pPr>
    </w:p>
    <w:p w14:paraId="7D6E86AC" w14:textId="77777777" w:rsidR="00775F38" w:rsidRPr="00254D19" w:rsidRDefault="00775F38" w:rsidP="00775F38">
      <w:pPr>
        <w:pStyle w:val="ECHRPara"/>
        <w:rPr>
          <w:lang w:val="pl-PL"/>
        </w:rPr>
      </w:pPr>
    </w:p>
    <w:p w14:paraId="1431827B" w14:textId="77777777" w:rsidR="00775F38" w:rsidRPr="00254D19" w:rsidRDefault="00DC2A96" w:rsidP="00775F38">
      <w:pPr>
        <w:pStyle w:val="jucase0"/>
        <w:ind w:firstLine="0"/>
        <w:jc w:val="center"/>
        <w:rPr>
          <w:color w:val="FF0000"/>
          <w:sz w:val="28"/>
          <w:szCs w:val="28"/>
          <w:u w:val="single"/>
          <w:lang w:val="pl-PL"/>
        </w:rPr>
      </w:pPr>
      <w:r w:rsidRPr="00254D19">
        <w:rPr>
          <w:color w:val="FF0000"/>
          <w:sz w:val="28"/>
          <w:szCs w:val="28"/>
          <w:u w:val="single"/>
          <w:lang w:val="pl-PL"/>
        </w:rPr>
        <w:t>OSTATECZNY</w:t>
      </w:r>
    </w:p>
    <w:p w14:paraId="4A6754D1" w14:textId="77777777" w:rsidR="00775F38" w:rsidRPr="00254D19" w:rsidRDefault="00775F38" w:rsidP="00775F38">
      <w:pPr>
        <w:pStyle w:val="jupara"/>
        <w:tabs>
          <w:tab w:val="left" w:pos="4650"/>
        </w:tabs>
        <w:ind w:firstLine="0"/>
        <w:jc w:val="center"/>
        <w:rPr>
          <w:color w:val="FF0000"/>
          <w:sz w:val="28"/>
          <w:szCs w:val="28"/>
          <w:lang w:val="pl-PL"/>
        </w:rPr>
      </w:pPr>
    </w:p>
    <w:p w14:paraId="792DAF3D" w14:textId="77777777" w:rsidR="00775F38" w:rsidRPr="00254D19" w:rsidRDefault="00775F38" w:rsidP="00775F38">
      <w:pPr>
        <w:pStyle w:val="jupara"/>
        <w:ind w:firstLine="0"/>
        <w:jc w:val="center"/>
        <w:rPr>
          <w:color w:val="FF0000"/>
          <w:sz w:val="28"/>
          <w:szCs w:val="28"/>
          <w:lang w:val="pl-PL"/>
        </w:rPr>
      </w:pPr>
      <w:r w:rsidRPr="00254D19">
        <w:rPr>
          <w:color w:val="FF0000"/>
          <w:sz w:val="28"/>
          <w:szCs w:val="28"/>
          <w:lang w:val="pl-PL"/>
        </w:rPr>
        <w:t>12/09/2016</w:t>
      </w:r>
    </w:p>
    <w:p w14:paraId="68A8A4C7" w14:textId="77777777" w:rsidR="00775F38" w:rsidRPr="00254D19" w:rsidRDefault="00775F38" w:rsidP="00775F38">
      <w:pPr>
        <w:pStyle w:val="jupara"/>
        <w:ind w:firstLine="0"/>
        <w:jc w:val="center"/>
        <w:rPr>
          <w:lang w:val="pl-PL"/>
        </w:rPr>
      </w:pPr>
    </w:p>
    <w:p w14:paraId="28C65C9B" w14:textId="77777777" w:rsidR="00775F38" w:rsidRPr="00254D19" w:rsidRDefault="00DC2A96" w:rsidP="00775F38">
      <w:pPr>
        <w:jc w:val="left"/>
        <w:rPr>
          <w:i/>
          <w:iCs/>
          <w:sz w:val="22"/>
          <w:lang w:val="pl-PL"/>
        </w:rPr>
      </w:pPr>
      <w:r w:rsidRPr="00254D19">
        <w:rPr>
          <w:i/>
          <w:iCs/>
          <w:sz w:val="22"/>
          <w:lang w:val="pl-PL"/>
        </w:rPr>
        <w:t>Wyrok ten stał się ostateczny zgodnie z art. 44 ust. 2 Konwencji. Może podlegać korekcie redakcyjnej.</w:t>
      </w:r>
    </w:p>
    <w:p w14:paraId="5CDB78E1" w14:textId="77777777" w:rsidR="0039768A" w:rsidRPr="00254D19" w:rsidRDefault="0039768A" w:rsidP="00775F38">
      <w:pPr>
        <w:pStyle w:val="ECHRPara"/>
        <w:rPr>
          <w:lang w:val="pl-PL"/>
        </w:rPr>
        <w:sectPr w:rsidR="0039768A" w:rsidRPr="00254D19" w:rsidSect="001335B9">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code="9"/>
          <w:pgMar w:top="2274" w:right="2274" w:bottom="2274" w:left="2274" w:header="1701" w:footer="720" w:gutter="0"/>
          <w:pgNumType w:start="1"/>
          <w:cols w:space="720"/>
          <w:titlePg/>
          <w:docGrid w:linePitch="326"/>
        </w:sectPr>
      </w:pPr>
    </w:p>
    <w:p w14:paraId="6AB93005" w14:textId="77777777" w:rsidR="00014566" w:rsidRPr="00254D19" w:rsidRDefault="00DC2A96" w:rsidP="00775F38">
      <w:pPr>
        <w:pStyle w:val="JuCase"/>
        <w:rPr>
          <w:bCs/>
          <w:lang w:val="pl-PL"/>
        </w:rPr>
      </w:pPr>
      <w:r w:rsidRPr="00254D19">
        <w:rPr>
          <w:lang w:val="pl-PL"/>
        </w:rPr>
        <w:lastRenderedPageBreak/>
        <w:t>W sprawie</w:t>
      </w:r>
      <w:r w:rsidR="00014566" w:rsidRPr="00254D19">
        <w:rPr>
          <w:lang w:val="pl-PL"/>
        </w:rPr>
        <w:t xml:space="preserve"> </w:t>
      </w:r>
      <w:r w:rsidRPr="00254D19">
        <w:rPr>
          <w:lang w:val="pl-PL"/>
        </w:rPr>
        <w:t>Kocherov i</w:t>
      </w:r>
      <w:r w:rsidR="00527872" w:rsidRPr="00254D19">
        <w:rPr>
          <w:lang w:val="pl-PL"/>
        </w:rPr>
        <w:t xml:space="preserve"> </w:t>
      </w:r>
      <w:r w:rsidR="00C71DE7" w:rsidRPr="00254D19">
        <w:rPr>
          <w:lang w:val="pl-PL"/>
        </w:rPr>
        <w:t xml:space="preserve">Sergeyeva </w:t>
      </w:r>
      <w:r w:rsidRPr="00254D19">
        <w:rPr>
          <w:lang w:val="pl-PL"/>
        </w:rPr>
        <w:t>przeciwko Federacji Rosyjskiej</w:t>
      </w:r>
    </w:p>
    <w:p w14:paraId="5D741950" w14:textId="77777777" w:rsidR="00014566" w:rsidRPr="00254D19" w:rsidRDefault="00DC2A96" w:rsidP="00775F38">
      <w:pPr>
        <w:pStyle w:val="ECHRPara"/>
        <w:rPr>
          <w:lang w:val="pl-PL"/>
        </w:rPr>
      </w:pPr>
      <w:r w:rsidRPr="00254D19">
        <w:rPr>
          <w:lang w:val="pl-PL"/>
        </w:rPr>
        <w:t>Europejski Trybunał Praw Człowieka (Sekcja Trzecia), zasiadając jako Izba w składzie:</w:t>
      </w:r>
    </w:p>
    <w:p w14:paraId="49FC08AC" w14:textId="77777777" w:rsidR="00014566" w:rsidRPr="00254D19" w:rsidRDefault="001335B9" w:rsidP="00775F38">
      <w:pPr>
        <w:pStyle w:val="ECHRDecisionBody"/>
        <w:rPr>
          <w:lang w:val="pl-PL"/>
        </w:rPr>
      </w:pPr>
      <w:r w:rsidRPr="00254D19">
        <w:rPr>
          <w:lang w:val="pl-PL"/>
        </w:rPr>
        <w:tab/>
        <w:t>Luis López Guerra,</w:t>
      </w:r>
      <w:r w:rsidR="00DC2A96" w:rsidRPr="00254D19">
        <w:rPr>
          <w:i/>
          <w:lang w:val="pl-PL"/>
        </w:rPr>
        <w:t xml:space="preserve"> Przewodniczący</w:t>
      </w:r>
      <w:r w:rsidRPr="00254D19">
        <w:rPr>
          <w:i/>
          <w:lang w:val="pl-PL"/>
        </w:rPr>
        <w:t>,</w:t>
      </w:r>
      <w:r w:rsidRPr="00254D19">
        <w:rPr>
          <w:i/>
          <w:lang w:val="pl-PL"/>
        </w:rPr>
        <w:br/>
      </w:r>
      <w:r w:rsidRPr="00254D19">
        <w:rPr>
          <w:lang w:val="pl-PL"/>
        </w:rPr>
        <w:tab/>
        <w:t>George Nicolaou,</w:t>
      </w:r>
      <w:r w:rsidRPr="00254D19">
        <w:rPr>
          <w:i/>
          <w:lang w:val="pl-PL"/>
        </w:rPr>
        <w:br/>
      </w:r>
      <w:r w:rsidRPr="00254D19">
        <w:rPr>
          <w:lang w:val="pl-PL"/>
        </w:rPr>
        <w:tab/>
        <w:t>Helen Keller,</w:t>
      </w:r>
      <w:r w:rsidRPr="00254D19">
        <w:rPr>
          <w:i/>
          <w:lang w:val="pl-PL"/>
        </w:rPr>
        <w:br/>
      </w:r>
      <w:r w:rsidRPr="00254D19">
        <w:rPr>
          <w:lang w:val="pl-PL"/>
        </w:rPr>
        <w:tab/>
        <w:t>Dmitry Dedov,</w:t>
      </w:r>
      <w:r w:rsidRPr="00254D19">
        <w:rPr>
          <w:i/>
          <w:lang w:val="pl-PL"/>
        </w:rPr>
        <w:br/>
      </w:r>
      <w:r w:rsidRPr="00254D19">
        <w:rPr>
          <w:lang w:val="pl-PL"/>
        </w:rPr>
        <w:tab/>
        <w:t>Branko Lubarda,</w:t>
      </w:r>
      <w:r w:rsidRPr="00254D19">
        <w:rPr>
          <w:i/>
          <w:lang w:val="pl-PL"/>
        </w:rPr>
        <w:br/>
      </w:r>
      <w:r w:rsidRPr="00254D19">
        <w:rPr>
          <w:lang w:val="pl-PL"/>
        </w:rPr>
        <w:tab/>
        <w:t>Pere Pastor Vilanova,</w:t>
      </w:r>
      <w:r w:rsidRPr="00254D19">
        <w:rPr>
          <w:i/>
          <w:lang w:val="pl-PL"/>
        </w:rPr>
        <w:br/>
      </w:r>
      <w:r w:rsidRPr="00254D19">
        <w:rPr>
          <w:lang w:val="pl-PL"/>
        </w:rPr>
        <w:tab/>
        <w:t>Alena Poláčková,</w:t>
      </w:r>
      <w:r w:rsidR="00D35403" w:rsidRPr="00254D19">
        <w:rPr>
          <w:i/>
          <w:lang w:val="pl-PL"/>
        </w:rPr>
        <w:t xml:space="preserve"> s</w:t>
      </w:r>
      <w:r w:rsidR="00DC2A96" w:rsidRPr="00254D19">
        <w:rPr>
          <w:i/>
          <w:lang w:val="pl-PL"/>
        </w:rPr>
        <w:t>ędziowie</w:t>
      </w:r>
      <w:r w:rsidRPr="00254D19">
        <w:rPr>
          <w:i/>
          <w:lang w:val="pl-PL"/>
        </w:rPr>
        <w:t>,</w:t>
      </w:r>
      <w:r w:rsidRPr="00254D19">
        <w:rPr>
          <w:i/>
          <w:lang w:val="pl-PL"/>
        </w:rPr>
        <w:br/>
      </w:r>
      <w:r w:rsidR="00D35403" w:rsidRPr="00254D19">
        <w:rPr>
          <w:lang w:val="pl-PL"/>
        </w:rPr>
        <w:t xml:space="preserve">oraz </w:t>
      </w:r>
      <w:r w:rsidR="000336F8" w:rsidRPr="00254D19">
        <w:rPr>
          <w:lang w:val="pl-PL"/>
        </w:rPr>
        <w:t>Stephen Phillips</w:t>
      </w:r>
      <w:r w:rsidR="00014566" w:rsidRPr="00254D19">
        <w:rPr>
          <w:lang w:val="pl-PL"/>
        </w:rPr>
        <w:t xml:space="preserve">, </w:t>
      </w:r>
      <w:r w:rsidR="00DC2A96" w:rsidRPr="00254D19">
        <w:rPr>
          <w:i/>
          <w:lang w:val="pl-PL"/>
        </w:rPr>
        <w:t>Kanclerz Sekcji</w:t>
      </w:r>
      <w:r w:rsidR="00014566" w:rsidRPr="00254D19">
        <w:rPr>
          <w:i/>
          <w:lang w:val="pl-PL"/>
        </w:rPr>
        <w:t>,</w:t>
      </w:r>
    </w:p>
    <w:p w14:paraId="64E59CED" w14:textId="77777777" w:rsidR="00014566" w:rsidRPr="00254D19" w:rsidRDefault="00DC2A96" w:rsidP="00775F38">
      <w:pPr>
        <w:pStyle w:val="ECHRPara"/>
        <w:rPr>
          <w:lang w:val="pl-PL"/>
        </w:rPr>
      </w:pPr>
      <w:r w:rsidRPr="00254D19">
        <w:rPr>
          <w:lang w:val="pl-PL"/>
        </w:rPr>
        <w:t>Obradując na posiedzeniu</w:t>
      </w:r>
      <w:r w:rsidR="001C5D7C" w:rsidRPr="00254D19">
        <w:rPr>
          <w:lang w:val="pl-PL"/>
        </w:rPr>
        <w:t xml:space="preserve"> niejawnym w dniu 1 marca 2016 roku</w:t>
      </w:r>
      <w:r w:rsidR="00014566" w:rsidRPr="00254D19">
        <w:rPr>
          <w:lang w:val="pl-PL"/>
        </w:rPr>
        <w:t>,</w:t>
      </w:r>
    </w:p>
    <w:p w14:paraId="57C22642" w14:textId="77777777" w:rsidR="00014566" w:rsidRPr="00254D19" w:rsidRDefault="00DC2A96" w:rsidP="00775F38">
      <w:pPr>
        <w:pStyle w:val="ECHRPara"/>
        <w:rPr>
          <w:lang w:val="pl-PL"/>
        </w:rPr>
      </w:pPr>
      <w:r w:rsidRPr="00254D19">
        <w:rPr>
          <w:lang w:val="pl-PL"/>
        </w:rPr>
        <w:t>Wydaje następujący wyrok, który został przyjęty w tym dniu:</w:t>
      </w:r>
    </w:p>
    <w:p w14:paraId="4E429CF9" w14:textId="77777777" w:rsidR="00014566" w:rsidRPr="00254D19" w:rsidRDefault="00DC2A96" w:rsidP="00775F38">
      <w:pPr>
        <w:pStyle w:val="ECHRTitle1"/>
        <w:rPr>
          <w:lang w:val="pl-PL"/>
        </w:rPr>
      </w:pPr>
      <w:r w:rsidRPr="00254D19">
        <w:rPr>
          <w:lang w:val="pl-PL"/>
        </w:rPr>
        <w:t>POSTĘPOWANIE</w:t>
      </w:r>
    </w:p>
    <w:p w14:paraId="6C8CE4FB" w14:textId="331CBDD0" w:rsidR="00652B54" w:rsidRPr="00254D19" w:rsidRDefault="00E45717" w:rsidP="00775F38">
      <w:pPr>
        <w:pStyle w:val="ECHRPara"/>
        <w:rPr>
          <w:lang w:val="pl-PL"/>
        </w:rPr>
      </w:pPr>
      <w:r w:rsidRPr="00254D19">
        <w:rPr>
          <w:lang w:val="pl-PL"/>
        </w:rPr>
        <w:fldChar w:fldCharType="begin"/>
      </w:r>
      <w:r w:rsidR="00C71DE7" w:rsidRPr="00254D19">
        <w:rPr>
          <w:lang w:val="pl-PL"/>
        </w:rPr>
        <w:instrText xml:space="preserve"> SEQ level0 \*arabic </w:instrText>
      </w:r>
      <w:r w:rsidRPr="00254D19">
        <w:rPr>
          <w:lang w:val="pl-PL"/>
        </w:rPr>
        <w:fldChar w:fldCharType="separate"/>
      </w:r>
      <w:r w:rsidR="00775F38" w:rsidRPr="00254D19">
        <w:rPr>
          <w:lang w:val="pl-PL"/>
        </w:rPr>
        <w:t>1</w:t>
      </w:r>
      <w:r w:rsidRPr="00254D19">
        <w:rPr>
          <w:lang w:val="pl-PL"/>
        </w:rPr>
        <w:fldChar w:fldCharType="end"/>
      </w:r>
      <w:r w:rsidR="00014566" w:rsidRPr="00254D19">
        <w:rPr>
          <w:lang w:val="pl-PL"/>
        </w:rPr>
        <w:t>.</w:t>
      </w:r>
      <w:r w:rsidR="00527872" w:rsidRPr="00254D19">
        <w:rPr>
          <w:lang w:val="pl-PL"/>
        </w:rPr>
        <w:t xml:space="preserve"> </w:t>
      </w:r>
      <w:r w:rsidR="00DC2A96" w:rsidRPr="00254D19">
        <w:rPr>
          <w:lang w:val="pl-PL"/>
        </w:rPr>
        <w:t xml:space="preserve">Sprawa wywodzi się ze skargi (nr </w:t>
      </w:r>
      <w:r w:rsidR="00C71DE7" w:rsidRPr="00254D19">
        <w:rPr>
          <w:lang w:val="pl-PL"/>
        </w:rPr>
        <w:t>16899/13)</w:t>
      </w:r>
      <w:r w:rsidR="00014566" w:rsidRPr="00254D19">
        <w:rPr>
          <w:lang w:val="pl-PL"/>
        </w:rPr>
        <w:t xml:space="preserve"> </w:t>
      </w:r>
      <w:r w:rsidR="00DC2A96" w:rsidRPr="00254D19">
        <w:rPr>
          <w:lang w:val="pl-PL"/>
        </w:rPr>
        <w:t xml:space="preserve">przeciwko Federacji Rosyjskiej wniesionej do Trybunału </w:t>
      </w:r>
      <w:r w:rsidR="00D35403" w:rsidRPr="00254D19">
        <w:rPr>
          <w:lang w:val="pl-PL"/>
        </w:rPr>
        <w:t>zgodnie z art</w:t>
      </w:r>
      <w:r w:rsidR="00527872" w:rsidRPr="00254D19">
        <w:rPr>
          <w:lang w:val="pl-PL"/>
        </w:rPr>
        <w:t>.</w:t>
      </w:r>
      <w:r w:rsidR="00D35403" w:rsidRPr="00254D19">
        <w:rPr>
          <w:lang w:val="pl-PL"/>
        </w:rPr>
        <w:t xml:space="preserve"> 34</w:t>
      </w:r>
      <w:r w:rsidR="00527872" w:rsidRPr="00254D19">
        <w:rPr>
          <w:lang w:val="pl-PL"/>
        </w:rPr>
        <w:t xml:space="preserve"> </w:t>
      </w:r>
      <w:r w:rsidR="00DC2A96" w:rsidRPr="00254D19">
        <w:rPr>
          <w:lang w:val="pl-PL"/>
        </w:rPr>
        <w:t>Konwencji</w:t>
      </w:r>
      <w:r w:rsidR="00527872" w:rsidRPr="00254D19">
        <w:rPr>
          <w:lang w:val="pl-PL"/>
        </w:rPr>
        <w:t xml:space="preserve"> </w:t>
      </w:r>
      <w:r w:rsidR="00DC2A96" w:rsidRPr="00254D19">
        <w:rPr>
          <w:lang w:val="pl-PL"/>
        </w:rPr>
        <w:t>o ochronie praw człowieka i podstawowych wolności</w:t>
      </w:r>
      <w:r w:rsidR="00D35403" w:rsidRPr="00254D19">
        <w:rPr>
          <w:lang w:val="pl-PL"/>
        </w:rPr>
        <w:t xml:space="preserve"> („</w:t>
      </w:r>
      <w:r w:rsidR="00DC2A96" w:rsidRPr="00254D19">
        <w:rPr>
          <w:lang w:val="pl-PL"/>
        </w:rPr>
        <w:t>Konwencja</w:t>
      </w:r>
      <w:r w:rsidR="00014566" w:rsidRPr="00254D19">
        <w:rPr>
          <w:lang w:val="pl-PL"/>
        </w:rPr>
        <w:t xml:space="preserve">”) </w:t>
      </w:r>
      <w:r w:rsidR="006B4DCF" w:rsidRPr="00254D19">
        <w:rPr>
          <w:lang w:val="pl-PL"/>
        </w:rPr>
        <w:t>przez dwóch obywateli rosyjskich, Pana Vitaliego</w:t>
      </w:r>
      <w:r w:rsidR="00C71DE7" w:rsidRPr="00254D19">
        <w:rPr>
          <w:lang w:val="pl-PL"/>
        </w:rPr>
        <w:t xml:space="preserve"> Mikhaylovich</w:t>
      </w:r>
      <w:r w:rsidR="009D3961">
        <w:rPr>
          <w:lang w:val="pl-PL"/>
        </w:rPr>
        <w:t>a</w:t>
      </w:r>
      <w:r w:rsidR="00C71DE7" w:rsidRPr="00254D19">
        <w:rPr>
          <w:lang w:val="pl-PL"/>
        </w:rPr>
        <w:t xml:space="preserve"> Kocherov</w:t>
      </w:r>
      <w:r w:rsidR="005B5868" w:rsidRPr="00254D19">
        <w:rPr>
          <w:lang w:val="pl-PL"/>
        </w:rPr>
        <w:t>a</w:t>
      </w:r>
      <w:r w:rsidR="006B4DCF" w:rsidRPr="00254D19">
        <w:rPr>
          <w:lang w:val="pl-PL"/>
        </w:rPr>
        <w:t xml:space="preserve"> i Panią</w:t>
      </w:r>
      <w:r w:rsidR="00C71DE7" w:rsidRPr="00254D19">
        <w:rPr>
          <w:lang w:val="pl-PL"/>
        </w:rPr>
        <w:t xml:space="preserve"> </w:t>
      </w:r>
      <w:r w:rsidR="006B4DCF" w:rsidRPr="00254D19">
        <w:rPr>
          <w:lang w:val="pl-PL"/>
        </w:rPr>
        <w:t>Annę</w:t>
      </w:r>
      <w:r w:rsidR="005B5868" w:rsidRPr="00254D19">
        <w:rPr>
          <w:lang w:val="pl-PL"/>
        </w:rPr>
        <w:t xml:space="preserve"> Vitalyevn</w:t>
      </w:r>
      <w:r w:rsidR="009D3961">
        <w:rPr>
          <w:lang w:val="pl-PL"/>
        </w:rPr>
        <w:t>ą</w:t>
      </w:r>
      <w:r w:rsidR="005B5868" w:rsidRPr="00254D19">
        <w:rPr>
          <w:lang w:val="pl-PL"/>
        </w:rPr>
        <w:t xml:space="preserve"> Sergeyevę</w:t>
      </w:r>
      <w:r w:rsidR="00D35403" w:rsidRPr="00254D19">
        <w:rPr>
          <w:lang w:val="pl-PL"/>
        </w:rPr>
        <w:t xml:space="preserve"> („</w:t>
      </w:r>
      <w:r w:rsidR="006B4DCF" w:rsidRPr="00254D19">
        <w:rPr>
          <w:lang w:val="pl-PL"/>
        </w:rPr>
        <w:t>skarżących</w:t>
      </w:r>
      <w:r w:rsidR="00C71DE7" w:rsidRPr="00254D19">
        <w:rPr>
          <w:lang w:val="pl-PL"/>
        </w:rPr>
        <w:t xml:space="preserve">”), </w:t>
      </w:r>
      <w:r w:rsidR="006B4DCF" w:rsidRPr="00254D19">
        <w:rPr>
          <w:lang w:val="pl-PL"/>
        </w:rPr>
        <w:t>w dniu 17 stycznia 2013 roku.</w:t>
      </w:r>
    </w:p>
    <w:p w14:paraId="743959EE" w14:textId="70AA96A6" w:rsidR="00C71DE7" w:rsidRPr="00254D19" w:rsidRDefault="00E45717" w:rsidP="00775F38">
      <w:pPr>
        <w:pStyle w:val="ECHRPara"/>
        <w:rPr>
          <w:lang w:val="pl-PL"/>
        </w:rPr>
      </w:pPr>
      <w:r w:rsidRPr="00254D19">
        <w:rPr>
          <w:lang w:val="pl-PL"/>
        </w:rPr>
        <w:fldChar w:fldCharType="begin"/>
      </w:r>
      <w:r w:rsidR="00C71DE7" w:rsidRPr="00254D19">
        <w:rPr>
          <w:lang w:val="pl-PL"/>
        </w:rPr>
        <w:instrText xml:space="preserve"> SEQ level0 \*arabic </w:instrText>
      </w:r>
      <w:r w:rsidRPr="00254D19">
        <w:rPr>
          <w:lang w:val="pl-PL"/>
        </w:rPr>
        <w:fldChar w:fldCharType="separate"/>
      </w:r>
      <w:r w:rsidR="00775F38" w:rsidRPr="00254D19">
        <w:rPr>
          <w:lang w:val="pl-PL"/>
        </w:rPr>
        <w:t>2</w:t>
      </w:r>
      <w:r w:rsidRPr="00254D19">
        <w:rPr>
          <w:lang w:val="pl-PL"/>
        </w:rPr>
        <w:fldChar w:fldCharType="end"/>
      </w:r>
      <w:r w:rsidR="00014566" w:rsidRPr="00254D19">
        <w:rPr>
          <w:lang w:val="pl-PL"/>
        </w:rPr>
        <w:t>.</w:t>
      </w:r>
      <w:r w:rsidR="00527872" w:rsidRPr="00254D19">
        <w:rPr>
          <w:lang w:val="pl-PL"/>
        </w:rPr>
        <w:t xml:space="preserve"> </w:t>
      </w:r>
      <w:r w:rsidR="006B4DCF" w:rsidRPr="00254D19">
        <w:rPr>
          <w:lang w:val="pl-PL"/>
        </w:rPr>
        <w:t xml:space="preserve">Skarżący byli reprezentowani przez Pana </w:t>
      </w:r>
      <w:r w:rsidR="00C71DE7" w:rsidRPr="00254D19">
        <w:rPr>
          <w:lang w:val="pl-PL"/>
        </w:rPr>
        <w:t>D.</w:t>
      </w:r>
      <w:r w:rsidR="00600EBF" w:rsidRPr="00254D19">
        <w:rPr>
          <w:lang w:val="pl-PL"/>
        </w:rPr>
        <w:t> </w:t>
      </w:r>
      <w:r w:rsidR="00C71DE7" w:rsidRPr="00254D19">
        <w:rPr>
          <w:lang w:val="pl-PL"/>
        </w:rPr>
        <w:t>Bartenev</w:t>
      </w:r>
      <w:r w:rsidR="00D35403" w:rsidRPr="00254D19">
        <w:rPr>
          <w:lang w:val="pl-PL"/>
        </w:rPr>
        <w:t>a</w:t>
      </w:r>
      <w:r w:rsidR="00C71DE7" w:rsidRPr="00254D19">
        <w:rPr>
          <w:lang w:val="pl-PL"/>
        </w:rPr>
        <w:t xml:space="preserve">, </w:t>
      </w:r>
      <w:r w:rsidR="00D35403" w:rsidRPr="00254D19">
        <w:rPr>
          <w:lang w:val="pl-PL"/>
        </w:rPr>
        <w:t>prawnika</w:t>
      </w:r>
      <w:r w:rsidR="006B4DCF" w:rsidRPr="00254D19">
        <w:rPr>
          <w:lang w:val="pl-PL"/>
        </w:rPr>
        <w:t xml:space="preserve"> praktykującego w Sankt Petersburgu. Rząd rosyjski </w:t>
      </w:r>
      <w:r w:rsidR="00014566" w:rsidRPr="00254D19">
        <w:rPr>
          <w:lang w:val="pl-PL"/>
        </w:rPr>
        <w:t>(</w:t>
      </w:r>
      <w:r w:rsidR="00836B50" w:rsidRPr="00254D19">
        <w:rPr>
          <w:lang w:val="pl-PL"/>
        </w:rPr>
        <w:t>„</w:t>
      </w:r>
      <w:r w:rsidR="001C5D7C" w:rsidRPr="00254D19">
        <w:rPr>
          <w:lang w:val="pl-PL"/>
        </w:rPr>
        <w:t>r</w:t>
      </w:r>
      <w:r w:rsidR="006B4DCF" w:rsidRPr="00254D19">
        <w:rPr>
          <w:lang w:val="pl-PL"/>
        </w:rPr>
        <w:t>ząd</w:t>
      </w:r>
      <w:r w:rsidR="00014566" w:rsidRPr="00254D19">
        <w:rPr>
          <w:lang w:val="pl-PL"/>
        </w:rPr>
        <w:t xml:space="preserve">”) </w:t>
      </w:r>
      <w:r w:rsidR="006B4DCF" w:rsidRPr="00254D19">
        <w:rPr>
          <w:lang w:val="pl-PL"/>
        </w:rPr>
        <w:t>był reprezentowany przez Pana G</w:t>
      </w:r>
      <w:r w:rsidR="000E6636" w:rsidRPr="00254D19">
        <w:rPr>
          <w:lang w:val="pl-PL"/>
        </w:rPr>
        <w:t>. Matyshkin</w:t>
      </w:r>
      <w:r w:rsidR="005B5868" w:rsidRPr="00254D19">
        <w:rPr>
          <w:lang w:val="pl-PL"/>
        </w:rPr>
        <w:t>a</w:t>
      </w:r>
      <w:r w:rsidR="00014566" w:rsidRPr="00254D19">
        <w:rPr>
          <w:lang w:val="pl-PL"/>
        </w:rPr>
        <w:t xml:space="preserve">, </w:t>
      </w:r>
      <w:r w:rsidR="00EC4785" w:rsidRPr="00254D19">
        <w:rPr>
          <w:lang w:val="pl-PL"/>
        </w:rPr>
        <w:t>przedstawiciela Federacji Rosyjskiej</w:t>
      </w:r>
      <w:r w:rsidR="00D35403" w:rsidRPr="00254D19">
        <w:rPr>
          <w:lang w:val="pl-PL"/>
        </w:rPr>
        <w:t xml:space="preserve"> przed Europejskim Trybunałem Praw Człowieka</w:t>
      </w:r>
      <w:r w:rsidR="006B4DCF" w:rsidRPr="00254D19">
        <w:rPr>
          <w:lang w:val="pl-PL"/>
        </w:rPr>
        <w:t>.</w:t>
      </w:r>
    </w:p>
    <w:p w14:paraId="573BFD44" w14:textId="5F2BAB34" w:rsidR="00014566" w:rsidRPr="00254D19" w:rsidRDefault="00E45717" w:rsidP="00775F38">
      <w:pPr>
        <w:pStyle w:val="ECHRPara"/>
        <w:rPr>
          <w:lang w:val="pl-PL"/>
        </w:rPr>
      </w:pPr>
      <w:r w:rsidRPr="00254D19">
        <w:rPr>
          <w:lang w:val="pl-PL"/>
        </w:rPr>
        <w:fldChar w:fldCharType="begin"/>
      </w:r>
      <w:r w:rsidR="00C71DE7" w:rsidRPr="00254D19">
        <w:rPr>
          <w:lang w:val="pl-PL"/>
        </w:rPr>
        <w:instrText xml:space="preserve"> SEQ level0 \*arabic </w:instrText>
      </w:r>
      <w:r w:rsidRPr="00254D19">
        <w:rPr>
          <w:lang w:val="pl-PL"/>
        </w:rPr>
        <w:fldChar w:fldCharType="separate"/>
      </w:r>
      <w:r w:rsidR="00775F38" w:rsidRPr="00254D19">
        <w:rPr>
          <w:lang w:val="pl-PL"/>
        </w:rPr>
        <w:t>3</w:t>
      </w:r>
      <w:r w:rsidRPr="00254D19">
        <w:rPr>
          <w:lang w:val="pl-PL"/>
        </w:rPr>
        <w:fldChar w:fldCharType="end"/>
      </w:r>
      <w:r w:rsidR="006B4DCF" w:rsidRPr="00254D19">
        <w:rPr>
          <w:lang w:val="pl-PL"/>
        </w:rPr>
        <w:t>.</w:t>
      </w:r>
      <w:r w:rsidR="00527872" w:rsidRPr="00254D19">
        <w:rPr>
          <w:lang w:val="pl-PL"/>
        </w:rPr>
        <w:t xml:space="preserve"> </w:t>
      </w:r>
      <w:r w:rsidR="00363DC8" w:rsidRPr="00254D19">
        <w:rPr>
          <w:lang w:val="pl-PL"/>
        </w:rPr>
        <w:t xml:space="preserve">Skarżący </w:t>
      </w:r>
      <w:r w:rsidR="006B4DCF" w:rsidRPr="00254D19">
        <w:rPr>
          <w:lang w:val="pl-PL"/>
        </w:rPr>
        <w:t>w szczególności</w:t>
      </w:r>
      <w:r w:rsidR="00363DC8" w:rsidRPr="00254D19">
        <w:rPr>
          <w:lang w:val="pl-PL"/>
        </w:rPr>
        <w:t xml:space="preserve"> zarzucali</w:t>
      </w:r>
      <w:r w:rsidR="006B4DCF" w:rsidRPr="00254D19">
        <w:rPr>
          <w:lang w:val="pl-PL"/>
        </w:rPr>
        <w:t xml:space="preserve">, że ich prawo do poszanowania życia rodzinnego </w:t>
      </w:r>
      <w:r w:rsidR="00363DC8" w:rsidRPr="00254D19">
        <w:rPr>
          <w:lang w:val="pl-PL"/>
        </w:rPr>
        <w:t>zostało naruszone</w:t>
      </w:r>
      <w:r w:rsidR="00C71DE7" w:rsidRPr="00254D19">
        <w:rPr>
          <w:lang w:val="pl-PL"/>
        </w:rPr>
        <w:t>,</w:t>
      </w:r>
      <w:r w:rsidR="00363DC8" w:rsidRPr="00254D19">
        <w:rPr>
          <w:lang w:val="pl-PL"/>
        </w:rPr>
        <w:t xml:space="preserve"> z tego względu, że władza rodzicielska </w:t>
      </w:r>
      <w:r w:rsidR="00D35403" w:rsidRPr="00254D19">
        <w:rPr>
          <w:lang w:val="pl-PL"/>
        </w:rPr>
        <w:t>pierwszego skarżącego nad drugą skarżącą</w:t>
      </w:r>
      <w:r w:rsidR="00363DC8" w:rsidRPr="00254D19">
        <w:rPr>
          <w:lang w:val="pl-PL"/>
        </w:rPr>
        <w:t xml:space="preserve"> została ograniczona</w:t>
      </w:r>
      <w:r w:rsidR="00C71DE7" w:rsidRPr="00254D19">
        <w:rPr>
          <w:lang w:val="pl-PL"/>
        </w:rPr>
        <w:t xml:space="preserve"> </w:t>
      </w:r>
      <w:r w:rsidR="00363DC8" w:rsidRPr="00254D19">
        <w:rPr>
          <w:lang w:val="pl-PL"/>
        </w:rPr>
        <w:t xml:space="preserve">oraz że ograniczenie to </w:t>
      </w:r>
      <w:r w:rsidR="00D35403" w:rsidRPr="00254D19">
        <w:rPr>
          <w:lang w:val="pl-PL"/>
        </w:rPr>
        <w:t>miał</w:t>
      </w:r>
      <w:r w:rsidR="009D3961">
        <w:rPr>
          <w:lang w:val="pl-PL"/>
        </w:rPr>
        <w:t>o</w:t>
      </w:r>
      <w:r w:rsidR="00D35403" w:rsidRPr="00254D19">
        <w:rPr>
          <w:lang w:val="pl-PL"/>
        </w:rPr>
        <w:t xml:space="preserve"> dyskryminujący charakter</w:t>
      </w:r>
      <w:r w:rsidR="00363DC8" w:rsidRPr="00254D19">
        <w:rPr>
          <w:lang w:val="pl-PL"/>
        </w:rPr>
        <w:t>,</w:t>
      </w:r>
      <w:r w:rsidR="00D35403" w:rsidRPr="00254D19">
        <w:rPr>
          <w:lang w:val="pl-PL"/>
        </w:rPr>
        <w:t xml:space="preserve"> gdyż zostało </w:t>
      </w:r>
      <w:r w:rsidR="00383EF8" w:rsidRPr="00254D19">
        <w:rPr>
          <w:lang w:val="pl-PL"/>
        </w:rPr>
        <w:t>nałożone z</w:t>
      </w:r>
      <w:r w:rsidR="00D35403" w:rsidRPr="00254D19">
        <w:rPr>
          <w:lang w:val="pl-PL"/>
        </w:rPr>
        <w:t xml:space="preserve"> uwagi </w:t>
      </w:r>
      <w:r w:rsidR="00363DC8" w:rsidRPr="00254D19">
        <w:rPr>
          <w:lang w:val="pl-PL"/>
        </w:rPr>
        <w:t xml:space="preserve">na </w:t>
      </w:r>
      <w:r w:rsidR="000368B7" w:rsidRPr="00254D19">
        <w:rPr>
          <w:lang w:val="pl-PL"/>
        </w:rPr>
        <w:t>niepełnosprawność intelektualną</w:t>
      </w:r>
      <w:r w:rsidR="00363DC8" w:rsidRPr="00254D19">
        <w:rPr>
          <w:lang w:val="pl-PL"/>
        </w:rPr>
        <w:t xml:space="preserve"> pierwszego skarżącego. </w:t>
      </w:r>
      <w:r w:rsidR="00D35403" w:rsidRPr="00254D19">
        <w:rPr>
          <w:lang w:val="pl-PL"/>
        </w:rPr>
        <w:t xml:space="preserve">Powoływali się oni na </w:t>
      </w:r>
      <w:r w:rsidR="00527872" w:rsidRPr="00254D19">
        <w:rPr>
          <w:lang w:val="pl-PL"/>
        </w:rPr>
        <w:t>art.</w:t>
      </w:r>
      <w:r w:rsidR="00363DC8" w:rsidRPr="00254D19">
        <w:rPr>
          <w:lang w:val="pl-PL"/>
        </w:rPr>
        <w:t xml:space="preserve"> 8 ora</w:t>
      </w:r>
      <w:r w:rsidR="00D35403" w:rsidRPr="00254D19">
        <w:rPr>
          <w:lang w:val="pl-PL"/>
        </w:rPr>
        <w:t xml:space="preserve">z </w:t>
      </w:r>
      <w:r w:rsidR="00527872" w:rsidRPr="00254D19">
        <w:rPr>
          <w:lang w:val="pl-PL"/>
        </w:rPr>
        <w:t>art.</w:t>
      </w:r>
      <w:r w:rsidR="00363DC8" w:rsidRPr="00254D19">
        <w:rPr>
          <w:lang w:val="pl-PL"/>
        </w:rPr>
        <w:t xml:space="preserve"> 14 Konwencji. </w:t>
      </w:r>
    </w:p>
    <w:p w14:paraId="336FF2A5" w14:textId="77777777" w:rsidR="00014566" w:rsidRPr="00254D19" w:rsidRDefault="00E45717" w:rsidP="00775F38">
      <w:pPr>
        <w:pStyle w:val="ECHRPara"/>
        <w:rPr>
          <w:lang w:val="pl-PL"/>
        </w:rPr>
      </w:pPr>
      <w:r w:rsidRPr="00254D19">
        <w:rPr>
          <w:lang w:val="pl-PL"/>
        </w:rPr>
        <w:fldChar w:fldCharType="begin"/>
      </w:r>
      <w:r w:rsidR="00C71DE7" w:rsidRPr="00254D19">
        <w:rPr>
          <w:lang w:val="pl-PL"/>
        </w:rPr>
        <w:instrText xml:space="preserve"> SEQ level0 \*arabic </w:instrText>
      </w:r>
      <w:r w:rsidRPr="00254D19">
        <w:rPr>
          <w:lang w:val="pl-PL"/>
        </w:rPr>
        <w:fldChar w:fldCharType="separate"/>
      </w:r>
      <w:r w:rsidR="00775F38" w:rsidRPr="00254D19">
        <w:rPr>
          <w:lang w:val="pl-PL"/>
        </w:rPr>
        <w:t>4</w:t>
      </w:r>
      <w:r w:rsidRPr="00254D19">
        <w:rPr>
          <w:lang w:val="pl-PL"/>
        </w:rPr>
        <w:fldChar w:fldCharType="end"/>
      </w:r>
      <w:r w:rsidR="00014566" w:rsidRPr="00254D19">
        <w:rPr>
          <w:lang w:val="pl-PL"/>
        </w:rPr>
        <w:t>.</w:t>
      </w:r>
      <w:r w:rsidR="00527872" w:rsidRPr="00254D19">
        <w:rPr>
          <w:lang w:val="pl-PL"/>
        </w:rPr>
        <w:t xml:space="preserve"> </w:t>
      </w:r>
      <w:r w:rsidR="006C3245" w:rsidRPr="00254D19">
        <w:rPr>
          <w:lang w:val="pl-PL"/>
        </w:rPr>
        <w:t xml:space="preserve">W dniu 9 kwietnia 2013 roku </w:t>
      </w:r>
      <w:r w:rsidR="001A6BAA" w:rsidRPr="00254D19">
        <w:rPr>
          <w:lang w:val="pl-PL"/>
        </w:rPr>
        <w:t xml:space="preserve">skardze </w:t>
      </w:r>
      <w:r w:rsidR="00EC4785" w:rsidRPr="00254D19">
        <w:rPr>
          <w:lang w:val="pl-PL"/>
        </w:rPr>
        <w:t>przyznano pierwszeństwo zgodnie z Regułą 41 R</w:t>
      </w:r>
      <w:r w:rsidR="001A6BAA" w:rsidRPr="00254D19">
        <w:rPr>
          <w:lang w:val="pl-PL"/>
        </w:rPr>
        <w:t>egulaminu Trybunału. W dniu 19 grudnia 2013 roku skarga została zakomunikowana Rządowi.</w:t>
      </w:r>
    </w:p>
    <w:p w14:paraId="68BC6EB8" w14:textId="4C3F6723" w:rsidR="00652B54" w:rsidRPr="00254D19" w:rsidRDefault="00E45717" w:rsidP="00775F38">
      <w:pPr>
        <w:pStyle w:val="ECHRPara"/>
        <w:rPr>
          <w:lang w:val="pl-PL"/>
        </w:rPr>
      </w:pPr>
      <w:r w:rsidRPr="00254D19">
        <w:rPr>
          <w:lang w:val="pl-PL"/>
        </w:rPr>
        <w:fldChar w:fldCharType="begin"/>
      </w:r>
      <w:r w:rsidR="00732B0A" w:rsidRPr="00254D19">
        <w:rPr>
          <w:lang w:val="pl-PL"/>
        </w:rPr>
        <w:instrText xml:space="preserve"> SEQ level0 \*arabic </w:instrText>
      </w:r>
      <w:r w:rsidRPr="00254D19">
        <w:rPr>
          <w:lang w:val="pl-PL"/>
        </w:rPr>
        <w:fldChar w:fldCharType="separate"/>
      </w:r>
      <w:r w:rsidR="00775F38" w:rsidRPr="00254D19">
        <w:rPr>
          <w:lang w:val="pl-PL"/>
        </w:rPr>
        <w:t>5</w:t>
      </w:r>
      <w:r w:rsidRPr="00254D19">
        <w:rPr>
          <w:lang w:val="pl-PL"/>
        </w:rPr>
        <w:fldChar w:fldCharType="end"/>
      </w:r>
      <w:r w:rsidR="00732B0A" w:rsidRPr="00254D19">
        <w:rPr>
          <w:lang w:val="pl-PL"/>
        </w:rPr>
        <w:t>.</w:t>
      </w:r>
      <w:r w:rsidR="00527872" w:rsidRPr="00254D19">
        <w:rPr>
          <w:lang w:val="pl-PL"/>
        </w:rPr>
        <w:t xml:space="preserve"> </w:t>
      </w:r>
      <w:r w:rsidR="001A6BAA" w:rsidRPr="00254D19">
        <w:rPr>
          <w:lang w:val="pl-PL"/>
        </w:rPr>
        <w:t>Dnia 26 marca 2014 roku czterem organizacjom p</w:t>
      </w:r>
      <w:r w:rsidR="00D35403" w:rsidRPr="00254D19">
        <w:rPr>
          <w:lang w:val="pl-PL"/>
        </w:rPr>
        <w:t>ozarządowym – Międzynarodowemu Stowarzyszeniu na rzecz Osób z N</w:t>
      </w:r>
      <w:r w:rsidR="001A6BAA" w:rsidRPr="00254D19">
        <w:rPr>
          <w:lang w:val="pl-PL"/>
        </w:rPr>
        <w:t>iep</w:t>
      </w:r>
      <w:r w:rsidR="00D35403" w:rsidRPr="00254D19">
        <w:rPr>
          <w:lang w:val="pl-PL"/>
        </w:rPr>
        <w:t>ełnosprawnością</w:t>
      </w:r>
      <w:r w:rsidR="00B82277">
        <w:rPr>
          <w:lang w:val="pl-PL"/>
        </w:rPr>
        <w:t xml:space="preserve"> (</w:t>
      </w:r>
      <w:r w:rsidR="00B82277" w:rsidRPr="00B82277">
        <w:rPr>
          <w:i/>
          <w:lang w:val="pl-PL"/>
        </w:rPr>
        <w:t>International Disability Alliance</w:t>
      </w:r>
      <w:r w:rsidR="00B82277">
        <w:rPr>
          <w:lang w:val="pl-PL"/>
        </w:rPr>
        <w:t>)</w:t>
      </w:r>
      <w:r w:rsidR="00D35403" w:rsidRPr="00254D19">
        <w:rPr>
          <w:lang w:val="pl-PL"/>
        </w:rPr>
        <w:t>, Europejskiemu F</w:t>
      </w:r>
      <w:r w:rsidR="001A6BAA" w:rsidRPr="00254D19">
        <w:rPr>
          <w:lang w:val="pl-PL"/>
        </w:rPr>
        <w:t>orum ds. Niepełnosprawności</w:t>
      </w:r>
      <w:r w:rsidR="00B82277">
        <w:rPr>
          <w:lang w:val="pl-PL"/>
        </w:rPr>
        <w:t xml:space="preserve"> (</w:t>
      </w:r>
      <w:r w:rsidR="00B82277" w:rsidRPr="00F54A7B">
        <w:rPr>
          <w:i/>
          <w:lang w:val="pl-PL"/>
        </w:rPr>
        <w:t>European Disability Forum</w:t>
      </w:r>
      <w:r w:rsidR="00B82277">
        <w:rPr>
          <w:lang w:val="pl-PL"/>
        </w:rPr>
        <w:t>)</w:t>
      </w:r>
      <w:r w:rsidR="00193DBB" w:rsidRPr="00254D19">
        <w:rPr>
          <w:lang w:val="pl-PL"/>
        </w:rPr>
        <w:t>, Inclusion Interna</w:t>
      </w:r>
      <w:r w:rsidR="000368B7" w:rsidRPr="00254D19">
        <w:rPr>
          <w:lang w:val="pl-PL"/>
        </w:rPr>
        <w:t>tional oraz</w:t>
      </w:r>
      <w:r w:rsidR="003F513D" w:rsidRPr="00254D19">
        <w:rPr>
          <w:lang w:val="pl-PL"/>
        </w:rPr>
        <w:t xml:space="preserve"> Inclusion Europe</w:t>
      </w:r>
      <w:r w:rsidR="008B1F8D" w:rsidRPr="00254D19">
        <w:rPr>
          <w:lang w:val="pl-PL"/>
        </w:rPr>
        <w:t xml:space="preserve"> </w:t>
      </w:r>
      <w:r w:rsidR="008B1F8D" w:rsidRPr="00254D19">
        <w:rPr>
          <w:rFonts w:cstheme="minorHAnsi"/>
          <w:lang w:val="pl-PL"/>
        </w:rPr>
        <w:t>–</w:t>
      </w:r>
      <w:r w:rsidR="00125BCE" w:rsidRPr="00254D19">
        <w:rPr>
          <w:lang w:val="pl-PL"/>
        </w:rPr>
        <w:t xml:space="preserve"> </w:t>
      </w:r>
      <w:r w:rsidR="001A6BAA" w:rsidRPr="00254D19">
        <w:rPr>
          <w:lang w:val="pl-PL"/>
        </w:rPr>
        <w:t xml:space="preserve">przyznano prawo </w:t>
      </w:r>
      <w:r w:rsidR="000368B7" w:rsidRPr="00254D19">
        <w:rPr>
          <w:lang w:val="pl-PL"/>
        </w:rPr>
        <w:t xml:space="preserve">występowania w procesie jako osobom trzecim </w:t>
      </w:r>
      <w:r w:rsidR="00EC4785" w:rsidRPr="00254D19">
        <w:rPr>
          <w:lang w:val="pl-PL"/>
        </w:rPr>
        <w:t>(art</w:t>
      </w:r>
      <w:r w:rsidR="00527872" w:rsidRPr="00254D19">
        <w:rPr>
          <w:lang w:val="pl-PL"/>
        </w:rPr>
        <w:t>.</w:t>
      </w:r>
      <w:r w:rsidR="00EC4785" w:rsidRPr="00254D19">
        <w:rPr>
          <w:lang w:val="pl-PL"/>
        </w:rPr>
        <w:t xml:space="preserve"> 36 ust. 2 Konwencji i R</w:t>
      </w:r>
      <w:r w:rsidR="000368B7" w:rsidRPr="00254D19">
        <w:rPr>
          <w:lang w:val="pl-PL"/>
        </w:rPr>
        <w:t xml:space="preserve">eguła 44 </w:t>
      </w:r>
      <w:r w:rsidR="00527872" w:rsidRPr="00254D19">
        <w:rPr>
          <w:rFonts w:cstheme="minorHAnsi"/>
          <w:lang w:val="pl-PL"/>
        </w:rPr>
        <w:t>§</w:t>
      </w:r>
      <w:r w:rsidR="00125BCE" w:rsidRPr="00254D19">
        <w:rPr>
          <w:lang w:val="pl-PL"/>
        </w:rPr>
        <w:t xml:space="preserve"> </w:t>
      </w:r>
      <w:r w:rsidR="00EC4785" w:rsidRPr="00254D19">
        <w:rPr>
          <w:lang w:val="pl-PL"/>
        </w:rPr>
        <w:t>3 R</w:t>
      </w:r>
      <w:r w:rsidR="000368B7" w:rsidRPr="00254D19">
        <w:rPr>
          <w:lang w:val="pl-PL"/>
        </w:rPr>
        <w:t>egulaminu Trybunału</w:t>
      </w:r>
      <w:r w:rsidR="003F513D" w:rsidRPr="00254D19">
        <w:rPr>
          <w:lang w:val="pl-PL"/>
        </w:rPr>
        <w:t>).</w:t>
      </w:r>
    </w:p>
    <w:p w14:paraId="1FF06D53" w14:textId="77777777" w:rsidR="00014566" w:rsidRPr="00254D19" w:rsidRDefault="000368B7" w:rsidP="00775F38">
      <w:pPr>
        <w:pStyle w:val="ECHRTitle1"/>
        <w:rPr>
          <w:lang w:val="pl-PL"/>
        </w:rPr>
      </w:pPr>
      <w:r w:rsidRPr="00254D19">
        <w:rPr>
          <w:lang w:val="pl-PL"/>
        </w:rPr>
        <w:lastRenderedPageBreak/>
        <w:t>FAKTY</w:t>
      </w:r>
    </w:p>
    <w:p w14:paraId="659ED2E1" w14:textId="77777777" w:rsidR="00014566" w:rsidRPr="00254D19" w:rsidRDefault="00014566" w:rsidP="00775F38">
      <w:pPr>
        <w:pStyle w:val="ECHRHeading1"/>
        <w:rPr>
          <w:lang w:val="pl-PL"/>
        </w:rPr>
      </w:pPr>
      <w:r w:rsidRPr="00254D19">
        <w:rPr>
          <w:lang w:val="pl-PL"/>
        </w:rPr>
        <w:t>I.</w:t>
      </w:r>
      <w:r w:rsidR="00527872" w:rsidRPr="00254D19">
        <w:rPr>
          <w:lang w:val="pl-PL"/>
        </w:rPr>
        <w:t xml:space="preserve"> </w:t>
      </w:r>
      <w:r w:rsidR="000368B7" w:rsidRPr="00254D19">
        <w:rPr>
          <w:lang w:val="pl-PL"/>
        </w:rPr>
        <w:t>OKOLICZNOŚCI SPRAWY</w:t>
      </w:r>
    </w:p>
    <w:p w14:paraId="190CF7C1" w14:textId="77777777" w:rsidR="00014566" w:rsidRPr="00254D19" w:rsidRDefault="00E45717" w:rsidP="00775F38">
      <w:pPr>
        <w:pStyle w:val="ECHRPara"/>
        <w:rPr>
          <w:lang w:val="pl-PL"/>
        </w:rPr>
      </w:pPr>
      <w:r w:rsidRPr="00254D19">
        <w:rPr>
          <w:lang w:val="pl-PL"/>
        </w:rPr>
        <w:fldChar w:fldCharType="begin"/>
      </w:r>
      <w:r w:rsidR="00C71DE7" w:rsidRPr="00254D19">
        <w:rPr>
          <w:lang w:val="pl-PL"/>
        </w:rPr>
        <w:instrText xml:space="preserve"> SEQ level0 \*arabic </w:instrText>
      </w:r>
      <w:r w:rsidRPr="00254D19">
        <w:rPr>
          <w:lang w:val="pl-PL"/>
        </w:rPr>
        <w:fldChar w:fldCharType="separate"/>
      </w:r>
      <w:r w:rsidR="00775F38" w:rsidRPr="00254D19">
        <w:rPr>
          <w:lang w:val="pl-PL"/>
        </w:rPr>
        <w:t>6</w:t>
      </w:r>
      <w:r w:rsidRPr="00254D19">
        <w:rPr>
          <w:lang w:val="pl-PL"/>
        </w:rPr>
        <w:fldChar w:fldCharType="end"/>
      </w:r>
      <w:r w:rsidR="00014566" w:rsidRPr="00254D19">
        <w:rPr>
          <w:lang w:val="pl-PL"/>
        </w:rPr>
        <w:t>.</w:t>
      </w:r>
      <w:r w:rsidR="00527872" w:rsidRPr="00254D19">
        <w:rPr>
          <w:lang w:val="pl-PL"/>
        </w:rPr>
        <w:t xml:space="preserve"> </w:t>
      </w:r>
      <w:r w:rsidR="000368B7" w:rsidRPr="00254D19">
        <w:rPr>
          <w:lang w:val="pl-PL"/>
        </w:rPr>
        <w:t>Skarżący urodzili się odpowiednio</w:t>
      </w:r>
      <w:r w:rsidR="00594643" w:rsidRPr="00254D19">
        <w:rPr>
          <w:lang w:val="pl-PL"/>
        </w:rPr>
        <w:t xml:space="preserve"> w 1966 i 2007 roku i</w:t>
      </w:r>
      <w:r w:rsidR="000368B7" w:rsidRPr="00254D19">
        <w:rPr>
          <w:lang w:val="pl-PL"/>
        </w:rPr>
        <w:t xml:space="preserve"> mieszkają w Sankt Petersburgu. Pierwszy skarżący jest ojcem </w:t>
      </w:r>
      <w:r w:rsidR="00D35403" w:rsidRPr="00254D19">
        <w:rPr>
          <w:lang w:val="pl-PL"/>
        </w:rPr>
        <w:t xml:space="preserve">drugiej skarżącej. </w:t>
      </w:r>
    </w:p>
    <w:p w14:paraId="21895DD0" w14:textId="77777777" w:rsidR="00732B0A" w:rsidRPr="00254D19" w:rsidRDefault="004454BA" w:rsidP="00775F38">
      <w:pPr>
        <w:pStyle w:val="ECHRHeading2"/>
        <w:rPr>
          <w:lang w:val="pl-PL"/>
        </w:rPr>
      </w:pPr>
      <w:r w:rsidRPr="00254D19">
        <w:rPr>
          <w:lang w:val="pl-PL"/>
        </w:rPr>
        <w:t>A.</w:t>
      </w:r>
      <w:r w:rsidR="00527872" w:rsidRPr="00254D19">
        <w:rPr>
          <w:lang w:val="pl-PL"/>
        </w:rPr>
        <w:t xml:space="preserve"> </w:t>
      </w:r>
      <w:r w:rsidR="000368B7" w:rsidRPr="00254D19">
        <w:rPr>
          <w:lang w:val="pl-PL"/>
        </w:rPr>
        <w:t>Tło sprawy</w:t>
      </w:r>
    </w:p>
    <w:p w14:paraId="2DE0BEF8" w14:textId="37648D72" w:rsidR="00732B0A" w:rsidRPr="00254D19" w:rsidRDefault="00E45717" w:rsidP="00775F38">
      <w:pPr>
        <w:pStyle w:val="ECHRPara"/>
        <w:rPr>
          <w:lang w:val="pl-PL"/>
        </w:rPr>
      </w:pPr>
      <w:r w:rsidRPr="00254D19">
        <w:rPr>
          <w:lang w:val="pl-PL"/>
        </w:rPr>
        <w:fldChar w:fldCharType="begin"/>
      </w:r>
      <w:r w:rsidR="003D380C" w:rsidRPr="00254D19">
        <w:rPr>
          <w:lang w:val="pl-PL"/>
        </w:rPr>
        <w:instrText xml:space="preserve"> SEQ level0 \*arabic </w:instrText>
      </w:r>
      <w:r w:rsidRPr="00254D19">
        <w:rPr>
          <w:lang w:val="pl-PL"/>
        </w:rPr>
        <w:fldChar w:fldCharType="separate"/>
      </w:r>
      <w:r w:rsidR="00775F38" w:rsidRPr="00254D19">
        <w:rPr>
          <w:lang w:val="pl-PL"/>
        </w:rPr>
        <w:t>7</w:t>
      </w:r>
      <w:r w:rsidRPr="00254D19">
        <w:rPr>
          <w:lang w:val="pl-PL"/>
        </w:rPr>
        <w:fldChar w:fldCharType="end"/>
      </w:r>
      <w:r w:rsidR="004454BA" w:rsidRPr="00254D19">
        <w:rPr>
          <w:lang w:val="pl-PL"/>
        </w:rPr>
        <w:t>.</w:t>
      </w:r>
      <w:r w:rsidR="00527872" w:rsidRPr="00254D19">
        <w:rPr>
          <w:lang w:val="pl-PL"/>
        </w:rPr>
        <w:t xml:space="preserve"> </w:t>
      </w:r>
      <w:r w:rsidR="000368B7" w:rsidRPr="00254D19">
        <w:rPr>
          <w:lang w:val="pl-PL"/>
        </w:rPr>
        <w:t xml:space="preserve">Pierwszy </w:t>
      </w:r>
      <w:r w:rsidR="00594643" w:rsidRPr="00254D19">
        <w:rPr>
          <w:lang w:val="pl-PL"/>
        </w:rPr>
        <w:t>skarżący</w:t>
      </w:r>
      <w:r w:rsidR="000368B7" w:rsidRPr="00254D19">
        <w:rPr>
          <w:lang w:val="pl-PL"/>
        </w:rPr>
        <w:t xml:space="preserve"> jest </w:t>
      </w:r>
      <w:r w:rsidR="00C67628" w:rsidRPr="00254D19">
        <w:rPr>
          <w:lang w:val="pl-PL"/>
        </w:rPr>
        <w:t xml:space="preserve">osobą </w:t>
      </w:r>
      <w:r w:rsidR="000368B7" w:rsidRPr="00254D19">
        <w:rPr>
          <w:lang w:val="pl-PL"/>
        </w:rPr>
        <w:t>niepełnosp</w:t>
      </w:r>
      <w:r w:rsidR="00C67628" w:rsidRPr="00254D19">
        <w:rPr>
          <w:lang w:val="pl-PL"/>
        </w:rPr>
        <w:t>rawną</w:t>
      </w:r>
      <w:r w:rsidR="000368B7" w:rsidRPr="00254D19">
        <w:rPr>
          <w:lang w:val="pl-PL"/>
        </w:rPr>
        <w:t xml:space="preserve"> intelektualnie w stopniu lekkim. </w:t>
      </w:r>
      <w:r w:rsidR="00594643" w:rsidRPr="00254D19">
        <w:rPr>
          <w:lang w:val="pl-PL"/>
        </w:rPr>
        <w:t>Od 1983 r</w:t>
      </w:r>
      <w:r w:rsidR="00C67628" w:rsidRPr="00254D19">
        <w:rPr>
          <w:lang w:val="pl-PL"/>
        </w:rPr>
        <w:t xml:space="preserve">oku do stycznia 2012 </w:t>
      </w:r>
      <w:r w:rsidR="00B82277" w:rsidRPr="00254D19">
        <w:rPr>
          <w:lang w:val="pl-PL"/>
        </w:rPr>
        <w:t xml:space="preserve">roku </w:t>
      </w:r>
      <w:r w:rsidR="00C67628" w:rsidRPr="00254D19">
        <w:rPr>
          <w:lang w:val="pl-PL"/>
        </w:rPr>
        <w:t>mieszkał</w:t>
      </w:r>
      <w:r w:rsidR="00594643" w:rsidRPr="00254D19">
        <w:rPr>
          <w:lang w:val="pl-PL"/>
        </w:rPr>
        <w:t xml:space="preserve"> w domu opieki neuropsychologicznej nr 1</w:t>
      </w:r>
      <w:r w:rsidR="00B82277">
        <w:rPr>
          <w:lang w:val="pl-PL"/>
        </w:rPr>
        <w:t xml:space="preserve"> w Sankt Petersburgu</w:t>
      </w:r>
      <w:r w:rsidR="00594643" w:rsidRPr="00254D19">
        <w:rPr>
          <w:lang w:val="pl-PL"/>
        </w:rPr>
        <w:t xml:space="preserve"> </w:t>
      </w:r>
      <w:r w:rsidR="00383EF8" w:rsidRPr="00254D19">
        <w:rPr>
          <w:lang w:val="pl-PL"/>
        </w:rPr>
        <w:t>(„</w:t>
      </w:r>
      <w:r w:rsidR="00594643" w:rsidRPr="00254D19">
        <w:rPr>
          <w:lang w:val="pl-PL"/>
        </w:rPr>
        <w:t>dom opieki</w:t>
      </w:r>
      <w:r w:rsidR="00732B0A" w:rsidRPr="00254D19">
        <w:rPr>
          <w:lang w:val="pl-PL"/>
        </w:rPr>
        <w:t>”).</w:t>
      </w:r>
    </w:p>
    <w:p w14:paraId="220AF1BC" w14:textId="27931F30" w:rsidR="00732B0A" w:rsidRPr="00254D19" w:rsidRDefault="00E45717" w:rsidP="00775F38">
      <w:pPr>
        <w:pStyle w:val="ECHRPara"/>
        <w:rPr>
          <w:lang w:val="pl-PL"/>
        </w:rPr>
      </w:pPr>
      <w:r w:rsidRPr="00254D19">
        <w:rPr>
          <w:lang w:val="pl-PL"/>
        </w:rPr>
        <w:fldChar w:fldCharType="begin"/>
      </w:r>
      <w:r w:rsidR="00F12E53" w:rsidRPr="00254D19">
        <w:rPr>
          <w:lang w:val="pl-PL"/>
        </w:rPr>
        <w:instrText xml:space="preserve"> SEQ level0 \*arabic </w:instrText>
      </w:r>
      <w:r w:rsidRPr="00254D19">
        <w:rPr>
          <w:lang w:val="pl-PL"/>
        </w:rPr>
        <w:fldChar w:fldCharType="separate"/>
      </w:r>
      <w:r w:rsidR="00775F38" w:rsidRPr="00254D19">
        <w:rPr>
          <w:lang w:val="pl-PL"/>
        </w:rPr>
        <w:t>8</w:t>
      </w:r>
      <w:r w:rsidRPr="00254D19">
        <w:rPr>
          <w:lang w:val="pl-PL"/>
        </w:rPr>
        <w:fldChar w:fldCharType="end"/>
      </w:r>
      <w:r w:rsidR="004454BA" w:rsidRPr="00254D19">
        <w:rPr>
          <w:lang w:val="pl-PL"/>
        </w:rPr>
        <w:t>.</w:t>
      </w:r>
      <w:r w:rsidR="00527872" w:rsidRPr="00254D19">
        <w:rPr>
          <w:lang w:val="pl-PL"/>
        </w:rPr>
        <w:t xml:space="preserve"> </w:t>
      </w:r>
      <w:r w:rsidR="00594643" w:rsidRPr="00254D19">
        <w:rPr>
          <w:lang w:val="pl-PL"/>
        </w:rPr>
        <w:t>W</w:t>
      </w:r>
      <w:r w:rsidR="00732B0A" w:rsidRPr="00254D19">
        <w:rPr>
          <w:lang w:val="pl-PL"/>
        </w:rPr>
        <w:t xml:space="preserve"> 2007</w:t>
      </w:r>
      <w:r w:rsidR="00594643" w:rsidRPr="00254D19">
        <w:rPr>
          <w:lang w:val="pl-PL"/>
        </w:rPr>
        <w:t xml:space="preserve"> roku pierwszy skarżący zawarł związek małżeński z </w:t>
      </w:r>
      <w:r w:rsidR="00C67628" w:rsidRPr="00254D19">
        <w:rPr>
          <w:lang w:val="pl-PL"/>
        </w:rPr>
        <w:t xml:space="preserve">Panią </w:t>
      </w:r>
      <w:r w:rsidR="00594643" w:rsidRPr="00254D19">
        <w:rPr>
          <w:lang w:val="pl-PL"/>
        </w:rPr>
        <w:t>N.S., rezydentk</w:t>
      </w:r>
      <w:r w:rsidR="00E72381" w:rsidRPr="00254D19">
        <w:rPr>
          <w:lang w:val="pl-PL"/>
        </w:rPr>
        <w:t>ą domu opieki,</w:t>
      </w:r>
      <w:r w:rsidR="00594643" w:rsidRPr="00254D19">
        <w:rPr>
          <w:lang w:val="pl-PL"/>
        </w:rPr>
        <w:t xml:space="preserve"> która była pozbawiona zdolności do czynności prawnych w związku ze swoj</w:t>
      </w:r>
      <w:r w:rsidR="00B82277">
        <w:rPr>
          <w:lang w:val="pl-PL"/>
        </w:rPr>
        <w:t>ą</w:t>
      </w:r>
      <w:r w:rsidR="00594643" w:rsidRPr="00254D19">
        <w:rPr>
          <w:lang w:val="pl-PL"/>
        </w:rPr>
        <w:t xml:space="preserve"> niepełnosprawnością intelektualną.</w:t>
      </w:r>
    </w:p>
    <w:p w14:paraId="18E87145" w14:textId="522046EF" w:rsidR="00732B0A" w:rsidRPr="00254D19" w:rsidRDefault="00E45717" w:rsidP="00775F38">
      <w:pPr>
        <w:pStyle w:val="ECHRPara"/>
        <w:rPr>
          <w:lang w:val="pl-PL"/>
        </w:rPr>
      </w:pPr>
      <w:r w:rsidRPr="00254D19">
        <w:rPr>
          <w:lang w:val="pl-PL"/>
        </w:rPr>
        <w:fldChar w:fldCharType="begin"/>
      </w:r>
      <w:r w:rsidR="00F12E53" w:rsidRPr="00254D19">
        <w:rPr>
          <w:lang w:val="pl-PL"/>
        </w:rPr>
        <w:instrText xml:space="preserve"> SEQ level0 \*arabic </w:instrText>
      </w:r>
      <w:r w:rsidRPr="00254D19">
        <w:rPr>
          <w:lang w:val="pl-PL"/>
        </w:rPr>
        <w:fldChar w:fldCharType="separate"/>
      </w:r>
      <w:r w:rsidR="00775F38" w:rsidRPr="00254D19">
        <w:rPr>
          <w:lang w:val="pl-PL"/>
        </w:rPr>
        <w:t>9</w:t>
      </w:r>
      <w:r w:rsidRPr="00254D19">
        <w:rPr>
          <w:lang w:val="pl-PL"/>
        </w:rPr>
        <w:fldChar w:fldCharType="end"/>
      </w:r>
      <w:r w:rsidR="004454BA" w:rsidRPr="00254D19">
        <w:rPr>
          <w:lang w:val="pl-PL"/>
        </w:rPr>
        <w:t>.</w:t>
      </w:r>
      <w:r w:rsidR="00527872" w:rsidRPr="00254D19">
        <w:rPr>
          <w:lang w:val="pl-PL"/>
        </w:rPr>
        <w:t xml:space="preserve"> </w:t>
      </w:r>
      <w:r w:rsidR="00E72381" w:rsidRPr="00254D19">
        <w:rPr>
          <w:lang w:val="pl-PL"/>
        </w:rPr>
        <w:t>Dnia 30 maja</w:t>
      </w:r>
      <w:r w:rsidR="00732B0A" w:rsidRPr="00254D19">
        <w:rPr>
          <w:lang w:val="pl-PL"/>
        </w:rPr>
        <w:t xml:space="preserve"> 2007</w:t>
      </w:r>
      <w:r w:rsidR="00E72381" w:rsidRPr="00254D19">
        <w:rPr>
          <w:lang w:val="pl-PL"/>
        </w:rPr>
        <w:t xml:space="preserve"> roku</w:t>
      </w:r>
      <w:r w:rsidR="004454BA" w:rsidRPr="00254D19">
        <w:rPr>
          <w:lang w:val="pl-PL"/>
        </w:rPr>
        <w:t xml:space="preserve"> </w:t>
      </w:r>
      <w:r w:rsidR="00C67628" w:rsidRPr="00254D19">
        <w:rPr>
          <w:lang w:val="pl-PL"/>
        </w:rPr>
        <w:t xml:space="preserve">Pani </w:t>
      </w:r>
      <w:r w:rsidR="00732B0A" w:rsidRPr="00254D19">
        <w:rPr>
          <w:lang w:val="pl-PL"/>
        </w:rPr>
        <w:t xml:space="preserve">N.S. </w:t>
      </w:r>
      <w:r w:rsidR="00C67628" w:rsidRPr="00254D19">
        <w:rPr>
          <w:lang w:val="pl-PL"/>
        </w:rPr>
        <w:t>urodziła drugą skarżącą</w:t>
      </w:r>
      <w:r w:rsidR="00732B0A" w:rsidRPr="00254D19">
        <w:rPr>
          <w:lang w:val="pl-PL"/>
        </w:rPr>
        <w:t xml:space="preserve">. </w:t>
      </w:r>
      <w:r w:rsidR="00E72381" w:rsidRPr="00254D19">
        <w:rPr>
          <w:lang w:val="pl-PL"/>
        </w:rPr>
        <w:t>W</w:t>
      </w:r>
      <w:r w:rsidR="00C67628" w:rsidRPr="00254D19">
        <w:rPr>
          <w:lang w:val="pl-PL"/>
        </w:rPr>
        <w:t xml:space="preserve"> tamtym czasie pierwszy skarżący nie został uznany za ojca dziecka</w:t>
      </w:r>
      <w:r w:rsidR="00E72381" w:rsidRPr="00254D19">
        <w:rPr>
          <w:lang w:val="pl-PL"/>
        </w:rPr>
        <w:t>. Tydzień później druga skarżący została przyjęta do szpitala z powodu infekcji</w:t>
      </w:r>
      <w:r w:rsidR="00B82277">
        <w:rPr>
          <w:lang w:val="pl-PL"/>
        </w:rPr>
        <w:t>, jakiej się nabawiła</w:t>
      </w:r>
      <w:r w:rsidR="00E72381" w:rsidRPr="00254D19">
        <w:rPr>
          <w:lang w:val="pl-PL"/>
        </w:rPr>
        <w:t xml:space="preserve"> podczas porodu.</w:t>
      </w:r>
    </w:p>
    <w:p w14:paraId="284E31D8" w14:textId="77777777" w:rsidR="00732B0A" w:rsidRPr="00254D19" w:rsidRDefault="00E45717" w:rsidP="00775F38">
      <w:pPr>
        <w:pStyle w:val="ECHRPara"/>
        <w:rPr>
          <w:lang w:val="pl-PL"/>
        </w:rPr>
      </w:pPr>
      <w:r w:rsidRPr="00254D19">
        <w:rPr>
          <w:lang w:val="pl-PL"/>
        </w:rPr>
        <w:fldChar w:fldCharType="begin"/>
      </w:r>
      <w:r w:rsidR="00F12E53" w:rsidRPr="00254D19">
        <w:rPr>
          <w:lang w:val="pl-PL"/>
        </w:rPr>
        <w:instrText xml:space="preserve"> SEQ level0 \*arabic </w:instrText>
      </w:r>
      <w:r w:rsidRPr="00254D19">
        <w:rPr>
          <w:lang w:val="pl-PL"/>
        </w:rPr>
        <w:fldChar w:fldCharType="separate"/>
      </w:r>
      <w:r w:rsidR="00775F38" w:rsidRPr="00254D19">
        <w:rPr>
          <w:lang w:val="pl-PL"/>
        </w:rPr>
        <w:t>10</w:t>
      </w:r>
      <w:r w:rsidRPr="00254D19">
        <w:rPr>
          <w:lang w:val="pl-PL"/>
        </w:rPr>
        <w:fldChar w:fldCharType="end"/>
      </w:r>
      <w:r w:rsidR="00E72381" w:rsidRPr="00254D19">
        <w:rPr>
          <w:lang w:val="pl-PL"/>
        </w:rPr>
        <w:t xml:space="preserve">. Dnia 12 lipca 2007 roku druga </w:t>
      </w:r>
      <w:r w:rsidR="00A10B49" w:rsidRPr="00254D19">
        <w:rPr>
          <w:lang w:val="pl-PL"/>
        </w:rPr>
        <w:t>skarżąca</w:t>
      </w:r>
      <w:r w:rsidR="00E72381" w:rsidRPr="00254D19">
        <w:rPr>
          <w:lang w:val="pl-PL"/>
        </w:rPr>
        <w:t xml:space="preserve"> została </w:t>
      </w:r>
      <w:r w:rsidR="00A10B49" w:rsidRPr="00254D19">
        <w:rPr>
          <w:lang w:val="pl-PL"/>
        </w:rPr>
        <w:t>umieszczona</w:t>
      </w:r>
      <w:r w:rsidR="00E72381" w:rsidRPr="00254D19">
        <w:rPr>
          <w:lang w:val="pl-PL"/>
        </w:rPr>
        <w:t xml:space="preserve"> w domu dziecka nr 3 w Sankt </w:t>
      </w:r>
      <w:r w:rsidR="00383EF8" w:rsidRPr="00254D19">
        <w:rPr>
          <w:lang w:val="pl-PL"/>
        </w:rPr>
        <w:t>Petersburgu („</w:t>
      </w:r>
      <w:r w:rsidR="00E72381" w:rsidRPr="00254D19">
        <w:rPr>
          <w:lang w:val="pl-PL"/>
        </w:rPr>
        <w:t>dom dziecka</w:t>
      </w:r>
      <w:r w:rsidR="00383EF8" w:rsidRPr="00254D19">
        <w:rPr>
          <w:lang w:val="pl-PL"/>
        </w:rPr>
        <w:t>”) ze</w:t>
      </w:r>
      <w:r w:rsidR="00E72381" w:rsidRPr="00254D19">
        <w:rPr>
          <w:lang w:val="pl-PL"/>
        </w:rPr>
        <w:t xml:space="preserve"> względu na brak opieki rodzicielskiej.</w:t>
      </w:r>
    </w:p>
    <w:p w14:paraId="5ADAF3C6" w14:textId="3B4E1824" w:rsidR="00732B0A" w:rsidRPr="00254D19" w:rsidRDefault="00E45717" w:rsidP="00775F38">
      <w:pPr>
        <w:pStyle w:val="ECHRPara"/>
        <w:rPr>
          <w:lang w:val="pl-PL"/>
        </w:rPr>
      </w:pPr>
      <w:r w:rsidRPr="00254D19">
        <w:rPr>
          <w:lang w:val="pl-PL"/>
        </w:rPr>
        <w:fldChar w:fldCharType="begin"/>
      </w:r>
      <w:r w:rsidR="00F12E53" w:rsidRPr="00254D19">
        <w:rPr>
          <w:lang w:val="pl-PL"/>
        </w:rPr>
        <w:instrText xml:space="preserve"> SEQ level0 \*arabic </w:instrText>
      </w:r>
      <w:r w:rsidRPr="00254D19">
        <w:rPr>
          <w:lang w:val="pl-PL"/>
        </w:rPr>
        <w:fldChar w:fldCharType="separate"/>
      </w:r>
      <w:r w:rsidR="00775F38" w:rsidRPr="00254D19">
        <w:rPr>
          <w:lang w:val="pl-PL"/>
        </w:rPr>
        <w:t>11</w:t>
      </w:r>
      <w:r w:rsidRPr="00254D19">
        <w:rPr>
          <w:lang w:val="pl-PL"/>
        </w:rPr>
        <w:fldChar w:fldCharType="end"/>
      </w:r>
      <w:r w:rsidR="00697177" w:rsidRPr="00254D19">
        <w:rPr>
          <w:lang w:val="pl-PL"/>
        </w:rPr>
        <w:t>.</w:t>
      </w:r>
      <w:r w:rsidR="00527872" w:rsidRPr="00254D19">
        <w:rPr>
          <w:lang w:val="pl-PL"/>
        </w:rPr>
        <w:t xml:space="preserve"> </w:t>
      </w:r>
      <w:r w:rsidR="00A10B49" w:rsidRPr="00254D19">
        <w:rPr>
          <w:lang w:val="pl-PL"/>
        </w:rPr>
        <w:t>Dnia 7 sierpnia</w:t>
      </w:r>
      <w:r w:rsidR="00732B0A" w:rsidRPr="00254D19">
        <w:rPr>
          <w:lang w:val="pl-PL"/>
        </w:rPr>
        <w:t xml:space="preserve"> 2007</w:t>
      </w:r>
      <w:r w:rsidR="00A10B49" w:rsidRPr="00254D19">
        <w:rPr>
          <w:lang w:val="pl-PL"/>
        </w:rPr>
        <w:t xml:space="preserve"> </w:t>
      </w:r>
      <w:r w:rsidR="00CF03DB" w:rsidRPr="00254D19">
        <w:rPr>
          <w:lang w:val="pl-PL"/>
        </w:rPr>
        <w:t xml:space="preserve">roku </w:t>
      </w:r>
      <w:r w:rsidR="00A10B49" w:rsidRPr="00254D19">
        <w:rPr>
          <w:lang w:val="pl-PL"/>
        </w:rPr>
        <w:t xml:space="preserve">pierwszy skarżący uzyskał nowy akt </w:t>
      </w:r>
      <w:r w:rsidR="00C67628" w:rsidRPr="00254D19">
        <w:rPr>
          <w:lang w:val="pl-PL"/>
        </w:rPr>
        <w:t>urodzenia</w:t>
      </w:r>
      <w:r w:rsidR="00A10B49" w:rsidRPr="00254D19">
        <w:rPr>
          <w:lang w:val="pl-PL"/>
        </w:rPr>
        <w:t xml:space="preserve"> drugiej skarżącej i został </w:t>
      </w:r>
      <w:r w:rsidR="00C67628" w:rsidRPr="00254D19">
        <w:rPr>
          <w:lang w:val="pl-PL"/>
        </w:rPr>
        <w:t>uznany</w:t>
      </w:r>
      <w:r w:rsidR="00A10B49" w:rsidRPr="00254D19">
        <w:rPr>
          <w:lang w:val="pl-PL"/>
        </w:rPr>
        <w:t xml:space="preserve"> jako jej ojciec</w:t>
      </w:r>
      <w:r w:rsidR="00732B0A" w:rsidRPr="00254D19">
        <w:rPr>
          <w:lang w:val="pl-PL"/>
        </w:rPr>
        <w:t>.</w:t>
      </w:r>
      <w:r w:rsidR="00A10B49" w:rsidRPr="00254D19">
        <w:rPr>
          <w:lang w:val="pl-PL"/>
        </w:rPr>
        <w:t xml:space="preserve"> </w:t>
      </w:r>
      <w:r w:rsidR="00C67628" w:rsidRPr="00254D19">
        <w:rPr>
          <w:lang w:val="pl-PL"/>
        </w:rPr>
        <w:t>Następnie</w:t>
      </w:r>
      <w:r w:rsidR="00A10B49" w:rsidRPr="00254D19">
        <w:rPr>
          <w:lang w:val="pl-PL"/>
        </w:rPr>
        <w:t xml:space="preserve"> wyraził on zgodę na jej pobyt w domu dziecka do czasu</w:t>
      </w:r>
      <w:r w:rsidR="00C67628" w:rsidRPr="00254D19">
        <w:rPr>
          <w:lang w:val="pl-PL"/>
        </w:rPr>
        <w:t>,</w:t>
      </w:r>
      <w:r w:rsidR="00A10B49" w:rsidRPr="00254D19">
        <w:rPr>
          <w:lang w:val="pl-PL"/>
        </w:rPr>
        <w:t xml:space="preserve"> aż będzie w stanie się nią zaopiekować.</w:t>
      </w:r>
      <w:r w:rsidR="00732B0A" w:rsidRPr="00254D19">
        <w:rPr>
          <w:lang w:val="pl-PL"/>
        </w:rPr>
        <w:t xml:space="preserve"> </w:t>
      </w:r>
      <w:r w:rsidR="00856152" w:rsidRPr="00254D19">
        <w:rPr>
          <w:lang w:val="pl-PL"/>
        </w:rPr>
        <w:t>Podczas</w:t>
      </w:r>
      <w:r w:rsidR="00C67628" w:rsidRPr="00254D19">
        <w:rPr>
          <w:lang w:val="pl-PL"/>
        </w:rPr>
        <w:t xml:space="preserve"> pobyt</w:t>
      </w:r>
      <w:r w:rsidR="00856152" w:rsidRPr="00254D19">
        <w:rPr>
          <w:lang w:val="pl-PL"/>
        </w:rPr>
        <w:t>u</w:t>
      </w:r>
      <w:r w:rsidR="00C67628" w:rsidRPr="00254D19">
        <w:rPr>
          <w:lang w:val="pl-PL"/>
        </w:rPr>
        <w:t xml:space="preserve"> drugiej skarżącej w </w:t>
      </w:r>
      <w:r w:rsidR="00856152" w:rsidRPr="00254D19">
        <w:rPr>
          <w:lang w:val="pl-PL"/>
        </w:rPr>
        <w:t>domu dziecka</w:t>
      </w:r>
      <w:r w:rsidR="00A10B49" w:rsidRPr="00254D19">
        <w:rPr>
          <w:lang w:val="pl-PL"/>
        </w:rPr>
        <w:t xml:space="preserve"> pierwszy </w:t>
      </w:r>
      <w:r w:rsidR="00C67628" w:rsidRPr="00254D19">
        <w:rPr>
          <w:lang w:val="pl-PL"/>
        </w:rPr>
        <w:t>skarżący</w:t>
      </w:r>
      <w:r w:rsidR="00A10B49" w:rsidRPr="00254D19">
        <w:rPr>
          <w:lang w:val="pl-PL"/>
        </w:rPr>
        <w:t xml:space="preserve"> utrzymywał z </w:t>
      </w:r>
      <w:r w:rsidR="00C67628" w:rsidRPr="00254D19">
        <w:rPr>
          <w:lang w:val="pl-PL"/>
        </w:rPr>
        <w:t>nią</w:t>
      </w:r>
      <w:r w:rsidR="00A10B49" w:rsidRPr="00254D19">
        <w:rPr>
          <w:lang w:val="pl-PL"/>
        </w:rPr>
        <w:t xml:space="preserve"> stały kontakt. Widy</w:t>
      </w:r>
      <w:r w:rsidR="00C67628" w:rsidRPr="00254D19">
        <w:rPr>
          <w:lang w:val="pl-PL"/>
        </w:rPr>
        <w:t>wał ją regularnie, spędzał</w:t>
      </w:r>
      <w:r w:rsidR="00A10B49" w:rsidRPr="00254D19">
        <w:rPr>
          <w:lang w:val="pl-PL"/>
        </w:rPr>
        <w:t xml:space="preserve"> czas, zabierał na spacery i kupował książki, zabawki oraz ubrania.</w:t>
      </w:r>
    </w:p>
    <w:p w14:paraId="1CC6D7A3" w14:textId="77777777" w:rsidR="00652B54" w:rsidRPr="00254D19" w:rsidRDefault="00E45717" w:rsidP="00775F38">
      <w:pPr>
        <w:pStyle w:val="ECHRPara"/>
        <w:rPr>
          <w:lang w:val="pl-PL"/>
        </w:rPr>
      </w:pPr>
      <w:r w:rsidRPr="00254D19">
        <w:rPr>
          <w:lang w:val="pl-PL"/>
        </w:rPr>
        <w:fldChar w:fldCharType="begin"/>
      </w:r>
      <w:r w:rsidR="00F12E53" w:rsidRPr="00254D19">
        <w:rPr>
          <w:lang w:val="pl-PL"/>
        </w:rPr>
        <w:instrText xml:space="preserve"> SEQ level0 \*arabic </w:instrText>
      </w:r>
      <w:r w:rsidRPr="00254D19">
        <w:rPr>
          <w:lang w:val="pl-PL"/>
        </w:rPr>
        <w:fldChar w:fldCharType="separate"/>
      </w:r>
      <w:r w:rsidR="00775F38" w:rsidRPr="00254D19">
        <w:rPr>
          <w:lang w:val="pl-PL"/>
        </w:rPr>
        <w:t>12</w:t>
      </w:r>
      <w:r w:rsidRPr="00254D19">
        <w:rPr>
          <w:lang w:val="pl-PL"/>
        </w:rPr>
        <w:fldChar w:fldCharType="end"/>
      </w:r>
      <w:r w:rsidR="00697177" w:rsidRPr="00254D19">
        <w:rPr>
          <w:lang w:val="pl-PL"/>
        </w:rPr>
        <w:t>.</w:t>
      </w:r>
      <w:r w:rsidR="00527872" w:rsidRPr="00254D19">
        <w:rPr>
          <w:lang w:val="pl-PL"/>
        </w:rPr>
        <w:t xml:space="preserve"> </w:t>
      </w:r>
      <w:r w:rsidR="00D86FD8" w:rsidRPr="00254D19">
        <w:rPr>
          <w:lang w:val="pl-PL"/>
        </w:rPr>
        <w:t>Na mocy wyr</w:t>
      </w:r>
      <w:r w:rsidR="00C67628" w:rsidRPr="00254D19">
        <w:rPr>
          <w:lang w:val="pl-PL"/>
        </w:rPr>
        <w:t xml:space="preserve">oku z dnia 31 marca 2008 </w:t>
      </w:r>
      <w:r w:rsidR="00383EF8" w:rsidRPr="00254D19">
        <w:rPr>
          <w:lang w:val="pl-PL"/>
        </w:rPr>
        <w:t xml:space="preserve">roku </w:t>
      </w:r>
      <w:r w:rsidR="00B82277" w:rsidRPr="00B82277">
        <w:rPr>
          <w:lang w:val="pl-PL"/>
        </w:rPr>
        <w:t>Dzerzhinskiy</w:t>
      </w:r>
      <w:r w:rsidR="00C67628" w:rsidRPr="00254D19">
        <w:rPr>
          <w:lang w:val="pl-PL"/>
        </w:rPr>
        <w:t xml:space="preserve"> Sąd Rejonowy w Sankt Petersburgu </w:t>
      </w:r>
      <w:r w:rsidR="00D86FD8" w:rsidRPr="00254D19">
        <w:rPr>
          <w:lang w:val="pl-PL"/>
        </w:rPr>
        <w:t>odmówił przywrócenia</w:t>
      </w:r>
      <w:r w:rsidR="00C67628" w:rsidRPr="00254D19">
        <w:rPr>
          <w:lang w:val="pl-PL"/>
        </w:rPr>
        <w:t xml:space="preserve"> Pani</w:t>
      </w:r>
      <w:r w:rsidR="00D86FD8" w:rsidRPr="00254D19">
        <w:rPr>
          <w:lang w:val="pl-PL"/>
        </w:rPr>
        <w:t xml:space="preserve"> N.S. zdolności do czynności prawnych</w:t>
      </w:r>
      <w:r w:rsidR="00C67628" w:rsidRPr="00254D19">
        <w:rPr>
          <w:lang w:val="pl-PL"/>
        </w:rPr>
        <w:t xml:space="preserve">, </w:t>
      </w:r>
      <w:r w:rsidR="00D86FD8" w:rsidRPr="00254D19">
        <w:rPr>
          <w:lang w:val="pl-PL"/>
        </w:rPr>
        <w:t>bazując</w:t>
      </w:r>
      <w:r w:rsidR="00C67628" w:rsidRPr="00254D19">
        <w:rPr>
          <w:lang w:val="pl-PL"/>
        </w:rPr>
        <w:t>,</w:t>
      </w:r>
      <w:r w:rsidR="00D86FD8" w:rsidRPr="00254D19">
        <w:rPr>
          <w:lang w:val="pl-PL"/>
        </w:rPr>
        <w:t xml:space="preserve"> w </w:t>
      </w:r>
      <w:r w:rsidR="00C67628" w:rsidRPr="00254D19">
        <w:rPr>
          <w:lang w:val="pl-PL"/>
        </w:rPr>
        <w:t>szczególności,</w:t>
      </w:r>
      <w:r w:rsidR="00D86FD8" w:rsidRPr="00254D19">
        <w:rPr>
          <w:lang w:val="pl-PL"/>
        </w:rPr>
        <w:t xml:space="preserve"> na wyn</w:t>
      </w:r>
      <w:r w:rsidR="00C67628" w:rsidRPr="00254D19">
        <w:rPr>
          <w:lang w:val="pl-PL"/>
        </w:rPr>
        <w:t>ikach</w:t>
      </w:r>
      <w:r w:rsidR="00D86FD8" w:rsidRPr="00254D19">
        <w:rPr>
          <w:lang w:val="pl-PL"/>
        </w:rPr>
        <w:t xml:space="preserve"> obserwacji psychiatrycznej. </w:t>
      </w:r>
      <w:r w:rsidR="00C67628" w:rsidRPr="00254D19">
        <w:rPr>
          <w:lang w:val="pl-PL"/>
        </w:rPr>
        <w:t>Między innymi orzekł, że</w:t>
      </w:r>
      <w:r w:rsidR="00D86FD8" w:rsidRPr="00254D19">
        <w:rPr>
          <w:lang w:val="pl-PL"/>
        </w:rPr>
        <w:t xml:space="preserve"> w jej zachowaniu były</w:t>
      </w:r>
      <w:r w:rsidR="00C67628" w:rsidRPr="00254D19">
        <w:rPr>
          <w:lang w:val="pl-PL"/>
        </w:rPr>
        <w:t xml:space="preserve"> widoczne</w:t>
      </w:r>
      <w:r w:rsidR="00D86FD8" w:rsidRPr="00254D19">
        <w:rPr>
          <w:lang w:val="pl-PL"/>
        </w:rPr>
        <w:t xml:space="preserve"> </w:t>
      </w:r>
      <w:r w:rsidR="003B467A">
        <w:rPr>
          <w:lang w:val="pl-PL"/>
        </w:rPr>
        <w:t>sprzeczne</w:t>
      </w:r>
      <w:r w:rsidR="00D86FD8" w:rsidRPr="00254D19">
        <w:rPr>
          <w:lang w:val="pl-PL"/>
        </w:rPr>
        <w:t xml:space="preserve">, agresywne i emocjonalnie </w:t>
      </w:r>
      <w:r w:rsidR="00C67628" w:rsidRPr="00254D19">
        <w:rPr>
          <w:lang w:val="pl-PL"/>
        </w:rPr>
        <w:t>nieodpowiednie</w:t>
      </w:r>
      <w:r w:rsidR="00D86FD8" w:rsidRPr="00254D19">
        <w:rPr>
          <w:lang w:val="pl-PL"/>
        </w:rPr>
        <w:t xml:space="preserve"> tendencje. </w:t>
      </w:r>
    </w:p>
    <w:p w14:paraId="134B407D" w14:textId="77777777" w:rsidR="00732B0A" w:rsidRPr="00254D19" w:rsidRDefault="00E45717" w:rsidP="00775F38">
      <w:pPr>
        <w:pStyle w:val="ECHRPara"/>
        <w:rPr>
          <w:lang w:val="pl-PL"/>
        </w:rPr>
      </w:pPr>
      <w:r w:rsidRPr="00254D19">
        <w:rPr>
          <w:lang w:val="pl-PL"/>
        </w:rPr>
        <w:fldChar w:fldCharType="begin"/>
      </w:r>
      <w:r w:rsidR="00F12E53" w:rsidRPr="00254D19">
        <w:rPr>
          <w:lang w:val="pl-PL"/>
        </w:rPr>
        <w:instrText xml:space="preserve"> SEQ level0 \*arabic </w:instrText>
      </w:r>
      <w:r w:rsidRPr="00254D19">
        <w:rPr>
          <w:lang w:val="pl-PL"/>
        </w:rPr>
        <w:fldChar w:fldCharType="separate"/>
      </w:r>
      <w:r w:rsidR="00775F38" w:rsidRPr="00254D19">
        <w:rPr>
          <w:lang w:val="pl-PL"/>
        </w:rPr>
        <w:t>13</w:t>
      </w:r>
      <w:r w:rsidRPr="00254D19">
        <w:rPr>
          <w:lang w:val="pl-PL"/>
        </w:rPr>
        <w:fldChar w:fldCharType="end"/>
      </w:r>
      <w:r w:rsidR="00A54B99" w:rsidRPr="00254D19">
        <w:rPr>
          <w:lang w:val="pl-PL"/>
        </w:rPr>
        <w:t>.</w:t>
      </w:r>
      <w:r w:rsidR="00527872" w:rsidRPr="00254D19">
        <w:rPr>
          <w:lang w:val="pl-PL"/>
        </w:rPr>
        <w:t xml:space="preserve"> </w:t>
      </w:r>
      <w:r w:rsidR="000A613D" w:rsidRPr="00254D19">
        <w:rPr>
          <w:lang w:val="pl-PL"/>
        </w:rPr>
        <w:t>W dniu 24 września</w:t>
      </w:r>
      <w:r w:rsidR="00732B0A" w:rsidRPr="00254D19">
        <w:rPr>
          <w:lang w:val="pl-PL"/>
        </w:rPr>
        <w:t xml:space="preserve"> 2008</w:t>
      </w:r>
      <w:r w:rsidR="000A613D" w:rsidRPr="00254D19">
        <w:rPr>
          <w:lang w:val="pl-PL"/>
        </w:rPr>
        <w:t xml:space="preserve"> </w:t>
      </w:r>
      <w:r w:rsidR="00383EF8" w:rsidRPr="00254D19">
        <w:rPr>
          <w:lang w:val="pl-PL"/>
        </w:rPr>
        <w:t>roku małżeństwo</w:t>
      </w:r>
      <w:r w:rsidR="00C67628" w:rsidRPr="00254D19">
        <w:rPr>
          <w:lang w:val="pl-PL"/>
        </w:rPr>
        <w:t xml:space="preserve"> pomiędzy pierwszym skarżącym a Panią </w:t>
      </w:r>
      <w:r w:rsidR="000A613D" w:rsidRPr="00254D19">
        <w:rPr>
          <w:lang w:val="pl-PL"/>
        </w:rPr>
        <w:t xml:space="preserve">N.S. zostało unieważnione na wniosek prokuratora ze względu na </w:t>
      </w:r>
      <w:r w:rsidR="00C67628" w:rsidRPr="00254D19">
        <w:rPr>
          <w:lang w:val="pl-PL"/>
        </w:rPr>
        <w:t>fakt ubezwłasnowolnienia Pani</w:t>
      </w:r>
      <w:r w:rsidR="000A613D" w:rsidRPr="00254D19">
        <w:rPr>
          <w:lang w:val="pl-PL"/>
        </w:rPr>
        <w:t xml:space="preserve"> N.S. </w:t>
      </w:r>
    </w:p>
    <w:p w14:paraId="48F5BEB2" w14:textId="3E00E456" w:rsidR="00732B0A" w:rsidRPr="00254D19" w:rsidRDefault="00E45717" w:rsidP="00775F38">
      <w:pPr>
        <w:pStyle w:val="ECHRPara"/>
        <w:rPr>
          <w:lang w:val="pl-PL"/>
        </w:rPr>
      </w:pPr>
      <w:r w:rsidRPr="00254D19">
        <w:rPr>
          <w:lang w:val="pl-PL"/>
        </w:rPr>
        <w:fldChar w:fldCharType="begin"/>
      </w:r>
      <w:r w:rsidR="00F12E53" w:rsidRPr="00254D19">
        <w:rPr>
          <w:lang w:val="pl-PL"/>
        </w:rPr>
        <w:instrText xml:space="preserve"> SEQ level0 \*arabic </w:instrText>
      </w:r>
      <w:r w:rsidRPr="00254D19">
        <w:rPr>
          <w:lang w:val="pl-PL"/>
        </w:rPr>
        <w:fldChar w:fldCharType="separate"/>
      </w:r>
      <w:r w:rsidR="00775F38" w:rsidRPr="00254D19">
        <w:rPr>
          <w:lang w:val="pl-PL"/>
        </w:rPr>
        <w:t>14</w:t>
      </w:r>
      <w:r w:rsidRPr="00254D19">
        <w:rPr>
          <w:lang w:val="pl-PL"/>
        </w:rPr>
        <w:fldChar w:fldCharType="end"/>
      </w:r>
      <w:r w:rsidR="00697177" w:rsidRPr="00254D19">
        <w:rPr>
          <w:lang w:val="pl-PL"/>
        </w:rPr>
        <w:t>.</w:t>
      </w:r>
      <w:r w:rsidR="00527872" w:rsidRPr="00254D19">
        <w:rPr>
          <w:lang w:val="pl-PL"/>
        </w:rPr>
        <w:t xml:space="preserve"> </w:t>
      </w:r>
      <w:r w:rsidR="000A613D" w:rsidRPr="00254D19">
        <w:rPr>
          <w:lang w:val="pl-PL"/>
        </w:rPr>
        <w:t xml:space="preserve">W </w:t>
      </w:r>
      <w:r w:rsidR="00450E77" w:rsidRPr="00254D19">
        <w:rPr>
          <w:lang w:val="pl-PL"/>
        </w:rPr>
        <w:t>następstwie</w:t>
      </w:r>
      <w:r w:rsidR="000A613D" w:rsidRPr="00254D19">
        <w:rPr>
          <w:lang w:val="pl-PL"/>
        </w:rPr>
        <w:t xml:space="preserve"> żądania pierwszego </w:t>
      </w:r>
      <w:r w:rsidR="00450E77" w:rsidRPr="00254D19">
        <w:rPr>
          <w:lang w:val="pl-PL"/>
        </w:rPr>
        <w:t xml:space="preserve">skarżącego działającego w swoim </w:t>
      </w:r>
      <w:r w:rsidR="00C67628" w:rsidRPr="00254D19">
        <w:rPr>
          <w:lang w:val="pl-PL"/>
        </w:rPr>
        <w:t>imieniu</w:t>
      </w:r>
      <w:r w:rsidR="00450E77" w:rsidRPr="00254D19">
        <w:rPr>
          <w:lang w:val="pl-PL"/>
        </w:rPr>
        <w:t xml:space="preserve"> i</w:t>
      </w:r>
      <w:r w:rsidR="000A613D" w:rsidRPr="00254D19">
        <w:rPr>
          <w:lang w:val="pl-PL"/>
        </w:rPr>
        <w:t xml:space="preserve"> w imieniu drugiej skarżącej, dnia 6 czerwca 2011</w:t>
      </w:r>
      <w:r w:rsidR="00B82277">
        <w:rPr>
          <w:lang w:val="pl-PL"/>
        </w:rPr>
        <w:t> </w:t>
      </w:r>
      <w:r w:rsidR="00383EF8" w:rsidRPr="00254D19">
        <w:rPr>
          <w:lang w:val="pl-PL"/>
        </w:rPr>
        <w:t>roku Smolninskiy</w:t>
      </w:r>
      <w:r w:rsidR="00732B0A" w:rsidRPr="00254D19">
        <w:rPr>
          <w:lang w:val="pl-PL"/>
        </w:rPr>
        <w:t xml:space="preserve"> </w:t>
      </w:r>
      <w:r w:rsidR="000A613D" w:rsidRPr="00254D19">
        <w:rPr>
          <w:lang w:val="pl-PL"/>
        </w:rPr>
        <w:t>Sąd Rejonowy w Sankt Petersburgu nakazał Urzędowi Miejskiemu w Sankt Petersburgu</w:t>
      </w:r>
      <w:r w:rsidR="00C67628" w:rsidRPr="00254D19">
        <w:rPr>
          <w:lang w:val="pl-PL"/>
        </w:rPr>
        <w:t xml:space="preserve"> zapewnienie</w:t>
      </w:r>
      <w:r w:rsidR="00450E77" w:rsidRPr="00254D19">
        <w:rPr>
          <w:lang w:val="pl-PL"/>
        </w:rPr>
        <w:t xml:space="preserve"> skarżącym </w:t>
      </w:r>
      <w:r w:rsidR="00C67628" w:rsidRPr="00254D19">
        <w:rPr>
          <w:lang w:val="pl-PL"/>
        </w:rPr>
        <w:t xml:space="preserve">socjalnego </w:t>
      </w:r>
      <w:r w:rsidR="00450E77" w:rsidRPr="00254D19">
        <w:rPr>
          <w:lang w:val="pl-PL"/>
        </w:rPr>
        <w:t>lokal</w:t>
      </w:r>
      <w:r w:rsidR="00C67628" w:rsidRPr="00254D19">
        <w:rPr>
          <w:lang w:val="pl-PL"/>
        </w:rPr>
        <w:t>u mieszkalnego</w:t>
      </w:r>
      <w:r w:rsidR="00732B0A" w:rsidRPr="00254D19">
        <w:rPr>
          <w:lang w:val="pl-PL"/>
        </w:rPr>
        <w:t xml:space="preserve">. </w:t>
      </w:r>
      <w:r w:rsidR="00450E77" w:rsidRPr="00254D19">
        <w:rPr>
          <w:lang w:val="pl-PL"/>
        </w:rPr>
        <w:t>W listopadzie 2011 roku zostało im zapewnione mieszkanie w Sankt Petersburgu.</w:t>
      </w:r>
    </w:p>
    <w:p w14:paraId="16A190DA" w14:textId="77777777" w:rsidR="00C30CD7" w:rsidRPr="00254D19" w:rsidRDefault="00E45717" w:rsidP="00775F38">
      <w:pPr>
        <w:pStyle w:val="ECHRPara"/>
        <w:rPr>
          <w:lang w:val="pl-PL"/>
        </w:rPr>
      </w:pPr>
      <w:r w:rsidRPr="00254D19">
        <w:rPr>
          <w:lang w:val="pl-PL"/>
        </w:rPr>
        <w:lastRenderedPageBreak/>
        <w:fldChar w:fldCharType="begin"/>
      </w:r>
      <w:r w:rsidR="00F12E53" w:rsidRPr="00254D19">
        <w:rPr>
          <w:lang w:val="pl-PL"/>
        </w:rPr>
        <w:instrText xml:space="preserve"> SEQ level0 \*arabic </w:instrText>
      </w:r>
      <w:r w:rsidRPr="00254D19">
        <w:rPr>
          <w:lang w:val="pl-PL"/>
        </w:rPr>
        <w:fldChar w:fldCharType="separate"/>
      </w:r>
      <w:r w:rsidR="00775F38" w:rsidRPr="00254D19">
        <w:rPr>
          <w:lang w:val="pl-PL"/>
        </w:rPr>
        <w:t>15</w:t>
      </w:r>
      <w:r w:rsidRPr="00254D19">
        <w:rPr>
          <w:lang w:val="pl-PL"/>
        </w:rPr>
        <w:fldChar w:fldCharType="end"/>
      </w:r>
      <w:r w:rsidR="00450E77" w:rsidRPr="00254D19">
        <w:rPr>
          <w:lang w:val="pl-PL"/>
        </w:rPr>
        <w:t>.</w:t>
      </w:r>
      <w:r w:rsidR="00527872" w:rsidRPr="00254D19">
        <w:rPr>
          <w:lang w:val="pl-PL"/>
        </w:rPr>
        <w:t xml:space="preserve"> </w:t>
      </w:r>
      <w:r w:rsidR="00450E77" w:rsidRPr="00254D19">
        <w:rPr>
          <w:lang w:val="pl-PL"/>
        </w:rPr>
        <w:t xml:space="preserve">W lutym </w:t>
      </w:r>
      <w:r w:rsidR="00C30CD7" w:rsidRPr="00254D19">
        <w:rPr>
          <w:lang w:val="pl-PL"/>
        </w:rPr>
        <w:t>2012</w:t>
      </w:r>
      <w:r w:rsidR="00450E77" w:rsidRPr="00254D19">
        <w:rPr>
          <w:lang w:val="pl-PL"/>
        </w:rPr>
        <w:t xml:space="preserve"> roku</w:t>
      </w:r>
      <w:r w:rsidR="00C30CD7" w:rsidRPr="00254D19">
        <w:rPr>
          <w:lang w:val="pl-PL"/>
        </w:rPr>
        <w:t xml:space="preserve">, </w:t>
      </w:r>
      <w:r w:rsidR="00450E77" w:rsidRPr="00254D19">
        <w:rPr>
          <w:lang w:val="pl-PL"/>
        </w:rPr>
        <w:t xml:space="preserve">na </w:t>
      </w:r>
      <w:r w:rsidR="00826FE3" w:rsidRPr="00254D19">
        <w:rPr>
          <w:lang w:val="pl-PL"/>
        </w:rPr>
        <w:t>podstawie opinii</w:t>
      </w:r>
      <w:r w:rsidR="00450E77" w:rsidRPr="00254D19">
        <w:rPr>
          <w:lang w:val="pl-PL"/>
        </w:rPr>
        <w:t xml:space="preserve"> medycznej, pierwszy skarżący opuścił dom opieki i</w:t>
      </w:r>
      <w:r w:rsidR="003E31CA" w:rsidRPr="00254D19">
        <w:rPr>
          <w:lang w:val="pl-PL"/>
        </w:rPr>
        <w:t xml:space="preserve"> wprowadził się do mieszkania, które zamieszkuje</w:t>
      </w:r>
      <w:r w:rsidR="00450E77" w:rsidRPr="00254D19">
        <w:rPr>
          <w:lang w:val="pl-PL"/>
        </w:rPr>
        <w:t xml:space="preserve"> od tamtej chwili. </w:t>
      </w:r>
    </w:p>
    <w:p w14:paraId="4F3EBB09" w14:textId="77777777" w:rsidR="00652B54" w:rsidRPr="00254D19" w:rsidRDefault="00C95551" w:rsidP="00775F38">
      <w:pPr>
        <w:pStyle w:val="ECHRHeading2"/>
        <w:rPr>
          <w:lang w:val="pl-PL"/>
        </w:rPr>
      </w:pPr>
      <w:r w:rsidRPr="00254D19">
        <w:rPr>
          <w:lang w:val="pl-PL"/>
        </w:rPr>
        <w:t>B</w:t>
      </w:r>
      <w:r w:rsidR="00732B0A" w:rsidRPr="00254D19">
        <w:rPr>
          <w:lang w:val="pl-PL"/>
        </w:rPr>
        <w:t>.</w:t>
      </w:r>
      <w:r w:rsidR="00527872" w:rsidRPr="00254D19">
        <w:rPr>
          <w:lang w:val="pl-PL"/>
        </w:rPr>
        <w:t xml:space="preserve"> </w:t>
      </w:r>
      <w:r w:rsidR="00450E77" w:rsidRPr="00254D19">
        <w:rPr>
          <w:lang w:val="pl-PL"/>
        </w:rPr>
        <w:t>Postępowanie</w:t>
      </w:r>
      <w:r w:rsidR="003E31CA" w:rsidRPr="00254D19">
        <w:rPr>
          <w:lang w:val="pl-PL"/>
        </w:rPr>
        <w:t xml:space="preserve"> w sprawie ograniczenia władzy rodzicielskiej</w:t>
      </w:r>
      <w:r w:rsidR="00450E77" w:rsidRPr="00254D19">
        <w:rPr>
          <w:lang w:val="pl-PL"/>
        </w:rPr>
        <w:t xml:space="preserve"> pierwszego skarżącego</w:t>
      </w:r>
    </w:p>
    <w:p w14:paraId="349A18D2" w14:textId="77777777" w:rsidR="00221137" w:rsidRPr="00254D19" w:rsidRDefault="00450E77" w:rsidP="00775F38">
      <w:pPr>
        <w:pStyle w:val="ECHRHeading3"/>
        <w:rPr>
          <w:lang w:val="pl-PL"/>
        </w:rPr>
      </w:pPr>
      <w:r w:rsidRPr="00254D19">
        <w:rPr>
          <w:lang w:val="pl-PL"/>
        </w:rPr>
        <w:t>1.</w:t>
      </w:r>
      <w:r w:rsidR="00527872" w:rsidRPr="00254D19">
        <w:rPr>
          <w:lang w:val="pl-PL"/>
        </w:rPr>
        <w:t xml:space="preserve"> </w:t>
      </w:r>
      <w:r w:rsidRPr="00254D19">
        <w:rPr>
          <w:lang w:val="pl-PL"/>
        </w:rPr>
        <w:t>Postępowanie przed sądem pierwszej instancji</w:t>
      </w:r>
    </w:p>
    <w:p w14:paraId="16B6EDE2" w14:textId="77777777" w:rsidR="00732B0A" w:rsidRPr="00254D19" w:rsidRDefault="00E45717" w:rsidP="00775F38">
      <w:pPr>
        <w:pStyle w:val="ECHRPara"/>
        <w:rPr>
          <w:lang w:val="pl-PL"/>
        </w:rPr>
      </w:pPr>
      <w:r w:rsidRPr="00254D19">
        <w:rPr>
          <w:lang w:val="pl-PL"/>
        </w:rPr>
        <w:fldChar w:fldCharType="begin"/>
      </w:r>
      <w:r w:rsidR="003D380C" w:rsidRPr="00254D19">
        <w:rPr>
          <w:lang w:val="pl-PL"/>
        </w:rPr>
        <w:instrText xml:space="preserve"> SEQ level0 \*arabic </w:instrText>
      </w:r>
      <w:r w:rsidRPr="00254D19">
        <w:rPr>
          <w:lang w:val="pl-PL"/>
        </w:rPr>
        <w:fldChar w:fldCharType="separate"/>
      </w:r>
      <w:r w:rsidR="00775F38" w:rsidRPr="00254D19">
        <w:rPr>
          <w:lang w:val="pl-PL"/>
        </w:rPr>
        <w:t>16</w:t>
      </w:r>
      <w:r w:rsidRPr="00254D19">
        <w:rPr>
          <w:lang w:val="pl-PL"/>
        </w:rPr>
        <w:fldChar w:fldCharType="end"/>
      </w:r>
      <w:r w:rsidR="00583521" w:rsidRPr="00254D19">
        <w:rPr>
          <w:lang w:val="pl-PL"/>
        </w:rPr>
        <w:t>.</w:t>
      </w:r>
      <w:r w:rsidR="00527872" w:rsidRPr="00254D19">
        <w:rPr>
          <w:lang w:val="pl-PL"/>
        </w:rPr>
        <w:t xml:space="preserve"> </w:t>
      </w:r>
      <w:r w:rsidR="00E70495" w:rsidRPr="00254D19">
        <w:rPr>
          <w:lang w:val="pl-PL"/>
        </w:rPr>
        <w:t>W listopadzie 2011 roku pierwszy skarżący poinformował dom dziecka o swoim zamiarze zabrania drugiej skarżącej pod swoją opiekę</w:t>
      </w:r>
      <w:r w:rsidR="00F12E53" w:rsidRPr="00254D19">
        <w:rPr>
          <w:lang w:val="pl-PL"/>
        </w:rPr>
        <w:t>,</w:t>
      </w:r>
      <w:r w:rsidR="003E31CA" w:rsidRPr="00254D19">
        <w:rPr>
          <w:lang w:val="pl-PL"/>
        </w:rPr>
        <w:t xml:space="preserve"> </w:t>
      </w:r>
      <w:r w:rsidR="00383EF8" w:rsidRPr="00254D19">
        <w:rPr>
          <w:lang w:val="pl-PL"/>
        </w:rPr>
        <w:t>kiedy już</w:t>
      </w:r>
      <w:r w:rsidR="00E70495" w:rsidRPr="00254D19">
        <w:rPr>
          <w:lang w:val="pl-PL"/>
        </w:rPr>
        <w:t xml:space="preserve"> opuści dom opieki i wprowadzi się do mieszkania</w:t>
      </w:r>
      <w:r w:rsidR="00F12E53" w:rsidRPr="00254D19">
        <w:rPr>
          <w:lang w:val="pl-PL"/>
        </w:rPr>
        <w:t xml:space="preserve"> socjalnego</w:t>
      </w:r>
      <w:r w:rsidR="00732B0A" w:rsidRPr="00254D19">
        <w:rPr>
          <w:lang w:val="pl-PL"/>
        </w:rPr>
        <w:t>.</w:t>
      </w:r>
    </w:p>
    <w:p w14:paraId="02D0B66C" w14:textId="4344871E" w:rsidR="00652B54" w:rsidRPr="00254D19" w:rsidRDefault="00E45717" w:rsidP="00775F38">
      <w:pPr>
        <w:pStyle w:val="ECHRPara"/>
        <w:rPr>
          <w:lang w:val="pl-PL"/>
        </w:rPr>
      </w:pPr>
      <w:r w:rsidRPr="00254D19">
        <w:rPr>
          <w:lang w:val="pl-PL"/>
        </w:rPr>
        <w:fldChar w:fldCharType="begin"/>
      </w:r>
      <w:r w:rsidR="00F12E53" w:rsidRPr="00254D19">
        <w:rPr>
          <w:lang w:val="pl-PL"/>
        </w:rPr>
        <w:instrText xml:space="preserve"> SEQ level0 \*arabic </w:instrText>
      </w:r>
      <w:r w:rsidRPr="00254D19">
        <w:rPr>
          <w:lang w:val="pl-PL"/>
        </w:rPr>
        <w:fldChar w:fldCharType="separate"/>
      </w:r>
      <w:r w:rsidR="00775F38" w:rsidRPr="00254D19">
        <w:rPr>
          <w:lang w:val="pl-PL"/>
        </w:rPr>
        <w:t>17</w:t>
      </w:r>
      <w:r w:rsidRPr="00254D19">
        <w:rPr>
          <w:lang w:val="pl-PL"/>
        </w:rPr>
        <w:fldChar w:fldCharType="end"/>
      </w:r>
      <w:r w:rsidR="00C11DEF" w:rsidRPr="00254D19">
        <w:rPr>
          <w:lang w:val="pl-PL"/>
        </w:rPr>
        <w:t>.</w:t>
      </w:r>
      <w:r w:rsidR="00527872" w:rsidRPr="00254D19">
        <w:rPr>
          <w:lang w:val="pl-PL"/>
        </w:rPr>
        <w:t xml:space="preserve"> </w:t>
      </w:r>
      <w:r w:rsidR="00E70495" w:rsidRPr="00254D19">
        <w:rPr>
          <w:lang w:val="pl-PL"/>
        </w:rPr>
        <w:t xml:space="preserve">W nieznanym dniu dom dziecka wniósł do </w:t>
      </w:r>
      <w:r w:rsidR="00732B0A" w:rsidRPr="00254D19">
        <w:rPr>
          <w:lang w:val="pl-PL"/>
        </w:rPr>
        <w:t>Frunzenskiy</w:t>
      </w:r>
      <w:r w:rsidR="003E31CA" w:rsidRPr="00254D19">
        <w:rPr>
          <w:lang w:val="pl-PL"/>
        </w:rPr>
        <w:t>’ego</w:t>
      </w:r>
      <w:r w:rsidR="00732B0A" w:rsidRPr="00254D19">
        <w:rPr>
          <w:lang w:val="pl-PL"/>
        </w:rPr>
        <w:t xml:space="preserve"> </w:t>
      </w:r>
      <w:r w:rsidR="00E70495" w:rsidRPr="00254D19">
        <w:rPr>
          <w:lang w:val="pl-PL"/>
        </w:rPr>
        <w:t xml:space="preserve">Sądu </w:t>
      </w:r>
      <w:r w:rsidR="00F12E53" w:rsidRPr="00254D19">
        <w:rPr>
          <w:lang w:val="pl-PL"/>
        </w:rPr>
        <w:t>Rejonowego</w:t>
      </w:r>
      <w:r w:rsidR="00E70495" w:rsidRPr="00254D19">
        <w:rPr>
          <w:lang w:val="pl-PL"/>
        </w:rPr>
        <w:t xml:space="preserve"> w Sank</w:t>
      </w:r>
      <w:r w:rsidR="00404D99" w:rsidRPr="00254D19">
        <w:rPr>
          <w:lang w:val="pl-PL"/>
        </w:rPr>
        <w:t>t</w:t>
      </w:r>
      <w:r w:rsidR="00E70495" w:rsidRPr="00254D19">
        <w:rPr>
          <w:lang w:val="pl-PL"/>
        </w:rPr>
        <w:t xml:space="preserve"> Petersburgu</w:t>
      </w:r>
      <w:r w:rsidR="00383EF8" w:rsidRPr="00254D19">
        <w:rPr>
          <w:lang w:val="pl-PL"/>
        </w:rPr>
        <w:t xml:space="preserve"> („</w:t>
      </w:r>
      <w:r w:rsidR="00E70495" w:rsidRPr="00254D19">
        <w:rPr>
          <w:lang w:val="pl-PL"/>
        </w:rPr>
        <w:t>Sąd Rejonowy</w:t>
      </w:r>
      <w:r w:rsidR="00732B0A" w:rsidRPr="00254D19">
        <w:rPr>
          <w:lang w:val="pl-PL"/>
        </w:rPr>
        <w:t>”)</w:t>
      </w:r>
      <w:r w:rsidR="00974699" w:rsidRPr="00254D19">
        <w:rPr>
          <w:lang w:val="pl-PL"/>
        </w:rPr>
        <w:t xml:space="preserve"> </w:t>
      </w:r>
      <w:r w:rsidR="00E70495" w:rsidRPr="00254D19">
        <w:rPr>
          <w:lang w:val="pl-PL"/>
        </w:rPr>
        <w:t xml:space="preserve">o ograniczenie </w:t>
      </w:r>
      <w:r w:rsidR="00404D99" w:rsidRPr="00254D19">
        <w:rPr>
          <w:lang w:val="pl-PL"/>
        </w:rPr>
        <w:t xml:space="preserve">władzy </w:t>
      </w:r>
      <w:r w:rsidR="00F12E53" w:rsidRPr="00254D19">
        <w:rPr>
          <w:lang w:val="pl-PL"/>
        </w:rPr>
        <w:t>rodzicielskiej</w:t>
      </w:r>
      <w:r w:rsidR="00404D99" w:rsidRPr="00254D19">
        <w:rPr>
          <w:lang w:val="pl-PL"/>
        </w:rPr>
        <w:t xml:space="preserve"> pierwszeg</w:t>
      </w:r>
      <w:r w:rsidR="00E70495" w:rsidRPr="00254D19">
        <w:rPr>
          <w:lang w:val="pl-PL"/>
        </w:rPr>
        <w:t xml:space="preserve">o </w:t>
      </w:r>
      <w:r w:rsidR="00F12E53" w:rsidRPr="00254D19">
        <w:rPr>
          <w:lang w:val="pl-PL"/>
        </w:rPr>
        <w:t>skarżącego</w:t>
      </w:r>
      <w:r w:rsidR="00E70495" w:rsidRPr="00254D19">
        <w:rPr>
          <w:lang w:val="pl-PL"/>
        </w:rPr>
        <w:t xml:space="preserve"> </w:t>
      </w:r>
      <w:r w:rsidR="00071B31" w:rsidRPr="00254D19">
        <w:rPr>
          <w:lang w:val="pl-PL"/>
        </w:rPr>
        <w:t>nad drugą skarżącą</w:t>
      </w:r>
      <w:r w:rsidR="00E70495" w:rsidRPr="00254D19">
        <w:rPr>
          <w:lang w:val="pl-PL"/>
        </w:rPr>
        <w:t xml:space="preserve">. Dom dziecka </w:t>
      </w:r>
      <w:r w:rsidR="00383EF8" w:rsidRPr="00254D19">
        <w:rPr>
          <w:lang w:val="pl-PL"/>
        </w:rPr>
        <w:t>wskazał,</w:t>
      </w:r>
      <w:r w:rsidR="00E70495" w:rsidRPr="00254D19">
        <w:rPr>
          <w:lang w:val="pl-PL"/>
        </w:rPr>
        <w:t xml:space="preserve"> że </w:t>
      </w:r>
      <w:r w:rsidR="00C11DEF" w:rsidRPr="00254D19">
        <w:rPr>
          <w:lang w:val="pl-PL"/>
        </w:rPr>
        <w:t>“</w:t>
      </w:r>
      <w:r w:rsidR="00E70495" w:rsidRPr="00254D19">
        <w:rPr>
          <w:lang w:val="pl-PL"/>
        </w:rPr>
        <w:t xml:space="preserve">pierwszy </w:t>
      </w:r>
      <w:r w:rsidR="00F12E53" w:rsidRPr="00254D19">
        <w:rPr>
          <w:lang w:val="pl-PL"/>
        </w:rPr>
        <w:t>skarżący</w:t>
      </w:r>
      <w:r w:rsidR="00E70495" w:rsidRPr="00254D19">
        <w:rPr>
          <w:lang w:val="pl-PL"/>
        </w:rPr>
        <w:t xml:space="preserve"> do tej pory nigdy nie wziął dziewczynki z domu dziecka</w:t>
      </w:r>
      <w:r w:rsidR="00EC3C32" w:rsidRPr="00254D19">
        <w:rPr>
          <w:lang w:val="pl-PL"/>
        </w:rPr>
        <w:t>,</w:t>
      </w:r>
      <w:r w:rsidR="00E70495" w:rsidRPr="00254D19">
        <w:rPr>
          <w:lang w:val="pl-PL"/>
        </w:rPr>
        <w:t xml:space="preserve"> </w:t>
      </w:r>
      <w:r w:rsidR="00F12E53" w:rsidRPr="00254D19">
        <w:rPr>
          <w:lang w:val="pl-PL"/>
        </w:rPr>
        <w:t>żeby</w:t>
      </w:r>
      <w:r w:rsidR="00E70495" w:rsidRPr="00254D19">
        <w:rPr>
          <w:lang w:val="pl-PL"/>
        </w:rPr>
        <w:t xml:space="preserve"> wychowywała się w jego </w:t>
      </w:r>
      <w:r w:rsidR="00F12E53" w:rsidRPr="00254D19">
        <w:rPr>
          <w:lang w:val="pl-PL"/>
        </w:rPr>
        <w:t>rodzinie</w:t>
      </w:r>
      <w:r w:rsidR="00E70495" w:rsidRPr="00254D19">
        <w:rPr>
          <w:lang w:val="pl-PL"/>
        </w:rPr>
        <w:t xml:space="preserve">, </w:t>
      </w:r>
      <w:r w:rsidR="00EC3C32" w:rsidRPr="00254D19">
        <w:rPr>
          <w:lang w:val="pl-PL"/>
        </w:rPr>
        <w:t>pomimo t</w:t>
      </w:r>
      <w:r w:rsidR="00B82277">
        <w:rPr>
          <w:lang w:val="pl-PL"/>
        </w:rPr>
        <w:t xml:space="preserve">o </w:t>
      </w:r>
      <w:r w:rsidR="00EC3C32" w:rsidRPr="00254D19">
        <w:rPr>
          <w:lang w:val="pl-PL"/>
        </w:rPr>
        <w:t>planował</w:t>
      </w:r>
      <w:r w:rsidR="00E70495" w:rsidRPr="00254D19">
        <w:rPr>
          <w:lang w:val="pl-PL"/>
        </w:rPr>
        <w:t xml:space="preserve"> w</w:t>
      </w:r>
      <w:r w:rsidR="00404D99" w:rsidRPr="00254D19">
        <w:rPr>
          <w:lang w:val="pl-PL"/>
        </w:rPr>
        <w:t>ychować dziewczynkę sam</w:t>
      </w:r>
      <w:r w:rsidR="00EC3C32" w:rsidRPr="00254D19">
        <w:rPr>
          <w:lang w:val="pl-PL"/>
        </w:rPr>
        <w:t>odzielnie</w:t>
      </w:r>
      <w:r w:rsidR="00E70495" w:rsidRPr="00254D19">
        <w:rPr>
          <w:lang w:val="pl-PL"/>
        </w:rPr>
        <w:t xml:space="preserve">. </w:t>
      </w:r>
      <w:r w:rsidR="00404D99" w:rsidRPr="00254D19">
        <w:rPr>
          <w:lang w:val="pl-PL"/>
        </w:rPr>
        <w:t xml:space="preserve">W opinii domu dziecka </w:t>
      </w:r>
      <w:r w:rsidR="00F12E53" w:rsidRPr="00254D19">
        <w:rPr>
          <w:lang w:val="pl-PL"/>
        </w:rPr>
        <w:t>pozwolenie</w:t>
      </w:r>
      <w:r w:rsidR="00404D99" w:rsidRPr="00254D19">
        <w:rPr>
          <w:lang w:val="pl-PL"/>
        </w:rPr>
        <w:t xml:space="preserve"> na </w:t>
      </w:r>
      <w:r w:rsidR="00B34C1B" w:rsidRPr="00254D19">
        <w:rPr>
          <w:lang w:val="pl-PL"/>
        </w:rPr>
        <w:t>umieszczenie</w:t>
      </w:r>
      <w:r w:rsidR="00404D99" w:rsidRPr="00254D19">
        <w:rPr>
          <w:lang w:val="pl-PL"/>
        </w:rPr>
        <w:t xml:space="preserve"> dziewczynki pod opieką</w:t>
      </w:r>
      <w:r w:rsidR="00EC3C32" w:rsidRPr="00254D19">
        <w:rPr>
          <w:lang w:val="pl-PL"/>
        </w:rPr>
        <w:t xml:space="preserve"> jej</w:t>
      </w:r>
      <w:r w:rsidR="00404D99" w:rsidRPr="00254D19">
        <w:rPr>
          <w:lang w:val="pl-PL"/>
        </w:rPr>
        <w:t xml:space="preserve"> rodziców nie było </w:t>
      </w:r>
      <w:r w:rsidR="00F12E53" w:rsidRPr="00254D19">
        <w:rPr>
          <w:lang w:val="pl-PL"/>
        </w:rPr>
        <w:t>wskazane</w:t>
      </w:r>
      <w:r w:rsidR="00404D99" w:rsidRPr="00254D19">
        <w:rPr>
          <w:lang w:val="pl-PL"/>
        </w:rPr>
        <w:t xml:space="preserve">, </w:t>
      </w:r>
      <w:r w:rsidR="00B82277">
        <w:rPr>
          <w:lang w:val="pl-PL"/>
        </w:rPr>
        <w:t xml:space="preserve">jako że </w:t>
      </w:r>
      <w:r w:rsidR="00404D99" w:rsidRPr="00254D19">
        <w:rPr>
          <w:lang w:val="pl-PL"/>
        </w:rPr>
        <w:t xml:space="preserve">jej matka była prawnie ubezwłasnowolniona i stwarzała </w:t>
      </w:r>
      <w:r w:rsidR="00B82277">
        <w:rPr>
          <w:lang w:val="pl-PL"/>
        </w:rPr>
        <w:t xml:space="preserve">zatem </w:t>
      </w:r>
      <w:r w:rsidR="00F12E53" w:rsidRPr="00254D19">
        <w:rPr>
          <w:lang w:val="pl-PL"/>
        </w:rPr>
        <w:t>zagrożenie</w:t>
      </w:r>
      <w:r w:rsidR="00404D99" w:rsidRPr="00254D19">
        <w:rPr>
          <w:lang w:val="pl-PL"/>
        </w:rPr>
        <w:t xml:space="preserve"> dla życia i zdrowia dziewczynki, a jej ojciec </w:t>
      </w:r>
      <w:r w:rsidR="00F12E53" w:rsidRPr="00254D19">
        <w:rPr>
          <w:lang w:val="pl-PL"/>
        </w:rPr>
        <w:t>n</w:t>
      </w:r>
      <w:r w:rsidR="00404D99" w:rsidRPr="00254D19">
        <w:rPr>
          <w:lang w:val="pl-PL"/>
        </w:rPr>
        <w:t>ie mógł w pełni sprawować nad nią władzy rodzicielskiej ze względu na</w:t>
      </w:r>
      <w:r w:rsidR="00F12E53" w:rsidRPr="00254D19">
        <w:rPr>
          <w:lang w:val="pl-PL"/>
        </w:rPr>
        <w:t xml:space="preserve"> swoją</w:t>
      </w:r>
      <w:r w:rsidR="00404D99" w:rsidRPr="00254D19">
        <w:rPr>
          <w:lang w:val="pl-PL"/>
        </w:rPr>
        <w:t xml:space="preserve"> </w:t>
      </w:r>
      <w:r w:rsidR="00F12E53" w:rsidRPr="00254D19">
        <w:rPr>
          <w:lang w:val="pl-PL"/>
        </w:rPr>
        <w:t>niepełnosprawność</w:t>
      </w:r>
      <w:r w:rsidR="00404D99" w:rsidRPr="00254D19">
        <w:rPr>
          <w:lang w:val="pl-PL"/>
        </w:rPr>
        <w:t xml:space="preserve"> </w:t>
      </w:r>
      <w:r w:rsidR="00F12E53" w:rsidRPr="00254D19">
        <w:rPr>
          <w:lang w:val="pl-PL"/>
        </w:rPr>
        <w:t>intelektualną</w:t>
      </w:r>
      <w:r w:rsidR="00EC3C32" w:rsidRPr="00254D19">
        <w:rPr>
          <w:lang w:val="pl-PL"/>
        </w:rPr>
        <w:t xml:space="preserve">. </w:t>
      </w:r>
      <w:r w:rsidR="00404D99" w:rsidRPr="00254D19">
        <w:rPr>
          <w:lang w:val="pl-PL"/>
        </w:rPr>
        <w:t>Co więcej dom dziecka twierdził, odwołując się do informacji przekazanych przez personel (zobacz paragraf 18 poniżej</w:t>
      </w:r>
      <w:r w:rsidR="00B31E66" w:rsidRPr="00254D19">
        <w:rPr>
          <w:lang w:val="pl-PL"/>
        </w:rPr>
        <w:t>)</w:t>
      </w:r>
      <w:r w:rsidR="00732B0A" w:rsidRPr="00254D19">
        <w:rPr>
          <w:lang w:val="pl-PL"/>
        </w:rPr>
        <w:t xml:space="preserve">, </w:t>
      </w:r>
      <w:r w:rsidR="00404D99" w:rsidRPr="00254D19">
        <w:rPr>
          <w:lang w:val="pl-PL"/>
        </w:rPr>
        <w:t xml:space="preserve">że w tamtym czasie umieszczenie drugiej skarżącej w rodzinie jej rodziców </w:t>
      </w:r>
      <w:r w:rsidR="00F12E53" w:rsidRPr="00254D19">
        <w:rPr>
          <w:lang w:val="pl-PL"/>
        </w:rPr>
        <w:t>byłoby</w:t>
      </w:r>
      <w:r w:rsidR="00404D99" w:rsidRPr="00254D19">
        <w:rPr>
          <w:lang w:val="pl-PL"/>
        </w:rPr>
        <w:t xml:space="preserve"> dla niej bardzo stresujące.</w:t>
      </w:r>
    </w:p>
    <w:p w14:paraId="1BF2ED02" w14:textId="77777777" w:rsidR="006A1673" w:rsidRPr="00254D19" w:rsidRDefault="006A1673" w:rsidP="00775F38">
      <w:pPr>
        <w:pStyle w:val="ECHRHeading4"/>
        <w:rPr>
          <w:lang w:val="pl-PL"/>
        </w:rPr>
      </w:pPr>
      <w:r w:rsidRPr="00254D19">
        <w:rPr>
          <w:lang w:val="pl-PL"/>
        </w:rPr>
        <w:t>(a)</w:t>
      </w:r>
      <w:r w:rsidR="00527872" w:rsidRPr="00254D19">
        <w:rPr>
          <w:lang w:val="pl-PL"/>
        </w:rPr>
        <w:t xml:space="preserve"> </w:t>
      </w:r>
      <w:r w:rsidR="00404D99" w:rsidRPr="00254D19">
        <w:rPr>
          <w:lang w:val="pl-PL"/>
        </w:rPr>
        <w:t>Dowody z dokumentów</w:t>
      </w:r>
    </w:p>
    <w:p w14:paraId="517B19CE" w14:textId="37005581" w:rsidR="003C1AA9" w:rsidRPr="00254D19" w:rsidRDefault="00E45717" w:rsidP="00775F38">
      <w:pPr>
        <w:pStyle w:val="ECHRPara"/>
        <w:rPr>
          <w:lang w:val="pl-PL"/>
        </w:rPr>
      </w:pPr>
      <w:r w:rsidRPr="00254D19">
        <w:rPr>
          <w:lang w:val="pl-PL"/>
        </w:rPr>
        <w:fldChar w:fldCharType="begin"/>
      </w:r>
      <w:r w:rsidR="00F12E53" w:rsidRPr="00254D19">
        <w:rPr>
          <w:lang w:val="pl-PL"/>
        </w:rPr>
        <w:instrText xml:space="preserve"> SEQ level0 \*arabic </w:instrText>
      </w:r>
      <w:r w:rsidRPr="00254D19">
        <w:rPr>
          <w:lang w:val="pl-PL"/>
        </w:rPr>
        <w:fldChar w:fldCharType="separate"/>
      </w:r>
      <w:r w:rsidR="00775F38" w:rsidRPr="00254D19">
        <w:rPr>
          <w:lang w:val="pl-PL"/>
        </w:rPr>
        <w:t>18</w:t>
      </w:r>
      <w:r w:rsidRPr="00254D19">
        <w:rPr>
          <w:lang w:val="pl-PL"/>
        </w:rPr>
        <w:fldChar w:fldCharType="end"/>
      </w:r>
      <w:r w:rsidR="00E46468" w:rsidRPr="00254D19">
        <w:rPr>
          <w:lang w:val="pl-PL"/>
        </w:rPr>
        <w:t>.</w:t>
      </w:r>
      <w:r w:rsidR="00527872" w:rsidRPr="00254D19">
        <w:rPr>
          <w:lang w:val="pl-PL"/>
        </w:rPr>
        <w:t xml:space="preserve"> </w:t>
      </w:r>
      <w:r w:rsidR="00404D99" w:rsidRPr="00254D19">
        <w:rPr>
          <w:lang w:val="pl-PL"/>
        </w:rPr>
        <w:t xml:space="preserve">W postępowaniu przed Sądem Rejonowym dom dziecka </w:t>
      </w:r>
      <w:r w:rsidR="00E7775B" w:rsidRPr="00254D19">
        <w:rPr>
          <w:lang w:val="pl-PL"/>
        </w:rPr>
        <w:t xml:space="preserve">przedstawił niedatowane </w:t>
      </w:r>
      <w:r w:rsidR="00674A14" w:rsidRPr="00254D19">
        <w:rPr>
          <w:lang w:val="pl-PL"/>
        </w:rPr>
        <w:t>raporty</w:t>
      </w:r>
      <w:r w:rsidR="00E7775B" w:rsidRPr="00254D19">
        <w:rPr>
          <w:lang w:val="pl-PL"/>
        </w:rPr>
        <w:t xml:space="preserve"> sporządzone przez personel. St</w:t>
      </w:r>
      <w:r w:rsidR="00B82277">
        <w:rPr>
          <w:lang w:val="pl-PL"/>
        </w:rPr>
        <w:t>wierdzały</w:t>
      </w:r>
      <w:r w:rsidR="00E7775B" w:rsidRPr="00254D19">
        <w:rPr>
          <w:lang w:val="pl-PL"/>
        </w:rPr>
        <w:t xml:space="preserve"> one, że druga skarżąca miała trudności </w:t>
      </w:r>
      <w:r w:rsidR="00383EF8" w:rsidRPr="00254D19">
        <w:rPr>
          <w:lang w:val="pl-PL"/>
        </w:rPr>
        <w:t>w porozumiewaniu</w:t>
      </w:r>
      <w:r w:rsidR="00E7775B" w:rsidRPr="00254D19">
        <w:rPr>
          <w:lang w:val="pl-PL"/>
        </w:rPr>
        <w:t xml:space="preserve"> się ze swoimi rodzicami </w:t>
      </w:r>
      <w:r w:rsidR="00383EF8" w:rsidRPr="00254D19">
        <w:rPr>
          <w:lang w:val="pl-PL"/>
        </w:rPr>
        <w:t>oraz że</w:t>
      </w:r>
      <w:r w:rsidR="00E7775B" w:rsidRPr="00254D19">
        <w:rPr>
          <w:lang w:val="pl-PL"/>
        </w:rPr>
        <w:t xml:space="preserve"> w ich obecności odczuwała strach, lęk i niepokój.</w:t>
      </w:r>
    </w:p>
    <w:p w14:paraId="7A99C787" w14:textId="77777777" w:rsidR="00B572F8" w:rsidRPr="00254D19" w:rsidRDefault="00E45717" w:rsidP="00775F38">
      <w:pPr>
        <w:pStyle w:val="ECHRPara"/>
        <w:rPr>
          <w:lang w:val="pl-PL"/>
        </w:rPr>
      </w:pPr>
      <w:r w:rsidRPr="00254D19">
        <w:rPr>
          <w:lang w:val="pl-PL"/>
        </w:rPr>
        <w:fldChar w:fldCharType="begin"/>
      </w:r>
      <w:r w:rsidR="00F12E53" w:rsidRPr="00254D19">
        <w:rPr>
          <w:lang w:val="pl-PL"/>
        </w:rPr>
        <w:instrText xml:space="preserve"> SEQ level0 \*arabic </w:instrText>
      </w:r>
      <w:r w:rsidRPr="00254D19">
        <w:rPr>
          <w:lang w:val="pl-PL"/>
        </w:rPr>
        <w:fldChar w:fldCharType="separate"/>
      </w:r>
      <w:r w:rsidR="00775F38" w:rsidRPr="00254D19">
        <w:rPr>
          <w:lang w:val="pl-PL"/>
        </w:rPr>
        <w:t>19</w:t>
      </w:r>
      <w:r w:rsidRPr="00254D19">
        <w:rPr>
          <w:lang w:val="pl-PL"/>
        </w:rPr>
        <w:fldChar w:fldCharType="end"/>
      </w:r>
      <w:r w:rsidR="00B31E66" w:rsidRPr="00254D19">
        <w:rPr>
          <w:lang w:val="pl-PL"/>
        </w:rPr>
        <w:t>.</w:t>
      </w:r>
      <w:r w:rsidR="00527872" w:rsidRPr="00254D19">
        <w:rPr>
          <w:lang w:val="pl-PL"/>
        </w:rPr>
        <w:t xml:space="preserve"> </w:t>
      </w:r>
      <w:r w:rsidR="00E7775B" w:rsidRPr="00254D19">
        <w:rPr>
          <w:lang w:val="pl-PL"/>
        </w:rPr>
        <w:t>Pierwszy skarżący oparł się na następujących fragmentach</w:t>
      </w:r>
      <w:r w:rsidR="000C17BB" w:rsidRPr="00254D19">
        <w:rPr>
          <w:lang w:val="pl-PL"/>
        </w:rPr>
        <w:t xml:space="preserve"> dowodów</w:t>
      </w:r>
      <w:r w:rsidR="00E7775B" w:rsidRPr="00254D19">
        <w:rPr>
          <w:lang w:val="pl-PL"/>
        </w:rPr>
        <w:t xml:space="preserve"> z dokumentów. </w:t>
      </w:r>
    </w:p>
    <w:p w14:paraId="7888821F" w14:textId="77777777" w:rsidR="00B572F8" w:rsidRPr="00254D19" w:rsidRDefault="00E45717" w:rsidP="00775F38">
      <w:pPr>
        <w:pStyle w:val="ECHRPara"/>
        <w:rPr>
          <w:lang w:val="pl-PL"/>
        </w:rPr>
      </w:pPr>
      <w:r w:rsidRPr="00254D19">
        <w:rPr>
          <w:lang w:val="pl-PL"/>
        </w:rPr>
        <w:fldChar w:fldCharType="begin"/>
      </w:r>
      <w:r w:rsidR="00F12E53" w:rsidRPr="00254D19">
        <w:rPr>
          <w:lang w:val="pl-PL"/>
        </w:rPr>
        <w:instrText xml:space="preserve"> SEQ level0 \*arabic </w:instrText>
      </w:r>
      <w:r w:rsidRPr="00254D19">
        <w:rPr>
          <w:lang w:val="pl-PL"/>
        </w:rPr>
        <w:fldChar w:fldCharType="separate"/>
      </w:r>
      <w:r w:rsidR="00775F38" w:rsidRPr="00254D19">
        <w:rPr>
          <w:lang w:val="pl-PL"/>
        </w:rPr>
        <w:t>20</w:t>
      </w:r>
      <w:r w:rsidRPr="00254D19">
        <w:rPr>
          <w:lang w:val="pl-PL"/>
        </w:rPr>
        <w:fldChar w:fldCharType="end"/>
      </w:r>
      <w:r w:rsidR="00B572F8" w:rsidRPr="00254D19">
        <w:rPr>
          <w:lang w:val="pl-PL"/>
        </w:rPr>
        <w:t>.</w:t>
      </w:r>
      <w:r w:rsidR="00527872" w:rsidRPr="00254D19">
        <w:rPr>
          <w:lang w:val="pl-PL"/>
        </w:rPr>
        <w:t xml:space="preserve"> </w:t>
      </w:r>
      <w:r w:rsidR="000C17BB" w:rsidRPr="00254D19">
        <w:rPr>
          <w:lang w:val="pl-PL"/>
        </w:rPr>
        <w:t xml:space="preserve">W </w:t>
      </w:r>
      <w:r w:rsidR="00674A14" w:rsidRPr="00254D19">
        <w:rPr>
          <w:lang w:val="pl-PL"/>
        </w:rPr>
        <w:t>zaświadczeniu</w:t>
      </w:r>
      <w:r w:rsidR="000C17BB" w:rsidRPr="00254D19">
        <w:rPr>
          <w:lang w:val="pl-PL"/>
        </w:rPr>
        <w:t xml:space="preserve"> datowanym na 24 grudnia 2009 roku d</w:t>
      </w:r>
      <w:r w:rsidR="00EC3C32" w:rsidRPr="00254D19">
        <w:rPr>
          <w:lang w:val="pl-PL"/>
        </w:rPr>
        <w:t>om dziecka wskazywał, że druga skarżącą pozostaje pod jego opieką</w:t>
      </w:r>
      <w:r w:rsidR="00674A14" w:rsidRPr="00254D19">
        <w:rPr>
          <w:lang w:val="pl-PL"/>
        </w:rPr>
        <w:t xml:space="preserve"> oraz że</w:t>
      </w:r>
      <w:r w:rsidR="000C17BB" w:rsidRPr="00254D19">
        <w:rPr>
          <w:lang w:val="pl-PL"/>
        </w:rPr>
        <w:t xml:space="preserve"> pierwszy </w:t>
      </w:r>
      <w:r w:rsidR="00674A14" w:rsidRPr="00254D19">
        <w:rPr>
          <w:lang w:val="pl-PL"/>
        </w:rPr>
        <w:t>skarżący</w:t>
      </w:r>
      <w:r w:rsidR="000C17BB" w:rsidRPr="00254D19">
        <w:rPr>
          <w:lang w:val="pl-PL"/>
        </w:rPr>
        <w:t xml:space="preserve"> </w:t>
      </w:r>
      <w:r w:rsidR="00674A14" w:rsidRPr="00254D19">
        <w:rPr>
          <w:lang w:val="pl-PL"/>
        </w:rPr>
        <w:t>i</w:t>
      </w:r>
      <w:r w:rsidR="000C17BB" w:rsidRPr="00254D19">
        <w:rPr>
          <w:lang w:val="pl-PL"/>
        </w:rPr>
        <w:t xml:space="preserve"> </w:t>
      </w:r>
      <w:r w:rsidR="00EC3C32" w:rsidRPr="00254D19">
        <w:rPr>
          <w:lang w:val="pl-PL"/>
        </w:rPr>
        <w:t xml:space="preserve">Pani </w:t>
      </w:r>
      <w:r w:rsidR="000C17BB" w:rsidRPr="00254D19">
        <w:rPr>
          <w:lang w:val="pl-PL"/>
        </w:rPr>
        <w:t>N.S. regularnie ją odwiedzali.</w:t>
      </w:r>
      <w:r w:rsidR="00B572F8" w:rsidRPr="00254D19">
        <w:rPr>
          <w:lang w:val="pl-PL"/>
        </w:rPr>
        <w:t> </w:t>
      </w:r>
    </w:p>
    <w:p w14:paraId="27F4D7AC" w14:textId="77777777" w:rsidR="00B572F8" w:rsidRPr="00254D19" w:rsidRDefault="00E45717" w:rsidP="00775F38">
      <w:pPr>
        <w:pStyle w:val="ECHRPara"/>
        <w:rPr>
          <w:lang w:val="pl-PL"/>
        </w:rPr>
      </w:pPr>
      <w:r w:rsidRPr="00254D19">
        <w:rPr>
          <w:lang w:val="pl-PL"/>
        </w:rPr>
        <w:fldChar w:fldCharType="begin"/>
      </w:r>
      <w:r w:rsidR="00F12E53" w:rsidRPr="00254D19">
        <w:rPr>
          <w:lang w:val="pl-PL"/>
        </w:rPr>
        <w:instrText xml:space="preserve"> SEQ level0 \*arabic </w:instrText>
      </w:r>
      <w:r w:rsidRPr="00254D19">
        <w:rPr>
          <w:lang w:val="pl-PL"/>
        </w:rPr>
        <w:fldChar w:fldCharType="separate"/>
      </w:r>
      <w:r w:rsidR="00775F38" w:rsidRPr="00254D19">
        <w:rPr>
          <w:lang w:val="pl-PL"/>
        </w:rPr>
        <w:t>21</w:t>
      </w:r>
      <w:r w:rsidRPr="00254D19">
        <w:rPr>
          <w:lang w:val="pl-PL"/>
        </w:rPr>
        <w:fldChar w:fldCharType="end"/>
      </w:r>
      <w:r w:rsidR="00D1107E" w:rsidRPr="00254D19">
        <w:rPr>
          <w:lang w:val="pl-PL"/>
        </w:rPr>
        <w:t>.</w:t>
      </w:r>
      <w:r w:rsidR="00527872" w:rsidRPr="00254D19">
        <w:rPr>
          <w:lang w:val="pl-PL"/>
        </w:rPr>
        <w:t xml:space="preserve"> </w:t>
      </w:r>
      <w:r w:rsidR="00674A14" w:rsidRPr="00254D19">
        <w:rPr>
          <w:lang w:val="pl-PL"/>
        </w:rPr>
        <w:t xml:space="preserve">W zaświadczeniu datowanym na 26 maja 2011 roku </w:t>
      </w:r>
      <w:r w:rsidR="00130C6D" w:rsidRPr="00254D19">
        <w:rPr>
          <w:lang w:val="pl-PL"/>
        </w:rPr>
        <w:t xml:space="preserve">gminny ośrodek </w:t>
      </w:r>
      <w:r w:rsidR="00EC3C32" w:rsidRPr="00254D19">
        <w:rPr>
          <w:lang w:val="pl-PL"/>
        </w:rPr>
        <w:t>opieki i kurateli</w:t>
      </w:r>
      <w:r w:rsidR="00EC3C32" w:rsidRPr="00254D19">
        <w:rPr>
          <w:color w:val="FF0000"/>
          <w:lang w:val="pl-PL"/>
        </w:rPr>
        <w:t xml:space="preserve"> </w:t>
      </w:r>
      <w:r w:rsidR="00130C6D" w:rsidRPr="00254D19">
        <w:rPr>
          <w:lang w:val="pl-PL"/>
        </w:rPr>
        <w:t xml:space="preserve">potwierdził, że druga </w:t>
      </w:r>
      <w:r w:rsidR="00F12E53" w:rsidRPr="00254D19">
        <w:rPr>
          <w:lang w:val="pl-PL"/>
        </w:rPr>
        <w:t>skarżąca</w:t>
      </w:r>
      <w:r w:rsidR="00130C6D" w:rsidRPr="00254D19">
        <w:rPr>
          <w:lang w:val="pl-PL"/>
        </w:rPr>
        <w:t xml:space="preserve"> tymczasowo przebywała w domu dziecka na żądanie pierwszego </w:t>
      </w:r>
      <w:r w:rsidR="00F12E53" w:rsidRPr="00254D19">
        <w:rPr>
          <w:lang w:val="pl-PL"/>
        </w:rPr>
        <w:t>skarżącego, który to oczekiwał na</w:t>
      </w:r>
      <w:r w:rsidR="00130C6D" w:rsidRPr="00254D19">
        <w:rPr>
          <w:lang w:val="pl-PL"/>
        </w:rPr>
        <w:t xml:space="preserve"> przydziel</w:t>
      </w:r>
      <w:r w:rsidR="00F12E53" w:rsidRPr="00254D19">
        <w:rPr>
          <w:lang w:val="pl-PL"/>
        </w:rPr>
        <w:t>eniu mu mieszkania socjalnego, oraz że była ona</w:t>
      </w:r>
      <w:r w:rsidR="00130C6D" w:rsidRPr="00254D19">
        <w:rPr>
          <w:lang w:val="pl-PL"/>
        </w:rPr>
        <w:t xml:space="preserve"> przez niego odwiedzana. </w:t>
      </w:r>
    </w:p>
    <w:p w14:paraId="7702B76D" w14:textId="22DCF3E8" w:rsidR="00652B54" w:rsidRPr="00254D19" w:rsidRDefault="00E45717" w:rsidP="005A7A18">
      <w:pPr>
        <w:pStyle w:val="ECHRPara"/>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22</w:t>
      </w:r>
      <w:r w:rsidRPr="00254D19">
        <w:rPr>
          <w:lang w:val="pl-PL"/>
        </w:rPr>
        <w:fldChar w:fldCharType="end"/>
      </w:r>
      <w:r w:rsidR="009C3DFE" w:rsidRPr="00254D19">
        <w:rPr>
          <w:lang w:val="pl-PL"/>
        </w:rPr>
        <w:t>.</w:t>
      </w:r>
      <w:r w:rsidR="00527872" w:rsidRPr="00254D19">
        <w:rPr>
          <w:lang w:val="pl-PL"/>
        </w:rPr>
        <w:t xml:space="preserve"> </w:t>
      </w:r>
      <w:r w:rsidR="0062638E" w:rsidRPr="00254D19">
        <w:rPr>
          <w:lang w:val="pl-PL"/>
        </w:rPr>
        <w:t xml:space="preserve">Raport z 10 października 2011 roku wydany przez grupę </w:t>
      </w:r>
      <w:r w:rsidR="00270148">
        <w:rPr>
          <w:lang w:val="pl-PL"/>
        </w:rPr>
        <w:t xml:space="preserve">biegłych </w:t>
      </w:r>
      <w:r w:rsidR="0062638E" w:rsidRPr="00254D19">
        <w:rPr>
          <w:lang w:val="pl-PL"/>
        </w:rPr>
        <w:t xml:space="preserve">zawierał wyniki obserwacji psychiatrycznej pierwszego </w:t>
      </w:r>
      <w:r w:rsidR="00383EF8" w:rsidRPr="00254D19">
        <w:rPr>
          <w:lang w:val="pl-PL"/>
        </w:rPr>
        <w:t xml:space="preserve">skarżącego, </w:t>
      </w:r>
      <w:r w:rsidR="00856152" w:rsidRPr="00254D19">
        <w:rPr>
          <w:lang w:val="pl-PL"/>
        </w:rPr>
        <w:t>którą</w:t>
      </w:r>
      <w:r w:rsidR="00EC3C32" w:rsidRPr="00254D19">
        <w:rPr>
          <w:lang w:val="pl-PL"/>
        </w:rPr>
        <w:t xml:space="preserve"> </w:t>
      </w:r>
      <w:r w:rsidR="0062638E" w:rsidRPr="00254D19">
        <w:rPr>
          <w:lang w:val="pl-PL"/>
        </w:rPr>
        <w:lastRenderedPageBreak/>
        <w:t>przeprowadzon</w:t>
      </w:r>
      <w:r w:rsidR="00856152" w:rsidRPr="00254D19">
        <w:rPr>
          <w:lang w:val="pl-PL"/>
        </w:rPr>
        <w:t>o</w:t>
      </w:r>
      <w:r w:rsidR="0062638E" w:rsidRPr="00254D19">
        <w:rPr>
          <w:lang w:val="pl-PL"/>
        </w:rPr>
        <w:t xml:space="preserve"> w celu ustalenia</w:t>
      </w:r>
      <w:r w:rsidR="00EC3C32" w:rsidRPr="00254D19">
        <w:rPr>
          <w:lang w:val="pl-PL"/>
        </w:rPr>
        <w:t xml:space="preserve">, czy pierwszy skarżący </w:t>
      </w:r>
      <w:r w:rsidR="00383EF8" w:rsidRPr="00254D19">
        <w:rPr>
          <w:lang w:val="pl-PL"/>
        </w:rPr>
        <w:t>mógłby opuścić</w:t>
      </w:r>
      <w:r w:rsidR="00EC3C32" w:rsidRPr="00254D19">
        <w:rPr>
          <w:lang w:val="pl-PL"/>
        </w:rPr>
        <w:t xml:space="preserve"> </w:t>
      </w:r>
      <w:r w:rsidR="0062638E" w:rsidRPr="00254D19">
        <w:rPr>
          <w:lang w:val="pl-PL"/>
        </w:rPr>
        <w:t>domu opi</w:t>
      </w:r>
      <w:r w:rsidR="00EC3C32" w:rsidRPr="00254D19">
        <w:rPr>
          <w:lang w:val="pl-PL"/>
        </w:rPr>
        <w:t xml:space="preserve">eki i wychowywać swoją córkę. Raport opisywał pierwszego skarżącego jako osobę bardzo </w:t>
      </w:r>
      <w:r w:rsidR="00B34C1B" w:rsidRPr="00254D19">
        <w:rPr>
          <w:lang w:val="pl-PL"/>
        </w:rPr>
        <w:t>skoncentrowaną</w:t>
      </w:r>
      <w:r w:rsidR="00EC3C32" w:rsidRPr="00254D19">
        <w:rPr>
          <w:color w:val="FF0000"/>
          <w:lang w:val="pl-PL"/>
        </w:rPr>
        <w:t xml:space="preserve"> </w:t>
      </w:r>
      <w:r w:rsidR="00EC3C32" w:rsidRPr="00254D19">
        <w:rPr>
          <w:lang w:val="pl-PL"/>
        </w:rPr>
        <w:t>i towarzyską, ale</w:t>
      </w:r>
      <w:r w:rsidR="0062638E" w:rsidRPr="00254D19">
        <w:rPr>
          <w:lang w:val="pl-PL"/>
        </w:rPr>
        <w:t xml:space="preserve"> o zmniejszonej inteligencji. Zgodnie z raportem pierwszy </w:t>
      </w:r>
      <w:r w:rsidR="00EC3C32" w:rsidRPr="00254D19">
        <w:rPr>
          <w:lang w:val="pl-PL"/>
        </w:rPr>
        <w:t>skarżący</w:t>
      </w:r>
      <w:r w:rsidR="0062638E" w:rsidRPr="00254D19">
        <w:rPr>
          <w:lang w:val="pl-PL"/>
        </w:rPr>
        <w:t xml:space="preserve"> dobrze </w:t>
      </w:r>
      <w:r w:rsidR="00EC3C32" w:rsidRPr="00254D19">
        <w:rPr>
          <w:lang w:val="pl-PL"/>
        </w:rPr>
        <w:t>się</w:t>
      </w:r>
      <w:r w:rsidR="0062638E" w:rsidRPr="00254D19">
        <w:rPr>
          <w:lang w:val="pl-PL"/>
        </w:rPr>
        <w:t xml:space="preserve"> </w:t>
      </w:r>
      <w:r w:rsidR="00EC3C32" w:rsidRPr="00254D19">
        <w:rPr>
          <w:lang w:val="pl-PL"/>
        </w:rPr>
        <w:t>prezentował. Z</w:t>
      </w:r>
      <w:r w:rsidR="0062638E" w:rsidRPr="00254D19">
        <w:rPr>
          <w:lang w:val="pl-PL"/>
        </w:rPr>
        <w:t xml:space="preserve"> łatwością angażował się w rozmowę, potrafił czytać, pisać i liczyć. </w:t>
      </w:r>
      <w:r w:rsidR="00EC3C32" w:rsidRPr="00254D19">
        <w:rPr>
          <w:lang w:val="pl-PL"/>
        </w:rPr>
        <w:t>Umiał</w:t>
      </w:r>
      <w:r w:rsidR="005A7A18" w:rsidRPr="00254D19">
        <w:rPr>
          <w:lang w:val="pl-PL"/>
        </w:rPr>
        <w:t xml:space="preserve"> gotować oraz utrzymać swój pokój w domu opieki w </w:t>
      </w:r>
      <w:r w:rsidR="00EC3C32" w:rsidRPr="00254D19">
        <w:rPr>
          <w:lang w:val="pl-PL"/>
        </w:rPr>
        <w:t>czystości</w:t>
      </w:r>
      <w:r w:rsidR="005A7A18" w:rsidRPr="00254D19">
        <w:rPr>
          <w:lang w:val="pl-PL"/>
        </w:rPr>
        <w:t xml:space="preserve"> i porządku. W raporcie zostało również </w:t>
      </w:r>
      <w:r w:rsidR="00EC3C32" w:rsidRPr="00254D19">
        <w:rPr>
          <w:lang w:val="pl-PL"/>
        </w:rPr>
        <w:t>wspomniane,</w:t>
      </w:r>
      <w:r w:rsidR="005A7A18" w:rsidRPr="00254D19">
        <w:rPr>
          <w:lang w:val="pl-PL"/>
        </w:rPr>
        <w:t xml:space="preserve"> że mówił o swojej córce czule i z mi</w:t>
      </w:r>
      <w:r w:rsidR="00EC3C32" w:rsidRPr="00254D19">
        <w:rPr>
          <w:lang w:val="pl-PL"/>
        </w:rPr>
        <w:t>łością, z dumą chwalił się jej „</w:t>
      </w:r>
      <w:r w:rsidR="005A7A18" w:rsidRPr="00254D19">
        <w:rPr>
          <w:lang w:val="pl-PL"/>
        </w:rPr>
        <w:t>osiągnięciami”, pokazywał ubrania i zabawki, które jej kupił</w:t>
      </w:r>
      <w:r w:rsidR="00270148">
        <w:rPr>
          <w:lang w:val="pl-PL"/>
        </w:rPr>
        <w:t>,</w:t>
      </w:r>
      <w:r w:rsidR="005A7A18" w:rsidRPr="00254D19">
        <w:rPr>
          <w:lang w:val="pl-PL"/>
        </w:rPr>
        <w:t xml:space="preserve"> oraz regularnie ją </w:t>
      </w:r>
      <w:r w:rsidR="00EC3C32" w:rsidRPr="00254D19">
        <w:rPr>
          <w:lang w:val="pl-PL"/>
        </w:rPr>
        <w:t>odwiedzał</w:t>
      </w:r>
      <w:r w:rsidR="005A7A18" w:rsidRPr="00254D19">
        <w:rPr>
          <w:lang w:val="pl-PL"/>
        </w:rPr>
        <w:t>.</w:t>
      </w:r>
      <w:r w:rsidR="00527872" w:rsidRPr="00254D19">
        <w:rPr>
          <w:lang w:val="pl-PL"/>
        </w:rPr>
        <w:t xml:space="preserve"> </w:t>
      </w:r>
      <w:r w:rsidR="005A7A18" w:rsidRPr="00254D19">
        <w:rPr>
          <w:lang w:val="pl-PL"/>
        </w:rPr>
        <w:t>Zamierzał wziąć ją pod swoja opiekę tak szybko</w:t>
      </w:r>
      <w:r w:rsidR="00EC3C32" w:rsidRPr="00254D19">
        <w:rPr>
          <w:lang w:val="pl-PL"/>
        </w:rPr>
        <w:t>,</w:t>
      </w:r>
      <w:r w:rsidR="005A7A18" w:rsidRPr="00254D19">
        <w:rPr>
          <w:lang w:val="pl-PL"/>
        </w:rPr>
        <w:t xml:space="preserve"> jak tylko uzyska mieszkanie socjalne. W raporcie zostało również </w:t>
      </w:r>
      <w:r w:rsidR="00BA783F" w:rsidRPr="00254D19">
        <w:rPr>
          <w:lang w:val="pl-PL"/>
        </w:rPr>
        <w:t>stwierdzone, że podczas swojego pobytu</w:t>
      </w:r>
      <w:r w:rsidR="005A7A18" w:rsidRPr="00254D19">
        <w:rPr>
          <w:lang w:val="pl-PL"/>
        </w:rPr>
        <w:t xml:space="preserve"> w domu opieki</w:t>
      </w:r>
      <w:r w:rsidR="00BA783F" w:rsidRPr="00254D19">
        <w:rPr>
          <w:lang w:val="pl-PL"/>
        </w:rPr>
        <w:t>,</w:t>
      </w:r>
      <w:r w:rsidR="005A7A18" w:rsidRPr="00254D19">
        <w:rPr>
          <w:lang w:val="pl-PL"/>
        </w:rPr>
        <w:t xml:space="preserve"> pierwszy skarżący pracował i przez kilka lat odkładał pieniądze; a więc mógłby wspierać swoją córkę finansowo. Raport kończył się stwierdze</w:t>
      </w:r>
      <w:r w:rsidR="00BA783F" w:rsidRPr="00254D19">
        <w:rPr>
          <w:lang w:val="pl-PL"/>
        </w:rPr>
        <w:t>niem, że pierwszy skarżący może</w:t>
      </w:r>
      <w:r w:rsidR="005A7A18" w:rsidRPr="00254D19">
        <w:rPr>
          <w:lang w:val="pl-PL"/>
        </w:rPr>
        <w:t xml:space="preserve"> </w:t>
      </w:r>
      <w:r w:rsidR="00BA783F" w:rsidRPr="00254D19">
        <w:rPr>
          <w:lang w:val="pl-PL"/>
        </w:rPr>
        <w:t>opuścić</w:t>
      </w:r>
      <w:r w:rsidR="00856152" w:rsidRPr="00254D19">
        <w:rPr>
          <w:lang w:val="pl-PL"/>
        </w:rPr>
        <w:t xml:space="preserve"> dom</w:t>
      </w:r>
      <w:r w:rsidR="005A7A18" w:rsidRPr="00254D19">
        <w:rPr>
          <w:lang w:val="pl-PL"/>
        </w:rPr>
        <w:t xml:space="preserve"> opieki oraz że stan</w:t>
      </w:r>
      <w:r w:rsidR="00BA783F" w:rsidRPr="00254D19">
        <w:rPr>
          <w:lang w:val="pl-PL"/>
        </w:rPr>
        <w:t xml:space="preserve"> jego zdrowia umożliwia mu pełne</w:t>
      </w:r>
      <w:r w:rsidR="005A7A18" w:rsidRPr="00254D19">
        <w:rPr>
          <w:lang w:val="pl-PL"/>
        </w:rPr>
        <w:t xml:space="preserve"> sprawowanie władzy rodzicielskiej. </w:t>
      </w:r>
    </w:p>
    <w:p w14:paraId="3E43B78D" w14:textId="77777777" w:rsidR="00732B0A" w:rsidRPr="00254D19" w:rsidRDefault="00E45717" w:rsidP="00775F38">
      <w:pPr>
        <w:pStyle w:val="ECHRPara"/>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23</w:t>
      </w:r>
      <w:r w:rsidRPr="00254D19">
        <w:rPr>
          <w:lang w:val="pl-PL"/>
        </w:rPr>
        <w:fldChar w:fldCharType="end"/>
      </w:r>
      <w:r w:rsidR="00B572F8" w:rsidRPr="00254D19">
        <w:rPr>
          <w:lang w:val="pl-PL"/>
        </w:rPr>
        <w:t>.</w:t>
      </w:r>
      <w:r w:rsidR="00527872" w:rsidRPr="00254D19">
        <w:rPr>
          <w:lang w:val="pl-PL"/>
        </w:rPr>
        <w:t xml:space="preserve"> </w:t>
      </w:r>
      <w:r w:rsidR="00073EC8" w:rsidRPr="00254D19">
        <w:rPr>
          <w:lang w:val="pl-PL"/>
        </w:rPr>
        <w:t xml:space="preserve">Raport z dnia 8 lutego 2012 roku </w:t>
      </w:r>
      <w:r w:rsidR="00BA783F" w:rsidRPr="00254D19">
        <w:rPr>
          <w:lang w:val="pl-PL"/>
        </w:rPr>
        <w:t>wydany przez organ opieki i kurateli opisywał</w:t>
      </w:r>
      <w:r w:rsidR="00073EC8" w:rsidRPr="00254D19">
        <w:rPr>
          <w:lang w:val="pl-PL"/>
        </w:rPr>
        <w:t xml:space="preserve"> warunki mieszkalne pierwszego skarżącego jako </w:t>
      </w:r>
      <w:r w:rsidR="00BA783F" w:rsidRPr="00254D19">
        <w:rPr>
          <w:lang w:val="pl-PL"/>
        </w:rPr>
        <w:t>odpowiednie</w:t>
      </w:r>
      <w:r w:rsidR="00073EC8" w:rsidRPr="00254D19">
        <w:rPr>
          <w:lang w:val="pl-PL"/>
        </w:rPr>
        <w:t xml:space="preserve"> dla jego córki. Stwierdza</w:t>
      </w:r>
      <w:r w:rsidR="00BA783F" w:rsidRPr="00254D19">
        <w:rPr>
          <w:lang w:val="pl-PL"/>
        </w:rPr>
        <w:t>ł</w:t>
      </w:r>
      <w:r w:rsidR="00073EC8" w:rsidRPr="00254D19">
        <w:rPr>
          <w:lang w:val="pl-PL"/>
        </w:rPr>
        <w:t xml:space="preserve">, w szczególności, że mieszkanie zostało niedawno odnowione, jest czyste i jasne, posiada wszelkie niezbędne meble i sprzęt AGD </w:t>
      </w:r>
      <w:r w:rsidR="00BA783F" w:rsidRPr="00254D19">
        <w:rPr>
          <w:lang w:val="pl-PL"/>
        </w:rPr>
        <w:t>oraz</w:t>
      </w:r>
      <w:r w:rsidR="00073EC8" w:rsidRPr="00254D19">
        <w:rPr>
          <w:lang w:val="pl-PL"/>
        </w:rPr>
        <w:t xml:space="preserve"> że znajduje się w nim miejsce do spania dla dziecka z czystą pościelą.</w:t>
      </w:r>
      <w:r w:rsidR="00BA783F" w:rsidRPr="00254D19">
        <w:rPr>
          <w:lang w:val="pl-PL"/>
        </w:rPr>
        <w:t xml:space="preserve"> Były w nim zabawki i</w:t>
      </w:r>
      <w:r w:rsidR="00073EC8" w:rsidRPr="00254D19">
        <w:rPr>
          <w:lang w:val="pl-PL"/>
        </w:rPr>
        <w:t xml:space="preserve"> </w:t>
      </w:r>
      <w:r w:rsidR="00383EF8" w:rsidRPr="00254D19">
        <w:rPr>
          <w:lang w:val="pl-PL"/>
        </w:rPr>
        <w:t>książki właściwe</w:t>
      </w:r>
      <w:r w:rsidR="00073EC8" w:rsidRPr="00254D19">
        <w:rPr>
          <w:lang w:val="pl-PL"/>
        </w:rPr>
        <w:t xml:space="preserve"> dla wieku dziewczy</w:t>
      </w:r>
      <w:r w:rsidR="00BA783F" w:rsidRPr="00254D19">
        <w:rPr>
          <w:lang w:val="pl-PL"/>
        </w:rPr>
        <w:t>nki,</w:t>
      </w:r>
      <w:r w:rsidR="00073EC8" w:rsidRPr="00254D19">
        <w:rPr>
          <w:lang w:val="pl-PL"/>
        </w:rPr>
        <w:t xml:space="preserve"> ubrania stosowne do pory roku, jak również oddzielne biurko z dziecięcym wyposażeniem.</w:t>
      </w:r>
      <w:r w:rsidR="00527872" w:rsidRPr="00254D19">
        <w:rPr>
          <w:lang w:val="pl-PL"/>
        </w:rPr>
        <w:t xml:space="preserve"> </w:t>
      </w:r>
    </w:p>
    <w:p w14:paraId="46E565E1" w14:textId="1185CE0C" w:rsidR="00337376" w:rsidRPr="00254D19" w:rsidRDefault="00E45717" w:rsidP="00775F38">
      <w:pPr>
        <w:pStyle w:val="ECHRPara"/>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24</w:t>
      </w:r>
      <w:r w:rsidRPr="00254D19">
        <w:rPr>
          <w:lang w:val="pl-PL"/>
        </w:rPr>
        <w:fldChar w:fldCharType="end"/>
      </w:r>
      <w:r w:rsidR="00337376" w:rsidRPr="00254D19">
        <w:rPr>
          <w:lang w:val="pl-PL"/>
        </w:rPr>
        <w:t>.</w:t>
      </w:r>
      <w:r w:rsidR="00527872" w:rsidRPr="00254D19">
        <w:rPr>
          <w:lang w:val="pl-PL"/>
        </w:rPr>
        <w:t xml:space="preserve"> </w:t>
      </w:r>
      <w:r w:rsidR="00073EC8" w:rsidRPr="00254D19">
        <w:rPr>
          <w:lang w:val="pl-PL"/>
        </w:rPr>
        <w:t>W liście domu opieki z dnia 14 lutego 2012 roku do Sądu Rejonowego ponownie potwierdzon</w:t>
      </w:r>
      <w:r w:rsidR="0081309D" w:rsidRPr="00254D19">
        <w:rPr>
          <w:lang w:val="pl-PL"/>
        </w:rPr>
        <w:t>o</w:t>
      </w:r>
      <w:r w:rsidR="00073EC8" w:rsidRPr="00254D19">
        <w:rPr>
          <w:lang w:val="pl-PL"/>
        </w:rPr>
        <w:t xml:space="preserve">, że pierwszy </w:t>
      </w:r>
      <w:r w:rsidR="00BA783F" w:rsidRPr="00254D19">
        <w:rPr>
          <w:lang w:val="pl-PL"/>
        </w:rPr>
        <w:t>skarżący</w:t>
      </w:r>
      <w:r w:rsidR="00073EC8" w:rsidRPr="00254D19">
        <w:rPr>
          <w:lang w:val="pl-PL"/>
        </w:rPr>
        <w:t xml:space="preserve"> regularnie odwiedza</w:t>
      </w:r>
      <w:r w:rsidR="0081309D" w:rsidRPr="00254D19">
        <w:rPr>
          <w:lang w:val="pl-PL"/>
        </w:rPr>
        <w:t>ł</w:t>
      </w:r>
      <w:r w:rsidR="00073EC8" w:rsidRPr="00254D19">
        <w:rPr>
          <w:lang w:val="pl-PL"/>
        </w:rPr>
        <w:t xml:space="preserve"> drugą skarżącą w domu </w:t>
      </w:r>
      <w:r w:rsidR="00BA783F" w:rsidRPr="00254D19">
        <w:rPr>
          <w:lang w:val="pl-PL"/>
        </w:rPr>
        <w:t>dziecka</w:t>
      </w:r>
      <w:r w:rsidR="00073EC8" w:rsidRPr="00254D19">
        <w:rPr>
          <w:lang w:val="pl-PL"/>
        </w:rPr>
        <w:t>, że kupił dla niej ubrania oraz że rozmawiał z kierownictwem domu dziecka o krokach</w:t>
      </w:r>
      <w:r w:rsidR="00270148">
        <w:rPr>
          <w:lang w:val="pl-PL"/>
        </w:rPr>
        <w:t>,</w:t>
      </w:r>
      <w:r w:rsidR="00073EC8" w:rsidRPr="00254D19">
        <w:rPr>
          <w:lang w:val="pl-PL"/>
        </w:rPr>
        <w:t xml:space="preserve"> jakie powinien </w:t>
      </w:r>
      <w:r w:rsidR="00BA783F" w:rsidRPr="00254D19">
        <w:rPr>
          <w:lang w:val="pl-PL"/>
        </w:rPr>
        <w:t>podjąć,</w:t>
      </w:r>
      <w:r w:rsidR="00073EC8" w:rsidRPr="00254D19">
        <w:rPr>
          <w:lang w:val="pl-PL"/>
        </w:rPr>
        <w:t xml:space="preserve"> aby </w:t>
      </w:r>
      <w:r w:rsidR="00BA783F" w:rsidRPr="00254D19">
        <w:rPr>
          <w:lang w:val="pl-PL"/>
        </w:rPr>
        <w:t>zapewnić</w:t>
      </w:r>
      <w:r w:rsidR="00073EC8" w:rsidRPr="00254D19">
        <w:rPr>
          <w:lang w:val="pl-PL"/>
        </w:rPr>
        <w:t xml:space="preserve"> dziewczynce dobre wychowanie, </w:t>
      </w:r>
      <w:r w:rsidR="00383EF8" w:rsidRPr="00254D19">
        <w:rPr>
          <w:lang w:val="pl-PL"/>
        </w:rPr>
        <w:t>pomoc finansową</w:t>
      </w:r>
      <w:r w:rsidR="00BA783F" w:rsidRPr="00254D19">
        <w:rPr>
          <w:lang w:val="pl-PL"/>
        </w:rPr>
        <w:t>, opiekę zdrowotna i</w:t>
      </w:r>
      <w:r w:rsidR="00073EC8" w:rsidRPr="00254D19">
        <w:rPr>
          <w:lang w:val="pl-PL"/>
        </w:rPr>
        <w:t xml:space="preserve"> edukację. </w:t>
      </w:r>
      <w:r w:rsidR="006557A0" w:rsidRPr="00254D19">
        <w:rPr>
          <w:lang w:val="pl-PL"/>
        </w:rPr>
        <w:t xml:space="preserve">Przy finalizowaniu umowy najmu mieszkania socjalnego pierwszy </w:t>
      </w:r>
      <w:r w:rsidR="00BA783F" w:rsidRPr="00254D19">
        <w:rPr>
          <w:lang w:val="pl-PL"/>
        </w:rPr>
        <w:t>skarżący</w:t>
      </w:r>
      <w:r w:rsidR="006557A0" w:rsidRPr="00254D19">
        <w:rPr>
          <w:lang w:val="pl-PL"/>
        </w:rPr>
        <w:t xml:space="preserve"> sam dowiedział się</w:t>
      </w:r>
      <w:r w:rsidR="00270148">
        <w:rPr>
          <w:lang w:val="pl-PL"/>
        </w:rPr>
        <w:t>,</w:t>
      </w:r>
      <w:r w:rsidR="006557A0" w:rsidRPr="00254D19">
        <w:rPr>
          <w:lang w:val="pl-PL"/>
        </w:rPr>
        <w:t xml:space="preserve"> jakich dokumentów potrzebuje, żeby zapisać dziewczynkę do </w:t>
      </w:r>
      <w:r w:rsidR="00BA783F" w:rsidRPr="00254D19">
        <w:rPr>
          <w:lang w:val="pl-PL"/>
        </w:rPr>
        <w:t>przedszkola. Zgromadził te dokumenty na skutek czego,</w:t>
      </w:r>
      <w:r w:rsidR="006557A0" w:rsidRPr="00254D19">
        <w:rPr>
          <w:lang w:val="pl-PL"/>
        </w:rPr>
        <w:t xml:space="preserve"> została ona umieszczona na </w:t>
      </w:r>
      <w:r w:rsidR="00BA783F" w:rsidRPr="00254D19">
        <w:rPr>
          <w:lang w:val="pl-PL"/>
        </w:rPr>
        <w:t>liście</w:t>
      </w:r>
      <w:r w:rsidR="006557A0" w:rsidRPr="00254D19">
        <w:rPr>
          <w:lang w:val="pl-PL"/>
        </w:rPr>
        <w:t xml:space="preserve"> </w:t>
      </w:r>
      <w:r w:rsidR="00BA783F" w:rsidRPr="00254D19">
        <w:rPr>
          <w:lang w:val="pl-PL"/>
        </w:rPr>
        <w:t>oczekujących</w:t>
      </w:r>
      <w:r w:rsidR="006557A0" w:rsidRPr="00254D19">
        <w:rPr>
          <w:lang w:val="pl-PL"/>
        </w:rPr>
        <w:t xml:space="preserve"> na miejsce. List stwierdzał również, że obserwacja medyczna pierwszego skarżącego nie ujawniła żadnych powodów</w:t>
      </w:r>
      <w:r w:rsidR="00BA783F" w:rsidRPr="00254D19">
        <w:rPr>
          <w:lang w:val="pl-PL"/>
        </w:rPr>
        <w:t>,</w:t>
      </w:r>
      <w:r w:rsidR="006557A0" w:rsidRPr="00254D19">
        <w:rPr>
          <w:lang w:val="pl-PL"/>
        </w:rPr>
        <w:t xml:space="preserve"> </w:t>
      </w:r>
      <w:r w:rsidR="00270148">
        <w:rPr>
          <w:lang w:val="pl-PL"/>
        </w:rPr>
        <w:t>dla których</w:t>
      </w:r>
      <w:r w:rsidR="006557A0" w:rsidRPr="00254D19">
        <w:rPr>
          <w:lang w:val="pl-PL"/>
        </w:rPr>
        <w:t xml:space="preserve"> pierwszy </w:t>
      </w:r>
      <w:r w:rsidR="00BA783F" w:rsidRPr="00254D19">
        <w:rPr>
          <w:lang w:val="pl-PL"/>
        </w:rPr>
        <w:t>skarżący</w:t>
      </w:r>
      <w:r w:rsidR="006557A0" w:rsidRPr="00254D19">
        <w:rPr>
          <w:lang w:val="pl-PL"/>
        </w:rPr>
        <w:t xml:space="preserve"> nie </w:t>
      </w:r>
      <w:r w:rsidR="00BA783F" w:rsidRPr="00254D19">
        <w:rPr>
          <w:lang w:val="pl-PL"/>
        </w:rPr>
        <w:t>mógłby</w:t>
      </w:r>
      <w:r w:rsidR="006557A0" w:rsidRPr="00254D19">
        <w:rPr>
          <w:lang w:val="pl-PL"/>
        </w:rPr>
        <w:t xml:space="preserve"> wychowywać drugiej skarżącej; był </w:t>
      </w:r>
      <w:r w:rsidR="00BA783F" w:rsidRPr="00254D19">
        <w:rPr>
          <w:lang w:val="pl-PL"/>
        </w:rPr>
        <w:t>osobą dobrze zorganizowaną</w:t>
      </w:r>
      <w:r w:rsidR="006557A0" w:rsidRPr="00254D19">
        <w:rPr>
          <w:lang w:val="pl-PL"/>
        </w:rPr>
        <w:t xml:space="preserve"> i godną zaufania, która miała realistyczne plany na życie oraz odpowiedzialny stosunek do swojej pracy i obowiązków</w:t>
      </w:r>
      <w:r w:rsidR="00D947C7" w:rsidRPr="00254D19">
        <w:rPr>
          <w:lang w:val="pl-PL"/>
        </w:rPr>
        <w:t>.</w:t>
      </w:r>
      <w:r w:rsidR="006557A0" w:rsidRPr="00254D19">
        <w:rPr>
          <w:lang w:val="pl-PL"/>
        </w:rPr>
        <w:t xml:space="preserve"> Jego stan psychiatryczny był stabilny; nie wykazywał żadnych przejawów agresji w stosunku do innych albo </w:t>
      </w:r>
      <w:r w:rsidR="00BA783F" w:rsidRPr="00254D19">
        <w:rPr>
          <w:lang w:val="pl-PL"/>
        </w:rPr>
        <w:t xml:space="preserve">emocjonalnej niestabilności, </w:t>
      </w:r>
      <w:r w:rsidR="006557A0" w:rsidRPr="00254D19">
        <w:rPr>
          <w:lang w:val="pl-PL"/>
        </w:rPr>
        <w:t>nie potrzebował leczenia medycznego.</w:t>
      </w:r>
      <w:r w:rsidR="00527872" w:rsidRPr="00254D19">
        <w:rPr>
          <w:lang w:val="pl-PL"/>
        </w:rPr>
        <w:t xml:space="preserve"> </w:t>
      </w:r>
    </w:p>
    <w:p w14:paraId="6982316B" w14:textId="77777777" w:rsidR="006A1673" w:rsidRPr="00254D19" w:rsidRDefault="006A1673" w:rsidP="00775F38">
      <w:pPr>
        <w:pStyle w:val="ECHRHeading4"/>
        <w:rPr>
          <w:lang w:val="pl-PL"/>
        </w:rPr>
      </w:pPr>
      <w:r w:rsidRPr="00254D19">
        <w:rPr>
          <w:lang w:val="pl-PL"/>
        </w:rPr>
        <w:lastRenderedPageBreak/>
        <w:t>(b)</w:t>
      </w:r>
      <w:r w:rsidR="00527872" w:rsidRPr="00254D19">
        <w:rPr>
          <w:lang w:val="pl-PL"/>
        </w:rPr>
        <w:t xml:space="preserve"> </w:t>
      </w:r>
      <w:r w:rsidR="006557A0" w:rsidRPr="00254D19">
        <w:rPr>
          <w:lang w:val="pl-PL"/>
        </w:rPr>
        <w:t xml:space="preserve">Oświadczenia ustne </w:t>
      </w:r>
      <w:r w:rsidR="00A20902" w:rsidRPr="00254D19">
        <w:rPr>
          <w:lang w:val="pl-PL"/>
        </w:rPr>
        <w:t>i</w:t>
      </w:r>
      <w:r w:rsidR="006557A0" w:rsidRPr="00254D19">
        <w:rPr>
          <w:lang w:val="pl-PL"/>
        </w:rPr>
        <w:t xml:space="preserve"> zeznania świadków</w:t>
      </w:r>
      <w:r w:rsidRPr="00254D19">
        <w:rPr>
          <w:lang w:val="pl-PL"/>
        </w:rPr>
        <w:t xml:space="preserve"> </w:t>
      </w:r>
    </w:p>
    <w:p w14:paraId="42AEB70E" w14:textId="194BFDEE" w:rsidR="00AF09EF" w:rsidRPr="00254D19" w:rsidRDefault="00E45717" w:rsidP="00B34C1B">
      <w:pPr>
        <w:pStyle w:val="ECHRPara"/>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25</w:t>
      </w:r>
      <w:r w:rsidRPr="00254D19">
        <w:rPr>
          <w:lang w:val="pl-PL"/>
        </w:rPr>
        <w:fldChar w:fldCharType="end"/>
      </w:r>
      <w:r w:rsidR="006A1673" w:rsidRPr="00254D19">
        <w:rPr>
          <w:lang w:val="pl-PL"/>
        </w:rPr>
        <w:t>.</w:t>
      </w:r>
      <w:r w:rsidR="00527872" w:rsidRPr="00254D19">
        <w:rPr>
          <w:lang w:val="pl-PL"/>
        </w:rPr>
        <w:t xml:space="preserve"> </w:t>
      </w:r>
      <w:r w:rsidR="006557A0" w:rsidRPr="00254D19">
        <w:rPr>
          <w:lang w:val="pl-PL"/>
        </w:rPr>
        <w:t xml:space="preserve">Podczas </w:t>
      </w:r>
      <w:r w:rsidR="003B467A">
        <w:rPr>
          <w:lang w:val="pl-PL"/>
        </w:rPr>
        <w:t>rozprawy</w:t>
      </w:r>
      <w:r w:rsidR="006557A0" w:rsidRPr="00254D19">
        <w:rPr>
          <w:lang w:val="pl-PL"/>
        </w:rPr>
        <w:t xml:space="preserve"> przed Sądem Rejonowym, pełnomocnik pierwszego skarżącego kwestionował wniosek domu dziecka </w:t>
      </w:r>
      <w:r w:rsidR="00270148">
        <w:rPr>
          <w:lang w:val="pl-PL"/>
        </w:rPr>
        <w:t>jako</w:t>
      </w:r>
      <w:r w:rsidR="00B34C1B" w:rsidRPr="00254D19">
        <w:rPr>
          <w:lang w:val="pl-PL"/>
        </w:rPr>
        <w:t xml:space="preserve"> </w:t>
      </w:r>
      <w:r w:rsidR="00270148">
        <w:rPr>
          <w:lang w:val="pl-PL"/>
        </w:rPr>
        <w:t>bezzasadny</w:t>
      </w:r>
      <w:r w:rsidR="00D44AF5" w:rsidRPr="00254D19">
        <w:rPr>
          <w:lang w:val="pl-PL"/>
        </w:rPr>
        <w:t xml:space="preserve"> </w:t>
      </w:r>
      <w:r w:rsidR="006557A0" w:rsidRPr="00254D19">
        <w:rPr>
          <w:lang w:val="pl-PL"/>
        </w:rPr>
        <w:t xml:space="preserve">oraz </w:t>
      </w:r>
      <w:r w:rsidR="0015261F" w:rsidRPr="00254D19">
        <w:rPr>
          <w:lang w:val="pl-PL"/>
        </w:rPr>
        <w:t>dyskrymin</w:t>
      </w:r>
      <w:r w:rsidR="00270148">
        <w:rPr>
          <w:lang w:val="pl-PL"/>
        </w:rPr>
        <w:t>acyjny</w:t>
      </w:r>
      <w:r w:rsidR="0015261F" w:rsidRPr="00254D19">
        <w:rPr>
          <w:lang w:val="pl-PL"/>
        </w:rPr>
        <w:t xml:space="preserve">, </w:t>
      </w:r>
      <w:r w:rsidR="00BA783F" w:rsidRPr="00254D19">
        <w:rPr>
          <w:lang w:val="pl-PL"/>
        </w:rPr>
        <w:t>ponieważ bazował</w:t>
      </w:r>
      <w:r w:rsidR="00D44AF5" w:rsidRPr="00254D19">
        <w:rPr>
          <w:lang w:val="pl-PL"/>
        </w:rPr>
        <w:t xml:space="preserve"> </w:t>
      </w:r>
      <w:r w:rsidR="0015261F" w:rsidRPr="00254D19">
        <w:rPr>
          <w:lang w:val="pl-PL"/>
        </w:rPr>
        <w:t xml:space="preserve">na </w:t>
      </w:r>
      <w:r w:rsidR="00BA783F" w:rsidRPr="00254D19">
        <w:rPr>
          <w:lang w:val="pl-PL"/>
        </w:rPr>
        <w:t>niepełnosprawności</w:t>
      </w:r>
      <w:r w:rsidR="0015261F" w:rsidRPr="00254D19">
        <w:rPr>
          <w:lang w:val="pl-PL"/>
        </w:rPr>
        <w:t xml:space="preserve"> intelektualnej </w:t>
      </w:r>
      <w:r w:rsidR="00BA783F" w:rsidRPr="00254D19">
        <w:rPr>
          <w:lang w:val="pl-PL"/>
        </w:rPr>
        <w:t>pierwszego</w:t>
      </w:r>
      <w:r w:rsidR="0015261F" w:rsidRPr="00254D19">
        <w:rPr>
          <w:lang w:val="pl-PL"/>
        </w:rPr>
        <w:t xml:space="preserve"> </w:t>
      </w:r>
      <w:r w:rsidR="00BA783F" w:rsidRPr="00254D19">
        <w:rPr>
          <w:lang w:val="pl-PL"/>
        </w:rPr>
        <w:t>skarżącego</w:t>
      </w:r>
      <w:r w:rsidR="0015261F" w:rsidRPr="00254D19">
        <w:rPr>
          <w:lang w:val="pl-PL"/>
        </w:rPr>
        <w:t xml:space="preserve">. </w:t>
      </w:r>
      <w:r w:rsidR="00DA793F" w:rsidRPr="00254D19">
        <w:rPr>
          <w:lang w:val="pl-PL"/>
        </w:rPr>
        <w:t>Powołując się na</w:t>
      </w:r>
      <w:r w:rsidR="0015261F" w:rsidRPr="00254D19">
        <w:rPr>
          <w:lang w:val="pl-PL"/>
        </w:rPr>
        <w:t xml:space="preserve"> </w:t>
      </w:r>
      <w:r w:rsidR="00DA793F" w:rsidRPr="00254D19">
        <w:rPr>
          <w:lang w:val="pl-PL"/>
        </w:rPr>
        <w:t>załączone dowody</w:t>
      </w:r>
      <w:r w:rsidR="0015261F" w:rsidRPr="00254D19">
        <w:rPr>
          <w:lang w:val="pl-PL"/>
        </w:rPr>
        <w:t xml:space="preserve"> (zobacz paragrafy 20-24 powyżej),</w:t>
      </w:r>
      <w:r w:rsidR="00D44AF5" w:rsidRPr="00254D19">
        <w:rPr>
          <w:lang w:val="pl-PL"/>
        </w:rPr>
        <w:t xml:space="preserve"> pełnomocnik </w:t>
      </w:r>
      <w:r w:rsidR="00DA793F" w:rsidRPr="00254D19">
        <w:rPr>
          <w:lang w:val="pl-PL"/>
        </w:rPr>
        <w:t>podnosił</w:t>
      </w:r>
      <w:r w:rsidR="00D44AF5" w:rsidRPr="00254D19">
        <w:rPr>
          <w:lang w:val="pl-PL"/>
        </w:rPr>
        <w:t>, że pierwszy skarżący</w:t>
      </w:r>
      <w:r w:rsidR="00DA793F" w:rsidRPr="00254D19">
        <w:rPr>
          <w:lang w:val="pl-PL"/>
        </w:rPr>
        <w:t xml:space="preserve"> jest</w:t>
      </w:r>
      <w:r w:rsidR="0015261F" w:rsidRPr="00254D19">
        <w:rPr>
          <w:lang w:val="pl-PL"/>
        </w:rPr>
        <w:t xml:space="preserve"> </w:t>
      </w:r>
      <w:r w:rsidR="00BA783F" w:rsidRPr="00254D19">
        <w:rPr>
          <w:lang w:val="pl-PL"/>
        </w:rPr>
        <w:t>w pełni zdolny do wykonywania</w:t>
      </w:r>
      <w:r w:rsidR="0015261F" w:rsidRPr="00254D19">
        <w:rPr>
          <w:lang w:val="pl-PL"/>
        </w:rPr>
        <w:t xml:space="preserve"> władzy rodzicielskiej oraz do opieki nad swoją córką</w:t>
      </w:r>
      <w:r w:rsidR="00AF09EF" w:rsidRPr="00254D19">
        <w:rPr>
          <w:lang w:val="pl-PL"/>
        </w:rPr>
        <w:t>.</w:t>
      </w:r>
      <w:r w:rsidR="0015261F" w:rsidRPr="00254D19">
        <w:rPr>
          <w:lang w:val="pl-PL"/>
        </w:rPr>
        <w:t xml:space="preserve"> Wskazał, że pierwszy skarżący został ostatnio zwolniony z domu opieki oraz że mieszka w mieszkaniu</w:t>
      </w:r>
      <w:r w:rsidR="00BA783F" w:rsidRPr="00254D19">
        <w:rPr>
          <w:lang w:val="pl-PL"/>
        </w:rPr>
        <w:t>,</w:t>
      </w:r>
      <w:r w:rsidR="0015261F" w:rsidRPr="00254D19">
        <w:rPr>
          <w:lang w:val="pl-PL"/>
        </w:rPr>
        <w:t xml:space="preserve"> w który</w:t>
      </w:r>
      <w:r w:rsidR="00CE5351" w:rsidRPr="00254D19">
        <w:rPr>
          <w:lang w:val="pl-PL"/>
        </w:rPr>
        <w:t>m</w:t>
      </w:r>
      <w:r w:rsidR="0015261F" w:rsidRPr="00254D19">
        <w:rPr>
          <w:lang w:val="pl-PL"/>
        </w:rPr>
        <w:t xml:space="preserve"> panują </w:t>
      </w:r>
      <w:r w:rsidR="00BA783F" w:rsidRPr="00254D19">
        <w:rPr>
          <w:lang w:val="pl-PL"/>
        </w:rPr>
        <w:t>odpowiednie</w:t>
      </w:r>
      <w:r w:rsidR="0015261F" w:rsidRPr="00254D19">
        <w:rPr>
          <w:lang w:val="pl-PL"/>
        </w:rPr>
        <w:t xml:space="preserve"> </w:t>
      </w:r>
      <w:r w:rsidR="00DA793F" w:rsidRPr="00254D19">
        <w:rPr>
          <w:lang w:val="pl-PL"/>
        </w:rPr>
        <w:t>i</w:t>
      </w:r>
      <w:r w:rsidR="0015261F" w:rsidRPr="00254D19">
        <w:rPr>
          <w:lang w:val="pl-PL"/>
        </w:rPr>
        <w:t xml:space="preserve"> właściwe warunki do zamieszkania </w:t>
      </w:r>
      <w:r w:rsidR="00DA793F" w:rsidRPr="00254D19">
        <w:rPr>
          <w:lang w:val="pl-PL"/>
        </w:rPr>
        <w:t xml:space="preserve">przez </w:t>
      </w:r>
      <w:r w:rsidR="00BA783F" w:rsidRPr="00254D19">
        <w:rPr>
          <w:lang w:val="pl-PL"/>
        </w:rPr>
        <w:t>drugą</w:t>
      </w:r>
      <w:r w:rsidR="0015261F" w:rsidRPr="00254D19">
        <w:rPr>
          <w:lang w:val="pl-PL"/>
        </w:rPr>
        <w:t xml:space="preserve"> skarżącą. </w:t>
      </w:r>
      <w:r w:rsidR="00DA793F" w:rsidRPr="00254D19">
        <w:rPr>
          <w:lang w:val="pl-PL"/>
        </w:rPr>
        <w:t xml:space="preserve">W związku z tym pełnomocnik pierwszego skarżącego domagał się oddania drugiej </w:t>
      </w:r>
      <w:r w:rsidR="00BA783F" w:rsidRPr="00254D19">
        <w:rPr>
          <w:lang w:val="pl-PL"/>
        </w:rPr>
        <w:t>skarżącej</w:t>
      </w:r>
      <w:r w:rsidR="00DA793F" w:rsidRPr="00254D19">
        <w:rPr>
          <w:lang w:val="pl-PL"/>
        </w:rPr>
        <w:t xml:space="preserve"> pod opiekę ojca. Utrzymywał, że oddanie pod opiekę </w:t>
      </w:r>
      <w:r w:rsidR="00270148">
        <w:rPr>
          <w:lang w:val="pl-PL"/>
        </w:rPr>
        <w:t xml:space="preserve">mogłoby </w:t>
      </w:r>
      <w:r w:rsidR="00BA783F" w:rsidRPr="00254D19">
        <w:rPr>
          <w:lang w:val="pl-PL"/>
        </w:rPr>
        <w:t>nast</w:t>
      </w:r>
      <w:r w:rsidR="00270148">
        <w:rPr>
          <w:lang w:val="pl-PL"/>
        </w:rPr>
        <w:t>ąpić</w:t>
      </w:r>
      <w:r w:rsidR="00BA783F" w:rsidRPr="00254D19">
        <w:rPr>
          <w:lang w:val="pl-PL"/>
        </w:rPr>
        <w:t xml:space="preserve"> stopniowo</w:t>
      </w:r>
      <w:r w:rsidR="00DA793F" w:rsidRPr="00254D19">
        <w:rPr>
          <w:lang w:val="pl-PL"/>
        </w:rPr>
        <w:t xml:space="preserve">, aby dziewczynka przyzwyczajała się do zmian w swoim życiu, podczas gdy </w:t>
      </w:r>
      <w:r w:rsidR="001E4E20" w:rsidRPr="00254D19">
        <w:rPr>
          <w:lang w:val="pl-PL"/>
        </w:rPr>
        <w:t>właściwe do</w:t>
      </w:r>
      <w:r w:rsidR="00DA793F" w:rsidRPr="00254D19">
        <w:rPr>
          <w:lang w:val="pl-PL"/>
        </w:rPr>
        <w:t xml:space="preserve"> tego urzędy opieki społecznej </w:t>
      </w:r>
      <w:r w:rsidR="00270148">
        <w:rPr>
          <w:lang w:val="pl-PL"/>
        </w:rPr>
        <w:t>pomagałyby</w:t>
      </w:r>
      <w:r w:rsidR="00DA793F" w:rsidRPr="00254D19">
        <w:rPr>
          <w:lang w:val="pl-PL"/>
        </w:rPr>
        <w:t xml:space="preserve"> pierwszemu skarżącemu w sprawowaniu władzy rodzicielskiej oraz nadzorowały rodzinę, a w szczególności życie i wychowanie drugiej skarżącej.</w:t>
      </w:r>
    </w:p>
    <w:p w14:paraId="43B15E1D" w14:textId="7E1EFF22" w:rsidR="00AE0F86" w:rsidRPr="00254D19" w:rsidRDefault="00E45717" w:rsidP="00861998">
      <w:pPr>
        <w:pStyle w:val="ECHRPara"/>
        <w:tabs>
          <w:tab w:val="left" w:pos="5529"/>
        </w:tabs>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26</w:t>
      </w:r>
      <w:r w:rsidRPr="00254D19">
        <w:rPr>
          <w:lang w:val="pl-PL"/>
        </w:rPr>
        <w:fldChar w:fldCharType="end"/>
      </w:r>
      <w:r w:rsidR="00AF09EF" w:rsidRPr="00254D19">
        <w:rPr>
          <w:lang w:val="pl-PL"/>
        </w:rPr>
        <w:t>.</w:t>
      </w:r>
      <w:r w:rsidR="00527872" w:rsidRPr="00254D19">
        <w:rPr>
          <w:lang w:val="pl-PL"/>
        </w:rPr>
        <w:t xml:space="preserve"> </w:t>
      </w:r>
      <w:r w:rsidR="002B56E8" w:rsidRPr="00254D19">
        <w:rPr>
          <w:lang w:val="pl-PL"/>
        </w:rPr>
        <w:t>Przedstawiciele domu</w:t>
      </w:r>
      <w:r w:rsidR="00A31F4E" w:rsidRPr="00254D19">
        <w:rPr>
          <w:lang w:val="pl-PL"/>
        </w:rPr>
        <w:t xml:space="preserve"> dziecka </w:t>
      </w:r>
      <w:r w:rsidR="007407BF" w:rsidRPr="00254D19">
        <w:rPr>
          <w:lang w:val="pl-PL"/>
        </w:rPr>
        <w:t>(</w:t>
      </w:r>
      <w:r w:rsidR="00A31F4E" w:rsidRPr="00254D19">
        <w:rPr>
          <w:lang w:val="pl-PL"/>
        </w:rPr>
        <w:t xml:space="preserve">dyrektor instytucji oraz </w:t>
      </w:r>
      <w:r w:rsidR="001E4E20" w:rsidRPr="00254D19">
        <w:rPr>
          <w:lang w:val="pl-PL"/>
        </w:rPr>
        <w:t>doktor</w:t>
      </w:r>
      <w:r w:rsidR="00A31F4E" w:rsidRPr="00254D19">
        <w:rPr>
          <w:lang w:val="pl-PL"/>
        </w:rPr>
        <w:t xml:space="preserve"> </w:t>
      </w:r>
      <w:r w:rsidR="00270148">
        <w:rPr>
          <w:lang w:val="pl-PL"/>
        </w:rPr>
        <w:t>odpowiedzialny za leczenie</w:t>
      </w:r>
      <w:r w:rsidR="00A31F4E" w:rsidRPr="00254D19">
        <w:rPr>
          <w:lang w:val="pl-PL"/>
        </w:rPr>
        <w:t xml:space="preserve"> drugiej </w:t>
      </w:r>
      <w:r w:rsidR="00BA783F" w:rsidRPr="00254D19">
        <w:rPr>
          <w:lang w:val="pl-PL"/>
        </w:rPr>
        <w:t>skarżącej</w:t>
      </w:r>
      <w:r w:rsidR="00A31F4E" w:rsidRPr="00254D19">
        <w:rPr>
          <w:lang w:val="pl-PL"/>
        </w:rPr>
        <w:t>)</w:t>
      </w:r>
      <w:r w:rsidR="007C6237" w:rsidRPr="00254D19">
        <w:rPr>
          <w:lang w:val="pl-PL"/>
        </w:rPr>
        <w:t xml:space="preserve"> </w:t>
      </w:r>
      <w:r w:rsidR="001E4E20" w:rsidRPr="00254D19">
        <w:rPr>
          <w:lang w:val="pl-PL"/>
        </w:rPr>
        <w:t>podtrzymali</w:t>
      </w:r>
      <w:r w:rsidR="00A31F4E" w:rsidRPr="00254D19">
        <w:rPr>
          <w:lang w:val="pl-PL"/>
        </w:rPr>
        <w:t xml:space="preserve"> wniosek, </w:t>
      </w:r>
      <w:r w:rsidR="00383EF8" w:rsidRPr="00254D19">
        <w:rPr>
          <w:lang w:val="pl-PL"/>
        </w:rPr>
        <w:t>wskazując,</w:t>
      </w:r>
      <w:r w:rsidR="00A31F4E" w:rsidRPr="00254D19">
        <w:rPr>
          <w:lang w:val="pl-PL"/>
        </w:rPr>
        <w:t xml:space="preserve"> że oddanie dziewczynki pod </w:t>
      </w:r>
      <w:r w:rsidR="001E4E20" w:rsidRPr="00254D19">
        <w:rPr>
          <w:lang w:val="pl-PL"/>
        </w:rPr>
        <w:t>opiekę</w:t>
      </w:r>
      <w:r w:rsidR="003741DD" w:rsidRPr="00254D19">
        <w:rPr>
          <w:lang w:val="pl-PL"/>
        </w:rPr>
        <w:t xml:space="preserve"> ojca byłoby przedwczesne</w:t>
      </w:r>
      <w:r w:rsidR="00A31F4E" w:rsidRPr="00254D19">
        <w:rPr>
          <w:lang w:val="pl-PL"/>
        </w:rPr>
        <w:t xml:space="preserve">. </w:t>
      </w:r>
      <w:r w:rsidR="003741DD" w:rsidRPr="00254D19">
        <w:rPr>
          <w:lang w:val="pl-PL"/>
        </w:rPr>
        <w:t>Podnosili</w:t>
      </w:r>
      <w:r w:rsidR="00A31F4E" w:rsidRPr="00254D19">
        <w:rPr>
          <w:lang w:val="pl-PL"/>
        </w:rPr>
        <w:t xml:space="preserve">, w szczególności, że </w:t>
      </w:r>
      <w:r w:rsidR="001E4E20" w:rsidRPr="00254D19">
        <w:rPr>
          <w:lang w:val="pl-PL"/>
        </w:rPr>
        <w:t>skarżący</w:t>
      </w:r>
      <w:r w:rsidR="00BA59BA" w:rsidRPr="00254D19">
        <w:rPr>
          <w:lang w:val="pl-PL"/>
        </w:rPr>
        <w:t xml:space="preserve"> był </w:t>
      </w:r>
      <w:r w:rsidR="001E4E20" w:rsidRPr="00254D19">
        <w:rPr>
          <w:lang w:val="pl-PL"/>
        </w:rPr>
        <w:t>niepełnosprawny</w:t>
      </w:r>
      <w:r w:rsidR="003741DD" w:rsidRPr="00254D19">
        <w:rPr>
          <w:lang w:val="pl-PL"/>
        </w:rPr>
        <w:t xml:space="preserve"> intelektualnie oraz że przez</w:t>
      </w:r>
      <w:r w:rsidR="00BA59BA" w:rsidRPr="00254D19">
        <w:rPr>
          <w:lang w:val="pl-PL"/>
        </w:rPr>
        <w:t xml:space="preserve"> całe swoje życie przebywał w specjalistycznym ośrodku zamkniętym; zatem nie mógłby on </w:t>
      </w:r>
      <w:r w:rsidR="001E4E20" w:rsidRPr="00254D19">
        <w:rPr>
          <w:lang w:val="pl-PL"/>
        </w:rPr>
        <w:t>zapewnić</w:t>
      </w:r>
      <w:r w:rsidR="00BA59BA" w:rsidRPr="00254D19">
        <w:rPr>
          <w:lang w:val="pl-PL"/>
        </w:rPr>
        <w:t xml:space="preserve"> dziewczynce odpowiedniej </w:t>
      </w:r>
      <w:r w:rsidR="00541C76" w:rsidRPr="00254D19">
        <w:rPr>
          <w:lang w:val="pl-PL"/>
        </w:rPr>
        <w:t>higieny oraz właściwego rozwoju, natomiast powierzenie opiek</w:t>
      </w:r>
      <w:r w:rsidR="003741DD" w:rsidRPr="00254D19">
        <w:rPr>
          <w:lang w:val="pl-PL"/>
        </w:rPr>
        <w:t xml:space="preserve">i matce drugiej skarżącej było </w:t>
      </w:r>
      <w:r w:rsidR="00541C76" w:rsidRPr="00254D19">
        <w:rPr>
          <w:lang w:val="pl-PL"/>
        </w:rPr>
        <w:t>niemożliwe ze względu na jej brak zdolności do czy</w:t>
      </w:r>
      <w:r w:rsidR="00B34C1B" w:rsidRPr="00254D19">
        <w:rPr>
          <w:lang w:val="pl-PL"/>
        </w:rPr>
        <w:t xml:space="preserve">nności prawnych. </w:t>
      </w:r>
      <w:r w:rsidR="002B56E8" w:rsidRPr="00254D19">
        <w:rPr>
          <w:lang w:val="pl-PL"/>
        </w:rPr>
        <w:t>Przedstawiciele</w:t>
      </w:r>
      <w:r w:rsidR="00541C76" w:rsidRPr="00254D19">
        <w:rPr>
          <w:lang w:val="pl-PL"/>
        </w:rPr>
        <w:t xml:space="preserve"> domu dziecka </w:t>
      </w:r>
      <w:r w:rsidR="003741DD" w:rsidRPr="00254D19">
        <w:rPr>
          <w:lang w:val="pl-PL"/>
        </w:rPr>
        <w:t>zwracali</w:t>
      </w:r>
      <w:r w:rsidR="00541C76" w:rsidRPr="00254D19">
        <w:rPr>
          <w:lang w:val="pl-PL"/>
        </w:rPr>
        <w:t xml:space="preserve"> również</w:t>
      </w:r>
      <w:r w:rsidR="003741DD" w:rsidRPr="00254D19">
        <w:rPr>
          <w:lang w:val="pl-PL"/>
        </w:rPr>
        <w:t xml:space="preserve"> uwagę na to</w:t>
      </w:r>
      <w:r w:rsidR="00541C76" w:rsidRPr="00254D19">
        <w:rPr>
          <w:lang w:val="pl-PL"/>
        </w:rPr>
        <w:t xml:space="preserve">, że próby </w:t>
      </w:r>
      <w:r w:rsidR="003741DD" w:rsidRPr="00254D19">
        <w:rPr>
          <w:lang w:val="pl-PL"/>
        </w:rPr>
        <w:t xml:space="preserve">porozumiewania się pierwszego skarżącego </w:t>
      </w:r>
      <w:r w:rsidR="00541C76" w:rsidRPr="00254D19">
        <w:rPr>
          <w:lang w:val="pl-PL"/>
        </w:rPr>
        <w:t>z drug</w:t>
      </w:r>
      <w:r w:rsidR="00270148">
        <w:rPr>
          <w:lang w:val="pl-PL"/>
        </w:rPr>
        <w:t>ą</w:t>
      </w:r>
      <w:r w:rsidR="00541C76" w:rsidRPr="00254D19">
        <w:rPr>
          <w:lang w:val="pl-PL"/>
        </w:rPr>
        <w:t xml:space="preserve"> skarżącą jasno świadczą o tym, że nie było między nimi </w:t>
      </w:r>
      <w:r w:rsidR="001E4E20" w:rsidRPr="00254D19">
        <w:rPr>
          <w:lang w:val="pl-PL"/>
        </w:rPr>
        <w:t>żadnego</w:t>
      </w:r>
      <w:r w:rsidR="00541C76" w:rsidRPr="00254D19">
        <w:rPr>
          <w:lang w:val="pl-PL"/>
        </w:rPr>
        <w:t xml:space="preserve"> kontaktu. </w:t>
      </w:r>
      <w:r w:rsidR="003741DD" w:rsidRPr="00254D19">
        <w:rPr>
          <w:lang w:val="pl-PL"/>
        </w:rPr>
        <w:t>Dodali ponadto</w:t>
      </w:r>
      <w:r w:rsidR="00541C76" w:rsidRPr="00254D19">
        <w:rPr>
          <w:lang w:val="pl-PL"/>
        </w:rPr>
        <w:t xml:space="preserve">, że kiedy druga skarżąca </w:t>
      </w:r>
      <w:r w:rsidR="001E4E20" w:rsidRPr="00254D19">
        <w:rPr>
          <w:lang w:val="pl-PL"/>
        </w:rPr>
        <w:t xml:space="preserve">po raz pierwszy </w:t>
      </w:r>
      <w:r w:rsidR="00541C76" w:rsidRPr="00254D19">
        <w:rPr>
          <w:lang w:val="pl-PL"/>
        </w:rPr>
        <w:t>zo</w:t>
      </w:r>
      <w:r w:rsidR="003741DD" w:rsidRPr="00254D19">
        <w:rPr>
          <w:lang w:val="pl-PL"/>
        </w:rPr>
        <w:t>stała poinformowana o możliwości</w:t>
      </w:r>
      <w:r w:rsidR="00541C76" w:rsidRPr="00254D19">
        <w:rPr>
          <w:lang w:val="pl-PL"/>
        </w:rPr>
        <w:t xml:space="preserve"> </w:t>
      </w:r>
      <w:r w:rsidR="003741DD" w:rsidRPr="00254D19">
        <w:rPr>
          <w:lang w:val="pl-PL"/>
        </w:rPr>
        <w:t xml:space="preserve">oddania </w:t>
      </w:r>
      <w:r w:rsidR="00541C76" w:rsidRPr="00254D19">
        <w:rPr>
          <w:lang w:val="pl-PL"/>
        </w:rPr>
        <w:t xml:space="preserve">pod opiekę ojca, była zestresowana, przestraszona </w:t>
      </w:r>
      <w:r w:rsidR="001D05B3" w:rsidRPr="00254D19">
        <w:rPr>
          <w:lang w:val="pl-PL"/>
        </w:rPr>
        <w:t>oraz że</w:t>
      </w:r>
      <w:r w:rsidR="00541C76" w:rsidRPr="00254D19">
        <w:rPr>
          <w:lang w:val="pl-PL"/>
        </w:rPr>
        <w:t xml:space="preserve"> bała się</w:t>
      </w:r>
      <w:r w:rsidR="001E4E20" w:rsidRPr="00254D19">
        <w:rPr>
          <w:lang w:val="pl-PL"/>
        </w:rPr>
        <w:t xml:space="preserve"> do niego</w:t>
      </w:r>
      <w:r w:rsidR="001D05B3" w:rsidRPr="00254D19">
        <w:rPr>
          <w:lang w:val="pl-PL"/>
        </w:rPr>
        <w:t xml:space="preserve"> zbliżyć</w:t>
      </w:r>
      <w:r w:rsidR="001E4E20" w:rsidRPr="00254D19">
        <w:rPr>
          <w:lang w:val="pl-PL"/>
        </w:rPr>
        <w:t xml:space="preserve">; później, kiedy zdała sobie sprawę, że zostanie w domu dziecka, jej strach minął. Twierdzili również, że </w:t>
      </w:r>
      <w:r w:rsidR="00982D40">
        <w:rPr>
          <w:lang w:val="pl-PL"/>
        </w:rPr>
        <w:t xml:space="preserve">obecnie </w:t>
      </w:r>
      <w:r w:rsidR="001E4E20" w:rsidRPr="00254D19">
        <w:rPr>
          <w:lang w:val="pl-PL"/>
        </w:rPr>
        <w:t xml:space="preserve">strach drugiej skarżącej przed rodzicami </w:t>
      </w:r>
      <w:r w:rsidR="003741DD" w:rsidRPr="00254D19">
        <w:rPr>
          <w:lang w:val="pl-PL"/>
        </w:rPr>
        <w:t>już minął</w:t>
      </w:r>
      <w:r w:rsidR="00982D40">
        <w:rPr>
          <w:lang w:val="pl-PL"/>
        </w:rPr>
        <w:t xml:space="preserve"> i</w:t>
      </w:r>
      <w:r w:rsidR="003741DD" w:rsidRPr="00254D19">
        <w:rPr>
          <w:lang w:val="pl-PL"/>
        </w:rPr>
        <w:t xml:space="preserve"> przestała lękać się zamieszkania</w:t>
      </w:r>
      <w:r w:rsidR="001E4E20" w:rsidRPr="00254D19">
        <w:rPr>
          <w:lang w:val="pl-PL"/>
        </w:rPr>
        <w:t xml:space="preserve"> ze swoją rodziną.</w:t>
      </w:r>
      <w:r w:rsidR="00527872" w:rsidRPr="00254D19">
        <w:rPr>
          <w:lang w:val="pl-PL"/>
        </w:rPr>
        <w:t xml:space="preserve"> </w:t>
      </w:r>
    </w:p>
    <w:p w14:paraId="06746A10" w14:textId="0AFBD0D8" w:rsidR="00427455" w:rsidRPr="00254D19" w:rsidRDefault="00E45717" w:rsidP="00861998">
      <w:pPr>
        <w:pStyle w:val="ECHRPara"/>
        <w:tabs>
          <w:tab w:val="left" w:pos="5529"/>
        </w:tabs>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27</w:t>
      </w:r>
      <w:r w:rsidRPr="00254D19">
        <w:rPr>
          <w:lang w:val="pl-PL"/>
        </w:rPr>
        <w:fldChar w:fldCharType="end"/>
      </w:r>
      <w:r w:rsidR="00B81EEF" w:rsidRPr="00254D19">
        <w:rPr>
          <w:lang w:val="pl-PL"/>
        </w:rPr>
        <w:t>.</w:t>
      </w:r>
      <w:r w:rsidR="00527872" w:rsidRPr="00254D19">
        <w:rPr>
          <w:lang w:val="pl-PL"/>
        </w:rPr>
        <w:t xml:space="preserve"> </w:t>
      </w:r>
      <w:r w:rsidR="00982D40">
        <w:rPr>
          <w:lang w:val="pl-PL"/>
        </w:rPr>
        <w:t>Zarówno</w:t>
      </w:r>
      <w:r w:rsidR="005608C0" w:rsidRPr="00254D19">
        <w:rPr>
          <w:lang w:val="pl-PL"/>
        </w:rPr>
        <w:t xml:space="preserve"> przedsta</w:t>
      </w:r>
      <w:r w:rsidR="003741DD" w:rsidRPr="00254D19">
        <w:rPr>
          <w:lang w:val="pl-PL"/>
        </w:rPr>
        <w:t>wiciel gminnego ośrodka</w:t>
      </w:r>
      <w:r w:rsidR="00861998" w:rsidRPr="00254D19">
        <w:rPr>
          <w:lang w:val="pl-PL"/>
        </w:rPr>
        <w:t xml:space="preserve"> opieki i kurateli </w:t>
      </w:r>
      <w:r w:rsidR="00982D40">
        <w:rPr>
          <w:lang w:val="pl-PL"/>
        </w:rPr>
        <w:t xml:space="preserve">jak i </w:t>
      </w:r>
      <w:r w:rsidR="00861998" w:rsidRPr="00254D19">
        <w:rPr>
          <w:lang w:val="pl-PL"/>
        </w:rPr>
        <w:t>prokurator</w:t>
      </w:r>
      <w:r w:rsidR="005608C0" w:rsidRPr="00254D19">
        <w:rPr>
          <w:lang w:val="pl-PL"/>
        </w:rPr>
        <w:t xml:space="preserve"> poparli wniosek domu dziecka, podnosząc, że w świetle diagnozy postawionej pierwszemu </w:t>
      </w:r>
      <w:r w:rsidR="00861998" w:rsidRPr="00254D19">
        <w:rPr>
          <w:lang w:val="pl-PL"/>
        </w:rPr>
        <w:t>skarżącemu</w:t>
      </w:r>
      <w:r w:rsidR="005608C0" w:rsidRPr="00254D19">
        <w:rPr>
          <w:lang w:val="pl-PL"/>
        </w:rPr>
        <w:t xml:space="preserve"> </w:t>
      </w:r>
      <w:r w:rsidR="00427455" w:rsidRPr="00254D19">
        <w:rPr>
          <w:lang w:val="pl-PL"/>
        </w:rPr>
        <w:t>oraz faktu, że jego partnerka</w:t>
      </w:r>
      <w:r w:rsidR="00982D40">
        <w:rPr>
          <w:lang w:val="pl-PL"/>
        </w:rPr>
        <w:t>,</w:t>
      </w:r>
      <w:r w:rsidR="003741DD" w:rsidRPr="00254D19">
        <w:rPr>
          <w:lang w:val="pl-PL"/>
        </w:rPr>
        <w:t xml:space="preserve"> Pani</w:t>
      </w:r>
      <w:r w:rsidR="00427455" w:rsidRPr="00254D19">
        <w:rPr>
          <w:lang w:val="pl-PL"/>
        </w:rPr>
        <w:t xml:space="preserve"> N.S</w:t>
      </w:r>
      <w:r w:rsidR="00982D40">
        <w:rPr>
          <w:lang w:val="pl-PL"/>
        </w:rPr>
        <w:t>,</w:t>
      </w:r>
      <w:r w:rsidR="00427455" w:rsidRPr="00254D19">
        <w:rPr>
          <w:lang w:val="pl-PL"/>
        </w:rPr>
        <w:t xml:space="preserve"> nie posiadała zdolności do czynności prawnych, oddanie </w:t>
      </w:r>
      <w:r w:rsidR="00861998" w:rsidRPr="00254D19">
        <w:rPr>
          <w:lang w:val="pl-PL"/>
        </w:rPr>
        <w:t>drugiej</w:t>
      </w:r>
      <w:r w:rsidR="00427455" w:rsidRPr="00254D19">
        <w:rPr>
          <w:lang w:val="pl-PL"/>
        </w:rPr>
        <w:t xml:space="preserve"> </w:t>
      </w:r>
      <w:r w:rsidR="00861998" w:rsidRPr="00254D19">
        <w:rPr>
          <w:lang w:val="pl-PL"/>
        </w:rPr>
        <w:t>skarżącej</w:t>
      </w:r>
      <w:r w:rsidR="00427455" w:rsidRPr="00254D19">
        <w:rPr>
          <w:lang w:val="pl-PL"/>
        </w:rPr>
        <w:t xml:space="preserve"> pod ich opiekę nie było bezpieczne oraz że dwoje rodziców z </w:t>
      </w:r>
      <w:r w:rsidR="00861998" w:rsidRPr="00254D19">
        <w:rPr>
          <w:lang w:val="pl-PL"/>
        </w:rPr>
        <w:t>niepełnosprawnośc</w:t>
      </w:r>
      <w:r w:rsidR="003741DD" w:rsidRPr="00254D19">
        <w:rPr>
          <w:lang w:val="pl-PL"/>
        </w:rPr>
        <w:t>ią intelektualną nie było</w:t>
      </w:r>
      <w:r w:rsidR="00861998" w:rsidRPr="00254D19">
        <w:rPr>
          <w:lang w:val="pl-PL"/>
        </w:rPr>
        <w:t>by w stanie</w:t>
      </w:r>
      <w:r w:rsidR="00427455" w:rsidRPr="00254D19">
        <w:rPr>
          <w:lang w:val="pl-PL"/>
        </w:rPr>
        <w:t xml:space="preserve"> zapewnić dziewczynce harmonijnego rozwoju.</w:t>
      </w:r>
    </w:p>
    <w:p w14:paraId="3B158E07" w14:textId="7987B1E7" w:rsidR="00652B54" w:rsidRPr="00254D19" w:rsidRDefault="00E45717" w:rsidP="00775F38">
      <w:pPr>
        <w:pStyle w:val="ECHRPara"/>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28</w:t>
      </w:r>
      <w:r w:rsidRPr="00254D19">
        <w:rPr>
          <w:lang w:val="pl-PL"/>
        </w:rPr>
        <w:fldChar w:fldCharType="end"/>
      </w:r>
      <w:r w:rsidR="00153D4E" w:rsidRPr="00254D19">
        <w:rPr>
          <w:lang w:val="pl-PL"/>
        </w:rPr>
        <w:t>.</w:t>
      </w:r>
      <w:r w:rsidR="00527872" w:rsidRPr="00254D19">
        <w:rPr>
          <w:lang w:val="pl-PL"/>
        </w:rPr>
        <w:t xml:space="preserve"> </w:t>
      </w:r>
      <w:r w:rsidR="009B549E" w:rsidRPr="00254D19">
        <w:rPr>
          <w:lang w:val="pl-PL"/>
        </w:rPr>
        <w:t xml:space="preserve">Sąd Rejonowy wysłuchał również Pani O., pracownicy domu opieki, która zeznała, że </w:t>
      </w:r>
      <w:r w:rsidR="003741DD" w:rsidRPr="00254D19">
        <w:rPr>
          <w:lang w:val="pl-PL"/>
        </w:rPr>
        <w:t xml:space="preserve">pierwszy skarżący </w:t>
      </w:r>
      <w:r w:rsidR="009B549E" w:rsidRPr="00254D19">
        <w:rPr>
          <w:lang w:val="pl-PL"/>
        </w:rPr>
        <w:t xml:space="preserve">podczas swojego pobytu w </w:t>
      </w:r>
      <w:r w:rsidR="003741DD" w:rsidRPr="00254D19">
        <w:rPr>
          <w:lang w:val="pl-PL"/>
        </w:rPr>
        <w:t>domu</w:t>
      </w:r>
      <w:r w:rsidR="009B549E" w:rsidRPr="00254D19">
        <w:rPr>
          <w:lang w:val="pl-PL"/>
        </w:rPr>
        <w:t xml:space="preserve"> </w:t>
      </w:r>
      <w:r w:rsidR="00861998" w:rsidRPr="00254D19">
        <w:rPr>
          <w:lang w:val="pl-PL"/>
        </w:rPr>
        <w:t>opieki</w:t>
      </w:r>
      <w:r w:rsidR="009B549E" w:rsidRPr="00254D19">
        <w:rPr>
          <w:lang w:val="pl-PL"/>
        </w:rPr>
        <w:t xml:space="preserve"> żył niezależnie w </w:t>
      </w:r>
      <w:r w:rsidR="00861998" w:rsidRPr="00254D19">
        <w:rPr>
          <w:lang w:val="pl-PL"/>
        </w:rPr>
        <w:t>oddzielnym</w:t>
      </w:r>
      <w:r w:rsidR="009B549E" w:rsidRPr="00254D19">
        <w:rPr>
          <w:lang w:val="pl-PL"/>
        </w:rPr>
        <w:t xml:space="preserve"> pokoju, który</w:t>
      </w:r>
      <w:r w:rsidR="003741DD" w:rsidRPr="00254D19">
        <w:rPr>
          <w:lang w:val="pl-PL"/>
        </w:rPr>
        <w:t xml:space="preserve"> samodzielnie</w:t>
      </w:r>
      <w:r w:rsidR="009B549E" w:rsidRPr="00254D19">
        <w:rPr>
          <w:lang w:val="pl-PL"/>
        </w:rPr>
        <w:t xml:space="preserve"> </w:t>
      </w:r>
      <w:r w:rsidR="00861998" w:rsidRPr="00254D19">
        <w:rPr>
          <w:lang w:val="pl-PL"/>
        </w:rPr>
        <w:t xml:space="preserve">utrzymywał w </w:t>
      </w:r>
      <w:r w:rsidR="00861998" w:rsidRPr="00254D19">
        <w:rPr>
          <w:lang w:val="pl-PL"/>
        </w:rPr>
        <w:lastRenderedPageBreak/>
        <w:t>porządku. Kupował i</w:t>
      </w:r>
      <w:r w:rsidR="009B549E" w:rsidRPr="00254D19">
        <w:rPr>
          <w:lang w:val="pl-PL"/>
        </w:rPr>
        <w:t xml:space="preserve"> </w:t>
      </w:r>
      <w:r w:rsidR="005C5422" w:rsidRPr="00254D19">
        <w:rPr>
          <w:lang w:val="pl-PL"/>
        </w:rPr>
        <w:t>gotował</w:t>
      </w:r>
      <w:r w:rsidR="009B549E" w:rsidRPr="00254D19">
        <w:rPr>
          <w:lang w:val="pl-PL"/>
        </w:rPr>
        <w:t xml:space="preserve"> dla siebie jedzenie, brał</w:t>
      </w:r>
      <w:r w:rsidR="005C5422" w:rsidRPr="00254D19">
        <w:rPr>
          <w:lang w:val="pl-PL"/>
        </w:rPr>
        <w:t xml:space="preserve"> </w:t>
      </w:r>
      <w:r w:rsidR="003741DD" w:rsidRPr="00254D19">
        <w:rPr>
          <w:lang w:val="pl-PL"/>
        </w:rPr>
        <w:t>również przepisane</w:t>
      </w:r>
      <w:r w:rsidR="009B549E" w:rsidRPr="00254D19">
        <w:rPr>
          <w:lang w:val="pl-PL"/>
        </w:rPr>
        <w:t xml:space="preserve"> leki bez </w:t>
      </w:r>
      <w:r w:rsidR="005C5422" w:rsidRPr="00254D19">
        <w:rPr>
          <w:lang w:val="pl-PL"/>
        </w:rPr>
        <w:t>żadnego</w:t>
      </w:r>
      <w:r w:rsidR="009B549E" w:rsidRPr="00254D19">
        <w:rPr>
          <w:lang w:val="pl-PL"/>
        </w:rPr>
        <w:t xml:space="preserve"> nadzoru, jeżeli zostały mu udzielone co do tego wskazówki. </w:t>
      </w:r>
      <w:r w:rsidR="00A52CD8" w:rsidRPr="00254D19">
        <w:rPr>
          <w:lang w:val="pl-PL"/>
        </w:rPr>
        <w:t xml:space="preserve">Pracował w niepełnym wymiarze godzin </w:t>
      </w:r>
      <w:r w:rsidR="009B549E" w:rsidRPr="00254D19">
        <w:rPr>
          <w:lang w:val="pl-PL"/>
        </w:rPr>
        <w:t>w domu opieki</w:t>
      </w:r>
      <w:r w:rsidR="005C5422" w:rsidRPr="00254D19">
        <w:rPr>
          <w:lang w:val="pl-PL"/>
        </w:rPr>
        <w:t xml:space="preserve">, pomagając w opiece nad </w:t>
      </w:r>
      <w:r w:rsidR="00E57464" w:rsidRPr="00254D19">
        <w:rPr>
          <w:lang w:val="pl-PL"/>
        </w:rPr>
        <w:t>pacjentami</w:t>
      </w:r>
      <w:r w:rsidR="005C5422" w:rsidRPr="00254D19">
        <w:rPr>
          <w:lang w:val="pl-PL"/>
        </w:rPr>
        <w:t>, zawsze był w stanie nawiązać dobry kontakt z pacjentami i z ich krewnymi.</w:t>
      </w:r>
      <w:r w:rsidR="00527872" w:rsidRPr="00254D19">
        <w:rPr>
          <w:lang w:val="pl-PL"/>
        </w:rPr>
        <w:t xml:space="preserve"> </w:t>
      </w:r>
      <w:r w:rsidR="005C5422" w:rsidRPr="00254D19">
        <w:rPr>
          <w:lang w:val="pl-PL"/>
        </w:rPr>
        <w:t xml:space="preserve">Pozwalano mu na swobodne opuszczanie domu </w:t>
      </w:r>
      <w:r w:rsidR="00861998" w:rsidRPr="00254D19">
        <w:rPr>
          <w:lang w:val="pl-PL"/>
        </w:rPr>
        <w:t>opieki</w:t>
      </w:r>
      <w:r w:rsidR="005C5422" w:rsidRPr="00254D19">
        <w:rPr>
          <w:lang w:val="pl-PL"/>
        </w:rPr>
        <w:t>, na zewnątrz</w:t>
      </w:r>
      <w:r w:rsidR="00A52CD8" w:rsidRPr="00254D19">
        <w:rPr>
          <w:lang w:val="pl-PL"/>
        </w:rPr>
        <w:t xml:space="preserve"> również pracował w niepełnym wymiarze godzin, </w:t>
      </w:r>
      <w:r w:rsidR="00E57464" w:rsidRPr="00254D19">
        <w:rPr>
          <w:lang w:val="pl-PL"/>
        </w:rPr>
        <w:t>w pewnym momencie on i</w:t>
      </w:r>
      <w:r w:rsidR="00A52CD8" w:rsidRPr="00254D19">
        <w:rPr>
          <w:lang w:val="pl-PL"/>
        </w:rPr>
        <w:t xml:space="preserve"> Pani</w:t>
      </w:r>
      <w:r w:rsidR="00E57464" w:rsidRPr="00254D19">
        <w:rPr>
          <w:lang w:val="pl-PL"/>
        </w:rPr>
        <w:t xml:space="preserve"> N.S. </w:t>
      </w:r>
      <w:r w:rsidR="00A52CD8" w:rsidRPr="00254D19">
        <w:rPr>
          <w:lang w:val="pl-PL"/>
        </w:rPr>
        <w:t xml:space="preserve">na pewien czas </w:t>
      </w:r>
      <w:r w:rsidR="00E57464" w:rsidRPr="00254D19">
        <w:rPr>
          <w:lang w:val="pl-PL"/>
        </w:rPr>
        <w:t>zamieszkali raz</w:t>
      </w:r>
      <w:r w:rsidR="00A52CD8" w:rsidRPr="00254D19">
        <w:rPr>
          <w:lang w:val="pl-PL"/>
        </w:rPr>
        <w:t>em u jej krewnych</w:t>
      </w:r>
      <w:r w:rsidR="00E57464" w:rsidRPr="00254D19">
        <w:rPr>
          <w:lang w:val="pl-PL"/>
        </w:rPr>
        <w:t xml:space="preserve">, później </w:t>
      </w:r>
      <w:r w:rsidR="00861998" w:rsidRPr="00254D19">
        <w:rPr>
          <w:lang w:val="pl-PL"/>
        </w:rPr>
        <w:t>wrócił on</w:t>
      </w:r>
      <w:r w:rsidR="00E57464" w:rsidRPr="00254D19">
        <w:rPr>
          <w:lang w:val="pl-PL"/>
        </w:rPr>
        <w:t xml:space="preserve"> do domu opieki. Pani O. wyraził</w:t>
      </w:r>
      <w:r w:rsidR="00F75560" w:rsidRPr="00254D19">
        <w:rPr>
          <w:lang w:val="pl-PL"/>
        </w:rPr>
        <w:t>a</w:t>
      </w:r>
      <w:r w:rsidR="00E57464" w:rsidRPr="00254D19">
        <w:rPr>
          <w:lang w:val="pl-PL"/>
        </w:rPr>
        <w:t xml:space="preserve"> pewność, </w:t>
      </w:r>
      <w:r w:rsidR="00861998" w:rsidRPr="00254D19">
        <w:rPr>
          <w:lang w:val="pl-PL"/>
        </w:rPr>
        <w:t>że</w:t>
      </w:r>
      <w:r w:rsidR="00E57464" w:rsidRPr="00254D19">
        <w:rPr>
          <w:lang w:val="pl-PL"/>
        </w:rPr>
        <w:t xml:space="preserve"> pierwszy </w:t>
      </w:r>
      <w:r w:rsidR="00861998" w:rsidRPr="00254D19">
        <w:rPr>
          <w:lang w:val="pl-PL"/>
        </w:rPr>
        <w:t>skarżący</w:t>
      </w:r>
      <w:r w:rsidR="00E57464" w:rsidRPr="00254D19">
        <w:rPr>
          <w:lang w:val="pl-PL"/>
        </w:rPr>
        <w:t xml:space="preserve"> byłby </w:t>
      </w:r>
      <w:r w:rsidR="00982D40">
        <w:rPr>
          <w:lang w:val="pl-PL"/>
        </w:rPr>
        <w:t>w stanie w pełni wykonywać swoje obowiązki rodzicielskie</w:t>
      </w:r>
      <w:r w:rsidR="00E57464" w:rsidRPr="00254D19">
        <w:rPr>
          <w:lang w:val="pl-PL"/>
        </w:rPr>
        <w:t xml:space="preserve"> i dobrze </w:t>
      </w:r>
      <w:r w:rsidR="001E4DF9" w:rsidRPr="00254D19">
        <w:rPr>
          <w:lang w:val="pl-PL"/>
        </w:rPr>
        <w:t>opiekować</w:t>
      </w:r>
      <w:r w:rsidR="00E57464" w:rsidRPr="00254D19">
        <w:rPr>
          <w:lang w:val="pl-PL"/>
        </w:rPr>
        <w:t xml:space="preserve"> się drugą </w:t>
      </w:r>
      <w:r w:rsidR="001E4DF9" w:rsidRPr="00254D19">
        <w:rPr>
          <w:lang w:val="pl-PL"/>
        </w:rPr>
        <w:t>skarżącą</w:t>
      </w:r>
      <w:r w:rsidR="00E57464" w:rsidRPr="00254D19">
        <w:rPr>
          <w:lang w:val="pl-PL"/>
        </w:rPr>
        <w:t xml:space="preserve">. </w:t>
      </w:r>
    </w:p>
    <w:p w14:paraId="44F66E72" w14:textId="77777777" w:rsidR="00C12F1A" w:rsidRPr="00254D19" w:rsidRDefault="00C12F1A" w:rsidP="00775F38">
      <w:pPr>
        <w:pStyle w:val="ECHRHeading4"/>
        <w:rPr>
          <w:lang w:val="pl-PL"/>
        </w:rPr>
      </w:pPr>
      <w:r w:rsidRPr="00254D19">
        <w:rPr>
          <w:lang w:val="pl-PL"/>
        </w:rPr>
        <w:t>(c)</w:t>
      </w:r>
      <w:r w:rsidR="00527872" w:rsidRPr="00254D19">
        <w:rPr>
          <w:lang w:val="pl-PL"/>
        </w:rPr>
        <w:t xml:space="preserve"> </w:t>
      </w:r>
      <w:r w:rsidR="001E4DF9" w:rsidRPr="00254D19">
        <w:rPr>
          <w:lang w:val="pl-PL"/>
        </w:rPr>
        <w:t>Wyrok z dnia 20 marca 2012 roku</w:t>
      </w:r>
    </w:p>
    <w:p w14:paraId="3CF7E554" w14:textId="77777777" w:rsidR="00BE00F7" w:rsidRPr="00254D19" w:rsidRDefault="00E45717" w:rsidP="00775F38">
      <w:pPr>
        <w:pStyle w:val="ECHRPara"/>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29</w:t>
      </w:r>
      <w:r w:rsidRPr="00254D19">
        <w:rPr>
          <w:lang w:val="pl-PL"/>
        </w:rPr>
        <w:fldChar w:fldCharType="end"/>
      </w:r>
      <w:r w:rsidR="00E46468" w:rsidRPr="00254D19">
        <w:rPr>
          <w:lang w:val="pl-PL"/>
        </w:rPr>
        <w:t>.</w:t>
      </w:r>
      <w:r w:rsidR="00527872" w:rsidRPr="00254D19">
        <w:rPr>
          <w:lang w:val="pl-PL"/>
        </w:rPr>
        <w:t xml:space="preserve"> </w:t>
      </w:r>
      <w:r w:rsidR="006543DD" w:rsidRPr="00254D19">
        <w:rPr>
          <w:lang w:val="pl-PL"/>
        </w:rPr>
        <w:t xml:space="preserve">W dniu 20 marca 2012 roku Sąd Rejonowy rozpatrzył wniosek złożony przez dom dziecka. Sąd w szczególności zauważył, że pierwszy skarżący i </w:t>
      </w:r>
      <w:r w:rsidR="00A52CD8" w:rsidRPr="00254D19">
        <w:rPr>
          <w:lang w:val="pl-PL"/>
        </w:rPr>
        <w:t xml:space="preserve">Pani </w:t>
      </w:r>
      <w:r w:rsidR="006543DD" w:rsidRPr="00254D19">
        <w:rPr>
          <w:lang w:val="pl-PL"/>
        </w:rPr>
        <w:t>N.S. regularnie odwiedzali drugą skarżącą w domu dziecka, próbowali rozmawiać z nią w obecności pracowników socjalnych oraz że</w:t>
      </w:r>
      <w:r w:rsidR="00527872" w:rsidRPr="00254D19">
        <w:rPr>
          <w:lang w:val="pl-PL"/>
        </w:rPr>
        <w:t xml:space="preserve"> </w:t>
      </w:r>
      <w:r w:rsidR="005D124E" w:rsidRPr="00254D19">
        <w:rPr>
          <w:lang w:val="pl-PL"/>
        </w:rPr>
        <w:t xml:space="preserve">pierwszy skarżący uzyskał dla niej obowiązkowe ubezpieczenie zdrowotne. Sąd również odniósł się do </w:t>
      </w:r>
      <w:r w:rsidR="00E46C21" w:rsidRPr="00254D19">
        <w:rPr>
          <w:lang w:val="pl-PL"/>
        </w:rPr>
        <w:t xml:space="preserve">raportu z dnia 8 lutego 2012 </w:t>
      </w:r>
      <w:r w:rsidR="00383EF8" w:rsidRPr="00254D19">
        <w:rPr>
          <w:lang w:val="pl-PL"/>
        </w:rPr>
        <w:t>roku dotyczącego</w:t>
      </w:r>
      <w:r w:rsidR="00E46C21" w:rsidRPr="00254D19">
        <w:rPr>
          <w:lang w:val="pl-PL"/>
        </w:rPr>
        <w:t xml:space="preserve"> warunków mieszkalnych pierwszego skarżącego i odnotował</w:t>
      </w:r>
      <w:r w:rsidR="00A52CD8" w:rsidRPr="00254D19">
        <w:rPr>
          <w:lang w:val="pl-PL"/>
        </w:rPr>
        <w:t>,</w:t>
      </w:r>
      <w:r w:rsidR="00E46C21" w:rsidRPr="00254D19">
        <w:rPr>
          <w:lang w:val="pl-PL"/>
        </w:rPr>
        <w:t xml:space="preserve"> że pierwszy </w:t>
      </w:r>
      <w:r w:rsidR="00A52CD8" w:rsidRPr="00254D19">
        <w:rPr>
          <w:lang w:val="pl-PL"/>
        </w:rPr>
        <w:t>skarżący</w:t>
      </w:r>
      <w:r w:rsidR="00E46C21" w:rsidRPr="00254D19">
        <w:rPr>
          <w:lang w:val="pl-PL"/>
        </w:rPr>
        <w:t xml:space="preserve"> przeprowadził naprawy w przydzielo</w:t>
      </w:r>
      <w:r w:rsidR="00A52CD8" w:rsidRPr="00254D19">
        <w:rPr>
          <w:lang w:val="pl-PL"/>
        </w:rPr>
        <w:t xml:space="preserve">nym </w:t>
      </w:r>
      <w:r w:rsidR="00E46C21" w:rsidRPr="00254D19">
        <w:rPr>
          <w:lang w:val="pl-PL"/>
        </w:rPr>
        <w:t xml:space="preserve">mieszkaniu, wyposażył pokój dla dziecka i zameldował drugą </w:t>
      </w:r>
      <w:r w:rsidR="00A52CD8" w:rsidRPr="00254D19">
        <w:rPr>
          <w:lang w:val="pl-PL"/>
        </w:rPr>
        <w:t>skarżącą</w:t>
      </w:r>
      <w:r w:rsidR="00E46C21" w:rsidRPr="00254D19">
        <w:rPr>
          <w:lang w:val="pl-PL"/>
        </w:rPr>
        <w:t xml:space="preserve"> pod tym adresem.</w:t>
      </w:r>
      <w:r w:rsidR="00527872" w:rsidRPr="00254D19">
        <w:rPr>
          <w:lang w:val="pl-PL"/>
        </w:rPr>
        <w:t xml:space="preserve"> </w:t>
      </w:r>
    </w:p>
    <w:p w14:paraId="0D25A029" w14:textId="3FB89552" w:rsidR="00652B54" w:rsidRPr="00254D19" w:rsidRDefault="00E45717" w:rsidP="00775F38">
      <w:pPr>
        <w:pStyle w:val="ECHRPara"/>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30</w:t>
      </w:r>
      <w:r w:rsidRPr="00254D19">
        <w:rPr>
          <w:lang w:val="pl-PL"/>
        </w:rPr>
        <w:fldChar w:fldCharType="end"/>
      </w:r>
      <w:r w:rsidR="00BE00F7" w:rsidRPr="00254D19">
        <w:rPr>
          <w:lang w:val="pl-PL"/>
        </w:rPr>
        <w:t>.</w:t>
      </w:r>
      <w:r w:rsidR="00527872" w:rsidRPr="00254D19">
        <w:rPr>
          <w:lang w:val="pl-PL"/>
        </w:rPr>
        <w:t xml:space="preserve"> </w:t>
      </w:r>
      <w:r w:rsidR="00E46C21" w:rsidRPr="00254D19">
        <w:rPr>
          <w:lang w:val="pl-PL"/>
        </w:rPr>
        <w:t xml:space="preserve">Sąd Rejonowy </w:t>
      </w:r>
      <w:r w:rsidR="006B5269" w:rsidRPr="00254D19">
        <w:rPr>
          <w:lang w:val="pl-PL"/>
        </w:rPr>
        <w:t xml:space="preserve">zauważył, że gdyby wniosek domu dziecka o ograniczenie władzy rodzicielskiej pierwszego </w:t>
      </w:r>
      <w:r w:rsidR="00861998" w:rsidRPr="00254D19">
        <w:rPr>
          <w:lang w:val="pl-PL"/>
        </w:rPr>
        <w:t>skarżącego</w:t>
      </w:r>
      <w:r w:rsidR="006B5269" w:rsidRPr="00254D19">
        <w:rPr>
          <w:lang w:val="pl-PL"/>
        </w:rPr>
        <w:t xml:space="preserve"> został oddalony, pierwszy skarżący byłby uprawniony do </w:t>
      </w:r>
      <w:r w:rsidR="00861998" w:rsidRPr="00254D19">
        <w:rPr>
          <w:lang w:val="pl-PL"/>
        </w:rPr>
        <w:t>wzięcia</w:t>
      </w:r>
      <w:r w:rsidR="006B5269" w:rsidRPr="00254D19">
        <w:rPr>
          <w:lang w:val="pl-PL"/>
        </w:rPr>
        <w:t xml:space="preserve"> j</w:t>
      </w:r>
      <w:r w:rsidR="00BD35C7">
        <w:rPr>
          <w:lang w:val="pl-PL"/>
        </w:rPr>
        <w:t>ej</w:t>
      </w:r>
      <w:r w:rsidR="006B5269" w:rsidRPr="00254D19">
        <w:rPr>
          <w:lang w:val="pl-PL"/>
        </w:rPr>
        <w:t xml:space="preserve"> pod swoją opiekę. Jednakże sąd uznał, że w tamtym czasie byłoby to </w:t>
      </w:r>
      <w:r w:rsidR="00836B50" w:rsidRPr="00254D19">
        <w:rPr>
          <w:lang w:val="pl-PL"/>
        </w:rPr>
        <w:t>„</w:t>
      </w:r>
      <w:r w:rsidR="006B5269" w:rsidRPr="00254D19">
        <w:rPr>
          <w:lang w:val="pl-PL"/>
        </w:rPr>
        <w:t xml:space="preserve">niepożądane” z racji tego, </w:t>
      </w:r>
      <w:r w:rsidR="006B5269" w:rsidRPr="003B467A">
        <w:rPr>
          <w:lang w:val="pl-PL"/>
        </w:rPr>
        <w:t xml:space="preserve">że nie </w:t>
      </w:r>
      <w:r w:rsidR="00861998" w:rsidRPr="003B467A">
        <w:rPr>
          <w:lang w:val="pl-PL"/>
        </w:rPr>
        <w:t>było</w:t>
      </w:r>
      <w:r w:rsidR="006B5269" w:rsidRPr="003B467A">
        <w:rPr>
          <w:lang w:val="pl-PL"/>
        </w:rPr>
        <w:t xml:space="preserve"> to </w:t>
      </w:r>
      <w:r w:rsidR="003B467A" w:rsidRPr="003B467A">
        <w:rPr>
          <w:lang w:val="pl-PL"/>
        </w:rPr>
        <w:t>zgodne z najlepszym interesem</w:t>
      </w:r>
      <w:r w:rsidR="006B5269" w:rsidRPr="003B467A">
        <w:rPr>
          <w:lang w:val="pl-PL"/>
        </w:rPr>
        <w:t xml:space="preserve"> dziecka.</w:t>
      </w:r>
      <w:r w:rsidR="00527872" w:rsidRPr="003B467A">
        <w:rPr>
          <w:lang w:val="pl-PL"/>
        </w:rPr>
        <w:t xml:space="preserve"> </w:t>
      </w:r>
      <w:r w:rsidR="006B5269" w:rsidRPr="003B467A">
        <w:rPr>
          <w:lang w:val="pl-PL"/>
        </w:rPr>
        <w:t>Zauważył</w:t>
      </w:r>
      <w:r w:rsidR="006B5269" w:rsidRPr="00254D19">
        <w:rPr>
          <w:lang w:val="pl-PL"/>
        </w:rPr>
        <w:t>, odwołując się do raportów pracownikó</w:t>
      </w:r>
      <w:r w:rsidR="00861998" w:rsidRPr="00254D19">
        <w:rPr>
          <w:lang w:val="pl-PL"/>
        </w:rPr>
        <w:t xml:space="preserve">w domu dziecka </w:t>
      </w:r>
      <w:r w:rsidR="00383EF8" w:rsidRPr="00254D19">
        <w:rPr>
          <w:lang w:val="pl-PL"/>
        </w:rPr>
        <w:t>(zobacz</w:t>
      </w:r>
      <w:r w:rsidR="00861998" w:rsidRPr="00254D19">
        <w:rPr>
          <w:lang w:val="pl-PL"/>
        </w:rPr>
        <w:t xml:space="preserve"> paragraf</w:t>
      </w:r>
      <w:r w:rsidR="006B5269" w:rsidRPr="00254D19">
        <w:rPr>
          <w:lang w:val="pl-PL"/>
        </w:rPr>
        <w:t xml:space="preserve"> 18 powyżej) oraz podobnych oświadczeń </w:t>
      </w:r>
      <w:r w:rsidR="00861998" w:rsidRPr="00254D19">
        <w:rPr>
          <w:lang w:val="pl-PL"/>
        </w:rPr>
        <w:t>przedstawicieli</w:t>
      </w:r>
      <w:r w:rsidR="006B5269" w:rsidRPr="00254D19">
        <w:rPr>
          <w:lang w:val="pl-PL"/>
        </w:rPr>
        <w:t xml:space="preserve"> domu dziecka uzyskanyc</w:t>
      </w:r>
      <w:r w:rsidR="00861998" w:rsidRPr="00254D19">
        <w:rPr>
          <w:lang w:val="pl-PL"/>
        </w:rPr>
        <w:t>h na rozprawie (zobacz paragraf</w:t>
      </w:r>
      <w:r w:rsidR="006B5269" w:rsidRPr="00254D19">
        <w:rPr>
          <w:lang w:val="pl-PL"/>
        </w:rPr>
        <w:t xml:space="preserve"> 26 powyżej)</w:t>
      </w:r>
      <w:r w:rsidR="00A52CD8" w:rsidRPr="00254D19">
        <w:rPr>
          <w:lang w:val="pl-PL"/>
        </w:rPr>
        <w:t>,</w:t>
      </w:r>
      <w:r w:rsidR="006B5269" w:rsidRPr="00254D19">
        <w:rPr>
          <w:lang w:val="pl-PL"/>
        </w:rPr>
        <w:t xml:space="preserve"> że w chwili obecnej dziewczynka </w:t>
      </w:r>
      <w:r w:rsidR="00A52CD8" w:rsidRPr="00254D19">
        <w:rPr>
          <w:lang w:val="pl-PL"/>
        </w:rPr>
        <w:t>odczuwa niepokój w obecności rodziców i</w:t>
      </w:r>
      <w:r w:rsidR="006B5269" w:rsidRPr="00254D19">
        <w:rPr>
          <w:lang w:val="pl-PL"/>
        </w:rPr>
        <w:t xml:space="preserve"> m</w:t>
      </w:r>
      <w:r w:rsidR="00861998" w:rsidRPr="00254D19">
        <w:rPr>
          <w:lang w:val="pl-PL"/>
        </w:rPr>
        <w:t xml:space="preserve">a trudności w </w:t>
      </w:r>
      <w:r w:rsidR="00A52CD8" w:rsidRPr="00254D19">
        <w:rPr>
          <w:lang w:val="pl-PL"/>
        </w:rPr>
        <w:t>porozumiewaniu</w:t>
      </w:r>
      <w:r w:rsidR="00861998" w:rsidRPr="00254D19">
        <w:rPr>
          <w:lang w:val="pl-PL"/>
        </w:rPr>
        <w:t xml:space="preserve"> się </w:t>
      </w:r>
      <w:r w:rsidR="006B5269" w:rsidRPr="00254D19">
        <w:rPr>
          <w:lang w:val="pl-PL"/>
        </w:rPr>
        <w:t>z nimi.</w:t>
      </w:r>
      <w:r w:rsidR="00A52CD8" w:rsidRPr="00254D19">
        <w:rPr>
          <w:lang w:val="pl-PL"/>
        </w:rPr>
        <w:t xml:space="preserve"> Sąd uznał </w:t>
      </w:r>
      <w:r w:rsidR="006B5269" w:rsidRPr="00254D19">
        <w:rPr>
          <w:lang w:val="pl-PL"/>
        </w:rPr>
        <w:t>więc, że „umieszczenie dziecka z rodzicami, z którymi nigdy wcześniej nie zamieszk</w:t>
      </w:r>
      <w:r w:rsidR="00A52CD8" w:rsidRPr="00254D19">
        <w:rPr>
          <w:lang w:val="pl-PL"/>
        </w:rPr>
        <w:t>iw</w:t>
      </w:r>
      <w:r w:rsidR="006B5269" w:rsidRPr="00254D19">
        <w:rPr>
          <w:lang w:val="pl-PL"/>
        </w:rPr>
        <w:t>ała i do których</w:t>
      </w:r>
      <w:r w:rsidR="00A52CD8" w:rsidRPr="00254D19">
        <w:rPr>
          <w:lang w:val="pl-PL"/>
        </w:rPr>
        <w:t xml:space="preserve"> nie miała możliwości przywyknąć było</w:t>
      </w:r>
      <w:r w:rsidR="006B5269" w:rsidRPr="00254D19">
        <w:rPr>
          <w:lang w:val="pl-PL"/>
        </w:rPr>
        <w:t>by dla niej stresujące”</w:t>
      </w:r>
    </w:p>
    <w:p w14:paraId="777DF3CC" w14:textId="27453126" w:rsidR="00732B0A" w:rsidRPr="00254D19" w:rsidRDefault="00E45717" w:rsidP="00775F38">
      <w:pPr>
        <w:pStyle w:val="ECHRPara"/>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31</w:t>
      </w:r>
      <w:r w:rsidRPr="00254D19">
        <w:rPr>
          <w:lang w:val="pl-PL"/>
        </w:rPr>
        <w:fldChar w:fldCharType="end"/>
      </w:r>
      <w:r w:rsidR="008F2BDB" w:rsidRPr="00254D19">
        <w:rPr>
          <w:lang w:val="pl-PL"/>
        </w:rPr>
        <w:t>.</w:t>
      </w:r>
      <w:r w:rsidR="00527872" w:rsidRPr="00254D19">
        <w:rPr>
          <w:lang w:val="pl-PL"/>
        </w:rPr>
        <w:t xml:space="preserve"> </w:t>
      </w:r>
      <w:r w:rsidR="006B5269" w:rsidRPr="00254D19">
        <w:rPr>
          <w:lang w:val="pl-PL"/>
        </w:rPr>
        <w:t>Sąd Rejonowy następnie zauważył, że pierwszy skarżący od czasu swojego dzieciństwa przebywa</w:t>
      </w:r>
      <w:r w:rsidR="000C12C1">
        <w:rPr>
          <w:lang w:val="pl-PL"/>
        </w:rPr>
        <w:t>ł</w:t>
      </w:r>
      <w:r w:rsidR="006B5269" w:rsidRPr="00254D19">
        <w:rPr>
          <w:lang w:val="pl-PL"/>
        </w:rPr>
        <w:t xml:space="preserve"> w specjalistycznych </w:t>
      </w:r>
      <w:r w:rsidR="00861998" w:rsidRPr="00254D19">
        <w:rPr>
          <w:lang w:val="pl-PL"/>
        </w:rPr>
        <w:t>instytucjach</w:t>
      </w:r>
      <w:r w:rsidR="006B5269" w:rsidRPr="00254D19">
        <w:rPr>
          <w:lang w:val="pl-PL"/>
        </w:rPr>
        <w:t xml:space="preserve"> </w:t>
      </w:r>
      <w:r w:rsidR="00861998" w:rsidRPr="00254D19">
        <w:rPr>
          <w:lang w:val="pl-PL"/>
        </w:rPr>
        <w:t>państwowych</w:t>
      </w:r>
      <w:r w:rsidR="006B5269" w:rsidRPr="00254D19">
        <w:rPr>
          <w:lang w:val="pl-PL"/>
        </w:rPr>
        <w:t xml:space="preserve"> dla osób niepełnosprawnych intelektualnie oraz że nie ma </w:t>
      </w:r>
      <w:r w:rsidR="00861998" w:rsidRPr="00254D19">
        <w:rPr>
          <w:lang w:val="pl-PL"/>
        </w:rPr>
        <w:t>umiejętności i</w:t>
      </w:r>
      <w:r w:rsidR="006B5269" w:rsidRPr="00254D19">
        <w:rPr>
          <w:lang w:val="pl-PL"/>
        </w:rPr>
        <w:t xml:space="preserve"> </w:t>
      </w:r>
      <w:r w:rsidR="00861998" w:rsidRPr="00254D19">
        <w:rPr>
          <w:lang w:val="pl-PL"/>
        </w:rPr>
        <w:t>doświadczenia potrzebnego do wychowania i</w:t>
      </w:r>
      <w:r w:rsidR="006B5269" w:rsidRPr="00254D19">
        <w:rPr>
          <w:lang w:val="pl-PL"/>
        </w:rPr>
        <w:t xml:space="preserve"> zajęcia </w:t>
      </w:r>
      <w:r w:rsidR="00861998" w:rsidRPr="00254D19">
        <w:rPr>
          <w:lang w:val="pl-PL"/>
        </w:rPr>
        <w:t>się</w:t>
      </w:r>
      <w:r w:rsidR="006B5269" w:rsidRPr="00254D19">
        <w:rPr>
          <w:lang w:val="pl-PL"/>
        </w:rPr>
        <w:t xml:space="preserve"> dzieckiem.</w:t>
      </w:r>
      <w:r w:rsidR="00527872" w:rsidRPr="00254D19">
        <w:rPr>
          <w:lang w:val="pl-PL"/>
        </w:rPr>
        <w:t xml:space="preserve"> </w:t>
      </w:r>
      <w:r w:rsidR="00FD78CD" w:rsidRPr="00254D19">
        <w:rPr>
          <w:lang w:val="pl-PL"/>
        </w:rPr>
        <w:t>Biorąc pod uwagę fakt, że skarżący</w:t>
      </w:r>
      <w:r w:rsidR="00E4516E" w:rsidRPr="00254D19">
        <w:rPr>
          <w:lang w:val="pl-PL"/>
        </w:rPr>
        <w:t xml:space="preserve"> dopiero </w:t>
      </w:r>
      <w:r w:rsidR="00FD78CD" w:rsidRPr="00254D19">
        <w:rPr>
          <w:lang w:val="pl-PL"/>
        </w:rPr>
        <w:t xml:space="preserve">co opuścił </w:t>
      </w:r>
      <w:r w:rsidR="00861998" w:rsidRPr="00254D19">
        <w:rPr>
          <w:lang w:val="pl-PL"/>
        </w:rPr>
        <w:t>instytucję</w:t>
      </w:r>
      <w:r w:rsidR="00A52CD8" w:rsidRPr="00254D19">
        <w:rPr>
          <w:lang w:val="pl-PL"/>
        </w:rPr>
        <w:t xml:space="preserve"> </w:t>
      </w:r>
      <w:r w:rsidR="00861998" w:rsidRPr="00254D19">
        <w:rPr>
          <w:lang w:val="pl-PL"/>
        </w:rPr>
        <w:t>i</w:t>
      </w:r>
      <w:r w:rsidR="00A52CD8" w:rsidRPr="00254D19">
        <w:rPr>
          <w:lang w:val="pl-PL"/>
        </w:rPr>
        <w:t xml:space="preserve"> dopiero</w:t>
      </w:r>
      <w:r w:rsidR="00FD78CD" w:rsidRPr="00254D19">
        <w:rPr>
          <w:lang w:val="pl-PL"/>
        </w:rPr>
        <w:t xml:space="preserve"> od 2012 </w:t>
      </w:r>
      <w:r w:rsidR="000C12C1">
        <w:rPr>
          <w:lang w:val="pl-PL"/>
        </w:rPr>
        <w:t xml:space="preserve">roku </w:t>
      </w:r>
      <w:r w:rsidR="00FD78CD" w:rsidRPr="00254D19">
        <w:rPr>
          <w:lang w:val="pl-PL"/>
        </w:rPr>
        <w:t>żyje sam</w:t>
      </w:r>
      <w:r w:rsidR="000C12C1">
        <w:rPr>
          <w:lang w:val="pl-PL"/>
        </w:rPr>
        <w:t>odzielnie</w:t>
      </w:r>
      <w:r w:rsidR="00FD78CD" w:rsidRPr="00254D19">
        <w:rPr>
          <w:lang w:val="pl-PL"/>
        </w:rPr>
        <w:t xml:space="preserve">, sąd stwierdził, że zamiar wychowania córki </w:t>
      </w:r>
      <w:r w:rsidR="00383EF8" w:rsidRPr="00254D19">
        <w:rPr>
          <w:lang w:val="pl-PL"/>
        </w:rPr>
        <w:t>przez pierwszego</w:t>
      </w:r>
      <w:r w:rsidR="00A52CD8" w:rsidRPr="00254D19">
        <w:rPr>
          <w:lang w:val="pl-PL"/>
        </w:rPr>
        <w:t xml:space="preserve"> skarżącego był przedwczesny</w:t>
      </w:r>
      <w:r w:rsidR="00FD78CD" w:rsidRPr="00254D19">
        <w:rPr>
          <w:lang w:val="pl-PL"/>
        </w:rPr>
        <w:t xml:space="preserve">. </w:t>
      </w:r>
    </w:p>
    <w:p w14:paraId="35FECE13" w14:textId="77777777" w:rsidR="00652B54" w:rsidRPr="00254D19" w:rsidRDefault="00E45717" w:rsidP="00775F38">
      <w:pPr>
        <w:pStyle w:val="ECHRPara"/>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32</w:t>
      </w:r>
      <w:r w:rsidRPr="00254D19">
        <w:rPr>
          <w:lang w:val="pl-PL"/>
        </w:rPr>
        <w:fldChar w:fldCharType="end"/>
      </w:r>
      <w:r w:rsidR="00AB2CE8" w:rsidRPr="00254D19">
        <w:rPr>
          <w:lang w:val="pl-PL"/>
        </w:rPr>
        <w:t>.</w:t>
      </w:r>
      <w:r w:rsidR="00527872" w:rsidRPr="00254D19">
        <w:rPr>
          <w:lang w:val="pl-PL"/>
        </w:rPr>
        <w:t xml:space="preserve"> </w:t>
      </w:r>
      <w:r w:rsidR="00C63203" w:rsidRPr="00254D19">
        <w:rPr>
          <w:lang w:val="pl-PL"/>
        </w:rPr>
        <w:t>Sąd zauważył również</w:t>
      </w:r>
      <w:r w:rsidR="00774D31" w:rsidRPr="00254D19">
        <w:rPr>
          <w:lang w:val="pl-PL"/>
        </w:rPr>
        <w:t>, że</w:t>
      </w:r>
      <w:r w:rsidR="00210178" w:rsidRPr="00254D19">
        <w:rPr>
          <w:lang w:val="pl-PL"/>
        </w:rPr>
        <w:t xml:space="preserve"> biologiczna</w:t>
      </w:r>
      <w:r w:rsidR="00774D31" w:rsidRPr="00254D19">
        <w:rPr>
          <w:lang w:val="pl-PL"/>
        </w:rPr>
        <w:t xml:space="preserve"> matka dziewczynki posiada </w:t>
      </w:r>
      <w:r w:rsidR="00210178" w:rsidRPr="00254D19">
        <w:rPr>
          <w:lang w:val="pl-PL"/>
        </w:rPr>
        <w:t xml:space="preserve">wolny dostęp do mieszkania pierwszego </w:t>
      </w:r>
      <w:r w:rsidR="00861998" w:rsidRPr="00254D19">
        <w:rPr>
          <w:lang w:val="pl-PL"/>
        </w:rPr>
        <w:t xml:space="preserve">skarżącego oraz że </w:t>
      </w:r>
      <w:r w:rsidR="008C1701" w:rsidRPr="00254D19">
        <w:rPr>
          <w:lang w:val="pl-PL"/>
        </w:rPr>
        <w:t xml:space="preserve">nie </w:t>
      </w:r>
      <w:r w:rsidR="00E4516E" w:rsidRPr="00254D19">
        <w:rPr>
          <w:lang w:val="pl-PL"/>
        </w:rPr>
        <w:t xml:space="preserve">posiada </w:t>
      </w:r>
      <w:r w:rsidR="00210178" w:rsidRPr="00254D19">
        <w:rPr>
          <w:lang w:val="pl-PL"/>
        </w:rPr>
        <w:t xml:space="preserve">zdolności do czynności prawnych. </w:t>
      </w:r>
      <w:r w:rsidR="008C1701" w:rsidRPr="00254D19">
        <w:rPr>
          <w:lang w:val="pl-PL"/>
        </w:rPr>
        <w:t xml:space="preserve">Dalej zauważył, że „nie ma żadnych </w:t>
      </w:r>
      <w:r w:rsidR="008C1701" w:rsidRPr="00254D19">
        <w:rPr>
          <w:lang w:val="pl-PL"/>
        </w:rPr>
        <w:lastRenderedPageBreak/>
        <w:t>wystarczających i</w:t>
      </w:r>
      <w:r w:rsidR="00210178" w:rsidRPr="00254D19">
        <w:rPr>
          <w:lang w:val="pl-PL"/>
        </w:rPr>
        <w:t xml:space="preserve"> wiarygodnych dowodów na to, że pozostanie pod opieką rodziców byłoby bezpieczne dla dziecka, w szczególności mając na uwadze ubezwłasnowolnienie matki dziecka”.</w:t>
      </w:r>
    </w:p>
    <w:bookmarkStart w:id="1" w:name="FirstApplDiagnosis"/>
    <w:p w14:paraId="0B347736" w14:textId="77777777" w:rsidR="00652B54" w:rsidRPr="00254D19" w:rsidRDefault="00E45717" w:rsidP="00775F38">
      <w:pPr>
        <w:pStyle w:val="ECHRPara"/>
        <w:rPr>
          <w:lang w:val="pl-PL"/>
        </w:rPr>
      </w:pPr>
      <w:r w:rsidRPr="00254D19">
        <w:rPr>
          <w:lang w:val="pl-PL"/>
        </w:rPr>
        <w:fldChar w:fldCharType="begin"/>
      </w:r>
      <w:r w:rsidR="00E51120" w:rsidRPr="00254D19">
        <w:rPr>
          <w:lang w:val="pl-PL"/>
        </w:rPr>
        <w:instrText xml:space="preserve"> SEQ level0 \*arabic </w:instrText>
      </w:r>
      <w:r w:rsidRPr="00254D19">
        <w:rPr>
          <w:lang w:val="pl-PL"/>
        </w:rPr>
        <w:fldChar w:fldCharType="separate"/>
      </w:r>
      <w:r w:rsidR="00775F38" w:rsidRPr="00254D19">
        <w:rPr>
          <w:lang w:val="pl-PL"/>
        </w:rPr>
        <w:t>33</w:t>
      </w:r>
      <w:r w:rsidRPr="00254D19">
        <w:rPr>
          <w:lang w:val="pl-PL"/>
        </w:rPr>
        <w:fldChar w:fldCharType="end"/>
      </w:r>
      <w:bookmarkEnd w:id="1"/>
      <w:r w:rsidR="00E51120" w:rsidRPr="00254D19">
        <w:rPr>
          <w:lang w:val="pl-PL"/>
        </w:rPr>
        <w:t>.</w:t>
      </w:r>
      <w:r w:rsidR="00527872" w:rsidRPr="00254D19">
        <w:rPr>
          <w:lang w:val="pl-PL"/>
        </w:rPr>
        <w:t xml:space="preserve"> </w:t>
      </w:r>
      <w:r w:rsidR="004F6410" w:rsidRPr="00254D19">
        <w:rPr>
          <w:lang w:val="pl-PL"/>
        </w:rPr>
        <w:t>Sąd Rejonowy odniósł się także do niepełnosprawności intele</w:t>
      </w:r>
      <w:r w:rsidR="008C1701" w:rsidRPr="00254D19">
        <w:rPr>
          <w:lang w:val="pl-PL"/>
        </w:rPr>
        <w:t>ktualnej pierwszego skarżącego i zauważył, że „</w:t>
      </w:r>
      <w:r w:rsidR="004F6410" w:rsidRPr="00254D19">
        <w:rPr>
          <w:lang w:val="pl-PL"/>
        </w:rPr>
        <w:t xml:space="preserve">w chwili obecnej brak jest wiarygodnych dowodów świadczących </w:t>
      </w:r>
      <w:r w:rsidR="008C1701" w:rsidRPr="00254D19">
        <w:rPr>
          <w:lang w:val="pl-PL"/>
        </w:rPr>
        <w:t xml:space="preserve">o tym, </w:t>
      </w:r>
      <w:r w:rsidR="004F6410" w:rsidRPr="00254D19">
        <w:rPr>
          <w:lang w:val="pl-PL"/>
        </w:rPr>
        <w:t>ż</w:t>
      </w:r>
      <w:r w:rsidR="008C1701" w:rsidRPr="00254D19">
        <w:rPr>
          <w:lang w:val="pl-PL"/>
        </w:rPr>
        <w:t xml:space="preserve">e przebywanie z nim dziewczynki </w:t>
      </w:r>
      <w:r w:rsidR="004F6410" w:rsidRPr="00254D19">
        <w:rPr>
          <w:lang w:val="pl-PL"/>
        </w:rPr>
        <w:t>byłoby dla niej bezpieczne”</w:t>
      </w:r>
      <w:r w:rsidR="008C1701" w:rsidRPr="00254D19">
        <w:rPr>
          <w:lang w:val="pl-PL"/>
        </w:rPr>
        <w:t>.</w:t>
      </w:r>
      <w:r w:rsidR="004F6410" w:rsidRPr="00254D19">
        <w:rPr>
          <w:lang w:val="pl-PL"/>
        </w:rPr>
        <w:t xml:space="preserve"> W </w:t>
      </w:r>
      <w:r w:rsidR="008C1701" w:rsidRPr="00254D19">
        <w:rPr>
          <w:lang w:val="pl-PL"/>
        </w:rPr>
        <w:t>tym kontekście, sąd</w:t>
      </w:r>
      <w:r w:rsidR="004F6410" w:rsidRPr="00254D19">
        <w:rPr>
          <w:lang w:val="pl-PL"/>
        </w:rPr>
        <w:t xml:space="preserve"> zauważył, że medyczna diagnoza oraz stopień niepełnosprawności pierwszego </w:t>
      </w:r>
      <w:r w:rsidR="00BD3310" w:rsidRPr="00254D19">
        <w:rPr>
          <w:lang w:val="pl-PL"/>
        </w:rPr>
        <w:t>skarżącego</w:t>
      </w:r>
      <w:r w:rsidR="004F6410" w:rsidRPr="00254D19">
        <w:rPr>
          <w:lang w:val="pl-PL"/>
        </w:rPr>
        <w:t xml:space="preserve"> </w:t>
      </w:r>
      <w:r w:rsidR="008C1701" w:rsidRPr="00254D19">
        <w:rPr>
          <w:lang w:val="pl-PL"/>
        </w:rPr>
        <w:t>pozbawiałyby</w:t>
      </w:r>
      <w:r w:rsidR="00BD3310" w:rsidRPr="00254D19">
        <w:rPr>
          <w:lang w:val="pl-PL"/>
        </w:rPr>
        <w:t xml:space="preserve"> go możliwości adoptowania dziecka.</w:t>
      </w:r>
    </w:p>
    <w:p w14:paraId="76CE10F4" w14:textId="77777777" w:rsidR="007C4EF0" w:rsidRPr="00254D19" w:rsidRDefault="00E45717" w:rsidP="00775F38">
      <w:pPr>
        <w:pStyle w:val="ECHRPara"/>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34</w:t>
      </w:r>
      <w:r w:rsidRPr="00254D19">
        <w:rPr>
          <w:lang w:val="pl-PL"/>
        </w:rPr>
        <w:fldChar w:fldCharType="end"/>
      </w:r>
      <w:r w:rsidR="00BD3310" w:rsidRPr="00254D19">
        <w:rPr>
          <w:lang w:val="pl-PL"/>
        </w:rPr>
        <w:t>.</w:t>
      </w:r>
      <w:r w:rsidR="00527872" w:rsidRPr="00254D19">
        <w:rPr>
          <w:lang w:val="pl-PL"/>
        </w:rPr>
        <w:t xml:space="preserve"> </w:t>
      </w:r>
      <w:r w:rsidR="00BD3310" w:rsidRPr="00254D19">
        <w:rPr>
          <w:lang w:val="pl-PL"/>
        </w:rPr>
        <w:t xml:space="preserve">Na zakończenie Sąd Rejonowy zaobserwował, że miesięczny </w:t>
      </w:r>
      <w:r w:rsidR="00B152D2" w:rsidRPr="00254D19">
        <w:rPr>
          <w:lang w:val="pl-PL"/>
        </w:rPr>
        <w:t>przychód</w:t>
      </w:r>
      <w:r w:rsidR="00BD3310" w:rsidRPr="00254D19">
        <w:rPr>
          <w:lang w:val="pl-PL"/>
        </w:rPr>
        <w:t xml:space="preserve"> </w:t>
      </w:r>
      <w:r w:rsidR="008C1701" w:rsidRPr="00254D19">
        <w:rPr>
          <w:lang w:val="pl-PL"/>
        </w:rPr>
        <w:t>pierwszego skarżącego wynosi 15.</w:t>
      </w:r>
      <w:r w:rsidR="00BD3310" w:rsidRPr="00254D19">
        <w:rPr>
          <w:lang w:val="pl-PL"/>
        </w:rPr>
        <w:t>000 rosyjskich rubli</w:t>
      </w:r>
      <w:r w:rsidR="00003F7E" w:rsidRPr="00254D19">
        <w:rPr>
          <w:lang w:val="pl-PL"/>
        </w:rPr>
        <w:t xml:space="preserve"> </w:t>
      </w:r>
      <w:r w:rsidR="00780454" w:rsidRPr="00254D19">
        <w:rPr>
          <w:lang w:val="pl-PL"/>
        </w:rPr>
        <w:t>(RUB)</w:t>
      </w:r>
      <w:r w:rsidR="007C4EF0" w:rsidRPr="00254D19">
        <w:rPr>
          <w:lang w:val="pl-PL"/>
        </w:rPr>
        <w:t xml:space="preserve">, </w:t>
      </w:r>
      <w:r w:rsidR="00BD3310" w:rsidRPr="00254D19">
        <w:rPr>
          <w:lang w:val="pl-PL"/>
        </w:rPr>
        <w:t xml:space="preserve">podczas gdy miesięczny koszty utrzymania osoby dorosłej wynosi </w:t>
      </w:r>
      <w:r w:rsidR="008C1701" w:rsidRPr="00254D19">
        <w:rPr>
          <w:lang w:val="pl-PL"/>
        </w:rPr>
        <w:t>RUB 6.910,</w:t>
      </w:r>
      <w:r w:rsidR="007C4EF0" w:rsidRPr="00254D19">
        <w:rPr>
          <w:lang w:val="pl-PL"/>
        </w:rPr>
        <w:t>90</w:t>
      </w:r>
      <w:r w:rsidR="008C1701" w:rsidRPr="00254D19">
        <w:rPr>
          <w:lang w:val="pl-PL"/>
        </w:rPr>
        <w:t>,</w:t>
      </w:r>
      <w:r w:rsidR="007C4EF0" w:rsidRPr="00254D19">
        <w:rPr>
          <w:lang w:val="pl-PL"/>
        </w:rPr>
        <w:t xml:space="preserve"> </w:t>
      </w:r>
      <w:r w:rsidR="00BD3310" w:rsidRPr="00254D19">
        <w:rPr>
          <w:lang w:val="pl-PL"/>
        </w:rPr>
        <w:t xml:space="preserve">zaś dziecka </w:t>
      </w:r>
      <w:r w:rsidR="008C1701" w:rsidRPr="00254D19">
        <w:rPr>
          <w:lang w:val="pl-PL"/>
        </w:rPr>
        <w:t>RUB 5.461,</w:t>
      </w:r>
      <w:r w:rsidR="007C4EF0" w:rsidRPr="00254D19">
        <w:rPr>
          <w:lang w:val="pl-PL"/>
        </w:rPr>
        <w:t>39.</w:t>
      </w:r>
      <w:r w:rsidR="00BD3310" w:rsidRPr="00254D19">
        <w:rPr>
          <w:lang w:val="pl-PL"/>
        </w:rPr>
        <w:t xml:space="preserve"> Z racji tego, że pierwszy skarżący musiałby zapłacić rachunki za media oraz od czasu do czasu kupić lekarstwa, </w:t>
      </w:r>
      <w:r w:rsidR="00861998" w:rsidRPr="00254D19">
        <w:rPr>
          <w:lang w:val="pl-PL"/>
        </w:rPr>
        <w:t>a niektóre</w:t>
      </w:r>
      <w:r w:rsidR="00BD3310" w:rsidRPr="00254D19">
        <w:rPr>
          <w:lang w:val="pl-PL"/>
        </w:rPr>
        <w:t xml:space="preserve"> z nich mogłyby być kosztowne, sąd uznał, że w chwili obecnej skarżący nie </w:t>
      </w:r>
      <w:r w:rsidR="00861998" w:rsidRPr="00254D19">
        <w:rPr>
          <w:lang w:val="pl-PL"/>
        </w:rPr>
        <w:t>mógł</w:t>
      </w:r>
      <w:r w:rsidR="00BD3310" w:rsidRPr="00254D19">
        <w:rPr>
          <w:lang w:val="pl-PL"/>
        </w:rPr>
        <w:t xml:space="preserve"> </w:t>
      </w:r>
      <w:r w:rsidR="00861998" w:rsidRPr="00254D19">
        <w:rPr>
          <w:lang w:val="pl-PL"/>
        </w:rPr>
        <w:t>zapewnić</w:t>
      </w:r>
      <w:r w:rsidR="00BD3310" w:rsidRPr="00254D19">
        <w:rPr>
          <w:lang w:val="pl-PL"/>
        </w:rPr>
        <w:t xml:space="preserve"> córce </w:t>
      </w:r>
      <w:r w:rsidR="00861998" w:rsidRPr="00254D19">
        <w:rPr>
          <w:lang w:val="pl-PL"/>
        </w:rPr>
        <w:t>odpowiedniego</w:t>
      </w:r>
      <w:r w:rsidR="00BD3310" w:rsidRPr="00254D19">
        <w:rPr>
          <w:lang w:val="pl-PL"/>
        </w:rPr>
        <w:t xml:space="preserve"> wsparcia finansowego.</w:t>
      </w:r>
      <w:r w:rsidR="00527872" w:rsidRPr="00254D19">
        <w:rPr>
          <w:lang w:val="pl-PL"/>
        </w:rPr>
        <w:t xml:space="preserve"> </w:t>
      </w:r>
    </w:p>
    <w:p w14:paraId="5A6D65A3" w14:textId="1574C675" w:rsidR="00652B54" w:rsidRPr="00254D19" w:rsidRDefault="00E45717" w:rsidP="00775F38">
      <w:pPr>
        <w:pStyle w:val="ECHRPara"/>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35</w:t>
      </w:r>
      <w:r w:rsidRPr="00254D19">
        <w:rPr>
          <w:lang w:val="pl-PL"/>
        </w:rPr>
        <w:fldChar w:fldCharType="end"/>
      </w:r>
      <w:r w:rsidR="004E054F" w:rsidRPr="00254D19">
        <w:rPr>
          <w:lang w:val="pl-PL"/>
        </w:rPr>
        <w:t>.</w:t>
      </w:r>
      <w:r w:rsidR="00527872" w:rsidRPr="00254D19">
        <w:rPr>
          <w:lang w:val="pl-PL"/>
        </w:rPr>
        <w:t xml:space="preserve"> </w:t>
      </w:r>
      <w:r w:rsidR="00BD3310" w:rsidRPr="00254D19">
        <w:rPr>
          <w:lang w:val="pl-PL"/>
        </w:rPr>
        <w:t xml:space="preserve">Sąd </w:t>
      </w:r>
      <w:r w:rsidR="00861998" w:rsidRPr="00254D19">
        <w:rPr>
          <w:lang w:val="pl-PL"/>
        </w:rPr>
        <w:t>Rejonowy</w:t>
      </w:r>
      <w:r w:rsidR="00BD3310" w:rsidRPr="00254D19">
        <w:rPr>
          <w:lang w:val="pl-PL"/>
        </w:rPr>
        <w:t xml:space="preserve"> następnie </w:t>
      </w:r>
      <w:r w:rsidR="008C1701" w:rsidRPr="00254D19">
        <w:rPr>
          <w:lang w:val="pl-PL"/>
        </w:rPr>
        <w:t xml:space="preserve">odniósł się do </w:t>
      </w:r>
      <w:r w:rsidR="00527872" w:rsidRPr="00254D19">
        <w:rPr>
          <w:lang w:val="pl-PL"/>
        </w:rPr>
        <w:t>art.</w:t>
      </w:r>
      <w:r w:rsidR="00CC69E8" w:rsidRPr="00254D19">
        <w:rPr>
          <w:lang w:val="pl-PL"/>
        </w:rPr>
        <w:t xml:space="preserve"> 73 Kodeksu </w:t>
      </w:r>
      <w:r w:rsidR="00836B50" w:rsidRPr="00254D19">
        <w:rPr>
          <w:lang w:val="pl-PL"/>
        </w:rPr>
        <w:t xml:space="preserve">rodzinnego </w:t>
      </w:r>
      <w:r w:rsidR="00CC69E8" w:rsidRPr="00254D19">
        <w:rPr>
          <w:lang w:val="pl-PL"/>
        </w:rPr>
        <w:t xml:space="preserve">oraz przychylił się do wniosku domu dziecka. </w:t>
      </w:r>
      <w:r w:rsidR="00861998" w:rsidRPr="00254D19">
        <w:rPr>
          <w:lang w:val="pl-PL"/>
        </w:rPr>
        <w:t>Tymczasowo ograniczył władzę</w:t>
      </w:r>
      <w:r w:rsidR="00CC69E8" w:rsidRPr="00254D19">
        <w:rPr>
          <w:lang w:val="pl-PL"/>
        </w:rPr>
        <w:t xml:space="preserve"> rodzicielską pierwszego </w:t>
      </w:r>
      <w:r w:rsidR="008C1701" w:rsidRPr="00254D19">
        <w:rPr>
          <w:lang w:val="pl-PL"/>
        </w:rPr>
        <w:t>skarżącego</w:t>
      </w:r>
      <w:r w:rsidR="00E509E7" w:rsidRPr="00254D19">
        <w:rPr>
          <w:lang w:val="pl-PL"/>
        </w:rPr>
        <w:t xml:space="preserve"> nad drugą</w:t>
      </w:r>
      <w:r w:rsidR="00CC69E8" w:rsidRPr="00254D19">
        <w:rPr>
          <w:lang w:val="pl-PL"/>
        </w:rPr>
        <w:t xml:space="preserve"> </w:t>
      </w:r>
      <w:r w:rsidR="008C1701" w:rsidRPr="00254D19">
        <w:rPr>
          <w:lang w:val="pl-PL"/>
        </w:rPr>
        <w:t>skarżącą</w:t>
      </w:r>
      <w:r w:rsidR="00003F7E" w:rsidRPr="00254D19">
        <w:rPr>
          <w:lang w:val="pl-PL"/>
        </w:rPr>
        <w:t>.</w:t>
      </w:r>
      <w:r w:rsidR="004C40F2" w:rsidRPr="00254D19">
        <w:rPr>
          <w:lang w:val="pl-PL"/>
        </w:rPr>
        <w:t xml:space="preserve"> </w:t>
      </w:r>
      <w:r w:rsidR="00CC69E8" w:rsidRPr="00254D19">
        <w:rPr>
          <w:lang w:val="pl-PL"/>
        </w:rPr>
        <w:t xml:space="preserve">Sąd dodał, że na mocy </w:t>
      </w:r>
      <w:r w:rsidR="00527872" w:rsidRPr="00254D19">
        <w:rPr>
          <w:lang w:val="pl-PL"/>
        </w:rPr>
        <w:t>art.</w:t>
      </w:r>
      <w:r w:rsidR="00CC69E8" w:rsidRPr="00254D19">
        <w:rPr>
          <w:lang w:val="pl-PL"/>
        </w:rPr>
        <w:t xml:space="preserve"> 76 Kodeksu </w:t>
      </w:r>
      <w:r w:rsidR="00836B50" w:rsidRPr="00254D19">
        <w:rPr>
          <w:lang w:val="pl-PL"/>
        </w:rPr>
        <w:t xml:space="preserve">rodzinnego </w:t>
      </w:r>
      <w:r w:rsidR="00CC69E8" w:rsidRPr="00254D19">
        <w:rPr>
          <w:lang w:val="pl-PL"/>
        </w:rPr>
        <w:t>pierwszy skarżący będzie mógł ubiegać się w sądzie o zniesienie ograniczenia władzy rodzicielskiej</w:t>
      </w:r>
      <w:r w:rsidR="008C1701" w:rsidRPr="00254D19">
        <w:rPr>
          <w:lang w:val="pl-PL"/>
        </w:rPr>
        <w:t>,</w:t>
      </w:r>
      <w:r w:rsidR="00CC69E8" w:rsidRPr="00254D19">
        <w:rPr>
          <w:lang w:val="pl-PL"/>
        </w:rPr>
        <w:t xml:space="preserve"> jeżeli powody</w:t>
      </w:r>
      <w:r w:rsidR="008C1701" w:rsidRPr="00254D19">
        <w:rPr>
          <w:lang w:val="pl-PL"/>
        </w:rPr>
        <w:t>,</w:t>
      </w:r>
      <w:r w:rsidR="009E4745">
        <w:rPr>
          <w:lang w:val="pl-PL"/>
        </w:rPr>
        <w:t xml:space="preserve"> dla których</w:t>
      </w:r>
      <w:r w:rsidR="00CC69E8" w:rsidRPr="00254D19">
        <w:rPr>
          <w:lang w:val="pl-PL"/>
        </w:rPr>
        <w:t xml:space="preserve"> władza ta została ograniczona</w:t>
      </w:r>
      <w:r w:rsidR="009E4745">
        <w:rPr>
          <w:lang w:val="pl-PL"/>
        </w:rPr>
        <w:t>,</w:t>
      </w:r>
      <w:r w:rsidR="00CC69E8" w:rsidRPr="00254D19">
        <w:rPr>
          <w:lang w:val="pl-PL"/>
        </w:rPr>
        <w:t xml:space="preserve"> przestaną istnieć</w:t>
      </w:r>
      <w:r w:rsidR="004C40F2" w:rsidRPr="00254D19">
        <w:rPr>
          <w:lang w:val="pl-PL"/>
        </w:rPr>
        <w:t>.</w:t>
      </w:r>
    </w:p>
    <w:p w14:paraId="31E107F1" w14:textId="77777777" w:rsidR="00221137" w:rsidRPr="00254D19" w:rsidRDefault="00221137" w:rsidP="00775F38">
      <w:pPr>
        <w:pStyle w:val="ECHRHeading3"/>
        <w:rPr>
          <w:lang w:val="pl-PL"/>
        </w:rPr>
      </w:pPr>
      <w:r w:rsidRPr="00254D19">
        <w:rPr>
          <w:lang w:val="pl-PL"/>
        </w:rPr>
        <w:t>2.</w:t>
      </w:r>
      <w:r w:rsidR="00527872" w:rsidRPr="00254D19">
        <w:rPr>
          <w:lang w:val="pl-PL"/>
        </w:rPr>
        <w:t xml:space="preserve"> </w:t>
      </w:r>
      <w:r w:rsidR="00CC69E8" w:rsidRPr="00254D19">
        <w:rPr>
          <w:lang w:val="pl-PL"/>
        </w:rPr>
        <w:t>Postępowanie przed sądem odwoławczym</w:t>
      </w:r>
    </w:p>
    <w:p w14:paraId="20FA6758" w14:textId="77777777" w:rsidR="00732B0A" w:rsidRPr="00254D19" w:rsidRDefault="00E45717" w:rsidP="00775F38">
      <w:pPr>
        <w:pStyle w:val="ECHRPara"/>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36</w:t>
      </w:r>
      <w:r w:rsidRPr="00254D19">
        <w:rPr>
          <w:lang w:val="pl-PL"/>
        </w:rPr>
        <w:fldChar w:fldCharType="end"/>
      </w:r>
      <w:r w:rsidR="00221137" w:rsidRPr="00254D19">
        <w:rPr>
          <w:lang w:val="pl-PL"/>
        </w:rPr>
        <w:t>.</w:t>
      </w:r>
      <w:r w:rsidR="00527872" w:rsidRPr="00254D19">
        <w:rPr>
          <w:lang w:val="pl-PL"/>
        </w:rPr>
        <w:t xml:space="preserve"> </w:t>
      </w:r>
      <w:r w:rsidR="00CC69E8" w:rsidRPr="00254D19">
        <w:rPr>
          <w:lang w:val="pl-PL"/>
        </w:rPr>
        <w:t xml:space="preserve">Pierwszy </w:t>
      </w:r>
      <w:r w:rsidR="008C1701" w:rsidRPr="00254D19">
        <w:rPr>
          <w:lang w:val="pl-PL"/>
        </w:rPr>
        <w:t>skarżący</w:t>
      </w:r>
      <w:r w:rsidR="00CC69E8" w:rsidRPr="00254D19">
        <w:rPr>
          <w:lang w:val="pl-PL"/>
        </w:rPr>
        <w:t xml:space="preserve"> </w:t>
      </w:r>
      <w:r w:rsidR="00861998" w:rsidRPr="00254D19">
        <w:rPr>
          <w:lang w:val="pl-PL"/>
        </w:rPr>
        <w:t>odwołał</w:t>
      </w:r>
      <w:r w:rsidR="00CC69E8" w:rsidRPr="00254D19">
        <w:rPr>
          <w:lang w:val="pl-PL"/>
        </w:rPr>
        <w:t xml:space="preserve"> się od wyroku z dnia 20 marca 2012 roku do Sądu Miejskiego Sankt </w:t>
      </w:r>
      <w:r w:rsidR="00383EF8" w:rsidRPr="00254D19">
        <w:rPr>
          <w:lang w:val="pl-PL"/>
        </w:rPr>
        <w:t>Petersburga („</w:t>
      </w:r>
      <w:r w:rsidR="00CC69E8" w:rsidRPr="00254D19">
        <w:rPr>
          <w:lang w:val="pl-PL"/>
        </w:rPr>
        <w:t>Sąd Miejski</w:t>
      </w:r>
      <w:r w:rsidR="00732B0A" w:rsidRPr="00254D19">
        <w:rPr>
          <w:lang w:val="pl-PL"/>
        </w:rPr>
        <w:t>”).</w:t>
      </w:r>
    </w:p>
    <w:p w14:paraId="415B56B0" w14:textId="3BEE43AE" w:rsidR="00652B54" w:rsidRPr="00254D19" w:rsidRDefault="00E45717" w:rsidP="00775F38">
      <w:pPr>
        <w:pStyle w:val="ECHRPara"/>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37</w:t>
      </w:r>
      <w:r w:rsidRPr="00254D19">
        <w:rPr>
          <w:lang w:val="pl-PL"/>
        </w:rPr>
        <w:fldChar w:fldCharType="end"/>
      </w:r>
      <w:r w:rsidR="00221137" w:rsidRPr="00254D19">
        <w:rPr>
          <w:lang w:val="pl-PL"/>
        </w:rPr>
        <w:t>.</w:t>
      </w:r>
      <w:r w:rsidR="00527872" w:rsidRPr="00254D19">
        <w:rPr>
          <w:lang w:val="pl-PL"/>
        </w:rPr>
        <w:t xml:space="preserve"> </w:t>
      </w:r>
      <w:r w:rsidR="00CD0C0E" w:rsidRPr="00254D19">
        <w:rPr>
          <w:lang w:val="pl-PL"/>
        </w:rPr>
        <w:t xml:space="preserve">Odnosząc się do pierwszego </w:t>
      </w:r>
      <w:r w:rsidR="00861998" w:rsidRPr="00254D19">
        <w:rPr>
          <w:lang w:val="pl-PL"/>
        </w:rPr>
        <w:t>argumentu</w:t>
      </w:r>
      <w:r w:rsidR="00CD0C0E" w:rsidRPr="00254D19">
        <w:rPr>
          <w:lang w:val="pl-PL"/>
        </w:rPr>
        <w:t xml:space="preserve"> Sądu Rejonowego </w:t>
      </w:r>
      <w:r w:rsidR="009574BF" w:rsidRPr="00254D19">
        <w:rPr>
          <w:lang w:val="pl-PL"/>
        </w:rPr>
        <w:t>(</w:t>
      </w:r>
      <w:r w:rsidR="00861998" w:rsidRPr="00254D19">
        <w:rPr>
          <w:lang w:val="pl-PL"/>
        </w:rPr>
        <w:t>zobacz paragraf</w:t>
      </w:r>
      <w:r w:rsidR="00CD0C0E" w:rsidRPr="00254D19">
        <w:rPr>
          <w:lang w:val="pl-PL"/>
        </w:rPr>
        <w:t xml:space="preserve"> 30 powyżej)</w:t>
      </w:r>
      <w:r w:rsidR="008C1701" w:rsidRPr="00254D19">
        <w:rPr>
          <w:lang w:val="pl-PL"/>
        </w:rPr>
        <w:t>,</w:t>
      </w:r>
      <w:r w:rsidR="00CD0C0E" w:rsidRPr="00254D19">
        <w:rPr>
          <w:lang w:val="pl-PL"/>
        </w:rPr>
        <w:t xml:space="preserve"> pierwszy </w:t>
      </w:r>
      <w:r w:rsidR="00861998" w:rsidRPr="00254D19">
        <w:rPr>
          <w:lang w:val="pl-PL"/>
        </w:rPr>
        <w:t>skarżący</w:t>
      </w:r>
      <w:r w:rsidR="00CD0C0E" w:rsidRPr="00254D19">
        <w:rPr>
          <w:lang w:val="pl-PL"/>
        </w:rPr>
        <w:t xml:space="preserve"> </w:t>
      </w:r>
      <w:r w:rsidR="00D80348" w:rsidRPr="00254D19">
        <w:rPr>
          <w:lang w:val="pl-PL"/>
        </w:rPr>
        <w:t xml:space="preserve">przedłożył, że rozpoczęcie życia </w:t>
      </w:r>
      <w:r w:rsidR="008C1701" w:rsidRPr="00254D19">
        <w:rPr>
          <w:lang w:val="pl-PL"/>
        </w:rPr>
        <w:t>w jakimkolwiek miejscu</w:t>
      </w:r>
      <w:r w:rsidR="00D80348" w:rsidRPr="00254D19">
        <w:rPr>
          <w:lang w:val="pl-PL"/>
        </w:rPr>
        <w:t xml:space="preserve"> przez dziecko</w:t>
      </w:r>
      <w:r w:rsidR="008C1701" w:rsidRPr="00254D19">
        <w:rPr>
          <w:lang w:val="pl-PL"/>
        </w:rPr>
        <w:t>,</w:t>
      </w:r>
      <w:r w:rsidR="00D80348" w:rsidRPr="00254D19">
        <w:rPr>
          <w:lang w:val="pl-PL"/>
        </w:rPr>
        <w:t xml:space="preserve"> </w:t>
      </w:r>
      <w:r w:rsidR="00861998" w:rsidRPr="00254D19">
        <w:rPr>
          <w:lang w:val="pl-PL"/>
        </w:rPr>
        <w:t>które</w:t>
      </w:r>
      <w:r w:rsidR="00D80348" w:rsidRPr="00254D19">
        <w:rPr>
          <w:lang w:val="pl-PL"/>
        </w:rPr>
        <w:t xml:space="preserve"> przez cztery lata mieszkało w domu dziecka</w:t>
      </w:r>
      <w:r w:rsidR="00AE1D1B" w:rsidRPr="00254D19">
        <w:rPr>
          <w:lang w:val="pl-PL"/>
        </w:rPr>
        <w:t xml:space="preserve"> </w:t>
      </w:r>
      <w:r w:rsidR="00FC76FD" w:rsidRPr="00254D19">
        <w:rPr>
          <w:lang w:val="pl-PL"/>
        </w:rPr>
        <w:t>w każdym przypadku byłoby stresujące</w:t>
      </w:r>
      <w:r w:rsidR="00BC1534" w:rsidRPr="00254D19">
        <w:rPr>
          <w:lang w:val="pl-PL"/>
        </w:rPr>
        <w:t>, przykładowo w rodzinie zastępczej</w:t>
      </w:r>
      <w:r w:rsidR="00FC76FD" w:rsidRPr="00254D19">
        <w:rPr>
          <w:lang w:val="pl-PL"/>
        </w:rPr>
        <w:t>.</w:t>
      </w:r>
      <w:r w:rsidR="00527872" w:rsidRPr="00254D19">
        <w:rPr>
          <w:lang w:val="pl-PL"/>
        </w:rPr>
        <w:t xml:space="preserve"> </w:t>
      </w:r>
      <w:r w:rsidR="00FC76FD" w:rsidRPr="00254D19">
        <w:rPr>
          <w:lang w:val="pl-PL"/>
        </w:rPr>
        <w:t xml:space="preserve">Co do </w:t>
      </w:r>
      <w:r w:rsidR="005F43A8" w:rsidRPr="00254D19">
        <w:rPr>
          <w:lang w:val="pl-PL"/>
        </w:rPr>
        <w:t>twierdzeń</w:t>
      </w:r>
      <w:r w:rsidR="00FC76FD" w:rsidRPr="00254D19">
        <w:rPr>
          <w:lang w:val="pl-PL"/>
        </w:rPr>
        <w:t xml:space="preserve"> domu dziecka o </w:t>
      </w:r>
      <w:r w:rsidR="00383EF8" w:rsidRPr="00254D19">
        <w:rPr>
          <w:lang w:val="pl-PL"/>
        </w:rPr>
        <w:t>podenerwowaniu dziewczynki</w:t>
      </w:r>
      <w:r w:rsidR="00BE6637" w:rsidRPr="00254D19">
        <w:rPr>
          <w:lang w:val="pl-PL"/>
        </w:rPr>
        <w:t xml:space="preserve"> podczas obecności</w:t>
      </w:r>
      <w:r w:rsidR="00DB1D27" w:rsidRPr="00254D19">
        <w:rPr>
          <w:lang w:val="pl-PL"/>
        </w:rPr>
        <w:t xml:space="preserve"> jej</w:t>
      </w:r>
      <w:r w:rsidR="00BE6637" w:rsidRPr="00254D19">
        <w:rPr>
          <w:lang w:val="pl-PL"/>
        </w:rPr>
        <w:t xml:space="preserve"> rodziców</w:t>
      </w:r>
      <w:r w:rsidR="00FC76FD" w:rsidRPr="00254D19">
        <w:rPr>
          <w:lang w:val="pl-PL"/>
        </w:rPr>
        <w:t xml:space="preserve">, pierwszy </w:t>
      </w:r>
      <w:r w:rsidR="00861998" w:rsidRPr="00254D19">
        <w:rPr>
          <w:lang w:val="pl-PL"/>
        </w:rPr>
        <w:t>skarżący</w:t>
      </w:r>
      <w:r w:rsidR="00FC76FD" w:rsidRPr="00254D19">
        <w:rPr>
          <w:lang w:val="pl-PL"/>
        </w:rPr>
        <w:t xml:space="preserve"> twierdził, że</w:t>
      </w:r>
      <w:r w:rsidR="00BE6637" w:rsidRPr="00254D19">
        <w:rPr>
          <w:lang w:val="pl-PL"/>
        </w:rPr>
        <w:t xml:space="preserve"> raporty pracowników</w:t>
      </w:r>
      <w:r w:rsidR="00861998" w:rsidRPr="00254D19">
        <w:rPr>
          <w:lang w:val="pl-PL"/>
        </w:rPr>
        <w:t xml:space="preserve"> (zobacz paragraf</w:t>
      </w:r>
      <w:r w:rsidR="0035382A" w:rsidRPr="00254D19">
        <w:rPr>
          <w:lang w:val="pl-PL"/>
        </w:rPr>
        <w:t xml:space="preserve"> 18 powyżej)</w:t>
      </w:r>
      <w:r w:rsidR="00BE6637" w:rsidRPr="00254D19">
        <w:rPr>
          <w:lang w:val="pl-PL"/>
        </w:rPr>
        <w:t xml:space="preserve"> </w:t>
      </w:r>
      <w:r w:rsidR="0035382A" w:rsidRPr="00254D19">
        <w:rPr>
          <w:lang w:val="pl-PL"/>
        </w:rPr>
        <w:t>odnoszące się do tej sytuacji</w:t>
      </w:r>
      <w:r w:rsidR="00BE6637" w:rsidRPr="00254D19">
        <w:rPr>
          <w:lang w:val="pl-PL"/>
        </w:rPr>
        <w:t xml:space="preserve"> były nieaktualne</w:t>
      </w:r>
      <w:r w:rsidR="0035382A" w:rsidRPr="00254D19">
        <w:rPr>
          <w:lang w:val="pl-PL"/>
        </w:rPr>
        <w:t xml:space="preserve"> i nie mogły stanowić podstawy, na</w:t>
      </w:r>
      <w:r w:rsidR="00BC1534" w:rsidRPr="00254D19">
        <w:rPr>
          <w:lang w:val="pl-PL"/>
        </w:rPr>
        <w:t xml:space="preserve"> której sąd oparł swoją decyzję. P</w:t>
      </w:r>
      <w:r w:rsidR="0035382A" w:rsidRPr="00254D19">
        <w:rPr>
          <w:lang w:val="pl-PL"/>
        </w:rPr>
        <w:t>odczas rozprawy przed sądem pierwszej</w:t>
      </w:r>
      <w:r w:rsidR="00BC1534" w:rsidRPr="00254D19">
        <w:rPr>
          <w:lang w:val="pl-PL"/>
        </w:rPr>
        <w:t xml:space="preserve"> instancji</w:t>
      </w:r>
      <w:r w:rsidR="0035382A" w:rsidRPr="00254D19">
        <w:rPr>
          <w:lang w:val="pl-PL"/>
        </w:rPr>
        <w:t xml:space="preserve"> przedstawiciele domu dziecka potwierdzili, że druga skarżąca nie obawia się już swoich rodziców ani </w:t>
      </w:r>
      <w:r w:rsidR="00BC1534" w:rsidRPr="00254D19">
        <w:rPr>
          <w:lang w:val="pl-PL"/>
        </w:rPr>
        <w:t>przebywania</w:t>
      </w:r>
      <w:r w:rsidR="00A91151" w:rsidRPr="00254D19">
        <w:rPr>
          <w:lang w:val="pl-PL"/>
        </w:rPr>
        <w:t xml:space="preserve"> pod całkowitą</w:t>
      </w:r>
      <w:r w:rsidR="0035382A" w:rsidRPr="00254D19">
        <w:rPr>
          <w:lang w:val="pl-PL"/>
        </w:rPr>
        <w:t xml:space="preserve"> opieką pierwszego skarżącego (zobacz paragraf 26 powyżej).</w:t>
      </w:r>
    </w:p>
    <w:p w14:paraId="68196EDC" w14:textId="12DDD34E" w:rsidR="00732B0A" w:rsidRPr="00254D19" w:rsidRDefault="00E45717" w:rsidP="00775F38">
      <w:pPr>
        <w:pStyle w:val="ECHRPara"/>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38</w:t>
      </w:r>
      <w:r w:rsidRPr="00254D19">
        <w:rPr>
          <w:lang w:val="pl-PL"/>
        </w:rPr>
        <w:fldChar w:fldCharType="end"/>
      </w:r>
      <w:r w:rsidR="00221137" w:rsidRPr="00254D19">
        <w:rPr>
          <w:lang w:val="pl-PL"/>
        </w:rPr>
        <w:t>.</w:t>
      </w:r>
      <w:r w:rsidR="00527872" w:rsidRPr="00254D19">
        <w:rPr>
          <w:lang w:val="pl-PL"/>
        </w:rPr>
        <w:t xml:space="preserve"> </w:t>
      </w:r>
      <w:r w:rsidR="0035382A" w:rsidRPr="00254D19">
        <w:rPr>
          <w:lang w:val="pl-PL"/>
        </w:rPr>
        <w:t xml:space="preserve">Pierwszy </w:t>
      </w:r>
      <w:r w:rsidR="00861998" w:rsidRPr="00254D19">
        <w:rPr>
          <w:lang w:val="pl-PL"/>
        </w:rPr>
        <w:t>skarżący</w:t>
      </w:r>
      <w:r w:rsidR="0035382A" w:rsidRPr="00254D19">
        <w:rPr>
          <w:lang w:val="pl-PL"/>
        </w:rPr>
        <w:t xml:space="preserve"> twierdził również,</w:t>
      </w:r>
      <w:r w:rsidR="005421FC" w:rsidRPr="00254D19">
        <w:rPr>
          <w:lang w:val="pl-PL"/>
        </w:rPr>
        <w:t xml:space="preserve"> </w:t>
      </w:r>
      <w:r w:rsidR="00723DFF" w:rsidRPr="00254D19">
        <w:rPr>
          <w:lang w:val="pl-PL"/>
        </w:rPr>
        <w:t xml:space="preserve">że w </w:t>
      </w:r>
      <w:r w:rsidR="009E4745">
        <w:rPr>
          <w:lang w:val="pl-PL"/>
        </w:rPr>
        <w:t>zakresie,</w:t>
      </w:r>
      <w:r w:rsidR="00BC1534" w:rsidRPr="00254D19">
        <w:rPr>
          <w:lang w:val="pl-PL"/>
        </w:rPr>
        <w:t xml:space="preserve"> w jakim Sąd Rejonowy oparł</w:t>
      </w:r>
      <w:r w:rsidR="00723DFF" w:rsidRPr="00254D19">
        <w:rPr>
          <w:lang w:val="pl-PL"/>
        </w:rPr>
        <w:t xml:space="preserve"> się na faktach, że żył on w domu opieki przez dłuższy czas, na przeszłości rodziców czy też na obecnym </w:t>
      </w:r>
      <w:r w:rsidR="00F75560" w:rsidRPr="00254D19">
        <w:rPr>
          <w:lang w:val="pl-PL"/>
        </w:rPr>
        <w:t>miejscu zamieszkania</w:t>
      </w:r>
      <w:r w:rsidR="00723DFF" w:rsidRPr="00254D19">
        <w:rPr>
          <w:lang w:val="pl-PL"/>
        </w:rPr>
        <w:t xml:space="preserve"> w </w:t>
      </w:r>
      <w:r w:rsidR="00594819" w:rsidRPr="00254D19">
        <w:rPr>
          <w:lang w:val="pl-PL"/>
        </w:rPr>
        <w:t>instytucji</w:t>
      </w:r>
      <w:r w:rsidR="00723DFF" w:rsidRPr="00254D19">
        <w:rPr>
          <w:lang w:val="pl-PL"/>
        </w:rPr>
        <w:t xml:space="preserve"> </w:t>
      </w:r>
      <w:r w:rsidR="00594819" w:rsidRPr="00254D19">
        <w:rPr>
          <w:lang w:val="pl-PL"/>
        </w:rPr>
        <w:t>specjalistycznej</w:t>
      </w:r>
      <w:r w:rsidR="00723DFF" w:rsidRPr="00254D19">
        <w:rPr>
          <w:lang w:val="pl-PL"/>
        </w:rPr>
        <w:t xml:space="preserve">, </w:t>
      </w:r>
      <w:r w:rsidR="009E4745" w:rsidRPr="00254D19">
        <w:rPr>
          <w:lang w:val="pl-PL"/>
        </w:rPr>
        <w:t xml:space="preserve">nie stanowiło to podstawy do ograniczenia władzy rodzicielskiej </w:t>
      </w:r>
      <w:r w:rsidR="00723DFF" w:rsidRPr="00254D19">
        <w:rPr>
          <w:lang w:val="pl-PL"/>
        </w:rPr>
        <w:t xml:space="preserve">zgodnie z </w:t>
      </w:r>
      <w:r w:rsidR="00594819" w:rsidRPr="00254D19">
        <w:rPr>
          <w:lang w:val="pl-PL"/>
        </w:rPr>
        <w:t xml:space="preserve">rosyjskim </w:t>
      </w:r>
      <w:r w:rsidR="00836B50" w:rsidRPr="00254D19">
        <w:rPr>
          <w:lang w:val="pl-PL"/>
        </w:rPr>
        <w:t xml:space="preserve">Kodeksem </w:t>
      </w:r>
      <w:r w:rsidR="00723DFF" w:rsidRPr="00254D19">
        <w:rPr>
          <w:lang w:val="pl-PL"/>
        </w:rPr>
        <w:t>rodzinnym.</w:t>
      </w:r>
      <w:r w:rsidR="00527872" w:rsidRPr="00254D19">
        <w:rPr>
          <w:lang w:val="pl-PL"/>
        </w:rPr>
        <w:t xml:space="preserve"> </w:t>
      </w:r>
      <w:r w:rsidR="00723DFF" w:rsidRPr="00254D19">
        <w:rPr>
          <w:lang w:val="pl-PL"/>
        </w:rPr>
        <w:t xml:space="preserve">Ponadto, </w:t>
      </w:r>
      <w:r w:rsidR="00723DFF" w:rsidRPr="00254D19">
        <w:rPr>
          <w:lang w:val="pl-PL"/>
        </w:rPr>
        <w:lastRenderedPageBreak/>
        <w:t>prawo nie wymaga</w:t>
      </w:r>
      <w:r w:rsidR="00492CC3" w:rsidRPr="00254D19">
        <w:rPr>
          <w:lang w:val="pl-PL"/>
        </w:rPr>
        <w:t>,</w:t>
      </w:r>
      <w:r w:rsidR="00723DFF" w:rsidRPr="00254D19">
        <w:rPr>
          <w:lang w:val="pl-PL"/>
        </w:rPr>
        <w:t xml:space="preserve"> aby biologiczni rodzice musieli udowodnić swoją zdolność do wychowywania dzieci czy też swoje umiejętności prowadzenia </w:t>
      </w:r>
      <w:r w:rsidR="00383EF8" w:rsidRPr="00254D19">
        <w:rPr>
          <w:lang w:val="pl-PL"/>
        </w:rPr>
        <w:t>domu</w:t>
      </w:r>
      <w:r w:rsidR="00723DFF" w:rsidRPr="00254D19">
        <w:rPr>
          <w:lang w:val="pl-PL"/>
        </w:rPr>
        <w:t xml:space="preserve"> jako </w:t>
      </w:r>
      <w:r w:rsidR="00F26D9C" w:rsidRPr="00254D19">
        <w:rPr>
          <w:lang w:val="pl-PL"/>
        </w:rPr>
        <w:t>przesłanki</w:t>
      </w:r>
      <w:r w:rsidR="00723DFF" w:rsidRPr="00254D19">
        <w:rPr>
          <w:lang w:val="pl-PL"/>
        </w:rPr>
        <w:t xml:space="preserve"> wykonywania władzy rodzicielskiej. </w:t>
      </w:r>
    </w:p>
    <w:p w14:paraId="32BECE5B" w14:textId="324DECD3" w:rsidR="00732B0A" w:rsidRPr="00254D19" w:rsidRDefault="00E45717" w:rsidP="00775F38">
      <w:pPr>
        <w:pStyle w:val="ECHRPara"/>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39</w:t>
      </w:r>
      <w:r w:rsidRPr="00254D19">
        <w:rPr>
          <w:lang w:val="pl-PL"/>
        </w:rPr>
        <w:fldChar w:fldCharType="end"/>
      </w:r>
      <w:r w:rsidR="00221137" w:rsidRPr="00254D19">
        <w:rPr>
          <w:lang w:val="pl-PL"/>
        </w:rPr>
        <w:t>.</w:t>
      </w:r>
      <w:r w:rsidR="00527872" w:rsidRPr="00254D19">
        <w:rPr>
          <w:lang w:val="pl-PL"/>
        </w:rPr>
        <w:t xml:space="preserve"> </w:t>
      </w:r>
      <w:r w:rsidR="00723DFF" w:rsidRPr="00254D19">
        <w:rPr>
          <w:lang w:val="pl-PL"/>
        </w:rPr>
        <w:t xml:space="preserve">Pierwszy </w:t>
      </w:r>
      <w:r w:rsidR="00594819" w:rsidRPr="00254D19">
        <w:rPr>
          <w:lang w:val="pl-PL"/>
        </w:rPr>
        <w:t>skarżący</w:t>
      </w:r>
      <w:r w:rsidR="00723DFF" w:rsidRPr="00254D19">
        <w:rPr>
          <w:lang w:val="pl-PL"/>
        </w:rPr>
        <w:t xml:space="preserve"> podkreślał</w:t>
      </w:r>
      <w:r w:rsidR="00C87B22" w:rsidRPr="00254D19">
        <w:rPr>
          <w:lang w:val="pl-PL"/>
        </w:rPr>
        <w:t xml:space="preserve"> dalej</w:t>
      </w:r>
      <w:r w:rsidR="00723DFF" w:rsidRPr="00254D19">
        <w:rPr>
          <w:lang w:val="pl-PL"/>
        </w:rPr>
        <w:t>, odnosząc się do argumentu Sądu Rejonowe</w:t>
      </w:r>
      <w:r w:rsidR="00C87B22" w:rsidRPr="00254D19">
        <w:rPr>
          <w:lang w:val="pl-PL"/>
        </w:rPr>
        <w:t>go, iż</w:t>
      </w:r>
      <w:r w:rsidR="00723DFF" w:rsidRPr="00254D19">
        <w:rPr>
          <w:lang w:val="pl-PL"/>
        </w:rPr>
        <w:t xml:space="preserve"> fakt</w:t>
      </w:r>
      <w:r w:rsidR="00C87B22" w:rsidRPr="00254D19">
        <w:rPr>
          <w:lang w:val="pl-PL"/>
        </w:rPr>
        <w:t>,</w:t>
      </w:r>
      <w:r w:rsidR="00723DFF" w:rsidRPr="00254D19">
        <w:rPr>
          <w:lang w:val="pl-PL"/>
        </w:rPr>
        <w:t xml:space="preserve"> że matka dziewczynki była ubezwłasnowolniona</w:t>
      </w:r>
      <w:r w:rsidR="009E4745">
        <w:rPr>
          <w:lang w:val="pl-PL"/>
        </w:rPr>
        <w:t>,</w:t>
      </w:r>
      <w:r w:rsidR="00723DFF" w:rsidRPr="00254D19">
        <w:rPr>
          <w:lang w:val="pl-PL"/>
        </w:rPr>
        <w:t xml:space="preserve"> nie ma </w:t>
      </w:r>
      <w:r w:rsidR="00ED75E2" w:rsidRPr="00254D19">
        <w:rPr>
          <w:lang w:val="pl-PL"/>
        </w:rPr>
        <w:t>związku</w:t>
      </w:r>
      <w:r w:rsidR="00723DFF" w:rsidRPr="00254D19">
        <w:rPr>
          <w:lang w:val="pl-PL"/>
        </w:rPr>
        <w:t xml:space="preserve"> z przedmiotową sprawą. </w:t>
      </w:r>
      <w:r w:rsidR="00ED75E2" w:rsidRPr="00254D19">
        <w:rPr>
          <w:lang w:val="pl-PL"/>
        </w:rPr>
        <w:t>Brak zdolności do czynności pr</w:t>
      </w:r>
      <w:r w:rsidR="00861998" w:rsidRPr="00254D19">
        <w:rPr>
          <w:lang w:val="pl-PL"/>
        </w:rPr>
        <w:t>awnych jest statusem formalnym i</w:t>
      </w:r>
      <w:r w:rsidR="00ED75E2" w:rsidRPr="00254D19">
        <w:rPr>
          <w:lang w:val="pl-PL"/>
        </w:rPr>
        <w:t xml:space="preserve"> nie oznacza, że osoba tak</w:t>
      </w:r>
      <w:r w:rsidR="000C0BBD" w:rsidRPr="00254D19">
        <w:rPr>
          <w:lang w:val="pl-PL"/>
        </w:rPr>
        <w:t xml:space="preserve">a stanowi </w:t>
      </w:r>
      <w:r w:rsidR="00594819" w:rsidRPr="00254D19">
        <w:rPr>
          <w:lang w:val="pl-PL"/>
        </w:rPr>
        <w:t>zagrożeni</w:t>
      </w:r>
      <w:r w:rsidR="00A91151" w:rsidRPr="00254D19">
        <w:rPr>
          <w:lang w:val="pl-PL"/>
        </w:rPr>
        <w:t>e</w:t>
      </w:r>
      <w:r w:rsidR="000C0BBD" w:rsidRPr="00254D19">
        <w:rPr>
          <w:lang w:val="pl-PL"/>
        </w:rPr>
        <w:t xml:space="preserve"> dla </w:t>
      </w:r>
      <w:r w:rsidR="00594819" w:rsidRPr="00254D19">
        <w:rPr>
          <w:lang w:val="pl-PL"/>
        </w:rPr>
        <w:t>innych</w:t>
      </w:r>
      <w:r w:rsidR="00732B0A" w:rsidRPr="00254D19">
        <w:rPr>
          <w:lang w:val="pl-PL"/>
        </w:rPr>
        <w:t xml:space="preserve">. </w:t>
      </w:r>
      <w:r w:rsidR="000C0BBD" w:rsidRPr="00254D19">
        <w:rPr>
          <w:lang w:val="pl-PL"/>
        </w:rPr>
        <w:t xml:space="preserve">W żadnych wypadku zdrowie psychiczne matki dziecka nie </w:t>
      </w:r>
      <w:r w:rsidR="00594819" w:rsidRPr="00254D19">
        <w:rPr>
          <w:lang w:val="pl-PL"/>
        </w:rPr>
        <w:t>mogło</w:t>
      </w:r>
      <w:r w:rsidR="00C87B22" w:rsidRPr="00254D19">
        <w:rPr>
          <w:lang w:val="pl-PL"/>
        </w:rPr>
        <w:t xml:space="preserve"> stanowić podstawy do </w:t>
      </w:r>
      <w:r w:rsidR="000C0BBD" w:rsidRPr="00254D19">
        <w:rPr>
          <w:lang w:val="pl-PL"/>
        </w:rPr>
        <w:t xml:space="preserve">ograniczenia władzy rodzicielskiej pierwszego skarżącego </w:t>
      </w:r>
      <w:r w:rsidR="00C87B22" w:rsidRPr="00254D19">
        <w:rPr>
          <w:lang w:val="pl-PL"/>
        </w:rPr>
        <w:t>nad jego córką</w:t>
      </w:r>
      <w:r w:rsidR="000C0BBD" w:rsidRPr="00254D19">
        <w:rPr>
          <w:lang w:val="pl-PL"/>
        </w:rPr>
        <w:t>.</w:t>
      </w:r>
      <w:r w:rsidR="00732B0A" w:rsidRPr="00254D19">
        <w:rPr>
          <w:lang w:val="pl-PL"/>
        </w:rPr>
        <w:t xml:space="preserve"> </w:t>
      </w:r>
      <w:r w:rsidR="000C0BBD" w:rsidRPr="00254D19">
        <w:rPr>
          <w:lang w:val="pl-PL"/>
        </w:rPr>
        <w:t>Pierwszy skarżący podnosił również, że podczas pobyt</w:t>
      </w:r>
      <w:r w:rsidR="00F75560" w:rsidRPr="00254D19">
        <w:rPr>
          <w:lang w:val="pl-PL"/>
        </w:rPr>
        <w:t>u</w:t>
      </w:r>
      <w:r w:rsidR="000C0BBD" w:rsidRPr="00254D19">
        <w:rPr>
          <w:lang w:val="pl-PL"/>
        </w:rPr>
        <w:t xml:space="preserve"> drugiej skarżącej w domu dziecka jej mat</w:t>
      </w:r>
      <w:r w:rsidR="009E4745">
        <w:rPr>
          <w:lang w:val="pl-PL"/>
        </w:rPr>
        <w:t xml:space="preserve">ce zezwolono </w:t>
      </w:r>
      <w:r w:rsidR="000C0BBD" w:rsidRPr="00254D19">
        <w:rPr>
          <w:lang w:val="pl-PL"/>
        </w:rPr>
        <w:t xml:space="preserve">ją </w:t>
      </w:r>
      <w:r w:rsidR="00594819" w:rsidRPr="00254D19">
        <w:rPr>
          <w:lang w:val="pl-PL"/>
        </w:rPr>
        <w:t>odwiedzać</w:t>
      </w:r>
      <w:r w:rsidR="000C0BBD" w:rsidRPr="00254D19">
        <w:rPr>
          <w:lang w:val="pl-PL"/>
        </w:rPr>
        <w:t xml:space="preserve">. </w:t>
      </w:r>
    </w:p>
    <w:p w14:paraId="5CFF4A21" w14:textId="2E145C5C" w:rsidR="00732B0A" w:rsidRPr="00254D19" w:rsidRDefault="00E45717" w:rsidP="00775F38">
      <w:pPr>
        <w:pStyle w:val="ECHRPara"/>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40</w:t>
      </w:r>
      <w:r w:rsidRPr="00254D19">
        <w:rPr>
          <w:lang w:val="pl-PL"/>
        </w:rPr>
        <w:fldChar w:fldCharType="end"/>
      </w:r>
      <w:r w:rsidR="00221137" w:rsidRPr="00254D19">
        <w:rPr>
          <w:lang w:val="pl-PL"/>
        </w:rPr>
        <w:t>.</w:t>
      </w:r>
      <w:r w:rsidR="00527872" w:rsidRPr="00254D19">
        <w:rPr>
          <w:lang w:val="pl-PL"/>
        </w:rPr>
        <w:t xml:space="preserve"> </w:t>
      </w:r>
      <w:r w:rsidR="00594819" w:rsidRPr="00254D19">
        <w:rPr>
          <w:lang w:val="pl-PL"/>
        </w:rPr>
        <w:t xml:space="preserve">Pierwszy skarżący twierdził, że </w:t>
      </w:r>
      <w:r w:rsidR="00383EF8" w:rsidRPr="00254D19">
        <w:rPr>
          <w:lang w:val="pl-PL"/>
        </w:rPr>
        <w:t>w posiadaniu</w:t>
      </w:r>
      <w:r w:rsidR="00594819" w:rsidRPr="00254D19">
        <w:rPr>
          <w:lang w:val="pl-PL"/>
        </w:rPr>
        <w:t xml:space="preserve"> Sądu Rejonowego nie znajdowały się żadne dowody świadczące o tym, że stanowił on zagrożenie dla swojej córki. Wręcz przeciwnie, stosowny raport medyczny </w:t>
      </w:r>
      <w:r w:rsidR="007F7488" w:rsidRPr="00254D19">
        <w:rPr>
          <w:lang w:val="pl-PL"/>
        </w:rPr>
        <w:t xml:space="preserve">wydany przez </w:t>
      </w:r>
      <w:r w:rsidR="009E4745">
        <w:rPr>
          <w:lang w:val="pl-PL"/>
        </w:rPr>
        <w:t>biegłych</w:t>
      </w:r>
      <w:r w:rsidR="007F7488" w:rsidRPr="00254D19">
        <w:rPr>
          <w:lang w:val="pl-PL"/>
        </w:rPr>
        <w:t xml:space="preserve"> z domu opieki, którzy przez wiele lat obserwowali pierwszego skarżącego</w:t>
      </w:r>
      <w:r w:rsidR="00C87B22" w:rsidRPr="00254D19">
        <w:rPr>
          <w:lang w:val="pl-PL"/>
        </w:rPr>
        <w:t>,</w:t>
      </w:r>
      <w:r w:rsidR="007F7488" w:rsidRPr="00254D19">
        <w:rPr>
          <w:lang w:val="pl-PL"/>
        </w:rPr>
        <w:t xml:space="preserve"> wykazał, że jego stan psychiczny</w:t>
      </w:r>
      <w:r w:rsidR="009E4745">
        <w:rPr>
          <w:lang w:val="pl-PL"/>
        </w:rPr>
        <w:t xml:space="preserve"> nie upośledzał jego zdolności d</w:t>
      </w:r>
      <w:r w:rsidR="007F7488" w:rsidRPr="00254D19">
        <w:rPr>
          <w:lang w:val="pl-PL"/>
        </w:rPr>
        <w:t>o wypełniania obowiązków rodzicielskich (zobacz paragraf 22 powyżej).</w:t>
      </w:r>
      <w:r w:rsidR="00594819" w:rsidRPr="00254D19">
        <w:rPr>
          <w:lang w:val="pl-PL"/>
        </w:rPr>
        <w:t xml:space="preserve"> </w:t>
      </w:r>
    </w:p>
    <w:p w14:paraId="48CBC25C" w14:textId="77777777" w:rsidR="00732B0A" w:rsidRPr="00254D19" w:rsidRDefault="00E45717" w:rsidP="00775F38">
      <w:pPr>
        <w:pStyle w:val="ECHRPara"/>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41</w:t>
      </w:r>
      <w:r w:rsidRPr="00254D19">
        <w:rPr>
          <w:lang w:val="pl-PL"/>
        </w:rPr>
        <w:fldChar w:fldCharType="end"/>
      </w:r>
      <w:r w:rsidR="00221137" w:rsidRPr="00254D19">
        <w:rPr>
          <w:lang w:val="pl-PL"/>
        </w:rPr>
        <w:t>.</w:t>
      </w:r>
      <w:r w:rsidR="00527872" w:rsidRPr="00254D19">
        <w:rPr>
          <w:lang w:val="pl-PL"/>
        </w:rPr>
        <w:t xml:space="preserve"> </w:t>
      </w:r>
      <w:r w:rsidR="00B152D2" w:rsidRPr="00254D19">
        <w:rPr>
          <w:lang w:val="pl-PL"/>
        </w:rPr>
        <w:t>Na zakończenie</w:t>
      </w:r>
      <w:r w:rsidR="00C87B22" w:rsidRPr="00254D19">
        <w:rPr>
          <w:lang w:val="pl-PL"/>
        </w:rPr>
        <w:t>,</w:t>
      </w:r>
      <w:r w:rsidR="00B152D2" w:rsidRPr="00254D19">
        <w:rPr>
          <w:lang w:val="pl-PL"/>
        </w:rPr>
        <w:t xml:space="preserve"> pierwszy skarżący zarzucił Sądowi Rejonowemu błąd w ustaleniu jego przychodu, który w rzeczyw</w:t>
      </w:r>
      <w:r w:rsidR="0031011E" w:rsidRPr="00254D19">
        <w:rPr>
          <w:lang w:val="pl-PL"/>
        </w:rPr>
        <w:t>is</w:t>
      </w:r>
      <w:r w:rsidR="00B152D2" w:rsidRPr="00254D19">
        <w:rPr>
          <w:lang w:val="pl-PL"/>
        </w:rPr>
        <w:t xml:space="preserve">tości </w:t>
      </w:r>
      <w:r w:rsidR="00383EF8" w:rsidRPr="00254D19">
        <w:rPr>
          <w:lang w:val="pl-PL"/>
        </w:rPr>
        <w:t>przewyższał dochód</w:t>
      </w:r>
      <w:r w:rsidR="00C87B22" w:rsidRPr="00254D19">
        <w:rPr>
          <w:lang w:val="pl-PL"/>
        </w:rPr>
        <w:t xml:space="preserve"> wystarczający</w:t>
      </w:r>
      <w:r w:rsidR="00AE6C89" w:rsidRPr="00254D19">
        <w:rPr>
          <w:lang w:val="pl-PL"/>
        </w:rPr>
        <w:t xml:space="preserve"> na utrzymanie w Sankt Petersburgu.</w:t>
      </w:r>
      <w:r w:rsidR="00732B0A" w:rsidRPr="00254D19">
        <w:rPr>
          <w:lang w:val="pl-PL"/>
        </w:rPr>
        <w:t xml:space="preserve"> </w:t>
      </w:r>
      <w:r w:rsidR="00AE6C89" w:rsidRPr="00254D19">
        <w:rPr>
          <w:lang w:val="pl-PL"/>
        </w:rPr>
        <w:t xml:space="preserve">W odniesieniu do wyroku Trybunału w sprawie </w:t>
      </w:r>
      <w:r w:rsidR="00732B0A" w:rsidRPr="00254D19">
        <w:rPr>
          <w:i/>
          <w:lang w:val="pl-PL"/>
        </w:rPr>
        <w:t>Sa</w:t>
      </w:r>
      <w:r w:rsidR="00AE6C89" w:rsidRPr="00254D19">
        <w:rPr>
          <w:i/>
          <w:lang w:val="pl-PL"/>
        </w:rPr>
        <w:t>viny przeciwko</w:t>
      </w:r>
      <w:r w:rsidR="004542EA" w:rsidRPr="00254D19">
        <w:rPr>
          <w:i/>
          <w:lang w:val="pl-PL"/>
        </w:rPr>
        <w:t> </w:t>
      </w:r>
      <w:r w:rsidR="00AE6C89" w:rsidRPr="00254D19">
        <w:rPr>
          <w:i/>
          <w:lang w:val="pl-PL"/>
        </w:rPr>
        <w:t>Ukrainie</w:t>
      </w:r>
      <w:r w:rsidR="00AE6C89" w:rsidRPr="00254D19">
        <w:rPr>
          <w:lang w:val="pl-PL"/>
        </w:rPr>
        <w:t xml:space="preserve"> (nr</w:t>
      </w:r>
      <w:r w:rsidR="00732B0A" w:rsidRPr="00254D19">
        <w:rPr>
          <w:lang w:val="pl-PL"/>
        </w:rPr>
        <w:t xml:space="preserve"> 39948/06, 18 </w:t>
      </w:r>
      <w:r w:rsidR="00AE6C89" w:rsidRPr="00254D19">
        <w:rPr>
          <w:lang w:val="pl-PL"/>
        </w:rPr>
        <w:t>grudnia</w:t>
      </w:r>
      <w:r w:rsidR="00732B0A" w:rsidRPr="00254D19">
        <w:rPr>
          <w:lang w:val="pl-PL"/>
        </w:rPr>
        <w:t xml:space="preserve"> 2008) </w:t>
      </w:r>
      <w:r w:rsidR="00AE6C89" w:rsidRPr="00254D19">
        <w:rPr>
          <w:lang w:val="pl-PL"/>
        </w:rPr>
        <w:t xml:space="preserve">i stosownych </w:t>
      </w:r>
      <w:r w:rsidR="00527872" w:rsidRPr="00254D19">
        <w:rPr>
          <w:lang w:val="pl-PL"/>
        </w:rPr>
        <w:t>artykuł</w:t>
      </w:r>
      <w:r w:rsidR="00AE6C89" w:rsidRPr="00254D19">
        <w:rPr>
          <w:lang w:val="pl-PL"/>
        </w:rPr>
        <w:t xml:space="preserve">ów Konwencji ONZ o prawach osób niepełnosprawnych, </w:t>
      </w:r>
      <w:r w:rsidR="00A91151" w:rsidRPr="00254D19">
        <w:rPr>
          <w:lang w:val="pl-PL"/>
        </w:rPr>
        <w:t>wskazał</w:t>
      </w:r>
      <w:r w:rsidR="00AE6C89" w:rsidRPr="00254D19">
        <w:rPr>
          <w:lang w:val="pl-PL"/>
        </w:rPr>
        <w:t xml:space="preserve"> również, że jego przychód nie mógł stanowić elementu decydującego </w:t>
      </w:r>
      <w:r w:rsidR="00DA343C" w:rsidRPr="00254D19">
        <w:rPr>
          <w:lang w:val="pl-PL"/>
        </w:rPr>
        <w:t>przy wydawaniu decyzji ograniczającej jego władzę rodzicielską.</w:t>
      </w:r>
    </w:p>
    <w:p w14:paraId="4BEC0C40" w14:textId="77777777" w:rsidR="00C87358" w:rsidRPr="00254D19" w:rsidRDefault="00E45717" w:rsidP="00775F38">
      <w:pPr>
        <w:pStyle w:val="ECHRPara"/>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42</w:t>
      </w:r>
      <w:r w:rsidRPr="00254D19">
        <w:rPr>
          <w:lang w:val="pl-PL"/>
        </w:rPr>
        <w:fldChar w:fldCharType="end"/>
      </w:r>
      <w:r w:rsidR="00221137" w:rsidRPr="00254D19">
        <w:rPr>
          <w:lang w:val="pl-PL"/>
        </w:rPr>
        <w:t>.</w:t>
      </w:r>
      <w:r w:rsidR="00527872" w:rsidRPr="00254D19">
        <w:rPr>
          <w:lang w:val="pl-PL"/>
        </w:rPr>
        <w:t xml:space="preserve"> </w:t>
      </w:r>
      <w:r w:rsidR="002D0C88" w:rsidRPr="00254D19">
        <w:rPr>
          <w:lang w:val="pl-PL"/>
        </w:rPr>
        <w:t xml:space="preserve">W swoim ustnym oświadczeniu przed Sądem Miejskim pierwszy skarżący </w:t>
      </w:r>
      <w:r w:rsidR="00033FEF" w:rsidRPr="00254D19">
        <w:rPr>
          <w:lang w:val="pl-PL"/>
        </w:rPr>
        <w:t>s</w:t>
      </w:r>
      <w:r w:rsidR="002D0C88" w:rsidRPr="00254D19">
        <w:rPr>
          <w:lang w:val="pl-PL"/>
        </w:rPr>
        <w:t>twierdził, że jeżeli wniosek domu dziecka nie zostanie uwzględniony, przekazanie drugiej skarżącej pod jego opiekę</w:t>
      </w:r>
      <w:r w:rsidR="00033FEF" w:rsidRPr="00254D19">
        <w:rPr>
          <w:lang w:val="pl-PL"/>
        </w:rPr>
        <w:t xml:space="preserve"> odbywał</w:t>
      </w:r>
      <w:r w:rsidR="00C87B22" w:rsidRPr="00254D19">
        <w:rPr>
          <w:lang w:val="pl-PL"/>
        </w:rPr>
        <w:t>o</w:t>
      </w:r>
      <w:r w:rsidR="00033FEF" w:rsidRPr="00254D19">
        <w:rPr>
          <w:lang w:val="pl-PL"/>
        </w:rPr>
        <w:t xml:space="preserve">by się stopniowo, aby mogła ona przystosować się psychicznie do nowego życia w swojej rodzinie. </w:t>
      </w:r>
    </w:p>
    <w:p w14:paraId="399EE25F" w14:textId="5E2811F5" w:rsidR="00014566" w:rsidRPr="00254D19" w:rsidRDefault="00E45717" w:rsidP="00775F38">
      <w:pPr>
        <w:pStyle w:val="ECHRPara"/>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43</w:t>
      </w:r>
      <w:r w:rsidRPr="00254D19">
        <w:rPr>
          <w:lang w:val="pl-PL"/>
        </w:rPr>
        <w:fldChar w:fldCharType="end"/>
      </w:r>
      <w:r w:rsidR="00C87358" w:rsidRPr="00254D19">
        <w:rPr>
          <w:lang w:val="pl-PL"/>
        </w:rPr>
        <w:t>.</w:t>
      </w:r>
      <w:r w:rsidR="00527872" w:rsidRPr="00254D19">
        <w:rPr>
          <w:lang w:val="pl-PL"/>
        </w:rPr>
        <w:t xml:space="preserve"> </w:t>
      </w:r>
      <w:r w:rsidR="00033FEF" w:rsidRPr="00254D19">
        <w:rPr>
          <w:lang w:val="pl-PL"/>
        </w:rPr>
        <w:t xml:space="preserve">W dniu 17 lipca 2012 roku Sąd Miejski utrzymał w mocy wyrok z dnia 20 marca 2012 roku. Sąd powtórzył </w:t>
      </w:r>
      <w:r w:rsidR="00150EEF">
        <w:rPr>
          <w:lang w:val="pl-PL"/>
        </w:rPr>
        <w:t>uzasadnienie</w:t>
      </w:r>
      <w:r w:rsidR="00033FEF" w:rsidRPr="00254D19">
        <w:rPr>
          <w:lang w:val="pl-PL"/>
        </w:rPr>
        <w:t xml:space="preserve"> oraz konkluzję Sądu Rejonowego, </w:t>
      </w:r>
      <w:r w:rsidR="00383EF8" w:rsidRPr="00254D19">
        <w:rPr>
          <w:lang w:val="pl-PL"/>
        </w:rPr>
        <w:t>podając,</w:t>
      </w:r>
      <w:r w:rsidR="00033FEF" w:rsidRPr="00254D19">
        <w:rPr>
          <w:lang w:val="pl-PL"/>
        </w:rPr>
        <w:t xml:space="preserve"> że były one prawidłowe i prawidłowo odzwierciedlały faktyczne </w:t>
      </w:r>
      <w:r w:rsidR="00481699" w:rsidRPr="00254D19">
        <w:rPr>
          <w:lang w:val="pl-PL"/>
        </w:rPr>
        <w:t>okoliczności</w:t>
      </w:r>
      <w:r w:rsidR="00033FEF" w:rsidRPr="00254D19">
        <w:rPr>
          <w:lang w:val="pl-PL"/>
        </w:rPr>
        <w:t xml:space="preserve"> sprawy. Sąd odwoławc</w:t>
      </w:r>
      <w:r w:rsidR="00C87B22" w:rsidRPr="00254D19">
        <w:rPr>
          <w:lang w:val="pl-PL"/>
        </w:rPr>
        <w:t>zy uznał, że pierwszy skarżący „</w:t>
      </w:r>
      <w:r w:rsidR="00033FEF" w:rsidRPr="00254D19">
        <w:rPr>
          <w:lang w:val="pl-PL"/>
        </w:rPr>
        <w:t xml:space="preserve">nie </w:t>
      </w:r>
      <w:r w:rsidR="00E61F7C" w:rsidRPr="00254D19">
        <w:rPr>
          <w:lang w:val="pl-PL"/>
        </w:rPr>
        <w:t xml:space="preserve">przytoczył przekonywujących dowodów uzasadniających </w:t>
      </w:r>
      <w:r w:rsidR="00481699" w:rsidRPr="00254D19">
        <w:rPr>
          <w:lang w:val="pl-PL"/>
        </w:rPr>
        <w:t xml:space="preserve">brak </w:t>
      </w:r>
      <w:r w:rsidR="00E61F7C" w:rsidRPr="00254D19">
        <w:rPr>
          <w:lang w:val="pl-PL"/>
        </w:rPr>
        <w:t xml:space="preserve">realnego ryzyka dla życia, zdrowia oraz właściwego wychowania drugiej </w:t>
      </w:r>
      <w:r w:rsidR="00481699" w:rsidRPr="00254D19">
        <w:rPr>
          <w:lang w:val="pl-PL"/>
        </w:rPr>
        <w:t>skarżącej</w:t>
      </w:r>
      <w:r w:rsidR="00E61F7C" w:rsidRPr="00254D19">
        <w:rPr>
          <w:lang w:val="pl-PL"/>
        </w:rPr>
        <w:t>”</w:t>
      </w:r>
      <w:r w:rsidR="00481699" w:rsidRPr="00254D19">
        <w:rPr>
          <w:lang w:val="pl-PL"/>
        </w:rPr>
        <w:t>, jeżeli zostałaby ona oddana pod opiekę ojca. Stwierdził także, że pierwszy skarżący</w:t>
      </w:r>
      <w:r w:rsidR="00F75560" w:rsidRPr="00254D19">
        <w:rPr>
          <w:lang w:val="pl-PL"/>
        </w:rPr>
        <w:t xml:space="preserve"> nie został pozbawiony możliwości</w:t>
      </w:r>
      <w:r w:rsidR="00481699" w:rsidRPr="00254D19">
        <w:rPr>
          <w:lang w:val="pl-PL"/>
        </w:rPr>
        <w:t xml:space="preserve"> ubiegania się</w:t>
      </w:r>
      <w:r w:rsidR="00C87B22" w:rsidRPr="00254D19">
        <w:rPr>
          <w:lang w:val="pl-PL"/>
        </w:rPr>
        <w:t xml:space="preserve"> o </w:t>
      </w:r>
      <w:r w:rsidR="009E4745">
        <w:rPr>
          <w:lang w:val="pl-PL"/>
        </w:rPr>
        <w:t>uchylenie</w:t>
      </w:r>
      <w:r w:rsidR="00C87B22" w:rsidRPr="00254D19">
        <w:rPr>
          <w:lang w:val="pl-PL"/>
        </w:rPr>
        <w:t xml:space="preserve"> ograniczenia </w:t>
      </w:r>
      <w:r w:rsidR="00481699" w:rsidRPr="00254D19">
        <w:rPr>
          <w:lang w:val="pl-PL"/>
        </w:rPr>
        <w:t xml:space="preserve">władzy rodzicielskiej w przyszłości, jeżeli istotne okoliczności ulegną zmianie. </w:t>
      </w:r>
    </w:p>
    <w:p w14:paraId="1F5F184D" w14:textId="0A70E38C" w:rsidR="00182F09" w:rsidRPr="00254D19" w:rsidRDefault="00E45717" w:rsidP="00775F38">
      <w:pPr>
        <w:pStyle w:val="ECHRPara"/>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44</w:t>
      </w:r>
      <w:r w:rsidRPr="00254D19">
        <w:rPr>
          <w:lang w:val="pl-PL"/>
        </w:rPr>
        <w:fldChar w:fldCharType="end"/>
      </w:r>
      <w:r w:rsidR="00182F09" w:rsidRPr="00254D19">
        <w:rPr>
          <w:lang w:val="pl-PL"/>
        </w:rPr>
        <w:t>.</w:t>
      </w:r>
      <w:r w:rsidR="00527872" w:rsidRPr="00254D19">
        <w:rPr>
          <w:lang w:val="pl-PL"/>
        </w:rPr>
        <w:t xml:space="preserve"> </w:t>
      </w:r>
      <w:r w:rsidR="00481699" w:rsidRPr="00254D19">
        <w:rPr>
          <w:lang w:val="pl-PL"/>
        </w:rPr>
        <w:t>W dniu</w:t>
      </w:r>
      <w:r w:rsidR="00471E45" w:rsidRPr="00254D19">
        <w:rPr>
          <w:lang w:val="pl-PL"/>
        </w:rPr>
        <w:t xml:space="preserve"> 31 stycznia 2013 roku sędzia Są</w:t>
      </w:r>
      <w:r w:rsidR="00481699" w:rsidRPr="00254D19">
        <w:rPr>
          <w:lang w:val="pl-PL"/>
        </w:rPr>
        <w:t xml:space="preserve">du Miejskiego w Sankt Petersburgu zwrócił bez rozpatrzenia kasację pierwszego skarżącego </w:t>
      </w:r>
      <w:r w:rsidR="00D907BB">
        <w:rPr>
          <w:lang w:val="pl-PL"/>
        </w:rPr>
        <w:t>od</w:t>
      </w:r>
      <w:r w:rsidR="00481699" w:rsidRPr="00254D19">
        <w:rPr>
          <w:lang w:val="pl-PL"/>
        </w:rPr>
        <w:t xml:space="preserve"> </w:t>
      </w:r>
      <w:r w:rsidR="00D907BB">
        <w:rPr>
          <w:lang w:val="pl-PL"/>
        </w:rPr>
        <w:lastRenderedPageBreak/>
        <w:t>wyroków</w:t>
      </w:r>
      <w:r w:rsidR="00481699" w:rsidRPr="00254D19">
        <w:rPr>
          <w:lang w:val="pl-PL"/>
        </w:rPr>
        <w:t xml:space="preserve"> z 20 marca oraz 17 l</w:t>
      </w:r>
      <w:r w:rsidR="00471E45" w:rsidRPr="00254D19">
        <w:rPr>
          <w:lang w:val="pl-PL"/>
        </w:rPr>
        <w:t>ipca 2012 roku, gdyż nie został</w:t>
      </w:r>
      <w:r w:rsidR="00481699" w:rsidRPr="00254D19">
        <w:rPr>
          <w:lang w:val="pl-PL"/>
        </w:rPr>
        <w:t xml:space="preserve"> </w:t>
      </w:r>
      <w:r w:rsidR="00C87B22" w:rsidRPr="00254D19">
        <w:rPr>
          <w:lang w:val="pl-PL"/>
        </w:rPr>
        <w:t xml:space="preserve">do niej </w:t>
      </w:r>
      <w:r w:rsidR="00481699" w:rsidRPr="00254D19">
        <w:rPr>
          <w:lang w:val="pl-PL"/>
        </w:rPr>
        <w:t>załączon</w:t>
      </w:r>
      <w:r w:rsidR="00471E45" w:rsidRPr="00254D19">
        <w:rPr>
          <w:lang w:val="pl-PL"/>
        </w:rPr>
        <w:t>y</w:t>
      </w:r>
      <w:r w:rsidR="00481699" w:rsidRPr="00254D19">
        <w:rPr>
          <w:lang w:val="pl-PL"/>
        </w:rPr>
        <w:t xml:space="preserve"> </w:t>
      </w:r>
      <w:r w:rsidR="00D907BB">
        <w:rPr>
          <w:lang w:val="pl-PL"/>
        </w:rPr>
        <w:t xml:space="preserve">poświadczony </w:t>
      </w:r>
      <w:r w:rsidR="00471E45" w:rsidRPr="00254D19">
        <w:rPr>
          <w:lang w:val="pl-PL"/>
        </w:rPr>
        <w:t>odpis</w:t>
      </w:r>
      <w:r w:rsidR="00481699" w:rsidRPr="00254D19">
        <w:rPr>
          <w:lang w:val="pl-PL"/>
        </w:rPr>
        <w:t xml:space="preserve"> wyroku z dnia 20 marca 2012 roku. Pierwszy skarżący nie próbował po raz kolejny wnie</w:t>
      </w:r>
      <w:r w:rsidR="00C87B22" w:rsidRPr="00254D19">
        <w:rPr>
          <w:lang w:val="pl-PL"/>
        </w:rPr>
        <w:t>ść kasacji.</w:t>
      </w:r>
    </w:p>
    <w:p w14:paraId="1E3407E2" w14:textId="5DAB02AE" w:rsidR="00E1233C" w:rsidRPr="00254D19" w:rsidRDefault="00E1233C" w:rsidP="00775F38">
      <w:pPr>
        <w:pStyle w:val="ECHRHeading2"/>
        <w:rPr>
          <w:lang w:val="pl-PL"/>
        </w:rPr>
      </w:pPr>
      <w:r w:rsidRPr="00254D19">
        <w:rPr>
          <w:lang w:val="pl-PL"/>
        </w:rPr>
        <w:t>C.</w:t>
      </w:r>
      <w:r w:rsidR="00527872" w:rsidRPr="00254D19">
        <w:rPr>
          <w:lang w:val="pl-PL"/>
        </w:rPr>
        <w:t xml:space="preserve"> </w:t>
      </w:r>
      <w:r w:rsidR="00D907BB">
        <w:rPr>
          <w:lang w:val="pl-PL"/>
        </w:rPr>
        <w:t>Dalsze wydarzenia</w:t>
      </w:r>
    </w:p>
    <w:p w14:paraId="4D1F2EA2" w14:textId="0492B2AB" w:rsidR="004835EA" w:rsidRPr="00254D19" w:rsidRDefault="00E45717" w:rsidP="00775F38">
      <w:pPr>
        <w:pStyle w:val="ECHRPara"/>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45</w:t>
      </w:r>
      <w:r w:rsidRPr="00254D19">
        <w:rPr>
          <w:lang w:val="pl-PL"/>
        </w:rPr>
        <w:fldChar w:fldCharType="end"/>
      </w:r>
      <w:r w:rsidR="00E1233C" w:rsidRPr="00254D19">
        <w:rPr>
          <w:lang w:val="pl-PL"/>
        </w:rPr>
        <w:t>.</w:t>
      </w:r>
      <w:r w:rsidR="00527872" w:rsidRPr="00254D19">
        <w:rPr>
          <w:lang w:val="pl-PL"/>
        </w:rPr>
        <w:t xml:space="preserve"> </w:t>
      </w:r>
      <w:r w:rsidR="008C1CC2" w:rsidRPr="00254D19">
        <w:rPr>
          <w:lang w:val="pl-PL"/>
        </w:rPr>
        <w:t xml:space="preserve">Po tym jak przedmiotowa skarga została </w:t>
      </w:r>
      <w:r w:rsidR="00C87B22" w:rsidRPr="00254D19">
        <w:rPr>
          <w:lang w:val="pl-PL"/>
        </w:rPr>
        <w:t>zakomunikowana r</w:t>
      </w:r>
      <w:r w:rsidR="00F93F84" w:rsidRPr="00254D19">
        <w:rPr>
          <w:lang w:val="pl-PL"/>
        </w:rPr>
        <w:t xml:space="preserve">ządowi państwa pozwanego, </w:t>
      </w:r>
      <w:r w:rsidR="00C87B22" w:rsidRPr="00254D19">
        <w:rPr>
          <w:lang w:val="pl-PL"/>
        </w:rPr>
        <w:t>rząd przedstawił</w:t>
      </w:r>
      <w:r w:rsidR="00F93F84" w:rsidRPr="00254D19">
        <w:rPr>
          <w:lang w:val="pl-PL"/>
        </w:rPr>
        <w:t xml:space="preserve"> informacje dotyczące </w:t>
      </w:r>
      <w:r w:rsidR="00D907BB">
        <w:rPr>
          <w:lang w:val="pl-PL"/>
        </w:rPr>
        <w:t xml:space="preserve">dalszych faktów, które miały miejsce </w:t>
      </w:r>
      <w:r w:rsidR="00F93F84" w:rsidRPr="00254D19">
        <w:rPr>
          <w:lang w:val="pl-PL"/>
        </w:rPr>
        <w:t xml:space="preserve">w sprawie. </w:t>
      </w:r>
    </w:p>
    <w:p w14:paraId="404CEC45" w14:textId="77777777" w:rsidR="004835EA" w:rsidRPr="00254D19" w:rsidRDefault="00E45717" w:rsidP="00775F38">
      <w:pPr>
        <w:pStyle w:val="ECHRPara"/>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46</w:t>
      </w:r>
      <w:r w:rsidRPr="00254D19">
        <w:rPr>
          <w:lang w:val="pl-PL"/>
        </w:rPr>
        <w:fldChar w:fldCharType="end"/>
      </w:r>
      <w:r w:rsidR="004835EA" w:rsidRPr="00254D19">
        <w:rPr>
          <w:lang w:val="pl-PL"/>
        </w:rPr>
        <w:t>.</w:t>
      </w:r>
      <w:r w:rsidR="00527872" w:rsidRPr="00254D19">
        <w:rPr>
          <w:lang w:val="pl-PL"/>
        </w:rPr>
        <w:t xml:space="preserve"> </w:t>
      </w:r>
      <w:r w:rsidR="00F93F84" w:rsidRPr="00254D19">
        <w:rPr>
          <w:lang w:val="pl-PL"/>
        </w:rPr>
        <w:t>W szczególności wyrokiem z dnia 20 września 2010</w:t>
      </w:r>
      <w:r w:rsidR="004835EA" w:rsidRPr="00254D19">
        <w:rPr>
          <w:lang w:val="pl-PL"/>
        </w:rPr>
        <w:t xml:space="preserve"> Zelenogorskiy</w:t>
      </w:r>
      <w:r w:rsidR="006C03FB" w:rsidRPr="00254D19">
        <w:rPr>
          <w:lang w:val="pl-PL"/>
        </w:rPr>
        <w:t xml:space="preserve"> </w:t>
      </w:r>
      <w:r w:rsidR="00F93F84" w:rsidRPr="00254D19">
        <w:rPr>
          <w:lang w:val="pl-PL"/>
        </w:rPr>
        <w:t>Sąd Rejonowy w Sankt Petersburgu</w:t>
      </w:r>
      <w:r w:rsidR="00C50DD3" w:rsidRPr="00254D19">
        <w:rPr>
          <w:lang w:val="pl-PL"/>
        </w:rPr>
        <w:t xml:space="preserve"> przywrócił, odnosząc się do raportu </w:t>
      </w:r>
      <w:r w:rsidR="00383EF8" w:rsidRPr="00254D19">
        <w:rPr>
          <w:lang w:val="pl-PL"/>
        </w:rPr>
        <w:t>psychiatrycznego, zdolność</w:t>
      </w:r>
      <w:r w:rsidR="00C87B22" w:rsidRPr="00254D19">
        <w:rPr>
          <w:lang w:val="pl-PL"/>
        </w:rPr>
        <w:t xml:space="preserve"> do czynności prawnych Pani N.S</w:t>
      </w:r>
      <w:r w:rsidR="00C50DD3" w:rsidRPr="00254D19">
        <w:rPr>
          <w:lang w:val="pl-PL"/>
        </w:rPr>
        <w:t xml:space="preserve">. Wyrok </w:t>
      </w:r>
      <w:r w:rsidR="00C87B22" w:rsidRPr="00254D19">
        <w:rPr>
          <w:lang w:val="pl-PL"/>
        </w:rPr>
        <w:t xml:space="preserve">ten </w:t>
      </w:r>
      <w:r w:rsidR="00C50DD3" w:rsidRPr="00254D19">
        <w:rPr>
          <w:lang w:val="pl-PL"/>
        </w:rPr>
        <w:t xml:space="preserve">stał </w:t>
      </w:r>
      <w:r w:rsidR="00FE30EB" w:rsidRPr="00254D19">
        <w:rPr>
          <w:lang w:val="pl-PL"/>
        </w:rPr>
        <w:t xml:space="preserve">się prawomocny </w:t>
      </w:r>
      <w:r w:rsidR="00C87B22" w:rsidRPr="00254D19">
        <w:rPr>
          <w:lang w:val="pl-PL"/>
        </w:rPr>
        <w:t>w dniu</w:t>
      </w:r>
      <w:r w:rsidR="00FE30EB" w:rsidRPr="00254D19">
        <w:rPr>
          <w:lang w:val="pl-PL"/>
        </w:rPr>
        <w:t xml:space="preserve"> 25 października 2010 roku. </w:t>
      </w:r>
    </w:p>
    <w:p w14:paraId="6210F0BA" w14:textId="77777777" w:rsidR="000F387A" w:rsidRPr="00254D19" w:rsidRDefault="00E45717" w:rsidP="00775F38">
      <w:pPr>
        <w:pStyle w:val="ECHRPara"/>
        <w:rPr>
          <w:lang w:val="pl-PL"/>
        </w:rPr>
      </w:pPr>
      <w:r w:rsidRPr="00254D19">
        <w:rPr>
          <w:lang w:val="pl-PL"/>
        </w:rPr>
        <w:fldChar w:fldCharType="begin"/>
      </w:r>
      <w:r w:rsidR="00F12E53" w:rsidRPr="00254D19">
        <w:rPr>
          <w:lang w:val="pl-PL"/>
        </w:rPr>
        <w:instrText xml:space="preserve"> SEQ level0 \*arabic </w:instrText>
      </w:r>
      <w:r w:rsidRPr="00254D19">
        <w:rPr>
          <w:lang w:val="pl-PL"/>
        </w:rPr>
        <w:fldChar w:fldCharType="separate"/>
      </w:r>
      <w:r w:rsidR="00775F38" w:rsidRPr="00254D19">
        <w:rPr>
          <w:lang w:val="pl-PL"/>
        </w:rPr>
        <w:t>47</w:t>
      </w:r>
      <w:r w:rsidRPr="00254D19">
        <w:rPr>
          <w:lang w:val="pl-PL"/>
        </w:rPr>
        <w:fldChar w:fldCharType="end"/>
      </w:r>
      <w:r w:rsidR="000F387A" w:rsidRPr="00254D19">
        <w:rPr>
          <w:lang w:val="pl-PL"/>
        </w:rPr>
        <w:t>.</w:t>
      </w:r>
      <w:r w:rsidR="00527872" w:rsidRPr="00254D19">
        <w:rPr>
          <w:lang w:val="pl-PL"/>
        </w:rPr>
        <w:t xml:space="preserve"> </w:t>
      </w:r>
      <w:r w:rsidR="00FE30EB" w:rsidRPr="00254D19">
        <w:rPr>
          <w:lang w:val="pl-PL"/>
        </w:rPr>
        <w:t xml:space="preserve">Dnia 15 listopada 2012 roku pierwszy skarżący ponownie zawarł </w:t>
      </w:r>
      <w:r w:rsidR="009F568D" w:rsidRPr="00254D19">
        <w:rPr>
          <w:lang w:val="pl-PL"/>
        </w:rPr>
        <w:t>związek</w:t>
      </w:r>
      <w:r w:rsidR="00FE30EB" w:rsidRPr="00254D19">
        <w:rPr>
          <w:lang w:val="pl-PL"/>
        </w:rPr>
        <w:t xml:space="preserve"> </w:t>
      </w:r>
      <w:r w:rsidR="009F568D" w:rsidRPr="00254D19">
        <w:rPr>
          <w:lang w:val="pl-PL"/>
        </w:rPr>
        <w:t>małżeński</w:t>
      </w:r>
      <w:r w:rsidR="00FE30EB" w:rsidRPr="00254D19">
        <w:rPr>
          <w:lang w:val="pl-PL"/>
        </w:rPr>
        <w:t xml:space="preserve"> z Panią N.S.</w:t>
      </w:r>
    </w:p>
    <w:p w14:paraId="3EEFEB5C" w14:textId="5AA36C22" w:rsidR="00182F09" w:rsidRPr="00254D19" w:rsidRDefault="00E45717" w:rsidP="00775F38">
      <w:pPr>
        <w:pStyle w:val="ECHRPara"/>
        <w:rPr>
          <w:lang w:val="pl-PL"/>
        </w:rPr>
      </w:pPr>
      <w:r w:rsidRPr="00254D19">
        <w:rPr>
          <w:lang w:val="pl-PL"/>
        </w:rPr>
        <w:fldChar w:fldCharType="begin"/>
      </w:r>
      <w:r w:rsidR="00F12E53" w:rsidRPr="00254D19">
        <w:rPr>
          <w:lang w:val="pl-PL"/>
        </w:rPr>
        <w:instrText xml:space="preserve"> SEQ level0 \*arabic </w:instrText>
      </w:r>
      <w:r w:rsidRPr="00254D19">
        <w:rPr>
          <w:lang w:val="pl-PL"/>
        </w:rPr>
        <w:fldChar w:fldCharType="separate"/>
      </w:r>
      <w:r w:rsidR="00775F38" w:rsidRPr="00254D19">
        <w:rPr>
          <w:lang w:val="pl-PL"/>
        </w:rPr>
        <w:t>48</w:t>
      </w:r>
      <w:r w:rsidRPr="00254D19">
        <w:rPr>
          <w:lang w:val="pl-PL"/>
        </w:rPr>
        <w:fldChar w:fldCharType="end"/>
      </w:r>
      <w:r w:rsidR="00EE4135" w:rsidRPr="00254D19">
        <w:rPr>
          <w:lang w:val="pl-PL"/>
        </w:rPr>
        <w:t>.</w:t>
      </w:r>
      <w:r w:rsidR="00527872" w:rsidRPr="00254D19">
        <w:rPr>
          <w:lang w:val="pl-PL"/>
        </w:rPr>
        <w:t xml:space="preserve"> </w:t>
      </w:r>
      <w:r w:rsidR="00FE30EB" w:rsidRPr="00254D19">
        <w:rPr>
          <w:lang w:val="pl-PL"/>
        </w:rPr>
        <w:t xml:space="preserve">Na mocy rozporządzenia z dnia 9 stycznia 2013 roku dom dziecka wprowadził zasady dotyczące przyjmowania osób odwiedzających. </w:t>
      </w:r>
      <w:r w:rsidR="009F568D" w:rsidRPr="00254D19">
        <w:rPr>
          <w:lang w:val="pl-PL"/>
        </w:rPr>
        <w:t>Zgodnie</w:t>
      </w:r>
      <w:r w:rsidR="00FE30EB" w:rsidRPr="00254D19">
        <w:rPr>
          <w:lang w:val="pl-PL"/>
        </w:rPr>
        <w:t xml:space="preserve"> z twierdzeniami rządu, na podstawie tego </w:t>
      </w:r>
      <w:r w:rsidR="009F568D" w:rsidRPr="00254D19">
        <w:rPr>
          <w:lang w:val="pl-PL"/>
        </w:rPr>
        <w:t>rozporządzenia</w:t>
      </w:r>
      <w:r w:rsidR="00FE30EB" w:rsidRPr="00254D19">
        <w:rPr>
          <w:lang w:val="pl-PL"/>
        </w:rPr>
        <w:t xml:space="preserve"> pierwszy skarżący regularnie i bez żadnych </w:t>
      </w:r>
      <w:r w:rsidR="009F568D" w:rsidRPr="00254D19">
        <w:rPr>
          <w:lang w:val="pl-PL"/>
        </w:rPr>
        <w:t>ograniczeń</w:t>
      </w:r>
      <w:r w:rsidR="00D907BB">
        <w:rPr>
          <w:lang w:val="pl-PL"/>
        </w:rPr>
        <w:t xml:space="preserve"> odwiedzał</w:t>
      </w:r>
      <w:r w:rsidR="00FE30EB" w:rsidRPr="00254D19">
        <w:rPr>
          <w:lang w:val="pl-PL"/>
        </w:rPr>
        <w:t xml:space="preserve"> </w:t>
      </w:r>
      <w:r w:rsidR="009F568D" w:rsidRPr="00254D19">
        <w:rPr>
          <w:lang w:val="pl-PL"/>
        </w:rPr>
        <w:t>drugą</w:t>
      </w:r>
      <w:r w:rsidR="00FE30EB" w:rsidRPr="00254D19">
        <w:rPr>
          <w:lang w:val="pl-PL"/>
        </w:rPr>
        <w:t xml:space="preserve"> </w:t>
      </w:r>
      <w:r w:rsidR="009F568D" w:rsidRPr="00254D19">
        <w:rPr>
          <w:lang w:val="pl-PL"/>
        </w:rPr>
        <w:t>skrzącą</w:t>
      </w:r>
      <w:r w:rsidR="00FE30EB" w:rsidRPr="00254D19">
        <w:rPr>
          <w:lang w:val="pl-PL"/>
        </w:rPr>
        <w:t xml:space="preserve"> w domu dziecka. </w:t>
      </w:r>
    </w:p>
    <w:p w14:paraId="1524EF75" w14:textId="798EAA89" w:rsidR="004F3371" w:rsidRPr="00254D19" w:rsidRDefault="00E45717" w:rsidP="00775F38">
      <w:pPr>
        <w:pStyle w:val="ECHRPara"/>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49</w:t>
      </w:r>
      <w:r w:rsidRPr="00254D19">
        <w:rPr>
          <w:lang w:val="pl-PL"/>
        </w:rPr>
        <w:fldChar w:fldCharType="end"/>
      </w:r>
      <w:r w:rsidR="004F230F" w:rsidRPr="00254D19">
        <w:rPr>
          <w:lang w:val="pl-PL"/>
        </w:rPr>
        <w:t>.</w:t>
      </w:r>
      <w:r w:rsidR="00527872" w:rsidRPr="00254D19">
        <w:rPr>
          <w:lang w:val="pl-PL"/>
        </w:rPr>
        <w:t xml:space="preserve"> </w:t>
      </w:r>
      <w:r w:rsidR="004B1949" w:rsidRPr="00254D19">
        <w:rPr>
          <w:lang w:val="pl-PL"/>
        </w:rPr>
        <w:t xml:space="preserve">Nieokreślnego dnia pierwszy </w:t>
      </w:r>
      <w:r w:rsidR="009F568D" w:rsidRPr="00254D19">
        <w:rPr>
          <w:lang w:val="pl-PL"/>
        </w:rPr>
        <w:t>skarżący</w:t>
      </w:r>
      <w:r w:rsidR="004B1949" w:rsidRPr="00254D19">
        <w:rPr>
          <w:lang w:val="pl-PL"/>
        </w:rPr>
        <w:t xml:space="preserve"> wszczął </w:t>
      </w:r>
      <w:r w:rsidR="009F568D" w:rsidRPr="00254D19">
        <w:rPr>
          <w:lang w:val="pl-PL"/>
        </w:rPr>
        <w:t>postępowanie</w:t>
      </w:r>
      <w:r w:rsidR="004B1949" w:rsidRPr="00254D19">
        <w:rPr>
          <w:lang w:val="pl-PL"/>
        </w:rPr>
        <w:t xml:space="preserve"> cywilne </w:t>
      </w:r>
      <w:r w:rsidR="009F568D" w:rsidRPr="00254D19">
        <w:rPr>
          <w:lang w:val="pl-PL"/>
        </w:rPr>
        <w:t>przeciwko</w:t>
      </w:r>
      <w:r w:rsidR="00C87B22" w:rsidRPr="00254D19">
        <w:rPr>
          <w:lang w:val="pl-PL"/>
        </w:rPr>
        <w:t xml:space="preserve"> dom</w:t>
      </w:r>
      <w:r w:rsidR="00D907BB">
        <w:rPr>
          <w:lang w:val="pl-PL"/>
        </w:rPr>
        <w:t>owi</w:t>
      </w:r>
      <w:r w:rsidR="004B1949" w:rsidRPr="00254D19">
        <w:rPr>
          <w:lang w:val="pl-PL"/>
        </w:rPr>
        <w:t xml:space="preserve"> dziecka</w:t>
      </w:r>
      <w:r w:rsidR="009F568D" w:rsidRPr="00254D19">
        <w:rPr>
          <w:lang w:val="pl-PL"/>
        </w:rPr>
        <w:t xml:space="preserve"> w Sądzie Rejonowym w Sankt Petersburgu, dochodząc zniesienia ograniczenia </w:t>
      </w:r>
      <w:r w:rsidR="00C87B22" w:rsidRPr="00254D19">
        <w:rPr>
          <w:lang w:val="pl-PL"/>
        </w:rPr>
        <w:t>jego władzy rodzicielskiej nad</w:t>
      </w:r>
      <w:r w:rsidR="00E572E4" w:rsidRPr="00254D19">
        <w:rPr>
          <w:lang w:val="pl-PL"/>
        </w:rPr>
        <w:t xml:space="preserve"> drugą</w:t>
      </w:r>
      <w:r w:rsidR="009F568D" w:rsidRPr="00254D19">
        <w:rPr>
          <w:lang w:val="pl-PL"/>
        </w:rPr>
        <w:t xml:space="preserve"> skarżą</w:t>
      </w:r>
      <w:r w:rsidR="00E572E4" w:rsidRPr="00254D19">
        <w:rPr>
          <w:lang w:val="pl-PL"/>
        </w:rPr>
        <w:t>cą</w:t>
      </w:r>
      <w:r w:rsidR="009F568D" w:rsidRPr="00254D19">
        <w:rPr>
          <w:lang w:val="pl-PL"/>
        </w:rPr>
        <w:t xml:space="preserve">. Twierdził, w szczególności, że jedną z podstaw ograniczenia jego władzy rodzicielskiej był niepokój drugiej </w:t>
      </w:r>
      <w:r w:rsidR="0080632A" w:rsidRPr="00254D19">
        <w:rPr>
          <w:lang w:val="pl-PL"/>
        </w:rPr>
        <w:t>skarżącej</w:t>
      </w:r>
      <w:r w:rsidR="009F568D" w:rsidRPr="00254D19">
        <w:rPr>
          <w:lang w:val="pl-PL"/>
        </w:rPr>
        <w:t xml:space="preserve"> oraz lęk</w:t>
      </w:r>
      <w:r w:rsidR="00D907BB">
        <w:rPr>
          <w:lang w:val="pl-PL"/>
        </w:rPr>
        <w:t>,</w:t>
      </w:r>
      <w:r w:rsidR="009F568D" w:rsidRPr="00254D19">
        <w:rPr>
          <w:lang w:val="pl-PL"/>
        </w:rPr>
        <w:t xml:space="preserve"> jaki odczuwała w jego obecności</w:t>
      </w:r>
      <w:r w:rsidR="00D907BB">
        <w:rPr>
          <w:lang w:val="pl-PL"/>
        </w:rPr>
        <w:t>,</w:t>
      </w:r>
      <w:r w:rsidR="009F568D" w:rsidRPr="00254D19">
        <w:rPr>
          <w:lang w:val="pl-PL"/>
        </w:rPr>
        <w:t xml:space="preserve"> oraz jej niechęć do zamieszkania z nim.</w:t>
      </w:r>
      <w:r w:rsidR="00527872" w:rsidRPr="00254D19">
        <w:rPr>
          <w:lang w:val="pl-PL"/>
        </w:rPr>
        <w:t xml:space="preserve"> </w:t>
      </w:r>
      <w:r w:rsidR="0080632A" w:rsidRPr="00254D19">
        <w:rPr>
          <w:lang w:val="pl-PL"/>
        </w:rPr>
        <w:t>Podniósł</w:t>
      </w:r>
      <w:r w:rsidR="009F568D" w:rsidRPr="00254D19">
        <w:rPr>
          <w:lang w:val="pl-PL"/>
        </w:rPr>
        <w:t xml:space="preserve">, że w chwili obecnej druga </w:t>
      </w:r>
      <w:r w:rsidR="0080632A" w:rsidRPr="00254D19">
        <w:rPr>
          <w:lang w:val="pl-PL"/>
        </w:rPr>
        <w:t>skarżąca nie wykazuje lęku przed swoimi rodzicami, że rozwinęła uczuciowy stosunek do niego, uważa go za swojego ojca i była gotowa do zamieszkania z nim.</w:t>
      </w:r>
      <w:r w:rsidR="00527872" w:rsidRPr="00254D19">
        <w:rPr>
          <w:lang w:val="pl-PL"/>
        </w:rPr>
        <w:t xml:space="preserve"> </w:t>
      </w:r>
      <w:r w:rsidR="0080632A" w:rsidRPr="00254D19">
        <w:rPr>
          <w:lang w:val="pl-PL"/>
        </w:rPr>
        <w:t xml:space="preserve">Wskazał również, że </w:t>
      </w:r>
      <w:r w:rsidR="00C87B22" w:rsidRPr="00254D19">
        <w:rPr>
          <w:lang w:val="pl-PL"/>
        </w:rPr>
        <w:t xml:space="preserve">od </w:t>
      </w:r>
      <w:r w:rsidR="001110FA" w:rsidRPr="00254D19">
        <w:rPr>
          <w:lang w:val="pl-PL"/>
        </w:rPr>
        <w:t>lutego 2012 roku mieszkał sam</w:t>
      </w:r>
      <w:r w:rsidR="00D907BB">
        <w:rPr>
          <w:lang w:val="pl-PL"/>
        </w:rPr>
        <w:t>odzielnie</w:t>
      </w:r>
      <w:r w:rsidR="001110FA" w:rsidRPr="00254D19">
        <w:rPr>
          <w:lang w:val="pl-PL"/>
        </w:rPr>
        <w:t>, utrzymywał gospodarstwo domowe, pracował i</w:t>
      </w:r>
      <w:r w:rsidR="00C87B22" w:rsidRPr="00254D19">
        <w:rPr>
          <w:lang w:val="pl-PL"/>
        </w:rPr>
        <w:t xml:space="preserve"> posiadał stały</w:t>
      </w:r>
      <w:r w:rsidR="001110FA" w:rsidRPr="00254D19">
        <w:rPr>
          <w:lang w:val="pl-PL"/>
        </w:rPr>
        <w:t xml:space="preserve"> przychód.</w:t>
      </w:r>
      <w:r w:rsidR="00527872" w:rsidRPr="00254D19">
        <w:rPr>
          <w:lang w:val="pl-PL"/>
        </w:rPr>
        <w:t xml:space="preserve"> </w:t>
      </w:r>
      <w:r w:rsidR="001110FA" w:rsidRPr="00254D19">
        <w:rPr>
          <w:lang w:val="pl-PL"/>
        </w:rPr>
        <w:t>P</w:t>
      </w:r>
      <w:r w:rsidR="00E572E4" w:rsidRPr="00254D19">
        <w:rPr>
          <w:lang w:val="pl-PL"/>
        </w:rPr>
        <w:t>odniósł</w:t>
      </w:r>
      <w:r w:rsidR="001110FA" w:rsidRPr="00254D19">
        <w:rPr>
          <w:lang w:val="pl-PL"/>
        </w:rPr>
        <w:t xml:space="preserve"> również, że zdolność do czynności prawnych Pani N.S.</w:t>
      </w:r>
      <w:r w:rsidR="00D907BB">
        <w:rPr>
          <w:lang w:val="pl-PL"/>
        </w:rPr>
        <w:t>, matki drugiej skarżącej,</w:t>
      </w:r>
      <w:r w:rsidR="001110FA" w:rsidRPr="00254D19">
        <w:rPr>
          <w:lang w:val="pl-PL"/>
        </w:rPr>
        <w:t xml:space="preserve"> niedawno została przywrócona</w:t>
      </w:r>
      <w:r w:rsidR="002C7836" w:rsidRPr="00254D19">
        <w:rPr>
          <w:lang w:val="pl-PL"/>
        </w:rPr>
        <w:t>.</w:t>
      </w:r>
      <w:r w:rsidR="00B56AC0" w:rsidRPr="00254D19">
        <w:rPr>
          <w:lang w:val="pl-PL"/>
        </w:rPr>
        <w:t xml:space="preserve"> </w:t>
      </w:r>
      <w:r w:rsidR="001110FA" w:rsidRPr="00254D19">
        <w:rPr>
          <w:lang w:val="pl-PL"/>
        </w:rPr>
        <w:t>Zatem w opinii pierwszego skarżąc</w:t>
      </w:r>
      <w:r w:rsidR="007644D2" w:rsidRPr="00254D19">
        <w:rPr>
          <w:lang w:val="pl-PL"/>
        </w:rPr>
        <w:t>ego nie było żadnych powodów</w:t>
      </w:r>
      <w:r w:rsidR="00C87B22" w:rsidRPr="00254D19">
        <w:rPr>
          <w:lang w:val="pl-PL"/>
        </w:rPr>
        <w:t xml:space="preserve"> do</w:t>
      </w:r>
      <w:r w:rsidR="001110FA" w:rsidRPr="00254D19">
        <w:rPr>
          <w:lang w:val="pl-PL"/>
        </w:rPr>
        <w:t xml:space="preserve"> </w:t>
      </w:r>
      <w:r w:rsidR="007644D2" w:rsidRPr="00254D19">
        <w:rPr>
          <w:lang w:val="pl-PL"/>
        </w:rPr>
        <w:t>dalszego utrzymywania</w:t>
      </w:r>
      <w:r w:rsidR="00C87B22" w:rsidRPr="00254D19">
        <w:rPr>
          <w:lang w:val="pl-PL"/>
        </w:rPr>
        <w:t xml:space="preserve"> w mocy </w:t>
      </w:r>
      <w:r w:rsidR="001110FA" w:rsidRPr="00254D19">
        <w:rPr>
          <w:lang w:val="pl-PL"/>
        </w:rPr>
        <w:t xml:space="preserve">ograniczenia </w:t>
      </w:r>
      <w:r w:rsidR="007644D2" w:rsidRPr="00254D19">
        <w:rPr>
          <w:lang w:val="pl-PL"/>
        </w:rPr>
        <w:t>jego władzy rodzicielskiej nad drugą skarżącą</w:t>
      </w:r>
      <w:r w:rsidR="001110FA" w:rsidRPr="00254D19">
        <w:rPr>
          <w:lang w:val="pl-PL"/>
        </w:rPr>
        <w:t xml:space="preserve">, co uniemożliwiało mu zabranie jej z domu dziecka. </w:t>
      </w:r>
    </w:p>
    <w:p w14:paraId="45031679" w14:textId="71314074" w:rsidR="00FA5838" w:rsidRPr="00254D19" w:rsidRDefault="00E45717" w:rsidP="00775F38">
      <w:pPr>
        <w:pStyle w:val="ECHRPara"/>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50</w:t>
      </w:r>
      <w:r w:rsidRPr="00254D19">
        <w:rPr>
          <w:lang w:val="pl-PL"/>
        </w:rPr>
        <w:fldChar w:fldCharType="end"/>
      </w:r>
      <w:r w:rsidR="00FA5838" w:rsidRPr="00254D19">
        <w:rPr>
          <w:lang w:val="pl-PL"/>
        </w:rPr>
        <w:t>.</w:t>
      </w:r>
      <w:r w:rsidR="00527872" w:rsidRPr="00254D19">
        <w:rPr>
          <w:lang w:val="pl-PL"/>
        </w:rPr>
        <w:t xml:space="preserve"> </w:t>
      </w:r>
      <w:r w:rsidR="00466871" w:rsidRPr="00254D19">
        <w:rPr>
          <w:lang w:val="pl-PL"/>
        </w:rPr>
        <w:t xml:space="preserve">Przedstawiciel domu dziecka potwierdził przed sądem, że pierwszy skarżący regularnie </w:t>
      </w:r>
      <w:r w:rsidR="004C1F68" w:rsidRPr="00254D19">
        <w:rPr>
          <w:lang w:val="pl-PL"/>
        </w:rPr>
        <w:t xml:space="preserve">odwiedzał drugą skarżącą, że wytworzyły się pomiędzy nimi silne więzi uczuciowe oraz że dziewczynka tęskniła za </w:t>
      </w:r>
      <w:r w:rsidR="00383EF8" w:rsidRPr="00254D19">
        <w:rPr>
          <w:lang w:val="pl-PL"/>
        </w:rPr>
        <w:t>ojcem,</w:t>
      </w:r>
      <w:r w:rsidR="004C1F68" w:rsidRPr="00254D19">
        <w:rPr>
          <w:lang w:val="pl-PL"/>
        </w:rPr>
        <w:t xml:space="preserve"> kiedy ją opuszczał</w:t>
      </w:r>
      <w:r w:rsidR="00FA5838" w:rsidRPr="00254D19">
        <w:rPr>
          <w:lang w:val="pl-PL"/>
        </w:rPr>
        <w:t xml:space="preserve">. </w:t>
      </w:r>
      <w:r w:rsidR="007644D2" w:rsidRPr="00254D19">
        <w:rPr>
          <w:lang w:val="pl-PL"/>
        </w:rPr>
        <w:t>Był</w:t>
      </w:r>
      <w:r w:rsidR="004C1F68" w:rsidRPr="00254D19">
        <w:rPr>
          <w:lang w:val="pl-PL"/>
        </w:rPr>
        <w:t xml:space="preserve"> zatem zdania, że w interesie drugiej ska</w:t>
      </w:r>
      <w:r w:rsidR="007644D2" w:rsidRPr="00254D19">
        <w:rPr>
          <w:lang w:val="pl-PL"/>
        </w:rPr>
        <w:t>rżącej było przywrócenie pierwsz</w:t>
      </w:r>
      <w:r w:rsidR="004C1F68" w:rsidRPr="00254D19">
        <w:rPr>
          <w:lang w:val="pl-PL"/>
        </w:rPr>
        <w:t xml:space="preserve">emu skarżącemu władzy rodzicielskiej oraz oddanie jej pod opiekę ojca. Przedstawiciele dwóch rejonowych ośrodków opieki i kurateli oraz prokurator </w:t>
      </w:r>
      <w:r w:rsidR="007644D2" w:rsidRPr="00254D19">
        <w:rPr>
          <w:lang w:val="pl-PL"/>
        </w:rPr>
        <w:t xml:space="preserve">poparli </w:t>
      </w:r>
      <w:r w:rsidR="00D907BB">
        <w:rPr>
          <w:lang w:val="pl-PL"/>
        </w:rPr>
        <w:t>wniosek</w:t>
      </w:r>
      <w:r w:rsidR="004C1F68" w:rsidRPr="00254D19">
        <w:rPr>
          <w:lang w:val="pl-PL"/>
        </w:rPr>
        <w:t xml:space="preserve"> pierwszego skarżącego.</w:t>
      </w:r>
      <w:r w:rsidR="000658BB" w:rsidRPr="00254D19">
        <w:rPr>
          <w:lang w:val="pl-PL"/>
        </w:rPr>
        <w:t xml:space="preserve"> </w:t>
      </w:r>
    </w:p>
    <w:p w14:paraId="2281F7ED" w14:textId="1258B33E" w:rsidR="00652B54" w:rsidRPr="00254D19" w:rsidRDefault="00E45717" w:rsidP="00775F38">
      <w:pPr>
        <w:pStyle w:val="ECHRPara"/>
        <w:rPr>
          <w:lang w:val="pl-PL"/>
        </w:rPr>
      </w:pPr>
      <w:r w:rsidRPr="00254D19">
        <w:rPr>
          <w:lang w:val="pl-PL"/>
        </w:rPr>
        <w:lastRenderedPageBreak/>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51</w:t>
      </w:r>
      <w:r w:rsidRPr="00254D19">
        <w:rPr>
          <w:lang w:val="pl-PL"/>
        </w:rPr>
        <w:fldChar w:fldCharType="end"/>
      </w:r>
      <w:r w:rsidR="000658BB" w:rsidRPr="00254D19">
        <w:rPr>
          <w:lang w:val="pl-PL"/>
        </w:rPr>
        <w:t>.</w:t>
      </w:r>
      <w:r w:rsidR="00527872" w:rsidRPr="00254D19">
        <w:rPr>
          <w:lang w:val="pl-PL"/>
        </w:rPr>
        <w:t xml:space="preserve"> </w:t>
      </w:r>
      <w:r w:rsidR="007644D2" w:rsidRPr="00254D19">
        <w:rPr>
          <w:lang w:val="pl-PL"/>
        </w:rPr>
        <w:t>W dniu</w:t>
      </w:r>
      <w:r w:rsidR="004C1F68" w:rsidRPr="00254D19">
        <w:rPr>
          <w:lang w:val="pl-PL"/>
        </w:rPr>
        <w:t xml:space="preserve"> 8 kwietnia 2013 roku Sąd Rejonowy wydał wyrok.</w:t>
      </w:r>
      <w:r w:rsidR="00527872" w:rsidRPr="00254D19">
        <w:rPr>
          <w:lang w:val="pl-PL"/>
        </w:rPr>
        <w:t xml:space="preserve"> </w:t>
      </w:r>
      <w:r w:rsidR="007377AB" w:rsidRPr="00254D19">
        <w:rPr>
          <w:lang w:val="pl-PL"/>
        </w:rPr>
        <w:t>Wzi</w:t>
      </w:r>
      <w:r w:rsidR="005D7AFF" w:rsidRPr="00254D19">
        <w:rPr>
          <w:lang w:val="pl-PL"/>
        </w:rPr>
        <w:t>ął</w:t>
      </w:r>
      <w:r w:rsidR="007377AB" w:rsidRPr="00254D19">
        <w:rPr>
          <w:lang w:val="pl-PL"/>
        </w:rPr>
        <w:t xml:space="preserve"> pod rozwagę </w:t>
      </w:r>
      <w:r w:rsidR="00C21104" w:rsidRPr="00254D19">
        <w:rPr>
          <w:lang w:val="pl-PL"/>
        </w:rPr>
        <w:t>argumenty</w:t>
      </w:r>
      <w:r w:rsidR="007377AB" w:rsidRPr="00254D19">
        <w:rPr>
          <w:lang w:val="pl-PL"/>
        </w:rPr>
        <w:t xml:space="preserve"> obu stron </w:t>
      </w:r>
      <w:r w:rsidR="005D7AFF" w:rsidRPr="00254D19">
        <w:rPr>
          <w:lang w:val="pl-PL"/>
        </w:rPr>
        <w:t xml:space="preserve">oraz stwierdził, że tak jak zostało przedłożone przez przedstawiciela domu opieki, pierwszy skarżący </w:t>
      </w:r>
      <w:r w:rsidR="00280EA3" w:rsidRPr="00254D19">
        <w:rPr>
          <w:lang w:val="pl-PL"/>
        </w:rPr>
        <w:t>i</w:t>
      </w:r>
      <w:r w:rsidR="005D7AFF" w:rsidRPr="00254D19">
        <w:rPr>
          <w:lang w:val="pl-PL"/>
        </w:rPr>
        <w:t xml:space="preserve"> druga skarżąca rozwinęli silne więzi </w:t>
      </w:r>
      <w:r w:rsidR="00C21104" w:rsidRPr="00254D19">
        <w:rPr>
          <w:lang w:val="pl-PL"/>
        </w:rPr>
        <w:t>emocjonalne</w:t>
      </w:r>
      <w:r w:rsidR="005D7AFF" w:rsidRPr="00254D19">
        <w:rPr>
          <w:lang w:val="pl-PL"/>
        </w:rPr>
        <w:t xml:space="preserve">, że w </w:t>
      </w:r>
      <w:r w:rsidR="00C21104" w:rsidRPr="00254D19">
        <w:rPr>
          <w:lang w:val="pl-PL"/>
        </w:rPr>
        <w:t>chwili</w:t>
      </w:r>
      <w:r w:rsidR="005D7AFF" w:rsidRPr="00254D19">
        <w:rPr>
          <w:lang w:val="pl-PL"/>
        </w:rPr>
        <w:t xml:space="preserve"> obecnej </w:t>
      </w:r>
      <w:r w:rsidR="00C21104" w:rsidRPr="00254D19">
        <w:rPr>
          <w:lang w:val="pl-PL"/>
        </w:rPr>
        <w:t>dziewczynka</w:t>
      </w:r>
      <w:r w:rsidR="005D7AFF" w:rsidRPr="00254D19">
        <w:rPr>
          <w:lang w:val="pl-PL"/>
        </w:rPr>
        <w:t xml:space="preserve"> </w:t>
      </w:r>
      <w:r w:rsidR="00C21104" w:rsidRPr="00254D19">
        <w:rPr>
          <w:lang w:val="pl-PL"/>
        </w:rPr>
        <w:t>czuła</w:t>
      </w:r>
      <w:r w:rsidR="005D7AFF" w:rsidRPr="00254D19">
        <w:rPr>
          <w:lang w:val="pl-PL"/>
        </w:rPr>
        <w:t xml:space="preserve"> się komfortowo </w:t>
      </w:r>
      <w:r w:rsidR="00C21104" w:rsidRPr="00254D19">
        <w:rPr>
          <w:lang w:val="pl-PL"/>
        </w:rPr>
        <w:t>i</w:t>
      </w:r>
      <w:r w:rsidR="005D7AFF" w:rsidRPr="00254D19">
        <w:rPr>
          <w:lang w:val="pl-PL"/>
        </w:rPr>
        <w:t xml:space="preserve"> spokojnie w </w:t>
      </w:r>
      <w:r w:rsidR="00C21104" w:rsidRPr="00254D19">
        <w:rPr>
          <w:lang w:val="pl-PL"/>
        </w:rPr>
        <w:t>towarzystwie</w:t>
      </w:r>
      <w:r w:rsidR="005D7AFF" w:rsidRPr="00254D19">
        <w:rPr>
          <w:lang w:val="pl-PL"/>
        </w:rPr>
        <w:t xml:space="preserve"> swojego ojca oraz że za każdym </w:t>
      </w:r>
      <w:r w:rsidR="00383EF8" w:rsidRPr="00254D19">
        <w:rPr>
          <w:lang w:val="pl-PL"/>
        </w:rPr>
        <w:t>razem,</w:t>
      </w:r>
      <w:r w:rsidR="005D7AFF" w:rsidRPr="00254D19">
        <w:rPr>
          <w:lang w:val="pl-PL"/>
        </w:rPr>
        <w:t xml:space="preserve"> kiedy musiał opuścić dom dziecka</w:t>
      </w:r>
      <w:r w:rsidR="00D907BB">
        <w:rPr>
          <w:lang w:val="pl-PL"/>
        </w:rPr>
        <w:t>,</w:t>
      </w:r>
      <w:r w:rsidR="005D7AFF" w:rsidRPr="00254D19">
        <w:rPr>
          <w:lang w:val="pl-PL"/>
        </w:rPr>
        <w:t xml:space="preserve"> tęskniła za nim. </w:t>
      </w:r>
      <w:r w:rsidR="00C21104" w:rsidRPr="00254D19">
        <w:rPr>
          <w:lang w:val="pl-PL"/>
        </w:rPr>
        <w:t>Sąd zauważył również, że począwszy od lutego 2012 roku pierwszy skarżący mieszka</w:t>
      </w:r>
      <w:r w:rsidR="00650DEF" w:rsidRPr="00254D19">
        <w:rPr>
          <w:lang w:val="pl-PL"/>
        </w:rPr>
        <w:t>ł</w:t>
      </w:r>
      <w:r w:rsidR="00C21104" w:rsidRPr="00254D19">
        <w:rPr>
          <w:lang w:val="pl-PL"/>
        </w:rPr>
        <w:t xml:space="preserve"> sam</w:t>
      </w:r>
      <w:r w:rsidR="00D907BB">
        <w:rPr>
          <w:lang w:val="pl-PL"/>
        </w:rPr>
        <w:t>odzielnie</w:t>
      </w:r>
      <w:r w:rsidR="00C21104" w:rsidRPr="00254D19">
        <w:rPr>
          <w:lang w:val="pl-PL"/>
        </w:rPr>
        <w:t xml:space="preserve"> w niezale</w:t>
      </w:r>
      <w:r w:rsidR="007644D2" w:rsidRPr="00254D19">
        <w:rPr>
          <w:lang w:val="pl-PL"/>
        </w:rPr>
        <w:t>żnym mieszkaniu, gdzie druga skarż</w:t>
      </w:r>
      <w:r w:rsidR="00C21104" w:rsidRPr="00254D19">
        <w:rPr>
          <w:lang w:val="pl-PL"/>
        </w:rPr>
        <w:t>ąca została zameldowana.</w:t>
      </w:r>
      <w:r w:rsidR="00F67602" w:rsidRPr="00254D19">
        <w:rPr>
          <w:lang w:val="pl-PL"/>
        </w:rPr>
        <w:t xml:space="preserve"> </w:t>
      </w:r>
      <w:r w:rsidR="00280EA3" w:rsidRPr="00254D19">
        <w:rPr>
          <w:lang w:val="pl-PL"/>
        </w:rPr>
        <w:t>Sąd odnotował, że warunki mieszkalne były dobre i</w:t>
      </w:r>
      <w:r w:rsidR="007644D2" w:rsidRPr="00254D19">
        <w:rPr>
          <w:lang w:val="pl-PL"/>
        </w:rPr>
        <w:t xml:space="preserve"> odpowiednie do zamieszkania </w:t>
      </w:r>
      <w:r w:rsidR="00280EA3" w:rsidRPr="00254D19">
        <w:rPr>
          <w:lang w:val="pl-PL"/>
        </w:rPr>
        <w:t>drugiej skarżącej. Odniósł się również do faktu, że pierwszy skarżący był zatrudniony i że otrzymał pozytywne opinie z</w:t>
      </w:r>
      <w:r w:rsidR="00D907BB">
        <w:rPr>
          <w:lang w:val="pl-PL"/>
        </w:rPr>
        <w:t>e swojego</w:t>
      </w:r>
      <w:r w:rsidR="00280EA3" w:rsidRPr="00254D19">
        <w:rPr>
          <w:lang w:val="pl-PL"/>
        </w:rPr>
        <w:t xml:space="preserve"> zakładu pracy oraz </w:t>
      </w:r>
      <w:r w:rsidR="00D907BB">
        <w:rPr>
          <w:lang w:val="pl-PL"/>
        </w:rPr>
        <w:t xml:space="preserve">z </w:t>
      </w:r>
      <w:r w:rsidR="00280EA3" w:rsidRPr="00254D19">
        <w:rPr>
          <w:lang w:val="pl-PL"/>
        </w:rPr>
        <w:t>miejsca zamieszkania.</w:t>
      </w:r>
    </w:p>
    <w:p w14:paraId="6F10FC03" w14:textId="1F7507E2" w:rsidR="001E6276" w:rsidRPr="00254D19" w:rsidRDefault="00E45717" w:rsidP="00775F38">
      <w:pPr>
        <w:pStyle w:val="ECHRPara"/>
        <w:rPr>
          <w:lang w:val="pl-PL"/>
        </w:rPr>
      </w:pPr>
      <w:r w:rsidRPr="00254D19">
        <w:rPr>
          <w:lang w:val="pl-PL"/>
        </w:rPr>
        <w:fldChar w:fldCharType="begin"/>
      </w:r>
      <w:r w:rsidR="00F12E53" w:rsidRPr="00254D19">
        <w:rPr>
          <w:lang w:val="pl-PL"/>
        </w:rPr>
        <w:instrText xml:space="preserve"> SEQ level0 \*arabic </w:instrText>
      </w:r>
      <w:r w:rsidRPr="00254D19">
        <w:rPr>
          <w:lang w:val="pl-PL"/>
        </w:rPr>
        <w:fldChar w:fldCharType="separate"/>
      </w:r>
      <w:r w:rsidR="00775F38" w:rsidRPr="00254D19">
        <w:rPr>
          <w:lang w:val="pl-PL"/>
        </w:rPr>
        <w:t>52</w:t>
      </w:r>
      <w:r w:rsidRPr="00254D19">
        <w:rPr>
          <w:lang w:val="pl-PL"/>
        </w:rPr>
        <w:fldChar w:fldCharType="end"/>
      </w:r>
      <w:r w:rsidR="00B22870" w:rsidRPr="00254D19">
        <w:rPr>
          <w:lang w:val="pl-PL"/>
        </w:rPr>
        <w:t>.</w:t>
      </w:r>
      <w:r w:rsidR="00527872" w:rsidRPr="00254D19">
        <w:rPr>
          <w:lang w:val="pl-PL"/>
        </w:rPr>
        <w:t xml:space="preserve"> </w:t>
      </w:r>
      <w:r w:rsidR="008F2DC2" w:rsidRPr="00254D19">
        <w:rPr>
          <w:lang w:val="pl-PL"/>
        </w:rPr>
        <w:t xml:space="preserve">Sąd Rejonowy </w:t>
      </w:r>
      <w:r w:rsidR="006277EF" w:rsidRPr="00254D19">
        <w:rPr>
          <w:lang w:val="pl-PL"/>
        </w:rPr>
        <w:t>dalej</w:t>
      </w:r>
      <w:r w:rsidR="008F2DC2" w:rsidRPr="00254D19">
        <w:rPr>
          <w:lang w:val="pl-PL"/>
        </w:rPr>
        <w:t xml:space="preserve"> odnotował, że pierwszy </w:t>
      </w:r>
      <w:r w:rsidR="00861998" w:rsidRPr="00254D19">
        <w:rPr>
          <w:lang w:val="pl-PL"/>
        </w:rPr>
        <w:t>skarżący</w:t>
      </w:r>
      <w:r w:rsidR="007644D2" w:rsidRPr="00254D19">
        <w:rPr>
          <w:lang w:val="pl-PL"/>
        </w:rPr>
        <w:t xml:space="preserve"> posiadał</w:t>
      </w:r>
      <w:r w:rsidR="008F2DC2" w:rsidRPr="00254D19">
        <w:rPr>
          <w:lang w:val="pl-PL"/>
        </w:rPr>
        <w:t xml:space="preserve"> </w:t>
      </w:r>
      <w:r w:rsidR="00383EF8" w:rsidRPr="00254D19">
        <w:rPr>
          <w:lang w:val="pl-PL"/>
        </w:rPr>
        <w:t>stały przychód</w:t>
      </w:r>
      <w:r w:rsidR="008F2DC2" w:rsidRPr="00254D19">
        <w:rPr>
          <w:lang w:val="pl-PL"/>
        </w:rPr>
        <w:t xml:space="preserve"> w wysokości około</w:t>
      </w:r>
      <w:r w:rsidR="007644D2" w:rsidRPr="00254D19">
        <w:rPr>
          <w:lang w:val="pl-PL"/>
        </w:rPr>
        <w:t xml:space="preserve"> 19.</w:t>
      </w:r>
      <w:r w:rsidR="00B22870" w:rsidRPr="00254D19">
        <w:rPr>
          <w:lang w:val="pl-PL"/>
        </w:rPr>
        <w:t>000</w:t>
      </w:r>
      <w:r w:rsidR="008F2DC2" w:rsidRPr="00254D19">
        <w:rPr>
          <w:lang w:val="pl-PL"/>
        </w:rPr>
        <w:t xml:space="preserve"> rosyjskich rubli</w:t>
      </w:r>
      <w:r w:rsidR="00B22870" w:rsidRPr="00254D19">
        <w:rPr>
          <w:lang w:val="pl-PL"/>
        </w:rPr>
        <w:t xml:space="preserve">. </w:t>
      </w:r>
      <w:r w:rsidR="007450E3">
        <w:rPr>
          <w:lang w:val="pl-PL"/>
        </w:rPr>
        <w:t>Jako że k</w:t>
      </w:r>
      <w:r w:rsidR="007644D2" w:rsidRPr="00254D19">
        <w:rPr>
          <w:lang w:val="pl-PL"/>
        </w:rPr>
        <w:t>oszt miesięcznego utrzymania osoby pracującej wynosił 7.</w:t>
      </w:r>
      <w:r w:rsidR="00291B69" w:rsidRPr="00254D19">
        <w:rPr>
          <w:lang w:val="pl-PL"/>
        </w:rPr>
        <w:t xml:space="preserve">352 rosyjskich rubli, a koszt utrzymania dziecka </w:t>
      </w:r>
      <w:r w:rsidR="007644D2" w:rsidRPr="00254D19">
        <w:rPr>
          <w:lang w:val="pl-PL"/>
        </w:rPr>
        <w:t>5.802,</w:t>
      </w:r>
      <w:r w:rsidR="00B22870" w:rsidRPr="00254D19">
        <w:rPr>
          <w:lang w:val="pl-PL"/>
        </w:rPr>
        <w:t>50</w:t>
      </w:r>
      <w:r w:rsidR="00291B69" w:rsidRPr="00254D19">
        <w:rPr>
          <w:lang w:val="pl-PL"/>
        </w:rPr>
        <w:t xml:space="preserve"> rosyjskich rubli</w:t>
      </w:r>
      <w:r w:rsidR="00B22870" w:rsidRPr="00254D19">
        <w:rPr>
          <w:lang w:val="pl-PL"/>
        </w:rPr>
        <w:t xml:space="preserve">, </w:t>
      </w:r>
      <w:r w:rsidR="00291B69" w:rsidRPr="00254D19">
        <w:rPr>
          <w:lang w:val="pl-PL"/>
        </w:rPr>
        <w:t>sąd uznał, że pierwszy skarżący miał pełną możliwość zapewnienia drugiej skarżącej odpowiedniego wsparcia finansowego.</w:t>
      </w:r>
      <w:r w:rsidR="00A304FA" w:rsidRPr="00254D19">
        <w:rPr>
          <w:lang w:val="pl-PL"/>
        </w:rPr>
        <w:t xml:space="preserve"> </w:t>
      </w:r>
      <w:r w:rsidR="00875B17" w:rsidRPr="00254D19">
        <w:rPr>
          <w:lang w:val="pl-PL"/>
        </w:rPr>
        <w:t>Sąd zauważył, że zdolność</w:t>
      </w:r>
      <w:r w:rsidR="009A66D3" w:rsidRPr="00254D19">
        <w:rPr>
          <w:lang w:val="pl-PL"/>
        </w:rPr>
        <w:t xml:space="preserve"> do czynności prawnych </w:t>
      </w:r>
      <w:r w:rsidR="00B07190" w:rsidRPr="00254D19">
        <w:rPr>
          <w:lang w:val="pl-PL"/>
        </w:rPr>
        <w:t xml:space="preserve">Pani N.S., która swobodnie odwiedzała pierwszego skarżącego w jego mieszkaniu, do tego czasu została już przywrócona oraz że w </w:t>
      </w:r>
      <w:r w:rsidR="00EB29EF" w:rsidRPr="00254D19">
        <w:rPr>
          <w:lang w:val="pl-PL"/>
        </w:rPr>
        <w:t>świetle</w:t>
      </w:r>
      <w:r w:rsidR="00B07190" w:rsidRPr="00254D19">
        <w:rPr>
          <w:lang w:val="pl-PL"/>
        </w:rPr>
        <w:t xml:space="preserve"> raportu medycznego z dnia 5 marca 2013 roku, który </w:t>
      </w:r>
      <w:r w:rsidR="00861998" w:rsidRPr="00254D19">
        <w:rPr>
          <w:lang w:val="pl-PL"/>
        </w:rPr>
        <w:t>pierwszy skarżący</w:t>
      </w:r>
      <w:r w:rsidR="00B07190" w:rsidRPr="00254D19">
        <w:rPr>
          <w:lang w:val="pl-PL"/>
        </w:rPr>
        <w:t xml:space="preserve"> sam przedstawił, był on w pełni zdolny </w:t>
      </w:r>
      <w:r w:rsidR="007644D2" w:rsidRPr="00254D19">
        <w:rPr>
          <w:lang w:val="pl-PL"/>
        </w:rPr>
        <w:t>do zaopiekowania się swoją córką</w:t>
      </w:r>
      <w:r w:rsidR="00B07190" w:rsidRPr="00254D19">
        <w:rPr>
          <w:lang w:val="pl-PL"/>
        </w:rPr>
        <w:t xml:space="preserve">. </w:t>
      </w:r>
    </w:p>
    <w:p w14:paraId="79A0F2C7" w14:textId="73B11815" w:rsidR="001E6276" w:rsidRPr="00254D19" w:rsidRDefault="00E45717" w:rsidP="00CA7F25">
      <w:pPr>
        <w:pStyle w:val="ECHRPara"/>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53</w:t>
      </w:r>
      <w:r w:rsidRPr="00254D19">
        <w:rPr>
          <w:lang w:val="pl-PL"/>
        </w:rPr>
        <w:fldChar w:fldCharType="end"/>
      </w:r>
      <w:r w:rsidR="00F24984" w:rsidRPr="00254D19">
        <w:rPr>
          <w:lang w:val="pl-PL"/>
        </w:rPr>
        <w:t>.</w:t>
      </w:r>
      <w:r w:rsidR="00527872" w:rsidRPr="00254D19">
        <w:rPr>
          <w:lang w:val="pl-PL"/>
        </w:rPr>
        <w:t xml:space="preserve"> </w:t>
      </w:r>
      <w:r w:rsidR="00B07190" w:rsidRPr="00254D19">
        <w:rPr>
          <w:lang w:val="pl-PL"/>
        </w:rPr>
        <w:t xml:space="preserve">W związku z tym Sąd </w:t>
      </w:r>
      <w:r w:rsidR="00EB29EF" w:rsidRPr="00254D19">
        <w:rPr>
          <w:lang w:val="pl-PL"/>
        </w:rPr>
        <w:t>Rejonowy</w:t>
      </w:r>
      <w:r w:rsidR="00B07190" w:rsidRPr="00254D19">
        <w:rPr>
          <w:lang w:val="pl-PL"/>
        </w:rPr>
        <w:t xml:space="preserve"> orzekł, że ograniczenie władzy rodzicielskiej pierwszego </w:t>
      </w:r>
      <w:r w:rsidR="00EB29EF" w:rsidRPr="00254D19">
        <w:rPr>
          <w:lang w:val="pl-PL"/>
        </w:rPr>
        <w:t>skarżącego</w:t>
      </w:r>
      <w:r w:rsidR="00B07190" w:rsidRPr="00254D19">
        <w:rPr>
          <w:lang w:val="pl-PL"/>
        </w:rPr>
        <w:t xml:space="preserve"> straciło </w:t>
      </w:r>
      <w:r w:rsidR="007450E3">
        <w:rPr>
          <w:lang w:val="pl-PL"/>
        </w:rPr>
        <w:t xml:space="preserve"> uzasadnienie</w:t>
      </w:r>
      <w:r w:rsidR="00B07190" w:rsidRPr="00254D19">
        <w:rPr>
          <w:lang w:val="pl-PL"/>
        </w:rPr>
        <w:t xml:space="preserve">, gdyż </w:t>
      </w:r>
      <w:r w:rsidR="00383EF8" w:rsidRPr="00254D19">
        <w:rPr>
          <w:lang w:val="pl-PL"/>
        </w:rPr>
        <w:t>powody,</w:t>
      </w:r>
      <w:r w:rsidR="00B07190" w:rsidRPr="00254D19">
        <w:rPr>
          <w:lang w:val="pl-PL"/>
        </w:rPr>
        <w:t xml:space="preserve"> na których</w:t>
      </w:r>
      <w:r w:rsidR="00CA7F25" w:rsidRPr="00254D19">
        <w:rPr>
          <w:lang w:val="pl-PL"/>
        </w:rPr>
        <w:t xml:space="preserve"> </w:t>
      </w:r>
      <w:r w:rsidR="007644D2" w:rsidRPr="00254D19">
        <w:rPr>
          <w:lang w:val="pl-PL"/>
        </w:rPr>
        <w:t>była oparta poprzednia decyzja</w:t>
      </w:r>
      <w:r w:rsidR="00CA7F25" w:rsidRPr="00254D19">
        <w:rPr>
          <w:lang w:val="pl-PL"/>
        </w:rPr>
        <w:t xml:space="preserve"> z 12 marca 2012 roku</w:t>
      </w:r>
      <w:r w:rsidR="007450E3">
        <w:rPr>
          <w:lang w:val="pl-PL"/>
        </w:rPr>
        <w:t>,</w:t>
      </w:r>
      <w:r w:rsidR="00CA7F25" w:rsidRPr="00254D19">
        <w:rPr>
          <w:lang w:val="pl-PL"/>
        </w:rPr>
        <w:t xml:space="preserve"> przestały być aktualne</w:t>
      </w:r>
      <w:r w:rsidR="001E6276" w:rsidRPr="00254D19">
        <w:rPr>
          <w:lang w:val="pl-PL"/>
        </w:rPr>
        <w:t>.</w:t>
      </w:r>
      <w:r w:rsidR="00EB29EF" w:rsidRPr="00254D19">
        <w:rPr>
          <w:lang w:val="pl-PL"/>
        </w:rPr>
        <w:t xml:space="preserve"> Odnosząc się do </w:t>
      </w:r>
      <w:r w:rsidR="00527872" w:rsidRPr="00254D19">
        <w:rPr>
          <w:lang w:val="pl-PL"/>
        </w:rPr>
        <w:t>art.</w:t>
      </w:r>
      <w:r w:rsidR="00EB29EF" w:rsidRPr="00254D19">
        <w:rPr>
          <w:lang w:val="pl-PL"/>
        </w:rPr>
        <w:t xml:space="preserve"> 76 rosyjskiego </w:t>
      </w:r>
      <w:r w:rsidR="00836B50" w:rsidRPr="00254D19">
        <w:rPr>
          <w:lang w:val="pl-PL"/>
        </w:rPr>
        <w:t xml:space="preserve">Kodeksu </w:t>
      </w:r>
      <w:r w:rsidR="00EB29EF" w:rsidRPr="00254D19">
        <w:rPr>
          <w:lang w:val="pl-PL"/>
        </w:rPr>
        <w:t>ro</w:t>
      </w:r>
      <w:r w:rsidR="007644D2" w:rsidRPr="00254D19">
        <w:rPr>
          <w:lang w:val="pl-PL"/>
        </w:rPr>
        <w:t>dzinnego</w:t>
      </w:r>
      <w:r w:rsidR="007450E3">
        <w:rPr>
          <w:lang w:val="pl-PL"/>
        </w:rPr>
        <w:t>,</w:t>
      </w:r>
      <w:r w:rsidR="007644D2" w:rsidRPr="00254D19">
        <w:rPr>
          <w:lang w:val="pl-PL"/>
        </w:rPr>
        <w:t xml:space="preserve"> sąd uwzględnił </w:t>
      </w:r>
      <w:r w:rsidR="007450E3">
        <w:rPr>
          <w:lang w:val="pl-PL"/>
        </w:rPr>
        <w:t xml:space="preserve">wniosek </w:t>
      </w:r>
      <w:r w:rsidR="00EB29EF" w:rsidRPr="00254D19">
        <w:rPr>
          <w:lang w:val="pl-PL"/>
        </w:rPr>
        <w:t xml:space="preserve">pierwszego skarżącego oraz orzekł o </w:t>
      </w:r>
      <w:r w:rsidR="00875B17" w:rsidRPr="00254D19">
        <w:rPr>
          <w:lang w:val="pl-PL"/>
        </w:rPr>
        <w:t>zniesieniu</w:t>
      </w:r>
      <w:r w:rsidR="00EB29EF" w:rsidRPr="00254D19">
        <w:rPr>
          <w:lang w:val="pl-PL"/>
        </w:rPr>
        <w:t xml:space="preserve"> </w:t>
      </w:r>
      <w:r w:rsidR="00875B17" w:rsidRPr="00254D19">
        <w:rPr>
          <w:lang w:val="pl-PL"/>
        </w:rPr>
        <w:t>ograniczenia władzy rodzicielskiej</w:t>
      </w:r>
      <w:r w:rsidR="00EB29EF" w:rsidRPr="00254D19">
        <w:rPr>
          <w:lang w:val="pl-PL"/>
        </w:rPr>
        <w:t xml:space="preserve"> pierwszego </w:t>
      </w:r>
      <w:r w:rsidR="00875B17" w:rsidRPr="00254D19">
        <w:rPr>
          <w:lang w:val="pl-PL"/>
        </w:rPr>
        <w:t>skarżącego</w:t>
      </w:r>
      <w:r w:rsidR="00EB29EF" w:rsidRPr="00254D19">
        <w:rPr>
          <w:lang w:val="pl-PL"/>
        </w:rPr>
        <w:t xml:space="preserve"> </w:t>
      </w:r>
      <w:r w:rsidR="007644D2" w:rsidRPr="00254D19">
        <w:rPr>
          <w:lang w:val="pl-PL"/>
        </w:rPr>
        <w:t>nad</w:t>
      </w:r>
      <w:r w:rsidR="00650DEF" w:rsidRPr="00254D19">
        <w:rPr>
          <w:lang w:val="pl-PL"/>
        </w:rPr>
        <w:t xml:space="preserve"> drugą</w:t>
      </w:r>
      <w:r w:rsidR="00EB29EF" w:rsidRPr="00254D19">
        <w:rPr>
          <w:lang w:val="pl-PL"/>
        </w:rPr>
        <w:t xml:space="preserve"> </w:t>
      </w:r>
      <w:r w:rsidR="00650DEF" w:rsidRPr="00254D19">
        <w:rPr>
          <w:lang w:val="pl-PL"/>
        </w:rPr>
        <w:t>skarżącą</w:t>
      </w:r>
      <w:r w:rsidR="00EB29EF" w:rsidRPr="00254D19">
        <w:rPr>
          <w:lang w:val="pl-PL"/>
        </w:rPr>
        <w:t xml:space="preserve"> oraz że będzie ona przebywać pod jego opieką. Od wyroku nie została wniesiona apelacja, a zatem stał się prawomocny w dniu 17 maja 2013 roku.</w:t>
      </w:r>
      <w:r w:rsidR="00527872" w:rsidRPr="00254D19">
        <w:rPr>
          <w:lang w:val="pl-PL"/>
        </w:rPr>
        <w:t xml:space="preserve"> </w:t>
      </w:r>
    </w:p>
    <w:bookmarkStart w:id="2" w:name="FirstApplTakesSecondAppli"/>
    <w:p w14:paraId="2E8EA784" w14:textId="77777777" w:rsidR="00652B54" w:rsidRPr="00254D19" w:rsidRDefault="00E45717" w:rsidP="00775F38">
      <w:pPr>
        <w:pStyle w:val="ECHRPara"/>
        <w:rPr>
          <w:lang w:val="pl-PL"/>
        </w:rPr>
      </w:pPr>
      <w:r w:rsidRPr="00254D19">
        <w:rPr>
          <w:lang w:val="pl-PL"/>
        </w:rPr>
        <w:fldChar w:fldCharType="begin"/>
      </w:r>
      <w:r w:rsidR="00FC7627" w:rsidRPr="00254D19">
        <w:rPr>
          <w:lang w:val="pl-PL"/>
        </w:rPr>
        <w:instrText xml:space="preserve"> SEQ level0 \*arabic </w:instrText>
      </w:r>
      <w:r w:rsidRPr="00254D19">
        <w:rPr>
          <w:lang w:val="pl-PL"/>
        </w:rPr>
        <w:fldChar w:fldCharType="separate"/>
      </w:r>
      <w:r w:rsidR="00775F38" w:rsidRPr="00254D19">
        <w:rPr>
          <w:lang w:val="pl-PL"/>
        </w:rPr>
        <w:t>54</w:t>
      </w:r>
      <w:r w:rsidRPr="00254D19">
        <w:rPr>
          <w:lang w:val="pl-PL"/>
        </w:rPr>
        <w:fldChar w:fldCharType="end"/>
      </w:r>
      <w:bookmarkEnd w:id="2"/>
      <w:r w:rsidR="00F24984" w:rsidRPr="00254D19">
        <w:rPr>
          <w:lang w:val="pl-PL"/>
        </w:rPr>
        <w:t>.</w:t>
      </w:r>
      <w:r w:rsidR="00527872" w:rsidRPr="00254D19">
        <w:rPr>
          <w:lang w:val="pl-PL"/>
        </w:rPr>
        <w:t xml:space="preserve"> </w:t>
      </w:r>
      <w:r w:rsidR="00875B17" w:rsidRPr="00254D19">
        <w:rPr>
          <w:lang w:val="pl-PL"/>
        </w:rPr>
        <w:t xml:space="preserve">W dniu 20 maja 2013 roku pierwszy skarżący zabrał drugą skarżącą z domu dziecka do swojego mieszkania, od tamtego czas druga skarżąca mieszka z nim. </w:t>
      </w:r>
    </w:p>
    <w:p w14:paraId="31BD4A19" w14:textId="77777777" w:rsidR="00652B54" w:rsidRPr="00254D19" w:rsidRDefault="00014566" w:rsidP="00775F38">
      <w:pPr>
        <w:pStyle w:val="ECHRHeading1"/>
        <w:rPr>
          <w:lang w:val="pl-PL"/>
        </w:rPr>
      </w:pPr>
      <w:r w:rsidRPr="00254D19">
        <w:rPr>
          <w:lang w:val="pl-PL"/>
        </w:rPr>
        <w:t>II.</w:t>
      </w:r>
      <w:r w:rsidR="00527872" w:rsidRPr="00254D19">
        <w:rPr>
          <w:lang w:val="pl-PL"/>
        </w:rPr>
        <w:t xml:space="preserve"> </w:t>
      </w:r>
      <w:r w:rsidR="00E138E6" w:rsidRPr="00254D19">
        <w:rPr>
          <w:lang w:val="pl-PL"/>
        </w:rPr>
        <w:t>WŁAŚCIWE</w:t>
      </w:r>
      <w:r w:rsidR="00875B17" w:rsidRPr="00254D19">
        <w:rPr>
          <w:lang w:val="pl-PL"/>
        </w:rPr>
        <w:t xml:space="preserve"> PRAWO KRAJOWE</w:t>
      </w:r>
    </w:p>
    <w:p w14:paraId="45D05E13" w14:textId="45E80EE8" w:rsidR="00DE3EBD" w:rsidRPr="00254D19" w:rsidRDefault="00E45717" w:rsidP="00775F38">
      <w:pPr>
        <w:pStyle w:val="ECHRPara"/>
        <w:rPr>
          <w:lang w:val="pl-PL"/>
        </w:rPr>
      </w:pPr>
      <w:r w:rsidRPr="00254D19">
        <w:rPr>
          <w:lang w:val="pl-PL"/>
        </w:rPr>
        <w:fldChar w:fldCharType="begin"/>
      </w:r>
      <w:r w:rsidR="00C71DE7" w:rsidRPr="00254D19">
        <w:rPr>
          <w:lang w:val="pl-PL"/>
        </w:rPr>
        <w:instrText xml:space="preserve"> SEQ level0 \*arabic </w:instrText>
      </w:r>
      <w:r w:rsidRPr="00254D19">
        <w:rPr>
          <w:lang w:val="pl-PL"/>
        </w:rPr>
        <w:fldChar w:fldCharType="separate"/>
      </w:r>
      <w:r w:rsidR="00775F38" w:rsidRPr="00254D19">
        <w:rPr>
          <w:lang w:val="pl-PL"/>
        </w:rPr>
        <w:t>55</w:t>
      </w:r>
      <w:r w:rsidRPr="00254D19">
        <w:rPr>
          <w:lang w:val="pl-PL"/>
        </w:rPr>
        <w:fldChar w:fldCharType="end"/>
      </w:r>
      <w:r w:rsidR="00014566" w:rsidRPr="00254D19">
        <w:rPr>
          <w:lang w:val="pl-PL"/>
        </w:rPr>
        <w:t>.</w:t>
      </w:r>
      <w:r w:rsidR="00527872" w:rsidRPr="00254D19">
        <w:rPr>
          <w:lang w:val="pl-PL"/>
        </w:rPr>
        <w:t xml:space="preserve"> </w:t>
      </w:r>
      <w:r w:rsidR="00875B17" w:rsidRPr="00254D19">
        <w:rPr>
          <w:lang w:val="pl-PL"/>
        </w:rPr>
        <w:t>W dniu 9 grudnia 2010 roku istotne fragment</w:t>
      </w:r>
      <w:r w:rsidR="00650DEF" w:rsidRPr="00254D19">
        <w:rPr>
          <w:lang w:val="pl-PL"/>
        </w:rPr>
        <w:t>y</w:t>
      </w:r>
      <w:r w:rsidR="00875B17" w:rsidRPr="00254D19">
        <w:rPr>
          <w:lang w:val="pl-PL"/>
        </w:rPr>
        <w:t xml:space="preserve"> rosyjskiego </w:t>
      </w:r>
      <w:r w:rsidR="00836B50" w:rsidRPr="00254D19">
        <w:rPr>
          <w:lang w:val="pl-PL"/>
        </w:rPr>
        <w:t xml:space="preserve">Kodeksu </w:t>
      </w:r>
      <w:r w:rsidR="00875B17" w:rsidRPr="00254D19">
        <w:rPr>
          <w:lang w:val="pl-PL"/>
        </w:rPr>
        <w:t xml:space="preserve">postępowania cywilnego </w:t>
      </w:r>
      <w:r w:rsidR="00197BD9" w:rsidRPr="00254D19">
        <w:rPr>
          <w:lang w:val="pl-PL"/>
        </w:rPr>
        <w:t xml:space="preserve">dotyczące </w:t>
      </w:r>
      <w:r w:rsidR="007644D2" w:rsidRPr="00254D19">
        <w:rPr>
          <w:lang w:val="pl-PL"/>
        </w:rPr>
        <w:t>odwołania od</w:t>
      </w:r>
      <w:r w:rsidR="00197BD9" w:rsidRPr="00254D19">
        <w:rPr>
          <w:lang w:val="pl-PL"/>
        </w:rPr>
        <w:t xml:space="preserve"> orzeczeń wydanych przez sądy pierwszej </w:t>
      </w:r>
      <w:r w:rsidR="00DE3EBD" w:rsidRPr="00254D19">
        <w:rPr>
          <w:lang w:val="pl-PL"/>
        </w:rPr>
        <w:t>instancji</w:t>
      </w:r>
      <w:r w:rsidR="00197BD9" w:rsidRPr="00254D19">
        <w:rPr>
          <w:lang w:val="pl-PL"/>
        </w:rPr>
        <w:t xml:space="preserve"> zostały znowelizowane przez ustawę federalną nr </w:t>
      </w:r>
      <w:r w:rsidR="00BD3E0B" w:rsidRPr="00254D19">
        <w:rPr>
          <w:lang w:val="pl-PL"/>
        </w:rPr>
        <w:t>353-FZ</w:t>
      </w:r>
      <w:r w:rsidR="00197BD9" w:rsidRPr="00254D19">
        <w:rPr>
          <w:lang w:val="pl-PL"/>
        </w:rPr>
        <w:t xml:space="preserve"> ze skutkiem od dnia 1</w:t>
      </w:r>
      <w:r w:rsidR="00BD3E0B" w:rsidRPr="00254D19">
        <w:rPr>
          <w:lang w:val="pl-PL"/>
        </w:rPr>
        <w:t> </w:t>
      </w:r>
      <w:r w:rsidR="00197BD9" w:rsidRPr="00254D19">
        <w:rPr>
          <w:lang w:val="pl-PL"/>
        </w:rPr>
        <w:t xml:space="preserve">stycznia </w:t>
      </w:r>
      <w:r w:rsidR="0053196C" w:rsidRPr="00254D19">
        <w:rPr>
          <w:lang w:val="pl-PL"/>
        </w:rPr>
        <w:t>2012</w:t>
      </w:r>
      <w:r w:rsidR="00197BD9" w:rsidRPr="00254D19">
        <w:rPr>
          <w:lang w:val="pl-PL"/>
        </w:rPr>
        <w:t xml:space="preserve"> roku</w:t>
      </w:r>
      <w:r w:rsidR="0053196C" w:rsidRPr="00254D19">
        <w:rPr>
          <w:lang w:val="pl-PL"/>
        </w:rPr>
        <w:t>.</w:t>
      </w:r>
      <w:r w:rsidR="004C3902" w:rsidRPr="00254D19">
        <w:rPr>
          <w:lang w:val="pl-PL"/>
        </w:rPr>
        <w:t xml:space="preserve"> </w:t>
      </w:r>
      <w:r w:rsidR="00527872" w:rsidRPr="00254D19">
        <w:rPr>
          <w:lang w:val="pl-PL"/>
        </w:rPr>
        <w:t xml:space="preserve">Art. </w:t>
      </w:r>
      <w:r w:rsidR="00383EF8" w:rsidRPr="00254D19">
        <w:rPr>
          <w:lang w:val="pl-PL"/>
        </w:rPr>
        <w:t xml:space="preserve">376 </w:t>
      </w:r>
      <w:r w:rsidR="00527872" w:rsidRPr="00254D19">
        <w:rPr>
          <w:lang w:val="pl-PL"/>
        </w:rPr>
        <w:t xml:space="preserve">Kodeksu </w:t>
      </w:r>
      <w:r w:rsidR="00197BD9" w:rsidRPr="00254D19">
        <w:rPr>
          <w:lang w:val="pl-PL"/>
        </w:rPr>
        <w:t>postępowania cywilnego stanowi, że</w:t>
      </w:r>
      <w:r w:rsidR="00DE3EBD" w:rsidRPr="00254D19">
        <w:rPr>
          <w:lang w:val="pl-PL"/>
        </w:rPr>
        <w:t xml:space="preserve"> od</w:t>
      </w:r>
      <w:r w:rsidR="00197BD9" w:rsidRPr="00254D19">
        <w:rPr>
          <w:lang w:val="pl-PL"/>
        </w:rPr>
        <w:t xml:space="preserve"> </w:t>
      </w:r>
      <w:r w:rsidR="00DE3EBD" w:rsidRPr="00254D19">
        <w:rPr>
          <w:lang w:val="pl-PL"/>
        </w:rPr>
        <w:t>wyroków</w:t>
      </w:r>
      <w:r w:rsidR="00197BD9" w:rsidRPr="00254D19">
        <w:rPr>
          <w:lang w:val="pl-PL"/>
        </w:rPr>
        <w:t xml:space="preserve"> </w:t>
      </w:r>
      <w:r w:rsidR="00DE3EBD" w:rsidRPr="00254D19">
        <w:rPr>
          <w:lang w:val="pl-PL"/>
        </w:rPr>
        <w:t xml:space="preserve">sądów właściwości </w:t>
      </w:r>
      <w:r w:rsidR="00DE3EBD" w:rsidRPr="00254D19">
        <w:rPr>
          <w:lang w:val="pl-PL"/>
        </w:rPr>
        <w:lastRenderedPageBreak/>
        <w:t>ogólnej można wnieść kasację w ciągu sześciu miesięcy od dnia</w:t>
      </w:r>
      <w:r w:rsidR="007644D2" w:rsidRPr="00254D19">
        <w:rPr>
          <w:lang w:val="pl-PL"/>
        </w:rPr>
        <w:t>,</w:t>
      </w:r>
      <w:r w:rsidR="00DE3EBD" w:rsidRPr="00254D19">
        <w:rPr>
          <w:lang w:val="pl-PL"/>
        </w:rPr>
        <w:t xml:space="preserve"> w którym stały się one prawomocne.</w:t>
      </w:r>
      <w:r w:rsidR="00527872" w:rsidRPr="00254D19">
        <w:rPr>
          <w:lang w:val="pl-PL"/>
        </w:rPr>
        <w:t xml:space="preserve"> </w:t>
      </w:r>
    </w:p>
    <w:p w14:paraId="65B5D332" w14:textId="77777777" w:rsidR="00E46468" w:rsidRPr="00254D19" w:rsidRDefault="00DE3EBD" w:rsidP="00775F38">
      <w:pPr>
        <w:pStyle w:val="ECHRPara"/>
        <w:rPr>
          <w:lang w:val="pl-PL"/>
        </w:rPr>
      </w:pPr>
      <w:r w:rsidRPr="00254D19">
        <w:rPr>
          <w:lang w:val="pl-PL"/>
        </w:rPr>
        <w:t xml:space="preserve"> </w:t>
      </w:r>
      <w:r w:rsidR="00E45717" w:rsidRPr="00254D19">
        <w:rPr>
          <w:lang w:val="pl-PL"/>
        </w:rPr>
        <w:fldChar w:fldCharType="begin"/>
      </w:r>
      <w:r w:rsidR="0053196C" w:rsidRPr="00254D19">
        <w:rPr>
          <w:lang w:val="pl-PL"/>
        </w:rPr>
        <w:instrText xml:space="preserve"> SEQ level0 \*arabic </w:instrText>
      </w:r>
      <w:r w:rsidR="00E45717" w:rsidRPr="00254D19">
        <w:rPr>
          <w:lang w:val="pl-PL"/>
        </w:rPr>
        <w:fldChar w:fldCharType="separate"/>
      </w:r>
      <w:r w:rsidR="00775F38" w:rsidRPr="00254D19">
        <w:rPr>
          <w:lang w:val="pl-PL"/>
        </w:rPr>
        <w:t>56</w:t>
      </w:r>
      <w:r w:rsidR="00E45717" w:rsidRPr="00254D19">
        <w:rPr>
          <w:lang w:val="pl-PL"/>
        </w:rPr>
        <w:fldChar w:fldCharType="end"/>
      </w:r>
      <w:r w:rsidR="0053196C" w:rsidRPr="00254D19">
        <w:rPr>
          <w:lang w:val="pl-PL"/>
        </w:rPr>
        <w:t>.</w:t>
      </w:r>
      <w:r w:rsidR="00527872" w:rsidRPr="00254D19">
        <w:rPr>
          <w:lang w:val="pl-PL"/>
        </w:rPr>
        <w:t xml:space="preserve"> </w:t>
      </w:r>
      <w:r w:rsidRPr="00254D19">
        <w:rPr>
          <w:lang w:val="pl-PL"/>
        </w:rPr>
        <w:t>Odpowiednie fragment</w:t>
      </w:r>
      <w:r w:rsidR="007644D2" w:rsidRPr="00254D19">
        <w:rPr>
          <w:lang w:val="pl-PL"/>
        </w:rPr>
        <w:t>y</w:t>
      </w:r>
      <w:r w:rsidR="005D4044" w:rsidRPr="00254D19">
        <w:rPr>
          <w:lang w:val="pl-PL"/>
        </w:rPr>
        <w:t xml:space="preserve"> rosyjskiego K</w:t>
      </w:r>
      <w:r w:rsidRPr="00254D19">
        <w:rPr>
          <w:lang w:val="pl-PL"/>
        </w:rPr>
        <w:t>odeksu rodzinnego z 1995 roku stanowią następująco</w:t>
      </w:r>
      <w:r w:rsidR="00E46468" w:rsidRPr="00254D19">
        <w:rPr>
          <w:lang w:val="pl-PL"/>
        </w:rPr>
        <w:t>:</w:t>
      </w:r>
    </w:p>
    <w:p w14:paraId="0B740C45" w14:textId="7290C0A1" w:rsidR="00E46468" w:rsidRPr="00254D19" w:rsidRDefault="00527872" w:rsidP="00775F38">
      <w:pPr>
        <w:pStyle w:val="ECHRTitleCentre3"/>
        <w:rPr>
          <w:lang w:val="pl-PL"/>
        </w:rPr>
      </w:pPr>
      <w:r w:rsidRPr="00254D19">
        <w:rPr>
          <w:lang w:val="pl-PL"/>
        </w:rPr>
        <w:t>Art.</w:t>
      </w:r>
      <w:r w:rsidR="00DE3EBD" w:rsidRPr="00254D19">
        <w:rPr>
          <w:lang w:val="pl-PL"/>
        </w:rPr>
        <w:t xml:space="preserve"> 73</w:t>
      </w:r>
      <w:r w:rsidR="00E46468" w:rsidRPr="00254D19">
        <w:rPr>
          <w:lang w:val="pl-PL"/>
        </w:rPr>
        <w:t xml:space="preserve">: </w:t>
      </w:r>
      <w:r w:rsidR="00DE3EBD" w:rsidRPr="00254D19">
        <w:rPr>
          <w:lang w:val="pl-PL"/>
        </w:rPr>
        <w:t xml:space="preserve">Ograniczenie władzy rodzicielskiej </w:t>
      </w:r>
    </w:p>
    <w:p w14:paraId="7E076424" w14:textId="363AE556" w:rsidR="00E46468" w:rsidRPr="00254D19" w:rsidRDefault="00AC45EA" w:rsidP="00775F38">
      <w:pPr>
        <w:pStyle w:val="ECHRParaQuote"/>
        <w:rPr>
          <w:lang w:val="pl-PL"/>
        </w:rPr>
      </w:pPr>
      <w:r>
        <w:rPr>
          <w:lang w:val="pl-PL"/>
        </w:rPr>
        <w:t>„</w:t>
      </w:r>
      <w:r w:rsidR="00DE3EBD" w:rsidRPr="00254D19">
        <w:rPr>
          <w:lang w:val="pl-PL"/>
        </w:rPr>
        <w:t>1. Sąd może</w:t>
      </w:r>
      <w:r w:rsidR="005D4044" w:rsidRPr="00254D19">
        <w:rPr>
          <w:lang w:val="pl-PL"/>
        </w:rPr>
        <w:t>,</w:t>
      </w:r>
      <w:r w:rsidR="00DE3EBD" w:rsidRPr="00254D19">
        <w:rPr>
          <w:lang w:val="pl-PL"/>
        </w:rPr>
        <w:t xml:space="preserve"> uwzględniając interes dziecka</w:t>
      </w:r>
      <w:r w:rsidR="005D4044" w:rsidRPr="00254D19">
        <w:rPr>
          <w:lang w:val="pl-PL"/>
        </w:rPr>
        <w:t>,</w:t>
      </w:r>
      <w:r w:rsidR="00DE3EBD" w:rsidRPr="00254D19">
        <w:rPr>
          <w:lang w:val="pl-PL"/>
        </w:rPr>
        <w:t xml:space="preserve"> zdec</w:t>
      </w:r>
      <w:r w:rsidR="00DD06FE" w:rsidRPr="00254D19">
        <w:rPr>
          <w:lang w:val="pl-PL"/>
        </w:rPr>
        <w:t xml:space="preserve">ydować o jego zabraniu spod opieki </w:t>
      </w:r>
      <w:r w:rsidR="00DE3EBD" w:rsidRPr="00254D19">
        <w:rPr>
          <w:lang w:val="pl-PL"/>
        </w:rPr>
        <w:t>rodziców (lub jednego z nich) bez pozb</w:t>
      </w:r>
      <w:r w:rsidR="007644D2" w:rsidRPr="00254D19">
        <w:rPr>
          <w:lang w:val="pl-PL"/>
        </w:rPr>
        <w:t>awiania</w:t>
      </w:r>
      <w:r w:rsidR="00DE3EBD" w:rsidRPr="00254D19">
        <w:rPr>
          <w:lang w:val="pl-PL"/>
        </w:rPr>
        <w:t xml:space="preserve"> ich władzy </w:t>
      </w:r>
      <w:r w:rsidR="00DD06FE" w:rsidRPr="00254D19">
        <w:rPr>
          <w:lang w:val="pl-PL"/>
        </w:rPr>
        <w:t>rodzicielskiej</w:t>
      </w:r>
      <w:r w:rsidR="00DE3EBD" w:rsidRPr="00254D19">
        <w:rPr>
          <w:lang w:val="pl-PL"/>
        </w:rPr>
        <w:t xml:space="preserve"> (</w:t>
      </w:r>
      <w:r w:rsidR="00DD06FE" w:rsidRPr="00254D19">
        <w:rPr>
          <w:lang w:val="pl-PL"/>
        </w:rPr>
        <w:t>ograniczenie</w:t>
      </w:r>
      <w:r w:rsidR="00DE3EBD" w:rsidRPr="00254D19">
        <w:rPr>
          <w:lang w:val="pl-PL"/>
        </w:rPr>
        <w:t xml:space="preserve"> władzy </w:t>
      </w:r>
      <w:r w:rsidR="00DD06FE" w:rsidRPr="00254D19">
        <w:rPr>
          <w:lang w:val="pl-PL"/>
        </w:rPr>
        <w:t>rodzicielskiej</w:t>
      </w:r>
      <w:r w:rsidR="00DE3EBD" w:rsidRPr="00254D19">
        <w:rPr>
          <w:lang w:val="pl-PL"/>
        </w:rPr>
        <w:t>).</w:t>
      </w:r>
    </w:p>
    <w:p w14:paraId="7C99B84E" w14:textId="77777777" w:rsidR="00E46468" w:rsidRPr="00254D19" w:rsidRDefault="00E46468" w:rsidP="00775F38">
      <w:pPr>
        <w:pStyle w:val="ECHRParaQuote"/>
        <w:rPr>
          <w:lang w:val="pl-PL"/>
        </w:rPr>
      </w:pPr>
      <w:r w:rsidRPr="00254D19">
        <w:rPr>
          <w:lang w:val="pl-PL"/>
        </w:rPr>
        <w:t>2.</w:t>
      </w:r>
      <w:r w:rsidR="00527872" w:rsidRPr="00254D19">
        <w:rPr>
          <w:lang w:val="pl-PL"/>
        </w:rPr>
        <w:t xml:space="preserve"> </w:t>
      </w:r>
      <w:r w:rsidR="00DE3EBD" w:rsidRPr="00254D19">
        <w:rPr>
          <w:lang w:val="pl-PL"/>
        </w:rPr>
        <w:t>Ograniczenie władzy rodzicielskiej jest dozwolone</w:t>
      </w:r>
      <w:r w:rsidR="007644D2" w:rsidRPr="00254D19">
        <w:rPr>
          <w:lang w:val="pl-PL"/>
        </w:rPr>
        <w:t>,</w:t>
      </w:r>
      <w:r w:rsidR="00DE3EBD" w:rsidRPr="00254D19">
        <w:rPr>
          <w:lang w:val="pl-PL"/>
        </w:rPr>
        <w:t xml:space="preserve"> jeżeli pozostawienie d</w:t>
      </w:r>
      <w:r w:rsidR="00DD06FE" w:rsidRPr="00254D19">
        <w:rPr>
          <w:lang w:val="pl-PL"/>
        </w:rPr>
        <w:t>ziecka pod opieką jego</w:t>
      </w:r>
      <w:r w:rsidR="00DE3EBD" w:rsidRPr="00254D19">
        <w:rPr>
          <w:lang w:val="pl-PL"/>
        </w:rPr>
        <w:t xml:space="preserve"> rodziców (lub jednego z nich)</w:t>
      </w:r>
      <w:r w:rsidR="00DD06FE" w:rsidRPr="00254D19">
        <w:rPr>
          <w:lang w:val="pl-PL"/>
        </w:rPr>
        <w:t xml:space="preserve"> stanowi zagrożenia dla dziecka</w:t>
      </w:r>
      <w:r w:rsidR="00DE3EBD" w:rsidRPr="00254D19">
        <w:rPr>
          <w:lang w:val="pl-PL"/>
        </w:rPr>
        <w:t xml:space="preserve"> ze względu na okoliczności</w:t>
      </w:r>
      <w:r w:rsidR="007644D2" w:rsidRPr="00254D19">
        <w:rPr>
          <w:lang w:val="pl-PL"/>
        </w:rPr>
        <w:t>,</w:t>
      </w:r>
      <w:r w:rsidR="00DE3EBD" w:rsidRPr="00254D19">
        <w:rPr>
          <w:lang w:val="pl-PL"/>
        </w:rPr>
        <w:t xml:space="preserve"> na które rodzice</w:t>
      </w:r>
      <w:r w:rsidR="00DD06FE" w:rsidRPr="00254D19">
        <w:rPr>
          <w:lang w:val="pl-PL"/>
        </w:rPr>
        <w:t xml:space="preserve"> (</w:t>
      </w:r>
      <w:r w:rsidR="00DE3EBD" w:rsidRPr="00254D19">
        <w:rPr>
          <w:lang w:val="pl-PL"/>
        </w:rPr>
        <w:t>lub jedno z nich) nie mają wpływu, takie jak nie</w:t>
      </w:r>
      <w:r w:rsidR="007644D2" w:rsidRPr="00254D19">
        <w:rPr>
          <w:lang w:val="pl-PL"/>
        </w:rPr>
        <w:t>pełnosprawność intelektualna,</w:t>
      </w:r>
      <w:r w:rsidR="00DE3EBD" w:rsidRPr="00254D19">
        <w:rPr>
          <w:lang w:val="pl-PL"/>
        </w:rPr>
        <w:t xml:space="preserve"> inna choroba przewlekła</w:t>
      </w:r>
      <w:r w:rsidR="00DD06FE" w:rsidRPr="00254D19">
        <w:rPr>
          <w:lang w:val="pl-PL"/>
        </w:rPr>
        <w:t>, łącznie występujące trudne okoliczności oraz inne.</w:t>
      </w:r>
    </w:p>
    <w:p w14:paraId="304072A9" w14:textId="1D82BD86" w:rsidR="00E46468" w:rsidRPr="00254D19" w:rsidRDefault="00DD06FE" w:rsidP="00775F38">
      <w:pPr>
        <w:pStyle w:val="ECHRParaQuote"/>
        <w:rPr>
          <w:lang w:val="pl-PL"/>
        </w:rPr>
      </w:pPr>
      <w:r w:rsidRPr="00254D19">
        <w:rPr>
          <w:lang w:val="pl-PL"/>
        </w:rPr>
        <w:t>Ograniczenie władzy rodzicielskiej jest również możliwe w przypadkach</w:t>
      </w:r>
      <w:r w:rsidR="007644D2" w:rsidRPr="00254D19">
        <w:rPr>
          <w:lang w:val="pl-PL"/>
        </w:rPr>
        <w:t>,</w:t>
      </w:r>
      <w:r w:rsidRPr="00254D19">
        <w:rPr>
          <w:lang w:val="pl-PL"/>
        </w:rPr>
        <w:t xml:space="preserve"> gdy </w:t>
      </w:r>
      <w:r w:rsidR="00A80ECA" w:rsidRPr="00254D19">
        <w:rPr>
          <w:lang w:val="pl-PL"/>
        </w:rPr>
        <w:t>pozostawienie</w:t>
      </w:r>
      <w:r w:rsidR="007644D2" w:rsidRPr="00254D19">
        <w:rPr>
          <w:lang w:val="pl-PL"/>
        </w:rPr>
        <w:t xml:space="preserve"> dziecka pod opieką</w:t>
      </w:r>
      <w:r w:rsidRPr="00254D19">
        <w:rPr>
          <w:lang w:val="pl-PL"/>
        </w:rPr>
        <w:t xml:space="preserve"> rodziców</w:t>
      </w:r>
      <w:r w:rsidR="00BE0C65" w:rsidRPr="00254D19">
        <w:rPr>
          <w:lang w:val="pl-PL"/>
        </w:rPr>
        <w:t xml:space="preserve"> stanowi dla niego </w:t>
      </w:r>
      <w:r w:rsidR="00A80ECA" w:rsidRPr="00254D19">
        <w:rPr>
          <w:lang w:val="pl-PL"/>
        </w:rPr>
        <w:t>zagrożenie</w:t>
      </w:r>
      <w:r w:rsidR="00BE0C65" w:rsidRPr="00254D19">
        <w:rPr>
          <w:lang w:val="pl-PL"/>
        </w:rPr>
        <w:t xml:space="preserve"> </w:t>
      </w:r>
      <w:r w:rsidR="007644D2" w:rsidRPr="00254D19">
        <w:rPr>
          <w:lang w:val="pl-PL"/>
        </w:rPr>
        <w:t>z powodu</w:t>
      </w:r>
      <w:r w:rsidR="00D037BD" w:rsidRPr="00254D19">
        <w:rPr>
          <w:lang w:val="pl-PL"/>
        </w:rPr>
        <w:t xml:space="preserve"> ich zachowania, a</w:t>
      </w:r>
      <w:r w:rsidR="00AC45EA">
        <w:rPr>
          <w:lang w:val="pl-PL"/>
        </w:rPr>
        <w:t>le nie zostały ustalone wystarczające powody pozbawi</w:t>
      </w:r>
      <w:r w:rsidR="00150EEF">
        <w:rPr>
          <w:lang w:val="pl-PL"/>
        </w:rPr>
        <w:t>e</w:t>
      </w:r>
      <w:r w:rsidR="00AC45EA">
        <w:rPr>
          <w:lang w:val="pl-PL"/>
        </w:rPr>
        <w:t>nia</w:t>
      </w:r>
      <w:r w:rsidR="00D037BD" w:rsidRPr="00254D19">
        <w:rPr>
          <w:lang w:val="pl-PL"/>
        </w:rPr>
        <w:t xml:space="preserve"> władzy </w:t>
      </w:r>
      <w:r w:rsidR="00A80ECA" w:rsidRPr="00254D19">
        <w:rPr>
          <w:lang w:val="pl-PL"/>
        </w:rPr>
        <w:t>rodzicielskiej</w:t>
      </w:r>
      <w:r w:rsidR="00D037BD" w:rsidRPr="00254D19">
        <w:rPr>
          <w:lang w:val="pl-PL"/>
        </w:rPr>
        <w:t xml:space="preserve"> </w:t>
      </w:r>
      <w:r w:rsidR="00A80ECA" w:rsidRPr="00254D19">
        <w:rPr>
          <w:lang w:val="pl-PL"/>
        </w:rPr>
        <w:t>rodziców</w:t>
      </w:r>
      <w:r w:rsidR="00D037BD" w:rsidRPr="00254D19">
        <w:rPr>
          <w:lang w:val="pl-PL"/>
        </w:rPr>
        <w:t xml:space="preserve"> (lub jednego z nich)</w:t>
      </w:r>
      <w:r w:rsidR="00E46468" w:rsidRPr="00254D19">
        <w:rPr>
          <w:lang w:val="pl-PL"/>
        </w:rPr>
        <w:t>.</w:t>
      </w:r>
      <w:r w:rsidR="00D037BD" w:rsidRPr="00254D19">
        <w:rPr>
          <w:lang w:val="pl-PL"/>
        </w:rPr>
        <w:t xml:space="preserve"> Jeżeli rodzice (lub jedno z nich) nie zmienią swojego zachowania</w:t>
      </w:r>
      <w:r w:rsidR="00AC45EA">
        <w:rPr>
          <w:lang w:val="pl-PL"/>
        </w:rPr>
        <w:t>,</w:t>
      </w:r>
      <w:r w:rsidR="00D037BD" w:rsidRPr="00254D19">
        <w:rPr>
          <w:lang w:val="pl-PL"/>
        </w:rPr>
        <w:t xml:space="preserve"> urząd opieki i kurateli jest zobowiązany do złożenia wniosku o pozbawienie rodziców władzy rodzicielskiej w ciągu sześciu miesięcy od dnia wydania decyzji sądu ograniczającej władzę rodzicielską.</w:t>
      </w:r>
      <w:r w:rsidR="00527872" w:rsidRPr="00254D19">
        <w:rPr>
          <w:lang w:val="pl-PL"/>
        </w:rPr>
        <w:t xml:space="preserve"> </w:t>
      </w:r>
      <w:r w:rsidR="00751C9C" w:rsidRPr="00254D19">
        <w:rPr>
          <w:lang w:val="pl-PL"/>
        </w:rPr>
        <w:t>Działając w interesie dziecka</w:t>
      </w:r>
      <w:r w:rsidR="00AC45EA">
        <w:rPr>
          <w:lang w:val="pl-PL"/>
        </w:rPr>
        <w:t>,</w:t>
      </w:r>
      <w:r w:rsidR="00751C9C" w:rsidRPr="00254D19">
        <w:rPr>
          <w:lang w:val="pl-PL"/>
        </w:rPr>
        <w:t xml:space="preserve"> urząd może złożyć wniosek przed upływem tego terminu…”</w:t>
      </w:r>
    </w:p>
    <w:p w14:paraId="337B8DA5" w14:textId="3BAD6F48" w:rsidR="00E46468" w:rsidRPr="00254D19" w:rsidRDefault="00527872" w:rsidP="00775F38">
      <w:pPr>
        <w:pStyle w:val="ECHRTitleCentre3"/>
        <w:rPr>
          <w:lang w:val="pl-PL"/>
        </w:rPr>
      </w:pPr>
      <w:r w:rsidRPr="00254D19">
        <w:rPr>
          <w:lang w:val="pl-PL"/>
        </w:rPr>
        <w:t>Art.</w:t>
      </w:r>
      <w:r w:rsidR="00E46468" w:rsidRPr="00254D19">
        <w:rPr>
          <w:lang w:val="pl-PL"/>
        </w:rPr>
        <w:t xml:space="preserve"> 74: </w:t>
      </w:r>
      <w:r w:rsidR="00DD06FE" w:rsidRPr="00254D19">
        <w:rPr>
          <w:lang w:val="pl-PL"/>
        </w:rPr>
        <w:t xml:space="preserve">Konsekwencje ograniczenia władzy </w:t>
      </w:r>
      <w:r w:rsidR="00E138E6" w:rsidRPr="00254D19">
        <w:rPr>
          <w:lang w:val="pl-PL"/>
        </w:rPr>
        <w:t>rodzicielskiej</w:t>
      </w:r>
      <w:r w:rsidR="00DD06FE" w:rsidRPr="00254D19">
        <w:rPr>
          <w:lang w:val="pl-PL"/>
        </w:rPr>
        <w:t xml:space="preserve"> </w:t>
      </w:r>
    </w:p>
    <w:p w14:paraId="25F5BB06" w14:textId="527BDC50" w:rsidR="00E46468" w:rsidRPr="00254D19" w:rsidRDefault="00836B50" w:rsidP="00775F38">
      <w:pPr>
        <w:pStyle w:val="ECHRParaQuote"/>
        <w:rPr>
          <w:lang w:val="pl-PL"/>
        </w:rPr>
      </w:pPr>
      <w:r w:rsidRPr="00254D19">
        <w:rPr>
          <w:lang w:val="pl-PL"/>
        </w:rPr>
        <w:t>„</w:t>
      </w:r>
      <w:r w:rsidR="00E46468" w:rsidRPr="00254D19">
        <w:rPr>
          <w:lang w:val="pl-PL"/>
        </w:rPr>
        <w:t>1. </w:t>
      </w:r>
      <w:r w:rsidR="00751C9C" w:rsidRPr="00254D19">
        <w:rPr>
          <w:lang w:val="pl-PL"/>
        </w:rPr>
        <w:t>Rodzice, którym władza rodzicielska została ograniczona przez sąd</w:t>
      </w:r>
      <w:r w:rsidR="00026529" w:rsidRPr="00254D19">
        <w:rPr>
          <w:lang w:val="pl-PL"/>
        </w:rPr>
        <w:t>,</w:t>
      </w:r>
      <w:r w:rsidR="00751C9C" w:rsidRPr="00254D19">
        <w:rPr>
          <w:lang w:val="pl-PL"/>
        </w:rPr>
        <w:t xml:space="preserve"> tracą prawo do wychowania dziecka samodzielnie oraz prawo do przywilejów i ś</w:t>
      </w:r>
      <w:r w:rsidR="00026529" w:rsidRPr="00254D19">
        <w:rPr>
          <w:lang w:val="pl-PL"/>
        </w:rPr>
        <w:t>wiadczeń państwowych przyznawanych</w:t>
      </w:r>
      <w:r w:rsidR="00751C9C" w:rsidRPr="00254D19">
        <w:rPr>
          <w:lang w:val="pl-PL"/>
        </w:rPr>
        <w:t xml:space="preserve"> obywatelom </w:t>
      </w:r>
      <w:r w:rsidR="00AC45EA">
        <w:rPr>
          <w:lang w:val="pl-PL"/>
        </w:rPr>
        <w:t>mającym</w:t>
      </w:r>
      <w:r w:rsidR="00751C9C" w:rsidRPr="00254D19">
        <w:rPr>
          <w:lang w:val="pl-PL"/>
        </w:rPr>
        <w:t xml:space="preserve"> dzieci.</w:t>
      </w:r>
      <w:r w:rsidR="00527872" w:rsidRPr="00254D19">
        <w:rPr>
          <w:lang w:val="pl-PL"/>
        </w:rPr>
        <w:t xml:space="preserve"> </w:t>
      </w:r>
    </w:p>
    <w:p w14:paraId="5F14A4FA" w14:textId="77777777" w:rsidR="00E46468" w:rsidRPr="00254D19" w:rsidRDefault="00E46468" w:rsidP="00775F38">
      <w:pPr>
        <w:pStyle w:val="ECHRParaQuote"/>
        <w:rPr>
          <w:lang w:val="pl-PL"/>
        </w:rPr>
      </w:pPr>
      <w:r w:rsidRPr="00254D19">
        <w:rPr>
          <w:lang w:val="pl-PL"/>
        </w:rPr>
        <w:t>2.</w:t>
      </w:r>
      <w:r w:rsidR="00527872" w:rsidRPr="00254D19">
        <w:rPr>
          <w:lang w:val="pl-PL"/>
        </w:rPr>
        <w:t xml:space="preserve"> </w:t>
      </w:r>
      <w:r w:rsidR="00751C9C" w:rsidRPr="00254D19">
        <w:rPr>
          <w:lang w:val="pl-PL"/>
        </w:rPr>
        <w:t xml:space="preserve">Ograniczenie władzy rodzicielskiej nie zwalnia rodziców z obowiązku łożenia na utrzymanie dziecka. </w:t>
      </w:r>
    </w:p>
    <w:p w14:paraId="3609F5D2" w14:textId="60D2176A" w:rsidR="00E46468" w:rsidRPr="00254D19" w:rsidRDefault="00E46468" w:rsidP="00775F38">
      <w:pPr>
        <w:pStyle w:val="ECHRParaQuote"/>
        <w:rPr>
          <w:lang w:val="pl-PL"/>
        </w:rPr>
      </w:pPr>
      <w:r w:rsidRPr="00254D19">
        <w:rPr>
          <w:lang w:val="pl-PL"/>
        </w:rPr>
        <w:t>3.</w:t>
      </w:r>
      <w:r w:rsidR="00527872" w:rsidRPr="00254D19">
        <w:rPr>
          <w:lang w:val="pl-PL"/>
        </w:rPr>
        <w:t xml:space="preserve"> </w:t>
      </w:r>
      <w:r w:rsidR="002054FA" w:rsidRPr="00254D19">
        <w:rPr>
          <w:lang w:val="pl-PL"/>
        </w:rPr>
        <w:t>Dziecko</w:t>
      </w:r>
      <w:r w:rsidR="00026529" w:rsidRPr="00254D19">
        <w:rPr>
          <w:lang w:val="pl-PL"/>
        </w:rPr>
        <w:t>,</w:t>
      </w:r>
      <w:r w:rsidR="002054FA" w:rsidRPr="00254D19">
        <w:rPr>
          <w:lang w:val="pl-PL"/>
        </w:rPr>
        <w:t xml:space="preserve"> którego rodzic</w:t>
      </w:r>
      <w:r w:rsidR="006224CA">
        <w:rPr>
          <w:lang w:val="pl-PL"/>
        </w:rPr>
        <w:t>om (albo jednemu</w:t>
      </w:r>
      <w:r w:rsidR="002054FA" w:rsidRPr="00254D19">
        <w:rPr>
          <w:lang w:val="pl-PL"/>
        </w:rPr>
        <w:t xml:space="preserve"> z nich) zost</w:t>
      </w:r>
      <w:r w:rsidR="006224CA">
        <w:rPr>
          <w:lang w:val="pl-PL"/>
        </w:rPr>
        <w:t>ała ograniczona</w:t>
      </w:r>
      <w:r w:rsidR="002054FA" w:rsidRPr="00254D19">
        <w:rPr>
          <w:lang w:val="pl-PL"/>
        </w:rPr>
        <w:t xml:space="preserve"> </w:t>
      </w:r>
      <w:r w:rsidR="006224CA">
        <w:rPr>
          <w:lang w:val="pl-PL"/>
        </w:rPr>
        <w:t>władza rodzicielska</w:t>
      </w:r>
      <w:r w:rsidR="00AC45EA">
        <w:rPr>
          <w:lang w:val="pl-PL"/>
        </w:rPr>
        <w:t>,</w:t>
      </w:r>
      <w:r w:rsidR="002054FA" w:rsidRPr="00254D19">
        <w:rPr>
          <w:lang w:val="pl-PL"/>
        </w:rPr>
        <w:t xml:space="preserve"> </w:t>
      </w:r>
      <w:r w:rsidR="0000269A" w:rsidRPr="00254D19">
        <w:rPr>
          <w:lang w:val="pl-PL"/>
        </w:rPr>
        <w:t>zachowuje wła</w:t>
      </w:r>
      <w:r w:rsidR="00AC45EA">
        <w:rPr>
          <w:lang w:val="pl-PL"/>
        </w:rPr>
        <w:t>sność</w:t>
      </w:r>
      <w:r w:rsidR="0000269A" w:rsidRPr="00254D19">
        <w:rPr>
          <w:lang w:val="pl-PL"/>
        </w:rPr>
        <w:t xml:space="preserve"> </w:t>
      </w:r>
      <w:r w:rsidR="00AC45EA">
        <w:rPr>
          <w:lang w:val="pl-PL"/>
        </w:rPr>
        <w:t>miejsca</w:t>
      </w:r>
      <w:r w:rsidR="0000269A" w:rsidRPr="00254D19">
        <w:rPr>
          <w:lang w:val="pl-PL"/>
        </w:rPr>
        <w:t xml:space="preserve"> zakwater</w:t>
      </w:r>
      <w:r w:rsidR="00026529" w:rsidRPr="00254D19">
        <w:rPr>
          <w:lang w:val="pl-PL"/>
        </w:rPr>
        <w:t xml:space="preserve">owania albo prawo [jego] </w:t>
      </w:r>
      <w:r w:rsidR="00383EF8" w:rsidRPr="00254D19">
        <w:rPr>
          <w:lang w:val="pl-PL"/>
        </w:rPr>
        <w:t>używania</w:t>
      </w:r>
      <w:r w:rsidR="00AC45EA">
        <w:rPr>
          <w:lang w:val="pl-PL"/>
        </w:rPr>
        <w:t>, a</w:t>
      </w:r>
      <w:r w:rsidR="00383EF8" w:rsidRPr="00254D19">
        <w:rPr>
          <w:lang w:val="pl-PL"/>
        </w:rPr>
        <w:t xml:space="preserve"> </w:t>
      </w:r>
      <w:r w:rsidR="0000269A" w:rsidRPr="00254D19">
        <w:rPr>
          <w:lang w:val="pl-PL"/>
        </w:rPr>
        <w:t xml:space="preserve">także prawo własności oparte na pokrewieństwie ze swoimi rodzicami albo innymi krewnymi, włączając w to prawo dziedziczenia. </w:t>
      </w:r>
    </w:p>
    <w:p w14:paraId="37283B74" w14:textId="77777777" w:rsidR="00E46468" w:rsidRPr="00254D19" w:rsidRDefault="00E46468" w:rsidP="00775F38">
      <w:pPr>
        <w:pStyle w:val="ECHRParaQuote"/>
        <w:rPr>
          <w:lang w:val="pl-PL"/>
        </w:rPr>
      </w:pPr>
      <w:r w:rsidRPr="00254D19">
        <w:rPr>
          <w:lang w:val="pl-PL"/>
        </w:rPr>
        <w:t>4. </w:t>
      </w:r>
      <w:r w:rsidR="0000269A" w:rsidRPr="00254D19">
        <w:rPr>
          <w:lang w:val="pl-PL"/>
        </w:rPr>
        <w:t>Jeżeli władza rodzicielska obojga rodziców zostanie ograniczona, dziecko</w:t>
      </w:r>
      <w:r w:rsidR="00026529" w:rsidRPr="00254D19">
        <w:rPr>
          <w:lang w:val="pl-PL"/>
        </w:rPr>
        <w:t xml:space="preserve"> będzie pozostawało pod</w:t>
      </w:r>
      <w:r w:rsidR="0000269A" w:rsidRPr="00254D19">
        <w:rPr>
          <w:lang w:val="pl-PL"/>
        </w:rPr>
        <w:t xml:space="preserve"> opieką urzędu opieki i kurateli. </w:t>
      </w:r>
    </w:p>
    <w:p w14:paraId="1D7D9388" w14:textId="76D922A8" w:rsidR="00E46468" w:rsidRPr="00254D19" w:rsidRDefault="00527872" w:rsidP="00775F38">
      <w:pPr>
        <w:pStyle w:val="ECHRTitleCentre3"/>
        <w:rPr>
          <w:lang w:val="pl-PL"/>
        </w:rPr>
      </w:pPr>
      <w:r w:rsidRPr="00254D19">
        <w:rPr>
          <w:lang w:val="pl-PL"/>
        </w:rPr>
        <w:t>Art.</w:t>
      </w:r>
      <w:r w:rsidR="00E46468" w:rsidRPr="00254D19">
        <w:rPr>
          <w:lang w:val="pl-PL"/>
        </w:rPr>
        <w:t xml:space="preserve"> 75: </w:t>
      </w:r>
      <w:r w:rsidR="0000269A" w:rsidRPr="00254D19">
        <w:rPr>
          <w:lang w:val="pl-PL"/>
        </w:rPr>
        <w:t>Kontakt dziecka z rodzicami</w:t>
      </w:r>
      <w:r w:rsidR="00026529" w:rsidRPr="00254D19">
        <w:rPr>
          <w:lang w:val="pl-PL"/>
        </w:rPr>
        <w:t>,</w:t>
      </w:r>
      <w:r w:rsidR="0000269A" w:rsidRPr="00254D19">
        <w:rPr>
          <w:lang w:val="pl-PL"/>
        </w:rPr>
        <w:t xml:space="preserve"> których władza rodzicielska została ograniczona przez sąd</w:t>
      </w:r>
    </w:p>
    <w:p w14:paraId="75917955" w14:textId="1F0966D5" w:rsidR="00E46468" w:rsidRPr="00254D19" w:rsidRDefault="00836B50" w:rsidP="00775F38">
      <w:pPr>
        <w:pStyle w:val="ECHRParaQuote"/>
        <w:rPr>
          <w:lang w:val="pl-PL"/>
        </w:rPr>
      </w:pPr>
      <w:r w:rsidRPr="00254D19">
        <w:rPr>
          <w:lang w:val="pl-PL"/>
        </w:rPr>
        <w:t>„</w:t>
      </w:r>
      <w:r w:rsidR="001F036D" w:rsidRPr="00254D19">
        <w:rPr>
          <w:lang w:val="pl-PL"/>
        </w:rPr>
        <w:t>Ro</w:t>
      </w:r>
      <w:r w:rsidR="00861998" w:rsidRPr="00254D19">
        <w:rPr>
          <w:lang w:val="pl-PL"/>
        </w:rPr>
        <w:t>dzice, których władza rodzicielska</w:t>
      </w:r>
      <w:r w:rsidR="001F036D" w:rsidRPr="00254D19">
        <w:rPr>
          <w:lang w:val="pl-PL"/>
        </w:rPr>
        <w:t xml:space="preserve"> została ograniczona przez sąd</w:t>
      </w:r>
      <w:r w:rsidR="006224CA">
        <w:rPr>
          <w:lang w:val="pl-PL"/>
        </w:rPr>
        <w:t>,</w:t>
      </w:r>
      <w:r w:rsidR="001F036D" w:rsidRPr="00254D19">
        <w:rPr>
          <w:lang w:val="pl-PL"/>
        </w:rPr>
        <w:t xml:space="preserve"> mogą w dalszym ciągu kontaktować się ze swoim </w:t>
      </w:r>
      <w:r w:rsidR="00861998" w:rsidRPr="00254D19">
        <w:rPr>
          <w:lang w:val="pl-PL"/>
        </w:rPr>
        <w:t>dzieckiem</w:t>
      </w:r>
      <w:r w:rsidR="001F036D" w:rsidRPr="00254D19">
        <w:rPr>
          <w:lang w:val="pl-PL"/>
        </w:rPr>
        <w:t>, je</w:t>
      </w:r>
      <w:r w:rsidR="00026529" w:rsidRPr="00254D19">
        <w:rPr>
          <w:lang w:val="pl-PL"/>
        </w:rPr>
        <w:t>żeli nie ma to</w:t>
      </w:r>
      <w:r w:rsidR="00064B89" w:rsidRPr="00254D19">
        <w:rPr>
          <w:lang w:val="pl-PL"/>
        </w:rPr>
        <w:t xml:space="preserve"> na</w:t>
      </w:r>
      <w:r w:rsidR="00026529" w:rsidRPr="00254D19">
        <w:rPr>
          <w:lang w:val="pl-PL"/>
        </w:rPr>
        <w:t xml:space="preserve"> nie </w:t>
      </w:r>
      <w:r w:rsidR="00861998" w:rsidRPr="00254D19">
        <w:rPr>
          <w:lang w:val="pl-PL"/>
        </w:rPr>
        <w:t>negatywnego</w:t>
      </w:r>
      <w:r w:rsidR="001F036D" w:rsidRPr="00254D19">
        <w:rPr>
          <w:lang w:val="pl-PL"/>
        </w:rPr>
        <w:t xml:space="preserve"> wpływu. Kontakt jest dozwolony za zgodą urzędu opieki i kurateli, opiekuna dziecka, jego rodziców </w:t>
      </w:r>
      <w:r w:rsidR="00383EF8" w:rsidRPr="00254D19">
        <w:rPr>
          <w:lang w:val="pl-PL"/>
        </w:rPr>
        <w:t>adopcyjnych albo</w:t>
      </w:r>
      <w:r w:rsidR="00880451" w:rsidRPr="00254D19">
        <w:rPr>
          <w:lang w:val="pl-PL"/>
        </w:rPr>
        <w:t xml:space="preserve"> władz</w:t>
      </w:r>
      <w:r w:rsidR="006224CA">
        <w:rPr>
          <w:lang w:val="pl-PL"/>
        </w:rPr>
        <w:t xml:space="preserve"> instytucji</w:t>
      </w:r>
      <w:r w:rsidR="00026529" w:rsidRPr="00254D19">
        <w:rPr>
          <w:lang w:val="pl-PL"/>
        </w:rPr>
        <w:t>,</w:t>
      </w:r>
      <w:r w:rsidR="00880451" w:rsidRPr="00254D19">
        <w:rPr>
          <w:lang w:val="pl-PL"/>
        </w:rPr>
        <w:t xml:space="preserve"> pod o</w:t>
      </w:r>
      <w:r w:rsidR="006224CA">
        <w:rPr>
          <w:lang w:val="pl-PL"/>
        </w:rPr>
        <w:t>pieką której</w:t>
      </w:r>
      <w:r w:rsidR="00880451" w:rsidRPr="00254D19">
        <w:rPr>
          <w:lang w:val="pl-PL"/>
        </w:rPr>
        <w:t xml:space="preserve"> dziecko przebywa.”</w:t>
      </w:r>
    </w:p>
    <w:p w14:paraId="68E8A32B" w14:textId="46BAB6F8" w:rsidR="00E46468" w:rsidRPr="00254D19" w:rsidRDefault="00527872" w:rsidP="00775F38">
      <w:pPr>
        <w:pStyle w:val="ECHRTitleCentre3"/>
        <w:rPr>
          <w:lang w:val="pl-PL"/>
        </w:rPr>
      </w:pPr>
      <w:r w:rsidRPr="00254D19">
        <w:rPr>
          <w:lang w:val="pl-PL"/>
        </w:rPr>
        <w:t>Art.</w:t>
      </w:r>
      <w:r w:rsidR="00E46468" w:rsidRPr="00254D19">
        <w:rPr>
          <w:lang w:val="pl-PL"/>
        </w:rPr>
        <w:t xml:space="preserve"> 76: </w:t>
      </w:r>
      <w:r w:rsidR="00880451" w:rsidRPr="00254D19">
        <w:rPr>
          <w:lang w:val="pl-PL"/>
        </w:rPr>
        <w:t xml:space="preserve">Zniesienie ograniczenia władzy rodzicielskiej </w:t>
      </w:r>
    </w:p>
    <w:p w14:paraId="3FC89B09" w14:textId="09F91D4F" w:rsidR="00E46468" w:rsidRPr="00254D19" w:rsidRDefault="00836B50" w:rsidP="00775F38">
      <w:pPr>
        <w:pStyle w:val="ECHRParaQuote"/>
        <w:rPr>
          <w:lang w:val="pl-PL"/>
        </w:rPr>
      </w:pPr>
      <w:r w:rsidRPr="00254D19">
        <w:rPr>
          <w:lang w:val="pl-PL"/>
        </w:rPr>
        <w:t>„</w:t>
      </w:r>
      <w:r w:rsidR="00E46468" w:rsidRPr="00254D19">
        <w:rPr>
          <w:lang w:val="pl-PL"/>
        </w:rPr>
        <w:t>1.</w:t>
      </w:r>
      <w:r w:rsidR="00527872" w:rsidRPr="00254D19">
        <w:rPr>
          <w:lang w:val="pl-PL"/>
        </w:rPr>
        <w:t xml:space="preserve"> </w:t>
      </w:r>
      <w:r w:rsidR="00880451" w:rsidRPr="00254D19">
        <w:rPr>
          <w:lang w:val="pl-PL"/>
        </w:rPr>
        <w:t>Jeżeli powody</w:t>
      </w:r>
      <w:r w:rsidR="00026529" w:rsidRPr="00254D19">
        <w:rPr>
          <w:lang w:val="pl-PL"/>
        </w:rPr>
        <w:t>,</w:t>
      </w:r>
      <w:r w:rsidR="00880451" w:rsidRPr="00254D19">
        <w:rPr>
          <w:lang w:val="pl-PL"/>
        </w:rPr>
        <w:t xml:space="preserve"> </w:t>
      </w:r>
      <w:r w:rsidR="006224CA">
        <w:rPr>
          <w:lang w:val="pl-PL"/>
        </w:rPr>
        <w:t>dla</w:t>
      </w:r>
      <w:r w:rsidR="00880451" w:rsidRPr="00254D19">
        <w:rPr>
          <w:lang w:val="pl-PL"/>
        </w:rPr>
        <w:t xml:space="preserve"> których władza </w:t>
      </w:r>
      <w:r w:rsidR="00861998" w:rsidRPr="00254D19">
        <w:rPr>
          <w:lang w:val="pl-PL"/>
        </w:rPr>
        <w:t>rodzicielska</w:t>
      </w:r>
      <w:r w:rsidR="00880451" w:rsidRPr="00254D19">
        <w:rPr>
          <w:lang w:val="pl-PL"/>
        </w:rPr>
        <w:t xml:space="preserve"> jednego lub obojga rodziców została ograniczona</w:t>
      </w:r>
      <w:r w:rsidR="006224CA">
        <w:rPr>
          <w:lang w:val="pl-PL"/>
        </w:rPr>
        <w:t>,</w:t>
      </w:r>
      <w:r w:rsidR="00880451" w:rsidRPr="00254D19">
        <w:rPr>
          <w:lang w:val="pl-PL"/>
        </w:rPr>
        <w:t xml:space="preserve"> przestały istnieć</w:t>
      </w:r>
      <w:r w:rsidR="00026529" w:rsidRPr="00254D19">
        <w:rPr>
          <w:lang w:val="pl-PL"/>
        </w:rPr>
        <w:t>,</w:t>
      </w:r>
      <w:r w:rsidR="00880451" w:rsidRPr="00254D19">
        <w:rPr>
          <w:lang w:val="pl-PL"/>
        </w:rPr>
        <w:t xml:space="preserve"> sąd może na wniosek rodziców </w:t>
      </w:r>
      <w:r w:rsidR="00383EF8" w:rsidRPr="00254D19">
        <w:rPr>
          <w:lang w:val="pl-PL"/>
        </w:rPr>
        <w:t>(lub</w:t>
      </w:r>
      <w:r w:rsidR="00880451" w:rsidRPr="00254D19">
        <w:rPr>
          <w:lang w:val="pl-PL"/>
        </w:rPr>
        <w:t xml:space="preserve"> jednego z </w:t>
      </w:r>
      <w:r w:rsidR="00880451" w:rsidRPr="00254D19">
        <w:rPr>
          <w:lang w:val="pl-PL"/>
        </w:rPr>
        <w:lastRenderedPageBreak/>
        <w:t>nich) orzec o powrocie dziecka pod opiekę jednego lub obojga rodziców oraz o zniesieniu ograniczenia</w:t>
      </w:r>
      <w:r w:rsidR="00026529" w:rsidRPr="00254D19">
        <w:rPr>
          <w:lang w:val="pl-PL"/>
        </w:rPr>
        <w:t>,</w:t>
      </w:r>
      <w:r w:rsidR="00880451" w:rsidRPr="00254D19">
        <w:rPr>
          <w:lang w:val="pl-PL"/>
        </w:rPr>
        <w:t xml:space="preserve"> </w:t>
      </w:r>
      <w:r w:rsidR="00026529" w:rsidRPr="00254D19">
        <w:rPr>
          <w:lang w:val="pl-PL"/>
        </w:rPr>
        <w:t xml:space="preserve">o którym mowa w </w:t>
      </w:r>
      <w:r w:rsidR="00527872" w:rsidRPr="00254D19">
        <w:rPr>
          <w:lang w:val="pl-PL"/>
        </w:rPr>
        <w:t>art.</w:t>
      </w:r>
      <w:r w:rsidR="00026529" w:rsidRPr="00254D19">
        <w:rPr>
          <w:lang w:val="pl-PL"/>
        </w:rPr>
        <w:t xml:space="preserve"> 74 niniejszego</w:t>
      </w:r>
      <w:r w:rsidR="00880451" w:rsidRPr="00254D19">
        <w:rPr>
          <w:lang w:val="pl-PL"/>
        </w:rPr>
        <w:t xml:space="preserve"> </w:t>
      </w:r>
      <w:r w:rsidRPr="00254D19">
        <w:rPr>
          <w:lang w:val="pl-PL"/>
        </w:rPr>
        <w:t>Kodeksu</w:t>
      </w:r>
      <w:r w:rsidR="00880451" w:rsidRPr="00254D19">
        <w:rPr>
          <w:lang w:val="pl-PL"/>
        </w:rPr>
        <w:t xml:space="preserve">. </w:t>
      </w:r>
    </w:p>
    <w:p w14:paraId="0DF09020" w14:textId="77777777" w:rsidR="00014566" w:rsidRPr="00254D19" w:rsidRDefault="00E46468" w:rsidP="00775F38">
      <w:pPr>
        <w:pStyle w:val="ECHRParaQuote"/>
        <w:rPr>
          <w:lang w:val="pl-PL"/>
        </w:rPr>
      </w:pPr>
      <w:r w:rsidRPr="00254D19">
        <w:rPr>
          <w:lang w:val="pl-PL"/>
        </w:rPr>
        <w:t>2.</w:t>
      </w:r>
      <w:r w:rsidR="00527872" w:rsidRPr="00254D19">
        <w:rPr>
          <w:lang w:val="pl-PL"/>
        </w:rPr>
        <w:t xml:space="preserve"> </w:t>
      </w:r>
      <w:r w:rsidR="00026529" w:rsidRPr="00254D19">
        <w:rPr>
          <w:lang w:val="pl-PL"/>
        </w:rPr>
        <w:t>Sąd</w:t>
      </w:r>
      <w:r w:rsidR="006224CA">
        <w:rPr>
          <w:lang w:val="pl-PL"/>
        </w:rPr>
        <w:t>,</w:t>
      </w:r>
      <w:r w:rsidR="00880451" w:rsidRPr="00254D19">
        <w:rPr>
          <w:lang w:val="pl-PL"/>
        </w:rPr>
        <w:t xml:space="preserve"> </w:t>
      </w:r>
      <w:r w:rsidR="00861998" w:rsidRPr="00254D19">
        <w:rPr>
          <w:lang w:val="pl-PL"/>
        </w:rPr>
        <w:t>uwzględniając</w:t>
      </w:r>
      <w:r w:rsidR="00880451" w:rsidRPr="00254D19">
        <w:rPr>
          <w:lang w:val="pl-PL"/>
        </w:rPr>
        <w:t xml:space="preserve"> opini</w:t>
      </w:r>
      <w:r w:rsidR="00EC6E53" w:rsidRPr="00254D19">
        <w:rPr>
          <w:lang w:val="pl-PL"/>
        </w:rPr>
        <w:t>ę dziecka w tej kwestii</w:t>
      </w:r>
      <w:r w:rsidR="006224CA">
        <w:rPr>
          <w:lang w:val="pl-PL"/>
        </w:rPr>
        <w:t>,</w:t>
      </w:r>
      <w:r w:rsidR="00026529" w:rsidRPr="00254D19">
        <w:rPr>
          <w:lang w:val="pl-PL"/>
        </w:rPr>
        <w:t xml:space="preserve"> może</w:t>
      </w:r>
      <w:r w:rsidR="00EC6E53" w:rsidRPr="00254D19">
        <w:rPr>
          <w:lang w:val="pl-PL"/>
        </w:rPr>
        <w:t xml:space="preserve"> </w:t>
      </w:r>
      <w:r w:rsidR="00861998" w:rsidRPr="00254D19">
        <w:rPr>
          <w:lang w:val="pl-PL"/>
        </w:rPr>
        <w:t>odmówić</w:t>
      </w:r>
      <w:r w:rsidR="00EC6E53" w:rsidRPr="00254D19">
        <w:rPr>
          <w:lang w:val="pl-PL"/>
        </w:rPr>
        <w:t xml:space="preserve"> zgody na powrót dziecka pod opiekę rodziców</w:t>
      </w:r>
      <w:r w:rsidR="00026529" w:rsidRPr="00254D19">
        <w:rPr>
          <w:lang w:val="pl-PL"/>
        </w:rPr>
        <w:t>,</w:t>
      </w:r>
      <w:r w:rsidR="00EC6E53" w:rsidRPr="00254D19">
        <w:rPr>
          <w:lang w:val="pl-PL"/>
        </w:rPr>
        <w:t xml:space="preserve"> jeżeli nie leży to w </w:t>
      </w:r>
      <w:r w:rsidR="00861998" w:rsidRPr="00254D19">
        <w:rPr>
          <w:lang w:val="pl-PL"/>
        </w:rPr>
        <w:t>interesie</w:t>
      </w:r>
      <w:r w:rsidR="00026529" w:rsidRPr="00254D19">
        <w:rPr>
          <w:lang w:val="pl-PL"/>
        </w:rPr>
        <w:t xml:space="preserve"> dziecka</w:t>
      </w:r>
      <w:r w:rsidR="00EC6E53" w:rsidRPr="00254D19">
        <w:rPr>
          <w:lang w:val="pl-PL"/>
        </w:rPr>
        <w:t>…”</w:t>
      </w:r>
    </w:p>
    <w:p w14:paraId="60D5C5A8" w14:textId="77777777" w:rsidR="00635D01" w:rsidRPr="00254D19" w:rsidRDefault="00635D01" w:rsidP="00775F38">
      <w:pPr>
        <w:pStyle w:val="ECHRHeading1"/>
        <w:rPr>
          <w:lang w:val="pl-PL"/>
        </w:rPr>
      </w:pPr>
      <w:r w:rsidRPr="00254D19">
        <w:rPr>
          <w:lang w:val="pl-PL"/>
        </w:rPr>
        <w:t>III.</w:t>
      </w:r>
      <w:r w:rsidR="00527872" w:rsidRPr="00254D19">
        <w:rPr>
          <w:lang w:val="pl-PL"/>
        </w:rPr>
        <w:t xml:space="preserve"> </w:t>
      </w:r>
      <w:r w:rsidR="00880451" w:rsidRPr="00254D19">
        <w:rPr>
          <w:lang w:val="pl-PL"/>
        </w:rPr>
        <w:t>INSTRUMENTY PRAWA MIĘDZYNARODOWEGO</w:t>
      </w:r>
    </w:p>
    <w:p w14:paraId="040CBA6B" w14:textId="77777777" w:rsidR="00D85E2B" w:rsidRPr="00254D19" w:rsidRDefault="00D85E2B" w:rsidP="00775F38">
      <w:pPr>
        <w:pStyle w:val="ECHRHeading2"/>
        <w:rPr>
          <w:lang w:val="pl-PL"/>
        </w:rPr>
      </w:pPr>
      <w:r w:rsidRPr="00254D19">
        <w:rPr>
          <w:lang w:val="pl-PL"/>
        </w:rPr>
        <w:t>A.</w:t>
      </w:r>
      <w:r w:rsidR="00527872" w:rsidRPr="00254D19">
        <w:rPr>
          <w:lang w:val="pl-PL"/>
        </w:rPr>
        <w:t xml:space="preserve"> </w:t>
      </w:r>
      <w:r w:rsidR="00EC6E53" w:rsidRPr="00254D19">
        <w:rPr>
          <w:lang w:val="pl-PL"/>
        </w:rPr>
        <w:t>K</w:t>
      </w:r>
      <w:r w:rsidR="00880644" w:rsidRPr="00254D19">
        <w:rPr>
          <w:lang w:val="pl-PL"/>
        </w:rPr>
        <w:t>onwencja o p</w:t>
      </w:r>
      <w:r w:rsidR="00EC6E53" w:rsidRPr="00254D19">
        <w:rPr>
          <w:lang w:val="pl-PL"/>
        </w:rPr>
        <w:t>rawach</w:t>
      </w:r>
      <w:r w:rsidR="00880644" w:rsidRPr="00254D19">
        <w:rPr>
          <w:lang w:val="pl-PL"/>
        </w:rPr>
        <w:t xml:space="preserve"> osób niepełnosprawnych</w:t>
      </w:r>
      <w:r w:rsidRPr="00254D19">
        <w:rPr>
          <w:lang w:val="pl-PL"/>
        </w:rPr>
        <w:t>,</w:t>
      </w:r>
      <w:r w:rsidR="00880644" w:rsidRPr="00254D19">
        <w:rPr>
          <w:lang w:val="pl-PL"/>
        </w:rPr>
        <w:t xml:space="preserve"> przyjęta przez Zgromadzenie Ogólne </w:t>
      </w:r>
      <w:r w:rsidR="006077D9" w:rsidRPr="00254D19">
        <w:rPr>
          <w:lang w:val="pl-PL"/>
        </w:rPr>
        <w:t xml:space="preserve">Organizacji </w:t>
      </w:r>
      <w:r w:rsidR="00880644" w:rsidRPr="00254D19">
        <w:rPr>
          <w:lang w:val="pl-PL"/>
        </w:rPr>
        <w:t>Narodów Zjednoczonych dnia 13 grudnia</w:t>
      </w:r>
      <w:r w:rsidRPr="00254D19">
        <w:rPr>
          <w:lang w:val="pl-PL"/>
        </w:rPr>
        <w:t xml:space="preserve"> 2006</w:t>
      </w:r>
      <w:r w:rsidR="00880644" w:rsidRPr="00254D19">
        <w:rPr>
          <w:lang w:val="pl-PL"/>
        </w:rPr>
        <w:t xml:space="preserve"> roku (Rezolucja</w:t>
      </w:r>
      <w:r w:rsidRPr="00254D19">
        <w:rPr>
          <w:lang w:val="pl-PL"/>
        </w:rPr>
        <w:t xml:space="preserve"> A/RES/61/106)</w:t>
      </w:r>
    </w:p>
    <w:p w14:paraId="77583C10" w14:textId="77777777" w:rsidR="00635D01" w:rsidRPr="00254D19" w:rsidRDefault="00E45717" w:rsidP="00775F38">
      <w:pPr>
        <w:pStyle w:val="ECHRPara"/>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57</w:t>
      </w:r>
      <w:r w:rsidRPr="00254D19">
        <w:rPr>
          <w:lang w:val="pl-PL"/>
        </w:rPr>
        <w:fldChar w:fldCharType="end"/>
      </w:r>
      <w:r w:rsidR="00635D01" w:rsidRPr="00254D19">
        <w:rPr>
          <w:lang w:val="pl-PL"/>
        </w:rPr>
        <w:t>.</w:t>
      </w:r>
      <w:r w:rsidR="00527872" w:rsidRPr="00254D19">
        <w:rPr>
          <w:lang w:val="pl-PL"/>
        </w:rPr>
        <w:t xml:space="preserve"> </w:t>
      </w:r>
      <w:r w:rsidR="00861998" w:rsidRPr="00254D19">
        <w:rPr>
          <w:lang w:val="pl-PL"/>
        </w:rPr>
        <w:t>Konwencja weszła w życie dnia 3 maja 2008 roku. Federacja Rosyjska ratyfikowała ją w dniu 25 września 2012 roku. W odpowiednich częściach stanowi</w:t>
      </w:r>
      <w:r w:rsidR="00880644" w:rsidRPr="00254D19">
        <w:rPr>
          <w:lang w:val="pl-PL"/>
        </w:rPr>
        <w:t>,</w:t>
      </w:r>
      <w:r w:rsidR="00861998" w:rsidRPr="00254D19">
        <w:rPr>
          <w:lang w:val="pl-PL"/>
        </w:rPr>
        <w:t xml:space="preserve"> jak następuje:</w:t>
      </w:r>
    </w:p>
    <w:p w14:paraId="0F051D90" w14:textId="34E6181F" w:rsidR="00D85E2B" w:rsidRPr="00254D19" w:rsidRDefault="00527872" w:rsidP="00775F38">
      <w:pPr>
        <w:pStyle w:val="ECHRTitleCentre3"/>
        <w:rPr>
          <w:lang w:val="pl-PL"/>
        </w:rPr>
      </w:pPr>
      <w:r w:rsidRPr="00254D19">
        <w:rPr>
          <w:lang w:val="pl-PL"/>
        </w:rPr>
        <w:t>Art.</w:t>
      </w:r>
      <w:r w:rsidR="00880644" w:rsidRPr="00254D19">
        <w:rPr>
          <w:lang w:val="pl-PL"/>
        </w:rPr>
        <w:t xml:space="preserve"> 5</w:t>
      </w:r>
      <w:r w:rsidR="00D85E2B" w:rsidRPr="00254D19">
        <w:rPr>
          <w:lang w:val="pl-PL"/>
        </w:rPr>
        <w:t xml:space="preserve"> -</w:t>
      </w:r>
      <w:r w:rsidRPr="00254D19">
        <w:rPr>
          <w:lang w:val="pl-PL"/>
        </w:rPr>
        <w:t xml:space="preserve"> </w:t>
      </w:r>
      <w:r w:rsidR="00880644" w:rsidRPr="00254D19">
        <w:rPr>
          <w:lang w:val="pl-PL"/>
        </w:rPr>
        <w:t xml:space="preserve">Równość i niedyskryminacja </w:t>
      </w:r>
    </w:p>
    <w:p w14:paraId="524BD894" w14:textId="7A382E7B" w:rsidR="00652B54" w:rsidRPr="00254D19" w:rsidRDefault="00836B50" w:rsidP="00775F38">
      <w:pPr>
        <w:pStyle w:val="JuQuotSub"/>
        <w:rPr>
          <w:lang w:val="pl-PL"/>
        </w:rPr>
      </w:pPr>
      <w:r w:rsidRPr="00254D19">
        <w:rPr>
          <w:lang w:val="pl-PL"/>
        </w:rPr>
        <w:t>„</w:t>
      </w:r>
      <w:r w:rsidR="00D85E2B" w:rsidRPr="00254D19">
        <w:rPr>
          <w:lang w:val="pl-PL"/>
        </w:rPr>
        <w:t xml:space="preserve">1. </w:t>
      </w:r>
      <w:r w:rsidR="00880644" w:rsidRPr="00254D19">
        <w:rPr>
          <w:lang w:val="pl-PL"/>
        </w:rPr>
        <w:t>Państwa Strony uznają, że wszyscy ludzie są równi wobec prawa i są uprawnieni, bez jakiejkolwiek dyskryminacji, do jednakowej ochrony prawnej i jednakowych korzyści wynikających z prawa</w:t>
      </w:r>
      <w:r w:rsidR="00D85E2B" w:rsidRPr="00254D19">
        <w:rPr>
          <w:lang w:val="pl-PL"/>
        </w:rPr>
        <w:t>.</w:t>
      </w:r>
    </w:p>
    <w:p w14:paraId="42C0999B" w14:textId="77777777" w:rsidR="001E36E2" w:rsidRPr="00254D19" w:rsidRDefault="00D85E2B" w:rsidP="00775F38">
      <w:pPr>
        <w:pStyle w:val="JuQuotSub"/>
        <w:rPr>
          <w:lang w:val="pl-PL"/>
        </w:rPr>
      </w:pPr>
      <w:r w:rsidRPr="00254D19">
        <w:rPr>
          <w:lang w:val="pl-PL"/>
        </w:rPr>
        <w:t>2.</w:t>
      </w:r>
      <w:r w:rsidR="00880644" w:rsidRPr="00254D19">
        <w:rPr>
          <w:lang w:val="pl-PL"/>
        </w:rPr>
        <w:t>Państwa Strony zakażą jakiejkolwiek dyskryminacji ze względu na niepełnosprawność i zagwarantują osobom niepełnosprawnym jednakową dla wszystkich i skuteczną ochronę przed dyskryminacją z jakichkolwiek względów.</w:t>
      </w:r>
      <w:r w:rsidR="001E36E2" w:rsidRPr="00254D19">
        <w:rPr>
          <w:lang w:val="pl-PL"/>
        </w:rPr>
        <w:t>.</w:t>
      </w:r>
    </w:p>
    <w:p w14:paraId="71D1A21A" w14:textId="77777777" w:rsidR="00C843DA" w:rsidRPr="00254D19" w:rsidRDefault="00D85E2B" w:rsidP="00775F38">
      <w:pPr>
        <w:pStyle w:val="JuQuotSub"/>
        <w:rPr>
          <w:lang w:val="pl-PL"/>
        </w:rPr>
      </w:pPr>
      <w:r w:rsidRPr="00254D19">
        <w:rPr>
          <w:lang w:val="pl-PL"/>
        </w:rPr>
        <w:t xml:space="preserve">3. </w:t>
      </w:r>
      <w:r w:rsidR="00880644" w:rsidRPr="00254D19">
        <w:rPr>
          <w:lang w:val="pl-PL"/>
        </w:rPr>
        <w:t xml:space="preserve">W celu popierania równości </w:t>
      </w:r>
      <w:r w:rsidR="00C843DA" w:rsidRPr="00254D19">
        <w:rPr>
          <w:lang w:val="pl-PL"/>
        </w:rPr>
        <w:t>i</w:t>
      </w:r>
      <w:r w:rsidR="00880644" w:rsidRPr="00254D19">
        <w:rPr>
          <w:lang w:val="pl-PL"/>
        </w:rPr>
        <w:t xml:space="preserve"> </w:t>
      </w:r>
      <w:r w:rsidR="00C843DA" w:rsidRPr="00254D19">
        <w:rPr>
          <w:lang w:val="pl-PL"/>
        </w:rPr>
        <w:t>likwidacji</w:t>
      </w:r>
      <w:r w:rsidR="00880644" w:rsidRPr="00254D19">
        <w:rPr>
          <w:lang w:val="pl-PL"/>
        </w:rPr>
        <w:t xml:space="preserve"> dyskryminacji, Państwa Strony podejmą wszelkie </w:t>
      </w:r>
      <w:r w:rsidR="00C843DA" w:rsidRPr="00254D19">
        <w:rPr>
          <w:lang w:val="pl-PL"/>
        </w:rPr>
        <w:t>odpowiednie</w:t>
      </w:r>
      <w:r w:rsidR="00880644" w:rsidRPr="00254D19">
        <w:rPr>
          <w:lang w:val="pl-PL"/>
        </w:rPr>
        <w:t xml:space="preserve"> kroki celem zapewnienia </w:t>
      </w:r>
      <w:r w:rsidR="00C843DA" w:rsidRPr="00254D19">
        <w:rPr>
          <w:lang w:val="pl-PL"/>
        </w:rPr>
        <w:t>racjonalnych usprawnień.</w:t>
      </w:r>
    </w:p>
    <w:p w14:paraId="1244B4A3" w14:textId="77777777" w:rsidR="00D85E2B" w:rsidRPr="00254D19" w:rsidRDefault="00C843DA" w:rsidP="00775F38">
      <w:pPr>
        <w:pStyle w:val="JuQuotSub"/>
        <w:rPr>
          <w:lang w:val="pl-PL"/>
        </w:rPr>
      </w:pPr>
      <w:r w:rsidRPr="00254D19">
        <w:rPr>
          <w:lang w:val="pl-PL"/>
        </w:rPr>
        <w:t xml:space="preserve"> </w:t>
      </w:r>
      <w:r w:rsidR="00D85E2B" w:rsidRPr="00254D19">
        <w:rPr>
          <w:lang w:val="pl-PL"/>
        </w:rPr>
        <w:t>4.</w:t>
      </w:r>
      <w:r w:rsidRPr="00254D19">
        <w:rPr>
          <w:lang w:val="pl-PL"/>
        </w:rPr>
        <w:t xml:space="preserve"> Za dyskryminację w rozumieniu niniejszej konwencji nie będą uważane szczególne środki, które są niezbędne celem przyśpieszenia osiągnięcia lub zagwarantowania faktycznej równości osób niepełnosprawnych.</w:t>
      </w:r>
      <w:r w:rsidR="001E36E2" w:rsidRPr="00254D19">
        <w:rPr>
          <w:lang w:val="pl-PL"/>
        </w:rPr>
        <w:t>”</w:t>
      </w:r>
    </w:p>
    <w:p w14:paraId="70D287FC" w14:textId="585C20FD" w:rsidR="001E36E2" w:rsidRPr="00254D19" w:rsidRDefault="00527872" w:rsidP="00775F38">
      <w:pPr>
        <w:pStyle w:val="ECHRTitleCentre3"/>
        <w:rPr>
          <w:lang w:val="pl-PL"/>
        </w:rPr>
      </w:pPr>
      <w:r w:rsidRPr="00254D19">
        <w:rPr>
          <w:lang w:val="pl-PL"/>
        </w:rPr>
        <w:t>Art.</w:t>
      </w:r>
      <w:r w:rsidR="001E36E2" w:rsidRPr="00254D19">
        <w:rPr>
          <w:lang w:val="pl-PL"/>
        </w:rPr>
        <w:t xml:space="preserve"> 23 </w:t>
      </w:r>
      <w:r w:rsidR="00C843DA" w:rsidRPr="00254D19">
        <w:rPr>
          <w:lang w:val="pl-PL"/>
        </w:rPr>
        <w:t>–</w:t>
      </w:r>
      <w:r w:rsidR="001E36E2" w:rsidRPr="00254D19">
        <w:rPr>
          <w:lang w:val="pl-PL"/>
        </w:rPr>
        <w:t xml:space="preserve"> </w:t>
      </w:r>
      <w:r w:rsidR="00C843DA" w:rsidRPr="00254D19">
        <w:rPr>
          <w:lang w:val="pl-PL"/>
        </w:rPr>
        <w:t>Poszanowanie domu i rodziny</w:t>
      </w:r>
    </w:p>
    <w:p w14:paraId="57B7C648" w14:textId="616A70EF" w:rsidR="001E36E2" w:rsidRPr="00254D19" w:rsidRDefault="00836B50" w:rsidP="00775F38">
      <w:pPr>
        <w:pStyle w:val="JuQuotSub"/>
        <w:rPr>
          <w:lang w:val="pl-PL"/>
        </w:rPr>
      </w:pPr>
      <w:r w:rsidRPr="00254D19">
        <w:rPr>
          <w:lang w:val="pl-PL"/>
        </w:rPr>
        <w:t>„</w:t>
      </w:r>
      <w:r w:rsidR="001E36E2" w:rsidRPr="00254D19">
        <w:rPr>
          <w:lang w:val="pl-PL"/>
        </w:rPr>
        <w:t xml:space="preserve">1. </w:t>
      </w:r>
      <w:r w:rsidR="00C843DA" w:rsidRPr="00254D19">
        <w:rPr>
          <w:lang w:val="pl-PL"/>
        </w:rPr>
        <w:t xml:space="preserve">Państwa Strony podejmą efektywne i odpowiednie </w:t>
      </w:r>
      <w:r w:rsidR="00383EF8" w:rsidRPr="00254D19">
        <w:rPr>
          <w:lang w:val="pl-PL"/>
        </w:rPr>
        <w:t xml:space="preserve">środki </w:t>
      </w:r>
      <w:r w:rsidR="006077D9" w:rsidRPr="00254D19">
        <w:rPr>
          <w:lang w:val="pl-PL"/>
        </w:rPr>
        <w:t xml:space="preserve">w </w:t>
      </w:r>
      <w:r w:rsidR="00383EF8" w:rsidRPr="00254D19">
        <w:rPr>
          <w:lang w:val="pl-PL"/>
        </w:rPr>
        <w:t>celu</w:t>
      </w:r>
      <w:r w:rsidR="00C843DA" w:rsidRPr="00254D19">
        <w:rPr>
          <w:lang w:val="pl-PL"/>
        </w:rPr>
        <w:t xml:space="preserve"> likwidacji dyskryminacji osób niepełnosprawnych we wszystkich sprawach dotyczących małżeństwa, rodziny, rodzicielstwa i związków, na zasadzie równości z innymi osobami, w taki sposób, aby zapewnić:</w:t>
      </w:r>
    </w:p>
    <w:p w14:paraId="403E9C30" w14:textId="77777777" w:rsidR="001E36E2" w:rsidRPr="00254D19" w:rsidRDefault="006077D9" w:rsidP="00775F38">
      <w:pPr>
        <w:pStyle w:val="JuQuotSub"/>
        <w:numPr>
          <w:ilvl w:val="0"/>
          <w:numId w:val="15"/>
        </w:numPr>
        <w:rPr>
          <w:lang w:val="pl-PL"/>
        </w:rPr>
      </w:pPr>
      <w:r w:rsidRPr="00254D19">
        <w:rPr>
          <w:lang w:val="pl-PL"/>
        </w:rPr>
        <w:t>u</w:t>
      </w:r>
      <w:r w:rsidR="00C843DA" w:rsidRPr="00254D19">
        <w:rPr>
          <w:lang w:val="pl-PL"/>
        </w:rPr>
        <w:t>znanie prawa wszystkich osób niepełnosprawnych, które są w odpowiednim do zawarcia małżeństwa wieku, do zawarcia małżeństwa i do założenia rodziny, na podstawie swobodnie wyrażonej i pełnej zgody przyszłych małżonków</w:t>
      </w:r>
      <w:r w:rsidR="001E36E2" w:rsidRPr="00254D19">
        <w:rPr>
          <w:lang w:val="pl-PL"/>
        </w:rPr>
        <w:t>;</w:t>
      </w:r>
    </w:p>
    <w:p w14:paraId="3CFAA3B9" w14:textId="77777777" w:rsidR="00652B54" w:rsidRPr="00254D19" w:rsidRDefault="006077D9" w:rsidP="00775F38">
      <w:pPr>
        <w:pStyle w:val="JuQuotSub"/>
        <w:numPr>
          <w:ilvl w:val="0"/>
          <w:numId w:val="15"/>
        </w:numPr>
        <w:rPr>
          <w:lang w:val="pl-PL"/>
        </w:rPr>
      </w:pPr>
      <w:r w:rsidRPr="00254D19">
        <w:rPr>
          <w:lang w:val="pl-PL"/>
        </w:rPr>
        <w:t>u</w:t>
      </w:r>
      <w:r w:rsidR="00C843DA" w:rsidRPr="00254D19">
        <w:rPr>
          <w:lang w:val="pl-PL"/>
        </w:rPr>
        <w:t>znanie prawa osób niepełnosprawnych do podejmowania swobodnych i odpowiedzialnych decyzji o liczbie i czasie urodzenia dzieci oraz dostępu do dostosowanych do wieku edukacji i informacji dotyczących prokreacji i planowania rodziny, a także do środków niezbędnych do korzystania z tych praw</w:t>
      </w:r>
      <w:r w:rsidR="001E36E2" w:rsidRPr="00254D19">
        <w:rPr>
          <w:lang w:val="pl-PL"/>
        </w:rPr>
        <w:t>;</w:t>
      </w:r>
    </w:p>
    <w:p w14:paraId="7667B237" w14:textId="77777777" w:rsidR="001E36E2" w:rsidRPr="00254D19" w:rsidRDefault="006077D9" w:rsidP="00775F38">
      <w:pPr>
        <w:pStyle w:val="JuQuotSub"/>
        <w:numPr>
          <w:ilvl w:val="0"/>
          <w:numId w:val="15"/>
        </w:numPr>
        <w:rPr>
          <w:lang w:val="pl-PL"/>
        </w:rPr>
      </w:pPr>
      <w:r w:rsidRPr="00254D19">
        <w:rPr>
          <w:lang w:val="pl-PL"/>
        </w:rPr>
        <w:t>z</w:t>
      </w:r>
      <w:r w:rsidR="00C843DA" w:rsidRPr="00254D19">
        <w:rPr>
          <w:lang w:val="pl-PL"/>
        </w:rPr>
        <w:t>achowanie zdolności rozrodczych przez osoby niepełnosprawne, w tym przez dzieci, na zasadzie równości z innymi osobami.</w:t>
      </w:r>
    </w:p>
    <w:p w14:paraId="032CE929" w14:textId="77777777" w:rsidR="00C843DA" w:rsidRPr="00254D19" w:rsidRDefault="001E36E2" w:rsidP="00775F38">
      <w:pPr>
        <w:pStyle w:val="JuQuotSub"/>
        <w:rPr>
          <w:lang w:val="pl-PL"/>
        </w:rPr>
      </w:pPr>
      <w:r w:rsidRPr="00254D19">
        <w:rPr>
          <w:lang w:val="pl-PL"/>
        </w:rPr>
        <w:t>2.</w:t>
      </w:r>
      <w:r w:rsidR="00C843DA" w:rsidRPr="00254D19">
        <w:rPr>
          <w:lang w:val="pl-PL"/>
        </w:rPr>
        <w:t xml:space="preserve"> Państwa Strony zagwarantują prawa </w:t>
      </w:r>
      <w:r w:rsidR="00B57E28" w:rsidRPr="00254D19">
        <w:rPr>
          <w:lang w:val="pl-PL"/>
        </w:rPr>
        <w:t>i</w:t>
      </w:r>
      <w:r w:rsidR="00C843DA" w:rsidRPr="00254D19">
        <w:rPr>
          <w:lang w:val="pl-PL"/>
        </w:rPr>
        <w:t xml:space="preserve"> obowiązki osób niepełnosprawnych w zakresie opieki nad dziećmi, kurateli, powiernictwa, adopcji lub </w:t>
      </w:r>
      <w:r w:rsidR="00B57E28" w:rsidRPr="00254D19">
        <w:rPr>
          <w:lang w:val="pl-PL"/>
        </w:rPr>
        <w:t>podobnych</w:t>
      </w:r>
      <w:r w:rsidR="00C843DA" w:rsidRPr="00254D19">
        <w:rPr>
          <w:lang w:val="pl-PL"/>
        </w:rPr>
        <w:t xml:space="preserve"> </w:t>
      </w:r>
      <w:r w:rsidR="00B57E28" w:rsidRPr="00254D19">
        <w:rPr>
          <w:lang w:val="pl-PL"/>
        </w:rPr>
        <w:t>instytucji</w:t>
      </w:r>
      <w:r w:rsidR="00C843DA" w:rsidRPr="00254D19">
        <w:rPr>
          <w:lang w:val="pl-PL"/>
        </w:rPr>
        <w:t xml:space="preserve">, </w:t>
      </w:r>
      <w:r w:rsidR="00B57E28" w:rsidRPr="00254D19">
        <w:rPr>
          <w:lang w:val="pl-PL"/>
        </w:rPr>
        <w:t>jeśli</w:t>
      </w:r>
      <w:r w:rsidR="00C843DA" w:rsidRPr="00254D19">
        <w:rPr>
          <w:lang w:val="pl-PL"/>
        </w:rPr>
        <w:t xml:space="preserve"> takie instytucje przewiduje </w:t>
      </w:r>
      <w:r w:rsidR="00B57E28" w:rsidRPr="00254D19">
        <w:rPr>
          <w:lang w:val="pl-PL"/>
        </w:rPr>
        <w:t>ustawodawstwo</w:t>
      </w:r>
      <w:r w:rsidR="00C843DA" w:rsidRPr="00254D19">
        <w:rPr>
          <w:lang w:val="pl-PL"/>
        </w:rPr>
        <w:t xml:space="preserve"> krajowe; we </w:t>
      </w:r>
      <w:r w:rsidR="00B57E28" w:rsidRPr="00254D19">
        <w:rPr>
          <w:lang w:val="pl-PL"/>
        </w:rPr>
        <w:t>wszystkich</w:t>
      </w:r>
      <w:r w:rsidR="00C843DA" w:rsidRPr="00254D19">
        <w:rPr>
          <w:lang w:val="pl-PL"/>
        </w:rPr>
        <w:t xml:space="preserve"> </w:t>
      </w:r>
      <w:r w:rsidR="00C843DA" w:rsidRPr="00254D19">
        <w:rPr>
          <w:lang w:val="pl-PL"/>
        </w:rPr>
        <w:lastRenderedPageBreak/>
        <w:t xml:space="preserve">przypadkach nadrzędne będzie dobro </w:t>
      </w:r>
      <w:r w:rsidR="00B57E28" w:rsidRPr="00254D19">
        <w:rPr>
          <w:lang w:val="pl-PL"/>
        </w:rPr>
        <w:t>dziecka</w:t>
      </w:r>
      <w:r w:rsidR="00C843DA" w:rsidRPr="00254D19">
        <w:rPr>
          <w:lang w:val="pl-PL"/>
        </w:rPr>
        <w:t>. Państwa Strony zapewnią osobom niepełnosprawnym odpowiednią pomoc w wykonywanie obowiązków związanych z wychowywaniem dzieci.</w:t>
      </w:r>
    </w:p>
    <w:p w14:paraId="6CF98310" w14:textId="77777777" w:rsidR="001E36E2" w:rsidRPr="00254D19" w:rsidRDefault="001335B9" w:rsidP="00775F38">
      <w:pPr>
        <w:pStyle w:val="JuQuotSub"/>
        <w:rPr>
          <w:lang w:val="pl-PL"/>
        </w:rPr>
      </w:pPr>
      <w:r w:rsidRPr="00254D19">
        <w:rPr>
          <w:lang w:val="pl-PL"/>
        </w:rPr>
        <w:t>...</w:t>
      </w:r>
    </w:p>
    <w:p w14:paraId="3B25ED5C" w14:textId="77777777" w:rsidR="00B57E28" w:rsidRPr="00254D19" w:rsidRDefault="001E36E2" w:rsidP="00775F38">
      <w:pPr>
        <w:pStyle w:val="JuQuotSub"/>
        <w:rPr>
          <w:lang w:val="pl-PL"/>
        </w:rPr>
      </w:pPr>
      <w:r w:rsidRPr="00254D19">
        <w:rPr>
          <w:lang w:val="pl-PL"/>
        </w:rPr>
        <w:t>4.</w:t>
      </w:r>
      <w:r w:rsidR="00B57E28" w:rsidRPr="00254D19">
        <w:rPr>
          <w:lang w:val="pl-PL"/>
        </w:rPr>
        <w:t xml:space="preserve"> Państwa Strony zapewnią, że dziecko nie będzie odłączone od rodziców bez ich zgody, z wyjątkiem sytuacji, kiedy właściwe władze, podlegające kontroli sądowej, postanowią, zgodnie z obowiązującym prawem i procedurami, że takie odłączenie jest konieczne ze względu na najlepszy interes dziecka. W żadnym przypadku nie można odłączać dziecka od rodziców z powodu jego niepełnosprawności lub niepełnosprawności jednego lub obojga rodziców. </w:t>
      </w:r>
    </w:p>
    <w:p w14:paraId="390FA63C" w14:textId="77777777" w:rsidR="001E36E2" w:rsidRPr="00254D19" w:rsidRDefault="001335B9" w:rsidP="00775F38">
      <w:pPr>
        <w:pStyle w:val="JuQuotSub"/>
        <w:rPr>
          <w:lang w:val="pl-PL"/>
        </w:rPr>
      </w:pPr>
      <w:r w:rsidRPr="00254D19">
        <w:rPr>
          <w:lang w:val="pl-PL"/>
        </w:rPr>
        <w:t>...</w:t>
      </w:r>
      <w:r w:rsidR="001E36E2" w:rsidRPr="00254D19">
        <w:rPr>
          <w:lang w:val="pl-PL"/>
        </w:rPr>
        <w:t>”</w:t>
      </w:r>
    </w:p>
    <w:p w14:paraId="28690E09" w14:textId="77777777" w:rsidR="00D85E2B" w:rsidRPr="00254D19" w:rsidRDefault="000D1AD3" w:rsidP="00775F38">
      <w:pPr>
        <w:pStyle w:val="ECHRHeading2"/>
        <w:rPr>
          <w:lang w:val="pl-PL"/>
        </w:rPr>
      </w:pPr>
      <w:r w:rsidRPr="00254D19">
        <w:rPr>
          <w:lang w:val="pl-PL"/>
        </w:rPr>
        <w:t>B.</w:t>
      </w:r>
      <w:r w:rsidR="00527872" w:rsidRPr="00254D19">
        <w:rPr>
          <w:lang w:val="pl-PL"/>
        </w:rPr>
        <w:t xml:space="preserve"> </w:t>
      </w:r>
      <w:r w:rsidR="00B57E28" w:rsidRPr="00254D19">
        <w:rPr>
          <w:lang w:val="pl-PL"/>
        </w:rPr>
        <w:t>Konwencja o prawach dziecka,</w:t>
      </w:r>
      <w:r w:rsidR="00EE6415" w:rsidRPr="00254D19">
        <w:rPr>
          <w:lang w:val="pl-PL"/>
        </w:rPr>
        <w:t xml:space="preserve"> </w:t>
      </w:r>
      <w:r w:rsidR="00B57E28" w:rsidRPr="00254D19">
        <w:rPr>
          <w:lang w:val="pl-PL"/>
        </w:rPr>
        <w:t>przyjęta przez Zgromadzenie Ogólne Narodów Zjednoczonych dnia 20 listopada 1989 roku (Rezolucja</w:t>
      </w:r>
      <w:r w:rsidR="00EE6415" w:rsidRPr="00254D19">
        <w:rPr>
          <w:lang w:val="pl-PL"/>
        </w:rPr>
        <w:t xml:space="preserve"> 44/25</w:t>
      </w:r>
      <w:r w:rsidR="00D85E2B" w:rsidRPr="00254D19">
        <w:rPr>
          <w:lang w:val="pl-PL"/>
        </w:rPr>
        <w:t>)</w:t>
      </w:r>
    </w:p>
    <w:p w14:paraId="614C389F" w14:textId="4B7B77A9" w:rsidR="002B3AA7" w:rsidRPr="00254D19" w:rsidRDefault="00E45717" w:rsidP="00775F38">
      <w:pPr>
        <w:pStyle w:val="ECHRPara"/>
        <w:rPr>
          <w:lang w:val="pl-PL"/>
        </w:rPr>
      </w:pPr>
      <w:r w:rsidRPr="00254D19">
        <w:rPr>
          <w:lang w:val="pl-PL"/>
        </w:rPr>
        <w:fldChar w:fldCharType="begin"/>
      </w:r>
      <w:r w:rsidR="002B3AA7" w:rsidRPr="00254D19">
        <w:rPr>
          <w:lang w:val="pl-PL"/>
        </w:rPr>
        <w:instrText xml:space="preserve"> SEQ level0 \*arabic </w:instrText>
      </w:r>
      <w:r w:rsidRPr="00254D19">
        <w:rPr>
          <w:lang w:val="pl-PL"/>
        </w:rPr>
        <w:fldChar w:fldCharType="separate"/>
      </w:r>
      <w:r w:rsidR="00775F38" w:rsidRPr="00254D19">
        <w:rPr>
          <w:lang w:val="pl-PL"/>
        </w:rPr>
        <w:t>58</w:t>
      </w:r>
      <w:r w:rsidRPr="00254D19">
        <w:rPr>
          <w:lang w:val="pl-PL"/>
        </w:rPr>
        <w:fldChar w:fldCharType="end"/>
      </w:r>
      <w:r w:rsidR="002B3AA7" w:rsidRPr="00254D19">
        <w:rPr>
          <w:lang w:val="pl-PL"/>
        </w:rPr>
        <w:t>.</w:t>
      </w:r>
      <w:r w:rsidR="00527872" w:rsidRPr="00254D19">
        <w:rPr>
          <w:lang w:val="pl-PL"/>
        </w:rPr>
        <w:t xml:space="preserve"> </w:t>
      </w:r>
      <w:r w:rsidR="00026529" w:rsidRPr="00254D19">
        <w:rPr>
          <w:lang w:val="pl-PL"/>
        </w:rPr>
        <w:t xml:space="preserve">Właściwe fragmenty </w:t>
      </w:r>
      <w:r w:rsidR="00CD31DF">
        <w:rPr>
          <w:lang w:val="pl-PL"/>
        </w:rPr>
        <w:t>k</w:t>
      </w:r>
      <w:r w:rsidR="00B57E28" w:rsidRPr="00254D19">
        <w:rPr>
          <w:lang w:val="pl-PL"/>
        </w:rPr>
        <w:t>onwencji stanowią następująco</w:t>
      </w:r>
      <w:r w:rsidR="002B3AA7" w:rsidRPr="00254D19">
        <w:rPr>
          <w:lang w:val="pl-PL"/>
        </w:rPr>
        <w:t>:</w:t>
      </w:r>
    </w:p>
    <w:p w14:paraId="4425254C" w14:textId="5AAA6B61" w:rsidR="00652B54" w:rsidRPr="00254D19" w:rsidRDefault="00527872" w:rsidP="00775F38">
      <w:pPr>
        <w:pStyle w:val="ECHRTitleCentre3"/>
        <w:rPr>
          <w:lang w:val="pl-PL"/>
        </w:rPr>
      </w:pPr>
      <w:r w:rsidRPr="00254D19">
        <w:rPr>
          <w:lang w:val="pl-PL"/>
        </w:rPr>
        <w:t>Art.</w:t>
      </w:r>
      <w:r w:rsidR="00B57E28" w:rsidRPr="00254D19">
        <w:rPr>
          <w:lang w:val="pl-PL"/>
        </w:rPr>
        <w:t xml:space="preserve"> 3</w:t>
      </w:r>
    </w:p>
    <w:p w14:paraId="60149FE9" w14:textId="56E65209" w:rsidR="00652B54" w:rsidRPr="00254D19" w:rsidRDefault="00836B50" w:rsidP="00775F38">
      <w:pPr>
        <w:pStyle w:val="JuQuotSub"/>
        <w:rPr>
          <w:lang w:val="pl-PL"/>
        </w:rPr>
      </w:pPr>
      <w:r w:rsidRPr="00254D19">
        <w:rPr>
          <w:lang w:val="pl-PL"/>
        </w:rPr>
        <w:t>„</w:t>
      </w:r>
      <w:r w:rsidR="002B3AA7" w:rsidRPr="00254D19">
        <w:rPr>
          <w:lang w:val="pl-PL"/>
        </w:rPr>
        <w:t xml:space="preserve">1. </w:t>
      </w:r>
      <w:r w:rsidR="00B57E28" w:rsidRPr="00254D19">
        <w:rPr>
          <w:lang w:val="pl-PL"/>
        </w:rPr>
        <w:t>We wszystkich działaniach dotyczących dzieci, podejmowanych przez publiczne lub prywatne instytucje opieki społecznej, sądy, władze administracyjne lub ciała ustawodawcze, sprawą nadrzędną będzie najlepsze zabezpieczenie interesów dziecka</w:t>
      </w:r>
      <w:r w:rsidR="002B3AA7" w:rsidRPr="00254D19">
        <w:rPr>
          <w:lang w:val="pl-PL"/>
        </w:rPr>
        <w:t>.</w:t>
      </w:r>
    </w:p>
    <w:p w14:paraId="12479C8B" w14:textId="77777777" w:rsidR="002B3AA7" w:rsidRPr="00254D19" w:rsidRDefault="001335B9" w:rsidP="00775F38">
      <w:pPr>
        <w:pStyle w:val="JuQuotSub"/>
        <w:rPr>
          <w:lang w:val="pl-PL"/>
        </w:rPr>
      </w:pPr>
      <w:r w:rsidRPr="00254D19">
        <w:rPr>
          <w:lang w:val="pl-PL"/>
        </w:rPr>
        <w:t>...</w:t>
      </w:r>
      <w:r w:rsidR="002B3AA7" w:rsidRPr="00254D19">
        <w:rPr>
          <w:lang w:val="pl-PL"/>
        </w:rPr>
        <w:t>”</w:t>
      </w:r>
    </w:p>
    <w:p w14:paraId="604D2D60" w14:textId="5CE60F64" w:rsidR="00652B54" w:rsidRPr="00254D19" w:rsidRDefault="00527872" w:rsidP="00775F38">
      <w:pPr>
        <w:pStyle w:val="ECHRTitleCentre3"/>
        <w:rPr>
          <w:lang w:val="pl-PL"/>
        </w:rPr>
      </w:pPr>
      <w:r w:rsidRPr="00254D19">
        <w:rPr>
          <w:lang w:val="pl-PL"/>
        </w:rPr>
        <w:t>Art.</w:t>
      </w:r>
      <w:r w:rsidR="00B57E28" w:rsidRPr="00254D19">
        <w:rPr>
          <w:lang w:val="pl-PL"/>
        </w:rPr>
        <w:t xml:space="preserve"> 9</w:t>
      </w:r>
    </w:p>
    <w:p w14:paraId="0BD2B483" w14:textId="00E94D4B" w:rsidR="002B3AA7" w:rsidRPr="00254D19" w:rsidRDefault="00836B50" w:rsidP="00775F38">
      <w:pPr>
        <w:pStyle w:val="JuQuotSub"/>
        <w:rPr>
          <w:lang w:val="pl-PL"/>
        </w:rPr>
      </w:pPr>
      <w:r w:rsidRPr="00254D19">
        <w:rPr>
          <w:lang w:val="pl-PL"/>
        </w:rPr>
        <w:t>„</w:t>
      </w:r>
      <w:r w:rsidR="002B3AA7" w:rsidRPr="00254D19">
        <w:rPr>
          <w:lang w:val="pl-PL"/>
        </w:rPr>
        <w:t xml:space="preserve">1. </w:t>
      </w:r>
      <w:r w:rsidR="00B57E28" w:rsidRPr="00254D19">
        <w:rPr>
          <w:lang w:val="pl-PL"/>
        </w:rPr>
        <w:t>Państwa-Strony zapewnią, aby dziecko nie zostało oddzielone od swoich rodziców wbrew ich woli, z wyłączeniem przypadków, gdy kompetentne władze, podlegające nadzorowi sądowemu, zdecydują zgodnie z obowiązującym prawem oraz stosowanym postępowaniem, że takie oddzielenie jest konieczne ze względu na najlepiej pojęte interesy dziecka</w:t>
      </w:r>
      <w:r w:rsidR="003A1F11" w:rsidRPr="00254D19">
        <w:rPr>
          <w:lang w:val="pl-PL"/>
        </w:rPr>
        <w:t>...</w:t>
      </w:r>
    </w:p>
    <w:p w14:paraId="2D63CA00" w14:textId="77777777" w:rsidR="00652B54" w:rsidRPr="00254D19" w:rsidRDefault="002B3AA7" w:rsidP="00775F38">
      <w:pPr>
        <w:pStyle w:val="JuQuotSub"/>
        <w:rPr>
          <w:lang w:val="pl-PL"/>
        </w:rPr>
      </w:pPr>
      <w:r w:rsidRPr="00254D19">
        <w:rPr>
          <w:lang w:val="pl-PL"/>
        </w:rPr>
        <w:t>2</w:t>
      </w:r>
      <w:r w:rsidR="00B57E28" w:rsidRPr="00254D19">
        <w:rPr>
          <w:lang w:val="pl-PL"/>
        </w:rPr>
        <w:t xml:space="preserve">. W każdym postępowaniu podejmowanym stosownie do ustępu 1 niniejszego </w:t>
      </w:r>
      <w:r w:rsidR="00527872" w:rsidRPr="00254D19">
        <w:rPr>
          <w:lang w:val="pl-PL"/>
        </w:rPr>
        <w:t>artykuł</w:t>
      </w:r>
      <w:r w:rsidR="00B57E28" w:rsidRPr="00254D19">
        <w:rPr>
          <w:lang w:val="pl-PL"/>
        </w:rPr>
        <w:t>u należy umożliwić wszystkim zainteresowanym stronom uczestnictwo w tym postępowaniu oraz wyrażenie przez nie swoich opinii.</w:t>
      </w:r>
    </w:p>
    <w:p w14:paraId="6849359E" w14:textId="77777777" w:rsidR="002B3AA7" w:rsidRPr="00254D19" w:rsidRDefault="001335B9" w:rsidP="00775F38">
      <w:pPr>
        <w:pStyle w:val="JuQuotSub"/>
        <w:rPr>
          <w:lang w:val="pl-PL"/>
        </w:rPr>
      </w:pPr>
      <w:r w:rsidRPr="00254D19">
        <w:rPr>
          <w:lang w:val="pl-PL"/>
        </w:rPr>
        <w:t>...</w:t>
      </w:r>
      <w:r w:rsidR="002B3AA7" w:rsidRPr="00254D19">
        <w:rPr>
          <w:lang w:val="pl-PL"/>
        </w:rPr>
        <w:t>”</w:t>
      </w:r>
    </w:p>
    <w:p w14:paraId="5B9AE383" w14:textId="77777777" w:rsidR="00014566" w:rsidRPr="00254D19" w:rsidRDefault="00B57E28" w:rsidP="00775F38">
      <w:pPr>
        <w:pStyle w:val="ECHRTitle1"/>
        <w:rPr>
          <w:lang w:val="pl-PL"/>
        </w:rPr>
      </w:pPr>
      <w:r w:rsidRPr="00254D19">
        <w:rPr>
          <w:lang w:val="pl-PL"/>
        </w:rPr>
        <w:t>PRAWO</w:t>
      </w:r>
    </w:p>
    <w:p w14:paraId="6016EEC1" w14:textId="67397E9F" w:rsidR="00257204" w:rsidRPr="00254D19" w:rsidRDefault="00E45717" w:rsidP="00775F38">
      <w:pPr>
        <w:pStyle w:val="ECHRPara"/>
        <w:rPr>
          <w:lang w:val="pl-PL"/>
        </w:rPr>
      </w:pPr>
      <w:r w:rsidRPr="00254D19">
        <w:rPr>
          <w:lang w:val="pl-PL"/>
        </w:rPr>
        <w:fldChar w:fldCharType="begin"/>
      </w:r>
      <w:r w:rsidR="00257204" w:rsidRPr="00254D19">
        <w:rPr>
          <w:lang w:val="pl-PL"/>
        </w:rPr>
        <w:instrText xml:space="preserve"> SEQ level0 \*arabic </w:instrText>
      </w:r>
      <w:r w:rsidRPr="00254D19">
        <w:rPr>
          <w:lang w:val="pl-PL"/>
        </w:rPr>
        <w:fldChar w:fldCharType="separate"/>
      </w:r>
      <w:r w:rsidR="00775F38" w:rsidRPr="00254D19">
        <w:rPr>
          <w:lang w:val="pl-PL"/>
        </w:rPr>
        <w:t>59</w:t>
      </w:r>
      <w:r w:rsidRPr="00254D19">
        <w:rPr>
          <w:lang w:val="pl-PL"/>
        </w:rPr>
        <w:fldChar w:fldCharType="end"/>
      </w:r>
      <w:r w:rsidR="00635D01" w:rsidRPr="00254D19">
        <w:rPr>
          <w:lang w:val="pl-PL"/>
        </w:rPr>
        <w:t>.</w:t>
      </w:r>
      <w:r w:rsidR="00527872" w:rsidRPr="00254D19">
        <w:rPr>
          <w:lang w:val="pl-PL"/>
        </w:rPr>
        <w:t xml:space="preserve"> </w:t>
      </w:r>
      <w:r w:rsidR="00A37367" w:rsidRPr="00254D19">
        <w:rPr>
          <w:lang w:val="pl-PL"/>
        </w:rPr>
        <w:t>Trybunał zajmie się kwestiami wstępnymi sprawy przed rozważeniem zarzut</w:t>
      </w:r>
      <w:r w:rsidR="00026529" w:rsidRPr="00254D19">
        <w:rPr>
          <w:lang w:val="pl-PL"/>
        </w:rPr>
        <w:t>ów skarżących dotyczących rzekom</w:t>
      </w:r>
      <w:r w:rsidR="00CD31DF">
        <w:rPr>
          <w:lang w:val="pl-PL"/>
        </w:rPr>
        <w:t>o</w:t>
      </w:r>
      <w:r w:rsidR="00A37367" w:rsidRPr="00254D19">
        <w:rPr>
          <w:lang w:val="pl-PL"/>
        </w:rPr>
        <w:t xml:space="preserve"> </w:t>
      </w:r>
      <w:r w:rsidR="00CD31DF">
        <w:rPr>
          <w:lang w:val="pl-PL"/>
        </w:rPr>
        <w:t>nieuzasadnionego</w:t>
      </w:r>
      <w:r w:rsidR="00A37367" w:rsidRPr="00254D19">
        <w:rPr>
          <w:lang w:val="pl-PL"/>
        </w:rPr>
        <w:t xml:space="preserve"> oraz dyskryminującego ograniczenia władzy rodzicielskiej pierwszego skarżącego nad drugą skarżącą. </w:t>
      </w:r>
    </w:p>
    <w:p w14:paraId="6AD25DF8" w14:textId="77777777" w:rsidR="00B92721" w:rsidRPr="00254D19" w:rsidRDefault="00014566" w:rsidP="00775F38">
      <w:pPr>
        <w:pStyle w:val="ECHRHeading1"/>
        <w:rPr>
          <w:lang w:val="pl-PL"/>
        </w:rPr>
      </w:pPr>
      <w:r w:rsidRPr="00254D19">
        <w:rPr>
          <w:lang w:val="pl-PL"/>
        </w:rPr>
        <w:lastRenderedPageBreak/>
        <w:t>I.</w:t>
      </w:r>
      <w:r w:rsidR="00527872" w:rsidRPr="00254D19">
        <w:rPr>
          <w:lang w:val="pl-PL"/>
        </w:rPr>
        <w:t xml:space="preserve"> </w:t>
      </w:r>
      <w:r w:rsidR="00A37367" w:rsidRPr="00254D19">
        <w:rPr>
          <w:lang w:val="pl-PL"/>
        </w:rPr>
        <w:t>ZASTRZEŻENIA RZĄDU W SPRAWIE DOPUSZCZALNOŚCI SKARGI</w:t>
      </w:r>
    </w:p>
    <w:p w14:paraId="236BD69A" w14:textId="77777777" w:rsidR="009B2A21" w:rsidRPr="00254D19" w:rsidRDefault="009B2A21" w:rsidP="00775F38">
      <w:pPr>
        <w:pStyle w:val="ECHRHeading2"/>
        <w:rPr>
          <w:lang w:val="pl-PL"/>
        </w:rPr>
      </w:pPr>
      <w:r w:rsidRPr="00254D19">
        <w:rPr>
          <w:lang w:val="pl-PL"/>
        </w:rPr>
        <w:t>A.</w:t>
      </w:r>
      <w:r w:rsidR="00527872" w:rsidRPr="00254D19">
        <w:rPr>
          <w:lang w:val="pl-PL"/>
        </w:rPr>
        <w:t xml:space="preserve"> </w:t>
      </w:r>
      <w:r w:rsidR="00A37367" w:rsidRPr="00254D19">
        <w:rPr>
          <w:lang w:val="pl-PL"/>
        </w:rPr>
        <w:t>Zgodność z zasadą sześciu miesięcy</w:t>
      </w:r>
    </w:p>
    <w:p w14:paraId="7B148DCF" w14:textId="23BB8818" w:rsidR="008A4891" w:rsidRPr="00254D19" w:rsidRDefault="00E45717" w:rsidP="00775F38">
      <w:pPr>
        <w:pStyle w:val="ECHRPara"/>
        <w:rPr>
          <w:lang w:val="pl-PL"/>
        </w:rPr>
      </w:pPr>
      <w:r w:rsidRPr="00254D19">
        <w:rPr>
          <w:lang w:val="pl-PL"/>
        </w:rPr>
        <w:fldChar w:fldCharType="begin"/>
      </w:r>
      <w:r w:rsidR="008A4891" w:rsidRPr="00254D19">
        <w:rPr>
          <w:lang w:val="pl-PL"/>
        </w:rPr>
        <w:instrText xml:space="preserve"> SEQ level0 \*arabic </w:instrText>
      </w:r>
      <w:r w:rsidRPr="00254D19">
        <w:rPr>
          <w:lang w:val="pl-PL"/>
        </w:rPr>
        <w:fldChar w:fldCharType="separate"/>
      </w:r>
      <w:r w:rsidR="00775F38" w:rsidRPr="00254D19">
        <w:rPr>
          <w:lang w:val="pl-PL"/>
        </w:rPr>
        <w:t>60</w:t>
      </w:r>
      <w:r w:rsidRPr="00254D19">
        <w:rPr>
          <w:lang w:val="pl-PL"/>
        </w:rPr>
        <w:fldChar w:fldCharType="end"/>
      </w:r>
      <w:r w:rsidR="008A4891" w:rsidRPr="00254D19">
        <w:rPr>
          <w:lang w:val="pl-PL"/>
        </w:rPr>
        <w:t>.</w:t>
      </w:r>
      <w:r w:rsidR="00527872" w:rsidRPr="00254D19">
        <w:rPr>
          <w:lang w:val="pl-PL"/>
        </w:rPr>
        <w:t xml:space="preserve"> </w:t>
      </w:r>
      <w:r w:rsidR="000F71B3" w:rsidRPr="00254D19">
        <w:rPr>
          <w:lang w:val="pl-PL"/>
        </w:rPr>
        <w:t xml:space="preserve">Rząd podniósł, że przedmiotowa skarga została wniesiona bez zachowania </w:t>
      </w:r>
      <w:r w:rsidR="00F13AA0" w:rsidRPr="00254D19">
        <w:rPr>
          <w:lang w:val="pl-PL"/>
        </w:rPr>
        <w:t xml:space="preserve">sześciomiesięcznego terminu określnego w </w:t>
      </w:r>
      <w:r w:rsidR="00527872" w:rsidRPr="00254D19">
        <w:rPr>
          <w:lang w:val="pl-PL"/>
        </w:rPr>
        <w:t>art.</w:t>
      </w:r>
      <w:r w:rsidR="00F13AA0" w:rsidRPr="00254D19">
        <w:rPr>
          <w:lang w:val="pl-PL"/>
        </w:rPr>
        <w:t xml:space="preserve"> 35 ust</w:t>
      </w:r>
      <w:r w:rsidR="004C4E16" w:rsidRPr="00254D19">
        <w:rPr>
          <w:lang w:val="pl-PL"/>
        </w:rPr>
        <w:t>.</w:t>
      </w:r>
      <w:r w:rsidR="00F13AA0" w:rsidRPr="00254D19">
        <w:rPr>
          <w:lang w:val="pl-PL"/>
        </w:rPr>
        <w:t xml:space="preserve"> 1 Konwencji. </w:t>
      </w:r>
      <w:r w:rsidR="00026529" w:rsidRPr="00254D19">
        <w:rPr>
          <w:lang w:val="pl-PL"/>
        </w:rPr>
        <w:t>Przedłożył</w:t>
      </w:r>
      <w:r w:rsidR="004C4E16" w:rsidRPr="00254D19">
        <w:rPr>
          <w:lang w:val="pl-PL"/>
        </w:rPr>
        <w:t xml:space="preserve">, że ostateczna decyzja w sprawie </w:t>
      </w:r>
      <w:r w:rsidR="007805F6" w:rsidRPr="00254D19">
        <w:rPr>
          <w:lang w:val="pl-PL"/>
        </w:rPr>
        <w:t>skarżących</w:t>
      </w:r>
      <w:r w:rsidR="004C4E16" w:rsidRPr="00254D19">
        <w:rPr>
          <w:lang w:val="pl-PL"/>
        </w:rPr>
        <w:t xml:space="preserve"> została wydana przez Sąd Miejski w Sankt Petersburgu dnia 17 lipca 2012 roku, zatem bieg sześciomiesięcznego terminu należy liczyć od tej daty. Wnosząc swoją skargę w dniu 17 stycznia 2013 roku skarżący przekroczyli termin o jeden dzień. </w:t>
      </w:r>
    </w:p>
    <w:p w14:paraId="5E91436C" w14:textId="783FB215" w:rsidR="008A4891" w:rsidRPr="00254D19" w:rsidRDefault="00E45717" w:rsidP="00775F38">
      <w:pPr>
        <w:pStyle w:val="ECHRPara"/>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61</w:t>
      </w:r>
      <w:r w:rsidRPr="00254D19">
        <w:rPr>
          <w:lang w:val="pl-PL"/>
        </w:rPr>
        <w:fldChar w:fldCharType="end"/>
      </w:r>
      <w:r w:rsidR="008A4891" w:rsidRPr="00254D19">
        <w:rPr>
          <w:lang w:val="pl-PL"/>
        </w:rPr>
        <w:t>.</w:t>
      </w:r>
      <w:r w:rsidR="00527872" w:rsidRPr="00254D19">
        <w:rPr>
          <w:lang w:val="pl-PL"/>
        </w:rPr>
        <w:t xml:space="preserve"> </w:t>
      </w:r>
      <w:r w:rsidR="007805F6" w:rsidRPr="00254D19">
        <w:rPr>
          <w:lang w:val="pl-PL"/>
        </w:rPr>
        <w:t>Skarżący</w:t>
      </w:r>
      <w:r w:rsidR="004C4E16" w:rsidRPr="00254D19">
        <w:rPr>
          <w:lang w:val="pl-PL"/>
        </w:rPr>
        <w:t xml:space="preserve"> nie zgodzili </w:t>
      </w:r>
      <w:r w:rsidR="007805F6" w:rsidRPr="00254D19">
        <w:rPr>
          <w:lang w:val="pl-PL"/>
        </w:rPr>
        <w:t>się</w:t>
      </w:r>
      <w:r w:rsidR="004C4E16" w:rsidRPr="00254D19">
        <w:rPr>
          <w:lang w:val="pl-PL"/>
        </w:rPr>
        <w:t xml:space="preserve"> ze stanowiskiem rządu</w:t>
      </w:r>
      <w:r w:rsidR="008A4891" w:rsidRPr="00254D19">
        <w:rPr>
          <w:lang w:val="pl-PL"/>
        </w:rPr>
        <w:t xml:space="preserve">. </w:t>
      </w:r>
      <w:r w:rsidR="007F530B" w:rsidRPr="00254D19">
        <w:rPr>
          <w:lang w:val="pl-PL"/>
        </w:rPr>
        <w:t xml:space="preserve">Podnosili, że zgodnie z </w:t>
      </w:r>
      <w:r w:rsidR="007805F6" w:rsidRPr="00254D19">
        <w:rPr>
          <w:lang w:val="pl-PL"/>
        </w:rPr>
        <w:t>utrwaloną</w:t>
      </w:r>
      <w:r w:rsidR="007F530B" w:rsidRPr="00254D19">
        <w:rPr>
          <w:lang w:val="pl-PL"/>
        </w:rPr>
        <w:t xml:space="preserve"> linią orzeczniczą Trybunału, </w:t>
      </w:r>
      <w:r w:rsidR="007805F6" w:rsidRPr="00254D19">
        <w:rPr>
          <w:lang w:val="pl-PL"/>
        </w:rPr>
        <w:t>sześciomiesięczny</w:t>
      </w:r>
      <w:r w:rsidR="007F530B" w:rsidRPr="00254D19">
        <w:rPr>
          <w:lang w:val="pl-PL"/>
        </w:rPr>
        <w:t xml:space="preserve"> termin zaczyna biec od dnia następująceg</w:t>
      </w:r>
      <w:r w:rsidR="007805F6" w:rsidRPr="00254D19">
        <w:rPr>
          <w:lang w:val="pl-PL"/>
        </w:rPr>
        <w:t xml:space="preserve">o po dniu, </w:t>
      </w:r>
      <w:r w:rsidR="007F530B" w:rsidRPr="00254D19">
        <w:rPr>
          <w:lang w:val="pl-PL"/>
        </w:rPr>
        <w:t xml:space="preserve">w którym </w:t>
      </w:r>
      <w:r w:rsidR="007805F6" w:rsidRPr="00254D19">
        <w:rPr>
          <w:lang w:val="pl-PL"/>
        </w:rPr>
        <w:t>ostateczna decyzja została ogłoszona lub w którym skarżący lub jego pełnomocnik zostali o niej poinformowani. W związku</w:t>
      </w:r>
      <w:r w:rsidR="00026529" w:rsidRPr="00254D19">
        <w:rPr>
          <w:lang w:val="pl-PL"/>
        </w:rPr>
        <w:t xml:space="preserve"> z tym, że ostateczna decyzja</w:t>
      </w:r>
      <w:r w:rsidR="00CD31DF">
        <w:rPr>
          <w:lang w:val="pl-PL"/>
        </w:rPr>
        <w:t xml:space="preserve"> -</w:t>
      </w:r>
      <w:r w:rsidR="00026529" w:rsidRPr="00254D19">
        <w:rPr>
          <w:lang w:val="pl-PL"/>
        </w:rPr>
        <w:t xml:space="preserve"> wyrok</w:t>
      </w:r>
      <w:r w:rsidR="007805F6" w:rsidRPr="00254D19">
        <w:rPr>
          <w:lang w:val="pl-PL"/>
        </w:rPr>
        <w:t xml:space="preserve"> Sądu Mi</w:t>
      </w:r>
      <w:r w:rsidR="00026529" w:rsidRPr="00254D19">
        <w:rPr>
          <w:lang w:val="pl-PL"/>
        </w:rPr>
        <w:t xml:space="preserve">ejskiego w Petersburgu </w:t>
      </w:r>
      <w:r w:rsidR="00CD31DF">
        <w:rPr>
          <w:lang w:val="pl-PL"/>
        </w:rPr>
        <w:t>- został</w:t>
      </w:r>
      <w:r w:rsidR="009C322B">
        <w:rPr>
          <w:lang w:val="pl-PL"/>
        </w:rPr>
        <w:t>a</w:t>
      </w:r>
      <w:r w:rsidR="00CD31DF">
        <w:rPr>
          <w:lang w:val="pl-PL"/>
        </w:rPr>
        <w:t xml:space="preserve"> ogłoszona</w:t>
      </w:r>
      <w:r w:rsidR="00026529" w:rsidRPr="00254D19">
        <w:rPr>
          <w:lang w:val="pl-PL"/>
        </w:rPr>
        <w:t xml:space="preserve"> w dniu</w:t>
      </w:r>
      <w:r w:rsidR="007805F6" w:rsidRPr="00254D19">
        <w:rPr>
          <w:lang w:val="pl-PL"/>
        </w:rPr>
        <w:t xml:space="preserve"> 17 lipca 2012 roku, termin do złożenia skargi zaczął biec w dniu 18 lipca 2012 roku i </w:t>
      </w:r>
      <w:r w:rsidR="00CD31DF">
        <w:rPr>
          <w:lang w:val="pl-PL"/>
        </w:rPr>
        <w:t xml:space="preserve">upłynął </w:t>
      </w:r>
      <w:r w:rsidR="007805F6" w:rsidRPr="00254D19">
        <w:rPr>
          <w:lang w:val="pl-PL"/>
        </w:rPr>
        <w:t>dnia 17 stycznia 2013 roku, w dniu w którym przedmiotowa skarga została wniesiona.</w:t>
      </w:r>
      <w:r w:rsidR="00527872" w:rsidRPr="00254D19">
        <w:rPr>
          <w:lang w:val="pl-PL"/>
        </w:rPr>
        <w:t xml:space="preserve"> </w:t>
      </w:r>
      <w:r w:rsidR="007805F6" w:rsidRPr="00254D19">
        <w:rPr>
          <w:lang w:val="pl-PL"/>
        </w:rPr>
        <w:t>Z tego też względu skarżący</w:t>
      </w:r>
      <w:r w:rsidR="00E572E4" w:rsidRPr="00254D19">
        <w:rPr>
          <w:lang w:val="pl-PL"/>
        </w:rPr>
        <w:t xml:space="preserve"> postąpili zgodnie z zasadą</w:t>
      </w:r>
      <w:r w:rsidR="00585301" w:rsidRPr="00254D19">
        <w:rPr>
          <w:lang w:val="pl-PL"/>
        </w:rPr>
        <w:t xml:space="preserve"> sześciu miesięcy. </w:t>
      </w:r>
    </w:p>
    <w:bookmarkStart w:id="3" w:name="COURTSixMonthsBeg"/>
    <w:p w14:paraId="05D45E94" w14:textId="1C30035A" w:rsidR="008A4891" w:rsidRPr="00254D19" w:rsidRDefault="00E45717" w:rsidP="00775F38">
      <w:pPr>
        <w:pStyle w:val="ECHRPara"/>
        <w:rPr>
          <w:lang w:val="pl-PL"/>
        </w:rPr>
      </w:pPr>
      <w:r w:rsidRPr="00254D19">
        <w:rPr>
          <w:lang w:val="pl-PL"/>
        </w:rPr>
        <w:fldChar w:fldCharType="begin"/>
      </w:r>
      <w:r w:rsidR="005B459B" w:rsidRPr="00254D19">
        <w:rPr>
          <w:lang w:val="pl-PL"/>
        </w:rPr>
        <w:instrText xml:space="preserve"> SEQ level0 \*arabic </w:instrText>
      </w:r>
      <w:r w:rsidRPr="00254D19">
        <w:rPr>
          <w:lang w:val="pl-PL"/>
        </w:rPr>
        <w:fldChar w:fldCharType="separate"/>
      </w:r>
      <w:r w:rsidR="00775F38" w:rsidRPr="00254D19">
        <w:rPr>
          <w:lang w:val="pl-PL"/>
        </w:rPr>
        <w:t>62</w:t>
      </w:r>
      <w:r w:rsidRPr="00254D19">
        <w:rPr>
          <w:lang w:val="pl-PL"/>
        </w:rPr>
        <w:fldChar w:fldCharType="end"/>
      </w:r>
      <w:bookmarkEnd w:id="3"/>
      <w:r w:rsidR="008A4891" w:rsidRPr="00254D19">
        <w:rPr>
          <w:lang w:val="pl-PL"/>
        </w:rPr>
        <w:t>.</w:t>
      </w:r>
      <w:r w:rsidR="00527872" w:rsidRPr="00254D19">
        <w:rPr>
          <w:lang w:val="pl-PL"/>
        </w:rPr>
        <w:t xml:space="preserve"> </w:t>
      </w:r>
      <w:r w:rsidR="00A96B88" w:rsidRPr="00254D19">
        <w:rPr>
          <w:lang w:val="pl-PL"/>
        </w:rPr>
        <w:t>Trybunał zauważa, że obie strony w celu obliczenia sześciomiesięczne</w:t>
      </w:r>
      <w:r w:rsidR="00026529" w:rsidRPr="00254D19">
        <w:rPr>
          <w:lang w:val="pl-PL"/>
        </w:rPr>
        <w:t>go terminu oparły się na wyroku</w:t>
      </w:r>
      <w:r w:rsidR="00A96B88" w:rsidRPr="00254D19">
        <w:rPr>
          <w:lang w:val="pl-PL"/>
        </w:rPr>
        <w:t xml:space="preserve"> Sądu Miejskiego w Sankt Petersburgu z dnia 17 lipca 2012 jako na “ostatecznej</w:t>
      </w:r>
      <w:r w:rsidR="00026529" w:rsidRPr="00254D19">
        <w:rPr>
          <w:lang w:val="pl-PL"/>
        </w:rPr>
        <w:t xml:space="preserve"> decyzji</w:t>
      </w:r>
      <w:r w:rsidR="00A96B88" w:rsidRPr="00254D19">
        <w:rPr>
          <w:lang w:val="pl-PL"/>
        </w:rPr>
        <w:t xml:space="preserve">” </w:t>
      </w:r>
      <w:r w:rsidR="009C322B">
        <w:rPr>
          <w:lang w:val="pl-PL"/>
        </w:rPr>
        <w:t>w rozumieniu</w:t>
      </w:r>
      <w:r w:rsidR="00A96B88" w:rsidRPr="00254D19">
        <w:rPr>
          <w:lang w:val="pl-PL"/>
        </w:rPr>
        <w:t xml:space="preserve"> </w:t>
      </w:r>
      <w:r w:rsidR="00527872" w:rsidRPr="00254D19">
        <w:rPr>
          <w:lang w:val="pl-PL"/>
        </w:rPr>
        <w:t>art.</w:t>
      </w:r>
      <w:r w:rsidR="00A96B88" w:rsidRPr="00254D19">
        <w:rPr>
          <w:lang w:val="pl-PL"/>
        </w:rPr>
        <w:t xml:space="preserve"> 35 ust.</w:t>
      </w:r>
      <w:r w:rsidR="00026529" w:rsidRPr="00254D19">
        <w:rPr>
          <w:lang w:val="pl-PL"/>
        </w:rPr>
        <w:t xml:space="preserve"> </w:t>
      </w:r>
      <w:r w:rsidR="00A96B88" w:rsidRPr="00254D19">
        <w:rPr>
          <w:lang w:val="pl-PL"/>
        </w:rPr>
        <w:t>1 Konwencji. Nie mniej jednak nie byli oni zgodni co do daty</w:t>
      </w:r>
      <w:r w:rsidR="00026529" w:rsidRPr="00254D19">
        <w:rPr>
          <w:lang w:val="pl-PL"/>
        </w:rPr>
        <w:t>,</w:t>
      </w:r>
      <w:r w:rsidR="00A96B88" w:rsidRPr="00254D19">
        <w:rPr>
          <w:lang w:val="pl-PL"/>
        </w:rPr>
        <w:t xml:space="preserve"> od której termin ten rozpoczął swój bieg. Trybunał </w:t>
      </w:r>
      <w:r w:rsidR="001071EC" w:rsidRPr="00254D19">
        <w:rPr>
          <w:lang w:val="pl-PL"/>
        </w:rPr>
        <w:t xml:space="preserve">przypomina w związku z tym, że </w:t>
      </w:r>
      <w:r w:rsidR="00383EF8" w:rsidRPr="00254D19">
        <w:rPr>
          <w:lang w:val="pl-PL"/>
        </w:rPr>
        <w:t>dzień,</w:t>
      </w:r>
      <w:r w:rsidR="001071EC" w:rsidRPr="00254D19">
        <w:rPr>
          <w:lang w:val="pl-PL"/>
        </w:rPr>
        <w:t xml:space="preserve"> w którym wyrok jest ogłoszony</w:t>
      </w:r>
      <w:r w:rsidR="009C322B">
        <w:rPr>
          <w:lang w:val="pl-PL"/>
        </w:rPr>
        <w:t>,</w:t>
      </w:r>
      <w:r w:rsidR="001071EC" w:rsidRPr="00254D19">
        <w:rPr>
          <w:lang w:val="pl-PL"/>
        </w:rPr>
        <w:t xml:space="preserve"> nie wlicza się do biegu sześciomiesięcznego terminu, o którym mowa w </w:t>
      </w:r>
      <w:r w:rsidR="00527872" w:rsidRPr="00254D19">
        <w:rPr>
          <w:lang w:val="pl-PL"/>
        </w:rPr>
        <w:t>art.</w:t>
      </w:r>
      <w:r w:rsidR="001071EC" w:rsidRPr="00254D19">
        <w:rPr>
          <w:lang w:val="pl-PL"/>
        </w:rPr>
        <w:t xml:space="preserve"> 35 ust. 1 Konwencji. Termin zaczyna biec w dniu następującym po dniu, w którym decyzja została ogłoszona publicznie lub w którym skarżący lub jego pełnomocnik zostali o niej poinformowani, a wygasa sześć miesięcy kalendarzowych później, bez w</w:t>
      </w:r>
      <w:r w:rsidR="00026529" w:rsidRPr="00254D19">
        <w:rPr>
          <w:lang w:val="pl-PL"/>
        </w:rPr>
        <w:t>zględu na faktyczną długość</w:t>
      </w:r>
      <w:r w:rsidR="001071EC" w:rsidRPr="00254D19">
        <w:rPr>
          <w:lang w:val="pl-PL"/>
        </w:rPr>
        <w:t xml:space="preserve"> miesięcy kalendarzowych (zobacz</w:t>
      </w:r>
      <w:r w:rsidR="008A4891" w:rsidRPr="00254D19">
        <w:rPr>
          <w:lang w:val="pl-PL"/>
        </w:rPr>
        <w:t xml:space="preserve">, </w:t>
      </w:r>
      <w:r w:rsidR="001071EC" w:rsidRPr="00254D19">
        <w:rPr>
          <w:lang w:val="pl-PL"/>
        </w:rPr>
        <w:t>między innymi</w:t>
      </w:r>
      <w:r w:rsidR="008A4891" w:rsidRPr="00254D19">
        <w:rPr>
          <w:lang w:val="pl-PL"/>
        </w:rPr>
        <w:t xml:space="preserve">, </w:t>
      </w:r>
      <w:r w:rsidR="001071EC" w:rsidRPr="00254D19">
        <w:rPr>
          <w:i/>
          <w:iCs/>
          <w:lang w:val="pl-PL"/>
        </w:rPr>
        <w:t>Nelson przeciwko Wielkiej Brytanii</w:t>
      </w:r>
      <w:r w:rsidR="001071EC" w:rsidRPr="00254D19">
        <w:rPr>
          <w:lang w:val="pl-PL"/>
        </w:rPr>
        <w:t>, nr</w:t>
      </w:r>
      <w:r w:rsidR="008A4891" w:rsidRPr="00254D19">
        <w:rPr>
          <w:lang w:val="pl-PL"/>
        </w:rPr>
        <w:t xml:space="preserve"> 74961/01, §§ 12-13, 1</w:t>
      </w:r>
      <w:r w:rsidR="004542EA" w:rsidRPr="00254D19">
        <w:rPr>
          <w:lang w:val="pl-PL"/>
        </w:rPr>
        <w:t> </w:t>
      </w:r>
      <w:r w:rsidR="001071EC" w:rsidRPr="00254D19">
        <w:rPr>
          <w:lang w:val="pl-PL"/>
        </w:rPr>
        <w:t>kwietnia</w:t>
      </w:r>
      <w:r w:rsidR="008A4891" w:rsidRPr="00254D19">
        <w:rPr>
          <w:lang w:val="pl-PL"/>
        </w:rPr>
        <w:t xml:space="preserve"> 2008</w:t>
      </w:r>
      <w:r w:rsidR="005A18E3" w:rsidRPr="00254D19">
        <w:rPr>
          <w:lang w:val="pl-PL"/>
        </w:rPr>
        <w:t xml:space="preserve">; </w:t>
      </w:r>
      <w:r w:rsidR="001071EC" w:rsidRPr="00254D19">
        <w:rPr>
          <w:i/>
          <w:lang w:val="pl-PL"/>
        </w:rPr>
        <w:t>Otto przeciwko Niemcom</w:t>
      </w:r>
      <w:r w:rsidR="001071EC" w:rsidRPr="00254D19">
        <w:rPr>
          <w:lang w:val="pl-PL"/>
        </w:rPr>
        <w:t xml:space="preserve"> (dec.), nr 21425/06, 10 listopada</w:t>
      </w:r>
      <w:r w:rsidR="008A4891" w:rsidRPr="00254D19">
        <w:rPr>
          <w:lang w:val="pl-PL"/>
        </w:rPr>
        <w:t xml:space="preserve"> 2009</w:t>
      </w:r>
      <w:r w:rsidR="005A18E3" w:rsidRPr="00254D19">
        <w:rPr>
          <w:lang w:val="pl-PL"/>
        </w:rPr>
        <w:t xml:space="preserve">; </w:t>
      </w:r>
      <w:r w:rsidR="001071EC" w:rsidRPr="00254D19">
        <w:rPr>
          <w:lang w:val="pl-PL"/>
        </w:rPr>
        <w:t>oraz</w:t>
      </w:r>
      <w:r w:rsidR="008A4891" w:rsidRPr="00254D19">
        <w:rPr>
          <w:lang w:val="pl-PL"/>
        </w:rPr>
        <w:t xml:space="preserve"> </w:t>
      </w:r>
      <w:r w:rsidR="001071EC" w:rsidRPr="00254D19">
        <w:rPr>
          <w:i/>
          <w:lang w:val="pl-PL"/>
        </w:rPr>
        <w:t>Bajsultanov przeciwko Austrii</w:t>
      </w:r>
      <w:r w:rsidR="001071EC" w:rsidRPr="00254D19">
        <w:rPr>
          <w:lang w:val="pl-PL"/>
        </w:rPr>
        <w:t>, nr</w:t>
      </w:r>
      <w:r w:rsidR="008A4891" w:rsidRPr="00254D19">
        <w:rPr>
          <w:lang w:val="pl-PL"/>
        </w:rPr>
        <w:t xml:space="preserve"> 54131/10, §§ 53-54,</w:t>
      </w:r>
      <w:r w:rsidR="001071EC" w:rsidRPr="00254D19">
        <w:rPr>
          <w:lang w:val="pl-PL"/>
        </w:rPr>
        <w:t xml:space="preserve"> 12 czerwca</w:t>
      </w:r>
      <w:r w:rsidR="008A4891" w:rsidRPr="00254D19">
        <w:rPr>
          <w:lang w:val="pl-PL"/>
        </w:rPr>
        <w:t xml:space="preserve"> 2012). </w:t>
      </w:r>
      <w:r w:rsidR="002277CD" w:rsidRPr="00254D19">
        <w:rPr>
          <w:lang w:val="pl-PL"/>
        </w:rPr>
        <w:t xml:space="preserve">Trybunał przyznaje </w:t>
      </w:r>
      <w:r w:rsidR="009C322B" w:rsidRPr="00254D19">
        <w:rPr>
          <w:lang w:val="pl-PL"/>
        </w:rPr>
        <w:t xml:space="preserve">więc </w:t>
      </w:r>
      <w:r w:rsidR="002277CD" w:rsidRPr="00254D19">
        <w:rPr>
          <w:lang w:val="pl-PL"/>
        </w:rPr>
        <w:t xml:space="preserve">rację argumentowi skarżących, że bieg sześciomiesięcznego terminu rozpoczął się w dniu 18 lipca, a </w:t>
      </w:r>
      <w:r w:rsidR="009C322B">
        <w:rPr>
          <w:lang w:val="pl-PL"/>
        </w:rPr>
        <w:t>upłyną</w:t>
      </w:r>
      <w:r w:rsidR="002277CD" w:rsidRPr="00254D19">
        <w:rPr>
          <w:lang w:val="pl-PL"/>
        </w:rPr>
        <w:t>ł dnia 17 stycznia 2013 roku</w:t>
      </w:r>
      <w:r w:rsidR="008A4891" w:rsidRPr="00254D19">
        <w:rPr>
          <w:lang w:val="pl-PL"/>
        </w:rPr>
        <w:t>,</w:t>
      </w:r>
      <w:r w:rsidR="002277CD" w:rsidRPr="00254D19">
        <w:rPr>
          <w:lang w:val="pl-PL"/>
        </w:rPr>
        <w:t xml:space="preserve"> kiedy to skarżący wysłali skargę.</w:t>
      </w:r>
    </w:p>
    <w:bookmarkStart w:id="4" w:name="COURTSixMonthsEnd"/>
    <w:p w14:paraId="3F3D0D29" w14:textId="78FD5DF2" w:rsidR="008A4891" w:rsidRPr="00254D19" w:rsidRDefault="00E45717" w:rsidP="00775F38">
      <w:pPr>
        <w:pStyle w:val="ECHRPara"/>
        <w:rPr>
          <w:i/>
          <w:lang w:val="pl-PL"/>
        </w:rPr>
      </w:pPr>
      <w:r w:rsidRPr="00254D19">
        <w:rPr>
          <w:lang w:val="pl-PL"/>
        </w:rPr>
        <w:fldChar w:fldCharType="begin"/>
      </w:r>
      <w:r w:rsidR="005B459B" w:rsidRPr="00254D19">
        <w:rPr>
          <w:lang w:val="pl-PL"/>
        </w:rPr>
        <w:instrText xml:space="preserve"> SEQ level0 \*arabic </w:instrText>
      </w:r>
      <w:r w:rsidRPr="00254D19">
        <w:rPr>
          <w:lang w:val="pl-PL"/>
        </w:rPr>
        <w:fldChar w:fldCharType="separate"/>
      </w:r>
      <w:r w:rsidR="00775F38" w:rsidRPr="00254D19">
        <w:rPr>
          <w:lang w:val="pl-PL"/>
        </w:rPr>
        <w:t>63</w:t>
      </w:r>
      <w:r w:rsidRPr="00254D19">
        <w:rPr>
          <w:lang w:val="pl-PL"/>
        </w:rPr>
        <w:fldChar w:fldCharType="end"/>
      </w:r>
      <w:bookmarkEnd w:id="4"/>
      <w:r w:rsidR="008A4891" w:rsidRPr="00254D19">
        <w:rPr>
          <w:lang w:val="pl-PL"/>
        </w:rPr>
        <w:t>.</w:t>
      </w:r>
      <w:r w:rsidR="00527872" w:rsidRPr="00254D19">
        <w:rPr>
          <w:lang w:val="pl-PL"/>
        </w:rPr>
        <w:t xml:space="preserve"> </w:t>
      </w:r>
      <w:r w:rsidR="002277CD" w:rsidRPr="00254D19">
        <w:rPr>
          <w:lang w:val="pl-PL"/>
        </w:rPr>
        <w:t>Trybunał uznaje, że skarga została wniesiona do Trybunału w ciągu sześciomiesięcznego terminu. W</w:t>
      </w:r>
      <w:r w:rsidR="009C322B">
        <w:rPr>
          <w:lang w:val="pl-PL"/>
        </w:rPr>
        <w:t xml:space="preserve"> związku z tym stosow</w:t>
      </w:r>
      <w:r w:rsidR="002277CD" w:rsidRPr="00254D19">
        <w:rPr>
          <w:lang w:val="pl-PL"/>
        </w:rPr>
        <w:t>ne zastrzeżenie rządu nie powinno zostać uwzględnione.</w:t>
      </w:r>
      <w:r w:rsidR="00527872" w:rsidRPr="00254D19">
        <w:rPr>
          <w:lang w:val="pl-PL"/>
        </w:rPr>
        <w:t xml:space="preserve"> </w:t>
      </w:r>
    </w:p>
    <w:p w14:paraId="242EBCFB" w14:textId="77777777" w:rsidR="008A4891" w:rsidRPr="00254D19" w:rsidRDefault="008A4891" w:rsidP="00775F38">
      <w:pPr>
        <w:pStyle w:val="ECHRHeading2"/>
        <w:rPr>
          <w:lang w:val="pl-PL"/>
        </w:rPr>
      </w:pPr>
      <w:r w:rsidRPr="00254D19">
        <w:rPr>
          <w:lang w:val="pl-PL"/>
        </w:rPr>
        <w:lastRenderedPageBreak/>
        <w:t>B.</w:t>
      </w:r>
      <w:r w:rsidR="00527872" w:rsidRPr="00254D19">
        <w:rPr>
          <w:lang w:val="pl-PL"/>
        </w:rPr>
        <w:t xml:space="preserve"> </w:t>
      </w:r>
      <w:r w:rsidR="002277CD" w:rsidRPr="00254D19">
        <w:rPr>
          <w:lang w:val="pl-PL"/>
        </w:rPr>
        <w:t>Wyczerpanie środków krajowych</w:t>
      </w:r>
    </w:p>
    <w:p w14:paraId="3014AFEB" w14:textId="0624993D" w:rsidR="008A4891" w:rsidRPr="00254D19" w:rsidRDefault="00E45717" w:rsidP="00775F38">
      <w:pPr>
        <w:pStyle w:val="ECHRPara"/>
        <w:rPr>
          <w:lang w:val="pl-PL"/>
        </w:rPr>
      </w:pPr>
      <w:r w:rsidRPr="00254D19">
        <w:rPr>
          <w:lang w:val="pl-PL"/>
        </w:rPr>
        <w:fldChar w:fldCharType="begin"/>
      </w:r>
      <w:r w:rsidR="008A4891" w:rsidRPr="00254D19">
        <w:rPr>
          <w:lang w:val="pl-PL"/>
        </w:rPr>
        <w:instrText xml:space="preserve"> SEQ level0 \*arabic </w:instrText>
      </w:r>
      <w:r w:rsidRPr="00254D19">
        <w:rPr>
          <w:lang w:val="pl-PL"/>
        </w:rPr>
        <w:fldChar w:fldCharType="separate"/>
      </w:r>
      <w:r w:rsidR="00775F38" w:rsidRPr="00254D19">
        <w:rPr>
          <w:lang w:val="pl-PL"/>
        </w:rPr>
        <w:t>64</w:t>
      </w:r>
      <w:r w:rsidRPr="00254D19">
        <w:rPr>
          <w:lang w:val="pl-PL"/>
        </w:rPr>
        <w:fldChar w:fldCharType="end"/>
      </w:r>
      <w:r w:rsidR="008A4891" w:rsidRPr="00254D19">
        <w:rPr>
          <w:lang w:val="pl-PL"/>
        </w:rPr>
        <w:t>.</w:t>
      </w:r>
      <w:r w:rsidR="00527872" w:rsidRPr="00254D19">
        <w:rPr>
          <w:lang w:val="pl-PL"/>
        </w:rPr>
        <w:t xml:space="preserve"> </w:t>
      </w:r>
      <w:r w:rsidR="00AC5D19" w:rsidRPr="00254D19">
        <w:rPr>
          <w:lang w:val="pl-PL"/>
        </w:rPr>
        <w:t xml:space="preserve">W dodatkowym memorandum rząd wskazał, że ustawa federalna z dnia 9 grudnia 2010 roku znowelizowała rosyjski </w:t>
      </w:r>
      <w:r w:rsidR="00836B50" w:rsidRPr="00254D19">
        <w:rPr>
          <w:lang w:val="pl-PL"/>
        </w:rPr>
        <w:t xml:space="preserve">Kodeks </w:t>
      </w:r>
      <w:r w:rsidR="00AC5D19" w:rsidRPr="00254D19">
        <w:rPr>
          <w:lang w:val="pl-PL"/>
        </w:rPr>
        <w:t xml:space="preserve">postępowania </w:t>
      </w:r>
      <w:r w:rsidR="009F17F9" w:rsidRPr="00254D19">
        <w:rPr>
          <w:lang w:val="pl-PL"/>
        </w:rPr>
        <w:t>cywilnego</w:t>
      </w:r>
      <w:r w:rsidR="00AC5D19" w:rsidRPr="00254D19">
        <w:rPr>
          <w:lang w:val="pl-PL"/>
        </w:rPr>
        <w:t xml:space="preserve"> w celu wprowadzenia </w:t>
      </w:r>
      <w:r w:rsidR="00E572E4" w:rsidRPr="00254D19">
        <w:rPr>
          <w:lang w:val="pl-PL"/>
        </w:rPr>
        <w:t>trzy</w:t>
      </w:r>
      <w:r w:rsidR="009F17F9" w:rsidRPr="00254D19">
        <w:rPr>
          <w:lang w:val="pl-PL"/>
        </w:rPr>
        <w:t>poziomowego sądownictwa cywilnego. W szczególności, nowe postępowanie apelacyjne zostało wpro</w:t>
      </w:r>
      <w:r w:rsidR="00AC6EE0" w:rsidRPr="00254D19">
        <w:rPr>
          <w:lang w:val="pl-PL"/>
        </w:rPr>
        <w:t>wadzone od wyroków</w:t>
      </w:r>
      <w:r w:rsidR="009F17F9" w:rsidRPr="00254D19">
        <w:rPr>
          <w:lang w:val="pl-PL"/>
        </w:rPr>
        <w:t xml:space="preserve"> sądu pierwszej </w:t>
      </w:r>
      <w:r w:rsidR="00C5217D" w:rsidRPr="00254D19">
        <w:rPr>
          <w:lang w:val="pl-PL"/>
        </w:rPr>
        <w:t>instancji</w:t>
      </w:r>
      <w:r w:rsidR="009F17F9" w:rsidRPr="00254D19">
        <w:rPr>
          <w:lang w:val="pl-PL"/>
        </w:rPr>
        <w:t xml:space="preserve">, które nie były prawomocne. Ponadto, procedura rewizji prawomocnych wyroków została rozdzielona na postępowanie kasacyjne oraz procedurę kontroli nadzorczej. Rząd twierdził, że te dwie procedury były </w:t>
      </w:r>
      <w:r w:rsidR="009C322B">
        <w:rPr>
          <w:lang w:val="pl-PL"/>
        </w:rPr>
        <w:t>skuteczne</w:t>
      </w:r>
      <w:r w:rsidR="009F17F9" w:rsidRPr="00254D19">
        <w:rPr>
          <w:lang w:val="pl-PL"/>
        </w:rPr>
        <w:t xml:space="preserve"> w </w:t>
      </w:r>
      <w:r w:rsidR="009C322B">
        <w:rPr>
          <w:lang w:val="pl-PL"/>
        </w:rPr>
        <w:t xml:space="preserve">rozumieniu </w:t>
      </w:r>
      <w:r w:rsidR="00527872" w:rsidRPr="00254D19">
        <w:rPr>
          <w:lang w:val="pl-PL"/>
        </w:rPr>
        <w:t>art.</w:t>
      </w:r>
      <w:r w:rsidR="009F17F9" w:rsidRPr="00254D19">
        <w:rPr>
          <w:lang w:val="pl-PL"/>
        </w:rPr>
        <w:t xml:space="preserve"> 35 ust. 1 Konwencji, zatem skarżący powinni byli skorzystać z nich</w:t>
      </w:r>
      <w:r w:rsidR="009C322B">
        <w:rPr>
          <w:lang w:val="pl-PL"/>
        </w:rPr>
        <w:t>,</w:t>
      </w:r>
      <w:r w:rsidR="009F17F9" w:rsidRPr="00254D19">
        <w:rPr>
          <w:lang w:val="pl-PL"/>
        </w:rPr>
        <w:t xml:space="preserve"> zanim wnieśli skargę do Trybunału.</w:t>
      </w:r>
      <w:r w:rsidR="00527872" w:rsidRPr="00254D19">
        <w:rPr>
          <w:lang w:val="pl-PL"/>
        </w:rPr>
        <w:t xml:space="preserve"> </w:t>
      </w:r>
      <w:r w:rsidR="00C5217D" w:rsidRPr="00254D19">
        <w:rPr>
          <w:lang w:val="pl-PL"/>
        </w:rPr>
        <w:t>Wskazał p</w:t>
      </w:r>
      <w:r w:rsidR="009C322B">
        <w:rPr>
          <w:lang w:val="pl-PL"/>
        </w:rPr>
        <w:t>onadto</w:t>
      </w:r>
      <w:r w:rsidR="00C5217D" w:rsidRPr="00254D19">
        <w:rPr>
          <w:lang w:val="pl-PL"/>
        </w:rPr>
        <w:t>, że ich kasacja od wyroku z dnia 20 marca 2012 roku, podtrzymanego w dni</w:t>
      </w:r>
      <w:r w:rsidR="004A5944" w:rsidRPr="00254D19">
        <w:rPr>
          <w:lang w:val="pl-PL"/>
        </w:rPr>
        <w:t>u 17 lipca 2012 roku, została z</w:t>
      </w:r>
      <w:r w:rsidR="00C5217D" w:rsidRPr="00254D19">
        <w:rPr>
          <w:lang w:val="pl-PL"/>
        </w:rPr>
        <w:t>wrócona dnia 31 stycznia 2013 roku</w:t>
      </w:r>
      <w:r w:rsidR="00B04F14" w:rsidRPr="00254D19">
        <w:rPr>
          <w:lang w:val="pl-PL"/>
        </w:rPr>
        <w:t xml:space="preserve"> bez rozpatrzenia</w:t>
      </w:r>
      <w:r w:rsidR="00C5217D" w:rsidRPr="00254D19">
        <w:rPr>
          <w:lang w:val="pl-PL"/>
        </w:rPr>
        <w:t xml:space="preserve"> ze względu na niespełnienie wymogów formalnych</w:t>
      </w:r>
      <w:r w:rsidR="00B04F14" w:rsidRPr="00254D19">
        <w:rPr>
          <w:lang w:val="pl-PL"/>
        </w:rPr>
        <w:t xml:space="preserve">. Twierdził też, że poprzez zaniechanie kontynuowania procedury kasacyjnej pierwszy skarżący nie wyczerpał dostępnych </w:t>
      </w:r>
      <w:r w:rsidR="009C322B">
        <w:rPr>
          <w:lang w:val="pl-PL"/>
        </w:rPr>
        <w:t xml:space="preserve">skutecznych </w:t>
      </w:r>
      <w:r w:rsidR="00B04F14" w:rsidRPr="00254D19">
        <w:rPr>
          <w:lang w:val="pl-PL"/>
        </w:rPr>
        <w:t>środków krajowych.</w:t>
      </w:r>
    </w:p>
    <w:bookmarkStart w:id="5" w:name="COURTExhBeg"/>
    <w:p w14:paraId="24AD8FD5" w14:textId="5FF78DA0" w:rsidR="008A4891" w:rsidRPr="00254D19" w:rsidRDefault="00E45717" w:rsidP="00775F38">
      <w:pPr>
        <w:pStyle w:val="ECHRPara"/>
        <w:rPr>
          <w:lang w:val="pl-PL"/>
        </w:rPr>
      </w:pPr>
      <w:r w:rsidRPr="00254D19">
        <w:rPr>
          <w:lang w:val="pl-PL"/>
        </w:rPr>
        <w:fldChar w:fldCharType="begin"/>
      </w:r>
      <w:r w:rsidR="008A4891" w:rsidRPr="00254D19">
        <w:rPr>
          <w:lang w:val="pl-PL"/>
        </w:rPr>
        <w:instrText xml:space="preserve"> SEQ level0 \*arabic </w:instrText>
      </w:r>
      <w:r w:rsidRPr="00254D19">
        <w:rPr>
          <w:lang w:val="pl-PL"/>
        </w:rPr>
        <w:fldChar w:fldCharType="separate"/>
      </w:r>
      <w:r w:rsidR="00775F38" w:rsidRPr="00254D19">
        <w:rPr>
          <w:lang w:val="pl-PL"/>
        </w:rPr>
        <w:t>65</w:t>
      </w:r>
      <w:r w:rsidRPr="00254D19">
        <w:rPr>
          <w:lang w:val="pl-PL"/>
        </w:rPr>
        <w:fldChar w:fldCharType="end"/>
      </w:r>
      <w:bookmarkEnd w:id="5"/>
      <w:r w:rsidR="008A4891" w:rsidRPr="00254D19">
        <w:rPr>
          <w:lang w:val="pl-PL"/>
        </w:rPr>
        <w:t>.</w:t>
      </w:r>
      <w:r w:rsidR="00527872" w:rsidRPr="00254D19">
        <w:rPr>
          <w:lang w:val="pl-PL"/>
        </w:rPr>
        <w:t xml:space="preserve"> </w:t>
      </w:r>
      <w:r w:rsidR="00B17F6A" w:rsidRPr="00254D19">
        <w:rPr>
          <w:lang w:val="pl-PL"/>
        </w:rPr>
        <w:t xml:space="preserve">Trybunał podkreśla, że zasada wyczerpania </w:t>
      </w:r>
      <w:r w:rsidR="00790CF0">
        <w:rPr>
          <w:lang w:val="pl-PL"/>
        </w:rPr>
        <w:t xml:space="preserve">krajowych </w:t>
      </w:r>
      <w:r w:rsidR="00B17F6A" w:rsidRPr="00254D19">
        <w:rPr>
          <w:lang w:val="pl-PL"/>
        </w:rPr>
        <w:t xml:space="preserve">środków </w:t>
      </w:r>
      <w:r w:rsidR="00790CF0">
        <w:rPr>
          <w:lang w:val="pl-PL"/>
        </w:rPr>
        <w:t xml:space="preserve">odwoławczych </w:t>
      </w:r>
      <w:r w:rsidR="00383EF8" w:rsidRPr="00254D19">
        <w:rPr>
          <w:lang w:val="pl-PL"/>
        </w:rPr>
        <w:t>wyrażona</w:t>
      </w:r>
      <w:r w:rsidR="004A5944" w:rsidRPr="00254D19">
        <w:rPr>
          <w:lang w:val="pl-PL"/>
        </w:rPr>
        <w:t xml:space="preserve"> w </w:t>
      </w:r>
      <w:r w:rsidR="00527872" w:rsidRPr="00254D19">
        <w:rPr>
          <w:lang w:val="pl-PL"/>
        </w:rPr>
        <w:t>art.</w:t>
      </w:r>
      <w:r w:rsidR="00243B9A" w:rsidRPr="00254D19">
        <w:rPr>
          <w:lang w:val="pl-PL"/>
        </w:rPr>
        <w:t xml:space="preserve"> 35 ust. 1 Konwencji obliguje tych, którzy chcą wn</w:t>
      </w:r>
      <w:r w:rsidR="004A5944" w:rsidRPr="00254D19">
        <w:rPr>
          <w:lang w:val="pl-PL"/>
        </w:rPr>
        <w:t>ieść skargę przeciwko Państwu</w:t>
      </w:r>
      <w:r w:rsidR="00790CF0">
        <w:rPr>
          <w:lang w:val="pl-PL"/>
        </w:rPr>
        <w:t>,</w:t>
      </w:r>
      <w:r w:rsidR="004A5944" w:rsidRPr="00254D19">
        <w:rPr>
          <w:lang w:val="pl-PL"/>
        </w:rPr>
        <w:t xml:space="preserve"> d</w:t>
      </w:r>
      <w:r w:rsidR="00243B9A" w:rsidRPr="00254D19">
        <w:rPr>
          <w:lang w:val="pl-PL"/>
        </w:rPr>
        <w:t>o użycia w pierwszej kolejności środków przewidzianych prze</w:t>
      </w:r>
      <w:r w:rsidR="004A5944" w:rsidRPr="00254D19">
        <w:rPr>
          <w:lang w:val="pl-PL"/>
        </w:rPr>
        <w:t>z</w:t>
      </w:r>
      <w:r w:rsidR="00243B9A" w:rsidRPr="00254D19">
        <w:rPr>
          <w:lang w:val="pl-PL"/>
        </w:rPr>
        <w:t xml:space="preserve"> krajowy system prawny, </w:t>
      </w:r>
      <w:r w:rsidR="004A5944" w:rsidRPr="00254D19">
        <w:rPr>
          <w:lang w:val="pl-PL"/>
        </w:rPr>
        <w:t>umożliwia</w:t>
      </w:r>
      <w:r w:rsidR="00790CF0">
        <w:rPr>
          <w:lang w:val="pl-PL"/>
        </w:rPr>
        <w:t>jąc w ten sposób</w:t>
      </w:r>
      <w:r w:rsidR="004A5944" w:rsidRPr="00254D19">
        <w:rPr>
          <w:lang w:val="pl-PL"/>
        </w:rPr>
        <w:t xml:space="preserve"> Państwu </w:t>
      </w:r>
      <w:r w:rsidR="00790CF0">
        <w:rPr>
          <w:lang w:val="pl-PL"/>
        </w:rPr>
        <w:t>naprawienie naruszenia</w:t>
      </w:r>
      <w:r w:rsidR="004A5944" w:rsidRPr="00254D19">
        <w:rPr>
          <w:lang w:val="pl-PL"/>
        </w:rPr>
        <w:t xml:space="preserve"> przez własny system prawny</w:t>
      </w:r>
      <w:r w:rsidR="00790CF0">
        <w:rPr>
          <w:lang w:val="pl-PL"/>
        </w:rPr>
        <w:t>,</w:t>
      </w:r>
      <w:r w:rsidR="004A5944" w:rsidRPr="00254D19">
        <w:rPr>
          <w:lang w:val="pl-PL"/>
        </w:rPr>
        <w:t xml:space="preserve"> zanim będzie zmuszone</w:t>
      </w:r>
      <w:r w:rsidR="00243B9A" w:rsidRPr="00254D19">
        <w:rPr>
          <w:lang w:val="pl-PL"/>
        </w:rPr>
        <w:t xml:space="preserve"> do o</w:t>
      </w:r>
      <w:r w:rsidR="004A5944" w:rsidRPr="00254D19">
        <w:rPr>
          <w:lang w:val="pl-PL"/>
        </w:rPr>
        <w:t xml:space="preserve">dpowiadania za swoje </w:t>
      </w:r>
      <w:r w:rsidR="00090871" w:rsidRPr="00254D19">
        <w:rPr>
          <w:lang w:val="pl-PL"/>
        </w:rPr>
        <w:t>działania</w:t>
      </w:r>
      <w:r w:rsidR="004A5944" w:rsidRPr="00254D19">
        <w:rPr>
          <w:lang w:val="pl-PL"/>
        </w:rPr>
        <w:t xml:space="preserve"> przed</w:t>
      </w:r>
      <w:r w:rsidR="00243B9A" w:rsidRPr="00254D19">
        <w:rPr>
          <w:lang w:val="pl-PL"/>
        </w:rPr>
        <w:t xml:space="preserve"> organem międzynarodowym.</w:t>
      </w:r>
      <w:r w:rsidR="008A4891" w:rsidRPr="00254D19">
        <w:rPr>
          <w:lang w:val="pl-PL"/>
        </w:rPr>
        <w:t xml:space="preserve"> </w:t>
      </w:r>
      <w:r w:rsidR="00243B9A" w:rsidRPr="00254D19">
        <w:rPr>
          <w:lang w:val="pl-PL"/>
        </w:rPr>
        <w:t xml:space="preserve">W celu zapewniania zgodności z ową regułą, skarżący powinni wykorzystać środki, które są dostępne i </w:t>
      </w:r>
      <w:r w:rsidR="004A5944" w:rsidRPr="00254D19">
        <w:rPr>
          <w:lang w:val="pl-PL"/>
        </w:rPr>
        <w:t>odpowiednie,</w:t>
      </w:r>
      <w:r w:rsidR="00243B9A" w:rsidRPr="00254D19">
        <w:rPr>
          <w:lang w:val="pl-PL"/>
        </w:rPr>
        <w:t xml:space="preserve"> by </w:t>
      </w:r>
      <w:r w:rsidR="00790CF0">
        <w:rPr>
          <w:lang w:val="pl-PL"/>
        </w:rPr>
        <w:t xml:space="preserve">zapewnić </w:t>
      </w:r>
      <w:r w:rsidR="00423BF6">
        <w:rPr>
          <w:lang w:val="pl-PL"/>
        </w:rPr>
        <w:t>naprawienie</w:t>
      </w:r>
      <w:r w:rsidR="00790CF0">
        <w:rPr>
          <w:lang w:val="pl-PL"/>
        </w:rPr>
        <w:t xml:space="preserve"> </w:t>
      </w:r>
      <w:r w:rsidR="006F4DCE">
        <w:rPr>
          <w:lang w:val="pl-PL"/>
        </w:rPr>
        <w:t>zarzucanych</w:t>
      </w:r>
      <w:r w:rsidR="00243B9A" w:rsidRPr="00254D19">
        <w:rPr>
          <w:lang w:val="pl-PL"/>
        </w:rPr>
        <w:t xml:space="preserve"> naruszeń (zobacz</w:t>
      </w:r>
      <w:r w:rsidR="008A4891" w:rsidRPr="00254D19">
        <w:rPr>
          <w:lang w:val="pl-PL"/>
        </w:rPr>
        <w:t xml:space="preserve">, </w:t>
      </w:r>
      <w:r w:rsidR="00243B9A" w:rsidRPr="00254D19">
        <w:rPr>
          <w:lang w:val="pl-PL"/>
        </w:rPr>
        <w:t>między innymi</w:t>
      </w:r>
      <w:r w:rsidR="008A4891" w:rsidRPr="00254D19">
        <w:rPr>
          <w:lang w:val="pl-PL"/>
        </w:rPr>
        <w:t xml:space="preserve">, </w:t>
      </w:r>
      <w:r w:rsidR="00243B9A" w:rsidRPr="00254D19">
        <w:rPr>
          <w:i/>
          <w:lang w:val="pl-PL"/>
        </w:rPr>
        <w:t>Selmouni przeciwko Francji</w:t>
      </w:r>
      <w:r w:rsidR="008A4891" w:rsidRPr="00254D19">
        <w:rPr>
          <w:i/>
          <w:lang w:val="pl-PL"/>
        </w:rPr>
        <w:t xml:space="preserve"> </w:t>
      </w:r>
      <w:r w:rsidR="00243B9A" w:rsidRPr="00254D19">
        <w:rPr>
          <w:lang w:val="pl-PL"/>
        </w:rPr>
        <w:t>[WI], nr 25803/94, § 74, ETPCz</w:t>
      </w:r>
      <w:r w:rsidR="008A4891" w:rsidRPr="00254D19">
        <w:rPr>
          <w:lang w:val="pl-PL"/>
        </w:rPr>
        <w:t xml:space="preserve"> 1999</w:t>
      </w:r>
      <w:r w:rsidR="008A4891" w:rsidRPr="00254D19">
        <w:rPr>
          <w:lang w:val="pl-PL"/>
        </w:rPr>
        <w:noBreakHyphen/>
        <w:t>V).</w:t>
      </w:r>
    </w:p>
    <w:p w14:paraId="3173A078" w14:textId="74E2EA95" w:rsidR="008A4891" w:rsidRPr="00254D19" w:rsidRDefault="00E45717" w:rsidP="00775F38">
      <w:pPr>
        <w:pStyle w:val="ECHRPara"/>
        <w:rPr>
          <w:lang w:val="pl-PL"/>
        </w:rPr>
      </w:pPr>
      <w:r w:rsidRPr="00254D19">
        <w:rPr>
          <w:lang w:val="pl-PL"/>
        </w:rPr>
        <w:fldChar w:fldCharType="begin"/>
      </w:r>
      <w:r w:rsidR="008A4891" w:rsidRPr="00254D19">
        <w:rPr>
          <w:lang w:val="pl-PL"/>
        </w:rPr>
        <w:instrText xml:space="preserve"> SEQ level0 \*arabic </w:instrText>
      </w:r>
      <w:r w:rsidRPr="00254D19">
        <w:rPr>
          <w:lang w:val="pl-PL"/>
        </w:rPr>
        <w:fldChar w:fldCharType="separate"/>
      </w:r>
      <w:r w:rsidR="00775F38" w:rsidRPr="00254D19">
        <w:rPr>
          <w:lang w:val="pl-PL"/>
        </w:rPr>
        <w:t>66</w:t>
      </w:r>
      <w:r w:rsidRPr="00254D19">
        <w:rPr>
          <w:lang w:val="pl-PL"/>
        </w:rPr>
        <w:fldChar w:fldCharType="end"/>
      </w:r>
      <w:r w:rsidR="008A4891" w:rsidRPr="00254D19">
        <w:rPr>
          <w:lang w:val="pl-PL"/>
        </w:rPr>
        <w:t>.</w:t>
      </w:r>
      <w:r w:rsidR="00527872" w:rsidRPr="00254D19">
        <w:rPr>
          <w:lang w:val="pl-PL"/>
        </w:rPr>
        <w:t xml:space="preserve"> </w:t>
      </w:r>
      <w:r w:rsidR="000E5AC6" w:rsidRPr="00254D19">
        <w:rPr>
          <w:lang w:val="pl-PL"/>
        </w:rPr>
        <w:t>W kontekście Rosji, Trybunał</w:t>
      </w:r>
      <w:r w:rsidR="0095245F" w:rsidRPr="00254D19">
        <w:rPr>
          <w:lang w:val="pl-PL"/>
        </w:rPr>
        <w:t xml:space="preserve"> konsekwentnie twierdzi, że ostatecznym sądowym środkiem</w:t>
      </w:r>
      <w:r w:rsidR="00BF302D" w:rsidRPr="00254D19">
        <w:rPr>
          <w:lang w:val="pl-PL"/>
        </w:rPr>
        <w:t>,</w:t>
      </w:r>
      <w:r w:rsidR="0095245F" w:rsidRPr="00254D19">
        <w:rPr>
          <w:lang w:val="pl-PL"/>
        </w:rPr>
        <w:t xml:space="preserve"> który musiał zostać wyczerpany przed złożeniem skargi do Trybunału</w:t>
      </w:r>
      <w:r w:rsidR="006F4DCE">
        <w:rPr>
          <w:lang w:val="pl-PL"/>
        </w:rPr>
        <w:t>,</w:t>
      </w:r>
      <w:r w:rsidR="0095245F" w:rsidRPr="00254D19">
        <w:rPr>
          <w:lang w:val="pl-PL"/>
        </w:rPr>
        <w:t xml:space="preserve"> było </w:t>
      </w:r>
      <w:r w:rsidR="00BF302D" w:rsidRPr="00254D19">
        <w:rPr>
          <w:lang w:val="pl-PL"/>
        </w:rPr>
        <w:t>wniesienie</w:t>
      </w:r>
      <w:r w:rsidR="0095245F" w:rsidRPr="00254D19">
        <w:rPr>
          <w:lang w:val="pl-PL"/>
        </w:rPr>
        <w:t xml:space="preserve"> apelacji </w:t>
      </w:r>
      <w:r w:rsidR="006F4DCE">
        <w:rPr>
          <w:lang w:val="pl-PL"/>
        </w:rPr>
        <w:t xml:space="preserve">do sądu okręgowego </w:t>
      </w:r>
      <w:r w:rsidR="0095245F" w:rsidRPr="00254D19">
        <w:rPr>
          <w:lang w:val="pl-PL"/>
        </w:rPr>
        <w:t xml:space="preserve">oraz że </w:t>
      </w:r>
      <w:r w:rsidR="00BF302D" w:rsidRPr="00254D19">
        <w:rPr>
          <w:lang w:val="pl-PL"/>
        </w:rPr>
        <w:t>skarżący</w:t>
      </w:r>
      <w:r w:rsidR="0095245F" w:rsidRPr="00254D19">
        <w:rPr>
          <w:lang w:val="pl-PL"/>
        </w:rPr>
        <w:t xml:space="preserve"> nie byli zobowiązani do wnies</w:t>
      </w:r>
      <w:r w:rsidR="00BF302D" w:rsidRPr="00254D19">
        <w:rPr>
          <w:lang w:val="pl-PL"/>
        </w:rPr>
        <w:t xml:space="preserve">ienia ich sprawy </w:t>
      </w:r>
      <w:r w:rsidR="006F4DCE">
        <w:rPr>
          <w:lang w:val="pl-PL"/>
        </w:rPr>
        <w:t xml:space="preserve">celem ponownego rozpatrzenia </w:t>
      </w:r>
      <w:r w:rsidR="00BF302D" w:rsidRPr="00254D19">
        <w:rPr>
          <w:lang w:val="pl-PL"/>
        </w:rPr>
        <w:t>przed sądem wyższej instancji</w:t>
      </w:r>
      <w:r w:rsidR="0095245F" w:rsidRPr="00254D19">
        <w:rPr>
          <w:lang w:val="pl-PL"/>
        </w:rPr>
        <w:t xml:space="preserve"> w drodze procedury kontroli </w:t>
      </w:r>
      <w:r w:rsidR="00BF302D" w:rsidRPr="00254D19">
        <w:rPr>
          <w:lang w:val="pl-PL"/>
        </w:rPr>
        <w:t>nadzorczej</w:t>
      </w:r>
      <w:r w:rsidR="004A5944" w:rsidRPr="00254D19">
        <w:rPr>
          <w:lang w:val="pl-PL"/>
        </w:rPr>
        <w:t xml:space="preserve">, </w:t>
      </w:r>
      <w:r w:rsidR="006F4DCE">
        <w:rPr>
          <w:lang w:val="pl-PL"/>
        </w:rPr>
        <w:t>która stanowiła</w:t>
      </w:r>
      <w:r w:rsidR="0095245F" w:rsidRPr="00254D19">
        <w:rPr>
          <w:lang w:val="pl-PL"/>
        </w:rPr>
        <w:t xml:space="preserve"> środek </w:t>
      </w:r>
      <w:r w:rsidR="004F2482" w:rsidRPr="00254D19">
        <w:rPr>
          <w:lang w:val="pl-PL"/>
        </w:rPr>
        <w:t>nadzwyczajny (zobacz</w:t>
      </w:r>
      <w:r w:rsidR="00451787" w:rsidRPr="00254D19">
        <w:rPr>
          <w:lang w:val="pl-PL"/>
        </w:rPr>
        <w:t xml:space="preserve"> </w:t>
      </w:r>
      <w:r w:rsidR="004F2482" w:rsidRPr="00254D19">
        <w:rPr>
          <w:i/>
          <w:lang w:val="pl-PL"/>
        </w:rPr>
        <w:t xml:space="preserve">Tumilovich przeciwko </w:t>
      </w:r>
      <w:r w:rsidR="009368C0" w:rsidRPr="00254D19">
        <w:rPr>
          <w:i/>
          <w:lang w:val="pl-PL"/>
        </w:rPr>
        <w:t>Rosji</w:t>
      </w:r>
      <w:r w:rsidR="004F2482" w:rsidRPr="00254D19">
        <w:rPr>
          <w:i/>
          <w:lang w:val="pl-PL"/>
        </w:rPr>
        <w:t xml:space="preserve"> </w:t>
      </w:r>
      <w:r w:rsidR="00451787" w:rsidRPr="00254D19">
        <w:rPr>
          <w:lang w:val="pl-PL"/>
        </w:rPr>
        <w:t>(dec.)</w:t>
      </w:r>
      <w:r w:rsidR="004F2482" w:rsidRPr="00254D19">
        <w:rPr>
          <w:lang w:val="pl-PL"/>
        </w:rPr>
        <w:t>, nr</w:t>
      </w:r>
      <w:r w:rsidR="00D13F33" w:rsidRPr="00254D19">
        <w:rPr>
          <w:lang w:val="pl-PL"/>
        </w:rPr>
        <w:t> </w:t>
      </w:r>
      <w:r w:rsidR="00274258" w:rsidRPr="00254D19">
        <w:rPr>
          <w:lang w:val="pl-PL"/>
        </w:rPr>
        <w:t>47033/99</w:t>
      </w:r>
      <w:r w:rsidR="00451787" w:rsidRPr="00254D19">
        <w:rPr>
          <w:lang w:val="pl-PL"/>
        </w:rPr>
        <w:t xml:space="preserve">, </w:t>
      </w:r>
      <w:r w:rsidR="00274258" w:rsidRPr="00254D19">
        <w:rPr>
          <w:lang w:val="pl-PL"/>
        </w:rPr>
        <w:t>2</w:t>
      </w:r>
      <w:r w:rsidR="00D42B94" w:rsidRPr="00254D19">
        <w:rPr>
          <w:lang w:val="pl-PL"/>
        </w:rPr>
        <w:t>2 </w:t>
      </w:r>
      <w:r w:rsidR="004F2482" w:rsidRPr="00254D19">
        <w:rPr>
          <w:lang w:val="pl-PL"/>
        </w:rPr>
        <w:t>czerwca</w:t>
      </w:r>
      <w:r w:rsidR="00BA07E2" w:rsidRPr="00254D19">
        <w:rPr>
          <w:lang w:val="pl-PL"/>
        </w:rPr>
        <w:t xml:space="preserve"> </w:t>
      </w:r>
      <w:r w:rsidR="00274258" w:rsidRPr="00254D19">
        <w:rPr>
          <w:lang w:val="pl-PL"/>
        </w:rPr>
        <w:t xml:space="preserve">1999; </w:t>
      </w:r>
      <w:r w:rsidR="004F2482" w:rsidRPr="00254D19">
        <w:rPr>
          <w:i/>
          <w:lang w:val="pl-PL"/>
        </w:rPr>
        <w:t>Denisov przeciwko</w:t>
      </w:r>
      <w:r w:rsidR="00274258" w:rsidRPr="00254D19">
        <w:rPr>
          <w:i/>
          <w:lang w:val="pl-PL"/>
        </w:rPr>
        <w:t xml:space="preserve"> </w:t>
      </w:r>
      <w:r w:rsidR="009368C0" w:rsidRPr="00254D19">
        <w:rPr>
          <w:i/>
          <w:lang w:val="pl-PL"/>
        </w:rPr>
        <w:t>Rosji</w:t>
      </w:r>
      <w:r w:rsidR="004F2482" w:rsidRPr="00254D19">
        <w:rPr>
          <w:lang w:val="pl-PL"/>
        </w:rPr>
        <w:t xml:space="preserve"> (dec.), nr </w:t>
      </w:r>
      <w:r w:rsidR="00D42B94" w:rsidRPr="00254D19">
        <w:rPr>
          <w:lang w:val="pl-PL"/>
        </w:rPr>
        <w:t xml:space="preserve">33408/03, </w:t>
      </w:r>
      <w:r w:rsidR="004F2482" w:rsidRPr="00254D19">
        <w:rPr>
          <w:lang w:val="pl-PL"/>
        </w:rPr>
        <w:t>6 maja</w:t>
      </w:r>
      <w:r w:rsidR="0073108E" w:rsidRPr="00254D19">
        <w:rPr>
          <w:lang w:val="pl-PL"/>
        </w:rPr>
        <w:t xml:space="preserve"> 2004</w:t>
      </w:r>
      <w:r w:rsidR="00BA07E2" w:rsidRPr="00254D19">
        <w:rPr>
          <w:lang w:val="pl-PL"/>
        </w:rPr>
        <w:t>;</w:t>
      </w:r>
      <w:r w:rsidR="004F2482" w:rsidRPr="00254D19">
        <w:rPr>
          <w:lang w:val="pl-PL"/>
        </w:rPr>
        <w:t xml:space="preserve"> oraz</w:t>
      </w:r>
      <w:r w:rsidR="0073108E" w:rsidRPr="00254D19">
        <w:rPr>
          <w:lang w:val="pl-PL"/>
        </w:rPr>
        <w:t xml:space="preserve"> </w:t>
      </w:r>
      <w:r w:rsidR="0073108E" w:rsidRPr="00254D19">
        <w:rPr>
          <w:i/>
          <w:lang w:val="pl-PL"/>
        </w:rPr>
        <w:t>Ma</w:t>
      </w:r>
      <w:r w:rsidR="004F2482" w:rsidRPr="00254D19">
        <w:rPr>
          <w:i/>
          <w:lang w:val="pl-PL"/>
        </w:rPr>
        <w:t xml:space="preserve">rtynets przeciwko </w:t>
      </w:r>
      <w:r w:rsidR="009368C0" w:rsidRPr="00254D19">
        <w:rPr>
          <w:i/>
          <w:lang w:val="pl-PL"/>
        </w:rPr>
        <w:t>Rosji</w:t>
      </w:r>
      <w:r w:rsidR="004F2482" w:rsidRPr="00254D19">
        <w:rPr>
          <w:i/>
          <w:lang w:val="pl-PL"/>
        </w:rPr>
        <w:t xml:space="preserve"> </w:t>
      </w:r>
      <w:r w:rsidR="004F2482" w:rsidRPr="00254D19">
        <w:rPr>
          <w:lang w:val="pl-PL"/>
        </w:rPr>
        <w:t>(dec.), nr 29612/09, 5 listopada</w:t>
      </w:r>
      <w:r w:rsidR="00D13F33" w:rsidRPr="00254D19">
        <w:rPr>
          <w:lang w:val="pl-PL"/>
        </w:rPr>
        <w:t xml:space="preserve"> 2009</w:t>
      </w:r>
      <w:r w:rsidR="0073108E" w:rsidRPr="00254D19">
        <w:rPr>
          <w:lang w:val="pl-PL"/>
        </w:rPr>
        <w:t>).</w:t>
      </w:r>
      <w:r w:rsidR="00527872" w:rsidRPr="00254D19">
        <w:rPr>
          <w:lang w:val="pl-PL"/>
        </w:rPr>
        <w:t xml:space="preserve"> </w:t>
      </w:r>
      <w:r w:rsidR="004A5944" w:rsidRPr="00254D19">
        <w:rPr>
          <w:lang w:val="pl-PL"/>
        </w:rPr>
        <w:t>Dopiero niedawno, w związku ze</w:t>
      </w:r>
      <w:r w:rsidR="008E7703" w:rsidRPr="00254D19">
        <w:rPr>
          <w:lang w:val="pl-PL"/>
        </w:rPr>
        <w:t xml:space="preserve"> zmian</w:t>
      </w:r>
      <w:r w:rsidR="004A5944" w:rsidRPr="00254D19">
        <w:rPr>
          <w:lang w:val="pl-PL"/>
        </w:rPr>
        <w:t>ami</w:t>
      </w:r>
      <w:r w:rsidR="008E7703" w:rsidRPr="00254D19">
        <w:rPr>
          <w:lang w:val="pl-PL"/>
        </w:rPr>
        <w:t xml:space="preserve"> </w:t>
      </w:r>
      <w:r w:rsidR="004A5944" w:rsidRPr="00254D19">
        <w:rPr>
          <w:lang w:val="pl-PL"/>
        </w:rPr>
        <w:t>legislacyjnymi, zmieniającymi</w:t>
      </w:r>
      <w:r w:rsidR="008E7703" w:rsidRPr="00254D19">
        <w:rPr>
          <w:lang w:val="pl-PL"/>
        </w:rPr>
        <w:t xml:space="preserve"> rosyjski </w:t>
      </w:r>
      <w:r w:rsidR="00836B50" w:rsidRPr="00254D19">
        <w:rPr>
          <w:lang w:val="pl-PL"/>
        </w:rPr>
        <w:t xml:space="preserve">Kodeks </w:t>
      </w:r>
      <w:r w:rsidR="008E7703" w:rsidRPr="00254D19">
        <w:rPr>
          <w:lang w:val="pl-PL"/>
        </w:rPr>
        <w:t xml:space="preserve">postępowania cywilnego, które weszły w życie 1 stycznia 2012 roku, Trybunał orzekł, że nowa procedura kasacyjna nie </w:t>
      </w:r>
      <w:r w:rsidR="006F4DCE">
        <w:rPr>
          <w:lang w:val="pl-PL"/>
        </w:rPr>
        <w:t xml:space="preserve">jest </w:t>
      </w:r>
      <w:r w:rsidR="008E7703" w:rsidRPr="00254D19">
        <w:rPr>
          <w:lang w:val="pl-PL"/>
        </w:rPr>
        <w:t>już obarczona wcz</w:t>
      </w:r>
      <w:r w:rsidR="006F4DCE">
        <w:rPr>
          <w:lang w:val="pl-PL"/>
        </w:rPr>
        <w:t xml:space="preserve">eśniej istniejącą niepewnością i </w:t>
      </w:r>
      <w:r w:rsidR="008E7703" w:rsidRPr="00254D19">
        <w:rPr>
          <w:lang w:val="pl-PL"/>
        </w:rPr>
        <w:t>że każda osob</w:t>
      </w:r>
      <w:r w:rsidR="006F4DCE">
        <w:rPr>
          <w:lang w:val="pl-PL"/>
        </w:rPr>
        <w:t>a, która zamierza złożyć skargę na naruszenie</w:t>
      </w:r>
      <w:r w:rsidR="008E7703" w:rsidRPr="00254D19">
        <w:rPr>
          <w:lang w:val="pl-PL"/>
        </w:rPr>
        <w:t xml:space="preserve"> jego lub jej praw wynikających z Konwencji, powinna najpierw wykorzystać środki, które zostały zapewnione przez nową pro</w:t>
      </w:r>
      <w:r w:rsidR="006F4DCE">
        <w:rPr>
          <w:lang w:val="pl-PL"/>
        </w:rPr>
        <w:t>cedurę kasacyjną, włączając w to</w:t>
      </w:r>
      <w:r w:rsidR="008E7703" w:rsidRPr="00254D19">
        <w:rPr>
          <w:lang w:val="pl-PL"/>
        </w:rPr>
        <w:t xml:space="preserve"> drugą kasację do Sądu Najwyższego</w:t>
      </w:r>
      <w:r w:rsidR="00527872" w:rsidRPr="00254D19">
        <w:rPr>
          <w:lang w:val="pl-PL"/>
        </w:rPr>
        <w:t xml:space="preserve"> </w:t>
      </w:r>
      <w:r w:rsidR="008E7703" w:rsidRPr="00254D19">
        <w:rPr>
          <w:lang w:val="pl-PL"/>
        </w:rPr>
        <w:t xml:space="preserve">Federacji Rosyjskiej </w:t>
      </w:r>
      <w:r w:rsidR="00DA042B" w:rsidRPr="00254D19">
        <w:rPr>
          <w:lang w:val="pl-PL"/>
        </w:rPr>
        <w:t>(zobacz</w:t>
      </w:r>
      <w:r w:rsidR="008A4891" w:rsidRPr="00254D19">
        <w:rPr>
          <w:lang w:val="pl-PL"/>
        </w:rPr>
        <w:t xml:space="preserve"> </w:t>
      </w:r>
      <w:r w:rsidR="00DA042B" w:rsidRPr="00254D19">
        <w:rPr>
          <w:i/>
          <w:lang w:val="pl-PL"/>
        </w:rPr>
        <w:t xml:space="preserve">Abramyan i inni przeciwko </w:t>
      </w:r>
      <w:r w:rsidR="009368C0" w:rsidRPr="00254D19">
        <w:rPr>
          <w:i/>
          <w:lang w:val="pl-PL"/>
        </w:rPr>
        <w:t>Rosji</w:t>
      </w:r>
      <w:r w:rsidR="00DA042B" w:rsidRPr="00254D19">
        <w:rPr>
          <w:lang w:val="pl-PL"/>
        </w:rPr>
        <w:t xml:space="preserve"> (dec.), </w:t>
      </w:r>
      <w:r w:rsidR="00DA042B" w:rsidRPr="00254D19">
        <w:rPr>
          <w:lang w:val="pl-PL"/>
        </w:rPr>
        <w:lastRenderedPageBreak/>
        <w:t xml:space="preserve">nr 38951/13 oraz 59611/13, §§ 76-96, 12 maja </w:t>
      </w:r>
      <w:r w:rsidR="008A4891" w:rsidRPr="00254D19">
        <w:rPr>
          <w:lang w:val="pl-PL"/>
        </w:rPr>
        <w:t>2015).</w:t>
      </w:r>
      <w:r w:rsidR="00FA41F4" w:rsidRPr="00254D19">
        <w:rPr>
          <w:lang w:val="pl-PL"/>
        </w:rPr>
        <w:t xml:space="preserve"> Trybunał </w:t>
      </w:r>
      <w:r w:rsidR="006F4DCE">
        <w:rPr>
          <w:lang w:val="pl-PL"/>
        </w:rPr>
        <w:t xml:space="preserve">natomiast </w:t>
      </w:r>
      <w:r w:rsidR="009368C0" w:rsidRPr="00254D19">
        <w:rPr>
          <w:lang w:val="pl-PL"/>
        </w:rPr>
        <w:t>konsekwentnie</w:t>
      </w:r>
      <w:r w:rsidR="006F4DCE">
        <w:rPr>
          <w:lang w:val="pl-PL"/>
        </w:rPr>
        <w:t xml:space="preserve"> </w:t>
      </w:r>
      <w:r w:rsidR="00150EEF">
        <w:rPr>
          <w:lang w:val="pl-PL"/>
        </w:rPr>
        <w:t>pod</w:t>
      </w:r>
      <w:r w:rsidR="006F4DCE">
        <w:rPr>
          <w:lang w:val="pl-PL"/>
        </w:rPr>
        <w:t xml:space="preserve">trzymał swoje stanowisko wobec </w:t>
      </w:r>
      <w:r w:rsidR="00FA41F4" w:rsidRPr="00254D19">
        <w:rPr>
          <w:lang w:val="pl-PL"/>
        </w:rPr>
        <w:t xml:space="preserve">procedury kontroli nadzorczej, </w:t>
      </w:r>
      <w:r w:rsidR="006F4DCE">
        <w:rPr>
          <w:lang w:val="pl-PL"/>
        </w:rPr>
        <w:t xml:space="preserve">której </w:t>
      </w:r>
      <w:r w:rsidR="00FA41F4" w:rsidRPr="00254D19">
        <w:rPr>
          <w:lang w:val="pl-PL"/>
        </w:rPr>
        <w:t xml:space="preserve">nie uważa za </w:t>
      </w:r>
      <w:r w:rsidR="006F4DCE">
        <w:rPr>
          <w:lang w:val="pl-PL"/>
        </w:rPr>
        <w:t xml:space="preserve">skuteczny </w:t>
      </w:r>
      <w:r w:rsidR="00FA41F4" w:rsidRPr="00254D19">
        <w:rPr>
          <w:lang w:val="pl-PL"/>
        </w:rPr>
        <w:t>środek, który musi zostać wykorzystany</w:t>
      </w:r>
      <w:r w:rsidR="008A4891" w:rsidRPr="00254D19">
        <w:rPr>
          <w:lang w:val="pl-PL"/>
        </w:rPr>
        <w:t xml:space="preserve"> (</w:t>
      </w:r>
      <w:r w:rsidR="008A4891" w:rsidRPr="001F0F24">
        <w:rPr>
          <w:i/>
          <w:lang w:val="pl-PL"/>
        </w:rPr>
        <w:t>ibid</w:t>
      </w:r>
      <w:r w:rsidR="008A4891" w:rsidRPr="00254D19">
        <w:rPr>
          <w:lang w:val="pl-PL"/>
        </w:rPr>
        <w:t>., § 102).</w:t>
      </w:r>
    </w:p>
    <w:p w14:paraId="3BDFD703" w14:textId="1436428E" w:rsidR="008A4891" w:rsidRPr="00254D19" w:rsidRDefault="00E45717" w:rsidP="00775F38">
      <w:pPr>
        <w:pStyle w:val="ECHRPara"/>
        <w:rPr>
          <w:lang w:val="pl-PL"/>
        </w:rPr>
      </w:pPr>
      <w:r w:rsidRPr="00254D19">
        <w:rPr>
          <w:lang w:val="pl-PL"/>
        </w:rPr>
        <w:fldChar w:fldCharType="begin"/>
      </w:r>
      <w:r w:rsidR="008A4891" w:rsidRPr="00254D19">
        <w:rPr>
          <w:lang w:val="pl-PL"/>
        </w:rPr>
        <w:instrText xml:space="preserve"> SEQ level0 \*arabic </w:instrText>
      </w:r>
      <w:r w:rsidRPr="00254D19">
        <w:rPr>
          <w:lang w:val="pl-PL"/>
        </w:rPr>
        <w:fldChar w:fldCharType="separate"/>
      </w:r>
      <w:r w:rsidR="00775F38" w:rsidRPr="00254D19">
        <w:rPr>
          <w:lang w:val="pl-PL"/>
        </w:rPr>
        <w:t>67</w:t>
      </w:r>
      <w:r w:rsidRPr="00254D19">
        <w:rPr>
          <w:lang w:val="pl-PL"/>
        </w:rPr>
        <w:fldChar w:fldCharType="end"/>
      </w:r>
      <w:r w:rsidR="008A4891" w:rsidRPr="00254D19">
        <w:rPr>
          <w:lang w:val="pl-PL"/>
        </w:rPr>
        <w:t>.</w:t>
      </w:r>
      <w:r w:rsidR="00527872" w:rsidRPr="00254D19">
        <w:rPr>
          <w:lang w:val="pl-PL"/>
        </w:rPr>
        <w:t xml:space="preserve"> </w:t>
      </w:r>
      <w:r w:rsidR="00FA41F4" w:rsidRPr="00254D19">
        <w:rPr>
          <w:lang w:val="pl-PL"/>
        </w:rPr>
        <w:t>Niemniej jednak zaobserwował, że kwestia</w:t>
      </w:r>
      <w:r w:rsidR="00A32238">
        <w:rPr>
          <w:lang w:val="pl-PL"/>
        </w:rPr>
        <w:t>,</w:t>
      </w:r>
      <w:r w:rsidR="00FA41F4" w:rsidRPr="00254D19">
        <w:rPr>
          <w:lang w:val="pl-PL"/>
        </w:rPr>
        <w:t xml:space="preserve"> czy </w:t>
      </w:r>
      <w:r w:rsidR="00A32238">
        <w:rPr>
          <w:lang w:val="pl-PL"/>
        </w:rPr>
        <w:t xml:space="preserve">krajowe </w:t>
      </w:r>
      <w:r w:rsidR="00FA41F4" w:rsidRPr="00254D19">
        <w:rPr>
          <w:lang w:val="pl-PL"/>
        </w:rPr>
        <w:t xml:space="preserve">środki </w:t>
      </w:r>
      <w:r w:rsidR="00A32238">
        <w:rPr>
          <w:lang w:val="pl-PL"/>
        </w:rPr>
        <w:t xml:space="preserve">odwoławcze </w:t>
      </w:r>
      <w:r w:rsidR="00FA41F4" w:rsidRPr="00254D19">
        <w:rPr>
          <w:lang w:val="pl-PL"/>
        </w:rPr>
        <w:t>zostały wykorzystane</w:t>
      </w:r>
      <w:r w:rsidR="00A32238">
        <w:rPr>
          <w:lang w:val="pl-PL"/>
        </w:rPr>
        <w:t>,</w:t>
      </w:r>
      <w:r w:rsidR="00FA41F4" w:rsidRPr="00254D19">
        <w:rPr>
          <w:lang w:val="pl-PL"/>
        </w:rPr>
        <w:t xml:space="preserve"> z reguły jest ustalana w odniesieniu do daty, w której skarga została wniesiona do Trybunału (zobacz </w:t>
      </w:r>
      <w:r w:rsidR="00FA41F4" w:rsidRPr="00254D19">
        <w:rPr>
          <w:i/>
          <w:lang w:val="pl-PL"/>
        </w:rPr>
        <w:t>Shalya przeciwko Rosji</w:t>
      </w:r>
      <w:r w:rsidR="00FA41F4" w:rsidRPr="00254D19">
        <w:rPr>
          <w:lang w:val="pl-PL"/>
        </w:rPr>
        <w:t>, nr 27335/13, § 16, 13 listopada 2014, oraz</w:t>
      </w:r>
      <w:r w:rsidR="008A4891" w:rsidRPr="00254D19">
        <w:rPr>
          <w:lang w:val="pl-PL"/>
        </w:rPr>
        <w:t xml:space="preserve"> </w:t>
      </w:r>
      <w:r w:rsidR="00FA41F4" w:rsidRPr="00254D19">
        <w:rPr>
          <w:i/>
          <w:lang w:val="pl-PL"/>
        </w:rPr>
        <w:t>Baumann przeciwko Francji</w:t>
      </w:r>
      <w:r w:rsidR="00FA41F4" w:rsidRPr="00254D19">
        <w:rPr>
          <w:lang w:val="pl-PL"/>
        </w:rPr>
        <w:t>, nr</w:t>
      </w:r>
      <w:r w:rsidR="008A4891" w:rsidRPr="00254D19">
        <w:rPr>
          <w:lang w:val="pl-PL"/>
        </w:rPr>
        <w:t> 33592/96, § 47, E</w:t>
      </w:r>
      <w:r w:rsidR="00FA41F4" w:rsidRPr="00254D19">
        <w:rPr>
          <w:lang w:val="pl-PL"/>
        </w:rPr>
        <w:t>TPCz 2001-V (wyciągi</w:t>
      </w:r>
      <w:r w:rsidR="008A4891" w:rsidRPr="00254D19">
        <w:rPr>
          <w:lang w:val="pl-PL"/>
        </w:rPr>
        <w:t xml:space="preserve">)). </w:t>
      </w:r>
      <w:r w:rsidR="00FA41F4" w:rsidRPr="00254D19">
        <w:rPr>
          <w:lang w:val="pl-PL"/>
        </w:rPr>
        <w:t>W sprawach</w:t>
      </w:r>
      <w:r w:rsidR="00A32238">
        <w:rPr>
          <w:lang w:val="pl-PL"/>
        </w:rPr>
        <w:t>,</w:t>
      </w:r>
      <w:r w:rsidR="00FA41F4" w:rsidRPr="00254D19">
        <w:rPr>
          <w:lang w:val="pl-PL"/>
        </w:rPr>
        <w:t xml:space="preserve"> </w:t>
      </w:r>
      <w:r w:rsidR="00A32238">
        <w:rPr>
          <w:lang w:val="pl-PL"/>
        </w:rPr>
        <w:t>w których skuteczność</w:t>
      </w:r>
      <w:r w:rsidR="00FA41F4" w:rsidRPr="00254D19">
        <w:rPr>
          <w:lang w:val="pl-PL"/>
        </w:rPr>
        <w:t xml:space="preserve"> danych środków została </w:t>
      </w:r>
      <w:r w:rsidR="00A32238">
        <w:rPr>
          <w:lang w:val="pl-PL"/>
        </w:rPr>
        <w:t xml:space="preserve">uznana w orzecznictwie Trybunału </w:t>
      </w:r>
      <w:r w:rsidR="00400CEC" w:rsidRPr="00254D19">
        <w:rPr>
          <w:lang w:val="pl-PL"/>
        </w:rPr>
        <w:t xml:space="preserve">po </w:t>
      </w:r>
      <w:r w:rsidR="00634EAD">
        <w:rPr>
          <w:lang w:val="pl-PL"/>
        </w:rPr>
        <w:t xml:space="preserve">złożeniu </w:t>
      </w:r>
      <w:r w:rsidR="00400CEC" w:rsidRPr="00254D19">
        <w:rPr>
          <w:lang w:val="pl-PL"/>
        </w:rPr>
        <w:t>skargi, Trybunał uznawał</w:t>
      </w:r>
      <w:r w:rsidR="00150EEF">
        <w:rPr>
          <w:lang w:val="pl-PL"/>
        </w:rPr>
        <w:t>, że byłoby</w:t>
      </w:r>
      <w:r w:rsidR="00634EAD">
        <w:rPr>
          <w:lang w:val="pl-PL"/>
        </w:rPr>
        <w:t xml:space="preserve"> niewspółmierne żądać</w:t>
      </w:r>
      <w:r w:rsidR="00400CEC" w:rsidRPr="00254D19">
        <w:rPr>
          <w:lang w:val="pl-PL"/>
        </w:rPr>
        <w:t xml:space="preserve"> od skar</w:t>
      </w:r>
      <w:r w:rsidR="00BF3F88" w:rsidRPr="00254D19">
        <w:rPr>
          <w:lang w:val="pl-PL"/>
        </w:rPr>
        <w:t>żących</w:t>
      </w:r>
      <w:r w:rsidR="00A32238">
        <w:rPr>
          <w:lang w:val="pl-PL"/>
        </w:rPr>
        <w:t xml:space="preserve">, by </w:t>
      </w:r>
      <w:r w:rsidR="00634EAD" w:rsidRPr="00254D19">
        <w:rPr>
          <w:lang w:val="pl-PL"/>
        </w:rPr>
        <w:t xml:space="preserve">po długim czasie od wniesienia skargi </w:t>
      </w:r>
      <w:r w:rsidR="00634EAD">
        <w:rPr>
          <w:lang w:val="pl-PL"/>
        </w:rPr>
        <w:t xml:space="preserve">skorzystali z tego </w:t>
      </w:r>
      <w:r w:rsidR="00BF3F88" w:rsidRPr="00254D19">
        <w:rPr>
          <w:lang w:val="pl-PL"/>
        </w:rPr>
        <w:t>środka</w:t>
      </w:r>
      <w:r w:rsidR="00634EAD">
        <w:rPr>
          <w:lang w:val="pl-PL"/>
        </w:rPr>
        <w:t xml:space="preserve"> zaradczego</w:t>
      </w:r>
      <w:r w:rsidR="00933B46" w:rsidRPr="00254D19">
        <w:rPr>
          <w:lang w:val="pl-PL"/>
        </w:rPr>
        <w:t xml:space="preserve">, </w:t>
      </w:r>
      <w:r w:rsidR="00400CEC" w:rsidRPr="00254D19">
        <w:rPr>
          <w:lang w:val="pl-PL"/>
        </w:rPr>
        <w:t>szczególnie</w:t>
      </w:r>
      <w:r w:rsidR="00634EAD">
        <w:rPr>
          <w:lang w:val="pl-PL"/>
        </w:rPr>
        <w:t>,</w:t>
      </w:r>
      <w:r w:rsidR="00400CEC" w:rsidRPr="00254D19">
        <w:rPr>
          <w:lang w:val="pl-PL"/>
        </w:rPr>
        <w:t xml:space="preserve"> jeżeli termin do </w:t>
      </w:r>
      <w:r w:rsidR="00BF3F88" w:rsidRPr="00254D19">
        <w:rPr>
          <w:lang w:val="pl-PL"/>
        </w:rPr>
        <w:t>wykorzystania tego środka już</w:t>
      </w:r>
      <w:r w:rsidR="00400CEC" w:rsidRPr="00254D19">
        <w:rPr>
          <w:lang w:val="pl-PL"/>
        </w:rPr>
        <w:t xml:space="preserve"> </w:t>
      </w:r>
      <w:r w:rsidR="00634EAD">
        <w:rPr>
          <w:lang w:val="pl-PL"/>
        </w:rPr>
        <w:t xml:space="preserve">upłynął </w:t>
      </w:r>
      <w:r w:rsidR="00400CEC" w:rsidRPr="00254D19">
        <w:rPr>
          <w:lang w:val="pl-PL"/>
        </w:rPr>
        <w:t>(zobacz</w:t>
      </w:r>
      <w:r w:rsidR="008A4891" w:rsidRPr="00254D19">
        <w:rPr>
          <w:lang w:val="pl-PL"/>
        </w:rPr>
        <w:t xml:space="preserve"> </w:t>
      </w:r>
      <w:r w:rsidR="008A4891" w:rsidRPr="00254D19">
        <w:rPr>
          <w:i/>
          <w:lang w:val="pl-PL"/>
        </w:rPr>
        <w:t xml:space="preserve">Riđić </w:t>
      </w:r>
      <w:r w:rsidR="00400CEC" w:rsidRPr="00254D19">
        <w:rPr>
          <w:i/>
          <w:lang w:val="pl-PL"/>
        </w:rPr>
        <w:t xml:space="preserve">i inni przeciwko Serbii </w:t>
      </w:r>
      <w:r w:rsidR="00400CEC" w:rsidRPr="00254D19">
        <w:rPr>
          <w:lang w:val="pl-PL"/>
        </w:rPr>
        <w:t>nr</w:t>
      </w:r>
      <w:r w:rsidR="008A4891" w:rsidRPr="00254D19">
        <w:rPr>
          <w:lang w:val="pl-PL"/>
        </w:rPr>
        <w:t xml:space="preserve"> 53736/08, 53737/08, </w:t>
      </w:r>
      <w:r w:rsidR="00400CEC" w:rsidRPr="00254D19">
        <w:rPr>
          <w:lang w:val="pl-PL"/>
        </w:rPr>
        <w:t>14271/11, 17124/11, 24452/11 oraz 36515/11, § 72, 1 lipca 2014, i</w:t>
      </w:r>
      <w:r w:rsidR="008A4891" w:rsidRPr="00254D19">
        <w:rPr>
          <w:lang w:val="pl-PL"/>
        </w:rPr>
        <w:t xml:space="preserve"> </w:t>
      </w:r>
      <w:r w:rsidR="00400CEC" w:rsidRPr="00254D19">
        <w:rPr>
          <w:i/>
          <w:lang w:val="pl-PL"/>
        </w:rPr>
        <w:t xml:space="preserve">Pikić przeciwko Chorwacji </w:t>
      </w:r>
      <w:r w:rsidR="00400CEC" w:rsidRPr="00254D19">
        <w:rPr>
          <w:lang w:val="pl-PL"/>
        </w:rPr>
        <w:t>nr 16552/02, §§ 29-33, 18 stycznia</w:t>
      </w:r>
      <w:r w:rsidR="008A4891" w:rsidRPr="00254D19">
        <w:rPr>
          <w:lang w:val="pl-PL"/>
        </w:rPr>
        <w:t xml:space="preserve"> 2005</w:t>
      </w:r>
      <w:r w:rsidR="00B85EDC" w:rsidRPr="00254D19">
        <w:rPr>
          <w:lang w:val="pl-PL"/>
        </w:rPr>
        <w:t xml:space="preserve">; </w:t>
      </w:r>
      <w:r w:rsidR="00634EAD">
        <w:rPr>
          <w:lang w:val="pl-PL"/>
        </w:rPr>
        <w:t xml:space="preserve">odmiennie w sprawie </w:t>
      </w:r>
      <w:r w:rsidR="00400CEC" w:rsidRPr="00254D19">
        <w:rPr>
          <w:i/>
          <w:lang w:val="pl-PL"/>
        </w:rPr>
        <w:t>Nogolica przeciwko Chorwacji</w:t>
      </w:r>
      <w:r w:rsidR="00400CEC" w:rsidRPr="00254D19">
        <w:rPr>
          <w:lang w:val="pl-PL"/>
        </w:rPr>
        <w:t xml:space="preserve"> (dec.), nr</w:t>
      </w:r>
      <w:r w:rsidR="00652B54" w:rsidRPr="00254D19">
        <w:rPr>
          <w:lang w:val="pl-PL"/>
        </w:rPr>
        <w:t xml:space="preserve"> 77784/01, E</w:t>
      </w:r>
      <w:r w:rsidR="00400CEC" w:rsidRPr="00254D19">
        <w:rPr>
          <w:lang w:val="pl-PL"/>
        </w:rPr>
        <w:t>TPCz</w:t>
      </w:r>
      <w:r w:rsidR="00652B54" w:rsidRPr="00254D19">
        <w:rPr>
          <w:lang w:val="pl-PL"/>
        </w:rPr>
        <w:t> </w:t>
      </w:r>
      <w:r w:rsidR="008A4891" w:rsidRPr="00254D19">
        <w:rPr>
          <w:lang w:val="pl-PL"/>
        </w:rPr>
        <w:t>2002</w:t>
      </w:r>
      <w:r w:rsidR="00652B54" w:rsidRPr="00254D19">
        <w:rPr>
          <w:rFonts w:ascii="MS Mincho" w:eastAsia="MS Mincho" w:hAnsi="MS Mincho" w:cs="MS Mincho"/>
          <w:lang w:val="pl-PL"/>
        </w:rPr>
        <w:noBreakHyphen/>
      </w:r>
      <w:r w:rsidR="008A4891" w:rsidRPr="00254D19">
        <w:rPr>
          <w:lang w:val="pl-PL"/>
        </w:rPr>
        <w:t xml:space="preserve">VIII, </w:t>
      </w:r>
      <w:r w:rsidR="00400CEC" w:rsidRPr="00254D19">
        <w:rPr>
          <w:lang w:val="pl-PL"/>
        </w:rPr>
        <w:t xml:space="preserve">gdzie skarżący mógł w dalszym ciąg </w:t>
      </w:r>
      <w:r w:rsidR="00BF3F88" w:rsidRPr="00254D19">
        <w:rPr>
          <w:lang w:val="pl-PL"/>
        </w:rPr>
        <w:t>skorzystać</w:t>
      </w:r>
      <w:r w:rsidR="00400CEC" w:rsidRPr="00254D19">
        <w:rPr>
          <w:lang w:val="pl-PL"/>
        </w:rPr>
        <w:t xml:space="preserve"> z nowego środka</w:t>
      </w:r>
      <w:r w:rsidR="008A4891" w:rsidRPr="00254D19">
        <w:rPr>
          <w:lang w:val="pl-PL"/>
        </w:rPr>
        <w:t>).</w:t>
      </w:r>
    </w:p>
    <w:bookmarkStart w:id="6" w:name="COURTExhEnd"/>
    <w:p w14:paraId="15486981" w14:textId="5B7B0BE8" w:rsidR="00606788" w:rsidRPr="00254D19" w:rsidRDefault="00E45717" w:rsidP="00775F38">
      <w:pPr>
        <w:pStyle w:val="ECHRPara"/>
        <w:rPr>
          <w:lang w:val="pl-PL"/>
        </w:rPr>
      </w:pPr>
      <w:r w:rsidRPr="00254D19">
        <w:rPr>
          <w:lang w:val="pl-PL"/>
        </w:rPr>
        <w:fldChar w:fldCharType="begin"/>
      </w:r>
      <w:r w:rsidR="008A4891" w:rsidRPr="00254D19">
        <w:rPr>
          <w:lang w:val="pl-PL"/>
        </w:rPr>
        <w:instrText xml:space="preserve"> SEQ level0 \*arabic </w:instrText>
      </w:r>
      <w:r w:rsidRPr="00254D19">
        <w:rPr>
          <w:lang w:val="pl-PL"/>
        </w:rPr>
        <w:fldChar w:fldCharType="separate"/>
      </w:r>
      <w:r w:rsidR="00775F38" w:rsidRPr="00254D19">
        <w:rPr>
          <w:lang w:val="pl-PL"/>
        </w:rPr>
        <w:t>68</w:t>
      </w:r>
      <w:r w:rsidRPr="00254D19">
        <w:rPr>
          <w:lang w:val="pl-PL"/>
        </w:rPr>
        <w:fldChar w:fldCharType="end"/>
      </w:r>
      <w:bookmarkEnd w:id="6"/>
      <w:r w:rsidR="008A4891" w:rsidRPr="00254D19">
        <w:rPr>
          <w:lang w:val="pl-PL"/>
        </w:rPr>
        <w:t>.</w:t>
      </w:r>
      <w:r w:rsidR="00527872" w:rsidRPr="00254D19">
        <w:rPr>
          <w:lang w:val="pl-PL"/>
        </w:rPr>
        <w:t xml:space="preserve"> </w:t>
      </w:r>
      <w:r w:rsidR="00400CEC" w:rsidRPr="00254D19">
        <w:rPr>
          <w:lang w:val="pl-PL"/>
        </w:rPr>
        <w:t xml:space="preserve">W przedmiotowej sprawie, </w:t>
      </w:r>
      <w:r w:rsidR="00BF3F88" w:rsidRPr="00254D19">
        <w:rPr>
          <w:lang w:val="pl-PL"/>
        </w:rPr>
        <w:t>skarżący</w:t>
      </w:r>
      <w:r w:rsidR="00400CEC" w:rsidRPr="00254D19">
        <w:rPr>
          <w:lang w:val="pl-PL"/>
        </w:rPr>
        <w:t xml:space="preserve"> wnieśli skargę do Trybunału dnia 17 stycznia 2013 roku</w:t>
      </w:r>
      <w:r w:rsidR="00BF3F88" w:rsidRPr="00254D19">
        <w:rPr>
          <w:lang w:val="pl-PL"/>
        </w:rPr>
        <w:t xml:space="preserve">, </w:t>
      </w:r>
      <w:r w:rsidR="00400CEC" w:rsidRPr="00254D19">
        <w:rPr>
          <w:lang w:val="pl-PL"/>
        </w:rPr>
        <w:t>to jest przed tym</w:t>
      </w:r>
      <w:r w:rsidR="00634EAD">
        <w:rPr>
          <w:lang w:val="pl-PL"/>
        </w:rPr>
        <w:t>,</w:t>
      </w:r>
      <w:r w:rsidR="00400CEC" w:rsidRPr="00254D19">
        <w:rPr>
          <w:lang w:val="pl-PL"/>
        </w:rPr>
        <w:t xml:space="preserve"> zanim Trybunał uznał zreformowaną dwupoziomową </w:t>
      </w:r>
      <w:r w:rsidR="00BF3F88" w:rsidRPr="00254D19">
        <w:rPr>
          <w:lang w:val="pl-PL"/>
        </w:rPr>
        <w:t>procedurę kasacji</w:t>
      </w:r>
      <w:r w:rsidR="00C83A8E" w:rsidRPr="00254D19">
        <w:rPr>
          <w:lang w:val="pl-PL"/>
        </w:rPr>
        <w:t xml:space="preserve"> za skuteczny środek</w:t>
      </w:r>
      <w:r w:rsidR="00634EAD">
        <w:rPr>
          <w:lang w:val="pl-PL"/>
        </w:rPr>
        <w:t xml:space="preserve"> odwoławczy</w:t>
      </w:r>
      <w:r w:rsidR="00C83A8E" w:rsidRPr="00254D19">
        <w:rPr>
          <w:lang w:val="pl-PL"/>
        </w:rPr>
        <w:t xml:space="preserve">. </w:t>
      </w:r>
      <w:r w:rsidR="00933B46" w:rsidRPr="00254D19">
        <w:rPr>
          <w:lang w:val="pl-PL"/>
        </w:rPr>
        <w:t>Ponadto, r</w:t>
      </w:r>
      <w:r w:rsidR="00C83A8E" w:rsidRPr="00254D19">
        <w:rPr>
          <w:lang w:val="pl-PL"/>
        </w:rPr>
        <w:t xml:space="preserve">ząd nigdy nie twierdził, </w:t>
      </w:r>
      <w:r w:rsidR="00BF3F88" w:rsidRPr="00254D19">
        <w:rPr>
          <w:lang w:val="pl-PL"/>
        </w:rPr>
        <w:t xml:space="preserve">że w czasie trwania rozpatrywanych zdarzeń </w:t>
      </w:r>
      <w:r w:rsidR="009368C0" w:rsidRPr="00254D19">
        <w:rPr>
          <w:lang w:val="pl-PL"/>
        </w:rPr>
        <w:t>istniała</w:t>
      </w:r>
      <w:r w:rsidR="007C1401" w:rsidRPr="00254D19">
        <w:rPr>
          <w:lang w:val="pl-PL"/>
        </w:rPr>
        <w:t xml:space="preserve"> istotna krajowa praktyka orzecznicza, któr</w:t>
      </w:r>
      <w:r w:rsidR="00613245" w:rsidRPr="00254D19">
        <w:rPr>
          <w:lang w:val="pl-PL"/>
        </w:rPr>
        <w:t>a pozwoliłaby skarżącym</w:t>
      </w:r>
      <w:r w:rsidR="00634EAD">
        <w:rPr>
          <w:lang w:val="pl-PL"/>
        </w:rPr>
        <w:t xml:space="preserve"> zdać sobie sprawę</w:t>
      </w:r>
      <w:r w:rsidR="00613245" w:rsidRPr="00254D19">
        <w:rPr>
          <w:lang w:val="pl-PL"/>
        </w:rPr>
        <w:t xml:space="preserve">, że nowy środek </w:t>
      </w:r>
      <w:r w:rsidR="00634EAD">
        <w:rPr>
          <w:lang w:val="pl-PL"/>
        </w:rPr>
        <w:t>odwoławczy</w:t>
      </w:r>
      <w:r w:rsidR="00613245" w:rsidRPr="00254D19">
        <w:rPr>
          <w:lang w:val="pl-PL"/>
        </w:rPr>
        <w:t xml:space="preserve"> spełnia wymogi z </w:t>
      </w:r>
      <w:r w:rsidR="00527872" w:rsidRPr="00254D19">
        <w:rPr>
          <w:lang w:val="pl-PL"/>
        </w:rPr>
        <w:t>art.</w:t>
      </w:r>
      <w:r w:rsidR="00613245" w:rsidRPr="00254D19">
        <w:rPr>
          <w:lang w:val="pl-PL"/>
        </w:rPr>
        <w:t xml:space="preserve"> 35 </w:t>
      </w:r>
      <w:r w:rsidR="00527872" w:rsidRPr="00254D19">
        <w:rPr>
          <w:lang w:val="pl-PL"/>
        </w:rPr>
        <w:t>ust.</w:t>
      </w:r>
      <w:r w:rsidR="00613245" w:rsidRPr="00254D19">
        <w:rPr>
          <w:lang w:val="pl-PL"/>
        </w:rPr>
        <w:t xml:space="preserve"> 1 Konwencji</w:t>
      </w:r>
      <w:r w:rsidR="00ED693E">
        <w:rPr>
          <w:lang w:val="pl-PL"/>
        </w:rPr>
        <w:t>,</w:t>
      </w:r>
      <w:r w:rsidR="00613245" w:rsidRPr="00254D19">
        <w:rPr>
          <w:lang w:val="pl-PL"/>
        </w:rPr>
        <w:t xml:space="preserve"> oraz </w:t>
      </w:r>
      <w:r w:rsidR="00634EAD">
        <w:rPr>
          <w:lang w:val="pl-PL"/>
        </w:rPr>
        <w:t xml:space="preserve">przewidzieć nowy wymóg wyczerpania środków </w:t>
      </w:r>
      <w:r w:rsidR="0093313A">
        <w:rPr>
          <w:lang w:val="pl-PL"/>
        </w:rPr>
        <w:t xml:space="preserve">odwoławczych </w:t>
      </w:r>
      <w:r w:rsidR="00320387" w:rsidRPr="00254D19">
        <w:rPr>
          <w:lang w:val="pl-PL"/>
        </w:rPr>
        <w:t>zamiast działania zgodnie ze stanowiskiem</w:t>
      </w:r>
      <w:r w:rsidR="00634EAD">
        <w:rPr>
          <w:lang w:val="pl-PL"/>
        </w:rPr>
        <w:t xml:space="preserve"> stosowanym przez Trybunał aż do niedawna</w:t>
      </w:r>
      <w:r w:rsidR="00320387" w:rsidRPr="00254D19">
        <w:rPr>
          <w:lang w:val="pl-PL"/>
        </w:rPr>
        <w:t xml:space="preserve"> </w:t>
      </w:r>
      <w:r w:rsidR="00CA0A21" w:rsidRPr="00254D19">
        <w:rPr>
          <w:lang w:val="pl-PL"/>
        </w:rPr>
        <w:t>(</w:t>
      </w:r>
      <w:r w:rsidR="00CD7F70" w:rsidRPr="00254D19">
        <w:rPr>
          <w:lang w:val="pl-PL"/>
        </w:rPr>
        <w:t>zobacz paragraf 66 powyżej</w:t>
      </w:r>
      <w:r w:rsidR="00CA0A21" w:rsidRPr="00254D19">
        <w:rPr>
          <w:lang w:val="pl-PL"/>
        </w:rPr>
        <w:t xml:space="preserve">). </w:t>
      </w:r>
      <w:r w:rsidR="007C1401" w:rsidRPr="00254D19">
        <w:rPr>
          <w:lang w:val="pl-PL"/>
        </w:rPr>
        <w:t xml:space="preserve">W tych okolicznościach Trybunał stwierdza, że na </w:t>
      </w:r>
      <w:r w:rsidR="00320387" w:rsidRPr="00254D19">
        <w:rPr>
          <w:lang w:val="pl-PL"/>
        </w:rPr>
        <w:t>skarżących</w:t>
      </w:r>
      <w:r w:rsidR="007C1401" w:rsidRPr="00254D19">
        <w:rPr>
          <w:lang w:val="pl-PL"/>
        </w:rPr>
        <w:t xml:space="preserve"> nie sp</w:t>
      </w:r>
      <w:r w:rsidR="00320387" w:rsidRPr="00254D19">
        <w:rPr>
          <w:lang w:val="pl-PL"/>
        </w:rPr>
        <w:t>o</w:t>
      </w:r>
      <w:r w:rsidR="007C1401" w:rsidRPr="00254D19">
        <w:rPr>
          <w:lang w:val="pl-PL"/>
        </w:rPr>
        <w:t>czywał obowiązek</w:t>
      </w:r>
      <w:r w:rsidR="00320387" w:rsidRPr="00254D19">
        <w:rPr>
          <w:lang w:val="pl-PL"/>
        </w:rPr>
        <w:t xml:space="preserve"> zastosowania tej procedury przed wniesieniem skargi do Trybunału</w:t>
      </w:r>
      <w:r w:rsidR="00606788" w:rsidRPr="00254D19">
        <w:rPr>
          <w:lang w:val="pl-PL"/>
        </w:rPr>
        <w:t xml:space="preserve">. </w:t>
      </w:r>
      <w:r w:rsidR="00320387" w:rsidRPr="00254D19">
        <w:rPr>
          <w:lang w:val="pl-PL"/>
        </w:rPr>
        <w:t xml:space="preserve">Poza tym, odnotowuje, że skarżący nie mogą już skorzystać z przedmiotowego środka ze względu na </w:t>
      </w:r>
      <w:r w:rsidR="00933B46" w:rsidRPr="00254D19">
        <w:rPr>
          <w:lang w:val="pl-PL"/>
        </w:rPr>
        <w:t>upływ terminu do jego wniesienia</w:t>
      </w:r>
      <w:r w:rsidR="00DF2DA1" w:rsidRPr="00254D19">
        <w:rPr>
          <w:lang w:val="pl-PL"/>
        </w:rPr>
        <w:t xml:space="preserve"> (</w:t>
      </w:r>
      <w:r w:rsidR="00CD7F70" w:rsidRPr="00254D19">
        <w:rPr>
          <w:lang w:val="pl-PL"/>
        </w:rPr>
        <w:t>zobacz paragraf 55 powyżej</w:t>
      </w:r>
      <w:r w:rsidR="00DF2DA1" w:rsidRPr="00254D19">
        <w:rPr>
          <w:lang w:val="pl-PL"/>
        </w:rPr>
        <w:t>)</w:t>
      </w:r>
      <w:r w:rsidR="008A4891" w:rsidRPr="00254D19">
        <w:rPr>
          <w:lang w:val="pl-PL"/>
        </w:rPr>
        <w:t>.</w:t>
      </w:r>
    </w:p>
    <w:p w14:paraId="1604446B" w14:textId="6EFC43DE" w:rsidR="009B2A21" w:rsidRPr="00254D19" w:rsidRDefault="00E45717" w:rsidP="00775F38">
      <w:pPr>
        <w:pStyle w:val="ECHRPara"/>
        <w:rPr>
          <w:lang w:val="pl-PL"/>
        </w:rPr>
      </w:pPr>
      <w:r w:rsidRPr="00254D19">
        <w:rPr>
          <w:lang w:val="pl-PL"/>
        </w:rPr>
        <w:fldChar w:fldCharType="begin"/>
      </w:r>
      <w:r w:rsidR="00EA1D54" w:rsidRPr="00254D19">
        <w:rPr>
          <w:lang w:val="pl-PL"/>
        </w:rPr>
        <w:instrText xml:space="preserve"> SEQ level0 \*arabic </w:instrText>
      </w:r>
      <w:r w:rsidRPr="00254D19">
        <w:rPr>
          <w:lang w:val="pl-PL"/>
        </w:rPr>
        <w:fldChar w:fldCharType="separate"/>
      </w:r>
      <w:r w:rsidR="00775F38" w:rsidRPr="00254D19">
        <w:rPr>
          <w:lang w:val="pl-PL"/>
        </w:rPr>
        <w:t>69</w:t>
      </w:r>
      <w:r w:rsidRPr="00254D19">
        <w:rPr>
          <w:lang w:val="pl-PL"/>
        </w:rPr>
        <w:fldChar w:fldCharType="end"/>
      </w:r>
      <w:r w:rsidR="00EA1D54" w:rsidRPr="00254D19">
        <w:rPr>
          <w:lang w:val="pl-PL"/>
        </w:rPr>
        <w:t>.</w:t>
      </w:r>
      <w:r w:rsidR="00527872" w:rsidRPr="00254D19">
        <w:rPr>
          <w:lang w:val="pl-PL"/>
        </w:rPr>
        <w:t xml:space="preserve"> </w:t>
      </w:r>
      <w:r w:rsidR="007C1401" w:rsidRPr="00254D19">
        <w:rPr>
          <w:lang w:val="pl-PL"/>
        </w:rPr>
        <w:t>W związku z tym</w:t>
      </w:r>
      <w:r w:rsidR="008A4891" w:rsidRPr="00254D19">
        <w:rPr>
          <w:lang w:val="pl-PL"/>
        </w:rPr>
        <w:t xml:space="preserve"> </w:t>
      </w:r>
      <w:r w:rsidR="00C37931" w:rsidRPr="00254D19">
        <w:rPr>
          <w:lang w:val="pl-PL"/>
        </w:rPr>
        <w:t>Trybunał odrzuc</w:t>
      </w:r>
      <w:r w:rsidR="00933B46" w:rsidRPr="00254D19">
        <w:rPr>
          <w:lang w:val="pl-PL"/>
        </w:rPr>
        <w:t>a zastrzeżenie Rządu dotyczące rzekomego nie</w:t>
      </w:r>
      <w:r w:rsidR="007C1401" w:rsidRPr="00254D19">
        <w:rPr>
          <w:lang w:val="pl-PL"/>
        </w:rPr>
        <w:t xml:space="preserve">wykorzystania </w:t>
      </w:r>
      <w:r w:rsidR="00ED693E">
        <w:rPr>
          <w:lang w:val="pl-PL"/>
        </w:rPr>
        <w:t xml:space="preserve">krajowych </w:t>
      </w:r>
      <w:r w:rsidR="007C1401" w:rsidRPr="00254D19">
        <w:rPr>
          <w:lang w:val="pl-PL"/>
        </w:rPr>
        <w:t>środków</w:t>
      </w:r>
      <w:r w:rsidR="00ED693E">
        <w:rPr>
          <w:lang w:val="pl-PL"/>
        </w:rPr>
        <w:t xml:space="preserve"> odwoławczych</w:t>
      </w:r>
      <w:r w:rsidR="007C1401" w:rsidRPr="00254D19">
        <w:rPr>
          <w:lang w:val="pl-PL"/>
        </w:rPr>
        <w:t>.</w:t>
      </w:r>
      <w:r w:rsidR="00527872" w:rsidRPr="00254D19">
        <w:rPr>
          <w:lang w:val="pl-PL"/>
        </w:rPr>
        <w:t xml:space="preserve"> </w:t>
      </w:r>
    </w:p>
    <w:p w14:paraId="3CC18C72" w14:textId="77777777" w:rsidR="00870902" w:rsidRPr="00254D19" w:rsidRDefault="00E31007" w:rsidP="00775F38">
      <w:pPr>
        <w:pStyle w:val="ECHRHeading2"/>
        <w:rPr>
          <w:lang w:val="pl-PL"/>
        </w:rPr>
      </w:pPr>
      <w:r w:rsidRPr="00254D19">
        <w:rPr>
          <w:lang w:val="pl-PL"/>
        </w:rPr>
        <w:t>C.</w:t>
      </w:r>
      <w:r w:rsidR="00527872" w:rsidRPr="00254D19">
        <w:rPr>
          <w:lang w:val="pl-PL"/>
        </w:rPr>
        <w:t xml:space="preserve"> </w:t>
      </w:r>
      <w:r w:rsidRPr="00254D19">
        <w:rPr>
          <w:lang w:val="pl-PL"/>
        </w:rPr>
        <w:t>Konkluzja</w:t>
      </w:r>
    </w:p>
    <w:p w14:paraId="6835C781" w14:textId="7A2845ED" w:rsidR="00870902" w:rsidRPr="00254D19" w:rsidRDefault="00E45717" w:rsidP="00E31007">
      <w:pPr>
        <w:pStyle w:val="ECHRPara"/>
        <w:rPr>
          <w:lang w:val="pl-PL"/>
        </w:rPr>
      </w:pPr>
      <w:r w:rsidRPr="00254D19">
        <w:rPr>
          <w:lang w:val="pl-PL"/>
        </w:rPr>
        <w:fldChar w:fldCharType="begin"/>
      </w:r>
      <w:r w:rsidR="00870902" w:rsidRPr="00254D19">
        <w:rPr>
          <w:lang w:val="pl-PL"/>
        </w:rPr>
        <w:instrText xml:space="preserve"> SEQ level0 \*arabic </w:instrText>
      </w:r>
      <w:r w:rsidRPr="00254D19">
        <w:rPr>
          <w:lang w:val="pl-PL"/>
        </w:rPr>
        <w:fldChar w:fldCharType="separate"/>
      </w:r>
      <w:r w:rsidR="00775F38" w:rsidRPr="00254D19">
        <w:rPr>
          <w:lang w:val="pl-PL"/>
        </w:rPr>
        <w:t>70</w:t>
      </w:r>
      <w:r w:rsidRPr="00254D19">
        <w:rPr>
          <w:lang w:val="pl-PL"/>
        </w:rPr>
        <w:fldChar w:fldCharType="end"/>
      </w:r>
      <w:r w:rsidR="00870902" w:rsidRPr="00254D19">
        <w:rPr>
          <w:lang w:val="pl-PL"/>
        </w:rPr>
        <w:t>.</w:t>
      </w:r>
      <w:r w:rsidR="00527872" w:rsidRPr="00254D19">
        <w:rPr>
          <w:lang w:val="pl-PL"/>
        </w:rPr>
        <w:t xml:space="preserve"> </w:t>
      </w:r>
      <w:r w:rsidR="00A80ECA" w:rsidRPr="00254D19">
        <w:rPr>
          <w:lang w:val="pl-PL"/>
        </w:rPr>
        <w:t xml:space="preserve">Trybunał zauważa, że skarga nie jest w sposób oczywisty nieuzasadniona w </w:t>
      </w:r>
      <w:r w:rsidR="00527872" w:rsidRPr="00254D19">
        <w:rPr>
          <w:lang w:val="pl-PL"/>
        </w:rPr>
        <w:t>rozumienia art. 35 ust</w:t>
      </w:r>
      <w:r w:rsidR="004D33E3">
        <w:rPr>
          <w:lang w:val="pl-PL"/>
        </w:rPr>
        <w:t>.</w:t>
      </w:r>
      <w:r w:rsidR="00527872" w:rsidRPr="00254D19">
        <w:rPr>
          <w:lang w:val="pl-PL"/>
        </w:rPr>
        <w:t xml:space="preserve"> 3 lit. a</w:t>
      </w:r>
      <w:r w:rsidR="00A80ECA" w:rsidRPr="00254D19">
        <w:rPr>
          <w:lang w:val="pl-PL"/>
        </w:rPr>
        <w:t xml:space="preserve"> Konwencji. Ponadto stwierdza, że nie jest niedopuszczalna z jakiegokolwiek innego powodu</w:t>
      </w:r>
      <w:r w:rsidR="00E31007" w:rsidRPr="00254D19">
        <w:rPr>
          <w:lang w:val="pl-PL"/>
        </w:rPr>
        <w:t xml:space="preserve">. Należy zatem uznać ją za dopuszczalną. </w:t>
      </w:r>
    </w:p>
    <w:p w14:paraId="723394C0" w14:textId="5B8C5CD2" w:rsidR="00B92721" w:rsidRPr="00254D19" w:rsidRDefault="00B92721" w:rsidP="00775F38">
      <w:pPr>
        <w:pStyle w:val="ECHRHeading1"/>
        <w:rPr>
          <w:lang w:val="pl-PL"/>
        </w:rPr>
      </w:pPr>
      <w:r w:rsidRPr="00254D19">
        <w:rPr>
          <w:lang w:val="pl-PL"/>
        </w:rPr>
        <w:lastRenderedPageBreak/>
        <w:t>II.</w:t>
      </w:r>
      <w:r w:rsidR="00527872" w:rsidRPr="00254D19">
        <w:rPr>
          <w:lang w:val="pl-PL"/>
        </w:rPr>
        <w:t xml:space="preserve"> </w:t>
      </w:r>
      <w:r w:rsidR="00254D19">
        <w:rPr>
          <w:lang w:val="pl-PL"/>
        </w:rPr>
        <w:t>ZARZUCANE</w:t>
      </w:r>
      <w:r w:rsidR="00254D19" w:rsidRPr="00254D19">
        <w:rPr>
          <w:lang w:val="pl-PL"/>
        </w:rPr>
        <w:t xml:space="preserve"> </w:t>
      </w:r>
      <w:r w:rsidR="00254D19">
        <w:rPr>
          <w:lang w:val="pl-PL"/>
        </w:rPr>
        <w:t>NARUSZENIE</w:t>
      </w:r>
      <w:r w:rsidR="00E31007" w:rsidRPr="00254D19">
        <w:rPr>
          <w:lang w:val="pl-PL"/>
        </w:rPr>
        <w:t xml:space="preserve"> </w:t>
      </w:r>
      <w:r w:rsidR="00527872" w:rsidRPr="00254D19">
        <w:rPr>
          <w:lang w:val="pl-PL"/>
        </w:rPr>
        <w:t>ART.</w:t>
      </w:r>
      <w:r w:rsidR="00E31007" w:rsidRPr="00254D19">
        <w:rPr>
          <w:lang w:val="pl-PL"/>
        </w:rPr>
        <w:t xml:space="preserve"> 8 KONWENCJI</w:t>
      </w:r>
      <w:r w:rsidR="00014566" w:rsidRPr="00254D19">
        <w:rPr>
          <w:lang w:val="pl-PL"/>
        </w:rPr>
        <w:t xml:space="preserve"> </w:t>
      </w:r>
    </w:p>
    <w:p w14:paraId="3FDE7160" w14:textId="32BA1232" w:rsidR="008A4891" w:rsidRPr="00254D19" w:rsidRDefault="00E45717" w:rsidP="00775F38">
      <w:pPr>
        <w:pStyle w:val="ECHRPara"/>
        <w:rPr>
          <w:lang w:val="pl-PL"/>
        </w:rPr>
      </w:pPr>
      <w:r w:rsidRPr="00254D19">
        <w:rPr>
          <w:lang w:val="pl-PL"/>
        </w:rPr>
        <w:fldChar w:fldCharType="begin"/>
      </w:r>
      <w:r w:rsidR="008A4891" w:rsidRPr="00254D19">
        <w:rPr>
          <w:lang w:val="pl-PL"/>
        </w:rPr>
        <w:instrText xml:space="preserve"> SEQ level0 \*arabic </w:instrText>
      </w:r>
      <w:r w:rsidRPr="00254D19">
        <w:rPr>
          <w:lang w:val="pl-PL"/>
        </w:rPr>
        <w:fldChar w:fldCharType="separate"/>
      </w:r>
      <w:r w:rsidR="00775F38" w:rsidRPr="00254D19">
        <w:rPr>
          <w:lang w:val="pl-PL"/>
        </w:rPr>
        <w:t>71</w:t>
      </w:r>
      <w:r w:rsidRPr="00254D19">
        <w:rPr>
          <w:lang w:val="pl-PL"/>
        </w:rPr>
        <w:fldChar w:fldCharType="end"/>
      </w:r>
      <w:r w:rsidR="008A4891" w:rsidRPr="00254D19">
        <w:rPr>
          <w:lang w:val="pl-PL"/>
        </w:rPr>
        <w:t>.</w:t>
      </w:r>
      <w:r w:rsidR="00527872" w:rsidRPr="00254D19">
        <w:rPr>
          <w:lang w:val="pl-PL"/>
        </w:rPr>
        <w:t xml:space="preserve"> </w:t>
      </w:r>
      <w:r w:rsidR="006077D9" w:rsidRPr="00254D19">
        <w:rPr>
          <w:lang w:val="pl-PL"/>
        </w:rPr>
        <w:t>Skarżący zarzuci</w:t>
      </w:r>
      <w:r w:rsidR="00CD7F70" w:rsidRPr="00254D19">
        <w:rPr>
          <w:lang w:val="pl-PL"/>
        </w:rPr>
        <w:t xml:space="preserve">li, że ograniczenie władzy rodzicielskiej </w:t>
      </w:r>
      <w:r w:rsidR="001835AE" w:rsidRPr="00254D19">
        <w:rPr>
          <w:lang w:val="pl-PL"/>
        </w:rPr>
        <w:t>pierwszego</w:t>
      </w:r>
      <w:r w:rsidR="00933B46" w:rsidRPr="00254D19">
        <w:rPr>
          <w:lang w:val="pl-PL"/>
        </w:rPr>
        <w:t xml:space="preserve"> skarżącego nad</w:t>
      </w:r>
      <w:r w:rsidR="00CD7F70" w:rsidRPr="00254D19">
        <w:rPr>
          <w:lang w:val="pl-PL"/>
        </w:rPr>
        <w:t xml:space="preserve"> </w:t>
      </w:r>
      <w:r w:rsidR="006077D9" w:rsidRPr="00254D19">
        <w:rPr>
          <w:lang w:val="pl-PL"/>
        </w:rPr>
        <w:t>drugą</w:t>
      </w:r>
      <w:r w:rsidR="00CD7F70" w:rsidRPr="00254D19">
        <w:rPr>
          <w:lang w:val="pl-PL"/>
        </w:rPr>
        <w:t xml:space="preserve"> </w:t>
      </w:r>
      <w:r w:rsidR="006077D9" w:rsidRPr="00254D19">
        <w:rPr>
          <w:lang w:val="pl-PL"/>
        </w:rPr>
        <w:t>skarżącą</w:t>
      </w:r>
      <w:r w:rsidR="00CD7F70" w:rsidRPr="00254D19">
        <w:rPr>
          <w:lang w:val="pl-PL"/>
        </w:rPr>
        <w:t xml:space="preserve"> spowodowało, że nie mogli </w:t>
      </w:r>
      <w:r w:rsidR="001835AE" w:rsidRPr="00254D19">
        <w:rPr>
          <w:lang w:val="pl-PL"/>
        </w:rPr>
        <w:t>żyć</w:t>
      </w:r>
      <w:r w:rsidR="00CD7F70" w:rsidRPr="00254D19">
        <w:rPr>
          <w:lang w:val="pl-PL"/>
        </w:rPr>
        <w:t xml:space="preserve"> razem jak rodzina</w:t>
      </w:r>
      <w:r w:rsidR="00982F18">
        <w:rPr>
          <w:lang w:val="pl-PL"/>
        </w:rPr>
        <w:t>,</w:t>
      </w:r>
      <w:r w:rsidR="00CD7F70" w:rsidRPr="00254D19">
        <w:rPr>
          <w:lang w:val="pl-PL"/>
        </w:rPr>
        <w:t xml:space="preserve"> </w:t>
      </w:r>
      <w:r w:rsidR="00982F18">
        <w:rPr>
          <w:lang w:val="pl-PL"/>
        </w:rPr>
        <w:t xml:space="preserve">i </w:t>
      </w:r>
      <w:r w:rsidR="00933B46" w:rsidRPr="00254D19">
        <w:rPr>
          <w:lang w:val="pl-PL"/>
        </w:rPr>
        <w:t xml:space="preserve">skutkowało </w:t>
      </w:r>
      <w:r w:rsidR="00CD7F70" w:rsidRPr="00254D19">
        <w:rPr>
          <w:lang w:val="pl-PL"/>
        </w:rPr>
        <w:t>naruszenie</w:t>
      </w:r>
      <w:r w:rsidR="00933B46" w:rsidRPr="00254D19">
        <w:rPr>
          <w:lang w:val="pl-PL"/>
        </w:rPr>
        <w:t>m</w:t>
      </w:r>
      <w:r w:rsidR="00CD7F70" w:rsidRPr="00254D19">
        <w:rPr>
          <w:lang w:val="pl-PL"/>
        </w:rPr>
        <w:t xml:space="preserve"> ich prawa do poszanowania życia rodzinnego. Swoją skargę oparli na </w:t>
      </w:r>
      <w:r w:rsidR="00527872" w:rsidRPr="00254D19">
        <w:rPr>
          <w:lang w:val="pl-PL"/>
        </w:rPr>
        <w:t>art.</w:t>
      </w:r>
      <w:r w:rsidR="00CD7F70" w:rsidRPr="00254D19">
        <w:rPr>
          <w:lang w:val="pl-PL"/>
        </w:rPr>
        <w:t xml:space="preserve"> 8, który stanowi następująco: </w:t>
      </w:r>
    </w:p>
    <w:p w14:paraId="53B051CE" w14:textId="2758E501" w:rsidR="008A4891" w:rsidRPr="00254D19" w:rsidRDefault="00836B50" w:rsidP="00775F38">
      <w:pPr>
        <w:pStyle w:val="ECHRTitleCentre3"/>
        <w:rPr>
          <w:lang w:val="pl-PL"/>
        </w:rPr>
      </w:pPr>
      <w:r w:rsidRPr="00254D19">
        <w:rPr>
          <w:lang w:val="pl-PL"/>
        </w:rPr>
        <w:t>Art</w:t>
      </w:r>
      <w:r w:rsidR="00527872" w:rsidRPr="00254D19">
        <w:rPr>
          <w:lang w:val="pl-PL"/>
        </w:rPr>
        <w:t>.</w:t>
      </w:r>
      <w:r w:rsidR="008A4891" w:rsidRPr="00254D19">
        <w:rPr>
          <w:lang w:val="pl-PL"/>
        </w:rPr>
        <w:t xml:space="preserve"> 8</w:t>
      </w:r>
    </w:p>
    <w:p w14:paraId="2E3F3530" w14:textId="18560CDD" w:rsidR="008A4891" w:rsidRPr="00254D19" w:rsidRDefault="00836B50" w:rsidP="00775F38">
      <w:pPr>
        <w:pStyle w:val="ECHRParaQuote"/>
        <w:rPr>
          <w:lang w:val="pl-PL"/>
        </w:rPr>
      </w:pPr>
      <w:r w:rsidRPr="00254D19">
        <w:rPr>
          <w:lang w:val="pl-PL"/>
        </w:rPr>
        <w:t>„</w:t>
      </w:r>
      <w:r w:rsidR="008A4891" w:rsidRPr="00254D19">
        <w:rPr>
          <w:lang w:val="pl-PL"/>
        </w:rPr>
        <w:t>1. </w:t>
      </w:r>
      <w:r w:rsidR="00CD7F70" w:rsidRPr="00254D19">
        <w:rPr>
          <w:lang w:val="pl-PL"/>
        </w:rPr>
        <w:t>Każdy ma prawo do poszanowania swojego życia prywatnego i rodzinnego</w:t>
      </w:r>
      <w:r w:rsidR="008A4891" w:rsidRPr="00254D19">
        <w:rPr>
          <w:lang w:val="pl-PL"/>
        </w:rPr>
        <w:t> </w:t>
      </w:r>
      <w:r w:rsidR="00BA07E2" w:rsidRPr="00254D19">
        <w:rPr>
          <w:lang w:val="pl-PL"/>
        </w:rPr>
        <w:t>...</w:t>
      </w:r>
    </w:p>
    <w:p w14:paraId="49E834C0" w14:textId="77777777" w:rsidR="008A4891" w:rsidRPr="00254D19" w:rsidRDefault="008A4891" w:rsidP="00775F38">
      <w:pPr>
        <w:pStyle w:val="ECHRParaQuote"/>
        <w:rPr>
          <w:lang w:val="pl-PL"/>
        </w:rPr>
      </w:pPr>
      <w:r w:rsidRPr="00254D19">
        <w:rPr>
          <w:lang w:val="pl-PL"/>
        </w:rPr>
        <w:t>2.</w:t>
      </w:r>
      <w:r w:rsidR="00527872" w:rsidRPr="00254D19">
        <w:rPr>
          <w:lang w:val="pl-PL"/>
        </w:rPr>
        <w:t xml:space="preserve"> </w:t>
      </w:r>
      <w:r w:rsidR="00CD7F70" w:rsidRPr="00254D19">
        <w:rPr>
          <w:lang w:val="pl-PL"/>
        </w:rPr>
        <w:t>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innych osób</w:t>
      </w:r>
      <w:r w:rsidRPr="00254D19">
        <w:rPr>
          <w:lang w:val="pl-PL"/>
        </w:rPr>
        <w:t>.”</w:t>
      </w:r>
    </w:p>
    <w:p w14:paraId="6C3C7A12" w14:textId="77777777" w:rsidR="008A4891" w:rsidRPr="00254D19" w:rsidRDefault="00870902" w:rsidP="00775F38">
      <w:pPr>
        <w:pStyle w:val="ECHRHeading2"/>
        <w:rPr>
          <w:lang w:val="pl-PL"/>
        </w:rPr>
      </w:pPr>
      <w:r w:rsidRPr="00254D19">
        <w:rPr>
          <w:lang w:val="pl-PL"/>
        </w:rPr>
        <w:t>A.</w:t>
      </w:r>
      <w:r w:rsidR="00527872" w:rsidRPr="00254D19">
        <w:rPr>
          <w:lang w:val="pl-PL"/>
        </w:rPr>
        <w:t xml:space="preserve"> </w:t>
      </w:r>
      <w:r w:rsidR="00073F4C" w:rsidRPr="00254D19">
        <w:rPr>
          <w:lang w:val="pl-PL"/>
        </w:rPr>
        <w:t>Stanowiska stron</w:t>
      </w:r>
    </w:p>
    <w:p w14:paraId="6723F9F3" w14:textId="77777777" w:rsidR="00870902" w:rsidRPr="00254D19" w:rsidRDefault="00870902" w:rsidP="00775F38">
      <w:pPr>
        <w:pStyle w:val="ECHRHeading3"/>
        <w:rPr>
          <w:lang w:val="pl-PL"/>
        </w:rPr>
      </w:pPr>
      <w:r w:rsidRPr="00254D19">
        <w:rPr>
          <w:lang w:val="pl-PL"/>
        </w:rPr>
        <w:t>1.</w:t>
      </w:r>
      <w:r w:rsidR="00527872" w:rsidRPr="00254D19">
        <w:rPr>
          <w:lang w:val="pl-PL"/>
        </w:rPr>
        <w:t xml:space="preserve"> </w:t>
      </w:r>
      <w:r w:rsidR="00073F4C" w:rsidRPr="00254D19">
        <w:rPr>
          <w:lang w:val="pl-PL"/>
        </w:rPr>
        <w:t>Skarżący</w:t>
      </w:r>
    </w:p>
    <w:p w14:paraId="6A38D164" w14:textId="44097A7C" w:rsidR="00652B54" w:rsidRPr="00254D19" w:rsidRDefault="00E45717" w:rsidP="00775F38">
      <w:pPr>
        <w:pStyle w:val="ECHRPara"/>
        <w:rPr>
          <w:lang w:val="pl-PL"/>
        </w:rPr>
      </w:pPr>
      <w:r w:rsidRPr="00254D19">
        <w:rPr>
          <w:lang w:val="pl-PL"/>
        </w:rPr>
        <w:fldChar w:fldCharType="begin"/>
      </w:r>
      <w:r w:rsidR="00870902" w:rsidRPr="00254D19">
        <w:rPr>
          <w:lang w:val="pl-PL"/>
        </w:rPr>
        <w:instrText xml:space="preserve"> SEQ level0 \*arabic </w:instrText>
      </w:r>
      <w:r w:rsidRPr="00254D19">
        <w:rPr>
          <w:lang w:val="pl-PL"/>
        </w:rPr>
        <w:fldChar w:fldCharType="separate"/>
      </w:r>
      <w:r w:rsidR="00775F38" w:rsidRPr="00254D19">
        <w:rPr>
          <w:lang w:val="pl-PL"/>
        </w:rPr>
        <w:t>72</w:t>
      </w:r>
      <w:r w:rsidRPr="00254D19">
        <w:rPr>
          <w:lang w:val="pl-PL"/>
        </w:rPr>
        <w:fldChar w:fldCharType="end"/>
      </w:r>
      <w:r w:rsidR="00870902" w:rsidRPr="00254D19">
        <w:rPr>
          <w:lang w:val="pl-PL"/>
        </w:rPr>
        <w:t>.</w:t>
      </w:r>
      <w:r w:rsidR="00527872" w:rsidRPr="00254D19">
        <w:rPr>
          <w:lang w:val="pl-PL"/>
        </w:rPr>
        <w:t xml:space="preserve"> </w:t>
      </w:r>
      <w:r w:rsidR="00073F4C" w:rsidRPr="00254D19">
        <w:rPr>
          <w:lang w:val="pl-PL"/>
        </w:rPr>
        <w:t>Skarżący po</w:t>
      </w:r>
      <w:r w:rsidR="00C32A92" w:rsidRPr="00254D19">
        <w:rPr>
          <w:lang w:val="pl-PL"/>
        </w:rPr>
        <w:t>d</w:t>
      </w:r>
      <w:r w:rsidR="00090ED9" w:rsidRPr="00254D19">
        <w:rPr>
          <w:lang w:val="pl-PL"/>
        </w:rPr>
        <w:t>trzymali</w:t>
      </w:r>
      <w:r w:rsidR="00073F4C" w:rsidRPr="00254D19">
        <w:rPr>
          <w:lang w:val="pl-PL"/>
        </w:rPr>
        <w:t xml:space="preserve"> swoją skargę</w:t>
      </w:r>
      <w:r w:rsidR="00870902" w:rsidRPr="00254D19">
        <w:rPr>
          <w:lang w:val="pl-PL"/>
        </w:rPr>
        <w:t xml:space="preserve">. </w:t>
      </w:r>
      <w:r w:rsidR="00090ED9" w:rsidRPr="00254D19">
        <w:rPr>
          <w:lang w:val="pl-PL"/>
        </w:rPr>
        <w:t>Twierdzili</w:t>
      </w:r>
      <w:r w:rsidR="00073F4C" w:rsidRPr="00254D19">
        <w:rPr>
          <w:lang w:val="pl-PL"/>
        </w:rPr>
        <w:t xml:space="preserve">, że ograniczenie władzy rodzicielskiej pierwszego skarżącego </w:t>
      </w:r>
      <w:r w:rsidR="00933B46" w:rsidRPr="00254D19">
        <w:rPr>
          <w:lang w:val="pl-PL"/>
        </w:rPr>
        <w:t>nad drugą skarżącą</w:t>
      </w:r>
      <w:r w:rsidR="00073F4C" w:rsidRPr="00254D19">
        <w:rPr>
          <w:lang w:val="pl-PL"/>
        </w:rPr>
        <w:t xml:space="preserve"> spowodowało ich trwającą separację oraz niemożność życia jak rodzina w swoim domu</w:t>
      </w:r>
      <w:r w:rsidR="00EA20B5">
        <w:rPr>
          <w:lang w:val="pl-PL"/>
        </w:rPr>
        <w:t>, a także,</w:t>
      </w:r>
      <w:r w:rsidR="00933B46" w:rsidRPr="00254D19">
        <w:rPr>
          <w:lang w:val="pl-PL"/>
        </w:rPr>
        <w:t xml:space="preserve"> że </w:t>
      </w:r>
      <w:r w:rsidR="00090ED9" w:rsidRPr="00254D19">
        <w:rPr>
          <w:lang w:val="pl-PL"/>
        </w:rPr>
        <w:t>druga skarżąca przebywała w publicznej placówce opieki, co stanowiło nieuzasadnioną ingerencję w ich prawo do poszanowania życia rodzinnego.</w:t>
      </w:r>
      <w:r w:rsidR="00527872" w:rsidRPr="00254D19">
        <w:rPr>
          <w:lang w:val="pl-PL"/>
        </w:rPr>
        <w:t xml:space="preserve"> </w:t>
      </w:r>
    </w:p>
    <w:p w14:paraId="20C5DBAC" w14:textId="2CE4F086" w:rsidR="00652B54" w:rsidRPr="00254D19" w:rsidRDefault="00E45717" w:rsidP="00775F38">
      <w:pPr>
        <w:pStyle w:val="ECHRPara"/>
        <w:rPr>
          <w:lang w:val="pl-PL"/>
        </w:rPr>
      </w:pPr>
      <w:r w:rsidRPr="00254D19">
        <w:rPr>
          <w:lang w:val="pl-PL"/>
        </w:rPr>
        <w:fldChar w:fldCharType="begin"/>
      </w:r>
      <w:r w:rsidR="00870902" w:rsidRPr="00254D19">
        <w:rPr>
          <w:lang w:val="pl-PL"/>
        </w:rPr>
        <w:instrText xml:space="preserve"> SEQ level0 \*arabic </w:instrText>
      </w:r>
      <w:r w:rsidRPr="00254D19">
        <w:rPr>
          <w:lang w:val="pl-PL"/>
        </w:rPr>
        <w:fldChar w:fldCharType="separate"/>
      </w:r>
      <w:r w:rsidR="00775F38" w:rsidRPr="00254D19">
        <w:rPr>
          <w:lang w:val="pl-PL"/>
        </w:rPr>
        <w:t>73</w:t>
      </w:r>
      <w:r w:rsidRPr="00254D19">
        <w:rPr>
          <w:lang w:val="pl-PL"/>
        </w:rPr>
        <w:fldChar w:fldCharType="end"/>
      </w:r>
      <w:r w:rsidR="00870902" w:rsidRPr="00254D19">
        <w:rPr>
          <w:lang w:val="pl-PL"/>
        </w:rPr>
        <w:t>.</w:t>
      </w:r>
      <w:r w:rsidR="00527872" w:rsidRPr="00254D19">
        <w:rPr>
          <w:lang w:val="pl-PL"/>
        </w:rPr>
        <w:t xml:space="preserve"> </w:t>
      </w:r>
      <w:r w:rsidR="00E138E6" w:rsidRPr="00254D19">
        <w:rPr>
          <w:lang w:val="pl-PL"/>
        </w:rPr>
        <w:t>Skarżący</w:t>
      </w:r>
      <w:r w:rsidR="00090ED9" w:rsidRPr="00254D19">
        <w:rPr>
          <w:lang w:val="pl-PL"/>
        </w:rPr>
        <w:t xml:space="preserve"> twierdzili, w szczególności, że przedmiotowa </w:t>
      </w:r>
      <w:r w:rsidR="00E138E6" w:rsidRPr="00254D19">
        <w:rPr>
          <w:lang w:val="pl-PL"/>
        </w:rPr>
        <w:t>ingerencja</w:t>
      </w:r>
      <w:r w:rsidR="00090ED9" w:rsidRPr="00254D19">
        <w:rPr>
          <w:lang w:val="pl-PL"/>
        </w:rPr>
        <w:t xml:space="preserve"> była bezprawna, gdyż sądom krajowym nie udało się </w:t>
      </w:r>
      <w:r w:rsidR="00933B46" w:rsidRPr="00254D19">
        <w:rPr>
          <w:lang w:val="pl-PL"/>
        </w:rPr>
        <w:t>ustalić, iż</w:t>
      </w:r>
      <w:r w:rsidR="002C55FC" w:rsidRPr="00254D19">
        <w:rPr>
          <w:lang w:val="pl-PL"/>
        </w:rPr>
        <w:t xml:space="preserve"> pierwszy skarżący stwarzał zagrożenie dla drugiej </w:t>
      </w:r>
      <w:r w:rsidR="00E138E6" w:rsidRPr="00254D19">
        <w:rPr>
          <w:lang w:val="pl-PL"/>
        </w:rPr>
        <w:t>skarżącej</w:t>
      </w:r>
      <w:r w:rsidR="00EA20B5">
        <w:rPr>
          <w:lang w:val="pl-PL"/>
        </w:rPr>
        <w:t>,</w:t>
      </w:r>
      <w:r w:rsidR="002C55FC" w:rsidRPr="00254D19">
        <w:rPr>
          <w:lang w:val="pl-PL"/>
        </w:rPr>
        <w:t xml:space="preserve"> co zgodnie z </w:t>
      </w:r>
      <w:r w:rsidR="00527872" w:rsidRPr="00254D19">
        <w:rPr>
          <w:lang w:val="pl-PL"/>
        </w:rPr>
        <w:t>art.</w:t>
      </w:r>
      <w:r w:rsidR="002C55FC" w:rsidRPr="00254D19">
        <w:rPr>
          <w:lang w:val="pl-PL"/>
        </w:rPr>
        <w:t xml:space="preserve"> 73 § 2 </w:t>
      </w:r>
      <w:r w:rsidR="00E138E6" w:rsidRPr="00254D19">
        <w:rPr>
          <w:lang w:val="pl-PL"/>
        </w:rPr>
        <w:t>rosyjskiego</w:t>
      </w:r>
      <w:r w:rsidR="00527872" w:rsidRPr="00254D19">
        <w:rPr>
          <w:lang w:val="pl-PL"/>
        </w:rPr>
        <w:t xml:space="preserve"> </w:t>
      </w:r>
      <w:r w:rsidR="006077D9" w:rsidRPr="00254D19">
        <w:rPr>
          <w:lang w:val="pl-PL"/>
        </w:rPr>
        <w:t>K</w:t>
      </w:r>
      <w:r w:rsidR="002C55FC" w:rsidRPr="00254D19">
        <w:rPr>
          <w:lang w:val="pl-PL"/>
        </w:rPr>
        <w:t>odeksu rodzinnego stanowi warunek koni</w:t>
      </w:r>
      <w:r w:rsidR="00DC56CE" w:rsidRPr="00254D19">
        <w:rPr>
          <w:lang w:val="pl-PL"/>
        </w:rPr>
        <w:t>e</w:t>
      </w:r>
      <w:r w:rsidR="002C55FC" w:rsidRPr="00254D19">
        <w:rPr>
          <w:lang w:val="pl-PL"/>
        </w:rPr>
        <w:t>czny do ograniczenia władzy rodzicielskiej. Skarżący podnosili, że zamiast tego sądy krajowe orzekły, że oddanie dzie</w:t>
      </w:r>
      <w:r w:rsidR="00933B46" w:rsidRPr="00254D19">
        <w:rPr>
          <w:lang w:val="pl-PL"/>
        </w:rPr>
        <w:t>wczynki pod opiekę ojca byłoby „</w:t>
      </w:r>
      <w:r w:rsidR="002C55FC" w:rsidRPr="00254D19">
        <w:rPr>
          <w:lang w:val="pl-PL"/>
        </w:rPr>
        <w:t>niepożądane”, co nie stanowiło u</w:t>
      </w:r>
      <w:r w:rsidR="00920F17" w:rsidRPr="00254D19">
        <w:rPr>
          <w:lang w:val="pl-PL"/>
        </w:rPr>
        <w:t>prawnionej</w:t>
      </w:r>
      <w:r w:rsidR="002C55FC" w:rsidRPr="00254D19">
        <w:rPr>
          <w:lang w:val="pl-PL"/>
        </w:rPr>
        <w:t xml:space="preserve"> podstawy do ograniczenia</w:t>
      </w:r>
      <w:r w:rsidR="00933B46" w:rsidRPr="00254D19">
        <w:rPr>
          <w:lang w:val="pl-PL"/>
        </w:rPr>
        <w:t xml:space="preserve"> władzy rodzicielskiej wynikającej</w:t>
      </w:r>
      <w:r w:rsidR="002C55FC" w:rsidRPr="00254D19">
        <w:rPr>
          <w:lang w:val="pl-PL"/>
        </w:rPr>
        <w:t xml:space="preserve"> z tego </w:t>
      </w:r>
      <w:r w:rsidR="00527872" w:rsidRPr="00254D19">
        <w:rPr>
          <w:lang w:val="pl-PL"/>
        </w:rPr>
        <w:t>artykuł</w:t>
      </w:r>
      <w:r w:rsidR="002C55FC" w:rsidRPr="00254D19">
        <w:rPr>
          <w:lang w:val="pl-PL"/>
        </w:rPr>
        <w:t xml:space="preserve">u. </w:t>
      </w:r>
    </w:p>
    <w:p w14:paraId="61891000" w14:textId="33FE47A0" w:rsidR="00870902" w:rsidRPr="00254D19" w:rsidRDefault="00E45717" w:rsidP="00775F38">
      <w:pPr>
        <w:pStyle w:val="ECHRPara"/>
        <w:rPr>
          <w:lang w:val="pl-PL"/>
        </w:rPr>
      </w:pPr>
      <w:r w:rsidRPr="00254D19">
        <w:rPr>
          <w:lang w:val="pl-PL"/>
        </w:rPr>
        <w:fldChar w:fldCharType="begin"/>
      </w:r>
      <w:r w:rsidR="00870902" w:rsidRPr="00254D19">
        <w:rPr>
          <w:lang w:val="pl-PL"/>
        </w:rPr>
        <w:instrText xml:space="preserve"> SEQ level0 \*arabic </w:instrText>
      </w:r>
      <w:r w:rsidRPr="00254D19">
        <w:rPr>
          <w:lang w:val="pl-PL"/>
        </w:rPr>
        <w:fldChar w:fldCharType="separate"/>
      </w:r>
      <w:r w:rsidR="00775F38" w:rsidRPr="00254D19">
        <w:rPr>
          <w:lang w:val="pl-PL"/>
        </w:rPr>
        <w:t>74</w:t>
      </w:r>
      <w:r w:rsidRPr="00254D19">
        <w:rPr>
          <w:lang w:val="pl-PL"/>
        </w:rPr>
        <w:fldChar w:fldCharType="end"/>
      </w:r>
      <w:r w:rsidR="00870902" w:rsidRPr="00254D19">
        <w:rPr>
          <w:lang w:val="pl-PL"/>
        </w:rPr>
        <w:t>.</w:t>
      </w:r>
      <w:r w:rsidR="00527872" w:rsidRPr="00254D19">
        <w:rPr>
          <w:lang w:val="pl-PL"/>
        </w:rPr>
        <w:t xml:space="preserve"> </w:t>
      </w:r>
      <w:r w:rsidR="00E138E6" w:rsidRPr="00254D19">
        <w:rPr>
          <w:lang w:val="pl-PL"/>
        </w:rPr>
        <w:t>Skarżący</w:t>
      </w:r>
      <w:r w:rsidR="002C55FC" w:rsidRPr="00254D19">
        <w:rPr>
          <w:lang w:val="pl-PL"/>
        </w:rPr>
        <w:t xml:space="preserve"> twierdzili również, że przedmiotowa ingerencja nie była proporcjonalna </w:t>
      </w:r>
      <w:r w:rsidR="00933B46" w:rsidRPr="00254D19">
        <w:rPr>
          <w:lang w:val="pl-PL"/>
        </w:rPr>
        <w:t>z tego względu, iż</w:t>
      </w:r>
      <w:r w:rsidR="00986FDC" w:rsidRPr="00254D19">
        <w:rPr>
          <w:lang w:val="pl-PL"/>
        </w:rPr>
        <w:t xml:space="preserve"> sąd</w:t>
      </w:r>
      <w:r w:rsidR="008D41BA" w:rsidRPr="00254D19">
        <w:rPr>
          <w:lang w:val="pl-PL"/>
        </w:rPr>
        <w:t>om kraj</w:t>
      </w:r>
      <w:r w:rsidR="00933B46" w:rsidRPr="00254D19">
        <w:rPr>
          <w:lang w:val="pl-PL"/>
        </w:rPr>
        <w:t>owym nie udało się przedstawić „</w:t>
      </w:r>
      <w:r w:rsidR="008D41BA" w:rsidRPr="00254D19">
        <w:rPr>
          <w:lang w:val="pl-PL"/>
        </w:rPr>
        <w:t xml:space="preserve">istotnych i </w:t>
      </w:r>
      <w:r w:rsidR="00E138E6" w:rsidRPr="00254D19">
        <w:rPr>
          <w:lang w:val="pl-PL"/>
        </w:rPr>
        <w:t>wystarczających</w:t>
      </w:r>
      <w:r w:rsidR="008D41BA" w:rsidRPr="00254D19">
        <w:rPr>
          <w:lang w:val="pl-PL"/>
        </w:rPr>
        <w:t xml:space="preserve"> powodów” </w:t>
      </w:r>
      <w:r w:rsidR="00E138E6" w:rsidRPr="00254D19">
        <w:rPr>
          <w:lang w:val="pl-PL"/>
        </w:rPr>
        <w:t>podjęcia</w:t>
      </w:r>
      <w:r w:rsidR="008D41BA" w:rsidRPr="00254D19">
        <w:rPr>
          <w:lang w:val="pl-PL"/>
        </w:rPr>
        <w:t xml:space="preserve"> swoich decyzji. </w:t>
      </w:r>
      <w:r w:rsidR="00D74A3D" w:rsidRPr="00254D19">
        <w:rPr>
          <w:lang w:val="pl-PL"/>
        </w:rPr>
        <w:t>Skarżący</w:t>
      </w:r>
      <w:r w:rsidR="008D41BA" w:rsidRPr="00254D19">
        <w:rPr>
          <w:lang w:val="pl-PL"/>
        </w:rPr>
        <w:t xml:space="preserve"> utrzymywali, </w:t>
      </w:r>
      <w:r w:rsidR="00EA20B5">
        <w:rPr>
          <w:lang w:val="pl-PL"/>
        </w:rPr>
        <w:t>w szczególności</w:t>
      </w:r>
      <w:r w:rsidR="006D5635" w:rsidRPr="00254D19">
        <w:rPr>
          <w:lang w:val="pl-PL"/>
        </w:rPr>
        <w:t>, że sądy</w:t>
      </w:r>
      <w:r w:rsidR="008D41BA" w:rsidRPr="00254D19">
        <w:rPr>
          <w:lang w:val="pl-PL"/>
        </w:rPr>
        <w:t xml:space="preserve"> krajowe </w:t>
      </w:r>
      <w:r w:rsidR="00D74A3D" w:rsidRPr="00254D19">
        <w:rPr>
          <w:lang w:val="pl-PL"/>
        </w:rPr>
        <w:t>nie</w:t>
      </w:r>
      <w:r w:rsidR="00EA20B5">
        <w:rPr>
          <w:lang w:val="pl-PL"/>
        </w:rPr>
        <w:t>zasadnie oparły się na</w:t>
      </w:r>
      <w:r w:rsidR="00D74A3D" w:rsidRPr="00254D19">
        <w:rPr>
          <w:lang w:val="pl-PL"/>
        </w:rPr>
        <w:t xml:space="preserve"> </w:t>
      </w:r>
      <w:r w:rsidR="00EA20B5">
        <w:rPr>
          <w:lang w:val="pl-PL"/>
        </w:rPr>
        <w:t>zaburzeniu intelektualnym</w:t>
      </w:r>
      <w:r w:rsidR="00344BA0" w:rsidRPr="00254D19">
        <w:rPr>
          <w:lang w:val="pl-PL"/>
        </w:rPr>
        <w:t xml:space="preserve"> </w:t>
      </w:r>
      <w:r w:rsidR="00D74A3D" w:rsidRPr="00254D19">
        <w:rPr>
          <w:lang w:val="pl-PL"/>
        </w:rPr>
        <w:t>pierwszego skarżącego oraz brak</w:t>
      </w:r>
      <w:r w:rsidR="00EA20B5">
        <w:rPr>
          <w:lang w:val="pl-PL"/>
        </w:rPr>
        <w:t>u</w:t>
      </w:r>
      <w:r w:rsidR="00344BA0" w:rsidRPr="00254D19">
        <w:rPr>
          <w:lang w:val="pl-PL"/>
        </w:rPr>
        <w:t xml:space="preserve"> zdolności </w:t>
      </w:r>
      <w:r w:rsidR="00D74A3D" w:rsidRPr="00254D19">
        <w:rPr>
          <w:lang w:val="pl-PL"/>
        </w:rPr>
        <w:t>do czynności prawnych Pani N.S.</w:t>
      </w:r>
      <w:r w:rsidR="00EA20B5">
        <w:rPr>
          <w:lang w:val="pl-PL"/>
        </w:rPr>
        <w:t xml:space="preserve"> jako na podstawie</w:t>
      </w:r>
      <w:r w:rsidR="00D74A3D" w:rsidRPr="00254D19">
        <w:rPr>
          <w:lang w:val="pl-PL"/>
        </w:rPr>
        <w:t xml:space="preserve"> ograniczenia władzy rodzicielskiej pierwszego skarżącego. </w:t>
      </w:r>
      <w:r w:rsidR="00933B46" w:rsidRPr="00254D19">
        <w:rPr>
          <w:lang w:val="pl-PL"/>
        </w:rPr>
        <w:t>W szczególności,</w:t>
      </w:r>
      <w:r w:rsidR="00D74A3D" w:rsidRPr="00254D19">
        <w:rPr>
          <w:lang w:val="pl-PL"/>
        </w:rPr>
        <w:t xml:space="preserve"> </w:t>
      </w:r>
      <w:r w:rsidR="00344BA0" w:rsidRPr="00254D19">
        <w:rPr>
          <w:lang w:val="pl-PL"/>
        </w:rPr>
        <w:t xml:space="preserve">zaburzenia </w:t>
      </w:r>
      <w:r w:rsidR="00D74A3D" w:rsidRPr="00254D19">
        <w:rPr>
          <w:lang w:val="pl-PL"/>
        </w:rPr>
        <w:t>intelektualne</w:t>
      </w:r>
      <w:r w:rsidR="00344BA0" w:rsidRPr="00254D19">
        <w:rPr>
          <w:lang w:val="pl-PL"/>
        </w:rPr>
        <w:t xml:space="preserve"> oraz brak zdolności do czynności prawnych nie powodowały żadnego zagrożenia </w:t>
      </w:r>
      <w:r w:rsidR="00D74A3D" w:rsidRPr="00254D19">
        <w:rPr>
          <w:lang w:val="pl-PL"/>
        </w:rPr>
        <w:t>i</w:t>
      </w:r>
      <w:r w:rsidR="00344BA0" w:rsidRPr="00254D19">
        <w:rPr>
          <w:lang w:val="pl-PL"/>
        </w:rPr>
        <w:t xml:space="preserve"> nie mogły stanowić podstawy do ograniczenia władzy rodzicielskiej. Ponadto, brak zdolności do </w:t>
      </w:r>
      <w:r w:rsidR="00344BA0" w:rsidRPr="00254D19">
        <w:rPr>
          <w:lang w:val="pl-PL"/>
        </w:rPr>
        <w:lastRenderedPageBreak/>
        <w:t>czynności prawnych matk</w:t>
      </w:r>
      <w:r w:rsidR="00933B46" w:rsidRPr="00254D19">
        <w:rPr>
          <w:lang w:val="pl-PL"/>
        </w:rPr>
        <w:t xml:space="preserve">i dziecka nie może być </w:t>
      </w:r>
      <w:r w:rsidR="00EA20B5">
        <w:rPr>
          <w:lang w:val="pl-PL"/>
        </w:rPr>
        <w:t xml:space="preserve">uznany za </w:t>
      </w:r>
      <w:r w:rsidR="00344BA0" w:rsidRPr="00254D19">
        <w:rPr>
          <w:lang w:val="pl-PL"/>
        </w:rPr>
        <w:t>u</w:t>
      </w:r>
      <w:r w:rsidR="00EA20B5">
        <w:rPr>
          <w:lang w:val="pl-PL"/>
        </w:rPr>
        <w:t>prawnioną podstawę</w:t>
      </w:r>
      <w:r w:rsidR="00344BA0" w:rsidRPr="00254D19">
        <w:rPr>
          <w:lang w:val="pl-PL"/>
        </w:rPr>
        <w:t xml:space="preserve"> do ograniczenia władzy rodzicielskiej ojca dziecka.</w:t>
      </w:r>
    </w:p>
    <w:p w14:paraId="6237CAE1" w14:textId="547C13B8" w:rsidR="00870902" w:rsidRPr="00254D19" w:rsidRDefault="00E45717" w:rsidP="00775F38">
      <w:pPr>
        <w:pStyle w:val="ECHRPara"/>
        <w:rPr>
          <w:lang w:val="pl-PL"/>
        </w:rPr>
      </w:pPr>
      <w:r w:rsidRPr="00254D19">
        <w:rPr>
          <w:lang w:val="pl-PL"/>
        </w:rPr>
        <w:fldChar w:fldCharType="begin"/>
      </w:r>
      <w:r w:rsidR="00870902" w:rsidRPr="00254D19">
        <w:rPr>
          <w:lang w:val="pl-PL"/>
        </w:rPr>
        <w:instrText xml:space="preserve"> SEQ level0 \*arabic </w:instrText>
      </w:r>
      <w:r w:rsidRPr="00254D19">
        <w:rPr>
          <w:lang w:val="pl-PL"/>
        </w:rPr>
        <w:fldChar w:fldCharType="separate"/>
      </w:r>
      <w:r w:rsidR="00775F38" w:rsidRPr="00254D19">
        <w:rPr>
          <w:lang w:val="pl-PL"/>
        </w:rPr>
        <w:t>75</w:t>
      </w:r>
      <w:r w:rsidRPr="00254D19">
        <w:rPr>
          <w:lang w:val="pl-PL"/>
        </w:rPr>
        <w:fldChar w:fldCharType="end"/>
      </w:r>
      <w:r w:rsidR="00870902" w:rsidRPr="00254D19">
        <w:rPr>
          <w:lang w:val="pl-PL"/>
        </w:rPr>
        <w:t>.</w:t>
      </w:r>
      <w:r w:rsidR="00527872" w:rsidRPr="00254D19">
        <w:rPr>
          <w:lang w:val="pl-PL"/>
        </w:rPr>
        <w:t xml:space="preserve"> </w:t>
      </w:r>
      <w:r w:rsidR="00D74A3D" w:rsidRPr="00254D19">
        <w:rPr>
          <w:lang w:val="pl-PL"/>
        </w:rPr>
        <w:t>Skarżący argumentowali, że sąd</w:t>
      </w:r>
      <w:r w:rsidR="00EA20B5">
        <w:rPr>
          <w:lang w:val="pl-PL"/>
        </w:rPr>
        <w:t>y krajowe</w:t>
      </w:r>
      <w:r w:rsidR="00D74A3D" w:rsidRPr="00254D19">
        <w:rPr>
          <w:lang w:val="pl-PL"/>
        </w:rPr>
        <w:t xml:space="preserve"> nie </w:t>
      </w:r>
      <w:r w:rsidR="00EA20B5">
        <w:rPr>
          <w:lang w:val="pl-PL"/>
        </w:rPr>
        <w:t xml:space="preserve">ustaliły w sposób </w:t>
      </w:r>
      <w:r w:rsidR="00744F01" w:rsidRPr="00254D19">
        <w:rPr>
          <w:lang w:val="pl-PL"/>
        </w:rPr>
        <w:t>przekonujący niezdolności</w:t>
      </w:r>
      <w:r w:rsidR="00D74A3D" w:rsidRPr="00254D19">
        <w:rPr>
          <w:lang w:val="pl-PL"/>
        </w:rPr>
        <w:t xml:space="preserve"> pierwszego skarżącego do zapewnienia niezbędnej opieki nad drugą skarżącą. </w:t>
      </w:r>
      <w:r w:rsidR="00EA20B5">
        <w:rPr>
          <w:lang w:val="pl-PL"/>
        </w:rPr>
        <w:t xml:space="preserve">W zakresie, w </w:t>
      </w:r>
      <w:r w:rsidR="00D74A3D" w:rsidRPr="00254D19">
        <w:rPr>
          <w:lang w:val="pl-PL"/>
        </w:rPr>
        <w:t>jak</w:t>
      </w:r>
      <w:r w:rsidR="00EA20B5">
        <w:rPr>
          <w:lang w:val="pl-PL"/>
        </w:rPr>
        <w:t>im sądy krajowe oraz rząd opierali</w:t>
      </w:r>
      <w:r w:rsidR="00D74A3D" w:rsidRPr="00254D19">
        <w:rPr>
          <w:lang w:val="pl-PL"/>
        </w:rPr>
        <w:t xml:space="preserve"> się na strachu oraz </w:t>
      </w:r>
      <w:r w:rsidR="00933B46" w:rsidRPr="00254D19">
        <w:rPr>
          <w:lang w:val="pl-PL"/>
        </w:rPr>
        <w:t>lęku drugiej skarżącej wobec swoich</w:t>
      </w:r>
      <w:r w:rsidR="00D74A3D" w:rsidRPr="00254D19">
        <w:rPr>
          <w:lang w:val="pl-PL"/>
        </w:rPr>
        <w:t xml:space="preserve"> rodziców</w:t>
      </w:r>
      <w:r w:rsidR="00EA20B5">
        <w:rPr>
          <w:lang w:val="pl-PL"/>
        </w:rPr>
        <w:t>, skarżący podnosili</w:t>
      </w:r>
      <w:r w:rsidR="00744F01" w:rsidRPr="00254D19">
        <w:rPr>
          <w:lang w:val="pl-PL"/>
        </w:rPr>
        <w:t xml:space="preserve">, że </w:t>
      </w:r>
      <w:r w:rsidR="00EA20B5">
        <w:rPr>
          <w:lang w:val="pl-PL"/>
        </w:rPr>
        <w:t>w czasie, gdy</w:t>
      </w:r>
      <w:r w:rsidR="00EA20B5" w:rsidRPr="00254D19">
        <w:rPr>
          <w:lang w:val="pl-PL"/>
        </w:rPr>
        <w:t xml:space="preserve"> wniosek o ograniczenie władzy rodzicielskiej pierwszego skarżącego był rozpatrywany w 2012 roku</w:t>
      </w:r>
      <w:r w:rsidR="00EA20B5">
        <w:rPr>
          <w:lang w:val="pl-PL"/>
        </w:rPr>
        <w:t xml:space="preserve">, </w:t>
      </w:r>
      <w:r w:rsidR="00744F01" w:rsidRPr="00254D19">
        <w:rPr>
          <w:lang w:val="pl-PL"/>
        </w:rPr>
        <w:t>u</w:t>
      </w:r>
      <w:r w:rsidR="00EA20B5">
        <w:rPr>
          <w:lang w:val="pl-PL"/>
        </w:rPr>
        <w:t xml:space="preserve">waga </w:t>
      </w:r>
      <w:r w:rsidR="00EA20B5" w:rsidRPr="00254D19">
        <w:rPr>
          <w:lang w:val="pl-PL"/>
        </w:rPr>
        <w:t xml:space="preserve">ta </w:t>
      </w:r>
      <w:r w:rsidR="00EA20B5">
        <w:rPr>
          <w:lang w:val="pl-PL"/>
        </w:rPr>
        <w:t>nie była już aktualna</w:t>
      </w:r>
      <w:r w:rsidR="00744F01" w:rsidRPr="00254D19">
        <w:rPr>
          <w:lang w:val="pl-PL"/>
        </w:rPr>
        <w:t xml:space="preserve">. W </w:t>
      </w:r>
      <w:r w:rsidR="00EA20B5">
        <w:rPr>
          <w:lang w:val="pl-PL"/>
        </w:rPr>
        <w:t>tym względzie powołali się oni na oświadczenie</w:t>
      </w:r>
      <w:r w:rsidR="00744F01" w:rsidRPr="00254D19">
        <w:rPr>
          <w:lang w:val="pl-PL"/>
        </w:rPr>
        <w:t xml:space="preserve"> przedstawiciela domu </w:t>
      </w:r>
      <w:r w:rsidR="001835AE" w:rsidRPr="00254D19">
        <w:rPr>
          <w:lang w:val="pl-PL"/>
        </w:rPr>
        <w:t>dziecka</w:t>
      </w:r>
      <w:r w:rsidR="00744F01" w:rsidRPr="00254D19">
        <w:rPr>
          <w:lang w:val="pl-PL"/>
        </w:rPr>
        <w:t xml:space="preserve"> poczynionego na rozprawie, z kt</w:t>
      </w:r>
      <w:r w:rsidR="00B83B5C" w:rsidRPr="00254D19">
        <w:rPr>
          <w:lang w:val="pl-PL"/>
        </w:rPr>
        <w:t>órego wynika, że w tym czasie „</w:t>
      </w:r>
      <w:r w:rsidR="00744F01" w:rsidRPr="00254D19">
        <w:rPr>
          <w:lang w:val="pl-PL"/>
        </w:rPr>
        <w:t>lęk dziewczynki przed ro</w:t>
      </w:r>
      <w:r w:rsidR="00E138E6" w:rsidRPr="00254D19">
        <w:rPr>
          <w:lang w:val="pl-PL"/>
        </w:rPr>
        <w:t>dzicami minął” (zobacz paragraf</w:t>
      </w:r>
      <w:r w:rsidR="00744F01" w:rsidRPr="00254D19">
        <w:rPr>
          <w:lang w:val="pl-PL"/>
        </w:rPr>
        <w:t xml:space="preserve"> 26 powyżej). Skarżący twierdzili, że we </w:t>
      </w:r>
      <w:r w:rsidR="001835AE" w:rsidRPr="00254D19">
        <w:rPr>
          <w:lang w:val="pl-PL"/>
        </w:rPr>
        <w:t>wszystkich</w:t>
      </w:r>
      <w:r w:rsidR="009973A0" w:rsidRPr="00254D19">
        <w:rPr>
          <w:lang w:val="pl-PL"/>
        </w:rPr>
        <w:t xml:space="preserve"> przypadkach </w:t>
      </w:r>
      <w:r w:rsidR="00EA20B5">
        <w:rPr>
          <w:lang w:val="pl-PL"/>
        </w:rPr>
        <w:t xml:space="preserve">sytuacja </w:t>
      </w:r>
      <w:r w:rsidR="00913825" w:rsidRPr="00254D19">
        <w:rPr>
          <w:lang w:val="pl-PL"/>
        </w:rPr>
        <w:t>rozpoczęcia</w:t>
      </w:r>
      <w:r w:rsidR="009973A0" w:rsidRPr="00254D19">
        <w:rPr>
          <w:lang w:val="pl-PL"/>
        </w:rPr>
        <w:t xml:space="preserve"> nowego życia</w:t>
      </w:r>
      <w:r w:rsidR="00EA20B5">
        <w:rPr>
          <w:lang w:val="pl-PL"/>
        </w:rPr>
        <w:t xml:space="preserve"> </w:t>
      </w:r>
      <w:r w:rsidR="003B27C0">
        <w:rPr>
          <w:lang w:val="pl-PL"/>
        </w:rPr>
        <w:t xml:space="preserve">w innym miejscu </w:t>
      </w:r>
      <w:r w:rsidR="00EA20B5">
        <w:rPr>
          <w:lang w:val="pl-PL"/>
        </w:rPr>
        <w:t>– czy to</w:t>
      </w:r>
      <w:r w:rsidR="009973A0" w:rsidRPr="00254D19">
        <w:rPr>
          <w:lang w:val="pl-PL"/>
        </w:rPr>
        <w:t xml:space="preserve"> w </w:t>
      </w:r>
      <w:r w:rsidR="00913825" w:rsidRPr="00254D19">
        <w:rPr>
          <w:lang w:val="pl-PL"/>
        </w:rPr>
        <w:t>rodzinie</w:t>
      </w:r>
      <w:r w:rsidR="009973A0" w:rsidRPr="00254D19">
        <w:rPr>
          <w:lang w:val="pl-PL"/>
        </w:rPr>
        <w:t xml:space="preserve"> </w:t>
      </w:r>
      <w:r w:rsidR="001835AE" w:rsidRPr="00254D19">
        <w:rPr>
          <w:lang w:val="pl-PL"/>
        </w:rPr>
        <w:t>adopcyjnej</w:t>
      </w:r>
      <w:r w:rsidR="00EA20B5">
        <w:rPr>
          <w:lang w:val="pl-PL"/>
        </w:rPr>
        <w:t xml:space="preserve">, czy to </w:t>
      </w:r>
      <w:r w:rsidR="009973A0" w:rsidRPr="00254D19">
        <w:rPr>
          <w:lang w:val="pl-PL"/>
        </w:rPr>
        <w:t>ze swoim ojcem</w:t>
      </w:r>
      <w:r w:rsidR="00EA20B5">
        <w:rPr>
          <w:lang w:val="pl-PL"/>
        </w:rPr>
        <w:t xml:space="preserve"> –</w:t>
      </w:r>
      <w:r w:rsidR="00744F01" w:rsidRPr="00254D19">
        <w:rPr>
          <w:lang w:val="pl-PL"/>
        </w:rPr>
        <w:t xml:space="preserve"> </w:t>
      </w:r>
      <w:r w:rsidR="009973A0" w:rsidRPr="00254D19">
        <w:rPr>
          <w:lang w:val="pl-PL"/>
        </w:rPr>
        <w:t>b</w:t>
      </w:r>
      <w:r w:rsidR="00EA20B5">
        <w:rPr>
          <w:lang w:val="pl-PL"/>
        </w:rPr>
        <w:t>yłaby w sposób nieunikniony stresująca</w:t>
      </w:r>
      <w:r w:rsidR="009973A0" w:rsidRPr="00254D19">
        <w:rPr>
          <w:lang w:val="pl-PL"/>
        </w:rPr>
        <w:t xml:space="preserve"> dla drugiej skarżącej, która w tamtym czasie miała tylko 5 lat. Tak jak pierwszy </w:t>
      </w:r>
      <w:r w:rsidR="001835AE" w:rsidRPr="00254D19">
        <w:rPr>
          <w:lang w:val="pl-PL"/>
        </w:rPr>
        <w:t>skarżący</w:t>
      </w:r>
      <w:r w:rsidR="003762DD" w:rsidRPr="00254D19">
        <w:rPr>
          <w:lang w:val="pl-PL"/>
        </w:rPr>
        <w:t xml:space="preserve"> zasugerował podczas postępowania przed sądem </w:t>
      </w:r>
      <w:r w:rsidR="002E47A1" w:rsidRPr="00254D19">
        <w:rPr>
          <w:lang w:val="pl-PL"/>
        </w:rPr>
        <w:t xml:space="preserve">pierwszej instancji, </w:t>
      </w:r>
      <w:r w:rsidR="001835AE" w:rsidRPr="00254D19">
        <w:rPr>
          <w:lang w:val="pl-PL"/>
        </w:rPr>
        <w:t>stres</w:t>
      </w:r>
      <w:r w:rsidR="002E47A1" w:rsidRPr="00254D19">
        <w:rPr>
          <w:lang w:val="pl-PL"/>
        </w:rPr>
        <w:t xml:space="preserve"> mógłby zostać zał</w:t>
      </w:r>
      <w:r w:rsidR="00B83B5C" w:rsidRPr="00254D19">
        <w:rPr>
          <w:lang w:val="pl-PL"/>
        </w:rPr>
        <w:t>agodzony poprzez zaaranżowanie „</w:t>
      </w:r>
      <w:r w:rsidR="002E47A1" w:rsidRPr="00254D19">
        <w:rPr>
          <w:lang w:val="pl-PL"/>
        </w:rPr>
        <w:t xml:space="preserve">stopniowego transferu” dziewczynki, przy zastosowaniu pewnych psychologicznych środków wsparcia rodziców i dziecka. Pomimo </w:t>
      </w:r>
      <w:r w:rsidR="003B27C0">
        <w:rPr>
          <w:lang w:val="pl-PL"/>
        </w:rPr>
        <w:t>to władze nigdy nie rozważy</w:t>
      </w:r>
      <w:r w:rsidR="002E47A1" w:rsidRPr="00254D19">
        <w:rPr>
          <w:lang w:val="pl-PL"/>
        </w:rPr>
        <w:t xml:space="preserve">ły zastosowania </w:t>
      </w:r>
      <w:r w:rsidR="003B27C0">
        <w:rPr>
          <w:lang w:val="pl-PL"/>
        </w:rPr>
        <w:t xml:space="preserve">żadnych </w:t>
      </w:r>
      <w:r w:rsidR="002E47A1" w:rsidRPr="00254D19">
        <w:rPr>
          <w:lang w:val="pl-PL"/>
        </w:rPr>
        <w:t>alternatywnych środków</w:t>
      </w:r>
      <w:r w:rsidR="003B27C0">
        <w:rPr>
          <w:lang w:val="pl-PL"/>
        </w:rPr>
        <w:t xml:space="preserve"> i </w:t>
      </w:r>
      <w:r w:rsidR="00383EF8" w:rsidRPr="00254D19">
        <w:rPr>
          <w:lang w:val="pl-PL"/>
        </w:rPr>
        <w:t>wolały,</w:t>
      </w:r>
      <w:r w:rsidR="002E47A1" w:rsidRPr="00254D19">
        <w:rPr>
          <w:lang w:val="pl-PL"/>
        </w:rPr>
        <w:t xml:space="preserve"> by druga skarżąca przebywała w domu dziecka. </w:t>
      </w:r>
    </w:p>
    <w:p w14:paraId="116F15BF" w14:textId="18C7AB19" w:rsidR="00870902" w:rsidRPr="00254D19" w:rsidRDefault="00E45717" w:rsidP="00775F38">
      <w:pPr>
        <w:pStyle w:val="ECHRPara"/>
        <w:rPr>
          <w:lang w:val="pl-PL"/>
        </w:rPr>
      </w:pPr>
      <w:r w:rsidRPr="00254D19">
        <w:rPr>
          <w:lang w:val="pl-PL"/>
        </w:rPr>
        <w:fldChar w:fldCharType="begin"/>
      </w:r>
      <w:r w:rsidR="00870902" w:rsidRPr="00254D19">
        <w:rPr>
          <w:lang w:val="pl-PL"/>
        </w:rPr>
        <w:instrText xml:space="preserve"> SEQ level0 \*arabic </w:instrText>
      </w:r>
      <w:r w:rsidRPr="00254D19">
        <w:rPr>
          <w:lang w:val="pl-PL"/>
        </w:rPr>
        <w:fldChar w:fldCharType="separate"/>
      </w:r>
      <w:r w:rsidR="00775F38" w:rsidRPr="00254D19">
        <w:rPr>
          <w:lang w:val="pl-PL"/>
        </w:rPr>
        <w:t>76</w:t>
      </w:r>
      <w:r w:rsidRPr="00254D19">
        <w:rPr>
          <w:lang w:val="pl-PL"/>
        </w:rPr>
        <w:fldChar w:fldCharType="end"/>
      </w:r>
      <w:r w:rsidR="002E47A1" w:rsidRPr="00254D19">
        <w:rPr>
          <w:lang w:val="pl-PL"/>
        </w:rPr>
        <w:t>.</w:t>
      </w:r>
      <w:r w:rsidR="00527872" w:rsidRPr="00254D19">
        <w:rPr>
          <w:lang w:val="pl-PL"/>
        </w:rPr>
        <w:t xml:space="preserve"> </w:t>
      </w:r>
      <w:r w:rsidR="00B83B5C" w:rsidRPr="00254D19">
        <w:rPr>
          <w:lang w:val="pl-PL"/>
        </w:rPr>
        <w:t>Na zakończenie skarżący</w:t>
      </w:r>
      <w:r w:rsidR="003B27C0">
        <w:rPr>
          <w:lang w:val="pl-PL"/>
        </w:rPr>
        <w:t xml:space="preserve"> przyznali</w:t>
      </w:r>
      <w:r w:rsidR="002E47A1" w:rsidRPr="00254D19">
        <w:rPr>
          <w:lang w:val="pl-PL"/>
        </w:rPr>
        <w:t xml:space="preserve">, że </w:t>
      </w:r>
      <w:r w:rsidR="00913825" w:rsidRPr="00254D19">
        <w:rPr>
          <w:lang w:val="pl-PL"/>
        </w:rPr>
        <w:t>ograniczenie</w:t>
      </w:r>
      <w:r w:rsidR="002E47A1" w:rsidRPr="00254D19">
        <w:rPr>
          <w:lang w:val="pl-PL"/>
        </w:rPr>
        <w:t xml:space="preserve"> władzy rodzicielskiej </w:t>
      </w:r>
      <w:r w:rsidR="00B83B5C" w:rsidRPr="00254D19">
        <w:rPr>
          <w:lang w:val="pl-PL"/>
        </w:rPr>
        <w:t xml:space="preserve">nałożone na </w:t>
      </w:r>
      <w:r w:rsidR="002E47A1" w:rsidRPr="00254D19">
        <w:rPr>
          <w:lang w:val="pl-PL"/>
        </w:rPr>
        <w:t>pierwszego skarżącego</w:t>
      </w:r>
      <w:r w:rsidR="00B83B5C" w:rsidRPr="00254D19">
        <w:rPr>
          <w:lang w:val="pl-PL"/>
        </w:rPr>
        <w:t xml:space="preserve"> w żadnym wypadku nie </w:t>
      </w:r>
      <w:r w:rsidR="003B27C0">
        <w:rPr>
          <w:lang w:val="pl-PL"/>
        </w:rPr>
        <w:t xml:space="preserve">pociągałoby za sobą </w:t>
      </w:r>
      <w:r w:rsidR="002E47A1" w:rsidRPr="00254D19">
        <w:rPr>
          <w:lang w:val="pl-PL"/>
        </w:rPr>
        <w:t xml:space="preserve">zabrania drugiej </w:t>
      </w:r>
      <w:r w:rsidR="00E138E6" w:rsidRPr="00254D19">
        <w:rPr>
          <w:lang w:val="pl-PL"/>
        </w:rPr>
        <w:t>skarżącej</w:t>
      </w:r>
      <w:r w:rsidR="002E47A1" w:rsidRPr="00254D19">
        <w:rPr>
          <w:lang w:val="pl-PL"/>
        </w:rPr>
        <w:t xml:space="preserve"> spod opieki jej rodziny, gdyż w tamtym czasie przebywała ona w domu dziecka</w:t>
      </w:r>
      <w:r w:rsidR="00870902" w:rsidRPr="00254D19">
        <w:rPr>
          <w:lang w:val="pl-PL"/>
        </w:rPr>
        <w:t xml:space="preserve">. </w:t>
      </w:r>
      <w:r w:rsidR="002E47A1" w:rsidRPr="00254D19">
        <w:rPr>
          <w:lang w:val="pl-PL"/>
        </w:rPr>
        <w:t xml:space="preserve">Niemniej jednak twierdzili, że z powodu przedmiotowego ograniczenia </w:t>
      </w:r>
      <w:r w:rsidR="00913825" w:rsidRPr="00254D19">
        <w:rPr>
          <w:lang w:val="pl-PL"/>
        </w:rPr>
        <w:t>druga skarżąca przebywała w domu dziecka j</w:t>
      </w:r>
      <w:r w:rsidR="003B27C0">
        <w:rPr>
          <w:lang w:val="pl-PL"/>
        </w:rPr>
        <w:t>eszcze przez rok, co z uwagi na</w:t>
      </w:r>
      <w:r w:rsidR="00913825" w:rsidRPr="00254D19">
        <w:rPr>
          <w:lang w:val="pl-PL"/>
        </w:rPr>
        <w:t xml:space="preserve"> jej młody wiek </w:t>
      </w:r>
      <w:r w:rsidR="003B27C0" w:rsidRPr="00254D19">
        <w:rPr>
          <w:lang w:val="pl-PL"/>
        </w:rPr>
        <w:t>w tamtym</w:t>
      </w:r>
      <w:r w:rsidR="003B27C0">
        <w:rPr>
          <w:lang w:val="pl-PL"/>
        </w:rPr>
        <w:t xml:space="preserve"> czasie</w:t>
      </w:r>
      <w:r w:rsidR="003B27C0" w:rsidRPr="00254D19">
        <w:rPr>
          <w:lang w:val="pl-PL"/>
        </w:rPr>
        <w:t xml:space="preserve"> </w:t>
      </w:r>
      <w:r w:rsidR="00913825" w:rsidRPr="00254D19">
        <w:rPr>
          <w:lang w:val="pl-PL"/>
        </w:rPr>
        <w:t>było dla niej znaczącym okresem</w:t>
      </w:r>
      <w:r w:rsidR="00870902" w:rsidRPr="00254D19">
        <w:rPr>
          <w:lang w:val="pl-PL"/>
        </w:rPr>
        <w:t xml:space="preserve">. </w:t>
      </w:r>
      <w:r w:rsidR="00913825" w:rsidRPr="00254D19">
        <w:rPr>
          <w:lang w:val="pl-PL"/>
        </w:rPr>
        <w:t>Skarżący swoją skargę oparli na obowiązku Państwa, wynikając</w:t>
      </w:r>
      <w:r w:rsidR="00DC56CE" w:rsidRPr="00254D19">
        <w:rPr>
          <w:lang w:val="pl-PL"/>
        </w:rPr>
        <w:t>ym</w:t>
      </w:r>
      <w:r w:rsidR="00913825" w:rsidRPr="00254D19">
        <w:rPr>
          <w:lang w:val="pl-PL"/>
        </w:rPr>
        <w:t xml:space="preserve"> z </w:t>
      </w:r>
      <w:r w:rsidR="00527872" w:rsidRPr="00254D19">
        <w:rPr>
          <w:lang w:val="pl-PL"/>
        </w:rPr>
        <w:t>art.</w:t>
      </w:r>
      <w:r w:rsidR="00913825" w:rsidRPr="00254D19">
        <w:rPr>
          <w:lang w:val="pl-PL"/>
        </w:rPr>
        <w:t xml:space="preserve"> 8 Konwencji, łączenia dzieci przebywających w placówkach opiekuńczych z ich rodzicami w sytuacjach, </w:t>
      </w:r>
      <w:r w:rsidR="003B27C0">
        <w:rPr>
          <w:lang w:val="pl-PL"/>
        </w:rPr>
        <w:t>w których</w:t>
      </w:r>
      <w:r w:rsidR="00913825" w:rsidRPr="00254D19">
        <w:rPr>
          <w:lang w:val="pl-PL"/>
        </w:rPr>
        <w:t xml:space="preserve"> powód umieszczenia dziecka w </w:t>
      </w:r>
      <w:r w:rsidR="007C2E5B" w:rsidRPr="00254D19">
        <w:rPr>
          <w:lang w:val="pl-PL"/>
        </w:rPr>
        <w:t xml:space="preserve">tejże placówce </w:t>
      </w:r>
      <w:r w:rsidR="00913825" w:rsidRPr="00254D19">
        <w:rPr>
          <w:lang w:val="pl-PL"/>
        </w:rPr>
        <w:t xml:space="preserve">przestał już istnieć. </w:t>
      </w:r>
      <w:r w:rsidR="007C2E5B" w:rsidRPr="00254D19">
        <w:rPr>
          <w:lang w:val="pl-PL"/>
        </w:rPr>
        <w:t xml:space="preserve">Skarżący podnosili, że władze w ich sprawie nie </w:t>
      </w:r>
      <w:r w:rsidR="00C52B85" w:rsidRPr="00254D19">
        <w:rPr>
          <w:lang w:val="pl-PL"/>
        </w:rPr>
        <w:t>zastosowały</w:t>
      </w:r>
      <w:r w:rsidR="007C2E5B" w:rsidRPr="00254D19">
        <w:rPr>
          <w:lang w:val="pl-PL"/>
        </w:rPr>
        <w:t xml:space="preserve"> żadn</w:t>
      </w:r>
      <w:r w:rsidR="00C52B85" w:rsidRPr="00254D19">
        <w:rPr>
          <w:lang w:val="pl-PL"/>
        </w:rPr>
        <w:t>ego</w:t>
      </w:r>
      <w:r w:rsidR="007C2E5B" w:rsidRPr="00254D19">
        <w:rPr>
          <w:lang w:val="pl-PL"/>
        </w:rPr>
        <w:t xml:space="preserve"> z tych środków.</w:t>
      </w:r>
    </w:p>
    <w:p w14:paraId="6DA20B76" w14:textId="77777777" w:rsidR="006D2469" w:rsidRPr="00254D19" w:rsidRDefault="006D2469" w:rsidP="00775F38">
      <w:pPr>
        <w:pStyle w:val="ECHRHeading3"/>
        <w:rPr>
          <w:lang w:val="pl-PL"/>
        </w:rPr>
      </w:pPr>
      <w:r w:rsidRPr="00254D19">
        <w:rPr>
          <w:lang w:val="pl-PL"/>
        </w:rPr>
        <w:t>2.</w:t>
      </w:r>
      <w:r w:rsidR="00527872" w:rsidRPr="00254D19">
        <w:rPr>
          <w:lang w:val="pl-PL"/>
        </w:rPr>
        <w:t xml:space="preserve"> </w:t>
      </w:r>
      <w:r w:rsidR="007C2E5B" w:rsidRPr="00254D19">
        <w:rPr>
          <w:lang w:val="pl-PL"/>
        </w:rPr>
        <w:t>Rząd</w:t>
      </w:r>
    </w:p>
    <w:p w14:paraId="7C9EAE37" w14:textId="74A2162F" w:rsidR="006D2469" w:rsidRPr="00254D19" w:rsidRDefault="00E45717" w:rsidP="00775F38">
      <w:pPr>
        <w:pStyle w:val="ECHRPara"/>
        <w:rPr>
          <w:lang w:val="pl-PL"/>
        </w:rPr>
      </w:pPr>
      <w:r w:rsidRPr="00254D19">
        <w:rPr>
          <w:lang w:val="pl-PL"/>
        </w:rPr>
        <w:fldChar w:fldCharType="begin"/>
      </w:r>
      <w:r w:rsidR="006D2469" w:rsidRPr="00254D19">
        <w:rPr>
          <w:lang w:val="pl-PL"/>
        </w:rPr>
        <w:instrText xml:space="preserve"> SEQ level0 \*arabic </w:instrText>
      </w:r>
      <w:r w:rsidRPr="00254D19">
        <w:rPr>
          <w:lang w:val="pl-PL"/>
        </w:rPr>
        <w:fldChar w:fldCharType="separate"/>
      </w:r>
      <w:r w:rsidR="00775F38" w:rsidRPr="00254D19">
        <w:rPr>
          <w:lang w:val="pl-PL"/>
        </w:rPr>
        <w:t>77</w:t>
      </w:r>
      <w:r w:rsidRPr="00254D19">
        <w:rPr>
          <w:lang w:val="pl-PL"/>
        </w:rPr>
        <w:fldChar w:fldCharType="end"/>
      </w:r>
      <w:r w:rsidR="006D2469" w:rsidRPr="00254D19">
        <w:rPr>
          <w:lang w:val="pl-PL"/>
        </w:rPr>
        <w:t>.</w:t>
      </w:r>
      <w:r w:rsidR="00527872" w:rsidRPr="00254D19">
        <w:rPr>
          <w:lang w:val="pl-PL"/>
        </w:rPr>
        <w:t xml:space="preserve"> </w:t>
      </w:r>
      <w:r w:rsidR="007C2E5B" w:rsidRPr="00254D19">
        <w:rPr>
          <w:lang w:val="pl-PL"/>
        </w:rPr>
        <w:t xml:space="preserve">Rząd </w:t>
      </w:r>
      <w:r w:rsidR="003B27C0">
        <w:rPr>
          <w:lang w:val="pl-PL"/>
        </w:rPr>
        <w:t>uznał</w:t>
      </w:r>
      <w:r w:rsidR="007C2E5B" w:rsidRPr="00254D19">
        <w:rPr>
          <w:lang w:val="pl-PL"/>
        </w:rPr>
        <w:t xml:space="preserve">, że </w:t>
      </w:r>
      <w:r w:rsidR="003B27C0" w:rsidRPr="00254D19">
        <w:rPr>
          <w:lang w:val="pl-PL"/>
        </w:rPr>
        <w:t xml:space="preserve">w </w:t>
      </w:r>
      <w:r w:rsidR="003B27C0">
        <w:rPr>
          <w:lang w:val="pl-PL"/>
        </w:rPr>
        <w:t>rezultacie ograniczenia</w:t>
      </w:r>
      <w:r w:rsidR="003B27C0" w:rsidRPr="00254D19">
        <w:rPr>
          <w:lang w:val="pl-PL"/>
        </w:rPr>
        <w:t xml:space="preserve"> władzy rodzicielskiej pierwszego skarżącego nad drugą skarżącą </w:t>
      </w:r>
      <w:r w:rsidR="007C2E5B" w:rsidRPr="00254D19">
        <w:rPr>
          <w:lang w:val="pl-PL"/>
        </w:rPr>
        <w:t xml:space="preserve">doszło do </w:t>
      </w:r>
      <w:r w:rsidR="00B83B5C" w:rsidRPr="00254D19">
        <w:rPr>
          <w:lang w:val="pl-PL"/>
        </w:rPr>
        <w:t>ingerencji</w:t>
      </w:r>
      <w:r w:rsidR="007C2E5B" w:rsidRPr="00254D19">
        <w:rPr>
          <w:lang w:val="pl-PL"/>
        </w:rPr>
        <w:t xml:space="preserve"> </w:t>
      </w:r>
      <w:r w:rsidR="003B27C0">
        <w:rPr>
          <w:lang w:val="pl-PL"/>
        </w:rPr>
        <w:t xml:space="preserve">w </w:t>
      </w:r>
      <w:r w:rsidR="007C2E5B" w:rsidRPr="00254D19">
        <w:rPr>
          <w:lang w:val="pl-PL"/>
        </w:rPr>
        <w:t xml:space="preserve">prawa </w:t>
      </w:r>
      <w:r w:rsidR="001835AE" w:rsidRPr="00254D19">
        <w:rPr>
          <w:lang w:val="pl-PL"/>
        </w:rPr>
        <w:t>skarżących</w:t>
      </w:r>
      <w:r w:rsidR="007C2E5B" w:rsidRPr="00254D19">
        <w:rPr>
          <w:lang w:val="pl-PL"/>
        </w:rPr>
        <w:t xml:space="preserve"> do </w:t>
      </w:r>
      <w:r w:rsidR="001835AE" w:rsidRPr="00254D19">
        <w:rPr>
          <w:lang w:val="pl-PL"/>
        </w:rPr>
        <w:t>poszanowania</w:t>
      </w:r>
      <w:r w:rsidR="007C2E5B" w:rsidRPr="00254D19">
        <w:rPr>
          <w:lang w:val="pl-PL"/>
        </w:rPr>
        <w:t xml:space="preserve"> ich życia rodz</w:t>
      </w:r>
      <w:r w:rsidR="00B83B5C" w:rsidRPr="00254D19">
        <w:rPr>
          <w:lang w:val="pl-PL"/>
        </w:rPr>
        <w:t xml:space="preserve">innego w rozumieniu </w:t>
      </w:r>
      <w:r w:rsidR="00527872" w:rsidRPr="00254D19">
        <w:rPr>
          <w:lang w:val="pl-PL"/>
        </w:rPr>
        <w:t>art.</w:t>
      </w:r>
      <w:r w:rsidR="00B83B5C" w:rsidRPr="00254D19">
        <w:rPr>
          <w:lang w:val="pl-PL"/>
        </w:rPr>
        <w:t xml:space="preserve"> 8 ust.</w:t>
      </w:r>
      <w:r w:rsidR="007C2E5B" w:rsidRPr="00254D19">
        <w:rPr>
          <w:lang w:val="pl-PL"/>
        </w:rPr>
        <w:t xml:space="preserve"> 1 Konwencji</w:t>
      </w:r>
      <w:r w:rsidR="003C153D" w:rsidRPr="00254D19">
        <w:rPr>
          <w:lang w:val="pl-PL"/>
        </w:rPr>
        <w:t xml:space="preserve">. </w:t>
      </w:r>
      <w:r w:rsidR="00B83B5C" w:rsidRPr="00254D19">
        <w:rPr>
          <w:lang w:val="pl-PL"/>
        </w:rPr>
        <w:t>Jednocześnie twierdził, że rozpatrywana ingerencja</w:t>
      </w:r>
      <w:r w:rsidR="003C153D" w:rsidRPr="00254D19">
        <w:rPr>
          <w:lang w:val="pl-PL"/>
        </w:rPr>
        <w:t xml:space="preserve"> b</w:t>
      </w:r>
      <w:r w:rsidR="006077D9" w:rsidRPr="00254D19">
        <w:rPr>
          <w:lang w:val="pl-PL"/>
        </w:rPr>
        <w:t>yła</w:t>
      </w:r>
      <w:r w:rsidR="00B83B5C" w:rsidRPr="00254D19">
        <w:rPr>
          <w:lang w:val="pl-PL"/>
        </w:rPr>
        <w:t xml:space="preserve"> zgodne z prawem, realizowała u</w:t>
      </w:r>
      <w:r w:rsidR="00920F17" w:rsidRPr="00254D19">
        <w:rPr>
          <w:lang w:val="pl-PL"/>
        </w:rPr>
        <w:t>prawniony</w:t>
      </w:r>
      <w:r w:rsidR="00B83B5C" w:rsidRPr="00254D19">
        <w:rPr>
          <w:lang w:val="pl-PL"/>
        </w:rPr>
        <w:t xml:space="preserve"> cel ochrony życia i</w:t>
      </w:r>
      <w:r w:rsidR="006077D9" w:rsidRPr="00254D19">
        <w:rPr>
          <w:lang w:val="pl-PL"/>
        </w:rPr>
        <w:t xml:space="preserve"> praw dziecka</w:t>
      </w:r>
      <w:r w:rsidR="003B27C0">
        <w:rPr>
          <w:lang w:val="pl-PL"/>
        </w:rPr>
        <w:t xml:space="preserve"> - </w:t>
      </w:r>
      <w:r w:rsidR="003C153D" w:rsidRPr="00254D19">
        <w:rPr>
          <w:lang w:val="pl-PL"/>
        </w:rPr>
        <w:t xml:space="preserve">drugiej skarżącej, </w:t>
      </w:r>
      <w:r w:rsidR="00383EF8" w:rsidRPr="00254D19">
        <w:rPr>
          <w:lang w:val="pl-PL"/>
        </w:rPr>
        <w:t>oraz</w:t>
      </w:r>
      <w:r w:rsidR="003C153D" w:rsidRPr="00254D19">
        <w:rPr>
          <w:lang w:val="pl-PL"/>
        </w:rPr>
        <w:t xml:space="preserve"> że </w:t>
      </w:r>
      <w:r w:rsidR="00B83B5C" w:rsidRPr="00254D19">
        <w:rPr>
          <w:lang w:val="pl-PL"/>
        </w:rPr>
        <w:t>była</w:t>
      </w:r>
      <w:r w:rsidR="003C153D" w:rsidRPr="00254D19">
        <w:rPr>
          <w:lang w:val="pl-PL"/>
        </w:rPr>
        <w:t xml:space="preserve"> koni</w:t>
      </w:r>
      <w:r w:rsidR="00B83B5C" w:rsidRPr="00254D19">
        <w:rPr>
          <w:lang w:val="pl-PL"/>
        </w:rPr>
        <w:t>eczna</w:t>
      </w:r>
      <w:r w:rsidR="003C153D" w:rsidRPr="00254D19">
        <w:rPr>
          <w:lang w:val="pl-PL"/>
        </w:rPr>
        <w:t xml:space="preserve"> w demokratycznym </w:t>
      </w:r>
      <w:r w:rsidR="003B27C0">
        <w:rPr>
          <w:lang w:val="pl-PL"/>
        </w:rPr>
        <w:t xml:space="preserve">społeczeństwie </w:t>
      </w:r>
      <w:r w:rsidR="00B83B5C" w:rsidRPr="00254D19">
        <w:rPr>
          <w:lang w:val="pl-PL"/>
        </w:rPr>
        <w:t xml:space="preserve">w rozumieniu </w:t>
      </w:r>
      <w:r w:rsidR="00527872" w:rsidRPr="00254D19">
        <w:rPr>
          <w:lang w:val="pl-PL"/>
        </w:rPr>
        <w:t>art.</w:t>
      </w:r>
      <w:r w:rsidR="00B83B5C" w:rsidRPr="00254D19">
        <w:rPr>
          <w:lang w:val="pl-PL"/>
        </w:rPr>
        <w:t xml:space="preserve"> 8 ust.</w:t>
      </w:r>
      <w:r w:rsidR="003C153D" w:rsidRPr="00254D19">
        <w:rPr>
          <w:lang w:val="pl-PL"/>
        </w:rPr>
        <w:t xml:space="preserve"> 2 Konwencji. </w:t>
      </w:r>
    </w:p>
    <w:p w14:paraId="6E8E7A06" w14:textId="0939EEE8" w:rsidR="00652B54" w:rsidRPr="00254D19" w:rsidRDefault="00E45717" w:rsidP="00775F38">
      <w:pPr>
        <w:pStyle w:val="ECHRPara"/>
        <w:rPr>
          <w:lang w:val="pl-PL"/>
        </w:rPr>
      </w:pPr>
      <w:r w:rsidRPr="00254D19">
        <w:rPr>
          <w:lang w:val="pl-PL"/>
        </w:rPr>
        <w:fldChar w:fldCharType="begin"/>
      </w:r>
      <w:r w:rsidR="006D2469" w:rsidRPr="00254D19">
        <w:rPr>
          <w:lang w:val="pl-PL"/>
        </w:rPr>
        <w:instrText xml:space="preserve"> SEQ level0 \*arabic </w:instrText>
      </w:r>
      <w:r w:rsidRPr="00254D19">
        <w:rPr>
          <w:lang w:val="pl-PL"/>
        </w:rPr>
        <w:fldChar w:fldCharType="separate"/>
      </w:r>
      <w:r w:rsidR="00775F38" w:rsidRPr="00254D19">
        <w:rPr>
          <w:lang w:val="pl-PL"/>
        </w:rPr>
        <w:t>78</w:t>
      </w:r>
      <w:r w:rsidRPr="00254D19">
        <w:rPr>
          <w:lang w:val="pl-PL"/>
        </w:rPr>
        <w:fldChar w:fldCharType="end"/>
      </w:r>
      <w:r w:rsidR="006D2469" w:rsidRPr="00254D19">
        <w:rPr>
          <w:lang w:val="pl-PL"/>
        </w:rPr>
        <w:t>.</w:t>
      </w:r>
      <w:r w:rsidR="00527872" w:rsidRPr="00254D19">
        <w:rPr>
          <w:lang w:val="pl-PL"/>
        </w:rPr>
        <w:t xml:space="preserve"> </w:t>
      </w:r>
      <w:r w:rsidR="003C153D" w:rsidRPr="00254D19">
        <w:rPr>
          <w:lang w:val="pl-PL"/>
        </w:rPr>
        <w:t xml:space="preserve">Rząd w szczególności twierdził, że </w:t>
      </w:r>
      <w:r w:rsidR="00B83B5C" w:rsidRPr="00254D19">
        <w:rPr>
          <w:lang w:val="pl-PL"/>
        </w:rPr>
        <w:t>w czasie</w:t>
      </w:r>
      <w:r w:rsidR="003C153D" w:rsidRPr="00254D19">
        <w:rPr>
          <w:lang w:val="pl-PL"/>
        </w:rPr>
        <w:t xml:space="preserve"> postępowania o ograniczenie władzy rodzicielskiej pierwszego skarżącego</w:t>
      </w:r>
      <w:r w:rsidR="003C153D" w:rsidRPr="005B5868">
        <w:rPr>
          <w:lang w:val="pl-PL"/>
        </w:rPr>
        <w:t>,</w:t>
      </w:r>
      <w:r w:rsidR="003C153D" w:rsidRPr="00254D19">
        <w:rPr>
          <w:lang w:val="pl-PL"/>
        </w:rPr>
        <w:t xml:space="preserve"> strony, </w:t>
      </w:r>
      <w:r w:rsidR="003C153D" w:rsidRPr="00254D19">
        <w:rPr>
          <w:lang w:val="pl-PL"/>
        </w:rPr>
        <w:lastRenderedPageBreak/>
        <w:t>włączając w to pierwszego skarżącego oraz jego pełnomocnika</w:t>
      </w:r>
      <w:r w:rsidR="003B27C0">
        <w:rPr>
          <w:lang w:val="pl-PL"/>
        </w:rPr>
        <w:t>,</w:t>
      </w:r>
      <w:r w:rsidR="003C153D" w:rsidRPr="00254D19">
        <w:rPr>
          <w:lang w:val="pl-PL"/>
        </w:rPr>
        <w:t xml:space="preserve"> miały pełną możliwość przedstawienia wszystkich dowodów </w:t>
      </w:r>
      <w:r w:rsidR="001835AE" w:rsidRPr="00254D19">
        <w:rPr>
          <w:lang w:val="pl-PL"/>
        </w:rPr>
        <w:t>i</w:t>
      </w:r>
      <w:r w:rsidR="003C153D" w:rsidRPr="00254D19">
        <w:rPr>
          <w:lang w:val="pl-PL"/>
        </w:rPr>
        <w:t xml:space="preserve"> argument</w:t>
      </w:r>
      <w:r w:rsidR="00B83B5C" w:rsidRPr="00254D19">
        <w:rPr>
          <w:lang w:val="pl-PL"/>
        </w:rPr>
        <w:t>ów, jakie uznałyby</w:t>
      </w:r>
      <w:r w:rsidR="003C153D" w:rsidRPr="00254D19">
        <w:rPr>
          <w:lang w:val="pl-PL"/>
        </w:rPr>
        <w:t xml:space="preserve"> za stosowane</w:t>
      </w:r>
      <w:r w:rsidR="006D2469" w:rsidRPr="00254D19">
        <w:rPr>
          <w:lang w:val="pl-PL"/>
        </w:rPr>
        <w:t xml:space="preserve">. </w:t>
      </w:r>
      <w:r w:rsidR="003C153D" w:rsidRPr="00254D19">
        <w:rPr>
          <w:lang w:val="pl-PL"/>
        </w:rPr>
        <w:t xml:space="preserve">Sądy krajowe </w:t>
      </w:r>
      <w:r w:rsidR="00981E04" w:rsidRPr="00254D19">
        <w:rPr>
          <w:lang w:val="pl-PL"/>
        </w:rPr>
        <w:t xml:space="preserve">uwzględniły z należytą uwagą wszystkie istotne czynniki oraz </w:t>
      </w:r>
      <w:r w:rsidR="003B27C0">
        <w:rPr>
          <w:lang w:val="pl-PL"/>
        </w:rPr>
        <w:t xml:space="preserve">starannie </w:t>
      </w:r>
      <w:r w:rsidR="00981E04" w:rsidRPr="00254D19">
        <w:rPr>
          <w:lang w:val="pl-PL"/>
        </w:rPr>
        <w:t xml:space="preserve">wyważyły interes pierwszego skarżącego oraz drugiej skarżącej. Decyzja o ograniczeniu władzy rodzicielskiej pierwszego skarżącego była dobrze uzasadniona oraz podjęta w najlepszym interesie drugiej skarżącej. </w:t>
      </w:r>
    </w:p>
    <w:p w14:paraId="6AEC36BB" w14:textId="1B6986FB" w:rsidR="006D2469" w:rsidRPr="00254D19" w:rsidRDefault="00E45717" w:rsidP="00775F38">
      <w:pPr>
        <w:pStyle w:val="ECHRPara"/>
        <w:rPr>
          <w:lang w:val="pl-PL"/>
        </w:rPr>
      </w:pPr>
      <w:r w:rsidRPr="00254D19">
        <w:rPr>
          <w:lang w:val="pl-PL"/>
        </w:rPr>
        <w:fldChar w:fldCharType="begin"/>
      </w:r>
      <w:r w:rsidR="00574362" w:rsidRPr="00254D19">
        <w:rPr>
          <w:lang w:val="pl-PL"/>
        </w:rPr>
        <w:instrText xml:space="preserve"> SEQ level0 \*arabic </w:instrText>
      </w:r>
      <w:r w:rsidRPr="00254D19">
        <w:rPr>
          <w:lang w:val="pl-PL"/>
        </w:rPr>
        <w:fldChar w:fldCharType="separate"/>
      </w:r>
      <w:r w:rsidR="00775F38" w:rsidRPr="00254D19">
        <w:rPr>
          <w:lang w:val="pl-PL"/>
        </w:rPr>
        <w:t>79</w:t>
      </w:r>
      <w:r w:rsidRPr="00254D19">
        <w:rPr>
          <w:lang w:val="pl-PL"/>
        </w:rPr>
        <w:fldChar w:fldCharType="end"/>
      </w:r>
      <w:r w:rsidR="00574362" w:rsidRPr="00254D19">
        <w:rPr>
          <w:lang w:val="pl-PL"/>
        </w:rPr>
        <w:t>.</w:t>
      </w:r>
      <w:r w:rsidR="00527872" w:rsidRPr="00254D19">
        <w:rPr>
          <w:lang w:val="pl-PL"/>
        </w:rPr>
        <w:t xml:space="preserve"> </w:t>
      </w:r>
      <w:r w:rsidR="00F373B3" w:rsidRPr="00254D19">
        <w:rPr>
          <w:lang w:val="pl-PL"/>
        </w:rPr>
        <w:t xml:space="preserve">Rząd podkreślił, że sądy krajowe </w:t>
      </w:r>
      <w:r w:rsidR="006C1758" w:rsidRPr="00254D19">
        <w:rPr>
          <w:lang w:val="pl-PL"/>
        </w:rPr>
        <w:t xml:space="preserve">orzekły w </w:t>
      </w:r>
      <w:r w:rsidR="003B27C0">
        <w:rPr>
          <w:lang w:val="pl-PL"/>
        </w:rPr>
        <w:t>oparciu o dowody</w:t>
      </w:r>
      <w:r w:rsidR="006C1758" w:rsidRPr="00254D19">
        <w:rPr>
          <w:lang w:val="pl-PL"/>
        </w:rPr>
        <w:t xml:space="preserve"> z przesłuchania personelu domu dziecka, że w tamtym czasie dziewczynka w obecności rodziców odczuwała niepokój, miała trudności w </w:t>
      </w:r>
      <w:r w:rsidR="00B83B5C" w:rsidRPr="00254D19">
        <w:rPr>
          <w:lang w:val="pl-PL"/>
        </w:rPr>
        <w:t>porozumiewaniu</w:t>
      </w:r>
      <w:r w:rsidR="006C1758" w:rsidRPr="00254D19">
        <w:rPr>
          <w:lang w:val="pl-PL"/>
        </w:rPr>
        <w:t xml:space="preserve"> się z nimi oraz że bała się pomysłu zamieszkania ze swoim ojcem. Według rządu argument </w:t>
      </w:r>
      <w:r w:rsidR="00423309" w:rsidRPr="00254D19">
        <w:rPr>
          <w:lang w:val="pl-PL"/>
        </w:rPr>
        <w:t>skarżących, iż</w:t>
      </w:r>
      <w:r w:rsidR="006C1758" w:rsidRPr="00254D19">
        <w:rPr>
          <w:lang w:val="pl-PL"/>
        </w:rPr>
        <w:t xml:space="preserve"> pełnomocnicy domu dziecka potwierdzili podczas rozprawy przed sądem pierwszej instancji, że druga skarżąca nie obawiała się już swoich rodziców (</w:t>
      </w:r>
      <w:r w:rsidR="00423309" w:rsidRPr="00254D19">
        <w:rPr>
          <w:lang w:val="pl-PL"/>
        </w:rPr>
        <w:t>zobacz paragraf 75 powyżej)</w:t>
      </w:r>
      <w:r w:rsidR="003B27C0">
        <w:rPr>
          <w:lang w:val="pl-PL"/>
        </w:rPr>
        <w:t>,</w:t>
      </w:r>
      <w:r w:rsidR="006C1758" w:rsidRPr="00254D19">
        <w:rPr>
          <w:lang w:val="pl-PL"/>
        </w:rPr>
        <w:t xml:space="preserve"> był n</w:t>
      </w:r>
      <w:r w:rsidR="00423309" w:rsidRPr="00254D19">
        <w:rPr>
          <w:lang w:val="pl-PL"/>
        </w:rPr>
        <w:t xml:space="preserve">ieprawdziwy, </w:t>
      </w:r>
      <w:r w:rsidR="00084705" w:rsidRPr="00254D19">
        <w:rPr>
          <w:lang w:val="pl-PL"/>
        </w:rPr>
        <w:t>chybiony</w:t>
      </w:r>
      <w:r w:rsidR="00423309" w:rsidRPr="00254D19">
        <w:rPr>
          <w:lang w:val="pl-PL"/>
        </w:rPr>
        <w:t xml:space="preserve"> oraz</w:t>
      </w:r>
      <w:r w:rsidR="006C1758" w:rsidRPr="00254D19">
        <w:rPr>
          <w:lang w:val="pl-PL"/>
        </w:rPr>
        <w:t xml:space="preserve"> nie odnosił się do rzeczywistości. </w:t>
      </w:r>
    </w:p>
    <w:p w14:paraId="02FC9C33" w14:textId="5CF5A0FA" w:rsidR="00652B54" w:rsidRPr="00254D19" w:rsidRDefault="00E45717" w:rsidP="00775F38">
      <w:pPr>
        <w:pStyle w:val="ECHRPara"/>
        <w:rPr>
          <w:lang w:val="pl-PL"/>
        </w:rPr>
      </w:pPr>
      <w:r w:rsidRPr="00254D19">
        <w:rPr>
          <w:lang w:val="pl-PL"/>
        </w:rPr>
        <w:fldChar w:fldCharType="begin"/>
      </w:r>
      <w:r w:rsidR="006D2469" w:rsidRPr="00254D19">
        <w:rPr>
          <w:lang w:val="pl-PL"/>
        </w:rPr>
        <w:instrText xml:space="preserve"> SEQ level0 \*arabic </w:instrText>
      </w:r>
      <w:r w:rsidRPr="00254D19">
        <w:rPr>
          <w:lang w:val="pl-PL"/>
        </w:rPr>
        <w:fldChar w:fldCharType="separate"/>
      </w:r>
      <w:r w:rsidR="00775F38" w:rsidRPr="00254D19">
        <w:rPr>
          <w:lang w:val="pl-PL"/>
        </w:rPr>
        <w:t>80</w:t>
      </w:r>
      <w:r w:rsidRPr="00254D19">
        <w:rPr>
          <w:lang w:val="pl-PL"/>
        </w:rPr>
        <w:fldChar w:fldCharType="end"/>
      </w:r>
      <w:r w:rsidR="006D2469" w:rsidRPr="00254D19">
        <w:rPr>
          <w:lang w:val="pl-PL"/>
        </w:rPr>
        <w:t>.</w:t>
      </w:r>
      <w:r w:rsidR="00527872" w:rsidRPr="00254D19">
        <w:rPr>
          <w:lang w:val="pl-PL"/>
        </w:rPr>
        <w:t xml:space="preserve"> </w:t>
      </w:r>
      <w:r w:rsidR="002512D6" w:rsidRPr="00254D19">
        <w:rPr>
          <w:lang w:val="pl-PL"/>
        </w:rPr>
        <w:t>Rząd</w:t>
      </w:r>
      <w:r w:rsidR="00423309" w:rsidRPr="00254D19">
        <w:rPr>
          <w:lang w:val="pl-PL"/>
        </w:rPr>
        <w:t xml:space="preserve"> twierdził również, że</w:t>
      </w:r>
      <w:r w:rsidR="006C1758" w:rsidRPr="00254D19">
        <w:rPr>
          <w:lang w:val="pl-PL"/>
        </w:rPr>
        <w:t xml:space="preserve"> sądy krajowe </w:t>
      </w:r>
      <w:r w:rsidR="002512D6" w:rsidRPr="00254D19">
        <w:rPr>
          <w:lang w:val="pl-PL"/>
        </w:rPr>
        <w:t>miały</w:t>
      </w:r>
      <w:r w:rsidR="00423309" w:rsidRPr="00254D19">
        <w:rPr>
          <w:lang w:val="pl-PL"/>
        </w:rPr>
        <w:t xml:space="preserve"> uzasadnione wątpliwości, </w:t>
      </w:r>
      <w:r w:rsidR="003B27C0">
        <w:rPr>
          <w:lang w:val="pl-PL"/>
        </w:rPr>
        <w:t xml:space="preserve">czy </w:t>
      </w:r>
      <w:r w:rsidR="006C1758" w:rsidRPr="00254D19">
        <w:rPr>
          <w:lang w:val="pl-PL"/>
        </w:rPr>
        <w:t xml:space="preserve">pierwszy skarżący, który nigdy nie mieszkał samodzielnie </w:t>
      </w:r>
      <w:r w:rsidR="002512D6" w:rsidRPr="00254D19">
        <w:rPr>
          <w:lang w:val="pl-PL"/>
        </w:rPr>
        <w:t xml:space="preserve">oraz dopiero co opuścił ośrodek specjalistyczny, gdzie spędził prawie dwadzieścia dziewięć lat i gdzie mógł </w:t>
      </w:r>
      <w:r w:rsidR="00084705" w:rsidRPr="00254D19">
        <w:rPr>
          <w:lang w:val="pl-PL"/>
        </w:rPr>
        <w:t>korzystać z pomocy</w:t>
      </w:r>
      <w:r w:rsidR="002512D6" w:rsidRPr="00254D19">
        <w:rPr>
          <w:lang w:val="pl-PL"/>
        </w:rPr>
        <w:t xml:space="preserve"> personelu, byłby w stanie zapewnić wszelką niezbędną ochronę i opiekę</w:t>
      </w:r>
      <w:r w:rsidR="00423309" w:rsidRPr="00254D19">
        <w:rPr>
          <w:lang w:val="pl-PL"/>
        </w:rPr>
        <w:t xml:space="preserve"> nad</w:t>
      </w:r>
      <w:r w:rsidR="002512D6" w:rsidRPr="00254D19">
        <w:rPr>
          <w:lang w:val="pl-PL"/>
        </w:rPr>
        <w:t xml:space="preserve"> </w:t>
      </w:r>
      <w:r w:rsidR="00423309" w:rsidRPr="00254D19">
        <w:rPr>
          <w:lang w:val="pl-PL"/>
        </w:rPr>
        <w:t>drugą skarżącą</w:t>
      </w:r>
      <w:r w:rsidR="002512D6" w:rsidRPr="00254D19">
        <w:rPr>
          <w:lang w:val="pl-PL"/>
        </w:rPr>
        <w:t>.</w:t>
      </w:r>
      <w:r w:rsidR="00527872" w:rsidRPr="00254D19">
        <w:rPr>
          <w:lang w:val="pl-PL"/>
        </w:rPr>
        <w:t xml:space="preserve"> </w:t>
      </w:r>
      <w:r w:rsidR="00BA3C6B" w:rsidRPr="00254D19">
        <w:rPr>
          <w:lang w:val="pl-PL"/>
        </w:rPr>
        <w:t>Istotnie</w:t>
      </w:r>
      <w:r w:rsidR="002512D6" w:rsidRPr="00254D19">
        <w:rPr>
          <w:lang w:val="pl-PL"/>
        </w:rPr>
        <w:t xml:space="preserve"> podczas rozpatrywanego postępowania pełnomocnik pierwszego skarżącego przedłożył dosy</w:t>
      </w:r>
      <w:r w:rsidR="00423309" w:rsidRPr="00254D19">
        <w:rPr>
          <w:lang w:val="pl-PL"/>
        </w:rPr>
        <w:t>ć sprzeczne, z punktu widzenia r</w:t>
      </w:r>
      <w:r w:rsidR="002512D6" w:rsidRPr="00254D19">
        <w:rPr>
          <w:lang w:val="pl-PL"/>
        </w:rPr>
        <w:t>ządu</w:t>
      </w:r>
      <w:r w:rsidR="00D92D7D">
        <w:rPr>
          <w:lang w:val="pl-PL"/>
        </w:rPr>
        <w:t>,</w:t>
      </w:r>
      <w:r w:rsidR="002512D6" w:rsidRPr="00254D19">
        <w:rPr>
          <w:lang w:val="pl-PL"/>
        </w:rPr>
        <w:t xml:space="preserve"> argumenty</w:t>
      </w:r>
      <w:r w:rsidR="00423309" w:rsidRPr="00254D19">
        <w:rPr>
          <w:lang w:val="pl-PL"/>
        </w:rPr>
        <w:t>, z jednej strony przedstawiał</w:t>
      </w:r>
      <w:r w:rsidR="002512D6" w:rsidRPr="00254D19">
        <w:rPr>
          <w:lang w:val="pl-PL"/>
        </w:rPr>
        <w:t>, ż</w:t>
      </w:r>
      <w:r w:rsidR="00BA3C6B" w:rsidRPr="00254D19">
        <w:rPr>
          <w:lang w:val="pl-PL"/>
        </w:rPr>
        <w:t xml:space="preserve">e pierwszy skarżący był w pełni </w:t>
      </w:r>
      <w:r w:rsidR="00383EF8" w:rsidRPr="00254D19">
        <w:rPr>
          <w:lang w:val="pl-PL"/>
        </w:rPr>
        <w:t>samodzielny,</w:t>
      </w:r>
      <w:r w:rsidR="00BA3C6B" w:rsidRPr="00254D19">
        <w:rPr>
          <w:lang w:val="pl-PL"/>
        </w:rPr>
        <w:t xml:space="preserve"> aby mieszkać oraz opiekować się drugą skarżącą, a z drugiej strony, że pierwszy skarżący potrzebowałby </w:t>
      </w:r>
      <w:r w:rsidR="00D92D7D">
        <w:rPr>
          <w:lang w:val="pl-PL"/>
        </w:rPr>
        <w:t>pomocy</w:t>
      </w:r>
      <w:r w:rsidR="00BA3C6B" w:rsidRPr="00254D19">
        <w:rPr>
          <w:lang w:val="pl-PL"/>
        </w:rPr>
        <w:t xml:space="preserve"> odpowiednich ośrodków opieki społecznej (zobacz paragraf 25 powyżej). Sądy wzięły również pod rozwagę sytuację finansową pierwszego skarżącego w tamtym czasie, która </w:t>
      </w:r>
      <w:r w:rsidR="006077D9" w:rsidRPr="00254D19">
        <w:rPr>
          <w:lang w:val="pl-PL"/>
        </w:rPr>
        <w:t xml:space="preserve">ledwo by </w:t>
      </w:r>
      <w:r w:rsidR="00BA3C6B" w:rsidRPr="00254D19">
        <w:rPr>
          <w:lang w:val="pl-PL"/>
        </w:rPr>
        <w:t xml:space="preserve">wystarczała na zapewnienie odpowiedniego wsparcia jemu i jego córce. </w:t>
      </w:r>
    </w:p>
    <w:p w14:paraId="3000F22C" w14:textId="4C96D474" w:rsidR="006D2469" w:rsidRPr="00254D19" w:rsidRDefault="00E45717" w:rsidP="00775F38">
      <w:pPr>
        <w:pStyle w:val="ECHRPara"/>
        <w:rPr>
          <w:lang w:val="pl-PL"/>
        </w:rPr>
      </w:pPr>
      <w:r w:rsidRPr="00254D19">
        <w:rPr>
          <w:lang w:val="pl-PL"/>
        </w:rPr>
        <w:fldChar w:fldCharType="begin"/>
      </w:r>
      <w:r w:rsidR="006D2469" w:rsidRPr="00254D19">
        <w:rPr>
          <w:lang w:val="pl-PL"/>
        </w:rPr>
        <w:instrText xml:space="preserve"> SEQ level0 \*arabic </w:instrText>
      </w:r>
      <w:r w:rsidRPr="00254D19">
        <w:rPr>
          <w:lang w:val="pl-PL"/>
        </w:rPr>
        <w:fldChar w:fldCharType="separate"/>
      </w:r>
      <w:r w:rsidR="00775F38" w:rsidRPr="00254D19">
        <w:rPr>
          <w:lang w:val="pl-PL"/>
        </w:rPr>
        <w:t>81</w:t>
      </w:r>
      <w:r w:rsidRPr="00254D19">
        <w:rPr>
          <w:lang w:val="pl-PL"/>
        </w:rPr>
        <w:fldChar w:fldCharType="end"/>
      </w:r>
      <w:r w:rsidR="006D2469" w:rsidRPr="00254D19">
        <w:rPr>
          <w:lang w:val="pl-PL"/>
        </w:rPr>
        <w:t>.</w:t>
      </w:r>
      <w:r w:rsidR="00527872" w:rsidRPr="00254D19">
        <w:rPr>
          <w:lang w:val="pl-PL"/>
        </w:rPr>
        <w:t xml:space="preserve"> </w:t>
      </w:r>
      <w:r w:rsidR="00A438C2" w:rsidRPr="00254D19">
        <w:rPr>
          <w:lang w:val="pl-PL"/>
        </w:rPr>
        <w:t xml:space="preserve">Rząd twierdził również, że sądy krajowe słusznie oparły się na fakcie, że matka drugiej skarżącej, Pani N.S., która miała swobodny dostęp do mieszkania pierwszego skarżącego, została pozbawiona zdolności do czynności prawnych. Brak </w:t>
      </w:r>
      <w:r w:rsidR="007128C8" w:rsidRPr="00254D19">
        <w:rPr>
          <w:lang w:val="pl-PL"/>
        </w:rPr>
        <w:t>zdolności</w:t>
      </w:r>
      <w:r w:rsidR="00A438C2" w:rsidRPr="00254D19">
        <w:rPr>
          <w:lang w:val="pl-PL"/>
        </w:rPr>
        <w:t xml:space="preserve"> do </w:t>
      </w:r>
      <w:r w:rsidR="007128C8" w:rsidRPr="00254D19">
        <w:rPr>
          <w:lang w:val="pl-PL"/>
        </w:rPr>
        <w:t>czynności prawnych oznacza, że nie mogła ona zrozumieć, kontrolować ani brać odpowiedzialności za swoje działania</w:t>
      </w:r>
      <w:r w:rsidR="006D2469" w:rsidRPr="00254D19">
        <w:rPr>
          <w:lang w:val="pl-PL"/>
        </w:rPr>
        <w:t>,</w:t>
      </w:r>
      <w:r w:rsidR="007128C8" w:rsidRPr="00254D19">
        <w:rPr>
          <w:lang w:val="pl-PL"/>
        </w:rPr>
        <w:t xml:space="preserve"> </w:t>
      </w:r>
      <w:r w:rsidR="002D1A78">
        <w:rPr>
          <w:lang w:val="pl-PL"/>
        </w:rPr>
        <w:t>co mogło</w:t>
      </w:r>
      <w:r w:rsidR="007128C8" w:rsidRPr="00254D19">
        <w:rPr>
          <w:lang w:val="pl-PL"/>
        </w:rPr>
        <w:t>by zagrozić drugiej skarżącej.</w:t>
      </w:r>
      <w:r w:rsidR="006D2469" w:rsidRPr="00254D19">
        <w:rPr>
          <w:lang w:val="pl-PL"/>
        </w:rPr>
        <w:t xml:space="preserve"> </w:t>
      </w:r>
      <w:r w:rsidR="007128C8" w:rsidRPr="00254D19">
        <w:rPr>
          <w:lang w:val="pl-PL"/>
        </w:rPr>
        <w:t xml:space="preserve">Rząd w </w:t>
      </w:r>
      <w:r w:rsidR="005B55AD" w:rsidRPr="00254D19">
        <w:rPr>
          <w:lang w:val="pl-PL"/>
        </w:rPr>
        <w:t>swoich</w:t>
      </w:r>
      <w:r w:rsidR="007128C8" w:rsidRPr="00254D19">
        <w:rPr>
          <w:lang w:val="pl-PL"/>
        </w:rPr>
        <w:t xml:space="preserve"> twierdzeniach oparł się na rapor</w:t>
      </w:r>
      <w:r w:rsidR="00F54DBB" w:rsidRPr="00254D19">
        <w:rPr>
          <w:lang w:val="pl-PL"/>
        </w:rPr>
        <w:t xml:space="preserve">cie z badania psychiatrycznego </w:t>
      </w:r>
      <w:r w:rsidR="007128C8" w:rsidRPr="00254D19">
        <w:rPr>
          <w:lang w:val="pl-PL"/>
        </w:rPr>
        <w:t>przeprowadzone</w:t>
      </w:r>
      <w:r w:rsidR="00F54DBB" w:rsidRPr="00254D19">
        <w:rPr>
          <w:lang w:val="pl-PL"/>
        </w:rPr>
        <w:t>go</w:t>
      </w:r>
      <w:r w:rsidR="007128C8" w:rsidRPr="00254D19">
        <w:rPr>
          <w:lang w:val="pl-PL"/>
        </w:rPr>
        <w:t xml:space="preserve"> w 2008 roku na potrzeby postępowania cywilnego, kiedy to wniosek Pani N.S. o przywrócenie jej zdolności do czynności prawnych został oddalony i w którym</w:t>
      </w:r>
      <w:r w:rsidR="001835AE" w:rsidRPr="00254D19">
        <w:rPr>
          <w:lang w:val="pl-PL"/>
        </w:rPr>
        <w:t xml:space="preserve"> to</w:t>
      </w:r>
      <w:r w:rsidR="007128C8" w:rsidRPr="00254D19">
        <w:rPr>
          <w:lang w:val="pl-PL"/>
        </w:rPr>
        <w:t xml:space="preserve"> zostało odnotowane, że w jej zachowaniu występowały</w:t>
      </w:r>
      <w:r w:rsidR="001835AE" w:rsidRPr="00254D19">
        <w:rPr>
          <w:lang w:val="pl-PL"/>
        </w:rPr>
        <w:t xml:space="preserve"> agresywne</w:t>
      </w:r>
      <w:r w:rsidR="002D1A78">
        <w:rPr>
          <w:lang w:val="pl-PL"/>
        </w:rPr>
        <w:t xml:space="preserve">, </w:t>
      </w:r>
      <w:r w:rsidR="003B467A">
        <w:rPr>
          <w:lang w:val="pl-PL"/>
        </w:rPr>
        <w:t>sprzeczne</w:t>
      </w:r>
      <w:r w:rsidR="002D1A78">
        <w:rPr>
          <w:lang w:val="pl-PL"/>
        </w:rPr>
        <w:t xml:space="preserve"> oraz </w:t>
      </w:r>
      <w:r w:rsidR="008E7FCB" w:rsidRPr="00254D19">
        <w:rPr>
          <w:lang w:val="pl-PL"/>
        </w:rPr>
        <w:t>emocjonalnie</w:t>
      </w:r>
      <w:r w:rsidR="008E7FCB">
        <w:rPr>
          <w:lang w:val="pl-PL"/>
        </w:rPr>
        <w:t xml:space="preserve"> </w:t>
      </w:r>
      <w:r w:rsidR="002D1A78">
        <w:rPr>
          <w:lang w:val="pl-PL"/>
        </w:rPr>
        <w:t>nie</w:t>
      </w:r>
      <w:r w:rsidR="008E7FCB">
        <w:rPr>
          <w:lang w:val="pl-PL"/>
        </w:rPr>
        <w:t>odpowiednie</w:t>
      </w:r>
      <w:r w:rsidR="002D1A78">
        <w:rPr>
          <w:lang w:val="pl-PL"/>
        </w:rPr>
        <w:t xml:space="preserve"> </w:t>
      </w:r>
      <w:r w:rsidR="001835AE" w:rsidRPr="00254D19">
        <w:rPr>
          <w:lang w:val="pl-PL"/>
        </w:rPr>
        <w:t xml:space="preserve">tendencje </w:t>
      </w:r>
      <w:r w:rsidR="002565D8" w:rsidRPr="00254D19">
        <w:rPr>
          <w:lang w:val="pl-PL"/>
        </w:rPr>
        <w:t>(zobacz paragraf 12 powyżej).</w:t>
      </w:r>
      <w:r w:rsidR="007128C8" w:rsidRPr="00254D19">
        <w:rPr>
          <w:lang w:val="pl-PL"/>
        </w:rPr>
        <w:t xml:space="preserve"> </w:t>
      </w:r>
    </w:p>
    <w:p w14:paraId="2F574AD2" w14:textId="51236512" w:rsidR="00652B54" w:rsidRPr="00254D19" w:rsidRDefault="00E45717" w:rsidP="00775F38">
      <w:pPr>
        <w:pStyle w:val="ECHRPara"/>
        <w:rPr>
          <w:lang w:val="pl-PL"/>
        </w:rPr>
      </w:pPr>
      <w:r w:rsidRPr="00254D19">
        <w:rPr>
          <w:lang w:val="pl-PL"/>
        </w:rPr>
        <w:fldChar w:fldCharType="begin"/>
      </w:r>
      <w:r w:rsidR="006D2469" w:rsidRPr="00254D19">
        <w:rPr>
          <w:lang w:val="pl-PL"/>
        </w:rPr>
        <w:instrText xml:space="preserve"> SEQ level0 \*arabic </w:instrText>
      </w:r>
      <w:r w:rsidRPr="00254D19">
        <w:rPr>
          <w:lang w:val="pl-PL"/>
        </w:rPr>
        <w:fldChar w:fldCharType="separate"/>
      </w:r>
      <w:r w:rsidR="00775F38" w:rsidRPr="00254D19">
        <w:rPr>
          <w:lang w:val="pl-PL"/>
        </w:rPr>
        <w:t>82</w:t>
      </w:r>
      <w:r w:rsidRPr="00254D19">
        <w:rPr>
          <w:lang w:val="pl-PL"/>
        </w:rPr>
        <w:fldChar w:fldCharType="end"/>
      </w:r>
      <w:r w:rsidR="006D2469" w:rsidRPr="00254D19">
        <w:rPr>
          <w:lang w:val="pl-PL"/>
        </w:rPr>
        <w:t>.</w:t>
      </w:r>
      <w:r w:rsidR="00527872" w:rsidRPr="00254D19">
        <w:rPr>
          <w:lang w:val="pl-PL"/>
        </w:rPr>
        <w:t xml:space="preserve"> </w:t>
      </w:r>
      <w:r w:rsidR="008835A5" w:rsidRPr="00254D19">
        <w:rPr>
          <w:lang w:val="pl-PL"/>
        </w:rPr>
        <w:t>Rząd utrzymy</w:t>
      </w:r>
      <w:r w:rsidR="00F54DBB" w:rsidRPr="00254D19">
        <w:rPr>
          <w:lang w:val="pl-PL"/>
        </w:rPr>
        <w:t>wał, że żadna mniej restrykcyjna</w:t>
      </w:r>
      <w:r w:rsidR="008835A5" w:rsidRPr="00254D19">
        <w:rPr>
          <w:lang w:val="pl-PL"/>
        </w:rPr>
        <w:t xml:space="preserve"> alternatywa, na przykład oddanie drugiej skarżącej pod opiekę pierwszego skarżącego pod </w:t>
      </w:r>
      <w:r w:rsidR="008835A5" w:rsidRPr="00254D19">
        <w:rPr>
          <w:lang w:val="pl-PL"/>
        </w:rPr>
        <w:lastRenderedPageBreak/>
        <w:t xml:space="preserve">ścisłym nadzorem i monitoringiem państwowych ośrodków opieki społecznej, nie zagwarantowałoby dziewczynce w sposób obiektywny bezpieczeństwa oraz odpowiednich warunków życia. Ponadto, rząd podkreślił, że ograniczenie władzy rodzicielskiej pierwszego skarżącego miało jedynie tymczasowy </w:t>
      </w:r>
      <w:r w:rsidR="005D7827" w:rsidRPr="00254D19">
        <w:rPr>
          <w:lang w:val="pl-PL"/>
        </w:rPr>
        <w:t>charakter</w:t>
      </w:r>
      <w:r w:rsidR="008835A5" w:rsidRPr="00254D19">
        <w:rPr>
          <w:lang w:val="pl-PL"/>
        </w:rPr>
        <w:t>, co sądy krajowe wyraźni</w:t>
      </w:r>
      <w:r w:rsidR="00F45BA4" w:rsidRPr="00254D19">
        <w:rPr>
          <w:lang w:val="pl-PL"/>
        </w:rPr>
        <w:t xml:space="preserve">e </w:t>
      </w:r>
      <w:r w:rsidR="00037949" w:rsidRPr="00254D19">
        <w:rPr>
          <w:lang w:val="pl-PL"/>
        </w:rPr>
        <w:t>stwierdziły</w:t>
      </w:r>
      <w:r w:rsidR="00286EF1" w:rsidRPr="00254D19">
        <w:rPr>
          <w:lang w:val="pl-PL"/>
        </w:rPr>
        <w:t xml:space="preserve"> w wyrokach</w:t>
      </w:r>
      <w:r w:rsidR="00F45BA4" w:rsidRPr="00254D19">
        <w:rPr>
          <w:lang w:val="pl-PL"/>
        </w:rPr>
        <w:t xml:space="preserve"> z dnia 20 marca oraz dnia 17 lipca 2012 roku</w:t>
      </w:r>
      <w:r w:rsidR="003B467A">
        <w:rPr>
          <w:lang w:val="pl-PL"/>
        </w:rPr>
        <w:t>,</w:t>
      </w:r>
      <w:r w:rsidR="00F45BA4" w:rsidRPr="00254D19">
        <w:rPr>
          <w:lang w:val="pl-PL"/>
        </w:rPr>
        <w:t xml:space="preserve"> oraz mogło zostać </w:t>
      </w:r>
      <w:r w:rsidR="00383EF8" w:rsidRPr="00254D19">
        <w:rPr>
          <w:lang w:val="pl-PL"/>
        </w:rPr>
        <w:t>uchylone,</w:t>
      </w:r>
      <w:r w:rsidR="003B467A">
        <w:rPr>
          <w:lang w:val="pl-PL"/>
        </w:rPr>
        <w:t xml:space="preserve"> kiedy tylko stałoby</w:t>
      </w:r>
      <w:r w:rsidR="00F45BA4" w:rsidRPr="00254D19">
        <w:rPr>
          <w:lang w:val="pl-PL"/>
        </w:rPr>
        <w:t xml:space="preserve"> się jasne, że pierwszy skarżący w pełni przystosuje się do samodzie</w:t>
      </w:r>
      <w:r w:rsidR="00286EF1" w:rsidRPr="00254D19">
        <w:rPr>
          <w:lang w:val="pl-PL"/>
        </w:rPr>
        <w:t>lnego życia oraz utrzyma relacje</w:t>
      </w:r>
      <w:r w:rsidR="00037949" w:rsidRPr="00254D19">
        <w:rPr>
          <w:lang w:val="pl-PL"/>
        </w:rPr>
        <w:t xml:space="preserve"> ze swoją</w:t>
      </w:r>
      <w:r w:rsidR="00F45BA4" w:rsidRPr="00254D19">
        <w:rPr>
          <w:lang w:val="pl-PL"/>
        </w:rPr>
        <w:t xml:space="preserve"> córką. W rzeczywistości, pierwszy skarżący skutecznie </w:t>
      </w:r>
      <w:r w:rsidR="00FA0281" w:rsidRPr="00254D19">
        <w:rPr>
          <w:lang w:val="pl-PL"/>
        </w:rPr>
        <w:t>skorzystał</w:t>
      </w:r>
      <w:r w:rsidR="00F45BA4" w:rsidRPr="00254D19">
        <w:rPr>
          <w:lang w:val="pl-PL"/>
        </w:rPr>
        <w:t xml:space="preserve"> z prawa do domagania się pełnego przywrócenia władzy rodzicielskiej</w:t>
      </w:r>
      <w:r w:rsidR="00286EF1" w:rsidRPr="00254D19">
        <w:rPr>
          <w:lang w:val="pl-PL"/>
        </w:rPr>
        <w:t>. J</w:t>
      </w:r>
      <w:r w:rsidR="00FA0281" w:rsidRPr="00254D19">
        <w:rPr>
          <w:lang w:val="pl-PL"/>
        </w:rPr>
        <w:t xml:space="preserve">ego </w:t>
      </w:r>
      <w:r w:rsidR="004C429A">
        <w:rPr>
          <w:lang w:val="pl-PL"/>
        </w:rPr>
        <w:t>wniosek</w:t>
      </w:r>
      <w:r w:rsidR="00FA0281" w:rsidRPr="00254D19">
        <w:rPr>
          <w:lang w:val="pl-PL"/>
        </w:rPr>
        <w:t xml:space="preserve"> w tym względzie został</w:t>
      </w:r>
      <w:r w:rsidR="004C429A">
        <w:rPr>
          <w:lang w:val="pl-PL"/>
        </w:rPr>
        <w:t xml:space="preserve"> uwzględniony</w:t>
      </w:r>
      <w:r w:rsidR="00FA0281" w:rsidRPr="00254D19">
        <w:rPr>
          <w:lang w:val="pl-PL"/>
        </w:rPr>
        <w:t xml:space="preserve"> przez s</w:t>
      </w:r>
      <w:r w:rsidR="00037949" w:rsidRPr="00254D19">
        <w:rPr>
          <w:lang w:val="pl-PL"/>
        </w:rPr>
        <w:t>ą</w:t>
      </w:r>
      <w:r w:rsidR="00FA0281" w:rsidRPr="00254D19">
        <w:rPr>
          <w:lang w:val="pl-PL"/>
        </w:rPr>
        <w:t>dy krajowe w 2013 roku, kiedy to zostało ustalone, że istotne okoliczności uległy zmianie oraz że kwestionowane ogra</w:t>
      </w:r>
      <w:r w:rsidR="00286EF1" w:rsidRPr="00254D19">
        <w:rPr>
          <w:lang w:val="pl-PL"/>
        </w:rPr>
        <w:t xml:space="preserve">niczenie nie było już potrzebne, w wyniku czego druga skarżąca powróciła </w:t>
      </w:r>
      <w:r w:rsidR="00FA0281" w:rsidRPr="00254D19">
        <w:rPr>
          <w:lang w:val="pl-PL"/>
        </w:rPr>
        <w:t>pod opiekę swojego ojca.</w:t>
      </w:r>
      <w:r w:rsidR="00527872" w:rsidRPr="00254D19">
        <w:rPr>
          <w:lang w:val="pl-PL"/>
        </w:rPr>
        <w:t xml:space="preserve"> </w:t>
      </w:r>
      <w:r w:rsidR="00124998" w:rsidRPr="00254D19">
        <w:rPr>
          <w:lang w:val="pl-PL"/>
        </w:rPr>
        <w:t>P</w:t>
      </w:r>
      <w:r w:rsidR="00B4011B" w:rsidRPr="00254D19">
        <w:rPr>
          <w:lang w:val="pl-PL"/>
        </w:rPr>
        <w:t xml:space="preserve">oza tym, w </w:t>
      </w:r>
      <w:r w:rsidR="00383EF8" w:rsidRPr="00254D19">
        <w:rPr>
          <w:lang w:val="pl-PL"/>
        </w:rPr>
        <w:t>trakcie,</w:t>
      </w:r>
      <w:r w:rsidR="00B4011B" w:rsidRPr="00254D19">
        <w:rPr>
          <w:lang w:val="pl-PL"/>
        </w:rPr>
        <w:t xml:space="preserve"> kiedy zaskarżone ograniczenie w dalszym ciągu obowiązywało, pierwszy skarżący miał nieograniczony dostęp do drugiej skarżącej (zobacz paragraf 48 powyż</w:t>
      </w:r>
      <w:r w:rsidR="00286EF1" w:rsidRPr="00254D19">
        <w:rPr>
          <w:lang w:val="pl-PL"/>
        </w:rPr>
        <w:t>ej), co pozwoliło mu rozwinąć z nią</w:t>
      </w:r>
      <w:r w:rsidR="00B4011B" w:rsidRPr="00254D19">
        <w:rPr>
          <w:lang w:val="pl-PL"/>
        </w:rPr>
        <w:t xml:space="preserve"> b</w:t>
      </w:r>
      <w:r w:rsidR="00286EF1" w:rsidRPr="00254D19">
        <w:rPr>
          <w:lang w:val="pl-PL"/>
        </w:rPr>
        <w:t>liskie więzy</w:t>
      </w:r>
      <w:r w:rsidR="004C429A" w:rsidRPr="004C429A">
        <w:rPr>
          <w:lang w:val="pl-PL"/>
        </w:rPr>
        <w:t xml:space="preserve"> </w:t>
      </w:r>
      <w:r w:rsidR="004C429A" w:rsidRPr="00254D19">
        <w:rPr>
          <w:lang w:val="pl-PL"/>
        </w:rPr>
        <w:t>emocjonalne</w:t>
      </w:r>
      <w:r w:rsidR="00286EF1" w:rsidRPr="00254D19">
        <w:rPr>
          <w:lang w:val="pl-PL"/>
        </w:rPr>
        <w:t>.</w:t>
      </w:r>
    </w:p>
    <w:p w14:paraId="42DE13AF" w14:textId="55E931C3" w:rsidR="006D2469" w:rsidRPr="00254D19" w:rsidRDefault="00E45717" w:rsidP="00775F38">
      <w:pPr>
        <w:pStyle w:val="ECHRPara"/>
        <w:rPr>
          <w:lang w:val="pl-PL"/>
        </w:rPr>
      </w:pPr>
      <w:r w:rsidRPr="00254D19">
        <w:rPr>
          <w:lang w:val="pl-PL"/>
        </w:rPr>
        <w:fldChar w:fldCharType="begin"/>
      </w:r>
      <w:r w:rsidR="006D2469" w:rsidRPr="00254D19">
        <w:rPr>
          <w:lang w:val="pl-PL"/>
        </w:rPr>
        <w:instrText xml:space="preserve"> SEQ level0 \*arabic </w:instrText>
      </w:r>
      <w:r w:rsidRPr="00254D19">
        <w:rPr>
          <w:lang w:val="pl-PL"/>
        </w:rPr>
        <w:fldChar w:fldCharType="separate"/>
      </w:r>
      <w:r w:rsidR="00775F38" w:rsidRPr="00254D19">
        <w:rPr>
          <w:lang w:val="pl-PL"/>
        </w:rPr>
        <w:t>83</w:t>
      </w:r>
      <w:r w:rsidRPr="00254D19">
        <w:rPr>
          <w:lang w:val="pl-PL"/>
        </w:rPr>
        <w:fldChar w:fldCharType="end"/>
      </w:r>
      <w:r w:rsidR="006D2469" w:rsidRPr="00254D19">
        <w:rPr>
          <w:lang w:val="pl-PL"/>
        </w:rPr>
        <w:t>.</w:t>
      </w:r>
      <w:r w:rsidR="00527872" w:rsidRPr="00254D19">
        <w:rPr>
          <w:lang w:val="pl-PL"/>
        </w:rPr>
        <w:t xml:space="preserve"> </w:t>
      </w:r>
      <w:r w:rsidR="0093313A">
        <w:rPr>
          <w:lang w:val="pl-PL"/>
        </w:rPr>
        <w:t xml:space="preserve">Generalnie </w:t>
      </w:r>
      <w:r w:rsidR="00A67FB4" w:rsidRPr="00254D19">
        <w:rPr>
          <w:lang w:val="pl-PL"/>
        </w:rPr>
        <w:t xml:space="preserve">Rząd twierdził, że </w:t>
      </w:r>
      <w:r w:rsidR="00846A31" w:rsidRPr="00254D19">
        <w:rPr>
          <w:lang w:val="pl-PL"/>
        </w:rPr>
        <w:t xml:space="preserve">kwestionowane </w:t>
      </w:r>
      <w:r w:rsidR="00CC7FE9" w:rsidRPr="00254D19">
        <w:rPr>
          <w:lang w:val="pl-PL"/>
        </w:rPr>
        <w:t xml:space="preserve">przez skarżących </w:t>
      </w:r>
      <w:r w:rsidR="00846A31" w:rsidRPr="00254D19">
        <w:rPr>
          <w:lang w:val="pl-PL"/>
        </w:rPr>
        <w:t xml:space="preserve">środki były </w:t>
      </w:r>
      <w:r w:rsidR="008835A5" w:rsidRPr="00254D19">
        <w:rPr>
          <w:lang w:val="pl-PL"/>
        </w:rPr>
        <w:t>proporcjonalne</w:t>
      </w:r>
      <w:r w:rsidR="00846A31" w:rsidRPr="00254D19">
        <w:rPr>
          <w:lang w:val="pl-PL"/>
        </w:rPr>
        <w:t xml:space="preserve"> do </w:t>
      </w:r>
      <w:r w:rsidR="008835A5" w:rsidRPr="00254D19">
        <w:rPr>
          <w:lang w:val="pl-PL"/>
        </w:rPr>
        <w:t>realizowanego</w:t>
      </w:r>
      <w:r w:rsidR="00846A31" w:rsidRPr="00254D19">
        <w:rPr>
          <w:lang w:val="pl-PL"/>
        </w:rPr>
        <w:t xml:space="preserve"> celu, a zatem </w:t>
      </w:r>
      <w:r w:rsidR="008835A5" w:rsidRPr="00254D19">
        <w:rPr>
          <w:lang w:val="pl-PL"/>
        </w:rPr>
        <w:t>były</w:t>
      </w:r>
      <w:r w:rsidR="00846A31" w:rsidRPr="00254D19">
        <w:rPr>
          <w:lang w:val="pl-PL"/>
        </w:rPr>
        <w:t xml:space="preserve"> </w:t>
      </w:r>
      <w:r w:rsidR="008835A5" w:rsidRPr="00254D19">
        <w:rPr>
          <w:lang w:val="pl-PL"/>
        </w:rPr>
        <w:t>zgodne</w:t>
      </w:r>
      <w:r w:rsidR="00846A31" w:rsidRPr="00254D19">
        <w:rPr>
          <w:lang w:val="pl-PL"/>
        </w:rPr>
        <w:t xml:space="preserve"> z </w:t>
      </w:r>
      <w:r w:rsidR="00527872" w:rsidRPr="00254D19">
        <w:rPr>
          <w:lang w:val="pl-PL"/>
        </w:rPr>
        <w:t>art.</w:t>
      </w:r>
      <w:r w:rsidR="00846A31" w:rsidRPr="00254D19">
        <w:rPr>
          <w:lang w:val="pl-PL"/>
        </w:rPr>
        <w:t xml:space="preserve"> </w:t>
      </w:r>
      <w:r w:rsidR="00286EF1" w:rsidRPr="00254D19">
        <w:rPr>
          <w:lang w:val="pl-PL"/>
        </w:rPr>
        <w:t xml:space="preserve">8 ust. </w:t>
      </w:r>
      <w:r w:rsidR="006D2469" w:rsidRPr="00254D19">
        <w:rPr>
          <w:lang w:val="pl-PL"/>
        </w:rPr>
        <w:t xml:space="preserve">2 </w:t>
      </w:r>
      <w:r w:rsidR="00846A31" w:rsidRPr="00254D19">
        <w:rPr>
          <w:lang w:val="pl-PL"/>
        </w:rPr>
        <w:t xml:space="preserve">Konwencji. </w:t>
      </w:r>
    </w:p>
    <w:p w14:paraId="5CA5FFA8" w14:textId="77777777" w:rsidR="006D2469" w:rsidRPr="00254D19" w:rsidRDefault="006D2469" w:rsidP="00775F38">
      <w:pPr>
        <w:pStyle w:val="ECHRHeading3"/>
        <w:rPr>
          <w:lang w:val="pl-PL"/>
        </w:rPr>
      </w:pPr>
      <w:r w:rsidRPr="00254D19">
        <w:rPr>
          <w:lang w:val="pl-PL"/>
        </w:rPr>
        <w:t>3.</w:t>
      </w:r>
      <w:r w:rsidR="00527872" w:rsidRPr="00254D19">
        <w:rPr>
          <w:lang w:val="pl-PL"/>
        </w:rPr>
        <w:t xml:space="preserve"> </w:t>
      </w:r>
      <w:r w:rsidR="009869D7" w:rsidRPr="00254D19">
        <w:rPr>
          <w:lang w:val="pl-PL"/>
        </w:rPr>
        <w:t>Interwencja osób</w:t>
      </w:r>
      <w:r w:rsidR="00E138E6" w:rsidRPr="00254D19">
        <w:rPr>
          <w:lang w:val="pl-PL"/>
        </w:rPr>
        <w:t xml:space="preserve"> trzecich</w:t>
      </w:r>
    </w:p>
    <w:p w14:paraId="674DBD20" w14:textId="77777777" w:rsidR="006D2469" w:rsidRPr="00254D19" w:rsidRDefault="00E45717" w:rsidP="00775F38">
      <w:pPr>
        <w:pStyle w:val="ECHRPara"/>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84</w:t>
      </w:r>
      <w:r w:rsidRPr="00254D19">
        <w:rPr>
          <w:lang w:val="pl-PL"/>
        </w:rPr>
        <w:fldChar w:fldCharType="end"/>
      </w:r>
      <w:r w:rsidR="006D2469" w:rsidRPr="00254D19">
        <w:rPr>
          <w:lang w:val="pl-PL"/>
        </w:rPr>
        <w:t>.</w:t>
      </w:r>
      <w:r w:rsidR="00527872" w:rsidRPr="00254D19">
        <w:rPr>
          <w:lang w:val="pl-PL"/>
        </w:rPr>
        <w:t xml:space="preserve"> </w:t>
      </w:r>
      <w:r w:rsidR="009869D7" w:rsidRPr="00254D19">
        <w:rPr>
          <w:lang w:val="pl-PL"/>
        </w:rPr>
        <w:t>Osoby</w:t>
      </w:r>
      <w:r w:rsidR="00E138E6" w:rsidRPr="00254D19">
        <w:rPr>
          <w:lang w:val="pl-PL"/>
        </w:rPr>
        <w:t xml:space="preserve"> trzecie</w:t>
      </w:r>
      <w:r w:rsidR="006D2469" w:rsidRPr="00254D19">
        <w:rPr>
          <w:lang w:val="pl-PL"/>
        </w:rPr>
        <w:t xml:space="preserve"> – </w:t>
      </w:r>
      <w:r w:rsidR="00966091" w:rsidRPr="00254D19">
        <w:rPr>
          <w:lang w:val="pl-PL"/>
        </w:rPr>
        <w:t>Międzynarodowe Stowarzyszenie na rzecz Osób z Niepełnosprawnością, Europejskie Forum ds. Niepełnosprawności, Inclusion International oraz Inclusion Europe</w:t>
      </w:r>
      <w:r w:rsidR="00966091" w:rsidRPr="00254D19">
        <w:rPr>
          <w:color w:val="FF0000"/>
          <w:lang w:val="pl-PL"/>
        </w:rPr>
        <w:t xml:space="preserve"> </w:t>
      </w:r>
      <w:r w:rsidR="006D2469" w:rsidRPr="00254D19">
        <w:rPr>
          <w:lang w:val="pl-PL"/>
        </w:rPr>
        <w:t xml:space="preserve">– </w:t>
      </w:r>
      <w:r w:rsidR="001A1AD4" w:rsidRPr="00254D19">
        <w:rPr>
          <w:lang w:val="pl-PL"/>
        </w:rPr>
        <w:t>poczyniły szereg ogólnych obserwacji odnoszących się do najnowszych międzynarodowyc</w:t>
      </w:r>
      <w:r w:rsidR="00286EF1" w:rsidRPr="00254D19">
        <w:rPr>
          <w:lang w:val="pl-PL"/>
        </w:rPr>
        <w:t>h standardów ochrony praw osób niepełnosprawnych oraz praw dzieci do</w:t>
      </w:r>
      <w:r w:rsidR="001A1AD4" w:rsidRPr="00254D19">
        <w:rPr>
          <w:lang w:val="pl-PL"/>
        </w:rPr>
        <w:t xml:space="preserve"> wychowania się w rodzinny środowisku. </w:t>
      </w:r>
    </w:p>
    <w:p w14:paraId="2C5D6073" w14:textId="0AD7B540" w:rsidR="006D2469" w:rsidRPr="00254D19" w:rsidRDefault="00E45717" w:rsidP="00775F38">
      <w:pPr>
        <w:pStyle w:val="ECHRPara"/>
        <w:rPr>
          <w:i/>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85</w:t>
      </w:r>
      <w:r w:rsidRPr="00254D19">
        <w:rPr>
          <w:lang w:val="pl-PL"/>
        </w:rPr>
        <w:fldChar w:fldCharType="end"/>
      </w:r>
      <w:r w:rsidR="006D2469" w:rsidRPr="00254D19">
        <w:rPr>
          <w:lang w:val="pl-PL"/>
        </w:rPr>
        <w:t>.</w:t>
      </w:r>
      <w:r w:rsidR="00527872" w:rsidRPr="00254D19">
        <w:rPr>
          <w:lang w:val="pl-PL"/>
        </w:rPr>
        <w:t xml:space="preserve"> </w:t>
      </w:r>
      <w:r w:rsidR="000E1F5B" w:rsidRPr="00254D19">
        <w:rPr>
          <w:lang w:val="pl-PL"/>
        </w:rPr>
        <w:t>Podkreślały</w:t>
      </w:r>
      <w:r w:rsidR="001A1AD4" w:rsidRPr="00254D19">
        <w:rPr>
          <w:lang w:val="pl-PL"/>
        </w:rPr>
        <w:t>, w szczególności, że Konwencja</w:t>
      </w:r>
      <w:r w:rsidR="0071010E" w:rsidRPr="00254D19">
        <w:rPr>
          <w:lang w:val="pl-PL"/>
        </w:rPr>
        <w:t xml:space="preserve"> Narodów Zjednoczonych</w:t>
      </w:r>
      <w:r w:rsidR="001A1AD4" w:rsidRPr="00254D19">
        <w:rPr>
          <w:lang w:val="pl-PL"/>
        </w:rPr>
        <w:t xml:space="preserve"> o Prawach Osób Niepełnosprawnych oraz instrumenty Rady Europy</w:t>
      </w:r>
      <w:r w:rsidR="006D2469" w:rsidRPr="00254D19">
        <w:rPr>
          <w:lang w:val="pl-PL"/>
        </w:rPr>
        <w:t xml:space="preserve">, </w:t>
      </w:r>
      <w:r w:rsidR="001A1AD4" w:rsidRPr="00254D19">
        <w:rPr>
          <w:lang w:val="pl-PL"/>
        </w:rPr>
        <w:t>takie jak rekomendacje Komitetu Ministrów oraz plan działań, zachęcają Państwa do</w:t>
      </w:r>
      <w:r w:rsidR="00527872" w:rsidRPr="00254D19">
        <w:rPr>
          <w:lang w:val="pl-PL"/>
        </w:rPr>
        <w:t xml:space="preserve"> </w:t>
      </w:r>
      <w:r w:rsidR="001A1AD4" w:rsidRPr="00254D19">
        <w:rPr>
          <w:lang w:val="pl-PL"/>
        </w:rPr>
        <w:t>uwzględnienia potrzeb rodziców i dzieci z niepełnosprawnością</w:t>
      </w:r>
      <w:r w:rsidR="00D67318" w:rsidRPr="00254D19">
        <w:rPr>
          <w:lang w:val="pl-PL"/>
        </w:rPr>
        <w:t xml:space="preserve"> oraz zapewni</w:t>
      </w:r>
      <w:r w:rsidR="00B46292">
        <w:rPr>
          <w:lang w:val="pl-PL"/>
        </w:rPr>
        <w:t>enia środków</w:t>
      </w:r>
      <w:r w:rsidR="008975C5" w:rsidRPr="00254D19">
        <w:rPr>
          <w:lang w:val="pl-PL"/>
        </w:rPr>
        <w:t xml:space="preserve"> wsparcia</w:t>
      </w:r>
      <w:r w:rsidR="001A1AD4" w:rsidRPr="00254D19">
        <w:rPr>
          <w:lang w:val="pl-PL"/>
        </w:rPr>
        <w:t xml:space="preserve"> </w:t>
      </w:r>
      <w:r w:rsidR="008975C5" w:rsidRPr="00254D19">
        <w:rPr>
          <w:lang w:val="pl-PL"/>
        </w:rPr>
        <w:t xml:space="preserve">w celu </w:t>
      </w:r>
      <w:r w:rsidR="00D67318" w:rsidRPr="00254D19">
        <w:rPr>
          <w:lang w:val="pl-PL"/>
        </w:rPr>
        <w:t xml:space="preserve">umożliwienia </w:t>
      </w:r>
      <w:r w:rsidR="000E1F5B" w:rsidRPr="00254D19">
        <w:rPr>
          <w:lang w:val="pl-PL"/>
        </w:rPr>
        <w:t>rodzicom</w:t>
      </w:r>
      <w:r w:rsidR="00D67318" w:rsidRPr="00254D19">
        <w:rPr>
          <w:lang w:val="pl-PL"/>
        </w:rPr>
        <w:t xml:space="preserve"> nabywania niezbędnych kompetencji do wypełnienia swoich obowiązków wobec swoich dzieci, a dzieciom </w:t>
      </w:r>
      <w:r w:rsidR="0093313A">
        <w:rPr>
          <w:lang w:val="pl-PL"/>
        </w:rPr>
        <w:t xml:space="preserve">- </w:t>
      </w:r>
      <w:r w:rsidR="00D67318" w:rsidRPr="002D6263">
        <w:rPr>
          <w:lang w:val="pl-PL"/>
        </w:rPr>
        <w:t>dorastan</w:t>
      </w:r>
      <w:r w:rsidR="0093313A" w:rsidRPr="002D6263">
        <w:rPr>
          <w:lang w:val="pl-PL"/>
        </w:rPr>
        <w:t>ia</w:t>
      </w:r>
      <w:r w:rsidR="000E1F5B" w:rsidRPr="002D6263">
        <w:rPr>
          <w:lang w:val="pl-PL"/>
        </w:rPr>
        <w:t xml:space="preserve"> w swoich rodzinach, </w:t>
      </w:r>
      <w:r w:rsidR="0093313A" w:rsidRPr="002D6263">
        <w:rPr>
          <w:lang w:val="pl-PL"/>
        </w:rPr>
        <w:t xml:space="preserve"> by mogły być </w:t>
      </w:r>
      <w:r w:rsidR="00B46292" w:rsidRPr="002D6263">
        <w:rPr>
          <w:lang w:val="pl-PL"/>
        </w:rPr>
        <w:t>włącz</w:t>
      </w:r>
      <w:r w:rsidR="0093313A" w:rsidRPr="002D6263">
        <w:rPr>
          <w:lang w:val="pl-PL"/>
        </w:rPr>
        <w:t>one</w:t>
      </w:r>
      <w:r w:rsidR="00D67318" w:rsidRPr="002D6263">
        <w:rPr>
          <w:lang w:val="pl-PL"/>
        </w:rPr>
        <w:t xml:space="preserve"> </w:t>
      </w:r>
      <w:r w:rsidR="0093313A" w:rsidRPr="002D6263">
        <w:rPr>
          <w:lang w:val="pl-PL"/>
        </w:rPr>
        <w:t xml:space="preserve">do </w:t>
      </w:r>
      <w:r w:rsidR="00D67318" w:rsidRPr="002D6263">
        <w:rPr>
          <w:lang w:val="pl-PL"/>
        </w:rPr>
        <w:t>spo</w:t>
      </w:r>
      <w:r w:rsidR="000E1F5B" w:rsidRPr="002D6263">
        <w:rPr>
          <w:lang w:val="pl-PL"/>
        </w:rPr>
        <w:t>łeczności</w:t>
      </w:r>
      <w:r w:rsidR="000E1F5B" w:rsidRPr="00254D19">
        <w:rPr>
          <w:lang w:val="pl-PL"/>
        </w:rPr>
        <w:t xml:space="preserve"> </w:t>
      </w:r>
      <w:r w:rsidR="0093313A">
        <w:rPr>
          <w:lang w:val="pl-PL"/>
        </w:rPr>
        <w:t>oraz w życie i aktywności miejscowych dzieci</w:t>
      </w:r>
      <w:r w:rsidR="006D2469" w:rsidRPr="00254D19">
        <w:rPr>
          <w:lang w:val="pl-PL"/>
        </w:rPr>
        <w:t xml:space="preserve">. </w:t>
      </w:r>
      <w:r w:rsidR="009869D7" w:rsidRPr="00254D19">
        <w:rPr>
          <w:lang w:val="pl-PL"/>
        </w:rPr>
        <w:t>Osoby trzecie</w:t>
      </w:r>
      <w:r w:rsidR="00E138E6" w:rsidRPr="00254D19">
        <w:rPr>
          <w:lang w:val="pl-PL"/>
        </w:rPr>
        <w:t xml:space="preserve"> wskazały również, że w sprawie</w:t>
      </w:r>
      <w:r w:rsidR="00D67318" w:rsidRPr="00254D19">
        <w:rPr>
          <w:lang w:val="pl-PL"/>
        </w:rPr>
        <w:t xml:space="preserve"> </w:t>
      </w:r>
      <w:r w:rsidR="00E138E6" w:rsidRPr="00254D19">
        <w:rPr>
          <w:i/>
          <w:lang w:val="pl-PL"/>
        </w:rPr>
        <w:t>Kutzner przeciwko Niemcom</w:t>
      </w:r>
      <w:r w:rsidR="006D2469" w:rsidRPr="00254D19">
        <w:rPr>
          <w:i/>
          <w:lang w:val="pl-PL"/>
        </w:rPr>
        <w:t xml:space="preserve"> </w:t>
      </w:r>
      <w:r w:rsidR="006D2469" w:rsidRPr="00254D19">
        <w:rPr>
          <w:lang w:val="pl-PL"/>
        </w:rPr>
        <w:t>(</w:t>
      </w:r>
      <w:r w:rsidR="00E138E6" w:rsidRPr="00254D19">
        <w:rPr>
          <w:lang w:val="pl-PL"/>
        </w:rPr>
        <w:t>nr</w:t>
      </w:r>
      <w:r w:rsidR="006D2469" w:rsidRPr="00254D19">
        <w:rPr>
          <w:lang w:val="pl-PL"/>
        </w:rPr>
        <w:t xml:space="preserve"> 46544/99, </w:t>
      </w:r>
      <w:r w:rsidR="00E138E6" w:rsidRPr="00254D19">
        <w:rPr>
          <w:lang w:val="pl-PL"/>
        </w:rPr>
        <w:t>ETPCz</w:t>
      </w:r>
      <w:r w:rsidR="006D2469" w:rsidRPr="00254D19">
        <w:rPr>
          <w:lang w:val="pl-PL"/>
        </w:rPr>
        <w:t xml:space="preserve"> 2002</w:t>
      </w:r>
      <w:r w:rsidR="006D2469" w:rsidRPr="00254D19">
        <w:rPr>
          <w:lang w:val="pl-PL"/>
        </w:rPr>
        <w:noBreakHyphen/>
        <w:t>I</w:t>
      </w:r>
      <w:r w:rsidR="00E138E6" w:rsidRPr="00254D19">
        <w:rPr>
          <w:lang w:val="pl-PL"/>
        </w:rPr>
        <w:t>) oraz</w:t>
      </w:r>
      <w:r w:rsidR="006D2469" w:rsidRPr="00254D19">
        <w:rPr>
          <w:lang w:val="pl-PL"/>
        </w:rPr>
        <w:t xml:space="preserve"> </w:t>
      </w:r>
      <w:r w:rsidR="00E138E6" w:rsidRPr="00254D19">
        <w:rPr>
          <w:i/>
          <w:lang w:val="pl-PL"/>
        </w:rPr>
        <w:t>Saviny przeciwko Ukrainie</w:t>
      </w:r>
      <w:r w:rsidR="00320448" w:rsidRPr="00254D19">
        <w:rPr>
          <w:i/>
          <w:lang w:val="pl-PL"/>
        </w:rPr>
        <w:t xml:space="preserve"> </w:t>
      </w:r>
      <w:r w:rsidR="00E138E6" w:rsidRPr="00254D19">
        <w:rPr>
          <w:lang w:val="pl-PL"/>
        </w:rPr>
        <w:t>(nr</w:t>
      </w:r>
      <w:r w:rsidR="00A60AF8" w:rsidRPr="00254D19">
        <w:rPr>
          <w:lang w:val="pl-PL"/>
        </w:rPr>
        <w:t xml:space="preserve"> 39948/06, 18 </w:t>
      </w:r>
      <w:r w:rsidR="00D67318" w:rsidRPr="00254D19">
        <w:rPr>
          <w:lang w:val="pl-PL"/>
        </w:rPr>
        <w:t>grudnia</w:t>
      </w:r>
      <w:r w:rsidR="00A60AF8" w:rsidRPr="00254D19">
        <w:rPr>
          <w:lang w:val="pl-PL"/>
        </w:rPr>
        <w:t xml:space="preserve"> 2008)</w:t>
      </w:r>
      <w:r w:rsidR="006D2469" w:rsidRPr="00254D19">
        <w:rPr>
          <w:lang w:val="pl-PL"/>
        </w:rPr>
        <w:t xml:space="preserve"> </w:t>
      </w:r>
      <w:r w:rsidR="000E1F5B" w:rsidRPr="00254D19">
        <w:rPr>
          <w:lang w:val="pl-PL"/>
        </w:rPr>
        <w:t xml:space="preserve">Trybunał potwierdził </w:t>
      </w:r>
      <w:r w:rsidR="00D67318" w:rsidRPr="00254D19">
        <w:rPr>
          <w:lang w:val="pl-PL"/>
        </w:rPr>
        <w:t xml:space="preserve">pozytywny obowiązek Państw </w:t>
      </w:r>
      <w:r w:rsidR="00B46292">
        <w:rPr>
          <w:lang w:val="pl-PL"/>
        </w:rPr>
        <w:t>podtrzymywania więzi rodzinnych</w:t>
      </w:r>
      <w:r w:rsidR="00D67318" w:rsidRPr="00254D19">
        <w:rPr>
          <w:lang w:val="pl-PL"/>
        </w:rPr>
        <w:t xml:space="preserve"> pomiędzy rodzicami i dziećmi</w:t>
      </w:r>
      <w:r w:rsidR="0059453E" w:rsidRPr="00254D19">
        <w:rPr>
          <w:lang w:val="pl-PL"/>
        </w:rPr>
        <w:t xml:space="preserve"> </w:t>
      </w:r>
      <w:r w:rsidR="006077D9" w:rsidRPr="00254D19">
        <w:rPr>
          <w:lang w:val="pl-PL"/>
        </w:rPr>
        <w:t>jako częś</w:t>
      </w:r>
      <w:r w:rsidR="00B46292">
        <w:rPr>
          <w:lang w:val="pl-PL"/>
        </w:rPr>
        <w:t>ci składowej</w:t>
      </w:r>
      <w:r w:rsidR="00B96C42" w:rsidRPr="00254D19">
        <w:rPr>
          <w:lang w:val="pl-PL"/>
        </w:rPr>
        <w:t xml:space="preserve"> prawa do poszanowania życia rodzinnego</w:t>
      </w:r>
      <w:r w:rsidR="000E1F5B" w:rsidRPr="00254D19">
        <w:rPr>
          <w:lang w:val="pl-PL"/>
        </w:rPr>
        <w:t>,</w:t>
      </w:r>
      <w:r w:rsidR="00B96C42" w:rsidRPr="00254D19">
        <w:rPr>
          <w:lang w:val="pl-PL"/>
        </w:rPr>
        <w:t xml:space="preserve"> za</w:t>
      </w:r>
      <w:r w:rsidR="00B46292">
        <w:rPr>
          <w:lang w:val="pl-PL"/>
        </w:rPr>
        <w:t xml:space="preserve">gwarantowanego </w:t>
      </w:r>
      <w:r w:rsidR="00527872" w:rsidRPr="00254D19">
        <w:rPr>
          <w:lang w:val="pl-PL"/>
        </w:rPr>
        <w:t>art.</w:t>
      </w:r>
      <w:r w:rsidR="00B96C42" w:rsidRPr="00254D19">
        <w:rPr>
          <w:lang w:val="pl-PL"/>
        </w:rPr>
        <w:t xml:space="preserve"> 8 Konwencji</w:t>
      </w:r>
      <w:r w:rsidR="000E1F5B" w:rsidRPr="00254D19">
        <w:rPr>
          <w:lang w:val="pl-PL"/>
        </w:rPr>
        <w:t>,</w:t>
      </w:r>
      <w:r w:rsidR="00B96C42" w:rsidRPr="00254D19">
        <w:rPr>
          <w:lang w:val="pl-PL"/>
        </w:rPr>
        <w:t xml:space="preserve"> oraz </w:t>
      </w:r>
      <w:r w:rsidR="00636B27">
        <w:rPr>
          <w:lang w:val="pl-PL"/>
        </w:rPr>
        <w:t>zapewnia</w:t>
      </w:r>
      <w:r w:rsidR="00B96C42" w:rsidRPr="00254D19">
        <w:rPr>
          <w:lang w:val="pl-PL"/>
        </w:rPr>
        <w:t xml:space="preserve">nia zwiększonej ochrony osób </w:t>
      </w:r>
      <w:r w:rsidR="00B46292">
        <w:rPr>
          <w:lang w:val="pl-PL"/>
        </w:rPr>
        <w:t>szczególnie wrażliwych</w:t>
      </w:r>
      <w:r w:rsidR="00B96C42" w:rsidRPr="00254D19">
        <w:rPr>
          <w:lang w:val="pl-PL"/>
        </w:rPr>
        <w:t xml:space="preserve">. </w:t>
      </w:r>
    </w:p>
    <w:p w14:paraId="1549DDDE" w14:textId="1CA729A9" w:rsidR="006D2469" w:rsidRPr="00254D19" w:rsidRDefault="00E45717" w:rsidP="00775F38">
      <w:pPr>
        <w:pStyle w:val="ECHRPara"/>
        <w:rPr>
          <w:lang w:val="pl-PL"/>
        </w:rPr>
      </w:pPr>
      <w:r w:rsidRPr="00254D19">
        <w:rPr>
          <w:lang w:val="pl-PL"/>
        </w:rPr>
        <w:lastRenderedPageBreak/>
        <w:fldChar w:fldCharType="begin"/>
      </w:r>
      <w:r w:rsidR="006D2469" w:rsidRPr="00254D19">
        <w:rPr>
          <w:lang w:val="pl-PL"/>
        </w:rPr>
        <w:instrText xml:space="preserve"> SEQ level0 \*arabic </w:instrText>
      </w:r>
      <w:r w:rsidRPr="00254D19">
        <w:rPr>
          <w:lang w:val="pl-PL"/>
        </w:rPr>
        <w:fldChar w:fldCharType="separate"/>
      </w:r>
      <w:r w:rsidR="00775F38" w:rsidRPr="00254D19">
        <w:rPr>
          <w:lang w:val="pl-PL"/>
        </w:rPr>
        <w:t>86</w:t>
      </w:r>
      <w:r w:rsidRPr="00254D19">
        <w:rPr>
          <w:lang w:val="pl-PL"/>
        </w:rPr>
        <w:fldChar w:fldCharType="end"/>
      </w:r>
      <w:r w:rsidR="006D2469" w:rsidRPr="00254D19">
        <w:rPr>
          <w:lang w:val="pl-PL"/>
        </w:rPr>
        <w:t>.</w:t>
      </w:r>
      <w:r w:rsidR="00527872" w:rsidRPr="00254D19">
        <w:rPr>
          <w:lang w:val="pl-PL"/>
        </w:rPr>
        <w:t xml:space="preserve"> </w:t>
      </w:r>
      <w:r w:rsidR="009869D7" w:rsidRPr="00254D19">
        <w:rPr>
          <w:lang w:val="pl-PL"/>
        </w:rPr>
        <w:t>Osoby trzecie</w:t>
      </w:r>
      <w:r w:rsidR="00B96C42" w:rsidRPr="00254D19">
        <w:rPr>
          <w:lang w:val="pl-PL"/>
        </w:rPr>
        <w:t xml:space="preserve"> </w:t>
      </w:r>
      <w:r w:rsidR="00E53654" w:rsidRPr="00254D19">
        <w:rPr>
          <w:lang w:val="pl-PL"/>
        </w:rPr>
        <w:t>podniosły</w:t>
      </w:r>
      <w:r w:rsidR="001503E0" w:rsidRPr="00254D19">
        <w:rPr>
          <w:lang w:val="pl-PL"/>
        </w:rPr>
        <w:t xml:space="preserve"> również, że prawa</w:t>
      </w:r>
      <w:r w:rsidR="00B96C42" w:rsidRPr="00254D19">
        <w:rPr>
          <w:lang w:val="pl-PL"/>
        </w:rPr>
        <w:t xml:space="preserve"> krajowe, polityka oraz praktyka dotycząca prawa do poszanowania życia rodzinnego osób z niepełnosprawnością rozwija</w:t>
      </w:r>
      <w:r w:rsidR="00AC3CA3">
        <w:rPr>
          <w:lang w:val="pl-PL"/>
        </w:rPr>
        <w:t>ją</w:t>
      </w:r>
      <w:r w:rsidR="00B96C42" w:rsidRPr="00254D19">
        <w:rPr>
          <w:lang w:val="pl-PL"/>
        </w:rPr>
        <w:t xml:space="preserve"> się na całym świecie</w:t>
      </w:r>
      <w:r w:rsidR="000E1F5B" w:rsidRPr="00254D19">
        <w:rPr>
          <w:lang w:val="pl-PL"/>
        </w:rPr>
        <w:t>,</w:t>
      </w:r>
      <w:r w:rsidR="00B96C42" w:rsidRPr="00254D19">
        <w:rPr>
          <w:lang w:val="pl-PL"/>
        </w:rPr>
        <w:t xml:space="preserve"> </w:t>
      </w:r>
      <w:r w:rsidR="00AC3CA3">
        <w:rPr>
          <w:lang w:val="pl-PL"/>
        </w:rPr>
        <w:t>w coraz większym stopniu uznając korzystanie i wykonywanie</w:t>
      </w:r>
      <w:r w:rsidR="001503E0" w:rsidRPr="00254D19">
        <w:rPr>
          <w:lang w:val="pl-PL"/>
        </w:rPr>
        <w:t xml:space="preserve"> wła</w:t>
      </w:r>
      <w:r w:rsidR="000E1F5B" w:rsidRPr="00254D19">
        <w:rPr>
          <w:lang w:val="pl-PL"/>
        </w:rPr>
        <w:t>dzy rodzicielskiej przez osoby niepełnosprawne</w:t>
      </w:r>
      <w:r w:rsidR="001503E0" w:rsidRPr="00254D19">
        <w:rPr>
          <w:lang w:val="pl-PL"/>
        </w:rPr>
        <w:t xml:space="preserve"> na takich samych zasadach jak inni, a także spoczywa</w:t>
      </w:r>
      <w:r w:rsidR="00AC3CA3">
        <w:rPr>
          <w:lang w:val="pl-PL"/>
        </w:rPr>
        <w:t>jące na państwach zobowiązania</w:t>
      </w:r>
      <w:r w:rsidR="001503E0" w:rsidRPr="00254D19">
        <w:rPr>
          <w:lang w:val="pl-PL"/>
        </w:rPr>
        <w:t xml:space="preserve"> do zapewnienia w razie potrzeby </w:t>
      </w:r>
      <w:r w:rsidR="001B7FB6" w:rsidRPr="00254D19">
        <w:rPr>
          <w:lang w:val="pl-PL"/>
        </w:rPr>
        <w:t>środków wsparcia rodzicom</w:t>
      </w:r>
      <w:r w:rsidR="006D2469" w:rsidRPr="00254D19">
        <w:rPr>
          <w:lang w:val="pl-PL"/>
        </w:rPr>
        <w:t xml:space="preserve">. </w:t>
      </w:r>
      <w:r w:rsidR="001B7FB6" w:rsidRPr="00254D19">
        <w:rPr>
          <w:lang w:val="pl-PL"/>
        </w:rPr>
        <w:t>Zdaniem stron trzec</w:t>
      </w:r>
      <w:r w:rsidR="000E1F5B" w:rsidRPr="00254D19">
        <w:rPr>
          <w:lang w:val="pl-PL"/>
        </w:rPr>
        <w:t>ich coraz większa liczba państw</w:t>
      </w:r>
      <w:r w:rsidR="001B7FB6" w:rsidRPr="00254D19">
        <w:rPr>
          <w:lang w:val="pl-PL"/>
        </w:rPr>
        <w:t xml:space="preserve"> zajmuje się tą ważną</w:t>
      </w:r>
      <w:r w:rsidR="000E1F5B" w:rsidRPr="00254D19">
        <w:rPr>
          <w:lang w:val="pl-PL"/>
        </w:rPr>
        <w:t xml:space="preserve"> kwestią oraz dociera do osób niepełnosprawnych </w:t>
      </w:r>
      <w:r w:rsidR="001B7FB6" w:rsidRPr="00254D19">
        <w:rPr>
          <w:lang w:val="pl-PL"/>
        </w:rPr>
        <w:t>w celu skonsultowania i zaangażowania ich w proces reformy prawa oraz zidentyfikowania i ulepszenia niedociągnięć w prawie i praktyce.</w:t>
      </w:r>
      <w:r w:rsidR="00527872" w:rsidRPr="00254D19">
        <w:rPr>
          <w:lang w:val="pl-PL"/>
        </w:rPr>
        <w:t xml:space="preserve"> </w:t>
      </w:r>
    </w:p>
    <w:p w14:paraId="4DD14911" w14:textId="33E1DCAE" w:rsidR="00870902" w:rsidRPr="00254D19" w:rsidRDefault="00E45717" w:rsidP="00775F38">
      <w:pPr>
        <w:pStyle w:val="ECHRPara"/>
        <w:rPr>
          <w:lang w:val="pl-PL"/>
        </w:rPr>
      </w:pPr>
      <w:r w:rsidRPr="00254D19">
        <w:rPr>
          <w:lang w:val="pl-PL"/>
        </w:rPr>
        <w:fldChar w:fldCharType="begin"/>
      </w:r>
      <w:r w:rsidR="006D2469" w:rsidRPr="00254D19">
        <w:rPr>
          <w:lang w:val="pl-PL"/>
        </w:rPr>
        <w:instrText xml:space="preserve"> SEQ level0 \*arabic </w:instrText>
      </w:r>
      <w:r w:rsidRPr="00254D19">
        <w:rPr>
          <w:lang w:val="pl-PL"/>
        </w:rPr>
        <w:fldChar w:fldCharType="separate"/>
      </w:r>
      <w:r w:rsidR="00775F38" w:rsidRPr="00254D19">
        <w:rPr>
          <w:lang w:val="pl-PL"/>
        </w:rPr>
        <w:t>87</w:t>
      </w:r>
      <w:r w:rsidRPr="00254D19">
        <w:rPr>
          <w:lang w:val="pl-PL"/>
        </w:rPr>
        <w:fldChar w:fldCharType="end"/>
      </w:r>
      <w:r w:rsidR="006D2469" w:rsidRPr="00254D19">
        <w:rPr>
          <w:lang w:val="pl-PL"/>
        </w:rPr>
        <w:t>.</w:t>
      </w:r>
      <w:r w:rsidR="00527872" w:rsidRPr="00254D19">
        <w:rPr>
          <w:lang w:val="pl-PL"/>
        </w:rPr>
        <w:t xml:space="preserve"> </w:t>
      </w:r>
      <w:r w:rsidR="00E53654" w:rsidRPr="00254D19">
        <w:rPr>
          <w:lang w:val="pl-PL"/>
        </w:rPr>
        <w:t>W ocenie osób trzecich</w:t>
      </w:r>
      <w:r w:rsidR="001E193E" w:rsidRPr="00254D19">
        <w:rPr>
          <w:lang w:val="pl-PL"/>
        </w:rPr>
        <w:t xml:space="preserve"> decyzja</w:t>
      </w:r>
      <w:r w:rsidR="000E1F5B" w:rsidRPr="00254D19">
        <w:rPr>
          <w:lang w:val="pl-PL"/>
        </w:rPr>
        <w:t>,</w:t>
      </w:r>
      <w:r w:rsidR="001E193E" w:rsidRPr="00254D19">
        <w:rPr>
          <w:lang w:val="pl-PL"/>
        </w:rPr>
        <w:t xml:space="preserve"> na mocy której dziecko jest odbierane od </w:t>
      </w:r>
      <w:r w:rsidR="00676697" w:rsidRPr="00254D19">
        <w:rPr>
          <w:lang w:val="pl-PL"/>
        </w:rPr>
        <w:t>niepełnosprawnych</w:t>
      </w:r>
      <w:r w:rsidR="001E193E" w:rsidRPr="00254D19">
        <w:rPr>
          <w:lang w:val="pl-PL"/>
        </w:rPr>
        <w:t xml:space="preserve"> rodzicó</w:t>
      </w:r>
      <w:r w:rsidR="000E1F5B" w:rsidRPr="00254D19">
        <w:rPr>
          <w:lang w:val="pl-PL"/>
        </w:rPr>
        <w:t>w</w:t>
      </w:r>
      <w:r w:rsidR="00065D8A">
        <w:rPr>
          <w:lang w:val="pl-PL"/>
        </w:rPr>
        <w:t>,</w:t>
      </w:r>
      <w:r w:rsidR="000E1F5B" w:rsidRPr="00254D19">
        <w:rPr>
          <w:lang w:val="pl-PL"/>
        </w:rPr>
        <w:t xml:space="preserve"> </w:t>
      </w:r>
      <w:r w:rsidR="001E193E" w:rsidRPr="00254D19">
        <w:rPr>
          <w:lang w:val="pl-PL"/>
        </w:rPr>
        <w:t xml:space="preserve">albo która odmawia im </w:t>
      </w:r>
      <w:r w:rsidR="00E53654" w:rsidRPr="00254D19">
        <w:rPr>
          <w:lang w:val="pl-PL"/>
        </w:rPr>
        <w:t>połączenia się</w:t>
      </w:r>
      <w:r w:rsidR="000E1F5B" w:rsidRPr="00254D19">
        <w:rPr>
          <w:lang w:val="pl-PL"/>
        </w:rPr>
        <w:t>,</w:t>
      </w:r>
      <w:r w:rsidR="001E193E" w:rsidRPr="00254D19">
        <w:rPr>
          <w:lang w:val="pl-PL"/>
        </w:rPr>
        <w:t xml:space="preserve"> stanowi poważną ingerencję w prawo do poszanowania życia rodzinnego takiego dziecka i jego rodziców. Margines oceny państw w t</w:t>
      </w:r>
      <w:r w:rsidR="00313101" w:rsidRPr="00254D19">
        <w:rPr>
          <w:lang w:val="pl-PL"/>
        </w:rPr>
        <w:t>ym obszarze jest wąski, a</w:t>
      </w:r>
      <w:r w:rsidR="001E193E" w:rsidRPr="00254D19">
        <w:rPr>
          <w:lang w:val="pl-PL"/>
        </w:rPr>
        <w:t xml:space="preserve"> dopóki </w:t>
      </w:r>
      <w:r w:rsidR="00065D8A" w:rsidRPr="00254D19">
        <w:rPr>
          <w:lang w:val="pl-PL"/>
        </w:rPr>
        <w:t xml:space="preserve">nie zostaną przedstawione </w:t>
      </w:r>
      <w:r w:rsidR="00065D8A">
        <w:rPr>
          <w:lang w:val="pl-PL"/>
        </w:rPr>
        <w:t xml:space="preserve">ważne i </w:t>
      </w:r>
      <w:r w:rsidR="00676697" w:rsidRPr="00254D19">
        <w:rPr>
          <w:lang w:val="pl-PL"/>
        </w:rPr>
        <w:t>przekonujące</w:t>
      </w:r>
      <w:r w:rsidR="001E193E" w:rsidRPr="00254D19">
        <w:rPr>
          <w:lang w:val="pl-PL"/>
        </w:rPr>
        <w:t xml:space="preserve"> powody</w:t>
      </w:r>
      <w:r w:rsidR="00065D8A">
        <w:rPr>
          <w:lang w:val="pl-PL"/>
        </w:rPr>
        <w:t xml:space="preserve"> takiej</w:t>
      </w:r>
      <w:r w:rsidR="00676697" w:rsidRPr="00254D19">
        <w:rPr>
          <w:lang w:val="pl-PL"/>
        </w:rPr>
        <w:t xml:space="preserve"> ingerencji</w:t>
      </w:r>
      <w:r w:rsidR="001E193E" w:rsidRPr="00254D19">
        <w:rPr>
          <w:lang w:val="pl-PL"/>
        </w:rPr>
        <w:t xml:space="preserve">, będzie </w:t>
      </w:r>
      <w:r w:rsidR="00065D8A">
        <w:rPr>
          <w:lang w:val="pl-PL"/>
        </w:rPr>
        <w:t>ona stanowiła</w:t>
      </w:r>
      <w:r w:rsidR="001E193E" w:rsidRPr="00254D19">
        <w:rPr>
          <w:lang w:val="pl-PL"/>
        </w:rPr>
        <w:t xml:space="preserve"> naruszenie prawa dzieci </w:t>
      </w:r>
      <w:r w:rsidR="00676697" w:rsidRPr="00254D19">
        <w:rPr>
          <w:lang w:val="pl-PL"/>
        </w:rPr>
        <w:t>i</w:t>
      </w:r>
      <w:r w:rsidR="001E193E" w:rsidRPr="00254D19">
        <w:rPr>
          <w:lang w:val="pl-PL"/>
        </w:rPr>
        <w:t xml:space="preserve"> rodziców do </w:t>
      </w:r>
      <w:r w:rsidR="00676697" w:rsidRPr="00254D19">
        <w:rPr>
          <w:lang w:val="pl-PL"/>
        </w:rPr>
        <w:t>poszanowania</w:t>
      </w:r>
      <w:r w:rsidR="001E193E" w:rsidRPr="00254D19">
        <w:rPr>
          <w:lang w:val="pl-PL"/>
        </w:rPr>
        <w:t xml:space="preserve"> ich życia </w:t>
      </w:r>
      <w:r w:rsidR="00676697" w:rsidRPr="00254D19">
        <w:rPr>
          <w:lang w:val="pl-PL"/>
        </w:rPr>
        <w:t>rodzinnego</w:t>
      </w:r>
      <w:r w:rsidR="001E193E" w:rsidRPr="00254D19">
        <w:rPr>
          <w:lang w:val="pl-PL"/>
        </w:rPr>
        <w:t xml:space="preserve"> wynikającego z </w:t>
      </w:r>
      <w:r w:rsidR="00527872" w:rsidRPr="00254D19">
        <w:rPr>
          <w:lang w:val="pl-PL"/>
        </w:rPr>
        <w:t>art.</w:t>
      </w:r>
      <w:r w:rsidR="001E193E" w:rsidRPr="00254D19">
        <w:rPr>
          <w:lang w:val="pl-PL"/>
        </w:rPr>
        <w:t xml:space="preserve"> 8 Konwencji </w:t>
      </w:r>
      <w:r w:rsidR="00676697" w:rsidRPr="00254D19">
        <w:rPr>
          <w:lang w:val="pl-PL"/>
        </w:rPr>
        <w:t>oraz dyskryminację</w:t>
      </w:r>
      <w:r w:rsidR="001E193E" w:rsidRPr="00254D19">
        <w:rPr>
          <w:lang w:val="pl-PL"/>
        </w:rPr>
        <w:t xml:space="preserve"> ze względu na niepełnosprawność</w:t>
      </w:r>
      <w:r w:rsidR="00676697" w:rsidRPr="00254D19">
        <w:rPr>
          <w:lang w:val="pl-PL"/>
        </w:rPr>
        <w:t xml:space="preserve"> sprzeczną z </w:t>
      </w:r>
      <w:r w:rsidR="00527872" w:rsidRPr="00254D19">
        <w:rPr>
          <w:lang w:val="pl-PL"/>
        </w:rPr>
        <w:t>art.</w:t>
      </w:r>
      <w:r w:rsidR="00676697" w:rsidRPr="00254D19">
        <w:rPr>
          <w:lang w:val="pl-PL"/>
        </w:rPr>
        <w:t xml:space="preserve"> 14 Konwencji.</w:t>
      </w:r>
      <w:r w:rsidR="00527872" w:rsidRPr="00254D19">
        <w:rPr>
          <w:lang w:val="pl-PL"/>
        </w:rPr>
        <w:t xml:space="preserve"> </w:t>
      </w:r>
      <w:r w:rsidR="00676697" w:rsidRPr="00254D19">
        <w:rPr>
          <w:lang w:val="pl-PL"/>
        </w:rPr>
        <w:t>Ponadto, odseparowanie dzieci od ich niepełnospraw</w:t>
      </w:r>
      <w:r w:rsidR="000E1F5B" w:rsidRPr="00254D19">
        <w:rPr>
          <w:lang w:val="pl-PL"/>
        </w:rPr>
        <w:t>nych rodziców i umieszczenie</w:t>
      </w:r>
      <w:r w:rsidR="00676697" w:rsidRPr="00254D19">
        <w:rPr>
          <w:lang w:val="pl-PL"/>
        </w:rPr>
        <w:t xml:space="preserve"> w domu dziecka równie</w:t>
      </w:r>
      <w:r w:rsidR="000E1F5B" w:rsidRPr="00254D19">
        <w:rPr>
          <w:lang w:val="pl-PL"/>
        </w:rPr>
        <w:t>ż stanowi dyskryminację ze względu na</w:t>
      </w:r>
      <w:r w:rsidR="00676697" w:rsidRPr="00254D19">
        <w:rPr>
          <w:lang w:val="pl-PL"/>
        </w:rPr>
        <w:t xml:space="preserve"> związek z niepełnosprawnymi rodzicami. </w:t>
      </w:r>
    </w:p>
    <w:p w14:paraId="70ECEC96" w14:textId="77777777" w:rsidR="006D2469" w:rsidRPr="00254D19" w:rsidRDefault="006D2469" w:rsidP="00775F38">
      <w:pPr>
        <w:pStyle w:val="ECHRHeading2"/>
        <w:rPr>
          <w:lang w:val="pl-PL"/>
        </w:rPr>
      </w:pPr>
      <w:r w:rsidRPr="007F3F20">
        <w:rPr>
          <w:lang w:val="pl-PL"/>
        </w:rPr>
        <w:t>B.</w:t>
      </w:r>
      <w:r w:rsidR="00527872" w:rsidRPr="007F3F20">
        <w:rPr>
          <w:lang w:val="pl-PL"/>
        </w:rPr>
        <w:t xml:space="preserve"> </w:t>
      </w:r>
      <w:r w:rsidR="001B7FB6" w:rsidRPr="007F3F20">
        <w:rPr>
          <w:lang w:val="pl-PL"/>
        </w:rPr>
        <w:t>Ocena Trybunału</w:t>
      </w:r>
    </w:p>
    <w:p w14:paraId="4C3D2769" w14:textId="20B87AE4" w:rsidR="006D2469" w:rsidRPr="00254D19" w:rsidRDefault="00E45717" w:rsidP="00775F38">
      <w:pPr>
        <w:pStyle w:val="ECHRPara"/>
        <w:rPr>
          <w:lang w:val="pl-PL"/>
        </w:rPr>
      </w:pPr>
      <w:r w:rsidRPr="00254D19">
        <w:rPr>
          <w:lang w:val="pl-PL"/>
        </w:rPr>
        <w:fldChar w:fldCharType="begin"/>
      </w:r>
      <w:r w:rsidR="006D2469" w:rsidRPr="00254D19">
        <w:rPr>
          <w:lang w:val="pl-PL"/>
        </w:rPr>
        <w:instrText xml:space="preserve"> SEQ level0 \*arabic </w:instrText>
      </w:r>
      <w:r w:rsidRPr="00254D19">
        <w:rPr>
          <w:lang w:val="pl-PL"/>
        </w:rPr>
        <w:fldChar w:fldCharType="separate"/>
      </w:r>
      <w:r w:rsidR="00775F38" w:rsidRPr="00254D19">
        <w:rPr>
          <w:lang w:val="pl-PL"/>
        </w:rPr>
        <w:t>88</w:t>
      </w:r>
      <w:r w:rsidRPr="00254D19">
        <w:rPr>
          <w:lang w:val="pl-PL"/>
        </w:rPr>
        <w:fldChar w:fldCharType="end"/>
      </w:r>
      <w:r w:rsidR="006D2469" w:rsidRPr="00254D19">
        <w:rPr>
          <w:lang w:val="pl-PL"/>
        </w:rPr>
        <w:t>.</w:t>
      </w:r>
      <w:r w:rsidR="00527872" w:rsidRPr="00254D19">
        <w:rPr>
          <w:lang w:val="pl-PL"/>
        </w:rPr>
        <w:t xml:space="preserve"> </w:t>
      </w:r>
      <w:r w:rsidR="00676697" w:rsidRPr="00254D19">
        <w:rPr>
          <w:lang w:val="pl-PL"/>
        </w:rPr>
        <w:t>Na samym początku Trybunał zauważa, że więź istniejąca pomiędzy skarżącymi</w:t>
      </w:r>
      <w:r w:rsidR="00190114" w:rsidRPr="00254D19">
        <w:rPr>
          <w:lang w:val="pl-PL"/>
        </w:rPr>
        <w:t>,</w:t>
      </w:r>
      <w:r w:rsidR="00676697" w:rsidRPr="00254D19">
        <w:rPr>
          <w:lang w:val="pl-PL"/>
        </w:rPr>
        <w:t xml:space="preserve"> stanowi</w:t>
      </w:r>
      <w:r w:rsidR="00190114" w:rsidRPr="00254D19">
        <w:rPr>
          <w:lang w:val="pl-PL"/>
        </w:rPr>
        <w:t>ąca</w:t>
      </w:r>
      <w:r w:rsidR="000E1F5B" w:rsidRPr="00254D19">
        <w:rPr>
          <w:lang w:val="pl-PL"/>
        </w:rPr>
        <w:t xml:space="preserve"> „</w:t>
      </w:r>
      <w:r w:rsidR="00676697" w:rsidRPr="00254D19">
        <w:rPr>
          <w:lang w:val="pl-PL"/>
        </w:rPr>
        <w:t xml:space="preserve">życie rodzinne” </w:t>
      </w:r>
      <w:r w:rsidR="00F54A7B">
        <w:rPr>
          <w:lang w:val="pl-PL"/>
        </w:rPr>
        <w:t>w rozumieniu</w:t>
      </w:r>
      <w:r w:rsidR="000E1F5B" w:rsidRPr="00254D19">
        <w:rPr>
          <w:lang w:val="pl-PL"/>
        </w:rPr>
        <w:t xml:space="preserve"> </w:t>
      </w:r>
      <w:r w:rsidR="00527872" w:rsidRPr="00254D19">
        <w:rPr>
          <w:lang w:val="pl-PL"/>
        </w:rPr>
        <w:t>art.</w:t>
      </w:r>
      <w:r w:rsidR="000E1F5B" w:rsidRPr="00254D19">
        <w:rPr>
          <w:lang w:val="pl-PL"/>
        </w:rPr>
        <w:t xml:space="preserve"> 8 ust.</w:t>
      </w:r>
      <w:r w:rsidR="00676697" w:rsidRPr="00254D19">
        <w:rPr>
          <w:lang w:val="pl-PL"/>
        </w:rPr>
        <w:t xml:space="preserve"> 1 Konwencji</w:t>
      </w:r>
      <w:r w:rsidR="00190114" w:rsidRPr="00254D19">
        <w:rPr>
          <w:lang w:val="pl-PL"/>
        </w:rPr>
        <w:t xml:space="preserve">, nigdy nie była kwestionowana </w:t>
      </w:r>
      <w:r w:rsidR="00F54A7B">
        <w:rPr>
          <w:lang w:val="pl-PL"/>
        </w:rPr>
        <w:t>ani przez sądy</w:t>
      </w:r>
      <w:r w:rsidR="00190114" w:rsidRPr="00254D19">
        <w:rPr>
          <w:lang w:val="pl-PL"/>
        </w:rPr>
        <w:t xml:space="preserve"> krajowe</w:t>
      </w:r>
      <w:r w:rsidR="00F54A7B">
        <w:rPr>
          <w:lang w:val="pl-PL"/>
        </w:rPr>
        <w:t>,</w:t>
      </w:r>
      <w:r w:rsidR="00190114" w:rsidRPr="00254D19">
        <w:rPr>
          <w:lang w:val="pl-PL"/>
        </w:rPr>
        <w:t xml:space="preserve"> ani przez rząd</w:t>
      </w:r>
      <w:r w:rsidR="00F54A7B">
        <w:rPr>
          <w:lang w:val="pl-PL"/>
        </w:rPr>
        <w:t xml:space="preserve"> </w:t>
      </w:r>
      <w:r w:rsidR="00F54A7B" w:rsidRPr="00254D19">
        <w:rPr>
          <w:lang w:val="pl-PL"/>
        </w:rPr>
        <w:t>przed Trybunałem</w:t>
      </w:r>
      <w:r w:rsidR="00190114" w:rsidRPr="00254D19">
        <w:rPr>
          <w:lang w:val="pl-PL"/>
        </w:rPr>
        <w:t>.</w:t>
      </w:r>
      <w:r w:rsidR="00527872" w:rsidRPr="00254D19">
        <w:rPr>
          <w:lang w:val="pl-PL"/>
        </w:rPr>
        <w:t xml:space="preserve"> </w:t>
      </w:r>
      <w:r w:rsidR="00190114" w:rsidRPr="00254D19">
        <w:rPr>
          <w:lang w:val="pl-PL"/>
        </w:rPr>
        <w:t xml:space="preserve">Trybunał podtrzymuje, że </w:t>
      </w:r>
      <w:r w:rsidR="000E1F5B" w:rsidRPr="00254D19">
        <w:rPr>
          <w:lang w:val="pl-PL"/>
        </w:rPr>
        <w:t>korzystanie</w:t>
      </w:r>
      <w:r w:rsidR="00190114" w:rsidRPr="00254D19">
        <w:rPr>
          <w:lang w:val="pl-PL"/>
        </w:rPr>
        <w:t xml:space="preserve"> </w:t>
      </w:r>
      <w:r w:rsidR="000E1F5B" w:rsidRPr="00254D19">
        <w:rPr>
          <w:lang w:val="pl-PL"/>
        </w:rPr>
        <w:t>przez dziecko i</w:t>
      </w:r>
      <w:r w:rsidR="00836BA1" w:rsidRPr="00254D19">
        <w:rPr>
          <w:lang w:val="pl-PL"/>
        </w:rPr>
        <w:t xml:space="preserve"> rodzica </w:t>
      </w:r>
      <w:r w:rsidR="00A960CD" w:rsidRPr="00254D19">
        <w:rPr>
          <w:lang w:val="pl-PL"/>
        </w:rPr>
        <w:t>ze swojego</w:t>
      </w:r>
      <w:r w:rsidR="00836BA1" w:rsidRPr="00254D19">
        <w:rPr>
          <w:lang w:val="pl-PL"/>
        </w:rPr>
        <w:t xml:space="preserve"> wzajemnego </w:t>
      </w:r>
      <w:r w:rsidR="000E1F5B" w:rsidRPr="00254D19">
        <w:rPr>
          <w:lang w:val="pl-PL"/>
        </w:rPr>
        <w:t>towarzystwa</w:t>
      </w:r>
      <w:r w:rsidR="00836BA1" w:rsidRPr="00254D19">
        <w:rPr>
          <w:lang w:val="pl-PL"/>
        </w:rPr>
        <w:t xml:space="preserve"> stanowi fundamentalny element życia rodzinnego</w:t>
      </w:r>
      <w:r w:rsidR="00A960CD" w:rsidRPr="00254D19">
        <w:rPr>
          <w:lang w:val="pl-PL"/>
        </w:rPr>
        <w:t>, a krajowe</w:t>
      </w:r>
      <w:r w:rsidR="000E1F5B" w:rsidRPr="00254D19">
        <w:rPr>
          <w:lang w:val="pl-PL"/>
        </w:rPr>
        <w:t xml:space="preserve"> środki, które to uniemożliwiają, </w:t>
      </w:r>
      <w:r w:rsidR="00A960CD" w:rsidRPr="00254D19">
        <w:rPr>
          <w:lang w:val="pl-PL"/>
        </w:rPr>
        <w:t>stanowią ingerencję w prawo chro</w:t>
      </w:r>
      <w:r w:rsidR="000E1F5B" w:rsidRPr="00254D19">
        <w:rPr>
          <w:lang w:val="pl-PL"/>
        </w:rPr>
        <w:t xml:space="preserve">nione przez </w:t>
      </w:r>
      <w:r w:rsidR="00527872" w:rsidRPr="00254D19">
        <w:rPr>
          <w:lang w:val="pl-PL"/>
        </w:rPr>
        <w:t>art.</w:t>
      </w:r>
      <w:r w:rsidR="000E1F5B" w:rsidRPr="00254D19">
        <w:rPr>
          <w:lang w:val="pl-PL"/>
        </w:rPr>
        <w:t xml:space="preserve"> 8 Konwencji </w:t>
      </w:r>
      <w:r w:rsidR="00A960CD" w:rsidRPr="00254D19">
        <w:rPr>
          <w:lang w:val="pl-PL"/>
        </w:rPr>
        <w:t>(zobacz</w:t>
      </w:r>
      <w:r w:rsidR="006D2469" w:rsidRPr="00254D19">
        <w:rPr>
          <w:lang w:val="pl-PL"/>
        </w:rPr>
        <w:t xml:space="preserve">, </w:t>
      </w:r>
      <w:r w:rsidR="00A960CD" w:rsidRPr="00254D19">
        <w:rPr>
          <w:lang w:val="pl-PL"/>
        </w:rPr>
        <w:t>między innymi</w:t>
      </w:r>
      <w:r w:rsidR="006D2469" w:rsidRPr="00254D19">
        <w:rPr>
          <w:lang w:val="pl-PL"/>
        </w:rPr>
        <w:t xml:space="preserve">, </w:t>
      </w:r>
      <w:r w:rsidR="00A960CD" w:rsidRPr="00254D19">
        <w:rPr>
          <w:i/>
          <w:lang w:val="pl-PL"/>
        </w:rPr>
        <w:t>Johansen przeciwko Norwegii</w:t>
      </w:r>
      <w:r w:rsidR="006D2469" w:rsidRPr="00254D19">
        <w:rPr>
          <w:lang w:val="pl-PL"/>
        </w:rPr>
        <w:t>, 7</w:t>
      </w:r>
      <w:r w:rsidR="004542EA" w:rsidRPr="00254D19">
        <w:rPr>
          <w:lang w:val="pl-PL"/>
        </w:rPr>
        <w:t> </w:t>
      </w:r>
      <w:r w:rsidR="00A960CD" w:rsidRPr="00254D19">
        <w:rPr>
          <w:lang w:val="pl-PL"/>
        </w:rPr>
        <w:t>sierpnia</w:t>
      </w:r>
      <w:r w:rsidR="006D2469" w:rsidRPr="00254D19">
        <w:rPr>
          <w:lang w:val="pl-PL"/>
        </w:rPr>
        <w:t xml:space="preserve"> 1996,</w:t>
      </w:r>
      <w:r w:rsidR="00C033E6" w:rsidRPr="00254D19">
        <w:rPr>
          <w:lang w:val="pl-PL"/>
        </w:rPr>
        <w:t xml:space="preserve"> § 52,</w:t>
      </w:r>
      <w:r w:rsidR="006D2469" w:rsidRPr="00254D19">
        <w:rPr>
          <w:lang w:val="pl-PL"/>
        </w:rPr>
        <w:t xml:space="preserve"> </w:t>
      </w:r>
      <w:r w:rsidR="00A960CD" w:rsidRPr="00254D19">
        <w:rPr>
          <w:lang w:val="pl-PL"/>
        </w:rPr>
        <w:t>Raport o wyrokach i decyzjach</w:t>
      </w:r>
      <w:r w:rsidR="006D2469" w:rsidRPr="00254D19">
        <w:rPr>
          <w:lang w:val="pl-PL"/>
        </w:rPr>
        <w:t xml:space="preserve"> 1996-III). </w:t>
      </w:r>
      <w:r w:rsidR="00A960CD" w:rsidRPr="00254D19">
        <w:rPr>
          <w:lang w:val="pl-PL"/>
        </w:rPr>
        <w:t xml:space="preserve">Każda taka ingerencja stanowi naruszenie tego </w:t>
      </w:r>
      <w:r w:rsidR="00527872" w:rsidRPr="00254D19">
        <w:rPr>
          <w:lang w:val="pl-PL"/>
        </w:rPr>
        <w:t>artykuł</w:t>
      </w:r>
      <w:r w:rsidR="00A960CD" w:rsidRPr="00254D19">
        <w:rPr>
          <w:lang w:val="pl-PL"/>
        </w:rPr>
        <w:t>u, chyba że jest ona „</w:t>
      </w:r>
      <w:r w:rsidR="00F54A7B">
        <w:rPr>
          <w:lang w:val="pl-PL"/>
        </w:rPr>
        <w:t>przewidziana przez ustawę</w:t>
      </w:r>
      <w:r w:rsidR="00A960CD" w:rsidRPr="00254D19">
        <w:rPr>
          <w:lang w:val="pl-PL"/>
        </w:rPr>
        <w:t>”</w:t>
      </w:r>
      <w:r w:rsidR="006D2469" w:rsidRPr="00254D19">
        <w:rPr>
          <w:lang w:val="pl-PL"/>
        </w:rPr>
        <w:t>,</w:t>
      </w:r>
      <w:r w:rsidR="00A960CD" w:rsidRPr="00254D19">
        <w:rPr>
          <w:lang w:val="pl-PL"/>
        </w:rPr>
        <w:t xml:space="preserve"> realizuje u</w:t>
      </w:r>
      <w:r w:rsidR="00920F17" w:rsidRPr="00254D19">
        <w:rPr>
          <w:lang w:val="pl-PL"/>
        </w:rPr>
        <w:t>prawniony</w:t>
      </w:r>
      <w:r w:rsidR="00A960CD" w:rsidRPr="00254D19">
        <w:rPr>
          <w:lang w:val="pl-PL"/>
        </w:rPr>
        <w:t xml:space="preserve"> cel lub cele stosownie do </w:t>
      </w:r>
      <w:r w:rsidR="00527872" w:rsidRPr="00254D19">
        <w:rPr>
          <w:lang w:val="pl-PL"/>
        </w:rPr>
        <w:t>art.</w:t>
      </w:r>
      <w:r w:rsidR="00383EF8" w:rsidRPr="00254D19">
        <w:rPr>
          <w:lang w:val="pl-PL"/>
        </w:rPr>
        <w:t xml:space="preserve"> 8</w:t>
      </w:r>
      <w:r w:rsidR="000E1F5B" w:rsidRPr="00254D19">
        <w:rPr>
          <w:lang w:val="pl-PL"/>
        </w:rPr>
        <w:t xml:space="preserve"> ust. </w:t>
      </w:r>
      <w:r w:rsidR="006D2469" w:rsidRPr="00254D19">
        <w:rPr>
          <w:lang w:val="pl-PL"/>
        </w:rPr>
        <w:t>2</w:t>
      </w:r>
      <w:r w:rsidR="000E1F5B" w:rsidRPr="00254D19">
        <w:rPr>
          <w:lang w:val="pl-PL"/>
        </w:rPr>
        <w:t xml:space="preserve"> Konwencji</w:t>
      </w:r>
      <w:r w:rsidR="00A960CD" w:rsidRPr="00254D19">
        <w:rPr>
          <w:lang w:val="pl-PL"/>
        </w:rPr>
        <w:t xml:space="preserve"> i może być uważana </w:t>
      </w:r>
      <w:r w:rsidR="00F54A7B">
        <w:rPr>
          <w:lang w:val="pl-PL"/>
        </w:rPr>
        <w:t xml:space="preserve">za </w:t>
      </w:r>
      <w:r w:rsidR="000E1F5B" w:rsidRPr="00254D19">
        <w:rPr>
          <w:lang w:val="pl-PL"/>
        </w:rPr>
        <w:t>„</w:t>
      </w:r>
      <w:r w:rsidR="00F54A7B">
        <w:rPr>
          <w:lang w:val="pl-PL"/>
        </w:rPr>
        <w:t>konieczną</w:t>
      </w:r>
      <w:r w:rsidR="00A960CD" w:rsidRPr="00254D19">
        <w:rPr>
          <w:lang w:val="pl-PL"/>
        </w:rPr>
        <w:t xml:space="preserve"> w demokratycznym społeczeństwie”</w:t>
      </w:r>
      <w:r w:rsidR="006D2469" w:rsidRPr="00254D19">
        <w:rPr>
          <w:lang w:val="pl-PL"/>
        </w:rPr>
        <w:t>.</w:t>
      </w:r>
    </w:p>
    <w:p w14:paraId="611DB6CB" w14:textId="77777777" w:rsidR="006D2469" w:rsidRPr="00254D19" w:rsidRDefault="00E45717" w:rsidP="00775F38">
      <w:pPr>
        <w:pStyle w:val="ECHRPara"/>
        <w:rPr>
          <w:lang w:val="pl-PL"/>
        </w:rPr>
      </w:pPr>
      <w:r w:rsidRPr="00254D19">
        <w:rPr>
          <w:lang w:val="pl-PL"/>
        </w:rPr>
        <w:fldChar w:fldCharType="begin"/>
      </w:r>
      <w:r w:rsidR="006D2469" w:rsidRPr="00254D19">
        <w:rPr>
          <w:lang w:val="pl-PL"/>
        </w:rPr>
        <w:instrText xml:space="preserve"> SEQ level0 \*arabic </w:instrText>
      </w:r>
      <w:r w:rsidRPr="00254D19">
        <w:rPr>
          <w:lang w:val="pl-PL"/>
        </w:rPr>
        <w:fldChar w:fldCharType="separate"/>
      </w:r>
      <w:r w:rsidR="00775F38" w:rsidRPr="00254D19">
        <w:rPr>
          <w:lang w:val="pl-PL"/>
        </w:rPr>
        <w:t>89</w:t>
      </w:r>
      <w:r w:rsidRPr="00254D19">
        <w:rPr>
          <w:lang w:val="pl-PL"/>
        </w:rPr>
        <w:fldChar w:fldCharType="end"/>
      </w:r>
      <w:r w:rsidR="006D2469" w:rsidRPr="00254D19">
        <w:rPr>
          <w:lang w:val="pl-PL"/>
        </w:rPr>
        <w:t>.</w:t>
      </w:r>
      <w:r w:rsidR="00527872" w:rsidRPr="00254D19">
        <w:rPr>
          <w:lang w:val="pl-PL"/>
        </w:rPr>
        <w:t xml:space="preserve"> </w:t>
      </w:r>
      <w:r w:rsidR="00A960CD" w:rsidRPr="00254D19">
        <w:rPr>
          <w:lang w:val="pl-PL"/>
        </w:rPr>
        <w:t xml:space="preserve">W przedmiotowej sprawie strony </w:t>
      </w:r>
      <w:r w:rsidR="00D56F9E" w:rsidRPr="00254D19">
        <w:rPr>
          <w:lang w:val="pl-PL"/>
        </w:rPr>
        <w:t>zgodziły się, że ograniczenie władzy rodzicielskiej pierwszego skarżącego wobec drugiej skarżącej stanowiło ingerencję w ich prawo do poszanowania życia rodzinnego.</w:t>
      </w:r>
      <w:r w:rsidR="006D2469" w:rsidRPr="00254D19">
        <w:rPr>
          <w:lang w:val="pl-PL"/>
        </w:rPr>
        <w:t xml:space="preserve"> </w:t>
      </w:r>
      <w:r w:rsidR="00D56F9E" w:rsidRPr="00254D19">
        <w:rPr>
          <w:lang w:val="pl-PL"/>
        </w:rPr>
        <w:t>Trybunał podziela ten pogląd.</w:t>
      </w:r>
    </w:p>
    <w:p w14:paraId="4BFA66CE" w14:textId="5D946F1B" w:rsidR="00090286" w:rsidRPr="00254D19" w:rsidRDefault="00383EF8" w:rsidP="00775F38">
      <w:pPr>
        <w:pStyle w:val="ECHRHeading3"/>
        <w:rPr>
          <w:lang w:val="pl-PL"/>
        </w:rPr>
      </w:pPr>
      <w:r w:rsidRPr="00254D19">
        <w:rPr>
          <w:lang w:val="pl-PL"/>
        </w:rPr>
        <w:lastRenderedPageBreak/>
        <w:t>1. „</w:t>
      </w:r>
      <w:r w:rsidR="00F54A7B">
        <w:rPr>
          <w:lang w:val="pl-PL"/>
        </w:rPr>
        <w:t>Przewidziana przez ustawę</w:t>
      </w:r>
      <w:r w:rsidR="00090286" w:rsidRPr="00254D19">
        <w:rPr>
          <w:lang w:val="pl-PL"/>
        </w:rPr>
        <w:t>”</w:t>
      </w:r>
    </w:p>
    <w:p w14:paraId="6046DD9A" w14:textId="2A36A67C" w:rsidR="006D2469" w:rsidRPr="00254D19" w:rsidRDefault="00E45717" w:rsidP="00775F38">
      <w:pPr>
        <w:pStyle w:val="ECHRPara"/>
        <w:rPr>
          <w:lang w:val="pl-PL"/>
        </w:rPr>
      </w:pPr>
      <w:r w:rsidRPr="00254D19">
        <w:rPr>
          <w:lang w:val="pl-PL"/>
        </w:rPr>
        <w:fldChar w:fldCharType="begin"/>
      </w:r>
      <w:r w:rsidR="006D2469" w:rsidRPr="00254D19">
        <w:rPr>
          <w:lang w:val="pl-PL"/>
        </w:rPr>
        <w:instrText xml:space="preserve"> SEQ level0 \*arabic </w:instrText>
      </w:r>
      <w:r w:rsidRPr="00254D19">
        <w:rPr>
          <w:lang w:val="pl-PL"/>
        </w:rPr>
        <w:fldChar w:fldCharType="separate"/>
      </w:r>
      <w:r w:rsidR="00775F38" w:rsidRPr="00254D19">
        <w:rPr>
          <w:lang w:val="pl-PL"/>
        </w:rPr>
        <w:t>90</w:t>
      </w:r>
      <w:r w:rsidRPr="00254D19">
        <w:rPr>
          <w:lang w:val="pl-PL"/>
        </w:rPr>
        <w:fldChar w:fldCharType="end"/>
      </w:r>
      <w:r w:rsidR="006D2469" w:rsidRPr="00254D19">
        <w:rPr>
          <w:lang w:val="pl-PL"/>
        </w:rPr>
        <w:t>.</w:t>
      </w:r>
      <w:r w:rsidR="00527872" w:rsidRPr="00254D19">
        <w:rPr>
          <w:lang w:val="pl-PL"/>
        </w:rPr>
        <w:t xml:space="preserve"> </w:t>
      </w:r>
      <w:r w:rsidR="00090286" w:rsidRPr="00254D19">
        <w:rPr>
          <w:lang w:val="pl-PL"/>
        </w:rPr>
        <w:t>T</w:t>
      </w:r>
      <w:r w:rsidR="00193B80" w:rsidRPr="00254D19">
        <w:rPr>
          <w:lang w:val="pl-PL"/>
        </w:rPr>
        <w:t xml:space="preserve">rybunał zauważa, że kwestionowane środki </w:t>
      </w:r>
      <w:r w:rsidR="009D635D" w:rsidRPr="00254D19">
        <w:rPr>
          <w:lang w:val="pl-PL"/>
        </w:rPr>
        <w:t>były oparte</w:t>
      </w:r>
      <w:r w:rsidR="00193B80" w:rsidRPr="00254D19">
        <w:rPr>
          <w:lang w:val="pl-PL"/>
        </w:rPr>
        <w:t xml:space="preserve"> na </w:t>
      </w:r>
      <w:r w:rsidR="00527872" w:rsidRPr="00254D19">
        <w:rPr>
          <w:lang w:val="pl-PL"/>
        </w:rPr>
        <w:t>art.</w:t>
      </w:r>
      <w:r w:rsidR="00193B80" w:rsidRPr="00254D19">
        <w:rPr>
          <w:lang w:val="pl-PL"/>
        </w:rPr>
        <w:t xml:space="preserve"> 73 rosyjskie</w:t>
      </w:r>
      <w:r w:rsidR="006077D9" w:rsidRPr="00254D19">
        <w:rPr>
          <w:lang w:val="pl-PL"/>
        </w:rPr>
        <w:t>go K</w:t>
      </w:r>
      <w:r w:rsidR="000E1F5B" w:rsidRPr="00254D19">
        <w:rPr>
          <w:lang w:val="pl-PL"/>
        </w:rPr>
        <w:t>odeksu rodzinnego, a zatem „</w:t>
      </w:r>
      <w:r w:rsidR="00F54A7B">
        <w:rPr>
          <w:lang w:val="pl-PL"/>
        </w:rPr>
        <w:t>były przewidziane przez ustawę</w:t>
      </w:r>
      <w:r w:rsidR="00193B80" w:rsidRPr="00254D19">
        <w:rPr>
          <w:lang w:val="pl-PL"/>
        </w:rPr>
        <w:t>”. W zakre</w:t>
      </w:r>
      <w:r w:rsidR="006077D9" w:rsidRPr="00254D19">
        <w:rPr>
          <w:lang w:val="pl-PL"/>
        </w:rPr>
        <w:t>sie</w:t>
      </w:r>
      <w:r w:rsidR="00F54A7B">
        <w:rPr>
          <w:lang w:val="pl-PL"/>
        </w:rPr>
        <w:t>,</w:t>
      </w:r>
      <w:r w:rsidR="006077D9" w:rsidRPr="00254D19">
        <w:rPr>
          <w:lang w:val="pl-PL"/>
        </w:rPr>
        <w:t xml:space="preserve"> w jakim skarżący kwestionowali</w:t>
      </w:r>
      <w:r w:rsidR="00193B80" w:rsidRPr="00254D19">
        <w:rPr>
          <w:lang w:val="pl-PL"/>
        </w:rPr>
        <w:t xml:space="preserve"> legalność </w:t>
      </w:r>
      <w:r w:rsidR="00A05BC9" w:rsidRPr="00254D19">
        <w:rPr>
          <w:lang w:val="pl-PL"/>
        </w:rPr>
        <w:t>ingerencji</w:t>
      </w:r>
      <w:r w:rsidR="006077D9" w:rsidRPr="00254D19">
        <w:rPr>
          <w:lang w:val="pl-PL"/>
        </w:rPr>
        <w:t>, podnos</w:t>
      </w:r>
      <w:r w:rsidR="00F54A7B">
        <w:rPr>
          <w:lang w:val="pl-PL"/>
        </w:rPr>
        <w:t>ząc</w:t>
      </w:r>
      <w:r w:rsidR="009D635D" w:rsidRPr="00254D19">
        <w:rPr>
          <w:lang w:val="pl-PL"/>
        </w:rPr>
        <w:t>,</w:t>
      </w:r>
      <w:r w:rsidR="00A05BC9" w:rsidRPr="00254D19">
        <w:rPr>
          <w:lang w:val="pl-PL"/>
        </w:rPr>
        <w:t xml:space="preserve"> że sądy kra</w:t>
      </w:r>
      <w:r w:rsidR="000E1F5B" w:rsidRPr="00254D19">
        <w:rPr>
          <w:lang w:val="pl-PL"/>
        </w:rPr>
        <w:t>jowe nie wykazały przekonująco</w:t>
      </w:r>
      <w:r w:rsidR="00A05BC9" w:rsidRPr="00254D19">
        <w:rPr>
          <w:lang w:val="pl-PL"/>
        </w:rPr>
        <w:t xml:space="preserve">, </w:t>
      </w:r>
      <w:r w:rsidR="000E1F5B" w:rsidRPr="00254D19">
        <w:rPr>
          <w:lang w:val="pl-PL"/>
        </w:rPr>
        <w:t>iż</w:t>
      </w:r>
      <w:r w:rsidR="00A05BC9" w:rsidRPr="00254D19">
        <w:rPr>
          <w:lang w:val="pl-PL"/>
        </w:rPr>
        <w:t xml:space="preserve"> pierwszy skarżący stwarzał zagrożenie dla drugiej skarżącej</w:t>
      </w:r>
      <w:r w:rsidR="000E1F5B" w:rsidRPr="00254D19">
        <w:rPr>
          <w:lang w:val="pl-PL"/>
        </w:rPr>
        <w:t>,</w:t>
      </w:r>
      <w:r w:rsidR="00A05BC9" w:rsidRPr="00254D19">
        <w:rPr>
          <w:lang w:val="pl-PL"/>
        </w:rPr>
        <w:t xml:space="preserve"> podczas gdy zgodnie z tym samym </w:t>
      </w:r>
      <w:r w:rsidR="00836B50" w:rsidRPr="00254D19">
        <w:rPr>
          <w:lang w:val="pl-PL"/>
        </w:rPr>
        <w:t xml:space="preserve">Kodeksem </w:t>
      </w:r>
      <w:r w:rsidR="009D635D" w:rsidRPr="00254D19">
        <w:rPr>
          <w:lang w:val="pl-PL"/>
        </w:rPr>
        <w:t>stanowiło to</w:t>
      </w:r>
      <w:r w:rsidR="00A05BC9" w:rsidRPr="00254D19">
        <w:rPr>
          <w:lang w:val="pl-PL"/>
        </w:rPr>
        <w:t xml:space="preserve"> </w:t>
      </w:r>
      <w:r w:rsidR="009D635D" w:rsidRPr="00254D19">
        <w:rPr>
          <w:lang w:val="pl-PL"/>
        </w:rPr>
        <w:t>warunek wstępny do ograniczenia</w:t>
      </w:r>
      <w:r w:rsidR="00A05BC9" w:rsidRPr="00254D19">
        <w:rPr>
          <w:lang w:val="pl-PL"/>
        </w:rPr>
        <w:t xml:space="preserve"> władzy rodzicielskiej</w:t>
      </w:r>
      <w:r w:rsidR="00F54A7B">
        <w:rPr>
          <w:lang w:val="pl-PL"/>
        </w:rPr>
        <w:t>,</w:t>
      </w:r>
      <w:r w:rsidR="00A05BC9" w:rsidRPr="00254D19">
        <w:rPr>
          <w:lang w:val="pl-PL"/>
        </w:rPr>
        <w:t xml:space="preserve"> Trybunał uznaje, że </w:t>
      </w:r>
      <w:r w:rsidR="009D635D" w:rsidRPr="00254D19">
        <w:rPr>
          <w:lang w:val="pl-PL"/>
        </w:rPr>
        <w:t>argumenty te w rzeczywistości odnoszą się do proporcjonalności analizowanego ograniczenia</w:t>
      </w:r>
      <w:r w:rsidR="006D2469" w:rsidRPr="00254D19">
        <w:rPr>
          <w:lang w:val="pl-PL"/>
        </w:rPr>
        <w:t xml:space="preserve">. </w:t>
      </w:r>
      <w:r w:rsidR="009D635D" w:rsidRPr="00254D19">
        <w:rPr>
          <w:lang w:val="pl-PL"/>
        </w:rPr>
        <w:t xml:space="preserve">Dlatego też odniesie się do tych argumentów w </w:t>
      </w:r>
      <w:r w:rsidR="002D69D5" w:rsidRPr="00254D19">
        <w:rPr>
          <w:lang w:val="pl-PL"/>
        </w:rPr>
        <w:t>odpowiedniej części niniejszej analizy.</w:t>
      </w:r>
      <w:r w:rsidR="009D635D" w:rsidRPr="00254D19">
        <w:rPr>
          <w:lang w:val="pl-PL"/>
        </w:rPr>
        <w:t xml:space="preserve"> </w:t>
      </w:r>
    </w:p>
    <w:p w14:paraId="19B044F3" w14:textId="728A5A01" w:rsidR="00090286" w:rsidRPr="00254D19" w:rsidRDefault="00383EF8" w:rsidP="00775F38">
      <w:pPr>
        <w:pStyle w:val="ECHRHeading3"/>
        <w:rPr>
          <w:lang w:val="pl-PL"/>
        </w:rPr>
      </w:pPr>
      <w:r w:rsidRPr="00254D19">
        <w:rPr>
          <w:lang w:val="pl-PL"/>
        </w:rPr>
        <w:t>2. „</w:t>
      </w:r>
      <w:r w:rsidR="00A436BE" w:rsidRPr="00254D19">
        <w:rPr>
          <w:lang w:val="pl-PL"/>
        </w:rPr>
        <w:t>U</w:t>
      </w:r>
      <w:r w:rsidR="00856849" w:rsidRPr="00254D19">
        <w:rPr>
          <w:lang w:val="pl-PL"/>
        </w:rPr>
        <w:t>prawniony</w:t>
      </w:r>
      <w:r w:rsidR="00A436BE" w:rsidRPr="00254D19">
        <w:rPr>
          <w:lang w:val="pl-PL"/>
        </w:rPr>
        <w:t xml:space="preserve"> cel</w:t>
      </w:r>
      <w:r w:rsidR="00090286" w:rsidRPr="00254D19">
        <w:rPr>
          <w:lang w:val="pl-PL"/>
        </w:rPr>
        <w:t>”</w:t>
      </w:r>
    </w:p>
    <w:p w14:paraId="1A51D640" w14:textId="7FE9F7E3" w:rsidR="006D2469" w:rsidRPr="00254D19" w:rsidRDefault="00E45717" w:rsidP="00775F38">
      <w:pPr>
        <w:pStyle w:val="ECHRPara"/>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91</w:t>
      </w:r>
      <w:r w:rsidRPr="00254D19">
        <w:rPr>
          <w:lang w:val="pl-PL"/>
        </w:rPr>
        <w:fldChar w:fldCharType="end"/>
      </w:r>
      <w:r w:rsidR="006D2469" w:rsidRPr="00254D19">
        <w:rPr>
          <w:lang w:val="pl-PL"/>
        </w:rPr>
        <w:t>.</w:t>
      </w:r>
      <w:r w:rsidR="00527872" w:rsidRPr="00254D19">
        <w:rPr>
          <w:lang w:val="pl-PL"/>
        </w:rPr>
        <w:t xml:space="preserve"> </w:t>
      </w:r>
      <w:r w:rsidR="00A436BE" w:rsidRPr="00254D19">
        <w:rPr>
          <w:lang w:val="pl-PL"/>
        </w:rPr>
        <w:t>Trybunał uznaje również, że przedmiotow</w:t>
      </w:r>
      <w:r w:rsidR="00F54A7B">
        <w:rPr>
          <w:lang w:val="pl-PL"/>
        </w:rPr>
        <w:t>a ingerencja miała</w:t>
      </w:r>
      <w:r w:rsidR="000E1F5B" w:rsidRPr="00254D19">
        <w:rPr>
          <w:lang w:val="pl-PL"/>
        </w:rPr>
        <w:t xml:space="preserve"> na celu ochronę „zdrowia lub moralności” oraz „</w:t>
      </w:r>
      <w:r w:rsidR="00A436BE" w:rsidRPr="00254D19">
        <w:rPr>
          <w:lang w:val="pl-PL"/>
        </w:rPr>
        <w:t xml:space="preserve">praw i wolności” dziecka – drugiej </w:t>
      </w:r>
      <w:r w:rsidR="009D635D" w:rsidRPr="00254D19">
        <w:rPr>
          <w:lang w:val="pl-PL"/>
        </w:rPr>
        <w:t>skarżącej</w:t>
      </w:r>
      <w:r w:rsidR="00A436BE" w:rsidRPr="00254D19">
        <w:rPr>
          <w:lang w:val="pl-PL"/>
        </w:rPr>
        <w:t xml:space="preserve"> – tym samym </w:t>
      </w:r>
      <w:r w:rsidR="00F54A7B">
        <w:rPr>
          <w:lang w:val="pl-PL"/>
        </w:rPr>
        <w:t>realizowała</w:t>
      </w:r>
      <w:r w:rsidR="00A436BE" w:rsidRPr="00254D19">
        <w:rPr>
          <w:lang w:val="pl-PL"/>
        </w:rPr>
        <w:t xml:space="preserve"> cele, które są u</w:t>
      </w:r>
      <w:r w:rsidR="00920F17" w:rsidRPr="00254D19">
        <w:rPr>
          <w:lang w:val="pl-PL"/>
        </w:rPr>
        <w:t>prawnione na gruncie art. 8 ust. 2</w:t>
      </w:r>
      <w:r w:rsidR="00A436BE" w:rsidRPr="00254D19">
        <w:rPr>
          <w:lang w:val="pl-PL"/>
        </w:rPr>
        <w:t>. Zatem pozostaje zbadać</w:t>
      </w:r>
      <w:r w:rsidR="00F54A7B">
        <w:rPr>
          <w:lang w:val="pl-PL"/>
        </w:rPr>
        <w:t>,</w:t>
      </w:r>
      <w:r w:rsidR="00A436BE" w:rsidRPr="00254D19">
        <w:rPr>
          <w:lang w:val="pl-PL"/>
        </w:rPr>
        <w:t xml:space="preserve"> czy kwestionowane ograniczenie może </w:t>
      </w:r>
      <w:r w:rsidR="000E1F5B" w:rsidRPr="00254D19">
        <w:rPr>
          <w:lang w:val="pl-PL"/>
        </w:rPr>
        <w:t>być uznane za „</w:t>
      </w:r>
      <w:r w:rsidR="00DE17D3" w:rsidRPr="00254D19">
        <w:rPr>
          <w:lang w:val="pl-PL"/>
        </w:rPr>
        <w:t>konieczne w demokratycznym społeczeństwie”.</w:t>
      </w:r>
    </w:p>
    <w:p w14:paraId="50952306" w14:textId="77777777" w:rsidR="00090286" w:rsidRPr="00254D19" w:rsidRDefault="00383EF8" w:rsidP="00775F38">
      <w:pPr>
        <w:pStyle w:val="ECHRHeading3"/>
        <w:rPr>
          <w:lang w:val="pl-PL"/>
        </w:rPr>
      </w:pPr>
      <w:r w:rsidRPr="00254D19">
        <w:rPr>
          <w:lang w:val="pl-PL"/>
        </w:rPr>
        <w:t>3. „</w:t>
      </w:r>
      <w:r w:rsidR="00DE17D3" w:rsidRPr="00254D19">
        <w:rPr>
          <w:lang w:val="pl-PL"/>
        </w:rPr>
        <w:t>Konieczne w demokratycznym społeczeństwie</w:t>
      </w:r>
      <w:r w:rsidR="00090286" w:rsidRPr="00254D19">
        <w:rPr>
          <w:lang w:val="pl-PL"/>
        </w:rPr>
        <w:t>”</w:t>
      </w:r>
    </w:p>
    <w:p w14:paraId="046D8BDA" w14:textId="77777777" w:rsidR="00090286" w:rsidRPr="00254D19" w:rsidRDefault="00BA07E2" w:rsidP="00775F38">
      <w:pPr>
        <w:pStyle w:val="ECHRHeading4"/>
        <w:rPr>
          <w:lang w:val="pl-PL"/>
        </w:rPr>
      </w:pPr>
      <w:r w:rsidRPr="00254D19">
        <w:rPr>
          <w:lang w:val="pl-PL"/>
        </w:rPr>
        <w:t>(</w:t>
      </w:r>
      <w:r w:rsidR="00090286" w:rsidRPr="00254D19">
        <w:rPr>
          <w:lang w:val="pl-PL"/>
        </w:rPr>
        <w:t>a</w:t>
      </w:r>
      <w:r w:rsidRPr="00254D19">
        <w:rPr>
          <w:lang w:val="pl-PL"/>
        </w:rPr>
        <w:t>)</w:t>
      </w:r>
      <w:r w:rsidR="00527872" w:rsidRPr="00254D19">
        <w:rPr>
          <w:lang w:val="pl-PL"/>
        </w:rPr>
        <w:t xml:space="preserve"> </w:t>
      </w:r>
      <w:r w:rsidR="00DE17D3" w:rsidRPr="00254D19">
        <w:rPr>
          <w:lang w:val="pl-PL"/>
        </w:rPr>
        <w:t>Ogólne zasady</w:t>
      </w:r>
    </w:p>
    <w:p w14:paraId="799AE888" w14:textId="4DD7C19D" w:rsidR="006D2469" w:rsidRPr="00254D19" w:rsidRDefault="00E45717" w:rsidP="00775F38">
      <w:pPr>
        <w:pStyle w:val="ECHRPara"/>
        <w:rPr>
          <w:lang w:val="pl-PL"/>
        </w:rPr>
      </w:pPr>
      <w:r w:rsidRPr="00254D19">
        <w:rPr>
          <w:lang w:val="pl-PL"/>
        </w:rPr>
        <w:fldChar w:fldCharType="begin"/>
      </w:r>
      <w:r w:rsidR="001C5D7C" w:rsidRPr="00254D19">
        <w:rPr>
          <w:lang w:val="pl-PL"/>
        </w:rPr>
        <w:instrText xml:space="preserve"> SEQ level0 \*arabic </w:instrText>
      </w:r>
      <w:r w:rsidRPr="00254D19">
        <w:rPr>
          <w:lang w:val="pl-PL"/>
        </w:rPr>
        <w:fldChar w:fldCharType="separate"/>
      </w:r>
      <w:r w:rsidR="00775F38" w:rsidRPr="00254D19">
        <w:rPr>
          <w:lang w:val="pl-PL"/>
        </w:rPr>
        <w:t>92</w:t>
      </w:r>
      <w:r w:rsidRPr="00254D19">
        <w:rPr>
          <w:lang w:val="pl-PL"/>
        </w:rPr>
        <w:fldChar w:fldCharType="end"/>
      </w:r>
      <w:r w:rsidR="006D2469" w:rsidRPr="00254D19">
        <w:rPr>
          <w:lang w:val="pl-PL"/>
        </w:rPr>
        <w:t>.</w:t>
      </w:r>
      <w:r w:rsidR="00527872" w:rsidRPr="00254D19">
        <w:rPr>
          <w:lang w:val="pl-PL"/>
        </w:rPr>
        <w:t xml:space="preserve"> </w:t>
      </w:r>
      <w:r w:rsidR="00DE17D3" w:rsidRPr="00254D19">
        <w:rPr>
          <w:lang w:val="pl-PL"/>
        </w:rPr>
        <w:t xml:space="preserve">Trybunał </w:t>
      </w:r>
      <w:r w:rsidR="005900DD" w:rsidRPr="00254D19">
        <w:rPr>
          <w:lang w:val="pl-PL"/>
        </w:rPr>
        <w:t>musi</w:t>
      </w:r>
      <w:r w:rsidR="00DE17D3" w:rsidRPr="00254D19">
        <w:rPr>
          <w:lang w:val="pl-PL"/>
        </w:rPr>
        <w:t xml:space="preserve"> rozważyć</w:t>
      </w:r>
      <w:r w:rsidR="00F54A7B">
        <w:rPr>
          <w:lang w:val="pl-PL"/>
        </w:rPr>
        <w:t>,</w:t>
      </w:r>
      <w:r w:rsidR="00DE17D3" w:rsidRPr="00254D19">
        <w:rPr>
          <w:lang w:val="pl-PL"/>
        </w:rPr>
        <w:t xml:space="preserve"> czy w świetle całości sprawy powody</w:t>
      </w:r>
      <w:r w:rsidR="005900DD" w:rsidRPr="00254D19">
        <w:rPr>
          <w:lang w:val="pl-PL"/>
        </w:rPr>
        <w:t xml:space="preserve"> uzasadniające kwestionowane środki były odpowiednie i wyst</w:t>
      </w:r>
      <w:r w:rsidR="000E1F5B" w:rsidRPr="00254D19">
        <w:rPr>
          <w:lang w:val="pl-PL"/>
        </w:rPr>
        <w:t xml:space="preserve">arczające dla celów </w:t>
      </w:r>
      <w:r w:rsidR="00527872" w:rsidRPr="00254D19">
        <w:rPr>
          <w:lang w:val="pl-PL"/>
        </w:rPr>
        <w:t>art.</w:t>
      </w:r>
      <w:r w:rsidR="000E1F5B" w:rsidRPr="00254D19">
        <w:rPr>
          <w:lang w:val="pl-PL"/>
        </w:rPr>
        <w:t xml:space="preserve"> 8 ust.</w:t>
      </w:r>
      <w:r w:rsidR="005900DD" w:rsidRPr="00254D19">
        <w:rPr>
          <w:lang w:val="pl-PL"/>
        </w:rPr>
        <w:t xml:space="preserve"> 2 Konwencji. Będzie </w:t>
      </w:r>
      <w:r w:rsidR="00286ECA" w:rsidRPr="00254D19">
        <w:rPr>
          <w:lang w:val="pl-PL"/>
        </w:rPr>
        <w:t>miał też</w:t>
      </w:r>
      <w:r w:rsidR="00FD5BA4" w:rsidRPr="00254D19">
        <w:rPr>
          <w:lang w:val="pl-PL"/>
        </w:rPr>
        <w:t xml:space="preserve"> na uwadze zobowiązanie państwa do umożliwienia zachowania więzi </w:t>
      </w:r>
      <w:r w:rsidR="00ED780C" w:rsidRPr="00254D19">
        <w:rPr>
          <w:lang w:val="pl-PL"/>
        </w:rPr>
        <w:t>pomiędzy</w:t>
      </w:r>
      <w:r w:rsidR="00286ECA" w:rsidRPr="00254D19">
        <w:rPr>
          <w:lang w:val="pl-PL"/>
        </w:rPr>
        <w:t xml:space="preserve"> rodzicami i</w:t>
      </w:r>
      <w:r w:rsidR="00FD5BA4" w:rsidRPr="00254D19">
        <w:rPr>
          <w:lang w:val="pl-PL"/>
        </w:rPr>
        <w:t xml:space="preserve"> ich dziećmi (zobacz</w:t>
      </w:r>
      <w:r w:rsidR="006D2469" w:rsidRPr="00254D19">
        <w:rPr>
          <w:lang w:val="pl-PL"/>
        </w:rPr>
        <w:t xml:space="preserve"> </w:t>
      </w:r>
      <w:r w:rsidR="006D2469" w:rsidRPr="00254D19">
        <w:rPr>
          <w:i/>
          <w:lang w:val="pl-PL"/>
        </w:rPr>
        <w:t>Kutzner</w:t>
      </w:r>
      <w:r w:rsidR="006D2469" w:rsidRPr="00254D19">
        <w:rPr>
          <w:lang w:val="pl-PL"/>
        </w:rPr>
        <w:t xml:space="preserve">, </w:t>
      </w:r>
      <w:r w:rsidR="00FD5BA4" w:rsidRPr="00254D19">
        <w:rPr>
          <w:lang w:val="pl-PL"/>
        </w:rPr>
        <w:t>cytowany powyżej</w:t>
      </w:r>
      <w:r w:rsidR="006D2469" w:rsidRPr="00254D19">
        <w:rPr>
          <w:lang w:val="pl-PL"/>
        </w:rPr>
        <w:t>, § 65).</w:t>
      </w:r>
    </w:p>
    <w:p w14:paraId="46D7AE67" w14:textId="77777777" w:rsidR="006D2469" w:rsidRPr="00254D19" w:rsidRDefault="00E45717" w:rsidP="00775F38">
      <w:pPr>
        <w:pStyle w:val="ECHRPara"/>
        <w:rPr>
          <w:lang w:val="pl-PL"/>
        </w:rPr>
      </w:pPr>
      <w:r w:rsidRPr="00254D19">
        <w:rPr>
          <w:lang w:val="pl-PL"/>
        </w:rPr>
        <w:fldChar w:fldCharType="begin"/>
      </w:r>
      <w:r w:rsidR="001C5D7C" w:rsidRPr="00254D19">
        <w:rPr>
          <w:lang w:val="pl-PL"/>
        </w:rPr>
        <w:instrText xml:space="preserve"> SEQ level0 \*arabic </w:instrText>
      </w:r>
      <w:r w:rsidRPr="00254D19">
        <w:rPr>
          <w:lang w:val="pl-PL"/>
        </w:rPr>
        <w:fldChar w:fldCharType="separate"/>
      </w:r>
      <w:r w:rsidR="00775F38" w:rsidRPr="00254D19">
        <w:rPr>
          <w:lang w:val="pl-PL"/>
        </w:rPr>
        <w:t>93</w:t>
      </w:r>
      <w:r w:rsidRPr="00254D19">
        <w:rPr>
          <w:lang w:val="pl-PL"/>
        </w:rPr>
        <w:fldChar w:fldCharType="end"/>
      </w:r>
      <w:r w:rsidR="006D2469" w:rsidRPr="00254D19">
        <w:rPr>
          <w:lang w:val="pl-PL"/>
        </w:rPr>
        <w:t>.</w:t>
      </w:r>
      <w:r w:rsidR="00527872" w:rsidRPr="00254D19">
        <w:rPr>
          <w:lang w:val="pl-PL"/>
        </w:rPr>
        <w:t xml:space="preserve"> </w:t>
      </w:r>
      <w:r w:rsidR="00FD5BA4" w:rsidRPr="00254D19">
        <w:rPr>
          <w:lang w:val="pl-PL"/>
        </w:rPr>
        <w:t>Niewątpliwie, rozpatrzenie</w:t>
      </w:r>
      <w:r w:rsidR="00F54A7B">
        <w:rPr>
          <w:lang w:val="pl-PL"/>
        </w:rPr>
        <w:t>,</w:t>
      </w:r>
      <w:r w:rsidR="00FD5BA4" w:rsidRPr="00254D19">
        <w:rPr>
          <w:lang w:val="pl-PL"/>
        </w:rPr>
        <w:t xml:space="preserve"> co leży w </w:t>
      </w:r>
      <w:r w:rsidR="005A6987" w:rsidRPr="00254D19">
        <w:rPr>
          <w:lang w:val="pl-PL"/>
        </w:rPr>
        <w:t>najlepszym</w:t>
      </w:r>
      <w:r w:rsidR="00FD5BA4" w:rsidRPr="00254D19">
        <w:rPr>
          <w:lang w:val="pl-PL"/>
        </w:rPr>
        <w:t xml:space="preserve"> interesie dziecka</w:t>
      </w:r>
      <w:r w:rsidR="00F54A7B">
        <w:rPr>
          <w:lang w:val="pl-PL"/>
        </w:rPr>
        <w:t>,</w:t>
      </w:r>
      <w:r w:rsidR="00FD5BA4" w:rsidRPr="00254D19">
        <w:rPr>
          <w:lang w:val="pl-PL"/>
        </w:rPr>
        <w:t xml:space="preserve"> ma zasadnicze znaczenie w każdej sprawie tego typu. Ponadto, należy mieć na uwadze, że władze krajowe </w:t>
      </w:r>
      <w:r w:rsidR="00ED780C" w:rsidRPr="00254D19">
        <w:rPr>
          <w:lang w:val="pl-PL"/>
        </w:rPr>
        <w:t xml:space="preserve">korzystają z możliwości bezpośredniego kontaktu ze wszystkimi zainteresowanymi osobami. </w:t>
      </w:r>
      <w:r w:rsidR="00286ECA" w:rsidRPr="00254D19">
        <w:rPr>
          <w:lang w:val="pl-PL"/>
        </w:rPr>
        <w:t>Z tych rozważań wynika, iż</w:t>
      </w:r>
      <w:r w:rsidR="00ED780C" w:rsidRPr="00254D19">
        <w:rPr>
          <w:lang w:val="pl-PL"/>
        </w:rPr>
        <w:t xml:space="preserve"> zadaniem Trybunału nie jest wejście w rolę sądów krajowych w wykonywaniu ich obowiązków dotyczących opieki i kwestii kontaktów, ale raczej zweryfikowanie w świetle Konwencji decyzji podjętych przez te władze w wykonywaniu ich dyskrecjonalnej władzy (zobacz</w:t>
      </w:r>
      <w:r w:rsidR="006D2469" w:rsidRPr="00254D19">
        <w:rPr>
          <w:lang w:val="pl-PL"/>
        </w:rPr>
        <w:t xml:space="preserve"> </w:t>
      </w:r>
      <w:r w:rsidR="00ED780C" w:rsidRPr="00254D19">
        <w:rPr>
          <w:i/>
          <w:lang w:val="pl-PL"/>
        </w:rPr>
        <w:t>Hokkanen przeciwko</w:t>
      </w:r>
      <w:r w:rsidR="006D2469" w:rsidRPr="00254D19">
        <w:rPr>
          <w:i/>
          <w:lang w:val="pl-PL"/>
        </w:rPr>
        <w:t xml:space="preserve"> Finland</w:t>
      </w:r>
      <w:r w:rsidR="00ED780C" w:rsidRPr="00254D19">
        <w:rPr>
          <w:i/>
          <w:lang w:val="pl-PL"/>
        </w:rPr>
        <w:t>ii</w:t>
      </w:r>
      <w:r w:rsidR="006D2469" w:rsidRPr="00254D19">
        <w:rPr>
          <w:lang w:val="pl-PL"/>
        </w:rPr>
        <w:t xml:space="preserve">, 23 </w:t>
      </w:r>
      <w:r w:rsidR="00ED780C" w:rsidRPr="00254D19">
        <w:rPr>
          <w:lang w:val="pl-PL"/>
        </w:rPr>
        <w:t>września 1994, § 55, Seria A nr</w:t>
      </w:r>
      <w:r w:rsidR="006D2469" w:rsidRPr="00254D19">
        <w:rPr>
          <w:lang w:val="pl-PL"/>
        </w:rPr>
        <w:t xml:space="preserve"> 299</w:t>
      </w:r>
      <w:r w:rsidR="006D2469" w:rsidRPr="00254D19">
        <w:rPr>
          <w:lang w:val="pl-PL"/>
        </w:rPr>
        <w:noBreakHyphen/>
        <w:t xml:space="preserve">A, </w:t>
      </w:r>
      <w:r w:rsidR="00ED780C" w:rsidRPr="00254D19">
        <w:rPr>
          <w:lang w:val="pl-PL"/>
        </w:rPr>
        <w:t>oraz</w:t>
      </w:r>
      <w:r w:rsidR="006D2469" w:rsidRPr="00254D19">
        <w:rPr>
          <w:i/>
          <w:lang w:val="pl-PL"/>
        </w:rPr>
        <w:t xml:space="preserve"> Kutzner</w:t>
      </w:r>
      <w:r w:rsidR="006D2469" w:rsidRPr="00254D19">
        <w:rPr>
          <w:lang w:val="pl-PL"/>
        </w:rPr>
        <w:t xml:space="preserve">, </w:t>
      </w:r>
      <w:r w:rsidR="00ED780C" w:rsidRPr="00254D19">
        <w:rPr>
          <w:lang w:val="pl-PL"/>
        </w:rPr>
        <w:t>cytowany powyżej</w:t>
      </w:r>
      <w:r w:rsidR="006D2469" w:rsidRPr="00254D19">
        <w:rPr>
          <w:lang w:val="pl-PL"/>
        </w:rPr>
        <w:t>, § 66).</w:t>
      </w:r>
    </w:p>
    <w:p w14:paraId="5B4A8F24" w14:textId="77777777" w:rsidR="006D2469" w:rsidRPr="00254D19" w:rsidRDefault="00E45717" w:rsidP="00775F38">
      <w:pPr>
        <w:pStyle w:val="ECHRPara"/>
        <w:rPr>
          <w:lang w:val="pl-PL"/>
        </w:rPr>
      </w:pPr>
      <w:r w:rsidRPr="00254D19">
        <w:rPr>
          <w:lang w:val="pl-PL"/>
        </w:rPr>
        <w:fldChar w:fldCharType="begin"/>
      </w:r>
      <w:r w:rsidR="001C5D7C" w:rsidRPr="00254D19">
        <w:rPr>
          <w:lang w:val="pl-PL"/>
        </w:rPr>
        <w:instrText xml:space="preserve"> SEQ level0 \*arabic </w:instrText>
      </w:r>
      <w:r w:rsidRPr="00254D19">
        <w:rPr>
          <w:lang w:val="pl-PL"/>
        </w:rPr>
        <w:fldChar w:fldCharType="separate"/>
      </w:r>
      <w:r w:rsidR="00775F38" w:rsidRPr="00254D19">
        <w:rPr>
          <w:lang w:val="pl-PL"/>
        </w:rPr>
        <w:t>94</w:t>
      </w:r>
      <w:r w:rsidRPr="00254D19">
        <w:rPr>
          <w:lang w:val="pl-PL"/>
        </w:rPr>
        <w:fldChar w:fldCharType="end"/>
      </w:r>
      <w:r w:rsidR="006D2469" w:rsidRPr="00254D19">
        <w:rPr>
          <w:lang w:val="pl-PL"/>
        </w:rPr>
        <w:t>.</w:t>
      </w:r>
      <w:r w:rsidR="00527872" w:rsidRPr="00254D19">
        <w:rPr>
          <w:lang w:val="pl-PL"/>
        </w:rPr>
        <w:t xml:space="preserve"> </w:t>
      </w:r>
      <w:r w:rsidR="00ED780C" w:rsidRPr="00254D19">
        <w:rPr>
          <w:lang w:val="pl-PL"/>
        </w:rPr>
        <w:t xml:space="preserve">Margines oceny </w:t>
      </w:r>
      <w:r w:rsidR="00145D8A" w:rsidRPr="00254D19">
        <w:rPr>
          <w:lang w:val="pl-PL"/>
        </w:rPr>
        <w:t>przyznawany właściwy</w:t>
      </w:r>
      <w:r w:rsidR="00173286" w:rsidRPr="00254D19">
        <w:rPr>
          <w:lang w:val="pl-PL"/>
        </w:rPr>
        <w:t>m władzom krajowym będzie różnił</w:t>
      </w:r>
      <w:r w:rsidR="00145D8A" w:rsidRPr="00254D19">
        <w:rPr>
          <w:lang w:val="pl-PL"/>
        </w:rPr>
        <w:t xml:space="preserve"> się w zależności od charakteru omawianej kwestii oraz znaczenia zagrożonego interesu</w:t>
      </w:r>
      <w:r w:rsidR="006D2469" w:rsidRPr="00254D19">
        <w:rPr>
          <w:lang w:val="pl-PL"/>
        </w:rPr>
        <w:t xml:space="preserve">. </w:t>
      </w:r>
      <w:r w:rsidR="00145D8A" w:rsidRPr="00254D19">
        <w:rPr>
          <w:lang w:val="pl-PL"/>
        </w:rPr>
        <w:t xml:space="preserve">Trybunał zatem uznaje, że organom władzy przysługuje margines oceny przy decydowaniu o kwestiach opieki. Jednakże, bardziej rygorystyczna kontrola jest konieczna w odniesieniu do dalszych ograniczeń, </w:t>
      </w:r>
      <w:r w:rsidR="000C1CA7" w:rsidRPr="00254D19">
        <w:rPr>
          <w:lang w:val="pl-PL"/>
        </w:rPr>
        <w:t>takich</w:t>
      </w:r>
      <w:r w:rsidR="00145D8A" w:rsidRPr="00254D19">
        <w:rPr>
          <w:lang w:val="pl-PL"/>
        </w:rPr>
        <w:t xml:space="preserve"> jak ograniczenie nałożone przez władze na </w:t>
      </w:r>
      <w:r w:rsidR="00173286" w:rsidRPr="00254D19">
        <w:rPr>
          <w:lang w:val="pl-PL"/>
        </w:rPr>
        <w:t>prawo rodzica do kontaktu</w:t>
      </w:r>
      <w:r w:rsidR="00FD3F3A" w:rsidRPr="00254D19">
        <w:rPr>
          <w:lang w:val="pl-PL"/>
        </w:rPr>
        <w:t xml:space="preserve"> oraz w odniesieniu do wszelkich gwarancji </w:t>
      </w:r>
      <w:r w:rsidR="00383EF8" w:rsidRPr="00254D19">
        <w:rPr>
          <w:lang w:val="pl-PL"/>
        </w:rPr>
        <w:lastRenderedPageBreak/>
        <w:t>prawnych mających</w:t>
      </w:r>
      <w:r w:rsidR="000C1CA7" w:rsidRPr="00254D19">
        <w:rPr>
          <w:lang w:val="pl-PL"/>
        </w:rPr>
        <w:t xml:space="preserve"> na celu zapewnienie skutecznej ochrony praw rodziców i dzieci do poszanowania ich życia rodzinnego.</w:t>
      </w:r>
      <w:r w:rsidR="00527872" w:rsidRPr="00254D19">
        <w:rPr>
          <w:lang w:val="pl-PL"/>
        </w:rPr>
        <w:t xml:space="preserve"> </w:t>
      </w:r>
      <w:r w:rsidR="001903BB" w:rsidRPr="00254D19">
        <w:rPr>
          <w:lang w:val="pl-PL"/>
        </w:rPr>
        <w:t>Dalsze</w:t>
      </w:r>
      <w:r w:rsidR="000C1CA7" w:rsidRPr="00254D19">
        <w:rPr>
          <w:lang w:val="pl-PL"/>
        </w:rPr>
        <w:t xml:space="preserve"> ograniczenia</w:t>
      </w:r>
      <w:r w:rsidR="001903BB" w:rsidRPr="00254D19">
        <w:rPr>
          <w:lang w:val="pl-PL"/>
        </w:rPr>
        <w:t xml:space="preserve"> tego rodzaju</w:t>
      </w:r>
      <w:r w:rsidR="000C1CA7" w:rsidRPr="00254D19">
        <w:rPr>
          <w:lang w:val="pl-PL"/>
        </w:rPr>
        <w:t xml:space="preserve"> </w:t>
      </w:r>
      <w:r w:rsidR="001903BB" w:rsidRPr="00254D19">
        <w:rPr>
          <w:lang w:val="pl-PL"/>
        </w:rPr>
        <w:t xml:space="preserve">pociągają za sobą niebezpieczeństwo, </w:t>
      </w:r>
      <w:r w:rsidR="00383EF8" w:rsidRPr="00254D19">
        <w:rPr>
          <w:lang w:val="pl-PL"/>
        </w:rPr>
        <w:t>że relacje</w:t>
      </w:r>
      <w:r w:rsidR="001903BB" w:rsidRPr="00254D19">
        <w:rPr>
          <w:lang w:val="pl-PL"/>
        </w:rPr>
        <w:t xml:space="preserve"> rodzinne</w:t>
      </w:r>
      <w:r w:rsidR="000C1CA7" w:rsidRPr="00254D19">
        <w:rPr>
          <w:lang w:val="pl-PL"/>
        </w:rPr>
        <w:t xml:space="preserve"> pomiędzy małym dzieckiem a </w:t>
      </w:r>
      <w:r w:rsidR="001903BB" w:rsidRPr="00254D19">
        <w:rPr>
          <w:lang w:val="pl-PL"/>
        </w:rPr>
        <w:t>jednym</w:t>
      </w:r>
      <w:r w:rsidR="000C1CA7" w:rsidRPr="00254D19">
        <w:rPr>
          <w:lang w:val="pl-PL"/>
        </w:rPr>
        <w:t xml:space="preserve"> lub obojgiem rodziców</w:t>
      </w:r>
      <w:r w:rsidR="001903BB" w:rsidRPr="00254D19">
        <w:rPr>
          <w:lang w:val="pl-PL"/>
        </w:rPr>
        <w:t xml:space="preserve"> zostaną skutecznie ograniczone </w:t>
      </w:r>
      <w:r w:rsidR="004B755F" w:rsidRPr="00254D19">
        <w:rPr>
          <w:lang w:val="pl-PL"/>
        </w:rPr>
        <w:t xml:space="preserve">(zobacz </w:t>
      </w:r>
      <w:r w:rsidR="004B755F" w:rsidRPr="00254D19">
        <w:rPr>
          <w:i/>
          <w:lang w:val="pl-PL"/>
        </w:rPr>
        <w:t>Sahin przeciwko Niemcom</w:t>
      </w:r>
      <w:r w:rsidR="006D2469" w:rsidRPr="00254D19">
        <w:rPr>
          <w:i/>
          <w:lang w:val="pl-PL"/>
        </w:rPr>
        <w:t xml:space="preserve"> </w:t>
      </w:r>
      <w:r w:rsidR="004B755F" w:rsidRPr="00254D19">
        <w:rPr>
          <w:lang w:val="pl-PL"/>
        </w:rPr>
        <w:t>[WI</w:t>
      </w:r>
      <w:r w:rsidR="006D2469" w:rsidRPr="00254D19">
        <w:rPr>
          <w:lang w:val="pl-PL"/>
        </w:rPr>
        <w:t>],</w:t>
      </w:r>
      <w:r w:rsidR="006D2469" w:rsidRPr="00254D19">
        <w:rPr>
          <w:i/>
          <w:lang w:val="pl-PL"/>
        </w:rPr>
        <w:t xml:space="preserve"> </w:t>
      </w:r>
      <w:r w:rsidR="004B755F" w:rsidRPr="00254D19">
        <w:rPr>
          <w:lang w:val="pl-PL"/>
        </w:rPr>
        <w:t>nr</w:t>
      </w:r>
      <w:r w:rsidR="00BC41F3" w:rsidRPr="00254D19">
        <w:rPr>
          <w:lang w:val="pl-PL"/>
        </w:rPr>
        <w:t> </w:t>
      </w:r>
      <w:r w:rsidR="004B755F" w:rsidRPr="00254D19">
        <w:rPr>
          <w:lang w:val="pl-PL"/>
        </w:rPr>
        <w:t xml:space="preserve">30943/96, § 65, ETPCz </w:t>
      </w:r>
      <w:r w:rsidR="006D2469" w:rsidRPr="00254D19">
        <w:rPr>
          <w:lang w:val="pl-PL"/>
        </w:rPr>
        <w:t>2003</w:t>
      </w:r>
      <w:r w:rsidR="006D2469" w:rsidRPr="00254D19">
        <w:rPr>
          <w:lang w:val="pl-PL"/>
        </w:rPr>
        <w:noBreakHyphen/>
        <w:t xml:space="preserve">VIII; </w:t>
      </w:r>
      <w:r w:rsidR="004B755F" w:rsidRPr="00254D19">
        <w:rPr>
          <w:i/>
          <w:lang w:val="pl-PL"/>
        </w:rPr>
        <w:t xml:space="preserve">Elsholz przeciwko </w:t>
      </w:r>
      <w:r w:rsidR="00383EF8" w:rsidRPr="00254D19">
        <w:rPr>
          <w:i/>
          <w:lang w:val="pl-PL"/>
        </w:rPr>
        <w:t xml:space="preserve">Niemcom </w:t>
      </w:r>
      <w:r w:rsidR="00383EF8" w:rsidRPr="00254D19">
        <w:rPr>
          <w:lang w:val="pl-PL"/>
        </w:rPr>
        <w:t>[</w:t>
      </w:r>
      <w:r w:rsidR="004B755F" w:rsidRPr="00254D19">
        <w:rPr>
          <w:lang w:val="pl-PL"/>
        </w:rPr>
        <w:t>WI], nr</w:t>
      </w:r>
      <w:r w:rsidR="00980EB4" w:rsidRPr="00254D19">
        <w:rPr>
          <w:lang w:val="pl-PL"/>
        </w:rPr>
        <w:t> </w:t>
      </w:r>
      <w:r w:rsidR="004B755F" w:rsidRPr="00254D19">
        <w:rPr>
          <w:lang w:val="pl-PL"/>
        </w:rPr>
        <w:t>25735/94, § 49, ETPCz</w:t>
      </w:r>
      <w:r w:rsidR="004542EA" w:rsidRPr="00254D19">
        <w:rPr>
          <w:lang w:val="pl-PL"/>
        </w:rPr>
        <w:t> </w:t>
      </w:r>
      <w:r w:rsidR="006D2469" w:rsidRPr="00254D19">
        <w:rPr>
          <w:lang w:val="pl-PL"/>
        </w:rPr>
        <w:t>2000</w:t>
      </w:r>
      <w:r w:rsidR="006D2469" w:rsidRPr="00254D19">
        <w:rPr>
          <w:lang w:val="pl-PL"/>
        </w:rPr>
        <w:noBreakHyphen/>
        <w:t>VIII</w:t>
      </w:r>
      <w:r w:rsidR="00BC41F3" w:rsidRPr="00254D19">
        <w:rPr>
          <w:lang w:val="pl-PL"/>
        </w:rPr>
        <w:t xml:space="preserve">; </w:t>
      </w:r>
      <w:r w:rsidR="004B755F" w:rsidRPr="00254D19">
        <w:rPr>
          <w:lang w:val="pl-PL"/>
        </w:rPr>
        <w:t>oraz</w:t>
      </w:r>
      <w:r w:rsidR="006D2469" w:rsidRPr="00254D19">
        <w:rPr>
          <w:lang w:val="pl-PL"/>
        </w:rPr>
        <w:t xml:space="preserve"> </w:t>
      </w:r>
      <w:r w:rsidR="006D2469" w:rsidRPr="00254D19">
        <w:rPr>
          <w:i/>
          <w:lang w:val="pl-PL"/>
        </w:rPr>
        <w:t>Kutzner</w:t>
      </w:r>
      <w:r w:rsidR="006D2469" w:rsidRPr="00254D19">
        <w:rPr>
          <w:lang w:val="pl-PL"/>
        </w:rPr>
        <w:t xml:space="preserve">, </w:t>
      </w:r>
      <w:r w:rsidR="004B755F" w:rsidRPr="00254D19">
        <w:rPr>
          <w:lang w:val="pl-PL"/>
        </w:rPr>
        <w:t>cytowany powyżej</w:t>
      </w:r>
      <w:r w:rsidR="006D2469" w:rsidRPr="00254D19">
        <w:rPr>
          <w:lang w:val="pl-PL"/>
        </w:rPr>
        <w:t>, § 67).</w:t>
      </w:r>
    </w:p>
    <w:p w14:paraId="56623D3B" w14:textId="23F7DB89" w:rsidR="006D2469" w:rsidRPr="00254D19" w:rsidRDefault="00E45717" w:rsidP="00775F38">
      <w:pPr>
        <w:pStyle w:val="ECHRPara"/>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95</w:t>
      </w:r>
      <w:r w:rsidRPr="00254D19">
        <w:rPr>
          <w:lang w:val="pl-PL"/>
        </w:rPr>
        <w:fldChar w:fldCharType="end"/>
      </w:r>
      <w:r w:rsidR="006D2469" w:rsidRPr="00254D19">
        <w:rPr>
          <w:lang w:val="pl-PL"/>
        </w:rPr>
        <w:t>.</w:t>
      </w:r>
      <w:r w:rsidR="00527872" w:rsidRPr="00254D19">
        <w:rPr>
          <w:lang w:val="pl-PL"/>
        </w:rPr>
        <w:t xml:space="preserve"> Art.</w:t>
      </w:r>
      <w:r w:rsidR="00FB7986" w:rsidRPr="00254D19">
        <w:rPr>
          <w:lang w:val="pl-PL"/>
        </w:rPr>
        <w:t xml:space="preserve"> 8 wymaga od sądów krajowych </w:t>
      </w:r>
      <w:r w:rsidR="00345117">
        <w:rPr>
          <w:lang w:val="pl-PL"/>
        </w:rPr>
        <w:t>zapewnienia</w:t>
      </w:r>
      <w:r w:rsidR="00FB7986" w:rsidRPr="00254D19">
        <w:rPr>
          <w:lang w:val="pl-PL"/>
        </w:rPr>
        <w:t xml:space="preserve"> odpowiedniej równowagi pomiędzy </w:t>
      </w:r>
      <w:r w:rsidR="004B755F" w:rsidRPr="00254D19">
        <w:rPr>
          <w:lang w:val="pl-PL"/>
        </w:rPr>
        <w:t>interesami</w:t>
      </w:r>
      <w:r w:rsidR="00FB7986" w:rsidRPr="00254D19">
        <w:rPr>
          <w:lang w:val="pl-PL"/>
        </w:rPr>
        <w:t xml:space="preserve"> dziecka oraz rodziców</w:t>
      </w:r>
      <w:r w:rsidR="0013540F" w:rsidRPr="00254D19">
        <w:rPr>
          <w:lang w:val="pl-PL"/>
        </w:rPr>
        <w:t xml:space="preserve">, </w:t>
      </w:r>
      <w:r w:rsidR="00345117">
        <w:rPr>
          <w:lang w:val="pl-PL"/>
        </w:rPr>
        <w:t xml:space="preserve">a także, by </w:t>
      </w:r>
      <w:r w:rsidR="0013540F" w:rsidRPr="00254D19">
        <w:rPr>
          <w:lang w:val="pl-PL"/>
        </w:rPr>
        <w:t xml:space="preserve">w </w:t>
      </w:r>
      <w:r w:rsidR="00FB7986" w:rsidRPr="00254D19">
        <w:rPr>
          <w:lang w:val="pl-PL"/>
        </w:rPr>
        <w:t>procesie</w:t>
      </w:r>
      <w:r w:rsidR="0013540F" w:rsidRPr="00254D19">
        <w:rPr>
          <w:lang w:val="pl-PL"/>
        </w:rPr>
        <w:t xml:space="preserve"> tym</w:t>
      </w:r>
      <w:r w:rsidR="00FB7986" w:rsidRPr="00254D19">
        <w:rPr>
          <w:lang w:val="pl-PL"/>
        </w:rPr>
        <w:t xml:space="preserve"> szczególna uwaga </w:t>
      </w:r>
      <w:r w:rsidR="00345117">
        <w:rPr>
          <w:lang w:val="pl-PL"/>
        </w:rPr>
        <w:t>została</w:t>
      </w:r>
      <w:r w:rsidR="0013540F" w:rsidRPr="00254D19">
        <w:rPr>
          <w:lang w:val="pl-PL"/>
        </w:rPr>
        <w:t xml:space="preserve"> </w:t>
      </w:r>
      <w:r w:rsidR="006077D9" w:rsidRPr="00254D19">
        <w:rPr>
          <w:lang w:val="pl-PL"/>
        </w:rPr>
        <w:t>poświęcona</w:t>
      </w:r>
      <w:r w:rsidR="0013540F" w:rsidRPr="00254D19">
        <w:rPr>
          <w:lang w:val="pl-PL"/>
        </w:rPr>
        <w:t xml:space="preserve"> najlepszemu interesowi</w:t>
      </w:r>
      <w:r w:rsidR="00FB7986" w:rsidRPr="00254D19">
        <w:rPr>
          <w:lang w:val="pl-PL"/>
        </w:rPr>
        <w:t xml:space="preserve"> dziecka, który to </w:t>
      </w:r>
      <w:r w:rsidR="004B755F" w:rsidRPr="00254D19">
        <w:rPr>
          <w:lang w:val="pl-PL"/>
        </w:rPr>
        <w:t xml:space="preserve">w zależności od charakteru i wagi </w:t>
      </w:r>
      <w:r w:rsidR="00FB7986" w:rsidRPr="00254D19">
        <w:rPr>
          <w:lang w:val="pl-PL"/>
        </w:rPr>
        <w:t>może</w:t>
      </w:r>
      <w:r w:rsidR="004B755F" w:rsidRPr="00254D19">
        <w:rPr>
          <w:lang w:val="pl-PL"/>
        </w:rPr>
        <w:t xml:space="preserve"> przewyższyć interes rodziców.</w:t>
      </w:r>
      <w:r w:rsidR="0013540F" w:rsidRPr="00254D19">
        <w:rPr>
          <w:lang w:val="pl-PL"/>
        </w:rPr>
        <w:t xml:space="preserve"> W szczególności, rodzic nie może zostać</w:t>
      </w:r>
      <w:r w:rsidR="004B755F" w:rsidRPr="00254D19">
        <w:rPr>
          <w:lang w:val="pl-PL"/>
        </w:rPr>
        <w:t xml:space="preserve"> uprawniony z mocy </w:t>
      </w:r>
      <w:r w:rsidR="00527872" w:rsidRPr="00254D19">
        <w:rPr>
          <w:lang w:val="pl-PL"/>
        </w:rPr>
        <w:t>art.</w:t>
      </w:r>
      <w:r w:rsidR="0013540F" w:rsidRPr="00254D19">
        <w:rPr>
          <w:lang w:val="pl-PL"/>
        </w:rPr>
        <w:t xml:space="preserve"> 8 do podjęcia takich kroków</w:t>
      </w:r>
      <w:r w:rsidR="004B755F" w:rsidRPr="00254D19">
        <w:rPr>
          <w:lang w:val="pl-PL"/>
        </w:rPr>
        <w:t>, które spowodowałyby szkodę dla zdrowia lub rozwoju dziecka</w:t>
      </w:r>
      <w:r w:rsidR="00FB7986" w:rsidRPr="00254D19">
        <w:rPr>
          <w:lang w:val="pl-PL"/>
        </w:rPr>
        <w:t xml:space="preserve"> (zobacz</w:t>
      </w:r>
      <w:r w:rsidR="006D2469" w:rsidRPr="00254D19">
        <w:rPr>
          <w:lang w:val="pl-PL"/>
        </w:rPr>
        <w:t xml:space="preserve"> </w:t>
      </w:r>
      <w:r w:rsidR="006D2469" w:rsidRPr="00254D19">
        <w:rPr>
          <w:i/>
          <w:lang w:val="pl-PL"/>
        </w:rPr>
        <w:t>Elsholz</w:t>
      </w:r>
      <w:r w:rsidR="004B755F" w:rsidRPr="00254D19">
        <w:rPr>
          <w:lang w:val="pl-PL"/>
        </w:rPr>
        <w:t>, cytowany</w:t>
      </w:r>
      <w:r w:rsidR="00FB7986" w:rsidRPr="00254D19">
        <w:rPr>
          <w:lang w:val="pl-PL"/>
        </w:rPr>
        <w:t xml:space="preserve"> powyżej</w:t>
      </w:r>
      <w:r w:rsidR="006D2469" w:rsidRPr="00254D19">
        <w:rPr>
          <w:lang w:val="pl-PL"/>
        </w:rPr>
        <w:t xml:space="preserve">, § 50; </w:t>
      </w:r>
      <w:r w:rsidR="00FB7986" w:rsidRPr="00254D19">
        <w:rPr>
          <w:i/>
          <w:lang w:val="pl-PL"/>
        </w:rPr>
        <w:t>T.P. oraz</w:t>
      </w:r>
      <w:r w:rsidR="006D2469" w:rsidRPr="00254D19">
        <w:rPr>
          <w:i/>
          <w:lang w:val="pl-PL"/>
        </w:rPr>
        <w:t xml:space="preserve"> K.M. </w:t>
      </w:r>
      <w:r w:rsidR="00FB7986" w:rsidRPr="00254D19">
        <w:rPr>
          <w:i/>
          <w:lang w:val="pl-PL"/>
        </w:rPr>
        <w:t>przeciwko Wielkiej Brytanii</w:t>
      </w:r>
      <w:r w:rsidR="00FB7986" w:rsidRPr="00254D19">
        <w:rPr>
          <w:lang w:val="pl-PL"/>
        </w:rPr>
        <w:t xml:space="preserve"> [WI], nr 28945/95, § 71, ETPCz</w:t>
      </w:r>
      <w:r w:rsidR="006D2469" w:rsidRPr="00254D19">
        <w:rPr>
          <w:lang w:val="pl-PL"/>
        </w:rPr>
        <w:t xml:space="preserve"> 2001-V; </w:t>
      </w:r>
      <w:r w:rsidR="00BA07E2" w:rsidRPr="00254D19">
        <w:rPr>
          <w:i/>
          <w:lang w:val="pl-PL"/>
        </w:rPr>
        <w:t>Ignaccolo</w:t>
      </w:r>
      <w:r w:rsidR="00BA07E2" w:rsidRPr="00254D19">
        <w:rPr>
          <w:i/>
          <w:lang w:val="pl-PL"/>
        </w:rPr>
        <w:noBreakHyphen/>
      </w:r>
      <w:r w:rsidR="00FB7986" w:rsidRPr="00254D19">
        <w:rPr>
          <w:i/>
          <w:lang w:val="pl-PL"/>
        </w:rPr>
        <w:t>Zenide przeciwko Rumunii</w:t>
      </w:r>
      <w:r w:rsidR="00FB7986" w:rsidRPr="00254D19">
        <w:rPr>
          <w:lang w:val="pl-PL"/>
        </w:rPr>
        <w:t>, nr 31679/96, § 94, ETPCz 2000-I; oraz</w:t>
      </w:r>
      <w:r w:rsidR="006D2469" w:rsidRPr="00254D19">
        <w:rPr>
          <w:lang w:val="pl-PL"/>
        </w:rPr>
        <w:t xml:space="preserve"> </w:t>
      </w:r>
      <w:r w:rsidR="00FB7986" w:rsidRPr="00254D19">
        <w:rPr>
          <w:i/>
          <w:lang w:val="pl-PL"/>
        </w:rPr>
        <w:t>Nuutinen przeciwko</w:t>
      </w:r>
      <w:r w:rsidR="004542EA" w:rsidRPr="00254D19">
        <w:rPr>
          <w:i/>
          <w:lang w:val="pl-PL"/>
        </w:rPr>
        <w:t> </w:t>
      </w:r>
      <w:r w:rsidR="006D2469" w:rsidRPr="00254D19">
        <w:rPr>
          <w:i/>
          <w:lang w:val="pl-PL"/>
        </w:rPr>
        <w:t>Finland</w:t>
      </w:r>
      <w:r w:rsidR="00FB7986" w:rsidRPr="00254D19">
        <w:rPr>
          <w:i/>
          <w:lang w:val="pl-PL"/>
        </w:rPr>
        <w:t>ii</w:t>
      </w:r>
      <w:r w:rsidR="006077D9" w:rsidRPr="00254D19">
        <w:rPr>
          <w:lang w:val="pl-PL"/>
        </w:rPr>
        <w:t>, nr</w:t>
      </w:r>
      <w:r w:rsidR="00FB7986" w:rsidRPr="00254D19">
        <w:rPr>
          <w:lang w:val="pl-PL"/>
        </w:rPr>
        <w:t xml:space="preserve"> 32842/96, § 128, ETPCz</w:t>
      </w:r>
      <w:r w:rsidR="006D2469" w:rsidRPr="00254D19">
        <w:rPr>
          <w:lang w:val="pl-PL"/>
        </w:rPr>
        <w:t xml:space="preserve"> 2000-VIII).</w:t>
      </w:r>
    </w:p>
    <w:p w14:paraId="11D3E285" w14:textId="77777777" w:rsidR="00090286" w:rsidRPr="00254D19" w:rsidRDefault="00BA07E2" w:rsidP="00775F38">
      <w:pPr>
        <w:pStyle w:val="ECHRHeading4"/>
        <w:rPr>
          <w:lang w:val="pl-PL"/>
        </w:rPr>
      </w:pPr>
      <w:r w:rsidRPr="00254D19">
        <w:rPr>
          <w:lang w:val="pl-PL"/>
        </w:rPr>
        <w:t>(</w:t>
      </w:r>
      <w:r w:rsidR="00090286" w:rsidRPr="00254D19">
        <w:rPr>
          <w:lang w:val="pl-PL"/>
        </w:rPr>
        <w:t>b</w:t>
      </w:r>
      <w:r w:rsidRPr="00254D19">
        <w:rPr>
          <w:lang w:val="pl-PL"/>
        </w:rPr>
        <w:t>)</w:t>
      </w:r>
      <w:r w:rsidR="00527872" w:rsidRPr="00254D19">
        <w:rPr>
          <w:lang w:val="pl-PL"/>
        </w:rPr>
        <w:t xml:space="preserve"> </w:t>
      </w:r>
      <w:r w:rsidR="0013540F" w:rsidRPr="00254D19">
        <w:rPr>
          <w:lang w:val="pl-PL"/>
        </w:rPr>
        <w:t>Zastosowanie powyższych</w:t>
      </w:r>
      <w:r w:rsidR="00FB7986" w:rsidRPr="00254D19">
        <w:rPr>
          <w:lang w:val="pl-PL"/>
        </w:rPr>
        <w:t xml:space="preserve"> zasad</w:t>
      </w:r>
    </w:p>
    <w:bookmarkStart w:id="7" w:name="COURTArt8"/>
    <w:p w14:paraId="08A5B2E1" w14:textId="128C9D78" w:rsidR="004F5EEE" w:rsidRPr="00254D19" w:rsidRDefault="00E45717" w:rsidP="00775F38">
      <w:pPr>
        <w:pStyle w:val="ECHRPara"/>
        <w:rPr>
          <w:lang w:val="pl-PL"/>
        </w:rPr>
      </w:pPr>
      <w:r w:rsidRPr="00254D19">
        <w:rPr>
          <w:lang w:val="pl-PL"/>
        </w:rPr>
        <w:fldChar w:fldCharType="begin"/>
      </w:r>
      <w:r w:rsidR="005B459B" w:rsidRPr="00254D19">
        <w:rPr>
          <w:lang w:val="pl-PL"/>
        </w:rPr>
        <w:instrText xml:space="preserve"> SEQ level0 \*arabic </w:instrText>
      </w:r>
      <w:r w:rsidRPr="00254D19">
        <w:rPr>
          <w:lang w:val="pl-PL"/>
        </w:rPr>
        <w:fldChar w:fldCharType="separate"/>
      </w:r>
      <w:r w:rsidR="00775F38" w:rsidRPr="00254D19">
        <w:rPr>
          <w:lang w:val="pl-PL"/>
        </w:rPr>
        <w:t>96</w:t>
      </w:r>
      <w:r w:rsidRPr="00254D19">
        <w:rPr>
          <w:lang w:val="pl-PL"/>
        </w:rPr>
        <w:fldChar w:fldCharType="end"/>
      </w:r>
      <w:bookmarkEnd w:id="7"/>
      <w:r w:rsidR="006D2469" w:rsidRPr="00254D19">
        <w:rPr>
          <w:lang w:val="pl-PL"/>
        </w:rPr>
        <w:t>.</w:t>
      </w:r>
      <w:r w:rsidR="00527872" w:rsidRPr="00254D19">
        <w:rPr>
          <w:lang w:val="pl-PL"/>
        </w:rPr>
        <w:t xml:space="preserve"> </w:t>
      </w:r>
      <w:r w:rsidR="005B7865" w:rsidRPr="00254D19">
        <w:rPr>
          <w:lang w:val="pl-PL"/>
        </w:rPr>
        <w:t>W przedmioto</w:t>
      </w:r>
      <w:r w:rsidR="0013540F" w:rsidRPr="00254D19">
        <w:rPr>
          <w:lang w:val="pl-PL"/>
        </w:rPr>
        <w:t>wej sprawie Trybunał zauważa, iż</w:t>
      </w:r>
      <w:r w:rsidR="005B7865" w:rsidRPr="00254D19">
        <w:rPr>
          <w:lang w:val="pl-PL"/>
        </w:rPr>
        <w:t xml:space="preserve"> </w:t>
      </w:r>
      <w:r w:rsidR="00345117">
        <w:rPr>
          <w:lang w:val="pl-PL"/>
        </w:rPr>
        <w:t xml:space="preserve">- </w:t>
      </w:r>
      <w:r w:rsidR="005B7865" w:rsidRPr="00254D19">
        <w:rPr>
          <w:lang w:val="pl-PL"/>
        </w:rPr>
        <w:t xml:space="preserve">w świetle </w:t>
      </w:r>
      <w:r w:rsidR="00345117">
        <w:rPr>
          <w:lang w:val="pl-PL"/>
        </w:rPr>
        <w:t>dotyczącej go</w:t>
      </w:r>
      <w:r w:rsidR="00BE6C5C" w:rsidRPr="00254D19">
        <w:rPr>
          <w:lang w:val="pl-PL"/>
        </w:rPr>
        <w:t xml:space="preserve"> </w:t>
      </w:r>
      <w:r w:rsidR="005B7865" w:rsidRPr="00254D19">
        <w:rPr>
          <w:lang w:val="pl-PL"/>
        </w:rPr>
        <w:t>diagnozy</w:t>
      </w:r>
      <w:r w:rsidR="00345117">
        <w:rPr>
          <w:lang w:val="pl-PL"/>
        </w:rPr>
        <w:t xml:space="preserve"> –</w:t>
      </w:r>
      <w:r w:rsidR="00BE6C5C" w:rsidRPr="00254D19">
        <w:rPr>
          <w:lang w:val="pl-PL"/>
        </w:rPr>
        <w:t xml:space="preserve"> pierwszy skarżący </w:t>
      </w:r>
      <w:r w:rsidR="00EB72AE" w:rsidRPr="00254D19">
        <w:rPr>
          <w:lang w:val="pl-PL"/>
        </w:rPr>
        <w:t>mieszk</w:t>
      </w:r>
      <w:r w:rsidR="0013540F" w:rsidRPr="00254D19">
        <w:rPr>
          <w:lang w:val="pl-PL"/>
        </w:rPr>
        <w:t>ał w domu opieki od 1983 roku do</w:t>
      </w:r>
      <w:r w:rsidR="00EB72AE" w:rsidRPr="00254D19">
        <w:rPr>
          <w:lang w:val="pl-PL"/>
        </w:rPr>
        <w:t xml:space="preserve"> roku 2012, to jest przez dwadzieścia dziewięć lat.</w:t>
      </w:r>
      <w:r w:rsidR="006D2469" w:rsidRPr="00254D19">
        <w:rPr>
          <w:lang w:val="pl-PL"/>
        </w:rPr>
        <w:t xml:space="preserve"> </w:t>
      </w:r>
      <w:r w:rsidR="00EB72AE" w:rsidRPr="00254D19">
        <w:rPr>
          <w:lang w:val="pl-PL"/>
        </w:rPr>
        <w:t xml:space="preserve">Podczas tego okresu, w 2007 roku jemu i Pani N.S., również rezydentce domu opieki, urodziła się córka, druga skarżąca, która została umieszczona w domu dziecka tydzień po swoich narodzinach, gdzie przebywała przez kilka lat za zgodą pierwszego skarżącego (zobacz paragrafy 7-11 powyżej). </w:t>
      </w:r>
      <w:r w:rsidR="00345117">
        <w:rPr>
          <w:lang w:val="pl-PL"/>
        </w:rPr>
        <w:t>Zatem jasne</w:t>
      </w:r>
      <w:r w:rsidR="00C44677" w:rsidRPr="00254D19">
        <w:rPr>
          <w:lang w:val="pl-PL"/>
        </w:rPr>
        <w:t xml:space="preserve"> jest, </w:t>
      </w:r>
      <w:r w:rsidR="004F5EEE" w:rsidRPr="00254D19">
        <w:rPr>
          <w:lang w:val="pl-PL"/>
        </w:rPr>
        <w:t>że</w:t>
      </w:r>
      <w:r w:rsidR="00C44677" w:rsidRPr="00254D19">
        <w:rPr>
          <w:lang w:val="pl-PL"/>
        </w:rPr>
        <w:t xml:space="preserve"> ograniczenie władzy rodzicielskiej nad drugą skarżącą, orzeczone przez </w:t>
      </w:r>
      <w:r w:rsidR="004F5EEE" w:rsidRPr="00254D19">
        <w:rPr>
          <w:lang w:val="pl-PL"/>
        </w:rPr>
        <w:t>sądy krajowe w postepowaniach,</w:t>
      </w:r>
      <w:r w:rsidR="00C44677" w:rsidRPr="00254D19">
        <w:rPr>
          <w:lang w:val="pl-PL"/>
        </w:rPr>
        <w:t xml:space="preserve"> które miały miejsce w roku 2012 nie skutkowało </w:t>
      </w:r>
      <w:r w:rsidR="004F5EEE" w:rsidRPr="00254D19">
        <w:rPr>
          <w:lang w:val="pl-PL"/>
        </w:rPr>
        <w:t>odseparowaniem skarżących od siebie, jako że do tamtego czasu nigdy nie mieszkali razem jak rodzina.</w:t>
      </w:r>
    </w:p>
    <w:p w14:paraId="57CC1BCE" w14:textId="094DFBE2" w:rsidR="006D2469" w:rsidRPr="00254D19" w:rsidRDefault="004F5EEE" w:rsidP="00775F38">
      <w:pPr>
        <w:pStyle w:val="ECHRPara"/>
        <w:rPr>
          <w:lang w:val="pl-PL"/>
        </w:rPr>
      </w:pPr>
      <w:r w:rsidRPr="00254D19">
        <w:rPr>
          <w:lang w:val="pl-PL"/>
        </w:rPr>
        <w:t xml:space="preserve"> </w:t>
      </w:r>
      <w:r w:rsidR="00E45717" w:rsidRPr="00254D19">
        <w:rPr>
          <w:lang w:val="pl-PL"/>
        </w:rPr>
        <w:fldChar w:fldCharType="begin"/>
      </w:r>
      <w:r w:rsidR="001C5D7C" w:rsidRPr="00254D19">
        <w:rPr>
          <w:lang w:val="pl-PL"/>
        </w:rPr>
        <w:instrText xml:space="preserve"> SEQ level0 \*arabic </w:instrText>
      </w:r>
      <w:r w:rsidR="00E45717" w:rsidRPr="00254D19">
        <w:rPr>
          <w:lang w:val="pl-PL"/>
        </w:rPr>
        <w:fldChar w:fldCharType="separate"/>
      </w:r>
      <w:r w:rsidR="00775F38" w:rsidRPr="00254D19">
        <w:rPr>
          <w:lang w:val="pl-PL"/>
        </w:rPr>
        <w:t>97</w:t>
      </w:r>
      <w:r w:rsidR="00E45717" w:rsidRPr="00254D19">
        <w:rPr>
          <w:lang w:val="pl-PL"/>
        </w:rPr>
        <w:fldChar w:fldCharType="end"/>
      </w:r>
      <w:r w:rsidR="006D2469" w:rsidRPr="00254D19">
        <w:rPr>
          <w:lang w:val="pl-PL"/>
        </w:rPr>
        <w:t>. </w:t>
      </w:r>
      <w:r w:rsidRPr="00254D19">
        <w:rPr>
          <w:lang w:val="pl-PL"/>
        </w:rPr>
        <w:t xml:space="preserve">Ponadto, ograniczenie władzy rodzicielskiej pierwszego skarżącego nad drugą skarżącą nie miało wpływu na prawo do wizyt; z akt sprawy jasno wynika, że </w:t>
      </w:r>
      <w:r w:rsidR="00345117">
        <w:rPr>
          <w:lang w:val="pl-PL"/>
        </w:rPr>
        <w:t xml:space="preserve">zarówno </w:t>
      </w:r>
      <w:r w:rsidRPr="00254D19">
        <w:rPr>
          <w:lang w:val="pl-PL"/>
        </w:rPr>
        <w:t>przed</w:t>
      </w:r>
      <w:r w:rsidR="00345117">
        <w:rPr>
          <w:lang w:val="pl-PL"/>
        </w:rPr>
        <w:t>,</w:t>
      </w:r>
      <w:r w:rsidRPr="00254D19">
        <w:rPr>
          <w:lang w:val="pl-PL"/>
        </w:rPr>
        <w:t xml:space="preserve"> </w:t>
      </w:r>
      <w:r w:rsidR="00345117">
        <w:rPr>
          <w:lang w:val="pl-PL"/>
        </w:rPr>
        <w:t xml:space="preserve">jak i </w:t>
      </w:r>
      <w:r w:rsidRPr="00254D19">
        <w:rPr>
          <w:lang w:val="pl-PL"/>
        </w:rPr>
        <w:t xml:space="preserve">po </w:t>
      </w:r>
      <w:r w:rsidR="0013540F" w:rsidRPr="00254D19">
        <w:rPr>
          <w:lang w:val="pl-PL"/>
        </w:rPr>
        <w:t>wyrokach</w:t>
      </w:r>
      <w:r w:rsidRPr="00254D19">
        <w:rPr>
          <w:lang w:val="pl-PL"/>
        </w:rPr>
        <w:t xml:space="preserve"> sądu w przedmiocie ograniczenia władzy rod</w:t>
      </w:r>
      <w:r w:rsidR="0013540F" w:rsidRPr="00254D19">
        <w:rPr>
          <w:lang w:val="pl-PL"/>
        </w:rPr>
        <w:t>zicielskiej, pierwszy skarżący</w:t>
      </w:r>
      <w:r w:rsidR="006D2469" w:rsidRPr="00254D19">
        <w:rPr>
          <w:lang w:val="pl-PL"/>
        </w:rPr>
        <w:t xml:space="preserve"> </w:t>
      </w:r>
      <w:r w:rsidRPr="00254D19">
        <w:rPr>
          <w:lang w:val="pl-PL"/>
        </w:rPr>
        <w:t xml:space="preserve">miał nieograniczony dostęp do drugiej skarżącej przebywającej w domu dziecka </w:t>
      </w:r>
      <w:r w:rsidR="006D2469" w:rsidRPr="00254D19">
        <w:rPr>
          <w:lang w:val="pl-PL"/>
        </w:rPr>
        <w:t>(</w:t>
      </w:r>
      <w:r w:rsidRPr="00254D19">
        <w:rPr>
          <w:lang w:val="pl-PL"/>
        </w:rPr>
        <w:t>zobacz paragrafy</w:t>
      </w:r>
      <w:r w:rsidR="00FC77AD" w:rsidRPr="00254D19">
        <w:rPr>
          <w:lang w:val="pl-PL"/>
        </w:rPr>
        <w:t xml:space="preserve"> </w:t>
      </w:r>
      <w:r w:rsidR="0055023B" w:rsidRPr="00254D19">
        <w:rPr>
          <w:lang w:val="pl-PL"/>
        </w:rPr>
        <w:t>11</w:t>
      </w:r>
      <w:r w:rsidRPr="00254D19">
        <w:rPr>
          <w:lang w:val="pl-PL"/>
        </w:rPr>
        <w:t xml:space="preserve"> i</w:t>
      </w:r>
      <w:r w:rsidR="006D2469" w:rsidRPr="00254D19">
        <w:rPr>
          <w:lang w:val="pl-PL"/>
        </w:rPr>
        <w:t xml:space="preserve"> </w:t>
      </w:r>
      <w:r w:rsidR="0055023B" w:rsidRPr="00254D19">
        <w:rPr>
          <w:lang w:val="pl-PL"/>
        </w:rPr>
        <w:t>48</w:t>
      </w:r>
      <w:r w:rsidR="00465CDA" w:rsidRPr="00254D19">
        <w:rPr>
          <w:lang w:val="pl-PL"/>
        </w:rPr>
        <w:t xml:space="preserve"> </w:t>
      </w:r>
      <w:r w:rsidRPr="00254D19">
        <w:rPr>
          <w:lang w:val="pl-PL"/>
        </w:rPr>
        <w:t>powyżej</w:t>
      </w:r>
      <w:r w:rsidR="006D2469" w:rsidRPr="00254D19">
        <w:rPr>
          <w:lang w:val="pl-PL"/>
        </w:rPr>
        <w:t xml:space="preserve">). </w:t>
      </w:r>
      <w:r w:rsidR="009073BA" w:rsidRPr="00254D19">
        <w:rPr>
          <w:lang w:val="pl-PL"/>
        </w:rPr>
        <w:t xml:space="preserve">Co zostało </w:t>
      </w:r>
      <w:r w:rsidR="0013540F" w:rsidRPr="00254D19">
        <w:rPr>
          <w:lang w:val="pl-PL"/>
        </w:rPr>
        <w:t>również</w:t>
      </w:r>
      <w:r w:rsidR="009073BA" w:rsidRPr="00254D19">
        <w:rPr>
          <w:lang w:val="pl-PL"/>
        </w:rPr>
        <w:t xml:space="preserve"> podkreślone przez sądy krajowe, kwestionowane ograniczenie miało jedynie charakter tymczasowy i mogło zostać uchylone tak szybko</w:t>
      </w:r>
      <w:r w:rsidR="0013540F" w:rsidRPr="00254D19">
        <w:rPr>
          <w:lang w:val="pl-PL"/>
        </w:rPr>
        <w:t>,</w:t>
      </w:r>
      <w:r w:rsidR="009073BA" w:rsidRPr="00254D19">
        <w:rPr>
          <w:lang w:val="pl-PL"/>
        </w:rPr>
        <w:t xml:space="preserve"> jak byłoby to możliwe. W rzeczywistości obowiązywało ono przez trochę więcej niż rok, od dnia 20 marca 2012 roku,</w:t>
      </w:r>
      <w:r w:rsidR="006D2469" w:rsidRPr="00254D19">
        <w:rPr>
          <w:lang w:val="pl-PL"/>
        </w:rPr>
        <w:t xml:space="preserve"> </w:t>
      </w:r>
      <w:r w:rsidR="009073BA" w:rsidRPr="00254D19">
        <w:rPr>
          <w:lang w:val="pl-PL"/>
        </w:rPr>
        <w:t xml:space="preserve">kiedy to zostało nałożone przez </w:t>
      </w:r>
      <w:r w:rsidR="006D2469" w:rsidRPr="00254D19">
        <w:rPr>
          <w:lang w:val="pl-PL"/>
        </w:rPr>
        <w:t>Frunzenskiy</w:t>
      </w:r>
      <w:r w:rsidR="0013540F" w:rsidRPr="00254D19">
        <w:rPr>
          <w:lang w:val="pl-PL"/>
        </w:rPr>
        <w:t xml:space="preserve"> Sąd R</w:t>
      </w:r>
      <w:r w:rsidR="009073BA" w:rsidRPr="00254D19">
        <w:rPr>
          <w:lang w:val="pl-PL"/>
        </w:rPr>
        <w:t>ejonowy</w:t>
      </w:r>
      <w:r w:rsidR="006D2469" w:rsidRPr="00254D19">
        <w:rPr>
          <w:lang w:val="pl-PL"/>
        </w:rPr>
        <w:t xml:space="preserve">, </w:t>
      </w:r>
      <w:r w:rsidR="009073BA" w:rsidRPr="00254D19">
        <w:rPr>
          <w:lang w:val="pl-PL"/>
        </w:rPr>
        <w:t>do 8 kwietnia 2013 roku, kiedy ten sam sąd uchylił ograniczenie</w:t>
      </w:r>
      <w:r w:rsidR="00FC77AD" w:rsidRPr="00254D19">
        <w:rPr>
          <w:lang w:val="pl-PL"/>
        </w:rPr>
        <w:t xml:space="preserve"> (</w:t>
      </w:r>
      <w:r w:rsidR="009073BA" w:rsidRPr="00254D19">
        <w:rPr>
          <w:lang w:val="pl-PL"/>
        </w:rPr>
        <w:t>zobacz paragraf</w:t>
      </w:r>
      <w:r w:rsidR="00FC77AD" w:rsidRPr="00254D19">
        <w:rPr>
          <w:lang w:val="pl-PL"/>
        </w:rPr>
        <w:t xml:space="preserve"> </w:t>
      </w:r>
      <w:r w:rsidR="0055023B" w:rsidRPr="00254D19">
        <w:rPr>
          <w:lang w:val="pl-PL"/>
        </w:rPr>
        <w:t>53</w:t>
      </w:r>
      <w:r w:rsidR="009073BA" w:rsidRPr="00254D19">
        <w:rPr>
          <w:lang w:val="pl-PL"/>
        </w:rPr>
        <w:t xml:space="preserve"> powyżej</w:t>
      </w:r>
      <w:r w:rsidR="00FC77AD" w:rsidRPr="00254D19">
        <w:rPr>
          <w:lang w:val="pl-PL"/>
        </w:rPr>
        <w:t>)</w:t>
      </w:r>
      <w:r w:rsidR="006D2469" w:rsidRPr="00254D19">
        <w:rPr>
          <w:lang w:val="pl-PL"/>
        </w:rPr>
        <w:t>.</w:t>
      </w:r>
    </w:p>
    <w:p w14:paraId="4C53A545" w14:textId="569D25A4" w:rsidR="006D2469" w:rsidRPr="00254D19" w:rsidRDefault="00E45717" w:rsidP="00775F38">
      <w:pPr>
        <w:pStyle w:val="ECHRPara"/>
        <w:rPr>
          <w:lang w:val="pl-PL"/>
        </w:rPr>
      </w:pPr>
      <w:r w:rsidRPr="00254D19">
        <w:rPr>
          <w:lang w:val="pl-PL"/>
        </w:rPr>
        <w:lastRenderedPageBreak/>
        <w:fldChar w:fldCharType="begin"/>
      </w:r>
      <w:r w:rsidR="001C5D7C" w:rsidRPr="00254D19">
        <w:rPr>
          <w:lang w:val="pl-PL"/>
        </w:rPr>
        <w:instrText xml:space="preserve"> SEQ level0 \*arabic </w:instrText>
      </w:r>
      <w:r w:rsidRPr="00254D19">
        <w:rPr>
          <w:lang w:val="pl-PL"/>
        </w:rPr>
        <w:fldChar w:fldCharType="separate"/>
      </w:r>
      <w:r w:rsidR="00775F38" w:rsidRPr="00254D19">
        <w:rPr>
          <w:lang w:val="pl-PL"/>
        </w:rPr>
        <w:t>98</w:t>
      </w:r>
      <w:r w:rsidRPr="00254D19">
        <w:rPr>
          <w:lang w:val="pl-PL"/>
        </w:rPr>
        <w:fldChar w:fldCharType="end"/>
      </w:r>
      <w:r w:rsidR="006D2469" w:rsidRPr="00254D19">
        <w:rPr>
          <w:lang w:val="pl-PL"/>
        </w:rPr>
        <w:t>.</w:t>
      </w:r>
      <w:r w:rsidR="00527872" w:rsidRPr="00254D19">
        <w:rPr>
          <w:lang w:val="pl-PL"/>
        </w:rPr>
        <w:t xml:space="preserve"> </w:t>
      </w:r>
      <w:r w:rsidR="009073BA" w:rsidRPr="00254D19">
        <w:rPr>
          <w:lang w:val="pl-PL"/>
        </w:rPr>
        <w:t xml:space="preserve">W tym samym czasie pierwszy skarżący </w:t>
      </w:r>
      <w:r w:rsidR="006819B9" w:rsidRPr="00254D19">
        <w:rPr>
          <w:lang w:val="pl-PL"/>
        </w:rPr>
        <w:t xml:space="preserve">jasno wyraził swoją chęć zabrania drugiej </w:t>
      </w:r>
      <w:r w:rsidR="008666AC" w:rsidRPr="00254D19">
        <w:rPr>
          <w:lang w:val="pl-PL"/>
        </w:rPr>
        <w:t>skarżącej</w:t>
      </w:r>
      <w:r w:rsidR="006819B9" w:rsidRPr="00254D19">
        <w:rPr>
          <w:lang w:val="pl-PL"/>
        </w:rPr>
        <w:t xml:space="preserve"> do domu</w:t>
      </w:r>
      <w:r w:rsidR="008666AC" w:rsidRPr="00254D19">
        <w:rPr>
          <w:lang w:val="pl-PL"/>
        </w:rPr>
        <w:t>,</w:t>
      </w:r>
      <w:r w:rsidR="006819B9" w:rsidRPr="00254D19">
        <w:rPr>
          <w:lang w:val="pl-PL"/>
        </w:rPr>
        <w:t xml:space="preserve"> tak szybko</w:t>
      </w:r>
      <w:r w:rsidR="00345117">
        <w:rPr>
          <w:lang w:val="pl-PL"/>
        </w:rPr>
        <w:t>,</w:t>
      </w:r>
      <w:r w:rsidR="006819B9" w:rsidRPr="00254D19">
        <w:rPr>
          <w:lang w:val="pl-PL"/>
        </w:rPr>
        <w:t xml:space="preserve"> jak zostanie on </w:t>
      </w:r>
      <w:r w:rsidR="00345117">
        <w:rPr>
          <w:lang w:val="pl-PL"/>
        </w:rPr>
        <w:t>zwolniony</w:t>
      </w:r>
      <w:r w:rsidR="006819B9" w:rsidRPr="00254D19">
        <w:rPr>
          <w:lang w:val="pl-PL"/>
        </w:rPr>
        <w:t xml:space="preserve"> z domu opieki, to jest w lutym 2012 </w:t>
      </w:r>
      <w:r w:rsidR="00383EF8" w:rsidRPr="00254D19">
        <w:rPr>
          <w:lang w:val="pl-PL"/>
        </w:rPr>
        <w:t>roku (</w:t>
      </w:r>
      <w:r w:rsidR="006819B9" w:rsidRPr="00254D19">
        <w:rPr>
          <w:lang w:val="pl-PL"/>
        </w:rPr>
        <w:t>zobacz paragrafy</w:t>
      </w:r>
      <w:r w:rsidR="00FC77AD" w:rsidRPr="00254D19">
        <w:rPr>
          <w:lang w:val="pl-PL"/>
        </w:rPr>
        <w:t xml:space="preserve"> </w:t>
      </w:r>
      <w:r w:rsidR="0055023B" w:rsidRPr="00254D19">
        <w:rPr>
          <w:lang w:val="pl-PL"/>
        </w:rPr>
        <w:t>11</w:t>
      </w:r>
      <w:r w:rsidR="006819B9" w:rsidRPr="00254D19">
        <w:rPr>
          <w:lang w:val="pl-PL"/>
        </w:rPr>
        <w:t xml:space="preserve"> i</w:t>
      </w:r>
      <w:r w:rsidR="00FC77AD" w:rsidRPr="00254D19">
        <w:rPr>
          <w:lang w:val="pl-PL"/>
        </w:rPr>
        <w:t xml:space="preserve"> </w:t>
      </w:r>
      <w:r w:rsidR="0055023B" w:rsidRPr="00254D19">
        <w:rPr>
          <w:lang w:val="pl-PL"/>
        </w:rPr>
        <w:t>16</w:t>
      </w:r>
      <w:r w:rsidR="006819B9" w:rsidRPr="00254D19">
        <w:rPr>
          <w:lang w:val="pl-PL"/>
        </w:rPr>
        <w:t xml:space="preserve"> powyżej</w:t>
      </w:r>
      <w:r w:rsidR="00FC77AD" w:rsidRPr="00254D19">
        <w:rPr>
          <w:lang w:val="pl-PL"/>
        </w:rPr>
        <w:t>)</w:t>
      </w:r>
      <w:r w:rsidR="006D2469" w:rsidRPr="00254D19">
        <w:rPr>
          <w:lang w:val="pl-PL"/>
        </w:rPr>
        <w:t>,</w:t>
      </w:r>
      <w:r w:rsidR="006819B9" w:rsidRPr="00254D19">
        <w:rPr>
          <w:lang w:val="pl-PL"/>
        </w:rPr>
        <w:t xml:space="preserve"> a przez ograniczenie jego</w:t>
      </w:r>
      <w:r w:rsidR="00E9296B" w:rsidRPr="00254D19">
        <w:rPr>
          <w:lang w:val="pl-PL"/>
        </w:rPr>
        <w:t xml:space="preserve"> władzy rodzicielskiej nad drugą</w:t>
      </w:r>
      <w:r w:rsidR="006819B9" w:rsidRPr="00254D19">
        <w:rPr>
          <w:lang w:val="pl-PL"/>
        </w:rPr>
        <w:t xml:space="preserve"> skarżącą władze uniemożliwiły ich natychmiastowe połączenie.</w:t>
      </w:r>
      <w:r w:rsidR="006D2469" w:rsidRPr="00254D19">
        <w:rPr>
          <w:lang w:val="pl-PL"/>
        </w:rPr>
        <w:t xml:space="preserve"> </w:t>
      </w:r>
      <w:r w:rsidR="006819B9" w:rsidRPr="00254D19">
        <w:rPr>
          <w:lang w:val="pl-PL"/>
        </w:rPr>
        <w:t xml:space="preserve">Trybunał przypomina w tym względzie, że </w:t>
      </w:r>
      <w:r w:rsidR="00383EF8" w:rsidRPr="00254D19">
        <w:rPr>
          <w:lang w:val="pl-PL"/>
        </w:rPr>
        <w:t>tam,</w:t>
      </w:r>
      <w:r w:rsidR="008666AC" w:rsidRPr="00254D19">
        <w:rPr>
          <w:lang w:val="pl-PL"/>
        </w:rPr>
        <w:t xml:space="preserve"> gdzie istnienie wię</w:t>
      </w:r>
      <w:r w:rsidR="00E9296B" w:rsidRPr="00254D19">
        <w:rPr>
          <w:lang w:val="pl-PL"/>
        </w:rPr>
        <w:t>zi</w:t>
      </w:r>
      <w:r w:rsidR="008666AC" w:rsidRPr="00254D19">
        <w:rPr>
          <w:lang w:val="pl-PL"/>
        </w:rPr>
        <w:t xml:space="preserve"> rodzinnej z dzieckiem </w:t>
      </w:r>
      <w:r w:rsidR="007A4485" w:rsidRPr="00254D19">
        <w:rPr>
          <w:lang w:val="pl-PL"/>
        </w:rPr>
        <w:t xml:space="preserve">zostało ustalone, państwo musi działać w sposób mający umożliwić rozwój tej </w:t>
      </w:r>
      <w:r w:rsidR="00383EF8" w:rsidRPr="00254D19">
        <w:rPr>
          <w:lang w:val="pl-PL"/>
        </w:rPr>
        <w:t>więzi (</w:t>
      </w:r>
      <w:r w:rsidR="007A4485" w:rsidRPr="00254D19">
        <w:rPr>
          <w:lang w:val="pl-PL"/>
        </w:rPr>
        <w:t>zobacz</w:t>
      </w:r>
      <w:r w:rsidR="006D2469" w:rsidRPr="00254D19">
        <w:rPr>
          <w:lang w:val="pl-PL"/>
        </w:rPr>
        <w:t xml:space="preserve"> </w:t>
      </w:r>
      <w:r w:rsidR="006D2469" w:rsidRPr="00254D19">
        <w:rPr>
          <w:i/>
          <w:lang w:val="pl-PL"/>
        </w:rPr>
        <w:t>Ke</w:t>
      </w:r>
      <w:r w:rsidR="007A4485" w:rsidRPr="00254D19">
        <w:rPr>
          <w:i/>
          <w:lang w:val="pl-PL"/>
        </w:rPr>
        <w:t>egan przeciwko Irlandii</w:t>
      </w:r>
      <w:r w:rsidR="007A4485" w:rsidRPr="00254D19">
        <w:rPr>
          <w:lang w:val="pl-PL"/>
        </w:rPr>
        <w:t>, 26 maja 1994, § 50, Seria A nr</w:t>
      </w:r>
      <w:r w:rsidR="006D2469" w:rsidRPr="00254D19">
        <w:rPr>
          <w:lang w:val="pl-PL"/>
        </w:rPr>
        <w:t xml:space="preserve"> 290, </w:t>
      </w:r>
      <w:r w:rsidR="007A4485" w:rsidRPr="00254D19">
        <w:rPr>
          <w:lang w:val="pl-PL"/>
        </w:rPr>
        <w:t>oraz</w:t>
      </w:r>
      <w:r w:rsidR="006D2469" w:rsidRPr="00254D19">
        <w:rPr>
          <w:lang w:val="pl-PL"/>
        </w:rPr>
        <w:t xml:space="preserve"> </w:t>
      </w:r>
      <w:r w:rsidR="007A4485" w:rsidRPr="00254D19">
        <w:rPr>
          <w:i/>
          <w:lang w:val="pl-PL"/>
        </w:rPr>
        <w:t>Kroon i inni przeciwko Holandii</w:t>
      </w:r>
      <w:r w:rsidR="007A4485" w:rsidRPr="00254D19">
        <w:rPr>
          <w:lang w:val="pl-PL"/>
        </w:rPr>
        <w:t>, 27 października 1994, § 32, Seria A nr</w:t>
      </w:r>
      <w:r w:rsidR="006D2469" w:rsidRPr="00254D19">
        <w:rPr>
          <w:lang w:val="pl-PL"/>
        </w:rPr>
        <w:t xml:space="preserve"> 297</w:t>
      </w:r>
      <w:r w:rsidR="006D2469" w:rsidRPr="00254D19">
        <w:rPr>
          <w:lang w:val="pl-PL"/>
        </w:rPr>
        <w:noBreakHyphen/>
        <w:t xml:space="preserve">C). </w:t>
      </w:r>
      <w:r w:rsidR="00527872" w:rsidRPr="00254D19">
        <w:rPr>
          <w:lang w:val="pl-PL"/>
        </w:rPr>
        <w:t>Art.</w:t>
      </w:r>
      <w:r w:rsidR="007A4485" w:rsidRPr="00254D19">
        <w:rPr>
          <w:lang w:val="pl-PL"/>
        </w:rPr>
        <w:t xml:space="preserve"> 8 Konwencji </w:t>
      </w:r>
      <w:r w:rsidR="002F0C6E" w:rsidRPr="00254D19">
        <w:rPr>
          <w:lang w:val="pl-PL"/>
        </w:rPr>
        <w:t>tym samym</w:t>
      </w:r>
      <w:r w:rsidR="007A4485" w:rsidRPr="00254D19">
        <w:rPr>
          <w:lang w:val="pl-PL"/>
        </w:rPr>
        <w:t xml:space="preserve"> nakłada na państwo obowiązek </w:t>
      </w:r>
      <w:r w:rsidR="00345117">
        <w:rPr>
          <w:lang w:val="pl-PL"/>
        </w:rPr>
        <w:t>dążenia do jednoczenia</w:t>
      </w:r>
      <w:r w:rsidR="007A4485" w:rsidRPr="00254D19">
        <w:rPr>
          <w:lang w:val="pl-PL"/>
        </w:rPr>
        <w:t xml:space="preserve"> biologicznego rodzica ze swoim dzieckiem</w:t>
      </w:r>
      <w:r w:rsidR="00527872" w:rsidRPr="00254D19">
        <w:rPr>
          <w:lang w:val="pl-PL"/>
        </w:rPr>
        <w:t xml:space="preserve"> </w:t>
      </w:r>
      <w:r w:rsidR="007A4485" w:rsidRPr="00254D19">
        <w:rPr>
          <w:lang w:val="pl-PL"/>
        </w:rPr>
        <w:t>(zobacz</w:t>
      </w:r>
      <w:r w:rsidR="006D2469" w:rsidRPr="00254D19">
        <w:rPr>
          <w:lang w:val="pl-PL"/>
        </w:rPr>
        <w:t xml:space="preserve"> </w:t>
      </w:r>
      <w:r w:rsidR="007A4485" w:rsidRPr="00254D19">
        <w:rPr>
          <w:i/>
          <w:lang w:val="pl-PL"/>
        </w:rPr>
        <w:t>K. i T. przeciwko</w:t>
      </w:r>
      <w:r w:rsidR="004542EA" w:rsidRPr="00254D19">
        <w:rPr>
          <w:i/>
          <w:lang w:val="pl-PL"/>
        </w:rPr>
        <w:t> </w:t>
      </w:r>
      <w:r w:rsidR="006D2469" w:rsidRPr="00254D19">
        <w:rPr>
          <w:i/>
          <w:lang w:val="pl-PL"/>
        </w:rPr>
        <w:t>Finland</w:t>
      </w:r>
      <w:r w:rsidR="007A4485" w:rsidRPr="00254D19">
        <w:rPr>
          <w:i/>
          <w:lang w:val="pl-PL"/>
        </w:rPr>
        <w:t>ii</w:t>
      </w:r>
      <w:r w:rsidR="007A4485" w:rsidRPr="00254D19">
        <w:rPr>
          <w:lang w:val="pl-PL"/>
        </w:rPr>
        <w:t xml:space="preserve"> [WI], nr</w:t>
      </w:r>
      <w:r w:rsidR="006D2469" w:rsidRPr="00254D19">
        <w:rPr>
          <w:lang w:val="pl-PL"/>
        </w:rPr>
        <w:t xml:space="preserve"> 25702/94, § 178, </w:t>
      </w:r>
      <w:r w:rsidR="007A4485" w:rsidRPr="00254D19">
        <w:rPr>
          <w:lang w:val="pl-PL"/>
        </w:rPr>
        <w:t>ETPCz</w:t>
      </w:r>
      <w:r w:rsidR="006D2469" w:rsidRPr="00254D19">
        <w:rPr>
          <w:lang w:val="pl-PL"/>
        </w:rPr>
        <w:t xml:space="preserve"> 2001–VII; </w:t>
      </w:r>
      <w:r w:rsidR="006D2469" w:rsidRPr="00254D19">
        <w:rPr>
          <w:i/>
          <w:lang w:val="pl-PL"/>
        </w:rPr>
        <w:t>Johansen</w:t>
      </w:r>
      <w:r w:rsidR="006D2469" w:rsidRPr="00254D19">
        <w:rPr>
          <w:lang w:val="pl-PL"/>
        </w:rPr>
        <w:t xml:space="preserve">, </w:t>
      </w:r>
      <w:r w:rsidR="007A4485" w:rsidRPr="00254D19">
        <w:rPr>
          <w:lang w:val="pl-PL"/>
        </w:rPr>
        <w:t>cytowany powyżej</w:t>
      </w:r>
      <w:r w:rsidR="006D2469" w:rsidRPr="00254D19">
        <w:rPr>
          <w:lang w:val="pl-PL"/>
        </w:rPr>
        <w:t>, § 78</w:t>
      </w:r>
      <w:r w:rsidR="00980EB4" w:rsidRPr="00254D19">
        <w:rPr>
          <w:lang w:val="pl-PL"/>
        </w:rPr>
        <w:t xml:space="preserve">; </w:t>
      </w:r>
      <w:r w:rsidR="007A4485" w:rsidRPr="00254D19">
        <w:rPr>
          <w:lang w:val="pl-PL"/>
        </w:rPr>
        <w:t>i</w:t>
      </w:r>
      <w:r w:rsidR="006D2469" w:rsidRPr="00254D19">
        <w:rPr>
          <w:lang w:val="pl-PL"/>
        </w:rPr>
        <w:t xml:space="preserve"> </w:t>
      </w:r>
      <w:r w:rsidR="007A4485" w:rsidRPr="00254D19">
        <w:rPr>
          <w:i/>
          <w:lang w:val="pl-PL"/>
        </w:rPr>
        <w:t>Olsson przeciwko Szwecji, (nr</w:t>
      </w:r>
      <w:r w:rsidR="006D2469" w:rsidRPr="00254D19">
        <w:rPr>
          <w:i/>
          <w:lang w:val="pl-PL"/>
        </w:rPr>
        <w:t xml:space="preserve"> 1)</w:t>
      </w:r>
      <w:r w:rsidR="006D2469" w:rsidRPr="00254D19">
        <w:rPr>
          <w:lang w:val="pl-PL"/>
        </w:rPr>
        <w:t xml:space="preserve">, 24 </w:t>
      </w:r>
      <w:r w:rsidR="007A4485" w:rsidRPr="00254D19">
        <w:rPr>
          <w:lang w:val="pl-PL"/>
        </w:rPr>
        <w:t>marca 1988, § 81, Seria A nr</w:t>
      </w:r>
      <w:r w:rsidR="006D2469" w:rsidRPr="00254D19">
        <w:rPr>
          <w:lang w:val="pl-PL"/>
        </w:rPr>
        <w:t xml:space="preserve"> 130), </w:t>
      </w:r>
      <w:r w:rsidR="009869D7" w:rsidRPr="00254D19">
        <w:rPr>
          <w:lang w:val="pl-PL"/>
        </w:rPr>
        <w:t xml:space="preserve">a każdy środek wdrażający tymczasową opiekę publiczną powinien być spójny z </w:t>
      </w:r>
      <w:r w:rsidR="00345117">
        <w:rPr>
          <w:lang w:val="pl-PL"/>
        </w:rPr>
        <w:t xml:space="preserve">tym </w:t>
      </w:r>
      <w:r w:rsidR="009869D7" w:rsidRPr="00254D19">
        <w:rPr>
          <w:lang w:val="pl-PL"/>
        </w:rPr>
        <w:t>celem nadrzędnym (zobacz</w:t>
      </w:r>
      <w:r w:rsidR="006D2469" w:rsidRPr="00254D19">
        <w:rPr>
          <w:lang w:val="pl-PL"/>
        </w:rPr>
        <w:t xml:space="preserve"> </w:t>
      </w:r>
      <w:r w:rsidR="009869D7" w:rsidRPr="00254D19">
        <w:rPr>
          <w:i/>
          <w:lang w:val="pl-PL"/>
        </w:rPr>
        <w:t>E.P. przeciwko Włochy</w:t>
      </w:r>
      <w:r w:rsidR="009869D7" w:rsidRPr="00254D19">
        <w:rPr>
          <w:lang w:val="pl-PL"/>
        </w:rPr>
        <w:t>, nr</w:t>
      </w:r>
      <w:r w:rsidR="006D2469" w:rsidRPr="00254D19">
        <w:rPr>
          <w:lang w:val="pl-PL"/>
        </w:rPr>
        <w:t xml:space="preserve"> 31127/96, § 64, 16</w:t>
      </w:r>
      <w:r w:rsidR="004542EA" w:rsidRPr="00254D19">
        <w:rPr>
          <w:lang w:val="pl-PL"/>
        </w:rPr>
        <w:t> </w:t>
      </w:r>
      <w:r w:rsidR="009869D7" w:rsidRPr="00254D19">
        <w:rPr>
          <w:lang w:val="pl-PL"/>
        </w:rPr>
        <w:t>listopada 1999, oraz</w:t>
      </w:r>
      <w:r w:rsidR="006D2469" w:rsidRPr="00254D19">
        <w:rPr>
          <w:lang w:val="pl-PL"/>
        </w:rPr>
        <w:t xml:space="preserve"> </w:t>
      </w:r>
      <w:r w:rsidR="009869D7" w:rsidRPr="00254D19">
        <w:rPr>
          <w:i/>
          <w:lang w:val="pl-PL"/>
        </w:rPr>
        <w:t>Jovanovic przeciwko Szwecji</w:t>
      </w:r>
      <w:r w:rsidR="009869D7" w:rsidRPr="00254D19">
        <w:rPr>
          <w:lang w:val="pl-PL"/>
        </w:rPr>
        <w:t>, nr</w:t>
      </w:r>
      <w:r w:rsidR="006D2469" w:rsidRPr="00254D19">
        <w:rPr>
          <w:lang w:val="pl-PL"/>
        </w:rPr>
        <w:t xml:space="preserve"> 10592/12, § 77, 22</w:t>
      </w:r>
      <w:r w:rsidR="004542EA" w:rsidRPr="00254D19">
        <w:rPr>
          <w:lang w:val="pl-PL"/>
        </w:rPr>
        <w:t> </w:t>
      </w:r>
      <w:r w:rsidR="009869D7" w:rsidRPr="00254D19">
        <w:rPr>
          <w:lang w:val="pl-PL"/>
        </w:rPr>
        <w:t>października</w:t>
      </w:r>
      <w:r w:rsidR="006D2469" w:rsidRPr="00254D19">
        <w:rPr>
          <w:lang w:val="pl-PL"/>
        </w:rPr>
        <w:t xml:space="preserve"> 2015).</w:t>
      </w:r>
      <w:r w:rsidR="00FA7FE9" w:rsidRPr="00254D19">
        <w:rPr>
          <w:lang w:val="pl-PL"/>
        </w:rPr>
        <w:t xml:space="preserve"> </w:t>
      </w:r>
      <w:r w:rsidR="009869D7" w:rsidRPr="00254D19">
        <w:rPr>
          <w:lang w:val="pl-PL"/>
        </w:rPr>
        <w:t xml:space="preserve">Ponadto jak zostało zauważone przez osoby trzecie w paragrafie 85 powyżej, te same zasady zostały ustanowione w odpowiednich instrumentach międzynarodowych </w:t>
      </w:r>
      <w:r w:rsidR="005D29D2" w:rsidRPr="00254D19">
        <w:rPr>
          <w:lang w:val="pl-PL"/>
        </w:rPr>
        <w:t>(</w:t>
      </w:r>
      <w:r w:rsidR="009869D7" w:rsidRPr="00254D19">
        <w:rPr>
          <w:lang w:val="pl-PL"/>
        </w:rPr>
        <w:t>zobacz paragrafy</w:t>
      </w:r>
      <w:r w:rsidR="005D29D2" w:rsidRPr="00254D19">
        <w:rPr>
          <w:lang w:val="pl-PL"/>
        </w:rPr>
        <w:t xml:space="preserve"> </w:t>
      </w:r>
      <w:r w:rsidR="0055023B" w:rsidRPr="00254D19">
        <w:rPr>
          <w:lang w:val="pl-PL"/>
        </w:rPr>
        <w:t>57</w:t>
      </w:r>
      <w:r w:rsidR="009869D7" w:rsidRPr="00254D19">
        <w:rPr>
          <w:lang w:val="pl-PL"/>
        </w:rPr>
        <w:t xml:space="preserve"> i</w:t>
      </w:r>
      <w:r w:rsidR="00595575" w:rsidRPr="00254D19">
        <w:rPr>
          <w:lang w:val="pl-PL"/>
        </w:rPr>
        <w:t xml:space="preserve"> </w:t>
      </w:r>
      <w:r w:rsidR="0055023B" w:rsidRPr="00254D19">
        <w:rPr>
          <w:lang w:val="pl-PL"/>
        </w:rPr>
        <w:t>58</w:t>
      </w:r>
      <w:r w:rsidR="00595575" w:rsidRPr="00254D19">
        <w:rPr>
          <w:lang w:val="pl-PL"/>
        </w:rPr>
        <w:t xml:space="preserve"> </w:t>
      </w:r>
      <w:r w:rsidR="009869D7" w:rsidRPr="00254D19">
        <w:rPr>
          <w:lang w:val="pl-PL"/>
        </w:rPr>
        <w:t>powyżej</w:t>
      </w:r>
      <w:r w:rsidR="005D29D2" w:rsidRPr="00254D19">
        <w:rPr>
          <w:lang w:val="pl-PL"/>
        </w:rPr>
        <w:t>).</w:t>
      </w:r>
    </w:p>
    <w:p w14:paraId="3FF83670" w14:textId="28AA489F" w:rsidR="006D2469" w:rsidRPr="00254D19" w:rsidRDefault="00E45717" w:rsidP="00775F38">
      <w:pPr>
        <w:pStyle w:val="ECHRPara"/>
        <w:rPr>
          <w:lang w:val="pl-PL"/>
        </w:rPr>
      </w:pPr>
      <w:r w:rsidRPr="00254D19">
        <w:rPr>
          <w:lang w:val="pl-PL"/>
        </w:rPr>
        <w:fldChar w:fldCharType="begin"/>
      </w:r>
      <w:r w:rsidR="001C5D7C" w:rsidRPr="00254D19">
        <w:rPr>
          <w:lang w:val="pl-PL"/>
        </w:rPr>
        <w:instrText xml:space="preserve"> SEQ level0 \*arabic </w:instrText>
      </w:r>
      <w:r w:rsidRPr="00254D19">
        <w:rPr>
          <w:lang w:val="pl-PL"/>
        </w:rPr>
        <w:fldChar w:fldCharType="separate"/>
      </w:r>
      <w:r w:rsidR="00775F38" w:rsidRPr="00254D19">
        <w:rPr>
          <w:lang w:val="pl-PL"/>
        </w:rPr>
        <w:t>99</w:t>
      </w:r>
      <w:r w:rsidRPr="00254D19">
        <w:rPr>
          <w:lang w:val="pl-PL"/>
        </w:rPr>
        <w:fldChar w:fldCharType="end"/>
      </w:r>
      <w:r w:rsidR="006D2469" w:rsidRPr="00254D19">
        <w:rPr>
          <w:lang w:val="pl-PL"/>
        </w:rPr>
        <w:t>.</w:t>
      </w:r>
      <w:r w:rsidR="00527872" w:rsidRPr="00254D19">
        <w:rPr>
          <w:lang w:val="pl-PL"/>
        </w:rPr>
        <w:t xml:space="preserve"> </w:t>
      </w:r>
      <w:r w:rsidR="00F57B24" w:rsidRPr="00254D19">
        <w:rPr>
          <w:lang w:val="pl-PL"/>
        </w:rPr>
        <w:t>Trybunał</w:t>
      </w:r>
      <w:r w:rsidR="00585CBC" w:rsidRPr="00254D19">
        <w:rPr>
          <w:lang w:val="pl-PL"/>
        </w:rPr>
        <w:t xml:space="preserve"> zauważa, że </w:t>
      </w:r>
      <w:r w:rsidR="007E54CF" w:rsidRPr="00254D19">
        <w:rPr>
          <w:lang w:val="pl-PL"/>
        </w:rPr>
        <w:t xml:space="preserve">sądy krajowe </w:t>
      </w:r>
      <w:r w:rsidR="00585CBC" w:rsidRPr="00254D19">
        <w:rPr>
          <w:lang w:val="pl-PL"/>
        </w:rPr>
        <w:t>w swoich wyrokach</w:t>
      </w:r>
      <w:r w:rsidR="0091728F" w:rsidRPr="00254D19">
        <w:rPr>
          <w:lang w:val="pl-PL"/>
        </w:rPr>
        <w:t xml:space="preserve"> z dnia 20 marca i z dnia 17 lipca 2012 roku </w:t>
      </w:r>
      <w:r w:rsidR="007E54CF" w:rsidRPr="00254D19">
        <w:rPr>
          <w:lang w:val="pl-PL"/>
        </w:rPr>
        <w:t>uznały, iż</w:t>
      </w:r>
      <w:r w:rsidR="0091728F" w:rsidRPr="00254D19">
        <w:rPr>
          <w:lang w:val="pl-PL"/>
        </w:rPr>
        <w:t xml:space="preserve"> w tamtym czasie pierwszy skarżący nie był w stan</w:t>
      </w:r>
      <w:r w:rsidR="001B6548" w:rsidRPr="00254D19">
        <w:rPr>
          <w:lang w:val="pl-PL"/>
        </w:rPr>
        <w:t xml:space="preserve">ie </w:t>
      </w:r>
      <w:r w:rsidR="007E54CF" w:rsidRPr="00254D19">
        <w:rPr>
          <w:lang w:val="pl-PL"/>
        </w:rPr>
        <w:t>sprawować opieki nad</w:t>
      </w:r>
      <w:r w:rsidR="001B6548" w:rsidRPr="00254D19">
        <w:rPr>
          <w:lang w:val="pl-PL"/>
        </w:rPr>
        <w:t xml:space="preserve"> drugą skarżącą</w:t>
      </w:r>
      <w:r w:rsidR="00585CBC" w:rsidRPr="00254D19">
        <w:rPr>
          <w:lang w:val="pl-PL"/>
        </w:rPr>
        <w:t xml:space="preserve"> oraz</w:t>
      </w:r>
      <w:r w:rsidR="0091728F" w:rsidRPr="00254D19">
        <w:rPr>
          <w:lang w:val="pl-PL"/>
        </w:rPr>
        <w:t xml:space="preserve"> że </w:t>
      </w:r>
      <w:r w:rsidR="00585CBC" w:rsidRPr="00254D19">
        <w:rPr>
          <w:lang w:val="pl-PL"/>
        </w:rPr>
        <w:t xml:space="preserve">w </w:t>
      </w:r>
      <w:r w:rsidR="007E54CF" w:rsidRPr="00254D19">
        <w:rPr>
          <w:lang w:val="pl-PL"/>
        </w:rPr>
        <w:t>konsekwencji</w:t>
      </w:r>
      <w:r w:rsidR="00585CBC" w:rsidRPr="00254D19">
        <w:rPr>
          <w:lang w:val="pl-PL"/>
        </w:rPr>
        <w:t xml:space="preserve"> </w:t>
      </w:r>
      <w:r w:rsidR="0091728F" w:rsidRPr="00254D19">
        <w:rPr>
          <w:lang w:val="pl-PL"/>
        </w:rPr>
        <w:t xml:space="preserve">powinna ona </w:t>
      </w:r>
      <w:r w:rsidR="00585CBC" w:rsidRPr="00254D19">
        <w:rPr>
          <w:lang w:val="pl-PL"/>
        </w:rPr>
        <w:t>na razie pozostać</w:t>
      </w:r>
      <w:r w:rsidR="001B6548" w:rsidRPr="00254D19">
        <w:rPr>
          <w:lang w:val="pl-PL"/>
        </w:rPr>
        <w:t xml:space="preserve"> w domu dziecka. </w:t>
      </w:r>
      <w:r w:rsidR="00585CBC" w:rsidRPr="00254D19">
        <w:rPr>
          <w:lang w:val="pl-PL"/>
        </w:rPr>
        <w:t>Wyroki te zostały</w:t>
      </w:r>
      <w:r w:rsidR="001B6548" w:rsidRPr="00254D19">
        <w:rPr>
          <w:lang w:val="pl-PL"/>
        </w:rPr>
        <w:t xml:space="preserve"> oparte na szeregu ustaleń</w:t>
      </w:r>
      <w:r w:rsidR="006D2469" w:rsidRPr="00254D19">
        <w:rPr>
          <w:lang w:val="pl-PL"/>
        </w:rPr>
        <w:t>.</w:t>
      </w:r>
      <w:r w:rsidR="001B6548" w:rsidRPr="00254D19">
        <w:rPr>
          <w:lang w:val="pl-PL"/>
        </w:rPr>
        <w:t xml:space="preserve"> W szczególności władze krajowe zauważyły, że druga skarżąca wykazywała oznaki niepokoju w obecności swoich rodziców oraz miała trudności w </w:t>
      </w:r>
      <w:r w:rsidR="00585CBC" w:rsidRPr="00254D19">
        <w:rPr>
          <w:lang w:val="pl-PL"/>
        </w:rPr>
        <w:t>porozumiewaniu się</w:t>
      </w:r>
      <w:r w:rsidR="001B6548" w:rsidRPr="00254D19">
        <w:rPr>
          <w:lang w:val="pl-PL"/>
        </w:rPr>
        <w:t xml:space="preserve"> z nimi.</w:t>
      </w:r>
      <w:r w:rsidR="00527872" w:rsidRPr="00254D19">
        <w:rPr>
          <w:lang w:val="pl-PL"/>
        </w:rPr>
        <w:t xml:space="preserve"> </w:t>
      </w:r>
      <w:r w:rsidR="00E9296B" w:rsidRPr="00254D19">
        <w:rPr>
          <w:lang w:val="pl-PL"/>
        </w:rPr>
        <w:t>St</w:t>
      </w:r>
      <w:r w:rsidR="00585CBC" w:rsidRPr="00254D19">
        <w:rPr>
          <w:lang w:val="pl-PL"/>
        </w:rPr>
        <w:t>wierdziły, że „</w:t>
      </w:r>
      <w:r w:rsidR="00A61478" w:rsidRPr="00254D19">
        <w:rPr>
          <w:lang w:val="pl-PL"/>
        </w:rPr>
        <w:t>umieszczenie dzie</w:t>
      </w:r>
      <w:r w:rsidR="00585CBC" w:rsidRPr="00254D19">
        <w:rPr>
          <w:lang w:val="pl-PL"/>
        </w:rPr>
        <w:t>cka z rodziną jej rodziców było</w:t>
      </w:r>
      <w:r w:rsidR="00A61478" w:rsidRPr="00254D19">
        <w:rPr>
          <w:lang w:val="pl-PL"/>
        </w:rPr>
        <w:t>by dla niej stresujące, mając na uwadze, że nigdy z nimi nie mieszkała i nie miała okazji to nich przywyknąć</w:t>
      </w:r>
      <w:r w:rsidR="006D2469" w:rsidRPr="00254D19">
        <w:rPr>
          <w:lang w:val="pl-PL"/>
        </w:rPr>
        <w:t>” (</w:t>
      </w:r>
      <w:r w:rsidR="00A61478" w:rsidRPr="00254D19">
        <w:rPr>
          <w:lang w:val="pl-PL"/>
        </w:rPr>
        <w:t xml:space="preserve">zobacz paragraf </w:t>
      </w:r>
      <w:r w:rsidR="0055023B" w:rsidRPr="00254D19">
        <w:rPr>
          <w:lang w:val="pl-PL"/>
        </w:rPr>
        <w:t>30</w:t>
      </w:r>
      <w:r w:rsidR="00A61478" w:rsidRPr="00254D19">
        <w:rPr>
          <w:lang w:val="pl-PL"/>
        </w:rPr>
        <w:t xml:space="preserve"> powyżej</w:t>
      </w:r>
      <w:r w:rsidR="006D2469" w:rsidRPr="00254D19">
        <w:rPr>
          <w:lang w:val="pl-PL"/>
        </w:rPr>
        <w:t xml:space="preserve">). </w:t>
      </w:r>
      <w:r w:rsidR="00585CBC" w:rsidRPr="00254D19">
        <w:rPr>
          <w:lang w:val="pl-PL"/>
        </w:rPr>
        <w:t>Odniosły</w:t>
      </w:r>
      <w:r w:rsidR="007E54CF" w:rsidRPr="00254D19">
        <w:rPr>
          <w:lang w:val="pl-PL"/>
        </w:rPr>
        <w:t xml:space="preserve"> się również do faktu, iż</w:t>
      </w:r>
      <w:r w:rsidR="0007267C" w:rsidRPr="00254D19">
        <w:rPr>
          <w:lang w:val="pl-PL"/>
        </w:rPr>
        <w:t xml:space="preserve"> </w:t>
      </w:r>
      <w:r w:rsidR="00F57B24" w:rsidRPr="00254D19">
        <w:rPr>
          <w:lang w:val="pl-PL"/>
        </w:rPr>
        <w:t xml:space="preserve">do tego czasu minął zaledwie miesiąc od </w:t>
      </w:r>
      <w:r w:rsidR="00383EF8" w:rsidRPr="00254D19">
        <w:rPr>
          <w:lang w:val="pl-PL"/>
        </w:rPr>
        <w:t>momentu,</w:t>
      </w:r>
      <w:r w:rsidR="00F57B24" w:rsidRPr="00254D19">
        <w:rPr>
          <w:lang w:val="pl-PL"/>
        </w:rPr>
        <w:t xml:space="preserve"> kiedy pierwszy skarżący opuścił specjalistyczną instytucję, gdzie wcześniej mieszkał przez całe swoje</w:t>
      </w:r>
      <w:r w:rsidR="007E54CF" w:rsidRPr="00254D19">
        <w:rPr>
          <w:lang w:val="pl-PL"/>
        </w:rPr>
        <w:t xml:space="preserve"> życie</w:t>
      </w:r>
      <w:r w:rsidR="00CB69BC">
        <w:rPr>
          <w:lang w:val="pl-PL"/>
        </w:rPr>
        <w:t>,</w:t>
      </w:r>
      <w:r w:rsidR="007E54CF" w:rsidRPr="00254D19">
        <w:rPr>
          <w:lang w:val="pl-PL"/>
        </w:rPr>
        <w:t xml:space="preserve"> w wyniku czego, zgodnie z wyrokiem sądu rejonowego</w:t>
      </w:r>
      <w:r w:rsidR="00CB69BC">
        <w:rPr>
          <w:lang w:val="pl-PL"/>
        </w:rPr>
        <w:t>,</w:t>
      </w:r>
      <w:r w:rsidR="007E54CF" w:rsidRPr="00254D19">
        <w:rPr>
          <w:lang w:val="pl-PL"/>
        </w:rPr>
        <w:t xml:space="preserve"> nie </w:t>
      </w:r>
      <w:r w:rsidR="00383EF8" w:rsidRPr="00254D19">
        <w:rPr>
          <w:lang w:val="pl-PL"/>
        </w:rPr>
        <w:t>miał „</w:t>
      </w:r>
      <w:r w:rsidR="007E54CF" w:rsidRPr="00254D19">
        <w:rPr>
          <w:lang w:val="pl-PL"/>
        </w:rPr>
        <w:t xml:space="preserve">umiejętności lub doświadczenia </w:t>
      </w:r>
      <w:r w:rsidR="00F57B24" w:rsidRPr="00254D19">
        <w:rPr>
          <w:lang w:val="pl-PL"/>
        </w:rPr>
        <w:t>w wychowywaniu dzieci</w:t>
      </w:r>
      <w:r w:rsidR="007E54CF" w:rsidRPr="00254D19">
        <w:rPr>
          <w:lang w:val="pl-PL"/>
        </w:rPr>
        <w:t xml:space="preserve"> i </w:t>
      </w:r>
      <w:r w:rsidR="00CB69BC">
        <w:rPr>
          <w:lang w:val="pl-PL"/>
        </w:rPr>
        <w:t xml:space="preserve">opiekowaniu </w:t>
      </w:r>
      <w:r w:rsidR="00F57B24" w:rsidRPr="00254D19">
        <w:rPr>
          <w:lang w:val="pl-PL"/>
        </w:rPr>
        <w:t>się nimi</w:t>
      </w:r>
      <w:r w:rsidR="006D2469" w:rsidRPr="00254D19">
        <w:rPr>
          <w:lang w:val="pl-PL"/>
        </w:rPr>
        <w:t>” (</w:t>
      </w:r>
      <w:r w:rsidR="00F57B24" w:rsidRPr="00254D19">
        <w:rPr>
          <w:lang w:val="pl-PL"/>
        </w:rPr>
        <w:t>zobacz paragraf 31 powyżej</w:t>
      </w:r>
      <w:r w:rsidR="006D2469" w:rsidRPr="00254D19">
        <w:rPr>
          <w:lang w:val="pl-PL"/>
        </w:rPr>
        <w:t xml:space="preserve">). </w:t>
      </w:r>
      <w:r w:rsidR="00F57B24" w:rsidRPr="00254D19">
        <w:rPr>
          <w:lang w:val="pl-PL"/>
        </w:rPr>
        <w:t>Pozostałe powody przedstawione przez sądy krajowe uwzględniały diagnozę psychiatryczną pierwszego skarżącego</w:t>
      </w:r>
      <w:r w:rsidR="006D2469" w:rsidRPr="00254D19">
        <w:rPr>
          <w:lang w:val="pl-PL"/>
        </w:rPr>
        <w:t>;</w:t>
      </w:r>
      <w:r w:rsidR="00F57B24" w:rsidRPr="00254D19">
        <w:rPr>
          <w:lang w:val="pl-PL"/>
        </w:rPr>
        <w:t xml:space="preserve"> fakt, że matka drugiej skarżącej, Pani N.S.</w:t>
      </w:r>
      <w:r w:rsidR="00CB69BC">
        <w:rPr>
          <w:lang w:val="pl-PL"/>
        </w:rPr>
        <w:t>,</w:t>
      </w:r>
      <w:r w:rsidR="00F57B24" w:rsidRPr="00254D19">
        <w:rPr>
          <w:lang w:val="pl-PL"/>
        </w:rPr>
        <w:t xml:space="preserve"> nie miała zdolności do czynności prawnych oraz mogła swobodnie bywać w jego mieszkaniu</w:t>
      </w:r>
      <w:r w:rsidR="006D2469" w:rsidRPr="00254D19">
        <w:rPr>
          <w:lang w:val="pl-PL"/>
        </w:rPr>
        <w:t xml:space="preserve">; </w:t>
      </w:r>
      <w:r w:rsidR="00F57B24" w:rsidRPr="00254D19">
        <w:rPr>
          <w:lang w:val="pl-PL"/>
        </w:rPr>
        <w:t xml:space="preserve">i </w:t>
      </w:r>
      <w:r w:rsidR="007F3F20">
        <w:rPr>
          <w:lang w:val="pl-PL"/>
        </w:rPr>
        <w:t xml:space="preserve">że </w:t>
      </w:r>
      <w:r w:rsidR="00F57B24" w:rsidRPr="00254D19">
        <w:rPr>
          <w:lang w:val="pl-PL"/>
        </w:rPr>
        <w:t xml:space="preserve">środki finansowe pierwszego skarżącego </w:t>
      </w:r>
      <w:r w:rsidR="00F57B24" w:rsidRPr="005B5868">
        <w:rPr>
          <w:lang w:val="pl-PL"/>
        </w:rPr>
        <w:t xml:space="preserve">były </w:t>
      </w:r>
      <w:r w:rsidR="00FA15E5" w:rsidRPr="00254D19">
        <w:rPr>
          <w:lang w:val="pl-PL"/>
        </w:rPr>
        <w:t>nieodpowiednie do wspierania</w:t>
      </w:r>
      <w:r w:rsidR="007E54CF" w:rsidRPr="00254D19">
        <w:rPr>
          <w:lang w:val="pl-PL"/>
        </w:rPr>
        <w:t xml:space="preserve"> finansowego</w:t>
      </w:r>
      <w:r w:rsidR="00FA15E5" w:rsidRPr="00254D19">
        <w:rPr>
          <w:lang w:val="pl-PL"/>
        </w:rPr>
        <w:t xml:space="preserve"> drugiej skarżącej </w:t>
      </w:r>
      <w:r w:rsidR="006D2469" w:rsidRPr="00254D19">
        <w:rPr>
          <w:lang w:val="pl-PL"/>
        </w:rPr>
        <w:t>(</w:t>
      </w:r>
      <w:r w:rsidR="00FA15E5" w:rsidRPr="00254D19">
        <w:rPr>
          <w:lang w:val="pl-PL"/>
        </w:rPr>
        <w:t>zobacz paragrafy</w:t>
      </w:r>
      <w:r w:rsidR="006D2469" w:rsidRPr="00254D19">
        <w:rPr>
          <w:lang w:val="pl-PL"/>
        </w:rPr>
        <w:t xml:space="preserve"> </w:t>
      </w:r>
      <w:r w:rsidR="0055023B" w:rsidRPr="00254D19">
        <w:rPr>
          <w:lang w:val="pl-PL"/>
        </w:rPr>
        <w:t>32</w:t>
      </w:r>
      <w:r w:rsidR="00E51120" w:rsidRPr="00254D19">
        <w:rPr>
          <w:lang w:val="pl-PL"/>
        </w:rPr>
        <w:t>-</w:t>
      </w:r>
      <w:r w:rsidR="0055023B" w:rsidRPr="00254D19">
        <w:rPr>
          <w:lang w:val="pl-PL"/>
        </w:rPr>
        <w:t>34</w:t>
      </w:r>
      <w:r w:rsidR="00E51120" w:rsidRPr="00254D19">
        <w:rPr>
          <w:lang w:val="pl-PL"/>
        </w:rPr>
        <w:t xml:space="preserve"> </w:t>
      </w:r>
      <w:r w:rsidR="00FA15E5" w:rsidRPr="00254D19">
        <w:rPr>
          <w:lang w:val="pl-PL"/>
        </w:rPr>
        <w:t>powyżej</w:t>
      </w:r>
      <w:r w:rsidR="006D2469" w:rsidRPr="00254D19">
        <w:rPr>
          <w:lang w:val="pl-PL"/>
        </w:rPr>
        <w:t>).</w:t>
      </w:r>
    </w:p>
    <w:p w14:paraId="304D2F85" w14:textId="4AAB9451" w:rsidR="006D2469" w:rsidRPr="00254D19" w:rsidRDefault="00E45717" w:rsidP="00775F38">
      <w:pPr>
        <w:pStyle w:val="ECHRPara"/>
        <w:rPr>
          <w:lang w:val="pl-PL"/>
        </w:rPr>
      </w:pPr>
      <w:r w:rsidRPr="00254D19">
        <w:rPr>
          <w:lang w:val="pl-PL"/>
        </w:rPr>
        <w:fldChar w:fldCharType="begin"/>
      </w:r>
      <w:r w:rsidR="001C5D7C" w:rsidRPr="00254D19">
        <w:rPr>
          <w:lang w:val="pl-PL"/>
        </w:rPr>
        <w:instrText xml:space="preserve"> SEQ level0 \*arabic </w:instrText>
      </w:r>
      <w:r w:rsidRPr="00254D19">
        <w:rPr>
          <w:lang w:val="pl-PL"/>
        </w:rPr>
        <w:fldChar w:fldCharType="separate"/>
      </w:r>
      <w:r w:rsidR="00775F38" w:rsidRPr="00254D19">
        <w:rPr>
          <w:lang w:val="pl-PL"/>
        </w:rPr>
        <w:t>100</w:t>
      </w:r>
      <w:r w:rsidRPr="00254D19">
        <w:rPr>
          <w:lang w:val="pl-PL"/>
        </w:rPr>
        <w:fldChar w:fldCharType="end"/>
      </w:r>
      <w:r w:rsidR="006D2469" w:rsidRPr="00254D19">
        <w:rPr>
          <w:lang w:val="pl-PL"/>
        </w:rPr>
        <w:t>.</w:t>
      </w:r>
      <w:r w:rsidR="00527872" w:rsidRPr="00254D19">
        <w:rPr>
          <w:lang w:val="pl-PL"/>
        </w:rPr>
        <w:t xml:space="preserve"> </w:t>
      </w:r>
      <w:r w:rsidR="00FF4B63" w:rsidRPr="00254D19">
        <w:rPr>
          <w:lang w:val="pl-PL"/>
        </w:rPr>
        <w:t xml:space="preserve">Trybunał jest gotowy przyjąć, że </w:t>
      </w:r>
      <w:r w:rsidR="00C10360" w:rsidRPr="00254D19">
        <w:rPr>
          <w:lang w:val="pl-PL"/>
        </w:rPr>
        <w:t xml:space="preserve">w tej sprawie </w:t>
      </w:r>
      <w:r w:rsidR="00FF4B63" w:rsidRPr="00254D19">
        <w:rPr>
          <w:lang w:val="pl-PL"/>
        </w:rPr>
        <w:t xml:space="preserve">powyższe </w:t>
      </w:r>
      <w:r w:rsidR="00CB69BC">
        <w:rPr>
          <w:lang w:val="pl-PL"/>
        </w:rPr>
        <w:t>względy</w:t>
      </w:r>
      <w:r w:rsidR="00FF4B63" w:rsidRPr="00254D19">
        <w:rPr>
          <w:lang w:val="pl-PL"/>
        </w:rPr>
        <w:t xml:space="preserve"> były właściwe </w:t>
      </w:r>
      <w:r w:rsidR="00CB69BC">
        <w:rPr>
          <w:lang w:val="pl-PL"/>
        </w:rPr>
        <w:t xml:space="preserve">z punktu widzenia </w:t>
      </w:r>
      <w:r w:rsidR="00FF4B63" w:rsidRPr="00254D19">
        <w:rPr>
          <w:lang w:val="pl-PL"/>
        </w:rPr>
        <w:t>zapewnienia równowagi</w:t>
      </w:r>
      <w:r w:rsidR="00C10360" w:rsidRPr="00254D19">
        <w:rPr>
          <w:lang w:val="pl-PL"/>
        </w:rPr>
        <w:t xml:space="preserve"> pomiędzy </w:t>
      </w:r>
      <w:r w:rsidR="00C10360" w:rsidRPr="00254D19">
        <w:rPr>
          <w:lang w:val="pl-PL"/>
        </w:rPr>
        <w:lastRenderedPageBreak/>
        <w:t>sprzecznymi interesami</w:t>
      </w:r>
      <w:r w:rsidR="00FF4B63" w:rsidRPr="00254D19">
        <w:rPr>
          <w:lang w:val="pl-PL"/>
        </w:rPr>
        <w:t xml:space="preserve">. </w:t>
      </w:r>
      <w:r w:rsidR="007E54CF" w:rsidRPr="00254D19">
        <w:rPr>
          <w:lang w:val="pl-PL"/>
        </w:rPr>
        <w:t>Z drugiej jednak strony</w:t>
      </w:r>
      <w:r w:rsidR="00FF4B63" w:rsidRPr="00254D19">
        <w:rPr>
          <w:lang w:val="pl-PL"/>
        </w:rPr>
        <w:t xml:space="preserve"> wątpi, </w:t>
      </w:r>
      <w:r w:rsidR="00CB69BC">
        <w:rPr>
          <w:lang w:val="pl-PL"/>
        </w:rPr>
        <w:t>czy</w:t>
      </w:r>
      <w:r w:rsidR="00FF4B63" w:rsidRPr="00254D19">
        <w:rPr>
          <w:lang w:val="pl-PL"/>
        </w:rPr>
        <w:t xml:space="preserve"> </w:t>
      </w:r>
      <w:r w:rsidR="00C10360" w:rsidRPr="00254D19">
        <w:rPr>
          <w:lang w:val="pl-PL"/>
        </w:rPr>
        <w:t>zostały one oparte na wystarczających dowodach</w:t>
      </w:r>
      <w:r w:rsidR="00823206" w:rsidRPr="00254D19">
        <w:rPr>
          <w:lang w:val="pl-PL"/>
        </w:rPr>
        <w:t xml:space="preserve"> </w:t>
      </w:r>
      <w:r w:rsidR="006D2469" w:rsidRPr="00254D19">
        <w:rPr>
          <w:lang w:val="pl-PL"/>
        </w:rPr>
        <w:t>(</w:t>
      </w:r>
      <w:r w:rsidR="002008A0" w:rsidRPr="00254D19">
        <w:rPr>
          <w:lang w:val="pl-PL"/>
        </w:rPr>
        <w:t>zobacz</w:t>
      </w:r>
      <w:r w:rsidR="006D2469" w:rsidRPr="00254D19">
        <w:rPr>
          <w:lang w:val="pl-PL"/>
        </w:rPr>
        <w:t xml:space="preserve"> </w:t>
      </w:r>
      <w:r w:rsidR="006D2469" w:rsidRPr="00254D19">
        <w:rPr>
          <w:i/>
          <w:lang w:val="pl-PL"/>
        </w:rPr>
        <w:t>Saviny</w:t>
      </w:r>
      <w:r w:rsidR="006D2469" w:rsidRPr="00254D19">
        <w:rPr>
          <w:lang w:val="pl-PL"/>
        </w:rPr>
        <w:t xml:space="preserve">, </w:t>
      </w:r>
      <w:r w:rsidR="002008A0" w:rsidRPr="00254D19">
        <w:rPr>
          <w:lang w:val="pl-PL"/>
        </w:rPr>
        <w:t>cytowany powyżej</w:t>
      </w:r>
      <w:r w:rsidR="006D2469" w:rsidRPr="00254D19">
        <w:rPr>
          <w:lang w:val="pl-PL"/>
        </w:rPr>
        <w:t xml:space="preserve">, § 56). </w:t>
      </w:r>
      <w:r w:rsidR="00C10360" w:rsidRPr="00254D19">
        <w:rPr>
          <w:lang w:val="pl-PL"/>
        </w:rPr>
        <w:t>W związku z tym przenalizuje poniżej każdy z powodów podanych przez sądy krajowe.</w:t>
      </w:r>
    </w:p>
    <w:p w14:paraId="1C24CA13" w14:textId="77777777" w:rsidR="0093732C" w:rsidRPr="00254D19" w:rsidRDefault="00BA07E2" w:rsidP="00775F38">
      <w:pPr>
        <w:pStyle w:val="ECHRHeading5"/>
        <w:rPr>
          <w:lang w:val="pl-PL"/>
        </w:rPr>
      </w:pPr>
      <w:r w:rsidRPr="00F8122A">
        <w:rPr>
          <w:lang w:val="pl-PL"/>
        </w:rPr>
        <w:t>(</w:t>
      </w:r>
      <w:r w:rsidR="0093732C" w:rsidRPr="00F8122A">
        <w:rPr>
          <w:lang w:val="pl-PL"/>
        </w:rPr>
        <w:t>i</w:t>
      </w:r>
      <w:r w:rsidRPr="00F8122A">
        <w:rPr>
          <w:lang w:val="pl-PL"/>
        </w:rPr>
        <w:t>)</w:t>
      </w:r>
      <w:r w:rsidR="00527872" w:rsidRPr="00F8122A">
        <w:rPr>
          <w:lang w:val="pl-PL"/>
        </w:rPr>
        <w:t xml:space="preserve"> </w:t>
      </w:r>
      <w:r w:rsidR="007E54CF" w:rsidRPr="00F8122A">
        <w:rPr>
          <w:lang w:val="pl-PL"/>
        </w:rPr>
        <w:t>Trudności w porozumiewaniu się</w:t>
      </w:r>
      <w:r w:rsidR="00C10360" w:rsidRPr="00F8122A">
        <w:rPr>
          <w:lang w:val="pl-PL"/>
        </w:rPr>
        <w:t xml:space="preserve"> pomiędzy skarżącymi</w:t>
      </w:r>
    </w:p>
    <w:p w14:paraId="4A68FCB0" w14:textId="0A7F9539" w:rsidR="006D2469" w:rsidRPr="00254D19" w:rsidRDefault="00E45717" w:rsidP="00775F38">
      <w:pPr>
        <w:pStyle w:val="ECHRPara"/>
        <w:rPr>
          <w:lang w:val="pl-PL"/>
        </w:rPr>
      </w:pPr>
      <w:r w:rsidRPr="00254D19">
        <w:rPr>
          <w:lang w:val="pl-PL"/>
        </w:rPr>
        <w:fldChar w:fldCharType="begin"/>
      </w:r>
      <w:r w:rsidR="001C5D7C" w:rsidRPr="00254D19">
        <w:rPr>
          <w:lang w:val="pl-PL"/>
        </w:rPr>
        <w:instrText xml:space="preserve"> SEQ level0 \*arabic </w:instrText>
      </w:r>
      <w:r w:rsidRPr="00254D19">
        <w:rPr>
          <w:lang w:val="pl-PL"/>
        </w:rPr>
        <w:fldChar w:fldCharType="separate"/>
      </w:r>
      <w:r w:rsidR="00775F38" w:rsidRPr="00254D19">
        <w:rPr>
          <w:lang w:val="pl-PL"/>
        </w:rPr>
        <w:t>101</w:t>
      </w:r>
      <w:r w:rsidRPr="00254D19">
        <w:rPr>
          <w:lang w:val="pl-PL"/>
        </w:rPr>
        <w:fldChar w:fldCharType="end"/>
      </w:r>
      <w:r w:rsidR="006D2469" w:rsidRPr="00254D19">
        <w:rPr>
          <w:lang w:val="pl-PL"/>
        </w:rPr>
        <w:t>.</w:t>
      </w:r>
      <w:r w:rsidR="00527872" w:rsidRPr="00254D19">
        <w:rPr>
          <w:lang w:val="pl-PL"/>
        </w:rPr>
        <w:t xml:space="preserve"> </w:t>
      </w:r>
      <w:r w:rsidR="00323B15">
        <w:rPr>
          <w:lang w:val="pl-PL"/>
        </w:rPr>
        <w:t>Zatem</w:t>
      </w:r>
      <w:r w:rsidR="00342856" w:rsidRPr="00254D19">
        <w:rPr>
          <w:lang w:val="pl-PL"/>
        </w:rPr>
        <w:t xml:space="preserve">, </w:t>
      </w:r>
      <w:r w:rsidR="00682E0C" w:rsidRPr="00254D19">
        <w:rPr>
          <w:lang w:val="pl-PL"/>
        </w:rPr>
        <w:t xml:space="preserve">w zakresie w jakim sądy krajowe ustaliły występowanie trudności w </w:t>
      </w:r>
      <w:r w:rsidR="007E54CF" w:rsidRPr="00254D19">
        <w:rPr>
          <w:lang w:val="pl-PL"/>
        </w:rPr>
        <w:t>porozumiewaniu się</w:t>
      </w:r>
      <w:r w:rsidR="00682E0C" w:rsidRPr="00254D19">
        <w:rPr>
          <w:lang w:val="pl-PL"/>
        </w:rPr>
        <w:t xml:space="preserve"> pomiędzy skarżącymi, oparły się na raportach personelu </w:t>
      </w:r>
      <w:r w:rsidR="007B61E0" w:rsidRPr="00254D19">
        <w:rPr>
          <w:lang w:val="pl-PL"/>
        </w:rPr>
        <w:t xml:space="preserve">domu dziecka oraz </w:t>
      </w:r>
      <w:r w:rsidR="00024547" w:rsidRPr="00254D19">
        <w:rPr>
          <w:lang w:val="pl-PL"/>
        </w:rPr>
        <w:t>zeznaniach</w:t>
      </w:r>
      <w:r w:rsidR="007B61E0" w:rsidRPr="00254D19">
        <w:rPr>
          <w:lang w:val="pl-PL"/>
        </w:rPr>
        <w:t xml:space="preserve"> jego przedstawiciel</w:t>
      </w:r>
      <w:r w:rsidR="00323B15">
        <w:rPr>
          <w:lang w:val="pl-PL"/>
        </w:rPr>
        <w:t>i</w:t>
      </w:r>
      <w:r w:rsidR="007E54CF" w:rsidRPr="00254D19">
        <w:rPr>
          <w:lang w:val="pl-PL"/>
        </w:rPr>
        <w:t xml:space="preserve"> na rozprawie w Sądzie R</w:t>
      </w:r>
      <w:r w:rsidR="007B61E0" w:rsidRPr="00254D19">
        <w:rPr>
          <w:lang w:val="pl-PL"/>
        </w:rPr>
        <w:t>ejonowym (zobacz paragrafy 18 i 26 powy</w:t>
      </w:r>
      <w:r w:rsidR="003123FB" w:rsidRPr="00254D19">
        <w:rPr>
          <w:lang w:val="pl-PL"/>
        </w:rPr>
        <w:t>żej). Trybunał zauważa jednak</w:t>
      </w:r>
      <w:r w:rsidR="007B61E0" w:rsidRPr="00254D19">
        <w:rPr>
          <w:lang w:val="pl-PL"/>
        </w:rPr>
        <w:t>, że w swojej decyzji sąd pierwszej instancji nie wskazał dat</w:t>
      </w:r>
      <w:r w:rsidR="00323B15">
        <w:rPr>
          <w:lang w:val="pl-PL"/>
        </w:rPr>
        <w:t>,</w:t>
      </w:r>
      <w:r w:rsidR="007B61E0" w:rsidRPr="00254D19">
        <w:rPr>
          <w:lang w:val="pl-PL"/>
        </w:rPr>
        <w:t xml:space="preserve"> w jakich raporty były </w:t>
      </w:r>
      <w:r w:rsidR="00024547" w:rsidRPr="00254D19">
        <w:rPr>
          <w:lang w:val="pl-PL"/>
        </w:rPr>
        <w:t>sporządzone</w:t>
      </w:r>
      <w:r w:rsidR="00323B15">
        <w:rPr>
          <w:lang w:val="pl-PL"/>
        </w:rPr>
        <w:t>,</w:t>
      </w:r>
      <w:r w:rsidR="007E54CF" w:rsidRPr="00254D19">
        <w:rPr>
          <w:lang w:val="pl-PL"/>
        </w:rPr>
        <w:t xml:space="preserve"> </w:t>
      </w:r>
      <w:r w:rsidR="007B61E0" w:rsidRPr="00254D19">
        <w:rPr>
          <w:lang w:val="pl-PL"/>
        </w:rPr>
        <w:t>ani nie wspomniał</w:t>
      </w:r>
      <w:r w:rsidR="00323B15">
        <w:rPr>
          <w:lang w:val="pl-PL"/>
        </w:rPr>
        <w:t>,</w:t>
      </w:r>
      <w:r w:rsidR="007B61E0" w:rsidRPr="00254D19">
        <w:rPr>
          <w:lang w:val="pl-PL"/>
        </w:rPr>
        <w:t xml:space="preserve"> jaki</w:t>
      </w:r>
      <w:r w:rsidR="007E54CF" w:rsidRPr="00254D19">
        <w:rPr>
          <w:lang w:val="pl-PL"/>
        </w:rPr>
        <w:t>e</w:t>
      </w:r>
      <w:r w:rsidR="007B61E0" w:rsidRPr="00254D19">
        <w:rPr>
          <w:lang w:val="pl-PL"/>
        </w:rPr>
        <w:t xml:space="preserve"> okres</w:t>
      </w:r>
      <w:r w:rsidR="007E54CF" w:rsidRPr="00254D19">
        <w:rPr>
          <w:lang w:val="pl-PL"/>
        </w:rPr>
        <w:t>y</w:t>
      </w:r>
      <w:r w:rsidR="007B61E0" w:rsidRPr="00254D19">
        <w:rPr>
          <w:lang w:val="pl-PL"/>
        </w:rPr>
        <w:t xml:space="preserve"> opisywały. </w:t>
      </w:r>
      <w:r w:rsidR="00B058A9">
        <w:rPr>
          <w:lang w:val="pl-PL"/>
        </w:rPr>
        <w:t>Tym niemniej,</w:t>
      </w:r>
      <w:r w:rsidR="007E54CF" w:rsidRPr="00254D19">
        <w:rPr>
          <w:lang w:val="pl-PL"/>
        </w:rPr>
        <w:t xml:space="preserve"> </w:t>
      </w:r>
      <w:r w:rsidR="00B058A9">
        <w:rPr>
          <w:lang w:val="pl-PL"/>
        </w:rPr>
        <w:t xml:space="preserve">pomimo że </w:t>
      </w:r>
      <w:r w:rsidR="007B61E0" w:rsidRPr="00254D19">
        <w:rPr>
          <w:lang w:val="pl-PL"/>
        </w:rPr>
        <w:t xml:space="preserve">pełnomocnik </w:t>
      </w:r>
      <w:r w:rsidR="00024547" w:rsidRPr="00254D19">
        <w:rPr>
          <w:lang w:val="pl-PL"/>
        </w:rPr>
        <w:t>pierwszego</w:t>
      </w:r>
      <w:r w:rsidR="007B61E0" w:rsidRPr="00254D19">
        <w:rPr>
          <w:lang w:val="pl-PL"/>
        </w:rPr>
        <w:t xml:space="preserve"> </w:t>
      </w:r>
      <w:r w:rsidR="00024547" w:rsidRPr="00254D19">
        <w:rPr>
          <w:lang w:val="pl-PL"/>
        </w:rPr>
        <w:t>skarżącego</w:t>
      </w:r>
      <w:r w:rsidR="007B61E0" w:rsidRPr="00254D19">
        <w:rPr>
          <w:lang w:val="pl-PL"/>
        </w:rPr>
        <w:t xml:space="preserve"> zarzucał</w:t>
      </w:r>
      <w:r w:rsidR="00B058A9">
        <w:rPr>
          <w:lang w:val="pl-PL"/>
        </w:rPr>
        <w:t xml:space="preserve"> </w:t>
      </w:r>
      <w:r w:rsidR="00B058A9" w:rsidRPr="00254D19">
        <w:rPr>
          <w:lang w:val="pl-PL"/>
        </w:rPr>
        <w:t>w apelacji</w:t>
      </w:r>
      <w:r w:rsidR="003123FB" w:rsidRPr="00254D19">
        <w:rPr>
          <w:lang w:val="pl-PL"/>
        </w:rPr>
        <w:t xml:space="preserve">, że raporty były </w:t>
      </w:r>
      <w:r w:rsidR="007B61E0" w:rsidRPr="00254D19">
        <w:rPr>
          <w:lang w:val="pl-PL"/>
        </w:rPr>
        <w:t>nieaktualn</w:t>
      </w:r>
      <w:r w:rsidR="003123FB" w:rsidRPr="00254D19">
        <w:rPr>
          <w:lang w:val="pl-PL"/>
        </w:rPr>
        <w:t>e</w:t>
      </w:r>
      <w:r w:rsidR="007B61E0" w:rsidRPr="00254D19">
        <w:rPr>
          <w:lang w:val="pl-PL"/>
        </w:rPr>
        <w:t>, a zatem</w:t>
      </w:r>
      <w:r w:rsidR="007F3F20">
        <w:rPr>
          <w:lang w:val="pl-PL"/>
        </w:rPr>
        <w:t>,</w:t>
      </w:r>
      <w:r w:rsidR="00024547" w:rsidRPr="00254D19">
        <w:rPr>
          <w:lang w:val="pl-PL"/>
        </w:rPr>
        <w:t xml:space="preserve"> że</w:t>
      </w:r>
      <w:r w:rsidR="007B61E0" w:rsidRPr="00254D19">
        <w:rPr>
          <w:lang w:val="pl-PL"/>
        </w:rPr>
        <w:t xml:space="preserve"> były one niewłaściwe do oceny teraźniejszej relacji pomiędzy </w:t>
      </w:r>
      <w:r w:rsidR="00024547" w:rsidRPr="00254D19">
        <w:rPr>
          <w:lang w:val="pl-PL"/>
        </w:rPr>
        <w:t>skarżącymi</w:t>
      </w:r>
      <w:r w:rsidR="007B61E0" w:rsidRPr="00254D19">
        <w:rPr>
          <w:lang w:val="pl-PL"/>
        </w:rPr>
        <w:t xml:space="preserve"> </w:t>
      </w:r>
      <w:r w:rsidR="006D2469" w:rsidRPr="00254D19">
        <w:rPr>
          <w:lang w:val="pl-PL"/>
        </w:rPr>
        <w:t>(</w:t>
      </w:r>
      <w:r w:rsidR="00024547" w:rsidRPr="00254D19">
        <w:rPr>
          <w:lang w:val="pl-PL"/>
        </w:rPr>
        <w:t xml:space="preserve">zobacz paragraf </w:t>
      </w:r>
      <w:r w:rsidR="0055023B" w:rsidRPr="00254D19">
        <w:rPr>
          <w:lang w:val="pl-PL"/>
        </w:rPr>
        <w:t>37</w:t>
      </w:r>
      <w:r w:rsidR="009574BF" w:rsidRPr="00254D19">
        <w:rPr>
          <w:lang w:val="pl-PL"/>
        </w:rPr>
        <w:t xml:space="preserve"> </w:t>
      </w:r>
      <w:r w:rsidR="00024547" w:rsidRPr="00254D19">
        <w:rPr>
          <w:lang w:val="pl-PL"/>
        </w:rPr>
        <w:t>powyżej</w:t>
      </w:r>
      <w:r w:rsidR="006D2469" w:rsidRPr="00254D19">
        <w:rPr>
          <w:lang w:val="pl-PL"/>
        </w:rPr>
        <w:t xml:space="preserve">), </w:t>
      </w:r>
      <w:r w:rsidR="00024547" w:rsidRPr="00254D19">
        <w:rPr>
          <w:lang w:val="pl-PL"/>
        </w:rPr>
        <w:t xml:space="preserve">sąd apelacyjny nie odniósł się do tego argumentu. </w:t>
      </w:r>
    </w:p>
    <w:p w14:paraId="38B2D836" w14:textId="5447C896" w:rsidR="00652B54" w:rsidRPr="00254D19" w:rsidRDefault="00E45717" w:rsidP="007D28EA">
      <w:pPr>
        <w:pStyle w:val="ECHRPara"/>
        <w:rPr>
          <w:lang w:val="pl-PL"/>
        </w:rPr>
      </w:pPr>
      <w:r w:rsidRPr="00254D19">
        <w:rPr>
          <w:lang w:val="pl-PL"/>
        </w:rPr>
        <w:fldChar w:fldCharType="begin"/>
      </w:r>
      <w:r w:rsidR="001C5D7C" w:rsidRPr="00254D19">
        <w:rPr>
          <w:lang w:val="pl-PL"/>
        </w:rPr>
        <w:instrText xml:space="preserve"> SEQ level0 \*arabic </w:instrText>
      </w:r>
      <w:r w:rsidRPr="00254D19">
        <w:rPr>
          <w:lang w:val="pl-PL"/>
        </w:rPr>
        <w:fldChar w:fldCharType="separate"/>
      </w:r>
      <w:r w:rsidR="00775F38" w:rsidRPr="00254D19">
        <w:rPr>
          <w:lang w:val="pl-PL"/>
        </w:rPr>
        <w:t>102</w:t>
      </w:r>
      <w:r w:rsidRPr="00254D19">
        <w:rPr>
          <w:lang w:val="pl-PL"/>
        </w:rPr>
        <w:fldChar w:fldCharType="end"/>
      </w:r>
      <w:r w:rsidR="006D2469" w:rsidRPr="00254D19">
        <w:rPr>
          <w:lang w:val="pl-PL"/>
        </w:rPr>
        <w:t>.</w:t>
      </w:r>
      <w:r w:rsidR="00527872" w:rsidRPr="00254D19">
        <w:rPr>
          <w:lang w:val="pl-PL"/>
        </w:rPr>
        <w:t xml:space="preserve"> </w:t>
      </w:r>
      <w:r w:rsidR="00024547" w:rsidRPr="00254D19">
        <w:rPr>
          <w:lang w:val="pl-PL"/>
        </w:rPr>
        <w:t>Nadto, jak zostało wskazane przez s</w:t>
      </w:r>
      <w:r w:rsidR="007E54CF" w:rsidRPr="00254D19">
        <w:rPr>
          <w:lang w:val="pl-PL"/>
        </w:rPr>
        <w:t>karżących w postępowaniu przed Sądem R</w:t>
      </w:r>
      <w:r w:rsidR="00024547" w:rsidRPr="00254D19">
        <w:rPr>
          <w:lang w:val="pl-PL"/>
        </w:rPr>
        <w:t>ejonowym, przedstawiciel</w:t>
      </w:r>
      <w:r w:rsidR="00B058A9">
        <w:rPr>
          <w:lang w:val="pl-PL"/>
        </w:rPr>
        <w:t>e</w:t>
      </w:r>
      <w:r w:rsidR="00024547" w:rsidRPr="00254D19">
        <w:rPr>
          <w:lang w:val="pl-PL"/>
        </w:rPr>
        <w:t xml:space="preserve"> domu dziecka oświadczy</w:t>
      </w:r>
      <w:r w:rsidR="00B058A9">
        <w:rPr>
          <w:lang w:val="pl-PL"/>
        </w:rPr>
        <w:t>li</w:t>
      </w:r>
      <w:r w:rsidR="00024547" w:rsidRPr="00254D19">
        <w:rPr>
          <w:lang w:val="pl-PL"/>
        </w:rPr>
        <w:t>, że w rzeczywistości, w tamtym czasie</w:t>
      </w:r>
      <w:r w:rsidR="00B058A9">
        <w:rPr>
          <w:lang w:val="pl-PL"/>
        </w:rPr>
        <w:t>,</w:t>
      </w:r>
      <w:r w:rsidR="00024547" w:rsidRPr="00254D19">
        <w:rPr>
          <w:lang w:val="pl-PL"/>
        </w:rPr>
        <w:t xml:space="preserve"> lęk drugiej skarżącej przed jej rodzicami przeminął oraz że przestała ona bać się życia ze swoją rodziną (zobacz paragraf 26 powyżej).</w:t>
      </w:r>
      <w:r w:rsidR="007D28EA" w:rsidRPr="00254D19">
        <w:rPr>
          <w:lang w:val="pl-PL"/>
        </w:rPr>
        <w:t xml:space="preserve"> </w:t>
      </w:r>
      <w:r w:rsidR="007E54CF" w:rsidRPr="00254D19">
        <w:rPr>
          <w:lang w:val="pl-PL"/>
        </w:rPr>
        <w:t>Wydaje się, że oświadczenie to</w:t>
      </w:r>
      <w:r w:rsidR="007D28EA" w:rsidRPr="00254D19">
        <w:rPr>
          <w:lang w:val="pl-PL"/>
        </w:rPr>
        <w:t xml:space="preserve"> pozostało niezauważone i niepoddane ocenie ani przez sąd pierwszej instancji</w:t>
      </w:r>
      <w:r w:rsidR="007E54CF" w:rsidRPr="00254D19">
        <w:rPr>
          <w:lang w:val="pl-PL"/>
        </w:rPr>
        <w:t>,</w:t>
      </w:r>
      <w:r w:rsidR="007D28EA" w:rsidRPr="00254D19">
        <w:rPr>
          <w:lang w:val="pl-PL"/>
        </w:rPr>
        <w:t xml:space="preserve"> ani przez sąd odwoławczy, chociaż pierwszy skarżący wyraźnie podniósł ten argument </w:t>
      </w:r>
      <w:r w:rsidR="007E54CF" w:rsidRPr="00254D19">
        <w:rPr>
          <w:lang w:val="pl-PL"/>
        </w:rPr>
        <w:t xml:space="preserve">w </w:t>
      </w:r>
      <w:r w:rsidR="007D28EA" w:rsidRPr="00254D19">
        <w:rPr>
          <w:lang w:val="pl-PL"/>
        </w:rPr>
        <w:t>apelacji (zobacz paragraf 37 powyżej). W zakresie</w:t>
      </w:r>
      <w:r w:rsidR="00B058A9">
        <w:rPr>
          <w:lang w:val="pl-PL"/>
        </w:rPr>
        <w:t>,</w:t>
      </w:r>
      <w:r w:rsidR="007D28EA" w:rsidRPr="00254D19">
        <w:rPr>
          <w:lang w:val="pl-PL"/>
        </w:rPr>
        <w:t xml:space="preserve"> w jakim rząd podnosił, że </w:t>
      </w:r>
      <w:r w:rsidR="009A6253" w:rsidRPr="00254D19">
        <w:rPr>
          <w:lang w:val="pl-PL"/>
        </w:rPr>
        <w:t>interpretacja</w:t>
      </w:r>
      <w:r w:rsidR="007D28EA" w:rsidRPr="00254D19">
        <w:rPr>
          <w:lang w:val="pl-PL"/>
        </w:rPr>
        <w:t xml:space="preserve"> tego oświadczenia</w:t>
      </w:r>
      <w:r w:rsidR="00B058A9">
        <w:rPr>
          <w:lang w:val="pl-PL"/>
        </w:rPr>
        <w:t>,</w:t>
      </w:r>
      <w:r w:rsidR="007D28EA" w:rsidRPr="00254D19">
        <w:rPr>
          <w:lang w:val="pl-PL"/>
        </w:rPr>
        <w:t xml:space="preserve"> </w:t>
      </w:r>
      <w:r w:rsidR="00B058A9">
        <w:rPr>
          <w:lang w:val="pl-PL"/>
        </w:rPr>
        <w:t xml:space="preserve">dokonana przez skarżących, </w:t>
      </w:r>
      <w:r w:rsidR="007D28EA" w:rsidRPr="00254D19">
        <w:rPr>
          <w:lang w:val="pl-PL"/>
        </w:rPr>
        <w:t xml:space="preserve">była niedokładna (zobacz </w:t>
      </w:r>
      <w:r w:rsidR="009A6253" w:rsidRPr="00254D19">
        <w:rPr>
          <w:lang w:val="pl-PL"/>
        </w:rPr>
        <w:t>paragraf</w:t>
      </w:r>
      <w:r w:rsidR="007D28EA" w:rsidRPr="00254D19">
        <w:rPr>
          <w:lang w:val="pl-PL"/>
        </w:rPr>
        <w:t xml:space="preserve"> 79 powyżej), Trybunał nie może </w:t>
      </w:r>
      <w:r w:rsidR="009A6253" w:rsidRPr="00254D19">
        <w:rPr>
          <w:lang w:val="pl-PL"/>
        </w:rPr>
        <w:t>zaakceptować</w:t>
      </w:r>
      <w:r w:rsidR="007D28EA" w:rsidRPr="00254D19">
        <w:rPr>
          <w:lang w:val="pl-PL"/>
        </w:rPr>
        <w:t xml:space="preserve"> tego </w:t>
      </w:r>
      <w:r w:rsidR="009A6253" w:rsidRPr="00254D19">
        <w:rPr>
          <w:lang w:val="pl-PL"/>
        </w:rPr>
        <w:t>argumentu, gdyż to zadaniem sądów krajowych było rozstrzygnięcie wszelkich dwuznaczności</w:t>
      </w:r>
      <w:r w:rsidR="007E54CF" w:rsidRPr="00254D19">
        <w:rPr>
          <w:lang w:val="pl-PL"/>
        </w:rPr>
        <w:t>,</w:t>
      </w:r>
      <w:r w:rsidR="009A6253" w:rsidRPr="00254D19">
        <w:rPr>
          <w:lang w:val="pl-PL"/>
        </w:rPr>
        <w:t xml:space="preserve"> poprzez zajęcie się tą kwestią podczas postępowania, czego nie uczyniły.</w:t>
      </w:r>
      <w:r w:rsidR="00527872" w:rsidRPr="00254D19">
        <w:rPr>
          <w:lang w:val="pl-PL"/>
        </w:rPr>
        <w:t xml:space="preserve"> </w:t>
      </w:r>
    </w:p>
    <w:p w14:paraId="401D5527" w14:textId="65A1C4A5" w:rsidR="006D2469" w:rsidRPr="00254D19" w:rsidRDefault="00E45717" w:rsidP="00775F38">
      <w:pPr>
        <w:pStyle w:val="ECHRPara"/>
        <w:rPr>
          <w:lang w:val="pl-PL"/>
        </w:rPr>
      </w:pPr>
      <w:r w:rsidRPr="00254D19">
        <w:rPr>
          <w:lang w:val="pl-PL"/>
        </w:rPr>
        <w:fldChar w:fldCharType="begin"/>
      </w:r>
      <w:r w:rsidR="001C5D7C" w:rsidRPr="00254D19">
        <w:rPr>
          <w:lang w:val="pl-PL"/>
        </w:rPr>
        <w:instrText xml:space="preserve"> SEQ level0 \*arabic </w:instrText>
      </w:r>
      <w:r w:rsidRPr="00254D19">
        <w:rPr>
          <w:lang w:val="pl-PL"/>
        </w:rPr>
        <w:fldChar w:fldCharType="separate"/>
      </w:r>
      <w:r w:rsidR="00775F38" w:rsidRPr="00254D19">
        <w:rPr>
          <w:lang w:val="pl-PL"/>
        </w:rPr>
        <w:t>103</w:t>
      </w:r>
      <w:r w:rsidRPr="00254D19">
        <w:rPr>
          <w:lang w:val="pl-PL"/>
        </w:rPr>
        <w:fldChar w:fldCharType="end"/>
      </w:r>
      <w:r w:rsidR="00E75882" w:rsidRPr="00254D19">
        <w:rPr>
          <w:lang w:val="pl-PL"/>
        </w:rPr>
        <w:t>.</w:t>
      </w:r>
      <w:r w:rsidR="00527872" w:rsidRPr="00254D19">
        <w:rPr>
          <w:lang w:val="pl-PL"/>
        </w:rPr>
        <w:t xml:space="preserve"> </w:t>
      </w:r>
      <w:r w:rsidR="009A6253" w:rsidRPr="00254D19">
        <w:rPr>
          <w:lang w:val="pl-PL"/>
        </w:rPr>
        <w:t>Zauważa również, że pierwszy skarżący przedstawił szereg zaświadczeń potwierdzających, że regularnie odwiedzał o</w:t>
      </w:r>
      <w:r w:rsidR="0035551C" w:rsidRPr="00254D19">
        <w:rPr>
          <w:lang w:val="pl-PL"/>
        </w:rPr>
        <w:t xml:space="preserve">n drugą </w:t>
      </w:r>
      <w:r w:rsidR="00E63EA6" w:rsidRPr="00254D19">
        <w:rPr>
          <w:lang w:val="pl-PL"/>
        </w:rPr>
        <w:t>skarżącą</w:t>
      </w:r>
      <w:r w:rsidR="0035551C" w:rsidRPr="00254D19">
        <w:rPr>
          <w:lang w:val="pl-PL"/>
        </w:rPr>
        <w:t xml:space="preserve"> w domu dziecka </w:t>
      </w:r>
      <w:r w:rsidR="00E63EA6" w:rsidRPr="00254D19">
        <w:rPr>
          <w:lang w:val="pl-PL"/>
        </w:rPr>
        <w:t xml:space="preserve">od 2009 do 2012 roku oraz że </w:t>
      </w:r>
      <w:r w:rsidR="007E54CF" w:rsidRPr="00254D19">
        <w:rPr>
          <w:lang w:val="pl-PL"/>
        </w:rPr>
        <w:t>porozumiewał</w:t>
      </w:r>
      <w:r w:rsidR="00E63EA6" w:rsidRPr="00254D19">
        <w:rPr>
          <w:lang w:val="pl-PL"/>
        </w:rPr>
        <w:t xml:space="preserve"> się z nią </w:t>
      </w:r>
      <w:r w:rsidR="007E54CF" w:rsidRPr="00254D19">
        <w:rPr>
          <w:lang w:val="pl-PL"/>
        </w:rPr>
        <w:t>(</w:t>
      </w:r>
      <w:r w:rsidR="00E63EA6" w:rsidRPr="00254D19">
        <w:rPr>
          <w:lang w:val="pl-PL"/>
        </w:rPr>
        <w:t xml:space="preserve">zobacz paragrafy 20-22 oraz 24 powyżej). </w:t>
      </w:r>
      <w:r w:rsidR="008F3536" w:rsidRPr="00254D19">
        <w:rPr>
          <w:lang w:val="pl-PL"/>
        </w:rPr>
        <w:t xml:space="preserve">Jednakże </w:t>
      </w:r>
      <w:r w:rsidR="007E54CF" w:rsidRPr="00254D19">
        <w:rPr>
          <w:lang w:val="pl-PL"/>
        </w:rPr>
        <w:t>ani z</w:t>
      </w:r>
      <w:r w:rsidR="008F3536" w:rsidRPr="00254D19">
        <w:rPr>
          <w:lang w:val="pl-PL"/>
        </w:rPr>
        <w:t xml:space="preserve"> wyroku sądu z</w:t>
      </w:r>
      <w:r w:rsidR="007E54CF" w:rsidRPr="00254D19">
        <w:rPr>
          <w:lang w:val="pl-PL"/>
        </w:rPr>
        <w:t xml:space="preserve"> dnia 20 marca 2012 roku</w:t>
      </w:r>
      <w:r w:rsidR="00B058A9">
        <w:rPr>
          <w:lang w:val="pl-PL"/>
        </w:rPr>
        <w:t>,</w:t>
      </w:r>
      <w:r w:rsidR="007E54CF" w:rsidRPr="00254D19">
        <w:rPr>
          <w:lang w:val="pl-PL"/>
        </w:rPr>
        <w:t xml:space="preserve"> ani</w:t>
      </w:r>
      <w:r w:rsidR="00E63EA6" w:rsidRPr="00254D19">
        <w:rPr>
          <w:lang w:val="pl-PL"/>
        </w:rPr>
        <w:t xml:space="preserve"> z</w:t>
      </w:r>
      <w:r w:rsidR="00D86A86" w:rsidRPr="00254D19">
        <w:rPr>
          <w:lang w:val="pl-PL"/>
        </w:rPr>
        <w:t xml:space="preserve"> wyroku z</w:t>
      </w:r>
      <w:r w:rsidR="00E63EA6" w:rsidRPr="00254D19">
        <w:rPr>
          <w:lang w:val="pl-PL"/>
        </w:rPr>
        <w:t xml:space="preserve"> dnia 17 lipca 2012 roku nie wynika, że</w:t>
      </w:r>
      <w:r w:rsidR="007E54CF" w:rsidRPr="00254D19">
        <w:rPr>
          <w:lang w:val="pl-PL"/>
        </w:rPr>
        <w:t xml:space="preserve"> te</w:t>
      </w:r>
      <w:r w:rsidR="00E63EA6" w:rsidRPr="00254D19">
        <w:rPr>
          <w:lang w:val="pl-PL"/>
        </w:rPr>
        <w:t xml:space="preserve"> materiały dowodowe zostały podda</w:t>
      </w:r>
      <w:r w:rsidR="008F3536" w:rsidRPr="00254D19">
        <w:rPr>
          <w:lang w:val="pl-PL"/>
        </w:rPr>
        <w:t>ne ocenie sądów krajowych</w:t>
      </w:r>
      <w:r w:rsidR="00B058A9">
        <w:rPr>
          <w:lang w:val="pl-PL"/>
        </w:rPr>
        <w:t xml:space="preserve">, co sprawia, że wątpliwy jest ich wniosek, że </w:t>
      </w:r>
      <w:r w:rsidR="00A447BF" w:rsidRPr="00254D19">
        <w:rPr>
          <w:lang w:val="pl-PL"/>
        </w:rPr>
        <w:t xml:space="preserve">druga </w:t>
      </w:r>
      <w:r w:rsidR="00287C55" w:rsidRPr="00254D19">
        <w:rPr>
          <w:lang w:val="pl-PL"/>
        </w:rPr>
        <w:t>skarżąca</w:t>
      </w:r>
      <w:r w:rsidR="008F3536" w:rsidRPr="00254D19">
        <w:rPr>
          <w:lang w:val="pl-PL"/>
        </w:rPr>
        <w:t xml:space="preserve"> „</w:t>
      </w:r>
      <w:r w:rsidR="00A447BF" w:rsidRPr="00254D19">
        <w:rPr>
          <w:lang w:val="pl-PL"/>
        </w:rPr>
        <w:t xml:space="preserve">nie miała </w:t>
      </w:r>
      <w:r w:rsidR="00B058A9">
        <w:rPr>
          <w:lang w:val="pl-PL"/>
        </w:rPr>
        <w:t>dotychczas możliwości</w:t>
      </w:r>
      <w:r w:rsidR="00A447BF" w:rsidRPr="00254D19">
        <w:rPr>
          <w:lang w:val="pl-PL"/>
        </w:rPr>
        <w:t xml:space="preserve"> przywyknąć</w:t>
      </w:r>
      <w:r w:rsidR="006D2469" w:rsidRPr="00254D19">
        <w:rPr>
          <w:lang w:val="pl-PL"/>
        </w:rPr>
        <w:t xml:space="preserve">” </w:t>
      </w:r>
      <w:r w:rsidR="00A447BF" w:rsidRPr="00254D19">
        <w:rPr>
          <w:lang w:val="pl-PL"/>
        </w:rPr>
        <w:t xml:space="preserve">do </w:t>
      </w:r>
      <w:r w:rsidR="00B058A9">
        <w:rPr>
          <w:lang w:val="pl-PL"/>
        </w:rPr>
        <w:t xml:space="preserve">pierwszego </w:t>
      </w:r>
      <w:r w:rsidR="00A447BF" w:rsidRPr="00254D19">
        <w:rPr>
          <w:lang w:val="pl-PL"/>
        </w:rPr>
        <w:t xml:space="preserve"> </w:t>
      </w:r>
      <w:r w:rsidR="00B058A9">
        <w:rPr>
          <w:lang w:val="pl-PL"/>
        </w:rPr>
        <w:t>skarżącego</w:t>
      </w:r>
      <w:r w:rsidR="006D2469" w:rsidRPr="00254D19">
        <w:rPr>
          <w:lang w:val="pl-PL"/>
        </w:rPr>
        <w:t xml:space="preserve">. </w:t>
      </w:r>
      <w:r w:rsidR="00A447BF" w:rsidRPr="00254D19">
        <w:rPr>
          <w:lang w:val="pl-PL"/>
        </w:rPr>
        <w:t>W związku z tym Trybunał zauważa, że sądy krajowe w obliczu oczywiście sprzecznego materiału dowodowego mogły zażądać niezależnej kompleksowej ekspertyzy psychologicznej drugiej skarżącej w celu ustalenia jej stanu psychicznego i emocjonalnego oraz jej stosunku do pierwszego skarżącego, ale nie uczyniły tego.</w:t>
      </w:r>
    </w:p>
    <w:p w14:paraId="40588239" w14:textId="77777777" w:rsidR="006D2469" w:rsidRPr="00254D19" w:rsidRDefault="00E45717" w:rsidP="00775F38">
      <w:pPr>
        <w:pStyle w:val="ECHRPara"/>
        <w:rPr>
          <w:lang w:val="pl-PL"/>
        </w:rPr>
      </w:pPr>
      <w:r w:rsidRPr="00254D19">
        <w:rPr>
          <w:lang w:val="pl-PL"/>
        </w:rPr>
        <w:lastRenderedPageBreak/>
        <w:fldChar w:fldCharType="begin"/>
      </w:r>
      <w:r w:rsidR="001C5D7C" w:rsidRPr="00254D19">
        <w:rPr>
          <w:lang w:val="pl-PL"/>
        </w:rPr>
        <w:instrText xml:space="preserve"> SEQ level0 \*arabic </w:instrText>
      </w:r>
      <w:r w:rsidRPr="00254D19">
        <w:rPr>
          <w:lang w:val="pl-PL"/>
        </w:rPr>
        <w:fldChar w:fldCharType="separate"/>
      </w:r>
      <w:r w:rsidR="00775F38" w:rsidRPr="00254D19">
        <w:rPr>
          <w:lang w:val="pl-PL"/>
        </w:rPr>
        <w:t>104</w:t>
      </w:r>
      <w:r w:rsidRPr="00254D19">
        <w:rPr>
          <w:lang w:val="pl-PL"/>
        </w:rPr>
        <w:fldChar w:fldCharType="end"/>
      </w:r>
      <w:r w:rsidR="006D2469" w:rsidRPr="00254D19">
        <w:rPr>
          <w:lang w:val="pl-PL"/>
        </w:rPr>
        <w:t>.</w:t>
      </w:r>
      <w:r w:rsidR="00527872" w:rsidRPr="00254D19">
        <w:rPr>
          <w:lang w:val="pl-PL"/>
        </w:rPr>
        <w:t xml:space="preserve"> </w:t>
      </w:r>
      <w:r w:rsidR="000F022D" w:rsidRPr="00254D19">
        <w:rPr>
          <w:lang w:val="pl-PL"/>
        </w:rPr>
        <w:t>W świetle powyższego Trybunał nie jest przekonany, że sądy krajowe w spos</w:t>
      </w:r>
      <w:r w:rsidR="008F3536" w:rsidRPr="00254D19">
        <w:rPr>
          <w:lang w:val="pl-PL"/>
        </w:rPr>
        <w:t>ób przekonujący przedstawiły, iż</w:t>
      </w:r>
      <w:r w:rsidR="0039567A" w:rsidRPr="00254D19">
        <w:rPr>
          <w:lang w:val="pl-PL"/>
        </w:rPr>
        <w:t xml:space="preserve"> przekazanie drugiej </w:t>
      </w:r>
      <w:r w:rsidR="00AE02D5" w:rsidRPr="00254D19">
        <w:rPr>
          <w:lang w:val="pl-PL"/>
        </w:rPr>
        <w:t>skarżącej</w:t>
      </w:r>
      <w:r w:rsidR="0039567A" w:rsidRPr="00254D19">
        <w:rPr>
          <w:lang w:val="pl-PL"/>
        </w:rPr>
        <w:t xml:space="preserve"> pod opiekę pierwszego skarżącego byłoby dla niej </w:t>
      </w:r>
      <w:r w:rsidR="00A60B3B" w:rsidRPr="00254D19">
        <w:rPr>
          <w:lang w:val="pl-PL"/>
        </w:rPr>
        <w:t xml:space="preserve">sytuacją </w:t>
      </w:r>
      <w:r w:rsidR="0039567A" w:rsidRPr="00254D19">
        <w:rPr>
          <w:lang w:val="pl-PL"/>
        </w:rPr>
        <w:t xml:space="preserve">stresującą do takiego stopnia, że </w:t>
      </w:r>
      <w:r w:rsidR="00AE02D5" w:rsidRPr="00254D19">
        <w:rPr>
          <w:lang w:val="pl-PL"/>
        </w:rPr>
        <w:t>jej pobyt w domu dziecka był konieczny jeszcze przez rok.</w:t>
      </w:r>
      <w:r w:rsidR="000F022D" w:rsidRPr="00254D19">
        <w:rPr>
          <w:lang w:val="pl-PL"/>
        </w:rPr>
        <w:t xml:space="preserve"> </w:t>
      </w:r>
      <w:r w:rsidR="008F3536" w:rsidRPr="00254D19">
        <w:rPr>
          <w:lang w:val="pl-PL"/>
        </w:rPr>
        <w:t xml:space="preserve">Zdaniem </w:t>
      </w:r>
      <w:r w:rsidR="00A60B3B" w:rsidRPr="00254D19">
        <w:rPr>
          <w:lang w:val="pl-PL"/>
        </w:rPr>
        <w:t xml:space="preserve">Trybunału zastosowały one podejście formalistyczne, zwyczajnie </w:t>
      </w:r>
      <w:r w:rsidR="000A6B9C" w:rsidRPr="00254D19">
        <w:rPr>
          <w:lang w:val="pl-PL"/>
        </w:rPr>
        <w:t xml:space="preserve">zatwierdzając stanowisko przedstawiciela domu dziecka, poparte przez gminny ośrodek opieki i kurateli oraz </w:t>
      </w:r>
      <w:r w:rsidR="00383EF8" w:rsidRPr="00254D19">
        <w:rPr>
          <w:lang w:val="pl-PL"/>
        </w:rPr>
        <w:t>prokuratora (</w:t>
      </w:r>
      <w:r w:rsidR="000A6B9C" w:rsidRPr="00254D19">
        <w:rPr>
          <w:lang w:val="pl-PL"/>
        </w:rPr>
        <w:t>zobacz paragrafy 26-27 powyżej), milcząco ig</w:t>
      </w:r>
      <w:r w:rsidR="008F3536" w:rsidRPr="00254D19">
        <w:rPr>
          <w:lang w:val="pl-PL"/>
        </w:rPr>
        <w:t>norując wszystkie dowody</w:t>
      </w:r>
      <w:r w:rsidR="000A6B9C" w:rsidRPr="00254D19">
        <w:rPr>
          <w:lang w:val="pl-PL"/>
        </w:rPr>
        <w:t xml:space="preserve"> i argumenty przeciwne, podnoszone przez pierwszego </w:t>
      </w:r>
      <w:r w:rsidR="00046EBA" w:rsidRPr="00254D19">
        <w:rPr>
          <w:lang w:val="pl-PL"/>
        </w:rPr>
        <w:t>skarżącego</w:t>
      </w:r>
      <w:r w:rsidR="000A6B9C" w:rsidRPr="00254D19">
        <w:rPr>
          <w:lang w:val="pl-PL"/>
        </w:rPr>
        <w:t>.</w:t>
      </w:r>
    </w:p>
    <w:p w14:paraId="1E88A25F" w14:textId="77777777" w:rsidR="00652B54" w:rsidRPr="00254D19" w:rsidRDefault="00BA07E2" w:rsidP="00775F38">
      <w:pPr>
        <w:pStyle w:val="ECHRHeading5"/>
        <w:rPr>
          <w:lang w:val="pl-PL"/>
        </w:rPr>
      </w:pPr>
      <w:r w:rsidRPr="00254D19">
        <w:rPr>
          <w:lang w:val="pl-PL"/>
        </w:rPr>
        <w:t>(</w:t>
      </w:r>
      <w:r w:rsidR="0093732C" w:rsidRPr="00254D19">
        <w:rPr>
          <w:lang w:val="pl-PL"/>
        </w:rPr>
        <w:t>ii</w:t>
      </w:r>
      <w:r w:rsidRPr="00254D19">
        <w:rPr>
          <w:lang w:val="pl-PL"/>
        </w:rPr>
        <w:t>)</w:t>
      </w:r>
      <w:r w:rsidR="00527872" w:rsidRPr="00254D19">
        <w:rPr>
          <w:lang w:val="pl-PL"/>
        </w:rPr>
        <w:t xml:space="preserve"> </w:t>
      </w:r>
      <w:r w:rsidR="000A6B9C" w:rsidRPr="00254D19">
        <w:rPr>
          <w:lang w:val="pl-PL"/>
        </w:rPr>
        <w:t xml:space="preserve">Brak </w:t>
      </w:r>
      <w:r w:rsidR="00046EBA" w:rsidRPr="00254D19">
        <w:rPr>
          <w:lang w:val="pl-PL"/>
        </w:rPr>
        <w:t>doświadczenia</w:t>
      </w:r>
      <w:r w:rsidR="000A6B9C" w:rsidRPr="00254D19">
        <w:rPr>
          <w:lang w:val="pl-PL"/>
        </w:rPr>
        <w:t xml:space="preserve"> pierwszego </w:t>
      </w:r>
      <w:r w:rsidR="00046EBA" w:rsidRPr="00254D19">
        <w:rPr>
          <w:lang w:val="pl-PL"/>
        </w:rPr>
        <w:t>skarżącego</w:t>
      </w:r>
      <w:r w:rsidR="000A6B9C" w:rsidRPr="00254D19">
        <w:rPr>
          <w:lang w:val="pl-PL"/>
        </w:rPr>
        <w:t xml:space="preserve"> w wychowaniu dziecka</w:t>
      </w:r>
    </w:p>
    <w:bookmarkStart w:id="8" w:name="InadaptabilityShortSummary"/>
    <w:p w14:paraId="7AC9CBEF" w14:textId="0A01C9E2" w:rsidR="00652B54" w:rsidRPr="00254D19" w:rsidRDefault="00E45717" w:rsidP="00775F38">
      <w:pPr>
        <w:pStyle w:val="ECHRPara"/>
        <w:rPr>
          <w:lang w:val="pl-PL"/>
        </w:rPr>
      </w:pPr>
      <w:r w:rsidRPr="00254D19">
        <w:rPr>
          <w:lang w:val="pl-PL"/>
        </w:rPr>
        <w:fldChar w:fldCharType="begin"/>
      </w:r>
      <w:r w:rsidR="006D2469" w:rsidRPr="00254D19">
        <w:rPr>
          <w:lang w:val="pl-PL"/>
        </w:rPr>
        <w:instrText xml:space="preserve"> SEQ level0 \*arabic </w:instrText>
      </w:r>
      <w:r w:rsidRPr="00254D19">
        <w:rPr>
          <w:lang w:val="pl-PL"/>
        </w:rPr>
        <w:fldChar w:fldCharType="separate"/>
      </w:r>
      <w:r w:rsidR="00775F38" w:rsidRPr="00254D19">
        <w:rPr>
          <w:lang w:val="pl-PL"/>
        </w:rPr>
        <w:t>105</w:t>
      </w:r>
      <w:r w:rsidRPr="00254D19">
        <w:rPr>
          <w:lang w:val="pl-PL"/>
        </w:rPr>
        <w:fldChar w:fldCharType="end"/>
      </w:r>
      <w:bookmarkEnd w:id="8"/>
      <w:r w:rsidR="000A6B9C" w:rsidRPr="00254D19">
        <w:rPr>
          <w:lang w:val="pl-PL"/>
        </w:rPr>
        <w:t>. Dodatk</w:t>
      </w:r>
      <w:r w:rsidR="008F3536" w:rsidRPr="00254D19">
        <w:rPr>
          <w:lang w:val="pl-PL"/>
        </w:rPr>
        <w:t>owo, Sąd Rejonowy orzekł, że w „</w:t>
      </w:r>
      <w:r w:rsidR="000A6B9C" w:rsidRPr="00254D19">
        <w:rPr>
          <w:lang w:val="pl-PL"/>
        </w:rPr>
        <w:t xml:space="preserve">świetle diagnozy” pierwszy </w:t>
      </w:r>
      <w:r w:rsidR="00046EBA" w:rsidRPr="00254D19">
        <w:rPr>
          <w:lang w:val="pl-PL"/>
        </w:rPr>
        <w:t>skarżący</w:t>
      </w:r>
      <w:r w:rsidR="000A6B9C" w:rsidRPr="00254D19">
        <w:rPr>
          <w:lang w:val="pl-PL"/>
        </w:rPr>
        <w:t xml:space="preserve"> spędził całe swoje </w:t>
      </w:r>
      <w:r w:rsidR="00046EBA" w:rsidRPr="00254D19">
        <w:rPr>
          <w:lang w:val="pl-PL"/>
        </w:rPr>
        <w:t>życie</w:t>
      </w:r>
      <w:r w:rsidR="000A6B9C" w:rsidRPr="00254D19">
        <w:rPr>
          <w:lang w:val="pl-PL"/>
        </w:rPr>
        <w:t xml:space="preserve"> w specjalistycznej instytuc</w:t>
      </w:r>
      <w:r w:rsidR="008F3536" w:rsidRPr="00254D19">
        <w:rPr>
          <w:lang w:val="pl-PL"/>
        </w:rPr>
        <w:t>ji z tym skutkiem, że nie miał „</w:t>
      </w:r>
      <w:r w:rsidR="000A6B9C" w:rsidRPr="00254D19">
        <w:rPr>
          <w:lang w:val="pl-PL"/>
        </w:rPr>
        <w:t xml:space="preserve">doświadczenia w wychowywaniu </w:t>
      </w:r>
      <w:r w:rsidR="00046EBA" w:rsidRPr="00254D19">
        <w:rPr>
          <w:lang w:val="pl-PL"/>
        </w:rPr>
        <w:t>i</w:t>
      </w:r>
      <w:r w:rsidR="000A6B9C" w:rsidRPr="00254D19">
        <w:rPr>
          <w:lang w:val="pl-PL"/>
        </w:rPr>
        <w:t xml:space="preserve"> opiekowaniu się dziećmi</w:t>
      </w:r>
      <w:r w:rsidR="00046EBA" w:rsidRPr="00254D19">
        <w:rPr>
          <w:lang w:val="pl-PL"/>
        </w:rPr>
        <w:t xml:space="preserve">”. </w:t>
      </w:r>
      <w:r w:rsidR="00B058A9">
        <w:rPr>
          <w:lang w:val="pl-PL"/>
        </w:rPr>
        <w:t>Sąd</w:t>
      </w:r>
      <w:r w:rsidR="00046EBA" w:rsidRPr="00254D19">
        <w:rPr>
          <w:lang w:val="pl-PL"/>
        </w:rPr>
        <w:t xml:space="preserve"> dodał również, że dopiero w lutym 2012 r</w:t>
      </w:r>
      <w:r w:rsidR="008F3536" w:rsidRPr="00254D19">
        <w:rPr>
          <w:lang w:val="pl-PL"/>
        </w:rPr>
        <w:t>oku pierwszy skarżący opuścił tę instytucję oraz że „</w:t>
      </w:r>
      <w:r w:rsidR="00046EBA" w:rsidRPr="00254D19">
        <w:rPr>
          <w:lang w:val="pl-PL"/>
        </w:rPr>
        <w:t>w tych ok</w:t>
      </w:r>
      <w:r w:rsidR="008F3536" w:rsidRPr="00254D19">
        <w:rPr>
          <w:lang w:val="pl-PL"/>
        </w:rPr>
        <w:t xml:space="preserve">olicznościach jego zamiar </w:t>
      </w:r>
      <w:r w:rsidR="00046EBA" w:rsidRPr="00254D19">
        <w:rPr>
          <w:lang w:val="pl-PL"/>
        </w:rPr>
        <w:t>wychowania swojej córki był przedwczesny”.</w:t>
      </w:r>
    </w:p>
    <w:p w14:paraId="2AA17D39" w14:textId="07A4A5D9" w:rsidR="006D2469" w:rsidRPr="00254D19" w:rsidRDefault="00E45717" w:rsidP="00775F38">
      <w:pPr>
        <w:pStyle w:val="ECHRPara"/>
        <w:rPr>
          <w:lang w:val="pl-PL"/>
        </w:rPr>
      </w:pPr>
      <w:r w:rsidRPr="00254D19">
        <w:rPr>
          <w:lang w:val="pl-PL"/>
        </w:rPr>
        <w:fldChar w:fldCharType="begin"/>
      </w:r>
      <w:r w:rsidR="001C5D7C" w:rsidRPr="00254D19">
        <w:rPr>
          <w:lang w:val="pl-PL"/>
        </w:rPr>
        <w:instrText xml:space="preserve"> SEQ level0 \*arabic </w:instrText>
      </w:r>
      <w:r w:rsidRPr="00254D19">
        <w:rPr>
          <w:lang w:val="pl-PL"/>
        </w:rPr>
        <w:fldChar w:fldCharType="separate"/>
      </w:r>
      <w:r w:rsidR="00775F38" w:rsidRPr="00254D19">
        <w:rPr>
          <w:lang w:val="pl-PL"/>
        </w:rPr>
        <w:t>106</w:t>
      </w:r>
      <w:r w:rsidRPr="00254D19">
        <w:rPr>
          <w:lang w:val="pl-PL"/>
        </w:rPr>
        <w:fldChar w:fldCharType="end"/>
      </w:r>
      <w:r w:rsidR="006D2469" w:rsidRPr="00254D19">
        <w:rPr>
          <w:lang w:val="pl-PL"/>
        </w:rPr>
        <w:t>.</w:t>
      </w:r>
      <w:r w:rsidR="00527872" w:rsidRPr="00254D19">
        <w:rPr>
          <w:lang w:val="pl-PL"/>
        </w:rPr>
        <w:t xml:space="preserve"> </w:t>
      </w:r>
      <w:r w:rsidR="00046EBA" w:rsidRPr="00254D19">
        <w:rPr>
          <w:lang w:val="pl-PL"/>
        </w:rPr>
        <w:t xml:space="preserve">Na wstępie Trybunał zgadza się </w:t>
      </w:r>
      <w:r w:rsidR="00697D89" w:rsidRPr="00254D19">
        <w:rPr>
          <w:lang w:val="pl-PL"/>
        </w:rPr>
        <w:t>ze skarżącymi</w:t>
      </w:r>
      <w:r w:rsidR="008F3536" w:rsidRPr="00254D19">
        <w:rPr>
          <w:lang w:val="pl-PL"/>
        </w:rPr>
        <w:t>, iż</w:t>
      </w:r>
      <w:r w:rsidR="00046EBA" w:rsidRPr="00254D19">
        <w:rPr>
          <w:lang w:val="pl-PL"/>
        </w:rPr>
        <w:t xml:space="preserve"> brak doświadczenia w wychowywaniu dziecka, jakikolwiek byłby tego powód, sam w sobie nie może zostać </w:t>
      </w:r>
      <w:r w:rsidR="00697D89" w:rsidRPr="00254D19">
        <w:rPr>
          <w:lang w:val="pl-PL"/>
        </w:rPr>
        <w:t>uznany</w:t>
      </w:r>
      <w:r w:rsidR="00046EBA" w:rsidRPr="00254D19">
        <w:rPr>
          <w:lang w:val="pl-PL"/>
        </w:rPr>
        <w:t xml:space="preserve"> </w:t>
      </w:r>
      <w:r w:rsidR="00920F17" w:rsidRPr="00254D19">
        <w:rPr>
          <w:lang w:val="pl-PL"/>
        </w:rPr>
        <w:t xml:space="preserve">za </w:t>
      </w:r>
      <w:r w:rsidR="00046EBA" w:rsidRPr="00254D19">
        <w:rPr>
          <w:lang w:val="pl-PL"/>
        </w:rPr>
        <w:t>u</w:t>
      </w:r>
      <w:r w:rsidR="00920F17" w:rsidRPr="00254D19">
        <w:rPr>
          <w:lang w:val="pl-PL"/>
        </w:rPr>
        <w:t>prawnioną podstawę</w:t>
      </w:r>
      <w:r w:rsidR="00046EBA" w:rsidRPr="00254D19">
        <w:rPr>
          <w:lang w:val="pl-PL"/>
        </w:rPr>
        <w:t xml:space="preserve"> do ograniczenia władzy rodzicielskiej</w:t>
      </w:r>
      <w:r w:rsidR="00BE255B" w:rsidRPr="00254D19">
        <w:rPr>
          <w:lang w:val="pl-PL"/>
        </w:rPr>
        <w:t xml:space="preserve"> albo zatrzymania dziecka w domu dziecka. Ponadto, w zakresie</w:t>
      </w:r>
      <w:r w:rsidR="00B058A9">
        <w:rPr>
          <w:lang w:val="pl-PL"/>
        </w:rPr>
        <w:t>,</w:t>
      </w:r>
      <w:r w:rsidR="00BE255B" w:rsidRPr="00254D19">
        <w:rPr>
          <w:lang w:val="pl-PL"/>
        </w:rPr>
        <w:t xml:space="preserve"> </w:t>
      </w:r>
      <w:r w:rsidR="0083383C" w:rsidRPr="00254D19">
        <w:rPr>
          <w:lang w:val="pl-PL"/>
        </w:rPr>
        <w:t xml:space="preserve">w </w:t>
      </w:r>
      <w:r w:rsidR="00BE255B" w:rsidRPr="00254D19">
        <w:rPr>
          <w:lang w:val="pl-PL"/>
        </w:rPr>
        <w:t xml:space="preserve">jakim rząd sugerował, że sądy krajowe w rzeczywistości odniosły się do faktu, </w:t>
      </w:r>
      <w:r w:rsidR="00697D89" w:rsidRPr="00254D19">
        <w:rPr>
          <w:lang w:val="pl-PL"/>
        </w:rPr>
        <w:t xml:space="preserve">że pierwszy skarżący został dopiero co zwolniony ze specjalistycznej instytucji, w której </w:t>
      </w:r>
      <w:r w:rsidR="00AF78FC" w:rsidRPr="00254D19">
        <w:rPr>
          <w:lang w:val="pl-PL"/>
        </w:rPr>
        <w:t>s</w:t>
      </w:r>
      <w:r w:rsidR="00697D89" w:rsidRPr="00254D19">
        <w:rPr>
          <w:lang w:val="pl-PL"/>
        </w:rPr>
        <w:t xml:space="preserve">pędził blisko dwadzieścia dziewięć lat, a zatem nie był przystosowany do samodzielnego życia, </w:t>
      </w:r>
      <w:r w:rsidR="00697D89" w:rsidRPr="005B5868">
        <w:rPr>
          <w:lang w:val="pl-PL"/>
        </w:rPr>
        <w:t>a</w:t>
      </w:r>
      <w:r w:rsidR="007F3F20">
        <w:rPr>
          <w:lang w:val="pl-PL"/>
        </w:rPr>
        <w:t xml:space="preserve"> </w:t>
      </w:r>
      <w:r w:rsidR="00CA3031">
        <w:rPr>
          <w:lang w:val="pl-PL"/>
        </w:rPr>
        <w:t xml:space="preserve"> </w:t>
      </w:r>
      <w:r w:rsidR="007F3F20">
        <w:rPr>
          <w:lang w:val="pl-PL"/>
        </w:rPr>
        <w:t xml:space="preserve">więc </w:t>
      </w:r>
      <w:r w:rsidR="00697D89" w:rsidRPr="00254D19">
        <w:rPr>
          <w:lang w:val="pl-PL"/>
        </w:rPr>
        <w:t>natychmiastowe oddanie drugiej skarżącej pod jego opiekę mogło stanowić dla niej zagrożenie, Trybunał zauważa, że ta linia rozumowania nie wynika z decyzji wł</w:t>
      </w:r>
      <w:r w:rsidR="008F3536" w:rsidRPr="00254D19">
        <w:rPr>
          <w:lang w:val="pl-PL"/>
        </w:rPr>
        <w:t>adz krajowych, których ustalenia</w:t>
      </w:r>
      <w:r w:rsidR="00697D89" w:rsidRPr="00254D19">
        <w:rPr>
          <w:lang w:val="pl-PL"/>
        </w:rPr>
        <w:t xml:space="preserve"> były ograniczone do tych podsumowany</w:t>
      </w:r>
      <w:r w:rsidR="0011627C" w:rsidRPr="00254D19">
        <w:rPr>
          <w:lang w:val="pl-PL"/>
        </w:rPr>
        <w:t>ch</w:t>
      </w:r>
      <w:r w:rsidR="00697D89" w:rsidRPr="00254D19">
        <w:rPr>
          <w:lang w:val="pl-PL"/>
        </w:rPr>
        <w:t xml:space="preserve"> w poprzednim paragrafie. </w:t>
      </w:r>
    </w:p>
    <w:p w14:paraId="104DAEAE" w14:textId="6A262A58" w:rsidR="00E80C23" w:rsidRPr="00254D19" w:rsidRDefault="00E45717" w:rsidP="00775F38">
      <w:pPr>
        <w:pStyle w:val="ECHRPara"/>
        <w:rPr>
          <w:lang w:val="pl-PL"/>
        </w:rPr>
      </w:pPr>
      <w:r w:rsidRPr="00254D19">
        <w:rPr>
          <w:lang w:val="pl-PL"/>
        </w:rPr>
        <w:fldChar w:fldCharType="begin"/>
      </w:r>
      <w:r w:rsidR="001C5D7C" w:rsidRPr="00254D19">
        <w:rPr>
          <w:lang w:val="pl-PL"/>
        </w:rPr>
        <w:instrText xml:space="preserve"> SEQ level0 \*arabic </w:instrText>
      </w:r>
      <w:r w:rsidRPr="00254D19">
        <w:rPr>
          <w:lang w:val="pl-PL"/>
        </w:rPr>
        <w:fldChar w:fldCharType="separate"/>
      </w:r>
      <w:r w:rsidR="00775F38" w:rsidRPr="00254D19">
        <w:rPr>
          <w:lang w:val="pl-PL"/>
        </w:rPr>
        <w:t>107</w:t>
      </w:r>
      <w:r w:rsidRPr="00254D19">
        <w:rPr>
          <w:lang w:val="pl-PL"/>
        </w:rPr>
        <w:fldChar w:fldCharType="end"/>
      </w:r>
      <w:r w:rsidR="006D2469" w:rsidRPr="00254D19">
        <w:rPr>
          <w:lang w:val="pl-PL"/>
        </w:rPr>
        <w:t>.</w:t>
      </w:r>
      <w:r w:rsidR="00527872" w:rsidRPr="00254D19">
        <w:rPr>
          <w:lang w:val="pl-PL"/>
        </w:rPr>
        <w:t xml:space="preserve"> </w:t>
      </w:r>
      <w:r w:rsidR="00697D89" w:rsidRPr="00254D19">
        <w:rPr>
          <w:lang w:val="pl-PL"/>
        </w:rPr>
        <w:t xml:space="preserve">Nawet jeżeli Trybunał byłby w stanie </w:t>
      </w:r>
      <w:r w:rsidR="008F3536" w:rsidRPr="00254D19">
        <w:rPr>
          <w:lang w:val="pl-PL"/>
        </w:rPr>
        <w:t>zaakceptować</w:t>
      </w:r>
      <w:r w:rsidR="00697D89" w:rsidRPr="00254D19">
        <w:rPr>
          <w:lang w:val="pl-PL"/>
        </w:rPr>
        <w:t xml:space="preserve"> </w:t>
      </w:r>
      <w:r w:rsidR="008F3536" w:rsidRPr="00254D19">
        <w:rPr>
          <w:lang w:val="pl-PL"/>
        </w:rPr>
        <w:t>interpretację</w:t>
      </w:r>
      <w:r w:rsidR="00697D89" w:rsidRPr="00254D19">
        <w:rPr>
          <w:lang w:val="pl-PL"/>
        </w:rPr>
        <w:t xml:space="preserve"> </w:t>
      </w:r>
      <w:r w:rsidR="008F3536" w:rsidRPr="00254D19">
        <w:rPr>
          <w:lang w:val="pl-PL"/>
        </w:rPr>
        <w:t>wyroków</w:t>
      </w:r>
      <w:r w:rsidR="00697D89" w:rsidRPr="00254D19">
        <w:rPr>
          <w:lang w:val="pl-PL"/>
        </w:rPr>
        <w:t xml:space="preserve"> sądów krajowych przedstawioną przez rząd, to zauważa, że pierwszy </w:t>
      </w:r>
      <w:r w:rsidR="008F3536" w:rsidRPr="00254D19">
        <w:rPr>
          <w:lang w:val="pl-PL"/>
        </w:rPr>
        <w:t>skarżący</w:t>
      </w:r>
      <w:r w:rsidR="00697D89" w:rsidRPr="00254D19">
        <w:rPr>
          <w:lang w:val="pl-PL"/>
        </w:rPr>
        <w:t xml:space="preserve"> przedłożył przed Trybunałem szereg dokumentów, </w:t>
      </w:r>
      <w:r w:rsidR="008F3536" w:rsidRPr="00254D19">
        <w:rPr>
          <w:lang w:val="pl-PL"/>
        </w:rPr>
        <w:t>włączając</w:t>
      </w:r>
      <w:r w:rsidR="00697D89" w:rsidRPr="00254D19">
        <w:rPr>
          <w:lang w:val="pl-PL"/>
        </w:rPr>
        <w:t xml:space="preserve"> w to raport z badania </w:t>
      </w:r>
      <w:r w:rsidR="008F3536" w:rsidRPr="00254D19">
        <w:rPr>
          <w:lang w:val="pl-PL"/>
        </w:rPr>
        <w:t>psychiatrycznego</w:t>
      </w:r>
      <w:r w:rsidR="00697D89" w:rsidRPr="00254D19">
        <w:rPr>
          <w:lang w:val="pl-PL"/>
        </w:rPr>
        <w:t xml:space="preserve"> z dnia 10 października 2011 roku oraz zaświadczenia z domu opieki. Dokumenty te, tak</w:t>
      </w:r>
      <w:r w:rsidR="008F3536" w:rsidRPr="00254D19">
        <w:rPr>
          <w:lang w:val="pl-PL"/>
        </w:rPr>
        <w:t xml:space="preserve"> samo</w:t>
      </w:r>
      <w:r w:rsidR="00697D89" w:rsidRPr="00254D19">
        <w:rPr>
          <w:lang w:val="pl-PL"/>
        </w:rPr>
        <w:t xml:space="preserve"> jak przedstawici</w:t>
      </w:r>
      <w:r w:rsidR="008F3536" w:rsidRPr="00254D19">
        <w:rPr>
          <w:lang w:val="pl-PL"/>
        </w:rPr>
        <w:t>el domu opieki i</w:t>
      </w:r>
      <w:r w:rsidR="00697D89" w:rsidRPr="00254D19">
        <w:rPr>
          <w:lang w:val="pl-PL"/>
        </w:rPr>
        <w:t xml:space="preserve"> Pani O. w postępowaniu przed sądem, potwierdziły, że podczas swojego pobytu w domu opieki pierwszy skarżący mieszkał w </w:t>
      </w:r>
      <w:r w:rsidR="00CA3031">
        <w:rPr>
          <w:lang w:val="pl-PL"/>
        </w:rPr>
        <w:t>oddzielnym</w:t>
      </w:r>
      <w:r w:rsidR="00697D89" w:rsidRPr="00254D19">
        <w:rPr>
          <w:lang w:val="pl-PL"/>
        </w:rPr>
        <w:t xml:space="preserve"> pokoju, który utrzymywał w czystości</w:t>
      </w:r>
      <w:r w:rsidR="00F914B4" w:rsidRPr="00254D19">
        <w:rPr>
          <w:lang w:val="pl-PL"/>
        </w:rPr>
        <w:t>.</w:t>
      </w:r>
      <w:r w:rsidR="00697D89" w:rsidRPr="00254D19">
        <w:rPr>
          <w:lang w:val="pl-PL"/>
        </w:rPr>
        <w:t xml:space="preserve"> Gotował dla siebie, </w:t>
      </w:r>
      <w:r w:rsidR="00E80C23" w:rsidRPr="00254D19">
        <w:rPr>
          <w:lang w:val="pl-PL"/>
        </w:rPr>
        <w:t>utrzymywał do</w:t>
      </w:r>
      <w:r w:rsidR="008F3536" w:rsidRPr="00254D19">
        <w:rPr>
          <w:lang w:val="pl-PL"/>
        </w:rPr>
        <w:t>m, ogólnie był dość niezależny i</w:t>
      </w:r>
      <w:r w:rsidR="00E80C23" w:rsidRPr="00254D19">
        <w:rPr>
          <w:lang w:val="pl-PL"/>
        </w:rPr>
        <w:t xml:space="preserve"> w pełni zdolny do zaopiekowania się samym sobą</w:t>
      </w:r>
      <w:r w:rsidR="00F914B4" w:rsidRPr="00254D19">
        <w:rPr>
          <w:lang w:val="pl-PL"/>
        </w:rPr>
        <w:t xml:space="preserve"> </w:t>
      </w:r>
      <w:r w:rsidR="006D2469" w:rsidRPr="00254D19">
        <w:rPr>
          <w:lang w:val="pl-PL"/>
        </w:rPr>
        <w:t>(</w:t>
      </w:r>
      <w:r w:rsidR="00E80C23" w:rsidRPr="00254D19">
        <w:rPr>
          <w:lang w:val="pl-PL"/>
        </w:rPr>
        <w:t>zobacz paragrafy</w:t>
      </w:r>
      <w:r w:rsidR="006D2469" w:rsidRPr="00254D19">
        <w:rPr>
          <w:lang w:val="pl-PL"/>
        </w:rPr>
        <w:t xml:space="preserve"> </w:t>
      </w:r>
      <w:r w:rsidR="0055023B" w:rsidRPr="00254D19">
        <w:rPr>
          <w:lang w:val="pl-PL"/>
        </w:rPr>
        <w:t>22</w:t>
      </w:r>
      <w:r w:rsidR="004D4431" w:rsidRPr="00254D19">
        <w:rPr>
          <w:lang w:val="pl-PL"/>
        </w:rPr>
        <w:t xml:space="preserve">, </w:t>
      </w:r>
      <w:r w:rsidR="0055023B" w:rsidRPr="00254D19">
        <w:rPr>
          <w:lang w:val="pl-PL"/>
        </w:rPr>
        <w:t>24</w:t>
      </w:r>
      <w:r w:rsidR="00E80C23" w:rsidRPr="00254D19">
        <w:rPr>
          <w:lang w:val="pl-PL"/>
        </w:rPr>
        <w:t xml:space="preserve"> i</w:t>
      </w:r>
      <w:r w:rsidR="004D4431" w:rsidRPr="00254D19">
        <w:rPr>
          <w:lang w:val="pl-PL"/>
        </w:rPr>
        <w:t xml:space="preserve"> </w:t>
      </w:r>
      <w:r w:rsidR="0055023B" w:rsidRPr="00254D19">
        <w:rPr>
          <w:lang w:val="pl-PL"/>
        </w:rPr>
        <w:t>28</w:t>
      </w:r>
      <w:r w:rsidR="004D4431" w:rsidRPr="00254D19">
        <w:rPr>
          <w:lang w:val="pl-PL"/>
        </w:rPr>
        <w:t xml:space="preserve"> </w:t>
      </w:r>
      <w:r w:rsidR="00E80C23" w:rsidRPr="00254D19">
        <w:rPr>
          <w:lang w:val="pl-PL"/>
        </w:rPr>
        <w:t>powyżej</w:t>
      </w:r>
      <w:r w:rsidR="006D2469" w:rsidRPr="00254D19">
        <w:rPr>
          <w:lang w:val="pl-PL"/>
        </w:rPr>
        <w:t xml:space="preserve">). </w:t>
      </w:r>
      <w:r w:rsidR="00AF78FC" w:rsidRPr="00254D19">
        <w:rPr>
          <w:lang w:val="pl-PL"/>
        </w:rPr>
        <w:t xml:space="preserve">Ponadto, </w:t>
      </w:r>
      <w:r w:rsidR="00CA3031">
        <w:rPr>
          <w:lang w:val="pl-PL"/>
        </w:rPr>
        <w:t xml:space="preserve">jego pobyt </w:t>
      </w:r>
      <w:r w:rsidR="00AF78FC" w:rsidRPr="00254D19">
        <w:rPr>
          <w:lang w:val="pl-PL"/>
        </w:rPr>
        <w:t xml:space="preserve">nie był </w:t>
      </w:r>
      <w:r w:rsidR="00CA3031">
        <w:rPr>
          <w:lang w:val="pl-PL"/>
        </w:rPr>
        <w:t>ograniczo</w:t>
      </w:r>
      <w:r w:rsidR="00AF78FC" w:rsidRPr="00254D19">
        <w:rPr>
          <w:lang w:val="pl-PL"/>
        </w:rPr>
        <w:t xml:space="preserve">ny </w:t>
      </w:r>
      <w:r w:rsidR="00CA3031">
        <w:rPr>
          <w:lang w:val="pl-PL"/>
        </w:rPr>
        <w:t xml:space="preserve">do </w:t>
      </w:r>
      <w:r w:rsidR="00AF78FC" w:rsidRPr="00254D19">
        <w:rPr>
          <w:lang w:val="pl-PL"/>
        </w:rPr>
        <w:t>dom</w:t>
      </w:r>
      <w:r w:rsidR="00CA3031">
        <w:rPr>
          <w:lang w:val="pl-PL"/>
        </w:rPr>
        <w:t>u</w:t>
      </w:r>
      <w:r w:rsidR="00E80C23" w:rsidRPr="00254D19">
        <w:rPr>
          <w:lang w:val="pl-PL"/>
        </w:rPr>
        <w:t xml:space="preserve"> opieki, był upoważniony do opuszczania pomieszczeń. W</w:t>
      </w:r>
      <w:r w:rsidR="00CA3031">
        <w:rPr>
          <w:lang w:val="pl-PL"/>
        </w:rPr>
        <w:t xml:space="preserve"> rzeczywistości</w:t>
      </w:r>
      <w:r w:rsidR="00E80C23" w:rsidRPr="00254D19">
        <w:rPr>
          <w:lang w:val="pl-PL"/>
        </w:rPr>
        <w:t xml:space="preserve"> pracował</w:t>
      </w:r>
      <w:r w:rsidR="008F3536" w:rsidRPr="00254D19">
        <w:rPr>
          <w:lang w:val="pl-PL"/>
        </w:rPr>
        <w:t xml:space="preserve"> on</w:t>
      </w:r>
      <w:r w:rsidR="00E80C23" w:rsidRPr="00254D19">
        <w:rPr>
          <w:lang w:val="pl-PL"/>
        </w:rPr>
        <w:t xml:space="preserve"> w domu opi</w:t>
      </w:r>
      <w:r w:rsidR="008F3536" w:rsidRPr="00254D19">
        <w:rPr>
          <w:lang w:val="pl-PL"/>
        </w:rPr>
        <w:t>eki w niepełnym wymiarze godzin</w:t>
      </w:r>
      <w:r w:rsidR="00E80C23" w:rsidRPr="00254D19">
        <w:rPr>
          <w:lang w:val="pl-PL"/>
        </w:rPr>
        <w:t xml:space="preserve"> i otrzymał bardzo pozytywne referencje</w:t>
      </w:r>
      <w:r w:rsidR="00F914B4" w:rsidRPr="00254D19">
        <w:rPr>
          <w:lang w:val="pl-PL"/>
        </w:rPr>
        <w:t xml:space="preserve">. </w:t>
      </w:r>
      <w:r w:rsidR="00E80C23" w:rsidRPr="00254D19">
        <w:rPr>
          <w:lang w:val="pl-PL"/>
        </w:rPr>
        <w:t>Na zewnątrz, w mieście, również pracował w niepełnym wymiarze godzin</w:t>
      </w:r>
      <w:r w:rsidR="006D2469" w:rsidRPr="00254D19">
        <w:rPr>
          <w:lang w:val="pl-PL"/>
        </w:rPr>
        <w:t xml:space="preserve">. </w:t>
      </w:r>
      <w:r w:rsidR="00E80C23" w:rsidRPr="00254D19">
        <w:rPr>
          <w:lang w:val="pl-PL"/>
        </w:rPr>
        <w:t>Dowody</w:t>
      </w:r>
      <w:r w:rsidR="00CA3031">
        <w:rPr>
          <w:lang w:val="pl-PL"/>
        </w:rPr>
        <w:t>,</w:t>
      </w:r>
      <w:r w:rsidR="00E80C23" w:rsidRPr="00254D19">
        <w:rPr>
          <w:lang w:val="pl-PL"/>
        </w:rPr>
        <w:t xml:space="preserve"> na które powoływał się pierwszy skarżący przed sądami </w:t>
      </w:r>
      <w:r w:rsidR="00E80C23" w:rsidRPr="00254D19">
        <w:rPr>
          <w:lang w:val="pl-PL"/>
        </w:rPr>
        <w:lastRenderedPageBreak/>
        <w:t>krajowymi</w:t>
      </w:r>
      <w:r w:rsidR="00CA3031">
        <w:rPr>
          <w:lang w:val="pl-PL"/>
        </w:rPr>
        <w:t>,</w:t>
      </w:r>
      <w:r w:rsidR="00E80C23" w:rsidRPr="00254D19">
        <w:rPr>
          <w:lang w:val="pl-PL"/>
        </w:rPr>
        <w:t xml:space="preserve"> również wykazywały, że </w:t>
      </w:r>
      <w:r w:rsidR="00AF78FC" w:rsidRPr="00254D19">
        <w:rPr>
          <w:lang w:val="pl-PL"/>
        </w:rPr>
        <w:t>gdy tylko</w:t>
      </w:r>
      <w:r w:rsidR="00E80C23" w:rsidRPr="00254D19">
        <w:rPr>
          <w:lang w:val="pl-PL"/>
        </w:rPr>
        <w:t xml:space="preserve"> zostało mu przydzielone mieszkanie, przeprowadził konieczne naprawy, zameldował tam drugą skarżącą, uzyskał dla niej obowiązkowe ubezpieczenie medyczne oraz zebrał wszystkie potrzebne dokumenty, aby umieścić ją na liście oczekujących na miejsce w </w:t>
      </w:r>
      <w:r w:rsidR="00383EF8" w:rsidRPr="00254D19">
        <w:rPr>
          <w:lang w:val="pl-PL"/>
        </w:rPr>
        <w:t>przedszkolu (</w:t>
      </w:r>
      <w:r w:rsidR="00E80C23" w:rsidRPr="00254D19">
        <w:rPr>
          <w:lang w:val="pl-PL"/>
        </w:rPr>
        <w:t>zobacz paragraf 24 powyżej).</w:t>
      </w:r>
    </w:p>
    <w:p w14:paraId="0F32FAD1" w14:textId="55336F2C" w:rsidR="00652B54" w:rsidRPr="00254D19" w:rsidRDefault="00E80C23" w:rsidP="00775F38">
      <w:pPr>
        <w:pStyle w:val="ECHRPara"/>
        <w:rPr>
          <w:lang w:val="pl-PL"/>
        </w:rPr>
      </w:pPr>
      <w:r w:rsidRPr="00254D19">
        <w:rPr>
          <w:lang w:val="pl-PL"/>
        </w:rPr>
        <w:t xml:space="preserve"> </w:t>
      </w:r>
      <w:r w:rsidR="00E45717" w:rsidRPr="00254D19">
        <w:rPr>
          <w:lang w:val="pl-PL"/>
        </w:rPr>
        <w:fldChar w:fldCharType="begin"/>
      </w:r>
      <w:r w:rsidR="001C5D7C" w:rsidRPr="00254D19">
        <w:rPr>
          <w:lang w:val="pl-PL"/>
        </w:rPr>
        <w:instrText xml:space="preserve"> SEQ level0 \*arabic </w:instrText>
      </w:r>
      <w:r w:rsidR="00E45717" w:rsidRPr="00254D19">
        <w:rPr>
          <w:lang w:val="pl-PL"/>
        </w:rPr>
        <w:fldChar w:fldCharType="separate"/>
      </w:r>
      <w:r w:rsidR="00775F38" w:rsidRPr="00254D19">
        <w:rPr>
          <w:lang w:val="pl-PL"/>
        </w:rPr>
        <w:t>108</w:t>
      </w:r>
      <w:r w:rsidR="00E45717" w:rsidRPr="00254D19">
        <w:rPr>
          <w:lang w:val="pl-PL"/>
        </w:rPr>
        <w:fldChar w:fldCharType="end"/>
      </w:r>
      <w:r w:rsidR="006D2469" w:rsidRPr="00254D19">
        <w:rPr>
          <w:lang w:val="pl-PL"/>
        </w:rPr>
        <w:t>.</w:t>
      </w:r>
      <w:r w:rsidR="00527872" w:rsidRPr="00254D19">
        <w:rPr>
          <w:lang w:val="pl-PL"/>
        </w:rPr>
        <w:t xml:space="preserve"> </w:t>
      </w:r>
      <w:r w:rsidR="008A29FF" w:rsidRPr="00254D19">
        <w:rPr>
          <w:lang w:val="pl-PL"/>
        </w:rPr>
        <w:t>Rze</w:t>
      </w:r>
      <w:r w:rsidR="009367A0" w:rsidRPr="00254D19">
        <w:rPr>
          <w:lang w:val="pl-PL"/>
        </w:rPr>
        <w:t xml:space="preserve">telność żadnego z powyżej wspomnianych materiałów dowodowych, jak też oświadczeń Pani O., nigdy nie została sprawdzona ani zakwestionowana przez sądy krajowe. </w:t>
      </w:r>
      <w:r w:rsidR="008F3536" w:rsidRPr="00254D19">
        <w:rPr>
          <w:lang w:val="pl-PL"/>
        </w:rPr>
        <w:t>J</w:t>
      </w:r>
      <w:r w:rsidR="009367A0" w:rsidRPr="00254D19">
        <w:rPr>
          <w:lang w:val="pl-PL"/>
        </w:rPr>
        <w:t>ednak nie wydaje się,</w:t>
      </w:r>
      <w:r w:rsidR="008A00EB" w:rsidRPr="00254D19">
        <w:rPr>
          <w:lang w:val="pl-PL"/>
        </w:rPr>
        <w:t xml:space="preserve"> ażeby została podjęta </w:t>
      </w:r>
      <w:r w:rsidR="00CA3031">
        <w:rPr>
          <w:lang w:val="pl-PL"/>
        </w:rPr>
        <w:t xml:space="preserve">przez nie </w:t>
      </w:r>
      <w:r w:rsidR="008A00EB" w:rsidRPr="00254D19">
        <w:rPr>
          <w:lang w:val="pl-PL"/>
        </w:rPr>
        <w:t>znacząca próba analizy dojrzałości emocjonalnej i intelektualnej pierwszego skarżącego oraz jego zdolności do opiekowania</w:t>
      </w:r>
      <w:r w:rsidR="008F3536" w:rsidRPr="00254D19">
        <w:rPr>
          <w:lang w:val="pl-PL"/>
        </w:rPr>
        <w:t xml:space="preserve"> się swoją córką w świetle </w:t>
      </w:r>
      <w:r w:rsidR="008A00EB" w:rsidRPr="00254D19">
        <w:rPr>
          <w:lang w:val="pl-PL"/>
        </w:rPr>
        <w:t>przytoczonych dowodów i z należytym uwzględnieniem wszystkich eleme</w:t>
      </w:r>
      <w:r w:rsidR="008F3536" w:rsidRPr="00254D19">
        <w:rPr>
          <w:lang w:val="pl-PL"/>
        </w:rPr>
        <w:t xml:space="preserve">ntów, które zostały ujawnione. </w:t>
      </w:r>
      <w:r w:rsidR="008A00EB" w:rsidRPr="00254D19">
        <w:rPr>
          <w:lang w:val="pl-PL"/>
        </w:rPr>
        <w:t xml:space="preserve">Jak zostało odnotowane powyżej, w tej kwestii sądy krajowe ograniczyły swoje ustalenia do zwykłego odniesienia się do bardzo długiego okresu przebywania pierwszego skarżącego w instytucji specjalistycznej. </w:t>
      </w:r>
      <w:r w:rsidR="00FC23C6" w:rsidRPr="00254D19">
        <w:rPr>
          <w:lang w:val="pl-PL"/>
        </w:rPr>
        <w:t xml:space="preserve">Zdaniem Trybunału sam ten fakt nie może zostać uznany </w:t>
      </w:r>
      <w:r w:rsidR="00CA3031">
        <w:rPr>
          <w:lang w:val="pl-PL"/>
        </w:rPr>
        <w:t>za wystarczającą podstawę</w:t>
      </w:r>
      <w:r w:rsidR="00FC23C6" w:rsidRPr="00254D19">
        <w:rPr>
          <w:lang w:val="pl-PL"/>
        </w:rPr>
        <w:t xml:space="preserve"> do uzasadnienia decyzji sądów krajowych ograniczających władzę rodzicielską pierwszego skarżącego nad drugą skarżącą oraz do wydłużenia jej pobytu w domu dziecka.</w:t>
      </w:r>
      <w:r w:rsidR="00527872" w:rsidRPr="00254D19">
        <w:rPr>
          <w:lang w:val="pl-PL"/>
        </w:rPr>
        <w:t xml:space="preserve"> </w:t>
      </w:r>
    </w:p>
    <w:p w14:paraId="31CCE0D8" w14:textId="77777777" w:rsidR="0093732C" w:rsidRPr="00254D19" w:rsidRDefault="00BA07E2" w:rsidP="00775F38">
      <w:pPr>
        <w:pStyle w:val="ECHRHeading5"/>
        <w:rPr>
          <w:lang w:val="pl-PL"/>
        </w:rPr>
      </w:pPr>
      <w:r w:rsidRPr="00254D19">
        <w:rPr>
          <w:lang w:val="pl-PL"/>
        </w:rPr>
        <w:t>(</w:t>
      </w:r>
      <w:r w:rsidR="0093732C" w:rsidRPr="00254D19">
        <w:rPr>
          <w:lang w:val="pl-PL"/>
        </w:rPr>
        <w:t>iii</w:t>
      </w:r>
      <w:r w:rsidRPr="00254D19">
        <w:rPr>
          <w:lang w:val="pl-PL"/>
        </w:rPr>
        <w:t>)</w:t>
      </w:r>
      <w:r w:rsidR="00527872" w:rsidRPr="00254D19">
        <w:rPr>
          <w:lang w:val="pl-PL"/>
        </w:rPr>
        <w:t xml:space="preserve"> </w:t>
      </w:r>
      <w:r w:rsidR="00FC23C6" w:rsidRPr="00254D19">
        <w:rPr>
          <w:lang w:val="pl-PL"/>
        </w:rPr>
        <w:t>Niepełnosprawność intelektualna pierwszego skarżącego</w:t>
      </w:r>
    </w:p>
    <w:p w14:paraId="1BDA8BCC" w14:textId="313CD8D5" w:rsidR="00563247" w:rsidRPr="00254D19" w:rsidRDefault="00E45717" w:rsidP="00775F38">
      <w:pPr>
        <w:pStyle w:val="ECHRPara"/>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109</w:t>
      </w:r>
      <w:r w:rsidRPr="00254D19">
        <w:rPr>
          <w:lang w:val="pl-PL"/>
        </w:rPr>
        <w:fldChar w:fldCharType="end"/>
      </w:r>
      <w:r w:rsidR="006D2469" w:rsidRPr="00254D19">
        <w:rPr>
          <w:lang w:val="pl-PL"/>
        </w:rPr>
        <w:t>.</w:t>
      </w:r>
      <w:r w:rsidR="00527872" w:rsidRPr="00254D19">
        <w:rPr>
          <w:lang w:val="pl-PL"/>
        </w:rPr>
        <w:t xml:space="preserve"> </w:t>
      </w:r>
      <w:r w:rsidR="00582634" w:rsidRPr="00254D19">
        <w:rPr>
          <w:lang w:val="pl-PL"/>
        </w:rPr>
        <w:t xml:space="preserve">Dalej </w:t>
      </w:r>
      <w:r w:rsidR="0011627C" w:rsidRPr="00254D19">
        <w:rPr>
          <w:lang w:val="pl-PL"/>
        </w:rPr>
        <w:t>Trybunał odnosi</w:t>
      </w:r>
      <w:r w:rsidR="00FC23C6" w:rsidRPr="00254D19">
        <w:rPr>
          <w:lang w:val="pl-PL"/>
        </w:rPr>
        <w:t xml:space="preserve"> się do ustaleń sądów krajowych</w:t>
      </w:r>
      <w:r w:rsidR="00582634" w:rsidRPr="00254D19">
        <w:rPr>
          <w:lang w:val="pl-PL"/>
        </w:rPr>
        <w:t>,</w:t>
      </w:r>
      <w:r w:rsidR="00FC23C6" w:rsidRPr="00254D19">
        <w:rPr>
          <w:lang w:val="pl-PL"/>
        </w:rPr>
        <w:t xml:space="preserve"> że</w:t>
      </w:r>
      <w:r w:rsidR="008F3536" w:rsidRPr="00254D19">
        <w:rPr>
          <w:lang w:val="pl-PL"/>
        </w:rPr>
        <w:t xml:space="preserve"> „</w:t>
      </w:r>
      <w:r w:rsidR="00FC23C6" w:rsidRPr="00254D19">
        <w:rPr>
          <w:lang w:val="pl-PL"/>
        </w:rPr>
        <w:t>n</w:t>
      </w:r>
      <w:r w:rsidR="008F3536" w:rsidRPr="00254D19">
        <w:rPr>
          <w:lang w:val="pl-PL"/>
        </w:rPr>
        <w:t>ie było wiarygodnych dowodów, iż</w:t>
      </w:r>
      <w:r w:rsidR="00FC23C6" w:rsidRPr="00254D19">
        <w:rPr>
          <w:lang w:val="pl-PL"/>
        </w:rPr>
        <w:t xml:space="preserve"> zamieszkanie dziewczynki z pierwszym skarżącym</w:t>
      </w:r>
      <w:r w:rsidR="00582634" w:rsidRPr="00254D19">
        <w:rPr>
          <w:lang w:val="pl-PL"/>
        </w:rPr>
        <w:t xml:space="preserve"> w świetle </w:t>
      </w:r>
      <w:r w:rsidR="005A6668" w:rsidRPr="00254D19">
        <w:rPr>
          <w:lang w:val="pl-PL"/>
        </w:rPr>
        <w:t>jego stanu zdrowia</w:t>
      </w:r>
      <w:r w:rsidR="00FC23C6" w:rsidRPr="00254D19">
        <w:rPr>
          <w:lang w:val="pl-PL"/>
        </w:rPr>
        <w:t xml:space="preserve"> był</w:t>
      </w:r>
      <w:r w:rsidR="00CA3031">
        <w:rPr>
          <w:lang w:val="pl-PL"/>
        </w:rPr>
        <w:t>o</w:t>
      </w:r>
      <w:r w:rsidR="00FC23C6" w:rsidRPr="00254D19">
        <w:rPr>
          <w:lang w:val="pl-PL"/>
        </w:rPr>
        <w:t xml:space="preserve">by dla niej bezpieczne”. </w:t>
      </w:r>
    </w:p>
    <w:p w14:paraId="2A31D5F8" w14:textId="33C9B4BB" w:rsidR="00481CBA" w:rsidRPr="00254D19" w:rsidRDefault="00E45717" w:rsidP="00775F38">
      <w:pPr>
        <w:pStyle w:val="ECHRPara"/>
        <w:rPr>
          <w:lang w:val="pl-PL"/>
        </w:rPr>
      </w:pPr>
      <w:r w:rsidRPr="00254D19">
        <w:rPr>
          <w:lang w:val="pl-PL"/>
        </w:rPr>
        <w:fldChar w:fldCharType="begin"/>
      </w:r>
      <w:r w:rsidR="001C5D7C" w:rsidRPr="00254D19">
        <w:rPr>
          <w:lang w:val="pl-PL"/>
        </w:rPr>
        <w:instrText xml:space="preserve"> SEQ level0 \*arabic </w:instrText>
      </w:r>
      <w:r w:rsidRPr="00254D19">
        <w:rPr>
          <w:lang w:val="pl-PL"/>
        </w:rPr>
        <w:fldChar w:fldCharType="separate"/>
      </w:r>
      <w:r w:rsidR="00775F38" w:rsidRPr="00254D19">
        <w:rPr>
          <w:lang w:val="pl-PL"/>
        </w:rPr>
        <w:t>110</w:t>
      </w:r>
      <w:r w:rsidRPr="00254D19">
        <w:rPr>
          <w:lang w:val="pl-PL"/>
        </w:rPr>
        <w:fldChar w:fldCharType="end"/>
      </w:r>
      <w:r w:rsidR="00563247" w:rsidRPr="00254D19">
        <w:rPr>
          <w:lang w:val="pl-PL"/>
        </w:rPr>
        <w:t>.</w:t>
      </w:r>
      <w:r w:rsidR="00527872" w:rsidRPr="00254D19">
        <w:rPr>
          <w:lang w:val="pl-PL"/>
        </w:rPr>
        <w:t xml:space="preserve"> </w:t>
      </w:r>
      <w:r w:rsidR="00FC23C6" w:rsidRPr="00254D19">
        <w:rPr>
          <w:lang w:val="pl-PL"/>
        </w:rPr>
        <w:t xml:space="preserve">Trybunał zauważa </w:t>
      </w:r>
      <w:r w:rsidR="00582634" w:rsidRPr="00254D19">
        <w:rPr>
          <w:lang w:val="pl-PL"/>
        </w:rPr>
        <w:t xml:space="preserve">wobec powyższego, że pierwszy skarżący przedstawił sądom krajowym raport z </w:t>
      </w:r>
      <w:r w:rsidR="008F3536" w:rsidRPr="00254D19">
        <w:rPr>
          <w:lang w:val="pl-PL"/>
        </w:rPr>
        <w:t xml:space="preserve">dnia </w:t>
      </w:r>
      <w:r w:rsidR="00582634" w:rsidRPr="00254D19">
        <w:rPr>
          <w:lang w:val="pl-PL"/>
        </w:rPr>
        <w:t xml:space="preserve">10 października 2011 roku będący wynikiem badania psychiatrycznego przeprowadzonego przez </w:t>
      </w:r>
      <w:r w:rsidR="00CA3031">
        <w:rPr>
          <w:lang w:val="pl-PL"/>
        </w:rPr>
        <w:t>zespół biegłych</w:t>
      </w:r>
      <w:r w:rsidR="00582634" w:rsidRPr="00254D19">
        <w:rPr>
          <w:lang w:val="pl-PL"/>
        </w:rPr>
        <w:t xml:space="preserve">, który w detalach opisywał jego kondycję psychiczną, jego zdolność do opiekowania się samym sobą oraz wychowania dziecka </w:t>
      </w:r>
      <w:r w:rsidR="005A6668" w:rsidRPr="00254D19">
        <w:rPr>
          <w:lang w:val="pl-PL"/>
        </w:rPr>
        <w:t>itd.</w:t>
      </w:r>
      <w:r w:rsidR="00582634" w:rsidRPr="00254D19">
        <w:rPr>
          <w:lang w:val="pl-PL"/>
        </w:rPr>
        <w:t xml:space="preserve"> (zobacz paragraf 22 powyżej). </w:t>
      </w:r>
      <w:r w:rsidR="00A56F81" w:rsidRPr="00254D19">
        <w:rPr>
          <w:lang w:val="pl-PL"/>
        </w:rPr>
        <w:t>Raport jednoznacznie stwierdzał, że stan zdrowia pierwszego skarżącego pozwalał mu w pełni wykonywać władzę rodzicielską. Autentyczność lub rzetelność ra</w:t>
      </w:r>
      <w:r w:rsidR="008F3536" w:rsidRPr="00254D19">
        <w:rPr>
          <w:lang w:val="pl-PL"/>
        </w:rPr>
        <w:t xml:space="preserve">portu </w:t>
      </w:r>
      <w:r w:rsidR="00A110B3" w:rsidRPr="00254D19">
        <w:rPr>
          <w:lang w:val="pl-PL"/>
        </w:rPr>
        <w:t>albo</w:t>
      </w:r>
      <w:r w:rsidR="005A6668" w:rsidRPr="00254D19">
        <w:rPr>
          <w:lang w:val="pl-PL"/>
        </w:rPr>
        <w:t xml:space="preserve"> wniosk</w:t>
      </w:r>
      <w:r w:rsidR="00A110B3" w:rsidRPr="00254D19">
        <w:rPr>
          <w:lang w:val="pl-PL"/>
        </w:rPr>
        <w:t xml:space="preserve">i </w:t>
      </w:r>
      <w:r w:rsidR="00CA3031">
        <w:rPr>
          <w:lang w:val="pl-PL"/>
        </w:rPr>
        <w:t xml:space="preserve">biegłych </w:t>
      </w:r>
      <w:r w:rsidR="00DD468A" w:rsidRPr="00254D19">
        <w:rPr>
          <w:lang w:val="pl-PL"/>
        </w:rPr>
        <w:t>w nim zawart</w:t>
      </w:r>
      <w:r w:rsidR="00CA3031">
        <w:rPr>
          <w:lang w:val="pl-PL"/>
        </w:rPr>
        <w:t>e</w:t>
      </w:r>
      <w:r w:rsidR="00DD468A" w:rsidRPr="00254D19">
        <w:rPr>
          <w:lang w:val="pl-PL"/>
        </w:rPr>
        <w:t xml:space="preserve"> nigdy nie </w:t>
      </w:r>
      <w:r w:rsidR="00A110B3" w:rsidRPr="00254D19">
        <w:rPr>
          <w:lang w:val="pl-PL"/>
        </w:rPr>
        <w:t>zostały</w:t>
      </w:r>
      <w:r w:rsidR="00DD468A" w:rsidRPr="00254D19">
        <w:rPr>
          <w:lang w:val="pl-PL"/>
        </w:rPr>
        <w:t xml:space="preserve"> poddan</w:t>
      </w:r>
      <w:r w:rsidR="00A110B3" w:rsidRPr="00254D19">
        <w:rPr>
          <w:lang w:val="pl-PL"/>
        </w:rPr>
        <w:t>e</w:t>
      </w:r>
      <w:r w:rsidR="00DD468A" w:rsidRPr="00254D19">
        <w:rPr>
          <w:lang w:val="pl-PL"/>
        </w:rPr>
        <w:t xml:space="preserve"> w wątpliwość przez stronę przeciwną lub sądy.</w:t>
      </w:r>
      <w:r w:rsidR="00527872" w:rsidRPr="00254D19">
        <w:rPr>
          <w:lang w:val="pl-PL"/>
        </w:rPr>
        <w:t xml:space="preserve"> </w:t>
      </w:r>
      <w:r w:rsidR="00481CBA" w:rsidRPr="00254D19">
        <w:rPr>
          <w:lang w:val="pl-PL"/>
        </w:rPr>
        <w:t xml:space="preserve">W rzeczywistości ten materiał </w:t>
      </w:r>
      <w:r w:rsidR="00383EF8" w:rsidRPr="00254D19">
        <w:rPr>
          <w:lang w:val="pl-PL"/>
        </w:rPr>
        <w:t>dowodowy pozostał</w:t>
      </w:r>
      <w:r w:rsidR="00481CBA" w:rsidRPr="00254D19">
        <w:rPr>
          <w:lang w:val="pl-PL"/>
        </w:rPr>
        <w:t xml:space="preserve"> przemilczany</w:t>
      </w:r>
      <w:r w:rsidR="00CA3031">
        <w:rPr>
          <w:lang w:val="pl-PL"/>
        </w:rPr>
        <w:t xml:space="preserve"> przez sądy i nie wskazały one </w:t>
      </w:r>
      <w:r w:rsidR="00481CBA" w:rsidRPr="00254D19">
        <w:rPr>
          <w:lang w:val="pl-PL"/>
        </w:rPr>
        <w:t>w stosownych decyzjach</w:t>
      </w:r>
      <w:r w:rsidR="00CA3031">
        <w:rPr>
          <w:lang w:val="pl-PL"/>
        </w:rPr>
        <w:t>,</w:t>
      </w:r>
      <w:r w:rsidR="00481CBA" w:rsidRPr="00254D19">
        <w:rPr>
          <w:lang w:val="pl-PL"/>
        </w:rPr>
        <w:t xml:space="preserve"> czy został </w:t>
      </w:r>
      <w:r w:rsidR="00CA3031">
        <w:rPr>
          <w:lang w:val="pl-PL"/>
        </w:rPr>
        <w:t xml:space="preserve">on </w:t>
      </w:r>
      <w:r w:rsidR="00481CBA" w:rsidRPr="00254D19">
        <w:rPr>
          <w:lang w:val="pl-PL"/>
        </w:rPr>
        <w:t>uznany za wiarygodny</w:t>
      </w:r>
      <w:r w:rsidR="00CA3031">
        <w:rPr>
          <w:lang w:val="pl-PL"/>
        </w:rPr>
        <w:t>,</w:t>
      </w:r>
      <w:r w:rsidR="00481CBA" w:rsidRPr="00254D19">
        <w:rPr>
          <w:lang w:val="pl-PL"/>
        </w:rPr>
        <w:t xml:space="preserve"> czy też nie. Strona przeciwna nie prz</w:t>
      </w:r>
      <w:r w:rsidR="00CA3031">
        <w:rPr>
          <w:lang w:val="pl-PL"/>
        </w:rPr>
        <w:t>edstawiła</w:t>
      </w:r>
      <w:r w:rsidR="00481CBA" w:rsidRPr="00254D19">
        <w:rPr>
          <w:lang w:val="pl-PL"/>
        </w:rPr>
        <w:t xml:space="preserve"> żadnego </w:t>
      </w:r>
      <w:r w:rsidR="00CA3031">
        <w:rPr>
          <w:lang w:val="pl-PL"/>
        </w:rPr>
        <w:t>dowodu kwestionującego konkluzje</w:t>
      </w:r>
      <w:r w:rsidR="00481CBA" w:rsidRPr="00254D19">
        <w:rPr>
          <w:lang w:val="pl-PL"/>
        </w:rPr>
        <w:t xml:space="preserve"> </w:t>
      </w:r>
      <w:r w:rsidR="00CA3031">
        <w:rPr>
          <w:lang w:val="pl-PL"/>
        </w:rPr>
        <w:t>raportu</w:t>
      </w:r>
      <w:r w:rsidR="00481CBA" w:rsidRPr="00254D19">
        <w:rPr>
          <w:lang w:val="pl-PL"/>
        </w:rPr>
        <w:t xml:space="preserve"> albo dowodzącego, że diagnoza pierwszego skarżącego spowodowałoby ryzyko dla drugiej skarżącej</w:t>
      </w:r>
      <w:r w:rsidR="00E047F3" w:rsidRPr="00254D19">
        <w:rPr>
          <w:lang w:val="pl-PL"/>
        </w:rPr>
        <w:t>,</w:t>
      </w:r>
      <w:r w:rsidR="00481CBA" w:rsidRPr="00254D19">
        <w:rPr>
          <w:lang w:val="pl-PL"/>
        </w:rPr>
        <w:t xml:space="preserve"> jeżeli zo</w:t>
      </w:r>
      <w:r w:rsidR="00E047F3" w:rsidRPr="00254D19">
        <w:rPr>
          <w:lang w:val="pl-PL"/>
        </w:rPr>
        <w:t>stałaby ona umieszczona pod</w:t>
      </w:r>
      <w:r w:rsidR="00481CBA" w:rsidRPr="00254D19">
        <w:rPr>
          <w:lang w:val="pl-PL"/>
        </w:rPr>
        <w:t xml:space="preserve"> opieką</w:t>
      </w:r>
      <w:r w:rsidR="00E047F3" w:rsidRPr="00254D19">
        <w:rPr>
          <w:lang w:val="pl-PL"/>
        </w:rPr>
        <w:t xml:space="preserve"> swojego ojca</w:t>
      </w:r>
      <w:r w:rsidR="00481CBA" w:rsidRPr="00254D19">
        <w:rPr>
          <w:lang w:val="pl-PL"/>
        </w:rPr>
        <w:t>.</w:t>
      </w:r>
    </w:p>
    <w:p w14:paraId="54EA6229" w14:textId="77777777" w:rsidR="004D4431" w:rsidRPr="00254D19" w:rsidRDefault="00481CBA" w:rsidP="00775F38">
      <w:pPr>
        <w:pStyle w:val="ECHRPara"/>
        <w:rPr>
          <w:lang w:val="pl-PL"/>
        </w:rPr>
      </w:pPr>
      <w:r w:rsidRPr="00254D19">
        <w:rPr>
          <w:lang w:val="pl-PL"/>
        </w:rPr>
        <w:t xml:space="preserve"> </w:t>
      </w:r>
      <w:r w:rsidR="00E45717" w:rsidRPr="00254D19">
        <w:rPr>
          <w:lang w:val="pl-PL"/>
        </w:rPr>
        <w:fldChar w:fldCharType="begin"/>
      </w:r>
      <w:r w:rsidR="00E138E6" w:rsidRPr="00254D19">
        <w:rPr>
          <w:lang w:val="pl-PL"/>
        </w:rPr>
        <w:instrText xml:space="preserve"> SEQ level0 \*arabic </w:instrText>
      </w:r>
      <w:r w:rsidR="00E45717" w:rsidRPr="00254D19">
        <w:rPr>
          <w:lang w:val="pl-PL"/>
        </w:rPr>
        <w:fldChar w:fldCharType="separate"/>
      </w:r>
      <w:r w:rsidR="00775F38" w:rsidRPr="00254D19">
        <w:rPr>
          <w:lang w:val="pl-PL"/>
        </w:rPr>
        <w:t>111</w:t>
      </w:r>
      <w:r w:rsidR="00E45717" w:rsidRPr="00254D19">
        <w:rPr>
          <w:lang w:val="pl-PL"/>
        </w:rPr>
        <w:fldChar w:fldCharType="end"/>
      </w:r>
      <w:r w:rsidR="00D60A1B" w:rsidRPr="00254D19">
        <w:rPr>
          <w:lang w:val="pl-PL"/>
        </w:rPr>
        <w:t>.</w:t>
      </w:r>
      <w:r w:rsidR="00527872" w:rsidRPr="00254D19">
        <w:rPr>
          <w:lang w:val="pl-PL"/>
        </w:rPr>
        <w:t xml:space="preserve"> </w:t>
      </w:r>
      <w:r w:rsidR="007575C2" w:rsidRPr="00254D19">
        <w:rPr>
          <w:lang w:val="pl-PL"/>
        </w:rPr>
        <w:t>W świetle tych okoliczności Trybunał nie dostrzega podstaw dla wyżej wspomnianych orzeczeń sądów krajowych oraz</w:t>
      </w:r>
      <w:r w:rsidR="00993811">
        <w:rPr>
          <w:lang w:val="pl-PL"/>
        </w:rPr>
        <w:t>,</w:t>
      </w:r>
      <w:r w:rsidR="007575C2" w:rsidRPr="00254D19">
        <w:rPr>
          <w:lang w:val="pl-PL"/>
        </w:rPr>
        <w:t xml:space="preserve"> co </w:t>
      </w:r>
      <w:r w:rsidR="00627083" w:rsidRPr="00254D19">
        <w:rPr>
          <w:lang w:val="pl-PL"/>
        </w:rPr>
        <w:t>ważniejsze</w:t>
      </w:r>
      <w:r w:rsidR="00993811">
        <w:rPr>
          <w:lang w:val="pl-PL"/>
        </w:rPr>
        <w:t>,</w:t>
      </w:r>
      <w:r w:rsidR="00E047F3" w:rsidRPr="00254D19">
        <w:rPr>
          <w:lang w:val="pl-PL"/>
        </w:rPr>
        <w:t xml:space="preserve"> </w:t>
      </w:r>
      <w:r w:rsidR="00E1134F" w:rsidRPr="00254D19">
        <w:rPr>
          <w:lang w:val="pl-PL"/>
        </w:rPr>
        <w:t>dowodów, które</w:t>
      </w:r>
      <w:r w:rsidR="007575C2" w:rsidRPr="00254D19">
        <w:rPr>
          <w:lang w:val="pl-PL"/>
        </w:rPr>
        <w:t xml:space="preserve"> zdaniem sądów krajowych pierwszy skarżący powinien był </w:t>
      </w:r>
      <w:r w:rsidR="007575C2" w:rsidRPr="00254D19">
        <w:rPr>
          <w:lang w:val="pl-PL"/>
        </w:rPr>
        <w:lastRenderedPageBreak/>
        <w:t>przedsta</w:t>
      </w:r>
      <w:r w:rsidR="00627083" w:rsidRPr="00254D19">
        <w:rPr>
          <w:lang w:val="pl-PL"/>
        </w:rPr>
        <w:t>wić</w:t>
      </w:r>
      <w:r w:rsidR="00E047F3" w:rsidRPr="00254D19">
        <w:rPr>
          <w:lang w:val="pl-PL"/>
        </w:rPr>
        <w:t>,</w:t>
      </w:r>
      <w:r w:rsidR="00627083" w:rsidRPr="00254D19">
        <w:rPr>
          <w:lang w:val="pl-PL"/>
        </w:rPr>
        <w:t xml:space="preserve"> aby udowodnić, że jego stan psychiczny nie stwarzał zagrożenia dla bezpieczeństwa drugiej skarżącej.</w:t>
      </w:r>
      <w:r w:rsidR="00527872" w:rsidRPr="00254D19">
        <w:rPr>
          <w:lang w:val="pl-PL"/>
        </w:rPr>
        <w:t xml:space="preserve"> </w:t>
      </w:r>
    </w:p>
    <w:p w14:paraId="3EC49B48" w14:textId="77777777" w:rsidR="006D2469" w:rsidRPr="00254D19" w:rsidRDefault="00E45717" w:rsidP="00775F38">
      <w:pPr>
        <w:pStyle w:val="ECHRPara"/>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112</w:t>
      </w:r>
      <w:r w:rsidRPr="00254D19">
        <w:rPr>
          <w:lang w:val="pl-PL"/>
        </w:rPr>
        <w:fldChar w:fldCharType="end"/>
      </w:r>
      <w:r w:rsidR="004D4431" w:rsidRPr="00254D19">
        <w:rPr>
          <w:lang w:val="pl-PL"/>
        </w:rPr>
        <w:t>.</w:t>
      </w:r>
      <w:r w:rsidR="00527872" w:rsidRPr="00254D19">
        <w:rPr>
          <w:lang w:val="pl-PL"/>
        </w:rPr>
        <w:t xml:space="preserve"> </w:t>
      </w:r>
      <w:r w:rsidR="00AD5582" w:rsidRPr="00254D19">
        <w:rPr>
          <w:lang w:val="pl-PL"/>
        </w:rPr>
        <w:t xml:space="preserve">Trybunał zatem stwierdza, że </w:t>
      </w:r>
      <w:r w:rsidR="007575C2" w:rsidRPr="00254D19">
        <w:rPr>
          <w:lang w:val="pl-PL"/>
        </w:rPr>
        <w:t xml:space="preserve">odwołanie się </w:t>
      </w:r>
      <w:r w:rsidR="00AD5582" w:rsidRPr="00254D19">
        <w:rPr>
          <w:lang w:val="pl-PL"/>
        </w:rPr>
        <w:t>sądów krajowych do diagnoz</w:t>
      </w:r>
      <w:r w:rsidR="007575C2" w:rsidRPr="00254D19">
        <w:rPr>
          <w:lang w:val="pl-PL"/>
        </w:rPr>
        <w:t xml:space="preserve">y pierwszego skarżącego nie </w:t>
      </w:r>
      <w:r w:rsidR="00383EF8" w:rsidRPr="00254D19">
        <w:rPr>
          <w:lang w:val="pl-PL"/>
        </w:rPr>
        <w:t>stanowiło „</w:t>
      </w:r>
      <w:r w:rsidR="007575C2" w:rsidRPr="00254D19">
        <w:rPr>
          <w:lang w:val="pl-PL"/>
        </w:rPr>
        <w:t>wystarczającego</w:t>
      </w:r>
      <w:r w:rsidR="00AD5582" w:rsidRPr="00254D19">
        <w:rPr>
          <w:lang w:val="pl-PL"/>
        </w:rPr>
        <w:t>” pow</w:t>
      </w:r>
      <w:r w:rsidR="007575C2" w:rsidRPr="00254D19">
        <w:rPr>
          <w:lang w:val="pl-PL"/>
        </w:rPr>
        <w:t>odu</w:t>
      </w:r>
      <w:r w:rsidR="00AD5582" w:rsidRPr="00254D19">
        <w:rPr>
          <w:lang w:val="pl-PL"/>
        </w:rPr>
        <w:t xml:space="preserve"> do uzasadnienia ograniczenia jego władzy rodzicielskiej. </w:t>
      </w:r>
    </w:p>
    <w:p w14:paraId="1785F193" w14:textId="77777777" w:rsidR="0093732C" w:rsidRPr="00254D19" w:rsidRDefault="00BA07E2" w:rsidP="00775F38">
      <w:pPr>
        <w:pStyle w:val="ECHRHeading5"/>
        <w:rPr>
          <w:lang w:val="pl-PL"/>
        </w:rPr>
      </w:pPr>
      <w:r w:rsidRPr="00254D19">
        <w:rPr>
          <w:lang w:val="pl-PL"/>
        </w:rPr>
        <w:t>(</w:t>
      </w:r>
      <w:r w:rsidR="0093732C" w:rsidRPr="00254D19">
        <w:rPr>
          <w:lang w:val="pl-PL"/>
        </w:rPr>
        <w:t>iv</w:t>
      </w:r>
      <w:r w:rsidRPr="00254D19">
        <w:rPr>
          <w:lang w:val="pl-PL"/>
        </w:rPr>
        <w:t>)</w:t>
      </w:r>
      <w:r w:rsidR="00527872" w:rsidRPr="00254D19">
        <w:rPr>
          <w:lang w:val="pl-PL"/>
        </w:rPr>
        <w:t xml:space="preserve"> </w:t>
      </w:r>
      <w:r w:rsidR="00AD5582" w:rsidRPr="00254D19">
        <w:rPr>
          <w:lang w:val="pl-PL"/>
        </w:rPr>
        <w:t>Brak zdolności do czynności prawnych Pani N.S.</w:t>
      </w:r>
    </w:p>
    <w:p w14:paraId="089154C5" w14:textId="77777777" w:rsidR="00793E1A" w:rsidRPr="00254D19" w:rsidRDefault="00E45717" w:rsidP="00775F38">
      <w:pPr>
        <w:pStyle w:val="ECHRPara"/>
        <w:rPr>
          <w:lang w:val="pl-PL"/>
        </w:rPr>
      </w:pPr>
      <w:r w:rsidRPr="00254D19">
        <w:rPr>
          <w:lang w:val="pl-PL"/>
        </w:rPr>
        <w:fldChar w:fldCharType="begin"/>
      </w:r>
      <w:r w:rsidR="001C5D7C" w:rsidRPr="00254D19">
        <w:rPr>
          <w:lang w:val="pl-PL"/>
        </w:rPr>
        <w:instrText xml:space="preserve"> SEQ level0 \*arabic </w:instrText>
      </w:r>
      <w:r w:rsidRPr="00254D19">
        <w:rPr>
          <w:lang w:val="pl-PL"/>
        </w:rPr>
        <w:fldChar w:fldCharType="separate"/>
      </w:r>
      <w:r w:rsidR="00775F38" w:rsidRPr="00254D19">
        <w:rPr>
          <w:lang w:val="pl-PL"/>
        </w:rPr>
        <w:t>113</w:t>
      </w:r>
      <w:r w:rsidRPr="00254D19">
        <w:rPr>
          <w:lang w:val="pl-PL"/>
        </w:rPr>
        <w:fldChar w:fldCharType="end"/>
      </w:r>
      <w:r w:rsidR="006D2469" w:rsidRPr="00254D19">
        <w:rPr>
          <w:lang w:val="pl-PL"/>
        </w:rPr>
        <w:t>.</w:t>
      </w:r>
      <w:r w:rsidR="00527872" w:rsidRPr="00254D19">
        <w:rPr>
          <w:lang w:val="pl-PL"/>
        </w:rPr>
        <w:t xml:space="preserve"> </w:t>
      </w:r>
      <w:r w:rsidR="00CB3606" w:rsidRPr="00254D19">
        <w:rPr>
          <w:lang w:val="pl-PL"/>
        </w:rPr>
        <w:t xml:space="preserve">Sądy krajowe odniosły się również do </w:t>
      </w:r>
      <w:r w:rsidR="0067413B" w:rsidRPr="00254D19">
        <w:rPr>
          <w:lang w:val="pl-PL"/>
        </w:rPr>
        <w:t>faktu, że matka drugiej skarżącej została pozbawiona zdolności do czynności prawnych z powodu swojej choroby psychicznej, oraz do faktu, że miałaby ona wolny dostęp do drugiej skarżącej, jeżeli przebywałaby ona pod opieką pierwszego skarżącego, co w opinii sądów mogłoby narazić ją na niebezpieczeństwo.</w:t>
      </w:r>
      <w:r w:rsidR="00527872" w:rsidRPr="00254D19">
        <w:rPr>
          <w:lang w:val="pl-PL"/>
        </w:rPr>
        <w:t xml:space="preserve"> </w:t>
      </w:r>
    </w:p>
    <w:p w14:paraId="4A6DBE2A" w14:textId="5C274AAA" w:rsidR="00652B54" w:rsidRPr="00254D19" w:rsidRDefault="00E45717" w:rsidP="00775F38">
      <w:pPr>
        <w:pStyle w:val="ECHRPara"/>
        <w:rPr>
          <w:lang w:val="pl-PL"/>
        </w:rPr>
      </w:pPr>
      <w:r w:rsidRPr="00254D19">
        <w:rPr>
          <w:lang w:val="pl-PL"/>
        </w:rPr>
        <w:fldChar w:fldCharType="begin"/>
      </w:r>
      <w:r w:rsidR="001C5D7C" w:rsidRPr="00254D19">
        <w:rPr>
          <w:lang w:val="pl-PL"/>
        </w:rPr>
        <w:instrText xml:space="preserve"> SEQ level0 \*arabic </w:instrText>
      </w:r>
      <w:r w:rsidRPr="00254D19">
        <w:rPr>
          <w:lang w:val="pl-PL"/>
        </w:rPr>
        <w:fldChar w:fldCharType="separate"/>
      </w:r>
      <w:r w:rsidR="00775F38" w:rsidRPr="00254D19">
        <w:rPr>
          <w:lang w:val="pl-PL"/>
        </w:rPr>
        <w:t>114</w:t>
      </w:r>
      <w:r w:rsidRPr="00254D19">
        <w:rPr>
          <w:lang w:val="pl-PL"/>
        </w:rPr>
        <w:fldChar w:fldCharType="end"/>
      </w:r>
      <w:r w:rsidR="00793E1A" w:rsidRPr="00254D19">
        <w:rPr>
          <w:lang w:val="pl-PL"/>
        </w:rPr>
        <w:t>.</w:t>
      </w:r>
      <w:r w:rsidR="00527872" w:rsidRPr="00254D19">
        <w:rPr>
          <w:lang w:val="pl-PL"/>
        </w:rPr>
        <w:t xml:space="preserve"> </w:t>
      </w:r>
      <w:r w:rsidR="00135F7E" w:rsidRPr="00254D19">
        <w:rPr>
          <w:lang w:val="pl-PL"/>
        </w:rPr>
        <w:t>Trybunał zauważa, tak jak zostało ustalone przez sądy krajowe, że Pani N. S. miała wolny dostęp do mieszkania pierwszego skarżącego</w:t>
      </w:r>
      <w:r w:rsidR="004322A1" w:rsidRPr="00254D19">
        <w:rPr>
          <w:lang w:val="pl-PL"/>
        </w:rPr>
        <w:t>,</w:t>
      </w:r>
      <w:r w:rsidR="00135F7E" w:rsidRPr="00254D19">
        <w:rPr>
          <w:lang w:val="pl-PL"/>
        </w:rPr>
        <w:t xml:space="preserve"> co skutkowałob</w:t>
      </w:r>
      <w:r w:rsidR="00E047F3" w:rsidRPr="00254D19">
        <w:rPr>
          <w:lang w:val="pl-PL"/>
        </w:rPr>
        <w:t>y nieograniczonym dostępem</w:t>
      </w:r>
      <w:r w:rsidR="00135F7E" w:rsidRPr="00254D19">
        <w:rPr>
          <w:lang w:val="pl-PL"/>
        </w:rPr>
        <w:t xml:space="preserve"> do drugiej </w:t>
      </w:r>
      <w:r w:rsidR="00FF211D" w:rsidRPr="00254D19">
        <w:rPr>
          <w:lang w:val="pl-PL"/>
        </w:rPr>
        <w:t>skarżącej</w:t>
      </w:r>
      <w:r w:rsidR="00E047F3" w:rsidRPr="00254D19">
        <w:rPr>
          <w:lang w:val="pl-PL"/>
        </w:rPr>
        <w:t>,</w:t>
      </w:r>
      <w:r w:rsidR="00135F7E" w:rsidRPr="00254D19">
        <w:rPr>
          <w:lang w:val="pl-PL"/>
        </w:rPr>
        <w:t xml:space="preserve"> jeżeli ta </w:t>
      </w:r>
      <w:r w:rsidR="00FF211D" w:rsidRPr="00254D19">
        <w:rPr>
          <w:lang w:val="pl-PL"/>
        </w:rPr>
        <w:t>ostatnia</w:t>
      </w:r>
      <w:r w:rsidR="00135F7E" w:rsidRPr="00254D19">
        <w:rPr>
          <w:lang w:val="pl-PL"/>
        </w:rPr>
        <w:t xml:space="preserve"> by tam mieszkała. Trybunał zgadza się, że w takich okolicznościach pytanie</w:t>
      </w:r>
      <w:r w:rsidR="00993811">
        <w:rPr>
          <w:lang w:val="pl-PL"/>
        </w:rPr>
        <w:t>,</w:t>
      </w:r>
      <w:r w:rsidR="00135F7E" w:rsidRPr="00254D19">
        <w:rPr>
          <w:lang w:val="pl-PL"/>
        </w:rPr>
        <w:t xml:space="preserve"> czy Pani N.S. stwarzała zagrożenie dla drugiej skarżącej</w:t>
      </w:r>
      <w:r w:rsidR="00993811">
        <w:rPr>
          <w:lang w:val="pl-PL"/>
        </w:rPr>
        <w:t>,</w:t>
      </w:r>
      <w:r w:rsidR="00135F7E" w:rsidRPr="00254D19">
        <w:rPr>
          <w:lang w:val="pl-PL"/>
        </w:rPr>
        <w:t xml:space="preserve"> było bezpośrednio </w:t>
      </w:r>
      <w:r w:rsidR="00375765" w:rsidRPr="00254D19">
        <w:rPr>
          <w:lang w:val="pl-PL"/>
        </w:rPr>
        <w:t xml:space="preserve">istotne do </w:t>
      </w:r>
      <w:r w:rsidR="00AF78FC" w:rsidRPr="00254D19">
        <w:rPr>
          <w:lang w:val="pl-PL"/>
        </w:rPr>
        <w:t>osiągnięcia</w:t>
      </w:r>
      <w:r w:rsidR="00FF211D" w:rsidRPr="00254D19">
        <w:rPr>
          <w:lang w:val="pl-PL"/>
        </w:rPr>
        <w:t xml:space="preserve"> równowagi pomiędzy </w:t>
      </w:r>
      <w:r w:rsidR="00E047F3" w:rsidRPr="00254D19">
        <w:rPr>
          <w:lang w:val="pl-PL"/>
        </w:rPr>
        <w:t>interesem drugiej skarżącej</w:t>
      </w:r>
      <w:r w:rsidR="00FF211D" w:rsidRPr="00254D19">
        <w:rPr>
          <w:lang w:val="pl-PL"/>
        </w:rPr>
        <w:t xml:space="preserve"> a interesem jej ojca. </w:t>
      </w:r>
    </w:p>
    <w:p w14:paraId="6F253EBA" w14:textId="6A6848B4" w:rsidR="00652B54" w:rsidRPr="00254D19" w:rsidRDefault="00E45717" w:rsidP="00775F38">
      <w:pPr>
        <w:pStyle w:val="ECHRPara"/>
        <w:rPr>
          <w:lang w:val="pl-PL"/>
        </w:rPr>
      </w:pPr>
      <w:r w:rsidRPr="00254D19">
        <w:rPr>
          <w:lang w:val="pl-PL"/>
        </w:rPr>
        <w:fldChar w:fldCharType="begin"/>
      </w:r>
      <w:r w:rsidR="001C5D7C" w:rsidRPr="00254D19">
        <w:rPr>
          <w:lang w:val="pl-PL"/>
        </w:rPr>
        <w:instrText xml:space="preserve"> SEQ level0 \*arabic </w:instrText>
      </w:r>
      <w:r w:rsidRPr="00254D19">
        <w:rPr>
          <w:lang w:val="pl-PL"/>
        </w:rPr>
        <w:fldChar w:fldCharType="separate"/>
      </w:r>
      <w:r w:rsidR="00775F38" w:rsidRPr="00254D19">
        <w:rPr>
          <w:lang w:val="pl-PL"/>
        </w:rPr>
        <w:t>115</w:t>
      </w:r>
      <w:r w:rsidRPr="00254D19">
        <w:rPr>
          <w:lang w:val="pl-PL"/>
        </w:rPr>
        <w:fldChar w:fldCharType="end"/>
      </w:r>
      <w:r w:rsidR="006B1D21" w:rsidRPr="00254D19">
        <w:rPr>
          <w:lang w:val="pl-PL"/>
        </w:rPr>
        <w:t>.</w:t>
      </w:r>
      <w:r w:rsidR="00527872" w:rsidRPr="00254D19">
        <w:rPr>
          <w:lang w:val="pl-PL"/>
        </w:rPr>
        <w:t xml:space="preserve"> </w:t>
      </w:r>
      <w:r w:rsidR="00690581" w:rsidRPr="00254D19">
        <w:rPr>
          <w:lang w:val="pl-PL"/>
        </w:rPr>
        <w:t xml:space="preserve">Trybunał zauważa jednak, że sądy krajowe oparły swój </w:t>
      </w:r>
      <w:r w:rsidR="000D38C1" w:rsidRPr="00254D19">
        <w:rPr>
          <w:lang w:val="pl-PL"/>
        </w:rPr>
        <w:t>lęk o bezpieczeństwo</w:t>
      </w:r>
      <w:r w:rsidR="00690581" w:rsidRPr="00254D19">
        <w:rPr>
          <w:lang w:val="pl-PL"/>
        </w:rPr>
        <w:t xml:space="preserve"> drugiej skarżącej</w:t>
      </w:r>
      <w:r w:rsidR="000D38C1" w:rsidRPr="00254D19">
        <w:rPr>
          <w:lang w:val="pl-PL"/>
        </w:rPr>
        <w:t xml:space="preserve"> na zwykłym odniesieniu do faktu pozbawienia zdolności do czynności prawnych Pani N.S.</w:t>
      </w:r>
      <w:r w:rsidR="00690581" w:rsidRPr="00254D19">
        <w:rPr>
          <w:lang w:val="pl-PL"/>
        </w:rPr>
        <w:t xml:space="preserve"> </w:t>
      </w:r>
      <w:r w:rsidR="00B0408D" w:rsidRPr="00254D19">
        <w:rPr>
          <w:lang w:val="pl-PL"/>
        </w:rPr>
        <w:t>Trybunał nie jest przekonany, że brak zdolności do czynności p</w:t>
      </w:r>
      <w:r w:rsidR="00692411" w:rsidRPr="00254D19">
        <w:rPr>
          <w:lang w:val="pl-PL"/>
        </w:rPr>
        <w:t>rawnych sam w sobie</w:t>
      </w:r>
      <w:r w:rsidR="00B0408D" w:rsidRPr="00254D19">
        <w:rPr>
          <w:lang w:val="pl-PL"/>
        </w:rPr>
        <w:t xml:space="preserve"> stanowi, że osoba taka jest niebezpieczna dla innych. Zdaniem</w:t>
      </w:r>
      <w:r w:rsidR="00E047F3" w:rsidRPr="00254D19">
        <w:rPr>
          <w:lang w:val="pl-PL"/>
        </w:rPr>
        <w:t xml:space="preserve"> Trybunału</w:t>
      </w:r>
      <w:r w:rsidR="00692411" w:rsidRPr="00254D19">
        <w:rPr>
          <w:lang w:val="pl-PL"/>
        </w:rPr>
        <w:t xml:space="preserve"> sądy krajowe powinny były </w:t>
      </w:r>
      <w:r w:rsidR="0038650E" w:rsidRPr="00254D19">
        <w:rPr>
          <w:lang w:val="pl-PL"/>
        </w:rPr>
        <w:t>przekonująco</w:t>
      </w:r>
      <w:r w:rsidR="00692411" w:rsidRPr="00254D19">
        <w:rPr>
          <w:lang w:val="pl-PL"/>
        </w:rPr>
        <w:t xml:space="preserve"> dowieść, </w:t>
      </w:r>
      <w:r w:rsidR="0038650E" w:rsidRPr="00254D19">
        <w:rPr>
          <w:lang w:val="pl-PL"/>
        </w:rPr>
        <w:t>że</w:t>
      </w:r>
      <w:r w:rsidR="00692411" w:rsidRPr="00254D19">
        <w:rPr>
          <w:lang w:val="pl-PL"/>
        </w:rPr>
        <w:t xml:space="preserve"> zachowanie Pani N.S.</w:t>
      </w:r>
      <w:r w:rsidR="0038650E" w:rsidRPr="00254D19">
        <w:rPr>
          <w:lang w:val="pl-PL"/>
        </w:rPr>
        <w:t xml:space="preserve"> miało albo mogłoby zagrozić drugiej skarżącej w takim stopniu, że sprawowanie opieki przez jej ojca byłoby niemożliw</w:t>
      </w:r>
      <w:r w:rsidR="00993811">
        <w:rPr>
          <w:lang w:val="pl-PL"/>
        </w:rPr>
        <w:t>e</w:t>
      </w:r>
      <w:r w:rsidR="0038650E" w:rsidRPr="00254D19">
        <w:rPr>
          <w:lang w:val="pl-PL"/>
        </w:rPr>
        <w:t>. Niemniej jednak sądy krajowe nie oparły się na raportach medycznych ani na innych pisemnych lub ustnych dowodach</w:t>
      </w:r>
      <w:r w:rsidR="00E047F3" w:rsidRPr="00254D19">
        <w:rPr>
          <w:lang w:val="pl-PL"/>
        </w:rPr>
        <w:t>,</w:t>
      </w:r>
      <w:r w:rsidR="0038650E" w:rsidRPr="00254D19">
        <w:rPr>
          <w:lang w:val="pl-PL"/>
        </w:rPr>
        <w:t xml:space="preserve"> aby dowieść, że takie zagrożenie </w:t>
      </w:r>
      <w:r w:rsidR="008E224D" w:rsidRPr="00254D19">
        <w:rPr>
          <w:lang w:val="pl-PL"/>
        </w:rPr>
        <w:t>stwarzała</w:t>
      </w:r>
      <w:r w:rsidR="0038650E" w:rsidRPr="00254D19">
        <w:rPr>
          <w:lang w:val="pl-PL"/>
        </w:rPr>
        <w:t xml:space="preserve"> Pani N.S.</w:t>
      </w:r>
      <w:r w:rsidR="00527872" w:rsidRPr="00254D19">
        <w:rPr>
          <w:lang w:val="pl-PL"/>
        </w:rPr>
        <w:t xml:space="preserve"> </w:t>
      </w:r>
    </w:p>
    <w:p w14:paraId="02E44DE0" w14:textId="5ECF26B3" w:rsidR="006D2469" w:rsidRPr="00254D19" w:rsidRDefault="00E45717" w:rsidP="00775F38">
      <w:pPr>
        <w:pStyle w:val="ECHRPara"/>
        <w:rPr>
          <w:lang w:val="pl-PL"/>
        </w:rPr>
      </w:pPr>
      <w:r w:rsidRPr="00254D19">
        <w:rPr>
          <w:lang w:val="pl-PL"/>
        </w:rPr>
        <w:fldChar w:fldCharType="begin"/>
      </w:r>
      <w:r w:rsidR="001C5D7C" w:rsidRPr="00254D19">
        <w:rPr>
          <w:lang w:val="pl-PL"/>
        </w:rPr>
        <w:instrText xml:space="preserve"> SEQ level0 \*arabic </w:instrText>
      </w:r>
      <w:r w:rsidRPr="00254D19">
        <w:rPr>
          <w:lang w:val="pl-PL"/>
        </w:rPr>
        <w:fldChar w:fldCharType="separate"/>
      </w:r>
      <w:r w:rsidR="00775F38" w:rsidRPr="00254D19">
        <w:rPr>
          <w:lang w:val="pl-PL"/>
        </w:rPr>
        <w:t>116</w:t>
      </w:r>
      <w:r w:rsidRPr="00254D19">
        <w:rPr>
          <w:lang w:val="pl-PL"/>
        </w:rPr>
        <w:fldChar w:fldCharType="end"/>
      </w:r>
      <w:r w:rsidR="00B10091" w:rsidRPr="00254D19">
        <w:rPr>
          <w:lang w:val="pl-PL"/>
        </w:rPr>
        <w:t>.</w:t>
      </w:r>
      <w:r w:rsidR="00527872" w:rsidRPr="00254D19">
        <w:rPr>
          <w:lang w:val="pl-PL"/>
        </w:rPr>
        <w:t xml:space="preserve"> </w:t>
      </w:r>
      <w:r w:rsidR="00A568BC" w:rsidRPr="00254D19">
        <w:rPr>
          <w:lang w:val="pl-PL"/>
        </w:rPr>
        <w:t>Trybunał zauważa argument rządu</w:t>
      </w:r>
      <w:r w:rsidR="00993811">
        <w:rPr>
          <w:lang w:val="pl-PL"/>
        </w:rPr>
        <w:t>, że fakt,</w:t>
      </w:r>
      <w:r w:rsidR="00A568BC" w:rsidRPr="00254D19">
        <w:rPr>
          <w:lang w:val="pl-PL"/>
        </w:rPr>
        <w:t xml:space="preserve"> jakoby Pani N.S. stwarzała zagrożenie dla drugiej </w:t>
      </w:r>
      <w:r w:rsidR="000232BD" w:rsidRPr="00254D19">
        <w:rPr>
          <w:lang w:val="pl-PL"/>
        </w:rPr>
        <w:t>skarżącej</w:t>
      </w:r>
      <w:r w:rsidR="00993811">
        <w:rPr>
          <w:lang w:val="pl-PL"/>
        </w:rPr>
        <w:t>,</w:t>
      </w:r>
      <w:r w:rsidR="00A568BC" w:rsidRPr="00254D19">
        <w:rPr>
          <w:lang w:val="pl-PL"/>
        </w:rPr>
        <w:t xml:space="preserve"> był potwierdzony w medycznym raporcie </w:t>
      </w:r>
      <w:r w:rsidR="000232BD" w:rsidRPr="00254D19">
        <w:rPr>
          <w:lang w:val="pl-PL"/>
        </w:rPr>
        <w:t>sporządzonym</w:t>
      </w:r>
      <w:r w:rsidR="00A568BC" w:rsidRPr="00254D19">
        <w:rPr>
          <w:lang w:val="pl-PL"/>
        </w:rPr>
        <w:t xml:space="preserve"> w 2008 roku podczas postępowania o ubezwłasnowolnienie Pani N.S., </w:t>
      </w:r>
      <w:r w:rsidR="00993811">
        <w:rPr>
          <w:lang w:val="pl-PL"/>
        </w:rPr>
        <w:t xml:space="preserve">w którym </w:t>
      </w:r>
      <w:r w:rsidR="00A568BC" w:rsidRPr="00254D19">
        <w:rPr>
          <w:lang w:val="pl-PL"/>
        </w:rPr>
        <w:t>zostało stwierdzone, że w jej zachow</w:t>
      </w:r>
      <w:r w:rsidR="00E047F3" w:rsidRPr="00254D19">
        <w:rPr>
          <w:lang w:val="pl-PL"/>
        </w:rPr>
        <w:t>aniu były zauważalne agresywne</w:t>
      </w:r>
      <w:r w:rsidR="00993811">
        <w:rPr>
          <w:lang w:val="pl-PL"/>
        </w:rPr>
        <w:t>, sprzeczne</w:t>
      </w:r>
      <w:r w:rsidR="00E047F3" w:rsidRPr="00254D19">
        <w:rPr>
          <w:lang w:val="pl-PL"/>
        </w:rPr>
        <w:t xml:space="preserve"> i</w:t>
      </w:r>
      <w:r w:rsidR="00A568BC" w:rsidRPr="00254D19">
        <w:rPr>
          <w:lang w:val="pl-PL"/>
        </w:rPr>
        <w:t xml:space="preserve"> emocjonalnie </w:t>
      </w:r>
      <w:r w:rsidR="00993811">
        <w:rPr>
          <w:lang w:val="pl-PL"/>
        </w:rPr>
        <w:t xml:space="preserve">niewłaściwe </w:t>
      </w:r>
      <w:r w:rsidR="000232BD" w:rsidRPr="00254D19">
        <w:rPr>
          <w:lang w:val="pl-PL"/>
        </w:rPr>
        <w:t>tendencje (zobacz paragrafy 12 i 81 powyżej). Nawet jeżeli Trybunał był</w:t>
      </w:r>
      <w:r w:rsidR="00993811">
        <w:rPr>
          <w:lang w:val="pl-PL"/>
        </w:rPr>
        <w:t>by</w:t>
      </w:r>
      <w:r w:rsidR="000232BD" w:rsidRPr="00254D19">
        <w:rPr>
          <w:lang w:val="pl-PL"/>
        </w:rPr>
        <w:t xml:space="preserve"> gotowy zaakceptować, że raport medyczny z badania psychiatrycznego przeprowadzonego cztery lata przed kwestionowanymi postępowaniami może być uznany za wystarczającą podstawę do ustaleń sądów krajowych</w:t>
      </w:r>
      <w:r w:rsidR="00E047F3" w:rsidRPr="00254D19">
        <w:rPr>
          <w:lang w:val="pl-PL"/>
        </w:rPr>
        <w:t xml:space="preserve"> o zagrożeniu</w:t>
      </w:r>
      <w:r w:rsidR="00993811">
        <w:rPr>
          <w:lang w:val="pl-PL"/>
        </w:rPr>
        <w:t>,</w:t>
      </w:r>
      <w:r w:rsidR="00E047F3" w:rsidRPr="00254D19">
        <w:rPr>
          <w:lang w:val="pl-PL"/>
        </w:rPr>
        <w:t xml:space="preserve"> jakie pani N</w:t>
      </w:r>
      <w:r w:rsidR="000232BD" w:rsidRPr="00254D19">
        <w:rPr>
          <w:lang w:val="pl-PL"/>
        </w:rPr>
        <w:t xml:space="preserve">.S. może stwarzać wobec drugiej skarżącej, to zauważa, że w żadnym </w:t>
      </w:r>
      <w:r w:rsidR="00383EF8" w:rsidRPr="00254D19">
        <w:rPr>
          <w:lang w:val="pl-PL"/>
        </w:rPr>
        <w:t>wypadku sądy</w:t>
      </w:r>
      <w:r w:rsidR="000232BD" w:rsidRPr="00254D19">
        <w:rPr>
          <w:lang w:val="pl-PL"/>
        </w:rPr>
        <w:t xml:space="preserve"> krajowe nie oparły się na tym </w:t>
      </w:r>
      <w:r w:rsidR="00210C03" w:rsidRPr="00254D19">
        <w:rPr>
          <w:lang w:val="pl-PL"/>
        </w:rPr>
        <w:t>raporcie,</w:t>
      </w:r>
      <w:r w:rsidR="000232BD" w:rsidRPr="00254D19">
        <w:rPr>
          <w:lang w:val="pl-PL"/>
        </w:rPr>
        <w:t xml:space="preserve"> aby poprzeć swoje ustalenia. Trybunał zatem odrzuca argument rządu, </w:t>
      </w:r>
      <w:r w:rsidR="00E047F3" w:rsidRPr="00254D19">
        <w:rPr>
          <w:lang w:val="pl-PL"/>
        </w:rPr>
        <w:t>uznając</w:t>
      </w:r>
      <w:r w:rsidR="000232BD" w:rsidRPr="00254D19">
        <w:rPr>
          <w:lang w:val="pl-PL"/>
        </w:rPr>
        <w:t xml:space="preserve"> go za nieistotny. </w:t>
      </w:r>
    </w:p>
    <w:p w14:paraId="0B8C37DC" w14:textId="77777777" w:rsidR="00652B54" w:rsidRPr="00254D19" w:rsidRDefault="00E45717" w:rsidP="00775F38">
      <w:pPr>
        <w:pStyle w:val="ECHRPara"/>
        <w:rPr>
          <w:lang w:val="pl-PL"/>
        </w:rPr>
      </w:pPr>
      <w:r w:rsidRPr="00254D19">
        <w:rPr>
          <w:lang w:val="pl-PL"/>
        </w:rPr>
        <w:lastRenderedPageBreak/>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117</w:t>
      </w:r>
      <w:r w:rsidRPr="00254D19">
        <w:rPr>
          <w:lang w:val="pl-PL"/>
        </w:rPr>
        <w:fldChar w:fldCharType="end"/>
      </w:r>
      <w:r w:rsidR="009E6FB5" w:rsidRPr="00254D19">
        <w:rPr>
          <w:lang w:val="pl-PL"/>
        </w:rPr>
        <w:t>.</w:t>
      </w:r>
      <w:r w:rsidR="00527872" w:rsidRPr="00254D19">
        <w:rPr>
          <w:lang w:val="pl-PL"/>
        </w:rPr>
        <w:t xml:space="preserve"> </w:t>
      </w:r>
      <w:r w:rsidR="000232BD" w:rsidRPr="00254D19">
        <w:rPr>
          <w:lang w:val="pl-PL"/>
        </w:rPr>
        <w:t>W takich okolicznościach Trybunał nie jest przekonany, że odniesie</w:t>
      </w:r>
      <w:r w:rsidR="008A798F" w:rsidRPr="00254D19">
        <w:rPr>
          <w:lang w:val="pl-PL"/>
        </w:rPr>
        <w:t>nie</w:t>
      </w:r>
      <w:r w:rsidR="000232BD" w:rsidRPr="00254D19">
        <w:rPr>
          <w:lang w:val="pl-PL"/>
        </w:rPr>
        <w:t xml:space="preserve"> się sądów krajowych do status</w:t>
      </w:r>
      <w:r w:rsidR="00AF78FC" w:rsidRPr="00254D19">
        <w:rPr>
          <w:lang w:val="pl-PL"/>
        </w:rPr>
        <w:t>u</w:t>
      </w:r>
      <w:r w:rsidR="000232BD" w:rsidRPr="00254D19">
        <w:rPr>
          <w:lang w:val="pl-PL"/>
        </w:rPr>
        <w:t xml:space="preserve"> prawnego pani N.S. było </w:t>
      </w:r>
      <w:r w:rsidR="00AF78FC" w:rsidRPr="00254D19">
        <w:rPr>
          <w:lang w:val="pl-PL"/>
        </w:rPr>
        <w:t>wystarczającym</w:t>
      </w:r>
      <w:r w:rsidR="000232BD" w:rsidRPr="00254D19">
        <w:rPr>
          <w:lang w:val="pl-PL"/>
        </w:rPr>
        <w:t xml:space="preserve"> powodem do ograniczenia władzy rodzicielskiej pierwszego skarżącego. </w:t>
      </w:r>
    </w:p>
    <w:p w14:paraId="1D47B038" w14:textId="77777777" w:rsidR="0093732C" w:rsidRPr="00254D19" w:rsidRDefault="00BA07E2" w:rsidP="00775F38">
      <w:pPr>
        <w:pStyle w:val="ECHRHeading5"/>
        <w:rPr>
          <w:lang w:val="pl-PL"/>
        </w:rPr>
      </w:pPr>
      <w:r w:rsidRPr="00254D19">
        <w:rPr>
          <w:lang w:val="pl-PL"/>
        </w:rPr>
        <w:t>(</w:t>
      </w:r>
      <w:r w:rsidR="0093732C" w:rsidRPr="00254D19">
        <w:rPr>
          <w:lang w:val="pl-PL"/>
        </w:rPr>
        <w:t>v</w:t>
      </w:r>
      <w:r w:rsidRPr="00254D19">
        <w:rPr>
          <w:lang w:val="pl-PL"/>
        </w:rPr>
        <w:t>)</w:t>
      </w:r>
      <w:r w:rsidR="00527872" w:rsidRPr="00254D19">
        <w:rPr>
          <w:lang w:val="pl-PL"/>
        </w:rPr>
        <w:t xml:space="preserve"> </w:t>
      </w:r>
      <w:r w:rsidR="00AD5582" w:rsidRPr="00254D19">
        <w:rPr>
          <w:lang w:val="pl-PL"/>
        </w:rPr>
        <w:t xml:space="preserve">Sytuacja finansowa pierwszego </w:t>
      </w:r>
      <w:r w:rsidR="000232BD" w:rsidRPr="00254D19">
        <w:rPr>
          <w:lang w:val="pl-PL"/>
        </w:rPr>
        <w:t>skarżącego</w:t>
      </w:r>
    </w:p>
    <w:p w14:paraId="62400EC7" w14:textId="77777777" w:rsidR="001B3871" w:rsidRPr="00254D19" w:rsidRDefault="00E45717" w:rsidP="00775F38">
      <w:pPr>
        <w:pStyle w:val="ECHRPara"/>
        <w:rPr>
          <w:lang w:val="pl-PL"/>
        </w:rPr>
      </w:pPr>
      <w:r w:rsidRPr="00254D19">
        <w:rPr>
          <w:lang w:val="pl-PL"/>
        </w:rPr>
        <w:fldChar w:fldCharType="begin"/>
      </w:r>
      <w:r w:rsidR="00E138E6" w:rsidRPr="00254D19">
        <w:rPr>
          <w:lang w:val="pl-PL"/>
        </w:rPr>
        <w:instrText xml:space="preserve"> SEQ level0 \*arabic </w:instrText>
      </w:r>
      <w:r w:rsidRPr="00254D19">
        <w:rPr>
          <w:lang w:val="pl-PL"/>
        </w:rPr>
        <w:fldChar w:fldCharType="separate"/>
      </w:r>
      <w:r w:rsidR="00775F38" w:rsidRPr="00254D19">
        <w:rPr>
          <w:lang w:val="pl-PL"/>
        </w:rPr>
        <w:t>118</w:t>
      </w:r>
      <w:r w:rsidRPr="00254D19">
        <w:rPr>
          <w:lang w:val="pl-PL"/>
        </w:rPr>
        <w:fldChar w:fldCharType="end"/>
      </w:r>
      <w:r w:rsidR="006D2469" w:rsidRPr="00254D19">
        <w:rPr>
          <w:lang w:val="pl-PL"/>
        </w:rPr>
        <w:t>.</w:t>
      </w:r>
      <w:r w:rsidR="00527872" w:rsidRPr="00254D19">
        <w:rPr>
          <w:lang w:val="pl-PL"/>
        </w:rPr>
        <w:t xml:space="preserve"> </w:t>
      </w:r>
      <w:r w:rsidR="000E565D" w:rsidRPr="00254D19">
        <w:rPr>
          <w:lang w:val="pl-PL"/>
        </w:rPr>
        <w:t xml:space="preserve">Na zakończenie, sądy krajowe oceniły środki </w:t>
      </w:r>
      <w:r w:rsidR="00210C03" w:rsidRPr="00254D19">
        <w:rPr>
          <w:lang w:val="pl-PL"/>
        </w:rPr>
        <w:t>finansowe pierwszego</w:t>
      </w:r>
      <w:r w:rsidR="000E565D" w:rsidRPr="00254D19">
        <w:rPr>
          <w:lang w:val="pl-PL"/>
        </w:rPr>
        <w:t xml:space="preserve"> skarżącego jako niewystarczające do zapewnienia odpowiedniego standardu życia drugiej skarżącej</w:t>
      </w:r>
      <w:r w:rsidR="001B36CF" w:rsidRPr="00254D19">
        <w:rPr>
          <w:lang w:val="pl-PL"/>
        </w:rPr>
        <w:t xml:space="preserve"> </w:t>
      </w:r>
      <w:r w:rsidR="006D2469" w:rsidRPr="00254D19">
        <w:rPr>
          <w:lang w:val="pl-PL"/>
        </w:rPr>
        <w:t>(</w:t>
      </w:r>
      <w:r w:rsidR="000E565D" w:rsidRPr="00254D19">
        <w:rPr>
          <w:lang w:val="pl-PL"/>
        </w:rPr>
        <w:t>zobacz paragraf 34 powyżej).</w:t>
      </w:r>
    </w:p>
    <w:p w14:paraId="4E83CCF5" w14:textId="77777777" w:rsidR="006D2469" w:rsidRPr="00254D19" w:rsidRDefault="00E45717" w:rsidP="00775F38">
      <w:pPr>
        <w:pStyle w:val="ECHRPara"/>
        <w:rPr>
          <w:lang w:val="pl-PL"/>
        </w:rPr>
      </w:pPr>
      <w:r w:rsidRPr="00254D19">
        <w:rPr>
          <w:lang w:val="pl-PL"/>
        </w:rPr>
        <w:fldChar w:fldCharType="begin"/>
      </w:r>
      <w:r w:rsidR="001C5D7C" w:rsidRPr="00254D19">
        <w:rPr>
          <w:lang w:val="pl-PL"/>
        </w:rPr>
        <w:instrText xml:space="preserve"> SEQ level0 \*arabic </w:instrText>
      </w:r>
      <w:r w:rsidRPr="00254D19">
        <w:rPr>
          <w:lang w:val="pl-PL"/>
        </w:rPr>
        <w:fldChar w:fldCharType="separate"/>
      </w:r>
      <w:r w:rsidR="00775F38" w:rsidRPr="00254D19">
        <w:rPr>
          <w:lang w:val="pl-PL"/>
        </w:rPr>
        <w:t>119</w:t>
      </w:r>
      <w:r w:rsidRPr="00254D19">
        <w:rPr>
          <w:lang w:val="pl-PL"/>
        </w:rPr>
        <w:fldChar w:fldCharType="end"/>
      </w:r>
      <w:r w:rsidR="001B3871" w:rsidRPr="00254D19">
        <w:rPr>
          <w:lang w:val="pl-PL"/>
        </w:rPr>
        <w:t>.</w:t>
      </w:r>
      <w:r w:rsidR="00527872" w:rsidRPr="00254D19">
        <w:rPr>
          <w:lang w:val="pl-PL"/>
        </w:rPr>
        <w:t xml:space="preserve"> </w:t>
      </w:r>
      <w:r w:rsidR="000E565D" w:rsidRPr="00254D19">
        <w:rPr>
          <w:lang w:val="pl-PL"/>
        </w:rPr>
        <w:t>Trybunał nie zamierza spekulować, czy miesięczny przychód pierwszego skarżącego był wyższy niż minimum</w:t>
      </w:r>
      <w:r w:rsidR="00E047F3" w:rsidRPr="00254D19">
        <w:rPr>
          <w:lang w:val="pl-PL"/>
        </w:rPr>
        <w:t xml:space="preserve"> socjalne, a zatem </w:t>
      </w:r>
      <w:r w:rsidR="00E07B9B" w:rsidRPr="00254D19">
        <w:rPr>
          <w:lang w:val="pl-PL"/>
        </w:rPr>
        <w:t>wystarczający</w:t>
      </w:r>
      <w:r w:rsidR="000E565D" w:rsidRPr="00254D19">
        <w:rPr>
          <w:lang w:val="pl-PL"/>
        </w:rPr>
        <w:t xml:space="preserve"> do zapewnienie odpowiedniego poziomu życia drugiej skarżącej</w:t>
      </w:r>
      <w:r w:rsidR="006D2469" w:rsidRPr="00254D19">
        <w:rPr>
          <w:lang w:val="pl-PL"/>
        </w:rPr>
        <w:t xml:space="preserve">. </w:t>
      </w:r>
      <w:r w:rsidR="000E565D" w:rsidRPr="00254D19">
        <w:rPr>
          <w:lang w:val="pl-PL"/>
        </w:rPr>
        <w:t xml:space="preserve">Zauważa, że w żadnym wypadku, trudności finansowe pierwszego skarżącego nie mogą stanowić wystarczającego powodu do odmowy przyznania mu opieki nad drugą skarżącą, w przypadku braku innych ważnych powodów. </w:t>
      </w:r>
    </w:p>
    <w:p w14:paraId="315AC14D" w14:textId="77777777" w:rsidR="0093732C" w:rsidRPr="00254D19" w:rsidRDefault="00BA07E2" w:rsidP="00775F38">
      <w:pPr>
        <w:pStyle w:val="ECHRHeading5"/>
        <w:rPr>
          <w:lang w:val="pl-PL"/>
        </w:rPr>
      </w:pPr>
      <w:r w:rsidRPr="00254D19">
        <w:rPr>
          <w:lang w:val="pl-PL"/>
        </w:rPr>
        <w:t>(</w:t>
      </w:r>
      <w:r w:rsidR="0093732C" w:rsidRPr="00254D19">
        <w:rPr>
          <w:lang w:val="pl-PL"/>
        </w:rPr>
        <w:t>vi</w:t>
      </w:r>
      <w:r w:rsidRPr="00254D19">
        <w:rPr>
          <w:lang w:val="pl-PL"/>
        </w:rPr>
        <w:t>)</w:t>
      </w:r>
      <w:r w:rsidR="00527872" w:rsidRPr="00254D19">
        <w:rPr>
          <w:lang w:val="pl-PL"/>
        </w:rPr>
        <w:t xml:space="preserve"> </w:t>
      </w:r>
      <w:r w:rsidR="00AD5582" w:rsidRPr="00254D19">
        <w:rPr>
          <w:lang w:val="pl-PL"/>
        </w:rPr>
        <w:t>Konkluzja</w:t>
      </w:r>
    </w:p>
    <w:p w14:paraId="01B668D7" w14:textId="2BB0DD21" w:rsidR="006D2469" w:rsidRPr="00254D19" w:rsidRDefault="00E45717" w:rsidP="00775F38">
      <w:pPr>
        <w:pStyle w:val="ECHRPara"/>
        <w:rPr>
          <w:lang w:val="pl-PL"/>
        </w:rPr>
      </w:pPr>
      <w:r w:rsidRPr="00254D19">
        <w:rPr>
          <w:lang w:val="pl-PL"/>
        </w:rPr>
        <w:fldChar w:fldCharType="begin"/>
      </w:r>
      <w:r w:rsidR="001C5D7C" w:rsidRPr="00254D19">
        <w:rPr>
          <w:lang w:val="pl-PL"/>
        </w:rPr>
        <w:instrText xml:space="preserve"> SEQ level0 \*arabic </w:instrText>
      </w:r>
      <w:r w:rsidRPr="00254D19">
        <w:rPr>
          <w:lang w:val="pl-PL"/>
        </w:rPr>
        <w:fldChar w:fldCharType="separate"/>
      </w:r>
      <w:r w:rsidR="00775F38" w:rsidRPr="00254D19">
        <w:rPr>
          <w:lang w:val="pl-PL"/>
        </w:rPr>
        <w:t>120</w:t>
      </w:r>
      <w:r w:rsidRPr="00254D19">
        <w:rPr>
          <w:lang w:val="pl-PL"/>
        </w:rPr>
        <w:fldChar w:fldCharType="end"/>
      </w:r>
      <w:r w:rsidR="006D2469" w:rsidRPr="00254D19">
        <w:rPr>
          <w:lang w:val="pl-PL"/>
        </w:rPr>
        <w:t>.</w:t>
      </w:r>
      <w:r w:rsidR="00527872" w:rsidRPr="00254D19">
        <w:rPr>
          <w:lang w:val="pl-PL"/>
        </w:rPr>
        <w:t xml:space="preserve"> </w:t>
      </w:r>
      <w:r w:rsidR="003A014E" w:rsidRPr="00254D19">
        <w:rPr>
          <w:lang w:val="pl-PL"/>
        </w:rPr>
        <w:t>W świetle powyższych rozważań</w:t>
      </w:r>
      <w:r w:rsidR="006D2469" w:rsidRPr="00254D19">
        <w:rPr>
          <w:lang w:val="pl-PL"/>
        </w:rPr>
        <w:t xml:space="preserve">, </w:t>
      </w:r>
      <w:r w:rsidR="003A014E" w:rsidRPr="00254D19">
        <w:rPr>
          <w:lang w:val="pl-PL"/>
        </w:rPr>
        <w:t xml:space="preserve">Trybunał uznaje, że </w:t>
      </w:r>
      <w:r w:rsidR="00210C03" w:rsidRPr="00254D19">
        <w:rPr>
          <w:lang w:val="pl-PL"/>
        </w:rPr>
        <w:t>powody,</w:t>
      </w:r>
      <w:r w:rsidR="003A014E" w:rsidRPr="00254D19">
        <w:rPr>
          <w:lang w:val="pl-PL"/>
        </w:rPr>
        <w:t xml:space="preserve"> na których sąd</w:t>
      </w:r>
      <w:r w:rsidR="00195D93" w:rsidRPr="00254D19">
        <w:rPr>
          <w:lang w:val="pl-PL"/>
        </w:rPr>
        <w:t>y</w:t>
      </w:r>
      <w:r w:rsidR="003A014E" w:rsidRPr="00254D19">
        <w:rPr>
          <w:lang w:val="pl-PL"/>
        </w:rPr>
        <w:t xml:space="preserve"> krajowe oparły się</w:t>
      </w:r>
      <w:r w:rsidR="002B79CB">
        <w:rPr>
          <w:lang w:val="pl-PL"/>
        </w:rPr>
        <w:t>,</w:t>
      </w:r>
      <w:r w:rsidR="003A014E" w:rsidRPr="00254D19">
        <w:rPr>
          <w:lang w:val="pl-PL"/>
        </w:rPr>
        <w:t xml:space="preserve"> ograniczając władzę rodzicielską pierwszego skarżącego w celu zapobieżenia oddania drugiej skarżącej pod jego opiekę</w:t>
      </w:r>
      <w:r w:rsidR="002B79CB">
        <w:rPr>
          <w:lang w:val="pl-PL"/>
        </w:rPr>
        <w:t>,</w:t>
      </w:r>
      <w:r w:rsidR="003A014E" w:rsidRPr="00254D19">
        <w:rPr>
          <w:lang w:val="pl-PL"/>
        </w:rPr>
        <w:t xml:space="preserve"> nie były wystarczające do uzasadnienia ingerencji. Niezależnie od przysługującego sądom krajowym marginesu oceny, </w:t>
      </w:r>
      <w:r w:rsidR="009465D1" w:rsidRPr="00254D19">
        <w:rPr>
          <w:lang w:val="pl-PL"/>
        </w:rPr>
        <w:t>przedmiotowa</w:t>
      </w:r>
      <w:r w:rsidR="003A014E" w:rsidRPr="00254D19">
        <w:rPr>
          <w:lang w:val="pl-PL"/>
        </w:rPr>
        <w:t xml:space="preserve"> ingerencja była nieproporcjonalna do</w:t>
      </w:r>
      <w:r w:rsidR="009465D1" w:rsidRPr="00254D19">
        <w:rPr>
          <w:lang w:val="pl-PL"/>
        </w:rPr>
        <w:t xml:space="preserve"> </w:t>
      </w:r>
      <w:r w:rsidR="00195D93" w:rsidRPr="00254D19">
        <w:rPr>
          <w:lang w:val="pl-PL"/>
        </w:rPr>
        <w:t>osiągnięcia</w:t>
      </w:r>
      <w:r w:rsidR="003A014E" w:rsidRPr="00254D19">
        <w:rPr>
          <w:lang w:val="pl-PL"/>
        </w:rPr>
        <w:t xml:space="preserve"> u</w:t>
      </w:r>
      <w:r w:rsidR="00920F17" w:rsidRPr="00254D19">
        <w:rPr>
          <w:lang w:val="pl-PL"/>
        </w:rPr>
        <w:t>prawnionego</w:t>
      </w:r>
      <w:r w:rsidR="003A014E" w:rsidRPr="00254D19">
        <w:rPr>
          <w:lang w:val="pl-PL"/>
        </w:rPr>
        <w:t xml:space="preserve"> celu</w:t>
      </w:r>
      <w:r w:rsidR="009465D1" w:rsidRPr="00254D19">
        <w:rPr>
          <w:lang w:val="pl-PL"/>
        </w:rPr>
        <w:t>.</w:t>
      </w:r>
      <w:r w:rsidR="00527872" w:rsidRPr="00254D19">
        <w:rPr>
          <w:lang w:val="pl-PL"/>
        </w:rPr>
        <w:t xml:space="preserve"> </w:t>
      </w:r>
    </w:p>
    <w:bookmarkStart w:id="9" w:name="COURTArt8End"/>
    <w:p w14:paraId="4DE0A69E" w14:textId="3B201880" w:rsidR="006D2469" w:rsidRPr="00254D19" w:rsidRDefault="00E45717" w:rsidP="00775F38">
      <w:pPr>
        <w:pStyle w:val="ECHRPara"/>
        <w:rPr>
          <w:lang w:val="pl-PL"/>
        </w:rPr>
      </w:pPr>
      <w:r w:rsidRPr="00254D19">
        <w:rPr>
          <w:lang w:val="pl-PL"/>
        </w:rPr>
        <w:fldChar w:fldCharType="begin"/>
      </w:r>
      <w:r w:rsidR="005B459B" w:rsidRPr="00254D19">
        <w:rPr>
          <w:lang w:val="pl-PL"/>
        </w:rPr>
        <w:instrText xml:space="preserve"> SEQ level0 \*arabic </w:instrText>
      </w:r>
      <w:r w:rsidRPr="00254D19">
        <w:rPr>
          <w:lang w:val="pl-PL"/>
        </w:rPr>
        <w:fldChar w:fldCharType="separate"/>
      </w:r>
      <w:r w:rsidR="00775F38" w:rsidRPr="00254D19">
        <w:rPr>
          <w:lang w:val="pl-PL"/>
        </w:rPr>
        <w:t>121</w:t>
      </w:r>
      <w:r w:rsidRPr="00254D19">
        <w:rPr>
          <w:lang w:val="pl-PL"/>
        </w:rPr>
        <w:fldChar w:fldCharType="end"/>
      </w:r>
      <w:bookmarkEnd w:id="9"/>
      <w:r w:rsidR="006D2469" w:rsidRPr="00254D19">
        <w:rPr>
          <w:lang w:val="pl-PL"/>
        </w:rPr>
        <w:t>.</w:t>
      </w:r>
      <w:r w:rsidR="00527872" w:rsidRPr="00254D19">
        <w:rPr>
          <w:lang w:val="pl-PL"/>
        </w:rPr>
        <w:t xml:space="preserve"> </w:t>
      </w:r>
      <w:r w:rsidR="009465D1" w:rsidRPr="00254D19">
        <w:rPr>
          <w:lang w:val="pl-PL"/>
        </w:rPr>
        <w:t xml:space="preserve">W związku z powyższym doszło do naruszenia </w:t>
      </w:r>
      <w:r w:rsidR="00527872" w:rsidRPr="00254D19">
        <w:rPr>
          <w:lang w:val="pl-PL"/>
        </w:rPr>
        <w:t>art.</w:t>
      </w:r>
      <w:r w:rsidR="009465D1" w:rsidRPr="00254D19">
        <w:rPr>
          <w:lang w:val="pl-PL"/>
        </w:rPr>
        <w:t xml:space="preserve"> </w:t>
      </w:r>
      <w:r w:rsidR="00210C03" w:rsidRPr="00254D19">
        <w:rPr>
          <w:lang w:val="pl-PL"/>
        </w:rPr>
        <w:t>8 Konwencji</w:t>
      </w:r>
      <w:r w:rsidR="009465D1" w:rsidRPr="00254D19">
        <w:rPr>
          <w:lang w:val="pl-PL"/>
        </w:rPr>
        <w:t xml:space="preserve">. </w:t>
      </w:r>
    </w:p>
    <w:p w14:paraId="3E64E32D" w14:textId="6483988B" w:rsidR="00014566" w:rsidRPr="00254D19" w:rsidRDefault="00B92721" w:rsidP="00775F38">
      <w:pPr>
        <w:pStyle w:val="ECHRHeading1"/>
        <w:rPr>
          <w:lang w:val="pl-PL"/>
        </w:rPr>
      </w:pPr>
      <w:r w:rsidRPr="00254D19">
        <w:rPr>
          <w:lang w:val="pl-PL"/>
        </w:rPr>
        <w:t>III.</w:t>
      </w:r>
      <w:r w:rsidR="00527872" w:rsidRPr="00254D19">
        <w:rPr>
          <w:lang w:val="pl-PL"/>
        </w:rPr>
        <w:t xml:space="preserve"> </w:t>
      </w:r>
      <w:r w:rsidR="00254D19">
        <w:rPr>
          <w:lang w:val="pl-PL"/>
        </w:rPr>
        <w:t>ZARZUCANE</w:t>
      </w:r>
      <w:r w:rsidR="00D20C6C" w:rsidRPr="00254D19">
        <w:rPr>
          <w:lang w:val="pl-PL"/>
        </w:rPr>
        <w:t xml:space="preserve"> NARUSZENIE ART</w:t>
      </w:r>
      <w:r w:rsidR="006C6AAF">
        <w:rPr>
          <w:lang w:val="pl-PL"/>
        </w:rPr>
        <w:t>.</w:t>
      </w:r>
      <w:r w:rsidR="00D20C6C" w:rsidRPr="00254D19">
        <w:rPr>
          <w:lang w:val="pl-PL"/>
        </w:rPr>
        <w:t xml:space="preserve"> 14 W ZWIĄZKU Z ART</w:t>
      </w:r>
      <w:r w:rsidR="006C6AAF">
        <w:rPr>
          <w:lang w:val="pl-PL"/>
        </w:rPr>
        <w:t>.</w:t>
      </w:r>
      <w:r w:rsidR="00D20C6C" w:rsidRPr="00254D19">
        <w:rPr>
          <w:lang w:val="pl-PL"/>
        </w:rPr>
        <w:t xml:space="preserve"> 8 KONWENCJI </w:t>
      </w:r>
    </w:p>
    <w:p w14:paraId="3F6C15C8" w14:textId="0105BBB1" w:rsidR="008A4891" w:rsidRPr="00254D19" w:rsidRDefault="00E45717" w:rsidP="00775F38">
      <w:pPr>
        <w:pStyle w:val="ECHRPara"/>
        <w:rPr>
          <w:lang w:val="pl-PL"/>
        </w:rPr>
      </w:pPr>
      <w:r w:rsidRPr="00254D19">
        <w:rPr>
          <w:lang w:val="pl-PL"/>
        </w:rPr>
        <w:fldChar w:fldCharType="begin"/>
      </w:r>
      <w:r w:rsidR="008A4891" w:rsidRPr="00254D19">
        <w:rPr>
          <w:lang w:val="pl-PL"/>
        </w:rPr>
        <w:instrText xml:space="preserve"> SEQ level0 \*arabic </w:instrText>
      </w:r>
      <w:r w:rsidRPr="00254D19">
        <w:rPr>
          <w:lang w:val="pl-PL"/>
        </w:rPr>
        <w:fldChar w:fldCharType="separate"/>
      </w:r>
      <w:r w:rsidR="00775F38" w:rsidRPr="00254D19">
        <w:rPr>
          <w:lang w:val="pl-PL"/>
        </w:rPr>
        <w:t>122</w:t>
      </w:r>
      <w:r w:rsidRPr="00254D19">
        <w:rPr>
          <w:lang w:val="pl-PL"/>
        </w:rPr>
        <w:fldChar w:fldCharType="end"/>
      </w:r>
      <w:r w:rsidR="008A4891" w:rsidRPr="00254D19">
        <w:rPr>
          <w:lang w:val="pl-PL"/>
        </w:rPr>
        <w:t>.</w:t>
      </w:r>
      <w:r w:rsidR="00527872" w:rsidRPr="00254D19">
        <w:rPr>
          <w:lang w:val="pl-PL"/>
        </w:rPr>
        <w:t xml:space="preserve"> </w:t>
      </w:r>
      <w:r w:rsidR="00E047F3" w:rsidRPr="00254D19">
        <w:rPr>
          <w:lang w:val="pl-PL"/>
        </w:rPr>
        <w:t>Pierwszy skarżący zarzucał, iż</w:t>
      </w:r>
      <w:r w:rsidR="00D20C6C" w:rsidRPr="00254D19">
        <w:rPr>
          <w:lang w:val="pl-PL"/>
        </w:rPr>
        <w:t xml:space="preserve"> ograniczenie jego władzy rodzicielskiej miało dyskryminujący </w:t>
      </w:r>
      <w:r w:rsidR="00BD4273" w:rsidRPr="00254D19">
        <w:rPr>
          <w:lang w:val="pl-PL"/>
        </w:rPr>
        <w:t>charakter</w:t>
      </w:r>
      <w:r w:rsidR="00D20C6C" w:rsidRPr="00254D19">
        <w:rPr>
          <w:lang w:val="pl-PL"/>
        </w:rPr>
        <w:t xml:space="preserve">, z tego </w:t>
      </w:r>
      <w:r w:rsidR="00210C03" w:rsidRPr="00254D19">
        <w:rPr>
          <w:lang w:val="pl-PL"/>
        </w:rPr>
        <w:t>względu,</w:t>
      </w:r>
      <w:r w:rsidR="00D20C6C" w:rsidRPr="00254D19">
        <w:rPr>
          <w:lang w:val="pl-PL"/>
        </w:rPr>
        <w:t xml:space="preserve"> że </w:t>
      </w:r>
      <w:r w:rsidR="00210C03" w:rsidRPr="00254D19">
        <w:rPr>
          <w:lang w:val="pl-PL"/>
        </w:rPr>
        <w:t>zostało nałożone</w:t>
      </w:r>
      <w:r w:rsidR="00D20C6C" w:rsidRPr="00254D19">
        <w:rPr>
          <w:lang w:val="pl-PL"/>
        </w:rPr>
        <w:t xml:space="preserve"> z powodu jego niepełnosprawności umysłowej oraz że jedynym powodem </w:t>
      </w:r>
      <w:r w:rsidR="00251325" w:rsidRPr="00254D19">
        <w:rPr>
          <w:lang w:val="pl-PL"/>
        </w:rPr>
        <w:t xml:space="preserve">działania </w:t>
      </w:r>
      <w:r w:rsidR="00D20C6C" w:rsidRPr="00254D19">
        <w:rPr>
          <w:lang w:val="pl-PL"/>
        </w:rPr>
        <w:t xml:space="preserve">władz było ich uprzedzenie </w:t>
      </w:r>
      <w:r w:rsidR="00D20C6C" w:rsidRPr="005B5868">
        <w:rPr>
          <w:lang w:val="pl-PL"/>
        </w:rPr>
        <w:t>do</w:t>
      </w:r>
      <w:r w:rsidR="00D20C6C" w:rsidRPr="00254D19">
        <w:rPr>
          <w:lang w:val="pl-PL"/>
        </w:rPr>
        <w:t xml:space="preserve"> osób z </w:t>
      </w:r>
      <w:r w:rsidR="00BD4273" w:rsidRPr="00254D19">
        <w:rPr>
          <w:lang w:val="pl-PL"/>
        </w:rPr>
        <w:t>niepełnosprawnością</w:t>
      </w:r>
      <w:r w:rsidR="00D20C6C" w:rsidRPr="00254D19">
        <w:rPr>
          <w:lang w:val="pl-PL"/>
        </w:rPr>
        <w:t xml:space="preserve"> umysłową</w:t>
      </w:r>
      <w:r w:rsidR="0085369D" w:rsidRPr="00254D19">
        <w:rPr>
          <w:lang w:val="pl-PL"/>
        </w:rPr>
        <w:t>.</w:t>
      </w:r>
      <w:r w:rsidR="00D20C6C" w:rsidRPr="00254D19">
        <w:rPr>
          <w:lang w:val="pl-PL"/>
        </w:rPr>
        <w:t xml:space="preserve"> Pierwszy </w:t>
      </w:r>
      <w:r w:rsidR="00BD4273" w:rsidRPr="00254D19">
        <w:rPr>
          <w:lang w:val="pl-PL"/>
        </w:rPr>
        <w:t>skarżący</w:t>
      </w:r>
      <w:r w:rsidR="00D20C6C" w:rsidRPr="00254D19">
        <w:rPr>
          <w:lang w:val="pl-PL"/>
        </w:rPr>
        <w:t xml:space="preserve"> twierdził, że w podobnej sytuacji, kiedy to biologiczny ojciec niebędący niepełnosprawnym umysłowo próbowałby wykonywać władzę rodzicielską w </w:t>
      </w:r>
      <w:r w:rsidR="00BD4273" w:rsidRPr="00254D19">
        <w:rPr>
          <w:lang w:val="pl-PL"/>
        </w:rPr>
        <w:t>stosunku</w:t>
      </w:r>
      <w:r w:rsidR="00D20C6C" w:rsidRPr="00254D19">
        <w:rPr>
          <w:lang w:val="pl-PL"/>
        </w:rPr>
        <w:t xml:space="preserve"> do swojego dziecka</w:t>
      </w:r>
      <w:r w:rsidR="00BD4273" w:rsidRPr="00254D19">
        <w:rPr>
          <w:lang w:val="pl-PL"/>
        </w:rPr>
        <w:t>, argumenty przytoczone przez sądy krajowe nie miałyby znaczenia.</w:t>
      </w:r>
      <w:r w:rsidR="00527872" w:rsidRPr="00254D19">
        <w:rPr>
          <w:lang w:val="pl-PL"/>
        </w:rPr>
        <w:t xml:space="preserve"> </w:t>
      </w:r>
      <w:r w:rsidR="00BD4273" w:rsidRPr="00254D19">
        <w:rPr>
          <w:lang w:val="pl-PL"/>
        </w:rPr>
        <w:t xml:space="preserve">Pierwszy skarżący powoływał się na </w:t>
      </w:r>
      <w:r w:rsidR="00527872" w:rsidRPr="00254D19">
        <w:rPr>
          <w:lang w:val="pl-PL"/>
        </w:rPr>
        <w:t>art.</w:t>
      </w:r>
      <w:r w:rsidR="00BD4273" w:rsidRPr="00254D19">
        <w:rPr>
          <w:lang w:val="pl-PL"/>
        </w:rPr>
        <w:t xml:space="preserve"> 14 w związku z </w:t>
      </w:r>
      <w:r w:rsidR="00527872" w:rsidRPr="00254D19">
        <w:rPr>
          <w:lang w:val="pl-PL"/>
        </w:rPr>
        <w:t>art.</w:t>
      </w:r>
      <w:r w:rsidR="00BD4273" w:rsidRPr="00254D19">
        <w:rPr>
          <w:lang w:val="pl-PL"/>
        </w:rPr>
        <w:t xml:space="preserve"> 8 Konwencji. </w:t>
      </w:r>
      <w:r w:rsidR="00527872" w:rsidRPr="00254D19">
        <w:rPr>
          <w:lang w:val="pl-PL"/>
        </w:rPr>
        <w:t>Art.</w:t>
      </w:r>
      <w:r w:rsidR="00BD4273" w:rsidRPr="00254D19">
        <w:rPr>
          <w:lang w:val="pl-PL"/>
        </w:rPr>
        <w:t xml:space="preserve"> 14 stanowi następująco: </w:t>
      </w:r>
    </w:p>
    <w:p w14:paraId="308C6ABB" w14:textId="53FE1897" w:rsidR="00A86495" w:rsidRPr="00254D19" w:rsidRDefault="00527872" w:rsidP="00775F38">
      <w:pPr>
        <w:pStyle w:val="ECHRTitleCentre3"/>
        <w:rPr>
          <w:lang w:val="pl-PL"/>
        </w:rPr>
      </w:pPr>
      <w:r w:rsidRPr="00254D19">
        <w:rPr>
          <w:lang w:val="pl-PL"/>
        </w:rPr>
        <w:t>Art.</w:t>
      </w:r>
      <w:r w:rsidR="00A86495" w:rsidRPr="00254D19">
        <w:rPr>
          <w:lang w:val="pl-PL"/>
        </w:rPr>
        <w:t xml:space="preserve"> 14</w:t>
      </w:r>
    </w:p>
    <w:p w14:paraId="15E74FF1" w14:textId="308D2F34" w:rsidR="00A86495" w:rsidRPr="00254D19" w:rsidRDefault="00856849" w:rsidP="00775F38">
      <w:pPr>
        <w:pStyle w:val="ECHRParaQuote"/>
        <w:rPr>
          <w:lang w:val="pl-PL" w:bidi="en-US"/>
        </w:rPr>
      </w:pPr>
      <w:r w:rsidRPr="00254D19">
        <w:rPr>
          <w:lang w:val="pl-PL"/>
        </w:rPr>
        <w:t>„</w:t>
      </w:r>
      <w:r w:rsidR="00883709" w:rsidRPr="00254D19">
        <w:rPr>
          <w:lang w:val="pl-PL" w:bidi="en-US"/>
        </w:rPr>
        <w:t xml:space="preserve">Korzystanie z praw i wolności wymienionych w niniejszej </w:t>
      </w:r>
      <w:r w:rsidR="00836B50" w:rsidRPr="00254D19">
        <w:rPr>
          <w:lang w:val="pl-PL" w:bidi="en-US"/>
        </w:rPr>
        <w:t xml:space="preserve">Konwencji </w:t>
      </w:r>
      <w:r w:rsidR="00883709" w:rsidRPr="00254D19">
        <w:rPr>
          <w:lang w:val="pl-PL" w:bidi="en-US"/>
        </w:rPr>
        <w:t xml:space="preserve">powinno być zapewnione bez dyskryminacji wynikającej z takich powodów, jak płeć, rasa, kolor skóry, język, religia, przekonania polityczne i inne, pochodzenie narodowe lub </w:t>
      </w:r>
      <w:r w:rsidR="00883709" w:rsidRPr="00254D19">
        <w:rPr>
          <w:lang w:val="pl-PL" w:bidi="en-US"/>
        </w:rPr>
        <w:lastRenderedPageBreak/>
        <w:t>społeczne, przynależność do mniejszości narodowej, majątek, urodzenie bądź z jakichkolwiek innych przyczyn</w:t>
      </w:r>
      <w:r w:rsidR="006E44CE" w:rsidRPr="00254D19">
        <w:rPr>
          <w:lang w:val="pl-PL" w:bidi="en-US"/>
        </w:rPr>
        <w:t>.”</w:t>
      </w:r>
    </w:p>
    <w:p w14:paraId="65F29961" w14:textId="33589FE7" w:rsidR="00652B54" w:rsidRPr="00254D19" w:rsidRDefault="00E45717" w:rsidP="00775F38">
      <w:pPr>
        <w:pStyle w:val="ECHRPara"/>
        <w:rPr>
          <w:lang w:val="pl-PL"/>
        </w:rPr>
      </w:pPr>
      <w:r w:rsidRPr="00254D19">
        <w:rPr>
          <w:lang w:val="pl-PL"/>
        </w:rPr>
        <w:fldChar w:fldCharType="begin"/>
      </w:r>
      <w:r w:rsidR="0085369D" w:rsidRPr="00254D19">
        <w:rPr>
          <w:lang w:val="pl-PL"/>
        </w:rPr>
        <w:instrText xml:space="preserve"> SEQ level0 \*arabic </w:instrText>
      </w:r>
      <w:r w:rsidRPr="00254D19">
        <w:rPr>
          <w:lang w:val="pl-PL"/>
        </w:rPr>
        <w:fldChar w:fldCharType="separate"/>
      </w:r>
      <w:r w:rsidR="00775F38" w:rsidRPr="00254D19">
        <w:rPr>
          <w:lang w:val="pl-PL"/>
        </w:rPr>
        <w:t>123</w:t>
      </w:r>
      <w:r w:rsidRPr="00254D19">
        <w:rPr>
          <w:lang w:val="pl-PL"/>
        </w:rPr>
        <w:fldChar w:fldCharType="end"/>
      </w:r>
      <w:r w:rsidR="0085369D" w:rsidRPr="00254D19">
        <w:rPr>
          <w:lang w:val="pl-PL"/>
        </w:rPr>
        <w:t>.</w:t>
      </w:r>
      <w:r w:rsidR="00527872" w:rsidRPr="00254D19">
        <w:rPr>
          <w:lang w:val="pl-PL"/>
        </w:rPr>
        <w:t xml:space="preserve"> </w:t>
      </w:r>
      <w:r w:rsidR="00E047F3" w:rsidRPr="00254D19">
        <w:rPr>
          <w:lang w:val="pl-PL"/>
        </w:rPr>
        <w:t>Rząd twierdził, iż</w:t>
      </w:r>
      <w:r w:rsidR="00400004" w:rsidRPr="00254D19">
        <w:rPr>
          <w:lang w:val="pl-PL"/>
        </w:rPr>
        <w:t xml:space="preserve"> </w:t>
      </w:r>
      <w:r w:rsidR="00766200" w:rsidRPr="00254D19">
        <w:rPr>
          <w:lang w:val="pl-PL"/>
        </w:rPr>
        <w:t>pierwszy skarżący nie był dyskryminowany</w:t>
      </w:r>
      <w:r w:rsidR="002B79CB">
        <w:rPr>
          <w:lang w:val="pl-PL"/>
        </w:rPr>
        <w:t xml:space="preserve">, jako że </w:t>
      </w:r>
      <w:r w:rsidR="00766200" w:rsidRPr="00254D19">
        <w:rPr>
          <w:lang w:val="pl-PL"/>
        </w:rPr>
        <w:t>decyzja tymczasowo ograniczająca jego władzę rodzicielską nie była oparta wyłącznie na stanie jego zdrowia</w:t>
      </w:r>
      <w:r w:rsidR="00241CF5" w:rsidRPr="00254D19">
        <w:rPr>
          <w:lang w:val="pl-PL"/>
        </w:rPr>
        <w:t xml:space="preserve">; </w:t>
      </w:r>
      <w:r w:rsidR="00766200" w:rsidRPr="00254D19">
        <w:rPr>
          <w:lang w:val="pl-PL"/>
        </w:rPr>
        <w:t xml:space="preserve">sądy krajowe wzięły pod rozwagę i oceniły szereg istotnych czynników, </w:t>
      </w:r>
      <w:r w:rsidR="00490059" w:rsidRPr="00254D19">
        <w:rPr>
          <w:lang w:val="pl-PL"/>
        </w:rPr>
        <w:t xml:space="preserve">a </w:t>
      </w:r>
      <w:r w:rsidR="00766200" w:rsidRPr="00254D19">
        <w:rPr>
          <w:lang w:val="pl-PL"/>
        </w:rPr>
        <w:t xml:space="preserve">wydana decyzja była w najlepszym interesie </w:t>
      </w:r>
      <w:r w:rsidR="00E047F3" w:rsidRPr="00254D19">
        <w:rPr>
          <w:lang w:val="pl-PL"/>
        </w:rPr>
        <w:t>drugiej skarżącej</w:t>
      </w:r>
      <w:r w:rsidR="00241CF5" w:rsidRPr="00254D19">
        <w:rPr>
          <w:lang w:val="pl-PL"/>
        </w:rPr>
        <w:t>.</w:t>
      </w:r>
    </w:p>
    <w:p w14:paraId="26F30D5C" w14:textId="302C1B5F" w:rsidR="00CA6C0A" w:rsidRPr="00254D19" w:rsidRDefault="00E45717" w:rsidP="0052659B">
      <w:pPr>
        <w:pStyle w:val="ECHRPara"/>
        <w:rPr>
          <w:i/>
          <w:lang w:val="pl-PL"/>
        </w:rPr>
      </w:pPr>
      <w:r w:rsidRPr="00254D19">
        <w:rPr>
          <w:lang w:val="pl-PL"/>
        </w:rPr>
        <w:fldChar w:fldCharType="begin"/>
      </w:r>
      <w:r w:rsidR="00C71DE7" w:rsidRPr="00254D19">
        <w:rPr>
          <w:lang w:val="pl-PL"/>
        </w:rPr>
        <w:instrText xml:space="preserve"> SEQ level0 \*arabic </w:instrText>
      </w:r>
      <w:r w:rsidRPr="00254D19">
        <w:rPr>
          <w:lang w:val="pl-PL"/>
        </w:rPr>
        <w:fldChar w:fldCharType="separate"/>
      </w:r>
      <w:r w:rsidR="00775F38" w:rsidRPr="00254D19">
        <w:rPr>
          <w:lang w:val="pl-PL"/>
        </w:rPr>
        <w:t>124</w:t>
      </w:r>
      <w:r w:rsidRPr="00254D19">
        <w:rPr>
          <w:lang w:val="pl-PL"/>
        </w:rPr>
        <w:fldChar w:fldCharType="end"/>
      </w:r>
      <w:r w:rsidR="00014566" w:rsidRPr="00254D19">
        <w:rPr>
          <w:lang w:val="pl-PL"/>
        </w:rPr>
        <w:t>.</w:t>
      </w:r>
      <w:r w:rsidR="00527872" w:rsidRPr="00254D19">
        <w:rPr>
          <w:lang w:val="pl-PL"/>
        </w:rPr>
        <w:t xml:space="preserve"> </w:t>
      </w:r>
      <w:r w:rsidR="004C6C1F" w:rsidRPr="00254D19">
        <w:rPr>
          <w:lang w:val="pl-PL"/>
        </w:rPr>
        <w:t xml:space="preserve">Trybunał podtrzymuje, że </w:t>
      </w:r>
      <w:r w:rsidR="003C37E6" w:rsidRPr="00254D19">
        <w:rPr>
          <w:lang w:val="pl-PL"/>
        </w:rPr>
        <w:t xml:space="preserve">kiedy </w:t>
      </w:r>
      <w:r w:rsidR="002B79CB">
        <w:rPr>
          <w:lang w:val="pl-PL"/>
        </w:rPr>
        <w:t>powoływano</w:t>
      </w:r>
      <w:r w:rsidR="004C6C1F" w:rsidRPr="00254D19">
        <w:rPr>
          <w:lang w:val="pl-PL"/>
        </w:rPr>
        <w:t xml:space="preserve"> się na </w:t>
      </w:r>
      <w:r w:rsidR="002B79CB">
        <w:rPr>
          <w:lang w:val="pl-PL"/>
        </w:rPr>
        <w:t>materialne</w:t>
      </w:r>
      <w:r w:rsidR="008D3114" w:rsidRPr="00254D19">
        <w:rPr>
          <w:lang w:val="pl-PL"/>
        </w:rPr>
        <w:t xml:space="preserve"> postanowienie</w:t>
      </w:r>
      <w:r w:rsidR="004C6C1F" w:rsidRPr="00254D19">
        <w:rPr>
          <w:lang w:val="pl-PL"/>
        </w:rPr>
        <w:t xml:space="preserve"> Konwencji</w:t>
      </w:r>
      <w:r w:rsidR="002B79CB">
        <w:rPr>
          <w:lang w:val="pl-PL"/>
        </w:rPr>
        <w:t xml:space="preserve"> zarówno samodzielnie, jak</w:t>
      </w:r>
      <w:r w:rsidR="003C37E6" w:rsidRPr="00254D19">
        <w:rPr>
          <w:lang w:val="pl-PL"/>
        </w:rPr>
        <w:t xml:space="preserve"> i</w:t>
      </w:r>
      <w:r w:rsidR="004C6C1F" w:rsidRPr="00254D19">
        <w:rPr>
          <w:lang w:val="pl-PL"/>
        </w:rPr>
        <w:t xml:space="preserve"> </w:t>
      </w:r>
      <w:r w:rsidR="002B79CB">
        <w:rPr>
          <w:lang w:val="pl-PL"/>
        </w:rPr>
        <w:t xml:space="preserve">łącznie </w:t>
      </w:r>
      <w:r w:rsidR="004C6C1F" w:rsidRPr="00254D19">
        <w:rPr>
          <w:lang w:val="pl-PL"/>
        </w:rPr>
        <w:t xml:space="preserve">z </w:t>
      </w:r>
      <w:r w:rsidR="00527872" w:rsidRPr="00254D19">
        <w:rPr>
          <w:lang w:val="pl-PL"/>
        </w:rPr>
        <w:t>art.</w:t>
      </w:r>
      <w:r w:rsidR="004C6C1F" w:rsidRPr="00254D19">
        <w:rPr>
          <w:lang w:val="pl-PL"/>
        </w:rPr>
        <w:t xml:space="preserve"> 14 Konwencji</w:t>
      </w:r>
      <w:r w:rsidR="00A12771" w:rsidRPr="00254D19">
        <w:rPr>
          <w:lang w:val="pl-PL"/>
        </w:rPr>
        <w:t xml:space="preserve">, </w:t>
      </w:r>
      <w:r w:rsidR="002B79CB">
        <w:rPr>
          <w:lang w:val="pl-PL"/>
        </w:rPr>
        <w:t xml:space="preserve">a </w:t>
      </w:r>
      <w:r w:rsidR="003C37E6" w:rsidRPr="00254D19">
        <w:rPr>
          <w:lang w:val="pl-PL"/>
        </w:rPr>
        <w:t xml:space="preserve">stwierdzone </w:t>
      </w:r>
      <w:r w:rsidR="002B79CB">
        <w:rPr>
          <w:lang w:val="pl-PL"/>
        </w:rPr>
        <w:t xml:space="preserve">zostało oddzielne </w:t>
      </w:r>
      <w:r w:rsidR="00A12771" w:rsidRPr="00254D19">
        <w:rPr>
          <w:lang w:val="pl-PL"/>
        </w:rPr>
        <w:t xml:space="preserve">naruszenie </w:t>
      </w:r>
      <w:r w:rsidR="008D3114" w:rsidRPr="00254D19">
        <w:rPr>
          <w:lang w:val="pl-PL"/>
        </w:rPr>
        <w:t>materialnego</w:t>
      </w:r>
      <w:r w:rsidR="00A12771" w:rsidRPr="00254D19">
        <w:rPr>
          <w:lang w:val="pl-PL"/>
        </w:rPr>
        <w:t xml:space="preserve"> </w:t>
      </w:r>
      <w:r w:rsidR="00527872" w:rsidRPr="00254D19">
        <w:rPr>
          <w:lang w:val="pl-PL"/>
        </w:rPr>
        <w:t>artykuł</w:t>
      </w:r>
      <w:r w:rsidR="00A12771" w:rsidRPr="00254D19">
        <w:rPr>
          <w:lang w:val="pl-PL"/>
        </w:rPr>
        <w:t>u</w:t>
      </w:r>
      <w:r w:rsidR="003C37E6" w:rsidRPr="00254D19">
        <w:rPr>
          <w:lang w:val="pl-PL"/>
        </w:rPr>
        <w:t xml:space="preserve"> Konwencji, </w:t>
      </w:r>
      <w:bookmarkStart w:id="10" w:name="_Hlk491460306"/>
      <w:r w:rsidR="003C37E6" w:rsidRPr="00254D19">
        <w:rPr>
          <w:lang w:val="pl-PL"/>
        </w:rPr>
        <w:t xml:space="preserve">to </w:t>
      </w:r>
      <w:r w:rsidR="004315E3" w:rsidRPr="00254D19">
        <w:rPr>
          <w:lang w:val="pl-PL"/>
        </w:rPr>
        <w:t xml:space="preserve">zasadniczo </w:t>
      </w:r>
      <w:r w:rsidR="002B79CB">
        <w:rPr>
          <w:lang w:val="pl-PL"/>
        </w:rPr>
        <w:t>nie jest konieczne</w:t>
      </w:r>
      <w:r w:rsidR="002B79CB" w:rsidRPr="00254D19">
        <w:rPr>
          <w:lang w:val="pl-PL"/>
        </w:rPr>
        <w:t xml:space="preserve"> </w:t>
      </w:r>
      <w:r w:rsidR="002B79CB">
        <w:rPr>
          <w:lang w:val="pl-PL"/>
        </w:rPr>
        <w:t xml:space="preserve">zbadanie przez Trybunał </w:t>
      </w:r>
      <w:r w:rsidR="003C37E6" w:rsidRPr="00254D19">
        <w:rPr>
          <w:lang w:val="pl-PL"/>
        </w:rPr>
        <w:t xml:space="preserve">sprawy również pod kątem naruszenia </w:t>
      </w:r>
      <w:r w:rsidR="00527872" w:rsidRPr="00254D19">
        <w:rPr>
          <w:lang w:val="pl-PL"/>
        </w:rPr>
        <w:t>art.</w:t>
      </w:r>
      <w:r w:rsidR="003C37E6" w:rsidRPr="00254D19">
        <w:rPr>
          <w:lang w:val="pl-PL"/>
        </w:rPr>
        <w:t xml:space="preserve"> 14 Konwencji</w:t>
      </w:r>
      <w:r w:rsidR="00A12771" w:rsidRPr="00254D19">
        <w:rPr>
          <w:lang w:val="pl-PL"/>
        </w:rPr>
        <w:t>,</w:t>
      </w:r>
      <w:r w:rsidR="00527872" w:rsidRPr="00254D19">
        <w:rPr>
          <w:lang w:val="pl-PL"/>
        </w:rPr>
        <w:t xml:space="preserve"> </w:t>
      </w:r>
      <w:r w:rsidR="002B79CB">
        <w:rPr>
          <w:lang w:val="pl-PL"/>
        </w:rPr>
        <w:t>chyba że oczywista nierówność</w:t>
      </w:r>
      <w:r w:rsidR="003C37E6" w:rsidRPr="00254D19">
        <w:rPr>
          <w:lang w:val="pl-PL"/>
        </w:rPr>
        <w:t xml:space="preserve"> traktowania</w:t>
      </w:r>
      <w:r w:rsidR="004315E3" w:rsidRPr="00254D19">
        <w:rPr>
          <w:lang w:val="pl-PL"/>
        </w:rPr>
        <w:t xml:space="preserve"> w korzystaniu z przedmiotowego prawa </w:t>
      </w:r>
      <w:r w:rsidR="007F3F20">
        <w:rPr>
          <w:lang w:val="pl-PL"/>
        </w:rPr>
        <w:t>stanowi fundamentalny aspekt</w:t>
      </w:r>
      <w:r w:rsidR="004315E3" w:rsidRPr="00254D19">
        <w:rPr>
          <w:lang w:val="pl-PL"/>
        </w:rPr>
        <w:t xml:space="preserve"> sprawy </w:t>
      </w:r>
      <w:bookmarkEnd w:id="10"/>
      <w:r w:rsidR="004315E3" w:rsidRPr="00254D19">
        <w:rPr>
          <w:lang w:val="pl-PL"/>
        </w:rPr>
        <w:t>(zobacz</w:t>
      </w:r>
      <w:r w:rsidR="00E56AC0" w:rsidRPr="00254D19">
        <w:rPr>
          <w:lang w:val="pl-PL"/>
        </w:rPr>
        <w:t xml:space="preserve"> </w:t>
      </w:r>
      <w:r w:rsidR="00652B54" w:rsidRPr="00254D19">
        <w:rPr>
          <w:i/>
          <w:lang w:val="pl-PL"/>
        </w:rPr>
        <w:t xml:space="preserve">Dudgeon </w:t>
      </w:r>
      <w:r w:rsidR="004315E3" w:rsidRPr="00254D19">
        <w:rPr>
          <w:i/>
          <w:lang w:val="pl-PL"/>
        </w:rPr>
        <w:t>przeciwko Wielkiej Brytanii</w:t>
      </w:r>
      <w:r w:rsidR="004315E3" w:rsidRPr="00254D19">
        <w:rPr>
          <w:lang w:val="pl-PL"/>
        </w:rPr>
        <w:t xml:space="preserve">, 22 października 1981, § 67, Seria A nr </w:t>
      </w:r>
      <w:r w:rsidR="00E56AC0" w:rsidRPr="00254D19">
        <w:rPr>
          <w:lang w:val="pl-PL"/>
        </w:rPr>
        <w:t xml:space="preserve">45). </w:t>
      </w:r>
      <w:r w:rsidR="004315E3" w:rsidRPr="00254D19">
        <w:rPr>
          <w:lang w:val="pl-PL"/>
        </w:rPr>
        <w:t xml:space="preserve">W przedmiotowej sprawie </w:t>
      </w:r>
      <w:r w:rsidR="006D53C6" w:rsidRPr="00254D19">
        <w:rPr>
          <w:lang w:val="pl-PL"/>
        </w:rPr>
        <w:t xml:space="preserve">Trybunał zauważa, że pierwszy skarżący zasadniczo </w:t>
      </w:r>
      <w:r w:rsidR="00B812BA" w:rsidRPr="00254D19">
        <w:rPr>
          <w:lang w:val="pl-PL"/>
        </w:rPr>
        <w:t>skarżył się</w:t>
      </w:r>
      <w:r w:rsidR="00E047F3" w:rsidRPr="00254D19">
        <w:rPr>
          <w:lang w:val="pl-PL"/>
        </w:rPr>
        <w:t>, iż</w:t>
      </w:r>
      <w:r w:rsidR="006D53C6" w:rsidRPr="00254D19">
        <w:rPr>
          <w:lang w:val="pl-PL"/>
        </w:rPr>
        <w:t xml:space="preserve"> ograniczenie jego</w:t>
      </w:r>
      <w:r w:rsidR="008D3114" w:rsidRPr="00254D19">
        <w:rPr>
          <w:lang w:val="pl-PL"/>
        </w:rPr>
        <w:t xml:space="preserve"> władzy rodzicielskiej nad drugą</w:t>
      </w:r>
      <w:r w:rsidR="006D53C6" w:rsidRPr="00254D19">
        <w:rPr>
          <w:lang w:val="pl-PL"/>
        </w:rPr>
        <w:t xml:space="preserve"> skarżącą zostało nałożone z powodu</w:t>
      </w:r>
      <w:r w:rsidR="00960E52" w:rsidRPr="00254D19">
        <w:rPr>
          <w:lang w:val="pl-PL"/>
        </w:rPr>
        <w:t xml:space="preserve"> jego</w:t>
      </w:r>
      <w:r w:rsidR="006D53C6" w:rsidRPr="00254D19">
        <w:rPr>
          <w:lang w:val="pl-PL"/>
        </w:rPr>
        <w:t xml:space="preserve"> niepełnosprawności</w:t>
      </w:r>
      <w:r w:rsidR="002B79CB" w:rsidRPr="002B79CB">
        <w:rPr>
          <w:lang w:val="pl-PL"/>
        </w:rPr>
        <w:t xml:space="preserve"> </w:t>
      </w:r>
      <w:r w:rsidR="002B79CB" w:rsidRPr="00254D19">
        <w:rPr>
          <w:lang w:val="pl-PL"/>
        </w:rPr>
        <w:t>intelektualnej</w:t>
      </w:r>
      <w:r w:rsidR="006D53C6" w:rsidRPr="00254D19">
        <w:rPr>
          <w:lang w:val="pl-PL"/>
        </w:rPr>
        <w:t xml:space="preserve">. </w:t>
      </w:r>
      <w:r w:rsidR="00960E52" w:rsidRPr="00254D19">
        <w:rPr>
          <w:lang w:val="pl-PL"/>
        </w:rPr>
        <w:t xml:space="preserve">W tym względzie Trybunał zauważa, że w paragrafach 101-119 powyżej </w:t>
      </w:r>
      <w:r w:rsidR="002B79CB">
        <w:rPr>
          <w:lang w:val="pl-PL"/>
        </w:rPr>
        <w:t>szczegółowo przeanalizował</w:t>
      </w:r>
      <w:r w:rsidR="00960E52" w:rsidRPr="00254D19">
        <w:rPr>
          <w:lang w:val="pl-PL"/>
        </w:rPr>
        <w:t xml:space="preserve"> powody podn</w:t>
      </w:r>
      <w:r w:rsidR="001A73CC" w:rsidRPr="00254D19">
        <w:rPr>
          <w:lang w:val="pl-PL"/>
        </w:rPr>
        <w:t xml:space="preserve">oszone </w:t>
      </w:r>
      <w:r w:rsidR="00E047F3" w:rsidRPr="00254D19">
        <w:rPr>
          <w:lang w:val="pl-PL"/>
        </w:rPr>
        <w:t>przez sądy krajowe, na podstawie</w:t>
      </w:r>
      <w:r w:rsidR="001A73CC" w:rsidRPr="00254D19">
        <w:rPr>
          <w:lang w:val="pl-PL"/>
        </w:rPr>
        <w:t xml:space="preserve"> </w:t>
      </w:r>
      <w:r w:rsidR="00210C03" w:rsidRPr="00254D19">
        <w:rPr>
          <w:lang w:val="pl-PL"/>
        </w:rPr>
        <w:t>których władza</w:t>
      </w:r>
      <w:r w:rsidR="001A73CC" w:rsidRPr="00254D19">
        <w:rPr>
          <w:lang w:val="pl-PL"/>
        </w:rPr>
        <w:t xml:space="preserve"> rodzicielska pierwszego skarżącego została </w:t>
      </w:r>
      <w:r w:rsidR="00210C03" w:rsidRPr="00254D19">
        <w:rPr>
          <w:lang w:val="pl-PL"/>
        </w:rPr>
        <w:t>ograniczona, włączając</w:t>
      </w:r>
      <w:r w:rsidR="00960E52" w:rsidRPr="00254D19">
        <w:rPr>
          <w:lang w:val="pl-PL"/>
        </w:rPr>
        <w:t xml:space="preserve"> w to stan jego zdrowi</w:t>
      </w:r>
      <w:r w:rsidR="001A73CC" w:rsidRPr="00254D19">
        <w:rPr>
          <w:lang w:val="pl-PL"/>
        </w:rPr>
        <w:t>a psychicznego. Trybunał uzna</w:t>
      </w:r>
      <w:r w:rsidR="002B79CB">
        <w:rPr>
          <w:lang w:val="pl-PL"/>
        </w:rPr>
        <w:t>ł</w:t>
      </w:r>
      <w:r w:rsidR="001A73CC" w:rsidRPr="00254D19">
        <w:rPr>
          <w:lang w:val="pl-PL"/>
        </w:rPr>
        <w:t>, że powody te były niewystarczające, by uzasadnić przedm</w:t>
      </w:r>
      <w:r w:rsidR="002B79CB">
        <w:rPr>
          <w:lang w:val="pl-PL"/>
        </w:rPr>
        <w:t>iotowe ograniczenie, co skutkowało</w:t>
      </w:r>
      <w:r w:rsidR="001A73CC" w:rsidRPr="00254D19">
        <w:rPr>
          <w:lang w:val="pl-PL"/>
        </w:rPr>
        <w:t xml:space="preserve"> tym, że ingerencja w prawo poszanowania życia rodzinnego pierwszego skarżącego była nieproporcjonalna i niezgodna z </w:t>
      </w:r>
      <w:r w:rsidR="00527872" w:rsidRPr="00254D19">
        <w:rPr>
          <w:lang w:val="pl-PL"/>
        </w:rPr>
        <w:t>art.</w:t>
      </w:r>
      <w:r w:rsidR="001A73CC" w:rsidRPr="00254D19">
        <w:rPr>
          <w:lang w:val="pl-PL"/>
        </w:rPr>
        <w:t xml:space="preserve"> 8 Konwencji.</w:t>
      </w:r>
      <w:r w:rsidR="00527872" w:rsidRPr="00254D19">
        <w:rPr>
          <w:lang w:val="pl-PL"/>
        </w:rPr>
        <w:t xml:space="preserve"> </w:t>
      </w:r>
      <w:r w:rsidR="0052659B" w:rsidRPr="00254D19">
        <w:rPr>
          <w:lang w:val="pl-PL"/>
        </w:rPr>
        <w:t xml:space="preserve">W świetle przeprowadzonej przez Trybunał analizy na podstawie tego </w:t>
      </w:r>
      <w:r w:rsidR="00527872" w:rsidRPr="00254D19">
        <w:rPr>
          <w:lang w:val="pl-PL"/>
        </w:rPr>
        <w:t>artykuł</w:t>
      </w:r>
      <w:r w:rsidR="0052659B" w:rsidRPr="00254D19">
        <w:rPr>
          <w:lang w:val="pl-PL"/>
        </w:rPr>
        <w:t xml:space="preserve">u i stwierdzonego naruszenia, Trybunał nie uznaje za konieczne </w:t>
      </w:r>
      <w:r w:rsidR="002B79CB">
        <w:rPr>
          <w:lang w:val="pl-PL"/>
        </w:rPr>
        <w:t>ustalać,</w:t>
      </w:r>
      <w:r w:rsidR="0052659B" w:rsidRPr="00254D19">
        <w:rPr>
          <w:lang w:val="pl-PL"/>
        </w:rPr>
        <w:t xml:space="preserve"> czy</w:t>
      </w:r>
      <w:r w:rsidR="002B79CB">
        <w:rPr>
          <w:lang w:val="pl-PL"/>
        </w:rPr>
        <w:t xml:space="preserve"> decyzje sądów krajowych</w:t>
      </w:r>
      <w:r w:rsidR="0052659B" w:rsidRPr="00254D19">
        <w:rPr>
          <w:lang w:val="pl-PL"/>
        </w:rPr>
        <w:t xml:space="preserve"> tym samym dyskryminowały pierwszego skarżącego</w:t>
      </w:r>
      <w:r w:rsidR="002B79CB">
        <w:rPr>
          <w:lang w:val="pl-PL"/>
        </w:rPr>
        <w:t xml:space="preserve"> w sposób niezgodny</w:t>
      </w:r>
      <w:r w:rsidR="0052659B" w:rsidRPr="00254D19">
        <w:rPr>
          <w:lang w:val="pl-PL"/>
        </w:rPr>
        <w:t xml:space="preserve"> z </w:t>
      </w:r>
      <w:r w:rsidR="00527872" w:rsidRPr="00254D19">
        <w:rPr>
          <w:lang w:val="pl-PL"/>
        </w:rPr>
        <w:t>art.</w:t>
      </w:r>
      <w:r w:rsidR="0052659B" w:rsidRPr="00254D19">
        <w:rPr>
          <w:lang w:val="pl-PL"/>
        </w:rPr>
        <w:t xml:space="preserve"> 14 </w:t>
      </w:r>
      <w:r w:rsidR="002B79CB">
        <w:rPr>
          <w:lang w:val="pl-PL"/>
        </w:rPr>
        <w:t xml:space="preserve">rozpatrywanym </w:t>
      </w:r>
      <w:r w:rsidR="0052659B" w:rsidRPr="00254D19">
        <w:rPr>
          <w:lang w:val="pl-PL"/>
        </w:rPr>
        <w:t xml:space="preserve">w związku z </w:t>
      </w:r>
      <w:r w:rsidR="00527872" w:rsidRPr="00254D19">
        <w:rPr>
          <w:lang w:val="pl-PL"/>
        </w:rPr>
        <w:t>art.</w:t>
      </w:r>
      <w:r w:rsidR="0052659B" w:rsidRPr="00254D19">
        <w:rPr>
          <w:lang w:val="pl-PL"/>
        </w:rPr>
        <w:t xml:space="preserve"> 8 Konwencji (zobacz, </w:t>
      </w:r>
      <w:r w:rsidR="002B79CB">
        <w:rPr>
          <w:lang w:val="pl-PL"/>
        </w:rPr>
        <w:t>podobna konkluzja w:</w:t>
      </w:r>
      <w:r w:rsidR="0052659B" w:rsidRPr="00254D19">
        <w:rPr>
          <w:lang w:val="pl-PL"/>
        </w:rPr>
        <w:t xml:space="preserve"> </w:t>
      </w:r>
      <w:r w:rsidR="00652B54" w:rsidRPr="00254D19">
        <w:rPr>
          <w:i/>
          <w:lang w:val="pl-PL"/>
        </w:rPr>
        <w:t xml:space="preserve">Schneider </w:t>
      </w:r>
      <w:r w:rsidR="0052659B" w:rsidRPr="00254D19">
        <w:rPr>
          <w:i/>
          <w:lang w:val="pl-PL"/>
        </w:rPr>
        <w:t>przeciwko Niemcom</w:t>
      </w:r>
      <w:r w:rsidR="0052659B" w:rsidRPr="00254D19">
        <w:rPr>
          <w:lang w:val="pl-PL"/>
        </w:rPr>
        <w:t>, nr</w:t>
      </w:r>
      <w:r w:rsidR="00915EE6" w:rsidRPr="00254D19">
        <w:rPr>
          <w:lang w:val="pl-PL"/>
        </w:rPr>
        <w:t xml:space="preserve"> 17080/07</w:t>
      </w:r>
      <w:r w:rsidR="0052659B" w:rsidRPr="00254D19">
        <w:rPr>
          <w:snapToGrid w:val="0"/>
          <w:szCs w:val="24"/>
          <w:lang w:val="pl-PL"/>
        </w:rPr>
        <w:t>, § 108, 15 września 2011, lub</w:t>
      </w:r>
      <w:r w:rsidR="00915EE6" w:rsidRPr="00254D19">
        <w:rPr>
          <w:snapToGrid w:val="0"/>
          <w:szCs w:val="24"/>
          <w:lang w:val="pl-PL"/>
        </w:rPr>
        <w:t xml:space="preserve"> </w:t>
      </w:r>
      <w:r w:rsidR="00915EE6" w:rsidRPr="00254D19">
        <w:rPr>
          <w:i/>
          <w:lang w:val="pl-PL"/>
        </w:rPr>
        <w:t>A.K.</w:t>
      </w:r>
      <w:r w:rsidR="0052659B" w:rsidRPr="00254D19">
        <w:rPr>
          <w:i/>
          <w:lang w:val="pl-PL"/>
        </w:rPr>
        <w:t xml:space="preserve"> i</w:t>
      </w:r>
      <w:r w:rsidR="003D3781" w:rsidRPr="00254D19">
        <w:rPr>
          <w:i/>
          <w:lang w:val="pl-PL"/>
        </w:rPr>
        <w:t xml:space="preserve"> L.</w:t>
      </w:r>
      <w:r w:rsidR="0052659B" w:rsidRPr="00254D19">
        <w:rPr>
          <w:i/>
          <w:lang w:val="pl-PL"/>
        </w:rPr>
        <w:t xml:space="preserve"> przeciwko Chorwacji</w:t>
      </w:r>
      <w:r w:rsidR="0052659B" w:rsidRPr="00254D19">
        <w:rPr>
          <w:lang w:val="pl-PL"/>
        </w:rPr>
        <w:t xml:space="preserve">, nr </w:t>
      </w:r>
      <w:r w:rsidR="00915EE6" w:rsidRPr="00254D19">
        <w:rPr>
          <w:lang w:val="pl-PL"/>
        </w:rPr>
        <w:t>37956/11</w:t>
      </w:r>
      <w:r w:rsidR="0052659B" w:rsidRPr="00254D19">
        <w:rPr>
          <w:snapToGrid w:val="0"/>
          <w:lang w:val="pl-PL"/>
        </w:rPr>
        <w:t>, § 94, 8 stycznia</w:t>
      </w:r>
      <w:r w:rsidR="00915EE6" w:rsidRPr="00254D19">
        <w:rPr>
          <w:snapToGrid w:val="0"/>
          <w:lang w:val="pl-PL"/>
        </w:rPr>
        <w:t xml:space="preserve"> 2013</w:t>
      </w:r>
      <w:r w:rsidR="00915EE6" w:rsidRPr="00254D19">
        <w:rPr>
          <w:lang w:val="pl-PL"/>
        </w:rPr>
        <w:t>).</w:t>
      </w:r>
    </w:p>
    <w:p w14:paraId="55544435" w14:textId="73776319" w:rsidR="00B451D7" w:rsidRPr="00254D19" w:rsidRDefault="0093732C" w:rsidP="00775F38">
      <w:pPr>
        <w:pStyle w:val="ECHRHeading1"/>
        <w:rPr>
          <w:lang w:val="pl-PL"/>
        </w:rPr>
      </w:pPr>
      <w:r w:rsidRPr="00254D19">
        <w:rPr>
          <w:lang w:val="pl-PL"/>
        </w:rPr>
        <w:t>IV</w:t>
      </w:r>
      <w:r w:rsidR="00B451D7" w:rsidRPr="00254D19">
        <w:rPr>
          <w:lang w:val="pl-PL"/>
        </w:rPr>
        <w:t>.</w:t>
      </w:r>
      <w:r w:rsidR="00527872" w:rsidRPr="00254D19">
        <w:rPr>
          <w:lang w:val="pl-PL"/>
        </w:rPr>
        <w:t xml:space="preserve"> </w:t>
      </w:r>
      <w:r w:rsidR="00676697" w:rsidRPr="00254D19">
        <w:rPr>
          <w:lang w:val="pl-PL"/>
        </w:rPr>
        <w:t>ZASTOSOWANIE ART</w:t>
      </w:r>
      <w:r w:rsidR="006C6AAF">
        <w:rPr>
          <w:lang w:val="pl-PL"/>
        </w:rPr>
        <w:t>.</w:t>
      </w:r>
      <w:r w:rsidR="00676697" w:rsidRPr="00254D19">
        <w:rPr>
          <w:lang w:val="pl-PL"/>
        </w:rPr>
        <w:t xml:space="preserve"> 41 KONWENCJI</w:t>
      </w:r>
    </w:p>
    <w:p w14:paraId="1CC99187" w14:textId="7DDD00DC" w:rsidR="00B451D7" w:rsidRPr="00254D19" w:rsidRDefault="00E45717" w:rsidP="00775F38">
      <w:pPr>
        <w:pStyle w:val="ECHRPara"/>
        <w:rPr>
          <w:lang w:val="pl-PL"/>
        </w:rPr>
      </w:pPr>
      <w:r w:rsidRPr="00254D19">
        <w:rPr>
          <w:lang w:val="pl-PL"/>
        </w:rPr>
        <w:fldChar w:fldCharType="begin"/>
      </w:r>
      <w:r w:rsidR="00B451D7" w:rsidRPr="00254D19">
        <w:rPr>
          <w:lang w:val="pl-PL"/>
        </w:rPr>
        <w:instrText xml:space="preserve"> SEQ level0 \*arabic </w:instrText>
      </w:r>
      <w:r w:rsidRPr="00254D19">
        <w:rPr>
          <w:lang w:val="pl-PL"/>
        </w:rPr>
        <w:fldChar w:fldCharType="separate"/>
      </w:r>
      <w:r w:rsidR="00775F38" w:rsidRPr="00254D19">
        <w:rPr>
          <w:lang w:val="pl-PL"/>
        </w:rPr>
        <w:t>125</w:t>
      </w:r>
      <w:r w:rsidRPr="00254D19">
        <w:rPr>
          <w:lang w:val="pl-PL"/>
        </w:rPr>
        <w:fldChar w:fldCharType="end"/>
      </w:r>
      <w:r w:rsidR="00B451D7" w:rsidRPr="00254D19">
        <w:rPr>
          <w:lang w:val="pl-PL"/>
        </w:rPr>
        <w:t>.</w:t>
      </w:r>
      <w:r w:rsidR="00527872" w:rsidRPr="00254D19">
        <w:rPr>
          <w:lang w:val="pl-PL"/>
        </w:rPr>
        <w:t xml:space="preserve"> Art.</w:t>
      </w:r>
      <w:r w:rsidR="00676697" w:rsidRPr="00254D19">
        <w:rPr>
          <w:lang w:val="pl-PL"/>
        </w:rPr>
        <w:t xml:space="preserve"> 41 Konwencji stanowi</w:t>
      </w:r>
      <w:r w:rsidR="00B451D7" w:rsidRPr="00254D19">
        <w:rPr>
          <w:lang w:val="pl-PL"/>
        </w:rPr>
        <w:t>:</w:t>
      </w:r>
    </w:p>
    <w:p w14:paraId="7BE0AD93" w14:textId="2276F0DC" w:rsidR="00B451D7" w:rsidRPr="00254D19" w:rsidRDefault="00856849" w:rsidP="00775F38">
      <w:pPr>
        <w:pStyle w:val="ECHRParaQuote"/>
        <w:keepNext/>
        <w:keepLines/>
        <w:rPr>
          <w:lang w:val="pl-PL"/>
        </w:rPr>
      </w:pPr>
      <w:r w:rsidRPr="00254D19">
        <w:rPr>
          <w:lang w:val="pl-PL"/>
        </w:rPr>
        <w:lastRenderedPageBreak/>
        <w:t>„</w:t>
      </w:r>
      <w:r w:rsidR="000A371B" w:rsidRPr="00254D19">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r w:rsidR="00B451D7" w:rsidRPr="00254D19">
        <w:rPr>
          <w:lang w:val="pl-PL"/>
        </w:rPr>
        <w:t>.”</w:t>
      </w:r>
    </w:p>
    <w:p w14:paraId="756FCFD1" w14:textId="77777777" w:rsidR="00B451D7" w:rsidRPr="00254D19" w:rsidRDefault="00926D54" w:rsidP="00775F38">
      <w:pPr>
        <w:pStyle w:val="ECHRHeading2"/>
        <w:keepLines w:val="0"/>
        <w:outlineLvl w:val="0"/>
        <w:rPr>
          <w:lang w:val="pl-PL"/>
        </w:rPr>
      </w:pPr>
      <w:r w:rsidRPr="00254D19">
        <w:rPr>
          <w:lang w:val="pl-PL"/>
        </w:rPr>
        <w:t>A.</w:t>
      </w:r>
      <w:r w:rsidR="00527872" w:rsidRPr="00254D19">
        <w:rPr>
          <w:lang w:val="pl-PL"/>
        </w:rPr>
        <w:t xml:space="preserve"> </w:t>
      </w:r>
      <w:r w:rsidRPr="00254D19">
        <w:rPr>
          <w:lang w:val="pl-PL"/>
        </w:rPr>
        <w:t>Szkoda</w:t>
      </w:r>
    </w:p>
    <w:p w14:paraId="5D848906" w14:textId="4802E1FE" w:rsidR="00B451D7" w:rsidRPr="00254D19" w:rsidRDefault="00E45717" w:rsidP="00775F38">
      <w:pPr>
        <w:pStyle w:val="ECHRPara"/>
        <w:rPr>
          <w:lang w:val="pl-PL"/>
        </w:rPr>
      </w:pPr>
      <w:r w:rsidRPr="00254D19">
        <w:rPr>
          <w:lang w:val="pl-PL"/>
        </w:rPr>
        <w:fldChar w:fldCharType="begin"/>
      </w:r>
      <w:r w:rsidR="00B451D7" w:rsidRPr="00254D19">
        <w:rPr>
          <w:lang w:val="pl-PL"/>
        </w:rPr>
        <w:instrText xml:space="preserve"> SEQ level0 \*arabic </w:instrText>
      </w:r>
      <w:r w:rsidRPr="00254D19">
        <w:rPr>
          <w:lang w:val="pl-PL"/>
        </w:rPr>
        <w:fldChar w:fldCharType="separate"/>
      </w:r>
      <w:r w:rsidR="00775F38" w:rsidRPr="00254D19">
        <w:rPr>
          <w:lang w:val="pl-PL"/>
        </w:rPr>
        <w:t>126</w:t>
      </w:r>
      <w:r w:rsidRPr="00254D19">
        <w:rPr>
          <w:lang w:val="pl-PL"/>
        </w:rPr>
        <w:fldChar w:fldCharType="end"/>
      </w:r>
      <w:r w:rsidR="00B451D7" w:rsidRPr="00254D19">
        <w:rPr>
          <w:lang w:val="pl-PL"/>
        </w:rPr>
        <w:t>.</w:t>
      </w:r>
      <w:r w:rsidR="00527872" w:rsidRPr="00254D19">
        <w:rPr>
          <w:lang w:val="pl-PL"/>
        </w:rPr>
        <w:t xml:space="preserve"> </w:t>
      </w:r>
      <w:r w:rsidR="0085235E" w:rsidRPr="00254D19">
        <w:rPr>
          <w:lang w:val="pl-PL"/>
        </w:rPr>
        <w:t xml:space="preserve">Skarżący domagali się 12.000 EUR, </w:t>
      </w:r>
      <w:r w:rsidR="00CD4B9B">
        <w:rPr>
          <w:lang w:val="pl-PL"/>
        </w:rPr>
        <w:t xml:space="preserve">w tym </w:t>
      </w:r>
      <w:r w:rsidR="0085235E" w:rsidRPr="00254D19">
        <w:rPr>
          <w:lang w:val="pl-PL"/>
        </w:rPr>
        <w:t>8.000 EUR na rzecz pierwszego skarżącego oraz 4.000 EUR na r</w:t>
      </w:r>
      <w:r w:rsidR="00CD4B9B">
        <w:rPr>
          <w:lang w:val="pl-PL"/>
        </w:rPr>
        <w:t>zecz drugiej skarżącej, z tytułu</w:t>
      </w:r>
      <w:r w:rsidR="0085235E" w:rsidRPr="00254D19">
        <w:rPr>
          <w:lang w:val="pl-PL"/>
        </w:rPr>
        <w:t xml:space="preserve"> </w:t>
      </w:r>
      <w:r w:rsidR="00926D54" w:rsidRPr="00254D19">
        <w:rPr>
          <w:lang w:val="pl-PL"/>
        </w:rPr>
        <w:t>szkody niemajątkowej</w:t>
      </w:r>
      <w:r w:rsidR="00CD4B9B">
        <w:rPr>
          <w:lang w:val="pl-PL"/>
        </w:rPr>
        <w:t>,</w:t>
      </w:r>
      <w:r w:rsidR="00926D54" w:rsidRPr="00254D19">
        <w:rPr>
          <w:lang w:val="pl-PL"/>
        </w:rPr>
        <w:t xml:space="preserve"> jakiej doznali w związku z rzekomym naruszeniem ich praw zagwarantowanych przez Konwencję. </w:t>
      </w:r>
    </w:p>
    <w:p w14:paraId="40898E03" w14:textId="77777777" w:rsidR="00B451D7" w:rsidRPr="00254D19" w:rsidRDefault="00E45717" w:rsidP="00775F38">
      <w:pPr>
        <w:pStyle w:val="ECHRPara"/>
        <w:rPr>
          <w:lang w:val="pl-PL"/>
        </w:rPr>
      </w:pPr>
      <w:r w:rsidRPr="00254D19">
        <w:rPr>
          <w:lang w:val="pl-PL"/>
        </w:rPr>
        <w:fldChar w:fldCharType="begin"/>
      </w:r>
      <w:r w:rsidR="00B451D7" w:rsidRPr="00254D19">
        <w:rPr>
          <w:lang w:val="pl-PL"/>
        </w:rPr>
        <w:instrText xml:space="preserve"> SEQ level0 \*arabic </w:instrText>
      </w:r>
      <w:r w:rsidRPr="00254D19">
        <w:rPr>
          <w:lang w:val="pl-PL"/>
        </w:rPr>
        <w:fldChar w:fldCharType="separate"/>
      </w:r>
      <w:r w:rsidR="00775F38" w:rsidRPr="00254D19">
        <w:rPr>
          <w:lang w:val="pl-PL"/>
        </w:rPr>
        <w:t>127</w:t>
      </w:r>
      <w:r w:rsidRPr="00254D19">
        <w:rPr>
          <w:lang w:val="pl-PL"/>
        </w:rPr>
        <w:fldChar w:fldCharType="end"/>
      </w:r>
      <w:r w:rsidR="00B451D7" w:rsidRPr="00254D19">
        <w:rPr>
          <w:lang w:val="pl-PL"/>
        </w:rPr>
        <w:t>.</w:t>
      </w:r>
      <w:r w:rsidR="00527872" w:rsidRPr="00254D19">
        <w:rPr>
          <w:lang w:val="pl-PL"/>
        </w:rPr>
        <w:t xml:space="preserve"> </w:t>
      </w:r>
      <w:r w:rsidR="00926D54" w:rsidRPr="00254D19">
        <w:rPr>
          <w:lang w:val="pl-PL"/>
        </w:rPr>
        <w:t>Rząd twierdził, że żądanie to było nadmierne oraz nieuzasadnione.</w:t>
      </w:r>
    </w:p>
    <w:p w14:paraId="7819D2F7" w14:textId="135B8457" w:rsidR="00652B54" w:rsidRPr="00254D19" w:rsidRDefault="00E45717" w:rsidP="00775F38">
      <w:pPr>
        <w:pStyle w:val="ECHRPara"/>
        <w:rPr>
          <w:lang w:val="pl-PL"/>
        </w:rPr>
      </w:pPr>
      <w:r w:rsidRPr="00254D19">
        <w:rPr>
          <w:lang w:val="pl-PL"/>
        </w:rPr>
        <w:fldChar w:fldCharType="begin"/>
      </w:r>
      <w:r w:rsidR="00B451D7" w:rsidRPr="00254D19">
        <w:rPr>
          <w:lang w:val="pl-PL"/>
        </w:rPr>
        <w:instrText xml:space="preserve"> SEQ level0 \*arabic </w:instrText>
      </w:r>
      <w:r w:rsidRPr="00254D19">
        <w:rPr>
          <w:lang w:val="pl-PL"/>
        </w:rPr>
        <w:fldChar w:fldCharType="separate"/>
      </w:r>
      <w:r w:rsidR="00775F38" w:rsidRPr="00254D19">
        <w:rPr>
          <w:lang w:val="pl-PL"/>
        </w:rPr>
        <w:t>128</w:t>
      </w:r>
      <w:r w:rsidRPr="00254D19">
        <w:rPr>
          <w:lang w:val="pl-PL"/>
        </w:rPr>
        <w:fldChar w:fldCharType="end"/>
      </w:r>
      <w:r w:rsidR="00B451D7" w:rsidRPr="00254D19">
        <w:rPr>
          <w:lang w:val="pl-PL"/>
        </w:rPr>
        <w:t>.</w:t>
      </w:r>
      <w:r w:rsidR="00527872" w:rsidRPr="00254D19">
        <w:rPr>
          <w:lang w:val="pl-PL"/>
        </w:rPr>
        <w:t xml:space="preserve"> </w:t>
      </w:r>
      <w:r w:rsidR="00926D54" w:rsidRPr="00254D19">
        <w:rPr>
          <w:lang w:val="pl-PL"/>
        </w:rPr>
        <w:t xml:space="preserve">Trybunał uznaje, że doszło do naruszenia </w:t>
      </w:r>
      <w:r w:rsidR="00527872" w:rsidRPr="00254D19">
        <w:rPr>
          <w:lang w:val="pl-PL"/>
        </w:rPr>
        <w:t>art.</w:t>
      </w:r>
      <w:r w:rsidR="00926D54" w:rsidRPr="00254D19">
        <w:rPr>
          <w:lang w:val="pl-PL"/>
        </w:rPr>
        <w:t xml:space="preserve"> 8 Konwencji. Uważa, że skarżący w rezultacie doznali stresu i frustracji, które nie mogą być </w:t>
      </w:r>
      <w:r w:rsidR="00CD4B9B">
        <w:rPr>
          <w:lang w:val="pl-PL"/>
        </w:rPr>
        <w:t>zre</w:t>
      </w:r>
      <w:r w:rsidR="00926D54" w:rsidRPr="00254D19">
        <w:rPr>
          <w:lang w:val="pl-PL"/>
        </w:rPr>
        <w:t>kompensowane przez samo stwierdzenie naruszenia. Podejmując decyzję na zasadzie słuszności, Trybunał przyznaje skarżącym kwoty: 5.000 EUR na rzecz pierwszego skarżącego oraz 2.500 EUR na rzecz drugiej skarżącej z tytułu szkody niemajątkowej, plus wszelkie podatki</w:t>
      </w:r>
      <w:r w:rsidR="00CD4B9B">
        <w:rPr>
          <w:lang w:val="pl-PL"/>
        </w:rPr>
        <w:t>,</w:t>
      </w:r>
      <w:r w:rsidR="00926D54" w:rsidRPr="00254D19">
        <w:rPr>
          <w:lang w:val="pl-PL"/>
        </w:rPr>
        <w:t xml:space="preserve"> jakie mogą być wymagalne. </w:t>
      </w:r>
    </w:p>
    <w:p w14:paraId="11BF51AF" w14:textId="77777777" w:rsidR="00B451D7" w:rsidRPr="00254D19" w:rsidRDefault="00B90610" w:rsidP="00775F38">
      <w:pPr>
        <w:pStyle w:val="ECHRHeading2"/>
        <w:outlineLvl w:val="0"/>
        <w:rPr>
          <w:lang w:val="pl-PL"/>
        </w:rPr>
      </w:pPr>
      <w:r w:rsidRPr="00254D19">
        <w:rPr>
          <w:lang w:val="pl-PL"/>
        </w:rPr>
        <w:t>B.</w:t>
      </w:r>
      <w:r w:rsidR="00527872" w:rsidRPr="00254D19">
        <w:rPr>
          <w:lang w:val="pl-PL"/>
        </w:rPr>
        <w:t xml:space="preserve"> </w:t>
      </w:r>
      <w:r w:rsidRPr="00254D19">
        <w:rPr>
          <w:lang w:val="pl-PL"/>
        </w:rPr>
        <w:t>Koszty i wydatki</w:t>
      </w:r>
    </w:p>
    <w:p w14:paraId="73AD551A" w14:textId="77777777" w:rsidR="00B451D7" w:rsidRPr="00254D19" w:rsidRDefault="00E45717" w:rsidP="00775F38">
      <w:pPr>
        <w:pStyle w:val="ECHRPara"/>
        <w:rPr>
          <w:lang w:val="pl-PL"/>
        </w:rPr>
      </w:pPr>
      <w:r w:rsidRPr="00254D19">
        <w:rPr>
          <w:lang w:val="pl-PL"/>
        </w:rPr>
        <w:fldChar w:fldCharType="begin"/>
      </w:r>
      <w:r w:rsidR="00B451D7" w:rsidRPr="00254D19">
        <w:rPr>
          <w:lang w:val="pl-PL"/>
        </w:rPr>
        <w:instrText xml:space="preserve"> SEQ level0 \*arabic </w:instrText>
      </w:r>
      <w:r w:rsidRPr="00254D19">
        <w:rPr>
          <w:lang w:val="pl-PL"/>
        </w:rPr>
        <w:fldChar w:fldCharType="separate"/>
      </w:r>
      <w:r w:rsidR="00775F38" w:rsidRPr="00254D19">
        <w:rPr>
          <w:lang w:val="pl-PL"/>
        </w:rPr>
        <w:t>129</w:t>
      </w:r>
      <w:r w:rsidRPr="00254D19">
        <w:rPr>
          <w:lang w:val="pl-PL"/>
        </w:rPr>
        <w:fldChar w:fldCharType="end"/>
      </w:r>
      <w:r w:rsidR="00B451D7" w:rsidRPr="00254D19">
        <w:rPr>
          <w:lang w:val="pl-PL"/>
        </w:rPr>
        <w:t>.</w:t>
      </w:r>
      <w:r w:rsidR="00527872" w:rsidRPr="00254D19">
        <w:rPr>
          <w:lang w:val="pl-PL"/>
        </w:rPr>
        <w:t xml:space="preserve"> </w:t>
      </w:r>
      <w:r w:rsidR="001C4565" w:rsidRPr="00254D19">
        <w:rPr>
          <w:lang w:val="pl-PL"/>
        </w:rPr>
        <w:t xml:space="preserve">Skarżący domagali się również 8.043 EUR z tytułu kosztów i wydatków związanych z postępowaniem krajowym </w:t>
      </w:r>
      <w:r w:rsidR="0085235E" w:rsidRPr="00254D19">
        <w:rPr>
          <w:lang w:val="pl-PL"/>
        </w:rPr>
        <w:t xml:space="preserve">oraz prowadzonym </w:t>
      </w:r>
      <w:r w:rsidR="001C4565" w:rsidRPr="00254D19">
        <w:rPr>
          <w:lang w:val="pl-PL"/>
        </w:rPr>
        <w:t>przed Trybunałem.</w:t>
      </w:r>
    </w:p>
    <w:p w14:paraId="5BA6BEEE" w14:textId="0D384F65" w:rsidR="00652B54" w:rsidRPr="00254D19" w:rsidRDefault="00E45717" w:rsidP="00775F38">
      <w:pPr>
        <w:pStyle w:val="ECHRPara"/>
        <w:rPr>
          <w:lang w:val="pl-PL"/>
        </w:rPr>
      </w:pPr>
      <w:r w:rsidRPr="00254D19">
        <w:rPr>
          <w:lang w:val="pl-PL"/>
        </w:rPr>
        <w:fldChar w:fldCharType="begin"/>
      </w:r>
      <w:r w:rsidR="00B451D7" w:rsidRPr="00254D19">
        <w:rPr>
          <w:lang w:val="pl-PL"/>
        </w:rPr>
        <w:instrText xml:space="preserve"> SEQ level0 \*arabic </w:instrText>
      </w:r>
      <w:r w:rsidRPr="00254D19">
        <w:rPr>
          <w:lang w:val="pl-PL"/>
        </w:rPr>
        <w:fldChar w:fldCharType="separate"/>
      </w:r>
      <w:r w:rsidR="00775F38" w:rsidRPr="00254D19">
        <w:rPr>
          <w:lang w:val="pl-PL"/>
        </w:rPr>
        <w:t>130</w:t>
      </w:r>
      <w:r w:rsidRPr="00254D19">
        <w:rPr>
          <w:lang w:val="pl-PL"/>
        </w:rPr>
        <w:fldChar w:fldCharType="end"/>
      </w:r>
      <w:r w:rsidR="00B451D7" w:rsidRPr="00254D19">
        <w:rPr>
          <w:lang w:val="pl-PL"/>
        </w:rPr>
        <w:t>.</w:t>
      </w:r>
      <w:r w:rsidR="00527872" w:rsidRPr="00254D19">
        <w:rPr>
          <w:lang w:val="pl-PL"/>
        </w:rPr>
        <w:t xml:space="preserve"> </w:t>
      </w:r>
      <w:r w:rsidR="001C4565" w:rsidRPr="00254D19">
        <w:rPr>
          <w:lang w:val="pl-PL"/>
        </w:rPr>
        <w:t>Rząd podnosił, że liczba prawników i ich koszty były nadmierne</w:t>
      </w:r>
      <w:r w:rsidR="00F06194" w:rsidRPr="00254D19">
        <w:rPr>
          <w:lang w:val="pl-PL"/>
        </w:rPr>
        <w:t xml:space="preserve">, </w:t>
      </w:r>
      <w:r w:rsidR="00CD4B9B">
        <w:rPr>
          <w:lang w:val="pl-PL"/>
        </w:rPr>
        <w:t xml:space="preserve">a w każdym razie, że </w:t>
      </w:r>
      <w:r w:rsidR="0085235E" w:rsidRPr="00254D19">
        <w:rPr>
          <w:lang w:val="pl-PL"/>
        </w:rPr>
        <w:t>skarżący</w:t>
      </w:r>
      <w:r w:rsidR="001C4565" w:rsidRPr="00254D19">
        <w:rPr>
          <w:lang w:val="pl-PL"/>
        </w:rPr>
        <w:t xml:space="preserve"> nie </w:t>
      </w:r>
      <w:r w:rsidR="00CD4B9B">
        <w:rPr>
          <w:lang w:val="pl-PL"/>
        </w:rPr>
        <w:t xml:space="preserve">wykazali, że zawarli wcześniej </w:t>
      </w:r>
      <w:r w:rsidR="001C4565" w:rsidRPr="00254D19">
        <w:rPr>
          <w:lang w:val="pl-PL"/>
        </w:rPr>
        <w:t>umowy z</w:t>
      </w:r>
      <w:r w:rsidR="00CD4B9B">
        <w:rPr>
          <w:lang w:val="pl-PL"/>
        </w:rPr>
        <w:t xml:space="preserve"> tymi</w:t>
      </w:r>
      <w:r w:rsidR="0085235E" w:rsidRPr="00254D19">
        <w:rPr>
          <w:lang w:val="pl-PL"/>
        </w:rPr>
        <w:t xml:space="preserve"> pełnomocnikami</w:t>
      </w:r>
      <w:r w:rsidR="00CD4B9B">
        <w:rPr>
          <w:lang w:val="pl-PL"/>
        </w:rPr>
        <w:t xml:space="preserve">, bądź </w:t>
      </w:r>
      <w:r w:rsidR="00507A65" w:rsidRPr="00254D19">
        <w:rPr>
          <w:lang w:val="pl-PL"/>
        </w:rPr>
        <w:t xml:space="preserve">też, że koszty te </w:t>
      </w:r>
      <w:r w:rsidR="001C4565" w:rsidRPr="00254D19">
        <w:rPr>
          <w:lang w:val="pl-PL"/>
        </w:rPr>
        <w:t>został</w:t>
      </w:r>
      <w:r w:rsidR="00507A65" w:rsidRPr="00254D19">
        <w:rPr>
          <w:lang w:val="pl-PL"/>
        </w:rPr>
        <w:t>y</w:t>
      </w:r>
      <w:r w:rsidR="001C4565" w:rsidRPr="00254D19">
        <w:rPr>
          <w:lang w:val="pl-PL"/>
        </w:rPr>
        <w:t xml:space="preserve"> w rzeczyw</w:t>
      </w:r>
      <w:r w:rsidR="00507A65" w:rsidRPr="00254D19">
        <w:rPr>
          <w:lang w:val="pl-PL"/>
        </w:rPr>
        <w:t>istości poniesione</w:t>
      </w:r>
      <w:r w:rsidR="001C4565" w:rsidRPr="00254D19">
        <w:rPr>
          <w:lang w:val="pl-PL"/>
        </w:rPr>
        <w:t xml:space="preserve">. </w:t>
      </w:r>
    </w:p>
    <w:p w14:paraId="26F78D4D" w14:textId="444A9215" w:rsidR="00B451D7" w:rsidRPr="00254D19" w:rsidRDefault="00E45717" w:rsidP="00775F38">
      <w:pPr>
        <w:pStyle w:val="ECHRPara"/>
        <w:rPr>
          <w:lang w:val="pl-PL"/>
        </w:rPr>
      </w:pPr>
      <w:r w:rsidRPr="00254D19">
        <w:rPr>
          <w:lang w:val="pl-PL"/>
        </w:rPr>
        <w:fldChar w:fldCharType="begin"/>
      </w:r>
      <w:r w:rsidR="00B451D7" w:rsidRPr="00254D19">
        <w:rPr>
          <w:lang w:val="pl-PL"/>
        </w:rPr>
        <w:instrText xml:space="preserve"> SEQ level0 \*arabic </w:instrText>
      </w:r>
      <w:r w:rsidRPr="00254D19">
        <w:rPr>
          <w:lang w:val="pl-PL"/>
        </w:rPr>
        <w:fldChar w:fldCharType="separate"/>
      </w:r>
      <w:r w:rsidR="00775F38" w:rsidRPr="00254D19">
        <w:rPr>
          <w:lang w:val="pl-PL"/>
        </w:rPr>
        <w:t>131</w:t>
      </w:r>
      <w:r w:rsidRPr="00254D19">
        <w:rPr>
          <w:lang w:val="pl-PL"/>
        </w:rPr>
        <w:fldChar w:fldCharType="end"/>
      </w:r>
      <w:r w:rsidR="00B451D7" w:rsidRPr="00254D19">
        <w:rPr>
          <w:lang w:val="pl-PL"/>
        </w:rPr>
        <w:t>.</w:t>
      </w:r>
      <w:r w:rsidR="00527872" w:rsidRPr="00254D19">
        <w:rPr>
          <w:lang w:val="pl-PL"/>
        </w:rPr>
        <w:t xml:space="preserve"> </w:t>
      </w:r>
      <w:r w:rsidR="001C4565" w:rsidRPr="00254D19">
        <w:rPr>
          <w:lang w:val="pl-PL"/>
        </w:rPr>
        <w:t xml:space="preserve">Zgodnie z orzecznictwem Trybunału, skarżący jest uprawniony do zwrotu kosztów i wydatków jedynie w zakresie, w jakim zostało wykazane, że były one konieczne i zostały faktycznie poniesione oraz były rozsądnej wysokości. </w:t>
      </w:r>
      <w:r w:rsidR="002E71E5" w:rsidRPr="00254D19">
        <w:rPr>
          <w:lang w:val="pl-PL"/>
        </w:rPr>
        <w:t xml:space="preserve">W omawianej sprawie, uwzględniając zgromadzoną dokumentację oraz </w:t>
      </w:r>
      <w:r w:rsidR="0085235E" w:rsidRPr="00254D19">
        <w:rPr>
          <w:lang w:val="pl-PL"/>
        </w:rPr>
        <w:t>powyższe</w:t>
      </w:r>
      <w:r w:rsidR="002E71E5" w:rsidRPr="00254D19">
        <w:rPr>
          <w:lang w:val="pl-PL"/>
        </w:rPr>
        <w:t xml:space="preserve"> kryteria, Trybunał uważa za słuszne </w:t>
      </w:r>
      <w:r w:rsidR="00CD4B9B">
        <w:rPr>
          <w:lang w:val="pl-PL"/>
        </w:rPr>
        <w:t xml:space="preserve">przyznać </w:t>
      </w:r>
      <w:r w:rsidR="002E71E5" w:rsidRPr="00254D19">
        <w:rPr>
          <w:lang w:val="pl-PL"/>
        </w:rPr>
        <w:t xml:space="preserve">na rzecz skarżących łącznie 8.000 EUR </w:t>
      </w:r>
      <w:r w:rsidR="0085235E" w:rsidRPr="00254D19">
        <w:rPr>
          <w:lang w:val="pl-PL"/>
        </w:rPr>
        <w:t>z tytułu kosztów i wydatków w ramach reprezentacji prawnej świadczonej przez wszystkich prawników, plus wszelkie podatki</w:t>
      </w:r>
      <w:r w:rsidR="00CD4B9B">
        <w:rPr>
          <w:lang w:val="pl-PL"/>
        </w:rPr>
        <w:t>,</w:t>
      </w:r>
      <w:r w:rsidR="0085235E" w:rsidRPr="00254D19">
        <w:rPr>
          <w:lang w:val="pl-PL"/>
        </w:rPr>
        <w:t xml:space="preserve"> jakie mogą być wymagalne od skarżących w związku z tą kwotą. </w:t>
      </w:r>
    </w:p>
    <w:p w14:paraId="01F4787A" w14:textId="77777777" w:rsidR="00B451D7" w:rsidRPr="00254D19" w:rsidRDefault="00B90610" w:rsidP="00775F38">
      <w:pPr>
        <w:pStyle w:val="ECHRHeading2"/>
        <w:outlineLvl w:val="0"/>
        <w:rPr>
          <w:lang w:val="pl-PL"/>
        </w:rPr>
      </w:pPr>
      <w:r w:rsidRPr="00254D19">
        <w:rPr>
          <w:lang w:val="pl-PL"/>
        </w:rPr>
        <w:t>C.</w:t>
      </w:r>
      <w:r w:rsidR="00527872" w:rsidRPr="00254D19">
        <w:rPr>
          <w:lang w:val="pl-PL"/>
        </w:rPr>
        <w:t xml:space="preserve"> </w:t>
      </w:r>
      <w:r w:rsidRPr="00254D19">
        <w:rPr>
          <w:lang w:val="pl-PL"/>
        </w:rPr>
        <w:t>Odsetki za zwłokę</w:t>
      </w:r>
    </w:p>
    <w:p w14:paraId="1ABE87F6" w14:textId="77777777" w:rsidR="00B451D7" w:rsidRPr="00254D19" w:rsidRDefault="00E45717" w:rsidP="00775F38">
      <w:pPr>
        <w:pStyle w:val="ECHRPara"/>
        <w:rPr>
          <w:lang w:val="pl-PL"/>
        </w:rPr>
      </w:pPr>
      <w:r w:rsidRPr="00254D19">
        <w:rPr>
          <w:lang w:val="pl-PL"/>
        </w:rPr>
        <w:fldChar w:fldCharType="begin"/>
      </w:r>
      <w:r w:rsidR="00B451D7" w:rsidRPr="00254D19">
        <w:rPr>
          <w:lang w:val="pl-PL"/>
        </w:rPr>
        <w:instrText xml:space="preserve"> SEQ level0 \*arabic </w:instrText>
      </w:r>
      <w:r w:rsidRPr="00254D19">
        <w:rPr>
          <w:lang w:val="pl-PL"/>
        </w:rPr>
        <w:fldChar w:fldCharType="separate"/>
      </w:r>
      <w:r w:rsidR="00775F38" w:rsidRPr="00254D19">
        <w:rPr>
          <w:lang w:val="pl-PL"/>
        </w:rPr>
        <w:t>132</w:t>
      </w:r>
      <w:r w:rsidRPr="00254D19">
        <w:rPr>
          <w:lang w:val="pl-PL"/>
        </w:rPr>
        <w:fldChar w:fldCharType="end"/>
      </w:r>
      <w:r w:rsidR="00B451D7" w:rsidRPr="00254D19">
        <w:rPr>
          <w:lang w:val="pl-PL"/>
        </w:rPr>
        <w:t>.</w:t>
      </w:r>
      <w:r w:rsidR="00527872" w:rsidRPr="00254D19">
        <w:rPr>
          <w:lang w:val="pl-PL"/>
        </w:rPr>
        <w:t xml:space="preserve"> </w:t>
      </w:r>
      <w:r w:rsidR="00B90610" w:rsidRPr="00254D19">
        <w:rPr>
          <w:lang w:val="pl-PL"/>
        </w:rPr>
        <w:t xml:space="preserve">Trybunał uznaje za właściwe, aby podstawę odsetek za zwłokę stanowiła marginalna stopa procentowa Europejskiego Banku Centralnego, powiększona o trzy punkty procentowe. </w:t>
      </w:r>
    </w:p>
    <w:p w14:paraId="1A729F38" w14:textId="77777777" w:rsidR="00014566" w:rsidRPr="00254D19" w:rsidRDefault="007E28B6" w:rsidP="00775F38">
      <w:pPr>
        <w:pStyle w:val="ECHRTitle1"/>
        <w:rPr>
          <w:lang w:val="pl-PL"/>
        </w:rPr>
      </w:pPr>
      <w:r w:rsidRPr="00254D19">
        <w:rPr>
          <w:lang w:val="pl-PL"/>
        </w:rPr>
        <w:lastRenderedPageBreak/>
        <w:t>Z TYCH PRZYCZYN, TRYBUNAŁ</w:t>
      </w:r>
    </w:p>
    <w:p w14:paraId="3A52F053" w14:textId="77777777" w:rsidR="00B637B9" w:rsidRPr="00254D19" w:rsidRDefault="00B637B9" w:rsidP="00775F38">
      <w:pPr>
        <w:pStyle w:val="JuList"/>
        <w:rPr>
          <w:lang w:val="pl-PL"/>
        </w:rPr>
      </w:pPr>
      <w:r w:rsidRPr="00254D19">
        <w:rPr>
          <w:lang w:val="pl-PL"/>
        </w:rPr>
        <w:t>1.</w:t>
      </w:r>
      <w:r w:rsidR="00527872" w:rsidRPr="00254D19">
        <w:rPr>
          <w:lang w:val="pl-PL"/>
        </w:rPr>
        <w:t xml:space="preserve"> </w:t>
      </w:r>
      <w:r w:rsidR="007E28B6" w:rsidRPr="00254D19">
        <w:rPr>
          <w:i/>
          <w:lang w:val="pl-PL"/>
        </w:rPr>
        <w:t>Uznaje</w:t>
      </w:r>
      <w:r w:rsidR="007E28B6" w:rsidRPr="00254D19">
        <w:rPr>
          <w:lang w:val="pl-PL"/>
        </w:rPr>
        <w:t xml:space="preserve">, </w:t>
      </w:r>
      <w:r w:rsidR="00507A65" w:rsidRPr="00254D19">
        <w:rPr>
          <w:lang w:val="pl-PL"/>
        </w:rPr>
        <w:t>jednomyślnie</w:t>
      </w:r>
      <w:r w:rsidR="00C71DE7" w:rsidRPr="00254D19">
        <w:rPr>
          <w:lang w:val="pl-PL"/>
        </w:rPr>
        <w:t>,</w:t>
      </w:r>
      <w:r w:rsidRPr="00254D19">
        <w:rPr>
          <w:color w:val="000000"/>
          <w:lang w:val="pl-PL"/>
        </w:rPr>
        <w:t xml:space="preserve"> </w:t>
      </w:r>
      <w:r w:rsidR="007E28B6" w:rsidRPr="00254D19">
        <w:rPr>
          <w:color w:val="000000"/>
          <w:lang w:val="pl-PL"/>
        </w:rPr>
        <w:t>skargę za dopuszczalną;</w:t>
      </w:r>
    </w:p>
    <w:p w14:paraId="1ADA76D9" w14:textId="77777777" w:rsidR="00014566" w:rsidRPr="00254D19" w:rsidRDefault="00014566" w:rsidP="00775F38">
      <w:pPr>
        <w:pStyle w:val="JuList"/>
        <w:ind w:left="0" w:firstLine="0"/>
        <w:rPr>
          <w:lang w:val="pl-PL"/>
        </w:rPr>
      </w:pPr>
    </w:p>
    <w:p w14:paraId="4A0E1C60" w14:textId="7BD318E6" w:rsidR="00014566" w:rsidRPr="00254D19" w:rsidRDefault="00967A83" w:rsidP="00775F38">
      <w:pPr>
        <w:pStyle w:val="JuList"/>
        <w:rPr>
          <w:lang w:val="pl-PL"/>
        </w:rPr>
      </w:pPr>
      <w:r w:rsidRPr="00254D19">
        <w:rPr>
          <w:lang w:val="pl-PL"/>
        </w:rPr>
        <w:t>2</w:t>
      </w:r>
      <w:r w:rsidR="00014566" w:rsidRPr="00254D19">
        <w:rPr>
          <w:lang w:val="pl-PL"/>
        </w:rPr>
        <w:t>.</w:t>
      </w:r>
      <w:r w:rsidR="00527872" w:rsidRPr="00254D19">
        <w:rPr>
          <w:lang w:val="pl-PL"/>
        </w:rPr>
        <w:t xml:space="preserve"> </w:t>
      </w:r>
      <w:r w:rsidR="007E28B6" w:rsidRPr="00254D19">
        <w:rPr>
          <w:i/>
          <w:lang w:val="pl-PL"/>
        </w:rPr>
        <w:t>Stwierdza</w:t>
      </w:r>
      <w:r w:rsidR="007E28B6" w:rsidRPr="00254D19">
        <w:rPr>
          <w:lang w:val="pl-PL"/>
        </w:rPr>
        <w:t xml:space="preserve">, </w:t>
      </w:r>
      <w:r w:rsidR="00507A65" w:rsidRPr="00254D19">
        <w:rPr>
          <w:lang w:val="pl-PL"/>
        </w:rPr>
        <w:t>jednomyślnie</w:t>
      </w:r>
      <w:r w:rsidR="00C71DE7" w:rsidRPr="00254D19">
        <w:rPr>
          <w:lang w:val="pl-PL"/>
        </w:rPr>
        <w:t>,</w:t>
      </w:r>
      <w:r w:rsidR="007E28B6" w:rsidRPr="00254D19">
        <w:rPr>
          <w:lang w:val="pl-PL"/>
        </w:rPr>
        <w:t xml:space="preserve"> że doszło do naruszenia </w:t>
      </w:r>
      <w:r w:rsidR="00527872" w:rsidRPr="00254D19">
        <w:rPr>
          <w:lang w:val="pl-PL"/>
        </w:rPr>
        <w:t>art.</w:t>
      </w:r>
      <w:r w:rsidR="007E28B6" w:rsidRPr="00254D19">
        <w:rPr>
          <w:lang w:val="pl-PL"/>
        </w:rPr>
        <w:t xml:space="preserve"> 8 Konwencji;</w:t>
      </w:r>
      <w:r w:rsidR="00014566" w:rsidRPr="00254D19">
        <w:rPr>
          <w:color w:val="000000"/>
          <w:lang w:val="pl-PL"/>
        </w:rPr>
        <w:t xml:space="preserve"> </w:t>
      </w:r>
    </w:p>
    <w:p w14:paraId="1A637BE6" w14:textId="77777777" w:rsidR="00014566" w:rsidRPr="00254D19" w:rsidRDefault="00014566" w:rsidP="00775F38">
      <w:pPr>
        <w:pStyle w:val="JuList"/>
        <w:rPr>
          <w:lang w:val="pl-PL"/>
        </w:rPr>
      </w:pPr>
    </w:p>
    <w:p w14:paraId="7594E50B" w14:textId="3602B4CA" w:rsidR="00014566" w:rsidRPr="00254D19" w:rsidRDefault="00967A83" w:rsidP="00CD4B9B">
      <w:pPr>
        <w:pStyle w:val="JuList"/>
        <w:rPr>
          <w:lang w:val="pl-PL"/>
        </w:rPr>
      </w:pPr>
      <w:r w:rsidRPr="00254D19">
        <w:rPr>
          <w:lang w:val="pl-PL"/>
        </w:rPr>
        <w:t>3</w:t>
      </w:r>
      <w:r w:rsidR="00014566" w:rsidRPr="00254D19">
        <w:rPr>
          <w:lang w:val="pl-PL"/>
        </w:rPr>
        <w:t>.</w:t>
      </w:r>
      <w:r w:rsidR="00527872" w:rsidRPr="00254D19">
        <w:rPr>
          <w:lang w:val="pl-PL"/>
        </w:rPr>
        <w:t xml:space="preserve"> </w:t>
      </w:r>
      <w:r w:rsidR="007E28B6" w:rsidRPr="00254D19">
        <w:rPr>
          <w:i/>
          <w:lang w:val="pl-PL"/>
        </w:rPr>
        <w:t>Stwierdza</w:t>
      </w:r>
      <w:r w:rsidR="00C71DE7" w:rsidRPr="00254D19">
        <w:rPr>
          <w:lang w:val="pl-PL"/>
        </w:rPr>
        <w:t xml:space="preserve">, </w:t>
      </w:r>
      <w:r w:rsidR="00507A65" w:rsidRPr="00254D19">
        <w:rPr>
          <w:lang w:val="pl-PL"/>
        </w:rPr>
        <w:t>sześcioma</w:t>
      </w:r>
      <w:r w:rsidR="007E28B6" w:rsidRPr="00254D19">
        <w:rPr>
          <w:lang w:val="pl-PL"/>
        </w:rPr>
        <w:t xml:space="preserve"> głosami do jednego, że nie ma potrzeby oddzielnego zbadania skargi na podstawie </w:t>
      </w:r>
      <w:r w:rsidR="00527872" w:rsidRPr="00254D19">
        <w:rPr>
          <w:lang w:val="pl-PL"/>
        </w:rPr>
        <w:t>art.</w:t>
      </w:r>
      <w:r w:rsidR="007E28B6" w:rsidRPr="00254D19">
        <w:rPr>
          <w:lang w:val="pl-PL"/>
        </w:rPr>
        <w:t xml:space="preserve"> 14 </w:t>
      </w:r>
      <w:r w:rsidR="0027640C" w:rsidRPr="00254D19">
        <w:rPr>
          <w:lang w:val="pl-PL"/>
        </w:rPr>
        <w:t>w związku</w:t>
      </w:r>
      <w:r w:rsidR="007E28B6" w:rsidRPr="00254D19">
        <w:rPr>
          <w:lang w:val="pl-PL"/>
        </w:rPr>
        <w:t xml:space="preserve"> z </w:t>
      </w:r>
      <w:r w:rsidR="00527872" w:rsidRPr="00254D19">
        <w:rPr>
          <w:lang w:val="pl-PL"/>
        </w:rPr>
        <w:t>art.</w:t>
      </w:r>
      <w:r w:rsidR="007E28B6" w:rsidRPr="00254D19">
        <w:rPr>
          <w:lang w:val="pl-PL"/>
        </w:rPr>
        <w:t xml:space="preserve"> 8 Konwencji</w:t>
      </w:r>
      <w:r w:rsidR="00014566" w:rsidRPr="00254D19">
        <w:rPr>
          <w:lang w:val="pl-PL"/>
        </w:rPr>
        <w:t>;</w:t>
      </w:r>
    </w:p>
    <w:p w14:paraId="6C23C391" w14:textId="77777777" w:rsidR="00B451D7" w:rsidRPr="00254D19" w:rsidRDefault="00B451D7" w:rsidP="00775F38">
      <w:pPr>
        <w:pStyle w:val="JuList"/>
        <w:rPr>
          <w:lang w:val="pl-PL"/>
        </w:rPr>
      </w:pPr>
    </w:p>
    <w:p w14:paraId="33127329" w14:textId="77777777" w:rsidR="00B451D7" w:rsidRPr="00254D19" w:rsidRDefault="00B451D7" w:rsidP="00775F38">
      <w:pPr>
        <w:pStyle w:val="JuList"/>
        <w:rPr>
          <w:lang w:val="pl-PL"/>
        </w:rPr>
      </w:pPr>
      <w:r w:rsidRPr="00254D19">
        <w:rPr>
          <w:lang w:val="pl-PL"/>
        </w:rPr>
        <w:t>4.</w:t>
      </w:r>
      <w:r w:rsidR="00527872" w:rsidRPr="00254D19">
        <w:rPr>
          <w:lang w:val="pl-PL"/>
        </w:rPr>
        <w:t xml:space="preserve"> </w:t>
      </w:r>
      <w:r w:rsidR="007E28B6" w:rsidRPr="00254D19">
        <w:rPr>
          <w:i/>
          <w:lang w:val="pl-PL"/>
        </w:rPr>
        <w:t>Stwierdza</w:t>
      </w:r>
      <w:r w:rsidRPr="00254D19">
        <w:rPr>
          <w:lang w:val="pl-PL"/>
        </w:rPr>
        <w:t xml:space="preserve">, </w:t>
      </w:r>
      <w:r w:rsidR="007E28B6" w:rsidRPr="00254D19">
        <w:rPr>
          <w:lang w:val="pl-PL"/>
        </w:rPr>
        <w:t>jednomyślnie,</w:t>
      </w:r>
    </w:p>
    <w:p w14:paraId="65D8AB82" w14:textId="12D030B9" w:rsidR="00B451D7" w:rsidRPr="00254D19" w:rsidRDefault="00B451D7" w:rsidP="00775F38">
      <w:pPr>
        <w:pStyle w:val="JuLista"/>
        <w:rPr>
          <w:lang w:val="pl-PL"/>
        </w:rPr>
      </w:pPr>
      <w:r w:rsidRPr="00254D19">
        <w:rPr>
          <w:lang w:val="pl-PL"/>
        </w:rPr>
        <w:t>(a)</w:t>
      </w:r>
      <w:r w:rsidR="00527872" w:rsidRPr="00254D19">
        <w:rPr>
          <w:lang w:val="pl-PL"/>
        </w:rPr>
        <w:t xml:space="preserve"> </w:t>
      </w:r>
      <w:r w:rsidR="007E28B6" w:rsidRPr="00254D19">
        <w:rPr>
          <w:lang w:val="pl-PL"/>
        </w:rPr>
        <w:t xml:space="preserve">że pozwane Państwo </w:t>
      </w:r>
      <w:r w:rsidR="00B73B7A" w:rsidRPr="00254D19">
        <w:rPr>
          <w:lang w:val="pl-PL"/>
        </w:rPr>
        <w:t>ma obowiązek wypłacić skarżącym</w:t>
      </w:r>
      <w:r w:rsidR="007E28B6" w:rsidRPr="00254D19">
        <w:rPr>
          <w:lang w:val="pl-PL"/>
        </w:rPr>
        <w:t>, w ciągu trzech miesięcy od dnia, w którym wyrok stanie się ostateczny</w:t>
      </w:r>
      <w:r w:rsidR="00B73B7A" w:rsidRPr="00254D19">
        <w:rPr>
          <w:lang w:val="pl-PL"/>
        </w:rPr>
        <w:t xml:space="preserve"> zgodnie z </w:t>
      </w:r>
      <w:r w:rsidR="00527872" w:rsidRPr="00254D19">
        <w:rPr>
          <w:lang w:val="pl-PL"/>
        </w:rPr>
        <w:t>art.</w:t>
      </w:r>
      <w:r w:rsidR="00B73B7A" w:rsidRPr="00254D19">
        <w:rPr>
          <w:lang w:val="pl-PL"/>
        </w:rPr>
        <w:t xml:space="preserve"> 44 </w:t>
      </w:r>
      <w:r w:rsidR="00DB0588" w:rsidRPr="00254D19">
        <w:rPr>
          <w:lang w:val="pl-PL"/>
        </w:rPr>
        <w:t>ust.</w:t>
      </w:r>
      <w:r w:rsidR="00B73B7A" w:rsidRPr="00254D19">
        <w:rPr>
          <w:lang w:val="pl-PL"/>
        </w:rPr>
        <w:t xml:space="preserve"> 2 Konwencji, następujące kwoty, które będą przeliczone na walutę pozwanego państwa po kursie obowiązującym w dniu rozliczenia: </w:t>
      </w:r>
    </w:p>
    <w:p w14:paraId="44387C3C" w14:textId="57E9DD48" w:rsidR="00B451D7" w:rsidRPr="00254D19" w:rsidRDefault="00B73B7A" w:rsidP="00775F38">
      <w:pPr>
        <w:pStyle w:val="JuListi"/>
        <w:rPr>
          <w:lang w:val="pl-PL"/>
        </w:rPr>
      </w:pPr>
      <w:r w:rsidRPr="00254D19">
        <w:rPr>
          <w:lang w:val="pl-PL"/>
        </w:rPr>
        <w:t>(i)</w:t>
      </w:r>
      <w:r w:rsidR="00527872" w:rsidRPr="00254D19">
        <w:rPr>
          <w:lang w:val="pl-PL"/>
        </w:rPr>
        <w:t xml:space="preserve"> </w:t>
      </w:r>
      <w:r w:rsidRPr="00254D19">
        <w:rPr>
          <w:lang w:val="pl-PL"/>
        </w:rPr>
        <w:t>5.</w:t>
      </w:r>
      <w:r w:rsidR="008026A7" w:rsidRPr="00254D19">
        <w:rPr>
          <w:lang w:val="pl-PL"/>
        </w:rPr>
        <w:t>000</w:t>
      </w:r>
      <w:r w:rsidRPr="00254D19">
        <w:rPr>
          <w:lang w:val="pl-PL"/>
        </w:rPr>
        <w:t xml:space="preserve"> EUR</w:t>
      </w:r>
      <w:r w:rsidR="00B451D7" w:rsidRPr="00254D19">
        <w:rPr>
          <w:lang w:val="pl-PL"/>
        </w:rPr>
        <w:t xml:space="preserve"> (</w:t>
      </w:r>
      <w:r w:rsidRPr="00254D19">
        <w:rPr>
          <w:lang w:val="pl-PL"/>
        </w:rPr>
        <w:t>pięć tysięcy euro</w:t>
      </w:r>
      <w:r w:rsidR="00B451D7" w:rsidRPr="00254D19">
        <w:rPr>
          <w:lang w:val="pl-PL"/>
        </w:rPr>
        <w:t>)</w:t>
      </w:r>
      <w:r w:rsidR="008026A7" w:rsidRPr="00254D19">
        <w:rPr>
          <w:lang w:val="pl-PL"/>
        </w:rPr>
        <w:t xml:space="preserve"> </w:t>
      </w:r>
      <w:r w:rsidRPr="00254D19">
        <w:rPr>
          <w:lang w:val="pl-PL"/>
        </w:rPr>
        <w:t>pierwszemu skarżącemu i 2.</w:t>
      </w:r>
      <w:r w:rsidR="008026A7" w:rsidRPr="00254D19">
        <w:rPr>
          <w:lang w:val="pl-PL"/>
        </w:rPr>
        <w:t xml:space="preserve">500 </w:t>
      </w:r>
      <w:r w:rsidRPr="00254D19">
        <w:rPr>
          <w:lang w:val="pl-PL"/>
        </w:rPr>
        <w:t xml:space="preserve">EUR (dwa tysiące pięćset </w:t>
      </w:r>
      <w:r w:rsidR="00210C03" w:rsidRPr="00254D19">
        <w:rPr>
          <w:lang w:val="pl-PL"/>
        </w:rPr>
        <w:t>euro) drugiej</w:t>
      </w:r>
      <w:r w:rsidRPr="00254D19">
        <w:rPr>
          <w:lang w:val="pl-PL"/>
        </w:rPr>
        <w:t xml:space="preserve"> skarżącej</w:t>
      </w:r>
      <w:r w:rsidR="00B451D7" w:rsidRPr="00254D19">
        <w:rPr>
          <w:lang w:val="pl-PL"/>
        </w:rPr>
        <w:t xml:space="preserve">, plus </w:t>
      </w:r>
      <w:r w:rsidRPr="00254D19">
        <w:rPr>
          <w:lang w:val="pl-PL"/>
        </w:rPr>
        <w:t>wszelkie podatki</w:t>
      </w:r>
      <w:r w:rsidR="0027640C" w:rsidRPr="00254D19">
        <w:rPr>
          <w:lang w:val="pl-PL"/>
        </w:rPr>
        <w:t>,</w:t>
      </w:r>
      <w:r w:rsidRPr="00254D19">
        <w:rPr>
          <w:lang w:val="pl-PL"/>
        </w:rPr>
        <w:t xml:space="preserve"> jakie mogą być wymagalne od </w:t>
      </w:r>
      <w:r w:rsidR="0027640C" w:rsidRPr="00254D19">
        <w:rPr>
          <w:lang w:val="pl-PL"/>
        </w:rPr>
        <w:t>obu</w:t>
      </w:r>
      <w:r w:rsidRPr="00254D19">
        <w:rPr>
          <w:lang w:val="pl-PL"/>
        </w:rPr>
        <w:t xml:space="preserve"> kwot</w:t>
      </w:r>
      <w:r w:rsidR="00B451D7" w:rsidRPr="00254D19">
        <w:rPr>
          <w:lang w:val="pl-PL"/>
        </w:rPr>
        <w:t>,</w:t>
      </w:r>
      <w:r w:rsidR="008026A7" w:rsidRPr="00254D19">
        <w:rPr>
          <w:lang w:val="pl-PL"/>
        </w:rPr>
        <w:t xml:space="preserve"> </w:t>
      </w:r>
      <w:r w:rsidRPr="00254D19">
        <w:rPr>
          <w:lang w:val="pl-PL"/>
        </w:rPr>
        <w:t>z tytułu szkody niemajątkowej</w:t>
      </w:r>
      <w:r w:rsidR="00B451D7" w:rsidRPr="00254D19">
        <w:rPr>
          <w:lang w:val="pl-PL"/>
        </w:rPr>
        <w:t>;</w:t>
      </w:r>
    </w:p>
    <w:p w14:paraId="4602D3C0" w14:textId="77777777" w:rsidR="00B451D7" w:rsidRPr="00254D19" w:rsidRDefault="00B73B7A" w:rsidP="00775F38">
      <w:pPr>
        <w:pStyle w:val="JuListi"/>
        <w:rPr>
          <w:lang w:val="pl-PL"/>
        </w:rPr>
      </w:pPr>
      <w:r w:rsidRPr="00254D19">
        <w:rPr>
          <w:lang w:val="pl-PL"/>
        </w:rPr>
        <w:t>(ii)</w:t>
      </w:r>
      <w:r w:rsidR="00527872" w:rsidRPr="00254D19">
        <w:rPr>
          <w:lang w:val="pl-PL"/>
        </w:rPr>
        <w:t xml:space="preserve"> </w:t>
      </w:r>
      <w:r w:rsidR="008D424E" w:rsidRPr="00254D19">
        <w:rPr>
          <w:lang w:val="pl-PL"/>
        </w:rPr>
        <w:t>8</w:t>
      </w:r>
      <w:r w:rsidRPr="00254D19">
        <w:rPr>
          <w:lang w:val="pl-PL"/>
        </w:rPr>
        <w:t>.</w:t>
      </w:r>
      <w:r w:rsidR="008026A7" w:rsidRPr="00254D19">
        <w:rPr>
          <w:lang w:val="pl-PL"/>
        </w:rPr>
        <w:t>000</w:t>
      </w:r>
      <w:r w:rsidRPr="00254D19">
        <w:rPr>
          <w:lang w:val="pl-PL"/>
        </w:rPr>
        <w:t xml:space="preserve"> EUR</w:t>
      </w:r>
      <w:r w:rsidR="00B451D7" w:rsidRPr="00254D19">
        <w:rPr>
          <w:lang w:val="pl-PL"/>
        </w:rPr>
        <w:t xml:space="preserve"> (</w:t>
      </w:r>
      <w:r w:rsidRPr="00254D19">
        <w:rPr>
          <w:lang w:val="pl-PL"/>
        </w:rPr>
        <w:t>osiem tysięcy euro</w:t>
      </w:r>
      <w:r w:rsidR="00B451D7" w:rsidRPr="00254D19">
        <w:rPr>
          <w:lang w:val="pl-PL"/>
        </w:rPr>
        <w:t>)</w:t>
      </w:r>
      <w:r w:rsidR="000436B4" w:rsidRPr="00254D19">
        <w:rPr>
          <w:lang w:val="pl-PL"/>
        </w:rPr>
        <w:t xml:space="preserve"> </w:t>
      </w:r>
      <w:r w:rsidR="008D3114" w:rsidRPr="00254D19">
        <w:rPr>
          <w:lang w:val="pl-PL"/>
        </w:rPr>
        <w:t>łącz</w:t>
      </w:r>
      <w:r w:rsidRPr="00254D19">
        <w:rPr>
          <w:lang w:val="pl-PL"/>
        </w:rPr>
        <w:t>nie dwóm skarżącym, plus wszelkie podatki</w:t>
      </w:r>
      <w:r w:rsidR="0027640C" w:rsidRPr="00254D19">
        <w:rPr>
          <w:lang w:val="pl-PL"/>
        </w:rPr>
        <w:t>,</w:t>
      </w:r>
      <w:r w:rsidRPr="00254D19">
        <w:rPr>
          <w:lang w:val="pl-PL"/>
        </w:rPr>
        <w:t xml:space="preserve"> jakie mogą być wymagalne, z tytułu kosztów i wydatków</w:t>
      </w:r>
      <w:r w:rsidR="00B451D7" w:rsidRPr="00254D19">
        <w:rPr>
          <w:lang w:val="pl-PL"/>
        </w:rPr>
        <w:t>;</w:t>
      </w:r>
    </w:p>
    <w:p w14:paraId="7582514D" w14:textId="77777777" w:rsidR="00B451D7" w:rsidRPr="00254D19" w:rsidRDefault="00B451D7" w:rsidP="00775F38">
      <w:pPr>
        <w:pStyle w:val="JuLista"/>
        <w:rPr>
          <w:lang w:val="pl-PL"/>
        </w:rPr>
      </w:pPr>
      <w:r w:rsidRPr="00254D19">
        <w:rPr>
          <w:lang w:val="pl-PL"/>
        </w:rPr>
        <w:t>(b)</w:t>
      </w:r>
      <w:r w:rsidR="00210C03" w:rsidRPr="00254D19">
        <w:rPr>
          <w:lang w:val="pl-PL"/>
        </w:rPr>
        <w:t> że</w:t>
      </w:r>
      <w:r w:rsidR="00B73B7A" w:rsidRPr="00254D19">
        <w:rPr>
          <w:lang w:val="pl-PL"/>
        </w:rPr>
        <w:t xml:space="preserve"> po upływie wyżej wymienionego trzymiesięcznego terminu do momentu zapłaty będą płatne od powyższych kwot należne odsetki w wysokości równej marginalnej stopie procentowej Europejskiego Banku Centralnego w okresie zwłoki powiększone</w:t>
      </w:r>
      <w:r w:rsidR="00CD4B9B">
        <w:rPr>
          <w:lang w:val="pl-PL"/>
        </w:rPr>
        <w:t>j</w:t>
      </w:r>
      <w:r w:rsidR="00B73B7A" w:rsidRPr="00254D19">
        <w:rPr>
          <w:lang w:val="pl-PL"/>
        </w:rPr>
        <w:t xml:space="preserve"> o trzy punkty procentowe;</w:t>
      </w:r>
    </w:p>
    <w:p w14:paraId="2375EE09" w14:textId="77777777" w:rsidR="00B451D7" w:rsidRPr="00254D19" w:rsidRDefault="00B451D7" w:rsidP="00775F38">
      <w:pPr>
        <w:pStyle w:val="JuList"/>
        <w:rPr>
          <w:lang w:val="pl-PL"/>
        </w:rPr>
      </w:pPr>
    </w:p>
    <w:p w14:paraId="7E399ADE" w14:textId="77777777" w:rsidR="00B451D7" w:rsidRPr="00254D19" w:rsidRDefault="00212FA6" w:rsidP="00775F38">
      <w:pPr>
        <w:pStyle w:val="JuList"/>
        <w:rPr>
          <w:lang w:val="pl-PL"/>
        </w:rPr>
      </w:pPr>
      <w:r w:rsidRPr="00254D19">
        <w:rPr>
          <w:lang w:val="pl-PL"/>
        </w:rPr>
        <w:t>5</w:t>
      </w:r>
      <w:r w:rsidR="00B451D7" w:rsidRPr="00254D19">
        <w:rPr>
          <w:lang w:val="pl-PL"/>
        </w:rPr>
        <w:t>.</w:t>
      </w:r>
      <w:r w:rsidR="00527872" w:rsidRPr="00254D19">
        <w:rPr>
          <w:lang w:val="pl-PL"/>
        </w:rPr>
        <w:t xml:space="preserve"> </w:t>
      </w:r>
      <w:r w:rsidR="00B73B7A" w:rsidRPr="00254D19">
        <w:rPr>
          <w:i/>
          <w:lang w:val="pl-PL"/>
        </w:rPr>
        <w:t>Oddala</w:t>
      </w:r>
      <w:r w:rsidR="00B73B7A" w:rsidRPr="00254D19">
        <w:rPr>
          <w:lang w:val="pl-PL"/>
        </w:rPr>
        <w:t>, jednomyślnie, pozostałą część roszczenia skarżących o słuszne zadośćuczynienie.</w:t>
      </w:r>
      <w:r w:rsidR="00527872" w:rsidRPr="001F0F24">
        <w:rPr>
          <w:lang w:val="pl-PL"/>
        </w:rPr>
        <w:t xml:space="preserve"> </w:t>
      </w:r>
    </w:p>
    <w:p w14:paraId="02F7416B" w14:textId="77777777" w:rsidR="00014566" w:rsidRPr="00254D19" w:rsidRDefault="00B73B7A" w:rsidP="00775F38">
      <w:pPr>
        <w:pStyle w:val="JuParaLast"/>
        <w:rPr>
          <w:lang w:val="pl-PL"/>
        </w:rPr>
      </w:pPr>
      <w:r w:rsidRPr="00254D19">
        <w:rPr>
          <w:lang w:val="pl-PL"/>
        </w:rPr>
        <w:t>S</w:t>
      </w:r>
      <w:r w:rsidR="00507A65" w:rsidRPr="00254D19">
        <w:rPr>
          <w:lang w:val="pl-PL"/>
        </w:rPr>
        <w:t>porządzono w języku angielskim i</w:t>
      </w:r>
      <w:r w:rsidRPr="00254D19">
        <w:rPr>
          <w:lang w:val="pl-PL"/>
        </w:rPr>
        <w:t xml:space="preserve"> notyfikowano na </w:t>
      </w:r>
      <w:r w:rsidR="00507A65" w:rsidRPr="00254D19">
        <w:rPr>
          <w:lang w:val="pl-PL"/>
        </w:rPr>
        <w:t>piśmie</w:t>
      </w:r>
      <w:r w:rsidRPr="00254D19">
        <w:rPr>
          <w:lang w:val="pl-PL"/>
        </w:rPr>
        <w:t xml:space="preserve"> w dniu 29 marca 2016 roku, zgodnie z regułą 77 § 2 i §</w:t>
      </w:r>
      <w:r w:rsidR="00014566" w:rsidRPr="00254D19">
        <w:rPr>
          <w:lang w:val="pl-PL"/>
        </w:rPr>
        <w:t xml:space="preserve"> 3</w:t>
      </w:r>
      <w:r w:rsidRPr="00254D19">
        <w:rPr>
          <w:lang w:val="pl-PL"/>
        </w:rPr>
        <w:t xml:space="preserve"> Regulaminu Trybunału.</w:t>
      </w:r>
      <w:r w:rsidR="00014566" w:rsidRPr="00254D19">
        <w:rPr>
          <w:lang w:val="pl-PL"/>
        </w:rPr>
        <w:t xml:space="preserve"> </w:t>
      </w:r>
    </w:p>
    <w:p w14:paraId="629568A1" w14:textId="77777777" w:rsidR="00014566" w:rsidRPr="00254D19" w:rsidRDefault="00014566" w:rsidP="00775F38">
      <w:pPr>
        <w:pStyle w:val="JuSigned"/>
        <w:rPr>
          <w:lang w:val="pl-PL"/>
        </w:rPr>
      </w:pPr>
      <w:r w:rsidRPr="00254D19">
        <w:rPr>
          <w:lang w:val="pl-PL"/>
        </w:rPr>
        <w:tab/>
      </w:r>
      <w:r w:rsidR="00B005B7" w:rsidRPr="00254D19">
        <w:rPr>
          <w:lang w:val="pl-PL"/>
        </w:rPr>
        <w:t xml:space="preserve"> Stephen Phillips</w:t>
      </w:r>
      <w:r w:rsidRPr="00254D19">
        <w:rPr>
          <w:lang w:val="pl-PL"/>
        </w:rPr>
        <w:tab/>
      </w:r>
      <w:r w:rsidR="00B005B7" w:rsidRPr="00254D19">
        <w:rPr>
          <w:lang w:val="pl-PL"/>
        </w:rPr>
        <w:t>Luis López Guerra</w:t>
      </w:r>
      <w:r w:rsidR="005C32DC" w:rsidRPr="00254D19">
        <w:rPr>
          <w:lang w:val="pl-PL"/>
        </w:rPr>
        <w:br/>
      </w:r>
      <w:r w:rsidRPr="00254D19">
        <w:rPr>
          <w:lang w:val="pl-PL"/>
        </w:rPr>
        <w:tab/>
      </w:r>
      <w:r w:rsidR="00B73B7A" w:rsidRPr="00254D19">
        <w:rPr>
          <w:iCs/>
          <w:lang w:val="pl-PL"/>
        </w:rPr>
        <w:t>Kanclerz</w:t>
      </w:r>
      <w:r w:rsidR="00B73B7A" w:rsidRPr="00254D19">
        <w:rPr>
          <w:lang w:val="pl-PL"/>
        </w:rPr>
        <w:tab/>
      </w:r>
      <w:r w:rsidR="00507A65" w:rsidRPr="00254D19">
        <w:rPr>
          <w:lang w:val="pl-PL"/>
        </w:rPr>
        <w:t>Przewodniczący</w:t>
      </w:r>
    </w:p>
    <w:p w14:paraId="18DBE2A0" w14:textId="08245468" w:rsidR="00002EEF" w:rsidRPr="00254D19" w:rsidRDefault="00B73B7A" w:rsidP="00775F38">
      <w:pPr>
        <w:pStyle w:val="JuParaLast"/>
        <w:rPr>
          <w:lang w:val="pl-PL"/>
        </w:rPr>
      </w:pPr>
      <w:r w:rsidRPr="00254D19">
        <w:rPr>
          <w:lang w:val="pl-PL"/>
        </w:rPr>
        <w:lastRenderedPageBreak/>
        <w:t xml:space="preserve">Zgodnie z </w:t>
      </w:r>
      <w:r w:rsidR="00527872" w:rsidRPr="00254D19">
        <w:rPr>
          <w:lang w:val="pl-PL"/>
        </w:rPr>
        <w:t>art.</w:t>
      </w:r>
      <w:r w:rsidRPr="00254D19">
        <w:rPr>
          <w:lang w:val="pl-PL"/>
        </w:rPr>
        <w:t xml:space="preserve"> </w:t>
      </w:r>
      <w:r w:rsidR="00507A65" w:rsidRPr="00254D19">
        <w:rPr>
          <w:lang w:val="pl-PL"/>
        </w:rPr>
        <w:t>45 ust.</w:t>
      </w:r>
      <w:r w:rsidR="00002EEF" w:rsidRPr="00254D19">
        <w:rPr>
          <w:lang w:val="pl-PL"/>
        </w:rPr>
        <w:t xml:space="preserve"> 2 </w:t>
      </w:r>
      <w:r w:rsidRPr="00254D19">
        <w:rPr>
          <w:lang w:val="pl-PL"/>
        </w:rPr>
        <w:t>Konwencji i regułą</w:t>
      </w:r>
      <w:r w:rsidR="00002EEF" w:rsidRPr="00254D19">
        <w:rPr>
          <w:lang w:val="pl-PL"/>
        </w:rPr>
        <w:t xml:space="preserve"> 74 § 2 </w:t>
      </w:r>
      <w:r w:rsidRPr="00254D19">
        <w:rPr>
          <w:lang w:val="pl-PL"/>
        </w:rPr>
        <w:t>Regulaminu Trybunału</w:t>
      </w:r>
      <w:r w:rsidR="00BC1540" w:rsidRPr="00254D19">
        <w:rPr>
          <w:lang w:val="pl-PL"/>
        </w:rPr>
        <w:t xml:space="preserve">, do niniejszego wyroku dołączono </w:t>
      </w:r>
      <w:r w:rsidR="00261F79" w:rsidRPr="00254D19">
        <w:rPr>
          <w:lang w:val="pl-PL"/>
        </w:rPr>
        <w:t>opinię odrębną</w:t>
      </w:r>
      <w:r w:rsidR="00BC1540" w:rsidRPr="00254D19">
        <w:rPr>
          <w:lang w:val="pl-PL"/>
        </w:rPr>
        <w:t xml:space="preserve"> sędzi</w:t>
      </w:r>
      <w:r w:rsidR="00CD4B9B">
        <w:rPr>
          <w:lang w:val="pl-PL"/>
        </w:rPr>
        <w:t xml:space="preserve"> Keller</w:t>
      </w:r>
      <w:r w:rsidR="00BC1540" w:rsidRPr="00254D19">
        <w:rPr>
          <w:lang w:val="pl-PL"/>
        </w:rPr>
        <w:t>.</w:t>
      </w:r>
    </w:p>
    <w:p w14:paraId="4691E173" w14:textId="77777777" w:rsidR="00002EEF" w:rsidRPr="00254D19" w:rsidRDefault="00002EEF" w:rsidP="00775F38">
      <w:pPr>
        <w:pStyle w:val="JuInitialled"/>
        <w:rPr>
          <w:lang w:val="pl-PL"/>
        </w:rPr>
      </w:pPr>
      <w:r w:rsidRPr="00254D19">
        <w:rPr>
          <w:lang w:val="pl-PL"/>
        </w:rPr>
        <w:t>L</w:t>
      </w:r>
      <w:r w:rsidR="00705F22" w:rsidRPr="00254D19">
        <w:rPr>
          <w:lang w:val="pl-PL"/>
        </w:rPr>
        <w:t>.</w:t>
      </w:r>
      <w:r w:rsidRPr="00254D19">
        <w:rPr>
          <w:lang w:val="pl-PL"/>
        </w:rPr>
        <w:t>L</w:t>
      </w:r>
      <w:r w:rsidR="00705F22" w:rsidRPr="00254D19">
        <w:rPr>
          <w:lang w:val="pl-PL"/>
        </w:rPr>
        <w:t>.</w:t>
      </w:r>
      <w:r w:rsidRPr="00254D19">
        <w:rPr>
          <w:lang w:val="pl-PL"/>
        </w:rPr>
        <w:t>G</w:t>
      </w:r>
      <w:r w:rsidR="00705F22" w:rsidRPr="00254D19">
        <w:rPr>
          <w:lang w:val="pl-PL"/>
        </w:rPr>
        <w:t>.</w:t>
      </w:r>
      <w:r w:rsidRPr="00254D19">
        <w:rPr>
          <w:lang w:val="pl-PL"/>
        </w:rPr>
        <w:br/>
        <w:t>J</w:t>
      </w:r>
      <w:r w:rsidR="00705F22" w:rsidRPr="00254D19">
        <w:rPr>
          <w:lang w:val="pl-PL"/>
        </w:rPr>
        <w:t>.</w:t>
      </w:r>
      <w:r w:rsidRPr="00254D19">
        <w:rPr>
          <w:lang w:val="pl-PL"/>
        </w:rPr>
        <w:t>S</w:t>
      </w:r>
      <w:r w:rsidR="00705F22" w:rsidRPr="00254D19">
        <w:rPr>
          <w:lang w:val="pl-PL"/>
        </w:rPr>
        <w:t>.</w:t>
      </w:r>
      <w:r w:rsidRPr="00254D19">
        <w:rPr>
          <w:lang w:val="pl-PL"/>
        </w:rPr>
        <w:t>P</w:t>
      </w:r>
      <w:r w:rsidR="00705F22" w:rsidRPr="00254D19">
        <w:rPr>
          <w:lang w:val="pl-PL"/>
        </w:rPr>
        <w:t>.</w:t>
      </w:r>
    </w:p>
    <w:p w14:paraId="6582E3FF" w14:textId="77777777" w:rsidR="0039768A" w:rsidRPr="00254D19" w:rsidRDefault="0039768A" w:rsidP="00775F38">
      <w:pPr>
        <w:pStyle w:val="JuInitialled"/>
        <w:rPr>
          <w:lang w:val="pl-PL"/>
        </w:rPr>
      </w:pPr>
    </w:p>
    <w:p w14:paraId="6971AB11" w14:textId="77777777" w:rsidR="004156C7" w:rsidRPr="00254D19" w:rsidRDefault="004156C7" w:rsidP="00775F38">
      <w:pPr>
        <w:rPr>
          <w:lang w:val="pl-PL"/>
        </w:rPr>
        <w:sectPr w:rsidR="004156C7" w:rsidRPr="00254D19" w:rsidSect="001335B9">
          <w:headerReference w:type="even" r:id="rId18"/>
          <w:headerReference w:type="default" r:id="rId19"/>
          <w:footnotePr>
            <w:numRestart w:val="eachPage"/>
          </w:footnotePr>
          <w:pgSz w:w="11906" w:h="16838" w:code="9"/>
          <w:pgMar w:top="2274" w:right="2274" w:bottom="2274" w:left="2274" w:header="1701" w:footer="720" w:gutter="0"/>
          <w:pgNumType w:start="1"/>
          <w:cols w:space="720"/>
          <w:docGrid w:linePitch="326"/>
        </w:sectPr>
      </w:pPr>
    </w:p>
    <w:p w14:paraId="48BC8790" w14:textId="77777777" w:rsidR="004D15F3" w:rsidRDefault="00261F79" w:rsidP="00775F38">
      <w:pPr>
        <w:pStyle w:val="ECHRTitleCentre1"/>
        <w:rPr>
          <w:lang w:val="pl-PL"/>
        </w:rPr>
      </w:pPr>
      <w:r w:rsidRPr="002D6263">
        <w:rPr>
          <w:lang w:val="pl-PL"/>
        </w:rPr>
        <w:lastRenderedPageBreak/>
        <w:t xml:space="preserve">ROZBIEŻNA OPINIA </w:t>
      </w:r>
      <w:r w:rsidR="00B73B7A" w:rsidRPr="002D6263">
        <w:rPr>
          <w:lang w:val="pl-PL"/>
        </w:rPr>
        <w:t>SĘDZI</w:t>
      </w:r>
      <w:r w:rsidR="004156C7" w:rsidRPr="002D6263">
        <w:rPr>
          <w:lang w:val="pl-PL"/>
        </w:rPr>
        <w:t xml:space="preserve"> KELLER</w:t>
      </w:r>
    </w:p>
    <w:p w14:paraId="03A977BB" w14:textId="77777777" w:rsidR="00BA3AF9" w:rsidRPr="00BA3AF9" w:rsidRDefault="00BA3AF9" w:rsidP="00BA3AF9">
      <w:pPr>
        <w:pStyle w:val="OpiPara"/>
        <w:rPr>
          <w:lang w:val="pl-PL"/>
        </w:rPr>
      </w:pPr>
    </w:p>
    <w:p w14:paraId="1763014D" w14:textId="24D5C8E2" w:rsidR="0039768A" w:rsidRPr="00254D19" w:rsidRDefault="00E45717" w:rsidP="00775F38">
      <w:pPr>
        <w:pStyle w:val="OpiPara"/>
        <w:rPr>
          <w:lang w:val="pl-PL"/>
        </w:rPr>
      </w:pPr>
      <w:r w:rsidRPr="00254D19">
        <w:rPr>
          <w:lang w:val="pl-PL"/>
        </w:rPr>
        <w:fldChar w:fldCharType="begin"/>
      </w:r>
      <w:r w:rsidR="002761D0" w:rsidRPr="00254D19">
        <w:rPr>
          <w:lang w:val="pl-PL"/>
        </w:rPr>
        <w:instrText xml:space="preserve"> SEQ level0 \*arabic \r1 </w:instrText>
      </w:r>
      <w:r w:rsidRPr="00254D19">
        <w:rPr>
          <w:lang w:val="pl-PL"/>
        </w:rPr>
        <w:fldChar w:fldCharType="separate"/>
      </w:r>
      <w:r w:rsidR="00775F38" w:rsidRPr="00254D19">
        <w:rPr>
          <w:lang w:val="pl-PL"/>
        </w:rPr>
        <w:t>1</w:t>
      </w:r>
      <w:r w:rsidRPr="00254D19">
        <w:rPr>
          <w:lang w:val="pl-PL"/>
        </w:rPr>
        <w:fldChar w:fldCharType="end"/>
      </w:r>
      <w:r w:rsidR="002761D0" w:rsidRPr="00254D19">
        <w:rPr>
          <w:lang w:val="pl-PL"/>
        </w:rPr>
        <w:t>.</w:t>
      </w:r>
      <w:r w:rsidR="00527872" w:rsidRPr="00254D19">
        <w:rPr>
          <w:lang w:val="pl-PL"/>
        </w:rPr>
        <w:t xml:space="preserve"> </w:t>
      </w:r>
      <w:r w:rsidR="002E7784" w:rsidRPr="00254D19">
        <w:rPr>
          <w:lang w:val="pl-PL"/>
        </w:rPr>
        <w:t>Oprócz</w:t>
      </w:r>
      <w:r w:rsidR="00980DD9" w:rsidRPr="00254D19">
        <w:rPr>
          <w:lang w:val="pl-PL"/>
        </w:rPr>
        <w:t xml:space="preserve"> swojego</w:t>
      </w:r>
      <w:r w:rsidR="002E7784" w:rsidRPr="00254D19">
        <w:rPr>
          <w:lang w:val="pl-PL"/>
        </w:rPr>
        <w:t xml:space="preserve"> </w:t>
      </w:r>
      <w:r w:rsidR="00980DD9" w:rsidRPr="00254D19">
        <w:rPr>
          <w:lang w:val="pl-PL"/>
        </w:rPr>
        <w:t xml:space="preserve">roszczenia </w:t>
      </w:r>
      <w:r w:rsidR="005408C8" w:rsidRPr="00254D19">
        <w:rPr>
          <w:lang w:val="pl-PL"/>
        </w:rPr>
        <w:t xml:space="preserve">opartego na </w:t>
      </w:r>
      <w:r w:rsidR="00527872" w:rsidRPr="00254D19">
        <w:rPr>
          <w:lang w:val="pl-PL"/>
        </w:rPr>
        <w:t>art.</w:t>
      </w:r>
      <w:r w:rsidR="00980DD9" w:rsidRPr="00254D19">
        <w:rPr>
          <w:lang w:val="pl-PL"/>
        </w:rPr>
        <w:t xml:space="preserve"> 8 Konwencji, pierwszy skarżący </w:t>
      </w:r>
      <w:r w:rsidR="00A11B7C" w:rsidRPr="00254D19">
        <w:rPr>
          <w:lang w:val="pl-PL"/>
        </w:rPr>
        <w:t>domagał</w:t>
      </w:r>
      <w:r w:rsidR="00980DD9" w:rsidRPr="00254D19">
        <w:rPr>
          <w:lang w:val="pl-PL"/>
        </w:rPr>
        <w:t xml:space="preserve"> się uznania naruszenia </w:t>
      </w:r>
      <w:r w:rsidR="00527872" w:rsidRPr="00254D19">
        <w:rPr>
          <w:lang w:val="pl-PL"/>
        </w:rPr>
        <w:t>art.</w:t>
      </w:r>
      <w:r w:rsidR="00980DD9" w:rsidRPr="00254D19">
        <w:rPr>
          <w:lang w:val="pl-PL"/>
        </w:rPr>
        <w:t xml:space="preserve"> 14 Konwencji w związku </w:t>
      </w:r>
      <w:r w:rsidR="00210C03" w:rsidRPr="00254D19">
        <w:rPr>
          <w:lang w:val="pl-PL"/>
        </w:rPr>
        <w:t xml:space="preserve">z </w:t>
      </w:r>
      <w:r w:rsidR="00527872" w:rsidRPr="00254D19">
        <w:rPr>
          <w:lang w:val="pl-PL"/>
        </w:rPr>
        <w:t>art.</w:t>
      </w:r>
      <w:r w:rsidR="00980DD9" w:rsidRPr="00254D19">
        <w:rPr>
          <w:lang w:val="pl-PL"/>
        </w:rPr>
        <w:t xml:space="preserve"> 8, </w:t>
      </w:r>
      <w:r w:rsidR="00A11B7C" w:rsidRPr="00254D19">
        <w:rPr>
          <w:lang w:val="pl-PL"/>
        </w:rPr>
        <w:t>ze względu na to, że ograniczenie jego władzy rodzicielskiej miało dyskryminujący charakter. Ograniczenie to zostało nałożone z</w:t>
      </w:r>
      <w:r w:rsidR="00BF52C7">
        <w:rPr>
          <w:lang w:val="pl-PL"/>
        </w:rPr>
        <w:t xml:space="preserve"> uwagi</w:t>
      </w:r>
      <w:r w:rsidR="00A11B7C" w:rsidRPr="00254D19">
        <w:rPr>
          <w:lang w:val="pl-PL"/>
        </w:rPr>
        <w:t xml:space="preserve"> na jego niepełnosprawność intelektualną oraz, jak twierdził, było motywowane uprzedzeniem władz do osób niepełnosprawnych (zobacz paragraf 122 wyroku). Podczas gdy zgadzam się z większością w twierdzeniu, że doszło do naruszenia </w:t>
      </w:r>
      <w:r w:rsidR="00527872" w:rsidRPr="00254D19">
        <w:rPr>
          <w:lang w:val="pl-PL"/>
        </w:rPr>
        <w:t>art.</w:t>
      </w:r>
      <w:r w:rsidR="00A11B7C" w:rsidRPr="00254D19">
        <w:rPr>
          <w:lang w:val="pl-PL"/>
        </w:rPr>
        <w:t xml:space="preserve"> 8 w odniesieniu do </w:t>
      </w:r>
      <w:r w:rsidR="00BF52C7">
        <w:rPr>
          <w:lang w:val="pl-PL"/>
        </w:rPr>
        <w:t>obu</w:t>
      </w:r>
      <w:r w:rsidR="00A11B7C" w:rsidRPr="00254D19">
        <w:rPr>
          <w:lang w:val="pl-PL"/>
        </w:rPr>
        <w:t xml:space="preserve"> skarżących, wyrażam </w:t>
      </w:r>
      <w:r w:rsidR="00C30C40" w:rsidRPr="00254D19">
        <w:rPr>
          <w:lang w:val="pl-PL"/>
        </w:rPr>
        <w:t>ubolewanie</w:t>
      </w:r>
      <w:r w:rsidR="00BF52C7">
        <w:rPr>
          <w:lang w:val="pl-PL"/>
        </w:rPr>
        <w:t>,</w:t>
      </w:r>
      <w:r w:rsidR="00A11B7C" w:rsidRPr="00254D19">
        <w:rPr>
          <w:lang w:val="pl-PL"/>
        </w:rPr>
        <w:t xml:space="preserve"> nie mogąc p</w:t>
      </w:r>
      <w:r w:rsidR="00507A65" w:rsidRPr="00254D19">
        <w:rPr>
          <w:lang w:val="pl-PL"/>
        </w:rPr>
        <w:t>odzielić poglądu większości</w:t>
      </w:r>
      <w:r w:rsidR="001F0F24">
        <w:rPr>
          <w:lang w:val="pl-PL"/>
        </w:rPr>
        <w:t xml:space="preserve"> uważającej</w:t>
      </w:r>
      <w:r w:rsidR="00507A65" w:rsidRPr="00254D19">
        <w:rPr>
          <w:lang w:val="pl-PL"/>
        </w:rPr>
        <w:t>, ż</w:t>
      </w:r>
      <w:r w:rsidR="001F0F24">
        <w:rPr>
          <w:lang w:val="pl-PL"/>
        </w:rPr>
        <w:t>e</w:t>
      </w:r>
      <w:r w:rsidR="00507A65" w:rsidRPr="00254D19">
        <w:rPr>
          <w:lang w:val="pl-PL"/>
        </w:rPr>
        <w:t xml:space="preserve"> </w:t>
      </w:r>
      <w:r w:rsidR="00A11B7C" w:rsidRPr="00254D19">
        <w:rPr>
          <w:lang w:val="pl-PL"/>
        </w:rPr>
        <w:t>nie jest konieczn</w:t>
      </w:r>
      <w:r w:rsidR="001F0F24">
        <w:rPr>
          <w:lang w:val="pl-PL"/>
        </w:rPr>
        <w:t>e</w:t>
      </w:r>
      <w:r w:rsidR="00A11B7C" w:rsidRPr="00254D19">
        <w:rPr>
          <w:lang w:val="pl-PL"/>
        </w:rPr>
        <w:t xml:space="preserve"> odrębne zbadanie</w:t>
      </w:r>
      <w:r w:rsidR="00BF52C7">
        <w:rPr>
          <w:lang w:val="pl-PL"/>
        </w:rPr>
        <w:t>,</w:t>
      </w:r>
      <w:r w:rsidR="00A11B7C" w:rsidRPr="00254D19">
        <w:rPr>
          <w:lang w:val="pl-PL"/>
        </w:rPr>
        <w:t xml:space="preserve"> czy doszło do naruszenia </w:t>
      </w:r>
      <w:r w:rsidR="00527872" w:rsidRPr="00254D19">
        <w:rPr>
          <w:lang w:val="pl-PL"/>
        </w:rPr>
        <w:t>art.</w:t>
      </w:r>
      <w:r w:rsidR="00A11B7C" w:rsidRPr="00254D19">
        <w:rPr>
          <w:lang w:val="pl-PL"/>
        </w:rPr>
        <w:t xml:space="preserve"> 14 w związku z </w:t>
      </w:r>
      <w:r w:rsidR="00527872" w:rsidRPr="00254D19">
        <w:rPr>
          <w:lang w:val="pl-PL"/>
        </w:rPr>
        <w:t>art.</w:t>
      </w:r>
      <w:r w:rsidR="00A11B7C" w:rsidRPr="00254D19">
        <w:rPr>
          <w:lang w:val="pl-PL"/>
        </w:rPr>
        <w:t xml:space="preserve"> 8 w przypadku pierwszego skarżącego. W przeciwieństwie do większości uważam, że próg wymagany do odrębnej </w:t>
      </w:r>
      <w:r w:rsidR="00E054B2" w:rsidRPr="00254D19">
        <w:rPr>
          <w:lang w:val="pl-PL"/>
        </w:rPr>
        <w:t>oceny</w:t>
      </w:r>
      <w:r w:rsidR="00BF52C7">
        <w:rPr>
          <w:lang w:val="pl-PL"/>
        </w:rPr>
        <w:t>,</w:t>
      </w:r>
      <w:r w:rsidR="00A11B7C" w:rsidRPr="00254D19">
        <w:rPr>
          <w:lang w:val="pl-PL"/>
        </w:rPr>
        <w:t xml:space="preserve"> czy pierwszy </w:t>
      </w:r>
      <w:r w:rsidR="00C30C40" w:rsidRPr="00254D19">
        <w:rPr>
          <w:lang w:val="pl-PL"/>
        </w:rPr>
        <w:t>skarżący</w:t>
      </w:r>
      <w:r w:rsidR="00A11B7C" w:rsidRPr="00254D19">
        <w:rPr>
          <w:lang w:val="pl-PL"/>
        </w:rPr>
        <w:t xml:space="preserve"> doznał dyskryminacji </w:t>
      </w:r>
      <w:r w:rsidR="00867B30" w:rsidRPr="00254D19">
        <w:rPr>
          <w:lang w:val="pl-PL"/>
        </w:rPr>
        <w:t xml:space="preserve">w </w:t>
      </w:r>
      <w:r w:rsidR="00C30C40" w:rsidRPr="00254D19">
        <w:rPr>
          <w:lang w:val="pl-PL"/>
        </w:rPr>
        <w:t>korzystaniu</w:t>
      </w:r>
      <w:r w:rsidR="00867B30" w:rsidRPr="00254D19">
        <w:rPr>
          <w:lang w:val="pl-PL"/>
        </w:rPr>
        <w:t xml:space="preserve"> ze swoich praw </w:t>
      </w:r>
      <w:r w:rsidR="0004002B" w:rsidRPr="00254D19">
        <w:rPr>
          <w:lang w:val="pl-PL"/>
        </w:rPr>
        <w:t xml:space="preserve">i </w:t>
      </w:r>
      <w:r w:rsidR="00867B30" w:rsidRPr="00254D19">
        <w:rPr>
          <w:lang w:val="pl-PL"/>
        </w:rPr>
        <w:t>wolności wynikających z Konwencji</w:t>
      </w:r>
      <w:r w:rsidR="001F0F24">
        <w:rPr>
          <w:lang w:val="pl-PL"/>
        </w:rPr>
        <w:t>,</w:t>
      </w:r>
      <w:r w:rsidR="00867B30" w:rsidRPr="00254D19">
        <w:rPr>
          <w:lang w:val="pl-PL"/>
        </w:rPr>
        <w:t xml:space="preserve"> został osiągnięty</w:t>
      </w:r>
      <w:r w:rsidR="00C30C40" w:rsidRPr="00254D19">
        <w:rPr>
          <w:lang w:val="pl-PL"/>
        </w:rPr>
        <w:t xml:space="preserve"> z uwagi na względy przedstawione poniżej.</w:t>
      </w:r>
      <w:r w:rsidR="00867B30" w:rsidRPr="00254D19">
        <w:rPr>
          <w:lang w:val="pl-PL"/>
        </w:rPr>
        <w:t xml:space="preserve"> </w:t>
      </w:r>
    </w:p>
    <w:p w14:paraId="4C359B92" w14:textId="3175604E" w:rsidR="0039768A" w:rsidRPr="00254D19" w:rsidRDefault="00E45717" w:rsidP="00775F38">
      <w:pPr>
        <w:pStyle w:val="OpiPara"/>
        <w:rPr>
          <w:lang w:val="pl-PL"/>
        </w:rPr>
      </w:pPr>
      <w:r w:rsidRPr="00254D19">
        <w:rPr>
          <w:lang w:val="pl-PL"/>
        </w:rPr>
        <w:fldChar w:fldCharType="begin"/>
      </w:r>
      <w:r w:rsidR="002761D0" w:rsidRPr="00254D19">
        <w:rPr>
          <w:lang w:val="pl-PL"/>
        </w:rPr>
        <w:instrText xml:space="preserve"> SEQ level0 \*arabic </w:instrText>
      </w:r>
      <w:r w:rsidRPr="00254D19">
        <w:rPr>
          <w:lang w:val="pl-PL"/>
        </w:rPr>
        <w:fldChar w:fldCharType="separate"/>
      </w:r>
      <w:r w:rsidR="00775F38" w:rsidRPr="00254D19">
        <w:rPr>
          <w:lang w:val="pl-PL"/>
        </w:rPr>
        <w:t>2</w:t>
      </w:r>
      <w:r w:rsidRPr="00254D19">
        <w:rPr>
          <w:lang w:val="pl-PL"/>
        </w:rPr>
        <w:fldChar w:fldCharType="end"/>
      </w:r>
      <w:r w:rsidR="002761D0" w:rsidRPr="00254D19">
        <w:rPr>
          <w:lang w:val="pl-PL"/>
        </w:rPr>
        <w:t>.</w:t>
      </w:r>
      <w:r w:rsidR="00527872" w:rsidRPr="00254D19">
        <w:rPr>
          <w:lang w:val="pl-PL"/>
        </w:rPr>
        <w:t xml:space="preserve"> </w:t>
      </w:r>
      <w:r w:rsidR="00C30C40" w:rsidRPr="00254D19">
        <w:rPr>
          <w:lang w:val="pl-PL"/>
        </w:rPr>
        <w:t xml:space="preserve">W paragrafie 124 wyroku większość przywołała </w:t>
      </w:r>
      <w:r w:rsidR="00A12771" w:rsidRPr="00254D19">
        <w:rPr>
          <w:lang w:val="pl-PL"/>
        </w:rPr>
        <w:t>wcześniej istn</w:t>
      </w:r>
      <w:r w:rsidR="00C30C40" w:rsidRPr="00254D19">
        <w:rPr>
          <w:lang w:val="pl-PL"/>
        </w:rPr>
        <w:t>i</w:t>
      </w:r>
      <w:r w:rsidR="00A12771" w:rsidRPr="00254D19">
        <w:rPr>
          <w:lang w:val="pl-PL"/>
        </w:rPr>
        <w:t>e</w:t>
      </w:r>
      <w:r w:rsidR="00C30C40" w:rsidRPr="00254D19">
        <w:rPr>
          <w:lang w:val="pl-PL"/>
        </w:rPr>
        <w:t>jącą linię orzeczniczą Trybunału,</w:t>
      </w:r>
      <w:r w:rsidR="00BF52C7">
        <w:rPr>
          <w:lang w:val="pl-PL"/>
        </w:rPr>
        <w:t xml:space="preserve"> w świetle której, </w:t>
      </w:r>
      <w:r w:rsidR="00BF52C7" w:rsidRPr="00BF52C7">
        <w:rPr>
          <w:lang w:val="pl-PL"/>
        </w:rPr>
        <w:t>gdy powoływano się na materialne postanowienie Konwencji zarówno samodzielnie, jak i łącznie z art. 14 Konwencji, a stwierdzone zostało oddzielne naruszenie materialnego artykułu</w:t>
      </w:r>
      <w:r w:rsidR="00A12771" w:rsidRPr="005B5868">
        <w:rPr>
          <w:lang w:val="pl-PL"/>
        </w:rPr>
        <w:t xml:space="preserve"> Konwencji</w:t>
      </w:r>
      <w:r w:rsidR="00BF52C7" w:rsidRPr="00BF52C7">
        <w:rPr>
          <w:lang w:val="pl-PL"/>
        </w:rPr>
        <w:t xml:space="preserve">, to zasadniczo nie jest konieczne zbadanie przez Trybunał sprawy również pod kątem art. 14 Konwencji, chyba że oczywista nierówność traktowania w korzystaniu z przedmiotowego prawa </w:t>
      </w:r>
      <w:r w:rsidR="001F0F24">
        <w:rPr>
          <w:lang w:val="pl-PL"/>
        </w:rPr>
        <w:t>stanowi fundamentalny aspekt</w:t>
      </w:r>
      <w:r w:rsidR="00BF52C7" w:rsidRPr="00BF52C7">
        <w:rPr>
          <w:lang w:val="pl-PL"/>
        </w:rPr>
        <w:t xml:space="preserve"> sprawy </w:t>
      </w:r>
      <w:r w:rsidR="00A12771" w:rsidRPr="00254D19">
        <w:rPr>
          <w:lang w:val="pl-PL"/>
        </w:rPr>
        <w:t>(zobacz</w:t>
      </w:r>
      <w:r w:rsidR="0036114D" w:rsidRPr="00254D19">
        <w:rPr>
          <w:lang w:val="pl-PL"/>
        </w:rPr>
        <w:t xml:space="preserve"> </w:t>
      </w:r>
      <w:r w:rsidR="0036114D" w:rsidRPr="00254D19">
        <w:rPr>
          <w:i/>
          <w:lang w:val="pl-PL"/>
        </w:rPr>
        <w:t xml:space="preserve">Dudgeon </w:t>
      </w:r>
      <w:r w:rsidR="00A12771" w:rsidRPr="00254D19">
        <w:rPr>
          <w:i/>
          <w:lang w:val="pl-PL"/>
        </w:rPr>
        <w:t>przeciwko Wielkiej Brytanii</w:t>
      </w:r>
      <w:r w:rsidR="00A12771" w:rsidRPr="00254D19">
        <w:rPr>
          <w:lang w:val="pl-PL"/>
        </w:rPr>
        <w:t xml:space="preserve">, 22 października 1981, § 67, Seria A nr </w:t>
      </w:r>
      <w:r w:rsidR="0036114D" w:rsidRPr="00254D19">
        <w:rPr>
          <w:lang w:val="pl-PL"/>
        </w:rPr>
        <w:t xml:space="preserve">45; </w:t>
      </w:r>
      <w:r w:rsidR="00A12771" w:rsidRPr="00254D19">
        <w:rPr>
          <w:i/>
          <w:lang w:val="pl-PL"/>
        </w:rPr>
        <w:t xml:space="preserve">Chassagnou i inni przeciwko Francji </w:t>
      </w:r>
      <w:r w:rsidR="00BF52C7">
        <w:rPr>
          <w:lang w:val="pl-PL"/>
        </w:rPr>
        <w:t>[WI], nr</w:t>
      </w:r>
      <w:r w:rsidR="00A12771" w:rsidRPr="00254D19">
        <w:rPr>
          <w:lang w:val="pl-PL"/>
        </w:rPr>
        <w:t xml:space="preserve"> 25088/94, 28331/95 i 28443/95, § 89, ETPCz</w:t>
      </w:r>
      <w:r w:rsidR="0036114D" w:rsidRPr="00254D19">
        <w:rPr>
          <w:lang w:val="pl-PL"/>
        </w:rPr>
        <w:t xml:space="preserve"> 1999-III; </w:t>
      </w:r>
      <w:r w:rsidR="00A12771" w:rsidRPr="00254D19">
        <w:rPr>
          <w:i/>
          <w:lang w:val="pl-PL"/>
        </w:rPr>
        <w:t>Timishev przeciwko Rosji</w:t>
      </w:r>
      <w:r w:rsidR="00A12771" w:rsidRPr="00254D19">
        <w:rPr>
          <w:lang w:val="pl-PL"/>
        </w:rPr>
        <w:t xml:space="preserve">, </w:t>
      </w:r>
      <w:r w:rsidR="00BF52C7">
        <w:rPr>
          <w:lang w:val="pl-PL"/>
        </w:rPr>
        <w:t>nr</w:t>
      </w:r>
      <w:r w:rsidR="00A12771" w:rsidRPr="00254D19">
        <w:rPr>
          <w:lang w:val="pl-PL"/>
        </w:rPr>
        <w:t xml:space="preserve"> 55762/00 i 55974/00, § 53, ETPCz</w:t>
      </w:r>
      <w:r w:rsidR="0036114D" w:rsidRPr="00254D19">
        <w:rPr>
          <w:lang w:val="pl-PL"/>
        </w:rPr>
        <w:t xml:space="preserve"> 2005-XI</w:t>
      </w:r>
      <w:r w:rsidR="00A12771" w:rsidRPr="00254D19">
        <w:rPr>
          <w:lang w:val="pl-PL"/>
        </w:rPr>
        <w:t>I; oraz</w:t>
      </w:r>
      <w:r w:rsidR="0036114D" w:rsidRPr="00254D19">
        <w:rPr>
          <w:lang w:val="pl-PL"/>
        </w:rPr>
        <w:t xml:space="preserve"> </w:t>
      </w:r>
      <w:r w:rsidR="00A12771" w:rsidRPr="00254D19">
        <w:rPr>
          <w:i/>
          <w:lang w:val="pl-PL"/>
        </w:rPr>
        <w:t>A.K. i</w:t>
      </w:r>
      <w:r w:rsidR="0036114D" w:rsidRPr="00254D19">
        <w:rPr>
          <w:i/>
          <w:lang w:val="pl-PL"/>
        </w:rPr>
        <w:t xml:space="preserve"> L. </w:t>
      </w:r>
      <w:r w:rsidR="00A12771" w:rsidRPr="00254D19">
        <w:rPr>
          <w:i/>
          <w:lang w:val="pl-PL"/>
        </w:rPr>
        <w:t>przeciwko Chorwacji</w:t>
      </w:r>
      <w:r w:rsidR="00A12771" w:rsidRPr="00254D19">
        <w:rPr>
          <w:lang w:val="pl-PL"/>
        </w:rPr>
        <w:t>, nr 37956/11, § 92, 8 stycznia</w:t>
      </w:r>
      <w:r w:rsidR="0036114D" w:rsidRPr="00254D19">
        <w:rPr>
          <w:lang w:val="pl-PL"/>
        </w:rPr>
        <w:t xml:space="preserve"> 2013). </w:t>
      </w:r>
      <w:r w:rsidR="00A12771" w:rsidRPr="00254D19">
        <w:rPr>
          <w:lang w:val="pl-PL"/>
        </w:rPr>
        <w:t xml:space="preserve">W przedmiotowej sprawie, w świetle szczegółowej analizy </w:t>
      </w:r>
      <w:r w:rsidR="00527872" w:rsidRPr="00254D19">
        <w:rPr>
          <w:lang w:val="pl-PL"/>
        </w:rPr>
        <w:t>art.</w:t>
      </w:r>
      <w:r w:rsidR="00A12771" w:rsidRPr="00254D19">
        <w:rPr>
          <w:lang w:val="pl-PL"/>
        </w:rPr>
        <w:t xml:space="preserve"> 8 i stwierdzonego naruszenia</w:t>
      </w:r>
      <w:r w:rsidR="00BF52C7">
        <w:rPr>
          <w:lang w:val="pl-PL"/>
        </w:rPr>
        <w:t xml:space="preserve"> tego postanowienia</w:t>
      </w:r>
      <w:r w:rsidR="00A12771" w:rsidRPr="00254D19">
        <w:rPr>
          <w:lang w:val="pl-PL"/>
        </w:rPr>
        <w:t xml:space="preserve">, </w:t>
      </w:r>
      <w:r w:rsidR="007D5E3E" w:rsidRPr="00254D19">
        <w:rPr>
          <w:lang w:val="pl-PL"/>
        </w:rPr>
        <w:t>większość zastosowała wspomnianą linię orzeczniczą, aby stwi</w:t>
      </w:r>
      <w:r w:rsidR="00507A65" w:rsidRPr="00254D19">
        <w:rPr>
          <w:lang w:val="pl-PL"/>
        </w:rPr>
        <w:t xml:space="preserve">erdzić, że </w:t>
      </w:r>
      <w:r w:rsidR="00BF52C7" w:rsidRPr="00254D19">
        <w:rPr>
          <w:lang w:val="pl-PL"/>
        </w:rPr>
        <w:t xml:space="preserve">nie jest konieczne </w:t>
      </w:r>
      <w:r w:rsidR="00507A65" w:rsidRPr="00254D19">
        <w:rPr>
          <w:lang w:val="pl-PL"/>
        </w:rPr>
        <w:t>ustalenie</w:t>
      </w:r>
      <w:r w:rsidR="00BF52C7">
        <w:rPr>
          <w:lang w:val="pl-PL"/>
        </w:rPr>
        <w:t>,</w:t>
      </w:r>
      <w:r w:rsidR="00507A65" w:rsidRPr="00254D19">
        <w:rPr>
          <w:lang w:val="pl-PL"/>
        </w:rPr>
        <w:t xml:space="preserve"> czy decyzje</w:t>
      </w:r>
      <w:r w:rsidR="007D5E3E" w:rsidRPr="00254D19">
        <w:rPr>
          <w:lang w:val="pl-PL"/>
        </w:rPr>
        <w:t xml:space="preserve"> sądów krajowych miały dyskryminując</w:t>
      </w:r>
      <w:r w:rsidR="00BF52C7">
        <w:rPr>
          <w:lang w:val="pl-PL"/>
        </w:rPr>
        <w:t>y</w:t>
      </w:r>
      <w:r w:rsidR="007D5E3E" w:rsidRPr="00254D19">
        <w:rPr>
          <w:lang w:val="pl-PL"/>
        </w:rPr>
        <w:t xml:space="preserve"> charakter</w:t>
      </w:r>
      <w:r w:rsidR="0036114D" w:rsidRPr="00254D19">
        <w:rPr>
          <w:lang w:val="pl-PL"/>
        </w:rPr>
        <w:t>.</w:t>
      </w:r>
    </w:p>
    <w:p w14:paraId="3F9E1D82" w14:textId="3610791F" w:rsidR="0039768A" w:rsidRPr="00254D19" w:rsidRDefault="00E45717" w:rsidP="00775F38">
      <w:pPr>
        <w:pStyle w:val="OpiPara"/>
        <w:rPr>
          <w:lang w:val="pl-PL"/>
        </w:rPr>
      </w:pPr>
      <w:r w:rsidRPr="00254D19">
        <w:rPr>
          <w:lang w:val="pl-PL"/>
        </w:rPr>
        <w:fldChar w:fldCharType="begin"/>
      </w:r>
      <w:r w:rsidR="002761D0" w:rsidRPr="00254D19">
        <w:rPr>
          <w:lang w:val="pl-PL"/>
        </w:rPr>
        <w:instrText xml:space="preserve"> SEQ level0 \*arabic </w:instrText>
      </w:r>
      <w:r w:rsidRPr="00254D19">
        <w:rPr>
          <w:lang w:val="pl-PL"/>
        </w:rPr>
        <w:fldChar w:fldCharType="separate"/>
      </w:r>
      <w:r w:rsidR="00775F38" w:rsidRPr="00254D19">
        <w:rPr>
          <w:lang w:val="pl-PL"/>
        </w:rPr>
        <w:t>3</w:t>
      </w:r>
      <w:r w:rsidRPr="00254D19">
        <w:rPr>
          <w:lang w:val="pl-PL"/>
        </w:rPr>
        <w:fldChar w:fldCharType="end"/>
      </w:r>
      <w:r w:rsidR="002761D0" w:rsidRPr="00254D19">
        <w:rPr>
          <w:lang w:val="pl-PL"/>
        </w:rPr>
        <w:t>.</w:t>
      </w:r>
      <w:r w:rsidR="00527872" w:rsidRPr="00254D19">
        <w:rPr>
          <w:lang w:val="pl-PL"/>
        </w:rPr>
        <w:t xml:space="preserve"> </w:t>
      </w:r>
      <w:r w:rsidR="007D5E3E" w:rsidRPr="00254D19">
        <w:rPr>
          <w:lang w:val="pl-PL"/>
        </w:rPr>
        <w:t xml:space="preserve">W mojej opinii, </w:t>
      </w:r>
      <w:r w:rsidR="001F0F24">
        <w:rPr>
          <w:lang w:val="pl-PL"/>
        </w:rPr>
        <w:t xml:space="preserve">rozbieżnej </w:t>
      </w:r>
      <w:r w:rsidR="00446388" w:rsidRPr="00254D19">
        <w:rPr>
          <w:lang w:val="pl-PL"/>
        </w:rPr>
        <w:t>z poglądem większości</w:t>
      </w:r>
      <w:r w:rsidR="007D5E3E" w:rsidRPr="00254D19">
        <w:rPr>
          <w:lang w:val="pl-PL"/>
        </w:rPr>
        <w:t xml:space="preserve">, </w:t>
      </w:r>
      <w:r w:rsidR="00772498" w:rsidRPr="00254D19">
        <w:rPr>
          <w:lang w:val="pl-PL"/>
        </w:rPr>
        <w:t xml:space="preserve">pierwszy skarżący miał sporne roszczenie, </w:t>
      </w:r>
      <w:r w:rsidR="007D5E3E" w:rsidRPr="00254D19">
        <w:rPr>
          <w:lang w:val="pl-PL"/>
        </w:rPr>
        <w:t xml:space="preserve">że ograniczenie jego władzy rodzicielskiej nad drugą </w:t>
      </w:r>
      <w:r w:rsidR="00772498" w:rsidRPr="00254D19">
        <w:rPr>
          <w:lang w:val="pl-PL"/>
        </w:rPr>
        <w:t>skarżącą</w:t>
      </w:r>
      <w:r w:rsidR="007D5E3E" w:rsidRPr="00254D19">
        <w:rPr>
          <w:lang w:val="pl-PL"/>
        </w:rPr>
        <w:t xml:space="preserve"> zostało nałożone i utrzymane w mocy ze względu na </w:t>
      </w:r>
      <w:r w:rsidR="007D5E3E" w:rsidRPr="00254D19">
        <w:rPr>
          <w:i/>
          <w:lang w:val="pl-PL"/>
        </w:rPr>
        <w:t>niepełnosprawność intelektualną</w:t>
      </w:r>
      <w:r w:rsidR="007D5E3E" w:rsidRPr="00254D19">
        <w:rPr>
          <w:lang w:val="pl-PL"/>
        </w:rPr>
        <w:t xml:space="preserve">, co w rzeczywistości wydaje się być </w:t>
      </w:r>
      <w:r w:rsidR="007D5E3E" w:rsidRPr="00254D19">
        <w:rPr>
          <w:i/>
          <w:lang w:val="pl-PL"/>
        </w:rPr>
        <w:t xml:space="preserve">fundamentalnym aspektem sprawy. </w:t>
      </w:r>
      <w:r w:rsidR="009A3071" w:rsidRPr="00254D19">
        <w:rPr>
          <w:lang w:val="pl-PL"/>
        </w:rPr>
        <w:t xml:space="preserve">Powody tego są różne, ale </w:t>
      </w:r>
      <w:r w:rsidR="007758BF" w:rsidRPr="00254D19">
        <w:rPr>
          <w:lang w:val="pl-PL"/>
        </w:rPr>
        <w:t xml:space="preserve">głównie </w:t>
      </w:r>
      <w:r w:rsidR="00BF52C7">
        <w:rPr>
          <w:lang w:val="pl-PL"/>
        </w:rPr>
        <w:t>dotyczą wyrażanego</w:t>
      </w:r>
      <w:r w:rsidR="007758BF" w:rsidRPr="00254D19">
        <w:rPr>
          <w:lang w:val="pl-PL"/>
        </w:rPr>
        <w:t xml:space="preserve"> przez </w:t>
      </w:r>
      <w:r w:rsidR="00BF52C7">
        <w:rPr>
          <w:lang w:val="pl-PL"/>
        </w:rPr>
        <w:t xml:space="preserve">instancje </w:t>
      </w:r>
      <w:r w:rsidR="007758BF" w:rsidRPr="00254D19">
        <w:rPr>
          <w:lang w:val="pl-PL"/>
        </w:rPr>
        <w:t xml:space="preserve">krajowe </w:t>
      </w:r>
      <w:r w:rsidR="00BF52C7">
        <w:rPr>
          <w:lang w:val="pl-PL"/>
        </w:rPr>
        <w:t xml:space="preserve">stereotypowego poglądu na temat </w:t>
      </w:r>
      <w:r w:rsidR="007758BF" w:rsidRPr="00254D19">
        <w:rPr>
          <w:lang w:val="pl-PL"/>
        </w:rPr>
        <w:t xml:space="preserve">pierwszego skarżącego jako </w:t>
      </w:r>
      <w:r w:rsidR="00BF52C7" w:rsidRPr="00254D19">
        <w:rPr>
          <w:lang w:val="pl-PL"/>
        </w:rPr>
        <w:t>niepełnosprawnego intelektualn</w:t>
      </w:r>
      <w:r w:rsidR="001F0F24">
        <w:rPr>
          <w:lang w:val="pl-PL"/>
        </w:rPr>
        <w:t>ie</w:t>
      </w:r>
      <w:r w:rsidR="00BF52C7" w:rsidRPr="00254D19">
        <w:rPr>
          <w:lang w:val="pl-PL"/>
        </w:rPr>
        <w:t xml:space="preserve"> </w:t>
      </w:r>
      <w:r w:rsidR="0090442C" w:rsidRPr="00254D19">
        <w:rPr>
          <w:lang w:val="pl-PL"/>
        </w:rPr>
        <w:t>rodzica</w:t>
      </w:r>
      <w:r w:rsidR="00131FE2" w:rsidRPr="00254D19">
        <w:rPr>
          <w:lang w:val="pl-PL"/>
        </w:rPr>
        <w:t xml:space="preserve">. </w:t>
      </w:r>
      <w:r w:rsidR="00BF52C7">
        <w:rPr>
          <w:lang w:val="pl-PL"/>
        </w:rPr>
        <w:t>O</w:t>
      </w:r>
      <w:r w:rsidR="00131FE2" w:rsidRPr="00254D19">
        <w:rPr>
          <w:lang w:val="pl-PL"/>
        </w:rPr>
        <w:t xml:space="preserve">parcie się </w:t>
      </w:r>
      <w:r w:rsidR="00BF52C7">
        <w:rPr>
          <w:lang w:val="pl-PL"/>
        </w:rPr>
        <w:t xml:space="preserve">w kraju </w:t>
      </w:r>
      <w:r w:rsidR="00131FE2" w:rsidRPr="00254D19">
        <w:rPr>
          <w:lang w:val="pl-PL"/>
        </w:rPr>
        <w:t xml:space="preserve">na niepełnosprawności intelektualnej pierwszego skarżącego w celu uzasadnienia ograniczenia jego władzy rodzicielskiej jest kluczowym zagadnieniem </w:t>
      </w:r>
      <w:r w:rsidR="00A032F1" w:rsidRPr="00254D19">
        <w:rPr>
          <w:lang w:val="pl-PL"/>
        </w:rPr>
        <w:t>niniejszej</w:t>
      </w:r>
      <w:r w:rsidR="00131FE2" w:rsidRPr="00254D19">
        <w:rPr>
          <w:lang w:val="pl-PL"/>
        </w:rPr>
        <w:t xml:space="preserve"> spraw</w:t>
      </w:r>
      <w:r w:rsidR="0090442C" w:rsidRPr="00254D19">
        <w:rPr>
          <w:lang w:val="pl-PL"/>
        </w:rPr>
        <w:t>y i</w:t>
      </w:r>
      <w:r w:rsidR="00131FE2" w:rsidRPr="00254D19">
        <w:rPr>
          <w:lang w:val="pl-PL"/>
        </w:rPr>
        <w:t xml:space="preserve"> </w:t>
      </w:r>
      <w:r w:rsidR="0090442C" w:rsidRPr="00254D19">
        <w:rPr>
          <w:lang w:val="pl-PL"/>
        </w:rPr>
        <w:lastRenderedPageBreak/>
        <w:t>powracającym motyw</w:t>
      </w:r>
      <w:r w:rsidR="00D349D7" w:rsidRPr="00254D19">
        <w:rPr>
          <w:lang w:val="pl-PL"/>
        </w:rPr>
        <w:t>em</w:t>
      </w:r>
      <w:r w:rsidR="0090442C" w:rsidRPr="00254D19">
        <w:rPr>
          <w:lang w:val="pl-PL"/>
        </w:rPr>
        <w:t xml:space="preserve"> uzasadniania </w:t>
      </w:r>
      <w:r w:rsidR="00D349D7" w:rsidRPr="00254D19">
        <w:rPr>
          <w:lang w:val="pl-PL"/>
        </w:rPr>
        <w:t>przedstawianego</w:t>
      </w:r>
      <w:r w:rsidR="00A032F1" w:rsidRPr="00254D19">
        <w:rPr>
          <w:lang w:val="pl-PL"/>
        </w:rPr>
        <w:t xml:space="preserve"> przez organy państwowe.</w:t>
      </w:r>
      <w:r w:rsidR="00527872" w:rsidRPr="00254D19">
        <w:rPr>
          <w:lang w:val="pl-PL"/>
        </w:rPr>
        <w:t xml:space="preserve"> </w:t>
      </w:r>
    </w:p>
    <w:p w14:paraId="2FDEEC87" w14:textId="77777777" w:rsidR="0036114D" w:rsidRPr="00254D19" w:rsidRDefault="002761D0" w:rsidP="00775F38">
      <w:pPr>
        <w:pStyle w:val="OpiH1"/>
        <w:rPr>
          <w:lang w:val="pl-PL"/>
        </w:rPr>
      </w:pPr>
      <w:r w:rsidRPr="00254D19">
        <w:rPr>
          <w:lang w:val="pl-PL"/>
        </w:rPr>
        <w:t>I.</w:t>
      </w:r>
      <w:r w:rsidR="00527872" w:rsidRPr="00254D19">
        <w:rPr>
          <w:lang w:val="pl-PL"/>
        </w:rPr>
        <w:t xml:space="preserve"> </w:t>
      </w:r>
      <w:r w:rsidR="00A032F1" w:rsidRPr="00254D19">
        <w:rPr>
          <w:lang w:val="pl-PL"/>
        </w:rPr>
        <w:t>Stereotypowa linia uzasadniania jako fundame</w:t>
      </w:r>
      <w:r w:rsidR="00920599" w:rsidRPr="00254D19">
        <w:rPr>
          <w:lang w:val="pl-PL"/>
        </w:rPr>
        <w:t>ntalny aspekt</w:t>
      </w:r>
    </w:p>
    <w:p w14:paraId="1624CAE4" w14:textId="3103718E" w:rsidR="0039768A" w:rsidRPr="00254D19" w:rsidRDefault="00E45717" w:rsidP="00775F38">
      <w:pPr>
        <w:pStyle w:val="OpiPara"/>
        <w:rPr>
          <w:lang w:val="pl-PL"/>
        </w:rPr>
      </w:pPr>
      <w:r w:rsidRPr="00254D19">
        <w:rPr>
          <w:lang w:val="pl-PL"/>
        </w:rPr>
        <w:fldChar w:fldCharType="begin"/>
      </w:r>
      <w:r w:rsidR="002761D0" w:rsidRPr="00254D19">
        <w:rPr>
          <w:lang w:val="pl-PL"/>
        </w:rPr>
        <w:instrText xml:space="preserve"> SEQ level0 \*arabic </w:instrText>
      </w:r>
      <w:r w:rsidRPr="00254D19">
        <w:rPr>
          <w:lang w:val="pl-PL"/>
        </w:rPr>
        <w:fldChar w:fldCharType="separate"/>
      </w:r>
      <w:r w:rsidR="00775F38" w:rsidRPr="00254D19">
        <w:rPr>
          <w:lang w:val="pl-PL"/>
        </w:rPr>
        <w:t>4</w:t>
      </w:r>
      <w:r w:rsidRPr="00254D19">
        <w:rPr>
          <w:lang w:val="pl-PL"/>
        </w:rPr>
        <w:fldChar w:fldCharType="end"/>
      </w:r>
      <w:r w:rsidR="002761D0" w:rsidRPr="00254D19">
        <w:rPr>
          <w:lang w:val="pl-PL"/>
        </w:rPr>
        <w:t>.</w:t>
      </w:r>
      <w:r w:rsidR="00527872" w:rsidRPr="00254D19">
        <w:rPr>
          <w:lang w:val="pl-PL"/>
        </w:rPr>
        <w:t xml:space="preserve"> </w:t>
      </w:r>
      <w:r w:rsidR="00A032F1" w:rsidRPr="00254D19">
        <w:rPr>
          <w:lang w:val="pl-PL"/>
        </w:rPr>
        <w:t xml:space="preserve">Powołanie się na </w:t>
      </w:r>
      <w:r w:rsidR="00920599" w:rsidRPr="00254D19">
        <w:rPr>
          <w:lang w:val="pl-PL"/>
        </w:rPr>
        <w:t>niepełnosprawność</w:t>
      </w:r>
      <w:r w:rsidR="00A032F1" w:rsidRPr="00254D19">
        <w:rPr>
          <w:lang w:val="pl-PL"/>
        </w:rPr>
        <w:t xml:space="preserve"> Pana </w:t>
      </w:r>
      <w:r w:rsidR="0036114D" w:rsidRPr="00254D19">
        <w:rPr>
          <w:lang w:val="pl-PL"/>
        </w:rPr>
        <w:t>Kocherov</w:t>
      </w:r>
      <w:r w:rsidR="00920599" w:rsidRPr="00254D19">
        <w:rPr>
          <w:lang w:val="pl-PL"/>
        </w:rPr>
        <w:t>a</w:t>
      </w:r>
      <w:r w:rsidR="0036114D" w:rsidRPr="00254D19">
        <w:rPr>
          <w:lang w:val="pl-PL"/>
        </w:rPr>
        <w:t xml:space="preserve"> </w:t>
      </w:r>
      <w:r w:rsidR="00A032F1" w:rsidRPr="00254D19">
        <w:rPr>
          <w:lang w:val="pl-PL"/>
        </w:rPr>
        <w:t>jako uzasadnienie ograniczenia jego władzy rodzicielskiej wypływa już z wniosku złożonego przez dom dziecka, który twierdził, że</w:t>
      </w:r>
      <w:r w:rsidR="00920599" w:rsidRPr="00254D19">
        <w:rPr>
          <w:lang w:val="pl-PL"/>
        </w:rPr>
        <w:t xml:space="preserve"> nie był on w stanie wykonywać </w:t>
      </w:r>
      <w:r w:rsidR="00A032F1" w:rsidRPr="00254D19">
        <w:rPr>
          <w:lang w:val="pl-PL"/>
        </w:rPr>
        <w:t>obowiązków rodzicielskich ze względu na swoją niepełnosprawność intelektualną, przedstawiając sądowi rejonowemu</w:t>
      </w:r>
      <w:r w:rsidR="00920599" w:rsidRPr="00254D19">
        <w:rPr>
          <w:lang w:val="pl-PL"/>
        </w:rPr>
        <w:t>,</w:t>
      </w:r>
      <w:r w:rsidR="00A032F1" w:rsidRPr="00254D19">
        <w:rPr>
          <w:lang w:val="pl-PL"/>
        </w:rPr>
        <w:t xml:space="preserve"> </w:t>
      </w:r>
      <w:r w:rsidR="00920599" w:rsidRPr="00254D19">
        <w:rPr>
          <w:lang w:val="pl-PL"/>
        </w:rPr>
        <w:t>w celu wsparcia wniosku, tylko nieoznaczone datą</w:t>
      </w:r>
      <w:r w:rsidR="00A032F1" w:rsidRPr="00254D19">
        <w:rPr>
          <w:lang w:val="pl-PL"/>
        </w:rPr>
        <w:t xml:space="preserve"> raporty </w:t>
      </w:r>
      <w:r w:rsidR="00920599" w:rsidRPr="00254D19">
        <w:rPr>
          <w:lang w:val="pl-PL"/>
        </w:rPr>
        <w:t xml:space="preserve">personelu </w:t>
      </w:r>
      <w:r w:rsidR="0036114D" w:rsidRPr="00254D19">
        <w:rPr>
          <w:lang w:val="pl-PL"/>
        </w:rPr>
        <w:t>(</w:t>
      </w:r>
      <w:r w:rsidR="00A032F1" w:rsidRPr="00254D19">
        <w:rPr>
          <w:lang w:val="pl-PL"/>
        </w:rPr>
        <w:t>zobacz paragrafy 17 i</w:t>
      </w:r>
      <w:r w:rsidR="0036114D" w:rsidRPr="00254D19">
        <w:rPr>
          <w:lang w:val="pl-PL"/>
        </w:rPr>
        <w:t xml:space="preserve"> 18 </w:t>
      </w:r>
      <w:r w:rsidR="00A032F1" w:rsidRPr="00254D19">
        <w:rPr>
          <w:lang w:val="pl-PL"/>
        </w:rPr>
        <w:t>wyroku</w:t>
      </w:r>
      <w:r w:rsidR="0036114D" w:rsidRPr="00254D19">
        <w:rPr>
          <w:lang w:val="pl-PL"/>
        </w:rPr>
        <w:t xml:space="preserve">). </w:t>
      </w:r>
      <w:r w:rsidR="00A032F1" w:rsidRPr="00254D19">
        <w:rPr>
          <w:lang w:val="pl-PL"/>
        </w:rPr>
        <w:t>Przedsta</w:t>
      </w:r>
      <w:r w:rsidR="00554A1A" w:rsidRPr="00254D19">
        <w:rPr>
          <w:lang w:val="pl-PL"/>
        </w:rPr>
        <w:t xml:space="preserve">wiciele domu dziecka </w:t>
      </w:r>
      <w:r w:rsidR="005F5EC8" w:rsidRPr="00254D19">
        <w:rPr>
          <w:lang w:val="pl-PL"/>
        </w:rPr>
        <w:t>podtrzymywali</w:t>
      </w:r>
      <w:r w:rsidR="00554A1A" w:rsidRPr="00254D19">
        <w:rPr>
          <w:lang w:val="pl-PL"/>
        </w:rPr>
        <w:t xml:space="preserve"> </w:t>
      </w:r>
      <w:r w:rsidR="00124217">
        <w:rPr>
          <w:lang w:val="pl-PL"/>
        </w:rPr>
        <w:t xml:space="preserve">ten </w:t>
      </w:r>
      <w:r w:rsidR="00554A1A" w:rsidRPr="00254D19">
        <w:rPr>
          <w:lang w:val="pl-PL"/>
        </w:rPr>
        <w:t xml:space="preserve">wniosek i w </w:t>
      </w:r>
      <w:r w:rsidR="005F5EC8" w:rsidRPr="00254D19">
        <w:rPr>
          <w:lang w:val="pl-PL"/>
        </w:rPr>
        <w:t>dalszym</w:t>
      </w:r>
      <w:r w:rsidR="00554A1A" w:rsidRPr="00254D19">
        <w:rPr>
          <w:lang w:val="pl-PL"/>
        </w:rPr>
        <w:t xml:space="preserve"> ciągu twierd</w:t>
      </w:r>
      <w:r w:rsidR="006C7E82" w:rsidRPr="00254D19">
        <w:rPr>
          <w:lang w:val="pl-PL"/>
        </w:rPr>
        <w:t xml:space="preserve">zili, że pierwszy skarżący nie byłby w stanie zapewnić drugiej skarżącej </w:t>
      </w:r>
      <w:r w:rsidR="005F5EC8" w:rsidRPr="00254D19">
        <w:rPr>
          <w:lang w:val="pl-PL"/>
        </w:rPr>
        <w:t>odpowiedniej</w:t>
      </w:r>
      <w:r w:rsidR="006C7E82" w:rsidRPr="00254D19">
        <w:rPr>
          <w:lang w:val="pl-PL"/>
        </w:rPr>
        <w:t xml:space="preserve"> higi</w:t>
      </w:r>
      <w:r w:rsidR="00920599" w:rsidRPr="00254D19">
        <w:rPr>
          <w:lang w:val="pl-PL"/>
        </w:rPr>
        <w:t>eny osobistej ze względu na swoją</w:t>
      </w:r>
      <w:r w:rsidR="006C7E82" w:rsidRPr="00254D19">
        <w:rPr>
          <w:lang w:val="pl-PL"/>
        </w:rPr>
        <w:t xml:space="preserve"> niepełnosprawność intelektualną oraz długi czas przebywania w zamkniętym ośrodku specjalistycznym (zobacz </w:t>
      </w:r>
      <w:r w:rsidR="005F5EC8" w:rsidRPr="00254D19">
        <w:rPr>
          <w:lang w:val="pl-PL"/>
        </w:rPr>
        <w:t>paragraf</w:t>
      </w:r>
      <w:r w:rsidR="006C7E82" w:rsidRPr="00254D19">
        <w:rPr>
          <w:lang w:val="pl-PL"/>
        </w:rPr>
        <w:t xml:space="preserve"> 26). </w:t>
      </w:r>
      <w:r w:rsidR="00210C03" w:rsidRPr="00254D19">
        <w:rPr>
          <w:lang w:val="pl-PL"/>
        </w:rPr>
        <w:t>Ponadto, przedstawiciele</w:t>
      </w:r>
      <w:r w:rsidR="006C7E82" w:rsidRPr="00254D19">
        <w:rPr>
          <w:lang w:val="pl-PL"/>
        </w:rPr>
        <w:t xml:space="preserve"> gminnego ośrodka opieki i kurateli oraz prokurator </w:t>
      </w:r>
      <w:r w:rsidR="00210C03" w:rsidRPr="00254D19">
        <w:rPr>
          <w:lang w:val="pl-PL"/>
        </w:rPr>
        <w:t>poparli wniosek</w:t>
      </w:r>
      <w:r w:rsidR="006C7E82" w:rsidRPr="00254D19">
        <w:rPr>
          <w:lang w:val="pl-PL"/>
        </w:rPr>
        <w:t xml:space="preserve"> domu dziecka i jednoznacznie </w:t>
      </w:r>
      <w:r w:rsidR="005F5EC8" w:rsidRPr="00254D19">
        <w:rPr>
          <w:lang w:val="pl-PL"/>
        </w:rPr>
        <w:t>określili</w:t>
      </w:r>
      <w:r w:rsidR="00920599" w:rsidRPr="00254D19">
        <w:rPr>
          <w:lang w:val="pl-PL"/>
        </w:rPr>
        <w:t xml:space="preserve"> </w:t>
      </w:r>
      <w:r w:rsidR="005F5EC8" w:rsidRPr="00254D19">
        <w:rPr>
          <w:lang w:val="pl-PL"/>
        </w:rPr>
        <w:t xml:space="preserve">diagnozę </w:t>
      </w:r>
      <w:r w:rsidR="006C7E82" w:rsidRPr="00254D19">
        <w:rPr>
          <w:lang w:val="pl-PL"/>
        </w:rPr>
        <w:t xml:space="preserve">pierwszego </w:t>
      </w:r>
      <w:r w:rsidR="005F5EC8" w:rsidRPr="00254D19">
        <w:rPr>
          <w:lang w:val="pl-PL"/>
        </w:rPr>
        <w:t>skarżącego</w:t>
      </w:r>
      <w:r w:rsidR="006C7E82" w:rsidRPr="00254D19">
        <w:rPr>
          <w:lang w:val="pl-PL"/>
        </w:rPr>
        <w:t xml:space="preserve"> razem ze </w:t>
      </w:r>
      <w:r w:rsidR="005F5EC8" w:rsidRPr="00254D19">
        <w:rPr>
          <w:lang w:val="pl-PL"/>
        </w:rPr>
        <w:t>stanem</w:t>
      </w:r>
      <w:r w:rsidR="006C7E82" w:rsidRPr="00254D19">
        <w:rPr>
          <w:lang w:val="pl-PL"/>
        </w:rPr>
        <w:t xml:space="preserve"> jego żony jako główny powód </w:t>
      </w:r>
      <w:r w:rsidR="00124217">
        <w:rPr>
          <w:lang w:val="pl-PL"/>
        </w:rPr>
        <w:t xml:space="preserve">dla </w:t>
      </w:r>
      <w:r w:rsidR="006C7E82" w:rsidRPr="00254D19">
        <w:rPr>
          <w:lang w:val="pl-PL"/>
        </w:rPr>
        <w:t>odmowy p</w:t>
      </w:r>
      <w:r w:rsidR="00920599" w:rsidRPr="00254D19">
        <w:rPr>
          <w:lang w:val="pl-PL"/>
        </w:rPr>
        <w:t>rzekazania</w:t>
      </w:r>
      <w:r w:rsidR="006C7E82" w:rsidRPr="00254D19">
        <w:rPr>
          <w:lang w:val="pl-PL"/>
        </w:rPr>
        <w:t xml:space="preserve"> drugi</w:t>
      </w:r>
      <w:r w:rsidR="00920599" w:rsidRPr="00254D19">
        <w:rPr>
          <w:lang w:val="pl-PL"/>
        </w:rPr>
        <w:t xml:space="preserve">ej skarżącej pod opiekę ojca, ze względu na to, </w:t>
      </w:r>
      <w:r w:rsidR="006C7E82" w:rsidRPr="00254D19">
        <w:rPr>
          <w:lang w:val="pl-PL"/>
        </w:rPr>
        <w:t xml:space="preserve">że dwoje </w:t>
      </w:r>
      <w:r w:rsidR="005F5EC8" w:rsidRPr="00254D19">
        <w:rPr>
          <w:lang w:val="pl-PL"/>
        </w:rPr>
        <w:t>niepełnosprawnych</w:t>
      </w:r>
      <w:r w:rsidR="006C7E82" w:rsidRPr="00254D19">
        <w:rPr>
          <w:lang w:val="pl-PL"/>
        </w:rPr>
        <w:t xml:space="preserve"> intelektualnie rodziców</w:t>
      </w:r>
      <w:r w:rsidR="005F5EC8" w:rsidRPr="00254D19">
        <w:rPr>
          <w:lang w:val="pl-PL"/>
        </w:rPr>
        <w:t xml:space="preserve"> nie będzie w stanie zapewnić drugiej skarżącej harmonijnego rozwoju (zobacz paragraf 27).</w:t>
      </w:r>
      <w:r w:rsidR="00527872" w:rsidRPr="00254D19">
        <w:rPr>
          <w:lang w:val="pl-PL"/>
        </w:rPr>
        <w:t xml:space="preserve"> </w:t>
      </w:r>
    </w:p>
    <w:p w14:paraId="1C884A1F" w14:textId="6C281F83" w:rsidR="0039768A" w:rsidRPr="00254D19" w:rsidRDefault="00E45717" w:rsidP="00775F38">
      <w:pPr>
        <w:pStyle w:val="OpiPara"/>
        <w:rPr>
          <w:lang w:val="pl-PL"/>
        </w:rPr>
      </w:pPr>
      <w:r w:rsidRPr="00254D19">
        <w:rPr>
          <w:lang w:val="pl-PL"/>
        </w:rPr>
        <w:fldChar w:fldCharType="begin"/>
      </w:r>
      <w:r w:rsidR="002761D0" w:rsidRPr="00254D19">
        <w:rPr>
          <w:lang w:val="pl-PL"/>
        </w:rPr>
        <w:instrText xml:space="preserve"> SEQ level0 \*arabic </w:instrText>
      </w:r>
      <w:r w:rsidRPr="00254D19">
        <w:rPr>
          <w:lang w:val="pl-PL"/>
        </w:rPr>
        <w:fldChar w:fldCharType="separate"/>
      </w:r>
      <w:r w:rsidR="00775F38" w:rsidRPr="00254D19">
        <w:rPr>
          <w:lang w:val="pl-PL"/>
        </w:rPr>
        <w:t>5</w:t>
      </w:r>
      <w:r w:rsidRPr="00254D19">
        <w:rPr>
          <w:lang w:val="pl-PL"/>
        </w:rPr>
        <w:fldChar w:fldCharType="end"/>
      </w:r>
      <w:r w:rsidR="002761D0" w:rsidRPr="00254D19">
        <w:rPr>
          <w:lang w:val="pl-PL"/>
        </w:rPr>
        <w:t>.</w:t>
      </w:r>
      <w:r w:rsidR="00527872" w:rsidRPr="00254D19">
        <w:rPr>
          <w:lang w:val="pl-PL"/>
        </w:rPr>
        <w:t xml:space="preserve"> </w:t>
      </w:r>
      <w:r w:rsidR="005F5EC8" w:rsidRPr="00254D19">
        <w:rPr>
          <w:lang w:val="pl-PL"/>
        </w:rPr>
        <w:t>Sąd rejonowy swój wyrok oparł n</w:t>
      </w:r>
      <w:r w:rsidR="001C0DE3" w:rsidRPr="00254D19">
        <w:rPr>
          <w:lang w:val="pl-PL"/>
        </w:rPr>
        <w:t xml:space="preserve">a wyżej wspomnianych </w:t>
      </w:r>
      <w:r w:rsidR="008F0980" w:rsidRPr="00254D19">
        <w:rPr>
          <w:lang w:val="pl-PL"/>
        </w:rPr>
        <w:t>argumentach</w:t>
      </w:r>
      <w:r w:rsidR="0036114D" w:rsidRPr="00254D19">
        <w:rPr>
          <w:lang w:val="pl-PL"/>
        </w:rPr>
        <w:t xml:space="preserve">. </w:t>
      </w:r>
      <w:r w:rsidR="005F5EC8" w:rsidRPr="00254D19">
        <w:rPr>
          <w:lang w:val="pl-PL"/>
        </w:rPr>
        <w:t xml:space="preserve">Orzekł, że umieszczenie drugiej skarżącej pod opieką osoby umysłowo </w:t>
      </w:r>
      <w:r w:rsidR="008F0980" w:rsidRPr="00254D19">
        <w:rPr>
          <w:lang w:val="pl-PL"/>
        </w:rPr>
        <w:t>upośledzonej</w:t>
      </w:r>
      <w:r w:rsidR="005F5EC8" w:rsidRPr="00254D19">
        <w:rPr>
          <w:lang w:val="pl-PL"/>
        </w:rPr>
        <w:t xml:space="preserve"> nie leżało w</w:t>
      </w:r>
      <w:r w:rsidR="001C0DE3" w:rsidRPr="00254D19">
        <w:rPr>
          <w:lang w:val="pl-PL"/>
        </w:rPr>
        <w:t xml:space="preserve"> jej</w:t>
      </w:r>
      <w:r w:rsidR="005F5EC8" w:rsidRPr="00254D19">
        <w:rPr>
          <w:lang w:val="pl-PL"/>
        </w:rPr>
        <w:t xml:space="preserve"> najlepszym interesie (zobacz </w:t>
      </w:r>
      <w:r w:rsidR="008F0980" w:rsidRPr="00254D19">
        <w:rPr>
          <w:lang w:val="pl-PL"/>
        </w:rPr>
        <w:t>paragraf</w:t>
      </w:r>
      <w:r w:rsidR="005F5EC8" w:rsidRPr="00254D19">
        <w:rPr>
          <w:lang w:val="pl-PL"/>
        </w:rPr>
        <w:t xml:space="preserve"> 30) </w:t>
      </w:r>
      <w:r w:rsidR="008F0980" w:rsidRPr="00254D19">
        <w:rPr>
          <w:lang w:val="pl-PL"/>
        </w:rPr>
        <w:t>i</w:t>
      </w:r>
      <w:r w:rsidR="001C0DE3" w:rsidRPr="00254D19">
        <w:rPr>
          <w:lang w:val="pl-PL"/>
        </w:rPr>
        <w:t xml:space="preserve"> przypisał</w:t>
      </w:r>
      <w:r w:rsidR="005F5EC8" w:rsidRPr="00254D19">
        <w:rPr>
          <w:lang w:val="pl-PL"/>
        </w:rPr>
        <w:t xml:space="preserve"> </w:t>
      </w:r>
      <w:r w:rsidR="008F0980" w:rsidRPr="00254D19">
        <w:rPr>
          <w:lang w:val="pl-PL"/>
        </w:rPr>
        <w:t xml:space="preserve">pierwszemu skarżącemu </w:t>
      </w:r>
      <w:r w:rsidR="00920599" w:rsidRPr="00254D19">
        <w:rPr>
          <w:lang w:val="pl-PL"/>
        </w:rPr>
        <w:t>brak zdolności i</w:t>
      </w:r>
      <w:r w:rsidR="005F5EC8" w:rsidRPr="00254D19">
        <w:rPr>
          <w:lang w:val="pl-PL"/>
        </w:rPr>
        <w:t xml:space="preserve"> doświadczenia w wychowywaniu dziecka</w:t>
      </w:r>
      <w:r w:rsidR="00920599" w:rsidRPr="00254D19">
        <w:rPr>
          <w:lang w:val="pl-PL"/>
        </w:rPr>
        <w:t>,</w:t>
      </w:r>
      <w:r w:rsidR="001C0DE3" w:rsidRPr="00254D19">
        <w:rPr>
          <w:lang w:val="pl-PL"/>
        </w:rPr>
        <w:t xml:space="preserve"> w swoim odczuciu</w:t>
      </w:r>
      <w:r w:rsidR="008F0980" w:rsidRPr="00254D19">
        <w:rPr>
          <w:lang w:val="pl-PL"/>
        </w:rPr>
        <w:t xml:space="preserve"> spowodowany tym, że mieszkał on w specjalistycznym państwowym ośrodku dla osób niepełnosprawnych od dziecka (zobacz paragraf 31). Ponadto, sąd rejonowy wyraźnie odniósł się do niepełnosprawności intelektualnej</w:t>
      </w:r>
      <w:r w:rsidR="006709D3" w:rsidRPr="00254D19">
        <w:rPr>
          <w:lang w:val="pl-PL"/>
        </w:rPr>
        <w:t xml:space="preserve"> pierwszego </w:t>
      </w:r>
      <w:r w:rsidR="003A77A7" w:rsidRPr="00254D19">
        <w:rPr>
          <w:lang w:val="pl-PL"/>
        </w:rPr>
        <w:t>skarżącego</w:t>
      </w:r>
      <w:r w:rsidR="008F0980" w:rsidRPr="00254D19">
        <w:rPr>
          <w:lang w:val="pl-PL"/>
        </w:rPr>
        <w:t xml:space="preserve"> –</w:t>
      </w:r>
      <w:r w:rsidR="00124217">
        <w:rPr>
          <w:lang w:val="pl-PL"/>
        </w:rPr>
        <w:t xml:space="preserve"> </w:t>
      </w:r>
      <w:r w:rsidR="008F0980" w:rsidRPr="00254D19">
        <w:rPr>
          <w:lang w:val="pl-PL"/>
        </w:rPr>
        <w:t xml:space="preserve">jednocześnie </w:t>
      </w:r>
      <w:r w:rsidR="00124217">
        <w:rPr>
          <w:lang w:val="pl-PL"/>
        </w:rPr>
        <w:t xml:space="preserve">najwyraźniej </w:t>
      </w:r>
      <w:r w:rsidR="008F0980" w:rsidRPr="00254D19">
        <w:rPr>
          <w:lang w:val="pl-PL"/>
        </w:rPr>
        <w:t>lekceważąc wszystkie pisemne dowody świadczące przeciwnie (zobacz paragrafy</w:t>
      </w:r>
      <w:r w:rsidR="0036114D" w:rsidRPr="00254D19">
        <w:rPr>
          <w:lang w:val="pl-PL"/>
        </w:rPr>
        <w:t xml:space="preserve"> 20-24) – </w:t>
      </w:r>
      <w:r w:rsidR="003A77A7" w:rsidRPr="00254D19">
        <w:rPr>
          <w:lang w:val="pl-PL"/>
        </w:rPr>
        <w:t>iż</w:t>
      </w:r>
      <w:r w:rsidR="00B9157F" w:rsidRPr="00254D19">
        <w:rPr>
          <w:lang w:val="pl-PL"/>
        </w:rPr>
        <w:t xml:space="preserve"> </w:t>
      </w:r>
      <w:r w:rsidR="006709D3" w:rsidRPr="00254D19">
        <w:rPr>
          <w:lang w:val="pl-PL"/>
        </w:rPr>
        <w:t xml:space="preserve">nie dostarczył </w:t>
      </w:r>
      <w:r w:rsidR="00124217">
        <w:rPr>
          <w:lang w:val="pl-PL"/>
        </w:rPr>
        <w:t xml:space="preserve">on </w:t>
      </w:r>
      <w:r w:rsidR="006709D3" w:rsidRPr="00254D19">
        <w:rPr>
          <w:lang w:val="pl-PL"/>
        </w:rPr>
        <w:t xml:space="preserve">wiarygodnych dowodów </w:t>
      </w:r>
      <w:r w:rsidR="003A77A7" w:rsidRPr="00254D19">
        <w:rPr>
          <w:lang w:val="pl-PL"/>
        </w:rPr>
        <w:t>świadcz</w:t>
      </w:r>
      <w:r w:rsidR="00D349D7" w:rsidRPr="00254D19">
        <w:rPr>
          <w:lang w:val="pl-PL"/>
        </w:rPr>
        <w:t>ących</w:t>
      </w:r>
      <w:r w:rsidR="006709D3" w:rsidRPr="00254D19">
        <w:rPr>
          <w:lang w:val="pl-PL"/>
        </w:rPr>
        <w:t xml:space="preserve"> o tym, że mieszkanie z nim byłoby bezpieczne dla drugiej </w:t>
      </w:r>
      <w:r w:rsidR="003A77A7" w:rsidRPr="00254D19">
        <w:rPr>
          <w:lang w:val="pl-PL"/>
        </w:rPr>
        <w:t>skarżącej</w:t>
      </w:r>
      <w:r w:rsidR="006709D3" w:rsidRPr="00254D19">
        <w:rPr>
          <w:lang w:val="pl-PL"/>
        </w:rPr>
        <w:t xml:space="preserve"> (zobacz paragraf 33). Sąd rejonowy odnotował również, że w świetle</w:t>
      </w:r>
      <w:r w:rsidR="00124217">
        <w:rPr>
          <w:lang w:val="pl-PL"/>
        </w:rPr>
        <w:t xml:space="preserve"> jego </w:t>
      </w:r>
      <w:r w:rsidR="003A77A7" w:rsidRPr="00254D19">
        <w:rPr>
          <w:lang w:val="pl-PL"/>
        </w:rPr>
        <w:t>diagnozy</w:t>
      </w:r>
      <w:r w:rsidR="006709D3" w:rsidRPr="00254D19">
        <w:rPr>
          <w:lang w:val="pl-PL"/>
        </w:rPr>
        <w:t xml:space="preserve"> i </w:t>
      </w:r>
      <w:r w:rsidR="003A77A7" w:rsidRPr="00254D19">
        <w:rPr>
          <w:lang w:val="pl-PL"/>
        </w:rPr>
        <w:t>kategorii</w:t>
      </w:r>
      <w:r w:rsidR="006709D3" w:rsidRPr="00254D19">
        <w:rPr>
          <w:lang w:val="pl-PL"/>
        </w:rPr>
        <w:t xml:space="preserve"> niepełnosprawności</w:t>
      </w:r>
      <w:r w:rsidR="003A77A7" w:rsidRPr="00254D19">
        <w:rPr>
          <w:lang w:val="pl-PL"/>
        </w:rPr>
        <w:t>,</w:t>
      </w:r>
      <w:r w:rsidR="006709D3" w:rsidRPr="00254D19">
        <w:rPr>
          <w:lang w:val="pl-PL"/>
        </w:rPr>
        <w:t xml:space="preserve"> pierwszy skarżący nie kwalifikował</w:t>
      </w:r>
      <w:r w:rsidR="003A77A7" w:rsidRPr="00254D19">
        <w:rPr>
          <w:lang w:val="pl-PL"/>
        </w:rPr>
        <w:t xml:space="preserve"> się do </w:t>
      </w:r>
      <w:r w:rsidR="00210C03" w:rsidRPr="00254D19">
        <w:rPr>
          <w:lang w:val="pl-PL"/>
        </w:rPr>
        <w:t>ubiegania o</w:t>
      </w:r>
      <w:r w:rsidR="006709D3" w:rsidRPr="00254D19">
        <w:rPr>
          <w:lang w:val="pl-PL"/>
        </w:rPr>
        <w:t xml:space="preserve"> adoptowanie dziecka (</w:t>
      </w:r>
      <w:r w:rsidR="006709D3" w:rsidRPr="001F0F24">
        <w:rPr>
          <w:i/>
          <w:lang w:val="pl-PL"/>
        </w:rPr>
        <w:t>ibid</w:t>
      </w:r>
      <w:r w:rsidR="006709D3" w:rsidRPr="00254D19">
        <w:rPr>
          <w:lang w:val="pl-PL"/>
        </w:rPr>
        <w:t xml:space="preserve">.). W tym zakresie sąd rejonowy oparł swój wyrok na nieaktualnych raportach </w:t>
      </w:r>
      <w:r w:rsidR="00316397" w:rsidRPr="00254D19">
        <w:rPr>
          <w:lang w:val="pl-PL"/>
        </w:rPr>
        <w:t>personelu</w:t>
      </w:r>
      <w:r w:rsidR="006709D3" w:rsidRPr="00254D19">
        <w:rPr>
          <w:lang w:val="pl-PL"/>
        </w:rPr>
        <w:t xml:space="preserve"> domu dziecka, </w:t>
      </w:r>
      <w:r w:rsidR="00316397" w:rsidRPr="00254D19">
        <w:rPr>
          <w:lang w:val="pl-PL"/>
        </w:rPr>
        <w:t>jednocześnie</w:t>
      </w:r>
      <w:r w:rsidR="006709D3" w:rsidRPr="00254D19">
        <w:rPr>
          <w:lang w:val="pl-PL"/>
        </w:rPr>
        <w:t xml:space="preserve"> </w:t>
      </w:r>
      <w:r w:rsidR="00316397" w:rsidRPr="00254D19">
        <w:rPr>
          <w:lang w:val="pl-PL"/>
        </w:rPr>
        <w:t>lekceważąc</w:t>
      </w:r>
      <w:r w:rsidR="003A77A7" w:rsidRPr="00254D19">
        <w:rPr>
          <w:lang w:val="pl-PL"/>
        </w:rPr>
        <w:t xml:space="preserve"> dowody</w:t>
      </w:r>
      <w:r w:rsidR="006709D3" w:rsidRPr="00254D19">
        <w:rPr>
          <w:lang w:val="pl-PL"/>
        </w:rPr>
        <w:t xml:space="preserve"> dostarczone przez tych samych </w:t>
      </w:r>
      <w:r w:rsidR="00316397" w:rsidRPr="00254D19">
        <w:rPr>
          <w:lang w:val="pl-PL"/>
        </w:rPr>
        <w:t>przedstawicieli</w:t>
      </w:r>
      <w:r w:rsidR="006709D3" w:rsidRPr="00254D19">
        <w:rPr>
          <w:lang w:val="pl-PL"/>
        </w:rPr>
        <w:t xml:space="preserve">, potwierdzające, że druga </w:t>
      </w:r>
      <w:r w:rsidR="00316397" w:rsidRPr="00254D19">
        <w:rPr>
          <w:lang w:val="pl-PL"/>
        </w:rPr>
        <w:t>skarżąca</w:t>
      </w:r>
      <w:r w:rsidR="006709D3" w:rsidRPr="00254D19">
        <w:rPr>
          <w:lang w:val="pl-PL"/>
        </w:rPr>
        <w:t xml:space="preserve"> nie bała się już swojego ojca (zobacz </w:t>
      </w:r>
      <w:r w:rsidR="00316397" w:rsidRPr="00254D19">
        <w:rPr>
          <w:lang w:val="pl-PL"/>
        </w:rPr>
        <w:t>paragraf</w:t>
      </w:r>
      <w:r w:rsidR="006709D3" w:rsidRPr="00254D19">
        <w:rPr>
          <w:lang w:val="pl-PL"/>
        </w:rPr>
        <w:t xml:space="preserve"> 37).</w:t>
      </w:r>
    </w:p>
    <w:p w14:paraId="33905111" w14:textId="77777777" w:rsidR="0039768A" w:rsidRPr="00254D19" w:rsidRDefault="00E45717" w:rsidP="00775F38">
      <w:pPr>
        <w:pStyle w:val="OpiPara"/>
        <w:rPr>
          <w:lang w:val="pl-PL"/>
        </w:rPr>
      </w:pPr>
      <w:r w:rsidRPr="00254D19">
        <w:rPr>
          <w:lang w:val="pl-PL"/>
        </w:rPr>
        <w:fldChar w:fldCharType="begin"/>
      </w:r>
      <w:r w:rsidR="002761D0" w:rsidRPr="00254D19">
        <w:rPr>
          <w:lang w:val="pl-PL"/>
        </w:rPr>
        <w:instrText xml:space="preserve"> SEQ level0 \*arabic </w:instrText>
      </w:r>
      <w:r w:rsidRPr="00254D19">
        <w:rPr>
          <w:lang w:val="pl-PL"/>
        </w:rPr>
        <w:fldChar w:fldCharType="separate"/>
      </w:r>
      <w:r w:rsidR="00775F38" w:rsidRPr="00254D19">
        <w:rPr>
          <w:lang w:val="pl-PL"/>
        </w:rPr>
        <w:t>6</w:t>
      </w:r>
      <w:r w:rsidRPr="00254D19">
        <w:rPr>
          <w:lang w:val="pl-PL"/>
        </w:rPr>
        <w:fldChar w:fldCharType="end"/>
      </w:r>
      <w:r w:rsidR="002761D0" w:rsidRPr="00254D19">
        <w:rPr>
          <w:lang w:val="pl-PL"/>
        </w:rPr>
        <w:t>.</w:t>
      </w:r>
      <w:r w:rsidR="00527872" w:rsidRPr="00254D19">
        <w:rPr>
          <w:lang w:val="pl-PL"/>
        </w:rPr>
        <w:t xml:space="preserve"> </w:t>
      </w:r>
      <w:r w:rsidR="00316397" w:rsidRPr="00254D19">
        <w:rPr>
          <w:lang w:val="pl-PL"/>
        </w:rPr>
        <w:t>Podobna argumentacja została zastosowana</w:t>
      </w:r>
      <w:r w:rsidR="006411D4" w:rsidRPr="00254D19">
        <w:rPr>
          <w:lang w:val="pl-PL"/>
        </w:rPr>
        <w:t xml:space="preserve"> przez sąd drugiej instancji</w:t>
      </w:r>
      <w:r w:rsidR="0036114D" w:rsidRPr="00254D19">
        <w:rPr>
          <w:lang w:val="pl-PL"/>
        </w:rPr>
        <w:t xml:space="preserve">. </w:t>
      </w:r>
      <w:r w:rsidR="006411D4" w:rsidRPr="00254D19">
        <w:rPr>
          <w:lang w:val="pl-PL"/>
        </w:rPr>
        <w:t xml:space="preserve">Sąd odwoławczy </w:t>
      </w:r>
      <w:r w:rsidR="00195D93" w:rsidRPr="00254D19">
        <w:rPr>
          <w:lang w:val="pl-PL"/>
        </w:rPr>
        <w:t>podtrzymał w mocy wyrok sądu</w:t>
      </w:r>
      <w:r w:rsidR="003A77A7" w:rsidRPr="00254D19">
        <w:rPr>
          <w:lang w:val="pl-PL"/>
        </w:rPr>
        <w:t xml:space="preserve"> rejonowego i</w:t>
      </w:r>
      <w:r w:rsidR="006411D4" w:rsidRPr="00254D19">
        <w:rPr>
          <w:lang w:val="pl-PL"/>
        </w:rPr>
        <w:t xml:space="preserve"> powtórzył te same uzasadnienie i konkluzje, twierdząc, że skarżący nie przedstawił </w:t>
      </w:r>
      <w:r w:rsidR="006411D4" w:rsidRPr="00254D19">
        <w:rPr>
          <w:lang w:val="pl-PL"/>
        </w:rPr>
        <w:lastRenderedPageBreak/>
        <w:t>prze</w:t>
      </w:r>
      <w:r w:rsidR="008F03CC" w:rsidRPr="00254D19">
        <w:rPr>
          <w:lang w:val="pl-PL"/>
        </w:rPr>
        <w:t>konujących dowodów na okoliczność</w:t>
      </w:r>
      <w:r w:rsidR="006411D4" w:rsidRPr="00254D19">
        <w:rPr>
          <w:lang w:val="pl-PL"/>
        </w:rPr>
        <w:t xml:space="preserve"> braku zagrożenia życia, zdrowia i nieodpowiedniego wychowania drugiej skarżącej (zobacz paragraf 43). </w:t>
      </w:r>
    </w:p>
    <w:p w14:paraId="4282CFCB" w14:textId="590361EB" w:rsidR="008F03CC" w:rsidRPr="00254D19" w:rsidRDefault="00E45717" w:rsidP="00775F38">
      <w:pPr>
        <w:pStyle w:val="OpiPara"/>
        <w:rPr>
          <w:lang w:val="pl-PL"/>
        </w:rPr>
      </w:pPr>
      <w:r w:rsidRPr="00254D19">
        <w:rPr>
          <w:lang w:val="pl-PL"/>
        </w:rPr>
        <w:fldChar w:fldCharType="begin"/>
      </w:r>
      <w:r w:rsidR="002761D0" w:rsidRPr="00254D19">
        <w:rPr>
          <w:lang w:val="pl-PL"/>
        </w:rPr>
        <w:instrText xml:space="preserve"> SEQ level0 \*arabic </w:instrText>
      </w:r>
      <w:r w:rsidRPr="00254D19">
        <w:rPr>
          <w:lang w:val="pl-PL"/>
        </w:rPr>
        <w:fldChar w:fldCharType="separate"/>
      </w:r>
      <w:r w:rsidR="00775F38" w:rsidRPr="00254D19">
        <w:rPr>
          <w:lang w:val="pl-PL"/>
        </w:rPr>
        <w:t>7</w:t>
      </w:r>
      <w:r w:rsidRPr="00254D19">
        <w:rPr>
          <w:lang w:val="pl-PL"/>
        </w:rPr>
        <w:fldChar w:fldCharType="end"/>
      </w:r>
      <w:r w:rsidR="002761D0" w:rsidRPr="00254D19">
        <w:rPr>
          <w:lang w:val="pl-PL"/>
        </w:rPr>
        <w:t>.</w:t>
      </w:r>
      <w:r w:rsidR="00527872" w:rsidRPr="00254D19">
        <w:rPr>
          <w:lang w:val="pl-PL"/>
        </w:rPr>
        <w:t xml:space="preserve"> </w:t>
      </w:r>
      <w:r w:rsidR="00394F34" w:rsidRPr="00254D19">
        <w:rPr>
          <w:lang w:val="pl-PL"/>
        </w:rPr>
        <w:t xml:space="preserve">Ujmowana jako całość argumentacja sądów krajowych </w:t>
      </w:r>
      <w:r w:rsidR="00124217">
        <w:rPr>
          <w:lang w:val="pl-PL"/>
        </w:rPr>
        <w:t>wykazuje</w:t>
      </w:r>
      <w:r w:rsidR="00394F34" w:rsidRPr="00254D19">
        <w:rPr>
          <w:lang w:val="pl-PL"/>
        </w:rPr>
        <w:t>, że władze oparły swoje wn</w:t>
      </w:r>
      <w:r w:rsidR="00124217">
        <w:rPr>
          <w:lang w:val="pl-PL"/>
        </w:rPr>
        <w:t>ioski na uogólnionych twierdzeniach</w:t>
      </w:r>
      <w:r w:rsidR="00394F34" w:rsidRPr="00254D19">
        <w:rPr>
          <w:lang w:val="pl-PL"/>
        </w:rPr>
        <w:t xml:space="preserve"> </w:t>
      </w:r>
      <w:r w:rsidR="00124217">
        <w:rPr>
          <w:lang w:val="pl-PL"/>
        </w:rPr>
        <w:t>na temat niepełnosprawnych rodziców</w:t>
      </w:r>
      <w:r w:rsidR="00394F34" w:rsidRPr="00254D19">
        <w:rPr>
          <w:lang w:val="pl-PL"/>
        </w:rPr>
        <w:t>, ni</w:t>
      </w:r>
      <w:r w:rsidR="00D349D7" w:rsidRPr="00254D19">
        <w:rPr>
          <w:lang w:val="pl-PL"/>
        </w:rPr>
        <w:t>e zaś</w:t>
      </w:r>
      <w:r w:rsidR="00394F34" w:rsidRPr="00254D19">
        <w:rPr>
          <w:lang w:val="pl-PL"/>
        </w:rPr>
        <w:t xml:space="preserve"> na </w:t>
      </w:r>
      <w:r w:rsidR="00124217">
        <w:rPr>
          <w:lang w:val="pl-PL"/>
        </w:rPr>
        <w:t xml:space="preserve">rzeczywistej zdolności </w:t>
      </w:r>
      <w:r w:rsidR="00394F34" w:rsidRPr="00254D19">
        <w:rPr>
          <w:lang w:val="pl-PL"/>
        </w:rPr>
        <w:t xml:space="preserve">pierwszego </w:t>
      </w:r>
      <w:r w:rsidR="00210C03" w:rsidRPr="00254D19">
        <w:rPr>
          <w:lang w:val="pl-PL"/>
        </w:rPr>
        <w:t xml:space="preserve">skarżącego </w:t>
      </w:r>
      <w:r w:rsidR="00843A48" w:rsidRPr="00254D19">
        <w:rPr>
          <w:lang w:val="pl-PL"/>
        </w:rPr>
        <w:t xml:space="preserve">do </w:t>
      </w:r>
      <w:r w:rsidR="00210C03" w:rsidRPr="00254D19">
        <w:rPr>
          <w:lang w:val="pl-PL"/>
        </w:rPr>
        <w:t>opiekowania</w:t>
      </w:r>
      <w:r w:rsidR="00394F34" w:rsidRPr="00254D19">
        <w:rPr>
          <w:lang w:val="pl-PL"/>
        </w:rPr>
        <w:t xml:space="preserve"> się dzieckiem albo </w:t>
      </w:r>
      <w:r w:rsidR="00124217">
        <w:rPr>
          <w:lang w:val="pl-PL"/>
        </w:rPr>
        <w:t xml:space="preserve">na </w:t>
      </w:r>
      <w:r w:rsidR="00394F34" w:rsidRPr="00254D19">
        <w:rPr>
          <w:lang w:val="pl-PL"/>
        </w:rPr>
        <w:t>konkretnych faktach w sprawie.</w:t>
      </w:r>
      <w:r w:rsidR="00527872" w:rsidRPr="00254D19">
        <w:rPr>
          <w:lang w:val="pl-PL"/>
        </w:rPr>
        <w:t xml:space="preserve"> </w:t>
      </w:r>
      <w:r w:rsidR="00124217">
        <w:rPr>
          <w:lang w:val="pl-PL"/>
        </w:rPr>
        <w:t>Rozumowanie władz krajowych</w:t>
      </w:r>
      <w:r w:rsidR="00394F34" w:rsidRPr="00254D19">
        <w:rPr>
          <w:lang w:val="pl-PL"/>
        </w:rPr>
        <w:t xml:space="preserve"> w ten sposób jasno </w:t>
      </w:r>
      <w:r w:rsidR="00124217">
        <w:rPr>
          <w:lang w:val="pl-PL"/>
        </w:rPr>
        <w:t>wskazuje</w:t>
      </w:r>
      <w:r w:rsidR="00394F34" w:rsidRPr="00254D19">
        <w:rPr>
          <w:lang w:val="pl-PL"/>
        </w:rPr>
        <w:t xml:space="preserve"> na obecność</w:t>
      </w:r>
      <w:r w:rsidR="008F03CC" w:rsidRPr="00254D19">
        <w:rPr>
          <w:lang w:val="pl-PL"/>
        </w:rPr>
        <w:t xml:space="preserve"> w ich uzasadnieniu</w:t>
      </w:r>
      <w:r w:rsidR="00394F34" w:rsidRPr="00254D19">
        <w:rPr>
          <w:lang w:val="pl-PL"/>
        </w:rPr>
        <w:t xml:space="preserve"> </w:t>
      </w:r>
      <w:r w:rsidR="008F03CC" w:rsidRPr="00254D19">
        <w:rPr>
          <w:lang w:val="pl-PL"/>
        </w:rPr>
        <w:t>stereotypowego</w:t>
      </w:r>
      <w:r w:rsidR="00394F34" w:rsidRPr="00254D19">
        <w:rPr>
          <w:lang w:val="pl-PL"/>
        </w:rPr>
        <w:t xml:space="preserve"> założenia o ni</w:t>
      </w:r>
      <w:r w:rsidR="003A77A7" w:rsidRPr="00254D19">
        <w:rPr>
          <w:lang w:val="pl-PL"/>
        </w:rPr>
        <w:t xml:space="preserve">ezdolności </w:t>
      </w:r>
      <w:r w:rsidR="00124217">
        <w:rPr>
          <w:lang w:val="pl-PL"/>
        </w:rPr>
        <w:t>do bycia</w:t>
      </w:r>
      <w:r w:rsidR="008F03CC" w:rsidRPr="00254D19">
        <w:rPr>
          <w:lang w:val="pl-PL"/>
        </w:rPr>
        <w:t xml:space="preserve"> rodzicem</w:t>
      </w:r>
      <w:r w:rsidR="003A77A7" w:rsidRPr="00254D19">
        <w:rPr>
          <w:lang w:val="pl-PL"/>
        </w:rPr>
        <w:t xml:space="preserve"> </w:t>
      </w:r>
      <w:r w:rsidR="00124217">
        <w:rPr>
          <w:lang w:val="pl-PL"/>
        </w:rPr>
        <w:t>osób</w:t>
      </w:r>
      <w:r w:rsidR="003A77A7" w:rsidRPr="00254D19">
        <w:rPr>
          <w:lang w:val="pl-PL"/>
        </w:rPr>
        <w:t xml:space="preserve"> niepełnospraw</w:t>
      </w:r>
      <w:r w:rsidR="00124217">
        <w:rPr>
          <w:lang w:val="pl-PL"/>
        </w:rPr>
        <w:t>nych</w:t>
      </w:r>
      <w:r w:rsidR="008F03CC" w:rsidRPr="00254D19">
        <w:rPr>
          <w:lang w:val="pl-PL"/>
        </w:rPr>
        <w:t xml:space="preserve"> intelektualnie, jak też </w:t>
      </w:r>
      <w:r w:rsidR="00124217">
        <w:rPr>
          <w:lang w:val="pl-PL"/>
        </w:rPr>
        <w:t>na tendencję</w:t>
      </w:r>
      <w:r w:rsidR="008F03CC" w:rsidRPr="00254D19">
        <w:rPr>
          <w:lang w:val="pl-PL"/>
        </w:rPr>
        <w:t xml:space="preserve"> do ignorowania dowodów na korzyść pierwszego skarżącego.</w:t>
      </w:r>
    </w:p>
    <w:p w14:paraId="2F6A77B0" w14:textId="41F3EF72" w:rsidR="0039768A" w:rsidRPr="00254D19" w:rsidRDefault="00E45717" w:rsidP="00775F38">
      <w:pPr>
        <w:pStyle w:val="OpiPara"/>
        <w:rPr>
          <w:lang w:val="pl-PL"/>
        </w:rPr>
      </w:pPr>
      <w:r w:rsidRPr="00254D19">
        <w:rPr>
          <w:lang w:val="pl-PL"/>
        </w:rPr>
        <w:fldChar w:fldCharType="begin"/>
      </w:r>
      <w:r w:rsidR="002761D0" w:rsidRPr="00254D19">
        <w:rPr>
          <w:lang w:val="pl-PL"/>
        </w:rPr>
        <w:instrText xml:space="preserve"> SEQ level0 \*arabic </w:instrText>
      </w:r>
      <w:r w:rsidRPr="00254D19">
        <w:rPr>
          <w:lang w:val="pl-PL"/>
        </w:rPr>
        <w:fldChar w:fldCharType="separate"/>
      </w:r>
      <w:r w:rsidR="00775F38" w:rsidRPr="00254D19">
        <w:rPr>
          <w:lang w:val="pl-PL"/>
        </w:rPr>
        <w:t>8</w:t>
      </w:r>
      <w:r w:rsidRPr="00254D19">
        <w:rPr>
          <w:lang w:val="pl-PL"/>
        </w:rPr>
        <w:fldChar w:fldCharType="end"/>
      </w:r>
      <w:r w:rsidR="002761D0" w:rsidRPr="00254D19">
        <w:rPr>
          <w:lang w:val="pl-PL"/>
        </w:rPr>
        <w:t>.</w:t>
      </w:r>
      <w:r w:rsidR="00527872" w:rsidRPr="00254D19">
        <w:rPr>
          <w:lang w:val="pl-PL"/>
        </w:rPr>
        <w:t xml:space="preserve"> </w:t>
      </w:r>
      <w:r w:rsidR="008F03CC" w:rsidRPr="00254D19">
        <w:rPr>
          <w:lang w:val="pl-PL"/>
        </w:rPr>
        <w:t xml:space="preserve">Wniosek, że pierwszy skarżący </w:t>
      </w:r>
      <w:r w:rsidR="00124217">
        <w:rPr>
          <w:lang w:val="pl-PL"/>
        </w:rPr>
        <w:t xml:space="preserve">podlegał </w:t>
      </w:r>
      <w:r w:rsidR="008F03CC" w:rsidRPr="00254D19">
        <w:rPr>
          <w:lang w:val="pl-PL"/>
        </w:rPr>
        <w:t>oczywistej dyskryminacji z powodu swojej niepełnosprawności intelektualnej</w:t>
      </w:r>
      <w:r w:rsidR="00082114" w:rsidRPr="00254D19">
        <w:rPr>
          <w:lang w:val="pl-PL"/>
        </w:rPr>
        <w:t xml:space="preserve"> jest poparty </w:t>
      </w:r>
      <w:r w:rsidR="00124217">
        <w:rPr>
          <w:lang w:val="pl-PL"/>
        </w:rPr>
        <w:t xml:space="preserve">ponadto </w:t>
      </w:r>
      <w:r w:rsidR="00082114" w:rsidRPr="00254D19">
        <w:rPr>
          <w:lang w:val="pl-PL"/>
        </w:rPr>
        <w:t xml:space="preserve">dwiema kwestiami. Po pierwsze, rosyjski </w:t>
      </w:r>
      <w:r w:rsidR="00836B50" w:rsidRPr="00254D19">
        <w:rPr>
          <w:lang w:val="pl-PL"/>
        </w:rPr>
        <w:t xml:space="preserve">Kodeks </w:t>
      </w:r>
      <w:r w:rsidR="00082114" w:rsidRPr="00254D19">
        <w:rPr>
          <w:lang w:val="pl-PL"/>
        </w:rPr>
        <w:t>rodzinny nie przewiduje</w:t>
      </w:r>
      <w:r w:rsidR="003A77A7" w:rsidRPr="00254D19">
        <w:rPr>
          <w:lang w:val="pl-PL"/>
        </w:rPr>
        <w:t xml:space="preserve">, </w:t>
      </w:r>
      <w:r w:rsidR="00124217">
        <w:rPr>
          <w:lang w:val="pl-PL"/>
        </w:rPr>
        <w:t>że</w:t>
      </w:r>
      <w:r w:rsidR="00082114" w:rsidRPr="00254D19">
        <w:rPr>
          <w:lang w:val="pl-PL"/>
        </w:rPr>
        <w:t xml:space="preserve"> wydłużony pobyt w specjalistycznym ośrodku dla </w:t>
      </w:r>
      <w:r w:rsidR="00210C03" w:rsidRPr="00254D19">
        <w:rPr>
          <w:lang w:val="pl-PL"/>
        </w:rPr>
        <w:t>osób niepełnosprawnych</w:t>
      </w:r>
      <w:r w:rsidR="00082114" w:rsidRPr="00254D19">
        <w:rPr>
          <w:lang w:val="pl-PL"/>
        </w:rPr>
        <w:t xml:space="preserve"> </w:t>
      </w:r>
      <w:r w:rsidR="00124217">
        <w:rPr>
          <w:lang w:val="pl-PL"/>
        </w:rPr>
        <w:t>stanowi</w:t>
      </w:r>
      <w:r w:rsidR="00082114" w:rsidRPr="00254D19">
        <w:rPr>
          <w:lang w:val="pl-PL"/>
        </w:rPr>
        <w:t xml:space="preserve"> podstawę do ograniczenia władzy </w:t>
      </w:r>
      <w:r w:rsidR="00124217">
        <w:rPr>
          <w:lang w:val="pl-PL"/>
        </w:rPr>
        <w:t>r</w:t>
      </w:r>
      <w:r w:rsidR="00082114" w:rsidRPr="00254D19">
        <w:rPr>
          <w:lang w:val="pl-PL"/>
        </w:rPr>
        <w:t xml:space="preserve">odzicielskiej. Po drugie, prawo rosyjskie co do zasady nie wymaga od biologicznych rodziców udowodnienia przez nich swojej zdolności to wychowania dziecka albo zdolności do prowadzenia domu (zobacz paragraf 38). </w:t>
      </w:r>
    </w:p>
    <w:p w14:paraId="227E65B8" w14:textId="70930A24" w:rsidR="0039768A" w:rsidRPr="00254D19" w:rsidRDefault="00E45717" w:rsidP="00775F38">
      <w:pPr>
        <w:pStyle w:val="OpiPara"/>
        <w:rPr>
          <w:lang w:val="pl-PL"/>
        </w:rPr>
      </w:pPr>
      <w:r w:rsidRPr="00254D19">
        <w:rPr>
          <w:lang w:val="pl-PL"/>
        </w:rPr>
        <w:fldChar w:fldCharType="begin"/>
      </w:r>
      <w:r w:rsidR="002761D0" w:rsidRPr="00254D19">
        <w:rPr>
          <w:lang w:val="pl-PL"/>
        </w:rPr>
        <w:instrText xml:space="preserve"> SEQ level0 \*arabic </w:instrText>
      </w:r>
      <w:r w:rsidRPr="00254D19">
        <w:rPr>
          <w:lang w:val="pl-PL"/>
        </w:rPr>
        <w:fldChar w:fldCharType="separate"/>
      </w:r>
      <w:r w:rsidR="00775F38" w:rsidRPr="00254D19">
        <w:rPr>
          <w:lang w:val="pl-PL"/>
        </w:rPr>
        <w:t>9</w:t>
      </w:r>
      <w:r w:rsidRPr="00254D19">
        <w:rPr>
          <w:lang w:val="pl-PL"/>
        </w:rPr>
        <w:fldChar w:fldCharType="end"/>
      </w:r>
      <w:r w:rsidR="002761D0" w:rsidRPr="00254D19">
        <w:rPr>
          <w:lang w:val="pl-PL"/>
        </w:rPr>
        <w:t>.</w:t>
      </w:r>
      <w:r w:rsidR="00527872" w:rsidRPr="00254D19">
        <w:rPr>
          <w:lang w:val="pl-PL"/>
        </w:rPr>
        <w:t xml:space="preserve"> </w:t>
      </w:r>
      <w:r w:rsidR="00330261">
        <w:rPr>
          <w:lang w:val="pl-PL"/>
        </w:rPr>
        <w:t>W oparciu o wyżej przedstawione</w:t>
      </w:r>
      <w:r w:rsidR="00124217">
        <w:rPr>
          <w:lang w:val="pl-PL"/>
        </w:rPr>
        <w:t xml:space="preserve"> okolicznościach</w:t>
      </w:r>
      <w:r w:rsidR="00082114" w:rsidRPr="00254D19">
        <w:rPr>
          <w:lang w:val="pl-PL"/>
        </w:rPr>
        <w:t xml:space="preserve"> nie mogę </w:t>
      </w:r>
      <w:r w:rsidR="003A77A7" w:rsidRPr="00254D19">
        <w:rPr>
          <w:lang w:val="pl-PL"/>
        </w:rPr>
        <w:t>uważać inaczej</w:t>
      </w:r>
      <w:r w:rsidR="003E6156" w:rsidRPr="00254D19">
        <w:rPr>
          <w:lang w:val="pl-PL"/>
        </w:rPr>
        <w:t xml:space="preserve"> </w:t>
      </w:r>
      <w:r w:rsidR="003A77A7" w:rsidRPr="00254D19">
        <w:rPr>
          <w:lang w:val="pl-PL"/>
        </w:rPr>
        <w:t>-</w:t>
      </w:r>
      <w:r w:rsidR="00082114" w:rsidRPr="00254D19">
        <w:rPr>
          <w:lang w:val="pl-PL"/>
        </w:rPr>
        <w:t xml:space="preserve"> orzeczenia sądów krajowych są stron</w:t>
      </w:r>
      <w:r w:rsidR="00330261">
        <w:rPr>
          <w:lang w:val="pl-PL"/>
        </w:rPr>
        <w:t>nicze. W moim mniemaniu wyraźnie widoczne</w:t>
      </w:r>
      <w:r w:rsidR="00082114" w:rsidRPr="00254D19">
        <w:rPr>
          <w:lang w:val="pl-PL"/>
        </w:rPr>
        <w:t xml:space="preserve"> jest, że zastosowana przez władze krajowe stereotypowa linia uzasadniania </w:t>
      </w:r>
      <w:r w:rsidR="00330261">
        <w:rPr>
          <w:lang w:val="pl-PL"/>
        </w:rPr>
        <w:t xml:space="preserve">opierała się </w:t>
      </w:r>
      <w:r w:rsidR="00210C03" w:rsidRPr="00254D19">
        <w:rPr>
          <w:lang w:val="pl-PL"/>
        </w:rPr>
        <w:t>na ukrytym</w:t>
      </w:r>
      <w:r w:rsidR="00082114" w:rsidRPr="00254D19">
        <w:rPr>
          <w:lang w:val="pl-PL"/>
        </w:rPr>
        <w:t xml:space="preserve"> założeniu, że osoba niepełnosprawna z defini</w:t>
      </w:r>
      <w:r w:rsidR="003A77A7" w:rsidRPr="00254D19">
        <w:rPr>
          <w:lang w:val="pl-PL"/>
        </w:rPr>
        <w:t>cji jest mniej albo w ogóle nie</w:t>
      </w:r>
      <w:r w:rsidR="00082114" w:rsidRPr="00254D19">
        <w:rPr>
          <w:lang w:val="pl-PL"/>
        </w:rPr>
        <w:t xml:space="preserve">zdolna do sprawowania odpowiedniej opieki nad dzieckiem. </w:t>
      </w:r>
      <w:r w:rsidR="000B3E16" w:rsidRPr="00254D19">
        <w:rPr>
          <w:lang w:val="pl-PL"/>
        </w:rPr>
        <w:t xml:space="preserve">Tak </w:t>
      </w:r>
      <w:r w:rsidR="00F81C28" w:rsidRPr="00254D19">
        <w:rPr>
          <w:lang w:val="pl-PL"/>
        </w:rPr>
        <w:t xml:space="preserve">zasadniczy pogląd na niezdolność rodzicielską osób niepełnosprawnych </w:t>
      </w:r>
      <w:r w:rsidR="000B3E16" w:rsidRPr="00254D19">
        <w:rPr>
          <w:lang w:val="pl-PL"/>
        </w:rPr>
        <w:t>spłaszcza i ujednolica doświadczenia i możliwości członków tej grupy.</w:t>
      </w:r>
      <w:r w:rsidR="00527872" w:rsidRPr="00254D19">
        <w:rPr>
          <w:lang w:val="pl-PL"/>
        </w:rPr>
        <w:t xml:space="preserve"> </w:t>
      </w:r>
      <w:r w:rsidR="000B3E16" w:rsidRPr="00254D19">
        <w:rPr>
          <w:lang w:val="pl-PL"/>
        </w:rPr>
        <w:t>Niestosowność tak stereotypowego podejścia jest szczególnie dotkliwa</w:t>
      </w:r>
      <w:r w:rsidR="00330261">
        <w:rPr>
          <w:lang w:val="pl-PL"/>
        </w:rPr>
        <w:t>,</w:t>
      </w:r>
      <w:r w:rsidR="000B3E16" w:rsidRPr="00254D19">
        <w:rPr>
          <w:lang w:val="pl-PL"/>
        </w:rPr>
        <w:t xml:space="preserve"> mając na uwadze bezbronność osób niepełnosprawnych, którzy jako grupa doświadczyli znacznej dyskryminacji w przeszłości (zobacz</w:t>
      </w:r>
      <w:r w:rsidR="0036114D" w:rsidRPr="00254D19">
        <w:rPr>
          <w:lang w:val="pl-PL"/>
        </w:rPr>
        <w:t xml:space="preserve"> </w:t>
      </w:r>
      <w:r w:rsidR="000B3E16" w:rsidRPr="00254D19">
        <w:rPr>
          <w:i/>
          <w:lang w:val="pl-PL"/>
        </w:rPr>
        <w:t>Alajos Kiss przeciwko Węgrom</w:t>
      </w:r>
      <w:r w:rsidR="000B3E16" w:rsidRPr="00254D19">
        <w:rPr>
          <w:lang w:val="pl-PL"/>
        </w:rPr>
        <w:t>, nr 38832/06, 20 maja</w:t>
      </w:r>
      <w:r w:rsidR="0036114D" w:rsidRPr="00254D19">
        <w:rPr>
          <w:lang w:val="pl-PL"/>
        </w:rPr>
        <w:t xml:space="preserve"> 2010, § 42).</w:t>
      </w:r>
    </w:p>
    <w:p w14:paraId="661101F5" w14:textId="77777777" w:rsidR="0036114D" w:rsidRPr="00254D19" w:rsidRDefault="002761D0" w:rsidP="00775F38">
      <w:pPr>
        <w:pStyle w:val="OpiH1"/>
        <w:rPr>
          <w:lang w:val="pl-PL"/>
        </w:rPr>
      </w:pPr>
      <w:r w:rsidRPr="00254D19">
        <w:rPr>
          <w:lang w:val="pl-PL"/>
        </w:rPr>
        <w:t>II.</w:t>
      </w:r>
      <w:r w:rsidR="00527872" w:rsidRPr="00254D19">
        <w:rPr>
          <w:lang w:val="pl-PL"/>
        </w:rPr>
        <w:t xml:space="preserve"> </w:t>
      </w:r>
      <w:r w:rsidR="000B3E16" w:rsidRPr="00254D19">
        <w:rPr>
          <w:lang w:val="pl-PL"/>
        </w:rPr>
        <w:t xml:space="preserve">Nieproporcjonalna </w:t>
      </w:r>
      <w:r w:rsidR="003A77A7" w:rsidRPr="00254D19">
        <w:rPr>
          <w:lang w:val="pl-PL"/>
        </w:rPr>
        <w:t>reakcja</w:t>
      </w:r>
      <w:r w:rsidR="000B3E16" w:rsidRPr="00254D19">
        <w:rPr>
          <w:lang w:val="pl-PL"/>
        </w:rPr>
        <w:t xml:space="preserve"> władz krajowych</w:t>
      </w:r>
    </w:p>
    <w:p w14:paraId="35850419" w14:textId="4F080ACA" w:rsidR="0036114D" w:rsidRPr="00254D19" w:rsidRDefault="00E45717" w:rsidP="00775F38">
      <w:pPr>
        <w:pStyle w:val="OpiPara"/>
        <w:rPr>
          <w:lang w:val="pl-PL"/>
        </w:rPr>
      </w:pPr>
      <w:r w:rsidRPr="00254D19">
        <w:rPr>
          <w:lang w:val="pl-PL"/>
        </w:rPr>
        <w:fldChar w:fldCharType="begin"/>
      </w:r>
      <w:r w:rsidR="00D53068" w:rsidRPr="00254D19">
        <w:rPr>
          <w:lang w:val="pl-PL"/>
        </w:rPr>
        <w:instrText xml:space="preserve"> SEQ level0 \*arabic </w:instrText>
      </w:r>
      <w:r w:rsidRPr="00254D19">
        <w:rPr>
          <w:lang w:val="pl-PL"/>
        </w:rPr>
        <w:fldChar w:fldCharType="separate"/>
      </w:r>
      <w:r w:rsidR="00775F38" w:rsidRPr="00254D19">
        <w:rPr>
          <w:lang w:val="pl-PL"/>
        </w:rPr>
        <w:t>10</w:t>
      </w:r>
      <w:r w:rsidRPr="00254D19">
        <w:rPr>
          <w:lang w:val="pl-PL"/>
        </w:rPr>
        <w:fldChar w:fldCharType="end"/>
      </w:r>
      <w:r w:rsidR="00D53068" w:rsidRPr="00254D19">
        <w:rPr>
          <w:lang w:val="pl-PL"/>
        </w:rPr>
        <w:t>.</w:t>
      </w:r>
      <w:r w:rsidR="00527872" w:rsidRPr="00254D19">
        <w:rPr>
          <w:lang w:val="pl-PL"/>
        </w:rPr>
        <w:t xml:space="preserve"> </w:t>
      </w:r>
      <w:r w:rsidR="0083630D" w:rsidRPr="00254D19">
        <w:rPr>
          <w:lang w:val="pl-PL"/>
        </w:rPr>
        <w:t xml:space="preserve">Ponadto mój sprzeciw odnosi się do </w:t>
      </w:r>
      <w:r w:rsidR="00E33D99" w:rsidRPr="00254D19">
        <w:rPr>
          <w:lang w:val="pl-PL"/>
        </w:rPr>
        <w:t>nieproporcjon</w:t>
      </w:r>
      <w:r w:rsidR="003A77A7" w:rsidRPr="00254D19">
        <w:rPr>
          <w:lang w:val="pl-PL"/>
        </w:rPr>
        <w:t>alności środków ograniczających</w:t>
      </w:r>
      <w:r w:rsidR="003E6156" w:rsidRPr="00254D19">
        <w:rPr>
          <w:lang w:val="pl-PL"/>
        </w:rPr>
        <w:t>,</w:t>
      </w:r>
      <w:r w:rsidR="00E33D99" w:rsidRPr="00254D19">
        <w:rPr>
          <w:lang w:val="pl-PL"/>
        </w:rPr>
        <w:t xml:space="preserve"> zastosowanych przez krajowe władze w niniejszej sprawie.</w:t>
      </w:r>
      <w:r w:rsidR="0036114D" w:rsidRPr="00254D19">
        <w:rPr>
          <w:lang w:val="pl-PL"/>
        </w:rPr>
        <w:t xml:space="preserve"> </w:t>
      </w:r>
      <w:r w:rsidR="003A77A7" w:rsidRPr="00254D19">
        <w:rPr>
          <w:lang w:val="pl-PL"/>
        </w:rPr>
        <w:t>Odnoszącą się</w:t>
      </w:r>
      <w:r w:rsidR="00E33D99" w:rsidRPr="00254D19">
        <w:rPr>
          <w:lang w:val="pl-PL"/>
        </w:rPr>
        <w:t xml:space="preserve"> do Konwencji </w:t>
      </w:r>
      <w:r w:rsidR="003E6156" w:rsidRPr="00254D19">
        <w:rPr>
          <w:lang w:val="pl-PL"/>
        </w:rPr>
        <w:t xml:space="preserve">Narodów Zjednoczonych </w:t>
      </w:r>
      <w:r w:rsidR="00E33D99" w:rsidRPr="00254D19">
        <w:rPr>
          <w:lang w:val="pl-PL"/>
        </w:rPr>
        <w:t xml:space="preserve">o prawach osób niepełnosprawnych, Trybunał uznaje ten instrument prawa międzynarodowego, </w:t>
      </w:r>
      <w:r w:rsidR="00330261">
        <w:rPr>
          <w:lang w:val="pl-PL"/>
        </w:rPr>
        <w:t>ratyfikowany prawie uniwersalnie</w:t>
      </w:r>
      <w:r w:rsidR="00210C03" w:rsidRPr="00254D19">
        <w:rPr>
          <w:lang w:val="pl-PL"/>
        </w:rPr>
        <w:t xml:space="preserve">, </w:t>
      </w:r>
      <w:r w:rsidR="00330261">
        <w:rPr>
          <w:lang w:val="pl-PL"/>
        </w:rPr>
        <w:t xml:space="preserve">za </w:t>
      </w:r>
      <w:r w:rsidR="003A77A7" w:rsidRPr="00254D19">
        <w:rPr>
          <w:lang w:val="pl-PL"/>
        </w:rPr>
        <w:t>wyznacza</w:t>
      </w:r>
      <w:r w:rsidR="00330261">
        <w:rPr>
          <w:lang w:val="pl-PL"/>
        </w:rPr>
        <w:t>jący</w:t>
      </w:r>
      <w:r w:rsidR="003A77A7" w:rsidRPr="00254D19">
        <w:rPr>
          <w:lang w:val="pl-PL"/>
        </w:rPr>
        <w:t xml:space="preserve"> </w:t>
      </w:r>
      <w:r w:rsidR="00E33D99" w:rsidRPr="00254D19">
        <w:rPr>
          <w:lang w:val="pl-PL"/>
        </w:rPr>
        <w:t>standard ochrony osób niepełnosprawnych przed dyskryminującym traktowaniem (zobacz</w:t>
      </w:r>
      <w:r w:rsidR="0036114D" w:rsidRPr="00254D19">
        <w:rPr>
          <w:lang w:val="pl-PL"/>
        </w:rPr>
        <w:t xml:space="preserve"> </w:t>
      </w:r>
      <w:r w:rsidR="0036114D" w:rsidRPr="00254D19">
        <w:rPr>
          <w:i/>
          <w:lang w:val="pl-PL"/>
        </w:rPr>
        <w:t xml:space="preserve">Glor </w:t>
      </w:r>
      <w:r w:rsidR="000300A8" w:rsidRPr="00254D19">
        <w:rPr>
          <w:i/>
          <w:lang w:val="pl-PL"/>
        </w:rPr>
        <w:t>przeciwko Szwajcarii</w:t>
      </w:r>
      <w:r w:rsidR="000300A8" w:rsidRPr="00254D19">
        <w:rPr>
          <w:lang w:val="pl-PL"/>
        </w:rPr>
        <w:t>, nr 13444/04, § 53, 30 kwietnia</w:t>
      </w:r>
      <w:r w:rsidR="0036114D" w:rsidRPr="00254D19">
        <w:rPr>
          <w:lang w:val="pl-PL"/>
        </w:rPr>
        <w:t xml:space="preserve"> 2009). </w:t>
      </w:r>
      <w:r w:rsidR="003A77A7" w:rsidRPr="00254D19">
        <w:rPr>
          <w:lang w:val="pl-PL"/>
        </w:rPr>
        <w:t xml:space="preserve">W odniesieniu </w:t>
      </w:r>
      <w:r w:rsidR="003C30EF" w:rsidRPr="00254D19">
        <w:rPr>
          <w:lang w:val="pl-PL"/>
        </w:rPr>
        <w:t>do praw rodzicielskich wspomniana K</w:t>
      </w:r>
      <w:r w:rsidR="003A77A7" w:rsidRPr="00254D19">
        <w:rPr>
          <w:lang w:val="pl-PL"/>
        </w:rPr>
        <w:t xml:space="preserve">onwencja w </w:t>
      </w:r>
      <w:r w:rsidR="00527872" w:rsidRPr="00254D19">
        <w:rPr>
          <w:lang w:val="pl-PL"/>
        </w:rPr>
        <w:t>art.</w:t>
      </w:r>
      <w:r w:rsidR="003A77A7" w:rsidRPr="00254D19">
        <w:rPr>
          <w:lang w:val="pl-PL"/>
        </w:rPr>
        <w:t xml:space="preserve"> 23 stanowi </w:t>
      </w:r>
      <w:r w:rsidR="003C30EF" w:rsidRPr="00254D19">
        <w:rPr>
          <w:lang w:val="pl-PL"/>
        </w:rPr>
        <w:t xml:space="preserve">(zobacz paragraf </w:t>
      </w:r>
      <w:r w:rsidR="00330261">
        <w:rPr>
          <w:lang w:val="pl-PL"/>
        </w:rPr>
        <w:t>57</w:t>
      </w:r>
      <w:r w:rsidR="003C30EF" w:rsidRPr="00254D19">
        <w:rPr>
          <w:lang w:val="pl-PL"/>
        </w:rPr>
        <w:t xml:space="preserve">), że Państwa-Strony mają zapewnić odpowiednie wsparcie osobom niepełnoprawnym przy </w:t>
      </w:r>
      <w:r w:rsidR="003C30EF" w:rsidRPr="00254D19">
        <w:rPr>
          <w:lang w:val="pl-PL"/>
        </w:rPr>
        <w:lastRenderedPageBreak/>
        <w:t xml:space="preserve">wykonywaniu obowiązków związanych z wychowywaniem dzieci. Co więcej, </w:t>
      </w:r>
      <w:r w:rsidR="00527872" w:rsidRPr="00254D19">
        <w:rPr>
          <w:lang w:val="pl-PL"/>
        </w:rPr>
        <w:t>art.</w:t>
      </w:r>
      <w:r w:rsidR="003C30EF" w:rsidRPr="00254D19">
        <w:rPr>
          <w:lang w:val="pl-PL"/>
        </w:rPr>
        <w:t xml:space="preserve"> 23(4) wyraźnie potwierdza, że dziecko nie może zostać odseparowane od rodzica ze względu na niepełnospr</w:t>
      </w:r>
      <w:r w:rsidR="002D57D0" w:rsidRPr="00254D19">
        <w:rPr>
          <w:lang w:val="pl-PL"/>
        </w:rPr>
        <w:t>awność dziecka, jednego rodzica</w:t>
      </w:r>
      <w:r w:rsidR="003C30EF" w:rsidRPr="00254D19">
        <w:rPr>
          <w:lang w:val="pl-PL"/>
        </w:rPr>
        <w:t xml:space="preserve"> albo obojga rodziców.</w:t>
      </w:r>
      <w:r w:rsidR="00527872" w:rsidRPr="00254D19">
        <w:rPr>
          <w:lang w:val="pl-PL"/>
        </w:rPr>
        <w:t xml:space="preserve"> </w:t>
      </w:r>
      <w:r w:rsidR="003C30EF" w:rsidRPr="00254D19">
        <w:rPr>
          <w:lang w:val="pl-PL"/>
        </w:rPr>
        <w:t xml:space="preserve">Zarówno pisemne </w:t>
      </w:r>
      <w:r w:rsidR="002D57D0" w:rsidRPr="00254D19">
        <w:rPr>
          <w:lang w:val="pl-PL"/>
        </w:rPr>
        <w:t>dowody jak i ustne oświadczenia</w:t>
      </w:r>
      <w:r w:rsidR="003C30EF" w:rsidRPr="00254D19">
        <w:rPr>
          <w:lang w:val="pl-PL"/>
        </w:rPr>
        <w:t xml:space="preserve"> przedstawione przez pierwszego skarżącego (zobacz paragrafy 20-24 i 25) przekonująco ukazują, że nie było żadn</w:t>
      </w:r>
      <w:r w:rsidR="00D02949" w:rsidRPr="00254D19">
        <w:rPr>
          <w:lang w:val="pl-PL"/>
        </w:rPr>
        <w:t>ych oznak zaniedbania, stosowania przemocy czy też bezpośredniego zagrożenia dziecka</w:t>
      </w:r>
      <w:r w:rsidR="0036114D" w:rsidRPr="00254D19">
        <w:rPr>
          <w:lang w:val="pl-PL"/>
        </w:rPr>
        <w:t xml:space="preserve">. </w:t>
      </w:r>
      <w:r w:rsidR="00D02949" w:rsidRPr="00254D19">
        <w:rPr>
          <w:lang w:val="pl-PL"/>
        </w:rPr>
        <w:t>Wręcz przeciwnie, pierwszy skarżący martwił się o dobrobyt swojego dziecka oraz wykazywał chęć współpracy z władzami</w:t>
      </w:r>
      <w:r w:rsidR="00330261" w:rsidRPr="00330261">
        <w:rPr>
          <w:lang w:val="pl-PL"/>
        </w:rPr>
        <w:t xml:space="preserve"> </w:t>
      </w:r>
      <w:r w:rsidR="00330261" w:rsidRPr="00254D19">
        <w:rPr>
          <w:lang w:val="pl-PL"/>
        </w:rPr>
        <w:t>krajowymi</w:t>
      </w:r>
      <w:r w:rsidR="00D02949" w:rsidRPr="00254D19">
        <w:rPr>
          <w:lang w:val="pl-PL"/>
        </w:rPr>
        <w:t xml:space="preserve">, nawet poprzez zaproponowanie </w:t>
      </w:r>
      <w:r w:rsidR="00D02949" w:rsidRPr="00254D19">
        <w:rPr>
          <w:i/>
          <w:lang w:val="pl-PL"/>
        </w:rPr>
        <w:t>stopniowego transferu</w:t>
      </w:r>
      <w:r w:rsidR="00D02949" w:rsidRPr="00254D19">
        <w:rPr>
          <w:lang w:val="pl-PL"/>
        </w:rPr>
        <w:t xml:space="preserve"> drugiej skarżącej pod jego opiekę w celu uniknięcia niepotrzebnego stresu u drugiej skarżącej (zobacz paragraf 25).</w:t>
      </w:r>
      <w:r w:rsidR="00527872" w:rsidRPr="00254D19">
        <w:rPr>
          <w:lang w:val="pl-PL"/>
        </w:rPr>
        <w:t xml:space="preserve"> </w:t>
      </w:r>
      <w:r w:rsidR="00D02949" w:rsidRPr="00254D19">
        <w:rPr>
          <w:lang w:val="pl-PL"/>
        </w:rPr>
        <w:t xml:space="preserve">Niemniej jednak, władze krajowe nie podjęły próby </w:t>
      </w:r>
      <w:r w:rsidR="00A82DC2" w:rsidRPr="00254D19">
        <w:rPr>
          <w:lang w:val="pl-PL"/>
        </w:rPr>
        <w:t xml:space="preserve">zastosowania mniej inwazyjnych środków ograniczających władzę pierwszego skarżącego oraz nie wydawało się, </w:t>
      </w:r>
      <w:r w:rsidR="002D57D0" w:rsidRPr="00254D19">
        <w:rPr>
          <w:lang w:val="pl-PL"/>
        </w:rPr>
        <w:t>a</w:t>
      </w:r>
      <w:r w:rsidR="00A82DC2" w:rsidRPr="00254D19">
        <w:rPr>
          <w:lang w:val="pl-PL"/>
        </w:rPr>
        <w:t>żeby pojęły jakiekolwiek starania</w:t>
      </w:r>
      <w:r w:rsidR="002D57D0" w:rsidRPr="00254D19">
        <w:rPr>
          <w:lang w:val="pl-PL"/>
        </w:rPr>
        <w:t>,</w:t>
      </w:r>
      <w:r w:rsidR="00A82DC2" w:rsidRPr="00254D19">
        <w:rPr>
          <w:lang w:val="pl-PL"/>
        </w:rPr>
        <w:t xml:space="preserve"> aby zapewnić pierwszemu skarżącemu “odpowiednie wsparcie”, jak wymaga tego Konwencja o prawach osób niepełnosprawnych.</w:t>
      </w:r>
      <w:r w:rsidR="00527872" w:rsidRPr="00254D19">
        <w:rPr>
          <w:lang w:val="pl-PL"/>
        </w:rPr>
        <w:t xml:space="preserve"> </w:t>
      </w:r>
    </w:p>
    <w:p w14:paraId="4AFB02BB" w14:textId="0292B516" w:rsidR="0036114D" w:rsidRPr="00254D19" w:rsidRDefault="00D53068" w:rsidP="00775F38">
      <w:pPr>
        <w:pStyle w:val="OpiH1"/>
        <w:rPr>
          <w:lang w:val="pl-PL"/>
        </w:rPr>
      </w:pPr>
      <w:r w:rsidRPr="00254D19">
        <w:rPr>
          <w:lang w:val="pl-PL"/>
        </w:rPr>
        <w:t>III.</w:t>
      </w:r>
      <w:r w:rsidR="00527872" w:rsidRPr="00254D19">
        <w:rPr>
          <w:lang w:val="pl-PL"/>
        </w:rPr>
        <w:t xml:space="preserve"> </w:t>
      </w:r>
      <w:r w:rsidR="00A177EE" w:rsidRPr="00254D19">
        <w:rPr>
          <w:lang w:val="pl-PL"/>
        </w:rPr>
        <w:t xml:space="preserve">Ogólne znaczenie </w:t>
      </w:r>
      <w:r w:rsidR="00527872" w:rsidRPr="00254D19">
        <w:rPr>
          <w:lang w:val="pl-PL"/>
        </w:rPr>
        <w:t>art.</w:t>
      </w:r>
      <w:r w:rsidR="00A177EE" w:rsidRPr="00254D19">
        <w:rPr>
          <w:lang w:val="pl-PL"/>
        </w:rPr>
        <w:t xml:space="preserve"> 14 Konwencji</w:t>
      </w:r>
    </w:p>
    <w:p w14:paraId="1AA49CFF" w14:textId="75394FF2" w:rsidR="0036114D" w:rsidRPr="00254D19" w:rsidRDefault="00E45717" w:rsidP="00775F38">
      <w:pPr>
        <w:pStyle w:val="OpiPara"/>
        <w:rPr>
          <w:lang w:val="pl-PL"/>
        </w:rPr>
      </w:pPr>
      <w:r w:rsidRPr="00254D19">
        <w:rPr>
          <w:lang w:val="pl-PL"/>
        </w:rPr>
        <w:fldChar w:fldCharType="begin"/>
      </w:r>
      <w:r w:rsidR="00D53068" w:rsidRPr="00254D19">
        <w:rPr>
          <w:lang w:val="pl-PL"/>
        </w:rPr>
        <w:instrText xml:space="preserve"> SEQ level0 \*arabic </w:instrText>
      </w:r>
      <w:r w:rsidRPr="00254D19">
        <w:rPr>
          <w:lang w:val="pl-PL"/>
        </w:rPr>
        <w:fldChar w:fldCharType="separate"/>
      </w:r>
      <w:r w:rsidR="00775F38" w:rsidRPr="00254D19">
        <w:rPr>
          <w:lang w:val="pl-PL"/>
        </w:rPr>
        <w:t>11</w:t>
      </w:r>
      <w:r w:rsidRPr="00254D19">
        <w:rPr>
          <w:lang w:val="pl-PL"/>
        </w:rPr>
        <w:fldChar w:fldCharType="end"/>
      </w:r>
      <w:r w:rsidR="00D53068" w:rsidRPr="00254D19">
        <w:rPr>
          <w:lang w:val="pl-PL"/>
        </w:rPr>
        <w:t>.</w:t>
      </w:r>
      <w:r w:rsidR="00527872" w:rsidRPr="00254D19">
        <w:rPr>
          <w:lang w:val="pl-PL"/>
        </w:rPr>
        <w:t xml:space="preserve"> </w:t>
      </w:r>
      <w:r w:rsidR="00FB566E" w:rsidRPr="00254D19">
        <w:rPr>
          <w:lang w:val="pl-PL"/>
        </w:rPr>
        <w:t xml:space="preserve">W ugruntowanej linii orzeczniczej Trybunału </w:t>
      </w:r>
      <w:r w:rsidR="00527872" w:rsidRPr="00254D19">
        <w:rPr>
          <w:lang w:val="pl-PL"/>
        </w:rPr>
        <w:t>art.</w:t>
      </w:r>
      <w:r w:rsidR="00FB566E" w:rsidRPr="00254D19">
        <w:rPr>
          <w:lang w:val="pl-PL"/>
        </w:rPr>
        <w:t xml:space="preserve"> 14 nie ma autonomicznego znaczenia, może być przywołany tylko łącznie z innymi gwarancjami wynikającymi z Konwencji</w:t>
      </w:r>
      <w:r w:rsidR="0036114D" w:rsidRPr="00254D19">
        <w:rPr>
          <w:lang w:val="pl-PL"/>
        </w:rPr>
        <w:t>.</w:t>
      </w:r>
      <w:r w:rsidR="008324D8" w:rsidRPr="00254D19">
        <w:rPr>
          <w:lang w:val="pl-PL"/>
        </w:rPr>
        <w:t xml:space="preserve"> </w:t>
      </w:r>
      <w:r w:rsidR="00330261">
        <w:rPr>
          <w:lang w:val="pl-PL"/>
        </w:rPr>
        <w:t xml:space="preserve">Jednakże </w:t>
      </w:r>
      <w:r w:rsidR="008324D8" w:rsidRPr="00254D19">
        <w:rPr>
          <w:lang w:val="pl-PL"/>
        </w:rPr>
        <w:t>fakt,</w:t>
      </w:r>
      <w:r w:rsidR="00E57840" w:rsidRPr="00254D19">
        <w:rPr>
          <w:lang w:val="pl-PL"/>
        </w:rPr>
        <w:t xml:space="preserve"> że</w:t>
      </w:r>
      <w:r w:rsidR="00330261">
        <w:rPr>
          <w:lang w:val="pl-PL"/>
        </w:rPr>
        <w:t xml:space="preserve"> powoływane</w:t>
      </w:r>
      <w:r w:rsidR="00E57840" w:rsidRPr="00254D19">
        <w:rPr>
          <w:lang w:val="pl-PL"/>
        </w:rPr>
        <w:t xml:space="preserve"> </w:t>
      </w:r>
      <w:r w:rsidR="003E6156" w:rsidRPr="00254D19">
        <w:rPr>
          <w:lang w:val="pl-PL"/>
        </w:rPr>
        <w:t>materialne postanowienie</w:t>
      </w:r>
      <w:r w:rsidR="00E57840" w:rsidRPr="00254D19">
        <w:rPr>
          <w:lang w:val="pl-PL"/>
        </w:rPr>
        <w:t xml:space="preserve"> Konwencji, </w:t>
      </w:r>
      <w:r w:rsidR="00527872" w:rsidRPr="00254D19">
        <w:rPr>
          <w:lang w:val="pl-PL"/>
        </w:rPr>
        <w:t>art.</w:t>
      </w:r>
      <w:r w:rsidR="008324D8" w:rsidRPr="00254D19">
        <w:rPr>
          <w:lang w:val="pl-PL"/>
        </w:rPr>
        <w:t xml:space="preserve"> </w:t>
      </w:r>
      <w:r w:rsidR="00210C03" w:rsidRPr="00254D19">
        <w:rPr>
          <w:lang w:val="pl-PL"/>
        </w:rPr>
        <w:t>8, został</w:t>
      </w:r>
      <w:r w:rsidR="00330261">
        <w:rPr>
          <w:lang w:val="pl-PL"/>
        </w:rPr>
        <w:t>o w niniejszej sprawie przeanalizowane</w:t>
      </w:r>
      <w:r w:rsidR="008324D8" w:rsidRPr="00254D19">
        <w:rPr>
          <w:lang w:val="pl-PL"/>
        </w:rPr>
        <w:t xml:space="preserve"> w sposób szczegółowy i stwierdzone </w:t>
      </w:r>
      <w:r w:rsidR="00330261">
        <w:rPr>
          <w:lang w:val="pl-PL"/>
        </w:rPr>
        <w:t xml:space="preserve">zostało </w:t>
      </w:r>
      <w:r w:rsidR="008324D8" w:rsidRPr="00254D19">
        <w:rPr>
          <w:lang w:val="pl-PL"/>
        </w:rPr>
        <w:t>jego naruszenie, nie</w:t>
      </w:r>
      <w:r w:rsidR="00E57840" w:rsidRPr="00254D19">
        <w:rPr>
          <w:lang w:val="pl-PL"/>
        </w:rPr>
        <w:t xml:space="preserve"> oznacza, że </w:t>
      </w:r>
      <w:r w:rsidR="00E57840" w:rsidRPr="00254D19">
        <w:rPr>
          <w:i/>
          <w:lang w:val="pl-PL"/>
        </w:rPr>
        <w:t xml:space="preserve">dyskryminujący </w:t>
      </w:r>
      <w:r w:rsidR="00210C03" w:rsidRPr="00254D19">
        <w:rPr>
          <w:i/>
          <w:lang w:val="pl-PL"/>
        </w:rPr>
        <w:t xml:space="preserve">charakter </w:t>
      </w:r>
      <w:r w:rsidR="00210C03" w:rsidRPr="00254D19">
        <w:rPr>
          <w:lang w:val="pl-PL"/>
        </w:rPr>
        <w:t>działań</w:t>
      </w:r>
      <w:r w:rsidR="00E57840" w:rsidRPr="00254D19">
        <w:rPr>
          <w:lang w:val="pl-PL"/>
        </w:rPr>
        <w:t xml:space="preserve"> Państwa został wystarczająco zbadany przez Trybunał. Innymi słowy, zakres oraz treść </w:t>
      </w:r>
      <w:r w:rsidR="00527872" w:rsidRPr="00254D19">
        <w:rPr>
          <w:lang w:val="pl-PL"/>
        </w:rPr>
        <w:t>art.</w:t>
      </w:r>
      <w:r w:rsidR="00E57840" w:rsidRPr="00254D19">
        <w:rPr>
          <w:lang w:val="pl-PL"/>
        </w:rPr>
        <w:t xml:space="preserve"> 14 nie jest w żadnym razie </w:t>
      </w:r>
      <w:r w:rsidR="00854FBD" w:rsidRPr="00254D19">
        <w:rPr>
          <w:lang w:val="pl-PL"/>
        </w:rPr>
        <w:t>automatycznie</w:t>
      </w:r>
      <w:r w:rsidR="00EB2052" w:rsidRPr="00254D19">
        <w:rPr>
          <w:lang w:val="pl-PL"/>
        </w:rPr>
        <w:t xml:space="preserve"> wchłonięta</w:t>
      </w:r>
      <w:r w:rsidR="00E57840" w:rsidRPr="00254D19">
        <w:rPr>
          <w:lang w:val="pl-PL"/>
        </w:rPr>
        <w:t xml:space="preserve"> przez zakres prawa</w:t>
      </w:r>
      <w:r w:rsidR="00330261">
        <w:rPr>
          <w:lang w:val="pl-PL"/>
        </w:rPr>
        <w:t xml:space="preserve"> materialnego</w:t>
      </w:r>
      <w:r w:rsidR="00E57840" w:rsidRPr="00254D19">
        <w:rPr>
          <w:lang w:val="pl-PL"/>
        </w:rPr>
        <w:t xml:space="preserve">, </w:t>
      </w:r>
      <w:r w:rsidR="008D774A" w:rsidRPr="00254D19">
        <w:rPr>
          <w:lang w:val="pl-PL"/>
        </w:rPr>
        <w:t>z którym musi zostać przywołana</w:t>
      </w:r>
      <w:r w:rsidR="00854FBD" w:rsidRPr="00254D19">
        <w:rPr>
          <w:lang w:val="pl-PL"/>
        </w:rPr>
        <w:t xml:space="preserve">. Takie automatyczne wchłonięcie pozbawiłoby </w:t>
      </w:r>
      <w:r w:rsidR="00527872" w:rsidRPr="00254D19">
        <w:rPr>
          <w:lang w:val="pl-PL"/>
        </w:rPr>
        <w:t>art.</w:t>
      </w:r>
      <w:r w:rsidR="00854FBD" w:rsidRPr="00254D19">
        <w:rPr>
          <w:lang w:val="pl-PL"/>
        </w:rPr>
        <w:t xml:space="preserve"> 14 zakresu zastosowania i uczyniłoby z niego </w:t>
      </w:r>
      <w:r w:rsidR="00330261">
        <w:rPr>
          <w:lang w:val="pl-PL"/>
        </w:rPr>
        <w:t>„</w:t>
      </w:r>
      <w:r w:rsidR="00DB0588" w:rsidRPr="00254D19">
        <w:rPr>
          <w:lang w:val="pl-PL"/>
        </w:rPr>
        <w:t>artykuł</w:t>
      </w:r>
      <w:r w:rsidR="00330261">
        <w:rPr>
          <w:lang w:val="pl-PL"/>
        </w:rPr>
        <w:t xml:space="preserve"> Kopciuszek”</w:t>
      </w:r>
      <w:r w:rsidR="00854FBD" w:rsidRPr="00254D19">
        <w:rPr>
          <w:lang w:val="pl-PL"/>
        </w:rPr>
        <w:t xml:space="preserve"> Konwencji</w:t>
      </w:r>
      <w:r w:rsidR="0036114D" w:rsidRPr="00254D19">
        <w:rPr>
          <w:lang w:val="pl-PL"/>
        </w:rPr>
        <w:t>.</w:t>
      </w:r>
      <w:r w:rsidR="0036114D" w:rsidRPr="00254D19">
        <w:rPr>
          <w:rStyle w:val="Odwoanieprzypisudolnego"/>
          <w:szCs w:val="24"/>
          <w:lang w:val="pl-PL"/>
        </w:rPr>
        <w:footnoteReference w:id="2"/>
      </w:r>
    </w:p>
    <w:p w14:paraId="3827AD0B" w14:textId="24843F7B" w:rsidR="0039768A" w:rsidRPr="00254D19" w:rsidRDefault="00E45717" w:rsidP="00775F38">
      <w:pPr>
        <w:pStyle w:val="OpiPara"/>
        <w:rPr>
          <w:lang w:val="pl-PL"/>
        </w:rPr>
      </w:pPr>
      <w:r w:rsidRPr="00254D19">
        <w:rPr>
          <w:lang w:val="pl-PL"/>
        </w:rPr>
        <w:fldChar w:fldCharType="begin"/>
      </w:r>
      <w:r w:rsidR="00D53068" w:rsidRPr="00254D19">
        <w:rPr>
          <w:lang w:val="pl-PL"/>
        </w:rPr>
        <w:instrText xml:space="preserve"> SEQ level0 \*arabic </w:instrText>
      </w:r>
      <w:r w:rsidRPr="00254D19">
        <w:rPr>
          <w:lang w:val="pl-PL"/>
        </w:rPr>
        <w:fldChar w:fldCharType="separate"/>
      </w:r>
      <w:r w:rsidR="00775F38" w:rsidRPr="00254D19">
        <w:rPr>
          <w:lang w:val="pl-PL"/>
        </w:rPr>
        <w:t>12</w:t>
      </w:r>
      <w:r w:rsidRPr="00254D19">
        <w:rPr>
          <w:lang w:val="pl-PL"/>
        </w:rPr>
        <w:fldChar w:fldCharType="end"/>
      </w:r>
      <w:r w:rsidR="00D53068" w:rsidRPr="00254D19">
        <w:rPr>
          <w:lang w:val="pl-PL"/>
        </w:rPr>
        <w:t>.</w:t>
      </w:r>
      <w:r w:rsidR="00527872" w:rsidRPr="00254D19">
        <w:rPr>
          <w:lang w:val="pl-PL"/>
        </w:rPr>
        <w:t xml:space="preserve"> </w:t>
      </w:r>
      <w:r w:rsidR="00854FBD" w:rsidRPr="00254D19">
        <w:rPr>
          <w:lang w:val="pl-PL"/>
        </w:rPr>
        <w:t xml:space="preserve">Tradycyjna linia orzecznicza </w:t>
      </w:r>
      <w:r w:rsidR="00B46549">
        <w:rPr>
          <w:lang w:val="pl-PL"/>
        </w:rPr>
        <w:t xml:space="preserve">Trybunału </w:t>
      </w:r>
      <w:r w:rsidR="00854FBD" w:rsidRPr="00254D19">
        <w:rPr>
          <w:lang w:val="pl-PL"/>
        </w:rPr>
        <w:t xml:space="preserve">dotycząca </w:t>
      </w:r>
      <w:r w:rsidR="00773E9E" w:rsidRPr="00254D19">
        <w:rPr>
          <w:lang w:val="pl-PL"/>
        </w:rPr>
        <w:t>pomocniczego</w:t>
      </w:r>
      <w:r w:rsidR="00854FBD" w:rsidRPr="00254D19">
        <w:rPr>
          <w:lang w:val="pl-PL"/>
        </w:rPr>
        <w:t xml:space="preserve"> charakteru </w:t>
      </w:r>
      <w:r w:rsidR="00527872" w:rsidRPr="00254D19">
        <w:rPr>
          <w:lang w:val="pl-PL"/>
        </w:rPr>
        <w:t>art.</w:t>
      </w:r>
      <w:r w:rsidR="00843A48" w:rsidRPr="00254D19">
        <w:rPr>
          <w:lang w:val="pl-PL"/>
        </w:rPr>
        <w:t xml:space="preserve"> </w:t>
      </w:r>
      <w:r w:rsidR="00854FBD" w:rsidRPr="00254D19">
        <w:rPr>
          <w:lang w:val="pl-PL"/>
        </w:rPr>
        <w:t xml:space="preserve">14, jak został </w:t>
      </w:r>
      <w:r w:rsidR="00513FF1" w:rsidRPr="00254D19">
        <w:rPr>
          <w:lang w:val="pl-PL"/>
        </w:rPr>
        <w:t xml:space="preserve">on </w:t>
      </w:r>
      <w:r w:rsidR="00B46549">
        <w:rPr>
          <w:lang w:val="pl-PL"/>
        </w:rPr>
        <w:t xml:space="preserve">zinterpretowany </w:t>
      </w:r>
      <w:r w:rsidR="002C249C" w:rsidRPr="00254D19">
        <w:rPr>
          <w:lang w:val="pl-PL"/>
        </w:rPr>
        <w:t xml:space="preserve">w niniejszej </w:t>
      </w:r>
      <w:r w:rsidR="00210C03" w:rsidRPr="00254D19">
        <w:rPr>
          <w:lang w:val="pl-PL"/>
        </w:rPr>
        <w:t>sprawie, ma</w:t>
      </w:r>
      <w:r w:rsidR="002C249C" w:rsidRPr="00254D19">
        <w:rPr>
          <w:lang w:val="pl-PL"/>
        </w:rPr>
        <w:t xml:space="preserve"> istotny wpływ na znaczenie </w:t>
      </w:r>
      <w:r w:rsidR="00527872" w:rsidRPr="00254D19">
        <w:rPr>
          <w:lang w:val="pl-PL"/>
        </w:rPr>
        <w:t>art.</w:t>
      </w:r>
      <w:r w:rsidR="002C249C" w:rsidRPr="00254D19">
        <w:rPr>
          <w:lang w:val="pl-PL"/>
        </w:rPr>
        <w:t xml:space="preserve"> 14 Konwencji</w:t>
      </w:r>
      <w:r w:rsidR="0036114D" w:rsidRPr="00254D19">
        <w:rPr>
          <w:rStyle w:val="Odwoanieprzypisudolnego"/>
          <w:szCs w:val="24"/>
          <w:lang w:val="pl-PL"/>
        </w:rPr>
        <w:footnoteReference w:id="3"/>
      </w:r>
      <w:r w:rsidR="00513FF1" w:rsidRPr="00254D19">
        <w:rPr>
          <w:lang w:val="pl-PL"/>
        </w:rPr>
        <w:t xml:space="preserve"> </w:t>
      </w:r>
      <w:r w:rsidR="008D774A" w:rsidRPr="00254D19">
        <w:rPr>
          <w:lang w:val="pl-PL"/>
        </w:rPr>
        <w:t xml:space="preserve">oraz </w:t>
      </w:r>
      <w:r w:rsidR="00513FF1" w:rsidRPr="00254D19">
        <w:rPr>
          <w:lang w:val="pl-PL"/>
        </w:rPr>
        <w:t xml:space="preserve">może w znaczący sposób ograniczyć jego zakres od strony praktycznej. Zatem </w:t>
      </w:r>
      <w:r w:rsidR="00416C68" w:rsidRPr="00254D19">
        <w:rPr>
          <w:lang w:val="pl-PL"/>
        </w:rPr>
        <w:t>skarżący</w:t>
      </w:r>
      <w:r w:rsidR="00B46549">
        <w:rPr>
          <w:lang w:val="pl-PL"/>
        </w:rPr>
        <w:t>,</w:t>
      </w:r>
      <w:r w:rsidR="00513FF1" w:rsidRPr="00254D19">
        <w:rPr>
          <w:lang w:val="pl-PL"/>
        </w:rPr>
        <w:t xml:space="preserve"> </w:t>
      </w:r>
      <w:r w:rsidR="00B46549">
        <w:rPr>
          <w:lang w:val="pl-PL"/>
        </w:rPr>
        <w:lastRenderedPageBreak/>
        <w:t>dążąc</w:t>
      </w:r>
      <w:r w:rsidR="00AA1190" w:rsidRPr="00254D19">
        <w:rPr>
          <w:lang w:val="pl-PL"/>
        </w:rPr>
        <w:t xml:space="preserve"> do</w:t>
      </w:r>
      <w:r w:rsidR="00416C68" w:rsidRPr="00254D19">
        <w:rPr>
          <w:lang w:val="pl-PL"/>
        </w:rPr>
        <w:t xml:space="preserve"> uzyskania</w:t>
      </w:r>
      <w:r w:rsidR="00AA1190" w:rsidRPr="00254D19">
        <w:rPr>
          <w:lang w:val="pl-PL"/>
        </w:rPr>
        <w:t xml:space="preserve"> </w:t>
      </w:r>
      <w:r w:rsidR="00416C68" w:rsidRPr="00254D19">
        <w:rPr>
          <w:lang w:val="pl-PL"/>
        </w:rPr>
        <w:t>rozstrzygającego ustalenia Trybunału w kwestii dyskryminacji</w:t>
      </w:r>
      <w:r w:rsidR="00B46549">
        <w:rPr>
          <w:lang w:val="pl-PL"/>
        </w:rPr>
        <w:t>,</w:t>
      </w:r>
      <w:r w:rsidR="00416C68" w:rsidRPr="00254D19">
        <w:rPr>
          <w:lang w:val="pl-PL"/>
        </w:rPr>
        <w:t xml:space="preserve"> musiałby podjąć trudną decyzję przed złożeniem swojej skargi</w:t>
      </w:r>
      <w:r w:rsidR="0036114D" w:rsidRPr="00254D19">
        <w:rPr>
          <w:lang w:val="pl-PL"/>
        </w:rPr>
        <w:t xml:space="preserve">. </w:t>
      </w:r>
      <w:r w:rsidR="00416C68" w:rsidRPr="00254D19">
        <w:rPr>
          <w:lang w:val="pl-PL"/>
        </w:rPr>
        <w:t xml:space="preserve">W celu </w:t>
      </w:r>
      <w:r w:rsidR="00B46549">
        <w:rPr>
          <w:lang w:val="pl-PL"/>
        </w:rPr>
        <w:t xml:space="preserve">uzyskania </w:t>
      </w:r>
      <w:r w:rsidR="00416C68" w:rsidRPr="00254D19">
        <w:rPr>
          <w:lang w:val="pl-PL"/>
        </w:rPr>
        <w:t xml:space="preserve">samodzielnego zbadania </w:t>
      </w:r>
      <w:r w:rsidR="00527872" w:rsidRPr="00254D19">
        <w:rPr>
          <w:lang w:val="pl-PL"/>
        </w:rPr>
        <w:t>art.</w:t>
      </w:r>
      <w:r w:rsidR="00416C68" w:rsidRPr="00254D19">
        <w:rPr>
          <w:lang w:val="pl-PL"/>
        </w:rPr>
        <w:t xml:space="preserve"> 14 skarżący musiałby koniecznie powołać się </w:t>
      </w:r>
      <w:r w:rsidR="00B46549">
        <w:rPr>
          <w:lang w:val="pl-PL"/>
        </w:rPr>
        <w:t xml:space="preserve">jedynie </w:t>
      </w:r>
      <w:r w:rsidR="00416C68" w:rsidRPr="00254D19">
        <w:rPr>
          <w:lang w:val="pl-PL"/>
        </w:rPr>
        <w:t xml:space="preserve">na </w:t>
      </w:r>
      <w:r w:rsidR="00527872" w:rsidRPr="00254D19">
        <w:rPr>
          <w:lang w:val="pl-PL"/>
        </w:rPr>
        <w:t>art.</w:t>
      </w:r>
      <w:r w:rsidR="00416C68" w:rsidRPr="00254D19">
        <w:rPr>
          <w:lang w:val="pl-PL"/>
        </w:rPr>
        <w:t xml:space="preserve"> 14 </w:t>
      </w:r>
      <w:r w:rsidR="00B46549">
        <w:rPr>
          <w:lang w:val="pl-PL"/>
        </w:rPr>
        <w:t xml:space="preserve">w związku </w:t>
      </w:r>
      <w:r w:rsidR="00416C68" w:rsidRPr="00254D19">
        <w:rPr>
          <w:lang w:val="pl-PL"/>
        </w:rPr>
        <w:t xml:space="preserve">z </w:t>
      </w:r>
      <w:r w:rsidR="00527872" w:rsidRPr="00254D19">
        <w:rPr>
          <w:lang w:val="pl-PL"/>
        </w:rPr>
        <w:t>art.</w:t>
      </w:r>
      <w:r w:rsidR="00416C68" w:rsidRPr="00254D19">
        <w:rPr>
          <w:lang w:val="pl-PL"/>
        </w:rPr>
        <w:t xml:space="preserve"> </w:t>
      </w:r>
      <w:r w:rsidR="00B46549">
        <w:rPr>
          <w:lang w:val="pl-PL"/>
        </w:rPr>
        <w:t>8 Konwencji, zamiast powoływać</w:t>
      </w:r>
      <w:r w:rsidR="00416C68" w:rsidRPr="00254D19">
        <w:rPr>
          <w:lang w:val="pl-PL"/>
        </w:rPr>
        <w:t xml:space="preserve"> się również na sam </w:t>
      </w:r>
      <w:r w:rsidR="00527872" w:rsidRPr="00254D19">
        <w:rPr>
          <w:lang w:val="pl-PL"/>
        </w:rPr>
        <w:t>art.</w:t>
      </w:r>
      <w:r w:rsidR="00416C68" w:rsidRPr="00254D19">
        <w:rPr>
          <w:lang w:val="pl-PL"/>
        </w:rPr>
        <w:t xml:space="preserve"> 8. W mojej opinii, taka ograniczająca praktyka nie koresponduje z </w:t>
      </w:r>
      <w:r w:rsidR="0036114D" w:rsidRPr="00254D19">
        <w:rPr>
          <w:i/>
          <w:lang w:val="pl-PL"/>
        </w:rPr>
        <w:t>ratione Conventionis</w:t>
      </w:r>
      <w:r w:rsidR="0036114D" w:rsidRPr="00254D19">
        <w:rPr>
          <w:lang w:val="pl-PL"/>
        </w:rPr>
        <w:t xml:space="preserve">. </w:t>
      </w:r>
      <w:r w:rsidR="00416C68" w:rsidRPr="00254D19">
        <w:rPr>
          <w:lang w:val="pl-PL"/>
        </w:rPr>
        <w:t xml:space="preserve">Oprócz powyżej przedstawionych wątpliwości należy mieć na uwadze, że </w:t>
      </w:r>
      <w:r w:rsidR="00B10E38" w:rsidRPr="00254D19">
        <w:rPr>
          <w:lang w:val="pl-PL"/>
        </w:rPr>
        <w:t>znaczenie</w:t>
      </w:r>
      <w:r w:rsidR="00B46549" w:rsidRPr="00B46549">
        <w:rPr>
          <w:lang w:val="pl-PL"/>
        </w:rPr>
        <w:t xml:space="preserve"> </w:t>
      </w:r>
      <w:r w:rsidR="00B46549" w:rsidRPr="00254D19">
        <w:rPr>
          <w:lang w:val="pl-PL"/>
        </w:rPr>
        <w:t>praktyczne</w:t>
      </w:r>
      <w:r w:rsidR="00B46549">
        <w:rPr>
          <w:lang w:val="pl-PL"/>
        </w:rPr>
        <w:t xml:space="preserve"> ma również to</w:t>
      </w:r>
      <w:r w:rsidR="008D774A" w:rsidRPr="00254D19">
        <w:rPr>
          <w:lang w:val="pl-PL"/>
        </w:rPr>
        <w:t>,</w:t>
      </w:r>
      <w:r w:rsidR="00B10E38" w:rsidRPr="00254D19">
        <w:rPr>
          <w:lang w:val="pl-PL"/>
        </w:rPr>
        <w:t xml:space="preserve"> czy</w:t>
      </w:r>
      <w:r w:rsidR="00416C68" w:rsidRPr="00254D19">
        <w:rPr>
          <w:lang w:val="pl-PL"/>
        </w:rPr>
        <w:t xml:space="preserve"> Trybunał uznaje naruszenie jednego</w:t>
      </w:r>
      <w:r w:rsidR="00B46549">
        <w:rPr>
          <w:lang w:val="pl-PL"/>
        </w:rPr>
        <w:t>, czy</w:t>
      </w:r>
      <w:r w:rsidR="00416C68" w:rsidRPr="00254D19">
        <w:rPr>
          <w:lang w:val="pl-PL"/>
        </w:rPr>
        <w:t xml:space="preserve"> dwóch</w:t>
      </w:r>
      <w:r w:rsidR="006A123C" w:rsidRPr="00254D19">
        <w:rPr>
          <w:lang w:val="pl-PL"/>
        </w:rPr>
        <w:t xml:space="preserve"> praw</w:t>
      </w:r>
      <w:r w:rsidR="00416C68" w:rsidRPr="00254D19">
        <w:rPr>
          <w:lang w:val="pl-PL"/>
        </w:rPr>
        <w:t xml:space="preserve"> K</w:t>
      </w:r>
      <w:r w:rsidR="006A123C" w:rsidRPr="00254D19">
        <w:rPr>
          <w:lang w:val="pl-PL"/>
        </w:rPr>
        <w:t>onwencyjnych</w:t>
      </w:r>
      <w:r w:rsidR="0036114D" w:rsidRPr="00254D19">
        <w:rPr>
          <w:lang w:val="pl-PL"/>
        </w:rPr>
        <w:t xml:space="preserve">: </w:t>
      </w:r>
      <w:r w:rsidR="00B46549">
        <w:rPr>
          <w:lang w:val="pl-PL"/>
        </w:rPr>
        <w:t xml:space="preserve">kwota zasądzana na podstawie </w:t>
      </w:r>
      <w:r w:rsidR="00527872" w:rsidRPr="00254D19">
        <w:rPr>
          <w:lang w:val="pl-PL"/>
        </w:rPr>
        <w:t>art.</w:t>
      </w:r>
      <w:r w:rsidR="006A123C" w:rsidRPr="00254D19">
        <w:rPr>
          <w:lang w:val="pl-PL"/>
        </w:rPr>
        <w:t xml:space="preserve"> 41 jest </w:t>
      </w:r>
      <w:r w:rsidR="00B46549">
        <w:rPr>
          <w:lang w:val="pl-PL"/>
        </w:rPr>
        <w:t xml:space="preserve">zazwyczaj wyższa </w:t>
      </w:r>
      <w:r w:rsidR="008D774A" w:rsidRPr="00254D19">
        <w:rPr>
          <w:lang w:val="pl-PL"/>
        </w:rPr>
        <w:t xml:space="preserve">w </w:t>
      </w:r>
      <w:r w:rsidR="00B46549">
        <w:rPr>
          <w:lang w:val="pl-PL"/>
        </w:rPr>
        <w:t>tym drugim</w:t>
      </w:r>
      <w:r w:rsidR="008D774A" w:rsidRPr="00254D19">
        <w:rPr>
          <w:lang w:val="pl-PL"/>
        </w:rPr>
        <w:t xml:space="preserve"> przypadku</w:t>
      </w:r>
      <w:r w:rsidR="006A123C" w:rsidRPr="00254D19">
        <w:rPr>
          <w:lang w:val="pl-PL"/>
        </w:rPr>
        <w:t xml:space="preserve">. </w:t>
      </w:r>
    </w:p>
    <w:p w14:paraId="652640A2" w14:textId="77777777" w:rsidR="0036114D" w:rsidRPr="00254D19" w:rsidRDefault="00D53068" w:rsidP="00775F38">
      <w:pPr>
        <w:pStyle w:val="OpiH1"/>
        <w:rPr>
          <w:lang w:val="pl-PL"/>
        </w:rPr>
      </w:pPr>
      <w:r w:rsidRPr="00254D19">
        <w:rPr>
          <w:lang w:val="pl-PL"/>
        </w:rPr>
        <w:t>IV.</w:t>
      </w:r>
      <w:r w:rsidR="00527872" w:rsidRPr="00254D19">
        <w:rPr>
          <w:lang w:val="pl-PL"/>
        </w:rPr>
        <w:t xml:space="preserve"> </w:t>
      </w:r>
      <w:r w:rsidR="00EB4AB9" w:rsidRPr="00254D19">
        <w:rPr>
          <w:lang w:val="pl-PL"/>
        </w:rPr>
        <w:t>Konkluzja</w:t>
      </w:r>
    </w:p>
    <w:p w14:paraId="078A6531" w14:textId="7D4C6208" w:rsidR="0036114D" w:rsidRPr="00254D19" w:rsidRDefault="00E45717" w:rsidP="00775F38">
      <w:pPr>
        <w:pStyle w:val="OpiPara"/>
        <w:rPr>
          <w:lang w:val="pl-PL"/>
        </w:rPr>
      </w:pPr>
      <w:r w:rsidRPr="00254D19">
        <w:rPr>
          <w:lang w:val="pl-PL"/>
        </w:rPr>
        <w:fldChar w:fldCharType="begin"/>
      </w:r>
      <w:r w:rsidR="00D53068" w:rsidRPr="00254D19">
        <w:rPr>
          <w:lang w:val="pl-PL"/>
        </w:rPr>
        <w:instrText xml:space="preserve"> SEQ level0 \*arabic </w:instrText>
      </w:r>
      <w:r w:rsidRPr="00254D19">
        <w:rPr>
          <w:lang w:val="pl-PL"/>
        </w:rPr>
        <w:fldChar w:fldCharType="separate"/>
      </w:r>
      <w:r w:rsidR="00775F38" w:rsidRPr="00254D19">
        <w:rPr>
          <w:lang w:val="pl-PL"/>
        </w:rPr>
        <w:t>13</w:t>
      </w:r>
      <w:r w:rsidRPr="00254D19">
        <w:rPr>
          <w:lang w:val="pl-PL"/>
        </w:rPr>
        <w:fldChar w:fldCharType="end"/>
      </w:r>
      <w:r w:rsidR="00D53068" w:rsidRPr="00254D19">
        <w:rPr>
          <w:lang w:val="pl-PL"/>
        </w:rPr>
        <w:t>.</w:t>
      </w:r>
      <w:r w:rsidR="00527872" w:rsidRPr="00254D19">
        <w:rPr>
          <w:lang w:val="pl-PL"/>
        </w:rPr>
        <w:t xml:space="preserve"> </w:t>
      </w:r>
      <w:r w:rsidR="00EB4AB9" w:rsidRPr="00254D19">
        <w:rPr>
          <w:lang w:val="pl-PL"/>
        </w:rPr>
        <w:t xml:space="preserve">Uważam, że Trybunał powinien był </w:t>
      </w:r>
      <w:r w:rsidR="006A123C" w:rsidRPr="00254D19">
        <w:rPr>
          <w:lang w:val="pl-PL"/>
        </w:rPr>
        <w:t xml:space="preserve">zbadać naruszenie </w:t>
      </w:r>
      <w:r w:rsidR="00527872" w:rsidRPr="00254D19">
        <w:rPr>
          <w:lang w:val="pl-PL"/>
        </w:rPr>
        <w:t>art.</w:t>
      </w:r>
      <w:r w:rsidR="006A123C" w:rsidRPr="00254D19">
        <w:rPr>
          <w:lang w:val="pl-PL"/>
        </w:rPr>
        <w:t xml:space="preserve"> 14</w:t>
      </w:r>
      <w:r w:rsidR="00B46549">
        <w:rPr>
          <w:lang w:val="pl-PL"/>
        </w:rPr>
        <w:t xml:space="preserve"> zarzucane</w:t>
      </w:r>
      <w:r w:rsidR="00B46549" w:rsidRPr="00254D19">
        <w:rPr>
          <w:lang w:val="pl-PL"/>
        </w:rPr>
        <w:t xml:space="preserve"> </w:t>
      </w:r>
      <w:r w:rsidR="00B46549">
        <w:rPr>
          <w:lang w:val="pl-PL"/>
        </w:rPr>
        <w:t>przez pierwszego skarżącego</w:t>
      </w:r>
      <w:r w:rsidR="006A123C" w:rsidRPr="00254D19">
        <w:rPr>
          <w:lang w:val="pl-PL"/>
        </w:rPr>
        <w:t xml:space="preserve">. </w:t>
      </w:r>
      <w:r w:rsidR="00B46549">
        <w:rPr>
          <w:lang w:val="pl-PL"/>
        </w:rPr>
        <w:t>Znacz</w:t>
      </w:r>
      <w:r w:rsidR="001F0F24">
        <w:rPr>
          <w:lang w:val="pl-PL"/>
        </w:rPr>
        <w:t>ny</w:t>
      </w:r>
      <w:r w:rsidR="00B46549">
        <w:rPr>
          <w:lang w:val="pl-PL"/>
        </w:rPr>
        <w:t xml:space="preserve"> materiał dowodowy</w:t>
      </w:r>
      <w:r w:rsidR="006A123C" w:rsidRPr="00254D19">
        <w:rPr>
          <w:lang w:val="pl-PL"/>
        </w:rPr>
        <w:t xml:space="preserve"> sugeruje, że doszło do naruszenia </w:t>
      </w:r>
      <w:r w:rsidR="00527872" w:rsidRPr="00254D19">
        <w:rPr>
          <w:lang w:val="pl-PL"/>
        </w:rPr>
        <w:t>art.</w:t>
      </w:r>
      <w:r w:rsidR="006A123C" w:rsidRPr="00254D19">
        <w:rPr>
          <w:lang w:val="pl-PL"/>
        </w:rPr>
        <w:t xml:space="preserve"> 14 w związku z </w:t>
      </w:r>
      <w:r w:rsidR="00527872" w:rsidRPr="00254D19">
        <w:rPr>
          <w:lang w:val="pl-PL"/>
        </w:rPr>
        <w:t>art.</w:t>
      </w:r>
      <w:r w:rsidR="006A123C" w:rsidRPr="00254D19">
        <w:rPr>
          <w:lang w:val="pl-PL"/>
        </w:rPr>
        <w:t xml:space="preserve"> 8</w:t>
      </w:r>
      <w:r w:rsidR="00773E9E" w:rsidRPr="00254D19">
        <w:rPr>
          <w:lang w:val="pl-PL"/>
        </w:rPr>
        <w:t xml:space="preserve"> w odniesieniu do zarzutu</w:t>
      </w:r>
      <w:r w:rsidR="008D774A" w:rsidRPr="00254D19">
        <w:rPr>
          <w:lang w:val="pl-PL"/>
        </w:rPr>
        <w:t xml:space="preserve"> pierwszego skarżącego, iż</w:t>
      </w:r>
      <w:r w:rsidR="00773E9E" w:rsidRPr="00254D19">
        <w:rPr>
          <w:lang w:val="pl-PL"/>
        </w:rPr>
        <w:t xml:space="preserve"> ograniczenie jego władzy rodzicielskiej nad drugą skarżącą zostało orzeczone i utrzymane w mocy </w:t>
      </w:r>
      <w:r w:rsidR="00773E9E" w:rsidRPr="00254D19">
        <w:rPr>
          <w:i/>
          <w:lang w:val="pl-PL"/>
        </w:rPr>
        <w:t xml:space="preserve">z powodu jego niepełnoprawności intelektualnej. </w:t>
      </w:r>
      <w:r w:rsidR="00773E9E" w:rsidRPr="00254D19">
        <w:rPr>
          <w:lang w:val="pl-PL"/>
        </w:rPr>
        <w:t>Wynika z tego, że nierówne traktowanie, którego dotyczyła rozpatrywana sprawa</w:t>
      </w:r>
      <w:r w:rsidR="00B46549">
        <w:rPr>
          <w:lang w:val="pl-PL"/>
        </w:rPr>
        <w:t>,</w:t>
      </w:r>
      <w:r w:rsidR="00773E9E" w:rsidRPr="00254D19">
        <w:rPr>
          <w:lang w:val="pl-PL"/>
        </w:rPr>
        <w:t xml:space="preserve"> stanowi jej </w:t>
      </w:r>
      <w:r w:rsidR="00773E9E" w:rsidRPr="00254D19">
        <w:rPr>
          <w:i/>
          <w:lang w:val="pl-PL"/>
        </w:rPr>
        <w:t xml:space="preserve">fundamentalny aspekt </w:t>
      </w:r>
      <w:r w:rsidR="00773E9E" w:rsidRPr="00254D19">
        <w:rPr>
          <w:lang w:val="pl-PL"/>
        </w:rPr>
        <w:t>(porównaj</w:t>
      </w:r>
      <w:r w:rsidR="0036114D" w:rsidRPr="00254D19">
        <w:rPr>
          <w:lang w:val="pl-PL"/>
        </w:rPr>
        <w:t xml:space="preserve"> </w:t>
      </w:r>
      <w:r w:rsidR="0036114D" w:rsidRPr="00254D19">
        <w:rPr>
          <w:i/>
          <w:lang w:val="pl-PL"/>
        </w:rPr>
        <w:t>supra</w:t>
      </w:r>
      <w:r w:rsidR="0036114D" w:rsidRPr="00254D19">
        <w:rPr>
          <w:lang w:val="pl-PL"/>
        </w:rPr>
        <w:t xml:space="preserve">, </w:t>
      </w:r>
      <w:r w:rsidR="00DB0588" w:rsidRPr="00254D19">
        <w:rPr>
          <w:lang w:val="pl-PL"/>
        </w:rPr>
        <w:t>paragraf</w:t>
      </w:r>
      <w:r w:rsidR="0036114D" w:rsidRPr="00254D19">
        <w:rPr>
          <w:lang w:val="pl-PL"/>
        </w:rPr>
        <w:t xml:space="preserve"> 3) </w:t>
      </w:r>
      <w:r w:rsidR="00773E9E" w:rsidRPr="00254D19">
        <w:rPr>
          <w:lang w:val="pl-PL"/>
        </w:rPr>
        <w:t xml:space="preserve">i uzasadnia jej zbadanie pod kątem </w:t>
      </w:r>
      <w:r w:rsidR="00527872" w:rsidRPr="00254D19">
        <w:rPr>
          <w:lang w:val="pl-PL"/>
        </w:rPr>
        <w:t>art.</w:t>
      </w:r>
      <w:r w:rsidR="00773E9E" w:rsidRPr="00254D19">
        <w:rPr>
          <w:lang w:val="pl-PL"/>
        </w:rPr>
        <w:t xml:space="preserve"> 14 w związku z </w:t>
      </w:r>
      <w:r w:rsidR="00527872" w:rsidRPr="00254D19">
        <w:rPr>
          <w:lang w:val="pl-PL"/>
        </w:rPr>
        <w:t>art.</w:t>
      </w:r>
      <w:r w:rsidR="00773E9E" w:rsidRPr="00254D19">
        <w:rPr>
          <w:lang w:val="pl-PL"/>
        </w:rPr>
        <w:t xml:space="preserve"> 8. </w:t>
      </w:r>
    </w:p>
    <w:p w14:paraId="6358B036" w14:textId="77777777" w:rsidR="0039768A" w:rsidRPr="00254D19" w:rsidRDefault="0039768A" w:rsidP="00775F38">
      <w:pPr>
        <w:pStyle w:val="OpiPara"/>
        <w:rPr>
          <w:lang w:val="pl-PL"/>
        </w:rPr>
      </w:pPr>
    </w:p>
    <w:p w14:paraId="5C6CF649" w14:textId="77777777" w:rsidR="0036114D" w:rsidRPr="00254D19" w:rsidRDefault="0036114D" w:rsidP="00775F38">
      <w:pPr>
        <w:pStyle w:val="OpiPara"/>
        <w:rPr>
          <w:lang w:val="pl-PL"/>
        </w:rPr>
      </w:pPr>
    </w:p>
    <w:sectPr w:rsidR="0036114D" w:rsidRPr="00254D19" w:rsidSect="004156C7">
      <w:headerReference w:type="even" r:id="rId20"/>
      <w:headerReference w:type="default" r:id="rId21"/>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9751C8" w14:textId="77777777" w:rsidR="0000459A" w:rsidRDefault="0000459A" w:rsidP="00014566">
      <w:r>
        <w:separator/>
      </w:r>
    </w:p>
  </w:endnote>
  <w:endnote w:type="continuationSeparator" w:id="0">
    <w:p w14:paraId="68E2F7E4" w14:textId="77777777" w:rsidR="0000459A" w:rsidRDefault="0000459A" w:rsidP="00014566">
      <w:r>
        <w:continuationSeparator/>
      </w:r>
    </w:p>
  </w:endnote>
  <w:endnote w:type="continuationNotice" w:id="1">
    <w:p w14:paraId="2E9798CA" w14:textId="77777777" w:rsidR="0000459A" w:rsidRDefault="000045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F78FB5" w14:textId="77777777" w:rsidR="00150EEF" w:rsidRDefault="00150EE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E358DD" w14:textId="77777777" w:rsidR="00150EEF" w:rsidRDefault="00150EEF">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27B1FB" w14:textId="77777777" w:rsidR="00150EEF" w:rsidRPr="00150BFA" w:rsidRDefault="00150EEF" w:rsidP="00320448">
    <w:pPr>
      <w:jc w:val="center"/>
    </w:pPr>
    <w:r>
      <w:rPr>
        <w:noProof/>
        <w:lang w:val="pl-PL" w:eastAsia="pl-PL"/>
      </w:rPr>
      <w:drawing>
        <wp:inline distT="0" distB="0" distL="0" distR="0" wp14:anchorId="7E9EB46A" wp14:editId="297C52DA">
          <wp:extent cx="771525" cy="619125"/>
          <wp:effectExtent l="0" t="0" r="9525" b="9525"/>
          <wp:docPr id="35" name="Picture 3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FE39498" w14:textId="77777777" w:rsidR="00150EEF" w:rsidRDefault="00150EE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2A8976" w14:textId="77777777" w:rsidR="0000459A" w:rsidRDefault="0000459A" w:rsidP="00014566">
      <w:r>
        <w:separator/>
      </w:r>
    </w:p>
  </w:footnote>
  <w:footnote w:type="continuationSeparator" w:id="0">
    <w:p w14:paraId="7D04BBDD" w14:textId="77777777" w:rsidR="0000459A" w:rsidRDefault="0000459A" w:rsidP="00014566">
      <w:r>
        <w:continuationSeparator/>
      </w:r>
    </w:p>
  </w:footnote>
  <w:footnote w:type="continuationNotice" w:id="1">
    <w:p w14:paraId="00EBF136" w14:textId="77777777" w:rsidR="0000459A" w:rsidRDefault="0000459A"/>
  </w:footnote>
  <w:footnote w:id="2">
    <w:p w14:paraId="5B313339" w14:textId="77777777" w:rsidR="00150EEF" w:rsidRPr="00773E9E" w:rsidRDefault="00150EEF" w:rsidP="0036114D">
      <w:pPr>
        <w:pStyle w:val="Tekstprzypisudolnego"/>
      </w:pPr>
      <w:r>
        <w:rPr>
          <w:rStyle w:val="Odwoanieprzypisudolnego"/>
        </w:rPr>
        <w:footnoteRef/>
      </w:r>
      <w:r w:rsidRPr="00773E9E">
        <w:t xml:space="preserve"> O’Connell Rory, ‘</w:t>
      </w:r>
      <w:r>
        <w:t>Cinderella comes to the Ball: Article 14 and the right to nondiscrimination in the ECHR</w:t>
      </w:r>
      <w:r w:rsidRPr="00773E9E">
        <w:t xml:space="preserve">, (2009) 29 (2) </w:t>
      </w:r>
      <w:r w:rsidRPr="00773E9E">
        <w:rPr>
          <w:i/>
        </w:rPr>
        <w:t>Legal Studies: The Journal of the Society of Legal Scholars</w:t>
      </w:r>
      <w:r w:rsidRPr="00773E9E">
        <w:t xml:space="preserve">, 211-229, 212. </w:t>
      </w:r>
    </w:p>
  </w:footnote>
  <w:footnote w:id="3">
    <w:p w14:paraId="0986F058" w14:textId="69B37937" w:rsidR="00150EEF" w:rsidRPr="00D51B6B" w:rsidRDefault="00150EEF" w:rsidP="0036114D">
      <w:pPr>
        <w:pStyle w:val="Tekstprzypisudolnego"/>
        <w:rPr>
          <w:lang w:val="en-GB"/>
        </w:rPr>
      </w:pPr>
      <w:r>
        <w:rPr>
          <w:rStyle w:val="Odwoanieprzypisudolnego"/>
        </w:rPr>
        <w:footnoteRef/>
      </w:r>
      <w:r w:rsidRPr="00D51B6B">
        <w:rPr>
          <w:lang w:val="en-GB"/>
        </w:rPr>
        <w:t xml:space="preserve"> </w:t>
      </w:r>
      <w:r>
        <w:rPr>
          <w:lang w:val="en-GB"/>
        </w:rPr>
        <w:t>Podejście to jest jednym z</w:t>
      </w:r>
      <w:r w:rsidRPr="00CF03DB">
        <w:t xml:space="preserve"> powodów</w:t>
      </w:r>
      <w:r>
        <w:rPr>
          <w:lang w:val="en-GB"/>
        </w:rPr>
        <w:t>,</w:t>
      </w:r>
      <w:r w:rsidRPr="00CF03DB">
        <w:t xml:space="preserve"> </w:t>
      </w:r>
      <w:r>
        <w:t xml:space="preserve">dla </w:t>
      </w:r>
      <w:r w:rsidRPr="00CF03DB">
        <w:t>który</w:t>
      </w:r>
      <w:r>
        <w:t>ch</w:t>
      </w:r>
      <w:r w:rsidRPr="00CF03DB">
        <w:t xml:space="preserve"> linia orzecznicza Trybunału</w:t>
      </w:r>
      <w:r>
        <w:rPr>
          <w:lang w:val="en-GB"/>
        </w:rPr>
        <w:t xml:space="preserve"> jest</w:t>
      </w:r>
      <w:r w:rsidRPr="00CF03DB">
        <w:t xml:space="preserve"> ograniczona</w:t>
      </w:r>
      <w:r>
        <w:rPr>
          <w:lang w:val="en-GB"/>
        </w:rPr>
        <w:t xml:space="preserve"> w</w:t>
      </w:r>
      <w:r w:rsidRPr="00CF03DB">
        <w:t xml:space="preserve"> kwestiach dyskryminacji</w:t>
      </w:r>
      <w:r>
        <w:rPr>
          <w:lang w:val="en-GB"/>
        </w:rPr>
        <w:t>;</w:t>
      </w:r>
      <w:r w:rsidRPr="00CF03DB">
        <w:t xml:space="preserve"> zobacz Gerards</w:t>
      </w:r>
      <w:r>
        <w:rPr>
          <w:lang w:val="en-GB"/>
        </w:rPr>
        <w:t xml:space="preserve"> Janneke, ‘</w:t>
      </w:r>
      <w:r w:rsidRPr="00140E6E">
        <w:rPr>
          <w:lang w:val="en-GB"/>
        </w:rPr>
        <w:t>The Discrimination Grounds</w:t>
      </w:r>
      <w:r>
        <w:rPr>
          <w:lang w:val="en-GB"/>
        </w:rPr>
        <w:t xml:space="preserve"> of Article 14 of the European </w:t>
      </w:r>
      <w:r w:rsidRPr="00140E6E">
        <w:rPr>
          <w:lang w:val="en-GB"/>
        </w:rPr>
        <w:t>Convention on Human Rights</w:t>
      </w:r>
      <w:r>
        <w:rPr>
          <w:lang w:val="en-GB"/>
        </w:rPr>
        <w:t>’,</w:t>
      </w:r>
      <w:r w:rsidRPr="00D51B6B">
        <w:rPr>
          <w:lang w:val="en-GB"/>
        </w:rPr>
        <w:t xml:space="preserve"> </w:t>
      </w:r>
      <w:r w:rsidRPr="00140E6E">
        <w:rPr>
          <w:lang w:val="en-GB"/>
        </w:rPr>
        <w:t>(2013) 13 (1)</w:t>
      </w:r>
      <w:r>
        <w:rPr>
          <w:lang w:val="en-GB"/>
        </w:rPr>
        <w:t xml:space="preserve"> </w:t>
      </w:r>
      <w:r w:rsidRPr="00FD48B3">
        <w:rPr>
          <w:i/>
          <w:lang w:val="en-GB"/>
        </w:rPr>
        <w:t>Human Rights Law Review</w:t>
      </w:r>
      <w:r>
        <w:rPr>
          <w:lang w:val="en-GB"/>
        </w:rPr>
        <w:t xml:space="preserve">, </w:t>
      </w:r>
      <w:r w:rsidRPr="00140E6E">
        <w:rPr>
          <w:lang w:val="en-GB"/>
        </w:rPr>
        <w:t>99-124</w:t>
      </w:r>
      <w:r>
        <w:rPr>
          <w:lang w:val="en-GB"/>
        </w:rPr>
        <w:t xml:space="preserve">, 100; </w:t>
      </w:r>
      <w:r w:rsidRPr="00FC7FF8">
        <w:rPr>
          <w:lang w:val="en-GB"/>
        </w:rPr>
        <w:t>Harris David John, O</w:t>
      </w:r>
      <w:r>
        <w:rPr>
          <w:lang w:val="en-GB"/>
        </w:rPr>
        <w:t>’</w:t>
      </w:r>
      <w:r w:rsidRPr="00FC7FF8">
        <w:rPr>
          <w:lang w:val="en-GB"/>
        </w:rPr>
        <w:t>Boyle Michael, Bates Edward</w:t>
      </w:r>
      <w:r>
        <w:rPr>
          <w:lang w:val="en-GB"/>
        </w:rPr>
        <w:t xml:space="preserve"> oraz </w:t>
      </w:r>
      <w:r w:rsidRPr="00FC7FF8">
        <w:rPr>
          <w:lang w:val="en-GB"/>
        </w:rPr>
        <w:t>Buckley Carla</w:t>
      </w:r>
      <w:r>
        <w:rPr>
          <w:lang w:val="en-GB"/>
        </w:rPr>
        <w:t>,</w:t>
      </w:r>
      <w:r w:rsidRPr="00FC7FF8">
        <w:rPr>
          <w:lang w:val="en-GB"/>
        </w:rPr>
        <w:t xml:space="preserve"> </w:t>
      </w:r>
      <w:r>
        <w:rPr>
          <w:i/>
          <w:lang w:val="en-GB"/>
        </w:rPr>
        <w:t>Harris, O'Boyle, and</w:t>
      </w:r>
      <w:r w:rsidRPr="00FD48B3">
        <w:rPr>
          <w:i/>
          <w:lang w:val="en-GB"/>
        </w:rPr>
        <w:t xml:space="preserve"> Warbrick</w:t>
      </w:r>
      <w:r>
        <w:rPr>
          <w:i/>
          <w:lang w:val="en-GB"/>
        </w:rPr>
        <w:t>:</w:t>
      </w:r>
      <w:r w:rsidRPr="00FD48B3">
        <w:rPr>
          <w:i/>
          <w:lang w:val="en-GB"/>
        </w:rPr>
        <w:t xml:space="preserve"> Law of the European Convention on Human Right</w:t>
      </w:r>
      <w:r w:rsidRPr="00FC7FF8">
        <w:rPr>
          <w:i/>
          <w:lang w:val="en-GB"/>
        </w:rPr>
        <w:t>s</w:t>
      </w:r>
      <w:r w:rsidRPr="00FD48B3">
        <w:rPr>
          <w:lang w:val="en-GB"/>
        </w:rPr>
        <w:t xml:space="preserve"> (Oxford</w:t>
      </w:r>
      <w:r>
        <w:rPr>
          <w:lang w:val="en-GB"/>
        </w:rPr>
        <w:t>: Oxford University Press</w:t>
      </w:r>
      <w:r w:rsidRPr="00FD48B3">
        <w:rPr>
          <w:lang w:val="en-GB"/>
        </w:rPr>
        <w:t xml:space="preserve"> 2014), </w:t>
      </w:r>
      <w:r>
        <w:rPr>
          <w:lang w:val="en-GB"/>
        </w:rPr>
        <w:t xml:space="preserve">s. </w:t>
      </w:r>
      <w:r w:rsidRPr="00FD48B3">
        <w:rPr>
          <w:lang w:val="en-GB"/>
        </w:rPr>
        <w:t>784</w:t>
      </w:r>
      <w:r w:rsidRPr="00FC7FF8">
        <w:rPr>
          <w:lang w:val="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BF2342" w14:textId="77777777" w:rsidR="00150EEF" w:rsidRDefault="00150EE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4D424F" w14:textId="77777777" w:rsidR="00150EEF" w:rsidRPr="00D60D87" w:rsidRDefault="00150EEF" w:rsidP="001335B9">
    <w:pPr>
      <w:pStyle w:val="ECHRHeader"/>
      <w:jc w:val="center"/>
      <w:rPr>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E4E620" w14:textId="77777777" w:rsidR="00150EEF" w:rsidRPr="00A45145" w:rsidRDefault="00150EEF" w:rsidP="00320448">
    <w:pPr>
      <w:jc w:val="center"/>
    </w:pPr>
    <w:r>
      <w:rPr>
        <w:noProof/>
        <w:lang w:val="pl-PL" w:eastAsia="pl-PL"/>
      </w:rPr>
      <w:drawing>
        <wp:inline distT="0" distB="0" distL="0" distR="0" wp14:anchorId="6865001B" wp14:editId="05C200A0">
          <wp:extent cx="2962275" cy="1219200"/>
          <wp:effectExtent l="0" t="0" r="9525" b="0"/>
          <wp:docPr id="18" name="Picture 1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95D4AFF" w14:textId="77777777" w:rsidR="00150EEF" w:rsidRDefault="00150EEF">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C00ECB" w14:textId="77777777" w:rsidR="00150EEF" w:rsidRPr="00A10B49" w:rsidRDefault="00150EEF" w:rsidP="00EE1DA9">
    <w:pPr>
      <w:pStyle w:val="ECHRHeader"/>
      <w:rPr>
        <w:lang w:val="pl-PL"/>
      </w:rPr>
    </w:pPr>
    <w:r>
      <w:rPr>
        <w:rStyle w:val="Numerstrony"/>
        <w:szCs w:val="18"/>
        <w:lang w:val="en-GB"/>
      </w:rPr>
      <w:fldChar w:fldCharType="begin"/>
    </w:r>
    <w:r w:rsidRPr="00A10B49">
      <w:rPr>
        <w:rStyle w:val="Numerstrony"/>
        <w:szCs w:val="18"/>
        <w:lang w:val="pl-PL"/>
      </w:rPr>
      <w:instrText xml:space="preserve"> PAGE </w:instrText>
    </w:r>
    <w:r>
      <w:rPr>
        <w:rStyle w:val="Numerstrony"/>
        <w:szCs w:val="18"/>
        <w:lang w:val="en-GB"/>
      </w:rPr>
      <w:fldChar w:fldCharType="separate"/>
    </w:r>
    <w:r w:rsidR="007449A2">
      <w:rPr>
        <w:rStyle w:val="Numerstrony"/>
        <w:noProof/>
        <w:szCs w:val="18"/>
        <w:lang w:val="pl-PL"/>
      </w:rPr>
      <w:t>32</w:t>
    </w:r>
    <w:r>
      <w:rPr>
        <w:rStyle w:val="Numerstrony"/>
        <w:szCs w:val="18"/>
        <w:lang w:val="en-GB"/>
      </w:rPr>
      <w:fldChar w:fldCharType="end"/>
    </w:r>
    <w:r w:rsidRPr="00A10B49">
      <w:rPr>
        <w:lang w:val="pl-PL"/>
      </w:rPr>
      <w:tab/>
    </w:r>
    <w:r>
      <w:rPr>
        <w:lang w:val="pl-PL"/>
      </w:rPr>
      <w:t xml:space="preserve">WYROK </w:t>
    </w:r>
    <w:r w:rsidRPr="00A10B49">
      <w:rPr>
        <w:lang w:val="pl-PL"/>
      </w:rPr>
      <w:t>KOCH</w:t>
    </w:r>
    <w:r>
      <w:rPr>
        <w:lang w:val="pl-PL"/>
      </w:rPr>
      <w:t>EROV I SERGEYEVA PRZECIWKO FEDERACJI ROSYJSKIEJ</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313907" w14:textId="77777777" w:rsidR="00150EEF" w:rsidRPr="00DC2A96" w:rsidRDefault="00150EEF" w:rsidP="00D60D87">
    <w:pPr>
      <w:pStyle w:val="ECHRHeader"/>
      <w:rPr>
        <w:lang w:val="pl-PL"/>
      </w:rPr>
    </w:pPr>
    <w:r w:rsidRPr="00D60D87">
      <w:rPr>
        <w:lang w:val="en-GB"/>
      </w:rPr>
      <w:tab/>
    </w:r>
    <w:r>
      <w:rPr>
        <w:lang w:val="pl-PL"/>
      </w:rPr>
      <w:t xml:space="preserve">WYROK </w:t>
    </w:r>
    <w:r w:rsidRPr="00D35403">
      <w:rPr>
        <w:lang w:val="pl-PL"/>
      </w:rPr>
      <w:t>KOCHEROV</w:t>
    </w:r>
    <w:r w:rsidRPr="00DC2A96">
      <w:rPr>
        <w:lang w:val="pl-PL"/>
      </w:rPr>
      <w:t xml:space="preserve"> I SERGEYEVA PRZECIWKO </w:t>
    </w:r>
    <w:r>
      <w:rPr>
        <w:lang w:val="pl-PL"/>
      </w:rPr>
      <w:t xml:space="preserve">FEDERACJI ROSYJSKIEJ </w:t>
    </w:r>
    <w:r w:rsidRPr="00DC2A96">
      <w:rPr>
        <w:lang w:val="pl-PL"/>
      </w:rPr>
      <w:tab/>
    </w:r>
    <w:r>
      <w:rPr>
        <w:rStyle w:val="Numerstrony"/>
        <w:szCs w:val="18"/>
        <w:lang w:val="en-GB"/>
      </w:rPr>
      <w:fldChar w:fldCharType="begin"/>
    </w:r>
    <w:r w:rsidRPr="00DC2A96">
      <w:rPr>
        <w:rStyle w:val="Numerstrony"/>
        <w:szCs w:val="18"/>
        <w:lang w:val="pl-PL"/>
      </w:rPr>
      <w:instrText xml:space="preserve"> PAGE </w:instrText>
    </w:r>
    <w:r>
      <w:rPr>
        <w:rStyle w:val="Numerstrony"/>
        <w:szCs w:val="18"/>
        <w:lang w:val="en-GB"/>
      </w:rPr>
      <w:fldChar w:fldCharType="separate"/>
    </w:r>
    <w:r w:rsidR="007449A2">
      <w:rPr>
        <w:rStyle w:val="Numerstrony"/>
        <w:noProof/>
        <w:szCs w:val="18"/>
        <w:lang w:val="pl-PL"/>
      </w:rPr>
      <w:t>1</w:t>
    </w:r>
    <w:r>
      <w:rPr>
        <w:rStyle w:val="Numerstrony"/>
        <w:szCs w:val="18"/>
        <w:lang w:val="en-GB"/>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4EB10" w14:textId="7659C7EF" w:rsidR="00150EEF" w:rsidRPr="00920599" w:rsidRDefault="00150EEF" w:rsidP="00EE1DA9">
    <w:pPr>
      <w:pStyle w:val="ECHRHeader"/>
      <w:rPr>
        <w:lang w:val="pl-PL"/>
      </w:rPr>
    </w:pPr>
    <w:r>
      <w:rPr>
        <w:rStyle w:val="Numerstrony"/>
        <w:szCs w:val="18"/>
        <w:lang w:val="en-GB"/>
      </w:rPr>
      <w:fldChar w:fldCharType="begin"/>
    </w:r>
    <w:r w:rsidRPr="00920599">
      <w:rPr>
        <w:rStyle w:val="Numerstrony"/>
        <w:szCs w:val="18"/>
        <w:lang w:val="pl-PL"/>
      </w:rPr>
      <w:instrText xml:space="preserve"> PAGE </w:instrText>
    </w:r>
    <w:r>
      <w:rPr>
        <w:rStyle w:val="Numerstrony"/>
        <w:szCs w:val="18"/>
        <w:lang w:val="en-GB"/>
      </w:rPr>
      <w:fldChar w:fldCharType="separate"/>
    </w:r>
    <w:r w:rsidR="007449A2">
      <w:rPr>
        <w:rStyle w:val="Numerstrony"/>
        <w:noProof/>
        <w:szCs w:val="18"/>
        <w:lang w:val="pl-PL"/>
      </w:rPr>
      <w:t>38</w:t>
    </w:r>
    <w:r>
      <w:rPr>
        <w:rStyle w:val="Numerstrony"/>
        <w:szCs w:val="18"/>
        <w:lang w:val="en-GB"/>
      </w:rPr>
      <w:fldChar w:fldCharType="end"/>
    </w:r>
    <w:r w:rsidRPr="00920599">
      <w:rPr>
        <w:rStyle w:val="Numerstrony"/>
        <w:szCs w:val="18"/>
        <w:lang w:val="pl-PL"/>
      </w:rPr>
      <w:t xml:space="preserve"> </w:t>
    </w:r>
    <w:r w:rsidRPr="00920599">
      <w:rPr>
        <w:lang w:val="pl-PL"/>
      </w:rPr>
      <w:tab/>
      <w:t xml:space="preserve">KOCHEROV I SERGEYEVA PRZECIWKO FEDERACJI ROSYJSKIEJ – </w:t>
    </w:r>
    <w:r>
      <w:rPr>
        <w:lang w:val="pl-PL"/>
      </w:rPr>
      <w:t>OPINIA</w:t>
    </w:r>
    <w:r w:rsidRPr="00920599">
      <w:rPr>
        <w:lang w:val="pl-PL"/>
      </w:rPr>
      <w:t xml:space="preserve"> ODRĘBN</w:t>
    </w:r>
    <w:r>
      <w:rPr>
        <w:lang w:val="pl-PL"/>
      </w:rPr>
      <w:t>A</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0FE62C" w14:textId="6D5825EA" w:rsidR="00150EEF" w:rsidRPr="00773E9E" w:rsidRDefault="00150EEF" w:rsidP="00D60D87">
    <w:pPr>
      <w:pStyle w:val="ECHRHeader"/>
      <w:rPr>
        <w:lang w:val="pl-PL"/>
      </w:rPr>
    </w:pPr>
    <w:r w:rsidRPr="00D60D87">
      <w:rPr>
        <w:lang w:val="en-GB"/>
      </w:rPr>
      <w:tab/>
    </w:r>
    <w:r w:rsidRPr="00773E9E">
      <w:rPr>
        <w:lang w:val="pl-PL"/>
      </w:rPr>
      <w:t xml:space="preserve">KOCHEROV I SERGEYEVA PRZECIWKO </w:t>
    </w:r>
    <w:r>
      <w:rPr>
        <w:lang w:val="pl-PL"/>
      </w:rPr>
      <w:t xml:space="preserve">FEDERACJI </w:t>
    </w:r>
    <w:r w:rsidRPr="00773E9E">
      <w:rPr>
        <w:lang w:val="pl-PL"/>
      </w:rPr>
      <w:t xml:space="preserve">ROSJI </w:t>
    </w:r>
    <w:r>
      <w:rPr>
        <w:lang w:val="pl-PL"/>
      </w:rPr>
      <w:t>– OPINIA ODRĘBNA</w:t>
    </w:r>
    <w:r w:rsidRPr="00773E9E">
      <w:rPr>
        <w:lang w:val="pl-PL"/>
      </w:rPr>
      <w:tab/>
    </w:r>
    <w:r>
      <w:rPr>
        <w:rStyle w:val="Numerstrony"/>
        <w:szCs w:val="18"/>
        <w:lang w:val="en-GB"/>
      </w:rPr>
      <w:fldChar w:fldCharType="begin"/>
    </w:r>
    <w:r w:rsidRPr="00773E9E">
      <w:rPr>
        <w:rStyle w:val="Numerstrony"/>
        <w:szCs w:val="18"/>
        <w:lang w:val="pl-PL"/>
      </w:rPr>
      <w:instrText xml:space="preserve"> PAGE </w:instrText>
    </w:r>
    <w:r>
      <w:rPr>
        <w:rStyle w:val="Numerstrony"/>
        <w:szCs w:val="18"/>
        <w:lang w:val="en-GB"/>
      </w:rPr>
      <w:fldChar w:fldCharType="separate"/>
    </w:r>
    <w:r w:rsidR="007449A2">
      <w:rPr>
        <w:rStyle w:val="Numerstrony"/>
        <w:noProof/>
        <w:szCs w:val="18"/>
        <w:lang w:val="pl-PL"/>
      </w:rPr>
      <w:t>37</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1A92687"/>
    <w:multiLevelType w:val="hybridMultilevel"/>
    <w:tmpl w:val="8CEE1624"/>
    <w:lvl w:ilvl="0" w:tplc="2CEA9316">
      <w:start w:val="4"/>
      <w:numFmt w:val="upperRoman"/>
      <w:lvlText w:val="%1."/>
      <w:lvlJc w:val="right"/>
      <w:pPr>
        <w:ind w:left="502" w:hanging="360"/>
      </w:pPr>
      <w:rPr>
        <w:rFonts w:hint="default"/>
        <w:i w:val="0"/>
        <w:sz w:val="24"/>
        <w:szCs w:val="24"/>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41D335D"/>
    <w:multiLevelType w:val="hybridMultilevel"/>
    <w:tmpl w:val="7110008E"/>
    <w:lvl w:ilvl="0" w:tplc="86C4872C">
      <w:start w:val="4"/>
      <w:numFmt w:val="decimal"/>
      <w:lvlText w:val="%1."/>
      <w:lvlJc w:val="left"/>
      <w:pPr>
        <w:ind w:left="502" w:hanging="360"/>
      </w:pPr>
      <w:rPr>
        <w:rFonts w:hint="default"/>
        <w:i w:val="0"/>
        <w:sz w:val="24"/>
        <w:szCs w:val="24"/>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nsid w:val="30544C11"/>
    <w:multiLevelType w:val="hybridMultilevel"/>
    <w:tmpl w:val="D39481AE"/>
    <w:lvl w:ilvl="0" w:tplc="B03C8DC6">
      <w:start w:val="3"/>
      <w:numFmt w:val="upperRoman"/>
      <w:lvlText w:val="%1."/>
      <w:lvlJc w:val="right"/>
      <w:pPr>
        <w:ind w:left="502" w:hanging="360"/>
      </w:pPr>
      <w:rPr>
        <w:rFonts w:hint="default"/>
        <w:i w:val="0"/>
        <w:sz w:val="24"/>
        <w:szCs w:val="24"/>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4">
    <w:nsid w:val="30C41366"/>
    <w:multiLevelType w:val="hybridMultilevel"/>
    <w:tmpl w:val="D144C6EC"/>
    <w:lvl w:ilvl="0" w:tplc="DD4E9B9E">
      <w:start w:val="10"/>
      <w:numFmt w:val="decimal"/>
      <w:lvlText w:val="%1."/>
      <w:lvlJc w:val="left"/>
      <w:pPr>
        <w:ind w:left="502" w:hanging="360"/>
      </w:pPr>
      <w:rPr>
        <w:rFonts w:hint="default"/>
        <w:i w:val="0"/>
        <w:sz w:val="24"/>
        <w:szCs w:val="24"/>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nsid w:val="43A435E9"/>
    <w:multiLevelType w:val="hybridMultilevel"/>
    <w:tmpl w:val="D130C9DC"/>
    <w:lvl w:ilvl="0" w:tplc="08070013">
      <w:start w:val="1"/>
      <w:numFmt w:val="upperRoman"/>
      <w:lvlText w:val="%1."/>
      <w:lvlJc w:val="right"/>
      <w:pPr>
        <w:ind w:left="502" w:hanging="360"/>
      </w:pPr>
      <w:rPr>
        <w:i w:val="0"/>
        <w:sz w:val="24"/>
        <w:szCs w:val="24"/>
        <w:lang w:val="en-US"/>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nsid w:val="51D52DBD"/>
    <w:multiLevelType w:val="hybridMultilevel"/>
    <w:tmpl w:val="D7DA570A"/>
    <w:lvl w:ilvl="0" w:tplc="0807000F">
      <w:start w:val="1"/>
      <w:numFmt w:val="decimal"/>
      <w:lvlText w:val="%1."/>
      <w:lvlJc w:val="left"/>
      <w:pPr>
        <w:ind w:left="1004" w:hanging="360"/>
      </w:pPr>
    </w:lvl>
    <w:lvl w:ilvl="1" w:tplc="08070019">
      <w:start w:val="1"/>
      <w:numFmt w:val="lowerLetter"/>
      <w:lvlText w:val="%2."/>
      <w:lvlJc w:val="left"/>
      <w:pPr>
        <w:ind w:left="1724" w:hanging="360"/>
      </w:pPr>
    </w:lvl>
    <w:lvl w:ilvl="2" w:tplc="0807001B">
      <w:start w:val="1"/>
      <w:numFmt w:val="lowerRoman"/>
      <w:lvlText w:val="%3."/>
      <w:lvlJc w:val="right"/>
      <w:pPr>
        <w:ind w:left="2444" w:hanging="180"/>
      </w:pPr>
    </w:lvl>
    <w:lvl w:ilvl="3" w:tplc="83747B34">
      <w:start w:val="1"/>
      <w:numFmt w:val="decimal"/>
      <w:lvlText w:val="%4."/>
      <w:lvlJc w:val="left"/>
      <w:pPr>
        <w:ind w:left="502" w:hanging="360"/>
      </w:pPr>
      <w:rPr>
        <w:i w:val="0"/>
        <w:sz w:val="24"/>
        <w:szCs w:val="24"/>
        <w:lang w:val="en-US"/>
      </w:rPr>
    </w:lvl>
    <w:lvl w:ilvl="4" w:tplc="08070019" w:tentative="1">
      <w:start w:val="1"/>
      <w:numFmt w:val="lowerLetter"/>
      <w:lvlText w:val="%5."/>
      <w:lvlJc w:val="left"/>
      <w:pPr>
        <w:ind w:left="3884" w:hanging="360"/>
      </w:pPr>
    </w:lvl>
    <w:lvl w:ilvl="5" w:tplc="0807001B" w:tentative="1">
      <w:start w:val="1"/>
      <w:numFmt w:val="lowerRoman"/>
      <w:lvlText w:val="%6."/>
      <w:lvlJc w:val="right"/>
      <w:pPr>
        <w:ind w:left="4604" w:hanging="180"/>
      </w:pPr>
    </w:lvl>
    <w:lvl w:ilvl="6" w:tplc="0807000F" w:tentative="1">
      <w:start w:val="1"/>
      <w:numFmt w:val="decimal"/>
      <w:lvlText w:val="%7."/>
      <w:lvlJc w:val="left"/>
      <w:pPr>
        <w:ind w:left="5324" w:hanging="360"/>
      </w:pPr>
    </w:lvl>
    <w:lvl w:ilvl="7" w:tplc="08070019" w:tentative="1">
      <w:start w:val="1"/>
      <w:numFmt w:val="lowerLetter"/>
      <w:lvlText w:val="%8."/>
      <w:lvlJc w:val="left"/>
      <w:pPr>
        <w:ind w:left="6044" w:hanging="360"/>
      </w:pPr>
    </w:lvl>
    <w:lvl w:ilvl="8" w:tplc="0807001B" w:tentative="1">
      <w:start w:val="1"/>
      <w:numFmt w:val="lowerRoman"/>
      <w:lvlText w:val="%9."/>
      <w:lvlJc w:val="right"/>
      <w:pPr>
        <w:ind w:left="6764" w:hanging="180"/>
      </w:pPr>
    </w:lvl>
  </w:abstractNum>
  <w:abstractNum w:abstractNumId="17">
    <w:nsid w:val="5A4B48D8"/>
    <w:multiLevelType w:val="hybridMultilevel"/>
    <w:tmpl w:val="B50AEC96"/>
    <w:lvl w:ilvl="0" w:tplc="0C8A7C66">
      <w:start w:val="2"/>
      <w:numFmt w:val="upperRoman"/>
      <w:lvlText w:val="%1."/>
      <w:lvlJc w:val="right"/>
      <w:pPr>
        <w:ind w:left="502" w:hanging="360"/>
      </w:pPr>
      <w:rPr>
        <w:rFonts w:hint="default"/>
        <w:i w:val="0"/>
        <w:sz w:val="24"/>
        <w:szCs w:val="24"/>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8">
    <w:nsid w:val="67934AD5"/>
    <w:multiLevelType w:val="multilevel"/>
    <w:tmpl w:val="00006E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nsid w:val="67F72A85"/>
    <w:multiLevelType w:val="hybridMultilevel"/>
    <w:tmpl w:val="C3426790"/>
    <w:lvl w:ilvl="0" w:tplc="D124FCEE">
      <w:start w:val="11"/>
      <w:numFmt w:val="decimal"/>
      <w:lvlText w:val="%1."/>
      <w:lvlJc w:val="left"/>
      <w:pPr>
        <w:ind w:left="502" w:hanging="360"/>
      </w:pPr>
      <w:rPr>
        <w:rFonts w:hint="default"/>
        <w:b w:val="0"/>
        <w:i w:val="0"/>
        <w:sz w:val="24"/>
        <w:szCs w:val="24"/>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1">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0"/>
  </w:num>
  <w:num w:numId="2">
    <w:abstractNumId w:val="11"/>
  </w:num>
  <w:num w:numId="3">
    <w:abstractNumId w:val="9"/>
  </w:num>
  <w:num w:numId="4">
    <w:abstractNumId w:val="2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1"/>
  </w:num>
  <w:num w:numId="15">
    <w:abstractNumId w:val="18"/>
  </w:num>
  <w:num w:numId="16">
    <w:abstractNumId w:val="16"/>
  </w:num>
  <w:num w:numId="17">
    <w:abstractNumId w:val="15"/>
  </w:num>
  <w:num w:numId="18">
    <w:abstractNumId w:val="17"/>
  </w:num>
  <w:num w:numId="19">
    <w:abstractNumId w:val="12"/>
  </w:num>
  <w:num w:numId="20">
    <w:abstractNumId w:val="14"/>
  </w:num>
  <w:num w:numId="21">
    <w:abstractNumId w:val="13"/>
  </w:num>
  <w:num w:numId="22">
    <w:abstractNumId w:val="19"/>
  </w:num>
  <w:num w:numId="23">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activeWritingStyle w:appName="MSWord" w:lang="en-US" w:vendorID="64" w:dllVersion="6" w:nlCheck="1" w:checkStyle="0"/>
  <w:activeWritingStyle w:appName="MSWord" w:lang="en-GB" w:vendorID="64" w:dllVersion="6" w:nlCheck="1" w:checkStyle="1"/>
  <w:activeWritingStyle w:appName="MSWord" w:lang="fr-FR" w:vendorID="64" w:dllVersion="6" w:nlCheck="1" w:checkStyle="1"/>
  <w:activeWritingStyle w:appName="MSWord" w:lang="en-GB" w:vendorID="64" w:dllVersion="4096" w:nlCheck="1" w:checkStyle="0"/>
  <w:activeWritingStyle w:appName="MSWord" w:lang="pl-PL" w:vendorID="64" w:dllVersion="0" w:nlCheck="1" w:checkStyle="0"/>
  <w:activeWritingStyle w:appName="MSWord" w:lang="en-US" w:vendorID="64" w:dllVersion="4096" w:nlCheck="1" w:checkStyle="0"/>
  <w:stylePaneFormatFilter w:val="9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C71DE7"/>
    <w:rsid w:val="000002AD"/>
    <w:rsid w:val="000010ED"/>
    <w:rsid w:val="00001244"/>
    <w:rsid w:val="00001ECA"/>
    <w:rsid w:val="0000269A"/>
    <w:rsid w:val="00002EEF"/>
    <w:rsid w:val="00003F7E"/>
    <w:rsid w:val="000041F8"/>
    <w:rsid w:val="000042A8"/>
    <w:rsid w:val="00004308"/>
    <w:rsid w:val="0000459A"/>
    <w:rsid w:val="00005B1C"/>
    <w:rsid w:val="00005BF0"/>
    <w:rsid w:val="00007154"/>
    <w:rsid w:val="00007D8A"/>
    <w:rsid w:val="000103AE"/>
    <w:rsid w:val="00011D69"/>
    <w:rsid w:val="00012AD3"/>
    <w:rsid w:val="00013DEA"/>
    <w:rsid w:val="00013E92"/>
    <w:rsid w:val="00014566"/>
    <w:rsid w:val="00015C2D"/>
    <w:rsid w:val="00015F00"/>
    <w:rsid w:val="00017363"/>
    <w:rsid w:val="00020B3D"/>
    <w:rsid w:val="00021CAC"/>
    <w:rsid w:val="00022C1D"/>
    <w:rsid w:val="000232BD"/>
    <w:rsid w:val="00024547"/>
    <w:rsid w:val="00024821"/>
    <w:rsid w:val="00026529"/>
    <w:rsid w:val="00027270"/>
    <w:rsid w:val="000300A8"/>
    <w:rsid w:val="000336F8"/>
    <w:rsid w:val="00033FEF"/>
    <w:rsid w:val="00034987"/>
    <w:rsid w:val="000368B7"/>
    <w:rsid w:val="00037608"/>
    <w:rsid w:val="00037949"/>
    <w:rsid w:val="00037CE3"/>
    <w:rsid w:val="0004002B"/>
    <w:rsid w:val="0004353D"/>
    <w:rsid w:val="0004355C"/>
    <w:rsid w:val="000436B4"/>
    <w:rsid w:val="00043B7A"/>
    <w:rsid w:val="00046EBA"/>
    <w:rsid w:val="00051AB6"/>
    <w:rsid w:val="00052196"/>
    <w:rsid w:val="0005572F"/>
    <w:rsid w:val="00056312"/>
    <w:rsid w:val="000602DF"/>
    <w:rsid w:val="00061B05"/>
    <w:rsid w:val="00062973"/>
    <w:rsid w:val="00062D5D"/>
    <w:rsid w:val="000632D5"/>
    <w:rsid w:val="000644EE"/>
    <w:rsid w:val="00064B89"/>
    <w:rsid w:val="000658BB"/>
    <w:rsid w:val="00065D8A"/>
    <w:rsid w:val="000702A3"/>
    <w:rsid w:val="000716A5"/>
    <w:rsid w:val="00071B31"/>
    <w:rsid w:val="00071FD1"/>
    <w:rsid w:val="0007267C"/>
    <w:rsid w:val="00073EC8"/>
    <w:rsid w:val="00073F4C"/>
    <w:rsid w:val="0008053C"/>
    <w:rsid w:val="00082114"/>
    <w:rsid w:val="00084705"/>
    <w:rsid w:val="000856D7"/>
    <w:rsid w:val="00086F5E"/>
    <w:rsid w:val="00087143"/>
    <w:rsid w:val="00090286"/>
    <w:rsid w:val="00090871"/>
    <w:rsid w:val="00090ED9"/>
    <w:rsid w:val="000925AD"/>
    <w:rsid w:val="00092D04"/>
    <w:rsid w:val="000A2303"/>
    <w:rsid w:val="000A24EB"/>
    <w:rsid w:val="000A291F"/>
    <w:rsid w:val="000A371B"/>
    <w:rsid w:val="000A613D"/>
    <w:rsid w:val="000A6B9C"/>
    <w:rsid w:val="000B12E6"/>
    <w:rsid w:val="000B17A5"/>
    <w:rsid w:val="000B20D7"/>
    <w:rsid w:val="000B3E16"/>
    <w:rsid w:val="000B6412"/>
    <w:rsid w:val="000B6923"/>
    <w:rsid w:val="000B6C47"/>
    <w:rsid w:val="000C033C"/>
    <w:rsid w:val="000C0BBD"/>
    <w:rsid w:val="000C12C1"/>
    <w:rsid w:val="000C17BB"/>
    <w:rsid w:val="000C1CA7"/>
    <w:rsid w:val="000C257B"/>
    <w:rsid w:val="000C49E6"/>
    <w:rsid w:val="000C5F3C"/>
    <w:rsid w:val="000C6DCC"/>
    <w:rsid w:val="000D0536"/>
    <w:rsid w:val="000D1AD3"/>
    <w:rsid w:val="000D33BF"/>
    <w:rsid w:val="000D38C1"/>
    <w:rsid w:val="000D47AA"/>
    <w:rsid w:val="000D721F"/>
    <w:rsid w:val="000E069B"/>
    <w:rsid w:val="000E0E82"/>
    <w:rsid w:val="000E1DC5"/>
    <w:rsid w:val="000E1F5B"/>
    <w:rsid w:val="000E223F"/>
    <w:rsid w:val="000E35AC"/>
    <w:rsid w:val="000E511A"/>
    <w:rsid w:val="000E565D"/>
    <w:rsid w:val="000E593D"/>
    <w:rsid w:val="000E5AC6"/>
    <w:rsid w:val="000E6636"/>
    <w:rsid w:val="000E70DA"/>
    <w:rsid w:val="000E777A"/>
    <w:rsid w:val="000E7C98"/>
    <w:rsid w:val="000E7D45"/>
    <w:rsid w:val="000F022D"/>
    <w:rsid w:val="000F3593"/>
    <w:rsid w:val="000F387A"/>
    <w:rsid w:val="000F71B3"/>
    <w:rsid w:val="000F7851"/>
    <w:rsid w:val="00101D62"/>
    <w:rsid w:val="00104E23"/>
    <w:rsid w:val="001071EC"/>
    <w:rsid w:val="00107D12"/>
    <w:rsid w:val="001110FA"/>
    <w:rsid w:val="00111B0C"/>
    <w:rsid w:val="00115CF5"/>
    <w:rsid w:val="0011627C"/>
    <w:rsid w:val="00120D6C"/>
    <w:rsid w:val="00122C1B"/>
    <w:rsid w:val="00123873"/>
    <w:rsid w:val="00124217"/>
    <w:rsid w:val="001246A0"/>
    <w:rsid w:val="00124998"/>
    <w:rsid w:val="001257EC"/>
    <w:rsid w:val="00125BCE"/>
    <w:rsid w:val="00126A3A"/>
    <w:rsid w:val="00130C6D"/>
    <w:rsid w:val="001314C0"/>
    <w:rsid w:val="00131C93"/>
    <w:rsid w:val="00131FE2"/>
    <w:rsid w:val="00132C6A"/>
    <w:rsid w:val="001335B9"/>
    <w:rsid w:val="00133D33"/>
    <w:rsid w:val="00133FC9"/>
    <w:rsid w:val="00134D64"/>
    <w:rsid w:val="00134E60"/>
    <w:rsid w:val="0013540F"/>
    <w:rsid w:val="00135A30"/>
    <w:rsid w:val="00135F7E"/>
    <w:rsid w:val="0013612C"/>
    <w:rsid w:val="00137FF6"/>
    <w:rsid w:val="00141650"/>
    <w:rsid w:val="00145D8A"/>
    <w:rsid w:val="0015003B"/>
    <w:rsid w:val="001503E0"/>
    <w:rsid w:val="00150737"/>
    <w:rsid w:val="00150EEF"/>
    <w:rsid w:val="0015261F"/>
    <w:rsid w:val="00153C24"/>
    <w:rsid w:val="00153D4E"/>
    <w:rsid w:val="00161D5B"/>
    <w:rsid w:val="00162A12"/>
    <w:rsid w:val="00163167"/>
    <w:rsid w:val="00166530"/>
    <w:rsid w:val="00172354"/>
    <w:rsid w:val="00173286"/>
    <w:rsid w:val="00173FF3"/>
    <w:rsid w:val="00177E17"/>
    <w:rsid w:val="001800D1"/>
    <w:rsid w:val="0018019E"/>
    <w:rsid w:val="00182F09"/>
    <w:rsid w:val="001832BD"/>
    <w:rsid w:val="00183313"/>
    <w:rsid w:val="001835AE"/>
    <w:rsid w:val="001843DA"/>
    <w:rsid w:val="00185F59"/>
    <w:rsid w:val="00187450"/>
    <w:rsid w:val="00190114"/>
    <w:rsid w:val="001903BB"/>
    <w:rsid w:val="00193B80"/>
    <w:rsid w:val="00193DBB"/>
    <w:rsid w:val="001943B5"/>
    <w:rsid w:val="00195134"/>
    <w:rsid w:val="00195D93"/>
    <w:rsid w:val="001967CA"/>
    <w:rsid w:val="001968A9"/>
    <w:rsid w:val="00196BDD"/>
    <w:rsid w:val="00197BD9"/>
    <w:rsid w:val="00197E38"/>
    <w:rsid w:val="001A145B"/>
    <w:rsid w:val="001A1AD4"/>
    <w:rsid w:val="001A3021"/>
    <w:rsid w:val="001A674C"/>
    <w:rsid w:val="001A6BAA"/>
    <w:rsid w:val="001A73CC"/>
    <w:rsid w:val="001A7F56"/>
    <w:rsid w:val="001B11A8"/>
    <w:rsid w:val="001B36CF"/>
    <w:rsid w:val="001B386D"/>
    <w:rsid w:val="001B3871"/>
    <w:rsid w:val="001B3B24"/>
    <w:rsid w:val="001B61FD"/>
    <w:rsid w:val="001B6548"/>
    <w:rsid w:val="001B7FB6"/>
    <w:rsid w:val="001C0DE3"/>
    <w:rsid w:val="001C0F98"/>
    <w:rsid w:val="001C10D2"/>
    <w:rsid w:val="001C1240"/>
    <w:rsid w:val="001C2A42"/>
    <w:rsid w:val="001C4565"/>
    <w:rsid w:val="001C4EE7"/>
    <w:rsid w:val="001C5D7C"/>
    <w:rsid w:val="001C67E6"/>
    <w:rsid w:val="001C750D"/>
    <w:rsid w:val="001D0189"/>
    <w:rsid w:val="001D05B3"/>
    <w:rsid w:val="001D18E5"/>
    <w:rsid w:val="001D20E0"/>
    <w:rsid w:val="001D2EA9"/>
    <w:rsid w:val="001D2FFF"/>
    <w:rsid w:val="001D63ED"/>
    <w:rsid w:val="001D7348"/>
    <w:rsid w:val="001E035B"/>
    <w:rsid w:val="001E04BD"/>
    <w:rsid w:val="001E0961"/>
    <w:rsid w:val="001E193E"/>
    <w:rsid w:val="001E36E2"/>
    <w:rsid w:val="001E3EAE"/>
    <w:rsid w:val="001E496F"/>
    <w:rsid w:val="001E4DF9"/>
    <w:rsid w:val="001E4E20"/>
    <w:rsid w:val="001E5451"/>
    <w:rsid w:val="001E6276"/>
    <w:rsid w:val="001E6F32"/>
    <w:rsid w:val="001F036D"/>
    <w:rsid w:val="001F0F24"/>
    <w:rsid w:val="001F2145"/>
    <w:rsid w:val="001F30F8"/>
    <w:rsid w:val="001F5412"/>
    <w:rsid w:val="001F581B"/>
    <w:rsid w:val="001F6262"/>
    <w:rsid w:val="001F67B0"/>
    <w:rsid w:val="001F7B3D"/>
    <w:rsid w:val="002008A0"/>
    <w:rsid w:val="00201306"/>
    <w:rsid w:val="00202677"/>
    <w:rsid w:val="002027D6"/>
    <w:rsid w:val="00204BC8"/>
    <w:rsid w:val="00204F17"/>
    <w:rsid w:val="002054FA"/>
    <w:rsid w:val="00205F9F"/>
    <w:rsid w:val="00206BE4"/>
    <w:rsid w:val="00210178"/>
    <w:rsid w:val="00210338"/>
    <w:rsid w:val="00210C03"/>
    <w:rsid w:val="002115FC"/>
    <w:rsid w:val="00212849"/>
    <w:rsid w:val="00212FA6"/>
    <w:rsid w:val="002133F8"/>
    <w:rsid w:val="0021423C"/>
    <w:rsid w:val="00221137"/>
    <w:rsid w:val="002211AC"/>
    <w:rsid w:val="00222583"/>
    <w:rsid w:val="002277CD"/>
    <w:rsid w:val="00227E4D"/>
    <w:rsid w:val="00230D00"/>
    <w:rsid w:val="00231DF7"/>
    <w:rsid w:val="00231FD1"/>
    <w:rsid w:val="002339E0"/>
    <w:rsid w:val="00233CF8"/>
    <w:rsid w:val="0023575D"/>
    <w:rsid w:val="00237148"/>
    <w:rsid w:val="00241CF5"/>
    <w:rsid w:val="0024222D"/>
    <w:rsid w:val="00242909"/>
    <w:rsid w:val="00243B9A"/>
    <w:rsid w:val="00244B0E"/>
    <w:rsid w:val="00244F6C"/>
    <w:rsid w:val="00245D64"/>
    <w:rsid w:val="00246A25"/>
    <w:rsid w:val="00251162"/>
    <w:rsid w:val="002512D6"/>
    <w:rsid w:val="00251325"/>
    <w:rsid w:val="00251FA1"/>
    <w:rsid w:val="002532C5"/>
    <w:rsid w:val="00253811"/>
    <w:rsid w:val="00254D19"/>
    <w:rsid w:val="0025549B"/>
    <w:rsid w:val="002565D8"/>
    <w:rsid w:val="00257143"/>
    <w:rsid w:val="00257204"/>
    <w:rsid w:val="00260C03"/>
    <w:rsid w:val="00261F79"/>
    <w:rsid w:val="00264430"/>
    <w:rsid w:val="00264CF9"/>
    <w:rsid w:val="0026540E"/>
    <w:rsid w:val="002655BC"/>
    <w:rsid w:val="002657FC"/>
    <w:rsid w:val="00270148"/>
    <w:rsid w:val="00274258"/>
    <w:rsid w:val="00275123"/>
    <w:rsid w:val="002754E3"/>
    <w:rsid w:val="002761D0"/>
    <w:rsid w:val="0027640C"/>
    <w:rsid w:val="00280EA3"/>
    <w:rsid w:val="00282240"/>
    <w:rsid w:val="0028572A"/>
    <w:rsid w:val="00286ECA"/>
    <w:rsid w:val="00286EF1"/>
    <w:rsid w:val="00287C55"/>
    <w:rsid w:val="00291B69"/>
    <w:rsid w:val="002948AD"/>
    <w:rsid w:val="00294C05"/>
    <w:rsid w:val="00294C92"/>
    <w:rsid w:val="002A01CC"/>
    <w:rsid w:val="002A0411"/>
    <w:rsid w:val="002A3039"/>
    <w:rsid w:val="002A48AC"/>
    <w:rsid w:val="002A49E8"/>
    <w:rsid w:val="002A61B1"/>
    <w:rsid w:val="002A663C"/>
    <w:rsid w:val="002B1E60"/>
    <w:rsid w:val="002B3A55"/>
    <w:rsid w:val="002B3AA7"/>
    <w:rsid w:val="002B430C"/>
    <w:rsid w:val="002B444B"/>
    <w:rsid w:val="002B56E8"/>
    <w:rsid w:val="002B5887"/>
    <w:rsid w:val="002B79CB"/>
    <w:rsid w:val="002C0692"/>
    <w:rsid w:val="002C0E27"/>
    <w:rsid w:val="002C249C"/>
    <w:rsid w:val="002C3040"/>
    <w:rsid w:val="002C4212"/>
    <w:rsid w:val="002C4FAD"/>
    <w:rsid w:val="002C5033"/>
    <w:rsid w:val="002C55FC"/>
    <w:rsid w:val="002C5A05"/>
    <w:rsid w:val="002C6099"/>
    <w:rsid w:val="002C6A4C"/>
    <w:rsid w:val="002C7234"/>
    <w:rsid w:val="002C7836"/>
    <w:rsid w:val="002D022D"/>
    <w:rsid w:val="002D0C88"/>
    <w:rsid w:val="002D1A78"/>
    <w:rsid w:val="002D24BB"/>
    <w:rsid w:val="002D4433"/>
    <w:rsid w:val="002D57D0"/>
    <w:rsid w:val="002D6263"/>
    <w:rsid w:val="002D69D5"/>
    <w:rsid w:val="002E031D"/>
    <w:rsid w:val="002E2D79"/>
    <w:rsid w:val="002E47A1"/>
    <w:rsid w:val="002E6666"/>
    <w:rsid w:val="002E68B2"/>
    <w:rsid w:val="002E70AE"/>
    <w:rsid w:val="002E71E5"/>
    <w:rsid w:val="002E7784"/>
    <w:rsid w:val="002E7E56"/>
    <w:rsid w:val="002F0392"/>
    <w:rsid w:val="002F0C6E"/>
    <w:rsid w:val="002F2AF7"/>
    <w:rsid w:val="002F4444"/>
    <w:rsid w:val="002F7E1C"/>
    <w:rsid w:val="00301673"/>
    <w:rsid w:val="00301A75"/>
    <w:rsid w:val="00302432"/>
    <w:rsid w:val="00302F70"/>
    <w:rsid w:val="0030336F"/>
    <w:rsid w:val="0030375E"/>
    <w:rsid w:val="0030775D"/>
    <w:rsid w:val="0031011E"/>
    <w:rsid w:val="0031201C"/>
    <w:rsid w:val="003123FB"/>
    <w:rsid w:val="00312A30"/>
    <w:rsid w:val="00313101"/>
    <w:rsid w:val="003136B5"/>
    <w:rsid w:val="003140C2"/>
    <w:rsid w:val="00314B8F"/>
    <w:rsid w:val="00316397"/>
    <w:rsid w:val="0031660B"/>
    <w:rsid w:val="00317DA4"/>
    <w:rsid w:val="00320387"/>
    <w:rsid w:val="00320448"/>
    <w:rsid w:val="00320E80"/>
    <w:rsid w:val="00320F72"/>
    <w:rsid w:val="003233C0"/>
    <w:rsid w:val="00323B15"/>
    <w:rsid w:val="0032463E"/>
    <w:rsid w:val="00326224"/>
    <w:rsid w:val="0032765C"/>
    <w:rsid w:val="00330261"/>
    <w:rsid w:val="00335172"/>
    <w:rsid w:val="00337376"/>
    <w:rsid w:val="00337EE4"/>
    <w:rsid w:val="00340010"/>
    <w:rsid w:val="00340FFD"/>
    <w:rsid w:val="00342856"/>
    <w:rsid w:val="00344BA0"/>
    <w:rsid w:val="00345117"/>
    <w:rsid w:val="003504B2"/>
    <w:rsid w:val="003506B1"/>
    <w:rsid w:val="003508F1"/>
    <w:rsid w:val="0035382A"/>
    <w:rsid w:val="0035551C"/>
    <w:rsid w:val="00356AC7"/>
    <w:rsid w:val="003609FA"/>
    <w:rsid w:val="0036114D"/>
    <w:rsid w:val="00361E39"/>
    <w:rsid w:val="00363A86"/>
    <w:rsid w:val="00363DC8"/>
    <w:rsid w:val="00365371"/>
    <w:rsid w:val="003710C8"/>
    <w:rsid w:val="0037182D"/>
    <w:rsid w:val="0037355B"/>
    <w:rsid w:val="003741DD"/>
    <w:rsid w:val="0037446E"/>
    <w:rsid w:val="003750BE"/>
    <w:rsid w:val="00375765"/>
    <w:rsid w:val="003762DD"/>
    <w:rsid w:val="00376CA6"/>
    <w:rsid w:val="00382BF9"/>
    <w:rsid w:val="00383DF7"/>
    <w:rsid w:val="00383EF8"/>
    <w:rsid w:val="0038649C"/>
    <w:rsid w:val="0038650E"/>
    <w:rsid w:val="00387B9D"/>
    <w:rsid w:val="00391997"/>
    <w:rsid w:val="00392F44"/>
    <w:rsid w:val="0039364F"/>
    <w:rsid w:val="00394F34"/>
    <w:rsid w:val="0039567A"/>
    <w:rsid w:val="00396686"/>
    <w:rsid w:val="0039768A"/>
    <w:rsid w:val="0039778E"/>
    <w:rsid w:val="00397B4F"/>
    <w:rsid w:val="003A014E"/>
    <w:rsid w:val="003A0E91"/>
    <w:rsid w:val="003A1F11"/>
    <w:rsid w:val="003A3144"/>
    <w:rsid w:val="003A77A7"/>
    <w:rsid w:val="003B089B"/>
    <w:rsid w:val="003B0E4C"/>
    <w:rsid w:val="003B13E5"/>
    <w:rsid w:val="003B27C0"/>
    <w:rsid w:val="003B467A"/>
    <w:rsid w:val="003B4941"/>
    <w:rsid w:val="003B5574"/>
    <w:rsid w:val="003B742A"/>
    <w:rsid w:val="003C153D"/>
    <w:rsid w:val="003C1AA9"/>
    <w:rsid w:val="003C30EF"/>
    <w:rsid w:val="003C37E6"/>
    <w:rsid w:val="003C4250"/>
    <w:rsid w:val="003C5714"/>
    <w:rsid w:val="003C6B9F"/>
    <w:rsid w:val="003C6E2A"/>
    <w:rsid w:val="003D0299"/>
    <w:rsid w:val="003D02C8"/>
    <w:rsid w:val="003D0BF9"/>
    <w:rsid w:val="003D1B41"/>
    <w:rsid w:val="003D21EE"/>
    <w:rsid w:val="003D3781"/>
    <w:rsid w:val="003D380C"/>
    <w:rsid w:val="003D3A59"/>
    <w:rsid w:val="003D45FC"/>
    <w:rsid w:val="003D6DB6"/>
    <w:rsid w:val="003E31CA"/>
    <w:rsid w:val="003E331F"/>
    <w:rsid w:val="003E6156"/>
    <w:rsid w:val="003E6A0D"/>
    <w:rsid w:val="003E6D80"/>
    <w:rsid w:val="003E7504"/>
    <w:rsid w:val="003E7C67"/>
    <w:rsid w:val="003F05FA"/>
    <w:rsid w:val="003F244A"/>
    <w:rsid w:val="003F30B8"/>
    <w:rsid w:val="003F4C45"/>
    <w:rsid w:val="003F513D"/>
    <w:rsid w:val="003F5F7B"/>
    <w:rsid w:val="003F7D64"/>
    <w:rsid w:val="00400004"/>
    <w:rsid w:val="00400CEC"/>
    <w:rsid w:val="004049CF"/>
    <w:rsid w:val="00404D99"/>
    <w:rsid w:val="00406ED4"/>
    <w:rsid w:val="00410CC9"/>
    <w:rsid w:val="00414300"/>
    <w:rsid w:val="004156C7"/>
    <w:rsid w:val="00416C68"/>
    <w:rsid w:val="00422EC2"/>
    <w:rsid w:val="00423309"/>
    <w:rsid w:val="004238B7"/>
    <w:rsid w:val="00423BF6"/>
    <w:rsid w:val="00425C67"/>
    <w:rsid w:val="00427455"/>
    <w:rsid w:val="00427E7A"/>
    <w:rsid w:val="0043136C"/>
    <w:rsid w:val="004315E3"/>
    <w:rsid w:val="004322A1"/>
    <w:rsid w:val="0043334F"/>
    <w:rsid w:val="00434197"/>
    <w:rsid w:val="00434D29"/>
    <w:rsid w:val="00435BF8"/>
    <w:rsid w:val="00436307"/>
    <w:rsid w:val="004364E9"/>
    <w:rsid w:val="00436C49"/>
    <w:rsid w:val="0043729B"/>
    <w:rsid w:val="0043783C"/>
    <w:rsid w:val="00440F6F"/>
    <w:rsid w:val="004450C8"/>
    <w:rsid w:val="00445366"/>
    <w:rsid w:val="004454BA"/>
    <w:rsid w:val="00446388"/>
    <w:rsid w:val="00447F5B"/>
    <w:rsid w:val="00450E77"/>
    <w:rsid w:val="00451787"/>
    <w:rsid w:val="004532E2"/>
    <w:rsid w:val="004542EA"/>
    <w:rsid w:val="00454A6E"/>
    <w:rsid w:val="00454E8A"/>
    <w:rsid w:val="00457323"/>
    <w:rsid w:val="00461DB0"/>
    <w:rsid w:val="004629EA"/>
    <w:rsid w:val="00463926"/>
    <w:rsid w:val="004646E0"/>
    <w:rsid w:val="00464C9A"/>
    <w:rsid w:val="00465CDA"/>
    <w:rsid w:val="00466871"/>
    <w:rsid w:val="0046706B"/>
    <w:rsid w:val="00467B10"/>
    <w:rsid w:val="00470BC1"/>
    <w:rsid w:val="00471E45"/>
    <w:rsid w:val="00472EC5"/>
    <w:rsid w:val="004739C0"/>
    <w:rsid w:val="00474F3D"/>
    <w:rsid w:val="00475EB0"/>
    <w:rsid w:val="00477439"/>
    <w:rsid w:val="00477E3A"/>
    <w:rsid w:val="00481699"/>
    <w:rsid w:val="00481CBA"/>
    <w:rsid w:val="00482624"/>
    <w:rsid w:val="004835EA"/>
    <w:rsid w:val="00483BCB"/>
    <w:rsid w:val="00483E5F"/>
    <w:rsid w:val="00485FF9"/>
    <w:rsid w:val="00486621"/>
    <w:rsid w:val="00486A85"/>
    <w:rsid w:val="00487020"/>
    <w:rsid w:val="00490059"/>
    <w:rsid w:val="004907F0"/>
    <w:rsid w:val="004912DF"/>
    <w:rsid w:val="0049140B"/>
    <w:rsid w:val="00491980"/>
    <w:rsid w:val="004923A5"/>
    <w:rsid w:val="00492CC3"/>
    <w:rsid w:val="004942E8"/>
    <w:rsid w:val="004946FF"/>
    <w:rsid w:val="00496BFB"/>
    <w:rsid w:val="004A15C7"/>
    <w:rsid w:val="004A2ACA"/>
    <w:rsid w:val="004A3BF4"/>
    <w:rsid w:val="004A4D17"/>
    <w:rsid w:val="004A5944"/>
    <w:rsid w:val="004B013B"/>
    <w:rsid w:val="004B112B"/>
    <w:rsid w:val="004B1949"/>
    <w:rsid w:val="004B40AE"/>
    <w:rsid w:val="004B4EB4"/>
    <w:rsid w:val="004B5345"/>
    <w:rsid w:val="004B755F"/>
    <w:rsid w:val="004C01E4"/>
    <w:rsid w:val="004C086C"/>
    <w:rsid w:val="004C1F56"/>
    <w:rsid w:val="004C1F68"/>
    <w:rsid w:val="004C27BC"/>
    <w:rsid w:val="004C3902"/>
    <w:rsid w:val="004C3E49"/>
    <w:rsid w:val="004C40F2"/>
    <w:rsid w:val="004C429A"/>
    <w:rsid w:val="004C4E16"/>
    <w:rsid w:val="004C52EB"/>
    <w:rsid w:val="004C614B"/>
    <w:rsid w:val="004C6C1F"/>
    <w:rsid w:val="004C790E"/>
    <w:rsid w:val="004C7E87"/>
    <w:rsid w:val="004D0BDD"/>
    <w:rsid w:val="004D15F3"/>
    <w:rsid w:val="004D33E3"/>
    <w:rsid w:val="004D4431"/>
    <w:rsid w:val="004D5311"/>
    <w:rsid w:val="004D5DCC"/>
    <w:rsid w:val="004E054F"/>
    <w:rsid w:val="004E2A32"/>
    <w:rsid w:val="004E2DC1"/>
    <w:rsid w:val="004E39C5"/>
    <w:rsid w:val="004E4AF6"/>
    <w:rsid w:val="004E5EFA"/>
    <w:rsid w:val="004E61C6"/>
    <w:rsid w:val="004F10AF"/>
    <w:rsid w:val="004F11A4"/>
    <w:rsid w:val="004F230F"/>
    <w:rsid w:val="004F2389"/>
    <w:rsid w:val="004F2482"/>
    <w:rsid w:val="004F2F37"/>
    <w:rsid w:val="004F304D"/>
    <w:rsid w:val="004F3371"/>
    <w:rsid w:val="004F5800"/>
    <w:rsid w:val="004F5EEE"/>
    <w:rsid w:val="004F61BE"/>
    <w:rsid w:val="004F6410"/>
    <w:rsid w:val="004F66B1"/>
    <w:rsid w:val="00505FB0"/>
    <w:rsid w:val="00507A65"/>
    <w:rsid w:val="00510C8A"/>
    <w:rsid w:val="005110BC"/>
    <w:rsid w:val="00511C07"/>
    <w:rsid w:val="00513FF1"/>
    <w:rsid w:val="005146A3"/>
    <w:rsid w:val="00515087"/>
    <w:rsid w:val="00515502"/>
    <w:rsid w:val="005173A6"/>
    <w:rsid w:val="00517F17"/>
    <w:rsid w:val="0052078F"/>
    <w:rsid w:val="00520BAA"/>
    <w:rsid w:val="00522354"/>
    <w:rsid w:val="005237AD"/>
    <w:rsid w:val="00525208"/>
    <w:rsid w:val="005257A5"/>
    <w:rsid w:val="0052630C"/>
    <w:rsid w:val="005264C0"/>
    <w:rsid w:val="0052659B"/>
    <w:rsid w:val="00526A8A"/>
    <w:rsid w:val="00527872"/>
    <w:rsid w:val="00527FF9"/>
    <w:rsid w:val="005316C6"/>
    <w:rsid w:val="0053196C"/>
    <w:rsid w:val="00531DF2"/>
    <w:rsid w:val="00532C20"/>
    <w:rsid w:val="00532F89"/>
    <w:rsid w:val="005358DE"/>
    <w:rsid w:val="005408C8"/>
    <w:rsid w:val="0054116A"/>
    <w:rsid w:val="00541C76"/>
    <w:rsid w:val="005421FC"/>
    <w:rsid w:val="005442EE"/>
    <w:rsid w:val="00545BF1"/>
    <w:rsid w:val="00545E59"/>
    <w:rsid w:val="00547353"/>
    <w:rsid w:val="005474E7"/>
    <w:rsid w:val="0055023B"/>
    <w:rsid w:val="0055040E"/>
    <w:rsid w:val="005512A3"/>
    <w:rsid w:val="005529EB"/>
    <w:rsid w:val="00554A1A"/>
    <w:rsid w:val="00554C7E"/>
    <w:rsid w:val="00556E6F"/>
    <w:rsid w:val="005578CE"/>
    <w:rsid w:val="005608C0"/>
    <w:rsid w:val="00562781"/>
    <w:rsid w:val="00563247"/>
    <w:rsid w:val="00563E83"/>
    <w:rsid w:val="0056506E"/>
    <w:rsid w:val="00565830"/>
    <w:rsid w:val="005724C4"/>
    <w:rsid w:val="0057271C"/>
    <w:rsid w:val="00572845"/>
    <w:rsid w:val="00574362"/>
    <w:rsid w:val="00574DC4"/>
    <w:rsid w:val="005770CA"/>
    <w:rsid w:val="00577F8E"/>
    <w:rsid w:val="00581C2B"/>
    <w:rsid w:val="00582634"/>
    <w:rsid w:val="00583521"/>
    <w:rsid w:val="00585301"/>
    <w:rsid w:val="00585800"/>
    <w:rsid w:val="00585CBC"/>
    <w:rsid w:val="005900DD"/>
    <w:rsid w:val="00591553"/>
    <w:rsid w:val="00592772"/>
    <w:rsid w:val="0059453E"/>
    <w:rsid w:val="00594643"/>
    <w:rsid w:val="00594819"/>
    <w:rsid w:val="00595575"/>
    <w:rsid w:val="0059574A"/>
    <w:rsid w:val="00596ABD"/>
    <w:rsid w:val="005A0004"/>
    <w:rsid w:val="005A0D51"/>
    <w:rsid w:val="005A1360"/>
    <w:rsid w:val="005A1439"/>
    <w:rsid w:val="005A181B"/>
    <w:rsid w:val="005A18DF"/>
    <w:rsid w:val="005A18E3"/>
    <w:rsid w:val="005A1B9B"/>
    <w:rsid w:val="005A3E41"/>
    <w:rsid w:val="005A435F"/>
    <w:rsid w:val="005A6668"/>
    <w:rsid w:val="005A6751"/>
    <w:rsid w:val="005A6987"/>
    <w:rsid w:val="005A7A18"/>
    <w:rsid w:val="005B092E"/>
    <w:rsid w:val="005B152C"/>
    <w:rsid w:val="005B1EE0"/>
    <w:rsid w:val="005B2B24"/>
    <w:rsid w:val="005B3354"/>
    <w:rsid w:val="005B4425"/>
    <w:rsid w:val="005B459B"/>
    <w:rsid w:val="005B4B94"/>
    <w:rsid w:val="005B55AD"/>
    <w:rsid w:val="005B5868"/>
    <w:rsid w:val="005B6297"/>
    <w:rsid w:val="005B7865"/>
    <w:rsid w:val="005C0554"/>
    <w:rsid w:val="005C32DC"/>
    <w:rsid w:val="005C34D8"/>
    <w:rsid w:val="005C36B8"/>
    <w:rsid w:val="005C3EE8"/>
    <w:rsid w:val="005C5422"/>
    <w:rsid w:val="005C68F2"/>
    <w:rsid w:val="005D0A66"/>
    <w:rsid w:val="005D124E"/>
    <w:rsid w:val="005D29D2"/>
    <w:rsid w:val="005D34F9"/>
    <w:rsid w:val="005D4044"/>
    <w:rsid w:val="005D4190"/>
    <w:rsid w:val="005D67A3"/>
    <w:rsid w:val="005D6AC6"/>
    <w:rsid w:val="005D7827"/>
    <w:rsid w:val="005D7AFF"/>
    <w:rsid w:val="005E2317"/>
    <w:rsid w:val="005E2988"/>
    <w:rsid w:val="005E2A43"/>
    <w:rsid w:val="005E3085"/>
    <w:rsid w:val="005E31C0"/>
    <w:rsid w:val="005E3E8A"/>
    <w:rsid w:val="005E438A"/>
    <w:rsid w:val="005F06D0"/>
    <w:rsid w:val="005F094A"/>
    <w:rsid w:val="005F3AAB"/>
    <w:rsid w:val="005F43A8"/>
    <w:rsid w:val="005F4FC3"/>
    <w:rsid w:val="005F51E1"/>
    <w:rsid w:val="005F5EC8"/>
    <w:rsid w:val="00600EBF"/>
    <w:rsid w:val="00602280"/>
    <w:rsid w:val="00602833"/>
    <w:rsid w:val="0060668B"/>
    <w:rsid w:val="00606788"/>
    <w:rsid w:val="006077D9"/>
    <w:rsid w:val="00607E4F"/>
    <w:rsid w:val="00611573"/>
    <w:rsid w:val="00611C80"/>
    <w:rsid w:val="00611FFC"/>
    <w:rsid w:val="00613245"/>
    <w:rsid w:val="00613644"/>
    <w:rsid w:val="0061558F"/>
    <w:rsid w:val="006162AD"/>
    <w:rsid w:val="00620692"/>
    <w:rsid w:val="006224CA"/>
    <w:rsid w:val="006242CA"/>
    <w:rsid w:val="0062638E"/>
    <w:rsid w:val="00626BDA"/>
    <w:rsid w:val="00627083"/>
    <w:rsid w:val="00627507"/>
    <w:rsid w:val="006277EF"/>
    <w:rsid w:val="00633717"/>
    <w:rsid w:val="006344E1"/>
    <w:rsid w:val="00634EAD"/>
    <w:rsid w:val="00635D01"/>
    <w:rsid w:val="00636B27"/>
    <w:rsid w:val="006411D4"/>
    <w:rsid w:val="00642406"/>
    <w:rsid w:val="006457AA"/>
    <w:rsid w:val="00650DEF"/>
    <w:rsid w:val="00650E8A"/>
    <w:rsid w:val="00652669"/>
    <w:rsid w:val="00652B54"/>
    <w:rsid w:val="006537A4"/>
    <w:rsid w:val="00654315"/>
    <w:rsid w:val="006543DD"/>
    <w:rsid w:val="006545C4"/>
    <w:rsid w:val="0065554F"/>
    <w:rsid w:val="006557A0"/>
    <w:rsid w:val="00660180"/>
    <w:rsid w:val="006611D2"/>
    <w:rsid w:val="00661971"/>
    <w:rsid w:val="00661CE8"/>
    <w:rsid w:val="006623D9"/>
    <w:rsid w:val="0066521D"/>
    <w:rsid w:val="0066550C"/>
    <w:rsid w:val="006709D3"/>
    <w:rsid w:val="006713A2"/>
    <w:rsid w:val="006716F2"/>
    <w:rsid w:val="006722AB"/>
    <w:rsid w:val="0067413B"/>
    <w:rsid w:val="00674A14"/>
    <w:rsid w:val="006764A3"/>
    <w:rsid w:val="00676697"/>
    <w:rsid w:val="00680442"/>
    <w:rsid w:val="00680744"/>
    <w:rsid w:val="00680916"/>
    <w:rsid w:val="006819B9"/>
    <w:rsid w:val="00682BF2"/>
    <w:rsid w:val="00682E0C"/>
    <w:rsid w:val="0068502C"/>
    <w:rsid w:val="006859CE"/>
    <w:rsid w:val="00690581"/>
    <w:rsid w:val="00691270"/>
    <w:rsid w:val="00692411"/>
    <w:rsid w:val="00693D90"/>
    <w:rsid w:val="00693D97"/>
    <w:rsid w:val="00694BA8"/>
    <w:rsid w:val="00695203"/>
    <w:rsid w:val="00697177"/>
    <w:rsid w:val="00697D89"/>
    <w:rsid w:val="006A037C"/>
    <w:rsid w:val="006A123C"/>
    <w:rsid w:val="006A1673"/>
    <w:rsid w:val="006A3068"/>
    <w:rsid w:val="006A36F4"/>
    <w:rsid w:val="006A38DB"/>
    <w:rsid w:val="006A406F"/>
    <w:rsid w:val="006A4641"/>
    <w:rsid w:val="006A4BCC"/>
    <w:rsid w:val="006A5C05"/>
    <w:rsid w:val="006A5C24"/>
    <w:rsid w:val="006A5D3A"/>
    <w:rsid w:val="006A6AAA"/>
    <w:rsid w:val="006B1D21"/>
    <w:rsid w:val="006B2992"/>
    <w:rsid w:val="006B49E2"/>
    <w:rsid w:val="006B4DCF"/>
    <w:rsid w:val="006B5269"/>
    <w:rsid w:val="006B559C"/>
    <w:rsid w:val="006C03FB"/>
    <w:rsid w:val="006C0732"/>
    <w:rsid w:val="006C1135"/>
    <w:rsid w:val="006C1758"/>
    <w:rsid w:val="006C23D4"/>
    <w:rsid w:val="006C3245"/>
    <w:rsid w:val="006C4E76"/>
    <w:rsid w:val="006C5058"/>
    <w:rsid w:val="006C5356"/>
    <w:rsid w:val="006C57D7"/>
    <w:rsid w:val="006C5A96"/>
    <w:rsid w:val="006C6AAF"/>
    <w:rsid w:val="006C7BB0"/>
    <w:rsid w:val="006C7E82"/>
    <w:rsid w:val="006D19B3"/>
    <w:rsid w:val="006D2469"/>
    <w:rsid w:val="006D3237"/>
    <w:rsid w:val="006D4FE2"/>
    <w:rsid w:val="006D53C6"/>
    <w:rsid w:val="006D5635"/>
    <w:rsid w:val="006D6850"/>
    <w:rsid w:val="006E045E"/>
    <w:rsid w:val="006E2E37"/>
    <w:rsid w:val="006E3CF1"/>
    <w:rsid w:val="006E44CE"/>
    <w:rsid w:val="006E6D2C"/>
    <w:rsid w:val="006E7E80"/>
    <w:rsid w:val="006F043D"/>
    <w:rsid w:val="006F1DF9"/>
    <w:rsid w:val="006F24DB"/>
    <w:rsid w:val="006F48CA"/>
    <w:rsid w:val="006F4DCE"/>
    <w:rsid w:val="006F536E"/>
    <w:rsid w:val="006F64DD"/>
    <w:rsid w:val="007002FA"/>
    <w:rsid w:val="00703D69"/>
    <w:rsid w:val="00705B7B"/>
    <w:rsid w:val="00705F22"/>
    <w:rsid w:val="0071010E"/>
    <w:rsid w:val="007128C8"/>
    <w:rsid w:val="00715127"/>
    <w:rsid w:val="007155C2"/>
    <w:rsid w:val="00715E8E"/>
    <w:rsid w:val="00723580"/>
    <w:rsid w:val="00723755"/>
    <w:rsid w:val="00723DFF"/>
    <w:rsid w:val="00725340"/>
    <w:rsid w:val="00725867"/>
    <w:rsid w:val="007263A8"/>
    <w:rsid w:val="0073108E"/>
    <w:rsid w:val="0073136C"/>
    <w:rsid w:val="00731F0F"/>
    <w:rsid w:val="00732B0A"/>
    <w:rsid w:val="00733250"/>
    <w:rsid w:val="007377AB"/>
    <w:rsid w:val="007407BF"/>
    <w:rsid w:val="00740EC6"/>
    <w:rsid w:val="00741404"/>
    <w:rsid w:val="00741AB6"/>
    <w:rsid w:val="007449A2"/>
    <w:rsid w:val="007449E5"/>
    <w:rsid w:val="00744F01"/>
    <w:rsid w:val="007450E3"/>
    <w:rsid w:val="00746C5A"/>
    <w:rsid w:val="007472DD"/>
    <w:rsid w:val="00747FF0"/>
    <w:rsid w:val="00751944"/>
    <w:rsid w:val="00751C9C"/>
    <w:rsid w:val="00754554"/>
    <w:rsid w:val="007575C2"/>
    <w:rsid w:val="0076088D"/>
    <w:rsid w:val="00760FC3"/>
    <w:rsid w:val="007636DF"/>
    <w:rsid w:val="007644D2"/>
    <w:rsid w:val="00764D4E"/>
    <w:rsid w:val="00765A1F"/>
    <w:rsid w:val="00766200"/>
    <w:rsid w:val="00772498"/>
    <w:rsid w:val="00773E9E"/>
    <w:rsid w:val="007749CA"/>
    <w:rsid w:val="00774D31"/>
    <w:rsid w:val="00774F2D"/>
    <w:rsid w:val="007754C4"/>
    <w:rsid w:val="007758BF"/>
    <w:rsid w:val="00775B6D"/>
    <w:rsid w:val="00775F38"/>
    <w:rsid w:val="00776D68"/>
    <w:rsid w:val="00780454"/>
    <w:rsid w:val="007805F6"/>
    <w:rsid w:val="007850EE"/>
    <w:rsid w:val="00785B95"/>
    <w:rsid w:val="007908A1"/>
    <w:rsid w:val="00790CF0"/>
    <w:rsid w:val="00790E96"/>
    <w:rsid w:val="00792447"/>
    <w:rsid w:val="00793366"/>
    <w:rsid w:val="00793E1A"/>
    <w:rsid w:val="007944C7"/>
    <w:rsid w:val="00795C3A"/>
    <w:rsid w:val="00796A1B"/>
    <w:rsid w:val="007A0DDC"/>
    <w:rsid w:val="007A4485"/>
    <w:rsid w:val="007A716F"/>
    <w:rsid w:val="007B0855"/>
    <w:rsid w:val="007B270A"/>
    <w:rsid w:val="007B4D8B"/>
    <w:rsid w:val="007B61E0"/>
    <w:rsid w:val="007C0695"/>
    <w:rsid w:val="007C1401"/>
    <w:rsid w:val="007C23B7"/>
    <w:rsid w:val="007C2E5B"/>
    <w:rsid w:val="007C419A"/>
    <w:rsid w:val="007C4CC8"/>
    <w:rsid w:val="007C4EF0"/>
    <w:rsid w:val="007C5026"/>
    <w:rsid w:val="007C5426"/>
    <w:rsid w:val="007C5798"/>
    <w:rsid w:val="007C6237"/>
    <w:rsid w:val="007C6C8B"/>
    <w:rsid w:val="007D2616"/>
    <w:rsid w:val="007D28EA"/>
    <w:rsid w:val="007D47AF"/>
    <w:rsid w:val="007D4832"/>
    <w:rsid w:val="007D5E3E"/>
    <w:rsid w:val="007D6861"/>
    <w:rsid w:val="007E21B2"/>
    <w:rsid w:val="007E28B6"/>
    <w:rsid w:val="007E2C4E"/>
    <w:rsid w:val="007E440C"/>
    <w:rsid w:val="007E51D9"/>
    <w:rsid w:val="007E54CF"/>
    <w:rsid w:val="007F07CC"/>
    <w:rsid w:val="007F07DE"/>
    <w:rsid w:val="007F0FA7"/>
    <w:rsid w:val="007F0FEB"/>
    <w:rsid w:val="007F1905"/>
    <w:rsid w:val="007F3E8D"/>
    <w:rsid w:val="007F3F20"/>
    <w:rsid w:val="007F530B"/>
    <w:rsid w:val="007F637B"/>
    <w:rsid w:val="007F6C30"/>
    <w:rsid w:val="007F7488"/>
    <w:rsid w:val="00801300"/>
    <w:rsid w:val="00801DC2"/>
    <w:rsid w:val="008026A7"/>
    <w:rsid w:val="00802C64"/>
    <w:rsid w:val="00805E52"/>
    <w:rsid w:val="008061D0"/>
    <w:rsid w:val="0080632A"/>
    <w:rsid w:val="0080652F"/>
    <w:rsid w:val="00810B38"/>
    <w:rsid w:val="00811DEE"/>
    <w:rsid w:val="00812D74"/>
    <w:rsid w:val="0081309D"/>
    <w:rsid w:val="008157AB"/>
    <w:rsid w:val="008204C7"/>
    <w:rsid w:val="00820992"/>
    <w:rsid w:val="00822A27"/>
    <w:rsid w:val="00823206"/>
    <w:rsid w:val="00823602"/>
    <w:rsid w:val="008255D7"/>
    <w:rsid w:val="008255F5"/>
    <w:rsid w:val="00825AAD"/>
    <w:rsid w:val="00826EF8"/>
    <w:rsid w:val="00826FE3"/>
    <w:rsid w:val="0083014E"/>
    <w:rsid w:val="0083214A"/>
    <w:rsid w:val="008324D8"/>
    <w:rsid w:val="0083383C"/>
    <w:rsid w:val="0083420F"/>
    <w:rsid w:val="00834220"/>
    <w:rsid w:val="00835800"/>
    <w:rsid w:val="00835ECE"/>
    <w:rsid w:val="0083630D"/>
    <w:rsid w:val="00836541"/>
    <w:rsid w:val="00836B50"/>
    <w:rsid w:val="00836BA1"/>
    <w:rsid w:val="00837137"/>
    <w:rsid w:val="008376D1"/>
    <w:rsid w:val="00840724"/>
    <w:rsid w:val="00842307"/>
    <w:rsid w:val="008428BF"/>
    <w:rsid w:val="00843A48"/>
    <w:rsid w:val="00844C4A"/>
    <w:rsid w:val="00845723"/>
    <w:rsid w:val="00845E4E"/>
    <w:rsid w:val="00846A31"/>
    <w:rsid w:val="00846F01"/>
    <w:rsid w:val="008503EA"/>
    <w:rsid w:val="00851EF9"/>
    <w:rsid w:val="0085235E"/>
    <w:rsid w:val="00852A4E"/>
    <w:rsid w:val="00852D63"/>
    <w:rsid w:val="00852F08"/>
    <w:rsid w:val="00852FA1"/>
    <w:rsid w:val="0085369D"/>
    <w:rsid w:val="00853BA3"/>
    <w:rsid w:val="00854FBD"/>
    <w:rsid w:val="00856152"/>
    <w:rsid w:val="00856849"/>
    <w:rsid w:val="00856D44"/>
    <w:rsid w:val="008577FD"/>
    <w:rsid w:val="00860B03"/>
    <w:rsid w:val="00861998"/>
    <w:rsid w:val="0086497A"/>
    <w:rsid w:val="008666AC"/>
    <w:rsid w:val="00867B30"/>
    <w:rsid w:val="00870902"/>
    <w:rsid w:val="008713A1"/>
    <w:rsid w:val="00871E17"/>
    <w:rsid w:val="008723FF"/>
    <w:rsid w:val="008754AB"/>
    <w:rsid w:val="00875B17"/>
    <w:rsid w:val="00880076"/>
    <w:rsid w:val="00880451"/>
    <w:rsid w:val="0088060C"/>
    <w:rsid w:val="00880644"/>
    <w:rsid w:val="00880D4E"/>
    <w:rsid w:val="008826A6"/>
    <w:rsid w:val="008835A5"/>
    <w:rsid w:val="00883709"/>
    <w:rsid w:val="00885C82"/>
    <w:rsid w:val="00886A28"/>
    <w:rsid w:val="008908A3"/>
    <w:rsid w:val="00893576"/>
    <w:rsid w:val="00893712"/>
    <w:rsid w:val="00893E73"/>
    <w:rsid w:val="00894D54"/>
    <w:rsid w:val="008975C5"/>
    <w:rsid w:val="008A0085"/>
    <w:rsid w:val="008A00EB"/>
    <w:rsid w:val="008A29FF"/>
    <w:rsid w:val="008A2AD1"/>
    <w:rsid w:val="008A2C1E"/>
    <w:rsid w:val="008A36CE"/>
    <w:rsid w:val="008A43C4"/>
    <w:rsid w:val="008A4891"/>
    <w:rsid w:val="008A5202"/>
    <w:rsid w:val="008A697D"/>
    <w:rsid w:val="008A798F"/>
    <w:rsid w:val="008B02DC"/>
    <w:rsid w:val="008B06AC"/>
    <w:rsid w:val="008B169A"/>
    <w:rsid w:val="008B1F8D"/>
    <w:rsid w:val="008B57CE"/>
    <w:rsid w:val="008B659F"/>
    <w:rsid w:val="008C076E"/>
    <w:rsid w:val="008C1701"/>
    <w:rsid w:val="008C1CC2"/>
    <w:rsid w:val="008C26DE"/>
    <w:rsid w:val="008C2B77"/>
    <w:rsid w:val="008C2E7E"/>
    <w:rsid w:val="008D07FB"/>
    <w:rsid w:val="008D1929"/>
    <w:rsid w:val="008D2225"/>
    <w:rsid w:val="008D2677"/>
    <w:rsid w:val="008D3114"/>
    <w:rsid w:val="008D41BA"/>
    <w:rsid w:val="008D424E"/>
    <w:rsid w:val="008D4752"/>
    <w:rsid w:val="008D6368"/>
    <w:rsid w:val="008D76C8"/>
    <w:rsid w:val="008D774A"/>
    <w:rsid w:val="008E224D"/>
    <w:rsid w:val="008E271C"/>
    <w:rsid w:val="008E3C79"/>
    <w:rsid w:val="008E418E"/>
    <w:rsid w:val="008E5BC6"/>
    <w:rsid w:val="008E6A25"/>
    <w:rsid w:val="008E7703"/>
    <w:rsid w:val="008E7FCB"/>
    <w:rsid w:val="008F03CC"/>
    <w:rsid w:val="008F0980"/>
    <w:rsid w:val="008F150D"/>
    <w:rsid w:val="008F2BDB"/>
    <w:rsid w:val="008F2DC2"/>
    <w:rsid w:val="008F3536"/>
    <w:rsid w:val="008F5193"/>
    <w:rsid w:val="008F6F39"/>
    <w:rsid w:val="008F7856"/>
    <w:rsid w:val="009013A7"/>
    <w:rsid w:val="009017FB"/>
    <w:rsid w:val="009017FC"/>
    <w:rsid w:val="00903B43"/>
    <w:rsid w:val="0090442C"/>
    <w:rsid w:val="0090506B"/>
    <w:rsid w:val="009050C9"/>
    <w:rsid w:val="009066FC"/>
    <w:rsid w:val="009073BA"/>
    <w:rsid w:val="00910602"/>
    <w:rsid w:val="00911544"/>
    <w:rsid w:val="00913825"/>
    <w:rsid w:val="009140A3"/>
    <w:rsid w:val="009144A2"/>
    <w:rsid w:val="0091510C"/>
    <w:rsid w:val="00915EE6"/>
    <w:rsid w:val="0091728F"/>
    <w:rsid w:val="00920599"/>
    <w:rsid w:val="00920BB5"/>
    <w:rsid w:val="00920F17"/>
    <w:rsid w:val="00924331"/>
    <w:rsid w:val="009259AC"/>
    <w:rsid w:val="00926D54"/>
    <w:rsid w:val="00926F38"/>
    <w:rsid w:val="00927222"/>
    <w:rsid w:val="00930062"/>
    <w:rsid w:val="0093313A"/>
    <w:rsid w:val="00933B46"/>
    <w:rsid w:val="00933FBE"/>
    <w:rsid w:val="00934301"/>
    <w:rsid w:val="0093574D"/>
    <w:rsid w:val="009367A0"/>
    <w:rsid w:val="009368C0"/>
    <w:rsid w:val="00936B59"/>
    <w:rsid w:val="00936CD1"/>
    <w:rsid w:val="00937034"/>
    <w:rsid w:val="0093732C"/>
    <w:rsid w:val="009410E1"/>
    <w:rsid w:val="00941747"/>
    <w:rsid w:val="00941BA9"/>
    <w:rsid w:val="00941EFB"/>
    <w:rsid w:val="009465D1"/>
    <w:rsid w:val="00947AFB"/>
    <w:rsid w:val="00947BF1"/>
    <w:rsid w:val="00950188"/>
    <w:rsid w:val="00951896"/>
    <w:rsid w:val="00951D7D"/>
    <w:rsid w:val="0095245F"/>
    <w:rsid w:val="00952C12"/>
    <w:rsid w:val="009536ED"/>
    <w:rsid w:val="00955F2B"/>
    <w:rsid w:val="0095683C"/>
    <w:rsid w:val="009574BF"/>
    <w:rsid w:val="00960136"/>
    <w:rsid w:val="00960E52"/>
    <w:rsid w:val="0096131A"/>
    <w:rsid w:val="00961E2B"/>
    <w:rsid w:val="009620E1"/>
    <w:rsid w:val="0096225D"/>
    <w:rsid w:val="009630C7"/>
    <w:rsid w:val="009648B8"/>
    <w:rsid w:val="00966091"/>
    <w:rsid w:val="00966DEC"/>
    <w:rsid w:val="00966FDD"/>
    <w:rsid w:val="00967A83"/>
    <w:rsid w:val="00972804"/>
    <w:rsid w:val="00972B55"/>
    <w:rsid w:val="009736FD"/>
    <w:rsid w:val="009743B7"/>
    <w:rsid w:val="0097440A"/>
    <w:rsid w:val="00974699"/>
    <w:rsid w:val="00974709"/>
    <w:rsid w:val="0098081B"/>
    <w:rsid w:val="00980DD9"/>
    <w:rsid w:val="00980EB4"/>
    <w:rsid w:val="00981E04"/>
    <w:rsid w:val="0098228B"/>
    <w:rsid w:val="009828DA"/>
    <w:rsid w:val="00982D40"/>
    <w:rsid w:val="00982F18"/>
    <w:rsid w:val="00984087"/>
    <w:rsid w:val="00985BAB"/>
    <w:rsid w:val="00985CC4"/>
    <w:rsid w:val="009869D7"/>
    <w:rsid w:val="00986FDC"/>
    <w:rsid w:val="00990AA7"/>
    <w:rsid w:val="00992731"/>
    <w:rsid w:val="00993811"/>
    <w:rsid w:val="00993EA9"/>
    <w:rsid w:val="00994BC4"/>
    <w:rsid w:val="009973A0"/>
    <w:rsid w:val="00997A3E"/>
    <w:rsid w:val="00997F03"/>
    <w:rsid w:val="009A3071"/>
    <w:rsid w:val="009A46DF"/>
    <w:rsid w:val="009A6253"/>
    <w:rsid w:val="009A66D3"/>
    <w:rsid w:val="009B1B5F"/>
    <w:rsid w:val="009B1CC8"/>
    <w:rsid w:val="009B2A21"/>
    <w:rsid w:val="009B2EC2"/>
    <w:rsid w:val="009B49D8"/>
    <w:rsid w:val="009B4AE3"/>
    <w:rsid w:val="009B549E"/>
    <w:rsid w:val="009B5605"/>
    <w:rsid w:val="009B5BBC"/>
    <w:rsid w:val="009B6673"/>
    <w:rsid w:val="009C08BC"/>
    <w:rsid w:val="009C1416"/>
    <w:rsid w:val="009C191B"/>
    <w:rsid w:val="009C2BD6"/>
    <w:rsid w:val="009C322B"/>
    <w:rsid w:val="009C3DFE"/>
    <w:rsid w:val="009C616F"/>
    <w:rsid w:val="009D0B93"/>
    <w:rsid w:val="009D128E"/>
    <w:rsid w:val="009D3961"/>
    <w:rsid w:val="009D4F5E"/>
    <w:rsid w:val="009D635D"/>
    <w:rsid w:val="009E010E"/>
    <w:rsid w:val="009E0ABA"/>
    <w:rsid w:val="009E1154"/>
    <w:rsid w:val="009E1F32"/>
    <w:rsid w:val="009E4745"/>
    <w:rsid w:val="009E5147"/>
    <w:rsid w:val="009E5727"/>
    <w:rsid w:val="009E5829"/>
    <w:rsid w:val="009E6FB5"/>
    <w:rsid w:val="009E776C"/>
    <w:rsid w:val="009F1168"/>
    <w:rsid w:val="009F17F9"/>
    <w:rsid w:val="009F2285"/>
    <w:rsid w:val="009F486E"/>
    <w:rsid w:val="009F568D"/>
    <w:rsid w:val="00A032F1"/>
    <w:rsid w:val="00A05BC9"/>
    <w:rsid w:val="00A06E46"/>
    <w:rsid w:val="00A0712C"/>
    <w:rsid w:val="00A0790B"/>
    <w:rsid w:val="00A10B49"/>
    <w:rsid w:val="00A10FF2"/>
    <w:rsid w:val="00A110B3"/>
    <w:rsid w:val="00A11B7C"/>
    <w:rsid w:val="00A11E55"/>
    <w:rsid w:val="00A12771"/>
    <w:rsid w:val="00A134B7"/>
    <w:rsid w:val="00A144FA"/>
    <w:rsid w:val="00A156F1"/>
    <w:rsid w:val="00A159EF"/>
    <w:rsid w:val="00A16A84"/>
    <w:rsid w:val="00A16BDB"/>
    <w:rsid w:val="00A1726E"/>
    <w:rsid w:val="00A1728A"/>
    <w:rsid w:val="00A174B6"/>
    <w:rsid w:val="00A177EE"/>
    <w:rsid w:val="00A204CF"/>
    <w:rsid w:val="00A20902"/>
    <w:rsid w:val="00A20AA5"/>
    <w:rsid w:val="00A227B0"/>
    <w:rsid w:val="00A23A3D"/>
    <w:rsid w:val="00A23D49"/>
    <w:rsid w:val="00A23E70"/>
    <w:rsid w:val="00A25DF1"/>
    <w:rsid w:val="00A26A31"/>
    <w:rsid w:val="00A27004"/>
    <w:rsid w:val="00A304FA"/>
    <w:rsid w:val="00A30C29"/>
    <w:rsid w:val="00A31F4E"/>
    <w:rsid w:val="00A32238"/>
    <w:rsid w:val="00A3262A"/>
    <w:rsid w:val="00A34DD6"/>
    <w:rsid w:val="00A367AC"/>
    <w:rsid w:val="00A36819"/>
    <w:rsid w:val="00A36989"/>
    <w:rsid w:val="00A37367"/>
    <w:rsid w:val="00A42D16"/>
    <w:rsid w:val="00A43628"/>
    <w:rsid w:val="00A436BE"/>
    <w:rsid w:val="00A438C2"/>
    <w:rsid w:val="00A447BF"/>
    <w:rsid w:val="00A45ABE"/>
    <w:rsid w:val="00A52CD8"/>
    <w:rsid w:val="00A54192"/>
    <w:rsid w:val="00A54B99"/>
    <w:rsid w:val="00A568BC"/>
    <w:rsid w:val="00A569DE"/>
    <w:rsid w:val="00A56CBE"/>
    <w:rsid w:val="00A56F81"/>
    <w:rsid w:val="00A6035E"/>
    <w:rsid w:val="00A60A71"/>
    <w:rsid w:val="00A60AF8"/>
    <w:rsid w:val="00A60B3B"/>
    <w:rsid w:val="00A6144C"/>
    <w:rsid w:val="00A61478"/>
    <w:rsid w:val="00A623E3"/>
    <w:rsid w:val="00A62722"/>
    <w:rsid w:val="00A6290D"/>
    <w:rsid w:val="00A63054"/>
    <w:rsid w:val="00A63D74"/>
    <w:rsid w:val="00A66617"/>
    <w:rsid w:val="00A671F8"/>
    <w:rsid w:val="00A673A4"/>
    <w:rsid w:val="00A67FB4"/>
    <w:rsid w:val="00A71F35"/>
    <w:rsid w:val="00A724AE"/>
    <w:rsid w:val="00A727A2"/>
    <w:rsid w:val="00A73329"/>
    <w:rsid w:val="00A80ECA"/>
    <w:rsid w:val="00A82359"/>
    <w:rsid w:val="00A82DC2"/>
    <w:rsid w:val="00A8421A"/>
    <w:rsid w:val="00A86495"/>
    <w:rsid w:val="00A865D2"/>
    <w:rsid w:val="00A90595"/>
    <w:rsid w:val="00A9075C"/>
    <w:rsid w:val="00A91151"/>
    <w:rsid w:val="00A94C20"/>
    <w:rsid w:val="00A95AA9"/>
    <w:rsid w:val="00A960CD"/>
    <w:rsid w:val="00A964B6"/>
    <w:rsid w:val="00A96B88"/>
    <w:rsid w:val="00A96CB7"/>
    <w:rsid w:val="00A96ED6"/>
    <w:rsid w:val="00AA1190"/>
    <w:rsid w:val="00AA1A2B"/>
    <w:rsid w:val="00AA227F"/>
    <w:rsid w:val="00AA25D5"/>
    <w:rsid w:val="00AA39B4"/>
    <w:rsid w:val="00AA3BC7"/>
    <w:rsid w:val="00AA754A"/>
    <w:rsid w:val="00AB099E"/>
    <w:rsid w:val="00AB2CE8"/>
    <w:rsid w:val="00AB4328"/>
    <w:rsid w:val="00AB5D0C"/>
    <w:rsid w:val="00AB5FA0"/>
    <w:rsid w:val="00AB7578"/>
    <w:rsid w:val="00AC0391"/>
    <w:rsid w:val="00AC11AC"/>
    <w:rsid w:val="00AC2CFE"/>
    <w:rsid w:val="00AC3CA3"/>
    <w:rsid w:val="00AC45EA"/>
    <w:rsid w:val="00AC4708"/>
    <w:rsid w:val="00AC5D19"/>
    <w:rsid w:val="00AC6371"/>
    <w:rsid w:val="00AC6EE0"/>
    <w:rsid w:val="00AD16EE"/>
    <w:rsid w:val="00AD1938"/>
    <w:rsid w:val="00AD1CD8"/>
    <w:rsid w:val="00AD31C6"/>
    <w:rsid w:val="00AD4754"/>
    <w:rsid w:val="00AD5582"/>
    <w:rsid w:val="00AE02D5"/>
    <w:rsid w:val="00AE0A2E"/>
    <w:rsid w:val="00AE0C3F"/>
    <w:rsid w:val="00AE0F86"/>
    <w:rsid w:val="00AE1448"/>
    <w:rsid w:val="00AE1D1B"/>
    <w:rsid w:val="00AE2FE4"/>
    <w:rsid w:val="00AE354C"/>
    <w:rsid w:val="00AE6C89"/>
    <w:rsid w:val="00AE7513"/>
    <w:rsid w:val="00AF09EF"/>
    <w:rsid w:val="00AF1210"/>
    <w:rsid w:val="00AF4B07"/>
    <w:rsid w:val="00AF50BE"/>
    <w:rsid w:val="00AF6186"/>
    <w:rsid w:val="00AF78FC"/>
    <w:rsid w:val="00AF7A3A"/>
    <w:rsid w:val="00B005B7"/>
    <w:rsid w:val="00B029A2"/>
    <w:rsid w:val="00B0408D"/>
    <w:rsid w:val="00B04F14"/>
    <w:rsid w:val="00B058A9"/>
    <w:rsid w:val="00B07190"/>
    <w:rsid w:val="00B10091"/>
    <w:rsid w:val="00B100BE"/>
    <w:rsid w:val="00B10E38"/>
    <w:rsid w:val="00B1317F"/>
    <w:rsid w:val="00B138EB"/>
    <w:rsid w:val="00B152D2"/>
    <w:rsid w:val="00B15BB4"/>
    <w:rsid w:val="00B160DB"/>
    <w:rsid w:val="00B17F6A"/>
    <w:rsid w:val="00B2055F"/>
    <w:rsid w:val="00B20836"/>
    <w:rsid w:val="00B22870"/>
    <w:rsid w:val="00B235BB"/>
    <w:rsid w:val="00B24C8D"/>
    <w:rsid w:val="00B27A44"/>
    <w:rsid w:val="00B30BBF"/>
    <w:rsid w:val="00B31E66"/>
    <w:rsid w:val="00B33C03"/>
    <w:rsid w:val="00B34C1B"/>
    <w:rsid w:val="00B36DE0"/>
    <w:rsid w:val="00B4011B"/>
    <w:rsid w:val="00B40E29"/>
    <w:rsid w:val="00B44E56"/>
    <w:rsid w:val="00B451D7"/>
    <w:rsid w:val="00B46292"/>
    <w:rsid w:val="00B46543"/>
    <w:rsid w:val="00B46549"/>
    <w:rsid w:val="00B46C6E"/>
    <w:rsid w:val="00B47D33"/>
    <w:rsid w:val="00B50CE8"/>
    <w:rsid w:val="00B51E5A"/>
    <w:rsid w:val="00B52BE0"/>
    <w:rsid w:val="00B52F26"/>
    <w:rsid w:val="00B53EB4"/>
    <w:rsid w:val="00B54133"/>
    <w:rsid w:val="00B56AC0"/>
    <w:rsid w:val="00B572F8"/>
    <w:rsid w:val="00B57E28"/>
    <w:rsid w:val="00B635A9"/>
    <w:rsid w:val="00B637B9"/>
    <w:rsid w:val="00B6463C"/>
    <w:rsid w:val="00B65FB1"/>
    <w:rsid w:val="00B6792F"/>
    <w:rsid w:val="00B701ED"/>
    <w:rsid w:val="00B70D95"/>
    <w:rsid w:val="00B73B7A"/>
    <w:rsid w:val="00B74555"/>
    <w:rsid w:val="00B75553"/>
    <w:rsid w:val="00B8086C"/>
    <w:rsid w:val="00B812BA"/>
    <w:rsid w:val="00B81EEF"/>
    <w:rsid w:val="00B82277"/>
    <w:rsid w:val="00B82B7C"/>
    <w:rsid w:val="00B833B6"/>
    <w:rsid w:val="00B83B5C"/>
    <w:rsid w:val="00B8566C"/>
    <w:rsid w:val="00B85EDC"/>
    <w:rsid w:val="00B861B4"/>
    <w:rsid w:val="00B86DFE"/>
    <w:rsid w:val="00B87891"/>
    <w:rsid w:val="00B90610"/>
    <w:rsid w:val="00B90990"/>
    <w:rsid w:val="00B9157F"/>
    <w:rsid w:val="00B922FF"/>
    <w:rsid w:val="00B92721"/>
    <w:rsid w:val="00B9281E"/>
    <w:rsid w:val="00B93925"/>
    <w:rsid w:val="00B947D1"/>
    <w:rsid w:val="00B95187"/>
    <w:rsid w:val="00B95C38"/>
    <w:rsid w:val="00B96615"/>
    <w:rsid w:val="00B96C42"/>
    <w:rsid w:val="00B97A52"/>
    <w:rsid w:val="00BA0029"/>
    <w:rsid w:val="00BA07E2"/>
    <w:rsid w:val="00BA0F42"/>
    <w:rsid w:val="00BA18C6"/>
    <w:rsid w:val="00BA2D55"/>
    <w:rsid w:val="00BA3AF9"/>
    <w:rsid w:val="00BA3C6B"/>
    <w:rsid w:val="00BA59AA"/>
    <w:rsid w:val="00BA59BA"/>
    <w:rsid w:val="00BA5BB1"/>
    <w:rsid w:val="00BA71B1"/>
    <w:rsid w:val="00BA74A3"/>
    <w:rsid w:val="00BA783F"/>
    <w:rsid w:val="00BB0637"/>
    <w:rsid w:val="00BB345F"/>
    <w:rsid w:val="00BB508C"/>
    <w:rsid w:val="00BB5883"/>
    <w:rsid w:val="00BB5958"/>
    <w:rsid w:val="00BB68EA"/>
    <w:rsid w:val="00BB6C75"/>
    <w:rsid w:val="00BC1534"/>
    <w:rsid w:val="00BC1540"/>
    <w:rsid w:val="00BC1C27"/>
    <w:rsid w:val="00BC41F3"/>
    <w:rsid w:val="00BC4B2F"/>
    <w:rsid w:val="00BC6BBF"/>
    <w:rsid w:val="00BD0C74"/>
    <w:rsid w:val="00BD1572"/>
    <w:rsid w:val="00BD24C4"/>
    <w:rsid w:val="00BD3310"/>
    <w:rsid w:val="00BD35C7"/>
    <w:rsid w:val="00BD372A"/>
    <w:rsid w:val="00BD3929"/>
    <w:rsid w:val="00BD3A8C"/>
    <w:rsid w:val="00BD3E0B"/>
    <w:rsid w:val="00BD4273"/>
    <w:rsid w:val="00BD4C76"/>
    <w:rsid w:val="00BE00F7"/>
    <w:rsid w:val="00BE0C65"/>
    <w:rsid w:val="00BE14E3"/>
    <w:rsid w:val="00BE1817"/>
    <w:rsid w:val="00BE255B"/>
    <w:rsid w:val="00BE2BBF"/>
    <w:rsid w:val="00BE3774"/>
    <w:rsid w:val="00BE41E5"/>
    <w:rsid w:val="00BE6637"/>
    <w:rsid w:val="00BE6C5C"/>
    <w:rsid w:val="00BF0BBB"/>
    <w:rsid w:val="00BF302D"/>
    <w:rsid w:val="00BF3F88"/>
    <w:rsid w:val="00BF4109"/>
    <w:rsid w:val="00BF4CC3"/>
    <w:rsid w:val="00BF52C7"/>
    <w:rsid w:val="00BF7199"/>
    <w:rsid w:val="00BF7262"/>
    <w:rsid w:val="00C00B2D"/>
    <w:rsid w:val="00C0212B"/>
    <w:rsid w:val="00C033E6"/>
    <w:rsid w:val="00C054C7"/>
    <w:rsid w:val="00C057B5"/>
    <w:rsid w:val="00C05DC8"/>
    <w:rsid w:val="00C0627D"/>
    <w:rsid w:val="00C10360"/>
    <w:rsid w:val="00C11DEF"/>
    <w:rsid w:val="00C12F1A"/>
    <w:rsid w:val="00C170F5"/>
    <w:rsid w:val="00C177B4"/>
    <w:rsid w:val="00C21104"/>
    <w:rsid w:val="00C22687"/>
    <w:rsid w:val="00C30C40"/>
    <w:rsid w:val="00C30CD7"/>
    <w:rsid w:val="00C32A92"/>
    <w:rsid w:val="00C32E4D"/>
    <w:rsid w:val="00C333A0"/>
    <w:rsid w:val="00C33F0F"/>
    <w:rsid w:val="00C36A81"/>
    <w:rsid w:val="00C37931"/>
    <w:rsid w:val="00C41974"/>
    <w:rsid w:val="00C44677"/>
    <w:rsid w:val="00C447AD"/>
    <w:rsid w:val="00C508EF"/>
    <w:rsid w:val="00C50DD3"/>
    <w:rsid w:val="00C50F7A"/>
    <w:rsid w:val="00C5217D"/>
    <w:rsid w:val="00C52B85"/>
    <w:rsid w:val="00C53419"/>
    <w:rsid w:val="00C53F4A"/>
    <w:rsid w:val="00C54125"/>
    <w:rsid w:val="00C54579"/>
    <w:rsid w:val="00C55B54"/>
    <w:rsid w:val="00C6098E"/>
    <w:rsid w:val="00C60BD3"/>
    <w:rsid w:val="00C6152C"/>
    <w:rsid w:val="00C61A7A"/>
    <w:rsid w:val="00C621C2"/>
    <w:rsid w:val="00C62639"/>
    <w:rsid w:val="00C63203"/>
    <w:rsid w:val="00C63795"/>
    <w:rsid w:val="00C6589F"/>
    <w:rsid w:val="00C65CEB"/>
    <w:rsid w:val="00C6743C"/>
    <w:rsid w:val="00C67628"/>
    <w:rsid w:val="00C71DE7"/>
    <w:rsid w:val="00C741B8"/>
    <w:rsid w:val="00C74810"/>
    <w:rsid w:val="00C76E8A"/>
    <w:rsid w:val="00C80C51"/>
    <w:rsid w:val="00C83A8E"/>
    <w:rsid w:val="00C843DA"/>
    <w:rsid w:val="00C85EA7"/>
    <w:rsid w:val="00C8667E"/>
    <w:rsid w:val="00C87358"/>
    <w:rsid w:val="00C87B22"/>
    <w:rsid w:val="00C90D68"/>
    <w:rsid w:val="00C92295"/>
    <w:rsid w:val="00C93555"/>
    <w:rsid w:val="00C939FE"/>
    <w:rsid w:val="00C94D5D"/>
    <w:rsid w:val="00C95551"/>
    <w:rsid w:val="00C9712F"/>
    <w:rsid w:val="00CA0A21"/>
    <w:rsid w:val="00CA3031"/>
    <w:rsid w:val="00CA36E7"/>
    <w:rsid w:val="00CA4BDA"/>
    <w:rsid w:val="00CA6C0A"/>
    <w:rsid w:val="00CA6F18"/>
    <w:rsid w:val="00CA7358"/>
    <w:rsid w:val="00CA7B60"/>
    <w:rsid w:val="00CA7D95"/>
    <w:rsid w:val="00CA7F25"/>
    <w:rsid w:val="00CB025A"/>
    <w:rsid w:val="00CB1F66"/>
    <w:rsid w:val="00CB2951"/>
    <w:rsid w:val="00CB3606"/>
    <w:rsid w:val="00CB69BC"/>
    <w:rsid w:val="00CC2B0B"/>
    <w:rsid w:val="00CC4EB2"/>
    <w:rsid w:val="00CC69E8"/>
    <w:rsid w:val="00CC7FE9"/>
    <w:rsid w:val="00CD0661"/>
    <w:rsid w:val="00CD0C0E"/>
    <w:rsid w:val="00CD228A"/>
    <w:rsid w:val="00CD282B"/>
    <w:rsid w:val="00CD31DF"/>
    <w:rsid w:val="00CD4B9B"/>
    <w:rsid w:val="00CD4C35"/>
    <w:rsid w:val="00CD679A"/>
    <w:rsid w:val="00CD715B"/>
    <w:rsid w:val="00CD735F"/>
    <w:rsid w:val="00CD7369"/>
    <w:rsid w:val="00CD7F70"/>
    <w:rsid w:val="00CE0B0E"/>
    <w:rsid w:val="00CE3831"/>
    <w:rsid w:val="00CE5351"/>
    <w:rsid w:val="00CE5BDD"/>
    <w:rsid w:val="00CE76B7"/>
    <w:rsid w:val="00CF03DB"/>
    <w:rsid w:val="00CF4955"/>
    <w:rsid w:val="00D00455"/>
    <w:rsid w:val="00D00918"/>
    <w:rsid w:val="00D00ABB"/>
    <w:rsid w:val="00D019DF"/>
    <w:rsid w:val="00D02949"/>
    <w:rsid w:val="00D02C1C"/>
    <w:rsid w:val="00D02EEC"/>
    <w:rsid w:val="00D03551"/>
    <w:rsid w:val="00D037BD"/>
    <w:rsid w:val="00D05670"/>
    <w:rsid w:val="00D06849"/>
    <w:rsid w:val="00D06A63"/>
    <w:rsid w:val="00D07E0E"/>
    <w:rsid w:val="00D10CB6"/>
    <w:rsid w:val="00D1107E"/>
    <w:rsid w:val="00D11478"/>
    <w:rsid w:val="00D119BC"/>
    <w:rsid w:val="00D12111"/>
    <w:rsid w:val="00D1306E"/>
    <w:rsid w:val="00D13C39"/>
    <w:rsid w:val="00D13F33"/>
    <w:rsid w:val="00D14186"/>
    <w:rsid w:val="00D141C5"/>
    <w:rsid w:val="00D15ED0"/>
    <w:rsid w:val="00D16A76"/>
    <w:rsid w:val="00D20C6C"/>
    <w:rsid w:val="00D21B3E"/>
    <w:rsid w:val="00D21FED"/>
    <w:rsid w:val="00D2365E"/>
    <w:rsid w:val="00D23DCF"/>
    <w:rsid w:val="00D24251"/>
    <w:rsid w:val="00D3170C"/>
    <w:rsid w:val="00D33F72"/>
    <w:rsid w:val="00D343E2"/>
    <w:rsid w:val="00D349D7"/>
    <w:rsid w:val="00D35403"/>
    <w:rsid w:val="00D361A2"/>
    <w:rsid w:val="00D4261B"/>
    <w:rsid w:val="00D42B94"/>
    <w:rsid w:val="00D43040"/>
    <w:rsid w:val="00D44AF5"/>
    <w:rsid w:val="00D44C2E"/>
    <w:rsid w:val="00D45414"/>
    <w:rsid w:val="00D50BC3"/>
    <w:rsid w:val="00D53068"/>
    <w:rsid w:val="00D53B2E"/>
    <w:rsid w:val="00D53C0F"/>
    <w:rsid w:val="00D53F4A"/>
    <w:rsid w:val="00D53FF5"/>
    <w:rsid w:val="00D543EA"/>
    <w:rsid w:val="00D566BD"/>
    <w:rsid w:val="00D56F9E"/>
    <w:rsid w:val="00D57A4D"/>
    <w:rsid w:val="00D60A1B"/>
    <w:rsid w:val="00D60AA7"/>
    <w:rsid w:val="00D60D87"/>
    <w:rsid w:val="00D6376D"/>
    <w:rsid w:val="00D6435F"/>
    <w:rsid w:val="00D64A8B"/>
    <w:rsid w:val="00D67318"/>
    <w:rsid w:val="00D67BE7"/>
    <w:rsid w:val="00D71B04"/>
    <w:rsid w:val="00D74A3D"/>
    <w:rsid w:val="00D75E28"/>
    <w:rsid w:val="00D76538"/>
    <w:rsid w:val="00D772C2"/>
    <w:rsid w:val="00D8008E"/>
    <w:rsid w:val="00D80348"/>
    <w:rsid w:val="00D82C45"/>
    <w:rsid w:val="00D85E2B"/>
    <w:rsid w:val="00D86158"/>
    <w:rsid w:val="00D86A86"/>
    <w:rsid w:val="00D86FD8"/>
    <w:rsid w:val="00D87745"/>
    <w:rsid w:val="00D87872"/>
    <w:rsid w:val="00D907BB"/>
    <w:rsid w:val="00D908A8"/>
    <w:rsid w:val="00D909CD"/>
    <w:rsid w:val="00D90EF4"/>
    <w:rsid w:val="00D92D7D"/>
    <w:rsid w:val="00D94287"/>
    <w:rsid w:val="00D947C7"/>
    <w:rsid w:val="00D947DA"/>
    <w:rsid w:val="00D969AD"/>
    <w:rsid w:val="00D977B6"/>
    <w:rsid w:val="00DA042B"/>
    <w:rsid w:val="00DA343C"/>
    <w:rsid w:val="00DA4A31"/>
    <w:rsid w:val="00DA793F"/>
    <w:rsid w:val="00DA7B04"/>
    <w:rsid w:val="00DB0588"/>
    <w:rsid w:val="00DB1D27"/>
    <w:rsid w:val="00DB2832"/>
    <w:rsid w:val="00DB36C2"/>
    <w:rsid w:val="00DB3CEB"/>
    <w:rsid w:val="00DB7196"/>
    <w:rsid w:val="00DC169B"/>
    <w:rsid w:val="00DC2A09"/>
    <w:rsid w:val="00DC2A96"/>
    <w:rsid w:val="00DC2AB9"/>
    <w:rsid w:val="00DC4435"/>
    <w:rsid w:val="00DC50F4"/>
    <w:rsid w:val="00DC56CE"/>
    <w:rsid w:val="00DC63F0"/>
    <w:rsid w:val="00DC6E5F"/>
    <w:rsid w:val="00DD06FE"/>
    <w:rsid w:val="00DD2678"/>
    <w:rsid w:val="00DD2E96"/>
    <w:rsid w:val="00DD468A"/>
    <w:rsid w:val="00DD4AFF"/>
    <w:rsid w:val="00DD6C49"/>
    <w:rsid w:val="00DD6EE5"/>
    <w:rsid w:val="00DE1790"/>
    <w:rsid w:val="00DE17D3"/>
    <w:rsid w:val="00DE2DC6"/>
    <w:rsid w:val="00DE386C"/>
    <w:rsid w:val="00DE3EBD"/>
    <w:rsid w:val="00DE4D35"/>
    <w:rsid w:val="00DE4FC2"/>
    <w:rsid w:val="00DE4FFD"/>
    <w:rsid w:val="00DE654F"/>
    <w:rsid w:val="00DF0549"/>
    <w:rsid w:val="00DF098B"/>
    <w:rsid w:val="00DF11C4"/>
    <w:rsid w:val="00DF210C"/>
    <w:rsid w:val="00DF2998"/>
    <w:rsid w:val="00DF2DA1"/>
    <w:rsid w:val="00DF3C31"/>
    <w:rsid w:val="00DF4B6A"/>
    <w:rsid w:val="00DF6F13"/>
    <w:rsid w:val="00DF7152"/>
    <w:rsid w:val="00E01C45"/>
    <w:rsid w:val="00E02C09"/>
    <w:rsid w:val="00E047F3"/>
    <w:rsid w:val="00E048BD"/>
    <w:rsid w:val="00E04D59"/>
    <w:rsid w:val="00E0538C"/>
    <w:rsid w:val="00E054B2"/>
    <w:rsid w:val="00E0688C"/>
    <w:rsid w:val="00E07B9B"/>
    <w:rsid w:val="00E07DA1"/>
    <w:rsid w:val="00E1134F"/>
    <w:rsid w:val="00E11EA5"/>
    <w:rsid w:val="00E1233C"/>
    <w:rsid w:val="00E123CB"/>
    <w:rsid w:val="00E125C3"/>
    <w:rsid w:val="00E138E6"/>
    <w:rsid w:val="00E1486C"/>
    <w:rsid w:val="00E14E2D"/>
    <w:rsid w:val="00E14F0E"/>
    <w:rsid w:val="00E1557C"/>
    <w:rsid w:val="00E164D3"/>
    <w:rsid w:val="00E16797"/>
    <w:rsid w:val="00E20E13"/>
    <w:rsid w:val="00E21DBC"/>
    <w:rsid w:val="00E21FF3"/>
    <w:rsid w:val="00E275D7"/>
    <w:rsid w:val="00E27DBE"/>
    <w:rsid w:val="00E31007"/>
    <w:rsid w:val="00E32AB1"/>
    <w:rsid w:val="00E33A6C"/>
    <w:rsid w:val="00E33D99"/>
    <w:rsid w:val="00E345A4"/>
    <w:rsid w:val="00E34F29"/>
    <w:rsid w:val="00E36394"/>
    <w:rsid w:val="00E36C71"/>
    <w:rsid w:val="00E40404"/>
    <w:rsid w:val="00E42317"/>
    <w:rsid w:val="00E4516E"/>
    <w:rsid w:val="00E4565D"/>
    <w:rsid w:val="00E45717"/>
    <w:rsid w:val="00E459C6"/>
    <w:rsid w:val="00E46468"/>
    <w:rsid w:val="00E46C21"/>
    <w:rsid w:val="00E47589"/>
    <w:rsid w:val="00E509E7"/>
    <w:rsid w:val="00E51120"/>
    <w:rsid w:val="00E5257B"/>
    <w:rsid w:val="00E53654"/>
    <w:rsid w:val="00E55A76"/>
    <w:rsid w:val="00E56AC0"/>
    <w:rsid w:val="00E572E4"/>
    <w:rsid w:val="00E57464"/>
    <w:rsid w:val="00E57840"/>
    <w:rsid w:val="00E61A5F"/>
    <w:rsid w:val="00E61F7C"/>
    <w:rsid w:val="00E6372F"/>
    <w:rsid w:val="00E63A6E"/>
    <w:rsid w:val="00E63EA6"/>
    <w:rsid w:val="00E64915"/>
    <w:rsid w:val="00E661D4"/>
    <w:rsid w:val="00E70091"/>
    <w:rsid w:val="00E70495"/>
    <w:rsid w:val="00E70C5F"/>
    <w:rsid w:val="00E720F5"/>
    <w:rsid w:val="00E72381"/>
    <w:rsid w:val="00E74C89"/>
    <w:rsid w:val="00E75882"/>
    <w:rsid w:val="00E75B47"/>
    <w:rsid w:val="00E76D47"/>
    <w:rsid w:val="00E772D6"/>
    <w:rsid w:val="00E7775B"/>
    <w:rsid w:val="00E80AFA"/>
    <w:rsid w:val="00E80C23"/>
    <w:rsid w:val="00E812FD"/>
    <w:rsid w:val="00E82287"/>
    <w:rsid w:val="00E82D0D"/>
    <w:rsid w:val="00E849F7"/>
    <w:rsid w:val="00E878C4"/>
    <w:rsid w:val="00E87F78"/>
    <w:rsid w:val="00E90302"/>
    <w:rsid w:val="00E91F89"/>
    <w:rsid w:val="00E9296B"/>
    <w:rsid w:val="00E942D6"/>
    <w:rsid w:val="00E9597F"/>
    <w:rsid w:val="00E9629A"/>
    <w:rsid w:val="00E97396"/>
    <w:rsid w:val="00E97F6A"/>
    <w:rsid w:val="00EA185E"/>
    <w:rsid w:val="00EA1D54"/>
    <w:rsid w:val="00EA20B5"/>
    <w:rsid w:val="00EA5048"/>
    <w:rsid w:val="00EA592A"/>
    <w:rsid w:val="00EB14E4"/>
    <w:rsid w:val="00EB178E"/>
    <w:rsid w:val="00EB18D7"/>
    <w:rsid w:val="00EB2052"/>
    <w:rsid w:val="00EB24D2"/>
    <w:rsid w:val="00EB29EF"/>
    <w:rsid w:val="00EB30FA"/>
    <w:rsid w:val="00EB32A5"/>
    <w:rsid w:val="00EB34ED"/>
    <w:rsid w:val="00EB36FB"/>
    <w:rsid w:val="00EB3BD6"/>
    <w:rsid w:val="00EB3CDC"/>
    <w:rsid w:val="00EB4AB9"/>
    <w:rsid w:val="00EB72AE"/>
    <w:rsid w:val="00EB7BE0"/>
    <w:rsid w:val="00EC1250"/>
    <w:rsid w:val="00EC315E"/>
    <w:rsid w:val="00EC3C32"/>
    <w:rsid w:val="00EC4785"/>
    <w:rsid w:val="00EC5EAD"/>
    <w:rsid w:val="00EC6E53"/>
    <w:rsid w:val="00EC7B5E"/>
    <w:rsid w:val="00ED077C"/>
    <w:rsid w:val="00ED1190"/>
    <w:rsid w:val="00ED6544"/>
    <w:rsid w:val="00ED693E"/>
    <w:rsid w:val="00ED6CC7"/>
    <w:rsid w:val="00ED6E0D"/>
    <w:rsid w:val="00ED75E2"/>
    <w:rsid w:val="00ED780C"/>
    <w:rsid w:val="00EE0277"/>
    <w:rsid w:val="00EE1DA9"/>
    <w:rsid w:val="00EE3E00"/>
    <w:rsid w:val="00EE4135"/>
    <w:rsid w:val="00EE5202"/>
    <w:rsid w:val="00EE5DD2"/>
    <w:rsid w:val="00EE6415"/>
    <w:rsid w:val="00EE6B07"/>
    <w:rsid w:val="00EE7D39"/>
    <w:rsid w:val="00EF11EE"/>
    <w:rsid w:val="00EF41F1"/>
    <w:rsid w:val="00EF4A9E"/>
    <w:rsid w:val="00EF4F08"/>
    <w:rsid w:val="00EF54E0"/>
    <w:rsid w:val="00EF5909"/>
    <w:rsid w:val="00EF7B62"/>
    <w:rsid w:val="00F00A79"/>
    <w:rsid w:val="00F00E86"/>
    <w:rsid w:val="00F00F8B"/>
    <w:rsid w:val="00F06194"/>
    <w:rsid w:val="00F07C1E"/>
    <w:rsid w:val="00F105DB"/>
    <w:rsid w:val="00F11A6E"/>
    <w:rsid w:val="00F12E53"/>
    <w:rsid w:val="00F132BC"/>
    <w:rsid w:val="00F13A94"/>
    <w:rsid w:val="00F13AA0"/>
    <w:rsid w:val="00F13D80"/>
    <w:rsid w:val="00F16AAA"/>
    <w:rsid w:val="00F16B57"/>
    <w:rsid w:val="00F21161"/>
    <w:rsid w:val="00F218EF"/>
    <w:rsid w:val="00F21BC7"/>
    <w:rsid w:val="00F223D4"/>
    <w:rsid w:val="00F24984"/>
    <w:rsid w:val="00F2664C"/>
    <w:rsid w:val="00F266A2"/>
    <w:rsid w:val="00F26C89"/>
    <w:rsid w:val="00F26D9C"/>
    <w:rsid w:val="00F30CB3"/>
    <w:rsid w:val="00F31E17"/>
    <w:rsid w:val="00F32269"/>
    <w:rsid w:val="00F32325"/>
    <w:rsid w:val="00F33C6F"/>
    <w:rsid w:val="00F35BAA"/>
    <w:rsid w:val="00F35E7E"/>
    <w:rsid w:val="00F365EA"/>
    <w:rsid w:val="00F36A61"/>
    <w:rsid w:val="00F373B3"/>
    <w:rsid w:val="00F37C34"/>
    <w:rsid w:val="00F41605"/>
    <w:rsid w:val="00F4457E"/>
    <w:rsid w:val="00F4594F"/>
    <w:rsid w:val="00F45BA4"/>
    <w:rsid w:val="00F47197"/>
    <w:rsid w:val="00F54A7B"/>
    <w:rsid w:val="00F54DBB"/>
    <w:rsid w:val="00F5522C"/>
    <w:rsid w:val="00F56A6F"/>
    <w:rsid w:val="00F5709C"/>
    <w:rsid w:val="00F573ED"/>
    <w:rsid w:val="00F575A3"/>
    <w:rsid w:val="00F57B24"/>
    <w:rsid w:val="00F60190"/>
    <w:rsid w:val="00F64EF1"/>
    <w:rsid w:val="00F67602"/>
    <w:rsid w:val="00F70D6C"/>
    <w:rsid w:val="00F72F2D"/>
    <w:rsid w:val="00F7426C"/>
    <w:rsid w:val="00F74A53"/>
    <w:rsid w:val="00F75334"/>
    <w:rsid w:val="00F75560"/>
    <w:rsid w:val="00F769B3"/>
    <w:rsid w:val="00F77183"/>
    <w:rsid w:val="00F8122A"/>
    <w:rsid w:val="00F819EB"/>
    <w:rsid w:val="00F81C28"/>
    <w:rsid w:val="00F81EBD"/>
    <w:rsid w:val="00F82C51"/>
    <w:rsid w:val="00F857E3"/>
    <w:rsid w:val="00F8765F"/>
    <w:rsid w:val="00F9073B"/>
    <w:rsid w:val="00F90767"/>
    <w:rsid w:val="00F90F25"/>
    <w:rsid w:val="00F914B4"/>
    <w:rsid w:val="00F93F84"/>
    <w:rsid w:val="00F95FF9"/>
    <w:rsid w:val="00FA0281"/>
    <w:rsid w:val="00FA04A0"/>
    <w:rsid w:val="00FA15E5"/>
    <w:rsid w:val="00FA41F4"/>
    <w:rsid w:val="00FA4F77"/>
    <w:rsid w:val="00FA5838"/>
    <w:rsid w:val="00FA685B"/>
    <w:rsid w:val="00FA7FE9"/>
    <w:rsid w:val="00FB0C01"/>
    <w:rsid w:val="00FB141B"/>
    <w:rsid w:val="00FB4E3F"/>
    <w:rsid w:val="00FB538E"/>
    <w:rsid w:val="00FB566E"/>
    <w:rsid w:val="00FB5A7A"/>
    <w:rsid w:val="00FB7986"/>
    <w:rsid w:val="00FC1872"/>
    <w:rsid w:val="00FC18F2"/>
    <w:rsid w:val="00FC23C6"/>
    <w:rsid w:val="00FC39E5"/>
    <w:rsid w:val="00FC3A78"/>
    <w:rsid w:val="00FC5090"/>
    <w:rsid w:val="00FC5FFE"/>
    <w:rsid w:val="00FC7627"/>
    <w:rsid w:val="00FC76FD"/>
    <w:rsid w:val="00FC77AD"/>
    <w:rsid w:val="00FD0055"/>
    <w:rsid w:val="00FD1005"/>
    <w:rsid w:val="00FD22CF"/>
    <w:rsid w:val="00FD3180"/>
    <w:rsid w:val="00FD3F3A"/>
    <w:rsid w:val="00FD5BA4"/>
    <w:rsid w:val="00FD6A1D"/>
    <w:rsid w:val="00FD6C75"/>
    <w:rsid w:val="00FD78CD"/>
    <w:rsid w:val="00FE30EB"/>
    <w:rsid w:val="00FE3327"/>
    <w:rsid w:val="00FE3CA0"/>
    <w:rsid w:val="00FE4D29"/>
    <w:rsid w:val="00FE5527"/>
    <w:rsid w:val="00FE6576"/>
    <w:rsid w:val="00FE71B3"/>
    <w:rsid w:val="00FF0155"/>
    <w:rsid w:val="00FF211D"/>
    <w:rsid w:val="00FF42C5"/>
    <w:rsid w:val="00FF4B63"/>
    <w:rsid w:val="00FF62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0"/>
    <w:lsdException w:name="annotation text" w:uiPriority="0"/>
    <w:lsdException w:name="header" w:uiPriority="57"/>
    <w:lsdException w:name="footer" w:uiPriority="57"/>
    <w:lsdException w:name="caption" w:qFormat="1"/>
    <w:lsdException w:name="footnote reference" w:uiPriority="0"/>
    <w:lsdException w:name="annotation reference" w:uiPriority="0"/>
    <w:lsdException w:name="macro" w:unhideWhenUsed="0"/>
    <w:lsdException w:name="List Bullet" w:unhideWhenUsed="0"/>
    <w:lsdException w:name="List Number" w:unhideWhenUsed="0"/>
    <w:lsdException w:name="Title" w:semiHidden="0" w:unhideWhenUsed="0" w:qFormat="1"/>
    <w:lsdException w:name="Default Paragraph Font" w:uiPriority="1"/>
    <w:lsdException w:name="List Continue 3" w:unhideWhenUsed="0"/>
    <w:lsdException w:name="List Continue 4" w:unhideWhenUsed="0"/>
    <w:lsdException w:name="List Continue 5" w:unhideWhenUsed="0"/>
    <w:lsdException w:name="Message Header" w:unhideWhenUsed="0"/>
    <w:lsdException w:name="Subtitle" w:semiHidden="0"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nhideWhenUsed="0"/>
    <w:lsdException w:name="TOC Heading" w:qFormat="1"/>
  </w:latentStyles>
  <w:style w:type="paragraph" w:default="1" w:styleId="Normalny">
    <w:name w:val="Normal"/>
    <w:semiHidden/>
    <w:rsid w:val="0098081B"/>
    <w:pPr>
      <w:jc w:val="both"/>
    </w:pPr>
    <w:rPr>
      <w:rFonts w:eastAsiaTheme="minorEastAsia"/>
      <w:sz w:val="24"/>
    </w:rPr>
  </w:style>
  <w:style w:type="paragraph" w:styleId="Nagwek1">
    <w:name w:val="heading 1"/>
    <w:basedOn w:val="Normalny"/>
    <w:next w:val="Normalny"/>
    <w:link w:val="Nagwek1Znak"/>
    <w:uiPriority w:val="99"/>
    <w:semiHidden/>
    <w:rsid w:val="00BA59A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A59A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A59A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A59A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A59AA"/>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BA59A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A59AA"/>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BA59A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BA59A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BA59AA"/>
    <w:rPr>
      <w:rFonts w:ascii="Tahoma" w:hAnsi="Tahoma" w:cs="Tahoma"/>
      <w:sz w:val="16"/>
      <w:szCs w:val="16"/>
    </w:rPr>
  </w:style>
  <w:style w:type="character" w:customStyle="1" w:styleId="TekstdymkaZnak">
    <w:name w:val="Tekst dymka Znak"/>
    <w:basedOn w:val="Domylnaczcionkaakapitu"/>
    <w:link w:val="Tekstdymka"/>
    <w:uiPriority w:val="99"/>
    <w:semiHidden/>
    <w:rsid w:val="00BA59AA"/>
    <w:rPr>
      <w:rFonts w:ascii="Tahoma" w:eastAsiaTheme="minorEastAsia" w:hAnsi="Tahoma" w:cs="Tahoma"/>
      <w:sz w:val="16"/>
      <w:szCs w:val="16"/>
    </w:rPr>
  </w:style>
  <w:style w:type="character" w:styleId="Tytuksiki">
    <w:name w:val="Book Title"/>
    <w:uiPriority w:val="99"/>
    <w:semiHidden/>
    <w:qFormat/>
    <w:rsid w:val="00BA59AA"/>
    <w:rPr>
      <w:i/>
      <w:iCs/>
      <w:smallCaps/>
      <w:spacing w:val="5"/>
    </w:rPr>
  </w:style>
  <w:style w:type="paragraph" w:customStyle="1" w:styleId="ECHRHeader">
    <w:name w:val="ECHR_Header"/>
    <w:aliases w:val="Ju_Header"/>
    <w:basedOn w:val="Nagwek"/>
    <w:uiPriority w:val="4"/>
    <w:qFormat/>
    <w:rsid w:val="00BA59AA"/>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BA59AA"/>
    <w:pPr>
      <w:jc w:val="left"/>
    </w:pPr>
    <w:rPr>
      <w:sz w:val="8"/>
    </w:rPr>
  </w:style>
  <w:style w:type="character" w:styleId="Pogrubienie">
    <w:name w:val="Strong"/>
    <w:uiPriority w:val="99"/>
    <w:semiHidden/>
    <w:qFormat/>
    <w:rsid w:val="00BA59AA"/>
    <w:rPr>
      <w:b/>
      <w:bCs/>
    </w:rPr>
  </w:style>
  <w:style w:type="paragraph" w:styleId="Bezodstpw">
    <w:name w:val="No Spacing"/>
    <w:basedOn w:val="Normalny"/>
    <w:link w:val="BezodstpwZnak"/>
    <w:semiHidden/>
    <w:qFormat/>
    <w:rsid w:val="00BA59AA"/>
    <w:rPr>
      <w:sz w:val="22"/>
    </w:rPr>
  </w:style>
  <w:style w:type="character" w:customStyle="1" w:styleId="BezodstpwZnak">
    <w:name w:val="Bez odstępów Znak"/>
    <w:basedOn w:val="Domylnaczcionkaakapitu"/>
    <w:link w:val="Bezodstpw"/>
    <w:semiHidden/>
    <w:rsid w:val="00BA59AA"/>
    <w:rPr>
      <w:rFonts w:eastAsiaTheme="minorEastAsia"/>
    </w:rPr>
  </w:style>
  <w:style w:type="paragraph" w:customStyle="1" w:styleId="ECHRFooterLine">
    <w:name w:val="ECHR_Footer_Line"/>
    <w:aliases w:val="Footer_Line"/>
    <w:basedOn w:val="Normalny"/>
    <w:next w:val="ECHRFooter"/>
    <w:uiPriority w:val="57"/>
    <w:semiHidden/>
    <w:rsid w:val="00BA59AA"/>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BA59AA"/>
    <w:pPr>
      <w:numPr>
        <w:numId w:val="14"/>
      </w:numPr>
      <w:jc w:val="left"/>
    </w:pPr>
    <w:rPr>
      <w:b/>
    </w:rPr>
  </w:style>
  <w:style w:type="paragraph" w:customStyle="1" w:styleId="OpiPara">
    <w:name w:val="Opi_Para"/>
    <w:basedOn w:val="ECHRPara"/>
    <w:uiPriority w:val="46"/>
    <w:qFormat/>
    <w:rsid w:val="00BA59AA"/>
  </w:style>
  <w:style w:type="paragraph" w:customStyle="1" w:styleId="JuParaSub">
    <w:name w:val="Ju_Para_Sub"/>
    <w:basedOn w:val="ECHRPara"/>
    <w:uiPriority w:val="13"/>
    <w:qFormat/>
    <w:rsid w:val="00BA59AA"/>
    <w:pPr>
      <w:ind w:left="284"/>
    </w:pPr>
  </w:style>
  <w:style w:type="paragraph" w:customStyle="1" w:styleId="ECHRTitleCentre3">
    <w:name w:val="ECHR_Title_Centre_3"/>
    <w:aliases w:val="Ju_H_Article"/>
    <w:basedOn w:val="Normalny"/>
    <w:next w:val="ECHRParaQuote"/>
    <w:uiPriority w:val="27"/>
    <w:qFormat/>
    <w:rsid w:val="00BA59A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BA59AA"/>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BA59AA"/>
  </w:style>
  <w:style w:type="paragraph" w:customStyle="1" w:styleId="OpiQuot">
    <w:name w:val="Opi_Quot"/>
    <w:basedOn w:val="ECHRParaQuote"/>
    <w:uiPriority w:val="48"/>
    <w:qFormat/>
    <w:rsid w:val="00BA59AA"/>
  </w:style>
  <w:style w:type="paragraph" w:customStyle="1" w:styleId="OpiQuotSub">
    <w:name w:val="Opi_Quot_Sub"/>
    <w:basedOn w:val="JuQuotSub"/>
    <w:uiPriority w:val="49"/>
    <w:qFormat/>
    <w:rsid w:val="00BA59AA"/>
  </w:style>
  <w:style w:type="paragraph" w:customStyle="1" w:styleId="ECHRTitleCentre2">
    <w:name w:val="ECHR_Title_Centre_2"/>
    <w:aliases w:val="Dec_H_Case"/>
    <w:basedOn w:val="Normalny"/>
    <w:next w:val="ECHRPara"/>
    <w:uiPriority w:val="8"/>
    <w:rsid w:val="00BA59AA"/>
    <w:pPr>
      <w:spacing w:after="240"/>
      <w:jc w:val="center"/>
      <w:outlineLvl w:val="0"/>
    </w:pPr>
    <w:rPr>
      <w:rFonts w:asciiTheme="majorHAnsi" w:hAnsiTheme="majorHAnsi"/>
    </w:rPr>
  </w:style>
  <w:style w:type="paragraph" w:customStyle="1" w:styleId="JuTitle">
    <w:name w:val="Ju_Title"/>
    <w:basedOn w:val="Normalny"/>
    <w:next w:val="ECHRPara"/>
    <w:uiPriority w:val="3"/>
    <w:rsid w:val="00BA59AA"/>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BA59A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BA59AA"/>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BA59A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BA59A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BA59AA"/>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BA59AA"/>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BA59AA"/>
    <w:pPr>
      <w:keepNext/>
      <w:keepLines/>
      <w:spacing w:before="240" w:after="120"/>
      <w:ind w:left="1236"/>
    </w:pPr>
    <w:rPr>
      <w:sz w:val="20"/>
    </w:rPr>
  </w:style>
  <w:style w:type="paragraph" w:customStyle="1" w:styleId="JuQuotSub">
    <w:name w:val="Ju_Quot_Sub"/>
    <w:basedOn w:val="ECHRParaQuote"/>
    <w:uiPriority w:val="15"/>
    <w:qFormat/>
    <w:rsid w:val="00BA59AA"/>
    <w:pPr>
      <w:ind w:left="567"/>
    </w:pPr>
  </w:style>
  <w:style w:type="paragraph" w:customStyle="1" w:styleId="JuInitialled">
    <w:name w:val="Ju_Initialled"/>
    <w:basedOn w:val="Normalny"/>
    <w:uiPriority w:val="31"/>
    <w:qFormat/>
    <w:rsid w:val="00BA59AA"/>
    <w:pPr>
      <w:tabs>
        <w:tab w:val="center" w:pos="6407"/>
      </w:tabs>
      <w:spacing w:before="720"/>
      <w:jc w:val="right"/>
    </w:pPr>
  </w:style>
  <w:style w:type="paragraph" w:customStyle="1" w:styleId="OpiHA">
    <w:name w:val="Opi_H_A"/>
    <w:basedOn w:val="ECHRHeading1"/>
    <w:next w:val="OpiPara"/>
    <w:uiPriority w:val="41"/>
    <w:qFormat/>
    <w:rsid w:val="00BA59AA"/>
    <w:pPr>
      <w:tabs>
        <w:tab w:val="clear" w:pos="357"/>
      </w:tabs>
      <w:outlineLvl w:val="1"/>
    </w:pPr>
    <w:rPr>
      <w:b/>
    </w:rPr>
  </w:style>
  <w:style w:type="paragraph" w:styleId="Nagwek">
    <w:name w:val="header"/>
    <w:basedOn w:val="Normalny"/>
    <w:link w:val="NagwekZnak"/>
    <w:uiPriority w:val="57"/>
    <w:semiHidden/>
    <w:rsid w:val="00BA59A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BA59AA"/>
    <w:rPr>
      <w:sz w:val="24"/>
    </w:rPr>
  </w:style>
  <w:style w:type="character" w:customStyle="1" w:styleId="Nagwek1Znak">
    <w:name w:val="Nagłówek 1 Znak"/>
    <w:basedOn w:val="Domylnaczcionkaakapitu"/>
    <w:link w:val="Nagwek1"/>
    <w:uiPriority w:val="99"/>
    <w:semiHidden/>
    <w:rsid w:val="00BA59AA"/>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BA59A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BA59AA"/>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BA59AA"/>
    <w:rPr>
      <w:rFonts w:asciiTheme="majorHAnsi" w:eastAsiaTheme="majorEastAsia" w:hAnsiTheme="majorHAnsi" w:cstheme="majorBidi"/>
      <w:b/>
      <w:bCs/>
      <w:color w:val="4D4D4D"/>
      <w:sz w:val="26"/>
      <w:szCs w:val="26"/>
    </w:rPr>
  </w:style>
  <w:style w:type="character" w:customStyle="1" w:styleId="JUNAMES">
    <w:name w:val="JU_NAMES"/>
    <w:uiPriority w:val="17"/>
    <w:qFormat/>
    <w:rsid w:val="00BA59AA"/>
    <w:rPr>
      <w:caps w:val="0"/>
      <w:smallCaps/>
    </w:rPr>
  </w:style>
  <w:style w:type="paragraph" w:customStyle="1" w:styleId="JuCase">
    <w:name w:val="Ju_Case"/>
    <w:basedOn w:val="Normalny"/>
    <w:next w:val="ECHRPara"/>
    <w:uiPriority w:val="10"/>
    <w:rsid w:val="00BA59AA"/>
    <w:pPr>
      <w:ind w:firstLine="284"/>
    </w:pPr>
    <w:rPr>
      <w:b/>
    </w:rPr>
  </w:style>
  <w:style w:type="character" w:customStyle="1" w:styleId="Nagwek3Znak">
    <w:name w:val="Nagłówek 3 Znak"/>
    <w:basedOn w:val="Domylnaczcionkaakapitu"/>
    <w:link w:val="Nagwek3"/>
    <w:uiPriority w:val="99"/>
    <w:semiHidden/>
    <w:rsid w:val="00BA59AA"/>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BA59AA"/>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BA59AA"/>
    <w:rPr>
      <w:rFonts w:asciiTheme="majorHAnsi" w:eastAsiaTheme="majorEastAsia" w:hAnsiTheme="majorHAnsi" w:cstheme="majorBidi"/>
      <w:b/>
      <w:bCs/>
      <w:color w:val="808080"/>
    </w:rPr>
  </w:style>
  <w:style w:type="character" w:styleId="Wyrnieniedelikatne">
    <w:name w:val="Subtle Emphasis"/>
    <w:uiPriority w:val="99"/>
    <w:semiHidden/>
    <w:qFormat/>
    <w:rsid w:val="00BA59AA"/>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BA59AA"/>
    <w:pPr>
      <w:keepNext/>
      <w:keepLines/>
      <w:spacing w:before="720" w:after="240"/>
      <w:outlineLvl w:val="0"/>
    </w:pPr>
    <w:rPr>
      <w:rFonts w:asciiTheme="majorHAnsi" w:hAnsiTheme="majorHAnsi"/>
      <w:sz w:val="28"/>
    </w:rPr>
  </w:style>
  <w:style w:type="character" w:styleId="Uwydatnienie">
    <w:name w:val="Emphasis"/>
    <w:uiPriority w:val="99"/>
    <w:semiHidden/>
    <w:qFormat/>
    <w:rsid w:val="00BA59AA"/>
    <w:rPr>
      <w:b/>
      <w:bCs/>
      <w:i/>
      <w:iCs/>
      <w:spacing w:val="10"/>
      <w:bdr w:val="none" w:sz="0" w:space="0" w:color="auto"/>
      <w:shd w:val="clear" w:color="auto" w:fill="auto"/>
    </w:rPr>
  </w:style>
  <w:style w:type="paragraph" w:styleId="Stopka">
    <w:name w:val="footer"/>
    <w:basedOn w:val="Normalny"/>
    <w:link w:val="StopkaZnak"/>
    <w:uiPriority w:val="57"/>
    <w:semiHidden/>
    <w:rsid w:val="00BA59A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BA59AA"/>
    <w:rPr>
      <w:sz w:val="24"/>
    </w:rPr>
  </w:style>
  <w:style w:type="character" w:styleId="Odwoanieprzypisudolnego">
    <w:name w:val="footnote reference"/>
    <w:basedOn w:val="Domylnaczcionkaakapitu"/>
    <w:semiHidden/>
    <w:rsid w:val="00BA59AA"/>
    <w:rPr>
      <w:vertAlign w:val="superscript"/>
    </w:rPr>
  </w:style>
  <w:style w:type="paragraph" w:styleId="Tekstprzypisudolnego">
    <w:name w:val="footnote text"/>
    <w:basedOn w:val="Normalny"/>
    <w:link w:val="TekstprzypisudolnegoZnak"/>
    <w:semiHidden/>
    <w:rsid w:val="00BA59AA"/>
    <w:rPr>
      <w:sz w:val="20"/>
      <w:szCs w:val="20"/>
    </w:rPr>
  </w:style>
  <w:style w:type="character" w:customStyle="1" w:styleId="TekstprzypisudolnegoZnak">
    <w:name w:val="Tekst przypisu dolnego Znak"/>
    <w:basedOn w:val="Domylnaczcionkaakapitu"/>
    <w:link w:val="Tekstprzypisudolnego"/>
    <w:semiHidden/>
    <w:rsid w:val="00BA59AA"/>
    <w:rPr>
      <w:rFonts w:eastAsiaTheme="minorEastAsia"/>
      <w:sz w:val="20"/>
      <w:szCs w:val="20"/>
    </w:rPr>
  </w:style>
  <w:style w:type="character" w:customStyle="1" w:styleId="Nagwek6Znak">
    <w:name w:val="Nagłówek 6 Znak"/>
    <w:basedOn w:val="Domylnaczcionkaakapitu"/>
    <w:link w:val="Nagwek6"/>
    <w:uiPriority w:val="99"/>
    <w:semiHidden/>
    <w:rsid w:val="00BA59AA"/>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BA59AA"/>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BA59A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BA59A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BA59AA"/>
    <w:rPr>
      <w:color w:val="0072BC" w:themeColor="hyperlink"/>
      <w:u w:val="single"/>
    </w:rPr>
  </w:style>
  <w:style w:type="character" w:styleId="Wyrnienieintensywne">
    <w:name w:val="Intense Emphasis"/>
    <w:uiPriority w:val="99"/>
    <w:semiHidden/>
    <w:qFormat/>
    <w:rsid w:val="00BA59AA"/>
    <w:rPr>
      <w:b/>
      <w:bCs/>
    </w:rPr>
  </w:style>
  <w:style w:type="paragraph" w:styleId="Cytatintensywny">
    <w:name w:val="Intense Quote"/>
    <w:basedOn w:val="Normalny"/>
    <w:next w:val="Normalny"/>
    <w:link w:val="CytatintensywnyZnak"/>
    <w:uiPriority w:val="99"/>
    <w:semiHidden/>
    <w:qFormat/>
    <w:rsid w:val="00BA59AA"/>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BA59AA"/>
    <w:rPr>
      <w:rFonts w:eastAsiaTheme="minorEastAsia"/>
      <w:b/>
      <w:bCs/>
      <w:i/>
      <w:iCs/>
      <w:lang w:bidi="en-US"/>
    </w:rPr>
  </w:style>
  <w:style w:type="character" w:styleId="Odwoanieintensywne">
    <w:name w:val="Intense Reference"/>
    <w:uiPriority w:val="99"/>
    <w:semiHidden/>
    <w:qFormat/>
    <w:rsid w:val="00BA59AA"/>
    <w:rPr>
      <w:smallCaps/>
      <w:spacing w:val="5"/>
      <w:u w:val="single"/>
    </w:rPr>
  </w:style>
  <w:style w:type="paragraph" w:styleId="Akapitzlist">
    <w:name w:val="List Paragraph"/>
    <w:basedOn w:val="Normalny"/>
    <w:uiPriority w:val="99"/>
    <w:semiHidden/>
    <w:qFormat/>
    <w:rsid w:val="00BA59AA"/>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BA59AA"/>
    <w:pPr>
      <w:spacing w:before="200"/>
      <w:ind w:left="360" w:right="360"/>
    </w:pPr>
    <w:rPr>
      <w:i/>
      <w:iCs/>
      <w:sz w:val="22"/>
      <w:lang w:bidi="en-US"/>
    </w:rPr>
  </w:style>
  <w:style w:type="character" w:customStyle="1" w:styleId="CytatZnak">
    <w:name w:val="Cytat Znak"/>
    <w:basedOn w:val="Domylnaczcionkaakapitu"/>
    <w:link w:val="Cytat"/>
    <w:uiPriority w:val="99"/>
    <w:semiHidden/>
    <w:rsid w:val="00BA59AA"/>
    <w:rPr>
      <w:rFonts w:eastAsiaTheme="minorEastAsia"/>
      <w:i/>
      <w:iCs/>
      <w:lang w:bidi="en-US"/>
    </w:rPr>
  </w:style>
  <w:style w:type="character" w:styleId="Odwoaniedelikatne">
    <w:name w:val="Subtle Reference"/>
    <w:uiPriority w:val="99"/>
    <w:semiHidden/>
    <w:qFormat/>
    <w:rsid w:val="00BA59AA"/>
    <w:rPr>
      <w:smallCaps/>
    </w:rPr>
  </w:style>
  <w:style w:type="table" w:styleId="Tabela-Siatka">
    <w:name w:val="Table Grid"/>
    <w:basedOn w:val="Standardowy"/>
    <w:uiPriority w:val="59"/>
    <w:semiHidden/>
    <w:rsid w:val="00BA59A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A59AA"/>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BA59AA"/>
    <w:pPr>
      <w:spacing w:after="60"/>
      <w:ind w:left="680" w:right="340" w:hanging="340"/>
    </w:pPr>
  </w:style>
  <w:style w:type="paragraph" w:styleId="Spistreci3">
    <w:name w:val="toc 3"/>
    <w:basedOn w:val="Normalny"/>
    <w:next w:val="Normalny"/>
    <w:autoRedefine/>
    <w:uiPriority w:val="99"/>
    <w:semiHidden/>
    <w:rsid w:val="00BA59AA"/>
    <w:pPr>
      <w:spacing w:after="60"/>
      <w:ind w:left="1020" w:right="340" w:hanging="340"/>
    </w:pPr>
  </w:style>
  <w:style w:type="paragraph" w:styleId="Spistreci4">
    <w:name w:val="toc 4"/>
    <w:basedOn w:val="Normalny"/>
    <w:next w:val="Normalny"/>
    <w:autoRedefine/>
    <w:uiPriority w:val="99"/>
    <w:semiHidden/>
    <w:rsid w:val="00BA59AA"/>
    <w:pPr>
      <w:tabs>
        <w:tab w:val="right" w:leader="dot" w:pos="9017"/>
      </w:tabs>
      <w:spacing w:after="60"/>
      <w:ind w:left="1361" w:right="340" w:hanging="340"/>
    </w:pPr>
  </w:style>
  <w:style w:type="paragraph" w:styleId="Spistreci5">
    <w:name w:val="toc 5"/>
    <w:basedOn w:val="Normalny"/>
    <w:next w:val="Normalny"/>
    <w:autoRedefine/>
    <w:uiPriority w:val="99"/>
    <w:semiHidden/>
    <w:rsid w:val="00BA59AA"/>
    <w:pPr>
      <w:spacing w:after="60"/>
      <w:ind w:left="1701" w:right="340" w:hanging="340"/>
    </w:pPr>
  </w:style>
  <w:style w:type="paragraph" w:styleId="Nagwekspisutreci">
    <w:name w:val="TOC Heading"/>
    <w:basedOn w:val="Nagwek1"/>
    <w:next w:val="Normalny"/>
    <w:uiPriority w:val="99"/>
    <w:semiHidden/>
    <w:qFormat/>
    <w:rsid w:val="00BA59AA"/>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BA59AA"/>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BA59AA"/>
    <w:pPr>
      <w:spacing w:before="120" w:after="120"/>
      <w:ind w:left="425" w:firstLine="142"/>
    </w:pPr>
    <w:rPr>
      <w:sz w:val="20"/>
    </w:rPr>
  </w:style>
  <w:style w:type="paragraph" w:customStyle="1" w:styleId="ECHRPara">
    <w:name w:val="ECHR_Para"/>
    <w:aliases w:val="Ju_Para"/>
    <w:basedOn w:val="Normalny"/>
    <w:link w:val="ECHRParaChar"/>
    <w:qFormat/>
    <w:rsid w:val="00BA59AA"/>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BA59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BA59AA"/>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BA59AA"/>
    <w:pPr>
      <w:ind w:left="340" w:hanging="340"/>
    </w:pPr>
  </w:style>
  <w:style w:type="paragraph" w:customStyle="1" w:styleId="JuSigned">
    <w:name w:val="Ju_Signed"/>
    <w:basedOn w:val="Normalny"/>
    <w:next w:val="JuParaLast"/>
    <w:uiPriority w:val="32"/>
    <w:qFormat/>
    <w:rsid w:val="00BA59AA"/>
    <w:pPr>
      <w:tabs>
        <w:tab w:val="center" w:pos="851"/>
        <w:tab w:val="center" w:pos="6407"/>
      </w:tabs>
      <w:spacing w:before="720"/>
      <w:jc w:val="left"/>
    </w:pPr>
  </w:style>
  <w:style w:type="paragraph" w:customStyle="1" w:styleId="JuParaLast">
    <w:name w:val="Ju_Para_Last"/>
    <w:basedOn w:val="Normalny"/>
    <w:next w:val="ECHRPara"/>
    <w:uiPriority w:val="30"/>
    <w:qFormat/>
    <w:rsid w:val="00BA59AA"/>
    <w:pPr>
      <w:keepNext/>
      <w:keepLines/>
      <w:spacing w:before="240"/>
      <w:ind w:firstLine="284"/>
    </w:pPr>
  </w:style>
  <w:style w:type="character" w:customStyle="1" w:styleId="JuITMark">
    <w:name w:val="Ju_ITMark"/>
    <w:basedOn w:val="Domylnaczcionkaakapitu"/>
    <w:uiPriority w:val="38"/>
    <w:qFormat/>
    <w:rsid w:val="00BA59AA"/>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BA59AA"/>
    <w:pPr>
      <w:ind w:left="346" w:firstLine="0"/>
    </w:pPr>
  </w:style>
  <w:style w:type="paragraph" w:customStyle="1" w:styleId="JuListi">
    <w:name w:val="Ju_List_i"/>
    <w:basedOn w:val="Normalny"/>
    <w:next w:val="JuLista"/>
    <w:uiPriority w:val="28"/>
    <w:qFormat/>
    <w:rsid w:val="00BA59AA"/>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BA59AA"/>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rsid w:val="00BA59AA"/>
  </w:style>
  <w:style w:type="paragraph" w:styleId="Podtytu">
    <w:name w:val="Subtitle"/>
    <w:basedOn w:val="Normalny"/>
    <w:next w:val="Normalny"/>
    <w:link w:val="PodtytuZnak"/>
    <w:uiPriority w:val="99"/>
    <w:semiHidden/>
    <w:qFormat/>
    <w:rsid w:val="00BA59A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BA59AA"/>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BA59AA"/>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rsid w:val="00BA59AA"/>
    <w:pPr>
      <w:spacing w:before="240"/>
      <w:ind w:left="284"/>
    </w:pPr>
  </w:style>
  <w:style w:type="paragraph" w:customStyle="1" w:styleId="OpiH1">
    <w:name w:val="Opi_H_1"/>
    <w:basedOn w:val="ECHRHeading2"/>
    <w:uiPriority w:val="42"/>
    <w:qFormat/>
    <w:rsid w:val="00BA59AA"/>
    <w:pPr>
      <w:ind w:left="635" w:hanging="357"/>
      <w:outlineLvl w:val="2"/>
    </w:pPr>
  </w:style>
  <w:style w:type="paragraph" w:customStyle="1" w:styleId="OpiHa0">
    <w:name w:val="Opi_H_a"/>
    <w:basedOn w:val="ECHRHeading3"/>
    <w:uiPriority w:val="43"/>
    <w:qFormat/>
    <w:rsid w:val="00BA59AA"/>
    <w:pPr>
      <w:ind w:left="833" w:hanging="357"/>
      <w:outlineLvl w:val="3"/>
    </w:pPr>
    <w:rPr>
      <w:b/>
      <w:i w:val="0"/>
      <w:sz w:val="20"/>
    </w:rPr>
  </w:style>
  <w:style w:type="paragraph" w:customStyle="1" w:styleId="OpiHi">
    <w:name w:val="Opi_H_i"/>
    <w:basedOn w:val="ECHRHeading4"/>
    <w:uiPriority w:val="44"/>
    <w:qFormat/>
    <w:rsid w:val="00BA59AA"/>
    <w:pPr>
      <w:ind w:left="1037" w:hanging="357"/>
      <w:outlineLvl w:val="4"/>
    </w:pPr>
    <w:rPr>
      <w:b w:val="0"/>
      <w:i/>
    </w:rPr>
  </w:style>
  <w:style w:type="paragraph" w:customStyle="1" w:styleId="DummyStyle">
    <w:name w:val="Dummy_Style"/>
    <w:basedOn w:val="Normalny"/>
    <w:semiHidden/>
    <w:qFormat/>
    <w:rsid w:val="00BA59AA"/>
    <w:rPr>
      <w:color w:val="00B050"/>
    </w:rPr>
  </w:style>
  <w:style w:type="character" w:customStyle="1" w:styleId="ECHRParaChar">
    <w:name w:val="ECHR_Para Char"/>
    <w:aliases w:val="Ju_Para Char"/>
    <w:link w:val="ECHRPara"/>
    <w:uiPriority w:val="12"/>
    <w:rsid w:val="00732B0A"/>
    <w:rPr>
      <w:rFonts w:eastAsiaTheme="minorEastAsia"/>
      <w:sz w:val="24"/>
    </w:rPr>
  </w:style>
  <w:style w:type="paragraph" w:styleId="Poprawka">
    <w:name w:val="Revision"/>
    <w:hidden/>
    <w:uiPriority w:val="99"/>
    <w:semiHidden/>
    <w:rsid w:val="00D05670"/>
    <w:rPr>
      <w:rFonts w:eastAsiaTheme="minorEastAsia"/>
      <w:sz w:val="24"/>
    </w:rPr>
  </w:style>
  <w:style w:type="character" w:customStyle="1" w:styleId="sb8d990e2">
    <w:name w:val="sb8d990e2"/>
    <w:rsid w:val="0036114D"/>
  </w:style>
  <w:style w:type="paragraph" w:customStyle="1" w:styleId="jupara">
    <w:name w:val="jupara"/>
    <w:basedOn w:val="Normalny"/>
    <w:rsid w:val="00775F38"/>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775F38"/>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0"/>
    <w:lsdException w:name="annotation text" w:uiPriority="0"/>
    <w:lsdException w:name="header" w:uiPriority="57"/>
    <w:lsdException w:name="footer" w:uiPriority="57"/>
    <w:lsdException w:name="caption" w:qFormat="1"/>
    <w:lsdException w:name="footnote reference" w:uiPriority="0"/>
    <w:lsdException w:name="annotation reference" w:uiPriority="0"/>
    <w:lsdException w:name="macro" w:unhideWhenUsed="0"/>
    <w:lsdException w:name="List Bullet" w:unhideWhenUsed="0"/>
    <w:lsdException w:name="List Number" w:unhideWhenUsed="0"/>
    <w:lsdException w:name="Title" w:semiHidden="0" w:unhideWhenUsed="0" w:qFormat="1"/>
    <w:lsdException w:name="Default Paragraph Font" w:uiPriority="1"/>
    <w:lsdException w:name="List Continue 3" w:unhideWhenUsed="0"/>
    <w:lsdException w:name="List Continue 4" w:unhideWhenUsed="0"/>
    <w:lsdException w:name="List Continue 5" w:unhideWhenUsed="0"/>
    <w:lsdException w:name="Message Header" w:unhideWhenUsed="0"/>
    <w:lsdException w:name="Subtitle" w:semiHidden="0"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nhideWhenUsed="0"/>
    <w:lsdException w:name="TOC Heading" w:qFormat="1"/>
  </w:latentStyles>
  <w:style w:type="paragraph" w:default="1" w:styleId="Normalny">
    <w:name w:val="Normal"/>
    <w:semiHidden/>
    <w:rsid w:val="0098081B"/>
    <w:pPr>
      <w:jc w:val="both"/>
    </w:pPr>
    <w:rPr>
      <w:rFonts w:eastAsiaTheme="minorEastAsia"/>
      <w:sz w:val="24"/>
    </w:rPr>
  </w:style>
  <w:style w:type="paragraph" w:styleId="Nagwek1">
    <w:name w:val="heading 1"/>
    <w:basedOn w:val="Normalny"/>
    <w:next w:val="Normalny"/>
    <w:link w:val="Nagwek1Znak"/>
    <w:uiPriority w:val="99"/>
    <w:semiHidden/>
    <w:rsid w:val="00BA59A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A59A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A59A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A59A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A59AA"/>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BA59A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A59AA"/>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BA59A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BA59A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BA59AA"/>
    <w:rPr>
      <w:rFonts w:ascii="Tahoma" w:hAnsi="Tahoma" w:cs="Tahoma"/>
      <w:sz w:val="16"/>
      <w:szCs w:val="16"/>
    </w:rPr>
  </w:style>
  <w:style w:type="character" w:customStyle="1" w:styleId="TekstdymkaZnak">
    <w:name w:val="Tekst dymka Znak"/>
    <w:basedOn w:val="Domylnaczcionkaakapitu"/>
    <w:link w:val="Tekstdymka"/>
    <w:uiPriority w:val="99"/>
    <w:semiHidden/>
    <w:rsid w:val="00BA59AA"/>
    <w:rPr>
      <w:rFonts w:ascii="Tahoma" w:eastAsiaTheme="minorEastAsia" w:hAnsi="Tahoma" w:cs="Tahoma"/>
      <w:sz w:val="16"/>
      <w:szCs w:val="16"/>
    </w:rPr>
  </w:style>
  <w:style w:type="character" w:styleId="Tytuksiki">
    <w:name w:val="Book Title"/>
    <w:uiPriority w:val="99"/>
    <w:semiHidden/>
    <w:qFormat/>
    <w:rsid w:val="00BA59AA"/>
    <w:rPr>
      <w:i/>
      <w:iCs/>
      <w:smallCaps/>
      <w:spacing w:val="5"/>
    </w:rPr>
  </w:style>
  <w:style w:type="paragraph" w:customStyle="1" w:styleId="ECHRHeader">
    <w:name w:val="ECHR_Header"/>
    <w:aliases w:val="Ju_Header"/>
    <w:basedOn w:val="Nagwek"/>
    <w:uiPriority w:val="4"/>
    <w:qFormat/>
    <w:rsid w:val="00BA59AA"/>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BA59AA"/>
    <w:pPr>
      <w:jc w:val="left"/>
    </w:pPr>
    <w:rPr>
      <w:sz w:val="8"/>
    </w:rPr>
  </w:style>
  <w:style w:type="character" w:styleId="Pogrubienie">
    <w:name w:val="Strong"/>
    <w:uiPriority w:val="99"/>
    <w:semiHidden/>
    <w:qFormat/>
    <w:rsid w:val="00BA59AA"/>
    <w:rPr>
      <w:b/>
      <w:bCs/>
    </w:rPr>
  </w:style>
  <w:style w:type="paragraph" w:styleId="Bezodstpw">
    <w:name w:val="No Spacing"/>
    <w:basedOn w:val="Normalny"/>
    <w:link w:val="BezodstpwZnak"/>
    <w:semiHidden/>
    <w:qFormat/>
    <w:rsid w:val="00BA59AA"/>
    <w:rPr>
      <w:sz w:val="22"/>
    </w:rPr>
  </w:style>
  <w:style w:type="character" w:customStyle="1" w:styleId="BezodstpwZnak">
    <w:name w:val="Bez odstępów Znak"/>
    <w:basedOn w:val="Domylnaczcionkaakapitu"/>
    <w:link w:val="Bezodstpw"/>
    <w:semiHidden/>
    <w:rsid w:val="00BA59AA"/>
    <w:rPr>
      <w:rFonts w:eastAsiaTheme="minorEastAsia"/>
    </w:rPr>
  </w:style>
  <w:style w:type="paragraph" w:customStyle="1" w:styleId="ECHRFooterLine">
    <w:name w:val="ECHR_Footer_Line"/>
    <w:aliases w:val="Footer_Line"/>
    <w:basedOn w:val="Normalny"/>
    <w:next w:val="ECHRFooter"/>
    <w:uiPriority w:val="57"/>
    <w:semiHidden/>
    <w:rsid w:val="00BA59AA"/>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BA59AA"/>
    <w:pPr>
      <w:numPr>
        <w:numId w:val="14"/>
      </w:numPr>
      <w:jc w:val="left"/>
    </w:pPr>
    <w:rPr>
      <w:b/>
    </w:rPr>
  </w:style>
  <w:style w:type="paragraph" w:customStyle="1" w:styleId="OpiPara">
    <w:name w:val="Opi_Para"/>
    <w:basedOn w:val="ECHRPara"/>
    <w:uiPriority w:val="46"/>
    <w:qFormat/>
    <w:rsid w:val="00BA59AA"/>
  </w:style>
  <w:style w:type="paragraph" w:customStyle="1" w:styleId="JuParaSub">
    <w:name w:val="Ju_Para_Sub"/>
    <w:basedOn w:val="ECHRPara"/>
    <w:uiPriority w:val="13"/>
    <w:qFormat/>
    <w:rsid w:val="00BA59AA"/>
    <w:pPr>
      <w:ind w:left="284"/>
    </w:pPr>
  </w:style>
  <w:style w:type="paragraph" w:customStyle="1" w:styleId="ECHRTitleCentre3">
    <w:name w:val="ECHR_Title_Centre_3"/>
    <w:aliases w:val="Ju_H_Article"/>
    <w:basedOn w:val="Normalny"/>
    <w:next w:val="ECHRParaQuote"/>
    <w:uiPriority w:val="27"/>
    <w:qFormat/>
    <w:rsid w:val="00BA59A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BA59AA"/>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BA59AA"/>
  </w:style>
  <w:style w:type="paragraph" w:customStyle="1" w:styleId="OpiQuot">
    <w:name w:val="Opi_Quot"/>
    <w:basedOn w:val="ECHRParaQuote"/>
    <w:uiPriority w:val="48"/>
    <w:qFormat/>
    <w:rsid w:val="00BA59AA"/>
  </w:style>
  <w:style w:type="paragraph" w:customStyle="1" w:styleId="OpiQuotSub">
    <w:name w:val="Opi_Quot_Sub"/>
    <w:basedOn w:val="JuQuotSub"/>
    <w:uiPriority w:val="49"/>
    <w:qFormat/>
    <w:rsid w:val="00BA59AA"/>
  </w:style>
  <w:style w:type="paragraph" w:customStyle="1" w:styleId="ECHRTitleCentre2">
    <w:name w:val="ECHR_Title_Centre_2"/>
    <w:aliases w:val="Dec_H_Case"/>
    <w:basedOn w:val="Normalny"/>
    <w:next w:val="ECHRPara"/>
    <w:uiPriority w:val="8"/>
    <w:rsid w:val="00BA59AA"/>
    <w:pPr>
      <w:spacing w:after="240"/>
      <w:jc w:val="center"/>
      <w:outlineLvl w:val="0"/>
    </w:pPr>
    <w:rPr>
      <w:rFonts w:asciiTheme="majorHAnsi" w:hAnsiTheme="majorHAnsi"/>
    </w:rPr>
  </w:style>
  <w:style w:type="paragraph" w:customStyle="1" w:styleId="JuTitle">
    <w:name w:val="Ju_Title"/>
    <w:basedOn w:val="Normalny"/>
    <w:next w:val="ECHRPara"/>
    <w:uiPriority w:val="3"/>
    <w:rsid w:val="00BA59AA"/>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BA59A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BA59AA"/>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BA59A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BA59A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BA59AA"/>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BA59AA"/>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BA59AA"/>
    <w:pPr>
      <w:keepNext/>
      <w:keepLines/>
      <w:spacing w:before="240" w:after="120"/>
      <w:ind w:left="1236"/>
    </w:pPr>
    <w:rPr>
      <w:sz w:val="20"/>
    </w:rPr>
  </w:style>
  <w:style w:type="paragraph" w:customStyle="1" w:styleId="JuQuotSub">
    <w:name w:val="Ju_Quot_Sub"/>
    <w:basedOn w:val="ECHRParaQuote"/>
    <w:uiPriority w:val="15"/>
    <w:qFormat/>
    <w:rsid w:val="00BA59AA"/>
    <w:pPr>
      <w:ind w:left="567"/>
    </w:pPr>
  </w:style>
  <w:style w:type="paragraph" w:customStyle="1" w:styleId="JuInitialled">
    <w:name w:val="Ju_Initialled"/>
    <w:basedOn w:val="Normalny"/>
    <w:uiPriority w:val="31"/>
    <w:qFormat/>
    <w:rsid w:val="00BA59AA"/>
    <w:pPr>
      <w:tabs>
        <w:tab w:val="center" w:pos="6407"/>
      </w:tabs>
      <w:spacing w:before="720"/>
      <w:jc w:val="right"/>
    </w:pPr>
  </w:style>
  <w:style w:type="paragraph" w:customStyle="1" w:styleId="OpiHA">
    <w:name w:val="Opi_H_A"/>
    <w:basedOn w:val="ECHRHeading1"/>
    <w:next w:val="OpiPara"/>
    <w:uiPriority w:val="41"/>
    <w:qFormat/>
    <w:rsid w:val="00BA59AA"/>
    <w:pPr>
      <w:tabs>
        <w:tab w:val="clear" w:pos="357"/>
      </w:tabs>
      <w:outlineLvl w:val="1"/>
    </w:pPr>
    <w:rPr>
      <w:b/>
    </w:rPr>
  </w:style>
  <w:style w:type="paragraph" w:styleId="Nagwek">
    <w:name w:val="header"/>
    <w:basedOn w:val="Normalny"/>
    <w:link w:val="NagwekZnak"/>
    <w:uiPriority w:val="57"/>
    <w:semiHidden/>
    <w:rsid w:val="00BA59A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BA59AA"/>
    <w:rPr>
      <w:sz w:val="24"/>
    </w:rPr>
  </w:style>
  <w:style w:type="character" w:customStyle="1" w:styleId="Nagwek1Znak">
    <w:name w:val="Nagłówek 1 Znak"/>
    <w:basedOn w:val="Domylnaczcionkaakapitu"/>
    <w:link w:val="Nagwek1"/>
    <w:uiPriority w:val="99"/>
    <w:semiHidden/>
    <w:rsid w:val="00BA59AA"/>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BA59A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BA59AA"/>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BA59AA"/>
    <w:rPr>
      <w:rFonts w:asciiTheme="majorHAnsi" w:eastAsiaTheme="majorEastAsia" w:hAnsiTheme="majorHAnsi" w:cstheme="majorBidi"/>
      <w:b/>
      <w:bCs/>
      <w:color w:val="4D4D4D"/>
      <w:sz w:val="26"/>
      <w:szCs w:val="26"/>
    </w:rPr>
  </w:style>
  <w:style w:type="character" w:customStyle="1" w:styleId="JUNAMES">
    <w:name w:val="JU_NAMES"/>
    <w:uiPriority w:val="17"/>
    <w:qFormat/>
    <w:rsid w:val="00BA59AA"/>
    <w:rPr>
      <w:caps w:val="0"/>
      <w:smallCaps/>
    </w:rPr>
  </w:style>
  <w:style w:type="paragraph" w:customStyle="1" w:styleId="JuCase">
    <w:name w:val="Ju_Case"/>
    <w:basedOn w:val="Normalny"/>
    <w:next w:val="ECHRPara"/>
    <w:uiPriority w:val="10"/>
    <w:rsid w:val="00BA59AA"/>
    <w:pPr>
      <w:ind w:firstLine="284"/>
    </w:pPr>
    <w:rPr>
      <w:b/>
    </w:rPr>
  </w:style>
  <w:style w:type="character" w:customStyle="1" w:styleId="Nagwek3Znak">
    <w:name w:val="Nagłówek 3 Znak"/>
    <w:basedOn w:val="Domylnaczcionkaakapitu"/>
    <w:link w:val="Nagwek3"/>
    <w:uiPriority w:val="99"/>
    <w:semiHidden/>
    <w:rsid w:val="00BA59AA"/>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BA59AA"/>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BA59AA"/>
    <w:rPr>
      <w:rFonts w:asciiTheme="majorHAnsi" w:eastAsiaTheme="majorEastAsia" w:hAnsiTheme="majorHAnsi" w:cstheme="majorBidi"/>
      <w:b/>
      <w:bCs/>
      <w:color w:val="808080"/>
    </w:rPr>
  </w:style>
  <w:style w:type="character" w:styleId="Wyrnieniedelikatne">
    <w:name w:val="Subtle Emphasis"/>
    <w:uiPriority w:val="99"/>
    <w:semiHidden/>
    <w:qFormat/>
    <w:rsid w:val="00BA59AA"/>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BA59AA"/>
    <w:pPr>
      <w:keepNext/>
      <w:keepLines/>
      <w:spacing w:before="720" w:after="240"/>
      <w:outlineLvl w:val="0"/>
    </w:pPr>
    <w:rPr>
      <w:rFonts w:asciiTheme="majorHAnsi" w:hAnsiTheme="majorHAnsi"/>
      <w:sz w:val="28"/>
    </w:rPr>
  </w:style>
  <w:style w:type="character" w:styleId="Uwydatnienie">
    <w:name w:val="Emphasis"/>
    <w:uiPriority w:val="99"/>
    <w:semiHidden/>
    <w:qFormat/>
    <w:rsid w:val="00BA59AA"/>
    <w:rPr>
      <w:b/>
      <w:bCs/>
      <w:i/>
      <w:iCs/>
      <w:spacing w:val="10"/>
      <w:bdr w:val="none" w:sz="0" w:space="0" w:color="auto"/>
      <w:shd w:val="clear" w:color="auto" w:fill="auto"/>
    </w:rPr>
  </w:style>
  <w:style w:type="paragraph" w:styleId="Stopka">
    <w:name w:val="footer"/>
    <w:basedOn w:val="Normalny"/>
    <w:link w:val="StopkaZnak"/>
    <w:uiPriority w:val="57"/>
    <w:semiHidden/>
    <w:rsid w:val="00BA59A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BA59AA"/>
    <w:rPr>
      <w:sz w:val="24"/>
    </w:rPr>
  </w:style>
  <w:style w:type="character" w:styleId="Odwoanieprzypisudolnego">
    <w:name w:val="footnote reference"/>
    <w:basedOn w:val="Domylnaczcionkaakapitu"/>
    <w:semiHidden/>
    <w:rsid w:val="00BA59AA"/>
    <w:rPr>
      <w:vertAlign w:val="superscript"/>
    </w:rPr>
  </w:style>
  <w:style w:type="paragraph" w:styleId="Tekstprzypisudolnego">
    <w:name w:val="footnote text"/>
    <w:basedOn w:val="Normalny"/>
    <w:link w:val="TekstprzypisudolnegoZnak"/>
    <w:semiHidden/>
    <w:rsid w:val="00BA59AA"/>
    <w:rPr>
      <w:sz w:val="20"/>
      <w:szCs w:val="20"/>
    </w:rPr>
  </w:style>
  <w:style w:type="character" w:customStyle="1" w:styleId="TekstprzypisudolnegoZnak">
    <w:name w:val="Tekst przypisu dolnego Znak"/>
    <w:basedOn w:val="Domylnaczcionkaakapitu"/>
    <w:link w:val="Tekstprzypisudolnego"/>
    <w:semiHidden/>
    <w:rsid w:val="00BA59AA"/>
    <w:rPr>
      <w:rFonts w:eastAsiaTheme="minorEastAsia"/>
      <w:sz w:val="20"/>
      <w:szCs w:val="20"/>
    </w:rPr>
  </w:style>
  <w:style w:type="character" w:customStyle="1" w:styleId="Nagwek6Znak">
    <w:name w:val="Nagłówek 6 Znak"/>
    <w:basedOn w:val="Domylnaczcionkaakapitu"/>
    <w:link w:val="Nagwek6"/>
    <w:uiPriority w:val="99"/>
    <w:semiHidden/>
    <w:rsid w:val="00BA59AA"/>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BA59AA"/>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BA59A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BA59A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BA59AA"/>
    <w:rPr>
      <w:color w:val="0072BC" w:themeColor="hyperlink"/>
      <w:u w:val="single"/>
    </w:rPr>
  </w:style>
  <w:style w:type="character" w:styleId="Wyrnienieintensywne">
    <w:name w:val="Intense Emphasis"/>
    <w:uiPriority w:val="99"/>
    <w:semiHidden/>
    <w:qFormat/>
    <w:rsid w:val="00BA59AA"/>
    <w:rPr>
      <w:b/>
      <w:bCs/>
    </w:rPr>
  </w:style>
  <w:style w:type="paragraph" w:styleId="Cytatintensywny">
    <w:name w:val="Intense Quote"/>
    <w:basedOn w:val="Normalny"/>
    <w:next w:val="Normalny"/>
    <w:link w:val="CytatintensywnyZnak"/>
    <w:uiPriority w:val="99"/>
    <w:semiHidden/>
    <w:qFormat/>
    <w:rsid w:val="00BA59AA"/>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BA59AA"/>
    <w:rPr>
      <w:rFonts w:eastAsiaTheme="minorEastAsia"/>
      <w:b/>
      <w:bCs/>
      <w:i/>
      <w:iCs/>
      <w:lang w:bidi="en-US"/>
    </w:rPr>
  </w:style>
  <w:style w:type="character" w:styleId="Odwoanieintensywne">
    <w:name w:val="Intense Reference"/>
    <w:uiPriority w:val="99"/>
    <w:semiHidden/>
    <w:qFormat/>
    <w:rsid w:val="00BA59AA"/>
    <w:rPr>
      <w:smallCaps/>
      <w:spacing w:val="5"/>
      <w:u w:val="single"/>
    </w:rPr>
  </w:style>
  <w:style w:type="paragraph" w:styleId="Akapitzlist">
    <w:name w:val="List Paragraph"/>
    <w:basedOn w:val="Normalny"/>
    <w:uiPriority w:val="99"/>
    <w:semiHidden/>
    <w:qFormat/>
    <w:rsid w:val="00BA59AA"/>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BA59AA"/>
    <w:pPr>
      <w:spacing w:before="200"/>
      <w:ind w:left="360" w:right="360"/>
    </w:pPr>
    <w:rPr>
      <w:i/>
      <w:iCs/>
      <w:sz w:val="22"/>
      <w:lang w:bidi="en-US"/>
    </w:rPr>
  </w:style>
  <w:style w:type="character" w:customStyle="1" w:styleId="CytatZnak">
    <w:name w:val="Cytat Znak"/>
    <w:basedOn w:val="Domylnaczcionkaakapitu"/>
    <w:link w:val="Cytat"/>
    <w:uiPriority w:val="99"/>
    <w:semiHidden/>
    <w:rsid w:val="00BA59AA"/>
    <w:rPr>
      <w:rFonts w:eastAsiaTheme="minorEastAsia"/>
      <w:i/>
      <w:iCs/>
      <w:lang w:bidi="en-US"/>
    </w:rPr>
  </w:style>
  <w:style w:type="character" w:styleId="Odwoaniedelikatne">
    <w:name w:val="Subtle Reference"/>
    <w:uiPriority w:val="99"/>
    <w:semiHidden/>
    <w:qFormat/>
    <w:rsid w:val="00BA59AA"/>
    <w:rPr>
      <w:smallCaps/>
    </w:rPr>
  </w:style>
  <w:style w:type="table" w:styleId="Tabela-Siatka">
    <w:name w:val="Table Grid"/>
    <w:basedOn w:val="Standardowy"/>
    <w:uiPriority w:val="59"/>
    <w:semiHidden/>
    <w:rsid w:val="00BA59A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A59AA"/>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BA59AA"/>
    <w:pPr>
      <w:spacing w:after="60"/>
      <w:ind w:left="680" w:right="340" w:hanging="340"/>
    </w:pPr>
  </w:style>
  <w:style w:type="paragraph" w:styleId="Spistreci3">
    <w:name w:val="toc 3"/>
    <w:basedOn w:val="Normalny"/>
    <w:next w:val="Normalny"/>
    <w:autoRedefine/>
    <w:uiPriority w:val="99"/>
    <w:semiHidden/>
    <w:rsid w:val="00BA59AA"/>
    <w:pPr>
      <w:spacing w:after="60"/>
      <w:ind w:left="1020" w:right="340" w:hanging="340"/>
    </w:pPr>
  </w:style>
  <w:style w:type="paragraph" w:styleId="Spistreci4">
    <w:name w:val="toc 4"/>
    <w:basedOn w:val="Normalny"/>
    <w:next w:val="Normalny"/>
    <w:autoRedefine/>
    <w:uiPriority w:val="99"/>
    <w:semiHidden/>
    <w:rsid w:val="00BA59AA"/>
    <w:pPr>
      <w:tabs>
        <w:tab w:val="right" w:leader="dot" w:pos="9017"/>
      </w:tabs>
      <w:spacing w:after="60"/>
      <w:ind w:left="1361" w:right="340" w:hanging="340"/>
    </w:pPr>
  </w:style>
  <w:style w:type="paragraph" w:styleId="Spistreci5">
    <w:name w:val="toc 5"/>
    <w:basedOn w:val="Normalny"/>
    <w:next w:val="Normalny"/>
    <w:autoRedefine/>
    <w:uiPriority w:val="99"/>
    <w:semiHidden/>
    <w:rsid w:val="00BA59AA"/>
    <w:pPr>
      <w:spacing w:after="60"/>
      <w:ind w:left="1701" w:right="340" w:hanging="340"/>
    </w:pPr>
  </w:style>
  <w:style w:type="paragraph" w:styleId="Nagwekspisutreci">
    <w:name w:val="TOC Heading"/>
    <w:basedOn w:val="Nagwek1"/>
    <w:next w:val="Normalny"/>
    <w:uiPriority w:val="99"/>
    <w:semiHidden/>
    <w:qFormat/>
    <w:rsid w:val="00BA59AA"/>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BA59AA"/>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BA59AA"/>
    <w:pPr>
      <w:spacing w:before="120" w:after="120"/>
      <w:ind w:left="425" w:firstLine="142"/>
    </w:pPr>
    <w:rPr>
      <w:sz w:val="20"/>
    </w:rPr>
  </w:style>
  <w:style w:type="paragraph" w:customStyle="1" w:styleId="ECHRPara">
    <w:name w:val="ECHR_Para"/>
    <w:aliases w:val="Ju_Para"/>
    <w:basedOn w:val="Normalny"/>
    <w:link w:val="ECHRParaChar"/>
    <w:qFormat/>
    <w:rsid w:val="00BA59AA"/>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BA59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BA59AA"/>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BA59AA"/>
    <w:pPr>
      <w:ind w:left="340" w:hanging="340"/>
    </w:pPr>
  </w:style>
  <w:style w:type="paragraph" w:customStyle="1" w:styleId="JuSigned">
    <w:name w:val="Ju_Signed"/>
    <w:basedOn w:val="Normalny"/>
    <w:next w:val="JuParaLast"/>
    <w:uiPriority w:val="32"/>
    <w:qFormat/>
    <w:rsid w:val="00BA59AA"/>
    <w:pPr>
      <w:tabs>
        <w:tab w:val="center" w:pos="851"/>
        <w:tab w:val="center" w:pos="6407"/>
      </w:tabs>
      <w:spacing w:before="720"/>
      <w:jc w:val="left"/>
    </w:pPr>
  </w:style>
  <w:style w:type="paragraph" w:customStyle="1" w:styleId="JuParaLast">
    <w:name w:val="Ju_Para_Last"/>
    <w:basedOn w:val="Normalny"/>
    <w:next w:val="ECHRPara"/>
    <w:uiPriority w:val="30"/>
    <w:qFormat/>
    <w:rsid w:val="00BA59AA"/>
    <w:pPr>
      <w:keepNext/>
      <w:keepLines/>
      <w:spacing w:before="240"/>
      <w:ind w:firstLine="284"/>
    </w:pPr>
  </w:style>
  <w:style w:type="character" w:customStyle="1" w:styleId="JuITMark">
    <w:name w:val="Ju_ITMark"/>
    <w:basedOn w:val="Domylnaczcionkaakapitu"/>
    <w:uiPriority w:val="38"/>
    <w:qFormat/>
    <w:rsid w:val="00BA59AA"/>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BA59AA"/>
    <w:pPr>
      <w:ind w:left="346" w:firstLine="0"/>
    </w:pPr>
  </w:style>
  <w:style w:type="paragraph" w:customStyle="1" w:styleId="JuListi">
    <w:name w:val="Ju_List_i"/>
    <w:basedOn w:val="Normalny"/>
    <w:next w:val="JuLista"/>
    <w:uiPriority w:val="28"/>
    <w:qFormat/>
    <w:rsid w:val="00BA59AA"/>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BA59AA"/>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rsid w:val="00BA59AA"/>
  </w:style>
  <w:style w:type="paragraph" w:styleId="Podtytu">
    <w:name w:val="Subtitle"/>
    <w:basedOn w:val="Normalny"/>
    <w:next w:val="Normalny"/>
    <w:link w:val="PodtytuZnak"/>
    <w:uiPriority w:val="99"/>
    <w:semiHidden/>
    <w:qFormat/>
    <w:rsid w:val="00BA59A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BA59AA"/>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BA59AA"/>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rsid w:val="00BA59AA"/>
    <w:pPr>
      <w:spacing w:before="240"/>
      <w:ind w:left="284"/>
    </w:pPr>
  </w:style>
  <w:style w:type="paragraph" w:customStyle="1" w:styleId="OpiH1">
    <w:name w:val="Opi_H_1"/>
    <w:basedOn w:val="ECHRHeading2"/>
    <w:uiPriority w:val="42"/>
    <w:qFormat/>
    <w:rsid w:val="00BA59AA"/>
    <w:pPr>
      <w:ind w:left="635" w:hanging="357"/>
      <w:outlineLvl w:val="2"/>
    </w:pPr>
  </w:style>
  <w:style w:type="paragraph" w:customStyle="1" w:styleId="OpiHa0">
    <w:name w:val="Opi_H_a"/>
    <w:basedOn w:val="ECHRHeading3"/>
    <w:uiPriority w:val="43"/>
    <w:qFormat/>
    <w:rsid w:val="00BA59AA"/>
    <w:pPr>
      <w:ind w:left="833" w:hanging="357"/>
      <w:outlineLvl w:val="3"/>
    </w:pPr>
    <w:rPr>
      <w:b/>
      <w:i w:val="0"/>
      <w:sz w:val="20"/>
    </w:rPr>
  </w:style>
  <w:style w:type="paragraph" w:customStyle="1" w:styleId="OpiHi">
    <w:name w:val="Opi_H_i"/>
    <w:basedOn w:val="ECHRHeading4"/>
    <w:uiPriority w:val="44"/>
    <w:qFormat/>
    <w:rsid w:val="00BA59AA"/>
    <w:pPr>
      <w:ind w:left="1037" w:hanging="357"/>
      <w:outlineLvl w:val="4"/>
    </w:pPr>
    <w:rPr>
      <w:b w:val="0"/>
      <w:i/>
    </w:rPr>
  </w:style>
  <w:style w:type="paragraph" w:customStyle="1" w:styleId="DummyStyle">
    <w:name w:val="Dummy_Style"/>
    <w:basedOn w:val="Normalny"/>
    <w:semiHidden/>
    <w:qFormat/>
    <w:rsid w:val="00BA59AA"/>
    <w:rPr>
      <w:color w:val="00B050"/>
    </w:rPr>
  </w:style>
  <w:style w:type="character" w:customStyle="1" w:styleId="ECHRParaChar">
    <w:name w:val="ECHR_Para Char"/>
    <w:aliases w:val="Ju_Para Char"/>
    <w:link w:val="ECHRPara"/>
    <w:uiPriority w:val="12"/>
    <w:rsid w:val="00732B0A"/>
    <w:rPr>
      <w:rFonts w:eastAsiaTheme="minorEastAsia"/>
      <w:sz w:val="24"/>
    </w:rPr>
  </w:style>
  <w:style w:type="paragraph" w:styleId="Poprawka">
    <w:name w:val="Revision"/>
    <w:hidden/>
    <w:uiPriority w:val="99"/>
    <w:semiHidden/>
    <w:rsid w:val="00D05670"/>
    <w:rPr>
      <w:rFonts w:eastAsiaTheme="minorEastAsia"/>
      <w:sz w:val="24"/>
    </w:rPr>
  </w:style>
  <w:style w:type="character" w:customStyle="1" w:styleId="sb8d990e2">
    <w:name w:val="sb8d990e2"/>
    <w:rsid w:val="0036114D"/>
  </w:style>
  <w:style w:type="paragraph" w:customStyle="1" w:styleId="jupara">
    <w:name w:val="jupara"/>
    <w:basedOn w:val="Normalny"/>
    <w:rsid w:val="00775F38"/>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775F38"/>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575321">
      <w:bodyDiv w:val="1"/>
      <w:marLeft w:val="0"/>
      <w:marRight w:val="0"/>
      <w:marTop w:val="0"/>
      <w:marBottom w:val="0"/>
      <w:divBdr>
        <w:top w:val="none" w:sz="0" w:space="0" w:color="auto"/>
        <w:left w:val="none" w:sz="0" w:space="0" w:color="auto"/>
        <w:bottom w:val="none" w:sz="0" w:space="0" w:color="auto"/>
        <w:right w:val="none" w:sz="0" w:space="0" w:color="auto"/>
      </w:divBdr>
      <w:divsChild>
        <w:div w:id="1033575343">
          <w:marLeft w:val="0"/>
          <w:marRight w:val="0"/>
          <w:marTop w:val="0"/>
          <w:marBottom w:val="0"/>
          <w:divBdr>
            <w:top w:val="none" w:sz="0" w:space="0" w:color="auto"/>
            <w:left w:val="none" w:sz="0" w:space="0" w:color="auto"/>
            <w:bottom w:val="none" w:sz="0" w:space="0" w:color="auto"/>
            <w:right w:val="none" w:sz="0" w:space="0" w:color="auto"/>
          </w:divBdr>
          <w:divsChild>
            <w:div w:id="81296174">
              <w:marLeft w:val="0"/>
              <w:marRight w:val="0"/>
              <w:marTop w:val="0"/>
              <w:marBottom w:val="0"/>
              <w:divBdr>
                <w:top w:val="none" w:sz="0" w:space="0" w:color="auto"/>
                <w:left w:val="none" w:sz="0" w:space="0" w:color="auto"/>
                <w:bottom w:val="none" w:sz="0" w:space="0" w:color="auto"/>
                <w:right w:val="none" w:sz="0" w:space="0" w:color="auto"/>
              </w:divBdr>
              <w:divsChild>
                <w:div w:id="882252271">
                  <w:marLeft w:val="0"/>
                  <w:marRight w:val="0"/>
                  <w:marTop w:val="0"/>
                  <w:marBottom w:val="0"/>
                  <w:divBdr>
                    <w:top w:val="none" w:sz="0" w:space="0" w:color="auto"/>
                    <w:left w:val="none" w:sz="0" w:space="0" w:color="auto"/>
                    <w:bottom w:val="none" w:sz="0" w:space="0" w:color="auto"/>
                    <w:right w:val="none" w:sz="0" w:space="0" w:color="auto"/>
                  </w:divBdr>
                  <w:divsChild>
                    <w:div w:id="1228345310">
                      <w:marLeft w:val="0"/>
                      <w:marRight w:val="0"/>
                      <w:marTop w:val="0"/>
                      <w:marBottom w:val="0"/>
                      <w:divBdr>
                        <w:top w:val="none" w:sz="0" w:space="0" w:color="auto"/>
                        <w:left w:val="none" w:sz="0" w:space="0" w:color="auto"/>
                        <w:bottom w:val="none" w:sz="0" w:space="0" w:color="auto"/>
                        <w:right w:val="none" w:sz="0" w:space="0" w:color="auto"/>
                      </w:divBdr>
                      <w:divsChild>
                        <w:div w:id="730466703">
                          <w:marLeft w:val="0"/>
                          <w:marRight w:val="0"/>
                          <w:marTop w:val="0"/>
                          <w:marBottom w:val="0"/>
                          <w:divBdr>
                            <w:top w:val="none" w:sz="0" w:space="0" w:color="auto"/>
                            <w:left w:val="none" w:sz="0" w:space="0" w:color="auto"/>
                            <w:bottom w:val="none" w:sz="0" w:space="0" w:color="auto"/>
                            <w:right w:val="none" w:sz="0" w:space="0" w:color="auto"/>
                          </w:divBdr>
                          <w:divsChild>
                            <w:div w:id="11465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1715696">
      <w:bodyDiv w:val="1"/>
      <w:marLeft w:val="0"/>
      <w:marRight w:val="0"/>
      <w:marTop w:val="0"/>
      <w:marBottom w:val="0"/>
      <w:divBdr>
        <w:top w:val="none" w:sz="0" w:space="0" w:color="auto"/>
        <w:left w:val="none" w:sz="0" w:space="0" w:color="auto"/>
        <w:bottom w:val="none" w:sz="0" w:space="0" w:color="auto"/>
        <w:right w:val="none" w:sz="0" w:space="0" w:color="auto"/>
      </w:divBdr>
      <w:divsChild>
        <w:div w:id="980844406">
          <w:marLeft w:val="0"/>
          <w:marRight w:val="0"/>
          <w:marTop w:val="0"/>
          <w:marBottom w:val="0"/>
          <w:divBdr>
            <w:top w:val="none" w:sz="0" w:space="0" w:color="auto"/>
            <w:left w:val="none" w:sz="0" w:space="0" w:color="auto"/>
            <w:bottom w:val="none" w:sz="0" w:space="0" w:color="auto"/>
            <w:right w:val="none" w:sz="0" w:space="0" w:color="auto"/>
          </w:divBdr>
          <w:divsChild>
            <w:div w:id="932319685">
              <w:marLeft w:val="0"/>
              <w:marRight w:val="0"/>
              <w:marTop w:val="0"/>
              <w:marBottom w:val="0"/>
              <w:divBdr>
                <w:top w:val="none" w:sz="0" w:space="0" w:color="auto"/>
                <w:left w:val="none" w:sz="0" w:space="0" w:color="auto"/>
                <w:bottom w:val="none" w:sz="0" w:space="0" w:color="auto"/>
                <w:right w:val="none" w:sz="0" w:space="0" w:color="auto"/>
              </w:divBdr>
              <w:divsChild>
                <w:div w:id="1146894178">
                  <w:marLeft w:val="0"/>
                  <w:marRight w:val="0"/>
                  <w:marTop w:val="0"/>
                  <w:marBottom w:val="0"/>
                  <w:divBdr>
                    <w:top w:val="none" w:sz="0" w:space="0" w:color="auto"/>
                    <w:left w:val="none" w:sz="0" w:space="0" w:color="auto"/>
                    <w:bottom w:val="none" w:sz="0" w:space="0" w:color="auto"/>
                    <w:right w:val="none" w:sz="0" w:space="0" w:color="auto"/>
                  </w:divBdr>
                  <w:divsChild>
                    <w:div w:id="181019789">
                      <w:marLeft w:val="0"/>
                      <w:marRight w:val="0"/>
                      <w:marTop w:val="0"/>
                      <w:marBottom w:val="0"/>
                      <w:divBdr>
                        <w:top w:val="none" w:sz="0" w:space="0" w:color="auto"/>
                        <w:left w:val="none" w:sz="0" w:space="0" w:color="auto"/>
                        <w:bottom w:val="none" w:sz="0" w:space="0" w:color="auto"/>
                        <w:right w:val="none" w:sz="0" w:space="0" w:color="auto"/>
                      </w:divBdr>
                      <w:divsChild>
                        <w:div w:id="333919910">
                          <w:marLeft w:val="0"/>
                          <w:marRight w:val="0"/>
                          <w:marTop w:val="0"/>
                          <w:marBottom w:val="0"/>
                          <w:divBdr>
                            <w:top w:val="none" w:sz="0" w:space="0" w:color="auto"/>
                            <w:left w:val="none" w:sz="0" w:space="0" w:color="auto"/>
                            <w:bottom w:val="none" w:sz="0" w:space="0" w:color="auto"/>
                            <w:right w:val="none" w:sz="0" w:space="0" w:color="auto"/>
                          </w:divBdr>
                          <w:divsChild>
                            <w:div w:id="18372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0922144">
      <w:bodyDiv w:val="1"/>
      <w:marLeft w:val="0"/>
      <w:marRight w:val="0"/>
      <w:marTop w:val="0"/>
      <w:marBottom w:val="0"/>
      <w:divBdr>
        <w:top w:val="none" w:sz="0" w:space="0" w:color="auto"/>
        <w:left w:val="none" w:sz="0" w:space="0" w:color="auto"/>
        <w:bottom w:val="none" w:sz="0" w:space="0" w:color="auto"/>
        <w:right w:val="none" w:sz="0" w:space="0" w:color="auto"/>
      </w:divBdr>
      <w:divsChild>
        <w:div w:id="2116552875">
          <w:marLeft w:val="0"/>
          <w:marRight w:val="0"/>
          <w:marTop w:val="0"/>
          <w:marBottom w:val="0"/>
          <w:divBdr>
            <w:top w:val="single" w:sz="6" w:space="0" w:color="5056A3"/>
            <w:left w:val="single" w:sz="6" w:space="0" w:color="5056A3"/>
            <w:bottom w:val="single" w:sz="6" w:space="0" w:color="5056A3"/>
            <w:right w:val="single" w:sz="6" w:space="0" w:color="5056A3"/>
          </w:divBdr>
          <w:divsChild>
            <w:div w:id="163934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987555">
      <w:bodyDiv w:val="1"/>
      <w:marLeft w:val="0"/>
      <w:marRight w:val="0"/>
      <w:marTop w:val="0"/>
      <w:marBottom w:val="0"/>
      <w:divBdr>
        <w:top w:val="none" w:sz="0" w:space="0" w:color="auto"/>
        <w:left w:val="none" w:sz="0" w:space="0" w:color="auto"/>
        <w:bottom w:val="none" w:sz="0" w:space="0" w:color="auto"/>
        <w:right w:val="none" w:sz="0" w:space="0" w:color="auto"/>
      </w:divBdr>
      <w:divsChild>
        <w:div w:id="1205873442">
          <w:marLeft w:val="0"/>
          <w:marRight w:val="0"/>
          <w:marTop w:val="0"/>
          <w:marBottom w:val="0"/>
          <w:divBdr>
            <w:top w:val="single" w:sz="6" w:space="0" w:color="5056A3"/>
            <w:left w:val="single" w:sz="6" w:space="0" w:color="5056A3"/>
            <w:bottom w:val="single" w:sz="6" w:space="0" w:color="5056A3"/>
            <w:right w:val="single" w:sz="6" w:space="0" w:color="5056A3"/>
          </w:divBdr>
          <w:divsChild>
            <w:div w:id="39466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868916">
      <w:bodyDiv w:val="1"/>
      <w:marLeft w:val="0"/>
      <w:marRight w:val="0"/>
      <w:marTop w:val="0"/>
      <w:marBottom w:val="0"/>
      <w:divBdr>
        <w:top w:val="none" w:sz="0" w:space="0" w:color="auto"/>
        <w:left w:val="none" w:sz="0" w:space="0" w:color="auto"/>
        <w:bottom w:val="none" w:sz="0" w:space="0" w:color="auto"/>
        <w:right w:val="none" w:sz="0" w:space="0" w:color="auto"/>
      </w:divBdr>
      <w:divsChild>
        <w:div w:id="853301196">
          <w:marLeft w:val="0"/>
          <w:marRight w:val="0"/>
          <w:marTop w:val="0"/>
          <w:marBottom w:val="0"/>
          <w:divBdr>
            <w:top w:val="none" w:sz="0" w:space="0" w:color="auto"/>
            <w:left w:val="none" w:sz="0" w:space="0" w:color="auto"/>
            <w:bottom w:val="none" w:sz="0" w:space="0" w:color="auto"/>
            <w:right w:val="none" w:sz="0" w:space="0" w:color="auto"/>
          </w:divBdr>
          <w:divsChild>
            <w:div w:id="940257138">
              <w:marLeft w:val="0"/>
              <w:marRight w:val="0"/>
              <w:marTop w:val="0"/>
              <w:marBottom w:val="0"/>
              <w:divBdr>
                <w:top w:val="none" w:sz="0" w:space="0" w:color="auto"/>
                <w:left w:val="none" w:sz="0" w:space="0" w:color="auto"/>
                <w:bottom w:val="none" w:sz="0" w:space="0" w:color="auto"/>
                <w:right w:val="none" w:sz="0" w:space="0" w:color="auto"/>
              </w:divBdr>
              <w:divsChild>
                <w:div w:id="1701540727">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16269253">
      <w:bodyDiv w:val="1"/>
      <w:marLeft w:val="0"/>
      <w:marRight w:val="0"/>
      <w:marTop w:val="0"/>
      <w:marBottom w:val="0"/>
      <w:divBdr>
        <w:top w:val="none" w:sz="0" w:space="0" w:color="auto"/>
        <w:left w:val="none" w:sz="0" w:space="0" w:color="auto"/>
        <w:bottom w:val="none" w:sz="0" w:space="0" w:color="auto"/>
        <w:right w:val="none" w:sz="0" w:space="0" w:color="auto"/>
      </w:divBdr>
      <w:divsChild>
        <w:div w:id="2096365764">
          <w:marLeft w:val="0"/>
          <w:marRight w:val="0"/>
          <w:marTop w:val="0"/>
          <w:marBottom w:val="0"/>
          <w:divBdr>
            <w:top w:val="none" w:sz="0" w:space="0" w:color="auto"/>
            <w:left w:val="none" w:sz="0" w:space="0" w:color="auto"/>
            <w:bottom w:val="none" w:sz="0" w:space="0" w:color="auto"/>
            <w:right w:val="none" w:sz="0" w:space="0" w:color="auto"/>
          </w:divBdr>
          <w:divsChild>
            <w:div w:id="950623298">
              <w:marLeft w:val="0"/>
              <w:marRight w:val="0"/>
              <w:marTop w:val="0"/>
              <w:marBottom w:val="0"/>
              <w:divBdr>
                <w:top w:val="none" w:sz="0" w:space="0" w:color="auto"/>
                <w:left w:val="none" w:sz="0" w:space="0" w:color="auto"/>
                <w:bottom w:val="none" w:sz="0" w:space="0" w:color="auto"/>
                <w:right w:val="none" w:sz="0" w:space="0" w:color="auto"/>
              </w:divBdr>
              <w:divsChild>
                <w:div w:id="2010520109">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803356">
      <w:bodyDiv w:val="1"/>
      <w:marLeft w:val="0"/>
      <w:marRight w:val="0"/>
      <w:marTop w:val="0"/>
      <w:marBottom w:val="0"/>
      <w:divBdr>
        <w:top w:val="none" w:sz="0" w:space="0" w:color="auto"/>
        <w:left w:val="none" w:sz="0" w:space="0" w:color="auto"/>
        <w:bottom w:val="none" w:sz="0" w:space="0" w:color="auto"/>
        <w:right w:val="none" w:sz="0" w:space="0" w:color="auto"/>
      </w:divBdr>
      <w:divsChild>
        <w:div w:id="1756708301">
          <w:marLeft w:val="0"/>
          <w:marRight w:val="0"/>
          <w:marTop w:val="0"/>
          <w:marBottom w:val="0"/>
          <w:divBdr>
            <w:top w:val="single" w:sz="6" w:space="0" w:color="5056A3"/>
            <w:left w:val="single" w:sz="6" w:space="0" w:color="5056A3"/>
            <w:bottom w:val="single" w:sz="6" w:space="0" w:color="5056A3"/>
            <w:right w:val="single" w:sz="6" w:space="0" w:color="5056A3"/>
          </w:divBdr>
          <w:divsChild>
            <w:div w:id="159397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505717">
      <w:bodyDiv w:val="1"/>
      <w:marLeft w:val="0"/>
      <w:marRight w:val="0"/>
      <w:marTop w:val="0"/>
      <w:marBottom w:val="0"/>
      <w:divBdr>
        <w:top w:val="none" w:sz="0" w:space="0" w:color="auto"/>
        <w:left w:val="none" w:sz="0" w:space="0" w:color="auto"/>
        <w:bottom w:val="none" w:sz="0" w:space="0" w:color="auto"/>
        <w:right w:val="none" w:sz="0" w:space="0" w:color="auto"/>
      </w:divBdr>
      <w:divsChild>
        <w:div w:id="86779089">
          <w:marLeft w:val="0"/>
          <w:marRight w:val="0"/>
          <w:marTop w:val="0"/>
          <w:marBottom w:val="0"/>
          <w:divBdr>
            <w:top w:val="none" w:sz="0" w:space="0" w:color="auto"/>
            <w:left w:val="none" w:sz="0" w:space="0" w:color="auto"/>
            <w:bottom w:val="none" w:sz="0" w:space="0" w:color="auto"/>
            <w:right w:val="none" w:sz="0" w:space="0" w:color="auto"/>
          </w:divBdr>
          <w:divsChild>
            <w:div w:id="1008556849">
              <w:marLeft w:val="0"/>
              <w:marRight w:val="0"/>
              <w:marTop w:val="0"/>
              <w:marBottom w:val="0"/>
              <w:divBdr>
                <w:top w:val="none" w:sz="0" w:space="0" w:color="auto"/>
                <w:left w:val="none" w:sz="0" w:space="0" w:color="auto"/>
                <w:bottom w:val="none" w:sz="0" w:space="0" w:color="auto"/>
                <w:right w:val="none" w:sz="0" w:space="0" w:color="auto"/>
              </w:divBdr>
              <w:divsChild>
                <w:div w:id="1606423611">
                  <w:marLeft w:val="0"/>
                  <w:marRight w:val="0"/>
                  <w:marTop w:val="0"/>
                  <w:marBottom w:val="0"/>
                  <w:divBdr>
                    <w:top w:val="none" w:sz="0" w:space="0" w:color="auto"/>
                    <w:left w:val="none" w:sz="0" w:space="0" w:color="auto"/>
                    <w:bottom w:val="none" w:sz="0" w:space="0" w:color="auto"/>
                    <w:right w:val="none" w:sz="0" w:space="0" w:color="auto"/>
                  </w:divBdr>
                  <w:divsChild>
                    <w:div w:id="912009211">
                      <w:marLeft w:val="0"/>
                      <w:marRight w:val="0"/>
                      <w:marTop w:val="0"/>
                      <w:marBottom w:val="0"/>
                      <w:divBdr>
                        <w:top w:val="none" w:sz="0" w:space="0" w:color="auto"/>
                        <w:left w:val="none" w:sz="0" w:space="0" w:color="auto"/>
                        <w:bottom w:val="none" w:sz="0" w:space="0" w:color="auto"/>
                        <w:right w:val="none" w:sz="0" w:space="0" w:color="auto"/>
                      </w:divBdr>
                      <w:divsChild>
                        <w:div w:id="300965339">
                          <w:marLeft w:val="0"/>
                          <w:marRight w:val="0"/>
                          <w:marTop w:val="0"/>
                          <w:marBottom w:val="0"/>
                          <w:divBdr>
                            <w:top w:val="none" w:sz="0" w:space="0" w:color="auto"/>
                            <w:left w:val="none" w:sz="0" w:space="0" w:color="auto"/>
                            <w:bottom w:val="none" w:sz="0" w:space="0" w:color="auto"/>
                            <w:right w:val="none" w:sz="0" w:space="0" w:color="auto"/>
                          </w:divBdr>
                          <w:divsChild>
                            <w:div w:id="79190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7.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F80BC4-0FE8-42E9-B72B-59A61E65FB5D}">
  <ds:schemaRefs>
    <ds:schemaRef ds:uri="http://schemas.microsoft.com/sharepoint/v3/contenttype/forms"/>
  </ds:schemaRefs>
</ds:datastoreItem>
</file>

<file path=customXml/itemProps2.xml><?xml version="1.0" encoding="utf-8"?>
<ds:datastoreItem xmlns:ds="http://schemas.openxmlformats.org/officeDocument/2006/customXml" ds:itemID="{E6C9A9A6-87B8-4449-B28A-4D5F289241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88ACA74-F31D-447D-90F6-05865CAEE03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5EA57D7-56BA-45DA-8D8E-A22A78C57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14018</Words>
  <Characters>84108</Characters>
  <Application>Microsoft Office Word</Application>
  <DocSecurity>0</DocSecurity>
  <Lines>700</Lines>
  <Paragraphs>195</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97931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2018-01-11T13:27:00Z</dcterms:created>
  <dcterms:modified xsi:type="dcterms:W3CDTF">2018-01-11T13:27:00Z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