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8A0" w:rsidRPr="003E08A0" w:rsidRDefault="006C32B3" w:rsidP="003E08A0">
      <w:pPr>
        <w:spacing w:after="120"/>
        <w:rPr>
          <w:rFonts w:ascii="Arial" w:hAnsi="Arial" w:cs="Arial"/>
          <w:sz w:val="20"/>
          <w:szCs w:val="20"/>
          <w:lang w:val="pl-PL"/>
        </w:rPr>
      </w:pPr>
      <w:r w:rsidRPr="00671581">
        <w:rPr>
          <w:rFonts w:ascii="Arial" w:hAnsi="Arial" w:cs="Arial"/>
          <w:sz w:val="20"/>
          <w:szCs w:val="20"/>
          <w:lang w:val="pl-PL"/>
        </w:rPr>
        <w:t xml:space="preserve"> </w:t>
      </w:r>
    </w:p>
    <w:p w:rsidR="003E08A0" w:rsidRPr="003E08A0" w:rsidRDefault="003E08A0" w:rsidP="003E08A0">
      <w:pPr>
        <w:jc w:val="center"/>
        <w:rPr>
          <w:rFonts w:ascii="Times New Roman" w:hAnsi="Times New Roman" w:cs="Times New Roman"/>
          <w:lang w:val="pl-PL"/>
        </w:rPr>
      </w:pPr>
      <w:r w:rsidRPr="003E08A0">
        <w:rPr>
          <w:rFonts w:ascii="Times New Roman" w:hAnsi="Times New Roman" w:cs="Times New Roman"/>
          <w:lang w:val="pl-PL"/>
        </w:rPr>
        <w:t>EUROPEJSKI TRYBUNAŁ PRAW CZŁOWIEKA</w:t>
      </w:r>
    </w:p>
    <w:p w:rsidR="00480106" w:rsidRPr="003E08A0" w:rsidRDefault="00480106" w:rsidP="00480106">
      <w:pPr>
        <w:jc w:val="center"/>
        <w:rPr>
          <w:rFonts w:ascii="Times New Roman" w:hAnsi="Times New Roman" w:cs="Times New Roman"/>
          <w:szCs w:val="24"/>
          <w:lang w:val="pl-PL"/>
        </w:rPr>
      </w:pPr>
    </w:p>
    <w:p w:rsidR="00480106" w:rsidRPr="003E08A0" w:rsidRDefault="00480106" w:rsidP="00480106">
      <w:pPr>
        <w:jc w:val="center"/>
        <w:rPr>
          <w:rFonts w:ascii="Times New Roman" w:hAnsi="Times New Roman" w:cs="Times New Roman"/>
          <w:szCs w:val="24"/>
          <w:lang w:val="pl-PL"/>
        </w:rPr>
      </w:pPr>
    </w:p>
    <w:p w:rsidR="00480106" w:rsidRPr="003E08A0" w:rsidRDefault="00480106" w:rsidP="00480106">
      <w:pPr>
        <w:jc w:val="center"/>
        <w:rPr>
          <w:rFonts w:ascii="Times New Roman" w:hAnsi="Times New Roman" w:cs="Times New Roman"/>
          <w:szCs w:val="24"/>
          <w:lang w:val="pl-PL"/>
        </w:rPr>
      </w:pPr>
    </w:p>
    <w:p w:rsidR="00480106" w:rsidRPr="00374813" w:rsidRDefault="00374813" w:rsidP="00480106">
      <w:pPr>
        <w:jc w:val="center"/>
        <w:rPr>
          <w:rFonts w:ascii="Times New Roman" w:hAnsi="Times New Roman" w:cs="Times New Roman"/>
          <w:szCs w:val="24"/>
          <w:lang w:val="pl-PL"/>
        </w:rPr>
      </w:pPr>
      <w:r w:rsidRPr="00374813">
        <w:rPr>
          <w:rFonts w:ascii="Times New Roman" w:hAnsi="Times New Roman" w:cs="Times New Roman"/>
          <w:szCs w:val="24"/>
          <w:lang w:val="pl-PL"/>
        </w:rPr>
        <w:t>CZWARTA SEKCJA</w:t>
      </w:r>
    </w:p>
    <w:p w:rsidR="00480106" w:rsidRPr="00374813" w:rsidRDefault="00480106" w:rsidP="00480106">
      <w:pPr>
        <w:jc w:val="center"/>
        <w:rPr>
          <w:rFonts w:ascii="Times New Roman" w:hAnsi="Times New Roman" w:cs="Times New Roman"/>
          <w:szCs w:val="24"/>
          <w:lang w:val="pl-PL"/>
        </w:rPr>
      </w:pPr>
    </w:p>
    <w:p w:rsidR="00480106" w:rsidRPr="00374813" w:rsidRDefault="00480106" w:rsidP="00480106">
      <w:pPr>
        <w:jc w:val="center"/>
        <w:rPr>
          <w:rFonts w:ascii="Times New Roman" w:hAnsi="Times New Roman" w:cs="Times New Roman"/>
          <w:szCs w:val="24"/>
          <w:lang w:val="pl-PL"/>
        </w:rPr>
      </w:pPr>
    </w:p>
    <w:p w:rsidR="00480106" w:rsidRDefault="00480106" w:rsidP="00480106">
      <w:pPr>
        <w:jc w:val="center"/>
        <w:rPr>
          <w:rFonts w:ascii="Times New Roman" w:hAnsi="Times New Roman" w:cs="Times New Roman"/>
          <w:szCs w:val="24"/>
          <w:lang w:val="pl-PL"/>
        </w:rPr>
      </w:pPr>
    </w:p>
    <w:p w:rsidR="006C32B3" w:rsidRDefault="006C32B3" w:rsidP="00480106">
      <w:pPr>
        <w:jc w:val="center"/>
        <w:rPr>
          <w:rFonts w:ascii="Times New Roman" w:hAnsi="Times New Roman" w:cs="Times New Roman"/>
          <w:szCs w:val="24"/>
          <w:lang w:val="pl-PL"/>
        </w:rPr>
      </w:pPr>
    </w:p>
    <w:p w:rsidR="006C32B3" w:rsidRDefault="006C32B3" w:rsidP="00480106">
      <w:pPr>
        <w:jc w:val="center"/>
        <w:rPr>
          <w:rFonts w:ascii="Times New Roman" w:hAnsi="Times New Roman" w:cs="Times New Roman"/>
          <w:szCs w:val="24"/>
          <w:lang w:val="pl-PL"/>
        </w:rPr>
      </w:pPr>
    </w:p>
    <w:p w:rsidR="006C32B3" w:rsidRPr="00374813" w:rsidRDefault="006C32B3" w:rsidP="00480106">
      <w:pPr>
        <w:jc w:val="center"/>
        <w:rPr>
          <w:rFonts w:ascii="Times New Roman" w:hAnsi="Times New Roman" w:cs="Times New Roman"/>
          <w:szCs w:val="24"/>
          <w:lang w:val="pl-PL"/>
        </w:rPr>
      </w:pPr>
    </w:p>
    <w:p w:rsidR="00480106" w:rsidRPr="00374813" w:rsidRDefault="00374813" w:rsidP="00480106">
      <w:pPr>
        <w:jc w:val="center"/>
        <w:rPr>
          <w:rFonts w:ascii="Times New Roman" w:hAnsi="Times New Roman" w:cs="Times New Roman"/>
          <w:b/>
          <w:szCs w:val="24"/>
          <w:lang w:val="pl-PL"/>
        </w:rPr>
      </w:pPr>
      <w:bookmarkStart w:id="0" w:name="To"/>
      <w:r w:rsidRPr="00374813">
        <w:rPr>
          <w:rFonts w:ascii="Times New Roman" w:hAnsi="Times New Roman" w:cs="Times New Roman"/>
          <w:b/>
          <w:szCs w:val="24"/>
          <w:lang w:val="pl-PL"/>
        </w:rPr>
        <w:t>SPRAWA</w:t>
      </w:r>
      <w:bookmarkEnd w:id="0"/>
      <w:r w:rsidR="003675CA">
        <w:rPr>
          <w:rFonts w:ascii="Times New Roman" w:hAnsi="Times New Roman" w:cs="Times New Roman"/>
          <w:b/>
          <w:szCs w:val="24"/>
          <w:lang w:val="pl-PL"/>
        </w:rPr>
        <w:t xml:space="preserve"> </w:t>
      </w:r>
      <w:r w:rsidR="00480106" w:rsidRPr="00374813">
        <w:rPr>
          <w:rFonts w:ascii="Times New Roman" w:hAnsi="Times New Roman" w:cs="Times New Roman"/>
          <w:b/>
          <w:szCs w:val="24"/>
          <w:lang w:val="pl-PL"/>
        </w:rPr>
        <w:t xml:space="preserve">ŁOZOWSKA </w:t>
      </w:r>
      <w:r>
        <w:rPr>
          <w:rFonts w:ascii="Times New Roman" w:hAnsi="Times New Roman" w:cs="Times New Roman"/>
          <w:b/>
          <w:szCs w:val="24"/>
          <w:lang w:val="pl-PL"/>
        </w:rPr>
        <w:t>p. POLSCE</w:t>
      </w:r>
    </w:p>
    <w:p w:rsidR="00480106" w:rsidRPr="00374813" w:rsidRDefault="00480106" w:rsidP="00480106">
      <w:pPr>
        <w:jc w:val="center"/>
        <w:rPr>
          <w:rFonts w:ascii="Times New Roman" w:hAnsi="Times New Roman" w:cs="Times New Roman"/>
          <w:szCs w:val="24"/>
          <w:lang w:val="pl-PL"/>
        </w:rPr>
      </w:pPr>
    </w:p>
    <w:p w:rsidR="00480106" w:rsidRPr="00374813" w:rsidRDefault="00480106" w:rsidP="00480106">
      <w:pPr>
        <w:jc w:val="center"/>
        <w:rPr>
          <w:rFonts w:ascii="Times New Roman" w:hAnsi="Times New Roman" w:cs="Times New Roman"/>
          <w:szCs w:val="24"/>
          <w:lang w:val="pl-PL"/>
        </w:rPr>
      </w:pPr>
      <w:r w:rsidRPr="00374813">
        <w:rPr>
          <w:rFonts w:ascii="Times New Roman" w:hAnsi="Times New Roman" w:cs="Times New Roman"/>
          <w:i/>
          <w:szCs w:val="24"/>
          <w:lang w:val="pl-PL"/>
        </w:rPr>
        <w:t>(</w:t>
      </w:r>
      <w:r w:rsidR="008801E2">
        <w:rPr>
          <w:rFonts w:ascii="Times New Roman" w:hAnsi="Times New Roman" w:cs="Times New Roman"/>
          <w:i/>
          <w:szCs w:val="24"/>
          <w:lang w:val="pl-PL"/>
        </w:rPr>
        <w:t>Skar</w:t>
      </w:r>
      <w:r w:rsidR="00374813" w:rsidRPr="00374813">
        <w:rPr>
          <w:rFonts w:ascii="Times New Roman" w:hAnsi="Times New Roman" w:cs="Times New Roman"/>
          <w:i/>
          <w:szCs w:val="24"/>
          <w:lang w:val="pl-PL"/>
        </w:rPr>
        <w:t>ga nr</w:t>
      </w:r>
      <w:r w:rsidRPr="00374813">
        <w:rPr>
          <w:rFonts w:ascii="Times New Roman" w:hAnsi="Times New Roman" w:cs="Times New Roman"/>
          <w:i/>
          <w:szCs w:val="24"/>
          <w:lang w:val="pl-PL"/>
        </w:rPr>
        <w:t xml:space="preserve"> 62716/09)</w:t>
      </w:r>
    </w:p>
    <w:p w:rsidR="00480106" w:rsidRPr="00374813" w:rsidRDefault="00480106" w:rsidP="00480106">
      <w:pPr>
        <w:jc w:val="center"/>
        <w:rPr>
          <w:rFonts w:ascii="Times New Roman" w:hAnsi="Times New Roman" w:cs="Times New Roman"/>
          <w:szCs w:val="24"/>
          <w:u w:val="single"/>
          <w:lang w:val="pl-PL"/>
        </w:rPr>
      </w:pPr>
    </w:p>
    <w:p w:rsidR="00480106" w:rsidRPr="00374813" w:rsidRDefault="00480106" w:rsidP="00480106">
      <w:pPr>
        <w:jc w:val="center"/>
        <w:rPr>
          <w:rFonts w:ascii="Times New Roman" w:hAnsi="Times New Roman" w:cs="Times New Roman"/>
          <w:szCs w:val="24"/>
          <w:u w:val="single"/>
          <w:lang w:val="pl-PL"/>
        </w:rPr>
      </w:pPr>
    </w:p>
    <w:p w:rsidR="00480106" w:rsidRPr="00374813" w:rsidRDefault="00480106" w:rsidP="00480106">
      <w:pPr>
        <w:jc w:val="center"/>
        <w:rPr>
          <w:rFonts w:ascii="Times New Roman" w:hAnsi="Times New Roman" w:cs="Times New Roman"/>
          <w:szCs w:val="24"/>
          <w:u w:val="single"/>
          <w:lang w:val="pl-PL"/>
        </w:rPr>
      </w:pPr>
    </w:p>
    <w:p w:rsidR="006C32B3" w:rsidRDefault="006C32B3" w:rsidP="00480106">
      <w:pPr>
        <w:jc w:val="center"/>
        <w:rPr>
          <w:rFonts w:ascii="Times New Roman" w:hAnsi="Times New Roman" w:cs="Times New Roman"/>
          <w:szCs w:val="24"/>
          <w:lang w:val="pl-PL"/>
        </w:rPr>
      </w:pPr>
    </w:p>
    <w:p w:rsidR="006C32B3" w:rsidRDefault="006C32B3" w:rsidP="00480106">
      <w:pPr>
        <w:jc w:val="center"/>
        <w:rPr>
          <w:rFonts w:ascii="Times New Roman" w:hAnsi="Times New Roman" w:cs="Times New Roman"/>
          <w:szCs w:val="24"/>
          <w:lang w:val="pl-PL"/>
        </w:rPr>
      </w:pPr>
    </w:p>
    <w:p w:rsidR="006C32B3" w:rsidRDefault="006C32B3" w:rsidP="00480106">
      <w:pPr>
        <w:jc w:val="center"/>
        <w:rPr>
          <w:rFonts w:ascii="Times New Roman" w:hAnsi="Times New Roman" w:cs="Times New Roman"/>
          <w:szCs w:val="24"/>
          <w:lang w:val="pl-PL"/>
        </w:rPr>
      </w:pPr>
    </w:p>
    <w:p w:rsidR="006C32B3" w:rsidRDefault="006C32B3" w:rsidP="00480106">
      <w:pPr>
        <w:jc w:val="center"/>
        <w:rPr>
          <w:rFonts w:ascii="Times New Roman" w:hAnsi="Times New Roman" w:cs="Times New Roman"/>
          <w:szCs w:val="24"/>
          <w:lang w:val="pl-PL"/>
        </w:rPr>
      </w:pPr>
    </w:p>
    <w:p w:rsidR="006C32B3" w:rsidRDefault="006C32B3" w:rsidP="00480106">
      <w:pPr>
        <w:jc w:val="center"/>
        <w:rPr>
          <w:rFonts w:ascii="Times New Roman" w:hAnsi="Times New Roman" w:cs="Times New Roman"/>
          <w:szCs w:val="24"/>
          <w:lang w:val="pl-PL"/>
        </w:rPr>
      </w:pPr>
    </w:p>
    <w:p w:rsidR="00480106" w:rsidRPr="00374813" w:rsidRDefault="00374813" w:rsidP="00480106">
      <w:pPr>
        <w:jc w:val="center"/>
        <w:rPr>
          <w:rFonts w:ascii="Times New Roman" w:hAnsi="Times New Roman" w:cs="Times New Roman"/>
          <w:szCs w:val="24"/>
          <w:lang w:val="pl-PL"/>
        </w:rPr>
      </w:pPr>
      <w:r>
        <w:rPr>
          <w:rFonts w:ascii="Times New Roman" w:hAnsi="Times New Roman" w:cs="Times New Roman"/>
          <w:szCs w:val="24"/>
          <w:lang w:val="pl-PL"/>
        </w:rPr>
        <w:t>WYR</w:t>
      </w:r>
      <w:r w:rsidRPr="00374813">
        <w:rPr>
          <w:rFonts w:ascii="Times New Roman" w:hAnsi="Times New Roman" w:cs="Times New Roman"/>
          <w:szCs w:val="24"/>
          <w:lang w:val="pl-PL"/>
        </w:rPr>
        <w:t>OK</w:t>
      </w:r>
    </w:p>
    <w:p w:rsidR="00480106" w:rsidRPr="00374813" w:rsidRDefault="00480106" w:rsidP="00480106">
      <w:pPr>
        <w:jc w:val="center"/>
        <w:rPr>
          <w:rFonts w:ascii="Times New Roman" w:hAnsi="Times New Roman" w:cs="Times New Roman"/>
          <w:szCs w:val="24"/>
          <w:u w:val="single"/>
          <w:lang w:val="pl-PL"/>
        </w:rPr>
      </w:pPr>
    </w:p>
    <w:p w:rsidR="00480106" w:rsidRPr="00374813" w:rsidRDefault="00480106" w:rsidP="00480106">
      <w:pPr>
        <w:pStyle w:val="ECHRPara"/>
        <w:ind w:firstLine="0"/>
        <w:jc w:val="center"/>
        <w:rPr>
          <w:rFonts w:ascii="Times New Roman" w:hAnsi="Times New Roman" w:cs="Times New Roman"/>
          <w:szCs w:val="24"/>
          <w:lang w:val="pl-PL"/>
        </w:rPr>
      </w:pPr>
    </w:p>
    <w:p w:rsidR="00480106" w:rsidRPr="00374813" w:rsidRDefault="00374813" w:rsidP="00480106">
      <w:pPr>
        <w:pStyle w:val="ECHRPara"/>
        <w:ind w:firstLine="0"/>
        <w:jc w:val="center"/>
        <w:rPr>
          <w:rFonts w:ascii="Times New Roman" w:hAnsi="Times New Roman" w:cs="Times New Roman"/>
          <w:szCs w:val="24"/>
          <w:lang w:val="pl-PL"/>
        </w:rPr>
      </w:pPr>
      <w:r w:rsidRPr="00374813">
        <w:rPr>
          <w:rFonts w:ascii="Times New Roman" w:hAnsi="Times New Roman" w:cs="Times New Roman"/>
          <w:szCs w:val="24"/>
          <w:lang w:val="pl-PL"/>
        </w:rPr>
        <w:t>STRASB</w:t>
      </w:r>
      <w:r w:rsidR="00480106" w:rsidRPr="00374813">
        <w:rPr>
          <w:rFonts w:ascii="Times New Roman" w:hAnsi="Times New Roman" w:cs="Times New Roman"/>
          <w:szCs w:val="24"/>
          <w:lang w:val="pl-PL"/>
        </w:rPr>
        <w:t>URG</w:t>
      </w:r>
    </w:p>
    <w:p w:rsidR="00480106" w:rsidRPr="00374813" w:rsidRDefault="00480106" w:rsidP="00480106">
      <w:pPr>
        <w:pStyle w:val="ECHRPara"/>
        <w:ind w:firstLine="0"/>
        <w:jc w:val="center"/>
        <w:rPr>
          <w:rFonts w:ascii="Times New Roman" w:hAnsi="Times New Roman" w:cs="Times New Roman"/>
          <w:szCs w:val="24"/>
          <w:lang w:val="pl-PL"/>
        </w:rPr>
      </w:pPr>
    </w:p>
    <w:p w:rsidR="00480106" w:rsidRDefault="00374813" w:rsidP="00480106">
      <w:pPr>
        <w:pStyle w:val="ECHRPara"/>
        <w:ind w:firstLine="0"/>
        <w:jc w:val="center"/>
        <w:rPr>
          <w:rFonts w:ascii="Times New Roman" w:hAnsi="Times New Roman" w:cs="Times New Roman"/>
          <w:szCs w:val="24"/>
          <w:lang w:val="pl-PL"/>
        </w:rPr>
      </w:pPr>
      <w:r w:rsidRPr="00374813">
        <w:rPr>
          <w:rFonts w:ascii="Times New Roman" w:hAnsi="Times New Roman" w:cs="Times New Roman"/>
          <w:szCs w:val="24"/>
          <w:lang w:val="pl-PL"/>
        </w:rPr>
        <w:t>dnia 13 stycznia</w:t>
      </w:r>
      <w:r w:rsidR="00480106" w:rsidRPr="00374813">
        <w:rPr>
          <w:rFonts w:ascii="Times New Roman" w:hAnsi="Times New Roman" w:cs="Times New Roman"/>
          <w:szCs w:val="24"/>
          <w:lang w:val="pl-PL"/>
        </w:rPr>
        <w:t xml:space="preserve"> 2015</w:t>
      </w:r>
      <w:r w:rsidRPr="00374813">
        <w:rPr>
          <w:rFonts w:ascii="Times New Roman" w:hAnsi="Times New Roman" w:cs="Times New Roman"/>
          <w:szCs w:val="24"/>
          <w:lang w:val="pl-PL"/>
        </w:rPr>
        <w:t xml:space="preserve"> r.</w:t>
      </w:r>
    </w:p>
    <w:p w:rsidR="00D2569A" w:rsidRPr="00D2569A" w:rsidRDefault="00D2569A" w:rsidP="00D2569A">
      <w:pPr>
        <w:pStyle w:val="s32b251d"/>
        <w:jc w:val="center"/>
        <w:rPr>
          <w:b/>
          <w:color w:val="FF0000"/>
        </w:rPr>
      </w:pPr>
      <w:r>
        <w:rPr>
          <w:rStyle w:val="s15a9198a"/>
          <w:rFonts w:eastAsiaTheme="majorEastAsia"/>
          <w:b/>
          <w:color w:val="FF0000"/>
          <w:u w:val="single"/>
        </w:rPr>
        <w:t>OSTATECZNY</w:t>
      </w:r>
    </w:p>
    <w:p w:rsidR="00D2569A" w:rsidRPr="00D2569A" w:rsidRDefault="00D2569A" w:rsidP="00D2569A">
      <w:pPr>
        <w:pStyle w:val="s32b251d"/>
        <w:jc w:val="center"/>
        <w:rPr>
          <w:b/>
          <w:color w:val="FF0000"/>
        </w:rPr>
      </w:pPr>
      <w:r w:rsidRPr="00D2569A">
        <w:rPr>
          <w:rStyle w:val="s556a1de3"/>
          <w:rFonts w:eastAsiaTheme="majorEastAsia"/>
          <w:b/>
          <w:color w:val="FF0000"/>
        </w:rPr>
        <w:t>13/04/2015</w:t>
      </w:r>
    </w:p>
    <w:p w:rsidR="00480106" w:rsidRPr="00374813" w:rsidRDefault="00D2569A" w:rsidP="00D2569A">
      <w:pPr>
        <w:pStyle w:val="s32b251d"/>
        <w:sectPr w:rsidR="00480106" w:rsidRPr="00374813" w:rsidSect="00D70448">
          <w:headerReference w:type="default" r:id="rId9"/>
          <w:headerReference w:type="first" r:id="rId10"/>
          <w:footerReference w:type="first" r:id="rId11"/>
          <w:footnotePr>
            <w:numRestart w:val="eachPage"/>
          </w:footnotePr>
          <w:pgSz w:w="11906" w:h="16838" w:code="9"/>
          <w:pgMar w:top="2274" w:right="2274" w:bottom="2274" w:left="2274" w:header="1701" w:footer="720" w:gutter="0"/>
          <w:pgNumType w:start="1"/>
          <w:cols w:space="720"/>
          <w:titlePg/>
          <w:docGrid w:linePitch="326"/>
        </w:sectPr>
      </w:pPr>
      <w:r>
        <w:rPr>
          <w:rStyle w:val="sb8d990e2"/>
          <w:rFonts w:eastAsiaTheme="majorEastAsia"/>
        </w:rPr>
        <w:t> </w:t>
      </w:r>
      <w:r>
        <w:rPr>
          <w:i/>
        </w:rPr>
        <w:t>Wyrok stał</w:t>
      </w:r>
      <w:r w:rsidR="00374813" w:rsidRPr="00374813">
        <w:rPr>
          <w:i/>
        </w:rPr>
        <w:t xml:space="preserve"> się prawomocny zgodnie z warunkami określonymi w artykule 44 </w:t>
      </w:r>
      <w:r w:rsidR="00374813" w:rsidRPr="00374813">
        <w:rPr>
          <w:rStyle w:val="FontStyle38"/>
          <w:i/>
          <w:noProof/>
          <w:sz w:val="24"/>
          <w:szCs w:val="24"/>
        </w:rPr>
        <w:t>§ 2 Konwen</w:t>
      </w:r>
      <w:r>
        <w:rPr>
          <w:rStyle w:val="FontStyle38"/>
          <w:i/>
          <w:noProof/>
          <w:sz w:val="24"/>
          <w:szCs w:val="24"/>
        </w:rPr>
        <w:t>cji. Wyrok ten może podlegać korekcie wydawniczej</w:t>
      </w:r>
      <w:r w:rsidR="00374813" w:rsidRPr="00374813">
        <w:rPr>
          <w:i/>
        </w:rPr>
        <w:t>.</w:t>
      </w:r>
    </w:p>
    <w:p w:rsidR="00480106" w:rsidRPr="00374813" w:rsidRDefault="00374813" w:rsidP="00480106">
      <w:pPr>
        <w:pStyle w:val="JuCase"/>
        <w:rPr>
          <w:rFonts w:ascii="Times New Roman" w:hAnsi="Times New Roman" w:cs="Times New Roman"/>
          <w:szCs w:val="24"/>
          <w:lang w:val="pl-PL"/>
        </w:rPr>
      </w:pPr>
      <w:r w:rsidRPr="00374813">
        <w:rPr>
          <w:rFonts w:ascii="Times New Roman" w:hAnsi="Times New Roman" w:cs="Times New Roman"/>
          <w:szCs w:val="24"/>
          <w:lang w:val="pl-PL"/>
        </w:rPr>
        <w:lastRenderedPageBreak/>
        <w:t>W sprawie Łozowska p. Polsce</w:t>
      </w:r>
      <w:r w:rsidR="00480106" w:rsidRPr="00374813">
        <w:rPr>
          <w:rFonts w:ascii="Times New Roman" w:hAnsi="Times New Roman" w:cs="Times New Roman"/>
          <w:szCs w:val="24"/>
          <w:lang w:val="pl-PL"/>
        </w:rPr>
        <w:t>,</w:t>
      </w:r>
    </w:p>
    <w:p w:rsidR="00374813" w:rsidRPr="00B9782C" w:rsidRDefault="00374813" w:rsidP="00374813">
      <w:pPr>
        <w:pStyle w:val="ECHRPara"/>
        <w:rPr>
          <w:lang w:val="pl-PL"/>
        </w:rPr>
      </w:pPr>
      <w:r w:rsidRPr="00374813">
        <w:rPr>
          <w:rFonts w:ascii="Times New Roman" w:hAnsi="Times New Roman" w:cs="Times New Roman"/>
          <w:lang w:val="pl-PL"/>
        </w:rPr>
        <w:t xml:space="preserve">Europejski Trybunał Praw Człowieka (czwarta sekcja), </w:t>
      </w:r>
      <w:r w:rsidR="00CE22C0">
        <w:rPr>
          <w:rFonts w:ascii="Times New Roman" w:hAnsi="Times New Roman" w:cs="Times New Roman"/>
          <w:lang w:val="pl-PL"/>
        </w:rPr>
        <w:t xml:space="preserve">zasiadając </w:t>
      </w:r>
      <w:r w:rsidRPr="00374813">
        <w:rPr>
          <w:rFonts w:ascii="Times New Roman" w:hAnsi="Times New Roman" w:cs="Times New Roman"/>
          <w:lang w:val="pl-PL"/>
        </w:rPr>
        <w:t xml:space="preserve">jako </w:t>
      </w:r>
      <w:r w:rsidR="00FB2D97" w:rsidRPr="00374813">
        <w:rPr>
          <w:rFonts w:ascii="Times New Roman" w:hAnsi="Times New Roman" w:cs="Times New Roman"/>
          <w:lang w:val="pl-PL"/>
        </w:rPr>
        <w:t xml:space="preserve">Izba </w:t>
      </w:r>
      <w:r w:rsidR="00671581">
        <w:rPr>
          <w:rFonts w:ascii="Times New Roman" w:hAnsi="Times New Roman" w:cs="Times New Roman"/>
          <w:lang w:val="pl-PL"/>
        </w:rPr>
        <w:t>w składzie</w:t>
      </w:r>
      <w:r w:rsidRPr="00B9782C">
        <w:rPr>
          <w:lang w:val="pl-PL"/>
        </w:rPr>
        <w:t xml:space="preserve">: </w:t>
      </w:r>
    </w:p>
    <w:p w:rsidR="00480106" w:rsidRPr="005D2E1A" w:rsidRDefault="00480106" w:rsidP="00480106">
      <w:pPr>
        <w:pStyle w:val="ECHRDecisionBody"/>
        <w:rPr>
          <w:rFonts w:ascii="Times New Roman" w:hAnsi="Times New Roman" w:cs="Times New Roman"/>
          <w:szCs w:val="24"/>
          <w:lang w:val="pl-PL"/>
        </w:rPr>
      </w:pPr>
      <w:r w:rsidRPr="00B83ABE">
        <w:rPr>
          <w:rFonts w:ascii="Times New Roman" w:hAnsi="Times New Roman" w:cs="Times New Roman"/>
          <w:szCs w:val="24"/>
          <w:lang w:val="pl-PL"/>
        </w:rPr>
        <w:tab/>
      </w:r>
      <w:proofErr w:type="spellStart"/>
      <w:r w:rsidRPr="005D2E1A">
        <w:rPr>
          <w:rFonts w:ascii="Times New Roman" w:hAnsi="Times New Roman" w:cs="Times New Roman"/>
          <w:szCs w:val="24"/>
          <w:lang w:val="pl-PL"/>
        </w:rPr>
        <w:t>Ineta</w:t>
      </w:r>
      <w:proofErr w:type="spellEnd"/>
      <w:r w:rsidR="00F20654">
        <w:rPr>
          <w:rFonts w:ascii="Times New Roman" w:hAnsi="Times New Roman" w:cs="Times New Roman"/>
          <w:szCs w:val="24"/>
          <w:lang w:val="pl-PL"/>
        </w:rPr>
        <w:t xml:space="preserve"> </w:t>
      </w:r>
      <w:proofErr w:type="spellStart"/>
      <w:r w:rsidRPr="005D2E1A">
        <w:rPr>
          <w:rFonts w:ascii="Times New Roman" w:hAnsi="Times New Roman" w:cs="Times New Roman"/>
          <w:szCs w:val="24"/>
          <w:lang w:val="pl-PL"/>
        </w:rPr>
        <w:t>Ziemele</w:t>
      </w:r>
      <w:proofErr w:type="spellEnd"/>
      <w:r w:rsidRPr="005D2E1A">
        <w:rPr>
          <w:rFonts w:ascii="Times New Roman" w:hAnsi="Times New Roman" w:cs="Times New Roman"/>
          <w:szCs w:val="24"/>
          <w:lang w:val="pl-PL"/>
        </w:rPr>
        <w:t>,</w:t>
      </w:r>
      <w:r w:rsidR="00374813" w:rsidRPr="005D2E1A">
        <w:rPr>
          <w:rFonts w:ascii="Times New Roman" w:hAnsi="Times New Roman" w:cs="Times New Roman"/>
          <w:i/>
          <w:szCs w:val="24"/>
          <w:lang w:val="pl-PL"/>
        </w:rPr>
        <w:t xml:space="preserve"> </w:t>
      </w:r>
      <w:r w:rsidR="00671581" w:rsidRPr="005D2E1A">
        <w:rPr>
          <w:rFonts w:ascii="Times New Roman" w:hAnsi="Times New Roman" w:cs="Times New Roman"/>
          <w:i/>
          <w:szCs w:val="24"/>
          <w:lang w:val="pl-PL"/>
        </w:rPr>
        <w:t>Przewodnicząca</w:t>
      </w:r>
      <w:r w:rsidRPr="005D2E1A">
        <w:rPr>
          <w:rFonts w:ascii="Times New Roman" w:hAnsi="Times New Roman" w:cs="Times New Roman"/>
          <w:i/>
          <w:szCs w:val="24"/>
          <w:lang w:val="pl-PL"/>
        </w:rPr>
        <w:t>,</w:t>
      </w:r>
      <w:r w:rsidRPr="005D2E1A">
        <w:rPr>
          <w:rFonts w:ascii="Times New Roman" w:hAnsi="Times New Roman" w:cs="Times New Roman"/>
          <w:i/>
          <w:szCs w:val="24"/>
          <w:lang w:val="pl-PL"/>
        </w:rPr>
        <w:br/>
      </w:r>
      <w:r w:rsidRPr="005D2E1A">
        <w:rPr>
          <w:rFonts w:ascii="Times New Roman" w:hAnsi="Times New Roman" w:cs="Times New Roman"/>
          <w:szCs w:val="24"/>
          <w:lang w:val="pl-PL"/>
        </w:rPr>
        <w:tab/>
      </w:r>
      <w:proofErr w:type="spellStart"/>
      <w:r w:rsidRPr="005D2E1A">
        <w:rPr>
          <w:rFonts w:ascii="Times New Roman" w:hAnsi="Times New Roman" w:cs="Times New Roman"/>
          <w:szCs w:val="24"/>
          <w:lang w:val="pl-PL"/>
        </w:rPr>
        <w:t>Päivi</w:t>
      </w:r>
      <w:proofErr w:type="spellEnd"/>
      <w:r w:rsidR="00ED2EF6">
        <w:rPr>
          <w:rFonts w:ascii="Times New Roman" w:hAnsi="Times New Roman" w:cs="Times New Roman"/>
          <w:szCs w:val="24"/>
          <w:lang w:val="pl-PL"/>
        </w:rPr>
        <w:t xml:space="preserve"> </w:t>
      </w:r>
      <w:proofErr w:type="spellStart"/>
      <w:r w:rsidRPr="005D2E1A">
        <w:rPr>
          <w:rFonts w:ascii="Times New Roman" w:hAnsi="Times New Roman" w:cs="Times New Roman"/>
          <w:szCs w:val="24"/>
          <w:lang w:val="pl-PL"/>
        </w:rPr>
        <w:t>Hirvelä</w:t>
      </w:r>
      <w:proofErr w:type="spellEnd"/>
      <w:r w:rsidRPr="005D2E1A">
        <w:rPr>
          <w:rFonts w:ascii="Times New Roman" w:hAnsi="Times New Roman" w:cs="Times New Roman"/>
          <w:szCs w:val="24"/>
          <w:lang w:val="pl-PL"/>
        </w:rPr>
        <w:t>,</w:t>
      </w:r>
      <w:r w:rsidRPr="005D2E1A">
        <w:rPr>
          <w:rFonts w:ascii="Times New Roman" w:hAnsi="Times New Roman" w:cs="Times New Roman"/>
          <w:i/>
          <w:szCs w:val="24"/>
          <w:lang w:val="pl-PL"/>
        </w:rPr>
        <w:br/>
      </w:r>
      <w:r w:rsidRPr="005D2E1A">
        <w:rPr>
          <w:rFonts w:ascii="Times New Roman" w:hAnsi="Times New Roman" w:cs="Times New Roman"/>
          <w:szCs w:val="24"/>
          <w:lang w:val="pl-PL"/>
        </w:rPr>
        <w:tab/>
        <w:t xml:space="preserve">George </w:t>
      </w:r>
      <w:proofErr w:type="spellStart"/>
      <w:r w:rsidRPr="005D2E1A">
        <w:rPr>
          <w:rFonts w:ascii="Times New Roman" w:hAnsi="Times New Roman" w:cs="Times New Roman"/>
          <w:szCs w:val="24"/>
          <w:lang w:val="pl-PL"/>
        </w:rPr>
        <w:t>Nicolaou</w:t>
      </w:r>
      <w:proofErr w:type="spellEnd"/>
      <w:r w:rsidRPr="005D2E1A">
        <w:rPr>
          <w:rFonts w:ascii="Times New Roman" w:hAnsi="Times New Roman" w:cs="Times New Roman"/>
          <w:szCs w:val="24"/>
          <w:lang w:val="pl-PL"/>
        </w:rPr>
        <w:t>,</w:t>
      </w:r>
      <w:r w:rsidRPr="005D2E1A">
        <w:rPr>
          <w:rFonts w:ascii="Times New Roman" w:hAnsi="Times New Roman" w:cs="Times New Roman"/>
          <w:i/>
          <w:szCs w:val="24"/>
          <w:lang w:val="pl-PL"/>
        </w:rPr>
        <w:br/>
      </w:r>
      <w:r w:rsidRPr="005D2E1A">
        <w:rPr>
          <w:rFonts w:ascii="Times New Roman" w:hAnsi="Times New Roman" w:cs="Times New Roman"/>
          <w:szCs w:val="24"/>
          <w:lang w:val="pl-PL"/>
        </w:rPr>
        <w:tab/>
        <w:t>Nona</w:t>
      </w:r>
      <w:r w:rsidR="00ED2EF6">
        <w:rPr>
          <w:rFonts w:ascii="Times New Roman" w:hAnsi="Times New Roman" w:cs="Times New Roman"/>
          <w:szCs w:val="24"/>
          <w:lang w:val="pl-PL"/>
        </w:rPr>
        <w:t xml:space="preserve"> </w:t>
      </w:r>
      <w:proofErr w:type="spellStart"/>
      <w:r w:rsidRPr="005D2E1A">
        <w:rPr>
          <w:rFonts w:ascii="Times New Roman" w:hAnsi="Times New Roman" w:cs="Times New Roman"/>
          <w:szCs w:val="24"/>
          <w:lang w:val="pl-PL"/>
        </w:rPr>
        <w:t>Tsotsoria</w:t>
      </w:r>
      <w:proofErr w:type="spellEnd"/>
      <w:r w:rsidRPr="005D2E1A">
        <w:rPr>
          <w:rFonts w:ascii="Times New Roman" w:hAnsi="Times New Roman" w:cs="Times New Roman"/>
          <w:szCs w:val="24"/>
          <w:lang w:val="pl-PL"/>
        </w:rPr>
        <w:t>,</w:t>
      </w:r>
      <w:r w:rsidRPr="005D2E1A">
        <w:rPr>
          <w:rFonts w:ascii="Times New Roman" w:hAnsi="Times New Roman" w:cs="Times New Roman"/>
          <w:i/>
          <w:szCs w:val="24"/>
          <w:lang w:val="pl-PL"/>
        </w:rPr>
        <w:br/>
      </w:r>
      <w:r w:rsidRPr="005D2E1A">
        <w:rPr>
          <w:rFonts w:ascii="Times New Roman" w:hAnsi="Times New Roman" w:cs="Times New Roman"/>
          <w:szCs w:val="24"/>
          <w:lang w:val="pl-PL"/>
        </w:rPr>
        <w:tab/>
        <w:t xml:space="preserve">Paul </w:t>
      </w:r>
      <w:r w:rsidR="00ED2EF6">
        <w:rPr>
          <w:rFonts w:ascii="Times New Roman" w:hAnsi="Times New Roman" w:cs="Times New Roman"/>
          <w:szCs w:val="24"/>
          <w:lang w:val="pl-PL"/>
        </w:rPr>
        <w:t xml:space="preserve"> </w:t>
      </w:r>
      <w:proofErr w:type="spellStart"/>
      <w:r w:rsidRPr="005D2E1A">
        <w:rPr>
          <w:rFonts w:ascii="Times New Roman" w:hAnsi="Times New Roman" w:cs="Times New Roman"/>
          <w:szCs w:val="24"/>
          <w:lang w:val="pl-PL"/>
        </w:rPr>
        <w:t>Mahoney</w:t>
      </w:r>
      <w:proofErr w:type="spellEnd"/>
      <w:r w:rsidRPr="005D2E1A">
        <w:rPr>
          <w:rFonts w:ascii="Times New Roman" w:hAnsi="Times New Roman" w:cs="Times New Roman"/>
          <w:szCs w:val="24"/>
          <w:lang w:val="pl-PL"/>
        </w:rPr>
        <w:t>,</w:t>
      </w:r>
      <w:r w:rsidRPr="005D2E1A">
        <w:rPr>
          <w:rFonts w:ascii="Times New Roman" w:hAnsi="Times New Roman" w:cs="Times New Roman"/>
          <w:i/>
          <w:szCs w:val="24"/>
          <w:lang w:val="pl-PL"/>
        </w:rPr>
        <w:br/>
      </w:r>
      <w:r w:rsidRPr="005D2E1A">
        <w:rPr>
          <w:rFonts w:ascii="Times New Roman" w:hAnsi="Times New Roman" w:cs="Times New Roman"/>
          <w:szCs w:val="24"/>
          <w:lang w:val="pl-PL"/>
        </w:rPr>
        <w:tab/>
        <w:t xml:space="preserve">Krzysztof </w:t>
      </w:r>
      <w:r w:rsidR="00ED2EF6">
        <w:rPr>
          <w:rFonts w:ascii="Times New Roman" w:hAnsi="Times New Roman" w:cs="Times New Roman"/>
          <w:szCs w:val="24"/>
          <w:lang w:val="pl-PL"/>
        </w:rPr>
        <w:t xml:space="preserve"> </w:t>
      </w:r>
      <w:proofErr w:type="spellStart"/>
      <w:r w:rsidRPr="005D2E1A">
        <w:rPr>
          <w:rFonts w:ascii="Times New Roman" w:hAnsi="Times New Roman" w:cs="Times New Roman"/>
          <w:szCs w:val="24"/>
          <w:lang w:val="pl-PL"/>
        </w:rPr>
        <w:t>Wojtyczek</w:t>
      </w:r>
      <w:proofErr w:type="spellEnd"/>
      <w:r w:rsidRPr="005D2E1A">
        <w:rPr>
          <w:rFonts w:ascii="Times New Roman" w:hAnsi="Times New Roman" w:cs="Times New Roman"/>
          <w:szCs w:val="24"/>
          <w:lang w:val="pl-PL"/>
        </w:rPr>
        <w:t>,</w:t>
      </w:r>
      <w:r w:rsidRPr="005D2E1A">
        <w:rPr>
          <w:rFonts w:ascii="Times New Roman" w:hAnsi="Times New Roman" w:cs="Times New Roman"/>
          <w:i/>
          <w:szCs w:val="24"/>
          <w:lang w:val="pl-PL"/>
        </w:rPr>
        <w:br/>
      </w:r>
      <w:r w:rsidRPr="005D2E1A">
        <w:rPr>
          <w:rFonts w:ascii="Times New Roman" w:hAnsi="Times New Roman" w:cs="Times New Roman"/>
          <w:szCs w:val="24"/>
          <w:lang w:val="pl-PL"/>
        </w:rPr>
        <w:tab/>
      </w:r>
      <w:proofErr w:type="spellStart"/>
      <w:r w:rsidRPr="005D2E1A">
        <w:rPr>
          <w:rFonts w:ascii="Times New Roman" w:hAnsi="Times New Roman" w:cs="Times New Roman"/>
          <w:szCs w:val="24"/>
          <w:lang w:val="pl-PL"/>
        </w:rPr>
        <w:t>Faris</w:t>
      </w:r>
      <w:proofErr w:type="spellEnd"/>
      <w:r w:rsidR="00ED2EF6">
        <w:rPr>
          <w:rFonts w:ascii="Times New Roman" w:hAnsi="Times New Roman" w:cs="Times New Roman"/>
          <w:szCs w:val="24"/>
          <w:lang w:val="pl-PL"/>
        </w:rPr>
        <w:t xml:space="preserve"> </w:t>
      </w:r>
      <w:proofErr w:type="spellStart"/>
      <w:r w:rsidRPr="005D2E1A">
        <w:rPr>
          <w:rFonts w:ascii="Times New Roman" w:hAnsi="Times New Roman" w:cs="Times New Roman"/>
          <w:szCs w:val="24"/>
          <w:lang w:val="pl-PL"/>
        </w:rPr>
        <w:t>Vehabović</w:t>
      </w:r>
      <w:proofErr w:type="spellEnd"/>
      <w:r w:rsidRPr="005D2E1A">
        <w:rPr>
          <w:rFonts w:ascii="Times New Roman" w:hAnsi="Times New Roman" w:cs="Times New Roman"/>
          <w:szCs w:val="24"/>
          <w:lang w:val="pl-PL"/>
        </w:rPr>
        <w:t>,</w:t>
      </w:r>
      <w:r w:rsidR="00177380">
        <w:rPr>
          <w:rFonts w:ascii="Times New Roman" w:hAnsi="Times New Roman" w:cs="Times New Roman"/>
          <w:szCs w:val="24"/>
          <w:lang w:val="pl-PL"/>
        </w:rPr>
        <w:t xml:space="preserve"> </w:t>
      </w:r>
      <w:r w:rsidR="00177380" w:rsidRPr="00671581">
        <w:rPr>
          <w:rFonts w:ascii="Times New Roman" w:hAnsi="Times New Roman" w:cs="Times New Roman"/>
          <w:i/>
          <w:szCs w:val="24"/>
          <w:lang w:val="pl-PL"/>
        </w:rPr>
        <w:t>Sędziowie</w:t>
      </w:r>
      <w:r w:rsidR="00177380">
        <w:rPr>
          <w:rFonts w:ascii="Times New Roman" w:hAnsi="Times New Roman" w:cs="Times New Roman"/>
          <w:szCs w:val="24"/>
          <w:lang w:val="pl-PL"/>
        </w:rPr>
        <w:t>,</w:t>
      </w:r>
      <w:r w:rsidRPr="005D2E1A">
        <w:rPr>
          <w:rFonts w:ascii="Times New Roman" w:hAnsi="Times New Roman" w:cs="Times New Roman"/>
          <w:i/>
          <w:szCs w:val="24"/>
          <w:lang w:val="pl-PL"/>
        </w:rPr>
        <w:br/>
      </w:r>
      <w:r w:rsidR="00374813" w:rsidRPr="005D2E1A">
        <w:rPr>
          <w:rFonts w:ascii="Times New Roman" w:hAnsi="Times New Roman" w:cs="Times New Roman"/>
          <w:szCs w:val="24"/>
          <w:lang w:val="pl-PL"/>
        </w:rPr>
        <w:t xml:space="preserve">oraz </w:t>
      </w:r>
      <w:proofErr w:type="spellStart"/>
      <w:r w:rsidRPr="005D2E1A">
        <w:rPr>
          <w:rFonts w:ascii="Times New Roman" w:hAnsi="Times New Roman" w:cs="Times New Roman"/>
          <w:szCs w:val="24"/>
          <w:lang w:val="pl-PL"/>
        </w:rPr>
        <w:t>Françoise</w:t>
      </w:r>
      <w:proofErr w:type="spellEnd"/>
      <w:r w:rsidR="00ED2EF6">
        <w:rPr>
          <w:rFonts w:ascii="Times New Roman" w:hAnsi="Times New Roman" w:cs="Times New Roman"/>
          <w:szCs w:val="24"/>
          <w:lang w:val="pl-PL"/>
        </w:rPr>
        <w:t xml:space="preserve"> </w:t>
      </w:r>
      <w:proofErr w:type="spellStart"/>
      <w:r w:rsidRPr="005D2E1A">
        <w:rPr>
          <w:rFonts w:ascii="Times New Roman" w:hAnsi="Times New Roman" w:cs="Times New Roman"/>
          <w:szCs w:val="24"/>
          <w:lang w:val="pl-PL"/>
        </w:rPr>
        <w:t>Elens</w:t>
      </w:r>
      <w:proofErr w:type="spellEnd"/>
      <w:r w:rsidRPr="005D2E1A">
        <w:rPr>
          <w:rFonts w:ascii="Times New Roman" w:hAnsi="Times New Roman" w:cs="Times New Roman"/>
          <w:szCs w:val="24"/>
          <w:lang w:val="pl-PL"/>
        </w:rPr>
        <w:t xml:space="preserve">-Passos, </w:t>
      </w:r>
      <w:r w:rsidR="00671581">
        <w:rPr>
          <w:rFonts w:ascii="Times New Roman" w:hAnsi="Times New Roman" w:cs="Times New Roman"/>
          <w:i/>
          <w:szCs w:val="24"/>
          <w:lang w:val="pl-PL"/>
        </w:rPr>
        <w:t>Kanclerz</w:t>
      </w:r>
      <w:r w:rsidR="00F7088D" w:rsidRPr="005D2E1A">
        <w:rPr>
          <w:rFonts w:ascii="Times New Roman" w:hAnsi="Times New Roman" w:cs="Times New Roman"/>
          <w:i/>
          <w:szCs w:val="24"/>
          <w:lang w:val="pl-PL"/>
        </w:rPr>
        <w:t xml:space="preserve"> S</w:t>
      </w:r>
      <w:bookmarkStart w:id="1" w:name="_GoBack"/>
      <w:bookmarkEnd w:id="1"/>
      <w:r w:rsidR="00F7088D" w:rsidRPr="005D2E1A">
        <w:rPr>
          <w:rFonts w:ascii="Times New Roman" w:hAnsi="Times New Roman" w:cs="Times New Roman"/>
          <w:i/>
          <w:szCs w:val="24"/>
          <w:lang w:val="pl-PL"/>
        </w:rPr>
        <w:t>ekcji</w:t>
      </w:r>
      <w:r w:rsidRPr="005D2E1A">
        <w:rPr>
          <w:rFonts w:ascii="Times New Roman" w:hAnsi="Times New Roman" w:cs="Times New Roman"/>
          <w:i/>
          <w:szCs w:val="24"/>
          <w:lang w:val="pl-PL"/>
        </w:rPr>
        <w:t>,</w:t>
      </w:r>
    </w:p>
    <w:p w:rsidR="00D70448" w:rsidRPr="00D70448" w:rsidRDefault="00D70448" w:rsidP="00D70448">
      <w:pPr>
        <w:pStyle w:val="ECHRPara"/>
        <w:rPr>
          <w:rFonts w:ascii="Times New Roman" w:hAnsi="Times New Roman" w:cs="Times New Roman"/>
          <w:lang w:val="pl-PL"/>
        </w:rPr>
      </w:pPr>
      <w:r w:rsidRPr="00D70448">
        <w:rPr>
          <w:rFonts w:ascii="Times New Roman" w:hAnsi="Times New Roman" w:cs="Times New Roman"/>
          <w:lang w:val="pl-PL"/>
        </w:rPr>
        <w:t xml:space="preserve">obradując na posiedzeniu niejawnym w dniu </w:t>
      </w:r>
      <w:r>
        <w:rPr>
          <w:rFonts w:ascii="Times New Roman" w:hAnsi="Times New Roman" w:cs="Times New Roman"/>
          <w:lang w:val="pl-PL"/>
        </w:rPr>
        <w:t>9 grudnia</w:t>
      </w:r>
      <w:r w:rsidRPr="00D70448">
        <w:rPr>
          <w:rFonts w:ascii="Times New Roman" w:hAnsi="Times New Roman" w:cs="Times New Roman"/>
          <w:lang w:val="pl-PL"/>
        </w:rPr>
        <w:t xml:space="preserve"> 2014 r.,</w:t>
      </w:r>
    </w:p>
    <w:p w:rsidR="00D70448" w:rsidRPr="00D70448" w:rsidRDefault="00D70448" w:rsidP="00D70448">
      <w:pPr>
        <w:pStyle w:val="ECHRPara"/>
        <w:rPr>
          <w:rFonts w:ascii="Times New Roman" w:hAnsi="Times New Roman" w:cs="Times New Roman"/>
          <w:lang w:val="pl-PL"/>
        </w:rPr>
      </w:pPr>
      <w:r w:rsidRPr="00D70448">
        <w:rPr>
          <w:rFonts w:ascii="Times New Roman" w:hAnsi="Times New Roman" w:cs="Times New Roman"/>
          <w:lang w:val="pl-PL"/>
        </w:rPr>
        <w:t>wydaje następujący wyrok, który został przyjęty w tym dniu:</w:t>
      </w:r>
    </w:p>
    <w:p w:rsidR="00480106" w:rsidRPr="005D2E1A" w:rsidRDefault="00D70448" w:rsidP="00480106">
      <w:pPr>
        <w:pStyle w:val="ECHRTitle1"/>
        <w:rPr>
          <w:rFonts w:ascii="Times New Roman" w:hAnsi="Times New Roman" w:cs="Times New Roman"/>
          <w:sz w:val="24"/>
          <w:szCs w:val="24"/>
          <w:lang w:val="pl-PL"/>
        </w:rPr>
      </w:pPr>
      <w:r w:rsidRPr="00B83ABE">
        <w:rPr>
          <w:rFonts w:ascii="Times New Roman" w:hAnsi="Times New Roman" w:cs="Times New Roman"/>
          <w:sz w:val="24"/>
          <w:szCs w:val="24"/>
          <w:lang w:val="pl-PL"/>
        </w:rPr>
        <w:t>POSTĘPOWANIE</w:t>
      </w:r>
    </w:p>
    <w:p w:rsidR="00D70448" w:rsidRPr="00D70448" w:rsidRDefault="00886178" w:rsidP="00480106">
      <w:pPr>
        <w:pStyle w:val="ECHRPara"/>
        <w:rPr>
          <w:rFonts w:ascii="Times New Roman" w:hAnsi="Times New Roman" w:cs="Times New Roman"/>
          <w:lang w:val="pl-PL"/>
        </w:rPr>
      </w:pPr>
      <w:r w:rsidRPr="00480106">
        <w:rPr>
          <w:rFonts w:ascii="Times New Roman" w:hAnsi="Times New Roman" w:cs="Times New Roman"/>
          <w:szCs w:val="24"/>
        </w:rPr>
        <w:fldChar w:fldCharType="begin"/>
      </w:r>
      <w:r w:rsidR="00480106" w:rsidRPr="00B83AB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rPr>
        <w:fldChar w:fldCharType="separate"/>
      </w:r>
      <w:r w:rsidR="0098160D">
        <w:rPr>
          <w:rFonts w:ascii="Times New Roman" w:hAnsi="Times New Roman" w:cs="Times New Roman"/>
          <w:noProof/>
          <w:szCs w:val="24"/>
          <w:lang w:val="pl-PL"/>
        </w:rPr>
        <w:t>1</w:t>
      </w:r>
      <w:r w:rsidRPr="00480106">
        <w:rPr>
          <w:rFonts w:ascii="Times New Roman" w:hAnsi="Times New Roman" w:cs="Times New Roman"/>
          <w:szCs w:val="24"/>
        </w:rPr>
        <w:fldChar w:fldCharType="end"/>
      </w:r>
      <w:r w:rsidR="00480106" w:rsidRPr="00B83ABE">
        <w:rPr>
          <w:rFonts w:ascii="Times New Roman" w:hAnsi="Times New Roman" w:cs="Times New Roman"/>
          <w:szCs w:val="24"/>
          <w:lang w:val="pl-PL"/>
        </w:rPr>
        <w:t>.  </w:t>
      </w:r>
      <w:r w:rsidR="00D70448" w:rsidRPr="00D70448">
        <w:rPr>
          <w:rFonts w:ascii="Times New Roman" w:hAnsi="Times New Roman" w:cs="Times New Roman"/>
          <w:lang w:val="pl-PL"/>
        </w:rPr>
        <w:t xml:space="preserve">Sprawa wywodzi się ze skargi (nr 62716/09) wniesionej w dniu </w:t>
      </w:r>
      <w:r w:rsidR="00D70448">
        <w:rPr>
          <w:rFonts w:ascii="Times New Roman" w:hAnsi="Times New Roman" w:cs="Times New Roman"/>
          <w:lang w:val="pl-PL"/>
        </w:rPr>
        <w:t>25 listopada 2009</w:t>
      </w:r>
      <w:r w:rsidR="00D70448" w:rsidRPr="00D70448">
        <w:rPr>
          <w:rFonts w:ascii="Times New Roman" w:hAnsi="Times New Roman" w:cs="Times New Roman"/>
          <w:lang w:val="pl-PL"/>
        </w:rPr>
        <w:t xml:space="preserve"> roku przeciwko Rzeczpospolitej Polskiej do Europejskiego Trybunału Praw Człowieka na podstawie artykułu 34 Konwencji </w:t>
      </w:r>
      <w:r w:rsidR="00073FAD">
        <w:rPr>
          <w:rFonts w:ascii="Times New Roman" w:hAnsi="Times New Roman" w:cs="Times New Roman"/>
          <w:lang w:val="pl-PL"/>
        </w:rPr>
        <w:br/>
      </w:r>
      <w:r w:rsidR="00D70448" w:rsidRPr="00D70448">
        <w:rPr>
          <w:rFonts w:ascii="Times New Roman" w:hAnsi="Times New Roman" w:cs="Times New Roman"/>
          <w:lang w:val="pl-PL"/>
        </w:rPr>
        <w:t xml:space="preserve">o Ochronie Praw Człowieka i Podstawowych Wolności („Konwencja”) przez </w:t>
      </w:r>
      <w:r w:rsidR="00D70448">
        <w:rPr>
          <w:rFonts w:ascii="Times New Roman" w:hAnsi="Times New Roman" w:cs="Times New Roman"/>
          <w:lang w:val="pl-PL"/>
        </w:rPr>
        <w:t>obywatelkę polską</w:t>
      </w:r>
      <w:r w:rsidR="00D70448" w:rsidRPr="00D70448">
        <w:rPr>
          <w:rFonts w:ascii="Times New Roman" w:hAnsi="Times New Roman" w:cs="Times New Roman"/>
          <w:lang w:val="pl-PL"/>
        </w:rPr>
        <w:t xml:space="preserve"> Panią </w:t>
      </w:r>
      <w:r w:rsidR="00D70448">
        <w:rPr>
          <w:rFonts w:ascii="Times New Roman" w:hAnsi="Times New Roman" w:cs="Times New Roman"/>
          <w:lang w:val="pl-PL"/>
        </w:rPr>
        <w:t>Marzannę Łozowską („skarżąca</w:t>
      </w:r>
      <w:r w:rsidR="00D70448" w:rsidRPr="00D70448">
        <w:rPr>
          <w:rFonts w:ascii="Times New Roman" w:hAnsi="Times New Roman" w:cs="Times New Roman"/>
          <w:lang w:val="pl-PL"/>
        </w:rPr>
        <w:t>”).</w:t>
      </w:r>
    </w:p>
    <w:p w:rsidR="004D5749" w:rsidRPr="00B83ABE"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rPr>
        <w:fldChar w:fldCharType="begin"/>
      </w:r>
      <w:r w:rsidR="00480106" w:rsidRPr="00B83AB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rPr>
        <w:fldChar w:fldCharType="separate"/>
      </w:r>
      <w:r w:rsidR="0098160D">
        <w:rPr>
          <w:rFonts w:ascii="Times New Roman" w:hAnsi="Times New Roman" w:cs="Times New Roman"/>
          <w:noProof/>
          <w:szCs w:val="24"/>
          <w:lang w:val="pl-PL"/>
        </w:rPr>
        <w:t>2</w:t>
      </w:r>
      <w:r w:rsidRPr="00480106">
        <w:rPr>
          <w:rFonts w:ascii="Times New Roman" w:hAnsi="Times New Roman" w:cs="Times New Roman"/>
          <w:szCs w:val="24"/>
        </w:rPr>
        <w:fldChar w:fldCharType="end"/>
      </w:r>
      <w:r w:rsidR="00480106" w:rsidRPr="00B83ABE">
        <w:rPr>
          <w:rFonts w:ascii="Times New Roman" w:hAnsi="Times New Roman" w:cs="Times New Roman"/>
          <w:szCs w:val="24"/>
          <w:lang w:val="pl-PL"/>
        </w:rPr>
        <w:t>.  </w:t>
      </w:r>
      <w:r w:rsidR="00D70448" w:rsidRPr="00D70448">
        <w:rPr>
          <w:rFonts w:ascii="Times New Roman" w:hAnsi="Times New Roman" w:cs="Times New Roman"/>
          <w:szCs w:val="24"/>
          <w:lang w:val="pl-PL"/>
        </w:rPr>
        <w:t>Skarżąca była reprezentowana przez</w:t>
      </w:r>
      <w:r w:rsidR="00ED2EF6">
        <w:rPr>
          <w:rFonts w:ascii="Times New Roman" w:hAnsi="Times New Roman" w:cs="Times New Roman"/>
          <w:szCs w:val="24"/>
          <w:lang w:val="pl-PL"/>
        </w:rPr>
        <w:t xml:space="preserve"> </w:t>
      </w:r>
      <w:r w:rsidR="00D70448" w:rsidRPr="00D70448">
        <w:rPr>
          <w:rFonts w:ascii="Times New Roman" w:hAnsi="Times New Roman" w:cs="Times New Roman"/>
          <w:szCs w:val="24"/>
          <w:lang w:val="pl-PL"/>
        </w:rPr>
        <w:t>mecenas</w:t>
      </w:r>
      <w:r w:rsidR="00480106" w:rsidRPr="00D70448">
        <w:rPr>
          <w:rFonts w:ascii="Times New Roman" w:hAnsi="Times New Roman" w:cs="Times New Roman"/>
          <w:szCs w:val="24"/>
          <w:lang w:val="pl-PL"/>
        </w:rPr>
        <w:t> Z.</w:t>
      </w:r>
      <w:r w:rsidR="00ED2EF6">
        <w:rPr>
          <w:rFonts w:ascii="Times New Roman" w:hAnsi="Times New Roman" w:cs="Times New Roman"/>
          <w:szCs w:val="24"/>
          <w:lang w:val="pl-PL"/>
        </w:rPr>
        <w:t xml:space="preserve"> </w:t>
      </w:r>
      <w:proofErr w:type="spellStart"/>
      <w:r w:rsidR="00480106" w:rsidRPr="00D70448">
        <w:rPr>
          <w:rFonts w:ascii="Times New Roman" w:hAnsi="Times New Roman" w:cs="Times New Roman"/>
          <w:szCs w:val="24"/>
          <w:lang w:val="pl-PL"/>
        </w:rPr>
        <w:t>Daniszews</w:t>
      </w:r>
      <w:r w:rsidR="00D70448">
        <w:rPr>
          <w:rFonts w:ascii="Times New Roman" w:hAnsi="Times New Roman" w:cs="Times New Roman"/>
          <w:szCs w:val="24"/>
          <w:lang w:val="pl-PL"/>
        </w:rPr>
        <w:t>ką</w:t>
      </w:r>
      <w:r w:rsidR="00480106" w:rsidRPr="00D70448">
        <w:rPr>
          <w:rFonts w:ascii="Times New Roman" w:hAnsi="Times New Roman" w:cs="Times New Roman"/>
          <w:szCs w:val="24"/>
          <w:lang w:val="pl-PL"/>
        </w:rPr>
        <w:t>-Dek</w:t>
      </w:r>
      <w:proofErr w:type="spellEnd"/>
      <w:r w:rsidR="00480106" w:rsidRPr="00D70448">
        <w:rPr>
          <w:rFonts w:ascii="Times New Roman" w:hAnsi="Times New Roman" w:cs="Times New Roman"/>
          <w:szCs w:val="24"/>
          <w:lang w:val="pl-PL"/>
        </w:rPr>
        <w:t xml:space="preserve">, </w:t>
      </w:r>
      <w:r w:rsidR="00D70448">
        <w:rPr>
          <w:rFonts w:ascii="Times New Roman" w:hAnsi="Times New Roman" w:cs="Times New Roman"/>
          <w:szCs w:val="24"/>
          <w:lang w:val="pl-PL"/>
        </w:rPr>
        <w:t>a</w:t>
      </w:r>
      <w:r w:rsidR="004D5749">
        <w:rPr>
          <w:rFonts w:ascii="Times New Roman" w:hAnsi="Times New Roman" w:cs="Times New Roman"/>
          <w:szCs w:val="24"/>
          <w:lang w:val="pl-PL"/>
        </w:rPr>
        <w:t>dwokata praktykującego w</w:t>
      </w:r>
      <w:r w:rsidR="00ED2EF6">
        <w:rPr>
          <w:rFonts w:ascii="Times New Roman" w:hAnsi="Times New Roman" w:cs="Times New Roman"/>
          <w:szCs w:val="24"/>
          <w:lang w:val="pl-PL"/>
        </w:rPr>
        <w:t xml:space="preserve"> </w:t>
      </w:r>
      <w:r w:rsidR="004D5749">
        <w:rPr>
          <w:rFonts w:ascii="Times New Roman" w:hAnsi="Times New Roman" w:cs="Times New Roman"/>
          <w:szCs w:val="24"/>
          <w:lang w:val="pl-PL"/>
        </w:rPr>
        <w:t>Białymstoku</w:t>
      </w:r>
      <w:r w:rsidR="00480106" w:rsidRPr="00D70448">
        <w:rPr>
          <w:rFonts w:ascii="Times New Roman" w:hAnsi="Times New Roman" w:cs="Times New Roman"/>
          <w:szCs w:val="24"/>
          <w:lang w:val="pl-PL"/>
        </w:rPr>
        <w:t xml:space="preserve">. </w:t>
      </w:r>
      <w:r w:rsidR="004D5749" w:rsidRPr="004D5749">
        <w:rPr>
          <w:rFonts w:ascii="Times New Roman" w:hAnsi="Times New Roman" w:cs="Times New Roman"/>
          <w:lang w:val="pl-PL"/>
        </w:rPr>
        <w:t xml:space="preserve">Rząd polski („Rząd”) był reprezentowany przez jego pełnomocnika Pana Jakuba </w:t>
      </w:r>
      <w:proofErr w:type="spellStart"/>
      <w:r w:rsidR="004D5749" w:rsidRPr="004D5749">
        <w:rPr>
          <w:rFonts w:ascii="Times New Roman" w:hAnsi="Times New Roman" w:cs="Times New Roman"/>
          <w:lang w:val="pl-PL"/>
        </w:rPr>
        <w:t>Wołąsiewicza</w:t>
      </w:r>
      <w:proofErr w:type="spellEnd"/>
      <w:r w:rsidR="004D5749" w:rsidRPr="004D5749">
        <w:rPr>
          <w:lang w:val="pl-PL"/>
        </w:rPr>
        <w:t xml:space="preserve">. </w:t>
      </w:r>
    </w:p>
    <w:p w:rsidR="00480106" w:rsidRPr="004D5749"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rPr>
        <w:fldChar w:fldCharType="begin"/>
      </w:r>
      <w:r w:rsidR="00480106" w:rsidRPr="00B83AB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rPr>
        <w:fldChar w:fldCharType="separate"/>
      </w:r>
      <w:r w:rsidR="0098160D">
        <w:rPr>
          <w:rFonts w:ascii="Times New Roman" w:hAnsi="Times New Roman" w:cs="Times New Roman"/>
          <w:noProof/>
          <w:szCs w:val="24"/>
          <w:lang w:val="pl-PL"/>
        </w:rPr>
        <w:t>3</w:t>
      </w:r>
      <w:r w:rsidRPr="00480106">
        <w:rPr>
          <w:rFonts w:ascii="Times New Roman" w:hAnsi="Times New Roman" w:cs="Times New Roman"/>
          <w:szCs w:val="24"/>
        </w:rPr>
        <w:fldChar w:fldCharType="end"/>
      </w:r>
      <w:r w:rsidR="00480106" w:rsidRPr="00B83ABE">
        <w:rPr>
          <w:rFonts w:ascii="Times New Roman" w:hAnsi="Times New Roman" w:cs="Times New Roman"/>
          <w:szCs w:val="24"/>
          <w:lang w:val="pl-PL"/>
        </w:rPr>
        <w:t>.  </w:t>
      </w:r>
      <w:r w:rsidR="004D5749" w:rsidRPr="004D5749">
        <w:rPr>
          <w:rFonts w:ascii="Times New Roman" w:hAnsi="Times New Roman" w:cs="Times New Roman"/>
          <w:szCs w:val="24"/>
          <w:lang w:val="pl-PL"/>
        </w:rPr>
        <w:t>Skarżąca zarzuciła</w:t>
      </w:r>
      <w:r w:rsidR="00ED2EF6">
        <w:rPr>
          <w:rFonts w:ascii="Times New Roman" w:hAnsi="Times New Roman" w:cs="Times New Roman"/>
          <w:szCs w:val="24"/>
          <w:lang w:val="pl-PL"/>
        </w:rPr>
        <w:t xml:space="preserve"> </w:t>
      </w:r>
      <w:r w:rsidR="004D5749" w:rsidRPr="004D5749">
        <w:rPr>
          <w:rFonts w:ascii="Times New Roman" w:hAnsi="Times New Roman" w:cs="Times New Roman"/>
          <w:szCs w:val="24"/>
          <w:lang w:val="pl-PL"/>
        </w:rPr>
        <w:t xml:space="preserve">naruszenie </w:t>
      </w:r>
      <w:r w:rsidR="000A6141">
        <w:rPr>
          <w:rFonts w:ascii="Times New Roman" w:hAnsi="Times New Roman" w:cs="Times New Roman"/>
          <w:szCs w:val="24"/>
          <w:lang w:val="pl-PL"/>
        </w:rPr>
        <w:t xml:space="preserve">jej </w:t>
      </w:r>
      <w:r w:rsidR="004D5749" w:rsidRPr="004D5749">
        <w:rPr>
          <w:rFonts w:ascii="Times New Roman" w:hAnsi="Times New Roman" w:cs="Times New Roman"/>
          <w:szCs w:val="24"/>
          <w:lang w:val="pl-PL"/>
        </w:rPr>
        <w:t xml:space="preserve">prawa do </w:t>
      </w:r>
      <w:r w:rsidR="00573D58">
        <w:rPr>
          <w:rFonts w:ascii="Times New Roman" w:hAnsi="Times New Roman" w:cs="Times New Roman"/>
          <w:szCs w:val="24"/>
          <w:lang w:val="pl-PL"/>
        </w:rPr>
        <w:t xml:space="preserve">wolności </w:t>
      </w:r>
      <w:r w:rsidR="000A6141">
        <w:rPr>
          <w:rFonts w:ascii="Times New Roman" w:hAnsi="Times New Roman" w:cs="Times New Roman"/>
          <w:szCs w:val="24"/>
          <w:lang w:val="pl-PL"/>
        </w:rPr>
        <w:t>wyrażania opinii zagwarantowanego</w:t>
      </w:r>
      <w:r w:rsidR="004D5749" w:rsidRPr="004D5749">
        <w:rPr>
          <w:rFonts w:ascii="Times New Roman" w:hAnsi="Times New Roman" w:cs="Times New Roman"/>
          <w:szCs w:val="24"/>
          <w:lang w:val="pl-PL"/>
        </w:rPr>
        <w:t xml:space="preserve"> przez artykuł 10 Konwencji</w:t>
      </w:r>
      <w:r w:rsidR="00ED2EF6">
        <w:rPr>
          <w:rFonts w:ascii="Times New Roman" w:hAnsi="Times New Roman" w:cs="Times New Roman"/>
          <w:szCs w:val="24"/>
          <w:lang w:val="pl-PL"/>
        </w:rPr>
        <w:t xml:space="preserve"> </w:t>
      </w:r>
      <w:r w:rsidR="00427B5B">
        <w:rPr>
          <w:rFonts w:ascii="Times New Roman" w:hAnsi="Times New Roman" w:cs="Times New Roman"/>
          <w:szCs w:val="24"/>
          <w:lang w:val="pl-PL"/>
        </w:rPr>
        <w:t>w związku ze</w:t>
      </w:r>
      <w:r w:rsidR="00ED2EF6">
        <w:rPr>
          <w:rFonts w:ascii="Times New Roman" w:hAnsi="Times New Roman" w:cs="Times New Roman"/>
          <w:szCs w:val="24"/>
          <w:lang w:val="pl-PL"/>
        </w:rPr>
        <w:t xml:space="preserve"> </w:t>
      </w:r>
      <w:r w:rsidR="00FD1C99">
        <w:rPr>
          <w:rFonts w:ascii="Times New Roman" w:hAnsi="Times New Roman" w:cs="Times New Roman"/>
          <w:szCs w:val="24"/>
          <w:lang w:val="pl-PL"/>
        </w:rPr>
        <w:t>skazanie</w:t>
      </w:r>
      <w:r w:rsidR="00427B5B">
        <w:rPr>
          <w:rFonts w:ascii="Times New Roman" w:hAnsi="Times New Roman" w:cs="Times New Roman"/>
          <w:szCs w:val="24"/>
          <w:lang w:val="pl-PL"/>
        </w:rPr>
        <w:t>m</w:t>
      </w:r>
      <w:r w:rsidR="00FD1C99">
        <w:rPr>
          <w:rFonts w:ascii="Times New Roman" w:hAnsi="Times New Roman" w:cs="Times New Roman"/>
          <w:szCs w:val="24"/>
          <w:lang w:val="pl-PL"/>
        </w:rPr>
        <w:t xml:space="preserve"> jej na karę grzywny za</w:t>
      </w:r>
      <w:r w:rsidR="00ED2EF6">
        <w:rPr>
          <w:rFonts w:ascii="Times New Roman" w:hAnsi="Times New Roman" w:cs="Times New Roman"/>
          <w:szCs w:val="24"/>
          <w:lang w:val="pl-PL"/>
        </w:rPr>
        <w:t xml:space="preserve"> </w:t>
      </w:r>
      <w:r w:rsidR="008801E2">
        <w:rPr>
          <w:rFonts w:ascii="Times New Roman" w:hAnsi="Times New Roman" w:cs="Times New Roman"/>
          <w:szCs w:val="24"/>
          <w:lang w:val="pl-PL"/>
        </w:rPr>
        <w:t xml:space="preserve">pomówienie </w:t>
      </w:r>
      <w:r w:rsidR="00427B5B">
        <w:rPr>
          <w:rFonts w:ascii="Times New Roman" w:hAnsi="Times New Roman" w:cs="Times New Roman"/>
          <w:szCs w:val="24"/>
          <w:lang w:val="pl-PL"/>
        </w:rPr>
        <w:t>po publikacji</w:t>
      </w:r>
      <w:r w:rsidR="00B83ABE">
        <w:rPr>
          <w:rFonts w:ascii="Times New Roman" w:hAnsi="Times New Roman" w:cs="Times New Roman"/>
          <w:szCs w:val="24"/>
          <w:lang w:val="pl-PL"/>
        </w:rPr>
        <w:t xml:space="preserve"> art</w:t>
      </w:r>
      <w:r w:rsidR="008655A7">
        <w:rPr>
          <w:rFonts w:ascii="Times New Roman" w:hAnsi="Times New Roman" w:cs="Times New Roman"/>
          <w:szCs w:val="24"/>
          <w:lang w:val="pl-PL"/>
        </w:rPr>
        <w:t>y</w:t>
      </w:r>
      <w:r w:rsidR="00B83ABE">
        <w:rPr>
          <w:rFonts w:ascii="Times New Roman" w:hAnsi="Times New Roman" w:cs="Times New Roman"/>
          <w:szCs w:val="24"/>
          <w:lang w:val="pl-PL"/>
        </w:rPr>
        <w:t xml:space="preserve">kułu w </w:t>
      </w:r>
      <w:r w:rsidR="001C4083">
        <w:rPr>
          <w:rFonts w:ascii="Times New Roman" w:hAnsi="Times New Roman" w:cs="Times New Roman"/>
          <w:szCs w:val="24"/>
          <w:lang w:val="pl-PL"/>
        </w:rPr>
        <w:t>miejscowym</w:t>
      </w:r>
      <w:r w:rsidR="000A6141">
        <w:rPr>
          <w:rFonts w:ascii="Times New Roman" w:hAnsi="Times New Roman" w:cs="Times New Roman"/>
          <w:szCs w:val="24"/>
          <w:lang w:val="pl-PL"/>
        </w:rPr>
        <w:t xml:space="preserve"> dzienniku. Nadto, przytaczając</w:t>
      </w:r>
      <w:r w:rsidR="00B83ABE">
        <w:rPr>
          <w:rFonts w:ascii="Times New Roman" w:hAnsi="Times New Roman" w:cs="Times New Roman"/>
          <w:szCs w:val="24"/>
          <w:lang w:val="pl-PL"/>
        </w:rPr>
        <w:t xml:space="preserve"> artykuł 6 Konwencji, </w:t>
      </w:r>
      <w:r w:rsidR="000A6141">
        <w:rPr>
          <w:rFonts w:ascii="Times New Roman" w:hAnsi="Times New Roman" w:cs="Times New Roman"/>
          <w:szCs w:val="24"/>
          <w:lang w:val="pl-PL"/>
        </w:rPr>
        <w:t>skarżąca zarzuciła, iż</w:t>
      </w:r>
      <w:r w:rsidR="00B83ABE">
        <w:rPr>
          <w:rFonts w:ascii="Times New Roman" w:hAnsi="Times New Roman" w:cs="Times New Roman"/>
          <w:szCs w:val="24"/>
          <w:lang w:val="pl-PL"/>
        </w:rPr>
        <w:t xml:space="preserve"> odwołanie od skazującego ją wyroku nie zostało rozpatrzone przez bezstronny sąd. </w:t>
      </w:r>
    </w:p>
    <w:p w:rsidR="00B83ABE" w:rsidRPr="00B83ABE" w:rsidRDefault="00886178" w:rsidP="00B83ABE">
      <w:pPr>
        <w:ind w:firstLine="284"/>
        <w:rPr>
          <w:rFonts w:ascii="Times New Roman" w:hAnsi="Times New Roman" w:cs="Times New Roman"/>
          <w:szCs w:val="24"/>
          <w:lang w:val="pl-PL"/>
        </w:rPr>
      </w:pPr>
      <w:r w:rsidRPr="00480106">
        <w:rPr>
          <w:rFonts w:ascii="Times New Roman" w:hAnsi="Times New Roman" w:cs="Times New Roman"/>
          <w:szCs w:val="24"/>
        </w:rPr>
        <w:fldChar w:fldCharType="begin"/>
      </w:r>
      <w:r w:rsidR="00480106" w:rsidRPr="005D2E1A">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rPr>
        <w:fldChar w:fldCharType="separate"/>
      </w:r>
      <w:r w:rsidR="0098160D">
        <w:rPr>
          <w:rFonts w:ascii="Times New Roman" w:hAnsi="Times New Roman" w:cs="Times New Roman"/>
          <w:noProof/>
          <w:szCs w:val="24"/>
          <w:lang w:val="pl-PL"/>
        </w:rPr>
        <w:t>4</w:t>
      </w:r>
      <w:r w:rsidRPr="00480106">
        <w:rPr>
          <w:rFonts w:ascii="Times New Roman" w:hAnsi="Times New Roman" w:cs="Times New Roman"/>
          <w:szCs w:val="24"/>
        </w:rPr>
        <w:fldChar w:fldCharType="end"/>
      </w:r>
      <w:r w:rsidR="00480106" w:rsidRPr="005D2E1A">
        <w:rPr>
          <w:rFonts w:ascii="Times New Roman" w:hAnsi="Times New Roman" w:cs="Times New Roman"/>
          <w:szCs w:val="24"/>
          <w:lang w:val="pl-PL"/>
        </w:rPr>
        <w:t>.  </w:t>
      </w:r>
      <w:r w:rsidR="00B83ABE" w:rsidRPr="00B83ABE">
        <w:rPr>
          <w:rFonts w:ascii="Times New Roman" w:hAnsi="Times New Roman" w:cs="Times New Roman"/>
          <w:szCs w:val="24"/>
          <w:lang w:val="pl-PL"/>
        </w:rPr>
        <w:t xml:space="preserve">W dniu </w:t>
      </w:r>
      <w:r w:rsidR="00B83ABE">
        <w:rPr>
          <w:rFonts w:ascii="Times New Roman" w:hAnsi="Times New Roman" w:cs="Times New Roman"/>
          <w:szCs w:val="24"/>
          <w:lang w:val="pl-PL"/>
        </w:rPr>
        <w:t>14 czerwca 2011</w:t>
      </w:r>
      <w:r w:rsidR="00B83ABE" w:rsidRPr="00B83ABE">
        <w:rPr>
          <w:rFonts w:ascii="Times New Roman" w:hAnsi="Times New Roman" w:cs="Times New Roman"/>
          <w:szCs w:val="24"/>
          <w:lang w:val="pl-PL"/>
        </w:rPr>
        <w:t xml:space="preserve"> roku Trybunał podjął decyzję o powiadomieniu Rządu o wpłynięciu skargi. Nadto na mocy artykułu </w:t>
      </w:r>
      <w:r w:rsidR="00B83ABE" w:rsidRPr="00B83ABE">
        <w:rPr>
          <w:rStyle w:val="FontStyle38"/>
          <w:sz w:val="24"/>
          <w:szCs w:val="24"/>
          <w:lang w:val="pl-PL"/>
        </w:rPr>
        <w:t xml:space="preserve">29 § 1 Konwencji </w:t>
      </w:r>
      <w:r w:rsidR="00B83ABE" w:rsidRPr="00881ACF">
        <w:rPr>
          <w:rStyle w:val="FontStyle38"/>
          <w:sz w:val="24"/>
          <w:szCs w:val="24"/>
          <w:lang w:val="pl-PL"/>
        </w:rPr>
        <w:t>przyjęto,</w:t>
      </w:r>
      <w:r w:rsidR="00B83ABE" w:rsidRPr="00881ACF">
        <w:rPr>
          <w:rStyle w:val="FontStyle38"/>
          <w:b/>
          <w:sz w:val="24"/>
          <w:szCs w:val="24"/>
          <w:lang w:val="pl-PL"/>
        </w:rPr>
        <w:t xml:space="preserve"> </w:t>
      </w:r>
      <w:r w:rsidR="00B83ABE" w:rsidRPr="004052BA">
        <w:rPr>
          <w:rStyle w:val="FontStyle38"/>
          <w:sz w:val="24"/>
          <w:szCs w:val="24"/>
          <w:lang w:val="pl-PL"/>
        </w:rPr>
        <w:t xml:space="preserve">iż </w:t>
      </w:r>
      <w:r w:rsidR="00B83ABE" w:rsidRPr="00B83ABE">
        <w:rPr>
          <w:rStyle w:val="FontStyle38"/>
          <w:sz w:val="24"/>
          <w:szCs w:val="24"/>
          <w:lang w:val="pl-PL"/>
        </w:rPr>
        <w:t>sprawa zostanie rozpatrzona przez izbę w tym samym czasie zarówno co do dopuszczalności, jak i co do meritum</w:t>
      </w:r>
      <w:r w:rsidR="00B83ABE" w:rsidRPr="00B83ABE">
        <w:rPr>
          <w:rFonts w:ascii="Times New Roman" w:hAnsi="Times New Roman" w:cs="Times New Roman"/>
          <w:szCs w:val="24"/>
          <w:lang w:val="pl-PL"/>
        </w:rPr>
        <w:t xml:space="preserve">. </w:t>
      </w:r>
    </w:p>
    <w:p w:rsidR="00480106" w:rsidRPr="003E08A0" w:rsidRDefault="00B83ABE" w:rsidP="00480106">
      <w:pPr>
        <w:pStyle w:val="ECHRTitle1"/>
        <w:tabs>
          <w:tab w:val="left" w:pos="5387"/>
        </w:tabs>
        <w:rPr>
          <w:rFonts w:ascii="Times New Roman" w:hAnsi="Times New Roman" w:cs="Times New Roman"/>
          <w:sz w:val="24"/>
          <w:szCs w:val="24"/>
          <w:lang w:val="pl-PL"/>
        </w:rPr>
      </w:pPr>
      <w:r w:rsidRPr="003E08A0">
        <w:rPr>
          <w:rFonts w:ascii="Times New Roman" w:hAnsi="Times New Roman" w:cs="Times New Roman"/>
          <w:sz w:val="24"/>
          <w:szCs w:val="24"/>
          <w:lang w:val="pl-PL"/>
        </w:rPr>
        <w:t xml:space="preserve">STAN </w:t>
      </w:r>
      <w:r w:rsidRPr="001435C3">
        <w:rPr>
          <w:rFonts w:ascii="Times New Roman" w:hAnsi="Times New Roman" w:cs="Times New Roman"/>
          <w:sz w:val="24"/>
          <w:szCs w:val="24"/>
          <w:lang w:val="pl-PL"/>
        </w:rPr>
        <w:t>FAKTYCZNY</w:t>
      </w:r>
    </w:p>
    <w:p w:rsidR="00480106" w:rsidRPr="003E08A0" w:rsidRDefault="00480106" w:rsidP="004052BA">
      <w:pPr>
        <w:pStyle w:val="ECHRHeading1"/>
        <w:numPr>
          <w:ilvl w:val="0"/>
          <w:numId w:val="0"/>
        </w:numPr>
        <w:rPr>
          <w:rFonts w:ascii="Times New Roman" w:hAnsi="Times New Roman" w:cs="Times New Roman"/>
          <w:sz w:val="24"/>
          <w:szCs w:val="24"/>
          <w:lang w:val="pl-PL"/>
        </w:rPr>
      </w:pPr>
      <w:r w:rsidRPr="003E08A0">
        <w:rPr>
          <w:rFonts w:ascii="Times New Roman" w:hAnsi="Times New Roman" w:cs="Times New Roman"/>
          <w:sz w:val="24"/>
          <w:szCs w:val="24"/>
          <w:lang w:val="pl-PL"/>
        </w:rPr>
        <w:t>I.  </w:t>
      </w:r>
      <w:r w:rsidR="00B83ABE" w:rsidRPr="001435C3">
        <w:rPr>
          <w:rFonts w:ascii="Times New Roman" w:hAnsi="Times New Roman" w:cs="Times New Roman"/>
          <w:sz w:val="24"/>
          <w:szCs w:val="24"/>
          <w:lang w:val="pl-PL"/>
        </w:rPr>
        <w:t>OKOLICZNOŚCI</w:t>
      </w:r>
      <w:r w:rsidR="00EA059C">
        <w:rPr>
          <w:rFonts w:ascii="Times New Roman" w:hAnsi="Times New Roman" w:cs="Times New Roman"/>
          <w:sz w:val="24"/>
          <w:szCs w:val="24"/>
          <w:lang w:val="pl-PL"/>
        </w:rPr>
        <w:t xml:space="preserve"> </w:t>
      </w:r>
      <w:r w:rsidR="00B83ABE" w:rsidRPr="001435C3">
        <w:rPr>
          <w:rFonts w:ascii="Times New Roman" w:hAnsi="Times New Roman" w:cs="Times New Roman"/>
          <w:sz w:val="24"/>
          <w:szCs w:val="24"/>
          <w:lang w:val="pl-PL"/>
        </w:rPr>
        <w:t>SPRAWY</w:t>
      </w:r>
    </w:p>
    <w:p w:rsidR="00B83ABE" w:rsidRPr="003E08A0" w:rsidRDefault="00B83ABE" w:rsidP="00B83ABE">
      <w:pPr>
        <w:pStyle w:val="ECHRPara"/>
        <w:rPr>
          <w:lang w:val="pl-PL"/>
        </w:rPr>
      </w:pPr>
    </w:p>
    <w:p w:rsidR="00480106" w:rsidRPr="00B83ABE"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lastRenderedPageBreak/>
        <w:fldChar w:fldCharType="begin"/>
      </w:r>
      <w:r w:rsidR="00480106" w:rsidRPr="005D2E1A">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5</w:t>
      </w:r>
      <w:r w:rsidRPr="00480106">
        <w:rPr>
          <w:rFonts w:ascii="Times New Roman" w:hAnsi="Times New Roman" w:cs="Times New Roman"/>
          <w:szCs w:val="24"/>
          <w:lang w:val="fr-FR"/>
        </w:rPr>
        <w:fldChar w:fldCharType="end"/>
      </w:r>
      <w:r w:rsidR="00480106" w:rsidRPr="00B83ABE">
        <w:rPr>
          <w:rFonts w:ascii="Times New Roman" w:hAnsi="Times New Roman" w:cs="Times New Roman"/>
          <w:szCs w:val="24"/>
          <w:lang w:val="pl-PL"/>
        </w:rPr>
        <w:t>.  </w:t>
      </w:r>
      <w:r w:rsidR="00B83ABE" w:rsidRPr="00B83ABE">
        <w:rPr>
          <w:rFonts w:ascii="Times New Roman" w:hAnsi="Times New Roman" w:cs="Times New Roman"/>
          <w:szCs w:val="24"/>
          <w:lang w:val="pl-PL"/>
        </w:rPr>
        <w:t>Skarżąca urodziła się w 1964 roku i mieszka w Kleosi</w:t>
      </w:r>
      <w:r w:rsidR="00B83ABE">
        <w:rPr>
          <w:rFonts w:ascii="Times New Roman" w:hAnsi="Times New Roman" w:cs="Times New Roman"/>
          <w:szCs w:val="24"/>
          <w:lang w:val="pl-PL"/>
        </w:rPr>
        <w:t xml:space="preserve">nie. </w:t>
      </w:r>
      <w:r w:rsidR="002F11F4">
        <w:rPr>
          <w:rFonts w:ascii="Times New Roman" w:hAnsi="Times New Roman" w:cs="Times New Roman"/>
          <w:szCs w:val="24"/>
          <w:lang w:val="pl-PL"/>
        </w:rPr>
        <w:t xml:space="preserve">W czasie objętym postępowaniem była dziennikarką w </w:t>
      </w:r>
      <w:r w:rsidR="000A6141">
        <w:rPr>
          <w:rFonts w:ascii="Times New Roman" w:hAnsi="Times New Roman" w:cs="Times New Roman"/>
          <w:szCs w:val="24"/>
          <w:lang w:val="pl-PL"/>
        </w:rPr>
        <w:t xml:space="preserve">lokalnym dzienniku </w:t>
      </w:r>
      <w:r w:rsidR="002F11F4" w:rsidRPr="00B83ABE">
        <w:rPr>
          <w:rFonts w:ascii="Times New Roman" w:hAnsi="Times New Roman" w:cs="Times New Roman"/>
          <w:i/>
          <w:szCs w:val="24"/>
          <w:lang w:val="pl-PL"/>
        </w:rPr>
        <w:t>Kurier Poranny</w:t>
      </w:r>
      <w:r w:rsidR="000A6141">
        <w:rPr>
          <w:rFonts w:ascii="Times New Roman" w:hAnsi="Times New Roman" w:cs="Times New Roman"/>
          <w:i/>
          <w:szCs w:val="24"/>
          <w:lang w:val="pl-PL"/>
        </w:rPr>
        <w:t>.</w:t>
      </w:r>
    </w:p>
    <w:p w:rsidR="00480106" w:rsidRDefault="00480106" w:rsidP="00480106">
      <w:pPr>
        <w:pStyle w:val="ECHRHeading2"/>
        <w:rPr>
          <w:rFonts w:ascii="Times New Roman" w:hAnsi="Times New Roman" w:cs="Times New Roman"/>
          <w:sz w:val="24"/>
          <w:szCs w:val="24"/>
          <w:lang w:val="pl-PL"/>
        </w:rPr>
      </w:pPr>
      <w:r w:rsidRPr="005D2E1A">
        <w:rPr>
          <w:rFonts w:ascii="Times New Roman" w:hAnsi="Times New Roman" w:cs="Times New Roman"/>
          <w:sz w:val="24"/>
          <w:szCs w:val="24"/>
          <w:lang w:val="pl-PL"/>
        </w:rPr>
        <w:t>A.  </w:t>
      </w:r>
      <w:r w:rsidR="002F11F4" w:rsidRPr="002F11F4">
        <w:rPr>
          <w:rFonts w:ascii="Times New Roman" w:hAnsi="Times New Roman" w:cs="Times New Roman"/>
          <w:sz w:val="24"/>
          <w:szCs w:val="24"/>
          <w:lang w:val="pl-PL"/>
        </w:rPr>
        <w:t>Publikacje skarżącej w okresie od 1999 roku do 2001</w:t>
      </w:r>
      <w:r w:rsidR="002F11F4">
        <w:rPr>
          <w:rFonts w:ascii="Times New Roman" w:hAnsi="Times New Roman" w:cs="Times New Roman"/>
          <w:sz w:val="24"/>
          <w:szCs w:val="24"/>
          <w:lang w:val="pl-PL"/>
        </w:rPr>
        <w:t xml:space="preserve"> roku</w:t>
      </w:r>
    </w:p>
    <w:p w:rsidR="001435C3" w:rsidRPr="001435C3" w:rsidRDefault="001435C3" w:rsidP="001435C3">
      <w:pPr>
        <w:pStyle w:val="ECHRPara"/>
        <w:rPr>
          <w:lang w:val="pl-PL"/>
        </w:rPr>
      </w:pPr>
    </w:p>
    <w:p w:rsidR="00480106" w:rsidRPr="002F11F4"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5D2E1A">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6</w:t>
      </w:r>
      <w:r w:rsidRPr="00480106">
        <w:rPr>
          <w:rFonts w:ascii="Times New Roman" w:hAnsi="Times New Roman" w:cs="Times New Roman"/>
          <w:szCs w:val="24"/>
          <w:lang w:val="fr-FR"/>
        </w:rPr>
        <w:fldChar w:fldCharType="end"/>
      </w:r>
      <w:r w:rsidR="00480106" w:rsidRPr="005D2E1A">
        <w:rPr>
          <w:rFonts w:ascii="Times New Roman" w:hAnsi="Times New Roman" w:cs="Times New Roman"/>
          <w:szCs w:val="24"/>
          <w:lang w:val="pl-PL"/>
        </w:rPr>
        <w:t>.  </w:t>
      </w:r>
      <w:r w:rsidR="002F11F4" w:rsidRPr="002F11F4">
        <w:rPr>
          <w:rFonts w:ascii="Times New Roman" w:hAnsi="Times New Roman" w:cs="Times New Roman"/>
          <w:szCs w:val="24"/>
          <w:lang w:val="pl-PL"/>
        </w:rPr>
        <w:t>W okresie od 1999 roku do 2001 roku skarżąca opublikowała szereg art</w:t>
      </w:r>
      <w:r w:rsidR="00226793">
        <w:rPr>
          <w:rFonts w:ascii="Times New Roman" w:hAnsi="Times New Roman" w:cs="Times New Roman"/>
          <w:szCs w:val="24"/>
          <w:lang w:val="pl-PL"/>
        </w:rPr>
        <w:t>y</w:t>
      </w:r>
      <w:r w:rsidR="002F11F4" w:rsidRPr="002F11F4">
        <w:rPr>
          <w:rFonts w:ascii="Times New Roman" w:hAnsi="Times New Roman" w:cs="Times New Roman"/>
          <w:szCs w:val="24"/>
          <w:lang w:val="pl-PL"/>
        </w:rPr>
        <w:t xml:space="preserve">kułów </w:t>
      </w:r>
      <w:r w:rsidR="00226793">
        <w:rPr>
          <w:rFonts w:ascii="Times New Roman" w:hAnsi="Times New Roman" w:cs="Times New Roman"/>
          <w:szCs w:val="24"/>
          <w:lang w:val="pl-PL"/>
        </w:rPr>
        <w:t>na temat</w:t>
      </w:r>
      <w:r w:rsidR="002F11F4" w:rsidRPr="002F11F4">
        <w:rPr>
          <w:rFonts w:ascii="Times New Roman" w:hAnsi="Times New Roman" w:cs="Times New Roman"/>
          <w:szCs w:val="24"/>
          <w:lang w:val="pl-PL"/>
        </w:rPr>
        <w:t xml:space="preserve"> aktualnych </w:t>
      </w:r>
      <w:r w:rsidR="00226793" w:rsidRPr="002F11F4">
        <w:rPr>
          <w:rFonts w:ascii="Times New Roman" w:hAnsi="Times New Roman" w:cs="Times New Roman"/>
          <w:szCs w:val="24"/>
          <w:lang w:val="pl-PL"/>
        </w:rPr>
        <w:t>wydarzeń</w:t>
      </w:r>
      <w:r w:rsidR="001C4083">
        <w:rPr>
          <w:rFonts w:ascii="Times New Roman" w:hAnsi="Times New Roman" w:cs="Times New Roman"/>
          <w:szCs w:val="24"/>
          <w:lang w:val="pl-PL"/>
        </w:rPr>
        <w:t xml:space="preserve"> z regionu</w:t>
      </w:r>
      <w:r w:rsidR="000A6141">
        <w:rPr>
          <w:rFonts w:ascii="Times New Roman" w:hAnsi="Times New Roman" w:cs="Times New Roman"/>
          <w:szCs w:val="24"/>
          <w:lang w:val="pl-PL"/>
        </w:rPr>
        <w:t xml:space="preserve"> związanych </w:t>
      </w:r>
      <w:r w:rsidR="00073FAD">
        <w:rPr>
          <w:rFonts w:ascii="Times New Roman" w:hAnsi="Times New Roman" w:cs="Times New Roman"/>
          <w:szCs w:val="24"/>
          <w:lang w:val="pl-PL"/>
        </w:rPr>
        <w:br/>
      </w:r>
      <w:r w:rsidR="000A6141">
        <w:rPr>
          <w:rFonts w:ascii="Times New Roman" w:hAnsi="Times New Roman" w:cs="Times New Roman"/>
          <w:szCs w:val="24"/>
          <w:lang w:val="pl-PL"/>
        </w:rPr>
        <w:t xml:space="preserve">z </w:t>
      </w:r>
      <w:r w:rsidR="002F11F4">
        <w:rPr>
          <w:rFonts w:ascii="Times New Roman" w:hAnsi="Times New Roman" w:cs="Times New Roman"/>
          <w:szCs w:val="24"/>
          <w:lang w:val="pl-PL"/>
        </w:rPr>
        <w:t xml:space="preserve">aresztowaniem domniemanych członków </w:t>
      </w:r>
      <w:r w:rsidR="000A6141">
        <w:rPr>
          <w:rFonts w:ascii="Times New Roman" w:hAnsi="Times New Roman" w:cs="Times New Roman"/>
          <w:szCs w:val="24"/>
          <w:lang w:val="pl-PL"/>
        </w:rPr>
        <w:t>grupy przestępczej</w:t>
      </w:r>
      <w:r w:rsidR="00226793">
        <w:rPr>
          <w:rFonts w:ascii="Times New Roman" w:hAnsi="Times New Roman" w:cs="Times New Roman"/>
          <w:szCs w:val="24"/>
          <w:lang w:val="pl-PL"/>
        </w:rPr>
        <w:t xml:space="preserve"> podejrzanych o przemyt samochodów i środków odurzających. W publikowanych artykułach skarżąca</w:t>
      </w:r>
      <w:r w:rsidR="00EA059C">
        <w:rPr>
          <w:rFonts w:ascii="Times New Roman" w:hAnsi="Times New Roman" w:cs="Times New Roman"/>
          <w:szCs w:val="24"/>
          <w:lang w:val="pl-PL"/>
        </w:rPr>
        <w:t xml:space="preserve"> </w:t>
      </w:r>
      <w:r w:rsidR="00226793">
        <w:rPr>
          <w:rFonts w:ascii="Times New Roman" w:hAnsi="Times New Roman" w:cs="Times New Roman"/>
          <w:szCs w:val="24"/>
          <w:lang w:val="pl-PL"/>
        </w:rPr>
        <w:t xml:space="preserve">poruszała szczególnie kwestie dotyczące ewentualnych powiązań między członkami tej grupy a lokalnym przedstawicielami wymiaru sprawiedliwości. </w:t>
      </w:r>
    </w:p>
    <w:p w:rsidR="00480106" w:rsidRPr="00226793"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5D2E1A">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7</w:t>
      </w:r>
      <w:r w:rsidRPr="00480106">
        <w:rPr>
          <w:rFonts w:ascii="Times New Roman" w:hAnsi="Times New Roman" w:cs="Times New Roman"/>
          <w:szCs w:val="24"/>
          <w:lang w:val="fr-FR"/>
        </w:rPr>
        <w:fldChar w:fldCharType="end"/>
      </w:r>
      <w:r w:rsidR="00480106" w:rsidRPr="005D2E1A">
        <w:rPr>
          <w:rFonts w:ascii="Times New Roman" w:hAnsi="Times New Roman" w:cs="Times New Roman"/>
          <w:szCs w:val="24"/>
          <w:lang w:val="pl-PL"/>
        </w:rPr>
        <w:t>.  </w:t>
      </w:r>
      <w:r w:rsidR="00226793" w:rsidRPr="00226793">
        <w:rPr>
          <w:rFonts w:ascii="Times New Roman" w:hAnsi="Times New Roman" w:cs="Times New Roman"/>
          <w:szCs w:val="24"/>
          <w:lang w:val="pl-PL"/>
        </w:rPr>
        <w:t>W dniu 19 marca 1999 roku skarżąca opublikowała artykuł zatytułowany</w:t>
      </w:r>
      <w:r w:rsidR="00EA059C">
        <w:rPr>
          <w:rFonts w:ascii="Times New Roman" w:hAnsi="Times New Roman" w:cs="Times New Roman"/>
          <w:szCs w:val="24"/>
          <w:lang w:val="pl-PL"/>
        </w:rPr>
        <w:t xml:space="preserve"> </w:t>
      </w:r>
      <w:r w:rsidR="001C4083">
        <w:rPr>
          <w:rFonts w:ascii="Times New Roman" w:hAnsi="Times New Roman" w:cs="Times New Roman"/>
          <w:szCs w:val="24"/>
          <w:lang w:val="pl-PL"/>
        </w:rPr>
        <w:t>„</w:t>
      </w:r>
      <w:r w:rsidR="00480106" w:rsidRPr="00226793">
        <w:rPr>
          <w:rFonts w:ascii="Times New Roman" w:hAnsi="Times New Roman" w:cs="Times New Roman"/>
          <w:i/>
          <w:szCs w:val="24"/>
          <w:lang w:val="pl-PL"/>
        </w:rPr>
        <w:t>Gangsterzy i prokurator</w:t>
      </w:r>
      <w:r w:rsidR="001C4083">
        <w:rPr>
          <w:rFonts w:ascii="Times New Roman" w:hAnsi="Times New Roman" w:cs="Times New Roman"/>
          <w:szCs w:val="24"/>
          <w:lang w:val="pl-PL"/>
        </w:rPr>
        <w:t>”, którego fragment brzmi jak następuje</w:t>
      </w:r>
      <w:r w:rsidR="00480106" w:rsidRPr="00226793">
        <w:rPr>
          <w:rFonts w:ascii="Times New Roman" w:hAnsi="Times New Roman" w:cs="Times New Roman"/>
          <w:szCs w:val="24"/>
          <w:lang w:val="pl-PL"/>
        </w:rPr>
        <w:t>:</w:t>
      </w:r>
    </w:p>
    <w:p w:rsidR="00480106" w:rsidRPr="001D726A" w:rsidRDefault="001C4083" w:rsidP="00480106">
      <w:pPr>
        <w:pStyle w:val="ECHRParaQuote"/>
        <w:rPr>
          <w:rFonts w:ascii="Times New Roman" w:hAnsi="Times New Roman" w:cs="Times New Roman"/>
          <w:szCs w:val="20"/>
          <w:lang w:val="pl-PL"/>
        </w:rPr>
      </w:pPr>
      <w:r w:rsidRPr="001D726A">
        <w:rPr>
          <w:rFonts w:ascii="Times New Roman" w:hAnsi="Times New Roman" w:cs="Times New Roman"/>
          <w:szCs w:val="20"/>
          <w:lang w:val="pl-PL"/>
        </w:rPr>
        <w:t xml:space="preserve">Najbardziej znaczącym wydarzeniem ostatnich dni było aresztowanie przez funkcjonariuszy </w:t>
      </w:r>
      <w:r w:rsidR="00743132">
        <w:rPr>
          <w:rFonts w:ascii="Times New Roman" w:hAnsi="Times New Roman" w:cs="Times New Roman"/>
          <w:szCs w:val="20"/>
          <w:lang w:val="pl-PL"/>
        </w:rPr>
        <w:t>B</w:t>
      </w:r>
      <w:r w:rsidR="00B34528">
        <w:rPr>
          <w:rFonts w:ascii="Times New Roman" w:hAnsi="Times New Roman" w:cs="Times New Roman"/>
          <w:szCs w:val="20"/>
          <w:lang w:val="pl-PL"/>
        </w:rPr>
        <w:t>iura ds. Przestępczości Z</w:t>
      </w:r>
      <w:r w:rsidR="001D726A" w:rsidRPr="001D726A">
        <w:rPr>
          <w:rFonts w:ascii="Times New Roman" w:hAnsi="Times New Roman" w:cs="Times New Roman"/>
          <w:szCs w:val="20"/>
          <w:lang w:val="pl-PL"/>
        </w:rPr>
        <w:t>organizowanej</w:t>
      </w:r>
      <w:r w:rsidR="00EA059C">
        <w:rPr>
          <w:rFonts w:ascii="Times New Roman" w:hAnsi="Times New Roman" w:cs="Times New Roman"/>
          <w:szCs w:val="20"/>
          <w:lang w:val="pl-PL"/>
        </w:rPr>
        <w:t xml:space="preserve"> </w:t>
      </w:r>
      <w:r w:rsidR="001D726A">
        <w:rPr>
          <w:rFonts w:ascii="Times New Roman" w:hAnsi="Times New Roman" w:cs="Times New Roman"/>
          <w:szCs w:val="20"/>
          <w:lang w:val="pl-PL"/>
        </w:rPr>
        <w:t>męża</w:t>
      </w:r>
      <w:r w:rsidRPr="001D726A">
        <w:rPr>
          <w:rFonts w:ascii="Times New Roman" w:hAnsi="Times New Roman" w:cs="Times New Roman"/>
          <w:szCs w:val="20"/>
          <w:lang w:val="pl-PL"/>
        </w:rPr>
        <w:t xml:space="preserve"> jednej z białostockich sędzi</w:t>
      </w:r>
      <w:r w:rsidR="001D726A">
        <w:rPr>
          <w:rFonts w:ascii="Times New Roman" w:hAnsi="Times New Roman" w:cs="Times New Roman"/>
          <w:szCs w:val="20"/>
          <w:lang w:val="pl-PL"/>
        </w:rPr>
        <w:t>. Biuro zarządzanej przez niego firmy zostało przeszukane. Do aresztowania doszło w poniedziałek w godzinach popołudniowych</w:t>
      </w:r>
      <w:r w:rsidR="00743132">
        <w:rPr>
          <w:rFonts w:ascii="Times New Roman" w:hAnsi="Times New Roman" w:cs="Times New Roman"/>
          <w:szCs w:val="20"/>
          <w:lang w:val="pl-PL"/>
        </w:rPr>
        <w:t>,</w:t>
      </w:r>
      <w:r w:rsidR="001D726A">
        <w:rPr>
          <w:rFonts w:ascii="Times New Roman" w:hAnsi="Times New Roman" w:cs="Times New Roman"/>
          <w:szCs w:val="20"/>
          <w:lang w:val="pl-PL"/>
        </w:rPr>
        <w:t xml:space="preserve"> a we wtorek wieczorem został</w:t>
      </w:r>
      <w:r w:rsidR="00743132">
        <w:rPr>
          <w:rFonts w:ascii="Times New Roman" w:hAnsi="Times New Roman" w:cs="Times New Roman"/>
          <w:szCs w:val="20"/>
          <w:lang w:val="pl-PL"/>
        </w:rPr>
        <w:t xml:space="preserve"> on</w:t>
      </w:r>
      <w:r w:rsidR="001D726A">
        <w:rPr>
          <w:rFonts w:ascii="Times New Roman" w:hAnsi="Times New Roman" w:cs="Times New Roman"/>
          <w:szCs w:val="20"/>
          <w:lang w:val="pl-PL"/>
        </w:rPr>
        <w:t xml:space="preserve"> zwolniony po</w:t>
      </w:r>
      <w:r w:rsidR="00743132">
        <w:rPr>
          <w:rFonts w:ascii="Times New Roman" w:hAnsi="Times New Roman" w:cs="Times New Roman"/>
          <w:szCs w:val="20"/>
          <w:lang w:val="pl-PL"/>
        </w:rPr>
        <w:t xml:space="preserve"> wpłaceniu kaucji o wysokości od</w:t>
      </w:r>
      <w:r w:rsidR="001D726A">
        <w:rPr>
          <w:rFonts w:ascii="Times New Roman" w:hAnsi="Times New Roman" w:cs="Times New Roman"/>
          <w:szCs w:val="20"/>
          <w:lang w:val="pl-PL"/>
        </w:rPr>
        <w:t xml:space="preserve"> 5 do 10 tysięcy złotych. Został zastosowany wobec niego dozór policyjny. </w:t>
      </w:r>
    </w:p>
    <w:p w:rsidR="00480106" w:rsidRPr="001D726A" w:rsidRDefault="001D726A" w:rsidP="00480106">
      <w:pPr>
        <w:pStyle w:val="ECHRParaQuote"/>
        <w:rPr>
          <w:rFonts w:ascii="Times New Roman" w:hAnsi="Times New Roman" w:cs="Times New Roman"/>
          <w:szCs w:val="20"/>
          <w:lang w:val="pl-PL"/>
        </w:rPr>
      </w:pPr>
      <w:r w:rsidRPr="001D726A">
        <w:rPr>
          <w:rFonts w:ascii="Times New Roman" w:hAnsi="Times New Roman" w:cs="Times New Roman"/>
          <w:szCs w:val="20"/>
          <w:lang w:val="pl-PL"/>
        </w:rPr>
        <w:t xml:space="preserve">Według naszych źródeł mąż sędzi został przesłuchany na okoliczność nabycia samochodu. </w:t>
      </w:r>
      <w:r>
        <w:rPr>
          <w:rFonts w:ascii="Times New Roman" w:hAnsi="Times New Roman" w:cs="Times New Roman"/>
          <w:szCs w:val="20"/>
          <w:lang w:val="pl-PL"/>
        </w:rPr>
        <w:t>Sprzedawcą był „Myszka</w:t>
      </w:r>
      <w:r w:rsidR="00743132">
        <w:rPr>
          <w:rFonts w:ascii="Times New Roman" w:hAnsi="Times New Roman" w:cs="Times New Roman"/>
          <w:szCs w:val="20"/>
          <w:lang w:val="pl-PL"/>
        </w:rPr>
        <w:t>”,</w:t>
      </w:r>
      <w:r>
        <w:rPr>
          <w:rFonts w:ascii="Times New Roman" w:hAnsi="Times New Roman" w:cs="Times New Roman"/>
          <w:szCs w:val="20"/>
          <w:lang w:val="pl-PL"/>
        </w:rPr>
        <w:t xml:space="preserve"> a samochód miał należeć do niejakiego „Korala” (lub do jego siostry)</w:t>
      </w:r>
      <w:r w:rsidR="00743132">
        <w:rPr>
          <w:rFonts w:ascii="Times New Roman" w:hAnsi="Times New Roman" w:cs="Times New Roman"/>
          <w:szCs w:val="20"/>
          <w:lang w:val="pl-PL"/>
        </w:rPr>
        <w:t>,</w:t>
      </w:r>
      <w:r>
        <w:rPr>
          <w:rFonts w:ascii="Times New Roman" w:hAnsi="Times New Roman" w:cs="Times New Roman"/>
          <w:szCs w:val="20"/>
          <w:lang w:val="pl-PL"/>
        </w:rPr>
        <w:t xml:space="preserve"> dobrze znanego w białostockim świecie przestępczym. </w:t>
      </w:r>
      <w:r w:rsidR="00743132">
        <w:rPr>
          <w:rFonts w:ascii="Times New Roman" w:hAnsi="Times New Roman" w:cs="Times New Roman"/>
          <w:szCs w:val="20"/>
          <w:lang w:val="pl-PL"/>
        </w:rPr>
        <w:t>On sam zaginął</w:t>
      </w:r>
      <w:r w:rsidRPr="001D726A">
        <w:rPr>
          <w:rFonts w:ascii="Times New Roman" w:hAnsi="Times New Roman" w:cs="Times New Roman"/>
          <w:szCs w:val="20"/>
          <w:lang w:val="pl-PL"/>
        </w:rPr>
        <w:t xml:space="preserve"> pona</w:t>
      </w:r>
      <w:r w:rsidR="002A45C6">
        <w:rPr>
          <w:rFonts w:ascii="Times New Roman" w:hAnsi="Times New Roman" w:cs="Times New Roman"/>
          <w:szCs w:val="20"/>
          <w:lang w:val="pl-PL"/>
        </w:rPr>
        <w:t>d rok temu (…) Wspominany już „Myszka”</w:t>
      </w:r>
      <w:r w:rsidRPr="001D726A">
        <w:rPr>
          <w:rFonts w:ascii="Times New Roman" w:hAnsi="Times New Roman" w:cs="Times New Roman"/>
          <w:szCs w:val="20"/>
          <w:lang w:val="pl-PL"/>
        </w:rPr>
        <w:t xml:space="preserve"> jest jednym z podejrzanych o uprowadzen</w:t>
      </w:r>
      <w:r w:rsidR="00910D7D">
        <w:rPr>
          <w:rFonts w:ascii="Times New Roman" w:hAnsi="Times New Roman" w:cs="Times New Roman"/>
          <w:szCs w:val="20"/>
          <w:lang w:val="pl-PL"/>
        </w:rPr>
        <w:t>ie „Korala”</w:t>
      </w:r>
      <w:r>
        <w:rPr>
          <w:rFonts w:ascii="Times New Roman" w:hAnsi="Times New Roman" w:cs="Times New Roman"/>
          <w:szCs w:val="20"/>
          <w:lang w:val="pl-PL"/>
        </w:rPr>
        <w:t xml:space="preserve"> (…). Mąż sędzi zapłacił za samochód od 35 do 50 tysięcy złotych. </w:t>
      </w:r>
    </w:p>
    <w:p w:rsidR="00480106" w:rsidRPr="00610ADC" w:rsidRDefault="00F22DA0" w:rsidP="00480106">
      <w:pPr>
        <w:pStyle w:val="ECHRParaQuote"/>
        <w:rPr>
          <w:rFonts w:ascii="Times New Roman" w:hAnsi="Times New Roman" w:cs="Times New Roman"/>
          <w:szCs w:val="20"/>
          <w:lang w:val="pl-PL"/>
        </w:rPr>
      </w:pPr>
      <w:r>
        <w:rPr>
          <w:rFonts w:ascii="Times New Roman" w:hAnsi="Times New Roman" w:cs="Times New Roman"/>
          <w:szCs w:val="20"/>
          <w:lang w:val="pl-PL"/>
        </w:rPr>
        <w:t>Kilka miesięcy później siostra „</w:t>
      </w:r>
      <w:r w:rsidR="00610ADC" w:rsidRPr="00610ADC">
        <w:rPr>
          <w:rFonts w:ascii="Times New Roman" w:hAnsi="Times New Roman" w:cs="Times New Roman"/>
          <w:szCs w:val="20"/>
          <w:lang w:val="pl-PL"/>
        </w:rPr>
        <w:t> </w:t>
      </w:r>
      <w:r>
        <w:rPr>
          <w:rFonts w:ascii="Times New Roman" w:hAnsi="Times New Roman" w:cs="Times New Roman"/>
          <w:szCs w:val="20"/>
          <w:lang w:val="pl-PL"/>
        </w:rPr>
        <w:t>Korala” pojawiła się u</w:t>
      </w:r>
      <w:r w:rsidR="00610ADC">
        <w:rPr>
          <w:rFonts w:ascii="Times New Roman" w:hAnsi="Times New Roman" w:cs="Times New Roman"/>
          <w:szCs w:val="20"/>
          <w:lang w:val="pl-PL"/>
        </w:rPr>
        <w:t xml:space="preserve"> nabywcy samochodu i zażądała zapłaty dodatkowej kwoty (…). Według naszych źródeł, sędzia i jej mąż zapłacili w obecności Komendanta II Komisariatu Policji (policja przekazała nam tę informację) dodatkowe 15 tysięcy złotych i wtedy sio</w:t>
      </w:r>
      <w:r w:rsidR="00743132">
        <w:rPr>
          <w:rFonts w:ascii="Times New Roman" w:hAnsi="Times New Roman" w:cs="Times New Roman"/>
          <w:szCs w:val="20"/>
          <w:lang w:val="pl-PL"/>
        </w:rPr>
        <w:t>stra „Korala” odstąpiła od</w:t>
      </w:r>
      <w:r w:rsidR="00610ADC">
        <w:rPr>
          <w:rFonts w:ascii="Times New Roman" w:hAnsi="Times New Roman" w:cs="Times New Roman"/>
          <w:szCs w:val="20"/>
          <w:lang w:val="pl-PL"/>
        </w:rPr>
        <w:t xml:space="preserve"> roszczeń (…). </w:t>
      </w:r>
      <w:r w:rsidR="00743132">
        <w:rPr>
          <w:rFonts w:ascii="Times New Roman" w:hAnsi="Times New Roman" w:cs="Times New Roman"/>
          <w:szCs w:val="20"/>
          <w:lang w:val="pl-PL"/>
        </w:rPr>
        <w:t>P</w:t>
      </w:r>
      <w:r w:rsidR="00610ADC" w:rsidRPr="00610ADC">
        <w:rPr>
          <w:rFonts w:ascii="Times New Roman" w:hAnsi="Times New Roman" w:cs="Times New Roman"/>
          <w:szCs w:val="20"/>
          <w:lang w:val="pl-PL"/>
        </w:rPr>
        <w:t xml:space="preserve">olicja wszczęła w tej sprawie śledztwo (…) </w:t>
      </w:r>
      <w:r w:rsidR="00743132">
        <w:rPr>
          <w:rFonts w:ascii="Times New Roman" w:hAnsi="Times New Roman" w:cs="Times New Roman"/>
          <w:szCs w:val="20"/>
          <w:lang w:val="pl-PL"/>
        </w:rPr>
        <w:t>ale jedynie</w:t>
      </w:r>
      <w:r w:rsidR="00610ADC" w:rsidRPr="00610ADC">
        <w:rPr>
          <w:rFonts w:ascii="Times New Roman" w:hAnsi="Times New Roman" w:cs="Times New Roman"/>
          <w:szCs w:val="20"/>
          <w:lang w:val="pl-PL"/>
        </w:rPr>
        <w:t xml:space="preserve"> prok</w:t>
      </w:r>
      <w:r w:rsidR="00743132">
        <w:rPr>
          <w:rFonts w:ascii="Times New Roman" w:hAnsi="Times New Roman" w:cs="Times New Roman"/>
          <w:szCs w:val="20"/>
          <w:lang w:val="pl-PL"/>
        </w:rPr>
        <w:t>urator mógł podjąć decyzję o</w:t>
      </w:r>
      <w:r w:rsidR="00610ADC" w:rsidRPr="00610ADC">
        <w:rPr>
          <w:rFonts w:ascii="Times New Roman" w:hAnsi="Times New Roman" w:cs="Times New Roman"/>
          <w:szCs w:val="20"/>
          <w:lang w:val="pl-PL"/>
        </w:rPr>
        <w:t xml:space="preserve"> umorzeniu.</w:t>
      </w:r>
      <w:r w:rsidR="00610ADC">
        <w:rPr>
          <w:rFonts w:ascii="Times New Roman" w:hAnsi="Times New Roman" w:cs="Times New Roman"/>
          <w:szCs w:val="20"/>
          <w:lang w:val="pl-PL"/>
        </w:rPr>
        <w:t xml:space="preserve"> A osobą, która powinna to zrobić był właśnie Prokurator Regionalny w Bi</w:t>
      </w:r>
      <w:r w:rsidR="00F7709E">
        <w:rPr>
          <w:rFonts w:ascii="Times New Roman" w:hAnsi="Times New Roman" w:cs="Times New Roman"/>
          <w:szCs w:val="20"/>
          <w:lang w:val="pl-PL"/>
        </w:rPr>
        <w:t>ałymstoku. Według jednego z naszych informatorów</w:t>
      </w:r>
      <w:r w:rsidR="00610ADC">
        <w:rPr>
          <w:rFonts w:ascii="Times New Roman" w:hAnsi="Times New Roman" w:cs="Times New Roman"/>
          <w:szCs w:val="20"/>
          <w:lang w:val="pl-PL"/>
        </w:rPr>
        <w:t xml:space="preserve">, </w:t>
      </w:r>
      <w:r w:rsidR="001442E7">
        <w:rPr>
          <w:rFonts w:ascii="Times New Roman" w:hAnsi="Times New Roman" w:cs="Times New Roman"/>
          <w:szCs w:val="20"/>
          <w:lang w:val="pl-PL"/>
        </w:rPr>
        <w:t>mąż sędzi nie był przypadkowym na</w:t>
      </w:r>
      <w:r w:rsidR="00F7709E">
        <w:rPr>
          <w:rFonts w:ascii="Times New Roman" w:hAnsi="Times New Roman" w:cs="Times New Roman"/>
          <w:szCs w:val="20"/>
          <w:lang w:val="pl-PL"/>
        </w:rPr>
        <w:t xml:space="preserve">bywcą samochodu „Myszki”, </w:t>
      </w:r>
      <w:r w:rsidR="00B34528">
        <w:rPr>
          <w:rFonts w:ascii="Times New Roman" w:hAnsi="Times New Roman" w:cs="Times New Roman"/>
          <w:szCs w:val="20"/>
          <w:lang w:val="pl-PL"/>
        </w:rPr>
        <w:t xml:space="preserve">a </w:t>
      </w:r>
      <w:r w:rsidR="00F7709E">
        <w:rPr>
          <w:rFonts w:ascii="Times New Roman" w:hAnsi="Times New Roman" w:cs="Times New Roman"/>
          <w:szCs w:val="20"/>
          <w:lang w:val="pl-PL"/>
        </w:rPr>
        <w:t>jedną</w:t>
      </w:r>
      <w:r w:rsidR="001442E7">
        <w:rPr>
          <w:rFonts w:ascii="Times New Roman" w:hAnsi="Times New Roman" w:cs="Times New Roman"/>
          <w:szCs w:val="20"/>
          <w:lang w:val="pl-PL"/>
        </w:rPr>
        <w:t xml:space="preserve"> z podstawionych</w:t>
      </w:r>
      <w:r w:rsidR="00F7709E">
        <w:rPr>
          <w:rFonts w:ascii="Times New Roman" w:hAnsi="Times New Roman" w:cs="Times New Roman"/>
          <w:szCs w:val="20"/>
          <w:lang w:val="pl-PL"/>
        </w:rPr>
        <w:t xml:space="preserve"> osób</w:t>
      </w:r>
      <w:r w:rsidR="001442E7">
        <w:rPr>
          <w:rFonts w:ascii="Times New Roman" w:hAnsi="Times New Roman" w:cs="Times New Roman"/>
          <w:szCs w:val="20"/>
          <w:lang w:val="pl-PL"/>
        </w:rPr>
        <w:t xml:space="preserve">, z powodu funkcji </w:t>
      </w:r>
      <w:r w:rsidR="00B34528">
        <w:rPr>
          <w:rFonts w:ascii="Times New Roman" w:hAnsi="Times New Roman" w:cs="Times New Roman"/>
          <w:szCs w:val="20"/>
          <w:lang w:val="pl-PL"/>
        </w:rPr>
        <w:t>pełnionej</w:t>
      </w:r>
      <w:r w:rsidR="001442E7">
        <w:rPr>
          <w:rFonts w:ascii="Times New Roman" w:hAnsi="Times New Roman" w:cs="Times New Roman"/>
          <w:szCs w:val="20"/>
          <w:lang w:val="pl-PL"/>
        </w:rPr>
        <w:t xml:space="preserve"> przez jego żonę. Chodziło o to</w:t>
      </w:r>
      <w:r w:rsidR="002A45C6">
        <w:rPr>
          <w:rFonts w:ascii="Times New Roman" w:hAnsi="Times New Roman" w:cs="Times New Roman"/>
          <w:szCs w:val="20"/>
          <w:lang w:val="pl-PL"/>
        </w:rPr>
        <w:t>,</w:t>
      </w:r>
      <w:r w:rsidR="001442E7">
        <w:rPr>
          <w:rFonts w:ascii="Times New Roman" w:hAnsi="Times New Roman" w:cs="Times New Roman"/>
          <w:szCs w:val="20"/>
          <w:lang w:val="pl-PL"/>
        </w:rPr>
        <w:t xml:space="preserve"> by mieć na nią haka. </w:t>
      </w:r>
    </w:p>
    <w:p w:rsidR="00480106" w:rsidRPr="001442E7"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610ADC">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8</w:t>
      </w:r>
      <w:r w:rsidRPr="00480106">
        <w:rPr>
          <w:rFonts w:ascii="Times New Roman" w:hAnsi="Times New Roman" w:cs="Times New Roman"/>
          <w:szCs w:val="24"/>
          <w:lang w:val="fr-FR"/>
        </w:rPr>
        <w:fldChar w:fldCharType="end"/>
      </w:r>
      <w:r w:rsidR="00480106" w:rsidRPr="00610ADC">
        <w:rPr>
          <w:rFonts w:ascii="Times New Roman" w:hAnsi="Times New Roman" w:cs="Times New Roman"/>
          <w:szCs w:val="24"/>
          <w:lang w:val="pl-PL"/>
        </w:rPr>
        <w:t>.  </w:t>
      </w:r>
      <w:r w:rsidR="001442E7">
        <w:rPr>
          <w:rFonts w:ascii="Times New Roman" w:hAnsi="Times New Roman" w:cs="Times New Roman"/>
          <w:szCs w:val="24"/>
          <w:lang w:val="pl-PL"/>
        </w:rPr>
        <w:t>W dniu 30 października 1999 roku skarżąca opublikowała artykuł zatytułowany „</w:t>
      </w:r>
      <w:r w:rsidR="00480106" w:rsidRPr="001442E7">
        <w:rPr>
          <w:rFonts w:ascii="Times New Roman" w:hAnsi="Times New Roman" w:cs="Times New Roman"/>
          <w:i/>
          <w:szCs w:val="24"/>
          <w:lang w:val="pl-PL"/>
        </w:rPr>
        <w:t>Sędzia broniła męża ?</w:t>
      </w:r>
      <w:r w:rsidR="00A51250">
        <w:rPr>
          <w:rFonts w:ascii="Times New Roman" w:hAnsi="Times New Roman" w:cs="Times New Roman"/>
          <w:szCs w:val="24"/>
          <w:lang w:val="pl-PL"/>
        </w:rPr>
        <w:t>”,</w:t>
      </w:r>
      <w:r w:rsidR="00EA059C">
        <w:rPr>
          <w:rFonts w:ascii="Times New Roman" w:hAnsi="Times New Roman" w:cs="Times New Roman"/>
          <w:szCs w:val="24"/>
          <w:lang w:val="pl-PL"/>
        </w:rPr>
        <w:t xml:space="preserve"> </w:t>
      </w:r>
      <w:r w:rsidR="001442E7">
        <w:rPr>
          <w:rFonts w:ascii="Times New Roman" w:hAnsi="Times New Roman" w:cs="Times New Roman"/>
          <w:szCs w:val="24"/>
          <w:lang w:val="pl-PL"/>
        </w:rPr>
        <w:t>którego jeden z fragmentów brzmi jak następuje</w:t>
      </w:r>
      <w:r w:rsidR="00480106" w:rsidRPr="001442E7">
        <w:rPr>
          <w:rFonts w:ascii="Times New Roman" w:hAnsi="Times New Roman" w:cs="Times New Roman"/>
          <w:szCs w:val="24"/>
          <w:lang w:val="pl-PL"/>
        </w:rPr>
        <w:t>:</w:t>
      </w:r>
    </w:p>
    <w:p w:rsidR="00877F0B" w:rsidRDefault="009657C0" w:rsidP="00480106">
      <w:pPr>
        <w:pStyle w:val="ECHRParaQuote"/>
        <w:rPr>
          <w:rFonts w:ascii="Times New Roman" w:hAnsi="Times New Roman" w:cs="Times New Roman"/>
          <w:szCs w:val="20"/>
          <w:lang w:val="pl-PL"/>
        </w:rPr>
      </w:pPr>
      <w:r w:rsidRPr="009657C0">
        <w:rPr>
          <w:rFonts w:ascii="Times New Roman" w:hAnsi="Times New Roman" w:cs="Times New Roman"/>
          <w:szCs w:val="20"/>
          <w:lang w:val="pl-PL"/>
        </w:rPr>
        <w:t>« B.L.</w:t>
      </w:r>
      <w:r w:rsidR="00AC435B">
        <w:rPr>
          <w:rFonts w:ascii="Times New Roman" w:hAnsi="Times New Roman" w:cs="Times New Roman"/>
          <w:szCs w:val="20"/>
          <w:lang w:val="pl-PL"/>
        </w:rPr>
        <w:t>,</w:t>
      </w:r>
      <w:r w:rsidR="00EA059C">
        <w:rPr>
          <w:rFonts w:ascii="Times New Roman" w:hAnsi="Times New Roman" w:cs="Times New Roman"/>
          <w:szCs w:val="20"/>
          <w:lang w:val="pl-PL"/>
        </w:rPr>
        <w:t xml:space="preserve"> </w:t>
      </w:r>
      <w:r w:rsidRPr="009657C0">
        <w:rPr>
          <w:rFonts w:ascii="Times New Roman" w:hAnsi="Times New Roman" w:cs="Times New Roman"/>
          <w:szCs w:val="20"/>
          <w:lang w:val="pl-PL"/>
        </w:rPr>
        <w:t>sędzia Sądu Okręgowego w Białymstoku</w:t>
      </w:r>
      <w:r>
        <w:rPr>
          <w:rFonts w:ascii="Times New Roman" w:hAnsi="Times New Roman" w:cs="Times New Roman"/>
          <w:szCs w:val="20"/>
          <w:lang w:val="pl-PL"/>
        </w:rPr>
        <w:t xml:space="preserve"> stawi się przed Sądem Dyscyplinarnym w Warszawie w związku z uchybieniem </w:t>
      </w:r>
      <w:r w:rsidR="00F966C7">
        <w:rPr>
          <w:rFonts w:ascii="Times New Roman" w:hAnsi="Times New Roman" w:cs="Times New Roman"/>
          <w:szCs w:val="20"/>
          <w:lang w:val="pl-PL"/>
        </w:rPr>
        <w:t>obowiązkom</w:t>
      </w:r>
      <w:r w:rsidR="00EA059C">
        <w:rPr>
          <w:rFonts w:ascii="Times New Roman" w:hAnsi="Times New Roman" w:cs="Times New Roman"/>
          <w:szCs w:val="20"/>
          <w:lang w:val="pl-PL"/>
        </w:rPr>
        <w:t xml:space="preserve"> </w:t>
      </w:r>
      <w:r>
        <w:rPr>
          <w:rFonts w:ascii="Times New Roman" w:hAnsi="Times New Roman" w:cs="Times New Roman"/>
          <w:szCs w:val="20"/>
          <w:lang w:val="pl-PL"/>
        </w:rPr>
        <w:t xml:space="preserve">sędziego. </w:t>
      </w:r>
      <w:r w:rsidR="00877F0B">
        <w:rPr>
          <w:rFonts w:ascii="Times New Roman" w:hAnsi="Times New Roman" w:cs="Times New Roman"/>
          <w:szCs w:val="20"/>
          <w:lang w:val="pl-PL"/>
        </w:rPr>
        <w:t xml:space="preserve">Jak nas poinformował J.D. </w:t>
      </w:r>
      <w:r w:rsidR="00C81B33">
        <w:rPr>
          <w:rFonts w:ascii="Times New Roman" w:hAnsi="Times New Roman" w:cs="Times New Roman"/>
          <w:szCs w:val="20"/>
          <w:lang w:val="pl-PL"/>
        </w:rPr>
        <w:t>Prezes</w:t>
      </w:r>
      <w:r w:rsidR="00877F0B">
        <w:rPr>
          <w:rFonts w:ascii="Times New Roman" w:hAnsi="Times New Roman" w:cs="Times New Roman"/>
          <w:szCs w:val="20"/>
          <w:lang w:val="pl-PL"/>
        </w:rPr>
        <w:t xml:space="preserve"> Sądu Apelacyjnego w Białymstoku, rzecznik dyscyplinarny przy sądzie apelacyjnym złożył we wtorek wniosek o wszczęcie postępowania dyscyplinarnego. Przypomnijmy, że do wszczęcia tego postępowania przyczyniło się pismo z dnia 24 czerwca 1999 roku, w którym Minister Sprawiedliwości H.S. prosiła o wyjaśnienie okoliczności złożonej przez sędzię wizyty </w:t>
      </w:r>
      <w:r w:rsidR="00877F0B">
        <w:rPr>
          <w:rFonts w:ascii="Times New Roman" w:hAnsi="Times New Roman" w:cs="Times New Roman"/>
          <w:szCs w:val="20"/>
          <w:lang w:val="pl-PL"/>
        </w:rPr>
        <w:lastRenderedPageBreak/>
        <w:t>we wrześniu 1998 roku w II Komisariacie w Białymstoku, w której jej towarzyszył były Prokurator Rejonowy w Białymstoku.</w:t>
      </w:r>
    </w:p>
    <w:p w:rsidR="00877F0B" w:rsidRDefault="00877F0B" w:rsidP="00480106">
      <w:pPr>
        <w:pStyle w:val="ECHRParaQuote"/>
        <w:rPr>
          <w:rFonts w:ascii="Times New Roman" w:hAnsi="Times New Roman" w:cs="Times New Roman"/>
          <w:szCs w:val="20"/>
          <w:lang w:val="pl-PL"/>
        </w:rPr>
      </w:pPr>
    </w:p>
    <w:p w:rsidR="00AF32CD" w:rsidRDefault="00877F0B" w:rsidP="00877F0B">
      <w:pPr>
        <w:pStyle w:val="ECHRParaQuote"/>
        <w:ind w:firstLine="1"/>
        <w:rPr>
          <w:rFonts w:ascii="Times New Roman" w:hAnsi="Times New Roman" w:cs="Times New Roman"/>
          <w:szCs w:val="20"/>
          <w:lang w:val="pl-PL"/>
        </w:rPr>
      </w:pPr>
      <w:r>
        <w:rPr>
          <w:rFonts w:ascii="Times New Roman" w:hAnsi="Times New Roman" w:cs="Times New Roman"/>
          <w:szCs w:val="20"/>
          <w:lang w:val="pl-PL"/>
        </w:rPr>
        <w:t xml:space="preserve">Sędzia przybyła na komisariat w </w:t>
      </w:r>
      <w:r w:rsidR="00AF32CD">
        <w:rPr>
          <w:rFonts w:ascii="Times New Roman" w:hAnsi="Times New Roman" w:cs="Times New Roman"/>
          <w:szCs w:val="20"/>
          <w:lang w:val="pl-PL"/>
        </w:rPr>
        <w:t>towarzystwie zawieszonego w czynnościach prokurato</w:t>
      </w:r>
      <w:r w:rsidR="00F7709E">
        <w:rPr>
          <w:rFonts w:ascii="Times New Roman" w:hAnsi="Times New Roman" w:cs="Times New Roman"/>
          <w:szCs w:val="20"/>
          <w:lang w:val="pl-PL"/>
        </w:rPr>
        <w:t>ra rejonowego – uwaga red.: w z</w:t>
      </w:r>
      <w:r w:rsidR="00AF32CD">
        <w:rPr>
          <w:rFonts w:ascii="Times New Roman" w:hAnsi="Times New Roman" w:cs="Times New Roman"/>
          <w:szCs w:val="20"/>
          <w:lang w:val="pl-PL"/>
        </w:rPr>
        <w:t>wiązku z otrzymaniem przez policję zawiadomienia o podejrzeniu popełnienia przestępstwa przez (nieczytelne). Sprawa dotyczy nabycia samochodu. Ten sam pro</w:t>
      </w:r>
      <w:r w:rsidR="00C60E9B">
        <w:rPr>
          <w:rFonts w:ascii="Times New Roman" w:hAnsi="Times New Roman" w:cs="Times New Roman"/>
          <w:szCs w:val="20"/>
          <w:lang w:val="pl-PL"/>
        </w:rPr>
        <w:t>kurator zajmował się sprawą</w:t>
      </w:r>
      <w:r w:rsidR="00AF32CD">
        <w:rPr>
          <w:rFonts w:ascii="Times New Roman" w:hAnsi="Times New Roman" w:cs="Times New Roman"/>
          <w:szCs w:val="20"/>
          <w:lang w:val="pl-PL"/>
        </w:rPr>
        <w:t xml:space="preserve"> L. i postanowił o jej umorzeniu. </w:t>
      </w:r>
    </w:p>
    <w:p w:rsidR="00AF32CD" w:rsidRDefault="00AF32CD" w:rsidP="00877F0B">
      <w:pPr>
        <w:pStyle w:val="ECHRParaQuote"/>
        <w:ind w:firstLine="1"/>
        <w:rPr>
          <w:rFonts w:ascii="Times New Roman" w:hAnsi="Times New Roman" w:cs="Times New Roman"/>
          <w:szCs w:val="20"/>
          <w:lang w:val="pl-PL"/>
        </w:rPr>
      </w:pPr>
    </w:p>
    <w:p w:rsidR="00AF32CD" w:rsidRPr="00F966C7" w:rsidRDefault="00AF32CD" w:rsidP="00877F0B">
      <w:pPr>
        <w:pStyle w:val="ECHRParaQuote"/>
        <w:ind w:firstLine="1"/>
        <w:rPr>
          <w:rFonts w:ascii="Times New Roman" w:hAnsi="Times New Roman" w:cs="Times New Roman"/>
          <w:szCs w:val="20"/>
          <w:lang w:val="pl-PL"/>
        </w:rPr>
      </w:pPr>
      <w:r w:rsidRPr="00F966C7">
        <w:rPr>
          <w:rFonts w:ascii="Times New Roman" w:hAnsi="Times New Roman" w:cs="Times New Roman"/>
          <w:szCs w:val="20"/>
          <w:lang w:val="pl-PL"/>
        </w:rPr>
        <w:t>(…)</w:t>
      </w:r>
    </w:p>
    <w:p w:rsidR="00AF32CD" w:rsidRPr="00F966C7" w:rsidRDefault="00AF32CD" w:rsidP="00877F0B">
      <w:pPr>
        <w:pStyle w:val="ECHRParaQuote"/>
        <w:ind w:firstLine="1"/>
        <w:rPr>
          <w:rFonts w:ascii="Times New Roman" w:hAnsi="Times New Roman" w:cs="Times New Roman"/>
          <w:szCs w:val="20"/>
          <w:lang w:val="pl-PL"/>
        </w:rPr>
      </w:pPr>
    </w:p>
    <w:p w:rsidR="002B16D2" w:rsidRDefault="00AF32CD" w:rsidP="00877F0B">
      <w:pPr>
        <w:pStyle w:val="ECHRParaQuote"/>
        <w:ind w:firstLine="1"/>
        <w:rPr>
          <w:rFonts w:ascii="Times New Roman" w:hAnsi="Times New Roman" w:cs="Times New Roman"/>
          <w:szCs w:val="20"/>
          <w:lang w:val="pl-PL"/>
        </w:rPr>
      </w:pPr>
      <w:r w:rsidRPr="00320C7A">
        <w:rPr>
          <w:rFonts w:ascii="Times New Roman" w:hAnsi="Times New Roman" w:cs="Times New Roman"/>
          <w:szCs w:val="20"/>
          <w:lang w:val="pl-PL"/>
        </w:rPr>
        <w:t xml:space="preserve">Dowiedzieliśmy się, że </w:t>
      </w:r>
      <w:r w:rsidR="00320C7A" w:rsidRPr="00320C7A">
        <w:rPr>
          <w:rFonts w:ascii="Times New Roman" w:hAnsi="Times New Roman" w:cs="Times New Roman"/>
          <w:szCs w:val="20"/>
          <w:lang w:val="pl-PL"/>
        </w:rPr>
        <w:t xml:space="preserve">do </w:t>
      </w:r>
      <w:r w:rsidRPr="00320C7A">
        <w:rPr>
          <w:rFonts w:ascii="Times New Roman" w:hAnsi="Times New Roman" w:cs="Times New Roman"/>
          <w:szCs w:val="20"/>
          <w:lang w:val="pl-PL"/>
        </w:rPr>
        <w:t>uchy</w:t>
      </w:r>
      <w:r w:rsidR="00320C7A" w:rsidRPr="00320C7A">
        <w:rPr>
          <w:rFonts w:ascii="Times New Roman" w:hAnsi="Times New Roman" w:cs="Times New Roman"/>
          <w:szCs w:val="20"/>
          <w:lang w:val="pl-PL"/>
        </w:rPr>
        <w:t>bienia</w:t>
      </w:r>
      <w:r w:rsidR="003675CA">
        <w:rPr>
          <w:rFonts w:ascii="Times New Roman" w:hAnsi="Times New Roman" w:cs="Times New Roman"/>
          <w:szCs w:val="20"/>
          <w:lang w:val="pl-PL"/>
        </w:rPr>
        <w:t xml:space="preserve"> </w:t>
      </w:r>
      <w:r w:rsidR="00F966C7">
        <w:rPr>
          <w:rFonts w:ascii="Times New Roman" w:hAnsi="Times New Roman" w:cs="Times New Roman"/>
          <w:szCs w:val="20"/>
          <w:lang w:val="pl-PL"/>
        </w:rPr>
        <w:t>obowiązkom</w:t>
      </w:r>
      <w:r w:rsidR="00320C7A" w:rsidRPr="00320C7A">
        <w:rPr>
          <w:rFonts w:ascii="Times New Roman" w:hAnsi="Times New Roman" w:cs="Times New Roman"/>
          <w:szCs w:val="20"/>
          <w:lang w:val="pl-PL"/>
        </w:rPr>
        <w:t xml:space="preserve"> sędziego miało dojść w czasie wizyty B.</w:t>
      </w:r>
      <w:r w:rsidR="00F966C7">
        <w:rPr>
          <w:rFonts w:ascii="Times New Roman" w:hAnsi="Times New Roman" w:cs="Times New Roman"/>
          <w:szCs w:val="20"/>
          <w:lang w:val="pl-PL"/>
        </w:rPr>
        <w:t>L. w komisariacie,</w:t>
      </w:r>
      <w:r w:rsidR="00320C7A">
        <w:rPr>
          <w:rFonts w:ascii="Times New Roman" w:hAnsi="Times New Roman" w:cs="Times New Roman"/>
          <w:szCs w:val="20"/>
          <w:lang w:val="pl-PL"/>
        </w:rPr>
        <w:t xml:space="preserve"> na którą sędzia „wezwała” kome</w:t>
      </w:r>
      <w:r w:rsidR="002B16D2">
        <w:rPr>
          <w:rFonts w:ascii="Times New Roman" w:hAnsi="Times New Roman" w:cs="Times New Roman"/>
          <w:szCs w:val="20"/>
          <w:lang w:val="pl-PL"/>
        </w:rPr>
        <w:t xml:space="preserve">ndanta, </w:t>
      </w:r>
      <w:r w:rsidR="00320C7A">
        <w:rPr>
          <w:rFonts w:ascii="Times New Roman" w:hAnsi="Times New Roman" w:cs="Times New Roman"/>
          <w:szCs w:val="20"/>
          <w:lang w:val="pl-PL"/>
        </w:rPr>
        <w:t>byłego prokuratora rejonowego</w:t>
      </w:r>
      <w:r w:rsidR="002B16D2">
        <w:rPr>
          <w:rFonts w:ascii="Times New Roman" w:hAnsi="Times New Roman" w:cs="Times New Roman"/>
          <w:szCs w:val="20"/>
          <w:lang w:val="pl-PL"/>
        </w:rPr>
        <w:t xml:space="preserve"> oraz pokrzywdzoną, która złożyła zawiadomienie w </w:t>
      </w:r>
      <w:r w:rsidR="00F966C7">
        <w:rPr>
          <w:rFonts w:ascii="Times New Roman" w:hAnsi="Times New Roman" w:cs="Times New Roman"/>
          <w:szCs w:val="20"/>
          <w:lang w:val="pl-PL"/>
        </w:rPr>
        <w:t xml:space="preserve">związku z popełnieniem przez L. </w:t>
      </w:r>
      <w:r w:rsidR="002B16D2">
        <w:rPr>
          <w:rFonts w:ascii="Times New Roman" w:hAnsi="Times New Roman" w:cs="Times New Roman"/>
          <w:szCs w:val="20"/>
          <w:lang w:val="pl-PL"/>
        </w:rPr>
        <w:t xml:space="preserve">przestępstwa. </w:t>
      </w:r>
      <w:r w:rsidR="002B16D2" w:rsidRPr="005D2E1A">
        <w:rPr>
          <w:rFonts w:ascii="Times New Roman" w:hAnsi="Times New Roman" w:cs="Times New Roman"/>
          <w:szCs w:val="20"/>
          <w:lang w:val="pl-PL"/>
        </w:rPr>
        <w:t xml:space="preserve">Nie wiadomo, czy sędzia okazała </w:t>
      </w:r>
      <w:r w:rsidR="00073FAD">
        <w:rPr>
          <w:rFonts w:ascii="Times New Roman" w:hAnsi="Times New Roman" w:cs="Times New Roman"/>
          <w:szCs w:val="20"/>
          <w:lang w:val="pl-PL"/>
        </w:rPr>
        <w:br/>
      </w:r>
      <w:r w:rsidR="002B16D2" w:rsidRPr="005D2E1A">
        <w:rPr>
          <w:rFonts w:ascii="Times New Roman" w:hAnsi="Times New Roman" w:cs="Times New Roman"/>
          <w:szCs w:val="20"/>
          <w:lang w:val="pl-PL"/>
        </w:rPr>
        <w:t xml:space="preserve">w </w:t>
      </w:r>
      <w:r w:rsidR="002B16D2" w:rsidRPr="002B16D2">
        <w:rPr>
          <w:rFonts w:ascii="Times New Roman" w:hAnsi="Times New Roman" w:cs="Times New Roman"/>
          <w:szCs w:val="20"/>
          <w:lang w:val="pl-PL"/>
        </w:rPr>
        <w:t xml:space="preserve">komisariacie legitymację służbową. Jest jednak pewne, że policja i prokuratura </w:t>
      </w:r>
      <w:r w:rsidR="002B16D2">
        <w:rPr>
          <w:rFonts w:ascii="Times New Roman" w:hAnsi="Times New Roman" w:cs="Times New Roman"/>
          <w:szCs w:val="20"/>
          <w:lang w:val="pl-PL"/>
        </w:rPr>
        <w:t>dobrze wiedzieli kim ona jest.</w:t>
      </w:r>
    </w:p>
    <w:p w:rsidR="00480106" w:rsidRPr="002B16D2" w:rsidRDefault="002B16D2" w:rsidP="00877F0B">
      <w:pPr>
        <w:pStyle w:val="ECHRParaQuote"/>
        <w:ind w:firstLine="1"/>
        <w:rPr>
          <w:rFonts w:ascii="Times New Roman" w:hAnsi="Times New Roman" w:cs="Times New Roman"/>
          <w:szCs w:val="20"/>
          <w:lang w:val="pl-PL"/>
        </w:rPr>
      </w:pPr>
      <w:r>
        <w:rPr>
          <w:rFonts w:ascii="Times New Roman" w:hAnsi="Times New Roman" w:cs="Times New Roman"/>
          <w:szCs w:val="20"/>
          <w:lang w:val="pl-PL"/>
        </w:rPr>
        <w:t xml:space="preserve">Sędzia naruszyła zasady etyki zawodowej, do przestrzegania których jest zobowiązany każdy funkcjonariusz wymiaru sprawiedliwości sprawujący taką jak ona funkcję. </w:t>
      </w:r>
      <w:r w:rsidR="00D30E13">
        <w:rPr>
          <w:rFonts w:ascii="Times New Roman" w:hAnsi="Times New Roman" w:cs="Times New Roman"/>
          <w:szCs w:val="20"/>
          <w:lang w:val="pl-PL"/>
        </w:rPr>
        <w:t>We w</w:t>
      </w:r>
      <w:r w:rsidR="004967E3">
        <w:rPr>
          <w:rFonts w:ascii="Times New Roman" w:hAnsi="Times New Roman" w:cs="Times New Roman"/>
          <w:szCs w:val="20"/>
          <w:lang w:val="pl-PL"/>
        </w:rPr>
        <w:t xml:space="preserve">niosku o wszczęcie postępowania dyscyplinarnego, rzecznik </w:t>
      </w:r>
      <w:r w:rsidR="00D30E13">
        <w:rPr>
          <w:rFonts w:ascii="Times New Roman" w:hAnsi="Times New Roman" w:cs="Times New Roman"/>
          <w:szCs w:val="20"/>
          <w:lang w:val="pl-PL"/>
        </w:rPr>
        <w:t>dyscyplinarny będzie domagał się</w:t>
      </w:r>
      <w:r w:rsidR="004967E3">
        <w:rPr>
          <w:rFonts w:ascii="Times New Roman" w:hAnsi="Times New Roman" w:cs="Times New Roman"/>
          <w:szCs w:val="20"/>
          <w:lang w:val="pl-PL"/>
        </w:rPr>
        <w:t xml:space="preserve">, </w:t>
      </w:r>
      <w:r w:rsidR="00D30E13">
        <w:rPr>
          <w:rFonts w:ascii="Times New Roman" w:hAnsi="Times New Roman" w:cs="Times New Roman"/>
          <w:szCs w:val="20"/>
          <w:lang w:val="pl-PL"/>
        </w:rPr>
        <w:t xml:space="preserve">aby postępowanie obejmowało odpowiedzialność B.L. za popełnienie </w:t>
      </w:r>
      <w:r w:rsidR="006004D8">
        <w:rPr>
          <w:rFonts w:ascii="Times New Roman" w:hAnsi="Times New Roman" w:cs="Times New Roman"/>
          <w:szCs w:val="20"/>
          <w:lang w:val="pl-PL"/>
        </w:rPr>
        <w:t>przewinienia</w:t>
      </w:r>
      <w:r w:rsidR="00D30E13">
        <w:rPr>
          <w:rFonts w:ascii="Times New Roman" w:hAnsi="Times New Roman" w:cs="Times New Roman"/>
          <w:szCs w:val="20"/>
          <w:lang w:val="pl-PL"/>
        </w:rPr>
        <w:t xml:space="preserve"> zawodowego, z powodu uchybienia </w:t>
      </w:r>
      <w:r w:rsidR="00F966C7">
        <w:rPr>
          <w:rFonts w:ascii="Times New Roman" w:hAnsi="Times New Roman" w:cs="Times New Roman"/>
          <w:szCs w:val="20"/>
          <w:lang w:val="pl-PL"/>
        </w:rPr>
        <w:t>obowiązkom</w:t>
      </w:r>
      <w:r w:rsidR="003675CA">
        <w:rPr>
          <w:rFonts w:ascii="Times New Roman" w:hAnsi="Times New Roman" w:cs="Times New Roman"/>
          <w:szCs w:val="20"/>
          <w:lang w:val="pl-PL"/>
        </w:rPr>
        <w:t xml:space="preserve"> </w:t>
      </w:r>
      <w:r w:rsidR="001435C3">
        <w:rPr>
          <w:rFonts w:ascii="Times New Roman" w:hAnsi="Times New Roman" w:cs="Times New Roman"/>
          <w:szCs w:val="20"/>
          <w:lang w:val="pl-PL"/>
        </w:rPr>
        <w:t xml:space="preserve">sędziego </w:t>
      </w:r>
      <w:r w:rsidR="009E6519">
        <w:rPr>
          <w:rFonts w:ascii="Times New Roman" w:hAnsi="Times New Roman" w:cs="Times New Roman"/>
          <w:szCs w:val="20"/>
          <w:lang w:val="pl-PL"/>
        </w:rPr>
        <w:t>–</w:t>
      </w:r>
      <w:r w:rsidR="001435C3">
        <w:rPr>
          <w:rFonts w:ascii="Times New Roman" w:hAnsi="Times New Roman" w:cs="Times New Roman"/>
          <w:szCs w:val="20"/>
          <w:lang w:val="pl-PL"/>
        </w:rPr>
        <w:t xml:space="preserve"> mówi</w:t>
      </w:r>
      <w:r w:rsidR="003675CA">
        <w:rPr>
          <w:rFonts w:ascii="Times New Roman" w:hAnsi="Times New Roman" w:cs="Times New Roman"/>
          <w:szCs w:val="20"/>
          <w:lang w:val="pl-PL"/>
        </w:rPr>
        <w:t xml:space="preserve"> </w:t>
      </w:r>
      <w:r w:rsidR="00C81B33">
        <w:rPr>
          <w:rFonts w:ascii="Times New Roman" w:hAnsi="Times New Roman" w:cs="Times New Roman"/>
          <w:szCs w:val="20"/>
          <w:lang w:val="pl-PL"/>
        </w:rPr>
        <w:t>Prezes</w:t>
      </w:r>
      <w:r w:rsidR="004967E3">
        <w:rPr>
          <w:rFonts w:ascii="Times New Roman" w:hAnsi="Times New Roman" w:cs="Times New Roman"/>
          <w:szCs w:val="20"/>
          <w:lang w:val="pl-PL"/>
        </w:rPr>
        <w:t xml:space="preserve"> [</w:t>
      </w:r>
      <w:r w:rsidR="00D30E13">
        <w:rPr>
          <w:rFonts w:ascii="Times New Roman" w:hAnsi="Times New Roman" w:cs="Times New Roman"/>
          <w:szCs w:val="20"/>
          <w:lang w:val="pl-PL"/>
        </w:rPr>
        <w:t xml:space="preserve">Sądu Apelacyjnego]. </w:t>
      </w:r>
      <w:r w:rsidR="00C81B33">
        <w:rPr>
          <w:rFonts w:ascii="Times New Roman" w:hAnsi="Times New Roman" w:cs="Times New Roman"/>
          <w:szCs w:val="20"/>
          <w:lang w:val="pl-PL"/>
        </w:rPr>
        <w:t>Prezes</w:t>
      </w:r>
      <w:r w:rsidR="003675CA">
        <w:rPr>
          <w:rFonts w:ascii="Times New Roman" w:hAnsi="Times New Roman" w:cs="Times New Roman"/>
          <w:szCs w:val="20"/>
          <w:lang w:val="pl-PL"/>
        </w:rPr>
        <w:t xml:space="preserve"> </w:t>
      </w:r>
      <w:r w:rsidR="003434EE">
        <w:rPr>
          <w:rFonts w:ascii="Times New Roman" w:hAnsi="Times New Roman" w:cs="Times New Roman"/>
          <w:szCs w:val="20"/>
          <w:lang w:val="pl-PL"/>
        </w:rPr>
        <w:t>J.</w:t>
      </w:r>
      <w:r w:rsidR="00F7709E">
        <w:rPr>
          <w:rFonts w:ascii="Times New Roman" w:hAnsi="Times New Roman" w:cs="Times New Roman"/>
          <w:szCs w:val="20"/>
          <w:lang w:val="pl-PL"/>
        </w:rPr>
        <w:t>D. odmówił odpowiedzi na pytanie,</w:t>
      </w:r>
      <w:r w:rsidR="003434EE">
        <w:rPr>
          <w:rFonts w:ascii="Times New Roman" w:hAnsi="Times New Roman" w:cs="Times New Roman"/>
          <w:szCs w:val="20"/>
          <w:lang w:val="pl-PL"/>
        </w:rPr>
        <w:t xml:space="preserve"> co naprawdę zrobiła sędzia B. L. (…) – „Nie mogę potwierdzić, ani zaprzeczyć” odpowiedział na pytanie</w:t>
      </w:r>
      <w:r w:rsidR="00B34528">
        <w:rPr>
          <w:rFonts w:ascii="Times New Roman" w:hAnsi="Times New Roman" w:cs="Times New Roman"/>
          <w:szCs w:val="20"/>
          <w:lang w:val="pl-PL"/>
        </w:rPr>
        <w:t>,</w:t>
      </w:r>
      <w:r w:rsidR="003434EE">
        <w:rPr>
          <w:rFonts w:ascii="Times New Roman" w:hAnsi="Times New Roman" w:cs="Times New Roman"/>
          <w:szCs w:val="20"/>
          <w:lang w:val="pl-PL"/>
        </w:rPr>
        <w:t xml:space="preserve"> czy prawdą jest</w:t>
      </w:r>
      <w:r w:rsidR="00B34528">
        <w:rPr>
          <w:rFonts w:ascii="Times New Roman" w:hAnsi="Times New Roman" w:cs="Times New Roman"/>
          <w:szCs w:val="20"/>
          <w:lang w:val="pl-PL"/>
        </w:rPr>
        <w:t>,</w:t>
      </w:r>
      <w:r w:rsidR="003434EE">
        <w:rPr>
          <w:rFonts w:ascii="Times New Roman" w:hAnsi="Times New Roman" w:cs="Times New Roman"/>
          <w:szCs w:val="20"/>
          <w:lang w:val="pl-PL"/>
        </w:rPr>
        <w:t xml:space="preserve"> że odpowiedzialny za sprawę rzecznik dyscyplin</w:t>
      </w:r>
      <w:r w:rsidR="00C60E9B">
        <w:rPr>
          <w:rFonts w:ascii="Times New Roman" w:hAnsi="Times New Roman" w:cs="Times New Roman"/>
          <w:szCs w:val="20"/>
          <w:lang w:val="pl-PL"/>
        </w:rPr>
        <w:t>arny załączył do akt sprawy</w:t>
      </w:r>
      <w:r w:rsidR="003434EE">
        <w:rPr>
          <w:rFonts w:ascii="Times New Roman" w:hAnsi="Times New Roman" w:cs="Times New Roman"/>
          <w:szCs w:val="20"/>
          <w:lang w:val="pl-PL"/>
        </w:rPr>
        <w:t xml:space="preserve"> B.L. akta śledztwa prowadzonego przeciwko jej mężowi, jak również akta sprawy byłego prokuratora z Białegostoku, który umo</w:t>
      </w:r>
      <w:r w:rsidR="00C60E9B">
        <w:rPr>
          <w:rFonts w:ascii="Times New Roman" w:hAnsi="Times New Roman" w:cs="Times New Roman"/>
          <w:szCs w:val="20"/>
          <w:lang w:val="pl-PL"/>
        </w:rPr>
        <w:t>rzył postępowanie przeciwko</w:t>
      </w:r>
      <w:r w:rsidR="003434EE">
        <w:rPr>
          <w:rFonts w:ascii="Times New Roman" w:hAnsi="Times New Roman" w:cs="Times New Roman"/>
          <w:szCs w:val="20"/>
          <w:lang w:val="pl-PL"/>
        </w:rPr>
        <w:t xml:space="preserve"> L. (…)”  </w:t>
      </w:r>
    </w:p>
    <w:p w:rsidR="00480106" w:rsidRPr="00876A90"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5D2E1A">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9</w:t>
      </w:r>
      <w:r w:rsidRPr="00480106">
        <w:rPr>
          <w:rFonts w:ascii="Times New Roman" w:hAnsi="Times New Roman" w:cs="Times New Roman"/>
          <w:szCs w:val="24"/>
          <w:lang w:val="fr-FR"/>
        </w:rPr>
        <w:fldChar w:fldCharType="end"/>
      </w:r>
      <w:r w:rsidR="00480106" w:rsidRPr="005D2E1A">
        <w:rPr>
          <w:rFonts w:ascii="Times New Roman" w:hAnsi="Times New Roman" w:cs="Times New Roman"/>
          <w:szCs w:val="24"/>
          <w:lang w:val="pl-PL"/>
        </w:rPr>
        <w:t>.  </w:t>
      </w:r>
      <w:r w:rsidR="003434EE" w:rsidRPr="003434EE">
        <w:rPr>
          <w:rFonts w:ascii="Times New Roman" w:hAnsi="Times New Roman" w:cs="Times New Roman"/>
          <w:szCs w:val="24"/>
          <w:lang w:val="pl-PL"/>
        </w:rPr>
        <w:t>W dniu 2 listopada 1999 roku skarżąca</w:t>
      </w:r>
      <w:r w:rsidR="003434EE">
        <w:rPr>
          <w:rFonts w:ascii="Times New Roman" w:hAnsi="Times New Roman" w:cs="Times New Roman"/>
          <w:szCs w:val="24"/>
          <w:lang w:val="pl-PL"/>
        </w:rPr>
        <w:t xml:space="preserve"> opublikowała artykuł „</w:t>
      </w:r>
      <w:r w:rsidR="00480106" w:rsidRPr="003434EE">
        <w:rPr>
          <w:rFonts w:ascii="Times New Roman" w:hAnsi="Times New Roman" w:cs="Times New Roman"/>
          <w:i/>
          <w:szCs w:val="24"/>
          <w:lang w:val="pl-PL"/>
        </w:rPr>
        <w:t>Nominacja</w:t>
      </w:r>
      <w:r w:rsidR="00AA5ED7">
        <w:rPr>
          <w:rFonts w:ascii="Times New Roman" w:hAnsi="Times New Roman" w:cs="Times New Roman"/>
          <w:i/>
          <w:szCs w:val="24"/>
          <w:lang w:val="pl-PL"/>
        </w:rPr>
        <w:t xml:space="preserve"> </w:t>
      </w:r>
      <w:r w:rsidR="00480106" w:rsidRPr="003434EE">
        <w:rPr>
          <w:rFonts w:ascii="Times New Roman" w:hAnsi="Times New Roman" w:cs="Times New Roman"/>
          <w:i/>
          <w:szCs w:val="24"/>
          <w:lang w:val="pl-PL"/>
        </w:rPr>
        <w:t>przed</w:t>
      </w:r>
      <w:r w:rsidR="00AA5ED7">
        <w:rPr>
          <w:rFonts w:ascii="Times New Roman" w:hAnsi="Times New Roman" w:cs="Times New Roman"/>
          <w:i/>
          <w:szCs w:val="24"/>
          <w:lang w:val="pl-PL"/>
        </w:rPr>
        <w:t xml:space="preserve"> </w:t>
      </w:r>
      <w:r w:rsidR="00480106" w:rsidRPr="003434EE">
        <w:rPr>
          <w:rFonts w:ascii="Times New Roman" w:hAnsi="Times New Roman" w:cs="Times New Roman"/>
          <w:i/>
          <w:szCs w:val="24"/>
          <w:lang w:val="pl-PL"/>
        </w:rPr>
        <w:t>skandalem</w:t>
      </w:r>
      <w:r w:rsidR="003434EE">
        <w:rPr>
          <w:rFonts w:ascii="Times New Roman" w:hAnsi="Times New Roman" w:cs="Times New Roman"/>
          <w:szCs w:val="24"/>
          <w:lang w:val="pl-PL"/>
        </w:rPr>
        <w:t>”.</w:t>
      </w:r>
      <w:r w:rsidR="00AA5ED7">
        <w:rPr>
          <w:rFonts w:ascii="Times New Roman" w:hAnsi="Times New Roman" w:cs="Times New Roman"/>
          <w:szCs w:val="24"/>
          <w:lang w:val="pl-PL"/>
        </w:rPr>
        <w:t xml:space="preserve"> </w:t>
      </w:r>
      <w:r w:rsidR="003434EE" w:rsidRPr="003434EE">
        <w:rPr>
          <w:rFonts w:ascii="Times New Roman" w:hAnsi="Times New Roman" w:cs="Times New Roman"/>
          <w:szCs w:val="24"/>
          <w:lang w:val="pl-PL"/>
        </w:rPr>
        <w:t>F</w:t>
      </w:r>
      <w:r w:rsidR="003434EE">
        <w:rPr>
          <w:rFonts w:ascii="Times New Roman" w:hAnsi="Times New Roman" w:cs="Times New Roman"/>
          <w:szCs w:val="24"/>
          <w:lang w:val="pl-PL"/>
        </w:rPr>
        <w:t xml:space="preserve">ragment </w:t>
      </w:r>
      <w:r w:rsidR="00876A90">
        <w:rPr>
          <w:rFonts w:ascii="Times New Roman" w:hAnsi="Times New Roman" w:cs="Times New Roman"/>
          <w:szCs w:val="24"/>
          <w:lang w:val="pl-PL"/>
        </w:rPr>
        <w:t>tego artykułu brzmi następująco</w:t>
      </w:r>
      <w:r w:rsidR="00480106" w:rsidRPr="00876A90">
        <w:rPr>
          <w:rFonts w:ascii="Times New Roman" w:hAnsi="Times New Roman" w:cs="Times New Roman"/>
          <w:szCs w:val="24"/>
          <w:lang w:val="pl-PL"/>
        </w:rPr>
        <w:t>:</w:t>
      </w:r>
    </w:p>
    <w:p w:rsidR="00480106" w:rsidRPr="00876A90" w:rsidRDefault="007F58C9" w:rsidP="00480106">
      <w:pPr>
        <w:pStyle w:val="ECHRParaQuote"/>
        <w:rPr>
          <w:rFonts w:ascii="Times New Roman" w:hAnsi="Times New Roman" w:cs="Times New Roman"/>
          <w:szCs w:val="20"/>
          <w:lang w:val="pl-PL"/>
        </w:rPr>
      </w:pPr>
      <w:r>
        <w:rPr>
          <w:rFonts w:ascii="Times New Roman" w:hAnsi="Times New Roman" w:cs="Times New Roman"/>
          <w:szCs w:val="20"/>
          <w:lang w:val="pl-PL"/>
        </w:rPr>
        <w:t>„</w:t>
      </w:r>
      <w:r w:rsidR="00480106" w:rsidRPr="00876A90">
        <w:rPr>
          <w:rFonts w:ascii="Times New Roman" w:hAnsi="Times New Roman" w:cs="Times New Roman"/>
          <w:szCs w:val="20"/>
          <w:lang w:val="pl-PL"/>
        </w:rPr>
        <w:t xml:space="preserve"> – Minister</w:t>
      </w:r>
      <w:r w:rsidR="00876A90" w:rsidRPr="00876A90">
        <w:rPr>
          <w:rFonts w:ascii="Times New Roman" w:hAnsi="Times New Roman" w:cs="Times New Roman"/>
          <w:szCs w:val="20"/>
          <w:lang w:val="pl-PL"/>
        </w:rPr>
        <w:t xml:space="preserve"> prosi o wyjaśnienie </w:t>
      </w:r>
      <w:r w:rsidR="00480106" w:rsidRPr="00876A90">
        <w:rPr>
          <w:rFonts w:ascii="Times New Roman" w:hAnsi="Times New Roman" w:cs="Times New Roman"/>
          <w:szCs w:val="20"/>
          <w:lang w:val="pl-PL"/>
        </w:rPr>
        <w:t>–</w:t>
      </w:r>
    </w:p>
    <w:p w:rsidR="00480106" w:rsidRPr="00876A90" w:rsidRDefault="00876A90" w:rsidP="00C32449">
      <w:pPr>
        <w:pStyle w:val="ECHRParaQuote"/>
        <w:rPr>
          <w:rFonts w:ascii="Times New Roman" w:hAnsi="Times New Roman" w:cs="Times New Roman"/>
          <w:szCs w:val="20"/>
          <w:lang w:val="pl-PL"/>
        </w:rPr>
      </w:pPr>
      <w:r w:rsidRPr="00876A90">
        <w:rPr>
          <w:rFonts w:ascii="Times New Roman" w:hAnsi="Times New Roman" w:cs="Times New Roman"/>
          <w:szCs w:val="20"/>
          <w:lang w:val="pl-PL"/>
        </w:rPr>
        <w:t>Przyczyną wszczęcia postępowania</w:t>
      </w:r>
      <w:r>
        <w:rPr>
          <w:rFonts w:ascii="Times New Roman" w:hAnsi="Times New Roman" w:cs="Times New Roman"/>
          <w:szCs w:val="20"/>
          <w:lang w:val="pl-PL"/>
        </w:rPr>
        <w:t xml:space="preserve"> było</w:t>
      </w:r>
      <w:r w:rsidR="00AA5ED7">
        <w:rPr>
          <w:rFonts w:ascii="Times New Roman" w:hAnsi="Times New Roman" w:cs="Times New Roman"/>
          <w:szCs w:val="20"/>
          <w:lang w:val="pl-PL"/>
        </w:rPr>
        <w:t xml:space="preserve"> </w:t>
      </w:r>
      <w:r>
        <w:rPr>
          <w:rFonts w:ascii="Times New Roman" w:hAnsi="Times New Roman" w:cs="Times New Roman"/>
          <w:szCs w:val="20"/>
          <w:lang w:val="pl-PL"/>
        </w:rPr>
        <w:t>pismo z dnia 24 czerwca 1999 roku, w którym Minister Sprawiedliwości H.S. prosiła o wyjaśnienie okoliczności złożonej przez sędzię wizyty we wrześniu 1998 roku w II Komisariacie, w której jej towarzyszył były Prokurator Rejonowy w Białymstoku. Sędzia przybyła do komisariatu w towarzystwie zawieszonego w obowiązkach prokuratora (…) po otrzymaniu informacji, że jej mąż popełnił przestępstwo. Sp</w:t>
      </w:r>
      <w:r w:rsidR="00C32449">
        <w:rPr>
          <w:rFonts w:ascii="Times New Roman" w:hAnsi="Times New Roman" w:cs="Times New Roman"/>
          <w:szCs w:val="20"/>
          <w:lang w:val="pl-PL"/>
        </w:rPr>
        <w:t xml:space="preserve">rawa dotyczyła nabycia samochodu. Ten sam </w:t>
      </w:r>
      <w:r w:rsidR="00C60E9B">
        <w:rPr>
          <w:rFonts w:ascii="Times New Roman" w:hAnsi="Times New Roman" w:cs="Times New Roman"/>
          <w:szCs w:val="20"/>
          <w:lang w:val="pl-PL"/>
        </w:rPr>
        <w:t>prokurator prowadził sprawę</w:t>
      </w:r>
      <w:r w:rsidR="00C32449">
        <w:rPr>
          <w:rFonts w:ascii="Times New Roman" w:hAnsi="Times New Roman" w:cs="Times New Roman"/>
          <w:szCs w:val="20"/>
          <w:lang w:val="pl-PL"/>
        </w:rPr>
        <w:t xml:space="preserve"> L. i wydał w niej postanowienie o umorzeniu.</w:t>
      </w:r>
    </w:p>
    <w:p w:rsidR="00480106" w:rsidRPr="00C32449" w:rsidRDefault="00480106" w:rsidP="00480106">
      <w:pPr>
        <w:pStyle w:val="ECHRParaQuote"/>
        <w:rPr>
          <w:rFonts w:ascii="Times New Roman" w:hAnsi="Times New Roman" w:cs="Times New Roman"/>
          <w:szCs w:val="20"/>
          <w:lang w:val="pl-PL"/>
        </w:rPr>
      </w:pPr>
      <w:r w:rsidRPr="000457A8">
        <w:rPr>
          <w:rFonts w:ascii="Times New Roman" w:hAnsi="Times New Roman" w:cs="Times New Roman"/>
          <w:szCs w:val="20"/>
          <w:lang w:val="pl-PL"/>
        </w:rPr>
        <w:t xml:space="preserve">–  </w:t>
      </w:r>
      <w:r w:rsidR="00C32449">
        <w:rPr>
          <w:rFonts w:ascii="Times New Roman" w:hAnsi="Times New Roman" w:cs="Times New Roman"/>
          <w:szCs w:val="20"/>
          <w:lang w:val="pl-PL"/>
        </w:rPr>
        <w:t>Sędzia nie w porządku ?</w:t>
      </w:r>
      <w:r w:rsidRPr="00C32449">
        <w:rPr>
          <w:rFonts w:ascii="Times New Roman" w:hAnsi="Times New Roman" w:cs="Times New Roman"/>
          <w:szCs w:val="20"/>
          <w:lang w:val="pl-PL"/>
        </w:rPr>
        <w:t>–</w:t>
      </w:r>
    </w:p>
    <w:p w:rsidR="00480106" w:rsidRDefault="000457A8" w:rsidP="00480106">
      <w:pPr>
        <w:pStyle w:val="ECHRParaQuote"/>
        <w:rPr>
          <w:rFonts w:ascii="Times New Roman" w:hAnsi="Times New Roman" w:cs="Times New Roman"/>
          <w:szCs w:val="20"/>
          <w:lang w:val="pl-PL"/>
        </w:rPr>
      </w:pPr>
      <w:r>
        <w:rPr>
          <w:rFonts w:ascii="Times New Roman" w:hAnsi="Times New Roman" w:cs="Times New Roman"/>
          <w:szCs w:val="20"/>
          <w:lang w:val="pl-PL"/>
        </w:rPr>
        <w:t xml:space="preserve">Dowiedzieliśmy się, że uchybienie </w:t>
      </w:r>
      <w:r w:rsidR="00F966C7">
        <w:rPr>
          <w:rFonts w:ascii="Times New Roman" w:hAnsi="Times New Roman" w:cs="Times New Roman"/>
          <w:szCs w:val="20"/>
          <w:lang w:val="pl-PL"/>
        </w:rPr>
        <w:t>obowiązkom</w:t>
      </w:r>
      <w:r>
        <w:rPr>
          <w:rFonts w:ascii="Times New Roman" w:hAnsi="Times New Roman" w:cs="Times New Roman"/>
          <w:szCs w:val="20"/>
          <w:lang w:val="pl-PL"/>
        </w:rPr>
        <w:t xml:space="preserve"> sędziego</w:t>
      </w:r>
      <w:r w:rsidR="00B34528">
        <w:rPr>
          <w:rFonts w:ascii="Times New Roman" w:hAnsi="Times New Roman" w:cs="Times New Roman"/>
          <w:szCs w:val="20"/>
          <w:lang w:val="pl-PL"/>
        </w:rPr>
        <w:t xml:space="preserve"> przez B. L. dotyczy jej wizyty</w:t>
      </w:r>
      <w:r>
        <w:rPr>
          <w:rFonts w:ascii="Times New Roman" w:hAnsi="Times New Roman" w:cs="Times New Roman"/>
          <w:szCs w:val="20"/>
          <w:lang w:val="pl-PL"/>
        </w:rPr>
        <w:t xml:space="preserve"> w komisariacie, wizyty na którą sędzia „wezwała” komendanta, byłego prokuratora rejonowego oraz pokrzywdzoną, która złożyła zawiadomienie w związku z popełnieniem przez L. przestępstwa.</w:t>
      </w:r>
    </w:p>
    <w:p w:rsidR="000457A8" w:rsidRPr="000457A8" w:rsidRDefault="000457A8" w:rsidP="00480106">
      <w:pPr>
        <w:pStyle w:val="ECHRParaQuote"/>
        <w:rPr>
          <w:rFonts w:ascii="Times New Roman" w:hAnsi="Times New Roman" w:cs="Times New Roman"/>
          <w:szCs w:val="20"/>
          <w:lang w:val="pl-PL"/>
        </w:rPr>
      </w:pPr>
      <w:r>
        <w:rPr>
          <w:rFonts w:ascii="Times New Roman" w:hAnsi="Times New Roman" w:cs="Times New Roman"/>
          <w:szCs w:val="20"/>
          <w:lang w:val="pl-PL"/>
        </w:rPr>
        <w:t xml:space="preserve">Sędzia naruszyła zasady etyki zawodowej, do przestrzegania których jest zobowiązany każdy funkcjonariusz wymiaru sprawiedliwości sprawujący taką jak ona </w:t>
      </w:r>
      <w:r>
        <w:rPr>
          <w:rFonts w:ascii="Times New Roman" w:hAnsi="Times New Roman" w:cs="Times New Roman"/>
          <w:szCs w:val="20"/>
          <w:lang w:val="pl-PL"/>
        </w:rPr>
        <w:lastRenderedPageBreak/>
        <w:t xml:space="preserve">funkcję. We wniosku o wszczęcie postępowania dyscyplinarnego, rzecznik dyscyplinarny będzie domagał się, aby postępowanie obejmowało odpowiedzialność B.L. za popełnienie </w:t>
      </w:r>
      <w:r w:rsidR="006004D8">
        <w:rPr>
          <w:rFonts w:ascii="Times New Roman" w:hAnsi="Times New Roman" w:cs="Times New Roman"/>
          <w:szCs w:val="20"/>
          <w:lang w:val="pl-PL"/>
        </w:rPr>
        <w:t>przewinienia</w:t>
      </w:r>
      <w:r>
        <w:rPr>
          <w:rFonts w:ascii="Times New Roman" w:hAnsi="Times New Roman" w:cs="Times New Roman"/>
          <w:szCs w:val="20"/>
          <w:lang w:val="pl-PL"/>
        </w:rPr>
        <w:t xml:space="preserve"> zawodowego, z powodu uchybienia </w:t>
      </w:r>
      <w:r w:rsidR="00F966C7">
        <w:rPr>
          <w:rFonts w:ascii="Times New Roman" w:hAnsi="Times New Roman" w:cs="Times New Roman"/>
          <w:szCs w:val="20"/>
          <w:lang w:val="pl-PL"/>
        </w:rPr>
        <w:t>obowiązkom</w:t>
      </w:r>
      <w:r>
        <w:rPr>
          <w:rFonts w:ascii="Times New Roman" w:hAnsi="Times New Roman" w:cs="Times New Roman"/>
          <w:szCs w:val="20"/>
          <w:lang w:val="pl-PL"/>
        </w:rPr>
        <w:t xml:space="preserve"> sędziego</w:t>
      </w:r>
      <w:r w:rsidR="00F966C7">
        <w:rPr>
          <w:rFonts w:ascii="Times New Roman" w:hAnsi="Times New Roman" w:cs="Times New Roman"/>
          <w:szCs w:val="20"/>
          <w:lang w:val="pl-PL"/>
        </w:rPr>
        <w:t>.</w:t>
      </w:r>
    </w:p>
    <w:p w:rsidR="00480106" w:rsidRPr="000457A8" w:rsidRDefault="00B34528" w:rsidP="00480106">
      <w:pPr>
        <w:pStyle w:val="ECHRParaQuote"/>
        <w:rPr>
          <w:rFonts w:ascii="Times New Roman" w:hAnsi="Times New Roman" w:cs="Times New Roman"/>
          <w:szCs w:val="20"/>
          <w:lang w:val="pl-PL"/>
        </w:rPr>
      </w:pPr>
      <w:r>
        <w:rPr>
          <w:rFonts w:ascii="Times New Roman" w:hAnsi="Times New Roman" w:cs="Times New Roman"/>
          <w:szCs w:val="20"/>
          <w:lang w:val="pl-PL"/>
        </w:rPr>
        <w:t>Przeprowadzenie</w:t>
      </w:r>
      <w:r w:rsidR="000457A8" w:rsidRPr="000457A8">
        <w:rPr>
          <w:rFonts w:ascii="Times New Roman" w:hAnsi="Times New Roman" w:cs="Times New Roman"/>
          <w:szCs w:val="20"/>
          <w:lang w:val="pl-PL"/>
        </w:rPr>
        <w:t xml:space="preserve"> postępowanie oznacza, że pani </w:t>
      </w:r>
      <w:r w:rsidR="000457A8">
        <w:rPr>
          <w:rFonts w:ascii="Times New Roman" w:hAnsi="Times New Roman" w:cs="Times New Roman"/>
          <w:szCs w:val="20"/>
          <w:lang w:val="pl-PL"/>
        </w:rPr>
        <w:t>sędzia nie jest bez winy –</w:t>
      </w:r>
      <w:r>
        <w:rPr>
          <w:rFonts w:ascii="Times New Roman" w:hAnsi="Times New Roman" w:cs="Times New Roman"/>
          <w:szCs w:val="20"/>
          <w:lang w:val="pl-PL"/>
        </w:rPr>
        <w:t xml:space="preserve"> powiedział J.D.</w:t>
      </w:r>
      <w:r w:rsidR="00C81B33">
        <w:rPr>
          <w:rFonts w:ascii="Times New Roman" w:hAnsi="Times New Roman" w:cs="Times New Roman"/>
          <w:szCs w:val="20"/>
          <w:lang w:val="pl-PL"/>
        </w:rPr>
        <w:t xml:space="preserve"> Prezes</w:t>
      </w:r>
      <w:r w:rsidR="000457A8">
        <w:rPr>
          <w:rFonts w:ascii="Times New Roman" w:hAnsi="Times New Roman" w:cs="Times New Roman"/>
          <w:szCs w:val="20"/>
          <w:lang w:val="pl-PL"/>
        </w:rPr>
        <w:t xml:space="preserve"> Sądu Apelacyjnego. </w:t>
      </w:r>
    </w:p>
    <w:p w:rsidR="00480106" w:rsidRPr="00876A90" w:rsidRDefault="007F58C9" w:rsidP="00480106">
      <w:pPr>
        <w:pStyle w:val="ECHRParaQuote"/>
        <w:rPr>
          <w:rFonts w:ascii="Times New Roman" w:hAnsi="Times New Roman" w:cs="Times New Roman"/>
          <w:szCs w:val="20"/>
          <w:lang w:val="fr-FR"/>
        </w:rPr>
      </w:pPr>
      <w:r>
        <w:rPr>
          <w:rFonts w:ascii="Times New Roman" w:hAnsi="Times New Roman" w:cs="Times New Roman"/>
          <w:szCs w:val="20"/>
          <w:lang w:val="fr-FR"/>
        </w:rPr>
        <w:t>(...) « </w:t>
      </w:r>
      <w:r w:rsidR="00480106" w:rsidRPr="00876A90">
        <w:rPr>
          <w:rFonts w:ascii="Times New Roman" w:hAnsi="Times New Roman" w:cs="Times New Roman"/>
          <w:szCs w:val="20"/>
          <w:lang w:val="fr-FR"/>
        </w:rPr>
        <w:t>.</w:t>
      </w:r>
    </w:p>
    <w:p w:rsidR="00480106" w:rsidRPr="00480106" w:rsidRDefault="00480106" w:rsidP="00480106">
      <w:pPr>
        <w:pStyle w:val="ECHRHeading2"/>
        <w:rPr>
          <w:rFonts w:ascii="Times New Roman" w:hAnsi="Times New Roman" w:cs="Times New Roman"/>
          <w:sz w:val="24"/>
          <w:szCs w:val="24"/>
          <w:lang w:val="fr-FR"/>
        </w:rPr>
      </w:pPr>
      <w:r w:rsidRPr="00480106">
        <w:rPr>
          <w:rFonts w:ascii="Times New Roman" w:hAnsi="Times New Roman" w:cs="Times New Roman"/>
          <w:sz w:val="24"/>
          <w:szCs w:val="24"/>
          <w:lang w:val="fr-FR"/>
        </w:rPr>
        <w:t>B)  </w:t>
      </w:r>
      <w:r w:rsidR="009C26F6" w:rsidRPr="007F58C9">
        <w:rPr>
          <w:rFonts w:ascii="Times New Roman" w:hAnsi="Times New Roman" w:cs="Times New Roman"/>
          <w:sz w:val="24"/>
          <w:szCs w:val="24"/>
          <w:lang w:val="pl-PL"/>
        </w:rPr>
        <w:t>Sporna</w:t>
      </w:r>
      <w:r w:rsidR="00094A63">
        <w:rPr>
          <w:rFonts w:ascii="Times New Roman" w:hAnsi="Times New Roman" w:cs="Times New Roman"/>
          <w:sz w:val="24"/>
          <w:szCs w:val="24"/>
          <w:lang w:val="pl-PL"/>
        </w:rPr>
        <w:t xml:space="preserve"> </w:t>
      </w:r>
      <w:r w:rsidR="009C26F6" w:rsidRPr="007F58C9">
        <w:rPr>
          <w:rFonts w:ascii="Times New Roman" w:hAnsi="Times New Roman" w:cs="Times New Roman"/>
          <w:sz w:val="24"/>
          <w:szCs w:val="24"/>
          <w:lang w:val="pl-PL"/>
        </w:rPr>
        <w:t>publikacja</w:t>
      </w:r>
      <w:r w:rsidR="00094A63">
        <w:rPr>
          <w:rFonts w:ascii="Times New Roman" w:hAnsi="Times New Roman" w:cs="Times New Roman"/>
          <w:sz w:val="24"/>
          <w:szCs w:val="24"/>
          <w:lang w:val="pl-PL"/>
        </w:rPr>
        <w:t xml:space="preserve"> </w:t>
      </w:r>
      <w:r w:rsidR="000457A8" w:rsidRPr="007F58C9">
        <w:rPr>
          <w:rFonts w:ascii="Times New Roman" w:hAnsi="Times New Roman" w:cs="Times New Roman"/>
          <w:sz w:val="24"/>
          <w:szCs w:val="24"/>
          <w:lang w:val="pl-PL"/>
        </w:rPr>
        <w:t>skarżącej</w:t>
      </w:r>
    </w:p>
    <w:p w:rsidR="00480106" w:rsidRPr="008E377C"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5D2E1A">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10</w:t>
      </w:r>
      <w:r w:rsidRPr="00480106">
        <w:rPr>
          <w:rFonts w:ascii="Times New Roman" w:hAnsi="Times New Roman" w:cs="Times New Roman"/>
          <w:szCs w:val="24"/>
          <w:lang w:val="fr-FR"/>
        </w:rPr>
        <w:fldChar w:fldCharType="end"/>
      </w:r>
      <w:r w:rsidR="00480106" w:rsidRPr="005D2E1A">
        <w:rPr>
          <w:rFonts w:ascii="Times New Roman" w:hAnsi="Times New Roman" w:cs="Times New Roman"/>
          <w:szCs w:val="24"/>
          <w:lang w:val="pl-PL"/>
        </w:rPr>
        <w:t>.  </w:t>
      </w:r>
      <w:r w:rsidR="000457A8" w:rsidRPr="000457A8">
        <w:rPr>
          <w:rFonts w:ascii="Times New Roman" w:hAnsi="Times New Roman" w:cs="Times New Roman"/>
          <w:szCs w:val="24"/>
          <w:lang w:val="pl-PL"/>
        </w:rPr>
        <w:t>W dniu 14 września 2007 roku, skarżąca opublikowała artykuł zatytułowany</w:t>
      </w:r>
      <w:r w:rsidR="000457A8">
        <w:rPr>
          <w:rFonts w:ascii="Times New Roman" w:hAnsi="Times New Roman" w:cs="Times New Roman"/>
          <w:szCs w:val="24"/>
          <w:lang w:val="pl-PL"/>
        </w:rPr>
        <w:t xml:space="preserve"> „</w:t>
      </w:r>
      <w:r w:rsidR="00480106" w:rsidRPr="000457A8">
        <w:rPr>
          <w:rFonts w:ascii="Times New Roman" w:hAnsi="Times New Roman" w:cs="Times New Roman"/>
          <w:i/>
          <w:szCs w:val="24"/>
          <w:lang w:val="pl-PL"/>
        </w:rPr>
        <w:t>Zabić</w:t>
      </w:r>
      <w:r w:rsidR="00094A63">
        <w:rPr>
          <w:rFonts w:ascii="Times New Roman" w:hAnsi="Times New Roman" w:cs="Times New Roman"/>
          <w:i/>
          <w:szCs w:val="24"/>
          <w:lang w:val="pl-PL"/>
        </w:rPr>
        <w:t xml:space="preserve"> </w:t>
      </w:r>
      <w:r w:rsidR="00480106" w:rsidRPr="000457A8">
        <w:rPr>
          <w:rFonts w:ascii="Times New Roman" w:hAnsi="Times New Roman" w:cs="Times New Roman"/>
          <w:i/>
          <w:szCs w:val="24"/>
          <w:lang w:val="pl-PL"/>
        </w:rPr>
        <w:t>konkurencję</w:t>
      </w:r>
      <w:r w:rsidR="000457A8">
        <w:rPr>
          <w:rFonts w:ascii="Times New Roman" w:hAnsi="Times New Roman" w:cs="Times New Roman"/>
          <w:szCs w:val="24"/>
          <w:lang w:val="pl-PL"/>
        </w:rPr>
        <w:t>”</w:t>
      </w:r>
      <w:r w:rsidR="00480106" w:rsidRPr="000457A8">
        <w:rPr>
          <w:rFonts w:ascii="Times New Roman" w:hAnsi="Times New Roman" w:cs="Times New Roman"/>
          <w:szCs w:val="24"/>
          <w:lang w:val="pl-PL"/>
        </w:rPr>
        <w:t xml:space="preserve">. </w:t>
      </w:r>
      <w:r w:rsidR="000457A8" w:rsidRPr="008E377C">
        <w:rPr>
          <w:rFonts w:ascii="Times New Roman" w:hAnsi="Times New Roman" w:cs="Times New Roman"/>
          <w:szCs w:val="24"/>
          <w:lang w:val="pl-PL"/>
        </w:rPr>
        <w:t xml:space="preserve">Artykuł ten </w:t>
      </w:r>
      <w:r w:rsidR="00B34528">
        <w:rPr>
          <w:rFonts w:ascii="Times New Roman" w:hAnsi="Times New Roman" w:cs="Times New Roman"/>
          <w:szCs w:val="24"/>
          <w:lang w:val="pl-PL"/>
        </w:rPr>
        <w:t>omawiał toczącą się przed sądem o</w:t>
      </w:r>
      <w:r w:rsidR="008E377C" w:rsidRPr="008E377C">
        <w:rPr>
          <w:rFonts w:ascii="Times New Roman" w:hAnsi="Times New Roman" w:cs="Times New Roman"/>
          <w:szCs w:val="24"/>
          <w:lang w:val="pl-PL"/>
        </w:rPr>
        <w:t xml:space="preserve">kręgowym sprawę dotyczącą </w:t>
      </w:r>
      <w:r w:rsidR="008E377C">
        <w:rPr>
          <w:rFonts w:ascii="Times New Roman" w:hAnsi="Times New Roman" w:cs="Times New Roman"/>
          <w:szCs w:val="24"/>
          <w:lang w:val="pl-PL"/>
        </w:rPr>
        <w:t>uprowadzenia i bezprawnego zatrzyma</w:t>
      </w:r>
      <w:r w:rsidR="00B34528">
        <w:rPr>
          <w:rFonts w:ascii="Times New Roman" w:hAnsi="Times New Roman" w:cs="Times New Roman"/>
          <w:szCs w:val="24"/>
          <w:lang w:val="pl-PL"/>
        </w:rPr>
        <w:t>nia T.</w:t>
      </w:r>
      <w:r w:rsidR="008E377C">
        <w:rPr>
          <w:rFonts w:ascii="Times New Roman" w:hAnsi="Times New Roman" w:cs="Times New Roman"/>
          <w:szCs w:val="24"/>
          <w:lang w:val="pl-PL"/>
        </w:rPr>
        <w:t>D.</w:t>
      </w:r>
      <w:r w:rsidR="00B34528">
        <w:rPr>
          <w:rFonts w:ascii="Times New Roman" w:hAnsi="Times New Roman" w:cs="Times New Roman"/>
          <w:szCs w:val="24"/>
          <w:lang w:val="pl-PL"/>
        </w:rPr>
        <w:t xml:space="preserve"> - </w:t>
      </w:r>
      <w:r w:rsidR="008E377C">
        <w:rPr>
          <w:rFonts w:ascii="Times New Roman" w:hAnsi="Times New Roman" w:cs="Times New Roman"/>
          <w:szCs w:val="24"/>
          <w:lang w:val="pl-PL"/>
        </w:rPr>
        <w:t>prowadzącego lokalne przedsiębiorstwo sprzedaży części samochodowych</w:t>
      </w:r>
      <w:r w:rsidR="00B34528">
        <w:rPr>
          <w:rFonts w:ascii="Times New Roman" w:hAnsi="Times New Roman" w:cs="Times New Roman"/>
          <w:szCs w:val="24"/>
          <w:lang w:val="pl-PL"/>
        </w:rPr>
        <w:t xml:space="preserve"> - </w:t>
      </w:r>
      <w:r w:rsidR="008E377C">
        <w:rPr>
          <w:rFonts w:ascii="Times New Roman" w:hAnsi="Times New Roman" w:cs="Times New Roman"/>
          <w:szCs w:val="24"/>
          <w:lang w:val="pl-PL"/>
        </w:rPr>
        <w:t xml:space="preserve">przez S.M. obywatela białoruskiego. Domniemany porywacz miał pracować na zlecenie M.L. głównego konkurenta T.D. </w:t>
      </w:r>
      <w:r w:rsidR="00073FAD">
        <w:rPr>
          <w:rFonts w:ascii="Times New Roman" w:hAnsi="Times New Roman" w:cs="Times New Roman"/>
          <w:szCs w:val="24"/>
          <w:lang w:val="pl-PL"/>
        </w:rPr>
        <w:br/>
      </w:r>
      <w:r w:rsidR="008E377C">
        <w:rPr>
          <w:rFonts w:ascii="Times New Roman" w:hAnsi="Times New Roman" w:cs="Times New Roman"/>
          <w:szCs w:val="24"/>
          <w:lang w:val="pl-PL"/>
        </w:rPr>
        <w:t xml:space="preserve">W sierpniu 2009 roku, S.M. oraz M.L. zostali skazani za popełnienie zarzucanych im czynów na karę pozbawienia wolności, odpowiednio 3 lat i 6 miesięcy oraz 2 lat i 10 miesięcy. </w:t>
      </w:r>
    </w:p>
    <w:p w:rsidR="00480106" w:rsidRPr="001435C3" w:rsidRDefault="00886178" w:rsidP="00480106">
      <w:pPr>
        <w:pStyle w:val="ECHRPara"/>
        <w:rPr>
          <w:rFonts w:ascii="Times New Roman" w:hAnsi="Times New Roman" w:cs="Times New Roman"/>
          <w:i/>
          <w:szCs w:val="24"/>
          <w:lang w:val="pl-PL"/>
        </w:rPr>
      </w:pPr>
      <w:r w:rsidRPr="00480106">
        <w:rPr>
          <w:rFonts w:ascii="Times New Roman" w:hAnsi="Times New Roman" w:cs="Times New Roman"/>
          <w:szCs w:val="24"/>
          <w:lang w:val="fr-FR"/>
        </w:rPr>
        <w:fldChar w:fldCharType="begin"/>
      </w:r>
      <w:r w:rsidR="00480106" w:rsidRPr="005D2E1A">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11</w:t>
      </w:r>
      <w:r w:rsidRPr="00480106">
        <w:rPr>
          <w:rFonts w:ascii="Times New Roman" w:hAnsi="Times New Roman" w:cs="Times New Roman"/>
          <w:szCs w:val="24"/>
          <w:lang w:val="fr-FR"/>
        </w:rPr>
        <w:fldChar w:fldCharType="end"/>
      </w:r>
      <w:r w:rsidR="00480106" w:rsidRPr="005D2E1A">
        <w:rPr>
          <w:rFonts w:ascii="Times New Roman" w:hAnsi="Times New Roman" w:cs="Times New Roman"/>
          <w:szCs w:val="24"/>
          <w:lang w:val="pl-PL"/>
        </w:rPr>
        <w:t>.  </w:t>
      </w:r>
      <w:r w:rsidR="008E377C" w:rsidRPr="008E377C">
        <w:rPr>
          <w:rFonts w:ascii="Times New Roman" w:hAnsi="Times New Roman" w:cs="Times New Roman"/>
          <w:szCs w:val="24"/>
          <w:lang w:val="pl-PL"/>
        </w:rPr>
        <w:t>A</w:t>
      </w:r>
      <w:r w:rsidR="00B34528">
        <w:rPr>
          <w:rFonts w:ascii="Times New Roman" w:hAnsi="Times New Roman" w:cs="Times New Roman"/>
          <w:szCs w:val="24"/>
          <w:lang w:val="pl-PL"/>
        </w:rPr>
        <w:t>rtykuł skarżącej, zredagowany w wyniku</w:t>
      </w:r>
      <w:r w:rsidR="008E377C" w:rsidRPr="008E377C">
        <w:rPr>
          <w:rFonts w:ascii="Times New Roman" w:hAnsi="Times New Roman" w:cs="Times New Roman"/>
          <w:szCs w:val="24"/>
          <w:lang w:val="pl-PL"/>
        </w:rPr>
        <w:t xml:space="preserve"> jej rozmowy z ofiarą uprowadzenia zawierał </w:t>
      </w:r>
      <w:r w:rsidR="002B609A">
        <w:rPr>
          <w:rFonts w:ascii="Times New Roman" w:hAnsi="Times New Roman" w:cs="Times New Roman"/>
          <w:szCs w:val="24"/>
          <w:lang w:val="pl-PL"/>
        </w:rPr>
        <w:t>akapit</w:t>
      </w:r>
      <w:r w:rsidR="008E377C">
        <w:rPr>
          <w:rFonts w:ascii="Times New Roman" w:hAnsi="Times New Roman" w:cs="Times New Roman"/>
          <w:szCs w:val="24"/>
          <w:lang w:val="pl-PL"/>
        </w:rPr>
        <w:t xml:space="preserve"> zatytułowany</w:t>
      </w:r>
      <w:r w:rsidR="00094A63">
        <w:rPr>
          <w:rFonts w:ascii="Times New Roman" w:hAnsi="Times New Roman" w:cs="Times New Roman"/>
          <w:szCs w:val="24"/>
          <w:lang w:val="pl-PL"/>
        </w:rPr>
        <w:t xml:space="preserve"> </w:t>
      </w:r>
      <w:r w:rsidR="008E377C">
        <w:rPr>
          <w:rFonts w:ascii="Times New Roman" w:hAnsi="Times New Roman" w:cs="Times New Roman"/>
          <w:szCs w:val="24"/>
          <w:lang w:val="pl-PL"/>
        </w:rPr>
        <w:t>„</w:t>
      </w:r>
      <w:r w:rsidR="00480106" w:rsidRPr="008E377C">
        <w:rPr>
          <w:rFonts w:ascii="Times New Roman" w:hAnsi="Times New Roman" w:cs="Times New Roman"/>
          <w:i/>
          <w:szCs w:val="24"/>
          <w:lang w:val="pl-PL"/>
        </w:rPr>
        <w:t>Ja</w:t>
      </w:r>
      <w:r w:rsidR="00094A63">
        <w:rPr>
          <w:rFonts w:ascii="Times New Roman" w:hAnsi="Times New Roman" w:cs="Times New Roman"/>
          <w:i/>
          <w:szCs w:val="24"/>
          <w:lang w:val="pl-PL"/>
        </w:rPr>
        <w:t xml:space="preserve"> </w:t>
      </w:r>
      <w:r w:rsidR="00480106" w:rsidRPr="008E377C">
        <w:rPr>
          <w:rFonts w:ascii="Times New Roman" w:hAnsi="Times New Roman" w:cs="Times New Roman"/>
          <w:i/>
          <w:szCs w:val="24"/>
          <w:lang w:val="pl-PL"/>
        </w:rPr>
        <w:t>poważne</w:t>
      </w:r>
      <w:r w:rsidR="00094A63">
        <w:rPr>
          <w:rFonts w:ascii="Times New Roman" w:hAnsi="Times New Roman" w:cs="Times New Roman"/>
          <w:i/>
          <w:szCs w:val="24"/>
          <w:lang w:val="pl-PL"/>
        </w:rPr>
        <w:t xml:space="preserve"> </w:t>
      </w:r>
      <w:r w:rsidR="00480106" w:rsidRPr="008E377C">
        <w:rPr>
          <w:rFonts w:ascii="Times New Roman" w:hAnsi="Times New Roman" w:cs="Times New Roman"/>
          <w:i/>
          <w:szCs w:val="24"/>
          <w:lang w:val="pl-PL"/>
        </w:rPr>
        <w:t>interesy</w:t>
      </w:r>
      <w:r w:rsidR="00094A63">
        <w:rPr>
          <w:rFonts w:ascii="Times New Roman" w:hAnsi="Times New Roman" w:cs="Times New Roman"/>
          <w:i/>
          <w:szCs w:val="24"/>
          <w:lang w:val="pl-PL"/>
        </w:rPr>
        <w:t xml:space="preserve"> </w:t>
      </w:r>
      <w:r w:rsidR="00480106" w:rsidRPr="008E377C">
        <w:rPr>
          <w:rFonts w:ascii="Times New Roman" w:hAnsi="Times New Roman" w:cs="Times New Roman"/>
          <w:i/>
          <w:szCs w:val="24"/>
          <w:lang w:val="pl-PL"/>
        </w:rPr>
        <w:t>prowadzę</w:t>
      </w:r>
      <w:r w:rsidR="008E377C">
        <w:rPr>
          <w:rFonts w:ascii="Times New Roman" w:hAnsi="Times New Roman" w:cs="Times New Roman"/>
          <w:i/>
          <w:szCs w:val="24"/>
          <w:lang w:val="pl-PL"/>
        </w:rPr>
        <w:t>”</w:t>
      </w:r>
      <w:r w:rsidR="008E377C">
        <w:rPr>
          <w:rFonts w:ascii="Times New Roman" w:hAnsi="Times New Roman" w:cs="Times New Roman"/>
          <w:szCs w:val="24"/>
          <w:lang w:val="pl-PL"/>
        </w:rPr>
        <w:t> z podtytułem</w:t>
      </w:r>
      <w:r w:rsidR="00094A63">
        <w:rPr>
          <w:rFonts w:ascii="Times New Roman" w:hAnsi="Times New Roman" w:cs="Times New Roman"/>
          <w:szCs w:val="24"/>
          <w:lang w:val="pl-PL"/>
        </w:rPr>
        <w:t xml:space="preserve"> </w:t>
      </w:r>
      <w:r w:rsidR="008E377C">
        <w:rPr>
          <w:rFonts w:ascii="Times New Roman" w:hAnsi="Times New Roman" w:cs="Times New Roman"/>
          <w:szCs w:val="24"/>
          <w:lang w:val="pl-PL"/>
        </w:rPr>
        <w:t>„</w:t>
      </w:r>
      <w:r w:rsidR="00480106" w:rsidRPr="008E377C">
        <w:rPr>
          <w:rFonts w:ascii="Times New Roman" w:hAnsi="Times New Roman" w:cs="Times New Roman"/>
          <w:i/>
          <w:szCs w:val="24"/>
          <w:lang w:val="pl-PL"/>
        </w:rPr>
        <w:t>Historia sędzi B. L.</w:t>
      </w:r>
      <w:r w:rsidR="008E377C">
        <w:rPr>
          <w:rFonts w:ascii="Times New Roman" w:hAnsi="Times New Roman" w:cs="Times New Roman"/>
          <w:szCs w:val="24"/>
          <w:lang w:val="pl-PL"/>
        </w:rPr>
        <w:t>”</w:t>
      </w:r>
      <w:r w:rsidR="00480106" w:rsidRPr="008E377C">
        <w:rPr>
          <w:rFonts w:ascii="Times New Roman" w:hAnsi="Times New Roman" w:cs="Times New Roman"/>
          <w:szCs w:val="24"/>
          <w:lang w:val="pl-PL"/>
        </w:rPr>
        <w:t xml:space="preserve">. </w:t>
      </w:r>
      <w:r w:rsidR="008E377C" w:rsidRPr="001435C3">
        <w:rPr>
          <w:rFonts w:ascii="Times New Roman" w:hAnsi="Times New Roman" w:cs="Times New Roman"/>
          <w:szCs w:val="24"/>
          <w:lang w:val="pl-PL"/>
        </w:rPr>
        <w:t>Wymieniona sędzia była jednocześnie matką M.L.</w:t>
      </w:r>
      <w:r w:rsidR="00B34528">
        <w:rPr>
          <w:rFonts w:ascii="Times New Roman" w:hAnsi="Times New Roman" w:cs="Times New Roman"/>
          <w:szCs w:val="24"/>
          <w:lang w:val="pl-PL"/>
        </w:rPr>
        <w:t>,</w:t>
      </w:r>
      <w:r w:rsidR="00094A63">
        <w:rPr>
          <w:rFonts w:ascii="Times New Roman" w:hAnsi="Times New Roman" w:cs="Times New Roman"/>
          <w:szCs w:val="24"/>
          <w:lang w:val="pl-PL"/>
        </w:rPr>
        <w:t xml:space="preserve"> </w:t>
      </w:r>
      <w:r w:rsidR="001435C3">
        <w:rPr>
          <w:rFonts w:ascii="Times New Roman" w:hAnsi="Times New Roman" w:cs="Times New Roman"/>
          <w:szCs w:val="24"/>
          <w:lang w:val="pl-PL"/>
        </w:rPr>
        <w:t>jak również</w:t>
      </w:r>
      <w:r w:rsidR="00094A63">
        <w:rPr>
          <w:rFonts w:ascii="Times New Roman" w:hAnsi="Times New Roman" w:cs="Times New Roman"/>
          <w:szCs w:val="24"/>
          <w:lang w:val="pl-PL"/>
        </w:rPr>
        <w:t xml:space="preserve"> </w:t>
      </w:r>
      <w:r w:rsidR="001435C3">
        <w:rPr>
          <w:rFonts w:ascii="Times New Roman" w:hAnsi="Times New Roman" w:cs="Times New Roman"/>
          <w:szCs w:val="24"/>
          <w:lang w:val="pl-PL"/>
        </w:rPr>
        <w:t xml:space="preserve">osobą </w:t>
      </w:r>
      <w:r w:rsidR="00B34528">
        <w:rPr>
          <w:rFonts w:ascii="Times New Roman" w:hAnsi="Times New Roman" w:cs="Times New Roman"/>
          <w:szCs w:val="24"/>
          <w:lang w:val="pl-PL"/>
        </w:rPr>
        <w:t>zajmującą się sprawami prawnymi w jego firmie</w:t>
      </w:r>
      <w:r w:rsidR="001435C3">
        <w:rPr>
          <w:rFonts w:ascii="Times New Roman" w:hAnsi="Times New Roman" w:cs="Times New Roman"/>
          <w:szCs w:val="24"/>
          <w:lang w:val="pl-PL"/>
        </w:rPr>
        <w:t xml:space="preserve">. Fragment artykułu brzmi następująco: </w:t>
      </w:r>
    </w:p>
    <w:p w:rsidR="00480106" w:rsidRPr="00F966C7" w:rsidRDefault="00480106" w:rsidP="00480106">
      <w:pPr>
        <w:pStyle w:val="ECHRParaQuote"/>
        <w:rPr>
          <w:rFonts w:ascii="Times New Roman" w:hAnsi="Times New Roman" w:cs="Times New Roman"/>
          <w:szCs w:val="20"/>
          <w:lang w:val="pl-PL"/>
        </w:rPr>
      </w:pPr>
      <w:r w:rsidRPr="001435C3">
        <w:rPr>
          <w:rFonts w:ascii="Times New Roman" w:hAnsi="Times New Roman" w:cs="Times New Roman"/>
          <w:szCs w:val="20"/>
          <w:lang w:val="pl-PL"/>
        </w:rPr>
        <w:t>Pięć lat temu, po długim postępowaniu przed Sądem Dyscyplinarnym przestała być sędzią, a sądziła 24 lata. Została ukarana za niejasne zwi</w:t>
      </w:r>
      <w:r w:rsidR="00F966C7">
        <w:rPr>
          <w:rFonts w:ascii="Times New Roman" w:hAnsi="Times New Roman" w:cs="Times New Roman"/>
          <w:szCs w:val="20"/>
          <w:lang w:val="pl-PL"/>
        </w:rPr>
        <w:t xml:space="preserve">ązki ze światem przestępczym. M. </w:t>
      </w:r>
      <w:r w:rsidRPr="001435C3">
        <w:rPr>
          <w:rFonts w:ascii="Times New Roman" w:hAnsi="Times New Roman" w:cs="Times New Roman"/>
          <w:szCs w:val="20"/>
          <w:lang w:val="pl-PL"/>
        </w:rPr>
        <w:t>in. chodziło o rolę, która odegrała w sprawach, w które zamieszany był jej mąż. Działał</w:t>
      </w:r>
      <w:r w:rsidRPr="00F966C7">
        <w:rPr>
          <w:rFonts w:ascii="Times New Roman" w:hAnsi="Times New Roman" w:cs="Times New Roman"/>
          <w:szCs w:val="20"/>
          <w:lang w:val="pl-PL"/>
        </w:rPr>
        <w:t xml:space="preserve"> w </w:t>
      </w:r>
      <w:r w:rsidRPr="001435C3">
        <w:rPr>
          <w:rFonts w:ascii="Times New Roman" w:hAnsi="Times New Roman" w:cs="Times New Roman"/>
          <w:szCs w:val="20"/>
          <w:lang w:val="pl-PL"/>
        </w:rPr>
        <w:t>samochodowej</w:t>
      </w:r>
      <w:r w:rsidR="00094A63">
        <w:rPr>
          <w:rFonts w:ascii="Times New Roman" w:hAnsi="Times New Roman" w:cs="Times New Roman"/>
          <w:szCs w:val="20"/>
          <w:lang w:val="pl-PL"/>
        </w:rPr>
        <w:t xml:space="preserve"> </w:t>
      </w:r>
      <w:r w:rsidR="001435C3" w:rsidRPr="001435C3">
        <w:rPr>
          <w:rFonts w:ascii="Times New Roman" w:hAnsi="Times New Roman" w:cs="Times New Roman"/>
          <w:szCs w:val="20"/>
          <w:lang w:val="pl-PL"/>
        </w:rPr>
        <w:t>branży</w:t>
      </w:r>
      <w:r w:rsidR="001435C3" w:rsidRPr="00F966C7">
        <w:rPr>
          <w:rFonts w:ascii="Times New Roman" w:hAnsi="Times New Roman" w:cs="Times New Roman"/>
          <w:szCs w:val="20"/>
          <w:lang w:val="pl-PL"/>
        </w:rPr>
        <w:t>.</w:t>
      </w:r>
    </w:p>
    <w:p w:rsidR="00480106" w:rsidRPr="001435C3"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5D2E1A">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12</w:t>
      </w:r>
      <w:r w:rsidRPr="00480106">
        <w:rPr>
          <w:rFonts w:ascii="Times New Roman" w:hAnsi="Times New Roman" w:cs="Times New Roman"/>
          <w:szCs w:val="24"/>
          <w:lang w:val="fr-FR"/>
        </w:rPr>
        <w:fldChar w:fldCharType="end"/>
      </w:r>
      <w:r w:rsidR="00480106" w:rsidRPr="005D2E1A">
        <w:rPr>
          <w:rFonts w:ascii="Times New Roman" w:hAnsi="Times New Roman" w:cs="Times New Roman"/>
          <w:szCs w:val="24"/>
          <w:lang w:val="pl-PL"/>
        </w:rPr>
        <w:t>.  </w:t>
      </w:r>
      <w:r w:rsidR="001435C3" w:rsidRPr="001435C3">
        <w:rPr>
          <w:rFonts w:ascii="Times New Roman" w:hAnsi="Times New Roman" w:cs="Times New Roman"/>
          <w:szCs w:val="24"/>
          <w:lang w:val="pl-PL"/>
        </w:rPr>
        <w:t xml:space="preserve">W dniu 11 października 2007 roku adwokat B.L. </w:t>
      </w:r>
      <w:r w:rsidR="00F22DA0">
        <w:rPr>
          <w:rFonts w:ascii="Times New Roman" w:hAnsi="Times New Roman" w:cs="Times New Roman"/>
          <w:szCs w:val="24"/>
          <w:lang w:val="pl-PL"/>
        </w:rPr>
        <w:t>złożył wniosek do redakcji</w:t>
      </w:r>
      <w:r w:rsidR="00094A63">
        <w:rPr>
          <w:rFonts w:ascii="Times New Roman" w:hAnsi="Times New Roman" w:cs="Times New Roman"/>
          <w:szCs w:val="24"/>
          <w:lang w:val="pl-PL"/>
        </w:rPr>
        <w:t xml:space="preserve"> </w:t>
      </w:r>
      <w:r w:rsidR="00480106" w:rsidRPr="001435C3">
        <w:rPr>
          <w:rFonts w:ascii="Times New Roman" w:hAnsi="Times New Roman" w:cs="Times New Roman"/>
          <w:i/>
          <w:szCs w:val="24"/>
          <w:lang w:val="pl-PL"/>
        </w:rPr>
        <w:t>Kurier</w:t>
      </w:r>
      <w:r w:rsidR="001435C3">
        <w:rPr>
          <w:rFonts w:ascii="Times New Roman" w:hAnsi="Times New Roman" w:cs="Times New Roman"/>
          <w:i/>
          <w:szCs w:val="24"/>
          <w:lang w:val="pl-PL"/>
        </w:rPr>
        <w:t>a</w:t>
      </w:r>
      <w:r w:rsidR="00094A63">
        <w:rPr>
          <w:rFonts w:ascii="Times New Roman" w:hAnsi="Times New Roman" w:cs="Times New Roman"/>
          <w:i/>
          <w:szCs w:val="24"/>
          <w:lang w:val="pl-PL"/>
        </w:rPr>
        <w:t xml:space="preserve"> </w:t>
      </w:r>
      <w:r w:rsidR="001435C3">
        <w:rPr>
          <w:rFonts w:ascii="Times New Roman" w:hAnsi="Times New Roman" w:cs="Times New Roman"/>
          <w:i/>
          <w:szCs w:val="24"/>
          <w:lang w:val="pl-PL"/>
        </w:rPr>
        <w:t>Porannego</w:t>
      </w:r>
      <w:r w:rsidR="00F22DA0" w:rsidRPr="00F22DA0">
        <w:rPr>
          <w:rFonts w:ascii="Times New Roman" w:hAnsi="Times New Roman" w:cs="Times New Roman"/>
          <w:szCs w:val="24"/>
          <w:lang w:val="pl-PL"/>
        </w:rPr>
        <w:t xml:space="preserve"> o</w:t>
      </w:r>
      <w:r w:rsidR="00094A63">
        <w:rPr>
          <w:rFonts w:ascii="Times New Roman" w:hAnsi="Times New Roman" w:cs="Times New Roman"/>
          <w:szCs w:val="24"/>
          <w:lang w:val="pl-PL"/>
        </w:rPr>
        <w:t xml:space="preserve"> </w:t>
      </w:r>
      <w:r w:rsidR="00F22DA0">
        <w:rPr>
          <w:rFonts w:ascii="Times New Roman" w:hAnsi="Times New Roman" w:cs="Times New Roman"/>
          <w:szCs w:val="24"/>
          <w:lang w:val="pl-PL"/>
        </w:rPr>
        <w:t>opublikowanie następującego sprostowania</w:t>
      </w:r>
      <w:r w:rsidR="00480106" w:rsidRPr="001435C3">
        <w:rPr>
          <w:rFonts w:ascii="Times New Roman" w:hAnsi="Times New Roman" w:cs="Times New Roman"/>
          <w:szCs w:val="24"/>
          <w:lang w:val="pl-PL"/>
        </w:rPr>
        <w:t> :</w:t>
      </w:r>
    </w:p>
    <w:p w:rsidR="00480106" w:rsidRPr="001435C3" w:rsidRDefault="00480106" w:rsidP="00480106">
      <w:pPr>
        <w:pStyle w:val="ECHRParaQuote"/>
        <w:rPr>
          <w:rFonts w:ascii="Times New Roman" w:hAnsi="Times New Roman" w:cs="Times New Roman"/>
          <w:szCs w:val="20"/>
          <w:lang w:val="pl-PL"/>
        </w:rPr>
      </w:pPr>
      <w:r w:rsidRPr="001435C3">
        <w:rPr>
          <w:rFonts w:ascii="Times New Roman" w:hAnsi="Times New Roman" w:cs="Times New Roman"/>
          <w:szCs w:val="20"/>
          <w:lang w:val="pl-PL"/>
        </w:rPr>
        <w:t>W związku z treścią artykuł</w:t>
      </w:r>
      <w:r w:rsidR="001435C3" w:rsidRPr="001435C3">
        <w:rPr>
          <w:rFonts w:ascii="Times New Roman" w:hAnsi="Times New Roman" w:cs="Times New Roman"/>
          <w:szCs w:val="20"/>
          <w:lang w:val="pl-PL"/>
        </w:rPr>
        <w:t>u zawartego w magazynie Kurier P</w:t>
      </w:r>
      <w:r w:rsidRPr="001435C3">
        <w:rPr>
          <w:rFonts w:ascii="Times New Roman" w:hAnsi="Times New Roman" w:cs="Times New Roman"/>
          <w:szCs w:val="20"/>
          <w:lang w:val="pl-PL"/>
        </w:rPr>
        <w:t>oranny z dnia 14 września wskazujemy, że nieprawdziwie podaliśmy, iż sędzia B. L. przestała być sędzią za niejasne związki ze światem przestępczym, m.in. chodziło o rolę, jaką odegrała w sprawach, w które zamieszany był jej mąż, przepraszamy za treść tego zapisu. Sędzia B. L.</w:t>
      </w:r>
      <w:r w:rsidR="00094A63">
        <w:rPr>
          <w:rFonts w:ascii="Times New Roman" w:hAnsi="Times New Roman" w:cs="Times New Roman"/>
          <w:szCs w:val="20"/>
          <w:lang w:val="pl-PL"/>
        </w:rPr>
        <w:t xml:space="preserve"> </w:t>
      </w:r>
      <w:r w:rsidRPr="001435C3">
        <w:rPr>
          <w:rFonts w:ascii="Times New Roman" w:hAnsi="Times New Roman" w:cs="Times New Roman"/>
          <w:szCs w:val="20"/>
          <w:lang w:val="pl-PL"/>
        </w:rPr>
        <w:t>przesta</w:t>
      </w:r>
      <w:r w:rsidR="001435C3" w:rsidRPr="001435C3">
        <w:rPr>
          <w:rFonts w:ascii="Times New Roman" w:hAnsi="Times New Roman" w:cs="Times New Roman"/>
          <w:szCs w:val="20"/>
          <w:lang w:val="pl-PL"/>
        </w:rPr>
        <w:t>ła być sędzią z innych powodów.</w:t>
      </w:r>
    </w:p>
    <w:p w:rsidR="00480106" w:rsidRPr="00480106"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pl-PL"/>
        </w:rPr>
        <w:fldChar w:fldCharType="begin"/>
      </w:r>
      <w:r w:rsidR="00480106" w:rsidRPr="00480106">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pl-PL"/>
        </w:rPr>
        <w:fldChar w:fldCharType="separate"/>
      </w:r>
      <w:r w:rsidR="0098160D">
        <w:rPr>
          <w:rFonts w:ascii="Times New Roman" w:hAnsi="Times New Roman" w:cs="Times New Roman"/>
          <w:noProof/>
          <w:szCs w:val="24"/>
          <w:lang w:val="pl-PL"/>
        </w:rPr>
        <w:t>13</w:t>
      </w:r>
      <w:r w:rsidRPr="00480106">
        <w:rPr>
          <w:rFonts w:ascii="Times New Roman" w:hAnsi="Times New Roman" w:cs="Times New Roman"/>
          <w:szCs w:val="24"/>
          <w:lang w:val="pl-PL"/>
        </w:rPr>
        <w:fldChar w:fldCharType="end"/>
      </w:r>
      <w:r w:rsidR="00480106" w:rsidRPr="00480106">
        <w:rPr>
          <w:rFonts w:ascii="Times New Roman" w:hAnsi="Times New Roman" w:cs="Times New Roman"/>
          <w:szCs w:val="24"/>
          <w:lang w:val="pl-PL"/>
        </w:rPr>
        <w:t>.  </w:t>
      </w:r>
      <w:r w:rsidR="001435C3">
        <w:rPr>
          <w:rFonts w:ascii="Times New Roman" w:hAnsi="Times New Roman" w:cs="Times New Roman"/>
          <w:szCs w:val="24"/>
          <w:lang w:val="pl-PL"/>
        </w:rPr>
        <w:t>W dniu 23 października 2007 roku, B.L. wniosła prywatny akt o</w:t>
      </w:r>
      <w:r w:rsidR="00F966C7">
        <w:rPr>
          <w:rFonts w:ascii="Times New Roman" w:hAnsi="Times New Roman" w:cs="Times New Roman"/>
          <w:szCs w:val="24"/>
          <w:lang w:val="pl-PL"/>
        </w:rPr>
        <w:t>skarżenia przeciwko skarżącej o</w:t>
      </w:r>
      <w:r w:rsidR="001435C3">
        <w:rPr>
          <w:rFonts w:ascii="Times New Roman" w:hAnsi="Times New Roman" w:cs="Times New Roman"/>
          <w:szCs w:val="24"/>
          <w:lang w:val="pl-PL"/>
        </w:rPr>
        <w:t xml:space="preserve"> pomówienie.</w:t>
      </w:r>
    </w:p>
    <w:p w:rsidR="00480106" w:rsidRPr="001435C3"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5D2E1A">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14</w:t>
      </w:r>
      <w:r w:rsidRPr="00480106">
        <w:rPr>
          <w:rFonts w:ascii="Times New Roman" w:hAnsi="Times New Roman" w:cs="Times New Roman"/>
          <w:szCs w:val="24"/>
          <w:lang w:val="fr-FR"/>
        </w:rPr>
        <w:fldChar w:fldCharType="end"/>
      </w:r>
      <w:r w:rsidR="00480106" w:rsidRPr="005D2E1A">
        <w:rPr>
          <w:rFonts w:ascii="Times New Roman" w:hAnsi="Times New Roman" w:cs="Times New Roman"/>
          <w:szCs w:val="24"/>
          <w:lang w:val="pl-PL"/>
        </w:rPr>
        <w:t>.  </w:t>
      </w:r>
      <w:r w:rsidR="001435C3" w:rsidRPr="001435C3">
        <w:rPr>
          <w:rFonts w:ascii="Times New Roman" w:hAnsi="Times New Roman" w:cs="Times New Roman"/>
          <w:szCs w:val="24"/>
          <w:lang w:val="pl-PL"/>
        </w:rPr>
        <w:t xml:space="preserve">W dniu 3 listopada 2007 roku, redakcja Kuriera Porannego opublikowała </w:t>
      </w:r>
      <w:r w:rsidR="00F966C7">
        <w:rPr>
          <w:rFonts w:ascii="Times New Roman" w:hAnsi="Times New Roman" w:cs="Times New Roman"/>
          <w:szCs w:val="24"/>
          <w:lang w:val="pl-PL"/>
        </w:rPr>
        <w:t>żądane przez B.L</w:t>
      </w:r>
      <w:r w:rsidR="00094A63">
        <w:rPr>
          <w:rFonts w:ascii="Times New Roman" w:hAnsi="Times New Roman" w:cs="Times New Roman"/>
          <w:szCs w:val="24"/>
          <w:lang w:val="pl-PL"/>
        </w:rPr>
        <w:t xml:space="preserve"> </w:t>
      </w:r>
      <w:r w:rsidR="001435C3" w:rsidRPr="001435C3">
        <w:rPr>
          <w:rFonts w:ascii="Times New Roman" w:hAnsi="Times New Roman" w:cs="Times New Roman"/>
          <w:szCs w:val="24"/>
          <w:lang w:val="pl-PL"/>
        </w:rPr>
        <w:t>sp</w:t>
      </w:r>
      <w:r w:rsidR="001435C3">
        <w:rPr>
          <w:rFonts w:ascii="Times New Roman" w:hAnsi="Times New Roman" w:cs="Times New Roman"/>
          <w:szCs w:val="24"/>
          <w:lang w:val="pl-PL"/>
        </w:rPr>
        <w:t>r</w:t>
      </w:r>
      <w:r w:rsidR="001435C3" w:rsidRPr="001435C3">
        <w:rPr>
          <w:rFonts w:ascii="Times New Roman" w:hAnsi="Times New Roman" w:cs="Times New Roman"/>
          <w:szCs w:val="24"/>
          <w:lang w:val="pl-PL"/>
        </w:rPr>
        <w:t>ostowanie</w:t>
      </w:r>
      <w:r w:rsidR="001435C3">
        <w:rPr>
          <w:rFonts w:ascii="Times New Roman" w:hAnsi="Times New Roman" w:cs="Times New Roman"/>
          <w:szCs w:val="24"/>
          <w:lang w:val="pl-PL"/>
        </w:rPr>
        <w:t>.</w:t>
      </w:r>
    </w:p>
    <w:p w:rsidR="00480106" w:rsidRPr="002B609A"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5D2E1A">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15</w:t>
      </w:r>
      <w:r w:rsidRPr="00480106">
        <w:rPr>
          <w:rFonts w:ascii="Times New Roman" w:hAnsi="Times New Roman" w:cs="Times New Roman"/>
          <w:szCs w:val="24"/>
          <w:lang w:val="fr-FR"/>
        </w:rPr>
        <w:fldChar w:fldCharType="end"/>
      </w:r>
      <w:r w:rsidR="00480106" w:rsidRPr="005D2E1A">
        <w:rPr>
          <w:rFonts w:ascii="Times New Roman" w:hAnsi="Times New Roman" w:cs="Times New Roman"/>
          <w:szCs w:val="24"/>
          <w:lang w:val="pl-PL"/>
        </w:rPr>
        <w:t>.  </w:t>
      </w:r>
      <w:r w:rsidR="002B609A" w:rsidRPr="002B609A">
        <w:rPr>
          <w:rFonts w:ascii="Times New Roman" w:hAnsi="Times New Roman" w:cs="Times New Roman"/>
          <w:szCs w:val="24"/>
          <w:lang w:val="pl-PL"/>
        </w:rPr>
        <w:t>Wyrokiem z dnia 8 grudnia 2008 roku Sąd Rejonowy w Białymstoku (« sąd »)</w:t>
      </w:r>
      <w:r w:rsidR="002B609A">
        <w:rPr>
          <w:rFonts w:ascii="Times New Roman" w:hAnsi="Times New Roman" w:cs="Times New Roman"/>
          <w:szCs w:val="24"/>
          <w:lang w:val="pl-PL"/>
        </w:rPr>
        <w:t xml:space="preserve"> uznał skarżącą winną popełnienia </w:t>
      </w:r>
      <w:r w:rsidR="00B34528">
        <w:rPr>
          <w:rFonts w:ascii="Times New Roman" w:hAnsi="Times New Roman" w:cs="Times New Roman"/>
          <w:szCs w:val="24"/>
          <w:lang w:val="pl-PL"/>
        </w:rPr>
        <w:t>przestępstwa</w:t>
      </w:r>
      <w:r w:rsidR="00094A63">
        <w:rPr>
          <w:rFonts w:ascii="Times New Roman" w:hAnsi="Times New Roman" w:cs="Times New Roman"/>
          <w:szCs w:val="24"/>
          <w:lang w:val="pl-PL"/>
        </w:rPr>
        <w:t xml:space="preserve"> </w:t>
      </w:r>
      <w:r w:rsidR="006004D8">
        <w:rPr>
          <w:rFonts w:ascii="Times New Roman" w:hAnsi="Times New Roman" w:cs="Times New Roman"/>
          <w:szCs w:val="24"/>
          <w:lang w:val="pl-PL"/>
        </w:rPr>
        <w:t xml:space="preserve">polegającego na </w:t>
      </w:r>
      <w:r w:rsidR="002948F4">
        <w:rPr>
          <w:rFonts w:ascii="Times New Roman" w:hAnsi="Times New Roman" w:cs="Times New Roman"/>
          <w:szCs w:val="24"/>
          <w:lang w:val="pl-PL"/>
        </w:rPr>
        <w:t>pomówieniu</w:t>
      </w:r>
      <w:r w:rsidR="002B609A">
        <w:rPr>
          <w:rFonts w:ascii="Times New Roman" w:hAnsi="Times New Roman" w:cs="Times New Roman"/>
          <w:szCs w:val="24"/>
          <w:lang w:val="pl-PL"/>
        </w:rPr>
        <w:t xml:space="preserve"> i na podstawie artykułu </w:t>
      </w:r>
      <w:r w:rsidR="002B609A" w:rsidRPr="00881ACF">
        <w:rPr>
          <w:rFonts w:ascii="Times New Roman" w:hAnsi="Times New Roman" w:cs="Times New Roman"/>
          <w:szCs w:val="24"/>
          <w:lang w:val="pl-PL"/>
        </w:rPr>
        <w:t>212 §</w:t>
      </w:r>
      <w:r w:rsidR="00881ACF" w:rsidRPr="00881ACF">
        <w:rPr>
          <w:rFonts w:ascii="Times New Roman" w:hAnsi="Times New Roman" w:cs="Times New Roman"/>
          <w:szCs w:val="24"/>
          <w:lang w:val="pl-PL"/>
        </w:rPr>
        <w:t xml:space="preserve"> 2</w:t>
      </w:r>
      <w:r w:rsidR="002B609A">
        <w:rPr>
          <w:rFonts w:ascii="Times New Roman" w:hAnsi="Times New Roman" w:cs="Times New Roman"/>
          <w:szCs w:val="24"/>
          <w:lang w:val="pl-PL"/>
        </w:rPr>
        <w:t xml:space="preserve"> Kodeksu karnego (kk)</w:t>
      </w:r>
      <w:r w:rsidR="006004D8">
        <w:rPr>
          <w:rFonts w:ascii="Times New Roman" w:hAnsi="Times New Roman" w:cs="Times New Roman"/>
          <w:szCs w:val="24"/>
          <w:lang w:val="pl-PL"/>
        </w:rPr>
        <w:t xml:space="preserve"> wymierzył jej karę grzywny w wysokości 2 000 złotych polskich (PLN). Sąd zobowiązał ją do wpłacenia nawiązki w kwocie 3 000 złotych na rzecz placówki opieki zdrowotnej, obciążył ją kosztami </w:t>
      </w:r>
      <w:r w:rsidR="006004D8">
        <w:rPr>
          <w:rFonts w:ascii="Times New Roman" w:hAnsi="Times New Roman" w:cs="Times New Roman"/>
          <w:szCs w:val="24"/>
          <w:lang w:val="pl-PL"/>
        </w:rPr>
        <w:lastRenderedPageBreak/>
        <w:t xml:space="preserve">postępowania (w wysokości około 1 200 złotych) oraz orzekł o podaniu wyroku do publicznej wiadomości w </w:t>
      </w:r>
      <w:r w:rsidR="006004D8" w:rsidRPr="007158D1">
        <w:rPr>
          <w:rFonts w:ascii="Times New Roman" w:hAnsi="Times New Roman" w:cs="Times New Roman"/>
          <w:i/>
          <w:szCs w:val="24"/>
          <w:lang w:val="pl-PL"/>
        </w:rPr>
        <w:t>Kurierze Porannym</w:t>
      </w:r>
      <w:r w:rsidR="006004D8">
        <w:rPr>
          <w:rFonts w:ascii="Times New Roman" w:hAnsi="Times New Roman" w:cs="Times New Roman"/>
          <w:szCs w:val="24"/>
          <w:lang w:val="pl-PL"/>
        </w:rPr>
        <w:t>.</w:t>
      </w:r>
    </w:p>
    <w:p w:rsidR="00480106" w:rsidRPr="00B2449F" w:rsidRDefault="00886178" w:rsidP="005D1959">
      <w:pPr>
        <w:pStyle w:val="ECHRParaQuote"/>
        <w:ind w:left="0" w:firstLine="0"/>
        <w:rPr>
          <w:rFonts w:ascii="Times New Roman" w:hAnsi="Times New Roman" w:cs="Times New Roman"/>
          <w:sz w:val="24"/>
          <w:szCs w:val="24"/>
          <w:lang w:val="pl-PL"/>
        </w:rPr>
      </w:pPr>
      <w:r w:rsidRPr="005D1959">
        <w:rPr>
          <w:rFonts w:ascii="Times New Roman" w:hAnsi="Times New Roman" w:cs="Times New Roman"/>
          <w:sz w:val="24"/>
          <w:szCs w:val="24"/>
          <w:lang w:val="fr-FR"/>
        </w:rPr>
        <w:fldChar w:fldCharType="begin"/>
      </w:r>
      <w:r w:rsidR="00480106" w:rsidRPr="005D2E1A">
        <w:rPr>
          <w:rFonts w:ascii="Times New Roman" w:hAnsi="Times New Roman" w:cs="Times New Roman"/>
          <w:sz w:val="24"/>
          <w:szCs w:val="24"/>
          <w:lang w:val="pl-PL"/>
        </w:rPr>
        <w:instrText xml:space="preserve"> SEQ level0 \*arabic </w:instrText>
      </w:r>
      <w:r w:rsidRPr="005D1959">
        <w:rPr>
          <w:rFonts w:ascii="Times New Roman" w:hAnsi="Times New Roman" w:cs="Times New Roman"/>
          <w:sz w:val="24"/>
          <w:szCs w:val="24"/>
          <w:lang w:val="fr-FR"/>
        </w:rPr>
        <w:fldChar w:fldCharType="separate"/>
      </w:r>
      <w:r w:rsidR="0098160D">
        <w:rPr>
          <w:rFonts w:ascii="Times New Roman" w:hAnsi="Times New Roman" w:cs="Times New Roman"/>
          <w:noProof/>
          <w:sz w:val="24"/>
          <w:szCs w:val="24"/>
          <w:lang w:val="pl-PL"/>
        </w:rPr>
        <w:t>16</w:t>
      </w:r>
      <w:r w:rsidRPr="005D1959">
        <w:rPr>
          <w:rFonts w:ascii="Times New Roman" w:hAnsi="Times New Roman" w:cs="Times New Roman"/>
          <w:sz w:val="24"/>
          <w:szCs w:val="24"/>
          <w:lang w:val="fr-FR"/>
        </w:rPr>
        <w:fldChar w:fldCharType="end"/>
      </w:r>
      <w:r w:rsidR="00480106" w:rsidRPr="005D2E1A">
        <w:rPr>
          <w:rFonts w:ascii="Times New Roman" w:hAnsi="Times New Roman" w:cs="Times New Roman"/>
          <w:sz w:val="24"/>
          <w:szCs w:val="24"/>
          <w:lang w:val="pl-PL"/>
        </w:rPr>
        <w:t>.  </w:t>
      </w:r>
      <w:r w:rsidR="005D2E1A">
        <w:rPr>
          <w:rFonts w:ascii="Times New Roman" w:hAnsi="Times New Roman" w:cs="Times New Roman"/>
          <w:sz w:val="24"/>
          <w:szCs w:val="24"/>
          <w:lang w:val="pl-PL"/>
        </w:rPr>
        <w:t>W uzasadnieniu, sąd zauważył</w:t>
      </w:r>
      <w:r w:rsidR="006004D8" w:rsidRPr="005D1959">
        <w:rPr>
          <w:rFonts w:ascii="Times New Roman" w:hAnsi="Times New Roman" w:cs="Times New Roman"/>
          <w:sz w:val="24"/>
          <w:szCs w:val="24"/>
          <w:lang w:val="pl-PL"/>
        </w:rPr>
        <w:t xml:space="preserve">, że zgodnie z </w:t>
      </w:r>
      <w:r w:rsidR="005D1959" w:rsidRPr="005D1959">
        <w:rPr>
          <w:rFonts w:ascii="Times New Roman" w:hAnsi="Times New Roman" w:cs="Times New Roman"/>
          <w:sz w:val="24"/>
          <w:szCs w:val="24"/>
          <w:lang w:val="pl-PL"/>
        </w:rPr>
        <w:t>artykułem 213 § 1 kk</w:t>
      </w:r>
      <w:r w:rsidR="00480106" w:rsidRPr="005D1959">
        <w:rPr>
          <w:rFonts w:ascii="Times New Roman" w:hAnsi="Times New Roman" w:cs="Times New Roman"/>
          <w:sz w:val="24"/>
          <w:szCs w:val="24"/>
          <w:lang w:val="pl-PL"/>
        </w:rPr>
        <w:t xml:space="preserve">, </w:t>
      </w:r>
      <w:r w:rsidR="005D1959" w:rsidRPr="005D1959">
        <w:rPr>
          <w:rFonts w:ascii="TimesNewRomanPSMT" w:eastAsiaTheme="minorHAnsi" w:hAnsi="TimesNewRomanPSMT" w:cs="TimesNewRomanPSMT"/>
          <w:sz w:val="24"/>
          <w:szCs w:val="24"/>
          <w:lang w:val="pl-PL"/>
        </w:rPr>
        <w:t>nie ma przestępstwa pomówienia, jeżeli twierdzenie będące przedmiotem sporu jest prawdziwe. Niemniej jednak sąd stwierdził, że twierdzenie skarżącej według, którego „</w:t>
      </w:r>
      <w:r w:rsidR="005D1959" w:rsidRPr="005D1959">
        <w:rPr>
          <w:rFonts w:ascii="TimesNewRomanPSMT" w:eastAsiaTheme="minorHAnsi" w:hAnsi="TimesNewRomanPSMT" w:cs="TimesNewRomanPSMT"/>
          <w:i/>
          <w:sz w:val="24"/>
          <w:szCs w:val="24"/>
          <w:lang w:val="pl-PL"/>
        </w:rPr>
        <w:t xml:space="preserve">B. L. </w:t>
      </w:r>
      <w:r w:rsidR="005D1959" w:rsidRPr="005D1959">
        <w:rPr>
          <w:rFonts w:ascii="Times New Roman" w:hAnsi="Times New Roman" w:cs="Times New Roman"/>
          <w:i/>
          <w:sz w:val="24"/>
          <w:szCs w:val="24"/>
          <w:lang w:val="pl-PL"/>
        </w:rPr>
        <w:t>została ukarana za niejasne związki ze światem przestępczym. M.in. chodziło o rolę, która odegrała w sprawach, w które zamieszany był jej mąż. Działał</w:t>
      </w:r>
      <w:r w:rsidR="005D1959" w:rsidRPr="00B2449F">
        <w:rPr>
          <w:rFonts w:ascii="Times New Roman" w:hAnsi="Times New Roman" w:cs="Times New Roman"/>
          <w:i/>
          <w:sz w:val="24"/>
          <w:szCs w:val="24"/>
          <w:lang w:val="pl-PL"/>
        </w:rPr>
        <w:t xml:space="preserve"> w </w:t>
      </w:r>
      <w:r w:rsidR="005D1959" w:rsidRPr="005D1959">
        <w:rPr>
          <w:rFonts w:ascii="Times New Roman" w:hAnsi="Times New Roman" w:cs="Times New Roman"/>
          <w:i/>
          <w:sz w:val="24"/>
          <w:szCs w:val="24"/>
          <w:lang w:val="pl-PL"/>
        </w:rPr>
        <w:t>samochodowej</w:t>
      </w:r>
      <w:r w:rsidR="00094A63">
        <w:rPr>
          <w:rFonts w:ascii="Times New Roman" w:hAnsi="Times New Roman" w:cs="Times New Roman"/>
          <w:i/>
          <w:sz w:val="24"/>
          <w:szCs w:val="24"/>
          <w:lang w:val="pl-PL"/>
        </w:rPr>
        <w:t xml:space="preserve"> </w:t>
      </w:r>
      <w:r w:rsidR="005D1959" w:rsidRPr="005D1959">
        <w:rPr>
          <w:rFonts w:ascii="Times New Roman" w:hAnsi="Times New Roman" w:cs="Times New Roman"/>
          <w:i/>
          <w:sz w:val="24"/>
          <w:szCs w:val="24"/>
          <w:lang w:val="pl-PL"/>
        </w:rPr>
        <w:t>branży</w:t>
      </w:r>
      <w:r w:rsidR="005D1959">
        <w:rPr>
          <w:rFonts w:ascii="Times New Roman" w:hAnsi="Times New Roman" w:cs="Times New Roman"/>
          <w:sz w:val="24"/>
          <w:szCs w:val="24"/>
          <w:lang w:val="pl-PL"/>
        </w:rPr>
        <w:t>” takim nie było.</w:t>
      </w:r>
    </w:p>
    <w:p w:rsidR="00480106" w:rsidRPr="00F3340E"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5D2E1A">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17</w:t>
      </w:r>
      <w:r w:rsidRPr="00480106">
        <w:rPr>
          <w:rFonts w:ascii="Times New Roman" w:hAnsi="Times New Roman" w:cs="Times New Roman"/>
          <w:szCs w:val="24"/>
          <w:lang w:val="fr-FR"/>
        </w:rPr>
        <w:fldChar w:fldCharType="end"/>
      </w:r>
      <w:r w:rsidR="00480106" w:rsidRPr="005D2E1A">
        <w:rPr>
          <w:rFonts w:ascii="Times New Roman" w:hAnsi="Times New Roman" w:cs="Times New Roman"/>
          <w:szCs w:val="24"/>
          <w:lang w:val="pl-PL"/>
        </w:rPr>
        <w:t>.  </w:t>
      </w:r>
      <w:r w:rsidR="005D2E1A" w:rsidRPr="005D2E1A">
        <w:rPr>
          <w:rFonts w:ascii="Times New Roman" w:hAnsi="Times New Roman" w:cs="Times New Roman"/>
          <w:szCs w:val="24"/>
          <w:lang w:val="pl-PL"/>
        </w:rPr>
        <w:t xml:space="preserve"> Sąd wskazał</w:t>
      </w:r>
      <w:r w:rsidR="008F45D6">
        <w:rPr>
          <w:rFonts w:ascii="Times New Roman" w:hAnsi="Times New Roman" w:cs="Times New Roman"/>
          <w:szCs w:val="24"/>
          <w:lang w:val="pl-PL"/>
        </w:rPr>
        <w:t xml:space="preserve">, że </w:t>
      </w:r>
      <w:r w:rsidR="004A0D8B">
        <w:rPr>
          <w:rFonts w:ascii="Times New Roman" w:hAnsi="Times New Roman" w:cs="Times New Roman"/>
          <w:szCs w:val="24"/>
          <w:lang w:val="pl-PL"/>
        </w:rPr>
        <w:t>w uzasadnieniu</w:t>
      </w:r>
      <w:r w:rsidR="00094A63">
        <w:rPr>
          <w:rFonts w:ascii="Times New Roman" w:hAnsi="Times New Roman" w:cs="Times New Roman"/>
          <w:szCs w:val="24"/>
          <w:lang w:val="pl-PL"/>
        </w:rPr>
        <w:t xml:space="preserve"> </w:t>
      </w:r>
      <w:r w:rsidR="008F45D6">
        <w:rPr>
          <w:rFonts w:ascii="Times New Roman" w:hAnsi="Times New Roman" w:cs="Times New Roman"/>
          <w:szCs w:val="24"/>
          <w:lang w:val="pl-PL"/>
        </w:rPr>
        <w:t>postanowień</w:t>
      </w:r>
      <w:r w:rsidR="005D2E1A" w:rsidRPr="005D2E1A">
        <w:rPr>
          <w:rFonts w:ascii="Times New Roman" w:hAnsi="Times New Roman" w:cs="Times New Roman"/>
          <w:szCs w:val="24"/>
          <w:lang w:val="pl-PL"/>
        </w:rPr>
        <w:t xml:space="preserve"> wydanych</w:t>
      </w:r>
      <w:r w:rsidR="005D2E1A">
        <w:rPr>
          <w:rFonts w:ascii="Times New Roman" w:hAnsi="Times New Roman" w:cs="Times New Roman"/>
          <w:szCs w:val="24"/>
          <w:lang w:val="pl-PL"/>
        </w:rPr>
        <w:t xml:space="preserve"> w sprawie B. L.</w:t>
      </w:r>
      <w:r w:rsidR="00094A63">
        <w:rPr>
          <w:rFonts w:ascii="Times New Roman" w:hAnsi="Times New Roman" w:cs="Times New Roman"/>
          <w:szCs w:val="24"/>
          <w:lang w:val="pl-PL"/>
        </w:rPr>
        <w:t xml:space="preserve"> </w:t>
      </w:r>
      <w:r w:rsidR="00A55955">
        <w:rPr>
          <w:rFonts w:ascii="Times New Roman" w:hAnsi="Times New Roman" w:cs="Times New Roman"/>
          <w:szCs w:val="24"/>
          <w:lang w:val="pl-PL"/>
        </w:rPr>
        <w:t>przez sąd dyscyplinarny</w:t>
      </w:r>
      <w:r w:rsidR="004A0D8B">
        <w:rPr>
          <w:rFonts w:ascii="Times New Roman" w:hAnsi="Times New Roman" w:cs="Times New Roman"/>
          <w:szCs w:val="24"/>
          <w:lang w:val="pl-PL"/>
        </w:rPr>
        <w:t xml:space="preserve"> wskazano, iż</w:t>
      </w:r>
      <w:r w:rsidR="005D2E1A">
        <w:rPr>
          <w:rFonts w:ascii="Times New Roman" w:hAnsi="Times New Roman" w:cs="Times New Roman"/>
          <w:szCs w:val="24"/>
          <w:lang w:val="pl-PL"/>
        </w:rPr>
        <w:t xml:space="preserve"> została wydalona</w:t>
      </w:r>
      <w:r w:rsidR="00FB4EEC">
        <w:rPr>
          <w:rFonts w:ascii="Times New Roman" w:hAnsi="Times New Roman" w:cs="Times New Roman"/>
          <w:szCs w:val="24"/>
          <w:lang w:val="pl-PL"/>
        </w:rPr>
        <w:t xml:space="preserve"> ze służby sędziowskiej z powodu</w:t>
      </w:r>
      <w:r w:rsidR="005D2E1A">
        <w:rPr>
          <w:rFonts w:ascii="Times New Roman" w:hAnsi="Times New Roman" w:cs="Times New Roman"/>
          <w:szCs w:val="24"/>
          <w:lang w:val="pl-PL"/>
        </w:rPr>
        <w:t xml:space="preserve"> przewinienia zawodowego</w:t>
      </w:r>
      <w:r w:rsidR="00FB4EEC">
        <w:rPr>
          <w:rFonts w:ascii="Times New Roman" w:hAnsi="Times New Roman" w:cs="Times New Roman"/>
          <w:szCs w:val="24"/>
          <w:lang w:val="pl-PL"/>
        </w:rPr>
        <w:t>,</w:t>
      </w:r>
      <w:r w:rsidR="00094A63">
        <w:rPr>
          <w:rFonts w:ascii="Times New Roman" w:hAnsi="Times New Roman" w:cs="Times New Roman"/>
          <w:szCs w:val="24"/>
          <w:lang w:val="pl-PL"/>
        </w:rPr>
        <w:t xml:space="preserve"> </w:t>
      </w:r>
      <w:r w:rsidR="00F3340E">
        <w:rPr>
          <w:rFonts w:ascii="Times New Roman" w:hAnsi="Times New Roman" w:cs="Times New Roman"/>
          <w:szCs w:val="24"/>
          <w:lang w:val="pl-PL"/>
        </w:rPr>
        <w:t xml:space="preserve">będącego </w:t>
      </w:r>
      <w:r w:rsidR="00F966C7">
        <w:rPr>
          <w:rFonts w:ascii="Times New Roman" w:hAnsi="Times New Roman" w:cs="Times New Roman"/>
          <w:szCs w:val="24"/>
          <w:lang w:val="pl-PL"/>
        </w:rPr>
        <w:t>jednocześnie</w:t>
      </w:r>
      <w:r w:rsidR="00F3340E">
        <w:rPr>
          <w:rFonts w:ascii="Times New Roman" w:hAnsi="Times New Roman" w:cs="Times New Roman"/>
          <w:szCs w:val="24"/>
          <w:lang w:val="pl-PL"/>
        </w:rPr>
        <w:t xml:space="preserve"> uchybieniem </w:t>
      </w:r>
      <w:r w:rsidR="00F966C7">
        <w:rPr>
          <w:rFonts w:ascii="Times New Roman" w:hAnsi="Times New Roman" w:cs="Times New Roman"/>
          <w:szCs w:val="24"/>
          <w:lang w:val="pl-PL"/>
        </w:rPr>
        <w:t>obowiązkom</w:t>
      </w:r>
      <w:r w:rsidR="00F3340E">
        <w:rPr>
          <w:rFonts w:ascii="Times New Roman" w:hAnsi="Times New Roman" w:cs="Times New Roman"/>
          <w:szCs w:val="24"/>
          <w:lang w:val="pl-PL"/>
        </w:rPr>
        <w:t xml:space="preserve"> sędziego</w:t>
      </w:r>
      <w:r w:rsidR="00A55955">
        <w:rPr>
          <w:rFonts w:ascii="Times New Roman" w:hAnsi="Times New Roman" w:cs="Times New Roman"/>
          <w:szCs w:val="24"/>
          <w:lang w:val="pl-PL"/>
        </w:rPr>
        <w:t xml:space="preserve"> i godności tego urzędu</w:t>
      </w:r>
      <w:r w:rsidR="00F3340E">
        <w:rPr>
          <w:rFonts w:ascii="Times New Roman" w:hAnsi="Times New Roman" w:cs="Times New Roman"/>
          <w:szCs w:val="24"/>
          <w:lang w:val="pl-PL"/>
        </w:rPr>
        <w:t xml:space="preserve">. </w:t>
      </w:r>
      <w:r w:rsidR="00F3340E" w:rsidRPr="00F3340E">
        <w:rPr>
          <w:rFonts w:ascii="Times New Roman" w:hAnsi="Times New Roman" w:cs="Times New Roman"/>
          <w:szCs w:val="24"/>
          <w:lang w:val="pl-PL"/>
        </w:rPr>
        <w:t>Ściślej</w:t>
      </w:r>
      <w:r w:rsidR="00A55955">
        <w:rPr>
          <w:rFonts w:ascii="Times New Roman" w:hAnsi="Times New Roman" w:cs="Times New Roman"/>
          <w:szCs w:val="24"/>
          <w:lang w:val="pl-PL"/>
        </w:rPr>
        <w:t xml:space="preserve"> rzecz ujmując</w:t>
      </w:r>
      <w:r w:rsidR="00F3340E" w:rsidRPr="00F3340E">
        <w:rPr>
          <w:rFonts w:ascii="Times New Roman" w:hAnsi="Times New Roman" w:cs="Times New Roman"/>
          <w:szCs w:val="24"/>
          <w:lang w:val="pl-PL"/>
        </w:rPr>
        <w:t>, B.L. została ukarana za podjęcie interwencji w organie prowadzącym śl</w:t>
      </w:r>
      <w:r w:rsidR="00F3340E">
        <w:rPr>
          <w:rFonts w:ascii="Times New Roman" w:hAnsi="Times New Roman" w:cs="Times New Roman"/>
          <w:szCs w:val="24"/>
          <w:lang w:val="pl-PL"/>
        </w:rPr>
        <w:t>edztwo przeciw</w:t>
      </w:r>
      <w:r w:rsidR="008A2657">
        <w:rPr>
          <w:rFonts w:ascii="Times New Roman" w:hAnsi="Times New Roman" w:cs="Times New Roman"/>
          <w:szCs w:val="24"/>
          <w:lang w:val="pl-PL"/>
        </w:rPr>
        <w:t>ko</w:t>
      </w:r>
      <w:r w:rsidR="00F3340E">
        <w:rPr>
          <w:rFonts w:ascii="Times New Roman" w:hAnsi="Times New Roman" w:cs="Times New Roman"/>
          <w:szCs w:val="24"/>
          <w:lang w:val="pl-PL"/>
        </w:rPr>
        <w:t xml:space="preserve"> jej mężowi, w celu zakończenia tej sprawy w korzystny dla niego sposób, to znaczy </w:t>
      </w:r>
      <w:r w:rsidR="00FB4EEC">
        <w:rPr>
          <w:rFonts w:ascii="Times New Roman" w:hAnsi="Times New Roman" w:cs="Times New Roman"/>
          <w:szCs w:val="24"/>
          <w:lang w:val="pl-PL"/>
        </w:rPr>
        <w:t xml:space="preserve">poprzez </w:t>
      </w:r>
      <w:r w:rsidR="00F966C7">
        <w:rPr>
          <w:rFonts w:ascii="Times New Roman" w:hAnsi="Times New Roman" w:cs="Times New Roman"/>
          <w:szCs w:val="24"/>
          <w:lang w:val="pl-PL"/>
        </w:rPr>
        <w:t>umorzenie</w:t>
      </w:r>
      <w:r w:rsidR="00F3340E">
        <w:rPr>
          <w:rFonts w:ascii="Times New Roman" w:hAnsi="Times New Roman" w:cs="Times New Roman"/>
          <w:szCs w:val="24"/>
          <w:lang w:val="pl-PL"/>
        </w:rPr>
        <w:t xml:space="preserve"> postępowania. </w:t>
      </w:r>
      <w:r w:rsidR="00FB4EEC">
        <w:rPr>
          <w:rFonts w:ascii="Times New Roman" w:hAnsi="Times New Roman" w:cs="Times New Roman"/>
          <w:szCs w:val="24"/>
          <w:lang w:val="pl-PL"/>
        </w:rPr>
        <w:t>B</w:t>
      </w:r>
      <w:r w:rsidR="008A2657">
        <w:rPr>
          <w:rFonts w:ascii="Times New Roman" w:hAnsi="Times New Roman" w:cs="Times New Roman"/>
          <w:szCs w:val="24"/>
          <w:lang w:val="pl-PL"/>
        </w:rPr>
        <w:t>.</w:t>
      </w:r>
      <w:r w:rsidR="00A55955">
        <w:rPr>
          <w:rFonts w:ascii="Times New Roman" w:hAnsi="Times New Roman" w:cs="Times New Roman"/>
          <w:szCs w:val="24"/>
          <w:lang w:val="pl-PL"/>
        </w:rPr>
        <w:t>L. wykorzystała stanowisko służbowe</w:t>
      </w:r>
      <w:r w:rsidR="00094A63">
        <w:rPr>
          <w:rFonts w:ascii="Times New Roman" w:hAnsi="Times New Roman" w:cs="Times New Roman"/>
          <w:szCs w:val="24"/>
          <w:lang w:val="pl-PL"/>
        </w:rPr>
        <w:t xml:space="preserve"> </w:t>
      </w:r>
      <w:r w:rsidR="00FB4EEC">
        <w:rPr>
          <w:rFonts w:ascii="Times New Roman" w:hAnsi="Times New Roman" w:cs="Times New Roman"/>
          <w:szCs w:val="24"/>
          <w:lang w:val="pl-PL"/>
        </w:rPr>
        <w:t>w</w:t>
      </w:r>
      <w:r w:rsidR="00F3340E">
        <w:rPr>
          <w:rFonts w:ascii="Times New Roman" w:hAnsi="Times New Roman" w:cs="Times New Roman"/>
          <w:szCs w:val="24"/>
          <w:lang w:val="pl-PL"/>
        </w:rPr>
        <w:t xml:space="preserve"> czasie spotkania, </w:t>
      </w:r>
      <w:r w:rsidR="00FB4EEC">
        <w:rPr>
          <w:rFonts w:ascii="Times New Roman" w:hAnsi="Times New Roman" w:cs="Times New Roman"/>
          <w:szCs w:val="24"/>
          <w:lang w:val="pl-PL"/>
        </w:rPr>
        <w:t>w którym</w:t>
      </w:r>
      <w:r w:rsidR="00F3340E">
        <w:rPr>
          <w:rFonts w:ascii="Times New Roman" w:hAnsi="Times New Roman" w:cs="Times New Roman"/>
          <w:szCs w:val="24"/>
          <w:lang w:val="pl-PL"/>
        </w:rPr>
        <w:t>, o</w:t>
      </w:r>
      <w:r w:rsidR="00FB4EEC">
        <w:rPr>
          <w:rFonts w:ascii="Times New Roman" w:hAnsi="Times New Roman" w:cs="Times New Roman"/>
          <w:szCs w:val="24"/>
          <w:lang w:val="pl-PL"/>
        </w:rPr>
        <w:t>prócz niej, obecna była pokrzywdzona</w:t>
      </w:r>
      <w:r w:rsidR="00F3340E">
        <w:rPr>
          <w:rFonts w:ascii="Times New Roman" w:hAnsi="Times New Roman" w:cs="Times New Roman"/>
          <w:szCs w:val="24"/>
          <w:lang w:val="pl-PL"/>
        </w:rPr>
        <w:t xml:space="preserve">, komisarz policji </w:t>
      </w:r>
      <w:r w:rsidR="00073FAD">
        <w:rPr>
          <w:rFonts w:ascii="Times New Roman" w:hAnsi="Times New Roman" w:cs="Times New Roman"/>
          <w:szCs w:val="24"/>
          <w:lang w:val="pl-PL"/>
        </w:rPr>
        <w:br/>
      </w:r>
      <w:r w:rsidR="00F3340E">
        <w:rPr>
          <w:rFonts w:ascii="Times New Roman" w:hAnsi="Times New Roman" w:cs="Times New Roman"/>
          <w:szCs w:val="24"/>
          <w:lang w:val="pl-PL"/>
        </w:rPr>
        <w:t xml:space="preserve">i prokurator, a na </w:t>
      </w:r>
      <w:r w:rsidR="00FB4EEC">
        <w:rPr>
          <w:rFonts w:ascii="Times New Roman" w:hAnsi="Times New Roman" w:cs="Times New Roman"/>
          <w:szCs w:val="24"/>
          <w:lang w:val="pl-PL"/>
        </w:rPr>
        <w:t>którym</w:t>
      </w:r>
      <w:r w:rsidR="00F3340E">
        <w:rPr>
          <w:rFonts w:ascii="Times New Roman" w:hAnsi="Times New Roman" w:cs="Times New Roman"/>
          <w:szCs w:val="24"/>
          <w:lang w:val="pl-PL"/>
        </w:rPr>
        <w:t xml:space="preserve"> ustalono, że </w:t>
      </w:r>
      <w:r w:rsidR="00FB4EEC">
        <w:rPr>
          <w:rFonts w:ascii="Times New Roman" w:hAnsi="Times New Roman" w:cs="Times New Roman"/>
          <w:szCs w:val="24"/>
          <w:lang w:val="pl-PL"/>
        </w:rPr>
        <w:t>właśnie ten</w:t>
      </w:r>
      <w:r w:rsidR="00F3340E">
        <w:rPr>
          <w:rFonts w:ascii="Times New Roman" w:hAnsi="Times New Roman" w:cs="Times New Roman"/>
          <w:szCs w:val="24"/>
          <w:lang w:val="pl-PL"/>
        </w:rPr>
        <w:t xml:space="preserve"> prokurator </w:t>
      </w:r>
      <w:r w:rsidR="00FB4EEC">
        <w:rPr>
          <w:rFonts w:ascii="Times New Roman" w:hAnsi="Times New Roman" w:cs="Times New Roman"/>
          <w:szCs w:val="24"/>
          <w:lang w:val="pl-PL"/>
        </w:rPr>
        <w:t>przejmie sprawę.</w:t>
      </w:r>
    </w:p>
    <w:p w:rsidR="00480106" w:rsidRPr="008F45D6"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F3340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18</w:t>
      </w:r>
      <w:r w:rsidRPr="00480106">
        <w:rPr>
          <w:rFonts w:ascii="Times New Roman" w:hAnsi="Times New Roman" w:cs="Times New Roman"/>
          <w:szCs w:val="24"/>
          <w:lang w:val="fr-FR"/>
        </w:rPr>
        <w:fldChar w:fldCharType="end"/>
      </w:r>
      <w:r w:rsidR="00480106" w:rsidRPr="00F3340E">
        <w:rPr>
          <w:rFonts w:ascii="Times New Roman" w:hAnsi="Times New Roman" w:cs="Times New Roman"/>
          <w:szCs w:val="24"/>
          <w:lang w:val="pl-PL"/>
        </w:rPr>
        <w:t>.  </w:t>
      </w:r>
      <w:r w:rsidR="008F45D6" w:rsidRPr="008F45D6">
        <w:rPr>
          <w:rFonts w:ascii="Times New Roman" w:hAnsi="Times New Roman" w:cs="Times New Roman"/>
          <w:szCs w:val="24"/>
          <w:lang w:val="pl-PL"/>
        </w:rPr>
        <w:t>Sąd</w:t>
      </w:r>
      <w:r w:rsidR="00FB4EEC">
        <w:rPr>
          <w:rFonts w:ascii="Times New Roman" w:hAnsi="Times New Roman" w:cs="Times New Roman"/>
          <w:szCs w:val="24"/>
          <w:lang w:val="pl-PL"/>
        </w:rPr>
        <w:t xml:space="preserve"> podniósł, że uzasadnienie</w:t>
      </w:r>
      <w:r w:rsidR="00094A63">
        <w:rPr>
          <w:rFonts w:ascii="Times New Roman" w:hAnsi="Times New Roman" w:cs="Times New Roman"/>
          <w:szCs w:val="24"/>
          <w:lang w:val="pl-PL"/>
        </w:rPr>
        <w:t xml:space="preserve"> </w:t>
      </w:r>
      <w:r w:rsidR="008F45D6">
        <w:rPr>
          <w:rFonts w:ascii="Times New Roman" w:hAnsi="Times New Roman" w:cs="Times New Roman"/>
          <w:szCs w:val="24"/>
          <w:lang w:val="pl-PL"/>
        </w:rPr>
        <w:t>postanowień wydanych wobec B.L. przez organy dyscyplinarne po</w:t>
      </w:r>
      <w:r w:rsidR="0024424D">
        <w:rPr>
          <w:rFonts w:ascii="Times New Roman" w:hAnsi="Times New Roman" w:cs="Times New Roman"/>
          <w:szCs w:val="24"/>
          <w:lang w:val="pl-PL"/>
        </w:rPr>
        <w:t>zwoliło</w:t>
      </w:r>
      <w:r w:rsidR="00FB4EEC">
        <w:rPr>
          <w:rFonts w:ascii="Times New Roman" w:hAnsi="Times New Roman" w:cs="Times New Roman"/>
          <w:szCs w:val="24"/>
          <w:lang w:val="pl-PL"/>
        </w:rPr>
        <w:t xml:space="preserve"> na stwierdzenie, że zachodzi</w:t>
      </w:r>
      <w:r w:rsidR="00BC320E">
        <w:rPr>
          <w:rFonts w:ascii="Times New Roman" w:hAnsi="Times New Roman" w:cs="Times New Roman"/>
          <w:szCs w:val="24"/>
          <w:lang w:val="pl-PL"/>
        </w:rPr>
        <w:t xml:space="preserve"> </w:t>
      </w:r>
      <w:r w:rsidR="00742F66">
        <w:rPr>
          <w:rFonts w:ascii="Times New Roman" w:hAnsi="Times New Roman" w:cs="Times New Roman"/>
          <w:szCs w:val="24"/>
          <w:lang w:val="pl-PL"/>
        </w:rPr>
        <w:t xml:space="preserve">oczywista </w:t>
      </w:r>
      <w:r w:rsidR="008F45D6">
        <w:rPr>
          <w:rFonts w:ascii="Times New Roman" w:hAnsi="Times New Roman" w:cs="Times New Roman"/>
          <w:szCs w:val="24"/>
          <w:lang w:val="pl-PL"/>
        </w:rPr>
        <w:t xml:space="preserve">różnica </w:t>
      </w:r>
      <w:r w:rsidR="00742F66">
        <w:rPr>
          <w:rFonts w:ascii="Times New Roman" w:hAnsi="Times New Roman" w:cs="Times New Roman"/>
          <w:szCs w:val="24"/>
          <w:lang w:val="pl-PL"/>
        </w:rPr>
        <w:t>między rzeczywistym powodem wydalenia B.L. ze służby</w:t>
      </w:r>
      <w:r w:rsidR="00120C03">
        <w:rPr>
          <w:rFonts w:ascii="Times New Roman" w:hAnsi="Times New Roman" w:cs="Times New Roman"/>
          <w:szCs w:val="24"/>
          <w:lang w:val="pl-PL"/>
        </w:rPr>
        <w:t xml:space="preserve"> sędziowskiej</w:t>
      </w:r>
      <w:r w:rsidR="00A55955">
        <w:rPr>
          <w:rFonts w:ascii="Times New Roman" w:hAnsi="Times New Roman" w:cs="Times New Roman"/>
          <w:szCs w:val="24"/>
          <w:lang w:val="pl-PL"/>
        </w:rPr>
        <w:t>, a tym, który</w:t>
      </w:r>
      <w:r w:rsidR="00BC320E">
        <w:rPr>
          <w:rFonts w:ascii="Times New Roman" w:hAnsi="Times New Roman" w:cs="Times New Roman"/>
          <w:szCs w:val="24"/>
          <w:lang w:val="pl-PL"/>
        </w:rPr>
        <w:t xml:space="preserve"> </w:t>
      </w:r>
      <w:r w:rsidR="00A55955">
        <w:rPr>
          <w:rFonts w:ascii="Times New Roman" w:hAnsi="Times New Roman" w:cs="Times New Roman"/>
          <w:szCs w:val="24"/>
          <w:lang w:val="pl-PL"/>
        </w:rPr>
        <w:t>skarżąca przedstawiła</w:t>
      </w:r>
      <w:r w:rsidR="00742F66">
        <w:rPr>
          <w:rFonts w:ascii="Times New Roman" w:hAnsi="Times New Roman" w:cs="Times New Roman"/>
          <w:szCs w:val="24"/>
          <w:lang w:val="pl-PL"/>
        </w:rPr>
        <w:t xml:space="preserve"> w artykule. W szczególności wynika z tego jasno, że środek zastosowany wobec B. L. był wynikiem </w:t>
      </w:r>
      <w:r w:rsidR="00742F66" w:rsidRPr="00742F66">
        <w:rPr>
          <w:rFonts w:ascii="Times New Roman" w:hAnsi="Times New Roman" w:cs="Times New Roman"/>
          <w:i/>
          <w:szCs w:val="24"/>
          <w:lang w:val="pl-PL"/>
        </w:rPr>
        <w:t>„uchybienia godności urzędu sędziego”</w:t>
      </w:r>
      <w:r w:rsidR="00073FAD">
        <w:rPr>
          <w:rFonts w:ascii="Times New Roman" w:hAnsi="Times New Roman" w:cs="Times New Roman"/>
          <w:i/>
          <w:szCs w:val="24"/>
          <w:lang w:val="pl-PL"/>
        </w:rPr>
        <w:t>,</w:t>
      </w:r>
      <w:r w:rsidR="00742F66">
        <w:rPr>
          <w:rFonts w:ascii="Times New Roman" w:hAnsi="Times New Roman" w:cs="Times New Roman"/>
          <w:szCs w:val="24"/>
          <w:lang w:val="pl-PL"/>
        </w:rPr>
        <w:t xml:space="preserve"> a nie </w:t>
      </w:r>
      <w:r w:rsidR="00742F66" w:rsidRPr="00742F66">
        <w:rPr>
          <w:rFonts w:ascii="Times New Roman" w:hAnsi="Times New Roman" w:cs="Times New Roman"/>
          <w:i/>
          <w:szCs w:val="24"/>
          <w:lang w:val="pl-PL"/>
        </w:rPr>
        <w:t xml:space="preserve">„niejasnych związków ze światem przestępczym” </w:t>
      </w:r>
      <w:r w:rsidR="00742F66">
        <w:rPr>
          <w:rFonts w:ascii="Times New Roman" w:hAnsi="Times New Roman" w:cs="Times New Roman"/>
          <w:i/>
          <w:szCs w:val="24"/>
          <w:lang w:val="pl-PL"/>
        </w:rPr>
        <w:t>.</w:t>
      </w:r>
    </w:p>
    <w:p w:rsidR="00A81080" w:rsidRDefault="00FB4EEC" w:rsidP="00480106">
      <w:pPr>
        <w:pStyle w:val="ECHRPara"/>
        <w:rPr>
          <w:rFonts w:ascii="Times New Roman" w:hAnsi="Times New Roman" w:cs="Times New Roman"/>
          <w:szCs w:val="24"/>
          <w:lang w:val="pl-PL"/>
        </w:rPr>
      </w:pPr>
      <w:r>
        <w:rPr>
          <w:rFonts w:ascii="Times New Roman" w:hAnsi="Times New Roman" w:cs="Times New Roman"/>
          <w:szCs w:val="24"/>
          <w:lang w:val="pl-PL"/>
        </w:rPr>
        <w:t>Sąd zauważył, że twierdzenie</w:t>
      </w:r>
      <w:r w:rsidR="00742F66" w:rsidRPr="00742F66">
        <w:rPr>
          <w:rFonts w:ascii="Times New Roman" w:hAnsi="Times New Roman" w:cs="Times New Roman"/>
          <w:szCs w:val="24"/>
          <w:lang w:val="pl-PL"/>
        </w:rPr>
        <w:t xml:space="preserve"> skarżącej na temat </w:t>
      </w:r>
      <w:r w:rsidR="00F966C7">
        <w:rPr>
          <w:rFonts w:ascii="Times New Roman" w:hAnsi="Times New Roman" w:cs="Times New Roman"/>
          <w:i/>
          <w:szCs w:val="24"/>
          <w:lang w:val="pl-PL"/>
        </w:rPr>
        <w:t>”</w:t>
      </w:r>
      <w:r w:rsidR="00742F66" w:rsidRPr="00F966C7">
        <w:rPr>
          <w:rFonts w:ascii="Times New Roman" w:hAnsi="Times New Roman" w:cs="Times New Roman"/>
          <w:i/>
          <w:szCs w:val="24"/>
          <w:lang w:val="pl-PL"/>
        </w:rPr>
        <w:t>spraw</w:t>
      </w:r>
      <w:r w:rsidR="00DB6F42" w:rsidRPr="00F966C7">
        <w:rPr>
          <w:rFonts w:ascii="Times New Roman" w:hAnsi="Times New Roman" w:cs="Times New Roman"/>
          <w:i/>
          <w:szCs w:val="24"/>
          <w:lang w:val="pl-PL"/>
        </w:rPr>
        <w:t>, w które był zamieszany mąż B.L.”</w:t>
      </w:r>
      <w:r w:rsidR="00BC320E">
        <w:rPr>
          <w:rFonts w:ascii="Times New Roman" w:hAnsi="Times New Roman" w:cs="Times New Roman"/>
          <w:i/>
          <w:szCs w:val="24"/>
          <w:lang w:val="pl-PL"/>
        </w:rPr>
        <w:t xml:space="preserve"> </w:t>
      </w:r>
      <w:r w:rsidR="00EC3BBD">
        <w:rPr>
          <w:rFonts w:ascii="Times New Roman" w:hAnsi="Times New Roman" w:cs="Times New Roman"/>
          <w:szCs w:val="24"/>
          <w:lang w:val="pl-PL"/>
        </w:rPr>
        <w:t>było</w:t>
      </w:r>
      <w:r w:rsidR="00F966C7">
        <w:rPr>
          <w:rFonts w:ascii="Times New Roman" w:hAnsi="Times New Roman" w:cs="Times New Roman"/>
          <w:szCs w:val="24"/>
          <w:lang w:val="pl-PL"/>
        </w:rPr>
        <w:t xml:space="preserve"> również nieprawdziwe</w:t>
      </w:r>
      <w:r w:rsidR="00DB6F42">
        <w:rPr>
          <w:rFonts w:ascii="Times New Roman" w:hAnsi="Times New Roman" w:cs="Times New Roman"/>
          <w:szCs w:val="24"/>
          <w:lang w:val="pl-PL"/>
        </w:rPr>
        <w:t>. W pr</w:t>
      </w:r>
      <w:r w:rsidR="00F966C7">
        <w:rPr>
          <w:rFonts w:ascii="Times New Roman" w:hAnsi="Times New Roman" w:cs="Times New Roman"/>
          <w:szCs w:val="24"/>
          <w:lang w:val="pl-PL"/>
        </w:rPr>
        <w:t>zeciwieństwie d</w:t>
      </w:r>
      <w:r w:rsidR="00DB6F42">
        <w:rPr>
          <w:rFonts w:ascii="Times New Roman" w:hAnsi="Times New Roman" w:cs="Times New Roman"/>
          <w:szCs w:val="24"/>
          <w:lang w:val="pl-PL"/>
        </w:rPr>
        <w:t xml:space="preserve">o tego, co sugerowała skarżąca, mąż B.L. nie był zamieszany w „szereg” </w:t>
      </w:r>
      <w:r>
        <w:rPr>
          <w:rFonts w:ascii="Times New Roman" w:hAnsi="Times New Roman" w:cs="Times New Roman"/>
          <w:szCs w:val="24"/>
          <w:lang w:val="pl-PL"/>
        </w:rPr>
        <w:t>kryminalnych afer</w:t>
      </w:r>
      <w:r w:rsidR="00DB6F42">
        <w:rPr>
          <w:rFonts w:ascii="Times New Roman" w:hAnsi="Times New Roman" w:cs="Times New Roman"/>
          <w:szCs w:val="24"/>
          <w:lang w:val="pl-PL"/>
        </w:rPr>
        <w:t xml:space="preserve">, </w:t>
      </w:r>
      <w:r w:rsidR="00F966C7">
        <w:rPr>
          <w:rFonts w:ascii="Times New Roman" w:hAnsi="Times New Roman" w:cs="Times New Roman"/>
          <w:szCs w:val="24"/>
          <w:lang w:val="pl-PL"/>
        </w:rPr>
        <w:t xml:space="preserve">a </w:t>
      </w:r>
      <w:r w:rsidR="00DB6F42">
        <w:rPr>
          <w:rFonts w:ascii="Times New Roman" w:hAnsi="Times New Roman" w:cs="Times New Roman"/>
          <w:szCs w:val="24"/>
          <w:lang w:val="pl-PL"/>
        </w:rPr>
        <w:t xml:space="preserve">w jedną sprawę </w:t>
      </w:r>
      <w:r w:rsidR="004052BA">
        <w:rPr>
          <w:rFonts w:ascii="Times New Roman" w:hAnsi="Times New Roman" w:cs="Times New Roman"/>
          <w:szCs w:val="24"/>
          <w:lang w:val="pl-PL"/>
        </w:rPr>
        <w:t>– paserstwo – która się jeszcze w tym okresie</w:t>
      </w:r>
      <w:r w:rsidR="00DB6F42">
        <w:rPr>
          <w:rFonts w:ascii="Times New Roman" w:hAnsi="Times New Roman" w:cs="Times New Roman"/>
          <w:szCs w:val="24"/>
          <w:lang w:val="pl-PL"/>
        </w:rPr>
        <w:t xml:space="preserve"> toczyła. </w:t>
      </w:r>
    </w:p>
    <w:p w:rsidR="00480106" w:rsidRPr="00DB6F42" w:rsidRDefault="00886178" w:rsidP="00A81080">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F966C7">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19</w:t>
      </w:r>
      <w:r w:rsidRPr="00480106">
        <w:rPr>
          <w:rFonts w:ascii="Times New Roman" w:hAnsi="Times New Roman" w:cs="Times New Roman"/>
          <w:szCs w:val="24"/>
          <w:lang w:val="fr-FR"/>
        </w:rPr>
        <w:fldChar w:fldCharType="end"/>
      </w:r>
      <w:r w:rsidR="00480106" w:rsidRPr="00F966C7">
        <w:rPr>
          <w:rFonts w:ascii="Times New Roman" w:hAnsi="Times New Roman" w:cs="Times New Roman"/>
          <w:szCs w:val="24"/>
          <w:lang w:val="pl-PL"/>
        </w:rPr>
        <w:t>.  </w:t>
      </w:r>
      <w:r w:rsidR="00DB6F42" w:rsidRPr="00DB6F42">
        <w:rPr>
          <w:rFonts w:ascii="Times New Roman" w:hAnsi="Times New Roman" w:cs="Times New Roman"/>
          <w:szCs w:val="24"/>
          <w:lang w:val="pl-PL"/>
        </w:rPr>
        <w:t>Sąd stwierdził ponadto, że dowody, na których się oparła się skarżąca w artykule nie</w:t>
      </w:r>
      <w:r w:rsidR="00DB6F42">
        <w:rPr>
          <w:rFonts w:ascii="Times New Roman" w:hAnsi="Times New Roman" w:cs="Times New Roman"/>
          <w:szCs w:val="24"/>
          <w:lang w:val="pl-PL"/>
        </w:rPr>
        <w:t xml:space="preserve"> były przekonywujące oraz nie wykazywały, że dochowała należytej staranności</w:t>
      </w:r>
      <w:r w:rsidR="00480106" w:rsidRPr="00DB6F42">
        <w:rPr>
          <w:rFonts w:ascii="Times New Roman" w:hAnsi="Times New Roman" w:cs="Times New Roman"/>
          <w:szCs w:val="24"/>
          <w:lang w:val="pl-PL"/>
        </w:rPr>
        <w:t>.</w:t>
      </w:r>
      <w:r w:rsidR="00BC320E">
        <w:rPr>
          <w:rFonts w:ascii="Times New Roman" w:hAnsi="Times New Roman" w:cs="Times New Roman"/>
          <w:szCs w:val="24"/>
          <w:lang w:val="pl-PL"/>
        </w:rPr>
        <w:t xml:space="preserve"> </w:t>
      </w:r>
      <w:r w:rsidR="00A81080">
        <w:rPr>
          <w:rFonts w:ascii="Times New Roman" w:hAnsi="Times New Roman" w:cs="Times New Roman"/>
          <w:szCs w:val="24"/>
          <w:lang w:val="pl-PL"/>
        </w:rPr>
        <w:t>I tak, informacje uzyskane w czasie spotkań z T.D. i</w:t>
      </w:r>
      <w:r w:rsidR="00BC320E">
        <w:rPr>
          <w:rFonts w:ascii="Times New Roman" w:hAnsi="Times New Roman" w:cs="Times New Roman"/>
          <w:szCs w:val="24"/>
          <w:lang w:val="pl-PL"/>
        </w:rPr>
        <w:t xml:space="preserve"> </w:t>
      </w:r>
      <w:r w:rsidR="00A81080">
        <w:rPr>
          <w:rFonts w:ascii="Times New Roman" w:hAnsi="Times New Roman" w:cs="Times New Roman"/>
          <w:szCs w:val="24"/>
          <w:lang w:val="pl-PL"/>
        </w:rPr>
        <w:t>W.D. odpowiednio ojca i</w:t>
      </w:r>
      <w:r w:rsidR="004052BA">
        <w:rPr>
          <w:rFonts w:ascii="Times New Roman" w:hAnsi="Times New Roman" w:cs="Times New Roman"/>
          <w:szCs w:val="24"/>
          <w:lang w:val="pl-PL"/>
        </w:rPr>
        <w:t xml:space="preserve"> syna były nieistotne, ponieważ</w:t>
      </w:r>
      <w:r w:rsidR="00A81080">
        <w:rPr>
          <w:rFonts w:ascii="Times New Roman" w:hAnsi="Times New Roman" w:cs="Times New Roman"/>
          <w:szCs w:val="24"/>
          <w:lang w:val="pl-PL"/>
        </w:rPr>
        <w:t xml:space="preserve"> obaj oświadczyli, że nie znają B.L. Podobnie było </w:t>
      </w:r>
      <w:r w:rsidR="00FB4BD0">
        <w:rPr>
          <w:rFonts w:ascii="Times New Roman" w:hAnsi="Times New Roman" w:cs="Times New Roman"/>
          <w:szCs w:val="24"/>
          <w:lang w:val="pl-PL"/>
        </w:rPr>
        <w:t>w przypadku uwag</w:t>
      </w:r>
      <w:r w:rsidR="00A81080">
        <w:rPr>
          <w:rFonts w:ascii="Times New Roman" w:hAnsi="Times New Roman" w:cs="Times New Roman"/>
          <w:szCs w:val="24"/>
          <w:lang w:val="pl-PL"/>
        </w:rPr>
        <w:t xml:space="preserve"> skarżącej w czasie procesu syna B.L., które nie zawierały żadnej informacji o B.L., ani o prowadzonym wobec niej postępowaniu dyscyplinarnym   </w:t>
      </w:r>
    </w:p>
    <w:p w:rsidR="00480106" w:rsidRPr="00B3380D"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E53E16">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20</w:t>
      </w:r>
      <w:r w:rsidRPr="00480106">
        <w:rPr>
          <w:rFonts w:ascii="Times New Roman" w:hAnsi="Times New Roman" w:cs="Times New Roman"/>
          <w:szCs w:val="24"/>
          <w:lang w:val="fr-FR"/>
        </w:rPr>
        <w:fldChar w:fldCharType="end"/>
      </w:r>
      <w:r w:rsidR="00480106" w:rsidRPr="00E53E16">
        <w:rPr>
          <w:rFonts w:ascii="Times New Roman" w:hAnsi="Times New Roman" w:cs="Times New Roman"/>
          <w:szCs w:val="24"/>
          <w:lang w:val="pl-PL"/>
        </w:rPr>
        <w:t>.  </w:t>
      </w:r>
      <w:r w:rsidR="00B3380D" w:rsidRPr="00B3380D">
        <w:rPr>
          <w:rFonts w:ascii="Times New Roman" w:hAnsi="Times New Roman" w:cs="Times New Roman"/>
          <w:szCs w:val="24"/>
          <w:lang w:val="pl-PL"/>
        </w:rPr>
        <w:t>O ile s</w:t>
      </w:r>
      <w:r w:rsidR="00A81080">
        <w:rPr>
          <w:rFonts w:ascii="Times New Roman" w:hAnsi="Times New Roman" w:cs="Times New Roman"/>
          <w:szCs w:val="24"/>
          <w:lang w:val="pl-PL"/>
        </w:rPr>
        <w:t>karżąca twierdziła, że jej informacje</w:t>
      </w:r>
      <w:r w:rsidR="00B3380D" w:rsidRPr="00B3380D">
        <w:rPr>
          <w:rFonts w:ascii="Times New Roman" w:hAnsi="Times New Roman" w:cs="Times New Roman"/>
          <w:szCs w:val="24"/>
          <w:lang w:val="pl-PL"/>
        </w:rPr>
        <w:t xml:space="preserve"> zostały potwierdzone oświadczeniami </w:t>
      </w:r>
      <w:r w:rsidR="009D1B49">
        <w:rPr>
          <w:rFonts w:ascii="Times New Roman" w:hAnsi="Times New Roman" w:cs="Times New Roman"/>
          <w:szCs w:val="24"/>
          <w:lang w:val="pl-PL"/>
        </w:rPr>
        <w:t>kilku</w:t>
      </w:r>
      <w:r w:rsidR="00A81080">
        <w:rPr>
          <w:rFonts w:ascii="Times New Roman" w:hAnsi="Times New Roman" w:cs="Times New Roman"/>
          <w:szCs w:val="24"/>
          <w:lang w:val="pl-PL"/>
        </w:rPr>
        <w:t xml:space="preserve"> przedstawicieli</w:t>
      </w:r>
      <w:r w:rsidR="00B3380D" w:rsidRPr="00B3380D">
        <w:rPr>
          <w:rFonts w:ascii="Times New Roman" w:hAnsi="Times New Roman" w:cs="Times New Roman"/>
          <w:szCs w:val="24"/>
          <w:lang w:val="pl-PL"/>
        </w:rPr>
        <w:t xml:space="preserve"> władz publiczny</w:t>
      </w:r>
      <w:r w:rsidR="00C81B33">
        <w:rPr>
          <w:rFonts w:ascii="Times New Roman" w:hAnsi="Times New Roman" w:cs="Times New Roman"/>
          <w:szCs w:val="24"/>
          <w:lang w:val="pl-PL"/>
        </w:rPr>
        <w:t>ch, w tym przez Prezesa</w:t>
      </w:r>
      <w:r w:rsidR="00B3380D" w:rsidRPr="00B3380D">
        <w:rPr>
          <w:rFonts w:ascii="Times New Roman" w:hAnsi="Times New Roman" w:cs="Times New Roman"/>
          <w:szCs w:val="24"/>
          <w:lang w:val="pl-PL"/>
        </w:rPr>
        <w:t xml:space="preserve"> Sądu Okręgowego w Białymstoku i </w:t>
      </w:r>
      <w:r w:rsidR="00B3380D">
        <w:rPr>
          <w:rFonts w:ascii="Times New Roman" w:hAnsi="Times New Roman" w:cs="Times New Roman"/>
          <w:szCs w:val="24"/>
          <w:lang w:val="pl-PL"/>
        </w:rPr>
        <w:t xml:space="preserve">ówczesnego </w:t>
      </w:r>
      <w:r w:rsidR="00B3380D" w:rsidRPr="00B3380D">
        <w:rPr>
          <w:rFonts w:ascii="Times New Roman" w:hAnsi="Times New Roman" w:cs="Times New Roman"/>
          <w:szCs w:val="24"/>
          <w:lang w:val="pl-PL"/>
        </w:rPr>
        <w:t>Ministra Sprawiedliwości</w:t>
      </w:r>
      <w:r w:rsidR="00FB4BD0">
        <w:rPr>
          <w:rFonts w:ascii="Times New Roman" w:hAnsi="Times New Roman" w:cs="Times New Roman"/>
          <w:szCs w:val="24"/>
          <w:lang w:val="pl-PL"/>
        </w:rPr>
        <w:t>, sąd zauważył, że wspomniany</w:t>
      </w:r>
      <w:r w:rsidR="00B3380D">
        <w:rPr>
          <w:rFonts w:ascii="Times New Roman" w:hAnsi="Times New Roman" w:cs="Times New Roman"/>
          <w:szCs w:val="24"/>
          <w:lang w:val="pl-PL"/>
        </w:rPr>
        <w:t xml:space="preserve"> minister oświadczył w </w:t>
      </w:r>
      <w:r w:rsidR="00B3380D">
        <w:rPr>
          <w:rFonts w:ascii="Times New Roman" w:hAnsi="Times New Roman" w:cs="Times New Roman"/>
          <w:szCs w:val="24"/>
          <w:lang w:val="pl-PL"/>
        </w:rPr>
        <w:lastRenderedPageBreak/>
        <w:t xml:space="preserve">prasie, że </w:t>
      </w:r>
      <w:r w:rsidR="00B3380D" w:rsidRPr="00FB4BD0">
        <w:rPr>
          <w:rFonts w:ascii="Times New Roman" w:hAnsi="Times New Roman" w:cs="Times New Roman"/>
          <w:i/>
          <w:szCs w:val="24"/>
          <w:lang w:val="pl-PL"/>
        </w:rPr>
        <w:t xml:space="preserve">„Sprawa sędzi B.L. może być rozpatrywana w dwóch aspektach: jej związku ze światem przestępczym i braku odpowiedniej reakcji sądu na jej poczynania [to jest </w:t>
      </w:r>
      <w:r w:rsidR="00A81080" w:rsidRPr="00FB4BD0">
        <w:rPr>
          <w:rFonts w:ascii="Times New Roman" w:hAnsi="Times New Roman" w:cs="Times New Roman"/>
          <w:i/>
          <w:szCs w:val="24"/>
          <w:lang w:val="pl-PL"/>
        </w:rPr>
        <w:t xml:space="preserve">reakcji </w:t>
      </w:r>
      <w:r w:rsidR="00B3380D" w:rsidRPr="00FB4BD0">
        <w:rPr>
          <w:rFonts w:ascii="Times New Roman" w:hAnsi="Times New Roman" w:cs="Times New Roman"/>
          <w:i/>
          <w:szCs w:val="24"/>
          <w:lang w:val="pl-PL"/>
        </w:rPr>
        <w:t>jej przełożonych]”.</w:t>
      </w:r>
      <w:r w:rsidR="004052BA">
        <w:rPr>
          <w:rFonts w:ascii="Times New Roman" w:hAnsi="Times New Roman" w:cs="Times New Roman"/>
          <w:szCs w:val="24"/>
          <w:lang w:val="pl-PL"/>
        </w:rPr>
        <w:t>Sąd stwierdził</w:t>
      </w:r>
      <w:r w:rsidR="00C73DA0">
        <w:rPr>
          <w:rFonts w:ascii="Times New Roman" w:hAnsi="Times New Roman" w:cs="Times New Roman"/>
          <w:szCs w:val="24"/>
          <w:lang w:val="pl-PL"/>
        </w:rPr>
        <w:t xml:space="preserve">, że </w:t>
      </w:r>
      <w:r w:rsidR="004052BA">
        <w:rPr>
          <w:rFonts w:ascii="Times New Roman" w:hAnsi="Times New Roman" w:cs="Times New Roman"/>
          <w:szCs w:val="24"/>
          <w:lang w:val="pl-PL"/>
        </w:rPr>
        <w:t>nie można uznać, iż</w:t>
      </w:r>
      <w:r w:rsidR="00C73DA0">
        <w:rPr>
          <w:rFonts w:ascii="Times New Roman" w:hAnsi="Times New Roman" w:cs="Times New Roman"/>
          <w:szCs w:val="24"/>
          <w:lang w:val="pl-PL"/>
        </w:rPr>
        <w:t xml:space="preserve"> takie oświadczenie zawiera dane faktyczne, skoro zostało wydane przed zakończeniem postępowania dyscyplinarnego prowadzonego wobec B.L. i było jedynie opinią wydaną przez polityka na temat ewentualnego zakresu przedmiotowej sprawy. Odno</w:t>
      </w:r>
      <w:r w:rsidR="00C81B33">
        <w:rPr>
          <w:rFonts w:ascii="Times New Roman" w:hAnsi="Times New Roman" w:cs="Times New Roman"/>
          <w:szCs w:val="24"/>
          <w:lang w:val="pl-PL"/>
        </w:rPr>
        <w:t>śnie oświadczeń Prezesa</w:t>
      </w:r>
      <w:r w:rsidR="00C73DA0">
        <w:rPr>
          <w:rFonts w:ascii="Times New Roman" w:hAnsi="Times New Roman" w:cs="Times New Roman"/>
          <w:szCs w:val="24"/>
          <w:lang w:val="pl-PL"/>
        </w:rPr>
        <w:t xml:space="preserve"> Sądu </w:t>
      </w:r>
      <w:r w:rsidR="00A81080">
        <w:rPr>
          <w:rFonts w:ascii="Times New Roman" w:hAnsi="Times New Roman" w:cs="Times New Roman"/>
          <w:szCs w:val="24"/>
          <w:lang w:val="pl-PL"/>
        </w:rPr>
        <w:t>Okręgowego</w:t>
      </w:r>
      <w:r w:rsidR="00C73DA0">
        <w:rPr>
          <w:rFonts w:ascii="Times New Roman" w:hAnsi="Times New Roman" w:cs="Times New Roman"/>
          <w:szCs w:val="24"/>
          <w:lang w:val="pl-PL"/>
        </w:rPr>
        <w:t xml:space="preserve"> w Białyms</w:t>
      </w:r>
      <w:r w:rsidR="00A81080">
        <w:rPr>
          <w:rFonts w:ascii="Times New Roman" w:hAnsi="Times New Roman" w:cs="Times New Roman"/>
          <w:szCs w:val="24"/>
          <w:lang w:val="pl-PL"/>
        </w:rPr>
        <w:t xml:space="preserve">toku, to nie było w nich żadnego odniesienia do </w:t>
      </w:r>
      <w:r w:rsidR="00C73DA0">
        <w:rPr>
          <w:rFonts w:ascii="Times New Roman" w:hAnsi="Times New Roman" w:cs="Times New Roman"/>
          <w:szCs w:val="24"/>
          <w:lang w:val="pl-PL"/>
        </w:rPr>
        <w:t>jakichkolwiek</w:t>
      </w:r>
      <w:r w:rsidR="00DD6350">
        <w:rPr>
          <w:rFonts w:ascii="Times New Roman" w:hAnsi="Times New Roman" w:cs="Times New Roman"/>
          <w:szCs w:val="24"/>
          <w:lang w:val="pl-PL"/>
        </w:rPr>
        <w:t xml:space="preserve"> z</w:t>
      </w:r>
      <w:r w:rsidR="00A81080">
        <w:rPr>
          <w:rFonts w:ascii="Times New Roman" w:hAnsi="Times New Roman" w:cs="Times New Roman"/>
          <w:szCs w:val="24"/>
          <w:lang w:val="pl-PL"/>
        </w:rPr>
        <w:t>wiązków</w:t>
      </w:r>
      <w:r w:rsidR="00BC320E">
        <w:rPr>
          <w:rFonts w:ascii="Times New Roman" w:hAnsi="Times New Roman" w:cs="Times New Roman"/>
          <w:szCs w:val="24"/>
          <w:lang w:val="pl-PL"/>
        </w:rPr>
        <w:t xml:space="preserve"> </w:t>
      </w:r>
      <w:r w:rsidR="00C73DA0">
        <w:rPr>
          <w:rFonts w:ascii="Times New Roman" w:hAnsi="Times New Roman" w:cs="Times New Roman"/>
          <w:szCs w:val="24"/>
          <w:lang w:val="pl-PL"/>
        </w:rPr>
        <w:t>B.L. ze</w:t>
      </w:r>
      <w:r w:rsidR="00BC320E">
        <w:rPr>
          <w:rFonts w:ascii="Times New Roman" w:hAnsi="Times New Roman" w:cs="Times New Roman"/>
          <w:szCs w:val="24"/>
          <w:lang w:val="pl-PL"/>
        </w:rPr>
        <w:t xml:space="preserve"> </w:t>
      </w:r>
      <w:r w:rsidR="00DD6350">
        <w:rPr>
          <w:rFonts w:ascii="Times New Roman" w:hAnsi="Times New Roman" w:cs="Times New Roman"/>
          <w:szCs w:val="24"/>
          <w:lang w:val="pl-PL"/>
        </w:rPr>
        <w:t>światem</w:t>
      </w:r>
      <w:r w:rsidR="00C73DA0">
        <w:rPr>
          <w:rFonts w:ascii="Times New Roman" w:hAnsi="Times New Roman" w:cs="Times New Roman"/>
          <w:szCs w:val="24"/>
          <w:lang w:val="pl-PL"/>
        </w:rPr>
        <w:t xml:space="preserve"> przestępczym</w:t>
      </w:r>
      <w:r w:rsidR="00DD6350">
        <w:rPr>
          <w:rFonts w:ascii="Times New Roman" w:hAnsi="Times New Roman" w:cs="Times New Roman"/>
          <w:szCs w:val="24"/>
          <w:lang w:val="pl-PL"/>
        </w:rPr>
        <w:t>. W</w:t>
      </w:r>
      <w:r w:rsidR="009442B2">
        <w:rPr>
          <w:rFonts w:ascii="Times New Roman" w:hAnsi="Times New Roman" w:cs="Times New Roman"/>
          <w:szCs w:val="24"/>
          <w:lang w:val="pl-PL"/>
        </w:rPr>
        <w:t>y</w:t>
      </w:r>
      <w:r w:rsidR="00DD6350">
        <w:rPr>
          <w:rFonts w:ascii="Times New Roman" w:hAnsi="Times New Roman" w:cs="Times New Roman"/>
          <w:szCs w:val="24"/>
          <w:lang w:val="pl-PL"/>
        </w:rPr>
        <w:t>nikało z</w:t>
      </w:r>
      <w:r w:rsidR="00A81080">
        <w:rPr>
          <w:rFonts w:ascii="Times New Roman" w:hAnsi="Times New Roman" w:cs="Times New Roman"/>
          <w:szCs w:val="24"/>
          <w:lang w:val="pl-PL"/>
        </w:rPr>
        <w:t xml:space="preserve"> nich ponadto, że Prezes</w:t>
      </w:r>
      <w:r w:rsidR="00DD6350">
        <w:rPr>
          <w:rFonts w:ascii="Times New Roman" w:hAnsi="Times New Roman" w:cs="Times New Roman"/>
          <w:szCs w:val="24"/>
          <w:lang w:val="pl-PL"/>
        </w:rPr>
        <w:t xml:space="preserve"> Sądu Okręgowego w Białymstoku dowiedział się o sprawie dyscyplinarnej B.L. z prasy.</w:t>
      </w:r>
    </w:p>
    <w:p w:rsidR="00480106" w:rsidRPr="00DD6350" w:rsidRDefault="00886178" w:rsidP="00480106">
      <w:pPr>
        <w:pStyle w:val="ECHRPara"/>
        <w:rPr>
          <w:rFonts w:ascii="Times New Roman" w:hAnsi="Times New Roman" w:cs="Times New Roman"/>
          <w:b/>
          <w:szCs w:val="24"/>
          <w:lang w:val="pl-PL"/>
        </w:rPr>
      </w:pPr>
      <w:r w:rsidRPr="00480106">
        <w:rPr>
          <w:rFonts w:ascii="Times New Roman" w:hAnsi="Times New Roman" w:cs="Times New Roman"/>
          <w:szCs w:val="24"/>
          <w:lang w:val="fr-FR"/>
        </w:rPr>
        <w:fldChar w:fldCharType="begin"/>
      </w:r>
      <w:r w:rsidR="00480106" w:rsidRPr="00C73DA0">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21</w:t>
      </w:r>
      <w:r w:rsidRPr="00480106">
        <w:rPr>
          <w:rFonts w:ascii="Times New Roman" w:hAnsi="Times New Roman" w:cs="Times New Roman"/>
          <w:szCs w:val="24"/>
          <w:lang w:val="fr-FR"/>
        </w:rPr>
        <w:fldChar w:fldCharType="end"/>
      </w:r>
      <w:r w:rsidR="00480106" w:rsidRPr="00C73DA0">
        <w:rPr>
          <w:rFonts w:ascii="Times New Roman" w:hAnsi="Times New Roman" w:cs="Times New Roman"/>
          <w:szCs w:val="24"/>
          <w:lang w:val="pl-PL"/>
        </w:rPr>
        <w:t>.  </w:t>
      </w:r>
      <w:r w:rsidR="004052BA">
        <w:rPr>
          <w:rFonts w:ascii="Times New Roman" w:hAnsi="Times New Roman" w:cs="Times New Roman"/>
          <w:szCs w:val="24"/>
          <w:lang w:val="pl-PL"/>
        </w:rPr>
        <w:t>Sąd przyjął, że mimo, iż</w:t>
      </w:r>
      <w:r w:rsidR="00DD6350" w:rsidRPr="00DD6350">
        <w:rPr>
          <w:rFonts w:ascii="Times New Roman" w:hAnsi="Times New Roman" w:cs="Times New Roman"/>
          <w:szCs w:val="24"/>
          <w:lang w:val="pl-PL"/>
        </w:rPr>
        <w:t xml:space="preserve"> skarżąca była doświadczoną dziennikarką, to je</w:t>
      </w:r>
      <w:r w:rsidR="00DD6350">
        <w:rPr>
          <w:rFonts w:ascii="Times New Roman" w:hAnsi="Times New Roman" w:cs="Times New Roman"/>
          <w:szCs w:val="24"/>
          <w:lang w:val="pl-PL"/>
        </w:rPr>
        <w:t>d</w:t>
      </w:r>
      <w:r w:rsidR="00DD6350" w:rsidRPr="00DD6350">
        <w:rPr>
          <w:rFonts w:ascii="Times New Roman" w:hAnsi="Times New Roman" w:cs="Times New Roman"/>
          <w:szCs w:val="24"/>
          <w:lang w:val="pl-PL"/>
        </w:rPr>
        <w:t>nak nie</w:t>
      </w:r>
      <w:r w:rsidR="00DD6350">
        <w:rPr>
          <w:rFonts w:ascii="Times New Roman" w:hAnsi="Times New Roman" w:cs="Times New Roman"/>
          <w:szCs w:val="24"/>
          <w:lang w:val="pl-PL"/>
        </w:rPr>
        <w:t xml:space="preserve"> przestrzegała zasad etyki zawodowej. </w:t>
      </w:r>
      <w:r w:rsidR="006A219F">
        <w:rPr>
          <w:rFonts w:ascii="Times New Roman" w:hAnsi="Times New Roman" w:cs="Times New Roman"/>
          <w:szCs w:val="24"/>
          <w:lang w:val="pl-PL"/>
        </w:rPr>
        <w:t>Rozmyślnie</w:t>
      </w:r>
      <w:r w:rsidR="00DD6350">
        <w:rPr>
          <w:rFonts w:ascii="Times New Roman" w:hAnsi="Times New Roman" w:cs="Times New Roman"/>
          <w:szCs w:val="24"/>
          <w:lang w:val="pl-PL"/>
        </w:rPr>
        <w:t xml:space="preserve"> przedstawiała</w:t>
      </w:r>
      <w:r w:rsidR="00BC320E">
        <w:rPr>
          <w:rFonts w:ascii="Times New Roman" w:hAnsi="Times New Roman" w:cs="Times New Roman"/>
          <w:szCs w:val="24"/>
          <w:lang w:val="pl-PL"/>
        </w:rPr>
        <w:t xml:space="preserve"> </w:t>
      </w:r>
      <w:r w:rsidR="001E10F4">
        <w:rPr>
          <w:rFonts w:ascii="Times New Roman" w:hAnsi="Times New Roman" w:cs="Times New Roman"/>
          <w:szCs w:val="24"/>
          <w:lang w:val="pl-PL"/>
        </w:rPr>
        <w:t>obciążające</w:t>
      </w:r>
      <w:r w:rsidR="00BC320E">
        <w:rPr>
          <w:rFonts w:ascii="Times New Roman" w:hAnsi="Times New Roman" w:cs="Times New Roman"/>
          <w:szCs w:val="24"/>
          <w:lang w:val="pl-PL"/>
        </w:rPr>
        <w:t xml:space="preserve"> </w:t>
      </w:r>
      <w:r w:rsidR="001E10F4">
        <w:rPr>
          <w:rFonts w:ascii="Times New Roman" w:hAnsi="Times New Roman" w:cs="Times New Roman"/>
          <w:szCs w:val="24"/>
          <w:lang w:val="pl-PL"/>
        </w:rPr>
        <w:t>zarzuty</w:t>
      </w:r>
      <w:r w:rsidR="00A540A0">
        <w:rPr>
          <w:rFonts w:ascii="Times New Roman" w:hAnsi="Times New Roman" w:cs="Times New Roman"/>
          <w:szCs w:val="24"/>
          <w:lang w:val="pl-PL"/>
        </w:rPr>
        <w:t xml:space="preserve">, wiedząc doskonale, że nie </w:t>
      </w:r>
      <w:r w:rsidR="006A0D7C">
        <w:rPr>
          <w:rFonts w:ascii="Times New Roman" w:hAnsi="Times New Roman" w:cs="Times New Roman"/>
          <w:szCs w:val="24"/>
          <w:lang w:val="pl-PL"/>
        </w:rPr>
        <w:t>są prawdziwe</w:t>
      </w:r>
      <w:r w:rsidR="006A219F">
        <w:rPr>
          <w:rFonts w:ascii="Times New Roman" w:hAnsi="Times New Roman" w:cs="Times New Roman"/>
          <w:szCs w:val="24"/>
          <w:lang w:val="pl-PL"/>
        </w:rPr>
        <w:t xml:space="preserve">. W tym kontekście, sąd zauważył, że publikacje skarżącej w czasie trwania postępowania dyscyplinarnego wobec B.L., a w szczególności artykuł </w:t>
      </w:r>
      <w:r w:rsidR="006A219F" w:rsidRPr="001E10F4">
        <w:rPr>
          <w:rFonts w:ascii="Times New Roman" w:hAnsi="Times New Roman" w:cs="Times New Roman"/>
          <w:i/>
          <w:szCs w:val="24"/>
          <w:lang w:val="pl-PL"/>
        </w:rPr>
        <w:t>„Nominacja przed skandalem”</w:t>
      </w:r>
      <w:r w:rsidR="006A219F">
        <w:rPr>
          <w:rFonts w:ascii="Times New Roman" w:hAnsi="Times New Roman" w:cs="Times New Roman"/>
          <w:szCs w:val="24"/>
          <w:lang w:val="pl-PL"/>
        </w:rPr>
        <w:t xml:space="preserve"> dowodził</w:t>
      </w:r>
      <w:r w:rsidR="00A81080">
        <w:rPr>
          <w:rFonts w:ascii="Times New Roman" w:hAnsi="Times New Roman" w:cs="Times New Roman"/>
          <w:szCs w:val="24"/>
          <w:lang w:val="pl-PL"/>
        </w:rPr>
        <w:t>y</w:t>
      </w:r>
      <w:r w:rsidR="006A219F">
        <w:rPr>
          <w:rFonts w:ascii="Times New Roman" w:hAnsi="Times New Roman" w:cs="Times New Roman"/>
          <w:szCs w:val="24"/>
          <w:lang w:val="pl-PL"/>
        </w:rPr>
        <w:t xml:space="preserve">, że była doskonale poinformowana o </w:t>
      </w:r>
      <w:r w:rsidR="00A81080">
        <w:rPr>
          <w:rFonts w:ascii="Times New Roman" w:hAnsi="Times New Roman" w:cs="Times New Roman"/>
          <w:szCs w:val="24"/>
          <w:lang w:val="pl-PL"/>
        </w:rPr>
        <w:t>rzeczywistym</w:t>
      </w:r>
      <w:r w:rsidR="00D802F8">
        <w:rPr>
          <w:rFonts w:ascii="Times New Roman" w:hAnsi="Times New Roman" w:cs="Times New Roman"/>
          <w:szCs w:val="24"/>
          <w:lang w:val="pl-PL"/>
        </w:rPr>
        <w:t xml:space="preserve"> kontekście postępowania, </w:t>
      </w:r>
      <w:r w:rsidR="00073FAD">
        <w:rPr>
          <w:rFonts w:ascii="Times New Roman" w:hAnsi="Times New Roman" w:cs="Times New Roman"/>
          <w:szCs w:val="24"/>
          <w:lang w:val="pl-PL"/>
        </w:rPr>
        <w:br/>
      </w:r>
      <w:r w:rsidR="00D802F8">
        <w:rPr>
          <w:rFonts w:ascii="Times New Roman" w:hAnsi="Times New Roman" w:cs="Times New Roman"/>
          <w:szCs w:val="24"/>
          <w:lang w:val="pl-PL"/>
        </w:rPr>
        <w:t>a w szczególności</w:t>
      </w:r>
      <w:r w:rsidR="00A81080">
        <w:rPr>
          <w:rFonts w:ascii="Times New Roman" w:hAnsi="Times New Roman" w:cs="Times New Roman"/>
          <w:szCs w:val="24"/>
          <w:lang w:val="pl-PL"/>
        </w:rPr>
        <w:t xml:space="preserve"> wiedziała, że nie dotyczyło ono</w:t>
      </w:r>
      <w:r w:rsidR="00D802F8">
        <w:rPr>
          <w:rFonts w:ascii="Times New Roman" w:hAnsi="Times New Roman" w:cs="Times New Roman"/>
          <w:szCs w:val="24"/>
          <w:lang w:val="pl-PL"/>
        </w:rPr>
        <w:t xml:space="preserve"> „związków B.L. ze światem przestępczym”. A w </w:t>
      </w:r>
      <w:r w:rsidR="00476E65">
        <w:rPr>
          <w:rFonts w:ascii="Times New Roman" w:hAnsi="Times New Roman" w:cs="Times New Roman"/>
          <w:szCs w:val="24"/>
          <w:lang w:val="pl-PL"/>
        </w:rPr>
        <w:t>artykule</w:t>
      </w:r>
      <w:r w:rsidR="00D802F8">
        <w:rPr>
          <w:rFonts w:ascii="Times New Roman" w:hAnsi="Times New Roman" w:cs="Times New Roman"/>
          <w:szCs w:val="24"/>
          <w:lang w:val="pl-PL"/>
        </w:rPr>
        <w:t xml:space="preserve"> skarżąca twierdziła, że </w:t>
      </w:r>
      <w:r w:rsidR="00E53E16">
        <w:rPr>
          <w:rFonts w:ascii="Times New Roman" w:hAnsi="Times New Roman" w:cs="Times New Roman"/>
          <w:szCs w:val="24"/>
          <w:lang w:val="pl-PL"/>
        </w:rPr>
        <w:t xml:space="preserve">właśnie te </w:t>
      </w:r>
      <w:r w:rsidR="00A81080">
        <w:rPr>
          <w:rFonts w:ascii="Times New Roman" w:hAnsi="Times New Roman" w:cs="Times New Roman"/>
          <w:szCs w:val="24"/>
          <w:lang w:val="pl-PL"/>
        </w:rPr>
        <w:t>rzekome</w:t>
      </w:r>
      <w:r w:rsidR="00D802F8">
        <w:rPr>
          <w:rFonts w:ascii="Times New Roman" w:hAnsi="Times New Roman" w:cs="Times New Roman"/>
          <w:szCs w:val="24"/>
          <w:lang w:val="pl-PL"/>
        </w:rPr>
        <w:t xml:space="preserve"> związki były rzeczywistym powodem wydalenia B.L. ze służby sędziowskiej</w:t>
      </w:r>
      <w:r w:rsidR="00A81080">
        <w:rPr>
          <w:rFonts w:ascii="Times New Roman" w:hAnsi="Times New Roman" w:cs="Times New Roman"/>
          <w:szCs w:val="24"/>
          <w:lang w:val="pl-PL"/>
        </w:rPr>
        <w:t>.</w:t>
      </w:r>
    </w:p>
    <w:p w:rsidR="00480106" w:rsidRPr="00E53E16"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063D75">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22</w:t>
      </w:r>
      <w:r w:rsidRPr="00480106">
        <w:rPr>
          <w:rFonts w:ascii="Times New Roman" w:hAnsi="Times New Roman" w:cs="Times New Roman"/>
          <w:szCs w:val="24"/>
          <w:lang w:val="fr-FR"/>
        </w:rPr>
        <w:fldChar w:fldCharType="end"/>
      </w:r>
      <w:r w:rsidR="00480106" w:rsidRPr="00063D75">
        <w:rPr>
          <w:rFonts w:ascii="Times New Roman" w:hAnsi="Times New Roman" w:cs="Times New Roman"/>
          <w:szCs w:val="24"/>
          <w:lang w:val="pl-PL"/>
        </w:rPr>
        <w:t>.  </w:t>
      </w:r>
      <w:r w:rsidR="00E53E16" w:rsidRPr="00E53E16">
        <w:rPr>
          <w:rFonts w:ascii="Times New Roman" w:hAnsi="Times New Roman" w:cs="Times New Roman"/>
          <w:szCs w:val="24"/>
          <w:lang w:val="pl-PL"/>
        </w:rPr>
        <w:t>Sąd zauważył, że zgromadzony w sprawie materiał dowodowy</w:t>
      </w:r>
      <w:r w:rsidR="00BC320E">
        <w:rPr>
          <w:rFonts w:ascii="Times New Roman" w:hAnsi="Times New Roman" w:cs="Times New Roman"/>
          <w:szCs w:val="24"/>
          <w:lang w:val="pl-PL"/>
        </w:rPr>
        <w:t xml:space="preserve"> </w:t>
      </w:r>
      <w:r w:rsidR="004052BA">
        <w:rPr>
          <w:rFonts w:ascii="Times New Roman" w:hAnsi="Times New Roman" w:cs="Times New Roman"/>
          <w:szCs w:val="24"/>
          <w:lang w:val="pl-PL"/>
        </w:rPr>
        <w:t>wykazał, iż</w:t>
      </w:r>
      <w:r w:rsidR="00A93BE7">
        <w:rPr>
          <w:rFonts w:ascii="Times New Roman" w:hAnsi="Times New Roman" w:cs="Times New Roman"/>
          <w:szCs w:val="24"/>
          <w:lang w:val="pl-PL"/>
        </w:rPr>
        <w:t xml:space="preserve"> skarżąca nie poczyniła żadnych starań</w:t>
      </w:r>
      <w:r w:rsidR="00A81080">
        <w:rPr>
          <w:rFonts w:ascii="Times New Roman" w:hAnsi="Times New Roman" w:cs="Times New Roman"/>
          <w:szCs w:val="24"/>
          <w:lang w:val="pl-PL"/>
        </w:rPr>
        <w:t>,</w:t>
      </w:r>
      <w:r w:rsidR="00A93BE7">
        <w:rPr>
          <w:rFonts w:ascii="Times New Roman" w:hAnsi="Times New Roman" w:cs="Times New Roman"/>
          <w:szCs w:val="24"/>
          <w:lang w:val="pl-PL"/>
        </w:rPr>
        <w:t xml:space="preserve"> by przed opublikowaniem artykułu ustalić rzeczywisty powód wydalenia B.L. ze służby sędziowskiej. </w:t>
      </w:r>
    </w:p>
    <w:p w:rsidR="00480106" w:rsidRPr="00A93BE7" w:rsidRDefault="00A93BE7" w:rsidP="00480106">
      <w:pPr>
        <w:pStyle w:val="ECHRPara"/>
        <w:rPr>
          <w:rFonts w:ascii="Times New Roman" w:hAnsi="Times New Roman" w:cs="Times New Roman"/>
          <w:szCs w:val="24"/>
          <w:lang w:val="pl-PL"/>
        </w:rPr>
      </w:pPr>
      <w:r w:rsidRPr="00A93BE7">
        <w:rPr>
          <w:rFonts w:ascii="Times New Roman" w:hAnsi="Times New Roman" w:cs="Times New Roman"/>
          <w:szCs w:val="24"/>
          <w:lang w:val="pl-PL"/>
        </w:rPr>
        <w:t xml:space="preserve">Opublikowane przez redakcję </w:t>
      </w:r>
      <w:r w:rsidRPr="00A93BE7">
        <w:rPr>
          <w:rFonts w:ascii="Times New Roman" w:hAnsi="Times New Roman" w:cs="Times New Roman"/>
          <w:i/>
          <w:szCs w:val="24"/>
          <w:lang w:val="pl-PL"/>
        </w:rPr>
        <w:t>Kuriera Porannego</w:t>
      </w:r>
      <w:r w:rsidR="001E10F4">
        <w:rPr>
          <w:rFonts w:ascii="Times New Roman" w:hAnsi="Times New Roman" w:cs="Times New Roman"/>
          <w:szCs w:val="24"/>
          <w:lang w:val="pl-PL"/>
        </w:rPr>
        <w:t xml:space="preserve"> dementi świadczyło</w:t>
      </w:r>
      <w:r w:rsidRPr="00A93BE7">
        <w:rPr>
          <w:rFonts w:ascii="Times New Roman" w:hAnsi="Times New Roman" w:cs="Times New Roman"/>
          <w:szCs w:val="24"/>
          <w:lang w:val="pl-PL"/>
        </w:rPr>
        <w:t xml:space="preserve"> w opinii sądu,</w:t>
      </w:r>
      <w:r w:rsidR="00BC320E">
        <w:rPr>
          <w:rFonts w:ascii="Times New Roman" w:hAnsi="Times New Roman" w:cs="Times New Roman"/>
          <w:szCs w:val="24"/>
          <w:lang w:val="pl-PL"/>
        </w:rPr>
        <w:t xml:space="preserve"> </w:t>
      </w:r>
      <w:r w:rsidR="00A81080">
        <w:rPr>
          <w:rFonts w:ascii="Times New Roman" w:hAnsi="Times New Roman" w:cs="Times New Roman"/>
          <w:szCs w:val="24"/>
          <w:lang w:val="pl-PL"/>
        </w:rPr>
        <w:t xml:space="preserve">że </w:t>
      </w:r>
      <w:r w:rsidR="00931CC5">
        <w:rPr>
          <w:rFonts w:ascii="Times New Roman" w:hAnsi="Times New Roman" w:cs="Times New Roman"/>
          <w:szCs w:val="24"/>
          <w:lang w:val="pl-PL"/>
        </w:rPr>
        <w:t>obciążające</w:t>
      </w:r>
      <w:r w:rsidR="00A81080">
        <w:rPr>
          <w:rFonts w:ascii="Times New Roman" w:hAnsi="Times New Roman" w:cs="Times New Roman"/>
          <w:szCs w:val="24"/>
          <w:lang w:val="pl-PL"/>
        </w:rPr>
        <w:t xml:space="preserve"> dane był</w:t>
      </w:r>
      <w:r w:rsidR="00931CC5">
        <w:rPr>
          <w:rFonts w:ascii="Times New Roman" w:hAnsi="Times New Roman" w:cs="Times New Roman"/>
          <w:szCs w:val="24"/>
          <w:lang w:val="pl-PL"/>
        </w:rPr>
        <w:t>y</w:t>
      </w:r>
      <w:r w:rsidR="00A81080">
        <w:rPr>
          <w:rFonts w:ascii="Times New Roman" w:hAnsi="Times New Roman" w:cs="Times New Roman"/>
          <w:szCs w:val="24"/>
          <w:lang w:val="pl-PL"/>
        </w:rPr>
        <w:t xml:space="preserve"> nieprawdziwe</w:t>
      </w:r>
      <w:r w:rsidR="001E10F4">
        <w:rPr>
          <w:rFonts w:ascii="Times New Roman" w:hAnsi="Times New Roman" w:cs="Times New Roman"/>
          <w:szCs w:val="24"/>
          <w:lang w:val="pl-PL"/>
        </w:rPr>
        <w:t>.</w:t>
      </w:r>
    </w:p>
    <w:p w:rsidR="00480106" w:rsidRPr="00CA44D5"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063D75">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23</w:t>
      </w:r>
      <w:r w:rsidRPr="00480106">
        <w:rPr>
          <w:rFonts w:ascii="Times New Roman" w:hAnsi="Times New Roman" w:cs="Times New Roman"/>
          <w:szCs w:val="24"/>
          <w:lang w:val="fr-FR"/>
        </w:rPr>
        <w:fldChar w:fldCharType="end"/>
      </w:r>
      <w:r w:rsidR="00480106" w:rsidRPr="00063D75">
        <w:rPr>
          <w:rFonts w:ascii="Times New Roman" w:hAnsi="Times New Roman" w:cs="Times New Roman"/>
          <w:szCs w:val="24"/>
          <w:lang w:val="pl-PL"/>
        </w:rPr>
        <w:t>.  </w:t>
      </w:r>
      <w:r w:rsidR="001E10F4" w:rsidRPr="00CA44D5">
        <w:rPr>
          <w:rFonts w:ascii="Times New Roman" w:hAnsi="Times New Roman" w:cs="Times New Roman"/>
          <w:szCs w:val="24"/>
          <w:lang w:val="pl-PL"/>
        </w:rPr>
        <w:t>Sąd podkreślił wagę</w:t>
      </w:r>
      <w:r w:rsidR="00BC320E">
        <w:rPr>
          <w:rFonts w:ascii="Times New Roman" w:hAnsi="Times New Roman" w:cs="Times New Roman"/>
          <w:szCs w:val="24"/>
          <w:lang w:val="pl-PL"/>
        </w:rPr>
        <w:t xml:space="preserve"> </w:t>
      </w:r>
      <w:r w:rsidR="00931CC5" w:rsidRPr="00CA44D5">
        <w:rPr>
          <w:rFonts w:ascii="Times New Roman" w:hAnsi="Times New Roman" w:cs="Times New Roman"/>
          <w:szCs w:val="24"/>
          <w:lang w:val="pl-PL"/>
        </w:rPr>
        <w:t>szkody</w:t>
      </w:r>
      <w:r w:rsidR="00931CC5">
        <w:rPr>
          <w:rFonts w:ascii="Times New Roman" w:hAnsi="Times New Roman" w:cs="Times New Roman"/>
          <w:szCs w:val="24"/>
          <w:lang w:val="pl-PL"/>
        </w:rPr>
        <w:t xml:space="preserve"> poniesionej</w:t>
      </w:r>
      <w:r w:rsidR="00BC320E">
        <w:rPr>
          <w:rFonts w:ascii="Times New Roman" w:hAnsi="Times New Roman" w:cs="Times New Roman"/>
          <w:szCs w:val="24"/>
          <w:lang w:val="pl-PL"/>
        </w:rPr>
        <w:t xml:space="preserve"> </w:t>
      </w:r>
      <w:r w:rsidR="00931CC5">
        <w:rPr>
          <w:rFonts w:ascii="Times New Roman" w:hAnsi="Times New Roman" w:cs="Times New Roman"/>
          <w:szCs w:val="24"/>
          <w:lang w:val="pl-PL"/>
        </w:rPr>
        <w:t>przez</w:t>
      </w:r>
      <w:r w:rsidR="00BC320E">
        <w:rPr>
          <w:rFonts w:ascii="Times New Roman" w:hAnsi="Times New Roman" w:cs="Times New Roman"/>
          <w:szCs w:val="24"/>
          <w:lang w:val="pl-PL"/>
        </w:rPr>
        <w:t xml:space="preserve"> </w:t>
      </w:r>
      <w:r w:rsidR="00931CC5" w:rsidRPr="00CA44D5">
        <w:rPr>
          <w:rFonts w:ascii="Times New Roman" w:hAnsi="Times New Roman" w:cs="Times New Roman"/>
          <w:szCs w:val="24"/>
          <w:lang w:val="pl-PL"/>
        </w:rPr>
        <w:t>B.L</w:t>
      </w:r>
      <w:r w:rsidR="00931CC5">
        <w:rPr>
          <w:rFonts w:ascii="Times New Roman" w:hAnsi="Times New Roman" w:cs="Times New Roman"/>
          <w:szCs w:val="24"/>
          <w:lang w:val="pl-PL"/>
        </w:rPr>
        <w:t>.</w:t>
      </w:r>
      <w:r w:rsidR="00BC320E">
        <w:rPr>
          <w:rFonts w:ascii="Times New Roman" w:hAnsi="Times New Roman" w:cs="Times New Roman"/>
          <w:szCs w:val="24"/>
          <w:lang w:val="pl-PL"/>
        </w:rPr>
        <w:t xml:space="preserve"> </w:t>
      </w:r>
      <w:r w:rsidR="00931CC5">
        <w:rPr>
          <w:rFonts w:ascii="Times New Roman" w:hAnsi="Times New Roman" w:cs="Times New Roman"/>
          <w:szCs w:val="24"/>
          <w:lang w:val="pl-PL"/>
        </w:rPr>
        <w:t>w wyniku publikacji</w:t>
      </w:r>
      <w:r w:rsidR="00CA44D5" w:rsidRPr="00CA44D5">
        <w:rPr>
          <w:rFonts w:ascii="Times New Roman" w:hAnsi="Times New Roman" w:cs="Times New Roman"/>
          <w:szCs w:val="24"/>
          <w:lang w:val="pl-PL"/>
        </w:rPr>
        <w:t>. Odwołując się do zeznań świadków, w tym pracowni</w:t>
      </w:r>
      <w:r w:rsidR="004E5284">
        <w:rPr>
          <w:rFonts w:ascii="Times New Roman" w:hAnsi="Times New Roman" w:cs="Times New Roman"/>
          <w:szCs w:val="24"/>
          <w:lang w:val="pl-PL"/>
        </w:rPr>
        <w:t xml:space="preserve">ków </w:t>
      </w:r>
      <w:r w:rsidR="00073FAD">
        <w:rPr>
          <w:rFonts w:ascii="Times New Roman" w:hAnsi="Times New Roman" w:cs="Times New Roman"/>
          <w:szCs w:val="24"/>
          <w:lang w:val="pl-PL"/>
        </w:rPr>
        <w:br/>
      </w:r>
      <w:r w:rsidR="004E5284">
        <w:rPr>
          <w:rFonts w:ascii="Times New Roman" w:hAnsi="Times New Roman" w:cs="Times New Roman"/>
          <w:szCs w:val="24"/>
          <w:lang w:val="pl-PL"/>
        </w:rPr>
        <w:t>i partnerów handlowych przedsiębiorstwa</w:t>
      </w:r>
      <w:r w:rsidR="00CA44D5" w:rsidRPr="00CA44D5">
        <w:rPr>
          <w:rFonts w:ascii="Times New Roman" w:hAnsi="Times New Roman" w:cs="Times New Roman"/>
          <w:szCs w:val="24"/>
          <w:lang w:val="pl-PL"/>
        </w:rPr>
        <w:t xml:space="preserve"> syna B.L., sąd</w:t>
      </w:r>
      <w:r w:rsidR="003F3E74">
        <w:rPr>
          <w:rFonts w:ascii="Times New Roman" w:hAnsi="Times New Roman" w:cs="Times New Roman"/>
          <w:szCs w:val="24"/>
          <w:lang w:val="pl-PL"/>
        </w:rPr>
        <w:t xml:space="preserve"> </w:t>
      </w:r>
      <w:r w:rsidR="00CA44D5">
        <w:rPr>
          <w:rFonts w:ascii="Times New Roman" w:hAnsi="Times New Roman" w:cs="Times New Roman"/>
          <w:szCs w:val="24"/>
          <w:lang w:val="pl-PL"/>
        </w:rPr>
        <w:t xml:space="preserve">zauważył, że </w:t>
      </w:r>
      <w:r w:rsidR="00931CC5">
        <w:rPr>
          <w:rFonts w:ascii="Times New Roman" w:hAnsi="Times New Roman" w:cs="Times New Roman"/>
          <w:szCs w:val="24"/>
          <w:lang w:val="pl-PL"/>
        </w:rPr>
        <w:t>obciążające informacje naraziły</w:t>
      </w:r>
      <w:r w:rsidR="003F3E74">
        <w:rPr>
          <w:rFonts w:ascii="Times New Roman" w:hAnsi="Times New Roman" w:cs="Times New Roman"/>
          <w:szCs w:val="24"/>
          <w:lang w:val="pl-PL"/>
        </w:rPr>
        <w:t xml:space="preserve"> </w:t>
      </w:r>
      <w:r w:rsidR="009C26F6">
        <w:rPr>
          <w:rFonts w:ascii="Times New Roman" w:hAnsi="Times New Roman" w:cs="Times New Roman"/>
          <w:szCs w:val="24"/>
          <w:lang w:val="pl-PL"/>
        </w:rPr>
        <w:t>B.L.</w:t>
      </w:r>
      <w:r w:rsidR="003F3E74">
        <w:rPr>
          <w:rFonts w:ascii="Times New Roman" w:hAnsi="Times New Roman" w:cs="Times New Roman"/>
          <w:szCs w:val="24"/>
          <w:lang w:val="pl-PL"/>
        </w:rPr>
        <w:t xml:space="preserve"> </w:t>
      </w:r>
      <w:r w:rsidR="00CA44D5">
        <w:rPr>
          <w:rFonts w:ascii="Times New Roman" w:hAnsi="Times New Roman" w:cs="Times New Roman"/>
          <w:szCs w:val="24"/>
          <w:lang w:val="pl-PL"/>
        </w:rPr>
        <w:t>na pogardę społeczną, w tym</w:t>
      </w:r>
      <w:r w:rsidR="003F3E74">
        <w:rPr>
          <w:rFonts w:ascii="Times New Roman" w:hAnsi="Times New Roman" w:cs="Times New Roman"/>
          <w:szCs w:val="24"/>
          <w:lang w:val="pl-PL"/>
        </w:rPr>
        <w:t xml:space="preserve"> ze strony</w:t>
      </w:r>
      <w:r w:rsidR="00CA44D5">
        <w:rPr>
          <w:rFonts w:ascii="Times New Roman" w:hAnsi="Times New Roman" w:cs="Times New Roman"/>
          <w:szCs w:val="24"/>
          <w:lang w:val="pl-PL"/>
        </w:rPr>
        <w:t xml:space="preserve"> jej znajomych z życia zawodowego. </w:t>
      </w:r>
      <w:r w:rsidR="00931CC5">
        <w:rPr>
          <w:rFonts w:ascii="Times New Roman" w:hAnsi="Times New Roman" w:cs="Times New Roman"/>
          <w:szCs w:val="24"/>
          <w:lang w:val="pl-PL"/>
        </w:rPr>
        <w:t>Doznana przez</w:t>
      </w:r>
      <w:r w:rsidR="00576D49">
        <w:rPr>
          <w:rFonts w:ascii="Times New Roman" w:hAnsi="Times New Roman" w:cs="Times New Roman"/>
          <w:szCs w:val="24"/>
          <w:lang w:val="pl-PL"/>
        </w:rPr>
        <w:t xml:space="preserve"> B.</w:t>
      </w:r>
      <w:r w:rsidR="00CA44D5">
        <w:rPr>
          <w:rFonts w:ascii="Times New Roman" w:hAnsi="Times New Roman" w:cs="Times New Roman"/>
          <w:szCs w:val="24"/>
          <w:lang w:val="pl-PL"/>
        </w:rPr>
        <w:t>L.</w:t>
      </w:r>
      <w:r w:rsidR="003F3E74">
        <w:rPr>
          <w:rFonts w:ascii="Times New Roman" w:hAnsi="Times New Roman" w:cs="Times New Roman"/>
          <w:szCs w:val="24"/>
          <w:lang w:val="pl-PL"/>
        </w:rPr>
        <w:t xml:space="preserve"> </w:t>
      </w:r>
      <w:r w:rsidR="00931CC5">
        <w:rPr>
          <w:rFonts w:ascii="Times New Roman" w:hAnsi="Times New Roman" w:cs="Times New Roman"/>
          <w:szCs w:val="24"/>
          <w:lang w:val="pl-PL"/>
        </w:rPr>
        <w:t>szkoda</w:t>
      </w:r>
      <w:r w:rsidR="00CA44D5">
        <w:rPr>
          <w:rFonts w:ascii="Times New Roman" w:hAnsi="Times New Roman" w:cs="Times New Roman"/>
          <w:szCs w:val="24"/>
          <w:lang w:val="pl-PL"/>
        </w:rPr>
        <w:t xml:space="preserve"> była tym bardziej poważna, że </w:t>
      </w:r>
      <w:r w:rsidR="00931CC5">
        <w:rPr>
          <w:rFonts w:ascii="Times New Roman" w:hAnsi="Times New Roman" w:cs="Times New Roman"/>
          <w:szCs w:val="24"/>
          <w:lang w:val="pl-PL"/>
        </w:rPr>
        <w:t>informacje</w:t>
      </w:r>
      <w:r w:rsidR="00CA44D5">
        <w:rPr>
          <w:rFonts w:ascii="Times New Roman" w:hAnsi="Times New Roman" w:cs="Times New Roman"/>
          <w:szCs w:val="24"/>
          <w:lang w:val="pl-PL"/>
        </w:rPr>
        <w:t xml:space="preserve"> dotyczące jej osoby zostały opublikowane </w:t>
      </w:r>
      <w:r w:rsidR="002E14CB">
        <w:rPr>
          <w:rFonts w:ascii="Times New Roman" w:hAnsi="Times New Roman" w:cs="Times New Roman"/>
          <w:szCs w:val="24"/>
          <w:lang w:val="pl-PL"/>
        </w:rPr>
        <w:t>przez doświadczoną dziennikarkę w prasie lokalnej</w:t>
      </w:r>
      <w:r w:rsidR="00CA44D5">
        <w:rPr>
          <w:rFonts w:ascii="Times New Roman" w:hAnsi="Times New Roman" w:cs="Times New Roman"/>
          <w:szCs w:val="24"/>
          <w:lang w:val="pl-PL"/>
        </w:rPr>
        <w:t>. Używając obciążających określeń, ska</w:t>
      </w:r>
      <w:r w:rsidR="00576D49">
        <w:rPr>
          <w:rFonts w:ascii="Times New Roman" w:hAnsi="Times New Roman" w:cs="Times New Roman"/>
          <w:szCs w:val="24"/>
          <w:lang w:val="pl-PL"/>
        </w:rPr>
        <w:t>rżąca działała na szkodę B.</w:t>
      </w:r>
      <w:r w:rsidR="00560A87">
        <w:rPr>
          <w:rFonts w:ascii="Times New Roman" w:hAnsi="Times New Roman" w:cs="Times New Roman"/>
          <w:szCs w:val="24"/>
          <w:lang w:val="pl-PL"/>
        </w:rPr>
        <w:t xml:space="preserve">L. mając na celu </w:t>
      </w:r>
      <w:r w:rsidR="00121710">
        <w:rPr>
          <w:rFonts w:ascii="Times New Roman" w:hAnsi="Times New Roman" w:cs="Times New Roman"/>
          <w:szCs w:val="24"/>
          <w:lang w:val="pl-PL"/>
        </w:rPr>
        <w:t xml:space="preserve">dodanie </w:t>
      </w:r>
      <w:r w:rsidR="00931CC5">
        <w:rPr>
          <w:rFonts w:ascii="Times New Roman" w:hAnsi="Times New Roman" w:cs="Times New Roman"/>
          <w:szCs w:val="24"/>
          <w:lang w:val="pl-PL"/>
        </w:rPr>
        <w:t xml:space="preserve">artykułowi </w:t>
      </w:r>
      <w:r w:rsidR="00121710">
        <w:rPr>
          <w:rFonts w:ascii="Times New Roman" w:hAnsi="Times New Roman" w:cs="Times New Roman"/>
          <w:szCs w:val="24"/>
          <w:lang w:val="pl-PL"/>
        </w:rPr>
        <w:t>aury sensacyjności</w:t>
      </w:r>
      <w:r w:rsidR="003F3E74">
        <w:rPr>
          <w:rFonts w:ascii="Times New Roman" w:hAnsi="Times New Roman" w:cs="Times New Roman"/>
          <w:szCs w:val="24"/>
          <w:lang w:val="pl-PL"/>
        </w:rPr>
        <w:t xml:space="preserve"> </w:t>
      </w:r>
      <w:r w:rsidR="00560A87">
        <w:rPr>
          <w:rFonts w:ascii="Times New Roman" w:hAnsi="Times New Roman" w:cs="Times New Roman"/>
          <w:szCs w:val="24"/>
          <w:lang w:val="pl-PL"/>
        </w:rPr>
        <w:t>oraz zdyskredytowanie</w:t>
      </w:r>
      <w:r w:rsidR="004052BA">
        <w:rPr>
          <w:rFonts w:ascii="Times New Roman" w:hAnsi="Times New Roman" w:cs="Times New Roman"/>
          <w:szCs w:val="24"/>
          <w:lang w:val="pl-PL"/>
        </w:rPr>
        <w:t xml:space="preserve"> zeznań</w:t>
      </w:r>
      <w:r w:rsidR="00560A87">
        <w:rPr>
          <w:rFonts w:ascii="Times New Roman" w:hAnsi="Times New Roman" w:cs="Times New Roman"/>
          <w:szCs w:val="24"/>
          <w:lang w:val="pl-PL"/>
        </w:rPr>
        <w:t xml:space="preserve"> złożonych przez B.L. w czasie postępowania toczącego się </w:t>
      </w:r>
      <w:r w:rsidR="004052BA">
        <w:rPr>
          <w:rFonts w:ascii="Times New Roman" w:hAnsi="Times New Roman" w:cs="Times New Roman"/>
          <w:szCs w:val="24"/>
          <w:lang w:val="pl-PL"/>
        </w:rPr>
        <w:t>przeciw jej synowi</w:t>
      </w:r>
      <w:r w:rsidR="00560A87">
        <w:rPr>
          <w:rFonts w:ascii="Times New Roman" w:hAnsi="Times New Roman" w:cs="Times New Roman"/>
          <w:szCs w:val="24"/>
          <w:lang w:val="pl-PL"/>
        </w:rPr>
        <w:t>. To, że skarżąca powróciła</w:t>
      </w:r>
      <w:r w:rsidR="00121710">
        <w:rPr>
          <w:rFonts w:ascii="Times New Roman" w:hAnsi="Times New Roman" w:cs="Times New Roman"/>
          <w:szCs w:val="24"/>
          <w:lang w:val="pl-PL"/>
        </w:rPr>
        <w:t>,</w:t>
      </w:r>
      <w:r w:rsidR="003F3E74">
        <w:rPr>
          <w:rFonts w:ascii="Times New Roman" w:hAnsi="Times New Roman" w:cs="Times New Roman"/>
          <w:szCs w:val="24"/>
          <w:lang w:val="pl-PL"/>
        </w:rPr>
        <w:t xml:space="preserve"> </w:t>
      </w:r>
      <w:r w:rsidR="00121710">
        <w:rPr>
          <w:rFonts w:ascii="Times New Roman" w:hAnsi="Times New Roman" w:cs="Times New Roman"/>
          <w:szCs w:val="24"/>
          <w:lang w:val="pl-PL"/>
        </w:rPr>
        <w:t xml:space="preserve">nieściśle i </w:t>
      </w:r>
      <w:r w:rsidR="00FC40D1">
        <w:rPr>
          <w:rFonts w:ascii="Times New Roman" w:hAnsi="Times New Roman" w:cs="Times New Roman"/>
          <w:szCs w:val="24"/>
          <w:lang w:val="pl-PL"/>
        </w:rPr>
        <w:t xml:space="preserve">w </w:t>
      </w:r>
      <w:r w:rsidR="00121710">
        <w:rPr>
          <w:rFonts w:ascii="Times New Roman" w:hAnsi="Times New Roman" w:cs="Times New Roman"/>
          <w:szCs w:val="24"/>
          <w:lang w:val="pl-PL"/>
        </w:rPr>
        <w:t xml:space="preserve">tendencyjny sposób, </w:t>
      </w:r>
      <w:r w:rsidR="00560A87">
        <w:rPr>
          <w:rFonts w:ascii="Times New Roman" w:hAnsi="Times New Roman" w:cs="Times New Roman"/>
          <w:szCs w:val="24"/>
          <w:lang w:val="pl-PL"/>
        </w:rPr>
        <w:t>do zamkniętej już od wielu lat sprawy</w:t>
      </w:r>
      <w:r w:rsidR="00121710">
        <w:rPr>
          <w:rFonts w:ascii="Times New Roman" w:hAnsi="Times New Roman" w:cs="Times New Roman"/>
          <w:szCs w:val="24"/>
          <w:lang w:val="pl-PL"/>
        </w:rPr>
        <w:t xml:space="preserve"> nie przyczynił</w:t>
      </w:r>
      <w:r w:rsidR="00FC40D1">
        <w:rPr>
          <w:rFonts w:ascii="Times New Roman" w:hAnsi="Times New Roman" w:cs="Times New Roman"/>
          <w:szCs w:val="24"/>
          <w:lang w:val="pl-PL"/>
        </w:rPr>
        <w:t>o</w:t>
      </w:r>
      <w:r w:rsidR="00121710">
        <w:rPr>
          <w:rFonts w:ascii="Times New Roman" w:hAnsi="Times New Roman" w:cs="Times New Roman"/>
          <w:szCs w:val="24"/>
          <w:lang w:val="pl-PL"/>
        </w:rPr>
        <w:t xml:space="preserve"> się w przedmiotowej sprawie </w:t>
      </w:r>
      <w:r w:rsidR="00864145">
        <w:rPr>
          <w:rFonts w:ascii="Times New Roman" w:hAnsi="Times New Roman" w:cs="Times New Roman"/>
          <w:szCs w:val="24"/>
          <w:lang w:val="pl-PL"/>
        </w:rPr>
        <w:t>do ochrony społecznie</w:t>
      </w:r>
      <w:r w:rsidR="00121710">
        <w:rPr>
          <w:rFonts w:ascii="Times New Roman" w:hAnsi="Times New Roman" w:cs="Times New Roman"/>
          <w:szCs w:val="24"/>
          <w:lang w:val="pl-PL"/>
        </w:rPr>
        <w:t xml:space="preserve"> uzasadnionego interesu</w:t>
      </w:r>
      <w:r w:rsidR="004D4E2B">
        <w:rPr>
          <w:rFonts w:ascii="Times New Roman" w:hAnsi="Times New Roman" w:cs="Times New Roman"/>
          <w:szCs w:val="24"/>
          <w:lang w:val="pl-PL"/>
        </w:rPr>
        <w:t>.</w:t>
      </w:r>
    </w:p>
    <w:p w:rsidR="00480106" w:rsidRPr="00FC40D1"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560A87">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24</w:t>
      </w:r>
      <w:r w:rsidRPr="00480106">
        <w:rPr>
          <w:rFonts w:ascii="Times New Roman" w:hAnsi="Times New Roman" w:cs="Times New Roman"/>
          <w:szCs w:val="24"/>
          <w:lang w:val="fr-FR"/>
        </w:rPr>
        <w:fldChar w:fldCharType="end"/>
      </w:r>
      <w:r w:rsidR="00480106" w:rsidRPr="00560A87">
        <w:rPr>
          <w:rFonts w:ascii="Times New Roman" w:hAnsi="Times New Roman" w:cs="Times New Roman"/>
          <w:szCs w:val="24"/>
          <w:lang w:val="pl-PL"/>
        </w:rPr>
        <w:t>.  </w:t>
      </w:r>
      <w:r w:rsidR="00FC40D1">
        <w:rPr>
          <w:rFonts w:ascii="Times New Roman" w:hAnsi="Times New Roman" w:cs="Times New Roman"/>
          <w:szCs w:val="24"/>
          <w:lang w:val="pl-PL"/>
        </w:rPr>
        <w:t>Na zakończenie sąd uznał, że bi</w:t>
      </w:r>
      <w:r w:rsidR="004052BA">
        <w:rPr>
          <w:rFonts w:ascii="Times New Roman" w:hAnsi="Times New Roman" w:cs="Times New Roman"/>
          <w:szCs w:val="24"/>
          <w:lang w:val="pl-PL"/>
        </w:rPr>
        <w:t>orąc pod uwagę to, iż</w:t>
      </w:r>
      <w:r w:rsidR="007E78FA">
        <w:rPr>
          <w:rFonts w:ascii="Times New Roman" w:hAnsi="Times New Roman" w:cs="Times New Roman"/>
          <w:szCs w:val="24"/>
          <w:lang w:val="pl-PL"/>
        </w:rPr>
        <w:t xml:space="preserve"> </w:t>
      </w:r>
      <w:r w:rsidR="00931CC5">
        <w:rPr>
          <w:rFonts w:ascii="Times New Roman" w:hAnsi="Times New Roman" w:cs="Times New Roman"/>
          <w:szCs w:val="24"/>
          <w:lang w:val="pl-PL"/>
        </w:rPr>
        <w:t xml:space="preserve">obciążająca </w:t>
      </w:r>
      <w:r w:rsidR="007E78FA">
        <w:rPr>
          <w:rFonts w:ascii="Times New Roman" w:hAnsi="Times New Roman" w:cs="Times New Roman"/>
          <w:szCs w:val="24"/>
          <w:lang w:val="pl-PL"/>
        </w:rPr>
        <w:t>wypowiedź nie była</w:t>
      </w:r>
      <w:r w:rsidR="003F3E74">
        <w:rPr>
          <w:rFonts w:ascii="Times New Roman" w:hAnsi="Times New Roman" w:cs="Times New Roman"/>
          <w:szCs w:val="24"/>
          <w:lang w:val="pl-PL"/>
        </w:rPr>
        <w:t xml:space="preserve"> </w:t>
      </w:r>
      <w:r w:rsidR="007E78FA">
        <w:rPr>
          <w:rFonts w:ascii="Times New Roman" w:hAnsi="Times New Roman" w:cs="Times New Roman"/>
          <w:szCs w:val="24"/>
          <w:lang w:val="pl-PL"/>
        </w:rPr>
        <w:t>zgodna</w:t>
      </w:r>
      <w:r w:rsidR="00FC40D1">
        <w:rPr>
          <w:rFonts w:ascii="Times New Roman" w:hAnsi="Times New Roman" w:cs="Times New Roman"/>
          <w:szCs w:val="24"/>
          <w:lang w:val="pl-PL"/>
        </w:rPr>
        <w:t xml:space="preserve"> z prawdą, to prawo B. L. </w:t>
      </w:r>
      <w:r w:rsidR="003C0491">
        <w:rPr>
          <w:rFonts w:ascii="Times New Roman" w:hAnsi="Times New Roman" w:cs="Times New Roman"/>
          <w:szCs w:val="24"/>
          <w:lang w:val="pl-PL"/>
        </w:rPr>
        <w:t xml:space="preserve">do ochrony </w:t>
      </w:r>
      <w:r w:rsidR="00931CC5">
        <w:rPr>
          <w:rFonts w:ascii="Times New Roman" w:hAnsi="Times New Roman" w:cs="Times New Roman"/>
          <w:szCs w:val="24"/>
          <w:lang w:val="pl-PL"/>
        </w:rPr>
        <w:t>dobrego imienia</w:t>
      </w:r>
      <w:r w:rsidR="003C0491">
        <w:rPr>
          <w:rFonts w:ascii="Times New Roman" w:hAnsi="Times New Roman" w:cs="Times New Roman"/>
          <w:szCs w:val="24"/>
          <w:lang w:val="pl-PL"/>
        </w:rPr>
        <w:t xml:space="preserve"> przeważało na swobodą wypowiedzi skarżącej.</w:t>
      </w:r>
      <w:r w:rsidR="003F3E74">
        <w:rPr>
          <w:rFonts w:ascii="Times New Roman" w:hAnsi="Times New Roman" w:cs="Times New Roman"/>
          <w:szCs w:val="24"/>
          <w:lang w:val="pl-PL"/>
        </w:rPr>
        <w:t xml:space="preserve"> </w:t>
      </w:r>
      <w:r w:rsidR="00936742">
        <w:rPr>
          <w:rFonts w:ascii="Times New Roman" w:hAnsi="Times New Roman" w:cs="Times New Roman"/>
          <w:szCs w:val="24"/>
          <w:lang w:val="pl-PL"/>
        </w:rPr>
        <w:t>W ty</w:t>
      </w:r>
      <w:r w:rsidR="003C0491">
        <w:rPr>
          <w:rFonts w:ascii="Times New Roman" w:hAnsi="Times New Roman" w:cs="Times New Roman"/>
          <w:szCs w:val="24"/>
          <w:lang w:val="pl-PL"/>
        </w:rPr>
        <w:t xml:space="preserve">m kontekście </w:t>
      </w:r>
      <w:r w:rsidR="003C0491">
        <w:rPr>
          <w:rFonts w:ascii="Times New Roman" w:hAnsi="Times New Roman" w:cs="Times New Roman"/>
          <w:szCs w:val="24"/>
          <w:lang w:val="pl-PL"/>
        </w:rPr>
        <w:lastRenderedPageBreak/>
        <w:t>sąd przypomniał</w:t>
      </w:r>
      <w:r w:rsidR="00936742">
        <w:rPr>
          <w:rFonts w:ascii="Times New Roman" w:hAnsi="Times New Roman" w:cs="Times New Roman"/>
          <w:szCs w:val="24"/>
          <w:lang w:val="pl-PL"/>
        </w:rPr>
        <w:t>,</w:t>
      </w:r>
      <w:r w:rsidR="00573D58">
        <w:rPr>
          <w:rFonts w:ascii="Times New Roman" w:hAnsi="Times New Roman" w:cs="Times New Roman"/>
          <w:szCs w:val="24"/>
          <w:lang w:val="pl-PL"/>
        </w:rPr>
        <w:t xml:space="preserve"> prawo do wolności wyrażania opinii nie jest równoznacz</w:t>
      </w:r>
      <w:r w:rsidR="004052BA">
        <w:rPr>
          <w:rFonts w:ascii="Times New Roman" w:hAnsi="Times New Roman" w:cs="Times New Roman"/>
          <w:szCs w:val="24"/>
          <w:lang w:val="pl-PL"/>
        </w:rPr>
        <w:t>ne z dowolnością i nie można mu</w:t>
      </w:r>
      <w:r w:rsidR="00931CC5">
        <w:rPr>
          <w:rFonts w:ascii="Times New Roman" w:hAnsi="Times New Roman" w:cs="Times New Roman"/>
          <w:szCs w:val="24"/>
          <w:lang w:val="pl-PL"/>
        </w:rPr>
        <w:t xml:space="preserve"> przyznać</w:t>
      </w:r>
      <w:r w:rsidR="00573D58">
        <w:rPr>
          <w:rFonts w:ascii="Times New Roman" w:hAnsi="Times New Roman" w:cs="Times New Roman"/>
          <w:szCs w:val="24"/>
          <w:lang w:val="pl-PL"/>
        </w:rPr>
        <w:t xml:space="preserve"> bezwzględnego pierwszeństwa nad prawem jednostki do ochrony godności. Podkreślając, że wymierzona skarżącej kara miała głównie na celu</w:t>
      </w:r>
      <w:r w:rsidR="00E64E61">
        <w:rPr>
          <w:rFonts w:ascii="Times New Roman" w:hAnsi="Times New Roman" w:cs="Times New Roman"/>
          <w:szCs w:val="24"/>
          <w:lang w:val="pl-PL"/>
        </w:rPr>
        <w:t xml:space="preserve"> sp</w:t>
      </w:r>
      <w:r w:rsidR="007439F0">
        <w:rPr>
          <w:rFonts w:ascii="Times New Roman" w:hAnsi="Times New Roman" w:cs="Times New Roman"/>
          <w:szCs w:val="24"/>
          <w:lang w:val="pl-PL"/>
        </w:rPr>
        <w:t>owodowanie, by przestrzegała</w:t>
      </w:r>
      <w:r w:rsidR="00E64E61">
        <w:rPr>
          <w:rFonts w:ascii="Times New Roman" w:hAnsi="Times New Roman" w:cs="Times New Roman"/>
          <w:szCs w:val="24"/>
          <w:lang w:val="pl-PL"/>
        </w:rPr>
        <w:t xml:space="preserve"> prawa i zasad etyki zawodowej, sąd stwierdził, </w:t>
      </w:r>
      <w:r w:rsidR="007439F0">
        <w:rPr>
          <w:rFonts w:ascii="Times New Roman" w:hAnsi="Times New Roman" w:cs="Times New Roman"/>
          <w:szCs w:val="24"/>
          <w:lang w:val="pl-PL"/>
        </w:rPr>
        <w:t>iż</w:t>
      </w:r>
      <w:r w:rsidR="00E64E61">
        <w:rPr>
          <w:rFonts w:ascii="Times New Roman" w:hAnsi="Times New Roman" w:cs="Times New Roman"/>
          <w:szCs w:val="24"/>
          <w:lang w:val="pl-PL"/>
        </w:rPr>
        <w:t xml:space="preserve"> nakazan</w:t>
      </w:r>
      <w:r w:rsidR="007439F0">
        <w:rPr>
          <w:rFonts w:ascii="Times New Roman" w:hAnsi="Times New Roman" w:cs="Times New Roman"/>
          <w:szCs w:val="24"/>
          <w:lang w:val="pl-PL"/>
        </w:rPr>
        <w:t>ie podania</w:t>
      </w:r>
      <w:r w:rsidR="00E64E61">
        <w:rPr>
          <w:rFonts w:ascii="Times New Roman" w:hAnsi="Times New Roman" w:cs="Times New Roman"/>
          <w:szCs w:val="24"/>
          <w:lang w:val="pl-PL"/>
        </w:rPr>
        <w:t xml:space="preserve"> </w:t>
      </w:r>
      <w:r w:rsidR="004052BA">
        <w:rPr>
          <w:rFonts w:ascii="Times New Roman" w:hAnsi="Times New Roman" w:cs="Times New Roman"/>
          <w:szCs w:val="24"/>
          <w:lang w:val="pl-PL"/>
        </w:rPr>
        <w:t>wyroku do wiadomości publicznej</w:t>
      </w:r>
      <w:r w:rsidR="00E64E61">
        <w:rPr>
          <w:rFonts w:ascii="Times New Roman" w:hAnsi="Times New Roman" w:cs="Times New Roman"/>
          <w:szCs w:val="24"/>
          <w:lang w:val="pl-PL"/>
        </w:rPr>
        <w:t xml:space="preserve"> przyczyni się do częściowego o</w:t>
      </w:r>
      <w:r w:rsidR="008801E2">
        <w:rPr>
          <w:rFonts w:ascii="Times New Roman" w:hAnsi="Times New Roman" w:cs="Times New Roman"/>
          <w:szCs w:val="24"/>
          <w:lang w:val="pl-PL"/>
        </w:rPr>
        <w:t>dbudowania nadszarpniętego przez ten artykuł</w:t>
      </w:r>
      <w:r w:rsidR="00D63812">
        <w:rPr>
          <w:rFonts w:ascii="Times New Roman" w:hAnsi="Times New Roman" w:cs="Times New Roman"/>
          <w:szCs w:val="24"/>
          <w:lang w:val="pl-PL"/>
        </w:rPr>
        <w:t>,</w:t>
      </w:r>
      <w:r w:rsidR="008801E2">
        <w:rPr>
          <w:rFonts w:ascii="Times New Roman" w:hAnsi="Times New Roman" w:cs="Times New Roman"/>
          <w:szCs w:val="24"/>
          <w:lang w:val="pl-PL"/>
        </w:rPr>
        <w:t xml:space="preserve"> dobrego imienia</w:t>
      </w:r>
      <w:r w:rsidR="00576D49">
        <w:rPr>
          <w:rFonts w:ascii="Times New Roman" w:hAnsi="Times New Roman" w:cs="Times New Roman"/>
          <w:szCs w:val="24"/>
          <w:lang w:val="pl-PL"/>
        </w:rPr>
        <w:t xml:space="preserve"> B.</w:t>
      </w:r>
      <w:r w:rsidR="00E64E61">
        <w:rPr>
          <w:rFonts w:ascii="Times New Roman" w:hAnsi="Times New Roman" w:cs="Times New Roman"/>
          <w:szCs w:val="24"/>
          <w:lang w:val="pl-PL"/>
        </w:rPr>
        <w:t xml:space="preserve">L.  </w:t>
      </w:r>
    </w:p>
    <w:p w:rsidR="00480106" w:rsidRPr="00E64E61"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063D75">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25</w:t>
      </w:r>
      <w:r w:rsidRPr="00480106">
        <w:rPr>
          <w:rFonts w:ascii="Times New Roman" w:hAnsi="Times New Roman" w:cs="Times New Roman"/>
          <w:szCs w:val="24"/>
          <w:lang w:val="fr-FR"/>
        </w:rPr>
        <w:fldChar w:fldCharType="end"/>
      </w:r>
      <w:r w:rsidR="00480106" w:rsidRPr="00063D75">
        <w:rPr>
          <w:rFonts w:ascii="Times New Roman" w:hAnsi="Times New Roman" w:cs="Times New Roman"/>
          <w:szCs w:val="24"/>
          <w:lang w:val="pl-PL"/>
        </w:rPr>
        <w:t>.  </w:t>
      </w:r>
      <w:r w:rsidR="00E64E61" w:rsidRPr="00E64E61">
        <w:rPr>
          <w:rFonts w:ascii="Times New Roman" w:hAnsi="Times New Roman" w:cs="Times New Roman"/>
          <w:szCs w:val="24"/>
          <w:lang w:val="pl-PL"/>
        </w:rPr>
        <w:t>Skarżąca odwołała się od skazującego ją wyroku.</w:t>
      </w:r>
    </w:p>
    <w:p w:rsidR="00480106" w:rsidRPr="00E64E61" w:rsidRDefault="00931CC5" w:rsidP="00480106">
      <w:pPr>
        <w:pStyle w:val="ECHRPara"/>
        <w:rPr>
          <w:rFonts w:ascii="Times New Roman" w:hAnsi="Times New Roman" w:cs="Times New Roman"/>
          <w:szCs w:val="24"/>
          <w:lang w:val="pl-PL"/>
        </w:rPr>
      </w:pPr>
      <w:r>
        <w:rPr>
          <w:rFonts w:ascii="Times New Roman" w:hAnsi="Times New Roman" w:cs="Times New Roman"/>
          <w:szCs w:val="24"/>
          <w:lang w:val="pl-PL"/>
        </w:rPr>
        <w:t>Podniosła, w uzasadnieniu, iż</w:t>
      </w:r>
      <w:r w:rsidR="00E64E61" w:rsidRPr="00E64E61">
        <w:rPr>
          <w:rFonts w:ascii="Times New Roman" w:hAnsi="Times New Roman" w:cs="Times New Roman"/>
          <w:szCs w:val="24"/>
          <w:lang w:val="pl-PL"/>
        </w:rPr>
        <w:t xml:space="preserve"> podane przez nią informacje nie były pozbawione </w:t>
      </w:r>
      <w:r w:rsidR="00E64E61">
        <w:rPr>
          <w:rFonts w:ascii="Times New Roman" w:hAnsi="Times New Roman" w:cs="Times New Roman"/>
          <w:szCs w:val="24"/>
          <w:lang w:val="pl-PL"/>
        </w:rPr>
        <w:t>podstawy faktycznej oraz przypominała, że B.</w:t>
      </w:r>
      <w:r w:rsidR="006752D2">
        <w:rPr>
          <w:rFonts w:ascii="Times New Roman" w:hAnsi="Times New Roman" w:cs="Times New Roman"/>
          <w:szCs w:val="24"/>
          <w:lang w:val="pl-PL"/>
        </w:rPr>
        <w:t>L. została wydalona ze służby sędziowskiej z powodu po</w:t>
      </w:r>
      <w:r>
        <w:rPr>
          <w:rFonts w:ascii="Times New Roman" w:hAnsi="Times New Roman" w:cs="Times New Roman"/>
          <w:szCs w:val="24"/>
          <w:lang w:val="pl-PL"/>
        </w:rPr>
        <w:t>d</w:t>
      </w:r>
      <w:r w:rsidR="006752D2">
        <w:rPr>
          <w:rFonts w:ascii="Times New Roman" w:hAnsi="Times New Roman" w:cs="Times New Roman"/>
          <w:szCs w:val="24"/>
          <w:lang w:val="pl-PL"/>
        </w:rPr>
        <w:t xml:space="preserve">jęcia interwencji </w:t>
      </w:r>
      <w:r w:rsidR="00073FAD">
        <w:rPr>
          <w:rFonts w:ascii="Times New Roman" w:hAnsi="Times New Roman" w:cs="Times New Roman"/>
          <w:szCs w:val="24"/>
          <w:lang w:val="pl-PL"/>
        </w:rPr>
        <w:br/>
      </w:r>
      <w:r w:rsidR="006752D2">
        <w:rPr>
          <w:rFonts w:ascii="Times New Roman" w:hAnsi="Times New Roman" w:cs="Times New Roman"/>
          <w:szCs w:val="24"/>
          <w:lang w:val="pl-PL"/>
        </w:rPr>
        <w:t xml:space="preserve">w postępowanie, które się toczyło przeciwko jej mężowi, podejrzanemu </w:t>
      </w:r>
      <w:r w:rsidR="00073FAD">
        <w:rPr>
          <w:rFonts w:ascii="Times New Roman" w:hAnsi="Times New Roman" w:cs="Times New Roman"/>
          <w:szCs w:val="24"/>
          <w:lang w:val="pl-PL"/>
        </w:rPr>
        <w:br/>
      </w:r>
      <w:r w:rsidR="006752D2">
        <w:rPr>
          <w:rFonts w:ascii="Times New Roman" w:hAnsi="Times New Roman" w:cs="Times New Roman"/>
          <w:szCs w:val="24"/>
          <w:lang w:val="pl-PL"/>
        </w:rPr>
        <w:t>o paserstw</w:t>
      </w:r>
      <w:r w:rsidR="00B749E3">
        <w:rPr>
          <w:rFonts w:ascii="Times New Roman" w:hAnsi="Times New Roman" w:cs="Times New Roman"/>
          <w:szCs w:val="24"/>
          <w:lang w:val="pl-PL"/>
        </w:rPr>
        <w:t>o i nielegalne nabycie pojazdu</w:t>
      </w:r>
      <w:r w:rsidR="006752D2">
        <w:rPr>
          <w:rFonts w:ascii="Times New Roman" w:hAnsi="Times New Roman" w:cs="Times New Roman"/>
          <w:szCs w:val="24"/>
          <w:lang w:val="pl-PL"/>
        </w:rPr>
        <w:t xml:space="preserve"> pochodzącego z przestępstwa.</w:t>
      </w:r>
      <w:r w:rsidR="00073FAD">
        <w:rPr>
          <w:rFonts w:ascii="Times New Roman" w:hAnsi="Times New Roman" w:cs="Times New Roman"/>
          <w:szCs w:val="24"/>
          <w:lang w:val="pl-PL"/>
        </w:rPr>
        <w:br/>
      </w:r>
      <w:r w:rsidR="00B749E3">
        <w:rPr>
          <w:rFonts w:ascii="Times New Roman" w:hAnsi="Times New Roman" w:cs="Times New Roman"/>
          <w:szCs w:val="24"/>
          <w:lang w:val="pl-PL"/>
        </w:rPr>
        <w:t>Z posiadanych przez nią w wówczas dowodów wynikało, że przedmiotowy pojazd należał początkowo do miejscowego biznesmena. Został następnie przyjęty jak zabezpieczenie spłaty jego wierzytelności przez gang kierowany przez S.W.Z., pseudonim „Myszka”. Niedługo potem, biznesmen ten zaginął i nie zosta</w:t>
      </w:r>
      <w:r w:rsidR="008F44EE">
        <w:rPr>
          <w:rFonts w:ascii="Times New Roman" w:hAnsi="Times New Roman" w:cs="Times New Roman"/>
          <w:szCs w:val="24"/>
          <w:lang w:val="pl-PL"/>
        </w:rPr>
        <w:t>ł nigdy odnaleziony</w:t>
      </w:r>
      <w:r w:rsidR="00B749E3">
        <w:rPr>
          <w:rFonts w:ascii="Times New Roman" w:hAnsi="Times New Roman" w:cs="Times New Roman"/>
          <w:szCs w:val="24"/>
          <w:lang w:val="pl-PL"/>
        </w:rPr>
        <w:t xml:space="preserve">.  </w:t>
      </w:r>
    </w:p>
    <w:p w:rsidR="00480106" w:rsidRPr="00F4624E"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B749E3">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26</w:t>
      </w:r>
      <w:r w:rsidRPr="00480106">
        <w:rPr>
          <w:rFonts w:ascii="Times New Roman" w:hAnsi="Times New Roman" w:cs="Times New Roman"/>
          <w:szCs w:val="24"/>
          <w:lang w:val="fr-FR"/>
        </w:rPr>
        <w:fldChar w:fldCharType="end"/>
      </w:r>
      <w:r w:rsidR="00480106" w:rsidRPr="00B749E3">
        <w:rPr>
          <w:rFonts w:ascii="Times New Roman" w:hAnsi="Times New Roman" w:cs="Times New Roman"/>
          <w:szCs w:val="24"/>
          <w:lang w:val="pl-PL"/>
        </w:rPr>
        <w:t>.  </w:t>
      </w:r>
      <w:r w:rsidR="00F4624E">
        <w:rPr>
          <w:rFonts w:ascii="Times New Roman" w:hAnsi="Times New Roman" w:cs="Times New Roman"/>
          <w:szCs w:val="24"/>
          <w:lang w:val="pl-PL"/>
        </w:rPr>
        <w:t xml:space="preserve">Skarżąca zauważyła, że po wcześniejszym umorzeniu postępowania na skutek niezgodnej z prawem interwencji B.L., organy ścigania podjęły czynności przeciwko jej mężowi i postępowanie to zostało włączone do prowadzonej przeciwko innym członkom tego gangu sprawy o wymuszenia okupu z użyciem broni palnej, bezprawne odzyskiwanie należności oraz nielegalny obrót pojazdami. Dopiero później, bo w grudniu 2008 roku mąż B.L. został uniewinniony od popełnienia przestępstwa paserstwa, ale uznany za winnego </w:t>
      </w:r>
      <w:r w:rsidR="008F44EE">
        <w:rPr>
          <w:rFonts w:ascii="Times New Roman" w:hAnsi="Times New Roman" w:cs="Times New Roman"/>
          <w:szCs w:val="24"/>
          <w:lang w:val="pl-PL"/>
        </w:rPr>
        <w:t>popełnienia</w:t>
      </w:r>
      <w:r w:rsidR="00F4624E">
        <w:rPr>
          <w:rFonts w:ascii="Times New Roman" w:hAnsi="Times New Roman" w:cs="Times New Roman"/>
          <w:szCs w:val="24"/>
          <w:lang w:val="pl-PL"/>
        </w:rPr>
        <w:t xml:space="preserve"> fałszerstwa i skazany na karę pozbawienia wolności </w:t>
      </w:r>
      <w:r w:rsidR="00C6238B">
        <w:rPr>
          <w:rFonts w:ascii="Times New Roman" w:hAnsi="Times New Roman" w:cs="Times New Roman"/>
          <w:szCs w:val="24"/>
          <w:lang w:val="pl-PL"/>
        </w:rPr>
        <w:t>z warunkowym zawieszeniem wykonania kary.</w:t>
      </w:r>
    </w:p>
    <w:p w:rsidR="00480106" w:rsidRPr="00C6238B"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063D75">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27</w:t>
      </w:r>
      <w:r w:rsidRPr="00480106">
        <w:rPr>
          <w:rFonts w:ascii="Times New Roman" w:hAnsi="Times New Roman" w:cs="Times New Roman"/>
          <w:szCs w:val="24"/>
          <w:lang w:val="fr-FR"/>
        </w:rPr>
        <w:fldChar w:fldCharType="end"/>
      </w:r>
      <w:r w:rsidR="00480106" w:rsidRPr="00063D75">
        <w:rPr>
          <w:rFonts w:ascii="Times New Roman" w:hAnsi="Times New Roman" w:cs="Times New Roman"/>
          <w:szCs w:val="24"/>
          <w:lang w:val="pl-PL"/>
        </w:rPr>
        <w:t>.  </w:t>
      </w:r>
      <w:r w:rsidR="00C6238B" w:rsidRPr="00C6238B">
        <w:rPr>
          <w:rFonts w:ascii="Times New Roman" w:hAnsi="Times New Roman" w:cs="Times New Roman"/>
          <w:szCs w:val="24"/>
          <w:lang w:val="pl-PL"/>
        </w:rPr>
        <w:t>Sk</w:t>
      </w:r>
      <w:r w:rsidR="008F44EE">
        <w:rPr>
          <w:rFonts w:ascii="Times New Roman" w:hAnsi="Times New Roman" w:cs="Times New Roman"/>
          <w:szCs w:val="24"/>
          <w:lang w:val="pl-PL"/>
        </w:rPr>
        <w:t>arżąca p</w:t>
      </w:r>
      <w:r w:rsidR="00EF5C92">
        <w:rPr>
          <w:rFonts w:ascii="Times New Roman" w:hAnsi="Times New Roman" w:cs="Times New Roman"/>
          <w:szCs w:val="24"/>
          <w:lang w:val="pl-PL"/>
        </w:rPr>
        <w:t>rzypomniała również wcześniejsze</w:t>
      </w:r>
      <w:r w:rsidR="008F44EE">
        <w:rPr>
          <w:rFonts w:ascii="Times New Roman" w:hAnsi="Times New Roman" w:cs="Times New Roman"/>
          <w:szCs w:val="24"/>
          <w:lang w:val="pl-PL"/>
        </w:rPr>
        <w:t xml:space="preserve"> zaangażowanie</w:t>
      </w:r>
      <w:r w:rsidR="00576D49">
        <w:rPr>
          <w:rFonts w:ascii="Times New Roman" w:hAnsi="Times New Roman" w:cs="Times New Roman"/>
          <w:szCs w:val="24"/>
          <w:lang w:val="pl-PL"/>
        </w:rPr>
        <w:t xml:space="preserve"> B.</w:t>
      </w:r>
      <w:r w:rsidR="00C6238B" w:rsidRPr="00C6238B">
        <w:rPr>
          <w:rFonts w:ascii="Times New Roman" w:hAnsi="Times New Roman" w:cs="Times New Roman"/>
          <w:szCs w:val="24"/>
          <w:lang w:val="pl-PL"/>
        </w:rPr>
        <w:t xml:space="preserve">L. </w:t>
      </w:r>
      <w:r w:rsidR="008F44EE">
        <w:rPr>
          <w:rFonts w:ascii="Times New Roman" w:hAnsi="Times New Roman" w:cs="Times New Roman"/>
          <w:szCs w:val="24"/>
          <w:lang w:val="pl-PL"/>
        </w:rPr>
        <w:t>jako sędziego w sprawy prowadzone</w:t>
      </w:r>
      <w:r w:rsidR="00C6238B">
        <w:rPr>
          <w:rFonts w:ascii="Times New Roman" w:hAnsi="Times New Roman" w:cs="Times New Roman"/>
          <w:szCs w:val="24"/>
          <w:lang w:val="pl-PL"/>
        </w:rPr>
        <w:t xml:space="preserve"> przeciwko S.W.Z. Wskazała, że </w:t>
      </w:r>
      <w:r w:rsidR="00073FAD">
        <w:rPr>
          <w:rFonts w:ascii="Times New Roman" w:hAnsi="Times New Roman" w:cs="Times New Roman"/>
          <w:szCs w:val="24"/>
          <w:lang w:val="pl-PL"/>
        </w:rPr>
        <w:br/>
      </w:r>
      <w:r w:rsidR="007158D1">
        <w:rPr>
          <w:rFonts w:ascii="Times New Roman" w:hAnsi="Times New Roman" w:cs="Times New Roman"/>
          <w:szCs w:val="24"/>
          <w:lang w:val="pl-PL"/>
        </w:rPr>
        <w:t>w grudniu 199</w:t>
      </w:r>
      <w:r w:rsidR="00C6238B">
        <w:rPr>
          <w:rFonts w:ascii="Times New Roman" w:hAnsi="Times New Roman" w:cs="Times New Roman"/>
          <w:szCs w:val="24"/>
          <w:lang w:val="pl-PL"/>
        </w:rPr>
        <w:t xml:space="preserve">8 roku, to jest kilka miesięcy przed podjęciem przez nią interwencji w </w:t>
      </w:r>
      <w:r w:rsidR="00EF5C92">
        <w:rPr>
          <w:rFonts w:ascii="Times New Roman" w:hAnsi="Times New Roman" w:cs="Times New Roman"/>
          <w:szCs w:val="24"/>
          <w:lang w:val="pl-PL"/>
        </w:rPr>
        <w:t>organach</w:t>
      </w:r>
      <w:r w:rsidR="00C6238B">
        <w:rPr>
          <w:rFonts w:ascii="Times New Roman" w:hAnsi="Times New Roman" w:cs="Times New Roman"/>
          <w:szCs w:val="24"/>
          <w:lang w:val="pl-PL"/>
        </w:rPr>
        <w:t xml:space="preserve"> prowadzących sprawę przeciwko jej mężowi, B.L. była członkiem skła</w:t>
      </w:r>
      <w:r w:rsidR="00DF7234">
        <w:rPr>
          <w:rFonts w:ascii="Times New Roman" w:hAnsi="Times New Roman" w:cs="Times New Roman"/>
          <w:szCs w:val="24"/>
          <w:lang w:val="pl-PL"/>
        </w:rPr>
        <w:t>du sędziowskiego Sądu Okręgowego</w:t>
      </w:r>
      <w:r w:rsidR="00C6238B">
        <w:rPr>
          <w:rFonts w:ascii="Times New Roman" w:hAnsi="Times New Roman" w:cs="Times New Roman"/>
          <w:szCs w:val="24"/>
          <w:lang w:val="pl-PL"/>
        </w:rPr>
        <w:t xml:space="preserve"> w Białymstoku, który uchylił wyrok </w:t>
      </w:r>
      <w:r w:rsidR="008F44EE">
        <w:rPr>
          <w:rFonts w:ascii="Times New Roman" w:hAnsi="Times New Roman" w:cs="Times New Roman"/>
          <w:szCs w:val="24"/>
          <w:lang w:val="pl-PL"/>
        </w:rPr>
        <w:t>skazujący wobec</w:t>
      </w:r>
      <w:r w:rsidR="003F3E74">
        <w:rPr>
          <w:rFonts w:ascii="Times New Roman" w:hAnsi="Times New Roman" w:cs="Times New Roman"/>
          <w:szCs w:val="24"/>
          <w:lang w:val="pl-PL"/>
        </w:rPr>
        <w:t xml:space="preserve"> </w:t>
      </w:r>
      <w:r w:rsidR="000E34BB">
        <w:rPr>
          <w:rFonts w:ascii="Times New Roman" w:hAnsi="Times New Roman" w:cs="Times New Roman"/>
          <w:szCs w:val="24"/>
          <w:lang w:val="pl-PL"/>
        </w:rPr>
        <w:t>S.W.Z., a</w:t>
      </w:r>
      <w:r w:rsidR="00410715">
        <w:rPr>
          <w:rFonts w:ascii="Times New Roman" w:hAnsi="Times New Roman" w:cs="Times New Roman"/>
          <w:szCs w:val="24"/>
          <w:lang w:val="pl-PL"/>
        </w:rPr>
        <w:t xml:space="preserve"> </w:t>
      </w:r>
      <w:r w:rsidR="000E34BB">
        <w:rPr>
          <w:rFonts w:ascii="Times New Roman" w:hAnsi="Times New Roman" w:cs="Times New Roman"/>
          <w:szCs w:val="24"/>
          <w:lang w:val="pl-PL"/>
        </w:rPr>
        <w:t>sprawa została przekazana</w:t>
      </w:r>
      <w:r w:rsidR="00C6238B">
        <w:rPr>
          <w:rFonts w:ascii="Times New Roman" w:hAnsi="Times New Roman" w:cs="Times New Roman"/>
          <w:szCs w:val="24"/>
          <w:lang w:val="pl-PL"/>
        </w:rPr>
        <w:t xml:space="preserve"> </w:t>
      </w:r>
      <w:r w:rsidR="00410715">
        <w:rPr>
          <w:rFonts w:ascii="Times New Roman" w:hAnsi="Times New Roman" w:cs="Times New Roman"/>
          <w:szCs w:val="24"/>
          <w:lang w:val="pl-PL"/>
        </w:rPr>
        <w:t>do</w:t>
      </w:r>
      <w:r w:rsidR="00A535B9">
        <w:rPr>
          <w:rFonts w:ascii="Times New Roman" w:hAnsi="Times New Roman" w:cs="Times New Roman"/>
          <w:szCs w:val="24"/>
          <w:lang w:val="pl-PL"/>
        </w:rPr>
        <w:t xml:space="preserve"> ponownego rozpoznania</w:t>
      </w:r>
      <w:r w:rsidR="00C6238B">
        <w:rPr>
          <w:rFonts w:ascii="Times New Roman" w:hAnsi="Times New Roman" w:cs="Times New Roman"/>
          <w:szCs w:val="24"/>
          <w:lang w:val="pl-PL"/>
        </w:rPr>
        <w:t xml:space="preserve">.  </w:t>
      </w:r>
    </w:p>
    <w:p w:rsidR="00480106" w:rsidRPr="00B67B2D"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063D75">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28</w:t>
      </w:r>
      <w:r w:rsidRPr="00480106">
        <w:rPr>
          <w:rFonts w:ascii="Times New Roman" w:hAnsi="Times New Roman" w:cs="Times New Roman"/>
          <w:szCs w:val="24"/>
          <w:lang w:val="fr-FR"/>
        </w:rPr>
        <w:fldChar w:fldCharType="end"/>
      </w:r>
      <w:r w:rsidR="00480106" w:rsidRPr="00063D75">
        <w:rPr>
          <w:rFonts w:ascii="Times New Roman" w:hAnsi="Times New Roman" w:cs="Times New Roman"/>
          <w:szCs w:val="24"/>
          <w:lang w:val="pl-PL"/>
        </w:rPr>
        <w:t>.  </w:t>
      </w:r>
      <w:r w:rsidR="00B67B2D" w:rsidRPr="00B67B2D">
        <w:rPr>
          <w:rFonts w:ascii="Times New Roman" w:hAnsi="Times New Roman" w:cs="Times New Roman"/>
          <w:szCs w:val="24"/>
          <w:lang w:val="pl-PL"/>
        </w:rPr>
        <w:t>Skarżąca</w:t>
      </w:r>
      <w:r w:rsidR="00195488">
        <w:rPr>
          <w:rFonts w:ascii="Times New Roman" w:hAnsi="Times New Roman" w:cs="Times New Roman"/>
          <w:szCs w:val="24"/>
          <w:lang w:val="pl-PL"/>
        </w:rPr>
        <w:t xml:space="preserve"> podniosła, że </w:t>
      </w:r>
      <w:r w:rsidR="00B67B2D">
        <w:rPr>
          <w:rFonts w:ascii="Times New Roman" w:hAnsi="Times New Roman" w:cs="Times New Roman"/>
          <w:szCs w:val="24"/>
          <w:lang w:val="pl-PL"/>
        </w:rPr>
        <w:t>jej wypowiedź</w:t>
      </w:r>
      <w:r w:rsidR="00B67B2D" w:rsidRPr="00B67B2D">
        <w:rPr>
          <w:rFonts w:ascii="Times New Roman" w:hAnsi="Times New Roman" w:cs="Times New Roman"/>
          <w:szCs w:val="24"/>
          <w:lang w:val="pl-PL"/>
        </w:rPr>
        <w:t xml:space="preserve"> nie została poddana analizie w</w:t>
      </w:r>
      <w:r w:rsidR="000E34BB">
        <w:rPr>
          <w:rFonts w:ascii="Times New Roman" w:hAnsi="Times New Roman" w:cs="Times New Roman"/>
          <w:szCs w:val="24"/>
          <w:lang w:val="pl-PL"/>
        </w:rPr>
        <w:t>e</w:t>
      </w:r>
      <w:r w:rsidR="00B67B2D">
        <w:rPr>
          <w:rFonts w:ascii="Times New Roman" w:hAnsi="Times New Roman" w:cs="Times New Roman"/>
          <w:szCs w:val="24"/>
          <w:lang w:val="pl-PL"/>
        </w:rPr>
        <w:t xml:space="preserve"> właściwym kontekście, to </w:t>
      </w:r>
      <w:r w:rsidR="008F44EE">
        <w:rPr>
          <w:rFonts w:ascii="Times New Roman" w:hAnsi="Times New Roman" w:cs="Times New Roman"/>
          <w:szCs w:val="24"/>
          <w:lang w:val="pl-PL"/>
        </w:rPr>
        <w:t xml:space="preserve">jest </w:t>
      </w:r>
      <w:r w:rsidR="00B67B2D">
        <w:rPr>
          <w:rFonts w:ascii="Times New Roman" w:hAnsi="Times New Roman" w:cs="Times New Roman"/>
          <w:szCs w:val="24"/>
          <w:lang w:val="pl-PL"/>
        </w:rPr>
        <w:t xml:space="preserve">w świetle całego artykułu poświęconego sprawie innej </w:t>
      </w:r>
      <w:r w:rsidR="008F44EE">
        <w:rPr>
          <w:rFonts w:ascii="Times New Roman" w:hAnsi="Times New Roman" w:cs="Times New Roman"/>
          <w:szCs w:val="24"/>
          <w:lang w:val="pl-PL"/>
        </w:rPr>
        <w:t>bliskiej osoby B.L.</w:t>
      </w:r>
      <w:r w:rsidR="00195488">
        <w:rPr>
          <w:rFonts w:ascii="Times New Roman" w:hAnsi="Times New Roman" w:cs="Times New Roman"/>
          <w:szCs w:val="24"/>
          <w:lang w:val="pl-PL"/>
        </w:rPr>
        <w:t>,</w:t>
      </w:r>
      <w:r w:rsidR="003F3E74">
        <w:rPr>
          <w:rFonts w:ascii="Times New Roman" w:hAnsi="Times New Roman" w:cs="Times New Roman"/>
          <w:szCs w:val="24"/>
          <w:lang w:val="pl-PL"/>
        </w:rPr>
        <w:t xml:space="preserve"> </w:t>
      </w:r>
      <w:r w:rsidR="008F44EE">
        <w:rPr>
          <w:rFonts w:ascii="Times New Roman" w:hAnsi="Times New Roman" w:cs="Times New Roman"/>
          <w:szCs w:val="24"/>
          <w:lang w:val="pl-PL"/>
        </w:rPr>
        <w:t>to znaczy</w:t>
      </w:r>
      <w:r w:rsidR="00B67B2D">
        <w:rPr>
          <w:rFonts w:ascii="Times New Roman" w:hAnsi="Times New Roman" w:cs="Times New Roman"/>
          <w:szCs w:val="24"/>
          <w:lang w:val="pl-PL"/>
        </w:rPr>
        <w:t xml:space="preserve"> jej syna. </w:t>
      </w:r>
      <w:r w:rsidR="00B67B2D" w:rsidRPr="00B67B2D">
        <w:rPr>
          <w:rFonts w:ascii="Times New Roman" w:hAnsi="Times New Roman" w:cs="Times New Roman"/>
          <w:szCs w:val="24"/>
          <w:lang w:val="pl-PL"/>
        </w:rPr>
        <w:t>W czasie</w:t>
      </w:r>
      <w:r w:rsidR="000E34BB">
        <w:rPr>
          <w:rFonts w:ascii="Times New Roman" w:hAnsi="Times New Roman" w:cs="Times New Roman"/>
          <w:szCs w:val="24"/>
          <w:lang w:val="pl-PL"/>
        </w:rPr>
        <w:t xml:space="preserve"> przesłuchania w tej sprawie B.</w:t>
      </w:r>
      <w:r w:rsidR="00B67B2D" w:rsidRPr="00B67B2D">
        <w:rPr>
          <w:rFonts w:ascii="Times New Roman" w:hAnsi="Times New Roman" w:cs="Times New Roman"/>
          <w:szCs w:val="24"/>
          <w:lang w:val="pl-PL"/>
        </w:rPr>
        <w:t xml:space="preserve">L. zeznawała na korzyść oskarżonych. </w:t>
      </w:r>
      <w:r w:rsidR="00B67B2D">
        <w:rPr>
          <w:rFonts w:ascii="Times New Roman" w:hAnsi="Times New Roman" w:cs="Times New Roman"/>
          <w:szCs w:val="24"/>
          <w:lang w:val="pl-PL"/>
        </w:rPr>
        <w:t xml:space="preserve">Ponieważ zeznania byłej sędzi, posiadającej doświadczenie w sprawach karnych wydały </w:t>
      </w:r>
      <w:r w:rsidR="00FD1C99">
        <w:rPr>
          <w:rFonts w:ascii="Times New Roman" w:hAnsi="Times New Roman" w:cs="Times New Roman"/>
          <w:szCs w:val="24"/>
          <w:lang w:val="pl-PL"/>
        </w:rPr>
        <w:t xml:space="preserve">się </w:t>
      </w:r>
      <w:r w:rsidR="00B67B2D">
        <w:rPr>
          <w:rFonts w:ascii="Times New Roman" w:hAnsi="Times New Roman" w:cs="Times New Roman"/>
          <w:szCs w:val="24"/>
          <w:lang w:val="pl-PL"/>
        </w:rPr>
        <w:t>jej</w:t>
      </w:r>
      <w:r w:rsidR="008F44EE">
        <w:rPr>
          <w:rFonts w:ascii="Times New Roman" w:hAnsi="Times New Roman" w:cs="Times New Roman"/>
          <w:szCs w:val="24"/>
          <w:lang w:val="pl-PL"/>
        </w:rPr>
        <w:t xml:space="preserve"> kontrowersyjne, uznała</w:t>
      </w:r>
      <w:r w:rsidR="00B67B2D">
        <w:rPr>
          <w:rFonts w:ascii="Times New Roman" w:hAnsi="Times New Roman" w:cs="Times New Roman"/>
          <w:szCs w:val="24"/>
          <w:lang w:val="pl-PL"/>
        </w:rPr>
        <w:t xml:space="preserve"> to</w:t>
      </w:r>
      <w:r w:rsidR="008F44EE">
        <w:rPr>
          <w:rFonts w:ascii="Times New Roman" w:hAnsi="Times New Roman" w:cs="Times New Roman"/>
          <w:szCs w:val="24"/>
          <w:lang w:val="pl-PL"/>
        </w:rPr>
        <w:t xml:space="preserve"> za</w:t>
      </w:r>
      <w:r w:rsidR="00B67B2D">
        <w:rPr>
          <w:rFonts w:ascii="Times New Roman" w:hAnsi="Times New Roman" w:cs="Times New Roman"/>
          <w:szCs w:val="24"/>
          <w:lang w:val="pl-PL"/>
        </w:rPr>
        <w:t xml:space="preserve"> sposobność do przypomnienia czytelni</w:t>
      </w:r>
      <w:r w:rsidR="006D66F3">
        <w:rPr>
          <w:rFonts w:ascii="Times New Roman" w:hAnsi="Times New Roman" w:cs="Times New Roman"/>
          <w:szCs w:val="24"/>
          <w:lang w:val="pl-PL"/>
        </w:rPr>
        <w:t xml:space="preserve">kom </w:t>
      </w:r>
      <w:r w:rsidR="009F5AE4">
        <w:rPr>
          <w:rFonts w:ascii="Times New Roman" w:hAnsi="Times New Roman" w:cs="Times New Roman"/>
          <w:szCs w:val="24"/>
          <w:lang w:val="pl-PL"/>
        </w:rPr>
        <w:t>jak B. L. zachowywała się w czasie postępowania karnego prowadzonego wobec</w:t>
      </w:r>
      <w:r w:rsidR="00B67B2D">
        <w:rPr>
          <w:rFonts w:ascii="Times New Roman" w:hAnsi="Times New Roman" w:cs="Times New Roman"/>
          <w:szCs w:val="24"/>
          <w:lang w:val="pl-PL"/>
        </w:rPr>
        <w:t xml:space="preserve"> jej </w:t>
      </w:r>
      <w:r w:rsidR="000E34BB">
        <w:rPr>
          <w:rFonts w:ascii="Times New Roman" w:hAnsi="Times New Roman" w:cs="Times New Roman"/>
          <w:szCs w:val="24"/>
          <w:lang w:val="pl-PL"/>
        </w:rPr>
        <w:t>męża i</w:t>
      </w:r>
      <w:r w:rsidR="009F5AE4">
        <w:rPr>
          <w:rFonts w:ascii="Times New Roman" w:hAnsi="Times New Roman" w:cs="Times New Roman"/>
          <w:szCs w:val="24"/>
          <w:lang w:val="pl-PL"/>
        </w:rPr>
        <w:t xml:space="preserve"> że za to zachowanie</w:t>
      </w:r>
      <w:r w:rsidR="003F3E74">
        <w:rPr>
          <w:rFonts w:ascii="Times New Roman" w:hAnsi="Times New Roman" w:cs="Times New Roman"/>
          <w:szCs w:val="24"/>
          <w:lang w:val="pl-PL"/>
        </w:rPr>
        <w:t xml:space="preserve"> </w:t>
      </w:r>
      <w:r w:rsidR="009F5AE4">
        <w:rPr>
          <w:rFonts w:ascii="Times New Roman" w:hAnsi="Times New Roman" w:cs="Times New Roman"/>
          <w:szCs w:val="24"/>
          <w:lang w:val="pl-PL"/>
        </w:rPr>
        <w:t>poniosła karę</w:t>
      </w:r>
      <w:r w:rsidR="00B67B2D">
        <w:rPr>
          <w:rFonts w:ascii="Times New Roman" w:hAnsi="Times New Roman" w:cs="Times New Roman"/>
          <w:szCs w:val="24"/>
          <w:lang w:val="pl-PL"/>
        </w:rPr>
        <w:t xml:space="preserve">.  </w:t>
      </w:r>
    </w:p>
    <w:p w:rsidR="00480106" w:rsidRPr="00B67B2D"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lastRenderedPageBreak/>
        <w:fldChar w:fldCharType="begin"/>
      </w:r>
      <w:r w:rsidR="00480106" w:rsidRPr="00B67B2D">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29</w:t>
      </w:r>
      <w:r w:rsidRPr="00480106">
        <w:rPr>
          <w:rFonts w:ascii="Times New Roman" w:hAnsi="Times New Roman" w:cs="Times New Roman"/>
          <w:szCs w:val="24"/>
          <w:lang w:val="fr-FR"/>
        </w:rPr>
        <w:fldChar w:fldCharType="end"/>
      </w:r>
      <w:r w:rsidR="00480106" w:rsidRPr="00B67B2D">
        <w:rPr>
          <w:rFonts w:ascii="Times New Roman" w:hAnsi="Times New Roman" w:cs="Times New Roman"/>
          <w:szCs w:val="24"/>
          <w:lang w:val="pl-PL"/>
        </w:rPr>
        <w:t>.  </w:t>
      </w:r>
      <w:r w:rsidR="00B67B2D">
        <w:rPr>
          <w:rFonts w:ascii="Times New Roman" w:hAnsi="Times New Roman" w:cs="Times New Roman"/>
          <w:szCs w:val="24"/>
          <w:lang w:val="pl-PL"/>
        </w:rPr>
        <w:t xml:space="preserve">Skarżąca zauważyła, że jej artykuł poruszał temat </w:t>
      </w:r>
      <w:r w:rsidR="008F44EE">
        <w:rPr>
          <w:rFonts w:ascii="Times New Roman" w:hAnsi="Times New Roman" w:cs="Times New Roman"/>
          <w:szCs w:val="24"/>
          <w:lang w:val="pl-PL"/>
        </w:rPr>
        <w:t xml:space="preserve">będący przedmiotem zainteresowania opinii publicznej; </w:t>
      </w:r>
      <w:r w:rsidR="00B67B2D">
        <w:rPr>
          <w:rFonts w:ascii="Times New Roman" w:hAnsi="Times New Roman" w:cs="Times New Roman"/>
          <w:szCs w:val="24"/>
          <w:lang w:val="pl-PL"/>
        </w:rPr>
        <w:t xml:space="preserve">jego celem było ujawnienie </w:t>
      </w:r>
      <w:r w:rsidR="00F61791">
        <w:rPr>
          <w:rFonts w:ascii="Times New Roman" w:hAnsi="Times New Roman" w:cs="Times New Roman"/>
          <w:szCs w:val="24"/>
          <w:lang w:val="pl-PL"/>
        </w:rPr>
        <w:t>patologii</w:t>
      </w:r>
      <w:r w:rsidR="00B67B2D">
        <w:rPr>
          <w:rFonts w:ascii="Times New Roman" w:hAnsi="Times New Roman" w:cs="Times New Roman"/>
          <w:szCs w:val="24"/>
          <w:lang w:val="pl-PL"/>
        </w:rPr>
        <w:t xml:space="preserve">, a w szczególności korupcji w wymiarze </w:t>
      </w:r>
      <w:r w:rsidR="00F61791">
        <w:rPr>
          <w:rFonts w:ascii="Times New Roman" w:hAnsi="Times New Roman" w:cs="Times New Roman"/>
          <w:szCs w:val="24"/>
          <w:lang w:val="pl-PL"/>
        </w:rPr>
        <w:t xml:space="preserve">sprawiedliwości oraz ewentualnych powiązań między </w:t>
      </w:r>
      <w:r w:rsidR="00121975">
        <w:rPr>
          <w:rFonts w:ascii="Times New Roman" w:hAnsi="Times New Roman" w:cs="Times New Roman"/>
          <w:szCs w:val="24"/>
          <w:lang w:val="pl-PL"/>
        </w:rPr>
        <w:t>jej przedstawicielami</w:t>
      </w:r>
      <w:r w:rsidR="00F61791">
        <w:rPr>
          <w:rFonts w:ascii="Times New Roman" w:hAnsi="Times New Roman" w:cs="Times New Roman"/>
          <w:szCs w:val="24"/>
          <w:lang w:val="pl-PL"/>
        </w:rPr>
        <w:t xml:space="preserve"> a </w:t>
      </w:r>
      <w:r w:rsidR="008F44EE">
        <w:rPr>
          <w:rFonts w:ascii="Times New Roman" w:hAnsi="Times New Roman" w:cs="Times New Roman"/>
          <w:szCs w:val="24"/>
          <w:lang w:val="pl-PL"/>
        </w:rPr>
        <w:t xml:space="preserve">środowiskiem </w:t>
      </w:r>
      <w:r w:rsidR="00F61791">
        <w:rPr>
          <w:rFonts w:ascii="Times New Roman" w:hAnsi="Times New Roman" w:cs="Times New Roman"/>
          <w:szCs w:val="24"/>
          <w:lang w:val="pl-PL"/>
        </w:rPr>
        <w:t>pr</w:t>
      </w:r>
      <w:r w:rsidR="000E34BB">
        <w:rPr>
          <w:rFonts w:ascii="Times New Roman" w:hAnsi="Times New Roman" w:cs="Times New Roman"/>
          <w:szCs w:val="24"/>
          <w:lang w:val="pl-PL"/>
        </w:rPr>
        <w:t>zestępczym. Pomimo wydalenia B.</w:t>
      </w:r>
      <w:r w:rsidR="00F61791">
        <w:rPr>
          <w:rFonts w:ascii="Times New Roman" w:hAnsi="Times New Roman" w:cs="Times New Roman"/>
          <w:szCs w:val="24"/>
          <w:lang w:val="pl-PL"/>
        </w:rPr>
        <w:t xml:space="preserve">L. ze służby sędziowskiej, jej sprawa pozostawała w zainteresowaniu opinii publicznej, </w:t>
      </w:r>
      <w:r w:rsidR="008F44EE">
        <w:rPr>
          <w:rFonts w:ascii="Times New Roman" w:hAnsi="Times New Roman" w:cs="Times New Roman"/>
          <w:szCs w:val="24"/>
          <w:lang w:val="pl-PL"/>
        </w:rPr>
        <w:t xml:space="preserve">a </w:t>
      </w:r>
      <w:r w:rsidR="00F61791">
        <w:rPr>
          <w:rFonts w:ascii="Times New Roman" w:hAnsi="Times New Roman" w:cs="Times New Roman"/>
          <w:szCs w:val="24"/>
          <w:lang w:val="pl-PL"/>
        </w:rPr>
        <w:t>w szczególno</w:t>
      </w:r>
      <w:r w:rsidR="001F4B2E">
        <w:rPr>
          <w:rFonts w:ascii="Times New Roman" w:hAnsi="Times New Roman" w:cs="Times New Roman"/>
          <w:szCs w:val="24"/>
          <w:lang w:val="pl-PL"/>
        </w:rPr>
        <w:t>ści</w:t>
      </w:r>
      <w:r w:rsidR="00A908D1">
        <w:rPr>
          <w:rFonts w:ascii="Times New Roman" w:hAnsi="Times New Roman" w:cs="Times New Roman"/>
          <w:szCs w:val="24"/>
          <w:lang w:val="pl-PL"/>
        </w:rPr>
        <w:t xml:space="preserve"> </w:t>
      </w:r>
      <w:r w:rsidR="001F4B2E">
        <w:rPr>
          <w:rFonts w:ascii="Times New Roman" w:hAnsi="Times New Roman" w:cs="Times New Roman"/>
          <w:szCs w:val="24"/>
          <w:lang w:val="pl-PL"/>
        </w:rPr>
        <w:t xml:space="preserve">z tego powodu, </w:t>
      </w:r>
      <w:r w:rsidR="008F44EE">
        <w:rPr>
          <w:rFonts w:ascii="Times New Roman" w:hAnsi="Times New Roman" w:cs="Times New Roman"/>
          <w:szCs w:val="24"/>
          <w:lang w:val="pl-PL"/>
        </w:rPr>
        <w:t>że wydane przez nią w tamtym okresie</w:t>
      </w:r>
      <w:r w:rsidR="00F61791">
        <w:rPr>
          <w:rFonts w:ascii="Times New Roman" w:hAnsi="Times New Roman" w:cs="Times New Roman"/>
          <w:szCs w:val="24"/>
          <w:lang w:val="pl-PL"/>
        </w:rPr>
        <w:t xml:space="preserve"> wyroki były </w:t>
      </w:r>
      <w:r w:rsidR="00BB3908">
        <w:rPr>
          <w:rFonts w:ascii="Times New Roman" w:hAnsi="Times New Roman" w:cs="Times New Roman"/>
          <w:szCs w:val="24"/>
          <w:lang w:val="pl-PL"/>
        </w:rPr>
        <w:t>nadal e</w:t>
      </w:r>
      <w:r w:rsidR="001F4B2E">
        <w:rPr>
          <w:rFonts w:ascii="Times New Roman" w:hAnsi="Times New Roman" w:cs="Times New Roman"/>
          <w:szCs w:val="24"/>
          <w:lang w:val="pl-PL"/>
        </w:rPr>
        <w:t>gzekwowane</w:t>
      </w:r>
      <w:r w:rsidR="00F61791">
        <w:rPr>
          <w:rFonts w:ascii="Times New Roman" w:hAnsi="Times New Roman" w:cs="Times New Roman"/>
          <w:szCs w:val="24"/>
          <w:lang w:val="pl-PL"/>
        </w:rPr>
        <w:t xml:space="preserve">. Skarżąca podkreśliła w tym względzie, że jako dziennikarka podejmująca interwencję w sprawie </w:t>
      </w:r>
      <w:r w:rsidR="001F4B2E">
        <w:rPr>
          <w:rFonts w:ascii="Times New Roman" w:hAnsi="Times New Roman" w:cs="Times New Roman"/>
          <w:szCs w:val="24"/>
          <w:lang w:val="pl-PL"/>
        </w:rPr>
        <w:t>pozostającej w zainteresowaniu opinii publicznej</w:t>
      </w:r>
      <w:r w:rsidR="00F61791">
        <w:rPr>
          <w:rFonts w:ascii="Times New Roman" w:hAnsi="Times New Roman" w:cs="Times New Roman"/>
          <w:szCs w:val="24"/>
          <w:lang w:val="pl-PL"/>
        </w:rPr>
        <w:t xml:space="preserve"> powinna dyspono</w:t>
      </w:r>
      <w:r w:rsidR="00F11766">
        <w:rPr>
          <w:rFonts w:ascii="Times New Roman" w:hAnsi="Times New Roman" w:cs="Times New Roman"/>
          <w:szCs w:val="24"/>
          <w:lang w:val="pl-PL"/>
        </w:rPr>
        <w:t>wać dużą</w:t>
      </w:r>
      <w:r w:rsidR="00F61791">
        <w:rPr>
          <w:rFonts w:ascii="Times New Roman" w:hAnsi="Times New Roman" w:cs="Times New Roman"/>
          <w:szCs w:val="24"/>
          <w:lang w:val="pl-PL"/>
        </w:rPr>
        <w:t xml:space="preserve"> wolnością wyrażania opinii. </w:t>
      </w:r>
    </w:p>
    <w:p w:rsidR="00480106" w:rsidRPr="00F11766"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063D75">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30</w:t>
      </w:r>
      <w:r w:rsidRPr="00480106">
        <w:rPr>
          <w:rFonts w:ascii="Times New Roman" w:hAnsi="Times New Roman" w:cs="Times New Roman"/>
          <w:szCs w:val="24"/>
          <w:lang w:val="fr-FR"/>
        </w:rPr>
        <w:fldChar w:fldCharType="end"/>
      </w:r>
      <w:r w:rsidR="00480106" w:rsidRPr="00063D75">
        <w:rPr>
          <w:rFonts w:ascii="Times New Roman" w:hAnsi="Times New Roman" w:cs="Times New Roman"/>
          <w:szCs w:val="24"/>
          <w:lang w:val="pl-PL"/>
        </w:rPr>
        <w:t>.  </w:t>
      </w:r>
      <w:r w:rsidR="00F11766" w:rsidRPr="00F11766">
        <w:rPr>
          <w:rFonts w:ascii="Times New Roman" w:hAnsi="Times New Roman" w:cs="Times New Roman"/>
          <w:szCs w:val="24"/>
          <w:lang w:val="pl-PL"/>
        </w:rPr>
        <w:t>Skarżąca podnosiła również, że przestrzegała zasad etyki dziennikarskiej</w:t>
      </w:r>
      <w:r w:rsidR="00F11766">
        <w:rPr>
          <w:rFonts w:ascii="Times New Roman" w:hAnsi="Times New Roman" w:cs="Times New Roman"/>
          <w:szCs w:val="24"/>
          <w:lang w:val="pl-PL"/>
        </w:rPr>
        <w:t>, gdyż jej artykuł opierał się na zebranych w granicach prawa dowodach, szczególnie w czasie postępowania p</w:t>
      </w:r>
      <w:r w:rsidR="000E34BB">
        <w:rPr>
          <w:rFonts w:ascii="Times New Roman" w:hAnsi="Times New Roman" w:cs="Times New Roman"/>
          <w:szCs w:val="24"/>
          <w:lang w:val="pl-PL"/>
        </w:rPr>
        <w:t>rowadzonego przeciwko mężowi B.</w:t>
      </w:r>
      <w:r w:rsidR="00F11766">
        <w:rPr>
          <w:rFonts w:ascii="Times New Roman" w:hAnsi="Times New Roman" w:cs="Times New Roman"/>
          <w:szCs w:val="24"/>
          <w:lang w:val="pl-PL"/>
        </w:rPr>
        <w:t>L. Skarżąca wyjaśniła, że z uwagi na niejawny charakter postępowan</w:t>
      </w:r>
      <w:r w:rsidR="000E34BB">
        <w:rPr>
          <w:rFonts w:ascii="Times New Roman" w:hAnsi="Times New Roman" w:cs="Times New Roman"/>
          <w:szCs w:val="24"/>
          <w:lang w:val="pl-PL"/>
        </w:rPr>
        <w:t>ia dyscyplinarnego w sprawie B.</w:t>
      </w:r>
      <w:r w:rsidR="00F11766">
        <w:rPr>
          <w:rFonts w:ascii="Times New Roman" w:hAnsi="Times New Roman" w:cs="Times New Roman"/>
          <w:szCs w:val="24"/>
          <w:lang w:val="pl-PL"/>
        </w:rPr>
        <w:t>L. n</w:t>
      </w:r>
      <w:r w:rsidR="00A508B2">
        <w:rPr>
          <w:rFonts w:ascii="Times New Roman" w:hAnsi="Times New Roman" w:cs="Times New Roman"/>
          <w:szCs w:val="24"/>
          <w:lang w:val="pl-PL"/>
        </w:rPr>
        <w:t>ie mogła zapoznać s</w:t>
      </w:r>
      <w:r w:rsidR="001F4B2E">
        <w:rPr>
          <w:rFonts w:ascii="Times New Roman" w:hAnsi="Times New Roman" w:cs="Times New Roman"/>
          <w:szCs w:val="24"/>
          <w:lang w:val="pl-PL"/>
        </w:rPr>
        <w:t>ię z treścią wydanych</w:t>
      </w:r>
      <w:r w:rsidR="00A908D1">
        <w:rPr>
          <w:rFonts w:ascii="Times New Roman" w:hAnsi="Times New Roman" w:cs="Times New Roman"/>
          <w:szCs w:val="24"/>
          <w:lang w:val="pl-PL"/>
        </w:rPr>
        <w:t xml:space="preserve"> </w:t>
      </w:r>
      <w:r w:rsidR="001F4B2E">
        <w:rPr>
          <w:rFonts w:ascii="Times New Roman" w:hAnsi="Times New Roman" w:cs="Times New Roman"/>
          <w:szCs w:val="24"/>
          <w:lang w:val="pl-PL"/>
        </w:rPr>
        <w:t xml:space="preserve">przez sąd dyscyplinarny </w:t>
      </w:r>
      <w:r w:rsidR="007158D1">
        <w:rPr>
          <w:rFonts w:ascii="Times New Roman" w:hAnsi="Times New Roman" w:cs="Times New Roman"/>
          <w:szCs w:val="24"/>
          <w:lang w:val="pl-PL"/>
        </w:rPr>
        <w:t>postanowień</w:t>
      </w:r>
      <w:r w:rsidR="00A508B2">
        <w:rPr>
          <w:rFonts w:ascii="Times New Roman" w:hAnsi="Times New Roman" w:cs="Times New Roman"/>
          <w:szCs w:val="24"/>
          <w:lang w:val="pl-PL"/>
        </w:rPr>
        <w:t xml:space="preserve">. </w:t>
      </w:r>
    </w:p>
    <w:p w:rsidR="00480106" w:rsidRPr="00A540A0"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063D75">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31</w:t>
      </w:r>
      <w:r w:rsidRPr="00480106">
        <w:rPr>
          <w:rFonts w:ascii="Times New Roman" w:hAnsi="Times New Roman" w:cs="Times New Roman"/>
          <w:szCs w:val="24"/>
          <w:lang w:val="fr-FR"/>
        </w:rPr>
        <w:fldChar w:fldCharType="end"/>
      </w:r>
      <w:r w:rsidR="00480106" w:rsidRPr="00063D75">
        <w:rPr>
          <w:rFonts w:ascii="Times New Roman" w:hAnsi="Times New Roman" w:cs="Times New Roman"/>
          <w:szCs w:val="24"/>
          <w:lang w:val="pl-PL"/>
        </w:rPr>
        <w:t>.  </w:t>
      </w:r>
      <w:r w:rsidR="00A540A0" w:rsidRPr="00A540A0">
        <w:rPr>
          <w:rFonts w:ascii="Times New Roman" w:hAnsi="Times New Roman" w:cs="Times New Roman"/>
          <w:szCs w:val="24"/>
          <w:lang w:val="pl-PL"/>
        </w:rPr>
        <w:t>Na zakończenie skarżąca zauważyła, że sprostowanie opublikowane</w:t>
      </w:r>
      <w:r w:rsidR="00A540A0">
        <w:rPr>
          <w:rFonts w:ascii="Times New Roman" w:hAnsi="Times New Roman" w:cs="Times New Roman"/>
          <w:szCs w:val="24"/>
          <w:lang w:val="pl-PL"/>
        </w:rPr>
        <w:t xml:space="preserve"> przez </w:t>
      </w:r>
      <w:r w:rsidR="00A540A0" w:rsidRPr="00510570">
        <w:rPr>
          <w:rFonts w:ascii="Times New Roman" w:hAnsi="Times New Roman" w:cs="Times New Roman"/>
          <w:i/>
          <w:szCs w:val="24"/>
          <w:lang w:val="pl-PL"/>
        </w:rPr>
        <w:t>Kurier Poranny</w:t>
      </w:r>
      <w:r w:rsidR="00A908D1">
        <w:rPr>
          <w:rFonts w:ascii="Times New Roman" w:hAnsi="Times New Roman" w:cs="Times New Roman"/>
          <w:i/>
          <w:szCs w:val="24"/>
          <w:lang w:val="pl-PL"/>
        </w:rPr>
        <w:t xml:space="preserve"> </w:t>
      </w:r>
      <w:r w:rsidR="009F5AE4">
        <w:rPr>
          <w:rFonts w:ascii="Times New Roman" w:hAnsi="Times New Roman" w:cs="Times New Roman"/>
          <w:szCs w:val="24"/>
          <w:lang w:val="pl-PL"/>
        </w:rPr>
        <w:t>w</w:t>
      </w:r>
      <w:r w:rsidR="00A540A0" w:rsidRPr="00A540A0">
        <w:rPr>
          <w:rFonts w:ascii="Times New Roman" w:hAnsi="Times New Roman" w:cs="Times New Roman"/>
          <w:szCs w:val="24"/>
          <w:lang w:val="pl-PL"/>
        </w:rPr>
        <w:t xml:space="preserve"> związku z jej artykułem</w:t>
      </w:r>
      <w:r w:rsidR="00A540A0">
        <w:rPr>
          <w:rFonts w:ascii="Times New Roman" w:hAnsi="Times New Roman" w:cs="Times New Roman"/>
          <w:szCs w:val="24"/>
          <w:lang w:val="pl-PL"/>
        </w:rPr>
        <w:t xml:space="preserve"> nie odzwierciedlało jej osobistego przekonani</w:t>
      </w:r>
      <w:r w:rsidR="001F4B2E">
        <w:rPr>
          <w:rFonts w:ascii="Times New Roman" w:hAnsi="Times New Roman" w:cs="Times New Roman"/>
          <w:szCs w:val="24"/>
          <w:lang w:val="pl-PL"/>
        </w:rPr>
        <w:t>a</w:t>
      </w:r>
      <w:r w:rsidR="009F5AE4">
        <w:rPr>
          <w:rFonts w:ascii="Times New Roman" w:hAnsi="Times New Roman" w:cs="Times New Roman"/>
          <w:szCs w:val="24"/>
          <w:lang w:val="pl-PL"/>
        </w:rPr>
        <w:t xml:space="preserve"> co do tej sprawy oraz nie mogło</w:t>
      </w:r>
      <w:r w:rsidR="00A540A0">
        <w:rPr>
          <w:rFonts w:ascii="Times New Roman" w:hAnsi="Times New Roman" w:cs="Times New Roman"/>
          <w:szCs w:val="24"/>
          <w:lang w:val="pl-PL"/>
        </w:rPr>
        <w:t xml:space="preserve"> prowad</w:t>
      </w:r>
      <w:r w:rsidR="00550AF2">
        <w:rPr>
          <w:rFonts w:ascii="Times New Roman" w:hAnsi="Times New Roman" w:cs="Times New Roman"/>
          <w:szCs w:val="24"/>
          <w:lang w:val="pl-PL"/>
        </w:rPr>
        <w:t>zić do wniosku, że przedstawione prze</w:t>
      </w:r>
      <w:r w:rsidR="000E34BB">
        <w:rPr>
          <w:rFonts w:ascii="Times New Roman" w:hAnsi="Times New Roman" w:cs="Times New Roman"/>
          <w:szCs w:val="24"/>
          <w:lang w:val="pl-PL"/>
        </w:rPr>
        <w:t>z</w:t>
      </w:r>
      <w:r w:rsidR="00550AF2">
        <w:rPr>
          <w:rFonts w:ascii="Times New Roman" w:hAnsi="Times New Roman" w:cs="Times New Roman"/>
          <w:szCs w:val="24"/>
          <w:lang w:val="pl-PL"/>
        </w:rPr>
        <w:t xml:space="preserve"> nią</w:t>
      </w:r>
      <w:r w:rsidR="007D4DFB">
        <w:rPr>
          <w:rFonts w:ascii="Times New Roman" w:hAnsi="Times New Roman" w:cs="Times New Roman"/>
          <w:szCs w:val="24"/>
          <w:lang w:val="pl-PL"/>
        </w:rPr>
        <w:t xml:space="preserve"> informacje nie były prawdziwe</w:t>
      </w:r>
      <w:r w:rsidR="00A540A0">
        <w:rPr>
          <w:rFonts w:ascii="Times New Roman" w:hAnsi="Times New Roman" w:cs="Times New Roman"/>
          <w:szCs w:val="24"/>
          <w:lang w:val="pl-PL"/>
        </w:rPr>
        <w:t xml:space="preserve">. </w:t>
      </w:r>
    </w:p>
    <w:p w:rsidR="00480106" w:rsidRPr="00510570"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063D75">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32</w:t>
      </w:r>
      <w:r w:rsidRPr="00480106">
        <w:rPr>
          <w:rFonts w:ascii="Times New Roman" w:hAnsi="Times New Roman" w:cs="Times New Roman"/>
          <w:szCs w:val="24"/>
          <w:lang w:val="fr-FR"/>
        </w:rPr>
        <w:fldChar w:fldCharType="end"/>
      </w:r>
      <w:r w:rsidR="00480106" w:rsidRPr="00063D75">
        <w:rPr>
          <w:rFonts w:ascii="Times New Roman" w:hAnsi="Times New Roman" w:cs="Times New Roman"/>
          <w:szCs w:val="24"/>
          <w:lang w:val="pl-PL"/>
        </w:rPr>
        <w:t>.  </w:t>
      </w:r>
      <w:r w:rsidR="00510570" w:rsidRPr="00510570">
        <w:rPr>
          <w:rFonts w:ascii="Times New Roman" w:hAnsi="Times New Roman" w:cs="Times New Roman"/>
          <w:szCs w:val="24"/>
          <w:lang w:val="pl-PL"/>
        </w:rPr>
        <w:t xml:space="preserve">Na postawie artykułu </w:t>
      </w:r>
      <w:r w:rsidR="00480106" w:rsidRPr="00510570">
        <w:rPr>
          <w:rFonts w:ascii="Times New Roman" w:hAnsi="Times New Roman" w:cs="Times New Roman"/>
          <w:szCs w:val="24"/>
          <w:lang w:val="pl-PL"/>
        </w:rPr>
        <w:t xml:space="preserve">476 § 2 </w:t>
      </w:r>
      <w:r w:rsidR="00510570" w:rsidRPr="00510570">
        <w:rPr>
          <w:rFonts w:ascii="Times New Roman" w:hAnsi="Times New Roman" w:cs="Times New Roman"/>
          <w:szCs w:val="24"/>
          <w:lang w:val="pl-PL"/>
        </w:rPr>
        <w:t>Kodeksu post</w:t>
      </w:r>
      <w:r w:rsidR="00510570">
        <w:rPr>
          <w:rFonts w:ascii="Times New Roman" w:hAnsi="Times New Roman" w:cs="Times New Roman"/>
          <w:szCs w:val="24"/>
          <w:lang w:val="pl-PL"/>
        </w:rPr>
        <w:t>ępowania karnego (kpk), wyr</w:t>
      </w:r>
      <w:r w:rsidR="00510570" w:rsidRPr="00510570">
        <w:rPr>
          <w:rFonts w:ascii="Times New Roman" w:hAnsi="Times New Roman" w:cs="Times New Roman"/>
          <w:szCs w:val="24"/>
          <w:lang w:val="pl-PL"/>
        </w:rPr>
        <w:t xml:space="preserve">okiem z dnia 3 </w:t>
      </w:r>
      <w:r w:rsidR="00510570">
        <w:rPr>
          <w:rFonts w:ascii="Times New Roman" w:hAnsi="Times New Roman" w:cs="Times New Roman"/>
          <w:szCs w:val="24"/>
          <w:lang w:val="pl-PL"/>
        </w:rPr>
        <w:t>luteg</w:t>
      </w:r>
      <w:r w:rsidR="00C81B33">
        <w:rPr>
          <w:rFonts w:ascii="Times New Roman" w:hAnsi="Times New Roman" w:cs="Times New Roman"/>
          <w:szCs w:val="24"/>
          <w:lang w:val="pl-PL"/>
        </w:rPr>
        <w:t>o 2009 roku, Prezes</w:t>
      </w:r>
      <w:r w:rsidR="00F4227C">
        <w:rPr>
          <w:rFonts w:ascii="Times New Roman" w:hAnsi="Times New Roman" w:cs="Times New Roman"/>
          <w:szCs w:val="24"/>
          <w:lang w:val="pl-PL"/>
        </w:rPr>
        <w:t xml:space="preserve"> Wydziału Karnego</w:t>
      </w:r>
      <w:r w:rsidR="00510570">
        <w:rPr>
          <w:rFonts w:ascii="Times New Roman" w:hAnsi="Times New Roman" w:cs="Times New Roman"/>
          <w:szCs w:val="24"/>
          <w:lang w:val="pl-PL"/>
        </w:rPr>
        <w:t xml:space="preserve"> Sądu Okręgowego w Białymstoku skierował sprawę do rozpoznania na rozprawie apelacyjnej w składzie jednoosobowym w tym samym sądzie. </w:t>
      </w:r>
    </w:p>
    <w:p w:rsidR="00480106" w:rsidRPr="00063D75"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A67A30">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33</w:t>
      </w:r>
      <w:r w:rsidRPr="00480106">
        <w:rPr>
          <w:rFonts w:ascii="Times New Roman" w:hAnsi="Times New Roman" w:cs="Times New Roman"/>
          <w:szCs w:val="24"/>
          <w:lang w:val="fr-FR"/>
        </w:rPr>
        <w:fldChar w:fldCharType="end"/>
      </w:r>
      <w:r w:rsidR="00480106" w:rsidRPr="00A67A30">
        <w:rPr>
          <w:rFonts w:ascii="Times New Roman" w:hAnsi="Times New Roman" w:cs="Times New Roman"/>
          <w:szCs w:val="24"/>
          <w:lang w:val="pl-PL"/>
        </w:rPr>
        <w:t>.  </w:t>
      </w:r>
      <w:r w:rsidR="00063D75" w:rsidRPr="00063D75">
        <w:rPr>
          <w:rFonts w:ascii="Times New Roman" w:hAnsi="Times New Roman" w:cs="Times New Roman"/>
          <w:szCs w:val="24"/>
          <w:lang w:val="pl-PL"/>
        </w:rPr>
        <w:t>W dniu 9 luteg</w:t>
      </w:r>
      <w:r w:rsidR="00C81B33">
        <w:rPr>
          <w:rFonts w:ascii="Times New Roman" w:hAnsi="Times New Roman" w:cs="Times New Roman"/>
          <w:szCs w:val="24"/>
          <w:lang w:val="pl-PL"/>
        </w:rPr>
        <w:t>o 2009 roku, przewodniczący wydziału k</w:t>
      </w:r>
      <w:r w:rsidR="00F4227C">
        <w:rPr>
          <w:rFonts w:ascii="Times New Roman" w:hAnsi="Times New Roman" w:cs="Times New Roman"/>
          <w:szCs w:val="24"/>
          <w:lang w:val="pl-PL"/>
        </w:rPr>
        <w:t>arnego</w:t>
      </w:r>
      <w:r w:rsidR="00550AF2">
        <w:rPr>
          <w:rFonts w:ascii="Times New Roman" w:hAnsi="Times New Roman" w:cs="Times New Roman"/>
          <w:szCs w:val="24"/>
          <w:lang w:val="pl-PL"/>
        </w:rPr>
        <w:t>, jak również 52 z 53</w:t>
      </w:r>
      <w:r w:rsidR="00063D75" w:rsidRPr="00063D75">
        <w:rPr>
          <w:rFonts w:ascii="Times New Roman" w:hAnsi="Times New Roman" w:cs="Times New Roman"/>
          <w:szCs w:val="24"/>
          <w:lang w:val="pl-PL"/>
        </w:rPr>
        <w:t xml:space="preserve"> sędziów</w:t>
      </w:r>
      <w:r w:rsidR="00063D75">
        <w:rPr>
          <w:rFonts w:ascii="Times New Roman" w:hAnsi="Times New Roman" w:cs="Times New Roman"/>
          <w:szCs w:val="24"/>
          <w:lang w:val="pl-PL"/>
        </w:rPr>
        <w:t xml:space="preserve"> Sądu Okręgowego w Białymstoku złożyło wnioski o wyłączenie z rozpoznania sprawy, z uwagi na fakt, iż zn</w:t>
      </w:r>
      <w:r w:rsidR="00550AF2">
        <w:rPr>
          <w:rFonts w:ascii="Times New Roman" w:hAnsi="Times New Roman" w:cs="Times New Roman"/>
          <w:szCs w:val="24"/>
          <w:lang w:val="pl-PL"/>
        </w:rPr>
        <w:t>ają osobiście pokrzywdzoną, byłego sędziego</w:t>
      </w:r>
      <w:r w:rsidR="00C81B33">
        <w:rPr>
          <w:rFonts w:ascii="Times New Roman" w:hAnsi="Times New Roman" w:cs="Times New Roman"/>
          <w:szCs w:val="24"/>
          <w:lang w:val="pl-PL"/>
        </w:rPr>
        <w:t xml:space="preserve"> tego sądu. Nadto Prezes</w:t>
      </w:r>
      <w:r w:rsidR="00063D75">
        <w:rPr>
          <w:rFonts w:ascii="Times New Roman" w:hAnsi="Times New Roman" w:cs="Times New Roman"/>
          <w:szCs w:val="24"/>
          <w:lang w:val="pl-PL"/>
        </w:rPr>
        <w:t xml:space="preserve"> Sądu Okręgowego w Białymstoku złożył wniosek o przekazanie sprawy innemu sądowi równorzędnemu.</w:t>
      </w:r>
    </w:p>
    <w:p w:rsidR="00480106" w:rsidRPr="00063D75"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A67A30">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34</w:t>
      </w:r>
      <w:r w:rsidRPr="00480106">
        <w:rPr>
          <w:rFonts w:ascii="Times New Roman" w:hAnsi="Times New Roman" w:cs="Times New Roman"/>
          <w:szCs w:val="24"/>
          <w:lang w:val="fr-FR"/>
        </w:rPr>
        <w:fldChar w:fldCharType="end"/>
      </w:r>
      <w:r w:rsidR="00480106" w:rsidRPr="00A67A30">
        <w:rPr>
          <w:rFonts w:ascii="Times New Roman" w:hAnsi="Times New Roman" w:cs="Times New Roman"/>
          <w:szCs w:val="24"/>
          <w:lang w:val="pl-PL"/>
        </w:rPr>
        <w:t>.  </w:t>
      </w:r>
      <w:r w:rsidR="00063D75" w:rsidRPr="00063D75">
        <w:rPr>
          <w:rFonts w:ascii="Times New Roman" w:hAnsi="Times New Roman" w:cs="Times New Roman"/>
          <w:szCs w:val="24"/>
          <w:lang w:val="pl-PL"/>
        </w:rPr>
        <w:t xml:space="preserve">Postanowieniem z dnia 9 kwietnia 2009 roku Sąd Apelacyjny </w:t>
      </w:r>
      <w:r w:rsidR="00073FAD">
        <w:rPr>
          <w:rFonts w:ascii="Times New Roman" w:hAnsi="Times New Roman" w:cs="Times New Roman"/>
          <w:szCs w:val="24"/>
          <w:lang w:val="pl-PL"/>
        </w:rPr>
        <w:br/>
      </w:r>
      <w:r w:rsidR="00063D75" w:rsidRPr="00063D75">
        <w:rPr>
          <w:rFonts w:ascii="Times New Roman" w:hAnsi="Times New Roman" w:cs="Times New Roman"/>
          <w:szCs w:val="24"/>
          <w:lang w:val="pl-PL"/>
        </w:rPr>
        <w:t>w Białymstoku wyłączył wskazanych sędziów od orzekania w niniejszej sprawie</w:t>
      </w:r>
      <w:r w:rsidR="00063D75">
        <w:rPr>
          <w:rFonts w:ascii="Times New Roman" w:hAnsi="Times New Roman" w:cs="Times New Roman"/>
          <w:szCs w:val="24"/>
          <w:lang w:val="pl-PL"/>
        </w:rPr>
        <w:t xml:space="preserve"> i jednocześnie nie uwzględnił wniosku o przekazanie sprawy innemu sądowi równorzędnemu</w:t>
      </w:r>
      <w:r w:rsidR="00DF7234">
        <w:rPr>
          <w:rFonts w:ascii="Times New Roman" w:hAnsi="Times New Roman" w:cs="Times New Roman"/>
          <w:szCs w:val="24"/>
          <w:lang w:val="pl-PL"/>
        </w:rPr>
        <w:t>. W uzasadnieniu sąd apelacyjny wskazał, że jeden z sędziów Sądu Okręgowego w Białymstoku jest zdolny do rozpoznania sprawy, z uwagi na oświadczenie, że nie zna żadnej ze str</w:t>
      </w:r>
      <w:r w:rsidR="00550AF2">
        <w:rPr>
          <w:rFonts w:ascii="Times New Roman" w:hAnsi="Times New Roman" w:cs="Times New Roman"/>
          <w:szCs w:val="24"/>
          <w:lang w:val="pl-PL"/>
        </w:rPr>
        <w:t xml:space="preserve">on. </w:t>
      </w:r>
      <w:r w:rsidR="00073FAD">
        <w:rPr>
          <w:rFonts w:ascii="Times New Roman" w:hAnsi="Times New Roman" w:cs="Times New Roman"/>
          <w:szCs w:val="24"/>
          <w:lang w:val="pl-PL"/>
        </w:rPr>
        <w:br/>
      </w:r>
      <w:r w:rsidR="00550AF2">
        <w:rPr>
          <w:rFonts w:ascii="Times New Roman" w:hAnsi="Times New Roman" w:cs="Times New Roman"/>
          <w:szCs w:val="24"/>
          <w:lang w:val="pl-PL"/>
        </w:rPr>
        <w:t xml:space="preserve">A </w:t>
      </w:r>
      <w:r w:rsidR="00D71AD8">
        <w:rPr>
          <w:rFonts w:ascii="Times New Roman" w:hAnsi="Times New Roman" w:cs="Times New Roman"/>
          <w:szCs w:val="24"/>
          <w:lang w:val="pl-PL"/>
        </w:rPr>
        <w:t>artykuł</w:t>
      </w:r>
      <w:r w:rsidR="00550AF2">
        <w:rPr>
          <w:rFonts w:ascii="Times New Roman" w:hAnsi="Times New Roman" w:cs="Times New Roman"/>
          <w:szCs w:val="24"/>
          <w:lang w:val="pl-PL"/>
        </w:rPr>
        <w:t xml:space="preserve"> 43 kpk</w:t>
      </w:r>
      <w:r w:rsidR="00DF7234">
        <w:rPr>
          <w:rFonts w:ascii="Times New Roman" w:hAnsi="Times New Roman" w:cs="Times New Roman"/>
          <w:szCs w:val="24"/>
          <w:lang w:val="pl-PL"/>
        </w:rPr>
        <w:t xml:space="preserve"> zezwalał na rozpoznanie odwołania skarżącej przez jednoosobowy skład sędziowski. Co za tym idzie, jeden pozostały i zdolny do bezstronnego osądu sprawy sędzia mógł w przedmiotowej sprawie wydać wyrok. </w:t>
      </w:r>
    </w:p>
    <w:p w:rsidR="00480106" w:rsidRPr="00DF7234"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DF7234">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35</w:t>
      </w:r>
      <w:r w:rsidRPr="00480106">
        <w:rPr>
          <w:rFonts w:ascii="Times New Roman" w:hAnsi="Times New Roman" w:cs="Times New Roman"/>
          <w:szCs w:val="24"/>
          <w:lang w:val="fr-FR"/>
        </w:rPr>
        <w:fldChar w:fldCharType="end"/>
      </w:r>
      <w:r w:rsidR="00480106" w:rsidRPr="00DF7234">
        <w:rPr>
          <w:rFonts w:ascii="Times New Roman" w:hAnsi="Times New Roman" w:cs="Times New Roman"/>
          <w:szCs w:val="24"/>
          <w:lang w:val="pl-PL"/>
        </w:rPr>
        <w:t>.  </w:t>
      </w:r>
      <w:r w:rsidR="00DF7234" w:rsidRPr="00DF7234">
        <w:rPr>
          <w:rFonts w:ascii="Times New Roman" w:hAnsi="Times New Roman" w:cs="Times New Roman"/>
          <w:szCs w:val="24"/>
          <w:lang w:val="pl-PL"/>
        </w:rPr>
        <w:t xml:space="preserve">W dniu 25 maja 2009 roku Sąd Okręgowy w Białymstoku </w:t>
      </w:r>
      <w:r w:rsidR="00073FAD">
        <w:rPr>
          <w:rFonts w:ascii="Times New Roman" w:hAnsi="Times New Roman" w:cs="Times New Roman"/>
          <w:szCs w:val="24"/>
          <w:lang w:val="pl-PL"/>
        </w:rPr>
        <w:br/>
      </w:r>
      <w:r w:rsidR="00DF7234" w:rsidRPr="00DF7234">
        <w:rPr>
          <w:rFonts w:ascii="Times New Roman" w:hAnsi="Times New Roman" w:cs="Times New Roman"/>
          <w:szCs w:val="24"/>
          <w:lang w:val="pl-PL"/>
        </w:rPr>
        <w:t xml:space="preserve">w składzie jednoosobowym </w:t>
      </w:r>
      <w:r w:rsidR="007D4DFB">
        <w:rPr>
          <w:rFonts w:ascii="Times New Roman" w:hAnsi="Times New Roman" w:cs="Times New Roman"/>
          <w:szCs w:val="24"/>
          <w:lang w:val="pl-PL"/>
        </w:rPr>
        <w:t>utrzymał w mocy zaskarżony wyrok.</w:t>
      </w:r>
    </w:p>
    <w:p w:rsidR="00480106" w:rsidRPr="007D4DFB" w:rsidRDefault="007D4DFB" w:rsidP="00480106">
      <w:pPr>
        <w:pStyle w:val="ECHRPara"/>
        <w:rPr>
          <w:rFonts w:ascii="Times New Roman" w:hAnsi="Times New Roman" w:cs="Times New Roman"/>
          <w:szCs w:val="24"/>
          <w:lang w:val="pl-PL"/>
        </w:rPr>
      </w:pPr>
      <w:r w:rsidRPr="007D4DFB">
        <w:rPr>
          <w:rFonts w:ascii="Times New Roman" w:hAnsi="Times New Roman" w:cs="Times New Roman"/>
          <w:szCs w:val="24"/>
          <w:lang w:val="pl-PL"/>
        </w:rPr>
        <w:t xml:space="preserve">Podzielając stanowisko sądu rejonowego, sąd okręgowy uznał, </w:t>
      </w:r>
      <w:r>
        <w:rPr>
          <w:rFonts w:ascii="Times New Roman" w:hAnsi="Times New Roman" w:cs="Times New Roman"/>
          <w:szCs w:val="24"/>
          <w:lang w:val="pl-PL"/>
        </w:rPr>
        <w:t>że</w:t>
      </w:r>
      <w:r w:rsidR="00A3329D">
        <w:rPr>
          <w:rFonts w:ascii="Times New Roman" w:hAnsi="Times New Roman" w:cs="Times New Roman"/>
          <w:szCs w:val="24"/>
          <w:lang w:val="pl-PL"/>
        </w:rPr>
        <w:t xml:space="preserve"> mimo, że znała sprawę,</w:t>
      </w:r>
      <w:r>
        <w:rPr>
          <w:rFonts w:ascii="Times New Roman" w:hAnsi="Times New Roman" w:cs="Times New Roman"/>
          <w:szCs w:val="24"/>
          <w:lang w:val="pl-PL"/>
        </w:rPr>
        <w:t xml:space="preserve"> skarżąca opublikowała</w:t>
      </w:r>
      <w:r w:rsidR="00A3329D">
        <w:rPr>
          <w:rFonts w:ascii="Times New Roman" w:hAnsi="Times New Roman" w:cs="Times New Roman"/>
          <w:szCs w:val="24"/>
          <w:lang w:val="pl-PL"/>
        </w:rPr>
        <w:t xml:space="preserve"> niezgodne z prawdą informacje </w:t>
      </w:r>
      <w:r w:rsidR="00A3329D">
        <w:rPr>
          <w:rFonts w:ascii="Times New Roman" w:hAnsi="Times New Roman" w:cs="Times New Roman"/>
          <w:szCs w:val="24"/>
          <w:lang w:val="pl-PL"/>
        </w:rPr>
        <w:lastRenderedPageBreak/>
        <w:t xml:space="preserve">dotyczące pokrzywdzonej i dlatego nie może być zwolniona </w:t>
      </w:r>
      <w:r w:rsidR="00073FAD">
        <w:rPr>
          <w:rFonts w:ascii="Times New Roman" w:hAnsi="Times New Roman" w:cs="Times New Roman"/>
          <w:szCs w:val="24"/>
          <w:lang w:val="pl-PL"/>
        </w:rPr>
        <w:br/>
      </w:r>
      <w:r w:rsidR="00A3329D">
        <w:rPr>
          <w:rFonts w:ascii="Times New Roman" w:hAnsi="Times New Roman" w:cs="Times New Roman"/>
          <w:szCs w:val="24"/>
          <w:lang w:val="pl-PL"/>
        </w:rPr>
        <w:t xml:space="preserve">z odpowiedzialności karnej za pomówienie jedynie z takiego powodu, że jej publikacja miała na celu obronę </w:t>
      </w:r>
      <w:r w:rsidR="00864145">
        <w:rPr>
          <w:rFonts w:ascii="Times New Roman" w:hAnsi="Times New Roman" w:cs="Times New Roman"/>
          <w:szCs w:val="24"/>
          <w:lang w:val="pl-PL"/>
        </w:rPr>
        <w:t xml:space="preserve">społecznie uzasadnionego </w:t>
      </w:r>
      <w:r w:rsidR="00A3329D">
        <w:rPr>
          <w:rFonts w:ascii="Times New Roman" w:hAnsi="Times New Roman" w:cs="Times New Roman"/>
          <w:szCs w:val="24"/>
          <w:lang w:val="pl-PL"/>
        </w:rPr>
        <w:t>interesu publicznego.</w:t>
      </w:r>
    </w:p>
    <w:p w:rsidR="00480106" w:rsidRPr="0034456B"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A67A30">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36</w:t>
      </w:r>
      <w:r w:rsidRPr="00480106">
        <w:rPr>
          <w:rFonts w:ascii="Times New Roman" w:hAnsi="Times New Roman" w:cs="Times New Roman"/>
          <w:szCs w:val="24"/>
          <w:lang w:val="fr-FR"/>
        </w:rPr>
        <w:fldChar w:fldCharType="end"/>
      </w:r>
      <w:r w:rsidR="00480106" w:rsidRPr="00A67A30">
        <w:rPr>
          <w:rFonts w:ascii="Times New Roman" w:hAnsi="Times New Roman" w:cs="Times New Roman"/>
          <w:szCs w:val="24"/>
          <w:lang w:val="pl-PL"/>
        </w:rPr>
        <w:t>.  </w:t>
      </w:r>
      <w:r w:rsidR="00A3329D" w:rsidRPr="00A3329D">
        <w:rPr>
          <w:rFonts w:ascii="Times New Roman" w:hAnsi="Times New Roman" w:cs="Times New Roman"/>
          <w:szCs w:val="24"/>
          <w:lang w:val="pl-PL"/>
        </w:rPr>
        <w:t>W u</w:t>
      </w:r>
      <w:r w:rsidR="000E34BB">
        <w:rPr>
          <w:rFonts w:ascii="Times New Roman" w:hAnsi="Times New Roman" w:cs="Times New Roman"/>
          <w:szCs w:val="24"/>
          <w:lang w:val="pl-PL"/>
        </w:rPr>
        <w:t>zasadnieniu sąd zauważył, że B.</w:t>
      </w:r>
      <w:r w:rsidR="00A3329D">
        <w:rPr>
          <w:rFonts w:ascii="Times New Roman" w:hAnsi="Times New Roman" w:cs="Times New Roman"/>
          <w:szCs w:val="24"/>
          <w:lang w:val="pl-PL"/>
        </w:rPr>
        <w:t>L. został</w:t>
      </w:r>
      <w:r w:rsidR="00550AF2">
        <w:rPr>
          <w:rFonts w:ascii="Times New Roman" w:hAnsi="Times New Roman" w:cs="Times New Roman"/>
          <w:szCs w:val="24"/>
          <w:lang w:val="pl-PL"/>
        </w:rPr>
        <w:t>a</w:t>
      </w:r>
      <w:r w:rsidR="00A3329D">
        <w:rPr>
          <w:rFonts w:ascii="Times New Roman" w:hAnsi="Times New Roman" w:cs="Times New Roman"/>
          <w:szCs w:val="24"/>
          <w:lang w:val="pl-PL"/>
        </w:rPr>
        <w:t xml:space="preserve"> wydalona ze służby sędziowskiej za po</w:t>
      </w:r>
      <w:r w:rsidR="00550AF2">
        <w:rPr>
          <w:rFonts w:ascii="Times New Roman" w:hAnsi="Times New Roman" w:cs="Times New Roman"/>
          <w:szCs w:val="24"/>
          <w:lang w:val="pl-PL"/>
        </w:rPr>
        <w:t>d</w:t>
      </w:r>
      <w:r w:rsidR="00A3329D">
        <w:rPr>
          <w:rFonts w:ascii="Times New Roman" w:hAnsi="Times New Roman" w:cs="Times New Roman"/>
          <w:szCs w:val="24"/>
          <w:lang w:val="pl-PL"/>
        </w:rPr>
        <w:t>jęcie interwencji w sprawie karnej dotyczącej jej męża</w:t>
      </w:r>
      <w:r w:rsidR="00073FAD">
        <w:rPr>
          <w:rFonts w:ascii="Times New Roman" w:hAnsi="Times New Roman" w:cs="Times New Roman"/>
          <w:szCs w:val="24"/>
          <w:lang w:val="pl-PL"/>
        </w:rPr>
        <w:br/>
      </w:r>
      <w:r w:rsidR="0034456B">
        <w:rPr>
          <w:rFonts w:ascii="Times New Roman" w:hAnsi="Times New Roman" w:cs="Times New Roman"/>
          <w:szCs w:val="24"/>
          <w:lang w:val="pl-PL"/>
        </w:rPr>
        <w:t xml:space="preserve">i to zachowanie zostało uznane za </w:t>
      </w:r>
      <w:r w:rsidR="009858D1">
        <w:rPr>
          <w:rFonts w:ascii="Times New Roman" w:hAnsi="Times New Roman" w:cs="Times New Roman"/>
          <w:szCs w:val="24"/>
          <w:lang w:val="pl-PL"/>
        </w:rPr>
        <w:t>naruszenie obowiązków zawodowych</w:t>
      </w:r>
      <w:r w:rsidR="0034456B">
        <w:rPr>
          <w:rFonts w:ascii="Times New Roman" w:hAnsi="Times New Roman" w:cs="Times New Roman"/>
          <w:szCs w:val="24"/>
          <w:lang w:val="pl-PL"/>
        </w:rPr>
        <w:t xml:space="preserve">. Chodziło jednak o zachowanie jednorazowe i nie można go było utożsamiać z </w:t>
      </w:r>
      <w:r w:rsidR="0034456B" w:rsidRPr="0034456B">
        <w:rPr>
          <w:rFonts w:ascii="Times New Roman" w:hAnsi="Times New Roman" w:cs="Times New Roman"/>
          <w:i/>
          <w:szCs w:val="24"/>
          <w:lang w:val="pl-PL"/>
        </w:rPr>
        <w:t>„niejasnymi związkami ze światem przestępczym”</w:t>
      </w:r>
      <w:r w:rsidR="0034456B">
        <w:rPr>
          <w:rFonts w:ascii="Times New Roman" w:hAnsi="Times New Roman" w:cs="Times New Roman"/>
          <w:szCs w:val="24"/>
          <w:lang w:val="pl-PL"/>
        </w:rPr>
        <w:t xml:space="preserve">, czy </w:t>
      </w:r>
      <w:r w:rsidR="00073FAD">
        <w:rPr>
          <w:rFonts w:ascii="Times New Roman" w:hAnsi="Times New Roman" w:cs="Times New Roman"/>
          <w:szCs w:val="24"/>
          <w:lang w:val="pl-PL"/>
        </w:rPr>
        <w:br/>
      </w:r>
      <w:r w:rsidR="0034456B">
        <w:rPr>
          <w:rFonts w:ascii="Times New Roman" w:hAnsi="Times New Roman" w:cs="Times New Roman"/>
          <w:szCs w:val="24"/>
          <w:lang w:val="pl-PL"/>
        </w:rPr>
        <w:t>z pr</w:t>
      </w:r>
      <w:r w:rsidR="00550AF2">
        <w:rPr>
          <w:rFonts w:ascii="Times New Roman" w:hAnsi="Times New Roman" w:cs="Times New Roman"/>
          <w:szCs w:val="24"/>
          <w:lang w:val="pl-PL"/>
        </w:rPr>
        <w:t xml:space="preserve">zestępcami popełniającymi </w:t>
      </w:r>
      <w:r w:rsidR="0003615B">
        <w:rPr>
          <w:rFonts w:ascii="Times New Roman" w:hAnsi="Times New Roman" w:cs="Times New Roman"/>
          <w:szCs w:val="24"/>
          <w:lang w:val="pl-PL"/>
        </w:rPr>
        <w:t>w sposób ciągły</w:t>
      </w:r>
      <w:r w:rsidR="0034456B">
        <w:rPr>
          <w:rFonts w:ascii="Times New Roman" w:hAnsi="Times New Roman" w:cs="Times New Roman"/>
          <w:szCs w:val="24"/>
          <w:lang w:val="pl-PL"/>
        </w:rPr>
        <w:t xml:space="preserve"> czyny</w:t>
      </w:r>
      <w:r w:rsidR="00550AF2">
        <w:rPr>
          <w:rFonts w:ascii="Times New Roman" w:hAnsi="Times New Roman" w:cs="Times New Roman"/>
          <w:szCs w:val="24"/>
          <w:lang w:val="pl-PL"/>
        </w:rPr>
        <w:t xml:space="preserve"> zabronione. Nigdy nie posądzono </w:t>
      </w:r>
      <w:r w:rsidR="000E34BB">
        <w:rPr>
          <w:rFonts w:ascii="Times New Roman" w:hAnsi="Times New Roman" w:cs="Times New Roman"/>
          <w:szCs w:val="24"/>
          <w:lang w:val="pl-PL"/>
        </w:rPr>
        <w:t>B.</w:t>
      </w:r>
      <w:r w:rsidR="0034456B" w:rsidRPr="0034456B">
        <w:rPr>
          <w:rFonts w:ascii="Times New Roman" w:hAnsi="Times New Roman" w:cs="Times New Roman"/>
          <w:szCs w:val="24"/>
          <w:lang w:val="pl-PL"/>
        </w:rPr>
        <w:t xml:space="preserve">L. </w:t>
      </w:r>
      <w:r w:rsidR="0034456B">
        <w:rPr>
          <w:rFonts w:ascii="Times New Roman" w:hAnsi="Times New Roman" w:cs="Times New Roman"/>
          <w:szCs w:val="24"/>
          <w:lang w:val="pl-PL"/>
        </w:rPr>
        <w:t>o</w:t>
      </w:r>
      <w:r w:rsidR="00A908D1">
        <w:rPr>
          <w:rFonts w:ascii="Times New Roman" w:hAnsi="Times New Roman" w:cs="Times New Roman"/>
          <w:szCs w:val="24"/>
          <w:lang w:val="pl-PL"/>
        </w:rPr>
        <w:t xml:space="preserve"> </w:t>
      </w:r>
      <w:r w:rsidR="0034456B" w:rsidRPr="0034456B">
        <w:rPr>
          <w:rFonts w:ascii="Times New Roman" w:hAnsi="Times New Roman" w:cs="Times New Roman"/>
          <w:szCs w:val="24"/>
          <w:lang w:val="pl-PL"/>
        </w:rPr>
        <w:t>t</w:t>
      </w:r>
      <w:r w:rsidR="0034456B">
        <w:rPr>
          <w:rFonts w:ascii="Times New Roman" w:hAnsi="Times New Roman" w:cs="Times New Roman"/>
          <w:szCs w:val="24"/>
          <w:lang w:val="pl-PL"/>
        </w:rPr>
        <w:t>akie</w:t>
      </w:r>
      <w:r w:rsidR="00550AF2">
        <w:rPr>
          <w:rFonts w:ascii="Times New Roman" w:hAnsi="Times New Roman" w:cs="Times New Roman"/>
          <w:szCs w:val="24"/>
          <w:lang w:val="pl-PL"/>
        </w:rPr>
        <w:t xml:space="preserve"> związki</w:t>
      </w:r>
      <w:r w:rsidR="0034456B" w:rsidRPr="0034456B">
        <w:rPr>
          <w:rFonts w:ascii="Times New Roman" w:hAnsi="Times New Roman" w:cs="Times New Roman"/>
          <w:szCs w:val="24"/>
          <w:lang w:val="pl-PL"/>
        </w:rPr>
        <w:t xml:space="preserve"> i nie stwierdzono ich istnienia </w:t>
      </w:r>
      <w:r w:rsidR="00073FAD">
        <w:rPr>
          <w:rFonts w:ascii="Times New Roman" w:hAnsi="Times New Roman" w:cs="Times New Roman"/>
          <w:szCs w:val="24"/>
          <w:lang w:val="pl-PL"/>
        </w:rPr>
        <w:br/>
      </w:r>
      <w:r w:rsidR="0034456B" w:rsidRPr="0034456B">
        <w:rPr>
          <w:rFonts w:ascii="Times New Roman" w:hAnsi="Times New Roman" w:cs="Times New Roman"/>
          <w:szCs w:val="24"/>
          <w:lang w:val="pl-PL"/>
        </w:rPr>
        <w:t xml:space="preserve">w żadnym innym postępowaniu. </w:t>
      </w:r>
    </w:p>
    <w:p w:rsidR="00480106" w:rsidRPr="005C638B" w:rsidRDefault="00886178" w:rsidP="005C638B">
      <w:pPr>
        <w:pStyle w:val="ECHRParaQuote"/>
        <w:ind w:left="0" w:firstLine="1"/>
        <w:rPr>
          <w:rFonts w:ascii="Times New Roman" w:hAnsi="Times New Roman" w:cs="Times New Roman"/>
          <w:sz w:val="24"/>
          <w:szCs w:val="24"/>
          <w:lang w:val="pl-PL"/>
        </w:rPr>
      </w:pPr>
      <w:r w:rsidRPr="005C638B">
        <w:rPr>
          <w:rFonts w:ascii="Times New Roman" w:hAnsi="Times New Roman" w:cs="Times New Roman"/>
          <w:sz w:val="24"/>
          <w:szCs w:val="24"/>
          <w:lang w:val="fr-FR"/>
        </w:rPr>
        <w:fldChar w:fldCharType="begin"/>
      </w:r>
      <w:r w:rsidR="00480106" w:rsidRPr="00A67A30">
        <w:rPr>
          <w:rFonts w:ascii="Times New Roman" w:hAnsi="Times New Roman" w:cs="Times New Roman"/>
          <w:sz w:val="24"/>
          <w:szCs w:val="24"/>
          <w:lang w:val="pl-PL"/>
        </w:rPr>
        <w:instrText xml:space="preserve"> SEQ level0 \*arabic </w:instrText>
      </w:r>
      <w:r w:rsidRPr="005C638B">
        <w:rPr>
          <w:rFonts w:ascii="Times New Roman" w:hAnsi="Times New Roman" w:cs="Times New Roman"/>
          <w:sz w:val="24"/>
          <w:szCs w:val="24"/>
          <w:lang w:val="fr-FR"/>
        </w:rPr>
        <w:fldChar w:fldCharType="separate"/>
      </w:r>
      <w:r w:rsidR="0098160D">
        <w:rPr>
          <w:rFonts w:ascii="Times New Roman" w:hAnsi="Times New Roman" w:cs="Times New Roman"/>
          <w:noProof/>
          <w:sz w:val="24"/>
          <w:szCs w:val="24"/>
          <w:lang w:val="pl-PL"/>
        </w:rPr>
        <w:t>37</w:t>
      </w:r>
      <w:r w:rsidRPr="005C638B">
        <w:rPr>
          <w:rFonts w:ascii="Times New Roman" w:hAnsi="Times New Roman" w:cs="Times New Roman"/>
          <w:sz w:val="24"/>
          <w:szCs w:val="24"/>
          <w:lang w:val="fr-FR"/>
        </w:rPr>
        <w:fldChar w:fldCharType="end"/>
      </w:r>
      <w:r w:rsidR="00480106" w:rsidRPr="00A67A30">
        <w:rPr>
          <w:rFonts w:ascii="Times New Roman" w:hAnsi="Times New Roman" w:cs="Times New Roman"/>
          <w:sz w:val="24"/>
          <w:szCs w:val="24"/>
          <w:lang w:val="pl-PL"/>
        </w:rPr>
        <w:t>.  </w:t>
      </w:r>
      <w:r w:rsidR="00550AF2">
        <w:rPr>
          <w:rFonts w:ascii="Times New Roman" w:hAnsi="Times New Roman" w:cs="Times New Roman"/>
          <w:sz w:val="24"/>
          <w:szCs w:val="24"/>
          <w:lang w:val="pl-PL"/>
        </w:rPr>
        <w:t>Sąd okręgowy uznał, iż</w:t>
      </w:r>
      <w:r w:rsidR="0034456B" w:rsidRPr="005C638B">
        <w:rPr>
          <w:rFonts w:ascii="Times New Roman" w:hAnsi="Times New Roman" w:cs="Times New Roman"/>
          <w:sz w:val="24"/>
          <w:szCs w:val="24"/>
          <w:lang w:val="pl-PL"/>
        </w:rPr>
        <w:t xml:space="preserve"> brak możliwości dos</w:t>
      </w:r>
      <w:r w:rsidR="000E34BB">
        <w:rPr>
          <w:rFonts w:ascii="Times New Roman" w:hAnsi="Times New Roman" w:cs="Times New Roman"/>
          <w:sz w:val="24"/>
          <w:szCs w:val="24"/>
          <w:lang w:val="pl-PL"/>
        </w:rPr>
        <w:t>tępu skarżącej do akt sprawy B.</w:t>
      </w:r>
      <w:r w:rsidR="0034456B" w:rsidRPr="005C638B">
        <w:rPr>
          <w:rFonts w:ascii="Times New Roman" w:hAnsi="Times New Roman" w:cs="Times New Roman"/>
          <w:sz w:val="24"/>
          <w:szCs w:val="24"/>
          <w:lang w:val="pl-PL"/>
        </w:rPr>
        <w:t>L. nie miało wielkieg</w:t>
      </w:r>
      <w:r w:rsidR="00550AF2">
        <w:rPr>
          <w:rFonts w:ascii="Times New Roman" w:hAnsi="Times New Roman" w:cs="Times New Roman"/>
          <w:sz w:val="24"/>
          <w:szCs w:val="24"/>
          <w:lang w:val="pl-PL"/>
        </w:rPr>
        <w:t>o znaczenia</w:t>
      </w:r>
      <w:r w:rsidR="001E2D31" w:rsidRPr="005C638B">
        <w:rPr>
          <w:rFonts w:ascii="Times New Roman" w:hAnsi="Times New Roman" w:cs="Times New Roman"/>
          <w:sz w:val="24"/>
          <w:szCs w:val="24"/>
          <w:lang w:val="pl-PL"/>
        </w:rPr>
        <w:t xml:space="preserve">, gdyż jak to prawidłowo stwierdził sąd rejonowy, </w:t>
      </w:r>
      <w:r w:rsidR="00550AF2">
        <w:rPr>
          <w:rFonts w:ascii="Times New Roman" w:hAnsi="Times New Roman" w:cs="Times New Roman"/>
          <w:sz w:val="24"/>
          <w:szCs w:val="24"/>
          <w:lang w:val="pl-PL"/>
        </w:rPr>
        <w:t xml:space="preserve">skarżąca </w:t>
      </w:r>
      <w:r w:rsidR="001E2D31" w:rsidRPr="005C638B">
        <w:rPr>
          <w:rFonts w:ascii="Times New Roman" w:hAnsi="Times New Roman" w:cs="Times New Roman"/>
          <w:sz w:val="24"/>
          <w:szCs w:val="24"/>
          <w:lang w:val="pl-PL"/>
        </w:rPr>
        <w:t>doskonale wiedziała jaki był</w:t>
      </w:r>
      <w:r w:rsidR="000E34BB">
        <w:rPr>
          <w:rFonts w:ascii="Times New Roman" w:hAnsi="Times New Roman" w:cs="Times New Roman"/>
          <w:sz w:val="24"/>
          <w:szCs w:val="24"/>
          <w:lang w:val="pl-PL"/>
        </w:rPr>
        <w:t xml:space="preserve"> rzeczywisty powód wydalenia B.</w:t>
      </w:r>
      <w:r w:rsidR="001E2D31" w:rsidRPr="005C638B">
        <w:rPr>
          <w:rFonts w:ascii="Times New Roman" w:hAnsi="Times New Roman" w:cs="Times New Roman"/>
          <w:sz w:val="24"/>
          <w:szCs w:val="24"/>
          <w:lang w:val="pl-PL"/>
        </w:rPr>
        <w:t xml:space="preserve">L. ze służby sędziowskiej. Sąd odwołał się do artykułów skarżącej opublikowanych w </w:t>
      </w:r>
      <w:r w:rsidR="000E34BB">
        <w:rPr>
          <w:rFonts w:ascii="Times New Roman" w:hAnsi="Times New Roman" w:cs="Times New Roman"/>
          <w:sz w:val="24"/>
          <w:szCs w:val="24"/>
          <w:lang w:val="pl-PL"/>
        </w:rPr>
        <w:t>czasie sprawy dyscyplinarnej B.</w:t>
      </w:r>
      <w:r w:rsidR="001E2D31" w:rsidRPr="005C638B">
        <w:rPr>
          <w:rFonts w:ascii="Times New Roman" w:hAnsi="Times New Roman" w:cs="Times New Roman"/>
          <w:sz w:val="24"/>
          <w:szCs w:val="24"/>
          <w:lang w:val="pl-PL"/>
        </w:rPr>
        <w:t>L. i stwierdził, że dokładnie opisa</w:t>
      </w:r>
      <w:r w:rsidR="000E34BB">
        <w:rPr>
          <w:rFonts w:ascii="Times New Roman" w:hAnsi="Times New Roman" w:cs="Times New Roman"/>
          <w:sz w:val="24"/>
          <w:szCs w:val="24"/>
          <w:lang w:val="pl-PL"/>
        </w:rPr>
        <w:t>ła zarówno przebieg „wizyty” B.</w:t>
      </w:r>
      <w:r w:rsidR="001E2D31" w:rsidRPr="005C638B">
        <w:rPr>
          <w:rFonts w:ascii="Times New Roman" w:hAnsi="Times New Roman" w:cs="Times New Roman"/>
          <w:sz w:val="24"/>
          <w:szCs w:val="24"/>
          <w:lang w:val="pl-PL"/>
        </w:rPr>
        <w:t xml:space="preserve">L. </w:t>
      </w:r>
      <w:r w:rsidR="00073FAD">
        <w:rPr>
          <w:rFonts w:ascii="Times New Roman" w:hAnsi="Times New Roman" w:cs="Times New Roman"/>
          <w:sz w:val="24"/>
          <w:szCs w:val="24"/>
          <w:lang w:val="pl-PL"/>
        </w:rPr>
        <w:br/>
      </w:r>
      <w:r w:rsidR="001E2D31" w:rsidRPr="005C638B">
        <w:rPr>
          <w:rFonts w:ascii="Times New Roman" w:hAnsi="Times New Roman" w:cs="Times New Roman"/>
          <w:sz w:val="24"/>
          <w:szCs w:val="24"/>
          <w:lang w:val="pl-PL"/>
        </w:rPr>
        <w:t xml:space="preserve">w komisariacie, jak również </w:t>
      </w:r>
      <w:r w:rsidR="00550AF2">
        <w:rPr>
          <w:rFonts w:ascii="Times New Roman" w:hAnsi="Times New Roman" w:cs="Times New Roman"/>
          <w:sz w:val="24"/>
          <w:szCs w:val="24"/>
          <w:lang w:val="pl-PL"/>
        </w:rPr>
        <w:t>toczące się</w:t>
      </w:r>
      <w:r w:rsidR="00A908D1">
        <w:rPr>
          <w:rFonts w:ascii="Times New Roman" w:hAnsi="Times New Roman" w:cs="Times New Roman"/>
          <w:sz w:val="24"/>
          <w:szCs w:val="24"/>
          <w:lang w:val="pl-PL"/>
        </w:rPr>
        <w:t xml:space="preserve"> </w:t>
      </w:r>
      <w:r w:rsidR="00B0507B">
        <w:rPr>
          <w:rFonts w:ascii="Times New Roman" w:hAnsi="Times New Roman" w:cs="Times New Roman"/>
          <w:sz w:val="24"/>
          <w:szCs w:val="24"/>
          <w:lang w:val="pl-PL"/>
        </w:rPr>
        <w:t xml:space="preserve">w </w:t>
      </w:r>
      <w:r w:rsidR="00B0507B" w:rsidRPr="005C638B">
        <w:rPr>
          <w:rFonts w:ascii="Times New Roman" w:hAnsi="Times New Roman" w:cs="Times New Roman"/>
          <w:sz w:val="24"/>
          <w:szCs w:val="24"/>
          <w:lang w:val="pl-PL"/>
        </w:rPr>
        <w:t>nast</w:t>
      </w:r>
      <w:r w:rsidR="000E34BB">
        <w:rPr>
          <w:rFonts w:ascii="Times New Roman" w:hAnsi="Times New Roman" w:cs="Times New Roman"/>
          <w:sz w:val="24"/>
          <w:szCs w:val="24"/>
          <w:lang w:val="pl-PL"/>
        </w:rPr>
        <w:t>ępstwie tej wizyty przeciwko B.</w:t>
      </w:r>
      <w:r w:rsidR="00B0507B" w:rsidRPr="005C638B">
        <w:rPr>
          <w:rFonts w:ascii="Times New Roman" w:hAnsi="Times New Roman" w:cs="Times New Roman"/>
          <w:sz w:val="24"/>
          <w:szCs w:val="24"/>
          <w:lang w:val="pl-PL"/>
        </w:rPr>
        <w:t>L. i prokuratorowi rejonowemu</w:t>
      </w:r>
      <w:r w:rsidR="00A908D1">
        <w:rPr>
          <w:rFonts w:ascii="Times New Roman" w:hAnsi="Times New Roman" w:cs="Times New Roman"/>
          <w:sz w:val="24"/>
          <w:szCs w:val="24"/>
          <w:lang w:val="pl-PL"/>
        </w:rPr>
        <w:t xml:space="preserve"> </w:t>
      </w:r>
      <w:r w:rsidR="00B0507B">
        <w:rPr>
          <w:rFonts w:ascii="Times New Roman" w:hAnsi="Times New Roman" w:cs="Times New Roman"/>
          <w:sz w:val="24"/>
          <w:szCs w:val="24"/>
          <w:lang w:val="pl-PL"/>
        </w:rPr>
        <w:t>postępowania</w:t>
      </w:r>
      <w:r w:rsidR="001E2D31" w:rsidRPr="005C638B">
        <w:rPr>
          <w:rFonts w:ascii="Times New Roman" w:hAnsi="Times New Roman" w:cs="Times New Roman"/>
          <w:sz w:val="24"/>
          <w:szCs w:val="24"/>
          <w:lang w:val="pl-PL"/>
        </w:rPr>
        <w:t xml:space="preserve">. I tak, przede wszystkim w artykule </w:t>
      </w:r>
      <w:r w:rsidR="001E2D31" w:rsidRPr="005C638B">
        <w:rPr>
          <w:rFonts w:ascii="Times New Roman" w:hAnsi="Times New Roman" w:cs="Times New Roman"/>
          <w:i/>
          <w:sz w:val="24"/>
          <w:szCs w:val="24"/>
          <w:lang w:val="pl-PL"/>
        </w:rPr>
        <w:t>„Gangsterzy i prokurator”</w:t>
      </w:r>
      <w:r w:rsidR="001E2D31" w:rsidRPr="005C638B">
        <w:rPr>
          <w:rFonts w:ascii="Times New Roman" w:hAnsi="Times New Roman" w:cs="Times New Roman"/>
          <w:sz w:val="24"/>
          <w:szCs w:val="24"/>
          <w:lang w:val="pl-PL"/>
        </w:rPr>
        <w:t xml:space="preserve"> skarżąca opisała okoliczności nabycia samochodu przez męża B. L., przebieg spotkań w komisariacie policji w Białymstoku oraz umorzenie postępowania prowadzonego przez</w:t>
      </w:r>
      <w:r w:rsidR="00C60E9B">
        <w:rPr>
          <w:rFonts w:ascii="Times New Roman" w:hAnsi="Times New Roman" w:cs="Times New Roman"/>
          <w:sz w:val="24"/>
          <w:szCs w:val="24"/>
          <w:lang w:val="pl-PL"/>
        </w:rPr>
        <w:t xml:space="preserve"> prokuratora M.Z. przeciwko</w:t>
      </w:r>
      <w:r w:rsidR="001E2D31" w:rsidRPr="005C638B">
        <w:rPr>
          <w:rFonts w:ascii="Times New Roman" w:hAnsi="Times New Roman" w:cs="Times New Roman"/>
          <w:sz w:val="24"/>
          <w:szCs w:val="24"/>
          <w:lang w:val="pl-PL"/>
        </w:rPr>
        <w:t xml:space="preserve"> L. Poza tym w artykule </w:t>
      </w:r>
      <w:r w:rsidR="001E2D31" w:rsidRPr="005C638B">
        <w:rPr>
          <w:rFonts w:ascii="Times New Roman" w:hAnsi="Times New Roman" w:cs="Times New Roman"/>
          <w:i/>
          <w:sz w:val="24"/>
          <w:szCs w:val="24"/>
          <w:lang w:val="pl-PL"/>
        </w:rPr>
        <w:t xml:space="preserve">„Nominacja przed skandalem” </w:t>
      </w:r>
      <w:r w:rsidR="001E2D31" w:rsidRPr="005C638B">
        <w:rPr>
          <w:rFonts w:ascii="Times New Roman" w:hAnsi="Times New Roman" w:cs="Times New Roman"/>
          <w:sz w:val="24"/>
          <w:szCs w:val="24"/>
          <w:lang w:val="pl-PL"/>
        </w:rPr>
        <w:t xml:space="preserve">skarżąca wskazała </w:t>
      </w:r>
      <w:r w:rsidR="005C638B" w:rsidRPr="005C638B">
        <w:rPr>
          <w:rFonts w:ascii="Times New Roman" w:hAnsi="Times New Roman" w:cs="Times New Roman"/>
          <w:sz w:val="24"/>
          <w:szCs w:val="24"/>
          <w:lang w:val="pl-PL"/>
        </w:rPr>
        <w:t>jako powód wszczęcia postęp</w:t>
      </w:r>
      <w:r w:rsidR="000E34BB">
        <w:rPr>
          <w:rFonts w:ascii="Times New Roman" w:hAnsi="Times New Roman" w:cs="Times New Roman"/>
          <w:sz w:val="24"/>
          <w:szCs w:val="24"/>
          <w:lang w:val="pl-PL"/>
        </w:rPr>
        <w:t>owania dyscyplinarnego wobec B.</w:t>
      </w:r>
      <w:r w:rsidR="005C638B" w:rsidRPr="005C638B">
        <w:rPr>
          <w:rFonts w:ascii="Times New Roman" w:hAnsi="Times New Roman" w:cs="Times New Roman"/>
          <w:sz w:val="24"/>
          <w:szCs w:val="24"/>
          <w:lang w:val="pl-PL"/>
        </w:rPr>
        <w:t>L.</w:t>
      </w:r>
      <w:r w:rsidR="00A908D1">
        <w:rPr>
          <w:rFonts w:ascii="Times New Roman" w:hAnsi="Times New Roman" w:cs="Times New Roman"/>
          <w:sz w:val="24"/>
          <w:szCs w:val="24"/>
          <w:lang w:val="pl-PL"/>
        </w:rPr>
        <w:t xml:space="preserve"> </w:t>
      </w:r>
      <w:r w:rsidR="005C638B">
        <w:rPr>
          <w:rFonts w:ascii="Times New Roman" w:hAnsi="Times New Roman" w:cs="Times New Roman"/>
          <w:sz w:val="24"/>
          <w:szCs w:val="24"/>
          <w:lang w:val="pl-PL"/>
        </w:rPr>
        <w:t>„</w:t>
      </w:r>
      <w:r w:rsidR="005C638B" w:rsidRPr="005C638B">
        <w:rPr>
          <w:rFonts w:ascii="Times New Roman" w:hAnsi="Times New Roman" w:cs="Times New Roman"/>
          <w:sz w:val="24"/>
          <w:szCs w:val="24"/>
          <w:lang w:val="pl-PL"/>
        </w:rPr>
        <w:t>uchybienie</w:t>
      </w:r>
      <w:r w:rsidR="00A908D1">
        <w:rPr>
          <w:rFonts w:ascii="Times New Roman" w:hAnsi="Times New Roman" w:cs="Times New Roman"/>
          <w:sz w:val="24"/>
          <w:szCs w:val="24"/>
          <w:lang w:val="pl-PL"/>
        </w:rPr>
        <w:t xml:space="preserve"> </w:t>
      </w:r>
      <w:r w:rsidR="005C638B">
        <w:rPr>
          <w:rFonts w:ascii="Times New Roman" w:hAnsi="Times New Roman" w:cs="Times New Roman"/>
          <w:sz w:val="24"/>
          <w:szCs w:val="24"/>
          <w:lang w:val="pl-PL"/>
        </w:rPr>
        <w:t>godności urzędu sędziego polegające na złożeniu wizyty</w:t>
      </w:r>
      <w:r w:rsidR="005C638B" w:rsidRPr="005C638B">
        <w:rPr>
          <w:rFonts w:ascii="Times New Roman" w:hAnsi="Times New Roman" w:cs="Times New Roman"/>
          <w:sz w:val="24"/>
          <w:szCs w:val="24"/>
          <w:lang w:val="pl-PL"/>
        </w:rPr>
        <w:t xml:space="preserve"> w komisariacie, wizyty na którą </w:t>
      </w:r>
      <w:r w:rsidR="005C638B">
        <w:rPr>
          <w:rFonts w:ascii="Times New Roman" w:hAnsi="Times New Roman" w:cs="Times New Roman"/>
          <w:sz w:val="24"/>
          <w:szCs w:val="24"/>
          <w:lang w:val="pl-PL"/>
        </w:rPr>
        <w:t>zostali wezwani komisarz, były prokurator rejonowy oraz pokrzywdzona</w:t>
      </w:r>
      <w:r w:rsidR="005C638B" w:rsidRPr="005C638B">
        <w:rPr>
          <w:rFonts w:ascii="Times New Roman" w:hAnsi="Times New Roman" w:cs="Times New Roman"/>
          <w:sz w:val="24"/>
          <w:szCs w:val="24"/>
          <w:lang w:val="pl-PL"/>
        </w:rPr>
        <w:t xml:space="preserve">, która złożyła zawiadomienie w związku z popełnieniem przez </w:t>
      </w:r>
      <w:r w:rsidR="00C60E9B">
        <w:rPr>
          <w:rFonts w:ascii="Times New Roman" w:hAnsi="Times New Roman" w:cs="Times New Roman"/>
          <w:sz w:val="24"/>
          <w:szCs w:val="24"/>
          <w:lang w:val="pl-PL"/>
        </w:rPr>
        <w:t xml:space="preserve">L. </w:t>
      </w:r>
      <w:r w:rsidR="005C638B" w:rsidRPr="005C638B">
        <w:rPr>
          <w:rFonts w:ascii="Times New Roman" w:hAnsi="Times New Roman" w:cs="Times New Roman"/>
          <w:sz w:val="24"/>
          <w:szCs w:val="24"/>
          <w:lang w:val="pl-PL"/>
        </w:rPr>
        <w:t>przestępstwa</w:t>
      </w:r>
      <w:r w:rsidR="000E34BB">
        <w:rPr>
          <w:rFonts w:ascii="Times New Roman" w:hAnsi="Times New Roman" w:cs="Times New Roman"/>
          <w:sz w:val="24"/>
          <w:szCs w:val="24"/>
          <w:lang w:val="pl-PL"/>
        </w:rPr>
        <w:t>”</w:t>
      </w:r>
      <w:r w:rsidR="005C638B" w:rsidRPr="005C638B">
        <w:rPr>
          <w:rFonts w:ascii="Times New Roman" w:hAnsi="Times New Roman" w:cs="Times New Roman"/>
          <w:sz w:val="24"/>
          <w:szCs w:val="24"/>
          <w:lang w:val="pl-PL"/>
        </w:rPr>
        <w:t>.</w:t>
      </w:r>
    </w:p>
    <w:p w:rsidR="00480106" w:rsidRPr="008265EA" w:rsidRDefault="00743132" w:rsidP="00480106">
      <w:pPr>
        <w:pStyle w:val="ECHRPara"/>
        <w:rPr>
          <w:rFonts w:ascii="Times New Roman" w:hAnsi="Times New Roman" w:cs="Times New Roman"/>
          <w:i/>
          <w:szCs w:val="24"/>
          <w:lang w:val="pl-PL"/>
        </w:rPr>
      </w:pPr>
      <w:r w:rsidRPr="00743132">
        <w:rPr>
          <w:rFonts w:ascii="Times New Roman" w:hAnsi="Times New Roman" w:cs="Times New Roman"/>
          <w:szCs w:val="24"/>
          <w:lang w:val="pl-PL"/>
        </w:rPr>
        <w:t>Sąd zauważył, że w tym samym artykule skarżąca przyto</w:t>
      </w:r>
      <w:r w:rsidR="00C81B33">
        <w:rPr>
          <w:rFonts w:ascii="Times New Roman" w:hAnsi="Times New Roman" w:cs="Times New Roman"/>
          <w:szCs w:val="24"/>
          <w:lang w:val="pl-PL"/>
        </w:rPr>
        <w:t>czyła wypowiedź Prezes</w:t>
      </w:r>
      <w:r w:rsidR="00886C63">
        <w:rPr>
          <w:rFonts w:ascii="Times New Roman" w:hAnsi="Times New Roman" w:cs="Times New Roman"/>
          <w:szCs w:val="24"/>
          <w:lang w:val="pl-PL"/>
        </w:rPr>
        <w:t>a</w:t>
      </w:r>
      <w:r w:rsidRPr="00743132">
        <w:rPr>
          <w:rFonts w:ascii="Times New Roman" w:hAnsi="Times New Roman" w:cs="Times New Roman"/>
          <w:szCs w:val="24"/>
          <w:lang w:val="pl-PL"/>
        </w:rPr>
        <w:t xml:space="preserve"> Sądu Apelacyjnego w Białymstoku</w:t>
      </w:r>
      <w:r w:rsidR="00F7709E">
        <w:rPr>
          <w:rFonts w:ascii="Times New Roman" w:hAnsi="Times New Roman" w:cs="Times New Roman"/>
          <w:szCs w:val="24"/>
          <w:lang w:val="pl-PL"/>
        </w:rPr>
        <w:t>, który poinformował, że „s</w:t>
      </w:r>
      <w:r w:rsidR="000E34BB">
        <w:rPr>
          <w:rFonts w:ascii="Times New Roman" w:hAnsi="Times New Roman" w:cs="Times New Roman"/>
          <w:szCs w:val="24"/>
          <w:lang w:val="pl-PL"/>
        </w:rPr>
        <w:t>ędzia B.</w:t>
      </w:r>
      <w:r w:rsidR="00F7709E">
        <w:rPr>
          <w:rFonts w:ascii="Times New Roman" w:hAnsi="Times New Roman" w:cs="Times New Roman"/>
          <w:szCs w:val="24"/>
          <w:lang w:val="pl-PL"/>
        </w:rPr>
        <w:t>L. będzie odpowiadała prze</w:t>
      </w:r>
      <w:r w:rsidR="00A420AA">
        <w:rPr>
          <w:rFonts w:ascii="Times New Roman" w:hAnsi="Times New Roman" w:cs="Times New Roman"/>
          <w:szCs w:val="24"/>
          <w:lang w:val="pl-PL"/>
        </w:rPr>
        <w:t>d</w:t>
      </w:r>
      <w:r w:rsidR="00F7709E">
        <w:rPr>
          <w:rFonts w:ascii="Times New Roman" w:hAnsi="Times New Roman" w:cs="Times New Roman"/>
          <w:szCs w:val="24"/>
          <w:lang w:val="pl-PL"/>
        </w:rPr>
        <w:t xml:space="preserve"> sądem dyscyplinarnym za uchybienie godności urzędu sędziego w związku z „wizytą” w komisariacie oraz ze spotkaniami, w których tam uczestniczyła”</w:t>
      </w:r>
      <w:r w:rsidR="008265EA">
        <w:rPr>
          <w:rFonts w:ascii="Times New Roman" w:hAnsi="Times New Roman" w:cs="Times New Roman"/>
          <w:szCs w:val="24"/>
          <w:lang w:val="pl-PL"/>
        </w:rPr>
        <w:t>. Nadto, skarżąca przypomniała słowa</w:t>
      </w:r>
      <w:r w:rsidR="00C81B33">
        <w:rPr>
          <w:rFonts w:ascii="Times New Roman" w:hAnsi="Times New Roman" w:cs="Times New Roman"/>
          <w:szCs w:val="24"/>
          <w:lang w:val="pl-PL"/>
        </w:rPr>
        <w:t xml:space="preserve"> Prezes</w:t>
      </w:r>
      <w:r w:rsidR="00A420AA">
        <w:rPr>
          <w:rFonts w:ascii="Times New Roman" w:hAnsi="Times New Roman" w:cs="Times New Roman"/>
          <w:szCs w:val="24"/>
          <w:lang w:val="pl-PL"/>
        </w:rPr>
        <w:t>a</w:t>
      </w:r>
      <w:r w:rsidR="008265EA">
        <w:rPr>
          <w:rFonts w:ascii="Times New Roman" w:hAnsi="Times New Roman" w:cs="Times New Roman"/>
          <w:szCs w:val="24"/>
          <w:lang w:val="pl-PL"/>
        </w:rPr>
        <w:t xml:space="preserve"> Sądu Okręgowego w Białymstoku, który oświadczył, że „jeśli wiedziałby </w:t>
      </w:r>
      <w:r w:rsidR="00073FAD">
        <w:rPr>
          <w:rFonts w:ascii="Times New Roman" w:hAnsi="Times New Roman" w:cs="Times New Roman"/>
          <w:szCs w:val="24"/>
          <w:lang w:val="pl-PL"/>
        </w:rPr>
        <w:br/>
      </w:r>
      <w:r w:rsidR="008265EA">
        <w:rPr>
          <w:rFonts w:ascii="Times New Roman" w:hAnsi="Times New Roman" w:cs="Times New Roman"/>
          <w:szCs w:val="24"/>
          <w:lang w:val="pl-PL"/>
        </w:rPr>
        <w:t>o wizycie sędzi</w:t>
      </w:r>
      <w:r w:rsidR="00886C63">
        <w:rPr>
          <w:rFonts w:ascii="Times New Roman" w:hAnsi="Times New Roman" w:cs="Times New Roman"/>
          <w:szCs w:val="24"/>
          <w:lang w:val="pl-PL"/>
        </w:rPr>
        <w:t>ego</w:t>
      </w:r>
      <w:r w:rsidR="008265EA">
        <w:rPr>
          <w:rFonts w:ascii="Times New Roman" w:hAnsi="Times New Roman" w:cs="Times New Roman"/>
          <w:szCs w:val="24"/>
          <w:lang w:val="pl-PL"/>
        </w:rPr>
        <w:t xml:space="preserve"> w komisariacie, nie składałby wniosku o jej awans w sądzie okręgowym”. </w:t>
      </w:r>
      <w:r w:rsidR="00182588">
        <w:rPr>
          <w:rFonts w:ascii="Times New Roman" w:hAnsi="Times New Roman" w:cs="Times New Roman"/>
          <w:szCs w:val="24"/>
          <w:lang w:val="pl-PL"/>
        </w:rPr>
        <w:t>Na zakończenie</w:t>
      </w:r>
      <w:r w:rsidR="008265EA">
        <w:rPr>
          <w:rFonts w:ascii="Times New Roman" w:hAnsi="Times New Roman" w:cs="Times New Roman"/>
          <w:szCs w:val="24"/>
          <w:lang w:val="pl-PL"/>
        </w:rPr>
        <w:t xml:space="preserve"> sąd zauważył, że w artykule </w:t>
      </w:r>
      <w:r w:rsidR="008265EA" w:rsidRPr="008265EA">
        <w:rPr>
          <w:rFonts w:ascii="Times New Roman" w:hAnsi="Times New Roman" w:cs="Times New Roman"/>
          <w:i/>
          <w:szCs w:val="24"/>
          <w:lang w:val="pl-PL"/>
        </w:rPr>
        <w:t>„Sędzia bron</w:t>
      </w:r>
      <w:r w:rsidR="000E34BB">
        <w:rPr>
          <w:rFonts w:ascii="Times New Roman" w:hAnsi="Times New Roman" w:cs="Times New Roman"/>
          <w:i/>
          <w:szCs w:val="24"/>
          <w:lang w:val="pl-PL"/>
        </w:rPr>
        <w:t xml:space="preserve">iła </w:t>
      </w:r>
      <w:proofErr w:type="spellStart"/>
      <w:r w:rsidR="000E34BB">
        <w:rPr>
          <w:rFonts w:ascii="Times New Roman" w:hAnsi="Times New Roman" w:cs="Times New Roman"/>
          <w:i/>
          <w:szCs w:val="24"/>
          <w:lang w:val="pl-PL"/>
        </w:rPr>
        <w:t>męża</w:t>
      </w:r>
      <w:r w:rsidR="008265EA" w:rsidRPr="008265EA">
        <w:rPr>
          <w:rFonts w:ascii="Times New Roman" w:hAnsi="Times New Roman" w:cs="Times New Roman"/>
          <w:i/>
          <w:szCs w:val="24"/>
          <w:lang w:val="pl-PL"/>
        </w:rPr>
        <w:t>?”</w:t>
      </w:r>
      <w:r w:rsidR="008265EA">
        <w:rPr>
          <w:rFonts w:ascii="Times New Roman" w:hAnsi="Times New Roman" w:cs="Times New Roman"/>
          <w:szCs w:val="24"/>
          <w:lang w:val="pl-PL"/>
        </w:rPr>
        <w:t>skarżąca</w:t>
      </w:r>
      <w:proofErr w:type="spellEnd"/>
      <w:r w:rsidR="008265EA">
        <w:rPr>
          <w:rFonts w:ascii="Times New Roman" w:hAnsi="Times New Roman" w:cs="Times New Roman"/>
          <w:szCs w:val="24"/>
          <w:lang w:val="pl-PL"/>
        </w:rPr>
        <w:t xml:space="preserve"> opisała </w:t>
      </w:r>
      <w:r w:rsidR="00B0507B">
        <w:rPr>
          <w:rFonts w:ascii="Times New Roman" w:hAnsi="Times New Roman" w:cs="Times New Roman"/>
          <w:szCs w:val="24"/>
          <w:lang w:val="pl-PL"/>
        </w:rPr>
        <w:t>powody</w:t>
      </w:r>
      <w:r w:rsidR="00A908D1">
        <w:rPr>
          <w:rFonts w:ascii="Times New Roman" w:hAnsi="Times New Roman" w:cs="Times New Roman"/>
          <w:szCs w:val="24"/>
          <w:lang w:val="pl-PL"/>
        </w:rPr>
        <w:t xml:space="preserve"> </w:t>
      </w:r>
      <w:r w:rsidR="00B0507B">
        <w:rPr>
          <w:rFonts w:ascii="Times New Roman" w:hAnsi="Times New Roman" w:cs="Times New Roman"/>
          <w:szCs w:val="24"/>
          <w:lang w:val="pl-PL"/>
        </w:rPr>
        <w:t>wszczęcia postępowania dyscyplinarnego</w:t>
      </w:r>
      <w:r w:rsidR="000E34BB">
        <w:rPr>
          <w:rFonts w:ascii="Times New Roman" w:hAnsi="Times New Roman" w:cs="Times New Roman"/>
          <w:szCs w:val="24"/>
          <w:lang w:val="pl-PL"/>
        </w:rPr>
        <w:t xml:space="preserve"> wobec B.</w:t>
      </w:r>
      <w:r w:rsidR="008265EA">
        <w:rPr>
          <w:rFonts w:ascii="Times New Roman" w:hAnsi="Times New Roman" w:cs="Times New Roman"/>
          <w:szCs w:val="24"/>
          <w:lang w:val="pl-PL"/>
        </w:rPr>
        <w:t xml:space="preserve">L. w taki sam sposób jak w </w:t>
      </w:r>
      <w:r w:rsidR="00BB08B1">
        <w:rPr>
          <w:rFonts w:ascii="Times New Roman" w:hAnsi="Times New Roman" w:cs="Times New Roman"/>
          <w:szCs w:val="24"/>
          <w:lang w:val="pl-PL"/>
        </w:rPr>
        <w:t>publikacji</w:t>
      </w:r>
      <w:r w:rsidR="00A908D1">
        <w:rPr>
          <w:rFonts w:ascii="Times New Roman" w:hAnsi="Times New Roman" w:cs="Times New Roman"/>
          <w:szCs w:val="24"/>
          <w:lang w:val="pl-PL"/>
        </w:rPr>
        <w:t xml:space="preserve"> </w:t>
      </w:r>
      <w:r w:rsidR="008265EA" w:rsidRPr="008265EA">
        <w:rPr>
          <w:rFonts w:ascii="Times New Roman" w:hAnsi="Times New Roman" w:cs="Times New Roman"/>
          <w:i/>
          <w:szCs w:val="24"/>
          <w:lang w:val="pl-PL"/>
        </w:rPr>
        <w:t xml:space="preserve">„Nominacja przed skandalem”.   </w:t>
      </w:r>
    </w:p>
    <w:p w:rsidR="00480106" w:rsidRPr="00041EF3" w:rsidRDefault="00886178" w:rsidP="00480106">
      <w:pPr>
        <w:pStyle w:val="ECHRPara"/>
        <w:rPr>
          <w:rFonts w:ascii="Times New Roman" w:hAnsi="Times New Roman" w:cs="Times New Roman"/>
          <w:b/>
          <w:szCs w:val="24"/>
          <w:lang w:val="pl-PL"/>
        </w:rPr>
      </w:pPr>
      <w:r w:rsidRPr="00480106">
        <w:rPr>
          <w:rFonts w:ascii="Times New Roman" w:hAnsi="Times New Roman" w:cs="Times New Roman"/>
          <w:szCs w:val="24"/>
          <w:lang w:val="fr-FR"/>
        </w:rPr>
        <w:fldChar w:fldCharType="begin"/>
      </w:r>
      <w:r w:rsidR="00480106" w:rsidRPr="008265EA">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38</w:t>
      </w:r>
      <w:r w:rsidRPr="00480106">
        <w:rPr>
          <w:rFonts w:ascii="Times New Roman" w:hAnsi="Times New Roman" w:cs="Times New Roman"/>
          <w:szCs w:val="24"/>
          <w:lang w:val="fr-FR"/>
        </w:rPr>
        <w:fldChar w:fldCharType="end"/>
      </w:r>
      <w:r w:rsidR="00480106" w:rsidRPr="008265EA">
        <w:rPr>
          <w:rFonts w:ascii="Times New Roman" w:hAnsi="Times New Roman" w:cs="Times New Roman"/>
          <w:szCs w:val="24"/>
          <w:lang w:val="pl-PL"/>
        </w:rPr>
        <w:t>.  </w:t>
      </w:r>
      <w:r w:rsidR="008265EA" w:rsidRPr="008265EA">
        <w:rPr>
          <w:rFonts w:ascii="Times New Roman" w:hAnsi="Times New Roman" w:cs="Times New Roman"/>
          <w:szCs w:val="24"/>
          <w:lang w:val="pl-PL"/>
        </w:rPr>
        <w:t>Sąd zauważył, że sformułowania użyte przez skarżącą</w:t>
      </w:r>
      <w:r w:rsidR="008265EA">
        <w:rPr>
          <w:rFonts w:ascii="Times New Roman" w:hAnsi="Times New Roman" w:cs="Times New Roman"/>
          <w:szCs w:val="24"/>
          <w:lang w:val="pl-PL"/>
        </w:rPr>
        <w:t xml:space="preserve"> w artykule miały na celu </w:t>
      </w:r>
      <w:r w:rsidR="00041EF3">
        <w:rPr>
          <w:rFonts w:ascii="Times New Roman" w:hAnsi="Times New Roman" w:cs="Times New Roman"/>
          <w:szCs w:val="24"/>
          <w:lang w:val="pl-PL"/>
        </w:rPr>
        <w:t xml:space="preserve">wzmocnienie pejoratywnego zabarwienia jakie ona </w:t>
      </w:r>
      <w:r w:rsidR="000E34BB">
        <w:rPr>
          <w:rFonts w:ascii="Times New Roman" w:hAnsi="Times New Roman" w:cs="Times New Roman"/>
          <w:szCs w:val="24"/>
          <w:lang w:val="pl-PL"/>
        </w:rPr>
        <w:t xml:space="preserve">sama </w:t>
      </w:r>
      <w:r w:rsidR="000E34BB">
        <w:rPr>
          <w:rFonts w:ascii="Times New Roman" w:hAnsi="Times New Roman" w:cs="Times New Roman"/>
          <w:szCs w:val="24"/>
          <w:lang w:val="pl-PL"/>
        </w:rPr>
        <w:lastRenderedPageBreak/>
        <w:t>przypisywała działaniom B.</w:t>
      </w:r>
      <w:r w:rsidR="00041EF3">
        <w:rPr>
          <w:rFonts w:ascii="Times New Roman" w:hAnsi="Times New Roman" w:cs="Times New Roman"/>
          <w:szCs w:val="24"/>
          <w:lang w:val="pl-PL"/>
        </w:rPr>
        <w:t xml:space="preserve">L. i jej męża. </w:t>
      </w:r>
      <w:r w:rsidR="000E34BB">
        <w:rPr>
          <w:rFonts w:ascii="Times New Roman" w:hAnsi="Times New Roman" w:cs="Times New Roman"/>
          <w:szCs w:val="24"/>
          <w:lang w:val="pl-PL"/>
        </w:rPr>
        <w:t>Twierdząc, że B.</w:t>
      </w:r>
      <w:r w:rsidR="00041EF3" w:rsidRPr="00041EF3">
        <w:rPr>
          <w:rFonts w:ascii="Times New Roman" w:hAnsi="Times New Roman" w:cs="Times New Roman"/>
          <w:szCs w:val="24"/>
          <w:lang w:val="pl-PL"/>
        </w:rPr>
        <w:t>L. została wydalona ze służby sędziowskiej z o wiele poważniejszych powodów</w:t>
      </w:r>
      <w:r w:rsidR="00041EF3">
        <w:rPr>
          <w:rFonts w:ascii="Times New Roman" w:hAnsi="Times New Roman" w:cs="Times New Roman"/>
          <w:szCs w:val="24"/>
          <w:lang w:val="pl-PL"/>
        </w:rPr>
        <w:t xml:space="preserve">, niż </w:t>
      </w:r>
      <w:r w:rsidR="00EC26CE">
        <w:rPr>
          <w:rFonts w:ascii="Times New Roman" w:hAnsi="Times New Roman" w:cs="Times New Roman"/>
          <w:szCs w:val="24"/>
          <w:lang w:val="pl-PL"/>
        </w:rPr>
        <w:t xml:space="preserve">za </w:t>
      </w:r>
      <w:r w:rsidR="00041EF3">
        <w:rPr>
          <w:rFonts w:ascii="Times New Roman" w:hAnsi="Times New Roman" w:cs="Times New Roman"/>
          <w:szCs w:val="24"/>
          <w:lang w:val="pl-PL"/>
        </w:rPr>
        <w:t>te</w:t>
      </w:r>
      <w:r w:rsidR="00EC26CE">
        <w:rPr>
          <w:rFonts w:ascii="Times New Roman" w:hAnsi="Times New Roman" w:cs="Times New Roman"/>
          <w:szCs w:val="24"/>
          <w:lang w:val="pl-PL"/>
        </w:rPr>
        <w:t>,</w:t>
      </w:r>
      <w:r w:rsidR="00041EF3">
        <w:rPr>
          <w:rFonts w:ascii="Times New Roman" w:hAnsi="Times New Roman" w:cs="Times New Roman"/>
          <w:szCs w:val="24"/>
          <w:lang w:val="pl-PL"/>
        </w:rPr>
        <w:t xml:space="preserve"> za które została uznana w rzeczywistości</w:t>
      </w:r>
      <w:r w:rsidR="00EC26CE">
        <w:rPr>
          <w:rFonts w:ascii="Times New Roman" w:hAnsi="Times New Roman" w:cs="Times New Roman"/>
          <w:szCs w:val="24"/>
          <w:lang w:val="pl-PL"/>
        </w:rPr>
        <w:t xml:space="preserve"> za winną, skarżąca próbo</w:t>
      </w:r>
      <w:r w:rsidR="000E34BB">
        <w:rPr>
          <w:rFonts w:ascii="Times New Roman" w:hAnsi="Times New Roman" w:cs="Times New Roman"/>
          <w:szCs w:val="24"/>
          <w:lang w:val="pl-PL"/>
        </w:rPr>
        <w:t>wała zdyskredytować zeznania B.</w:t>
      </w:r>
      <w:r w:rsidR="00EC26CE">
        <w:rPr>
          <w:rFonts w:ascii="Times New Roman" w:hAnsi="Times New Roman" w:cs="Times New Roman"/>
          <w:szCs w:val="24"/>
          <w:lang w:val="pl-PL"/>
        </w:rPr>
        <w:t>L. złożone w czasie postępowania prowadzonego przeciw</w:t>
      </w:r>
      <w:r w:rsidR="000E34BB">
        <w:rPr>
          <w:rFonts w:ascii="Times New Roman" w:hAnsi="Times New Roman" w:cs="Times New Roman"/>
          <w:szCs w:val="24"/>
          <w:lang w:val="pl-PL"/>
        </w:rPr>
        <w:t>ko jej synowi – co za tym idzie</w:t>
      </w:r>
      <w:r w:rsidR="00EC26CE">
        <w:rPr>
          <w:rFonts w:ascii="Times New Roman" w:hAnsi="Times New Roman" w:cs="Times New Roman"/>
          <w:szCs w:val="24"/>
          <w:lang w:val="pl-PL"/>
        </w:rPr>
        <w:t xml:space="preserve"> doprowadzić, by czytelnicy byli przekonani, że jest on winny popełnienia zarzucanych mu czynów. Użycie takich środków wyrazu w publikacji na temat p</w:t>
      </w:r>
      <w:r w:rsidR="000E34BB">
        <w:rPr>
          <w:rFonts w:ascii="Times New Roman" w:hAnsi="Times New Roman" w:cs="Times New Roman"/>
          <w:szCs w:val="24"/>
          <w:lang w:val="pl-PL"/>
        </w:rPr>
        <w:t>ostępowania przeciwko synowi B.</w:t>
      </w:r>
      <w:r w:rsidR="00EC26CE">
        <w:rPr>
          <w:rFonts w:ascii="Times New Roman" w:hAnsi="Times New Roman" w:cs="Times New Roman"/>
          <w:szCs w:val="24"/>
          <w:lang w:val="pl-PL"/>
        </w:rPr>
        <w:t xml:space="preserve">L. stanowiło celową manipulację opinią publiczną. </w:t>
      </w:r>
      <w:r w:rsidR="00A93F46">
        <w:rPr>
          <w:rFonts w:ascii="Times New Roman" w:hAnsi="Times New Roman" w:cs="Times New Roman"/>
          <w:szCs w:val="24"/>
          <w:lang w:val="pl-PL"/>
        </w:rPr>
        <w:t xml:space="preserve">Skarżąca chciała, żeby czytelnicy byli przekonani, że cała rodzina L. jest zamieszana w przestępcze praktyki w </w:t>
      </w:r>
      <w:r w:rsidR="001B0CB6">
        <w:rPr>
          <w:rFonts w:ascii="Times New Roman" w:hAnsi="Times New Roman" w:cs="Times New Roman"/>
          <w:szCs w:val="24"/>
          <w:lang w:val="pl-PL"/>
        </w:rPr>
        <w:t>branży samochodowej</w:t>
      </w:r>
      <w:r w:rsidR="000E34BB">
        <w:rPr>
          <w:rFonts w:ascii="Times New Roman" w:hAnsi="Times New Roman" w:cs="Times New Roman"/>
          <w:szCs w:val="24"/>
          <w:lang w:val="pl-PL"/>
        </w:rPr>
        <w:t xml:space="preserve"> – mąż B.</w:t>
      </w:r>
      <w:r w:rsidR="00A93F46">
        <w:rPr>
          <w:rFonts w:ascii="Times New Roman" w:hAnsi="Times New Roman" w:cs="Times New Roman"/>
          <w:szCs w:val="24"/>
          <w:lang w:val="pl-PL"/>
        </w:rPr>
        <w:t xml:space="preserve">L. popełniając przestępstwa </w:t>
      </w:r>
      <w:r w:rsidR="00B0507B">
        <w:rPr>
          <w:rFonts w:ascii="Times New Roman" w:hAnsi="Times New Roman" w:cs="Times New Roman"/>
          <w:szCs w:val="24"/>
          <w:lang w:val="pl-PL"/>
        </w:rPr>
        <w:t>w czasie prowadzenia działalności</w:t>
      </w:r>
      <w:r w:rsidR="00A93F46">
        <w:rPr>
          <w:rFonts w:ascii="Times New Roman" w:hAnsi="Times New Roman" w:cs="Times New Roman"/>
          <w:szCs w:val="24"/>
          <w:lang w:val="pl-PL"/>
        </w:rPr>
        <w:t xml:space="preserve"> gospo</w:t>
      </w:r>
      <w:r w:rsidR="00B0507B">
        <w:rPr>
          <w:rFonts w:ascii="Times New Roman" w:hAnsi="Times New Roman" w:cs="Times New Roman"/>
          <w:szCs w:val="24"/>
          <w:lang w:val="pl-PL"/>
        </w:rPr>
        <w:t>darczej</w:t>
      </w:r>
      <w:r w:rsidR="00A93F46">
        <w:rPr>
          <w:rFonts w:ascii="Times New Roman" w:hAnsi="Times New Roman" w:cs="Times New Roman"/>
          <w:szCs w:val="24"/>
          <w:lang w:val="pl-PL"/>
        </w:rPr>
        <w:t xml:space="preserve">, </w:t>
      </w:r>
      <w:r w:rsidR="00073FAD">
        <w:rPr>
          <w:rFonts w:ascii="Times New Roman" w:hAnsi="Times New Roman" w:cs="Times New Roman"/>
          <w:szCs w:val="24"/>
          <w:lang w:val="pl-PL"/>
        </w:rPr>
        <w:br/>
      </w:r>
      <w:r w:rsidR="00A93F46">
        <w:rPr>
          <w:rFonts w:ascii="Times New Roman" w:hAnsi="Times New Roman" w:cs="Times New Roman"/>
          <w:szCs w:val="24"/>
          <w:lang w:val="pl-PL"/>
        </w:rPr>
        <w:t>a jego żona wywierają</w:t>
      </w:r>
      <w:r w:rsidR="00A420AA">
        <w:rPr>
          <w:rFonts w:ascii="Times New Roman" w:hAnsi="Times New Roman" w:cs="Times New Roman"/>
          <w:szCs w:val="24"/>
          <w:lang w:val="pl-PL"/>
        </w:rPr>
        <w:t>c wpływ na kolejne, prowadzone przeciw niemu</w:t>
      </w:r>
      <w:r w:rsidR="00A93F46">
        <w:rPr>
          <w:rFonts w:ascii="Times New Roman" w:hAnsi="Times New Roman" w:cs="Times New Roman"/>
          <w:szCs w:val="24"/>
          <w:lang w:val="pl-PL"/>
        </w:rPr>
        <w:t xml:space="preserve"> postępowania, jako sędzia mająca </w:t>
      </w:r>
      <w:r w:rsidR="00A93F46" w:rsidRPr="00A93F46">
        <w:rPr>
          <w:rFonts w:ascii="Times New Roman" w:hAnsi="Times New Roman" w:cs="Times New Roman"/>
          <w:i/>
          <w:szCs w:val="24"/>
          <w:lang w:val="pl-PL"/>
        </w:rPr>
        <w:t>„niejasne związki ze światem przestępczym”</w:t>
      </w:r>
      <w:r w:rsidR="00A93F46">
        <w:rPr>
          <w:rFonts w:ascii="Times New Roman" w:hAnsi="Times New Roman" w:cs="Times New Roman"/>
          <w:szCs w:val="24"/>
          <w:lang w:val="pl-PL"/>
        </w:rPr>
        <w:t xml:space="preserve">. </w:t>
      </w:r>
      <w:r w:rsidR="000E34BB">
        <w:rPr>
          <w:rFonts w:ascii="Times New Roman" w:hAnsi="Times New Roman" w:cs="Times New Roman"/>
          <w:szCs w:val="24"/>
          <w:lang w:val="pl-PL"/>
        </w:rPr>
        <w:t>P</w:t>
      </w:r>
      <w:r w:rsidR="00474342">
        <w:rPr>
          <w:rFonts w:ascii="Times New Roman" w:hAnsi="Times New Roman" w:cs="Times New Roman"/>
          <w:szCs w:val="24"/>
          <w:lang w:val="pl-PL"/>
        </w:rPr>
        <w:t>ostawa taka była niedopuszczalna, gdyż</w:t>
      </w:r>
      <w:r w:rsidR="00A93F46">
        <w:rPr>
          <w:rFonts w:ascii="Times New Roman" w:hAnsi="Times New Roman" w:cs="Times New Roman"/>
          <w:szCs w:val="24"/>
          <w:lang w:val="pl-PL"/>
        </w:rPr>
        <w:t xml:space="preserve"> proces </w:t>
      </w:r>
      <w:r w:rsidR="00474342">
        <w:rPr>
          <w:rFonts w:ascii="Times New Roman" w:hAnsi="Times New Roman" w:cs="Times New Roman"/>
          <w:szCs w:val="24"/>
          <w:lang w:val="pl-PL"/>
        </w:rPr>
        <w:t>syna B. L. był w toku, a w trakcie postępowania prowadzonego przeciw jej mężowi nie ustalono żadnych jego związków ze światem przestępczym. Sąd uzn</w:t>
      </w:r>
      <w:r w:rsidR="000E34BB">
        <w:rPr>
          <w:rFonts w:ascii="Times New Roman" w:hAnsi="Times New Roman" w:cs="Times New Roman"/>
          <w:szCs w:val="24"/>
          <w:lang w:val="pl-PL"/>
        </w:rPr>
        <w:t>ał, że z użytych przez skarżącą</w:t>
      </w:r>
      <w:r w:rsidR="00474342">
        <w:rPr>
          <w:rFonts w:ascii="Times New Roman" w:hAnsi="Times New Roman" w:cs="Times New Roman"/>
          <w:szCs w:val="24"/>
          <w:lang w:val="pl-PL"/>
        </w:rPr>
        <w:t xml:space="preserve"> sformułowań można było wywnios</w:t>
      </w:r>
      <w:r w:rsidR="000E34BB">
        <w:rPr>
          <w:rFonts w:ascii="Times New Roman" w:hAnsi="Times New Roman" w:cs="Times New Roman"/>
          <w:szCs w:val="24"/>
          <w:lang w:val="pl-PL"/>
        </w:rPr>
        <w:t>kować, że domniemane związki B.</w:t>
      </w:r>
      <w:r w:rsidR="00474342">
        <w:rPr>
          <w:rFonts w:ascii="Times New Roman" w:hAnsi="Times New Roman" w:cs="Times New Roman"/>
          <w:szCs w:val="24"/>
          <w:lang w:val="pl-PL"/>
        </w:rPr>
        <w:t>L. ze światem przestępczym były częste i wychodziły poza</w:t>
      </w:r>
      <w:r w:rsidR="00075257">
        <w:rPr>
          <w:rFonts w:ascii="Times New Roman" w:hAnsi="Times New Roman" w:cs="Times New Roman"/>
          <w:szCs w:val="24"/>
          <w:lang w:val="pl-PL"/>
        </w:rPr>
        <w:t xml:space="preserve"> zakres</w:t>
      </w:r>
      <w:r w:rsidR="00580D36">
        <w:rPr>
          <w:rFonts w:ascii="Times New Roman" w:hAnsi="Times New Roman" w:cs="Times New Roman"/>
          <w:szCs w:val="24"/>
          <w:lang w:val="pl-PL"/>
        </w:rPr>
        <w:t xml:space="preserve"> </w:t>
      </w:r>
      <w:r w:rsidR="00075257">
        <w:rPr>
          <w:rFonts w:ascii="Times New Roman" w:hAnsi="Times New Roman" w:cs="Times New Roman"/>
          <w:szCs w:val="24"/>
          <w:lang w:val="pl-PL"/>
        </w:rPr>
        <w:t>jednej sprawy</w:t>
      </w:r>
      <w:r w:rsidR="00474342">
        <w:rPr>
          <w:rFonts w:ascii="Times New Roman" w:hAnsi="Times New Roman" w:cs="Times New Roman"/>
          <w:szCs w:val="24"/>
          <w:lang w:val="pl-PL"/>
        </w:rPr>
        <w:t xml:space="preserve"> jej męża. </w:t>
      </w:r>
    </w:p>
    <w:p w:rsidR="00480106" w:rsidRPr="00075257"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474342">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39</w:t>
      </w:r>
      <w:r w:rsidRPr="00480106">
        <w:rPr>
          <w:rFonts w:ascii="Times New Roman" w:hAnsi="Times New Roman" w:cs="Times New Roman"/>
          <w:szCs w:val="24"/>
          <w:lang w:val="fr-FR"/>
        </w:rPr>
        <w:fldChar w:fldCharType="end"/>
      </w:r>
      <w:r w:rsidR="00480106" w:rsidRPr="00474342">
        <w:rPr>
          <w:rFonts w:ascii="Times New Roman" w:hAnsi="Times New Roman" w:cs="Times New Roman"/>
          <w:szCs w:val="24"/>
          <w:lang w:val="pl-PL"/>
        </w:rPr>
        <w:t>.  </w:t>
      </w:r>
      <w:r w:rsidR="00075257" w:rsidRPr="00075257">
        <w:rPr>
          <w:rFonts w:ascii="Times New Roman" w:hAnsi="Times New Roman" w:cs="Times New Roman"/>
          <w:szCs w:val="24"/>
          <w:lang w:val="pl-PL"/>
        </w:rPr>
        <w:t>Sąd zwrócił uwagę, że sprostowanie dotyczące przekazanych przez skarżącą informacji</w:t>
      </w:r>
      <w:r w:rsidR="00075257">
        <w:rPr>
          <w:rFonts w:ascii="Times New Roman" w:hAnsi="Times New Roman" w:cs="Times New Roman"/>
          <w:szCs w:val="24"/>
          <w:lang w:val="pl-PL"/>
        </w:rPr>
        <w:t xml:space="preserve">, zamieszczone w </w:t>
      </w:r>
      <w:r w:rsidR="00075257" w:rsidRPr="00075257">
        <w:rPr>
          <w:rFonts w:ascii="Times New Roman" w:hAnsi="Times New Roman" w:cs="Times New Roman"/>
          <w:i/>
          <w:szCs w:val="24"/>
          <w:lang w:val="pl-PL"/>
        </w:rPr>
        <w:t>Kurierze Porannym</w:t>
      </w:r>
      <w:r w:rsidR="00075257">
        <w:rPr>
          <w:rFonts w:ascii="Times New Roman" w:hAnsi="Times New Roman" w:cs="Times New Roman"/>
          <w:szCs w:val="24"/>
          <w:lang w:val="pl-PL"/>
        </w:rPr>
        <w:t xml:space="preserve"> wskazywało, że </w:t>
      </w:r>
      <w:r w:rsidR="005D1CED">
        <w:rPr>
          <w:rFonts w:ascii="Times New Roman" w:hAnsi="Times New Roman" w:cs="Times New Roman"/>
          <w:szCs w:val="24"/>
          <w:lang w:val="pl-PL"/>
        </w:rPr>
        <w:t>powód wydalenia sędzi</w:t>
      </w:r>
      <w:r w:rsidR="00B0507B">
        <w:rPr>
          <w:rFonts w:ascii="Times New Roman" w:hAnsi="Times New Roman" w:cs="Times New Roman"/>
          <w:szCs w:val="24"/>
          <w:lang w:val="pl-PL"/>
        </w:rPr>
        <w:t>ego</w:t>
      </w:r>
      <w:r w:rsidR="000E34BB">
        <w:rPr>
          <w:rFonts w:ascii="Times New Roman" w:hAnsi="Times New Roman" w:cs="Times New Roman"/>
          <w:szCs w:val="24"/>
          <w:lang w:val="pl-PL"/>
        </w:rPr>
        <w:t xml:space="preserve"> B.</w:t>
      </w:r>
      <w:r w:rsidR="005D1CED">
        <w:rPr>
          <w:rFonts w:ascii="Times New Roman" w:hAnsi="Times New Roman" w:cs="Times New Roman"/>
          <w:szCs w:val="24"/>
          <w:lang w:val="pl-PL"/>
        </w:rPr>
        <w:t xml:space="preserve">L. ze służby sędziowskiej nie pozwala na sformułowanie wniosku, że </w:t>
      </w:r>
      <w:r w:rsidR="005D1CED" w:rsidRPr="005D1CED">
        <w:rPr>
          <w:rFonts w:ascii="Times New Roman" w:hAnsi="Times New Roman" w:cs="Times New Roman"/>
          <w:i/>
          <w:szCs w:val="24"/>
          <w:lang w:val="pl-PL"/>
        </w:rPr>
        <w:t>„miała niejasne związki ze światem przestępczym”</w:t>
      </w:r>
      <w:r w:rsidR="005D1CED">
        <w:rPr>
          <w:rFonts w:ascii="Times New Roman" w:hAnsi="Times New Roman" w:cs="Times New Roman"/>
          <w:szCs w:val="24"/>
          <w:lang w:val="pl-PL"/>
        </w:rPr>
        <w:t xml:space="preserve">. Ponadto </w:t>
      </w:r>
      <w:r w:rsidR="00F538BD">
        <w:rPr>
          <w:rFonts w:ascii="Times New Roman" w:hAnsi="Times New Roman" w:cs="Times New Roman"/>
          <w:szCs w:val="24"/>
          <w:lang w:val="pl-PL"/>
        </w:rPr>
        <w:t xml:space="preserve">przywoływane przez skarżącą </w:t>
      </w:r>
      <w:r w:rsidR="005D1CED">
        <w:rPr>
          <w:rFonts w:ascii="Times New Roman" w:hAnsi="Times New Roman" w:cs="Times New Roman"/>
          <w:szCs w:val="24"/>
          <w:lang w:val="pl-PL"/>
        </w:rPr>
        <w:t>oś</w:t>
      </w:r>
      <w:r w:rsidR="00F538BD">
        <w:rPr>
          <w:rFonts w:ascii="Times New Roman" w:hAnsi="Times New Roman" w:cs="Times New Roman"/>
          <w:szCs w:val="24"/>
          <w:lang w:val="pl-PL"/>
        </w:rPr>
        <w:t>wiadczenia</w:t>
      </w:r>
      <w:r w:rsidR="00B0507B">
        <w:rPr>
          <w:rFonts w:ascii="Times New Roman" w:hAnsi="Times New Roman" w:cs="Times New Roman"/>
          <w:szCs w:val="24"/>
          <w:lang w:val="pl-PL"/>
        </w:rPr>
        <w:t xml:space="preserve"> przedstawicieli</w:t>
      </w:r>
      <w:r w:rsidR="00F538BD">
        <w:rPr>
          <w:rFonts w:ascii="Times New Roman" w:hAnsi="Times New Roman" w:cs="Times New Roman"/>
          <w:szCs w:val="24"/>
          <w:lang w:val="pl-PL"/>
        </w:rPr>
        <w:t xml:space="preserve"> organów publicznych </w:t>
      </w:r>
      <w:r w:rsidR="005D1CED">
        <w:rPr>
          <w:rFonts w:ascii="Times New Roman" w:hAnsi="Times New Roman" w:cs="Times New Roman"/>
          <w:szCs w:val="24"/>
          <w:lang w:val="pl-PL"/>
        </w:rPr>
        <w:t>nie mogły świadczyć o dołożeniu przez nią należytej staranności zawodowej</w:t>
      </w:r>
      <w:r w:rsidR="00F538BD">
        <w:rPr>
          <w:rFonts w:ascii="Times New Roman" w:hAnsi="Times New Roman" w:cs="Times New Roman"/>
          <w:szCs w:val="24"/>
          <w:lang w:val="pl-PL"/>
        </w:rPr>
        <w:t>, gdyż z jej wcześniejszych publikacji wynikało, że zna</w:t>
      </w:r>
      <w:r w:rsidR="000E34BB">
        <w:rPr>
          <w:rFonts w:ascii="Times New Roman" w:hAnsi="Times New Roman" w:cs="Times New Roman"/>
          <w:szCs w:val="24"/>
          <w:lang w:val="pl-PL"/>
        </w:rPr>
        <w:t>ła prawdziwy powód wydalenia B.</w:t>
      </w:r>
      <w:r w:rsidR="00F538BD">
        <w:rPr>
          <w:rFonts w:ascii="Times New Roman" w:hAnsi="Times New Roman" w:cs="Times New Roman"/>
          <w:szCs w:val="24"/>
          <w:lang w:val="pl-PL"/>
        </w:rPr>
        <w:t>L. ze służby sędziowskiej.</w:t>
      </w:r>
    </w:p>
    <w:p w:rsidR="00480106" w:rsidRPr="00047AA7"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A67A30">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40</w:t>
      </w:r>
      <w:r w:rsidRPr="00480106">
        <w:rPr>
          <w:rFonts w:ascii="Times New Roman" w:hAnsi="Times New Roman" w:cs="Times New Roman"/>
          <w:szCs w:val="24"/>
          <w:lang w:val="fr-FR"/>
        </w:rPr>
        <w:fldChar w:fldCharType="end"/>
      </w:r>
      <w:r w:rsidR="00480106" w:rsidRPr="00A67A30">
        <w:rPr>
          <w:rFonts w:ascii="Times New Roman" w:hAnsi="Times New Roman" w:cs="Times New Roman"/>
          <w:szCs w:val="24"/>
          <w:lang w:val="pl-PL"/>
        </w:rPr>
        <w:t>.  </w:t>
      </w:r>
      <w:r w:rsidR="00B0507B">
        <w:rPr>
          <w:rFonts w:ascii="Times New Roman" w:hAnsi="Times New Roman" w:cs="Times New Roman"/>
          <w:szCs w:val="24"/>
          <w:lang w:val="pl-PL"/>
        </w:rPr>
        <w:t>Sąd o</w:t>
      </w:r>
      <w:r w:rsidR="00047AA7" w:rsidRPr="00047AA7">
        <w:rPr>
          <w:rFonts w:ascii="Times New Roman" w:hAnsi="Times New Roman" w:cs="Times New Roman"/>
          <w:szCs w:val="24"/>
          <w:lang w:val="pl-PL"/>
        </w:rPr>
        <w:t xml:space="preserve">kręgowy uznał, że nie doszło do naruszenia </w:t>
      </w:r>
      <w:r w:rsidR="004540D7">
        <w:rPr>
          <w:rFonts w:ascii="Times New Roman" w:hAnsi="Times New Roman" w:cs="Times New Roman"/>
          <w:szCs w:val="24"/>
          <w:lang w:val="pl-PL"/>
        </w:rPr>
        <w:t>artykułu 10 Europejskiej Konwencji</w:t>
      </w:r>
      <w:r w:rsidR="000E34BB">
        <w:rPr>
          <w:rFonts w:ascii="Times New Roman" w:hAnsi="Times New Roman" w:cs="Times New Roman"/>
          <w:szCs w:val="24"/>
          <w:lang w:val="pl-PL"/>
        </w:rPr>
        <w:t xml:space="preserve"> Praw Człowieka</w:t>
      </w:r>
      <w:r w:rsidR="004540D7">
        <w:rPr>
          <w:rFonts w:ascii="Times New Roman" w:hAnsi="Times New Roman" w:cs="Times New Roman"/>
          <w:szCs w:val="24"/>
          <w:lang w:val="pl-PL"/>
        </w:rPr>
        <w:t xml:space="preserve"> z tego względu, że nieprawdziwe i oszczercze deklaracje nie podlegają ochronie zapewnionej </w:t>
      </w:r>
      <w:r w:rsidR="00667AF9">
        <w:rPr>
          <w:rFonts w:ascii="Times New Roman" w:hAnsi="Times New Roman" w:cs="Times New Roman"/>
          <w:szCs w:val="24"/>
          <w:lang w:val="pl-PL"/>
        </w:rPr>
        <w:t>przez ten przepis, nawet jeżeli dotyczą one osób publicznych; takie zarzuty nie są objęte przyznanym prasie pra</w:t>
      </w:r>
      <w:r w:rsidR="00047F1A">
        <w:rPr>
          <w:rFonts w:ascii="Times New Roman" w:hAnsi="Times New Roman" w:cs="Times New Roman"/>
          <w:szCs w:val="24"/>
          <w:lang w:val="pl-PL"/>
        </w:rPr>
        <w:t>wem do uczestniczenia w debacie</w:t>
      </w:r>
      <w:r w:rsidR="00B0507B">
        <w:rPr>
          <w:rFonts w:ascii="Times New Roman" w:hAnsi="Times New Roman" w:cs="Times New Roman"/>
          <w:szCs w:val="24"/>
          <w:lang w:val="pl-PL"/>
        </w:rPr>
        <w:t xml:space="preserve"> publicznej</w:t>
      </w:r>
      <w:r w:rsidR="00047F1A">
        <w:rPr>
          <w:rFonts w:ascii="Times New Roman" w:hAnsi="Times New Roman" w:cs="Times New Roman"/>
          <w:szCs w:val="24"/>
          <w:lang w:val="pl-PL"/>
        </w:rPr>
        <w:t xml:space="preserve"> poruszającej kwestie </w:t>
      </w:r>
      <w:r w:rsidR="00B0507B">
        <w:rPr>
          <w:rFonts w:ascii="Times New Roman" w:hAnsi="Times New Roman" w:cs="Times New Roman"/>
          <w:szCs w:val="24"/>
          <w:lang w:val="pl-PL"/>
        </w:rPr>
        <w:t xml:space="preserve">pozostające w zainteresowaniu opinii publicznej, gdyż środki masowego </w:t>
      </w:r>
      <w:r w:rsidR="00834AB2">
        <w:rPr>
          <w:rFonts w:ascii="Times New Roman" w:hAnsi="Times New Roman" w:cs="Times New Roman"/>
          <w:szCs w:val="24"/>
          <w:lang w:val="pl-PL"/>
        </w:rPr>
        <w:t>komunikowania</w:t>
      </w:r>
      <w:r w:rsidR="00047F1A">
        <w:rPr>
          <w:rFonts w:ascii="Times New Roman" w:hAnsi="Times New Roman" w:cs="Times New Roman"/>
          <w:szCs w:val="24"/>
          <w:lang w:val="pl-PL"/>
        </w:rPr>
        <w:t xml:space="preserve"> mają za zadanie informować opinię publiczną, a nie wprowadzać ją w błąd. </w:t>
      </w:r>
    </w:p>
    <w:p w:rsidR="00480106" w:rsidRPr="004540D7" w:rsidRDefault="00886178" w:rsidP="004540D7">
      <w:pPr>
        <w:pStyle w:val="ECHRPara"/>
        <w:rPr>
          <w:rFonts w:ascii="Times New Roman" w:hAnsi="Times New Roman" w:cs="Times New Roman"/>
          <w:b/>
          <w:szCs w:val="24"/>
          <w:lang w:val="pl-PL"/>
        </w:rPr>
      </w:pPr>
      <w:r w:rsidRPr="00480106">
        <w:rPr>
          <w:rFonts w:ascii="Times New Roman" w:hAnsi="Times New Roman" w:cs="Times New Roman"/>
          <w:szCs w:val="24"/>
          <w:lang w:val="fr-FR"/>
        </w:rPr>
        <w:fldChar w:fldCharType="begin"/>
      </w:r>
      <w:r w:rsidR="00480106" w:rsidRPr="00A67A30">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41</w:t>
      </w:r>
      <w:r w:rsidRPr="00480106">
        <w:rPr>
          <w:rFonts w:ascii="Times New Roman" w:hAnsi="Times New Roman" w:cs="Times New Roman"/>
          <w:szCs w:val="24"/>
          <w:lang w:val="fr-FR"/>
        </w:rPr>
        <w:fldChar w:fldCharType="end"/>
      </w:r>
      <w:r w:rsidR="00480106" w:rsidRPr="00A67A30">
        <w:rPr>
          <w:rFonts w:ascii="Times New Roman" w:hAnsi="Times New Roman" w:cs="Times New Roman"/>
          <w:szCs w:val="24"/>
          <w:lang w:val="pl-PL"/>
        </w:rPr>
        <w:t>.  </w:t>
      </w:r>
      <w:r w:rsidR="004540D7" w:rsidRPr="004540D7">
        <w:rPr>
          <w:rFonts w:ascii="Times New Roman" w:hAnsi="Times New Roman" w:cs="Times New Roman"/>
          <w:szCs w:val="24"/>
          <w:lang w:val="pl-PL"/>
        </w:rPr>
        <w:t>W dniu 10 lipca 2009 roku, za pośrednictwem adwokata skarżąca złożyła wniosek do Rzecznika Praw Obywatelskich o wywiedzenie przez niego kasacji na jej korzyść</w:t>
      </w:r>
      <w:r w:rsidR="004540D7">
        <w:rPr>
          <w:rFonts w:ascii="Times New Roman" w:hAnsi="Times New Roman" w:cs="Times New Roman"/>
          <w:szCs w:val="24"/>
          <w:lang w:val="pl-PL"/>
        </w:rPr>
        <w:t xml:space="preserve">, </w:t>
      </w:r>
      <w:r w:rsidR="00864145">
        <w:rPr>
          <w:rFonts w:ascii="Times New Roman" w:hAnsi="Times New Roman" w:cs="Times New Roman"/>
          <w:szCs w:val="24"/>
          <w:lang w:val="pl-PL"/>
        </w:rPr>
        <w:t>przedstawiając</w:t>
      </w:r>
      <w:r w:rsidR="004540D7">
        <w:rPr>
          <w:rFonts w:ascii="Times New Roman" w:hAnsi="Times New Roman" w:cs="Times New Roman"/>
          <w:szCs w:val="24"/>
          <w:lang w:val="pl-PL"/>
        </w:rPr>
        <w:t xml:space="preserve"> między innymi</w:t>
      </w:r>
      <w:r w:rsidR="00864145">
        <w:rPr>
          <w:rFonts w:ascii="Times New Roman" w:hAnsi="Times New Roman" w:cs="Times New Roman"/>
          <w:szCs w:val="24"/>
          <w:lang w:val="pl-PL"/>
        </w:rPr>
        <w:t xml:space="preserve"> takie argumenty</w:t>
      </w:r>
      <w:r w:rsidR="000E34BB">
        <w:rPr>
          <w:rFonts w:ascii="Times New Roman" w:hAnsi="Times New Roman" w:cs="Times New Roman"/>
          <w:szCs w:val="24"/>
          <w:lang w:val="pl-PL"/>
        </w:rPr>
        <w:t>,</w:t>
      </w:r>
      <w:r w:rsidR="00864145">
        <w:rPr>
          <w:rFonts w:ascii="Times New Roman" w:hAnsi="Times New Roman" w:cs="Times New Roman"/>
          <w:szCs w:val="24"/>
          <w:lang w:val="pl-PL"/>
        </w:rPr>
        <w:t xml:space="preserve"> jak brak bezstronnośc</w:t>
      </w:r>
      <w:r w:rsidR="00834AB2">
        <w:rPr>
          <w:rFonts w:ascii="Times New Roman" w:hAnsi="Times New Roman" w:cs="Times New Roman"/>
          <w:szCs w:val="24"/>
          <w:lang w:val="pl-PL"/>
        </w:rPr>
        <w:t>i sądu rozpoznającego odwołanie.</w:t>
      </w:r>
      <w:r w:rsidR="00817496">
        <w:rPr>
          <w:rFonts w:ascii="Times New Roman" w:hAnsi="Times New Roman" w:cs="Times New Roman"/>
          <w:szCs w:val="24"/>
          <w:lang w:val="pl-PL"/>
        </w:rPr>
        <w:t xml:space="preserve"> Podniosła, iż</w:t>
      </w:r>
      <w:r w:rsidR="00834AB2">
        <w:rPr>
          <w:rFonts w:ascii="Times New Roman" w:hAnsi="Times New Roman" w:cs="Times New Roman"/>
          <w:szCs w:val="24"/>
          <w:lang w:val="pl-PL"/>
        </w:rPr>
        <w:t xml:space="preserve"> nieuwzględnienie przez sąd a</w:t>
      </w:r>
      <w:r w:rsidR="00303CDF">
        <w:rPr>
          <w:rFonts w:ascii="Times New Roman" w:hAnsi="Times New Roman" w:cs="Times New Roman"/>
          <w:szCs w:val="24"/>
          <w:lang w:val="pl-PL"/>
        </w:rPr>
        <w:t>pelacyjny wniosku o przekazanie sprawy innemu sądo</w:t>
      </w:r>
      <w:r w:rsidR="00834AB2">
        <w:rPr>
          <w:rFonts w:ascii="Times New Roman" w:hAnsi="Times New Roman" w:cs="Times New Roman"/>
          <w:szCs w:val="24"/>
          <w:lang w:val="pl-PL"/>
        </w:rPr>
        <w:t>wi równorzędnemu – mimo złożenia</w:t>
      </w:r>
      <w:r w:rsidR="00303CDF">
        <w:rPr>
          <w:rFonts w:ascii="Times New Roman" w:hAnsi="Times New Roman" w:cs="Times New Roman"/>
          <w:szCs w:val="24"/>
          <w:lang w:val="pl-PL"/>
        </w:rPr>
        <w:t xml:space="preserve"> przez prawie wszystkich sędziów Sądu </w:t>
      </w:r>
      <w:r w:rsidR="00834AB2">
        <w:rPr>
          <w:rFonts w:ascii="Times New Roman" w:hAnsi="Times New Roman" w:cs="Times New Roman"/>
          <w:szCs w:val="24"/>
          <w:lang w:val="pl-PL"/>
        </w:rPr>
        <w:t>Okręgowego</w:t>
      </w:r>
      <w:r w:rsidR="00303CDF">
        <w:rPr>
          <w:rFonts w:ascii="Times New Roman" w:hAnsi="Times New Roman" w:cs="Times New Roman"/>
          <w:szCs w:val="24"/>
          <w:lang w:val="pl-PL"/>
        </w:rPr>
        <w:t xml:space="preserve"> w Białymstoku wniosku </w:t>
      </w:r>
      <w:r w:rsidR="00073FAD">
        <w:rPr>
          <w:rFonts w:ascii="Times New Roman" w:hAnsi="Times New Roman" w:cs="Times New Roman"/>
          <w:szCs w:val="24"/>
          <w:lang w:val="pl-PL"/>
        </w:rPr>
        <w:br/>
      </w:r>
      <w:r w:rsidR="00303CDF">
        <w:rPr>
          <w:rFonts w:ascii="Times New Roman" w:hAnsi="Times New Roman" w:cs="Times New Roman"/>
          <w:szCs w:val="24"/>
          <w:lang w:val="pl-PL"/>
        </w:rPr>
        <w:t xml:space="preserve">o wyłączenie od rozpoznawania sprawy – spowodowało, że sprawa </w:t>
      </w:r>
      <w:r w:rsidR="00864ED8">
        <w:rPr>
          <w:rFonts w:ascii="Times New Roman" w:hAnsi="Times New Roman" w:cs="Times New Roman"/>
          <w:szCs w:val="24"/>
          <w:lang w:val="pl-PL"/>
        </w:rPr>
        <w:t>została</w:t>
      </w:r>
      <w:r w:rsidR="00842F14">
        <w:rPr>
          <w:rFonts w:ascii="Times New Roman" w:hAnsi="Times New Roman" w:cs="Times New Roman"/>
          <w:szCs w:val="24"/>
          <w:lang w:val="pl-PL"/>
        </w:rPr>
        <w:t xml:space="preserve"> </w:t>
      </w:r>
      <w:r w:rsidR="00842F14">
        <w:rPr>
          <w:rFonts w:ascii="Times New Roman" w:hAnsi="Times New Roman" w:cs="Times New Roman"/>
          <w:szCs w:val="24"/>
          <w:lang w:val="pl-PL"/>
        </w:rPr>
        <w:lastRenderedPageBreak/>
        <w:t>rozpoznana</w:t>
      </w:r>
      <w:r w:rsidR="00303CDF">
        <w:rPr>
          <w:rFonts w:ascii="Times New Roman" w:hAnsi="Times New Roman" w:cs="Times New Roman"/>
          <w:szCs w:val="24"/>
          <w:lang w:val="pl-PL"/>
        </w:rPr>
        <w:t xml:space="preserve"> przez</w:t>
      </w:r>
      <w:r w:rsidR="00834AB2">
        <w:rPr>
          <w:rFonts w:ascii="Times New Roman" w:hAnsi="Times New Roman" w:cs="Times New Roman"/>
          <w:szCs w:val="24"/>
          <w:lang w:val="pl-PL"/>
        </w:rPr>
        <w:t xml:space="preserve"> sąd, w którym pokrzywdzona sprawowała funkcję</w:t>
      </w:r>
      <w:r w:rsidR="00842F14">
        <w:rPr>
          <w:rFonts w:ascii="Times New Roman" w:hAnsi="Times New Roman" w:cs="Times New Roman"/>
          <w:szCs w:val="24"/>
          <w:lang w:val="pl-PL"/>
        </w:rPr>
        <w:t xml:space="preserve"> sędziego</w:t>
      </w:r>
      <w:r w:rsidR="00303CDF">
        <w:rPr>
          <w:rFonts w:ascii="Times New Roman" w:hAnsi="Times New Roman" w:cs="Times New Roman"/>
          <w:szCs w:val="24"/>
          <w:lang w:val="pl-PL"/>
        </w:rPr>
        <w:t>. Skarżąca utrz</w:t>
      </w:r>
      <w:r w:rsidR="00834AB2">
        <w:rPr>
          <w:rFonts w:ascii="Times New Roman" w:hAnsi="Times New Roman" w:cs="Times New Roman"/>
          <w:szCs w:val="24"/>
          <w:lang w:val="pl-PL"/>
        </w:rPr>
        <w:t>ymywała, że w skład sędziowski sądu a</w:t>
      </w:r>
      <w:r w:rsidR="00303CDF">
        <w:rPr>
          <w:rFonts w:ascii="Times New Roman" w:hAnsi="Times New Roman" w:cs="Times New Roman"/>
          <w:szCs w:val="24"/>
          <w:lang w:val="pl-PL"/>
        </w:rPr>
        <w:t xml:space="preserve">pelacyjnego, który nie uwzględnił wniosku o przekazanie sprawy innemu sądowi równorzędnemu wchodzili sędziowie, których bezstronność budziła wątpliwości, gdyż znali oni pokrzywdzoną. Skarżąca poddała wreszcie krytyce zarządzenie </w:t>
      </w:r>
      <w:r w:rsidR="00834AB2">
        <w:rPr>
          <w:rFonts w:ascii="Times New Roman" w:hAnsi="Times New Roman" w:cs="Times New Roman"/>
          <w:szCs w:val="24"/>
          <w:lang w:val="pl-PL"/>
        </w:rPr>
        <w:t>przewodniczącego wydziału k</w:t>
      </w:r>
      <w:r w:rsidR="00F4227C">
        <w:rPr>
          <w:rFonts w:ascii="Times New Roman" w:hAnsi="Times New Roman" w:cs="Times New Roman"/>
          <w:szCs w:val="24"/>
          <w:lang w:val="pl-PL"/>
        </w:rPr>
        <w:t>arnego</w:t>
      </w:r>
      <w:r w:rsidR="00834AB2">
        <w:rPr>
          <w:rFonts w:ascii="Times New Roman" w:hAnsi="Times New Roman" w:cs="Times New Roman"/>
          <w:szCs w:val="24"/>
          <w:lang w:val="pl-PL"/>
        </w:rPr>
        <w:t xml:space="preserve"> sądu o</w:t>
      </w:r>
      <w:r w:rsidR="00303CDF">
        <w:rPr>
          <w:rFonts w:ascii="Times New Roman" w:hAnsi="Times New Roman" w:cs="Times New Roman"/>
          <w:szCs w:val="24"/>
          <w:lang w:val="pl-PL"/>
        </w:rPr>
        <w:t xml:space="preserve">kręgowego </w:t>
      </w:r>
      <w:r w:rsidR="00834AB2">
        <w:rPr>
          <w:rFonts w:ascii="Times New Roman" w:hAnsi="Times New Roman" w:cs="Times New Roman"/>
          <w:szCs w:val="24"/>
          <w:lang w:val="pl-PL"/>
        </w:rPr>
        <w:t>dotyczące</w:t>
      </w:r>
      <w:r w:rsidR="00303CDF">
        <w:rPr>
          <w:rFonts w:ascii="Times New Roman" w:hAnsi="Times New Roman" w:cs="Times New Roman"/>
          <w:szCs w:val="24"/>
          <w:lang w:val="pl-PL"/>
        </w:rPr>
        <w:t xml:space="preserve"> skierowania jej sprawy </w:t>
      </w:r>
      <w:r w:rsidR="00834AB2">
        <w:rPr>
          <w:rFonts w:ascii="Times New Roman" w:hAnsi="Times New Roman" w:cs="Times New Roman"/>
          <w:szCs w:val="24"/>
          <w:lang w:val="pl-PL"/>
        </w:rPr>
        <w:t xml:space="preserve">do rozpoznania </w:t>
      </w:r>
      <w:r w:rsidR="00345B5A">
        <w:rPr>
          <w:rFonts w:ascii="Times New Roman" w:hAnsi="Times New Roman" w:cs="Times New Roman"/>
          <w:szCs w:val="24"/>
          <w:lang w:val="pl-PL"/>
        </w:rPr>
        <w:t xml:space="preserve">na rozprawie apelacyjnej w składzie jednoosobowym: w jej opinii, z uwagi na okoliczności uzasadniające jego wyłączenie od orzekania w tej sprawie, </w:t>
      </w:r>
      <w:r w:rsidR="00834AB2">
        <w:rPr>
          <w:rFonts w:ascii="Times New Roman" w:hAnsi="Times New Roman" w:cs="Times New Roman"/>
          <w:szCs w:val="24"/>
          <w:lang w:val="pl-PL"/>
        </w:rPr>
        <w:t xml:space="preserve">przewodniczący </w:t>
      </w:r>
      <w:r w:rsidR="00345B5A">
        <w:rPr>
          <w:rFonts w:ascii="Times New Roman" w:hAnsi="Times New Roman" w:cs="Times New Roman"/>
          <w:szCs w:val="24"/>
          <w:lang w:val="pl-PL"/>
        </w:rPr>
        <w:t xml:space="preserve">nie powinien był również korzystać z tego uprawnienia. </w:t>
      </w:r>
    </w:p>
    <w:p w:rsidR="00480106" w:rsidRPr="00345B5A"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A67A30">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42</w:t>
      </w:r>
      <w:r w:rsidRPr="00480106">
        <w:rPr>
          <w:rFonts w:ascii="Times New Roman" w:hAnsi="Times New Roman" w:cs="Times New Roman"/>
          <w:szCs w:val="24"/>
          <w:lang w:val="fr-FR"/>
        </w:rPr>
        <w:fldChar w:fldCharType="end"/>
      </w:r>
      <w:r w:rsidR="00480106" w:rsidRPr="00A67A30">
        <w:rPr>
          <w:rFonts w:ascii="Times New Roman" w:hAnsi="Times New Roman" w:cs="Times New Roman"/>
          <w:szCs w:val="24"/>
          <w:lang w:val="pl-PL"/>
        </w:rPr>
        <w:t>.  </w:t>
      </w:r>
      <w:r w:rsidR="00345B5A" w:rsidRPr="00345B5A">
        <w:rPr>
          <w:rFonts w:ascii="Times New Roman" w:hAnsi="Times New Roman" w:cs="Times New Roman"/>
          <w:szCs w:val="24"/>
          <w:lang w:val="pl-PL"/>
        </w:rPr>
        <w:t>Pismem z dnia 31 grudnia 2009 roku Rzecznik Praw Obywatelskich odmówił skierowania wniosku skarżącej.</w:t>
      </w:r>
    </w:p>
    <w:p w:rsidR="00480106" w:rsidRPr="00F4227C" w:rsidRDefault="008F4DD2" w:rsidP="00480106">
      <w:pPr>
        <w:pStyle w:val="ECHRPara"/>
        <w:rPr>
          <w:rFonts w:ascii="Times New Roman" w:hAnsi="Times New Roman" w:cs="Times New Roman"/>
          <w:szCs w:val="24"/>
          <w:lang w:val="pl-PL"/>
        </w:rPr>
      </w:pPr>
      <w:r w:rsidRPr="008F4DD2">
        <w:rPr>
          <w:rFonts w:ascii="Times New Roman" w:hAnsi="Times New Roman" w:cs="Times New Roman"/>
          <w:szCs w:val="24"/>
          <w:lang w:val="pl-PL"/>
        </w:rPr>
        <w:t>P</w:t>
      </w:r>
      <w:r>
        <w:rPr>
          <w:rFonts w:ascii="Times New Roman" w:hAnsi="Times New Roman" w:cs="Times New Roman"/>
          <w:szCs w:val="24"/>
          <w:lang w:val="pl-PL"/>
        </w:rPr>
        <w:t>rzyznając, że opisana</w:t>
      </w:r>
      <w:r w:rsidRPr="008F4DD2">
        <w:rPr>
          <w:rFonts w:ascii="Times New Roman" w:hAnsi="Times New Roman" w:cs="Times New Roman"/>
          <w:szCs w:val="24"/>
          <w:lang w:val="pl-PL"/>
        </w:rPr>
        <w:t xml:space="preserve"> sytuacja</w:t>
      </w:r>
      <w:r>
        <w:rPr>
          <w:rFonts w:ascii="Times New Roman" w:hAnsi="Times New Roman" w:cs="Times New Roman"/>
          <w:szCs w:val="24"/>
          <w:lang w:val="pl-PL"/>
        </w:rPr>
        <w:t xml:space="preserve"> nie sprzyja wzrostowi zaufania społecznego do wymiaru sprawiedliwości, Rzecznik Praw Obywatelskich </w:t>
      </w:r>
      <w:r w:rsidR="00F4227C">
        <w:rPr>
          <w:rFonts w:ascii="Times New Roman" w:hAnsi="Times New Roman" w:cs="Times New Roman"/>
          <w:szCs w:val="24"/>
          <w:lang w:val="pl-PL"/>
        </w:rPr>
        <w:t>uznał</w:t>
      </w:r>
      <w:r w:rsidR="00580D36">
        <w:rPr>
          <w:rFonts w:ascii="Times New Roman" w:hAnsi="Times New Roman" w:cs="Times New Roman"/>
          <w:szCs w:val="24"/>
          <w:lang w:val="pl-PL"/>
        </w:rPr>
        <w:t xml:space="preserve"> </w:t>
      </w:r>
      <w:r w:rsidR="00480106" w:rsidRPr="00F4227C">
        <w:rPr>
          <w:rFonts w:ascii="Times New Roman" w:hAnsi="Times New Roman" w:cs="Times New Roman"/>
          <w:szCs w:val="24"/>
          <w:lang w:val="pl-PL"/>
        </w:rPr>
        <w:t>brak</w:t>
      </w:r>
      <w:r w:rsidR="00580D36">
        <w:rPr>
          <w:rFonts w:ascii="Times New Roman" w:hAnsi="Times New Roman" w:cs="Times New Roman"/>
          <w:szCs w:val="24"/>
          <w:lang w:val="pl-PL"/>
        </w:rPr>
        <w:t xml:space="preserve"> </w:t>
      </w:r>
      <w:r w:rsidR="00480106" w:rsidRPr="00F4227C">
        <w:rPr>
          <w:rFonts w:ascii="Times New Roman" w:hAnsi="Times New Roman" w:cs="Times New Roman"/>
          <w:szCs w:val="24"/>
          <w:lang w:val="pl-PL"/>
        </w:rPr>
        <w:t>naruszenia</w:t>
      </w:r>
      <w:r w:rsidR="00580D36">
        <w:rPr>
          <w:rFonts w:ascii="Times New Roman" w:hAnsi="Times New Roman" w:cs="Times New Roman"/>
          <w:szCs w:val="24"/>
          <w:lang w:val="pl-PL"/>
        </w:rPr>
        <w:t xml:space="preserve"> </w:t>
      </w:r>
      <w:r w:rsidR="00480106" w:rsidRPr="00F4227C">
        <w:rPr>
          <w:rFonts w:ascii="Times New Roman" w:hAnsi="Times New Roman" w:cs="Times New Roman"/>
          <w:szCs w:val="24"/>
          <w:lang w:val="pl-PL"/>
        </w:rPr>
        <w:t>prawa</w:t>
      </w:r>
      <w:r w:rsidR="00580D36">
        <w:rPr>
          <w:rFonts w:ascii="Times New Roman" w:hAnsi="Times New Roman" w:cs="Times New Roman"/>
          <w:szCs w:val="24"/>
          <w:lang w:val="pl-PL"/>
        </w:rPr>
        <w:t xml:space="preserve"> </w:t>
      </w:r>
      <w:r w:rsidR="00F4227C">
        <w:rPr>
          <w:rFonts w:ascii="Times New Roman" w:hAnsi="Times New Roman" w:cs="Times New Roman"/>
          <w:szCs w:val="24"/>
          <w:lang w:val="pl-PL"/>
        </w:rPr>
        <w:t>mogącego</w:t>
      </w:r>
      <w:r w:rsidR="00580D36">
        <w:rPr>
          <w:rFonts w:ascii="Times New Roman" w:hAnsi="Times New Roman" w:cs="Times New Roman"/>
          <w:szCs w:val="24"/>
          <w:lang w:val="pl-PL"/>
        </w:rPr>
        <w:t xml:space="preserve"> </w:t>
      </w:r>
      <w:r w:rsidR="00480106" w:rsidRPr="00F4227C">
        <w:rPr>
          <w:rFonts w:ascii="Times New Roman" w:hAnsi="Times New Roman" w:cs="Times New Roman"/>
          <w:szCs w:val="24"/>
          <w:lang w:val="pl-PL"/>
        </w:rPr>
        <w:t>mieć</w:t>
      </w:r>
      <w:r w:rsidR="00580D36">
        <w:rPr>
          <w:rFonts w:ascii="Times New Roman" w:hAnsi="Times New Roman" w:cs="Times New Roman"/>
          <w:szCs w:val="24"/>
          <w:lang w:val="pl-PL"/>
        </w:rPr>
        <w:t xml:space="preserve"> </w:t>
      </w:r>
      <w:r w:rsidR="00480106" w:rsidRPr="00F4227C">
        <w:rPr>
          <w:rFonts w:ascii="Times New Roman" w:hAnsi="Times New Roman" w:cs="Times New Roman"/>
          <w:szCs w:val="24"/>
          <w:lang w:val="pl-PL"/>
        </w:rPr>
        <w:t>wpływ na treść</w:t>
      </w:r>
      <w:r w:rsidR="00580D36">
        <w:rPr>
          <w:rFonts w:ascii="Times New Roman" w:hAnsi="Times New Roman" w:cs="Times New Roman"/>
          <w:szCs w:val="24"/>
          <w:lang w:val="pl-PL"/>
        </w:rPr>
        <w:t xml:space="preserve"> </w:t>
      </w:r>
      <w:r w:rsidR="00480106" w:rsidRPr="00F4227C">
        <w:rPr>
          <w:rFonts w:ascii="Times New Roman" w:hAnsi="Times New Roman" w:cs="Times New Roman"/>
          <w:szCs w:val="24"/>
          <w:lang w:val="pl-PL"/>
        </w:rPr>
        <w:t>rozstrzygnięcia</w:t>
      </w:r>
      <w:r w:rsidR="00050EBE">
        <w:rPr>
          <w:rFonts w:ascii="Times New Roman" w:hAnsi="Times New Roman" w:cs="Times New Roman"/>
          <w:szCs w:val="24"/>
          <w:lang w:val="pl-PL"/>
        </w:rPr>
        <w:t xml:space="preserve">, </w:t>
      </w:r>
      <w:r w:rsidR="00F4227C">
        <w:rPr>
          <w:rFonts w:ascii="Times New Roman" w:hAnsi="Times New Roman" w:cs="Times New Roman"/>
          <w:szCs w:val="24"/>
          <w:lang w:val="pl-PL"/>
        </w:rPr>
        <w:t>a co za tym idzie uzasadnienia dla kasacji</w:t>
      </w:r>
      <w:r w:rsidR="00480106" w:rsidRPr="008F4DD2">
        <w:rPr>
          <w:rFonts w:ascii="Times New Roman" w:hAnsi="Times New Roman" w:cs="Times New Roman"/>
          <w:szCs w:val="24"/>
          <w:lang w:val="pl-PL"/>
        </w:rPr>
        <w:t xml:space="preserve">. </w:t>
      </w:r>
      <w:r w:rsidR="00F4227C" w:rsidRPr="00F4227C">
        <w:rPr>
          <w:rFonts w:ascii="Times New Roman" w:hAnsi="Times New Roman" w:cs="Times New Roman"/>
          <w:szCs w:val="24"/>
          <w:lang w:val="pl-PL"/>
        </w:rPr>
        <w:t>Według Rzecznika</w:t>
      </w:r>
      <w:r w:rsidR="000E34BB">
        <w:rPr>
          <w:rFonts w:ascii="Times New Roman" w:hAnsi="Times New Roman" w:cs="Times New Roman"/>
          <w:szCs w:val="24"/>
          <w:lang w:val="pl-PL"/>
        </w:rPr>
        <w:t xml:space="preserve"> Praw Obywatelskich w szczególności nie zostały</w:t>
      </w:r>
      <w:r w:rsidR="00F4227C" w:rsidRPr="00F4227C">
        <w:rPr>
          <w:rFonts w:ascii="Times New Roman" w:hAnsi="Times New Roman" w:cs="Times New Roman"/>
          <w:szCs w:val="24"/>
          <w:lang w:val="pl-PL"/>
        </w:rPr>
        <w:t xml:space="preserve"> naruszone artykuły</w:t>
      </w:r>
      <w:r w:rsidR="00834AB2">
        <w:rPr>
          <w:rFonts w:ascii="Times New Roman" w:hAnsi="Times New Roman" w:cs="Times New Roman"/>
          <w:szCs w:val="24"/>
          <w:lang w:val="pl-PL"/>
        </w:rPr>
        <w:t xml:space="preserve"> 37 i 476 § 2 kp</w:t>
      </w:r>
      <w:r w:rsidR="00050EBE">
        <w:rPr>
          <w:rFonts w:ascii="Times New Roman" w:hAnsi="Times New Roman" w:cs="Times New Roman"/>
          <w:szCs w:val="24"/>
          <w:lang w:val="pl-PL"/>
        </w:rPr>
        <w:t>k</w:t>
      </w:r>
      <w:r w:rsidR="007158D1">
        <w:rPr>
          <w:rFonts w:ascii="Times New Roman" w:hAnsi="Times New Roman" w:cs="Times New Roman"/>
          <w:szCs w:val="24"/>
          <w:lang w:val="pl-PL"/>
        </w:rPr>
        <w:t xml:space="preserve"> (zob. poniżej ustęp</w:t>
      </w:r>
      <w:r w:rsidR="00F4227C">
        <w:rPr>
          <w:rFonts w:ascii="Times New Roman" w:hAnsi="Times New Roman" w:cs="Times New Roman"/>
          <w:szCs w:val="24"/>
          <w:lang w:val="pl-PL"/>
        </w:rPr>
        <w:t xml:space="preserve"> 44).</w:t>
      </w:r>
    </w:p>
    <w:p w:rsidR="00480106" w:rsidRPr="00F4227C"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F4227C">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43</w:t>
      </w:r>
      <w:r w:rsidRPr="00480106">
        <w:rPr>
          <w:rFonts w:ascii="Times New Roman" w:hAnsi="Times New Roman" w:cs="Times New Roman"/>
          <w:szCs w:val="24"/>
          <w:lang w:val="fr-FR"/>
        </w:rPr>
        <w:fldChar w:fldCharType="end"/>
      </w:r>
      <w:r w:rsidR="00480106" w:rsidRPr="00F4227C">
        <w:rPr>
          <w:rFonts w:ascii="Times New Roman" w:hAnsi="Times New Roman" w:cs="Times New Roman"/>
          <w:szCs w:val="24"/>
          <w:lang w:val="pl-PL"/>
        </w:rPr>
        <w:t>.  </w:t>
      </w:r>
      <w:r w:rsidR="00F4227C" w:rsidRPr="00F4227C">
        <w:rPr>
          <w:rFonts w:ascii="Times New Roman" w:hAnsi="Times New Roman" w:cs="Times New Roman"/>
          <w:szCs w:val="24"/>
          <w:lang w:val="pl-PL"/>
        </w:rPr>
        <w:t>Rzecznik Praw Obywatelskich zauważył, że zarządzenie</w:t>
      </w:r>
      <w:r w:rsidR="00580D36">
        <w:rPr>
          <w:rFonts w:ascii="Times New Roman" w:hAnsi="Times New Roman" w:cs="Times New Roman"/>
          <w:szCs w:val="24"/>
          <w:lang w:val="pl-PL"/>
        </w:rPr>
        <w:t xml:space="preserve"> </w:t>
      </w:r>
      <w:r w:rsidR="00834AB2">
        <w:rPr>
          <w:rFonts w:ascii="Times New Roman" w:hAnsi="Times New Roman" w:cs="Times New Roman"/>
          <w:szCs w:val="24"/>
          <w:lang w:val="pl-PL"/>
        </w:rPr>
        <w:t>Przewodniczącego Wydziału K</w:t>
      </w:r>
      <w:r w:rsidR="00281FF6">
        <w:rPr>
          <w:rFonts w:ascii="Times New Roman" w:hAnsi="Times New Roman" w:cs="Times New Roman"/>
          <w:szCs w:val="24"/>
          <w:lang w:val="pl-PL"/>
        </w:rPr>
        <w:t xml:space="preserve">arnego Sądu </w:t>
      </w:r>
      <w:r w:rsidR="00834AB2">
        <w:rPr>
          <w:rFonts w:ascii="Times New Roman" w:hAnsi="Times New Roman" w:cs="Times New Roman"/>
          <w:szCs w:val="24"/>
          <w:lang w:val="pl-PL"/>
        </w:rPr>
        <w:t>Okręgowego</w:t>
      </w:r>
      <w:r w:rsidR="00281FF6">
        <w:rPr>
          <w:rFonts w:ascii="Times New Roman" w:hAnsi="Times New Roman" w:cs="Times New Roman"/>
          <w:szCs w:val="24"/>
          <w:lang w:val="pl-PL"/>
        </w:rPr>
        <w:t xml:space="preserve"> w Białymstoku było zgodne z prawem, gdyż zostało wydane przed złożeniem przez niego </w:t>
      </w:r>
      <w:r w:rsidR="00073FAD">
        <w:rPr>
          <w:rFonts w:ascii="Times New Roman" w:hAnsi="Times New Roman" w:cs="Times New Roman"/>
          <w:szCs w:val="24"/>
          <w:lang w:val="pl-PL"/>
        </w:rPr>
        <w:br/>
      </w:r>
      <w:r w:rsidR="00281FF6">
        <w:rPr>
          <w:rFonts w:ascii="Times New Roman" w:hAnsi="Times New Roman" w:cs="Times New Roman"/>
          <w:szCs w:val="24"/>
          <w:lang w:val="pl-PL"/>
        </w:rPr>
        <w:t>i pozostałych sędziów tego sądu wniosków o wy</w:t>
      </w:r>
      <w:r w:rsidR="006D3A49">
        <w:rPr>
          <w:rFonts w:ascii="Times New Roman" w:hAnsi="Times New Roman" w:cs="Times New Roman"/>
          <w:szCs w:val="24"/>
          <w:lang w:val="pl-PL"/>
        </w:rPr>
        <w:t>łączenie od rozpoznawania sprawy</w:t>
      </w:r>
      <w:r w:rsidR="00281FF6">
        <w:rPr>
          <w:rFonts w:ascii="Times New Roman" w:hAnsi="Times New Roman" w:cs="Times New Roman"/>
          <w:szCs w:val="24"/>
          <w:lang w:val="pl-PL"/>
        </w:rPr>
        <w:t>. Nie</w:t>
      </w:r>
      <w:r w:rsidR="000E34BB">
        <w:rPr>
          <w:rFonts w:ascii="Times New Roman" w:hAnsi="Times New Roman" w:cs="Times New Roman"/>
          <w:szCs w:val="24"/>
          <w:lang w:val="pl-PL"/>
        </w:rPr>
        <w:t>uwzględnienia</w:t>
      </w:r>
      <w:r w:rsidR="00834AB2">
        <w:rPr>
          <w:rFonts w:ascii="Times New Roman" w:hAnsi="Times New Roman" w:cs="Times New Roman"/>
          <w:szCs w:val="24"/>
          <w:lang w:val="pl-PL"/>
        </w:rPr>
        <w:t xml:space="preserve"> przez sąd a</w:t>
      </w:r>
      <w:r w:rsidR="00281FF6">
        <w:rPr>
          <w:rFonts w:ascii="Times New Roman" w:hAnsi="Times New Roman" w:cs="Times New Roman"/>
          <w:szCs w:val="24"/>
          <w:lang w:val="pl-PL"/>
        </w:rPr>
        <w:t xml:space="preserve">pelacyjny wniosku o przekazanie sprawy innemu sądowi </w:t>
      </w:r>
      <w:r w:rsidR="00834AB2">
        <w:rPr>
          <w:rFonts w:ascii="Times New Roman" w:hAnsi="Times New Roman" w:cs="Times New Roman"/>
          <w:szCs w:val="24"/>
          <w:lang w:val="pl-PL"/>
        </w:rPr>
        <w:t xml:space="preserve">nie </w:t>
      </w:r>
      <w:r w:rsidR="00281FF6">
        <w:rPr>
          <w:rFonts w:ascii="Times New Roman" w:hAnsi="Times New Roman" w:cs="Times New Roman"/>
          <w:szCs w:val="24"/>
          <w:lang w:val="pl-PL"/>
        </w:rPr>
        <w:t>można również uznać za naruszenie prawa. Rzecznik Pra</w:t>
      </w:r>
      <w:r w:rsidR="00834AB2">
        <w:rPr>
          <w:rFonts w:ascii="Times New Roman" w:hAnsi="Times New Roman" w:cs="Times New Roman"/>
          <w:szCs w:val="24"/>
          <w:lang w:val="pl-PL"/>
        </w:rPr>
        <w:t>w Obywatelskich zauważył także</w:t>
      </w:r>
      <w:r w:rsidR="00281FF6">
        <w:rPr>
          <w:rFonts w:ascii="Times New Roman" w:hAnsi="Times New Roman" w:cs="Times New Roman"/>
          <w:szCs w:val="24"/>
          <w:lang w:val="pl-PL"/>
        </w:rPr>
        <w:t>, że odwołanie skarżącej zostało rozpoznane przez sędziego, którego bezstronność nie została nigdy zakwestionowana.</w:t>
      </w:r>
    </w:p>
    <w:p w:rsidR="00480106" w:rsidRPr="003E08A0" w:rsidRDefault="00480106" w:rsidP="000E34BB">
      <w:pPr>
        <w:pStyle w:val="ECHRHeading1"/>
        <w:numPr>
          <w:ilvl w:val="0"/>
          <w:numId w:val="0"/>
        </w:numPr>
        <w:rPr>
          <w:rFonts w:ascii="Times New Roman" w:hAnsi="Times New Roman" w:cs="Times New Roman"/>
          <w:sz w:val="24"/>
          <w:szCs w:val="24"/>
          <w:lang w:val="pl-PL"/>
        </w:rPr>
      </w:pPr>
      <w:r w:rsidRPr="003E08A0">
        <w:rPr>
          <w:rFonts w:ascii="Times New Roman" w:hAnsi="Times New Roman" w:cs="Times New Roman"/>
          <w:sz w:val="24"/>
          <w:szCs w:val="24"/>
          <w:lang w:val="pl-PL"/>
        </w:rPr>
        <w:t>II.  </w:t>
      </w:r>
      <w:r w:rsidR="00281FF6" w:rsidRPr="00C20242">
        <w:rPr>
          <w:rFonts w:ascii="Times New Roman" w:hAnsi="Times New Roman" w:cs="Times New Roman"/>
          <w:sz w:val="24"/>
          <w:szCs w:val="24"/>
          <w:lang w:val="pl-PL"/>
        </w:rPr>
        <w:t>WŁAŚCIWE</w:t>
      </w:r>
      <w:r w:rsidR="00580D36">
        <w:rPr>
          <w:rFonts w:ascii="Times New Roman" w:hAnsi="Times New Roman" w:cs="Times New Roman"/>
          <w:sz w:val="24"/>
          <w:szCs w:val="24"/>
          <w:lang w:val="pl-PL"/>
        </w:rPr>
        <w:t xml:space="preserve"> </w:t>
      </w:r>
      <w:r w:rsidR="00281FF6" w:rsidRPr="00C20242">
        <w:rPr>
          <w:rFonts w:ascii="Times New Roman" w:hAnsi="Times New Roman" w:cs="Times New Roman"/>
          <w:sz w:val="24"/>
          <w:szCs w:val="24"/>
          <w:lang w:val="pl-PL"/>
        </w:rPr>
        <w:t>PRAWO</w:t>
      </w:r>
      <w:r w:rsidR="00580D36">
        <w:rPr>
          <w:rFonts w:ascii="Times New Roman" w:hAnsi="Times New Roman" w:cs="Times New Roman"/>
          <w:sz w:val="24"/>
          <w:szCs w:val="24"/>
          <w:lang w:val="pl-PL"/>
        </w:rPr>
        <w:t xml:space="preserve"> </w:t>
      </w:r>
      <w:r w:rsidR="00281FF6" w:rsidRPr="00C20242">
        <w:rPr>
          <w:rFonts w:ascii="Times New Roman" w:hAnsi="Times New Roman" w:cs="Times New Roman"/>
          <w:sz w:val="24"/>
          <w:szCs w:val="24"/>
          <w:lang w:val="pl-PL"/>
        </w:rPr>
        <w:t>KRAJOWE</w:t>
      </w:r>
    </w:p>
    <w:p w:rsidR="00480106" w:rsidRDefault="00480106" w:rsidP="000E34BB">
      <w:pPr>
        <w:pStyle w:val="ECHRHeading2"/>
        <w:numPr>
          <w:ilvl w:val="0"/>
          <w:numId w:val="0"/>
        </w:numPr>
        <w:rPr>
          <w:rFonts w:ascii="Times New Roman" w:hAnsi="Times New Roman" w:cs="Times New Roman"/>
          <w:sz w:val="24"/>
          <w:szCs w:val="24"/>
          <w:lang w:val="pl-PL"/>
        </w:rPr>
      </w:pPr>
      <w:r w:rsidRPr="00A67A30">
        <w:rPr>
          <w:rFonts w:ascii="Times New Roman" w:hAnsi="Times New Roman" w:cs="Times New Roman"/>
          <w:sz w:val="24"/>
          <w:szCs w:val="24"/>
          <w:lang w:val="pl-PL"/>
        </w:rPr>
        <w:t>A.  </w:t>
      </w:r>
      <w:r w:rsidR="00C20242" w:rsidRPr="00B164B2">
        <w:rPr>
          <w:rFonts w:ascii="Times New Roman" w:hAnsi="Times New Roman" w:cs="Times New Roman"/>
          <w:sz w:val="24"/>
          <w:szCs w:val="24"/>
          <w:lang w:val="pl-PL"/>
        </w:rPr>
        <w:t>Przepisy</w:t>
      </w:r>
      <w:r w:rsidR="00580D36">
        <w:rPr>
          <w:rFonts w:ascii="Times New Roman" w:hAnsi="Times New Roman" w:cs="Times New Roman"/>
          <w:sz w:val="24"/>
          <w:szCs w:val="24"/>
          <w:lang w:val="pl-PL"/>
        </w:rPr>
        <w:t xml:space="preserve"> </w:t>
      </w:r>
      <w:r w:rsidR="00C20242" w:rsidRPr="00B164B2">
        <w:rPr>
          <w:rFonts w:ascii="Times New Roman" w:hAnsi="Times New Roman" w:cs="Times New Roman"/>
          <w:sz w:val="24"/>
          <w:szCs w:val="24"/>
          <w:lang w:val="pl-PL"/>
        </w:rPr>
        <w:t>Kodeksu</w:t>
      </w:r>
      <w:r w:rsidR="00580D36">
        <w:rPr>
          <w:rFonts w:ascii="Times New Roman" w:hAnsi="Times New Roman" w:cs="Times New Roman"/>
          <w:sz w:val="24"/>
          <w:szCs w:val="24"/>
          <w:lang w:val="pl-PL"/>
        </w:rPr>
        <w:t xml:space="preserve"> </w:t>
      </w:r>
      <w:r w:rsidR="00C20242" w:rsidRPr="00B164B2">
        <w:rPr>
          <w:rFonts w:ascii="Times New Roman" w:hAnsi="Times New Roman" w:cs="Times New Roman"/>
          <w:sz w:val="24"/>
          <w:szCs w:val="24"/>
          <w:lang w:val="pl-PL"/>
        </w:rPr>
        <w:t>karnego</w:t>
      </w:r>
      <w:r w:rsidR="00580D36">
        <w:rPr>
          <w:rFonts w:ascii="Times New Roman" w:hAnsi="Times New Roman" w:cs="Times New Roman"/>
          <w:sz w:val="24"/>
          <w:szCs w:val="24"/>
          <w:lang w:val="pl-PL"/>
        </w:rPr>
        <w:t xml:space="preserve"> </w:t>
      </w:r>
      <w:r w:rsidR="00C20242" w:rsidRPr="00B164B2">
        <w:rPr>
          <w:rFonts w:ascii="Times New Roman" w:hAnsi="Times New Roman" w:cs="Times New Roman"/>
          <w:sz w:val="24"/>
          <w:szCs w:val="24"/>
          <w:lang w:val="pl-PL"/>
        </w:rPr>
        <w:t>dotyczące</w:t>
      </w:r>
      <w:r w:rsidR="00580D36">
        <w:rPr>
          <w:rFonts w:ascii="Times New Roman" w:hAnsi="Times New Roman" w:cs="Times New Roman"/>
          <w:sz w:val="24"/>
          <w:szCs w:val="24"/>
          <w:lang w:val="pl-PL"/>
        </w:rPr>
        <w:t xml:space="preserve"> </w:t>
      </w:r>
      <w:r w:rsidR="00C20242" w:rsidRPr="00B164B2">
        <w:rPr>
          <w:rFonts w:ascii="Times New Roman" w:hAnsi="Times New Roman" w:cs="Times New Roman"/>
          <w:sz w:val="24"/>
          <w:szCs w:val="24"/>
          <w:lang w:val="pl-PL"/>
        </w:rPr>
        <w:t>pomówienia</w:t>
      </w:r>
    </w:p>
    <w:p w:rsidR="000E34BB" w:rsidRPr="000E34BB" w:rsidRDefault="000E34BB" w:rsidP="000E34BB">
      <w:pPr>
        <w:pStyle w:val="ECHRPara"/>
        <w:rPr>
          <w:lang w:val="pl-PL"/>
        </w:rPr>
      </w:pPr>
    </w:p>
    <w:p w:rsidR="00480106" w:rsidRPr="00EA1BA1"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A67A30">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44</w:t>
      </w:r>
      <w:r w:rsidRPr="00480106">
        <w:rPr>
          <w:rFonts w:ascii="Times New Roman" w:hAnsi="Times New Roman" w:cs="Times New Roman"/>
          <w:szCs w:val="24"/>
          <w:lang w:val="fr-FR"/>
        </w:rPr>
        <w:fldChar w:fldCharType="end"/>
      </w:r>
      <w:r w:rsidR="00C20242" w:rsidRPr="00A67A30">
        <w:rPr>
          <w:rFonts w:ascii="Times New Roman" w:hAnsi="Times New Roman" w:cs="Times New Roman"/>
          <w:szCs w:val="24"/>
          <w:lang w:val="pl-PL"/>
        </w:rPr>
        <w:t>.  </w:t>
      </w:r>
      <w:r w:rsidR="00C20242" w:rsidRPr="00EA1BA1">
        <w:rPr>
          <w:rFonts w:ascii="Times New Roman" w:hAnsi="Times New Roman" w:cs="Times New Roman"/>
          <w:szCs w:val="24"/>
          <w:lang w:val="pl-PL"/>
        </w:rPr>
        <w:t>Zgodnie z artykułem</w:t>
      </w:r>
      <w:r w:rsidR="00480106" w:rsidRPr="00EA1BA1">
        <w:rPr>
          <w:rFonts w:ascii="Times New Roman" w:hAnsi="Times New Roman" w:cs="Times New Roman"/>
          <w:szCs w:val="24"/>
          <w:lang w:val="pl-PL"/>
        </w:rPr>
        <w:t xml:space="preserve"> 212 § 1 </w:t>
      </w:r>
      <w:r w:rsidR="00C20242" w:rsidRPr="00EA1BA1">
        <w:rPr>
          <w:rFonts w:ascii="Times New Roman" w:hAnsi="Times New Roman" w:cs="Times New Roman"/>
          <w:szCs w:val="24"/>
          <w:lang w:val="pl-PL"/>
        </w:rPr>
        <w:t>kk</w:t>
      </w:r>
      <w:r w:rsidR="00EA1BA1" w:rsidRPr="00EA1BA1">
        <w:rPr>
          <w:rFonts w:ascii="Times New Roman" w:hAnsi="Times New Roman" w:cs="Times New Roman"/>
          <w:szCs w:val="24"/>
          <w:lang w:val="pl-PL"/>
        </w:rPr>
        <w:t>, kto pomawia inną osobę (</w:t>
      </w:r>
      <w:r w:rsidR="00EA1BA1">
        <w:rPr>
          <w:rFonts w:ascii="Times New Roman" w:hAnsi="Times New Roman" w:cs="Times New Roman"/>
          <w:szCs w:val="24"/>
          <w:lang w:val="pl-PL"/>
        </w:rPr>
        <w:t xml:space="preserve">…) </w:t>
      </w:r>
      <w:r w:rsidR="00073FAD">
        <w:rPr>
          <w:rFonts w:ascii="Times New Roman" w:hAnsi="Times New Roman" w:cs="Times New Roman"/>
          <w:szCs w:val="24"/>
          <w:lang w:val="pl-PL"/>
        </w:rPr>
        <w:br/>
      </w:r>
      <w:r w:rsidR="00EA1BA1">
        <w:rPr>
          <w:rFonts w:ascii="Times New Roman" w:hAnsi="Times New Roman" w:cs="Times New Roman"/>
          <w:szCs w:val="24"/>
          <w:lang w:val="pl-PL"/>
        </w:rPr>
        <w:t>o takie postępowanie lub właściwości, które mogą poniżyć ją w opinii publicznej lub narazić na utratę zaufania publicznego potrzebnego dla danego stanowiska, zawodu lub rodzaju działalności podlega grzywnie albo karze ograniczenia wolności.</w:t>
      </w:r>
    </w:p>
    <w:p w:rsidR="00480106" w:rsidRPr="00EA1BA1"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A67A30">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45</w:t>
      </w:r>
      <w:r w:rsidRPr="00480106">
        <w:rPr>
          <w:rFonts w:ascii="Times New Roman" w:hAnsi="Times New Roman" w:cs="Times New Roman"/>
          <w:szCs w:val="24"/>
          <w:lang w:val="fr-FR"/>
        </w:rPr>
        <w:fldChar w:fldCharType="end"/>
      </w:r>
      <w:r w:rsidR="00480106" w:rsidRPr="00A67A30">
        <w:rPr>
          <w:rFonts w:ascii="Times New Roman" w:hAnsi="Times New Roman" w:cs="Times New Roman"/>
          <w:szCs w:val="24"/>
          <w:lang w:val="pl-PL"/>
        </w:rPr>
        <w:t>.  </w:t>
      </w:r>
      <w:r w:rsidR="00EA1BA1" w:rsidRPr="00EA1BA1">
        <w:rPr>
          <w:rFonts w:ascii="Times New Roman" w:hAnsi="Times New Roman" w:cs="Times New Roman"/>
          <w:szCs w:val="24"/>
          <w:lang w:val="pl-PL"/>
        </w:rPr>
        <w:t>Z</w:t>
      </w:r>
      <w:r w:rsidR="00EA1BA1">
        <w:rPr>
          <w:rFonts w:ascii="Times New Roman" w:hAnsi="Times New Roman" w:cs="Times New Roman"/>
          <w:szCs w:val="24"/>
          <w:lang w:val="pl-PL"/>
        </w:rPr>
        <w:t>godnie z artykułem</w:t>
      </w:r>
      <w:r w:rsidR="00EA1BA1" w:rsidRPr="00EA1BA1">
        <w:rPr>
          <w:rFonts w:ascii="Times New Roman" w:hAnsi="Times New Roman" w:cs="Times New Roman"/>
          <w:szCs w:val="24"/>
          <w:lang w:val="pl-PL"/>
        </w:rPr>
        <w:t xml:space="preserve"> 212 § 2</w:t>
      </w:r>
      <w:r w:rsidR="00B164B2">
        <w:rPr>
          <w:rFonts w:ascii="Times New Roman" w:hAnsi="Times New Roman" w:cs="Times New Roman"/>
          <w:szCs w:val="24"/>
          <w:lang w:val="pl-PL"/>
        </w:rPr>
        <w:t xml:space="preserve">, </w:t>
      </w:r>
      <w:r w:rsidR="00EA1BA1" w:rsidRPr="00EA1BA1">
        <w:rPr>
          <w:rFonts w:ascii="Times New Roman" w:hAnsi="Times New Roman" w:cs="Times New Roman"/>
          <w:szCs w:val="24"/>
          <w:lang w:val="pl-PL"/>
        </w:rPr>
        <w:t>jeśli sprawca d</w:t>
      </w:r>
      <w:r w:rsidR="00EA1BA1">
        <w:rPr>
          <w:rFonts w:ascii="Times New Roman" w:hAnsi="Times New Roman" w:cs="Times New Roman"/>
          <w:szCs w:val="24"/>
          <w:lang w:val="pl-PL"/>
        </w:rPr>
        <w:t>opuszcza się popełnienia tak opisanego</w:t>
      </w:r>
      <w:r w:rsidR="00EA1BA1" w:rsidRPr="00EA1BA1">
        <w:rPr>
          <w:rFonts w:ascii="Times New Roman" w:hAnsi="Times New Roman" w:cs="Times New Roman"/>
          <w:szCs w:val="24"/>
          <w:lang w:val="pl-PL"/>
        </w:rPr>
        <w:t xml:space="preserve"> czynu</w:t>
      </w:r>
      <w:r w:rsidR="00EA1BA1">
        <w:rPr>
          <w:rFonts w:ascii="Times New Roman" w:hAnsi="Times New Roman" w:cs="Times New Roman"/>
          <w:szCs w:val="24"/>
          <w:lang w:val="pl-PL"/>
        </w:rPr>
        <w:t xml:space="preserve"> za pomocą środków masowego komunikowania, podlega grzywnie, karze ograniczenia wolności albo pozbawienia wolności do roku.</w:t>
      </w:r>
    </w:p>
    <w:p w:rsidR="00480106" w:rsidRPr="00EA1BA1"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A67A30">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46</w:t>
      </w:r>
      <w:r w:rsidRPr="00480106">
        <w:rPr>
          <w:rFonts w:ascii="Times New Roman" w:hAnsi="Times New Roman" w:cs="Times New Roman"/>
          <w:szCs w:val="24"/>
          <w:lang w:val="fr-FR"/>
        </w:rPr>
        <w:fldChar w:fldCharType="end"/>
      </w:r>
      <w:r w:rsidR="00480106" w:rsidRPr="00A67A30">
        <w:rPr>
          <w:rFonts w:ascii="Times New Roman" w:hAnsi="Times New Roman" w:cs="Times New Roman"/>
          <w:szCs w:val="24"/>
          <w:lang w:val="pl-PL"/>
        </w:rPr>
        <w:t>.  </w:t>
      </w:r>
      <w:r w:rsidR="00EA1BA1" w:rsidRPr="00EA1BA1">
        <w:rPr>
          <w:rFonts w:ascii="Times New Roman" w:hAnsi="Times New Roman" w:cs="Times New Roman"/>
          <w:szCs w:val="24"/>
          <w:lang w:val="pl-PL"/>
        </w:rPr>
        <w:t>Zgodnie z artykułem</w:t>
      </w:r>
      <w:r w:rsidR="00480106" w:rsidRPr="00EA1BA1">
        <w:rPr>
          <w:rFonts w:ascii="Times New Roman" w:hAnsi="Times New Roman" w:cs="Times New Roman"/>
          <w:szCs w:val="24"/>
          <w:lang w:val="pl-PL"/>
        </w:rPr>
        <w:t xml:space="preserve"> 213 § 2 </w:t>
      </w:r>
      <w:r w:rsidR="00EA1BA1" w:rsidRPr="00EA1BA1">
        <w:rPr>
          <w:rFonts w:ascii="Times New Roman" w:hAnsi="Times New Roman" w:cs="Times New Roman"/>
          <w:szCs w:val="24"/>
          <w:lang w:val="pl-PL"/>
        </w:rPr>
        <w:t>kk</w:t>
      </w:r>
      <w:r w:rsidR="00EA1BA1">
        <w:rPr>
          <w:rFonts w:ascii="Times New Roman" w:hAnsi="Times New Roman" w:cs="Times New Roman"/>
          <w:szCs w:val="24"/>
          <w:lang w:val="pl-PL"/>
        </w:rPr>
        <w:t xml:space="preserve"> nie popełnia przestępstwa, o którym mowa, ten, kto publicznie podnosi lub rozgłasza prawdziwy zarzut </w:t>
      </w:r>
      <w:r w:rsidR="00EA1BA1">
        <w:rPr>
          <w:rFonts w:ascii="Times New Roman" w:hAnsi="Times New Roman" w:cs="Times New Roman"/>
          <w:szCs w:val="24"/>
          <w:lang w:val="pl-PL"/>
        </w:rPr>
        <w:lastRenderedPageBreak/>
        <w:t xml:space="preserve">dotyczący osoby pełniącej funkcję publiczną lub służący </w:t>
      </w:r>
      <w:r w:rsidR="00EA1BA1" w:rsidRPr="00EA1BA1">
        <w:rPr>
          <w:rFonts w:ascii="Times New Roman" w:hAnsi="Times New Roman" w:cs="Times New Roman"/>
          <w:szCs w:val="24"/>
          <w:lang w:val="pl-PL"/>
        </w:rPr>
        <w:t>obronie</w:t>
      </w:r>
      <w:r w:rsidR="00751409">
        <w:rPr>
          <w:rFonts w:ascii="Times New Roman" w:hAnsi="Times New Roman" w:cs="Times New Roman"/>
          <w:szCs w:val="24"/>
          <w:lang w:val="pl-PL"/>
        </w:rPr>
        <w:t xml:space="preserve"> </w:t>
      </w:r>
      <w:r w:rsidR="00480106" w:rsidRPr="00EA1BA1">
        <w:rPr>
          <w:rFonts w:ascii="Times New Roman" w:hAnsi="Times New Roman" w:cs="Times New Roman"/>
          <w:szCs w:val="24"/>
          <w:lang w:val="pl-PL"/>
        </w:rPr>
        <w:t>społecznie</w:t>
      </w:r>
      <w:r w:rsidR="00751409">
        <w:rPr>
          <w:rFonts w:ascii="Times New Roman" w:hAnsi="Times New Roman" w:cs="Times New Roman"/>
          <w:szCs w:val="24"/>
          <w:lang w:val="pl-PL"/>
        </w:rPr>
        <w:t xml:space="preserve"> </w:t>
      </w:r>
      <w:r w:rsidR="00480106" w:rsidRPr="00EA1BA1">
        <w:rPr>
          <w:rFonts w:ascii="Times New Roman" w:hAnsi="Times New Roman" w:cs="Times New Roman"/>
          <w:szCs w:val="24"/>
          <w:lang w:val="pl-PL"/>
        </w:rPr>
        <w:t>uzasadnionego</w:t>
      </w:r>
      <w:r w:rsidR="00751409">
        <w:rPr>
          <w:rFonts w:ascii="Times New Roman" w:hAnsi="Times New Roman" w:cs="Times New Roman"/>
          <w:szCs w:val="24"/>
          <w:lang w:val="pl-PL"/>
        </w:rPr>
        <w:t xml:space="preserve"> </w:t>
      </w:r>
      <w:r w:rsidR="00480106" w:rsidRPr="00EA1BA1">
        <w:rPr>
          <w:rFonts w:ascii="Times New Roman" w:hAnsi="Times New Roman" w:cs="Times New Roman"/>
          <w:szCs w:val="24"/>
          <w:lang w:val="pl-PL"/>
        </w:rPr>
        <w:t>interesu</w:t>
      </w:r>
      <w:r w:rsidR="00EA1BA1" w:rsidRPr="00EA1BA1">
        <w:rPr>
          <w:rFonts w:ascii="Times New Roman" w:hAnsi="Times New Roman" w:cs="Times New Roman"/>
          <w:szCs w:val="24"/>
          <w:lang w:val="pl-PL"/>
        </w:rPr>
        <w:t>.</w:t>
      </w:r>
    </w:p>
    <w:p w:rsidR="00480106" w:rsidRDefault="00480106" w:rsidP="000E36B0">
      <w:pPr>
        <w:pStyle w:val="ECHRHeading2"/>
        <w:numPr>
          <w:ilvl w:val="0"/>
          <w:numId w:val="0"/>
        </w:numPr>
        <w:rPr>
          <w:rFonts w:ascii="Times New Roman" w:hAnsi="Times New Roman" w:cs="Times New Roman"/>
          <w:sz w:val="24"/>
          <w:szCs w:val="24"/>
          <w:lang w:val="pl-PL"/>
        </w:rPr>
      </w:pPr>
      <w:r w:rsidRPr="00A67A30">
        <w:rPr>
          <w:rFonts w:ascii="Times New Roman" w:hAnsi="Times New Roman" w:cs="Times New Roman"/>
          <w:sz w:val="24"/>
          <w:szCs w:val="24"/>
          <w:lang w:val="pl-PL"/>
        </w:rPr>
        <w:t>B.  </w:t>
      </w:r>
      <w:r w:rsidR="00B164B2" w:rsidRPr="00A67A30">
        <w:rPr>
          <w:rFonts w:ascii="Times New Roman" w:hAnsi="Times New Roman" w:cs="Times New Roman"/>
          <w:sz w:val="24"/>
          <w:szCs w:val="24"/>
          <w:lang w:val="pl-PL"/>
        </w:rPr>
        <w:t>Właściwe przepisy Kodeksu postępowania karnego</w:t>
      </w:r>
    </w:p>
    <w:p w:rsidR="000E36B0" w:rsidRPr="000E36B0" w:rsidRDefault="000E36B0" w:rsidP="000E36B0">
      <w:pPr>
        <w:pStyle w:val="ECHRPara"/>
        <w:rPr>
          <w:lang w:val="pl-PL"/>
        </w:rPr>
      </w:pPr>
    </w:p>
    <w:p w:rsidR="00480106" w:rsidRPr="00A67A30"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7A3E13">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47</w:t>
      </w:r>
      <w:r w:rsidRPr="00480106">
        <w:rPr>
          <w:rFonts w:ascii="Times New Roman" w:hAnsi="Times New Roman" w:cs="Times New Roman"/>
          <w:szCs w:val="24"/>
          <w:lang w:val="fr-FR"/>
        </w:rPr>
        <w:fldChar w:fldCharType="end"/>
      </w:r>
      <w:r w:rsidR="00480106" w:rsidRPr="007A3E13">
        <w:rPr>
          <w:rFonts w:ascii="Times New Roman" w:hAnsi="Times New Roman" w:cs="Times New Roman"/>
          <w:szCs w:val="24"/>
          <w:lang w:val="pl-PL"/>
        </w:rPr>
        <w:t>.  </w:t>
      </w:r>
      <w:r w:rsidR="00A67A30" w:rsidRPr="00A67A30">
        <w:rPr>
          <w:rFonts w:ascii="Times New Roman" w:hAnsi="Times New Roman" w:cs="Times New Roman"/>
          <w:szCs w:val="24"/>
          <w:lang w:val="pl-PL"/>
        </w:rPr>
        <w:t>Artykuł 40 kpk wyszczególnia dopuszczalne powody wyłączenia sędziów od</w:t>
      </w:r>
      <w:r w:rsidR="00A67A30">
        <w:rPr>
          <w:rFonts w:ascii="Times New Roman" w:hAnsi="Times New Roman" w:cs="Times New Roman"/>
          <w:szCs w:val="24"/>
          <w:lang w:val="pl-PL"/>
        </w:rPr>
        <w:t xml:space="preserve"> udziału sprawie.</w:t>
      </w:r>
    </w:p>
    <w:p w:rsidR="00480106" w:rsidRPr="00A67A30"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7A3E13">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48</w:t>
      </w:r>
      <w:r w:rsidRPr="00480106">
        <w:rPr>
          <w:rFonts w:ascii="Times New Roman" w:hAnsi="Times New Roman" w:cs="Times New Roman"/>
          <w:szCs w:val="24"/>
          <w:lang w:val="fr-FR"/>
        </w:rPr>
        <w:fldChar w:fldCharType="end"/>
      </w:r>
      <w:r w:rsidR="00A67A30" w:rsidRPr="007A3E13">
        <w:rPr>
          <w:rFonts w:ascii="Times New Roman" w:hAnsi="Times New Roman" w:cs="Times New Roman"/>
          <w:szCs w:val="24"/>
          <w:lang w:val="pl-PL"/>
        </w:rPr>
        <w:t>.  </w:t>
      </w:r>
      <w:r w:rsidR="00A67A30" w:rsidRPr="00A67A30">
        <w:rPr>
          <w:rFonts w:ascii="Times New Roman" w:hAnsi="Times New Roman" w:cs="Times New Roman"/>
          <w:szCs w:val="24"/>
          <w:lang w:val="pl-PL"/>
        </w:rPr>
        <w:t>Artykuł</w:t>
      </w:r>
      <w:r w:rsidR="00480106" w:rsidRPr="00A67A30">
        <w:rPr>
          <w:rFonts w:ascii="Times New Roman" w:hAnsi="Times New Roman" w:cs="Times New Roman"/>
          <w:szCs w:val="24"/>
          <w:lang w:val="pl-PL"/>
        </w:rPr>
        <w:t xml:space="preserve"> 41 § 1</w:t>
      </w:r>
      <w:r w:rsidR="000E36B0">
        <w:rPr>
          <w:rFonts w:ascii="Times New Roman" w:hAnsi="Times New Roman" w:cs="Times New Roman"/>
          <w:szCs w:val="24"/>
          <w:lang w:val="pl-PL"/>
        </w:rPr>
        <w:t xml:space="preserve"> kpk</w:t>
      </w:r>
      <w:r w:rsidR="00480106" w:rsidRPr="00A67A30">
        <w:rPr>
          <w:rFonts w:ascii="Times New Roman" w:hAnsi="Times New Roman" w:cs="Times New Roman"/>
          <w:szCs w:val="24"/>
          <w:lang w:val="pl-PL"/>
        </w:rPr>
        <w:t xml:space="preserve"> </w:t>
      </w:r>
      <w:r w:rsidR="00A67A30" w:rsidRPr="00A67A30">
        <w:rPr>
          <w:rFonts w:ascii="Times New Roman" w:hAnsi="Times New Roman" w:cs="Times New Roman"/>
          <w:szCs w:val="24"/>
          <w:lang w:val="pl-PL"/>
        </w:rPr>
        <w:t>przewiduje, że sędzia może ulec wyłączeniu</w:t>
      </w:r>
      <w:r w:rsidR="00A67A30">
        <w:rPr>
          <w:rFonts w:ascii="Times New Roman" w:hAnsi="Times New Roman" w:cs="Times New Roman"/>
          <w:szCs w:val="24"/>
          <w:lang w:val="pl-PL"/>
        </w:rPr>
        <w:t xml:space="preserve">, jeżeli istnieje okoliczność tego rodzaju, że mogłaby wywołać uzasadnioną wątpliwość co do jego bezstronności w danej sprawie. Zgodnie z artykułem 42 </w:t>
      </w:r>
      <w:r w:rsidR="00A67A30" w:rsidRPr="00A67A30">
        <w:rPr>
          <w:rFonts w:ascii="Times New Roman" w:hAnsi="Times New Roman" w:cs="Times New Roman"/>
          <w:szCs w:val="24"/>
          <w:lang w:val="pl-PL"/>
        </w:rPr>
        <w:t>§ 1</w:t>
      </w:r>
      <w:r w:rsidR="000E36B0">
        <w:rPr>
          <w:rFonts w:ascii="Times New Roman" w:hAnsi="Times New Roman" w:cs="Times New Roman"/>
          <w:szCs w:val="24"/>
          <w:lang w:val="pl-PL"/>
        </w:rPr>
        <w:t xml:space="preserve"> kpk</w:t>
      </w:r>
      <w:r w:rsidR="00A67A30" w:rsidRPr="00A67A30">
        <w:rPr>
          <w:rFonts w:ascii="Times New Roman" w:hAnsi="Times New Roman" w:cs="Times New Roman"/>
          <w:szCs w:val="24"/>
          <w:lang w:val="pl-PL"/>
        </w:rPr>
        <w:t xml:space="preserve"> wyłączenie</w:t>
      </w:r>
      <w:r w:rsidR="00A67A30">
        <w:rPr>
          <w:rFonts w:ascii="Times New Roman" w:hAnsi="Times New Roman" w:cs="Times New Roman"/>
          <w:szCs w:val="24"/>
          <w:lang w:val="pl-PL"/>
        </w:rPr>
        <w:t xml:space="preserve"> następuje na żądanie sędziego, z urzędu, albo na wniosek strony. Zgodnie orzecznictwem polskich sądów taki wniosek może być uzasadniony zarówno „subiektywnymi” okolicznościami </w:t>
      </w:r>
      <w:r w:rsidR="008005EA">
        <w:rPr>
          <w:rFonts w:ascii="Times New Roman" w:hAnsi="Times New Roman" w:cs="Times New Roman"/>
          <w:szCs w:val="24"/>
          <w:lang w:val="pl-PL"/>
        </w:rPr>
        <w:t>–szczególn</w:t>
      </w:r>
      <w:r w:rsidR="0079593C">
        <w:rPr>
          <w:rFonts w:ascii="Times New Roman" w:hAnsi="Times New Roman" w:cs="Times New Roman"/>
          <w:szCs w:val="24"/>
          <w:lang w:val="pl-PL"/>
        </w:rPr>
        <w:t xml:space="preserve">ie </w:t>
      </w:r>
      <w:r w:rsidR="00073FAD">
        <w:rPr>
          <w:rFonts w:ascii="Times New Roman" w:hAnsi="Times New Roman" w:cs="Times New Roman"/>
          <w:szCs w:val="24"/>
          <w:lang w:val="pl-PL"/>
        </w:rPr>
        <w:br/>
      </w:r>
      <w:r w:rsidR="0079593C">
        <w:rPr>
          <w:rFonts w:ascii="Times New Roman" w:hAnsi="Times New Roman" w:cs="Times New Roman"/>
          <w:szCs w:val="24"/>
          <w:lang w:val="pl-PL"/>
        </w:rPr>
        <w:t>w związku z osobistymi</w:t>
      </w:r>
      <w:r w:rsidR="00A64B23">
        <w:rPr>
          <w:rFonts w:ascii="Times New Roman" w:hAnsi="Times New Roman" w:cs="Times New Roman"/>
          <w:szCs w:val="24"/>
          <w:lang w:val="pl-PL"/>
        </w:rPr>
        <w:t xml:space="preserve"> związkami</w:t>
      </w:r>
      <w:r w:rsidR="008005EA">
        <w:rPr>
          <w:rFonts w:ascii="Times New Roman" w:hAnsi="Times New Roman" w:cs="Times New Roman"/>
          <w:szCs w:val="24"/>
          <w:lang w:val="pl-PL"/>
        </w:rPr>
        <w:t xml:space="preserve"> sędziego</w:t>
      </w:r>
      <w:r w:rsidR="00A64B23">
        <w:rPr>
          <w:rFonts w:ascii="Times New Roman" w:hAnsi="Times New Roman" w:cs="Times New Roman"/>
          <w:szCs w:val="24"/>
          <w:lang w:val="pl-PL"/>
        </w:rPr>
        <w:t xml:space="preserve"> z</w:t>
      </w:r>
      <w:r w:rsidR="00751409">
        <w:rPr>
          <w:rFonts w:ascii="Times New Roman" w:hAnsi="Times New Roman" w:cs="Times New Roman"/>
          <w:szCs w:val="24"/>
          <w:lang w:val="pl-PL"/>
        </w:rPr>
        <w:t xml:space="preserve"> </w:t>
      </w:r>
      <w:r w:rsidR="00A64B23">
        <w:rPr>
          <w:rFonts w:ascii="Times New Roman" w:hAnsi="Times New Roman" w:cs="Times New Roman"/>
          <w:szCs w:val="24"/>
          <w:lang w:val="pl-PL"/>
        </w:rPr>
        <w:t>jedną</w:t>
      </w:r>
      <w:r w:rsidR="008005EA">
        <w:rPr>
          <w:rFonts w:ascii="Times New Roman" w:hAnsi="Times New Roman" w:cs="Times New Roman"/>
          <w:szCs w:val="24"/>
          <w:lang w:val="pl-PL"/>
        </w:rPr>
        <w:t xml:space="preserve"> ze stron – jak również okolicznościami o „obiektywnym” charakterze. </w:t>
      </w:r>
    </w:p>
    <w:p w:rsidR="00480106" w:rsidRPr="008005EA"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7A3E13">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49</w:t>
      </w:r>
      <w:r w:rsidRPr="00480106">
        <w:rPr>
          <w:rFonts w:ascii="Times New Roman" w:hAnsi="Times New Roman" w:cs="Times New Roman"/>
          <w:szCs w:val="24"/>
          <w:lang w:val="fr-FR"/>
        </w:rPr>
        <w:fldChar w:fldCharType="end"/>
      </w:r>
      <w:r w:rsidR="00480106" w:rsidRPr="007A3E13">
        <w:rPr>
          <w:rFonts w:ascii="Times New Roman" w:hAnsi="Times New Roman" w:cs="Times New Roman"/>
          <w:szCs w:val="24"/>
          <w:lang w:val="pl-PL"/>
        </w:rPr>
        <w:t>.  </w:t>
      </w:r>
      <w:r w:rsidR="008005EA" w:rsidRPr="008005EA">
        <w:rPr>
          <w:rFonts w:ascii="Times New Roman" w:hAnsi="Times New Roman" w:cs="Times New Roman"/>
          <w:szCs w:val="24"/>
          <w:lang w:val="pl-PL"/>
        </w:rPr>
        <w:t>Artykuł 34 kpk zezwala na przekazanie sprawy innemu sądowi</w:t>
      </w:r>
      <w:r w:rsidR="008005EA">
        <w:rPr>
          <w:rFonts w:ascii="Times New Roman" w:hAnsi="Times New Roman" w:cs="Times New Roman"/>
          <w:szCs w:val="24"/>
          <w:lang w:val="pl-PL"/>
        </w:rPr>
        <w:t>, jeżeli z powodu wyłączenia sędziów rozpoznanie sprawy w danym sądzie jest niemożliwe</w:t>
      </w:r>
      <w:r w:rsidR="00480106" w:rsidRPr="008005EA">
        <w:rPr>
          <w:rFonts w:ascii="Times New Roman" w:hAnsi="Times New Roman" w:cs="Times New Roman"/>
          <w:szCs w:val="24"/>
          <w:lang w:val="pl-PL"/>
        </w:rPr>
        <w:t>.</w:t>
      </w:r>
      <w:r w:rsidR="00751409">
        <w:rPr>
          <w:rFonts w:ascii="Times New Roman" w:hAnsi="Times New Roman" w:cs="Times New Roman"/>
          <w:szCs w:val="24"/>
          <w:lang w:val="pl-PL"/>
        </w:rPr>
        <w:t xml:space="preserve"> </w:t>
      </w:r>
      <w:r w:rsidR="008005EA">
        <w:rPr>
          <w:rFonts w:ascii="Times New Roman" w:hAnsi="Times New Roman" w:cs="Times New Roman"/>
          <w:szCs w:val="24"/>
          <w:lang w:val="pl-PL"/>
        </w:rPr>
        <w:t>W takim przypadku sąd wyższego rzędu przekazuje sprawę sądowi</w:t>
      </w:r>
      <w:r w:rsidR="00C81B33">
        <w:rPr>
          <w:rFonts w:ascii="Times New Roman" w:hAnsi="Times New Roman" w:cs="Times New Roman"/>
          <w:szCs w:val="24"/>
          <w:lang w:val="pl-PL"/>
        </w:rPr>
        <w:t xml:space="preserve"> równorzędnemu.</w:t>
      </w:r>
    </w:p>
    <w:p w:rsidR="00480106" w:rsidRPr="00C81B33"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7A3E13">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50</w:t>
      </w:r>
      <w:r w:rsidRPr="00480106">
        <w:rPr>
          <w:rFonts w:ascii="Times New Roman" w:hAnsi="Times New Roman" w:cs="Times New Roman"/>
          <w:szCs w:val="24"/>
          <w:lang w:val="fr-FR"/>
        </w:rPr>
        <w:fldChar w:fldCharType="end"/>
      </w:r>
      <w:r w:rsidR="00480106" w:rsidRPr="007A3E13">
        <w:rPr>
          <w:rFonts w:ascii="Times New Roman" w:hAnsi="Times New Roman" w:cs="Times New Roman"/>
          <w:szCs w:val="24"/>
          <w:lang w:val="pl-PL"/>
        </w:rPr>
        <w:t>.  </w:t>
      </w:r>
      <w:r w:rsidR="00C81B33" w:rsidRPr="00C81B33">
        <w:rPr>
          <w:rFonts w:ascii="Times New Roman" w:hAnsi="Times New Roman" w:cs="Times New Roman"/>
          <w:szCs w:val="24"/>
          <w:lang w:val="pl-PL"/>
        </w:rPr>
        <w:t>Artykuł</w:t>
      </w:r>
      <w:r w:rsidR="00480106" w:rsidRPr="00C81B33">
        <w:rPr>
          <w:rFonts w:ascii="Times New Roman" w:hAnsi="Times New Roman" w:cs="Times New Roman"/>
          <w:szCs w:val="24"/>
          <w:lang w:val="pl-PL"/>
        </w:rPr>
        <w:t xml:space="preserve"> 476 § 2 </w:t>
      </w:r>
      <w:r w:rsidR="00C81B33" w:rsidRPr="00C81B33">
        <w:rPr>
          <w:rFonts w:ascii="Times New Roman" w:hAnsi="Times New Roman" w:cs="Times New Roman"/>
          <w:szCs w:val="24"/>
          <w:lang w:val="pl-PL"/>
        </w:rPr>
        <w:t>kpk przewiduje, że prezes sądu okręgowego</w:t>
      </w:r>
      <w:r w:rsidR="00C81B33">
        <w:rPr>
          <w:rFonts w:ascii="Times New Roman" w:hAnsi="Times New Roman" w:cs="Times New Roman"/>
          <w:szCs w:val="24"/>
          <w:lang w:val="pl-PL"/>
        </w:rPr>
        <w:t xml:space="preserve"> może zarządzić rozpoznanie sprawy w postępowaniu odwoławczym w składzie jednego sędziego.</w:t>
      </w:r>
    </w:p>
    <w:p w:rsidR="00480106" w:rsidRPr="00C81B33" w:rsidRDefault="00480106" w:rsidP="00480106">
      <w:pPr>
        <w:pStyle w:val="ECHRPara"/>
        <w:rPr>
          <w:rFonts w:ascii="Times New Roman" w:hAnsi="Times New Roman" w:cs="Times New Roman"/>
          <w:szCs w:val="24"/>
          <w:lang w:val="pl-PL"/>
        </w:rPr>
      </w:pPr>
    </w:p>
    <w:p w:rsidR="00480106" w:rsidRPr="003E08A0" w:rsidRDefault="007A3E13" w:rsidP="00480106">
      <w:pPr>
        <w:pStyle w:val="ECHRTitle1"/>
        <w:rPr>
          <w:rFonts w:ascii="Times New Roman" w:hAnsi="Times New Roman" w:cs="Times New Roman"/>
          <w:sz w:val="24"/>
          <w:szCs w:val="24"/>
          <w:lang w:val="pl-PL"/>
        </w:rPr>
      </w:pPr>
      <w:r w:rsidRPr="003E08A0">
        <w:rPr>
          <w:rFonts w:ascii="Times New Roman" w:hAnsi="Times New Roman" w:cs="Times New Roman"/>
          <w:sz w:val="24"/>
          <w:szCs w:val="24"/>
          <w:lang w:val="pl-PL"/>
        </w:rPr>
        <w:t>PRAWO</w:t>
      </w:r>
    </w:p>
    <w:p w:rsidR="00480106" w:rsidRDefault="00480106" w:rsidP="000E36B0">
      <w:pPr>
        <w:pStyle w:val="ECHRHeading1"/>
        <w:numPr>
          <w:ilvl w:val="0"/>
          <w:numId w:val="0"/>
        </w:numPr>
        <w:rPr>
          <w:rFonts w:ascii="Times New Roman" w:hAnsi="Times New Roman" w:cs="Times New Roman"/>
          <w:sz w:val="24"/>
          <w:szCs w:val="24"/>
          <w:lang w:val="pl-PL"/>
        </w:rPr>
      </w:pPr>
      <w:r w:rsidRPr="00A47377">
        <w:rPr>
          <w:rFonts w:ascii="Times New Roman" w:hAnsi="Times New Roman" w:cs="Times New Roman"/>
          <w:sz w:val="24"/>
          <w:szCs w:val="24"/>
          <w:lang w:val="pl-PL"/>
        </w:rPr>
        <w:t>I.  </w:t>
      </w:r>
      <w:r w:rsidR="007A3E13" w:rsidRPr="008655A7">
        <w:rPr>
          <w:rFonts w:ascii="Times New Roman" w:hAnsi="Times New Roman" w:cs="Times New Roman"/>
          <w:sz w:val="24"/>
          <w:szCs w:val="24"/>
          <w:lang w:val="pl-PL"/>
        </w:rPr>
        <w:t>DOMNIEMANENARUSZENIEARTYKUŁU</w:t>
      </w:r>
      <w:r w:rsidR="007A3E13" w:rsidRPr="00A47377">
        <w:rPr>
          <w:rFonts w:ascii="Times New Roman" w:hAnsi="Times New Roman" w:cs="Times New Roman"/>
          <w:sz w:val="24"/>
          <w:szCs w:val="24"/>
          <w:lang w:val="pl-PL"/>
        </w:rPr>
        <w:t xml:space="preserve"> 10 </w:t>
      </w:r>
      <w:r w:rsidR="007A3E13" w:rsidRPr="008655A7">
        <w:rPr>
          <w:rFonts w:ascii="Times New Roman" w:hAnsi="Times New Roman" w:cs="Times New Roman"/>
          <w:sz w:val="24"/>
          <w:szCs w:val="24"/>
          <w:lang w:val="pl-PL"/>
        </w:rPr>
        <w:t>KONWENCJI</w:t>
      </w:r>
    </w:p>
    <w:p w:rsidR="000E36B0" w:rsidRPr="000E36B0" w:rsidRDefault="000E36B0" w:rsidP="000E36B0">
      <w:pPr>
        <w:pStyle w:val="ECHRPara"/>
        <w:rPr>
          <w:lang w:val="pl-PL"/>
        </w:rPr>
      </w:pPr>
    </w:p>
    <w:p w:rsidR="00480106"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D8758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51</w:t>
      </w:r>
      <w:r w:rsidRPr="00480106">
        <w:rPr>
          <w:rFonts w:ascii="Times New Roman" w:hAnsi="Times New Roman" w:cs="Times New Roman"/>
          <w:szCs w:val="24"/>
          <w:lang w:val="fr-FR"/>
        </w:rPr>
        <w:fldChar w:fldCharType="end"/>
      </w:r>
      <w:r w:rsidR="00480106" w:rsidRPr="00D8758E">
        <w:rPr>
          <w:rFonts w:ascii="Times New Roman" w:hAnsi="Times New Roman" w:cs="Times New Roman"/>
          <w:szCs w:val="24"/>
          <w:lang w:val="pl-PL"/>
        </w:rPr>
        <w:t>.  </w:t>
      </w:r>
      <w:r w:rsidR="007A3E13" w:rsidRPr="007A3E13">
        <w:rPr>
          <w:rFonts w:ascii="Times New Roman" w:hAnsi="Times New Roman" w:cs="Times New Roman"/>
          <w:szCs w:val="24"/>
          <w:lang w:val="pl-PL"/>
        </w:rPr>
        <w:t>Skarżą</w:t>
      </w:r>
      <w:r w:rsidR="007A3E13">
        <w:rPr>
          <w:rFonts w:ascii="Times New Roman" w:hAnsi="Times New Roman" w:cs="Times New Roman"/>
          <w:szCs w:val="24"/>
          <w:lang w:val="pl-PL"/>
        </w:rPr>
        <w:t>ca zarzuciła, że</w:t>
      </w:r>
      <w:r w:rsidR="00751409">
        <w:rPr>
          <w:rFonts w:ascii="Times New Roman" w:hAnsi="Times New Roman" w:cs="Times New Roman"/>
          <w:szCs w:val="24"/>
          <w:lang w:val="pl-PL"/>
        </w:rPr>
        <w:t xml:space="preserve"> </w:t>
      </w:r>
      <w:r w:rsidR="005831A1">
        <w:rPr>
          <w:rFonts w:ascii="Times New Roman" w:hAnsi="Times New Roman" w:cs="Times New Roman"/>
          <w:szCs w:val="24"/>
          <w:lang w:val="pl-PL"/>
        </w:rPr>
        <w:t xml:space="preserve">jej </w:t>
      </w:r>
      <w:r w:rsidR="002B4893">
        <w:rPr>
          <w:rFonts w:ascii="Times New Roman" w:hAnsi="Times New Roman" w:cs="Times New Roman"/>
          <w:szCs w:val="24"/>
          <w:lang w:val="pl-PL"/>
        </w:rPr>
        <w:t>skazanie stanowiło naruszenie</w:t>
      </w:r>
      <w:r w:rsidR="007A3E13" w:rsidRPr="007A3E13">
        <w:rPr>
          <w:rFonts w:ascii="Times New Roman" w:hAnsi="Times New Roman" w:cs="Times New Roman"/>
          <w:szCs w:val="24"/>
          <w:lang w:val="pl-PL"/>
        </w:rPr>
        <w:t xml:space="preserve"> prawa do wolno</w:t>
      </w:r>
      <w:r w:rsidR="002B4893">
        <w:rPr>
          <w:rFonts w:ascii="Times New Roman" w:hAnsi="Times New Roman" w:cs="Times New Roman"/>
          <w:szCs w:val="24"/>
          <w:lang w:val="pl-PL"/>
        </w:rPr>
        <w:t xml:space="preserve">ści </w:t>
      </w:r>
      <w:r w:rsidR="001436D8">
        <w:rPr>
          <w:rFonts w:ascii="Times New Roman" w:hAnsi="Times New Roman" w:cs="Times New Roman"/>
          <w:szCs w:val="24"/>
          <w:lang w:val="pl-PL"/>
        </w:rPr>
        <w:t>wyrażania opinii zagwarantowanego</w:t>
      </w:r>
      <w:r w:rsidR="007A3E13" w:rsidRPr="007A3E13">
        <w:rPr>
          <w:rFonts w:ascii="Times New Roman" w:hAnsi="Times New Roman" w:cs="Times New Roman"/>
          <w:szCs w:val="24"/>
          <w:lang w:val="pl-PL"/>
        </w:rPr>
        <w:t xml:space="preserve"> przez artykuł 10 Konwencji, który brzmi następująco</w:t>
      </w:r>
      <w:r w:rsidR="00480106" w:rsidRPr="007A3E13">
        <w:rPr>
          <w:rFonts w:ascii="Times New Roman" w:hAnsi="Times New Roman" w:cs="Times New Roman"/>
          <w:szCs w:val="24"/>
          <w:lang w:val="pl-PL"/>
        </w:rPr>
        <w:t> :</w:t>
      </w:r>
    </w:p>
    <w:p w:rsidR="007A3E13" w:rsidRDefault="007A3E13" w:rsidP="00480106">
      <w:pPr>
        <w:pStyle w:val="ECHRPara"/>
        <w:rPr>
          <w:rFonts w:ascii="Times New Roman" w:hAnsi="Times New Roman" w:cs="Times New Roman"/>
          <w:szCs w:val="24"/>
          <w:lang w:val="pl-PL"/>
        </w:rPr>
      </w:pPr>
    </w:p>
    <w:p w:rsidR="007A3E13" w:rsidRPr="007A3E13" w:rsidRDefault="007A3E13" w:rsidP="007A3E13">
      <w:pPr>
        <w:pStyle w:val="Default"/>
        <w:tabs>
          <w:tab w:val="left" w:pos="709"/>
        </w:tabs>
        <w:spacing w:after="60"/>
        <w:ind w:left="567"/>
        <w:jc w:val="both"/>
        <w:rPr>
          <w:rFonts w:ascii="Times New Roman" w:hAnsi="Times New Roman" w:cs="Times New Roman"/>
          <w:sz w:val="20"/>
          <w:szCs w:val="20"/>
        </w:rPr>
      </w:pPr>
      <w:r w:rsidRPr="007A3E13">
        <w:rPr>
          <w:rFonts w:ascii="Times New Roman" w:hAnsi="Times New Roman" w:cs="Times New Roman"/>
          <w:sz w:val="20"/>
          <w:szCs w:val="20"/>
        </w:rPr>
        <w:t>„1.Każdy ma prawo do wolności wyrażania opinii. Prawo to obejmuje</w:t>
      </w:r>
      <w:r w:rsidR="00751409">
        <w:rPr>
          <w:rFonts w:ascii="Times New Roman" w:hAnsi="Times New Roman" w:cs="Times New Roman"/>
          <w:sz w:val="20"/>
          <w:szCs w:val="20"/>
        </w:rPr>
        <w:t xml:space="preserve"> </w:t>
      </w:r>
      <w:r w:rsidRPr="007A3E13">
        <w:rPr>
          <w:rFonts w:ascii="Times New Roman" w:hAnsi="Times New Roman" w:cs="Times New Roman"/>
          <w:sz w:val="20"/>
          <w:szCs w:val="20"/>
        </w:rPr>
        <w:t xml:space="preserve">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 </w:t>
      </w:r>
    </w:p>
    <w:p w:rsidR="007A3E13" w:rsidRPr="007A3E13" w:rsidRDefault="007A3E13" w:rsidP="007A3E13">
      <w:pPr>
        <w:pStyle w:val="ECHRParaQuote"/>
        <w:ind w:left="567" w:firstLine="0"/>
        <w:rPr>
          <w:rFonts w:ascii="Times New Roman" w:hAnsi="Times New Roman" w:cs="Times New Roman"/>
          <w:lang w:val="pl-PL"/>
        </w:rPr>
      </w:pPr>
      <w:r w:rsidRPr="007A3E13">
        <w:rPr>
          <w:rFonts w:ascii="Times New Roman" w:hAnsi="Times New Roman" w:cs="Times New Roman"/>
          <w:lang w:val="pl-PL"/>
        </w:rPr>
        <w:t xml:space="preserve">2.Korzystanie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w:t>
      </w:r>
      <w:r w:rsidRPr="007A3E13">
        <w:rPr>
          <w:rFonts w:ascii="Times New Roman" w:hAnsi="Times New Roman" w:cs="Times New Roman"/>
          <w:lang w:val="pl-PL"/>
        </w:rPr>
        <w:lastRenderedPageBreak/>
        <w:t>dobrego imienia i praw innych osób oraz ze względu na zapobieżenie ujawnieniu informacji poufnych lub na zagwarantowanie powagi i bezstronności władzy sądowej. „</w:t>
      </w:r>
    </w:p>
    <w:p w:rsidR="007A3E13" w:rsidRPr="007A3E13" w:rsidRDefault="007A3E13" w:rsidP="00480106">
      <w:pPr>
        <w:pStyle w:val="ECHRPara"/>
        <w:rPr>
          <w:rFonts w:ascii="Times New Roman" w:hAnsi="Times New Roman" w:cs="Times New Roman"/>
          <w:szCs w:val="24"/>
          <w:lang w:val="pl-PL"/>
        </w:rPr>
      </w:pPr>
    </w:p>
    <w:p w:rsidR="00480106" w:rsidRPr="007A3E13"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7A3E13">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52</w:t>
      </w:r>
      <w:r w:rsidRPr="00480106">
        <w:rPr>
          <w:rFonts w:ascii="Times New Roman" w:hAnsi="Times New Roman" w:cs="Times New Roman"/>
          <w:szCs w:val="24"/>
          <w:lang w:val="fr-FR"/>
        </w:rPr>
        <w:fldChar w:fldCharType="end"/>
      </w:r>
      <w:r w:rsidR="00480106" w:rsidRPr="007A3E13">
        <w:rPr>
          <w:rFonts w:ascii="Times New Roman" w:hAnsi="Times New Roman" w:cs="Times New Roman"/>
          <w:szCs w:val="24"/>
          <w:lang w:val="pl-PL"/>
        </w:rPr>
        <w:t>.  </w:t>
      </w:r>
      <w:r w:rsidR="002B4893">
        <w:rPr>
          <w:rFonts w:ascii="Times New Roman" w:hAnsi="Times New Roman" w:cs="Times New Roman"/>
          <w:szCs w:val="24"/>
          <w:lang w:val="pl-PL"/>
        </w:rPr>
        <w:t>Rząd nie zgodził</w:t>
      </w:r>
      <w:r w:rsidR="007A3E13" w:rsidRPr="007A3E13">
        <w:rPr>
          <w:rFonts w:ascii="Times New Roman" w:hAnsi="Times New Roman" w:cs="Times New Roman"/>
          <w:szCs w:val="24"/>
          <w:lang w:val="pl-PL"/>
        </w:rPr>
        <w:t xml:space="preserve"> się z tą tezą</w:t>
      </w:r>
      <w:r w:rsidR="00480106" w:rsidRPr="007A3E13">
        <w:rPr>
          <w:rFonts w:ascii="Times New Roman" w:hAnsi="Times New Roman" w:cs="Times New Roman"/>
          <w:szCs w:val="24"/>
          <w:lang w:val="pl-PL"/>
        </w:rPr>
        <w:t>.</w:t>
      </w:r>
    </w:p>
    <w:p w:rsidR="00480106" w:rsidRDefault="00480106" w:rsidP="000E36B0">
      <w:pPr>
        <w:pStyle w:val="ECHRHeading2"/>
        <w:numPr>
          <w:ilvl w:val="0"/>
          <w:numId w:val="0"/>
        </w:numPr>
        <w:rPr>
          <w:rFonts w:ascii="Times New Roman" w:hAnsi="Times New Roman" w:cs="Times New Roman"/>
          <w:sz w:val="24"/>
          <w:szCs w:val="24"/>
          <w:lang w:val="pl-PL"/>
        </w:rPr>
      </w:pPr>
      <w:r w:rsidRPr="003E08A0">
        <w:rPr>
          <w:rFonts w:ascii="Times New Roman" w:hAnsi="Times New Roman" w:cs="Times New Roman"/>
          <w:sz w:val="24"/>
          <w:szCs w:val="24"/>
          <w:lang w:val="pl-PL"/>
        </w:rPr>
        <w:t>A.  </w:t>
      </w:r>
      <w:r w:rsidR="007A3E13" w:rsidRPr="007A3E13">
        <w:rPr>
          <w:rFonts w:ascii="Times New Roman" w:hAnsi="Times New Roman" w:cs="Times New Roman"/>
          <w:sz w:val="24"/>
          <w:szCs w:val="24"/>
          <w:lang w:val="pl-PL"/>
        </w:rPr>
        <w:t>Dopuszczalność</w:t>
      </w:r>
      <w:r w:rsidR="00751409">
        <w:rPr>
          <w:rFonts w:ascii="Times New Roman" w:hAnsi="Times New Roman" w:cs="Times New Roman"/>
          <w:sz w:val="24"/>
          <w:szCs w:val="24"/>
          <w:lang w:val="pl-PL"/>
        </w:rPr>
        <w:t xml:space="preserve"> </w:t>
      </w:r>
      <w:r w:rsidR="007A3E13" w:rsidRPr="007A3E13">
        <w:rPr>
          <w:rFonts w:ascii="Times New Roman" w:hAnsi="Times New Roman" w:cs="Times New Roman"/>
          <w:sz w:val="24"/>
          <w:szCs w:val="24"/>
          <w:lang w:val="pl-PL"/>
        </w:rPr>
        <w:t>skargi</w:t>
      </w:r>
    </w:p>
    <w:p w:rsidR="007A3E13" w:rsidRPr="007A3E13" w:rsidRDefault="007A3E13" w:rsidP="007A3E13">
      <w:pPr>
        <w:pStyle w:val="ECHRPara"/>
        <w:rPr>
          <w:lang w:val="pl-PL"/>
        </w:rPr>
      </w:pPr>
    </w:p>
    <w:p w:rsidR="007A3E13" w:rsidRDefault="00886178" w:rsidP="007A3E13">
      <w:pPr>
        <w:pStyle w:val="ECHRPara"/>
        <w:rPr>
          <w:rFonts w:ascii="Times New Roman" w:hAnsi="Times New Roman" w:cs="Times New Roman"/>
          <w:lang w:val="pl-PL"/>
        </w:rPr>
      </w:pPr>
      <w:r w:rsidRPr="00480106">
        <w:rPr>
          <w:rFonts w:ascii="Times New Roman" w:hAnsi="Times New Roman" w:cs="Times New Roman"/>
          <w:szCs w:val="24"/>
          <w:lang w:val="fr-FR"/>
        </w:rPr>
        <w:fldChar w:fldCharType="begin"/>
      </w:r>
      <w:r w:rsidR="00480106" w:rsidRPr="007A3E13">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53</w:t>
      </w:r>
      <w:r w:rsidRPr="00480106">
        <w:rPr>
          <w:rFonts w:ascii="Times New Roman" w:hAnsi="Times New Roman" w:cs="Times New Roman"/>
          <w:szCs w:val="24"/>
          <w:lang w:val="fr-FR"/>
        </w:rPr>
        <w:fldChar w:fldCharType="end"/>
      </w:r>
      <w:r w:rsidR="00480106" w:rsidRPr="007A3E13">
        <w:rPr>
          <w:rFonts w:ascii="Times New Roman" w:hAnsi="Times New Roman" w:cs="Times New Roman"/>
          <w:szCs w:val="24"/>
          <w:lang w:val="pl-PL"/>
        </w:rPr>
        <w:t>. </w:t>
      </w:r>
      <w:r w:rsidR="007A3E13" w:rsidRPr="007A3E13">
        <w:rPr>
          <w:rFonts w:ascii="Times New Roman" w:hAnsi="Times New Roman" w:cs="Times New Roman"/>
          <w:lang w:val="pl-PL"/>
        </w:rPr>
        <w:t>Trybunał stwierdza, że skarga nie może być uznana za oczywiście nieuzasadnioną w rozumieniu artykułu 35 § 3(a) Konwencji.</w:t>
      </w:r>
      <w:r w:rsidR="007A3E13" w:rsidRPr="00E15DE6">
        <w:rPr>
          <w:rFonts w:ascii="Times New (W1)" w:hAnsi="Times New (W1)"/>
          <w:lang w:val="pl-PL"/>
        </w:rPr>
        <w:t xml:space="preserve"> W dalszej kolejności uważa, że nie jest również niedopuszczalna z jakichkolwiek innych przyczyn</w:t>
      </w:r>
      <w:r w:rsidR="007A3E13">
        <w:rPr>
          <w:rFonts w:ascii="Times New (W1)" w:hAnsi="Times New (W1)"/>
          <w:lang w:val="pl-PL"/>
        </w:rPr>
        <w:t>.</w:t>
      </w:r>
      <w:r w:rsidR="00751409">
        <w:rPr>
          <w:rFonts w:ascii="Times New (W1)" w:hAnsi="Times New (W1)"/>
          <w:lang w:val="pl-PL"/>
        </w:rPr>
        <w:t xml:space="preserve"> </w:t>
      </w:r>
      <w:r w:rsidR="000E36B0">
        <w:rPr>
          <w:rFonts w:ascii="Times New Roman" w:hAnsi="Times New Roman" w:cs="Times New Roman"/>
          <w:lang w:val="pl-PL"/>
        </w:rPr>
        <w:t>Należy</w:t>
      </w:r>
      <w:r w:rsidR="007A3E13" w:rsidRPr="007A3E13">
        <w:rPr>
          <w:rFonts w:ascii="Times New Roman" w:hAnsi="Times New Roman" w:cs="Times New Roman"/>
          <w:lang w:val="pl-PL"/>
        </w:rPr>
        <w:t xml:space="preserve"> zatem uznać ją za dopuszczalną</w:t>
      </w:r>
      <w:r w:rsidR="007A3E13">
        <w:rPr>
          <w:rFonts w:ascii="Times New Roman" w:hAnsi="Times New Roman" w:cs="Times New Roman"/>
          <w:lang w:val="pl-PL"/>
        </w:rPr>
        <w:t xml:space="preserve">. </w:t>
      </w:r>
    </w:p>
    <w:p w:rsidR="007A3E13" w:rsidRPr="009F3917" w:rsidRDefault="007A3E13" w:rsidP="007A3E13">
      <w:pPr>
        <w:pStyle w:val="ECHRPara"/>
        <w:rPr>
          <w:rFonts w:ascii="Times New Roman" w:hAnsi="Times New Roman" w:cs="Times New Roman"/>
          <w:szCs w:val="24"/>
          <w:lang w:val="pl-PL"/>
        </w:rPr>
      </w:pPr>
    </w:p>
    <w:p w:rsidR="00480106" w:rsidRPr="003E08A0" w:rsidRDefault="00480106" w:rsidP="007A3E13">
      <w:pPr>
        <w:pStyle w:val="ECHRPara"/>
        <w:rPr>
          <w:rFonts w:ascii="Times New Roman" w:hAnsi="Times New Roman" w:cs="Times New Roman"/>
          <w:b/>
          <w:szCs w:val="24"/>
          <w:lang w:val="pl-PL"/>
        </w:rPr>
      </w:pPr>
      <w:r w:rsidRPr="009F3917">
        <w:rPr>
          <w:rFonts w:ascii="Times New Roman" w:hAnsi="Times New Roman" w:cs="Times New Roman"/>
          <w:b/>
          <w:szCs w:val="24"/>
          <w:lang w:val="pl-PL"/>
        </w:rPr>
        <w:t> </w:t>
      </w:r>
      <w:r w:rsidRPr="003E08A0">
        <w:rPr>
          <w:rFonts w:ascii="Times New Roman" w:hAnsi="Times New Roman" w:cs="Times New Roman"/>
          <w:b/>
          <w:szCs w:val="24"/>
          <w:lang w:val="pl-PL"/>
        </w:rPr>
        <w:t>B.  </w:t>
      </w:r>
      <w:r w:rsidR="007A3E13" w:rsidRPr="005831A1">
        <w:rPr>
          <w:rFonts w:ascii="Times New Roman" w:hAnsi="Times New Roman" w:cs="Times New Roman"/>
          <w:b/>
          <w:szCs w:val="24"/>
          <w:lang w:val="pl-PL"/>
        </w:rPr>
        <w:t>Meritum</w:t>
      </w:r>
    </w:p>
    <w:p w:rsidR="00480106" w:rsidRPr="003E08A0" w:rsidRDefault="00480106" w:rsidP="000E36B0">
      <w:pPr>
        <w:pStyle w:val="ECHRHeading3"/>
        <w:numPr>
          <w:ilvl w:val="0"/>
          <w:numId w:val="0"/>
        </w:numPr>
        <w:ind w:left="720" w:hanging="432"/>
        <w:rPr>
          <w:rFonts w:ascii="Times New Roman" w:hAnsi="Times New Roman" w:cs="Times New Roman"/>
          <w:szCs w:val="24"/>
          <w:lang w:val="pl-PL"/>
        </w:rPr>
      </w:pPr>
      <w:r w:rsidRPr="003E08A0">
        <w:rPr>
          <w:rFonts w:ascii="Times New Roman" w:hAnsi="Times New Roman" w:cs="Times New Roman"/>
          <w:szCs w:val="24"/>
          <w:lang w:val="pl-PL"/>
        </w:rPr>
        <w:t>1.  </w:t>
      </w:r>
      <w:r w:rsidR="007A3E13" w:rsidRPr="008655A7">
        <w:rPr>
          <w:rFonts w:ascii="Times New Roman" w:hAnsi="Times New Roman" w:cs="Times New Roman"/>
          <w:szCs w:val="24"/>
          <w:lang w:val="pl-PL"/>
        </w:rPr>
        <w:t>Argumenty</w:t>
      </w:r>
      <w:r w:rsidR="00751409">
        <w:rPr>
          <w:rFonts w:ascii="Times New Roman" w:hAnsi="Times New Roman" w:cs="Times New Roman"/>
          <w:szCs w:val="24"/>
          <w:lang w:val="pl-PL"/>
        </w:rPr>
        <w:t xml:space="preserve"> </w:t>
      </w:r>
      <w:r w:rsidR="007A3E13" w:rsidRPr="008655A7">
        <w:rPr>
          <w:rFonts w:ascii="Times New Roman" w:hAnsi="Times New Roman" w:cs="Times New Roman"/>
          <w:szCs w:val="24"/>
          <w:lang w:val="pl-PL"/>
        </w:rPr>
        <w:t>stron</w:t>
      </w:r>
    </w:p>
    <w:p w:rsidR="007A3E13" w:rsidRPr="003E08A0" w:rsidRDefault="007A3E13" w:rsidP="007A3E13">
      <w:pPr>
        <w:pStyle w:val="ECHRPara"/>
        <w:rPr>
          <w:lang w:val="pl-PL"/>
        </w:rPr>
      </w:pPr>
    </w:p>
    <w:p w:rsidR="00480106" w:rsidRDefault="00480106" w:rsidP="000E36B0">
      <w:pPr>
        <w:pStyle w:val="ECHRHeading4"/>
        <w:numPr>
          <w:ilvl w:val="0"/>
          <w:numId w:val="0"/>
        </w:numPr>
        <w:ind w:firstLine="284"/>
        <w:rPr>
          <w:rFonts w:ascii="Times New Roman" w:hAnsi="Times New Roman" w:cs="Times New Roman"/>
          <w:szCs w:val="24"/>
          <w:lang w:val="pl-PL"/>
        </w:rPr>
      </w:pPr>
      <w:r w:rsidRPr="003E08A0">
        <w:rPr>
          <w:rFonts w:ascii="Times New Roman" w:hAnsi="Times New Roman" w:cs="Times New Roman"/>
          <w:szCs w:val="24"/>
          <w:lang w:val="pl-PL"/>
        </w:rPr>
        <w:t>a)  </w:t>
      </w:r>
      <w:r w:rsidR="007A3E13" w:rsidRPr="000E36B0">
        <w:rPr>
          <w:rFonts w:ascii="Times New Roman" w:hAnsi="Times New Roman" w:cs="Times New Roman"/>
          <w:szCs w:val="24"/>
          <w:lang w:val="pl-PL"/>
        </w:rPr>
        <w:t>Rząd</w:t>
      </w:r>
    </w:p>
    <w:p w:rsidR="000E36B0" w:rsidRPr="000E36B0" w:rsidRDefault="000E36B0" w:rsidP="000E36B0">
      <w:pPr>
        <w:pStyle w:val="ECHRPara"/>
        <w:rPr>
          <w:lang w:val="pl-PL"/>
        </w:rPr>
      </w:pPr>
    </w:p>
    <w:p w:rsidR="00480106" w:rsidRPr="007A3E13"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D8758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54</w:t>
      </w:r>
      <w:r w:rsidRPr="00480106">
        <w:rPr>
          <w:rFonts w:ascii="Times New Roman" w:hAnsi="Times New Roman" w:cs="Times New Roman"/>
          <w:szCs w:val="24"/>
          <w:lang w:val="fr-FR"/>
        </w:rPr>
        <w:fldChar w:fldCharType="end"/>
      </w:r>
      <w:r w:rsidR="00480106" w:rsidRPr="00D8758E">
        <w:rPr>
          <w:rFonts w:ascii="Times New Roman" w:hAnsi="Times New Roman" w:cs="Times New Roman"/>
          <w:szCs w:val="24"/>
          <w:lang w:val="pl-PL"/>
        </w:rPr>
        <w:t>.  </w:t>
      </w:r>
      <w:r w:rsidR="007A3E13" w:rsidRPr="007A3E13">
        <w:rPr>
          <w:rFonts w:ascii="Times New Roman" w:hAnsi="Times New Roman" w:cs="Times New Roman"/>
          <w:szCs w:val="24"/>
          <w:lang w:val="pl-PL"/>
        </w:rPr>
        <w:t xml:space="preserve">Rząd </w:t>
      </w:r>
      <w:r w:rsidR="00C1158D">
        <w:rPr>
          <w:rFonts w:ascii="Times New Roman" w:hAnsi="Times New Roman" w:cs="Times New Roman"/>
          <w:szCs w:val="24"/>
          <w:lang w:val="pl-PL"/>
        </w:rPr>
        <w:t>przyznał</w:t>
      </w:r>
      <w:r w:rsidR="008655A7">
        <w:rPr>
          <w:rFonts w:ascii="Times New Roman" w:hAnsi="Times New Roman" w:cs="Times New Roman"/>
          <w:szCs w:val="24"/>
          <w:lang w:val="pl-PL"/>
        </w:rPr>
        <w:t xml:space="preserve">, że </w:t>
      </w:r>
      <w:r w:rsidR="009C26F6">
        <w:rPr>
          <w:rFonts w:ascii="Times New Roman" w:hAnsi="Times New Roman" w:cs="Times New Roman"/>
          <w:szCs w:val="24"/>
          <w:lang w:val="pl-PL"/>
        </w:rPr>
        <w:t xml:space="preserve">będące przedmiotem sporu </w:t>
      </w:r>
      <w:r w:rsidR="008655A7">
        <w:rPr>
          <w:rFonts w:ascii="Times New Roman" w:hAnsi="Times New Roman" w:cs="Times New Roman"/>
          <w:szCs w:val="24"/>
          <w:lang w:val="pl-PL"/>
        </w:rPr>
        <w:t xml:space="preserve">skazanie stanowiło ingerencję w prawo skarżącej do wolności wyrażania opinii. Jednak Rząd </w:t>
      </w:r>
      <w:r w:rsidR="002B4893">
        <w:rPr>
          <w:rFonts w:ascii="Times New Roman" w:hAnsi="Times New Roman" w:cs="Times New Roman"/>
          <w:szCs w:val="24"/>
          <w:lang w:val="pl-PL"/>
        </w:rPr>
        <w:t>wyjaśnił</w:t>
      </w:r>
      <w:r w:rsidR="00C201E1">
        <w:rPr>
          <w:rFonts w:ascii="Times New Roman" w:hAnsi="Times New Roman" w:cs="Times New Roman"/>
          <w:szCs w:val="24"/>
          <w:lang w:val="pl-PL"/>
        </w:rPr>
        <w:t>, iż</w:t>
      </w:r>
      <w:r w:rsidR="008655A7">
        <w:rPr>
          <w:rFonts w:ascii="Times New Roman" w:hAnsi="Times New Roman" w:cs="Times New Roman"/>
          <w:szCs w:val="24"/>
          <w:lang w:val="pl-PL"/>
        </w:rPr>
        <w:t xml:space="preserve"> chodzi o ingerencję przewidzianą przez prawo, to znaczy przez artykuł 212 § 2 kk</w:t>
      </w:r>
      <w:r w:rsidR="008D09B0">
        <w:rPr>
          <w:rFonts w:ascii="Times New Roman" w:hAnsi="Times New Roman" w:cs="Times New Roman"/>
          <w:szCs w:val="24"/>
          <w:lang w:val="pl-PL"/>
        </w:rPr>
        <w:t xml:space="preserve"> oraz</w:t>
      </w:r>
      <w:r w:rsidR="00C1158D">
        <w:rPr>
          <w:rFonts w:ascii="Times New Roman" w:hAnsi="Times New Roman" w:cs="Times New Roman"/>
          <w:szCs w:val="24"/>
          <w:lang w:val="pl-PL"/>
        </w:rPr>
        <w:t>, że służyła ona</w:t>
      </w:r>
      <w:r w:rsidR="008D09B0">
        <w:rPr>
          <w:rFonts w:ascii="Times New Roman" w:hAnsi="Times New Roman" w:cs="Times New Roman"/>
          <w:szCs w:val="24"/>
          <w:lang w:val="pl-PL"/>
        </w:rPr>
        <w:t xml:space="preserve"> realizacji </w:t>
      </w:r>
      <w:r w:rsidR="009B6BDA">
        <w:rPr>
          <w:rFonts w:ascii="Times New Roman" w:hAnsi="Times New Roman" w:cs="Times New Roman"/>
          <w:szCs w:val="24"/>
          <w:lang w:val="pl-PL"/>
        </w:rPr>
        <w:t>uzasadnionego</w:t>
      </w:r>
      <w:r w:rsidR="00C1158D">
        <w:rPr>
          <w:rFonts w:ascii="Times New Roman" w:hAnsi="Times New Roman" w:cs="Times New Roman"/>
          <w:szCs w:val="24"/>
          <w:lang w:val="pl-PL"/>
        </w:rPr>
        <w:t xml:space="preserve"> celu</w:t>
      </w:r>
      <w:r w:rsidR="008D09B0">
        <w:rPr>
          <w:rFonts w:ascii="Times New Roman" w:hAnsi="Times New Roman" w:cs="Times New Roman"/>
          <w:szCs w:val="24"/>
          <w:lang w:val="pl-PL"/>
        </w:rPr>
        <w:t xml:space="preserve">, to znaczy ochrony dobrego imienia innej osoby </w:t>
      </w:r>
      <w:r w:rsidR="00C1158D">
        <w:rPr>
          <w:rFonts w:ascii="Times New Roman" w:hAnsi="Times New Roman" w:cs="Times New Roman"/>
          <w:szCs w:val="24"/>
          <w:lang w:val="pl-PL"/>
        </w:rPr>
        <w:t>-</w:t>
      </w:r>
      <w:r w:rsidR="008D09B0">
        <w:rPr>
          <w:rFonts w:ascii="Times New Roman" w:hAnsi="Times New Roman" w:cs="Times New Roman"/>
          <w:szCs w:val="24"/>
          <w:lang w:val="pl-PL"/>
        </w:rPr>
        <w:t xml:space="preserve"> w przedmiotowej sprawie, dobrego imienia B.L.</w:t>
      </w:r>
    </w:p>
    <w:p w:rsidR="00480106" w:rsidRPr="008D09B0"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8D09B0">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55</w:t>
      </w:r>
      <w:r w:rsidRPr="00480106">
        <w:rPr>
          <w:rFonts w:ascii="Times New Roman" w:hAnsi="Times New Roman" w:cs="Times New Roman"/>
          <w:szCs w:val="24"/>
          <w:lang w:val="fr-FR"/>
        </w:rPr>
        <w:fldChar w:fldCharType="end"/>
      </w:r>
      <w:r w:rsidR="00480106" w:rsidRPr="008D09B0">
        <w:rPr>
          <w:rFonts w:ascii="Times New Roman" w:hAnsi="Times New Roman" w:cs="Times New Roman"/>
          <w:szCs w:val="24"/>
          <w:lang w:val="pl-PL"/>
        </w:rPr>
        <w:t>.  </w:t>
      </w:r>
      <w:r w:rsidR="008D09B0" w:rsidRPr="008D09B0">
        <w:rPr>
          <w:rFonts w:ascii="Times New Roman" w:hAnsi="Times New Roman" w:cs="Times New Roman"/>
          <w:szCs w:val="24"/>
          <w:lang w:val="pl-PL"/>
        </w:rPr>
        <w:t>Co do konieczności tej ingerencji, Rząd zauważył, że</w:t>
      </w:r>
      <w:r w:rsidR="007E78FA">
        <w:rPr>
          <w:rFonts w:ascii="Times New Roman" w:hAnsi="Times New Roman" w:cs="Times New Roman"/>
          <w:szCs w:val="24"/>
          <w:lang w:val="pl-PL"/>
        </w:rPr>
        <w:t xml:space="preserve"> w chwili ukazania się objętej postępowaniem </w:t>
      </w:r>
      <w:r w:rsidR="008D09B0">
        <w:rPr>
          <w:rFonts w:ascii="Times New Roman" w:hAnsi="Times New Roman" w:cs="Times New Roman"/>
          <w:szCs w:val="24"/>
          <w:lang w:val="pl-PL"/>
        </w:rPr>
        <w:t>publikacji</w:t>
      </w:r>
      <w:r w:rsidR="002B4893">
        <w:rPr>
          <w:rFonts w:ascii="Times New Roman" w:hAnsi="Times New Roman" w:cs="Times New Roman"/>
          <w:szCs w:val="24"/>
          <w:lang w:val="pl-PL"/>
        </w:rPr>
        <w:t>,</w:t>
      </w:r>
      <w:r w:rsidR="00751409">
        <w:rPr>
          <w:rFonts w:ascii="Times New Roman" w:hAnsi="Times New Roman" w:cs="Times New Roman"/>
          <w:szCs w:val="24"/>
          <w:lang w:val="pl-PL"/>
        </w:rPr>
        <w:t xml:space="preserve"> </w:t>
      </w:r>
      <w:r w:rsidR="008D09B0">
        <w:rPr>
          <w:rFonts w:ascii="Times New Roman" w:hAnsi="Times New Roman" w:cs="Times New Roman"/>
          <w:szCs w:val="24"/>
          <w:lang w:val="pl-PL"/>
        </w:rPr>
        <w:t xml:space="preserve">B.L. nie była już od kilku lat sędzią. Stąd nie można postrzegać </w:t>
      </w:r>
      <w:r w:rsidR="002B4893">
        <w:rPr>
          <w:rFonts w:ascii="Times New Roman" w:hAnsi="Times New Roman" w:cs="Times New Roman"/>
          <w:szCs w:val="24"/>
          <w:lang w:val="pl-PL"/>
        </w:rPr>
        <w:t>obciążającej wypowiedzi</w:t>
      </w:r>
      <w:r w:rsidR="008D09B0">
        <w:rPr>
          <w:rFonts w:ascii="Times New Roman" w:hAnsi="Times New Roman" w:cs="Times New Roman"/>
          <w:szCs w:val="24"/>
          <w:lang w:val="pl-PL"/>
        </w:rPr>
        <w:t xml:space="preserve"> jako krytyki osoby pe</w:t>
      </w:r>
      <w:r w:rsidR="000F4EB4">
        <w:rPr>
          <w:rFonts w:ascii="Times New Roman" w:hAnsi="Times New Roman" w:cs="Times New Roman"/>
          <w:szCs w:val="24"/>
          <w:lang w:val="pl-PL"/>
        </w:rPr>
        <w:t xml:space="preserve">łniącej funkcję publiczną: </w:t>
      </w:r>
      <w:r w:rsidR="000F4EB4" w:rsidRPr="00B639F1">
        <w:rPr>
          <w:rFonts w:ascii="Times New Roman" w:hAnsi="Times New Roman" w:cs="Times New Roman"/>
          <w:szCs w:val="24"/>
          <w:lang w:val="pl-PL"/>
        </w:rPr>
        <w:t>jest to po prostu poważny</w:t>
      </w:r>
      <w:r w:rsidR="000F4EB4">
        <w:rPr>
          <w:rFonts w:ascii="Times New Roman" w:hAnsi="Times New Roman" w:cs="Times New Roman"/>
          <w:szCs w:val="24"/>
          <w:lang w:val="pl-PL"/>
        </w:rPr>
        <w:t xml:space="preserve"> zarzut skierowany wobec osoby </w:t>
      </w:r>
      <w:r w:rsidR="00C1158D">
        <w:rPr>
          <w:rFonts w:ascii="Times New Roman" w:hAnsi="Times New Roman" w:cs="Times New Roman"/>
          <w:szCs w:val="24"/>
          <w:lang w:val="pl-PL"/>
        </w:rPr>
        <w:t>prywatnej</w:t>
      </w:r>
      <w:r w:rsidR="000F4EB4">
        <w:rPr>
          <w:rFonts w:ascii="Times New Roman" w:hAnsi="Times New Roman" w:cs="Times New Roman"/>
          <w:szCs w:val="24"/>
          <w:lang w:val="pl-PL"/>
        </w:rPr>
        <w:t xml:space="preserve">. Rząd pragnie zwrócić w tym kontekście uwagę, że </w:t>
      </w:r>
      <w:r w:rsidR="00C1158D">
        <w:rPr>
          <w:rFonts w:ascii="Times New Roman" w:hAnsi="Times New Roman" w:cs="Times New Roman"/>
          <w:szCs w:val="24"/>
          <w:lang w:val="pl-PL"/>
        </w:rPr>
        <w:t xml:space="preserve">granice dozwolonej krytyki są </w:t>
      </w:r>
      <w:r w:rsidR="00C1158D" w:rsidRPr="001563A5">
        <w:rPr>
          <w:rFonts w:ascii="Times New Roman" w:hAnsi="Times New Roman" w:cs="Times New Roman"/>
          <w:szCs w:val="24"/>
          <w:lang w:val="pl-PL"/>
        </w:rPr>
        <w:t>węższe w przypadku</w:t>
      </w:r>
      <w:r w:rsidR="000F4EB4" w:rsidRPr="001563A5">
        <w:rPr>
          <w:rFonts w:ascii="Times New Roman" w:hAnsi="Times New Roman" w:cs="Times New Roman"/>
          <w:szCs w:val="24"/>
          <w:lang w:val="pl-PL"/>
        </w:rPr>
        <w:t xml:space="preserve"> osób </w:t>
      </w:r>
      <w:r w:rsidR="00C1158D" w:rsidRPr="001563A5">
        <w:rPr>
          <w:rFonts w:ascii="Times New Roman" w:hAnsi="Times New Roman" w:cs="Times New Roman"/>
          <w:szCs w:val="24"/>
          <w:lang w:val="pl-PL"/>
        </w:rPr>
        <w:t>prywatnych, niż w przypadku osób publicznych.</w:t>
      </w:r>
    </w:p>
    <w:p w:rsidR="00480106" w:rsidRPr="00C1158D"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D8758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56</w:t>
      </w:r>
      <w:r w:rsidRPr="00480106">
        <w:rPr>
          <w:rFonts w:ascii="Times New Roman" w:hAnsi="Times New Roman" w:cs="Times New Roman"/>
          <w:szCs w:val="24"/>
          <w:lang w:val="fr-FR"/>
        </w:rPr>
        <w:fldChar w:fldCharType="end"/>
      </w:r>
      <w:r w:rsidR="00480106" w:rsidRPr="00D8758E">
        <w:rPr>
          <w:rFonts w:ascii="Times New Roman" w:hAnsi="Times New Roman" w:cs="Times New Roman"/>
          <w:szCs w:val="24"/>
          <w:lang w:val="pl-PL"/>
        </w:rPr>
        <w:t>.  </w:t>
      </w:r>
      <w:r w:rsidR="00734608">
        <w:rPr>
          <w:rFonts w:ascii="Times New Roman" w:hAnsi="Times New Roman" w:cs="Times New Roman"/>
          <w:szCs w:val="24"/>
          <w:lang w:val="pl-PL"/>
        </w:rPr>
        <w:t>Podkreślając, że</w:t>
      </w:r>
      <w:r w:rsidR="00C1158D" w:rsidRPr="00C1158D">
        <w:rPr>
          <w:rFonts w:ascii="Times New Roman" w:hAnsi="Times New Roman" w:cs="Times New Roman"/>
          <w:szCs w:val="24"/>
          <w:lang w:val="pl-PL"/>
        </w:rPr>
        <w:t xml:space="preserve"> skarżąca nie dołożyła należytej staranności zawodowej, Rząd zauważył</w:t>
      </w:r>
      <w:r w:rsidR="00734608">
        <w:rPr>
          <w:rFonts w:ascii="Times New Roman" w:hAnsi="Times New Roman" w:cs="Times New Roman"/>
          <w:szCs w:val="24"/>
          <w:lang w:val="pl-PL"/>
        </w:rPr>
        <w:t>, że sądy krajowe ustaliły, iż</w:t>
      </w:r>
      <w:r w:rsidR="00047F1A">
        <w:rPr>
          <w:rFonts w:ascii="Times New Roman" w:hAnsi="Times New Roman" w:cs="Times New Roman"/>
          <w:szCs w:val="24"/>
          <w:lang w:val="pl-PL"/>
        </w:rPr>
        <w:t xml:space="preserve"> znała ona</w:t>
      </w:r>
      <w:r w:rsidR="00C1158D">
        <w:rPr>
          <w:rFonts w:ascii="Times New Roman" w:hAnsi="Times New Roman" w:cs="Times New Roman"/>
          <w:szCs w:val="24"/>
          <w:lang w:val="pl-PL"/>
        </w:rPr>
        <w:t xml:space="preserve"> sprawę </w:t>
      </w:r>
      <w:r w:rsidR="00073FAD">
        <w:rPr>
          <w:rFonts w:ascii="Times New Roman" w:hAnsi="Times New Roman" w:cs="Times New Roman"/>
          <w:szCs w:val="24"/>
          <w:lang w:val="pl-PL"/>
        </w:rPr>
        <w:br/>
      </w:r>
      <w:r w:rsidR="00C1158D">
        <w:rPr>
          <w:rFonts w:ascii="Times New Roman" w:hAnsi="Times New Roman" w:cs="Times New Roman"/>
          <w:szCs w:val="24"/>
          <w:lang w:val="pl-PL"/>
        </w:rPr>
        <w:t>w wystarczającym s</w:t>
      </w:r>
      <w:r w:rsidR="00667AF9">
        <w:rPr>
          <w:rFonts w:ascii="Times New Roman" w:hAnsi="Times New Roman" w:cs="Times New Roman"/>
          <w:szCs w:val="24"/>
          <w:lang w:val="pl-PL"/>
        </w:rPr>
        <w:t>topniu</w:t>
      </w:r>
      <w:r w:rsidR="002B4893">
        <w:rPr>
          <w:rFonts w:ascii="Times New Roman" w:hAnsi="Times New Roman" w:cs="Times New Roman"/>
          <w:szCs w:val="24"/>
          <w:lang w:val="pl-PL"/>
        </w:rPr>
        <w:t>,</w:t>
      </w:r>
      <w:r w:rsidR="00667AF9">
        <w:rPr>
          <w:rFonts w:ascii="Times New Roman" w:hAnsi="Times New Roman" w:cs="Times New Roman"/>
          <w:szCs w:val="24"/>
          <w:lang w:val="pl-PL"/>
        </w:rPr>
        <w:t xml:space="preserve"> pozwalającym jej na rozróżnienie prawdziwych informacji </w:t>
      </w:r>
      <w:r w:rsidR="00047F1A">
        <w:rPr>
          <w:rFonts w:ascii="Times New Roman" w:hAnsi="Times New Roman" w:cs="Times New Roman"/>
          <w:szCs w:val="24"/>
          <w:lang w:val="pl-PL"/>
        </w:rPr>
        <w:t>od</w:t>
      </w:r>
      <w:r w:rsidR="002B4893">
        <w:rPr>
          <w:rFonts w:ascii="Times New Roman" w:hAnsi="Times New Roman" w:cs="Times New Roman"/>
          <w:szCs w:val="24"/>
          <w:lang w:val="pl-PL"/>
        </w:rPr>
        <w:t xml:space="preserve"> tych, które takimi</w:t>
      </w:r>
      <w:r w:rsidR="00667AF9">
        <w:rPr>
          <w:rFonts w:ascii="Times New Roman" w:hAnsi="Times New Roman" w:cs="Times New Roman"/>
          <w:szCs w:val="24"/>
          <w:lang w:val="pl-PL"/>
        </w:rPr>
        <w:t xml:space="preserve"> nie byłe.</w:t>
      </w:r>
      <w:r w:rsidR="00751409">
        <w:rPr>
          <w:rFonts w:ascii="Times New Roman" w:hAnsi="Times New Roman" w:cs="Times New Roman"/>
          <w:szCs w:val="24"/>
          <w:lang w:val="pl-PL"/>
        </w:rPr>
        <w:t xml:space="preserve"> </w:t>
      </w:r>
      <w:r w:rsidR="00424395">
        <w:rPr>
          <w:rFonts w:ascii="Times New Roman" w:hAnsi="Times New Roman" w:cs="Times New Roman"/>
          <w:szCs w:val="24"/>
          <w:lang w:val="pl-PL"/>
        </w:rPr>
        <w:t>Mimo, że skarżąca</w:t>
      </w:r>
      <w:r w:rsidR="00751409">
        <w:rPr>
          <w:rFonts w:ascii="Times New Roman" w:hAnsi="Times New Roman" w:cs="Times New Roman"/>
          <w:szCs w:val="24"/>
          <w:lang w:val="pl-PL"/>
        </w:rPr>
        <w:t xml:space="preserve"> </w:t>
      </w:r>
      <w:r w:rsidR="00424395">
        <w:rPr>
          <w:rFonts w:ascii="Times New Roman" w:hAnsi="Times New Roman" w:cs="Times New Roman"/>
          <w:szCs w:val="24"/>
          <w:lang w:val="pl-PL"/>
        </w:rPr>
        <w:t>znał</w:t>
      </w:r>
      <w:r w:rsidR="00751409">
        <w:rPr>
          <w:rFonts w:ascii="Times New Roman" w:hAnsi="Times New Roman" w:cs="Times New Roman"/>
          <w:szCs w:val="24"/>
          <w:lang w:val="pl-PL"/>
        </w:rPr>
        <w:t>a</w:t>
      </w:r>
      <w:r w:rsidR="00424395">
        <w:rPr>
          <w:rFonts w:ascii="Times New Roman" w:hAnsi="Times New Roman" w:cs="Times New Roman"/>
          <w:szCs w:val="24"/>
          <w:lang w:val="pl-PL"/>
        </w:rPr>
        <w:t xml:space="preserve"> </w:t>
      </w:r>
      <w:r w:rsidR="00047F1A">
        <w:rPr>
          <w:rFonts w:ascii="Times New Roman" w:hAnsi="Times New Roman" w:cs="Times New Roman"/>
          <w:szCs w:val="24"/>
          <w:lang w:val="pl-PL"/>
        </w:rPr>
        <w:t xml:space="preserve">doskonale sprawę, </w:t>
      </w:r>
      <w:r w:rsidR="00424395">
        <w:rPr>
          <w:rFonts w:ascii="Times New Roman" w:hAnsi="Times New Roman" w:cs="Times New Roman"/>
          <w:szCs w:val="24"/>
          <w:lang w:val="pl-PL"/>
        </w:rPr>
        <w:t xml:space="preserve">to </w:t>
      </w:r>
      <w:r w:rsidR="00047F1A">
        <w:rPr>
          <w:rFonts w:ascii="Times New Roman" w:hAnsi="Times New Roman" w:cs="Times New Roman"/>
          <w:szCs w:val="24"/>
          <w:lang w:val="pl-PL"/>
        </w:rPr>
        <w:t xml:space="preserve">opublikowała nieprawdziwe informacje dając tym dowód złej woli oraz lekceważenia zasad etyki dziennikarskiej. </w:t>
      </w:r>
      <w:r w:rsidR="00E21FB7">
        <w:rPr>
          <w:rFonts w:ascii="Times New Roman" w:hAnsi="Times New Roman" w:cs="Times New Roman"/>
          <w:szCs w:val="24"/>
          <w:lang w:val="pl-PL"/>
        </w:rPr>
        <w:t>Rząd uważa</w:t>
      </w:r>
      <w:r w:rsidR="002B4893">
        <w:rPr>
          <w:rFonts w:ascii="Times New Roman" w:hAnsi="Times New Roman" w:cs="Times New Roman"/>
          <w:szCs w:val="24"/>
          <w:lang w:val="pl-PL"/>
        </w:rPr>
        <w:t>ł</w:t>
      </w:r>
      <w:r w:rsidR="00E21FB7">
        <w:rPr>
          <w:rFonts w:ascii="Times New Roman" w:hAnsi="Times New Roman" w:cs="Times New Roman"/>
          <w:szCs w:val="24"/>
          <w:lang w:val="pl-PL"/>
        </w:rPr>
        <w:t xml:space="preserve">, że tego typu informacje nie służą </w:t>
      </w:r>
      <w:r w:rsidR="00D8758E">
        <w:rPr>
          <w:rFonts w:ascii="Times New Roman" w:hAnsi="Times New Roman" w:cs="Times New Roman"/>
          <w:szCs w:val="24"/>
          <w:lang w:val="pl-PL"/>
        </w:rPr>
        <w:t>dobru ogólnemu</w:t>
      </w:r>
      <w:r w:rsidR="00E21FB7">
        <w:rPr>
          <w:rFonts w:ascii="Times New Roman" w:hAnsi="Times New Roman" w:cs="Times New Roman"/>
          <w:szCs w:val="24"/>
          <w:lang w:val="pl-PL"/>
        </w:rPr>
        <w:t xml:space="preserve"> i nie </w:t>
      </w:r>
      <w:r w:rsidR="00D8758E">
        <w:rPr>
          <w:rFonts w:ascii="Times New Roman" w:hAnsi="Times New Roman" w:cs="Times New Roman"/>
          <w:szCs w:val="24"/>
          <w:lang w:val="pl-PL"/>
        </w:rPr>
        <w:t xml:space="preserve">powinny </w:t>
      </w:r>
      <w:r w:rsidR="00D8758E" w:rsidRPr="00DE5FC3">
        <w:rPr>
          <w:rFonts w:ascii="Times New Roman" w:hAnsi="Times New Roman" w:cs="Times New Roman"/>
          <w:szCs w:val="24"/>
          <w:lang w:val="pl-PL"/>
        </w:rPr>
        <w:t>korzystać z ochrony</w:t>
      </w:r>
      <w:r w:rsidR="00E21FB7" w:rsidRPr="00DE5FC3">
        <w:rPr>
          <w:rFonts w:ascii="Times New Roman" w:hAnsi="Times New Roman" w:cs="Times New Roman"/>
          <w:szCs w:val="24"/>
          <w:lang w:val="pl-PL"/>
        </w:rPr>
        <w:t>.</w:t>
      </w:r>
    </w:p>
    <w:p w:rsidR="00480106" w:rsidRPr="00E21FB7"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E21FB7">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57</w:t>
      </w:r>
      <w:r w:rsidRPr="00480106">
        <w:rPr>
          <w:rFonts w:ascii="Times New Roman" w:hAnsi="Times New Roman" w:cs="Times New Roman"/>
          <w:szCs w:val="24"/>
          <w:lang w:val="fr-FR"/>
        </w:rPr>
        <w:fldChar w:fldCharType="end"/>
      </w:r>
      <w:r w:rsidR="00480106" w:rsidRPr="00E21FB7">
        <w:rPr>
          <w:rFonts w:ascii="Times New Roman" w:hAnsi="Times New Roman" w:cs="Times New Roman"/>
          <w:szCs w:val="24"/>
          <w:lang w:val="pl-PL"/>
        </w:rPr>
        <w:t>.  </w:t>
      </w:r>
      <w:r w:rsidR="002E7522">
        <w:rPr>
          <w:rFonts w:ascii="Times New Roman" w:hAnsi="Times New Roman" w:cs="Times New Roman"/>
          <w:szCs w:val="24"/>
          <w:lang w:val="pl-PL"/>
        </w:rPr>
        <w:t xml:space="preserve">Odwołując się do </w:t>
      </w:r>
      <w:r w:rsidR="002B4893">
        <w:rPr>
          <w:rFonts w:ascii="Times New Roman" w:hAnsi="Times New Roman" w:cs="Times New Roman"/>
          <w:szCs w:val="24"/>
          <w:lang w:val="pl-PL"/>
        </w:rPr>
        <w:t>rozstrzygnięć</w:t>
      </w:r>
      <w:r w:rsidR="00E21FB7" w:rsidRPr="00E21FB7">
        <w:rPr>
          <w:rFonts w:ascii="Times New Roman" w:hAnsi="Times New Roman" w:cs="Times New Roman"/>
          <w:szCs w:val="24"/>
          <w:lang w:val="pl-PL"/>
        </w:rPr>
        <w:t xml:space="preserve"> sądów k</w:t>
      </w:r>
      <w:r w:rsidR="00E21FB7">
        <w:rPr>
          <w:rFonts w:ascii="Times New Roman" w:hAnsi="Times New Roman" w:cs="Times New Roman"/>
          <w:szCs w:val="24"/>
          <w:lang w:val="pl-PL"/>
        </w:rPr>
        <w:t>r</w:t>
      </w:r>
      <w:r w:rsidR="00E21FB7" w:rsidRPr="00E21FB7">
        <w:rPr>
          <w:rFonts w:ascii="Times New Roman" w:hAnsi="Times New Roman" w:cs="Times New Roman"/>
          <w:szCs w:val="24"/>
          <w:lang w:val="pl-PL"/>
        </w:rPr>
        <w:t>ajowych Rząd</w:t>
      </w:r>
      <w:r w:rsidR="000853D0">
        <w:rPr>
          <w:rFonts w:ascii="Times New Roman" w:hAnsi="Times New Roman" w:cs="Times New Roman"/>
          <w:szCs w:val="24"/>
          <w:lang w:val="pl-PL"/>
        </w:rPr>
        <w:t xml:space="preserve"> </w:t>
      </w:r>
      <w:r w:rsidR="00E21FB7" w:rsidRPr="00E21FB7">
        <w:rPr>
          <w:rFonts w:ascii="Times New Roman" w:hAnsi="Times New Roman" w:cs="Times New Roman"/>
          <w:szCs w:val="24"/>
          <w:lang w:val="pl-PL"/>
        </w:rPr>
        <w:t>zauważył, że oświadczenia osób publicznych, które skarżąca</w:t>
      </w:r>
      <w:r w:rsidR="00E21FB7">
        <w:rPr>
          <w:rFonts w:ascii="Times New Roman" w:hAnsi="Times New Roman" w:cs="Times New Roman"/>
          <w:szCs w:val="24"/>
          <w:lang w:val="pl-PL"/>
        </w:rPr>
        <w:t>, nie cytując ich,</w:t>
      </w:r>
      <w:r w:rsidR="00E21FB7" w:rsidRPr="00E21FB7">
        <w:rPr>
          <w:rFonts w:ascii="Times New Roman" w:hAnsi="Times New Roman" w:cs="Times New Roman"/>
          <w:szCs w:val="24"/>
          <w:lang w:val="pl-PL"/>
        </w:rPr>
        <w:t xml:space="preserve"> przywoływała,</w:t>
      </w:r>
      <w:r w:rsidR="00E21FB7">
        <w:rPr>
          <w:rFonts w:ascii="Times New Roman" w:hAnsi="Times New Roman" w:cs="Times New Roman"/>
          <w:szCs w:val="24"/>
          <w:lang w:val="pl-PL"/>
        </w:rPr>
        <w:t xml:space="preserve"> okazały się niewystarczające dla udowodnienia prawdziwości jej twierdzeń</w:t>
      </w:r>
      <w:r w:rsidR="00CD1976">
        <w:rPr>
          <w:rFonts w:ascii="Times New Roman" w:hAnsi="Times New Roman" w:cs="Times New Roman"/>
          <w:szCs w:val="24"/>
          <w:lang w:val="pl-PL"/>
        </w:rPr>
        <w:t>,</w:t>
      </w:r>
      <w:r w:rsidR="00E21FB7">
        <w:rPr>
          <w:rFonts w:ascii="Times New Roman" w:hAnsi="Times New Roman" w:cs="Times New Roman"/>
          <w:szCs w:val="24"/>
          <w:lang w:val="pl-PL"/>
        </w:rPr>
        <w:t xml:space="preserve"> co do osoby B.L.   </w:t>
      </w:r>
    </w:p>
    <w:p w:rsidR="00480106" w:rsidRPr="00E21FB7"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lastRenderedPageBreak/>
        <w:fldChar w:fldCharType="begin"/>
      </w:r>
      <w:r w:rsidR="00480106" w:rsidRPr="00D8758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58</w:t>
      </w:r>
      <w:r w:rsidRPr="00480106">
        <w:rPr>
          <w:rFonts w:ascii="Times New Roman" w:hAnsi="Times New Roman" w:cs="Times New Roman"/>
          <w:szCs w:val="24"/>
          <w:lang w:val="fr-FR"/>
        </w:rPr>
        <w:fldChar w:fldCharType="end"/>
      </w:r>
      <w:r w:rsidR="00480106" w:rsidRPr="00D8758E">
        <w:rPr>
          <w:rFonts w:ascii="Times New Roman" w:hAnsi="Times New Roman" w:cs="Times New Roman"/>
          <w:szCs w:val="24"/>
          <w:lang w:val="pl-PL"/>
        </w:rPr>
        <w:t>.  </w:t>
      </w:r>
      <w:r w:rsidR="00E21FB7" w:rsidRPr="00E21FB7">
        <w:rPr>
          <w:rFonts w:ascii="Times New Roman" w:hAnsi="Times New Roman" w:cs="Times New Roman"/>
          <w:szCs w:val="24"/>
          <w:lang w:val="pl-PL"/>
        </w:rPr>
        <w:t xml:space="preserve">Rząd podkreślił, że sprawa została </w:t>
      </w:r>
      <w:r w:rsidR="00E64064" w:rsidRPr="00E21FB7">
        <w:rPr>
          <w:rFonts w:ascii="Times New Roman" w:hAnsi="Times New Roman" w:cs="Times New Roman"/>
          <w:szCs w:val="24"/>
          <w:lang w:val="pl-PL"/>
        </w:rPr>
        <w:t>należycie</w:t>
      </w:r>
      <w:r w:rsidR="00E21FB7" w:rsidRPr="00E21FB7">
        <w:rPr>
          <w:rFonts w:ascii="Times New Roman" w:hAnsi="Times New Roman" w:cs="Times New Roman"/>
          <w:szCs w:val="24"/>
          <w:lang w:val="pl-PL"/>
        </w:rPr>
        <w:t xml:space="preserve"> rozpoznana</w:t>
      </w:r>
      <w:r w:rsidR="000E36B0">
        <w:rPr>
          <w:rFonts w:ascii="Times New Roman" w:hAnsi="Times New Roman" w:cs="Times New Roman"/>
          <w:szCs w:val="24"/>
          <w:lang w:val="pl-PL"/>
        </w:rPr>
        <w:t xml:space="preserve"> przez dwie instancje oraz</w:t>
      </w:r>
      <w:r w:rsidR="00E64064">
        <w:rPr>
          <w:rFonts w:ascii="Times New Roman" w:hAnsi="Times New Roman" w:cs="Times New Roman"/>
          <w:szCs w:val="24"/>
          <w:lang w:val="pl-PL"/>
        </w:rPr>
        <w:t xml:space="preserve"> że wyroki zostały opatrzone wystarczającym i rzeczowym uzasadnieniem na poparcie stwierdzenia, że dozwolone granice wolności wyrażania opinii przez skarżącą zostały przekroczone. </w:t>
      </w:r>
    </w:p>
    <w:p w:rsidR="00480106" w:rsidRPr="00E64064"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D8758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59</w:t>
      </w:r>
      <w:r w:rsidRPr="00480106">
        <w:rPr>
          <w:rFonts w:ascii="Times New Roman" w:hAnsi="Times New Roman" w:cs="Times New Roman"/>
          <w:szCs w:val="24"/>
          <w:lang w:val="fr-FR"/>
        </w:rPr>
        <w:fldChar w:fldCharType="end"/>
      </w:r>
      <w:r w:rsidR="00480106" w:rsidRPr="00D8758E">
        <w:rPr>
          <w:rFonts w:ascii="Times New Roman" w:hAnsi="Times New Roman" w:cs="Times New Roman"/>
          <w:szCs w:val="24"/>
          <w:lang w:val="pl-PL"/>
        </w:rPr>
        <w:t>.  </w:t>
      </w:r>
      <w:r w:rsidR="00E64064" w:rsidRPr="00E64064">
        <w:rPr>
          <w:rFonts w:ascii="Times New Roman" w:hAnsi="Times New Roman" w:cs="Times New Roman"/>
          <w:szCs w:val="24"/>
          <w:lang w:val="pl-PL"/>
        </w:rPr>
        <w:t xml:space="preserve">Rząd podsumował, że wymierzona skarżącej kara była proporcjonalna do </w:t>
      </w:r>
      <w:r w:rsidR="009B6BDA">
        <w:rPr>
          <w:rFonts w:ascii="Times New Roman" w:hAnsi="Times New Roman" w:cs="Times New Roman"/>
          <w:szCs w:val="24"/>
          <w:lang w:val="pl-PL"/>
        </w:rPr>
        <w:t xml:space="preserve">uzasadnionego </w:t>
      </w:r>
      <w:r w:rsidR="00683E40">
        <w:rPr>
          <w:rFonts w:ascii="Times New Roman" w:hAnsi="Times New Roman" w:cs="Times New Roman"/>
          <w:szCs w:val="24"/>
          <w:lang w:val="pl-PL"/>
        </w:rPr>
        <w:t>celu jaki miała osiągnąć.</w:t>
      </w:r>
      <w:r w:rsidR="000853D0">
        <w:rPr>
          <w:rFonts w:ascii="Times New Roman" w:hAnsi="Times New Roman" w:cs="Times New Roman"/>
          <w:szCs w:val="24"/>
          <w:lang w:val="pl-PL"/>
        </w:rPr>
        <w:t xml:space="preserve"> </w:t>
      </w:r>
      <w:r w:rsidR="00683E40">
        <w:rPr>
          <w:rFonts w:ascii="Times New Roman" w:hAnsi="Times New Roman" w:cs="Times New Roman"/>
          <w:szCs w:val="24"/>
          <w:lang w:val="pl-PL"/>
        </w:rPr>
        <w:t>W</w:t>
      </w:r>
      <w:r w:rsidR="0056612F">
        <w:rPr>
          <w:rFonts w:ascii="Times New Roman" w:hAnsi="Times New Roman" w:cs="Times New Roman"/>
          <w:szCs w:val="24"/>
          <w:lang w:val="pl-PL"/>
        </w:rPr>
        <w:t xml:space="preserve">ymierzona </w:t>
      </w:r>
      <w:r w:rsidR="00DE5FC3">
        <w:rPr>
          <w:rFonts w:ascii="Times New Roman" w:hAnsi="Times New Roman" w:cs="Times New Roman"/>
          <w:szCs w:val="24"/>
          <w:lang w:val="pl-PL"/>
        </w:rPr>
        <w:t xml:space="preserve">kara, </w:t>
      </w:r>
      <w:r w:rsidR="00683E40">
        <w:rPr>
          <w:rFonts w:ascii="Times New Roman" w:hAnsi="Times New Roman" w:cs="Times New Roman"/>
          <w:szCs w:val="24"/>
          <w:lang w:val="pl-PL"/>
        </w:rPr>
        <w:t xml:space="preserve">najłagodniejsza z rodzaju kar przewidzianych przez kodeks karny, </w:t>
      </w:r>
      <w:r w:rsidR="00DE5FC3">
        <w:rPr>
          <w:rFonts w:ascii="Times New Roman" w:hAnsi="Times New Roman" w:cs="Times New Roman"/>
          <w:szCs w:val="24"/>
          <w:lang w:val="pl-PL"/>
        </w:rPr>
        <w:t>nie</w:t>
      </w:r>
      <w:r w:rsidR="000E36B0">
        <w:rPr>
          <w:rFonts w:ascii="Times New Roman" w:hAnsi="Times New Roman" w:cs="Times New Roman"/>
          <w:szCs w:val="24"/>
          <w:lang w:val="pl-PL"/>
        </w:rPr>
        <w:t xml:space="preserve"> </w:t>
      </w:r>
      <w:r w:rsidR="0056612F">
        <w:rPr>
          <w:rFonts w:ascii="Times New Roman" w:hAnsi="Times New Roman" w:cs="Times New Roman"/>
          <w:szCs w:val="24"/>
          <w:lang w:val="pl-PL"/>
        </w:rPr>
        <w:t xml:space="preserve">była </w:t>
      </w:r>
      <w:r w:rsidR="00F6741B">
        <w:rPr>
          <w:rFonts w:ascii="Times New Roman" w:hAnsi="Times New Roman" w:cs="Times New Roman"/>
          <w:szCs w:val="24"/>
          <w:lang w:val="pl-PL"/>
        </w:rPr>
        <w:t>wygórowana</w:t>
      </w:r>
      <w:r w:rsidR="0056612F">
        <w:rPr>
          <w:rFonts w:ascii="Times New Roman" w:hAnsi="Times New Roman" w:cs="Times New Roman"/>
          <w:szCs w:val="24"/>
          <w:lang w:val="pl-PL"/>
        </w:rPr>
        <w:t xml:space="preserve"> i miała na celu powstrzymanie jej od podobnego zachowania w przyszłości.</w:t>
      </w:r>
    </w:p>
    <w:p w:rsidR="00480106" w:rsidRDefault="00480106" w:rsidP="000E36B0">
      <w:pPr>
        <w:pStyle w:val="ECHRHeading4"/>
        <w:numPr>
          <w:ilvl w:val="0"/>
          <w:numId w:val="0"/>
        </w:numPr>
        <w:ind w:firstLine="284"/>
        <w:rPr>
          <w:rFonts w:ascii="Times New Roman" w:hAnsi="Times New Roman" w:cs="Times New Roman"/>
          <w:szCs w:val="24"/>
          <w:lang w:val="pl-PL"/>
        </w:rPr>
      </w:pPr>
      <w:r w:rsidRPr="003E08A0">
        <w:rPr>
          <w:rFonts w:ascii="Times New Roman" w:hAnsi="Times New Roman" w:cs="Times New Roman"/>
          <w:szCs w:val="24"/>
          <w:lang w:val="pl-PL"/>
        </w:rPr>
        <w:t>b)  </w:t>
      </w:r>
      <w:r w:rsidR="0064064A" w:rsidRPr="008D6D69">
        <w:rPr>
          <w:rFonts w:ascii="Times New Roman" w:hAnsi="Times New Roman" w:cs="Times New Roman"/>
          <w:szCs w:val="24"/>
          <w:lang w:val="pl-PL"/>
        </w:rPr>
        <w:t>skarżąca</w:t>
      </w:r>
    </w:p>
    <w:p w:rsidR="000E36B0" w:rsidRPr="000E36B0" w:rsidRDefault="000E36B0" w:rsidP="000E36B0">
      <w:pPr>
        <w:pStyle w:val="ECHRPara"/>
        <w:rPr>
          <w:lang w:val="pl-PL"/>
        </w:rPr>
      </w:pPr>
    </w:p>
    <w:p w:rsidR="00480106" w:rsidRPr="00D8758E"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D8758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60</w:t>
      </w:r>
      <w:r w:rsidRPr="00480106">
        <w:rPr>
          <w:rFonts w:ascii="Times New Roman" w:hAnsi="Times New Roman" w:cs="Times New Roman"/>
          <w:szCs w:val="24"/>
          <w:lang w:val="fr-FR"/>
        </w:rPr>
        <w:fldChar w:fldCharType="end"/>
      </w:r>
      <w:r w:rsidR="00480106" w:rsidRPr="00D8758E">
        <w:rPr>
          <w:rFonts w:ascii="Times New Roman" w:hAnsi="Times New Roman" w:cs="Times New Roman"/>
          <w:szCs w:val="24"/>
          <w:lang w:val="pl-PL"/>
        </w:rPr>
        <w:t>.  </w:t>
      </w:r>
      <w:r w:rsidR="00D8758E" w:rsidRPr="00D8758E">
        <w:rPr>
          <w:rFonts w:ascii="Times New Roman" w:hAnsi="Times New Roman" w:cs="Times New Roman"/>
          <w:szCs w:val="24"/>
          <w:lang w:val="pl-PL"/>
        </w:rPr>
        <w:t xml:space="preserve">Nie zgadzając się z argumentami Rządu, skarżąca podniosła, że wydanie wobec niej wyroku skazującego nie było konieczne </w:t>
      </w:r>
      <w:r w:rsidR="00DE5FC3">
        <w:rPr>
          <w:rFonts w:ascii="Times New Roman" w:hAnsi="Times New Roman" w:cs="Times New Roman"/>
          <w:szCs w:val="24"/>
          <w:lang w:val="pl-PL"/>
        </w:rPr>
        <w:br/>
      </w:r>
      <w:r w:rsidR="00D8758E" w:rsidRPr="00D8758E">
        <w:rPr>
          <w:rFonts w:ascii="Times New Roman" w:hAnsi="Times New Roman" w:cs="Times New Roman"/>
          <w:szCs w:val="24"/>
          <w:lang w:val="pl-PL"/>
        </w:rPr>
        <w:t>w demokratycznym społeczeństwie.</w:t>
      </w:r>
    </w:p>
    <w:p w:rsidR="00480106" w:rsidRPr="00D8758E"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887B4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61</w:t>
      </w:r>
      <w:r w:rsidRPr="00480106">
        <w:rPr>
          <w:rFonts w:ascii="Times New Roman" w:hAnsi="Times New Roman" w:cs="Times New Roman"/>
          <w:szCs w:val="24"/>
          <w:lang w:val="fr-FR"/>
        </w:rPr>
        <w:fldChar w:fldCharType="end"/>
      </w:r>
      <w:r w:rsidR="00480106" w:rsidRPr="00887B4E">
        <w:rPr>
          <w:rFonts w:ascii="Times New Roman" w:hAnsi="Times New Roman" w:cs="Times New Roman"/>
          <w:szCs w:val="24"/>
          <w:lang w:val="pl-PL"/>
        </w:rPr>
        <w:t>.  </w:t>
      </w:r>
      <w:r w:rsidR="00411F51">
        <w:rPr>
          <w:rFonts w:ascii="Times New Roman" w:hAnsi="Times New Roman" w:cs="Times New Roman"/>
          <w:szCs w:val="24"/>
          <w:lang w:val="pl-PL"/>
        </w:rPr>
        <w:t>Uznała, iż</w:t>
      </w:r>
      <w:r w:rsidR="00D8758E" w:rsidRPr="00D8758E">
        <w:rPr>
          <w:rFonts w:ascii="Times New Roman" w:hAnsi="Times New Roman" w:cs="Times New Roman"/>
          <w:szCs w:val="24"/>
          <w:lang w:val="pl-PL"/>
        </w:rPr>
        <w:t xml:space="preserve"> nie można postrzegać jej skazania </w:t>
      </w:r>
      <w:r w:rsidR="00760E8D">
        <w:rPr>
          <w:rFonts w:ascii="Times New Roman" w:hAnsi="Times New Roman" w:cs="Times New Roman"/>
          <w:szCs w:val="24"/>
          <w:lang w:val="pl-PL"/>
        </w:rPr>
        <w:t xml:space="preserve">za konieczne do </w:t>
      </w:r>
      <w:r w:rsidR="00D8758E" w:rsidRPr="00D8758E">
        <w:rPr>
          <w:rFonts w:ascii="Times New Roman" w:hAnsi="Times New Roman" w:cs="Times New Roman"/>
          <w:szCs w:val="24"/>
          <w:lang w:val="pl-PL"/>
        </w:rPr>
        <w:t xml:space="preserve">ochrony </w:t>
      </w:r>
      <w:r w:rsidR="00D8758E">
        <w:rPr>
          <w:rFonts w:ascii="Times New Roman" w:hAnsi="Times New Roman" w:cs="Times New Roman"/>
          <w:szCs w:val="24"/>
          <w:lang w:val="pl-PL"/>
        </w:rPr>
        <w:t>urzędnika wykonującego obowiązki. Ponadto, jest według niej oczywiste, że sformułowane przez nią zarzuty do</w:t>
      </w:r>
      <w:r w:rsidR="00EE13D0">
        <w:rPr>
          <w:rFonts w:ascii="Times New Roman" w:hAnsi="Times New Roman" w:cs="Times New Roman"/>
          <w:szCs w:val="24"/>
          <w:lang w:val="pl-PL"/>
        </w:rPr>
        <w:t>tyczyły pokrzywdzonej jako sędziego</w:t>
      </w:r>
      <w:r w:rsidR="00D8758E">
        <w:rPr>
          <w:rFonts w:ascii="Times New Roman" w:hAnsi="Times New Roman" w:cs="Times New Roman"/>
          <w:szCs w:val="24"/>
          <w:lang w:val="pl-PL"/>
        </w:rPr>
        <w:t xml:space="preserve"> i osoby publicznej.</w:t>
      </w:r>
    </w:p>
    <w:p w:rsidR="00480106" w:rsidRPr="00D8758E"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887B4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62</w:t>
      </w:r>
      <w:r w:rsidRPr="00480106">
        <w:rPr>
          <w:rFonts w:ascii="Times New Roman" w:hAnsi="Times New Roman" w:cs="Times New Roman"/>
          <w:szCs w:val="24"/>
          <w:lang w:val="fr-FR"/>
        </w:rPr>
        <w:fldChar w:fldCharType="end"/>
      </w:r>
      <w:r w:rsidR="00480106" w:rsidRPr="00887B4E">
        <w:rPr>
          <w:rFonts w:ascii="Times New Roman" w:hAnsi="Times New Roman" w:cs="Times New Roman"/>
          <w:szCs w:val="24"/>
          <w:lang w:val="pl-PL"/>
        </w:rPr>
        <w:t>.  </w:t>
      </w:r>
      <w:r w:rsidR="00D8758E" w:rsidRPr="00D8758E">
        <w:rPr>
          <w:rFonts w:ascii="Times New Roman" w:hAnsi="Times New Roman" w:cs="Times New Roman"/>
          <w:szCs w:val="24"/>
          <w:lang w:val="pl-PL"/>
        </w:rPr>
        <w:t xml:space="preserve">Skarżąca podkreśliła, że opublikowany przez nią artykuł </w:t>
      </w:r>
      <w:r w:rsidR="00C77E41">
        <w:rPr>
          <w:rFonts w:ascii="Times New Roman" w:hAnsi="Times New Roman" w:cs="Times New Roman"/>
          <w:szCs w:val="24"/>
          <w:lang w:val="pl-PL"/>
        </w:rPr>
        <w:t>stanowił element, nieczęstej w tamtych czasach w Polsce,</w:t>
      </w:r>
      <w:r w:rsidR="000853D0">
        <w:rPr>
          <w:rFonts w:ascii="Times New Roman" w:hAnsi="Times New Roman" w:cs="Times New Roman"/>
          <w:szCs w:val="24"/>
          <w:lang w:val="pl-PL"/>
        </w:rPr>
        <w:t xml:space="preserve"> </w:t>
      </w:r>
      <w:r w:rsidR="00D8758E" w:rsidRPr="00D8758E">
        <w:rPr>
          <w:rFonts w:ascii="Times New Roman" w:hAnsi="Times New Roman" w:cs="Times New Roman"/>
          <w:szCs w:val="24"/>
          <w:lang w:val="pl-PL"/>
        </w:rPr>
        <w:t>debaty</w:t>
      </w:r>
      <w:r w:rsidR="00B55961">
        <w:rPr>
          <w:rFonts w:ascii="Times New Roman" w:hAnsi="Times New Roman" w:cs="Times New Roman"/>
          <w:szCs w:val="24"/>
          <w:lang w:val="pl-PL"/>
        </w:rPr>
        <w:t xml:space="preserve"> publicznej </w:t>
      </w:r>
      <w:r w:rsidR="00D8758E" w:rsidRPr="00D8758E">
        <w:rPr>
          <w:rFonts w:ascii="Times New Roman" w:hAnsi="Times New Roman" w:cs="Times New Roman"/>
          <w:szCs w:val="24"/>
          <w:lang w:val="pl-PL"/>
        </w:rPr>
        <w:t>na temat wymiaru sprawiedliwości,</w:t>
      </w:r>
      <w:r w:rsidR="000853D0">
        <w:rPr>
          <w:rFonts w:ascii="Times New Roman" w:hAnsi="Times New Roman" w:cs="Times New Roman"/>
          <w:szCs w:val="24"/>
          <w:lang w:val="pl-PL"/>
        </w:rPr>
        <w:t xml:space="preserve"> </w:t>
      </w:r>
      <w:r w:rsidR="00C77E41">
        <w:rPr>
          <w:rFonts w:ascii="Times New Roman" w:hAnsi="Times New Roman" w:cs="Times New Roman"/>
          <w:szCs w:val="24"/>
          <w:lang w:val="pl-PL"/>
        </w:rPr>
        <w:t>a w szczególności poruszającej kwestię etyki zawodowej s</w:t>
      </w:r>
      <w:r w:rsidR="00834AB2">
        <w:rPr>
          <w:rFonts w:ascii="Times New Roman" w:hAnsi="Times New Roman" w:cs="Times New Roman"/>
          <w:szCs w:val="24"/>
          <w:lang w:val="pl-PL"/>
        </w:rPr>
        <w:t>ędziów. Środki masowego komunikowania</w:t>
      </w:r>
      <w:r w:rsidR="000E36B0">
        <w:rPr>
          <w:rFonts w:ascii="Times New Roman" w:hAnsi="Times New Roman" w:cs="Times New Roman"/>
          <w:szCs w:val="24"/>
          <w:lang w:val="pl-PL"/>
        </w:rPr>
        <w:t xml:space="preserve"> poruszały w tym kontekście</w:t>
      </w:r>
      <w:r w:rsidR="00C77E41">
        <w:rPr>
          <w:rFonts w:ascii="Times New Roman" w:hAnsi="Times New Roman" w:cs="Times New Roman"/>
          <w:szCs w:val="24"/>
          <w:lang w:val="pl-PL"/>
        </w:rPr>
        <w:t xml:space="preserve"> takie tematy</w:t>
      </w:r>
      <w:r w:rsidR="000E36B0">
        <w:rPr>
          <w:rFonts w:ascii="Times New Roman" w:hAnsi="Times New Roman" w:cs="Times New Roman"/>
          <w:szCs w:val="24"/>
          <w:lang w:val="pl-PL"/>
        </w:rPr>
        <w:t>,</w:t>
      </w:r>
      <w:r w:rsidR="00C77E41">
        <w:rPr>
          <w:rFonts w:ascii="Times New Roman" w:hAnsi="Times New Roman" w:cs="Times New Roman"/>
          <w:szCs w:val="24"/>
          <w:lang w:val="pl-PL"/>
        </w:rPr>
        <w:t xml:space="preserve"> jak powiązania między wymiarem sprawiedliwości a światem przestępczym, korupcja i wspieranie osób z rodziny przez funkcjonariuszy. Przedstawione przez nią informacje </w:t>
      </w:r>
      <w:r w:rsidR="0000717A">
        <w:rPr>
          <w:rFonts w:ascii="Times New Roman" w:hAnsi="Times New Roman" w:cs="Times New Roman"/>
          <w:szCs w:val="24"/>
          <w:lang w:val="pl-PL"/>
        </w:rPr>
        <w:t>przypominające</w:t>
      </w:r>
      <w:r w:rsidR="00C77E41">
        <w:rPr>
          <w:rFonts w:ascii="Times New Roman" w:hAnsi="Times New Roman" w:cs="Times New Roman"/>
          <w:szCs w:val="24"/>
          <w:lang w:val="pl-PL"/>
        </w:rPr>
        <w:t xml:space="preserve"> okoliczności, które doprowadziły do wydalenia B.L. ze służby sędziowskiej </w:t>
      </w:r>
      <w:r w:rsidR="00396BB7">
        <w:rPr>
          <w:rFonts w:ascii="Times New Roman" w:hAnsi="Times New Roman" w:cs="Times New Roman"/>
          <w:szCs w:val="24"/>
          <w:lang w:val="pl-PL"/>
        </w:rPr>
        <w:t>b</w:t>
      </w:r>
      <w:r w:rsidR="000E36B0">
        <w:rPr>
          <w:rFonts w:ascii="Times New Roman" w:hAnsi="Times New Roman" w:cs="Times New Roman"/>
          <w:szCs w:val="24"/>
          <w:lang w:val="pl-PL"/>
        </w:rPr>
        <w:t>yły częścią tej debaty. Chociaż</w:t>
      </w:r>
      <w:r w:rsidR="00396BB7">
        <w:rPr>
          <w:rFonts w:ascii="Times New Roman" w:hAnsi="Times New Roman" w:cs="Times New Roman"/>
          <w:szCs w:val="24"/>
          <w:lang w:val="pl-PL"/>
        </w:rPr>
        <w:t xml:space="preserve"> w czasie, gdy te informacje zostały opublikowane, B.L. nie była już sędzią, to jej osoba wzbudzała </w:t>
      </w:r>
      <w:r w:rsidR="00204AC2">
        <w:rPr>
          <w:rFonts w:ascii="Times New Roman" w:hAnsi="Times New Roman" w:cs="Times New Roman"/>
          <w:szCs w:val="24"/>
          <w:lang w:val="pl-PL"/>
        </w:rPr>
        <w:t xml:space="preserve">zainteresowanie opinii publicznej z uwagi na </w:t>
      </w:r>
      <w:r w:rsidR="00EE13D0">
        <w:rPr>
          <w:rFonts w:ascii="Times New Roman" w:hAnsi="Times New Roman" w:cs="Times New Roman"/>
          <w:szCs w:val="24"/>
          <w:lang w:val="pl-PL"/>
        </w:rPr>
        <w:t>sprawowaną</w:t>
      </w:r>
      <w:r w:rsidR="00204AC2">
        <w:rPr>
          <w:rFonts w:ascii="Times New Roman" w:hAnsi="Times New Roman" w:cs="Times New Roman"/>
          <w:szCs w:val="24"/>
          <w:lang w:val="pl-PL"/>
        </w:rPr>
        <w:t xml:space="preserve"> przez nią uprzedn</w:t>
      </w:r>
      <w:r w:rsidR="0000717A">
        <w:rPr>
          <w:rFonts w:ascii="Times New Roman" w:hAnsi="Times New Roman" w:cs="Times New Roman"/>
          <w:szCs w:val="24"/>
          <w:lang w:val="pl-PL"/>
        </w:rPr>
        <w:t>io funkcję. Skarżąca uważała, iż</w:t>
      </w:r>
      <w:r w:rsidR="00204AC2">
        <w:rPr>
          <w:rFonts w:ascii="Times New Roman" w:hAnsi="Times New Roman" w:cs="Times New Roman"/>
          <w:szCs w:val="24"/>
          <w:lang w:val="pl-PL"/>
        </w:rPr>
        <w:t xml:space="preserve"> ze względu </w:t>
      </w:r>
      <w:r w:rsidR="00EE13D0">
        <w:rPr>
          <w:rFonts w:ascii="Times New Roman" w:hAnsi="Times New Roman" w:cs="Times New Roman"/>
          <w:szCs w:val="24"/>
          <w:lang w:val="pl-PL"/>
        </w:rPr>
        <w:t xml:space="preserve">na </w:t>
      </w:r>
      <w:r w:rsidR="00204AC2">
        <w:rPr>
          <w:rFonts w:ascii="Times New Roman" w:hAnsi="Times New Roman" w:cs="Times New Roman"/>
          <w:szCs w:val="24"/>
          <w:lang w:val="pl-PL"/>
        </w:rPr>
        <w:t xml:space="preserve">bardzo wysokie wymagania i oczekiwania obywateli wobec przedstawicieli wymiaru sprawiedliwości, w przedmiotowej sprawie, było jej obowiązkiem, poinformowanie opinii publicznej o </w:t>
      </w:r>
      <w:r w:rsidR="0092460C">
        <w:rPr>
          <w:rFonts w:ascii="Times New Roman" w:hAnsi="Times New Roman" w:cs="Times New Roman"/>
          <w:szCs w:val="24"/>
          <w:lang w:val="pl-PL"/>
        </w:rPr>
        <w:t>zachowaniu sędziego, które zostało uznane za naruszenie</w:t>
      </w:r>
      <w:r w:rsidR="000853D0">
        <w:rPr>
          <w:rFonts w:ascii="Times New Roman" w:hAnsi="Times New Roman" w:cs="Times New Roman"/>
          <w:szCs w:val="24"/>
          <w:lang w:val="pl-PL"/>
        </w:rPr>
        <w:t xml:space="preserve"> </w:t>
      </w:r>
      <w:r w:rsidR="0092460C">
        <w:rPr>
          <w:rFonts w:ascii="Times New Roman" w:hAnsi="Times New Roman" w:cs="Times New Roman"/>
          <w:szCs w:val="24"/>
          <w:lang w:val="pl-PL"/>
        </w:rPr>
        <w:t>obowiązków służbowych.</w:t>
      </w:r>
    </w:p>
    <w:p w:rsidR="00480106" w:rsidRPr="00204AC2" w:rsidRDefault="00886178" w:rsidP="008D4C5F">
      <w:pPr>
        <w:pStyle w:val="ECHRPara"/>
        <w:tabs>
          <w:tab w:val="left" w:pos="2552"/>
        </w:tabs>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887B4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63</w:t>
      </w:r>
      <w:r w:rsidRPr="00480106">
        <w:rPr>
          <w:rFonts w:ascii="Times New Roman" w:hAnsi="Times New Roman" w:cs="Times New Roman"/>
          <w:szCs w:val="24"/>
          <w:lang w:val="fr-FR"/>
        </w:rPr>
        <w:fldChar w:fldCharType="end"/>
      </w:r>
      <w:r w:rsidR="00480106" w:rsidRPr="00887B4E">
        <w:rPr>
          <w:rFonts w:ascii="Times New Roman" w:hAnsi="Times New Roman" w:cs="Times New Roman"/>
          <w:szCs w:val="24"/>
          <w:lang w:val="pl-PL"/>
        </w:rPr>
        <w:t>.  </w:t>
      </w:r>
      <w:r w:rsidR="00204AC2" w:rsidRPr="00204AC2">
        <w:rPr>
          <w:rFonts w:ascii="Times New Roman" w:hAnsi="Times New Roman" w:cs="Times New Roman"/>
          <w:szCs w:val="24"/>
          <w:lang w:val="pl-PL"/>
        </w:rPr>
        <w:t>Sk</w:t>
      </w:r>
      <w:r w:rsidR="00EE13D0">
        <w:rPr>
          <w:rFonts w:ascii="Times New Roman" w:hAnsi="Times New Roman" w:cs="Times New Roman"/>
          <w:szCs w:val="24"/>
          <w:lang w:val="pl-PL"/>
        </w:rPr>
        <w:t>arżąca uznała</w:t>
      </w:r>
      <w:r w:rsidR="00204AC2" w:rsidRPr="00204AC2">
        <w:rPr>
          <w:rFonts w:ascii="Times New Roman" w:hAnsi="Times New Roman" w:cs="Times New Roman"/>
          <w:szCs w:val="24"/>
          <w:lang w:val="pl-PL"/>
        </w:rPr>
        <w:t>, że nie naruszyła zasad etyki dziennikarskiej, ponieważ jej publikacja została oparta na dowodach zebranych</w:t>
      </w:r>
      <w:r w:rsidR="00EE13D0">
        <w:rPr>
          <w:rFonts w:ascii="Times New Roman" w:hAnsi="Times New Roman" w:cs="Times New Roman"/>
          <w:szCs w:val="24"/>
          <w:lang w:val="pl-PL"/>
        </w:rPr>
        <w:t xml:space="preserve">, </w:t>
      </w:r>
      <w:r w:rsidR="00073FAD">
        <w:rPr>
          <w:rFonts w:ascii="Times New Roman" w:hAnsi="Times New Roman" w:cs="Times New Roman"/>
          <w:szCs w:val="24"/>
          <w:lang w:val="pl-PL"/>
        </w:rPr>
        <w:br/>
      </w:r>
      <w:r w:rsidR="00EE13D0">
        <w:rPr>
          <w:rFonts w:ascii="Times New Roman" w:hAnsi="Times New Roman" w:cs="Times New Roman"/>
          <w:szCs w:val="24"/>
          <w:lang w:val="pl-PL"/>
        </w:rPr>
        <w:t xml:space="preserve">w </w:t>
      </w:r>
      <w:r w:rsidR="009916C7">
        <w:rPr>
          <w:rFonts w:ascii="Times New Roman" w:hAnsi="Times New Roman" w:cs="Times New Roman"/>
          <w:szCs w:val="24"/>
          <w:lang w:val="pl-PL"/>
        </w:rPr>
        <w:t xml:space="preserve">ówczesnym </w:t>
      </w:r>
      <w:r w:rsidR="00EE13D0">
        <w:rPr>
          <w:rFonts w:ascii="Times New Roman" w:hAnsi="Times New Roman" w:cs="Times New Roman"/>
          <w:szCs w:val="24"/>
          <w:lang w:val="pl-PL"/>
        </w:rPr>
        <w:t>czasie,</w:t>
      </w:r>
      <w:r w:rsidR="00204AC2" w:rsidRPr="00204AC2">
        <w:rPr>
          <w:rFonts w:ascii="Times New Roman" w:hAnsi="Times New Roman" w:cs="Times New Roman"/>
          <w:szCs w:val="24"/>
          <w:lang w:val="pl-PL"/>
        </w:rPr>
        <w:t xml:space="preserve"> w granicach pr</w:t>
      </w:r>
      <w:r w:rsidR="00204AC2">
        <w:rPr>
          <w:rFonts w:ascii="Times New Roman" w:hAnsi="Times New Roman" w:cs="Times New Roman"/>
          <w:szCs w:val="24"/>
          <w:lang w:val="pl-PL"/>
        </w:rPr>
        <w:t>aw</w:t>
      </w:r>
      <w:r w:rsidR="00EE13D0">
        <w:rPr>
          <w:rFonts w:ascii="Times New Roman" w:hAnsi="Times New Roman" w:cs="Times New Roman"/>
          <w:szCs w:val="24"/>
          <w:lang w:val="pl-PL"/>
        </w:rPr>
        <w:t>a</w:t>
      </w:r>
      <w:r w:rsidR="00204AC2">
        <w:rPr>
          <w:rFonts w:ascii="Times New Roman" w:hAnsi="Times New Roman" w:cs="Times New Roman"/>
          <w:szCs w:val="24"/>
          <w:lang w:val="pl-PL"/>
        </w:rPr>
        <w:t xml:space="preserve"> i </w:t>
      </w:r>
      <w:r w:rsidR="00EE13D0">
        <w:rPr>
          <w:rFonts w:ascii="Times New Roman" w:hAnsi="Times New Roman" w:cs="Times New Roman"/>
          <w:szCs w:val="24"/>
          <w:lang w:val="pl-PL"/>
        </w:rPr>
        <w:t>zgodnie z zasadami</w:t>
      </w:r>
      <w:r w:rsidR="000853D0">
        <w:rPr>
          <w:rFonts w:ascii="Times New Roman" w:hAnsi="Times New Roman" w:cs="Times New Roman"/>
          <w:szCs w:val="24"/>
          <w:lang w:val="pl-PL"/>
        </w:rPr>
        <w:t xml:space="preserve"> </w:t>
      </w:r>
      <w:r w:rsidR="00EE13D0">
        <w:rPr>
          <w:rFonts w:ascii="Times New Roman" w:hAnsi="Times New Roman" w:cs="Times New Roman"/>
          <w:szCs w:val="24"/>
          <w:lang w:val="pl-PL"/>
        </w:rPr>
        <w:t>stosowanymi</w:t>
      </w:r>
      <w:r w:rsidR="000853D0">
        <w:rPr>
          <w:rFonts w:ascii="Times New Roman" w:hAnsi="Times New Roman" w:cs="Times New Roman"/>
          <w:szCs w:val="24"/>
          <w:lang w:val="pl-PL"/>
        </w:rPr>
        <w:t xml:space="preserve"> </w:t>
      </w:r>
      <w:r w:rsidR="00EE13D0">
        <w:rPr>
          <w:rFonts w:ascii="Times New Roman" w:hAnsi="Times New Roman" w:cs="Times New Roman"/>
          <w:szCs w:val="24"/>
          <w:lang w:val="pl-PL"/>
        </w:rPr>
        <w:t>w jej zawodzie</w:t>
      </w:r>
      <w:r w:rsidR="007255EC">
        <w:rPr>
          <w:rFonts w:ascii="Times New Roman" w:hAnsi="Times New Roman" w:cs="Times New Roman"/>
          <w:szCs w:val="24"/>
          <w:lang w:val="pl-PL"/>
        </w:rPr>
        <w:t>. Nie można jej zarzucić, że nie wyrażała się z</w:t>
      </w:r>
      <w:r w:rsidR="006159C2">
        <w:rPr>
          <w:rFonts w:ascii="Times New Roman" w:hAnsi="Times New Roman" w:cs="Times New Roman"/>
          <w:szCs w:val="24"/>
          <w:lang w:val="pl-PL"/>
        </w:rPr>
        <w:t xml:space="preserve"> wymaganą</w:t>
      </w:r>
      <w:r w:rsidR="000853D0">
        <w:rPr>
          <w:rFonts w:ascii="Times New Roman" w:hAnsi="Times New Roman" w:cs="Times New Roman"/>
          <w:szCs w:val="24"/>
          <w:lang w:val="pl-PL"/>
        </w:rPr>
        <w:t xml:space="preserve"> </w:t>
      </w:r>
      <w:r w:rsidR="006159C2">
        <w:rPr>
          <w:rFonts w:ascii="Times New Roman" w:hAnsi="Times New Roman" w:cs="Times New Roman"/>
          <w:szCs w:val="24"/>
          <w:lang w:val="pl-PL"/>
        </w:rPr>
        <w:t xml:space="preserve">przy redagowaniu oficjalnych raportów czy sprawozdań </w:t>
      </w:r>
      <w:r w:rsidR="007255EC">
        <w:rPr>
          <w:rFonts w:ascii="Times New Roman" w:hAnsi="Times New Roman" w:cs="Times New Roman"/>
          <w:szCs w:val="24"/>
          <w:lang w:val="pl-PL"/>
        </w:rPr>
        <w:t xml:space="preserve">precyzją, gdyż </w:t>
      </w:r>
      <w:r w:rsidR="00073FAD">
        <w:rPr>
          <w:rFonts w:ascii="Times New Roman" w:hAnsi="Times New Roman" w:cs="Times New Roman"/>
          <w:szCs w:val="24"/>
          <w:lang w:val="pl-PL"/>
        </w:rPr>
        <w:br/>
      </w:r>
      <w:r w:rsidR="007255EC">
        <w:rPr>
          <w:rFonts w:ascii="Times New Roman" w:hAnsi="Times New Roman" w:cs="Times New Roman"/>
          <w:szCs w:val="24"/>
          <w:lang w:val="pl-PL"/>
        </w:rPr>
        <w:t xml:space="preserve">w pracy dziennikarskiej wystarczające jest, żeby dziennikarz przedstawiający informacje oparł się na przekonujących faktach.  </w:t>
      </w:r>
    </w:p>
    <w:p w:rsidR="00480106" w:rsidRPr="008D4C5F"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887B4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64</w:t>
      </w:r>
      <w:r w:rsidRPr="00480106">
        <w:rPr>
          <w:rFonts w:ascii="Times New Roman" w:hAnsi="Times New Roman" w:cs="Times New Roman"/>
          <w:szCs w:val="24"/>
          <w:lang w:val="fr-FR"/>
        </w:rPr>
        <w:fldChar w:fldCharType="end"/>
      </w:r>
      <w:r w:rsidR="00480106" w:rsidRPr="00887B4E">
        <w:rPr>
          <w:rFonts w:ascii="Times New Roman" w:hAnsi="Times New Roman" w:cs="Times New Roman"/>
          <w:szCs w:val="24"/>
          <w:lang w:val="pl-PL"/>
        </w:rPr>
        <w:t>.  </w:t>
      </w:r>
      <w:r w:rsidR="008D4C5F" w:rsidRPr="008D4C5F">
        <w:rPr>
          <w:rFonts w:ascii="Times New Roman" w:hAnsi="Times New Roman" w:cs="Times New Roman"/>
          <w:szCs w:val="24"/>
          <w:lang w:val="pl-PL"/>
        </w:rPr>
        <w:t xml:space="preserve">Podkreślając, że </w:t>
      </w:r>
      <w:r w:rsidR="00156320">
        <w:rPr>
          <w:rFonts w:ascii="Times New Roman" w:hAnsi="Times New Roman" w:cs="Times New Roman"/>
          <w:szCs w:val="24"/>
          <w:lang w:val="pl-PL"/>
        </w:rPr>
        <w:t>ton artykułu</w:t>
      </w:r>
      <w:r w:rsidR="008D4C5F" w:rsidRPr="008D4C5F">
        <w:rPr>
          <w:rFonts w:ascii="Times New Roman" w:hAnsi="Times New Roman" w:cs="Times New Roman"/>
          <w:szCs w:val="24"/>
          <w:lang w:val="pl-PL"/>
        </w:rPr>
        <w:t xml:space="preserve"> był jednocześnie wyważony </w:t>
      </w:r>
      <w:r w:rsidR="00073FAD">
        <w:rPr>
          <w:rFonts w:ascii="Times New Roman" w:hAnsi="Times New Roman" w:cs="Times New Roman"/>
          <w:szCs w:val="24"/>
          <w:lang w:val="pl-PL"/>
        </w:rPr>
        <w:br/>
      </w:r>
      <w:r w:rsidR="008D4C5F" w:rsidRPr="008D4C5F">
        <w:rPr>
          <w:rFonts w:ascii="Times New Roman" w:hAnsi="Times New Roman" w:cs="Times New Roman"/>
          <w:szCs w:val="24"/>
          <w:lang w:val="pl-PL"/>
        </w:rPr>
        <w:t>i ad</w:t>
      </w:r>
      <w:r w:rsidR="008D4C5F">
        <w:rPr>
          <w:rFonts w:ascii="Times New Roman" w:hAnsi="Times New Roman" w:cs="Times New Roman"/>
          <w:szCs w:val="24"/>
          <w:lang w:val="pl-PL"/>
        </w:rPr>
        <w:t xml:space="preserve">ekwatny do wagi poruszanych problemów, skarżąca przypominała, </w:t>
      </w:r>
      <w:r w:rsidR="00156320">
        <w:rPr>
          <w:rFonts w:ascii="Times New Roman" w:hAnsi="Times New Roman" w:cs="Times New Roman"/>
          <w:szCs w:val="24"/>
          <w:lang w:val="pl-PL"/>
        </w:rPr>
        <w:t>iż</w:t>
      </w:r>
      <w:r w:rsidR="008D4C5F">
        <w:rPr>
          <w:rFonts w:ascii="Times New Roman" w:hAnsi="Times New Roman" w:cs="Times New Roman"/>
          <w:szCs w:val="24"/>
          <w:lang w:val="pl-PL"/>
        </w:rPr>
        <w:t xml:space="preserve"> </w:t>
      </w:r>
      <w:r w:rsidR="008D4C5F">
        <w:rPr>
          <w:rFonts w:ascii="Times New Roman" w:hAnsi="Times New Roman" w:cs="Times New Roman"/>
          <w:szCs w:val="24"/>
          <w:lang w:val="pl-PL"/>
        </w:rPr>
        <w:lastRenderedPageBreak/>
        <w:t xml:space="preserve">używany przez nią język musiał być zrozumiały dla przeciętnego czytelnika lokalnego dziennika. </w:t>
      </w:r>
      <w:r w:rsidR="00967500">
        <w:rPr>
          <w:rFonts w:ascii="Times New Roman" w:hAnsi="Times New Roman" w:cs="Times New Roman"/>
          <w:szCs w:val="24"/>
          <w:lang w:val="pl-PL"/>
        </w:rPr>
        <w:t>Odnosząc się</w:t>
      </w:r>
      <w:r w:rsidR="000853D0">
        <w:rPr>
          <w:rFonts w:ascii="Times New Roman" w:hAnsi="Times New Roman" w:cs="Times New Roman"/>
          <w:szCs w:val="24"/>
          <w:lang w:val="pl-PL"/>
        </w:rPr>
        <w:t xml:space="preserve"> </w:t>
      </w:r>
      <w:r w:rsidR="00F2045D">
        <w:rPr>
          <w:rFonts w:ascii="Times New Roman" w:hAnsi="Times New Roman" w:cs="Times New Roman"/>
          <w:szCs w:val="24"/>
          <w:lang w:val="pl-PL"/>
        </w:rPr>
        <w:t>do wymagających</w:t>
      </w:r>
      <w:r w:rsidR="00251586">
        <w:rPr>
          <w:rFonts w:ascii="Times New Roman" w:hAnsi="Times New Roman" w:cs="Times New Roman"/>
          <w:szCs w:val="24"/>
          <w:lang w:val="pl-PL"/>
        </w:rPr>
        <w:t xml:space="preserve"> wyjaśnienia okoliczności, </w:t>
      </w:r>
      <w:r w:rsidR="00F2045D">
        <w:rPr>
          <w:rFonts w:ascii="Times New Roman" w:hAnsi="Times New Roman" w:cs="Times New Roman"/>
          <w:szCs w:val="24"/>
          <w:lang w:val="pl-PL"/>
        </w:rPr>
        <w:t>tak ważnych w tym kontekście, sformułowanie „niejasny”</w:t>
      </w:r>
      <w:r w:rsidR="00251586">
        <w:rPr>
          <w:rFonts w:ascii="Times New Roman" w:hAnsi="Times New Roman" w:cs="Times New Roman"/>
          <w:szCs w:val="24"/>
          <w:lang w:val="pl-PL"/>
        </w:rPr>
        <w:t xml:space="preserve"> nie było </w:t>
      </w:r>
      <w:r w:rsidR="00156320">
        <w:rPr>
          <w:rFonts w:ascii="Times New Roman" w:hAnsi="Times New Roman" w:cs="Times New Roman"/>
          <w:szCs w:val="24"/>
          <w:lang w:val="pl-PL"/>
        </w:rPr>
        <w:t xml:space="preserve">ani </w:t>
      </w:r>
      <w:r w:rsidR="00251586">
        <w:rPr>
          <w:rFonts w:ascii="Times New Roman" w:hAnsi="Times New Roman" w:cs="Times New Roman"/>
          <w:szCs w:val="24"/>
          <w:lang w:val="pl-PL"/>
        </w:rPr>
        <w:t xml:space="preserve">przesadzone ani nie na miejscu.  </w:t>
      </w:r>
    </w:p>
    <w:p w:rsidR="00480106" w:rsidRPr="00251586"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887B4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65</w:t>
      </w:r>
      <w:r w:rsidRPr="00480106">
        <w:rPr>
          <w:rFonts w:ascii="Times New Roman" w:hAnsi="Times New Roman" w:cs="Times New Roman"/>
          <w:szCs w:val="24"/>
          <w:lang w:val="fr-FR"/>
        </w:rPr>
        <w:fldChar w:fldCharType="end"/>
      </w:r>
      <w:r w:rsidR="00480106" w:rsidRPr="00887B4E">
        <w:rPr>
          <w:rFonts w:ascii="Times New Roman" w:hAnsi="Times New Roman" w:cs="Times New Roman"/>
          <w:szCs w:val="24"/>
          <w:lang w:val="pl-PL"/>
        </w:rPr>
        <w:t>.  </w:t>
      </w:r>
      <w:r w:rsidR="00251586" w:rsidRPr="00251586">
        <w:rPr>
          <w:rFonts w:ascii="Times New Roman" w:hAnsi="Times New Roman" w:cs="Times New Roman"/>
          <w:szCs w:val="24"/>
          <w:lang w:val="pl-PL"/>
        </w:rPr>
        <w:t xml:space="preserve">Przypominając, że władze krajowe </w:t>
      </w:r>
      <w:r w:rsidR="00F71FD1">
        <w:rPr>
          <w:rFonts w:ascii="Times New Roman" w:hAnsi="Times New Roman" w:cs="Times New Roman"/>
          <w:szCs w:val="24"/>
          <w:lang w:val="pl-PL"/>
        </w:rPr>
        <w:t xml:space="preserve">dysponują </w:t>
      </w:r>
      <w:r w:rsidR="00251586" w:rsidRPr="00251586">
        <w:rPr>
          <w:rFonts w:ascii="Times New Roman" w:hAnsi="Times New Roman" w:cs="Times New Roman"/>
          <w:szCs w:val="24"/>
          <w:lang w:val="pl-PL"/>
        </w:rPr>
        <w:t xml:space="preserve">bardzo ograniczonym marginesem uznania </w:t>
      </w:r>
      <w:r w:rsidR="009D0EEA">
        <w:rPr>
          <w:rFonts w:ascii="Times New Roman" w:hAnsi="Times New Roman" w:cs="Times New Roman"/>
          <w:szCs w:val="24"/>
          <w:lang w:val="pl-PL"/>
        </w:rPr>
        <w:t>co do</w:t>
      </w:r>
      <w:r w:rsidR="00251586">
        <w:rPr>
          <w:rFonts w:ascii="Times New Roman" w:hAnsi="Times New Roman" w:cs="Times New Roman"/>
          <w:szCs w:val="24"/>
          <w:lang w:val="pl-PL"/>
        </w:rPr>
        <w:t xml:space="preserve"> środków </w:t>
      </w:r>
      <w:r w:rsidR="009D0EEA">
        <w:rPr>
          <w:rFonts w:ascii="Times New Roman" w:hAnsi="Times New Roman" w:cs="Times New Roman"/>
          <w:szCs w:val="24"/>
          <w:lang w:val="pl-PL"/>
        </w:rPr>
        <w:t>karnych do zastosowania wobec</w:t>
      </w:r>
      <w:r w:rsidR="00251586">
        <w:rPr>
          <w:rFonts w:ascii="Times New Roman" w:hAnsi="Times New Roman" w:cs="Times New Roman"/>
          <w:szCs w:val="24"/>
          <w:lang w:val="pl-PL"/>
        </w:rPr>
        <w:t xml:space="preserve"> dziennikarza za</w:t>
      </w:r>
      <w:r w:rsidR="009D0EEA">
        <w:rPr>
          <w:rFonts w:ascii="Times New Roman" w:hAnsi="Times New Roman" w:cs="Times New Roman"/>
          <w:szCs w:val="24"/>
          <w:lang w:val="pl-PL"/>
        </w:rPr>
        <w:t xml:space="preserve"> wypowiedzi </w:t>
      </w:r>
      <w:r w:rsidR="00251586">
        <w:rPr>
          <w:rFonts w:ascii="Times New Roman" w:hAnsi="Times New Roman" w:cs="Times New Roman"/>
          <w:szCs w:val="24"/>
          <w:lang w:val="pl-PL"/>
        </w:rPr>
        <w:t>wyrażane w</w:t>
      </w:r>
      <w:r w:rsidR="00F71FD1">
        <w:rPr>
          <w:rFonts w:ascii="Times New Roman" w:hAnsi="Times New Roman" w:cs="Times New Roman"/>
          <w:szCs w:val="24"/>
          <w:lang w:val="pl-PL"/>
        </w:rPr>
        <w:t xml:space="preserve"> interesie ogólnym, skarżąca </w:t>
      </w:r>
      <w:r w:rsidR="0090206A">
        <w:rPr>
          <w:rFonts w:ascii="Times New Roman" w:hAnsi="Times New Roman" w:cs="Times New Roman"/>
          <w:szCs w:val="24"/>
          <w:lang w:val="pl-PL"/>
        </w:rPr>
        <w:t>podniosła, że wymierzona wobec niej</w:t>
      </w:r>
      <w:r w:rsidR="00F71FD1">
        <w:rPr>
          <w:rFonts w:ascii="Times New Roman" w:hAnsi="Times New Roman" w:cs="Times New Roman"/>
          <w:szCs w:val="24"/>
          <w:lang w:val="pl-PL"/>
        </w:rPr>
        <w:t xml:space="preserve"> kara </w:t>
      </w:r>
      <w:r w:rsidR="00536794">
        <w:rPr>
          <w:rFonts w:ascii="Times New Roman" w:hAnsi="Times New Roman" w:cs="Times New Roman"/>
          <w:szCs w:val="24"/>
          <w:lang w:val="pl-PL"/>
        </w:rPr>
        <w:t xml:space="preserve">była nieproporcjonalna. Sprostowanie dotyczące opublikowanych przez nią informacji zamieszczone w </w:t>
      </w:r>
      <w:r w:rsidR="00536794" w:rsidRPr="00536794">
        <w:rPr>
          <w:rFonts w:ascii="Times New Roman" w:hAnsi="Times New Roman" w:cs="Times New Roman"/>
          <w:i/>
          <w:szCs w:val="24"/>
          <w:lang w:val="pl-PL"/>
        </w:rPr>
        <w:t xml:space="preserve">Kurierze Porannym </w:t>
      </w:r>
      <w:r w:rsidR="00536794">
        <w:rPr>
          <w:rFonts w:ascii="Times New Roman" w:hAnsi="Times New Roman" w:cs="Times New Roman"/>
          <w:szCs w:val="24"/>
          <w:lang w:val="pl-PL"/>
        </w:rPr>
        <w:t xml:space="preserve">było, w jej przekonaniu, </w:t>
      </w:r>
      <w:r w:rsidR="0090206A">
        <w:rPr>
          <w:rFonts w:ascii="Times New Roman" w:hAnsi="Times New Roman" w:cs="Times New Roman"/>
          <w:szCs w:val="24"/>
          <w:lang w:val="pl-PL"/>
        </w:rPr>
        <w:t>wystarczającym</w:t>
      </w:r>
      <w:r w:rsidR="00536794">
        <w:rPr>
          <w:rFonts w:ascii="Times New Roman" w:hAnsi="Times New Roman" w:cs="Times New Roman"/>
          <w:szCs w:val="24"/>
          <w:lang w:val="pl-PL"/>
        </w:rPr>
        <w:t xml:space="preserve"> zadośćuczynienie</w:t>
      </w:r>
      <w:r w:rsidR="007C0E4D">
        <w:rPr>
          <w:rFonts w:ascii="Times New Roman" w:hAnsi="Times New Roman" w:cs="Times New Roman"/>
          <w:szCs w:val="24"/>
          <w:lang w:val="pl-PL"/>
        </w:rPr>
        <w:t>m dla pokrzywdzonej. Umieszczenie</w:t>
      </w:r>
      <w:r w:rsidR="000853D0">
        <w:rPr>
          <w:rFonts w:ascii="Times New Roman" w:hAnsi="Times New Roman" w:cs="Times New Roman"/>
          <w:szCs w:val="24"/>
          <w:lang w:val="pl-PL"/>
        </w:rPr>
        <w:t xml:space="preserve"> </w:t>
      </w:r>
      <w:r w:rsidR="00210601">
        <w:rPr>
          <w:rFonts w:ascii="Times New Roman" w:hAnsi="Times New Roman" w:cs="Times New Roman"/>
          <w:szCs w:val="24"/>
          <w:lang w:val="pl-PL"/>
        </w:rPr>
        <w:t>w Krajowym Rejestrze Karnym</w:t>
      </w:r>
      <w:r w:rsidR="00CA08DB">
        <w:rPr>
          <w:rFonts w:ascii="Times New Roman" w:hAnsi="Times New Roman" w:cs="Times New Roman"/>
          <w:szCs w:val="24"/>
          <w:lang w:val="pl-PL"/>
        </w:rPr>
        <w:t>, po raz pierwszy w jej przypadku,</w:t>
      </w:r>
      <w:r w:rsidR="000853D0">
        <w:rPr>
          <w:rFonts w:ascii="Times New Roman" w:hAnsi="Times New Roman" w:cs="Times New Roman"/>
          <w:szCs w:val="24"/>
          <w:lang w:val="pl-PL"/>
        </w:rPr>
        <w:t xml:space="preserve"> </w:t>
      </w:r>
      <w:r w:rsidR="00536794">
        <w:rPr>
          <w:rFonts w:ascii="Times New Roman" w:hAnsi="Times New Roman" w:cs="Times New Roman"/>
          <w:szCs w:val="24"/>
          <w:lang w:val="pl-PL"/>
        </w:rPr>
        <w:t xml:space="preserve">wpisu </w:t>
      </w:r>
      <w:r w:rsidR="0090206A">
        <w:rPr>
          <w:rFonts w:ascii="Times New Roman" w:hAnsi="Times New Roman" w:cs="Times New Roman"/>
          <w:szCs w:val="24"/>
          <w:lang w:val="pl-PL"/>
        </w:rPr>
        <w:t>o</w:t>
      </w:r>
      <w:r w:rsidR="007C0E4D">
        <w:rPr>
          <w:rFonts w:ascii="Times New Roman" w:hAnsi="Times New Roman" w:cs="Times New Roman"/>
          <w:szCs w:val="24"/>
          <w:lang w:val="pl-PL"/>
        </w:rPr>
        <w:t xml:space="preserve"> skazaniu </w:t>
      </w:r>
      <w:r w:rsidR="00210601">
        <w:rPr>
          <w:rFonts w:ascii="Times New Roman" w:hAnsi="Times New Roman" w:cs="Times New Roman"/>
          <w:szCs w:val="24"/>
          <w:lang w:val="pl-PL"/>
        </w:rPr>
        <w:t xml:space="preserve">spowodowało, że </w:t>
      </w:r>
      <w:r w:rsidR="00CA08DB">
        <w:rPr>
          <w:rFonts w:ascii="Times New Roman" w:hAnsi="Times New Roman" w:cs="Times New Roman"/>
          <w:szCs w:val="24"/>
          <w:lang w:val="pl-PL"/>
        </w:rPr>
        <w:t>musiała zrezygnować</w:t>
      </w:r>
      <w:r w:rsidR="001700BD">
        <w:rPr>
          <w:rFonts w:ascii="Times New Roman" w:hAnsi="Times New Roman" w:cs="Times New Roman"/>
          <w:szCs w:val="24"/>
          <w:lang w:val="pl-PL"/>
        </w:rPr>
        <w:t xml:space="preserve"> z </w:t>
      </w:r>
      <w:r w:rsidR="007C0E4D">
        <w:rPr>
          <w:rFonts w:ascii="Times New Roman" w:hAnsi="Times New Roman" w:cs="Times New Roman"/>
          <w:szCs w:val="24"/>
          <w:lang w:val="pl-PL"/>
        </w:rPr>
        <w:t>praktyki dziennikarskiej.</w:t>
      </w:r>
    </w:p>
    <w:p w:rsidR="00480106" w:rsidRPr="001700BD"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887B4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66</w:t>
      </w:r>
      <w:r w:rsidRPr="00480106">
        <w:rPr>
          <w:rFonts w:ascii="Times New Roman" w:hAnsi="Times New Roman" w:cs="Times New Roman"/>
          <w:szCs w:val="24"/>
          <w:lang w:val="fr-FR"/>
        </w:rPr>
        <w:fldChar w:fldCharType="end"/>
      </w:r>
      <w:r w:rsidR="00480106" w:rsidRPr="00887B4E">
        <w:rPr>
          <w:rFonts w:ascii="Times New Roman" w:hAnsi="Times New Roman" w:cs="Times New Roman"/>
          <w:szCs w:val="24"/>
          <w:lang w:val="pl-PL"/>
        </w:rPr>
        <w:t>.  </w:t>
      </w:r>
      <w:r w:rsidR="001700BD" w:rsidRPr="001700BD">
        <w:rPr>
          <w:rFonts w:ascii="Times New Roman" w:hAnsi="Times New Roman" w:cs="Times New Roman"/>
          <w:szCs w:val="24"/>
          <w:lang w:val="pl-PL"/>
        </w:rPr>
        <w:t xml:space="preserve">Skarżąca uważała, że przywiązano zbyt dużą wagę do ochrony dobrego imienia B.L. ze szkodą dla </w:t>
      </w:r>
      <w:r w:rsidR="001700BD">
        <w:rPr>
          <w:rFonts w:ascii="Times New Roman" w:hAnsi="Times New Roman" w:cs="Times New Roman"/>
          <w:szCs w:val="24"/>
          <w:lang w:val="pl-PL"/>
        </w:rPr>
        <w:t xml:space="preserve">dziennikarskiej </w:t>
      </w:r>
      <w:r w:rsidR="001700BD" w:rsidRPr="001700BD">
        <w:rPr>
          <w:rFonts w:ascii="Times New Roman" w:hAnsi="Times New Roman" w:cs="Times New Roman"/>
          <w:szCs w:val="24"/>
          <w:lang w:val="pl-PL"/>
        </w:rPr>
        <w:t xml:space="preserve">wolności </w:t>
      </w:r>
      <w:r w:rsidR="001700BD">
        <w:rPr>
          <w:rFonts w:ascii="Times New Roman" w:hAnsi="Times New Roman" w:cs="Times New Roman"/>
          <w:szCs w:val="24"/>
          <w:lang w:val="pl-PL"/>
        </w:rPr>
        <w:t xml:space="preserve">wyrażania opinii, oraz, że tym sposobem władze krajowe naruszyły, wymaganą przez Konwencję, równowagę. </w:t>
      </w:r>
    </w:p>
    <w:p w:rsidR="00480106" w:rsidRDefault="00480106" w:rsidP="000E36B0">
      <w:pPr>
        <w:pStyle w:val="ECHRHeading4"/>
        <w:numPr>
          <w:ilvl w:val="0"/>
          <w:numId w:val="0"/>
        </w:numPr>
        <w:ind w:firstLine="284"/>
        <w:rPr>
          <w:rFonts w:ascii="Times New Roman" w:hAnsi="Times New Roman" w:cs="Times New Roman"/>
          <w:szCs w:val="24"/>
          <w:lang w:val="pl-PL"/>
        </w:rPr>
      </w:pPr>
      <w:r w:rsidRPr="008D3415">
        <w:rPr>
          <w:rFonts w:ascii="Times New Roman" w:hAnsi="Times New Roman" w:cs="Times New Roman"/>
          <w:szCs w:val="24"/>
          <w:lang w:val="pl-PL"/>
        </w:rPr>
        <w:t>c)  </w:t>
      </w:r>
      <w:r w:rsidR="008D3415">
        <w:rPr>
          <w:rFonts w:ascii="Times New Roman" w:hAnsi="Times New Roman" w:cs="Times New Roman"/>
          <w:szCs w:val="24"/>
          <w:lang w:val="pl-PL"/>
        </w:rPr>
        <w:t>strona trzecia</w:t>
      </w:r>
      <w:r w:rsidRPr="008D3415">
        <w:rPr>
          <w:rFonts w:ascii="Times New Roman" w:hAnsi="Times New Roman" w:cs="Times New Roman"/>
          <w:szCs w:val="24"/>
          <w:lang w:val="pl-PL"/>
        </w:rPr>
        <w:t xml:space="preserve"> (</w:t>
      </w:r>
      <w:r w:rsidR="001700BD" w:rsidRPr="008D3415">
        <w:rPr>
          <w:rFonts w:ascii="Times New Roman" w:hAnsi="Times New Roman" w:cs="Times New Roman"/>
          <w:szCs w:val="24"/>
          <w:lang w:val="pl-PL"/>
        </w:rPr>
        <w:t>Helsińska Fundacja Praw Człowieka</w:t>
      </w:r>
      <w:r w:rsidRPr="008D3415">
        <w:rPr>
          <w:rFonts w:ascii="Times New Roman" w:hAnsi="Times New Roman" w:cs="Times New Roman"/>
          <w:szCs w:val="24"/>
          <w:lang w:val="pl-PL"/>
        </w:rPr>
        <w:t>)</w:t>
      </w:r>
    </w:p>
    <w:p w:rsidR="000E36B0" w:rsidRPr="000E36B0" w:rsidRDefault="000E36B0" w:rsidP="000E36B0">
      <w:pPr>
        <w:pStyle w:val="ECHRPara"/>
        <w:rPr>
          <w:lang w:val="pl-PL"/>
        </w:rPr>
      </w:pPr>
    </w:p>
    <w:p w:rsidR="002650AF"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206435">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67</w:t>
      </w:r>
      <w:r w:rsidRPr="00480106">
        <w:rPr>
          <w:rFonts w:ascii="Times New Roman" w:hAnsi="Times New Roman" w:cs="Times New Roman"/>
          <w:szCs w:val="24"/>
          <w:lang w:val="fr-FR"/>
        </w:rPr>
        <w:fldChar w:fldCharType="end"/>
      </w:r>
      <w:r w:rsidR="00480106" w:rsidRPr="00206435">
        <w:rPr>
          <w:rFonts w:ascii="Times New Roman" w:hAnsi="Times New Roman" w:cs="Times New Roman"/>
          <w:szCs w:val="24"/>
          <w:lang w:val="pl-PL"/>
        </w:rPr>
        <w:t>.  </w:t>
      </w:r>
      <w:r w:rsidR="00206435">
        <w:rPr>
          <w:rFonts w:ascii="Times New Roman" w:hAnsi="Times New Roman" w:cs="Times New Roman"/>
          <w:szCs w:val="24"/>
          <w:lang w:val="pl-PL"/>
        </w:rPr>
        <w:t>Występująca jako</w:t>
      </w:r>
      <w:r w:rsidR="00206435" w:rsidRPr="008D3415">
        <w:rPr>
          <w:rFonts w:ascii="Times New Roman" w:hAnsi="Times New Roman" w:cs="Times New Roman"/>
          <w:szCs w:val="24"/>
          <w:lang w:val="pl-PL"/>
        </w:rPr>
        <w:t xml:space="preserve"> strona trzecia</w:t>
      </w:r>
      <w:r w:rsidR="00206435">
        <w:rPr>
          <w:rFonts w:ascii="Times New Roman" w:hAnsi="Times New Roman" w:cs="Times New Roman"/>
          <w:szCs w:val="24"/>
          <w:lang w:val="pl-PL"/>
        </w:rPr>
        <w:t xml:space="preserve"> Helsińska Fundacja</w:t>
      </w:r>
      <w:r w:rsidR="000853D0">
        <w:rPr>
          <w:rFonts w:ascii="Times New Roman" w:hAnsi="Times New Roman" w:cs="Times New Roman"/>
          <w:szCs w:val="24"/>
          <w:lang w:val="pl-PL"/>
        </w:rPr>
        <w:t xml:space="preserve"> </w:t>
      </w:r>
      <w:r w:rsidR="00206435">
        <w:rPr>
          <w:rFonts w:ascii="Times New Roman" w:hAnsi="Times New Roman" w:cs="Times New Roman"/>
          <w:szCs w:val="24"/>
          <w:lang w:val="pl-PL"/>
        </w:rPr>
        <w:t>Praw Człowieka w</w:t>
      </w:r>
      <w:r w:rsidR="000853D0">
        <w:rPr>
          <w:rFonts w:ascii="Times New Roman" w:hAnsi="Times New Roman" w:cs="Times New Roman"/>
          <w:szCs w:val="24"/>
          <w:lang w:val="pl-PL"/>
        </w:rPr>
        <w:t xml:space="preserve"> </w:t>
      </w:r>
      <w:r w:rsidR="00206435">
        <w:rPr>
          <w:rFonts w:ascii="Times New Roman" w:hAnsi="Times New Roman" w:cs="Times New Roman"/>
          <w:szCs w:val="24"/>
          <w:lang w:val="pl-PL"/>
        </w:rPr>
        <w:t xml:space="preserve">przedstawionych </w:t>
      </w:r>
      <w:r w:rsidR="00206435" w:rsidRPr="008D3415">
        <w:rPr>
          <w:rFonts w:ascii="Times New Roman" w:hAnsi="Times New Roman" w:cs="Times New Roman"/>
          <w:szCs w:val="24"/>
          <w:lang w:val="pl-PL"/>
        </w:rPr>
        <w:t>uwagach</w:t>
      </w:r>
      <w:r w:rsidR="00206435">
        <w:rPr>
          <w:rFonts w:ascii="Times New Roman" w:hAnsi="Times New Roman" w:cs="Times New Roman"/>
          <w:szCs w:val="24"/>
          <w:lang w:val="pl-PL"/>
        </w:rPr>
        <w:t xml:space="preserve"> poddaje krytyce bardzo </w:t>
      </w:r>
      <w:r w:rsidR="00F6792B">
        <w:rPr>
          <w:rFonts w:ascii="Times New Roman" w:hAnsi="Times New Roman" w:cs="Times New Roman"/>
          <w:szCs w:val="24"/>
          <w:lang w:val="pl-PL"/>
        </w:rPr>
        <w:t>dotkliwy</w:t>
      </w:r>
      <w:r w:rsidR="00206435">
        <w:rPr>
          <w:rFonts w:ascii="Times New Roman" w:hAnsi="Times New Roman" w:cs="Times New Roman"/>
          <w:szCs w:val="24"/>
          <w:lang w:val="pl-PL"/>
        </w:rPr>
        <w:t xml:space="preserve"> charakter przepisów polskiego prawa karnego</w:t>
      </w:r>
      <w:r w:rsidR="000853D0">
        <w:rPr>
          <w:rFonts w:ascii="Times New Roman" w:hAnsi="Times New Roman" w:cs="Times New Roman"/>
          <w:szCs w:val="24"/>
          <w:lang w:val="pl-PL"/>
        </w:rPr>
        <w:t xml:space="preserve"> </w:t>
      </w:r>
      <w:r w:rsidR="000420DF">
        <w:rPr>
          <w:rFonts w:ascii="Times New Roman" w:hAnsi="Times New Roman" w:cs="Times New Roman"/>
          <w:szCs w:val="24"/>
          <w:lang w:val="pl-PL"/>
        </w:rPr>
        <w:t>ustanawiających warunki</w:t>
      </w:r>
      <w:r w:rsidR="005F20F6">
        <w:rPr>
          <w:rFonts w:ascii="Times New Roman" w:hAnsi="Times New Roman" w:cs="Times New Roman"/>
          <w:szCs w:val="24"/>
          <w:lang w:val="pl-PL"/>
        </w:rPr>
        <w:t>,</w:t>
      </w:r>
      <w:r w:rsidR="000853D0">
        <w:rPr>
          <w:rFonts w:ascii="Times New Roman" w:hAnsi="Times New Roman" w:cs="Times New Roman"/>
          <w:szCs w:val="24"/>
          <w:lang w:val="pl-PL"/>
        </w:rPr>
        <w:t xml:space="preserve"> </w:t>
      </w:r>
      <w:r w:rsidR="005F20F6">
        <w:rPr>
          <w:rFonts w:ascii="Times New Roman" w:hAnsi="Times New Roman" w:cs="Times New Roman"/>
          <w:szCs w:val="24"/>
          <w:lang w:val="pl-PL"/>
        </w:rPr>
        <w:t>od których jest uzależniona zdolność</w:t>
      </w:r>
      <w:r w:rsidR="000420DF">
        <w:rPr>
          <w:rFonts w:ascii="Times New Roman" w:hAnsi="Times New Roman" w:cs="Times New Roman"/>
          <w:szCs w:val="24"/>
          <w:lang w:val="pl-PL"/>
        </w:rPr>
        <w:t xml:space="preserve"> osoby oskarżonej o zniesławienie </w:t>
      </w:r>
      <w:r w:rsidR="005F20F6">
        <w:rPr>
          <w:rFonts w:ascii="Times New Roman" w:hAnsi="Times New Roman" w:cs="Times New Roman"/>
          <w:szCs w:val="24"/>
          <w:lang w:val="pl-PL"/>
        </w:rPr>
        <w:t>do uwolnienia</w:t>
      </w:r>
      <w:r w:rsidR="00EA3666">
        <w:rPr>
          <w:rFonts w:ascii="Times New Roman" w:hAnsi="Times New Roman" w:cs="Times New Roman"/>
          <w:szCs w:val="24"/>
          <w:lang w:val="pl-PL"/>
        </w:rPr>
        <w:t xml:space="preserve"> się</w:t>
      </w:r>
      <w:r w:rsidR="000420DF">
        <w:rPr>
          <w:rFonts w:ascii="Times New Roman" w:hAnsi="Times New Roman" w:cs="Times New Roman"/>
          <w:szCs w:val="24"/>
          <w:lang w:val="pl-PL"/>
        </w:rPr>
        <w:t>, w tej materii, od odpowiedzialności</w:t>
      </w:r>
      <w:r w:rsidR="005F20F6">
        <w:rPr>
          <w:rFonts w:ascii="Times New Roman" w:hAnsi="Times New Roman" w:cs="Times New Roman"/>
          <w:szCs w:val="24"/>
          <w:lang w:val="pl-PL"/>
        </w:rPr>
        <w:t xml:space="preserve"> karnej</w:t>
      </w:r>
      <w:r w:rsidR="000420DF">
        <w:rPr>
          <w:rFonts w:ascii="Times New Roman" w:hAnsi="Times New Roman" w:cs="Times New Roman"/>
          <w:szCs w:val="24"/>
          <w:lang w:val="pl-PL"/>
        </w:rPr>
        <w:t xml:space="preserve">. Przepisy, o których mowa zobowiązują osobę oskarżoną o zniesławianie do dostarczenia dowodu prawdy na okoliczność </w:t>
      </w:r>
      <w:r w:rsidR="00EA3666">
        <w:rPr>
          <w:rFonts w:ascii="Times New Roman" w:hAnsi="Times New Roman" w:cs="Times New Roman"/>
          <w:szCs w:val="24"/>
          <w:lang w:val="pl-PL"/>
        </w:rPr>
        <w:t xml:space="preserve">stawianego </w:t>
      </w:r>
      <w:r w:rsidR="000420DF">
        <w:rPr>
          <w:rFonts w:ascii="Times New Roman" w:hAnsi="Times New Roman" w:cs="Times New Roman"/>
          <w:szCs w:val="24"/>
          <w:lang w:val="pl-PL"/>
        </w:rPr>
        <w:t xml:space="preserve">zarzutu </w:t>
      </w:r>
      <w:r w:rsidR="00EA3666">
        <w:rPr>
          <w:rFonts w:ascii="Times New Roman" w:hAnsi="Times New Roman" w:cs="Times New Roman"/>
          <w:szCs w:val="24"/>
          <w:lang w:val="pl-PL"/>
        </w:rPr>
        <w:t xml:space="preserve">oraz wykazania, że wypowiedź została sformułowana w społecznie uzasadnionym interesie. Zdaniem Fundacji, takie przepisy prawne są niezgodne z </w:t>
      </w:r>
      <w:r w:rsidR="00C37AE6">
        <w:rPr>
          <w:rFonts w:ascii="Times New Roman" w:hAnsi="Times New Roman" w:cs="Times New Roman"/>
          <w:szCs w:val="24"/>
          <w:lang w:val="pl-PL"/>
        </w:rPr>
        <w:t>zasadą</w:t>
      </w:r>
      <w:r w:rsidR="00EA3666">
        <w:rPr>
          <w:rFonts w:ascii="Times New Roman" w:hAnsi="Times New Roman" w:cs="Times New Roman"/>
          <w:szCs w:val="24"/>
          <w:lang w:val="pl-PL"/>
        </w:rPr>
        <w:t xml:space="preserve"> do</w:t>
      </w:r>
      <w:r w:rsidR="00CA08DB">
        <w:rPr>
          <w:rFonts w:ascii="Times New Roman" w:hAnsi="Times New Roman" w:cs="Times New Roman"/>
          <w:szCs w:val="24"/>
          <w:lang w:val="pl-PL"/>
        </w:rPr>
        <w:t>mniemania niewinności, z której</w:t>
      </w:r>
      <w:r w:rsidR="00EA3666">
        <w:rPr>
          <w:rFonts w:ascii="Times New Roman" w:hAnsi="Times New Roman" w:cs="Times New Roman"/>
          <w:szCs w:val="24"/>
          <w:lang w:val="pl-PL"/>
        </w:rPr>
        <w:t xml:space="preserve"> każdy oskarżony o popełnienie przestępstwa powinien</w:t>
      </w:r>
      <w:r w:rsidR="00C863FE">
        <w:rPr>
          <w:rFonts w:ascii="Times New Roman" w:hAnsi="Times New Roman" w:cs="Times New Roman"/>
          <w:szCs w:val="24"/>
          <w:lang w:val="pl-PL"/>
        </w:rPr>
        <w:t xml:space="preserve"> korzystać. Przerzucanie na niego</w:t>
      </w:r>
      <w:r w:rsidR="00EF3417">
        <w:rPr>
          <w:rFonts w:ascii="Times New Roman" w:hAnsi="Times New Roman" w:cs="Times New Roman"/>
          <w:szCs w:val="24"/>
          <w:lang w:val="pl-PL"/>
        </w:rPr>
        <w:t xml:space="preserve"> ciężaru dowodu, poprzez zobowiązanie wykazania istnienia </w:t>
      </w:r>
      <w:r w:rsidR="00C863FE">
        <w:rPr>
          <w:rFonts w:ascii="Times New Roman" w:hAnsi="Times New Roman" w:cs="Times New Roman"/>
          <w:szCs w:val="24"/>
          <w:lang w:val="pl-PL"/>
        </w:rPr>
        <w:t>okoliczności mogących uwolnić go od</w:t>
      </w:r>
      <w:r w:rsidR="000853D0">
        <w:rPr>
          <w:rFonts w:ascii="Times New Roman" w:hAnsi="Times New Roman" w:cs="Times New Roman"/>
          <w:szCs w:val="24"/>
          <w:lang w:val="pl-PL"/>
        </w:rPr>
        <w:t xml:space="preserve"> </w:t>
      </w:r>
      <w:r w:rsidR="00E47CAC">
        <w:rPr>
          <w:rFonts w:ascii="Times New Roman" w:hAnsi="Times New Roman" w:cs="Times New Roman"/>
          <w:szCs w:val="24"/>
          <w:lang w:val="pl-PL"/>
        </w:rPr>
        <w:t>zarzutów</w:t>
      </w:r>
      <w:r w:rsidR="00EF3417">
        <w:rPr>
          <w:rFonts w:ascii="Times New Roman" w:hAnsi="Times New Roman" w:cs="Times New Roman"/>
          <w:szCs w:val="24"/>
          <w:lang w:val="pl-PL"/>
        </w:rPr>
        <w:t xml:space="preserve"> jest zbyt dużym obciążeniem. Zgodnie z zaleceniami w tym </w:t>
      </w:r>
      <w:r w:rsidR="00EF3417" w:rsidRPr="00620336">
        <w:rPr>
          <w:rFonts w:ascii="Times New Roman" w:hAnsi="Times New Roman" w:cs="Times New Roman"/>
          <w:szCs w:val="24"/>
          <w:lang w:val="pl-PL"/>
        </w:rPr>
        <w:t xml:space="preserve">przedmiocie instytucji międzynarodowych, w tym ONZ i OECD, </w:t>
      </w:r>
      <w:r w:rsidR="0049041E">
        <w:rPr>
          <w:rFonts w:ascii="Times New Roman" w:hAnsi="Times New Roman" w:cs="Times New Roman"/>
          <w:szCs w:val="24"/>
          <w:lang w:val="pl-PL"/>
        </w:rPr>
        <w:t>to oskarżyciel powinien ponosić ciężar udowodnienia</w:t>
      </w:r>
      <w:r w:rsidR="002650AF">
        <w:rPr>
          <w:rFonts w:ascii="Times New Roman" w:hAnsi="Times New Roman" w:cs="Times New Roman"/>
          <w:szCs w:val="24"/>
          <w:lang w:val="pl-PL"/>
        </w:rPr>
        <w:t xml:space="preserve"> fałszywości</w:t>
      </w:r>
      <w:r w:rsidR="0049041E">
        <w:rPr>
          <w:rFonts w:ascii="Times New Roman" w:hAnsi="Times New Roman" w:cs="Times New Roman"/>
          <w:szCs w:val="24"/>
          <w:lang w:val="pl-PL"/>
        </w:rPr>
        <w:t xml:space="preserve"> twierdzeń </w:t>
      </w:r>
      <w:r w:rsidR="00073FAD">
        <w:rPr>
          <w:rFonts w:ascii="Times New Roman" w:hAnsi="Times New Roman" w:cs="Times New Roman"/>
          <w:szCs w:val="24"/>
          <w:lang w:val="pl-PL"/>
        </w:rPr>
        <w:br/>
      </w:r>
      <w:r w:rsidR="0049041E">
        <w:rPr>
          <w:rFonts w:ascii="Times New Roman" w:hAnsi="Times New Roman" w:cs="Times New Roman"/>
          <w:szCs w:val="24"/>
          <w:lang w:val="pl-PL"/>
        </w:rPr>
        <w:t>o fak</w:t>
      </w:r>
      <w:r w:rsidR="002650AF">
        <w:rPr>
          <w:rFonts w:ascii="Times New Roman" w:hAnsi="Times New Roman" w:cs="Times New Roman"/>
          <w:szCs w:val="24"/>
          <w:lang w:val="pl-PL"/>
        </w:rPr>
        <w:t>tach.</w:t>
      </w:r>
    </w:p>
    <w:p w:rsidR="00480106" w:rsidRPr="00E47CAC"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0420DF">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68</w:t>
      </w:r>
      <w:r w:rsidRPr="00480106">
        <w:rPr>
          <w:rFonts w:ascii="Times New Roman" w:hAnsi="Times New Roman" w:cs="Times New Roman"/>
          <w:szCs w:val="24"/>
          <w:lang w:val="fr-FR"/>
        </w:rPr>
        <w:fldChar w:fldCharType="end"/>
      </w:r>
      <w:r w:rsidR="00480106" w:rsidRPr="000420DF">
        <w:rPr>
          <w:rFonts w:ascii="Times New Roman" w:hAnsi="Times New Roman" w:cs="Times New Roman"/>
          <w:szCs w:val="24"/>
          <w:lang w:val="pl-PL"/>
        </w:rPr>
        <w:t>.  </w:t>
      </w:r>
      <w:r w:rsidR="00E47CAC" w:rsidRPr="00E47CAC">
        <w:rPr>
          <w:rFonts w:ascii="Times New Roman" w:hAnsi="Times New Roman" w:cs="Times New Roman"/>
          <w:szCs w:val="24"/>
          <w:lang w:val="pl-PL"/>
        </w:rPr>
        <w:t xml:space="preserve">Fundacja podniosła, że polskie sądy mają </w:t>
      </w:r>
      <w:r w:rsidR="00E47CAC">
        <w:rPr>
          <w:rFonts w:ascii="Times New Roman" w:hAnsi="Times New Roman" w:cs="Times New Roman"/>
          <w:szCs w:val="24"/>
          <w:lang w:val="pl-PL"/>
        </w:rPr>
        <w:t>zbyt</w:t>
      </w:r>
      <w:r w:rsidR="00E47CAC" w:rsidRPr="00E47CAC">
        <w:rPr>
          <w:rFonts w:ascii="Times New Roman" w:hAnsi="Times New Roman" w:cs="Times New Roman"/>
          <w:szCs w:val="24"/>
          <w:lang w:val="pl-PL"/>
        </w:rPr>
        <w:t xml:space="preserve"> restry</w:t>
      </w:r>
      <w:r w:rsidR="00E47CAC">
        <w:rPr>
          <w:rFonts w:ascii="Times New Roman" w:hAnsi="Times New Roman" w:cs="Times New Roman"/>
          <w:szCs w:val="24"/>
          <w:lang w:val="pl-PL"/>
        </w:rPr>
        <w:t xml:space="preserve">kcyjne </w:t>
      </w:r>
      <w:r w:rsidR="00E47CAC" w:rsidRPr="00E47CAC">
        <w:rPr>
          <w:rFonts w:ascii="Times New Roman" w:hAnsi="Times New Roman" w:cs="Times New Roman"/>
          <w:szCs w:val="24"/>
          <w:lang w:val="pl-PL"/>
        </w:rPr>
        <w:t>podejście</w:t>
      </w:r>
      <w:r w:rsidR="00D46330">
        <w:rPr>
          <w:rFonts w:ascii="Times New Roman" w:hAnsi="Times New Roman" w:cs="Times New Roman"/>
          <w:szCs w:val="24"/>
          <w:lang w:val="pl-PL"/>
        </w:rPr>
        <w:t xml:space="preserve"> do kwestii dowodów, które</w:t>
      </w:r>
      <w:r w:rsidR="00E47CAC">
        <w:rPr>
          <w:rFonts w:ascii="Times New Roman" w:hAnsi="Times New Roman" w:cs="Times New Roman"/>
          <w:szCs w:val="24"/>
          <w:lang w:val="pl-PL"/>
        </w:rPr>
        <w:t xml:space="preserve"> osoba oskarżona o zniesławienie musi przedłożyć, </w:t>
      </w:r>
      <w:r w:rsidR="00E33A9B">
        <w:rPr>
          <w:rFonts w:ascii="Times New Roman" w:hAnsi="Times New Roman" w:cs="Times New Roman"/>
          <w:szCs w:val="24"/>
          <w:lang w:val="pl-PL"/>
        </w:rPr>
        <w:t xml:space="preserve">by </w:t>
      </w:r>
      <w:r w:rsidR="00E47CAC">
        <w:rPr>
          <w:rFonts w:ascii="Times New Roman" w:hAnsi="Times New Roman" w:cs="Times New Roman"/>
          <w:szCs w:val="24"/>
          <w:lang w:val="pl-PL"/>
        </w:rPr>
        <w:t>uwolnić się od zarzutów. Jeśli domniemane zniesławiające wypowiedzi</w:t>
      </w:r>
      <w:r w:rsidR="00261061">
        <w:rPr>
          <w:rFonts w:ascii="Times New Roman" w:hAnsi="Times New Roman" w:cs="Times New Roman"/>
          <w:szCs w:val="24"/>
          <w:lang w:val="pl-PL"/>
        </w:rPr>
        <w:t>,</w:t>
      </w:r>
      <w:r w:rsidR="00E47CAC">
        <w:rPr>
          <w:rFonts w:ascii="Times New Roman" w:hAnsi="Times New Roman" w:cs="Times New Roman"/>
          <w:szCs w:val="24"/>
          <w:lang w:val="pl-PL"/>
        </w:rPr>
        <w:t xml:space="preserve"> dotyczą </w:t>
      </w:r>
      <w:r w:rsidR="00F8368A">
        <w:rPr>
          <w:rFonts w:ascii="Times New Roman" w:hAnsi="Times New Roman" w:cs="Times New Roman"/>
          <w:szCs w:val="24"/>
          <w:lang w:val="pl-PL"/>
        </w:rPr>
        <w:t>sprzecznych z prawem działań</w:t>
      </w:r>
      <w:r w:rsidR="00E47CAC">
        <w:rPr>
          <w:rFonts w:ascii="Times New Roman" w:hAnsi="Times New Roman" w:cs="Times New Roman"/>
          <w:szCs w:val="24"/>
          <w:lang w:val="pl-PL"/>
        </w:rPr>
        <w:t xml:space="preserve">, </w:t>
      </w:r>
      <w:r w:rsidR="00F8368A">
        <w:rPr>
          <w:rFonts w:ascii="Times New Roman" w:hAnsi="Times New Roman" w:cs="Times New Roman"/>
          <w:szCs w:val="24"/>
          <w:lang w:val="pl-PL"/>
        </w:rPr>
        <w:t>to jedynym dowodem mogącym oczyścić oskarżon</w:t>
      </w:r>
      <w:r w:rsidR="00E33A9B">
        <w:rPr>
          <w:rFonts w:ascii="Times New Roman" w:hAnsi="Times New Roman" w:cs="Times New Roman"/>
          <w:szCs w:val="24"/>
          <w:lang w:val="pl-PL"/>
        </w:rPr>
        <w:t>ego z zarzutów jest przedłożenie</w:t>
      </w:r>
      <w:r w:rsidR="005D0E58">
        <w:rPr>
          <w:rFonts w:ascii="Times New Roman" w:hAnsi="Times New Roman" w:cs="Times New Roman"/>
          <w:szCs w:val="24"/>
          <w:lang w:val="pl-PL"/>
        </w:rPr>
        <w:t xml:space="preserve"> </w:t>
      </w:r>
      <w:r w:rsidR="00E33A9B">
        <w:rPr>
          <w:rFonts w:ascii="Times New Roman" w:hAnsi="Times New Roman" w:cs="Times New Roman"/>
          <w:szCs w:val="24"/>
          <w:lang w:val="pl-PL"/>
        </w:rPr>
        <w:t xml:space="preserve">prawomocnych </w:t>
      </w:r>
      <w:r w:rsidR="00F8368A">
        <w:rPr>
          <w:rFonts w:ascii="Times New Roman" w:hAnsi="Times New Roman" w:cs="Times New Roman"/>
          <w:szCs w:val="24"/>
          <w:lang w:val="pl-PL"/>
        </w:rPr>
        <w:t xml:space="preserve">wyroków uznających winę osoby, której te wypowiedzi dotyczą. W opinii Fundacji takie podejście jest sprzeczne z ustalonym orzecznictwem Trybunału, między innymi, w sprawach </w:t>
      </w:r>
      <w:proofErr w:type="spellStart"/>
      <w:r w:rsidR="00480106" w:rsidRPr="00E47CAC">
        <w:rPr>
          <w:rFonts w:ascii="Times New Roman" w:hAnsi="Times New Roman" w:cs="Times New Roman"/>
          <w:i/>
          <w:szCs w:val="24"/>
          <w:lang w:val="pl-PL"/>
        </w:rPr>
        <w:t>Flux</w:t>
      </w:r>
      <w:proofErr w:type="spellEnd"/>
      <w:r w:rsidR="005D0E58">
        <w:rPr>
          <w:rFonts w:ascii="Times New Roman" w:hAnsi="Times New Roman" w:cs="Times New Roman"/>
          <w:i/>
          <w:szCs w:val="24"/>
          <w:lang w:val="pl-PL"/>
        </w:rPr>
        <w:t xml:space="preserve"> </w:t>
      </w:r>
      <w:r w:rsidR="00F8368A" w:rsidRPr="005205BF">
        <w:rPr>
          <w:rFonts w:ascii="Times New Roman" w:hAnsi="Times New Roman" w:cs="Times New Roman"/>
          <w:szCs w:val="24"/>
          <w:lang w:val="pl-PL"/>
        </w:rPr>
        <w:t>i</w:t>
      </w:r>
      <w:r w:rsidR="005D0E58">
        <w:rPr>
          <w:rFonts w:ascii="Times New Roman" w:hAnsi="Times New Roman" w:cs="Times New Roman"/>
          <w:szCs w:val="24"/>
          <w:lang w:val="pl-PL"/>
        </w:rPr>
        <w:t xml:space="preserve"> </w:t>
      </w:r>
      <w:proofErr w:type="spellStart"/>
      <w:r w:rsidR="00480106" w:rsidRPr="00E47CAC">
        <w:rPr>
          <w:rFonts w:ascii="Times New Roman" w:hAnsi="Times New Roman" w:cs="Times New Roman"/>
          <w:i/>
          <w:szCs w:val="24"/>
          <w:lang w:val="pl-PL"/>
        </w:rPr>
        <w:t>Kasabova</w:t>
      </w:r>
      <w:proofErr w:type="spellEnd"/>
      <w:r w:rsidR="00480106" w:rsidRPr="00E47CAC">
        <w:rPr>
          <w:rFonts w:ascii="Times New Roman" w:hAnsi="Times New Roman" w:cs="Times New Roman"/>
          <w:szCs w:val="24"/>
          <w:lang w:val="pl-PL"/>
        </w:rPr>
        <w:t>.</w:t>
      </w:r>
    </w:p>
    <w:p w:rsidR="00480106" w:rsidRPr="00F8368A"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lastRenderedPageBreak/>
        <w:fldChar w:fldCharType="begin"/>
      </w:r>
      <w:r w:rsidR="00480106" w:rsidRPr="00887B4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69</w:t>
      </w:r>
      <w:r w:rsidRPr="00480106">
        <w:rPr>
          <w:rFonts w:ascii="Times New Roman" w:hAnsi="Times New Roman" w:cs="Times New Roman"/>
          <w:szCs w:val="24"/>
          <w:lang w:val="fr-FR"/>
        </w:rPr>
        <w:fldChar w:fldCharType="end"/>
      </w:r>
      <w:r w:rsidR="00480106" w:rsidRPr="00887B4E">
        <w:rPr>
          <w:rFonts w:ascii="Times New Roman" w:hAnsi="Times New Roman" w:cs="Times New Roman"/>
          <w:szCs w:val="24"/>
          <w:lang w:val="pl-PL"/>
        </w:rPr>
        <w:t>.  </w:t>
      </w:r>
      <w:r w:rsidR="00F8368A" w:rsidRPr="00F8368A">
        <w:rPr>
          <w:rFonts w:ascii="Times New Roman" w:hAnsi="Times New Roman" w:cs="Times New Roman"/>
          <w:szCs w:val="24"/>
          <w:lang w:val="pl-PL"/>
        </w:rPr>
        <w:t xml:space="preserve">Fundacja zauważyła, że wyżej przedstawione podejście </w:t>
      </w:r>
      <w:r w:rsidR="00F6741B">
        <w:rPr>
          <w:rFonts w:ascii="Times New Roman" w:hAnsi="Times New Roman" w:cs="Times New Roman"/>
          <w:szCs w:val="24"/>
          <w:lang w:val="pl-PL"/>
        </w:rPr>
        <w:t xml:space="preserve">sądów polskich jest wynikiem stałego wzrostu wyroków skazujących dziennikarzy za zniesławienie. Z 44 w 2000 roku, liczba tego typu wyroków skazujących </w:t>
      </w:r>
      <w:r w:rsidR="009858D1">
        <w:rPr>
          <w:rFonts w:ascii="Times New Roman" w:hAnsi="Times New Roman" w:cs="Times New Roman"/>
          <w:szCs w:val="24"/>
          <w:lang w:val="pl-PL"/>
        </w:rPr>
        <w:t>wzrosła</w:t>
      </w:r>
      <w:r w:rsidR="00F6741B">
        <w:rPr>
          <w:rFonts w:ascii="Times New Roman" w:hAnsi="Times New Roman" w:cs="Times New Roman"/>
          <w:szCs w:val="24"/>
          <w:lang w:val="pl-PL"/>
        </w:rPr>
        <w:t xml:space="preserve"> do 176 w 2006 roku, by osiągnąć liczbę 246 w 2010 roku. Chociaż większość spraw </w:t>
      </w:r>
      <w:r w:rsidR="00A816F3">
        <w:rPr>
          <w:rFonts w:ascii="Times New Roman" w:hAnsi="Times New Roman" w:cs="Times New Roman"/>
          <w:szCs w:val="24"/>
          <w:lang w:val="pl-PL"/>
        </w:rPr>
        <w:t>zakończyła się wymierzeniem</w:t>
      </w:r>
      <w:r w:rsidR="00F6741B">
        <w:rPr>
          <w:rFonts w:ascii="Times New Roman" w:hAnsi="Times New Roman" w:cs="Times New Roman"/>
          <w:szCs w:val="24"/>
          <w:lang w:val="pl-PL"/>
        </w:rPr>
        <w:t xml:space="preserve"> kary grzywny</w:t>
      </w:r>
      <w:r w:rsidR="000C40F2">
        <w:rPr>
          <w:rFonts w:ascii="Times New Roman" w:hAnsi="Times New Roman" w:cs="Times New Roman"/>
          <w:szCs w:val="24"/>
          <w:lang w:val="pl-PL"/>
        </w:rPr>
        <w:t>, to oko</w:t>
      </w:r>
      <w:r w:rsidR="00A816F3">
        <w:rPr>
          <w:rFonts w:ascii="Times New Roman" w:hAnsi="Times New Roman" w:cs="Times New Roman"/>
          <w:szCs w:val="24"/>
          <w:lang w:val="pl-PL"/>
        </w:rPr>
        <w:t>ło 30 oskarżonym wymierzono karę</w:t>
      </w:r>
      <w:r w:rsidR="000C40F2">
        <w:rPr>
          <w:rFonts w:ascii="Times New Roman" w:hAnsi="Times New Roman" w:cs="Times New Roman"/>
          <w:szCs w:val="24"/>
          <w:lang w:val="pl-PL"/>
        </w:rPr>
        <w:t xml:space="preserve"> pozbawienia wolności, a wobec 18 osób zastosowano karę ograniczenia wolności. Fundacja uznała, że takie, jak w przedmiotowej sprawie, podejście</w:t>
      </w:r>
      <w:r w:rsidR="005D0E58">
        <w:rPr>
          <w:rFonts w:ascii="Times New Roman" w:hAnsi="Times New Roman" w:cs="Times New Roman"/>
          <w:szCs w:val="24"/>
          <w:lang w:val="pl-PL"/>
        </w:rPr>
        <w:t xml:space="preserve"> </w:t>
      </w:r>
      <w:r w:rsidR="000C40F2">
        <w:rPr>
          <w:rFonts w:ascii="Times New Roman" w:hAnsi="Times New Roman" w:cs="Times New Roman"/>
          <w:szCs w:val="24"/>
          <w:lang w:val="pl-PL"/>
        </w:rPr>
        <w:t xml:space="preserve">sądów polskich może </w:t>
      </w:r>
      <w:r w:rsidR="000555F2">
        <w:rPr>
          <w:rFonts w:ascii="Times New Roman" w:hAnsi="Times New Roman" w:cs="Times New Roman"/>
          <w:szCs w:val="24"/>
          <w:lang w:val="pl-PL"/>
        </w:rPr>
        <w:t>działać</w:t>
      </w:r>
      <w:r w:rsidR="00E33A9B">
        <w:rPr>
          <w:rFonts w:ascii="Times New Roman" w:hAnsi="Times New Roman" w:cs="Times New Roman"/>
          <w:szCs w:val="24"/>
          <w:lang w:val="pl-PL"/>
        </w:rPr>
        <w:t xml:space="preserve"> hamująco</w:t>
      </w:r>
      <w:r w:rsidR="005D0E58">
        <w:rPr>
          <w:rFonts w:ascii="Times New Roman" w:hAnsi="Times New Roman" w:cs="Times New Roman"/>
          <w:szCs w:val="24"/>
          <w:lang w:val="pl-PL"/>
        </w:rPr>
        <w:t xml:space="preserve"> </w:t>
      </w:r>
      <w:r w:rsidR="000C40F2">
        <w:rPr>
          <w:rFonts w:ascii="Times New Roman" w:hAnsi="Times New Roman" w:cs="Times New Roman"/>
          <w:szCs w:val="24"/>
          <w:lang w:val="pl-PL"/>
        </w:rPr>
        <w:t>na prasę, a w szczególności na lokalnych dziennikarzy śledczych. Fundacja stwierdziła, że nadmierna ochrona, jaką polskie sądy otaczają sędziów i prokuratorów ogranicza rozwój debaty</w:t>
      </w:r>
      <w:r w:rsidR="00E33A9B">
        <w:rPr>
          <w:rFonts w:ascii="Times New Roman" w:hAnsi="Times New Roman" w:cs="Times New Roman"/>
          <w:szCs w:val="24"/>
          <w:lang w:val="pl-PL"/>
        </w:rPr>
        <w:t xml:space="preserve"> publicznej</w:t>
      </w:r>
      <w:r w:rsidR="000C40F2">
        <w:rPr>
          <w:rFonts w:ascii="Times New Roman" w:hAnsi="Times New Roman" w:cs="Times New Roman"/>
          <w:szCs w:val="24"/>
          <w:lang w:val="pl-PL"/>
        </w:rPr>
        <w:t xml:space="preserve"> na</w:t>
      </w:r>
      <w:r w:rsidR="000F2277">
        <w:rPr>
          <w:rFonts w:ascii="Times New Roman" w:hAnsi="Times New Roman" w:cs="Times New Roman"/>
          <w:szCs w:val="24"/>
          <w:lang w:val="pl-PL"/>
        </w:rPr>
        <w:t xml:space="preserve"> temat funkcjonowania</w:t>
      </w:r>
      <w:r w:rsidR="000C40F2">
        <w:rPr>
          <w:rFonts w:ascii="Times New Roman" w:hAnsi="Times New Roman" w:cs="Times New Roman"/>
          <w:szCs w:val="24"/>
          <w:lang w:val="pl-PL"/>
        </w:rPr>
        <w:t xml:space="preserve"> wymiaru sprawiedliwości w Polsce.   </w:t>
      </w:r>
    </w:p>
    <w:p w:rsidR="00480106" w:rsidRPr="00514CA8"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F6741B">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70</w:t>
      </w:r>
      <w:r w:rsidRPr="00480106">
        <w:rPr>
          <w:rFonts w:ascii="Times New Roman" w:hAnsi="Times New Roman" w:cs="Times New Roman"/>
          <w:szCs w:val="24"/>
          <w:lang w:val="fr-FR"/>
        </w:rPr>
        <w:fldChar w:fldCharType="end"/>
      </w:r>
      <w:r w:rsidR="00480106" w:rsidRPr="00F6741B">
        <w:rPr>
          <w:rFonts w:ascii="Times New Roman" w:hAnsi="Times New Roman" w:cs="Times New Roman"/>
          <w:szCs w:val="24"/>
          <w:lang w:val="pl-PL"/>
        </w:rPr>
        <w:t>.  </w:t>
      </w:r>
      <w:r w:rsidR="000C40F2">
        <w:rPr>
          <w:rFonts w:ascii="Times New Roman" w:hAnsi="Times New Roman" w:cs="Times New Roman"/>
          <w:szCs w:val="24"/>
          <w:lang w:val="pl-PL"/>
        </w:rPr>
        <w:t xml:space="preserve">Fundacja zauważyła, że </w:t>
      </w:r>
      <w:r w:rsidR="00514CA8">
        <w:rPr>
          <w:rFonts w:ascii="Times New Roman" w:hAnsi="Times New Roman" w:cs="Times New Roman"/>
          <w:szCs w:val="24"/>
          <w:lang w:val="pl-PL"/>
        </w:rPr>
        <w:t>tendencja do depenalizacji</w:t>
      </w:r>
      <w:r w:rsidR="000C40F2">
        <w:rPr>
          <w:rFonts w:ascii="Times New Roman" w:hAnsi="Times New Roman" w:cs="Times New Roman"/>
          <w:szCs w:val="24"/>
          <w:lang w:val="pl-PL"/>
        </w:rPr>
        <w:t xml:space="preserve"> pomówienia</w:t>
      </w:r>
      <w:r w:rsidR="00514CA8">
        <w:rPr>
          <w:rFonts w:ascii="Times New Roman" w:hAnsi="Times New Roman" w:cs="Times New Roman"/>
          <w:szCs w:val="24"/>
          <w:lang w:val="pl-PL"/>
        </w:rPr>
        <w:t xml:space="preserve"> jest potwierdzona na </w:t>
      </w:r>
      <w:r w:rsidR="00A911DD">
        <w:rPr>
          <w:rFonts w:ascii="Times New Roman" w:hAnsi="Times New Roman" w:cs="Times New Roman"/>
          <w:szCs w:val="24"/>
          <w:lang w:val="pl-PL"/>
        </w:rPr>
        <w:t>arenie międzynarodowej</w:t>
      </w:r>
      <w:r w:rsidR="00514CA8">
        <w:rPr>
          <w:rFonts w:ascii="Times New Roman" w:hAnsi="Times New Roman" w:cs="Times New Roman"/>
          <w:szCs w:val="24"/>
          <w:lang w:val="pl-PL"/>
        </w:rPr>
        <w:t>. W szczególności,</w:t>
      </w:r>
      <w:r w:rsidR="005D0E58">
        <w:rPr>
          <w:rFonts w:ascii="Times New Roman" w:hAnsi="Times New Roman" w:cs="Times New Roman"/>
          <w:szCs w:val="24"/>
          <w:lang w:val="pl-PL"/>
        </w:rPr>
        <w:t xml:space="preserve"> </w:t>
      </w:r>
      <w:r w:rsidR="00514CA8" w:rsidRPr="00514CA8">
        <w:rPr>
          <w:rFonts w:ascii="Times New Roman" w:hAnsi="Times New Roman" w:cs="Times New Roman"/>
          <w:lang w:val="pl-PL"/>
        </w:rPr>
        <w:t xml:space="preserve">w opinii specjalnego sprawozdawcy ONZ ds. promocji oraz ochrony </w:t>
      </w:r>
      <w:r w:rsidR="0099565C">
        <w:rPr>
          <w:rFonts w:ascii="Times New Roman" w:hAnsi="Times New Roman" w:cs="Times New Roman"/>
          <w:lang w:val="pl-PL"/>
        </w:rPr>
        <w:t xml:space="preserve">prawa do </w:t>
      </w:r>
      <w:r w:rsidR="0099565C" w:rsidRPr="00514CA8">
        <w:rPr>
          <w:rFonts w:ascii="Times New Roman" w:hAnsi="Times New Roman" w:cs="Times New Roman"/>
          <w:lang w:val="pl-PL"/>
        </w:rPr>
        <w:t xml:space="preserve">wolności wyrażania </w:t>
      </w:r>
      <w:r w:rsidR="0099565C">
        <w:rPr>
          <w:rFonts w:ascii="Times New Roman" w:hAnsi="Times New Roman" w:cs="Times New Roman"/>
          <w:lang w:val="pl-PL"/>
        </w:rPr>
        <w:t>opinii oraz wolności wypowiedzi, środki karne są zbędne do ochrony dobrego imienia osób prywatnych.</w:t>
      </w:r>
    </w:p>
    <w:p w:rsidR="00480106" w:rsidRPr="00480106" w:rsidRDefault="00480106" w:rsidP="000E36B0">
      <w:pPr>
        <w:pStyle w:val="ECHRHeading3"/>
        <w:numPr>
          <w:ilvl w:val="0"/>
          <w:numId w:val="0"/>
        </w:numPr>
        <w:ind w:left="720"/>
        <w:rPr>
          <w:rFonts w:ascii="Times New Roman" w:hAnsi="Times New Roman" w:cs="Times New Roman"/>
          <w:szCs w:val="24"/>
          <w:lang w:val="fr-FR"/>
        </w:rPr>
      </w:pPr>
      <w:r w:rsidRPr="00480106">
        <w:rPr>
          <w:rFonts w:ascii="Times New Roman" w:hAnsi="Times New Roman" w:cs="Times New Roman"/>
          <w:szCs w:val="24"/>
          <w:lang w:val="fr-FR"/>
        </w:rPr>
        <w:t>2.  </w:t>
      </w:r>
      <w:r w:rsidR="00514CA8" w:rsidRPr="00341F21">
        <w:rPr>
          <w:rFonts w:ascii="Times New Roman" w:hAnsi="Times New Roman" w:cs="Times New Roman"/>
          <w:szCs w:val="24"/>
          <w:lang w:val="pl-PL"/>
        </w:rPr>
        <w:t>Ocena</w:t>
      </w:r>
      <w:r w:rsidR="005D0E58">
        <w:rPr>
          <w:rFonts w:ascii="Times New Roman" w:hAnsi="Times New Roman" w:cs="Times New Roman"/>
          <w:szCs w:val="24"/>
          <w:lang w:val="pl-PL"/>
        </w:rPr>
        <w:t xml:space="preserve"> </w:t>
      </w:r>
      <w:r w:rsidR="00514CA8" w:rsidRPr="00341F21">
        <w:rPr>
          <w:rFonts w:ascii="Times New Roman" w:hAnsi="Times New Roman" w:cs="Times New Roman"/>
          <w:szCs w:val="24"/>
          <w:lang w:val="pl-PL"/>
        </w:rPr>
        <w:t>Trybunału</w:t>
      </w:r>
    </w:p>
    <w:p w:rsidR="00480106" w:rsidRDefault="00480106" w:rsidP="00480106">
      <w:pPr>
        <w:pStyle w:val="ECHRHeading4"/>
        <w:rPr>
          <w:rFonts w:ascii="Times New Roman" w:hAnsi="Times New Roman" w:cs="Times New Roman"/>
          <w:szCs w:val="24"/>
          <w:lang w:val="pl-PL"/>
        </w:rPr>
      </w:pPr>
      <w:r w:rsidRPr="007E78FA">
        <w:rPr>
          <w:rFonts w:ascii="Times New Roman" w:hAnsi="Times New Roman" w:cs="Times New Roman"/>
          <w:szCs w:val="24"/>
          <w:lang w:val="pl-PL"/>
        </w:rPr>
        <w:t>a)  </w:t>
      </w:r>
      <w:r w:rsidR="007E78FA" w:rsidRPr="007E78FA">
        <w:rPr>
          <w:rFonts w:ascii="Times New Roman" w:hAnsi="Times New Roman" w:cs="Times New Roman"/>
          <w:szCs w:val="24"/>
          <w:lang w:val="pl-PL"/>
        </w:rPr>
        <w:t>Zasady wynikające z orzecznictwa Trybunału</w:t>
      </w:r>
    </w:p>
    <w:p w:rsidR="000E36B0" w:rsidRPr="000E36B0" w:rsidRDefault="000E36B0" w:rsidP="000E36B0">
      <w:pPr>
        <w:pStyle w:val="ECHRPara"/>
        <w:rPr>
          <w:lang w:val="pl-PL"/>
        </w:rPr>
      </w:pPr>
    </w:p>
    <w:p w:rsidR="00480106" w:rsidRPr="00B27891"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B27891">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71</w:t>
      </w:r>
      <w:r w:rsidRPr="00480106">
        <w:rPr>
          <w:rFonts w:ascii="Times New Roman" w:hAnsi="Times New Roman" w:cs="Times New Roman"/>
          <w:szCs w:val="24"/>
          <w:lang w:val="fr-FR"/>
        </w:rPr>
        <w:fldChar w:fldCharType="end"/>
      </w:r>
      <w:r w:rsidR="00480106" w:rsidRPr="00B27891">
        <w:rPr>
          <w:rFonts w:ascii="Times New Roman" w:hAnsi="Times New Roman" w:cs="Times New Roman"/>
          <w:szCs w:val="24"/>
          <w:lang w:val="pl-PL"/>
        </w:rPr>
        <w:t>.  </w:t>
      </w:r>
      <w:r w:rsidR="00B27891" w:rsidRPr="00B27891">
        <w:rPr>
          <w:rFonts w:ascii="Times New Roman" w:hAnsi="Times New Roman" w:cs="Times New Roman"/>
          <w:szCs w:val="24"/>
          <w:lang w:val="pl-PL"/>
        </w:rPr>
        <w:t>Trybunał pragnie po pierwsze przypomnieć podstawowe zasady wynikające z jeg</w:t>
      </w:r>
      <w:r w:rsidR="00B27891">
        <w:rPr>
          <w:rFonts w:ascii="Times New Roman" w:hAnsi="Times New Roman" w:cs="Times New Roman"/>
          <w:szCs w:val="24"/>
          <w:lang w:val="pl-PL"/>
        </w:rPr>
        <w:t>o orzecznictwa</w:t>
      </w:r>
      <w:r w:rsidR="00480106" w:rsidRPr="00B27891">
        <w:rPr>
          <w:rFonts w:ascii="Times New Roman" w:hAnsi="Times New Roman" w:cs="Times New Roman"/>
          <w:szCs w:val="24"/>
          <w:lang w:val="pl-PL"/>
        </w:rPr>
        <w:t> (</w:t>
      </w:r>
      <w:r w:rsidR="00B27891">
        <w:rPr>
          <w:rFonts w:ascii="Times New Roman" w:hAnsi="Times New Roman" w:cs="Times New Roman"/>
          <w:szCs w:val="24"/>
          <w:lang w:val="pl-PL"/>
        </w:rPr>
        <w:t>zob. pośród wielu innych</w:t>
      </w:r>
      <w:r w:rsidR="00480106" w:rsidRPr="00B27891">
        <w:rPr>
          <w:rFonts w:ascii="Times New Roman" w:hAnsi="Times New Roman" w:cs="Times New Roman"/>
          <w:szCs w:val="24"/>
          <w:lang w:val="pl-PL"/>
        </w:rPr>
        <w:t xml:space="preserve">, </w:t>
      </w:r>
      <w:r w:rsidR="00480106" w:rsidRPr="00B27891">
        <w:rPr>
          <w:rFonts w:ascii="Times New Roman" w:hAnsi="Times New Roman" w:cs="Times New Roman"/>
          <w:i/>
          <w:iCs/>
          <w:szCs w:val="24"/>
          <w:lang w:val="pl-PL"/>
        </w:rPr>
        <w:t>Hertel </w:t>
      </w:r>
      <w:r w:rsidR="00B27891">
        <w:rPr>
          <w:rFonts w:ascii="Times New Roman" w:hAnsi="Times New Roman" w:cs="Times New Roman"/>
          <w:i/>
          <w:iCs/>
          <w:szCs w:val="24"/>
          <w:lang w:val="pl-PL"/>
        </w:rPr>
        <w:t xml:space="preserve">p. Szwajcarii, </w:t>
      </w:r>
      <w:r w:rsidR="00B27891">
        <w:rPr>
          <w:rFonts w:ascii="Times New Roman" w:hAnsi="Times New Roman" w:cs="Times New Roman"/>
          <w:szCs w:val="24"/>
          <w:lang w:val="pl-PL"/>
        </w:rPr>
        <w:t>wyrok z dnia 25 sierpnia</w:t>
      </w:r>
      <w:r w:rsidR="00480106" w:rsidRPr="00B27891">
        <w:rPr>
          <w:rFonts w:ascii="Times New Roman" w:hAnsi="Times New Roman" w:cs="Times New Roman"/>
          <w:szCs w:val="24"/>
          <w:lang w:val="pl-PL"/>
        </w:rPr>
        <w:t xml:space="preserve"> 1998, </w:t>
      </w:r>
      <w:r w:rsidR="00B27891">
        <w:rPr>
          <w:rFonts w:ascii="Times New Roman" w:hAnsi="Times New Roman" w:cs="Times New Roman"/>
          <w:i/>
          <w:iCs/>
          <w:szCs w:val="24"/>
          <w:lang w:val="pl-PL"/>
        </w:rPr>
        <w:t>Zbiór</w:t>
      </w:r>
      <w:r w:rsidR="00480106" w:rsidRPr="00B27891">
        <w:rPr>
          <w:rFonts w:ascii="Times New Roman" w:hAnsi="Times New Roman" w:cs="Times New Roman"/>
          <w:szCs w:val="24"/>
          <w:lang w:val="pl-PL"/>
        </w:rPr>
        <w:t>1998</w:t>
      </w:r>
      <w:r w:rsidR="00480106" w:rsidRPr="00B27891">
        <w:rPr>
          <w:rFonts w:ascii="Times New Roman" w:hAnsi="Times New Roman" w:cs="Times New Roman"/>
          <w:szCs w:val="24"/>
          <w:lang w:val="pl-PL"/>
        </w:rPr>
        <w:noBreakHyphen/>
        <w:t>VI, § 46).</w:t>
      </w:r>
    </w:p>
    <w:p w:rsidR="00B27891" w:rsidRPr="00F763C9"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B27891">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72</w:t>
      </w:r>
      <w:r w:rsidRPr="00480106">
        <w:rPr>
          <w:rFonts w:ascii="Times New Roman" w:hAnsi="Times New Roman" w:cs="Times New Roman"/>
          <w:szCs w:val="24"/>
          <w:lang w:val="fr-FR"/>
        </w:rPr>
        <w:fldChar w:fldCharType="end"/>
      </w:r>
      <w:r w:rsidR="00480106" w:rsidRPr="00B27891">
        <w:rPr>
          <w:rFonts w:ascii="Times New Roman" w:hAnsi="Times New Roman" w:cs="Times New Roman"/>
          <w:szCs w:val="24"/>
          <w:lang w:val="pl-PL"/>
        </w:rPr>
        <w:t>.  </w:t>
      </w:r>
      <w:r w:rsidR="00B27891" w:rsidRPr="00B27891">
        <w:rPr>
          <w:rFonts w:ascii="Times New Roman" w:hAnsi="Times New Roman" w:cs="Times New Roman"/>
          <w:szCs w:val="24"/>
          <w:lang w:val="pl-PL"/>
        </w:rPr>
        <w:t>Wolność wyrażania opinii stanowi jeden z głównych fundamentów demokratycznego społeczeństwa (…)</w:t>
      </w:r>
      <w:r w:rsidR="00B27891">
        <w:rPr>
          <w:rFonts w:ascii="Times New Roman" w:hAnsi="Times New Roman" w:cs="Times New Roman"/>
          <w:szCs w:val="24"/>
          <w:lang w:val="pl-PL"/>
        </w:rPr>
        <w:t xml:space="preserve">. </w:t>
      </w:r>
      <w:r w:rsidR="00B27891" w:rsidRPr="00B27891">
        <w:rPr>
          <w:rFonts w:ascii="Times New Roman" w:hAnsi="Times New Roman" w:cs="Times New Roman"/>
          <w:szCs w:val="24"/>
          <w:lang w:val="pl-PL"/>
        </w:rPr>
        <w:t xml:space="preserve">Z zastrzeżeniem </w:t>
      </w:r>
      <w:r w:rsidR="00B27891">
        <w:rPr>
          <w:rFonts w:ascii="Times New Roman" w:hAnsi="Times New Roman" w:cs="Times New Roman"/>
          <w:szCs w:val="24"/>
          <w:lang w:val="pl-PL"/>
        </w:rPr>
        <w:t xml:space="preserve">ustępu 2 </w:t>
      </w:r>
      <w:r w:rsidR="00B27891" w:rsidRPr="00B27891">
        <w:rPr>
          <w:rFonts w:ascii="Times New Roman" w:hAnsi="Times New Roman" w:cs="Times New Roman"/>
          <w:szCs w:val="24"/>
          <w:lang w:val="pl-PL"/>
        </w:rPr>
        <w:t>artykułu 10 Konwencji, wolność ta znajduje zastosowanie w odniesieniu nie tylko do</w:t>
      </w:r>
      <w:r w:rsidR="0099565C">
        <w:rPr>
          <w:rFonts w:ascii="Times New Roman" w:hAnsi="Times New Roman" w:cs="Times New Roman"/>
          <w:szCs w:val="24"/>
          <w:lang w:val="pl-PL"/>
        </w:rPr>
        <w:t xml:space="preserve"> „informacji” lub „idei”</w:t>
      </w:r>
      <w:r w:rsidR="00B27891" w:rsidRPr="00B27891">
        <w:rPr>
          <w:rFonts w:ascii="Times New Roman" w:hAnsi="Times New Roman" w:cs="Times New Roman"/>
          <w:szCs w:val="24"/>
          <w:lang w:val="pl-PL"/>
        </w:rPr>
        <w:t>, które są przyjmowane przychylnie, jako nie</w:t>
      </w:r>
      <w:r w:rsidR="005D0E58">
        <w:rPr>
          <w:rFonts w:ascii="Times New Roman" w:hAnsi="Times New Roman" w:cs="Times New Roman"/>
          <w:szCs w:val="24"/>
          <w:lang w:val="pl-PL"/>
        </w:rPr>
        <w:t xml:space="preserve"> </w:t>
      </w:r>
      <w:r w:rsidR="00B27891" w:rsidRPr="00B27891">
        <w:rPr>
          <w:rFonts w:ascii="Times New Roman" w:hAnsi="Times New Roman" w:cs="Times New Roman"/>
          <w:szCs w:val="24"/>
          <w:lang w:val="pl-PL"/>
        </w:rPr>
        <w:t>obraźliwe lub neutralne, lecz również w odniesieniu do tych z nich, które są obraźliwe, szokujące lu</w:t>
      </w:r>
      <w:r w:rsidR="00B27891">
        <w:rPr>
          <w:rFonts w:ascii="Times New Roman" w:hAnsi="Times New Roman" w:cs="Times New Roman"/>
          <w:szCs w:val="24"/>
          <w:lang w:val="pl-PL"/>
        </w:rPr>
        <w:t xml:space="preserve">b niepokojące; </w:t>
      </w:r>
      <w:r w:rsidR="00B27891" w:rsidRPr="00B27891">
        <w:rPr>
          <w:rFonts w:ascii="Times New Roman" w:hAnsi="Times New Roman" w:cs="Times New Roman"/>
          <w:szCs w:val="24"/>
          <w:lang w:val="pl-PL"/>
        </w:rPr>
        <w:t>takie są bowiem wymagania pluralizmu, tolerancji oraz otwarcia, a bez nich</w:t>
      </w:r>
      <w:r w:rsidR="0099565C">
        <w:rPr>
          <w:rFonts w:ascii="Times New Roman" w:hAnsi="Times New Roman" w:cs="Times New Roman"/>
          <w:szCs w:val="24"/>
          <w:lang w:val="pl-PL"/>
        </w:rPr>
        <w:t xml:space="preserve"> nie może być mowy o istnieniu „demokratycznego społeczeństwa”</w:t>
      </w:r>
      <w:r w:rsidR="00F763C9">
        <w:rPr>
          <w:rFonts w:ascii="Times New Roman" w:hAnsi="Times New Roman" w:cs="Times New Roman"/>
          <w:szCs w:val="24"/>
          <w:lang w:val="pl-PL"/>
        </w:rPr>
        <w:t xml:space="preserve">. </w:t>
      </w:r>
      <w:r w:rsidR="00F763C9" w:rsidRPr="00F763C9">
        <w:rPr>
          <w:rFonts w:ascii="Times New Roman" w:hAnsi="Times New Roman" w:cs="Times New Roman"/>
          <w:szCs w:val="24"/>
          <w:lang w:val="pl-PL"/>
        </w:rPr>
        <w:t>J</w:t>
      </w:r>
      <w:r w:rsidR="00F763C9" w:rsidRPr="00F763C9">
        <w:rPr>
          <w:rFonts w:ascii="Times New Roman" w:hAnsi="Times New Roman" w:cs="Times New Roman"/>
          <w:lang w:val="pl-PL"/>
        </w:rPr>
        <w:t>ak wynika z artykułu 10</w:t>
      </w:r>
      <w:r w:rsidR="000E36B0">
        <w:rPr>
          <w:rFonts w:ascii="Times New Roman" w:hAnsi="Times New Roman" w:cs="Times New Roman"/>
          <w:lang w:val="pl-PL"/>
        </w:rPr>
        <w:t xml:space="preserve"> </w:t>
      </w:r>
      <w:r w:rsidR="00F763C9" w:rsidRPr="00F763C9">
        <w:rPr>
          <w:rFonts w:ascii="Times New Roman" w:hAnsi="Times New Roman" w:cs="Times New Roman"/>
          <w:lang w:val="pl-PL"/>
        </w:rPr>
        <w:t>wolność ta jest ograniczona wyjątkami, które muszą być jednak ściśle interpretowane, a potrzeba wszelkich ograniczeń przekonująco ustalona.</w:t>
      </w:r>
    </w:p>
    <w:p w:rsidR="00575B4B" w:rsidRDefault="00886178" w:rsidP="00F763C9">
      <w:pPr>
        <w:pStyle w:val="NormalnyWeb"/>
        <w:rPr>
          <w:rFonts w:ascii="Times New Roman" w:hAnsi="Times New Roman" w:cs="Times New Roman"/>
          <w:lang w:val="pl-PL"/>
        </w:rPr>
      </w:pPr>
      <w:r w:rsidRPr="00F763C9">
        <w:rPr>
          <w:rFonts w:ascii="Times New Roman" w:hAnsi="Times New Roman" w:cs="Times New Roman"/>
          <w:lang w:val="fr-FR"/>
        </w:rPr>
        <w:fldChar w:fldCharType="begin"/>
      </w:r>
      <w:r w:rsidR="00480106" w:rsidRPr="00F763C9">
        <w:rPr>
          <w:rFonts w:ascii="Times New Roman" w:hAnsi="Times New Roman" w:cs="Times New Roman"/>
          <w:lang w:val="pl-PL"/>
        </w:rPr>
        <w:instrText xml:space="preserve"> SEQ level0 \*arabic </w:instrText>
      </w:r>
      <w:r w:rsidRPr="00F763C9">
        <w:rPr>
          <w:rFonts w:ascii="Times New Roman" w:hAnsi="Times New Roman" w:cs="Times New Roman"/>
          <w:lang w:val="fr-FR"/>
        </w:rPr>
        <w:fldChar w:fldCharType="separate"/>
      </w:r>
      <w:r w:rsidR="0098160D">
        <w:rPr>
          <w:rFonts w:ascii="Times New Roman" w:hAnsi="Times New Roman" w:cs="Times New Roman"/>
          <w:noProof/>
          <w:lang w:val="pl-PL"/>
        </w:rPr>
        <w:t>73</w:t>
      </w:r>
      <w:r w:rsidRPr="00F763C9">
        <w:rPr>
          <w:rFonts w:ascii="Times New Roman" w:hAnsi="Times New Roman" w:cs="Times New Roman"/>
          <w:lang w:val="fr-FR"/>
        </w:rPr>
        <w:fldChar w:fldCharType="end"/>
      </w:r>
      <w:r w:rsidR="00480106" w:rsidRPr="00F763C9">
        <w:rPr>
          <w:rFonts w:ascii="Times New Roman" w:hAnsi="Times New Roman" w:cs="Times New Roman"/>
          <w:lang w:val="pl-PL"/>
        </w:rPr>
        <w:t>.  </w:t>
      </w:r>
      <w:r w:rsidR="00F763C9" w:rsidRPr="00F763C9">
        <w:rPr>
          <w:rFonts w:ascii="Times New Roman" w:hAnsi="Times New Roman" w:cs="Times New Roman"/>
          <w:lang w:val="pl-PL"/>
        </w:rPr>
        <w:t>P</w:t>
      </w:r>
      <w:r w:rsidR="0099565C">
        <w:rPr>
          <w:rFonts w:ascii="Times New Roman" w:eastAsia="Times New Roman" w:hAnsi="Times New Roman" w:cs="Times New Roman"/>
          <w:lang w:val="pl-PL" w:eastAsia="pl-PL"/>
        </w:rPr>
        <w:t>rzymiotnik „</w:t>
      </w:r>
      <w:r w:rsidR="00F763C9" w:rsidRPr="00F763C9">
        <w:rPr>
          <w:rFonts w:ascii="Times New Roman" w:eastAsia="Times New Roman" w:hAnsi="Times New Roman" w:cs="Times New Roman"/>
          <w:lang w:val="pl-PL" w:eastAsia="pl-PL"/>
        </w:rPr>
        <w:t>kon</w:t>
      </w:r>
      <w:r w:rsidR="0099565C">
        <w:rPr>
          <w:rFonts w:ascii="Times New Roman" w:eastAsia="Times New Roman" w:hAnsi="Times New Roman" w:cs="Times New Roman"/>
          <w:lang w:val="pl-PL" w:eastAsia="pl-PL"/>
        </w:rPr>
        <w:t>ieczny”</w:t>
      </w:r>
      <w:r w:rsidR="00F763C9">
        <w:rPr>
          <w:rFonts w:ascii="Times New Roman" w:eastAsia="Times New Roman" w:hAnsi="Times New Roman" w:cs="Times New Roman"/>
          <w:lang w:val="pl-PL" w:eastAsia="pl-PL"/>
        </w:rPr>
        <w:t xml:space="preserve">, w rozumieniu artykułu </w:t>
      </w:r>
      <w:r w:rsidR="00F763C9" w:rsidRPr="00F763C9">
        <w:rPr>
          <w:rFonts w:ascii="Times New Roman" w:eastAsia="Times New Roman" w:hAnsi="Times New Roman" w:cs="Times New Roman"/>
          <w:lang w:val="pl-PL" w:eastAsia="pl-PL"/>
        </w:rPr>
        <w:t xml:space="preserve">10 </w:t>
      </w:r>
      <w:r w:rsidR="000E36B0">
        <w:rPr>
          <w:rFonts w:ascii="Times New Roman" w:hAnsi="Times New Roman" w:cs="Times New Roman"/>
          <w:lang w:val="pl-PL"/>
        </w:rPr>
        <w:t xml:space="preserve">§ 2 </w:t>
      </w:r>
      <w:r w:rsidR="0099565C">
        <w:rPr>
          <w:rFonts w:ascii="Times New Roman" w:eastAsia="Times New Roman" w:hAnsi="Times New Roman" w:cs="Times New Roman"/>
          <w:lang w:val="pl-PL" w:eastAsia="pl-PL"/>
        </w:rPr>
        <w:t>zakłada istnienie „</w:t>
      </w:r>
      <w:r w:rsidR="00A747D1">
        <w:rPr>
          <w:rFonts w:ascii="Times New Roman" w:eastAsia="Times New Roman" w:hAnsi="Times New Roman" w:cs="Times New Roman"/>
          <w:lang w:val="pl-PL" w:eastAsia="pl-PL"/>
        </w:rPr>
        <w:t>pilnej</w:t>
      </w:r>
      <w:r w:rsidR="0099565C">
        <w:rPr>
          <w:rFonts w:ascii="Times New Roman" w:eastAsia="Times New Roman" w:hAnsi="Times New Roman" w:cs="Times New Roman"/>
          <w:lang w:val="pl-PL" w:eastAsia="pl-PL"/>
        </w:rPr>
        <w:t xml:space="preserve"> potrzeby społecznej”</w:t>
      </w:r>
      <w:r w:rsidR="00F763C9" w:rsidRPr="00F763C9">
        <w:rPr>
          <w:rFonts w:ascii="Times New Roman" w:eastAsia="Times New Roman" w:hAnsi="Times New Roman" w:cs="Times New Roman"/>
          <w:lang w:val="pl-PL" w:eastAsia="pl-PL"/>
        </w:rPr>
        <w:t xml:space="preserve">. </w:t>
      </w:r>
      <w:r w:rsidR="00F763C9" w:rsidRPr="00941A04">
        <w:rPr>
          <w:rFonts w:ascii="Times New Roman" w:hAnsi="Times New Roman" w:cs="Times New Roman"/>
          <w:lang w:val="pl-PL"/>
        </w:rPr>
        <w:t xml:space="preserve">Zadaniem Trybunału </w:t>
      </w:r>
      <w:r w:rsidR="00073FAD">
        <w:rPr>
          <w:rFonts w:ascii="Times New Roman" w:hAnsi="Times New Roman" w:cs="Times New Roman"/>
          <w:lang w:val="pl-PL"/>
        </w:rPr>
        <w:br/>
      </w:r>
      <w:r w:rsidR="00F763C9" w:rsidRPr="00941A04">
        <w:rPr>
          <w:rFonts w:ascii="Times New Roman" w:hAnsi="Times New Roman" w:cs="Times New Roman"/>
          <w:lang w:val="pl-PL"/>
        </w:rPr>
        <w:t xml:space="preserve">w wykonywaniu swojej funkcji nadzorczej nie jest przejmowanie roli </w:t>
      </w:r>
      <w:r w:rsidR="00575B4B">
        <w:rPr>
          <w:rFonts w:ascii="Times New Roman" w:hAnsi="Times New Roman" w:cs="Times New Roman"/>
          <w:lang w:val="pl-PL"/>
        </w:rPr>
        <w:t xml:space="preserve">właściwych </w:t>
      </w:r>
      <w:r w:rsidR="00F763C9" w:rsidRPr="00941A04">
        <w:rPr>
          <w:rFonts w:ascii="Times New Roman" w:hAnsi="Times New Roman" w:cs="Times New Roman"/>
          <w:lang w:val="pl-PL"/>
        </w:rPr>
        <w:t>władz krajowych, lecz poddanie, przez pryzmat artykułu 10 Konwencji, przeglądowi decyzji, jakie władze podjęły przy ocenie sprawy zgodnie ze swoimi uprawnieniami.</w:t>
      </w:r>
      <w:r w:rsidR="00F763C9" w:rsidRPr="00941A04">
        <w:rPr>
          <w:rFonts w:ascii="Times New Roman" w:hAnsi="Times New Roman" w:cs="Times New Roman"/>
          <w:snapToGrid w:val="0"/>
          <w:lang w:val="pl-PL"/>
        </w:rPr>
        <w:t xml:space="preserve"> Nie oznacza to, że nadzór ten ogranicza się jedynie do ustalenia, czy pozwane państwo wykonywało swoje prawo </w:t>
      </w:r>
      <w:r w:rsidR="00073FAD">
        <w:rPr>
          <w:rFonts w:ascii="Times New Roman" w:hAnsi="Times New Roman" w:cs="Times New Roman"/>
          <w:snapToGrid w:val="0"/>
          <w:lang w:val="pl-PL"/>
        </w:rPr>
        <w:br/>
      </w:r>
      <w:r w:rsidR="00F763C9" w:rsidRPr="00941A04">
        <w:rPr>
          <w:rFonts w:ascii="Times New Roman" w:hAnsi="Times New Roman" w:cs="Times New Roman"/>
          <w:snapToGrid w:val="0"/>
          <w:lang w:val="pl-PL"/>
        </w:rPr>
        <w:t>w sposób rozsą</w:t>
      </w:r>
      <w:r w:rsidR="00575B4B">
        <w:rPr>
          <w:rFonts w:ascii="Times New Roman" w:hAnsi="Times New Roman" w:cs="Times New Roman"/>
          <w:snapToGrid w:val="0"/>
          <w:lang w:val="pl-PL"/>
        </w:rPr>
        <w:t>dny, staranny i w dobrej wierze; z</w:t>
      </w:r>
      <w:r w:rsidR="00F763C9" w:rsidRPr="00941A04">
        <w:rPr>
          <w:rFonts w:ascii="Times New Roman" w:hAnsi="Times New Roman" w:cs="Times New Roman"/>
          <w:snapToGrid w:val="0"/>
          <w:lang w:val="pl-PL"/>
        </w:rPr>
        <w:t>adaniem Trybunału jest przyjrzenie się zaskarżonej ingerencji w świetle okoliczności danej sprawy,</w:t>
      </w:r>
      <w:r w:rsidR="00575B4B">
        <w:rPr>
          <w:rFonts w:ascii="Times New Roman" w:hAnsi="Times New Roman" w:cs="Times New Roman"/>
          <w:snapToGrid w:val="0"/>
          <w:lang w:val="pl-PL"/>
        </w:rPr>
        <w:t xml:space="preserve"> </w:t>
      </w:r>
      <w:r w:rsidR="00575B4B">
        <w:rPr>
          <w:rFonts w:ascii="Times New Roman" w:hAnsi="Times New Roman" w:cs="Times New Roman"/>
          <w:snapToGrid w:val="0"/>
          <w:lang w:val="pl-PL"/>
        </w:rPr>
        <w:lastRenderedPageBreak/>
        <w:t xml:space="preserve">aby stwierdzić czy była ona </w:t>
      </w:r>
      <w:r w:rsidR="00575B4B">
        <w:rPr>
          <w:rFonts w:ascii="Times New Roman" w:hAnsi="Times New Roman" w:cs="Times New Roman"/>
          <w:lang w:val="pl-PL"/>
        </w:rPr>
        <w:t>„proporcjonalna</w:t>
      </w:r>
      <w:r w:rsidR="00575B4B" w:rsidRPr="00941A04">
        <w:rPr>
          <w:rFonts w:ascii="Times New Roman" w:hAnsi="Times New Roman" w:cs="Times New Roman"/>
          <w:lang w:val="pl-PL"/>
        </w:rPr>
        <w:t xml:space="preserve"> do </w:t>
      </w:r>
      <w:r w:rsidR="00575B4B">
        <w:rPr>
          <w:rFonts w:ascii="Times New Roman" w:hAnsi="Times New Roman" w:cs="Times New Roman"/>
          <w:lang w:val="pl-PL"/>
        </w:rPr>
        <w:t xml:space="preserve">celu jaki miała osiągnąć” oraz czy </w:t>
      </w:r>
      <w:r w:rsidR="00F763C9" w:rsidRPr="00941A04">
        <w:rPr>
          <w:rFonts w:ascii="Times New Roman" w:hAnsi="Times New Roman" w:cs="Times New Roman"/>
          <w:lang w:val="pl-PL"/>
        </w:rPr>
        <w:t>powody powołane przez władze krajowe w celu uzasadnienia podjętej w sprawie decyzji są "właściwe i wystarczające",</w:t>
      </w:r>
    </w:p>
    <w:p w:rsidR="00480106" w:rsidRPr="00575B4B" w:rsidRDefault="000E36B0" w:rsidP="00575B4B">
      <w:pPr>
        <w:pStyle w:val="ECHRPara"/>
        <w:rPr>
          <w:rFonts w:ascii="Times New Roman" w:hAnsi="Times New Roman" w:cs="Times New Roman"/>
          <w:szCs w:val="24"/>
          <w:lang w:val="pl-PL"/>
        </w:rPr>
      </w:pPr>
      <w:r>
        <w:rPr>
          <w:rFonts w:ascii="Times New Roman" w:hAnsi="Times New Roman" w:cs="Times New Roman"/>
          <w:szCs w:val="24"/>
          <w:lang w:val="pl-PL"/>
        </w:rPr>
        <w:t>Dokonując takich ocen</w:t>
      </w:r>
      <w:r w:rsidR="00575B4B" w:rsidRPr="00575B4B">
        <w:rPr>
          <w:rFonts w:ascii="Times New Roman" w:hAnsi="Times New Roman" w:cs="Times New Roman"/>
          <w:szCs w:val="24"/>
          <w:lang w:val="pl-PL"/>
        </w:rPr>
        <w:t xml:space="preserve"> Trybunał musi być przekonany, że władze krajowe zastosowały standardy, które są zgodne z zasadami określonymi </w:t>
      </w:r>
      <w:r w:rsidR="00073FAD">
        <w:rPr>
          <w:rFonts w:ascii="Times New Roman" w:hAnsi="Times New Roman" w:cs="Times New Roman"/>
          <w:szCs w:val="24"/>
          <w:lang w:val="pl-PL"/>
        </w:rPr>
        <w:br/>
      </w:r>
      <w:r w:rsidR="00575B4B" w:rsidRPr="00575B4B">
        <w:rPr>
          <w:rFonts w:ascii="Times New Roman" w:hAnsi="Times New Roman" w:cs="Times New Roman"/>
          <w:szCs w:val="24"/>
          <w:lang w:val="pl-PL"/>
        </w:rPr>
        <w:t>w artykule 10, a ponadto, że oparły swoje decyzje na możliwej do przyjęcia ocenie istotnych</w:t>
      </w:r>
      <w:r w:rsidR="00575B4B">
        <w:rPr>
          <w:rFonts w:ascii="Times New Roman" w:hAnsi="Times New Roman" w:cs="Times New Roman"/>
          <w:szCs w:val="24"/>
          <w:lang w:val="pl-PL"/>
        </w:rPr>
        <w:t xml:space="preserve"> faktów</w:t>
      </w:r>
      <w:r w:rsidR="00480106" w:rsidRPr="00575B4B">
        <w:rPr>
          <w:rFonts w:ascii="Times New Roman" w:hAnsi="Times New Roman" w:cs="Times New Roman"/>
          <w:i/>
          <w:szCs w:val="24"/>
          <w:lang w:val="pl-PL"/>
        </w:rPr>
        <w:t xml:space="preserve"> (Zana </w:t>
      </w:r>
      <w:r w:rsidR="00575B4B">
        <w:rPr>
          <w:rFonts w:ascii="Times New Roman" w:hAnsi="Times New Roman" w:cs="Times New Roman"/>
          <w:i/>
          <w:szCs w:val="24"/>
          <w:lang w:val="pl-PL"/>
        </w:rPr>
        <w:t>p. Turcji</w:t>
      </w:r>
      <w:r w:rsidR="00480106" w:rsidRPr="00575B4B">
        <w:rPr>
          <w:rFonts w:ascii="Times New Roman" w:hAnsi="Times New Roman" w:cs="Times New Roman"/>
          <w:szCs w:val="24"/>
          <w:lang w:val="pl-PL"/>
        </w:rPr>
        <w:t xml:space="preserve">, </w:t>
      </w:r>
      <w:r w:rsidR="00575B4B">
        <w:rPr>
          <w:rFonts w:ascii="Times New Roman" w:hAnsi="Times New Roman" w:cs="Times New Roman"/>
          <w:szCs w:val="24"/>
          <w:lang w:val="pl-PL"/>
        </w:rPr>
        <w:t>wyrok z dnia 25 listopada</w:t>
      </w:r>
      <w:r w:rsidR="00480106" w:rsidRPr="00575B4B">
        <w:rPr>
          <w:rFonts w:ascii="Times New Roman" w:hAnsi="Times New Roman" w:cs="Times New Roman"/>
          <w:szCs w:val="24"/>
          <w:lang w:val="pl-PL"/>
        </w:rPr>
        <w:t xml:space="preserve"> 1997</w:t>
      </w:r>
      <w:r w:rsidR="00575B4B">
        <w:rPr>
          <w:rFonts w:ascii="Times New Roman" w:hAnsi="Times New Roman" w:cs="Times New Roman"/>
          <w:szCs w:val="24"/>
          <w:lang w:val="pl-PL"/>
        </w:rPr>
        <w:t xml:space="preserve"> r.</w:t>
      </w:r>
      <w:r w:rsidR="00480106" w:rsidRPr="00575B4B">
        <w:rPr>
          <w:rFonts w:ascii="Times New Roman" w:hAnsi="Times New Roman" w:cs="Times New Roman"/>
          <w:szCs w:val="24"/>
          <w:lang w:val="pl-PL"/>
        </w:rPr>
        <w:t xml:space="preserve">, </w:t>
      </w:r>
      <w:r w:rsidR="00575B4B">
        <w:rPr>
          <w:rFonts w:ascii="Times New Roman" w:hAnsi="Times New Roman" w:cs="Times New Roman"/>
          <w:i/>
          <w:szCs w:val="24"/>
          <w:lang w:val="pl-PL"/>
        </w:rPr>
        <w:t>Zbiór</w:t>
      </w:r>
      <w:r w:rsidR="003359EA">
        <w:rPr>
          <w:rFonts w:ascii="Times New Roman" w:hAnsi="Times New Roman" w:cs="Times New Roman"/>
          <w:i/>
          <w:szCs w:val="24"/>
          <w:lang w:val="pl-PL"/>
        </w:rPr>
        <w:t xml:space="preserve"> </w:t>
      </w:r>
      <w:r w:rsidR="00480106" w:rsidRPr="00575B4B">
        <w:rPr>
          <w:rFonts w:ascii="Times New Roman" w:hAnsi="Times New Roman" w:cs="Times New Roman"/>
          <w:szCs w:val="24"/>
          <w:lang w:val="pl-PL"/>
        </w:rPr>
        <w:t>1997</w:t>
      </w:r>
      <w:r w:rsidR="00480106" w:rsidRPr="00575B4B">
        <w:rPr>
          <w:rFonts w:ascii="Times New Roman" w:hAnsi="Times New Roman" w:cs="Times New Roman"/>
          <w:szCs w:val="24"/>
          <w:lang w:val="pl-PL"/>
        </w:rPr>
        <w:noBreakHyphen/>
        <w:t xml:space="preserve">VII, </w:t>
      </w:r>
      <w:r w:rsidR="00575B4B">
        <w:rPr>
          <w:rFonts w:ascii="Times New Roman" w:hAnsi="Times New Roman" w:cs="Times New Roman"/>
          <w:szCs w:val="24"/>
          <w:lang w:val="pl-PL"/>
        </w:rPr>
        <w:t>str. 2547</w:t>
      </w:r>
      <w:r w:rsidR="00575B4B">
        <w:rPr>
          <w:rFonts w:ascii="Times New Roman" w:hAnsi="Times New Roman" w:cs="Times New Roman"/>
          <w:szCs w:val="24"/>
          <w:lang w:val="pl-PL"/>
        </w:rPr>
        <w:noBreakHyphen/>
        <w:t>2548, § 51 oraz</w:t>
      </w:r>
      <w:r w:rsidR="003359EA">
        <w:rPr>
          <w:rFonts w:ascii="Times New Roman" w:hAnsi="Times New Roman" w:cs="Times New Roman"/>
          <w:szCs w:val="24"/>
          <w:lang w:val="pl-PL"/>
        </w:rPr>
        <w:t xml:space="preserve"> </w:t>
      </w:r>
      <w:r w:rsidR="00480106" w:rsidRPr="00575B4B">
        <w:rPr>
          <w:rFonts w:ascii="Times New Roman" w:hAnsi="Times New Roman" w:cs="Times New Roman"/>
          <w:i/>
          <w:szCs w:val="24"/>
          <w:lang w:val="pl-PL"/>
        </w:rPr>
        <w:t xml:space="preserve">Axel Springer </w:t>
      </w:r>
      <w:r w:rsidR="00C863FE">
        <w:rPr>
          <w:rFonts w:ascii="Times New Roman" w:hAnsi="Times New Roman" w:cs="Times New Roman"/>
          <w:i/>
          <w:szCs w:val="24"/>
          <w:lang w:val="pl-PL"/>
        </w:rPr>
        <w:t>p</w:t>
      </w:r>
      <w:r w:rsidR="00575B4B">
        <w:rPr>
          <w:rFonts w:ascii="Times New Roman" w:hAnsi="Times New Roman" w:cs="Times New Roman"/>
          <w:i/>
          <w:szCs w:val="24"/>
          <w:lang w:val="pl-PL"/>
        </w:rPr>
        <w:t xml:space="preserve">. </w:t>
      </w:r>
      <w:r w:rsidR="00C863FE">
        <w:rPr>
          <w:rFonts w:ascii="Times New Roman" w:hAnsi="Times New Roman" w:cs="Times New Roman"/>
          <w:i/>
          <w:szCs w:val="24"/>
          <w:lang w:val="pl-PL"/>
        </w:rPr>
        <w:t>Niemcom [WI</w:t>
      </w:r>
      <w:r w:rsidR="00575B4B">
        <w:rPr>
          <w:rFonts w:ascii="Times New Roman" w:hAnsi="Times New Roman" w:cs="Times New Roman"/>
          <w:szCs w:val="24"/>
          <w:lang w:val="pl-PL"/>
        </w:rPr>
        <w:t xml:space="preserve">], nr </w:t>
      </w:r>
      <w:r w:rsidR="00480106" w:rsidRPr="00575B4B">
        <w:rPr>
          <w:rFonts w:ascii="Times New Roman" w:hAnsi="Times New Roman" w:cs="Times New Roman"/>
          <w:szCs w:val="24"/>
          <w:lang w:val="pl-PL"/>
        </w:rPr>
        <w:t xml:space="preserve"> 39954/08, §§ 82-84, </w:t>
      </w:r>
      <w:r w:rsidR="00575B4B">
        <w:rPr>
          <w:rFonts w:ascii="Times New Roman" w:hAnsi="Times New Roman" w:cs="Times New Roman"/>
          <w:szCs w:val="24"/>
          <w:lang w:val="pl-PL"/>
        </w:rPr>
        <w:t>dn. 7 lutego</w:t>
      </w:r>
      <w:r w:rsidR="00480106" w:rsidRPr="00575B4B">
        <w:rPr>
          <w:rFonts w:ascii="Times New Roman" w:hAnsi="Times New Roman" w:cs="Times New Roman"/>
          <w:szCs w:val="24"/>
          <w:lang w:val="pl-PL"/>
        </w:rPr>
        <w:t> 2012</w:t>
      </w:r>
      <w:r w:rsidR="00575B4B">
        <w:rPr>
          <w:rFonts w:ascii="Times New Roman" w:hAnsi="Times New Roman" w:cs="Times New Roman"/>
          <w:szCs w:val="24"/>
          <w:lang w:val="pl-PL"/>
        </w:rPr>
        <w:t xml:space="preserve"> r.</w:t>
      </w:r>
      <w:r w:rsidR="00480106" w:rsidRPr="00575B4B">
        <w:rPr>
          <w:rFonts w:ascii="Times New Roman" w:hAnsi="Times New Roman" w:cs="Times New Roman"/>
          <w:szCs w:val="24"/>
          <w:lang w:val="pl-PL"/>
        </w:rPr>
        <w:t>).</w:t>
      </w:r>
    </w:p>
    <w:p w:rsidR="00480106" w:rsidRPr="00286C5A" w:rsidRDefault="00886178" w:rsidP="00286C5A">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887B4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74</w:t>
      </w:r>
      <w:r w:rsidRPr="00480106">
        <w:rPr>
          <w:rFonts w:ascii="Times New Roman" w:hAnsi="Times New Roman" w:cs="Times New Roman"/>
          <w:szCs w:val="24"/>
          <w:lang w:val="fr-FR"/>
        </w:rPr>
        <w:fldChar w:fldCharType="end"/>
      </w:r>
      <w:r w:rsidR="00480106" w:rsidRPr="00887B4E">
        <w:rPr>
          <w:rFonts w:ascii="Times New Roman" w:hAnsi="Times New Roman" w:cs="Times New Roman"/>
          <w:szCs w:val="24"/>
          <w:lang w:val="pl-PL"/>
        </w:rPr>
        <w:t>.  </w:t>
      </w:r>
      <w:r w:rsidR="00575B4B" w:rsidRPr="00575B4B">
        <w:rPr>
          <w:rFonts w:ascii="Times New Roman" w:hAnsi="Times New Roman" w:cs="Times New Roman"/>
          <w:szCs w:val="24"/>
          <w:lang w:val="pl-PL"/>
        </w:rPr>
        <w:t xml:space="preserve">Ponadto Trybunał dokonuje ustalenia, czy władze krajowe zachowały prawidłową równowagę pomiędzy ochroną swobody wypowiedzi gwarantowaną artykułem 10, a ochroną dobrego imienia podmiotów, których wypowiedź dotyczy, a zatem prawa do poszanowania życia prywatnego, gwarantowanego przez artykuł 8 </w:t>
      </w:r>
      <w:r w:rsidR="00C863FE" w:rsidRPr="00575B4B">
        <w:rPr>
          <w:rFonts w:ascii="Times New Roman" w:hAnsi="Times New Roman" w:cs="Times New Roman"/>
          <w:szCs w:val="24"/>
          <w:lang w:val="pl-PL"/>
        </w:rPr>
        <w:t xml:space="preserve">Konwencji </w:t>
      </w:r>
      <w:r w:rsidR="00C863FE" w:rsidRPr="00286C5A">
        <w:rPr>
          <w:rFonts w:ascii="Times New Roman" w:hAnsi="Times New Roman" w:cs="Times New Roman"/>
          <w:szCs w:val="24"/>
          <w:lang w:val="pl-PL"/>
        </w:rPr>
        <w:t>(wyż</w:t>
      </w:r>
      <w:r w:rsidR="00286C5A">
        <w:rPr>
          <w:rFonts w:ascii="Times New Roman" w:hAnsi="Times New Roman" w:cs="Times New Roman"/>
          <w:szCs w:val="24"/>
          <w:lang w:val="pl-PL"/>
        </w:rPr>
        <w:t xml:space="preserve">. cyt. </w:t>
      </w:r>
      <w:proofErr w:type="spellStart"/>
      <w:r w:rsidR="00480106" w:rsidRPr="00286C5A">
        <w:rPr>
          <w:rFonts w:ascii="Times New Roman" w:hAnsi="Times New Roman" w:cs="Times New Roman"/>
          <w:i/>
          <w:szCs w:val="24"/>
          <w:lang w:val="pl-PL"/>
        </w:rPr>
        <w:t>Chauvy</w:t>
      </w:r>
      <w:proofErr w:type="spellEnd"/>
      <w:r w:rsidR="003359EA">
        <w:rPr>
          <w:rFonts w:ascii="Times New Roman" w:hAnsi="Times New Roman" w:cs="Times New Roman"/>
          <w:i/>
          <w:szCs w:val="24"/>
          <w:lang w:val="pl-PL"/>
        </w:rPr>
        <w:t xml:space="preserve"> </w:t>
      </w:r>
      <w:r w:rsidR="00286C5A">
        <w:rPr>
          <w:rFonts w:ascii="Times New Roman" w:hAnsi="Times New Roman" w:cs="Times New Roman"/>
          <w:i/>
          <w:szCs w:val="24"/>
          <w:lang w:val="pl-PL"/>
        </w:rPr>
        <w:t xml:space="preserve">i inni </w:t>
      </w:r>
      <w:r w:rsidR="00480106" w:rsidRPr="00286C5A">
        <w:rPr>
          <w:rFonts w:ascii="Times New Roman" w:hAnsi="Times New Roman" w:cs="Times New Roman"/>
          <w:i/>
          <w:szCs w:val="24"/>
          <w:lang w:val="pl-PL"/>
        </w:rPr>
        <w:t>,</w:t>
      </w:r>
      <w:r w:rsidR="00480106" w:rsidRPr="00286C5A">
        <w:rPr>
          <w:rFonts w:ascii="Times New Roman" w:hAnsi="Times New Roman" w:cs="Times New Roman"/>
          <w:szCs w:val="24"/>
          <w:lang w:val="pl-PL"/>
        </w:rPr>
        <w:t xml:space="preserve"> § 70 </w:t>
      </w:r>
      <w:r w:rsidR="00480106" w:rsidRPr="00286C5A">
        <w:rPr>
          <w:rFonts w:ascii="Times New Roman" w:hAnsi="Times New Roman" w:cs="Times New Roman"/>
          <w:i/>
          <w:szCs w:val="24"/>
          <w:lang w:val="pl-PL"/>
        </w:rPr>
        <w:t>in fine</w:t>
      </w:r>
      <w:r w:rsidR="00480106" w:rsidRPr="00286C5A">
        <w:rPr>
          <w:rFonts w:ascii="Times New Roman" w:hAnsi="Times New Roman" w:cs="Times New Roman"/>
          <w:szCs w:val="24"/>
          <w:lang w:val="pl-PL"/>
        </w:rPr>
        <w:t>).</w:t>
      </w:r>
    </w:p>
    <w:p w:rsidR="00480106" w:rsidRPr="00B22B27" w:rsidRDefault="00886178" w:rsidP="00B22B27">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887B4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75</w:t>
      </w:r>
      <w:r w:rsidRPr="00480106">
        <w:rPr>
          <w:rFonts w:ascii="Times New Roman" w:hAnsi="Times New Roman" w:cs="Times New Roman"/>
          <w:szCs w:val="24"/>
          <w:lang w:val="fr-FR"/>
        </w:rPr>
        <w:fldChar w:fldCharType="end"/>
      </w:r>
      <w:r w:rsidR="00480106" w:rsidRPr="00887B4E">
        <w:rPr>
          <w:rFonts w:ascii="Times New Roman" w:hAnsi="Times New Roman" w:cs="Times New Roman"/>
          <w:szCs w:val="24"/>
          <w:lang w:val="pl-PL"/>
        </w:rPr>
        <w:t>. </w:t>
      </w:r>
      <w:r w:rsidR="00A154D5" w:rsidRPr="00A154D5">
        <w:rPr>
          <w:rFonts w:ascii="Times New Roman" w:hAnsi="Times New Roman" w:cs="Times New Roman"/>
          <w:szCs w:val="24"/>
          <w:lang w:val="pl-PL"/>
        </w:rPr>
        <w:t>Trybunał przypomniał, że ingerencja w swobodę wypowiedzi</w:t>
      </w:r>
      <w:r w:rsidR="00A154D5">
        <w:rPr>
          <w:rFonts w:ascii="Times New Roman" w:hAnsi="Times New Roman" w:cs="Times New Roman"/>
          <w:szCs w:val="24"/>
          <w:lang w:val="pl-PL"/>
        </w:rPr>
        <w:t xml:space="preserve"> stanowi naruszenie artykułu 10, jeśli nie wchodzi w zakres wyjątków </w:t>
      </w:r>
      <w:r w:rsidR="003437AD">
        <w:rPr>
          <w:rFonts w:ascii="Times New Roman" w:hAnsi="Times New Roman" w:cs="Times New Roman"/>
          <w:szCs w:val="24"/>
          <w:lang w:val="pl-PL"/>
        </w:rPr>
        <w:t>wskazanych w ustępie 2 tego artykułu.</w:t>
      </w:r>
      <w:r w:rsidR="00480106" w:rsidRPr="00A154D5">
        <w:rPr>
          <w:rFonts w:ascii="Times New Roman" w:hAnsi="Times New Roman" w:cs="Times New Roman"/>
          <w:szCs w:val="24"/>
          <w:lang w:val="pl-PL"/>
        </w:rPr>
        <w:t> </w:t>
      </w:r>
      <w:r w:rsidR="009B6BDA">
        <w:rPr>
          <w:rFonts w:ascii="Times New Roman" w:hAnsi="Times New Roman" w:cs="Times New Roman"/>
          <w:lang w:val="pl-PL"/>
        </w:rPr>
        <w:t xml:space="preserve">Pozostaje do </w:t>
      </w:r>
      <w:r w:rsidR="00A154D5" w:rsidRPr="003437AD">
        <w:rPr>
          <w:rFonts w:ascii="Times New Roman" w:hAnsi="Times New Roman" w:cs="Times New Roman"/>
          <w:lang w:val="pl-PL"/>
        </w:rPr>
        <w:t xml:space="preserve">ustalenia, czy </w:t>
      </w:r>
      <w:r w:rsidR="007E78FA">
        <w:rPr>
          <w:rFonts w:ascii="Times New Roman" w:hAnsi="Times New Roman" w:cs="Times New Roman"/>
          <w:lang w:val="pl-PL"/>
        </w:rPr>
        <w:t>objęta postępowaniem</w:t>
      </w:r>
      <w:r w:rsidR="00A154D5" w:rsidRPr="003437AD">
        <w:rPr>
          <w:rFonts w:ascii="Times New Roman" w:hAnsi="Times New Roman" w:cs="Times New Roman"/>
          <w:lang w:val="pl-PL"/>
        </w:rPr>
        <w:t xml:space="preserve"> ingerencja była</w:t>
      </w:r>
      <w:r w:rsidR="003437AD">
        <w:rPr>
          <w:rFonts w:ascii="Times New Roman" w:hAnsi="Times New Roman" w:cs="Times New Roman"/>
          <w:lang w:val="pl-PL"/>
        </w:rPr>
        <w:t xml:space="preserve"> „zgodna z prawem”,</w:t>
      </w:r>
      <w:r w:rsidR="009B6BDA">
        <w:rPr>
          <w:rFonts w:ascii="Times New Roman" w:hAnsi="Times New Roman" w:cs="Times New Roman"/>
          <w:lang w:val="pl-PL"/>
        </w:rPr>
        <w:t xml:space="preserve"> czy wynikała </w:t>
      </w:r>
      <w:r w:rsidR="00073FAD">
        <w:rPr>
          <w:rFonts w:ascii="Times New Roman" w:hAnsi="Times New Roman" w:cs="Times New Roman"/>
          <w:lang w:val="pl-PL"/>
        </w:rPr>
        <w:br/>
      </w:r>
      <w:r w:rsidR="00B22B27">
        <w:rPr>
          <w:rFonts w:ascii="Times New Roman" w:hAnsi="Times New Roman" w:cs="Times New Roman"/>
          <w:lang w:val="pl-PL"/>
        </w:rPr>
        <w:t xml:space="preserve">z </w:t>
      </w:r>
      <w:r w:rsidR="00B22B27" w:rsidRPr="003437AD">
        <w:rPr>
          <w:rFonts w:ascii="Times New Roman" w:hAnsi="Times New Roman" w:cs="Times New Roman"/>
          <w:lang w:val="pl-PL"/>
        </w:rPr>
        <w:t>uzasadnionego</w:t>
      </w:r>
      <w:r w:rsidR="00A154D5" w:rsidRPr="003437AD">
        <w:rPr>
          <w:rFonts w:ascii="Times New Roman" w:hAnsi="Times New Roman" w:cs="Times New Roman"/>
          <w:lang w:val="pl-PL"/>
        </w:rPr>
        <w:t xml:space="preserve"> celu</w:t>
      </w:r>
      <w:r w:rsidR="003437AD">
        <w:rPr>
          <w:rFonts w:ascii="Times New Roman" w:hAnsi="Times New Roman" w:cs="Times New Roman"/>
          <w:lang w:val="pl-PL"/>
        </w:rPr>
        <w:t xml:space="preserve"> lub celów</w:t>
      </w:r>
      <w:r w:rsidR="00B22B27">
        <w:rPr>
          <w:rFonts w:ascii="Times New Roman" w:hAnsi="Times New Roman" w:cs="Times New Roman"/>
          <w:lang w:val="pl-PL"/>
        </w:rPr>
        <w:t xml:space="preserve"> w świetle artykułu </w:t>
      </w:r>
      <w:r w:rsidR="00B22B27" w:rsidRPr="00B22B27">
        <w:rPr>
          <w:rFonts w:ascii="Times New Roman" w:hAnsi="Times New Roman" w:cs="Times New Roman"/>
          <w:szCs w:val="24"/>
          <w:lang w:val="pl-PL"/>
        </w:rPr>
        <w:t xml:space="preserve">10 § 2 </w:t>
      </w:r>
      <w:r w:rsidR="00B22B27" w:rsidRPr="003437AD">
        <w:rPr>
          <w:rFonts w:ascii="Times New Roman" w:hAnsi="Times New Roman" w:cs="Times New Roman"/>
          <w:lang w:val="pl-PL"/>
        </w:rPr>
        <w:t>oraz</w:t>
      </w:r>
      <w:r w:rsidR="003359EA">
        <w:rPr>
          <w:rFonts w:ascii="Times New Roman" w:hAnsi="Times New Roman" w:cs="Times New Roman"/>
          <w:lang w:val="pl-PL"/>
        </w:rPr>
        <w:t xml:space="preserve"> </w:t>
      </w:r>
      <w:r w:rsidR="007E78FA">
        <w:rPr>
          <w:rFonts w:ascii="Times New Roman" w:hAnsi="Times New Roman" w:cs="Times New Roman"/>
          <w:lang w:val="pl-PL"/>
        </w:rPr>
        <w:t xml:space="preserve">czy była </w:t>
      </w:r>
      <w:r w:rsidR="00B22B27">
        <w:rPr>
          <w:rFonts w:ascii="Times New Roman" w:hAnsi="Times New Roman" w:cs="Times New Roman"/>
          <w:lang w:val="pl-PL"/>
        </w:rPr>
        <w:t>„</w:t>
      </w:r>
      <w:r w:rsidR="00A154D5" w:rsidRPr="003437AD">
        <w:rPr>
          <w:rFonts w:ascii="Times New Roman" w:hAnsi="Times New Roman" w:cs="Times New Roman"/>
          <w:lang w:val="pl-PL"/>
        </w:rPr>
        <w:t>konieczna w demokratycznym społeczeństwie</w:t>
      </w:r>
      <w:r w:rsidR="00C863FE">
        <w:rPr>
          <w:rFonts w:ascii="Times New Roman" w:hAnsi="Times New Roman" w:cs="Times New Roman"/>
          <w:lang w:val="pl-PL"/>
        </w:rPr>
        <w:t>”, aby ten lub te cele osiągnąć</w:t>
      </w:r>
      <w:r w:rsidR="00480106" w:rsidRPr="00B22B27">
        <w:rPr>
          <w:rFonts w:ascii="Times New Roman" w:hAnsi="Times New Roman" w:cs="Times New Roman"/>
          <w:szCs w:val="24"/>
          <w:lang w:val="pl-PL"/>
        </w:rPr>
        <w:t xml:space="preserve"> (</w:t>
      </w:r>
      <w:proofErr w:type="spellStart"/>
      <w:r w:rsidR="00B22B27">
        <w:rPr>
          <w:rFonts w:ascii="Times New Roman" w:hAnsi="Times New Roman" w:cs="Times New Roman"/>
          <w:i/>
          <w:szCs w:val="24"/>
          <w:lang w:val="pl-PL"/>
        </w:rPr>
        <w:t>July</w:t>
      </w:r>
      <w:proofErr w:type="spellEnd"/>
      <w:r w:rsidR="00B22B27">
        <w:rPr>
          <w:rFonts w:ascii="Times New Roman" w:hAnsi="Times New Roman" w:cs="Times New Roman"/>
          <w:i/>
          <w:szCs w:val="24"/>
          <w:lang w:val="pl-PL"/>
        </w:rPr>
        <w:t xml:space="preserve"> i</w:t>
      </w:r>
      <w:r w:rsidR="003359EA">
        <w:rPr>
          <w:rFonts w:ascii="Times New Roman" w:hAnsi="Times New Roman" w:cs="Times New Roman"/>
          <w:i/>
          <w:szCs w:val="24"/>
          <w:lang w:val="pl-PL"/>
        </w:rPr>
        <w:t xml:space="preserve"> </w:t>
      </w:r>
      <w:proofErr w:type="spellStart"/>
      <w:r w:rsidR="00480106" w:rsidRPr="00B22B27">
        <w:rPr>
          <w:rFonts w:ascii="Times New Roman" w:hAnsi="Times New Roman" w:cs="Times New Roman"/>
          <w:i/>
          <w:szCs w:val="24"/>
          <w:lang w:val="pl-PL"/>
        </w:rPr>
        <w:t>Sarl</w:t>
      </w:r>
      <w:proofErr w:type="spellEnd"/>
      <w:r w:rsidR="003359EA">
        <w:rPr>
          <w:rFonts w:ascii="Times New Roman" w:hAnsi="Times New Roman" w:cs="Times New Roman"/>
          <w:i/>
          <w:szCs w:val="24"/>
          <w:lang w:val="pl-PL"/>
        </w:rPr>
        <w:t xml:space="preserve"> </w:t>
      </w:r>
      <w:proofErr w:type="spellStart"/>
      <w:r w:rsidR="00480106" w:rsidRPr="00B22B27">
        <w:rPr>
          <w:rFonts w:ascii="Times New Roman" w:hAnsi="Times New Roman" w:cs="Times New Roman"/>
          <w:i/>
          <w:szCs w:val="24"/>
          <w:lang w:val="pl-PL"/>
        </w:rPr>
        <w:t>Libération</w:t>
      </w:r>
      <w:proofErr w:type="spellEnd"/>
      <w:r w:rsidR="003359EA">
        <w:rPr>
          <w:rFonts w:ascii="Times New Roman" w:hAnsi="Times New Roman" w:cs="Times New Roman"/>
          <w:i/>
          <w:szCs w:val="24"/>
          <w:lang w:val="pl-PL"/>
        </w:rPr>
        <w:t xml:space="preserve"> </w:t>
      </w:r>
      <w:r w:rsidR="00B22B27">
        <w:rPr>
          <w:rFonts w:ascii="Times New Roman" w:hAnsi="Times New Roman" w:cs="Times New Roman"/>
          <w:i/>
          <w:szCs w:val="24"/>
          <w:lang w:val="pl-PL"/>
        </w:rPr>
        <w:t>p. Francji</w:t>
      </w:r>
      <w:r w:rsidR="00B22B27">
        <w:rPr>
          <w:rFonts w:ascii="Times New Roman" w:hAnsi="Times New Roman" w:cs="Times New Roman"/>
          <w:szCs w:val="24"/>
          <w:lang w:val="pl-PL"/>
        </w:rPr>
        <w:t>, nr 20893/03, § 49, ETPCz</w:t>
      </w:r>
      <w:r w:rsidR="00480106" w:rsidRPr="00B22B27">
        <w:rPr>
          <w:rFonts w:ascii="Times New Roman" w:hAnsi="Times New Roman" w:cs="Times New Roman"/>
          <w:szCs w:val="24"/>
          <w:lang w:val="pl-PL"/>
        </w:rPr>
        <w:t xml:space="preserve"> 2008- ..., </w:t>
      </w:r>
      <w:proofErr w:type="spellStart"/>
      <w:r w:rsidR="00480106" w:rsidRPr="00B22B27">
        <w:rPr>
          <w:rFonts w:ascii="Times New Roman" w:hAnsi="Times New Roman" w:cs="Times New Roman"/>
          <w:i/>
          <w:szCs w:val="24"/>
          <w:lang w:val="pl-PL"/>
        </w:rPr>
        <w:t>Thoma</w:t>
      </w:r>
      <w:proofErr w:type="spellEnd"/>
      <w:r w:rsidR="003359EA">
        <w:rPr>
          <w:rFonts w:ascii="Times New Roman" w:hAnsi="Times New Roman" w:cs="Times New Roman"/>
          <w:i/>
          <w:szCs w:val="24"/>
          <w:lang w:val="pl-PL"/>
        </w:rPr>
        <w:t xml:space="preserve"> </w:t>
      </w:r>
      <w:r w:rsidR="00B22B27">
        <w:rPr>
          <w:rFonts w:ascii="Times New Roman" w:hAnsi="Times New Roman" w:cs="Times New Roman"/>
          <w:i/>
          <w:szCs w:val="24"/>
          <w:lang w:val="pl-PL"/>
        </w:rPr>
        <w:t>p. Luksemburgowi</w:t>
      </w:r>
      <w:r w:rsidR="00B22B27">
        <w:rPr>
          <w:rFonts w:ascii="Times New Roman" w:hAnsi="Times New Roman" w:cs="Times New Roman"/>
          <w:szCs w:val="24"/>
          <w:lang w:val="pl-PL"/>
        </w:rPr>
        <w:t>, nr</w:t>
      </w:r>
      <w:r w:rsidR="00480106" w:rsidRPr="00B22B27">
        <w:rPr>
          <w:rFonts w:ascii="Times New Roman" w:hAnsi="Times New Roman" w:cs="Times New Roman"/>
          <w:szCs w:val="24"/>
          <w:lang w:val="pl-PL"/>
        </w:rPr>
        <w:t xml:space="preserve"> 38432/97 § 52, </w:t>
      </w:r>
      <w:r w:rsidR="00B22B27">
        <w:rPr>
          <w:rFonts w:ascii="Times New Roman" w:hAnsi="Times New Roman" w:cs="Times New Roman"/>
          <w:szCs w:val="24"/>
          <w:lang w:val="pl-PL"/>
        </w:rPr>
        <w:t>dnia 20 marca</w:t>
      </w:r>
      <w:r w:rsidR="00480106" w:rsidRPr="00B22B27">
        <w:rPr>
          <w:rFonts w:ascii="Times New Roman" w:hAnsi="Times New Roman" w:cs="Times New Roman"/>
          <w:szCs w:val="24"/>
          <w:lang w:val="pl-PL"/>
        </w:rPr>
        <w:t xml:space="preserve"> 2001</w:t>
      </w:r>
      <w:r w:rsidR="00B22B27">
        <w:rPr>
          <w:rFonts w:ascii="Times New Roman" w:hAnsi="Times New Roman" w:cs="Times New Roman"/>
          <w:szCs w:val="24"/>
          <w:lang w:val="pl-PL"/>
        </w:rPr>
        <w:t>r.</w:t>
      </w:r>
      <w:r w:rsidR="00480106" w:rsidRPr="00B22B27">
        <w:rPr>
          <w:rFonts w:ascii="Times New Roman" w:hAnsi="Times New Roman" w:cs="Times New Roman"/>
          <w:szCs w:val="24"/>
          <w:lang w:val="pl-PL"/>
        </w:rPr>
        <w:t>).</w:t>
      </w:r>
    </w:p>
    <w:p w:rsidR="00480106" w:rsidRPr="009C26F6"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887B4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76</w:t>
      </w:r>
      <w:r w:rsidRPr="00480106">
        <w:rPr>
          <w:rFonts w:ascii="Times New Roman" w:hAnsi="Times New Roman" w:cs="Times New Roman"/>
          <w:szCs w:val="24"/>
          <w:lang w:val="fr-FR"/>
        </w:rPr>
        <w:fldChar w:fldCharType="end"/>
      </w:r>
      <w:r w:rsidR="00480106" w:rsidRPr="00887B4E">
        <w:rPr>
          <w:rFonts w:ascii="Times New Roman" w:hAnsi="Times New Roman" w:cs="Times New Roman"/>
          <w:szCs w:val="24"/>
          <w:lang w:val="pl-PL"/>
        </w:rPr>
        <w:t>.  </w:t>
      </w:r>
      <w:r w:rsidR="00B22B27" w:rsidRPr="009C26F6">
        <w:rPr>
          <w:rFonts w:ascii="Times New Roman" w:hAnsi="Times New Roman" w:cs="Times New Roman"/>
          <w:szCs w:val="24"/>
          <w:lang w:val="pl-PL"/>
        </w:rPr>
        <w:t>Trybunał</w:t>
      </w:r>
      <w:r w:rsidR="003359EA">
        <w:rPr>
          <w:rFonts w:ascii="Times New Roman" w:hAnsi="Times New Roman" w:cs="Times New Roman"/>
          <w:szCs w:val="24"/>
          <w:lang w:val="pl-PL"/>
        </w:rPr>
        <w:t xml:space="preserve"> </w:t>
      </w:r>
      <w:r w:rsidR="007E78FA" w:rsidRPr="009C26F6">
        <w:rPr>
          <w:rFonts w:ascii="Times New Roman" w:hAnsi="Times New Roman" w:cs="Times New Roman"/>
          <w:szCs w:val="24"/>
          <w:lang w:val="pl-PL"/>
        </w:rPr>
        <w:t>przypominał</w:t>
      </w:r>
      <w:r w:rsidR="009C26F6" w:rsidRPr="009C26F6">
        <w:rPr>
          <w:rFonts w:ascii="Times New Roman" w:hAnsi="Times New Roman" w:cs="Times New Roman"/>
          <w:szCs w:val="24"/>
          <w:lang w:val="pl-PL"/>
        </w:rPr>
        <w:t>,</w:t>
      </w:r>
      <w:r w:rsidR="007E78FA">
        <w:rPr>
          <w:rFonts w:ascii="Times New Roman" w:hAnsi="Times New Roman" w:cs="Times New Roman"/>
          <w:szCs w:val="24"/>
          <w:lang w:val="pl-PL"/>
        </w:rPr>
        <w:t xml:space="preserve"> że w sytuacji</w:t>
      </w:r>
      <w:r w:rsidR="00C863FE">
        <w:rPr>
          <w:rFonts w:ascii="Times New Roman" w:hAnsi="Times New Roman" w:cs="Times New Roman"/>
          <w:szCs w:val="24"/>
          <w:lang w:val="pl-PL"/>
        </w:rPr>
        <w:t>,</w:t>
      </w:r>
      <w:r w:rsidR="007E78FA">
        <w:rPr>
          <w:rFonts w:ascii="Times New Roman" w:hAnsi="Times New Roman" w:cs="Times New Roman"/>
          <w:szCs w:val="24"/>
          <w:lang w:val="pl-PL"/>
        </w:rPr>
        <w:t xml:space="preserve"> gdy dziennikarz przedstawia fakty nie poparte wystarczającymi dowodowymi, ale jego wypowiedź stanowi element dyskusji nad temat rzeczywistego problemu </w:t>
      </w:r>
      <w:r w:rsidR="00C863FE">
        <w:rPr>
          <w:rFonts w:ascii="Times New Roman" w:hAnsi="Times New Roman" w:cs="Times New Roman"/>
          <w:szCs w:val="24"/>
          <w:lang w:val="pl-PL"/>
        </w:rPr>
        <w:t>pozostającego w zainteresowaniu opinii publicznej</w:t>
      </w:r>
      <w:r w:rsidR="007E78FA">
        <w:rPr>
          <w:rFonts w:ascii="Times New Roman" w:hAnsi="Times New Roman" w:cs="Times New Roman"/>
          <w:szCs w:val="24"/>
          <w:lang w:val="pl-PL"/>
        </w:rPr>
        <w:t xml:space="preserve">, najważniejszą kwestią jest zbadanie czy </w:t>
      </w:r>
      <w:r w:rsidR="00C863FE">
        <w:rPr>
          <w:rFonts w:ascii="Times New Roman" w:hAnsi="Times New Roman" w:cs="Times New Roman"/>
          <w:szCs w:val="24"/>
          <w:lang w:val="pl-PL"/>
        </w:rPr>
        <w:t>dziennikarz działał</w:t>
      </w:r>
      <w:r w:rsidR="00F5377D">
        <w:rPr>
          <w:rFonts w:ascii="Times New Roman" w:hAnsi="Times New Roman" w:cs="Times New Roman"/>
          <w:szCs w:val="24"/>
          <w:lang w:val="pl-PL"/>
        </w:rPr>
        <w:t xml:space="preserve"> w dobrej wi</w:t>
      </w:r>
      <w:r w:rsidR="00C863FE">
        <w:rPr>
          <w:rFonts w:ascii="Times New Roman" w:hAnsi="Times New Roman" w:cs="Times New Roman"/>
          <w:szCs w:val="24"/>
          <w:lang w:val="pl-PL"/>
        </w:rPr>
        <w:t>erze i zgodnie z etyką zawodową</w:t>
      </w:r>
      <w:r w:rsidR="00480106" w:rsidRPr="009C26F6">
        <w:rPr>
          <w:rFonts w:ascii="Times New Roman" w:hAnsi="Times New Roman" w:cs="Times New Roman"/>
          <w:szCs w:val="24"/>
          <w:lang w:val="pl-PL"/>
        </w:rPr>
        <w:t xml:space="preserve"> (</w:t>
      </w:r>
      <w:proofErr w:type="spellStart"/>
      <w:r w:rsidR="00480106" w:rsidRPr="009C26F6">
        <w:rPr>
          <w:rFonts w:ascii="Times New Roman" w:hAnsi="Times New Roman" w:cs="Times New Roman"/>
          <w:i/>
          <w:szCs w:val="24"/>
          <w:lang w:val="pl-PL"/>
        </w:rPr>
        <w:t>Flux</w:t>
      </w:r>
      <w:proofErr w:type="spellEnd"/>
      <w:r w:rsidR="003359EA">
        <w:rPr>
          <w:rFonts w:ascii="Times New Roman" w:hAnsi="Times New Roman" w:cs="Times New Roman"/>
          <w:i/>
          <w:szCs w:val="24"/>
          <w:lang w:val="pl-PL"/>
        </w:rPr>
        <w:t xml:space="preserve"> </w:t>
      </w:r>
      <w:r w:rsidR="00F5377D">
        <w:rPr>
          <w:rFonts w:ascii="Times New Roman" w:hAnsi="Times New Roman" w:cs="Times New Roman"/>
          <w:i/>
          <w:szCs w:val="24"/>
          <w:lang w:val="pl-PL"/>
        </w:rPr>
        <w:t>p. M</w:t>
      </w:r>
      <w:r w:rsidR="00290B8A">
        <w:rPr>
          <w:rFonts w:ascii="Times New Roman" w:hAnsi="Times New Roman" w:cs="Times New Roman"/>
          <w:i/>
          <w:szCs w:val="24"/>
          <w:lang w:val="pl-PL"/>
        </w:rPr>
        <w:t>ołdawii</w:t>
      </w:r>
      <w:r w:rsidR="00F5377D">
        <w:rPr>
          <w:rFonts w:ascii="Times New Roman" w:hAnsi="Times New Roman" w:cs="Times New Roman"/>
          <w:szCs w:val="24"/>
          <w:lang w:val="pl-PL"/>
        </w:rPr>
        <w:t xml:space="preserve"> (nr 7), nr</w:t>
      </w:r>
      <w:r w:rsidR="00480106" w:rsidRPr="009C26F6">
        <w:rPr>
          <w:rFonts w:ascii="Times New Roman" w:hAnsi="Times New Roman" w:cs="Times New Roman"/>
          <w:szCs w:val="24"/>
          <w:lang w:val="pl-PL"/>
        </w:rPr>
        <w:t xml:space="preserve"> 25367/05, § 41, </w:t>
      </w:r>
      <w:r w:rsidR="00F5377D">
        <w:rPr>
          <w:rFonts w:ascii="Times New Roman" w:hAnsi="Times New Roman" w:cs="Times New Roman"/>
          <w:szCs w:val="24"/>
          <w:lang w:val="pl-PL"/>
        </w:rPr>
        <w:t>dnia 24 listopada</w:t>
      </w:r>
      <w:r w:rsidR="00480106" w:rsidRPr="009C26F6">
        <w:rPr>
          <w:rFonts w:ascii="Times New Roman" w:hAnsi="Times New Roman" w:cs="Times New Roman"/>
          <w:szCs w:val="24"/>
          <w:lang w:val="pl-PL"/>
        </w:rPr>
        <w:t xml:space="preserve"> 2009</w:t>
      </w:r>
      <w:r w:rsidR="00F5377D">
        <w:rPr>
          <w:rFonts w:ascii="Times New Roman" w:hAnsi="Times New Roman" w:cs="Times New Roman"/>
          <w:szCs w:val="24"/>
          <w:lang w:val="pl-PL"/>
        </w:rPr>
        <w:t xml:space="preserve"> r.</w:t>
      </w:r>
      <w:r w:rsidR="00480106" w:rsidRPr="009C26F6">
        <w:rPr>
          <w:rFonts w:ascii="Times New Roman" w:hAnsi="Times New Roman" w:cs="Times New Roman"/>
          <w:szCs w:val="24"/>
          <w:lang w:val="pl-PL"/>
        </w:rPr>
        <w:t xml:space="preserve">, </w:t>
      </w:r>
      <w:proofErr w:type="spellStart"/>
      <w:r w:rsidR="00F5377D">
        <w:rPr>
          <w:rFonts w:ascii="Times New Roman" w:hAnsi="Times New Roman" w:cs="Times New Roman"/>
          <w:i/>
          <w:szCs w:val="24"/>
          <w:lang w:val="pl-PL"/>
        </w:rPr>
        <w:t>Yordanova</w:t>
      </w:r>
      <w:proofErr w:type="spellEnd"/>
      <w:r w:rsidR="00F5377D">
        <w:rPr>
          <w:rFonts w:ascii="Times New Roman" w:hAnsi="Times New Roman" w:cs="Times New Roman"/>
          <w:i/>
          <w:szCs w:val="24"/>
          <w:lang w:val="pl-PL"/>
        </w:rPr>
        <w:t xml:space="preserve"> i</w:t>
      </w:r>
      <w:r w:rsidR="003359EA">
        <w:rPr>
          <w:rFonts w:ascii="Times New Roman" w:hAnsi="Times New Roman" w:cs="Times New Roman"/>
          <w:i/>
          <w:szCs w:val="24"/>
          <w:lang w:val="pl-PL"/>
        </w:rPr>
        <w:t xml:space="preserve"> </w:t>
      </w:r>
      <w:proofErr w:type="spellStart"/>
      <w:r w:rsidR="00480106" w:rsidRPr="009C26F6">
        <w:rPr>
          <w:rFonts w:ascii="Times New Roman" w:hAnsi="Times New Roman" w:cs="Times New Roman"/>
          <w:i/>
          <w:szCs w:val="24"/>
          <w:lang w:val="pl-PL"/>
        </w:rPr>
        <w:t>Toshev</w:t>
      </w:r>
      <w:proofErr w:type="spellEnd"/>
      <w:r w:rsidR="003359EA">
        <w:rPr>
          <w:rFonts w:ascii="Times New Roman" w:hAnsi="Times New Roman" w:cs="Times New Roman"/>
          <w:i/>
          <w:szCs w:val="24"/>
          <w:lang w:val="pl-PL"/>
        </w:rPr>
        <w:t xml:space="preserve"> </w:t>
      </w:r>
      <w:r w:rsidR="00F5377D">
        <w:rPr>
          <w:rFonts w:ascii="Times New Roman" w:hAnsi="Times New Roman" w:cs="Times New Roman"/>
          <w:i/>
          <w:szCs w:val="24"/>
          <w:lang w:val="pl-PL"/>
        </w:rPr>
        <w:t>p. Bułgarii</w:t>
      </w:r>
      <w:r w:rsidR="00F5377D">
        <w:rPr>
          <w:rFonts w:ascii="Times New Roman" w:hAnsi="Times New Roman" w:cs="Times New Roman"/>
          <w:szCs w:val="24"/>
          <w:lang w:val="pl-PL"/>
        </w:rPr>
        <w:t xml:space="preserve"> nr</w:t>
      </w:r>
      <w:r w:rsidR="00480106" w:rsidRPr="009C26F6">
        <w:rPr>
          <w:rFonts w:ascii="Times New Roman" w:hAnsi="Times New Roman" w:cs="Times New Roman"/>
          <w:szCs w:val="24"/>
          <w:lang w:val="pl-PL"/>
        </w:rPr>
        <w:t xml:space="preserve"> 5126/05, § 48, </w:t>
      </w:r>
      <w:r w:rsidR="00F5377D">
        <w:rPr>
          <w:rFonts w:ascii="Times New Roman" w:hAnsi="Times New Roman" w:cs="Times New Roman"/>
          <w:szCs w:val="24"/>
          <w:lang w:val="pl-PL"/>
        </w:rPr>
        <w:t>dnia 2 października</w:t>
      </w:r>
      <w:r w:rsidR="00480106" w:rsidRPr="009C26F6">
        <w:rPr>
          <w:rFonts w:ascii="Times New Roman" w:hAnsi="Times New Roman" w:cs="Times New Roman"/>
          <w:szCs w:val="24"/>
          <w:lang w:val="pl-PL"/>
        </w:rPr>
        <w:t xml:space="preserve"> 2012</w:t>
      </w:r>
      <w:r w:rsidR="00F5377D">
        <w:rPr>
          <w:rFonts w:ascii="Times New Roman" w:hAnsi="Times New Roman" w:cs="Times New Roman"/>
          <w:szCs w:val="24"/>
          <w:lang w:val="pl-PL"/>
        </w:rPr>
        <w:t xml:space="preserve"> r.</w:t>
      </w:r>
      <w:r w:rsidR="00480106" w:rsidRPr="009C26F6">
        <w:rPr>
          <w:rFonts w:ascii="Times New Roman" w:hAnsi="Times New Roman" w:cs="Times New Roman"/>
          <w:szCs w:val="24"/>
          <w:lang w:val="pl-PL"/>
        </w:rPr>
        <w:t xml:space="preserve">, </w:t>
      </w:r>
      <w:r w:rsidR="00480106" w:rsidRPr="009C26F6">
        <w:rPr>
          <w:rFonts w:ascii="Times New Roman" w:hAnsi="Times New Roman" w:cs="Times New Roman"/>
          <w:i/>
          <w:szCs w:val="24"/>
          <w:lang w:val="pl-PL"/>
        </w:rPr>
        <w:t xml:space="preserve">Stankiewicz </w:t>
      </w:r>
      <w:r w:rsidR="00F5377D">
        <w:rPr>
          <w:rFonts w:ascii="Times New Roman" w:hAnsi="Times New Roman" w:cs="Times New Roman"/>
          <w:i/>
          <w:szCs w:val="24"/>
          <w:lang w:val="pl-PL"/>
        </w:rPr>
        <w:t>p. Polsce</w:t>
      </w:r>
      <w:r w:rsidR="00F5377D">
        <w:rPr>
          <w:rFonts w:ascii="Times New Roman" w:hAnsi="Times New Roman" w:cs="Times New Roman"/>
          <w:szCs w:val="24"/>
          <w:lang w:val="pl-PL"/>
        </w:rPr>
        <w:t xml:space="preserve"> nr </w:t>
      </w:r>
      <w:r w:rsidR="00480106" w:rsidRPr="009C26F6">
        <w:rPr>
          <w:rFonts w:ascii="Times New Roman" w:hAnsi="Times New Roman" w:cs="Times New Roman"/>
          <w:szCs w:val="24"/>
          <w:lang w:val="pl-PL"/>
        </w:rPr>
        <w:t xml:space="preserve">48723/07, § 69, </w:t>
      </w:r>
      <w:r w:rsidR="00F5377D">
        <w:rPr>
          <w:rFonts w:ascii="Times New Roman" w:hAnsi="Times New Roman" w:cs="Times New Roman"/>
          <w:szCs w:val="24"/>
          <w:lang w:val="pl-PL"/>
        </w:rPr>
        <w:t>dnia 14 października</w:t>
      </w:r>
      <w:r w:rsidR="00480106" w:rsidRPr="009C26F6">
        <w:rPr>
          <w:rFonts w:ascii="Times New Roman" w:hAnsi="Times New Roman" w:cs="Times New Roman"/>
          <w:szCs w:val="24"/>
          <w:lang w:val="pl-PL"/>
        </w:rPr>
        <w:t xml:space="preserve"> 2014</w:t>
      </w:r>
      <w:r w:rsidR="00F5377D">
        <w:rPr>
          <w:rFonts w:ascii="Times New Roman" w:hAnsi="Times New Roman" w:cs="Times New Roman"/>
          <w:szCs w:val="24"/>
          <w:lang w:val="pl-PL"/>
        </w:rPr>
        <w:t xml:space="preserve"> r.</w:t>
      </w:r>
      <w:r w:rsidR="00480106" w:rsidRPr="009C26F6">
        <w:rPr>
          <w:rFonts w:ascii="Times New Roman" w:hAnsi="Times New Roman" w:cs="Times New Roman"/>
          <w:szCs w:val="24"/>
          <w:lang w:val="pl-PL"/>
        </w:rPr>
        <w:t>).</w:t>
      </w:r>
    </w:p>
    <w:p w:rsidR="00480106" w:rsidRDefault="00480106" w:rsidP="000E36B0">
      <w:pPr>
        <w:pStyle w:val="ECHRHeading4"/>
        <w:numPr>
          <w:ilvl w:val="0"/>
          <w:numId w:val="0"/>
        </w:numPr>
        <w:ind w:left="864"/>
        <w:rPr>
          <w:rFonts w:ascii="Times New Roman" w:hAnsi="Times New Roman" w:cs="Times New Roman"/>
          <w:szCs w:val="24"/>
          <w:lang w:val="pl-PL"/>
        </w:rPr>
      </w:pPr>
      <w:r w:rsidRPr="00F5377D">
        <w:rPr>
          <w:rFonts w:ascii="Times New Roman" w:hAnsi="Times New Roman" w:cs="Times New Roman"/>
          <w:szCs w:val="24"/>
          <w:lang w:val="pl-PL"/>
        </w:rPr>
        <w:t>b</w:t>
      </w:r>
      <w:r w:rsidR="007158D1" w:rsidRPr="00F5377D">
        <w:rPr>
          <w:rFonts w:ascii="Times New Roman" w:hAnsi="Times New Roman" w:cs="Times New Roman"/>
          <w:szCs w:val="24"/>
          <w:lang w:val="pl-PL"/>
        </w:rPr>
        <w:t>)   Zastosowanie</w:t>
      </w:r>
      <w:r w:rsidR="00F5377D" w:rsidRPr="00F5377D">
        <w:rPr>
          <w:rFonts w:ascii="Times New Roman" w:hAnsi="Times New Roman" w:cs="Times New Roman"/>
          <w:szCs w:val="24"/>
          <w:lang w:val="pl-PL"/>
        </w:rPr>
        <w:t xml:space="preserve"> powyższych zasad w przedmiotowej sprawie</w:t>
      </w:r>
    </w:p>
    <w:p w:rsidR="000E36B0" w:rsidRPr="000E36B0" w:rsidRDefault="000E36B0" w:rsidP="000E36B0">
      <w:pPr>
        <w:pStyle w:val="ECHRPara"/>
        <w:rPr>
          <w:lang w:val="pl-PL"/>
        </w:rPr>
      </w:pPr>
    </w:p>
    <w:p w:rsidR="00480106" w:rsidRPr="00F5377D" w:rsidRDefault="00886178" w:rsidP="00F5377D">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887B4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77</w:t>
      </w:r>
      <w:r w:rsidRPr="00480106">
        <w:rPr>
          <w:rFonts w:ascii="Times New Roman" w:hAnsi="Times New Roman" w:cs="Times New Roman"/>
          <w:szCs w:val="24"/>
          <w:lang w:val="fr-FR"/>
        </w:rPr>
        <w:fldChar w:fldCharType="end"/>
      </w:r>
      <w:r w:rsidR="00480106" w:rsidRPr="00887B4E">
        <w:rPr>
          <w:rFonts w:ascii="Times New Roman" w:hAnsi="Times New Roman" w:cs="Times New Roman"/>
          <w:szCs w:val="24"/>
          <w:lang w:val="pl-PL"/>
        </w:rPr>
        <w:t>.  </w:t>
      </w:r>
      <w:r w:rsidR="00C863FE">
        <w:rPr>
          <w:rFonts w:ascii="Times New Roman" w:hAnsi="Times New Roman" w:cs="Times New Roman"/>
          <w:szCs w:val="24"/>
          <w:lang w:val="pl-PL"/>
        </w:rPr>
        <w:t>O</w:t>
      </w:r>
      <w:r w:rsidR="00C863FE" w:rsidRPr="00F5377D">
        <w:rPr>
          <w:rFonts w:ascii="Times New Roman" w:hAnsi="Times New Roman" w:cs="Times New Roman"/>
          <w:szCs w:val="24"/>
          <w:lang w:val="pl-PL"/>
        </w:rPr>
        <w:t xml:space="preserve">becnie </w:t>
      </w:r>
      <w:r w:rsidR="00F5377D" w:rsidRPr="00F5377D">
        <w:rPr>
          <w:rFonts w:ascii="Times New Roman" w:hAnsi="Times New Roman" w:cs="Times New Roman"/>
          <w:szCs w:val="24"/>
          <w:lang w:val="pl-PL"/>
        </w:rPr>
        <w:t>Strony są zgodn</w:t>
      </w:r>
      <w:r w:rsidR="00E376EE">
        <w:rPr>
          <w:rFonts w:ascii="Times New Roman" w:hAnsi="Times New Roman" w:cs="Times New Roman"/>
          <w:szCs w:val="24"/>
          <w:lang w:val="pl-PL"/>
        </w:rPr>
        <w:t xml:space="preserve">e, że uznanie skarżącej </w:t>
      </w:r>
      <w:r w:rsidR="009858D1">
        <w:rPr>
          <w:rFonts w:ascii="Times New Roman" w:hAnsi="Times New Roman" w:cs="Times New Roman"/>
          <w:szCs w:val="24"/>
          <w:lang w:val="pl-PL"/>
        </w:rPr>
        <w:t xml:space="preserve">za </w:t>
      </w:r>
      <w:r w:rsidR="00E376EE">
        <w:rPr>
          <w:rFonts w:ascii="Times New Roman" w:hAnsi="Times New Roman" w:cs="Times New Roman"/>
          <w:szCs w:val="24"/>
          <w:lang w:val="pl-PL"/>
        </w:rPr>
        <w:t>winną</w:t>
      </w:r>
      <w:r w:rsidR="00AF1D18">
        <w:rPr>
          <w:rFonts w:ascii="Times New Roman" w:hAnsi="Times New Roman" w:cs="Times New Roman"/>
          <w:szCs w:val="24"/>
          <w:lang w:val="pl-PL"/>
        </w:rPr>
        <w:t xml:space="preserve"> </w:t>
      </w:r>
      <w:r w:rsidR="00E376EE">
        <w:rPr>
          <w:rFonts w:ascii="Times New Roman" w:hAnsi="Times New Roman" w:cs="Times New Roman"/>
          <w:szCs w:val="24"/>
          <w:lang w:val="pl-PL"/>
        </w:rPr>
        <w:t xml:space="preserve">popełnienia przestępstwa </w:t>
      </w:r>
      <w:r w:rsidR="00F5377D" w:rsidRPr="00F5377D">
        <w:rPr>
          <w:rFonts w:ascii="Times New Roman" w:hAnsi="Times New Roman" w:cs="Times New Roman"/>
          <w:szCs w:val="24"/>
          <w:lang w:val="pl-PL"/>
        </w:rPr>
        <w:t xml:space="preserve">pomówienia stanowiło ingerencję władzy publicznej w jej </w:t>
      </w:r>
      <w:r w:rsidR="000E36B0">
        <w:rPr>
          <w:rFonts w:ascii="Times New Roman" w:hAnsi="Times New Roman" w:cs="Times New Roman"/>
          <w:szCs w:val="24"/>
          <w:lang w:val="pl-PL"/>
        </w:rPr>
        <w:t>prawo do wyrażania opinii, oraz</w:t>
      </w:r>
      <w:r w:rsidR="00F5377D" w:rsidRPr="00F5377D">
        <w:rPr>
          <w:rFonts w:ascii="Times New Roman" w:hAnsi="Times New Roman" w:cs="Times New Roman"/>
          <w:szCs w:val="24"/>
          <w:lang w:val="pl-PL"/>
        </w:rPr>
        <w:t xml:space="preserve"> że ta ingerencja była przewidziana przez prawo i </w:t>
      </w:r>
      <w:r w:rsidR="00F5377D">
        <w:rPr>
          <w:rFonts w:ascii="Times New Roman" w:hAnsi="Times New Roman" w:cs="Times New Roman"/>
          <w:szCs w:val="24"/>
          <w:lang w:val="pl-PL"/>
        </w:rPr>
        <w:t>służyła realizacji</w:t>
      </w:r>
      <w:r w:rsidR="00F5377D" w:rsidRPr="00F5377D">
        <w:rPr>
          <w:rFonts w:ascii="Times New Roman" w:hAnsi="Times New Roman" w:cs="Times New Roman"/>
          <w:szCs w:val="24"/>
          <w:lang w:val="pl-PL"/>
        </w:rPr>
        <w:t xml:space="preserve"> uzasadnionego celu, to znaczy ochrony dobrego</w:t>
      </w:r>
      <w:r w:rsidR="00F5377D">
        <w:rPr>
          <w:rFonts w:ascii="Times New Roman" w:hAnsi="Times New Roman" w:cs="Times New Roman"/>
          <w:szCs w:val="24"/>
          <w:lang w:val="pl-PL"/>
        </w:rPr>
        <w:t xml:space="preserve"> imienia innej osoby. </w:t>
      </w:r>
      <w:r w:rsidR="00F5377D" w:rsidRPr="00F5377D">
        <w:rPr>
          <w:rFonts w:ascii="Times New Roman" w:hAnsi="Times New Roman" w:cs="Times New Roman"/>
          <w:lang w:val="pl-PL"/>
        </w:rPr>
        <w:t>Pozostaje do u</w:t>
      </w:r>
      <w:r w:rsidR="00F5377D">
        <w:rPr>
          <w:rFonts w:ascii="Times New Roman" w:hAnsi="Times New Roman" w:cs="Times New Roman"/>
          <w:lang w:val="pl-PL"/>
        </w:rPr>
        <w:t>stalenia, czy to ingerencja była</w:t>
      </w:r>
      <w:r w:rsidR="00AF1D18">
        <w:rPr>
          <w:rFonts w:ascii="Times New Roman" w:hAnsi="Times New Roman" w:cs="Times New Roman"/>
          <w:lang w:val="pl-PL"/>
        </w:rPr>
        <w:t xml:space="preserve"> </w:t>
      </w:r>
      <w:r w:rsidR="00F5377D">
        <w:rPr>
          <w:rFonts w:ascii="Times New Roman" w:hAnsi="Times New Roman" w:cs="Times New Roman"/>
          <w:lang w:val="pl-PL"/>
        </w:rPr>
        <w:t>„</w:t>
      </w:r>
      <w:r w:rsidR="00F5377D" w:rsidRPr="00F5377D">
        <w:rPr>
          <w:rFonts w:ascii="Times New Roman" w:hAnsi="Times New Roman" w:cs="Times New Roman"/>
          <w:lang w:val="pl-PL"/>
        </w:rPr>
        <w:t>konieczna</w:t>
      </w:r>
      <w:r w:rsidR="00F5377D">
        <w:rPr>
          <w:rFonts w:ascii="Times New Roman" w:hAnsi="Times New Roman" w:cs="Times New Roman"/>
          <w:lang w:val="pl-PL"/>
        </w:rPr>
        <w:t>”</w:t>
      </w:r>
      <w:r w:rsidR="00F5377D" w:rsidRPr="00F5377D">
        <w:rPr>
          <w:rFonts w:ascii="Times New Roman" w:hAnsi="Times New Roman" w:cs="Times New Roman"/>
          <w:lang w:val="pl-PL"/>
        </w:rPr>
        <w:t xml:space="preserve"> w demokratycznym społeczeństwie</w:t>
      </w:r>
      <w:r w:rsidR="00F5377D">
        <w:rPr>
          <w:rFonts w:ascii="Times New Roman" w:hAnsi="Times New Roman" w:cs="Times New Roman"/>
          <w:lang w:val="pl-PL"/>
        </w:rPr>
        <w:t>, aby osiąg</w:t>
      </w:r>
      <w:r w:rsidR="00E10225">
        <w:rPr>
          <w:rFonts w:ascii="Times New Roman" w:hAnsi="Times New Roman" w:cs="Times New Roman"/>
          <w:lang w:val="pl-PL"/>
        </w:rPr>
        <w:t>nąć ten uzasadniony cel</w:t>
      </w:r>
      <w:r w:rsidR="00F5377D">
        <w:rPr>
          <w:rFonts w:ascii="Times New Roman" w:hAnsi="Times New Roman" w:cs="Times New Roman"/>
          <w:lang w:val="pl-PL"/>
        </w:rPr>
        <w:t xml:space="preserve">. </w:t>
      </w:r>
    </w:p>
    <w:p w:rsidR="00FD1C99" w:rsidRPr="00FD1C99"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887B4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78</w:t>
      </w:r>
      <w:r w:rsidRPr="00480106">
        <w:rPr>
          <w:rFonts w:ascii="Times New Roman" w:hAnsi="Times New Roman" w:cs="Times New Roman"/>
          <w:szCs w:val="24"/>
          <w:lang w:val="fr-FR"/>
        </w:rPr>
        <w:fldChar w:fldCharType="end"/>
      </w:r>
      <w:r w:rsidR="00480106" w:rsidRPr="00887B4E">
        <w:rPr>
          <w:rFonts w:ascii="Times New Roman" w:hAnsi="Times New Roman" w:cs="Times New Roman"/>
          <w:szCs w:val="24"/>
          <w:lang w:val="pl-PL"/>
        </w:rPr>
        <w:t>.  </w:t>
      </w:r>
      <w:r w:rsidR="00FD1C99" w:rsidRPr="001563A5">
        <w:rPr>
          <w:rFonts w:ascii="Times New Roman" w:hAnsi="Times New Roman" w:cs="Times New Roman"/>
          <w:szCs w:val="24"/>
          <w:lang w:val="pl-PL"/>
        </w:rPr>
        <w:t xml:space="preserve">Trybunał zauważył, że </w:t>
      </w:r>
      <w:r w:rsidR="001563A5" w:rsidRPr="001563A5">
        <w:rPr>
          <w:rFonts w:ascii="Times New Roman" w:hAnsi="Times New Roman" w:cs="Times New Roman"/>
          <w:szCs w:val="24"/>
          <w:lang w:val="pl-PL"/>
        </w:rPr>
        <w:t xml:space="preserve">wobec skarżącej wydano wyrok skazujący </w:t>
      </w:r>
      <w:r w:rsidR="00073FAD">
        <w:rPr>
          <w:rFonts w:ascii="Times New Roman" w:hAnsi="Times New Roman" w:cs="Times New Roman"/>
          <w:szCs w:val="24"/>
          <w:lang w:val="pl-PL"/>
        </w:rPr>
        <w:br/>
      </w:r>
      <w:r w:rsidR="00FD1C99" w:rsidRPr="001563A5">
        <w:rPr>
          <w:rFonts w:ascii="Times New Roman" w:hAnsi="Times New Roman" w:cs="Times New Roman"/>
          <w:szCs w:val="24"/>
          <w:lang w:val="pl-PL"/>
        </w:rPr>
        <w:t>z</w:t>
      </w:r>
      <w:r w:rsidR="00AF1D18">
        <w:rPr>
          <w:rFonts w:ascii="Times New Roman" w:hAnsi="Times New Roman" w:cs="Times New Roman"/>
          <w:szCs w:val="24"/>
          <w:lang w:val="pl-PL"/>
        </w:rPr>
        <w:t xml:space="preserve"> </w:t>
      </w:r>
      <w:r w:rsidR="00DE5FC3" w:rsidRPr="001563A5">
        <w:rPr>
          <w:rFonts w:ascii="Times New Roman" w:hAnsi="Times New Roman" w:cs="Times New Roman"/>
          <w:szCs w:val="24"/>
          <w:lang w:val="pl-PL"/>
        </w:rPr>
        <w:t>powodu wypowiedzi</w:t>
      </w:r>
      <w:r w:rsidR="00EB2C3D" w:rsidRPr="001563A5">
        <w:rPr>
          <w:rFonts w:ascii="Times New Roman" w:hAnsi="Times New Roman" w:cs="Times New Roman"/>
          <w:szCs w:val="24"/>
          <w:lang w:val="pl-PL"/>
        </w:rPr>
        <w:t xml:space="preserve"> w </w:t>
      </w:r>
      <w:r w:rsidR="00682FE3" w:rsidRPr="001563A5">
        <w:rPr>
          <w:rFonts w:ascii="Times New Roman" w:hAnsi="Times New Roman" w:cs="Times New Roman"/>
          <w:szCs w:val="24"/>
          <w:lang w:val="pl-PL"/>
        </w:rPr>
        <w:t>a</w:t>
      </w:r>
      <w:r w:rsidR="00EB2C3D" w:rsidRPr="001563A5">
        <w:rPr>
          <w:rFonts w:ascii="Times New Roman" w:hAnsi="Times New Roman" w:cs="Times New Roman"/>
          <w:szCs w:val="24"/>
          <w:lang w:val="pl-PL"/>
        </w:rPr>
        <w:t>rtykule opublikowanym</w:t>
      </w:r>
      <w:r w:rsidR="00FD1C99" w:rsidRPr="001563A5">
        <w:rPr>
          <w:rFonts w:ascii="Times New Roman" w:hAnsi="Times New Roman" w:cs="Times New Roman"/>
          <w:szCs w:val="24"/>
          <w:lang w:val="pl-PL"/>
        </w:rPr>
        <w:t xml:space="preserve"> w </w:t>
      </w:r>
      <w:r w:rsidR="00073FAD">
        <w:rPr>
          <w:rFonts w:ascii="Times New Roman" w:hAnsi="Times New Roman" w:cs="Times New Roman"/>
          <w:szCs w:val="24"/>
          <w:lang w:val="pl-PL"/>
        </w:rPr>
        <w:t>prasie lokalnej</w:t>
      </w:r>
      <w:r w:rsidR="00FD1C99" w:rsidRPr="001563A5">
        <w:rPr>
          <w:rFonts w:ascii="Times New Roman" w:hAnsi="Times New Roman" w:cs="Times New Roman"/>
          <w:szCs w:val="24"/>
          <w:lang w:val="pl-PL"/>
        </w:rPr>
        <w:t xml:space="preserve">, </w:t>
      </w:r>
      <w:r w:rsidR="001563A5" w:rsidRPr="001563A5">
        <w:rPr>
          <w:rFonts w:ascii="Times New Roman" w:hAnsi="Times New Roman" w:cs="Times New Roman"/>
          <w:szCs w:val="24"/>
          <w:lang w:val="pl-PL"/>
        </w:rPr>
        <w:lastRenderedPageBreak/>
        <w:t>w</w:t>
      </w:r>
      <w:r w:rsidR="00073FAD">
        <w:rPr>
          <w:rFonts w:ascii="Times New Roman" w:hAnsi="Times New Roman" w:cs="Times New Roman"/>
          <w:szCs w:val="24"/>
          <w:lang w:val="pl-PL"/>
        </w:rPr>
        <w:t>edług której</w:t>
      </w:r>
      <w:r w:rsidR="00AF1D18">
        <w:rPr>
          <w:rFonts w:ascii="Times New Roman" w:hAnsi="Times New Roman" w:cs="Times New Roman"/>
          <w:szCs w:val="24"/>
          <w:lang w:val="pl-PL"/>
        </w:rPr>
        <w:t xml:space="preserve"> </w:t>
      </w:r>
      <w:r w:rsidR="00FD1C99" w:rsidRPr="001563A5">
        <w:rPr>
          <w:rFonts w:ascii="Times New Roman" w:hAnsi="Times New Roman" w:cs="Times New Roman"/>
          <w:szCs w:val="24"/>
          <w:lang w:val="pl-PL"/>
        </w:rPr>
        <w:t>B.L.</w:t>
      </w:r>
      <w:r w:rsidR="00AF1D18">
        <w:rPr>
          <w:rFonts w:ascii="Times New Roman" w:hAnsi="Times New Roman" w:cs="Times New Roman"/>
          <w:szCs w:val="24"/>
          <w:lang w:val="pl-PL"/>
        </w:rPr>
        <w:t xml:space="preserve"> </w:t>
      </w:r>
      <w:r w:rsidR="00477B51">
        <w:rPr>
          <w:rFonts w:ascii="Times New Roman" w:hAnsi="Times New Roman" w:cs="Times New Roman"/>
          <w:szCs w:val="20"/>
          <w:lang w:val="pl-PL"/>
        </w:rPr>
        <w:t>„</w:t>
      </w:r>
      <w:r w:rsidR="00477B51" w:rsidRPr="00477B51">
        <w:rPr>
          <w:rFonts w:ascii="Times New Roman" w:hAnsi="Times New Roman" w:cs="Times New Roman"/>
          <w:i/>
          <w:szCs w:val="20"/>
          <w:lang w:val="pl-PL"/>
        </w:rPr>
        <w:t>została ukarana [przez wydalenie ze służby sędziowskiej] za niejasne związki ze światem przestępczym [a w szczególności] za rolę, która odegrała w sprawach, w które zamieszany był jej mąż”</w:t>
      </w:r>
      <w:r w:rsidR="00E376EE">
        <w:rPr>
          <w:rFonts w:ascii="Times New Roman" w:hAnsi="Times New Roman" w:cs="Times New Roman"/>
          <w:szCs w:val="20"/>
          <w:lang w:val="pl-PL"/>
        </w:rPr>
        <w:t>. S</w:t>
      </w:r>
      <w:r w:rsidR="000E36B0">
        <w:rPr>
          <w:rFonts w:ascii="Times New Roman" w:hAnsi="Times New Roman" w:cs="Times New Roman"/>
          <w:szCs w:val="20"/>
          <w:lang w:val="pl-PL"/>
        </w:rPr>
        <w:t>ąd, który wydał wyrok skazujący</w:t>
      </w:r>
      <w:r w:rsidR="00E376EE">
        <w:rPr>
          <w:rFonts w:ascii="Times New Roman" w:hAnsi="Times New Roman" w:cs="Times New Roman"/>
          <w:szCs w:val="20"/>
          <w:lang w:val="pl-PL"/>
        </w:rPr>
        <w:t xml:space="preserve"> oraz sąd, który utrzymał </w:t>
      </w:r>
      <w:r w:rsidR="00073FAD">
        <w:rPr>
          <w:rFonts w:ascii="Times New Roman" w:hAnsi="Times New Roman" w:cs="Times New Roman"/>
          <w:szCs w:val="20"/>
          <w:lang w:val="pl-PL"/>
        </w:rPr>
        <w:br/>
      </w:r>
      <w:r w:rsidR="00E376EE">
        <w:rPr>
          <w:rFonts w:ascii="Times New Roman" w:hAnsi="Times New Roman" w:cs="Times New Roman"/>
          <w:szCs w:val="20"/>
          <w:lang w:val="pl-PL"/>
        </w:rPr>
        <w:t>w mocy zaskarżony wyrok uznały</w:t>
      </w:r>
      <w:r w:rsidR="00477B51">
        <w:rPr>
          <w:rFonts w:ascii="Times New Roman" w:hAnsi="Times New Roman" w:cs="Times New Roman"/>
          <w:szCs w:val="20"/>
          <w:lang w:val="pl-PL"/>
        </w:rPr>
        <w:t>, że tak przedstawione</w:t>
      </w:r>
      <w:r w:rsidR="000E36B0">
        <w:rPr>
          <w:rFonts w:ascii="Times New Roman" w:hAnsi="Times New Roman" w:cs="Times New Roman"/>
          <w:szCs w:val="20"/>
          <w:lang w:val="pl-PL"/>
        </w:rPr>
        <w:t xml:space="preserve"> fakty mijały się z prawdą oraz</w:t>
      </w:r>
      <w:r w:rsidR="00477B51">
        <w:rPr>
          <w:rFonts w:ascii="Times New Roman" w:hAnsi="Times New Roman" w:cs="Times New Roman"/>
          <w:szCs w:val="20"/>
          <w:lang w:val="pl-PL"/>
        </w:rPr>
        <w:t xml:space="preserve"> że to posądzenie naruszyło dobre imię pokrzywdzonej. Nadto, sądy uznały, że publikując te informacje, skarżąca naruszyła zasady etyki dziennikarskiej. </w:t>
      </w:r>
    </w:p>
    <w:p w:rsidR="00480106" w:rsidRPr="00290B8A" w:rsidRDefault="00290B8A" w:rsidP="00480106">
      <w:pPr>
        <w:pStyle w:val="ECHRPara"/>
        <w:rPr>
          <w:rFonts w:ascii="Times New Roman" w:hAnsi="Times New Roman" w:cs="Times New Roman"/>
          <w:szCs w:val="24"/>
          <w:lang w:val="pl-PL"/>
        </w:rPr>
      </w:pPr>
      <w:r w:rsidRPr="00290B8A">
        <w:rPr>
          <w:rFonts w:ascii="Times New Roman" w:hAnsi="Times New Roman" w:cs="Times New Roman"/>
          <w:szCs w:val="24"/>
          <w:lang w:val="pl-PL"/>
        </w:rPr>
        <w:t xml:space="preserve">Trybunał musi rozważyć, czy </w:t>
      </w:r>
      <w:r>
        <w:rPr>
          <w:rFonts w:ascii="Times New Roman" w:hAnsi="Times New Roman" w:cs="Times New Roman"/>
          <w:szCs w:val="24"/>
          <w:lang w:val="pl-PL"/>
        </w:rPr>
        <w:t xml:space="preserve">powody przedstawione przez sądy krajowe na uzasadnienie skazania skarżącej były właściwe i wystarczające </w:t>
      </w:r>
      <w:r w:rsidRPr="00290B8A">
        <w:rPr>
          <w:rFonts w:ascii="Times New Roman" w:hAnsi="Times New Roman" w:cs="Times New Roman"/>
          <w:szCs w:val="24"/>
          <w:lang w:val="pl-PL"/>
        </w:rPr>
        <w:t>(</w:t>
      </w:r>
      <w:proofErr w:type="spellStart"/>
      <w:r w:rsidRPr="001F121C">
        <w:rPr>
          <w:rFonts w:ascii="Times New Roman" w:hAnsi="Times New Roman" w:cs="Times New Roman"/>
          <w:i/>
          <w:szCs w:val="24"/>
          <w:lang w:val="pl-PL"/>
        </w:rPr>
        <w:t>Boldea</w:t>
      </w:r>
      <w:proofErr w:type="spellEnd"/>
      <w:r w:rsidR="00AF1D18">
        <w:rPr>
          <w:rFonts w:ascii="Times New Roman" w:hAnsi="Times New Roman" w:cs="Times New Roman"/>
          <w:i/>
          <w:szCs w:val="24"/>
          <w:lang w:val="pl-PL"/>
        </w:rPr>
        <w:t xml:space="preserve"> </w:t>
      </w:r>
      <w:r>
        <w:rPr>
          <w:rFonts w:ascii="Times New Roman" w:hAnsi="Times New Roman" w:cs="Times New Roman"/>
          <w:i/>
          <w:szCs w:val="24"/>
          <w:lang w:val="pl-PL"/>
        </w:rPr>
        <w:t>p. Rumunii</w:t>
      </w:r>
      <w:r>
        <w:rPr>
          <w:rFonts w:ascii="Times New Roman" w:hAnsi="Times New Roman" w:cs="Times New Roman"/>
          <w:szCs w:val="24"/>
          <w:lang w:val="pl-PL"/>
        </w:rPr>
        <w:t>, nr 19997/02, §§ 53-54, ETPCz  2007</w:t>
      </w:r>
      <w:r>
        <w:rPr>
          <w:rFonts w:ascii="Times New Roman" w:hAnsi="Times New Roman" w:cs="Times New Roman"/>
          <w:szCs w:val="24"/>
          <w:lang w:val="pl-PL"/>
        </w:rPr>
        <w:noBreakHyphen/>
        <w:t>...(fragmenty</w:t>
      </w:r>
      <w:r w:rsidR="00480106" w:rsidRPr="00290B8A">
        <w:rPr>
          <w:rFonts w:ascii="Times New Roman" w:hAnsi="Times New Roman" w:cs="Times New Roman"/>
          <w:szCs w:val="24"/>
          <w:lang w:val="pl-PL"/>
        </w:rPr>
        <w:t>))</w:t>
      </w:r>
      <w:r w:rsidR="00DE5FC3">
        <w:rPr>
          <w:rFonts w:ascii="Times New Roman" w:hAnsi="Times New Roman" w:cs="Times New Roman"/>
          <w:szCs w:val="24"/>
          <w:lang w:val="pl-PL"/>
        </w:rPr>
        <w:t>.</w:t>
      </w:r>
    </w:p>
    <w:p w:rsidR="00480106" w:rsidRPr="006D40D0"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887B4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79</w:t>
      </w:r>
      <w:r w:rsidRPr="00480106">
        <w:rPr>
          <w:rFonts w:ascii="Times New Roman" w:hAnsi="Times New Roman" w:cs="Times New Roman"/>
          <w:szCs w:val="24"/>
          <w:lang w:val="fr-FR"/>
        </w:rPr>
        <w:fldChar w:fldCharType="end"/>
      </w:r>
      <w:r w:rsidR="00480106" w:rsidRPr="00887B4E">
        <w:rPr>
          <w:rFonts w:ascii="Times New Roman" w:hAnsi="Times New Roman" w:cs="Times New Roman"/>
          <w:szCs w:val="24"/>
          <w:lang w:val="pl-PL"/>
        </w:rPr>
        <w:t>.  </w:t>
      </w:r>
      <w:r w:rsidR="000E36B0">
        <w:rPr>
          <w:rFonts w:ascii="Times New Roman" w:hAnsi="Times New Roman" w:cs="Times New Roman"/>
          <w:szCs w:val="24"/>
          <w:lang w:val="pl-PL"/>
        </w:rPr>
        <w:t>Trybunał uważał</w:t>
      </w:r>
      <w:r w:rsidR="00290B8A" w:rsidRPr="006D40D0">
        <w:rPr>
          <w:rFonts w:ascii="Times New Roman" w:hAnsi="Times New Roman" w:cs="Times New Roman"/>
          <w:szCs w:val="24"/>
          <w:lang w:val="pl-PL"/>
        </w:rPr>
        <w:t xml:space="preserve">, że </w:t>
      </w:r>
      <w:r w:rsidR="00E376EE">
        <w:rPr>
          <w:rFonts w:ascii="Times New Roman" w:hAnsi="Times New Roman" w:cs="Times New Roman"/>
          <w:szCs w:val="24"/>
          <w:lang w:val="pl-PL"/>
        </w:rPr>
        <w:t>sporna</w:t>
      </w:r>
      <w:r w:rsidR="006D40D0" w:rsidRPr="006D40D0">
        <w:rPr>
          <w:rFonts w:ascii="Times New Roman" w:hAnsi="Times New Roman" w:cs="Times New Roman"/>
          <w:szCs w:val="24"/>
          <w:lang w:val="pl-PL"/>
        </w:rPr>
        <w:t xml:space="preserve"> wypowiedź </w:t>
      </w:r>
      <w:r w:rsidR="00697C6A">
        <w:rPr>
          <w:rFonts w:ascii="Times New Roman" w:hAnsi="Times New Roman" w:cs="Times New Roman"/>
          <w:szCs w:val="24"/>
          <w:lang w:val="pl-PL"/>
        </w:rPr>
        <w:t>poruszała konkretne</w:t>
      </w:r>
      <w:r w:rsidR="00AF1D18">
        <w:rPr>
          <w:rFonts w:ascii="Times New Roman" w:hAnsi="Times New Roman" w:cs="Times New Roman"/>
          <w:szCs w:val="24"/>
          <w:lang w:val="pl-PL"/>
        </w:rPr>
        <w:t xml:space="preserve"> </w:t>
      </w:r>
      <w:r w:rsidR="00697C6A">
        <w:rPr>
          <w:rFonts w:ascii="Times New Roman" w:hAnsi="Times New Roman" w:cs="Times New Roman"/>
          <w:szCs w:val="24"/>
          <w:lang w:val="pl-PL"/>
        </w:rPr>
        <w:t>kwestie</w:t>
      </w:r>
      <w:r w:rsidR="00AF1D18">
        <w:rPr>
          <w:rFonts w:ascii="Times New Roman" w:hAnsi="Times New Roman" w:cs="Times New Roman"/>
          <w:szCs w:val="24"/>
          <w:lang w:val="pl-PL"/>
        </w:rPr>
        <w:t xml:space="preserve"> </w:t>
      </w:r>
      <w:r w:rsidR="00697C6A">
        <w:rPr>
          <w:rFonts w:ascii="Times New Roman" w:hAnsi="Times New Roman" w:cs="Times New Roman"/>
          <w:szCs w:val="24"/>
          <w:lang w:val="pl-PL"/>
        </w:rPr>
        <w:t>pozostające</w:t>
      </w:r>
      <w:r w:rsidR="00E376EE">
        <w:rPr>
          <w:rFonts w:ascii="Times New Roman" w:hAnsi="Times New Roman" w:cs="Times New Roman"/>
          <w:szCs w:val="24"/>
          <w:lang w:val="pl-PL"/>
        </w:rPr>
        <w:t xml:space="preserve"> w zainteresowaniu opinii publicznej</w:t>
      </w:r>
      <w:r w:rsidR="006D40D0">
        <w:rPr>
          <w:rFonts w:ascii="Times New Roman" w:hAnsi="Times New Roman" w:cs="Times New Roman"/>
          <w:szCs w:val="24"/>
          <w:lang w:val="pl-PL"/>
        </w:rPr>
        <w:t>. Zauważył, że w będącym przedmiotem sporu fragmencie artykułu o</w:t>
      </w:r>
      <w:r w:rsidR="000E36B0">
        <w:rPr>
          <w:rFonts w:ascii="Times New Roman" w:hAnsi="Times New Roman" w:cs="Times New Roman"/>
          <w:szCs w:val="24"/>
          <w:lang w:val="pl-PL"/>
        </w:rPr>
        <w:t>publikowanego w lokalnej prasie</w:t>
      </w:r>
      <w:r w:rsidR="006D40D0">
        <w:rPr>
          <w:rFonts w:ascii="Times New Roman" w:hAnsi="Times New Roman" w:cs="Times New Roman"/>
          <w:szCs w:val="24"/>
          <w:lang w:val="pl-PL"/>
        </w:rPr>
        <w:t xml:space="preserve"> skarżąca przypominała czytelnikom okoliczności</w:t>
      </w:r>
      <w:r w:rsidR="00AF1D18">
        <w:rPr>
          <w:rFonts w:ascii="Times New Roman" w:hAnsi="Times New Roman" w:cs="Times New Roman"/>
          <w:szCs w:val="24"/>
          <w:lang w:val="pl-PL"/>
        </w:rPr>
        <w:t xml:space="preserve"> </w:t>
      </w:r>
      <w:r w:rsidR="00E376EE">
        <w:rPr>
          <w:rFonts w:ascii="Times New Roman" w:hAnsi="Times New Roman" w:cs="Times New Roman"/>
          <w:szCs w:val="24"/>
          <w:lang w:val="pl-PL"/>
        </w:rPr>
        <w:t xml:space="preserve">będące </w:t>
      </w:r>
      <w:r w:rsidR="007C29D2">
        <w:rPr>
          <w:rFonts w:ascii="Times New Roman" w:hAnsi="Times New Roman" w:cs="Times New Roman"/>
          <w:szCs w:val="24"/>
          <w:lang w:val="pl-PL"/>
        </w:rPr>
        <w:t xml:space="preserve">powodem wydalenia B.L. ze służby sędziowskiej. W szczególności chodziło </w:t>
      </w:r>
      <w:r w:rsidR="00DE5FC3">
        <w:rPr>
          <w:rFonts w:ascii="Times New Roman" w:hAnsi="Times New Roman" w:cs="Times New Roman"/>
          <w:szCs w:val="24"/>
          <w:lang w:val="pl-PL"/>
        </w:rPr>
        <w:br/>
      </w:r>
      <w:r w:rsidR="007C29D2">
        <w:rPr>
          <w:rFonts w:ascii="Times New Roman" w:hAnsi="Times New Roman" w:cs="Times New Roman"/>
          <w:szCs w:val="24"/>
          <w:lang w:val="pl-PL"/>
        </w:rPr>
        <w:t>o zachowanie B.L.</w:t>
      </w:r>
      <w:r w:rsidR="004278B5">
        <w:rPr>
          <w:rFonts w:ascii="Times New Roman" w:hAnsi="Times New Roman" w:cs="Times New Roman"/>
          <w:szCs w:val="24"/>
          <w:lang w:val="pl-PL"/>
        </w:rPr>
        <w:t>,</w:t>
      </w:r>
      <w:r w:rsidR="00AF1D18">
        <w:rPr>
          <w:rFonts w:ascii="Times New Roman" w:hAnsi="Times New Roman" w:cs="Times New Roman"/>
          <w:szCs w:val="24"/>
          <w:lang w:val="pl-PL"/>
        </w:rPr>
        <w:t xml:space="preserve"> </w:t>
      </w:r>
      <w:r w:rsidR="007C29D2">
        <w:rPr>
          <w:rFonts w:ascii="Times New Roman" w:hAnsi="Times New Roman" w:cs="Times New Roman"/>
          <w:szCs w:val="24"/>
          <w:lang w:val="pl-PL"/>
        </w:rPr>
        <w:t xml:space="preserve">w czasie gdy jej wobec jej męża wszczęto postępowanie karne. Trybunał zauważył, że ingerencja B.L. w tą sprawę została uznana przez </w:t>
      </w:r>
      <w:r w:rsidR="004278B5">
        <w:rPr>
          <w:rFonts w:ascii="Times New Roman" w:hAnsi="Times New Roman" w:cs="Times New Roman"/>
          <w:szCs w:val="24"/>
          <w:lang w:val="pl-PL"/>
        </w:rPr>
        <w:t>sąd dyscyplinarny</w:t>
      </w:r>
      <w:r w:rsidR="009858D1">
        <w:rPr>
          <w:rFonts w:ascii="Times New Roman" w:hAnsi="Times New Roman" w:cs="Times New Roman"/>
          <w:szCs w:val="24"/>
          <w:lang w:val="pl-PL"/>
        </w:rPr>
        <w:t xml:space="preserve"> za naruszenie obowiązków</w:t>
      </w:r>
      <w:r w:rsidR="007C29D2">
        <w:rPr>
          <w:rFonts w:ascii="Times New Roman" w:hAnsi="Times New Roman" w:cs="Times New Roman"/>
          <w:szCs w:val="24"/>
          <w:lang w:val="pl-PL"/>
        </w:rPr>
        <w:t xml:space="preserve"> sędziego, </w:t>
      </w:r>
      <w:r w:rsidR="004278B5">
        <w:rPr>
          <w:rFonts w:ascii="Times New Roman" w:hAnsi="Times New Roman" w:cs="Times New Roman"/>
          <w:szCs w:val="24"/>
          <w:lang w:val="pl-PL"/>
        </w:rPr>
        <w:t>co spowodowało, że</w:t>
      </w:r>
      <w:r w:rsidR="007C29D2">
        <w:rPr>
          <w:rFonts w:ascii="Times New Roman" w:hAnsi="Times New Roman" w:cs="Times New Roman"/>
          <w:szCs w:val="24"/>
          <w:lang w:val="pl-PL"/>
        </w:rPr>
        <w:t xml:space="preserve"> został wobec niej zastosowany najsurowszy środek dyscyplinarny, to jest wydalenie ze służby sędziowskiej.  </w:t>
      </w:r>
    </w:p>
    <w:p w:rsidR="00480106" w:rsidRPr="00880031"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A5413E">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80</w:t>
      </w:r>
      <w:r w:rsidRPr="00480106">
        <w:rPr>
          <w:rFonts w:ascii="Times New Roman" w:hAnsi="Times New Roman" w:cs="Times New Roman"/>
          <w:szCs w:val="24"/>
          <w:lang w:val="fr-FR"/>
        </w:rPr>
        <w:fldChar w:fldCharType="end"/>
      </w:r>
      <w:r w:rsidR="00480106" w:rsidRPr="00A5413E">
        <w:rPr>
          <w:rFonts w:ascii="Times New Roman" w:hAnsi="Times New Roman" w:cs="Times New Roman"/>
          <w:szCs w:val="24"/>
          <w:lang w:val="pl-PL"/>
        </w:rPr>
        <w:t>.  </w:t>
      </w:r>
      <w:r w:rsidR="00E76EF2">
        <w:rPr>
          <w:rFonts w:ascii="Times New Roman" w:hAnsi="Times New Roman" w:cs="Times New Roman"/>
          <w:szCs w:val="24"/>
          <w:lang w:val="pl-PL"/>
        </w:rPr>
        <w:t>W tym kontekście</w:t>
      </w:r>
      <w:r w:rsidR="00A5413E" w:rsidRPr="00A5413E">
        <w:rPr>
          <w:rFonts w:ascii="Times New Roman" w:hAnsi="Times New Roman" w:cs="Times New Roman"/>
          <w:szCs w:val="24"/>
          <w:lang w:val="pl-PL"/>
        </w:rPr>
        <w:t xml:space="preserve"> Trybunał przypomniał, że postawa sędziów</w:t>
      </w:r>
      <w:r w:rsidR="00A526D8">
        <w:rPr>
          <w:rFonts w:ascii="Times New Roman" w:hAnsi="Times New Roman" w:cs="Times New Roman"/>
          <w:szCs w:val="24"/>
          <w:lang w:val="pl-PL"/>
        </w:rPr>
        <w:t>,</w:t>
      </w:r>
      <w:r w:rsidR="00A5413E" w:rsidRPr="00A5413E">
        <w:rPr>
          <w:rFonts w:ascii="Times New Roman" w:hAnsi="Times New Roman" w:cs="Times New Roman"/>
          <w:szCs w:val="24"/>
          <w:lang w:val="pl-PL"/>
        </w:rPr>
        <w:t xml:space="preserve"> nawet poza </w:t>
      </w:r>
      <w:r w:rsidR="00A526D8">
        <w:rPr>
          <w:rFonts w:ascii="Times New Roman" w:hAnsi="Times New Roman" w:cs="Times New Roman"/>
          <w:szCs w:val="24"/>
          <w:lang w:val="pl-PL"/>
        </w:rPr>
        <w:t>ich miejscem pracy</w:t>
      </w:r>
      <w:r w:rsidR="00A5413E" w:rsidRPr="00A5413E">
        <w:rPr>
          <w:rFonts w:ascii="Times New Roman" w:hAnsi="Times New Roman" w:cs="Times New Roman"/>
          <w:szCs w:val="24"/>
          <w:lang w:val="pl-PL"/>
        </w:rPr>
        <w:t>, a szc</w:t>
      </w:r>
      <w:r w:rsidR="004278B5">
        <w:rPr>
          <w:rFonts w:ascii="Times New Roman" w:hAnsi="Times New Roman" w:cs="Times New Roman"/>
          <w:szCs w:val="24"/>
          <w:lang w:val="pl-PL"/>
        </w:rPr>
        <w:t>z</w:t>
      </w:r>
      <w:r w:rsidR="00B66E24">
        <w:rPr>
          <w:rFonts w:ascii="Times New Roman" w:hAnsi="Times New Roman" w:cs="Times New Roman"/>
          <w:szCs w:val="24"/>
          <w:lang w:val="pl-PL"/>
        </w:rPr>
        <w:t xml:space="preserve">ególnie, kiedy wykorzystują swoje stanowisko </w:t>
      </w:r>
      <w:r w:rsidR="001622DF">
        <w:rPr>
          <w:rFonts w:ascii="Times New Roman" w:hAnsi="Times New Roman" w:cs="Times New Roman"/>
          <w:szCs w:val="24"/>
          <w:lang w:val="pl-PL"/>
        </w:rPr>
        <w:t>służbowe</w:t>
      </w:r>
      <w:r w:rsidR="000E36B0">
        <w:rPr>
          <w:rFonts w:ascii="Times New Roman" w:hAnsi="Times New Roman" w:cs="Times New Roman"/>
          <w:szCs w:val="24"/>
          <w:lang w:val="pl-PL"/>
        </w:rPr>
        <w:t>,</w:t>
      </w:r>
      <w:r w:rsidR="00AF1D18">
        <w:rPr>
          <w:rFonts w:ascii="Times New Roman" w:hAnsi="Times New Roman" w:cs="Times New Roman"/>
          <w:szCs w:val="24"/>
          <w:lang w:val="pl-PL"/>
        </w:rPr>
        <w:t xml:space="preserve"> </w:t>
      </w:r>
      <w:r w:rsidR="00CE724B">
        <w:rPr>
          <w:rFonts w:ascii="Times New Roman" w:hAnsi="Times New Roman" w:cs="Times New Roman"/>
          <w:szCs w:val="24"/>
          <w:lang w:val="pl-PL"/>
        </w:rPr>
        <w:t xml:space="preserve">budzi </w:t>
      </w:r>
      <w:r w:rsidR="000D52AB">
        <w:rPr>
          <w:rFonts w:ascii="Times New Roman" w:hAnsi="Times New Roman" w:cs="Times New Roman"/>
          <w:szCs w:val="24"/>
          <w:lang w:val="pl-PL"/>
        </w:rPr>
        <w:t xml:space="preserve">uzasadnione wątpliwości </w:t>
      </w:r>
      <w:r w:rsidR="001B4E95">
        <w:rPr>
          <w:rFonts w:ascii="Times New Roman" w:hAnsi="Times New Roman" w:cs="Times New Roman"/>
          <w:szCs w:val="24"/>
          <w:lang w:val="pl-PL"/>
        </w:rPr>
        <w:t>przedstawicieli prasy</w:t>
      </w:r>
      <w:r w:rsidR="000D52AB">
        <w:rPr>
          <w:rFonts w:ascii="Times New Roman" w:hAnsi="Times New Roman" w:cs="Times New Roman"/>
          <w:szCs w:val="24"/>
          <w:lang w:val="pl-PL"/>
        </w:rPr>
        <w:t xml:space="preserve">, a </w:t>
      </w:r>
      <w:r w:rsidR="00A5413E" w:rsidRPr="00A5413E">
        <w:rPr>
          <w:rFonts w:ascii="Times New Roman" w:hAnsi="Times New Roman" w:cs="Times New Roman"/>
          <w:szCs w:val="24"/>
          <w:lang w:val="pl-PL"/>
        </w:rPr>
        <w:t>poruszając tę te</w:t>
      </w:r>
      <w:r w:rsidR="00885B8F">
        <w:rPr>
          <w:rFonts w:ascii="Times New Roman" w:hAnsi="Times New Roman" w:cs="Times New Roman"/>
          <w:szCs w:val="24"/>
          <w:lang w:val="pl-PL"/>
        </w:rPr>
        <w:t xml:space="preserve">matykę </w:t>
      </w:r>
      <w:r w:rsidR="001B4E95">
        <w:rPr>
          <w:rFonts w:ascii="Times New Roman" w:hAnsi="Times New Roman" w:cs="Times New Roman"/>
          <w:szCs w:val="24"/>
          <w:lang w:val="pl-PL"/>
        </w:rPr>
        <w:t xml:space="preserve">dziennikarze </w:t>
      </w:r>
      <w:r w:rsidR="00885B8F">
        <w:rPr>
          <w:rFonts w:ascii="Times New Roman" w:hAnsi="Times New Roman" w:cs="Times New Roman"/>
          <w:szCs w:val="24"/>
          <w:lang w:val="pl-PL"/>
        </w:rPr>
        <w:t>wnos</w:t>
      </w:r>
      <w:r w:rsidR="000D52AB">
        <w:rPr>
          <w:rFonts w:ascii="Times New Roman" w:hAnsi="Times New Roman" w:cs="Times New Roman"/>
          <w:szCs w:val="24"/>
          <w:lang w:val="pl-PL"/>
        </w:rPr>
        <w:t>zą</w:t>
      </w:r>
      <w:r w:rsidR="00A5413E">
        <w:rPr>
          <w:rFonts w:ascii="Times New Roman" w:hAnsi="Times New Roman" w:cs="Times New Roman"/>
          <w:szCs w:val="24"/>
          <w:lang w:val="pl-PL"/>
        </w:rPr>
        <w:t xml:space="preserve"> wkład do debaty </w:t>
      </w:r>
      <w:r w:rsidR="004278B5">
        <w:rPr>
          <w:rFonts w:ascii="Times New Roman" w:hAnsi="Times New Roman" w:cs="Times New Roman"/>
          <w:szCs w:val="24"/>
          <w:lang w:val="pl-PL"/>
        </w:rPr>
        <w:t xml:space="preserve">publicznej </w:t>
      </w:r>
      <w:r w:rsidR="00566396">
        <w:rPr>
          <w:rFonts w:ascii="Times New Roman" w:hAnsi="Times New Roman" w:cs="Times New Roman"/>
          <w:szCs w:val="24"/>
          <w:lang w:val="pl-PL"/>
        </w:rPr>
        <w:br/>
      </w:r>
      <w:r w:rsidR="00A5413E">
        <w:rPr>
          <w:rFonts w:ascii="Times New Roman" w:hAnsi="Times New Roman" w:cs="Times New Roman"/>
          <w:szCs w:val="24"/>
          <w:lang w:val="pl-PL"/>
        </w:rPr>
        <w:t xml:space="preserve">o funkcjonowaniu wymiaru sprawiedliwości oraz </w:t>
      </w:r>
      <w:r w:rsidR="00CE724B">
        <w:rPr>
          <w:rFonts w:ascii="Times New Roman" w:hAnsi="Times New Roman" w:cs="Times New Roman"/>
          <w:szCs w:val="24"/>
          <w:lang w:val="pl-PL"/>
        </w:rPr>
        <w:t>zasad moralnych</w:t>
      </w:r>
      <w:r w:rsidR="00A5413E">
        <w:rPr>
          <w:rFonts w:ascii="Times New Roman" w:hAnsi="Times New Roman" w:cs="Times New Roman"/>
          <w:szCs w:val="24"/>
          <w:lang w:val="pl-PL"/>
        </w:rPr>
        <w:t xml:space="preserve"> osób będących jej gwarantem </w:t>
      </w:r>
      <w:r w:rsidR="00480106" w:rsidRPr="00A5413E">
        <w:rPr>
          <w:rFonts w:ascii="Times New Roman" w:hAnsi="Times New Roman" w:cs="Times New Roman"/>
          <w:szCs w:val="24"/>
          <w:lang w:val="pl-PL"/>
        </w:rPr>
        <w:t>(</w:t>
      </w:r>
      <w:proofErr w:type="spellStart"/>
      <w:r w:rsidR="00A5413E">
        <w:rPr>
          <w:rFonts w:ascii="Times New Roman" w:hAnsi="Times New Roman" w:cs="Times New Roman"/>
          <w:i/>
          <w:szCs w:val="24"/>
          <w:lang w:val="pl-PL"/>
        </w:rPr>
        <w:t>Sabou</w:t>
      </w:r>
      <w:proofErr w:type="spellEnd"/>
      <w:r w:rsidR="00A5413E">
        <w:rPr>
          <w:rFonts w:ascii="Times New Roman" w:hAnsi="Times New Roman" w:cs="Times New Roman"/>
          <w:i/>
          <w:szCs w:val="24"/>
          <w:lang w:val="pl-PL"/>
        </w:rPr>
        <w:t xml:space="preserve"> i</w:t>
      </w:r>
      <w:r w:rsidR="00AF1D18">
        <w:rPr>
          <w:rFonts w:ascii="Times New Roman" w:hAnsi="Times New Roman" w:cs="Times New Roman"/>
          <w:i/>
          <w:szCs w:val="24"/>
          <w:lang w:val="pl-PL"/>
        </w:rPr>
        <w:t xml:space="preserve"> </w:t>
      </w:r>
      <w:proofErr w:type="spellStart"/>
      <w:r w:rsidR="00480106" w:rsidRPr="00A5413E">
        <w:rPr>
          <w:rFonts w:ascii="Times New Roman" w:hAnsi="Times New Roman" w:cs="Times New Roman"/>
          <w:i/>
          <w:szCs w:val="24"/>
          <w:lang w:val="pl-PL"/>
        </w:rPr>
        <w:t>Pircalab</w:t>
      </w:r>
      <w:proofErr w:type="spellEnd"/>
      <w:r w:rsidR="00A5413E">
        <w:rPr>
          <w:rFonts w:ascii="Times New Roman" w:hAnsi="Times New Roman" w:cs="Times New Roman"/>
          <w:i/>
          <w:szCs w:val="24"/>
          <w:lang w:val="pl-PL"/>
        </w:rPr>
        <w:t xml:space="preserve"> p. Rumunii</w:t>
      </w:r>
      <w:r w:rsidR="00A5413E">
        <w:rPr>
          <w:rFonts w:ascii="Times New Roman" w:hAnsi="Times New Roman" w:cs="Times New Roman"/>
          <w:szCs w:val="24"/>
          <w:lang w:val="pl-PL"/>
        </w:rPr>
        <w:t>, nr</w:t>
      </w:r>
      <w:r w:rsidR="00480106" w:rsidRPr="00A5413E">
        <w:rPr>
          <w:rFonts w:ascii="Times New Roman" w:hAnsi="Times New Roman" w:cs="Times New Roman"/>
          <w:szCs w:val="24"/>
          <w:lang w:val="pl-PL"/>
        </w:rPr>
        <w:t xml:space="preserve"> 46572/99, § 38, </w:t>
      </w:r>
      <w:r w:rsidR="00A5413E">
        <w:rPr>
          <w:rFonts w:ascii="Times New Roman" w:hAnsi="Times New Roman" w:cs="Times New Roman"/>
          <w:szCs w:val="24"/>
          <w:lang w:val="pl-PL"/>
        </w:rPr>
        <w:t xml:space="preserve">dnia </w:t>
      </w:r>
      <w:r w:rsidR="00480106" w:rsidRPr="00A5413E">
        <w:rPr>
          <w:rFonts w:ascii="Times New Roman" w:hAnsi="Times New Roman" w:cs="Times New Roman"/>
          <w:szCs w:val="24"/>
          <w:lang w:val="pl-PL"/>
        </w:rPr>
        <w:t xml:space="preserve">28 </w:t>
      </w:r>
      <w:r w:rsidR="00A5413E">
        <w:rPr>
          <w:rFonts w:ascii="Times New Roman" w:hAnsi="Times New Roman" w:cs="Times New Roman"/>
          <w:szCs w:val="24"/>
          <w:lang w:val="pl-PL"/>
        </w:rPr>
        <w:t>września</w:t>
      </w:r>
      <w:r w:rsidR="00480106" w:rsidRPr="00A5413E">
        <w:rPr>
          <w:rFonts w:ascii="Times New Roman" w:hAnsi="Times New Roman" w:cs="Times New Roman"/>
          <w:szCs w:val="24"/>
          <w:lang w:val="pl-PL"/>
        </w:rPr>
        <w:t xml:space="preserve"> 2004</w:t>
      </w:r>
      <w:r w:rsidR="00A5413E">
        <w:rPr>
          <w:rFonts w:ascii="Times New Roman" w:hAnsi="Times New Roman" w:cs="Times New Roman"/>
          <w:szCs w:val="24"/>
          <w:lang w:val="pl-PL"/>
        </w:rPr>
        <w:t xml:space="preserve"> r.</w:t>
      </w:r>
      <w:r w:rsidR="00480106" w:rsidRPr="00A5413E">
        <w:rPr>
          <w:rFonts w:ascii="Times New Roman" w:hAnsi="Times New Roman" w:cs="Times New Roman"/>
          <w:szCs w:val="24"/>
          <w:lang w:val="pl-PL"/>
        </w:rPr>
        <w:t xml:space="preserve">). </w:t>
      </w:r>
      <w:r w:rsidR="004130F4" w:rsidRPr="001B44B3">
        <w:rPr>
          <w:rFonts w:ascii="Times New Roman" w:hAnsi="Times New Roman" w:cs="Times New Roman"/>
          <w:szCs w:val="24"/>
          <w:lang w:val="pl-PL"/>
        </w:rPr>
        <w:t>Prasa jest jednym ze środków</w:t>
      </w:r>
      <w:r w:rsidR="001B44B3">
        <w:rPr>
          <w:rFonts w:ascii="Times New Roman" w:hAnsi="Times New Roman" w:cs="Times New Roman"/>
          <w:szCs w:val="24"/>
          <w:lang w:val="pl-PL"/>
        </w:rPr>
        <w:t>,</w:t>
      </w:r>
      <w:r w:rsidR="00AF1D18">
        <w:rPr>
          <w:rFonts w:ascii="Times New Roman" w:hAnsi="Times New Roman" w:cs="Times New Roman"/>
          <w:szCs w:val="24"/>
          <w:lang w:val="pl-PL"/>
        </w:rPr>
        <w:t xml:space="preserve"> </w:t>
      </w:r>
      <w:r w:rsidR="001B44B3" w:rsidRPr="001B44B3">
        <w:rPr>
          <w:rFonts w:ascii="Times New Roman" w:hAnsi="Times New Roman" w:cs="Times New Roman"/>
          <w:szCs w:val="24"/>
          <w:lang w:val="pl-PL"/>
        </w:rPr>
        <w:t>jakimi dysponuje opinia publiczna</w:t>
      </w:r>
      <w:r w:rsidR="001B44B3">
        <w:rPr>
          <w:rFonts w:ascii="Times New Roman" w:hAnsi="Times New Roman" w:cs="Times New Roman"/>
          <w:szCs w:val="24"/>
          <w:lang w:val="pl-PL"/>
        </w:rPr>
        <w:t xml:space="preserve">, by upewnić się, że sędziowie wywiązują się ze swoich odpowiedzialnych </w:t>
      </w:r>
      <w:r w:rsidR="004278B5">
        <w:rPr>
          <w:rFonts w:ascii="Times New Roman" w:hAnsi="Times New Roman" w:cs="Times New Roman"/>
          <w:szCs w:val="24"/>
          <w:lang w:val="pl-PL"/>
        </w:rPr>
        <w:t>zadań</w:t>
      </w:r>
      <w:r w:rsidR="001B44B3">
        <w:rPr>
          <w:rFonts w:ascii="Times New Roman" w:hAnsi="Times New Roman" w:cs="Times New Roman"/>
          <w:szCs w:val="24"/>
          <w:lang w:val="pl-PL"/>
        </w:rPr>
        <w:t xml:space="preserve"> zgodnie z </w:t>
      </w:r>
      <w:r w:rsidR="004278B5">
        <w:rPr>
          <w:rFonts w:ascii="Times New Roman" w:hAnsi="Times New Roman" w:cs="Times New Roman"/>
          <w:szCs w:val="24"/>
          <w:lang w:val="pl-PL"/>
        </w:rPr>
        <w:t>podstawowym</w:t>
      </w:r>
      <w:r w:rsidR="001B44B3">
        <w:rPr>
          <w:rFonts w:ascii="Times New Roman" w:hAnsi="Times New Roman" w:cs="Times New Roman"/>
          <w:szCs w:val="24"/>
          <w:lang w:val="pl-PL"/>
        </w:rPr>
        <w:t xml:space="preserve"> celem </w:t>
      </w:r>
      <w:r w:rsidR="00706F6E">
        <w:rPr>
          <w:rFonts w:ascii="Times New Roman" w:hAnsi="Times New Roman" w:cs="Times New Roman"/>
          <w:szCs w:val="24"/>
          <w:lang w:val="pl-PL"/>
        </w:rPr>
        <w:t>powierzonego im urzędu</w:t>
      </w:r>
      <w:r w:rsidR="00480106" w:rsidRPr="001B44B3">
        <w:rPr>
          <w:rFonts w:ascii="Times New Roman" w:hAnsi="Times New Roman" w:cs="Times New Roman"/>
          <w:szCs w:val="24"/>
          <w:lang w:val="pl-PL"/>
        </w:rPr>
        <w:t>(</w:t>
      </w:r>
      <w:proofErr w:type="spellStart"/>
      <w:r w:rsidR="00880031">
        <w:rPr>
          <w:rFonts w:ascii="Times New Roman" w:hAnsi="Times New Roman" w:cs="Times New Roman"/>
          <w:i/>
          <w:szCs w:val="24"/>
          <w:lang w:val="pl-PL"/>
        </w:rPr>
        <w:t>Prager</w:t>
      </w:r>
      <w:proofErr w:type="spellEnd"/>
      <w:r w:rsidR="00880031">
        <w:rPr>
          <w:rFonts w:ascii="Times New Roman" w:hAnsi="Times New Roman" w:cs="Times New Roman"/>
          <w:i/>
          <w:szCs w:val="24"/>
          <w:lang w:val="pl-PL"/>
        </w:rPr>
        <w:t xml:space="preserve"> i </w:t>
      </w:r>
      <w:proofErr w:type="spellStart"/>
      <w:r w:rsidR="00880031">
        <w:rPr>
          <w:rFonts w:ascii="Times New Roman" w:hAnsi="Times New Roman" w:cs="Times New Roman"/>
          <w:i/>
          <w:szCs w:val="24"/>
          <w:lang w:val="pl-PL"/>
        </w:rPr>
        <w:t>Obserschlick</w:t>
      </w:r>
      <w:proofErr w:type="spellEnd"/>
      <w:r w:rsidR="00880031">
        <w:rPr>
          <w:rFonts w:ascii="Times New Roman" w:hAnsi="Times New Roman" w:cs="Times New Roman"/>
          <w:i/>
          <w:szCs w:val="24"/>
          <w:lang w:val="pl-PL"/>
        </w:rPr>
        <w:t xml:space="preserve"> p. Austrii</w:t>
      </w:r>
      <w:r w:rsidR="00480106" w:rsidRPr="001B44B3">
        <w:rPr>
          <w:rFonts w:ascii="Times New Roman" w:hAnsi="Times New Roman" w:cs="Times New Roman"/>
          <w:i/>
          <w:szCs w:val="24"/>
          <w:lang w:val="pl-PL"/>
        </w:rPr>
        <w:t xml:space="preserve">, </w:t>
      </w:r>
      <w:r w:rsidR="00880031">
        <w:rPr>
          <w:rFonts w:ascii="Times New Roman" w:hAnsi="Times New Roman" w:cs="Times New Roman"/>
          <w:i/>
          <w:szCs w:val="24"/>
          <w:lang w:val="pl-PL"/>
        </w:rPr>
        <w:t xml:space="preserve">dnia </w:t>
      </w:r>
      <w:r w:rsidR="00880031">
        <w:rPr>
          <w:rFonts w:ascii="Times New Roman" w:hAnsi="Times New Roman" w:cs="Times New Roman"/>
          <w:szCs w:val="24"/>
          <w:lang w:val="pl-PL"/>
        </w:rPr>
        <w:t>26 kwietnia</w:t>
      </w:r>
      <w:r w:rsidR="00480106" w:rsidRPr="001B44B3">
        <w:rPr>
          <w:rFonts w:ascii="Times New Roman" w:hAnsi="Times New Roman" w:cs="Times New Roman"/>
          <w:szCs w:val="24"/>
          <w:lang w:val="pl-PL"/>
        </w:rPr>
        <w:t xml:space="preserve"> 1995</w:t>
      </w:r>
      <w:r w:rsidR="00880031">
        <w:rPr>
          <w:rFonts w:ascii="Times New Roman" w:hAnsi="Times New Roman" w:cs="Times New Roman"/>
          <w:szCs w:val="24"/>
          <w:lang w:val="pl-PL"/>
        </w:rPr>
        <w:t xml:space="preserve"> r., § 34, seria A nr</w:t>
      </w:r>
      <w:r w:rsidR="00480106" w:rsidRPr="001B44B3">
        <w:rPr>
          <w:rFonts w:ascii="Times New Roman" w:hAnsi="Times New Roman" w:cs="Times New Roman"/>
          <w:szCs w:val="24"/>
          <w:lang w:val="pl-PL"/>
        </w:rPr>
        <w:t xml:space="preserve"> 313). </w:t>
      </w:r>
      <w:r w:rsidR="00880031" w:rsidRPr="00880031">
        <w:rPr>
          <w:rFonts w:ascii="Times New Roman" w:hAnsi="Times New Roman" w:cs="Times New Roman"/>
          <w:szCs w:val="24"/>
          <w:lang w:val="pl-PL"/>
        </w:rPr>
        <w:t>P</w:t>
      </w:r>
      <w:r w:rsidR="000E36B0">
        <w:rPr>
          <w:rFonts w:ascii="Times New Roman" w:hAnsi="Times New Roman" w:cs="Times New Roman"/>
          <w:szCs w:val="24"/>
          <w:lang w:val="pl-PL"/>
        </w:rPr>
        <w:t>oza tym</w:t>
      </w:r>
      <w:r w:rsidR="00880031">
        <w:rPr>
          <w:rFonts w:ascii="Times New Roman" w:hAnsi="Times New Roman" w:cs="Times New Roman"/>
          <w:szCs w:val="24"/>
          <w:lang w:val="pl-PL"/>
        </w:rPr>
        <w:t xml:space="preserve"> granice dopuszczalnej krytyki wobec osób</w:t>
      </w:r>
      <w:r w:rsidR="00566396">
        <w:rPr>
          <w:rFonts w:ascii="Times New Roman" w:hAnsi="Times New Roman" w:cs="Times New Roman"/>
          <w:szCs w:val="24"/>
          <w:lang w:val="pl-PL"/>
        </w:rPr>
        <w:t>,</w:t>
      </w:r>
      <w:r w:rsidR="008A60F1">
        <w:rPr>
          <w:rFonts w:ascii="Times New Roman" w:hAnsi="Times New Roman" w:cs="Times New Roman"/>
          <w:szCs w:val="24"/>
          <w:lang w:val="pl-PL"/>
        </w:rPr>
        <w:t xml:space="preserve"> </w:t>
      </w:r>
      <w:r w:rsidR="00880031">
        <w:rPr>
          <w:rFonts w:ascii="Times New Roman" w:hAnsi="Times New Roman" w:cs="Times New Roman"/>
          <w:szCs w:val="24"/>
          <w:lang w:val="pl-PL"/>
        </w:rPr>
        <w:t>pełniący</w:t>
      </w:r>
      <w:r w:rsidR="00706F6E">
        <w:rPr>
          <w:rFonts w:ascii="Times New Roman" w:hAnsi="Times New Roman" w:cs="Times New Roman"/>
          <w:szCs w:val="24"/>
          <w:lang w:val="pl-PL"/>
        </w:rPr>
        <w:t>ch</w:t>
      </w:r>
      <w:r w:rsidR="00880031">
        <w:rPr>
          <w:rFonts w:ascii="Times New Roman" w:hAnsi="Times New Roman" w:cs="Times New Roman"/>
          <w:szCs w:val="24"/>
          <w:lang w:val="pl-PL"/>
        </w:rPr>
        <w:t xml:space="preserve"> oficjalne funkcje są szersze,</w:t>
      </w:r>
      <w:r w:rsidR="008A60F1">
        <w:rPr>
          <w:rFonts w:ascii="Times New Roman" w:hAnsi="Times New Roman" w:cs="Times New Roman"/>
          <w:szCs w:val="24"/>
          <w:lang w:val="pl-PL"/>
        </w:rPr>
        <w:t xml:space="preserve"> </w:t>
      </w:r>
      <w:r w:rsidR="00CE724B">
        <w:rPr>
          <w:rFonts w:ascii="Times New Roman" w:hAnsi="Times New Roman" w:cs="Times New Roman"/>
          <w:szCs w:val="24"/>
          <w:lang w:val="pl-PL"/>
        </w:rPr>
        <w:t xml:space="preserve">niż w przypadku osób prywatnych, </w:t>
      </w:r>
      <w:r w:rsidR="00706F6E">
        <w:rPr>
          <w:rFonts w:ascii="Times New Roman" w:hAnsi="Times New Roman" w:cs="Times New Roman"/>
          <w:szCs w:val="24"/>
          <w:lang w:val="pl-PL"/>
        </w:rPr>
        <w:t xml:space="preserve">a w szczególności, gdy chodzi o sposób </w:t>
      </w:r>
      <w:r w:rsidR="00880031">
        <w:rPr>
          <w:rFonts w:ascii="Times New Roman" w:hAnsi="Times New Roman" w:cs="Times New Roman"/>
          <w:szCs w:val="24"/>
          <w:lang w:val="pl-PL"/>
        </w:rPr>
        <w:t>wykonywan</w:t>
      </w:r>
      <w:r w:rsidR="00706F6E" w:rsidRPr="00706F6E">
        <w:rPr>
          <w:rFonts w:ascii="Times New Roman" w:hAnsi="Times New Roman" w:cs="Times New Roman"/>
          <w:szCs w:val="24"/>
          <w:lang w:val="pl-PL"/>
        </w:rPr>
        <w:t>ia</w:t>
      </w:r>
      <w:r w:rsidR="00CE724B">
        <w:rPr>
          <w:rFonts w:ascii="Times New Roman" w:hAnsi="Times New Roman" w:cs="Times New Roman"/>
          <w:szCs w:val="24"/>
          <w:lang w:val="pl-PL"/>
        </w:rPr>
        <w:t xml:space="preserve"> tych funkcji</w:t>
      </w:r>
      <w:r w:rsidR="00480106" w:rsidRPr="00880031">
        <w:rPr>
          <w:rFonts w:ascii="Times New Roman" w:hAnsi="Times New Roman" w:cs="Times New Roman"/>
          <w:szCs w:val="24"/>
          <w:lang w:val="pl-PL"/>
        </w:rPr>
        <w:t>(</w:t>
      </w:r>
      <w:proofErr w:type="spellStart"/>
      <w:r w:rsidR="00880031">
        <w:rPr>
          <w:rFonts w:ascii="Times New Roman" w:hAnsi="Times New Roman" w:cs="Times New Roman"/>
          <w:i/>
          <w:szCs w:val="24"/>
          <w:lang w:val="pl-PL"/>
        </w:rPr>
        <w:t>Mamère</w:t>
      </w:r>
      <w:proofErr w:type="spellEnd"/>
      <w:r w:rsidR="00880031">
        <w:rPr>
          <w:rFonts w:ascii="Times New Roman" w:hAnsi="Times New Roman" w:cs="Times New Roman"/>
          <w:i/>
          <w:szCs w:val="24"/>
          <w:lang w:val="pl-PL"/>
        </w:rPr>
        <w:t xml:space="preserve"> p. Francji</w:t>
      </w:r>
      <w:r w:rsidR="00880031">
        <w:rPr>
          <w:rFonts w:ascii="Times New Roman" w:hAnsi="Times New Roman" w:cs="Times New Roman"/>
          <w:szCs w:val="24"/>
          <w:lang w:val="pl-PL"/>
        </w:rPr>
        <w:t>, nr 12697/03, § 27, ETPCz</w:t>
      </w:r>
      <w:r w:rsidR="00480106" w:rsidRPr="00880031">
        <w:rPr>
          <w:rFonts w:ascii="Times New Roman" w:hAnsi="Times New Roman" w:cs="Times New Roman"/>
          <w:szCs w:val="24"/>
          <w:lang w:val="pl-PL"/>
        </w:rPr>
        <w:t>2006</w:t>
      </w:r>
      <w:r w:rsidR="00480106" w:rsidRPr="00880031">
        <w:rPr>
          <w:rFonts w:ascii="Times New Roman" w:hAnsi="Times New Roman" w:cs="Times New Roman"/>
          <w:szCs w:val="24"/>
          <w:lang w:val="pl-PL"/>
        </w:rPr>
        <w:noBreakHyphen/>
        <w:t>XIII).</w:t>
      </w:r>
    </w:p>
    <w:p w:rsidR="00480106" w:rsidRPr="005825FA"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A02BC1">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81</w:t>
      </w:r>
      <w:r w:rsidRPr="00480106">
        <w:rPr>
          <w:rFonts w:ascii="Times New Roman" w:hAnsi="Times New Roman" w:cs="Times New Roman"/>
          <w:szCs w:val="24"/>
          <w:lang w:val="fr-FR"/>
        </w:rPr>
        <w:fldChar w:fldCharType="end"/>
      </w:r>
      <w:r w:rsidR="00480106" w:rsidRPr="00A02BC1">
        <w:rPr>
          <w:rFonts w:ascii="Times New Roman" w:hAnsi="Times New Roman" w:cs="Times New Roman"/>
          <w:szCs w:val="24"/>
          <w:lang w:val="pl-PL"/>
        </w:rPr>
        <w:t>.  </w:t>
      </w:r>
      <w:r w:rsidR="00887B4E" w:rsidRPr="00887B4E">
        <w:rPr>
          <w:rFonts w:ascii="Times New Roman" w:hAnsi="Times New Roman" w:cs="Times New Roman"/>
          <w:szCs w:val="24"/>
          <w:lang w:val="pl-PL"/>
        </w:rPr>
        <w:t xml:space="preserve">Trybunał zauważył również, że przed sądami </w:t>
      </w:r>
      <w:r w:rsidR="00576D49">
        <w:rPr>
          <w:rFonts w:ascii="Times New Roman" w:hAnsi="Times New Roman" w:cs="Times New Roman"/>
          <w:szCs w:val="24"/>
          <w:lang w:val="pl-PL"/>
        </w:rPr>
        <w:t>krajowymi skarżąca podnosiła, iż</w:t>
      </w:r>
      <w:r w:rsidR="00887B4E" w:rsidRPr="00887B4E">
        <w:rPr>
          <w:rFonts w:ascii="Times New Roman" w:hAnsi="Times New Roman" w:cs="Times New Roman"/>
          <w:szCs w:val="24"/>
          <w:lang w:val="pl-PL"/>
        </w:rPr>
        <w:t xml:space="preserve"> jej wypowiedź była elementem szerszej debaty publicznej</w:t>
      </w:r>
      <w:r w:rsidR="009A351D">
        <w:rPr>
          <w:rFonts w:ascii="Times New Roman" w:hAnsi="Times New Roman" w:cs="Times New Roman"/>
          <w:szCs w:val="24"/>
          <w:lang w:val="pl-PL"/>
        </w:rPr>
        <w:t xml:space="preserve"> na temat </w:t>
      </w:r>
      <w:r w:rsidR="00A02BC1">
        <w:rPr>
          <w:rFonts w:ascii="Times New Roman" w:hAnsi="Times New Roman" w:cs="Times New Roman"/>
          <w:szCs w:val="24"/>
          <w:lang w:val="pl-PL"/>
        </w:rPr>
        <w:t xml:space="preserve">aktualnych wydarzeń dotyczących </w:t>
      </w:r>
      <w:r w:rsidR="009A351D">
        <w:rPr>
          <w:rFonts w:ascii="Times New Roman" w:hAnsi="Times New Roman" w:cs="Times New Roman"/>
          <w:szCs w:val="24"/>
          <w:lang w:val="pl-PL"/>
        </w:rPr>
        <w:t>korupcji</w:t>
      </w:r>
      <w:r w:rsidR="00A02BC1">
        <w:rPr>
          <w:rFonts w:ascii="Times New Roman" w:hAnsi="Times New Roman" w:cs="Times New Roman"/>
          <w:szCs w:val="24"/>
          <w:lang w:val="pl-PL"/>
        </w:rPr>
        <w:t xml:space="preserve"> i nieuprawnionych interwencji ze strony rodziny</w:t>
      </w:r>
      <w:r w:rsidR="00576D49">
        <w:rPr>
          <w:rFonts w:ascii="Times New Roman" w:hAnsi="Times New Roman" w:cs="Times New Roman"/>
          <w:szCs w:val="24"/>
          <w:lang w:val="pl-PL"/>
        </w:rPr>
        <w:t>,</w:t>
      </w:r>
      <w:r w:rsidR="00A02BC1">
        <w:rPr>
          <w:rFonts w:ascii="Times New Roman" w:hAnsi="Times New Roman" w:cs="Times New Roman"/>
          <w:szCs w:val="24"/>
          <w:lang w:val="pl-PL"/>
        </w:rPr>
        <w:t xml:space="preserve"> </w:t>
      </w:r>
      <w:r w:rsidR="00CE724B">
        <w:rPr>
          <w:rFonts w:ascii="Times New Roman" w:hAnsi="Times New Roman" w:cs="Times New Roman"/>
          <w:szCs w:val="24"/>
          <w:lang w:val="pl-PL"/>
        </w:rPr>
        <w:t>mających miejsce w wymiarze</w:t>
      </w:r>
      <w:r w:rsidR="00A02BC1">
        <w:rPr>
          <w:rFonts w:ascii="Times New Roman" w:hAnsi="Times New Roman" w:cs="Times New Roman"/>
          <w:szCs w:val="24"/>
          <w:lang w:val="pl-PL"/>
        </w:rPr>
        <w:t xml:space="preserve"> sprawiedliwości, jak również ewentualnych powiązań między tymi </w:t>
      </w:r>
      <w:r w:rsidR="00706F6E">
        <w:rPr>
          <w:rFonts w:ascii="Times New Roman" w:hAnsi="Times New Roman" w:cs="Times New Roman"/>
          <w:szCs w:val="24"/>
          <w:lang w:val="pl-PL"/>
        </w:rPr>
        <w:t>osobami</w:t>
      </w:r>
      <w:r w:rsidR="00A02BC1">
        <w:rPr>
          <w:rFonts w:ascii="Times New Roman" w:hAnsi="Times New Roman" w:cs="Times New Roman"/>
          <w:szCs w:val="24"/>
          <w:lang w:val="pl-PL"/>
        </w:rPr>
        <w:t xml:space="preserve"> a środowiskiem przestępczym. W tej kwestii Trybunał podk</w:t>
      </w:r>
      <w:r w:rsidR="005825FA">
        <w:rPr>
          <w:rFonts w:ascii="Times New Roman" w:hAnsi="Times New Roman" w:cs="Times New Roman"/>
          <w:szCs w:val="24"/>
          <w:lang w:val="pl-PL"/>
        </w:rPr>
        <w:t>reślił, że oprócz</w:t>
      </w:r>
      <w:r w:rsidR="00A02BC1">
        <w:rPr>
          <w:rFonts w:ascii="Times New Roman" w:hAnsi="Times New Roman" w:cs="Times New Roman"/>
          <w:szCs w:val="24"/>
          <w:lang w:val="pl-PL"/>
        </w:rPr>
        <w:t xml:space="preserve"> roli prasy polegającej na rozpowszechnia</w:t>
      </w:r>
      <w:r w:rsidR="00706F6E">
        <w:rPr>
          <w:rFonts w:ascii="Times New Roman" w:hAnsi="Times New Roman" w:cs="Times New Roman"/>
          <w:szCs w:val="24"/>
          <w:lang w:val="pl-PL"/>
        </w:rPr>
        <w:t>niu informacji i idei na temat wszelkich</w:t>
      </w:r>
      <w:r w:rsidR="00A02BC1">
        <w:rPr>
          <w:rFonts w:ascii="Times New Roman" w:hAnsi="Times New Roman" w:cs="Times New Roman"/>
          <w:szCs w:val="24"/>
          <w:lang w:val="pl-PL"/>
        </w:rPr>
        <w:t xml:space="preserve"> spraw </w:t>
      </w:r>
      <w:r w:rsidR="00706F6E">
        <w:rPr>
          <w:rFonts w:ascii="Times New Roman" w:hAnsi="Times New Roman" w:cs="Times New Roman"/>
          <w:szCs w:val="24"/>
          <w:lang w:val="pl-PL"/>
        </w:rPr>
        <w:t>pozostających w zainteresowaniu opinii publicznej</w:t>
      </w:r>
      <w:r w:rsidR="005825FA">
        <w:rPr>
          <w:rFonts w:ascii="Times New Roman" w:hAnsi="Times New Roman" w:cs="Times New Roman"/>
          <w:szCs w:val="24"/>
          <w:lang w:val="pl-PL"/>
        </w:rPr>
        <w:t>, istnieje również prawo</w:t>
      </w:r>
      <w:r w:rsidR="00660470">
        <w:rPr>
          <w:rFonts w:ascii="Times New Roman" w:hAnsi="Times New Roman" w:cs="Times New Roman"/>
          <w:szCs w:val="24"/>
          <w:lang w:val="pl-PL"/>
        </w:rPr>
        <w:t xml:space="preserve"> opinii publicznej do otrzymywania</w:t>
      </w:r>
      <w:r w:rsidR="005825FA">
        <w:rPr>
          <w:rFonts w:ascii="Times New Roman" w:hAnsi="Times New Roman" w:cs="Times New Roman"/>
          <w:szCs w:val="24"/>
          <w:lang w:val="pl-PL"/>
        </w:rPr>
        <w:t xml:space="preserve"> tych informacji. </w:t>
      </w:r>
      <w:r w:rsidR="00566396">
        <w:rPr>
          <w:rFonts w:ascii="Times New Roman" w:hAnsi="Times New Roman" w:cs="Times New Roman"/>
          <w:szCs w:val="24"/>
          <w:lang w:val="pl-PL"/>
        </w:rPr>
        <w:br/>
      </w:r>
      <w:r w:rsidR="005825FA">
        <w:rPr>
          <w:rFonts w:ascii="Times New Roman" w:hAnsi="Times New Roman" w:cs="Times New Roman"/>
          <w:szCs w:val="24"/>
          <w:lang w:val="pl-PL"/>
        </w:rPr>
        <w:lastRenderedPageBreak/>
        <w:t>W innym przypadku</w:t>
      </w:r>
      <w:r w:rsidR="005825FA" w:rsidRPr="005825FA">
        <w:rPr>
          <w:rFonts w:ascii="Times New Roman" w:hAnsi="Times New Roman" w:cs="Times New Roman"/>
          <w:szCs w:val="24"/>
          <w:lang w:val="pl-PL"/>
        </w:rPr>
        <w:t xml:space="preserve"> prasa nie mogłaby odgrywać swojej kluczowej roli </w:t>
      </w:r>
      <w:r w:rsidR="005825FA">
        <w:rPr>
          <w:rFonts w:ascii="Times New Roman" w:hAnsi="Times New Roman" w:cs="Times New Roman"/>
          <w:szCs w:val="24"/>
          <w:lang w:val="pl-PL"/>
        </w:rPr>
        <w:t>„</w:t>
      </w:r>
      <w:r w:rsidR="0049041E">
        <w:rPr>
          <w:rFonts w:ascii="Times New Roman" w:hAnsi="Times New Roman" w:cs="Times New Roman"/>
          <w:szCs w:val="24"/>
          <w:lang w:val="pl-PL"/>
        </w:rPr>
        <w:t>publicznego stróża</w:t>
      </w:r>
      <w:r w:rsidR="005825FA">
        <w:rPr>
          <w:rFonts w:ascii="Times New Roman" w:hAnsi="Times New Roman" w:cs="Times New Roman"/>
          <w:szCs w:val="24"/>
          <w:lang w:val="pl-PL"/>
        </w:rPr>
        <w:t>”</w:t>
      </w:r>
      <w:r w:rsidR="00480106" w:rsidRPr="005825FA">
        <w:rPr>
          <w:rFonts w:ascii="Times New Roman" w:hAnsi="Times New Roman" w:cs="Times New Roman"/>
          <w:szCs w:val="24"/>
          <w:lang w:val="pl-PL"/>
        </w:rPr>
        <w:t>(</w:t>
      </w:r>
      <w:r w:rsidR="005825FA">
        <w:rPr>
          <w:rStyle w:val="ju-005fpara--char"/>
          <w:rFonts w:ascii="Times New Roman" w:hAnsi="Times New Roman" w:cs="Times New Roman"/>
          <w:i/>
          <w:szCs w:val="24"/>
          <w:lang w:val="pl-PL"/>
        </w:rPr>
        <w:t>De </w:t>
      </w:r>
      <w:proofErr w:type="spellStart"/>
      <w:r w:rsidR="005825FA">
        <w:rPr>
          <w:rStyle w:val="ju-005fpara--char"/>
          <w:rFonts w:ascii="Times New Roman" w:hAnsi="Times New Roman" w:cs="Times New Roman"/>
          <w:i/>
          <w:szCs w:val="24"/>
          <w:lang w:val="pl-PL"/>
        </w:rPr>
        <w:t>Haes</w:t>
      </w:r>
      <w:proofErr w:type="spellEnd"/>
      <w:r w:rsidR="005825FA">
        <w:rPr>
          <w:rStyle w:val="ju-005fpara--char"/>
          <w:rFonts w:ascii="Times New Roman" w:hAnsi="Times New Roman" w:cs="Times New Roman"/>
          <w:i/>
          <w:szCs w:val="24"/>
          <w:lang w:val="pl-PL"/>
        </w:rPr>
        <w:t xml:space="preserve"> i </w:t>
      </w:r>
      <w:proofErr w:type="spellStart"/>
      <w:r w:rsidR="005825FA">
        <w:rPr>
          <w:rStyle w:val="ju-005fpara--char"/>
          <w:rFonts w:ascii="Times New Roman" w:hAnsi="Times New Roman" w:cs="Times New Roman"/>
          <w:i/>
          <w:szCs w:val="24"/>
          <w:lang w:val="pl-PL"/>
        </w:rPr>
        <w:t>Gijsels</w:t>
      </w:r>
      <w:proofErr w:type="spellEnd"/>
      <w:r w:rsidR="005825FA">
        <w:rPr>
          <w:rStyle w:val="ju-005fpara--char"/>
          <w:rFonts w:ascii="Times New Roman" w:hAnsi="Times New Roman" w:cs="Times New Roman"/>
          <w:i/>
          <w:szCs w:val="24"/>
          <w:lang w:val="pl-PL"/>
        </w:rPr>
        <w:t xml:space="preserve"> p. Belgii</w:t>
      </w:r>
      <w:r w:rsidR="00480106" w:rsidRPr="005825FA">
        <w:rPr>
          <w:rFonts w:ascii="Times New Roman" w:hAnsi="Times New Roman" w:cs="Times New Roman"/>
          <w:i/>
          <w:szCs w:val="24"/>
          <w:lang w:val="pl-PL"/>
        </w:rPr>
        <w:t xml:space="preserve">, </w:t>
      </w:r>
      <w:r w:rsidR="005825FA">
        <w:rPr>
          <w:rFonts w:ascii="Times New Roman" w:hAnsi="Times New Roman" w:cs="Times New Roman"/>
          <w:i/>
          <w:szCs w:val="24"/>
          <w:lang w:val="pl-PL"/>
        </w:rPr>
        <w:t>dnia 24 lutego</w:t>
      </w:r>
      <w:r w:rsidR="00480106" w:rsidRPr="005825FA">
        <w:rPr>
          <w:rFonts w:ascii="Times New Roman" w:hAnsi="Times New Roman" w:cs="Times New Roman"/>
          <w:i/>
          <w:szCs w:val="24"/>
          <w:lang w:val="pl-PL"/>
        </w:rPr>
        <w:t>1997</w:t>
      </w:r>
      <w:r w:rsidR="005825FA">
        <w:rPr>
          <w:rFonts w:ascii="Times New Roman" w:hAnsi="Times New Roman" w:cs="Times New Roman"/>
          <w:i/>
          <w:szCs w:val="24"/>
          <w:lang w:val="pl-PL"/>
        </w:rPr>
        <w:t>r.</w:t>
      </w:r>
      <w:r w:rsidR="00480106" w:rsidRPr="005825FA">
        <w:rPr>
          <w:rFonts w:ascii="Times New Roman" w:hAnsi="Times New Roman" w:cs="Times New Roman"/>
          <w:i/>
          <w:szCs w:val="24"/>
          <w:lang w:val="pl-PL"/>
        </w:rPr>
        <w:t xml:space="preserve">, § 37, </w:t>
      </w:r>
      <w:r w:rsidR="005825FA">
        <w:rPr>
          <w:rStyle w:val="ju-005fpara--char"/>
          <w:rFonts w:ascii="Times New Roman" w:hAnsi="Times New Roman" w:cs="Times New Roman"/>
          <w:i/>
          <w:szCs w:val="24"/>
          <w:lang w:val="pl-PL"/>
        </w:rPr>
        <w:t>Zbiór wyroków i postanowień</w:t>
      </w:r>
      <w:r w:rsidR="00480106" w:rsidRPr="005825FA">
        <w:rPr>
          <w:rFonts w:ascii="Times New Roman" w:hAnsi="Times New Roman" w:cs="Times New Roman"/>
          <w:i/>
          <w:szCs w:val="24"/>
          <w:lang w:val="pl-PL"/>
        </w:rPr>
        <w:t xml:space="preserve"> 1997-I).</w:t>
      </w:r>
    </w:p>
    <w:p w:rsidR="00480106" w:rsidRPr="00660470"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533583">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82</w:t>
      </w:r>
      <w:r w:rsidRPr="00480106">
        <w:rPr>
          <w:rFonts w:ascii="Times New Roman" w:hAnsi="Times New Roman" w:cs="Times New Roman"/>
          <w:szCs w:val="24"/>
          <w:lang w:val="fr-FR"/>
        </w:rPr>
        <w:fldChar w:fldCharType="end"/>
      </w:r>
      <w:r w:rsidR="00480106" w:rsidRPr="00533583">
        <w:rPr>
          <w:rFonts w:ascii="Times New Roman" w:hAnsi="Times New Roman" w:cs="Times New Roman"/>
          <w:szCs w:val="24"/>
          <w:lang w:val="pl-PL"/>
        </w:rPr>
        <w:t>.  </w:t>
      </w:r>
      <w:r w:rsidR="00533583" w:rsidRPr="00533583">
        <w:rPr>
          <w:rFonts w:ascii="Times New Roman" w:hAnsi="Times New Roman" w:cs="Times New Roman"/>
          <w:szCs w:val="24"/>
          <w:lang w:val="pl-PL"/>
        </w:rPr>
        <w:t>Ponadto Trybunał podkreślił, że artykuł 10 Konwencji nie gwarantuje wolności wyrażania opinii bez ograniczeń</w:t>
      </w:r>
      <w:r w:rsidR="00533583">
        <w:rPr>
          <w:rFonts w:ascii="Times New Roman" w:hAnsi="Times New Roman" w:cs="Times New Roman"/>
          <w:szCs w:val="24"/>
          <w:lang w:val="pl-PL"/>
        </w:rPr>
        <w:t xml:space="preserve">, nawet gdy chodzi </w:t>
      </w:r>
      <w:r w:rsidR="00DE5FC3">
        <w:rPr>
          <w:rFonts w:ascii="Times New Roman" w:hAnsi="Times New Roman" w:cs="Times New Roman"/>
          <w:szCs w:val="24"/>
          <w:lang w:val="pl-PL"/>
        </w:rPr>
        <w:br/>
      </w:r>
      <w:r w:rsidR="00533583">
        <w:rPr>
          <w:rFonts w:ascii="Times New Roman" w:hAnsi="Times New Roman" w:cs="Times New Roman"/>
          <w:szCs w:val="24"/>
          <w:lang w:val="pl-PL"/>
        </w:rPr>
        <w:t xml:space="preserve">o poruszenie w prasie istotnych spraw dotyczących interesu ogólnego (…) </w:t>
      </w:r>
      <w:r w:rsidR="00576D49">
        <w:rPr>
          <w:rFonts w:ascii="Times New Roman" w:hAnsi="Times New Roman" w:cs="Times New Roman"/>
          <w:szCs w:val="24"/>
          <w:lang w:val="pl-PL"/>
        </w:rPr>
        <w:t>oraz</w:t>
      </w:r>
      <w:r w:rsidR="00B2449F">
        <w:rPr>
          <w:rFonts w:ascii="Times New Roman" w:hAnsi="Times New Roman" w:cs="Times New Roman"/>
          <w:szCs w:val="24"/>
          <w:lang w:val="pl-PL"/>
        </w:rPr>
        <w:t xml:space="preserve"> że korzystanie z tej swobody pociąga za sobą „obowiązki </w:t>
      </w:r>
      <w:r w:rsidR="00DE5FC3">
        <w:rPr>
          <w:rFonts w:ascii="Times New Roman" w:hAnsi="Times New Roman" w:cs="Times New Roman"/>
          <w:szCs w:val="24"/>
          <w:lang w:val="pl-PL"/>
        </w:rPr>
        <w:br/>
      </w:r>
      <w:r w:rsidR="00B2449F">
        <w:rPr>
          <w:rFonts w:ascii="Times New Roman" w:hAnsi="Times New Roman" w:cs="Times New Roman"/>
          <w:szCs w:val="24"/>
          <w:lang w:val="pl-PL"/>
        </w:rPr>
        <w:t xml:space="preserve">i odpowiedzialność”, które dotyczą również środków masowego </w:t>
      </w:r>
      <w:r w:rsidR="00834AB2">
        <w:rPr>
          <w:rFonts w:ascii="Times New Roman" w:hAnsi="Times New Roman" w:cs="Times New Roman"/>
          <w:szCs w:val="24"/>
          <w:lang w:val="pl-PL"/>
        </w:rPr>
        <w:t>komunikowania</w:t>
      </w:r>
      <w:r w:rsidR="00B2449F">
        <w:rPr>
          <w:rFonts w:ascii="Times New Roman" w:hAnsi="Times New Roman" w:cs="Times New Roman"/>
          <w:szCs w:val="24"/>
          <w:lang w:val="pl-PL"/>
        </w:rPr>
        <w:t xml:space="preserve">. Te „obowiązki i </w:t>
      </w:r>
      <w:r w:rsidR="00660470">
        <w:rPr>
          <w:rFonts w:ascii="Times New Roman" w:hAnsi="Times New Roman" w:cs="Times New Roman"/>
          <w:szCs w:val="24"/>
          <w:lang w:val="pl-PL"/>
        </w:rPr>
        <w:t>odpowiedzialność” mogą być istotne</w:t>
      </w:r>
      <w:r w:rsidR="00B2449F">
        <w:rPr>
          <w:rFonts w:ascii="Times New Roman" w:hAnsi="Times New Roman" w:cs="Times New Roman"/>
          <w:szCs w:val="24"/>
          <w:lang w:val="pl-PL"/>
        </w:rPr>
        <w:t xml:space="preserve">, gdy, </w:t>
      </w:r>
      <w:r w:rsidR="00660470">
        <w:rPr>
          <w:rFonts w:ascii="Times New Roman" w:hAnsi="Times New Roman" w:cs="Times New Roman"/>
          <w:szCs w:val="24"/>
          <w:lang w:val="pl-PL"/>
        </w:rPr>
        <w:t xml:space="preserve">tak </w:t>
      </w:r>
      <w:r w:rsidR="00B2449F">
        <w:rPr>
          <w:rFonts w:ascii="Times New Roman" w:hAnsi="Times New Roman" w:cs="Times New Roman"/>
          <w:szCs w:val="24"/>
          <w:lang w:val="pl-PL"/>
        </w:rPr>
        <w:t>jak w przedmiotowej sprawie, mogło dojść do naruszenia dobrego im</w:t>
      </w:r>
      <w:r w:rsidR="00706F6E">
        <w:rPr>
          <w:rFonts w:ascii="Times New Roman" w:hAnsi="Times New Roman" w:cs="Times New Roman"/>
          <w:szCs w:val="24"/>
          <w:lang w:val="pl-PL"/>
        </w:rPr>
        <w:t>ienia osób prywatnych i narażenia</w:t>
      </w:r>
      <w:r w:rsidR="00B2449F">
        <w:rPr>
          <w:rFonts w:ascii="Times New Roman" w:hAnsi="Times New Roman" w:cs="Times New Roman"/>
          <w:szCs w:val="24"/>
          <w:lang w:val="pl-PL"/>
        </w:rPr>
        <w:t xml:space="preserve"> „prawa innej osoby”</w:t>
      </w:r>
      <w:r w:rsidR="00660470">
        <w:rPr>
          <w:rFonts w:ascii="Times New Roman" w:hAnsi="Times New Roman" w:cs="Times New Roman"/>
          <w:szCs w:val="24"/>
          <w:lang w:val="pl-PL"/>
        </w:rPr>
        <w:t xml:space="preserve">. </w:t>
      </w:r>
      <w:r w:rsidR="00706F6E">
        <w:rPr>
          <w:rFonts w:ascii="Times New Roman" w:hAnsi="Times New Roman" w:cs="Times New Roman"/>
          <w:szCs w:val="24"/>
          <w:lang w:val="pl-PL"/>
        </w:rPr>
        <w:t>Udzielenie dziennikarzom przez</w:t>
      </w:r>
      <w:r w:rsidR="00660470">
        <w:rPr>
          <w:rFonts w:ascii="Times New Roman" w:hAnsi="Times New Roman" w:cs="Times New Roman"/>
          <w:szCs w:val="24"/>
          <w:lang w:val="pl-PL"/>
        </w:rPr>
        <w:t xml:space="preserve"> artykuł 10 Konwencji</w:t>
      </w:r>
      <w:r w:rsidR="00D972BD">
        <w:rPr>
          <w:rFonts w:ascii="Times New Roman" w:hAnsi="Times New Roman" w:cs="Times New Roman"/>
          <w:szCs w:val="24"/>
          <w:lang w:val="pl-PL"/>
        </w:rPr>
        <w:t xml:space="preserve"> gwarancji</w:t>
      </w:r>
      <w:r w:rsidR="00660470">
        <w:rPr>
          <w:rFonts w:ascii="Times New Roman" w:hAnsi="Times New Roman" w:cs="Times New Roman"/>
          <w:szCs w:val="24"/>
          <w:lang w:val="pl-PL"/>
        </w:rPr>
        <w:t xml:space="preserve">, co do sposobu przedstawiania </w:t>
      </w:r>
      <w:r w:rsidR="00D972BD">
        <w:rPr>
          <w:rFonts w:ascii="Times New Roman" w:hAnsi="Times New Roman" w:cs="Times New Roman"/>
          <w:szCs w:val="24"/>
          <w:lang w:val="pl-PL"/>
        </w:rPr>
        <w:t>kwestii pozostających w zainteresowaniu opinii publicznej</w:t>
      </w:r>
      <w:r w:rsidR="00660470">
        <w:rPr>
          <w:rFonts w:ascii="Times New Roman" w:hAnsi="Times New Roman" w:cs="Times New Roman"/>
          <w:szCs w:val="24"/>
          <w:lang w:val="pl-PL"/>
        </w:rPr>
        <w:t>, następuje pod warunkiem, że dziennikarze działają w dobrej wierze, w celu dostarczenia dokładnych i wiarygodnych informacji</w:t>
      </w:r>
      <w:r w:rsidR="00BB080E">
        <w:rPr>
          <w:rFonts w:ascii="Times New Roman" w:hAnsi="Times New Roman" w:cs="Times New Roman"/>
          <w:szCs w:val="24"/>
          <w:lang w:val="pl-PL"/>
        </w:rPr>
        <w:t>, z poszanowaniem etyki dziennikarskiej (</w:t>
      </w:r>
      <w:r w:rsidR="00BB080E" w:rsidRPr="00D972BD">
        <w:rPr>
          <w:rFonts w:ascii="Times New Roman" w:hAnsi="Times New Roman" w:cs="Times New Roman"/>
          <w:i/>
          <w:szCs w:val="24"/>
          <w:lang w:val="pl-PL"/>
        </w:rPr>
        <w:t>Radio</w:t>
      </w:r>
      <w:r w:rsidR="008A60F1">
        <w:rPr>
          <w:rFonts w:ascii="Times New Roman" w:hAnsi="Times New Roman" w:cs="Times New Roman"/>
          <w:i/>
          <w:szCs w:val="24"/>
          <w:lang w:val="pl-PL"/>
        </w:rPr>
        <w:t xml:space="preserve"> </w:t>
      </w:r>
      <w:r w:rsidR="00480106" w:rsidRPr="00660470">
        <w:rPr>
          <w:rFonts w:ascii="Times New Roman" w:hAnsi="Times New Roman" w:cs="Times New Roman"/>
          <w:i/>
          <w:szCs w:val="24"/>
          <w:lang w:val="pl-PL"/>
        </w:rPr>
        <w:t>France</w:t>
      </w:r>
      <w:r w:rsidR="00BB080E">
        <w:rPr>
          <w:rFonts w:ascii="Times New Roman" w:hAnsi="Times New Roman" w:cs="Times New Roman"/>
          <w:i/>
          <w:szCs w:val="24"/>
          <w:lang w:val="pl-PL"/>
        </w:rPr>
        <w:t xml:space="preserve"> i inni</w:t>
      </w:r>
      <w:r w:rsidR="00BB080E">
        <w:rPr>
          <w:rFonts w:ascii="Times New Roman" w:hAnsi="Times New Roman" w:cs="Times New Roman"/>
          <w:szCs w:val="24"/>
          <w:lang w:val="pl-PL"/>
        </w:rPr>
        <w:t>, nr</w:t>
      </w:r>
      <w:r w:rsidR="00480106" w:rsidRPr="00660470">
        <w:rPr>
          <w:rFonts w:ascii="Times New Roman" w:hAnsi="Times New Roman" w:cs="Times New Roman"/>
          <w:szCs w:val="24"/>
          <w:lang w:val="pl-PL"/>
        </w:rPr>
        <w:t xml:space="preserve"> 53984/00, § 37, </w:t>
      </w:r>
      <w:r w:rsidR="00BB080E">
        <w:rPr>
          <w:rFonts w:ascii="Times New Roman" w:hAnsi="Times New Roman" w:cs="Times New Roman"/>
          <w:szCs w:val="24"/>
          <w:lang w:val="pl-PL"/>
        </w:rPr>
        <w:t>dnia 30 marca</w:t>
      </w:r>
      <w:r w:rsidR="00480106" w:rsidRPr="00660470">
        <w:rPr>
          <w:rFonts w:ascii="Times New Roman" w:hAnsi="Times New Roman" w:cs="Times New Roman"/>
          <w:szCs w:val="24"/>
          <w:lang w:val="pl-PL"/>
        </w:rPr>
        <w:t xml:space="preserve"> 2004</w:t>
      </w:r>
      <w:r w:rsidR="00BB080E">
        <w:rPr>
          <w:rFonts w:ascii="Times New Roman" w:hAnsi="Times New Roman" w:cs="Times New Roman"/>
          <w:szCs w:val="24"/>
          <w:lang w:val="pl-PL"/>
        </w:rPr>
        <w:t xml:space="preserve"> r.</w:t>
      </w:r>
      <w:r w:rsidR="00480106" w:rsidRPr="00660470">
        <w:rPr>
          <w:rFonts w:ascii="Times New Roman" w:hAnsi="Times New Roman" w:cs="Times New Roman"/>
          <w:szCs w:val="24"/>
          <w:lang w:val="pl-PL"/>
        </w:rPr>
        <w:t xml:space="preserve">, </w:t>
      </w:r>
      <w:proofErr w:type="spellStart"/>
      <w:r w:rsidR="00480106" w:rsidRPr="00660470">
        <w:rPr>
          <w:rFonts w:ascii="Times New Roman" w:hAnsi="Times New Roman" w:cs="Times New Roman"/>
          <w:i/>
          <w:szCs w:val="24"/>
          <w:lang w:val="pl-PL"/>
        </w:rPr>
        <w:t>Cuc</w:t>
      </w:r>
      <w:proofErr w:type="spellEnd"/>
      <w:r w:rsidR="008A60F1">
        <w:rPr>
          <w:rFonts w:ascii="Times New Roman" w:hAnsi="Times New Roman" w:cs="Times New Roman"/>
          <w:i/>
          <w:szCs w:val="24"/>
          <w:lang w:val="pl-PL"/>
        </w:rPr>
        <w:t xml:space="preserve"> </w:t>
      </w:r>
      <w:proofErr w:type="spellStart"/>
      <w:r w:rsidR="00480106" w:rsidRPr="00660470">
        <w:rPr>
          <w:rFonts w:ascii="Times New Roman" w:hAnsi="Times New Roman" w:cs="Times New Roman"/>
          <w:i/>
          <w:szCs w:val="24"/>
          <w:lang w:val="pl-PL"/>
        </w:rPr>
        <w:t>Pascu</w:t>
      </w:r>
      <w:proofErr w:type="spellEnd"/>
      <w:r w:rsidR="008A60F1">
        <w:rPr>
          <w:rFonts w:ascii="Times New Roman" w:hAnsi="Times New Roman" w:cs="Times New Roman"/>
          <w:i/>
          <w:szCs w:val="24"/>
          <w:lang w:val="pl-PL"/>
        </w:rPr>
        <w:t xml:space="preserve"> </w:t>
      </w:r>
      <w:r w:rsidR="00BB080E">
        <w:rPr>
          <w:rFonts w:ascii="Times New Roman" w:hAnsi="Times New Roman" w:cs="Times New Roman"/>
          <w:i/>
          <w:szCs w:val="24"/>
          <w:lang w:val="pl-PL"/>
        </w:rPr>
        <w:t>p. Rumunii</w:t>
      </w:r>
      <w:r w:rsidR="00BB080E">
        <w:rPr>
          <w:rFonts w:ascii="Times New Roman" w:hAnsi="Times New Roman" w:cs="Times New Roman"/>
          <w:szCs w:val="24"/>
          <w:lang w:val="pl-PL"/>
        </w:rPr>
        <w:t>, nr</w:t>
      </w:r>
      <w:r w:rsidR="00480106" w:rsidRPr="00660470">
        <w:rPr>
          <w:rFonts w:ascii="Times New Roman" w:hAnsi="Times New Roman" w:cs="Times New Roman"/>
          <w:szCs w:val="24"/>
          <w:lang w:val="pl-PL"/>
        </w:rPr>
        <w:t xml:space="preserve"> 36157/02, § 32, </w:t>
      </w:r>
      <w:r w:rsidR="00BB080E">
        <w:rPr>
          <w:rFonts w:ascii="Times New Roman" w:hAnsi="Times New Roman" w:cs="Times New Roman"/>
          <w:szCs w:val="24"/>
          <w:lang w:val="pl-PL"/>
        </w:rPr>
        <w:t>dnia 16 września</w:t>
      </w:r>
      <w:r w:rsidR="00480106" w:rsidRPr="00660470">
        <w:rPr>
          <w:rFonts w:ascii="Times New Roman" w:hAnsi="Times New Roman" w:cs="Times New Roman"/>
          <w:szCs w:val="24"/>
          <w:lang w:val="pl-PL"/>
        </w:rPr>
        <w:t xml:space="preserve"> 2008</w:t>
      </w:r>
      <w:r w:rsidR="00BB080E">
        <w:rPr>
          <w:rFonts w:ascii="Times New Roman" w:hAnsi="Times New Roman" w:cs="Times New Roman"/>
          <w:szCs w:val="24"/>
          <w:lang w:val="pl-PL"/>
        </w:rPr>
        <w:t xml:space="preserve"> r.</w:t>
      </w:r>
      <w:r w:rsidR="00480106" w:rsidRPr="00660470">
        <w:rPr>
          <w:rFonts w:ascii="Times New Roman" w:hAnsi="Times New Roman" w:cs="Times New Roman"/>
          <w:szCs w:val="24"/>
          <w:lang w:val="pl-PL"/>
        </w:rPr>
        <w:t>).</w:t>
      </w:r>
    </w:p>
    <w:p w:rsidR="00480106" w:rsidRPr="0092448F"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2609F9">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83</w:t>
      </w:r>
      <w:r w:rsidRPr="00480106">
        <w:rPr>
          <w:rFonts w:ascii="Times New Roman" w:hAnsi="Times New Roman" w:cs="Times New Roman"/>
          <w:szCs w:val="24"/>
          <w:lang w:val="fr-FR"/>
        </w:rPr>
        <w:fldChar w:fldCharType="end"/>
      </w:r>
      <w:r w:rsidR="00480106" w:rsidRPr="002609F9">
        <w:rPr>
          <w:rFonts w:ascii="Times New Roman" w:hAnsi="Times New Roman" w:cs="Times New Roman"/>
          <w:szCs w:val="24"/>
          <w:lang w:val="pl-PL"/>
        </w:rPr>
        <w:t>.  </w:t>
      </w:r>
      <w:r w:rsidR="00BB080E" w:rsidRPr="00BB080E">
        <w:rPr>
          <w:rFonts w:ascii="Times New Roman" w:hAnsi="Times New Roman" w:cs="Times New Roman"/>
          <w:szCs w:val="24"/>
          <w:lang w:val="pl-PL"/>
        </w:rPr>
        <w:t xml:space="preserve">Trybunał przypomniał, że zgodnie z </w:t>
      </w:r>
      <w:r w:rsidR="00BB080E">
        <w:rPr>
          <w:rFonts w:ascii="Times New Roman" w:hAnsi="Times New Roman" w:cs="Times New Roman"/>
          <w:szCs w:val="24"/>
          <w:lang w:val="pl-PL"/>
        </w:rPr>
        <w:t xml:space="preserve">jego </w:t>
      </w:r>
      <w:r w:rsidR="00BB080E" w:rsidRPr="00BB080E">
        <w:rPr>
          <w:rFonts w:ascii="Times New Roman" w:hAnsi="Times New Roman" w:cs="Times New Roman"/>
          <w:szCs w:val="24"/>
          <w:lang w:val="pl-PL"/>
        </w:rPr>
        <w:t>ustalonym orzecznictwem</w:t>
      </w:r>
      <w:r w:rsidR="00BB080E">
        <w:rPr>
          <w:rFonts w:ascii="Times New Roman" w:hAnsi="Times New Roman" w:cs="Times New Roman"/>
          <w:szCs w:val="24"/>
          <w:lang w:val="pl-PL"/>
        </w:rPr>
        <w:t xml:space="preserve">, aby ocenić dopuszczalność spornego oświadczenia, należy uczynić </w:t>
      </w:r>
      <w:r w:rsidR="001D0C5C" w:rsidRPr="001D0C5C">
        <w:rPr>
          <w:rFonts w:ascii="Times New Roman" w:hAnsi="Times New Roman" w:cs="Times New Roman"/>
          <w:lang w:val="pl-PL"/>
        </w:rPr>
        <w:t>rozróżnienie pomiędzy stwierdzeniami faktu a sądami wartościującymi.</w:t>
      </w:r>
      <w:r w:rsidR="008A60F1">
        <w:rPr>
          <w:rFonts w:ascii="Times New Roman" w:hAnsi="Times New Roman" w:cs="Times New Roman"/>
          <w:lang w:val="pl-PL"/>
        </w:rPr>
        <w:t xml:space="preserve"> </w:t>
      </w:r>
      <w:r w:rsidR="001D0C5C" w:rsidRPr="001D0C5C">
        <w:rPr>
          <w:rFonts w:ascii="Times New Roman" w:hAnsi="Times New Roman" w:cs="Times New Roman"/>
          <w:lang w:val="pl-PL"/>
        </w:rPr>
        <w:t>Podczas gdy istnienie pewnych faktów może być udowodnione, sądy wartościujące nie podlegają udowodnieniu</w:t>
      </w:r>
      <w:r w:rsidR="00480106" w:rsidRPr="00BB080E">
        <w:rPr>
          <w:rFonts w:ascii="Times New Roman" w:hAnsi="Times New Roman" w:cs="Times New Roman"/>
          <w:szCs w:val="24"/>
          <w:lang w:val="pl-PL"/>
        </w:rPr>
        <w:t>(</w:t>
      </w:r>
      <w:r w:rsidR="001D0C5C" w:rsidRPr="001D0C5C">
        <w:rPr>
          <w:rFonts w:ascii="Times New Roman" w:hAnsi="Times New Roman" w:cs="Times New Roman"/>
          <w:szCs w:val="24"/>
          <w:lang w:val="pl-PL"/>
        </w:rPr>
        <w:t>zob. wyż. cyt.</w:t>
      </w:r>
      <w:r w:rsidR="008A60F1">
        <w:rPr>
          <w:rFonts w:ascii="Times New Roman" w:hAnsi="Times New Roman" w:cs="Times New Roman"/>
          <w:szCs w:val="24"/>
          <w:lang w:val="pl-PL"/>
        </w:rPr>
        <w:t xml:space="preserve"> </w:t>
      </w:r>
      <w:r w:rsidR="00480106" w:rsidRPr="001D0C5C">
        <w:rPr>
          <w:rStyle w:val="ju-005fpara-002cleft-002cfirst-0020line-003a-0020-00200-0020cm--char"/>
          <w:rFonts w:ascii="Times New Roman" w:hAnsi="Times New Roman" w:cs="Times New Roman"/>
          <w:i/>
          <w:iCs/>
          <w:szCs w:val="24"/>
          <w:lang w:val="pl-PL"/>
        </w:rPr>
        <w:t>De</w:t>
      </w:r>
      <w:r w:rsidR="008A60F1">
        <w:rPr>
          <w:rStyle w:val="ju-005fpara-002cleft-002cfirst-0020line-003a-0020-00200-0020cm--char"/>
          <w:rFonts w:ascii="Times New Roman" w:hAnsi="Times New Roman" w:cs="Times New Roman"/>
          <w:i/>
          <w:iCs/>
          <w:szCs w:val="24"/>
          <w:lang w:val="pl-PL"/>
        </w:rPr>
        <w:t xml:space="preserve"> </w:t>
      </w:r>
      <w:proofErr w:type="spellStart"/>
      <w:r w:rsidR="001D0C5C" w:rsidRPr="001D0C5C">
        <w:rPr>
          <w:rStyle w:val="ju-005fpara-002cleft-002cfirst-0020line-003a-0020-00200-0020cm--char"/>
          <w:rFonts w:ascii="Times New Roman" w:hAnsi="Times New Roman" w:cs="Times New Roman"/>
          <w:i/>
          <w:iCs/>
          <w:szCs w:val="24"/>
          <w:lang w:val="pl-PL"/>
        </w:rPr>
        <w:t>Haes</w:t>
      </w:r>
      <w:proofErr w:type="spellEnd"/>
      <w:r w:rsidR="008A60F1">
        <w:rPr>
          <w:rStyle w:val="ju-005fpara-002cleft-002cfirst-0020line-003a-0020-00200-0020cm--char"/>
          <w:rFonts w:ascii="Times New Roman" w:hAnsi="Times New Roman" w:cs="Times New Roman"/>
          <w:i/>
          <w:iCs/>
          <w:szCs w:val="24"/>
          <w:lang w:val="pl-PL"/>
        </w:rPr>
        <w:t xml:space="preserve"> </w:t>
      </w:r>
      <w:proofErr w:type="spellStart"/>
      <w:r w:rsidR="00480106" w:rsidRPr="001D0C5C">
        <w:rPr>
          <w:rStyle w:val="ju-005fpara-002cleft-002cfirst-0020line-003a-0020-00200-0020cm--char"/>
          <w:rFonts w:ascii="Times New Roman" w:hAnsi="Times New Roman" w:cs="Times New Roman"/>
          <w:i/>
          <w:iCs/>
          <w:szCs w:val="24"/>
          <w:lang w:val="pl-PL"/>
        </w:rPr>
        <w:t>Gijsels</w:t>
      </w:r>
      <w:proofErr w:type="spellEnd"/>
      <w:r w:rsidR="001D0C5C" w:rsidRPr="001D0C5C">
        <w:rPr>
          <w:rStyle w:val="ju-005fpara-002cleft-002cfirst-0020line-003a-0020-00200-0020cm--char"/>
          <w:rFonts w:ascii="Times New Roman" w:hAnsi="Times New Roman" w:cs="Times New Roman"/>
          <w:iCs/>
          <w:szCs w:val="24"/>
          <w:lang w:val="pl-PL"/>
        </w:rPr>
        <w:t>,</w:t>
      </w:r>
      <w:r w:rsidR="001D0C5C" w:rsidRPr="001D0C5C">
        <w:rPr>
          <w:rFonts w:ascii="Times New Roman" w:hAnsi="Times New Roman" w:cs="Times New Roman"/>
          <w:szCs w:val="24"/>
          <w:lang w:val="pl-PL"/>
        </w:rPr>
        <w:t xml:space="preserve"> § 42, oraz</w:t>
      </w:r>
      <w:r w:rsidR="008A60F1">
        <w:rPr>
          <w:rFonts w:ascii="Times New Roman" w:hAnsi="Times New Roman" w:cs="Times New Roman"/>
          <w:szCs w:val="24"/>
          <w:lang w:val="pl-PL"/>
        </w:rPr>
        <w:t xml:space="preserve"> </w:t>
      </w:r>
      <w:proofErr w:type="spellStart"/>
      <w:r w:rsidR="001D0C5C" w:rsidRPr="001D0C5C">
        <w:rPr>
          <w:rStyle w:val="ju-005fpara-002cleft-002cfirst-0020line-003a-0020-00200-0020cm--char"/>
          <w:rFonts w:ascii="Times New Roman" w:hAnsi="Times New Roman" w:cs="Times New Roman"/>
          <w:i/>
          <w:iCs/>
          <w:szCs w:val="24"/>
          <w:lang w:val="pl-PL"/>
        </w:rPr>
        <w:t>Harlanova</w:t>
      </w:r>
      <w:proofErr w:type="spellEnd"/>
      <w:r w:rsidR="001D0C5C" w:rsidRPr="001D0C5C">
        <w:rPr>
          <w:rStyle w:val="ju-005fpara-002cleft-002cfirst-0020line-003a-0020-00200-0020cm--char"/>
          <w:rFonts w:ascii="Times New Roman" w:hAnsi="Times New Roman" w:cs="Times New Roman"/>
          <w:i/>
          <w:iCs/>
          <w:szCs w:val="24"/>
          <w:lang w:val="pl-PL"/>
        </w:rPr>
        <w:t xml:space="preserve"> p. Łotwie</w:t>
      </w:r>
      <w:r w:rsidR="008A60F1">
        <w:rPr>
          <w:rStyle w:val="ju-005fpara-002cleft-002cfirst-0020line-003a-0020-00200-0020cm--char"/>
          <w:rFonts w:ascii="Times New Roman" w:hAnsi="Times New Roman" w:cs="Times New Roman"/>
          <w:i/>
          <w:iCs/>
          <w:szCs w:val="24"/>
          <w:lang w:val="pl-PL"/>
        </w:rPr>
        <w:t xml:space="preserve"> </w:t>
      </w:r>
      <w:r w:rsidR="001D0C5C" w:rsidRPr="001D0C5C">
        <w:rPr>
          <w:rFonts w:ascii="Times New Roman" w:hAnsi="Times New Roman" w:cs="Times New Roman"/>
          <w:szCs w:val="24"/>
          <w:lang w:val="pl-PL"/>
        </w:rPr>
        <w:t>(post.), nr</w:t>
      </w:r>
      <w:r w:rsidR="00480106" w:rsidRPr="001D0C5C">
        <w:rPr>
          <w:rFonts w:ascii="Times New Roman" w:hAnsi="Times New Roman" w:cs="Times New Roman"/>
          <w:szCs w:val="24"/>
          <w:lang w:val="pl-PL"/>
        </w:rPr>
        <w:t xml:space="preserve"> 57313/00, </w:t>
      </w:r>
      <w:r w:rsidR="001D0C5C" w:rsidRPr="001D0C5C">
        <w:rPr>
          <w:rFonts w:ascii="Times New Roman" w:hAnsi="Times New Roman" w:cs="Times New Roman"/>
          <w:szCs w:val="24"/>
          <w:lang w:val="pl-PL"/>
        </w:rPr>
        <w:t>dnia 3 kwietnia</w:t>
      </w:r>
      <w:r w:rsidR="00480106" w:rsidRPr="001D0C5C">
        <w:rPr>
          <w:rFonts w:ascii="Times New Roman" w:hAnsi="Times New Roman" w:cs="Times New Roman"/>
          <w:szCs w:val="24"/>
          <w:lang w:val="pl-PL"/>
        </w:rPr>
        <w:t xml:space="preserve"> 2003</w:t>
      </w:r>
      <w:r w:rsidR="001D0C5C" w:rsidRPr="001D0C5C">
        <w:rPr>
          <w:rFonts w:ascii="Times New Roman" w:hAnsi="Times New Roman" w:cs="Times New Roman"/>
          <w:szCs w:val="24"/>
          <w:lang w:val="pl-PL"/>
        </w:rPr>
        <w:t xml:space="preserve"> r.</w:t>
      </w:r>
      <w:r w:rsidR="00480106" w:rsidRPr="001D0C5C">
        <w:rPr>
          <w:rFonts w:ascii="Times New Roman" w:hAnsi="Times New Roman" w:cs="Times New Roman"/>
          <w:szCs w:val="24"/>
          <w:lang w:val="pl-PL"/>
        </w:rPr>
        <w:t xml:space="preserve">). </w:t>
      </w:r>
      <w:r w:rsidR="001D0C5C" w:rsidRPr="001D0C5C">
        <w:rPr>
          <w:rFonts w:ascii="Times New Roman" w:hAnsi="Times New Roman" w:cs="Times New Roman"/>
          <w:szCs w:val="24"/>
          <w:lang w:val="pl-PL"/>
        </w:rPr>
        <w:t xml:space="preserve">Oczywiście, gdy chodzi o zarzuty dotyczące zachowania innej osoby, </w:t>
      </w:r>
      <w:r w:rsidR="001D0C5C">
        <w:rPr>
          <w:rFonts w:ascii="Times New Roman" w:hAnsi="Times New Roman" w:cs="Times New Roman"/>
          <w:szCs w:val="24"/>
          <w:lang w:val="pl-PL"/>
        </w:rPr>
        <w:t xml:space="preserve">rozróżnienie pomiędzy posądzeniem a sądami wartościującymi </w:t>
      </w:r>
      <w:r w:rsidR="001D0C5C" w:rsidRPr="001D0C5C">
        <w:rPr>
          <w:rFonts w:ascii="Times New Roman" w:hAnsi="Times New Roman" w:cs="Times New Roman"/>
          <w:szCs w:val="24"/>
          <w:lang w:val="pl-PL"/>
        </w:rPr>
        <w:t>może się nieraz okazać trudne</w:t>
      </w:r>
      <w:r w:rsidR="001D0C5C">
        <w:rPr>
          <w:rFonts w:ascii="Times New Roman" w:hAnsi="Times New Roman" w:cs="Times New Roman"/>
          <w:szCs w:val="24"/>
          <w:lang w:val="pl-PL"/>
        </w:rPr>
        <w:t>.</w:t>
      </w:r>
      <w:r w:rsidR="0092448F">
        <w:rPr>
          <w:rFonts w:ascii="Times New Roman" w:hAnsi="Times New Roman" w:cs="Times New Roman"/>
          <w:szCs w:val="24"/>
          <w:lang w:val="pl-PL"/>
        </w:rPr>
        <w:t xml:space="preserve"> Niemniej jednak nawet jeśli wypowiedź ma charakter sądu wartościującego, powinna opierać się na po</w:t>
      </w:r>
      <w:r w:rsidR="007D298C">
        <w:rPr>
          <w:rFonts w:ascii="Times New Roman" w:hAnsi="Times New Roman" w:cs="Times New Roman"/>
          <w:szCs w:val="24"/>
          <w:lang w:val="pl-PL"/>
        </w:rPr>
        <w:t>d</w:t>
      </w:r>
      <w:r w:rsidR="0092448F">
        <w:rPr>
          <w:rFonts w:ascii="Times New Roman" w:hAnsi="Times New Roman" w:cs="Times New Roman"/>
          <w:szCs w:val="24"/>
          <w:lang w:val="pl-PL"/>
        </w:rPr>
        <w:t xml:space="preserve">stawie faktycznej, gdyż </w:t>
      </w:r>
      <w:r w:rsidR="00DE5FC3">
        <w:rPr>
          <w:rFonts w:ascii="Times New Roman" w:hAnsi="Times New Roman" w:cs="Times New Roman"/>
          <w:szCs w:val="24"/>
          <w:lang w:val="pl-PL"/>
        </w:rPr>
        <w:br/>
      </w:r>
      <w:r w:rsidR="0092448F">
        <w:rPr>
          <w:rFonts w:ascii="Times New Roman" w:hAnsi="Times New Roman" w:cs="Times New Roman"/>
          <w:szCs w:val="24"/>
          <w:lang w:val="pl-PL"/>
        </w:rPr>
        <w:t xml:space="preserve">w innym przypadku staje się nadużyciem </w:t>
      </w:r>
      <w:r w:rsidR="00480106" w:rsidRPr="0092448F">
        <w:rPr>
          <w:rFonts w:ascii="Times New Roman" w:hAnsi="Times New Roman" w:cs="Times New Roman"/>
          <w:szCs w:val="24"/>
          <w:lang w:val="pl-PL"/>
        </w:rPr>
        <w:t>(</w:t>
      </w:r>
      <w:r w:rsidR="0092448F">
        <w:rPr>
          <w:rFonts w:ascii="Times New Roman" w:hAnsi="Times New Roman" w:cs="Times New Roman"/>
          <w:i/>
          <w:szCs w:val="24"/>
          <w:lang w:val="pl-PL"/>
        </w:rPr>
        <w:t>Pedersen i</w:t>
      </w:r>
      <w:r w:rsidR="008A60F1">
        <w:rPr>
          <w:rFonts w:ascii="Times New Roman" w:hAnsi="Times New Roman" w:cs="Times New Roman"/>
          <w:i/>
          <w:szCs w:val="24"/>
          <w:lang w:val="pl-PL"/>
        </w:rPr>
        <w:t xml:space="preserve"> </w:t>
      </w:r>
      <w:proofErr w:type="spellStart"/>
      <w:r w:rsidR="00480106" w:rsidRPr="0092448F">
        <w:rPr>
          <w:rFonts w:ascii="Times New Roman" w:hAnsi="Times New Roman" w:cs="Times New Roman"/>
          <w:i/>
          <w:szCs w:val="24"/>
          <w:lang w:val="pl-PL"/>
        </w:rPr>
        <w:t>Baadsgaard</w:t>
      </w:r>
      <w:proofErr w:type="spellEnd"/>
      <w:r w:rsidR="004F3AAC">
        <w:rPr>
          <w:rFonts w:ascii="Times New Roman" w:hAnsi="Times New Roman" w:cs="Times New Roman"/>
          <w:i/>
          <w:szCs w:val="24"/>
          <w:lang w:val="pl-PL"/>
        </w:rPr>
        <w:t xml:space="preserve"> </w:t>
      </w:r>
      <w:r w:rsidR="0092448F">
        <w:rPr>
          <w:rFonts w:ascii="Times New Roman" w:hAnsi="Times New Roman" w:cs="Times New Roman"/>
          <w:i/>
          <w:szCs w:val="24"/>
          <w:lang w:val="pl-PL"/>
        </w:rPr>
        <w:t>p. Danii</w:t>
      </w:r>
      <w:r w:rsidR="0092448F">
        <w:rPr>
          <w:rFonts w:ascii="Times New Roman" w:hAnsi="Times New Roman" w:cs="Times New Roman"/>
          <w:szCs w:val="24"/>
          <w:lang w:val="pl-PL"/>
        </w:rPr>
        <w:t xml:space="preserve"> [WI], nr</w:t>
      </w:r>
      <w:r w:rsidR="00480106" w:rsidRPr="0092448F">
        <w:rPr>
          <w:rFonts w:ascii="Times New Roman" w:hAnsi="Times New Roman" w:cs="Times New Roman"/>
          <w:szCs w:val="24"/>
          <w:lang w:val="pl-PL"/>
        </w:rPr>
        <w:t xml:space="preserve"> 49017/99, </w:t>
      </w:r>
      <w:r w:rsidR="0092448F">
        <w:rPr>
          <w:rStyle w:val="ju-005fpara-002cleft-002cfirst-0020line-003a-0020-00200-0020cm--char"/>
          <w:rFonts w:ascii="Times New Roman" w:hAnsi="Times New Roman" w:cs="Times New Roman"/>
          <w:iCs/>
          <w:szCs w:val="24"/>
          <w:lang w:val="pl-PL"/>
        </w:rPr>
        <w:t>§§ 76 i 78, ETPCz</w:t>
      </w:r>
      <w:r w:rsidR="008A60F1">
        <w:rPr>
          <w:rStyle w:val="ju-005fpara-002cleft-002cfirst-0020line-003a-0020-00200-0020cm--char"/>
          <w:rFonts w:ascii="Times New Roman" w:hAnsi="Times New Roman" w:cs="Times New Roman"/>
          <w:iCs/>
          <w:szCs w:val="24"/>
          <w:lang w:val="pl-PL"/>
        </w:rPr>
        <w:t xml:space="preserve"> </w:t>
      </w:r>
      <w:r w:rsidR="00480106" w:rsidRPr="0092448F">
        <w:rPr>
          <w:rStyle w:val="ju-005fpara-002cleft-002cfirst-0020line-003a-0020-00200-0020cm--char"/>
          <w:rFonts w:ascii="Times New Roman" w:hAnsi="Times New Roman" w:cs="Times New Roman"/>
          <w:iCs/>
          <w:szCs w:val="24"/>
          <w:lang w:val="pl-PL"/>
        </w:rPr>
        <w:t>2004-XI</w:t>
      </w:r>
      <w:r w:rsidR="00480106" w:rsidRPr="0092448F">
        <w:rPr>
          <w:rFonts w:ascii="Times New Roman" w:hAnsi="Times New Roman" w:cs="Times New Roman"/>
          <w:szCs w:val="24"/>
          <w:lang w:val="pl-PL"/>
        </w:rPr>
        <w:t>).</w:t>
      </w:r>
    </w:p>
    <w:p w:rsidR="00480106" w:rsidRPr="0092448F"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2609F9">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84</w:t>
      </w:r>
      <w:r w:rsidRPr="00480106">
        <w:rPr>
          <w:rFonts w:ascii="Times New Roman" w:hAnsi="Times New Roman" w:cs="Times New Roman"/>
          <w:szCs w:val="24"/>
          <w:lang w:val="fr-FR"/>
        </w:rPr>
        <w:fldChar w:fldCharType="end"/>
      </w:r>
      <w:r w:rsidR="00480106" w:rsidRPr="002609F9">
        <w:rPr>
          <w:rFonts w:ascii="Times New Roman" w:hAnsi="Times New Roman" w:cs="Times New Roman"/>
          <w:szCs w:val="24"/>
          <w:lang w:val="pl-PL"/>
        </w:rPr>
        <w:t>.  </w:t>
      </w:r>
      <w:r w:rsidR="0092448F" w:rsidRPr="0092448F">
        <w:rPr>
          <w:rFonts w:ascii="Times New Roman" w:hAnsi="Times New Roman" w:cs="Times New Roman"/>
          <w:szCs w:val="24"/>
          <w:lang w:val="pl-PL"/>
        </w:rPr>
        <w:t xml:space="preserve">Rozpatrując sporne wypowiedzi w świetle </w:t>
      </w:r>
      <w:r w:rsidR="0092448F">
        <w:rPr>
          <w:rFonts w:ascii="Times New Roman" w:hAnsi="Times New Roman" w:cs="Times New Roman"/>
          <w:szCs w:val="24"/>
          <w:lang w:val="pl-PL"/>
        </w:rPr>
        <w:t xml:space="preserve">całości przedmiotowej </w:t>
      </w:r>
      <w:r w:rsidR="0092448F" w:rsidRPr="0092448F">
        <w:rPr>
          <w:rFonts w:ascii="Times New Roman" w:hAnsi="Times New Roman" w:cs="Times New Roman"/>
          <w:szCs w:val="24"/>
          <w:lang w:val="pl-PL"/>
        </w:rPr>
        <w:t>publikacji</w:t>
      </w:r>
      <w:r w:rsidR="00C9026E">
        <w:rPr>
          <w:rFonts w:ascii="Times New Roman" w:hAnsi="Times New Roman" w:cs="Times New Roman"/>
          <w:szCs w:val="24"/>
          <w:lang w:val="pl-PL"/>
        </w:rPr>
        <w:t>, Trybunał uznał</w:t>
      </w:r>
      <w:r w:rsidR="00D972BD">
        <w:rPr>
          <w:rFonts w:ascii="Times New Roman" w:hAnsi="Times New Roman" w:cs="Times New Roman"/>
          <w:szCs w:val="24"/>
          <w:lang w:val="pl-PL"/>
        </w:rPr>
        <w:t>, że</w:t>
      </w:r>
      <w:r w:rsidR="00C9026E">
        <w:rPr>
          <w:rFonts w:ascii="Times New Roman" w:hAnsi="Times New Roman" w:cs="Times New Roman"/>
          <w:szCs w:val="24"/>
          <w:lang w:val="pl-PL"/>
        </w:rPr>
        <w:t xml:space="preserve"> miał</w:t>
      </w:r>
      <w:r w:rsidR="00B45D5A">
        <w:rPr>
          <w:rFonts w:ascii="Times New Roman" w:hAnsi="Times New Roman" w:cs="Times New Roman"/>
          <w:szCs w:val="24"/>
          <w:lang w:val="pl-PL"/>
        </w:rPr>
        <w:t xml:space="preserve"> do czynienia z elementami stanu faktycznego. W szczególności dotyczy to fragmentu, w którym jest mowa </w:t>
      </w:r>
      <w:r w:rsidR="00DE5FC3">
        <w:rPr>
          <w:rFonts w:ascii="Times New Roman" w:hAnsi="Times New Roman" w:cs="Times New Roman"/>
          <w:szCs w:val="24"/>
          <w:lang w:val="pl-PL"/>
        </w:rPr>
        <w:br/>
      </w:r>
      <w:r w:rsidR="00B45D5A">
        <w:rPr>
          <w:rFonts w:ascii="Times New Roman" w:hAnsi="Times New Roman" w:cs="Times New Roman"/>
          <w:szCs w:val="24"/>
          <w:lang w:val="pl-PL"/>
        </w:rPr>
        <w:t xml:space="preserve">o tym, że B.L. przestała być sędzią z powodu </w:t>
      </w:r>
      <w:r w:rsidR="00B45D5A" w:rsidRPr="007158D1">
        <w:rPr>
          <w:rFonts w:ascii="Times New Roman" w:hAnsi="Times New Roman" w:cs="Times New Roman"/>
          <w:i/>
          <w:szCs w:val="24"/>
          <w:lang w:val="pl-PL"/>
        </w:rPr>
        <w:t>„niejasnych związków ze światem przestępczym”</w:t>
      </w:r>
      <w:r w:rsidR="00B45D5A">
        <w:rPr>
          <w:rFonts w:ascii="Times New Roman" w:hAnsi="Times New Roman" w:cs="Times New Roman"/>
          <w:szCs w:val="24"/>
          <w:lang w:val="pl-PL"/>
        </w:rPr>
        <w:t xml:space="preserve">. Należy zauważyć, że sądy krajowe uznały, że stwierdzenia skarżącej mijały się z prawdą. </w:t>
      </w:r>
      <w:r w:rsidR="002E7522">
        <w:rPr>
          <w:rFonts w:ascii="Times New Roman" w:hAnsi="Times New Roman" w:cs="Times New Roman"/>
          <w:szCs w:val="24"/>
          <w:lang w:val="pl-PL"/>
        </w:rPr>
        <w:t>Rozstrzygnięcie sądów krajowych</w:t>
      </w:r>
      <w:r w:rsidR="00B45D5A">
        <w:rPr>
          <w:rFonts w:ascii="Times New Roman" w:hAnsi="Times New Roman" w:cs="Times New Roman"/>
          <w:szCs w:val="24"/>
          <w:lang w:val="pl-PL"/>
        </w:rPr>
        <w:t xml:space="preserve"> opierał</w:t>
      </w:r>
      <w:r w:rsidR="002E7522">
        <w:rPr>
          <w:rFonts w:ascii="Times New Roman" w:hAnsi="Times New Roman" w:cs="Times New Roman"/>
          <w:szCs w:val="24"/>
          <w:lang w:val="pl-PL"/>
        </w:rPr>
        <w:t>o</w:t>
      </w:r>
      <w:r w:rsidR="00B45D5A">
        <w:rPr>
          <w:rFonts w:ascii="Times New Roman" w:hAnsi="Times New Roman" w:cs="Times New Roman"/>
          <w:szCs w:val="24"/>
          <w:lang w:val="pl-PL"/>
        </w:rPr>
        <w:t xml:space="preserve"> się na analizie akt sprawy dyscyplinarnej B.L.</w:t>
      </w:r>
      <w:r w:rsidR="00531260">
        <w:rPr>
          <w:rFonts w:ascii="Times New Roman" w:hAnsi="Times New Roman" w:cs="Times New Roman"/>
          <w:szCs w:val="24"/>
          <w:lang w:val="pl-PL"/>
        </w:rPr>
        <w:t xml:space="preserve">, </w:t>
      </w:r>
      <w:r w:rsidR="00073FAD">
        <w:rPr>
          <w:rFonts w:ascii="Times New Roman" w:hAnsi="Times New Roman" w:cs="Times New Roman"/>
          <w:szCs w:val="24"/>
          <w:lang w:val="pl-PL"/>
        </w:rPr>
        <w:br/>
      </w:r>
      <w:r w:rsidR="00531260">
        <w:rPr>
          <w:rFonts w:ascii="Times New Roman" w:hAnsi="Times New Roman" w:cs="Times New Roman"/>
          <w:szCs w:val="24"/>
          <w:lang w:val="pl-PL"/>
        </w:rPr>
        <w:t xml:space="preserve">a w szczególności na uzasadnieniu postanowienia wydanego wobec niej przez </w:t>
      </w:r>
      <w:r w:rsidR="00D972BD">
        <w:rPr>
          <w:rFonts w:ascii="Times New Roman" w:hAnsi="Times New Roman" w:cs="Times New Roman"/>
          <w:szCs w:val="24"/>
          <w:lang w:val="pl-PL"/>
        </w:rPr>
        <w:t>sąd dyscyplinarny</w:t>
      </w:r>
      <w:r w:rsidR="00480106" w:rsidRPr="0092448F">
        <w:rPr>
          <w:rFonts w:ascii="Times New Roman" w:hAnsi="Times New Roman" w:cs="Times New Roman"/>
          <w:szCs w:val="24"/>
          <w:lang w:val="pl-PL"/>
        </w:rPr>
        <w:t xml:space="preserve"> (</w:t>
      </w:r>
      <w:r w:rsidR="007158D1">
        <w:rPr>
          <w:rFonts w:ascii="Times New Roman" w:hAnsi="Times New Roman" w:cs="Times New Roman"/>
          <w:szCs w:val="24"/>
          <w:lang w:val="pl-PL"/>
        </w:rPr>
        <w:t xml:space="preserve">ustępy </w:t>
      </w:r>
      <w:r w:rsidR="0092448F">
        <w:rPr>
          <w:rFonts w:ascii="Times New Roman" w:hAnsi="Times New Roman" w:cs="Times New Roman"/>
          <w:szCs w:val="24"/>
          <w:lang w:val="pl-PL"/>
        </w:rPr>
        <w:t>17-18 powyżej</w:t>
      </w:r>
      <w:r w:rsidR="00480106" w:rsidRPr="0092448F">
        <w:rPr>
          <w:rFonts w:ascii="Times New Roman" w:hAnsi="Times New Roman" w:cs="Times New Roman"/>
          <w:szCs w:val="24"/>
          <w:lang w:val="pl-PL"/>
        </w:rPr>
        <w:t>).</w:t>
      </w:r>
    </w:p>
    <w:p w:rsidR="00480106" w:rsidRPr="008801E2"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C21929">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85</w:t>
      </w:r>
      <w:r w:rsidRPr="00480106">
        <w:rPr>
          <w:rFonts w:ascii="Times New Roman" w:hAnsi="Times New Roman" w:cs="Times New Roman"/>
          <w:szCs w:val="24"/>
          <w:lang w:val="fr-FR"/>
        </w:rPr>
        <w:fldChar w:fldCharType="end"/>
      </w:r>
      <w:r w:rsidR="00480106" w:rsidRPr="00C21929">
        <w:rPr>
          <w:rFonts w:ascii="Times New Roman" w:hAnsi="Times New Roman" w:cs="Times New Roman"/>
          <w:szCs w:val="24"/>
          <w:lang w:val="pl-PL"/>
        </w:rPr>
        <w:t>.  </w:t>
      </w:r>
      <w:r w:rsidR="008801E2" w:rsidRPr="008801E2">
        <w:rPr>
          <w:rFonts w:ascii="Times New Roman" w:hAnsi="Times New Roman" w:cs="Times New Roman"/>
          <w:szCs w:val="24"/>
          <w:lang w:val="pl-PL"/>
        </w:rPr>
        <w:t>Trybunał zauważył, że sądy krajowe oddaliły argument skarżącej</w:t>
      </w:r>
      <w:r w:rsidR="00C9026E">
        <w:rPr>
          <w:rFonts w:ascii="Times New Roman" w:hAnsi="Times New Roman" w:cs="Times New Roman"/>
          <w:szCs w:val="24"/>
          <w:lang w:val="pl-PL"/>
        </w:rPr>
        <w:t xml:space="preserve"> podnoszący, iż</w:t>
      </w:r>
      <w:r w:rsidR="008A60F1">
        <w:rPr>
          <w:rFonts w:ascii="Times New Roman" w:hAnsi="Times New Roman" w:cs="Times New Roman"/>
          <w:szCs w:val="24"/>
          <w:lang w:val="pl-PL"/>
        </w:rPr>
        <w:t xml:space="preserve"> </w:t>
      </w:r>
      <w:r w:rsidR="008801E2">
        <w:rPr>
          <w:rFonts w:ascii="Times New Roman" w:hAnsi="Times New Roman" w:cs="Times New Roman"/>
          <w:szCs w:val="24"/>
          <w:lang w:val="pl-PL"/>
        </w:rPr>
        <w:t xml:space="preserve">jej wypowiedź opierała się na faktach, takich jak wydalenie B.L. </w:t>
      </w:r>
      <w:r w:rsidR="00D972BD">
        <w:rPr>
          <w:rFonts w:ascii="Times New Roman" w:hAnsi="Times New Roman" w:cs="Times New Roman"/>
          <w:szCs w:val="24"/>
          <w:lang w:val="pl-PL"/>
        </w:rPr>
        <w:t>ze służby sędziowskiej, o którym</w:t>
      </w:r>
      <w:r w:rsidR="008801E2">
        <w:rPr>
          <w:rFonts w:ascii="Times New Roman" w:hAnsi="Times New Roman" w:cs="Times New Roman"/>
          <w:szCs w:val="24"/>
          <w:lang w:val="pl-PL"/>
        </w:rPr>
        <w:t xml:space="preserve"> postanowiono w związku z jej ingerencją w postępowanie karne prowadzone przeciw jej mężowi, </w:t>
      </w:r>
      <w:r w:rsidR="00DE5FC3">
        <w:rPr>
          <w:rFonts w:ascii="Times New Roman" w:hAnsi="Times New Roman" w:cs="Times New Roman"/>
          <w:szCs w:val="24"/>
          <w:lang w:val="pl-PL"/>
        </w:rPr>
        <w:br/>
      </w:r>
      <w:r w:rsidR="00D972BD">
        <w:rPr>
          <w:rFonts w:ascii="Times New Roman" w:hAnsi="Times New Roman" w:cs="Times New Roman"/>
          <w:szCs w:val="24"/>
          <w:lang w:val="pl-PL"/>
        </w:rPr>
        <w:t xml:space="preserve">a </w:t>
      </w:r>
      <w:r w:rsidR="008801E2">
        <w:rPr>
          <w:rFonts w:ascii="Times New Roman" w:hAnsi="Times New Roman" w:cs="Times New Roman"/>
          <w:szCs w:val="24"/>
          <w:lang w:val="pl-PL"/>
        </w:rPr>
        <w:t xml:space="preserve">któremu zarzucano współpracę z grupą przestępczą. Sądy krajowe </w:t>
      </w:r>
      <w:r w:rsidR="008801E2">
        <w:rPr>
          <w:rFonts w:ascii="Times New Roman" w:hAnsi="Times New Roman" w:cs="Times New Roman"/>
          <w:szCs w:val="24"/>
          <w:lang w:val="pl-PL"/>
        </w:rPr>
        <w:lastRenderedPageBreak/>
        <w:t>zauważyły w tym kontekście, że domniemana współpraca męża B.L. ze światem przestępczym nie została udowodniona (zob. ustęp 36</w:t>
      </w:r>
      <w:r w:rsidR="008A5F25">
        <w:rPr>
          <w:rFonts w:ascii="Times New Roman" w:hAnsi="Times New Roman" w:cs="Times New Roman"/>
          <w:szCs w:val="24"/>
          <w:lang w:val="pl-PL"/>
        </w:rPr>
        <w:t>powyżej</w:t>
      </w:r>
      <w:r w:rsidR="008801E2">
        <w:rPr>
          <w:rFonts w:ascii="Times New Roman" w:hAnsi="Times New Roman" w:cs="Times New Roman"/>
          <w:szCs w:val="24"/>
          <w:lang w:val="pl-PL"/>
        </w:rPr>
        <w:t>)</w:t>
      </w:r>
      <w:r w:rsidR="008A5F25">
        <w:rPr>
          <w:rFonts w:ascii="Times New Roman" w:hAnsi="Times New Roman" w:cs="Times New Roman"/>
          <w:szCs w:val="24"/>
          <w:lang w:val="pl-PL"/>
        </w:rPr>
        <w:t>. Sądy krajowe nie uznały, przedstawionych na poparcie zarzutów skarżącej, dowodów</w:t>
      </w:r>
      <w:r w:rsidR="00886E03">
        <w:rPr>
          <w:rFonts w:ascii="Times New Roman" w:hAnsi="Times New Roman" w:cs="Times New Roman"/>
          <w:szCs w:val="24"/>
          <w:lang w:val="pl-PL"/>
        </w:rPr>
        <w:t>,</w:t>
      </w:r>
      <w:r w:rsidR="008A5F25">
        <w:rPr>
          <w:rFonts w:ascii="Times New Roman" w:hAnsi="Times New Roman" w:cs="Times New Roman"/>
          <w:szCs w:val="24"/>
          <w:lang w:val="pl-PL"/>
        </w:rPr>
        <w:t xml:space="preserve"> z uwagi ich nieprzekonywujący charakter (zob. ustępy 19-20 powyżej). </w:t>
      </w:r>
    </w:p>
    <w:p w:rsidR="00480106" w:rsidRPr="00A97B6A"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8801E2">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86</w:t>
      </w:r>
      <w:r w:rsidRPr="00480106">
        <w:rPr>
          <w:rFonts w:ascii="Times New Roman" w:hAnsi="Times New Roman" w:cs="Times New Roman"/>
          <w:szCs w:val="24"/>
          <w:lang w:val="fr-FR"/>
        </w:rPr>
        <w:fldChar w:fldCharType="end"/>
      </w:r>
      <w:r w:rsidR="00480106" w:rsidRPr="008801E2">
        <w:rPr>
          <w:rFonts w:ascii="Times New Roman" w:hAnsi="Times New Roman" w:cs="Times New Roman"/>
          <w:szCs w:val="24"/>
          <w:lang w:val="pl-PL"/>
        </w:rPr>
        <w:t>.  </w:t>
      </w:r>
      <w:r w:rsidR="00A97B6A">
        <w:rPr>
          <w:rFonts w:ascii="Times New Roman" w:hAnsi="Times New Roman" w:cs="Times New Roman"/>
          <w:szCs w:val="24"/>
          <w:lang w:val="pl-PL"/>
        </w:rPr>
        <w:t xml:space="preserve">Trybunał zauważył, że w czasie postępowania prowadzonego przez </w:t>
      </w:r>
      <w:r w:rsidR="00D037CF">
        <w:rPr>
          <w:rFonts w:ascii="Times New Roman" w:hAnsi="Times New Roman" w:cs="Times New Roman"/>
          <w:szCs w:val="24"/>
          <w:lang w:val="pl-PL"/>
        </w:rPr>
        <w:t>sądy</w:t>
      </w:r>
      <w:r w:rsidR="00A97B6A">
        <w:rPr>
          <w:rFonts w:ascii="Times New Roman" w:hAnsi="Times New Roman" w:cs="Times New Roman"/>
          <w:szCs w:val="24"/>
          <w:lang w:val="pl-PL"/>
        </w:rPr>
        <w:t xml:space="preserve"> krajowe udowodniono, że</w:t>
      </w:r>
      <w:r w:rsidR="00D037CF">
        <w:rPr>
          <w:rFonts w:ascii="Times New Roman" w:hAnsi="Times New Roman" w:cs="Times New Roman"/>
          <w:szCs w:val="24"/>
          <w:lang w:val="pl-PL"/>
        </w:rPr>
        <w:t xml:space="preserve"> brak dostępu do akt postępowania dyscyplinarnego wobec B.L. nie</w:t>
      </w:r>
      <w:r w:rsidR="00C812ED">
        <w:rPr>
          <w:rFonts w:ascii="Times New Roman" w:hAnsi="Times New Roman" w:cs="Times New Roman"/>
          <w:szCs w:val="24"/>
          <w:lang w:val="pl-PL"/>
        </w:rPr>
        <w:t xml:space="preserve"> był dla skarżącej</w:t>
      </w:r>
      <w:r w:rsidR="008A60F1">
        <w:rPr>
          <w:rFonts w:ascii="Times New Roman" w:hAnsi="Times New Roman" w:cs="Times New Roman"/>
          <w:szCs w:val="24"/>
          <w:lang w:val="pl-PL"/>
        </w:rPr>
        <w:t xml:space="preserve"> </w:t>
      </w:r>
      <w:r w:rsidR="00C812ED">
        <w:rPr>
          <w:rFonts w:ascii="Times New Roman" w:hAnsi="Times New Roman" w:cs="Times New Roman"/>
          <w:szCs w:val="24"/>
          <w:lang w:val="pl-PL"/>
        </w:rPr>
        <w:t>przeszkodą w uzyskaniu</w:t>
      </w:r>
      <w:r w:rsidR="008A60F1">
        <w:rPr>
          <w:rFonts w:ascii="Times New Roman" w:hAnsi="Times New Roman" w:cs="Times New Roman"/>
          <w:szCs w:val="24"/>
          <w:lang w:val="pl-PL"/>
        </w:rPr>
        <w:t xml:space="preserve"> </w:t>
      </w:r>
      <w:r w:rsidR="00D037CF">
        <w:rPr>
          <w:rFonts w:ascii="Times New Roman" w:hAnsi="Times New Roman" w:cs="Times New Roman"/>
          <w:szCs w:val="24"/>
          <w:lang w:val="pl-PL"/>
        </w:rPr>
        <w:t xml:space="preserve">informacji o tym postępowaniu, </w:t>
      </w:r>
      <w:r w:rsidR="00C812ED">
        <w:rPr>
          <w:rFonts w:ascii="Times New Roman" w:hAnsi="Times New Roman" w:cs="Times New Roman"/>
          <w:szCs w:val="24"/>
          <w:lang w:val="pl-PL"/>
        </w:rPr>
        <w:t xml:space="preserve">w stopniu wystarczającym, by miała świadomość, że opublikowane przez nią informacje na temat B.L. </w:t>
      </w:r>
      <w:r w:rsidR="00A816D7">
        <w:rPr>
          <w:rFonts w:ascii="Times New Roman" w:hAnsi="Times New Roman" w:cs="Times New Roman"/>
          <w:szCs w:val="24"/>
          <w:lang w:val="pl-PL"/>
        </w:rPr>
        <w:t>nie były prawdziwe. Sądy krajowe</w:t>
      </w:r>
      <w:r w:rsidR="00C812ED">
        <w:rPr>
          <w:rFonts w:ascii="Times New Roman" w:hAnsi="Times New Roman" w:cs="Times New Roman"/>
          <w:szCs w:val="24"/>
          <w:lang w:val="pl-PL"/>
        </w:rPr>
        <w:t xml:space="preserve"> doszły do takiego wniosku po analizie artykułów skarżącej opublikowanych w czasie</w:t>
      </w:r>
      <w:r w:rsidR="00D972BD">
        <w:rPr>
          <w:rFonts w:ascii="Times New Roman" w:hAnsi="Times New Roman" w:cs="Times New Roman"/>
          <w:szCs w:val="24"/>
          <w:lang w:val="pl-PL"/>
        </w:rPr>
        <w:t>,</w:t>
      </w:r>
      <w:r w:rsidR="00C812ED">
        <w:rPr>
          <w:rFonts w:ascii="Times New Roman" w:hAnsi="Times New Roman" w:cs="Times New Roman"/>
          <w:szCs w:val="24"/>
          <w:lang w:val="pl-PL"/>
        </w:rPr>
        <w:t xml:space="preserve"> gdy sprawa dyscyplinarna B.L. była</w:t>
      </w:r>
      <w:r w:rsidR="00DE5FC3">
        <w:rPr>
          <w:rFonts w:ascii="Times New Roman" w:hAnsi="Times New Roman" w:cs="Times New Roman"/>
          <w:szCs w:val="24"/>
          <w:lang w:val="pl-PL"/>
        </w:rPr>
        <w:br/>
      </w:r>
      <w:r w:rsidR="00C812ED">
        <w:rPr>
          <w:rFonts w:ascii="Times New Roman" w:hAnsi="Times New Roman" w:cs="Times New Roman"/>
          <w:szCs w:val="24"/>
          <w:lang w:val="pl-PL"/>
        </w:rPr>
        <w:t>w toku. Na tej pod</w:t>
      </w:r>
      <w:r w:rsidR="00576D49">
        <w:rPr>
          <w:rFonts w:ascii="Times New Roman" w:hAnsi="Times New Roman" w:cs="Times New Roman"/>
          <w:szCs w:val="24"/>
          <w:lang w:val="pl-PL"/>
        </w:rPr>
        <w:t>stawie sądy polskie orzekły, iż</w:t>
      </w:r>
      <w:r w:rsidR="00C812ED">
        <w:rPr>
          <w:rFonts w:ascii="Times New Roman" w:hAnsi="Times New Roman" w:cs="Times New Roman"/>
          <w:szCs w:val="24"/>
          <w:lang w:val="pl-PL"/>
        </w:rPr>
        <w:t xml:space="preserve"> mimo, że skarżąca znała sprawę, to opublikowała nieprawd</w:t>
      </w:r>
      <w:r w:rsidR="00A816D7">
        <w:rPr>
          <w:rFonts w:ascii="Times New Roman" w:hAnsi="Times New Roman" w:cs="Times New Roman"/>
          <w:szCs w:val="24"/>
          <w:lang w:val="pl-PL"/>
        </w:rPr>
        <w:t>ziwe informacje dotyczące B.L.,</w:t>
      </w:r>
      <w:r w:rsidR="00073FAD">
        <w:rPr>
          <w:rFonts w:ascii="Times New Roman" w:hAnsi="Times New Roman" w:cs="Times New Roman"/>
          <w:szCs w:val="24"/>
          <w:lang w:val="pl-PL"/>
        </w:rPr>
        <w:br/>
      </w:r>
      <w:r w:rsidR="00C812ED">
        <w:rPr>
          <w:rFonts w:ascii="Times New Roman" w:hAnsi="Times New Roman" w:cs="Times New Roman"/>
          <w:szCs w:val="24"/>
          <w:lang w:val="pl-PL"/>
        </w:rPr>
        <w:t>a postępując w ten sposób naruszyła zasady etyki dziennikarskiej (zob.</w:t>
      </w:r>
      <w:r w:rsidR="00C8223C">
        <w:rPr>
          <w:rFonts w:ascii="Times New Roman" w:hAnsi="Times New Roman" w:cs="Times New Roman"/>
          <w:szCs w:val="24"/>
          <w:lang w:val="pl-PL"/>
        </w:rPr>
        <w:t xml:space="preserve"> ustępy 21 i 37 powyżej). Sądy krajowe uznały, że z uwagi na jej postawę, skarżąca nie ma prawa do ochrony </w:t>
      </w:r>
      <w:r w:rsidR="00D972BD">
        <w:rPr>
          <w:rFonts w:ascii="Times New Roman" w:hAnsi="Times New Roman" w:cs="Times New Roman"/>
          <w:szCs w:val="24"/>
          <w:lang w:val="pl-PL"/>
        </w:rPr>
        <w:t xml:space="preserve">wypowiedzi w prasie, jaką daje </w:t>
      </w:r>
      <w:r w:rsidR="00C8223C">
        <w:rPr>
          <w:rFonts w:ascii="Times New Roman" w:hAnsi="Times New Roman" w:cs="Times New Roman"/>
          <w:szCs w:val="24"/>
          <w:lang w:val="pl-PL"/>
        </w:rPr>
        <w:t xml:space="preserve">artykuł 10 Konwencji. </w:t>
      </w:r>
    </w:p>
    <w:p w:rsidR="00480106" w:rsidRPr="00C21929"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C21929">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87</w:t>
      </w:r>
      <w:r w:rsidRPr="00480106">
        <w:rPr>
          <w:rFonts w:ascii="Times New Roman" w:hAnsi="Times New Roman" w:cs="Times New Roman"/>
          <w:szCs w:val="24"/>
          <w:lang w:val="fr-FR"/>
        </w:rPr>
        <w:fldChar w:fldCharType="end"/>
      </w:r>
      <w:r w:rsidR="00480106" w:rsidRPr="00C21929">
        <w:rPr>
          <w:rFonts w:ascii="Times New Roman" w:hAnsi="Times New Roman" w:cs="Times New Roman"/>
          <w:szCs w:val="24"/>
          <w:lang w:val="pl-PL"/>
        </w:rPr>
        <w:t>.  </w:t>
      </w:r>
      <w:r w:rsidR="00C8223C" w:rsidRPr="00C8223C">
        <w:rPr>
          <w:rFonts w:ascii="Times New Roman" w:hAnsi="Times New Roman" w:cs="Times New Roman"/>
          <w:szCs w:val="24"/>
          <w:lang w:val="pl-PL"/>
        </w:rPr>
        <w:t xml:space="preserve">Trybunał </w:t>
      </w:r>
      <w:r w:rsidR="002E7522">
        <w:rPr>
          <w:rFonts w:ascii="Times New Roman" w:hAnsi="Times New Roman" w:cs="Times New Roman"/>
          <w:szCs w:val="24"/>
          <w:lang w:val="pl-PL"/>
        </w:rPr>
        <w:t>podzielił stanowisko s</w:t>
      </w:r>
      <w:r w:rsidR="00084FAE">
        <w:rPr>
          <w:rFonts w:ascii="Times New Roman" w:hAnsi="Times New Roman" w:cs="Times New Roman"/>
          <w:szCs w:val="24"/>
          <w:lang w:val="pl-PL"/>
        </w:rPr>
        <w:t>ądów krajowych, które uznały, iż</w:t>
      </w:r>
      <w:r w:rsidR="00073FAD">
        <w:rPr>
          <w:rFonts w:ascii="Times New Roman" w:hAnsi="Times New Roman" w:cs="Times New Roman"/>
          <w:szCs w:val="24"/>
          <w:lang w:val="pl-PL"/>
        </w:rPr>
        <w:br/>
      </w:r>
      <w:r w:rsidR="002E7522">
        <w:rPr>
          <w:rFonts w:ascii="Times New Roman" w:hAnsi="Times New Roman" w:cs="Times New Roman"/>
          <w:szCs w:val="24"/>
          <w:lang w:val="pl-PL"/>
        </w:rPr>
        <w:t>z treści artykułów skarżącej wynikało, że miała dużą wiedzę na temat postępowania dyscyplinarnego prowadzonego wobec B.L.</w:t>
      </w:r>
      <w:r w:rsidR="006973BE">
        <w:rPr>
          <w:rFonts w:ascii="Times New Roman" w:hAnsi="Times New Roman" w:cs="Times New Roman"/>
          <w:szCs w:val="24"/>
          <w:lang w:val="pl-PL"/>
        </w:rPr>
        <w:t xml:space="preserve"> W tych okolicznościach Trybunał uznał, że będąc dziennikarką, skarżąca powinna, przed opublikowaniem spornego artykułu, wykazać się jak największą rozwagą oraz wyjątkową ostrożnością</w:t>
      </w:r>
      <w:r w:rsidR="00480106" w:rsidRPr="00C8223C">
        <w:rPr>
          <w:rFonts w:ascii="Times New Roman" w:hAnsi="Times New Roman" w:cs="Times New Roman"/>
          <w:szCs w:val="24"/>
          <w:lang w:val="pl-PL"/>
        </w:rPr>
        <w:t xml:space="preserve"> (</w:t>
      </w:r>
      <w:r w:rsidR="006973BE">
        <w:rPr>
          <w:rFonts w:ascii="Times New Roman" w:hAnsi="Times New Roman" w:cs="Times New Roman"/>
          <w:szCs w:val="24"/>
          <w:lang w:val="pl-PL"/>
        </w:rPr>
        <w:t xml:space="preserve">zob. wyż. cyt. </w:t>
      </w:r>
      <w:proofErr w:type="spellStart"/>
      <w:r w:rsidR="00480106" w:rsidRPr="00C21929">
        <w:rPr>
          <w:rFonts w:ascii="Times New Roman" w:hAnsi="Times New Roman" w:cs="Times New Roman"/>
          <w:i/>
          <w:szCs w:val="24"/>
          <w:lang w:val="pl-PL"/>
        </w:rPr>
        <w:t>Cuc</w:t>
      </w:r>
      <w:proofErr w:type="spellEnd"/>
      <w:r w:rsidR="008A60F1">
        <w:rPr>
          <w:rFonts w:ascii="Times New Roman" w:hAnsi="Times New Roman" w:cs="Times New Roman"/>
          <w:i/>
          <w:szCs w:val="24"/>
          <w:lang w:val="pl-PL"/>
        </w:rPr>
        <w:t xml:space="preserve"> </w:t>
      </w:r>
      <w:proofErr w:type="spellStart"/>
      <w:r w:rsidR="00480106" w:rsidRPr="00C21929">
        <w:rPr>
          <w:rFonts w:ascii="Times New Roman" w:hAnsi="Times New Roman" w:cs="Times New Roman"/>
          <w:i/>
          <w:szCs w:val="24"/>
          <w:lang w:val="pl-PL"/>
        </w:rPr>
        <w:t>Pascu</w:t>
      </w:r>
      <w:proofErr w:type="spellEnd"/>
      <w:r w:rsidR="006973BE" w:rsidRPr="00C21929">
        <w:rPr>
          <w:rFonts w:ascii="Times New Roman" w:hAnsi="Times New Roman" w:cs="Times New Roman"/>
          <w:szCs w:val="24"/>
          <w:lang w:val="pl-PL"/>
        </w:rPr>
        <w:t xml:space="preserve">, § 33 oraz wyż, cyt. </w:t>
      </w:r>
      <w:r w:rsidR="00480106" w:rsidRPr="00C21929">
        <w:rPr>
          <w:rFonts w:ascii="Times New Roman" w:hAnsi="Times New Roman" w:cs="Times New Roman"/>
          <w:i/>
          <w:szCs w:val="24"/>
          <w:lang w:val="pl-PL"/>
        </w:rPr>
        <w:t xml:space="preserve">a </w:t>
      </w:r>
      <w:r w:rsidR="00BD00D3">
        <w:rPr>
          <w:rFonts w:ascii="Times New Roman" w:hAnsi="Times New Roman" w:cs="Times New Roman"/>
          <w:i/>
          <w:szCs w:val="24"/>
          <w:lang w:val="pl-PL"/>
        </w:rPr>
        <w:t>contr</w:t>
      </w:r>
      <w:r w:rsidR="00280561">
        <w:rPr>
          <w:rFonts w:ascii="Times New Roman" w:hAnsi="Times New Roman" w:cs="Times New Roman"/>
          <w:i/>
          <w:szCs w:val="24"/>
          <w:lang w:val="pl-PL"/>
        </w:rPr>
        <w:t xml:space="preserve">ario </w:t>
      </w:r>
      <w:r w:rsidR="006973BE" w:rsidRPr="00C21929">
        <w:rPr>
          <w:rFonts w:ascii="Times New Roman" w:hAnsi="Times New Roman" w:cs="Times New Roman"/>
          <w:i/>
          <w:szCs w:val="24"/>
          <w:lang w:val="pl-PL"/>
        </w:rPr>
        <w:t>Stankiewicz i inni</w:t>
      </w:r>
      <w:r w:rsidR="00480106" w:rsidRPr="00C21929">
        <w:rPr>
          <w:rFonts w:ascii="Times New Roman" w:hAnsi="Times New Roman" w:cs="Times New Roman"/>
          <w:i/>
          <w:szCs w:val="24"/>
          <w:lang w:val="pl-PL"/>
        </w:rPr>
        <w:t>,</w:t>
      </w:r>
      <w:r w:rsidR="00480106" w:rsidRPr="00C21929">
        <w:rPr>
          <w:rFonts w:ascii="Times New Roman" w:hAnsi="Times New Roman" w:cs="Times New Roman"/>
          <w:szCs w:val="24"/>
          <w:lang w:val="pl-PL"/>
        </w:rPr>
        <w:t xml:space="preserve"> § 75).</w:t>
      </w:r>
    </w:p>
    <w:p w:rsidR="00480106" w:rsidRPr="001518C6"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C21929">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88</w:t>
      </w:r>
      <w:r w:rsidRPr="00480106">
        <w:rPr>
          <w:rFonts w:ascii="Times New Roman" w:hAnsi="Times New Roman" w:cs="Times New Roman"/>
          <w:szCs w:val="24"/>
          <w:lang w:val="fr-FR"/>
        </w:rPr>
        <w:fldChar w:fldCharType="end"/>
      </w:r>
      <w:r w:rsidR="00480106" w:rsidRPr="00C21929">
        <w:rPr>
          <w:rFonts w:ascii="Times New Roman" w:hAnsi="Times New Roman" w:cs="Times New Roman"/>
          <w:szCs w:val="24"/>
          <w:lang w:val="pl-PL"/>
        </w:rPr>
        <w:t>.  </w:t>
      </w:r>
      <w:r w:rsidR="001518C6" w:rsidRPr="001518C6">
        <w:rPr>
          <w:rFonts w:ascii="Times New Roman" w:hAnsi="Times New Roman" w:cs="Times New Roman"/>
          <w:szCs w:val="24"/>
          <w:lang w:val="pl-PL"/>
        </w:rPr>
        <w:t>Trybunał zauważył, że w uzasadnieniu sądy krajowe podały, że czytając artykuły skarżącej, czytelnicy mogli odnieść wrażenie, że właściwe org</w:t>
      </w:r>
      <w:r w:rsidR="001518C6">
        <w:rPr>
          <w:rFonts w:ascii="Times New Roman" w:hAnsi="Times New Roman" w:cs="Times New Roman"/>
          <w:szCs w:val="24"/>
          <w:lang w:val="pl-PL"/>
        </w:rPr>
        <w:t>any sądowe stwierdziły, że B.L. miała związki ze światem przestępczym, co w konsekwencji było powodem jej wydalenia ze służby sędziowskiej. Będąc dziennikarką, skarżąca nie mogła nie mieć świadomości, że tak sformułowana informacja mogła naruszyć dobre imię B.L.</w:t>
      </w:r>
    </w:p>
    <w:p w:rsidR="00480106" w:rsidRPr="00E57D74"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C21929">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89</w:t>
      </w:r>
      <w:r w:rsidRPr="00480106">
        <w:rPr>
          <w:rFonts w:ascii="Times New Roman" w:hAnsi="Times New Roman" w:cs="Times New Roman"/>
          <w:szCs w:val="24"/>
          <w:lang w:val="fr-FR"/>
        </w:rPr>
        <w:fldChar w:fldCharType="end"/>
      </w:r>
      <w:r w:rsidR="00480106" w:rsidRPr="00C21929">
        <w:rPr>
          <w:rFonts w:ascii="Times New Roman" w:hAnsi="Times New Roman" w:cs="Times New Roman"/>
          <w:szCs w:val="24"/>
          <w:lang w:val="pl-PL"/>
        </w:rPr>
        <w:t>.  </w:t>
      </w:r>
      <w:r w:rsidR="001518C6" w:rsidRPr="00D23C08">
        <w:rPr>
          <w:rFonts w:ascii="Times New Roman" w:hAnsi="Times New Roman" w:cs="Times New Roman"/>
          <w:szCs w:val="24"/>
          <w:lang w:val="pl-PL"/>
        </w:rPr>
        <w:t>O ile prawdą jest</w:t>
      </w:r>
      <w:r w:rsidR="00D23C08" w:rsidRPr="00D23C08">
        <w:rPr>
          <w:rFonts w:ascii="Times New Roman" w:hAnsi="Times New Roman" w:cs="Times New Roman"/>
          <w:szCs w:val="24"/>
          <w:lang w:val="pl-PL"/>
        </w:rPr>
        <w:t xml:space="preserve">, że skarżąca miała prawo poinformować opinię publiczną o nieprawidłowym zachowaniu sędziego i przyczynić się w ten sposób do szerokiej dyskusji </w:t>
      </w:r>
      <w:r w:rsidR="00D23C08">
        <w:rPr>
          <w:rFonts w:ascii="Times New Roman" w:hAnsi="Times New Roman" w:cs="Times New Roman"/>
          <w:szCs w:val="24"/>
          <w:lang w:val="pl-PL"/>
        </w:rPr>
        <w:t xml:space="preserve">publicznej o problemach </w:t>
      </w:r>
      <w:r w:rsidR="00084FAE">
        <w:rPr>
          <w:rFonts w:ascii="Times New Roman" w:hAnsi="Times New Roman" w:cs="Times New Roman"/>
          <w:szCs w:val="24"/>
          <w:lang w:val="pl-PL"/>
        </w:rPr>
        <w:t>dotyczących interesu ogólnego</w:t>
      </w:r>
      <w:r w:rsidR="00D23C08">
        <w:rPr>
          <w:rFonts w:ascii="Times New Roman" w:hAnsi="Times New Roman" w:cs="Times New Roman"/>
          <w:szCs w:val="24"/>
          <w:lang w:val="pl-PL"/>
        </w:rPr>
        <w:t xml:space="preserve">, to wobec braku wystarczająco konkretnych faktów, powinna była </w:t>
      </w:r>
      <w:r w:rsidR="0008222B">
        <w:rPr>
          <w:rFonts w:ascii="Times New Roman" w:hAnsi="Times New Roman" w:cs="Times New Roman"/>
          <w:szCs w:val="24"/>
          <w:lang w:val="pl-PL"/>
        </w:rPr>
        <w:t>sformułować</w:t>
      </w:r>
      <w:r w:rsidR="00D23C08">
        <w:rPr>
          <w:rFonts w:ascii="Times New Roman" w:hAnsi="Times New Roman" w:cs="Times New Roman"/>
          <w:szCs w:val="24"/>
          <w:lang w:val="pl-PL"/>
        </w:rPr>
        <w:t xml:space="preserve"> swoją wypowiedź nie używając </w:t>
      </w:r>
      <w:r w:rsidR="00D972BD">
        <w:rPr>
          <w:rFonts w:ascii="Times New Roman" w:hAnsi="Times New Roman" w:cs="Times New Roman"/>
          <w:szCs w:val="24"/>
          <w:lang w:val="pl-PL"/>
        </w:rPr>
        <w:t xml:space="preserve">obciążających sformułowań </w:t>
      </w:r>
      <w:r w:rsidR="00480106" w:rsidRPr="00D23C08">
        <w:rPr>
          <w:rFonts w:ascii="Times New Roman" w:hAnsi="Times New Roman" w:cs="Times New Roman"/>
          <w:szCs w:val="24"/>
          <w:lang w:val="pl-PL"/>
        </w:rPr>
        <w:t>(</w:t>
      </w:r>
      <w:proofErr w:type="spellStart"/>
      <w:r w:rsidR="00480106" w:rsidRPr="00D23C08">
        <w:rPr>
          <w:rFonts w:ascii="Times New Roman" w:hAnsi="Times New Roman" w:cs="Times New Roman"/>
          <w:i/>
          <w:szCs w:val="24"/>
          <w:lang w:val="pl-PL"/>
        </w:rPr>
        <w:t>Backes</w:t>
      </w:r>
      <w:proofErr w:type="spellEnd"/>
      <w:r w:rsidR="008A60F1">
        <w:rPr>
          <w:rFonts w:ascii="Times New Roman" w:hAnsi="Times New Roman" w:cs="Times New Roman"/>
          <w:i/>
          <w:szCs w:val="24"/>
          <w:lang w:val="pl-PL"/>
        </w:rPr>
        <w:t xml:space="preserve"> </w:t>
      </w:r>
      <w:r w:rsidR="00D23C08">
        <w:rPr>
          <w:rFonts w:ascii="Times New Roman" w:hAnsi="Times New Roman" w:cs="Times New Roman"/>
          <w:i/>
          <w:szCs w:val="24"/>
          <w:lang w:val="pl-PL"/>
        </w:rPr>
        <w:t>p. Luksemburgowi</w:t>
      </w:r>
      <w:r w:rsidR="00D23C08">
        <w:rPr>
          <w:rFonts w:ascii="Times New Roman" w:hAnsi="Times New Roman" w:cs="Times New Roman"/>
          <w:szCs w:val="24"/>
          <w:lang w:val="pl-PL"/>
        </w:rPr>
        <w:t xml:space="preserve"> nr</w:t>
      </w:r>
      <w:r w:rsidR="00480106" w:rsidRPr="00D23C08">
        <w:rPr>
          <w:rFonts w:ascii="Times New Roman" w:hAnsi="Times New Roman" w:cs="Times New Roman"/>
          <w:szCs w:val="24"/>
          <w:lang w:val="pl-PL"/>
        </w:rPr>
        <w:t xml:space="preserve"> 24261/05, § 49, </w:t>
      </w:r>
      <w:r w:rsidR="00D23C08">
        <w:rPr>
          <w:rFonts w:ascii="Times New Roman" w:hAnsi="Times New Roman" w:cs="Times New Roman"/>
          <w:szCs w:val="24"/>
          <w:lang w:val="pl-PL"/>
        </w:rPr>
        <w:t xml:space="preserve">dnia </w:t>
      </w:r>
      <w:r w:rsidR="00480106" w:rsidRPr="00D23C08">
        <w:rPr>
          <w:rFonts w:ascii="Times New Roman" w:hAnsi="Times New Roman" w:cs="Times New Roman"/>
          <w:szCs w:val="24"/>
          <w:lang w:val="pl-PL"/>
        </w:rPr>
        <w:t>8 </w:t>
      </w:r>
      <w:r w:rsidR="00D23C08">
        <w:rPr>
          <w:rFonts w:ascii="Times New Roman" w:hAnsi="Times New Roman" w:cs="Times New Roman"/>
          <w:szCs w:val="24"/>
          <w:lang w:val="pl-PL"/>
        </w:rPr>
        <w:t xml:space="preserve">lipca </w:t>
      </w:r>
      <w:r w:rsidR="00480106" w:rsidRPr="00D23C08">
        <w:rPr>
          <w:rFonts w:ascii="Times New Roman" w:hAnsi="Times New Roman" w:cs="Times New Roman"/>
          <w:szCs w:val="24"/>
          <w:lang w:val="pl-PL"/>
        </w:rPr>
        <w:t>2008</w:t>
      </w:r>
      <w:r w:rsidR="00D23C08">
        <w:rPr>
          <w:rFonts w:ascii="Times New Roman" w:hAnsi="Times New Roman" w:cs="Times New Roman"/>
          <w:szCs w:val="24"/>
          <w:lang w:val="pl-PL"/>
        </w:rPr>
        <w:t xml:space="preserve"> r</w:t>
      </w:r>
      <w:r w:rsidR="008171EC">
        <w:rPr>
          <w:rFonts w:ascii="Times New Roman" w:hAnsi="Times New Roman" w:cs="Times New Roman"/>
          <w:szCs w:val="24"/>
          <w:lang w:val="pl-PL"/>
        </w:rPr>
        <w:t>.</w:t>
      </w:r>
      <w:r w:rsidR="008171EC" w:rsidRPr="00D23C08">
        <w:rPr>
          <w:rFonts w:ascii="Times New Roman" w:hAnsi="Times New Roman" w:cs="Times New Roman"/>
          <w:szCs w:val="24"/>
          <w:lang w:val="pl-PL"/>
        </w:rPr>
        <w:t>) . Mając</w:t>
      </w:r>
      <w:r w:rsidR="00161934">
        <w:rPr>
          <w:rFonts w:ascii="Times New Roman" w:hAnsi="Times New Roman" w:cs="Times New Roman"/>
          <w:szCs w:val="24"/>
          <w:lang w:val="pl-PL"/>
        </w:rPr>
        <w:t xml:space="preserve"> na uwadze</w:t>
      </w:r>
      <w:r w:rsidR="00E57D74">
        <w:rPr>
          <w:rFonts w:ascii="Times New Roman" w:hAnsi="Times New Roman" w:cs="Times New Roman"/>
          <w:szCs w:val="24"/>
          <w:lang w:val="pl-PL"/>
        </w:rPr>
        <w:t xml:space="preserve"> ich </w:t>
      </w:r>
      <w:r w:rsidR="00161934">
        <w:rPr>
          <w:rFonts w:ascii="Times New Roman" w:hAnsi="Times New Roman" w:cs="Times New Roman"/>
          <w:szCs w:val="24"/>
          <w:lang w:val="pl-PL"/>
        </w:rPr>
        <w:t>treść, Trybunał nie uznał</w:t>
      </w:r>
      <w:r w:rsidR="00E57D74">
        <w:rPr>
          <w:rFonts w:ascii="Times New Roman" w:hAnsi="Times New Roman" w:cs="Times New Roman"/>
          <w:szCs w:val="24"/>
          <w:lang w:val="pl-PL"/>
        </w:rPr>
        <w:t>, że w wypowiedzi skarżącej można wyczuć</w:t>
      </w:r>
      <w:r w:rsidR="008A60F1">
        <w:rPr>
          <w:rFonts w:ascii="Times New Roman" w:hAnsi="Times New Roman" w:cs="Times New Roman"/>
          <w:szCs w:val="24"/>
          <w:lang w:val="pl-PL"/>
        </w:rPr>
        <w:t xml:space="preserve"> </w:t>
      </w:r>
      <w:r w:rsidR="00E57D74" w:rsidRPr="00E57D74">
        <w:rPr>
          <w:rFonts w:ascii="Times New Roman" w:hAnsi="Times New Roman" w:cs="Times New Roman"/>
          <w:lang w:val="pl-PL"/>
        </w:rPr>
        <w:t xml:space="preserve">pewną </w:t>
      </w:r>
      <w:r w:rsidR="00E57D74">
        <w:rPr>
          <w:rFonts w:ascii="Times New Roman" w:hAnsi="Times New Roman" w:cs="Times New Roman"/>
          <w:lang w:val="pl-PL"/>
        </w:rPr>
        <w:t>„dozę</w:t>
      </w:r>
      <w:r w:rsidR="00E57D74" w:rsidRPr="00E57D74">
        <w:rPr>
          <w:rFonts w:ascii="Times New Roman" w:hAnsi="Times New Roman" w:cs="Times New Roman"/>
          <w:lang w:val="pl-PL"/>
        </w:rPr>
        <w:t xml:space="preserve"> przesady</w:t>
      </w:r>
      <w:r w:rsidR="00E57D74">
        <w:rPr>
          <w:rFonts w:ascii="Times New Roman" w:hAnsi="Times New Roman" w:cs="Times New Roman"/>
          <w:lang w:val="pl-PL"/>
        </w:rPr>
        <w:t>”</w:t>
      </w:r>
      <w:r w:rsidR="00E57D74" w:rsidRPr="00E57D74">
        <w:rPr>
          <w:rFonts w:ascii="Times New Roman" w:hAnsi="Times New Roman" w:cs="Times New Roman"/>
          <w:lang w:val="pl-PL"/>
        </w:rPr>
        <w:t xml:space="preserve"> a nawet </w:t>
      </w:r>
      <w:r w:rsidR="00E57D74">
        <w:rPr>
          <w:rFonts w:ascii="Times New Roman" w:hAnsi="Times New Roman" w:cs="Times New Roman"/>
          <w:lang w:val="pl-PL"/>
        </w:rPr>
        <w:t>„</w:t>
      </w:r>
      <w:r w:rsidR="00E57D74" w:rsidRPr="00E57D74">
        <w:rPr>
          <w:rFonts w:ascii="Times New Roman" w:hAnsi="Times New Roman" w:cs="Times New Roman"/>
          <w:lang w:val="pl-PL"/>
        </w:rPr>
        <w:t>prowokacji</w:t>
      </w:r>
      <w:r w:rsidR="00E57D74">
        <w:rPr>
          <w:rFonts w:ascii="Times New Roman" w:hAnsi="Times New Roman" w:cs="Times New Roman"/>
          <w:lang w:val="pl-PL"/>
        </w:rPr>
        <w:t>”, którą dopuszcza wolność dziennikarska</w:t>
      </w:r>
      <w:r w:rsidR="00480106" w:rsidRPr="00E57D74">
        <w:rPr>
          <w:rFonts w:ascii="Times New Roman" w:hAnsi="Times New Roman" w:cs="Times New Roman"/>
          <w:szCs w:val="24"/>
          <w:lang w:val="pl-PL"/>
        </w:rPr>
        <w:t xml:space="preserve"> (</w:t>
      </w:r>
      <w:proofErr w:type="spellStart"/>
      <w:r w:rsidR="00480106" w:rsidRPr="00E57D74">
        <w:rPr>
          <w:rFonts w:ascii="Times New Roman" w:hAnsi="Times New Roman" w:cs="Times New Roman"/>
          <w:i/>
          <w:szCs w:val="24"/>
          <w:lang w:val="pl-PL"/>
        </w:rPr>
        <w:t>Dalban</w:t>
      </w:r>
      <w:proofErr w:type="spellEnd"/>
      <w:r w:rsidR="008A60F1">
        <w:rPr>
          <w:rFonts w:ascii="Times New Roman" w:hAnsi="Times New Roman" w:cs="Times New Roman"/>
          <w:i/>
          <w:szCs w:val="24"/>
          <w:lang w:val="pl-PL"/>
        </w:rPr>
        <w:t xml:space="preserve"> </w:t>
      </w:r>
      <w:r w:rsidR="00E57D74">
        <w:rPr>
          <w:rFonts w:ascii="Times New Roman" w:hAnsi="Times New Roman" w:cs="Times New Roman"/>
          <w:i/>
          <w:szCs w:val="24"/>
          <w:lang w:val="pl-PL"/>
        </w:rPr>
        <w:t xml:space="preserve">p. Rumunii </w:t>
      </w:r>
      <w:r w:rsidR="00E57D74">
        <w:rPr>
          <w:rFonts w:ascii="Times New Roman" w:hAnsi="Times New Roman" w:cs="Times New Roman"/>
          <w:szCs w:val="24"/>
          <w:lang w:val="pl-PL"/>
        </w:rPr>
        <w:t>[WI], nr</w:t>
      </w:r>
      <w:r w:rsidR="00480106" w:rsidRPr="00E57D74">
        <w:rPr>
          <w:rFonts w:ascii="Times New Roman" w:hAnsi="Times New Roman" w:cs="Times New Roman"/>
          <w:szCs w:val="24"/>
          <w:lang w:val="pl-PL"/>
        </w:rPr>
        <w:t xml:space="preserve"> 28114/05, § 49, </w:t>
      </w:r>
      <w:r w:rsidR="00E57D74">
        <w:rPr>
          <w:rFonts w:ascii="Times New Roman" w:hAnsi="Times New Roman" w:cs="Times New Roman"/>
          <w:szCs w:val="24"/>
          <w:lang w:val="pl-PL"/>
        </w:rPr>
        <w:t>dnia 28 września</w:t>
      </w:r>
      <w:r w:rsidR="00480106" w:rsidRPr="00E57D74">
        <w:rPr>
          <w:rFonts w:ascii="Times New Roman" w:hAnsi="Times New Roman" w:cs="Times New Roman"/>
          <w:szCs w:val="24"/>
          <w:lang w:val="pl-PL"/>
        </w:rPr>
        <w:t xml:space="preserve"> 1999</w:t>
      </w:r>
      <w:r w:rsidR="00E57D74">
        <w:rPr>
          <w:rFonts w:ascii="Times New Roman" w:hAnsi="Times New Roman" w:cs="Times New Roman"/>
          <w:szCs w:val="24"/>
          <w:lang w:val="pl-PL"/>
        </w:rPr>
        <w:t xml:space="preserve"> r.</w:t>
      </w:r>
      <w:r w:rsidR="00480106" w:rsidRPr="00E57D74">
        <w:rPr>
          <w:rFonts w:ascii="Times New Roman" w:hAnsi="Times New Roman" w:cs="Times New Roman"/>
          <w:szCs w:val="24"/>
          <w:lang w:val="pl-PL"/>
        </w:rPr>
        <w:t>).</w:t>
      </w:r>
    </w:p>
    <w:p w:rsidR="00480106" w:rsidRPr="00076143"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C21929">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90</w:t>
      </w:r>
      <w:r w:rsidRPr="00480106">
        <w:rPr>
          <w:rFonts w:ascii="Times New Roman" w:hAnsi="Times New Roman" w:cs="Times New Roman"/>
          <w:szCs w:val="24"/>
          <w:lang w:val="fr-FR"/>
        </w:rPr>
        <w:fldChar w:fldCharType="end"/>
      </w:r>
      <w:r w:rsidR="00480106" w:rsidRPr="00C21929">
        <w:rPr>
          <w:rFonts w:ascii="Times New Roman" w:hAnsi="Times New Roman" w:cs="Times New Roman"/>
          <w:szCs w:val="24"/>
          <w:lang w:val="pl-PL"/>
        </w:rPr>
        <w:t>.  </w:t>
      </w:r>
      <w:r w:rsidR="00076143" w:rsidRPr="00076143">
        <w:rPr>
          <w:rFonts w:ascii="Times New Roman" w:hAnsi="Times New Roman" w:cs="Times New Roman"/>
          <w:szCs w:val="24"/>
          <w:lang w:val="pl-PL"/>
        </w:rPr>
        <w:t>W okolicznościach przedmiotowej sprawy, Trybunał</w:t>
      </w:r>
      <w:r w:rsidR="00076143">
        <w:rPr>
          <w:rFonts w:ascii="Times New Roman" w:hAnsi="Times New Roman" w:cs="Times New Roman"/>
          <w:szCs w:val="24"/>
          <w:lang w:val="pl-PL"/>
        </w:rPr>
        <w:t xml:space="preserve"> był zdania, że skarżąca nie działała w dobrej wierze i zgodnie z wymogami etyki </w:t>
      </w:r>
      <w:r w:rsidR="00076143">
        <w:rPr>
          <w:rFonts w:ascii="Times New Roman" w:hAnsi="Times New Roman" w:cs="Times New Roman"/>
          <w:szCs w:val="24"/>
          <w:lang w:val="pl-PL"/>
        </w:rPr>
        <w:lastRenderedPageBreak/>
        <w:t>dziennikarskiej</w:t>
      </w:r>
      <w:r w:rsidR="008171EC">
        <w:rPr>
          <w:rFonts w:ascii="Times New Roman" w:hAnsi="Times New Roman" w:cs="Times New Roman"/>
          <w:szCs w:val="24"/>
          <w:lang w:val="pl-PL"/>
        </w:rPr>
        <w:t>. Dlatego też Trybunał uważał</w:t>
      </w:r>
      <w:r w:rsidR="008B0A5C">
        <w:rPr>
          <w:rFonts w:ascii="Times New Roman" w:hAnsi="Times New Roman" w:cs="Times New Roman"/>
          <w:szCs w:val="24"/>
          <w:lang w:val="pl-PL"/>
        </w:rPr>
        <w:t xml:space="preserve">, że </w:t>
      </w:r>
      <w:r w:rsidR="0088424D">
        <w:rPr>
          <w:rFonts w:ascii="Times New Roman" w:hAnsi="Times New Roman" w:cs="Times New Roman"/>
          <w:szCs w:val="24"/>
          <w:lang w:val="pl-PL"/>
        </w:rPr>
        <w:t>uznanie</w:t>
      </w:r>
      <w:r w:rsidR="008A60F1">
        <w:rPr>
          <w:rFonts w:ascii="Times New Roman" w:hAnsi="Times New Roman" w:cs="Times New Roman"/>
          <w:szCs w:val="24"/>
          <w:lang w:val="pl-PL"/>
        </w:rPr>
        <w:t xml:space="preserve"> </w:t>
      </w:r>
      <w:r w:rsidR="008B0A5C" w:rsidRPr="00DE5FC3">
        <w:rPr>
          <w:rFonts w:ascii="Times New Roman" w:hAnsi="Times New Roman" w:cs="Times New Roman"/>
          <w:szCs w:val="24"/>
          <w:lang w:val="pl-PL"/>
        </w:rPr>
        <w:t>skarżącej</w:t>
      </w:r>
      <w:r w:rsidR="0088424D" w:rsidRPr="00DE5FC3">
        <w:rPr>
          <w:rFonts w:ascii="Times New Roman" w:hAnsi="Times New Roman" w:cs="Times New Roman"/>
          <w:szCs w:val="24"/>
          <w:lang w:val="pl-PL"/>
        </w:rPr>
        <w:t xml:space="preserve"> za winną</w:t>
      </w:r>
      <w:r w:rsidR="008A60F1">
        <w:rPr>
          <w:rFonts w:ascii="Times New Roman" w:hAnsi="Times New Roman" w:cs="Times New Roman"/>
          <w:szCs w:val="24"/>
          <w:lang w:val="pl-PL"/>
        </w:rPr>
        <w:t xml:space="preserve"> </w:t>
      </w:r>
      <w:r w:rsidR="0088424D">
        <w:rPr>
          <w:rFonts w:ascii="Times New Roman" w:hAnsi="Times New Roman" w:cs="Times New Roman"/>
          <w:szCs w:val="24"/>
          <w:lang w:val="pl-PL"/>
        </w:rPr>
        <w:t>naruszenia</w:t>
      </w:r>
      <w:r w:rsidR="008B0A5C">
        <w:rPr>
          <w:rFonts w:ascii="Times New Roman" w:hAnsi="Times New Roman" w:cs="Times New Roman"/>
          <w:szCs w:val="24"/>
          <w:lang w:val="pl-PL"/>
        </w:rPr>
        <w:t xml:space="preserve"> dobrego</w:t>
      </w:r>
      <w:r w:rsidR="00161934">
        <w:rPr>
          <w:rFonts w:ascii="Times New Roman" w:hAnsi="Times New Roman" w:cs="Times New Roman"/>
          <w:szCs w:val="24"/>
          <w:lang w:val="pl-PL"/>
        </w:rPr>
        <w:t xml:space="preserve"> imienia B.L. opierało się na „</w:t>
      </w:r>
      <w:r w:rsidR="0008222B">
        <w:rPr>
          <w:rFonts w:ascii="Times New Roman" w:hAnsi="Times New Roman" w:cs="Times New Roman"/>
          <w:szCs w:val="24"/>
          <w:lang w:val="pl-PL"/>
        </w:rPr>
        <w:t>wystarczających</w:t>
      </w:r>
      <w:r w:rsidR="00073FAD">
        <w:rPr>
          <w:rFonts w:ascii="Times New Roman" w:hAnsi="Times New Roman" w:cs="Times New Roman"/>
          <w:szCs w:val="24"/>
          <w:lang w:val="pl-PL"/>
        </w:rPr>
        <w:br/>
      </w:r>
      <w:r w:rsidR="008B0A5C">
        <w:rPr>
          <w:rFonts w:ascii="Times New Roman" w:hAnsi="Times New Roman" w:cs="Times New Roman"/>
          <w:szCs w:val="24"/>
          <w:lang w:val="pl-PL"/>
        </w:rPr>
        <w:t>i właściwych” podstawach.</w:t>
      </w:r>
    </w:p>
    <w:p w:rsidR="00480106" w:rsidRPr="00E57D74"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C21929">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91</w:t>
      </w:r>
      <w:r w:rsidRPr="00480106">
        <w:rPr>
          <w:rFonts w:ascii="Times New Roman" w:hAnsi="Times New Roman" w:cs="Times New Roman"/>
          <w:szCs w:val="24"/>
          <w:lang w:val="fr-FR"/>
        </w:rPr>
        <w:fldChar w:fldCharType="end"/>
      </w:r>
      <w:r w:rsidR="00480106" w:rsidRPr="00C21929">
        <w:rPr>
          <w:rFonts w:ascii="Times New Roman" w:hAnsi="Times New Roman" w:cs="Times New Roman"/>
          <w:szCs w:val="24"/>
          <w:lang w:val="pl-PL"/>
        </w:rPr>
        <w:t>.  </w:t>
      </w:r>
      <w:r w:rsidR="008B0A5C" w:rsidRPr="008B0A5C">
        <w:rPr>
          <w:rFonts w:ascii="Times New Roman" w:hAnsi="Times New Roman" w:cs="Times New Roman"/>
          <w:szCs w:val="24"/>
          <w:lang w:val="pl-PL"/>
        </w:rPr>
        <w:t xml:space="preserve">Trybunał przypomniał następnie, że </w:t>
      </w:r>
      <w:r w:rsidR="008B0A5C">
        <w:rPr>
          <w:rFonts w:ascii="Times New Roman" w:hAnsi="Times New Roman" w:cs="Times New Roman"/>
          <w:szCs w:val="24"/>
          <w:lang w:val="pl-PL"/>
        </w:rPr>
        <w:t xml:space="preserve">przy ocenie proporcjonalności ingerencji bierze się pod uwagę </w:t>
      </w:r>
      <w:r w:rsidR="00161934">
        <w:rPr>
          <w:rFonts w:ascii="Times New Roman" w:hAnsi="Times New Roman" w:cs="Times New Roman"/>
          <w:szCs w:val="24"/>
          <w:lang w:val="pl-PL"/>
        </w:rPr>
        <w:t>charakter i wagę</w:t>
      </w:r>
      <w:r w:rsidR="008B0A5C" w:rsidRPr="008B0A5C">
        <w:rPr>
          <w:rFonts w:ascii="Times New Roman" w:hAnsi="Times New Roman" w:cs="Times New Roman"/>
          <w:szCs w:val="24"/>
          <w:lang w:val="pl-PL"/>
        </w:rPr>
        <w:t xml:space="preserve"> nałożonych kar </w:t>
      </w:r>
      <w:r w:rsidR="00480106" w:rsidRPr="008B0A5C">
        <w:rPr>
          <w:rFonts w:ascii="Times New Roman" w:hAnsi="Times New Roman" w:cs="Times New Roman"/>
          <w:szCs w:val="24"/>
          <w:lang w:val="pl-PL"/>
        </w:rPr>
        <w:t>(</w:t>
      </w:r>
      <w:r w:rsidR="00E57D74" w:rsidRPr="008B0A5C">
        <w:rPr>
          <w:rFonts w:ascii="Times New Roman" w:hAnsi="Times New Roman" w:cs="Times New Roman"/>
          <w:szCs w:val="24"/>
          <w:lang w:val="pl-PL"/>
        </w:rPr>
        <w:t xml:space="preserve">zob. wyż. cyt. </w:t>
      </w:r>
      <w:proofErr w:type="spellStart"/>
      <w:r w:rsidR="00E57D74" w:rsidRPr="00E57D74">
        <w:rPr>
          <w:rStyle w:val="ju-005fpara--char"/>
          <w:rFonts w:ascii="Times New Roman" w:hAnsi="Times New Roman" w:cs="Times New Roman"/>
          <w:i/>
          <w:szCs w:val="24"/>
          <w:lang w:val="pl-PL"/>
        </w:rPr>
        <w:t>Cumpănă</w:t>
      </w:r>
      <w:proofErr w:type="spellEnd"/>
      <w:r w:rsidR="00E57D74" w:rsidRPr="00E57D74">
        <w:rPr>
          <w:rStyle w:val="ju-005fpara--char"/>
          <w:rFonts w:ascii="Times New Roman" w:hAnsi="Times New Roman" w:cs="Times New Roman"/>
          <w:i/>
          <w:szCs w:val="24"/>
          <w:lang w:val="pl-PL"/>
        </w:rPr>
        <w:t xml:space="preserve"> i</w:t>
      </w:r>
      <w:r w:rsidR="00A47C07">
        <w:rPr>
          <w:rStyle w:val="ju-005fpara--char"/>
          <w:rFonts w:ascii="Times New Roman" w:hAnsi="Times New Roman" w:cs="Times New Roman"/>
          <w:i/>
          <w:szCs w:val="24"/>
          <w:lang w:val="pl-PL"/>
        </w:rPr>
        <w:t xml:space="preserve"> </w:t>
      </w:r>
      <w:proofErr w:type="spellStart"/>
      <w:r w:rsidR="00480106" w:rsidRPr="00E57D74">
        <w:rPr>
          <w:rStyle w:val="ju-005fpara--char"/>
          <w:rFonts w:ascii="Times New Roman" w:hAnsi="Times New Roman" w:cs="Times New Roman"/>
          <w:i/>
          <w:szCs w:val="24"/>
          <w:lang w:val="pl-PL"/>
        </w:rPr>
        <w:t>Mazăre</w:t>
      </w:r>
      <w:proofErr w:type="spellEnd"/>
      <w:r w:rsidR="00A47C07">
        <w:rPr>
          <w:rStyle w:val="ju-005fpara--char"/>
          <w:rFonts w:ascii="Times New Roman" w:hAnsi="Times New Roman" w:cs="Times New Roman"/>
          <w:i/>
          <w:szCs w:val="24"/>
          <w:lang w:val="pl-PL"/>
        </w:rPr>
        <w:t xml:space="preserve"> </w:t>
      </w:r>
      <w:r w:rsidR="00E57D74" w:rsidRPr="00E57D74">
        <w:rPr>
          <w:rStyle w:val="ju-005fpara--char"/>
          <w:rFonts w:ascii="Times New Roman" w:hAnsi="Times New Roman" w:cs="Times New Roman"/>
          <w:i/>
          <w:szCs w:val="24"/>
          <w:lang w:val="pl-PL"/>
        </w:rPr>
        <w:t>p. Rumunii</w:t>
      </w:r>
      <w:r w:rsidR="00480106" w:rsidRPr="00E57D74">
        <w:rPr>
          <w:rStyle w:val="ju-005fpara--char"/>
          <w:rFonts w:ascii="Times New Roman" w:hAnsi="Times New Roman" w:cs="Times New Roman"/>
          <w:i/>
          <w:szCs w:val="24"/>
          <w:lang w:val="pl-PL"/>
        </w:rPr>
        <w:t xml:space="preserve">, </w:t>
      </w:r>
      <w:r w:rsidR="00480106" w:rsidRPr="00E57D74">
        <w:rPr>
          <w:rFonts w:ascii="Times New Roman" w:hAnsi="Times New Roman" w:cs="Times New Roman"/>
          <w:i/>
          <w:szCs w:val="24"/>
          <w:lang w:val="pl-PL"/>
        </w:rPr>
        <w:t>, § 111,</w:t>
      </w:r>
      <w:r w:rsidR="00E57D74" w:rsidRPr="00E57D74">
        <w:rPr>
          <w:rFonts w:ascii="Times New Roman" w:hAnsi="Times New Roman" w:cs="Times New Roman"/>
          <w:szCs w:val="24"/>
          <w:lang w:val="pl-PL"/>
        </w:rPr>
        <w:t xml:space="preserve"> oraz</w:t>
      </w:r>
      <w:r w:rsidR="00A47C07">
        <w:rPr>
          <w:rFonts w:ascii="Times New Roman" w:hAnsi="Times New Roman" w:cs="Times New Roman"/>
          <w:szCs w:val="24"/>
          <w:lang w:val="pl-PL"/>
        </w:rPr>
        <w:t xml:space="preserve"> </w:t>
      </w:r>
      <w:r w:rsidR="00480106" w:rsidRPr="00E57D74">
        <w:rPr>
          <w:rFonts w:ascii="Times New Roman" w:hAnsi="Times New Roman" w:cs="Times New Roman"/>
          <w:i/>
          <w:szCs w:val="24"/>
          <w:lang w:val="pl-PL"/>
        </w:rPr>
        <w:t>Brunet-</w:t>
      </w:r>
      <w:proofErr w:type="spellStart"/>
      <w:r w:rsidR="00480106" w:rsidRPr="00E57D74">
        <w:rPr>
          <w:rFonts w:ascii="Times New Roman" w:hAnsi="Times New Roman" w:cs="Times New Roman"/>
          <w:i/>
          <w:szCs w:val="24"/>
          <w:lang w:val="pl-PL"/>
        </w:rPr>
        <w:t>Lecomte</w:t>
      </w:r>
      <w:proofErr w:type="spellEnd"/>
      <w:r w:rsidR="00A47C07">
        <w:rPr>
          <w:rFonts w:ascii="Times New Roman" w:hAnsi="Times New Roman" w:cs="Times New Roman"/>
          <w:i/>
          <w:szCs w:val="24"/>
          <w:lang w:val="pl-PL"/>
        </w:rPr>
        <w:t xml:space="preserve"> </w:t>
      </w:r>
      <w:r w:rsidR="00E57D74" w:rsidRPr="00E57D74">
        <w:rPr>
          <w:rFonts w:ascii="Times New Roman" w:hAnsi="Times New Roman" w:cs="Times New Roman"/>
          <w:i/>
          <w:szCs w:val="24"/>
          <w:lang w:val="pl-PL"/>
        </w:rPr>
        <w:t>i inni p.</w:t>
      </w:r>
      <w:r w:rsidR="00E57D74">
        <w:rPr>
          <w:rFonts w:ascii="Times New Roman" w:hAnsi="Times New Roman" w:cs="Times New Roman"/>
          <w:i/>
          <w:szCs w:val="24"/>
          <w:lang w:val="pl-PL"/>
        </w:rPr>
        <w:t xml:space="preserve"> Francji</w:t>
      </w:r>
      <w:r w:rsidR="00E57D74">
        <w:rPr>
          <w:rFonts w:ascii="Times New Roman" w:hAnsi="Times New Roman" w:cs="Times New Roman"/>
          <w:szCs w:val="24"/>
          <w:lang w:val="pl-PL"/>
        </w:rPr>
        <w:t>, nr</w:t>
      </w:r>
      <w:r w:rsidR="00480106" w:rsidRPr="00E57D74">
        <w:rPr>
          <w:rFonts w:ascii="Times New Roman" w:hAnsi="Times New Roman" w:cs="Times New Roman"/>
          <w:szCs w:val="24"/>
          <w:lang w:val="pl-PL"/>
        </w:rPr>
        <w:t xml:space="preserve"> 42117/04, § 51, </w:t>
      </w:r>
      <w:r w:rsidR="00E57D74">
        <w:rPr>
          <w:rFonts w:ascii="Times New Roman" w:hAnsi="Times New Roman" w:cs="Times New Roman"/>
          <w:szCs w:val="24"/>
          <w:lang w:val="pl-PL"/>
        </w:rPr>
        <w:t>dnia 5 lutego</w:t>
      </w:r>
      <w:r w:rsidR="00480106" w:rsidRPr="00E57D74">
        <w:rPr>
          <w:rFonts w:ascii="Times New Roman" w:hAnsi="Times New Roman" w:cs="Times New Roman"/>
          <w:szCs w:val="24"/>
          <w:lang w:val="pl-PL"/>
        </w:rPr>
        <w:t xml:space="preserve"> 2009</w:t>
      </w:r>
      <w:r w:rsidR="00E57D74">
        <w:rPr>
          <w:rFonts w:ascii="Times New Roman" w:hAnsi="Times New Roman" w:cs="Times New Roman"/>
          <w:szCs w:val="24"/>
          <w:lang w:val="pl-PL"/>
        </w:rPr>
        <w:t xml:space="preserve"> r.</w:t>
      </w:r>
      <w:r w:rsidR="00480106" w:rsidRPr="00E57D74">
        <w:rPr>
          <w:rFonts w:ascii="Times New Roman" w:hAnsi="Times New Roman" w:cs="Times New Roman"/>
          <w:szCs w:val="24"/>
          <w:lang w:val="pl-PL"/>
        </w:rPr>
        <w:t>).</w:t>
      </w:r>
    </w:p>
    <w:p w:rsidR="00480106" w:rsidRPr="00E10225"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C21929">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92</w:t>
      </w:r>
      <w:r w:rsidRPr="00480106">
        <w:rPr>
          <w:rFonts w:ascii="Times New Roman" w:hAnsi="Times New Roman" w:cs="Times New Roman"/>
          <w:szCs w:val="24"/>
          <w:lang w:val="fr-FR"/>
        </w:rPr>
        <w:fldChar w:fldCharType="end"/>
      </w:r>
      <w:r w:rsidR="00480106" w:rsidRPr="00C21929">
        <w:rPr>
          <w:rFonts w:ascii="Times New Roman" w:hAnsi="Times New Roman" w:cs="Times New Roman"/>
          <w:szCs w:val="24"/>
          <w:lang w:val="pl-PL"/>
        </w:rPr>
        <w:t>.  </w:t>
      </w:r>
      <w:r w:rsidR="001B6C19" w:rsidRPr="001B6C19">
        <w:rPr>
          <w:rFonts w:ascii="Times New Roman" w:hAnsi="Times New Roman" w:cs="Times New Roman"/>
          <w:szCs w:val="24"/>
          <w:lang w:val="pl-PL"/>
        </w:rPr>
        <w:t>W prze</w:t>
      </w:r>
      <w:r w:rsidR="001B6C19">
        <w:rPr>
          <w:rFonts w:ascii="Times New Roman" w:hAnsi="Times New Roman" w:cs="Times New Roman"/>
          <w:szCs w:val="24"/>
          <w:lang w:val="pl-PL"/>
        </w:rPr>
        <w:t>d</w:t>
      </w:r>
      <w:r w:rsidR="001B6C19" w:rsidRPr="001B6C19">
        <w:rPr>
          <w:rFonts w:ascii="Times New Roman" w:hAnsi="Times New Roman" w:cs="Times New Roman"/>
          <w:szCs w:val="24"/>
          <w:lang w:val="pl-PL"/>
        </w:rPr>
        <w:t xml:space="preserve">miotowej sprawie Trybunał zauważył, że skarżąca została </w:t>
      </w:r>
      <w:r w:rsidR="001B6C19" w:rsidRPr="00DE5FC3">
        <w:rPr>
          <w:rFonts w:ascii="Times New Roman" w:hAnsi="Times New Roman" w:cs="Times New Roman"/>
          <w:szCs w:val="24"/>
          <w:lang w:val="pl-PL"/>
        </w:rPr>
        <w:t>uznana za winną</w:t>
      </w:r>
      <w:r w:rsidR="00DE5FC3">
        <w:rPr>
          <w:rFonts w:ascii="Times New Roman" w:hAnsi="Times New Roman" w:cs="Times New Roman"/>
          <w:szCs w:val="24"/>
          <w:lang w:val="pl-PL"/>
        </w:rPr>
        <w:t xml:space="preserve"> popełnienia zarzucanych jej czynów</w:t>
      </w:r>
      <w:r w:rsidR="001B6C19" w:rsidRPr="001B6C19">
        <w:rPr>
          <w:rFonts w:ascii="Times New Roman" w:hAnsi="Times New Roman" w:cs="Times New Roman"/>
          <w:szCs w:val="24"/>
          <w:lang w:val="pl-PL"/>
        </w:rPr>
        <w:t xml:space="preserve"> i nałożono na n</w:t>
      </w:r>
      <w:r w:rsidR="001B6C19">
        <w:rPr>
          <w:rFonts w:ascii="Times New Roman" w:hAnsi="Times New Roman" w:cs="Times New Roman"/>
          <w:szCs w:val="24"/>
          <w:lang w:val="pl-PL"/>
        </w:rPr>
        <w:t>ią karę grzywny,</w:t>
      </w:r>
      <w:r w:rsidR="00576D49">
        <w:rPr>
          <w:rFonts w:ascii="Times New Roman" w:hAnsi="Times New Roman" w:cs="Times New Roman"/>
          <w:szCs w:val="24"/>
          <w:lang w:val="pl-PL"/>
        </w:rPr>
        <w:t xml:space="preserve"> co</w:t>
      </w:r>
      <w:r w:rsidR="008B0A5C">
        <w:rPr>
          <w:rFonts w:ascii="Times New Roman" w:hAnsi="Times New Roman" w:cs="Times New Roman"/>
          <w:szCs w:val="24"/>
          <w:lang w:val="pl-PL"/>
        </w:rPr>
        <w:t xml:space="preserve"> samo w sobie</w:t>
      </w:r>
      <w:r w:rsidR="001B6C19">
        <w:rPr>
          <w:rFonts w:ascii="Times New Roman" w:hAnsi="Times New Roman" w:cs="Times New Roman"/>
          <w:szCs w:val="24"/>
          <w:lang w:val="pl-PL"/>
        </w:rPr>
        <w:t xml:space="preserve"> jest</w:t>
      </w:r>
      <w:r w:rsidR="00FB6070">
        <w:rPr>
          <w:rFonts w:ascii="Times New Roman" w:hAnsi="Times New Roman" w:cs="Times New Roman"/>
          <w:szCs w:val="24"/>
          <w:lang w:val="pl-PL"/>
        </w:rPr>
        <w:t xml:space="preserve"> dotkliwym środkiem (zob.</w:t>
      </w:r>
      <w:r w:rsidR="00A47C07">
        <w:rPr>
          <w:rFonts w:ascii="Times New Roman" w:hAnsi="Times New Roman" w:cs="Times New Roman"/>
          <w:szCs w:val="24"/>
          <w:lang w:val="pl-PL"/>
        </w:rPr>
        <w:t xml:space="preserve"> </w:t>
      </w:r>
      <w:r w:rsidR="00480106" w:rsidRPr="001B6C19">
        <w:rPr>
          <w:rFonts w:ascii="Times New Roman" w:hAnsi="Times New Roman" w:cs="Times New Roman"/>
          <w:i/>
          <w:szCs w:val="24"/>
          <w:lang w:val="pl-PL"/>
        </w:rPr>
        <w:t>mutatis mutandis</w:t>
      </w:r>
      <w:r w:rsidR="00480106" w:rsidRPr="001B6C19">
        <w:rPr>
          <w:rFonts w:ascii="Times New Roman" w:hAnsi="Times New Roman" w:cs="Times New Roman"/>
          <w:szCs w:val="24"/>
          <w:lang w:val="pl-PL"/>
        </w:rPr>
        <w:t xml:space="preserve">, </w:t>
      </w:r>
      <w:r w:rsidR="00FB6070">
        <w:rPr>
          <w:rFonts w:ascii="Times New Roman" w:hAnsi="Times New Roman" w:cs="Times New Roman"/>
          <w:szCs w:val="24"/>
          <w:lang w:val="pl-PL"/>
        </w:rPr>
        <w:t>wyrok</w:t>
      </w:r>
      <w:r w:rsidR="00A47C07">
        <w:rPr>
          <w:rFonts w:ascii="Times New Roman" w:hAnsi="Times New Roman" w:cs="Times New Roman"/>
          <w:szCs w:val="24"/>
          <w:lang w:val="pl-PL"/>
        </w:rPr>
        <w:t xml:space="preserve"> </w:t>
      </w:r>
      <w:proofErr w:type="spellStart"/>
      <w:r w:rsidR="001B6C19" w:rsidRPr="001B6C19">
        <w:rPr>
          <w:rFonts w:ascii="Times New Roman" w:hAnsi="Times New Roman" w:cs="Times New Roman"/>
          <w:i/>
          <w:szCs w:val="24"/>
          <w:lang w:val="pl-PL"/>
        </w:rPr>
        <w:t>Lehideux</w:t>
      </w:r>
      <w:proofErr w:type="spellEnd"/>
      <w:r w:rsidR="001B6C19" w:rsidRPr="001B6C19">
        <w:rPr>
          <w:rFonts w:ascii="Times New Roman" w:hAnsi="Times New Roman" w:cs="Times New Roman"/>
          <w:i/>
          <w:szCs w:val="24"/>
          <w:lang w:val="pl-PL"/>
        </w:rPr>
        <w:t xml:space="preserve"> i</w:t>
      </w:r>
      <w:r w:rsidR="00A47C07">
        <w:rPr>
          <w:rFonts w:ascii="Times New Roman" w:hAnsi="Times New Roman" w:cs="Times New Roman"/>
          <w:i/>
          <w:szCs w:val="24"/>
          <w:lang w:val="pl-PL"/>
        </w:rPr>
        <w:t xml:space="preserve"> </w:t>
      </w:r>
      <w:proofErr w:type="spellStart"/>
      <w:r w:rsidR="00480106" w:rsidRPr="001B6C19">
        <w:rPr>
          <w:rFonts w:ascii="Times New Roman" w:hAnsi="Times New Roman" w:cs="Times New Roman"/>
          <w:i/>
          <w:szCs w:val="24"/>
          <w:lang w:val="pl-PL"/>
        </w:rPr>
        <w:t>Isorni</w:t>
      </w:r>
      <w:proofErr w:type="spellEnd"/>
      <w:r w:rsidR="004F3AAC">
        <w:rPr>
          <w:rFonts w:ascii="Times New Roman" w:hAnsi="Times New Roman" w:cs="Times New Roman"/>
          <w:i/>
          <w:szCs w:val="24"/>
          <w:lang w:val="pl-PL"/>
        </w:rPr>
        <w:t xml:space="preserve"> </w:t>
      </w:r>
      <w:r w:rsidR="001B6C19" w:rsidRPr="001B6C19">
        <w:rPr>
          <w:rFonts w:ascii="Times New Roman" w:hAnsi="Times New Roman" w:cs="Times New Roman"/>
          <w:i/>
          <w:szCs w:val="24"/>
          <w:lang w:val="pl-PL"/>
        </w:rPr>
        <w:t>p. Francji</w:t>
      </w:r>
      <w:r w:rsidR="00FB6070">
        <w:rPr>
          <w:rFonts w:ascii="Times New Roman" w:hAnsi="Times New Roman" w:cs="Times New Roman"/>
          <w:szCs w:val="24"/>
          <w:lang w:val="pl-PL"/>
        </w:rPr>
        <w:t xml:space="preserve"> z dnia 23 września</w:t>
      </w:r>
      <w:r w:rsidR="00480106" w:rsidRPr="001B6C19">
        <w:rPr>
          <w:rFonts w:ascii="Times New Roman" w:hAnsi="Times New Roman" w:cs="Times New Roman"/>
          <w:szCs w:val="24"/>
          <w:lang w:val="pl-PL"/>
        </w:rPr>
        <w:t> 1998</w:t>
      </w:r>
      <w:r w:rsidR="00FB6070">
        <w:rPr>
          <w:rFonts w:ascii="Times New Roman" w:hAnsi="Times New Roman" w:cs="Times New Roman"/>
          <w:szCs w:val="24"/>
          <w:lang w:val="pl-PL"/>
        </w:rPr>
        <w:t xml:space="preserve"> r.</w:t>
      </w:r>
      <w:r w:rsidR="00480106" w:rsidRPr="001B6C19">
        <w:rPr>
          <w:rFonts w:ascii="Times New Roman" w:hAnsi="Times New Roman" w:cs="Times New Roman"/>
          <w:szCs w:val="24"/>
          <w:lang w:val="pl-PL"/>
        </w:rPr>
        <w:t xml:space="preserve">, </w:t>
      </w:r>
      <w:r w:rsidR="00FB6070">
        <w:rPr>
          <w:rFonts w:ascii="Times New Roman" w:hAnsi="Times New Roman" w:cs="Times New Roman"/>
          <w:i/>
          <w:szCs w:val="24"/>
          <w:lang w:val="pl-PL"/>
        </w:rPr>
        <w:t xml:space="preserve">Zbiór </w:t>
      </w:r>
      <w:r w:rsidR="00480106" w:rsidRPr="001B6C19">
        <w:rPr>
          <w:rFonts w:ascii="Times New Roman" w:hAnsi="Times New Roman" w:cs="Times New Roman"/>
          <w:szCs w:val="24"/>
          <w:lang w:val="pl-PL"/>
        </w:rPr>
        <w:t xml:space="preserve">1998-VII, § 57, </w:t>
      </w:r>
      <w:proofErr w:type="spellStart"/>
      <w:r w:rsidR="00480106" w:rsidRPr="001B6C19">
        <w:rPr>
          <w:rFonts w:ascii="Times New Roman" w:hAnsi="Times New Roman" w:cs="Times New Roman"/>
          <w:i/>
          <w:szCs w:val="24"/>
          <w:lang w:val="pl-PL"/>
        </w:rPr>
        <w:t>Niskasaari</w:t>
      </w:r>
      <w:proofErr w:type="spellEnd"/>
      <w:r w:rsidR="00A47C07">
        <w:rPr>
          <w:rFonts w:ascii="Times New Roman" w:hAnsi="Times New Roman" w:cs="Times New Roman"/>
          <w:i/>
          <w:szCs w:val="24"/>
          <w:lang w:val="pl-PL"/>
        </w:rPr>
        <w:t xml:space="preserve"> </w:t>
      </w:r>
      <w:r w:rsidR="001B6C19" w:rsidRPr="001B6C19">
        <w:rPr>
          <w:rFonts w:ascii="Times New Roman" w:hAnsi="Times New Roman" w:cs="Times New Roman"/>
          <w:i/>
          <w:szCs w:val="24"/>
          <w:lang w:val="pl-PL"/>
        </w:rPr>
        <w:t>i inni p. Finlandii</w:t>
      </w:r>
      <w:r w:rsidR="00480106" w:rsidRPr="001B6C19">
        <w:rPr>
          <w:rFonts w:ascii="Times New Roman" w:hAnsi="Times New Roman" w:cs="Times New Roman"/>
          <w:i/>
          <w:szCs w:val="24"/>
          <w:lang w:val="pl-PL"/>
        </w:rPr>
        <w:t xml:space="preserve">, </w:t>
      </w:r>
      <w:r w:rsidR="001B6C19" w:rsidRPr="001B6C19">
        <w:rPr>
          <w:rFonts w:ascii="Times New Roman" w:hAnsi="Times New Roman" w:cs="Times New Roman"/>
          <w:szCs w:val="24"/>
          <w:lang w:val="pl-PL"/>
        </w:rPr>
        <w:t>nr</w:t>
      </w:r>
      <w:r w:rsidR="00480106" w:rsidRPr="001B6C19">
        <w:rPr>
          <w:rFonts w:ascii="Times New Roman" w:hAnsi="Times New Roman" w:cs="Times New Roman"/>
          <w:szCs w:val="24"/>
          <w:lang w:val="pl-PL"/>
        </w:rPr>
        <w:t xml:space="preserve"> 37520/07, § 77, </w:t>
      </w:r>
      <w:r w:rsidR="00FB6070">
        <w:rPr>
          <w:rFonts w:ascii="Times New Roman" w:hAnsi="Times New Roman" w:cs="Times New Roman"/>
          <w:szCs w:val="24"/>
          <w:lang w:val="pl-PL"/>
        </w:rPr>
        <w:t>dnia 6 lipca</w:t>
      </w:r>
      <w:r w:rsidR="00480106" w:rsidRPr="001B6C19">
        <w:rPr>
          <w:rFonts w:ascii="Times New Roman" w:hAnsi="Times New Roman" w:cs="Times New Roman"/>
          <w:szCs w:val="24"/>
          <w:lang w:val="pl-PL"/>
        </w:rPr>
        <w:t xml:space="preserve"> 2010</w:t>
      </w:r>
      <w:r w:rsidR="00FB6070">
        <w:rPr>
          <w:rFonts w:ascii="Times New Roman" w:hAnsi="Times New Roman" w:cs="Times New Roman"/>
          <w:szCs w:val="24"/>
          <w:lang w:val="pl-PL"/>
        </w:rPr>
        <w:t xml:space="preserve"> r.</w:t>
      </w:r>
      <w:r w:rsidR="00480106" w:rsidRPr="001B6C19">
        <w:rPr>
          <w:rFonts w:ascii="Times New Roman" w:hAnsi="Times New Roman" w:cs="Times New Roman"/>
          <w:szCs w:val="24"/>
          <w:lang w:val="pl-PL"/>
        </w:rPr>
        <w:t xml:space="preserve">). </w:t>
      </w:r>
      <w:r w:rsidR="0044526A" w:rsidRPr="0044526A">
        <w:rPr>
          <w:rFonts w:ascii="Times New Roman" w:hAnsi="Times New Roman" w:cs="Times New Roman"/>
          <w:szCs w:val="24"/>
          <w:lang w:val="pl-PL"/>
        </w:rPr>
        <w:t>Niemniej jednak uwzględniając</w:t>
      </w:r>
      <w:r w:rsidR="00076143">
        <w:rPr>
          <w:rFonts w:ascii="Times New Roman" w:hAnsi="Times New Roman" w:cs="Times New Roman"/>
          <w:szCs w:val="24"/>
          <w:lang w:val="pl-PL"/>
        </w:rPr>
        <w:t xml:space="preserve"> margines uznania jaki </w:t>
      </w:r>
      <w:r w:rsidR="00161934">
        <w:rPr>
          <w:rFonts w:ascii="Times New Roman" w:hAnsi="Times New Roman" w:cs="Times New Roman"/>
          <w:szCs w:val="24"/>
          <w:lang w:val="pl-PL"/>
        </w:rPr>
        <w:t>jest pozostawiony</w:t>
      </w:r>
      <w:r w:rsidR="00076143">
        <w:rPr>
          <w:rFonts w:ascii="Times New Roman" w:hAnsi="Times New Roman" w:cs="Times New Roman"/>
          <w:szCs w:val="24"/>
          <w:lang w:val="pl-PL"/>
        </w:rPr>
        <w:t xml:space="preserve"> Umawiającym s</w:t>
      </w:r>
      <w:r w:rsidR="00E10225">
        <w:rPr>
          <w:rFonts w:ascii="Times New Roman" w:hAnsi="Times New Roman" w:cs="Times New Roman"/>
          <w:szCs w:val="24"/>
          <w:lang w:val="pl-PL"/>
        </w:rPr>
        <w:t xml:space="preserve">ię Państwom, nie może uznać, że </w:t>
      </w:r>
      <w:r w:rsidR="00B00983">
        <w:rPr>
          <w:rFonts w:ascii="Times New Roman" w:hAnsi="Times New Roman" w:cs="Times New Roman"/>
          <w:szCs w:val="24"/>
          <w:lang w:val="pl-PL"/>
        </w:rPr>
        <w:t>przepisy dopuszczające odpowiedzialność karną z tytułu zniesławienia są</w:t>
      </w:r>
      <w:r w:rsidR="00E10225">
        <w:rPr>
          <w:rFonts w:ascii="Times New Roman" w:hAnsi="Times New Roman" w:cs="Times New Roman"/>
          <w:szCs w:val="24"/>
          <w:lang w:val="pl-PL"/>
        </w:rPr>
        <w:t xml:space="preserve">, z uwagi na swój charakter, </w:t>
      </w:r>
      <w:r w:rsidR="00B00983">
        <w:rPr>
          <w:rFonts w:ascii="Times New Roman" w:hAnsi="Times New Roman" w:cs="Times New Roman"/>
          <w:szCs w:val="24"/>
          <w:lang w:val="pl-PL"/>
        </w:rPr>
        <w:t>nieproporcjonalne</w:t>
      </w:r>
      <w:r w:rsidR="00E10225">
        <w:rPr>
          <w:rFonts w:ascii="Times New Roman" w:hAnsi="Times New Roman" w:cs="Times New Roman"/>
          <w:szCs w:val="24"/>
          <w:lang w:val="pl-PL"/>
        </w:rPr>
        <w:t xml:space="preserve"> do celu</w:t>
      </w:r>
      <w:r w:rsidR="00B00983">
        <w:rPr>
          <w:rFonts w:ascii="Times New Roman" w:hAnsi="Times New Roman" w:cs="Times New Roman"/>
          <w:szCs w:val="24"/>
          <w:lang w:val="pl-PL"/>
        </w:rPr>
        <w:t xml:space="preserve"> jaki miały</w:t>
      </w:r>
      <w:r w:rsidR="00E10225">
        <w:rPr>
          <w:rFonts w:ascii="Times New Roman" w:hAnsi="Times New Roman" w:cs="Times New Roman"/>
          <w:szCs w:val="24"/>
          <w:lang w:val="pl-PL"/>
        </w:rPr>
        <w:t xml:space="preserve"> osiągnąć </w:t>
      </w:r>
      <w:r w:rsidR="00480106" w:rsidRPr="00E10225">
        <w:rPr>
          <w:rFonts w:ascii="Times New Roman" w:hAnsi="Times New Roman" w:cs="Times New Roman"/>
          <w:szCs w:val="24"/>
          <w:lang w:val="pl-PL"/>
        </w:rPr>
        <w:t>(</w:t>
      </w:r>
      <w:proofErr w:type="spellStart"/>
      <w:r w:rsidR="00E10225">
        <w:rPr>
          <w:rFonts w:ascii="Times New Roman" w:hAnsi="Times New Roman" w:cs="Times New Roman"/>
          <w:i/>
          <w:szCs w:val="24"/>
          <w:lang w:val="pl-PL"/>
        </w:rPr>
        <w:t>Lindon</w:t>
      </w:r>
      <w:proofErr w:type="spellEnd"/>
      <w:r w:rsidR="00E10225">
        <w:rPr>
          <w:rFonts w:ascii="Times New Roman" w:hAnsi="Times New Roman" w:cs="Times New Roman"/>
          <w:i/>
          <w:szCs w:val="24"/>
          <w:lang w:val="pl-PL"/>
        </w:rPr>
        <w:t xml:space="preserve">, </w:t>
      </w:r>
      <w:proofErr w:type="spellStart"/>
      <w:r w:rsidR="00E10225">
        <w:rPr>
          <w:rFonts w:ascii="Times New Roman" w:hAnsi="Times New Roman" w:cs="Times New Roman"/>
          <w:i/>
          <w:szCs w:val="24"/>
          <w:lang w:val="pl-PL"/>
        </w:rPr>
        <w:t>Otchakovsky-Laurens</w:t>
      </w:r>
      <w:proofErr w:type="spellEnd"/>
      <w:r w:rsidR="00E10225">
        <w:rPr>
          <w:rFonts w:ascii="Times New Roman" w:hAnsi="Times New Roman" w:cs="Times New Roman"/>
          <w:i/>
          <w:szCs w:val="24"/>
          <w:lang w:val="pl-PL"/>
        </w:rPr>
        <w:t xml:space="preserve"> i</w:t>
      </w:r>
      <w:r w:rsidR="00A47C07">
        <w:rPr>
          <w:rFonts w:ascii="Times New Roman" w:hAnsi="Times New Roman" w:cs="Times New Roman"/>
          <w:i/>
          <w:szCs w:val="24"/>
          <w:lang w:val="pl-PL"/>
        </w:rPr>
        <w:t xml:space="preserve"> </w:t>
      </w:r>
      <w:proofErr w:type="spellStart"/>
      <w:r w:rsidR="00480106" w:rsidRPr="00E10225">
        <w:rPr>
          <w:rFonts w:ascii="Times New Roman" w:hAnsi="Times New Roman" w:cs="Times New Roman"/>
          <w:i/>
          <w:szCs w:val="24"/>
          <w:lang w:val="pl-PL"/>
        </w:rPr>
        <w:t>July</w:t>
      </w:r>
      <w:proofErr w:type="spellEnd"/>
      <w:r w:rsidR="004F3AAC">
        <w:rPr>
          <w:rFonts w:ascii="Times New Roman" w:hAnsi="Times New Roman" w:cs="Times New Roman"/>
          <w:i/>
          <w:szCs w:val="24"/>
          <w:lang w:val="pl-PL"/>
        </w:rPr>
        <w:t xml:space="preserve"> </w:t>
      </w:r>
      <w:r w:rsidR="00E10225">
        <w:rPr>
          <w:rFonts w:ascii="Times New Roman" w:hAnsi="Times New Roman" w:cs="Times New Roman"/>
          <w:i/>
          <w:szCs w:val="24"/>
          <w:lang w:val="pl-PL"/>
        </w:rPr>
        <w:t>p. Francji</w:t>
      </w:r>
      <w:r w:rsidR="00E10225">
        <w:rPr>
          <w:rFonts w:ascii="Times New Roman" w:hAnsi="Times New Roman" w:cs="Times New Roman"/>
          <w:szCs w:val="24"/>
          <w:lang w:val="pl-PL"/>
        </w:rPr>
        <w:t xml:space="preserve"> [WI], nr</w:t>
      </w:r>
      <w:r w:rsidR="00480106" w:rsidRPr="00E10225">
        <w:rPr>
          <w:rFonts w:ascii="Times New Roman" w:hAnsi="Times New Roman" w:cs="Times New Roman"/>
          <w:szCs w:val="24"/>
          <w:lang w:val="pl-PL"/>
        </w:rPr>
        <w:t xml:space="preserve"> 2127</w:t>
      </w:r>
      <w:r w:rsidR="00E10225">
        <w:rPr>
          <w:rFonts w:ascii="Times New Roman" w:hAnsi="Times New Roman" w:cs="Times New Roman"/>
          <w:szCs w:val="24"/>
          <w:lang w:val="pl-PL"/>
        </w:rPr>
        <w:t>9/02, § 59, ETPCz</w:t>
      </w:r>
      <w:r w:rsidR="00480106" w:rsidRPr="00E10225">
        <w:rPr>
          <w:rFonts w:ascii="Times New Roman" w:hAnsi="Times New Roman" w:cs="Times New Roman"/>
          <w:szCs w:val="24"/>
          <w:lang w:val="pl-PL"/>
        </w:rPr>
        <w:t xml:space="preserve"> 2007-..., </w:t>
      </w:r>
      <w:r w:rsidR="00480106" w:rsidRPr="00E10225">
        <w:rPr>
          <w:rFonts w:ascii="Times New Roman" w:hAnsi="Times New Roman" w:cs="Times New Roman"/>
          <w:i/>
          <w:szCs w:val="24"/>
          <w:lang w:val="pl-PL"/>
        </w:rPr>
        <w:t>Radio France</w:t>
      </w:r>
      <w:r w:rsidR="00A47C07">
        <w:rPr>
          <w:rFonts w:ascii="Times New Roman" w:hAnsi="Times New Roman" w:cs="Times New Roman"/>
          <w:i/>
          <w:szCs w:val="24"/>
          <w:lang w:val="pl-PL"/>
        </w:rPr>
        <w:t xml:space="preserve"> </w:t>
      </w:r>
      <w:r w:rsidR="00E10225">
        <w:rPr>
          <w:rFonts w:ascii="Times New Roman" w:hAnsi="Times New Roman" w:cs="Times New Roman"/>
          <w:i/>
          <w:szCs w:val="24"/>
          <w:lang w:val="pl-PL"/>
        </w:rPr>
        <w:t>p. Francji</w:t>
      </w:r>
      <w:r w:rsidR="008E098B">
        <w:rPr>
          <w:rFonts w:ascii="Times New Roman" w:hAnsi="Times New Roman" w:cs="Times New Roman"/>
          <w:szCs w:val="24"/>
          <w:lang w:val="pl-PL"/>
        </w:rPr>
        <w:t>, nr 53984/00, § 40, ETPCz</w:t>
      </w:r>
      <w:r w:rsidR="00480106" w:rsidRPr="00E10225">
        <w:rPr>
          <w:rFonts w:ascii="Times New Roman" w:hAnsi="Times New Roman" w:cs="Times New Roman"/>
          <w:szCs w:val="24"/>
          <w:lang w:val="pl-PL"/>
        </w:rPr>
        <w:t xml:space="preserve"> 2004-...,</w:t>
      </w:r>
      <w:proofErr w:type="spellStart"/>
      <w:r w:rsidR="00480106" w:rsidRPr="00E10225">
        <w:rPr>
          <w:rFonts w:ascii="Times New Roman" w:hAnsi="Times New Roman" w:cs="Times New Roman"/>
          <w:i/>
          <w:szCs w:val="24"/>
          <w:lang w:val="pl-PL"/>
        </w:rPr>
        <w:t>Ruokanen</w:t>
      </w:r>
      <w:proofErr w:type="spellEnd"/>
      <w:r w:rsidR="00A47C07">
        <w:rPr>
          <w:rFonts w:ascii="Times New Roman" w:hAnsi="Times New Roman" w:cs="Times New Roman"/>
          <w:i/>
          <w:szCs w:val="24"/>
          <w:lang w:val="pl-PL"/>
        </w:rPr>
        <w:t xml:space="preserve"> </w:t>
      </w:r>
      <w:r w:rsidR="008E098B">
        <w:rPr>
          <w:rFonts w:ascii="Times New Roman" w:hAnsi="Times New Roman" w:cs="Times New Roman"/>
          <w:i/>
          <w:szCs w:val="24"/>
          <w:lang w:val="pl-PL"/>
        </w:rPr>
        <w:t>i inni p. Finlandii</w:t>
      </w:r>
      <w:r w:rsidR="00480106" w:rsidRPr="00E10225">
        <w:rPr>
          <w:rFonts w:ascii="Times New Roman" w:hAnsi="Times New Roman" w:cs="Times New Roman"/>
          <w:i/>
          <w:szCs w:val="24"/>
          <w:lang w:val="pl-PL"/>
        </w:rPr>
        <w:t xml:space="preserve">, </w:t>
      </w:r>
      <w:r w:rsidR="008E098B">
        <w:rPr>
          <w:rFonts w:ascii="Times New Roman" w:hAnsi="Times New Roman" w:cs="Times New Roman"/>
          <w:szCs w:val="24"/>
          <w:lang w:val="pl-PL"/>
        </w:rPr>
        <w:t>nr</w:t>
      </w:r>
      <w:r w:rsidR="00480106" w:rsidRPr="00E10225">
        <w:rPr>
          <w:rFonts w:ascii="Times New Roman" w:hAnsi="Times New Roman" w:cs="Times New Roman"/>
          <w:szCs w:val="24"/>
          <w:lang w:val="pl-PL"/>
        </w:rPr>
        <w:t xml:space="preserve"> 45130/06, § 51,</w:t>
      </w:r>
      <w:r w:rsidR="008E098B">
        <w:rPr>
          <w:rFonts w:ascii="Times New Roman" w:hAnsi="Times New Roman" w:cs="Times New Roman"/>
          <w:szCs w:val="24"/>
          <w:lang w:val="pl-PL"/>
        </w:rPr>
        <w:t xml:space="preserve"> dn. 6 kwietnia</w:t>
      </w:r>
      <w:r w:rsidR="00480106" w:rsidRPr="00E10225">
        <w:rPr>
          <w:rFonts w:ascii="Times New Roman" w:hAnsi="Times New Roman" w:cs="Times New Roman"/>
          <w:szCs w:val="24"/>
          <w:lang w:val="pl-PL"/>
        </w:rPr>
        <w:t xml:space="preserve"> 2010</w:t>
      </w:r>
      <w:r w:rsidR="008E098B">
        <w:rPr>
          <w:rFonts w:ascii="Times New Roman" w:hAnsi="Times New Roman" w:cs="Times New Roman"/>
          <w:szCs w:val="24"/>
          <w:lang w:val="pl-PL"/>
        </w:rPr>
        <w:t xml:space="preserve"> r.</w:t>
      </w:r>
      <w:r w:rsidR="00480106" w:rsidRPr="00E10225">
        <w:rPr>
          <w:rFonts w:ascii="Times New Roman" w:hAnsi="Times New Roman" w:cs="Times New Roman"/>
          <w:szCs w:val="24"/>
          <w:lang w:val="pl-PL"/>
        </w:rPr>
        <w:t>).</w:t>
      </w:r>
    </w:p>
    <w:p w:rsidR="00480106" w:rsidRPr="008E098B" w:rsidRDefault="008E098B" w:rsidP="00480106">
      <w:pPr>
        <w:pStyle w:val="ECHRPara"/>
        <w:rPr>
          <w:rFonts w:ascii="Times New Roman" w:hAnsi="Times New Roman" w:cs="Times New Roman"/>
          <w:szCs w:val="24"/>
          <w:lang w:val="pl-PL"/>
        </w:rPr>
      </w:pPr>
      <w:r w:rsidRPr="008E098B">
        <w:rPr>
          <w:rFonts w:ascii="Times New Roman" w:hAnsi="Times New Roman" w:cs="Times New Roman"/>
          <w:szCs w:val="24"/>
          <w:lang w:val="pl-PL"/>
        </w:rPr>
        <w:t xml:space="preserve">Trybunał zauważył, że </w:t>
      </w:r>
      <w:r>
        <w:rPr>
          <w:rFonts w:ascii="Times New Roman" w:hAnsi="Times New Roman" w:cs="Times New Roman"/>
          <w:szCs w:val="24"/>
          <w:lang w:val="pl-PL"/>
        </w:rPr>
        <w:t>kara</w:t>
      </w:r>
      <w:r w:rsidRPr="008E098B">
        <w:rPr>
          <w:rFonts w:ascii="Times New Roman" w:hAnsi="Times New Roman" w:cs="Times New Roman"/>
          <w:szCs w:val="24"/>
          <w:lang w:val="pl-PL"/>
        </w:rPr>
        <w:t xml:space="preserve"> grzywny</w:t>
      </w:r>
      <w:r>
        <w:rPr>
          <w:rFonts w:ascii="Times New Roman" w:hAnsi="Times New Roman" w:cs="Times New Roman"/>
          <w:szCs w:val="24"/>
          <w:lang w:val="pl-PL"/>
        </w:rPr>
        <w:t xml:space="preserve"> nie była wygórowana (2 000 PLN, to jest około 500 EUR). Trybunał podniósł, że na skarżącą nałożono nadto obowiązek wpłacenia nawiązki oraz obciążono ją kosztami postępowania </w:t>
      </w:r>
      <w:r w:rsidR="00073FAD">
        <w:rPr>
          <w:rFonts w:ascii="Times New Roman" w:hAnsi="Times New Roman" w:cs="Times New Roman"/>
          <w:szCs w:val="24"/>
          <w:lang w:val="pl-PL"/>
        </w:rPr>
        <w:br/>
      </w:r>
      <w:r>
        <w:rPr>
          <w:rFonts w:ascii="Times New Roman" w:hAnsi="Times New Roman" w:cs="Times New Roman"/>
          <w:szCs w:val="24"/>
          <w:lang w:val="pl-PL"/>
        </w:rPr>
        <w:t>w łącznej wysokości 5 236 PLN. Trybunał odnotował,</w:t>
      </w:r>
      <w:r w:rsidR="00B00983">
        <w:rPr>
          <w:rFonts w:ascii="Times New Roman" w:hAnsi="Times New Roman" w:cs="Times New Roman"/>
          <w:szCs w:val="24"/>
          <w:lang w:val="pl-PL"/>
        </w:rPr>
        <w:t xml:space="preserve"> że orzekając </w:t>
      </w:r>
      <w:r w:rsidR="00073FAD">
        <w:rPr>
          <w:rFonts w:ascii="Times New Roman" w:hAnsi="Times New Roman" w:cs="Times New Roman"/>
          <w:szCs w:val="24"/>
          <w:lang w:val="pl-PL"/>
        </w:rPr>
        <w:br/>
      </w:r>
      <w:r w:rsidR="00B00983">
        <w:rPr>
          <w:rFonts w:ascii="Times New Roman" w:hAnsi="Times New Roman" w:cs="Times New Roman"/>
          <w:szCs w:val="24"/>
          <w:lang w:val="pl-PL"/>
        </w:rPr>
        <w:t>o wyso</w:t>
      </w:r>
      <w:r w:rsidR="00576D49">
        <w:rPr>
          <w:rFonts w:ascii="Times New Roman" w:hAnsi="Times New Roman" w:cs="Times New Roman"/>
          <w:szCs w:val="24"/>
          <w:lang w:val="pl-PL"/>
        </w:rPr>
        <w:t>kości kary grzywny, sądy krajowe</w:t>
      </w:r>
      <w:r w:rsidR="00B00983">
        <w:rPr>
          <w:rFonts w:ascii="Times New Roman" w:hAnsi="Times New Roman" w:cs="Times New Roman"/>
          <w:szCs w:val="24"/>
          <w:lang w:val="pl-PL"/>
        </w:rPr>
        <w:t xml:space="preserve"> wzięły pod uwagę zarówno </w:t>
      </w:r>
      <w:r w:rsidRPr="00B00983">
        <w:rPr>
          <w:rFonts w:ascii="Times New Roman" w:hAnsi="Times New Roman" w:cs="Times New Roman"/>
          <w:lang w:val="pl-PL"/>
        </w:rPr>
        <w:t>możliwości zarobkowe skarżącej</w:t>
      </w:r>
      <w:r w:rsidR="00B00983">
        <w:rPr>
          <w:rFonts w:ascii="Times New Roman" w:hAnsi="Times New Roman" w:cs="Times New Roman"/>
          <w:lang w:val="pl-PL"/>
        </w:rPr>
        <w:t>, jak również poniesioną przez B.L. szkodę</w:t>
      </w:r>
      <w:r w:rsidR="00A47C07">
        <w:rPr>
          <w:rFonts w:ascii="Times New Roman" w:hAnsi="Times New Roman" w:cs="Times New Roman"/>
          <w:lang w:val="pl-PL"/>
        </w:rPr>
        <w:t xml:space="preserve"> </w:t>
      </w:r>
      <w:r w:rsidR="00B00983">
        <w:rPr>
          <w:rFonts w:ascii="Times New Roman" w:hAnsi="Times New Roman" w:cs="Times New Roman"/>
          <w:lang w:val="pl-PL"/>
        </w:rPr>
        <w:t>z powodu publikacji.</w:t>
      </w:r>
    </w:p>
    <w:p w:rsidR="00480106" w:rsidRPr="00B00983"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C21929">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93</w:t>
      </w:r>
      <w:r w:rsidRPr="00480106">
        <w:rPr>
          <w:rFonts w:ascii="Times New Roman" w:hAnsi="Times New Roman" w:cs="Times New Roman"/>
          <w:szCs w:val="24"/>
          <w:lang w:val="fr-FR"/>
        </w:rPr>
        <w:fldChar w:fldCharType="end"/>
      </w:r>
      <w:r w:rsidR="00480106" w:rsidRPr="00C21929">
        <w:rPr>
          <w:rFonts w:ascii="Times New Roman" w:hAnsi="Times New Roman" w:cs="Times New Roman"/>
          <w:szCs w:val="24"/>
          <w:lang w:val="pl-PL"/>
        </w:rPr>
        <w:t>.  </w:t>
      </w:r>
      <w:r w:rsidR="00B00983" w:rsidRPr="00B00983">
        <w:rPr>
          <w:rFonts w:ascii="Times New Roman" w:hAnsi="Times New Roman" w:cs="Times New Roman"/>
          <w:szCs w:val="24"/>
          <w:lang w:val="pl-PL"/>
        </w:rPr>
        <w:t>Wreszcie, jako, że skarżąca zarzuciła brak b</w:t>
      </w:r>
      <w:r w:rsidR="00C87EAB">
        <w:rPr>
          <w:rFonts w:ascii="Times New Roman" w:hAnsi="Times New Roman" w:cs="Times New Roman"/>
          <w:szCs w:val="24"/>
          <w:lang w:val="pl-PL"/>
        </w:rPr>
        <w:t>ezstronności sądu odwoławczego -</w:t>
      </w:r>
      <w:r w:rsidR="00B00983" w:rsidRPr="00B00983">
        <w:rPr>
          <w:rFonts w:ascii="Times New Roman" w:hAnsi="Times New Roman" w:cs="Times New Roman"/>
          <w:szCs w:val="24"/>
          <w:lang w:val="pl-PL"/>
        </w:rPr>
        <w:t xml:space="preserve"> który jej zdaniem</w:t>
      </w:r>
      <w:r w:rsidR="00A47C07">
        <w:rPr>
          <w:rFonts w:ascii="Times New Roman" w:hAnsi="Times New Roman" w:cs="Times New Roman"/>
          <w:szCs w:val="24"/>
          <w:lang w:val="pl-PL"/>
        </w:rPr>
        <w:t xml:space="preserve"> </w:t>
      </w:r>
      <w:r w:rsidR="00437571">
        <w:rPr>
          <w:rFonts w:ascii="Times New Roman" w:hAnsi="Times New Roman" w:cs="Times New Roman"/>
          <w:szCs w:val="24"/>
          <w:lang w:val="pl-PL"/>
        </w:rPr>
        <w:t>miał ją pozbawić</w:t>
      </w:r>
      <w:r w:rsidR="00B00983">
        <w:rPr>
          <w:rFonts w:ascii="Times New Roman" w:hAnsi="Times New Roman" w:cs="Times New Roman"/>
          <w:szCs w:val="24"/>
          <w:lang w:val="pl-PL"/>
        </w:rPr>
        <w:t xml:space="preserve"> ją rzetelnego procesu</w:t>
      </w:r>
      <w:r w:rsidR="00C87EAB">
        <w:rPr>
          <w:rFonts w:ascii="Times New Roman" w:hAnsi="Times New Roman" w:cs="Times New Roman"/>
          <w:szCs w:val="24"/>
          <w:lang w:val="pl-PL"/>
        </w:rPr>
        <w:t xml:space="preserve"> -</w:t>
      </w:r>
      <w:r w:rsidR="00437571">
        <w:rPr>
          <w:rFonts w:ascii="Times New Roman" w:hAnsi="Times New Roman" w:cs="Times New Roman"/>
          <w:szCs w:val="24"/>
          <w:lang w:val="pl-PL"/>
        </w:rPr>
        <w:t xml:space="preserve"> Trybunał podkreślił, że</w:t>
      </w:r>
      <w:r w:rsidR="00FE56F8">
        <w:rPr>
          <w:rFonts w:ascii="Times New Roman" w:hAnsi="Times New Roman" w:cs="Times New Roman"/>
          <w:szCs w:val="24"/>
          <w:lang w:val="pl-PL"/>
        </w:rPr>
        <w:t xml:space="preserve"> dla ochrony konkurencyjnych interesów wolności słowa i wolności debaty publicznej niezbędne jest zapewnienie rzetelnego postępowania</w:t>
      </w:r>
      <w:r w:rsidR="00480106" w:rsidRPr="00B00983">
        <w:rPr>
          <w:rFonts w:ascii="Times New Roman" w:hAnsi="Times New Roman" w:cs="Times New Roman"/>
          <w:szCs w:val="24"/>
          <w:lang w:val="pl-PL"/>
        </w:rPr>
        <w:t>(</w:t>
      </w:r>
      <w:r w:rsidR="00437571">
        <w:rPr>
          <w:rFonts w:ascii="Times New Roman" w:hAnsi="Times New Roman" w:cs="Times New Roman"/>
          <w:i/>
          <w:szCs w:val="24"/>
          <w:lang w:val="pl-PL"/>
        </w:rPr>
        <w:t>Steel i Morris p. Zjednoczonemu Królestwu</w:t>
      </w:r>
      <w:r w:rsidR="00437571">
        <w:rPr>
          <w:rFonts w:ascii="Times New Roman" w:hAnsi="Times New Roman" w:cs="Times New Roman"/>
          <w:szCs w:val="24"/>
          <w:lang w:val="pl-PL"/>
        </w:rPr>
        <w:t>, nr 68416/01, § 95, ETPCz</w:t>
      </w:r>
      <w:r w:rsidR="00480106" w:rsidRPr="00B00983">
        <w:rPr>
          <w:rFonts w:ascii="Times New Roman" w:hAnsi="Times New Roman" w:cs="Times New Roman"/>
          <w:szCs w:val="24"/>
          <w:lang w:val="pl-PL"/>
        </w:rPr>
        <w:t> 2005-II).</w:t>
      </w:r>
    </w:p>
    <w:p w:rsidR="00480106" w:rsidRPr="00FE56F8"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C21929">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94</w:t>
      </w:r>
      <w:r w:rsidRPr="00480106">
        <w:rPr>
          <w:rFonts w:ascii="Times New Roman" w:hAnsi="Times New Roman" w:cs="Times New Roman"/>
          <w:szCs w:val="24"/>
          <w:lang w:val="fr-FR"/>
        </w:rPr>
        <w:fldChar w:fldCharType="end"/>
      </w:r>
      <w:r w:rsidR="00480106" w:rsidRPr="00C21929">
        <w:rPr>
          <w:rFonts w:ascii="Times New Roman" w:hAnsi="Times New Roman" w:cs="Times New Roman"/>
          <w:szCs w:val="24"/>
          <w:lang w:val="pl-PL"/>
        </w:rPr>
        <w:t>.  </w:t>
      </w:r>
      <w:r w:rsidR="00FE56F8" w:rsidRPr="00FE56F8">
        <w:rPr>
          <w:rFonts w:ascii="Times New Roman" w:hAnsi="Times New Roman" w:cs="Times New Roman"/>
          <w:szCs w:val="24"/>
          <w:lang w:val="pl-PL"/>
        </w:rPr>
        <w:t>Trybunał zauważył, że korzystająca w czasie postępowania krajowego z pomocy prawnika skarżąca nie</w:t>
      </w:r>
      <w:r w:rsidR="00FE56F8">
        <w:rPr>
          <w:rFonts w:ascii="Times New Roman" w:hAnsi="Times New Roman" w:cs="Times New Roman"/>
          <w:szCs w:val="24"/>
          <w:lang w:val="pl-PL"/>
        </w:rPr>
        <w:t xml:space="preserve"> sko</w:t>
      </w:r>
      <w:r w:rsidR="00FE56F8" w:rsidRPr="00FE56F8">
        <w:rPr>
          <w:rFonts w:ascii="Times New Roman" w:hAnsi="Times New Roman" w:cs="Times New Roman"/>
          <w:szCs w:val="24"/>
          <w:lang w:val="pl-PL"/>
        </w:rPr>
        <w:t xml:space="preserve">rzystała z możliwości, jaką jej dawał </w:t>
      </w:r>
      <w:r w:rsidR="0011190E" w:rsidRPr="00FE56F8">
        <w:rPr>
          <w:rFonts w:ascii="Times New Roman" w:hAnsi="Times New Roman" w:cs="Times New Roman"/>
          <w:szCs w:val="24"/>
          <w:lang w:val="pl-PL"/>
        </w:rPr>
        <w:t xml:space="preserve">artykuł </w:t>
      </w:r>
      <w:r w:rsidR="0011190E">
        <w:rPr>
          <w:rFonts w:ascii="Times New Roman" w:hAnsi="Times New Roman" w:cs="Times New Roman"/>
          <w:szCs w:val="24"/>
          <w:lang w:val="pl-PL"/>
        </w:rPr>
        <w:t>42 § 1 kk</w:t>
      </w:r>
      <w:r w:rsidR="00FE56F8">
        <w:rPr>
          <w:rFonts w:ascii="Times New Roman" w:hAnsi="Times New Roman" w:cs="Times New Roman"/>
          <w:szCs w:val="24"/>
          <w:lang w:val="pl-PL"/>
        </w:rPr>
        <w:t xml:space="preserve">, </w:t>
      </w:r>
      <w:r w:rsidR="009B128F">
        <w:rPr>
          <w:rFonts w:ascii="Times New Roman" w:hAnsi="Times New Roman" w:cs="Times New Roman"/>
          <w:szCs w:val="24"/>
          <w:lang w:val="pl-PL"/>
        </w:rPr>
        <w:t xml:space="preserve">to jest z </w:t>
      </w:r>
      <w:r w:rsidR="00FE56F8">
        <w:rPr>
          <w:rFonts w:ascii="Times New Roman" w:hAnsi="Times New Roman" w:cs="Times New Roman"/>
          <w:szCs w:val="24"/>
          <w:lang w:val="pl-PL"/>
        </w:rPr>
        <w:t xml:space="preserve">wniesienia o wyłączenie sędziego rozpatrującego </w:t>
      </w:r>
      <w:r w:rsidR="008171EC">
        <w:rPr>
          <w:rFonts w:ascii="Times New Roman" w:hAnsi="Times New Roman" w:cs="Times New Roman"/>
          <w:szCs w:val="24"/>
          <w:lang w:val="pl-PL"/>
        </w:rPr>
        <w:t>jej apelację od</w:t>
      </w:r>
      <w:r w:rsidR="00A47C07">
        <w:rPr>
          <w:rFonts w:ascii="Times New Roman" w:hAnsi="Times New Roman" w:cs="Times New Roman"/>
          <w:szCs w:val="24"/>
          <w:lang w:val="pl-PL"/>
        </w:rPr>
        <w:t xml:space="preserve"> </w:t>
      </w:r>
      <w:r w:rsidR="009B128F">
        <w:rPr>
          <w:rFonts w:ascii="Times New Roman" w:hAnsi="Times New Roman" w:cs="Times New Roman"/>
          <w:szCs w:val="24"/>
          <w:lang w:val="pl-PL"/>
        </w:rPr>
        <w:t xml:space="preserve">skazującego ją </w:t>
      </w:r>
      <w:r w:rsidR="0011190E">
        <w:rPr>
          <w:rFonts w:ascii="Times New Roman" w:hAnsi="Times New Roman" w:cs="Times New Roman"/>
          <w:szCs w:val="24"/>
          <w:lang w:val="pl-PL"/>
        </w:rPr>
        <w:t xml:space="preserve">wyroku. Dlatego też Trybunał uznał, że ten aspekt sprawy nie został podniesiony we właściwy sposób przed sądami krajowymi. </w:t>
      </w:r>
    </w:p>
    <w:p w:rsidR="0011190E" w:rsidRPr="0011190E" w:rsidRDefault="00886178" w:rsidP="0011190E">
      <w:pPr>
        <w:pStyle w:val="NormalnyWeb"/>
        <w:rPr>
          <w:rFonts w:ascii="Times New Roman" w:hAnsi="Times New Roman" w:cs="Times New Roman"/>
          <w:lang w:val="pl-PL"/>
        </w:rPr>
      </w:pPr>
      <w:r w:rsidRPr="00480106">
        <w:rPr>
          <w:rFonts w:ascii="Times New Roman" w:hAnsi="Times New Roman" w:cs="Times New Roman"/>
          <w:lang w:val="fr-FR"/>
        </w:rPr>
        <w:fldChar w:fldCharType="begin"/>
      </w:r>
      <w:r w:rsidR="00480106" w:rsidRPr="00C21929">
        <w:rPr>
          <w:rFonts w:ascii="Times New Roman" w:hAnsi="Times New Roman" w:cs="Times New Roman"/>
          <w:lang w:val="pl-PL"/>
        </w:rPr>
        <w:instrText xml:space="preserve"> SEQ level0 \*arabic </w:instrText>
      </w:r>
      <w:r w:rsidRPr="00480106">
        <w:rPr>
          <w:rFonts w:ascii="Times New Roman" w:hAnsi="Times New Roman" w:cs="Times New Roman"/>
          <w:lang w:val="fr-FR"/>
        </w:rPr>
        <w:fldChar w:fldCharType="separate"/>
      </w:r>
      <w:r w:rsidR="0098160D">
        <w:rPr>
          <w:rFonts w:ascii="Times New Roman" w:hAnsi="Times New Roman" w:cs="Times New Roman"/>
          <w:noProof/>
          <w:lang w:val="pl-PL"/>
        </w:rPr>
        <w:t>95</w:t>
      </w:r>
      <w:r w:rsidRPr="00480106">
        <w:rPr>
          <w:rFonts w:ascii="Times New Roman" w:hAnsi="Times New Roman" w:cs="Times New Roman"/>
          <w:lang w:val="fr-FR"/>
        </w:rPr>
        <w:fldChar w:fldCharType="end"/>
      </w:r>
      <w:r w:rsidR="00480106" w:rsidRPr="00C21929">
        <w:rPr>
          <w:rFonts w:ascii="Times New Roman" w:hAnsi="Times New Roman" w:cs="Times New Roman"/>
          <w:lang w:val="pl-PL"/>
        </w:rPr>
        <w:t>.  </w:t>
      </w:r>
      <w:r w:rsidR="0011190E" w:rsidRPr="0011190E">
        <w:rPr>
          <w:rFonts w:ascii="Times New Roman" w:hAnsi="Times New Roman" w:cs="Times New Roman"/>
          <w:lang w:val="pl-PL"/>
        </w:rPr>
        <w:t xml:space="preserve">Mając na uwadze powyższe Trybunał stwierdził, iż </w:t>
      </w:r>
      <w:r w:rsidR="0011190E">
        <w:rPr>
          <w:rFonts w:ascii="Times New Roman" w:hAnsi="Times New Roman" w:cs="Times New Roman"/>
          <w:lang w:val="pl-PL"/>
        </w:rPr>
        <w:t xml:space="preserve">wyrok skazujący oraz nałożona na skarżącą kara były proporcjonalne </w:t>
      </w:r>
      <w:r w:rsidR="0011190E" w:rsidRPr="00DE5FC3">
        <w:rPr>
          <w:rFonts w:ascii="Times New Roman" w:hAnsi="Times New Roman" w:cs="Times New Roman"/>
          <w:lang w:val="pl-PL"/>
        </w:rPr>
        <w:t>do celu</w:t>
      </w:r>
      <w:r w:rsidR="0011190E">
        <w:rPr>
          <w:rFonts w:ascii="Times New Roman" w:hAnsi="Times New Roman" w:cs="Times New Roman"/>
          <w:lang w:val="pl-PL"/>
        </w:rPr>
        <w:t xml:space="preserve"> jaki</w:t>
      </w:r>
      <w:r w:rsidR="009B128F">
        <w:rPr>
          <w:rFonts w:ascii="Times New Roman" w:hAnsi="Times New Roman" w:cs="Times New Roman"/>
          <w:lang w:val="pl-PL"/>
        </w:rPr>
        <w:t>e</w:t>
      </w:r>
      <w:r w:rsidR="0011190E">
        <w:rPr>
          <w:rFonts w:ascii="Times New Roman" w:hAnsi="Times New Roman" w:cs="Times New Roman"/>
          <w:lang w:val="pl-PL"/>
        </w:rPr>
        <w:t xml:space="preserve"> miał</w:t>
      </w:r>
      <w:r w:rsidR="009B128F">
        <w:rPr>
          <w:rFonts w:ascii="Times New Roman" w:hAnsi="Times New Roman" w:cs="Times New Roman"/>
          <w:lang w:val="pl-PL"/>
        </w:rPr>
        <w:t>y</w:t>
      </w:r>
      <w:r w:rsidR="00A47C07">
        <w:rPr>
          <w:rFonts w:ascii="Times New Roman" w:hAnsi="Times New Roman" w:cs="Times New Roman"/>
          <w:lang w:val="pl-PL"/>
        </w:rPr>
        <w:t xml:space="preserve"> </w:t>
      </w:r>
      <w:r w:rsidR="009B128F">
        <w:rPr>
          <w:rFonts w:ascii="Times New Roman" w:hAnsi="Times New Roman" w:cs="Times New Roman"/>
          <w:lang w:val="pl-PL"/>
        </w:rPr>
        <w:t>osiągnąć</w:t>
      </w:r>
      <w:r w:rsidR="0011190E">
        <w:rPr>
          <w:rFonts w:ascii="Times New Roman" w:hAnsi="Times New Roman" w:cs="Times New Roman"/>
          <w:lang w:val="pl-PL"/>
        </w:rPr>
        <w:t xml:space="preserve">. Trybunał uznał, iż </w:t>
      </w:r>
      <w:r w:rsidR="0011190E" w:rsidRPr="0011190E">
        <w:rPr>
          <w:rFonts w:ascii="Times New Roman" w:hAnsi="Times New Roman" w:cs="Times New Roman"/>
          <w:lang w:val="pl-PL"/>
        </w:rPr>
        <w:t>ingerencja</w:t>
      </w:r>
      <w:r w:rsidR="0011190E">
        <w:rPr>
          <w:rFonts w:ascii="Times New Roman" w:hAnsi="Times New Roman" w:cs="Times New Roman"/>
          <w:lang w:val="pl-PL"/>
        </w:rPr>
        <w:t xml:space="preserve"> władz krajowych</w:t>
      </w:r>
      <w:r w:rsidR="0011190E" w:rsidRPr="0011190E">
        <w:rPr>
          <w:rFonts w:ascii="Times New Roman" w:hAnsi="Times New Roman" w:cs="Times New Roman"/>
          <w:lang w:val="pl-PL"/>
        </w:rPr>
        <w:t xml:space="preserve"> w prawo skarżącej do swobody wypowiedzi była niezbędna</w:t>
      </w:r>
      <w:r w:rsidR="000F5613">
        <w:rPr>
          <w:rFonts w:ascii="Times New Roman" w:hAnsi="Times New Roman" w:cs="Times New Roman"/>
          <w:lang w:val="pl-PL"/>
        </w:rPr>
        <w:t xml:space="preserve"> w społeczeństwie demokratycznym</w:t>
      </w:r>
      <w:r w:rsidR="0011190E" w:rsidRPr="0011190E">
        <w:rPr>
          <w:rFonts w:ascii="Times New Roman" w:hAnsi="Times New Roman" w:cs="Times New Roman"/>
          <w:lang w:val="pl-PL"/>
        </w:rPr>
        <w:t xml:space="preserve"> z punktu widzenia ochrony dobrego imienia i praw innych osób. </w:t>
      </w:r>
    </w:p>
    <w:p w:rsidR="00480106" w:rsidRPr="000F5613" w:rsidRDefault="00886178" w:rsidP="000F5613">
      <w:pPr>
        <w:pStyle w:val="NormalnyWeb"/>
        <w:rPr>
          <w:rFonts w:ascii="Times New Roman" w:hAnsi="Times New Roman" w:cs="Times New Roman"/>
          <w:lang w:val="pl-PL"/>
        </w:rPr>
      </w:pPr>
      <w:r w:rsidRPr="00480106">
        <w:rPr>
          <w:rFonts w:ascii="Times New Roman" w:hAnsi="Times New Roman" w:cs="Times New Roman"/>
          <w:lang w:val="fr-FR"/>
        </w:rPr>
        <w:lastRenderedPageBreak/>
        <w:fldChar w:fldCharType="begin"/>
      </w:r>
      <w:r w:rsidR="00480106" w:rsidRPr="00C21929">
        <w:rPr>
          <w:rFonts w:ascii="Times New Roman" w:hAnsi="Times New Roman" w:cs="Times New Roman"/>
          <w:lang w:val="pl-PL"/>
        </w:rPr>
        <w:instrText xml:space="preserve"> SEQ level0 \*arabic </w:instrText>
      </w:r>
      <w:r w:rsidRPr="00480106">
        <w:rPr>
          <w:rFonts w:ascii="Times New Roman" w:hAnsi="Times New Roman" w:cs="Times New Roman"/>
          <w:lang w:val="fr-FR"/>
        </w:rPr>
        <w:fldChar w:fldCharType="separate"/>
      </w:r>
      <w:r w:rsidR="0098160D">
        <w:rPr>
          <w:rFonts w:ascii="Times New Roman" w:hAnsi="Times New Roman" w:cs="Times New Roman"/>
          <w:noProof/>
          <w:lang w:val="pl-PL"/>
        </w:rPr>
        <w:t>96</w:t>
      </w:r>
      <w:r w:rsidRPr="00480106">
        <w:rPr>
          <w:rFonts w:ascii="Times New Roman" w:hAnsi="Times New Roman" w:cs="Times New Roman"/>
          <w:lang w:val="fr-FR"/>
        </w:rPr>
        <w:fldChar w:fldCharType="end"/>
      </w:r>
      <w:r w:rsidR="00480106" w:rsidRPr="000F5613">
        <w:rPr>
          <w:rFonts w:ascii="Times New Roman" w:hAnsi="Times New Roman" w:cs="Times New Roman"/>
          <w:lang w:val="pl-PL"/>
        </w:rPr>
        <w:t>.  </w:t>
      </w:r>
      <w:r w:rsidR="000F5613" w:rsidRPr="0011190E">
        <w:rPr>
          <w:rFonts w:ascii="Times New Roman" w:hAnsi="Times New Roman" w:cs="Times New Roman"/>
          <w:lang w:val="pl-PL"/>
        </w:rPr>
        <w:t>Tym samym nie doszło do naruszenia</w:t>
      </w:r>
      <w:r w:rsidR="000F5613">
        <w:rPr>
          <w:rFonts w:ascii="Times New Roman" w:hAnsi="Times New Roman" w:cs="Times New Roman"/>
          <w:lang w:val="pl-PL"/>
        </w:rPr>
        <w:t xml:space="preserve"> artykułu 10</w:t>
      </w:r>
      <w:r w:rsidR="000F5613" w:rsidRPr="0011190E">
        <w:rPr>
          <w:rFonts w:ascii="Times New Roman" w:hAnsi="Times New Roman" w:cs="Times New Roman"/>
          <w:lang w:val="pl-PL"/>
        </w:rPr>
        <w:t xml:space="preserve"> Konwencji.</w:t>
      </w:r>
    </w:p>
    <w:p w:rsidR="00480106" w:rsidRDefault="00480106" w:rsidP="00576D49">
      <w:pPr>
        <w:pStyle w:val="ECHRHeading1"/>
        <w:numPr>
          <w:ilvl w:val="0"/>
          <w:numId w:val="0"/>
        </w:numPr>
        <w:rPr>
          <w:rFonts w:ascii="Times New Roman" w:hAnsi="Times New Roman" w:cs="Times New Roman"/>
          <w:sz w:val="24"/>
          <w:szCs w:val="24"/>
          <w:lang w:val="pl-PL"/>
        </w:rPr>
      </w:pPr>
      <w:r w:rsidRPr="001443F9">
        <w:rPr>
          <w:rFonts w:ascii="Times New Roman" w:hAnsi="Times New Roman" w:cs="Times New Roman"/>
          <w:sz w:val="24"/>
          <w:szCs w:val="24"/>
          <w:lang w:val="pl-PL"/>
        </w:rPr>
        <w:t>II.  </w:t>
      </w:r>
      <w:r w:rsidR="000F5613" w:rsidRPr="001443F9">
        <w:rPr>
          <w:rFonts w:ascii="Times New Roman" w:hAnsi="Times New Roman" w:cs="Times New Roman"/>
          <w:sz w:val="24"/>
          <w:szCs w:val="24"/>
          <w:lang w:val="pl-PL"/>
        </w:rPr>
        <w:t>DOMNIEMANE</w:t>
      </w:r>
      <w:r w:rsidR="00BF3ECD">
        <w:rPr>
          <w:rFonts w:ascii="Times New Roman" w:hAnsi="Times New Roman" w:cs="Times New Roman"/>
          <w:sz w:val="24"/>
          <w:szCs w:val="24"/>
          <w:lang w:val="pl-PL"/>
        </w:rPr>
        <w:t xml:space="preserve"> </w:t>
      </w:r>
      <w:r w:rsidR="000F5613" w:rsidRPr="001443F9">
        <w:rPr>
          <w:rFonts w:ascii="Times New Roman" w:hAnsi="Times New Roman" w:cs="Times New Roman"/>
          <w:sz w:val="24"/>
          <w:szCs w:val="24"/>
          <w:lang w:val="pl-PL"/>
        </w:rPr>
        <w:t>NARUSZENIE</w:t>
      </w:r>
      <w:r w:rsidR="00BF3ECD">
        <w:rPr>
          <w:rFonts w:ascii="Times New Roman" w:hAnsi="Times New Roman" w:cs="Times New Roman"/>
          <w:sz w:val="24"/>
          <w:szCs w:val="24"/>
          <w:lang w:val="pl-PL"/>
        </w:rPr>
        <w:t xml:space="preserve"> </w:t>
      </w:r>
      <w:r w:rsidR="000F5613" w:rsidRPr="001443F9">
        <w:rPr>
          <w:rFonts w:ascii="Times New Roman" w:hAnsi="Times New Roman" w:cs="Times New Roman"/>
          <w:sz w:val="24"/>
          <w:szCs w:val="24"/>
          <w:lang w:val="pl-PL"/>
        </w:rPr>
        <w:t>ARTYKUŁU 6 KONWENCJI</w:t>
      </w:r>
    </w:p>
    <w:p w:rsidR="00576D49" w:rsidRPr="00576D49" w:rsidRDefault="00576D49" w:rsidP="00576D49">
      <w:pPr>
        <w:pStyle w:val="ECHRPara"/>
        <w:rPr>
          <w:lang w:val="pl-PL"/>
        </w:rPr>
      </w:pPr>
    </w:p>
    <w:p w:rsidR="00480106" w:rsidRPr="000F5613"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C21929">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97</w:t>
      </w:r>
      <w:r w:rsidRPr="00480106">
        <w:rPr>
          <w:rFonts w:ascii="Times New Roman" w:hAnsi="Times New Roman" w:cs="Times New Roman"/>
          <w:szCs w:val="24"/>
          <w:lang w:val="fr-FR"/>
        </w:rPr>
        <w:fldChar w:fldCharType="end"/>
      </w:r>
      <w:r w:rsidR="00480106" w:rsidRPr="00C21929">
        <w:rPr>
          <w:rFonts w:ascii="Times New Roman" w:hAnsi="Times New Roman" w:cs="Times New Roman"/>
          <w:szCs w:val="24"/>
          <w:lang w:val="pl-PL"/>
        </w:rPr>
        <w:t>.  </w:t>
      </w:r>
      <w:r w:rsidR="000F5613" w:rsidRPr="000F5613">
        <w:rPr>
          <w:rFonts w:ascii="Times New Roman" w:hAnsi="Times New Roman" w:cs="Times New Roman"/>
          <w:szCs w:val="24"/>
          <w:lang w:val="pl-PL"/>
        </w:rPr>
        <w:t xml:space="preserve">Skarżąca zarzuciła, że jej odwołanie od wyroku Sądu Rejonowego w Białymstoku z dnia 8 grudnia 2008 roku nie zostało rozpatrzone przez bezstronny sąd. </w:t>
      </w:r>
      <w:r w:rsidR="000F5613">
        <w:rPr>
          <w:rFonts w:ascii="Times New Roman" w:hAnsi="Times New Roman" w:cs="Times New Roman"/>
          <w:szCs w:val="24"/>
          <w:lang w:val="pl-PL"/>
        </w:rPr>
        <w:t xml:space="preserve">Przytoczyła </w:t>
      </w:r>
      <w:r w:rsidR="0008222B">
        <w:rPr>
          <w:rFonts w:ascii="Times New Roman" w:hAnsi="Times New Roman" w:cs="Times New Roman"/>
          <w:szCs w:val="24"/>
          <w:lang w:val="pl-PL"/>
        </w:rPr>
        <w:t>artykuł</w:t>
      </w:r>
      <w:r w:rsidR="000F5613">
        <w:rPr>
          <w:rFonts w:ascii="Times New Roman" w:hAnsi="Times New Roman" w:cs="Times New Roman"/>
          <w:szCs w:val="24"/>
          <w:lang w:val="pl-PL"/>
        </w:rPr>
        <w:t xml:space="preserve"> 6 Konwencji, który w właściwej części brzmi następująco:</w:t>
      </w:r>
    </w:p>
    <w:p w:rsidR="000F5613" w:rsidRPr="00432807" w:rsidRDefault="000F5613" w:rsidP="000F5613">
      <w:pPr>
        <w:tabs>
          <w:tab w:val="left" w:pos="-1440"/>
          <w:tab w:val="right" w:pos="-1368"/>
        </w:tabs>
        <w:spacing w:line="240" w:lineRule="atLeast"/>
        <w:ind w:left="720"/>
        <w:rPr>
          <w:rFonts w:ascii="Times New Roman" w:hAnsi="Times New Roman" w:cs="Times New Roman"/>
          <w:noProof/>
          <w:sz w:val="20"/>
          <w:lang w:val="pl-PL" w:eastAsia="pl-PL"/>
        </w:rPr>
      </w:pPr>
      <w:r w:rsidRPr="00E83418">
        <w:rPr>
          <w:noProof/>
          <w:sz w:val="20"/>
          <w:lang w:val="pl-PL" w:eastAsia="pl-PL"/>
        </w:rPr>
        <w:t>„</w:t>
      </w:r>
      <w:r w:rsidRPr="000F5613">
        <w:rPr>
          <w:rFonts w:ascii="Times New Roman" w:hAnsi="Times New Roman" w:cs="Times New Roman"/>
          <w:noProof/>
          <w:sz w:val="20"/>
          <w:lang w:val="pl-PL" w:eastAsia="pl-PL"/>
        </w:rPr>
        <w:t xml:space="preserve">Każdy ma prawo do sprawiedliwego </w:t>
      </w:r>
      <w:r w:rsidR="00432807">
        <w:rPr>
          <w:rFonts w:ascii="Times New Roman" w:hAnsi="Times New Roman" w:cs="Times New Roman"/>
          <w:noProof/>
          <w:sz w:val="20"/>
          <w:lang w:val="pl-PL" w:eastAsia="pl-PL"/>
        </w:rPr>
        <w:t>(</w:t>
      </w:r>
      <w:r w:rsidRPr="000F5613">
        <w:rPr>
          <w:rFonts w:ascii="Times New Roman" w:hAnsi="Times New Roman" w:cs="Times New Roman"/>
          <w:noProof/>
          <w:sz w:val="20"/>
          <w:lang w:val="pl-PL" w:eastAsia="pl-PL"/>
        </w:rPr>
        <w:t>...</w:t>
      </w:r>
      <w:r w:rsidR="00432807">
        <w:rPr>
          <w:rFonts w:ascii="Times New Roman" w:hAnsi="Times New Roman" w:cs="Times New Roman"/>
          <w:noProof/>
          <w:sz w:val="20"/>
          <w:lang w:val="pl-PL" w:eastAsia="pl-PL"/>
        </w:rPr>
        <w:t>)</w:t>
      </w:r>
      <w:r w:rsidRPr="000F5613">
        <w:rPr>
          <w:rFonts w:ascii="Times New Roman" w:hAnsi="Times New Roman" w:cs="Times New Roman"/>
          <w:noProof/>
          <w:sz w:val="20"/>
          <w:lang w:val="pl-PL" w:eastAsia="pl-PL"/>
        </w:rPr>
        <w:t xml:space="preserve"> rozpatrzenia jego sprawy</w:t>
      </w:r>
      <w:r w:rsidR="00432807">
        <w:rPr>
          <w:rFonts w:ascii="Times New Roman" w:hAnsi="Times New Roman" w:cs="Times New Roman"/>
          <w:noProof/>
          <w:sz w:val="20"/>
          <w:lang w:val="pl-PL" w:eastAsia="pl-PL"/>
        </w:rPr>
        <w:t xml:space="preserve"> (…)</w:t>
      </w:r>
      <w:r w:rsidRPr="000F5613">
        <w:rPr>
          <w:rFonts w:ascii="Times New Roman" w:hAnsi="Times New Roman" w:cs="Times New Roman"/>
          <w:noProof/>
          <w:sz w:val="20"/>
          <w:lang w:val="pl-PL" w:eastAsia="pl-PL"/>
        </w:rPr>
        <w:t xml:space="preserve"> przez </w:t>
      </w:r>
      <w:r w:rsidR="00432807">
        <w:rPr>
          <w:rFonts w:ascii="Times New Roman" w:hAnsi="Times New Roman" w:cs="Times New Roman"/>
          <w:noProof/>
          <w:sz w:val="20"/>
          <w:lang w:val="pl-PL" w:eastAsia="pl-PL"/>
        </w:rPr>
        <w:t>(</w:t>
      </w:r>
      <w:r w:rsidRPr="000F5613">
        <w:rPr>
          <w:rFonts w:ascii="Times New Roman" w:hAnsi="Times New Roman" w:cs="Times New Roman"/>
          <w:noProof/>
          <w:sz w:val="20"/>
          <w:lang w:val="pl-PL" w:eastAsia="pl-PL"/>
        </w:rPr>
        <w:t>...</w:t>
      </w:r>
      <w:r w:rsidR="00432807">
        <w:rPr>
          <w:rFonts w:ascii="Times New Roman" w:hAnsi="Times New Roman" w:cs="Times New Roman"/>
          <w:noProof/>
          <w:sz w:val="20"/>
          <w:lang w:val="pl-PL" w:eastAsia="pl-PL"/>
        </w:rPr>
        <w:t>)</w:t>
      </w:r>
      <w:r w:rsidR="00BF3ECD">
        <w:rPr>
          <w:rFonts w:ascii="Times New Roman" w:hAnsi="Times New Roman" w:cs="Times New Roman"/>
          <w:noProof/>
          <w:sz w:val="20"/>
          <w:lang w:val="pl-PL" w:eastAsia="pl-PL"/>
        </w:rPr>
        <w:t xml:space="preserve"> </w:t>
      </w:r>
      <w:r>
        <w:rPr>
          <w:rFonts w:ascii="Times New Roman" w:hAnsi="Times New Roman" w:cs="Times New Roman"/>
          <w:noProof/>
          <w:sz w:val="20"/>
          <w:lang w:val="pl-PL" w:eastAsia="pl-PL"/>
        </w:rPr>
        <w:t xml:space="preserve">bezstronny </w:t>
      </w:r>
      <w:r w:rsidRPr="000F5613">
        <w:rPr>
          <w:rFonts w:ascii="Times New Roman" w:hAnsi="Times New Roman" w:cs="Times New Roman"/>
          <w:noProof/>
          <w:sz w:val="20"/>
          <w:lang w:val="pl-PL" w:eastAsia="pl-PL"/>
        </w:rPr>
        <w:t xml:space="preserve">sąd </w:t>
      </w:r>
      <w:r w:rsidR="00432807">
        <w:rPr>
          <w:rFonts w:ascii="Times New Roman" w:hAnsi="Times New Roman" w:cs="Times New Roman"/>
          <w:noProof/>
          <w:sz w:val="20"/>
          <w:lang w:val="pl-PL" w:eastAsia="pl-PL"/>
        </w:rPr>
        <w:t>(</w:t>
      </w:r>
      <w:r w:rsidRPr="000F5613">
        <w:rPr>
          <w:rFonts w:ascii="Times New Roman" w:hAnsi="Times New Roman" w:cs="Times New Roman"/>
          <w:noProof/>
          <w:sz w:val="20"/>
          <w:lang w:val="pl-PL" w:eastAsia="pl-PL"/>
        </w:rPr>
        <w:t>...</w:t>
      </w:r>
      <w:r w:rsidR="00432807">
        <w:rPr>
          <w:rFonts w:ascii="Times New Roman" w:hAnsi="Times New Roman" w:cs="Times New Roman"/>
          <w:noProof/>
          <w:sz w:val="20"/>
          <w:lang w:val="pl-PL" w:eastAsia="pl-PL"/>
        </w:rPr>
        <w:t>)</w:t>
      </w:r>
      <w:r w:rsidR="00BF3ECD">
        <w:rPr>
          <w:rFonts w:ascii="Times New Roman" w:hAnsi="Times New Roman" w:cs="Times New Roman"/>
          <w:noProof/>
          <w:sz w:val="20"/>
          <w:lang w:val="pl-PL" w:eastAsia="pl-PL"/>
        </w:rPr>
        <w:t xml:space="preserve"> </w:t>
      </w:r>
      <w:r w:rsidR="00432807">
        <w:rPr>
          <w:rFonts w:ascii="Times New Roman" w:hAnsi="Times New Roman" w:cs="Times New Roman"/>
          <w:noProof/>
          <w:sz w:val="20"/>
          <w:lang w:val="pl-PL" w:eastAsia="pl-PL"/>
        </w:rPr>
        <w:t xml:space="preserve">przy rozstrzyganiu (…) </w:t>
      </w:r>
      <w:r w:rsidR="00432807" w:rsidRPr="00432807">
        <w:rPr>
          <w:rFonts w:ascii="Times New Roman" w:hAnsi="Times New Roman" w:cs="Times New Roman"/>
          <w:noProof/>
          <w:sz w:val="20"/>
          <w:lang w:val="pl-PL" w:eastAsia="pl-PL"/>
        </w:rPr>
        <w:t xml:space="preserve">o </w:t>
      </w:r>
      <w:r w:rsidRPr="00432807">
        <w:rPr>
          <w:rFonts w:ascii="Times New Roman" w:hAnsi="Times New Roman" w:cs="Times New Roman"/>
          <w:sz w:val="20"/>
          <w:szCs w:val="20"/>
          <w:lang w:val="pl-PL"/>
        </w:rPr>
        <w:t>zasadności każdego oskarżenia w wytoczonej przeciwko niemu sprawie</w:t>
      </w:r>
      <w:r w:rsidRPr="00432807">
        <w:rPr>
          <w:rFonts w:ascii="Times New Roman" w:hAnsi="Times New Roman" w:cs="Times New Roman"/>
          <w:noProof/>
          <w:sz w:val="20"/>
          <w:lang w:val="pl-PL" w:eastAsia="pl-PL"/>
        </w:rPr>
        <w:t>...”</w:t>
      </w:r>
    </w:p>
    <w:p w:rsidR="00480106" w:rsidRPr="000F5613" w:rsidRDefault="00480106" w:rsidP="00480106">
      <w:pPr>
        <w:pStyle w:val="ECHRParaQuote"/>
        <w:rPr>
          <w:rFonts w:ascii="Times New Roman" w:hAnsi="Times New Roman" w:cs="Times New Roman"/>
          <w:sz w:val="24"/>
          <w:szCs w:val="24"/>
          <w:lang w:val="pl-PL"/>
        </w:rPr>
      </w:pPr>
    </w:p>
    <w:p w:rsidR="00480106" w:rsidRPr="00432807"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C21929">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98</w:t>
      </w:r>
      <w:r w:rsidRPr="00480106">
        <w:rPr>
          <w:rFonts w:ascii="Times New Roman" w:hAnsi="Times New Roman" w:cs="Times New Roman"/>
          <w:szCs w:val="24"/>
          <w:lang w:val="fr-FR"/>
        </w:rPr>
        <w:fldChar w:fldCharType="end"/>
      </w:r>
      <w:r w:rsidR="00480106" w:rsidRPr="00C21929">
        <w:rPr>
          <w:rFonts w:ascii="Times New Roman" w:hAnsi="Times New Roman" w:cs="Times New Roman"/>
          <w:szCs w:val="24"/>
          <w:lang w:val="pl-PL"/>
        </w:rPr>
        <w:t>.  </w:t>
      </w:r>
      <w:r w:rsidR="00432807" w:rsidRPr="00432807">
        <w:rPr>
          <w:rFonts w:ascii="Times New Roman" w:hAnsi="Times New Roman" w:cs="Times New Roman"/>
          <w:szCs w:val="24"/>
          <w:lang w:val="pl-PL"/>
        </w:rPr>
        <w:t xml:space="preserve">Nie wypowiadając się na temat meritum zarzutu Rząd </w:t>
      </w:r>
      <w:r w:rsidR="00432807">
        <w:rPr>
          <w:rFonts w:ascii="Times New Roman" w:hAnsi="Times New Roman" w:cs="Times New Roman"/>
          <w:szCs w:val="24"/>
          <w:lang w:val="pl-PL"/>
        </w:rPr>
        <w:t>powołuje się na niewyczerpanie krajowych środków odwoławczych</w:t>
      </w:r>
      <w:r w:rsidR="001443F9">
        <w:rPr>
          <w:rFonts w:ascii="Times New Roman" w:hAnsi="Times New Roman" w:cs="Times New Roman"/>
          <w:szCs w:val="24"/>
          <w:lang w:val="pl-PL"/>
        </w:rPr>
        <w:t>, z tego powodu, ż</w:t>
      </w:r>
      <w:r w:rsidR="006E6AB9">
        <w:rPr>
          <w:rFonts w:ascii="Times New Roman" w:hAnsi="Times New Roman" w:cs="Times New Roman"/>
          <w:szCs w:val="24"/>
          <w:lang w:val="pl-PL"/>
        </w:rPr>
        <w:t xml:space="preserve">e skarżąca mogła </w:t>
      </w:r>
      <w:r w:rsidR="006E6AB9" w:rsidRPr="00DE5FC3">
        <w:rPr>
          <w:rFonts w:ascii="Times New Roman" w:hAnsi="Times New Roman" w:cs="Times New Roman"/>
          <w:szCs w:val="24"/>
          <w:lang w:val="pl-PL"/>
        </w:rPr>
        <w:t xml:space="preserve">wnieść kasację </w:t>
      </w:r>
      <w:r w:rsidR="001443F9" w:rsidRPr="00DE5FC3">
        <w:rPr>
          <w:rFonts w:ascii="Times New Roman" w:hAnsi="Times New Roman" w:cs="Times New Roman"/>
          <w:szCs w:val="24"/>
          <w:lang w:val="pl-PL"/>
        </w:rPr>
        <w:t xml:space="preserve">od </w:t>
      </w:r>
      <w:r w:rsidR="006E6AB9" w:rsidRPr="00DE5FC3">
        <w:rPr>
          <w:rFonts w:ascii="Times New Roman" w:hAnsi="Times New Roman" w:cs="Times New Roman"/>
          <w:szCs w:val="24"/>
          <w:lang w:val="pl-PL"/>
        </w:rPr>
        <w:t>wyroku z</w:t>
      </w:r>
      <w:r w:rsidR="006E6AB9">
        <w:rPr>
          <w:rFonts w:ascii="Times New Roman" w:hAnsi="Times New Roman" w:cs="Times New Roman"/>
          <w:szCs w:val="24"/>
          <w:lang w:val="pl-PL"/>
        </w:rPr>
        <w:t xml:space="preserve"> dnia 25 maja 2009 roku Sądu Rejonowego w Białymstoku</w:t>
      </w:r>
      <w:r w:rsidR="00161934">
        <w:rPr>
          <w:rFonts w:ascii="Times New Roman" w:hAnsi="Times New Roman" w:cs="Times New Roman"/>
          <w:szCs w:val="24"/>
          <w:lang w:val="pl-PL"/>
        </w:rPr>
        <w:t>.</w:t>
      </w:r>
    </w:p>
    <w:p w:rsidR="00480106" w:rsidRPr="006E6AB9" w:rsidRDefault="006E6AB9" w:rsidP="00480106">
      <w:pPr>
        <w:pStyle w:val="ECHRPara"/>
        <w:rPr>
          <w:rFonts w:ascii="Times New Roman" w:hAnsi="Times New Roman" w:cs="Times New Roman"/>
          <w:szCs w:val="24"/>
          <w:lang w:val="pl-PL"/>
        </w:rPr>
      </w:pPr>
      <w:r w:rsidRPr="006E6AB9">
        <w:rPr>
          <w:rFonts w:ascii="Times New Roman" w:hAnsi="Times New Roman" w:cs="Times New Roman"/>
          <w:szCs w:val="24"/>
          <w:lang w:val="pl-PL"/>
        </w:rPr>
        <w:t xml:space="preserve">Skarżąca nie wypowiedziała się na temat zarzutu podniesionego przez Rząd. </w:t>
      </w:r>
      <w:r>
        <w:rPr>
          <w:rFonts w:ascii="Times New Roman" w:hAnsi="Times New Roman" w:cs="Times New Roman"/>
          <w:szCs w:val="24"/>
          <w:lang w:val="pl-PL"/>
        </w:rPr>
        <w:t xml:space="preserve">Co do meritum zarzutu, podniosła, że </w:t>
      </w:r>
      <w:r w:rsidR="00DE5FC3">
        <w:rPr>
          <w:rFonts w:ascii="Times New Roman" w:hAnsi="Times New Roman" w:cs="Times New Roman"/>
          <w:szCs w:val="24"/>
          <w:lang w:val="pl-PL"/>
        </w:rPr>
        <w:t>z powodu bliskich związków B.L.</w:t>
      </w:r>
      <w:r w:rsidR="00BF3ECD">
        <w:rPr>
          <w:rFonts w:ascii="Times New Roman" w:hAnsi="Times New Roman" w:cs="Times New Roman"/>
          <w:szCs w:val="24"/>
          <w:lang w:val="pl-PL"/>
        </w:rPr>
        <w:t xml:space="preserve"> </w:t>
      </w:r>
      <w:r>
        <w:rPr>
          <w:rFonts w:ascii="Times New Roman" w:hAnsi="Times New Roman" w:cs="Times New Roman"/>
          <w:szCs w:val="24"/>
          <w:lang w:val="pl-PL"/>
        </w:rPr>
        <w:t xml:space="preserve">i Sądu Okręgowego w Białymstoku jej </w:t>
      </w:r>
      <w:r w:rsidR="00161934">
        <w:rPr>
          <w:rFonts w:ascii="Times New Roman" w:hAnsi="Times New Roman" w:cs="Times New Roman"/>
          <w:szCs w:val="24"/>
          <w:lang w:val="pl-PL"/>
        </w:rPr>
        <w:t>sprawa mogła zostać przekazana</w:t>
      </w:r>
      <w:r>
        <w:rPr>
          <w:rFonts w:ascii="Times New Roman" w:hAnsi="Times New Roman" w:cs="Times New Roman"/>
          <w:szCs w:val="24"/>
          <w:lang w:val="pl-PL"/>
        </w:rPr>
        <w:t xml:space="preserve"> innemu sądowi.</w:t>
      </w:r>
    </w:p>
    <w:p w:rsidR="006E6AB9" w:rsidRPr="006E6AB9" w:rsidRDefault="00886178" w:rsidP="006E6AB9">
      <w:pPr>
        <w:pStyle w:val="ECHRPara"/>
        <w:rPr>
          <w:rFonts w:ascii="Times New Roman" w:hAnsi="Times New Roman" w:cs="Times New Roman"/>
          <w:lang w:val="pl-PL"/>
        </w:rPr>
      </w:pPr>
      <w:r w:rsidRPr="00480106">
        <w:rPr>
          <w:rFonts w:ascii="Times New Roman" w:hAnsi="Times New Roman" w:cs="Times New Roman"/>
          <w:szCs w:val="24"/>
          <w:lang w:val="fr-FR"/>
        </w:rPr>
        <w:fldChar w:fldCharType="begin"/>
      </w:r>
      <w:r w:rsidR="00480106" w:rsidRPr="00C21929">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99</w:t>
      </w:r>
      <w:r w:rsidRPr="00480106">
        <w:rPr>
          <w:rFonts w:ascii="Times New Roman" w:hAnsi="Times New Roman" w:cs="Times New Roman"/>
          <w:szCs w:val="24"/>
          <w:lang w:val="fr-FR"/>
        </w:rPr>
        <w:fldChar w:fldCharType="end"/>
      </w:r>
      <w:r w:rsidR="00480106" w:rsidRPr="00C21929">
        <w:rPr>
          <w:rFonts w:ascii="Times New Roman" w:hAnsi="Times New Roman" w:cs="Times New Roman"/>
          <w:szCs w:val="24"/>
          <w:lang w:val="pl-PL"/>
        </w:rPr>
        <w:t>.  </w:t>
      </w:r>
      <w:r w:rsidR="006E6AB9" w:rsidRPr="006E6AB9">
        <w:rPr>
          <w:rFonts w:ascii="Times New Roman" w:hAnsi="Times New Roman" w:cs="Times New Roman"/>
          <w:lang w:val="pl-PL"/>
        </w:rPr>
        <w:t>Trybunał nie uważa</w:t>
      </w:r>
      <w:r w:rsidR="006E6AB9">
        <w:rPr>
          <w:rFonts w:ascii="Times New Roman" w:hAnsi="Times New Roman" w:cs="Times New Roman"/>
          <w:lang w:val="pl-PL"/>
        </w:rPr>
        <w:t>ł</w:t>
      </w:r>
      <w:r w:rsidR="006E6AB9" w:rsidRPr="006E6AB9">
        <w:rPr>
          <w:rFonts w:ascii="Times New Roman" w:hAnsi="Times New Roman" w:cs="Times New Roman"/>
          <w:lang w:val="pl-PL"/>
        </w:rPr>
        <w:t xml:space="preserve"> za konieczne wydanie rozstrzygnięcia </w:t>
      </w:r>
      <w:r w:rsidR="00073FAD">
        <w:rPr>
          <w:rFonts w:ascii="Times New Roman" w:hAnsi="Times New Roman" w:cs="Times New Roman"/>
          <w:lang w:val="pl-PL"/>
        </w:rPr>
        <w:br/>
      </w:r>
      <w:r w:rsidR="006E6AB9" w:rsidRPr="006E6AB9">
        <w:rPr>
          <w:rFonts w:ascii="Times New Roman" w:hAnsi="Times New Roman" w:cs="Times New Roman"/>
          <w:lang w:val="pl-PL"/>
        </w:rPr>
        <w:t xml:space="preserve">w przedmiocie zarzutu niedopuszczalności podniesionego przez Rząd, ponieważ zarzut </w:t>
      </w:r>
      <w:r w:rsidR="006E6AB9">
        <w:rPr>
          <w:rFonts w:ascii="Times New Roman" w:hAnsi="Times New Roman" w:cs="Times New Roman"/>
          <w:lang w:val="pl-PL"/>
        </w:rPr>
        <w:t>jest niedopuszczalny</w:t>
      </w:r>
      <w:r w:rsidR="006E6AB9" w:rsidRPr="006E6AB9">
        <w:rPr>
          <w:rFonts w:ascii="Times New Roman" w:hAnsi="Times New Roman" w:cs="Times New Roman"/>
          <w:lang w:val="pl-PL"/>
        </w:rPr>
        <w:t xml:space="preserve"> z podanych poniżej powod</w:t>
      </w:r>
      <w:r w:rsidR="006E6AB9">
        <w:rPr>
          <w:rFonts w:ascii="Times New Roman" w:hAnsi="Times New Roman" w:cs="Times New Roman"/>
          <w:lang w:val="pl-PL"/>
        </w:rPr>
        <w:t>ów.</w:t>
      </w:r>
    </w:p>
    <w:p w:rsidR="00480106" w:rsidRPr="00037B33" w:rsidRDefault="00886178" w:rsidP="00576D49">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156320">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100</w:t>
      </w:r>
      <w:r w:rsidRPr="00480106">
        <w:rPr>
          <w:rFonts w:ascii="Times New Roman" w:hAnsi="Times New Roman" w:cs="Times New Roman"/>
          <w:szCs w:val="24"/>
          <w:lang w:val="fr-FR"/>
        </w:rPr>
        <w:fldChar w:fldCharType="end"/>
      </w:r>
      <w:r w:rsidR="00480106" w:rsidRPr="00156320">
        <w:rPr>
          <w:rFonts w:ascii="Times New Roman" w:hAnsi="Times New Roman" w:cs="Times New Roman"/>
          <w:szCs w:val="24"/>
          <w:lang w:val="pl-PL"/>
        </w:rPr>
        <w:t>.  </w:t>
      </w:r>
      <w:r w:rsidR="00C21929" w:rsidRPr="00C21929">
        <w:rPr>
          <w:rFonts w:ascii="Times New Roman" w:hAnsi="Times New Roman" w:cs="Times New Roman"/>
          <w:szCs w:val="24"/>
          <w:lang w:val="pl-PL"/>
        </w:rPr>
        <w:t xml:space="preserve">Trybunał przypomniał, że bezstronność w rozumieniu artykułu </w:t>
      </w:r>
      <w:r w:rsidR="00576D49">
        <w:rPr>
          <w:rFonts w:ascii="Times New Roman" w:hAnsi="Times New Roman" w:cs="Times New Roman"/>
          <w:szCs w:val="24"/>
          <w:lang w:val="pl-PL"/>
        </w:rPr>
        <w:br/>
      </w:r>
      <w:r w:rsidR="00C21929" w:rsidRPr="00C21929">
        <w:rPr>
          <w:rFonts w:ascii="Times New Roman" w:hAnsi="Times New Roman" w:cs="Times New Roman"/>
          <w:szCs w:val="24"/>
          <w:lang w:val="pl-PL"/>
        </w:rPr>
        <w:t>6</w:t>
      </w:r>
      <w:r w:rsidR="00576D49">
        <w:rPr>
          <w:rFonts w:ascii="Times New Roman" w:hAnsi="Times New Roman" w:cs="Times New Roman"/>
          <w:szCs w:val="24"/>
          <w:lang w:val="pl-PL"/>
        </w:rPr>
        <w:t xml:space="preserve"> </w:t>
      </w:r>
      <w:r w:rsidR="00C21929" w:rsidRPr="00C21929">
        <w:rPr>
          <w:rFonts w:ascii="Times New Roman" w:hAnsi="Times New Roman" w:cs="Times New Roman"/>
          <w:szCs w:val="24"/>
          <w:lang w:val="pl-PL"/>
        </w:rPr>
        <w:t>§</w:t>
      </w:r>
      <w:r w:rsidR="00C21929">
        <w:rPr>
          <w:rFonts w:ascii="Times New Roman" w:hAnsi="Times New Roman" w:cs="Times New Roman"/>
          <w:szCs w:val="24"/>
          <w:lang w:val="pl-PL"/>
        </w:rPr>
        <w:t xml:space="preserve"> 1</w:t>
      </w:r>
      <w:r w:rsidR="00576D49">
        <w:rPr>
          <w:rFonts w:ascii="Times New Roman" w:hAnsi="Times New Roman" w:cs="Times New Roman"/>
          <w:szCs w:val="24"/>
          <w:lang w:val="pl-PL"/>
        </w:rPr>
        <w:t xml:space="preserve"> </w:t>
      </w:r>
      <w:r w:rsidR="00C21929" w:rsidRPr="00C21929">
        <w:rPr>
          <w:rFonts w:ascii="Times New Roman" w:hAnsi="Times New Roman" w:cs="Times New Roman"/>
          <w:lang w:val="pl-PL"/>
        </w:rPr>
        <w:t>określa się na ogół jako brak</w:t>
      </w:r>
      <w:r w:rsidR="00C21929">
        <w:rPr>
          <w:rFonts w:ascii="Times New Roman" w:hAnsi="Times New Roman" w:cs="Times New Roman"/>
          <w:lang w:val="pl-PL"/>
        </w:rPr>
        <w:t xml:space="preserve"> uprzedzenia albo stronniczości</w:t>
      </w:r>
      <w:r w:rsidR="00576D49">
        <w:rPr>
          <w:rFonts w:ascii="Times New Roman" w:hAnsi="Times New Roman" w:cs="Times New Roman"/>
          <w:lang w:val="pl-PL"/>
        </w:rPr>
        <w:t xml:space="preserve"> i ocenia </w:t>
      </w:r>
      <w:r w:rsidR="00C21929" w:rsidRPr="00C21929">
        <w:rPr>
          <w:rFonts w:ascii="Times New Roman" w:hAnsi="Times New Roman" w:cs="Times New Roman"/>
          <w:lang w:val="pl-PL"/>
        </w:rPr>
        <w:t>się w podwójnym podejściu: pierwsze polega na próbie określenia osob</w:t>
      </w:r>
      <w:r w:rsidR="00C21929">
        <w:rPr>
          <w:rFonts w:ascii="Times New Roman" w:hAnsi="Times New Roman" w:cs="Times New Roman"/>
          <w:lang w:val="pl-PL"/>
        </w:rPr>
        <w:t xml:space="preserve">istego </w:t>
      </w:r>
      <w:r w:rsidR="00C21929" w:rsidRPr="00DE5FC3">
        <w:rPr>
          <w:rFonts w:ascii="Times New Roman" w:hAnsi="Times New Roman" w:cs="Times New Roman"/>
          <w:lang w:val="pl-PL"/>
        </w:rPr>
        <w:t xml:space="preserve">przekonania </w:t>
      </w:r>
      <w:r w:rsidR="00DE5FC3" w:rsidRPr="00DE5FC3">
        <w:rPr>
          <w:rFonts w:ascii="Times New Roman" w:hAnsi="Times New Roman" w:cs="Times New Roman"/>
          <w:lang w:val="pl-PL"/>
        </w:rPr>
        <w:t>konkretnego sędziego w konkretnej</w:t>
      </w:r>
      <w:r w:rsidR="00C21929" w:rsidRPr="00DE5FC3">
        <w:rPr>
          <w:rFonts w:ascii="Times New Roman" w:hAnsi="Times New Roman" w:cs="Times New Roman"/>
          <w:lang w:val="pl-PL"/>
        </w:rPr>
        <w:t xml:space="preserve"> sytuacji;</w:t>
      </w:r>
      <w:r w:rsidR="00C21929">
        <w:rPr>
          <w:rFonts w:ascii="Times New Roman" w:hAnsi="Times New Roman" w:cs="Times New Roman"/>
          <w:lang w:val="pl-PL"/>
        </w:rPr>
        <w:t xml:space="preserve"> drugie ma prowadzić</w:t>
      </w:r>
      <w:r w:rsidR="00C21929" w:rsidRPr="00C21929">
        <w:rPr>
          <w:rFonts w:ascii="Times New Roman" w:hAnsi="Times New Roman" w:cs="Times New Roman"/>
          <w:lang w:val="pl-PL"/>
        </w:rPr>
        <w:t xml:space="preserve"> do upewnienia się, że sędzia daje gwarancje wystarczające do wyłączenia wszelkich uzasadnionych wątpliwości </w:t>
      </w:r>
      <w:r w:rsidR="00480106" w:rsidRPr="00C21929">
        <w:rPr>
          <w:rFonts w:ascii="Times New Roman" w:hAnsi="Times New Roman" w:cs="Times New Roman"/>
          <w:szCs w:val="24"/>
          <w:lang w:val="pl-PL"/>
        </w:rPr>
        <w:t>(</w:t>
      </w:r>
      <w:r w:rsidR="00C21929">
        <w:rPr>
          <w:rFonts w:ascii="Times New Roman" w:hAnsi="Times New Roman" w:cs="Times New Roman"/>
          <w:szCs w:val="24"/>
          <w:lang w:val="pl-PL"/>
        </w:rPr>
        <w:t xml:space="preserve">zob. pośród wielu innych </w:t>
      </w:r>
      <w:proofErr w:type="spellStart"/>
      <w:r w:rsidR="00480106" w:rsidRPr="00C21929">
        <w:rPr>
          <w:rFonts w:ascii="Times New Roman" w:hAnsi="Times New Roman" w:cs="Times New Roman"/>
          <w:i/>
          <w:szCs w:val="24"/>
          <w:lang w:val="pl-PL"/>
        </w:rPr>
        <w:t>Gautrin</w:t>
      </w:r>
      <w:proofErr w:type="spellEnd"/>
      <w:r w:rsidR="00BF3ECD">
        <w:rPr>
          <w:rFonts w:ascii="Times New Roman" w:hAnsi="Times New Roman" w:cs="Times New Roman"/>
          <w:i/>
          <w:szCs w:val="24"/>
          <w:lang w:val="pl-PL"/>
        </w:rPr>
        <w:t xml:space="preserve"> </w:t>
      </w:r>
      <w:r w:rsidR="00C21929" w:rsidRPr="00C21929">
        <w:rPr>
          <w:rFonts w:ascii="Times New Roman" w:hAnsi="Times New Roman" w:cs="Times New Roman"/>
          <w:i/>
          <w:szCs w:val="24"/>
          <w:lang w:val="pl-PL"/>
        </w:rPr>
        <w:t xml:space="preserve">i inni p. Francji </w:t>
      </w:r>
      <w:r w:rsidR="00C21929" w:rsidRPr="00C21929">
        <w:rPr>
          <w:rFonts w:ascii="Times New Roman" w:hAnsi="Times New Roman" w:cs="Times New Roman"/>
          <w:szCs w:val="24"/>
          <w:lang w:val="pl-PL"/>
        </w:rPr>
        <w:t>z dnia 20 maja</w:t>
      </w:r>
      <w:r w:rsidR="00480106" w:rsidRPr="00C21929">
        <w:rPr>
          <w:rFonts w:ascii="Times New Roman" w:hAnsi="Times New Roman" w:cs="Times New Roman"/>
          <w:szCs w:val="24"/>
          <w:lang w:val="pl-PL"/>
        </w:rPr>
        <w:t xml:space="preserve"> 1998</w:t>
      </w:r>
      <w:r w:rsidR="00C21929" w:rsidRPr="00C21929">
        <w:rPr>
          <w:rFonts w:ascii="Times New Roman" w:hAnsi="Times New Roman" w:cs="Times New Roman"/>
          <w:szCs w:val="24"/>
          <w:lang w:val="pl-PL"/>
        </w:rPr>
        <w:t xml:space="preserve"> r.</w:t>
      </w:r>
      <w:r w:rsidR="00480106" w:rsidRPr="00C21929">
        <w:rPr>
          <w:rFonts w:ascii="Times New Roman" w:hAnsi="Times New Roman" w:cs="Times New Roman"/>
          <w:szCs w:val="24"/>
          <w:lang w:val="pl-PL"/>
        </w:rPr>
        <w:t xml:space="preserve">, </w:t>
      </w:r>
      <w:r w:rsidR="00C21929">
        <w:rPr>
          <w:rFonts w:ascii="Times New Roman" w:hAnsi="Times New Roman" w:cs="Times New Roman"/>
          <w:i/>
          <w:szCs w:val="24"/>
          <w:lang w:val="pl-PL"/>
        </w:rPr>
        <w:t>Zbiór</w:t>
      </w:r>
      <w:r w:rsidR="00C21929">
        <w:rPr>
          <w:rFonts w:ascii="Times New Roman" w:hAnsi="Times New Roman" w:cs="Times New Roman"/>
          <w:szCs w:val="24"/>
          <w:lang w:val="pl-PL"/>
        </w:rPr>
        <w:t>1998-III, str</w:t>
      </w:r>
      <w:r w:rsidR="00073FAD" w:rsidRPr="00C21929">
        <w:rPr>
          <w:rFonts w:ascii="Times New Roman" w:hAnsi="Times New Roman" w:cs="Times New Roman"/>
          <w:szCs w:val="24"/>
          <w:lang w:val="pl-PL"/>
        </w:rPr>
        <w:t>. 1030-1031, § 58) . Istotnym</w:t>
      </w:r>
      <w:r w:rsidR="00037B33" w:rsidRPr="00037B33">
        <w:rPr>
          <w:rFonts w:ascii="Times New Roman" w:hAnsi="Times New Roman" w:cs="Times New Roman"/>
          <w:szCs w:val="24"/>
          <w:lang w:val="pl-PL"/>
        </w:rPr>
        <w:t xml:space="preserve"> czynnikiem jest istnienie krajowych procedur </w:t>
      </w:r>
      <w:r w:rsidR="00037B33">
        <w:rPr>
          <w:rFonts w:ascii="Times New Roman" w:hAnsi="Times New Roman" w:cs="Times New Roman"/>
          <w:szCs w:val="24"/>
          <w:lang w:val="pl-PL"/>
        </w:rPr>
        <w:t xml:space="preserve">mających na celu zapewnienie bezstronności, to znaczy zasad </w:t>
      </w:r>
      <w:r w:rsidR="009B128F">
        <w:rPr>
          <w:rFonts w:ascii="Times New Roman" w:hAnsi="Times New Roman" w:cs="Times New Roman"/>
          <w:szCs w:val="24"/>
          <w:lang w:val="pl-PL"/>
        </w:rPr>
        <w:t>dotyczących wyłącze</w:t>
      </w:r>
      <w:r w:rsidR="00A92333">
        <w:rPr>
          <w:rFonts w:ascii="Times New Roman" w:hAnsi="Times New Roman" w:cs="Times New Roman"/>
          <w:szCs w:val="24"/>
          <w:lang w:val="pl-PL"/>
        </w:rPr>
        <w:t xml:space="preserve">nia </w:t>
      </w:r>
      <w:r w:rsidR="00037B33">
        <w:rPr>
          <w:rFonts w:ascii="Times New Roman" w:hAnsi="Times New Roman" w:cs="Times New Roman"/>
          <w:szCs w:val="24"/>
          <w:lang w:val="pl-PL"/>
        </w:rPr>
        <w:t>sę</w:t>
      </w:r>
      <w:r w:rsidR="00A92333">
        <w:rPr>
          <w:rFonts w:ascii="Times New Roman" w:hAnsi="Times New Roman" w:cs="Times New Roman"/>
          <w:szCs w:val="24"/>
          <w:lang w:val="pl-PL"/>
        </w:rPr>
        <w:t>dziego</w:t>
      </w:r>
      <w:r w:rsidR="00480106" w:rsidRPr="00037B33">
        <w:rPr>
          <w:rFonts w:ascii="Times New Roman" w:hAnsi="Times New Roman" w:cs="Times New Roman"/>
          <w:szCs w:val="24"/>
          <w:lang w:val="pl-PL"/>
        </w:rPr>
        <w:t xml:space="preserve"> (</w:t>
      </w:r>
      <w:proofErr w:type="spellStart"/>
      <w:r w:rsidR="00480106" w:rsidRPr="00037B33">
        <w:rPr>
          <w:rFonts w:ascii="Times New Roman" w:hAnsi="Times New Roman" w:cs="Times New Roman"/>
          <w:i/>
          <w:szCs w:val="24"/>
          <w:lang w:val="pl-PL"/>
        </w:rPr>
        <w:t>Micallef</w:t>
      </w:r>
      <w:proofErr w:type="spellEnd"/>
      <w:r w:rsidR="00BF3ECD">
        <w:rPr>
          <w:rFonts w:ascii="Times New Roman" w:hAnsi="Times New Roman" w:cs="Times New Roman"/>
          <w:i/>
          <w:szCs w:val="24"/>
          <w:lang w:val="pl-PL"/>
        </w:rPr>
        <w:t xml:space="preserve"> </w:t>
      </w:r>
      <w:r w:rsidR="00C21929" w:rsidRPr="00037B33">
        <w:rPr>
          <w:rFonts w:ascii="Times New Roman" w:hAnsi="Times New Roman" w:cs="Times New Roman"/>
          <w:i/>
          <w:szCs w:val="24"/>
          <w:lang w:val="pl-PL"/>
        </w:rPr>
        <w:t>p. Malcie</w:t>
      </w:r>
      <w:r w:rsidR="00C21929" w:rsidRPr="00037B33">
        <w:rPr>
          <w:rFonts w:ascii="Times New Roman" w:hAnsi="Times New Roman" w:cs="Times New Roman"/>
          <w:szCs w:val="24"/>
          <w:lang w:val="pl-PL"/>
        </w:rPr>
        <w:t xml:space="preserve"> [WI], nr 17056/06, § 99, ETPCz</w:t>
      </w:r>
      <w:r w:rsidR="00480106" w:rsidRPr="00037B33">
        <w:rPr>
          <w:rFonts w:ascii="Times New Roman" w:hAnsi="Times New Roman" w:cs="Times New Roman"/>
          <w:szCs w:val="24"/>
          <w:lang w:val="pl-PL"/>
        </w:rPr>
        <w:t xml:space="preserve"> 2009).</w:t>
      </w:r>
    </w:p>
    <w:p w:rsidR="004D260D" w:rsidRDefault="00886178" w:rsidP="00480106">
      <w:pPr>
        <w:pStyle w:val="ECHRPara"/>
        <w:rPr>
          <w:rFonts w:ascii="Times New Roman" w:hAnsi="Times New Roman" w:cs="Times New Roman"/>
          <w:szCs w:val="24"/>
          <w:lang w:val="pl-PL"/>
        </w:rPr>
      </w:pPr>
      <w:r w:rsidRPr="00480106">
        <w:rPr>
          <w:rFonts w:ascii="Times New Roman" w:hAnsi="Times New Roman" w:cs="Times New Roman"/>
          <w:szCs w:val="24"/>
          <w:lang w:val="fr-FR"/>
        </w:rPr>
        <w:fldChar w:fldCharType="begin"/>
      </w:r>
      <w:r w:rsidR="00480106" w:rsidRPr="00156320">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101</w:t>
      </w:r>
      <w:r w:rsidRPr="00480106">
        <w:rPr>
          <w:rFonts w:ascii="Times New Roman" w:hAnsi="Times New Roman" w:cs="Times New Roman"/>
          <w:szCs w:val="24"/>
          <w:lang w:val="fr-FR"/>
        </w:rPr>
        <w:fldChar w:fldCharType="end"/>
      </w:r>
      <w:r w:rsidR="00480106" w:rsidRPr="00156320">
        <w:rPr>
          <w:rFonts w:ascii="Times New Roman" w:hAnsi="Times New Roman" w:cs="Times New Roman"/>
          <w:szCs w:val="24"/>
          <w:lang w:val="pl-PL"/>
        </w:rPr>
        <w:t>.  </w:t>
      </w:r>
      <w:r w:rsidR="00A92333" w:rsidRPr="00A92333">
        <w:rPr>
          <w:rFonts w:ascii="Times New Roman" w:hAnsi="Times New Roman" w:cs="Times New Roman"/>
          <w:szCs w:val="24"/>
          <w:lang w:val="pl-PL"/>
        </w:rPr>
        <w:t>W przedmiotowej sprawie Trybunał podniósł, że</w:t>
      </w:r>
      <w:r w:rsidR="00A92333">
        <w:rPr>
          <w:rFonts w:ascii="Times New Roman" w:hAnsi="Times New Roman" w:cs="Times New Roman"/>
          <w:szCs w:val="24"/>
          <w:lang w:val="pl-PL"/>
        </w:rPr>
        <w:t xml:space="preserve"> przepisy szczególne dotyczące wyłączenia sędziego są określone w artykułach 41 </w:t>
      </w:r>
      <w:r w:rsidR="00A92333" w:rsidRPr="00A92333">
        <w:rPr>
          <w:rFonts w:ascii="Times New Roman" w:hAnsi="Times New Roman" w:cs="Times New Roman"/>
          <w:szCs w:val="24"/>
          <w:lang w:val="pl-PL"/>
        </w:rPr>
        <w:t>§ 1 oraz 42§</w:t>
      </w:r>
      <w:r w:rsidR="004D260D">
        <w:rPr>
          <w:rFonts w:ascii="Times New Roman" w:hAnsi="Times New Roman" w:cs="Times New Roman"/>
          <w:szCs w:val="24"/>
          <w:lang w:val="pl-PL"/>
        </w:rPr>
        <w:t xml:space="preserve"> 1</w:t>
      </w:r>
      <w:r w:rsidR="00576D49">
        <w:rPr>
          <w:rFonts w:ascii="Times New Roman" w:hAnsi="Times New Roman" w:cs="Times New Roman"/>
          <w:szCs w:val="24"/>
          <w:lang w:val="pl-PL"/>
        </w:rPr>
        <w:t xml:space="preserve"> </w:t>
      </w:r>
      <w:r w:rsidR="00A92333">
        <w:rPr>
          <w:rFonts w:ascii="Times New Roman" w:hAnsi="Times New Roman" w:cs="Times New Roman"/>
          <w:szCs w:val="24"/>
          <w:lang w:val="pl-PL"/>
        </w:rPr>
        <w:t xml:space="preserve">kpk (zob. powyżej ustęp 48). Trybunał </w:t>
      </w:r>
      <w:r w:rsidR="004D260D">
        <w:rPr>
          <w:rFonts w:ascii="Times New Roman" w:hAnsi="Times New Roman" w:cs="Times New Roman"/>
          <w:szCs w:val="24"/>
          <w:lang w:val="pl-PL"/>
        </w:rPr>
        <w:t>odnotował</w:t>
      </w:r>
      <w:r w:rsidR="00A92333">
        <w:rPr>
          <w:rFonts w:ascii="Times New Roman" w:hAnsi="Times New Roman" w:cs="Times New Roman"/>
          <w:szCs w:val="24"/>
          <w:lang w:val="pl-PL"/>
        </w:rPr>
        <w:t xml:space="preserve">, że sprawa skarżącej była rozpatrywana w postępowaniu odwoławczym przez sędziego, </w:t>
      </w:r>
      <w:r w:rsidR="00682E38">
        <w:rPr>
          <w:rFonts w:ascii="Times New Roman" w:hAnsi="Times New Roman" w:cs="Times New Roman"/>
          <w:szCs w:val="24"/>
          <w:lang w:val="pl-PL"/>
        </w:rPr>
        <w:t>co</w:t>
      </w:r>
      <w:r w:rsidR="00A92333">
        <w:rPr>
          <w:rFonts w:ascii="Times New Roman" w:hAnsi="Times New Roman" w:cs="Times New Roman"/>
          <w:szCs w:val="24"/>
          <w:lang w:val="pl-PL"/>
        </w:rPr>
        <w:t xml:space="preserve"> do którego Sąd Apelacyjny w Białymstoku uznał, iż </w:t>
      </w:r>
      <w:r w:rsidR="004D260D">
        <w:rPr>
          <w:rFonts w:ascii="Times New Roman" w:hAnsi="Times New Roman" w:cs="Times New Roman"/>
          <w:szCs w:val="24"/>
          <w:lang w:val="pl-PL"/>
        </w:rPr>
        <w:t>jest zdolny do rozpoznania sprawy, z uwagi na oświadczenie, że nie zna żadnej ze stron (zob. powyżej ustęp 34). Trybunał zauważy</w:t>
      </w:r>
      <w:r w:rsidR="00576D49">
        <w:rPr>
          <w:rFonts w:ascii="Times New Roman" w:hAnsi="Times New Roman" w:cs="Times New Roman"/>
          <w:szCs w:val="24"/>
          <w:lang w:val="pl-PL"/>
        </w:rPr>
        <w:t>ł, że jeśli skarżąca uważała, iż</w:t>
      </w:r>
      <w:r w:rsidR="004D260D">
        <w:rPr>
          <w:rFonts w:ascii="Times New Roman" w:hAnsi="Times New Roman" w:cs="Times New Roman"/>
          <w:szCs w:val="24"/>
          <w:lang w:val="pl-PL"/>
        </w:rPr>
        <w:t xml:space="preserve"> sędzia ten nie jest w stanie zapewnić gwarancji bezstronności wymaganych do rozpatrzenia sprawy, mogła wnieść o jego wyłączenie zgodnie </w:t>
      </w:r>
      <w:r w:rsidR="00073FAD">
        <w:rPr>
          <w:rFonts w:ascii="Times New Roman" w:hAnsi="Times New Roman" w:cs="Times New Roman"/>
          <w:szCs w:val="24"/>
          <w:lang w:val="pl-PL"/>
        </w:rPr>
        <w:br/>
      </w:r>
      <w:r w:rsidR="004D260D">
        <w:rPr>
          <w:rFonts w:ascii="Times New Roman" w:hAnsi="Times New Roman" w:cs="Times New Roman"/>
          <w:szCs w:val="24"/>
          <w:lang w:val="pl-PL"/>
        </w:rPr>
        <w:lastRenderedPageBreak/>
        <w:t xml:space="preserve">z możliwością przewidzianą przez </w:t>
      </w:r>
      <w:r w:rsidR="0006571D">
        <w:rPr>
          <w:rFonts w:ascii="Times New Roman" w:hAnsi="Times New Roman" w:cs="Times New Roman"/>
          <w:szCs w:val="24"/>
          <w:lang w:val="pl-PL"/>
        </w:rPr>
        <w:t xml:space="preserve">artykuł </w:t>
      </w:r>
      <w:r w:rsidR="0006571D" w:rsidRPr="00A92333">
        <w:rPr>
          <w:rFonts w:ascii="Times New Roman" w:hAnsi="Times New Roman" w:cs="Times New Roman"/>
          <w:szCs w:val="24"/>
          <w:lang w:val="pl-PL"/>
        </w:rPr>
        <w:t>42§</w:t>
      </w:r>
      <w:r w:rsidR="0006571D">
        <w:rPr>
          <w:rFonts w:ascii="Times New Roman" w:hAnsi="Times New Roman" w:cs="Times New Roman"/>
          <w:szCs w:val="24"/>
          <w:lang w:val="pl-PL"/>
        </w:rPr>
        <w:t xml:space="preserve"> 1 kpk</w:t>
      </w:r>
      <w:r w:rsidR="004D260D">
        <w:rPr>
          <w:rFonts w:ascii="Times New Roman" w:hAnsi="Times New Roman" w:cs="Times New Roman"/>
          <w:szCs w:val="24"/>
          <w:lang w:val="pl-PL"/>
        </w:rPr>
        <w:t>. T</w:t>
      </w:r>
      <w:r w:rsidR="00015F79">
        <w:rPr>
          <w:rFonts w:ascii="Times New Roman" w:hAnsi="Times New Roman" w:cs="Times New Roman"/>
          <w:szCs w:val="24"/>
          <w:lang w:val="pl-PL"/>
        </w:rPr>
        <w:t xml:space="preserve">rybunał podniósł, </w:t>
      </w:r>
      <w:r w:rsidR="00073FAD">
        <w:rPr>
          <w:rFonts w:ascii="Times New Roman" w:hAnsi="Times New Roman" w:cs="Times New Roman"/>
          <w:szCs w:val="24"/>
          <w:lang w:val="pl-PL"/>
        </w:rPr>
        <w:t>że uzasadnienie</w:t>
      </w:r>
      <w:r w:rsidR="00015F79">
        <w:rPr>
          <w:rFonts w:ascii="Times New Roman" w:hAnsi="Times New Roman" w:cs="Times New Roman"/>
          <w:szCs w:val="24"/>
          <w:lang w:val="pl-PL"/>
        </w:rPr>
        <w:t xml:space="preserve"> wyroku wydanego przez Sąd Okręg</w:t>
      </w:r>
      <w:r w:rsidR="00161934">
        <w:rPr>
          <w:rFonts w:ascii="Times New Roman" w:hAnsi="Times New Roman" w:cs="Times New Roman"/>
          <w:szCs w:val="24"/>
          <w:lang w:val="pl-PL"/>
        </w:rPr>
        <w:t xml:space="preserve">owy w </w:t>
      </w:r>
      <w:r w:rsidR="00161934" w:rsidRPr="00073FAD">
        <w:rPr>
          <w:rFonts w:ascii="Times New Roman" w:hAnsi="Times New Roman" w:cs="Times New Roman"/>
          <w:szCs w:val="24"/>
          <w:lang w:val="pl-PL"/>
        </w:rPr>
        <w:t xml:space="preserve">Białymstoku nie </w:t>
      </w:r>
      <w:r w:rsidR="00073FAD">
        <w:rPr>
          <w:rFonts w:ascii="Times New Roman" w:hAnsi="Times New Roman" w:cs="Times New Roman"/>
          <w:szCs w:val="24"/>
          <w:lang w:val="pl-PL"/>
        </w:rPr>
        <w:t>dawało podstaw, które pozwoliły</w:t>
      </w:r>
      <w:r w:rsidR="00015F79">
        <w:rPr>
          <w:rFonts w:ascii="Times New Roman" w:hAnsi="Times New Roman" w:cs="Times New Roman"/>
          <w:szCs w:val="24"/>
          <w:lang w:val="pl-PL"/>
        </w:rPr>
        <w:t xml:space="preserve">by sądzić, że ten sąd nie był bezstronny. </w:t>
      </w:r>
    </w:p>
    <w:p w:rsidR="00C026C3" w:rsidRPr="00C026C3" w:rsidRDefault="00886178" w:rsidP="00C026C3">
      <w:pPr>
        <w:pStyle w:val="ECHRPara"/>
        <w:rPr>
          <w:rFonts w:ascii="Times New Roman" w:hAnsi="Times New Roman" w:cs="Times New Roman"/>
          <w:lang w:val="pl-PL"/>
        </w:rPr>
      </w:pPr>
      <w:r w:rsidRPr="00480106">
        <w:rPr>
          <w:rFonts w:ascii="Times New Roman" w:hAnsi="Times New Roman" w:cs="Times New Roman"/>
          <w:szCs w:val="24"/>
          <w:lang w:val="fr-FR"/>
        </w:rPr>
        <w:fldChar w:fldCharType="begin"/>
      </w:r>
      <w:r w:rsidR="00480106" w:rsidRPr="004D260D">
        <w:rPr>
          <w:rFonts w:ascii="Times New Roman" w:hAnsi="Times New Roman" w:cs="Times New Roman"/>
          <w:szCs w:val="24"/>
          <w:lang w:val="pl-PL"/>
        </w:rPr>
        <w:instrText xml:space="preserve"> SEQ level0 \*arabic </w:instrText>
      </w:r>
      <w:r w:rsidRPr="00480106">
        <w:rPr>
          <w:rFonts w:ascii="Times New Roman" w:hAnsi="Times New Roman" w:cs="Times New Roman"/>
          <w:szCs w:val="24"/>
          <w:lang w:val="fr-FR"/>
        </w:rPr>
        <w:fldChar w:fldCharType="separate"/>
      </w:r>
      <w:r w:rsidR="0098160D">
        <w:rPr>
          <w:rFonts w:ascii="Times New Roman" w:hAnsi="Times New Roman" w:cs="Times New Roman"/>
          <w:noProof/>
          <w:szCs w:val="24"/>
          <w:lang w:val="pl-PL"/>
        </w:rPr>
        <w:t>102</w:t>
      </w:r>
      <w:r w:rsidRPr="00480106">
        <w:rPr>
          <w:rFonts w:ascii="Times New Roman" w:hAnsi="Times New Roman" w:cs="Times New Roman"/>
          <w:szCs w:val="24"/>
          <w:lang w:val="fr-FR"/>
        </w:rPr>
        <w:fldChar w:fldCharType="end"/>
      </w:r>
      <w:r w:rsidR="00480106" w:rsidRPr="004D260D">
        <w:rPr>
          <w:rFonts w:ascii="Times New Roman" w:hAnsi="Times New Roman" w:cs="Times New Roman"/>
          <w:szCs w:val="24"/>
          <w:lang w:val="pl-PL"/>
        </w:rPr>
        <w:t>.  </w:t>
      </w:r>
      <w:r w:rsidR="00C026C3">
        <w:rPr>
          <w:rFonts w:ascii="Times New Roman" w:hAnsi="Times New Roman" w:cs="Times New Roman"/>
          <w:szCs w:val="24"/>
          <w:lang w:val="pl-PL"/>
        </w:rPr>
        <w:t xml:space="preserve">W świetle powyższego </w:t>
      </w:r>
      <w:r w:rsidR="00C026C3" w:rsidRPr="00C026C3">
        <w:rPr>
          <w:rFonts w:ascii="Times New Roman" w:hAnsi="Times New Roman" w:cs="Times New Roman"/>
          <w:lang w:val="pl-PL"/>
        </w:rPr>
        <w:t xml:space="preserve">Trybunał uznał ten zarzut za oczywiście nieuzasadniony i na podstawie artykułu 35 </w:t>
      </w:r>
      <w:r w:rsidR="00C026C3">
        <w:rPr>
          <w:rFonts w:ascii="Times New Roman" w:hAnsi="Times New Roman" w:cs="Times New Roman"/>
          <w:lang w:val="pl-PL"/>
        </w:rPr>
        <w:t xml:space="preserve">§§ 3 (a) i 4 Konwencji oddalił. </w:t>
      </w:r>
    </w:p>
    <w:p w:rsidR="00480106" w:rsidRPr="00C21929" w:rsidRDefault="006E6AB9" w:rsidP="00480106">
      <w:pPr>
        <w:pStyle w:val="ECHRTitle1"/>
        <w:rPr>
          <w:rFonts w:ascii="Times New Roman" w:hAnsi="Times New Roman" w:cs="Times New Roman"/>
          <w:sz w:val="24"/>
          <w:szCs w:val="24"/>
          <w:lang w:val="pl-PL"/>
        </w:rPr>
      </w:pPr>
      <w:r w:rsidRPr="00D8468F">
        <w:rPr>
          <w:rFonts w:ascii="Times New Roman" w:hAnsi="Times New Roman" w:cs="Times New Roman"/>
          <w:sz w:val="24"/>
          <w:szCs w:val="24"/>
          <w:lang w:val="pl-PL"/>
        </w:rPr>
        <w:t>Z TYCH PRZYCZYN TRYBUNAŁ JEDNOGŁOŚNIE</w:t>
      </w:r>
    </w:p>
    <w:p w:rsidR="00480106" w:rsidRPr="00D8468F" w:rsidRDefault="00480106" w:rsidP="00480106">
      <w:pPr>
        <w:pStyle w:val="JuList"/>
        <w:rPr>
          <w:rFonts w:ascii="Times New Roman" w:hAnsi="Times New Roman" w:cs="Times New Roman"/>
          <w:szCs w:val="24"/>
          <w:lang w:val="pl-PL"/>
        </w:rPr>
      </w:pPr>
      <w:r w:rsidRPr="00C21929">
        <w:rPr>
          <w:rFonts w:ascii="Times New Roman" w:hAnsi="Times New Roman" w:cs="Times New Roman"/>
          <w:szCs w:val="24"/>
          <w:lang w:val="pl-PL"/>
        </w:rPr>
        <w:t>1.  </w:t>
      </w:r>
      <w:r w:rsidR="00D8468F" w:rsidRPr="00D8468F">
        <w:rPr>
          <w:rFonts w:ascii="Times New Roman" w:hAnsi="Times New Roman" w:cs="Times New Roman"/>
          <w:i/>
          <w:szCs w:val="24"/>
          <w:lang w:val="pl-PL"/>
        </w:rPr>
        <w:t xml:space="preserve">Uznaje </w:t>
      </w:r>
      <w:r w:rsidR="00D8468F" w:rsidRPr="00D8468F">
        <w:rPr>
          <w:rFonts w:ascii="Times New Roman" w:hAnsi="Times New Roman" w:cs="Times New Roman"/>
          <w:szCs w:val="24"/>
          <w:lang w:val="pl-PL"/>
        </w:rPr>
        <w:t>skargę za dopuszczalną</w:t>
      </w:r>
      <w:r w:rsidR="00576D49">
        <w:rPr>
          <w:rFonts w:ascii="Times New Roman" w:hAnsi="Times New Roman" w:cs="Times New Roman"/>
          <w:szCs w:val="24"/>
          <w:lang w:val="pl-PL"/>
        </w:rPr>
        <w:t xml:space="preserve"> </w:t>
      </w:r>
      <w:r w:rsidR="00E37982">
        <w:rPr>
          <w:rFonts w:ascii="Times New Roman" w:hAnsi="Times New Roman" w:cs="Times New Roman"/>
          <w:szCs w:val="24"/>
          <w:lang w:val="pl-PL"/>
        </w:rPr>
        <w:t>co do zarzutu</w:t>
      </w:r>
      <w:r w:rsidR="00D8468F">
        <w:rPr>
          <w:rFonts w:ascii="Times New Roman" w:hAnsi="Times New Roman" w:cs="Times New Roman"/>
          <w:szCs w:val="24"/>
          <w:lang w:val="pl-PL"/>
        </w:rPr>
        <w:t xml:space="preserve"> z artykułu 10 Konwencji</w:t>
      </w:r>
      <w:r w:rsidR="00BF3ECD">
        <w:rPr>
          <w:rFonts w:ascii="Times New Roman" w:hAnsi="Times New Roman" w:cs="Times New Roman"/>
          <w:szCs w:val="24"/>
          <w:lang w:val="pl-PL"/>
        </w:rPr>
        <w:t xml:space="preserve"> </w:t>
      </w:r>
      <w:r w:rsidR="00D8468F" w:rsidRPr="00D8468F">
        <w:rPr>
          <w:rFonts w:ascii="Times New Roman" w:hAnsi="Times New Roman" w:cs="Times New Roman"/>
          <w:lang w:val="pl-PL"/>
        </w:rPr>
        <w:t>oraz uznaje za niedopuszczalną w pozostałej części; </w:t>
      </w:r>
    </w:p>
    <w:p w:rsidR="00480106" w:rsidRPr="00D8468F" w:rsidRDefault="00480106" w:rsidP="00480106">
      <w:pPr>
        <w:pStyle w:val="JuList"/>
        <w:rPr>
          <w:rFonts w:ascii="Times New Roman" w:hAnsi="Times New Roman" w:cs="Times New Roman"/>
          <w:szCs w:val="24"/>
          <w:lang w:val="pl-PL"/>
        </w:rPr>
      </w:pPr>
    </w:p>
    <w:p w:rsidR="00480106" w:rsidRDefault="00480106" w:rsidP="00480106">
      <w:pPr>
        <w:pStyle w:val="JuList"/>
        <w:rPr>
          <w:rFonts w:ascii="Times New Roman" w:hAnsi="Times New Roman" w:cs="Times New Roman"/>
          <w:szCs w:val="24"/>
          <w:lang w:val="pl-PL"/>
        </w:rPr>
      </w:pPr>
      <w:r w:rsidRPr="00C21929">
        <w:rPr>
          <w:rFonts w:ascii="Times New Roman" w:hAnsi="Times New Roman" w:cs="Times New Roman"/>
          <w:szCs w:val="24"/>
          <w:lang w:val="pl-PL"/>
        </w:rPr>
        <w:t>2.  </w:t>
      </w:r>
      <w:r w:rsidR="00D8468F" w:rsidRPr="00D8468F">
        <w:rPr>
          <w:rFonts w:ascii="Times New Roman" w:hAnsi="Times New Roman" w:cs="Times New Roman"/>
          <w:i/>
          <w:szCs w:val="24"/>
          <w:lang w:val="pl-PL"/>
        </w:rPr>
        <w:t xml:space="preserve">Stwierdza, </w:t>
      </w:r>
      <w:r w:rsidR="00D8468F" w:rsidRPr="00D8468F">
        <w:rPr>
          <w:rFonts w:ascii="Times New Roman" w:hAnsi="Times New Roman" w:cs="Times New Roman"/>
          <w:szCs w:val="24"/>
          <w:lang w:val="pl-PL"/>
        </w:rPr>
        <w:t xml:space="preserve">że nie doszło do naruszenia </w:t>
      </w:r>
      <w:r w:rsidR="00316EAE" w:rsidRPr="00D8468F">
        <w:rPr>
          <w:rFonts w:ascii="Times New Roman" w:hAnsi="Times New Roman" w:cs="Times New Roman"/>
          <w:szCs w:val="24"/>
          <w:lang w:val="pl-PL"/>
        </w:rPr>
        <w:t>artykułu</w:t>
      </w:r>
      <w:r w:rsidR="00D2569A">
        <w:rPr>
          <w:rFonts w:ascii="Times New Roman" w:hAnsi="Times New Roman" w:cs="Times New Roman"/>
          <w:szCs w:val="24"/>
          <w:lang w:val="pl-PL"/>
        </w:rPr>
        <w:t xml:space="preserve"> 10 Konwencji</w:t>
      </w:r>
      <w:r w:rsidR="00D8468F" w:rsidRPr="00D8468F">
        <w:rPr>
          <w:rFonts w:ascii="Times New Roman" w:hAnsi="Times New Roman" w:cs="Times New Roman"/>
          <w:szCs w:val="24"/>
          <w:lang w:val="pl-PL"/>
        </w:rPr>
        <w:t>;</w:t>
      </w:r>
    </w:p>
    <w:p w:rsidR="00D8468F" w:rsidRPr="00D8468F" w:rsidRDefault="00D8468F" w:rsidP="00480106">
      <w:pPr>
        <w:pStyle w:val="JuList"/>
        <w:rPr>
          <w:rFonts w:ascii="Times New Roman" w:hAnsi="Times New Roman" w:cs="Times New Roman"/>
          <w:szCs w:val="24"/>
          <w:lang w:val="pl-PL"/>
        </w:rPr>
      </w:pPr>
    </w:p>
    <w:p w:rsidR="00D8468F" w:rsidRPr="00D8468F" w:rsidRDefault="00D8468F" w:rsidP="00D8468F">
      <w:pPr>
        <w:ind w:firstLine="284"/>
        <w:rPr>
          <w:rFonts w:ascii="Times New Roman" w:hAnsi="Times New Roman" w:cs="Times New Roman"/>
          <w:lang w:val="pl-PL"/>
        </w:rPr>
      </w:pPr>
      <w:r w:rsidRPr="00D8468F">
        <w:rPr>
          <w:rFonts w:ascii="Times New Roman" w:hAnsi="Times New Roman" w:cs="Times New Roman"/>
          <w:lang w:val="pl-PL"/>
        </w:rPr>
        <w:t xml:space="preserve">Sporządzono w języku francuskim i obwieszczono pisemnie w dniu </w:t>
      </w:r>
      <w:r>
        <w:rPr>
          <w:rFonts w:ascii="Times New Roman" w:hAnsi="Times New Roman" w:cs="Times New Roman"/>
          <w:lang w:val="pl-PL"/>
        </w:rPr>
        <w:t>13 stycznia 2015</w:t>
      </w:r>
      <w:r w:rsidRPr="00D8468F">
        <w:rPr>
          <w:rFonts w:ascii="Times New Roman" w:hAnsi="Times New Roman" w:cs="Times New Roman"/>
          <w:lang w:val="pl-PL"/>
        </w:rPr>
        <w:t xml:space="preserve"> roku, zgodnie z artykułem 77 §§ 2 i 3 Regulaminu Trybunału. </w:t>
      </w:r>
    </w:p>
    <w:p w:rsidR="00480106" w:rsidRPr="00D8468F" w:rsidRDefault="00480106" w:rsidP="00480106">
      <w:pPr>
        <w:pStyle w:val="JuSigned"/>
        <w:keepNext/>
        <w:keepLines/>
        <w:rPr>
          <w:rFonts w:ascii="Times New Roman" w:hAnsi="Times New Roman" w:cs="Times New Roman"/>
          <w:szCs w:val="24"/>
          <w:lang w:val="pl-PL"/>
        </w:rPr>
      </w:pPr>
      <w:r w:rsidRPr="00C21929">
        <w:rPr>
          <w:rFonts w:ascii="Times New Roman" w:hAnsi="Times New Roman" w:cs="Times New Roman"/>
          <w:szCs w:val="24"/>
          <w:lang w:val="pl-PL"/>
        </w:rPr>
        <w:tab/>
      </w:r>
      <w:proofErr w:type="spellStart"/>
      <w:r w:rsidRPr="00D8468F">
        <w:rPr>
          <w:rFonts w:ascii="Times New Roman" w:hAnsi="Times New Roman" w:cs="Times New Roman"/>
          <w:szCs w:val="24"/>
          <w:lang w:val="pl-PL"/>
        </w:rPr>
        <w:t>Françoise</w:t>
      </w:r>
      <w:proofErr w:type="spellEnd"/>
      <w:r w:rsidR="00BF3ECD">
        <w:rPr>
          <w:rFonts w:ascii="Times New Roman" w:hAnsi="Times New Roman" w:cs="Times New Roman"/>
          <w:szCs w:val="24"/>
          <w:lang w:val="pl-PL"/>
        </w:rPr>
        <w:t xml:space="preserve"> </w:t>
      </w:r>
      <w:proofErr w:type="spellStart"/>
      <w:r w:rsidRPr="00D8468F">
        <w:rPr>
          <w:rFonts w:ascii="Times New Roman" w:hAnsi="Times New Roman" w:cs="Times New Roman"/>
          <w:szCs w:val="24"/>
          <w:lang w:val="pl-PL"/>
        </w:rPr>
        <w:t>Elens</w:t>
      </w:r>
      <w:proofErr w:type="spellEnd"/>
      <w:r w:rsidRPr="00D8468F">
        <w:rPr>
          <w:rFonts w:ascii="Times New Roman" w:hAnsi="Times New Roman" w:cs="Times New Roman"/>
          <w:szCs w:val="24"/>
          <w:lang w:val="pl-PL"/>
        </w:rPr>
        <w:t>-Passos</w:t>
      </w:r>
      <w:r w:rsidRPr="00D8468F">
        <w:rPr>
          <w:rFonts w:ascii="Times New Roman" w:hAnsi="Times New Roman" w:cs="Times New Roman"/>
          <w:szCs w:val="24"/>
          <w:lang w:val="pl-PL"/>
        </w:rPr>
        <w:tab/>
      </w:r>
      <w:proofErr w:type="spellStart"/>
      <w:r w:rsidRPr="00D8468F">
        <w:rPr>
          <w:rFonts w:ascii="Times New Roman" w:hAnsi="Times New Roman" w:cs="Times New Roman"/>
          <w:szCs w:val="24"/>
          <w:lang w:val="pl-PL"/>
        </w:rPr>
        <w:t>Ineta</w:t>
      </w:r>
      <w:proofErr w:type="spellEnd"/>
      <w:r w:rsidR="00BF3ECD">
        <w:rPr>
          <w:rFonts w:ascii="Times New Roman" w:hAnsi="Times New Roman" w:cs="Times New Roman"/>
          <w:szCs w:val="24"/>
          <w:lang w:val="pl-PL"/>
        </w:rPr>
        <w:t xml:space="preserve"> </w:t>
      </w:r>
      <w:proofErr w:type="spellStart"/>
      <w:r w:rsidRPr="00D8468F">
        <w:rPr>
          <w:rFonts w:ascii="Times New Roman" w:hAnsi="Times New Roman" w:cs="Times New Roman"/>
          <w:szCs w:val="24"/>
          <w:lang w:val="pl-PL"/>
        </w:rPr>
        <w:t>Ziemele</w:t>
      </w:r>
      <w:proofErr w:type="spellEnd"/>
      <w:r w:rsidRPr="00D8468F">
        <w:rPr>
          <w:rFonts w:ascii="Times New Roman" w:hAnsi="Times New Roman" w:cs="Times New Roman"/>
          <w:szCs w:val="24"/>
          <w:lang w:val="pl-PL"/>
        </w:rPr>
        <w:br/>
      </w:r>
      <w:r w:rsidRPr="00D8468F">
        <w:rPr>
          <w:rFonts w:ascii="Times New Roman" w:hAnsi="Times New Roman" w:cs="Times New Roman"/>
          <w:szCs w:val="24"/>
          <w:lang w:val="pl-PL"/>
        </w:rPr>
        <w:tab/>
      </w:r>
      <w:r w:rsidR="00D8468F" w:rsidRPr="00D8468F">
        <w:rPr>
          <w:rFonts w:ascii="Times New Roman" w:hAnsi="Times New Roman" w:cs="Times New Roman"/>
          <w:szCs w:val="24"/>
          <w:lang w:val="pl-PL"/>
        </w:rPr>
        <w:t xml:space="preserve">       </w:t>
      </w:r>
      <w:r w:rsidR="00D2569A">
        <w:rPr>
          <w:rFonts w:ascii="Times New Roman" w:hAnsi="Times New Roman" w:cs="Times New Roman"/>
          <w:szCs w:val="24"/>
          <w:lang w:val="pl-PL"/>
        </w:rPr>
        <w:t>Kanclerz</w:t>
      </w:r>
      <w:r w:rsidR="00D8468F" w:rsidRPr="00D8468F">
        <w:rPr>
          <w:rFonts w:ascii="Times New Roman" w:hAnsi="Times New Roman" w:cs="Times New Roman"/>
          <w:szCs w:val="24"/>
          <w:lang w:val="pl-PL"/>
        </w:rPr>
        <w:t xml:space="preserve">                                                                     </w:t>
      </w:r>
      <w:r w:rsidR="00D2569A">
        <w:rPr>
          <w:rFonts w:ascii="Times New Roman" w:hAnsi="Times New Roman" w:cs="Times New Roman"/>
          <w:szCs w:val="24"/>
          <w:lang w:val="pl-PL"/>
        </w:rPr>
        <w:t xml:space="preserve">    </w:t>
      </w:r>
      <w:r w:rsidR="00D8468F" w:rsidRPr="00D8468F">
        <w:rPr>
          <w:rFonts w:ascii="Times New Roman" w:hAnsi="Times New Roman" w:cs="Times New Roman"/>
          <w:szCs w:val="24"/>
          <w:lang w:val="pl-PL"/>
        </w:rPr>
        <w:t>Przewodnicząca</w:t>
      </w:r>
    </w:p>
    <w:p w:rsidR="00076CC0" w:rsidRPr="00D8468F" w:rsidRDefault="00076CC0">
      <w:pPr>
        <w:rPr>
          <w:rFonts w:ascii="Times New Roman" w:hAnsi="Times New Roman" w:cs="Times New Roman"/>
          <w:szCs w:val="24"/>
          <w:lang w:val="pl-PL"/>
        </w:rPr>
      </w:pPr>
    </w:p>
    <w:sectPr w:rsidR="00076CC0" w:rsidRPr="00D8468F" w:rsidSect="00D70448">
      <w:headerReference w:type="even" r:id="rId12"/>
      <w:headerReference w:type="default" r:id="rId13"/>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A79" w:rsidRDefault="00121A79" w:rsidP="00374813">
      <w:r>
        <w:separator/>
      </w:r>
    </w:p>
  </w:endnote>
  <w:endnote w:type="continuationSeparator" w:id="0">
    <w:p w:rsidR="00121A79" w:rsidRDefault="00121A79" w:rsidP="00374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20002A87" w:usb1="00000000" w:usb2="00000000" w:usb3="00000000" w:csb0="0000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Times New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4BB" w:rsidRPr="00150BFA" w:rsidRDefault="000E34BB" w:rsidP="00D70448">
    <w:pPr>
      <w:jc w:val="center"/>
    </w:pPr>
    <w:r>
      <w:rPr>
        <w:noProof/>
        <w:lang w:val="pl-PL" w:eastAsia="pl-PL"/>
      </w:rPr>
      <w:drawing>
        <wp:inline distT="0" distB="0" distL="0" distR="0" wp14:anchorId="63C4975A" wp14:editId="07EF34E9">
          <wp:extent cx="771525" cy="619125"/>
          <wp:effectExtent l="0" t="0" r="9525" b="9525"/>
          <wp:docPr id="27" name="Picture 2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E34BB" w:rsidRDefault="000E34B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A79" w:rsidRDefault="00121A79" w:rsidP="00374813">
      <w:r>
        <w:separator/>
      </w:r>
    </w:p>
  </w:footnote>
  <w:footnote w:type="continuationSeparator" w:id="0">
    <w:p w:rsidR="00121A79" w:rsidRDefault="00121A79" w:rsidP="003748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4BB" w:rsidRPr="0082018E" w:rsidRDefault="000E34BB" w:rsidP="00D70448">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4BB" w:rsidRPr="00A45145" w:rsidRDefault="000E34BB" w:rsidP="00D70448">
    <w:pPr>
      <w:jc w:val="center"/>
    </w:pPr>
    <w:r>
      <w:rPr>
        <w:noProof/>
        <w:lang w:val="pl-PL" w:eastAsia="pl-PL"/>
      </w:rPr>
      <w:drawing>
        <wp:inline distT="0" distB="0" distL="0" distR="0" wp14:anchorId="5447F009" wp14:editId="66D06521">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E34BB" w:rsidRDefault="000E34B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4BB" w:rsidRPr="00DE593D" w:rsidRDefault="000E34BB">
    <w:pPr>
      <w:pStyle w:val="ECHR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22</w:t>
    </w:r>
    <w:r>
      <w:rPr>
        <w:rStyle w:val="Numerstrony"/>
      </w:rPr>
      <w:fldChar w:fldCharType="end"/>
    </w:r>
    <w:r w:rsidRPr="00DE593D">
      <w:rPr>
        <w:rStyle w:val="Numerstrony"/>
      </w:rPr>
      <w:tab/>
    </w:r>
    <w:r>
      <w:rPr>
        <w:noProof/>
        <w:lang w:val="en-GB"/>
      </w:rPr>
      <w:t>ARRÊT</w:t>
    </w:r>
    <w:r>
      <w:t>ŁOZOWSKA c. POLOGNE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4BB" w:rsidRPr="00374813" w:rsidRDefault="000E34BB">
    <w:pPr>
      <w:pStyle w:val="ECHRHeader"/>
      <w:rPr>
        <w:lang w:val="pl-PL"/>
      </w:rPr>
    </w:pPr>
    <w:r>
      <w:tab/>
    </w:r>
    <w:r w:rsidRPr="00374813">
      <w:rPr>
        <w:rFonts w:ascii="Times New Roman" w:hAnsi="Times New Roman" w:cs="Times New Roman"/>
        <w:noProof/>
        <w:lang w:val="pl-PL"/>
      </w:rPr>
      <w:t>WYROK W SPRAWIE ŁOZOWSKA P. POLSCE</w:t>
    </w:r>
    <w:r w:rsidRPr="00374813">
      <w:rPr>
        <w:lang w:val="pl-PL"/>
      </w:rPr>
      <w:tab/>
    </w:r>
    <w:r>
      <w:rPr>
        <w:rStyle w:val="Numerstrony"/>
      </w:rPr>
      <w:fldChar w:fldCharType="begin"/>
    </w:r>
    <w:r w:rsidRPr="00374813">
      <w:rPr>
        <w:rStyle w:val="Numerstrony"/>
        <w:lang w:val="pl-PL"/>
      </w:rPr>
      <w:instrText xml:space="preserve"> PAGE </w:instrText>
    </w:r>
    <w:r>
      <w:rPr>
        <w:rStyle w:val="Numerstrony"/>
      </w:rPr>
      <w:fldChar w:fldCharType="separate"/>
    </w:r>
    <w:r w:rsidR="00CE22C0">
      <w:rPr>
        <w:rStyle w:val="Numerstrony"/>
        <w:noProof/>
        <w:lang w:val="pl-PL"/>
      </w:rPr>
      <w:t>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C04DFE4"/>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3CFACF5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84EE48EA"/>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59DA742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684EEBDE"/>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1CD449F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B056847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A2D67F5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3C0C248"/>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184F5373"/>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258B7768"/>
    <w:multiLevelType w:val="multilevel"/>
    <w:tmpl w:val="0409001D"/>
    <w:styleLink w:val="1ai"/>
    <w:lvl w:ilvl="0">
      <w:start w:val="1"/>
      <w:numFmt w:val="decimal"/>
      <w:pStyle w:val="Nagwek1"/>
      <w:lvlText w:val="%1)"/>
      <w:lvlJc w:val="left"/>
      <w:pPr>
        <w:ind w:left="360" w:hanging="360"/>
      </w:pPr>
    </w:lvl>
    <w:lvl w:ilvl="1">
      <w:start w:val="1"/>
      <w:numFmt w:val="lowerLetter"/>
      <w:pStyle w:val="Nagwek2"/>
      <w:lvlText w:val="%2)"/>
      <w:lvlJc w:val="left"/>
      <w:pPr>
        <w:ind w:left="720" w:hanging="360"/>
      </w:pPr>
    </w:lvl>
    <w:lvl w:ilvl="2">
      <w:start w:val="1"/>
      <w:numFmt w:val="lowerRoman"/>
      <w:pStyle w:val="Nagwek3"/>
      <w:lvlText w:val="%3)"/>
      <w:lvlJc w:val="left"/>
      <w:pPr>
        <w:ind w:left="1080" w:hanging="360"/>
      </w:pPr>
    </w:lvl>
    <w:lvl w:ilvl="3">
      <w:start w:val="1"/>
      <w:numFmt w:val="decimal"/>
      <w:pStyle w:val="Nagwek4"/>
      <w:lvlText w:val="(%4)"/>
      <w:lvlJc w:val="left"/>
      <w:pPr>
        <w:ind w:left="1440" w:hanging="360"/>
      </w:pPr>
    </w:lvl>
    <w:lvl w:ilvl="4">
      <w:start w:val="1"/>
      <w:numFmt w:val="lowerLetter"/>
      <w:pStyle w:val="Nagwek5"/>
      <w:lvlText w:val="(%5)"/>
      <w:lvlJc w:val="left"/>
      <w:pPr>
        <w:ind w:left="1800" w:hanging="360"/>
      </w:pPr>
    </w:lvl>
    <w:lvl w:ilvl="5">
      <w:start w:val="1"/>
      <w:numFmt w:val="lowerRoman"/>
      <w:pStyle w:val="Nagwek6"/>
      <w:lvlText w:val="(%6)"/>
      <w:lvlJc w:val="left"/>
      <w:pPr>
        <w:ind w:left="2160" w:hanging="360"/>
      </w:pPr>
    </w:lvl>
    <w:lvl w:ilvl="6">
      <w:start w:val="1"/>
      <w:numFmt w:val="decimal"/>
      <w:pStyle w:val="Nagwek7"/>
      <w:lvlText w:val="%7."/>
      <w:lvlJc w:val="left"/>
      <w:pPr>
        <w:ind w:left="2520" w:hanging="360"/>
      </w:pPr>
    </w:lvl>
    <w:lvl w:ilvl="7">
      <w:start w:val="1"/>
      <w:numFmt w:val="lowerLetter"/>
      <w:pStyle w:val="Nagwek8"/>
      <w:lvlText w:val="%8."/>
      <w:lvlJc w:val="left"/>
      <w:pPr>
        <w:ind w:left="2880" w:hanging="360"/>
      </w:pPr>
    </w:lvl>
    <w:lvl w:ilvl="8">
      <w:start w:val="1"/>
      <w:numFmt w:val="lowerRoman"/>
      <w:pStyle w:val="Nagwek9"/>
      <w:lvlText w:val="%9."/>
      <w:lvlJc w:val="left"/>
      <w:pPr>
        <w:ind w:left="3240" w:hanging="360"/>
      </w:pPr>
    </w:lvl>
  </w:abstractNum>
  <w:abstractNum w:abstractNumId="12">
    <w:nsid w:val="56A4181F"/>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13"/>
  </w:num>
  <w:num w:numId="3">
    <w:abstractNumId w:val="12"/>
  </w:num>
  <w:num w:numId="4">
    <w:abstractNumId w:val="11"/>
  </w:num>
  <w:num w:numId="5">
    <w:abstractNumId w:val="10"/>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106"/>
    <w:rsid w:val="000001D6"/>
    <w:rsid w:val="00000277"/>
    <w:rsid w:val="000009B1"/>
    <w:rsid w:val="00000A4A"/>
    <w:rsid w:val="00001E3B"/>
    <w:rsid w:val="00002053"/>
    <w:rsid w:val="00002250"/>
    <w:rsid w:val="000024A2"/>
    <w:rsid w:val="0000282B"/>
    <w:rsid w:val="00003C00"/>
    <w:rsid w:val="00003D78"/>
    <w:rsid w:val="00003E64"/>
    <w:rsid w:val="0000423B"/>
    <w:rsid w:val="0000491E"/>
    <w:rsid w:val="00004E4B"/>
    <w:rsid w:val="00005762"/>
    <w:rsid w:val="00005796"/>
    <w:rsid w:val="00005B2B"/>
    <w:rsid w:val="00006560"/>
    <w:rsid w:val="000066E2"/>
    <w:rsid w:val="000069DD"/>
    <w:rsid w:val="00006B80"/>
    <w:rsid w:val="00006DB5"/>
    <w:rsid w:val="0000707B"/>
    <w:rsid w:val="0000717A"/>
    <w:rsid w:val="00007B2A"/>
    <w:rsid w:val="00007C5E"/>
    <w:rsid w:val="00010968"/>
    <w:rsid w:val="00010A11"/>
    <w:rsid w:val="00011134"/>
    <w:rsid w:val="0001113C"/>
    <w:rsid w:val="000121A3"/>
    <w:rsid w:val="00012482"/>
    <w:rsid w:val="000127D1"/>
    <w:rsid w:val="000128E9"/>
    <w:rsid w:val="00012AA9"/>
    <w:rsid w:val="00013F2F"/>
    <w:rsid w:val="00013F3F"/>
    <w:rsid w:val="00014331"/>
    <w:rsid w:val="00014336"/>
    <w:rsid w:val="0001443F"/>
    <w:rsid w:val="0001453F"/>
    <w:rsid w:val="00014577"/>
    <w:rsid w:val="000149F1"/>
    <w:rsid w:val="00014EFC"/>
    <w:rsid w:val="00015ADE"/>
    <w:rsid w:val="00015DB7"/>
    <w:rsid w:val="00015F79"/>
    <w:rsid w:val="00016347"/>
    <w:rsid w:val="0001681A"/>
    <w:rsid w:val="00016923"/>
    <w:rsid w:val="00016D0A"/>
    <w:rsid w:val="00017A16"/>
    <w:rsid w:val="00017D4B"/>
    <w:rsid w:val="00017F36"/>
    <w:rsid w:val="00020375"/>
    <w:rsid w:val="00020C36"/>
    <w:rsid w:val="00021204"/>
    <w:rsid w:val="0002140E"/>
    <w:rsid w:val="00021F58"/>
    <w:rsid w:val="00021FD7"/>
    <w:rsid w:val="00022D6F"/>
    <w:rsid w:val="00022F9A"/>
    <w:rsid w:val="00023D01"/>
    <w:rsid w:val="00024186"/>
    <w:rsid w:val="000249A0"/>
    <w:rsid w:val="00025057"/>
    <w:rsid w:val="000258B9"/>
    <w:rsid w:val="00025E49"/>
    <w:rsid w:val="00025FF4"/>
    <w:rsid w:val="0002608B"/>
    <w:rsid w:val="00026276"/>
    <w:rsid w:val="0002679A"/>
    <w:rsid w:val="00026B82"/>
    <w:rsid w:val="0002771D"/>
    <w:rsid w:val="00030B55"/>
    <w:rsid w:val="00031462"/>
    <w:rsid w:val="00031945"/>
    <w:rsid w:val="00031BF8"/>
    <w:rsid w:val="00032943"/>
    <w:rsid w:val="00032983"/>
    <w:rsid w:val="00032A86"/>
    <w:rsid w:val="00032AF3"/>
    <w:rsid w:val="00032FD6"/>
    <w:rsid w:val="00033038"/>
    <w:rsid w:val="00033845"/>
    <w:rsid w:val="00033DE6"/>
    <w:rsid w:val="00034071"/>
    <w:rsid w:val="00034304"/>
    <w:rsid w:val="0003447C"/>
    <w:rsid w:val="00034BB9"/>
    <w:rsid w:val="00034D78"/>
    <w:rsid w:val="0003501D"/>
    <w:rsid w:val="00035212"/>
    <w:rsid w:val="00035B5C"/>
    <w:rsid w:val="0003615B"/>
    <w:rsid w:val="00036CAD"/>
    <w:rsid w:val="000375BC"/>
    <w:rsid w:val="000376D2"/>
    <w:rsid w:val="00037867"/>
    <w:rsid w:val="00037B33"/>
    <w:rsid w:val="00037E34"/>
    <w:rsid w:val="000405ED"/>
    <w:rsid w:val="0004062A"/>
    <w:rsid w:val="000408FE"/>
    <w:rsid w:val="00040A9D"/>
    <w:rsid w:val="000411C6"/>
    <w:rsid w:val="00041A3E"/>
    <w:rsid w:val="00041EF3"/>
    <w:rsid w:val="000420DF"/>
    <w:rsid w:val="00043C5D"/>
    <w:rsid w:val="000440A8"/>
    <w:rsid w:val="000443A2"/>
    <w:rsid w:val="0004493D"/>
    <w:rsid w:val="00045013"/>
    <w:rsid w:val="000450C2"/>
    <w:rsid w:val="000457A8"/>
    <w:rsid w:val="00046F2C"/>
    <w:rsid w:val="00047AA7"/>
    <w:rsid w:val="00047EB0"/>
    <w:rsid w:val="00047EE1"/>
    <w:rsid w:val="00047F1A"/>
    <w:rsid w:val="00050EBE"/>
    <w:rsid w:val="00051001"/>
    <w:rsid w:val="000510AF"/>
    <w:rsid w:val="0005157E"/>
    <w:rsid w:val="0005184D"/>
    <w:rsid w:val="0005185F"/>
    <w:rsid w:val="000520AE"/>
    <w:rsid w:val="00052619"/>
    <w:rsid w:val="0005296E"/>
    <w:rsid w:val="000529A8"/>
    <w:rsid w:val="00052AA4"/>
    <w:rsid w:val="00052E02"/>
    <w:rsid w:val="00053891"/>
    <w:rsid w:val="0005493D"/>
    <w:rsid w:val="000555F2"/>
    <w:rsid w:val="00055A84"/>
    <w:rsid w:val="00055CCB"/>
    <w:rsid w:val="00056308"/>
    <w:rsid w:val="000566A8"/>
    <w:rsid w:val="000572E2"/>
    <w:rsid w:val="000575D4"/>
    <w:rsid w:val="0005779F"/>
    <w:rsid w:val="000579BB"/>
    <w:rsid w:val="000605A9"/>
    <w:rsid w:val="000613CB"/>
    <w:rsid w:val="00061C63"/>
    <w:rsid w:val="00061C93"/>
    <w:rsid w:val="00062190"/>
    <w:rsid w:val="0006238B"/>
    <w:rsid w:val="000625F3"/>
    <w:rsid w:val="0006266D"/>
    <w:rsid w:val="00062C02"/>
    <w:rsid w:val="00063132"/>
    <w:rsid w:val="00063188"/>
    <w:rsid w:val="00063505"/>
    <w:rsid w:val="000638A5"/>
    <w:rsid w:val="00063CEA"/>
    <w:rsid w:val="00063D75"/>
    <w:rsid w:val="00063F0D"/>
    <w:rsid w:val="00063F34"/>
    <w:rsid w:val="00063F5A"/>
    <w:rsid w:val="00064A0D"/>
    <w:rsid w:val="000650D9"/>
    <w:rsid w:val="000651E7"/>
    <w:rsid w:val="0006545D"/>
    <w:rsid w:val="000655C1"/>
    <w:rsid w:val="000656C1"/>
    <w:rsid w:val="0006571D"/>
    <w:rsid w:val="00065F24"/>
    <w:rsid w:val="00066649"/>
    <w:rsid w:val="00066D08"/>
    <w:rsid w:val="00066E68"/>
    <w:rsid w:val="00067009"/>
    <w:rsid w:val="00067151"/>
    <w:rsid w:val="00067366"/>
    <w:rsid w:val="00067A7F"/>
    <w:rsid w:val="00067C54"/>
    <w:rsid w:val="000702C2"/>
    <w:rsid w:val="00070641"/>
    <w:rsid w:val="00070A0A"/>
    <w:rsid w:val="00071E57"/>
    <w:rsid w:val="00071F61"/>
    <w:rsid w:val="00071F6E"/>
    <w:rsid w:val="00072288"/>
    <w:rsid w:val="000727F7"/>
    <w:rsid w:val="000729A8"/>
    <w:rsid w:val="00072D32"/>
    <w:rsid w:val="00072EFD"/>
    <w:rsid w:val="00073379"/>
    <w:rsid w:val="00073702"/>
    <w:rsid w:val="00073ADD"/>
    <w:rsid w:val="00073D4A"/>
    <w:rsid w:val="00073FAD"/>
    <w:rsid w:val="000748F2"/>
    <w:rsid w:val="000750EC"/>
    <w:rsid w:val="000751ED"/>
    <w:rsid w:val="00075257"/>
    <w:rsid w:val="00075692"/>
    <w:rsid w:val="00075B36"/>
    <w:rsid w:val="00075DE3"/>
    <w:rsid w:val="00076143"/>
    <w:rsid w:val="0007635A"/>
    <w:rsid w:val="0007680D"/>
    <w:rsid w:val="00076BCB"/>
    <w:rsid w:val="00076CC0"/>
    <w:rsid w:val="00076DA1"/>
    <w:rsid w:val="000773ED"/>
    <w:rsid w:val="00077445"/>
    <w:rsid w:val="00077506"/>
    <w:rsid w:val="00077651"/>
    <w:rsid w:val="00077B31"/>
    <w:rsid w:val="00077C36"/>
    <w:rsid w:val="00077D14"/>
    <w:rsid w:val="000808C4"/>
    <w:rsid w:val="00080DFC"/>
    <w:rsid w:val="00080E8E"/>
    <w:rsid w:val="00081343"/>
    <w:rsid w:val="000818D9"/>
    <w:rsid w:val="0008222B"/>
    <w:rsid w:val="00082519"/>
    <w:rsid w:val="00082592"/>
    <w:rsid w:val="00082D43"/>
    <w:rsid w:val="00083051"/>
    <w:rsid w:val="00083293"/>
    <w:rsid w:val="0008364D"/>
    <w:rsid w:val="00083A7A"/>
    <w:rsid w:val="00083C0A"/>
    <w:rsid w:val="0008434B"/>
    <w:rsid w:val="00084758"/>
    <w:rsid w:val="00084C87"/>
    <w:rsid w:val="00084FAE"/>
    <w:rsid w:val="00085182"/>
    <w:rsid w:val="000853D0"/>
    <w:rsid w:val="00085A25"/>
    <w:rsid w:val="00085B9A"/>
    <w:rsid w:val="000860DB"/>
    <w:rsid w:val="000862CC"/>
    <w:rsid w:val="000862D9"/>
    <w:rsid w:val="0008656B"/>
    <w:rsid w:val="00087019"/>
    <w:rsid w:val="00090433"/>
    <w:rsid w:val="00090636"/>
    <w:rsid w:val="00090BEE"/>
    <w:rsid w:val="00090E2B"/>
    <w:rsid w:val="000911E5"/>
    <w:rsid w:val="00091795"/>
    <w:rsid w:val="00091AC5"/>
    <w:rsid w:val="00091D16"/>
    <w:rsid w:val="0009205D"/>
    <w:rsid w:val="00092920"/>
    <w:rsid w:val="00092973"/>
    <w:rsid w:val="00092EB6"/>
    <w:rsid w:val="000938E3"/>
    <w:rsid w:val="0009393E"/>
    <w:rsid w:val="00094A63"/>
    <w:rsid w:val="00094B88"/>
    <w:rsid w:val="000950FE"/>
    <w:rsid w:val="000954A5"/>
    <w:rsid w:val="00095D45"/>
    <w:rsid w:val="00095E38"/>
    <w:rsid w:val="000962AF"/>
    <w:rsid w:val="000964E0"/>
    <w:rsid w:val="000968F4"/>
    <w:rsid w:val="00096AC2"/>
    <w:rsid w:val="00096C41"/>
    <w:rsid w:val="00096CF1"/>
    <w:rsid w:val="0009723E"/>
    <w:rsid w:val="000978A5"/>
    <w:rsid w:val="00097A8E"/>
    <w:rsid w:val="000A05D4"/>
    <w:rsid w:val="000A07F4"/>
    <w:rsid w:val="000A0816"/>
    <w:rsid w:val="000A08D7"/>
    <w:rsid w:val="000A10C3"/>
    <w:rsid w:val="000A1184"/>
    <w:rsid w:val="000A171C"/>
    <w:rsid w:val="000A1B1C"/>
    <w:rsid w:val="000A2031"/>
    <w:rsid w:val="000A234C"/>
    <w:rsid w:val="000A27D1"/>
    <w:rsid w:val="000A2A96"/>
    <w:rsid w:val="000A2BE9"/>
    <w:rsid w:val="000A33EF"/>
    <w:rsid w:val="000A3847"/>
    <w:rsid w:val="000A3AAC"/>
    <w:rsid w:val="000A4536"/>
    <w:rsid w:val="000A4E31"/>
    <w:rsid w:val="000A5E6D"/>
    <w:rsid w:val="000A605B"/>
    <w:rsid w:val="000A6141"/>
    <w:rsid w:val="000A6455"/>
    <w:rsid w:val="000A6B35"/>
    <w:rsid w:val="000A6CEE"/>
    <w:rsid w:val="000A6D79"/>
    <w:rsid w:val="000A6EF8"/>
    <w:rsid w:val="000A6F7E"/>
    <w:rsid w:val="000A758C"/>
    <w:rsid w:val="000A7C15"/>
    <w:rsid w:val="000A7F9E"/>
    <w:rsid w:val="000B0034"/>
    <w:rsid w:val="000B03C0"/>
    <w:rsid w:val="000B04A4"/>
    <w:rsid w:val="000B097E"/>
    <w:rsid w:val="000B1283"/>
    <w:rsid w:val="000B23A4"/>
    <w:rsid w:val="000B278B"/>
    <w:rsid w:val="000B30C9"/>
    <w:rsid w:val="000B373E"/>
    <w:rsid w:val="000B461C"/>
    <w:rsid w:val="000B4DE4"/>
    <w:rsid w:val="000B5EF7"/>
    <w:rsid w:val="000B5FA7"/>
    <w:rsid w:val="000B5FF4"/>
    <w:rsid w:val="000B654F"/>
    <w:rsid w:val="000B6C0C"/>
    <w:rsid w:val="000B6E54"/>
    <w:rsid w:val="000B6EF6"/>
    <w:rsid w:val="000B71D3"/>
    <w:rsid w:val="000B7776"/>
    <w:rsid w:val="000C0420"/>
    <w:rsid w:val="000C068F"/>
    <w:rsid w:val="000C0799"/>
    <w:rsid w:val="000C07EA"/>
    <w:rsid w:val="000C0B8F"/>
    <w:rsid w:val="000C0C93"/>
    <w:rsid w:val="000C1408"/>
    <w:rsid w:val="000C17D1"/>
    <w:rsid w:val="000C1E02"/>
    <w:rsid w:val="000C1F48"/>
    <w:rsid w:val="000C26A2"/>
    <w:rsid w:val="000C284B"/>
    <w:rsid w:val="000C3B72"/>
    <w:rsid w:val="000C40F2"/>
    <w:rsid w:val="000C55BE"/>
    <w:rsid w:val="000C5764"/>
    <w:rsid w:val="000C5C03"/>
    <w:rsid w:val="000C5ED6"/>
    <w:rsid w:val="000C61FD"/>
    <w:rsid w:val="000C6927"/>
    <w:rsid w:val="000C735B"/>
    <w:rsid w:val="000C7599"/>
    <w:rsid w:val="000C7916"/>
    <w:rsid w:val="000C7974"/>
    <w:rsid w:val="000C79E6"/>
    <w:rsid w:val="000C7A96"/>
    <w:rsid w:val="000D040A"/>
    <w:rsid w:val="000D08D6"/>
    <w:rsid w:val="000D08E4"/>
    <w:rsid w:val="000D1050"/>
    <w:rsid w:val="000D10E2"/>
    <w:rsid w:val="000D11CE"/>
    <w:rsid w:val="000D142C"/>
    <w:rsid w:val="000D1AB5"/>
    <w:rsid w:val="000D1CC2"/>
    <w:rsid w:val="000D205F"/>
    <w:rsid w:val="000D20B1"/>
    <w:rsid w:val="000D267A"/>
    <w:rsid w:val="000D2745"/>
    <w:rsid w:val="000D27AD"/>
    <w:rsid w:val="000D3733"/>
    <w:rsid w:val="000D3DDF"/>
    <w:rsid w:val="000D3DF2"/>
    <w:rsid w:val="000D4409"/>
    <w:rsid w:val="000D4410"/>
    <w:rsid w:val="000D4B5C"/>
    <w:rsid w:val="000D4C25"/>
    <w:rsid w:val="000D52AB"/>
    <w:rsid w:val="000D5EA8"/>
    <w:rsid w:val="000D6066"/>
    <w:rsid w:val="000D6F4F"/>
    <w:rsid w:val="000D73D6"/>
    <w:rsid w:val="000D758A"/>
    <w:rsid w:val="000D7BEC"/>
    <w:rsid w:val="000D7E46"/>
    <w:rsid w:val="000E0293"/>
    <w:rsid w:val="000E069E"/>
    <w:rsid w:val="000E0EA3"/>
    <w:rsid w:val="000E1415"/>
    <w:rsid w:val="000E145D"/>
    <w:rsid w:val="000E19C7"/>
    <w:rsid w:val="000E1BA3"/>
    <w:rsid w:val="000E1BAE"/>
    <w:rsid w:val="000E1D34"/>
    <w:rsid w:val="000E1D61"/>
    <w:rsid w:val="000E1EA3"/>
    <w:rsid w:val="000E1F7D"/>
    <w:rsid w:val="000E2DFC"/>
    <w:rsid w:val="000E3282"/>
    <w:rsid w:val="000E34BB"/>
    <w:rsid w:val="000E36B0"/>
    <w:rsid w:val="000E38E8"/>
    <w:rsid w:val="000E402B"/>
    <w:rsid w:val="000E4284"/>
    <w:rsid w:val="000E4795"/>
    <w:rsid w:val="000E4992"/>
    <w:rsid w:val="000E4E4B"/>
    <w:rsid w:val="000E516F"/>
    <w:rsid w:val="000E5488"/>
    <w:rsid w:val="000E612C"/>
    <w:rsid w:val="000E6E11"/>
    <w:rsid w:val="000E767A"/>
    <w:rsid w:val="000E774D"/>
    <w:rsid w:val="000E7984"/>
    <w:rsid w:val="000F000E"/>
    <w:rsid w:val="000F0013"/>
    <w:rsid w:val="000F058B"/>
    <w:rsid w:val="000F0F5B"/>
    <w:rsid w:val="000F2277"/>
    <w:rsid w:val="000F2DA0"/>
    <w:rsid w:val="000F3243"/>
    <w:rsid w:val="000F343B"/>
    <w:rsid w:val="000F3C61"/>
    <w:rsid w:val="000F4EB4"/>
    <w:rsid w:val="000F5613"/>
    <w:rsid w:val="000F5AFE"/>
    <w:rsid w:val="000F5DBD"/>
    <w:rsid w:val="000F601E"/>
    <w:rsid w:val="000F625D"/>
    <w:rsid w:val="000F63AC"/>
    <w:rsid w:val="000F6502"/>
    <w:rsid w:val="000F6631"/>
    <w:rsid w:val="000F6BDB"/>
    <w:rsid w:val="000F7BB6"/>
    <w:rsid w:val="000F7C1C"/>
    <w:rsid w:val="000F7F7C"/>
    <w:rsid w:val="00100092"/>
    <w:rsid w:val="00100481"/>
    <w:rsid w:val="00100FE7"/>
    <w:rsid w:val="001033CA"/>
    <w:rsid w:val="00103440"/>
    <w:rsid w:val="00103D40"/>
    <w:rsid w:val="00104267"/>
    <w:rsid w:val="00105CD5"/>
    <w:rsid w:val="0010626E"/>
    <w:rsid w:val="001062FB"/>
    <w:rsid w:val="00107D3C"/>
    <w:rsid w:val="00110622"/>
    <w:rsid w:val="00110DCB"/>
    <w:rsid w:val="00110E36"/>
    <w:rsid w:val="00111676"/>
    <w:rsid w:val="0011190E"/>
    <w:rsid w:val="00111AD2"/>
    <w:rsid w:val="00112BBD"/>
    <w:rsid w:val="001131D8"/>
    <w:rsid w:val="0011386B"/>
    <w:rsid w:val="00113B45"/>
    <w:rsid w:val="00114270"/>
    <w:rsid w:val="00114AF3"/>
    <w:rsid w:val="00114F06"/>
    <w:rsid w:val="00114F11"/>
    <w:rsid w:val="00115383"/>
    <w:rsid w:val="00115DDC"/>
    <w:rsid w:val="001161E3"/>
    <w:rsid w:val="001163C5"/>
    <w:rsid w:val="00116BAE"/>
    <w:rsid w:val="00116E26"/>
    <w:rsid w:val="001173BD"/>
    <w:rsid w:val="00117A6F"/>
    <w:rsid w:val="00117D42"/>
    <w:rsid w:val="00117EFA"/>
    <w:rsid w:val="0012055C"/>
    <w:rsid w:val="001205D1"/>
    <w:rsid w:val="00120C03"/>
    <w:rsid w:val="00120E0E"/>
    <w:rsid w:val="00121710"/>
    <w:rsid w:val="00121975"/>
    <w:rsid w:val="00121A79"/>
    <w:rsid w:val="00122013"/>
    <w:rsid w:val="001225C1"/>
    <w:rsid w:val="001226C3"/>
    <w:rsid w:val="00122A0A"/>
    <w:rsid w:val="00122ED2"/>
    <w:rsid w:val="0012302B"/>
    <w:rsid w:val="00123ABB"/>
    <w:rsid w:val="00123B3E"/>
    <w:rsid w:val="00123C28"/>
    <w:rsid w:val="001241C0"/>
    <w:rsid w:val="001249F3"/>
    <w:rsid w:val="00124C80"/>
    <w:rsid w:val="00124DF3"/>
    <w:rsid w:val="00124EF5"/>
    <w:rsid w:val="00125182"/>
    <w:rsid w:val="001253A4"/>
    <w:rsid w:val="001255B5"/>
    <w:rsid w:val="00125BB5"/>
    <w:rsid w:val="00125DEF"/>
    <w:rsid w:val="00125DF4"/>
    <w:rsid w:val="00126C8E"/>
    <w:rsid w:val="00127311"/>
    <w:rsid w:val="001277EC"/>
    <w:rsid w:val="00130588"/>
    <w:rsid w:val="00131603"/>
    <w:rsid w:val="00131609"/>
    <w:rsid w:val="001316C4"/>
    <w:rsid w:val="00131907"/>
    <w:rsid w:val="00131A16"/>
    <w:rsid w:val="00131CF5"/>
    <w:rsid w:val="001335E6"/>
    <w:rsid w:val="0013390F"/>
    <w:rsid w:val="00133F93"/>
    <w:rsid w:val="00134117"/>
    <w:rsid w:val="00134814"/>
    <w:rsid w:val="001348FC"/>
    <w:rsid w:val="00134AA0"/>
    <w:rsid w:val="00135116"/>
    <w:rsid w:val="001353AD"/>
    <w:rsid w:val="001356B3"/>
    <w:rsid w:val="00135F39"/>
    <w:rsid w:val="001362D5"/>
    <w:rsid w:val="0013648F"/>
    <w:rsid w:val="001365E3"/>
    <w:rsid w:val="001379DD"/>
    <w:rsid w:val="00137FDD"/>
    <w:rsid w:val="00140680"/>
    <w:rsid w:val="00140A00"/>
    <w:rsid w:val="00140E71"/>
    <w:rsid w:val="00141382"/>
    <w:rsid w:val="00141B93"/>
    <w:rsid w:val="00141ECE"/>
    <w:rsid w:val="00142A07"/>
    <w:rsid w:val="0014337C"/>
    <w:rsid w:val="001435C3"/>
    <w:rsid w:val="001436D8"/>
    <w:rsid w:val="00144244"/>
    <w:rsid w:val="001442E7"/>
    <w:rsid w:val="001443CB"/>
    <w:rsid w:val="001443F9"/>
    <w:rsid w:val="001443FD"/>
    <w:rsid w:val="00144710"/>
    <w:rsid w:val="00144831"/>
    <w:rsid w:val="00145EF2"/>
    <w:rsid w:val="001461A0"/>
    <w:rsid w:val="00146BC3"/>
    <w:rsid w:val="00147079"/>
    <w:rsid w:val="001470D7"/>
    <w:rsid w:val="001472C0"/>
    <w:rsid w:val="00147359"/>
    <w:rsid w:val="00147558"/>
    <w:rsid w:val="001478B0"/>
    <w:rsid w:val="00147A1C"/>
    <w:rsid w:val="00147B50"/>
    <w:rsid w:val="00147C32"/>
    <w:rsid w:val="0015069D"/>
    <w:rsid w:val="00150997"/>
    <w:rsid w:val="00150A84"/>
    <w:rsid w:val="00150F52"/>
    <w:rsid w:val="00151248"/>
    <w:rsid w:val="001513E1"/>
    <w:rsid w:val="001514B6"/>
    <w:rsid w:val="001518C6"/>
    <w:rsid w:val="00151958"/>
    <w:rsid w:val="001519AA"/>
    <w:rsid w:val="001533B0"/>
    <w:rsid w:val="001538B0"/>
    <w:rsid w:val="00153DB7"/>
    <w:rsid w:val="00154656"/>
    <w:rsid w:val="00154C9D"/>
    <w:rsid w:val="00154EB8"/>
    <w:rsid w:val="0015504B"/>
    <w:rsid w:val="00155309"/>
    <w:rsid w:val="00155432"/>
    <w:rsid w:val="00155ED5"/>
    <w:rsid w:val="001561F1"/>
    <w:rsid w:val="00156320"/>
    <w:rsid w:val="001563A5"/>
    <w:rsid w:val="001566EB"/>
    <w:rsid w:val="00156FE8"/>
    <w:rsid w:val="00157114"/>
    <w:rsid w:val="001600B1"/>
    <w:rsid w:val="0016051E"/>
    <w:rsid w:val="001609A8"/>
    <w:rsid w:val="00160C89"/>
    <w:rsid w:val="00160EF5"/>
    <w:rsid w:val="00160F10"/>
    <w:rsid w:val="001615F3"/>
    <w:rsid w:val="00161934"/>
    <w:rsid w:val="00161B5A"/>
    <w:rsid w:val="001622DF"/>
    <w:rsid w:val="001625F8"/>
    <w:rsid w:val="00162E58"/>
    <w:rsid w:val="001634BA"/>
    <w:rsid w:val="001634F7"/>
    <w:rsid w:val="00163633"/>
    <w:rsid w:val="00163A2C"/>
    <w:rsid w:val="00163AAB"/>
    <w:rsid w:val="00163B72"/>
    <w:rsid w:val="001646EC"/>
    <w:rsid w:val="0016538B"/>
    <w:rsid w:val="00165C93"/>
    <w:rsid w:val="00166100"/>
    <w:rsid w:val="001668E8"/>
    <w:rsid w:val="00166CB3"/>
    <w:rsid w:val="00167444"/>
    <w:rsid w:val="00167B9F"/>
    <w:rsid w:val="00167C7B"/>
    <w:rsid w:val="001700BD"/>
    <w:rsid w:val="00170300"/>
    <w:rsid w:val="00170558"/>
    <w:rsid w:val="001709B9"/>
    <w:rsid w:val="001710AF"/>
    <w:rsid w:val="001727CD"/>
    <w:rsid w:val="00172EA4"/>
    <w:rsid w:val="001735BC"/>
    <w:rsid w:val="00173601"/>
    <w:rsid w:val="0017399A"/>
    <w:rsid w:val="00173D70"/>
    <w:rsid w:val="00173ED6"/>
    <w:rsid w:val="001741C9"/>
    <w:rsid w:val="00174D48"/>
    <w:rsid w:val="00174E73"/>
    <w:rsid w:val="00175B31"/>
    <w:rsid w:val="00175C6D"/>
    <w:rsid w:val="00175C8C"/>
    <w:rsid w:val="00175CF9"/>
    <w:rsid w:val="00176344"/>
    <w:rsid w:val="00176348"/>
    <w:rsid w:val="0017660D"/>
    <w:rsid w:val="00176CA3"/>
    <w:rsid w:val="00177380"/>
    <w:rsid w:val="00177697"/>
    <w:rsid w:val="0017798C"/>
    <w:rsid w:val="00177B92"/>
    <w:rsid w:val="00177BCA"/>
    <w:rsid w:val="001806BA"/>
    <w:rsid w:val="00180C2C"/>
    <w:rsid w:val="00180D7B"/>
    <w:rsid w:val="0018128E"/>
    <w:rsid w:val="00181533"/>
    <w:rsid w:val="00181696"/>
    <w:rsid w:val="00181E9A"/>
    <w:rsid w:val="00181F80"/>
    <w:rsid w:val="0018209E"/>
    <w:rsid w:val="00182588"/>
    <w:rsid w:val="001833D1"/>
    <w:rsid w:val="001834DA"/>
    <w:rsid w:val="001848A9"/>
    <w:rsid w:val="00184D11"/>
    <w:rsid w:val="0018504A"/>
    <w:rsid w:val="001854D9"/>
    <w:rsid w:val="00185711"/>
    <w:rsid w:val="001857CE"/>
    <w:rsid w:val="00186C66"/>
    <w:rsid w:val="00187033"/>
    <w:rsid w:val="0018751A"/>
    <w:rsid w:val="00187672"/>
    <w:rsid w:val="00190660"/>
    <w:rsid w:val="0019175A"/>
    <w:rsid w:val="0019199C"/>
    <w:rsid w:val="00191EA1"/>
    <w:rsid w:val="0019253A"/>
    <w:rsid w:val="00192F0C"/>
    <w:rsid w:val="00193059"/>
    <w:rsid w:val="00193706"/>
    <w:rsid w:val="0019414D"/>
    <w:rsid w:val="001943F2"/>
    <w:rsid w:val="00195488"/>
    <w:rsid w:val="0019582D"/>
    <w:rsid w:val="0019614F"/>
    <w:rsid w:val="001965D3"/>
    <w:rsid w:val="00196A5A"/>
    <w:rsid w:val="00196CDA"/>
    <w:rsid w:val="0019719C"/>
    <w:rsid w:val="00197365"/>
    <w:rsid w:val="001977E7"/>
    <w:rsid w:val="00197A10"/>
    <w:rsid w:val="00197C5E"/>
    <w:rsid w:val="001A0360"/>
    <w:rsid w:val="001A1611"/>
    <w:rsid w:val="001A1863"/>
    <w:rsid w:val="001A1C86"/>
    <w:rsid w:val="001A228B"/>
    <w:rsid w:val="001A2ACF"/>
    <w:rsid w:val="001A2B72"/>
    <w:rsid w:val="001A2CBD"/>
    <w:rsid w:val="001A2D79"/>
    <w:rsid w:val="001A2E98"/>
    <w:rsid w:val="001A3433"/>
    <w:rsid w:val="001A36AF"/>
    <w:rsid w:val="001A3A35"/>
    <w:rsid w:val="001A418B"/>
    <w:rsid w:val="001A41D5"/>
    <w:rsid w:val="001A4273"/>
    <w:rsid w:val="001A4968"/>
    <w:rsid w:val="001A49CB"/>
    <w:rsid w:val="001A4EDF"/>
    <w:rsid w:val="001A5011"/>
    <w:rsid w:val="001A5C36"/>
    <w:rsid w:val="001A5CBB"/>
    <w:rsid w:val="001A6789"/>
    <w:rsid w:val="001A6A60"/>
    <w:rsid w:val="001A6AED"/>
    <w:rsid w:val="001A730B"/>
    <w:rsid w:val="001A77AA"/>
    <w:rsid w:val="001A77DC"/>
    <w:rsid w:val="001A7BDE"/>
    <w:rsid w:val="001A7CEB"/>
    <w:rsid w:val="001A7EFB"/>
    <w:rsid w:val="001B04AC"/>
    <w:rsid w:val="001B051F"/>
    <w:rsid w:val="001B0CB6"/>
    <w:rsid w:val="001B0E46"/>
    <w:rsid w:val="001B20E3"/>
    <w:rsid w:val="001B2301"/>
    <w:rsid w:val="001B2956"/>
    <w:rsid w:val="001B3184"/>
    <w:rsid w:val="001B322E"/>
    <w:rsid w:val="001B35A9"/>
    <w:rsid w:val="001B3959"/>
    <w:rsid w:val="001B3DD4"/>
    <w:rsid w:val="001B3E97"/>
    <w:rsid w:val="001B44B3"/>
    <w:rsid w:val="001B4E95"/>
    <w:rsid w:val="001B5A22"/>
    <w:rsid w:val="001B5A60"/>
    <w:rsid w:val="001B5A6D"/>
    <w:rsid w:val="001B5F4E"/>
    <w:rsid w:val="001B61A8"/>
    <w:rsid w:val="001B68BB"/>
    <w:rsid w:val="001B6933"/>
    <w:rsid w:val="001B6A48"/>
    <w:rsid w:val="001B6C19"/>
    <w:rsid w:val="001B6FB6"/>
    <w:rsid w:val="001B757E"/>
    <w:rsid w:val="001C144D"/>
    <w:rsid w:val="001C15CD"/>
    <w:rsid w:val="001C1D6B"/>
    <w:rsid w:val="001C2C12"/>
    <w:rsid w:val="001C2C54"/>
    <w:rsid w:val="001C3318"/>
    <w:rsid w:val="001C34DC"/>
    <w:rsid w:val="001C3574"/>
    <w:rsid w:val="001C363D"/>
    <w:rsid w:val="001C38E7"/>
    <w:rsid w:val="001C3972"/>
    <w:rsid w:val="001C3A86"/>
    <w:rsid w:val="001C3AF4"/>
    <w:rsid w:val="001C4083"/>
    <w:rsid w:val="001C4773"/>
    <w:rsid w:val="001C5437"/>
    <w:rsid w:val="001C62E1"/>
    <w:rsid w:val="001C6B64"/>
    <w:rsid w:val="001C702C"/>
    <w:rsid w:val="001C7114"/>
    <w:rsid w:val="001C7856"/>
    <w:rsid w:val="001C7DEE"/>
    <w:rsid w:val="001D009D"/>
    <w:rsid w:val="001D0366"/>
    <w:rsid w:val="001D0C5C"/>
    <w:rsid w:val="001D0D39"/>
    <w:rsid w:val="001D1063"/>
    <w:rsid w:val="001D12F5"/>
    <w:rsid w:val="001D1393"/>
    <w:rsid w:val="001D1959"/>
    <w:rsid w:val="001D205B"/>
    <w:rsid w:val="001D2132"/>
    <w:rsid w:val="001D2B64"/>
    <w:rsid w:val="001D2D9B"/>
    <w:rsid w:val="001D2F44"/>
    <w:rsid w:val="001D2FF9"/>
    <w:rsid w:val="001D31AC"/>
    <w:rsid w:val="001D33E7"/>
    <w:rsid w:val="001D3482"/>
    <w:rsid w:val="001D3C89"/>
    <w:rsid w:val="001D3E24"/>
    <w:rsid w:val="001D3E96"/>
    <w:rsid w:val="001D408E"/>
    <w:rsid w:val="001D4649"/>
    <w:rsid w:val="001D476C"/>
    <w:rsid w:val="001D5368"/>
    <w:rsid w:val="001D5D0B"/>
    <w:rsid w:val="001D695A"/>
    <w:rsid w:val="001D6DF5"/>
    <w:rsid w:val="001D71FD"/>
    <w:rsid w:val="001D721B"/>
    <w:rsid w:val="001D726A"/>
    <w:rsid w:val="001D7540"/>
    <w:rsid w:val="001D7A7E"/>
    <w:rsid w:val="001E0720"/>
    <w:rsid w:val="001E10BC"/>
    <w:rsid w:val="001E10BE"/>
    <w:rsid w:val="001E10F4"/>
    <w:rsid w:val="001E11EC"/>
    <w:rsid w:val="001E151D"/>
    <w:rsid w:val="001E198D"/>
    <w:rsid w:val="001E19F4"/>
    <w:rsid w:val="001E1C20"/>
    <w:rsid w:val="001E1C57"/>
    <w:rsid w:val="001E1E6C"/>
    <w:rsid w:val="001E22E6"/>
    <w:rsid w:val="001E28A5"/>
    <w:rsid w:val="001E2D31"/>
    <w:rsid w:val="001E30F6"/>
    <w:rsid w:val="001E3219"/>
    <w:rsid w:val="001E332B"/>
    <w:rsid w:val="001E33F2"/>
    <w:rsid w:val="001E3C4F"/>
    <w:rsid w:val="001E3DB4"/>
    <w:rsid w:val="001E4215"/>
    <w:rsid w:val="001E4D25"/>
    <w:rsid w:val="001E4D58"/>
    <w:rsid w:val="001E4D72"/>
    <w:rsid w:val="001E4F6E"/>
    <w:rsid w:val="001E4F76"/>
    <w:rsid w:val="001E5195"/>
    <w:rsid w:val="001E522D"/>
    <w:rsid w:val="001E5991"/>
    <w:rsid w:val="001E7FB0"/>
    <w:rsid w:val="001F004B"/>
    <w:rsid w:val="001F014D"/>
    <w:rsid w:val="001F0815"/>
    <w:rsid w:val="001F0942"/>
    <w:rsid w:val="001F0E42"/>
    <w:rsid w:val="001F0E5D"/>
    <w:rsid w:val="001F121C"/>
    <w:rsid w:val="001F1AAA"/>
    <w:rsid w:val="001F1C17"/>
    <w:rsid w:val="001F1CF5"/>
    <w:rsid w:val="001F2151"/>
    <w:rsid w:val="001F227A"/>
    <w:rsid w:val="001F28C5"/>
    <w:rsid w:val="001F2E84"/>
    <w:rsid w:val="001F3493"/>
    <w:rsid w:val="001F3B17"/>
    <w:rsid w:val="001F3BE0"/>
    <w:rsid w:val="001F3E28"/>
    <w:rsid w:val="001F3F5D"/>
    <w:rsid w:val="001F4A01"/>
    <w:rsid w:val="001F4B2E"/>
    <w:rsid w:val="001F59D2"/>
    <w:rsid w:val="001F6159"/>
    <w:rsid w:val="001F720E"/>
    <w:rsid w:val="001F727B"/>
    <w:rsid w:val="001F7A02"/>
    <w:rsid w:val="001F7BB9"/>
    <w:rsid w:val="001F7BF6"/>
    <w:rsid w:val="001F7D07"/>
    <w:rsid w:val="001F7DED"/>
    <w:rsid w:val="001F7F4A"/>
    <w:rsid w:val="00200FA2"/>
    <w:rsid w:val="0020133B"/>
    <w:rsid w:val="00201E20"/>
    <w:rsid w:val="0020202E"/>
    <w:rsid w:val="002021B3"/>
    <w:rsid w:val="0020249B"/>
    <w:rsid w:val="002028FE"/>
    <w:rsid w:val="002029AE"/>
    <w:rsid w:val="00202B22"/>
    <w:rsid w:val="00203315"/>
    <w:rsid w:val="00203355"/>
    <w:rsid w:val="0020358F"/>
    <w:rsid w:val="0020372F"/>
    <w:rsid w:val="00203F02"/>
    <w:rsid w:val="00203FDF"/>
    <w:rsid w:val="0020415D"/>
    <w:rsid w:val="0020418E"/>
    <w:rsid w:val="00204549"/>
    <w:rsid w:val="002046B5"/>
    <w:rsid w:val="0020472B"/>
    <w:rsid w:val="00204AC2"/>
    <w:rsid w:val="00204E00"/>
    <w:rsid w:val="0020572D"/>
    <w:rsid w:val="00205B8E"/>
    <w:rsid w:val="0020602F"/>
    <w:rsid w:val="00206435"/>
    <w:rsid w:val="00207130"/>
    <w:rsid w:val="0020755E"/>
    <w:rsid w:val="0020767C"/>
    <w:rsid w:val="002103FF"/>
    <w:rsid w:val="00210475"/>
    <w:rsid w:val="00210601"/>
    <w:rsid w:val="00210642"/>
    <w:rsid w:val="002109E8"/>
    <w:rsid w:val="00210B66"/>
    <w:rsid w:val="0021116A"/>
    <w:rsid w:val="00211247"/>
    <w:rsid w:val="00211498"/>
    <w:rsid w:val="00211B2E"/>
    <w:rsid w:val="00212E63"/>
    <w:rsid w:val="0021312C"/>
    <w:rsid w:val="002132A0"/>
    <w:rsid w:val="0021362B"/>
    <w:rsid w:val="00213ACD"/>
    <w:rsid w:val="00213B5D"/>
    <w:rsid w:val="00213C3D"/>
    <w:rsid w:val="002143B6"/>
    <w:rsid w:val="00214C93"/>
    <w:rsid w:val="00214E51"/>
    <w:rsid w:val="00214F2A"/>
    <w:rsid w:val="002156A6"/>
    <w:rsid w:val="002158EF"/>
    <w:rsid w:val="00216008"/>
    <w:rsid w:val="0021646A"/>
    <w:rsid w:val="002170A2"/>
    <w:rsid w:val="00217695"/>
    <w:rsid w:val="00217AEE"/>
    <w:rsid w:val="00220378"/>
    <w:rsid w:val="002209FA"/>
    <w:rsid w:val="0022147F"/>
    <w:rsid w:val="00221549"/>
    <w:rsid w:val="00221962"/>
    <w:rsid w:val="00221AB5"/>
    <w:rsid w:val="00221EF2"/>
    <w:rsid w:val="0022229C"/>
    <w:rsid w:val="00222613"/>
    <w:rsid w:val="00222D45"/>
    <w:rsid w:val="00222DCA"/>
    <w:rsid w:val="00222EE7"/>
    <w:rsid w:val="00224AC4"/>
    <w:rsid w:val="00225C7C"/>
    <w:rsid w:val="00225DFB"/>
    <w:rsid w:val="0022670A"/>
    <w:rsid w:val="00226793"/>
    <w:rsid w:val="0022682E"/>
    <w:rsid w:val="002269E4"/>
    <w:rsid w:val="00226A96"/>
    <w:rsid w:val="00226D5F"/>
    <w:rsid w:val="00226E7E"/>
    <w:rsid w:val="002276C3"/>
    <w:rsid w:val="002277E2"/>
    <w:rsid w:val="002310B2"/>
    <w:rsid w:val="002310BF"/>
    <w:rsid w:val="00231C67"/>
    <w:rsid w:val="00231CD3"/>
    <w:rsid w:val="00231E7E"/>
    <w:rsid w:val="002323E2"/>
    <w:rsid w:val="00232BEE"/>
    <w:rsid w:val="00234679"/>
    <w:rsid w:val="00234922"/>
    <w:rsid w:val="00234DB3"/>
    <w:rsid w:val="002350AB"/>
    <w:rsid w:val="002354F5"/>
    <w:rsid w:val="00235761"/>
    <w:rsid w:val="002361DF"/>
    <w:rsid w:val="00236A6B"/>
    <w:rsid w:val="00236D7B"/>
    <w:rsid w:val="0023779A"/>
    <w:rsid w:val="0023785B"/>
    <w:rsid w:val="00237DA4"/>
    <w:rsid w:val="00237F41"/>
    <w:rsid w:val="002401B0"/>
    <w:rsid w:val="002405D6"/>
    <w:rsid w:val="002407A7"/>
    <w:rsid w:val="002409F2"/>
    <w:rsid w:val="00240C61"/>
    <w:rsid w:val="00240CCB"/>
    <w:rsid w:val="00240F2F"/>
    <w:rsid w:val="00240FA3"/>
    <w:rsid w:val="002416EC"/>
    <w:rsid w:val="002417CF"/>
    <w:rsid w:val="002422C3"/>
    <w:rsid w:val="00242C5D"/>
    <w:rsid w:val="00242DD7"/>
    <w:rsid w:val="00244185"/>
    <w:rsid w:val="0024424D"/>
    <w:rsid w:val="00244585"/>
    <w:rsid w:val="0024483A"/>
    <w:rsid w:val="00245077"/>
    <w:rsid w:val="0024569B"/>
    <w:rsid w:val="00245C98"/>
    <w:rsid w:val="00246552"/>
    <w:rsid w:val="00246669"/>
    <w:rsid w:val="00246BF1"/>
    <w:rsid w:val="00246CA1"/>
    <w:rsid w:val="00246CED"/>
    <w:rsid w:val="00246D7C"/>
    <w:rsid w:val="00247015"/>
    <w:rsid w:val="002500B4"/>
    <w:rsid w:val="00251586"/>
    <w:rsid w:val="00252091"/>
    <w:rsid w:val="00253263"/>
    <w:rsid w:val="002532F1"/>
    <w:rsid w:val="00253475"/>
    <w:rsid w:val="0025367A"/>
    <w:rsid w:val="00254369"/>
    <w:rsid w:val="0025465E"/>
    <w:rsid w:val="0025466B"/>
    <w:rsid w:val="00254767"/>
    <w:rsid w:val="00254EB5"/>
    <w:rsid w:val="00254EE0"/>
    <w:rsid w:val="00254F4A"/>
    <w:rsid w:val="00255332"/>
    <w:rsid w:val="00255797"/>
    <w:rsid w:val="00255D5A"/>
    <w:rsid w:val="00255E3D"/>
    <w:rsid w:val="00256940"/>
    <w:rsid w:val="00256EF0"/>
    <w:rsid w:val="00257503"/>
    <w:rsid w:val="00260146"/>
    <w:rsid w:val="0026051F"/>
    <w:rsid w:val="002609F9"/>
    <w:rsid w:val="00260F76"/>
    <w:rsid w:val="00261061"/>
    <w:rsid w:val="0026145B"/>
    <w:rsid w:val="00261A33"/>
    <w:rsid w:val="0026297C"/>
    <w:rsid w:val="00262A3D"/>
    <w:rsid w:val="002637A9"/>
    <w:rsid w:val="00263CB0"/>
    <w:rsid w:val="00264767"/>
    <w:rsid w:val="00264A41"/>
    <w:rsid w:val="00264AAF"/>
    <w:rsid w:val="002650AF"/>
    <w:rsid w:val="002651D3"/>
    <w:rsid w:val="00265B09"/>
    <w:rsid w:val="00266A63"/>
    <w:rsid w:val="00266AB5"/>
    <w:rsid w:val="00267834"/>
    <w:rsid w:val="00267A8C"/>
    <w:rsid w:val="0027152B"/>
    <w:rsid w:val="00271669"/>
    <w:rsid w:val="00271D37"/>
    <w:rsid w:val="002723E5"/>
    <w:rsid w:val="002724A2"/>
    <w:rsid w:val="002725CF"/>
    <w:rsid w:val="00272741"/>
    <w:rsid w:val="002736B3"/>
    <w:rsid w:val="002742BF"/>
    <w:rsid w:val="002748EE"/>
    <w:rsid w:val="00274A91"/>
    <w:rsid w:val="0027522B"/>
    <w:rsid w:val="00275299"/>
    <w:rsid w:val="002755D3"/>
    <w:rsid w:val="002758F8"/>
    <w:rsid w:val="00275AB9"/>
    <w:rsid w:val="00275AEB"/>
    <w:rsid w:val="0027606D"/>
    <w:rsid w:val="0027638C"/>
    <w:rsid w:val="002764DC"/>
    <w:rsid w:val="00276C5B"/>
    <w:rsid w:val="00277539"/>
    <w:rsid w:val="002777B9"/>
    <w:rsid w:val="002778CD"/>
    <w:rsid w:val="00280561"/>
    <w:rsid w:val="002811EC"/>
    <w:rsid w:val="00281203"/>
    <w:rsid w:val="002813A7"/>
    <w:rsid w:val="00281853"/>
    <w:rsid w:val="00281FF6"/>
    <w:rsid w:val="00282329"/>
    <w:rsid w:val="0028242D"/>
    <w:rsid w:val="00282FF7"/>
    <w:rsid w:val="00283675"/>
    <w:rsid w:val="00283944"/>
    <w:rsid w:val="0028428E"/>
    <w:rsid w:val="00284654"/>
    <w:rsid w:val="002847AD"/>
    <w:rsid w:val="00285C73"/>
    <w:rsid w:val="002860BC"/>
    <w:rsid w:val="00286896"/>
    <w:rsid w:val="00286C5A"/>
    <w:rsid w:val="00286CCF"/>
    <w:rsid w:val="00287081"/>
    <w:rsid w:val="00287377"/>
    <w:rsid w:val="0029064B"/>
    <w:rsid w:val="002906A4"/>
    <w:rsid w:val="0029072C"/>
    <w:rsid w:val="00290B8A"/>
    <w:rsid w:val="002926F7"/>
    <w:rsid w:val="002927B7"/>
    <w:rsid w:val="00292840"/>
    <w:rsid w:val="002931AD"/>
    <w:rsid w:val="002933A6"/>
    <w:rsid w:val="002936E3"/>
    <w:rsid w:val="00293F87"/>
    <w:rsid w:val="0029436F"/>
    <w:rsid w:val="002944FF"/>
    <w:rsid w:val="0029457A"/>
    <w:rsid w:val="00294593"/>
    <w:rsid w:val="002948F4"/>
    <w:rsid w:val="00294A34"/>
    <w:rsid w:val="00294C41"/>
    <w:rsid w:val="00294DA1"/>
    <w:rsid w:val="00294E9E"/>
    <w:rsid w:val="00294EC3"/>
    <w:rsid w:val="00294EF9"/>
    <w:rsid w:val="00294F28"/>
    <w:rsid w:val="00295092"/>
    <w:rsid w:val="002950D0"/>
    <w:rsid w:val="00295315"/>
    <w:rsid w:val="00295A6B"/>
    <w:rsid w:val="00295BB1"/>
    <w:rsid w:val="00296174"/>
    <w:rsid w:val="00296550"/>
    <w:rsid w:val="002A0AE2"/>
    <w:rsid w:val="002A10CD"/>
    <w:rsid w:val="002A157C"/>
    <w:rsid w:val="002A165B"/>
    <w:rsid w:val="002A1C30"/>
    <w:rsid w:val="002A20C9"/>
    <w:rsid w:val="002A2C02"/>
    <w:rsid w:val="002A2C32"/>
    <w:rsid w:val="002A39E5"/>
    <w:rsid w:val="002A3F36"/>
    <w:rsid w:val="002A3F6F"/>
    <w:rsid w:val="002A45C6"/>
    <w:rsid w:val="002A482C"/>
    <w:rsid w:val="002A485C"/>
    <w:rsid w:val="002A4BF0"/>
    <w:rsid w:val="002A4EDF"/>
    <w:rsid w:val="002A5917"/>
    <w:rsid w:val="002A5BE7"/>
    <w:rsid w:val="002A65DD"/>
    <w:rsid w:val="002A6901"/>
    <w:rsid w:val="002A6CB0"/>
    <w:rsid w:val="002A6DF6"/>
    <w:rsid w:val="002A735C"/>
    <w:rsid w:val="002A7411"/>
    <w:rsid w:val="002A7AE4"/>
    <w:rsid w:val="002A7C7B"/>
    <w:rsid w:val="002B04DB"/>
    <w:rsid w:val="002B0D1E"/>
    <w:rsid w:val="002B14A0"/>
    <w:rsid w:val="002B16D2"/>
    <w:rsid w:val="002B1C90"/>
    <w:rsid w:val="002B1DC2"/>
    <w:rsid w:val="002B239D"/>
    <w:rsid w:val="002B26B3"/>
    <w:rsid w:val="002B38EF"/>
    <w:rsid w:val="002B3DC7"/>
    <w:rsid w:val="002B4893"/>
    <w:rsid w:val="002B4A54"/>
    <w:rsid w:val="002B4C1B"/>
    <w:rsid w:val="002B5007"/>
    <w:rsid w:val="002B566B"/>
    <w:rsid w:val="002B6090"/>
    <w:rsid w:val="002B609A"/>
    <w:rsid w:val="002B610C"/>
    <w:rsid w:val="002B67A8"/>
    <w:rsid w:val="002B69D6"/>
    <w:rsid w:val="002B6C5B"/>
    <w:rsid w:val="002C0604"/>
    <w:rsid w:val="002C0AF0"/>
    <w:rsid w:val="002C0EA5"/>
    <w:rsid w:val="002C1666"/>
    <w:rsid w:val="002C1ED2"/>
    <w:rsid w:val="002C2BF2"/>
    <w:rsid w:val="002C2D3C"/>
    <w:rsid w:val="002C38EB"/>
    <w:rsid w:val="002C3DF2"/>
    <w:rsid w:val="002C3FC9"/>
    <w:rsid w:val="002C4084"/>
    <w:rsid w:val="002C408B"/>
    <w:rsid w:val="002C5067"/>
    <w:rsid w:val="002C5374"/>
    <w:rsid w:val="002C5C29"/>
    <w:rsid w:val="002C6564"/>
    <w:rsid w:val="002C6D87"/>
    <w:rsid w:val="002C71DC"/>
    <w:rsid w:val="002C7DC0"/>
    <w:rsid w:val="002C7F57"/>
    <w:rsid w:val="002D16FB"/>
    <w:rsid w:val="002D199F"/>
    <w:rsid w:val="002D1A76"/>
    <w:rsid w:val="002D1DD6"/>
    <w:rsid w:val="002D2D92"/>
    <w:rsid w:val="002D30C6"/>
    <w:rsid w:val="002D31A5"/>
    <w:rsid w:val="002D33CD"/>
    <w:rsid w:val="002D349A"/>
    <w:rsid w:val="002D3C33"/>
    <w:rsid w:val="002D40CD"/>
    <w:rsid w:val="002D606B"/>
    <w:rsid w:val="002D621D"/>
    <w:rsid w:val="002D62C8"/>
    <w:rsid w:val="002D672A"/>
    <w:rsid w:val="002D7AE0"/>
    <w:rsid w:val="002E004E"/>
    <w:rsid w:val="002E0421"/>
    <w:rsid w:val="002E0681"/>
    <w:rsid w:val="002E094C"/>
    <w:rsid w:val="002E0A63"/>
    <w:rsid w:val="002E0DD4"/>
    <w:rsid w:val="002E14CB"/>
    <w:rsid w:val="002E1A33"/>
    <w:rsid w:val="002E1C7B"/>
    <w:rsid w:val="002E2A53"/>
    <w:rsid w:val="002E2B02"/>
    <w:rsid w:val="002E3453"/>
    <w:rsid w:val="002E367C"/>
    <w:rsid w:val="002E3AC1"/>
    <w:rsid w:val="002E3D1B"/>
    <w:rsid w:val="002E4235"/>
    <w:rsid w:val="002E4ABB"/>
    <w:rsid w:val="002E4CF4"/>
    <w:rsid w:val="002E5147"/>
    <w:rsid w:val="002E5258"/>
    <w:rsid w:val="002E55AE"/>
    <w:rsid w:val="002E5A23"/>
    <w:rsid w:val="002E5ABC"/>
    <w:rsid w:val="002E5AC1"/>
    <w:rsid w:val="002E5BBC"/>
    <w:rsid w:val="002E68CE"/>
    <w:rsid w:val="002E700F"/>
    <w:rsid w:val="002E7339"/>
    <w:rsid w:val="002E7522"/>
    <w:rsid w:val="002E7FEF"/>
    <w:rsid w:val="002F0811"/>
    <w:rsid w:val="002F081C"/>
    <w:rsid w:val="002F0883"/>
    <w:rsid w:val="002F11F4"/>
    <w:rsid w:val="002F18F5"/>
    <w:rsid w:val="002F1D13"/>
    <w:rsid w:val="002F2B50"/>
    <w:rsid w:val="002F2EDD"/>
    <w:rsid w:val="002F3A72"/>
    <w:rsid w:val="002F5071"/>
    <w:rsid w:val="002F54C0"/>
    <w:rsid w:val="002F579D"/>
    <w:rsid w:val="002F5C14"/>
    <w:rsid w:val="002F5EE9"/>
    <w:rsid w:val="002F6675"/>
    <w:rsid w:val="002F6B70"/>
    <w:rsid w:val="002F6F77"/>
    <w:rsid w:val="002F76D9"/>
    <w:rsid w:val="0030010A"/>
    <w:rsid w:val="00300468"/>
    <w:rsid w:val="003005DD"/>
    <w:rsid w:val="0030105B"/>
    <w:rsid w:val="003031E1"/>
    <w:rsid w:val="00303329"/>
    <w:rsid w:val="00303962"/>
    <w:rsid w:val="00303A89"/>
    <w:rsid w:val="00303CDF"/>
    <w:rsid w:val="003048ED"/>
    <w:rsid w:val="003048F4"/>
    <w:rsid w:val="00304F7E"/>
    <w:rsid w:val="0030510B"/>
    <w:rsid w:val="003052AC"/>
    <w:rsid w:val="00305B87"/>
    <w:rsid w:val="00305E66"/>
    <w:rsid w:val="00306599"/>
    <w:rsid w:val="003068FF"/>
    <w:rsid w:val="003074DD"/>
    <w:rsid w:val="00307992"/>
    <w:rsid w:val="00307A08"/>
    <w:rsid w:val="00307AD5"/>
    <w:rsid w:val="00307F38"/>
    <w:rsid w:val="0031023F"/>
    <w:rsid w:val="00310781"/>
    <w:rsid w:val="00311513"/>
    <w:rsid w:val="00311518"/>
    <w:rsid w:val="00311B3E"/>
    <w:rsid w:val="00312014"/>
    <w:rsid w:val="0031222F"/>
    <w:rsid w:val="0031269A"/>
    <w:rsid w:val="003130CC"/>
    <w:rsid w:val="00313D87"/>
    <w:rsid w:val="00313DB1"/>
    <w:rsid w:val="00313E09"/>
    <w:rsid w:val="00313EC0"/>
    <w:rsid w:val="00313FAF"/>
    <w:rsid w:val="0031414B"/>
    <w:rsid w:val="00314443"/>
    <w:rsid w:val="003145EE"/>
    <w:rsid w:val="00314FAB"/>
    <w:rsid w:val="003150A6"/>
    <w:rsid w:val="0031582C"/>
    <w:rsid w:val="00315875"/>
    <w:rsid w:val="0031591B"/>
    <w:rsid w:val="00315F19"/>
    <w:rsid w:val="00316092"/>
    <w:rsid w:val="003167B5"/>
    <w:rsid w:val="00316EAE"/>
    <w:rsid w:val="00317548"/>
    <w:rsid w:val="003175AE"/>
    <w:rsid w:val="00317B3D"/>
    <w:rsid w:val="00317D4C"/>
    <w:rsid w:val="00317DA3"/>
    <w:rsid w:val="00320456"/>
    <w:rsid w:val="00320964"/>
    <w:rsid w:val="00320C7A"/>
    <w:rsid w:val="00320FED"/>
    <w:rsid w:val="00321711"/>
    <w:rsid w:val="00321714"/>
    <w:rsid w:val="0032175E"/>
    <w:rsid w:val="003219E9"/>
    <w:rsid w:val="003228DC"/>
    <w:rsid w:val="00322D7E"/>
    <w:rsid w:val="0032310F"/>
    <w:rsid w:val="00323341"/>
    <w:rsid w:val="0032351F"/>
    <w:rsid w:val="00323649"/>
    <w:rsid w:val="00323FE9"/>
    <w:rsid w:val="00324096"/>
    <w:rsid w:val="003241A4"/>
    <w:rsid w:val="003243ED"/>
    <w:rsid w:val="00324434"/>
    <w:rsid w:val="00324945"/>
    <w:rsid w:val="003249AB"/>
    <w:rsid w:val="00324FBC"/>
    <w:rsid w:val="00325ACC"/>
    <w:rsid w:val="00325AD4"/>
    <w:rsid w:val="00325EAD"/>
    <w:rsid w:val="00326041"/>
    <w:rsid w:val="003260D5"/>
    <w:rsid w:val="003265E9"/>
    <w:rsid w:val="003266BD"/>
    <w:rsid w:val="00326859"/>
    <w:rsid w:val="00326B58"/>
    <w:rsid w:val="00326FC5"/>
    <w:rsid w:val="003270E4"/>
    <w:rsid w:val="0032794A"/>
    <w:rsid w:val="00327C83"/>
    <w:rsid w:val="00330003"/>
    <w:rsid w:val="00330A0D"/>
    <w:rsid w:val="00331247"/>
    <w:rsid w:val="003315B4"/>
    <w:rsid w:val="00333871"/>
    <w:rsid w:val="00333A97"/>
    <w:rsid w:val="00334946"/>
    <w:rsid w:val="00334B36"/>
    <w:rsid w:val="00334E0B"/>
    <w:rsid w:val="00335663"/>
    <w:rsid w:val="0033585B"/>
    <w:rsid w:val="003359EA"/>
    <w:rsid w:val="00335E4E"/>
    <w:rsid w:val="00336131"/>
    <w:rsid w:val="00336BF5"/>
    <w:rsid w:val="0033751C"/>
    <w:rsid w:val="003377C5"/>
    <w:rsid w:val="00340433"/>
    <w:rsid w:val="00340DDC"/>
    <w:rsid w:val="00340E70"/>
    <w:rsid w:val="0034123F"/>
    <w:rsid w:val="00341F21"/>
    <w:rsid w:val="00341FB0"/>
    <w:rsid w:val="003420D0"/>
    <w:rsid w:val="0034224F"/>
    <w:rsid w:val="00342264"/>
    <w:rsid w:val="00342995"/>
    <w:rsid w:val="00342A05"/>
    <w:rsid w:val="00342DDC"/>
    <w:rsid w:val="003434EE"/>
    <w:rsid w:val="003437AD"/>
    <w:rsid w:val="0034392B"/>
    <w:rsid w:val="00344088"/>
    <w:rsid w:val="0034456B"/>
    <w:rsid w:val="00344D03"/>
    <w:rsid w:val="003458BC"/>
    <w:rsid w:val="00345A03"/>
    <w:rsid w:val="00345B5A"/>
    <w:rsid w:val="00345C40"/>
    <w:rsid w:val="003462D4"/>
    <w:rsid w:val="003464ED"/>
    <w:rsid w:val="003465AD"/>
    <w:rsid w:val="00346825"/>
    <w:rsid w:val="00346935"/>
    <w:rsid w:val="00346A75"/>
    <w:rsid w:val="00346C7B"/>
    <w:rsid w:val="00346C8D"/>
    <w:rsid w:val="00347336"/>
    <w:rsid w:val="0034756F"/>
    <w:rsid w:val="003501AB"/>
    <w:rsid w:val="0035078C"/>
    <w:rsid w:val="00350A5D"/>
    <w:rsid w:val="00350DB4"/>
    <w:rsid w:val="003511DE"/>
    <w:rsid w:val="00351373"/>
    <w:rsid w:val="00351614"/>
    <w:rsid w:val="00352E90"/>
    <w:rsid w:val="00353779"/>
    <w:rsid w:val="0035379E"/>
    <w:rsid w:val="003539F1"/>
    <w:rsid w:val="00353BB7"/>
    <w:rsid w:val="00353EAD"/>
    <w:rsid w:val="003540C8"/>
    <w:rsid w:val="0035424D"/>
    <w:rsid w:val="0035458D"/>
    <w:rsid w:val="00354B85"/>
    <w:rsid w:val="00354BDA"/>
    <w:rsid w:val="003559E5"/>
    <w:rsid w:val="00355C03"/>
    <w:rsid w:val="00356200"/>
    <w:rsid w:val="003565D6"/>
    <w:rsid w:val="00356A1E"/>
    <w:rsid w:val="00357567"/>
    <w:rsid w:val="003578D7"/>
    <w:rsid w:val="00357B9F"/>
    <w:rsid w:val="00360586"/>
    <w:rsid w:val="0036120A"/>
    <w:rsid w:val="00361EF4"/>
    <w:rsid w:val="003620A8"/>
    <w:rsid w:val="00362536"/>
    <w:rsid w:val="00363265"/>
    <w:rsid w:val="00363475"/>
    <w:rsid w:val="00363541"/>
    <w:rsid w:val="00363CEA"/>
    <w:rsid w:val="00363FD6"/>
    <w:rsid w:val="003640BE"/>
    <w:rsid w:val="0036493B"/>
    <w:rsid w:val="003652C5"/>
    <w:rsid w:val="003655A5"/>
    <w:rsid w:val="003659C3"/>
    <w:rsid w:val="00365F0D"/>
    <w:rsid w:val="003675CA"/>
    <w:rsid w:val="00367663"/>
    <w:rsid w:val="00367837"/>
    <w:rsid w:val="00370500"/>
    <w:rsid w:val="00371964"/>
    <w:rsid w:val="00371C08"/>
    <w:rsid w:val="00371E88"/>
    <w:rsid w:val="00372047"/>
    <w:rsid w:val="003723E3"/>
    <w:rsid w:val="0037271E"/>
    <w:rsid w:val="00372E39"/>
    <w:rsid w:val="003736C7"/>
    <w:rsid w:val="003737CC"/>
    <w:rsid w:val="00373CEB"/>
    <w:rsid w:val="00374697"/>
    <w:rsid w:val="00374813"/>
    <w:rsid w:val="00374965"/>
    <w:rsid w:val="00374AF4"/>
    <w:rsid w:val="00374EAF"/>
    <w:rsid w:val="0037531A"/>
    <w:rsid w:val="00375688"/>
    <w:rsid w:val="0037587B"/>
    <w:rsid w:val="00375B8D"/>
    <w:rsid w:val="003762F5"/>
    <w:rsid w:val="0037689F"/>
    <w:rsid w:val="00376B02"/>
    <w:rsid w:val="00376D43"/>
    <w:rsid w:val="0037741B"/>
    <w:rsid w:val="003777F1"/>
    <w:rsid w:val="00377AA2"/>
    <w:rsid w:val="003804D9"/>
    <w:rsid w:val="003809BF"/>
    <w:rsid w:val="00380A02"/>
    <w:rsid w:val="00380BE7"/>
    <w:rsid w:val="00380CE4"/>
    <w:rsid w:val="003812DE"/>
    <w:rsid w:val="0038152D"/>
    <w:rsid w:val="00381845"/>
    <w:rsid w:val="00381BE6"/>
    <w:rsid w:val="00381C4E"/>
    <w:rsid w:val="00382655"/>
    <w:rsid w:val="00382661"/>
    <w:rsid w:val="0038281E"/>
    <w:rsid w:val="00382B43"/>
    <w:rsid w:val="00382E15"/>
    <w:rsid w:val="00383A3E"/>
    <w:rsid w:val="0038527A"/>
    <w:rsid w:val="0038533C"/>
    <w:rsid w:val="00385829"/>
    <w:rsid w:val="003859D3"/>
    <w:rsid w:val="00385F58"/>
    <w:rsid w:val="00386244"/>
    <w:rsid w:val="0038679E"/>
    <w:rsid w:val="00386A94"/>
    <w:rsid w:val="00386E8F"/>
    <w:rsid w:val="00387086"/>
    <w:rsid w:val="00387381"/>
    <w:rsid w:val="003873BB"/>
    <w:rsid w:val="003877AF"/>
    <w:rsid w:val="00387B21"/>
    <w:rsid w:val="00390372"/>
    <w:rsid w:val="0039045A"/>
    <w:rsid w:val="0039125A"/>
    <w:rsid w:val="00391382"/>
    <w:rsid w:val="003913DB"/>
    <w:rsid w:val="003917D1"/>
    <w:rsid w:val="0039192E"/>
    <w:rsid w:val="00391DD8"/>
    <w:rsid w:val="00392284"/>
    <w:rsid w:val="003933A9"/>
    <w:rsid w:val="00393480"/>
    <w:rsid w:val="00393971"/>
    <w:rsid w:val="00393C84"/>
    <w:rsid w:val="003941C8"/>
    <w:rsid w:val="003944A7"/>
    <w:rsid w:val="00394600"/>
    <w:rsid w:val="0039487C"/>
    <w:rsid w:val="003949AB"/>
    <w:rsid w:val="003951E2"/>
    <w:rsid w:val="0039538C"/>
    <w:rsid w:val="00395547"/>
    <w:rsid w:val="003960C2"/>
    <w:rsid w:val="00396B27"/>
    <w:rsid w:val="00396BB7"/>
    <w:rsid w:val="00396EFF"/>
    <w:rsid w:val="00397185"/>
    <w:rsid w:val="003975E8"/>
    <w:rsid w:val="0039793D"/>
    <w:rsid w:val="003A03DE"/>
    <w:rsid w:val="003A049F"/>
    <w:rsid w:val="003A1856"/>
    <w:rsid w:val="003A1A1F"/>
    <w:rsid w:val="003A1D35"/>
    <w:rsid w:val="003A2171"/>
    <w:rsid w:val="003A23A3"/>
    <w:rsid w:val="003A2954"/>
    <w:rsid w:val="003A31DB"/>
    <w:rsid w:val="003A453D"/>
    <w:rsid w:val="003A504B"/>
    <w:rsid w:val="003A5438"/>
    <w:rsid w:val="003A5877"/>
    <w:rsid w:val="003A637E"/>
    <w:rsid w:val="003A63C0"/>
    <w:rsid w:val="003A6E19"/>
    <w:rsid w:val="003A6F0B"/>
    <w:rsid w:val="003A72F3"/>
    <w:rsid w:val="003A7473"/>
    <w:rsid w:val="003A7939"/>
    <w:rsid w:val="003B0FA8"/>
    <w:rsid w:val="003B1291"/>
    <w:rsid w:val="003B187D"/>
    <w:rsid w:val="003B2133"/>
    <w:rsid w:val="003B2B79"/>
    <w:rsid w:val="003B3456"/>
    <w:rsid w:val="003B3995"/>
    <w:rsid w:val="003B3A7A"/>
    <w:rsid w:val="003B416B"/>
    <w:rsid w:val="003B4ECC"/>
    <w:rsid w:val="003B501C"/>
    <w:rsid w:val="003B5239"/>
    <w:rsid w:val="003B526A"/>
    <w:rsid w:val="003B5366"/>
    <w:rsid w:val="003B55BE"/>
    <w:rsid w:val="003B5840"/>
    <w:rsid w:val="003B58FE"/>
    <w:rsid w:val="003B59D1"/>
    <w:rsid w:val="003B6162"/>
    <w:rsid w:val="003B6490"/>
    <w:rsid w:val="003B7D86"/>
    <w:rsid w:val="003B7DCD"/>
    <w:rsid w:val="003C01BB"/>
    <w:rsid w:val="003C01C8"/>
    <w:rsid w:val="003C0321"/>
    <w:rsid w:val="003C0491"/>
    <w:rsid w:val="003C0AA5"/>
    <w:rsid w:val="003C1A3E"/>
    <w:rsid w:val="003C1AD1"/>
    <w:rsid w:val="003C1BCA"/>
    <w:rsid w:val="003C20AF"/>
    <w:rsid w:val="003C26FA"/>
    <w:rsid w:val="003C278A"/>
    <w:rsid w:val="003C2826"/>
    <w:rsid w:val="003C2F91"/>
    <w:rsid w:val="003C3127"/>
    <w:rsid w:val="003C3375"/>
    <w:rsid w:val="003C3384"/>
    <w:rsid w:val="003C372E"/>
    <w:rsid w:val="003C4307"/>
    <w:rsid w:val="003C463A"/>
    <w:rsid w:val="003C463F"/>
    <w:rsid w:val="003C4972"/>
    <w:rsid w:val="003C4FD1"/>
    <w:rsid w:val="003C551D"/>
    <w:rsid w:val="003C552C"/>
    <w:rsid w:val="003C5A99"/>
    <w:rsid w:val="003C6613"/>
    <w:rsid w:val="003C6D42"/>
    <w:rsid w:val="003C6EF6"/>
    <w:rsid w:val="003C7790"/>
    <w:rsid w:val="003C77C4"/>
    <w:rsid w:val="003C7866"/>
    <w:rsid w:val="003C7DB1"/>
    <w:rsid w:val="003C7E7E"/>
    <w:rsid w:val="003D035E"/>
    <w:rsid w:val="003D0A0B"/>
    <w:rsid w:val="003D1162"/>
    <w:rsid w:val="003D11BD"/>
    <w:rsid w:val="003D18DB"/>
    <w:rsid w:val="003D25C4"/>
    <w:rsid w:val="003D28D7"/>
    <w:rsid w:val="003D2E71"/>
    <w:rsid w:val="003D2EAF"/>
    <w:rsid w:val="003D307F"/>
    <w:rsid w:val="003D3577"/>
    <w:rsid w:val="003D37B8"/>
    <w:rsid w:val="003D389E"/>
    <w:rsid w:val="003D396B"/>
    <w:rsid w:val="003D495B"/>
    <w:rsid w:val="003D5E45"/>
    <w:rsid w:val="003D5E58"/>
    <w:rsid w:val="003D5F83"/>
    <w:rsid w:val="003D615D"/>
    <w:rsid w:val="003D6254"/>
    <w:rsid w:val="003D644D"/>
    <w:rsid w:val="003D7529"/>
    <w:rsid w:val="003D7695"/>
    <w:rsid w:val="003D76DE"/>
    <w:rsid w:val="003D7ECA"/>
    <w:rsid w:val="003E02E3"/>
    <w:rsid w:val="003E08A0"/>
    <w:rsid w:val="003E093E"/>
    <w:rsid w:val="003E1104"/>
    <w:rsid w:val="003E128C"/>
    <w:rsid w:val="003E13ED"/>
    <w:rsid w:val="003E1469"/>
    <w:rsid w:val="003E16A2"/>
    <w:rsid w:val="003E1C43"/>
    <w:rsid w:val="003E1FDB"/>
    <w:rsid w:val="003E229A"/>
    <w:rsid w:val="003E2433"/>
    <w:rsid w:val="003E2508"/>
    <w:rsid w:val="003E26BB"/>
    <w:rsid w:val="003E2741"/>
    <w:rsid w:val="003E295A"/>
    <w:rsid w:val="003E299D"/>
    <w:rsid w:val="003E2A3A"/>
    <w:rsid w:val="003E2AA3"/>
    <w:rsid w:val="003E2F3B"/>
    <w:rsid w:val="003E356E"/>
    <w:rsid w:val="003E3601"/>
    <w:rsid w:val="003E36E6"/>
    <w:rsid w:val="003E3AC0"/>
    <w:rsid w:val="003E4339"/>
    <w:rsid w:val="003E446A"/>
    <w:rsid w:val="003E5152"/>
    <w:rsid w:val="003E5A98"/>
    <w:rsid w:val="003E76A8"/>
    <w:rsid w:val="003E78E9"/>
    <w:rsid w:val="003E7ADB"/>
    <w:rsid w:val="003E7BAF"/>
    <w:rsid w:val="003F0699"/>
    <w:rsid w:val="003F12AE"/>
    <w:rsid w:val="003F1424"/>
    <w:rsid w:val="003F1CAE"/>
    <w:rsid w:val="003F20A7"/>
    <w:rsid w:val="003F2287"/>
    <w:rsid w:val="003F242D"/>
    <w:rsid w:val="003F2D8B"/>
    <w:rsid w:val="003F2F31"/>
    <w:rsid w:val="003F30A4"/>
    <w:rsid w:val="003F3B74"/>
    <w:rsid w:val="003F3C17"/>
    <w:rsid w:val="003F3E74"/>
    <w:rsid w:val="003F47F4"/>
    <w:rsid w:val="003F4E4E"/>
    <w:rsid w:val="003F50A2"/>
    <w:rsid w:val="003F5282"/>
    <w:rsid w:val="003F5491"/>
    <w:rsid w:val="003F5D6D"/>
    <w:rsid w:val="003F5FE9"/>
    <w:rsid w:val="003F60D7"/>
    <w:rsid w:val="003F68F4"/>
    <w:rsid w:val="004011E7"/>
    <w:rsid w:val="004012BB"/>
    <w:rsid w:val="00402AB1"/>
    <w:rsid w:val="00402BC3"/>
    <w:rsid w:val="004031FF"/>
    <w:rsid w:val="0040335D"/>
    <w:rsid w:val="004042DE"/>
    <w:rsid w:val="004045CB"/>
    <w:rsid w:val="00404A1A"/>
    <w:rsid w:val="00404B0C"/>
    <w:rsid w:val="00404B24"/>
    <w:rsid w:val="0040527F"/>
    <w:rsid w:val="004052BA"/>
    <w:rsid w:val="00405B49"/>
    <w:rsid w:val="00405CAF"/>
    <w:rsid w:val="00406AE1"/>
    <w:rsid w:val="00406B2A"/>
    <w:rsid w:val="00406E6F"/>
    <w:rsid w:val="00407638"/>
    <w:rsid w:val="00407D38"/>
    <w:rsid w:val="00407F40"/>
    <w:rsid w:val="00407F57"/>
    <w:rsid w:val="00410715"/>
    <w:rsid w:val="0041079A"/>
    <w:rsid w:val="004107C6"/>
    <w:rsid w:val="00410CE7"/>
    <w:rsid w:val="00411E07"/>
    <w:rsid w:val="00411E9A"/>
    <w:rsid w:val="00411F51"/>
    <w:rsid w:val="00412490"/>
    <w:rsid w:val="00412A80"/>
    <w:rsid w:val="00412B31"/>
    <w:rsid w:val="00412DF8"/>
    <w:rsid w:val="00412F84"/>
    <w:rsid w:val="004130F4"/>
    <w:rsid w:val="00414CA3"/>
    <w:rsid w:val="00414D45"/>
    <w:rsid w:val="00415497"/>
    <w:rsid w:val="004155AD"/>
    <w:rsid w:val="004155CA"/>
    <w:rsid w:val="0041574B"/>
    <w:rsid w:val="00415F9C"/>
    <w:rsid w:val="004162EF"/>
    <w:rsid w:val="004163A8"/>
    <w:rsid w:val="00416B71"/>
    <w:rsid w:val="00417968"/>
    <w:rsid w:val="0041796A"/>
    <w:rsid w:val="00421820"/>
    <w:rsid w:val="004226F5"/>
    <w:rsid w:val="00422861"/>
    <w:rsid w:val="00422ADE"/>
    <w:rsid w:val="004230CD"/>
    <w:rsid w:val="004231A7"/>
    <w:rsid w:val="0042324B"/>
    <w:rsid w:val="00423516"/>
    <w:rsid w:val="00423570"/>
    <w:rsid w:val="00423BFE"/>
    <w:rsid w:val="00423FBE"/>
    <w:rsid w:val="00424395"/>
    <w:rsid w:val="004248EB"/>
    <w:rsid w:val="00424BDA"/>
    <w:rsid w:val="004268AF"/>
    <w:rsid w:val="00426C51"/>
    <w:rsid w:val="00426C99"/>
    <w:rsid w:val="00426E1B"/>
    <w:rsid w:val="004274D9"/>
    <w:rsid w:val="00427872"/>
    <w:rsid w:val="004278B5"/>
    <w:rsid w:val="00427B5B"/>
    <w:rsid w:val="00427DC3"/>
    <w:rsid w:val="00427DC6"/>
    <w:rsid w:val="00430461"/>
    <w:rsid w:val="004308F4"/>
    <w:rsid w:val="00430AB1"/>
    <w:rsid w:val="0043157B"/>
    <w:rsid w:val="0043181E"/>
    <w:rsid w:val="004319ED"/>
    <w:rsid w:val="00431D95"/>
    <w:rsid w:val="004323EE"/>
    <w:rsid w:val="00432472"/>
    <w:rsid w:val="004324B4"/>
    <w:rsid w:val="00432807"/>
    <w:rsid w:val="00432B73"/>
    <w:rsid w:val="00432B74"/>
    <w:rsid w:val="00433944"/>
    <w:rsid w:val="00433BB8"/>
    <w:rsid w:val="00433C36"/>
    <w:rsid w:val="00434165"/>
    <w:rsid w:val="004346EA"/>
    <w:rsid w:val="00434A58"/>
    <w:rsid w:val="00435797"/>
    <w:rsid w:val="00435B28"/>
    <w:rsid w:val="0043644E"/>
    <w:rsid w:val="00436C0E"/>
    <w:rsid w:val="00436E58"/>
    <w:rsid w:val="00436F5A"/>
    <w:rsid w:val="00437571"/>
    <w:rsid w:val="004378B3"/>
    <w:rsid w:val="004379DE"/>
    <w:rsid w:val="00437F53"/>
    <w:rsid w:val="00437F7A"/>
    <w:rsid w:val="00440826"/>
    <w:rsid w:val="004412C6"/>
    <w:rsid w:val="004413E1"/>
    <w:rsid w:val="00443192"/>
    <w:rsid w:val="00444122"/>
    <w:rsid w:val="0044413B"/>
    <w:rsid w:val="0044454A"/>
    <w:rsid w:val="0044526A"/>
    <w:rsid w:val="00445281"/>
    <w:rsid w:val="0044564E"/>
    <w:rsid w:val="00445D12"/>
    <w:rsid w:val="00445E78"/>
    <w:rsid w:val="004462C5"/>
    <w:rsid w:val="00446E05"/>
    <w:rsid w:val="00446FB4"/>
    <w:rsid w:val="00447241"/>
    <w:rsid w:val="004472B1"/>
    <w:rsid w:val="004476D1"/>
    <w:rsid w:val="00447BEA"/>
    <w:rsid w:val="00447E3B"/>
    <w:rsid w:val="00447E84"/>
    <w:rsid w:val="0045061B"/>
    <w:rsid w:val="00450D7C"/>
    <w:rsid w:val="004511C0"/>
    <w:rsid w:val="004515A0"/>
    <w:rsid w:val="00451696"/>
    <w:rsid w:val="0045199A"/>
    <w:rsid w:val="00451B1D"/>
    <w:rsid w:val="004523CF"/>
    <w:rsid w:val="0045275A"/>
    <w:rsid w:val="004527F5"/>
    <w:rsid w:val="0045315B"/>
    <w:rsid w:val="0045370D"/>
    <w:rsid w:val="004538E8"/>
    <w:rsid w:val="00453A3C"/>
    <w:rsid w:val="004540D7"/>
    <w:rsid w:val="0045454C"/>
    <w:rsid w:val="00454856"/>
    <w:rsid w:val="00454A17"/>
    <w:rsid w:val="00454A67"/>
    <w:rsid w:val="00454C56"/>
    <w:rsid w:val="00454C67"/>
    <w:rsid w:val="00454F47"/>
    <w:rsid w:val="0045500B"/>
    <w:rsid w:val="0045501D"/>
    <w:rsid w:val="004550B0"/>
    <w:rsid w:val="004554E6"/>
    <w:rsid w:val="00455754"/>
    <w:rsid w:val="00455919"/>
    <w:rsid w:val="00457716"/>
    <w:rsid w:val="0045787C"/>
    <w:rsid w:val="0045791D"/>
    <w:rsid w:val="00461B46"/>
    <w:rsid w:val="00461D21"/>
    <w:rsid w:val="00462093"/>
    <w:rsid w:val="00462988"/>
    <w:rsid w:val="004629AF"/>
    <w:rsid w:val="00462CF0"/>
    <w:rsid w:val="00463255"/>
    <w:rsid w:val="00463564"/>
    <w:rsid w:val="004649B3"/>
    <w:rsid w:val="00464AB3"/>
    <w:rsid w:val="004650A1"/>
    <w:rsid w:val="004657DF"/>
    <w:rsid w:val="00465896"/>
    <w:rsid w:val="004661AB"/>
    <w:rsid w:val="00466A65"/>
    <w:rsid w:val="00466ACA"/>
    <w:rsid w:val="00467437"/>
    <w:rsid w:val="004675F8"/>
    <w:rsid w:val="00467756"/>
    <w:rsid w:val="00467827"/>
    <w:rsid w:val="00470E0E"/>
    <w:rsid w:val="00470EBF"/>
    <w:rsid w:val="00471974"/>
    <w:rsid w:val="00472188"/>
    <w:rsid w:val="004722AD"/>
    <w:rsid w:val="00472440"/>
    <w:rsid w:val="004725FA"/>
    <w:rsid w:val="00472894"/>
    <w:rsid w:val="00472A75"/>
    <w:rsid w:val="00473169"/>
    <w:rsid w:val="0047323B"/>
    <w:rsid w:val="004732BE"/>
    <w:rsid w:val="004732D8"/>
    <w:rsid w:val="00473E37"/>
    <w:rsid w:val="0047422D"/>
    <w:rsid w:val="00474342"/>
    <w:rsid w:val="00474772"/>
    <w:rsid w:val="00474AF9"/>
    <w:rsid w:val="00474B16"/>
    <w:rsid w:val="00474DA5"/>
    <w:rsid w:val="00475C03"/>
    <w:rsid w:val="00475DB8"/>
    <w:rsid w:val="00476B05"/>
    <w:rsid w:val="00476E65"/>
    <w:rsid w:val="00477608"/>
    <w:rsid w:val="00477AD8"/>
    <w:rsid w:val="00477B51"/>
    <w:rsid w:val="00477EFA"/>
    <w:rsid w:val="00480106"/>
    <w:rsid w:val="004806FD"/>
    <w:rsid w:val="00480A68"/>
    <w:rsid w:val="00480B04"/>
    <w:rsid w:val="00480E86"/>
    <w:rsid w:val="004811CB"/>
    <w:rsid w:val="004816B0"/>
    <w:rsid w:val="0048187B"/>
    <w:rsid w:val="00481FED"/>
    <w:rsid w:val="00482420"/>
    <w:rsid w:val="004829CB"/>
    <w:rsid w:val="00482BD1"/>
    <w:rsid w:val="0048306E"/>
    <w:rsid w:val="00483C47"/>
    <w:rsid w:val="00483E7D"/>
    <w:rsid w:val="00483F2F"/>
    <w:rsid w:val="00484248"/>
    <w:rsid w:val="004842F9"/>
    <w:rsid w:val="00484525"/>
    <w:rsid w:val="00484579"/>
    <w:rsid w:val="00484DB6"/>
    <w:rsid w:val="00485551"/>
    <w:rsid w:val="0048566D"/>
    <w:rsid w:val="004865DD"/>
    <w:rsid w:val="00486AFE"/>
    <w:rsid w:val="004877EE"/>
    <w:rsid w:val="00487873"/>
    <w:rsid w:val="00490155"/>
    <w:rsid w:val="0049041E"/>
    <w:rsid w:val="00490883"/>
    <w:rsid w:val="00491749"/>
    <w:rsid w:val="00491909"/>
    <w:rsid w:val="004919CB"/>
    <w:rsid w:val="00491AD1"/>
    <w:rsid w:val="00491C43"/>
    <w:rsid w:val="004920B9"/>
    <w:rsid w:val="0049238C"/>
    <w:rsid w:val="004927A3"/>
    <w:rsid w:val="00492F67"/>
    <w:rsid w:val="004936B3"/>
    <w:rsid w:val="004939E7"/>
    <w:rsid w:val="00493CCF"/>
    <w:rsid w:val="004945A8"/>
    <w:rsid w:val="00494EE8"/>
    <w:rsid w:val="00495746"/>
    <w:rsid w:val="0049575B"/>
    <w:rsid w:val="00495945"/>
    <w:rsid w:val="004960BF"/>
    <w:rsid w:val="004963DC"/>
    <w:rsid w:val="004967E3"/>
    <w:rsid w:val="004969CF"/>
    <w:rsid w:val="0049717E"/>
    <w:rsid w:val="00497197"/>
    <w:rsid w:val="0049729B"/>
    <w:rsid w:val="00497A88"/>
    <w:rsid w:val="00497EDC"/>
    <w:rsid w:val="004A09DE"/>
    <w:rsid w:val="004A0D8B"/>
    <w:rsid w:val="004A10D5"/>
    <w:rsid w:val="004A17F4"/>
    <w:rsid w:val="004A1CF4"/>
    <w:rsid w:val="004A1F45"/>
    <w:rsid w:val="004A2DD4"/>
    <w:rsid w:val="004A2E6F"/>
    <w:rsid w:val="004A317B"/>
    <w:rsid w:val="004A322D"/>
    <w:rsid w:val="004A34D9"/>
    <w:rsid w:val="004A39FC"/>
    <w:rsid w:val="004A3AAC"/>
    <w:rsid w:val="004A3B8A"/>
    <w:rsid w:val="004A4122"/>
    <w:rsid w:val="004A48E9"/>
    <w:rsid w:val="004A4C00"/>
    <w:rsid w:val="004A57E5"/>
    <w:rsid w:val="004A5F54"/>
    <w:rsid w:val="004A6450"/>
    <w:rsid w:val="004A6A1B"/>
    <w:rsid w:val="004A7210"/>
    <w:rsid w:val="004B0386"/>
    <w:rsid w:val="004B0531"/>
    <w:rsid w:val="004B0563"/>
    <w:rsid w:val="004B08DE"/>
    <w:rsid w:val="004B0E17"/>
    <w:rsid w:val="004B0F14"/>
    <w:rsid w:val="004B117F"/>
    <w:rsid w:val="004B1484"/>
    <w:rsid w:val="004B2CA5"/>
    <w:rsid w:val="004B305D"/>
    <w:rsid w:val="004B341D"/>
    <w:rsid w:val="004B3F52"/>
    <w:rsid w:val="004B43B5"/>
    <w:rsid w:val="004B47B3"/>
    <w:rsid w:val="004B4A2E"/>
    <w:rsid w:val="004B4BCB"/>
    <w:rsid w:val="004B51C1"/>
    <w:rsid w:val="004B5329"/>
    <w:rsid w:val="004B56FC"/>
    <w:rsid w:val="004B69F2"/>
    <w:rsid w:val="004B7E7C"/>
    <w:rsid w:val="004C0514"/>
    <w:rsid w:val="004C0ABA"/>
    <w:rsid w:val="004C1067"/>
    <w:rsid w:val="004C179C"/>
    <w:rsid w:val="004C2260"/>
    <w:rsid w:val="004C2C88"/>
    <w:rsid w:val="004C3037"/>
    <w:rsid w:val="004C3892"/>
    <w:rsid w:val="004C52D1"/>
    <w:rsid w:val="004C61CB"/>
    <w:rsid w:val="004C63A3"/>
    <w:rsid w:val="004C76B2"/>
    <w:rsid w:val="004C7DC6"/>
    <w:rsid w:val="004D019D"/>
    <w:rsid w:val="004D17CA"/>
    <w:rsid w:val="004D1854"/>
    <w:rsid w:val="004D2465"/>
    <w:rsid w:val="004D24A9"/>
    <w:rsid w:val="004D25F3"/>
    <w:rsid w:val="004D260D"/>
    <w:rsid w:val="004D2658"/>
    <w:rsid w:val="004D2BDF"/>
    <w:rsid w:val="004D2FBC"/>
    <w:rsid w:val="004D421C"/>
    <w:rsid w:val="004D4562"/>
    <w:rsid w:val="004D4A8C"/>
    <w:rsid w:val="004D4E2B"/>
    <w:rsid w:val="004D4E6A"/>
    <w:rsid w:val="004D5749"/>
    <w:rsid w:val="004D60BC"/>
    <w:rsid w:val="004D613B"/>
    <w:rsid w:val="004D617C"/>
    <w:rsid w:val="004D6670"/>
    <w:rsid w:val="004D6850"/>
    <w:rsid w:val="004D6AC4"/>
    <w:rsid w:val="004D7078"/>
    <w:rsid w:val="004D71A3"/>
    <w:rsid w:val="004D7345"/>
    <w:rsid w:val="004D7F93"/>
    <w:rsid w:val="004E08C8"/>
    <w:rsid w:val="004E0D69"/>
    <w:rsid w:val="004E1B4C"/>
    <w:rsid w:val="004E1E15"/>
    <w:rsid w:val="004E20DD"/>
    <w:rsid w:val="004E27B9"/>
    <w:rsid w:val="004E2A9B"/>
    <w:rsid w:val="004E3783"/>
    <w:rsid w:val="004E37FB"/>
    <w:rsid w:val="004E4147"/>
    <w:rsid w:val="004E41C8"/>
    <w:rsid w:val="004E4686"/>
    <w:rsid w:val="004E49B4"/>
    <w:rsid w:val="004E4A82"/>
    <w:rsid w:val="004E4E23"/>
    <w:rsid w:val="004E5284"/>
    <w:rsid w:val="004E552F"/>
    <w:rsid w:val="004E5D89"/>
    <w:rsid w:val="004E61B4"/>
    <w:rsid w:val="004E6722"/>
    <w:rsid w:val="004E6AC9"/>
    <w:rsid w:val="004E6FD8"/>
    <w:rsid w:val="004E7D7C"/>
    <w:rsid w:val="004F0D80"/>
    <w:rsid w:val="004F259C"/>
    <w:rsid w:val="004F2981"/>
    <w:rsid w:val="004F29C7"/>
    <w:rsid w:val="004F2BA5"/>
    <w:rsid w:val="004F2BC2"/>
    <w:rsid w:val="004F3172"/>
    <w:rsid w:val="004F3AAC"/>
    <w:rsid w:val="004F3E23"/>
    <w:rsid w:val="004F3EB6"/>
    <w:rsid w:val="004F43D1"/>
    <w:rsid w:val="004F4577"/>
    <w:rsid w:val="004F489F"/>
    <w:rsid w:val="004F4AFD"/>
    <w:rsid w:val="004F4D93"/>
    <w:rsid w:val="004F51A0"/>
    <w:rsid w:val="004F5E31"/>
    <w:rsid w:val="004F6649"/>
    <w:rsid w:val="004F68B4"/>
    <w:rsid w:val="004F732F"/>
    <w:rsid w:val="004F733C"/>
    <w:rsid w:val="00500359"/>
    <w:rsid w:val="005006CF"/>
    <w:rsid w:val="00500A0D"/>
    <w:rsid w:val="00501111"/>
    <w:rsid w:val="00501178"/>
    <w:rsid w:val="0050136D"/>
    <w:rsid w:val="005016E0"/>
    <w:rsid w:val="005018EA"/>
    <w:rsid w:val="00501968"/>
    <w:rsid w:val="005026BC"/>
    <w:rsid w:val="005028E5"/>
    <w:rsid w:val="00502ACB"/>
    <w:rsid w:val="00502AD0"/>
    <w:rsid w:val="00503070"/>
    <w:rsid w:val="00503AAB"/>
    <w:rsid w:val="00503BB5"/>
    <w:rsid w:val="005040AD"/>
    <w:rsid w:val="005042F3"/>
    <w:rsid w:val="0050455A"/>
    <w:rsid w:val="00504749"/>
    <w:rsid w:val="00504BD1"/>
    <w:rsid w:val="0050520D"/>
    <w:rsid w:val="0050558E"/>
    <w:rsid w:val="00505628"/>
    <w:rsid w:val="00505E69"/>
    <w:rsid w:val="00506319"/>
    <w:rsid w:val="00506B7C"/>
    <w:rsid w:val="005070F5"/>
    <w:rsid w:val="005072D8"/>
    <w:rsid w:val="0050745A"/>
    <w:rsid w:val="005076D9"/>
    <w:rsid w:val="00507AF5"/>
    <w:rsid w:val="00507B05"/>
    <w:rsid w:val="00510570"/>
    <w:rsid w:val="00510824"/>
    <w:rsid w:val="00510C3A"/>
    <w:rsid w:val="00510E57"/>
    <w:rsid w:val="00510FD9"/>
    <w:rsid w:val="005114EE"/>
    <w:rsid w:val="00511F6E"/>
    <w:rsid w:val="00512BBA"/>
    <w:rsid w:val="00512C36"/>
    <w:rsid w:val="00512DF8"/>
    <w:rsid w:val="00512F8B"/>
    <w:rsid w:val="00513D76"/>
    <w:rsid w:val="00514054"/>
    <w:rsid w:val="00514999"/>
    <w:rsid w:val="005149DB"/>
    <w:rsid w:val="00514CA8"/>
    <w:rsid w:val="00515B7E"/>
    <w:rsid w:val="00517073"/>
    <w:rsid w:val="00517139"/>
    <w:rsid w:val="0051722D"/>
    <w:rsid w:val="0051780C"/>
    <w:rsid w:val="00517946"/>
    <w:rsid w:val="0052029B"/>
    <w:rsid w:val="005205BF"/>
    <w:rsid w:val="005206F5"/>
    <w:rsid w:val="0052186C"/>
    <w:rsid w:val="005218CA"/>
    <w:rsid w:val="005228D3"/>
    <w:rsid w:val="00522A75"/>
    <w:rsid w:val="00523935"/>
    <w:rsid w:val="00523C08"/>
    <w:rsid w:val="005242C3"/>
    <w:rsid w:val="0052458E"/>
    <w:rsid w:val="00524E84"/>
    <w:rsid w:val="005257EA"/>
    <w:rsid w:val="00525F67"/>
    <w:rsid w:val="00525FBF"/>
    <w:rsid w:val="005262A3"/>
    <w:rsid w:val="005267A6"/>
    <w:rsid w:val="00526905"/>
    <w:rsid w:val="00526DFC"/>
    <w:rsid w:val="005271E3"/>
    <w:rsid w:val="00527462"/>
    <w:rsid w:val="005274DD"/>
    <w:rsid w:val="00527C47"/>
    <w:rsid w:val="00527DEE"/>
    <w:rsid w:val="00527F31"/>
    <w:rsid w:val="00530AD7"/>
    <w:rsid w:val="00530B92"/>
    <w:rsid w:val="00530C66"/>
    <w:rsid w:val="00530E42"/>
    <w:rsid w:val="005310BF"/>
    <w:rsid w:val="00531101"/>
    <w:rsid w:val="00531260"/>
    <w:rsid w:val="00532042"/>
    <w:rsid w:val="00532304"/>
    <w:rsid w:val="00532865"/>
    <w:rsid w:val="00532E5D"/>
    <w:rsid w:val="00533583"/>
    <w:rsid w:val="0053422D"/>
    <w:rsid w:val="00535515"/>
    <w:rsid w:val="005356AC"/>
    <w:rsid w:val="00535D0F"/>
    <w:rsid w:val="00535DB1"/>
    <w:rsid w:val="00536045"/>
    <w:rsid w:val="00536794"/>
    <w:rsid w:val="00536869"/>
    <w:rsid w:val="00537876"/>
    <w:rsid w:val="00537EC9"/>
    <w:rsid w:val="00540265"/>
    <w:rsid w:val="005418F4"/>
    <w:rsid w:val="00541928"/>
    <w:rsid w:val="00541E2C"/>
    <w:rsid w:val="00542189"/>
    <w:rsid w:val="005421F3"/>
    <w:rsid w:val="00542605"/>
    <w:rsid w:val="00542700"/>
    <w:rsid w:val="0054274D"/>
    <w:rsid w:val="00542FFD"/>
    <w:rsid w:val="00543333"/>
    <w:rsid w:val="005437A7"/>
    <w:rsid w:val="005438CC"/>
    <w:rsid w:val="00543D5D"/>
    <w:rsid w:val="00543F26"/>
    <w:rsid w:val="00543F5C"/>
    <w:rsid w:val="005448D2"/>
    <w:rsid w:val="00545159"/>
    <w:rsid w:val="0054539A"/>
    <w:rsid w:val="0054556F"/>
    <w:rsid w:val="005455E3"/>
    <w:rsid w:val="00546829"/>
    <w:rsid w:val="005475BE"/>
    <w:rsid w:val="00547BB6"/>
    <w:rsid w:val="00550AF2"/>
    <w:rsid w:val="00551197"/>
    <w:rsid w:val="00552236"/>
    <w:rsid w:val="00552844"/>
    <w:rsid w:val="005531DB"/>
    <w:rsid w:val="00553829"/>
    <w:rsid w:val="00553911"/>
    <w:rsid w:val="00553AD2"/>
    <w:rsid w:val="005546CF"/>
    <w:rsid w:val="00554708"/>
    <w:rsid w:val="00555567"/>
    <w:rsid w:val="00555AC7"/>
    <w:rsid w:val="00556FC1"/>
    <w:rsid w:val="00557641"/>
    <w:rsid w:val="00557E21"/>
    <w:rsid w:val="00557E72"/>
    <w:rsid w:val="0056041A"/>
    <w:rsid w:val="00560898"/>
    <w:rsid w:val="00560969"/>
    <w:rsid w:val="00560A87"/>
    <w:rsid w:val="00560D2B"/>
    <w:rsid w:val="00560E78"/>
    <w:rsid w:val="0056110B"/>
    <w:rsid w:val="00561A46"/>
    <w:rsid w:val="00561BCC"/>
    <w:rsid w:val="00561D72"/>
    <w:rsid w:val="00562345"/>
    <w:rsid w:val="005624F1"/>
    <w:rsid w:val="005628EF"/>
    <w:rsid w:val="005634E8"/>
    <w:rsid w:val="0056369F"/>
    <w:rsid w:val="00563955"/>
    <w:rsid w:val="00563D19"/>
    <w:rsid w:val="00563D2E"/>
    <w:rsid w:val="0056403E"/>
    <w:rsid w:val="005640C6"/>
    <w:rsid w:val="005649B9"/>
    <w:rsid w:val="00564F19"/>
    <w:rsid w:val="00565799"/>
    <w:rsid w:val="00565E87"/>
    <w:rsid w:val="0056612F"/>
    <w:rsid w:val="005662B3"/>
    <w:rsid w:val="00566396"/>
    <w:rsid w:val="005674E4"/>
    <w:rsid w:val="00567F04"/>
    <w:rsid w:val="0057013B"/>
    <w:rsid w:val="00570248"/>
    <w:rsid w:val="00571B7A"/>
    <w:rsid w:val="005725D6"/>
    <w:rsid w:val="00572D82"/>
    <w:rsid w:val="00573585"/>
    <w:rsid w:val="00573797"/>
    <w:rsid w:val="00573A46"/>
    <w:rsid w:val="00573D58"/>
    <w:rsid w:val="0057406E"/>
    <w:rsid w:val="00574105"/>
    <w:rsid w:val="00574615"/>
    <w:rsid w:val="00574B48"/>
    <w:rsid w:val="0057501E"/>
    <w:rsid w:val="00575459"/>
    <w:rsid w:val="005758F0"/>
    <w:rsid w:val="00575920"/>
    <w:rsid w:val="00575B4B"/>
    <w:rsid w:val="00575B6C"/>
    <w:rsid w:val="00575E6C"/>
    <w:rsid w:val="0057640E"/>
    <w:rsid w:val="00576828"/>
    <w:rsid w:val="00576A11"/>
    <w:rsid w:val="00576D49"/>
    <w:rsid w:val="00577948"/>
    <w:rsid w:val="0058086D"/>
    <w:rsid w:val="00580A6F"/>
    <w:rsid w:val="00580B55"/>
    <w:rsid w:val="00580C51"/>
    <w:rsid w:val="00580D36"/>
    <w:rsid w:val="00580E9B"/>
    <w:rsid w:val="0058107E"/>
    <w:rsid w:val="005825FA"/>
    <w:rsid w:val="00582BD6"/>
    <w:rsid w:val="00582C45"/>
    <w:rsid w:val="00582D83"/>
    <w:rsid w:val="00582FCD"/>
    <w:rsid w:val="005831A1"/>
    <w:rsid w:val="00583C40"/>
    <w:rsid w:val="00584082"/>
    <w:rsid w:val="00584DA4"/>
    <w:rsid w:val="00585015"/>
    <w:rsid w:val="0058553D"/>
    <w:rsid w:val="005859E2"/>
    <w:rsid w:val="00585A6E"/>
    <w:rsid w:val="005864CA"/>
    <w:rsid w:val="00586857"/>
    <w:rsid w:val="00586A3C"/>
    <w:rsid w:val="00586D37"/>
    <w:rsid w:val="00587027"/>
    <w:rsid w:val="00587CFC"/>
    <w:rsid w:val="00590626"/>
    <w:rsid w:val="00591041"/>
    <w:rsid w:val="005912D4"/>
    <w:rsid w:val="0059134A"/>
    <w:rsid w:val="0059181C"/>
    <w:rsid w:val="005919FB"/>
    <w:rsid w:val="00591F29"/>
    <w:rsid w:val="00592186"/>
    <w:rsid w:val="00592193"/>
    <w:rsid w:val="00592DF1"/>
    <w:rsid w:val="005930EB"/>
    <w:rsid w:val="00593917"/>
    <w:rsid w:val="00593D0A"/>
    <w:rsid w:val="005952A7"/>
    <w:rsid w:val="005956C9"/>
    <w:rsid w:val="0059582B"/>
    <w:rsid w:val="0059649F"/>
    <w:rsid w:val="00596538"/>
    <w:rsid w:val="005966AC"/>
    <w:rsid w:val="005966BE"/>
    <w:rsid w:val="00596C5F"/>
    <w:rsid w:val="00596EF0"/>
    <w:rsid w:val="0059754A"/>
    <w:rsid w:val="00597875"/>
    <w:rsid w:val="00597D31"/>
    <w:rsid w:val="005A0331"/>
    <w:rsid w:val="005A04DA"/>
    <w:rsid w:val="005A0EEA"/>
    <w:rsid w:val="005A1B46"/>
    <w:rsid w:val="005A1DAB"/>
    <w:rsid w:val="005A2C76"/>
    <w:rsid w:val="005A2D69"/>
    <w:rsid w:val="005A2D7E"/>
    <w:rsid w:val="005A4075"/>
    <w:rsid w:val="005A43EA"/>
    <w:rsid w:val="005A4BDD"/>
    <w:rsid w:val="005A4C7E"/>
    <w:rsid w:val="005A4E9B"/>
    <w:rsid w:val="005A505A"/>
    <w:rsid w:val="005A6048"/>
    <w:rsid w:val="005A7AB0"/>
    <w:rsid w:val="005A7F2F"/>
    <w:rsid w:val="005A7F95"/>
    <w:rsid w:val="005B0387"/>
    <w:rsid w:val="005B0B67"/>
    <w:rsid w:val="005B0BCC"/>
    <w:rsid w:val="005B0FC3"/>
    <w:rsid w:val="005B1254"/>
    <w:rsid w:val="005B164E"/>
    <w:rsid w:val="005B186C"/>
    <w:rsid w:val="005B19D3"/>
    <w:rsid w:val="005B28C5"/>
    <w:rsid w:val="005B2E01"/>
    <w:rsid w:val="005B3105"/>
    <w:rsid w:val="005B3A45"/>
    <w:rsid w:val="005B3C6F"/>
    <w:rsid w:val="005B4266"/>
    <w:rsid w:val="005B554F"/>
    <w:rsid w:val="005B5E74"/>
    <w:rsid w:val="005B6222"/>
    <w:rsid w:val="005B68C4"/>
    <w:rsid w:val="005B7230"/>
    <w:rsid w:val="005B74DB"/>
    <w:rsid w:val="005C0167"/>
    <w:rsid w:val="005C0817"/>
    <w:rsid w:val="005C0BA9"/>
    <w:rsid w:val="005C0F02"/>
    <w:rsid w:val="005C1477"/>
    <w:rsid w:val="005C1E72"/>
    <w:rsid w:val="005C3329"/>
    <w:rsid w:val="005C3501"/>
    <w:rsid w:val="005C35B3"/>
    <w:rsid w:val="005C3922"/>
    <w:rsid w:val="005C3CF3"/>
    <w:rsid w:val="005C46C5"/>
    <w:rsid w:val="005C4D04"/>
    <w:rsid w:val="005C52C5"/>
    <w:rsid w:val="005C5803"/>
    <w:rsid w:val="005C5BD3"/>
    <w:rsid w:val="005C5DA9"/>
    <w:rsid w:val="005C6175"/>
    <w:rsid w:val="005C6313"/>
    <w:rsid w:val="005C638B"/>
    <w:rsid w:val="005C6546"/>
    <w:rsid w:val="005C67D4"/>
    <w:rsid w:val="005C6AC9"/>
    <w:rsid w:val="005C6CAE"/>
    <w:rsid w:val="005C6E75"/>
    <w:rsid w:val="005C7112"/>
    <w:rsid w:val="005C76A6"/>
    <w:rsid w:val="005C7C95"/>
    <w:rsid w:val="005C7D24"/>
    <w:rsid w:val="005D0872"/>
    <w:rsid w:val="005D0BC2"/>
    <w:rsid w:val="005D0E58"/>
    <w:rsid w:val="005D0E78"/>
    <w:rsid w:val="005D1959"/>
    <w:rsid w:val="005D1A9A"/>
    <w:rsid w:val="005D1BA9"/>
    <w:rsid w:val="005D1CED"/>
    <w:rsid w:val="005D1FBE"/>
    <w:rsid w:val="005D2568"/>
    <w:rsid w:val="005D26EF"/>
    <w:rsid w:val="005D2958"/>
    <w:rsid w:val="005D2E1A"/>
    <w:rsid w:val="005D41B6"/>
    <w:rsid w:val="005D488B"/>
    <w:rsid w:val="005D4AF6"/>
    <w:rsid w:val="005D4C5B"/>
    <w:rsid w:val="005D52D5"/>
    <w:rsid w:val="005D568F"/>
    <w:rsid w:val="005D5A1B"/>
    <w:rsid w:val="005D63C5"/>
    <w:rsid w:val="005D68DF"/>
    <w:rsid w:val="005D73B4"/>
    <w:rsid w:val="005D799F"/>
    <w:rsid w:val="005D7AAE"/>
    <w:rsid w:val="005E000C"/>
    <w:rsid w:val="005E070F"/>
    <w:rsid w:val="005E0F91"/>
    <w:rsid w:val="005E11E8"/>
    <w:rsid w:val="005E12AB"/>
    <w:rsid w:val="005E12D1"/>
    <w:rsid w:val="005E1437"/>
    <w:rsid w:val="005E1DC5"/>
    <w:rsid w:val="005E1E99"/>
    <w:rsid w:val="005E2203"/>
    <w:rsid w:val="005E2222"/>
    <w:rsid w:val="005E3631"/>
    <w:rsid w:val="005E398D"/>
    <w:rsid w:val="005E3D61"/>
    <w:rsid w:val="005E41D6"/>
    <w:rsid w:val="005E4234"/>
    <w:rsid w:val="005E47CC"/>
    <w:rsid w:val="005E4852"/>
    <w:rsid w:val="005E487A"/>
    <w:rsid w:val="005E49B0"/>
    <w:rsid w:val="005E5486"/>
    <w:rsid w:val="005E636A"/>
    <w:rsid w:val="005E6C78"/>
    <w:rsid w:val="005E735F"/>
    <w:rsid w:val="005E76CB"/>
    <w:rsid w:val="005E7756"/>
    <w:rsid w:val="005E77CD"/>
    <w:rsid w:val="005E797D"/>
    <w:rsid w:val="005F05D8"/>
    <w:rsid w:val="005F0D85"/>
    <w:rsid w:val="005F12F8"/>
    <w:rsid w:val="005F1483"/>
    <w:rsid w:val="005F1AD5"/>
    <w:rsid w:val="005F1DE5"/>
    <w:rsid w:val="005F2070"/>
    <w:rsid w:val="005F20F6"/>
    <w:rsid w:val="005F2AA4"/>
    <w:rsid w:val="005F4239"/>
    <w:rsid w:val="005F475F"/>
    <w:rsid w:val="005F4900"/>
    <w:rsid w:val="005F4A20"/>
    <w:rsid w:val="005F505C"/>
    <w:rsid w:val="005F50E8"/>
    <w:rsid w:val="005F5307"/>
    <w:rsid w:val="005F55C5"/>
    <w:rsid w:val="005F577B"/>
    <w:rsid w:val="005F583E"/>
    <w:rsid w:val="005F5993"/>
    <w:rsid w:val="005F5A21"/>
    <w:rsid w:val="005F5CDB"/>
    <w:rsid w:val="005F5DC7"/>
    <w:rsid w:val="005F625A"/>
    <w:rsid w:val="005F62B7"/>
    <w:rsid w:val="005F6C16"/>
    <w:rsid w:val="006004D8"/>
    <w:rsid w:val="00600537"/>
    <w:rsid w:val="00600A97"/>
    <w:rsid w:val="00600F22"/>
    <w:rsid w:val="0060122A"/>
    <w:rsid w:val="00601495"/>
    <w:rsid w:val="00601668"/>
    <w:rsid w:val="006019EE"/>
    <w:rsid w:val="00602C72"/>
    <w:rsid w:val="00603770"/>
    <w:rsid w:val="006043F3"/>
    <w:rsid w:val="006048B5"/>
    <w:rsid w:val="006051CE"/>
    <w:rsid w:val="0060542A"/>
    <w:rsid w:val="0060582F"/>
    <w:rsid w:val="00605AF0"/>
    <w:rsid w:val="006066F6"/>
    <w:rsid w:val="00606B6D"/>
    <w:rsid w:val="0060788F"/>
    <w:rsid w:val="006079B0"/>
    <w:rsid w:val="00607A25"/>
    <w:rsid w:val="00607E72"/>
    <w:rsid w:val="006100C1"/>
    <w:rsid w:val="0061047D"/>
    <w:rsid w:val="0061066D"/>
    <w:rsid w:val="0061072E"/>
    <w:rsid w:val="00610ADC"/>
    <w:rsid w:val="00610F2B"/>
    <w:rsid w:val="0061145E"/>
    <w:rsid w:val="00611807"/>
    <w:rsid w:val="00611935"/>
    <w:rsid w:val="006119A1"/>
    <w:rsid w:val="00611A6E"/>
    <w:rsid w:val="0061271A"/>
    <w:rsid w:val="00612E38"/>
    <w:rsid w:val="0061305D"/>
    <w:rsid w:val="006135A3"/>
    <w:rsid w:val="00613C0F"/>
    <w:rsid w:val="00615033"/>
    <w:rsid w:val="0061526C"/>
    <w:rsid w:val="00615285"/>
    <w:rsid w:val="006156B1"/>
    <w:rsid w:val="006159C2"/>
    <w:rsid w:val="00615A68"/>
    <w:rsid w:val="00620336"/>
    <w:rsid w:val="00620512"/>
    <w:rsid w:val="006206DF"/>
    <w:rsid w:val="006206E2"/>
    <w:rsid w:val="00620C7E"/>
    <w:rsid w:val="0062131D"/>
    <w:rsid w:val="00621AA9"/>
    <w:rsid w:val="00622853"/>
    <w:rsid w:val="00622967"/>
    <w:rsid w:val="00622D36"/>
    <w:rsid w:val="00622ED7"/>
    <w:rsid w:val="00623955"/>
    <w:rsid w:val="006251D6"/>
    <w:rsid w:val="006256FC"/>
    <w:rsid w:val="00626A67"/>
    <w:rsid w:val="00626D70"/>
    <w:rsid w:val="006274A9"/>
    <w:rsid w:val="00627A09"/>
    <w:rsid w:val="006309EC"/>
    <w:rsid w:val="00630BED"/>
    <w:rsid w:val="006311F6"/>
    <w:rsid w:val="00631390"/>
    <w:rsid w:val="00631884"/>
    <w:rsid w:val="00632471"/>
    <w:rsid w:val="006327C5"/>
    <w:rsid w:val="00632E04"/>
    <w:rsid w:val="0063318E"/>
    <w:rsid w:val="006336DC"/>
    <w:rsid w:val="006344AF"/>
    <w:rsid w:val="00634C11"/>
    <w:rsid w:val="00634E2F"/>
    <w:rsid w:val="00635255"/>
    <w:rsid w:val="006358A6"/>
    <w:rsid w:val="006359F8"/>
    <w:rsid w:val="00635A2F"/>
    <w:rsid w:val="00635E5D"/>
    <w:rsid w:val="0063634B"/>
    <w:rsid w:val="00636672"/>
    <w:rsid w:val="006374B4"/>
    <w:rsid w:val="006378FA"/>
    <w:rsid w:val="0064064A"/>
    <w:rsid w:val="00640714"/>
    <w:rsid w:val="00640B58"/>
    <w:rsid w:val="00640DB4"/>
    <w:rsid w:val="006411F6"/>
    <w:rsid w:val="00641433"/>
    <w:rsid w:val="00641444"/>
    <w:rsid w:val="0064154E"/>
    <w:rsid w:val="00641607"/>
    <w:rsid w:val="00641675"/>
    <w:rsid w:val="0064196F"/>
    <w:rsid w:val="00641DE6"/>
    <w:rsid w:val="00642182"/>
    <w:rsid w:val="0064251C"/>
    <w:rsid w:val="006425AE"/>
    <w:rsid w:val="00642A94"/>
    <w:rsid w:val="00642B88"/>
    <w:rsid w:val="00642F09"/>
    <w:rsid w:val="0064456F"/>
    <w:rsid w:val="006447CF"/>
    <w:rsid w:val="006456B5"/>
    <w:rsid w:val="006458F7"/>
    <w:rsid w:val="00647B78"/>
    <w:rsid w:val="00647F20"/>
    <w:rsid w:val="0065008E"/>
    <w:rsid w:val="00650505"/>
    <w:rsid w:val="00650AD8"/>
    <w:rsid w:val="006510D7"/>
    <w:rsid w:val="00651881"/>
    <w:rsid w:val="00651996"/>
    <w:rsid w:val="00651E09"/>
    <w:rsid w:val="00651E36"/>
    <w:rsid w:val="00651ECB"/>
    <w:rsid w:val="00652814"/>
    <w:rsid w:val="00652C61"/>
    <w:rsid w:val="0065368F"/>
    <w:rsid w:val="0065373F"/>
    <w:rsid w:val="00653862"/>
    <w:rsid w:val="00653B88"/>
    <w:rsid w:val="00653BF6"/>
    <w:rsid w:val="006540AD"/>
    <w:rsid w:val="00654330"/>
    <w:rsid w:val="00654B61"/>
    <w:rsid w:val="0065520D"/>
    <w:rsid w:val="0065590C"/>
    <w:rsid w:val="00655F18"/>
    <w:rsid w:val="0065627B"/>
    <w:rsid w:val="00656549"/>
    <w:rsid w:val="00656DB9"/>
    <w:rsid w:val="00660470"/>
    <w:rsid w:val="0066093F"/>
    <w:rsid w:val="0066124C"/>
    <w:rsid w:val="00661CCA"/>
    <w:rsid w:val="00661D60"/>
    <w:rsid w:val="00662921"/>
    <w:rsid w:val="00662B68"/>
    <w:rsid w:val="0066316A"/>
    <w:rsid w:val="00663AA2"/>
    <w:rsid w:val="00663F4C"/>
    <w:rsid w:val="00664284"/>
    <w:rsid w:val="0066439A"/>
    <w:rsid w:val="0066449A"/>
    <w:rsid w:val="0066491B"/>
    <w:rsid w:val="0066532B"/>
    <w:rsid w:val="00665534"/>
    <w:rsid w:val="00665938"/>
    <w:rsid w:val="006659DD"/>
    <w:rsid w:val="006660CF"/>
    <w:rsid w:val="00666530"/>
    <w:rsid w:val="00666EB0"/>
    <w:rsid w:val="00667AF9"/>
    <w:rsid w:val="00667C7E"/>
    <w:rsid w:val="00670280"/>
    <w:rsid w:val="006703DB"/>
    <w:rsid w:val="00670916"/>
    <w:rsid w:val="00670C1B"/>
    <w:rsid w:val="00671581"/>
    <w:rsid w:val="006715D7"/>
    <w:rsid w:val="00671924"/>
    <w:rsid w:val="0067197F"/>
    <w:rsid w:val="00671AA6"/>
    <w:rsid w:val="00672569"/>
    <w:rsid w:val="00672765"/>
    <w:rsid w:val="00672B41"/>
    <w:rsid w:val="00672E75"/>
    <w:rsid w:val="0067328F"/>
    <w:rsid w:val="006738C1"/>
    <w:rsid w:val="00673C84"/>
    <w:rsid w:val="006745C2"/>
    <w:rsid w:val="0067467A"/>
    <w:rsid w:val="00674E1C"/>
    <w:rsid w:val="006752D2"/>
    <w:rsid w:val="006752FD"/>
    <w:rsid w:val="00675590"/>
    <w:rsid w:val="006759BB"/>
    <w:rsid w:val="00675AEB"/>
    <w:rsid w:val="00675C1D"/>
    <w:rsid w:val="0067626F"/>
    <w:rsid w:val="00676BFB"/>
    <w:rsid w:val="00676E59"/>
    <w:rsid w:val="00676FDE"/>
    <w:rsid w:val="006772C7"/>
    <w:rsid w:val="006776C3"/>
    <w:rsid w:val="006778C1"/>
    <w:rsid w:val="00680B3F"/>
    <w:rsid w:val="00680FB9"/>
    <w:rsid w:val="0068121A"/>
    <w:rsid w:val="00681414"/>
    <w:rsid w:val="006814B6"/>
    <w:rsid w:val="00681CFE"/>
    <w:rsid w:val="0068211F"/>
    <w:rsid w:val="00682465"/>
    <w:rsid w:val="00682E38"/>
    <w:rsid w:val="00682FE3"/>
    <w:rsid w:val="00683248"/>
    <w:rsid w:val="00683E40"/>
    <w:rsid w:val="006844B4"/>
    <w:rsid w:val="00684502"/>
    <w:rsid w:val="006848B6"/>
    <w:rsid w:val="00684A31"/>
    <w:rsid w:val="00684E03"/>
    <w:rsid w:val="00685399"/>
    <w:rsid w:val="006854DE"/>
    <w:rsid w:val="0068598D"/>
    <w:rsid w:val="00685D91"/>
    <w:rsid w:val="006865C2"/>
    <w:rsid w:val="00686690"/>
    <w:rsid w:val="00686C01"/>
    <w:rsid w:val="00686EB1"/>
    <w:rsid w:val="0068749C"/>
    <w:rsid w:val="00690110"/>
    <w:rsid w:val="00690471"/>
    <w:rsid w:val="006906DC"/>
    <w:rsid w:val="00690E79"/>
    <w:rsid w:val="0069101E"/>
    <w:rsid w:val="00691053"/>
    <w:rsid w:val="00691612"/>
    <w:rsid w:val="006923C0"/>
    <w:rsid w:val="00692A8E"/>
    <w:rsid w:val="00692E3E"/>
    <w:rsid w:val="0069307C"/>
    <w:rsid w:val="00693742"/>
    <w:rsid w:val="0069401D"/>
    <w:rsid w:val="00694027"/>
    <w:rsid w:val="00694714"/>
    <w:rsid w:val="00694CD2"/>
    <w:rsid w:val="006952D2"/>
    <w:rsid w:val="00695336"/>
    <w:rsid w:val="00695A5F"/>
    <w:rsid w:val="006960E0"/>
    <w:rsid w:val="0069656F"/>
    <w:rsid w:val="00696607"/>
    <w:rsid w:val="00696630"/>
    <w:rsid w:val="0069671B"/>
    <w:rsid w:val="00696A5E"/>
    <w:rsid w:val="00696D2B"/>
    <w:rsid w:val="00696EDB"/>
    <w:rsid w:val="006973BE"/>
    <w:rsid w:val="00697980"/>
    <w:rsid w:val="00697A3A"/>
    <w:rsid w:val="00697C6A"/>
    <w:rsid w:val="00697DD4"/>
    <w:rsid w:val="00697F8F"/>
    <w:rsid w:val="006A0D7C"/>
    <w:rsid w:val="006A1B62"/>
    <w:rsid w:val="006A1D22"/>
    <w:rsid w:val="006A219F"/>
    <w:rsid w:val="006A2B97"/>
    <w:rsid w:val="006A2F9C"/>
    <w:rsid w:val="006A3937"/>
    <w:rsid w:val="006A39B8"/>
    <w:rsid w:val="006A3A96"/>
    <w:rsid w:val="006A4BDE"/>
    <w:rsid w:val="006A5197"/>
    <w:rsid w:val="006A5A68"/>
    <w:rsid w:val="006A73CF"/>
    <w:rsid w:val="006A7CBE"/>
    <w:rsid w:val="006B074C"/>
    <w:rsid w:val="006B07A7"/>
    <w:rsid w:val="006B0B48"/>
    <w:rsid w:val="006B0FCD"/>
    <w:rsid w:val="006B1198"/>
    <w:rsid w:val="006B1859"/>
    <w:rsid w:val="006B18AD"/>
    <w:rsid w:val="006B3339"/>
    <w:rsid w:val="006B3C42"/>
    <w:rsid w:val="006B3DE5"/>
    <w:rsid w:val="006B3FDD"/>
    <w:rsid w:val="006B414B"/>
    <w:rsid w:val="006B492F"/>
    <w:rsid w:val="006B498B"/>
    <w:rsid w:val="006B53AA"/>
    <w:rsid w:val="006B57A7"/>
    <w:rsid w:val="006B6202"/>
    <w:rsid w:val="006B6210"/>
    <w:rsid w:val="006B639C"/>
    <w:rsid w:val="006B787F"/>
    <w:rsid w:val="006B7DEA"/>
    <w:rsid w:val="006B7E4F"/>
    <w:rsid w:val="006B7EDE"/>
    <w:rsid w:val="006C0567"/>
    <w:rsid w:val="006C0776"/>
    <w:rsid w:val="006C0BC2"/>
    <w:rsid w:val="006C0CF0"/>
    <w:rsid w:val="006C11C4"/>
    <w:rsid w:val="006C1888"/>
    <w:rsid w:val="006C1AAE"/>
    <w:rsid w:val="006C2344"/>
    <w:rsid w:val="006C2900"/>
    <w:rsid w:val="006C2B4B"/>
    <w:rsid w:val="006C2F58"/>
    <w:rsid w:val="006C32B3"/>
    <w:rsid w:val="006C3AE5"/>
    <w:rsid w:val="006C3E90"/>
    <w:rsid w:val="006C458A"/>
    <w:rsid w:val="006C4A2C"/>
    <w:rsid w:val="006C4E06"/>
    <w:rsid w:val="006C56E0"/>
    <w:rsid w:val="006C601C"/>
    <w:rsid w:val="006C6781"/>
    <w:rsid w:val="006C6873"/>
    <w:rsid w:val="006C688B"/>
    <w:rsid w:val="006C695A"/>
    <w:rsid w:val="006C6F4B"/>
    <w:rsid w:val="006C7364"/>
    <w:rsid w:val="006C75C0"/>
    <w:rsid w:val="006C798D"/>
    <w:rsid w:val="006C7AAA"/>
    <w:rsid w:val="006C7DE7"/>
    <w:rsid w:val="006C7EC2"/>
    <w:rsid w:val="006D0507"/>
    <w:rsid w:val="006D1C38"/>
    <w:rsid w:val="006D218C"/>
    <w:rsid w:val="006D2344"/>
    <w:rsid w:val="006D28CE"/>
    <w:rsid w:val="006D2E9C"/>
    <w:rsid w:val="006D2EB5"/>
    <w:rsid w:val="006D37AC"/>
    <w:rsid w:val="006D3A49"/>
    <w:rsid w:val="006D40D0"/>
    <w:rsid w:val="006D421F"/>
    <w:rsid w:val="006D46D1"/>
    <w:rsid w:val="006D4702"/>
    <w:rsid w:val="006D56F8"/>
    <w:rsid w:val="006D66F3"/>
    <w:rsid w:val="006D7758"/>
    <w:rsid w:val="006E047F"/>
    <w:rsid w:val="006E0CC3"/>
    <w:rsid w:val="006E1F22"/>
    <w:rsid w:val="006E241B"/>
    <w:rsid w:val="006E2BEE"/>
    <w:rsid w:val="006E2C8F"/>
    <w:rsid w:val="006E2D3B"/>
    <w:rsid w:val="006E3053"/>
    <w:rsid w:val="006E3331"/>
    <w:rsid w:val="006E3590"/>
    <w:rsid w:val="006E36E9"/>
    <w:rsid w:val="006E3881"/>
    <w:rsid w:val="006E4248"/>
    <w:rsid w:val="006E441F"/>
    <w:rsid w:val="006E5121"/>
    <w:rsid w:val="006E5AD5"/>
    <w:rsid w:val="006E6AB9"/>
    <w:rsid w:val="006E728C"/>
    <w:rsid w:val="006E73A0"/>
    <w:rsid w:val="006E7693"/>
    <w:rsid w:val="006E7D12"/>
    <w:rsid w:val="006E7EF4"/>
    <w:rsid w:val="006E7FBC"/>
    <w:rsid w:val="006F081E"/>
    <w:rsid w:val="006F0C22"/>
    <w:rsid w:val="006F0D9E"/>
    <w:rsid w:val="006F188D"/>
    <w:rsid w:val="006F1997"/>
    <w:rsid w:val="006F19B2"/>
    <w:rsid w:val="006F1C0A"/>
    <w:rsid w:val="006F2967"/>
    <w:rsid w:val="006F29F2"/>
    <w:rsid w:val="006F3125"/>
    <w:rsid w:val="006F36D0"/>
    <w:rsid w:val="006F3DD8"/>
    <w:rsid w:val="006F40BF"/>
    <w:rsid w:val="006F40EA"/>
    <w:rsid w:val="006F40FA"/>
    <w:rsid w:val="006F4389"/>
    <w:rsid w:val="006F454B"/>
    <w:rsid w:val="006F49AA"/>
    <w:rsid w:val="006F4D15"/>
    <w:rsid w:val="006F5C7E"/>
    <w:rsid w:val="006F60EC"/>
    <w:rsid w:val="006F63E0"/>
    <w:rsid w:val="006F6E5B"/>
    <w:rsid w:val="006F70DE"/>
    <w:rsid w:val="006F72EF"/>
    <w:rsid w:val="006F790A"/>
    <w:rsid w:val="006F7B42"/>
    <w:rsid w:val="00700066"/>
    <w:rsid w:val="00701016"/>
    <w:rsid w:val="007011D7"/>
    <w:rsid w:val="0070177E"/>
    <w:rsid w:val="00702267"/>
    <w:rsid w:val="00703117"/>
    <w:rsid w:val="0070367E"/>
    <w:rsid w:val="00703E01"/>
    <w:rsid w:val="00703FF0"/>
    <w:rsid w:val="00704C59"/>
    <w:rsid w:val="00704D7B"/>
    <w:rsid w:val="00704E58"/>
    <w:rsid w:val="007052A6"/>
    <w:rsid w:val="0070559C"/>
    <w:rsid w:val="00705698"/>
    <w:rsid w:val="00705ED4"/>
    <w:rsid w:val="00706040"/>
    <w:rsid w:val="0070654F"/>
    <w:rsid w:val="00706E42"/>
    <w:rsid w:val="00706F6E"/>
    <w:rsid w:val="00707579"/>
    <w:rsid w:val="00707CCB"/>
    <w:rsid w:val="00710766"/>
    <w:rsid w:val="007111D4"/>
    <w:rsid w:val="007115FD"/>
    <w:rsid w:val="00712D6A"/>
    <w:rsid w:val="007134EB"/>
    <w:rsid w:val="0071432B"/>
    <w:rsid w:val="007144A6"/>
    <w:rsid w:val="0071462E"/>
    <w:rsid w:val="00714708"/>
    <w:rsid w:val="00714B07"/>
    <w:rsid w:val="007158D1"/>
    <w:rsid w:val="00717478"/>
    <w:rsid w:val="007178BA"/>
    <w:rsid w:val="00717C2D"/>
    <w:rsid w:val="007200EE"/>
    <w:rsid w:val="007207BD"/>
    <w:rsid w:val="00720936"/>
    <w:rsid w:val="00720BB5"/>
    <w:rsid w:val="00720EEC"/>
    <w:rsid w:val="0072107F"/>
    <w:rsid w:val="00721186"/>
    <w:rsid w:val="0072191A"/>
    <w:rsid w:val="00721FAB"/>
    <w:rsid w:val="007222D9"/>
    <w:rsid w:val="0072234A"/>
    <w:rsid w:val="00722481"/>
    <w:rsid w:val="0072391E"/>
    <w:rsid w:val="00723E41"/>
    <w:rsid w:val="0072446C"/>
    <w:rsid w:val="0072450F"/>
    <w:rsid w:val="00725587"/>
    <w:rsid w:val="007255EC"/>
    <w:rsid w:val="00725A4B"/>
    <w:rsid w:val="00725CF8"/>
    <w:rsid w:val="00725E67"/>
    <w:rsid w:val="007261C3"/>
    <w:rsid w:val="00727115"/>
    <w:rsid w:val="00730CC2"/>
    <w:rsid w:val="00730EBB"/>
    <w:rsid w:val="0073113A"/>
    <w:rsid w:val="007313B7"/>
    <w:rsid w:val="00731C33"/>
    <w:rsid w:val="00731E00"/>
    <w:rsid w:val="007324CD"/>
    <w:rsid w:val="00732682"/>
    <w:rsid w:val="0073292A"/>
    <w:rsid w:val="00732D16"/>
    <w:rsid w:val="00733405"/>
    <w:rsid w:val="007335F7"/>
    <w:rsid w:val="007337B3"/>
    <w:rsid w:val="00734608"/>
    <w:rsid w:val="00734944"/>
    <w:rsid w:val="00734FE4"/>
    <w:rsid w:val="00735218"/>
    <w:rsid w:val="007354E4"/>
    <w:rsid w:val="007357D5"/>
    <w:rsid w:val="0073584D"/>
    <w:rsid w:val="00735E7D"/>
    <w:rsid w:val="00735ED0"/>
    <w:rsid w:val="00736523"/>
    <w:rsid w:val="00736980"/>
    <w:rsid w:val="00736ABE"/>
    <w:rsid w:val="0073750B"/>
    <w:rsid w:val="00737873"/>
    <w:rsid w:val="00737F4C"/>
    <w:rsid w:val="00740003"/>
    <w:rsid w:val="007418BF"/>
    <w:rsid w:val="00741918"/>
    <w:rsid w:val="0074193A"/>
    <w:rsid w:val="0074230D"/>
    <w:rsid w:val="0074296E"/>
    <w:rsid w:val="00742C5A"/>
    <w:rsid w:val="00742F66"/>
    <w:rsid w:val="00743090"/>
    <w:rsid w:val="00743132"/>
    <w:rsid w:val="007439F0"/>
    <w:rsid w:val="00743F1E"/>
    <w:rsid w:val="0074424A"/>
    <w:rsid w:val="00744604"/>
    <w:rsid w:val="00744CF2"/>
    <w:rsid w:val="00744F51"/>
    <w:rsid w:val="0074582C"/>
    <w:rsid w:val="00745AC5"/>
    <w:rsid w:val="00746922"/>
    <w:rsid w:val="00746AB4"/>
    <w:rsid w:val="00746B7C"/>
    <w:rsid w:val="00746CFD"/>
    <w:rsid w:val="007478D3"/>
    <w:rsid w:val="00747BC1"/>
    <w:rsid w:val="00747C17"/>
    <w:rsid w:val="00747ED2"/>
    <w:rsid w:val="00751136"/>
    <w:rsid w:val="007512C1"/>
    <w:rsid w:val="00751409"/>
    <w:rsid w:val="0075168F"/>
    <w:rsid w:val="007518D7"/>
    <w:rsid w:val="007519C0"/>
    <w:rsid w:val="007521A5"/>
    <w:rsid w:val="007524FC"/>
    <w:rsid w:val="00752B9F"/>
    <w:rsid w:val="007536C7"/>
    <w:rsid w:val="007537AB"/>
    <w:rsid w:val="007543AA"/>
    <w:rsid w:val="007546DD"/>
    <w:rsid w:val="007552F4"/>
    <w:rsid w:val="007559D0"/>
    <w:rsid w:val="00755C8A"/>
    <w:rsid w:val="00755F70"/>
    <w:rsid w:val="007561D1"/>
    <w:rsid w:val="00756B15"/>
    <w:rsid w:val="00756B7B"/>
    <w:rsid w:val="00756D1B"/>
    <w:rsid w:val="00756E70"/>
    <w:rsid w:val="00757581"/>
    <w:rsid w:val="00757A11"/>
    <w:rsid w:val="00757DC2"/>
    <w:rsid w:val="00757F41"/>
    <w:rsid w:val="007608DA"/>
    <w:rsid w:val="00760E8D"/>
    <w:rsid w:val="00761259"/>
    <w:rsid w:val="00762316"/>
    <w:rsid w:val="007626A0"/>
    <w:rsid w:val="00762927"/>
    <w:rsid w:val="0076341E"/>
    <w:rsid w:val="00763425"/>
    <w:rsid w:val="00763566"/>
    <w:rsid w:val="00763C96"/>
    <w:rsid w:val="00763E6B"/>
    <w:rsid w:val="00764447"/>
    <w:rsid w:val="007646B8"/>
    <w:rsid w:val="0076493B"/>
    <w:rsid w:val="00764B39"/>
    <w:rsid w:val="00764C6E"/>
    <w:rsid w:val="00764E39"/>
    <w:rsid w:val="00765A5E"/>
    <w:rsid w:val="00766730"/>
    <w:rsid w:val="00766CA3"/>
    <w:rsid w:val="007676DE"/>
    <w:rsid w:val="00767969"/>
    <w:rsid w:val="00770643"/>
    <w:rsid w:val="00770BAE"/>
    <w:rsid w:val="00770E94"/>
    <w:rsid w:val="007711B5"/>
    <w:rsid w:val="00771E98"/>
    <w:rsid w:val="00772710"/>
    <w:rsid w:val="00772B14"/>
    <w:rsid w:val="00772D97"/>
    <w:rsid w:val="00773271"/>
    <w:rsid w:val="007735CB"/>
    <w:rsid w:val="007735F6"/>
    <w:rsid w:val="0077489E"/>
    <w:rsid w:val="00774AFE"/>
    <w:rsid w:val="00774BEB"/>
    <w:rsid w:val="00774E12"/>
    <w:rsid w:val="007760EA"/>
    <w:rsid w:val="00776E57"/>
    <w:rsid w:val="00777325"/>
    <w:rsid w:val="0077760F"/>
    <w:rsid w:val="007802E7"/>
    <w:rsid w:val="00780587"/>
    <w:rsid w:val="0078079F"/>
    <w:rsid w:val="00780B83"/>
    <w:rsid w:val="007810F3"/>
    <w:rsid w:val="00781290"/>
    <w:rsid w:val="007817A5"/>
    <w:rsid w:val="00783678"/>
    <w:rsid w:val="00783839"/>
    <w:rsid w:val="00783892"/>
    <w:rsid w:val="00783BF9"/>
    <w:rsid w:val="007841BD"/>
    <w:rsid w:val="0078460B"/>
    <w:rsid w:val="00784A93"/>
    <w:rsid w:val="00784CD2"/>
    <w:rsid w:val="00784EA7"/>
    <w:rsid w:val="00785370"/>
    <w:rsid w:val="00785B8B"/>
    <w:rsid w:val="00786859"/>
    <w:rsid w:val="00787BB2"/>
    <w:rsid w:val="00787C64"/>
    <w:rsid w:val="00790C7A"/>
    <w:rsid w:val="0079104B"/>
    <w:rsid w:val="00791308"/>
    <w:rsid w:val="00791986"/>
    <w:rsid w:val="007923AB"/>
    <w:rsid w:val="00793208"/>
    <w:rsid w:val="00793831"/>
    <w:rsid w:val="00793A9E"/>
    <w:rsid w:val="00793FEF"/>
    <w:rsid w:val="00794389"/>
    <w:rsid w:val="0079447A"/>
    <w:rsid w:val="00794B7D"/>
    <w:rsid w:val="00794D93"/>
    <w:rsid w:val="00794FAD"/>
    <w:rsid w:val="00794FCB"/>
    <w:rsid w:val="007950E2"/>
    <w:rsid w:val="00795644"/>
    <w:rsid w:val="0079591F"/>
    <w:rsid w:val="0079593C"/>
    <w:rsid w:val="00795E09"/>
    <w:rsid w:val="007963B6"/>
    <w:rsid w:val="007967EF"/>
    <w:rsid w:val="00796957"/>
    <w:rsid w:val="00796B4E"/>
    <w:rsid w:val="00796C1D"/>
    <w:rsid w:val="00797233"/>
    <w:rsid w:val="007979C1"/>
    <w:rsid w:val="007A0155"/>
    <w:rsid w:val="007A0805"/>
    <w:rsid w:val="007A0A8B"/>
    <w:rsid w:val="007A3181"/>
    <w:rsid w:val="007A36B6"/>
    <w:rsid w:val="007A3DC8"/>
    <w:rsid w:val="007A3E13"/>
    <w:rsid w:val="007A45DC"/>
    <w:rsid w:val="007A4726"/>
    <w:rsid w:val="007A4AF4"/>
    <w:rsid w:val="007A4D71"/>
    <w:rsid w:val="007A5378"/>
    <w:rsid w:val="007A60DC"/>
    <w:rsid w:val="007A67D9"/>
    <w:rsid w:val="007A7046"/>
    <w:rsid w:val="007A7116"/>
    <w:rsid w:val="007A781A"/>
    <w:rsid w:val="007A78A0"/>
    <w:rsid w:val="007A79E7"/>
    <w:rsid w:val="007A7D08"/>
    <w:rsid w:val="007B007E"/>
    <w:rsid w:val="007B0C72"/>
    <w:rsid w:val="007B1470"/>
    <w:rsid w:val="007B19F3"/>
    <w:rsid w:val="007B2BAC"/>
    <w:rsid w:val="007B2E0B"/>
    <w:rsid w:val="007B350D"/>
    <w:rsid w:val="007B3529"/>
    <w:rsid w:val="007B3724"/>
    <w:rsid w:val="007B3771"/>
    <w:rsid w:val="007B3C15"/>
    <w:rsid w:val="007B3F83"/>
    <w:rsid w:val="007B460A"/>
    <w:rsid w:val="007B496C"/>
    <w:rsid w:val="007B4E6E"/>
    <w:rsid w:val="007B544E"/>
    <w:rsid w:val="007B5770"/>
    <w:rsid w:val="007B57AB"/>
    <w:rsid w:val="007B58E1"/>
    <w:rsid w:val="007B5931"/>
    <w:rsid w:val="007B608F"/>
    <w:rsid w:val="007B65AA"/>
    <w:rsid w:val="007B6841"/>
    <w:rsid w:val="007B6AC1"/>
    <w:rsid w:val="007B6FC2"/>
    <w:rsid w:val="007B7384"/>
    <w:rsid w:val="007B74E5"/>
    <w:rsid w:val="007B7AF2"/>
    <w:rsid w:val="007B7BBB"/>
    <w:rsid w:val="007B7D11"/>
    <w:rsid w:val="007C0ACB"/>
    <w:rsid w:val="007C0E4D"/>
    <w:rsid w:val="007C10C9"/>
    <w:rsid w:val="007C18BB"/>
    <w:rsid w:val="007C25E1"/>
    <w:rsid w:val="007C29D2"/>
    <w:rsid w:val="007C2F80"/>
    <w:rsid w:val="007C33A7"/>
    <w:rsid w:val="007C362D"/>
    <w:rsid w:val="007C3720"/>
    <w:rsid w:val="007C3C1E"/>
    <w:rsid w:val="007C3FF1"/>
    <w:rsid w:val="007C5671"/>
    <w:rsid w:val="007C69DB"/>
    <w:rsid w:val="007C7004"/>
    <w:rsid w:val="007C7534"/>
    <w:rsid w:val="007C7DDD"/>
    <w:rsid w:val="007C7DDF"/>
    <w:rsid w:val="007D036E"/>
    <w:rsid w:val="007D0738"/>
    <w:rsid w:val="007D0959"/>
    <w:rsid w:val="007D0B53"/>
    <w:rsid w:val="007D0D08"/>
    <w:rsid w:val="007D0D71"/>
    <w:rsid w:val="007D20CA"/>
    <w:rsid w:val="007D262E"/>
    <w:rsid w:val="007D298C"/>
    <w:rsid w:val="007D31D0"/>
    <w:rsid w:val="007D31E3"/>
    <w:rsid w:val="007D35DE"/>
    <w:rsid w:val="007D3C25"/>
    <w:rsid w:val="007D3E30"/>
    <w:rsid w:val="007D4666"/>
    <w:rsid w:val="007D4DFB"/>
    <w:rsid w:val="007D55C0"/>
    <w:rsid w:val="007D561F"/>
    <w:rsid w:val="007D5C3C"/>
    <w:rsid w:val="007D6288"/>
    <w:rsid w:val="007D637E"/>
    <w:rsid w:val="007D6451"/>
    <w:rsid w:val="007D71D6"/>
    <w:rsid w:val="007D77B9"/>
    <w:rsid w:val="007D77C7"/>
    <w:rsid w:val="007D7B65"/>
    <w:rsid w:val="007E05EE"/>
    <w:rsid w:val="007E119F"/>
    <w:rsid w:val="007E1ED8"/>
    <w:rsid w:val="007E1FBC"/>
    <w:rsid w:val="007E25B5"/>
    <w:rsid w:val="007E2602"/>
    <w:rsid w:val="007E2A5B"/>
    <w:rsid w:val="007E2AA3"/>
    <w:rsid w:val="007E3AC1"/>
    <w:rsid w:val="007E3D6C"/>
    <w:rsid w:val="007E3DF6"/>
    <w:rsid w:val="007E445A"/>
    <w:rsid w:val="007E47F6"/>
    <w:rsid w:val="007E4A4D"/>
    <w:rsid w:val="007E59AE"/>
    <w:rsid w:val="007E5A75"/>
    <w:rsid w:val="007E5E4B"/>
    <w:rsid w:val="007E64C6"/>
    <w:rsid w:val="007E64EC"/>
    <w:rsid w:val="007E6B1E"/>
    <w:rsid w:val="007E7744"/>
    <w:rsid w:val="007E78FA"/>
    <w:rsid w:val="007E7A2D"/>
    <w:rsid w:val="007F03BA"/>
    <w:rsid w:val="007F05CF"/>
    <w:rsid w:val="007F0738"/>
    <w:rsid w:val="007F0F73"/>
    <w:rsid w:val="007F19CB"/>
    <w:rsid w:val="007F1ADE"/>
    <w:rsid w:val="007F2320"/>
    <w:rsid w:val="007F2437"/>
    <w:rsid w:val="007F27B1"/>
    <w:rsid w:val="007F28FE"/>
    <w:rsid w:val="007F3DB0"/>
    <w:rsid w:val="007F3F01"/>
    <w:rsid w:val="007F3F48"/>
    <w:rsid w:val="007F48F4"/>
    <w:rsid w:val="007F58C9"/>
    <w:rsid w:val="007F5AAA"/>
    <w:rsid w:val="007F5AB8"/>
    <w:rsid w:val="007F5D5C"/>
    <w:rsid w:val="007F5FB0"/>
    <w:rsid w:val="007F73FF"/>
    <w:rsid w:val="007F74AC"/>
    <w:rsid w:val="007F7B30"/>
    <w:rsid w:val="007F7CE2"/>
    <w:rsid w:val="007F7E68"/>
    <w:rsid w:val="008005EA"/>
    <w:rsid w:val="008008F1"/>
    <w:rsid w:val="0080093D"/>
    <w:rsid w:val="00800F04"/>
    <w:rsid w:val="00801537"/>
    <w:rsid w:val="0080163D"/>
    <w:rsid w:val="00802131"/>
    <w:rsid w:val="008021C1"/>
    <w:rsid w:val="00802252"/>
    <w:rsid w:val="00802444"/>
    <w:rsid w:val="0080287E"/>
    <w:rsid w:val="00802C1A"/>
    <w:rsid w:val="00802D00"/>
    <w:rsid w:val="008034F1"/>
    <w:rsid w:val="00803538"/>
    <w:rsid w:val="00803905"/>
    <w:rsid w:val="00803923"/>
    <w:rsid w:val="00803B9E"/>
    <w:rsid w:val="0080527E"/>
    <w:rsid w:val="008057BF"/>
    <w:rsid w:val="00805F6C"/>
    <w:rsid w:val="00805F76"/>
    <w:rsid w:val="0080606A"/>
    <w:rsid w:val="00806730"/>
    <w:rsid w:val="00806C9B"/>
    <w:rsid w:val="00806CBE"/>
    <w:rsid w:val="00807C40"/>
    <w:rsid w:val="0081000B"/>
    <w:rsid w:val="008102E4"/>
    <w:rsid w:val="0081089D"/>
    <w:rsid w:val="00810A13"/>
    <w:rsid w:val="00810C1C"/>
    <w:rsid w:val="0081112E"/>
    <w:rsid w:val="00812386"/>
    <w:rsid w:val="008129A9"/>
    <w:rsid w:val="00812E3A"/>
    <w:rsid w:val="00812EC2"/>
    <w:rsid w:val="008138E5"/>
    <w:rsid w:val="00814DBB"/>
    <w:rsid w:val="00814E49"/>
    <w:rsid w:val="00815694"/>
    <w:rsid w:val="00815BC0"/>
    <w:rsid w:val="00816855"/>
    <w:rsid w:val="00816D59"/>
    <w:rsid w:val="00816E9A"/>
    <w:rsid w:val="00816EC0"/>
    <w:rsid w:val="00816FE7"/>
    <w:rsid w:val="008171EC"/>
    <w:rsid w:val="00817496"/>
    <w:rsid w:val="008177D5"/>
    <w:rsid w:val="0081788C"/>
    <w:rsid w:val="00817E13"/>
    <w:rsid w:val="008202DA"/>
    <w:rsid w:val="0082138B"/>
    <w:rsid w:val="008216DF"/>
    <w:rsid w:val="00821731"/>
    <w:rsid w:val="0082180F"/>
    <w:rsid w:val="00821CFB"/>
    <w:rsid w:val="00821F5F"/>
    <w:rsid w:val="008227A5"/>
    <w:rsid w:val="00822945"/>
    <w:rsid w:val="00822A3F"/>
    <w:rsid w:val="00822A66"/>
    <w:rsid w:val="00822D54"/>
    <w:rsid w:val="00823038"/>
    <w:rsid w:val="008232DE"/>
    <w:rsid w:val="00823351"/>
    <w:rsid w:val="00823754"/>
    <w:rsid w:val="00823D45"/>
    <w:rsid w:val="008240BE"/>
    <w:rsid w:val="008249F7"/>
    <w:rsid w:val="008251A3"/>
    <w:rsid w:val="00825A2F"/>
    <w:rsid w:val="00825A9C"/>
    <w:rsid w:val="008265EA"/>
    <w:rsid w:val="008265F0"/>
    <w:rsid w:val="008266B1"/>
    <w:rsid w:val="00826C0C"/>
    <w:rsid w:val="00826DA8"/>
    <w:rsid w:val="00827544"/>
    <w:rsid w:val="00827B04"/>
    <w:rsid w:val="00827C0D"/>
    <w:rsid w:val="0083012D"/>
    <w:rsid w:val="00830262"/>
    <w:rsid w:val="008306A1"/>
    <w:rsid w:val="00830C66"/>
    <w:rsid w:val="008314C1"/>
    <w:rsid w:val="00831582"/>
    <w:rsid w:val="00832714"/>
    <w:rsid w:val="00832F6F"/>
    <w:rsid w:val="0083315C"/>
    <w:rsid w:val="00833762"/>
    <w:rsid w:val="00833D98"/>
    <w:rsid w:val="0083403D"/>
    <w:rsid w:val="0083428B"/>
    <w:rsid w:val="0083456E"/>
    <w:rsid w:val="008348D8"/>
    <w:rsid w:val="00834AB2"/>
    <w:rsid w:val="00834DA3"/>
    <w:rsid w:val="00834E19"/>
    <w:rsid w:val="00834F0E"/>
    <w:rsid w:val="00835031"/>
    <w:rsid w:val="00835090"/>
    <w:rsid w:val="00835258"/>
    <w:rsid w:val="00835B2D"/>
    <w:rsid w:val="00835CB3"/>
    <w:rsid w:val="00835EEC"/>
    <w:rsid w:val="00836527"/>
    <w:rsid w:val="008379EF"/>
    <w:rsid w:val="0084031A"/>
    <w:rsid w:val="00840583"/>
    <w:rsid w:val="00840B12"/>
    <w:rsid w:val="00841928"/>
    <w:rsid w:val="00841B7C"/>
    <w:rsid w:val="00841DD3"/>
    <w:rsid w:val="00841E2D"/>
    <w:rsid w:val="00842804"/>
    <w:rsid w:val="00842E86"/>
    <w:rsid w:val="00842F14"/>
    <w:rsid w:val="00842FEB"/>
    <w:rsid w:val="0084303D"/>
    <w:rsid w:val="008447BC"/>
    <w:rsid w:val="00844CF2"/>
    <w:rsid w:val="008453CC"/>
    <w:rsid w:val="008456C0"/>
    <w:rsid w:val="00845DD5"/>
    <w:rsid w:val="008460E2"/>
    <w:rsid w:val="0084679D"/>
    <w:rsid w:val="00846804"/>
    <w:rsid w:val="0084681D"/>
    <w:rsid w:val="008469C9"/>
    <w:rsid w:val="00846F9C"/>
    <w:rsid w:val="008472B3"/>
    <w:rsid w:val="00847500"/>
    <w:rsid w:val="0084767D"/>
    <w:rsid w:val="0084798F"/>
    <w:rsid w:val="0085011E"/>
    <w:rsid w:val="00850551"/>
    <w:rsid w:val="008506ED"/>
    <w:rsid w:val="008509C3"/>
    <w:rsid w:val="00850AB2"/>
    <w:rsid w:val="00850BD6"/>
    <w:rsid w:val="00850D8D"/>
    <w:rsid w:val="00850DB4"/>
    <w:rsid w:val="00851791"/>
    <w:rsid w:val="0085179C"/>
    <w:rsid w:val="008517FE"/>
    <w:rsid w:val="008530E9"/>
    <w:rsid w:val="008531C8"/>
    <w:rsid w:val="00853E1F"/>
    <w:rsid w:val="00854CDE"/>
    <w:rsid w:val="00855187"/>
    <w:rsid w:val="0085518A"/>
    <w:rsid w:val="0085593D"/>
    <w:rsid w:val="008559DA"/>
    <w:rsid w:val="00855C6F"/>
    <w:rsid w:val="0085618E"/>
    <w:rsid w:val="0085657D"/>
    <w:rsid w:val="00856B2E"/>
    <w:rsid w:val="00857678"/>
    <w:rsid w:val="00857A2C"/>
    <w:rsid w:val="00857BCD"/>
    <w:rsid w:val="008607F9"/>
    <w:rsid w:val="00860CD9"/>
    <w:rsid w:val="00860DB6"/>
    <w:rsid w:val="00860E31"/>
    <w:rsid w:val="00861143"/>
    <w:rsid w:val="008612E0"/>
    <w:rsid w:val="0086131E"/>
    <w:rsid w:val="0086168D"/>
    <w:rsid w:val="008617BB"/>
    <w:rsid w:val="00861C08"/>
    <w:rsid w:val="00861C6E"/>
    <w:rsid w:val="00861D0E"/>
    <w:rsid w:val="00861D3A"/>
    <w:rsid w:val="00861DB9"/>
    <w:rsid w:val="008620BE"/>
    <w:rsid w:val="00862505"/>
    <w:rsid w:val="00862608"/>
    <w:rsid w:val="008628F3"/>
    <w:rsid w:val="00862FA4"/>
    <w:rsid w:val="008632A8"/>
    <w:rsid w:val="0086354C"/>
    <w:rsid w:val="00863B1C"/>
    <w:rsid w:val="00864145"/>
    <w:rsid w:val="00864AA6"/>
    <w:rsid w:val="00864E57"/>
    <w:rsid w:val="00864ED8"/>
    <w:rsid w:val="00864EF2"/>
    <w:rsid w:val="008655A7"/>
    <w:rsid w:val="0086564E"/>
    <w:rsid w:val="00865954"/>
    <w:rsid w:val="00865A39"/>
    <w:rsid w:val="00865BB1"/>
    <w:rsid w:val="00865C83"/>
    <w:rsid w:val="00865FE0"/>
    <w:rsid w:val="008665BF"/>
    <w:rsid w:val="00866619"/>
    <w:rsid w:val="0086675B"/>
    <w:rsid w:val="008668F6"/>
    <w:rsid w:val="00867726"/>
    <w:rsid w:val="00867AD9"/>
    <w:rsid w:val="00867BDC"/>
    <w:rsid w:val="00870556"/>
    <w:rsid w:val="008707A3"/>
    <w:rsid w:val="008711C8"/>
    <w:rsid w:val="0087242C"/>
    <w:rsid w:val="008725D8"/>
    <w:rsid w:val="00872865"/>
    <w:rsid w:val="00873BF8"/>
    <w:rsid w:val="00873F30"/>
    <w:rsid w:val="00875388"/>
    <w:rsid w:val="00875459"/>
    <w:rsid w:val="00876187"/>
    <w:rsid w:val="00876A90"/>
    <w:rsid w:val="00877313"/>
    <w:rsid w:val="00877400"/>
    <w:rsid w:val="00877F0B"/>
    <w:rsid w:val="00880031"/>
    <w:rsid w:val="00880036"/>
    <w:rsid w:val="00880164"/>
    <w:rsid w:val="008801C4"/>
    <w:rsid w:val="008801E2"/>
    <w:rsid w:val="008807D4"/>
    <w:rsid w:val="00880BC6"/>
    <w:rsid w:val="00880CF8"/>
    <w:rsid w:val="00881199"/>
    <w:rsid w:val="008815A2"/>
    <w:rsid w:val="00881ACF"/>
    <w:rsid w:val="00881E1B"/>
    <w:rsid w:val="008827D1"/>
    <w:rsid w:val="00882BC9"/>
    <w:rsid w:val="00882F64"/>
    <w:rsid w:val="00883993"/>
    <w:rsid w:val="00883D4E"/>
    <w:rsid w:val="00883EB8"/>
    <w:rsid w:val="0088424D"/>
    <w:rsid w:val="00884E1B"/>
    <w:rsid w:val="0088565D"/>
    <w:rsid w:val="00885B8F"/>
    <w:rsid w:val="00886178"/>
    <w:rsid w:val="0088623C"/>
    <w:rsid w:val="00886323"/>
    <w:rsid w:val="008864AA"/>
    <w:rsid w:val="00886B77"/>
    <w:rsid w:val="00886C63"/>
    <w:rsid w:val="00886E03"/>
    <w:rsid w:val="008876C5"/>
    <w:rsid w:val="0088773C"/>
    <w:rsid w:val="00887B2B"/>
    <w:rsid w:val="00887B4E"/>
    <w:rsid w:val="008904E4"/>
    <w:rsid w:val="00890FBA"/>
    <w:rsid w:val="00891157"/>
    <w:rsid w:val="008911B3"/>
    <w:rsid w:val="00892150"/>
    <w:rsid w:val="00892ECC"/>
    <w:rsid w:val="0089306A"/>
    <w:rsid w:val="0089435C"/>
    <w:rsid w:val="00894666"/>
    <w:rsid w:val="0089473A"/>
    <w:rsid w:val="00894AF2"/>
    <w:rsid w:val="00895785"/>
    <w:rsid w:val="008960EC"/>
    <w:rsid w:val="00896944"/>
    <w:rsid w:val="00896A56"/>
    <w:rsid w:val="008970F8"/>
    <w:rsid w:val="0089751A"/>
    <w:rsid w:val="0089758D"/>
    <w:rsid w:val="008A0F10"/>
    <w:rsid w:val="008A17C5"/>
    <w:rsid w:val="008A1AC8"/>
    <w:rsid w:val="008A1CC4"/>
    <w:rsid w:val="008A1F72"/>
    <w:rsid w:val="008A247B"/>
    <w:rsid w:val="008A2657"/>
    <w:rsid w:val="008A2E0A"/>
    <w:rsid w:val="008A382F"/>
    <w:rsid w:val="008A4305"/>
    <w:rsid w:val="008A475C"/>
    <w:rsid w:val="008A4D4B"/>
    <w:rsid w:val="008A554C"/>
    <w:rsid w:val="008A5C3A"/>
    <w:rsid w:val="008A5F25"/>
    <w:rsid w:val="008A5FA3"/>
    <w:rsid w:val="008A60F1"/>
    <w:rsid w:val="008A61AF"/>
    <w:rsid w:val="008A61BA"/>
    <w:rsid w:val="008A67E8"/>
    <w:rsid w:val="008A6A8B"/>
    <w:rsid w:val="008A7695"/>
    <w:rsid w:val="008A76CF"/>
    <w:rsid w:val="008A78E3"/>
    <w:rsid w:val="008B0287"/>
    <w:rsid w:val="008B05FF"/>
    <w:rsid w:val="008B08CF"/>
    <w:rsid w:val="008B0A5C"/>
    <w:rsid w:val="008B0B90"/>
    <w:rsid w:val="008B10F8"/>
    <w:rsid w:val="008B161D"/>
    <w:rsid w:val="008B195F"/>
    <w:rsid w:val="008B1AD5"/>
    <w:rsid w:val="008B1D13"/>
    <w:rsid w:val="008B1D36"/>
    <w:rsid w:val="008B1F88"/>
    <w:rsid w:val="008B235E"/>
    <w:rsid w:val="008B29FD"/>
    <w:rsid w:val="008B2FC8"/>
    <w:rsid w:val="008B31F8"/>
    <w:rsid w:val="008B3262"/>
    <w:rsid w:val="008B3DEB"/>
    <w:rsid w:val="008B3F5D"/>
    <w:rsid w:val="008B4465"/>
    <w:rsid w:val="008B45A9"/>
    <w:rsid w:val="008B5DFD"/>
    <w:rsid w:val="008B69C2"/>
    <w:rsid w:val="008B6DB9"/>
    <w:rsid w:val="008B6DDC"/>
    <w:rsid w:val="008B78B3"/>
    <w:rsid w:val="008B7F88"/>
    <w:rsid w:val="008C0294"/>
    <w:rsid w:val="008C043A"/>
    <w:rsid w:val="008C0546"/>
    <w:rsid w:val="008C071D"/>
    <w:rsid w:val="008C0D32"/>
    <w:rsid w:val="008C14DA"/>
    <w:rsid w:val="008C18CD"/>
    <w:rsid w:val="008C18E4"/>
    <w:rsid w:val="008C191F"/>
    <w:rsid w:val="008C1D69"/>
    <w:rsid w:val="008C1E8B"/>
    <w:rsid w:val="008C20BF"/>
    <w:rsid w:val="008C2284"/>
    <w:rsid w:val="008C23E2"/>
    <w:rsid w:val="008C269B"/>
    <w:rsid w:val="008C2A3F"/>
    <w:rsid w:val="008C3097"/>
    <w:rsid w:val="008C358F"/>
    <w:rsid w:val="008C36CD"/>
    <w:rsid w:val="008C4072"/>
    <w:rsid w:val="008C4621"/>
    <w:rsid w:val="008C463D"/>
    <w:rsid w:val="008C49C0"/>
    <w:rsid w:val="008C4A01"/>
    <w:rsid w:val="008C4FC3"/>
    <w:rsid w:val="008C551D"/>
    <w:rsid w:val="008C58C4"/>
    <w:rsid w:val="008C59F8"/>
    <w:rsid w:val="008C6140"/>
    <w:rsid w:val="008C6206"/>
    <w:rsid w:val="008C636D"/>
    <w:rsid w:val="008C68C0"/>
    <w:rsid w:val="008C6960"/>
    <w:rsid w:val="008C69DB"/>
    <w:rsid w:val="008C6C38"/>
    <w:rsid w:val="008C70A4"/>
    <w:rsid w:val="008C730E"/>
    <w:rsid w:val="008C748D"/>
    <w:rsid w:val="008C7559"/>
    <w:rsid w:val="008D0804"/>
    <w:rsid w:val="008D0900"/>
    <w:rsid w:val="008D09B0"/>
    <w:rsid w:val="008D1842"/>
    <w:rsid w:val="008D1D83"/>
    <w:rsid w:val="008D2AE7"/>
    <w:rsid w:val="008D2BB9"/>
    <w:rsid w:val="008D328F"/>
    <w:rsid w:val="008D3415"/>
    <w:rsid w:val="008D48FD"/>
    <w:rsid w:val="008D49FF"/>
    <w:rsid w:val="008D4C5F"/>
    <w:rsid w:val="008D4F34"/>
    <w:rsid w:val="008D556E"/>
    <w:rsid w:val="008D5D2F"/>
    <w:rsid w:val="008D6705"/>
    <w:rsid w:val="008D6763"/>
    <w:rsid w:val="008D69C8"/>
    <w:rsid w:val="008D6ABB"/>
    <w:rsid w:val="008D6D18"/>
    <w:rsid w:val="008D6D69"/>
    <w:rsid w:val="008D6F54"/>
    <w:rsid w:val="008D70C6"/>
    <w:rsid w:val="008D7234"/>
    <w:rsid w:val="008D747D"/>
    <w:rsid w:val="008D7B4D"/>
    <w:rsid w:val="008D7E53"/>
    <w:rsid w:val="008E0110"/>
    <w:rsid w:val="008E02BE"/>
    <w:rsid w:val="008E098B"/>
    <w:rsid w:val="008E0A33"/>
    <w:rsid w:val="008E1CE6"/>
    <w:rsid w:val="008E269B"/>
    <w:rsid w:val="008E2D3A"/>
    <w:rsid w:val="008E31F3"/>
    <w:rsid w:val="008E377C"/>
    <w:rsid w:val="008E3F8C"/>
    <w:rsid w:val="008E4157"/>
    <w:rsid w:val="008E4275"/>
    <w:rsid w:val="008E4434"/>
    <w:rsid w:val="008E4D19"/>
    <w:rsid w:val="008E4E43"/>
    <w:rsid w:val="008E5C6B"/>
    <w:rsid w:val="008E5E95"/>
    <w:rsid w:val="008E618A"/>
    <w:rsid w:val="008E65DF"/>
    <w:rsid w:val="008E681E"/>
    <w:rsid w:val="008E72A1"/>
    <w:rsid w:val="008E73B3"/>
    <w:rsid w:val="008F0DE3"/>
    <w:rsid w:val="008F1011"/>
    <w:rsid w:val="008F14A0"/>
    <w:rsid w:val="008F1536"/>
    <w:rsid w:val="008F2063"/>
    <w:rsid w:val="008F224F"/>
    <w:rsid w:val="008F2F3C"/>
    <w:rsid w:val="008F325D"/>
    <w:rsid w:val="008F338D"/>
    <w:rsid w:val="008F34B5"/>
    <w:rsid w:val="008F38E6"/>
    <w:rsid w:val="008F3EDB"/>
    <w:rsid w:val="008F4317"/>
    <w:rsid w:val="008F446C"/>
    <w:rsid w:val="008F44EE"/>
    <w:rsid w:val="008F45D6"/>
    <w:rsid w:val="008F4C4F"/>
    <w:rsid w:val="008F4DD2"/>
    <w:rsid w:val="008F5A2F"/>
    <w:rsid w:val="008F6033"/>
    <w:rsid w:val="008F679D"/>
    <w:rsid w:val="008F6C5F"/>
    <w:rsid w:val="008F6E8E"/>
    <w:rsid w:val="008F6FFF"/>
    <w:rsid w:val="008F76E4"/>
    <w:rsid w:val="008F7DEF"/>
    <w:rsid w:val="008F7E42"/>
    <w:rsid w:val="0090090C"/>
    <w:rsid w:val="00900D13"/>
    <w:rsid w:val="00900DB6"/>
    <w:rsid w:val="00901148"/>
    <w:rsid w:val="0090126D"/>
    <w:rsid w:val="009014F2"/>
    <w:rsid w:val="00901503"/>
    <w:rsid w:val="00901A3D"/>
    <w:rsid w:val="00901D08"/>
    <w:rsid w:val="00901D90"/>
    <w:rsid w:val="00901F32"/>
    <w:rsid w:val="0090206A"/>
    <w:rsid w:val="009022C5"/>
    <w:rsid w:val="00903CCE"/>
    <w:rsid w:val="00903D1C"/>
    <w:rsid w:val="00903E30"/>
    <w:rsid w:val="0090424E"/>
    <w:rsid w:val="0090428B"/>
    <w:rsid w:val="009049A6"/>
    <w:rsid w:val="00904EA5"/>
    <w:rsid w:val="00905172"/>
    <w:rsid w:val="00905676"/>
    <w:rsid w:val="00905881"/>
    <w:rsid w:val="00905F03"/>
    <w:rsid w:val="00905F86"/>
    <w:rsid w:val="009063A5"/>
    <w:rsid w:val="00906989"/>
    <w:rsid w:val="00907A81"/>
    <w:rsid w:val="00907AF9"/>
    <w:rsid w:val="00910D7D"/>
    <w:rsid w:val="00910EF0"/>
    <w:rsid w:val="00910F7E"/>
    <w:rsid w:val="00910FC6"/>
    <w:rsid w:val="00911897"/>
    <w:rsid w:val="009118AB"/>
    <w:rsid w:val="0091191E"/>
    <w:rsid w:val="0091224B"/>
    <w:rsid w:val="0091231A"/>
    <w:rsid w:val="009125C9"/>
    <w:rsid w:val="00912A1A"/>
    <w:rsid w:val="00912E8D"/>
    <w:rsid w:val="00912FF8"/>
    <w:rsid w:val="00913329"/>
    <w:rsid w:val="00913674"/>
    <w:rsid w:val="00914736"/>
    <w:rsid w:val="00914799"/>
    <w:rsid w:val="00914B31"/>
    <w:rsid w:val="00914B87"/>
    <w:rsid w:val="00914D04"/>
    <w:rsid w:val="009155DD"/>
    <w:rsid w:val="00915B9D"/>
    <w:rsid w:val="00915E4A"/>
    <w:rsid w:val="00916195"/>
    <w:rsid w:val="00916212"/>
    <w:rsid w:val="00916402"/>
    <w:rsid w:val="00917C70"/>
    <w:rsid w:val="00917FAE"/>
    <w:rsid w:val="00917FFD"/>
    <w:rsid w:val="009209AC"/>
    <w:rsid w:val="00921D59"/>
    <w:rsid w:val="00921F6C"/>
    <w:rsid w:val="009226FE"/>
    <w:rsid w:val="00922CE7"/>
    <w:rsid w:val="00923316"/>
    <w:rsid w:val="009234CA"/>
    <w:rsid w:val="00923824"/>
    <w:rsid w:val="00923B8B"/>
    <w:rsid w:val="0092448F"/>
    <w:rsid w:val="0092460C"/>
    <w:rsid w:val="0092472C"/>
    <w:rsid w:val="00924A05"/>
    <w:rsid w:val="009263DF"/>
    <w:rsid w:val="00927518"/>
    <w:rsid w:val="00927580"/>
    <w:rsid w:val="00927DC7"/>
    <w:rsid w:val="009306F5"/>
    <w:rsid w:val="009307E3"/>
    <w:rsid w:val="009309E1"/>
    <w:rsid w:val="00931CC5"/>
    <w:rsid w:val="00932BC2"/>
    <w:rsid w:val="009337C1"/>
    <w:rsid w:val="009338ED"/>
    <w:rsid w:val="009343D1"/>
    <w:rsid w:val="009346D9"/>
    <w:rsid w:val="0093473A"/>
    <w:rsid w:val="0093474B"/>
    <w:rsid w:val="00934C79"/>
    <w:rsid w:val="00934F5E"/>
    <w:rsid w:val="009351B2"/>
    <w:rsid w:val="00935571"/>
    <w:rsid w:val="00935672"/>
    <w:rsid w:val="00935BBC"/>
    <w:rsid w:val="0093611F"/>
    <w:rsid w:val="00936742"/>
    <w:rsid w:val="00937871"/>
    <w:rsid w:val="00937C48"/>
    <w:rsid w:val="0094024F"/>
    <w:rsid w:val="00940498"/>
    <w:rsid w:val="00940637"/>
    <w:rsid w:val="00941195"/>
    <w:rsid w:val="00941C22"/>
    <w:rsid w:val="00941E06"/>
    <w:rsid w:val="009426DE"/>
    <w:rsid w:val="0094276E"/>
    <w:rsid w:val="00942AB7"/>
    <w:rsid w:val="00943189"/>
    <w:rsid w:val="00943243"/>
    <w:rsid w:val="00943723"/>
    <w:rsid w:val="0094390C"/>
    <w:rsid w:val="00943C15"/>
    <w:rsid w:val="00943C63"/>
    <w:rsid w:val="009441B9"/>
    <w:rsid w:val="009441C0"/>
    <w:rsid w:val="009442B2"/>
    <w:rsid w:val="0094485C"/>
    <w:rsid w:val="00944A97"/>
    <w:rsid w:val="00944BEE"/>
    <w:rsid w:val="00944E2E"/>
    <w:rsid w:val="00945208"/>
    <w:rsid w:val="00945C2E"/>
    <w:rsid w:val="00945F8F"/>
    <w:rsid w:val="00946164"/>
    <w:rsid w:val="009463D0"/>
    <w:rsid w:val="00946748"/>
    <w:rsid w:val="00946B88"/>
    <w:rsid w:val="009478AB"/>
    <w:rsid w:val="00947CF6"/>
    <w:rsid w:val="00947F08"/>
    <w:rsid w:val="00947F57"/>
    <w:rsid w:val="0095035B"/>
    <w:rsid w:val="00950844"/>
    <w:rsid w:val="009508B3"/>
    <w:rsid w:val="00950CBF"/>
    <w:rsid w:val="0095111C"/>
    <w:rsid w:val="009516A7"/>
    <w:rsid w:val="00951A34"/>
    <w:rsid w:val="00952146"/>
    <w:rsid w:val="00952223"/>
    <w:rsid w:val="0095238A"/>
    <w:rsid w:val="009527F5"/>
    <w:rsid w:val="00952E2D"/>
    <w:rsid w:val="009538B7"/>
    <w:rsid w:val="00954408"/>
    <w:rsid w:val="0095440F"/>
    <w:rsid w:val="00954D0E"/>
    <w:rsid w:val="009554FD"/>
    <w:rsid w:val="00955BDB"/>
    <w:rsid w:val="00955FFE"/>
    <w:rsid w:val="0095616E"/>
    <w:rsid w:val="009566F1"/>
    <w:rsid w:val="0095688F"/>
    <w:rsid w:val="00956C55"/>
    <w:rsid w:val="009570F1"/>
    <w:rsid w:val="009576AC"/>
    <w:rsid w:val="0095775A"/>
    <w:rsid w:val="00957849"/>
    <w:rsid w:val="00957A9A"/>
    <w:rsid w:val="009600BA"/>
    <w:rsid w:val="009603E7"/>
    <w:rsid w:val="009610DD"/>
    <w:rsid w:val="0096152A"/>
    <w:rsid w:val="00961741"/>
    <w:rsid w:val="0096294B"/>
    <w:rsid w:val="00963969"/>
    <w:rsid w:val="009639E2"/>
    <w:rsid w:val="00963C5A"/>
    <w:rsid w:val="009640BE"/>
    <w:rsid w:val="00964422"/>
    <w:rsid w:val="0096475A"/>
    <w:rsid w:val="00965642"/>
    <w:rsid w:val="009657C0"/>
    <w:rsid w:val="0096641D"/>
    <w:rsid w:val="009668BE"/>
    <w:rsid w:val="00966A92"/>
    <w:rsid w:val="00966B92"/>
    <w:rsid w:val="00967001"/>
    <w:rsid w:val="00967284"/>
    <w:rsid w:val="00967500"/>
    <w:rsid w:val="00967F52"/>
    <w:rsid w:val="00970110"/>
    <w:rsid w:val="009703A1"/>
    <w:rsid w:val="009712B9"/>
    <w:rsid w:val="009719ED"/>
    <w:rsid w:val="0097248A"/>
    <w:rsid w:val="009725CE"/>
    <w:rsid w:val="009731F7"/>
    <w:rsid w:val="009735B5"/>
    <w:rsid w:val="00973658"/>
    <w:rsid w:val="00974032"/>
    <w:rsid w:val="00974817"/>
    <w:rsid w:val="00974E10"/>
    <w:rsid w:val="0097501F"/>
    <w:rsid w:val="00975787"/>
    <w:rsid w:val="00975AC2"/>
    <w:rsid w:val="009765A4"/>
    <w:rsid w:val="009768B8"/>
    <w:rsid w:val="009778B8"/>
    <w:rsid w:val="00977DBC"/>
    <w:rsid w:val="0098090E"/>
    <w:rsid w:val="00980A4A"/>
    <w:rsid w:val="00980CC1"/>
    <w:rsid w:val="0098143B"/>
    <w:rsid w:val="0098160D"/>
    <w:rsid w:val="00981C07"/>
    <w:rsid w:val="009821C8"/>
    <w:rsid w:val="009826B1"/>
    <w:rsid w:val="009839A1"/>
    <w:rsid w:val="00983C11"/>
    <w:rsid w:val="00984580"/>
    <w:rsid w:val="0098487B"/>
    <w:rsid w:val="0098493B"/>
    <w:rsid w:val="00984962"/>
    <w:rsid w:val="009858D1"/>
    <w:rsid w:val="00986BDB"/>
    <w:rsid w:val="00986D30"/>
    <w:rsid w:val="00987341"/>
    <w:rsid w:val="00987F97"/>
    <w:rsid w:val="00990836"/>
    <w:rsid w:val="00990A64"/>
    <w:rsid w:val="009912D1"/>
    <w:rsid w:val="009916C7"/>
    <w:rsid w:val="009916CE"/>
    <w:rsid w:val="009922F8"/>
    <w:rsid w:val="00993212"/>
    <w:rsid w:val="00993975"/>
    <w:rsid w:val="00994763"/>
    <w:rsid w:val="009948B1"/>
    <w:rsid w:val="009949CA"/>
    <w:rsid w:val="00995195"/>
    <w:rsid w:val="0099565C"/>
    <w:rsid w:val="00995B3B"/>
    <w:rsid w:val="0099682F"/>
    <w:rsid w:val="009970C0"/>
    <w:rsid w:val="0099781B"/>
    <w:rsid w:val="00997E7E"/>
    <w:rsid w:val="009A08AF"/>
    <w:rsid w:val="009A0B5D"/>
    <w:rsid w:val="009A0CD7"/>
    <w:rsid w:val="009A1228"/>
    <w:rsid w:val="009A1244"/>
    <w:rsid w:val="009A1638"/>
    <w:rsid w:val="009A1A56"/>
    <w:rsid w:val="009A1AB6"/>
    <w:rsid w:val="009A1B85"/>
    <w:rsid w:val="009A1CC3"/>
    <w:rsid w:val="009A1FDC"/>
    <w:rsid w:val="009A25A2"/>
    <w:rsid w:val="009A2761"/>
    <w:rsid w:val="009A351D"/>
    <w:rsid w:val="009A393E"/>
    <w:rsid w:val="009A3C2E"/>
    <w:rsid w:val="009A3EE7"/>
    <w:rsid w:val="009A47B2"/>
    <w:rsid w:val="009A4C53"/>
    <w:rsid w:val="009A64B7"/>
    <w:rsid w:val="009A7055"/>
    <w:rsid w:val="009A77C4"/>
    <w:rsid w:val="009A7BA1"/>
    <w:rsid w:val="009B0349"/>
    <w:rsid w:val="009B128F"/>
    <w:rsid w:val="009B176C"/>
    <w:rsid w:val="009B1F40"/>
    <w:rsid w:val="009B1FAD"/>
    <w:rsid w:val="009B2326"/>
    <w:rsid w:val="009B2A14"/>
    <w:rsid w:val="009B350F"/>
    <w:rsid w:val="009B35A2"/>
    <w:rsid w:val="009B3E9E"/>
    <w:rsid w:val="009B41C3"/>
    <w:rsid w:val="009B4BC0"/>
    <w:rsid w:val="009B4D1B"/>
    <w:rsid w:val="009B524C"/>
    <w:rsid w:val="009B6084"/>
    <w:rsid w:val="009B62AA"/>
    <w:rsid w:val="009B62D0"/>
    <w:rsid w:val="009B6AE0"/>
    <w:rsid w:val="009B6BDA"/>
    <w:rsid w:val="009B7319"/>
    <w:rsid w:val="009B7CD6"/>
    <w:rsid w:val="009C005D"/>
    <w:rsid w:val="009C0249"/>
    <w:rsid w:val="009C0371"/>
    <w:rsid w:val="009C03A4"/>
    <w:rsid w:val="009C0862"/>
    <w:rsid w:val="009C1607"/>
    <w:rsid w:val="009C1AD0"/>
    <w:rsid w:val="009C1F6B"/>
    <w:rsid w:val="009C240B"/>
    <w:rsid w:val="009C26F6"/>
    <w:rsid w:val="009C37B8"/>
    <w:rsid w:val="009C3AA2"/>
    <w:rsid w:val="009C4072"/>
    <w:rsid w:val="009C4102"/>
    <w:rsid w:val="009C4456"/>
    <w:rsid w:val="009C56A7"/>
    <w:rsid w:val="009C59B5"/>
    <w:rsid w:val="009C5DEC"/>
    <w:rsid w:val="009C5EF5"/>
    <w:rsid w:val="009C5FB6"/>
    <w:rsid w:val="009C618C"/>
    <w:rsid w:val="009C6434"/>
    <w:rsid w:val="009C70E3"/>
    <w:rsid w:val="009C7A73"/>
    <w:rsid w:val="009C7BB7"/>
    <w:rsid w:val="009D055B"/>
    <w:rsid w:val="009D0EEA"/>
    <w:rsid w:val="009D1085"/>
    <w:rsid w:val="009D1B1C"/>
    <w:rsid w:val="009D1B49"/>
    <w:rsid w:val="009D1BF1"/>
    <w:rsid w:val="009D2B57"/>
    <w:rsid w:val="009D2D1D"/>
    <w:rsid w:val="009D2D33"/>
    <w:rsid w:val="009D2E3B"/>
    <w:rsid w:val="009D2F24"/>
    <w:rsid w:val="009D34AB"/>
    <w:rsid w:val="009D3C5C"/>
    <w:rsid w:val="009D3D6C"/>
    <w:rsid w:val="009D4099"/>
    <w:rsid w:val="009D43D8"/>
    <w:rsid w:val="009D5756"/>
    <w:rsid w:val="009D6021"/>
    <w:rsid w:val="009D6718"/>
    <w:rsid w:val="009D6D4E"/>
    <w:rsid w:val="009D7148"/>
    <w:rsid w:val="009D71F3"/>
    <w:rsid w:val="009D7A04"/>
    <w:rsid w:val="009D7D5E"/>
    <w:rsid w:val="009E0AC0"/>
    <w:rsid w:val="009E0CBB"/>
    <w:rsid w:val="009E0E5E"/>
    <w:rsid w:val="009E17B0"/>
    <w:rsid w:val="009E1AA4"/>
    <w:rsid w:val="009E1AB9"/>
    <w:rsid w:val="009E1C17"/>
    <w:rsid w:val="009E23AF"/>
    <w:rsid w:val="009E247F"/>
    <w:rsid w:val="009E2FA7"/>
    <w:rsid w:val="009E3A50"/>
    <w:rsid w:val="009E40C9"/>
    <w:rsid w:val="009E540A"/>
    <w:rsid w:val="009E62E7"/>
    <w:rsid w:val="009E6519"/>
    <w:rsid w:val="009E6638"/>
    <w:rsid w:val="009E6A84"/>
    <w:rsid w:val="009E6D9A"/>
    <w:rsid w:val="009E7C04"/>
    <w:rsid w:val="009F0221"/>
    <w:rsid w:val="009F0338"/>
    <w:rsid w:val="009F0607"/>
    <w:rsid w:val="009F0CBF"/>
    <w:rsid w:val="009F0DF7"/>
    <w:rsid w:val="009F18E1"/>
    <w:rsid w:val="009F269E"/>
    <w:rsid w:val="009F3259"/>
    <w:rsid w:val="009F3344"/>
    <w:rsid w:val="009F3765"/>
    <w:rsid w:val="009F3917"/>
    <w:rsid w:val="009F3A8D"/>
    <w:rsid w:val="009F3DC3"/>
    <w:rsid w:val="009F3EA8"/>
    <w:rsid w:val="009F3F74"/>
    <w:rsid w:val="009F40EC"/>
    <w:rsid w:val="009F459D"/>
    <w:rsid w:val="009F46FD"/>
    <w:rsid w:val="009F4CF7"/>
    <w:rsid w:val="009F5188"/>
    <w:rsid w:val="009F55D0"/>
    <w:rsid w:val="009F5AE4"/>
    <w:rsid w:val="009F5B35"/>
    <w:rsid w:val="009F6356"/>
    <w:rsid w:val="009F64AE"/>
    <w:rsid w:val="009F6979"/>
    <w:rsid w:val="009F6A56"/>
    <w:rsid w:val="009F6DC5"/>
    <w:rsid w:val="009F7145"/>
    <w:rsid w:val="009F7424"/>
    <w:rsid w:val="009F77F7"/>
    <w:rsid w:val="009F78E7"/>
    <w:rsid w:val="009F7FBC"/>
    <w:rsid w:val="00A000F3"/>
    <w:rsid w:val="00A00DD4"/>
    <w:rsid w:val="00A010B2"/>
    <w:rsid w:val="00A011B1"/>
    <w:rsid w:val="00A01434"/>
    <w:rsid w:val="00A01BD9"/>
    <w:rsid w:val="00A01C3F"/>
    <w:rsid w:val="00A01C40"/>
    <w:rsid w:val="00A02246"/>
    <w:rsid w:val="00A02543"/>
    <w:rsid w:val="00A025F0"/>
    <w:rsid w:val="00A02BC1"/>
    <w:rsid w:val="00A02C49"/>
    <w:rsid w:val="00A02CFC"/>
    <w:rsid w:val="00A02E65"/>
    <w:rsid w:val="00A04248"/>
    <w:rsid w:val="00A043E9"/>
    <w:rsid w:val="00A04977"/>
    <w:rsid w:val="00A04CD1"/>
    <w:rsid w:val="00A0514D"/>
    <w:rsid w:val="00A05A33"/>
    <w:rsid w:val="00A05F21"/>
    <w:rsid w:val="00A061EA"/>
    <w:rsid w:val="00A0640C"/>
    <w:rsid w:val="00A06632"/>
    <w:rsid w:val="00A06B23"/>
    <w:rsid w:val="00A06B3E"/>
    <w:rsid w:val="00A06E30"/>
    <w:rsid w:val="00A105F2"/>
    <w:rsid w:val="00A1131D"/>
    <w:rsid w:val="00A11AA2"/>
    <w:rsid w:val="00A11CB7"/>
    <w:rsid w:val="00A12108"/>
    <w:rsid w:val="00A12C94"/>
    <w:rsid w:val="00A13248"/>
    <w:rsid w:val="00A13328"/>
    <w:rsid w:val="00A13536"/>
    <w:rsid w:val="00A13C6E"/>
    <w:rsid w:val="00A1408B"/>
    <w:rsid w:val="00A149C3"/>
    <w:rsid w:val="00A154D5"/>
    <w:rsid w:val="00A15594"/>
    <w:rsid w:val="00A157A4"/>
    <w:rsid w:val="00A15F0F"/>
    <w:rsid w:val="00A16437"/>
    <w:rsid w:val="00A172CE"/>
    <w:rsid w:val="00A17679"/>
    <w:rsid w:val="00A17686"/>
    <w:rsid w:val="00A1786E"/>
    <w:rsid w:val="00A17AE9"/>
    <w:rsid w:val="00A20372"/>
    <w:rsid w:val="00A21CBF"/>
    <w:rsid w:val="00A220C6"/>
    <w:rsid w:val="00A22290"/>
    <w:rsid w:val="00A223B3"/>
    <w:rsid w:val="00A2283F"/>
    <w:rsid w:val="00A22B07"/>
    <w:rsid w:val="00A22C0E"/>
    <w:rsid w:val="00A22D06"/>
    <w:rsid w:val="00A22D7B"/>
    <w:rsid w:val="00A22ECA"/>
    <w:rsid w:val="00A23D3E"/>
    <w:rsid w:val="00A23F11"/>
    <w:rsid w:val="00A2462A"/>
    <w:rsid w:val="00A24880"/>
    <w:rsid w:val="00A24F09"/>
    <w:rsid w:val="00A25347"/>
    <w:rsid w:val="00A25681"/>
    <w:rsid w:val="00A25D0A"/>
    <w:rsid w:val="00A264DD"/>
    <w:rsid w:val="00A26666"/>
    <w:rsid w:val="00A266B8"/>
    <w:rsid w:val="00A266E9"/>
    <w:rsid w:val="00A26BD1"/>
    <w:rsid w:val="00A26F55"/>
    <w:rsid w:val="00A27BF2"/>
    <w:rsid w:val="00A30136"/>
    <w:rsid w:val="00A315CF"/>
    <w:rsid w:val="00A31BAE"/>
    <w:rsid w:val="00A3303C"/>
    <w:rsid w:val="00A3329D"/>
    <w:rsid w:val="00A3349C"/>
    <w:rsid w:val="00A33655"/>
    <w:rsid w:val="00A33701"/>
    <w:rsid w:val="00A33A24"/>
    <w:rsid w:val="00A33D8B"/>
    <w:rsid w:val="00A33DE4"/>
    <w:rsid w:val="00A34202"/>
    <w:rsid w:val="00A345BF"/>
    <w:rsid w:val="00A345FE"/>
    <w:rsid w:val="00A34745"/>
    <w:rsid w:val="00A3510A"/>
    <w:rsid w:val="00A357BB"/>
    <w:rsid w:val="00A35B44"/>
    <w:rsid w:val="00A368D5"/>
    <w:rsid w:val="00A368DF"/>
    <w:rsid w:val="00A36FBE"/>
    <w:rsid w:val="00A37294"/>
    <w:rsid w:val="00A372C8"/>
    <w:rsid w:val="00A377A3"/>
    <w:rsid w:val="00A37D03"/>
    <w:rsid w:val="00A40006"/>
    <w:rsid w:val="00A407E5"/>
    <w:rsid w:val="00A4088A"/>
    <w:rsid w:val="00A40913"/>
    <w:rsid w:val="00A410E7"/>
    <w:rsid w:val="00A418F1"/>
    <w:rsid w:val="00A42027"/>
    <w:rsid w:val="00A420AA"/>
    <w:rsid w:val="00A423AF"/>
    <w:rsid w:val="00A4245A"/>
    <w:rsid w:val="00A425D3"/>
    <w:rsid w:val="00A426CC"/>
    <w:rsid w:val="00A42889"/>
    <w:rsid w:val="00A42DC8"/>
    <w:rsid w:val="00A43401"/>
    <w:rsid w:val="00A438F8"/>
    <w:rsid w:val="00A43D28"/>
    <w:rsid w:val="00A43E51"/>
    <w:rsid w:val="00A445A7"/>
    <w:rsid w:val="00A446FB"/>
    <w:rsid w:val="00A45042"/>
    <w:rsid w:val="00A4551D"/>
    <w:rsid w:val="00A45601"/>
    <w:rsid w:val="00A46565"/>
    <w:rsid w:val="00A4718E"/>
    <w:rsid w:val="00A471D2"/>
    <w:rsid w:val="00A47377"/>
    <w:rsid w:val="00A475F5"/>
    <w:rsid w:val="00A479F3"/>
    <w:rsid w:val="00A47A30"/>
    <w:rsid w:val="00A47C07"/>
    <w:rsid w:val="00A47D59"/>
    <w:rsid w:val="00A50892"/>
    <w:rsid w:val="00A508B2"/>
    <w:rsid w:val="00A51250"/>
    <w:rsid w:val="00A5126E"/>
    <w:rsid w:val="00A51A60"/>
    <w:rsid w:val="00A52456"/>
    <w:rsid w:val="00A52567"/>
    <w:rsid w:val="00A526D8"/>
    <w:rsid w:val="00A527A4"/>
    <w:rsid w:val="00A535B9"/>
    <w:rsid w:val="00A536D4"/>
    <w:rsid w:val="00A53786"/>
    <w:rsid w:val="00A537E6"/>
    <w:rsid w:val="00A540A0"/>
    <w:rsid w:val="00A5413E"/>
    <w:rsid w:val="00A54372"/>
    <w:rsid w:val="00A54894"/>
    <w:rsid w:val="00A549BC"/>
    <w:rsid w:val="00A55460"/>
    <w:rsid w:val="00A558C8"/>
    <w:rsid w:val="00A55955"/>
    <w:rsid w:val="00A55D3A"/>
    <w:rsid w:val="00A55E66"/>
    <w:rsid w:val="00A56371"/>
    <w:rsid w:val="00A57993"/>
    <w:rsid w:val="00A57CDE"/>
    <w:rsid w:val="00A57F59"/>
    <w:rsid w:val="00A60AD4"/>
    <w:rsid w:val="00A60B8E"/>
    <w:rsid w:val="00A6179F"/>
    <w:rsid w:val="00A617F5"/>
    <w:rsid w:val="00A618B0"/>
    <w:rsid w:val="00A61A59"/>
    <w:rsid w:val="00A61CEB"/>
    <w:rsid w:val="00A62041"/>
    <w:rsid w:val="00A62506"/>
    <w:rsid w:val="00A62557"/>
    <w:rsid w:val="00A62A42"/>
    <w:rsid w:val="00A63291"/>
    <w:rsid w:val="00A635C4"/>
    <w:rsid w:val="00A63A2D"/>
    <w:rsid w:val="00A63CAC"/>
    <w:rsid w:val="00A646C8"/>
    <w:rsid w:val="00A64B23"/>
    <w:rsid w:val="00A64C0E"/>
    <w:rsid w:val="00A64E02"/>
    <w:rsid w:val="00A64ECE"/>
    <w:rsid w:val="00A64F53"/>
    <w:rsid w:val="00A656B2"/>
    <w:rsid w:val="00A65B01"/>
    <w:rsid w:val="00A65C9F"/>
    <w:rsid w:val="00A6644E"/>
    <w:rsid w:val="00A66814"/>
    <w:rsid w:val="00A66F8A"/>
    <w:rsid w:val="00A671F9"/>
    <w:rsid w:val="00A679A0"/>
    <w:rsid w:val="00A67A30"/>
    <w:rsid w:val="00A67AFA"/>
    <w:rsid w:val="00A70A15"/>
    <w:rsid w:val="00A70DAF"/>
    <w:rsid w:val="00A70DDF"/>
    <w:rsid w:val="00A710EB"/>
    <w:rsid w:val="00A712D1"/>
    <w:rsid w:val="00A71930"/>
    <w:rsid w:val="00A7225E"/>
    <w:rsid w:val="00A725FD"/>
    <w:rsid w:val="00A72ABF"/>
    <w:rsid w:val="00A72AD1"/>
    <w:rsid w:val="00A72C48"/>
    <w:rsid w:val="00A73136"/>
    <w:rsid w:val="00A73EF6"/>
    <w:rsid w:val="00A74302"/>
    <w:rsid w:val="00A747D1"/>
    <w:rsid w:val="00A74952"/>
    <w:rsid w:val="00A7497D"/>
    <w:rsid w:val="00A75362"/>
    <w:rsid w:val="00A756DF"/>
    <w:rsid w:val="00A75D3E"/>
    <w:rsid w:val="00A764C2"/>
    <w:rsid w:val="00A7651A"/>
    <w:rsid w:val="00A76C37"/>
    <w:rsid w:val="00A76DB0"/>
    <w:rsid w:val="00A771BE"/>
    <w:rsid w:val="00A77559"/>
    <w:rsid w:val="00A776A4"/>
    <w:rsid w:val="00A778F3"/>
    <w:rsid w:val="00A77B42"/>
    <w:rsid w:val="00A77F78"/>
    <w:rsid w:val="00A81080"/>
    <w:rsid w:val="00A810D4"/>
    <w:rsid w:val="00A81329"/>
    <w:rsid w:val="00A81342"/>
    <w:rsid w:val="00A816D7"/>
    <w:rsid w:val="00A816F3"/>
    <w:rsid w:val="00A818D8"/>
    <w:rsid w:val="00A83435"/>
    <w:rsid w:val="00A838F9"/>
    <w:rsid w:val="00A83B80"/>
    <w:rsid w:val="00A83ED8"/>
    <w:rsid w:val="00A84055"/>
    <w:rsid w:val="00A844C3"/>
    <w:rsid w:val="00A84715"/>
    <w:rsid w:val="00A84B04"/>
    <w:rsid w:val="00A84F9B"/>
    <w:rsid w:val="00A853AC"/>
    <w:rsid w:val="00A85687"/>
    <w:rsid w:val="00A858E6"/>
    <w:rsid w:val="00A85A7A"/>
    <w:rsid w:val="00A85C4E"/>
    <w:rsid w:val="00A85CB7"/>
    <w:rsid w:val="00A85E11"/>
    <w:rsid w:val="00A86138"/>
    <w:rsid w:val="00A86463"/>
    <w:rsid w:val="00A871EE"/>
    <w:rsid w:val="00A87481"/>
    <w:rsid w:val="00A87979"/>
    <w:rsid w:val="00A87A2C"/>
    <w:rsid w:val="00A90810"/>
    <w:rsid w:val="00A908D0"/>
    <w:rsid w:val="00A908D1"/>
    <w:rsid w:val="00A90E8B"/>
    <w:rsid w:val="00A911C4"/>
    <w:rsid w:val="00A911DD"/>
    <w:rsid w:val="00A91525"/>
    <w:rsid w:val="00A9230F"/>
    <w:rsid w:val="00A92333"/>
    <w:rsid w:val="00A923FA"/>
    <w:rsid w:val="00A93528"/>
    <w:rsid w:val="00A9373B"/>
    <w:rsid w:val="00A937CD"/>
    <w:rsid w:val="00A93BE7"/>
    <w:rsid w:val="00A93C46"/>
    <w:rsid w:val="00A93E92"/>
    <w:rsid w:val="00A93F46"/>
    <w:rsid w:val="00A944C9"/>
    <w:rsid w:val="00A94737"/>
    <w:rsid w:val="00A94B23"/>
    <w:rsid w:val="00A94DCE"/>
    <w:rsid w:val="00A950B2"/>
    <w:rsid w:val="00A95101"/>
    <w:rsid w:val="00A9522D"/>
    <w:rsid w:val="00A9575A"/>
    <w:rsid w:val="00A95827"/>
    <w:rsid w:val="00A958A0"/>
    <w:rsid w:val="00A958B8"/>
    <w:rsid w:val="00A95C76"/>
    <w:rsid w:val="00A96C4D"/>
    <w:rsid w:val="00A96E18"/>
    <w:rsid w:val="00A97B6A"/>
    <w:rsid w:val="00AA00C6"/>
    <w:rsid w:val="00AA0B80"/>
    <w:rsid w:val="00AA0EA2"/>
    <w:rsid w:val="00AA12A1"/>
    <w:rsid w:val="00AA144E"/>
    <w:rsid w:val="00AA1C96"/>
    <w:rsid w:val="00AA2094"/>
    <w:rsid w:val="00AA2125"/>
    <w:rsid w:val="00AA24AD"/>
    <w:rsid w:val="00AA252F"/>
    <w:rsid w:val="00AA25A5"/>
    <w:rsid w:val="00AA341C"/>
    <w:rsid w:val="00AA3787"/>
    <w:rsid w:val="00AA3789"/>
    <w:rsid w:val="00AA3BC4"/>
    <w:rsid w:val="00AA3D6A"/>
    <w:rsid w:val="00AA3E2F"/>
    <w:rsid w:val="00AA4690"/>
    <w:rsid w:val="00AA4D7B"/>
    <w:rsid w:val="00AA5BF6"/>
    <w:rsid w:val="00AA5ED7"/>
    <w:rsid w:val="00AA6AEC"/>
    <w:rsid w:val="00AA7BCF"/>
    <w:rsid w:val="00AA7E3F"/>
    <w:rsid w:val="00AB00FC"/>
    <w:rsid w:val="00AB0102"/>
    <w:rsid w:val="00AB08A2"/>
    <w:rsid w:val="00AB09EA"/>
    <w:rsid w:val="00AB0C20"/>
    <w:rsid w:val="00AB0CDC"/>
    <w:rsid w:val="00AB0DB9"/>
    <w:rsid w:val="00AB0EFB"/>
    <w:rsid w:val="00AB132A"/>
    <w:rsid w:val="00AB16ED"/>
    <w:rsid w:val="00AB1BF1"/>
    <w:rsid w:val="00AB2A26"/>
    <w:rsid w:val="00AB3CBA"/>
    <w:rsid w:val="00AB3CCB"/>
    <w:rsid w:val="00AB4112"/>
    <w:rsid w:val="00AB4ECA"/>
    <w:rsid w:val="00AB52FD"/>
    <w:rsid w:val="00AB5330"/>
    <w:rsid w:val="00AB5643"/>
    <w:rsid w:val="00AB5B05"/>
    <w:rsid w:val="00AB5E6B"/>
    <w:rsid w:val="00AB61B4"/>
    <w:rsid w:val="00AB6739"/>
    <w:rsid w:val="00AB6B25"/>
    <w:rsid w:val="00AB7246"/>
    <w:rsid w:val="00AB76BC"/>
    <w:rsid w:val="00AB7727"/>
    <w:rsid w:val="00AB7888"/>
    <w:rsid w:val="00AB7AD0"/>
    <w:rsid w:val="00AB7D1C"/>
    <w:rsid w:val="00AB7F18"/>
    <w:rsid w:val="00AB7FCF"/>
    <w:rsid w:val="00AC055F"/>
    <w:rsid w:val="00AC1037"/>
    <w:rsid w:val="00AC1039"/>
    <w:rsid w:val="00AC1063"/>
    <w:rsid w:val="00AC11F1"/>
    <w:rsid w:val="00AC217D"/>
    <w:rsid w:val="00AC2250"/>
    <w:rsid w:val="00AC2FBA"/>
    <w:rsid w:val="00AC32A5"/>
    <w:rsid w:val="00AC342D"/>
    <w:rsid w:val="00AC343B"/>
    <w:rsid w:val="00AC388C"/>
    <w:rsid w:val="00AC3A35"/>
    <w:rsid w:val="00AC3ADA"/>
    <w:rsid w:val="00AC3CE6"/>
    <w:rsid w:val="00AC3D21"/>
    <w:rsid w:val="00AC435B"/>
    <w:rsid w:val="00AC4404"/>
    <w:rsid w:val="00AC493F"/>
    <w:rsid w:val="00AC4984"/>
    <w:rsid w:val="00AC4F4A"/>
    <w:rsid w:val="00AC5B6C"/>
    <w:rsid w:val="00AC625C"/>
    <w:rsid w:val="00AC67EF"/>
    <w:rsid w:val="00AC7219"/>
    <w:rsid w:val="00AC761C"/>
    <w:rsid w:val="00AC7790"/>
    <w:rsid w:val="00AD0577"/>
    <w:rsid w:val="00AD0920"/>
    <w:rsid w:val="00AD0A7F"/>
    <w:rsid w:val="00AD0B4A"/>
    <w:rsid w:val="00AD0C84"/>
    <w:rsid w:val="00AD1844"/>
    <w:rsid w:val="00AD1C2E"/>
    <w:rsid w:val="00AD258C"/>
    <w:rsid w:val="00AD265B"/>
    <w:rsid w:val="00AD2720"/>
    <w:rsid w:val="00AD33EE"/>
    <w:rsid w:val="00AD35BD"/>
    <w:rsid w:val="00AD370F"/>
    <w:rsid w:val="00AD3BC6"/>
    <w:rsid w:val="00AD4101"/>
    <w:rsid w:val="00AD4570"/>
    <w:rsid w:val="00AD460B"/>
    <w:rsid w:val="00AD49F5"/>
    <w:rsid w:val="00AD4CE2"/>
    <w:rsid w:val="00AD4FAF"/>
    <w:rsid w:val="00AD516B"/>
    <w:rsid w:val="00AD5170"/>
    <w:rsid w:val="00AD5482"/>
    <w:rsid w:val="00AD5923"/>
    <w:rsid w:val="00AD5D12"/>
    <w:rsid w:val="00AD5EF6"/>
    <w:rsid w:val="00AD6115"/>
    <w:rsid w:val="00AD6252"/>
    <w:rsid w:val="00AD75A5"/>
    <w:rsid w:val="00AD7B36"/>
    <w:rsid w:val="00AD7BF9"/>
    <w:rsid w:val="00AE011F"/>
    <w:rsid w:val="00AE01E9"/>
    <w:rsid w:val="00AE03BE"/>
    <w:rsid w:val="00AE04EB"/>
    <w:rsid w:val="00AE06CD"/>
    <w:rsid w:val="00AE0DD2"/>
    <w:rsid w:val="00AE117A"/>
    <w:rsid w:val="00AE2625"/>
    <w:rsid w:val="00AE2CFC"/>
    <w:rsid w:val="00AE3531"/>
    <w:rsid w:val="00AE3C4D"/>
    <w:rsid w:val="00AE4EE3"/>
    <w:rsid w:val="00AE5067"/>
    <w:rsid w:val="00AE56FC"/>
    <w:rsid w:val="00AE583C"/>
    <w:rsid w:val="00AE60BE"/>
    <w:rsid w:val="00AE6338"/>
    <w:rsid w:val="00AE63FF"/>
    <w:rsid w:val="00AE6431"/>
    <w:rsid w:val="00AE6697"/>
    <w:rsid w:val="00AE69EC"/>
    <w:rsid w:val="00AE6CE8"/>
    <w:rsid w:val="00AE7561"/>
    <w:rsid w:val="00AE7FA4"/>
    <w:rsid w:val="00AF1092"/>
    <w:rsid w:val="00AF17E0"/>
    <w:rsid w:val="00AF1867"/>
    <w:rsid w:val="00AF1A01"/>
    <w:rsid w:val="00AF1B2A"/>
    <w:rsid w:val="00AF1D18"/>
    <w:rsid w:val="00AF2344"/>
    <w:rsid w:val="00AF2374"/>
    <w:rsid w:val="00AF2C43"/>
    <w:rsid w:val="00AF2C9B"/>
    <w:rsid w:val="00AF32CD"/>
    <w:rsid w:val="00AF34C4"/>
    <w:rsid w:val="00AF3986"/>
    <w:rsid w:val="00AF40FF"/>
    <w:rsid w:val="00AF4768"/>
    <w:rsid w:val="00AF4E25"/>
    <w:rsid w:val="00AF54FA"/>
    <w:rsid w:val="00AF5A5B"/>
    <w:rsid w:val="00AF5C00"/>
    <w:rsid w:val="00AF5C10"/>
    <w:rsid w:val="00AF5DAE"/>
    <w:rsid w:val="00AF66BB"/>
    <w:rsid w:val="00AF698E"/>
    <w:rsid w:val="00AF6A4E"/>
    <w:rsid w:val="00AF6E88"/>
    <w:rsid w:val="00AF6EB1"/>
    <w:rsid w:val="00AF70FE"/>
    <w:rsid w:val="00AF76A1"/>
    <w:rsid w:val="00AF79AB"/>
    <w:rsid w:val="00AF7C5E"/>
    <w:rsid w:val="00B00983"/>
    <w:rsid w:val="00B01A28"/>
    <w:rsid w:val="00B01F10"/>
    <w:rsid w:val="00B01F98"/>
    <w:rsid w:val="00B0206C"/>
    <w:rsid w:val="00B02D94"/>
    <w:rsid w:val="00B02FE7"/>
    <w:rsid w:val="00B043DD"/>
    <w:rsid w:val="00B047B8"/>
    <w:rsid w:val="00B0507B"/>
    <w:rsid w:val="00B0575F"/>
    <w:rsid w:val="00B05D92"/>
    <w:rsid w:val="00B05E82"/>
    <w:rsid w:val="00B06BF9"/>
    <w:rsid w:val="00B06C4C"/>
    <w:rsid w:val="00B07FBF"/>
    <w:rsid w:val="00B10E95"/>
    <w:rsid w:val="00B11096"/>
    <w:rsid w:val="00B11C33"/>
    <w:rsid w:val="00B11CD9"/>
    <w:rsid w:val="00B11FA6"/>
    <w:rsid w:val="00B121DB"/>
    <w:rsid w:val="00B12628"/>
    <w:rsid w:val="00B129E7"/>
    <w:rsid w:val="00B135D8"/>
    <w:rsid w:val="00B13D4D"/>
    <w:rsid w:val="00B13E4C"/>
    <w:rsid w:val="00B14019"/>
    <w:rsid w:val="00B14575"/>
    <w:rsid w:val="00B14D69"/>
    <w:rsid w:val="00B151D7"/>
    <w:rsid w:val="00B153FA"/>
    <w:rsid w:val="00B15725"/>
    <w:rsid w:val="00B15AE2"/>
    <w:rsid w:val="00B16006"/>
    <w:rsid w:val="00B161F5"/>
    <w:rsid w:val="00B164B2"/>
    <w:rsid w:val="00B164B4"/>
    <w:rsid w:val="00B16A61"/>
    <w:rsid w:val="00B16C75"/>
    <w:rsid w:val="00B16EDA"/>
    <w:rsid w:val="00B178DF"/>
    <w:rsid w:val="00B17D40"/>
    <w:rsid w:val="00B20303"/>
    <w:rsid w:val="00B2052A"/>
    <w:rsid w:val="00B20759"/>
    <w:rsid w:val="00B20B48"/>
    <w:rsid w:val="00B20FAC"/>
    <w:rsid w:val="00B21B3D"/>
    <w:rsid w:val="00B21B57"/>
    <w:rsid w:val="00B21B77"/>
    <w:rsid w:val="00B22449"/>
    <w:rsid w:val="00B2268B"/>
    <w:rsid w:val="00B227D0"/>
    <w:rsid w:val="00B22843"/>
    <w:rsid w:val="00B22B27"/>
    <w:rsid w:val="00B22C24"/>
    <w:rsid w:val="00B23538"/>
    <w:rsid w:val="00B2449F"/>
    <w:rsid w:val="00B24747"/>
    <w:rsid w:val="00B24DDC"/>
    <w:rsid w:val="00B25344"/>
    <w:rsid w:val="00B2562A"/>
    <w:rsid w:val="00B25865"/>
    <w:rsid w:val="00B25A5E"/>
    <w:rsid w:val="00B25C88"/>
    <w:rsid w:val="00B25F88"/>
    <w:rsid w:val="00B26066"/>
    <w:rsid w:val="00B262FE"/>
    <w:rsid w:val="00B263D9"/>
    <w:rsid w:val="00B26582"/>
    <w:rsid w:val="00B26F0F"/>
    <w:rsid w:val="00B2724B"/>
    <w:rsid w:val="00B27424"/>
    <w:rsid w:val="00B27891"/>
    <w:rsid w:val="00B27D61"/>
    <w:rsid w:val="00B27FA9"/>
    <w:rsid w:val="00B30294"/>
    <w:rsid w:val="00B302F4"/>
    <w:rsid w:val="00B30450"/>
    <w:rsid w:val="00B3054D"/>
    <w:rsid w:val="00B30A86"/>
    <w:rsid w:val="00B30BA8"/>
    <w:rsid w:val="00B30F6A"/>
    <w:rsid w:val="00B31220"/>
    <w:rsid w:val="00B314EA"/>
    <w:rsid w:val="00B318C9"/>
    <w:rsid w:val="00B31B2C"/>
    <w:rsid w:val="00B329FD"/>
    <w:rsid w:val="00B33159"/>
    <w:rsid w:val="00B3380D"/>
    <w:rsid w:val="00B33930"/>
    <w:rsid w:val="00B33951"/>
    <w:rsid w:val="00B33BD1"/>
    <w:rsid w:val="00B3422F"/>
    <w:rsid w:val="00B34433"/>
    <w:rsid w:val="00B3445D"/>
    <w:rsid w:val="00B344F1"/>
    <w:rsid w:val="00B34528"/>
    <w:rsid w:val="00B34ED9"/>
    <w:rsid w:val="00B34F68"/>
    <w:rsid w:val="00B3507F"/>
    <w:rsid w:val="00B35D05"/>
    <w:rsid w:val="00B3602C"/>
    <w:rsid w:val="00B362E9"/>
    <w:rsid w:val="00B36792"/>
    <w:rsid w:val="00B3685D"/>
    <w:rsid w:val="00B3727A"/>
    <w:rsid w:val="00B37465"/>
    <w:rsid w:val="00B379B2"/>
    <w:rsid w:val="00B4002B"/>
    <w:rsid w:val="00B40787"/>
    <w:rsid w:val="00B409D4"/>
    <w:rsid w:val="00B40ABA"/>
    <w:rsid w:val="00B4127F"/>
    <w:rsid w:val="00B413B5"/>
    <w:rsid w:val="00B41B20"/>
    <w:rsid w:val="00B41E31"/>
    <w:rsid w:val="00B422D5"/>
    <w:rsid w:val="00B42377"/>
    <w:rsid w:val="00B424F6"/>
    <w:rsid w:val="00B428DE"/>
    <w:rsid w:val="00B429F9"/>
    <w:rsid w:val="00B42B16"/>
    <w:rsid w:val="00B4373E"/>
    <w:rsid w:val="00B43A1A"/>
    <w:rsid w:val="00B4462A"/>
    <w:rsid w:val="00B449A4"/>
    <w:rsid w:val="00B449B6"/>
    <w:rsid w:val="00B4587E"/>
    <w:rsid w:val="00B45A84"/>
    <w:rsid w:val="00B45D5A"/>
    <w:rsid w:val="00B4625C"/>
    <w:rsid w:val="00B46332"/>
    <w:rsid w:val="00B469A2"/>
    <w:rsid w:val="00B500C9"/>
    <w:rsid w:val="00B503B8"/>
    <w:rsid w:val="00B512CD"/>
    <w:rsid w:val="00B516FD"/>
    <w:rsid w:val="00B520AE"/>
    <w:rsid w:val="00B52130"/>
    <w:rsid w:val="00B5269A"/>
    <w:rsid w:val="00B528BC"/>
    <w:rsid w:val="00B52AD7"/>
    <w:rsid w:val="00B52DB2"/>
    <w:rsid w:val="00B530FC"/>
    <w:rsid w:val="00B54738"/>
    <w:rsid w:val="00B548C3"/>
    <w:rsid w:val="00B54EB6"/>
    <w:rsid w:val="00B55961"/>
    <w:rsid w:val="00B55AA7"/>
    <w:rsid w:val="00B55E64"/>
    <w:rsid w:val="00B570B2"/>
    <w:rsid w:val="00B57366"/>
    <w:rsid w:val="00B60497"/>
    <w:rsid w:val="00B605E3"/>
    <w:rsid w:val="00B60782"/>
    <w:rsid w:val="00B60E19"/>
    <w:rsid w:val="00B61364"/>
    <w:rsid w:val="00B615C5"/>
    <w:rsid w:val="00B61644"/>
    <w:rsid w:val="00B61AFE"/>
    <w:rsid w:val="00B61E40"/>
    <w:rsid w:val="00B62310"/>
    <w:rsid w:val="00B626D2"/>
    <w:rsid w:val="00B62927"/>
    <w:rsid w:val="00B62E02"/>
    <w:rsid w:val="00B6306F"/>
    <w:rsid w:val="00B6317F"/>
    <w:rsid w:val="00B6348A"/>
    <w:rsid w:val="00B63499"/>
    <w:rsid w:val="00B63675"/>
    <w:rsid w:val="00B639F1"/>
    <w:rsid w:val="00B64185"/>
    <w:rsid w:val="00B6424E"/>
    <w:rsid w:val="00B6441A"/>
    <w:rsid w:val="00B65192"/>
    <w:rsid w:val="00B651F2"/>
    <w:rsid w:val="00B65348"/>
    <w:rsid w:val="00B65A41"/>
    <w:rsid w:val="00B65AB2"/>
    <w:rsid w:val="00B66A01"/>
    <w:rsid w:val="00B66E24"/>
    <w:rsid w:val="00B67B2D"/>
    <w:rsid w:val="00B70226"/>
    <w:rsid w:val="00B705FC"/>
    <w:rsid w:val="00B7078C"/>
    <w:rsid w:val="00B70CBB"/>
    <w:rsid w:val="00B70E67"/>
    <w:rsid w:val="00B70EB0"/>
    <w:rsid w:val="00B7118E"/>
    <w:rsid w:val="00B7191C"/>
    <w:rsid w:val="00B71F5C"/>
    <w:rsid w:val="00B7275D"/>
    <w:rsid w:val="00B73A03"/>
    <w:rsid w:val="00B73AA5"/>
    <w:rsid w:val="00B73AC6"/>
    <w:rsid w:val="00B73F08"/>
    <w:rsid w:val="00B7407C"/>
    <w:rsid w:val="00B749E3"/>
    <w:rsid w:val="00B75529"/>
    <w:rsid w:val="00B75F09"/>
    <w:rsid w:val="00B76288"/>
    <w:rsid w:val="00B76E60"/>
    <w:rsid w:val="00B770CD"/>
    <w:rsid w:val="00B7754B"/>
    <w:rsid w:val="00B80AAE"/>
    <w:rsid w:val="00B81330"/>
    <w:rsid w:val="00B81724"/>
    <w:rsid w:val="00B83393"/>
    <w:rsid w:val="00B834FF"/>
    <w:rsid w:val="00B836A6"/>
    <w:rsid w:val="00B83ABE"/>
    <w:rsid w:val="00B83E85"/>
    <w:rsid w:val="00B83F08"/>
    <w:rsid w:val="00B8501A"/>
    <w:rsid w:val="00B8501C"/>
    <w:rsid w:val="00B852EC"/>
    <w:rsid w:val="00B85B8A"/>
    <w:rsid w:val="00B867C9"/>
    <w:rsid w:val="00B867F5"/>
    <w:rsid w:val="00B86889"/>
    <w:rsid w:val="00B87A2E"/>
    <w:rsid w:val="00B87C00"/>
    <w:rsid w:val="00B87C7B"/>
    <w:rsid w:val="00B902C9"/>
    <w:rsid w:val="00B910BE"/>
    <w:rsid w:val="00B91325"/>
    <w:rsid w:val="00B9164C"/>
    <w:rsid w:val="00B918C5"/>
    <w:rsid w:val="00B9210B"/>
    <w:rsid w:val="00B94448"/>
    <w:rsid w:val="00B94555"/>
    <w:rsid w:val="00B9504B"/>
    <w:rsid w:val="00B9563F"/>
    <w:rsid w:val="00B958E1"/>
    <w:rsid w:val="00B96718"/>
    <w:rsid w:val="00B96845"/>
    <w:rsid w:val="00B96BA2"/>
    <w:rsid w:val="00B96F43"/>
    <w:rsid w:val="00B97664"/>
    <w:rsid w:val="00B97D65"/>
    <w:rsid w:val="00BA01EB"/>
    <w:rsid w:val="00BA1151"/>
    <w:rsid w:val="00BA11E2"/>
    <w:rsid w:val="00BA1C0B"/>
    <w:rsid w:val="00BA23DF"/>
    <w:rsid w:val="00BA2F6B"/>
    <w:rsid w:val="00BA37FD"/>
    <w:rsid w:val="00BA3B72"/>
    <w:rsid w:val="00BA420B"/>
    <w:rsid w:val="00BA42A1"/>
    <w:rsid w:val="00BA4F87"/>
    <w:rsid w:val="00BA4FE0"/>
    <w:rsid w:val="00BA5125"/>
    <w:rsid w:val="00BA5581"/>
    <w:rsid w:val="00BA5588"/>
    <w:rsid w:val="00BA5CD0"/>
    <w:rsid w:val="00BA5CFD"/>
    <w:rsid w:val="00BA5E1E"/>
    <w:rsid w:val="00BA5FF8"/>
    <w:rsid w:val="00BA6021"/>
    <w:rsid w:val="00BA62EC"/>
    <w:rsid w:val="00BA72EE"/>
    <w:rsid w:val="00BA7B6A"/>
    <w:rsid w:val="00BA7C5C"/>
    <w:rsid w:val="00BA7C75"/>
    <w:rsid w:val="00BB080E"/>
    <w:rsid w:val="00BB08B1"/>
    <w:rsid w:val="00BB0DB1"/>
    <w:rsid w:val="00BB123C"/>
    <w:rsid w:val="00BB16C4"/>
    <w:rsid w:val="00BB1771"/>
    <w:rsid w:val="00BB1D16"/>
    <w:rsid w:val="00BB1E01"/>
    <w:rsid w:val="00BB2705"/>
    <w:rsid w:val="00BB2D2D"/>
    <w:rsid w:val="00BB3673"/>
    <w:rsid w:val="00BB373A"/>
    <w:rsid w:val="00BB3908"/>
    <w:rsid w:val="00BB3993"/>
    <w:rsid w:val="00BB3B69"/>
    <w:rsid w:val="00BB3C94"/>
    <w:rsid w:val="00BB4303"/>
    <w:rsid w:val="00BB4497"/>
    <w:rsid w:val="00BB4ACC"/>
    <w:rsid w:val="00BB4E33"/>
    <w:rsid w:val="00BB4EE8"/>
    <w:rsid w:val="00BB57B1"/>
    <w:rsid w:val="00BB5E79"/>
    <w:rsid w:val="00BB6618"/>
    <w:rsid w:val="00BB6636"/>
    <w:rsid w:val="00BB6BC2"/>
    <w:rsid w:val="00BB6BFF"/>
    <w:rsid w:val="00BB6C2A"/>
    <w:rsid w:val="00BB6FCF"/>
    <w:rsid w:val="00BB757C"/>
    <w:rsid w:val="00BB77EC"/>
    <w:rsid w:val="00BC08A9"/>
    <w:rsid w:val="00BC1537"/>
    <w:rsid w:val="00BC18BE"/>
    <w:rsid w:val="00BC1CEB"/>
    <w:rsid w:val="00BC2200"/>
    <w:rsid w:val="00BC27F3"/>
    <w:rsid w:val="00BC2859"/>
    <w:rsid w:val="00BC288D"/>
    <w:rsid w:val="00BC2F16"/>
    <w:rsid w:val="00BC309E"/>
    <w:rsid w:val="00BC320E"/>
    <w:rsid w:val="00BC32C9"/>
    <w:rsid w:val="00BC3E4A"/>
    <w:rsid w:val="00BC3FF2"/>
    <w:rsid w:val="00BC45CE"/>
    <w:rsid w:val="00BC4989"/>
    <w:rsid w:val="00BC4CEB"/>
    <w:rsid w:val="00BC7D96"/>
    <w:rsid w:val="00BD0097"/>
    <w:rsid w:val="00BD00D3"/>
    <w:rsid w:val="00BD043B"/>
    <w:rsid w:val="00BD09C0"/>
    <w:rsid w:val="00BD0E1E"/>
    <w:rsid w:val="00BD1858"/>
    <w:rsid w:val="00BD1BE7"/>
    <w:rsid w:val="00BD1FA5"/>
    <w:rsid w:val="00BD2007"/>
    <w:rsid w:val="00BD2315"/>
    <w:rsid w:val="00BD25DE"/>
    <w:rsid w:val="00BD2ABB"/>
    <w:rsid w:val="00BD326C"/>
    <w:rsid w:val="00BD4157"/>
    <w:rsid w:val="00BD4220"/>
    <w:rsid w:val="00BD47ED"/>
    <w:rsid w:val="00BD4E87"/>
    <w:rsid w:val="00BD4E88"/>
    <w:rsid w:val="00BD5936"/>
    <w:rsid w:val="00BD61BE"/>
    <w:rsid w:val="00BD68A0"/>
    <w:rsid w:val="00BD6D14"/>
    <w:rsid w:val="00BD6DAA"/>
    <w:rsid w:val="00BD6EAC"/>
    <w:rsid w:val="00BD6FE9"/>
    <w:rsid w:val="00BD7727"/>
    <w:rsid w:val="00BD7B4B"/>
    <w:rsid w:val="00BE0197"/>
    <w:rsid w:val="00BE02AA"/>
    <w:rsid w:val="00BE08C4"/>
    <w:rsid w:val="00BE1146"/>
    <w:rsid w:val="00BE1E41"/>
    <w:rsid w:val="00BE1FED"/>
    <w:rsid w:val="00BE2466"/>
    <w:rsid w:val="00BE29D4"/>
    <w:rsid w:val="00BE40AC"/>
    <w:rsid w:val="00BE42BB"/>
    <w:rsid w:val="00BE4380"/>
    <w:rsid w:val="00BE4A33"/>
    <w:rsid w:val="00BE4E03"/>
    <w:rsid w:val="00BE4E7F"/>
    <w:rsid w:val="00BE4F69"/>
    <w:rsid w:val="00BE53B6"/>
    <w:rsid w:val="00BE546D"/>
    <w:rsid w:val="00BE556E"/>
    <w:rsid w:val="00BE5763"/>
    <w:rsid w:val="00BE6F43"/>
    <w:rsid w:val="00BE7196"/>
    <w:rsid w:val="00BE792F"/>
    <w:rsid w:val="00BE7DC4"/>
    <w:rsid w:val="00BE7DD6"/>
    <w:rsid w:val="00BF0050"/>
    <w:rsid w:val="00BF0E86"/>
    <w:rsid w:val="00BF26C0"/>
    <w:rsid w:val="00BF2796"/>
    <w:rsid w:val="00BF32CA"/>
    <w:rsid w:val="00BF38B6"/>
    <w:rsid w:val="00BF3E51"/>
    <w:rsid w:val="00BF3ECD"/>
    <w:rsid w:val="00BF48C3"/>
    <w:rsid w:val="00BF5248"/>
    <w:rsid w:val="00BF5D01"/>
    <w:rsid w:val="00BF6292"/>
    <w:rsid w:val="00BF6B14"/>
    <w:rsid w:val="00BF6DD7"/>
    <w:rsid w:val="00BF6F45"/>
    <w:rsid w:val="00C00041"/>
    <w:rsid w:val="00C004A4"/>
    <w:rsid w:val="00C008EA"/>
    <w:rsid w:val="00C00B42"/>
    <w:rsid w:val="00C00F5F"/>
    <w:rsid w:val="00C01415"/>
    <w:rsid w:val="00C01499"/>
    <w:rsid w:val="00C02245"/>
    <w:rsid w:val="00C022B5"/>
    <w:rsid w:val="00C026C3"/>
    <w:rsid w:val="00C02A75"/>
    <w:rsid w:val="00C033BD"/>
    <w:rsid w:val="00C036ED"/>
    <w:rsid w:val="00C039BC"/>
    <w:rsid w:val="00C03F0B"/>
    <w:rsid w:val="00C04753"/>
    <w:rsid w:val="00C04F51"/>
    <w:rsid w:val="00C05370"/>
    <w:rsid w:val="00C053E8"/>
    <w:rsid w:val="00C05A98"/>
    <w:rsid w:val="00C05B13"/>
    <w:rsid w:val="00C05F94"/>
    <w:rsid w:val="00C06D97"/>
    <w:rsid w:val="00C079C7"/>
    <w:rsid w:val="00C07B50"/>
    <w:rsid w:val="00C1046A"/>
    <w:rsid w:val="00C10BF4"/>
    <w:rsid w:val="00C1100D"/>
    <w:rsid w:val="00C1121A"/>
    <w:rsid w:val="00C1158D"/>
    <w:rsid w:val="00C1161E"/>
    <w:rsid w:val="00C118FB"/>
    <w:rsid w:val="00C11D2B"/>
    <w:rsid w:val="00C1232F"/>
    <w:rsid w:val="00C126DD"/>
    <w:rsid w:val="00C1297C"/>
    <w:rsid w:val="00C12AA3"/>
    <w:rsid w:val="00C12B7F"/>
    <w:rsid w:val="00C12ECD"/>
    <w:rsid w:val="00C13BB2"/>
    <w:rsid w:val="00C142D0"/>
    <w:rsid w:val="00C1485D"/>
    <w:rsid w:val="00C149EE"/>
    <w:rsid w:val="00C14A78"/>
    <w:rsid w:val="00C14F1C"/>
    <w:rsid w:val="00C15147"/>
    <w:rsid w:val="00C15382"/>
    <w:rsid w:val="00C15800"/>
    <w:rsid w:val="00C15804"/>
    <w:rsid w:val="00C16130"/>
    <w:rsid w:val="00C16725"/>
    <w:rsid w:val="00C16CEB"/>
    <w:rsid w:val="00C16E55"/>
    <w:rsid w:val="00C17443"/>
    <w:rsid w:val="00C17637"/>
    <w:rsid w:val="00C200B2"/>
    <w:rsid w:val="00C201BB"/>
    <w:rsid w:val="00C201E1"/>
    <w:rsid w:val="00C20242"/>
    <w:rsid w:val="00C202F3"/>
    <w:rsid w:val="00C2037E"/>
    <w:rsid w:val="00C20610"/>
    <w:rsid w:val="00C20706"/>
    <w:rsid w:val="00C21366"/>
    <w:rsid w:val="00C217E4"/>
    <w:rsid w:val="00C21929"/>
    <w:rsid w:val="00C21DD0"/>
    <w:rsid w:val="00C22071"/>
    <w:rsid w:val="00C220FA"/>
    <w:rsid w:val="00C226FB"/>
    <w:rsid w:val="00C22B8E"/>
    <w:rsid w:val="00C23535"/>
    <w:rsid w:val="00C23D51"/>
    <w:rsid w:val="00C242AF"/>
    <w:rsid w:val="00C247CE"/>
    <w:rsid w:val="00C25DCF"/>
    <w:rsid w:val="00C26EE4"/>
    <w:rsid w:val="00C27A0B"/>
    <w:rsid w:val="00C27D48"/>
    <w:rsid w:val="00C301DE"/>
    <w:rsid w:val="00C30580"/>
    <w:rsid w:val="00C306D3"/>
    <w:rsid w:val="00C30B99"/>
    <w:rsid w:val="00C31935"/>
    <w:rsid w:val="00C3194B"/>
    <w:rsid w:val="00C31A69"/>
    <w:rsid w:val="00C31ACC"/>
    <w:rsid w:val="00C31E9C"/>
    <w:rsid w:val="00C32449"/>
    <w:rsid w:val="00C326DD"/>
    <w:rsid w:val="00C331A9"/>
    <w:rsid w:val="00C3349B"/>
    <w:rsid w:val="00C33845"/>
    <w:rsid w:val="00C33A0E"/>
    <w:rsid w:val="00C33D8D"/>
    <w:rsid w:val="00C34AD9"/>
    <w:rsid w:val="00C36137"/>
    <w:rsid w:val="00C3643B"/>
    <w:rsid w:val="00C3654B"/>
    <w:rsid w:val="00C36DE1"/>
    <w:rsid w:val="00C36DF4"/>
    <w:rsid w:val="00C371FB"/>
    <w:rsid w:val="00C372D0"/>
    <w:rsid w:val="00C376D5"/>
    <w:rsid w:val="00C37AE6"/>
    <w:rsid w:val="00C37E3D"/>
    <w:rsid w:val="00C40634"/>
    <w:rsid w:val="00C407E1"/>
    <w:rsid w:val="00C40AAE"/>
    <w:rsid w:val="00C40E68"/>
    <w:rsid w:val="00C40FEB"/>
    <w:rsid w:val="00C412FC"/>
    <w:rsid w:val="00C41A4E"/>
    <w:rsid w:val="00C41A68"/>
    <w:rsid w:val="00C41C31"/>
    <w:rsid w:val="00C4209A"/>
    <w:rsid w:val="00C4240F"/>
    <w:rsid w:val="00C42D6E"/>
    <w:rsid w:val="00C42EAE"/>
    <w:rsid w:val="00C437A3"/>
    <w:rsid w:val="00C4483D"/>
    <w:rsid w:val="00C44E4B"/>
    <w:rsid w:val="00C45097"/>
    <w:rsid w:val="00C453F8"/>
    <w:rsid w:val="00C465A0"/>
    <w:rsid w:val="00C468E2"/>
    <w:rsid w:val="00C46BDE"/>
    <w:rsid w:val="00C46D16"/>
    <w:rsid w:val="00C46F99"/>
    <w:rsid w:val="00C47E82"/>
    <w:rsid w:val="00C51231"/>
    <w:rsid w:val="00C51747"/>
    <w:rsid w:val="00C5186C"/>
    <w:rsid w:val="00C51EE2"/>
    <w:rsid w:val="00C52195"/>
    <w:rsid w:val="00C521B9"/>
    <w:rsid w:val="00C523E9"/>
    <w:rsid w:val="00C52BF0"/>
    <w:rsid w:val="00C53137"/>
    <w:rsid w:val="00C541A3"/>
    <w:rsid w:val="00C543C4"/>
    <w:rsid w:val="00C543E4"/>
    <w:rsid w:val="00C55EAC"/>
    <w:rsid w:val="00C56206"/>
    <w:rsid w:val="00C5620D"/>
    <w:rsid w:val="00C56304"/>
    <w:rsid w:val="00C56F65"/>
    <w:rsid w:val="00C56FC4"/>
    <w:rsid w:val="00C57460"/>
    <w:rsid w:val="00C577B4"/>
    <w:rsid w:val="00C57E6D"/>
    <w:rsid w:val="00C600B2"/>
    <w:rsid w:val="00C605F5"/>
    <w:rsid w:val="00C60A4C"/>
    <w:rsid w:val="00C60B35"/>
    <w:rsid w:val="00C60E9B"/>
    <w:rsid w:val="00C61944"/>
    <w:rsid w:val="00C6238B"/>
    <w:rsid w:val="00C62BFB"/>
    <w:rsid w:val="00C63151"/>
    <w:rsid w:val="00C6453C"/>
    <w:rsid w:val="00C647A7"/>
    <w:rsid w:val="00C64A8E"/>
    <w:rsid w:val="00C64F96"/>
    <w:rsid w:val="00C652AB"/>
    <w:rsid w:val="00C6561E"/>
    <w:rsid w:val="00C65823"/>
    <w:rsid w:val="00C658D5"/>
    <w:rsid w:val="00C65CB7"/>
    <w:rsid w:val="00C6645E"/>
    <w:rsid w:val="00C6660D"/>
    <w:rsid w:val="00C67277"/>
    <w:rsid w:val="00C67707"/>
    <w:rsid w:val="00C6785F"/>
    <w:rsid w:val="00C67A96"/>
    <w:rsid w:val="00C703EE"/>
    <w:rsid w:val="00C70787"/>
    <w:rsid w:val="00C70833"/>
    <w:rsid w:val="00C70F1F"/>
    <w:rsid w:val="00C70F36"/>
    <w:rsid w:val="00C71D0A"/>
    <w:rsid w:val="00C71DDB"/>
    <w:rsid w:val="00C71F65"/>
    <w:rsid w:val="00C71F6C"/>
    <w:rsid w:val="00C720B3"/>
    <w:rsid w:val="00C72490"/>
    <w:rsid w:val="00C729F7"/>
    <w:rsid w:val="00C72BBB"/>
    <w:rsid w:val="00C73DA0"/>
    <w:rsid w:val="00C73E0F"/>
    <w:rsid w:val="00C73E37"/>
    <w:rsid w:val="00C74191"/>
    <w:rsid w:val="00C74644"/>
    <w:rsid w:val="00C74704"/>
    <w:rsid w:val="00C74B60"/>
    <w:rsid w:val="00C74E1D"/>
    <w:rsid w:val="00C7520F"/>
    <w:rsid w:val="00C75A57"/>
    <w:rsid w:val="00C7692D"/>
    <w:rsid w:val="00C76C9E"/>
    <w:rsid w:val="00C77E41"/>
    <w:rsid w:val="00C8016D"/>
    <w:rsid w:val="00C80575"/>
    <w:rsid w:val="00C80C48"/>
    <w:rsid w:val="00C812ED"/>
    <w:rsid w:val="00C812FC"/>
    <w:rsid w:val="00C81683"/>
    <w:rsid w:val="00C81694"/>
    <w:rsid w:val="00C819B8"/>
    <w:rsid w:val="00C81B33"/>
    <w:rsid w:val="00C8223C"/>
    <w:rsid w:val="00C82340"/>
    <w:rsid w:val="00C828B8"/>
    <w:rsid w:val="00C85334"/>
    <w:rsid w:val="00C85805"/>
    <w:rsid w:val="00C85E52"/>
    <w:rsid w:val="00C863FE"/>
    <w:rsid w:val="00C8683D"/>
    <w:rsid w:val="00C87D76"/>
    <w:rsid w:val="00C87EAB"/>
    <w:rsid w:val="00C90145"/>
    <w:rsid w:val="00C90168"/>
    <w:rsid w:val="00C9026E"/>
    <w:rsid w:val="00C9058A"/>
    <w:rsid w:val="00C90CF7"/>
    <w:rsid w:val="00C90D22"/>
    <w:rsid w:val="00C91190"/>
    <w:rsid w:val="00C91800"/>
    <w:rsid w:val="00C9246F"/>
    <w:rsid w:val="00C92FA4"/>
    <w:rsid w:val="00C933DC"/>
    <w:rsid w:val="00C9379E"/>
    <w:rsid w:val="00C93841"/>
    <w:rsid w:val="00C93BF5"/>
    <w:rsid w:val="00C947FB"/>
    <w:rsid w:val="00C94A16"/>
    <w:rsid w:val="00C94ACE"/>
    <w:rsid w:val="00C94B0A"/>
    <w:rsid w:val="00C9523C"/>
    <w:rsid w:val="00C95277"/>
    <w:rsid w:val="00C95F19"/>
    <w:rsid w:val="00C961FC"/>
    <w:rsid w:val="00C962F4"/>
    <w:rsid w:val="00C966D0"/>
    <w:rsid w:val="00C96DFF"/>
    <w:rsid w:val="00C96E43"/>
    <w:rsid w:val="00C972F0"/>
    <w:rsid w:val="00CA0424"/>
    <w:rsid w:val="00CA04E7"/>
    <w:rsid w:val="00CA08DB"/>
    <w:rsid w:val="00CA09E4"/>
    <w:rsid w:val="00CA0ED0"/>
    <w:rsid w:val="00CA0F61"/>
    <w:rsid w:val="00CA1501"/>
    <w:rsid w:val="00CA196C"/>
    <w:rsid w:val="00CA199C"/>
    <w:rsid w:val="00CA1D44"/>
    <w:rsid w:val="00CA1F1B"/>
    <w:rsid w:val="00CA2187"/>
    <w:rsid w:val="00CA29FE"/>
    <w:rsid w:val="00CA2B02"/>
    <w:rsid w:val="00CA2C6C"/>
    <w:rsid w:val="00CA3428"/>
    <w:rsid w:val="00CA3815"/>
    <w:rsid w:val="00CA3D70"/>
    <w:rsid w:val="00CA3FCE"/>
    <w:rsid w:val="00CA44D5"/>
    <w:rsid w:val="00CA45C5"/>
    <w:rsid w:val="00CA61EF"/>
    <w:rsid w:val="00CA620F"/>
    <w:rsid w:val="00CA6912"/>
    <w:rsid w:val="00CA715E"/>
    <w:rsid w:val="00CA761A"/>
    <w:rsid w:val="00CA7883"/>
    <w:rsid w:val="00CA7E0D"/>
    <w:rsid w:val="00CB021A"/>
    <w:rsid w:val="00CB0A77"/>
    <w:rsid w:val="00CB2B2B"/>
    <w:rsid w:val="00CB32AD"/>
    <w:rsid w:val="00CB36A7"/>
    <w:rsid w:val="00CB38BE"/>
    <w:rsid w:val="00CB4541"/>
    <w:rsid w:val="00CB471F"/>
    <w:rsid w:val="00CB5385"/>
    <w:rsid w:val="00CB555D"/>
    <w:rsid w:val="00CB56E4"/>
    <w:rsid w:val="00CB58B9"/>
    <w:rsid w:val="00CB699A"/>
    <w:rsid w:val="00CB7BB0"/>
    <w:rsid w:val="00CC0215"/>
    <w:rsid w:val="00CC0F12"/>
    <w:rsid w:val="00CC17DC"/>
    <w:rsid w:val="00CC2662"/>
    <w:rsid w:val="00CC2771"/>
    <w:rsid w:val="00CC2C7B"/>
    <w:rsid w:val="00CC2E44"/>
    <w:rsid w:val="00CC3059"/>
    <w:rsid w:val="00CC423D"/>
    <w:rsid w:val="00CC45F5"/>
    <w:rsid w:val="00CC503F"/>
    <w:rsid w:val="00CC5344"/>
    <w:rsid w:val="00CC5882"/>
    <w:rsid w:val="00CC5A83"/>
    <w:rsid w:val="00CC622D"/>
    <w:rsid w:val="00CC639D"/>
    <w:rsid w:val="00CC6655"/>
    <w:rsid w:val="00CC6C49"/>
    <w:rsid w:val="00CC6EAB"/>
    <w:rsid w:val="00CC7028"/>
    <w:rsid w:val="00CC7116"/>
    <w:rsid w:val="00CC71A7"/>
    <w:rsid w:val="00CC7739"/>
    <w:rsid w:val="00CC7760"/>
    <w:rsid w:val="00CD0D9B"/>
    <w:rsid w:val="00CD0EDF"/>
    <w:rsid w:val="00CD151C"/>
    <w:rsid w:val="00CD1976"/>
    <w:rsid w:val="00CD1A3F"/>
    <w:rsid w:val="00CD1B90"/>
    <w:rsid w:val="00CD1EBB"/>
    <w:rsid w:val="00CD2300"/>
    <w:rsid w:val="00CD28D5"/>
    <w:rsid w:val="00CD2E1F"/>
    <w:rsid w:val="00CD3D47"/>
    <w:rsid w:val="00CD4A81"/>
    <w:rsid w:val="00CD4C61"/>
    <w:rsid w:val="00CD541C"/>
    <w:rsid w:val="00CD6175"/>
    <w:rsid w:val="00CD665B"/>
    <w:rsid w:val="00CD6D76"/>
    <w:rsid w:val="00CD7986"/>
    <w:rsid w:val="00CD7CC9"/>
    <w:rsid w:val="00CD7D92"/>
    <w:rsid w:val="00CE0982"/>
    <w:rsid w:val="00CE0F52"/>
    <w:rsid w:val="00CE1041"/>
    <w:rsid w:val="00CE10DB"/>
    <w:rsid w:val="00CE11EF"/>
    <w:rsid w:val="00CE1486"/>
    <w:rsid w:val="00CE1570"/>
    <w:rsid w:val="00CE1AAA"/>
    <w:rsid w:val="00CE22C0"/>
    <w:rsid w:val="00CE2404"/>
    <w:rsid w:val="00CE2626"/>
    <w:rsid w:val="00CE2A85"/>
    <w:rsid w:val="00CE31E5"/>
    <w:rsid w:val="00CE31F2"/>
    <w:rsid w:val="00CE3E6B"/>
    <w:rsid w:val="00CE42C8"/>
    <w:rsid w:val="00CE4BB4"/>
    <w:rsid w:val="00CE4FEE"/>
    <w:rsid w:val="00CE5230"/>
    <w:rsid w:val="00CE5399"/>
    <w:rsid w:val="00CE57B0"/>
    <w:rsid w:val="00CE5885"/>
    <w:rsid w:val="00CE5C03"/>
    <w:rsid w:val="00CE5D53"/>
    <w:rsid w:val="00CE617C"/>
    <w:rsid w:val="00CE6760"/>
    <w:rsid w:val="00CE724B"/>
    <w:rsid w:val="00CE73DD"/>
    <w:rsid w:val="00CE78E6"/>
    <w:rsid w:val="00CE7FB8"/>
    <w:rsid w:val="00CF0180"/>
    <w:rsid w:val="00CF0269"/>
    <w:rsid w:val="00CF099D"/>
    <w:rsid w:val="00CF19D5"/>
    <w:rsid w:val="00CF1D31"/>
    <w:rsid w:val="00CF2D75"/>
    <w:rsid w:val="00CF2FB8"/>
    <w:rsid w:val="00CF39F0"/>
    <w:rsid w:val="00CF3DB0"/>
    <w:rsid w:val="00CF40FE"/>
    <w:rsid w:val="00CF43D2"/>
    <w:rsid w:val="00CF47D2"/>
    <w:rsid w:val="00CF48D6"/>
    <w:rsid w:val="00CF4B83"/>
    <w:rsid w:val="00CF5D6C"/>
    <w:rsid w:val="00CF612D"/>
    <w:rsid w:val="00CF6661"/>
    <w:rsid w:val="00CF6CF4"/>
    <w:rsid w:val="00CF71BE"/>
    <w:rsid w:val="00CF7424"/>
    <w:rsid w:val="00CF7A08"/>
    <w:rsid w:val="00D0060F"/>
    <w:rsid w:val="00D00D47"/>
    <w:rsid w:val="00D01E5F"/>
    <w:rsid w:val="00D0203A"/>
    <w:rsid w:val="00D0299E"/>
    <w:rsid w:val="00D02BDA"/>
    <w:rsid w:val="00D037CF"/>
    <w:rsid w:val="00D0420E"/>
    <w:rsid w:val="00D0425E"/>
    <w:rsid w:val="00D0435F"/>
    <w:rsid w:val="00D04704"/>
    <w:rsid w:val="00D04A1D"/>
    <w:rsid w:val="00D053E8"/>
    <w:rsid w:val="00D05723"/>
    <w:rsid w:val="00D05B1B"/>
    <w:rsid w:val="00D05C0A"/>
    <w:rsid w:val="00D05C27"/>
    <w:rsid w:val="00D060F6"/>
    <w:rsid w:val="00D06F47"/>
    <w:rsid w:val="00D07264"/>
    <w:rsid w:val="00D072E5"/>
    <w:rsid w:val="00D07D22"/>
    <w:rsid w:val="00D07F8F"/>
    <w:rsid w:val="00D106A5"/>
    <w:rsid w:val="00D10743"/>
    <w:rsid w:val="00D11F92"/>
    <w:rsid w:val="00D12192"/>
    <w:rsid w:val="00D1275C"/>
    <w:rsid w:val="00D12C6D"/>
    <w:rsid w:val="00D13060"/>
    <w:rsid w:val="00D1310E"/>
    <w:rsid w:val="00D13738"/>
    <w:rsid w:val="00D13AB7"/>
    <w:rsid w:val="00D14E73"/>
    <w:rsid w:val="00D152C5"/>
    <w:rsid w:val="00D153D5"/>
    <w:rsid w:val="00D1591C"/>
    <w:rsid w:val="00D159CA"/>
    <w:rsid w:val="00D15ACE"/>
    <w:rsid w:val="00D15F8A"/>
    <w:rsid w:val="00D1692C"/>
    <w:rsid w:val="00D17925"/>
    <w:rsid w:val="00D17FAA"/>
    <w:rsid w:val="00D205A8"/>
    <w:rsid w:val="00D208FF"/>
    <w:rsid w:val="00D20AF4"/>
    <w:rsid w:val="00D20EF7"/>
    <w:rsid w:val="00D21C73"/>
    <w:rsid w:val="00D220E4"/>
    <w:rsid w:val="00D225A6"/>
    <w:rsid w:val="00D232B6"/>
    <w:rsid w:val="00D23C08"/>
    <w:rsid w:val="00D24513"/>
    <w:rsid w:val="00D24840"/>
    <w:rsid w:val="00D248D3"/>
    <w:rsid w:val="00D24F92"/>
    <w:rsid w:val="00D2569A"/>
    <w:rsid w:val="00D26ACA"/>
    <w:rsid w:val="00D26AD0"/>
    <w:rsid w:val="00D26B33"/>
    <w:rsid w:val="00D26EE2"/>
    <w:rsid w:val="00D27167"/>
    <w:rsid w:val="00D30640"/>
    <w:rsid w:val="00D30986"/>
    <w:rsid w:val="00D30E13"/>
    <w:rsid w:val="00D30E83"/>
    <w:rsid w:val="00D31855"/>
    <w:rsid w:val="00D327EF"/>
    <w:rsid w:val="00D32840"/>
    <w:rsid w:val="00D33144"/>
    <w:rsid w:val="00D332E7"/>
    <w:rsid w:val="00D33B7B"/>
    <w:rsid w:val="00D33FBC"/>
    <w:rsid w:val="00D34453"/>
    <w:rsid w:val="00D3501B"/>
    <w:rsid w:val="00D35246"/>
    <w:rsid w:val="00D357A5"/>
    <w:rsid w:val="00D358A2"/>
    <w:rsid w:val="00D358F6"/>
    <w:rsid w:val="00D363AE"/>
    <w:rsid w:val="00D368B7"/>
    <w:rsid w:val="00D37302"/>
    <w:rsid w:val="00D37CA8"/>
    <w:rsid w:val="00D37CE1"/>
    <w:rsid w:val="00D407E6"/>
    <w:rsid w:val="00D41230"/>
    <w:rsid w:val="00D412E1"/>
    <w:rsid w:val="00D41C37"/>
    <w:rsid w:val="00D41C43"/>
    <w:rsid w:val="00D41D1D"/>
    <w:rsid w:val="00D42443"/>
    <w:rsid w:val="00D42CBA"/>
    <w:rsid w:val="00D42FBF"/>
    <w:rsid w:val="00D42FEE"/>
    <w:rsid w:val="00D43443"/>
    <w:rsid w:val="00D4357A"/>
    <w:rsid w:val="00D43651"/>
    <w:rsid w:val="00D4386B"/>
    <w:rsid w:val="00D43891"/>
    <w:rsid w:val="00D43D19"/>
    <w:rsid w:val="00D43D65"/>
    <w:rsid w:val="00D43E10"/>
    <w:rsid w:val="00D4445D"/>
    <w:rsid w:val="00D446C4"/>
    <w:rsid w:val="00D44DFC"/>
    <w:rsid w:val="00D46270"/>
    <w:rsid w:val="00D46330"/>
    <w:rsid w:val="00D46BA9"/>
    <w:rsid w:val="00D46CA2"/>
    <w:rsid w:val="00D46D75"/>
    <w:rsid w:val="00D46F30"/>
    <w:rsid w:val="00D47773"/>
    <w:rsid w:val="00D47934"/>
    <w:rsid w:val="00D47EA8"/>
    <w:rsid w:val="00D50AB6"/>
    <w:rsid w:val="00D51E58"/>
    <w:rsid w:val="00D52E51"/>
    <w:rsid w:val="00D535F7"/>
    <w:rsid w:val="00D537A8"/>
    <w:rsid w:val="00D53A7C"/>
    <w:rsid w:val="00D53DC2"/>
    <w:rsid w:val="00D54BB3"/>
    <w:rsid w:val="00D54DB3"/>
    <w:rsid w:val="00D55909"/>
    <w:rsid w:val="00D5628F"/>
    <w:rsid w:val="00D564C9"/>
    <w:rsid w:val="00D568BC"/>
    <w:rsid w:val="00D57648"/>
    <w:rsid w:val="00D57A0C"/>
    <w:rsid w:val="00D57AB3"/>
    <w:rsid w:val="00D57F1A"/>
    <w:rsid w:val="00D57FD6"/>
    <w:rsid w:val="00D60143"/>
    <w:rsid w:val="00D605FC"/>
    <w:rsid w:val="00D60C27"/>
    <w:rsid w:val="00D60F5B"/>
    <w:rsid w:val="00D61541"/>
    <w:rsid w:val="00D61844"/>
    <w:rsid w:val="00D61B60"/>
    <w:rsid w:val="00D61C11"/>
    <w:rsid w:val="00D61CF1"/>
    <w:rsid w:val="00D6243D"/>
    <w:rsid w:val="00D624F3"/>
    <w:rsid w:val="00D629F1"/>
    <w:rsid w:val="00D632C5"/>
    <w:rsid w:val="00D63355"/>
    <w:rsid w:val="00D63812"/>
    <w:rsid w:val="00D63CCB"/>
    <w:rsid w:val="00D64476"/>
    <w:rsid w:val="00D645CB"/>
    <w:rsid w:val="00D64F8E"/>
    <w:rsid w:val="00D6512C"/>
    <w:rsid w:val="00D65519"/>
    <w:rsid w:val="00D6588D"/>
    <w:rsid w:val="00D659AA"/>
    <w:rsid w:val="00D65C4F"/>
    <w:rsid w:val="00D662D0"/>
    <w:rsid w:val="00D66471"/>
    <w:rsid w:val="00D666CC"/>
    <w:rsid w:val="00D66933"/>
    <w:rsid w:val="00D66E89"/>
    <w:rsid w:val="00D67BFF"/>
    <w:rsid w:val="00D67C3C"/>
    <w:rsid w:val="00D70448"/>
    <w:rsid w:val="00D7099F"/>
    <w:rsid w:val="00D70C7E"/>
    <w:rsid w:val="00D71079"/>
    <w:rsid w:val="00D710BB"/>
    <w:rsid w:val="00D716D7"/>
    <w:rsid w:val="00D71AD8"/>
    <w:rsid w:val="00D71BCC"/>
    <w:rsid w:val="00D71C72"/>
    <w:rsid w:val="00D72358"/>
    <w:rsid w:val="00D723B8"/>
    <w:rsid w:val="00D72623"/>
    <w:rsid w:val="00D7271A"/>
    <w:rsid w:val="00D72BB9"/>
    <w:rsid w:val="00D73189"/>
    <w:rsid w:val="00D73234"/>
    <w:rsid w:val="00D737D0"/>
    <w:rsid w:val="00D73B49"/>
    <w:rsid w:val="00D73B71"/>
    <w:rsid w:val="00D7409F"/>
    <w:rsid w:val="00D7448E"/>
    <w:rsid w:val="00D7455E"/>
    <w:rsid w:val="00D74ADC"/>
    <w:rsid w:val="00D74B5F"/>
    <w:rsid w:val="00D74F26"/>
    <w:rsid w:val="00D755B8"/>
    <w:rsid w:val="00D75815"/>
    <w:rsid w:val="00D75A88"/>
    <w:rsid w:val="00D75D89"/>
    <w:rsid w:val="00D75FF6"/>
    <w:rsid w:val="00D7655C"/>
    <w:rsid w:val="00D769AB"/>
    <w:rsid w:val="00D7787A"/>
    <w:rsid w:val="00D77EBD"/>
    <w:rsid w:val="00D802B5"/>
    <w:rsid w:val="00D802F8"/>
    <w:rsid w:val="00D80560"/>
    <w:rsid w:val="00D80A15"/>
    <w:rsid w:val="00D80D1E"/>
    <w:rsid w:val="00D81308"/>
    <w:rsid w:val="00D8183D"/>
    <w:rsid w:val="00D81A74"/>
    <w:rsid w:val="00D81D88"/>
    <w:rsid w:val="00D822A8"/>
    <w:rsid w:val="00D8258B"/>
    <w:rsid w:val="00D8311E"/>
    <w:rsid w:val="00D83525"/>
    <w:rsid w:val="00D8387A"/>
    <w:rsid w:val="00D838A0"/>
    <w:rsid w:val="00D83F4C"/>
    <w:rsid w:val="00D8454A"/>
    <w:rsid w:val="00D8468F"/>
    <w:rsid w:val="00D85387"/>
    <w:rsid w:val="00D85447"/>
    <w:rsid w:val="00D8549F"/>
    <w:rsid w:val="00D85C16"/>
    <w:rsid w:val="00D862C2"/>
    <w:rsid w:val="00D86420"/>
    <w:rsid w:val="00D86442"/>
    <w:rsid w:val="00D86490"/>
    <w:rsid w:val="00D8683C"/>
    <w:rsid w:val="00D86D4F"/>
    <w:rsid w:val="00D86F9A"/>
    <w:rsid w:val="00D8727C"/>
    <w:rsid w:val="00D8758E"/>
    <w:rsid w:val="00D87CF8"/>
    <w:rsid w:val="00D87F6F"/>
    <w:rsid w:val="00D9012E"/>
    <w:rsid w:val="00D90263"/>
    <w:rsid w:val="00D91455"/>
    <w:rsid w:val="00D91476"/>
    <w:rsid w:val="00D92351"/>
    <w:rsid w:val="00D92A19"/>
    <w:rsid w:val="00D92D21"/>
    <w:rsid w:val="00D92D82"/>
    <w:rsid w:val="00D930B6"/>
    <w:rsid w:val="00D9340C"/>
    <w:rsid w:val="00D93905"/>
    <w:rsid w:val="00D93DBC"/>
    <w:rsid w:val="00D947D3"/>
    <w:rsid w:val="00D94ACD"/>
    <w:rsid w:val="00D9516A"/>
    <w:rsid w:val="00D955AB"/>
    <w:rsid w:val="00D957F4"/>
    <w:rsid w:val="00D9639D"/>
    <w:rsid w:val="00D96B81"/>
    <w:rsid w:val="00D972BD"/>
    <w:rsid w:val="00DA06B5"/>
    <w:rsid w:val="00DA1495"/>
    <w:rsid w:val="00DA1B9E"/>
    <w:rsid w:val="00DA26F1"/>
    <w:rsid w:val="00DA28E2"/>
    <w:rsid w:val="00DA2CBA"/>
    <w:rsid w:val="00DA2EB8"/>
    <w:rsid w:val="00DA4B1A"/>
    <w:rsid w:val="00DA4E9E"/>
    <w:rsid w:val="00DA51FA"/>
    <w:rsid w:val="00DA5838"/>
    <w:rsid w:val="00DA59A2"/>
    <w:rsid w:val="00DA5CD3"/>
    <w:rsid w:val="00DA627C"/>
    <w:rsid w:val="00DA7131"/>
    <w:rsid w:val="00DA716A"/>
    <w:rsid w:val="00DA7AD3"/>
    <w:rsid w:val="00DA7AF6"/>
    <w:rsid w:val="00DB1311"/>
    <w:rsid w:val="00DB1477"/>
    <w:rsid w:val="00DB170F"/>
    <w:rsid w:val="00DB1D8C"/>
    <w:rsid w:val="00DB1F6C"/>
    <w:rsid w:val="00DB200F"/>
    <w:rsid w:val="00DB2047"/>
    <w:rsid w:val="00DB22E2"/>
    <w:rsid w:val="00DB28AB"/>
    <w:rsid w:val="00DB2B62"/>
    <w:rsid w:val="00DB2D75"/>
    <w:rsid w:val="00DB2EBC"/>
    <w:rsid w:val="00DB3D59"/>
    <w:rsid w:val="00DB42AA"/>
    <w:rsid w:val="00DB430E"/>
    <w:rsid w:val="00DB4802"/>
    <w:rsid w:val="00DB4808"/>
    <w:rsid w:val="00DB54CC"/>
    <w:rsid w:val="00DB5CBB"/>
    <w:rsid w:val="00DB6F42"/>
    <w:rsid w:val="00DB6F59"/>
    <w:rsid w:val="00DB7133"/>
    <w:rsid w:val="00DB71E8"/>
    <w:rsid w:val="00DB7713"/>
    <w:rsid w:val="00DB78C6"/>
    <w:rsid w:val="00DC01BA"/>
    <w:rsid w:val="00DC0536"/>
    <w:rsid w:val="00DC0732"/>
    <w:rsid w:val="00DC0F13"/>
    <w:rsid w:val="00DC1E44"/>
    <w:rsid w:val="00DC204F"/>
    <w:rsid w:val="00DC2242"/>
    <w:rsid w:val="00DC2649"/>
    <w:rsid w:val="00DC2756"/>
    <w:rsid w:val="00DC28E3"/>
    <w:rsid w:val="00DC2CC9"/>
    <w:rsid w:val="00DC2F9D"/>
    <w:rsid w:val="00DC3A51"/>
    <w:rsid w:val="00DC5049"/>
    <w:rsid w:val="00DC548F"/>
    <w:rsid w:val="00DC5FCE"/>
    <w:rsid w:val="00DC6231"/>
    <w:rsid w:val="00DC67B8"/>
    <w:rsid w:val="00DD0236"/>
    <w:rsid w:val="00DD0283"/>
    <w:rsid w:val="00DD11A0"/>
    <w:rsid w:val="00DD1950"/>
    <w:rsid w:val="00DD1A36"/>
    <w:rsid w:val="00DD242E"/>
    <w:rsid w:val="00DD283A"/>
    <w:rsid w:val="00DD2932"/>
    <w:rsid w:val="00DD29A8"/>
    <w:rsid w:val="00DD2BE5"/>
    <w:rsid w:val="00DD3065"/>
    <w:rsid w:val="00DD3156"/>
    <w:rsid w:val="00DD407B"/>
    <w:rsid w:val="00DD44AA"/>
    <w:rsid w:val="00DD4AB7"/>
    <w:rsid w:val="00DD5306"/>
    <w:rsid w:val="00DD53B2"/>
    <w:rsid w:val="00DD579F"/>
    <w:rsid w:val="00DD5A83"/>
    <w:rsid w:val="00DD605F"/>
    <w:rsid w:val="00DD6350"/>
    <w:rsid w:val="00DD647A"/>
    <w:rsid w:val="00DD7CE5"/>
    <w:rsid w:val="00DD7DB4"/>
    <w:rsid w:val="00DD7E63"/>
    <w:rsid w:val="00DE006E"/>
    <w:rsid w:val="00DE0440"/>
    <w:rsid w:val="00DE0F6B"/>
    <w:rsid w:val="00DE1147"/>
    <w:rsid w:val="00DE13EF"/>
    <w:rsid w:val="00DE1CD2"/>
    <w:rsid w:val="00DE28A8"/>
    <w:rsid w:val="00DE319E"/>
    <w:rsid w:val="00DE35C9"/>
    <w:rsid w:val="00DE363B"/>
    <w:rsid w:val="00DE3BE0"/>
    <w:rsid w:val="00DE4082"/>
    <w:rsid w:val="00DE4368"/>
    <w:rsid w:val="00DE4A08"/>
    <w:rsid w:val="00DE4C12"/>
    <w:rsid w:val="00DE515C"/>
    <w:rsid w:val="00DE5160"/>
    <w:rsid w:val="00DE553A"/>
    <w:rsid w:val="00DE58F9"/>
    <w:rsid w:val="00DE5A8D"/>
    <w:rsid w:val="00DE5AAB"/>
    <w:rsid w:val="00DE5FC3"/>
    <w:rsid w:val="00DE6566"/>
    <w:rsid w:val="00DE67FD"/>
    <w:rsid w:val="00DE6C9B"/>
    <w:rsid w:val="00DE6FF7"/>
    <w:rsid w:val="00DE70CA"/>
    <w:rsid w:val="00DE755A"/>
    <w:rsid w:val="00DE7FD4"/>
    <w:rsid w:val="00DF0728"/>
    <w:rsid w:val="00DF12D4"/>
    <w:rsid w:val="00DF1310"/>
    <w:rsid w:val="00DF1692"/>
    <w:rsid w:val="00DF19C9"/>
    <w:rsid w:val="00DF1B9B"/>
    <w:rsid w:val="00DF1F37"/>
    <w:rsid w:val="00DF1F55"/>
    <w:rsid w:val="00DF20DF"/>
    <w:rsid w:val="00DF24F7"/>
    <w:rsid w:val="00DF29E8"/>
    <w:rsid w:val="00DF2FF9"/>
    <w:rsid w:val="00DF31AC"/>
    <w:rsid w:val="00DF368E"/>
    <w:rsid w:val="00DF3A79"/>
    <w:rsid w:val="00DF3B7F"/>
    <w:rsid w:val="00DF425B"/>
    <w:rsid w:val="00DF4290"/>
    <w:rsid w:val="00DF45EF"/>
    <w:rsid w:val="00DF5261"/>
    <w:rsid w:val="00DF5279"/>
    <w:rsid w:val="00DF5766"/>
    <w:rsid w:val="00DF5C89"/>
    <w:rsid w:val="00DF6A0B"/>
    <w:rsid w:val="00DF6F88"/>
    <w:rsid w:val="00DF7234"/>
    <w:rsid w:val="00DF72BA"/>
    <w:rsid w:val="00DF7B24"/>
    <w:rsid w:val="00DF7C65"/>
    <w:rsid w:val="00DF7EA5"/>
    <w:rsid w:val="00E0014C"/>
    <w:rsid w:val="00E00D6C"/>
    <w:rsid w:val="00E01259"/>
    <w:rsid w:val="00E01BCB"/>
    <w:rsid w:val="00E01D04"/>
    <w:rsid w:val="00E01FC1"/>
    <w:rsid w:val="00E02152"/>
    <w:rsid w:val="00E026DA"/>
    <w:rsid w:val="00E02827"/>
    <w:rsid w:val="00E028D2"/>
    <w:rsid w:val="00E02FB0"/>
    <w:rsid w:val="00E03C4E"/>
    <w:rsid w:val="00E03D9F"/>
    <w:rsid w:val="00E04456"/>
    <w:rsid w:val="00E044AB"/>
    <w:rsid w:val="00E045C5"/>
    <w:rsid w:val="00E054F7"/>
    <w:rsid w:val="00E056C0"/>
    <w:rsid w:val="00E05D92"/>
    <w:rsid w:val="00E067B0"/>
    <w:rsid w:val="00E0788E"/>
    <w:rsid w:val="00E10225"/>
    <w:rsid w:val="00E10295"/>
    <w:rsid w:val="00E10CC4"/>
    <w:rsid w:val="00E11108"/>
    <w:rsid w:val="00E11125"/>
    <w:rsid w:val="00E12012"/>
    <w:rsid w:val="00E12350"/>
    <w:rsid w:val="00E1245D"/>
    <w:rsid w:val="00E12AA3"/>
    <w:rsid w:val="00E12E14"/>
    <w:rsid w:val="00E13163"/>
    <w:rsid w:val="00E139E7"/>
    <w:rsid w:val="00E13ADF"/>
    <w:rsid w:val="00E142E9"/>
    <w:rsid w:val="00E1543F"/>
    <w:rsid w:val="00E15531"/>
    <w:rsid w:val="00E15968"/>
    <w:rsid w:val="00E15A94"/>
    <w:rsid w:val="00E15AB7"/>
    <w:rsid w:val="00E169F0"/>
    <w:rsid w:val="00E17BE6"/>
    <w:rsid w:val="00E20FAE"/>
    <w:rsid w:val="00E210A0"/>
    <w:rsid w:val="00E21613"/>
    <w:rsid w:val="00E21CE2"/>
    <w:rsid w:val="00E21FB7"/>
    <w:rsid w:val="00E22118"/>
    <w:rsid w:val="00E2243C"/>
    <w:rsid w:val="00E22809"/>
    <w:rsid w:val="00E23E28"/>
    <w:rsid w:val="00E23F05"/>
    <w:rsid w:val="00E23F6C"/>
    <w:rsid w:val="00E2429B"/>
    <w:rsid w:val="00E245FB"/>
    <w:rsid w:val="00E25D50"/>
    <w:rsid w:val="00E26116"/>
    <w:rsid w:val="00E268E9"/>
    <w:rsid w:val="00E2708D"/>
    <w:rsid w:val="00E272B6"/>
    <w:rsid w:val="00E27AA7"/>
    <w:rsid w:val="00E27C56"/>
    <w:rsid w:val="00E305D9"/>
    <w:rsid w:val="00E30626"/>
    <w:rsid w:val="00E30D13"/>
    <w:rsid w:val="00E32325"/>
    <w:rsid w:val="00E32875"/>
    <w:rsid w:val="00E32A61"/>
    <w:rsid w:val="00E332F4"/>
    <w:rsid w:val="00E33584"/>
    <w:rsid w:val="00E33749"/>
    <w:rsid w:val="00E337F9"/>
    <w:rsid w:val="00E33A9B"/>
    <w:rsid w:val="00E3401E"/>
    <w:rsid w:val="00E34037"/>
    <w:rsid w:val="00E340A8"/>
    <w:rsid w:val="00E35AEC"/>
    <w:rsid w:val="00E35E66"/>
    <w:rsid w:val="00E35F87"/>
    <w:rsid w:val="00E36B43"/>
    <w:rsid w:val="00E372D3"/>
    <w:rsid w:val="00E37344"/>
    <w:rsid w:val="00E37393"/>
    <w:rsid w:val="00E37449"/>
    <w:rsid w:val="00E37677"/>
    <w:rsid w:val="00E376EE"/>
    <w:rsid w:val="00E37982"/>
    <w:rsid w:val="00E37993"/>
    <w:rsid w:val="00E4045B"/>
    <w:rsid w:val="00E409A5"/>
    <w:rsid w:val="00E40E56"/>
    <w:rsid w:val="00E40F89"/>
    <w:rsid w:val="00E41716"/>
    <w:rsid w:val="00E41753"/>
    <w:rsid w:val="00E417FE"/>
    <w:rsid w:val="00E41B29"/>
    <w:rsid w:val="00E41C6B"/>
    <w:rsid w:val="00E41E1B"/>
    <w:rsid w:val="00E41EE1"/>
    <w:rsid w:val="00E42943"/>
    <w:rsid w:val="00E43077"/>
    <w:rsid w:val="00E431B8"/>
    <w:rsid w:val="00E43284"/>
    <w:rsid w:val="00E4357D"/>
    <w:rsid w:val="00E43A49"/>
    <w:rsid w:val="00E44324"/>
    <w:rsid w:val="00E4446A"/>
    <w:rsid w:val="00E447D4"/>
    <w:rsid w:val="00E44964"/>
    <w:rsid w:val="00E44D07"/>
    <w:rsid w:val="00E4517A"/>
    <w:rsid w:val="00E45663"/>
    <w:rsid w:val="00E45768"/>
    <w:rsid w:val="00E46AB7"/>
    <w:rsid w:val="00E46C4D"/>
    <w:rsid w:val="00E46D0F"/>
    <w:rsid w:val="00E47CAC"/>
    <w:rsid w:val="00E47E8B"/>
    <w:rsid w:val="00E5003E"/>
    <w:rsid w:val="00E503AA"/>
    <w:rsid w:val="00E5048C"/>
    <w:rsid w:val="00E506B6"/>
    <w:rsid w:val="00E506F8"/>
    <w:rsid w:val="00E5098F"/>
    <w:rsid w:val="00E50FDA"/>
    <w:rsid w:val="00E51013"/>
    <w:rsid w:val="00E510CF"/>
    <w:rsid w:val="00E5132A"/>
    <w:rsid w:val="00E516F0"/>
    <w:rsid w:val="00E51EA9"/>
    <w:rsid w:val="00E522A9"/>
    <w:rsid w:val="00E52AF9"/>
    <w:rsid w:val="00E52B1B"/>
    <w:rsid w:val="00E52C7B"/>
    <w:rsid w:val="00E5339B"/>
    <w:rsid w:val="00E535FA"/>
    <w:rsid w:val="00E53E16"/>
    <w:rsid w:val="00E53EAE"/>
    <w:rsid w:val="00E53F1F"/>
    <w:rsid w:val="00E54107"/>
    <w:rsid w:val="00E54516"/>
    <w:rsid w:val="00E549B2"/>
    <w:rsid w:val="00E54B1F"/>
    <w:rsid w:val="00E54BD4"/>
    <w:rsid w:val="00E553CE"/>
    <w:rsid w:val="00E554BB"/>
    <w:rsid w:val="00E55737"/>
    <w:rsid w:val="00E5594F"/>
    <w:rsid w:val="00E567DF"/>
    <w:rsid w:val="00E56930"/>
    <w:rsid w:val="00E56B3B"/>
    <w:rsid w:val="00E56F14"/>
    <w:rsid w:val="00E57445"/>
    <w:rsid w:val="00E57505"/>
    <w:rsid w:val="00E57684"/>
    <w:rsid w:val="00E57886"/>
    <w:rsid w:val="00E57D74"/>
    <w:rsid w:val="00E6024F"/>
    <w:rsid w:val="00E60404"/>
    <w:rsid w:val="00E60481"/>
    <w:rsid w:val="00E60A6C"/>
    <w:rsid w:val="00E61276"/>
    <w:rsid w:val="00E612F7"/>
    <w:rsid w:val="00E615C4"/>
    <w:rsid w:val="00E61636"/>
    <w:rsid w:val="00E61C86"/>
    <w:rsid w:val="00E61F31"/>
    <w:rsid w:val="00E6251B"/>
    <w:rsid w:val="00E62640"/>
    <w:rsid w:val="00E62C41"/>
    <w:rsid w:val="00E63135"/>
    <w:rsid w:val="00E631F0"/>
    <w:rsid w:val="00E63AF4"/>
    <w:rsid w:val="00E63B73"/>
    <w:rsid w:val="00E63FBE"/>
    <w:rsid w:val="00E64064"/>
    <w:rsid w:val="00E643C7"/>
    <w:rsid w:val="00E64E61"/>
    <w:rsid w:val="00E64FD7"/>
    <w:rsid w:val="00E6550A"/>
    <w:rsid w:val="00E664DD"/>
    <w:rsid w:val="00E66ADF"/>
    <w:rsid w:val="00E679C6"/>
    <w:rsid w:val="00E703A2"/>
    <w:rsid w:val="00E705B8"/>
    <w:rsid w:val="00E7070A"/>
    <w:rsid w:val="00E71002"/>
    <w:rsid w:val="00E7235A"/>
    <w:rsid w:val="00E729EF"/>
    <w:rsid w:val="00E7381F"/>
    <w:rsid w:val="00E755C2"/>
    <w:rsid w:val="00E75BDB"/>
    <w:rsid w:val="00E7602B"/>
    <w:rsid w:val="00E76357"/>
    <w:rsid w:val="00E76EF2"/>
    <w:rsid w:val="00E778BC"/>
    <w:rsid w:val="00E77A6B"/>
    <w:rsid w:val="00E80154"/>
    <w:rsid w:val="00E81070"/>
    <w:rsid w:val="00E815D5"/>
    <w:rsid w:val="00E81678"/>
    <w:rsid w:val="00E819FE"/>
    <w:rsid w:val="00E825C6"/>
    <w:rsid w:val="00E8292A"/>
    <w:rsid w:val="00E8297F"/>
    <w:rsid w:val="00E83077"/>
    <w:rsid w:val="00E8328E"/>
    <w:rsid w:val="00E834D2"/>
    <w:rsid w:val="00E839F8"/>
    <w:rsid w:val="00E848EE"/>
    <w:rsid w:val="00E849C0"/>
    <w:rsid w:val="00E84C19"/>
    <w:rsid w:val="00E84C3D"/>
    <w:rsid w:val="00E84EE9"/>
    <w:rsid w:val="00E85347"/>
    <w:rsid w:val="00E8562A"/>
    <w:rsid w:val="00E85985"/>
    <w:rsid w:val="00E85CE7"/>
    <w:rsid w:val="00E8643F"/>
    <w:rsid w:val="00E90B54"/>
    <w:rsid w:val="00E91156"/>
    <w:rsid w:val="00E9136F"/>
    <w:rsid w:val="00E91883"/>
    <w:rsid w:val="00E91B0C"/>
    <w:rsid w:val="00E91F13"/>
    <w:rsid w:val="00E923D0"/>
    <w:rsid w:val="00E92795"/>
    <w:rsid w:val="00E92D99"/>
    <w:rsid w:val="00E933DE"/>
    <w:rsid w:val="00E9355F"/>
    <w:rsid w:val="00E935A9"/>
    <w:rsid w:val="00E936B2"/>
    <w:rsid w:val="00E93DEA"/>
    <w:rsid w:val="00E94476"/>
    <w:rsid w:val="00E95029"/>
    <w:rsid w:val="00E954E8"/>
    <w:rsid w:val="00E959D8"/>
    <w:rsid w:val="00E95C7A"/>
    <w:rsid w:val="00E95CFE"/>
    <w:rsid w:val="00E9634B"/>
    <w:rsid w:val="00E96755"/>
    <w:rsid w:val="00E96BDB"/>
    <w:rsid w:val="00E9739E"/>
    <w:rsid w:val="00E97634"/>
    <w:rsid w:val="00E977B9"/>
    <w:rsid w:val="00E97CD0"/>
    <w:rsid w:val="00E97ECD"/>
    <w:rsid w:val="00EA01B5"/>
    <w:rsid w:val="00EA022D"/>
    <w:rsid w:val="00EA059C"/>
    <w:rsid w:val="00EA0C27"/>
    <w:rsid w:val="00EA0E7D"/>
    <w:rsid w:val="00EA19A6"/>
    <w:rsid w:val="00EA1BA1"/>
    <w:rsid w:val="00EA1CC1"/>
    <w:rsid w:val="00EA1DD0"/>
    <w:rsid w:val="00EA1F9A"/>
    <w:rsid w:val="00EA2088"/>
    <w:rsid w:val="00EA2B49"/>
    <w:rsid w:val="00EA2BEF"/>
    <w:rsid w:val="00EA2F10"/>
    <w:rsid w:val="00EA3666"/>
    <w:rsid w:val="00EA3830"/>
    <w:rsid w:val="00EA3E15"/>
    <w:rsid w:val="00EA4E80"/>
    <w:rsid w:val="00EA518F"/>
    <w:rsid w:val="00EA549C"/>
    <w:rsid w:val="00EA5BEA"/>
    <w:rsid w:val="00EA67DA"/>
    <w:rsid w:val="00EA685B"/>
    <w:rsid w:val="00EA6B04"/>
    <w:rsid w:val="00EA70F0"/>
    <w:rsid w:val="00EA79F7"/>
    <w:rsid w:val="00EA7EB2"/>
    <w:rsid w:val="00EB0201"/>
    <w:rsid w:val="00EB05E8"/>
    <w:rsid w:val="00EB0772"/>
    <w:rsid w:val="00EB0AAD"/>
    <w:rsid w:val="00EB1464"/>
    <w:rsid w:val="00EB170C"/>
    <w:rsid w:val="00EB1D86"/>
    <w:rsid w:val="00EB1E32"/>
    <w:rsid w:val="00EB2521"/>
    <w:rsid w:val="00EB27A0"/>
    <w:rsid w:val="00EB2C3D"/>
    <w:rsid w:val="00EB2F66"/>
    <w:rsid w:val="00EB329D"/>
    <w:rsid w:val="00EB36C3"/>
    <w:rsid w:val="00EB41A2"/>
    <w:rsid w:val="00EB423A"/>
    <w:rsid w:val="00EB4CCD"/>
    <w:rsid w:val="00EB4E62"/>
    <w:rsid w:val="00EB4F45"/>
    <w:rsid w:val="00EB4F86"/>
    <w:rsid w:val="00EB5197"/>
    <w:rsid w:val="00EB598A"/>
    <w:rsid w:val="00EB5BF6"/>
    <w:rsid w:val="00EB5F17"/>
    <w:rsid w:val="00EB7067"/>
    <w:rsid w:val="00EB7890"/>
    <w:rsid w:val="00EC008E"/>
    <w:rsid w:val="00EC126F"/>
    <w:rsid w:val="00EC12C1"/>
    <w:rsid w:val="00EC1343"/>
    <w:rsid w:val="00EC140A"/>
    <w:rsid w:val="00EC1B16"/>
    <w:rsid w:val="00EC26CE"/>
    <w:rsid w:val="00EC2797"/>
    <w:rsid w:val="00EC2A56"/>
    <w:rsid w:val="00EC2C24"/>
    <w:rsid w:val="00EC2D69"/>
    <w:rsid w:val="00EC2E4F"/>
    <w:rsid w:val="00EC3334"/>
    <w:rsid w:val="00EC3BBD"/>
    <w:rsid w:val="00EC3FA0"/>
    <w:rsid w:val="00EC50CF"/>
    <w:rsid w:val="00EC5500"/>
    <w:rsid w:val="00EC5530"/>
    <w:rsid w:val="00EC5D5C"/>
    <w:rsid w:val="00EC5DEC"/>
    <w:rsid w:val="00EC679F"/>
    <w:rsid w:val="00EC6950"/>
    <w:rsid w:val="00EC71D4"/>
    <w:rsid w:val="00EC72E6"/>
    <w:rsid w:val="00EC77D4"/>
    <w:rsid w:val="00ED0235"/>
    <w:rsid w:val="00ED0C0E"/>
    <w:rsid w:val="00ED12A1"/>
    <w:rsid w:val="00ED1A4F"/>
    <w:rsid w:val="00ED1B9C"/>
    <w:rsid w:val="00ED2041"/>
    <w:rsid w:val="00ED23D9"/>
    <w:rsid w:val="00ED23F8"/>
    <w:rsid w:val="00ED24C2"/>
    <w:rsid w:val="00ED2EF6"/>
    <w:rsid w:val="00ED2FBC"/>
    <w:rsid w:val="00ED3043"/>
    <w:rsid w:val="00ED33A5"/>
    <w:rsid w:val="00ED37A7"/>
    <w:rsid w:val="00ED4340"/>
    <w:rsid w:val="00ED465D"/>
    <w:rsid w:val="00ED46A3"/>
    <w:rsid w:val="00ED4AA2"/>
    <w:rsid w:val="00ED4BCC"/>
    <w:rsid w:val="00ED4BFD"/>
    <w:rsid w:val="00ED4D97"/>
    <w:rsid w:val="00ED5260"/>
    <w:rsid w:val="00ED54AA"/>
    <w:rsid w:val="00ED7FC4"/>
    <w:rsid w:val="00EE0D19"/>
    <w:rsid w:val="00EE0D95"/>
    <w:rsid w:val="00EE0DEB"/>
    <w:rsid w:val="00EE1026"/>
    <w:rsid w:val="00EE13D0"/>
    <w:rsid w:val="00EE1468"/>
    <w:rsid w:val="00EE1931"/>
    <w:rsid w:val="00EE224F"/>
    <w:rsid w:val="00EE262B"/>
    <w:rsid w:val="00EE3971"/>
    <w:rsid w:val="00EE54AE"/>
    <w:rsid w:val="00EE55FE"/>
    <w:rsid w:val="00EE5B48"/>
    <w:rsid w:val="00EE67C5"/>
    <w:rsid w:val="00EE6E24"/>
    <w:rsid w:val="00EF02A7"/>
    <w:rsid w:val="00EF0506"/>
    <w:rsid w:val="00EF095A"/>
    <w:rsid w:val="00EF0A57"/>
    <w:rsid w:val="00EF19BB"/>
    <w:rsid w:val="00EF1B49"/>
    <w:rsid w:val="00EF1EDA"/>
    <w:rsid w:val="00EF2328"/>
    <w:rsid w:val="00EF3417"/>
    <w:rsid w:val="00EF39FD"/>
    <w:rsid w:val="00EF4284"/>
    <w:rsid w:val="00EF4299"/>
    <w:rsid w:val="00EF42CB"/>
    <w:rsid w:val="00EF444D"/>
    <w:rsid w:val="00EF4C37"/>
    <w:rsid w:val="00EF4C57"/>
    <w:rsid w:val="00EF4C5A"/>
    <w:rsid w:val="00EF4D53"/>
    <w:rsid w:val="00EF58BB"/>
    <w:rsid w:val="00EF5C92"/>
    <w:rsid w:val="00EF6035"/>
    <w:rsid w:val="00EF7092"/>
    <w:rsid w:val="00EF7A80"/>
    <w:rsid w:val="00EF7B51"/>
    <w:rsid w:val="00F00194"/>
    <w:rsid w:val="00F00493"/>
    <w:rsid w:val="00F00696"/>
    <w:rsid w:val="00F006A8"/>
    <w:rsid w:val="00F00B1E"/>
    <w:rsid w:val="00F00EFB"/>
    <w:rsid w:val="00F01010"/>
    <w:rsid w:val="00F01461"/>
    <w:rsid w:val="00F017AF"/>
    <w:rsid w:val="00F01D0D"/>
    <w:rsid w:val="00F0229F"/>
    <w:rsid w:val="00F02DC6"/>
    <w:rsid w:val="00F033E7"/>
    <w:rsid w:val="00F03628"/>
    <w:rsid w:val="00F03B2C"/>
    <w:rsid w:val="00F0425D"/>
    <w:rsid w:val="00F04D59"/>
    <w:rsid w:val="00F05060"/>
    <w:rsid w:val="00F06AB2"/>
    <w:rsid w:val="00F06AE3"/>
    <w:rsid w:val="00F06DD9"/>
    <w:rsid w:val="00F07456"/>
    <w:rsid w:val="00F076BA"/>
    <w:rsid w:val="00F07900"/>
    <w:rsid w:val="00F07BB6"/>
    <w:rsid w:val="00F10389"/>
    <w:rsid w:val="00F103E9"/>
    <w:rsid w:val="00F10797"/>
    <w:rsid w:val="00F10B29"/>
    <w:rsid w:val="00F11521"/>
    <w:rsid w:val="00F11682"/>
    <w:rsid w:val="00F11766"/>
    <w:rsid w:val="00F11886"/>
    <w:rsid w:val="00F119B3"/>
    <w:rsid w:val="00F11C0A"/>
    <w:rsid w:val="00F11E5D"/>
    <w:rsid w:val="00F1224F"/>
    <w:rsid w:val="00F125A7"/>
    <w:rsid w:val="00F126C5"/>
    <w:rsid w:val="00F12935"/>
    <w:rsid w:val="00F12A33"/>
    <w:rsid w:val="00F1378A"/>
    <w:rsid w:val="00F139AC"/>
    <w:rsid w:val="00F13AA1"/>
    <w:rsid w:val="00F161E2"/>
    <w:rsid w:val="00F165DD"/>
    <w:rsid w:val="00F16659"/>
    <w:rsid w:val="00F166BD"/>
    <w:rsid w:val="00F17AC1"/>
    <w:rsid w:val="00F17EBE"/>
    <w:rsid w:val="00F2045D"/>
    <w:rsid w:val="00F20654"/>
    <w:rsid w:val="00F20AC0"/>
    <w:rsid w:val="00F20BB3"/>
    <w:rsid w:val="00F20F77"/>
    <w:rsid w:val="00F213CE"/>
    <w:rsid w:val="00F215D6"/>
    <w:rsid w:val="00F217CB"/>
    <w:rsid w:val="00F226B9"/>
    <w:rsid w:val="00F2270E"/>
    <w:rsid w:val="00F227BC"/>
    <w:rsid w:val="00F22DA0"/>
    <w:rsid w:val="00F23580"/>
    <w:rsid w:val="00F23C09"/>
    <w:rsid w:val="00F254E0"/>
    <w:rsid w:val="00F259EB"/>
    <w:rsid w:val="00F26542"/>
    <w:rsid w:val="00F26F98"/>
    <w:rsid w:val="00F27CBB"/>
    <w:rsid w:val="00F27CE6"/>
    <w:rsid w:val="00F3022A"/>
    <w:rsid w:val="00F30A70"/>
    <w:rsid w:val="00F311EF"/>
    <w:rsid w:val="00F317DF"/>
    <w:rsid w:val="00F31D06"/>
    <w:rsid w:val="00F32031"/>
    <w:rsid w:val="00F325C9"/>
    <w:rsid w:val="00F330B8"/>
    <w:rsid w:val="00F33352"/>
    <w:rsid w:val="00F3340E"/>
    <w:rsid w:val="00F338D9"/>
    <w:rsid w:val="00F33C69"/>
    <w:rsid w:val="00F33C6D"/>
    <w:rsid w:val="00F34FFB"/>
    <w:rsid w:val="00F35080"/>
    <w:rsid w:val="00F350F4"/>
    <w:rsid w:val="00F35C59"/>
    <w:rsid w:val="00F36CE7"/>
    <w:rsid w:val="00F36D6B"/>
    <w:rsid w:val="00F374CD"/>
    <w:rsid w:val="00F376EA"/>
    <w:rsid w:val="00F403E6"/>
    <w:rsid w:val="00F4227C"/>
    <w:rsid w:val="00F42317"/>
    <w:rsid w:val="00F42464"/>
    <w:rsid w:val="00F42CD4"/>
    <w:rsid w:val="00F42EAE"/>
    <w:rsid w:val="00F43C6D"/>
    <w:rsid w:val="00F44122"/>
    <w:rsid w:val="00F4453A"/>
    <w:rsid w:val="00F44A82"/>
    <w:rsid w:val="00F454B0"/>
    <w:rsid w:val="00F45507"/>
    <w:rsid w:val="00F45603"/>
    <w:rsid w:val="00F45C03"/>
    <w:rsid w:val="00F46005"/>
    <w:rsid w:val="00F4624E"/>
    <w:rsid w:val="00F4682F"/>
    <w:rsid w:val="00F46964"/>
    <w:rsid w:val="00F46BB1"/>
    <w:rsid w:val="00F46CAD"/>
    <w:rsid w:val="00F46DCB"/>
    <w:rsid w:val="00F46EBF"/>
    <w:rsid w:val="00F47122"/>
    <w:rsid w:val="00F47367"/>
    <w:rsid w:val="00F4751D"/>
    <w:rsid w:val="00F47547"/>
    <w:rsid w:val="00F477FC"/>
    <w:rsid w:val="00F4780D"/>
    <w:rsid w:val="00F47837"/>
    <w:rsid w:val="00F47F71"/>
    <w:rsid w:val="00F50134"/>
    <w:rsid w:val="00F50238"/>
    <w:rsid w:val="00F5086D"/>
    <w:rsid w:val="00F50BB0"/>
    <w:rsid w:val="00F50C8C"/>
    <w:rsid w:val="00F50CA9"/>
    <w:rsid w:val="00F51C08"/>
    <w:rsid w:val="00F51F0F"/>
    <w:rsid w:val="00F522EF"/>
    <w:rsid w:val="00F523A2"/>
    <w:rsid w:val="00F52CD9"/>
    <w:rsid w:val="00F52D07"/>
    <w:rsid w:val="00F52E88"/>
    <w:rsid w:val="00F53377"/>
    <w:rsid w:val="00F53492"/>
    <w:rsid w:val="00F5377D"/>
    <w:rsid w:val="00F538BD"/>
    <w:rsid w:val="00F542ED"/>
    <w:rsid w:val="00F555F3"/>
    <w:rsid w:val="00F558FA"/>
    <w:rsid w:val="00F55DD8"/>
    <w:rsid w:val="00F563B3"/>
    <w:rsid w:val="00F566B8"/>
    <w:rsid w:val="00F56C48"/>
    <w:rsid w:val="00F56C5C"/>
    <w:rsid w:val="00F573EE"/>
    <w:rsid w:val="00F57437"/>
    <w:rsid w:val="00F60043"/>
    <w:rsid w:val="00F606AD"/>
    <w:rsid w:val="00F613BE"/>
    <w:rsid w:val="00F61791"/>
    <w:rsid w:val="00F61CE5"/>
    <w:rsid w:val="00F6218C"/>
    <w:rsid w:val="00F622DD"/>
    <w:rsid w:val="00F62B7A"/>
    <w:rsid w:val="00F62D88"/>
    <w:rsid w:val="00F636BA"/>
    <w:rsid w:val="00F63A77"/>
    <w:rsid w:val="00F63AF7"/>
    <w:rsid w:val="00F63C81"/>
    <w:rsid w:val="00F64485"/>
    <w:rsid w:val="00F649AD"/>
    <w:rsid w:val="00F65357"/>
    <w:rsid w:val="00F655DE"/>
    <w:rsid w:val="00F6573B"/>
    <w:rsid w:val="00F65790"/>
    <w:rsid w:val="00F65C3C"/>
    <w:rsid w:val="00F6616E"/>
    <w:rsid w:val="00F66618"/>
    <w:rsid w:val="00F66821"/>
    <w:rsid w:val="00F66A23"/>
    <w:rsid w:val="00F66DF1"/>
    <w:rsid w:val="00F66E35"/>
    <w:rsid w:val="00F67070"/>
    <w:rsid w:val="00F6715F"/>
    <w:rsid w:val="00F671D6"/>
    <w:rsid w:val="00F67266"/>
    <w:rsid w:val="00F67400"/>
    <w:rsid w:val="00F6741B"/>
    <w:rsid w:val="00F6792B"/>
    <w:rsid w:val="00F67CCD"/>
    <w:rsid w:val="00F7088D"/>
    <w:rsid w:val="00F7094B"/>
    <w:rsid w:val="00F713CF"/>
    <w:rsid w:val="00F71434"/>
    <w:rsid w:val="00F71FD1"/>
    <w:rsid w:val="00F72363"/>
    <w:rsid w:val="00F723C2"/>
    <w:rsid w:val="00F727D3"/>
    <w:rsid w:val="00F731E9"/>
    <w:rsid w:val="00F733AB"/>
    <w:rsid w:val="00F741F6"/>
    <w:rsid w:val="00F7454B"/>
    <w:rsid w:val="00F74D7B"/>
    <w:rsid w:val="00F753B5"/>
    <w:rsid w:val="00F75CB2"/>
    <w:rsid w:val="00F7601F"/>
    <w:rsid w:val="00F76086"/>
    <w:rsid w:val="00F763C9"/>
    <w:rsid w:val="00F76952"/>
    <w:rsid w:val="00F76CAD"/>
    <w:rsid w:val="00F76D04"/>
    <w:rsid w:val="00F76D8F"/>
    <w:rsid w:val="00F7709E"/>
    <w:rsid w:val="00F77E58"/>
    <w:rsid w:val="00F801E9"/>
    <w:rsid w:val="00F813D5"/>
    <w:rsid w:val="00F82642"/>
    <w:rsid w:val="00F8291B"/>
    <w:rsid w:val="00F82CCC"/>
    <w:rsid w:val="00F82FA2"/>
    <w:rsid w:val="00F83243"/>
    <w:rsid w:val="00F83688"/>
    <w:rsid w:val="00F8368A"/>
    <w:rsid w:val="00F8390E"/>
    <w:rsid w:val="00F83F14"/>
    <w:rsid w:val="00F845A3"/>
    <w:rsid w:val="00F8519B"/>
    <w:rsid w:val="00F8520B"/>
    <w:rsid w:val="00F85B5B"/>
    <w:rsid w:val="00F85B93"/>
    <w:rsid w:val="00F8719B"/>
    <w:rsid w:val="00F8786A"/>
    <w:rsid w:val="00F900AA"/>
    <w:rsid w:val="00F901BC"/>
    <w:rsid w:val="00F901F9"/>
    <w:rsid w:val="00F90B0E"/>
    <w:rsid w:val="00F90EAA"/>
    <w:rsid w:val="00F91CED"/>
    <w:rsid w:val="00F92E9E"/>
    <w:rsid w:val="00F9339F"/>
    <w:rsid w:val="00F933A5"/>
    <w:rsid w:val="00F93E48"/>
    <w:rsid w:val="00F941C6"/>
    <w:rsid w:val="00F94DCC"/>
    <w:rsid w:val="00F94E73"/>
    <w:rsid w:val="00F95117"/>
    <w:rsid w:val="00F9585E"/>
    <w:rsid w:val="00F959FC"/>
    <w:rsid w:val="00F96056"/>
    <w:rsid w:val="00F96062"/>
    <w:rsid w:val="00F966C7"/>
    <w:rsid w:val="00F96E13"/>
    <w:rsid w:val="00F97A14"/>
    <w:rsid w:val="00F97D44"/>
    <w:rsid w:val="00F97E2E"/>
    <w:rsid w:val="00F97F5B"/>
    <w:rsid w:val="00FA0822"/>
    <w:rsid w:val="00FA09A3"/>
    <w:rsid w:val="00FA0C1A"/>
    <w:rsid w:val="00FA0F47"/>
    <w:rsid w:val="00FA1886"/>
    <w:rsid w:val="00FA1CEF"/>
    <w:rsid w:val="00FA2175"/>
    <w:rsid w:val="00FA23B2"/>
    <w:rsid w:val="00FA2870"/>
    <w:rsid w:val="00FA2947"/>
    <w:rsid w:val="00FA2B7E"/>
    <w:rsid w:val="00FA2FC8"/>
    <w:rsid w:val="00FA377D"/>
    <w:rsid w:val="00FA39A5"/>
    <w:rsid w:val="00FA3F0B"/>
    <w:rsid w:val="00FA4D0E"/>
    <w:rsid w:val="00FA5345"/>
    <w:rsid w:val="00FA5347"/>
    <w:rsid w:val="00FA53AC"/>
    <w:rsid w:val="00FA5400"/>
    <w:rsid w:val="00FA5646"/>
    <w:rsid w:val="00FA60B8"/>
    <w:rsid w:val="00FA64C4"/>
    <w:rsid w:val="00FA6977"/>
    <w:rsid w:val="00FA6AA6"/>
    <w:rsid w:val="00FA6B3D"/>
    <w:rsid w:val="00FA6D8A"/>
    <w:rsid w:val="00FA6FB4"/>
    <w:rsid w:val="00FA7BEC"/>
    <w:rsid w:val="00FB0192"/>
    <w:rsid w:val="00FB0C67"/>
    <w:rsid w:val="00FB0F4C"/>
    <w:rsid w:val="00FB17AB"/>
    <w:rsid w:val="00FB23AB"/>
    <w:rsid w:val="00FB2D04"/>
    <w:rsid w:val="00FB2D97"/>
    <w:rsid w:val="00FB3674"/>
    <w:rsid w:val="00FB3FB6"/>
    <w:rsid w:val="00FB4459"/>
    <w:rsid w:val="00FB462A"/>
    <w:rsid w:val="00FB46D5"/>
    <w:rsid w:val="00FB4718"/>
    <w:rsid w:val="00FB4BD0"/>
    <w:rsid w:val="00FB4EEC"/>
    <w:rsid w:val="00FB516C"/>
    <w:rsid w:val="00FB5456"/>
    <w:rsid w:val="00FB6031"/>
    <w:rsid w:val="00FB6070"/>
    <w:rsid w:val="00FB62EB"/>
    <w:rsid w:val="00FB66DE"/>
    <w:rsid w:val="00FB6780"/>
    <w:rsid w:val="00FB6DA5"/>
    <w:rsid w:val="00FB6E13"/>
    <w:rsid w:val="00FB74CF"/>
    <w:rsid w:val="00FB798E"/>
    <w:rsid w:val="00FC0F49"/>
    <w:rsid w:val="00FC1A8C"/>
    <w:rsid w:val="00FC2A12"/>
    <w:rsid w:val="00FC2A96"/>
    <w:rsid w:val="00FC3331"/>
    <w:rsid w:val="00FC33BA"/>
    <w:rsid w:val="00FC4032"/>
    <w:rsid w:val="00FC40D1"/>
    <w:rsid w:val="00FC4DF9"/>
    <w:rsid w:val="00FC5119"/>
    <w:rsid w:val="00FC5224"/>
    <w:rsid w:val="00FC6B8D"/>
    <w:rsid w:val="00FC7119"/>
    <w:rsid w:val="00FC7AF9"/>
    <w:rsid w:val="00FC7C1A"/>
    <w:rsid w:val="00FD042F"/>
    <w:rsid w:val="00FD0E8E"/>
    <w:rsid w:val="00FD1C99"/>
    <w:rsid w:val="00FD1DDA"/>
    <w:rsid w:val="00FD24FB"/>
    <w:rsid w:val="00FD270C"/>
    <w:rsid w:val="00FD2EC9"/>
    <w:rsid w:val="00FD3FDF"/>
    <w:rsid w:val="00FD558E"/>
    <w:rsid w:val="00FD5CBF"/>
    <w:rsid w:val="00FD6CE3"/>
    <w:rsid w:val="00FD711B"/>
    <w:rsid w:val="00FD7479"/>
    <w:rsid w:val="00FD7835"/>
    <w:rsid w:val="00FE03AE"/>
    <w:rsid w:val="00FE06A5"/>
    <w:rsid w:val="00FE086C"/>
    <w:rsid w:val="00FE0C4B"/>
    <w:rsid w:val="00FE14F5"/>
    <w:rsid w:val="00FE1C82"/>
    <w:rsid w:val="00FE1E88"/>
    <w:rsid w:val="00FE2019"/>
    <w:rsid w:val="00FE28F1"/>
    <w:rsid w:val="00FE2A69"/>
    <w:rsid w:val="00FE2B89"/>
    <w:rsid w:val="00FE390D"/>
    <w:rsid w:val="00FE39D5"/>
    <w:rsid w:val="00FE3B46"/>
    <w:rsid w:val="00FE3F94"/>
    <w:rsid w:val="00FE40B8"/>
    <w:rsid w:val="00FE5095"/>
    <w:rsid w:val="00FE56F8"/>
    <w:rsid w:val="00FE5CE6"/>
    <w:rsid w:val="00FE6121"/>
    <w:rsid w:val="00FE6281"/>
    <w:rsid w:val="00FE731C"/>
    <w:rsid w:val="00FE73CB"/>
    <w:rsid w:val="00FF0B5F"/>
    <w:rsid w:val="00FF11EE"/>
    <w:rsid w:val="00FF21BC"/>
    <w:rsid w:val="00FF2812"/>
    <w:rsid w:val="00FF29A8"/>
    <w:rsid w:val="00FF2A59"/>
    <w:rsid w:val="00FF38D2"/>
    <w:rsid w:val="00FF3F95"/>
    <w:rsid w:val="00FF4330"/>
    <w:rsid w:val="00FF4D91"/>
    <w:rsid w:val="00FF4DA0"/>
    <w:rsid w:val="00FF4E8F"/>
    <w:rsid w:val="00FF5942"/>
    <w:rsid w:val="00FF5E5D"/>
    <w:rsid w:val="00FF5F69"/>
    <w:rsid w:val="00FF5F6B"/>
    <w:rsid w:val="00FF631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99"/>
    <w:lsdException w:name="toc 3" w:uiPriority="99"/>
    <w:lsdException w:name="toc 4" w:uiPriority="99"/>
    <w:lsdException w:name="toc 5" w:uiPriority="99"/>
    <w:lsdException w:name="footnote text" w:uiPriority="99"/>
    <w:lsdException w:name="annotation text" w:uiPriority="99"/>
    <w:lsdException w:name="header" w:uiPriority="99"/>
    <w:lsdException w:name="footer" w:uiPriority="99"/>
    <w:lsdException w:name="caption" w:uiPriority="99" w:qFormat="1"/>
    <w:lsdException w:name="footnote reference" w:uiPriority="99"/>
    <w:lsdException w:name="annotation reference" w:uiPriority="99"/>
    <w:lsdException w:name="toa heading" w:uiPriority="99"/>
    <w:lsdException w:name="Title" w:semiHidden="0" w:uiPriority="99" w:unhideWhenUsed="0" w:qFormat="1"/>
    <w:lsdException w:name="Default Paragraph Font" w:uiPriority="1"/>
    <w:lsdException w:name="Subtitle" w:semiHidden="0" w:uiPriority="99" w:unhideWhenUsed="0" w:qFormat="1"/>
    <w:lsdException w:name="Hyperlink" w:uiPriority="99"/>
    <w:lsdException w:name="Strong" w:semiHidden="0" w:uiPriority="99" w:unhideWhenUsed="0" w:qFormat="1"/>
    <w:lsdException w:name="Emphasis" w:semiHidden="0" w:uiPriority="99" w:unhideWhenUsed="0" w:qFormat="1"/>
    <w:lsdException w:name="HTML Top of Form" w:uiPriority="99"/>
    <w:lsdException w:name="HTML Bottom of Form" w:uiPriority="99"/>
    <w:lsdException w:name="Normal (Web)"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Normalny">
    <w:name w:val="Normal"/>
    <w:rsid w:val="00480106"/>
    <w:pPr>
      <w:spacing w:after="0" w:line="240" w:lineRule="auto"/>
      <w:jc w:val="both"/>
    </w:pPr>
    <w:rPr>
      <w:rFonts w:eastAsiaTheme="minorEastAsia"/>
      <w:sz w:val="24"/>
      <w:lang w:val="en-US"/>
    </w:rPr>
  </w:style>
  <w:style w:type="paragraph" w:styleId="Nagwek1">
    <w:name w:val="heading 1"/>
    <w:basedOn w:val="Normalny"/>
    <w:next w:val="Normalny"/>
    <w:link w:val="Nagwek1Znak"/>
    <w:uiPriority w:val="99"/>
    <w:rsid w:val="00480106"/>
    <w:pPr>
      <w:numPr>
        <w:numId w:val="4"/>
      </w:numPr>
      <w:spacing w:before="480"/>
      <w:ind w:left="0" w:firstLine="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80106"/>
    <w:pPr>
      <w:numPr>
        <w:ilvl w:val="1"/>
        <w:numId w:val="4"/>
      </w:numPr>
      <w:spacing w:before="200"/>
      <w:ind w:left="0" w:firstLine="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80106"/>
    <w:pPr>
      <w:numPr>
        <w:ilvl w:val="2"/>
        <w:numId w:val="4"/>
      </w:numPr>
      <w:spacing w:before="200" w:line="271" w:lineRule="auto"/>
      <w:ind w:left="720" w:hanging="432"/>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80106"/>
    <w:pPr>
      <w:numPr>
        <w:ilvl w:val="3"/>
        <w:numId w:val="4"/>
      </w:numPr>
      <w:spacing w:before="200"/>
      <w:ind w:left="864" w:hanging="144"/>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80106"/>
    <w:pPr>
      <w:numPr>
        <w:ilvl w:val="4"/>
        <w:numId w:val="4"/>
      </w:numPr>
      <w:spacing w:before="200"/>
      <w:ind w:left="1008" w:hanging="432"/>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80106"/>
    <w:pPr>
      <w:numPr>
        <w:ilvl w:val="5"/>
        <w:numId w:val="4"/>
      </w:numPr>
      <w:spacing w:line="271" w:lineRule="auto"/>
      <w:ind w:left="1152" w:hanging="432"/>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80106"/>
    <w:pPr>
      <w:numPr>
        <w:ilvl w:val="6"/>
        <w:numId w:val="4"/>
      </w:numPr>
      <w:ind w:left="1296" w:hanging="288"/>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80106"/>
    <w:pPr>
      <w:numPr>
        <w:ilvl w:val="7"/>
        <w:numId w:val="4"/>
      </w:numPr>
      <w:ind w:left="1440" w:hanging="432"/>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80106"/>
    <w:pPr>
      <w:numPr>
        <w:ilvl w:val="8"/>
        <w:numId w:val="4"/>
      </w:numPr>
      <w:ind w:left="1584" w:hanging="144"/>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480106"/>
    <w:rPr>
      <w:rFonts w:asciiTheme="majorHAnsi" w:eastAsiaTheme="majorEastAsia" w:hAnsiTheme="majorHAnsi" w:cstheme="majorBidi"/>
      <w:b/>
      <w:bCs/>
      <w:color w:val="333333"/>
      <w:sz w:val="28"/>
      <w:szCs w:val="28"/>
      <w:lang w:val="en-US"/>
    </w:rPr>
  </w:style>
  <w:style w:type="character" w:customStyle="1" w:styleId="Nagwek2Znak">
    <w:name w:val="Nagłówek 2 Znak"/>
    <w:basedOn w:val="Domylnaczcionkaakapitu"/>
    <w:link w:val="Nagwek2"/>
    <w:uiPriority w:val="99"/>
    <w:semiHidden/>
    <w:rsid w:val="00480106"/>
    <w:rPr>
      <w:rFonts w:asciiTheme="majorHAnsi" w:eastAsiaTheme="majorEastAsia" w:hAnsiTheme="majorHAnsi" w:cstheme="majorBidi"/>
      <w:b/>
      <w:bCs/>
      <w:color w:val="4D4D4D"/>
      <w:sz w:val="26"/>
      <w:szCs w:val="26"/>
      <w:lang w:val="en-US"/>
    </w:rPr>
  </w:style>
  <w:style w:type="character" w:customStyle="1" w:styleId="Nagwek3Znak">
    <w:name w:val="Nagłówek 3 Znak"/>
    <w:basedOn w:val="Domylnaczcionkaakapitu"/>
    <w:link w:val="Nagwek3"/>
    <w:uiPriority w:val="99"/>
    <w:semiHidden/>
    <w:rsid w:val="00480106"/>
    <w:rPr>
      <w:rFonts w:asciiTheme="majorHAnsi" w:eastAsiaTheme="majorEastAsia" w:hAnsiTheme="majorHAnsi" w:cstheme="majorBidi"/>
      <w:b/>
      <w:bCs/>
      <w:color w:val="5F5F5F"/>
      <w:sz w:val="24"/>
      <w:lang w:val="en-US"/>
    </w:rPr>
  </w:style>
  <w:style w:type="character" w:customStyle="1" w:styleId="Nagwek4Znak">
    <w:name w:val="Nagłówek 4 Znak"/>
    <w:basedOn w:val="Domylnaczcionkaakapitu"/>
    <w:link w:val="Nagwek4"/>
    <w:uiPriority w:val="99"/>
    <w:semiHidden/>
    <w:rsid w:val="00480106"/>
    <w:rPr>
      <w:rFonts w:asciiTheme="majorHAnsi" w:eastAsiaTheme="majorEastAsia" w:hAnsiTheme="majorHAnsi" w:cstheme="majorBidi"/>
      <w:b/>
      <w:bCs/>
      <w:i/>
      <w:iCs/>
      <w:color w:val="777777"/>
      <w:sz w:val="24"/>
      <w:lang w:val="en-US"/>
    </w:rPr>
  </w:style>
  <w:style w:type="character" w:customStyle="1" w:styleId="Nagwek5Znak">
    <w:name w:val="Nagłówek 5 Znak"/>
    <w:basedOn w:val="Domylnaczcionkaakapitu"/>
    <w:link w:val="Nagwek5"/>
    <w:uiPriority w:val="99"/>
    <w:semiHidden/>
    <w:rsid w:val="00480106"/>
    <w:rPr>
      <w:rFonts w:asciiTheme="majorHAnsi" w:eastAsiaTheme="majorEastAsia" w:hAnsiTheme="majorHAnsi" w:cstheme="majorBidi"/>
      <w:b/>
      <w:bCs/>
      <w:color w:val="808080"/>
      <w:lang w:val="en-US"/>
    </w:rPr>
  </w:style>
  <w:style w:type="character" w:customStyle="1" w:styleId="Nagwek6Znak">
    <w:name w:val="Nagłówek 6 Znak"/>
    <w:basedOn w:val="Domylnaczcionkaakapitu"/>
    <w:link w:val="Nagwek6"/>
    <w:uiPriority w:val="99"/>
    <w:semiHidden/>
    <w:rsid w:val="00480106"/>
    <w:rPr>
      <w:rFonts w:asciiTheme="majorHAnsi" w:eastAsiaTheme="majorEastAsia" w:hAnsiTheme="majorHAnsi" w:cstheme="majorBidi"/>
      <w:b/>
      <w:bCs/>
      <w:i/>
      <w:iCs/>
      <w:color w:val="7F7F7F" w:themeColor="text1" w:themeTint="80"/>
      <w:sz w:val="24"/>
      <w:lang w:val="en-US" w:bidi="en-US"/>
    </w:rPr>
  </w:style>
  <w:style w:type="character" w:customStyle="1" w:styleId="Nagwek7Znak">
    <w:name w:val="Nagłówek 7 Znak"/>
    <w:basedOn w:val="Domylnaczcionkaakapitu"/>
    <w:link w:val="Nagwek7"/>
    <w:uiPriority w:val="99"/>
    <w:semiHidden/>
    <w:rsid w:val="00480106"/>
    <w:rPr>
      <w:rFonts w:asciiTheme="majorHAnsi" w:eastAsiaTheme="majorEastAsia" w:hAnsiTheme="majorHAnsi" w:cstheme="majorBidi"/>
      <w:i/>
      <w:iCs/>
      <w:lang w:val="en-US" w:bidi="en-US"/>
    </w:rPr>
  </w:style>
  <w:style w:type="character" w:customStyle="1" w:styleId="Nagwek8Znak">
    <w:name w:val="Nagłówek 8 Znak"/>
    <w:basedOn w:val="Domylnaczcionkaakapitu"/>
    <w:link w:val="Nagwek8"/>
    <w:uiPriority w:val="99"/>
    <w:semiHidden/>
    <w:rsid w:val="00480106"/>
    <w:rPr>
      <w:rFonts w:asciiTheme="majorHAnsi" w:eastAsiaTheme="majorEastAsia" w:hAnsiTheme="majorHAnsi" w:cstheme="majorBidi"/>
      <w:sz w:val="20"/>
      <w:szCs w:val="20"/>
      <w:lang w:val="en-US" w:bidi="en-US"/>
    </w:rPr>
  </w:style>
  <w:style w:type="character" w:customStyle="1" w:styleId="Nagwek9Znak">
    <w:name w:val="Nagłówek 9 Znak"/>
    <w:basedOn w:val="Domylnaczcionkaakapitu"/>
    <w:link w:val="Nagwek9"/>
    <w:uiPriority w:val="99"/>
    <w:semiHidden/>
    <w:rsid w:val="00480106"/>
    <w:rPr>
      <w:rFonts w:asciiTheme="majorHAnsi" w:eastAsiaTheme="majorEastAsia" w:hAnsiTheme="majorHAnsi" w:cstheme="majorBidi"/>
      <w:i/>
      <w:iCs/>
      <w:spacing w:val="5"/>
      <w:sz w:val="20"/>
      <w:szCs w:val="20"/>
      <w:lang w:val="en-US" w:bidi="en-US"/>
    </w:rPr>
  </w:style>
  <w:style w:type="paragraph" w:customStyle="1" w:styleId="ECHRHeading1">
    <w:name w:val="ECHR_Heading_1"/>
    <w:aliases w:val="Ju_H_I_Roman"/>
    <w:basedOn w:val="Nagwek1"/>
    <w:next w:val="ECHRPara"/>
    <w:link w:val="JuHIRomanChar"/>
    <w:uiPriority w:val="19"/>
    <w:qFormat/>
    <w:rsid w:val="00480106"/>
  </w:style>
  <w:style w:type="paragraph" w:customStyle="1" w:styleId="ECHRTitle1">
    <w:name w:val="ECHR_Title_1"/>
    <w:aliases w:val="Ju_H_Head"/>
    <w:basedOn w:val="Normalny"/>
    <w:next w:val="ECHRPara"/>
    <w:uiPriority w:val="18"/>
    <w:qFormat/>
    <w:rsid w:val="00480106"/>
    <w:pPr>
      <w:keepNext/>
      <w:keepLines/>
      <w:spacing w:before="720" w:after="240"/>
      <w:outlineLvl w:val="0"/>
    </w:pPr>
    <w:rPr>
      <w:rFonts w:asciiTheme="majorHAnsi" w:hAnsiTheme="majorHAnsi"/>
      <w:sz w:val="28"/>
    </w:rPr>
  </w:style>
  <w:style w:type="paragraph" w:customStyle="1" w:styleId="ECHRPara">
    <w:name w:val="ECHR_Para"/>
    <w:aliases w:val="Ju_Para,Left,First line:  0 cm"/>
    <w:basedOn w:val="Normalny"/>
    <w:link w:val="JuParaCar"/>
    <w:qFormat/>
    <w:rsid w:val="00480106"/>
    <w:pPr>
      <w:ind w:firstLine="284"/>
    </w:pPr>
  </w:style>
  <w:style w:type="character" w:customStyle="1" w:styleId="JuParaCar">
    <w:name w:val="Ju_Para Car"/>
    <w:link w:val="ECHRPara"/>
    <w:rsid w:val="00480106"/>
    <w:rPr>
      <w:rFonts w:eastAsiaTheme="minorEastAsia"/>
      <w:sz w:val="24"/>
      <w:lang w:val="en-US"/>
    </w:rPr>
  </w:style>
  <w:style w:type="character" w:customStyle="1" w:styleId="JuHIRomanChar">
    <w:name w:val="Ju_H_I_Roman Char"/>
    <w:link w:val="ECHRHeading1"/>
    <w:uiPriority w:val="19"/>
    <w:rsid w:val="00480106"/>
    <w:rPr>
      <w:rFonts w:asciiTheme="majorHAnsi" w:eastAsiaTheme="majorEastAsia" w:hAnsiTheme="majorHAnsi" w:cstheme="majorBidi"/>
      <w:b/>
      <w:bCs/>
      <w:color w:val="333333"/>
      <w:sz w:val="28"/>
      <w:szCs w:val="28"/>
      <w:lang w:val="en-US"/>
    </w:rPr>
  </w:style>
  <w:style w:type="paragraph" w:styleId="Stopka">
    <w:name w:val="footer"/>
    <w:basedOn w:val="Normalny"/>
    <w:link w:val="StopkaZnak"/>
    <w:uiPriority w:val="99"/>
    <w:rsid w:val="0048010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99"/>
    <w:rsid w:val="00480106"/>
    <w:rPr>
      <w:sz w:val="24"/>
      <w:lang w:val="en-US"/>
    </w:rPr>
  </w:style>
  <w:style w:type="paragraph" w:customStyle="1" w:styleId="ECHRDecisionBody">
    <w:name w:val="ECHR_Decision_Body"/>
    <w:aliases w:val="Ju_Judges"/>
    <w:basedOn w:val="Normalny"/>
    <w:link w:val="JuJudgesChar"/>
    <w:uiPriority w:val="11"/>
    <w:qFormat/>
    <w:rsid w:val="00480106"/>
    <w:pPr>
      <w:tabs>
        <w:tab w:val="left" w:pos="567"/>
        <w:tab w:val="left" w:pos="1134"/>
      </w:tabs>
      <w:jc w:val="left"/>
    </w:pPr>
  </w:style>
  <w:style w:type="character" w:customStyle="1" w:styleId="JuJudgesChar">
    <w:name w:val="Ju_Judges Char"/>
    <w:link w:val="ECHRDecisionBody"/>
    <w:uiPriority w:val="11"/>
    <w:rsid w:val="00480106"/>
    <w:rPr>
      <w:rFonts w:eastAsiaTheme="minorEastAsia"/>
      <w:sz w:val="24"/>
      <w:lang w:val="en-US"/>
    </w:rPr>
  </w:style>
  <w:style w:type="character" w:styleId="Pogrubienie">
    <w:name w:val="Strong"/>
    <w:uiPriority w:val="99"/>
    <w:qFormat/>
    <w:rsid w:val="00480106"/>
    <w:rPr>
      <w:b/>
      <w:bCs/>
    </w:rPr>
  </w:style>
  <w:style w:type="paragraph" w:customStyle="1" w:styleId="ECHRHeading2">
    <w:name w:val="ECHR_Heading_2"/>
    <w:aliases w:val="Ju_H_A"/>
    <w:basedOn w:val="Nagwek2"/>
    <w:next w:val="ECHRPara"/>
    <w:uiPriority w:val="20"/>
    <w:qFormat/>
    <w:rsid w:val="00480106"/>
  </w:style>
  <w:style w:type="paragraph" w:customStyle="1" w:styleId="ECHRParaQuote">
    <w:name w:val="ECHR_Para_Quote"/>
    <w:aliases w:val="Ju_Quot"/>
    <w:basedOn w:val="Normalny"/>
    <w:qFormat/>
    <w:rsid w:val="00480106"/>
    <w:pPr>
      <w:spacing w:before="120" w:after="120"/>
      <w:ind w:left="425" w:firstLine="142"/>
    </w:pPr>
    <w:rPr>
      <w:sz w:val="20"/>
    </w:rPr>
  </w:style>
  <w:style w:type="paragraph" w:customStyle="1" w:styleId="JuSigned">
    <w:name w:val="Ju_Signed"/>
    <w:basedOn w:val="Normalny"/>
    <w:next w:val="JuParaLast"/>
    <w:uiPriority w:val="32"/>
    <w:qFormat/>
    <w:rsid w:val="00480106"/>
    <w:pPr>
      <w:tabs>
        <w:tab w:val="center" w:pos="851"/>
        <w:tab w:val="center" w:pos="6407"/>
      </w:tabs>
      <w:spacing w:before="720"/>
      <w:jc w:val="left"/>
    </w:pPr>
  </w:style>
  <w:style w:type="paragraph" w:customStyle="1" w:styleId="JuParaLast">
    <w:name w:val="Ju_Para_Last"/>
    <w:basedOn w:val="Normalny"/>
    <w:next w:val="ECHRPara"/>
    <w:uiPriority w:val="30"/>
    <w:qFormat/>
    <w:rsid w:val="00480106"/>
    <w:pPr>
      <w:keepNext/>
      <w:keepLines/>
      <w:spacing w:before="240"/>
      <w:ind w:firstLine="284"/>
    </w:pPr>
  </w:style>
  <w:style w:type="paragraph" w:customStyle="1" w:styleId="JuCase">
    <w:name w:val="Ju_Case"/>
    <w:basedOn w:val="Normalny"/>
    <w:next w:val="ECHRPara"/>
    <w:uiPriority w:val="10"/>
    <w:rsid w:val="00480106"/>
    <w:pPr>
      <w:ind w:firstLine="284"/>
    </w:pPr>
    <w:rPr>
      <w:b/>
    </w:rPr>
  </w:style>
  <w:style w:type="paragraph" w:customStyle="1" w:styleId="JuList">
    <w:name w:val="Ju_List"/>
    <w:basedOn w:val="Normalny"/>
    <w:uiPriority w:val="28"/>
    <w:qFormat/>
    <w:rsid w:val="00480106"/>
    <w:pPr>
      <w:ind w:left="340" w:hanging="340"/>
    </w:pPr>
  </w:style>
  <w:style w:type="paragraph" w:customStyle="1" w:styleId="ECHRHeading4">
    <w:name w:val="ECHR_Heading_4"/>
    <w:aliases w:val="Ju_H_a"/>
    <w:basedOn w:val="Nagwek4"/>
    <w:next w:val="ECHRPara"/>
    <w:link w:val="JuHaChar"/>
    <w:uiPriority w:val="22"/>
    <w:qFormat/>
    <w:rsid w:val="00480106"/>
  </w:style>
  <w:style w:type="paragraph" w:customStyle="1" w:styleId="ECHRHeading3">
    <w:name w:val="ECHR_Heading_3"/>
    <w:aliases w:val="Ju_H_1."/>
    <w:basedOn w:val="Nagwek3"/>
    <w:next w:val="ECHRPara"/>
    <w:uiPriority w:val="21"/>
    <w:qFormat/>
    <w:rsid w:val="00480106"/>
  </w:style>
  <w:style w:type="character" w:customStyle="1" w:styleId="TekstdymkaZnak">
    <w:name w:val="Tekst dymka Znak"/>
    <w:basedOn w:val="Domylnaczcionkaakapitu"/>
    <w:link w:val="Tekstdymka"/>
    <w:uiPriority w:val="99"/>
    <w:semiHidden/>
    <w:rsid w:val="00480106"/>
    <w:rPr>
      <w:rFonts w:ascii="Tahoma" w:eastAsiaTheme="minorEastAsia" w:hAnsi="Tahoma" w:cs="Tahoma"/>
      <w:sz w:val="16"/>
      <w:szCs w:val="16"/>
    </w:rPr>
  </w:style>
  <w:style w:type="character" w:styleId="Tytuksiki">
    <w:name w:val="Book Title"/>
    <w:uiPriority w:val="99"/>
    <w:qFormat/>
    <w:rsid w:val="00480106"/>
    <w:rPr>
      <w:i/>
      <w:iCs/>
      <w:smallCaps/>
      <w:spacing w:val="5"/>
    </w:rPr>
  </w:style>
  <w:style w:type="paragraph" w:styleId="Tekstprzypisudolnego">
    <w:name w:val="footnote text"/>
    <w:basedOn w:val="Normalny"/>
    <w:link w:val="TekstprzypisudolnegoZnak"/>
    <w:uiPriority w:val="99"/>
    <w:semiHidden/>
    <w:rsid w:val="00480106"/>
    <w:rPr>
      <w:sz w:val="20"/>
      <w:szCs w:val="20"/>
    </w:rPr>
  </w:style>
  <w:style w:type="character" w:customStyle="1" w:styleId="TekstprzypisudolnegoZnak">
    <w:name w:val="Tekst przypisu dolnego Znak"/>
    <w:basedOn w:val="Domylnaczcionkaakapitu"/>
    <w:link w:val="Tekstprzypisudolnego"/>
    <w:uiPriority w:val="99"/>
    <w:semiHidden/>
    <w:rsid w:val="00480106"/>
    <w:rPr>
      <w:rFonts w:eastAsiaTheme="minorEastAsia"/>
      <w:sz w:val="20"/>
      <w:szCs w:val="20"/>
      <w:lang w:val="en-US"/>
    </w:rPr>
  </w:style>
  <w:style w:type="character" w:styleId="Odwoanieprzypisudolnego">
    <w:name w:val="footnote reference"/>
    <w:basedOn w:val="Domylnaczcionkaakapitu"/>
    <w:uiPriority w:val="99"/>
    <w:semiHidden/>
    <w:rsid w:val="00480106"/>
    <w:rPr>
      <w:vertAlign w:val="superscript"/>
    </w:rPr>
  </w:style>
  <w:style w:type="paragraph" w:styleId="Bezodstpw">
    <w:name w:val="No Spacing"/>
    <w:basedOn w:val="Normalny"/>
    <w:link w:val="BezodstpwZnak"/>
    <w:qFormat/>
    <w:rsid w:val="00480106"/>
    <w:rPr>
      <w:sz w:val="22"/>
    </w:rPr>
  </w:style>
  <w:style w:type="paragraph" w:styleId="Nagwek">
    <w:name w:val="header"/>
    <w:basedOn w:val="Normalny"/>
    <w:link w:val="NagwekZnak"/>
    <w:uiPriority w:val="99"/>
    <w:rsid w:val="00480106"/>
    <w:pPr>
      <w:tabs>
        <w:tab w:val="center" w:pos="4536"/>
        <w:tab w:val="right" w:pos="9072"/>
      </w:tabs>
    </w:pPr>
    <w:rPr>
      <w:rFonts w:eastAsiaTheme="minorHAnsi"/>
    </w:rPr>
  </w:style>
  <w:style w:type="character" w:customStyle="1" w:styleId="NagwekZnak">
    <w:name w:val="Nagłówek Znak"/>
    <w:basedOn w:val="Domylnaczcionkaakapitu"/>
    <w:link w:val="Nagwek"/>
    <w:uiPriority w:val="99"/>
    <w:rsid w:val="00480106"/>
    <w:rPr>
      <w:sz w:val="24"/>
      <w:lang w:val="en-US"/>
    </w:rPr>
  </w:style>
  <w:style w:type="character" w:styleId="Numerstrony">
    <w:name w:val="page number"/>
    <w:semiHidden/>
    <w:rsid w:val="00480106"/>
    <w:rPr>
      <w:rFonts w:ascii="Times New Roman" w:hAnsi="Times New Roman" w:cs="Times New Roman"/>
      <w:sz w:val="18"/>
    </w:rPr>
  </w:style>
  <w:style w:type="character" w:customStyle="1" w:styleId="BezodstpwZnak">
    <w:name w:val="Bez odstępów Znak"/>
    <w:basedOn w:val="Domylnaczcionkaakapitu"/>
    <w:link w:val="Bezodstpw"/>
    <w:rsid w:val="00480106"/>
    <w:rPr>
      <w:rFonts w:eastAsiaTheme="minorEastAsia"/>
      <w:lang w:val="en-US"/>
    </w:rPr>
  </w:style>
  <w:style w:type="paragraph" w:styleId="Tytu">
    <w:name w:val="Title"/>
    <w:basedOn w:val="Normalny"/>
    <w:next w:val="Normalny"/>
    <w:link w:val="TytuZnak"/>
    <w:uiPriority w:val="99"/>
    <w:qFormat/>
    <w:rsid w:val="0048010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480106"/>
    <w:rPr>
      <w:rFonts w:asciiTheme="majorHAnsi" w:eastAsiaTheme="majorEastAsia" w:hAnsiTheme="majorHAnsi" w:cstheme="majorBidi"/>
      <w:spacing w:val="5"/>
      <w:sz w:val="52"/>
      <w:szCs w:val="52"/>
      <w:lang w:val="en-US" w:bidi="en-US"/>
    </w:rPr>
  </w:style>
  <w:style w:type="paragraph" w:styleId="Podtytu">
    <w:name w:val="Subtitle"/>
    <w:basedOn w:val="Normalny"/>
    <w:next w:val="Normalny"/>
    <w:link w:val="PodtytuZnak"/>
    <w:uiPriority w:val="99"/>
    <w:qFormat/>
    <w:rsid w:val="0048010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480106"/>
    <w:rPr>
      <w:rFonts w:asciiTheme="majorHAnsi" w:eastAsiaTheme="majorEastAsia" w:hAnsiTheme="majorHAnsi" w:cstheme="majorBidi"/>
      <w:i/>
      <w:iCs/>
      <w:spacing w:val="13"/>
      <w:sz w:val="24"/>
      <w:szCs w:val="24"/>
      <w:lang w:val="en-US" w:bidi="en-US"/>
    </w:rPr>
  </w:style>
  <w:style w:type="character" w:styleId="Odwoaniedokomentarza">
    <w:name w:val="annotation reference"/>
    <w:uiPriority w:val="99"/>
    <w:semiHidden/>
    <w:rsid w:val="00480106"/>
    <w:rPr>
      <w:sz w:val="16"/>
    </w:rPr>
  </w:style>
  <w:style w:type="paragraph" w:styleId="Tekstkomentarza">
    <w:name w:val="annotation text"/>
    <w:basedOn w:val="Normalny"/>
    <w:link w:val="TekstkomentarzaZnak"/>
    <w:uiPriority w:val="99"/>
    <w:semiHidden/>
    <w:rsid w:val="00480106"/>
    <w:rPr>
      <w:sz w:val="20"/>
    </w:rPr>
  </w:style>
  <w:style w:type="character" w:customStyle="1" w:styleId="TekstkomentarzaZnak">
    <w:name w:val="Tekst komentarza Znak"/>
    <w:basedOn w:val="Domylnaczcionkaakapitu"/>
    <w:link w:val="Tekstkomentarza"/>
    <w:uiPriority w:val="99"/>
    <w:semiHidden/>
    <w:rsid w:val="00480106"/>
    <w:rPr>
      <w:rFonts w:eastAsiaTheme="minorEastAsia"/>
      <w:sz w:val="20"/>
      <w:lang w:val="en-US"/>
    </w:rPr>
  </w:style>
  <w:style w:type="paragraph" w:customStyle="1" w:styleId="ECHRHeader">
    <w:name w:val="ECHR_Header"/>
    <w:aliases w:val="Ju_Header"/>
    <w:basedOn w:val="Nagwek"/>
    <w:uiPriority w:val="99"/>
    <w:qFormat/>
    <w:rsid w:val="0048010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80106"/>
    <w:pPr>
      <w:jc w:val="left"/>
    </w:pPr>
    <w:rPr>
      <w:sz w:val="8"/>
    </w:rPr>
  </w:style>
  <w:style w:type="paragraph" w:customStyle="1" w:styleId="ECHRFooterLine">
    <w:name w:val="ECHR_Footer_Line"/>
    <w:aliases w:val="Footer_Line"/>
    <w:basedOn w:val="Normalny"/>
    <w:next w:val="ECHRFooter"/>
    <w:uiPriority w:val="57"/>
    <w:semiHidden/>
    <w:rsid w:val="00480106"/>
    <w:pPr>
      <w:pBdr>
        <w:top w:val="single" w:sz="6" w:space="1" w:color="5F5F5F"/>
      </w:pBdr>
      <w:tabs>
        <w:tab w:val="center" w:pos="4536"/>
        <w:tab w:val="right" w:pos="9696"/>
      </w:tabs>
      <w:ind w:left="-680" w:right="-680"/>
      <w:jc w:val="left"/>
    </w:pPr>
    <w:rPr>
      <w:color w:val="5F5F5F"/>
    </w:rPr>
  </w:style>
  <w:style w:type="character" w:styleId="Wyrnieniedelikatne">
    <w:name w:val="Subtle Emphasis"/>
    <w:uiPriority w:val="99"/>
    <w:qFormat/>
    <w:rsid w:val="00480106"/>
    <w:rPr>
      <w:i/>
      <w:iCs/>
    </w:rPr>
  </w:style>
  <w:style w:type="character" w:styleId="Uwydatnienie">
    <w:name w:val="Emphasis"/>
    <w:uiPriority w:val="99"/>
    <w:qFormat/>
    <w:rsid w:val="00480106"/>
    <w:rPr>
      <w:b/>
      <w:bCs/>
      <w:i/>
      <w:iCs/>
      <w:spacing w:val="10"/>
      <w:bdr w:val="none" w:sz="0" w:space="0" w:color="auto"/>
      <w:shd w:val="clear" w:color="auto" w:fill="auto"/>
    </w:rPr>
  </w:style>
  <w:style w:type="character" w:styleId="Wyrnienieintensywne">
    <w:name w:val="Intense Emphasis"/>
    <w:uiPriority w:val="99"/>
    <w:qFormat/>
    <w:rsid w:val="00480106"/>
    <w:rPr>
      <w:b/>
      <w:bCs/>
    </w:rPr>
  </w:style>
  <w:style w:type="paragraph" w:styleId="Cytatintensywny">
    <w:name w:val="Intense Quote"/>
    <w:basedOn w:val="Normalny"/>
    <w:next w:val="Normalny"/>
    <w:link w:val="CytatintensywnyZnak"/>
    <w:uiPriority w:val="99"/>
    <w:qFormat/>
    <w:rsid w:val="0048010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480106"/>
    <w:rPr>
      <w:rFonts w:eastAsiaTheme="minorEastAsia"/>
      <w:b/>
      <w:bCs/>
      <w:i/>
      <w:iCs/>
      <w:lang w:val="en-US" w:bidi="en-US"/>
    </w:rPr>
  </w:style>
  <w:style w:type="character" w:styleId="Odwoanieintensywne">
    <w:name w:val="Intense Reference"/>
    <w:uiPriority w:val="99"/>
    <w:qFormat/>
    <w:rsid w:val="00480106"/>
    <w:rPr>
      <w:smallCaps/>
      <w:spacing w:val="5"/>
      <w:u w:val="single"/>
    </w:rPr>
  </w:style>
  <w:style w:type="paragraph" w:customStyle="1" w:styleId="JuAppQuestion">
    <w:name w:val="Ju_App_Question"/>
    <w:basedOn w:val="Normalny"/>
    <w:rsid w:val="00480106"/>
    <w:pPr>
      <w:numPr>
        <w:numId w:val="2"/>
      </w:numPr>
      <w:jc w:val="left"/>
    </w:pPr>
    <w:rPr>
      <w:b/>
    </w:rPr>
  </w:style>
  <w:style w:type="paragraph" w:styleId="Tekstdymka">
    <w:name w:val="Balloon Text"/>
    <w:basedOn w:val="Normalny"/>
    <w:link w:val="TekstdymkaZnak"/>
    <w:uiPriority w:val="99"/>
    <w:semiHidden/>
    <w:rsid w:val="00480106"/>
    <w:rPr>
      <w:rFonts w:ascii="Tahoma" w:hAnsi="Tahoma" w:cs="Tahoma"/>
      <w:sz w:val="16"/>
      <w:szCs w:val="16"/>
      <w:lang w:val="pl-PL"/>
    </w:rPr>
  </w:style>
  <w:style w:type="character" w:customStyle="1" w:styleId="TekstdymkaZnak1">
    <w:name w:val="Tekst dymka Znak1"/>
    <w:basedOn w:val="Domylnaczcionkaakapitu"/>
    <w:uiPriority w:val="99"/>
    <w:semiHidden/>
    <w:rsid w:val="00480106"/>
    <w:rPr>
      <w:rFonts w:ascii="Tahoma" w:eastAsiaTheme="minorEastAsia" w:hAnsi="Tahoma" w:cs="Tahoma"/>
      <w:sz w:val="16"/>
      <w:szCs w:val="16"/>
      <w:lang w:val="en-US"/>
    </w:rPr>
  </w:style>
  <w:style w:type="character" w:styleId="Hipercze">
    <w:name w:val="Hyperlink"/>
    <w:basedOn w:val="Domylnaczcionkaakapitu"/>
    <w:uiPriority w:val="99"/>
    <w:semiHidden/>
    <w:rsid w:val="00480106"/>
    <w:rPr>
      <w:color w:val="0000FF" w:themeColor="hyperlink"/>
      <w:u w:val="single"/>
    </w:rPr>
  </w:style>
  <w:style w:type="character" w:styleId="Odwoanieprzypisukocowego">
    <w:name w:val="endnote reference"/>
    <w:semiHidden/>
    <w:rsid w:val="00480106"/>
    <w:rPr>
      <w:rFonts w:ascii="Times New Roman" w:hAnsi="Times New Roman" w:cs="Times New Roman"/>
      <w:vertAlign w:val="superscript"/>
    </w:rPr>
  </w:style>
  <w:style w:type="paragraph" w:styleId="Tekstprzypisukocowego">
    <w:name w:val="endnote text"/>
    <w:basedOn w:val="Normalny"/>
    <w:link w:val="TekstprzypisukocowegoZnak"/>
    <w:semiHidden/>
    <w:rsid w:val="00480106"/>
    <w:rPr>
      <w:sz w:val="20"/>
    </w:rPr>
  </w:style>
  <w:style w:type="character" w:customStyle="1" w:styleId="TekstprzypisukocowegoZnak">
    <w:name w:val="Tekst przypisu końcowego Znak"/>
    <w:basedOn w:val="Domylnaczcionkaakapitu"/>
    <w:link w:val="Tekstprzypisukocowego"/>
    <w:semiHidden/>
    <w:rsid w:val="00480106"/>
    <w:rPr>
      <w:rFonts w:eastAsiaTheme="minorEastAsia"/>
      <w:sz w:val="20"/>
      <w:lang w:val="en-US"/>
    </w:rPr>
  </w:style>
  <w:style w:type="character" w:styleId="UyteHipercze">
    <w:name w:val="FollowedHyperlink"/>
    <w:semiHidden/>
    <w:rsid w:val="00480106"/>
    <w:rPr>
      <w:rFonts w:ascii="Times New Roman" w:hAnsi="Times New Roman" w:cs="Times New Roman"/>
      <w:color w:val="800080"/>
      <w:u w:val="single"/>
    </w:rPr>
  </w:style>
  <w:style w:type="paragraph" w:customStyle="1" w:styleId="OpiPara">
    <w:name w:val="Opi_Para"/>
    <w:basedOn w:val="ECHRPara"/>
    <w:uiPriority w:val="46"/>
    <w:qFormat/>
    <w:rsid w:val="00480106"/>
  </w:style>
  <w:style w:type="paragraph" w:styleId="Listapunktowana">
    <w:name w:val="List Bullet"/>
    <w:basedOn w:val="Normalny"/>
    <w:semiHidden/>
    <w:rsid w:val="00480106"/>
    <w:pPr>
      <w:numPr>
        <w:numId w:val="1"/>
      </w:numPr>
    </w:pPr>
  </w:style>
  <w:style w:type="paragraph" w:customStyle="1" w:styleId="JuParaSub">
    <w:name w:val="Ju_Para_Sub"/>
    <w:basedOn w:val="ECHRPara"/>
    <w:uiPriority w:val="13"/>
    <w:qFormat/>
    <w:rsid w:val="00480106"/>
  </w:style>
  <w:style w:type="paragraph" w:customStyle="1" w:styleId="OpiParaSub">
    <w:name w:val="Opi_Para_Sub"/>
    <w:basedOn w:val="JuParaSub"/>
    <w:uiPriority w:val="47"/>
    <w:qFormat/>
    <w:rsid w:val="00480106"/>
    <w:pPr>
      <w:ind w:left="284"/>
    </w:pPr>
  </w:style>
  <w:style w:type="paragraph" w:customStyle="1" w:styleId="OpiQuot">
    <w:name w:val="Opi_Quot"/>
    <w:basedOn w:val="ECHRParaQuote"/>
    <w:uiPriority w:val="48"/>
    <w:qFormat/>
    <w:rsid w:val="00480106"/>
  </w:style>
  <w:style w:type="paragraph" w:styleId="Tematkomentarza">
    <w:name w:val="annotation subject"/>
    <w:basedOn w:val="Tekstkomentarza"/>
    <w:next w:val="Tekstkomentarza"/>
    <w:link w:val="TematkomentarzaZnak"/>
    <w:semiHidden/>
    <w:rsid w:val="00480106"/>
    <w:rPr>
      <w:b/>
      <w:bCs/>
    </w:rPr>
  </w:style>
  <w:style w:type="character" w:customStyle="1" w:styleId="TematkomentarzaZnak">
    <w:name w:val="Temat komentarza Znak"/>
    <w:basedOn w:val="TekstkomentarzaZnak"/>
    <w:link w:val="Tematkomentarza"/>
    <w:semiHidden/>
    <w:rsid w:val="00480106"/>
    <w:rPr>
      <w:rFonts w:eastAsiaTheme="minorEastAsia"/>
      <w:b/>
      <w:bCs/>
      <w:sz w:val="20"/>
      <w:lang w:val="en-US"/>
    </w:rPr>
  </w:style>
  <w:style w:type="paragraph" w:styleId="Mapadokumentu">
    <w:name w:val="Document Map"/>
    <w:basedOn w:val="Normalny"/>
    <w:link w:val="MapadokumentuZnak"/>
    <w:semiHidden/>
    <w:rsid w:val="00480106"/>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480106"/>
    <w:rPr>
      <w:rFonts w:ascii="Tahoma" w:eastAsiaTheme="minorEastAsia" w:hAnsi="Tahoma" w:cs="Tahoma"/>
      <w:sz w:val="20"/>
      <w:shd w:val="clear" w:color="auto" w:fill="000080"/>
      <w:lang w:val="en-US"/>
    </w:rPr>
  </w:style>
  <w:style w:type="paragraph" w:customStyle="1" w:styleId="OpiQuotSub">
    <w:name w:val="Opi_Quot_Sub"/>
    <w:basedOn w:val="JuQuotSub"/>
    <w:uiPriority w:val="49"/>
    <w:qFormat/>
    <w:rsid w:val="00480106"/>
  </w:style>
  <w:style w:type="character" w:customStyle="1" w:styleId="JuITMark">
    <w:name w:val="Ju_ITMark"/>
    <w:basedOn w:val="Domylnaczcionkaakapitu"/>
    <w:uiPriority w:val="38"/>
    <w:qFormat/>
    <w:rsid w:val="00480106"/>
    <w:rPr>
      <w:vanish w:val="0"/>
      <w:color w:val="auto"/>
      <w:sz w:val="14"/>
    </w:rPr>
  </w:style>
  <w:style w:type="paragraph" w:styleId="Akapitzlist">
    <w:name w:val="List Paragraph"/>
    <w:basedOn w:val="Normalny"/>
    <w:uiPriority w:val="99"/>
    <w:qFormat/>
    <w:rsid w:val="00480106"/>
    <w:pPr>
      <w:ind w:left="720"/>
      <w:contextualSpacing/>
    </w:pPr>
  </w:style>
  <w:style w:type="paragraph" w:styleId="Cytat">
    <w:name w:val="Quote"/>
    <w:basedOn w:val="Normalny"/>
    <w:next w:val="Normalny"/>
    <w:link w:val="CytatZnak"/>
    <w:uiPriority w:val="99"/>
    <w:qFormat/>
    <w:rsid w:val="00480106"/>
    <w:pPr>
      <w:spacing w:before="200"/>
      <w:ind w:left="360" w:right="360"/>
    </w:pPr>
    <w:rPr>
      <w:i/>
      <w:iCs/>
      <w:sz w:val="22"/>
      <w:lang w:bidi="en-US"/>
    </w:rPr>
  </w:style>
  <w:style w:type="character" w:customStyle="1" w:styleId="CytatZnak">
    <w:name w:val="Cytat Znak"/>
    <w:basedOn w:val="Domylnaczcionkaakapitu"/>
    <w:link w:val="Cytat"/>
    <w:uiPriority w:val="99"/>
    <w:rsid w:val="00480106"/>
    <w:rPr>
      <w:rFonts w:eastAsiaTheme="minorEastAsia"/>
      <w:i/>
      <w:iCs/>
      <w:lang w:val="en-US" w:bidi="en-US"/>
    </w:rPr>
  </w:style>
  <w:style w:type="character" w:styleId="Odwoaniedelikatne">
    <w:name w:val="Subtle Reference"/>
    <w:uiPriority w:val="99"/>
    <w:qFormat/>
    <w:rsid w:val="00480106"/>
    <w:rPr>
      <w:smallCaps/>
    </w:rPr>
  </w:style>
  <w:style w:type="table" w:styleId="Tabela-Siatka">
    <w:name w:val="Table Grid"/>
    <w:basedOn w:val="Standardowy"/>
    <w:uiPriority w:val="59"/>
    <w:rsid w:val="0048010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uHaChar">
    <w:name w:val="Ju_H_a Char"/>
    <w:link w:val="ECHRHeading4"/>
    <w:uiPriority w:val="22"/>
    <w:rsid w:val="00480106"/>
    <w:rPr>
      <w:rFonts w:asciiTheme="majorHAnsi" w:eastAsiaTheme="majorEastAsia" w:hAnsiTheme="majorHAnsi" w:cstheme="majorBidi"/>
      <w:b/>
      <w:bCs/>
      <w:i/>
      <w:iCs/>
      <w:color w:val="777777"/>
      <w:sz w:val="24"/>
      <w:lang w:val="en-US"/>
    </w:rPr>
  </w:style>
  <w:style w:type="paragraph" w:styleId="Spistreci1">
    <w:name w:val="toc 1"/>
    <w:basedOn w:val="Normalny"/>
    <w:next w:val="Normalny"/>
    <w:autoRedefine/>
    <w:uiPriority w:val="99"/>
    <w:semiHidden/>
    <w:rsid w:val="00480106"/>
    <w:pPr>
      <w:spacing w:before="120" w:after="60"/>
      <w:ind w:left="340" w:right="340" w:hanging="340"/>
    </w:pPr>
    <w:rPr>
      <w:color w:val="0D0D0D" w:themeColor="text1" w:themeTint="F2"/>
    </w:rPr>
  </w:style>
  <w:style w:type="character" w:customStyle="1" w:styleId="ju-005fpara--char">
    <w:name w:val="ju-005fpara--char"/>
    <w:uiPriority w:val="99"/>
    <w:rsid w:val="00480106"/>
  </w:style>
  <w:style w:type="paragraph" w:styleId="Spistreci2">
    <w:name w:val="toc 2"/>
    <w:basedOn w:val="Normalny"/>
    <w:next w:val="Normalny"/>
    <w:autoRedefine/>
    <w:uiPriority w:val="99"/>
    <w:semiHidden/>
    <w:rsid w:val="00480106"/>
    <w:pPr>
      <w:spacing w:after="60"/>
      <w:ind w:left="680" w:right="340" w:hanging="340"/>
    </w:pPr>
  </w:style>
  <w:style w:type="paragraph" w:styleId="NormalnyWeb">
    <w:name w:val="Normal (Web)"/>
    <w:basedOn w:val="Normalny"/>
    <w:uiPriority w:val="99"/>
    <w:unhideWhenUsed/>
    <w:rsid w:val="00480106"/>
    <w:pPr>
      <w:spacing w:after="240"/>
    </w:pPr>
    <w:rPr>
      <w:szCs w:val="24"/>
    </w:rPr>
  </w:style>
  <w:style w:type="paragraph" w:styleId="Spistreci3">
    <w:name w:val="toc 3"/>
    <w:basedOn w:val="Normalny"/>
    <w:next w:val="Normalny"/>
    <w:autoRedefine/>
    <w:uiPriority w:val="99"/>
    <w:semiHidden/>
    <w:rsid w:val="00480106"/>
    <w:pPr>
      <w:spacing w:after="60"/>
      <w:ind w:left="1020" w:right="340" w:hanging="340"/>
    </w:pPr>
  </w:style>
  <w:style w:type="paragraph" w:styleId="Spistreci4">
    <w:name w:val="toc 4"/>
    <w:basedOn w:val="Normalny"/>
    <w:next w:val="Normalny"/>
    <w:autoRedefine/>
    <w:uiPriority w:val="99"/>
    <w:semiHidden/>
    <w:rsid w:val="00480106"/>
    <w:pPr>
      <w:tabs>
        <w:tab w:val="right" w:leader="dot" w:pos="9017"/>
      </w:tabs>
      <w:spacing w:after="60"/>
      <w:ind w:left="1361" w:right="340" w:hanging="340"/>
    </w:pPr>
  </w:style>
  <w:style w:type="character" w:customStyle="1" w:styleId="ju-005fpara-002cleft-002cfirst-0020line-003a-0020-00200-0020cm--char">
    <w:name w:val="ju-005fpara-002cleft-002cfirst-0020line-003a-0020-00200-0020cm--char"/>
    <w:uiPriority w:val="99"/>
    <w:rsid w:val="00480106"/>
  </w:style>
  <w:style w:type="paragraph" w:styleId="Spistreci5">
    <w:name w:val="toc 5"/>
    <w:basedOn w:val="Normalny"/>
    <w:next w:val="Normalny"/>
    <w:autoRedefine/>
    <w:uiPriority w:val="99"/>
    <w:semiHidden/>
    <w:rsid w:val="00480106"/>
    <w:pPr>
      <w:spacing w:after="60"/>
      <w:ind w:left="1701" w:right="340" w:hanging="340"/>
    </w:pPr>
  </w:style>
  <w:style w:type="paragraph" w:styleId="Poprawka">
    <w:name w:val="Revision"/>
    <w:hidden/>
    <w:uiPriority w:val="99"/>
    <w:semiHidden/>
    <w:rsid w:val="00480106"/>
    <w:pPr>
      <w:spacing w:after="0" w:line="240" w:lineRule="auto"/>
    </w:pPr>
    <w:rPr>
      <w:sz w:val="24"/>
      <w:lang w:val="fr-FR" w:eastAsia="fr-FR"/>
    </w:rPr>
  </w:style>
  <w:style w:type="paragraph" w:styleId="Nagwekspisutreci">
    <w:name w:val="TOC Heading"/>
    <w:basedOn w:val="Nagwek1"/>
    <w:next w:val="Normalny"/>
    <w:uiPriority w:val="99"/>
    <w:semiHidden/>
    <w:qFormat/>
    <w:rsid w:val="00480106"/>
    <w:pPr>
      <w:keepNext/>
      <w:keepLines/>
      <w:contextualSpacing w:val="0"/>
      <w:outlineLvl w:val="9"/>
    </w:pPr>
    <w:rPr>
      <w:color w:val="365F91" w:themeColor="accent1" w:themeShade="BF"/>
    </w:rPr>
  </w:style>
  <w:style w:type="paragraph" w:customStyle="1" w:styleId="ECHRTitleCentre3">
    <w:name w:val="ECHR_Title_Centre_3"/>
    <w:aliases w:val="Ju_H_Article"/>
    <w:basedOn w:val="Normalny"/>
    <w:next w:val="ECHRParaQuote"/>
    <w:uiPriority w:val="27"/>
    <w:qFormat/>
    <w:rsid w:val="00480106"/>
    <w:pPr>
      <w:keepNext/>
      <w:keepLines/>
      <w:spacing w:before="240" w:after="120"/>
      <w:jc w:val="center"/>
      <w:outlineLvl w:val="3"/>
    </w:pPr>
    <w:rPr>
      <w:rFonts w:asciiTheme="majorHAnsi" w:hAnsiTheme="majorHAnsi"/>
      <w:b/>
      <w:sz w:val="20"/>
      <w:lang w:bidi="en-US"/>
    </w:rPr>
  </w:style>
  <w:style w:type="paragraph" w:customStyle="1" w:styleId="ECHRTitleCentre2">
    <w:name w:val="ECHR_Title_Centre_2"/>
    <w:aliases w:val="Dec_H_Case"/>
    <w:basedOn w:val="Normalny"/>
    <w:next w:val="ECHRPara"/>
    <w:uiPriority w:val="8"/>
    <w:rsid w:val="00480106"/>
    <w:pPr>
      <w:spacing w:after="240"/>
      <w:jc w:val="center"/>
      <w:outlineLvl w:val="0"/>
    </w:pPr>
    <w:rPr>
      <w:rFonts w:asciiTheme="majorHAnsi" w:hAnsiTheme="majorHAnsi"/>
    </w:rPr>
  </w:style>
  <w:style w:type="paragraph" w:customStyle="1" w:styleId="JuTitle">
    <w:name w:val="Ju_Title"/>
    <w:basedOn w:val="Normalny"/>
    <w:next w:val="ECHRPara"/>
    <w:uiPriority w:val="3"/>
    <w:rsid w:val="00480106"/>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ny"/>
    <w:next w:val="OpiPara"/>
    <w:uiPriority w:val="39"/>
    <w:qFormat/>
    <w:rsid w:val="0048010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80106"/>
    <w:pPr>
      <w:ind w:left="567"/>
    </w:pPr>
  </w:style>
  <w:style w:type="paragraph" w:customStyle="1" w:styleId="JuInitialled">
    <w:name w:val="Ju_Initialled"/>
    <w:basedOn w:val="Normalny"/>
    <w:uiPriority w:val="31"/>
    <w:qFormat/>
    <w:rsid w:val="00480106"/>
    <w:pPr>
      <w:tabs>
        <w:tab w:val="center" w:pos="6407"/>
      </w:tabs>
      <w:spacing w:before="720"/>
      <w:jc w:val="right"/>
    </w:pPr>
  </w:style>
  <w:style w:type="paragraph" w:customStyle="1" w:styleId="OpiHA">
    <w:name w:val="Opi_H_A"/>
    <w:basedOn w:val="ECHRHeading1"/>
    <w:next w:val="OpiPara"/>
    <w:uiPriority w:val="41"/>
    <w:qFormat/>
    <w:rsid w:val="00480106"/>
  </w:style>
  <w:style w:type="character" w:customStyle="1" w:styleId="JUNAMES">
    <w:name w:val="JU_NAMES"/>
    <w:uiPriority w:val="17"/>
    <w:qFormat/>
    <w:rsid w:val="00480106"/>
    <w:rPr>
      <w:caps w:val="0"/>
      <w:smallCaps/>
    </w:rPr>
  </w:style>
  <w:style w:type="paragraph" w:customStyle="1" w:styleId="OpiTranslation">
    <w:name w:val="Opi_Translation"/>
    <w:basedOn w:val="Normalny"/>
    <w:next w:val="OpiPara"/>
    <w:uiPriority w:val="40"/>
    <w:qFormat/>
    <w:rsid w:val="00480106"/>
    <w:pPr>
      <w:jc w:val="center"/>
      <w:outlineLvl w:val="0"/>
    </w:pPr>
    <w:rPr>
      <w:i/>
    </w:rPr>
  </w:style>
  <w:style w:type="paragraph" w:customStyle="1" w:styleId="DecHTitle">
    <w:name w:val="Dec_H_Title"/>
    <w:basedOn w:val="ECHRTitleCentre1"/>
    <w:uiPriority w:val="7"/>
    <w:rsid w:val="00480106"/>
  </w:style>
  <w:style w:type="paragraph" w:styleId="Nagwekwykazurde">
    <w:name w:val="toa heading"/>
    <w:basedOn w:val="Normalny"/>
    <w:next w:val="Normalny"/>
    <w:uiPriority w:val="99"/>
    <w:semiHidden/>
    <w:rsid w:val="00480106"/>
    <w:pPr>
      <w:spacing w:before="120"/>
    </w:pPr>
    <w:rPr>
      <w:rFonts w:asciiTheme="majorHAnsi" w:eastAsiaTheme="majorEastAsia" w:hAnsiTheme="majorHAnsi" w:cstheme="majorBidi"/>
      <w:b/>
      <w:bCs/>
      <w:color w:val="76923C" w:themeColor="accent3" w:themeShade="BF"/>
      <w:szCs w:val="24"/>
    </w:rPr>
  </w:style>
  <w:style w:type="paragraph" w:customStyle="1" w:styleId="JuCourt">
    <w:name w:val="Ju_Court"/>
    <w:basedOn w:val="Normalny"/>
    <w:next w:val="Normalny"/>
    <w:uiPriority w:val="16"/>
    <w:qFormat/>
    <w:rsid w:val="00480106"/>
    <w:pPr>
      <w:tabs>
        <w:tab w:val="left" w:pos="907"/>
        <w:tab w:val="left" w:pos="1701"/>
        <w:tab w:val="right" w:pos="7371"/>
      </w:tabs>
      <w:spacing w:before="240"/>
      <w:ind w:left="397" w:hanging="397"/>
      <w:jc w:val="left"/>
    </w:pPr>
    <w:rPr>
      <w:lang w:bidi="en-US"/>
    </w:rPr>
  </w:style>
  <w:style w:type="paragraph" w:customStyle="1" w:styleId="ECHRHeading5">
    <w:name w:val="ECHR_Heading_5"/>
    <w:aliases w:val="Ju_H_i"/>
    <w:basedOn w:val="Nagwek5"/>
    <w:next w:val="ECHRPara"/>
    <w:uiPriority w:val="23"/>
    <w:qFormat/>
    <w:rsid w:val="00480106"/>
  </w:style>
  <w:style w:type="paragraph" w:customStyle="1" w:styleId="ECHRHeading6">
    <w:name w:val="ECHR_Heading_6"/>
    <w:aliases w:val="Ju_H_alpha"/>
    <w:basedOn w:val="Nagwek6"/>
    <w:next w:val="ECHRPara"/>
    <w:uiPriority w:val="24"/>
    <w:qFormat/>
    <w:rsid w:val="00480106"/>
  </w:style>
  <w:style w:type="paragraph" w:customStyle="1" w:styleId="ECHRHeading7">
    <w:name w:val="ECHR_Heading_7"/>
    <w:aliases w:val="Ju_H_–"/>
    <w:basedOn w:val="Nagwek7"/>
    <w:next w:val="ECHRPara"/>
    <w:uiPriority w:val="25"/>
    <w:qFormat/>
    <w:rsid w:val="00480106"/>
  </w:style>
  <w:style w:type="paragraph" w:customStyle="1" w:styleId="DecList">
    <w:name w:val="Dec_List"/>
    <w:basedOn w:val="Normalny"/>
    <w:uiPriority w:val="9"/>
    <w:rsid w:val="00480106"/>
    <w:pPr>
      <w:spacing w:before="240"/>
      <w:ind w:left="284"/>
    </w:pPr>
  </w:style>
  <w:style w:type="paragraph" w:customStyle="1" w:styleId="JuLista">
    <w:name w:val="Ju_List_a"/>
    <w:basedOn w:val="JuList"/>
    <w:uiPriority w:val="28"/>
    <w:qFormat/>
    <w:rsid w:val="00480106"/>
    <w:pPr>
      <w:ind w:left="346" w:firstLine="0"/>
    </w:pPr>
  </w:style>
  <w:style w:type="paragraph" w:customStyle="1" w:styleId="JuListi">
    <w:name w:val="Ju_List_i"/>
    <w:basedOn w:val="Normalny"/>
    <w:next w:val="JuLista"/>
    <w:uiPriority w:val="28"/>
    <w:qFormat/>
    <w:rsid w:val="00480106"/>
    <w:pPr>
      <w:ind w:left="794"/>
    </w:pPr>
  </w:style>
  <w:style w:type="paragraph" w:customStyle="1" w:styleId="OpiH1">
    <w:name w:val="Opi_H_1"/>
    <w:basedOn w:val="ECHRHeading2"/>
    <w:uiPriority w:val="42"/>
    <w:qFormat/>
    <w:rsid w:val="00480106"/>
    <w:pPr>
      <w:keepNext/>
      <w:keepLines/>
      <w:numPr>
        <w:ilvl w:val="0"/>
        <w:numId w:val="0"/>
      </w:numPr>
      <w:tabs>
        <w:tab w:val="left" w:pos="584"/>
      </w:tabs>
      <w:spacing w:before="360" w:after="240"/>
      <w:ind w:left="635" w:hanging="357"/>
      <w:outlineLvl w:val="2"/>
    </w:pPr>
    <w:rPr>
      <w:color w:val="auto"/>
      <w:sz w:val="24"/>
    </w:rPr>
  </w:style>
  <w:style w:type="paragraph" w:customStyle="1" w:styleId="OpiHa0">
    <w:name w:val="Opi_H_a"/>
    <w:basedOn w:val="ECHRHeading3"/>
    <w:uiPriority w:val="43"/>
    <w:qFormat/>
    <w:rsid w:val="00480106"/>
    <w:pPr>
      <w:keepNext/>
      <w:keepLines/>
      <w:numPr>
        <w:ilvl w:val="0"/>
        <w:numId w:val="0"/>
      </w:numPr>
      <w:tabs>
        <w:tab w:val="left" w:pos="731"/>
      </w:tabs>
      <w:spacing w:before="240" w:after="120" w:line="240" w:lineRule="auto"/>
      <w:ind w:left="833" w:hanging="357"/>
      <w:outlineLvl w:val="3"/>
    </w:pPr>
    <w:rPr>
      <w:color w:val="auto"/>
      <w:sz w:val="20"/>
    </w:rPr>
  </w:style>
  <w:style w:type="paragraph" w:customStyle="1" w:styleId="OpiHi">
    <w:name w:val="Opi_H_i"/>
    <w:basedOn w:val="ECHRHeading4"/>
    <w:uiPriority w:val="44"/>
    <w:qFormat/>
    <w:rsid w:val="00480106"/>
    <w:pPr>
      <w:keepNext/>
      <w:keepLines/>
      <w:numPr>
        <w:ilvl w:val="0"/>
        <w:numId w:val="0"/>
      </w:numPr>
      <w:tabs>
        <w:tab w:val="left" w:pos="975"/>
      </w:tabs>
      <w:spacing w:before="240" w:after="120"/>
      <w:ind w:left="1037" w:hanging="357"/>
      <w:outlineLvl w:val="4"/>
    </w:pPr>
    <w:rPr>
      <w:b w:val="0"/>
      <w:color w:val="auto"/>
      <w:sz w:val="20"/>
    </w:rPr>
  </w:style>
  <w:style w:type="table" w:customStyle="1" w:styleId="ECHRListTable">
    <w:name w:val="ECHR_List_Table"/>
    <w:basedOn w:val="Standardowy"/>
    <w:uiPriority w:val="99"/>
    <w:rsid w:val="00480106"/>
    <w:pPr>
      <w:spacing w:after="0" w:line="240" w:lineRule="auto"/>
    </w:pPr>
    <w:rPr>
      <w:lang w:val="en-US"/>
    </w:rPr>
    <w:tblPr>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CellMar>
        <w:top w:w="28" w:type="dxa"/>
        <w:bottom w:w="28" w:type="dxa"/>
      </w:tblCellMar>
    </w:tblPr>
    <w:tblStylePr w:type="firstRow">
      <w:rPr>
        <w:b/>
        <w:color w:val="76923C" w:themeColor="accent3" w:themeShade="BF"/>
      </w:rPr>
      <w:tblPr/>
      <w:trPr>
        <w:tblHeader/>
      </w:trPr>
      <w:tcPr>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cBorders>
        <w:shd w:val="clear" w:color="auto" w:fill="DDD9C3" w:themeFill="background2" w:themeFillShade="E6"/>
      </w:tcPr>
    </w:tblStylePr>
  </w:style>
  <w:style w:type="paragraph" w:customStyle="1" w:styleId="DummyStyle">
    <w:name w:val="Dummy_Style"/>
    <w:basedOn w:val="Normalny"/>
    <w:semiHidden/>
    <w:qFormat/>
    <w:rsid w:val="00480106"/>
    <w:rPr>
      <w:color w:val="00B050"/>
    </w:rPr>
  </w:style>
  <w:style w:type="numbering" w:styleId="111111">
    <w:name w:val="Outline List 2"/>
    <w:basedOn w:val="Bezlisty"/>
    <w:semiHidden/>
    <w:rsid w:val="00480106"/>
    <w:pPr>
      <w:numPr>
        <w:numId w:val="3"/>
      </w:numPr>
    </w:pPr>
  </w:style>
  <w:style w:type="numbering" w:styleId="1ai">
    <w:name w:val="Outline List 1"/>
    <w:basedOn w:val="Bezlisty"/>
    <w:semiHidden/>
    <w:rsid w:val="00480106"/>
    <w:pPr>
      <w:numPr>
        <w:numId w:val="4"/>
      </w:numPr>
    </w:pPr>
  </w:style>
  <w:style w:type="numbering" w:styleId="Artykusekcja">
    <w:name w:val="Outline List 3"/>
    <w:basedOn w:val="Bezlisty"/>
    <w:semiHidden/>
    <w:rsid w:val="00480106"/>
    <w:pPr>
      <w:numPr>
        <w:numId w:val="5"/>
      </w:numPr>
    </w:pPr>
  </w:style>
  <w:style w:type="paragraph" w:styleId="Bibliografia">
    <w:name w:val="Bibliography"/>
    <w:basedOn w:val="Normalny"/>
    <w:next w:val="Normalny"/>
    <w:uiPriority w:val="37"/>
    <w:semiHidden/>
    <w:unhideWhenUsed/>
    <w:rsid w:val="00480106"/>
  </w:style>
  <w:style w:type="paragraph" w:styleId="Tekstblokowy">
    <w:name w:val="Block Text"/>
    <w:basedOn w:val="Normalny"/>
    <w:semiHidden/>
    <w:rsid w:val="00480106"/>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i/>
      <w:iCs/>
      <w:color w:val="4F81BD" w:themeColor="accent1"/>
    </w:rPr>
  </w:style>
  <w:style w:type="paragraph" w:styleId="Tekstpodstawowy">
    <w:name w:val="Body Text"/>
    <w:basedOn w:val="Normalny"/>
    <w:link w:val="TekstpodstawowyZnak"/>
    <w:semiHidden/>
    <w:rsid w:val="00480106"/>
    <w:pPr>
      <w:spacing w:after="120"/>
    </w:pPr>
  </w:style>
  <w:style w:type="character" w:customStyle="1" w:styleId="TekstpodstawowyZnak">
    <w:name w:val="Tekst podstawowy Znak"/>
    <w:basedOn w:val="Domylnaczcionkaakapitu"/>
    <w:link w:val="Tekstpodstawowy"/>
    <w:semiHidden/>
    <w:rsid w:val="00480106"/>
    <w:rPr>
      <w:rFonts w:eastAsiaTheme="minorEastAsia"/>
      <w:sz w:val="24"/>
      <w:lang w:val="en-US"/>
    </w:rPr>
  </w:style>
  <w:style w:type="paragraph" w:styleId="Tekstpodstawowy2">
    <w:name w:val="Body Text 2"/>
    <w:basedOn w:val="Normalny"/>
    <w:link w:val="Tekstpodstawowy2Znak"/>
    <w:semiHidden/>
    <w:rsid w:val="00480106"/>
    <w:pPr>
      <w:spacing w:after="120" w:line="480" w:lineRule="auto"/>
    </w:pPr>
  </w:style>
  <w:style w:type="character" w:customStyle="1" w:styleId="Tekstpodstawowy2Znak">
    <w:name w:val="Tekst podstawowy 2 Znak"/>
    <w:basedOn w:val="Domylnaczcionkaakapitu"/>
    <w:link w:val="Tekstpodstawowy2"/>
    <w:semiHidden/>
    <w:rsid w:val="00480106"/>
    <w:rPr>
      <w:rFonts w:eastAsiaTheme="minorEastAsia"/>
      <w:sz w:val="24"/>
      <w:lang w:val="en-US"/>
    </w:rPr>
  </w:style>
  <w:style w:type="paragraph" w:styleId="Tekstpodstawowy3">
    <w:name w:val="Body Text 3"/>
    <w:basedOn w:val="Normalny"/>
    <w:link w:val="Tekstpodstawowy3Znak"/>
    <w:semiHidden/>
    <w:rsid w:val="00480106"/>
    <w:pPr>
      <w:spacing w:after="120"/>
    </w:pPr>
    <w:rPr>
      <w:sz w:val="16"/>
      <w:szCs w:val="16"/>
    </w:rPr>
  </w:style>
  <w:style w:type="character" w:customStyle="1" w:styleId="Tekstpodstawowy3Znak">
    <w:name w:val="Tekst podstawowy 3 Znak"/>
    <w:basedOn w:val="Domylnaczcionkaakapitu"/>
    <w:link w:val="Tekstpodstawowy3"/>
    <w:semiHidden/>
    <w:rsid w:val="00480106"/>
    <w:rPr>
      <w:rFonts w:eastAsiaTheme="minorEastAsia"/>
      <w:sz w:val="16"/>
      <w:szCs w:val="16"/>
      <w:lang w:val="en-US"/>
    </w:rPr>
  </w:style>
  <w:style w:type="paragraph" w:styleId="Tekstpodstawowyzwciciem">
    <w:name w:val="Body Text First Indent"/>
    <w:basedOn w:val="Tekstpodstawowy"/>
    <w:link w:val="TekstpodstawowyzwciciemZnak"/>
    <w:semiHidden/>
    <w:rsid w:val="00480106"/>
    <w:pPr>
      <w:spacing w:after="0"/>
      <w:ind w:firstLine="360"/>
    </w:pPr>
  </w:style>
  <w:style w:type="character" w:customStyle="1" w:styleId="TekstpodstawowyzwciciemZnak">
    <w:name w:val="Tekst podstawowy z wcięciem Znak"/>
    <w:basedOn w:val="TekstpodstawowyZnak"/>
    <w:link w:val="Tekstpodstawowyzwciciem"/>
    <w:semiHidden/>
    <w:rsid w:val="00480106"/>
    <w:rPr>
      <w:rFonts w:eastAsiaTheme="minorEastAsia"/>
      <w:sz w:val="24"/>
      <w:lang w:val="en-US"/>
    </w:rPr>
  </w:style>
  <w:style w:type="paragraph" w:styleId="Tekstpodstawowywcity">
    <w:name w:val="Body Text Indent"/>
    <w:basedOn w:val="Normalny"/>
    <w:link w:val="TekstpodstawowywcityZnak"/>
    <w:semiHidden/>
    <w:rsid w:val="00480106"/>
    <w:pPr>
      <w:spacing w:after="120"/>
      <w:ind w:left="283"/>
    </w:pPr>
  </w:style>
  <w:style w:type="character" w:customStyle="1" w:styleId="TekstpodstawowywcityZnak">
    <w:name w:val="Tekst podstawowy wcięty Znak"/>
    <w:basedOn w:val="Domylnaczcionkaakapitu"/>
    <w:link w:val="Tekstpodstawowywcity"/>
    <w:semiHidden/>
    <w:rsid w:val="00480106"/>
    <w:rPr>
      <w:rFonts w:eastAsiaTheme="minorEastAsia"/>
      <w:sz w:val="24"/>
      <w:lang w:val="en-US"/>
    </w:rPr>
  </w:style>
  <w:style w:type="paragraph" w:styleId="Tekstpodstawowyzwciciem2">
    <w:name w:val="Body Text First Indent 2"/>
    <w:basedOn w:val="Tekstpodstawowywcity"/>
    <w:link w:val="Tekstpodstawowyzwciciem2Znak"/>
    <w:semiHidden/>
    <w:rsid w:val="00480106"/>
    <w:pPr>
      <w:spacing w:after="0"/>
      <w:ind w:left="360" w:firstLine="360"/>
    </w:pPr>
  </w:style>
  <w:style w:type="character" w:customStyle="1" w:styleId="Tekstpodstawowyzwciciem2Znak">
    <w:name w:val="Tekst podstawowy z wcięciem 2 Znak"/>
    <w:basedOn w:val="TekstpodstawowywcityZnak"/>
    <w:link w:val="Tekstpodstawowyzwciciem2"/>
    <w:semiHidden/>
    <w:rsid w:val="00480106"/>
    <w:rPr>
      <w:rFonts w:eastAsiaTheme="minorEastAsia"/>
      <w:sz w:val="24"/>
      <w:lang w:val="en-US"/>
    </w:rPr>
  </w:style>
  <w:style w:type="paragraph" w:styleId="Tekstpodstawowywcity2">
    <w:name w:val="Body Text Indent 2"/>
    <w:basedOn w:val="Normalny"/>
    <w:link w:val="Tekstpodstawowywcity2Znak"/>
    <w:semiHidden/>
    <w:rsid w:val="00480106"/>
    <w:pPr>
      <w:spacing w:after="120" w:line="480" w:lineRule="auto"/>
      <w:ind w:left="283"/>
    </w:pPr>
  </w:style>
  <w:style w:type="character" w:customStyle="1" w:styleId="Tekstpodstawowywcity2Znak">
    <w:name w:val="Tekst podstawowy wcięty 2 Znak"/>
    <w:basedOn w:val="Domylnaczcionkaakapitu"/>
    <w:link w:val="Tekstpodstawowywcity2"/>
    <w:semiHidden/>
    <w:rsid w:val="00480106"/>
    <w:rPr>
      <w:rFonts w:eastAsiaTheme="minorEastAsia"/>
      <w:sz w:val="24"/>
      <w:lang w:val="en-US"/>
    </w:rPr>
  </w:style>
  <w:style w:type="paragraph" w:styleId="Tekstpodstawowywcity3">
    <w:name w:val="Body Text Indent 3"/>
    <w:basedOn w:val="Normalny"/>
    <w:link w:val="Tekstpodstawowywcity3Znak"/>
    <w:semiHidden/>
    <w:rsid w:val="00480106"/>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480106"/>
    <w:rPr>
      <w:rFonts w:eastAsiaTheme="minorEastAsia"/>
      <w:sz w:val="16"/>
      <w:szCs w:val="16"/>
      <w:lang w:val="en-US"/>
    </w:rPr>
  </w:style>
  <w:style w:type="paragraph" w:styleId="Legenda">
    <w:name w:val="caption"/>
    <w:basedOn w:val="Normalny"/>
    <w:next w:val="Normalny"/>
    <w:uiPriority w:val="99"/>
    <w:semiHidden/>
    <w:qFormat/>
    <w:rsid w:val="00480106"/>
    <w:pPr>
      <w:spacing w:after="200"/>
    </w:pPr>
    <w:rPr>
      <w:b/>
      <w:bCs/>
      <w:color w:val="4F81BD" w:themeColor="accent1"/>
      <w:sz w:val="18"/>
      <w:szCs w:val="18"/>
    </w:rPr>
  </w:style>
  <w:style w:type="paragraph" w:styleId="Zwrotpoegnalny">
    <w:name w:val="Closing"/>
    <w:basedOn w:val="Normalny"/>
    <w:link w:val="ZwrotpoegnalnyZnak"/>
    <w:semiHidden/>
    <w:rsid w:val="00480106"/>
    <w:pPr>
      <w:ind w:left="4252"/>
    </w:pPr>
  </w:style>
  <w:style w:type="character" w:customStyle="1" w:styleId="ZwrotpoegnalnyZnak">
    <w:name w:val="Zwrot pożegnalny Znak"/>
    <w:basedOn w:val="Domylnaczcionkaakapitu"/>
    <w:link w:val="Zwrotpoegnalny"/>
    <w:semiHidden/>
    <w:rsid w:val="00480106"/>
    <w:rPr>
      <w:rFonts w:eastAsiaTheme="minorEastAsia"/>
      <w:sz w:val="24"/>
      <w:lang w:val="en-US"/>
    </w:rPr>
  </w:style>
  <w:style w:type="table" w:styleId="Kolorowasiatka">
    <w:name w:val="Colorful Grid"/>
    <w:basedOn w:val="Standardowy"/>
    <w:uiPriority w:val="73"/>
    <w:rsid w:val="00480106"/>
    <w:pPr>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480106"/>
    <w:pPr>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480106"/>
    <w:pPr>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480106"/>
    <w:pPr>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480106"/>
    <w:pPr>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480106"/>
    <w:pPr>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480106"/>
    <w:pPr>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olorowalista">
    <w:name w:val="Colorful List"/>
    <w:basedOn w:val="Standardowy"/>
    <w:uiPriority w:val="72"/>
    <w:rsid w:val="00480106"/>
    <w:pPr>
      <w:spacing w:after="0" w:line="240" w:lineRule="auto"/>
    </w:pPr>
    <w:rPr>
      <w:color w:val="000000" w:themeColor="text1"/>
      <w:lang w:val="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480106"/>
    <w:pPr>
      <w:spacing w:after="0" w:line="240" w:lineRule="auto"/>
    </w:pPr>
    <w:rPr>
      <w:color w:val="000000" w:themeColor="text1"/>
      <w:lang w:val="en-US"/>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480106"/>
    <w:pPr>
      <w:spacing w:after="0" w:line="240" w:lineRule="auto"/>
    </w:pPr>
    <w:rPr>
      <w:color w:val="000000" w:themeColor="text1"/>
      <w:lang w:val="en-US"/>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480106"/>
    <w:pPr>
      <w:spacing w:after="0" w:line="240" w:lineRule="auto"/>
    </w:pPr>
    <w:rPr>
      <w:color w:val="000000" w:themeColor="text1"/>
      <w:lang w:val="en-US"/>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480106"/>
    <w:pPr>
      <w:spacing w:after="0" w:line="240" w:lineRule="auto"/>
    </w:pPr>
    <w:rPr>
      <w:color w:val="000000" w:themeColor="text1"/>
      <w:lang w:val="en-US"/>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480106"/>
    <w:pPr>
      <w:spacing w:after="0" w:line="240" w:lineRule="auto"/>
    </w:pPr>
    <w:rPr>
      <w:color w:val="000000" w:themeColor="text1"/>
      <w:lang w:val="en-US"/>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480106"/>
    <w:pPr>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ecieniowanie">
    <w:name w:val="Colorful Shading"/>
    <w:basedOn w:val="Standardowy"/>
    <w:uiPriority w:val="71"/>
    <w:rsid w:val="00480106"/>
    <w:pPr>
      <w:spacing w:after="0" w:line="240" w:lineRule="auto"/>
    </w:pPr>
    <w:rPr>
      <w:color w:val="000000" w:themeColor="text1"/>
      <w:lang w:val="en-US"/>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480106"/>
    <w:pPr>
      <w:spacing w:after="0" w:line="240" w:lineRule="auto"/>
    </w:pPr>
    <w:rPr>
      <w:color w:val="000000" w:themeColor="text1"/>
      <w:lang w:val="en-US"/>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480106"/>
    <w:pPr>
      <w:spacing w:after="0" w:line="240" w:lineRule="auto"/>
    </w:pPr>
    <w:rPr>
      <w:color w:val="000000" w:themeColor="text1"/>
      <w:lang w:val="en-US"/>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480106"/>
    <w:pPr>
      <w:spacing w:after="0" w:line="240" w:lineRule="auto"/>
    </w:pPr>
    <w:rPr>
      <w:color w:val="000000" w:themeColor="text1"/>
      <w:lang w:val="en-US"/>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480106"/>
    <w:pPr>
      <w:spacing w:after="0" w:line="240" w:lineRule="auto"/>
    </w:pPr>
    <w:rPr>
      <w:color w:val="000000" w:themeColor="text1"/>
      <w:lang w:val="en-US"/>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480106"/>
    <w:pPr>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480106"/>
    <w:pPr>
      <w:spacing w:after="0" w:line="240" w:lineRule="auto"/>
    </w:pPr>
    <w:rPr>
      <w:color w:val="000000" w:themeColor="text1"/>
      <w:lang w:val="en-US"/>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rsid w:val="00480106"/>
    <w:pPr>
      <w:spacing w:after="0" w:line="240" w:lineRule="auto"/>
    </w:pPr>
    <w:rPr>
      <w:color w:val="FFFFFF" w:themeColor="background1"/>
      <w:lang w:val="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480106"/>
    <w:pPr>
      <w:spacing w:after="0" w:line="240" w:lineRule="auto"/>
    </w:pPr>
    <w:rPr>
      <w:color w:val="FFFFFF" w:themeColor="background1"/>
      <w:lang w:val="en-US"/>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480106"/>
    <w:pPr>
      <w:spacing w:after="0" w:line="240" w:lineRule="auto"/>
    </w:pPr>
    <w:rPr>
      <w:color w:val="FFFFFF" w:themeColor="background1"/>
      <w:lang w:val="en-US"/>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480106"/>
    <w:pPr>
      <w:spacing w:after="0" w:line="240" w:lineRule="auto"/>
    </w:pPr>
    <w:rPr>
      <w:color w:val="FFFFFF" w:themeColor="background1"/>
      <w:lang w:val="en-US"/>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480106"/>
    <w:pPr>
      <w:spacing w:after="0" w:line="240" w:lineRule="auto"/>
    </w:pPr>
    <w:rPr>
      <w:color w:val="FFFFFF" w:themeColor="background1"/>
      <w:lang w:val="en-US"/>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480106"/>
    <w:pPr>
      <w:spacing w:after="0" w:line="240" w:lineRule="auto"/>
    </w:pPr>
    <w:rPr>
      <w:color w:val="FFFFFF" w:themeColor="background1"/>
      <w:lang w:val="en-US"/>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480106"/>
    <w:pPr>
      <w:spacing w:after="0" w:line="240" w:lineRule="auto"/>
    </w:pPr>
    <w:rPr>
      <w:color w:val="FFFFFF" w:themeColor="background1"/>
      <w:lang w:val="en-US"/>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a">
    <w:name w:val="Date"/>
    <w:basedOn w:val="Normalny"/>
    <w:next w:val="Normalny"/>
    <w:link w:val="DataZnak"/>
    <w:semiHidden/>
    <w:rsid w:val="00480106"/>
  </w:style>
  <w:style w:type="character" w:customStyle="1" w:styleId="DataZnak">
    <w:name w:val="Data Znak"/>
    <w:basedOn w:val="Domylnaczcionkaakapitu"/>
    <w:link w:val="Data"/>
    <w:semiHidden/>
    <w:rsid w:val="00480106"/>
    <w:rPr>
      <w:rFonts w:eastAsiaTheme="minorEastAsia"/>
      <w:sz w:val="24"/>
      <w:lang w:val="en-US"/>
    </w:rPr>
  </w:style>
  <w:style w:type="paragraph" w:styleId="Podpise-mail">
    <w:name w:val="E-mail Signature"/>
    <w:basedOn w:val="Normalny"/>
    <w:link w:val="Podpise-mailZnak"/>
    <w:semiHidden/>
    <w:rsid w:val="00480106"/>
  </w:style>
  <w:style w:type="character" w:customStyle="1" w:styleId="Podpise-mailZnak">
    <w:name w:val="Podpis e-mail Znak"/>
    <w:basedOn w:val="Domylnaczcionkaakapitu"/>
    <w:link w:val="Podpise-mail"/>
    <w:semiHidden/>
    <w:rsid w:val="00480106"/>
    <w:rPr>
      <w:rFonts w:eastAsiaTheme="minorEastAsia"/>
      <w:sz w:val="24"/>
      <w:lang w:val="en-US"/>
    </w:rPr>
  </w:style>
  <w:style w:type="paragraph" w:styleId="Adresnakopercie">
    <w:name w:val="envelope address"/>
    <w:basedOn w:val="Normalny"/>
    <w:semiHidden/>
    <w:rsid w:val="00480106"/>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semiHidden/>
    <w:rsid w:val="00480106"/>
    <w:rPr>
      <w:rFonts w:asciiTheme="majorHAnsi" w:eastAsiaTheme="majorEastAsia" w:hAnsiTheme="majorHAnsi" w:cstheme="majorBidi"/>
      <w:sz w:val="20"/>
      <w:szCs w:val="20"/>
    </w:rPr>
  </w:style>
  <w:style w:type="character" w:styleId="HTML-akronim">
    <w:name w:val="HTML Acronym"/>
    <w:basedOn w:val="Domylnaczcionkaakapitu"/>
    <w:semiHidden/>
    <w:rsid w:val="00480106"/>
  </w:style>
  <w:style w:type="paragraph" w:styleId="HTML-adres">
    <w:name w:val="HTML Address"/>
    <w:basedOn w:val="Normalny"/>
    <w:link w:val="HTML-adresZnak"/>
    <w:semiHidden/>
    <w:rsid w:val="00480106"/>
    <w:rPr>
      <w:i/>
      <w:iCs/>
    </w:rPr>
  </w:style>
  <w:style w:type="character" w:customStyle="1" w:styleId="HTML-adresZnak">
    <w:name w:val="HTML - adres Znak"/>
    <w:basedOn w:val="Domylnaczcionkaakapitu"/>
    <w:link w:val="HTML-adres"/>
    <w:semiHidden/>
    <w:rsid w:val="00480106"/>
    <w:rPr>
      <w:rFonts w:eastAsiaTheme="minorEastAsia"/>
      <w:i/>
      <w:iCs/>
      <w:sz w:val="24"/>
      <w:lang w:val="en-US"/>
    </w:rPr>
  </w:style>
  <w:style w:type="character" w:styleId="HTML-cytat">
    <w:name w:val="HTML Cite"/>
    <w:basedOn w:val="Domylnaczcionkaakapitu"/>
    <w:semiHidden/>
    <w:rsid w:val="00480106"/>
    <w:rPr>
      <w:i/>
      <w:iCs/>
    </w:rPr>
  </w:style>
  <w:style w:type="character" w:styleId="HTML-kod">
    <w:name w:val="HTML Code"/>
    <w:basedOn w:val="Domylnaczcionkaakapitu"/>
    <w:semiHidden/>
    <w:rsid w:val="00480106"/>
    <w:rPr>
      <w:rFonts w:ascii="Consolas" w:hAnsi="Consolas" w:cs="Consolas"/>
      <w:sz w:val="20"/>
      <w:szCs w:val="20"/>
    </w:rPr>
  </w:style>
  <w:style w:type="character" w:styleId="HTML-definicja">
    <w:name w:val="HTML Definition"/>
    <w:basedOn w:val="Domylnaczcionkaakapitu"/>
    <w:semiHidden/>
    <w:rsid w:val="00480106"/>
    <w:rPr>
      <w:i/>
      <w:iCs/>
    </w:rPr>
  </w:style>
  <w:style w:type="character" w:styleId="HTML-klawiatura">
    <w:name w:val="HTML Keyboard"/>
    <w:basedOn w:val="Domylnaczcionkaakapitu"/>
    <w:semiHidden/>
    <w:rsid w:val="00480106"/>
    <w:rPr>
      <w:rFonts w:ascii="Consolas" w:hAnsi="Consolas" w:cs="Consolas"/>
      <w:sz w:val="20"/>
      <w:szCs w:val="20"/>
    </w:rPr>
  </w:style>
  <w:style w:type="paragraph" w:styleId="HTML-wstpniesformatowany">
    <w:name w:val="HTML Preformatted"/>
    <w:basedOn w:val="Normalny"/>
    <w:link w:val="HTML-wstpniesformatowanyZnak"/>
    <w:semiHidden/>
    <w:rsid w:val="0048010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semiHidden/>
    <w:rsid w:val="00480106"/>
    <w:rPr>
      <w:rFonts w:ascii="Consolas" w:eastAsiaTheme="minorEastAsia" w:hAnsi="Consolas" w:cs="Consolas"/>
      <w:sz w:val="20"/>
      <w:szCs w:val="20"/>
      <w:lang w:val="en-US"/>
    </w:rPr>
  </w:style>
  <w:style w:type="character" w:styleId="HTML-przykad">
    <w:name w:val="HTML Sample"/>
    <w:basedOn w:val="Domylnaczcionkaakapitu"/>
    <w:semiHidden/>
    <w:rsid w:val="00480106"/>
    <w:rPr>
      <w:rFonts w:ascii="Consolas" w:hAnsi="Consolas" w:cs="Consolas"/>
      <w:sz w:val="24"/>
      <w:szCs w:val="24"/>
    </w:rPr>
  </w:style>
  <w:style w:type="character" w:styleId="HTML-staaszeroko">
    <w:name w:val="HTML Typewriter"/>
    <w:basedOn w:val="Domylnaczcionkaakapitu"/>
    <w:semiHidden/>
    <w:rsid w:val="00480106"/>
    <w:rPr>
      <w:rFonts w:ascii="Consolas" w:hAnsi="Consolas" w:cs="Consolas"/>
      <w:sz w:val="20"/>
      <w:szCs w:val="20"/>
    </w:rPr>
  </w:style>
  <w:style w:type="character" w:styleId="HTML-zmienna">
    <w:name w:val="HTML Variable"/>
    <w:basedOn w:val="Domylnaczcionkaakapitu"/>
    <w:semiHidden/>
    <w:rsid w:val="00480106"/>
    <w:rPr>
      <w:i/>
      <w:iCs/>
    </w:rPr>
  </w:style>
  <w:style w:type="paragraph" w:styleId="Indeks1">
    <w:name w:val="index 1"/>
    <w:basedOn w:val="Normalny"/>
    <w:next w:val="Normalny"/>
    <w:autoRedefine/>
    <w:semiHidden/>
    <w:rsid w:val="00480106"/>
    <w:pPr>
      <w:ind w:left="240" w:hanging="240"/>
    </w:pPr>
  </w:style>
  <w:style w:type="paragraph" w:styleId="Indeks2">
    <w:name w:val="index 2"/>
    <w:basedOn w:val="Normalny"/>
    <w:next w:val="Normalny"/>
    <w:autoRedefine/>
    <w:semiHidden/>
    <w:rsid w:val="00480106"/>
    <w:pPr>
      <w:ind w:left="480" w:hanging="240"/>
    </w:pPr>
  </w:style>
  <w:style w:type="paragraph" w:styleId="Indeks3">
    <w:name w:val="index 3"/>
    <w:basedOn w:val="Normalny"/>
    <w:next w:val="Normalny"/>
    <w:autoRedefine/>
    <w:semiHidden/>
    <w:rsid w:val="00480106"/>
    <w:pPr>
      <w:ind w:left="720" w:hanging="240"/>
    </w:pPr>
  </w:style>
  <w:style w:type="paragraph" w:styleId="Indeks4">
    <w:name w:val="index 4"/>
    <w:basedOn w:val="Normalny"/>
    <w:next w:val="Normalny"/>
    <w:autoRedefine/>
    <w:semiHidden/>
    <w:rsid w:val="00480106"/>
    <w:pPr>
      <w:ind w:left="960" w:hanging="240"/>
    </w:pPr>
  </w:style>
  <w:style w:type="paragraph" w:styleId="Indeks5">
    <w:name w:val="index 5"/>
    <w:basedOn w:val="Normalny"/>
    <w:next w:val="Normalny"/>
    <w:autoRedefine/>
    <w:semiHidden/>
    <w:rsid w:val="00480106"/>
    <w:pPr>
      <w:ind w:left="1200" w:hanging="240"/>
    </w:pPr>
  </w:style>
  <w:style w:type="paragraph" w:styleId="Indeks6">
    <w:name w:val="index 6"/>
    <w:basedOn w:val="Normalny"/>
    <w:next w:val="Normalny"/>
    <w:autoRedefine/>
    <w:semiHidden/>
    <w:rsid w:val="00480106"/>
    <w:pPr>
      <w:ind w:left="1440" w:hanging="240"/>
    </w:pPr>
  </w:style>
  <w:style w:type="paragraph" w:styleId="Indeks7">
    <w:name w:val="index 7"/>
    <w:basedOn w:val="Normalny"/>
    <w:next w:val="Normalny"/>
    <w:autoRedefine/>
    <w:semiHidden/>
    <w:rsid w:val="00480106"/>
    <w:pPr>
      <w:ind w:left="1680" w:hanging="240"/>
    </w:pPr>
  </w:style>
  <w:style w:type="paragraph" w:styleId="Indeks8">
    <w:name w:val="index 8"/>
    <w:basedOn w:val="Normalny"/>
    <w:next w:val="Normalny"/>
    <w:autoRedefine/>
    <w:semiHidden/>
    <w:rsid w:val="00480106"/>
    <w:pPr>
      <w:ind w:left="1920" w:hanging="240"/>
    </w:pPr>
  </w:style>
  <w:style w:type="paragraph" w:styleId="Indeks9">
    <w:name w:val="index 9"/>
    <w:basedOn w:val="Normalny"/>
    <w:next w:val="Normalny"/>
    <w:autoRedefine/>
    <w:semiHidden/>
    <w:rsid w:val="00480106"/>
    <w:pPr>
      <w:ind w:left="2160" w:hanging="240"/>
    </w:pPr>
  </w:style>
  <w:style w:type="paragraph" w:styleId="Nagwekindeksu">
    <w:name w:val="index heading"/>
    <w:basedOn w:val="Normalny"/>
    <w:next w:val="Indeks1"/>
    <w:semiHidden/>
    <w:rsid w:val="00480106"/>
    <w:rPr>
      <w:rFonts w:asciiTheme="majorHAnsi" w:eastAsiaTheme="majorEastAsia" w:hAnsiTheme="majorHAnsi" w:cstheme="majorBidi"/>
      <w:b/>
      <w:bCs/>
    </w:rPr>
  </w:style>
  <w:style w:type="table" w:styleId="Jasnasiatka">
    <w:name w:val="Light Grid"/>
    <w:basedOn w:val="Standardowy"/>
    <w:uiPriority w:val="62"/>
    <w:rsid w:val="00480106"/>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480106"/>
    <w:pPr>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480106"/>
    <w:pPr>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480106"/>
    <w:pPr>
      <w:spacing w:after="0" w:line="240" w:lineRule="auto"/>
    </w:pPr>
    <w:rPr>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480106"/>
    <w:pPr>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480106"/>
    <w:pPr>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480106"/>
    <w:pPr>
      <w:spacing w:after="0" w:line="240" w:lineRule="auto"/>
    </w:pPr>
    <w:rPr>
      <w:lang w:val="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Jasnalista">
    <w:name w:val="Light List"/>
    <w:basedOn w:val="Standardowy"/>
    <w:uiPriority w:val="61"/>
    <w:rsid w:val="00480106"/>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480106"/>
    <w:pPr>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480106"/>
    <w:pPr>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480106"/>
    <w:pPr>
      <w:spacing w:after="0" w:line="240" w:lineRule="auto"/>
    </w:pPr>
    <w:rPr>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480106"/>
    <w:pPr>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480106"/>
    <w:pPr>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480106"/>
    <w:pPr>
      <w:spacing w:after="0" w:line="240" w:lineRule="auto"/>
    </w:pPr>
    <w:rPr>
      <w:lang w:val="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ecieniowanie">
    <w:name w:val="Light Shading"/>
    <w:basedOn w:val="Standardowy"/>
    <w:uiPriority w:val="60"/>
    <w:rsid w:val="00480106"/>
    <w:pPr>
      <w:spacing w:after="0" w:line="240" w:lineRule="auto"/>
    </w:pPr>
    <w:rPr>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480106"/>
    <w:pPr>
      <w:spacing w:after="0" w:line="240" w:lineRule="auto"/>
    </w:pPr>
    <w:rPr>
      <w:color w:val="365F91" w:themeColor="accent1" w:themeShade="BF"/>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480106"/>
    <w:pPr>
      <w:spacing w:after="0" w:line="240" w:lineRule="auto"/>
    </w:pPr>
    <w:rPr>
      <w:color w:val="943634" w:themeColor="accent2" w:themeShade="BF"/>
      <w:lang w:val="en-US"/>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480106"/>
    <w:pPr>
      <w:spacing w:after="0" w:line="240" w:lineRule="auto"/>
    </w:pPr>
    <w:rPr>
      <w:color w:val="76923C" w:themeColor="accent3" w:themeShade="BF"/>
      <w:lang w:val="en-US"/>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480106"/>
    <w:pPr>
      <w:spacing w:after="0" w:line="240" w:lineRule="auto"/>
    </w:pPr>
    <w:rPr>
      <w:color w:val="5F497A" w:themeColor="accent4" w:themeShade="BF"/>
      <w:lang w:val="en-US"/>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480106"/>
    <w:pPr>
      <w:spacing w:after="0" w:line="240" w:lineRule="auto"/>
    </w:pPr>
    <w:rPr>
      <w:color w:val="31849B" w:themeColor="accent5" w:themeShade="BF"/>
      <w:lang w:val="en-US"/>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480106"/>
    <w:pPr>
      <w:spacing w:after="0" w:line="240" w:lineRule="auto"/>
    </w:pPr>
    <w:rPr>
      <w:color w:val="E36C0A" w:themeColor="accent6" w:themeShade="BF"/>
      <w:lang w:val="en-U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Numerwiersza">
    <w:name w:val="line number"/>
    <w:basedOn w:val="Domylnaczcionkaakapitu"/>
    <w:semiHidden/>
    <w:rsid w:val="00480106"/>
  </w:style>
  <w:style w:type="paragraph" w:styleId="Lista">
    <w:name w:val="List"/>
    <w:basedOn w:val="Normalny"/>
    <w:semiHidden/>
    <w:rsid w:val="00480106"/>
    <w:pPr>
      <w:ind w:left="283" w:hanging="283"/>
      <w:contextualSpacing/>
    </w:pPr>
  </w:style>
  <w:style w:type="paragraph" w:styleId="Lista2">
    <w:name w:val="List 2"/>
    <w:basedOn w:val="Normalny"/>
    <w:semiHidden/>
    <w:rsid w:val="00480106"/>
    <w:pPr>
      <w:ind w:left="566" w:hanging="283"/>
      <w:contextualSpacing/>
    </w:pPr>
  </w:style>
  <w:style w:type="paragraph" w:styleId="Lista3">
    <w:name w:val="List 3"/>
    <w:basedOn w:val="Normalny"/>
    <w:semiHidden/>
    <w:rsid w:val="00480106"/>
    <w:pPr>
      <w:ind w:left="849" w:hanging="283"/>
      <w:contextualSpacing/>
    </w:pPr>
  </w:style>
  <w:style w:type="paragraph" w:styleId="Lista4">
    <w:name w:val="List 4"/>
    <w:basedOn w:val="Normalny"/>
    <w:semiHidden/>
    <w:rsid w:val="00480106"/>
    <w:pPr>
      <w:ind w:left="1132" w:hanging="283"/>
      <w:contextualSpacing/>
    </w:pPr>
  </w:style>
  <w:style w:type="paragraph" w:styleId="Lista5">
    <w:name w:val="List 5"/>
    <w:basedOn w:val="Normalny"/>
    <w:semiHidden/>
    <w:rsid w:val="00480106"/>
    <w:pPr>
      <w:ind w:left="1415" w:hanging="283"/>
      <w:contextualSpacing/>
    </w:pPr>
  </w:style>
  <w:style w:type="paragraph" w:styleId="Listapunktowana2">
    <w:name w:val="List Bullet 2"/>
    <w:basedOn w:val="Normalny"/>
    <w:semiHidden/>
    <w:rsid w:val="00480106"/>
    <w:pPr>
      <w:numPr>
        <w:numId w:val="6"/>
      </w:numPr>
      <w:contextualSpacing/>
    </w:pPr>
  </w:style>
  <w:style w:type="paragraph" w:styleId="Listapunktowana3">
    <w:name w:val="List Bullet 3"/>
    <w:basedOn w:val="Normalny"/>
    <w:semiHidden/>
    <w:rsid w:val="00480106"/>
    <w:pPr>
      <w:numPr>
        <w:numId w:val="7"/>
      </w:numPr>
      <w:contextualSpacing/>
    </w:pPr>
  </w:style>
  <w:style w:type="paragraph" w:styleId="Listapunktowana4">
    <w:name w:val="List Bullet 4"/>
    <w:basedOn w:val="Normalny"/>
    <w:semiHidden/>
    <w:rsid w:val="00480106"/>
    <w:pPr>
      <w:numPr>
        <w:numId w:val="8"/>
      </w:numPr>
      <w:contextualSpacing/>
    </w:pPr>
  </w:style>
  <w:style w:type="paragraph" w:styleId="Listapunktowana5">
    <w:name w:val="List Bullet 5"/>
    <w:basedOn w:val="Normalny"/>
    <w:semiHidden/>
    <w:rsid w:val="00480106"/>
    <w:pPr>
      <w:numPr>
        <w:numId w:val="9"/>
      </w:numPr>
      <w:contextualSpacing/>
    </w:pPr>
  </w:style>
  <w:style w:type="paragraph" w:styleId="Lista-kontynuacja">
    <w:name w:val="List Continue"/>
    <w:basedOn w:val="Normalny"/>
    <w:semiHidden/>
    <w:rsid w:val="00480106"/>
    <w:pPr>
      <w:spacing w:after="120"/>
      <w:ind w:left="283"/>
      <w:contextualSpacing/>
    </w:pPr>
  </w:style>
  <w:style w:type="paragraph" w:styleId="Lista-kontynuacja2">
    <w:name w:val="List Continue 2"/>
    <w:basedOn w:val="Normalny"/>
    <w:semiHidden/>
    <w:rsid w:val="00480106"/>
    <w:pPr>
      <w:spacing w:after="120"/>
      <w:ind w:left="566"/>
      <w:contextualSpacing/>
    </w:pPr>
  </w:style>
  <w:style w:type="paragraph" w:styleId="Lista-kontynuacja3">
    <w:name w:val="List Continue 3"/>
    <w:basedOn w:val="Normalny"/>
    <w:semiHidden/>
    <w:rsid w:val="00480106"/>
    <w:pPr>
      <w:spacing w:after="120"/>
      <w:ind w:left="849"/>
      <w:contextualSpacing/>
    </w:pPr>
  </w:style>
  <w:style w:type="paragraph" w:styleId="Lista-kontynuacja4">
    <w:name w:val="List Continue 4"/>
    <w:basedOn w:val="Normalny"/>
    <w:semiHidden/>
    <w:rsid w:val="00480106"/>
    <w:pPr>
      <w:spacing w:after="120"/>
      <w:ind w:left="1132"/>
      <w:contextualSpacing/>
    </w:pPr>
  </w:style>
  <w:style w:type="paragraph" w:styleId="Lista-kontynuacja5">
    <w:name w:val="List Continue 5"/>
    <w:basedOn w:val="Normalny"/>
    <w:semiHidden/>
    <w:rsid w:val="00480106"/>
    <w:pPr>
      <w:spacing w:after="120"/>
      <w:ind w:left="1415"/>
      <w:contextualSpacing/>
    </w:pPr>
  </w:style>
  <w:style w:type="paragraph" w:styleId="Listanumerowana">
    <w:name w:val="List Number"/>
    <w:basedOn w:val="Normalny"/>
    <w:semiHidden/>
    <w:rsid w:val="00480106"/>
    <w:pPr>
      <w:numPr>
        <w:numId w:val="10"/>
      </w:numPr>
      <w:contextualSpacing/>
    </w:pPr>
  </w:style>
  <w:style w:type="paragraph" w:styleId="Listanumerowana2">
    <w:name w:val="List Number 2"/>
    <w:basedOn w:val="Normalny"/>
    <w:semiHidden/>
    <w:rsid w:val="00480106"/>
    <w:pPr>
      <w:numPr>
        <w:numId w:val="11"/>
      </w:numPr>
      <w:contextualSpacing/>
    </w:pPr>
  </w:style>
  <w:style w:type="paragraph" w:styleId="Listanumerowana3">
    <w:name w:val="List Number 3"/>
    <w:basedOn w:val="Normalny"/>
    <w:semiHidden/>
    <w:rsid w:val="00480106"/>
    <w:pPr>
      <w:numPr>
        <w:numId w:val="12"/>
      </w:numPr>
      <w:contextualSpacing/>
    </w:pPr>
  </w:style>
  <w:style w:type="paragraph" w:styleId="Listanumerowana4">
    <w:name w:val="List Number 4"/>
    <w:basedOn w:val="Normalny"/>
    <w:semiHidden/>
    <w:rsid w:val="00480106"/>
    <w:pPr>
      <w:numPr>
        <w:numId w:val="13"/>
      </w:numPr>
      <w:contextualSpacing/>
    </w:pPr>
  </w:style>
  <w:style w:type="paragraph" w:styleId="Listanumerowana5">
    <w:name w:val="List Number 5"/>
    <w:basedOn w:val="Normalny"/>
    <w:semiHidden/>
    <w:rsid w:val="00480106"/>
    <w:pPr>
      <w:numPr>
        <w:numId w:val="14"/>
      </w:numPr>
      <w:contextualSpacing/>
    </w:pPr>
  </w:style>
  <w:style w:type="paragraph" w:styleId="Tekstmakra">
    <w:name w:val="macro"/>
    <w:link w:val="TekstmakraZnak"/>
    <w:semiHidden/>
    <w:rsid w:val="00480106"/>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Theme="minorEastAsia" w:hAnsi="Consolas" w:cs="Consolas"/>
      <w:sz w:val="20"/>
      <w:szCs w:val="20"/>
      <w:lang w:val="en-US"/>
    </w:rPr>
  </w:style>
  <w:style w:type="character" w:customStyle="1" w:styleId="TekstmakraZnak">
    <w:name w:val="Tekst makra Znak"/>
    <w:basedOn w:val="Domylnaczcionkaakapitu"/>
    <w:link w:val="Tekstmakra"/>
    <w:semiHidden/>
    <w:rsid w:val="00480106"/>
    <w:rPr>
      <w:rFonts w:ascii="Consolas" w:eastAsiaTheme="minorEastAsia" w:hAnsi="Consolas" w:cs="Consolas"/>
      <w:sz w:val="20"/>
      <w:szCs w:val="20"/>
      <w:lang w:val="en-US"/>
    </w:rPr>
  </w:style>
  <w:style w:type="table" w:styleId="redniasiatka1">
    <w:name w:val="Medium Grid 1"/>
    <w:basedOn w:val="Standardowy"/>
    <w:uiPriority w:val="67"/>
    <w:rsid w:val="00480106"/>
    <w:pPr>
      <w:spacing w:after="0" w:line="240" w:lineRule="auto"/>
    </w:pPr>
    <w:rPr>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480106"/>
    <w:pPr>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480106"/>
    <w:pPr>
      <w:spacing w:after="0" w:line="240" w:lineRule="auto"/>
    </w:pPr>
    <w:rPr>
      <w:lang w:val="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480106"/>
    <w:pPr>
      <w:spacing w:after="0" w:line="240" w:lineRule="auto"/>
    </w:pPr>
    <w:rPr>
      <w:lang w:val="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480106"/>
    <w:pPr>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480106"/>
    <w:pPr>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480106"/>
    <w:pPr>
      <w:spacing w:after="0" w:line="240" w:lineRule="auto"/>
    </w:pPr>
    <w:rPr>
      <w:lang w:val="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480106"/>
    <w:pPr>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480106"/>
    <w:pPr>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480106"/>
    <w:pPr>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480106"/>
    <w:pPr>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480106"/>
    <w:pPr>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480106"/>
    <w:pPr>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480106"/>
    <w:pPr>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rednialista1">
    <w:name w:val="Medium List 1"/>
    <w:basedOn w:val="Standardowy"/>
    <w:uiPriority w:val="65"/>
    <w:rsid w:val="00480106"/>
    <w:pPr>
      <w:spacing w:after="0" w:line="240" w:lineRule="auto"/>
    </w:pPr>
    <w:rPr>
      <w:color w:val="000000" w:themeColor="text1"/>
      <w:lang w:val="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480106"/>
    <w:pPr>
      <w:spacing w:after="0" w:line="240" w:lineRule="auto"/>
    </w:pPr>
    <w:rPr>
      <w:color w:val="000000" w:themeColor="text1"/>
      <w:lang w:val="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480106"/>
    <w:pPr>
      <w:spacing w:after="0" w:line="240" w:lineRule="auto"/>
    </w:pPr>
    <w:rPr>
      <w:color w:val="000000" w:themeColor="text1"/>
      <w:lang w:val="en-US"/>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480106"/>
    <w:pPr>
      <w:spacing w:after="0" w:line="240" w:lineRule="auto"/>
    </w:pPr>
    <w:rPr>
      <w:color w:val="000000" w:themeColor="text1"/>
      <w:lang w:val="en-US"/>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480106"/>
    <w:pPr>
      <w:spacing w:after="0" w:line="240" w:lineRule="auto"/>
    </w:pPr>
    <w:rPr>
      <w:color w:val="000000" w:themeColor="text1"/>
      <w:lang w:val="en-US"/>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480106"/>
    <w:pPr>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480106"/>
    <w:pPr>
      <w:spacing w:after="0" w:line="240" w:lineRule="auto"/>
    </w:pPr>
    <w:rPr>
      <w:color w:val="000000" w:themeColor="text1"/>
      <w:lang w:val="en-US"/>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rsid w:val="00480106"/>
    <w:pPr>
      <w:spacing w:after="0" w:line="240" w:lineRule="auto"/>
    </w:pPr>
    <w:rPr>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480106"/>
    <w:pPr>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480106"/>
    <w:pPr>
      <w:spacing w:after="0" w:line="240" w:lineRule="auto"/>
    </w:pPr>
    <w:rPr>
      <w:lang w:val="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480106"/>
    <w:pPr>
      <w:spacing w:after="0" w:line="240" w:lineRule="auto"/>
    </w:pPr>
    <w:rPr>
      <w:lang w:val="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480106"/>
    <w:pPr>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480106"/>
    <w:pPr>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480106"/>
    <w:pPr>
      <w:spacing w:after="0" w:line="240" w:lineRule="auto"/>
    </w:pPr>
    <w:rPr>
      <w:lang w:val="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480106"/>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480106"/>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480106"/>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480106"/>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480106"/>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480106"/>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480106"/>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48010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semiHidden/>
    <w:rsid w:val="00480106"/>
    <w:rPr>
      <w:rFonts w:asciiTheme="majorHAnsi" w:eastAsiaTheme="majorEastAsia" w:hAnsiTheme="majorHAnsi" w:cstheme="majorBidi"/>
      <w:sz w:val="24"/>
      <w:szCs w:val="24"/>
      <w:shd w:val="pct20" w:color="auto" w:fill="auto"/>
      <w:lang w:val="en-US"/>
    </w:rPr>
  </w:style>
  <w:style w:type="paragraph" w:styleId="Wcicienormalne">
    <w:name w:val="Normal Indent"/>
    <w:basedOn w:val="Normalny"/>
    <w:semiHidden/>
    <w:rsid w:val="00480106"/>
    <w:pPr>
      <w:ind w:left="720"/>
    </w:pPr>
  </w:style>
  <w:style w:type="paragraph" w:styleId="Nagweknotatki">
    <w:name w:val="Note Heading"/>
    <w:basedOn w:val="Normalny"/>
    <w:next w:val="Normalny"/>
    <w:link w:val="NagweknotatkiZnak"/>
    <w:semiHidden/>
    <w:rsid w:val="00480106"/>
  </w:style>
  <w:style w:type="character" w:customStyle="1" w:styleId="NagweknotatkiZnak">
    <w:name w:val="Nagłówek notatki Znak"/>
    <w:basedOn w:val="Domylnaczcionkaakapitu"/>
    <w:link w:val="Nagweknotatki"/>
    <w:semiHidden/>
    <w:rsid w:val="00480106"/>
    <w:rPr>
      <w:rFonts w:eastAsiaTheme="minorEastAsia"/>
      <w:sz w:val="24"/>
      <w:lang w:val="en-US"/>
    </w:rPr>
  </w:style>
  <w:style w:type="character" w:styleId="Tekstzastpczy">
    <w:name w:val="Placeholder Text"/>
    <w:basedOn w:val="Domylnaczcionkaakapitu"/>
    <w:uiPriority w:val="99"/>
    <w:semiHidden/>
    <w:rsid w:val="00480106"/>
    <w:rPr>
      <w:color w:val="808080"/>
    </w:rPr>
  </w:style>
  <w:style w:type="paragraph" w:styleId="Zwykytekst">
    <w:name w:val="Plain Text"/>
    <w:basedOn w:val="Normalny"/>
    <w:link w:val="ZwykytekstZnak"/>
    <w:semiHidden/>
    <w:rsid w:val="00480106"/>
    <w:rPr>
      <w:rFonts w:ascii="Consolas" w:hAnsi="Consolas" w:cs="Consolas"/>
      <w:sz w:val="21"/>
      <w:szCs w:val="21"/>
    </w:rPr>
  </w:style>
  <w:style w:type="character" w:customStyle="1" w:styleId="ZwykytekstZnak">
    <w:name w:val="Zwykły tekst Znak"/>
    <w:basedOn w:val="Domylnaczcionkaakapitu"/>
    <w:link w:val="Zwykytekst"/>
    <w:semiHidden/>
    <w:rsid w:val="00480106"/>
    <w:rPr>
      <w:rFonts w:ascii="Consolas" w:eastAsiaTheme="minorEastAsia" w:hAnsi="Consolas" w:cs="Consolas"/>
      <w:sz w:val="21"/>
      <w:szCs w:val="21"/>
      <w:lang w:val="en-US"/>
    </w:rPr>
  </w:style>
  <w:style w:type="paragraph" w:styleId="Zwrotgrzecznociowy">
    <w:name w:val="Salutation"/>
    <w:basedOn w:val="Normalny"/>
    <w:next w:val="Normalny"/>
    <w:link w:val="ZwrotgrzecznociowyZnak"/>
    <w:semiHidden/>
    <w:rsid w:val="00480106"/>
  </w:style>
  <w:style w:type="character" w:customStyle="1" w:styleId="ZwrotgrzecznociowyZnak">
    <w:name w:val="Zwrot grzecznościowy Znak"/>
    <w:basedOn w:val="Domylnaczcionkaakapitu"/>
    <w:link w:val="Zwrotgrzecznociowy"/>
    <w:semiHidden/>
    <w:rsid w:val="00480106"/>
    <w:rPr>
      <w:rFonts w:eastAsiaTheme="minorEastAsia"/>
      <w:sz w:val="24"/>
      <w:lang w:val="en-US"/>
    </w:rPr>
  </w:style>
  <w:style w:type="paragraph" w:styleId="Podpis">
    <w:name w:val="Signature"/>
    <w:basedOn w:val="Normalny"/>
    <w:link w:val="PodpisZnak"/>
    <w:semiHidden/>
    <w:rsid w:val="00480106"/>
    <w:pPr>
      <w:ind w:left="4252"/>
    </w:pPr>
  </w:style>
  <w:style w:type="character" w:customStyle="1" w:styleId="PodpisZnak">
    <w:name w:val="Podpis Znak"/>
    <w:basedOn w:val="Domylnaczcionkaakapitu"/>
    <w:link w:val="Podpis"/>
    <w:semiHidden/>
    <w:rsid w:val="00480106"/>
    <w:rPr>
      <w:rFonts w:eastAsiaTheme="minorEastAsia"/>
      <w:sz w:val="24"/>
      <w:lang w:val="en-US"/>
    </w:rPr>
  </w:style>
  <w:style w:type="table" w:styleId="Tabela-Efekty3W1">
    <w:name w:val="Table 3D effects 1"/>
    <w:basedOn w:val="Standardowy"/>
    <w:semiHidden/>
    <w:rsid w:val="00480106"/>
    <w:pPr>
      <w:spacing w:after="0" w:line="240" w:lineRule="auto"/>
      <w:jc w:val="both"/>
    </w:pPr>
    <w:rPr>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semiHidden/>
    <w:rsid w:val="00480106"/>
    <w:pPr>
      <w:spacing w:after="0" w:line="240" w:lineRule="auto"/>
      <w:jc w:val="both"/>
    </w:pPr>
    <w:rPr>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semiHidden/>
    <w:rsid w:val="00480106"/>
    <w:pPr>
      <w:spacing w:after="0" w:line="240" w:lineRule="auto"/>
      <w:jc w:val="both"/>
    </w:pPr>
    <w:rPr>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semiHidden/>
    <w:rsid w:val="00480106"/>
    <w:pPr>
      <w:spacing w:after="0" w:line="240" w:lineRule="auto"/>
      <w:jc w:val="both"/>
    </w:pPr>
    <w:rPr>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semiHidden/>
    <w:rsid w:val="00480106"/>
    <w:pPr>
      <w:spacing w:after="0" w:line="240" w:lineRule="auto"/>
      <w:jc w:val="both"/>
    </w:pPr>
    <w:rPr>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semiHidden/>
    <w:rsid w:val="00480106"/>
    <w:pPr>
      <w:spacing w:after="0" w:line="240" w:lineRule="auto"/>
      <w:jc w:val="both"/>
    </w:pPr>
    <w:rPr>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semiHidden/>
    <w:rsid w:val="00480106"/>
    <w:pPr>
      <w:spacing w:after="0" w:line="240" w:lineRule="auto"/>
      <w:jc w:val="both"/>
    </w:pPr>
    <w:rPr>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semiHidden/>
    <w:rsid w:val="00480106"/>
    <w:pPr>
      <w:spacing w:after="0" w:line="240" w:lineRule="auto"/>
      <w:jc w:val="both"/>
    </w:pPr>
    <w:rPr>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semiHidden/>
    <w:rsid w:val="00480106"/>
    <w:pPr>
      <w:spacing w:after="0" w:line="240" w:lineRule="auto"/>
      <w:jc w:val="both"/>
    </w:pPr>
    <w:rPr>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semiHidden/>
    <w:rsid w:val="00480106"/>
    <w:pPr>
      <w:spacing w:after="0" w:line="240" w:lineRule="auto"/>
      <w:jc w:val="both"/>
    </w:pPr>
    <w:rPr>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semiHidden/>
    <w:rsid w:val="00480106"/>
    <w:pPr>
      <w:spacing w:after="0" w:line="240" w:lineRule="auto"/>
      <w:jc w:val="both"/>
    </w:pPr>
    <w:rPr>
      <w:b/>
      <w:bCs/>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semiHidden/>
    <w:rsid w:val="00480106"/>
    <w:pPr>
      <w:spacing w:after="0" w:line="240" w:lineRule="auto"/>
      <w:jc w:val="both"/>
    </w:pPr>
    <w:rPr>
      <w:b/>
      <w:bCs/>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semiHidden/>
    <w:rsid w:val="00480106"/>
    <w:pPr>
      <w:spacing w:after="0" w:line="240" w:lineRule="auto"/>
      <w:jc w:val="both"/>
    </w:pPr>
    <w:rPr>
      <w:b/>
      <w:bCs/>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semiHidden/>
    <w:rsid w:val="00480106"/>
    <w:pPr>
      <w:spacing w:after="0" w:line="240" w:lineRule="auto"/>
      <w:jc w:val="both"/>
    </w:pPr>
    <w:rPr>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semiHidden/>
    <w:rsid w:val="00480106"/>
    <w:pPr>
      <w:spacing w:after="0" w:line="240" w:lineRule="auto"/>
      <w:jc w:val="both"/>
    </w:pPr>
    <w:rPr>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semiHidden/>
    <w:rsid w:val="00480106"/>
    <w:pPr>
      <w:spacing w:after="0" w:line="240" w:lineRule="auto"/>
      <w:jc w:val="both"/>
    </w:pPr>
    <w:rPr>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semiHidden/>
    <w:rsid w:val="00480106"/>
    <w:pPr>
      <w:spacing w:after="0" w:line="240" w:lineRule="auto"/>
      <w:jc w:val="both"/>
    </w:pPr>
    <w:rPr>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semiHidden/>
    <w:rsid w:val="00480106"/>
    <w:pPr>
      <w:spacing w:after="0" w:line="240" w:lineRule="auto"/>
      <w:jc w:val="both"/>
    </w:pPr>
    <w:rPr>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semiHidden/>
    <w:rsid w:val="00480106"/>
    <w:pPr>
      <w:spacing w:after="0" w:line="240" w:lineRule="auto"/>
      <w:jc w:val="both"/>
    </w:pPr>
    <w:rPr>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semiHidden/>
    <w:rsid w:val="00480106"/>
    <w:pPr>
      <w:spacing w:after="0" w:line="240" w:lineRule="auto"/>
      <w:jc w:val="both"/>
    </w:pPr>
    <w:rPr>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semiHidden/>
    <w:rsid w:val="00480106"/>
    <w:pPr>
      <w:spacing w:after="0" w:line="240" w:lineRule="auto"/>
      <w:jc w:val="both"/>
    </w:pPr>
    <w:rPr>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semiHidden/>
    <w:rsid w:val="00480106"/>
    <w:pPr>
      <w:spacing w:after="0" w:line="240" w:lineRule="auto"/>
      <w:jc w:val="both"/>
    </w:pPr>
    <w:rPr>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semiHidden/>
    <w:rsid w:val="00480106"/>
    <w:pPr>
      <w:spacing w:after="0" w:line="240" w:lineRule="auto"/>
      <w:jc w:val="both"/>
    </w:pPr>
    <w:rPr>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semiHidden/>
    <w:rsid w:val="00480106"/>
    <w:pPr>
      <w:spacing w:after="0" w:line="240" w:lineRule="auto"/>
      <w:jc w:val="both"/>
    </w:pPr>
    <w:rPr>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semiHidden/>
    <w:rsid w:val="00480106"/>
    <w:pPr>
      <w:spacing w:after="0" w:line="240" w:lineRule="auto"/>
      <w:jc w:val="both"/>
    </w:pPr>
    <w:rPr>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semiHidden/>
    <w:rsid w:val="00480106"/>
    <w:pPr>
      <w:spacing w:after="0" w:line="240" w:lineRule="auto"/>
      <w:jc w:val="both"/>
    </w:pPr>
    <w:rPr>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semiHidden/>
    <w:rsid w:val="00480106"/>
    <w:pPr>
      <w:spacing w:after="0" w:line="240" w:lineRule="auto"/>
      <w:jc w:val="both"/>
    </w:pPr>
    <w:rPr>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semiHidden/>
    <w:rsid w:val="00480106"/>
    <w:pPr>
      <w:spacing w:after="0" w:line="240" w:lineRule="auto"/>
      <w:jc w:val="both"/>
    </w:pPr>
    <w:rPr>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semiHidden/>
    <w:rsid w:val="00480106"/>
    <w:pPr>
      <w:spacing w:after="0" w:line="240" w:lineRule="auto"/>
      <w:jc w:val="both"/>
    </w:pPr>
    <w:rPr>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semiHidden/>
    <w:rsid w:val="00480106"/>
    <w:pPr>
      <w:spacing w:after="0" w:line="240" w:lineRule="auto"/>
      <w:jc w:val="both"/>
    </w:pPr>
    <w:rPr>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semiHidden/>
    <w:rsid w:val="00480106"/>
    <w:pPr>
      <w:spacing w:after="0" w:line="240" w:lineRule="auto"/>
      <w:jc w:val="both"/>
    </w:pPr>
    <w:rPr>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semiHidden/>
    <w:rsid w:val="00480106"/>
    <w:pPr>
      <w:spacing w:after="0" w:line="240" w:lineRule="auto"/>
      <w:jc w:val="both"/>
    </w:pPr>
    <w:rPr>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semiHidden/>
    <w:rsid w:val="00480106"/>
    <w:pPr>
      <w:spacing w:after="0" w:line="240" w:lineRule="auto"/>
      <w:jc w:val="both"/>
    </w:pPr>
    <w:rPr>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480106"/>
    <w:pPr>
      <w:ind w:left="240" w:hanging="240"/>
    </w:pPr>
  </w:style>
  <w:style w:type="paragraph" w:styleId="Spisilustracji">
    <w:name w:val="table of figures"/>
    <w:basedOn w:val="Normalny"/>
    <w:next w:val="Normalny"/>
    <w:semiHidden/>
    <w:rsid w:val="00480106"/>
  </w:style>
  <w:style w:type="table" w:styleId="Tabela-Profesjonalny">
    <w:name w:val="Table Professional"/>
    <w:basedOn w:val="Standardowy"/>
    <w:semiHidden/>
    <w:rsid w:val="00480106"/>
    <w:pPr>
      <w:spacing w:after="0" w:line="240" w:lineRule="auto"/>
      <w:jc w:val="both"/>
    </w:pPr>
    <w:rPr>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semiHidden/>
    <w:rsid w:val="00480106"/>
    <w:pPr>
      <w:spacing w:after="0" w:line="240" w:lineRule="auto"/>
      <w:jc w:val="both"/>
    </w:pPr>
    <w:rPr>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semiHidden/>
    <w:rsid w:val="00480106"/>
    <w:pPr>
      <w:spacing w:after="0" w:line="240" w:lineRule="auto"/>
      <w:jc w:val="both"/>
    </w:pPr>
    <w:rPr>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semiHidden/>
    <w:rsid w:val="00480106"/>
    <w:pPr>
      <w:spacing w:after="0" w:line="240" w:lineRule="auto"/>
      <w:jc w:val="both"/>
    </w:pPr>
    <w:rPr>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semiHidden/>
    <w:rsid w:val="00480106"/>
    <w:pPr>
      <w:spacing w:after="0" w:line="240" w:lineRule="auto"/>
      <w:jc w:val="both"/>
    </w:pPr>
    <w:rPr>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semiHidden/>
    <w:rsid w:val="00480106"/>
    <w:pPr>
      <w:spacing w:after="0" w:line="240" w:lineRule="auto"/>
      <w:jc w:val="both"/>
    </w:pPr>
    <w:rPr>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semiHidden/>
    <w:rsid w:val="00480106"/>
    <w:pPr>
      <w:spacing w:after="0" w:line="240" w:lineRule="auto"/>
      <w:jc w:val="both"/>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semiHidden/>
    <w:rsid w:val="00480106"/>
    <w:pPr>
      <w:spacing w:after="0" w:line="240" w:lineRule="auto"/>
      <w:jc w:val="both"/>
    </w:pPr>
    <w:rPr>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semiHidden/>
    <w:rsid w:val="00480106"/>
    <w:pPr>
      <w:spacing w:after="0" w:line="240" w:lineRule="auto"/>
      <w:jc w:val="both"/>
    </w:pPr>
    <w:rPr>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semiHidden/>
    <w:rsid w:val="00480106"/>
    <w:pPr>
      <w:spacing w:after="0" w:line="240" w:lineRule="auto"/>
      <w:jc w:val="both"/>
    </w:pPr>
    <w:rPr>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semiHidden/>
    <w:rsid w:val="00480106"/>
    <w:pPr>
      <w:spacing w:after="100"/>
      <w:ind w:left="1200"/>
    </w:pPr>
  </w:style>
  <w:style w:type="paragraph" w:styleId="Spistreci7">
    <w:name w:val="toc 7"/>
    <w:basedOn w:val="Normalny"/>
    <w:next w:val="Normalny"/>
    <w:autoRedefine/>
    <w:semiHidden/>
    <w:rsid w:val="00480106"/>
    <w:pPr>
      <w:spacing w:after="100"/>
      <w:ind w:left="1440"/>
    </w:pPr>
  </w:style>
  <w:style w:type="paragraph" w:styleId="Spistreci8">
    <w:name w:val="toc 8"/>
    <w:basedOn w:val="Normalny"/>
    <w:next w:val="Normalny"/>
    <w:autoRedefine/>
    <w:semiHidden/>
    <w:rsid w:val="00480106"/>
    <w:pPr>
      <w:spacing w:after="100"/>
      <w:ind w:left="1680"/>
    </w:pPr>
  </w:style>
  <w:style w:type="paragraph" w:styleId="Spistreci9">
    <w:name w:val="toc 9"/>
    <w:basedOn w:val="Normalny"/>
    <w:next w:val="Normalny"/>
    <w:autoRedefine/>
    <w:semiHidden/>
    <w:rsid w:val="00480106"/>
    <w:pPr>
      <w:spacing w:after="100"/>
      <w:ind w:left="1920"/>
    </w:pPr>
  </w:style>
  <w:style w:type="character" w:customStyle="1" w:styleId="FontStyle38">
    <w:name w:val="Font Style38"/>
    <w:basedOn w:val="Domylnaczcionkaakapitu"/>
    <w:rsid w:val="00374813"/>
    <w:rPr>
      <w:rFonts w:ascii="Times New Roman" w:hAnsi="Times New Roman" w:cs="Times New Roman"/>
      <w:sz w:val="22"/>
      <w:szCs w:val="22"/>
    </w:rPr>
  </w:style>
  <w:style w:type="paragraph" w:customStyle="1" w:styleId="Default">
    <w:name w:val="Default"/>
    <w:rsid w:val="007A3E13"/>
    <w:pPr>
      <w:autoSpaceDE w:val="0"/>
      <w:autoSpaceDN w:val="0"/>
      <w:adjustRightInd w:val="0"/>
      <w:spacing w:after="0" w:line="240" w:lineRule="auto"/>
    </w:pPr>
    <w:rPr>
      <w:rFonts w:ascii="Verdana" w:hAnsi="Verdana" w:cs="Verdana"/>
      <w:color w:val="000000"/>
      <w:sz w:val="24"/>
      <w:szCs w:val="24"/>
    </w:rPr>
  </w:style>
  <w:style w:type="character" w:customStyle="1" w:styleId="normal----char--char">
    <w:name w:val="normal----char--char"/>
    <w:basedOn w:val="Domylnaczcionkaakapitu"/>
    <w:rsid w:val="007A3E13"/>
  </w:style>
  <w:style w:type="paragraph" w:customStyle="1" w:styleId="s32b251d">
    <w:name w:val="s32b251d"/>
    <w:basedOn w:val="Normalny"/>
    <w:rsid w:val="00D2569A"/>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15a9198a">
    <w:name w:val="s15a9198a"/>
    <w:basedOn w:val="Domylnaczcionkaakapitu"/>
    <w:rsid w:val="00D2569A"/>
  </w:style>
  <w:style w:type="character" w:customStyle="1" w:styleId="s556a1de3">
    <w:name w:val="s556a1de3"/>
    <w:basedOn w:val="Domylnaczcionkaakapitu"/>
    <w:rsid w:val="00D2569A"/>
  </w:style>
  <w:style w:type="character" w:customStyle="1" w:styleId="sb8d990e2">
    <w:name w:val="sb8d990e2"/>
    <w:basedOn w:val="Domylnaczcionkaakapitu"/>
    <w:rsid w:val="00D256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99"/>
    <w:lsdException w:name="toc 3" w:uiPriority="99"/>
    <w:lsdException w:name="toc 4" w:uiPriority="99"/>
    <w:lsdException w:name="toc 5" w:uiPriority="99"/>
    <w:lsdException w:name="footnote text" w:uiPriority="99"/>
    <w:lsdException w:name="annotation text" w:uiPriority="99"/>
    <w:lsdException w:name="header" w:uiPriority="99"/>
    <w:lsdException w:name="footer" w:uiPriority="99"/>
    <w:lsdException w:name="caption" w:uiPriority="99" w:qFormat="1"/>
    <w:lsdException w:name="footnote reference" w:uiPriority="99"/>
    <w:lsdException w:name="annotation reference" w:uiPriority="99"/>
    <w:lsdException w:name="toa heading" w:uiPriority="99"/>
    <w:lsdException w:name="Title" w:semiHidden="0" w:uiPriority="99" w:unhideWhenUsed="0" w:qFormat="1"/>
    <w:lsdException w:name="Default Paragraph Font" w:uiPriority="1"/>
    <w:lsdException w:name="Subtitle" w:semiHidden="0" w:uiPriority="99" w:unhideWhenUsed="0" w:qFormat="1"/>
    <w:lsdException w:name="Hyperlink" w:uiPriority="99"/>
    <w:lsdException w:name="Strong" w:semiHidden="0" w:uiPriority="99" w:unhideWhenUsed="0" w:qFormat="1"/>
    <w:lsdException w:name="Emphasis" w:semiHidden="0" w:uiPriority="99" w:unhideWhenUsed="0" w:qFormat="1"/>
    <w:lsdException w:name="HTML Top of Form" w:uiPriority="99"/>
    <w:lsdException w:name="HTML Bottom of Form" w:uiPriority="99"/>
    <w:lsdException w:name="Normal (Web)"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Normalny">
    <w:name w:val="Normal"/>
    <w:rsid w:val="00480106"/>
    <w:pPr>
      <w:spacing w:after="0" w:line="240" w:lineRule="auto"/>
      <w:jc w:val="both"/>
    </w:pPr>
    <w:rPr>
      <w:rFonts w:eastAsiaTheme="minorEastAsia"/>
      <w:sz w:val="24"/>
      <w:lang w:val="en-US"/>
    </w:rPr>
  </w:style>
  <w:style w:type="paragraph" w:styleId="Nagwek1">
    <w:name w:val="heading 1"/>
    <w:basedOn w:val="Normalny"/>
    <w:next w:val="Normalny"/>
    <w:link w:val="Nagwek1Znak"/>
    <w:uiPriority w:val="99"/>
    <w:rsid w:val="00480106"/>
    <w:pPr>
      <w:numPr>
        <w:numId w:val="4"/>
      </w:numPr>
      <w:spacing w:before="480"/>
      <w:ind w:left="0" w:firstLine="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80106"/>
    <w:pPr>
      <w:numPr>
        <w:ilvl w:val="1"/>
        <w:numId w:val="4"/>
      </w:numPr>
      <w:spacing w:before="200"/>
      <w:ind w:left="0" w:firstLine="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80106"/>
    <w:pPr>
      <w:numPr>
        <w:ilvl w:val="2"/>
        <w:numId w:val="4"/>
      </w:numPr>
      <w:spacing w:before="200" w:line="271" w:lineRule="auto"/>
      <w:ind w:left="720" w:hanging="432"/>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80106"/>
    <w:pPr>
      <w:numPr>
        <w:ilvl w:val="3"/>
        <w:numId w:val="4"/>
      </w:numPr>
      <w:spacing w:before="200"/>
      <w:ind w:left="864" w:hanging="144"/>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80106"/>
    <w:pPr>
      <w:numPr>
        <w:ilvl w:val="4"/>
        <w:numId w:val="4"/>
      </w:numPr>
      <w:spacing w:before="200"/>
      <w:ind w:left="1008" w:hanging="432"/>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80106"/>
    <w:pPr>
      <w:numPr>
        <w:ilvl w:val="5"/>
        <w:numId w:val="4"/>
      </w:numPr>
      <w:spacing w:line="271" w:lineRule="auto"/>
      <w:ind w:left="1152" w:hanging="432"/>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80106"/>
    <w:pPr>
      <w:numPr>
        <w:ilvl w:val="6"/>
        <w:numId w:val="4"/>
      </w:numPr>
      <w:ind w:left="1296" w:hanging="288"/>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80106"/>
    <w:pPr>
      <w:numPr>
        <w:ilvl w:val="7"/>
        <w:numId w:val="4"/>
      </w:numPr>
      <w:ind w:left="1440" w:hanging="432"/>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80106"/>
    <w:pPr>
      <w:numPr>
        <w:ilvl w:val="8"/>
        <w:numId w:val="4"/>
      </w:numPr>
      <w:ind w:left="1584" w:hanging="144"/>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480106"/>
    <w:rPr>
      <w:rFonts w:asciiTheme="majorHAnsi" w:eastAsiaTheme="majorEastAsia" w:hAnsiTheme="majorHAnsi" w:cstheme="majorBidi"/>
      <w:b/>
      <w:bCs/>
      <w:color w:val="333333"/>
      <w:sz w:val="28"/>
      <w:szCs w:val="28"/>
      <w:lang w:val="en-US"/>
    </w:rPr>
  </w:style>
  <w:style w:type="character" w:customStyle="1" w:styleId="Nagwek2Znak">
    <w:name w:val="Nagłówek 2 Znak"/>
    <w:basedOn w:val="Domylnaczcionkaakapitu"/>
    <w:link w:val="Nagwek2"/>
    <w:uiPriority w:val="99"/>
    <w:semiHidden/>
    <w:rsid w:val="00480106"/>
    <w:rPr>
      <w:rFonts w:asciiTheme="majorHAnsi" w:eastAsiaTheme="majorEastAsia" w:hAnsiTheme="majorHAnsi" w:cstheme="majorBidi"/>
      <w:b/>
      <w:bCs/>
      <w:color w:val="4D4D4D"/>
      <w:sz w:val="26"/>
      <w:szCs w:val="26"/>
      <w:lang w:val="en-US"/>
    </w:rPr>
  </w:style>
  <w:style w:type="character" w:customStyle="1" w:styleId="Nagwek3Znak">
    <w:name w:val="Nagłówek 3 Znak"/>
    <w:basedOn w:val="Domylnaczcionkaakapitu"/>
    <w:link w:val="Nagwek3"/>
    <w:uiPriority w:val="99"/>
    <w:semiHidden/>
    <w:rsid w:val="00480106"/>
    <w:rPr>
      <w:rFonts w:asciiTheme="majorHAnsi" w:eastAsiaTheme="majorEastAsia" w:hAnsiTheme="majorHAnsi" w:cstheme="majorBidi"/>
      <w:b/>
      <w:bCs/>
      <w:color w:val="5F5F5F"/>
      <w:sz w:val="24"/>
      <w:lang w:val="en-US"/>
    </w:rPr>
  </w:style>
  <w:style w:type="character" w:customStyle="1" w:styleId="Nagwek4Znak">
    <w:name w:val="Nagłówek 4 Znak"/>
    <w:basedOn w:val="Domylnaczcionkaakapitu"/>
    <w:link w:val="Nagwek4"/>
    <w:uiPriority w:val="99"/>
    <w:semiHidden/>
    <w:rsid w:val="00480106"/>
    <w:rPr>
      <w:rFonts w:asciiTheme="majorHAnsi" w:eastAsiaTheme="majorEastAsia" w:hAnsiTheme="majorHAnsi" w:cstheme="majorBidi"/>
      <w:b/>
      <w:bCs/>
      <w:i/>
      <w:iCs/>
      <w:color w:val="777777"/>
      <w:sz w:val="24"/>
      <w:lang w:val="en-US"/>
    </w:rPr>
  </w:style>
  <w:style w:type="character" w:customStyle="1" w:styleId="Nagwek5Znak">
    <w:name w:val="Nagłówek 5 Znak"/>
    <w:basedOn w:val="Domylnaczcionkaakapitu"/>
    <w:link w:val="Nagwek5"/>
    <w:uiPriority w:val="99"/>
    <w:semiHidden/>
    <w:rsid w:val="00480106"/>
    <w:rPr>
      <w:rFonts w:asciiTheme="majorHAnsi" w:eastAsiaTheme="majorEastAsia" w:hAnsiTheme="majorHAnsi" w:cstheme="majorBidi"/>
      <w:b/>
      <w:bCs/>
      <w:color w:val="808080"/>
      <w:lang w:val="en-US"/>
    </w:rPr>
  </w:style>
  <w:style w:type="character" w:customStyle="1" w:styleId="Nagwek6Znak">
    <w:name w:val="Nagłówek 6 Znak"/>
    <w:basedOn w:val="Domylnaczcionkaakapitu"/>
    <w:link w:val="Nagwek6"/>
    <w:uiPriority w:val="99"/>
    <w:semiHidden/>
    <w:rsid w:val="00480106"/>
    <w:rPr>
      <w:rFonts w:asciiTheme="majorHAnsi" w:eastAsiaTheme="majorEastAsia" w:hAnsiTheme="majorHAnsi" w:cstheme="majorBidi"/>
      <w:b/>
      <w:bCs/>
      <w:i/>
      <w:iCs/>
      <w:color w:val="7F7F7F" w:themeColor="text1" w:themeTint="80"/>
      <w:sz w:val="24"/>
      <w:lang w:val="en-US" w:bidi="en-US"/>
    </w:rPr>
  </w:style>
  <w:style w:type="character" w:customStyle="1" w:styleId="Nagwek7Znak">
    <w:name w:val="Nagłówek 7 Znak"/>
    <w:basedOn w:val="Domylnaczcionkaakapitu"/>
    <w:link w:val="Nagwek7"/>
    <w:uiPriority w:val="99"/>
    <w:semiHidden/>
    <w:rsid w:val="00480106"/>
    <w:rPr>
      <w:rFonts w:asciiTheme="majorHAnsi" w:eastAsiaTheme="majorEastAsia" w:hAnsiTheme="majorHAnsi" w:cstheme="majorBidi"/>
      <w:i/>
      <w:iCs/>
      <w:lang w:val="en-US" w:bidi="en-US"/>
    </w:rPr>
  </w:style>
  <w:style w:type="character" w:customStyle="1" w:styleId="Nagwek8Znak">
    <w:name w:val="Nagłówek 8 Znak"/>
    <w:basedOn w:val="Domylnaczcionkaakapitu"/>
    <w:link w:val="Nagwek8"/>
    <w:uiPriority w:val="99"/>
    <w:semiHidden/>
    <w:rsid w:val="00480106"/>
    <w:rPr>
      <w:rFonts w:asciiTheme="majorHAnsi" w:eastAsiaTheme="majorEastAsia" w:hAnsiTheme="majorHAnsi" w:cstheme="majorBidi"/>
      <w:sz w:val="20"/>
      <w:szCs w:val="20"/>
      <w:lang w:val="en-US" w:bidi="en-US"/>
    </w:rPr>
  </w:style>
  <w:style w:type="character" w:customStyle="1" w:styleId="Nagwek9Znak">
    <w:name w:val="Nagłówek 9 Znak"/>
    <w:basedOn w:val="Domylnaczcionkaakapitu"/>
    <w:link w:val="Nagwek9"/>
    <w:uiPriority w:val="99"/>
    <w:semiHidden/>
    <w:rsid w:val="00480106"/>
    <w:rPr>
      <w:rFonts w:asciiTheme="majorHAnsi" w:eastAsiaTheme="majorEastAsia" w:hAnsiTheme="majorHAnsi" w:cstheme="majorBidi"/>
      <w:i/>
      <w:iCs/>
      <w:spacing w:val="5"/>
      <w:sz w:val="20"/>
      <w:szCs w:val="20"/>
      <w:lang w:val="en-US" w:bidi="en-US"/>
    </w:rPr>
  </w:style>
  <w:style w:type="paragraph" w:customStyle="1" w:styleId="ECHRHeading1">
    <w:name w:val="ECHR_Heading_1"/>
    <w:aliases w:val="Ju_H_I_Roman"/>
    <w:basedOn w:val="Nagwek1"/>
    <w:next w:val="ECHRPara"/>
    <w:link w:val="JuHIRomanChar"/>
    <w:uiPriority w:val="19"/>
    <w:qFormat/>
    <w:rsid w:val="00480106"/>
  </w:style>
  <w:style w:type="paragraph" w:customStyle="1" w:styleId="ECHRTitle1">
    <w:name w:val="ECHR_Title_1"/>
    <w:aliases w:val="Ju_H_Head"/>
    <w:basedOn w:val="Normalny"/>
    <w:next w:val="ECHRPara"/>
    <w:uiPriority w:val="18"/>
    <w:qFormat/>
    <w:rsid w:val="00480106"/>
    <w:pPr>
      <w:keepNext/>
      <w:keepLines/>
      <w:spacing w:before="720" w:after="240"/>
      <w:outlineLvl w:val="0"/>
    </w:pPr>
    <w:rPr>
      <w:rFonts w:asciiTheme="majorHAnsi" w:hAnsiTheme="majorHAnsi"/>
      <w:sz w:val="28"/>
    </w:rPr>
  </w:style>
  <w:style w:type="paragraph" w:customStyle="1" w:styleId="ECHRPara">
    <w:name w:val="ECHR_Para"/>
    <w:aliases w:val="Ju_Para,Left,First line:  0 cm"/>
    <w:basedOn w:val="Normalny"/>
    <w:link w:val="JuParaCar"/>
    <w:qFormat/>
    <w:rsid w:val="00480106"/>
    <w:pPr>
      <w:ind w:firstLine="284"/>
    </w:pPr>
  </w:style>
  <w:style w:type="character" w:customStyle="1" w:styleId="JuParaCar">
    <w:name w:val="Ju_Para Car"/>
    <w:link w:val="ECHRPara"/>
    <w:rsid w:val="00480106"/>
    <w:rPr>
      <w:rFonts w:eastAsiaTheme="minorEastAsia"/>
      <w:sz w:val="24"/>
      <w:lang w:val="en-US"/>
    </w:rPr>
  </w:style>
  <w:style w:type="character" w:customStyle="1" w:styleId="JuHIRomanChar">
    <w:name w:val="Ju_H_I_Roman Char"/>
    <w:link w:val="ECHRHeading1"/>
    <w:uiPriority w:val="19"/>
    <w:rsid w:val="00480106"/>
    <w:rPr>
      <w:rFonts w:asciiTheme="majorHAnsi" w:eastAsiaTheme="majorEastAsia" w:hAnsiTheme="majorHAnsi" w:cstheme="majorBidi"/>
      <w:b/>
      <w:bCs/>
      <w:color w:val="333333"/>
      <w:sz w:val="28"/>
      <w:szCs w:val="28"/>
      <w:lang w:val="en-US"/>
    </w:rPr>
  </w:style>
  <w:style w:type="paragraph" w:styleId="Stopka">
    <w:name w:val="footer"/>
    <w:basedOn w:val="Normalny"/>
    <w:link w:val="StopkaZnak"/>
    <w:uiPriority w:val="99"/>
    <w:rsid w:val="0048010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99"/>
    <w:rsid w:val="00480106"/>
    <w:rPr>
      <w:sz w:val="24"/>
      <w:lang w:val="en-US"/>
    </w:rPr>
  </w:style>
  <w:style w:type="paragraph" w:customStyle="1" w:styleId="ECHRDecisionBody">
    <w:name w:val="ECHR_Decision_Body"/>
    <w:aliases w:val="Ju_Judges"/>
    <w:basedOn w:val="Normalny"/>
    <w:link w:val="JuJudgesChar"/>
    <w:uiPriority w:val="11"/>
    <w:qFormat/>
    <w:rsid w:val="00480106"/>
    <w:pPr>
      <w:tabs>
        <w:tab w:val="left" w:pos="567"/>
        <w:tab w:val="left" w:pos="1134"/>
      </w:tabs>
      <w:jc w:val="left"/>
    </w:pPr>
  </w:style>
  <w:style w:type="character" w:customStyle="1" w:styleId="JuJudgesChar">
    <w:name w:val="Ju_Judges Char"/>
    <w:link w:val="ECHRDecisionBody"/>
    <w:uiPriority w:val="11"/>
    <w:rsid w:val="00480106"/>
    <w:rPr>
      <w:rFonts w:eastAsiaTheme="minorEastAsia"/>
      <w:sz w:val="24"/>
      <w:lang w:val="en-US"/>
    </w:rPr>
  </w:style>
  <w:style w:type="character" w:styleId="Pogrubienie">
    <w:name w:val="Strong"/>
    <w:uiPriority w:val="99"/>
    <w:qFormat/>
    <w:rsid w:val="00480106"/>
    <w:rPr>
      <w:b/>
      <w:bCs/>
    </w:rPr>
  </w:style>
  <w:style w:type="paragraph" w:customStyle="1" w:styleId="ECHRHeading2">
    <w:name w:val="ECHR_Heading_2"/>
    <w:aliases w:val="Ju_H_A"/>
    <w:basedOn w:val="Nagwek2"/>
    <w:next w:val="ECHRPara"/>
    <w:uiPriority w:val="20"/>
    <w:qFormat/>
    <w:rsid w:val="00480106"/>
  </w:style>
  <w:style w:type="paragraph" w:customStyle="1" w:styleId="ECHRParaQuote">
    <w:name w:val="ECHR_Para_Quote"/>
    <w:aliases w:val="Ju_Quot"/>
    <w:basedOn w:val="Normalny"/>
    <w:qFormat/>
    <w:rsid w:val="00480106"/>
    <w:pPr>
      <w:spacing w:before="120" w:after="120"/>
      <w:ind w:left="425" w:firstLine="142"/>
    </w:pPr>
    <w:rPr>
      <w:sz w:val="20"/>
    </w:rPr>
  </w:style>
  <w:style w:type="paragraph" w:customStyle="1" w:styleId="JuSigned">
    <w:name w:val="Ju_Signed"/>
    <w:basedOn w:val="Normalny"/>
    <w:next w:val="JuParaLast"/>
    <w:uiPriority w:val="32"/>
    <w:qFormat/>
    <w:rsid w:val="00480106"/>
    <w:pPr>
      <w:tabs>
        <w:tab w:val="center" w:pos="851"/>
        <w:tab w:val="center" w:pos="6407"/>
      </w:tabs>
      <w:spacing w:before="720"/>
      <w:jc w:val="left"/>
    </w:pPr>
  </w:style>
  <w:style w:type="paragraph" w:customStyle="1" w:styleId="JuParaLast">
    <w:name w:val="Ju_Para_Last"/>
    <w:basedOn w:val="Normalny"/>
    <w:next w:val="ECHRPara"/>
    <w:uiPriority w:val="30"/>
    <w:qFormat/>
    <w:rsid w:val="00480106"/>
    <w:pPr>
      <w:keepNext/>
      <w:keepLines/>
      <w:spacing w:before="240"/>
      <w:ind w:firstLine="284"/>
    </w:pPr>
  </w:style>
  <w:style w:type="paragraph" w:customStyle="1" w:styleId="JuCase">
    <w:name w:val="Ju_Case"/>
    <w:basedOn w:val="Normalny"/>
    <w:next w:val="ECHRPara"/>
    <w:uiPriority w:val="10"/>
    <w:rsid w:val="00480106"/>
    <w:pPr>
      <w:ind w:firstLine="284"/>
    </w:pPr>
    <w:rPr>
      <w:b/>
    </w:rPr>
  </w:style>
  <w:style w:type="paragraph" w:customStyle="1" w:styleId="JuList">
    <w:name w:val="Ju_List"/>
    <w:basedOn w:val="Normalny"/>
    <w:uiPriority w:val="28"/>
    <w:qFormat/>
    <w:rsid w:val="00480106"/>
    <w:pPr>
      <w:ind w:left="340" w:hanging="340"/>
    </w:pPr>
  </w:style>
  <w:style w:type="paragraph" w:customStyle="1" w:styleId="ECHRHeading4">
    <w:name w:val="ECHR_Heading_4"/>
    <w:aliases w:val="Ju_H_a"/>
    <w:basedOn w:val="Nagwek4"/>
    <w:next w:val="ECHRPara"/>
    <w:link w:val="JuHaChar"/>
    <w:uiPriority w:val="22"/>
    <w:qFormat/>
    <w:rsid w:val="00480106"/>
  </w:style>
  <w:style w:type="paragraph" w:customStyle="1" w:styleId="ECHRHeading3">
    <w:name w:val="ECHR_Heading_3"/>
    <w:aliases w:val="Ju_H_1."/>
    <w:basedOn w:val="Nagwek3"/>
    <w:next w:val="ECHRPara"/>
    <w:uiPriority w:val="21"/>
    <w:qFormat/>
    <w:rsid w:val="00480106"/>
  </w:style>
  <w:style w:type="character" w:customStyle="1" w:styleId="TekstdymkaZnak">
    <w:name w:val="Tekst dymka Znak"/>
    <w:basedOn w:val="Domylnaczcionkaakapitu"/>
    <w:link w:val="Tekstdymka"/>
    <w:uiPriority w:val="99"/>
    <w:semiHidden/>
    <w:rsid w:val="00480106"/>
    <w:rPr>
      <w:rFonts w:ascii="Tahoma" w:eastAsiaTheme="minorEastAsia" w:hAnsi="Tahoma" w:cs="Tahoma"/>
      <w:sz w:val="16"/>
      <w:szCs w:val="16"/>
    </w:rPr>
  </w:style>
  <w:style w:type="character" w:styleId="Tytuksiki">
    <w:name w:val="Book Title"/>
    <w:uiPriority w:val="99"/>
    <w:qFormat/>
    <w:rsid w:val="00480106"/>
    <w:rPr>
      <w:i/>
      <w:iCs/>
      <w:smallCaps/>
      <w:spacing w:val="5"/>
    </w:rPr>
  </w:style>
  <w:style w:type="paragraph" w:styleId="Tekstprzypisudolnego">
    <w:name w:val="footnote text"/>
    <w:basedOn w:val="Normalny"/>
    <w:link w:val="TekstprzypisudolnegoZnak"/>
    <w:uiPriority w:val="99"/>
    <w:semiHidden/>
    <w:rsid w:val="00480106"/>
    <w:rPr>
      <w:sz w:val="20"/>
      <w:szCs w:val="20"/>
    </w:rPr>
  </w:style>
  <w:style w:type="character" w:customStyle="1" w:styleId="TekstprzypisudolnegoZnak">
    <w:name w:val="Tekst przypisu dolnego Znak"/>
    <w:basedOn w:val="Domylnaczcionkaakapitu"/>
    <w:link w:val="Tekstprzypisudolnego"/>
    <w:uiPriority w:val="99"/>
    <w:semiHidden/>
    <w:rsid w:val="00480106"/>
    <w:rPr>
      <w:rFonts w:eastAsiaTheme="minorEastAsia"/>
      <w:sz w:val="20"/>
      <w:szCs w:val="20"/>
      <w:lang w:val="en-US"/>
    </w:rPr>
  </w:style>
  <w:style w:type="character" w:styleId="Odwoanieprzypisudolnego">
    <w:name w:val="footnote reference"/>
    <w:basedOn w:val="Domylnaczcionkaakapitu"/>
    <w:uiPriority w:val="99"/>
    <w:semiHidden/>
    <w:rsid w:val="00480106"/>
    <w:rPr>
      <w:vertAlign w:val="superscript"/>
    </w:rPr>
  </w:style>
  <w:style w:type="paragraph" w:styleId="Bezodstpw">
    <w:name w:val="No Spacing"/>
    <w:basedOn w:val="Normalny"/>
    <w:link w:val="BezodstpwZnak"/>
    <w:qFormat/>
    <w:rsid w:val="00480106"/>
    <w:rPr>
      <w:sz w:val="22"/>
    </w:rPr>
  </w:style>
  <w:style w:type="paragraph" w:styleId="Nagwek">
    <w:name w:val="header"/>
    <w:basedOn w:val="Normalny"/>
    <w:link w:val="NagwekZnak"/>
    <w:uiPriority w:val="99"/>
    <w:rsid w:val="00480106"/>
    <w:pPr>
      <w:tabs>
        <w:tab w:val="center" w:pos="4536"/>
        <w:tab w:val="right" w:pos="9072"/>
      </w:tabs>
    </w:pPr>
    <w:rPr>
      <w:rFonts w:eastAsiaTheme="minorHAnsi"/>
    </w:rPr>
  </w:style>
  <w:style w:type="character" w:customStyle="1" w:styleId="NagwekZnak">
    <w:name w:val="Nagłówek Znak"/>
    <w:basedOn w:val="Domylnaczcionkaakapitu"/>
    <w:link w:val="Nagwek"/>
    <w:uiPriority w:val="99"/>
    <w:rsid w:val="00480106"/>
    <w:rPr>
      <w:sz w:val="24"/>
      <w:lang w:val="en-US"/>
    </w:rPr>
  </w:style>
  <w:style w:type="character" w:styleId="Numerstrony">
    <w:name w:val="page number"/>
    <w:semiHidden/>
    <w:rsid w:val="00480106"/>
    <w:rPr>
      <w:rFonts w:ascii="Times New Roman" w:hAnsi="Times New Roman" w:cs="Times New Roman"/>
      <w:sz w:val="18"/>
    </w:rPr>
  </w:style>
  <w:style w:type="character" w:customStyle="1" w:styleId="BezodstpwZnak">
    <w:name w:val="Bez odstępów Znak"/>
    <w:basedOn w:val="Domylnaczcionkaakapitu"/>
    <w:link w:val="Bezodstpw"/>
    <w:rsid w:val="00480106"/>
    <w:rPr>
      <w:rFonts w:eastAsiaTheme="minorEastAsia"/>
      <w:lang w:val="en-US"/>
    </w:rPr>
  </w:style>
  <w:style w:type="paragraph" w:styleId="Tytu">
    <w:name w:val="Title"/>
    <w:basedOn w:val="Normalny"/>
    <w:next w:val="Normalny"/>
    <w:link w:val="TytuZnak"/>
    <w:uiPriority w:val="99"/>
    <w:qFormat/>
    <w:rsid w:val="0048010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480106"/>
    <w:rPr>
      <w:rFonts w:asciiTheme="majorHAnsi" w:eastAsiaTheme="majorEastAsia" w:hAnsiTheme="majorHAnsi" w:cstheme="majorBidi"/>
      <w:spacing w:val="5"/>
      <w:sz w:val="52"/>
      <w:szCs w:val="52"/>
      <w:lang w:val="en-US" w:bidi="en-US"/>
    </w:rPr>
  </w:style>
  <w:style w:type="paragraph" w:styleId="Podtytu">
    <w:name w:val="Subtitle"/>
    <w:basedOn w:val="Normalny"/>
    <w:next w:val="Normalny"/>
    <w:link w:val="PodtytuZnak"/>
    <w:uiPriority w:val="99"/>
    <w:qFormat/>
    <w:rsid w:val="0048010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480106"/>
    <w:rPr>
      <w:rFonts w:asciiTheme="majorHAnsi" w:eastAsiaTheme="majorEastAsia" w:hAnsiTheme="majorHAnsi" w:cstheme="majorBidi"/>
      <w:i/>
      <w:iCs/>
      <w:spacing w:val="13"/>
      <w:sz w:val="24"/>
      <w:szCs w:val="24"/>
      <w:lang w:val="en-US" w:bidi="en-US"/>
    </w:rPr>
  </w:style>
  <w:style w:type="character" w:styleId="Odwoaniedokomentarza">
    <w:name w:val="annotation reference"/>
    <w:uiPriority w:val="99"/>
    <w:semiHidden/>
    <w:rsid w:val="00480106"/>
    <w:rPr>
      <w:sz w:val="16"/>
    </w:rPr>
  </w:style>
  <w:style w:type="paragraph" w:styleId="Tekstkomentarza">
    <w:name w:val="annotation text"/>
    <w:basedOn w:val="Normalny"/>
    <w:link w:val="TekstkomentarzaZnak"/>
    <w:uiPriority w:val="99"/>
    <w:semiHidden/>
    <w:rsid w:val="00480106"/>
    <w:rPr>
      <w:sz w:val="20"/>
    </w:rPr>
  </w:style>
  <w:style w:type="character" w:customStyle="1" w:styleId="TekstkomentarzaZnak">
    <w:name w:val="Tekst komentarza Znak"/>
    <w:basedOn w:val="Domylnaczcionkaakapitu"/>
    <w:link w:val="Tekstkomentarza"/>
    <w:uiPriority w:val="99"/>
    <w:semiHidden/>
    <w:rsid w:val="00480106"/>
    <w:rPr>
      <w:rFonts w:eastAsiaTheme="minorEastAsia"/>
      <w:sz w:val="20"/>
      <w:lang w:val="en-US"/>
    </w:rPr>
  </w:style>
  <w:style w:type="paragraph" w:customStyle="1" w:styleId="ECHRHeader">
    <w:name w:val="ECHR_Header"/>
    <w:aliases w:val="Ju_Header"/>
    <w:basedOn w:val="Nagwek"/>
    <w:uiPriority w:val="99"/>
    <w:qFormat/>
    <w:rsid w:val="0048010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80106"/>
    <w:pPr>
      <w:jc w:val="left"/>
    </w:pPr>
    <w:rPr>
      <w:sz w:val="8"/>
    </w:rPr>
  </w:style>
  <w:style w:type="paragraph" w:customStyle="1" w:styleId="ECHRFooterLine">
    <w:name w:val="ECHR_Footer_Line"/>
    <w:aliases w:val="Footer_Line"/>
    <w:basedOn w:val="Normalny"/>
    <w:next w:val="ECHRFooter"/>
    <w:uiPriority w:val="57"/>
    <w:semiHidden/>
    <w:rsid w:val="00480106"/>
    <w:pPr>
      <w:pBdr>
        <w:top w:val="single" w:sz="6" w:space="1" w:color="5F5F5F"/>
      </w:pBdr>
      <w:tabs>
        <w:tab w:val="center" w:pos="4536"/>
        <w:tab w:val="right" w:pos="9696"/>
      </w:tabs>
      <w:ind w:left="-680" w:right="-680"/>
      <w:jc w:val="left"/>
    </w:pPr>
    <w:rPr>
      <w:color w:val="5F5F5F"/>
    </w:rPr>
  </w:style>
  <w:style w:type="character" w:styleId="Wyrnieniedelikatne">
    <w:name w:val="Subtle Emphasis"/>
    <w:uiPriority w:val="99"/>
    <w:qFormat/>
    <w:rsid w:val="00480106"/>
    <w:rPr>
      <w:i/>
      <w:iCs/>
    </w:rPr>
  </w:style>
  <w:style w:type="character" w:styleId="Uwydatnienie">
    <w:name w:val="Emphasis"/>
    <w:uiPriority w:val="99"/>
    <w:qFormat/>
    <w:rsid w:val="00480106"/>
    <w:rPr>
      <w:b/>
      <w:bCs/>
      <w:i/>
      <w:iCs/>
      <w:spacing w:val="10"/>
      <w:bdr w:val="none" w:sz="0" w:space="0" w:color="auto"/>
      <w:shd w:val="clear" w:color="auto" w:fill="auto"/>
    </w:rPr>
  </w:style>
  <w:style w:type="character" w:styleId="Wyrnienieintensywne">
    <w:name w:val="Intense Emphasis"/>
    <w:uiPriority w:val="99"/>
    <w:qFormat/>
    <w:rsid w:val="00480106"/>
    <w:rPr>
      <w:b/>
      <w:bCs/>
    </w:rPr>
  </w:style>
  <w:style w:type="paragraph" w:styleId="Cytatintensywny">
    <w:name w:val="Intense Quote"/>
    <w:basedOn w:val="Normalny"/>
    <w:next w:val="Normalny"/>
    <w:link w:val="CytatintensywnyZnak"/>
    <w:uiPriority w:val="99"/>
    <w:qFormat/>
    <w:rsid w:val="0048010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480106"/>
    <w:rPr>
      <w:rFonts w:eastAsiaTheme="minorEastAsia"/>
      <w:b/>
      <w:bCs/>
      <w:i/>
      <w:iCs/>
      <w:lang w:val="en-US" w:bidi="en-US"/>
    </w:rPr>
  </w:style>
  <w:style w:type="character" w:styleId="Odwoanieintensywne">
    <w:name w:val="Intense Reference"/>
    <w:uiPriority w:val="99"/>
    <w:qFormat/>
    <w:rsid w:val="00480106"/>
    <w:rPr>
      <w:smallCaps/>
      <w:spacing w:val="5"/>
      <w:u w:val="single"/>
    </w:rPr>
  </w:style>
  <w:style w:type="paragraph" w:customStyle="1" w:styleId="JuAppQuestion">
    <w:name w:val="Ju_App_Question"/>
    <w:basedOn w:val="Normalny"/>
    <w:rsid w:val="00480106"/>
    <w:pPr>
      <w:numPr>
        <w:numId w:val="2"/>
      </w:numPr>
      <w:jc w:val="left"/>
    </w:pPr>
    <w:rPr>
      <w:b/>
    </w:rPr>
  </w:style>
  <w:style w:type="paragraph" w:styleId="Tekstdymka">
    <w:name w:val="Balloon Text"/>
    <w:basedOn w:val="Normalny"/>
    <w:link w:val="TekstdymkaZnak"/>
    <w:uiPriority w:val="99"/>
    <w:semiHidden/>
    <w:rsid w:val="00480106"/>
    <w:rPr>
      <w:rFonts w:ascii="Tahoma" w:hAnsi="Tahoma" w:cs="Tahoma"/>
      <w:sz w:val="16"/>
      <w:szCs w:val="16"/>
      <w:lang w:val="pl-PL"/>
    </w:rPr>
  </w:style>
  <w:style w:type="character" w:customStyle="1" w:styleId="TekstdymkaZnak1">
    <w:name w:val="Tekst dymka Znak1"/>
    <w:basedOn w:val="Domylnaczcionkaakapitu"/>
    <w:uiPriority w:val="99"/>
    <w:semiHidden/>
    <w:rsid w:val="00480106"/>
    <w:rPr>
      <w:rFonts w:ascii="Tahoma" w:eastAsiaTheme="minorEastAsia" w:hAnsi="Tahoma" w:cs="Tahoma"/>
      <w:sz w:val="16"/>
      <w:szCs w:val="16"/>
      <w:lang w:val="en-US"/>
    </w:rPr>
  </w:style>
  <w:style w:type="character" w:styleId="Hipercze">
    <w:name w:val="Hyperlink"/>
    <w:basedOn w:val="Domylnaczcionkaakapitu"/>
    <w:uiPriority w:val="99"/>
    <w:semiHidden/>
    <w:rsid w:val="00480106"/>
    <w:rPr>
      <w:color w:val="0000FF" w:themeColor="hyperlink"/>
      <w:u w:val="single"/>
    </w:rPr>
  </w:style>
  <w:style w:type="character" w:styleId="Odwoanieprzypisukocowego">
    <w:name w:val="endnote reference"/>
    <w:semiHidden/>
    <w:rsid w:val="00480106"/>
    <w:rPr>
      <w:rFonts w:ascii="Times New Roman" w:hAnsi="Times New Roman" w:cs="Times New Roman"/>
      <w:vertAlign w:val="superscript"/>
    </w:rPr>
  </w:style>
  <w:style w:type="paragraph" w:styleId="Tekstprzypisukocowego">
    <w:name w:val="endnote text"/>
    <w:basedOn w:val="Normalny"/>
    <w:link w:val="TekstprzypisukocowegoZnak"/>
    <w:semiHidden/>
    <w:rsid w:val="00480106"/>
    <w:rPr>
      <w:sz w:val="20"/>
    </w:rPr>
  </w:style>
  <w:style w:type="character" w:customStyle="1" w:styleId="TekstprzypisukocowegoZnak">
    <w:name w:val="Tekst przypisu końcowego Znak"/>
    <w:basedOn w:val="Domylnaczcionkaakapitu"/>
    <w:link w:val="Tekstprzypisukocowego"/>
    <w:semiHidden/>
    <w:rsid w:val="00480106"/>
    <w:rPr>
      <w:rFonts w:eastAsiaTheme="minorEastAsia"/>
      <w:sz w:val="20"/>
      <w:lang w:val="en-US"/>
    </w:rPr>
  </w:style>
  <w:style w:type="character" w:styleId="UyteHipercze">
    <w:name w:val="FollowedHyperlink"/>
    <w:semiHidden/>
    <w:rsid w:val="00480106"/>
    <w:rPr>
      <w:rFonts w:ascii="Times New Roman" w:hAnsi="Times New Roman" w:cs="Times New Roman"/>
      <w:color w:val="800080"/>
      <w:u w:val="single"/>
    </w:rPr>
  </w:style>
  <w:style w:type="paragraph" w:customStyle="1" w:styleId="OpiPara">
    <w:name w:val="Opi_Para"/>
    <w:basedOn w:val="ECHRPara"/>
    <w:uiPriority w:val="46"/>
    <w:qFormat/>
    <w:rsid w:val="00480106"/>
  </w:style>
  <w:style w:type="paragraph" w:styleId="Listapunktowana">
    <w:name w:val="List Bullet"/>
    <w:basedOn w:val="Normalny"/>
    <w:semiHidden/>
    <w:rsid w:val="00480106"/>
    <w:pPr>
      <w:numPr>
        <w:numId w:val="1"/>
      </w:numPr>
    </w:pPr>
  </w:style>
  <w:style w:type="paragraph" w:customStyle="1" w:styleId="JuParaSub">
    <w:name w:val="Ju_Para_Sub"/>
    <w:basedOn w:val="ECHRPara"/>
    <w:uiPriority w:val="13"/>
    <w:qFormat/>
    <w:rsid w:val="00480106"/>
  </w:style>
  <w:style w:type="paragraph" w:customStyle="1" w:styleId="OpiParaSub">
    <w:name w:val="Opi_Para_Sub"/>
    <w:basedOn w:val="JuParaSub"/>
    <w:uiPriority w:val="47"/>
    <w:qFormat/>
    <w:rsid w:val="00480106"/>
    <w:pPr>
      <w:ind w:left="284"/>
    </w:pPr>
  </w:style>
  <w:style w:type="paragraph" w:customStyle="1" w:styleId="OpiQuot">
    <w:name w:val="Opi_Quot"/>
    <w:basedOn w:val="ECHRParaQuote"/>
    <w:uiPriority w:val="48"/>
    <w:qFormat/>
    <w:rsid w:val="00480106"/>
  </w:style>
  <w:style w:type="paragraph" w:styleId="Tematkomentarza">
    <w:name w:val="annotation subject"/>
    <w:basedOn w:val="Tekstkomentarza"/>
    <w:next w:val="Tekstkomentarza"/>
    <w:link w:val="TematkomentarzaZnak"/>
    <w:semiHidden/>
    <w:rsid w:val="00480106"/>
    <w:rPr>
      <w:b/>
      <w:bCs/>
    </w:rPr>
  </w:style>
  <w:style w:type="character" w:customStyle="1" w:styleId="TematkomentarzaZnak">
    <w:name w:val="Temat komentarza Znak"/>
    <w:basedOn w:val="TekstkomentarzaZnak"/>
    <w:link w:val="Tematkomentarza"/>
    <w:semiHidden/>
    <w:rsid w:val="00480106"/>
    <w:rPr>
      <w:rFonts w:eastAsiaTheme="minorEastAsia"/>
      <w:b/>
      <w:bCs/>
      <w:sz w:val="20"/>
      <w:lang w:val="en-US"/>
    </w:rPr>
  </w:style>
  <w:style w:type="paragraph" w:styleId="Mapadokumentu">
    <w:name w:val="Document Map"/>
    <w:basedOn w:val="Normalny"/>
    <w:link w:val="MapadokumentuZnak"/>
    <w:semiHidden/>
    <w:rsid w:val="00480106"/>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480106"/>
    <w:rPr>
      <w:rFonts w:ascii="Tahoma" w:eastAsiaTheme="minorEastAsia" w:hAnsi="Tahoma" w:cs="Tahoma"/>
      <w:sz w:val="20"/>
      <w:shd w:val="clear" w:color="auto" w:fill="000080"/>
      <w:lang w:val="en-US"/>
    </w:rPr>
  </w:style>
  <w:style w:type="paragraph" w:customStyle="1" w:styleId="OpiQuotSub">
    <w:name w:val="Opi_Quot_Sub"/>
    <w:basedOn w:val="JuQuotSub"/>
    <w:uiPriority w:val="49"/>
    <w:qFormat/>
    <w:rsid w:val="00480106"/>
  </w:style>
  <w:style w:type="character" w:customStyle="1" w:styleId="JuITMark">
    <w:name w:val="Ju_ITMark"/>
    <w:basedOn w:val="Domylnaczcionkaakapitu"/>
    <w:uiPriority w:val="38"/>
    <w:qFormat/>
    <w:rsid w:val="00480106"/>
    <w:rPr>
      <w:vanish w:val="0"/>
      <w:color w:val="auto"/>
      <w:sz w:val="14"/>
    </w:rPr>
  </w:style>
  <w:style w:type="paragraph" w:styleId="Akapitzlist">
    <w:name w:val="List Paragraph"/>
    <w:basedOn w:val="Normalny"/>
    <w:uiPriority w:val="99"/>
    <w:qFormat/>
    <w:rsid w:val="00480106"/>
    <w:pPr>
      <w:ind w:left="720"/>
      <w:contextualSpacing/>
    </w:pPr>
  </w:style>
  <w:style w:type="paragraph" w:styleId="Cytat">
    <w:name w:val="Quote"/>
    <w:basedOn w:val="Normalny"/>
    <w:next w:val="Normalny"/>
    <w:link w:val="CytatZnak"/>
    <w:uiPriority w:val="99"/>
    <w:qFormat/>
    <w:rsid w:val="00480106"/>
    <w:pPr>
      <w:spacing w:before="200"/>
      <w:ind w:left="360" w:right="360"/>
    </w:pPr>
    <w:rPr>
      <w:i/>
      <w:iCs/>
      <w:sz w:val="22"/>
      <w:lang w:bidi="en-US"/>
    </w:rPr>
  </w:style>
  <w:style w:type="character" w:customStyle="1" w:styleId="CytatZnak">
    <w:name w:val="Cytat Znak"/>
    <w:basedOn w:val="Domylnaczcionkaakapitu"/>
    <w:link w:val="Cytat"/>
    <w:uiPriority w:val="99"/>
    <w:rsid w:val="00480106"/>
    <w:rPr>
      <w:rFonts w:eastAsiaTheme="minorEastAsia"/>
      <w:i/>
      <w:iCs/>
      <w:lang w:val="en-US" w:bidi="en-US"/>
    </w:rPr>
  </w:style>
  <w:style w:type="character" w:styleId="Odwoaniedelikatne">
    <w:name w:val="Subtle Reference"/>
    <w:uiPriority w:val="99"/>
    <w:qFormat/>
    <w:rsid w:val="00480106"/>
    <w:rPr>
      <w:smallCaps/>
    </w:rPr>
  </w:style>
  <w:style w:type="table" w:styleId="Tabela-Siatka">
    <w:name w:val="Table Grid"/>
    <w:basedOn w:val="Standardowy"/>
    <w:uiPriority w:val="59"/>
    <w:rsid w:val="0048010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uHaChar">
    <w:name w:val="Ju_H_a Char"/>
    <w:link w:val="ECHRHeading4"/>
    <w:uiPriority w:val="22"/>
    <w:rsid w:val="00480106"/>
    <w:rPr>
      <w:rFonts w:asciiTheme="majorHAnsi" w:eastAsiaTheme="majorEastAsia" w:hAnsiTheme="majorHAnsi" w:cstheme="majorBidi"/>
      <w:b/>
      <w:bCs/>
      <w:i/>
      <w:iCs/>
      <w:color w:val="777777"/>
      <w:sz w:val="24"/>
      <w:lang w:val="en-US"/>
    </w:rPr>
  </w:style>
  <w:style w:type="paragraph" w:styleId="Spistreci1">
    <w:name w:val="toc 1"/>
    <w:basedOn w:val="Normalny"/>
    <w:next w:val="Normalny"/>
    <w:autoRedefine/>
    <w:uiPriority w:val="99"/>
    <w:semiHidden/>
    <w:rsid w:val="00480106"/>
    <w:pPr>
      <w:spacing w:before="120" w:after="60"/>
      <w:ind w:left="340" w:right="340" w:hanging="340"/>
    </w:pPr>
    <w:rPr>
      <w:color w:val="0D0D0D" w:themeColor="text1" w:themeTint="F2"/>
    </w:rPr>
  </w:style>
  <w:style w:type="character" w:customStyle="1" w:styleId="ju-005fpara--char">
    <w:name w:val="ju-005fpara--char"/>
    <w:uiPriority w:val="99"/>
    <w:rsid w:val="00480106"/>
  </w:style>
  <w:style w:type="paragraph" w:styleId="Spistreci2">
    <w:name w:val="toc 2"/>
    <w:basedOn w:val="Normalny"/>
    <w:next w:val="Normalny"/>
    <w:autoRedefine/>
    <w:uiPriority w:val="99"/>
    <w:semiHidden/>
    <w:rsid w:val="00480106"/>
    <w:pPr>
      <w:spacing w:after="60"/>
      <w:ind w:left="680" w:right="340" w:hanging="340"/>
    </w:pPr>
  </w:style>
  <w:style w:type="paragraph" w:styleId="NormalnyWeb">
    <w:name w:val="Normal (Web)"/>
    <w:basedOn w:val="Normalny"/>
    <w:uiPriority w:val="99"/>
    <w:unhideWhenUsed/>
    <w:rsid w:val="00480106"/>
    <w:pPr>
      <w:spacing w:after="240"/>
    </w:pPr>
    <w:rPr>
      <w:szCs w:val="24"/>
    </w:rPr>
  </w:style>
  <w:style w:type="paragraph" w:styleId="Spistreci3">
    <w:name w:val="toc 3"/>
    <w:basedOn w:val="Normalny"/>
    <w:next w:val="Normalny"/>
    <w:autoRedefine/>
    <w:uiPriority w:val="99"/>
    <w:semiHidden/>
    <w:rsid w:val="00480106"/>
    <w:pPr>
      <w:spacing w:after="60"/>
      <w:ind w:left="1020" w:right="340" w:hanging="340"/>
    </w:pPr>
  </w:style>
  <w:style w:type="paragraph" w:styleId="Spistreci4">
    <w:name w:val="toc 4"/>
    <w:basedOn w:val="Normalny"/>
    <w:next w:val="Normalny"/>
    <w:autoRedefine/>
    <w:uiPriority w:val="99"/>
    <w:semiHidden/>
    <w:rsid w:val="00480106"/>
    <w:pPr>
      <w:tabs>
        <w:tab w:val="right" w:leader="dot" w:pos="9017"/>
      </w:tabs>
      <w:spacing w:after="60"/>
      <w:ind w:left="1361" w:right="340" w:hanging="340"/>
    </w:pPr>
  </w:style>
  <w:style w:type="character" w:customStyle="1" w:styleId="ju-005fpara-002cleft-002cfirst-0020line-003a-0020-00200-0020cm--char">
    <w:name w:val="ju-005fpara-002cleft-002cfirst-0020line-003a-0020-00200-0020cm--char"/>
    <w:uiPriority w:val="99"/>
    <w:rsid w:val="00480106"/>
  </w:style>
  <w:style w:type="paragraph" w:styleId="Spistreci5">
    <w:name w:val="toc 5"/>
    <w:basedOn w:val="Normalny"/>
    <w:next w:val="Normalny"/>
    <w:autoRedefine/>
    <w:uiPriority w:val="99"/>
    <w:semiHidden/>
    <w:rsid w:val="00480106"/>
    <w:pPr>
      <w:spacing w:after="60"/>
      <w:ind w:left="1701" w:right="340" w:hanging="340"/>
    </w:pPr>
  </w:style>
  <w:style w:type="paragraph" w:styleId="Poprawka">
    <w:name w:val="Revision"/>
    <w:hidden/>
    <w:uiPriority w:val="99"/>
    <w:semiHidden/>
    <w:rsid w:val="00480106"/>
    <w:pPr>
      <w:spacing w:after="0" w:line="240" w:lineRule="auto"/>
    </w:pPr>
    <w:rPr>
      <w:sz w:val="24"/>
      <w:lang w:val="fr-FR" w:eastAsia="fr-FR"/>
    </w:rPr>
  </w:style>
  <w:style w:type="paragraph" w:styleId="Nagwekspisutreci">
    <w:name w:val="TOC Heading"/>
    <w:basedOn w:val="Nagwek1"/>
    <w:next w:val="Normalny"/>
    <w:uiPriority w:val="99"/>
    <w:semiHidden/>
    <w:qFormat/>
    <w:rsid w:val="00480106"/>
    <w:pPr>
      <w:keepNext/>
      <w:keepLines/>
      <w:contextualSpacing w:val="0"/>
      <w:outlineLvl w:val="9"/>
    </w:pPr>
    <w:rPr>
      <w:color w:val="365F91" w:themeColor="accent1" w:themeShade="BF"/>
    </w:rPr>
  </w:style>
  <w:style w:type="paragraph" w:customStyle="1" w:styleId="ECHRTitleCentre3">
    <w:name w:val="ECHR_Title_Centre_3"/>
    <w:aliases w:val="Ju_H_Article"/>
    <w:basedOn w:val="Normalny"/>
    <w:next w:val="ECHRParaQuote"/>
    <w:uiPriority w:val="27"/>
    <w:qFormat/>
    <w:rsid w:val="00480106"/>
    <w:pPr>
      <w:keepNext/>
      <w:keepLines/>
      <w:spacing w:before="240" w:after="120"/>
      <w:jc w:val="center"/>
      <w:outlineLvl w:val="3"/>
    </w:pPr>
    <w:rPr>
      <w:rFonts w:asciiTheme="majorHAnsi" w:hAnsiTheme="majorHAnsi"/>
      <w:b/>
      <w:sz w:val="20"/>
      <w:lang w:bidi="en-US"/>
    </w:rPr>
  </w:style>
  <w:style w:type="paragraph" w:customStyle="1" w:styleId="ECHRTitleCentre2">
    <w:name w:val="ECHR_Title_Centre_2"/>
    <w:aliases w:val="Dec_H_Case"/>
    <w:basedOn w:val="Normalny"/>
    <w:next w:val="ECHRPara"/>
    <w:uiPriority w:val="8"/>
    <w:rsid w:val="00480106"/>
    <w:pPr>
      <w:spacing w:after="240"/>
      <w:jc w:val="center"/>
      <w:outlineLvl w:val="0"/>
    </w:pPr>
    <w:rPr>
      <w:rFonts w:asciiTheme="majorHAnsi" w:hAnsiTheme="majorHAnsi"/>
    </w:rPr>
  </w:style>
  <w:style w:type="paragraph" w:customStyle="1" w:styleId="JuTitle">
    <w:name w:val="Ju_Title"/>
    <w:basedOn w:val="Normalny"/>
    <w:next w:val="ECHRPara"/>
    <w:uiPriority w:val="3"/>
    <w:rsid w:val="00480106"/>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ny"/>
    <w:next w:val="OpiPara"/>
    <w:uiPriority w:val="39"/>
    <w:qFormat/>
    <w:rsid w:val="0048010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80106"/>
    <w:pPr>
      <w:ind w:left="567"/>
    </w:pPr>
  </w:style>
  <w:style w:type="paragraph" w:customStyle="1" w:styleId="JuInitialled">
    <w:name w:val="Ju_Initialled"/>
    <w:basedOn w:val="Normalny"/>
    <w:uiPriority w:val="31"/>
    <w:qFormat/>
    <w:rsid w:val="00480106"/>
    <w:pPr>
      <w:tabs>
        <w:tab w:val="center" w:pos="6407"/>
      </w:tabs>
      <w:spacing w:before="720"/>
      <w:jc w:val="right"/>
    </w:pPr>
  </w:style>
  <w:style w:type="paragraph" w:customStyle="1" w:styleId="OpiHA">
    <w:name w:val="Opi_H_A"/>
    <w:basedOn w:val="ECHRHeading1"/>
    <w:next w:val="OpiPara"/>
    <w:uiPriority w:val="41"/>
    <w:qFormat/>
    <w:rsid w:val="00480106"/>
  </w:style>
  <w:style w:type="character" w:customStyle="1" w:styleId="JUNAMES">
    <w:name w:val="JU_NAMES"/>
    <w:uiPriority w:val="17"/>
    <w:qFormat/>
    <w:rsid w:val="00480106"/>
    <w:rPr>
      <w:caps w:val="0"/>
      <w:smallCaps/>
    </w:rPr>
  </w:style>
  <w:style w:type="paragraph" w:customStyle="1" w:styleId="OpiTranslation">
    <w:name w:val="Opi_Translation"/>
    <w:basedOn w:val="Normalny"/>
    <w:next w:val="OpiPara"/>
    <w:uiPriority w:val="40"/>
    <w:qFormat/>
    <w:rsid w:val="00480106"/>
    <w:pPr>
      <w:jc w:val="center"/>
      <w:outlineLvl w:val="0"/>
    </w:pPr>
    <w:rPr>
      <w:i/>
    </w:rPr>
  </w:style>
  <w:style w:type="paragraph" w:customStyle="1" w:styleId="DecHTitle">
    <w:name w:val="Dec_H_Title"/>
    <w:basedOn w:val="ECHRTitleCentre1"/>
    <w:uiPriority w:val="7"/>
    <w:rsid w:val="00480106"/>
  </w:style>
  <w:style w:type="paragraph" w:styleId="Nagwekwykazurde">
    <w:name w:val="toa heading"/>
    <w:basedOn w:val="Normalny"/>
    <w:next w:val="Normalny"/>
    <w:uiPriority w:val="99"/>
    <w:semiHidden/>
    <w:rsid w:val="00480106"/>
    <w:pPr>
      <w:spacing w:before="120"/>
    </w:pPr>
    <w:rPr>
      <w:rFonts w:asciiTheme="majorHAnsi" w:eastAsiaTheme="majorEastAsia" w:hAnsiTheme="majorHAnsi" w:cstheme="majorBidi"/>
      <w:b/>
      <w:bCs/>
      <w:color w:val="76923C" w:themeColor="accent3" w:themeShade="BF"/>
      <w:szCs w:val="24"/>
    </w:rPr>
  </w:style>
  <w:style w:type="paragraph" w:customStyle="1" w:styleId="JuCourt">
    <w:name w:val="Ju_Court"/>
    <w:basedOn w:val="Normalny"/>
    <w:next w:val="Normalny"/>
    <w:uiPriority w:val="16"/>
    <w:qFormat/>
    <w:rsid w:val="00480106"/>
    <w:pPr>
      <w:tabs>
        <w:tab w:val="left" w:pos="907"/>
        <w:tab w:val="left" w:pos="1701"/>
        <w:tab w:val="right" w:pos="7371"/>
      </w:tabs>
      <w:spacing w:before="240"/>
      <w:ind w:left="397" w:hanging="397"/>
      <w:jc w:val="left"/>
    </w:pPr>
    <w:rPr>
      <w:lang w:bidi="en-US"/>
    </w:rPr>
  </w:style>
  <w:style w:type="paragraph" w:customStyle="1" w:styleId="ECHRHeading5">
    <w:name w:val="ECHR_Heading_5"/>
    <w:aliases w:val="Ju_H_i"/>
    <w:basedOn w:val="Nagwek5"/>
    <w:next w:val="ECHRPara"/>
    <w:uiPriority w:val="23"/>
    <w:qFormat/>
    <w:rsid w:val="00480106"/>
  </w:style>
  <w:style w:type="paragraph" w:customStyle="1" w:styleId="ECHRHeading6">
    <w:name w:val="ECHR_Heading_6"/>
    <w:aliases w:val="Ju_H_alpha"/>
    <w:basedOn w:val="Nagwek6"/>
    <w:next w:val="ECHRPara"/>
    <w:uiPriority w:val="24"/>
    <w:qFormat/>
    <w:rsid w:val="00480106"/>
  </w:style>
  <w:style w:type="paragraph" w:customStyle="1" w:styleId="ECHRHeading7">
    <w:name w:val="ECHR_Heading_7"/>
    <w:aliases w:val="Ju_H_–"/>
    <w:basedOn w:val="Nagwek7"/>
    <w:next w:val="ECHRPara"/>
    <w:uiPriority w:val="25"/>
    <w:qFormat/>
    <w:rsid w:val="00480106"/>
  </w:style>
  <w:style w:type="paragraph" w:customStyle="1" w:styleId="DecList">
    <w:name w:val="Dec_List"/>
    <w:basedOn w:val="Normalny"/>
    <w:uiPriority w:val="9"/>
    <w:rsid w:val="00480106"/>
    <w:pPr>
      <w:spacing w:before="240"/>
      <w:ind w:left="284"/>
    </w:pPr>
  </w:style>
  <w:style w:type="paragraph" w:customStyle="1" w:styleId="JuLista">
    <w:name w:val="Ju_List_a"/>
    <w:basedOn w:val="JuList"/>
    <w:uiPriority w:val="28"/>
    <w:qFormat/>
    <w:rsid w:val="00480106"/>
    <w:pPr>
      <w:ind w:left="346" w:firstLine="0"/>
    </w:pPr>
  </w:style>
  <w:style w:type="paragraph" w:customStyle="1" w:styleId="JuListi">
    <w:name w:val="Ju_List_i"/>
    <w:basedOn w:val="Normalny"/>
    <w:next w:val="JuLista"/>
    <w:uiPriority w:val="28"/>
    <w:qFormat/>
    <w:rsid w:val="00480106"/>
    <w:pPr>
      <w:ind w:left="794"/>
    </w:pPr>
  </w:style>
  <w:style w:type="paragraph" w:customStyle="1" w:styleId="OpiH1">
    <w:name w:val="Opi_H_1"/>
    <w:basedOn w:val="ECHRHeading2"/>
    <w:uiPriority w:val="42"/>
    <w:qFormat/>
    <w:rsid w:val="00480106"/>
    <w:pPr>
      <w:keepNext/>
      <w:keepLines/>
      <w:numPr>
        <w:ilvl w:val="0"/>
        <w:numId w:val="0"/>
      </w:numPr>
      <w:tabs>
        <w:tab w:val="left" w:pos="584"/>
      </w:tabs>
      <w:spacing w:before="360" w:after="240"/>
      <w:ind w:left="635" w:hanging="357"/>
      <w:outlineLvl w:val="2"/>
    </w:pPr>
    <w:rPr>
      <w:color w:val="auto"/>
      <w:sz w:val="24"/>
    </w:rPr>
  </w:style>
  <w:style w:type="paragraph" w:customStyle="1" w:styleId="OpiHa0">
    <w:name w:val="Opi_H_a"/>
    <w:basedOn w:val="ECHRHeading3"/>
    <w:uiPriority w:val="43"/>
    <w:qFormat/>
    <w:rsid w:val="00480106"/>
    <w:pPr>
      <w:keepNext/>
      <w:keepLines/>
      <w:numPr>
        <w:ilvl w:val="0"/>
        <w:numId w:val="0"/>
      </w:numPr>
      <w:tabs>
        <w:tab w:val="left" w:pos="731"/>
      </w:tabs>
      <w:spacing w:before="240" w:after="120" w:line="240" w:lineRule="auto"/>
      <w:ind w:left="833" w:hanging="357"/>
      <w:outlineLvl w:val="3"/>
    </w:pPr>
    <w:rPr>
      <w:color w:val="auto"/>
      <w:sz w:val="20"/>
    </w:rPr>
  </w:style>
  <w:style w:type="paragraph" w:customStyle="1" w:styleId="OpiHi">
    <w:name w:val="Opi_H_i"/>
    <w:basedOn w:val="ECHRHeading4"/>
    <w:uiPriority w:val="44"/>
    <w:qFormat/>
    <w:rsid w:val="00480106"/>
    <w:pPr>
      <w:keepNext/>
      <w:keepLines/>
      <w:numPr>
        <w:ilvl w:val="0"/>
        <w:numId w:val="0"/>
      </w:numPr>
      <w:tabs>
        <w:tab w:val="left" w:pos="975"/>
      </w:tabs>
      <w:spacing w:before="240" w:after="120"/>
      <w:ind w:left="1037" w:hanging="357"/>
      <w:outlineLvl w:val="4"/>
    </w:pPr>
    <w:rPr>
      <w:b w:val="0"/>
      <w:color w:val="auto"/>
      <w:sz w:val="20"/>
    </w:rPr>
  </w:style>
  <w:style w:type="table" w:customStyle="1" w:styleId="ECHRListTable">
    <w:name w:val="ECHR_List_Table"/>
    <w:basedOn w:val="Standardowy"/>
    <w:uiPriority w:val="99"/>
    <w:rsid w:val="00480106"/>
    <w:pPr>
      <w:spacing w:after="0" w:line="240" w:lineRule="auto"/>
    </w:pPr>
    <w:rPr>
      <w:lang w:val="en-US"/>
    </w:rPr>
    <w:tblPr>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CellMar>
        <w:top w:w="28" w:type="dxa"/>
        <w:bottom w:w="28" w:type="dxa"/>
      </w:tblCellMar>
    </w:tblPr>
    <w:tblStylePr w:type="firstRow">
      <w:rPr>
        <w:b/>
        <w:color w:val="76923C" w:themeColor="accent3" w:themeShade="BF"/>
      </w:rPr>
      <w:tblPr/>
      <w:trPr>
        <w:tblHeader/>
      </w:trPr>
      <w:tcPr>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cBorders>
        <w:shd w:val="clear" w:color="auto" w:fill="DDD9C3" w:themeFill="background2" w:themeFillShade="E6"/>
      </w:tcPr>
    </w:tblStylePr>
  </w:style>
  <w:style w:type="paragraph" w:customStyle="1" w:styleId="DummyStyle">
    <w:name w:val="Dummy_Style"/>
    <w:basedOn w:val="Normalny"/>
    <w:semiHidden/>
    <w:qFormat/>
    <w:rsid w:val="00480106"/>
    <w:rPr>
      <w:color w:val="00B050"/>
    </w:rPr>
  </w:style>
  <w:style w:type="numbering" w:styleId="111111">
    <w:name w:val="Outline List 2"/>
    <w:basedOn w:val="Bezlisty"/>
    <w:semiHidden/>
    <w:rsid w:val="00480106"/>
    <w:pPr>
      <w:numPr>
        <w:numId w:val="3"/>
      </w:numPr>
    </w:pPr>
  </w:style>
  <w:style w:type="numbering" w:styleId="1ai">
    <w:name w:val="Outline List 1"/>
    <w:basedOn w:val="Bezlisty"/>
    <w:semiHidden/>
    <w:rsid w:val="00480106"/>
    <w:pPr>
      <w:numPr>
        <w:numId w:val="4"/>
      </w:numPr>
    </w:pPr>
  </w:style>
  <w:style w:type="numbering" w:styleId="Artykusekcja">
    <w:name w:val="Outline List 3"/>
    <w:basedOn w:val="Bezlisty"/>
    <w:semiHidden/>
    <w:rsid w:val="00480106"/>
    <w:pPr>
      <w:numPr>
        <w:numId w:val="5"/>
      </w:numPr>
    </w:pPr>
  </w:style>
  <w:style w:type="paragraph" w:styleId="Bibliografia">
    <w:name w:val="Bibliography"/>
    <w:basedOn w:val="Normalny"/>
    <w:next w:val="Normalny"/>
    <w:uiPriority w:val="37"/>
    <w:semiHidden/>
    <w:unhideWhenUsed/>
    <w:rsid w:val="00480106"/>
  </w:style>
  <w:style w:type="paragraph" w:styleId="Tekstblokowy">
    <w:name w:val="Block Text"/>
    <w:basedOn w:val="Normalny"/>
    <w:semiHidden/>
    <w:rsid w:val="00480106"/>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i/>
      <w:iCs/>
      <w:color w:val="4F81BD" w:themeColor="accent1"/>
    </w:rPr>
  </w:style>
  <w:style w:type="paragraph" w:styleId="Tekstpodstawowy">
    <w:name w:val="Body Text"/>
    <w:basedOn w:val="Normalny"/>
    <w:link w:val="TekstpodstawowyZnak"/>
    <w:semiHidden/>
    <w:rsid w:val="00480106"/>
    <w:pPr>
      <w:spacing w:after="120"/>
    </w:pPr>
  </w:style>
  <w:style w:type="character" w:customStyle="1" w:styleId="TekstpodstawowyZnak">
    <w:name w:val="Tekst podstawowy Znak"/>
    <w:basedOn w:val="Domylnaczcionkaakapitu"/>
    <w:link w:val="Tekstpodstawowy"/>
    <w:semiHidden/>
    <w:rsid w:val="00480106"/>
    <w:rPr>
      <w:rFonts w:eastAsiaTheme="minorEastAsia"/>
      <w:sz w:val="24"/>
      <w:lang w:val="en-US"/>
    </w:rPr>
  </w:style>
  <w:style w:type="paragraph" w:styleId="Tekstpodstawowy2">
    <w:name w:val="Body Text 2"/>
    <w:basedOn w:val="Normalny"/>
    <w:link w:val="Tekstpodstawowy2Znak"/>
    <w:semiHidden/>
    <w:rsid w:val="00480106"/>
    <w:pPr>
      <w:spacing w:after="120" w:line="480" w:lineRule="auto"/>
    </w:pPr>
  </w:style>
  <w:style w:type="character" w:customStyle="1" w:styleId="Tekstpodstawowy2Znak">
    <w:name w:val="Tekst podstawowy 2 Znak"/>
    <w:basedOn w:val="Domylnaczcionkaakapitu"/>
    <w:link w:val="Tekstpodstawowy2"/>
    <w:semiHidden/>
    <w:rsid w:val="00480106"/>
    <w:rPr>
      <w:rFonts w:eastAsiaTheme="minorEastAsia"/>
      <w:sz w:val="24"/>
      <w:lang w:val="en-US"/>
    </w:rPr>
  </w:style>
  <w:style w:type="paragraph" w:styleId="Tekstpodstawowy3">
    <w:name w:val="Body Text 3"/>
    <w:basedOn w:val="Normalny"/>
    <w:link w:val="Tekstpodstawowy3Znak"/>
    <w:semiHidden/>
    <w:rsid w:val="00480106"/>
    <w:pPr>
      <w:spacing w:after="120"/>
    </w:pPr>
    <w:rPr>
      <w:sz w:val="16"/>
      <w:szCs w:val="16"/>
    </w:rPr>
  </w:style>
  <w:style w:type="character" w:customStyle="1" w:styleId="Tekstpodstawowy3Znak">
    <w:name w:val="Tekst podstawowy 3 Znak"/>
    <w:basedOn w:val="Domylnaczcionkaakapitu"/>
    <w:link w:val="Tekstpodstawowy3"/>
    <w:semiHidden/>
    <w:rsid w:val="00480106"/>
    <w:rPr>
      <w:rFonts w:eastAsiaTheme="minorEastAsia"/>
      <w:sz w:val="16"/>
      <w:szCs w:val="16"/>
      <w:lang w:val="en-US"/>
    </w:rPr>
  </w:style>
  <w:style w:type="paragraph" w:styleId="Tekstpodstawowyzwciciem">
    <w:name w:val="Body Text First Indent"/>
    <w:basedOn w:val="Tekstpodstawowy"/>
    <w:link w:val="TekstpodstawowyzwciciemZnak"/>
    <w:semiHidden/>
    <w:rsid w:val="00480106"/>
    <w:pPr>
      <w:spacing w:after="0"/>
      <w:ind w:firstLine="360"/>
    </w:pPr>
  </w:style>
  <w:style w:type="character" w:customStyle="1" w:styleId="TekstpodstawowyzwciciemZnak">
    <w:name w:val="Tekst podstawowy z wcięciem Znak"/>
    <w:basedOn w:val="TekstpodstawowyZnak"/>
    <w:link w:val="Tekstpodstawowyzwciciem"/>
    <w:semiHidden/>
    <w:rsid w:val="00480106"/>
    <w:rPr>
      <w:rFonts w:eastAsiaTheme="minorEastAsia"/>
      <w:sz w:val="24"/>
      <w:lang w:val="en-US"/>
    </w:rPr>
  </w:style>
  <w:style w:type="paragraph" w:styleId="Tekstpodstawowywcity">
    <w:name w:val="Body Text Indent"/>
    <w:basedOn w:val="Normalny"/>
    <w:link w:val="TekstpodstawowywcityZnak"/>
    <w:semiHidden/>
    <w:rsid w:val="00480106"/>
    <w:pPr>
      <w:spacing w:after="120"/>
      <w:ind w:left="283"/>
    </w:pPr>
  </w:style>
  <w:style w:type="character" w:customStyle="1" w:styleId="TekstpodstawowywcityZnak">
    <w:name w:val="Tekst podstawowy wcięty Znak"/>
    <w:basedOn w:val="Domylnaczcionkaakapitu"/>
    <w:link w:val="Tekstpodstawowywcity"/>
    <w:semiHidden/>
    <w:rsid w:val="00480106"/>
    <w:rPr>
      <w:rFonts w:eastAsiaTheme="minorEastAsia"/>
      <w:sz w:val="24"/>
      <w:lang w:val="en-US"/>
    </w:rPr>
  </w:style>
  <w:style w:type="paragraph" w:styleId="Tekstpodstawowyzwciciem2">
    <w:name w:val="Body Text First Indent 2"/>
    <w:basedOn w:val="Tekstpodstawowywcity"/>
    <w:link w:val="Tekstpodstawowyzwciciem2Znak"/>
    <w:semiHidden/>
    <w:rsid w:val="00480106"/>
    <w:pPr>
      <w:spacing w:after="0"/>
      <w:ind w:left="360" w:firstLine="360"/>
    </w:pPr>
  </w:style>
  <w:style w:type="character" w:customStyle="1" w:styleId="Tekstpodstawowyzwciciem2Znak">
    <w:name w:val="Tekst podstawowy z wcięciem 2 Znak"/>
    <w:basedOn w:val="TekstpodstawowywcityZnak"/>
    <w:link w:val="Tekstpodstawowyzwciciem2"/>
    <w:semiHidden/>
    <w:rsid w:val="00480106"/>
    <w:rPr>
      <w:rFonts w:eastAsiaTheme="minorEastAsia"/>
      <w:sz w:val="24"/>
      <w:lang w:val="en-US"/>
    </w:rPr>
  </w:style>
  <w:style w:type="paragraph" w:styleId="Tekstpodstawowywcity2">
    <w:name w:val="Body Text Indent 2"/>
    <w:basedOn w:val="Normalny"/>
    <w:link w:val="Tekstpodstawowywcity2Znak"/>
    <w:semiHidden/>
    <w:rsid w:val="00480106"/>
    <w:pPr>
      <w:spacing w:after="120" w:line="480" w:lineRule="auto"/>
      <w:ind w:left="283"/>
    </w:pPr>
  </w:style>
  <w:style w:type="character" w:customStyle="1" w:styleId="Tekstpodstawowywcity2Znak">
    <w:name w:val="Tekst podstawowy wcięty 2 Znak"/>
    <w:basedOn w:val="Domylnaczcionkaakapitu"/>
    <w:link w:val="Tekstpodstawowywcity2"/>
    <w:semiHidden/>
    <w:rsid w:val="00480106"/>
    <w:rPr>
      <w:rFonts w:eastAsiaTheme="minorEastAsia"/>
      <w:sz w:val="24"/>
      <w:lang w:val="en-US"/>
    </w:rPr>
  </w:style>
  <w:style w:type="paragraph" w:styleId="Tekstpodstawowywcity3">
    <w:name w:val="Body Text Indent 3"/>
    <w:basedOn w:val="Normalny"/>
    <w:link w:val="Tekstpodstawowywcity3Znak"/>
    <w:semiHidden/>
    <w:rsid w:val="00480106"/>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480106"/>
    <w:rPr>
      <w:rFonts w:eastAsiaTheme="minorEastAsia"/>
      <w:sz w:val="16"/>
      <w:szCs w:val="16"/>
      <w:lang w:val="en-US"/>
    </w:rPr>
  </w:style>
  <w:style w:type="paragraph" w:styleId="Legenda">
    <w:name w:val="caption"/>
    <w:basedOn w:val="Normalny"/>
    <w:next w:val="Normalny"/>
    <w:uiPriority w:val="99"/>
    <w:semiHidden/>
    <w:qFormat/>
    <w:rsid w:val="00480106"/>
    <w:pPr>
      <w:spacing w:after="200"/>
    </w:pPr>
    <w:rPr>
      <w:b/>
      <w:bCs/>
      <w:color w:val="4F81BD" w:themeColor="accent1"/>
      <w:sz w:val="18"/>
      <w:szCs w:val="18"/>
    </w:rPr>
  </w:style>
  <w:style w:type="paragraph" w:styleId="Zwrotpoegnalny">
    <w:name w:val="Closing"/>
    <w:basedOn w:val="Normalny"/>
    <w:link w:val="ZwrotpoegnalnyZnak"/>
    <w:semiHidden/>
    <w:rsid w:val="00480106"/>
    <w:pPr>
      <w:ind w:left="4252"/>
    </w:pPr>
  </w:style>
  <w:style w:type="character" w:customStyle="1" w:styleId="ZwrotpoegnalnyZnak">
    <w:name w:val="Zwrot pożegnalny Znak"/>
    <w:basedOn w:val="Domylnaczcionkaakapitu"/>
    <w:link w:val="Zwrotpoegnalny"/>
    <w:semiHidden/>
    <w:rsid w:val="00480106"/>
    <w:rPr>
      <w:rFonts w:eastAsiaTheme="minorEastAsia"/>
      <w:sz w:val="24"/>
      <w:lang w:val="en-US"/>
    </w:rPr>
  </w:style>
  <w:style w:type="table" w:styleId="Kolorowasiatka">
    <w:name w:val="Colorful Grid"/>
    <w:basedOn w:val="Standardowy"/>
    <w:uiPriority w:val="73"/>
    <w:rsid w:val="00480106"/>
    <w:pPr>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480106"/>
    <w:pPr>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480106"/>
    <w:pPr>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480106"/>
    <w:pPr>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480106"/>
    <w:pPr>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480106"/>
    <w:pPr>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480106"/>
    <w:pPr>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olorowalista">
    <w:name w:val="Colorful List"/>
    <w:basedOn w:val="Standardowy"/>
    <w:uiPriority w:val="72"/>
    <w:rsid w:val="00480106"/>
    <w:pPr>
      <w:spacing w:after="0" w:line="240" w:lineRule="auto"/>
    </w:pPr>
    <w:rPr>
      <w:color w:val="000000" w:themeColor="text1"/>
      <w:lang w:val="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480106"/>
    <w:pPr>
      <w:spacing w:after="0" w:line="240" w:lineRule="auto"/>
    </w:pPr>
    <w:rPr>
      <w:color w:val="000000" w:themeColor="text1"/>
      <w:lang w:val="en-US"/>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480106"/>
    <w:pPr>
      <w:spacing w:after="0" w:line="240" w:lineRule="auto"/>
    </w:pPr>
    <w:rPr>
      <w:color w:val="000000" w:themeColor="text1"/>
      <w:lang w:val="en-US"/>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480106"/>
    <w:pPr>
      <w:spacing w:after="0" w:line="240" w:lineRule="auto"/>
    </w:pPr>
    <w:rPr>
      <w:color w:val="000000" w:themeColor="text1"/>
      <w:lang w:val="en-US"/>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480106"/>
    <w:pPr>
      <w:spacing w:after="0" w:line="240" w:lineRule="auto"/>
    </w:pPr>
    <w:rPr>
      <w:color w:val="000000" w:themeColor="text1"/>
      <w:lang w:val="en-US"/>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480106"/>
    <w:pPr>
      <w:spacing w:after="0" w:line="240" w:lineRule="auto"/>
    </w:pPr>
    <w:rPr>
      <w:color w:val="000000" w:themeColor="text1"/>
      <w:lang w:val="en-US"/>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480106"/>
    <w:pPr>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ecieniowanie">
    <w:name w:val="Colorful Shading"/>
    <w:basedOn w:val="Standardowy"/>
    <w:uiPriority w:val="71"/>
    <w:rsid w:val="00480106"/>
    <w:pPr>
      <w:spacing w:after="0" w:line="240" w:lineRule="auto"/>
    </w:pPr>
    <w:rPr>
      <w:color w:val="000000" w:themeColor="text1"/>
      <w:lang w:val="en-US"/>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480106"/>
    <w:pPr>
      <w:spacing w:after="0" w:line="240" w:lineRule="auto"/>
    </w:pPr>
    <w:rPr>
      <w:color w:val="000000" w:themeColor="text1"/>
      <w:lang w:val="en-US"/>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480106"/>
    <w:pPr>
      <w:spacing w:after="0" w:line="240" w:lineRule="auto"/>
    </w:pPr>
    <w:rPr>
      <w:color w:val="000000" w:themeColor="text1"/>
      <w:lang w:val="en-US"/>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480106"/>
    <w:pPr>
      <w:spacing w:after="0" w:line="240" w:lineRule="auto"/>
    </w:pPr>
    <w:rPr>
      <w:color w:val="000000" w:themeColor="text1"/>
      <w:lang w:val="en-US"/>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480106"/>
    <w:pPr>
      <w:spacing w:after="0" w:line="240" w:lineRule="auto"/>
    </w:pPr>
    <w:rPr>
      <w:color w:val="000000" w:themeColor="text1"/>
      <w:lang w:val="en-US"/>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480106"/>
    <w:pPr>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480106"/>
    <w:pPr>
      <w:spacing w:after="0" w:line="240" w:lineRule="auto"/>
    </w:pPr>
    <w:rPr>
      <w:color w:val="000000" w:themeColor="text1"/>
      <w:lang w:val="en-US"/>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rsid w:val="00480106"/>
    <w:pPr>
      <w:spacing w:after="0" w:line="240" w:lineRule="auto"/>
    </w:pPr>
    <w:rPr>
      <w:color w:val="FFFFFF" w:themeColor="background1"/>
      <w:lang w:val="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480106"/>
    <w:pPr>
      <w:spacing w:after="0" w:line="240" w:lineRule="auto"/>
    </w:pPr>
    <w:rPr>
      <w:color w:val="FFFFFF" w:themeColor="background1"/>
      <w:lang w:val="en-US"/>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480106"/>
    <w:pPr>
      <w:spacing w:after="0" w:line="240" w:lineRule="auto"/>
    </w:pPr>
    <w:rPr>
      <w:color w:val="FFFFFF" w:themeColor="background1"/>
      <w:lang w:val="en-US"/>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480106"/>
    <w:pPr>
      <w:spacing w:after="0" w:line="240" w:lineRule="auto"/>
    </w:pPr>
    <w:rPr>
      <w:color w:val="FFFFFF" w:themeColor="background1"/>
      <w:lang w:val="en-US"/>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480106"/>
    <w:pPr>
      <w:spacing w:after="0" w:line="240" w:lineRule="auto"/>
    </w:pPr>
    <w:rPr>
      <w:color w:val="FFFFFF" w:themeColor="background1"/>
      <w:lang w:val="en-US"/>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480106"/>
    <w:pPr>
      <w:spacing w:after="0" w:line="240" w:lineRule="auto"/>
    </w:pPr>
    <w:rPr>
      <w:color w:val="FFFFFF" w:themeColor="background1"/>
      <w:lang w:val="en-US"/>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480106"/>
    <w:pPr>
      <w:spacing w:after="0" w:line="240" w:lineRule="auto"/>
    </w:pPr>
    <w:rPr>
      <w:color w:val="FFFFFF" w:themeColor="background1"/>
      <w:lang w:val="en-US"/>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a">
    <w:name w:val="Date"/>
    <w:basedOn w:val="Normalny"/>
    <w:next w:val="Normalny"/>
    <w:link w:val="DataZnak"/>
    <w:semiHidden/>
    <w:rsid w:val="00480106"/>
  </w:style>
  <w:style w:type="character" w:customStyle="1" w:styleId="DataZnak">
    <w:name w:val="Data Znak"/>
    <w:basedOn w:val="Domylnaczcionkaakapitu"/>
    <w:link w:val="Data"/>
    <w:semiHidden/>
    <w:rsid w:val="00480106"/>
    <w:rPr>
      <w:rFonts w:eastAsiaTheme="minorEastAsia"/>
      <w:sz w:val="24"/>
      <w:lang w:val="en-US"/>
    </w:rPr>
  </w:style>
  <w:style w:type="paragraph" w:styleId="Podpise-mail">
    <w:name w:val="E-mail Signature"/>
    <w:basedOn w:val="Normalny"/>
    <w:link w:val="Podpise-mailZnak"/>
    <w:semiHidden/>
    <w:rsid w:val="00480106"/>
  </w:style>
  <w:style w:type="character" w:customStyle="1" w:styleId="Podpise-mailZnak">
    <w:name w:val="Podpis e-mail Znak"/>
    <w:basedOn w:val="Domylnaczcionkaakapitu"/>
    <w:link w:val="Podpise-mail"/>
    <w:semiHidden/>
    <w:rsid w:val="00480106"/>
    <w:rPr>
      <w:rFonts w:eastAsiaTheme="minorEastAsia"/>
      <w:sz w:val="24"/>
      <w:lang w:val="en-US"/>
    </w:rPr>
  </w:style>
  <w:style w:type="paragraph" w:styleId="Adresnakopercie">
    <w:name w:val="envelope address"/>
    <w:basedOn w:val="Normalny"/>
    <w:semiHidden/>
    <w:rsid w:val="00480106"/>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semiHidden/>
    <w:rsid w:val="00480106"/>
    <w:rPr>
      <w:rFonts w:asciiTheme="majorHAnsi" w:eastAsiaTheme="majorEastAsia" w:hAnsiTheme="majorHAnsi" w:cstheme="majorBidi"/>
      <w:sz w:val="20"/>
      <w:szCs w:val="20"/>
    </w:rPr>
  </w:style>
  <w:style w:type="character" w:styleId="HTML-akronim">
    <w:name w:val="HTML Acronym"/>
    <w:basedOn w:val="Domylnaczcionkaakapitu"/>
    <w:semiHidden/>
    <w:rsid w:val="00480106"/>
  </w:style>
  <w:style w:type="paragraph" w:styleId="HTML-adres">
    <w:name w:val="HTML Address"/>
    <w:basedOn w:val="Normalny"/>
    <w:link w:val="HTML-adresZnak"/>
    <w:semiHidden/>
    <w:rsid w:val="00480106"/>
    <w:rPr>
      <w:i/>
      <w:iCs/>
    </w:rPr>
  </w:style>
  <w:style w:type="character" w:customStyle="1" w:styleId="HTML-adresZnak">
    <w:name w:val="HTML - adres Znak"/>
    <w:basedOn w:val="Domylnaczcionkaakapitu"/>
    <w:link w:val="HTML-adres"/>
    <w:semiHidden/>
    <w:rsid w:val="00480106"/>
    <w:rPr>
      <w:rFonts w:eastAsiaTheme="minorEastAsia"/>
      <w:i/>
      <w:iCs/>
      <w:sz w:val="24"/>
      <w:lang w:val="en-US"/>
    </w:rPr>
  </w:style>
  <w:style w:type="character" w:styleId="HTML-cytat">
    <w:name w:val="HTML Cite"/>
    <w:basedOn w:val="Domylnaczcionkaakapitu"/>
    <w:semiHidden/>
    <w:rsid w:val="00480106"/>
    <w:rPr>
      <w:i/>
      <w:iCs/>
    </w:rPr>
  </w:style>
  <w:style w:type="character" w:styleId="HTML-kod">
    <w:name w:val="HTML Code"/>
    <w:basedOn w:val="Domylnaczcionkaakapitu"/>
    <w:semiHidden/>
    <w:rsid w:val="00480106"/>
    <w:rPr>
      <w:rFonts w:ascii="Consolas" w:hAnsi="Consolas" w:cs="Consolas"/>
      <w:sz w:val="20"/>
      <w:szCs w:val="20"/>
    </w:rPr>
  </w:style>
  <w:style w:type="character" w:styleId="HTML-definicja">
    <w:name w:val="HTML Definition"/>
    <w:basedOn w:val="Domylnaczcionkaakapitu"/>
    <w:semiHidden/>
    <w:rsid w:val="00480106"/>
    <w:rPr>
      <w:i/>
      <w:iCs/>
    </w:rPr>
  </w:style>
  <w:style w:type="character" w:styleId="HTML-klawiatura">
    <w:name w:val="HTML Keyboard"/>
    <w:basedOn w:val="Domylnaczcionkaakapitu"/>
    <w:semiHidden/>
    <w:rsid w:val="00480106"/>
    <w:rPr>
      <w:rFonts w:ascii="Consolas" w:hAnsi="Consolas" w:cs="Consolas"/>
      <w:sz w:val="20"/>
      <w:szCs w:val="20"/>
    </w:rPr>
  </w:style>
  <w:style w:type="paragraph" w:styleId="HTML-wstpniesformatowany">
    <w:name w:val="HTML Preformatted"/>
    <w:basedOn w:val="Normalny"/>
    <w:link w:val="HTML-wstpniesformatowanyZnak"/>
    <w:semiHidden/>
    <w:rsid w:val="0048010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semiHidden/>
    <w:rsid w:val="00480106"/>
    <w:rPr>
      <w:rFonts w:ascii="Consolas" w:eastAsiaTheme="minorEastAsia" w:hAnsi="Consolas" w:cs="Consolas"/>
      <w:sz w:val="20"/>
      <w:szCs w:val="20"/>
      <w:lang w:val="en-US"/>
    </w:rPr>
  </w:style>
  <w:style w:type="character" w:styleId="HTML-przykad">
    <w:name w:val="HTML Sample"/>
    <w:basedOn w:val="Domylnaczcionkaakapitu"/>
    <w:semiHidden/>
    <w:rsid w:val="00480106"/>
    <w:rPr>
      <w:rFonts w:ascii="Consolas" w:hAnsi="Consolas" w:cs="Consolas"/>
      <w:sz w:val="24"/>
      <w:szCs w:val="24"/>
    </w:rPr>
  </w:style>
  <w:style w:type="character" w:styleId="HTML-staaszeroko">
    <w:name w:val="HTML Typewriter"/>
    <w:basedOn w:val="Domylnaczcionkaakapitu"/>
    <w:semiHidden/>
    <w:rsid w:val="00480106"/>
    <w:rPr>
      <w:rFonts w:ascii="Consolas" w:hAnsi="Consolas" w:cs="Consolas"/>
      <w:sz w:val="20"/>
      <w:szCs w:val="20"/>
    </w:rPr>
  </w:style>
  <w:style w:type="character" w:styleId="HTML-zmienna">
    <w:name w:val="HTML Variable"/>
    <w:basedOn w:val="Domylnaczcionkaakapitu"/>
    <w:semiHidden/>
    <w:rsid w:val="00480106"/>
    <w:rPr>
      <w:i/>
      <w:iCs/>
    </w:rPr>
  </w:style>
  <w:style w:type="paragraph" w:styleId="Indeks1">
    <w:name w:val="index 1"/>
    <w:basedOn w:val="Normalny"/>
    <w:next w:val="Normalny"/>
    <w:autoRedefine/>
    <w:semiHidden/>
    <w:rsid w:val="00480106"/>
    <w:pPr>
      <w:ind w:left="240" w:hanging="240"/>
    </w:pPr>
  </w:style>
  <w:style w:type="paragraph" w:styleId="Indeks2">
    <w:name w:val="index 2"/>
    <w:basedOn w:val="Normalny"/>
    <w:next w:val="Normalny"/>
    <w:autoRedefine/>
    <w:semiHidden/>
    <w:rsid w:val="00480106"/>
    <w:pPr>
      <w:ind w:left="480" w:hanging="240"/>
    </w:pPr>
  </w:style>
  <w:style w:type="paragraph" w:styleId="Indeks3">
    <w:name w:val="index 3"/>
    <w:basedOn w:val="Normalny"/>
    <w:next w:val="Normalny"/>
    <w:autoRedefine/>
    <w:semiHidden/>
    <w:rsid w:val="00480106"/>
    <w:pPr>
      <w:ind w:left="720" w:hanging="240"/>
    </w:pPr>
  </w:style>
  <w:style w:type="paragraph" w:styleId="Indeks4">
    <w:name w:val="index 4"/>
    <w:basedOn w:val="Normalny"/>
    <w:next w:val="Normalny"/>
    <w:autoRedefine/>
    <w:semiHidden/>
    <w:rsid w:val="00480106"/>
    <w:pPr>
      <w:ind w:left="960" w:hanging="240"/>
    </w:pPr>
  </w:style>
  <w:style w:type="paragraph" w:styleId="Indeks5">
    <w:name w:val="index 5"/>
    <w:basedOn w:val="Normalny"/>
    <w:next w:val="Normalny"/>
    <w:autoRedefine/>
    <w:semiHidden/>
    <w:rsid w:val="00480106"/>
    <w:pPr>
      <w:ind w:left="1200" w:hanging="240"/>
    </w:pPr>
  </w:style>
  <w:style w:type="paragraph" w:styleId="Indeks6">
    <w:name w:val="index 6"/>
    <w:basedOn w:val="Normalny"/>
    <w:next w:val="Normalny"/>
    <w:autoRedefine/>
    <w:semiHidden/>
    <w:rsid w:val="00480106"/>
    <w:pPr>
      <w:ind w:left="1440" w:hanging="240"/>
    </w:pPr>
  </w:style>
  <w:style w:type="paragraph" w:styleId="Indeks7">
    <w:name w:val="index 7"/>
    <w:basedOn w:val="Normalny"/>
    <w:next w:val="Normalny"/>
    <w:autoRedefine/>
    <w:semiHidden/>
    <w:rsid w:val="00480106"/>
    <w:pPr>
      <w:ind w:left="1680" w:hanging="240"/>
    </w:pPr>
  </w:style>
  <w:style w:type="paragraph" w:styleId="Indeks8">
    <w:name w:val="index 8"/>
    <w:basedOn w:val="Normalny"/>
    <w:next w:val="Normalny"/>
    <w:autoRedefine/>
    <w:semiHidden/>
    <w:rsid w:val="00480106"/>
    <w:pPr>
      <w:ind w:left="1920" w:hanging="240"/>
    </w:pPr>
  </w:style>
  <w:style w:type="paragraph" w:styleId="Indeks9">
    <w:name w:val="index 9"/>
    <w:basedOn w:val="Normalny"/>
    <w:next w:val="Normalny"/>
    <w:autoRedefine/>
    <w:semiHidden/>
    <w:rsid w:val="00480106"/>
    <w:pPr>
      <w:ind w:left="2160" w:hanging="240"/>
    </w:pPr>
  </w:style>
  <w:style w:type="paragraph" w:styleId="Nagwekindeksu">
    <w:name w:val="index heading"/>
    <w:basedOn w:val="Normalny"/>
    <w:next w:val="Indeks1"/>
    <w:semiHidden/>
    <w:rsid w:val="00480106"/>
    <w:rPr>
      <w:rFonts w:asciiTheme="majorHAnsi" w:eastAsiaTheme="majorEastAsia" w:hAnsiTheme="majorHAnsi" w:cstheme="majorBidi"/>
      <w:b/>
      <w:bCs/>
    </w:rPr>
  </w:style>
  <w:style w:type="table" w:styleId="Jasnasiatka">
    <w:name w:val="Light Grid"/>
    <w:basedOn w:val="Standardowy"/>
    <w:uiPriority w:val="62"/>
    <w:rsid w:val="00480106"/>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480106"/>
    <w:pPr>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480106"/>
    <w:pPr>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480106"/>
    <w:pPr>
      <w:spacing w:after="0" w:line="240" w:lineRule="auto"/>
    </w:pPr>
    <w:rPr>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480106"/>
    <w:pPr>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480106"/>
    <w:pPr>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480106"/>
    <w:pPr>
      <w:spacing w:after="0" w:line="240" w:lineRule="auto"/>
    </w:pPr>
    <w:rPr>
      <w:lang w:val="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Jasnalista">
    <w:name w:val="Light List"/>
    <w:basedOn w:val="Standardowy"/>
    <w:uiPriority w:val="61"/>
    <w:rsid w:val="00480106"/>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480106"/>
    <w:pPr>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480106"/>
    <w:pPr>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480106"/>
    <w:pPr>
      <w:spacing w:after="0" w:line="240" w:lineRule="auto"/>
    </w:pPr>
    <w:rPr>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480106"/>
    <w:pPr>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480106"/>
    <w:pPr>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480106"/>
    <w:pPr>
      <w:spacing w:after="0" w:line="240" w:lineRule="auto"/>
    </w:pPr>
    <w:rPr>
      <w:lang w:val="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ecieniowanie">
    <w:name w:val="Light Shading"/>
    <w:basedOn w:val="Standardowy"/>
    <w:uiPriority w:val="60"/>
    <w:rsid w:val="00480106"/>
    <w:pPr>
      <w:spacing w:after="0" w:line="240" w:lineRule="auto"/>
    </w:pPr>
    <w:rPr>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480106"/>
    <w:pPr>
      <w:spacing w:after="0" w:line="240" w:lineRule="auto"/>
    </w:pPr>
    <w:rPr>
      <w:color w:val="365F91" w:themeColor="accent1" w:themeShade="BF"/>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480106"/>
    <w:pPr>
      <w:spacing w:after="0" w:line="240" w:lineRule="auto"/>
    </w:pPr>
    <w:rPr>
      <w:color w:val="943634" w:themeColor="accent2" w:themeShade="BF"/>
      <w:lang w:val="en-US"/>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480106"/>
    <w:pPr>
      <w:spacing w:after="0" w:line="240" w:lineRule="auto"/>
    </w:pPr>
    <w:rPr>
      <w:color w:val="76923C" w:themeColor="accent3" w:themeShade="BF"/>
      <w:lang w:val="en-US"/>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480106"/>
    <w:pPr>
      <w:spacing w:after="0" w:line="240" w:lineRule="auto"/>
    </w:pPr>
    <w:rPr>
      <w:color w:val="5F497A" w:themeColor="accent4" w:themeShade="BF"/>
      <w:lang w:val="en-US"/>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480106"/>
    <w:pPr>
      <w:spacing w:after="0" w:line="240" w:lineRule="auto"/>
    </w:pPr>
    <w:rPr>
      <w:color w:val="31849B" w:themeColor="accent5" w:themeShade="BF"/>
      <w:lang w:val="en-US"/>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480106"/>
    <w:pPr>
      <w:spacing w:after="0" w:line="240" w:lineRule="auto"/>
    </w:pPr>
    <w:rPr>
      <w:color w:val="E36C0A" w:themeColor="accent6" w:themeShade="BF"/>
      <w:lang w:val="en-U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Numerwiersza">
    <w:name w:val="line number"/>
    <w:basedOn w:val="Domylnaczcionkaakapitu"/>
    <w:semiHidden/>
    <w:rsid w:val="00480106"/>
  </w:style>
  <w:style w:type="paragraph" w:styleId="Lista">
    <w:name w:val="List"/>
    <w:basedOn w:val="Normalny"/>
    <w:semiHidden/>
    <w:rsid w:val="00480106"/>
    <w:pPr>
      <w:ind w:left="283" w:hanging="283"/>
      <w:contextualSpacing/>
    </w:pPr>
  </w:style>
  <w:style w:type="paragraph" w:styleId="Lista2">
    <w:name w:val="List 2"/>
    <w:basedOn w:val="Normalny"/>
    <w:semiHidden/>
    <w:rsid w:val="00480106"/>
    <w:pPr>
      <w:ind w:left="566" w:hanging="283"/>
      <w:contextualSpacing/>
    </w:pPr>
  </w:style>
  <w:style w:type="paragraph" w:styleId="Lista3">
    <w:name w:val="List 3"/>
    <w:basedOn w:val="Normalny"/>
    <w:semiHidden/>
    <w:rsid w:val="00480106"/>
    <w:pPr>
      <w:ind w:left="849" w:hanging="283"/>
      <w:contextualSpacing/>
    </w:pPr>
  </w:style>
  <w:style w:type="paragraph" w:styleId="Lista4">
    <w:name w:val="List 4"/>
    <w:basedOn w:val="Normalny"/>
    <w:semiHidden/>
    <w:rsid w:val="00480106"/>
    <w:pPr>
      <w:ind w:left="1132" w:hanging="283"/>
      <w:contextualSpacing/>
    </w:pPr>
  </w:style>
  <w:style w:type="paragraph" w:styleId="Lista5">
    <w:name w:val="List 5"/>
    <w:basedOn w:val="Normalny"/>
    <w:semiHidden/>
    <w:rsid w:val="00480106"/>
    <w:pPr>
      <w:ind w:left="1415" w:hanging="283"/>
      <w:contextualSpacing/>
    </w:pPr>
  </w:style>
  <w:style w:type="paragraph" w:styleId="Listapunktowana2">
    <w:name w:val="List Bullet 2"/>
    <w:basedOn w:val="Normalny"/>
    <w:semiHidden/>
    <w:rsid w:val="00480106"/>
    <w:pPr>
      <w:numPr>
        <w:numId w:val="6"/>
      </w:numPr>
      <w:contextualSpacing/>
    </w:pPr>
  </w:style>
  <w:style w:type="paragraph" w:styleId="Listapunktowana3">
    <w:name w:val="List Bullet 3"/>
    <w:basedOn w:val="Normalny"/>
    <w:semiHidden/>
    <w:rsid w:val="00480106"/>
    <w:pPr>
      <w:numPr>
        <w:numId w:val="7"/>
      </w:numPr>
      <w:contextualSpacing/>
    </w:pPr>
  </w:style>
  <w:style w:type="paragraph" w:styleId="Listapunktowana4">
    <w:name w:val="List Bullet 4"/>
    <w:basedOn w:val="Normalny"/>
    <w:semiHidden/>
    <w:rsid w:val="00480106"/>
    <w:pPr>
      <w:numPr>
        <w:numId w:val="8"/>
      </w:numPr>
      <w:contextualSpacing/>
    </w:pPr>
  </w:style>
  <w:style w:type="paragraph" w:styleId="Listapunktowana5">
    <w:name w:val="List Bullet 5"/>
    <w:basedOn w:val="Normalny"/>
    <w:semiHidden/>
    <w:rsid w:val="00480106"/>
    <w:pPr>
      <w:numPr>
        <w:numId w:val="9"/>
      </w:numPr>
      <w:contextualSpacing/>
    </w:pPr>
  </w:style>
  <w:style w:type="paragraph" w:styleId="Lista-kontynuacja">
    <w:name w:val="List Continue"/>
    <w:basedOn w:val="Normalny"/>
    <w:semiHidden/>
    <w:rsid w:val="00480106"/>
    <w:pPr>
      <w:spacing w:after="120"/>
      <w:ind w:left="283"/>
      <w:contextualSpacing/>
    </w:pPr>
  </w:style>
  <w:style w:type="paragraph" w:styleId="Lista-kontynuacja2">
    <w:name w:val="List Continue 2"/>
    <w:basedOn w:val="Normalny"/>
    <w:semiHidden/>
    <w:rsid w:val="00480106"/>
    <w:pPr>
      <w:spacing w:after="120"/>
      <w:ind w:left="566"/>
      <w:contextualSpacing/>
    </w:pPr>
  </w:style>
  <w:style w:type="paragraph" w:styleId="Lista-kontynuacja3">
    <w:name w:val="List Continue 3"/>
    <w:basedOn w:val="Normalny"/>
    <w:semiHidden/>
    <w:rsid w:val="00480106"/>
    <w:pPr>
      <w:spacing w:after="120"/>
      <w:ind w:left="849"/>
      <w:contextualSpacing/>
    </w:pPr>
  </w:style>
  <w:style w:type="paragraph" w:styleId="Lista-kontynuacja4">
    <w:name w:val="List Continue 4"/>
    <w:basedOn w:val="Normalny"/>
    <w:semiHidden/>
    <w:rsid w:val="00480106"/>
    <w:pPr>
      <w:spacing w:after="120"/>
      <w:ind w:left="1132"/>
      <w:contextualSpacing/>
    </w:pPr>
  </w:style>
  <w:style w:type="paragraph" w:styleId="Lista-kontynuacja5">
    <w:name w:val="List Continue 5"/>
    <w:basedOn w:val="Normalny"/>
    <w:semiHidden/>
    <w:rsid w:val="00480106"/>
    <w:pPr>
      <w:spacing w:after="120"/>
      <w:ind w:left="1415"/>
      <w:contextualSpacing/>
    </w:pPr>
  </w:style>
  <w:style w:type="paragraph" w:styleId="Listanumerowana">
    <w:name w:val="List Number"/>
    <w:basedOn w:val="Normalny"/>
    <w:semiHidden/>
    <w:rsid w:val="00480106"/>
    <w:pPr>
      <w:numPr>
        <w:numId w:val="10"/>
      </w:numPr>
      <w:contextualSpacing/>
    </w:pPr>
  </w:style>
  <w:style w:type="paragraph" w:styleId="Listanumerowana2">
    <w:name w:val="List Number 2"/>
    <w:basedOn w:val="Normalny"/>
    <w:semiHidden/>
    <w:rsid w:val="00480106"/>
    <w:pPr>
      <w:numPr>
        <w:numId w:val="11"/>
      </w:numPr>
      <w:contextualSpacing/>
    </w:pPr>
  </w:style>
  <w:style w:type="paragraph" w:styleId="Listanumerowana3">
    <w:name w:val="List Number 3"/>
    <w:basedOn w:val="Normalny"/>
    <w:semiHidden/>
    <w:rsid w:val="00480106"/>
    <w:pPr>
      <w:numPr>
        <w:numId w:val="12"/>
      </w:numPr>
      <w:contextualSpacing/>
    </w:pPr>
  </w:style>
  <w:style w:type="paragraph" w:styleId="Listanumerowana4">
    <w:name w:val="List Number 4"/>
    <w:basedOn w:val="Normalny"/>
    <w:semiHidden/>
    <w:rsid w:val="00480106"/>
    <w:pPr>
      <w:numPr>
        <w:numId w:val="13"/>
      </w:numPr>
      <w:contextualSpacing/>
    </w:pPr>
  </w:style>
  <w:style w:type="paragraph" w:styleId="Listanumerowana5">
    <w:name w:val="List Number 5"/>
    <w:basedOn w:val="Normalny"/>
    <w:semiHidden/>
    <w:rsid w:val="00480106"/>
    <w:pPr>
      <w:numPr>
        <w:numId w:val="14"/>
      </w:numPr>
      <w:contextualSpacing/>
    </w:pPr>
  </w:style>
  <w:style w:type="paragraph" w:styleId="Tekstmakra">
    <w:name w:val="macro"/>
    <w:link w:val="TekstmakraZnak"/>
    <w:semiHidden/>
    <w:rsid w:val="00480106"/>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Theme="minorEastAsia" w:hAnsi="Consolas" w:cs="Consolas"/>
      <w:sz w:val="20"/>
      <w:szCs w:val="20"/>
      <w:lang w:val="en-US"/>
    </w:rPr>
  </w:style>
  <w:style w:type="character" w:customStyle="1" w:styleId="TekstmakraZnak">
    <w:name w:val="Tekst makra Znak"/>
    <w:basedOn w:val="Domylnaczcionkaakapitu"/>
    <w:link w:val="Tekstmakra"/>
    <w:semiHidden/>
    <w:rsid w:val="00480106"/>
    <w:rPr>
      <w:rFonts w:ascii="Consolas" w:eastAsiaTheme="minorEastAsia" w:hAnsi="Consolas" w:cs="Consolas"/>
      <w:sz w:val="20"/>
      <w:szCs w:val="20"/>
      <w:lang w:val="en-US"/>
    </w:rPr>
  </w:style>
  <w:style w:type="table" w:styleId="redniasiatka1">
    <w:name w:val="Medium Grid 1"/>
    <w:basedOn w:val="Standardowy"/>
    <w:uiPriority w:val="67"/>
    <w:rsid w:val="00480106"/>
    <w:pPr>
      <w:spacing w:after="0" w:line="240" w:lineRule="auto"/>
    </w:pPr>
    <w:rPr>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480106"/>
    <w:pPr>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480106"/>
    <w:pPr>
      <w:spacing w:after="0" w:line="240" w:lineRule="auto"/>
    </w:pPr>
    <w:rPr>
      <w:lang w:val="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480106"/>
    <w:pPr>
      <w:spacing w:after="0" w:line="240" w:lineRule="auto"/>
    </w:pPr>
    <w:rPr>
      <w:lang w:val="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480106"/>
    <w:pPr>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480106"/>
    <w:pPr>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480106"/>
    <w:pPr>
      <w:spacing w:after="0" w:line="240" w:lineRule="auto"/>
    </w:pPr>
    <w:rPr>
      <w:lang w:val="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480106"/>
    <w:pPr>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480106"/>
    <w:pPr>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480106"/>
    <w:pPr>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480106"/>
    <w:pPr>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480106"/>
    <w:pPr>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480106"/>
    <w:pPr>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480106"/>
    <w:pPr>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rednialista1">
    <w:name w:val="Medium List 1"/>
    <w:basedOn w:val="Standardowy"/>
    <w:uiPriority w:val="65"/>
    <w:rsid w:val="00480106"/>
    <w:pPr>
      <w:spacing w:after="0" w:line="240" w:lineRule="auto"/>
    </w:pPr>
    <w:rPr>
      <w:color w:val="000000" w:themeColor="text1"/>
      <w:lang w:val="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480106"/>
    <w:pPr>
      <w:spacing w:after="0" w:line="240" w:lineRule="auto"/>
    </w:pPr>
    <w:rPr>
      <w:color w:val="000000" w:themeColor="text1"/>
      <w:lang w:val="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480106"/>
    <w:pPr>
      <w:spacing w:after="0" w:line="240" w:lineRule="auto"/>
    </w:pPr>
    <w:rPr>
      <w:color w:val="000000" w:themeColor="text1"/>
      <w:lang w:val="en-US"/>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480106"/>
    <w:pPr>
      <w:spacing w:after="0" w:line="240" w:lineRule="auto"/>
    </w:pPr>
    <w:rPr>
      <w:color w:val="000000" w:themeColor="text1"/>
      <w:lang w:val="en-US"/>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480106"/>
    <w:pPr>
      <w:spacing w:after="0" w:line="240" w:lineRule="auto"/>
    </w:pPr>
    <w:rPr>
      <w:color w:val="000000" w:themeColor="text1"/>
      <w:lang w:val="en-US"/>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480106"/>
    <w:pPr>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480106"/>
    <w:pPr>
      <w:spacing w:after="0" w:line="240" w:lineRule="auto"/>
    </w:pPr>
    <w:rPr>
      <w:color w:val="000000" w:themeColor="text1"/>
      <w:lang w:val="en-US"/>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48010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rsid w:val="00480106"/>
    <w:pPr>
      <w:spacing w:after="0" w:line="240" w:lineRule="auto"/>
    </w:pPr>
    <w:rPr>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480106"/>
    <w:pPr>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480106"/>
    <w:pPr>
      <w:spacing w:after="0" w:line="240" w:lineRule="auto"/>
    </w:pPr>
    <w:rPr>
      <w:lang w:val="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480106"/>
    <w:pPr>
      <w:spacing w:after="0" w:line="240" w:lineRule="auto"/>
    </w:pPr>
    <w:rPr>
      <w:lang w:val="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480106"/>
    <w:pPr>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480106"/>
    <w:pPr>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480106"/>
    <w:pPr>
      <w:spacing w:after="0" w:line="240" w:lineRule="auto"/>
    </w:pPr>
    <w:rPr>
      <w:lang w:val="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480106"/>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480106"/>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480106"/>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480106"/>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480106"/>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480106"/>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480106"/>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48010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semiHidden/>
    <w:rsid w:val="00480106"/>
    <w:rPr>
      <w:rFonts w:asciiTheme="majorHAnsi" w:eastAsiaTheme="majorEastAsia" w:hAnsiTheme="majorHAnsi" w:cstheme="majorBidi"/>
      <w:sz w:val="24"/>
      <w:szCs w:val="24"/>
      <w:shd w:val="pct20" w:color="auto" w:fill="auto"/>
      <w:lang w:val="en-US"/>
    </w:rPr>
  </w:style>
  <w:style w:type="paragraph" w:styleId="Wcicienormalne">
    <w:name w:val="Normal Indent"/>
    <w:basedOn w:val="Normalny"/>
    <w:semiHidden/>
    <w:rsid w:val="00480106"/>
    <w:pPr>
      <w:ind w:left="720"/>
    </w:pPr>
  </w:style>
  <w:style w:type="paragraph" w:styleId="Nagweknotatki">
    <w:name w:val="Note Heading"/>
    <w:basedOn w:val="Normalny"/>
    <w:next w:val="Normalny"/>
    <w:link w:val="NagweknotatkiZnak"/>
    <w:semiHidden/>
    <w:rsid w:val="00480106"/>
  </w:style>
  <w:style w:type="character" w:customStyle="1" w:styleId="NagweknotatkiZnak">
    <w:name w:val="Nagłówek notatki Znak"/>
    <w:basedOn w:val="Domylnaczcionkaakapitu"/>
    <w:link w:val="Nagweknotatki"/>
    <w:semiHidden/>
    <w:rsid w:val="00480106"/>
    <w:rPr>
      <w:rFonts w:eastAsiaTheme="minorEastAsia"/>
      <w:sz w:val="24"/>
      <w:lang w:val="en-US"/>
    </w:rPr>
  </w:style>
  <w:style w:type="character" w:styleId="Tekstzastpczy">
    <w:name w:val="Placeholder Text"/>
    <w:basedOn w:val="Domylnaczcionkaakapitu"/>
    <w:uiPriority w:val="99"/>
    <w:semiHidden/>
    <w:rsid w:val="00480106"/>
    <w:rPr>
      <w:color w:val="808080"/>
    </w:rPr>
  </w:style>
  <w:style w:type="paragraph" w:styleId="Zwykytekst">
    <w:name w:val="Plain Text"/>
    <w:basedOn w:val="Normalny"/>
    <w:link w:val="ZwykytekstZnak"/>
    <w:semiHidden/>
    <w:rsid w:val="00480106"/>
    <w:rPr>
      <w:rFonts w:ascii="Consolas" w:hAnsi="Consolas" w:cs="Consolas"/>
      <w:sz w:val="21"/>
      <w:szCs w:val="21"/>
    </w:rPr>
  </w:style>
  <w:style w:type="character" w:customStyle="1" w:styleId="ZwykytekstZnak">
    <w:name w:val="Zwykły tekst Znak"/>
    <w:basedOn w:val="Domylnaczcionkaakapitu"/>
    <w:link w:val="Zwykytekst"/>
    <w:semiHidden/>
    <w:rsid w:val="00480106"/>
    <w:rPr>
      <w:rFonts w:ascii="Consolas" w:eastAsiaTheme="minorEastAsia" w:hAnsi="Consolas" w:cs="Consolas"/>
      <w:sz w:val="21"/>
      <w:szCs w:val="21"/>
      <w:lang w:val="en-US"/>
    </w:rPr>
  </w:style>
  <w:style w:type="paragraph" w:styleId="Zwrotgrzecznociowy">
    <w:name w:val="Salutation"/>
    <w:basedOn w:val="Normalny"/>
    <w:next w:val="Normalny"/>
    <w:link w:val="ZwrotgrzecznociowyZnak"/>
    <w:semiHidden/>
    <w:rsid w:val="00480106"/>
  </w:style>
  <w:style w:type="character" w:customStyle="1" w:styleId="ZwrotgrzecznociowyZnak">
    <w:name w:val="Zwrot grzecznościowy Znak"/>
    <w:basedOn w:val="Domylnaczcionkaakapitu"/>
    <w:link w:val="Zwrotgrzecznociowy"/>
    <w:semiHidden/>
    <w:rsid w:val="00480106"/>
    <w:rPr>
      <w:rFonts w:eastAsiaTheme="minorEastAsia"/>
      <w:sz w:val="24"/>
      <w:lang w:val="en-US"/>
    </w:rPr>
  </w:style>
  <w:style w:type="paragraph" w:styleId="Podpis">
    <w:name w:val="Signature"/>
    <w:basedOn w:val="Normalny"/>
    <w:link w:val="PodpisZnak"/>
    <w:semiHidden/>
    <w:rsid w:val="00480106"/>
    <w:pPr>
      <w:ind w:left="4252"/>
    </w:pPr>
  </w:style>
  <w:style w:type="character" w:customStyle="1" w:styleId="PodpisZnak">
    <w:name w:val="Podpis Znak"/>
    <w:basedOn w:val="Domylnaczcionkaakapitu"/>
    <w:link w:val="Podpis"/>
    <w:semiHidden/>
    <w:rsid w:val="00480106"/>
    <w:rPr>
      <w:rFonts w:eastAsiaTheme="minorEastAsia"/>
      <w:sz w:val="24"/>
      <w:lang w:val="en-US"/>
    </w:rPr>
  </w:style>
  <w:style w:type="table" w:styleId="Tabela-Efekty3W1">
    <w:name w:val="Table 3D effects 1"/>
    <w:basedOn w:val="Standardowy"/>
    <w:semiHidden/>
    <w:rsid w:val="00480106"/>
    <w:pPr>
      <w:spacing w:after="0" w:line="240" w:lineRule="auto"/>
      <w:jc w:val="both"/>
    </w:pPr>
    <w:rPr>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semiHidden/>
    <w:rsid w:val="00480106"/>
    <w:pPr>
      <w:spacing w:after="0" w:line="240" w:lineRule="auto"/>
      <w:jc w:val="both"/>
    </w:pPr>
    <w:rPr>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semiHidden/>
    <w:rsid w:val="00480106"/>
    <w:pPr>
      <w:spacing w:after="0" w:line="240" w:lineRule="auto"/>
      <w:jc w:val="both"/>
    </w:pPr>
    <w:rPr>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semiHidden/>
    <w:rsid w:val="00480106"/>
    <w:pPr>
      <w:spacing w:after="0" w:line="240" w:lineRule="auto"/>
      <w:jc w:val="both"/>
    </w:pPr>
    <w:rPr>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semiHidden/>
    <w:rsid w:val="00480106"/>
    <w:pPr>
      <w:spacing w:after="0" w:line="240" w:lineRule="auto"/>
      <w:jc w:val="both"/>
    </w:pPr>
    <w:rPr>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semiHidden/>
    <w:rsid w:val="00480106"/>
    <w:pPr>
      <w:spacing w:after="0" w:line="240" w:lineRule="auto"/>
      <w:jc w:val="both"/>
    </w:pPr>
    <w:rPr>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semiHidden/>
    <w:rsid w:val="00480106"/>
    <w:pPr>
      <w:spacing w:after="0" w:line="240" w:lineRule="auto"/>
      <w:jc w:val="both"/>
    </w:pPr>
    <w:rPr>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semiHidden/>
    <w:rsid w:val="00480106"/>
    <w:pPr>
      <w:spacing w:after="0" w:line="240" w:lineRule="auto"/>
      <w:jc w:val="both"/>
    </w:pPr>
    <w:rPr>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semiHidden/>
    <w:rsid w:val="00480106"/>
    <w:pPr>
      <w:spacing w:after="0" w:line="240" w:lineRule="auto"/>
      <w:jc w:val="both"/>
    </w:pPr>
    <w:rPr>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semiHidden/>
    <w:rsid w:val="00480106"/>
    <w:pPr>
      <w:spacing w:after="0" w:line="240" w:lineRule="auto"/>
      <w:jc w:val="both"/>
    </w:pPr>
    <w:rPr>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semiHidden/>
    <w:rsid w:val="00480106"/>
    <w:pPr>
      <w:spacing w:after="0" w:line="240" w:lineRule="auto"/>
      <w:jc w:val="both"/>
    </w:pPr>
    <w:rPr>
      <w:b/>
      <w:bCs/>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semiHidden/>
    <w:rsid w:val="00480106"/>
    <w:pPr>
      <w:spacing w:after="0" w:line="240" w:lineRule="auto"/>
      <w:jc w:val="both"/>
    </w:pPr>
    <w:rPr>
      <w:b/>
      <w:bCs/>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semiHidden/>
    <w:rsid w:val="00480106"/>
    <w:pPr>
      <w:spacing w:after="0" w:line="240" w:lineRule="auto"/>
      <w:jc w:val="both"/>
    </w:pPr>
    <w:rPr>
      <w:b/>
      <w:bCs/>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semiHidden/>
    <w:rsid w:val="00480106"/>
    <w:pPr>
      <w:spacing w:after="0" w:line="240" w:lineRule="auto"/>
      <w:jc w:val="both"/>
    </w:pPr>
    <w:rPr>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semiHidden/>
    <w:rsid w:val="00480106"/>
    <w:pPr>
      <w:spacing w:after="0" w:line="240" w:lineRule="auto"/>
      <w:jc w:val="both"/>
    </w:pPr>
    <w:rPr>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semiHidden/>
    <w:rsid w:val="00480106"/>
    <w:pPr>
      <w:spacing w:after="0" w:line="240" w:lineRule="auto"/>
      <w:jc w:val="both"/>
    </w:pPr>
    <w:rPr>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semiHidden/>
    <w:rsid w:val="00480106"/>
    <w:pPr>
      <w:spacing w:after="0" w:line="240" w:lineRule="auto"/>
      <w:jc w:val="both"/>
    </w:pPr>
    <w:rPr>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semiHidden/>
    <w:rsid w:val="00480106"/>
    <w:pPr>
      <w:spacing w:after="0" w:line="240" w:lineRule="auto"/>
      <w:jc w:val="both"/>
    </w:pPr>
    <w:rPr>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semiHidden/>
    <w:rsid w:val="00480106"/>
    <w:pPr>
      <w:spacing w:after="0" w:line="240" w:lineRule="auto"/>
      <w:jc w:val="both"/>
    </w:pPr>
    <w:rPr>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semiHidden/>
    <w:rsid w:val="00480106"/>
    <w:pPr>
      <w:spacing w:after="0" w:line="240" w:lineRule="auto"/>
      <w:jc w:val="both"/>
    </w:pPr>
    <w:rPr>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semiHidden/>
    <w:rsid w:val="00480106"/>
    <w:pPr>
      <w:spacing w:after="0" w:line="240" w:lineRule="auto"/>
      <w:jc w:val="both"/>
    </w:pPr>
    <w:rPr>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semiHidden/>
    <w:rsid w:val="00480106"/>
    <w:pPr>
      <w:spacing w:after="0" w:line="240" w:lineRule="auto"/>
      <w:jc w:val="both"/>
    </w:pPr>
    <w:rPr>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semiHidden/>
    <w:rsid w:val="00480106"/>
    <w:pPr>
      <w:spacing w:after="0" w:line="240" w:lineRule="auto"/>
      <w:jc w:val="both"/>
    </w:pPr>
    <w:rPr>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semiHidden/>
    <w:rsid w:val="00480106"/>
    <w:pPr>
      <w:spacing w:after="0" w:line="240" w:lineRule="auto"/>
      <w:jc w:val="both"/>
    </w:pPr>
    <w:rPr>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semiHidden/>
    <w:rsid w:val="00480106"/>
    <w:pPr>
      <w:spacing w:after="0" w:line="240" w:lineRule="auto"/>
      <w:jc w:val="both"/>
    </w:pPr>
    <w:rPr>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semiHidden/>
    <w:rsid w:val="00480106"/>
    <w:pPr>
      <w:spacing w:after="0" w:line="240" w:lineRule="auto"/>
      <w:jc w:val="both"/>
    </w:pPr>
    <w:rPr>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semiHidden/>
    <w:rsid w:val="00480106"/>
    <w:pPr>
      <w:spacing w:after="0" w:line="240" w:lineRule="auto"/>
      <w:jc w:val="both"/>
    </w:pPr>
    <w:rPr>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semiHidden/>
    <w:rsid w:val="00480106"/>
    <w:pPr>
      <w:spacing w:after="0" w:line="240" w:lineRule="auto"/>
      <w:jc w:val="both"/>
    </w:pPr>
    <w:rPr>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semiHidden/>
    <w:rsid w:val="00480106"/>
    <w:pPr>
      <w:spacing w:after="0" w:line="240" w:lineRule="auto"/>
      <w:jc w:val="both"/>
    </w:pPr>
    <w:rPr>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semiHidden/>
    <w:rsid w:val="00480106"/>
    <w:pPr>
      <w:spacing w:after="0" w:line="240" w:lineRule="auto"/>
      <w:jc w:val="both"/>
    </w:pPr>
    <w:rPr>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semiHidden/>
    <w:rsid w:val="00480106"/>
    <w:pPr>
      <w:spacing w:after="0" w:line="240" w:lineRule="auto"/>
      <w:jc w:val="both"/>
    </w:pPr>
    <w:rPr>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semiHidden/>
    <w:rsid w:val="00480106"/>
    <w:pPr>
      <w:spacing w:after="0" w:line="240" w:lineRule="auto"/>
      <w:jc w:val="both"/>
    </w:pPr>
    <w:rPr>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semiHidden/>
    <w:rsid w:val="00480106"/>
    <w:pPr>
      <w:spacing w:after="0" w:line="240" w:lineRule="auto"/>
      <w:jc w:val="both"/>
    </w:pPr>
    <w:rPr>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480106"/>
    <w:pPr>
      <w:ind w:left="240" w:hanging="240"/>
    </w:pPr>
  </w:style>
  <w:style w:type="paragraph" w:styleId="Spisilustracji">
    <w:name w:val="table of figures"/>
    <w:basedOn w:val="Normalny"/>
    <w:next w:val="Normalny"/>
    <w:semiHidden/>
    <w:rsid w:val="00480106"/>
  </w:style>
  <w:style w:type="table" w:styleId="Tabela-Profesjonalny">
    <w:name w:val="Table Professional"/>
    <w:basedOn w:val="Standardowy"/>
    <w:semiHidden/>
    <w:rsid w:val="00480106"/>
    <w:pPr>
      <w:spacing w:after="0" w:line="240" w:lineRule="auto"/>
      <w:jc w:val="both"/>
    </w:pPr>
    <w:rPr>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semiHidden/>
    <w:rsid w:val="00480106"/>
    <w:pPr>
      <w:spacing w:after="0" w:line="240" w:lineRule="auto"/>
      <w:jc w:val="both"/>
    </w:pPr>
    <w:rPr>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semiHidden/>
    <w:rsid w:val="00480106"/>
    <w:pPr>
      <w:spacing w:after="0" w:line="240" w:lineRule="auto"/>
      <w:jc w:val="both"/>
    </w:pPr>
    <w:rPr>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semiHidden/>
    <w:rsid w:val="00480106"/>
    <w:pPr>
      <w:spacing w:after="0" w:line="240" w:lineRule="auto"/>
      <w:jc w:val="both"/>
    </w:pPr>
    <w:rPr>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semiHidden/>
    <w:rsid w:val="00480106"/>
    <w:pPr>
      <w:spacing w:after="0" w:line="240" w:lineRule="auto"/>
      <w:jc w:val="both"/>
    </w:pPr>
    <w:rPr>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semiHidden/>
    <w:rsid w:val="00480106"/>
    <w:pPr>
      <w:spacing w:after="0" w:line="240" w:lineRule="auto"/>
      <w:jc w:val="both"/>
    </w:pPr>
    <w:rPr>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semiHidden/>
    <w:rsid w:val="00480106"/>
    <w:pPr>
      <w:spacing w:after="0" w:line="240" w:lineRule="auto"/>
      <w:jc w:val="both"/>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semiHidden/>
    <w:rsid w:val="00480106"/>
    <w:pPr>
      <w:spacing w:after="0" w:line="240" w:lineRule="auto"/>
      <w:jc w:val="both"/>
    </w:pPr>
    <w:rPr>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semiHidden/>
    <w:rsid w:val="00480106"/>
    <w:pPr>
      <w:spacing w:after="0" w:line="240" w:lineRule="auto"/>
      <w:jc w:val="both"/>
    </w:pPr>
    <w:rPr>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semiHidden/>
    <w:rsid w:val="00480106"/>
    <w:pPr>
      <w:spacing w:after="0" w:line="240" w:lineRule="auto"/>
      <w:jc w:val="both"/>
    </w:pPr>
    <w:rPr>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semiHidden/>
    <w:rsid w:val="00480106"/>
    <w:pPr>
      <w:spacing w:after="100"/>
      <w:ind w:left="1200"/>
    </w:pPr>
  </w:style>
  <w:style w:type="paragraph" w:styleId="Spistreci7">
    <w:name w:val="toc 7"/>
    <w:basedOn w:val="Normalny"/>
    <w:next w:val="Normalny"/>
    <w:autoRedefine/>
    <w:semiHidden/>
    <w:rsid w:val="00480106"/>
    <w:pPr>
      <w:spacing w:after="100"/>
      <w:ind w:left="1440"/>
    </w:pPr>
  </w:style>
  <w:style w:type="paragraph" w:styleId="Spistreci8">
    <w:name w:val="toc 8"/>
    <w:basedOn w:val="Normalny"/>
    <w:next w:val="Normalny"/>
    <w:autoRedefine/>
    <w:semiHidden/>
    <w:rsid w:val="00480106"/>
    <w:pPr>
      <w:spacing w:after="100"/>
      <w:ind w:left="1680"/>
    </w:pPr>
  </w:style>
  <w:style w:type="paragraph" w:styleId="Spistreci9">
    <w:name w:val="toc 9"/>
    <w:basedOn w:val="Normalny"/>
    <w:next w:val="Normalny"/>
    <w:autoRedefine/>
    <w:semiHidden/>
    <w:rsid w:val="00480106"/>
    <w:pPr>
      <w:spacing w:after="100"/>
      <w:ind w:left="1920"/>
    </w:pPr>
  </w:style>
  <w:style w:type="character" w:customStyle="1" w:styleId="FontStyle38">
    <w:name w:val="Font Style38"/>
    <w:basedOn w:val="Domylnaczcionkaakapitu"/>
    <w:rsid w:val="00374813"/>
    <w:rPr>
      <w:rFonts w:ascii="Times New Roman" w:hAnsi="Times New Roman" w:cs="Times New Roman"/>
      <w:sz w:val="22"/>
      <w:szCs w:val="22"/>
    </w:rPr>
  </w:style>
  <w:style w:type="paragraph" w:customStyle="1" w:styleId="Default">
    <w:name w:val="Default"/>
    <w:rsid w:val="007A3E13"/>
    <w:pPr>
      <w:autoSpaceDE w:val="0"/>
      <w:autoSpaceDN w:val="0"/>
      <w:adjustRightInd w:val="0"/>
      <w:spacing w:after="0" w:line="240" w:lineRule="auto"/>
    </w:pPr>
    <w:rPr>
      <w:rFonts w:ascii="Verdana" w:hAnsi="Verdana" w:cs="Verdana"/>
      <w:color w:val="000000"/>
      <w:sz w:val="24"/>
      <w:szCs w:val="24"/>
    </w:rPr>
  </w:style>
  <w:style w:type="character" w:customStyle="1" w:styleId="normal----char--char">
    <w:name w:val="normal----char--char"/>
    <w:basedOn w:val="Domylnaczcionkaakapitu"/>
    <w:rsid w:val="007A3E13"/>
  </w:style>
  <w:style w:type="paragraph" w:customStyle="1" w:styleId="s32b251d">
    <w:name w:val="s32b251d"/>
    <w:basedOn w:val="Normalny"/>
    <w:rsid w:val="00D2569A"/>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15a9198a">
    <w:name w:val="s15a9198a"/>
    <w:basedOn w:val="Domylnaczcionkaakapitu"/>
    <w:rsid w:val="00D2569A"/>
  </w:style>
  <w:style w:type="character" w:customStyle="1" w:styleId="s556a1de3">
    <w:name w:val="s556a1de3"/>
    <w:basedOn w:val="Domylnaczcionkaakapitu"/>
    <w:rsid w:val="00D2569A"/>
  </w:style>
  <w:style w:type="character" w:customStyle="1" w:styleId="sb8d990e2">
    <w:name w:val="sb8d990e2"/>
    <w:basedOn w:val="Domylnaczcionkaakapitu"/>
    <w:rsid w:val="00D256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54785">
      <w:bodyDiv w:val="1"/>
      <w:marLeft w:val="0"/>
      <w:marRight w:val="0"/>
      <w:marTop w:val="0"/>
      <w:marBottom w:val="0"/>
      <w:divBdr>
        <w:top w:val="none" w:sz="0" w:space="0" w:color="auto"/>
        <w:left w:val="none" w:sz="0" w:space="0" w:color="auto"/>
        <w:bottom w:val="none" w:sz="0" w:space="0" w:color="auto"/>
        <w:right w:val="none" w:sz="0" w:space="0" w:color="auto"/>
      </w:divBdr>
    </w:div>
    <w:div w:id="171720774">
      <w:bodyDiv w:val="1"/>
      <w:marLeft w:val="0"/>
      <w:marRight w:val="0"/>
      <w:marTop w:val="0"/>
      <w:marBottom w:val="0"/>
      <w:divBdr>
        <w:top w:val="none" w:sz="0" w:space="0" w:color="auto"/>
        <w:left w:val="none" w:sz="0" w:space="0" w:color="auto"/>
        <w:bottom w:val="none" w:sz="0" w:space="0" w:color="auto"/>
        <w:right w:val="none" w:sz="0" w:space="0" w:color="auto"/>
      </w:divBdr>
      <w:divsChild>
        <w:div w:id="154223651">
          <w:marLeft w:val="0"/>
          <w:marRight w:val="0"/>
          <w:marTop w:val="0"/>
          <w:marBottom w:val="0"/>
          <w:divBdr>
            <w:top w:val="none" w:sz="0" w:space="0" w:color="auto"/>
            <w:left w:val="none" w:sz="0" w:space="0" w:color="auto"/>
            <w:bottom w:val="none" w:sz="0" w:space="0" w:color="auto"/>
            <w:right w:val="none" w:sz="0" w:space="0" w:color="auto"/>
          </w:divBdr>
          <w:divsChild>
            <w:div w:id="830684104">
              <w:marLeft w:val="0"/>
              <w:marRight w:val="0"/>
              <w:marTop w:val="0"/>
              <w:marBottom w:val="0"/>
              <w:divBdr>
                <w:top w:val="none" w:sz="0" w:space="0" w:color="auto"/>
                <w:left w:val="none" w:sz="0" w:space="0" w:color="auto"/>
                <w:bottom w:val="none" w:sz="0" w:space="0" w:color="auto"/>
                <w:right w:val="none" w:sz="0" w:space="0" w:color="auto"/>
              </w:divBdr>
              <w:divsChild>
                <w:div w:id="1017775819">
                  <w:marLeft w:val="0"/>
                  <w:marRight w:val="0"/>
                  <w:marTop w:val="0"/>
                  <w:marBottom w:val="0"/>
                  <w:divBdr>
                    <w:top w:val="none" w:sz="0" w:space="0" w:color="auto"/>
                    <w:left w:val="none" w:sz="0" w:space="0" w:color="auto"/>
                    <w:bottom w:val="none" w:sz="0" w:space="0" w:color="auto"/>
                    <w:right w:val="none" w:sz="0" w:space="0" w:color="auto"/>
                  </w:divBdr>
                  <w:divsChild>
                    <w:div w:id="831799802">
                      <w:marLeft w:val="0"/>
                      <w:marRight w:val="0"/>
                      <w:marTop w:val="0"/>
                      <w:marBottom w:val="0"/>
                      <w:divBdr>
                        <w:top w:val="none" w:sz="0" w:space="0" w:color="auto"/>
                        <w:left w:val="none" w:sz="0" w:space="0" w:color="auto"/>
                        <w:bottom w:val="none" w:sz="0" w:space="0" w:color="auto"/>
                        <w:right w:val="none" w:sz="0" w:space="0" w:color="auto"/>
                      </w:divBdr>
                      <w:divsChild>
                        <w:div w:id="750198957">
                          <w:marLeft w:val="0"/>
                          <w:marRight w:val="0"/>
                          <w:marTop w:val="0"/>
                          <w:marBottom w:val="0"/>
                          <w:divBdr>
                            <w:top w:val="none" w:sz="0" w:space="0" w:color="auto"/>
                            <w:left w:val="none" w:sz="0" w:space="0" w:color="auto"/>
                            <w:bottom w:val="none" w:sz="0" w:space="0" w:color="auto"/>
                            <w:right w:val="none" w:sz="0" w:space="0" w:color="auto"/>
                          </w:divBdr>
                          <w:divsChild>
                            <w:div w:id="27356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0B50D-4EBC-437E-9AD4-810AFC80F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24</Pages>
  <Words>8898</Words>
  <Characters>53391</Characters>
  <Application>Microsoft Office Word</Application>
  <DocSecurity>0</DocSecurity>
  <Lines>444</Lines>
  <Paragraphs>124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Suchożebrska Eliza</cp:lastModifiedBy>
  <cp:revision>12</cp:revision>
  <cp:lastPrinted>2015-05-06T08:58:00Z</cp:lastPrinted>
  <dcterms:created xsi:type="dcterms:W3CDTF">2015-05-20T13:10:00Z</dcterms:created>
  <dcterms:modified xsi:type="dcterms:W3CDTF">2017-05-24T11:06:00Z</dcterms:modified>
</cp:coreProperties>
</file>