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AF687E" w:rsidRDefault="00E77CB3" w:rsidP="00AF687E">
      <w:pPr>
        <w:jc w:val="center"/>
        <w:rPr>
          <w:lang w:val="fr-FR"/>
        </w:rPr>
      </w:pPr>
      <w:bookmarkStart w:id="0" w:name="_GoBack"/>
      <w:bookmarkEnd w:id="0"/>
    </w:p>
    <w:p w:rsidR="00E87902" w:rsidRPr="00AF687E" w:rsidRDefault="00E87902" w:rsidP="00AF687E">
      <w:pPr>
        <w:jc w:val="center"/>
        <w:rPr>
          <w:lang w:val="fr-FR"/>
        </w:rPr>
      </w:pPr>
    </w:p>
    <w:p w:rsidR="00E87902" w:rsidRPr="00AF687E" w:rsidRDefault="00E87902" w:rsidP="00AF687E">
      <w:pPr>
        <w:jc w:val="center"/>
        <w:rPr>
          <w:lang w:val="fr-FR"/>
        </w:rPr>
      </w:pPr>
    </w:p>
    <w:p w:rsidR="00E77CB3" w:rsidRPr="00AF687E" w:rsidRDefault="004E5F0D" w:rsidP="00AF687E">
      <w:pPr>
        <w:jc w:val="center"/>
        <w:rPr>
          <w:lang w:val="fr-FR"/>
        </w:rPr>
      </w:pPr>
      <w:r w:rsidRPr="00AF687E">
        <w:rPr>
          <w:lang w:val="fr-FR"/>
        </w:rPr>
        <w:t>QUATRIÈME SECTION</w:t>
      </w:r>
    </w:p>
    <w:p w:rsidR="00E77CB3" w:rsidRPr="00AF687E" w:rsidRDefault="00E77CB3" w:rsidP="00AF687E">
      <w:pPr>
        <w:jc w:val="center"/>
        <w:rPr>
          <w:lang w:val="fr-FR"/>
        </w:rPr>
      </w:pPr>
    </w:p>
    <w:p w:rsidR="00E87902" w:rsidRPr="00AF687E" w:rsidRDefault="00E87902" w:rsidP="00AF687E">
      <w:pPr>
        <w:jc w:val="center"/>
        <w:rPr>
          <w:lang w:val="fr-FR"/>
        </w:rPr>
      </w:pPr>
    </w:p>
    <w:p w:rsidR="00E87902" w:rsidRPr="00AF687E" w:rsidRDefault="00E87902" w:rsidP="00AF687E">
      <w:pPr>
        <w:jc w:val="center"/>
        <w:rPr>
          <w:lang w:val="fr-FR"/>
        </w:rPr>
      </w:pPr>
    </w:p>
    <w:p w:rsidR="00E87902" w:rsidRPr="00AF687E" w:rsidRDefault="00E87902" w:rsidP="00AF687E">
      <w:pPr>
        <w:jc w:val="center"/>
        <w:rPr>
          <w:lang w:val="fr-FR"/>
        </w:rPr>
      </w:pPr>
    </w:p>
    <w:p w:rsidR="00E87902" w:rsidRPr="00AF687E" w:rsidRDefault="00E87902" w:rsidP="00AF687E">
      <w:pPr>
        <w:jc w:val="center"/>
        <w:rPr>
          <w:lang w:val="fr-FR"/>
        </w:rPr>
      </w:pPr>
    </w:p>
    <w:p w:rsidR="00E87902" w:rsidRPr="00AF687E" w:rsidRDefault="00E87902" w:rsidP="00AF687E">
      <w:pPr>
        <w:jc w:val="center"/>
        <w:rPr>
          <w:lang w:val="fr-FR"/>
        </w:rPr>
      </w:pPr>
    </w:p>
    <w:p w:rsidR="00863207" w:rsidRPr="00AF687E" w:rsidRDefault="00E77CB3" w:rsidP="00AF687E">
      <w:pPr>
        <w:jc w:val="center"/>
        <w:rPr>
          <w:b/>
          <w:lang w:val="fr-FR"/>
        </w:rPr>
      </w:pPr>
      <w:bookmarkStart w:id="1" w:name="To"/>
      <w:r w:rsidRPr="00AF687E">
        <w:rPr>
          <w:b/>
          <w:lang w:val="fr-FR"/>
        </w:rPr>
        <w:t>AFFAIRE</w:t>
      </w:r>
      <w:r w:rsidR="00863207" w:rsidRPr="00AF687E">
        <w:rPr>
          <w:b/>
          <w:lang w:val="fr-FR"/>
        </w:rPr>
        <w:t>S</w:t>
      </w:r>
      <w:r w:rsidRPr="00AF687E">
        <w:rPr>
          <w:b/>
          <w:lang w:val="fr-FR"/>
        </w:rPr>
        <w:t xml:space="preserve"> </w:t>
      </w:r>
      <w:bookmarkEnd w:id="1"/>
      <w:r w:rsidR="004E5F0D" w:rsidRPr="00AF687E">
        <w:rPr>
          <w:b/>
          <w:lang w:val="fr-FR"/>
        </w:rPr>
        <w:t xml:space="preserve">SIEMASZKO </w:t>
      </w:r>
      <w:r w:rsidR="00A76F0E" w:rsidRPr="00AF687E">
        <w:rPr>
          <w:b/>
          <w:lang w:val="fr-FR"/>
        </w:rPr>
        <w:t xml:space="preserve">ET </w:t>
      </w:r>
      <w:r w:rsidR="005F12CC" w:rsidRPr="00AF687E">
        <w:rPr>
          <w:b/>
          <w:lang w:val="fr-FR"/>
        </w:rPr>
        <w:t>OLSZY</w:t>
      </w:r>
      <w:r w:rsidR="005F12CC" w:rsidRPr="00AF687E">
        <w:rPr>
          <w:b/>
          <w:caps/>
          <w:lang w:val="fr-FR"/>
        </w:rPr>
        <w:t>ń</w:t>
      </w:r>
      <w:r w:rsidR="00863207" w:rsidRPr="00AF687E">
        <w:rPr>
          <w:b/>
          <w:lang w:val="fr-FR"/>
        </w:rPr>
        <w:t>SKI c. POLOGNE</w:t>
      </w:r>
    </w:p>
    <w:p w:rsidR="00863207" w:rsidRPr="00AF687E" w:rsidRDefault="00863207" w:rsidP="00AF687E">
      <w:pPr>
        <w:jc w:val="center"/>
        <w:rPr>
          <w:b/>
          <w:lang w:val="fr-FR"/>
        </w:rPr>
      </w:pPr>
    </w:p>
    <w:p w:rsidR="00E77CB3" w:rsidRPr="00AF687E" w:rsidRDefault="00E77CB3" w:rsidP="00AF687E">
      <w:pPr>
        <w:jc w:val="center"/>
        <w:rPr>
          <w:lang w:val="fr-FR"/>
        </w:rPr>
      </w:pPr>
    </w:p>
    <w:p w:rsidR="00E87902" w:rsidRPr="00AF687E" w:rsidRDefault="00E77CB3" w:rsidP="00AF687E">
      <w:pPr>
        <w:jc w:val="center"/>
        <w:rPr>
          <w:szCs w:val="24"/>
          <w:lang w:val="fr-FR"/>
        </w:rPr>
      </w:pPr>
      <w:r w:rsidRPr="00AF687E">
        <w:rPr>
          <w:i/>
          <w:lang w:val="fr-FR"/>
        </w:rPr>
        <w:t>(</w:t>
      </w:r>
      <w:r w:rsidR="004E5F0D" w:rsidRPr="00AF687E">
        <w:rPr>
          <w:i/>
          <w:lang w:val="fr-FR"/>
        </w:rPr>
        <w:t>Requêtes n</w:t>
      </w:r>
      <w:r w:rsidR="004E5F0D" w:rsidRPr="00AF687E">
        <w:rPr>
          <w:i/>
          <w:vertAlign w:val="superscript"/>
          <w:lang w:val="fr-FR"/>
        </w:rPr>
        <w:t>os</w:t>
      </w:r>
      <w:r w:rsidR="004E5F0D" w:rsidRPr="00AF687E">
        <w:rPr>
          <w:i/>
          <w:lang w:val="fr-FR"/>
        </w:rPr>
        <w:t xml:space="preserve"> 60975/08</w:t>
      </w:r>
      <w:r w:rsidR="00BB66A1" w:rsidRPr="00AF687E">
        <w:rPr>
          <w:i/>
          <w:lang w:val="fr-FR"/>
        </w:rPr>
        <w:t xml:space="preserve"> et 35410/09</w:t>
      </w:r>
      <w:r w:rsidRPr="00AF687E">
        <w:rPr>
          <w:i/>
          <w:lang w:val="fr-FR"/>
        </w:rPr>
        <w:t>)</w:t>
      </w:r>
    </w:p>
    <w:p w:rsidR="00E87902" w:rsidRPr="00AF687E" w:rsidRDefault="00E87902" w:rsidP="00AF687E">
      <w:pPr>
        <w:jc w:val="center"/>
        <w:rPr>
          <w:szCs w:val="24"/>
          <w:lang w:val="fr-FR"/>
        </w:rPr>
      </w:pPr>
    </w:p>
    <w:p w:rsidR="00E87902" w:rsidRPr="00AF687E" w:rsidRDefault="00E87902" w:rsidP="00AF687E">
      <w:pPr>
        <w:jc w:val="center"/>
        <w:rPr>
          <w:szCs w:val="24"/>
          <w:lang w:val="fr-FR"/>
        </w:rPr>
      </w:pPr>
    </w:p>
    <w:p w:rsidR="00E87902" w:rsidRPr="00AF687E" w:rsidRDefault="00E87902" w:rsidP="00AF687E">
      <w:pPr>
        <w:jc w:val="center"/>
        <w:rPr>
          <w:szCs w:val="24"/>
          <w:lang w:val="fr-FR"/>
        </w:rPr>
      </w:pPr>
    </w:p>
    <w:p w:rsidR="00E87902" w:rsidRPr="00AF687E" w:rsidRDefault="00E87902" w:rsidP="00AF687E">
      <w:pPr>
        <w:jc w:val="center"/>
        <w:rPr>
          <w:szCs w:val="24"/>
          <w:lang w:val="fr-FR"/>
        </w:rPr>
      </w:pPr>
    </w:p>
    <w:p w:rsidR="00E87902" w:rsidRPr="00AF687E" w:rsidRDefault="00E87902" w:rsidP="00AF687E">
      <w:pPr>
        <w:jc w:val="center"/>
        <w:rPr>
          <w:szCs w:val="24"/>
          <w:lang w:val="fr-FR"/>
        </w:rPr>
      </w:pPr>
    </w:p>
    <w:p w:rsidR="00E87902" w:rsidRPr="00AF687E" w:rsidRDefault="00E87902" w:rsidP="00AF687E">
      <w:pPr>
        <w:jc w:val="center"/>
        <w:rPr>
          <w:szCs w:val="24"/>
          <w:lang w:val="fr-FR"/>
        </w:rPr>
      </w:pPr>
    </w:p>
    <w:p w:rsidR="00E87902" w:rsidRPr="00AF687E" w:rsidRDefault="00E87902" w:rsidP="00AF687E">
      <w:pPr>
        <w:jc w:val="center"/>
        <w:rPr>
          <w:szCs w:val="24"/>
          <w:lang w:val="fr-FR"/>
        </w:rPr>
      </w:pPr>
    </w:p>
    <w:p w:rsidR="00E87902" w:rsidRPr="00AF687E" w:rsidRDefault="00E87902" w:rsidP="00AF687E">
      <w:pPr>
        <w:jc w:val="center"/>
        <w:rPr>
          <w:szCs w:val="24"/>
          <w:lang w:val="fr-FR"/>
        </w:rPr>
      </w:pPr>
    </w:p>
    <w:p w:rsidR="00E87902" w:rsidRPr="00AF687E" w:rsidRDefault="00E87902" w:rsidP="00AF687E">
      <w:pPr>
        <w:jc w:val="center"/>
        <w:rPr>
          <w:szCs w:val="24"/>
          <w:lang w:val="fr-FR"/>
        </w:rPr>
      </w:pPr>
    </w:p>
    <w:p w:rsidR="00E87902" w:rsidRPr="00AF687E" w:rsidRDefault="00E87902" w:rsidP="00AF687E">
      <w:pPr>
        <w:jc w:val="center"/>
        <w:rPr>
          <w:szCs w:val="24"/>
          <w:lang w:val="fr-FR"/>
        </w:rPr>
      </w:pPr>
      <w:r w:rsidRPr="00AF687E">
        <w:rPr>
          <w:szCs w:val="24"/>
          <w:lang w:val="fr-FR"/>
        </w:rPr>
        <w:t>ARRÊT</w:t>
      </w:r>
    </w:p>
    <w:p w:rsidR="00E87902" w:rsidRPr="00AF687E" w:rsidRDefault="00E87902" w:rsidP="00AF687E">
      <w:pPr>
        <w:jc w:val="center"/>
        <w:rPr>
          <w:szCs w:val="24"/>
          <w:lang w:val="fr-FR"/>
        </w:rPr>
      </w:pPr>
    </w:p>
    <w:p w:rsidR="00E87902" w:rsidRPr="00AF687E" w:rsidRDefault="00E87902" w:rsidP="00AF687E">
      <w:pPr>
        <w:jc w:val="center"/>
        <w:rPr>
          <w:szCs w:val="24"/>
          <w:lang w:val="fr-FR"/>
        </w:rPr>
      </w:pPr>
    </w:p>
    <w:p w:rsidR="00E87902" w:rsidRPr="00AF687E" w:rsidRDefault="00E87902" w:rsidP="00AF687E">
      <w:pPr>
        <w:jc w:val="center"/>
        <w:rPr>
          <w:szCs w:val="24"/>
          <w:lang w:val="fr-FR"/>
        </w:rPr>
      </w:pPr>
    </w:p>
    <w:p w:rsidR="00E87902" w:rsidRPr="00AF687E" w:rsidRDefault="00E87902" w:rsidP="00AF687E">
      <w:pPr>
        <w:jc w:val="center"/>
        <w:rPr>
          <w:szCs w:val="24"/>
          <w:lang w:val="fr-FR"/>
        </w:rPr>
      </w:pPr>
      <w:r w:rsidRPr="00AF687E">
        <w:rPr>
          <w:szCs w:val="24"/>
          <w:lang w:val="fr-FR"/>
        </w:rPr>
        <w:t>STRASBOURG</w:t>
      </w:r>
    </w:p>
    <w:p w:rsidR="00E87902" w:rsidRPr="00AF687E" w:rsidRDefault="00E87902" w:rsidP="00AF687E">
      <w:pPr>
        <w:jc w:val="center"/>
        <w:rPr>
          <w:szCs w:val="24"/>
          <w:lang w:val="fr-FR"/>
        </w:rPr>
      </w:pPr>
    </w:p>
    <w:p w:rsidR="00E87902" w:rsidRPr="00AF687E" w:rsidRDefault="00E87902" w:rsidP="00AF687E">
      <w:pPr>
        <w:jc w:val="center"/>
        <w:rPr>
          <w:szCs w:val="24"/>
          <w:lang w:val="fr-FR"/>
        </w:rPr>
      </w:pPr>
      <w:r w:rsidRPr="00AF687E">
        <w:rPr>
          <w:szCs w:val="24"/>
          <w:lang w:val="fr-FR"/>
        </w:rPr>
        <w:t>13 septembre 2016</w:t>
      </w:r>
    </w:p>
    <w:p w:rsidR="00E87902" w:rsidRPr="00AF687E" w:rsidRDefault="00E87902" w:rsidP="00AF687E">
      <w:pPr>
        <w:jc w:val="center"/>
        <w:rPr>
          <w:szCs w:val="24"/>
          <w:lang w:val="fr-FR"/>
        </w:rPr>
      </w:pPr>
    </w:p>
    <w:p w:rsidR="00AF687E" w:rsidRPr="00AF687E" w:rsidRDefault="00AF687E" w:rsidP="00AF687E">
      <w:pPr>
        <w:jc w:val="center"/>
        <w:rPr>
          <w:color w:val="FF0000"/>
          <w:lang w:val="fr-FR"/>
        </w:rPr>
      </w:pPr>
      <w:r w:rsidRPr="00AF687E">
        <w:rPr>
          <w:color w:val="FF0000"/>
          <w:lang w:val="fr-FR"/>
        </w:rPr>
        <w:t>Demande de renvoi devant la Grande Chambre en cours</w:t>
      </w:r>
    </w:p>
    <w:p w:rsidR="00E87902" w:rsidRPr="00AF687E" w:rsidRDefault="00E87902" w:rsidP="00AF687E">
      <w:pPr>
        <w:jc w:val="center"/>
        <w:rPr>
          <w:szCs w:val="24"/>
          <w:lang w:val="fr-FR"/>
        </w:rPr>
      </w:pPr>
    </w:p>
    <w:p w:rsidR="005D0A2E" w:rsidRPr="00AF687E" w:rsidRDefault="00E87902" w:rsidP="00AF687E">
      <w:pPr>
        <w:rPr>
          <w:szCs w:val="24"/>
          <w:lang w:val="fr-FR"/>
        </w:rPr>
      </w:pPr>
      <w:r w:rsidRPr="00AF687E">
        <w:rPr>
          <w:i/>
          <w:sz w:val="22"/>
          <w:szCs w:val="24"/>
          <w:lang w:val="fr-FR"/>
        </w:rPr>
        <w:t>Cet arrêt deviendra définitif dans les conditions définies à l</w:t>
      </w:r>
      <w:r w:rsidR="00AF687E" w:rsidRPr="00AF687E">
        <w:rPr>
          <w:i/>
          <w:sz w:val="22"/>
          <w:szCs w:val="24"/>
          <w:lang w:val="fr-FR"/>
        </w:rPr>
        <w:t>’</w:t>
      </w:r>
      <w:r w:rsidRPr="00AF687E">
        <w:rPr>
          <w:i/>
          <w:sz w:val="22"/>
          <w:szCs w:val="24"/>
          <w:lang w:val="fr-FR"/>
        </w:rPr>
        <w:t>article 44 § 2 de la Convention. Il peut subir des retouches de forme.</w:t>
      </w:r>
    </w:p>
    <w:p w:rsidR="00E87902" w:rsidRPr="00AF687E" w:rsidRDefault="00E87902" w:rsidP="00AF687E">
      <w:pPr>
        <w:pStyle w:val="JuCase"/>
        <w:ind w:firstLine="0"/>
        <w:rPr>
          <w:lang w:val="fr-FR"/>
        </w:rPr>
        <w:sectPr w:rsidR="00E87902" w:rsidRPr="00AF687E" w:rsidSect="00E87902">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CC3A75" w:rsidRPr="00AF687E" w:rsidRDefault="00CC3A75" w:rsidP="00AF687E">
      <w:pPr>
        <w:pStyle w:val="JuCase"/>
        <w:rPr>
          <w:lang w:val="fr-FR"/>
        </w:rPr>
      </w:pPr>
      <w:r w:rsidRPr="00AF687E">
        <w:rPr>
          <w:lang w:val="fr-FR"/>
        </w:rPr>
        <w:lastRenderedPageBreak/>
        <w:t>En l</w:t>
      </w:r>
      <w:r w:rsidR="00AF687E" w:rsidRPr="00AF687E">
        <w:rPr>
          <w:lang w:val="fr-FR"/>
        </w:rPr>
        <w:t>’</w:t>
      </w:r>
      <w:r w:rsidRPr="00AF687E">
        <w:rPr>
          <w:lang w:val="fr-FR"/>
        </w:rPr>
        <w:t xml:space="preserve">affaire Siemaszko </w:t>
      </w:r>
      <w:r w:rsidR="002E1F90" w:rsidRPr="00AF687E">
        <w:rPr>
          <w:lang w:val="fr-FR"/>
        </w:rPr>
        <w:t xml:space="preserve">et Olszyński </w:t>
      </w:r>
      <w:r w:rsidRPr="00AF687E">
        <w:rPr>
          <w:lang w:val="fr-FR"/>
        </w:rPr>
        <w:t>c. Pologne,</w:t>
      </w:r>
    </w:p>
    <w:p w:rsidR="00CC3A75" w:rsidRPr="00AF687E" w:rsidRDefault="00CC3A75" w:rsidP="00AF687E">
      <w:pPr>
        <w:pStyle w:val="ECHRPara"/>
        <w:rPr>
          <w:lang w:val="fr-FR"/>
        </w:rPr>
      </w:pPr>
      <w:r w:rsidRPr="00AF687E">
        <w:rPr>
          <w:lang w:val="fr-FR"/>
        </w:rPr>
        <w:t>La Cour européenne des droits de l</w:t>
      </w:r>
      <w:r w:rsidR="00AF687E" w:rsidRPr="00AF687E">
        <w:rPr>
          <w:lang w:val="fr-FR"/>
        </w:rPr>
        <w:t>’</w:t>
      </w:r>
      <w:r w:rsidRPr="00AF687E">
        <w:rPr>
          <w:lang w:val="fr-FR"/>
        </w:rPr>
        <w:t>homme (quatrième section), siégeant en une chambre composée de :</w:t>
      </w:r>
    </w:p>
    <w:p w:rsidR="00CC3A75" w:rsidRPr="00AF687E" w:rsidRDefault="00E87902" w:rsidP="00AF687E">
      <w:pPr>
        <w:pStyle w:val="ECHRDecisionBody"/>
        <w:rPr>
          <w:lang w:val="fr-FR"/>
        </w:rPr>
      </w:pPr>
      <w:r w:rsidRPr="00AF687E">
        <w:rPr>
          <w:lang w:val="fr-FR"/>
        </w:rPr>
        <w:tab/>
        <w:t>András Sajó,</w:t>
      </w:r>
      <w:r w:rsidRPr="00AF687E">
        <w:rPr>
          <w:i/>
          <w:lang w:val="fr-FR"/>
        </w:rPr>
        <w:t xml:space="preserve"> président,</w:t>
      </w:r>
      <w:r w:rsidRPr="00AF687E">
        <w:rPr>
          <w:i/>
          <w:lang w:val="fr-FR"/>
        </w:rPr>
        <w:br/>
      </w:r>
      <w:r w:rsidRPr="00AF687E">
        <w:rPr>
          <w:lang w:val="fr-FR"/>
        </w:rPr>
        <w:tab/>
        <w:t>Vincent A. De Gaetano,</w:t>
      </w:r>
      <w:r w:rsidRPr="00AF687E">
        <w:rPr>
          <w:i/>
          <w:lang w:val="fr-FR"/>
        </w:rPr>
        <w:br/>
      </w:r>
      <w:r w:rsidRPr="00AF687E">
        <w:rPr>
          <w:lang w:val="fr-FR"/>
        </w:rPr>
        <w:tab/>
        <w:t>Nona Tsotsoria,</w:t>
      </w:r>
      <w:r w:rsidRPr="00AF687E">
        <w:rPr>
          <w:i/>
          <w:lang w:val="fr-FR"/>
        </w:rPr>
        <w:br/>
      </w:r>
      <w:r w:rsidRPr="00AF687E">
        <w:rPr>
          <w:lang w:val="fr-FR"/>
        </w:rPr>
        <w:tab/>
        <w:t>Paulo Pinto de Albuquerque,</w:t>
      </w:r>
      <w:r w:rsidRPr="00AF687E">
        <w:rPr>
          <w:i/>
          <w:lang w:val="fr-FR"/>
        </w:rPr>
        <w:br/>
      </w:r>
      <w:r w:rsidRPr="00AF687E">
        <w:rPr>
          <w:lang w:val="fr-FR"/>
        </w:rPr>
        <w:tab/>
        <w:t>Krzysztof Wojtyczek,</w:t>
      </w:r>
      <w:r w:rsidRPr="00AF687E">
        <w:rPr>
          <w:i/>
          <w:lang w:val="fr-FR"/>
        </w:rPr>
        <w:br/>
      </w:r>
      <w:r w:rsidRPr="00AF687E">
        <w:rPr>
          <w:lang w:val="fr-FR"/>
        </w:rPr>
        <w:tab/>
        <w:t>Egidijus Kūris,</w:t>
      </w:r>
      <w:r w:rsidRPr="00AF687E">
        <w:rPr>
          <w:i/>
          <w:lang w:val="fr-FR"/>
        </w:rPr>
        <w:br/>
      </w:r>
      <w:r w:rsidRPr="00AF687E">
        <w:rPr>
          <w:lang w:val="fr-FR"/>
        </w:rPr>
        <w:tab/>
        <w:t>Iulia Motoc,</w:t>
      </w:r>
      <w:r w:rsidRPr="00AF687E">
        <w:rPr>
          <w:i/>
          <w:lang w:val="fr-FR"/>
        </w:rPr>
        <w:t xml:space="preserve"> juges,</w:t>
      </w:r>
      <w:r w:rsidRPr="00AF687E">
        <w:rPr>
          <w:i/>
          <w:lang w:val="fr-FR"/>
        </w:rPr>
        <w:br/>
      </w:r>
      <w:r w:rsidR="00CC3A75" w:rsidRPr="00AF687E">
        <w:rPr>
          <w:lang w:val="fr-FR"/>
        </w:rPr>
        <w:t>et de</w:t>
      </w:r>
      <w:r w:rsidR="00626301" w:rsidRPr="00AF687E">
        <w:rPr>
          <w:lang w:val="fr-FR"/>
        </w:rPr>
        <w:t xml:space="preserve"> </w:t>
      </w:r>
      <w:r w:rsidR="00626301" w:rsidRPr="00AF687E">
        <w:rPr>
          <w:szCs w:val="24"/>
          <w:lang w:val="fr-FR"/>
        </w:rPr>
        <w:t xml:space="preserve">Andrea Tamietti, </w:t>
      </w:r>
      <w:r w:rsidR="00626301" w:rsidRPr="00AF687E">
        <w:rPr>
          <w:i/>
          <w:lang w:val="fr-FR"/>
        </w:rPr>
        <w:t>greffier adjoint de section</w:t>
      </w:r>
      <w:r w:rsidR="00CC3A75" w:rsidRPr="00AF687E">
        <w:rPr>
          <w:lang w:val="fr-FR"/>
        </w:rPr>
        <w:t>,</w:t>
      </w:r>
    </w:p>
    <w:p w:rsidR="00CC3A75" w:rsidRPr="00AF687E" w:rsidRDefault="00CC3A75" w:rsidP="00AF687E">
      <w:pPr>
        <w:pStyle w:val="ECHRPara"/>
        <w:rPr>
          <w:lang w:val="fr-FR"/>
        </w:rPr>
      </w:pPr>
      <w:r w:rsidRPr="00AF687E">
        <w:rPr>
          <w:lang w:val="fr-FR"/>
        </w:rPr>
        <w:t xml:space="preserve">Après en avoir délibéré en chambre du conseil le </w:t>
      </w:r>
      <w:r w:rsidR="00626301" w:rsidRPr="00AF687E">
        <w:rPr>
          <w:lang w:val="fr-FR"/>
        </w:rPr>
        <w:t>23 août 2016</w:t>
      </w:r>
      <w:r w:rsidRPr="00AF687E">
        <w:rPr>
          <w:lang w:val="fr-FR"/>
        </w:rPr>
        <w:t>,</w:t>
      </w:r>
    </w:p>
    <w:p w:rsidR="00CC3A75" w:rsidRPr="00AF687E" w:rsidRDefault="00CC3A75" w:rsidP="00AF687E">
      <w:pPr>
        <w:pStyle w:val="ECHRPara"/>
        <w:rPr>
          <w:lang w:val="fr-FR"/>
        </w:rPr>
      </w:pPr>
      <w:r w:rsidRPr="00AF687E">
        <w:rPr>
          <w:lang w:val="fr-FR"/>
        </w:rPr>
        <w:t>Rend l</w:t>
      </w:r>
      <w:r w:rsidR="00AF687E" w:rsidRPr="00AF687E">
        <w:rPr>
          <w:lang w:val="fr-FR"/>
        </w:rPr>
        <w:t>’</w:t>
      </w:r>
      <w:r w:rsidRPr="00AF687E">
        <w:rPr>
          <w:lang w:val="fr-FR"/>
        </w:rPr>
        <w:t>arrêt que voici, adopté à cette date :</w:t>
      </w:r>
    </w:p>
    <w:p w:rsidR="00CC3A75" w:rsidRPr="00AF687E" w:rsidRDefault="00CC3A75" w:rsidP="00AF687E">
      <w:pPr>
        <w:pStyle w:val="ECHRTitle1"/>
        <w:rPr>
          <w:lang w:val="fr-FR"/>
        </w:rPr>
      </w:pPr>
      <w:r w:rsidRPr="00AF687E">
        <w:rPr>
          <w:lang w:val="fr-FR"/>
        </w:rPr>
        <w:t>PROCÉDURE</w:t>
      </w:r>
    </w:p>
    <w:p w:rsidR="00CC3A75" w:rsidRPr="00AF687E" w:rsidRDefault="00CC3A75"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w:t>
      </w:r>
      <w:r w:rsidRPr="00AF687E">
        <w:rPr>
          <w:lang w:val="fr-FR"/>
        </w:rPr>
        <w:fldChar w:fldCharType="end"/>
      </w:r>
      <w:r w:rsidRPr="00AF687E">
        <w:rPr>
          <w:lang w:val="fr-FR"/>
        </w:rPr>
        <w:t>.  À l</w:t>
      </w:r>
      <w:r w:rsidR="00AF687E" w:rsidRPr="00AF687E">
        <w:rPr>
          <w:lang w:val="fr-FR"/>
        </w:rPr>
        <w:t>’</w:t>
      </w:r>
      <w:r w:rsidRPr="00AF687E">
        <w:rPr>
          <w:lang w:val="fr-FR"/>
        </w:rPr>
        <w:t>origine de l</w:t>
      </w:r>
      <w:r w:rsidR="00AF687E" w:rsidRPr="00AF687E">
        <w:rPr>
          <w:lang w:val="fr-FR"/>
        </w:rPr>
        <w:t>’</w:t>
      </w:r>
      <w:r w:rsidRPr="00AF687E">
        <w:rPr>
          <w:lang w:val="fr-FR"/>
        </w:rPr>
        <w:t xml:space="preserve">affaire se trouvent </w:t>
      </w:r>
      <w:r w:rsidR="003B11A5" w:rsidRPr="00AF687E">
        <w:rPr>
          <w:lang w:val="fr-FR"/>
        </w:rPr>
        <w:t>deux</w:t>
      </w:r>
      <w:r w:rsidRPr="00AF687E">
        <w:rPr>
          <w:lang w:val="fr-FR"/>
        </w:rPr>
        <w:t xml:space="preserve"> requêtes (n</w:t>
      </w:r>
      <w:r w:rsidRPr="00AF687E">
        <w:rPr>
          <w:vertAlign w:val="superscript"/>
          <w:lang w:val="fr-FR"/>
        </w:rPr>
        <w:t>os</w:t>
      </w:r>
      <w:r w:rsidRPr="00AF687E">
        <w:rPr>
          <w:lang w:val="fr-FR"/>
        </w:rPr>
        <w:t xml:space="preserve"> 60975/08 et 35410/09) dirigées contre la République de Pologne et dont </w:t>
      </w:r>
      <w:r w:rsidR="003B11A5" w:rsidRPr="00AF687E">
        <w:rPr>
          <w:lang w:val="fr-FR"/>
        </w:rPr>
        <w:t>deux</w:t>
      </w:r>
      <w:r w:rsidRPr="00AF687E">
        <w:rPr>
          <w:lang w:val="fr-FR"/>
        </w:rPr>
        <w:t xml:space="preserve"> ressortissants de cet État, MM. Marek Siemaszko </w:t>
      </w:r>
      <w:r w:rsidR="00E309BF" w:rsidRPr="00AF687E">
        <w:rPr>
          <w:lang w:val="fr-FR"/>
        </w:rPr>
        <w:t xml:space="preserve">(« le premier requérant ») </w:t>
      </w:r>
      <w:r w:rsidRPr="00AF687E">
        <w:rPr>
          <w:lang w:val="fr-FR"/>
        </w:rPr>
        <w:t xml:space="preserve">et </w:t>
      </w:r>
      <w:r w:rsidR="005519E6" w:rsidRPr="00AF687E">
        <w:rPr>
          <w:lang w:val="fr-FR"/>
        </w:rPr>
        <w:t>Jan Olszyń</w:t>
      </w:r>
      <w:r w:rsidRPr="00AF687E">
        <w:rPr>
          <w:lang w:val="fr-FR"/>
        </w:rPr>
        <w:t>ski (« le</w:t>
      </w:r>
      <w:r w:rsidR="00E309BF" w:rsidRPr="00AF687E">
        <w:rPr>
          <w:lang w:val="fr-FR"/>
        </w:rPr>
        <w:t xml:space="preserve"> deuxième</w:t>
      </w:r>
      <w:r w:rsidRPr="00AF687E">
        <w:rPr>
          <w:lang w:val="fr-FR"/>
        </w:rPr>
        <w:t xml:space="preserve"> requérant »), ont saisi la Cour respectivement le 24 novembre 2008 et </w:t>
      </w:r>
      <w:r w:rsidR="002478A1" w:rsidRPr="00AF687E">
        <w:rPr>
          <w:lang w:val="fr-FR"/>
        </w:rPr>
        <w:t xml:space="preserve">le </w:t>
      </w:r>
      <w:r w:rsidRPr="00AF687E">
        <w:rPr>
          <w:lang w:val="fr-FR"/>
        </w:rPr>
        <w:t>19</w:t>
      </w:r>
      <w:r w:rsidR="00951E13" w:rsidRPr="00AF687E">
        <w:rPr>
          <w:lang w:val="fr-FR"/>
        </w:rPr>
        <w:t> </w:t>
      </w:r>
      <w:r w:rsidRPr="00AF687E">
        <w:rPr>
          <w:lang w:val="fr-FR"/>
        </w:rPr>
        <w:t>juin 2009 en vertu de l</w:t>
      </w:r>
      <w:r w:rsidR="00AF687E" w:rsidRPr="00AF687E">
        <w:rPr>
          <w:lang w:val="fr-FR"/>
        </w:rPr>
        <w:t>’</w:t>
      </w:r>
      <w:r w:rsidRPr="00AF687E">
        <w:rPr>
          <w:lang w:val="fr-FR"/>
        </w:rPr>
        <w:t>article</w:t>
      </w:r>
      <w:r w:rsidR="002478A1" w:rsidRPr="00AF687E">
        <w:rPr>
          <w:lang w:val="fr-FR"/>
        </w:rPr>
        <w:t> </w:t>
      </w:r>
      <w:r w:rsidRPr="00AF687E">
        <w:rPr>
          <w:lang w:val="fr-FR"/>
        </w:rPr>
        <w:t>34 de la Convention de sauvegarde des droits de l</w:t>
      </w:r>
      <w:r w:rsidR="00AF687E" w:rsidRPr="00AF687E">
        <w:rPr>
          <w:lang w:val="fr-FR"/>
        </w:rPr>
        <w:t>’</w:t>
      </w:r>
      <w:r w:rsidRPr="00AF687E">
        <w:rPr>
          <w:lang w:val="fr-FR"/>
        </w:rPr>
        <w:t>homme et des libertés fondamentales (« la Convention »).</w:t>
      </w:r>
    </w:p>
    <w:p w:rsidR="005D0A2E" w:rsidRPr="00AF687E" w:rsidRDefault="00CC3A75"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2</w:t>
      </w:r>
      <w:r w:rsidRPr="00AF687E">
        <w:rPr>
          <w:lang w:val="fr-FR"/>
        </w:rPr>
        <w:fldChar w:fldCharType="end"/>
      </w:r>
      <w:r w:rsidRPr="00AF687E">
        <w:rPr>
          <w:lang w:val="fr-FR"/>
        </w:rPr>
        <w:t>.  Les requérants, qui ont été admis au bénéfice de l</w:t>
      </w:r>
      <w:r w:rsidR="00AF687E" w:rsidRPr="00AF687E">
        <w:rPr>
          <w:lang w:val="fr-FR"/>
        </w:rPr>
        <w:t>’</w:t>
      </w:r>
      <w:r w:rsidRPr="00AF687E">
        <w:rPr>
          <w:lang w:val="fr-FR"/>
        </w:rPr>
        <w:t xml:space="preserve">assistance judiciaire, ont été représentés </w:t>
      </w:r>
      <w:r w:rsidR="002478A1" w:rsidRPr="00AF687E">
        <w:rPr>
          <w:lang w:val="fr-FR"/>
        </w:rPr>
        <w:t xml:space="preserve">respectivement </w:t>
      </w:r>
      <w:r w:rsidRPr="00AF687E">
        <w:rPr>
          <w:lang w:val="fr-FR"/>
        </w:rPr>
        <w:t>par M</w:t>
      </w:r>
      <w:r w:rsidRPr="00AF687E">
        <w:rPr>
          <w:vertAlign w:val="superscript"/>
          <w:lang w:val="fr-FR"/>
        </w:rPr>
        <w:t>e</w:t>
      </w:r>
      <w:r w:rsidRPr="00AF687E">
        <w:rPr>
          <w:lang w:val="fr-FR"/>
        </w:rPr>
        <w:t>  K. Gotkowicz</w:t>
      </w:r>
      <w:r w:rsidR="002478A1" w:rsidRPr="00AF687E">
        <w:rPr>
          <w:lang w:val="fr-FR"/>
        </w:rPr>
        <w:t>, avocat à Gdańsk, et par M</w:t>
      </w:r>
      <w:r w:rsidR="002478A1" w:rsidRPr="00AF687E">
        <w:rPr>
          <w:vertAlign w:val="superscript"/>
          <w:lang w:val="fr-FR"/>
        </w:rPr>
        <w:t>e</w:t>
      </w:r>
      <w:r w:rsidR="002478A1" w:rsidRPr="00AF687E">
        <w:rPr>
          <w:lang w:val="fr-FR"/>
        </w:rPr>
        <w:t> </w:t>
      </w:r>
      <w:r w:rsidRPr="00AF687E">
        <w:rPr>
          <w:lang w:val="fr-FR"/>
        </w:rPr>
        <w:t>Z.</w:t>
      </w:r>
      <w:r w:rsidR="00E16B02" w:rsidRPr="00AF687E">
        <w:rPr>
          <w:lang w:val="fr-FR"/>
        </w:rPr>
        <w:t> </w:t>
      </w:r>
      <w:r w:rsidRPr="00AF687E">
        <w:rPr>
          <w:lang w:val="fr-FR"/>
        </w:rPr>
        <w:t>Wawak, avocat</w:t>
      </w:r>
      <w:r w:rsidR="00867906" w:rsidRPr="00AF687E">
        <w:rPr>
          <w:lang w:val="fr-FR"/>
        </w:rPr>
        <w:t xml:space="preserve"> à Bielsko-Biał</w:t>
      </w:r>
      <w:r w:rsidRPr="00AF687E">
        <w:rPr>
          <w:lang w:val="fr-FR"/>
        </w:rPr>
        <w:t>a. Le gouvernement polonais (« le Gouvernement ») a été représenté par son agent, M.</w:t>
      </w:r>
      <w:r w:rsidR="003E2109" w:rsidRPr="00AF687E">
        <w:rPr>
          <w:lang w:val="fr-FR"/>
        </w:rPr>
        <w:t> </w:t>
      </w:r>
      <w:r w:rsidR="00867906" w:rsidRPr="00AF687E">
        <w:rPr>
          <w:lang w:val="fr-FR"/>
        </w:rPr>
        <w:t>J.</w:t>
      </w:r>
      <w:r w:rsidR="003E2109" w:rsidRPr="00AF687E">
        <w:rPr>
          <w:lang w:val="fr-FR"/>
        </w:rPr>
        <w:t> </w:t>
      </w:r>
      <w:r w:rsidR="00867906" w:rsidRPr="00AF687E">
        <w:rPr>
          <w:lang w:val="fr-FR"/>
        </w:rPr>
        <w:t>Wołą</w:t>
      </w:r>
      <w:r w:rsidRPr="00AF687E">
        <w:rPr>
          <w:lang w:val="fr-FR"/>
        </w:rPr>
        <w:t xml:space="preserve">siewicz, </w:t>
      </w:r>
      <w:r w:rsidR="00E16B02" w:rsidRPr="00AF687E">
        <w:rPr>
          <w:lang w:val="fr-FR"/>
        </w:rPr>
        <w:t xml:space="preserve">auquel a </w:t>
      </w:r>
      <w:r w:rsidRPr="00AF687E">
        <w:rPr>
          <w:lang w:val="fr-FR"/>
        </w:rPr>
        <w:t>succédé M</w:t>
      </w:r>
      <w:r w:rsidRPr="00AF687E">
        <w:rPr>
          <w:vertAlign w:val="superscript"/>
          <w:lang w:val="fr-FR"/>
        </w:rPr>
        <w:t>me</w:t>
      </w:r>
      <w:r w:rsidRPr="00AF687E">
        <w:rPr>
          <w:lang w:val="fr-FR"/>
        </w:rPr>
        <w:t xml:space="preserve"> J. Chrzanowska, du ministère des Affaires étrangères.</w:t>
      </w:r>
    </w:p>
    <w:p w:rsidR="00CC3A75" w:rsidRPr="00AF687E" w:rsidRDefault="00CC3A75"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3</w:t>
      </w:r>
      <w:r w:rsidRPr="00AF687E">
        <w:rPr>
          <w:lang w:val="fr-FR"/>
        </w:rPr>
        <w:fldChar w:fldCharType="end"/>
      </w:r>
      <w:r w:rsidRPr="00AF687E">
        <w:rPr>
          <w:lang w:val="fr-FR"/>
        </w:rPr>
        <w:t xml:space="preserve">.  Les requérants </w:t>
      </w:r>
      <w:r w:rsidR="0072279B" w:rsidRPr="00AF687E">
        <w:rPr>
          <w:lang w:val="fr-FR"/>
        </w:rPr>
        <w:t>se plaignent</w:t>
      </w:r>
      <w:r w:rsidRPr="00AF687E">
        <w:rPr>
          <w:lang w:val="fr-FR"/>
        </w:rPr>
        <w:t xml:space="preserve"> </w:t>
      </w:r>
      <w:r w:rsidR="0072279B" w:rsidRPr="00AF687E">
        <w:rPr>
          <w:lang w:val="fr-FR"/>
        </w:rPr>
        <w:t>d</w:t>
      </w:r>
      <w:r w:rsidR="00AF687E" w:rsidRPr="00AF687E">
        <w:rPr>
          <w:lang w:val="fr-FR"/>
        </w:rPr>
        <w:t>’</w:t>
      </w:r>
      <w:r w:rsidRPr="00AF687E">
        <w:rPr>
          <w:lang w:val="fr-FR"/>
        </w:rPr>
        <w:t xml:space="preserve">une violation de </w:t>
      </w:r>
      <w:r w:rsidR="00264B38" w:rsidRPr="00AF687E">
        <w:rPr>
          <w:lang w:val="fr-FR"/>
        </w:rPr>
        <w:t>leur droit au respect des biens</w:t>
      </w:r>
      <w:r w:rsidR="00B912D0" w:rsidRPr="00AF687E">
        <w:rPr>
          <w:lang w:val="fr-FR"/>
        </w:rPr>
        <w:t> : ils allèguent que la valeur de leur pécule de libération a diminué en raison de</w:t>
      </w:r>
      <w:r w:rsidRPr="00AF687E">
        <w:rPr>
          <w:lang w:val="fr-FR"/>
        </w:rPr>
        <w:t xml:space="preserve"> l</w:t>
      </w:r>
      <w:r w:rsidR="00AF687E" w:rsidRPr="00AF687E">
        <w:rPr>
          <w:lang w:val="fr-FR"/>
        </w:rPr>
        <w:t>’</w:t>
      </w:r>
      <w:r w:rsidRPr="00AF687E">
        <w:rPr>
          <w:lang w:val="fr-FR"/>
        </w:rPr>
        <w:t xml:space="preserve">obligation </w:t>
      </w:r>
      <w:r w:rsidR="00B912D0" w:rsidRPr="00AF687E">
        <w:rPr>
          <w:lang w:val="fr-FR"/>
        </w:rPr>
        <w:t xml:space="preserve">qui </w:t>
      </w:r>
      <w:r w:rsidRPr="00AF687E">
        <w:rPr>
          <w:lang w:val="fr-FR"/>
        </w:rPr>
        <w:t xml:space="preserve">leur a été faite de </w:t>
      </w:r>
      <w:r w:rsidR="00E15F8A" w:rsidRPr="00AF687E">
        <w:rPr>
          <w:lang w:val="fr-FR"/>
        </w:rPr>
        <w:t xml:space="preserve">placer </w:t>
      </w:r>
      <w:r w:rsidRPr="00AF687E">
        <w:rPr>
          <w:lang w:val="fr-FR"/>
        </w:rPr>
        <w:t>les sommes constituant le</w:t>
      </w:r>
      <w:r w:rsidR="00587FD3" w:rsidRPr="00AF687E">
        <w:rPr>
          <w:lang w:val="fr-FR"/>
        </w:rPr>
        <w:t>dit</w:t>
      </w:r>
      <w:r w:rsidRPr="00AF687E">
        <w:rPr>
          <w:lang w:val="fr-FR"/>
        </w:rPr>
        <w:t xml:space="preserve"> pécule</w:t>
      </w:r>
      <w:r w:rsidR="00264B38" w:rsidRPr="00AF687E">
        <w:rPr>
          <w:lang w:val="fr-FR"/>
        </w:rPr>
        <w:t xml:space="preserve"> sur un livret </w:t>
      </w:r>
      <w:r w:rsidR="00B912D0" w:rsidRPr="00AF687E">
        <w:rPr>
          <w:lang w:val="fr-FR"/>
        </w:rPr>
        <w:t>présentant un</w:t>
      </w:r>
      <w:r w:rsidR="00264B38" w:rsidRPr="00AF687E">
        <w:rPr>
          <w:lang w:val="fr-FR"/>
        </w:rPr>
        <w:t xml:space="preserve"> taux d</w:t>
      </w:r>
      <w:r w:rsidR="00AF687E" w:rsidRPr="00AF687E">
        <w:rPr>
          <w:lang w:val="fr-FR"/>
        </w:rPr>
        <w:t>’</w:t>
      </w:r>
      <w:r w:rsidR="00264B38" w:rsidRPr="00AF687E">
        <w:rPr>
          <w:lang w:val="fr-FR"/>
        </w:rPr>
        <w:t xml:space="preserve">intérêt </w:t>
      </w:r>
      <w:r w:rsidRPr="00AF687E">
        <w:rPr>
          <w:lang w:val="fr-FR"/>
        </w:rPr>
        <w:t>faible.</w:t>
      </w:r>
    </w:p>
    <w:p w:rsidR="00CC3A75" w:rsidRPr="00AF687E" w:rsidRDefault="00CC3A75"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4</w:t>
      </w:r>
      <w:r w:rsidRPr="00AF687E">
        <w:rPr>
          <w:lang w:val="fr-FR"/>
        </w:rPr>
        <w:fldChar w:fldCharType="end"/>
      </w:r>
      <w:r w:rsidRPr="00AF687E">
        <w:rPr>
          <w:lang w:val="fr-FR"/>
        </w:rPr>
        <w:t xml:space="preserve">.  Le 13 janvier 2012 et le 15 novembre 2010, les requêtes ont été communiquées au Gouvernement. </w:t>
      </w:r>
      <w:r w:rsidR="00582362" w:rsidRPr="00AF687E">
        <w:rPr>
          <w:lang w:val="fr-FR"/>
        </w:rPr>
        <w:t>En outre, des observations ont été reçues de la Fondation Helsinki pour les droits de l</w:t>
      </w:r>
      <w:r w:rsidR="00AF687E" w:rsidRPr="00AF687E">
        <w:rPr>
          <w:lang w:val="fr-FR"/>
        </w:rPr>
        <w:t>’</w:t>
      </w:r>
      <w:r w:rsidR="00582362" w:rsidRPr="00AF687E">
        <w:rPr>
          <w:lang w:val="fr-FR"/>
        </w:rPr>
        <w:t xml:space="preserve">homme, que le président avait autorisée à intervenir dans la procédure </w:t>
      </w:r>
      <w:r w:rsidR="00AA1000" w:rsidRPr="00AF687E">
        <w:rPr>
          <w:lang w:val="fr-FR"/>
        </w:rPr>
        <w:t>écrite relative à la requête n</w:t>
      </w:r>
      <w:r w:rsidR="005D0A2E" w:rsidRPr="00AF687E">
        <w:rPr>
          <w:vertAlign w:val="superscript"/>
          <w:lang w:val="fr-FR"/>
        </w:rPr>
        <w:t>o</w:t>
      </w:r>
      <w:r w:rsidR="00AA1000" w:rsidRPr="00AF687E">
        <w:rPr>
          <w:lang w:val="fr-FR"/>
        </w:rPr>
        <w:t> </w:t>
      </w:r>
      <w:r w:rsidR="00582362" w:rsidRPr="00AF687E">
        <w:rPr>
          <w:lang w:val="fr-FR"/>
        </w:rPr>
        <w:t>35410/09</w:t>
      </w:r>
      <w:r w:rsidR="005D0A2E" w:rsidRPr="00AF687E">
        <w:rPr>
          <w:lang w:val="fr-FR"/>
        </w:rPr>
        <w:t xml:space="preserve"> </w:t>
      </w:r>
      <w:r w:rsidR="00582362" w:rsidRPr="00AF687E">
        <w:rPr>
          <w:lang w:val="fr-FR"/>
        </w:rPr>
        <w:t>(articles 36 § 2 de la Convention et 44 § 2 du règlement).</w:t>
      </w:r>
    </w:p>
    <w:p w:rsidR="00CC3A75" w:rsidRPr="00AF687E" w:rsidRDefault="00CC3A75" w:rsidP="00AF687E">
      <w:pPr>
        <w:pStyle w:val="ECHRTitle1"/>
        <w:tabs>
          <w:tab w:val="left" w:pos="5387"/>
        </w:tabs>
        <w:rPr>
          <w:lang w:val="fr-FR"/>
        </w:rPr>
      </w:pPr>
      <w:r w:rsidRPr="00AF687E">
        <w:rPr>
          <w:lang w:val="fr-FR"/>
        </w:rPr>
        <w:lastRenderedPageBreak/>
        <w:t>EN FAIT</w:t>
      </w:r>
    </w:p>
    <w:p w:rsidR="00CC3A75" w:rsidRPr="00AF687E" w:rsidRDefault="00CC3A75" w:rsidP="00AF687E">
      <w:pPr>
        <w:pStyle w:val="ECHRHeading1"/>
        <w:rPr>
          <w:lang w:val="fr-FR"/>
        </w:rPr>
      </w:pPr>
      <w:r w:rsidRPr="00AF687E">
        <w:rPr>
          <w:lang w:val="fr-FR"/>
        </w:rPr>
        <w:t>I.  LES CIRCONSTANCES DE L</w:t>
      </w:r>
      <w:r w:rsidR="00AF687E" w:rsidRPr="00AF687E">
        <w:rPr>
          <w:lang w:val="fr-FR"/>
        </w:rPr>
        <w:t>’</w:t>
      </w:r>
      <w:r w:rsidRPr="00AF687E">
        <w:rPr>
          <w:lang w:val="fr-FR"/>
        </w:rPr>
        <w:t>ESPÈCE</w:t>
      </w:r>
    </w:p>
    <w:p w:rsidR="005D0A2E" w:rsidRPr="00AF687E" w:rsidRDefault="00CC3A75"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5</w:t>
      </w:r>
      <w:r w:rsidRPr="00AF687E">
        <w:rPr>
          <w:lang w:val="fr-FR"/>
        </w:rPr>
        <w:fldChar w:fldCharType="end"/>
      </w:r>
      <w:r w:rsidRPr="00AF687E">
        <w:rPr>
          <w:lang w:val="fr-FR"/>
        </w:rPr>
        <w:t xml:space="preserve">.  Les requérants, nés respectivement en 1976 et </w:t>
      </w:r>
      <w:r w:rsidR="002877CC" w:rsidRPr="00AF687E">
        <w:rPr>
          <w:lang w:val="fr-FR"/>
        </w:rPr>
        <w:t xml:space="preserve">en </w:t>
      </w:r>
      <w:r w:rsidRPr="00AF687E">
        <w:rPr>
          <w:lang w:val="fr-FR"/>
        </w:rPr>
        <w:t xml:space="preserve">1975, résident </w:t>
      </w:r>
      <w:r w:rsidR="00075307" w:rsidRPr="00AF687E">
        <w:rPr>
          <w:lang w:val="fr-FR"/>
        </w:rPr>
        <w:t xml:space="preserve">respectivement </w:t>
      </w:r>
      <w:r w:rsidRPr="00AF687E">
        <w:rPr>
          <w:lang w:val="fr-FR"/>
        </w:rPr>
        <w:t xml:space="preserve">à </w:t>
      </w:r>
      <w:r w:rsidR="00867906" w:rsidRPr="00AF687E">
        <w:rPr>
          <w:lang w:val="fr-FR"/>
        </w:rPr>
        <w:t>Morą</w:t>
      </w:r>
      <w:r w:rsidR="00E15F8A" w:rsidRPr="00AF687E">
        <w:rPr>
          <w:lang w:val="fr-FR"/>
        </w:rPr>
        <w:t xml:space="preserve">g et à </w:t>
      </w:r>
      <w:r w:rsidR="00867906" w:rsidRPr="00AF687E">
        <w:rPr>
          <w:lang w:val="fr-FR"/>
        </w:rPr>
        <w:t>Bielsko-Biał</w:t>
      </w:r>
      <w:r w:rsidRPr="00AF687E">
        <w:rPr>
          <w:lang w:val="fr-FR"/>
        </w:rPr>
        <w:t>a.</w:t>
      </w:r>
    </w:p>
    <w:p w:rsidR="00CC3A75" w:rsidRPr="00AF687E" w:rsidRDefault="00121867" w:rsidP="00AF687E">
      <w:pPr>
        <w:pStyle w:val="ECHRHeading2"/>
        <w:rPr>
          <w:lang w:val="fr-FR"/>
        </w:rPr>
      </w:pPr>
      <w:r w:rsidRPr="00AF687E">
        <w:rPr>
          <w:lang w:val="fr-FR"/>
        </w:rPr>
        <w:t>A.  L</w:t>
      </w:r>
      <w:r w:rsidR="00CC3A75" w:rsidRPr="00AF687E">
        <w:rPr>
          <w:lang w:val="fr-FR"/>
        </w:rPr>
        <w:t xml:space="preserve">e requérant </w:t>
      </w:r>
      <w:r w:rsidR="002877CC" w:rsidRPr="00AF687E">
        <w:rPr>
          <w:lang w:val="fr-FR"/>
        </w:rPr>
        <w:t xml:space="preserve">Marek </w:t>
      </w:r>
      <w:r w:rsidR="00CC3A75" w:rsidRPr="00AF687E">
        <w:rPr>
          <w:lang w:val="fr-FR"/>
        </w:rPr>
        <w:t>Siemaszko</w:t>
      </w:r>
    </w:p>
    <w:p w:rsidR="005D0A2E" w:rsidRPr="00AF687E" w:rsidRDefault="00CC3A75"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6</w:t>
      </w:r>
      <w:r w:rsidRPr="00AF687E">
        <w:rPr>
          <w:lang w:val="fr-FR"/>
        </w:rPr>
        <w:fldChar w:fldCharType="end"/>
      </w:r>
      <w:r w:rsidRPr="00AF687E">
        <w:rPr>
          <w:lang w:val="fr-FR"/>
        </w:rPr>
        <w:t>.</w:t>
      </w:r>
      <w:r w:rsidR="00867906" w:rsidRPr="00AF687E">
        <w:rPr>
          <w:lang w:val="fr-FR"/>
        </w:rPr>
        <w:t> </w:t>
      </w:r>
      <w:r w:rsidRPr="00AF687E">
        <w:rPr>
          <w:lang w:val="fr-FR"/>
        </w:rPr>
        <w:t> </w:t>
      </w:r>
      <w:r w:rsidR="00E81279" w:rsidRPr="00AF687E">
        <w:rPr>
          <w:lang w:val="fr-FR"/>
        </w:rPr>
        <w:t>À</w:t>
      </w:r>
      <w:r w:rsidR="00057B39" w:rsidRPr="00AF687E">
        <w:rPr>
          <w:lang w:val="fr-FR"/>
        </w:rPr>
        <w:t xml:space="preserve"> la date d</w:t>
      </w:r>
      <w:r w:rsidR="00AF687E" w:rsidRPr="00AF687E">
        <w:rPr>
          <w:lang w:val="fr-FR"/>
        </w:rPr>
        <w:t>’</w:t>
      </w:r>
      <w:r w:rsidRPr="00AF687E">
        <w:rPr>
          <w:lang w:val="fr-FR"/>
        </w:rPr>
        <w:t>introduction de la présente requête</w:t>
      </w:r>
      <w:r w:rsidR="00EF7FD1" w:rsidRPr="00AF687E">
        <w:rPr>
          <w:lang w:val="fr-FR"/>
        </w:rPr>
        <w:t>,</w:t>
      </w:r>
      <w:r w:rsidRPr="00AF687E">
        <w:rPr>
          <w:lang w:val="fr-FR"/>
        </w:rPr>
        <w:t xml:space="preserve"> le </w:t>
      </w:r>
      <w:r w:rsidR="00E309BF" w:rsidRPr="00AF687E">
        <w:rPr>
          <w:lang w:val="fr-FR"/>
        </w:rPr>
        <w:t xml:space="preserve">premier </w:t>
      </w:r>
      <w:r w:rsidRPr="00AF687E">
        <w:rPr>
          <w:lang w:val="fr-FR"/>
        </w:rPr>
        <w:t>requérant purgeait, depuis une date non précisée, une peine de réclusion criminelle de seize ans.</w:t>
      </w:r>
    </w:p>
    <w:p w:rsidR="005D0A2E" w:rsidRPr="00AF687E" w:rsidRDefault="00C32DCD"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7</w:t>
      </w:r>
      <w:r w:rsidRPr="00AF687E">
        <w:rPr>
          <w:lang w:val="fr-FR"/>
        </w:rPr>
        <w:fldChar w:fldCharType="end"/>
      </w:r>
      <w:r w:rsidRPr="00AF687E">
        <w:rPr>
          <w:lang w:val="fr-FR"/>
        </w:rPr>
        <w:t>.  </w:t>
      </w:r>
      <w:r w:rsidR="00CC3A75" w:rsidRPr="00AF687E">
        <w:rPr>
          <w:lang w:val="fr-FR"/>
        </w:rPr>
        <w:t>En juin 2000, alors qu</w:t>
      </w:r>
      <w:r w:rsidR="00AF687E" w:rsidRPr="00AF687E">
        <w:rPr>
          <w:lang w:val="fr-FR"/>
        </w:rPr>
        <w:t>’</w:t>
      </w:r>
      <w:r w:rsidR="00CC3A75" w:rsidRPr="00AF687E">
        <w:rPr>
          <w:lang w:val="fr-FR"/>
        </w:rPr>
        <w:t>il était</w:t>
      </w:r>
      <w:r w:rsidRPr="00AF687E">
        <w:rPr>
          <w:lang w:val="fr-FR"/>
        </w:rPr>
        <w:t xml:space="preserve"> incarcéré à la prison de Poznań</w:t>
      </w:r>
      <w:r w:rsidR="00CC3A75" w:rsidRPr="00AF687E">
        <w:rPr>
          <w:lang w:val="fr-FR"/>
        </w:rPr>
        <w:t>, l</w:t>
      </w:r>
      <w:r w:rsidR="00AF687E" w:rsidRPr="00AF687E">
        <w:rPr>
          <w:lang w:val="fr-FR"/>
        </w:rPr>
        <w:t>’</w:t>
      </w:r>
      <w:r w:rsidR="00CC3A75" w:rsidRPr="00AF687E">
        <w:rPr>
          <w:lang w:val="fr-FR"/>
        </w:rPr>
        <w:t xml:space="preserve">administration pénitentiaire ouvrit pour le </w:t>
      </w:r>
      <w:r w:rsidR="00E90D2A" w:rsidRPr="00AF687E">
        <w:rPr>
          <w:lang w:val="fr-FR"/>
        </w:rPr>
        <w:t xml:space="preserve">compte et </w:t>
      </w:r>
      <w:r w:rsidR="00E309BF" w:rsidRPr="00AF687E">
        <w:rPr>
          <w:lang w:val="fr-FR"/>
        </w:rPr>
        <w:t>au</w:t>
      </w:r>
      <w:r w:rsidR="00E90D2A" w:rsidRPr="00AF687E">
        <w:rPr>
          <w:lang w:val="fr-FR"/>
        </w:rPr>
        <w:t xml:space="preserve"> nom du </w:t>
      </w:r>
      <w:r w:rsidR="00CC3A75" w:rsidRPr="00AF687E">
        <w:rPr>
          <w:lang w:val="fr-FR"/>
        </w:rPr>
        <w:t>requérant un livret dénommé</w:t>
      </w:r>
      <w:r w:rsidR="00E779AE" w:rsidRPr="00AF687E">
        <w:rPr>
          <w:lang w:val="fr-FR"/>
        </w:rPr>
        <w:t xml:space="preserve"> « livret à vue »</w:t>
      </w:r>
      <w:r w:rsidR="00CC3A75" w:rsidRPr="00AF687E">
        <w:rPr>
          <w:lang w:val="fr-FR"/>
        </w:rPr>
        <w:t xml:space="preserve"> (</w:t>
      </w:r>
      <w:r w:rsidR="00CC3A75" w:rsidRPr="00AF687E">
        <w:rPr>
          <w:i/>
          <w:lang w:val="fr-FR"/>
        </w:rPr>
        <w:t>konto bankowe z</w:t>
      </w:r>
      <w:r w:rsidR="00CC3A75" w:rsidRPr="00AF687E">
        <w:rPr>
          <w:lang w:val="fr-FR"/>
        </w:rPr>
        <w:t xml:space="preserve"> </w:t>
      </w:r>
      <w:r w:rsidRPr="00AF687E">
        <w:rPr>
          <w:i/>
          <w:lang w:val="fr-FR"/>
        </w:rPr>
        <w:t>książeczką oszczędnościową płatną na żą</w:t>
      </w:r>
      <w:r w:rsidR="00CC3A75" w:rsidRPr="00AF687E">
        <w:rPr>
          <w:i/>
          <w:lang w:val="fr-FR"/>
        </w:rPr>
        <w:t>danie</w:t>
      </w:r>
      <w:r w:rsidR="00CC3A75" w:rsidRPr="00AF687E">
        <w:rPr>
          <w:lang w:val="fr-FR"/>
        </w:rPr>
        <w:t>)</w:t>
      </w:r>
      <w:r w:rsidR="00E90D2A" w:rsidRPr="00AF687E">
        <w:rPr>
          <w:lang w:val="fr-FR"/>
        </w:rPr>
        <w:t xml:space="preserve"> à la banque PKO BP</w:t>
      </w:r>
      <w:r w:rsidR="00CC3A75" w:rsidRPr="00AF687E">
        <w:rPr>
          <w:lang w:val="fr-FR"/>
        </w:rPr>
        <w:t>. Entre le mois d</w:t>
      </w:r>
      <w:r w:rsidR="00AF687E" w:rsidRPr="00AF687E">
        <w:rPr>
          <w:lang w:val="fr-FR"/>
        </w:rPr>
        <w:t>’</w:t>
      </w:r>
      <w:r w:rsidR="00CC3A75" w:rsidRPr="00AF687E">
        <w:rPr>
          <w:lang w:val="fr-FR"/>
        </w:rPr>
        <w:t xml:space="preserve">août 2000 et le mois de mars 2012, dix-neuf versements furent effectués sur </w:t>
      </w:r>
      <w:r w:rsidR="00E309BF" w:rsidRPr="00AF687E">
        <w:rPr>
          <w:lang w:val="fr-FR"/>
        </w:rPr>
        <w:t>c</w:t>
      </w:r>
      <w:r w:rsidR="00CC3A75" w:rsidRPr="00AF687E">
        <w:rPr>
          <w:lang w:val="fr-FR"/>
        </w:rPr>
        <w:t>e livre</w:t>
      </w:r>
      <w:r w:rsidR="00B60D3F" w:rsidRPr="00AF687E">
        <w:rPr>
          <w:lang w:val="fr-FR"/>
        </w:rPr>
        <w:t xml:space="preserve">t, </w:t>
      </w:r>
      <w:r w:rsidR="00E309BF" w:rsidRPr="00AF687E">
        <w:rPr>
          <w:lang w:val="fr-FR"/>
        </w:rPr>
        <w:t xml:space="preserve">à la </w:t>
      </w:r>
      <w:r w:rsidR="00B60D3F" w:rsidRPr="00AF687E">
        <w:rPr>
          <w:lang w:val="fr-FR"/>
        </w:rPr>
        <w:t xml:space="preserve">suite </w:t>
      </w:r>
      <w:r w:rsidR="00E309BF" w:rsidRPr="00AF687E">
        <w:rPr>
          <w:lang w:val="fr-FR"/>
        </w:rPr>
        <w:t>de</w:t>
      </w:r>
      <w:r w:rsidR="00B60D3F" w:rsidRPr="00AF687E">
        <w:rPr>
          <w:lang w:val="fr-FR"/>
        </w:rPr>
        <w:t xml:space="preserve"> q</w:t>
      </w:r>
      <w:r w:rsidR="00541470" w:rsidRPr="00AF687E">
        <w:rPr>
          <w:lang w:val="fr-FR"/>
        </w:rPr>
        <w:t xml:space="preserve">uoi la valeur de son </w:t>
      </w:r>
      <w:r w:rsidR="00B60D3F" w:rsidRPr="00AF687E">
        <w:rPr>
          <w:lang w:val="fr-FR"/>
        </w:rPr>
        <w:t>épargne</w:t>
      </w:r>
      <w:r w:rsidR="00CC3A75" w:rsidRPr="00AF687E">
        <w:rPr>
          <w:lang w:val="fr-FR"/>
        </w:rPr>
        <w:t xml:space="preserve"> </w:t>
      </w:r>
      <w:r w:rsidR="00B60D3F" w:rsidRPr="00AF687E">
        <w:rPr>
          <w:lang w:val="fr-FR"/>
        </w:rPr>
        <w:t>avai</w:t>
      </w:r>
      <w:r w:rsidR="00CC3A75" w:rsidRPr="00AF687E">
        <w:rPr>
          <w:lang w:val="fr-FR"/>
        </w:rPr>
        <w:t>t atteint 1</w:t>
      </w:r>
      <w:r w:rsidR="003A7FE9" w:rsidRPr="00AF687E">
        <w:rPr>
          <w:lang w:val="fr-FR"/>
        </w:rPr>
        <w:t> </w:t>
      </w:r>
      <w:r w:rsidR="00CC3A75" w:rsidRPr="00AF687E">
        <w:rPr>
          <w:lang w:val="fr-FR"/>
        </w:rPr>
        <w:t>600</w:t>
      </w:r>
      <w:r w:rsidR="003A7FE9" w:rsidRPr="00AF687E">
        <w:rPr>
          <w:lang w:val="fr-FR"/>
        </w:rPr>
        <w:t> </w:t>
      </w:r>
      <w:r w:rsidR="000C54E5" w:rsidRPr="00AF687E">
        <w:rPr>
          <w:lang w:val="fr-FR"/>
        </w:rPr>
        <w:t>zlotys</w:t>
      </w:r>
      <w:r w:rsidR="00866D67" w:rsidRPr="00AF687E">
        <w:rPr>
          <w:lang w:val="fr-FR"/>
        </w:rPr>
        <w:t xml:space="preserve"> polonais</w:t>
      </w:r>
      <w:r w:rsidR="00E309BF" w:rsidRPr="00AF687E">
        <w:rPr>
          <w:lang w:val="fr-FR"/>
        </w:rPr>
        <w:t xml:space="preserve"> (</w:t>
      </w:r>
      <w:r w:rsidR="00CC3A75" w:rsidRPr="00AF687E">
        <w:rPr>
          <w:lang w:val="fr-FR"/>
        </w:rPr>
        <w:t>PLN</w:t>
      </w:r>
      <w:r w:rsidR="00E309BF" w:rsidRPr="00AF687E">
        <w:rPr>
          <w:lang w:val="fr-FR"/>
        </w:rPr>
        <w:t>)</w:t>
      </w:r>
      <w:r w:rsidR="00CC3A75" w:rsidRPr="00AF687E">
        <w:rPr>
          <w:lang w:val="fr-FR"/>
        </w:rPr>
        <w:t>.</w:t>
      </w:r>
    </w:p>
    <w:p w:rsidR="005D0A2E" w:rsidRPr="00AF687E" w:rsidRDefault="00C32DCD"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8</w:t>
      </w:r>
      <w:r w:rsidRPr="00AF687E">
        <w:rPr>
          <w:lang w:val="fr-FR"/>
        </w:rPr>
        <w:fldChar w:fldCharType="end"/>
      </w:r>
      <w:r w:rsidRPr="00AF687E">
        <w:rPr>
          <w:lang w:val="fr-FR"/>
        </w:rPr>
        <w:t>.  </w:t>
      </w:r>
      <w:r w:rsidR="00B60D3F" w:rsidRPr="00AF687E">
        <w:rPr>
          <w:lang w:val="fr-FR"/>
        </w:rPr>
        <w:t>À</w:t>
      </w:r>
      <w:r w:rsidR="00CC3A75" w:rsidRPr="00AF687E">
        <w:rPr>
          <w:lang w:val="fr-FR"/>
        </w:rPr>
        <w:t xml:space="preserve"> plusieurs reprises, le requérant se plaignit aux autorités que le taux d</w:t>
      </w:r>
      <w:r w:rsidR="00AF687E" w:rsidRPr="00AF687E">
        <w:rPr>
          <w:lang w:val="fr-FR"/>
        </w:rPr>
        <w:t>’</w:t>
      </w:r>
      <w:r w:rsidR="00CC3A75" w:rsidRPr="00AF687E">
        <w:rPr>
          <w:lang w:val="fr-FR"/>
        </w:rPr>
        <w:t>intérêt du livret dont il était détenteur était le plus bas sur le marché. Il</w:t>
      </w:r>
      <w:r w:rsidR="00394875" w:rsidRPr="00AF687E">
        <w:rPr>
          <w:lang w:val="fr-FR"/>
        </w:rPr>
        <w:t> </w:t>
      </w:r>
      <w:r w:rsidR="00CC3A75" w:rsidRPr="00AF687E">
        <w:rPr>
          <w:lang w:val="fr-FR"/>
        </w:rPr>
        <w:t xml:space="preserve">leur demanda de </w:t>
      </w:r>
      <w:r w:rsidR="00D147FD" w:rsidRPr="00AF687E">
        <w:rPr>
          <w:lang w:val="fr-FR"/>
        </w:rPr>
        <w:t>l</w:t>
      </w:r>
      <w:r w:rsidR="00AF687E" w:rsidRPr="00AF687E">
        <w:rPr>
          <w:lang w:val="fr-FR"/>
        </w:rPr>
        <w:t>’</w:t>
      </w:r>
      <w:r w:rsidR="00D147FD" w:rsidRPr="00AF687E">
        <w:rPr>
          <w:lang w:val="fr-FR"/>
        </w:rPr>
        <w:t xml:space="preserve">autoriser </w:t>
      </w:r>
      <w:r w:rsidRPr="00AF687E">
        <w:rPr>
          <w:lang w:val="fr-FR"/>
        </w:rPr>
        <w:t>à</w:t>
      </w:r>
      <w:r w:rsidR="00CC3A75" w:rsidRPr="00AF687E">
        <w:rPr>
          <w:lang w:val="fr-FR"/>
        </w:rPr>
        <w:t xml:space="preserve"> placer son épargne sur un autre livret, susceptible de lui procurer une rémunération plus</w:t>
      </w:r>
      <w:r w:rsidR="00B60D3F" w:rsidRPr="00AF687E">
        <w:rPr>
          <w:lang w:val="fr-FR"/>
        </w:rPr>
        <w:t xml:space="preserve"> intéressante</w:t>
      </w:r>
      <w:r w:rsidR="00CC3A75" w:rsidRPr="00AF687E">
        <w:rPr>
          <w:lang w:val="fr-FR"/>
        </w:rPr>
        <w:t>.</w:t>
      </w:r>
    </w:p>
    <w:p w:rsidR="005D0A2E" w:rsidRPr="00AF687E" w:rsidRDefault="00C32DCD"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9</w:t>
      </w:r>
      <w:r w:rsidRPr="00AF687E">
        <w:rPr>
          <w:lang w:val="fr-FR"/>
        </w:rPr>
        <w:fldChar w:fldCharType="end"/>
      </w:r>
      <w:r w:rsidRPr="00AF687E">
        <w:rPr>
          <w:lang w:val="fr-FR"/>
        </w:rPr>
        <w:t>.  </w:t>
      </w:r>
      <w:r w:rsidR="00CC3A75" w:rsidRPr="00AF687E">
        <w:rPr>
          <w:lang w:val="fr-FR"/>
        </w:rPr>
        <w:t xml:space="preserve">Par des </w:t>
      </w:r>
      <w:r w:rsidR="00BD7ADC" w:rsidRPr="00AF687E">
        <w:rPr>
          <w:lang w:val="fr-FR"/>
        </w:rPr>
        <w:t>lettres</w:t>
      </w:r>
      <w:r w:rsidR="00CC3A75" w:rsidRPr="00AF687E">
        <w:rPr>
          <w:lang w:val="fr-FR"/>
        </w:rPr>
        <w:t xml:space="preserve"> qu</w:t>
      </w:r>
      <w:r w:rsidR="00AF687E" w:rsidRPr="00AF687E">
        <w:rPr>
          <w:lang w:val="fr-FR"/>
        </w:rPr>
        <w:t>’</w:t>
      </w:r>
      <w:r w:rsidR="00CC3A75" w:rsidRPr="00AF687E">
        <w:rPr>
          <w:lang w:val="fr-FR"/>
        </w:rPr>
        <w:t xml:space="preserve">il </w:t>
      </w:r>
      <w:r w:rsidR="00C87A48" w:rsidRPr="00AF687E">
        <w:rPr>
          <w:lang w:val="fr-FR"/>
        </w:rPr>
        <w:t xml:space="preserve">fit </w:t>
      </w:r>
      <w:r w:rsidR="00CC3A75" w:rsidRPr="00AF687E">
        <w:rPr>
          <w:lang w:val="fr-FR"/>
        </w:rPr>
        <w:t>parvenir au requérant les 4 novembre et 22</w:t>
      </w:r>
      <w:r w:rsidR="00BD7ADC" w:rsidRPr="00AF687E">
        <w:rPr>
          <w:lang w:val="fr-FR"/>
        </w:rPr>
        <w:t> </w:t>
      </w:r>
      <w:r w:rsidR="00CC3A75" w:rsidRPr="00AF687E">
        <w:rPr>
          <w:lang w:val="fr-FR"/>
        </w:rPr>
        <w:t xml:space="preserve">décembre 2008, le responsable de la prison de Barczewo informa </w:t>
      </w:r>
      <w:r w:rsidR="002572B7" w:rsidRPr="00AF687E">
        <w:rPr>
          <w:lang w:val="fr-FR"/>
        </w:rPr>
        <w:t>l</w:t>
      </w:r>
      <w:r w:rsidR="00AF687E" w:rsidRPr="00AF687E">
        <w:rPr>
          <w:lang w:val="fr-FR"/>
        </w:rPr>
        <w:t>’</w:t>
      </w:r>
      <w:r w:rsidR="002572B7" w:rsidRPr="00AF687E">
        <w:rPr>
          <w:lang w:val="fr-FR"/>
        </w:rPr>
        <w:t xml:space="preserve">intéressé </w:t>
      </w:r>
      <w:r w:rsidR="00CC3A75" w:rsidRPr="00AF687E">
        <w:rPr>
          <w:lang w:val="fr-FR"/>
        </w:rPr>
        <w:t>que, en application de l</w:t>
      </w:r>
      <w:r w:rsidR="00AF687E" w:rsidRPr="00AF687E">
        <w:rPr>
          <w:lang w:val="fr-FR"/>
        </w:rPr>
        <w:t>’</w:t>
      </w:r>
      <w:r w:rsidR="00CC3A75" w:rsidRPr="00AF687E">
        <w:rPr>
          <w:lang w:val="fr-FR"/>
        </w:rPr>
        <w:t>article 126 du code d</w:t>
      </w:r>
      <w:r w:rsidR="00AF687E" w:rsidRPr="00AF687E">
        <w:rPr>
          <w:lang w:val="fr-FR"/>
        </w:rPr>
        <w:t>’</w:t>
      </w:r>
      <w:r w:rsidR="00CC3A75" w:rsidRPr="00AF687E">
        <w:rPr>
          <w:lang w:val="fr-FR"/>
        </w:rPr>
        <w:t>application des peines (</w:t>
      </w:r>
      <w:r w:rsidR="002572B7" w:rsidRPr="00AF687E">
        <w:rPr>
          <w:lang w:val="fr-FR"/>
        </w:rPr>
        <w:t>« le</w:t>
      </w:r>
      <w:r w:rsidR="00CC3A75" w:rsidRPr="00AF687E">
        <w:rPr>
          <w:lang w:val="fr-FR"/>
        </w:rPr>
        <w:t xml:space="preserve"> CAP</w:t>
      </w:r>
      <w:r w:rsidR="002572B7" w:rsidRPr="00AF687E">
        <w:rPr>
          <w:lang w:val="fr-FR"/>
        </w:rPr>
        <w:t> » –</w:t>
      </w:r>
      <w:r w:rsidR="00CC3A75" w:rsidRPr="00AF687E">
        <w:rPr>
          <w:lang w:val="fr-FR"/>
        </w:rPr>
        <w:t xml:space="preserve"> paragraphe </w:t>
      </w:r>
      <w:r w:rsidR="00B25FED" w:rsidRPr="00AF687E">
        <w:rPr>
          <w:lang w:val="fr-FR"/>
        </w:rPr>
        <w:t>30</w:t>
      </w:r>
      <w:r w:rsidR="00CC3A75" w:rsidRPr="00AF687E">
        <w:rPr>
          <w:lang w:val="fr-FR"/>
        </w:rPr>
        <w:t xml:space="preserve"> ci-dessous), les sommes accumulées sur </w:t>
      </w:r>
      <w:r w:rsidR="002572B7" w:rsidRPr="00AF687E">
        <w:rPr>
          <w:lang w:val="fr-FR"/>
        </w:rPr>
        <w:t>son</w:t>
      </w:r>
      <w:r w:rsidR="00B60D3F" w:rsidRPr="00AF687E">
        <w:rPr>
          <w:lang w:val="fr-FR"/>
        </w:rPr>
        <w:t xml:space="preserve"> </w:t>
      </w:r>
      <w:r w:rsidR="00CC3A75" w:rsidRPr="00AF687E">
        <w:rPr>
          <w:lang w:val="fr-FR"/>
        </w:rPr>
        <w:t>livret</w:t>
      </w:r>
      <w:r w:rsidR="00B60D3F" w:rsidRPr="00AF687E">
        <w:rPr>
          <w:lang w:val="fr-FR"/>
        </w:rPr>
        <w:t xml:space="preserve"> </w:t>
      </w:r>
      <w:r w:rsidR="00CC3A75" w:rsidRPr="00AF687E">
        <w:rPr>
          <w:lang w:val="fr-FR"/>
        </w:rPr>
        <w:t xml:space="preserve">constituaient son pécule de libération </w:t>
      </w:r>
      <w:r w:rsidR="00396B1B" w:rsidRPr="00AF687E">
        <w:rPr>
          <w:lang w:val="fr-FR"/>
        </w:rPr>
        <w:t xml:space="preserve">– </w:t>
      </w:r>
      <w:r w:rsidR="002572B7" w:rsidRPr="00AF687E">
        <w:rPr>
          <w:lang w:val="fr-FR"/>
        </w:rPr>
        <w:t xml:space="preserve">dit aussi </w:t>
      </w:r>
      <w:r w:rsidR="00CC3A75" w:rsidRPr="00AF687E">
        <w:rPr>
          <w:lang w:val="fr-FR"/>
        </w:rPr>
        <w:t>« fond</w:t>
      </w:r>
      <w:r w:rsidR="002572B7" w:rsidRPr="00AF687E">
        <w:rPr>
          <w:lang w:val="fr-FR"/>
        </w:rPr>
        <w:t>s</w:t>
      </w:r>
      <w:r w:rsidR="00CC3A75" w:rsidRPr="00AF687E">
        <w:rPr>
          <w:lang w:val="fr-FR"/>
        </w:rPr>
        <w:t xml:space="preserve"> d</w:t>
      </w:r>
      <w:r w:rsidR="00AF687E" w:rsidRPr="00AF687E">
        <w:rPr>
          <w:lang w:val="fr-FR"/>
        </w:rPr>
        <w:t>’</w:t>
      </w:r>
      <w:r w:rsidR="00CC3A75" w:rsidRPr="00AF687E">
        <w:rPr>
          <w:lang w:val="fr-FR"/>
        </w:rPr>
        <w:t>accumulation »</w:t>
      </w:r>
      <w:r w:rsidR="00396B1B" w:rsidRPr="00AF687E">
        <w:rPr>
          <w:lang w:val="fr-FR"/>
        </w:rPr>
        <w:t xml:space="preserve"> (</w:t>
      </w:r>
      <w:r w:rsidR="00CC3A75" w:rsidRPr="00AF687E">
        <w:rPr>
          <w:i/>
          <w:lang w:val="fr-FR"/>
        </w:rPr>
        <w:t>fundusz akumulacyjny</w:t>
      </w:r>
      <w:r w:rsidR="00B60D3F" w:rsidRPr="00AF687E">
        <w:rPr>
          <w:lang w:val="fr-FR"/>
        </w:rPr>
        <w:t>)</w:t>
      </w:r>
      <w:r w:rsidR="00396B1B" w:rsidRPr="00AF687E">
        <w:rPr>
          <w:lang w:val="fr-FR"/>
        </w:rPr>
        <w:t xml:space="preserve"> –</w:t>
      </w:r>
      <w:r w:rsidR="00B60D3F" w:rsidRPr="00AF687E">
        <w:rPr>
          <w:lang w:val="fr-FR"/>
        </w:rPr>
        <w:t xml:space="preserve">, soit </w:t>
      </w:r>
      <w:r w:rsidR="002572B7" w:rsidRPr="00AF687E">
        <w:rPr>
          <w:lang w:val="fr-FR"/>
        </w:rPr>
        <w:t xml:space="preserve">une </w:t>
      </w:r>
      <w:r w:rsidR="00CC3A75" w:rsidRPr="00AF687E">
        <w:rPr>
          <w:lang w:val="fr-FR"/>
        </w:rPr>
        <w:t xml:space="preserve">réserve dont </w:t>
      </w:r>
      <w:r w:rsidR="007A4B3C" w:rsidRPr="00AF687E">
        <w:rPr>
          <w:lang w:val="fr-FR"/>
        </w:rPr>
        <w:t xml:space="preserve">il ne pouvait disposer pendant </w:t>
      </w:r>
      <w:r w:rsidR="00D147FD" w:rsidRPr="00AF687E">
        <w:rPr>
          <w:lang w:val="fr-FR"/>
        </w:rPr>
        <w:t>son incarcération</w:t>
      </w:r>
      <w:r w:rsidR="007A4B3C" w:rsidRPr="00AF687E">
        <w:rPr>
          <w:lang w:val="fr-FR"/>
        </w:rPr>
        <w:t xml:space="preserve">. </w:t>
      </w:r>
      <w:r w:rsidR="00CC3A75" w:rsidRPr="00AF687E">
        <w:rPr>
          <w:lang w:val="fr-FR"/>
        </w:rPr>
        <w:t>Le responsable de la prison de Barczewo souligna que, en application de l</w:t>
      </w:r>
      <w:r w:rsidR="00AF687E" w:rsidRPr="00AF687E">
        <w:rPr>
          <w:lang w:val="fr-FR"/>
        </w:rPr>
        <w:t>’</w:t>
      </w:r>
      <w:r w:rsidR="00CC3A75" w:rsidRPr="00AF687E">
        <w:rPr>
          <w:lang w:val="fr-FR"/>
        </w:rPr>
        <w:t>article 113</w:t>
      </w:r>
      <w:r w:rsidR="002572B7" w:rsidRPr="00AF687E">
        <w:rPr>
          <w:lang w:val="fr-FR"/>
        </w:rPr>
        <w:t> </w:t>
      </w:r>
      <w:r w:rsidR="00CC3A75" w:rsidRPr="00AF687E">
        <w:rPr>
          <w:lang w:val="fr-FR"/>
        </w:rPr>
        <w:t>§</w:t>
      </w:r>
      <w:r w:rsidR="002572B7" w:rsidRPr="00AF687E">
        <w:rPr>
          <w:lang w:val="fr-FR"/>
        </w:rPr>
        <w:t> </w:t>
      </w:r>
      <w:r w:rsidR="00CC3A75" w:rsidRPr="00AF687E">
        <w:rPr>
          <w:lang w:val="fr-FR"/>
        </w:rPr>
        <w:t xml:space="preserve">3 du CAP </w:t>
      </w:r>
      <w:r w:rsidR="007415DA" w:rsidRPr="00AF687E">
        <w:rPr>
          <w:lang w:val="fr-FR"/>
        </w:rPr>
        <w:t xml:space="preserve">(paragraphe 28 </w:t>
      </w:r>
      <w:r w:rsidR="00CC3A75" w:rsidRPr="00AF687E">
        <w:rPr>
          <w:lang w:val="fr-FR"/>
        </w:rPr>
        <w:t xml:space="preserve">ci-dessous), </w:t>
      </w:r>
      <w:r w:rsidR="00B60D3F" w:rsidRPr="00AF687E">
        <w:rPr>
          <w:lang w:val="fr-FR"/>
        </w:rPr>
        <w:t xml:space="preserve">le requérant pouvait disposer </w:t>
      </w:r>
      <w:r w:rsidR="00D147FD" w:rsidRPr="00AF687E">
        <w:rPr>
          <w:lang w:val="fr-FR"/>
        </w:rPr>
        <w:t xml:space="preserve">librement </w:t>
      </w:r>
      <w:r w:rsidR="00B60D3F" w:rsidRPr="00AF687E">
        <w:rPr>
          <w:lang w:val="fr-FR"/>
        </w:rPr>
        <w:t>de son argent</w:t>
      </w:r>
      <w:r w:rsidR="00C87D27" w:rsidRPr="00AF687E">
        <w:rPr>
          <w:lang w:val="fr-FR"/>
        </w:rPr>
        <w:t>,</w:t>
      </w:r>
      <w:r w:rsidR="00B60D3F" w:rsidRPr="00AF687E">
        <w:rPr>
          <w:lang w:val="fr-FR"/>
        </w:rPr>
        <w:t xml:space="preserve"> </w:t>
      </w:r>
      <w:r w:rsidR="002572B7" w:rsidRPr="00AF687E">
        <w:rPr>
          <w:lang w:val="fr-FR"/>
        </w:rPr>
        <w:t>à l</w:t>
      </w:r>
      <w:r w:rsidR="00AF687E" w:rsidRPr="00AF687E">
        <w:rPr>
          <w:lang w:val="fr-FR"/>
        </w:rPr>
        <w:t>’</w:t>
      </w:r>
      <w:r w:rsidR="002572B7" w:rsidRPr="00AF687E">
        <w:rPr>
          <w:lang w:val="fr-FR"/>
        </w:rPr>
        <w:t>exception des</w:t>
      </w:r>
      <w:r w:rsidR="00CC3A75" w:rsidRPr="00AF687E">
        <w:rPr>
          <w:lang w:val="fr-FR"/>
        </w:rPr>
        <w:t xml:space="preserve"> sommes </w:t>
      </w:r>
      <w:r w:rsidR="00D147FD" w:rsidRPr="00AF687E">
        <w:rPr>
          <w:lang w:val="fr-FR"/>
        </w:rPr>
        <w:t xml:space="preserve">accumulées au titre de son pécule </w:t>
      </w:r>
      <w:r w:rsidR="002572B7" w:rsidRPr="00AF687E">
        <w:rPr>
          <w:lang w:val="fr-FR"/>
        </w:rPr>
        <w:t xml:space="preserve">de libération </w:t>
      </w:r>
      <w:r w:rsidR="00D147FD" w:rsidRPr="00AF687E">
        <w:rPr>
          <w:lang w:val="fr-FR"/>
        </w:rPr>
        <w:t xml:space="preserve">dans la limite </w:t>
      </w:r>
      <w:r w:rsidR="00B60D3F" w:rsidRPr="00AF687E">
        <w:rPr>
          <w:lang w:val="fr-FR"/>
        </w:rPr>
        <w:t>du</w:t>
      </w:r>
      <w:r w:rsidR="00CC3A75" w:rsidRPr="00AF687E">
        <w:rPr>
          <w:lang w:val="fr-FR"/>
        </w:rPr>
        <w:t xml:space="preserve"> salaire me</w:t>
      </w:r>
      <w:r w:rsidR="000C54E5" w:rsidRPr="00AF687E">
        <w:rPr>
          <w:lang w:val="fr-FR"/>
        </w:rPr>
        <w:t>nsuel moyen, soit 2 986,55 </w:t>
      </w:r>
      <w:r w:rsidR="00CB61FB" w:rsidRPr="00AF687E">
        <w:rPr>
          <w:lang w:val="fr-FR"/>
        </w:rPr>
        <w:t>PLN</w:t>
      </w:r>
      <w:r w:rsidR="00CC3A75" w:rsidRPr="00AF687E">
        <w:rPr>
          <w:lang w:val="fr-FR"/>
        </w:rPr>
        <w:t>. Le</w:t>
      </w:r>
      <w:r w:rsidR="000C54E5" w:rsidRPr="00AF687E">
        <w:rPr>
          <w:lang w:val="fr-FR"/>
        </w:rPr>
        <w:t> </w:t>
      </w:r>
      <w:r w:rsidR="00CC3A75" w:rsidRPr="00AF687E">
        <w:rPr>
          <w:lang w:val="fr-FR"/>
        </w:rPr>
        <w:t xml:space="preserve">responsable de la prison informa </w:t>
      </w:r>
      <w:r w:rsidR="00562EB3" w:rsidRPr="00AF687E">
        <w:rPr>
          <w:lang w:val="fr-FR"/>
        </w:rPr>
        <w:t xml:space="preserve">également </w:t>
      </w:r>
      <w:r w:rsidR="00CC3A75" w:rsidRPr="00AF687E">
        <w:rPr>
          <w:lang w:val="fr-FR"/>
        </w:rPr>
        <w:t>l</w:t>
      </w:r>
      <w:r w:rsidR="00D147FD" w:rsidRPr="00AF687E">
        <w:rPr>
          <w:lang w:val="fr-FR"/>
        </w:rPr>
        <w:t>e requérant</w:t>
      </w:r>
      <w:r w:rsidR="007A4B3C" w:rsidRPr="00AF687E">
        <w:rPr>
          <w:lang w:val="fr-FR"/>
        </w:rPr>
        <w:t xml:space="preserve"> que</w:t>
      </w:r>
      <w:r w:rsidR="00CC3A75" w:rsidRPr="00AF687E">
        <w:rPr>
          <w:lang w:val="fr-FR"/>
        </w:rPr>
        <w:t xml:space="preserve"> seule </w:t>
      </w:r>
      <w:r w:rsidR="007A4B3C" w:rsidRPr="00AF687E">
        <w:rPr>
          <w:lang w:val="fr-FR"/>
        </w:rPr>
        <w:t xml:space="preserve">la </w:t>
      </w:r>
      <w:r w:rsidR="00932D58" w:rsidRPr="00AF687E">
        <w:rPr>
          <w:lang w:val="fr-FR"/>
        </w:rPr>
        <w:t xml:space="preserve">PKO </w:t>
      </w:r>
      <w:r w:rsidR="00CC3A75" w:rsidRPr="00AF687E">
        <w:rPr>
          <w:lang w:val="fr-FR"/>
        </w:rPr>
        <w:t xml:space="preserve">BP </w:t>
      </w:r>
      <w:r w:rsidR="00562EB3" w:rsidRPr="00AF687E">
        <w:rPr>
          <w:lang w:val="fr-FR"/>
        </w:rPr>
        <w:t>–</w:t>
      </w:r>
      <w:r w:rsidR="00CC3A75" w:rsidRPr="00AF687E">
        <w:rPr>
          <w:lang w:val="fr-FR"/>
        </w:rPr>
        <w:t xml:space="preserve"> et non pas l</w:t>
      </w:r>
      <w:r w:rsidR="00AF687E" w:rsidRPr="00AF687E">
        <w:rPr>
          <w:lang w:val="fr-FR"/>
        </w:rPr>
        <w:t>’</w:t>
      </w:r>
      <w:r w:rsidR="00CC3A75" w:rsidRPr="00AF687E">
        <w:rPr>
          <w:lang w:val="fr-FR"/>
        </w:rPr>
        <w:t>administration pénitentiaire –</w:t>
      </w:r>
      <w:r w:rsidR="00D147FD" w:rsidRPr="00AF687E">
        <w:rPr>
          <w:lang w:val="fr-FR"/>
        </w:rPr>
        <w:t xml:space="preserve"> était compétente pour </w:t>
      </w:r>
      <w:r w:rsidR="00CC3A75" w:rsidRPr="00AF687E">
        <w:rPr>
          <w:lang w:val="fr-FR"/>
        </w:rPr>
        <w:t>fixer les c</w:t>
      </w:r>
      <w:r w:rsidR="00D147FD" w:rsidRPr="00AF687E">
        <w:rPr>
          <w:lang w:val="fr-FR"/>
        </w:rPr>
        <w:t>onditions applicables au livret</w:t>
      </w:r>
      <w:r w:rsidR="00562EB3" w:rsidRPr="00AF687E">
        <w:rPr>
          <w:lang w:val="fr-FR"/>
        </w:rPr>
        <w:t>,</w:t>
      </w:r>
      <w:r w:rsidR="00CC3A75" w:rsidRPr="00AF687E">
        <w:rPr>
          <w:lang w:val="fr-FR"/>
        </w:rPr>
        <w:t xml:space="preserve"> </w:t>
      </w:r>
      <w:r w:rsidR="00D147FD" w:rsidRPr="00AF687E">
        <w:rPr>
          <w:lang w:val="fr-FR"/>
        </w:rPr>
        <w:t xml:space="preserve">y compris son </w:t>
      </w:r>
      <w:r w:rsidR="00CC3A75" w:rsidRPr="00AF687E">
        <w:rPr>
          <w:lang w:val="fr-FR"/>
        </w:rPr>
        <w:t xml:space="preserve">taux </w:t>
      </w:r>
      <w:r w:rsidR="00D147FD" w:rsidRPr="00AF687E">
        <w:rPr>
          <w:lang w:val="fr-FR"/>
        </w:rPr>
        <w:t>d</w:t>
      </w:r>
      <w:r w:rsidR="00AF687E" w:rsidRPr="00AF687E">
        <w:rPr>
          <w:lang w:val="fr-FR"/>
        </w:rPr>
        <w:t>’</w:t>
      </w:r>
      <w:r w:rsidR="00D147FD" w:rsidRPr="00AF687E">
        <w:rPr>
          <w:lang w:val="fr-FR"/>
        </w:rPr>
        <w:t>intérêt</w:t>
      </w:r>
      <w:r w:rsidR="000C54E5" w:rsidRPr="00AF687E">
        <w:rPr>
          <w:lang w:val="fr-FR"/>
        </w:rPr>
        <w:t>.</w:t>
      </w:r>
    </w:p>
    <w:p w:rsidR="005D0A2E" w:rsidRPr="00AF687E" w:rsidRDefault="007A4B3C"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10</w:t>
      </w:r>
      <w:r w:rsidRPr="00AF687E">
        <w:rPr>
          <w:lang w:val="fr-FR"/>
        </w:rPr>
        <w:fldChar w:fldCharType="end"/>
      </w:r>
      <w:r w:rsidRPr="00AF687E">
        <w:rPr>
          <w:lang w:val="fr-FR"/>
        </w:rPr>
        <w:t>.  </w:t>
      </w:r>
      <w:r w:rsidR="005B186E" w:rsidRPr="00AF687E">
        <w:rPr>
          <w:lang w:val="fr-FR"/>
        </w:rPr>
        <w:t>Entre-temps</w:t>
      </w:r>
      <w:r w:rsidR="00AD6EB2" w:rsidRPr="00AF687E">
        <w:rPr>
          <w:lang w:val="fr-FR"/>
        </w:rPr>
        <w:t xml:space="preserve">, dans </w:t>
      </w:r>
      <w:r w:rsidR="00CC3A75" w:rsidRPr="00AF687E">
        <w:rPr>
          <w:lang w:val="fr-FR"/>
        </w:rPr>
        <w:t>un</w:t>
      </w:r>
      <w:r w:rsidR="00BD7ADC" w:rsidRPr="00AF687E">
        <w:rPr>
          <w:lang w:val="fr-FR"/>
        </w:rPr>
        <w:t>e lettre</w:t>
      </w:r>
      <w:r w:rsidR="00CC3A75" w:rsidRPr="00AF687E">
        <w:rPr>
          <w:lang w:val="fr-FR"/>
        </w:rPr>
        <w:t xml:space="preserve"> qu</w:t>
      </w:r>
      <w:r w:rsidR="00AF687E" w:rsidRPr="00AF687E">
        <w:rPr>
          <w:lang w:val="fr-FR"/>
        </w:rPr>
        <w:t>’</w:t>
      </w:r>
      <w:r w:rsidR="00CC3A75" w:rsidRPr="00AF687E">
        <w:rPr>
          <w:lang w:val="fr-FR"/>
        </w:rPr>
        <w:t>il avait fait parvenir au requérant le 26</w:t>
      </w:r>
      <w:r w:rsidRPr="00AF687E">
        <w:rPr>
          <w:lang w:val="fr-FR"/>
        </w:rPr>
        <w:t> </w:t>
      </w:r>
      <w:r w:rsidR="00CC3A75" w:rsidRPr="00AF687E">
        <w:rPr>
          <w:lang w:val="fr-FR"/>
        </w:rPr>
        <w:t xml:space="preserve">novembre 2008, le </w:t>
      </w:r>
      <w:r w:rsidR="002E6CEE" w:rsidRPr="00AF687E">
        <w:rPr>
          <w:lang w:val="fr-FR"/>
        </w:rPr>
        <w:t>médiateur</w:t>
      </w:r>
      <w:r w:rsidR="00CC3A75" w:rsidRPr="00AF687E">
        <w:rPr>
          <w:lang w:val="fr-FR"/>
        </w:rPr>
        <w:t xml:space="preserve"> l</w:t>
      </w:r>
      <w:r w:rsidR="00AF687E" w:rsidRPr="00AF687E">
        <w:rPr>
          <w:lang w:val="fr-FR"/>
        </w:rPr>
        <w:t>’</w:t>
      </w:r>
      <w:r w:rsidR="00AD6EB2" w:rsidRPr="00AF687E">
        <w:rPr>
          <w:lang w:val="fr-FR"/>
        </w:rPr>
        <w:t xml:space="preserve">avait </w:t>
      </w:r>
      <w:r w:rsidR="00CC3A75" w:rsidRPr="00AF687E">
        <w:rPr>
          <w:lang w:val="fr-FR"/>
        </w:rPr>
        <w:t>inform</w:t>
      </w:r>
      <w:r w:rsidR="00AD6EB2" w:rsidRPr="00AF687E">
        <w:rPr>
          <w:lang w:val="fr-FR"/>
        </w:rPr>
        <w:t>é</w:t>
      </w:r>
      <w:r w:rsidR="00CC3A75" w:rsidRPr="00AF687E">
        <w:rPr>
          <w:lang w:val="fr-FR"/>
        </w:rPr>
        <w:t xml:space="preserve"> que, selon l</w:t>
      </w:r>
      <w:r w:rsidR="00AF687E" w:rsidRPr="00AF687E">
        <w:rPr>
          <w:lang w:val="fr-FR"/>
        </w:rPr>
        <w:t>’</w:t>
      </w:r>
      <w:r w:rsidR="00CC3A75" w:rsidRPr="00AF687E">
        <w:rPr>
          <w:lang w:val="fr-FR"/>
        </w:rPr>
        <w:t>article</w:t>
      </w:r>
      <w:r w:rsidR="00562EB3" w:rsidRPr="00AF687E">
        <w:rPr>
          <w:lang w:val="fr-FR"/>
        </w:rPr>
        <w:t> </w:t>
      </w:r>
      <w:r w:rsidR="00CC3A75" w:rsidRPr="00AF687E">
        <w:rPr>
          <w:lang w:val="fr-FR"/>
        </w:rPr>
        <w:t>126</w:t>
      </w:r>
      <w:r w:rsidR="000C54E5" w:rsidRPr="00AF687E">
        <w:rPr>
          <w:lang w:val="fr-FR"/>
        </w:rPr>
        <w:t> </w:t>
      </w:r>
      <w:r w:rsidR="00CC3A75" w:rsidRPr="00AF687E">
        <w:rPr>
          <w:lang w:val="fr-FR"/>
        </w:rPr>
        <w:t>alinéa</w:t>
      </w:r>
      <w:r w:rsidR="00562EB3" w:rsidRPr="00AF687E">
        <w:rPr>
          <w:lang w:val="fr-FR"/>
        </w:rPr>
        <w:t> </w:t>
      </w:r>
      <w:r w:rsidR="00CC3A75" w:rsidRPr="00AF687E">
        <w:rPr>
          <w:lang w:val="fr-FR"/>
        </w:rPr>
        <w:t>1 du CAP (</w:t>
      </w:r>
      <w:r w:rsidR="00882A90" w:rsidRPr="00AF687E">
        <w:rPr>
          <w:lang w:val="fr-FR"/>
        </w:rPr>
        <w:t xml:space="preserve">paragraphe </w:t>
      </w:r>
      <w:r w:rsidR="00B25FED" w:rsidRPr="00AF687E">
        <w:rPr>
          <w:lang w:val="fr-FR"/>
        </w:rPr>
        <w:t>30</w:t>
      </w:r>
      <w:r w:rsidR="00882A90" w:rsidRPr="00AF687E">
        <w:rPr>
          <w:lang w:val="fr-FR"/>
        </w:rPr>
        <w:t xml:space="preserve"> ci-dessous),</w:t>
      </w:r>
      <w:r w:rsidR="00882A90" w:rsidRPr="00AF687E">
        <w:rPr>
          <w:b/>
          <w:lang w:val="fr-FR"/>
        </w:rPr>
        <w:t xml:space="preserve"> </w:t>
      </w:r>
      <w:r w:rsidR="00CC3A75" w:rsidRPr="00AF687E">
        <w:rPr>
          <w:lang w:val="fr-FR"/>
        </w:rPr>
        <w:t xml:space="preserve">le pécule de libération était une réserve constituée sur les ressources du détenu </w:t>
      </w:r>
      <w:r w:rsidR="00D147FD" w:rsidRPr="00AF687E">
        <w:rPr>
          <w:lang w:val="fr-FR"/>
        </w:rPr>
        <w:t xml:space="preserve">dans le but de </w:t>
      </w:r>
      <w:r w:rsidR="00CC3A75" w:rsidRPr="00AF687E">
        <w:rPr>
          <w:lang w:val="fr-FR"/>
        </w:rPr>
        <w:t>lui permett</w:t>
      </w:r>
      <w:r w:rsidR="00F755DF" w:rsidRPr="00AF687E">
        <w:rPr>
          <w:lang w:val="fr-FR"/>
        </w:rPr>
        <w:t xml:space="preserve">re </w:t>
      </w:r>
      <w:r w:rsidR="00CC3A75" w:rsidRPr="00AF687E">
        <w:rPr>
          <w:lang w:val="fr-FR"/>
        </w:rPr>
        <w:t>de réaliser les dépenses en rapport avec sa libération</w:t>
      </w:r>
      <w:r w:rsidR="00A75546" w:rsidRPr="00AF687E">
        <w:rPr>
          <w:lang w:val="fr-FR"/>
        </w:rPr>
        <w:t xml:space="preserve"> à venir</w:t>
      </w:r>
      <w:r w:rsidR="00CC3A75" w:rsidRPr="00AF687E">
        <w:rPr>
          <w:lang w:val="fr-FR"/>
        </w:rPr>
        <w:t xml:space="preserve">, </w:t>
      </w:r>
      <w:r w:rsidR="00D147FD" w:rsidRPr="00AF687E">
        <w:rPr>
          <w:lang w:val="fr-FR"/>
        </w:rPr>
        <w:t>telles que l</w:t>
      </w:r>
      <w:r w:rsidR="00AF687E" w:rsidRPr="00AF687E">
        <w:rPr>
          <w:lang w:val="fr-FR"/>
        </w:rPr>
        <w:t>’</w:t>
      </w:r>
      <w:r w:rsidR="00D147FD" w:rsidRPr="00AF687E">
        <w:rPr>
          <w:lang w:val="fr-FR"/>
        </w:rPr>
        <w:t>achat</w:t>
      </w:r>
      <w:r w:rsidR="00F755DF" w:rsidRPr="00AF687E">
        <w:rPr>
          <w:lang w:val="fr-FR"/>
        </w:rPr>
        <w:t xml:space="preserve"> </w:t>
      </w:r>
      <w:r w:rsidR="00D147FD" w:rsidRPr="00AF687E">
        <w:rPr>
          <w:lang w:val="fr-FR"/>
        </w:rPr>
        <w:t>d</w:t>
      </w:r>
      <w:r w:rsidR="00AF687E" w:rsidRPr="00AF687E">
        <w:rPr>
          <w:lang w:val="fr-FR"/>
        </w:rPr>
        <w:t>’</w:t>
      </w:r>
      <w:r w:rsidR="00CC3A75" w:rsidRPr="00AF687E">
        <w:rPr>
          <w:lang w:val="fr-FR"/>
        </w:rPr>
        <w:t>un titre d</w:t>
      </w:r>
      <w:r w:rsidR="00F755DF" w:rsidRPr="00AF687E">
        <w:rPr>
          <w:lang w:val="fr-FR"/>
        </w:rPr>
        <w:t xml:space="preserve">e transport </w:t>
      </w:r>
      <w:r w:rsidRPr="00AF687E">
        <w:rPr>
          <w:lang w:val="fr-FR"/>
        </w:rPr>
        <w:t xml:space="preserve">pour rejoindre </w:t>
      </w:r>
      <w:r w:rsidR="00562EB3" w:rsidRPr="00AF687E">
        <w:rPr>
          <w:lang w:val="fr-FR"/>
        </w:rPr>
        <w:t>son</w:t>
      </w:r>
      <w:r w:rsidR="00F755DF" w:rsidRPr="00AF687E">
        <w:rPr>
          <w:lang w:val="fr-FR"/>
        </w:rPr>
        <w:t xml:space="preserve"> domicile, et </w:t>
      </w:r>
      <w:r w:rsidR="00D147FD" w:rsidRPr="00AF687E">
        <w:rPr>
          <w:lang w:val="fr-FR"/>
        </w:rPr>
        <w:t xml:space="preserve">de </w:t>
      </w:r>
      <w:r w:rsidR="00F755DF" w:rsidRPr="00AF687E">
        <w:rPr>
          <w:lang w:val="fr-FR"/>
        </w:rPr>
        <w:t>lui procurer</w:t>
      </w:r>
      <w:r w:rsidR="00CC3A75" w:rsidRPr="00AF687E">
        <w:rPr>
          <w:lang w:val="fr-FR"/>
        </w:rPr>
        <w:t xml:space="preserve"> </w:t>
      </w:r>
      <w:r w:rsidR="00562EB3" w:rsidRPr="00AF687E">
        <w:rPr>
          <w:lang w:val="fr-FR"/>
        </w:rPr>
        <w:t>d</w:t>
      </w:r>
      <w:r w:rsidR="00CC3A75" w:rsidRPr="00AF687E">
        <w:rPr>
          <w:lang w:val="fr-FR"/>
        </w:rPr>
        <w:t xml:space="preserve">es moyens de subsistance dans un premier temps après sa </w:t>
      </w:r>
      <w:r w:rsidR="00CC3A75" w:rsidRPr="00AF687E">
        <w:rPr>
          <w:lang w:val="fr-FR"/>
        </w:rPr>
        <w:lastRenderedPageBreak/>
        <w:t xml:space="preserve">mise en liberté. </w:t>
      </w:r>
      <w:r w:rsidR="00CE49BB" w:rsidRPr="00AF687E">
        <w:rPr>
          <w:lang w:val="fr-FR"/>
        </w:rPr>
        <w:t>Le médiateur indiquait que, d</w:t>
      </w:r>
      <w:r w:rsidR="00D147FD" w:rsidRPr="00AF687E">
        <w:rPr>
          <w:lang w:val="fr-FR"/>
        </w:rPr>
        <w:t>ans la mesure où l</w:t>
      </w:r>
      <w:r w:rsidR="00CC3A75" w:rsidRPr="00AF687E">
        <w:rPr>
          <w:lang w:val="fr-FR"/>
        </w:rPr>
        <w:t xml:space="preserve">e </w:t>
      </w:r>
      <w:r w:rsidR="00F755DF" w:rsidRPr="00AF687E">
        <w:rPr>
          <w:lang w:val="fr-FR"/>
        </w:rPr>
        <w:t xml:space="preserve">fonds </w:t>
      </w:r>
      <w:r w:rsidR="00D147FD" w:rsidRPr="00AF687E">
        <w:rPr>
          <w:lang w:val="fr-FR"/>
        </w:rPr>
        <w:t xml:space="preserve">en question </w:t>
      </w:r>
      <w:r w:rsidR="00CC3A75" w:rsidRPr="00AF687E">
        <w:rPr>
          <w:lang w:val="fr-FR"/>
        </w:rPr>
        <w:t>était indisponible pendant l</w:t>
      </w:r>
      <w:r w:rsidR="00AF687E" w:rsidRPr="00AF687E">
        <w:rPr>
          <w:lang w:val="fr-FR"/>
        </w:rPr>
        <w:t>’</w:t>
      </w:r>
      <w:r w:rsidR="00CC3A75" w:rsidRPr="00AF687E">
        <w:rPr>
          <w:lang w:val="fr-FR"/>
        </w:rPr>
        <w:t xml:space="preserve">incarcération du détenu, le requérant ne pouvait transférer </w:t>
      </w:r>
      <w:r w:rsidR="00D147FD" w:rsidRPr="00AF687E">
        <w:rPr>
          <w:lang w:val="fr-FR"/>
        </w:rPr>
        <w:t xml:space="preserve">les sommes le constituant </w:t>
      </w:r>
      <w:r w:rsidR="00CC3A75" w:rsidRPr="00AF687E">
        <w:rPr>
          <w:lang w:val="fr-FR"/>
        </w:rPr>
        <w:t xml:space="preserve">sur un livret de son choix. </w:t>
      </w:r>
      <w:r w:rsidR="00C710DC" w:rsidRPr="00AF687E">
        <w:rPr>
          <w:lang w:val="fr-FR"/>
        </w:rPr>
        <w:t>Il</w:t>
      </w:r>
      <w:r w:rsidR="000C54E5" w:rsidRPr="00AF687E">
        <w:rPr>
          <w:lang w:val="fr-FR"/>
        </w:rPr>
        <w:t> </w:t>
      </w:r>
      <w:r w:rsidR="00CC3A75" w:rsidRPr="00AF687E">
        <w:rPr>
          <w:lang w:val="fr-FR"/>
        </w:rPr>
        <w:t>soulign</w:t>
      </w:r>
      <w:r w:rsidR="00CE49BB" w:rsidRPr="00AF687E">
        <w:rPr>
          <w:lang w:val="fr-FR"/>
        </w:rPr>
        <w:t>ait</w:t>
      </w:r>
      <w:r w:rsidR="00CC3A75" w:rsidRPr="00AF687E">
        <w:rPr>
          <w:lang w:val="fr-FR"/>
        </w:rPr>
        <w:t xml:space="preserve"> que, selon une enquête réalisée par ses services, le livret</w:t>
      </w:r>
      <w:r w:rsidR="00BD464A" w:rsidRPr="00AF687E">
        <w:rPr>
          <w:lang w:val="fr-FR"/>
        </w:rPr>
        <w:t xml:space="preserve"> à vue</w:t>
      </w:r>
      <w:r w:rsidR="00D147FD" w:rsidRPr="00AF687E">
        <w:rPr>
          <w:lang w:val="fr-FR"/>
        </w:rPr>
        <w:t xml:space="preserve"> </w:t>
      </w:r>
      <w:r w:rsidR="00CC3A75" w:rsidRPr="00AF687E">
        <w:rPr>
          <w:lang w:val="fr-FR"/>
        </w:rPr>
        <w:t xml:space="preserve">était le </w:t>
      </w:r>
      <w:r w:rsidR="00D147FD" w:rsidRPr="00AF687E">
        <w:rPr>
          <w:lang w:val="fr-FR"/>
        </w:rPr>
        <w:t xml:space="preserve">mieux adapté </w:t>
      </w:r>
      <w:r w:rsidR="00CC3A75" w:rsidRPr="00AF687E">
        <w:rPr>
          <w:lang w:val="fr-FR"/>
        </w:rPr>
        <w:t>au but du pécule de libération, compte tenu du fait qu</w:t>
      </w:r>
      <w:r w:rsidR="00AF687E" w:rsidRPr="00AF687E">
        <w:rPr>
          <w:lang w:val="fr-FR"/>
        </w:rPr>
        <w:t>’</w:t>
      </w:r>
      <w:r w:rsidR="00CC3A75" w:rsidRPr="00AF687E">
        <w:rPr>
          <w:lang w:val="fr-FR"/>
        </w:rPr>
        <w:t xml:space="preserve">il garantissait la disponibilité continue </w:t>
      </w:r>
      <w:r w:rsidR="00D147FD" w:rsidRPr="00AF687E">
        <w:rPr>
          <w:lang w:val="fr-FR"/>
        </w:rPr>
        <w:t xml:space="preserve">et immédiate </w:t>
      </w:r>
      <w:r w:rsidR="00CC3A75" w:rsidRPr="00AF687E">
        <w:rPr>
          <w:lang w:val="fr-FR"/>
        </w:rPr>
        <w:t>de l</w:t>
      </w:r>
      <w:r w:rsidR="00AF687E" w:rsidRPr="00AF687E">
        <w:rPr>
          <w:lang w:val="fr-FR"/>
        </w:rPr>
        <w:t>’</w:t>
      </w:r>
      <w:r w:rsidR="00CC3A75" w:rsidRPr="00AF687E">
        <w:rPr>
          <w:lang w:val="fr-FR"/>
        </w:rPr>
        <w:t>épargne accumulée, y compris en cas de libération anticipée du détenu.</w:t>
      </w:r>
    </w:p>
    <w:p w:rsidR="005D0A2E" w:rsidRPr="00AF687E" w:rsidRDefault="007A4B3C"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11</w:t>
      </w:r>
      <w:r w:rsidRPr="00AF687E">
        <w:rPr>
          <w:lang w:val="fr-FR"/>
        </w:rPr>
        <w:fldChar w:fldCharType="end"/>
      </w:r>
      <w:r w:rsidRPr="00AF687E">
        <w:rPr>
          <w:lang w:val="fr-FR"/>
        </w:rPr>
        <w:t>.  </w:t>
      </w:r>
      <w:r w:rsidR="00431B52" w:rsidRPr="00AF687E">
        <w:rPr>
          <w:lang w:val="fr-FR"/>
        </w:rPr>
        <w:t>En réponse, l</w:t>
      </w:r>
      <w:r w:rsidR="00CC3A75" w:rsidRPr="00AF687E">
        <w:rPr>
          <w:lang w:val="fr-FR"/>
        </w:rPr>
        <w:t xml:space="preserve">e 3 décembre 2008, le requérant </w:t>
      </w:r>
      <w:r w:rsidR="006E3281" w:rsidRPr="00AF687E">
        <w:rPr>
          <w:lang w:val="fr-FR"/>
        </w:rPr>
        <w:t>s</w:t>
      </w:r>
      <w:r w:rsidR="00AF687E" w:rsidRPr="00AF687E">
        <w:rPr>
          <w:lang w:val="fr-FR"/>
        </w:rPr>
        <w:t>’</w:t>
      </w:r>
      <w:r w:rsidR="006E3281" w:rsidRPr="00AF687E">
        <w:rPr>
          <w:lang w:val="fr-FR"/>
        </w:rPr>
        <w:t xml:space="preserve">était </w:t>
      </w:r>
      <w:r w:rsidR="00627004" w:rsidRPr="00AF687E">
        <w:rPr>
          <w:lang w:val="fr-FR"/>
        </w:rPr>
        <w:t xml:space="preserve">alors </w:t>
      </w:r>
      <w:r w:rsidR="006E3281" w:rsidRPr="00AF687E">
        <w:rPr>
          <w:lang w:val="fr-FR"/>
        </w:rPr>
        <w:t>plaint</w:t>
      </w:r>
      <w:r w:rsidR="00CC3A75" w:rsidRPr="00AF687E">
        <w:rPr>
          <w:lang w:val="fr-FR"/>
        </w:rPr>
        <w:t xml:space="preserve"> au </w:t>
      </w:r>
      <w:r w:rsidR="002E6CEE" w:rsidRPr="00AF687E">
        <w:rPr>
          <w:lang w:val="fr-FR"/>
        </w:rPr>
        <w:t>médiateur</w:t>
      </w:r>
      <w:r w:rsidR="00CC3A75" w:rsidRPr="00AF687E">
        <w:rPr>
          <w:lang w:val="fr-FR"/>
        </w:rPr>
        <w:t xml:space="preserve"> que le taux de rémunération du livret sur lequel les sommes constituant son pécule de libération </w:t>
      </w:r>
      <w:r w:rsidR="00F755DF" w:rsidRPr="00AF687E">
        <w:rPr>
          <w:lang w:val="fr-FR"/>
        </w:rPr>
        <w:t>étaient déposées était tellement</w:t>
      </w:r>
      <w:r w:rsidR="00CC3A75" w:rsidRPr="00AF687E">
        <w:rPr>
          <w:lang w:val="fr-FR"/>
        </w:rPr>
        <w:t xml:space="preserve"> faible que la vale</w:t>
      </w:r>
      <w:r w:rsidRPr="00AF687E">
        <w:rPr>
          <w:lang w:val="fr-FR"/>
        </w:rPr>
        <w:t xml:space="preserve">ur de ce pécule diminuait. </w:t>
      </w:r>
      <w:r w:rsidR="00CC3A75" w:rsidRPr="00AF687E">
        <w:rPr>
          <w:lang w:val="fr-FR"/>
        </w:rPr>
        <w:t xml:space="preserve">Le requérant </w:t>
      </w:r>
      <w:r w:rsidR="00D3767F" w:rsidRPr="00AF687E">
        <w:rPr>
          <w:lang w:val="fr-FR"/>
        </w:rPr>
        <w:t>affirmai</w:t>
      </w:r>
      <w:r w:rsidR="006E3281" w:rsidRPr="00AF687E">
        <w:rPr>
          <w:lang w:val="fr-FR"/>
        </w:rPr>
        <w:t>t</w:t>
      </w:r>
      <w:r w:rsidR="00CC3A75" w:rsidRPr="00AF687E">
        <w:rPr>
          <w:lang w:val="fr-FR"/>
        </w:rPr>
        <w:t xml:space="preserve"> qu</w:t>
      </w:r>
      <w:r w:rsidR="006E3281" w:rsidRPr="00AF687E">
        <w:rPr>
          <w:lang w:val="fr-FR"/>
        </w:rPr>
        <w:t xml:space="preserve">e, </w:t>
      </w:r>
      <w:r w:rsidR="00CC3A75" w:rsidRPr="00AF687E">
        <w:rPr>
          <w:lang w:val="fr-FR"/>
        </w:rPr>
        <w:t>en plus d</w:t>
      </w:r>
      <w:r w:rsidR="00AF687E" w:rsidRPr="00AF687E">
        <w:rPr>
          <w:lang w:val="fr-FR"/>
        </w:rPr>
        <w:t>’</w:t>
      </w:r>
      <w:r w:rsidR="00CC3A75" w:rsidRPr="00AF687E">
        <w:rPr>
          <w:lang w:val="fr-FR"/>
        </w:rPr>
        <w:t xml:space="preserve">être privé de sa liberté, il </w:t>
      </w:r>
      <w:r w:rsidR="00842A77" w:rsidRPr="00AF687E">
        <w:rPr>
          <w:lang w:val="fr-FR"/>
        </w:rPr>
        <w:t xml:space="preserve">devait supporter une mesure </w:t>
      </w:r>
      <w:r w:rsidR="00CC3A75" w:rsidRPr="00AF687E">
        <w:rPr>
          <w:lang w:val="fr-FR"/>
        </w:rPr>
        <w:t>désavantageuse</w:t>
      </w:r>
      <w:r w:rsidR="00842A77" w:rsidRPr="00AF687E">
        <w:rPr>
          <w:lang w:val="fr-FR"/>
        </w:rPr>
        <w:t xml:space="preserve"> et préjudiciable pour ses biens</w:t>
      </w:r>
      <w:r w:rsidR="00CC3A75" w:rsidRPr="00AF687E">
        <w:rPr>
          <w:lang w:val="fr-FR"/>
        </w:rPr>
        <w:t>. Le requérant pria</w:t>
      </w:r>
      <w:r w:rsidR="006E3281" w:rsidRPr="00AF687E">
        <w:rPr>
          <w:lang w:val="fr-FR"/>
        </w:rPr>
        <w:t>it</w:t>
      </w:r>
      <w:r w:rsidR="00CC3A75" w:rsidRPr="00AF687E">
        <w:rPr>
          <w:lang w:val="fr-FR"/>
        </w:rPr>
        <w:t xml:space="preserve"> le </w:t>
      </w:r>
      <w:r w:rsidR="00B519CB" w:rsidRPr="00AF687E">
        <w:rPr>
          <w:lang w:val="fr-FR"/>
        </w:rPr>
        <w:t>médiateur</w:t>
      </w:r>
      <w:r w:rsidR="00CC3A75" w:rsidRPr="00AF687E">
        <w:rPr>
          <w:lang w:val="fr-FR"/>
        </w:rPr>
        <w:t xml:space="preserve"> d</w:t>
      </w:r>
      <w:r w:rsidR="00AF687E" w:rsidRPr="00AF687E">
        <w:rPr>
          <w:lang w:val="fr-FR"/>
        </w:rPr>
        <w:t>’</w:t>
      </w:r>
      <w:r w:rsidR="00CC3A75" w:rsidRPr="00AF687E">
        <w:rPr>
          <w:lang w:val="fr-FR"/>
        </w:rPr>
        <w:t>intervenir auprès de l</w:t>
      </w:r>
      <w:r w:rsidR="00AF687E" w:rsidRPr="00AF687E">
        <w:rPr>
          <w:lang w:val="fr-FR"/>
        </w:rPr>
        <w:t>’</w:t>
      </w:r>
      <w:r w:rsidR="00CC3A75" w:rsidRPr="00AF687E">
        <w:rPr>
          <w:lang w:val="fr-FR"/>
        </w:rPr>
        <w:t>administration pénitentiaire pour qu</w:t>
      </w:r>
      <w:r w:rsidR="00AF687E" w:rsidRPr="00AF687E">
        <w:rPr>
          <w:lang w:val="fr-FR"/>
        </w:rPr>
        <w:t>’</w:t>
      </w:r>
      <w:r w:rsidR="00CC3A75" w:rsidRPr="00AF687E">
        <w:rPr>
          <w:lang w:val="fr-FR"/>
        </w:rPr>
        <w:t>il p</w:t>
      </w:r>
      <w:r w:rsidR="006E3281" w:rsidRPr="00AF687E">
        <w:rPr>
          <w:lang w:val="fr-FR"/>
        </w:rPr>
        <w:t>ût</w:t>
      </w:r>
      <w:r w:rsidR="00CC3A75" w:rsidRPr="00AF687E">
        <w:rPr>
          <w:lang w:val="fr-FR"/>
        </w:rPr>
        <w:t xml:space="preserve"> se rendre à la banque et ouvrir un autre livret.</w:t>
      </w:r>
    </w:p>
    <w:p w:rsidR="005D0A2E" w:rsidRPr="00AF687E" w:rsidRDefault="005165FE"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12</w:t>
      </w:r>
      <w:r w:rsidRPr="00AF687E">
        <w:rPr>
          <w:lang w:val="fr-FR"/>
        </w:rPr>
        <w:fldChar w:fldCharType="end"/>
      </w:r>
      <w:r w:rsidRPr="00AF687E">
        <w:rPr>
          <w:lang w:val="fr-FR"/>
        </w:rPr>
        <w:t>.  </w:t>
      </w:r>
      <w:r w:rsidR="00CC3A75" w:rsidRPr="00AF687E">
        <w:rPr>
          <w:lang w:val="fr-FR"/>
        </w:rPr>
        <w:t>Par un</w:t>
      </w:r>
      <w:r w:rsidR="00BD7ADC" w:rsidRPr="00AF687E">
        <w:rPr>
          <w:lang w:val="fr-FR"/>
        </w:rPr>
        <w:t>e lettre</w:t>
      </w:r>
      <w:r w:rsidR="00CC3A75" w:rsidRPr="00AF687E">
        <w:rPr>
          <w:lang w:val="fr-FR"/>
        </w:rPr>
        <w:t xml:space="preserve"> qu</w:t>
      </w:r>
      <w:r w:rsidR="00AF687E" w:rsidRPr="00AF687E">
        <w:rPr>
          <w:lang w:val="fr-FR"/>
        </w:rPr>
        <w:t>’</w:t>
      </w:r>
      <w:r w:rsidR="00CC3A75" w:rsidRPr="00AF687E">
        <w:rPr>
          <w:lang w:val="fr-FR"/>
        </w:rPr>
        <w:t xml:space="preserve">il fit parvenir au requérant le 23 décembre 2008, le </w:t>
      </w:r>
      <w:r w:rsidR="002E6CEE" w:rsidRPr="00AF687E">
        <w:rPr>
          <w:lang w:val="fr-FR"/>
        </w:rPr>
        <w:t>médiateur</w:t>
      </w:r>
      <w:r w:rsidR="00CC3A75" w:rsidRPr="00AF687E">
        <w:rPr>
          <w:lang w:val="fr-FR"/>
        </w:rPr>
        <w:t xml:space="preserve"> informa </w:t>
      </w:r>
      <w:r w:rsidR="008F1EAC" w:rsidRPr="00AF687E">
        <w:rPr>
          <w:lang w:val="fr-FR"/>
        </w:rPr>
        <w:t>l</w:t>
      </w:r>
      <w:r w:rsidR="00AF687E" w:rsidRPr="00AF687E">
        <w:rPr>
          <w:lang w:val="fr-FR"/>
        </w:rPr>
        <w:t>’</w:t>
      </w:r>
      <w:r w:rsidR="008F1EAC" w:rsidRPr="00AF687E">
        <w:rPr>
          <w:lang w:val="fr-FR"/>
        </w:rPr>
        <w:t xml:space="preserve">intéressé </w:t>
      </w:r>
      <w:r w:rsidR="00CC3A75" w:rsidRPr="00AF687E">
        <w:rPr>
          <w:lang w:val="fr-FR"/>
        </w:rPr>
        <w:t>que les droits et libertés des détenus en tant que citoyens pouvaient faire l</w:t>
      </w:r>
      <w:r w:rsidR="00AF687E" w:rsidRPr="00AF687E">
        <w:rPr>
          <w:lang w:val="fr-FR"/>
        </w:rPr>
        <w:t>’</w:t>
      </w:r>
      <w:r w:rsidR="00CC3A75" w:rsidRPr="00AF687E">
        <w:rPr>
          <w:lang w:val="fr-FR"/>
        </w:rPr>
        <w:t xml:space="preserve">objet des restrictions prévues </w:t>
      </w:r>
      <w:r w:rsidR="00BB07B2" w:rsidRPr="00AF687E">
        <w:rPr>
          <w:lang w:val="fr-FR"/>
        </w:rPr>
        <w:t>par</w:t>
      </w:r>
      <w:r w:rsidR="00CC3A75" w:rsidRPr="00AF687E">
        <w:rPr>
          <w:lang w:val="fr-FR"/>
        </w:rPr>
        <w:t xml:space="preserve"> la loi ou </w:t>
      </w:r>
      <w:r w:rsidR="00BB07B2" w:rsidRPr="00AF687E">
        <w:rPr>
          <w:lang w:val="fr-FR"/>
        </w:rPr>
        <w:t>par</w:t>
      </w:r>
      <w:r w:rsidR="00CC3A75" w:rsidRPr="00AF687E">
        <w:rPr>
          <w:lang w:val="fr-FR"/>
        </w:rPr>
        <w:t xml:space="preserve"> une décision de justice. </w:t>
      </w:r>
      <w:r w:rsidR="008F1EAC" w:rsidRPr="00AF687E">
        <w:rPr>
          <w:lang w:val="fr-FR"/>
        </w:rPr>
        <w:t>Il indiquait que l</w:t>
      </w:r>
      <w:r w:rsidR="00CC3A75" w:rsidRPr="00AF687E">
        <w:rPr>
          <w:lang w:val="fr-FR"/>
        </w:rPr>
        <w:t>a mesure prévue par l</w:t>
      </w:r>
      <w:r w:rsidR="00AF687E" w:rsidRPr="00AF687E">
        <w:rPr>
          <w:lang w:val="fr-FR"/>
        </w:rPr>
        <w:t>’</w:t>
      </w:r>
      <w:r w:rsidR="00CC3A75" w:rsidRPr="00AF687E">
        <w:rPr>
          <w:lang w:val="fr-FR"/>
        </w:rPr>
        <w:t>article</w:t>
      </w:r>
      <w:r w:rsidR="00075F00" w:rsidRPr="00AF687E">
        <w:rPr>
          <w:lang w:val="fr-FR"/>
        </w:rPr>
        <w:t> </w:t>
      </w:r>
      <w:r w:rsidR="00932D58" w:rsidRPr="00AF687E">
        <w:rPr>
          <w:lang w:val="fr-FR"/>
        </w:rPr>
        <w:t>113 du </w:t>
      </w:r>
      <w:r w:rsidR="00CC3A75" w:rsidRPr="00AF687E">
        <w:rPr>
          <w:lang w:val="fr-FR"/>
        </w:rPr>
        <w:t xml:space="preserve">CAP en </w:t>
      </w:r>
      <w:r w:rsidR="008F1EAC" w:rsidRPr="00AF687E">
        <w:rPr>
          <w:lang w:val="fr-FR"/>
        </w:rPr>
        <w:t xml:space="preserve">était un </w:t>
      </w:r>
      <w:r w:rsidR="00CC3A75" w:rsidRPr="00AF687E">
        <w:rPr>
          <w:lang w:val="fr-FR"/>
        </w:rPr>
        <w:t>exemple.</w:t>
      </w:r>
      <w:r w:rsidR="00F755DF" w:rsidRPr="00AF687E">
        <w:rPr>
          <w:lang w:val="fr-FR"/>
        </w:rPr>
        <w:t xml:space="preserve"> </w:t>
      </w:r>
      <w:r w:rsidR="008F1EAC" w:rsidRPr="00AF687E">
        <w:rPr>
          <w:lang w:val="fr-FR"/>
        </w:rPr>
        <w:t>Il précisait t</w:t>
      </w:r>
      <w:r w:rsidR="00F755DF" w:rsidRPr="00AF687E">
        <w:rPr>
          <w:lang w:val="fr-FR"/>
        </w:rPr>
        <w:t>outefois</w:t>
      </w:r>
      <w:r w:rsidR="008F1EAC" w:rsidRPr="00AF687E">
        <w:rPr>
          <w:lang w:val="fr-FR"/>
        </w:rPr>
        <w:t xml:space="preserve"> que</w:t>
      </w:r>
      <w:r w:rsidR="00CC3A75" w:rsidRPr="00AF687E">
        <w:rPr>
          <w:lang w:val="fr-FR"/>
        </w:rPr>
        <w:t xml:space="preserve"> </w:t>
      </w:r>
      <w:r w:rsidR="00F755DF" w:rsidRPr="00AF687E">
        <w:rPr>
          <w:lang w:val="fr-FR"/>
        </w:rPr>
        <w:t xml:space="preserve">cette mesure </w:t>
      </w:r>
      <w:r w:rsidR="00CC3A75" w:rsidRPr="00AF687E">
        <w:rPr>
          <w:lang w:val="fr-FR"/>
        </w:rPr>
        <w:t xml:space="preserve">respectait les intérêts des détenus, </w:t>
      </w:r>
      <w:r w:rsidR="008F1EAC" w:rsidRPr="00AF687E">
        <w:rPr>
          <w:lang w:val="fr-FR"/>
        </w:rPr>
        <w:t>étant donné</w:t>
      </w:r>
      <w:r w:rsidR="00842A77" w:rsidRPr="00AF687E">
        <w:rPr>
          <w:lang w:val="fr-FR"/>
        </w:rPr>
        <w:t xml:space="preserve"> </w:t>
      </w:r>
      <w:r w:rsidR="00CC3A75" w:rsidRPr="00AF687E">
        <w:rPr>
          <w:lang w:val="fr-FR"/>
        </w:rPr>
        <w:t>qu</w:t>
      </w:r>
      <w:r w:rsidR="00AF687E" w:rsidRPr="00AF687E">
        <w:rPr>
          <w:lang w:val="fr-FR"/>
        </w:rPr>
        <w:t>’</w:t>
      </w:r>
      <w:r w:rsidR="00CC3A75" w:rsidRPr="00AF687E">
        <w:rPr>
          <w:lang w:val="fr-FR"/>
        </w:rPr>
        <w:t xml:space="preserve">elle </w:t>
      </w:r>
      <w:r w:rsidR="00842A77" w:rsidRPr="00AF687E">
        <w:rPr>
          <w:lang w:val="fr-FR"/>
        </w:rPr>
        <w:t>visait à la conservation de</w:t>
      </w:r>
      <w:r w:rsidR="00CC3A75" w:rsidRPr="00AF687E">
        <w:rPr>
          <w:lang w:val="fr-FR"/>
        </w:rPr>
        <w:t xml:space="preserve"> leur épargne dans l</w:t>
      </w:r>
      <w:r w:rsidR="00AF687E" w:rsidRPr="00AF687E">
        <w:rPr>
          <w:lang w:val="fr-FR"/>
        </w:rPr>
        <w:t>’</w:t>
      </w:r>
      <w:r w:rsidR="00CC3A75" w:rsidRPr="00AF687E">
        <w:rPr>
          <w:lang w:val="fr-FR"/>
        </w:rPr>
        <w:t>attente de leur mise en liberté.</w:t>
      </w:r>
    </w:p>
    <w:p w:rsidR="005D0A2E" w:rsidRPr="00AF687E" w:rsidRDefault="005165FE"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13</w:t>
      </w:r>
      <w:r w:rsidRPr="00AF687E">
        <w:rPr>
          <w:lang w:val="fr-FR"/>
        </w:rPr>
        <w:fldChar w:fldCharType="end"/>
      </w:r>
      <w:r w:rsidRPr="00AF687E">
        <w:rPr>
          <w:lang w:val="fr-FR"/>
        </w:rPr>
        <w:t>.  </w:t>
      </w:r>
      <w:r w:rsidR="00210FD7" w:rsidRPr="00AF687E">
        <w:rPr>
          <w:lang w:val="fr-FR"/>
        </w:rPr>
        <w:t>Par ailleurs, e</w:t>
      </w:r>
      <w:r w:rsidR="00CC3A75" w:rsidRPr="00AF687E">
        <w:rPr>
          <w:lang w:val="fr-FR"/>
        </w:rPr>
        <w:t xml:space="preserve">ntre le mois de mai 2008 et le mois de janvier 2009, le requérant </w:t>
      </w:r>
      <w:r w:rsidR="00210FD7" w:rsidRPr="00AF687E">
        <w:rPr>
          <w:lang w:val="fr-FR"/>
        </w:rPr>
        <w:t xml:space="preserve">avait </w:t>
      </w:r>
      <w:r w:rsidR="00CC3A75" w:rsidRPr="00AF687E">
        <w:rPr>
          <w:lang w:val="fr-FR"/>
        </w:rPr>
        <w:t>f</w:t>
      </w:r>
      <w:r w:rsidR="00210FD7" w:rsidRPr="00AF687E">
        <w:rPr>
          <w:lang w:val="fr-FR"/>
        </w:rPr>
        <w:t>a</w:t>
      </w:r>
      <w:r w:rsidR="00CC3A75" w:rsidRPr="00AF687E">
        <w:rPr>
          <w:lang w:val="fr-FR"/>
        </w:rPr>
        <w:t xml:space="preserve">it parvenir à la PKO BP une série de </w:t>
      </w:r>
      <w:r w:rsidR="00BD7ADC" w:rsidRPr="00AF687E">
        <w:rPr>
          <w:lang w:val="fr-FR"/>
        </w:rPr>
        <w:t>lettres</w:t>
      </w:r>
      <w:r w:rsidR="00842A77" w:rsidRPr="00AF687E">
        <w:rPr>
          <w:lang w:val="fr-FR"/>
        </w:rPr>
        <w:t xml:space="preserve"> par lesquel</w:t>
      </w:r>
      <w:r w:rsidR="00BD7ADC" w:rsidRPr="00AF687E">
        <w:rPr>
          <w:lang w:val="fr-FR"/>
        </w:rPr>
        <w:t>le</w:t>
      </w:r>
      <w:r w:rsidR="00842A77" w:rsidRPr="00AF687E">
        <w:rPr>
          <w:lang w:val="fr-FR"/>
        </w:rPr>
        <w:t>s il</w:t>
      </w:r>
      <w:r w:rsidR="00CC3A75" w:rsidRPr="00AF687E">
        <w:rPr>
          <w:lang w:val="fr-FR"/>
        </w:rPr>
        <w:t xml:space="preserve"> </w:t>
      </w:r>
      <w:r w:rsidR="00BE59CA" w:rsidRPr="00AF687E">
        <w:rPr>
          <w:lang w:val="fr-FR"/>
        </w:rPr>
        <w:t>lui demand</w:t>
      </w:r>
      <w:r w:rsidR="00842A77" w:rsidRPr="00AF687E">
        <w:rPr>
          <w:lang w:val="fr-FR"/>
        </w:rPr>
        <w:t>ai</w:t>
      </w:r>
      <w:r w:rsidR="00CC3A75" w:rsidRPr="00AF687E">
        <w:rPr>
          <w:lang w:val="fr-FR"/>
        </w:rPr>
        <w:t xml:space="preserve">t de le renseigner sur </w:t>
      </w:r>
      <w:r w:rsidR="00842A77" w:rsidRPr="00AF687E">
        <w:rPr>
          <w:lang w:val="fr-FR"/>
        </w:rPr>
        <w:t>l</w:t>
      </w:r>
      <w:r w:rsidR="00BE59CA" w:rsidRPr="00AF687E">
        <w:rPr>
          <w:lang w:val="fr-FR"/>
        </w:rPr>
        <w:t xml:space="preserve">es </w:t>
      </w:r>
      <w:r w:rsidR="00CC3A75" w:rsidRPr="00AF687E">
        <w:rPr>
          <w:lang w:val="fr-FR"/>
        </w:rPr>
        <w:t>produits d</w:t>
      </w:r>
      <w:r w:rsidR="00AF687E" w:rsidRPr="00AF687E">
        <w:rPr>
          <w:lang w:val="fr-FR"/>
        </w:rPr>
        <w:t>’</w:t>
      </w:r>
      <w:r w:rsidR="00CC3A75" w:rsidRPr="00AF687E">
        <w:rPr>
          <w:lang w:val="fr-FR"/>
        </w:rPr>
        <w:t xml:space="preserve">épargne </w:t>
      </w:r>
      <w:r w:rsidR="00842A77" w:rsidRPr="00AF687E">
        <w:rPr>
          <w:lang w:val="fr-FR"/>
        </w:rPr>
        <w:t xml:space="preserve">disponibles et </w:t>
      </w:r>
      <w:r w:rsidR="00CC3A75" w:rsidRPr="00AF687E">
        <w:rPr>
          <w:lang w:val="fr-FR"/>
        </w:rPr>
        <w:t xml:space="preserve">mieux rémunérés que son livret. </w:t>
      </w:r>
      <w:r w:rsidR="00BE59CA" w:rsidRPr="00AF687E">
        <w:rPr>
          <w:lang w:val="fr-FR"/>
        </w:rPr>
        <w:t>En</w:t>
      </w:r>
      <w:r w:rsidR="00CC3A75" w:rsidRPr="00AF687E">
        <w:rPr>
          <w:lang w:val="fr-FR"/>
        </w:rPr>
        <w:t xml:space="preserve"> </w:t>
      </w:r>
      <w:r w:rsidR="00BE59CA" w:rsidRPr="00AF687E">
        <w:rPr>
          <w:lang w:val="fr-FR"/>
        </w:rPr>
        <w:t>communiqua</w:t>
      </w:r>
      <w:r w:rsidR="00842A77" w:rsidRPr="00AF687E">
        <w:rPr>
          <w:lang w:val="fr-FR"/>
        </w:rPr>
        <w:t>nt</w:t>
      </w:r>
      <w:r w:rsidR="00BE59CA" w:rsidRPr="00AF687E">
        <w:rPr>
          <w:lang w:val="fr-FR"/>
        </w:rPr>
        <w:t xml:space="preserve"> </w:t>
      </w:r>
      <w:r w:rsidR="00842A77" w:rsidRPr="00AF687E">
        <w:rPr>
          <w:lang w:val="fr-FR"/>
        </w:rPr>
        <w:t xml:space="preserve">en retour au requérant </w:t>
      </w:r>
      <w:r w:rsidR="00BE59CA" w:rsidRPr="00AF687E">
        <w:rPr>
          <w:lang w:val="fr-FR"/>
        </w:rPr>
        <w:t xml:space="preserve">les éléments demandés, </w:t>
      </w:r>
      <w:r w:rsidR="00842A77" w:rsidRPr="00AF687E">
        <w:rPr>
          <w:lang w:val="fr-FR"/>
        </w:rPr>
        <w:t>la PKO BP l</w:t>
      </w:r>
      <w:r w:rsidR="00AF687E" w:rsidRPr="00AF687E">
        <w:rPr>
          <w:lang w:val="fr-FR"/>
        </w:rPr>
        <w:t>’</w:t>
      </w:r>
      <w:r w:rsidR="001C1470" w:rsidRPr="00AF687E">
        <w:rPr>
          <w:lang w:val="fr-FR"/>
        </w:rPr>
        <w:t xml:space="preserve">avait </w:t>
      </w:r>
      <w:r w:rsidR="00842A77" w:rsidRPr="00AF687E">
        <w:rPr>
          <w:lang w:val="fr-FR"/>
        </w:rPr>
        <w:t>inform</w:t>
      </w:r>
      <w:r w:rsidR="001C1470" w:rsidRPr="00AF687E">
        <w:rPr>
          <w:lang w:val="fr-FR"/>
        </w:rPr>
        <w:t>é</w:t>
      </w:r>
      <w:r w:rsidR="00842A77" w:rsidRPr="00AF687E">
        <w:rPr>
          <w:lang w:val="fr-FR"/>
        </w:rPr>
        <w:t xml:space="preserve"> </w:t>
      </w:r>
      <w:r w:rsidR="00BE59CA" w:rsidRPr="00AF687E">
        <w:rPr>
          <w:lang w:val="fr-FR"/>
        </w:rPr>
        <w:t>qu</w:t>
      </w:r>
      <w:r w:rsidR="00842A77" w:rsidRPr="00AF687E">
        <w:rPr>
          <w:lang w:val="fr-FR"/>
        </w:rPr>
        <w:t xml:space="preserve">e la souscription </w:t>
      </w:r>
      <w:r w:rsidR="00034E16" w:rsidRPr="00AF687E">
        <w:rPr>
          <w:lang w:val="fr-FR"/>
        </w:rPr>
        <w:t xml:space="preserve">à </w:t>
      </w:r>
      <w:r w:rsidR="00842A77" w:rsidRPr="00AF687E">
        <w:rPr>
          <w:lang w:val="fr-FR"/>
        </w:rPr>
        <w:t xml:space="preserve">un livret </w:t>
      </w:r>
      <w:r w:rsidR="00CC3A75" w:rsidRPr="00AF687E">
        <w:rPr>
          <w:lang w:val="fr-FR"/>
        </w:rPr>
        <w:t>d</w:t>
      </w:r>
      <w:r w:rsidR="00AF687E" w:rsidRPr="00AF687E">
        <w:rPr>
          <w:lang w:val="fr-FR"/>
        </w:rPr>
        <w:t>’</w:t>
      </w:r>
      <w:r w:rsidR="00CC3A75" w:rsidRPr="00AF687E">
        <w:rPr>
          <w:lang w:val="fr-FR"/>
        </w:rPr>
        <w:t>épargne</w:t>
      </w:r>
      <w:r w:rsidR="00842A77" w:rsidRPr="00AF687E">
        <w:rPr>
          <w:lang w:val="fr-FR"/>
        </w:rPr>
        <w:t xml:space="preserve"> ne pouvait </w:t>
      </w:r>
      <w:r w:rsidR="001C1470" w:rsidRPr="00AF687E">
        <w:rPr>
          <w:lang w:val="fr-FR"/>
        </w:rPr>
        <w:t>se faire</w:t>
      </w:r>
      <w:r w:rsidR="00842A77" w:rsidRPr="00AF687E">
        <w:rPr>
          <w:lang w:val="fr-FR"/>
        </w:rPr>
        <w:t xml:space="preserve"> qu</w:t>
      </w:r>
      <w:r w:rsidR="00AF687E" w:rsidRPr="00AF687E">
        <w:rPr>
          <w:lang w:val="fr-FR"/>
        </w:rPr>
        <w:t>’</w:t>
      </w:r>
      <w:r w:rsidR="00842A77" w:rsidRPr="00AF687E">
        <w:rPr>
          <w:lang w:val="fr-FR"/>
        </w:rPr>
        <w:t>en présence du souscripteur dans l</w:t>
      </w:r>
      <w:r w:rsidR="00AF687E" w:rsidRPr="00AF687E">
        <w:rPr>
          <w:lang w:val="fr-FR"/>
        </w:rPr>
        <w:t>’</w:t>
      </w:r>
      <w:r w:rsidR="00842A77" w:rsidRPr="00AF687E">
        <w:rPr>
          <w:lang w:val="fr-FR"/>
        </w:rPr>
        <w:t xml:space="preserve">une de ses </w:t>
      </w:r>
      <w:r w:rsidR="002462BD" w:rsidRPr="00AF687E">
        <w:rPr>
          <w:lang w:val="fr-FR"/>
        </w:rPr>
        <w:t>agence</w:t>
      </w:r>
      <w:r w:rsidR="00842A77" w:rsidRPr="00AF687E">
        <w:rPr>
          <w:lang w:val="fr-FR"/>
        </w:rPr>
        <w:t>s</w:t>
      </w:r>
      <w:r w:rsidR="00CC3A75" w:rsidRPr="00AF687E">
        <w:rPr>
          <w:lang w:val="fr-FR"/>
        </w:rPr>
        <w:t>.</w:t>
      </w:r>
    </w:p>
    <w:p w:rsidR="005D0A2E" w:rsidRPr="00AF687E" w:rsidRDefault="005165FE"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14</w:t>
      </w:r>
      <w:r w:rsidRPr="00AF687E">
        <w:rPr>
          <w:lang w:val="fr-FR"/>
        </w:rPr>
        <w:fldChar w:fldCharType="end"/>
      </w:r>
      <w:r w:rsidRPr="00AF687E">
        <w:rPr>
          <w:lang w:val="fr-FR"/>
        </w:rPr>
        <w:t>.  </w:t>
      </w:r>
      <w:r w:rsidR="00D13B0A" w:rsidRPr="00AF687E">
        <w:rPr>
          <w:lang w:val="fr-FR"/>
        </w:rPr>
        <w:t>En outre, l</w:t>
      </w:r>
      <w:r w:rsidR="00CC3A75" w:rsidRPr="00AF687E">
        <w:rPr>
          <w:lang w:val="fr-FR"/>
        </w:rPr>
        <w:t xml:space="preserve">e 19 juin 2008, le requérant </w:t>
      </w:r>
      <w:r w:rsidR="00D13B0A" w:rsidRPr="00AF687E">
        <w:rPr>
          <w:lang w:val="fr-FR"/>
        </w:rPr>
        <w:t xml:space="preserve">avait </w:t>
      </w:r>
      <w:r w:rsidR="00CC3A75" w:rsidRPr="00AF687E">
        <w:rPr>
          <w:lang w:val="fr-FR"/>
        </w:rPr>
        <w:t>sollicit</w:t>
      </w:r>
      <w:r w:rsidR="00D13B0A" w:rsidRPr="00AF687E">
        <w:rPr>
          <w:lang w:val="fr-FR"/>
        </w:rPr>
        <w:t>é</w:t>
      </w:r>
      <w:r w:rsidR="00CC3A75" w:rsidRPr="00AF687E">
        <w:rPr>
          <w:lang w:val="fr-FR"/>
        </w:rPr>
        <w:t xml:space="preserve"> du juge d</w:t>
      </w:r>
      <w:r w:rsidR="00AF687E" w:rsidRPr="00AF687E">
        <w:rPr>
          <w:lang w:val="fr-FR"/>
        </w:rPr>
        <w:t>’</w:t>
      </w:r>
      <w:r w:rsidR="00CC3A75" w:rsidRPr="00AF687E">
        <w:rPr>
          <w:lang w:val="fr-FR"/>
        </w:rPr>
        <w:t xml:space="preserve">application des peines une permission de sortie </w:t>
      </w:r>
      <w:r w:rsidR="008B4983" w:rsidRPr="00AF687E">
        <w:rPr>
          <w:lang w:val="fr-FR"/>
        </w:rPr>
        <w:t xml:space="preserve">pour </w:t>
      </w:r>
      <w:r w:rsidR="00CC3A75" w:rsidRPr="00AF687E">
        <w:rPr>
          <w:lang w:val="fr-FR"/>
        </w:rPr>
        <w:t xml:space="preserve">pouvoir se rendre à la banque et </w:t>
      </w:r>
      <w:r w:rsidR="008B27C3" w:rsidRPr="00AF687E">
        <w:rPr>
          <w:lang w:val="fr-FR"/>
        </w:rPr>
        <w:t xml:space="preserve">souscrire </w:t>
      </w:r>
      <w:r w:rsidR="00034E16" w:rsidRPr="00AF687E">
        <w:rPr>
          <w:lang w:val="fr-FR"/>
        </w:rPr>
        <w:t xml:space="preserve">à </w:t>
      </w:r>
      <w:r w:rsidR="00CC3A75" w:rsidRPr="00AF687E">
        <w:rPr>
          <w:lang w:val="fr-FR"/>
        </w:rPr>
        <w:t xml:space="preserve">un livret. </w:t>
      </w:r>
      <w:r w:rsidR="00D8507A" w:rsidRPr="00AF687E">
        <w:rPr>
          <w:lang w:val="fr-FR"/>
        </w:rPr>
        <w:t>Indiquant</w:t>
      </w:r>
      <w:r w:rsidR="00CC3A75" w:rsidRPr="00AF687E">
        <w:rPr>
          <w:lang w:val="fr-FR"/>
        </w:rPr>
        <w:t xml:space="preserve"> qu</w:t>
      </w:r>
      <w:r w:rsidR="00AF687E" w:rsidRPr="00AF687E">
        <w:rPr>
          <w:lang w:val="fr-FR"/>
        </w:rPr>
        <w:t>’</w:t>
      </w:r>
      <w:r w:rsidR="00CC3A75" w:rsidRPr="00AF687E">
        <w:rPr>
          <w:lang w:val="fr-FR"/>
        </w:rPr>
        <w:t>il avait purgé pr</w:t>
      </w:r>
      <w:r w:rsidR="00D8507A" w:rsidRPr="00AF687E">
        <w:rPr>
          <w:lang w:val="fr-FR"/>
        </w:rPr>
        <w:t>atiquement les</w:t>
      </w:r>
      <w:r w:rsidR="00CC3A75" w:rsidRPr="00AF687E">
        <w:rPr>
          <w:lang w:val="fr-FR"/>
        </w:rPr>
        <w:t xml:space="preserve"> </w:t>
      </w:r>
      <w:r w:rsidR="00D8507A" w:rsidRPr="00AF687E">
        <w:rPr>
          <w:lang w:val="fr-FR"/>
        </w:rPr>
        <w:t xml:space="preserve">trois quarts </w:t>
      </w:r>
      <w:r w:rsidR="00CC3A75" w:rsidRPr="00AF687E">
        <w:rPr>
          <w:lang w:val="fr-FR"/>
        </w:rPr>
        <w:t>de sa peine</w:t>
      </w:r>
      <w:r w:rsidR="008B27C3" w:rsidRPr="00AF687E">
        <w:rPr>
          <w:lang w:val="fr-FR"/>
        </w:rPr>
        <w:t>, le requérant</w:t>
      </w:r>
      <w:r w:rsidR="00CC3A75" w:rsidRPr="00AF687E">
        <w:rPr>
          <w:lang w:val="fr-FR"/>
        </w:rPr>
        <w:t xml:space="preserve"> </w:t>
      </w:r>
      <w:r w:rsidR="008B27C3" w:rsidRPr="00AF687E">
        <w:rPr>
          <w:lang w:val="fr-FR"/>
        </w:rPr>
        <w:t>se plaign</w:t>
      </w:r>
      <w:r w:rsidR="00D8507A" w:rsidRPr="00AF687E">
        <w:rPr>
          <w:lang w:val="fr-FR"/>
        </w:rPr>
        <w:t>a</w:t>
      </w:r>
      <w:r w:rsidR="008B27C3" w:rsidRPr="00AF687E">
        <w:rPr>
          <w:lang w:val="fr-FR"/>
        </w:rPr>
        <w:t xml:space="preserve">it du faible </w:t>
      </w:r>
      <w:r w:rsidR="00CC3A75" w:rsidRPr="00AF687E">
        <w:rPr>
          <w:lang w:val="fr-FR"/>
        </w:rPr>
        <w:t>taux d</w:t>
      </w:r>
      <w:r w:rsidR="00AF687E" w:rsidRPr="00AF687E">
        <w:rPr>
          <w:lang w:val="fr-FR"/>
        </w:rPr>
        <w:t>’</w:t>
      </w:r>
      <w:r w:rsidR="00CC3A75" w:rsidRPr="00AF687E">
        <w:rPr>
          <w:lang w:val="fr-FR"/>
        </w:rPr>
        <w:t>intérêt annuel du livret dont il était détenteur</w:t>
      </w:r>
      <w:r w:rsidR="008B4983" w:rsidRPr="00AF687E">
        <w:rPr>
          <w:lang w:val="fr-FR"/>
        </w:rPr>
        <w:t>,</w:t>
      </w:r>
      <w:r w:rsidR="00822809" w:rsidRPr="00AF687E">
        <w:rPr>
          <w:lang w:val="fr-FR"/>
        </w:rPr>
        <w:t xml:space="preserve"> </w:t>
      </w:r>
      <w:r w:rsidR="008B4983" w:rsidRPr="00AF687E">
        <w:rPr>
          <w:lang w:val="fr-FR"/>
        </w:rPr>
        <w:t>en l</w:t>
      </w:r>
      <w:r w:rsidR="00AF687E" w:rsidRPr="00AF687E">
        <w:rPr>
          <w:lang w:val="fr-FR"/>
        </w:rPr>
        <w:t>’</w:t>
      </w:r>
      <w:r w:rsidR="008B4983" w:rsidRPr="00AF687E">
        <w:rPr>
          <w:lang w:val="fr-FR"/>
        </w:rPr>
        <w:t>occurrence de</w:t>
      </w:r>
      <w:r w:rsidR="00822809" w:rsidRPr="00AF687E">
        <w:rPr>
          <w:lang w:val="fr-FR"/>
        </w:rPr>
        <w:t xml:space="preserve"> 0,1</w:t>
      </w:r>
      <w:r w:rsidR="00D8507A" w:rsidRPr="00AF687E">
        <w:rPr>
          <w:lang w:val="fr-FR"/>
        </w:rPr>
        <w:t> </w:t>
      </w:r>
      <w:r w:rsidR="00822809" w:rsidRPr="00AF687E">
        <w:rPr>
          <w:lang w:val="fr-FR"/>
        </w:rPr>
        <w:t>%</w:t>
      </w:r>
      <w:r w:rsidR="00CC3A75" w:rsidRPr="00AF687E">
        <w:rPr>
          <w:lang w:val="fr-FR"/>
        </w:rPr>
        <w:t xml:space="preserve">. </w:t>
      </w:r>
      <w:r w:rsidR="00822809" w:rsidRPr="00AF687E">
        <w:rPr>
          <w:lang w:val="fr-FR"/>
        </w:rPr>
        <w:t xml:space="preserve">Il </w:t>
      </w:r>
      <w:r w:rsidR="008B4983" w:rsidRPr="00AF687E">
        <w:rPr>
          <w:lang w:val="fr-FR"/>
        </w:rPr>
        <w:t>sout</w:t>
      </w:r>
      <w:r w:rsidR="00D8507A" w:rsidRPr="00AF687E">
        <w:rPr>
          <w:lang w:val="fr-FR"/>
        </w:rPr>
        <w:t>enai</w:t>
      </w:r>
      <w:r w:rsidR="008B4983" w:rsidRPr="00AF687E">
        <w:rPr>
          <w:lang w:val="fr-FR"/>
        </w:rPr>
        <w:t xml:space="preserve">t </w:t>
      </w:r>
      <w:r w:rsidR="00CC3A75" w:rsidRPr="00AF687E">
        <w:rPr>
          <w:lang w:val="fr-FR"/>
        </w:rPr>
        <w:t xml:space="preserve">que le livret </w:t>
      </w:r>
      <w:r w:rsidR="008B27C3" w:rsidRPr="00AF687E">
        <w:rPr>
          <w:lang w:val="fr-FR"/>
        </w:rPr>
        <w:t xml:space="preserve">en </w:t>
      </w:r>
      <w:r w:rsidR="008B4983" w:rsidRPr="00AF687E">
        <w:rPr>
          <w:lang w:val="fr-FR"/>
        </w:rPr>
        <w:t xml:space="preserve">question </w:t>
      </w:r>
      <w:r w:rsidR="00CC3A75" w:rsidRPr="00AF687E">
        <w:rPr>
          <w:lang w:val="fr-FR"/>
        </w:rPr>
        <w:t xml:space="preserve">avait été ouvert </w:t>
      </w:r>
      <w:r w:rsidR="008B27C3" w:rsidRPr="00AF687E">
        <w:rPr>
          <w:lang w:val="fr-FR"/>
        </w:rPr>
        <w:t xml:space="preserve">par les autorités </w:t>
      </w:r>
      <w:r w:rsidR="00CC3A75" w:rsidRPr="00AF687E">
        <w:rPr>
          <w:lang w:val="fr-FR"/>
        </w:rPr>
        <w:t xml:space="preserve">sans son consentement </w:t>
      </w:r>
      <w:r w:rsidR="00D8507A" w:rsidRPr="00AF687E">
        <w:rPr>
          <w:lang w:val="fr-FR"/>
        </w:rPr>
        <w:t xml:space="preserve">préalable </w:t>
      </w:r>
      <w:r w:rsidR="00CC3A75" w:rsidRPr="00AF687E">
        <w:rPr>
          <w:lang w:val="fr-FR"/>
        </w:rPr>
        <w:t>et qu</w:t>
      </w:r>
      <w:r w:rsidR="00D8507A" w:rsidRPr="00AF687E">
        <w:rPr>
          <w:lang w:val="fr-FR"/>
        </w:rPr>
        <w:t xml:space="preserve">e, </w:t>
      </w:r>
      <w:r w:rsidR="00CC3A75" w:rsidRPr="00AF687E">
        <w:rPr>
          <w:lang w:val="fr-FR"/>
        </w:rPr>
        <w:t xml:space="preserve">en outre, </w:t>
      </w:r>
      <w:r w:rsidR="008B27C3" w:rsidRPr="00AF687E">
        <w:rPr>
          <w:lang w:val="fr-FR"/>
        </w:rPr>
        <w:t xml:space="preserve">non seulement il ne </w:t>
      </w:r>
      <w:r w:rsidR="00CC3A75" w:rsidRPr="00AF687E">
        <w:rPr>
          <w:lang w:val="fr-FR"/>
        </w:rPr>
        <w:t>lui</w:t>
      </w:r>
      <w:r w:rsidR="00822809" w:rsidRPr="00AF687E">
        <w:rPr>
          <w:lang w:val="fr-FR"/>
        </w:rPr>
        <w:t xml:space="preserve"> procurait aucun bénéfice mais </w:t>
      </w:r>
      <w:r w:rsidR="00BD4693" w:rsidRPr="00AF687E">
        <w:rPr>
          <w:lang w:val="fr-FR"/>
        </w:rPr>
        <w:t xml:space="preserve">il </w:t>
      </w:r>
      <w:r w:rsidR="00822809" w:rsidRPr="00AF687E">
        <w:rPr>
          <w:lang w:val="fr-FR"/>
        </w:rPr>
        <w:t>lui occasionnait une perte financière.</w:t>
      </w:r>
      <w:r w:rsidR="00CC3A75" w:rsidRPr="00AF687E">
        <w:rPr>
          <w:lang w:val="fr-FR"/>
        </w:rPr>
        <w:t xml:space="preserve"> À une date non précisée dans la requête, la demande du requérant </w:t>
      </w:r>
      <w:r w:rsidR="00D8507A" w:rsidRPr="00AF687E">
        <w:rPr>
          <w:lang w:val="fr-FR"/>
        </w:rPr>
        <w:t>avait été</w:t>
      </w:r>
      <w:r w:rsidR="00CC3A75" w:rsidRPr="00AF687E">
        <w:rPr>
          <w:lang w:val="fr-FR"/>
        </w:rPr>
        <w:t xml:space="preserve"> rejetée. Le</w:t>
      </w:r>
      <w:r w:rsidR="00394875" w:rsidRPr="00AF687E">
        <w:rPr>
          <w:lang w:val="fr-FR"/>
        </w:rPr>
        <w:t> </w:t>
      </w:r>
      <w:r w:rsidR="00CC3A75" w:rsidRPr="00AF687E">
        <w:rPr>
          <w:lang w:val="fr-FR"/>
        </w:rPr>
        <w:t>9</w:t>
      </w:r>
      <w:r w:rsidR="00D8507A" w:rsidRPr="00AF687E">
        <w:rPr>
          <w:lang w:val="fr-FR"/>
        </w:rPr>
        <w:t> </w:t>
      </w:r>
      <w:r w:rsidR="00CC3A75" w:rsidRPr="00AF687E">
        <w:rPr>
          <w:lang w:val="fr-FR"/>
        </w:rPr>
        <w:t>septembre 2008, le tribunal régional d</w:t>
      </w:r>
      <w:r w:rsidR="00AF687E" w:rsidRPr="00AF687E">
        <w:rPr>
          <w:lang w:val="fr-FR"/>
        </w:rPr>
        <w:t>’</w:t>
      </w:r>
      <w:r w:rsidR="00CC3A75" w:rsidRPr="00AF687E">
        <w:rPr>
          <w:lang w:val="fr-FR"/>
        </w:rPr>
        <w:t xml:space="preserve">Olsztyn </w:t>
      </w:r>
      <w:r w:rsidR="00D30799" w:rsidRPr="00AF687E">
        <w:rPr>
          <w:lang w:val="fr-FR"/>
        </w:rPr>
        <w:t>avait confirmé</w:t>
      </w:r>
      <w:r w:rsidR="00CC3A75" w:rsidRPr="00AF687E">
        <w:rPr>
          <w:lang w:val="fr-FR"/>
        </w:rPr>
        <w:t xml:space="preserve"> cette décision</w:t>
      </w:r>
      <w:r w:rsidR="00080352" w:rsidRPr="00AF687E">
        <w:rPr>
          <w:lang w:val="fr-FR"/>
        </w:rPr>
        <w:t>, relevant que les conditions d</w:t>
      </w:r>
      <w:r w:rsidR="00AF687E" w:rsidRPr="00AF687E">
        <w:rPr>
          <w:lang w:val="fr-FR"/>
        </w:rPr>
        <w:t>’</w:t>
      </w:r>
      <w:r w:rsidR="00080352" w:rsidRPr="00AF687E">
        <w:rPr>
          <w:lang w:val="fr-FR"/>
        </w:rPr>
        <w:t>octroi d</w:t>
      </w:r>
      <w:r w:rsidR="00AF687E" w:rsidRPr="00AF687E">
        <w:rPr>
          <w:lang w:val="fr-FR"/>
        </w:rPr>
        <w:t>’</w:t>
      </w:r>
      <w:r w:rsidR="00080352" w:rsidRPr="00AF687E">
        <w:rPr>
          <w:lang w:val="fr-FR"/>
        </w:rPr>
        <w:t>une permission de sortie, au regard de l</w:t>
      </w:r>
      <w:r w:rsidR="00AF687E" w:rsidRPr="00AF687E">
        <w:rPr>
          <w:lang w:val="fr-FR"/>
        </w:rPr>
        <w:t>’</w:t>
      </w:r>
      <w:r w:rsidR="00080352" w:rsidRPr="00AF687E">
        <w:rPr>
          <w:lang w:val="fr-FR"/>
        </w:rPr>
        <w:t>article 141. a) du CAP</w:t>
      </w:r>
      <w:r w:rsidR="00B25FED" w:rsidRPr="00AF687E">
        <w:rPr>
          <w:lang w:val="fr-FR"/>
        </w:rPr>
        <w:t xml:space="preserve"> (paragraphe 31 ci-dessous)</w:t>
      </w:r>
      <w:r w:rsidR="00080352" w:rsidRPr="00AF687E">
        <w:rPr>
          <w:lang w:val="fr-FR"/>
        </w:rPr>
        <w:t>, n</w:t>
      </w:r>
      <w:r w:rsidR="00AF687E" w:rsidRPr="00AF687E">
        <w:rPr>
          <w:lang w:val="fr-FR"/>
        </w:rPr>
        <w:t>’</w:t>
      </w:r>
      <w:r w:rsidR="00080352" w:rsidRPr="00AF687E">
        <w:rPr>
          <w:lang w:val="fr-FR"/>
        </w:rPr>
        <w:t>étaient pas présentes.</w:t>
      </w:r>
    </w:p>
    <w:p w:rsidR="005D0A2E" w:rsidRPr="00AF687E" w:rsidRDefault="005165FE" w:rsidP="00AF687E">
      <w:pPr>
        <w:pStyle w:val="ECHRPara"/>
        <w:keepLines/>
        <w:rPr>
          <w:lang w:val="fr-FR"/>
        </w:rPr>
      </w:pPr>
      <w:r w:rsidRPr="00AF687E">
        <w:rPr>
          <w:lang w:val="fr-FR"/>
        </w:rPr>
        <w:lastRenderedPageBreak/>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15</w:t>
      </w:r>
      <w:r w:rsidRPr="00AF687E">
        <w:rPr>
          <w:lang w:val="fr-FR"/>
        </w:rPr>
        <w:fldChar w:fldCharType="end"/>
      </w:r>
      <w:r w:rsidRPr="00AF687E">
        <w:rPr>
          <w:lang w:val="fr-FR"/>
        </w:rPr>
        <w:t>.  </w:t>
      </w:r>
      <w:r w:rsidR="00CC3A75" w:rsidRPr="00AF687E">
        <w:rPr>
          <w:lang w:val="fr-FR"/>
        </w:rPr>
        <w:t>Le 9 février 2009, le requérant demanda à la direction de son établissement pénitentiaire de le co</w:t>
      </w:r>
      <w:r w:rsidR="009A2FEB" w:rsidRPr="00AF687E">
        <w:rPr>
          <w:lang w:val="fr-FR"/>
        </w:rPr>
        <w:t>nduire à la banque pour qu</w:t>
      </w:r>
      <w:r w:rsidR="00AF687E" w:rsidRPr="00AF687E">
        <w:rPr>
          <w:lang w:val="fr-FR"/>
        </w:rPr>
        <w:t>’</w:t>
      </w:r>
      <w:r w:rsidR="009A2FEB" w:rsidRPr="00AF687E">
        <w:rPr>
          <w:lang w:val="fr-FR"/>
        </w:rPr>
        <w:t xml:space="preserve">il </w:t>
      </w:r>
      <w:r w:rsidR="00744ED1" w:rsidRPr="00AF687E">
        <w:rPr>
          <w:lang w:val="fr-FR"/>
        </w:rPr>
        <w:t>déposât un dossier</w:t>
      </w:r>
      <w:r w:rsidR="00CC3A75" w:rsidRPr="00AF687E">
        <w:rPr>
          <w:lang w:val="fr-FR"/>
        </w:rPr>
        <w:t xml:space="preserve"> d</w:t>
      </w:r>
      <w:r w:rsidR="00AF687E" w:rsidRPr="00AF687E">
        <w:rPr>
          <w:lang w:val="fr-FR"/>
        </w:rPr>
        <w:t>’</w:t>
      </w:r>
      <w:r w:rsidR="00CC3A75" w:rsidRPr="00AF687E">
        <w:rPr>
          <w:lang w:val="fr-FR"/>
        </w:rPr>
        <w:t>ouverture d</w:t>
      </w:r>
      <w:r w:rsidR="00AF687E" w:rsidRPr="00AF687E">
        <w:rPr>
          <w:lang w:val="fr-FR"/>
        </w:rPr>
        <w:t>’</w:t>
      </w:r>
      <w:r w:rsidR="00CC3A75" w:rsidRPr="00AF687E">
        <w:rPr>
          <w:lang w:val="fr-FR"/>
        </w:rPr>
        <w:t>un livret</w:t>
      </w:r>
      <w:r w:rsidR="005A603D" w:rsidRPr="00AF687E">
        <w:rPr>
          <w:lang w:val="fr-FR"/>
        </w:rPr>
        <w:t xml:space="preserve"> de son choix</w:t>
      </w:r>
      <w:r w:rsidR="00CC3A75" w:rsidRPr="00AF687E">
        <w:rPr>
          <w:lang w:val="fr-FR"/>
        </w:rPr>
        <w:t>. La demande du requérant serait apparemment restée sans suite.</w:t>
      </w:r>
    </w:p>
    <w:p w:rsidR="00CC3A75" w:rsidRPr="00AF687E" w:rsidRDefault="00944C64"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16</w:t>
      </w:r>
      <w:r w:rsidRPr="00AF687E">
        <w:rPr>
          <w:lang w:val="fr-FR"/>
        </w:rPr>
        <w:fldChar w:fldCharType="end"/>
      </w:r>
      <w:r w:rsidRPr="00AF687E">
        <w:rPr>
          <w:lang w:val="fr-FR"/>
        </w:rPr>
        <w:t>.  </w:t>
      </w:r>
      <w:r w:rsidR="00CC3A75" w:rsidRPr="00AF687E">
        <w:rPr>
          <w:lang w:val="fr-FR"/>
        </w:rPr>
        <w:t>Le 7 février 2012, l</w:t>
      </w:r>
      <w:r w:rsidR="00AF687E" w:rsidRPr="00AF687E">
        <w:rPr>
          <w:lang w:val="fr-FR"/>
        </w:rPr>
        <w:t>’</w:t>
      </w:r>
      <w:r w:rsidR="00CC3A75" w:rsidRPr="00AF687E">
        <w:rPr>
          <w:lang w:val="fr-FR"/>
        </w:rPr>
        <w:t>administration pénitentiaire informa le requérant de la nouvelle form</w:t>
      </w:r>
      <w:r w:rsidR="009A2FEB" w:rsidRPr="00AF687E">
        <w:rPr>
          <w:lang w:val="fr-FR"/>
        </w:rPr>
        <w:t>ulation de l</w:t>
      </w:r>
      <w:r w:rsidR="00AF687E" w:rsidRPr="00AF687E">
        <w:rPr>
          <w:lang w:val="fr-FR"/>
        </w:rPr>
        <w:t>’</w:t>
      </w:r>
      <w:r w:rsidR="009A2FEB" w:rsidRPr="00AF687E">
        <w:rPr>
          <w:lang w:val="fr-FR"/>
        </w:rPr>
        <w:t>article 126 du CAP</w:t>
      </w:r>
      <w:r w:rsidR="00D8507A" w:rsidRPr="00AF687E">
        <w:rPr>
          <w:lang w:val="fr-FR"/>
        </w:rPr>
        <w:t>,</w:t>
      </w:r>
      <w:r w:rsidR="00CC3A75" w:rsidRPr="00AF687E">
        <w:rPr>
          <w:lang w:val="fr-FR"/>
        </w:rPr>
        <w:t xml:space="preserve"> consécutive à l</w:t>
      </w:r>
      <w:r w:rsidR="00AF687E" w:rsidRPr="00AF687E">
        <w:rPr>
          <w:lang w:val="fr-FR"/>
        </w:rPr>
        <w:t>’</w:t>
      </w:r>
      <w:r w:rsidR="009A2FEB" w:rsidRPr="00AF687E">
        <w:rPr>
          <w:lang w:val="fr-FR"/>
        </w:rPr>
        <w:t>amendement de ce</w:t>
      </w:r>
      <w:r w:rsidR="00CC3A75" w:rsidRPr="00AF687E">
        <w:rPr>
          <w:lang w:val="fr-FR"/>
        </w:rPr>
        <w:t xml:space="preserve"> code entré en vigueur le 1</w:t>
      </w:r>
      <w:r w:rsidR="00CC3A75" w:rsidRPr="00AF687E">
        <w:rPr>
          <w:vertAlign w:val="superscript"/>
          <w:lang w:val="fr-FR"/>
        </w:rPr>
        <w:t>er</w:t>
      </w:r>
      <w:r w:rsidR="00D30799" w:rsidRPr="00AF687E">
        <w:rPr>
          <w:vertAlign w:val="superscript"/>
          <w:lang w:val="fr-FR"/>
        </w:rPr>
        <w:t> </w:t>
      </w:r>
      <w:r w:rsidR="00CC3A75" w:rsidRPr="00AF687E">
        <w:rPr>
          <w:lang w:val="fr-FR"/>
        </w:rPr>
        <w:t xml:space="preserve">janvier 2012 </w:t>
      </w:r>
      <w:r w:rsidR="00882A90" w:rsidRPr="00AF687E">
        <w:rPr>
          <w:lang w:val="fr-FR"/>
        </w:rPr>
        <w:t>(paragraphe</w:t>
      </w:r>
      <w:r w:rsidR="00D8507A" w:rsidRPr="00AF687E">
        <w:rPr>
          <w:lang w:val="fr-FR"/>
        </w:rPr>
        <w:t> </w:t>
      </w:r>
      <w:r w:rsidR="00020E50" w:rsidRPr="00AF687E">
        <w:rPr>
          <w:lang w:val="fr-FR"/>
        </w:rPr>
        <w:t>30</w:t>
      </w:r>
      <w:r w:rsidR="000C54E5" w:rsidRPr="00AF687E">
        <w:rPr>
          <w:lang w:val="fr-FR"/>
        </w:rPr>
        <w:t> </w:t>
      </w:r>
      <w:r w:rsidR="00882A90" w:rsidRPr="00AF687E">
        <w:rPr>
          <w:lang w:val="fr-FR"/>
        </w:rPr>
        <w:t>ci-dessous).</w:t>
      </w:r>
    </w:p>
    <w:p w:rsidR="005D0A2E" w:rsidRPr="00AF687E" w:rsidRDefault="00944C64"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17</w:t>
      </w:r>
      <w:r w:rsidRPr="00AF687E">
        <w:rPr>
          <w:lang w:val="fr-FR"/>
        </w:rPr>
        <w:fldChar w:fldCharType="end"/>
      </w:r>
      <w:r w:rsidRPr="00AF687E">
        <w:rPr>
          <w:lang w:val="fr-FR"/>
        </w:rPr>
        <w:t>.  </w:t>
      </w:r>
      <w:r w:rsidR="00CC3A75" w:rsidRPr="00AF687E">
        <w:rPr>
          <w:lang w:val="fr-FR"/>
        </w:rPr>
        <w:t>Le 13 février 2012, le requérant fut tra</w:t>
      </w:r>
      <w:r w:rsidRPr="00AF687E">
        <w:rPr>
          <w:lang w:val="fr-FR"/>
        </w:rPr>
        <w:t>nsféré à la prison de Kamiń</w:t>
      </w:r>
      <w:r w:rsidR="00CC3A75" w:rsidRPr="00AF687E">
        <w:rPr>
          <w:lang w:val="fr-FR"/>
        </w:rPr>
        <w:t>sk.</w:t>
      </w:r>
    </w:p>
    <w:p w:rsidR="005D0A2E" w:rsidRPr="00AF687E" w:rsidRDefault="00944C64"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18</w:t>
      </w:r>
      <w:r w:rsidRPr="00AF687E">
        <w:rPr>
          <w:lang w:val="fr-FR"/>
        </w:rPr>
        <w:fldChar w:fldCharType="end"/>
      </w:r>
      <w:r w:rsidRPr="00AF687E">
        <w:rPr>
          <w:lang w:val="fr-FR"/>
        </w:rPr>
        <w:t>.  </w:t>
      </w:r>
      <w:r w:rsidR="00CC3A75" w:rsidRPr="00AF687E">
        <w:rPr>
          <w:lang w:val="fr-FR"/>
        </w:rPr>
        <w:t>Le 16 mars 2012,</w:t>
      </w:r>
      <w:r w:rsidR="00D30799" w:rsidRPr="00AF687E">
        <w:rPr>
          <w:lang w:val="fr-FR"/>
        </w:rPr>
        <w:t xml:space="preserve"> à la</w:t>
      </w:r>
      <w:r w:rsidR="00CC3A75" w:rsidRPr="00AF687E">
        <w:rPr>
          <w:lang w:val="fr-FR"/>
        </w:rPr>
        <w:t xml:space="preserve"> suite </w:t>
      </w:r>
      <w:r w:rsidR="00D30799" w:rsidRPr="00AF687E">
        <w:rPr>
          <w:lang w:val="fr-FR"/>
        </w:rPr>
        <w:t>d</w:t>
      </w:r>
      <w:r w:rsidR="00AF687E" w:rsidRPr="00AF687E">
        <w:rPr>
          <w:lang w:val="fr-FR"/>
        </w:rPr>
        <w:t>’</w:t>
      </w:r>
      <w:r w:rsidR="00CC3A75" w:rsidRPr="00AF687E">
        <w:rPr>
          <w:lang w:val="fr-FR"/>
        </w:rPr>
        <w:t xml:space="preserve">une demande du requérant similaire à celle </w:t>
      </w:r>
      <w:r w:rsidR="00D30799" w:rsidRPr="00AF687E">
        <w:rPr>
          <w:lang w:val="fr-FR"/>
        </w:rPr>
        <w:t>formulée par lui le</w:t>
      </w:r>
      <w:r w:rsidR="009A2FEB" w:rsidRPr="00AF687E">
        <w:rPr>
          <w:lang w:val="fr-FR"/>
        </w:rPr>
        <w:t xml:space="preserve"> </w:t>
      </w:r>
      <w:r w:rsidR="00CC3A75" w:rsidRPr="00AF687E">
        <w:rPr>
          <w:lang w:val="fr-FR"/>
        </w:rPr>
        <w:t>9 février 2009, l</w:t>
      </w:r>
      <w:r w:rsidR="00AF687E" w:rsidRPr="00AF687E">
        <w:rPr>
          <w:lang w:val="fr-FR"/>
        </w:rPr>
        <w:t>’</w:t>
      </w:r>
      <w:r w:rsidR="00CC3A75" w:rsidRPr="00AF687E">
        <w:rPr>
          <w:lang w:val="fr-FR"/>
        </w:rPr>
        <w:t>intéressé fut conduit à l</w:t>
      </w:r>
      <w:r w:rsidR="00AF687E" w:rsidRPr="00AF687E">
        <w:rPr>
          <w:lang w:val="fr-FR"/>
        </w:rPr>
        <w:t>’</w:t>
      </w:r>
      <w:r w:rsidR="00CC3A75" w:rsidRPr="00AF687E">
        <w:rPr>
          <w:lang w:val="fr-FR"/>
        </w:rPr>
        <w:t>agence de la PKO BP la plus proche de son lieu d</w:t>
      </w:r>
      <w:r w:rsidR="00AF687E" w:rsidRPr="00AF687E">
        <w:rPr>
          <w:lang w:val="fr-FR"/>
        </w:rPr>
        <w:t>’</w:t>
      </w:r>
      <w:r w:rsidR="00CC3A75" w:rsidRPr="00AF687E">
        <w:rPr>
          <w:lang w:val="fr-FR"/>
        </w:rPr>
        <w:t>incarcération</w:t>
      </w:r>
      <w:r w:rsidR="009A2FEB" w:rsidRPr="00AF687E">
        <w:rPr>
          <w:lang w:val="fr-FR"/>
        </w:rPr>
        <w:t>. Il</w:t>
      </w:r>
      <w:r w:rsidR="00CC3A75" w:rsidRPr="00AF687E">
        <w:rPr>
          <w:lang w:val="fr-FR"/>
        </w:rPr>
        <w:t xml:space="preserve"> </w:t>
      </w:r>
      <w:r w:rsidR="009A2FEB" w:rsidRPr="00AF687E">
        <w:rPr>
          <w:lang w:val="fr-FR"/>
        </w:rPr>
        <w:t>clôtura</w:t>
      </w:r>
      <w:r w:rsidRPr="00AF687E">
        <w:rPr>
          <w:lang w:val="fr-FR"/>
        </w:rPr>
        <w:t xml:space="preserve"> son livret et en ouvrit</w:t>
      </w:r>
      <w:r w:rsidR="00CC3A75" w:rsidRPr="00AF687E">
        <w:rPr>
          <w:lang w:val="fr-FR"/>
        </w:rPr>
        <w:t xml:space="preserve"> un autre de son choix</w:t>
      </w:r>
      <w:r w:rsidR="00550FCC" w:rsidRPr="00AF687E">
        <w:rPr>
          <w:lang w:val="fr-FR"/>
        </w:rPr>
        <w:t xml:space="preserve"> sur lequel l</w:t>
      </w:r>
      <w:r w:rsidR="00CC3A75" w:rsidRPr="00AF687E">
        <w:rPr>
          <w:lang w:val="fr-FR"/>
        </w:rPr>
        <w:t>es sommes accumulées sur l</w:t>
      </w:r>
      <w:r w:rsidR="00AF687E" w:rsidRPr="00AF687E">
        <w:rPr>
          <w:lang w:val="fr-FR"/>
        </w:rPr>
        <w:t>’</w:t>
      </w:r>
      <w:r w:rsidR="00CC3A75" w:rsidRPr="00AF687E">
        <w:rPr>
          <w:lang w:val="fr-FR"/>
        </w:rPr>
        <w:t xml:space="preserve">ancien livret furent transférées. </w:t>
      </w:r>
      <w:r w:rsidR="009A2FEB" w:rsidRPr="00AF687E">
        <w:rPr>
          <w:lang w:val="fr-FR"/>
        </w:rPr>
        <w:t xml:space="preserve">À </w:t>
      </w:r>
      <w:r w:rsidR="00744ED1" w:rsidRPr="00AF687E">
        <w:rPr>
          <w:lang w:val="fr-FR"/>
        </w:rPr>
        <w:t>l</w:t>
      </w:r>
      <w:r w:rsidR="00AF687E" w:rsidRPr="00AF687E">
        <w:rPr>
          <w:lang w:val="fr-FR"/>
        </w:rPr>
        <w:t>’</w:t>
      </w:r>
      <w:r w:rsidR="00CC3A75" w:rsidRPr="00AF687E">
        <w:rPr>
          <w:lang w:val="fr-FR"/>
        </w:rPr>
        <w:t>ouverture</w:t>
      </w:r>
      <w:r w:rsidR="00744ED1" w:rsidRPr="00AF687E">
        <w:rPr>
          <w:lang w:val="fr-FR"/>
        </w:rPr>
        <w:t xml:space="preserve"> de ce</w:t>
      </w:r>
      <w:r w:rsidR="00550FCC" w:rsidRPr="00AF687E">
        <w:rPr>
          <w:lang w:val="fr-FR"/>
        </w:rPr>
        <w:t xml:space="preserve"> nouveau livret</w:t>
      </w:r>
      <w:r w:rsidR="00CC3A75" w:rsidRPr="00AF687E">
        <w:rPr>
          <w:lang w:val="fr-FR"/>
        </w:rPr>
        <w:t xml:space="preserve">, le requérant effectua une déclaration </w:t>
      </w:r>
      <w:r w:rsidR="00550FCC" w:rsidRPr="00AF687E">
        <w:rPr>
          <w:lang w:val="fr-FR"/>
        </w:rPr>
        <w:t xml:space="preserve">selon </w:t>
      </w:r>
      <w:r w:rsidR="00CC3A75" w:rsidRPr="00AF687E">
        <w:rPr>
          <w:lang w:val="fr-FR"/>
        </w:rPr>
        <w:t>laquelle il s</w:t>
      </w:r>
      <w:r w:rsidR="00AF687E" w:rsidRPr="00AF687E">
        <w:rPr>
          <w:lang w:val="fr-FR"/>
        </w:rPr>
        <w:t>’</w:t>
      </w:r>
      <w:r w:rsidR="00CC3A75" w:rsidRPr="00AF687E">
        <w:rPr>
          <w:lang w:val="fr-FR"/>
        </w:rPr>
        <w:t xml:space="preserve">engageait à utiliser </w:t>
      </w:r>
      <w:r w:rsidR="00744ED1" w:rsidRPr="00AF687E">
        <w:rPr>
          <w:lang w:val="fr-FR"/>
        </w:rPr>
        <w:t xml:space="preserve">son </w:t>
      </w:r>
      <w:r w:rsidR="009A2FEB" w:rsidRPr="00AF687E">
        <w:rPr>
          <w:lang w:val="fr-FR"/>
        </w:rPr>
        <w:t xml:space="preserve">épargne </w:t>
      </w:r>
      <w:r w:rsidR="00CC3A75" w:rsidRPr="00AF687E">
        <w:rPr>
          <w:lang w:val="fr-FR"/>
        </w:rPr>
        <w:t>uniquement dans le but prévu par l</w:t>
      </w:r>
      <w:r w:rsidR="00AF687E" w:rsidRPr="00AF687E">
        <w:rPr>
          <w:lang w:val="fr-FR"/>
        </w:rPr>
        <w:t>’</w:t>
      </w:r>
      <w:r w:rsidR="00CC3A75" w:rsidRPr="00AF687E">
        <w:rPr>
          <w:lang w:val="fr-FR"/>
        </w:rPr>
        <w:t>article</w:t>
      </w:r>
      <w:r w:rsidR="00D30799" w:rsidRPr="00AF687E">
        <w:rPr>
          <w:lang w:val="fr-FR"/>
        </w:rPr>
        <w:t> </w:t>
      </w:r>
      <w:r w:rsidR="00CC3A75" w:rsidRPr="00AF687E">
        <w:rPr>
          <w:lang w:val="fr-FR"/>
        </w:rPr>
        <w:t>126</w:t>
      </w:r>
      <w:r w:rsidR="00D30799" w:rsidRPr="00AF687E">
        <w:rPr>
          <w:lang w:val="fr-FR"/>
        </w:rPr>
        <w:t> </w:t>
      </w:r>
      <w:r w:rsidR="00CC3A75" w:rsidRPr="00AF687E">
        <w:rPr>
          <w:lang w:val="fr-FR"/>
        </w:rPr>
        <w:t>§</w:t>
      </w:r>
      <w:r w:rsidR="00D30799" w:rsidRPr="00AF687E">
        <w:rPr>
          <w:lang w:val="fr-FR"/>
        </w:rPr>
        <w:t> </w:t>
      </w:r>
      <w:r w:rsidR="00CC3A75" w:rsidRPr="00AF687E">
        <w:rPr>
          <w:lang w:val="fr-FR"/>
        </w:rPr>
        <w:t>1 du CAP.</w:t>
      </w:r>
    </w:p>
    <w:p w:rsidR="005D0A2E" w:rsidRPr="00AF687E" w:rsidRDefault="00121867" w:rsidP="00AF687E">
      <w:pPr>
        <w:pStyle w:val="ECHRHeading2"/>
        <w:rPr>
          <w:lang w:val="fr-FR"/>
        </w:rPr>
      </w:pPr>
      <w:r w:rsidRPr="00AF687E">
        <w:rPr>
          <w:lang w:val="fr-FR"/>
        </w:rPr>
        <w:t>B.  L</w:t>
      </w:r>
      <w:r w:rsidR="00944C64" w:rsidRPr="00AF687E">
        <w:rPr>
          <w:lang w:val="fr-FR"/>
        </w:rPr>
        <w:t xml:space="preserve">e requérant </w:t>
      </w:r>
      <w:r w:rsidR="002877CC" w:rsidRPr="00AF687E">
        <w:rPr>
          <w:lang w:val="fr-FR"/>
        </w:rPr>
        <w:t xml:space="preserve">Jan </w:t>
      </w:r>
      <w:r w:rsidR="00944C64" w:rsidRPr="00AF687E">
        <w:rPr>
          <w:lang w:val="fr-FR"/>
        </w:rPr>
        <w:t>Olszyń</w:t>
      </w:r>
      <w:r w:rsidR="00CC3A75" w:rsidRPr="00AF687E">
        <w:rPr>
          <w:lang w:val="fr-FR"/>
        </w:rPr>
        <w:t>ski</w:t>
      </w:r>
    </w:p>
    <w:p w:rsidR="005D0A2E" w:rsidRPr="00AF687E" w:rsidRDefault="00944C64" w:rsidP="00AF687E">
      <w:pPr>
        <w:pStyle w:val="JuParaLast"/>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19</w:t>
      </w:r>
      <w:r w:rsidRPr="00AF687E">
        <w:rPr>
          <w:lang w:val="fr-FR"/>
        </w:rPr>
        <w:fldChar w:fldCharType="end"/>
      </w:r>
      <w:r w:rsidRPr="00AF687E">
        <w:rPr>
          <w:lang w:val="fr-FR"/>
        </w:rPr>
        <w:t>.  À</w:t>
      </w:r>
      <w:r w:rsidR="00CC3A75" w:rsidRPr="00AF687E">
        <w:rPr>
          <w:lang w:val="fr-FR"/>
        </w:rPr>
        <w:t xml:space="preserve"> la date d</w:t>
      </w:r>
      <w:r w:rsidR="00AF687E" w:rsidRPr="00AF687E">
        <w:rPr>
          <w:lang w:val="fr-FR"/>
        </w:rPr>
        <w:t>’</w:t>
      </w:r>
      <w:r w:rsidR="00CC3A75" w:rsidRPr="00AF687E">
        <w:rPr>
          <w:lang w:val="fr-FR"/>
        </w:rPr>
        <w:t xml:space="preserve">introduction de sa requête, le </w:t>
      </w:r>
      <w:r w:rsidR="00D30799" w:rsidRPr="00AF687E">
        <w:rPr>
          <w:lang w:val="fr-FR"/>
        </w:rPr>
        <w:t xml:space="preserve">deuxième </w:t>
      </w:r>
      <w:r w:rsidR="00CC3A75" w:rsidRPr="00AF687E">
        <w:rPr>
          <w:lang w:val="fr-FR"/>
        </w:rPr>
        <w:t>requérant purgeait une peine d</w:t>
      </w:r>
      <w:r w:rsidR="00AF687E" w:rsidRPr="00AF687E">
        <w:rPr>
          <w:lang w:val="fr-FR"/>
        </w:rPr>
        <w:t>’</w:t>
      </w:r>
      <w:r w:rsidR="00CC3A75" w:rsidRPr="00AF687E">
        <w:rPr>
          <w:lang w:val="fr-FR"/>
        </w:rPr>
        <w:t>emprisonnement d</w:t>
      </w:r>
      <w:r w:rsidR="00AF687E" w:rsidRPr="00AF687E">
        <w:rPr>
          <w:lang w:val="fr-FR"/>
        </w:rPr>
        <w:t>’</w:t>
      </w:r>
      <w:r w:rsidR="00D30799" w:rsidRPr="00AF687E">
        <w:rPr>
          <w:lang w:val="fr-FR"/>
        </w:rPr>
        <w:t>une</w:t>
      </w:r>
      <w:r w:rsidR="00CC3A75" w:rsidRPr="00AF687E">
        <w:rPr>
          <w:lang w:val="fr-FR"/>
        </w:rPr>
        <w:t xml:space="preserve"> durée non précisée</w:t>
      </w:r>
      <w:r w:rsidR="00D30799" w:rsidRPr="00AF687E">
        <w:rPr>
          <w:lang w:val="fr-FR"/>
        </w:rPr>
        <w:t>, et ce depuis environ sept ans</w:t>
      </w:r>
      <w:r w:rsidR="00CC3A75" w:rsidRPr="00AF687E">
        <w:rPr>
          <w:lang w:val="fr-FR"/>
        </w:rPr>
        <w:t>.</w:t>
      </w:r>
    </w:p>
    <w:p w:rsidR="005D0A2E" w:rsidRPr="00AF687E" w:rsidRDefault="00944C64"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20</w:t>
      </w:r>
      <w:r w:rsidRPr="00AF687E">
        <w:rPr>
          <w:lang w:val="fr-FR"/>
        </w:rPr>
        <w:fldChar w:fldCharType="end"/>
      </w:r>
      <w:r w:rsidRPr="00AF687E">
        <w:rPr>
          <w:lang w:val="fr-FR"/>
        </w:rPr>
        <w:t>.  </w:t>
      </w:r>
      <w:r w:rsidR="00CC3A75" w:rsidRPr="00AF687E">
        <w:rPr>
          <w:lang w:val="fr-FR"/>
        </w:rPr>
        <w:t>En 2002, alors qu</w:t>
      </w:r>
      <w:r w:rsidR="00AF687E" w:rsidRPr="00AF687E">
        <w:rPr>
          <w:lang w:val="fr-FR"/>
        </w:rPr>
        <w:t>’</w:t>
      </w:r>
      <w:r w:rsidR="00CC3A75" w:rsidRPr="00AF687E">
        <w:rPr>
          <w:lang w:val="fr-FR"/>
        </w:rPr>
        <w:t>il était incarcéré à la prison de Strzelce</w:t>
      </w:r>
      <w:r w:rsidR="00C37FAE" w:rsidRPr="00AF687E">
        <w:rPr>
          <w:lang w:val="fr-FR"/>
        </w:rPr>
        <w:t xml:space="preserve"> Opolskie, le requérant signa le</w:t>
      </w:r>
      <w:r w:rsidR="00CC3A75" w:rsidRPr="00AF687E">
        <w:rPr>
          <w:lang w:val="fr-FR"/>
        </w:rPr>
        <w:t xml:space="preserve"> dossier d</w:t>
      </w:r>
      <w:r w:rsidR="00AF687E" w:rsidRPr="00AF687E">
        <w:rPr>
          <w:lang w:val="fr-FR"/>
        </w:rPr>
        <w:t>’</w:t>
      </w:r>
      <w:r w:rsidR="00CC3A75" w:rsidRPr="00AF687E">
        <w:rPr>
          <w:lang w:val="fr-FR"/>
        </w:rPr>
        <w:t>ouverture d</w:t>
      </w:r>
      <w:r w:rsidR="00AF687E" w:rsidRPr="00AF687E">
        <w:rPr>
          <w:lang w:val="fr-FR"/>
        </w:rPr>
        <w:t>’</w:t>
      </w:r>
      <w:r w:rsidR="00CC3A75" w:rsidRPr="00AF687E">
        <w:rPr>
          <w:lang w:val="fr-FR"/>
        </w:rPr>
        <w:t>u</w:t>
      </w:r>
      <w:r w:rsidR="001671D1" w:rsidRPr="00AF687E">
        <w:rPr>
          <w:lang w:val="fr-FR"/>
        </w:rPr>
        <w:t>n</w:t>
      </w:r>
      <w:r w:rsidR="00CC3A75" w:rsidRPr="00AF687E">
        <w:rPr>
          <w:lang w:val="fr-FR"/>
        </w:rPr>
        <w:t xml:space="preserve"> livret</w:t>
      </w:r>
      <w:r w:rsidR="00BD464A" w:rsidRPr="00AF687E">
        <w:rPr>
          <w:lang w:val="fr-FR"/>
        </w:rPr>
        <w:t xml:space="preserve"> à vue</w:t>
      </w:r>
      <w:r w:rsidR="00CC3A75" w:rsidRPr="00AF687E">
        <w:rPr>
          <w:lang w:val="fr-FR"/>
        </w:rPr>
        <w:t xml:space="preserve"> à la PKO BP</w:t>
      </w:r>
      <w:r w:rsidR="00CC3A75" w:rsidRPr="00AF687E">
        <w:rPr>
          <w:i/>
          <w:lang w:val="fr-FR"/>
        </w:rPr>
        <w:t>,</w:t>
      </w:r>
      <w:r w:rsidR="00CC3A75" w:rsidRPr="00AF687E">
        <w:rPr>
          <w:lang w:val="fr-FR"/>
        </w:rPr>
        <w:t xml:space="preserve"> apparemment sans avoir été informé de son taux d</w:t>
      </w:r>
      <w:r w:rsidR="00AF687E" w:rsidRPr="00AF687E">
        <w:rPr>
          <w:lang w:val="fr-FR"/>
        </w:rPr>
        <w:t>’</w:t>
      </w:r>
      <w:r w:rsidR="00CC3A75" w:rsidRPr="00AF687E">
        <w:rPr>
          <w:lang w:val="fr-FR"/>
        </w:rPr>
        <w:t>intérêt. À cette date, le requérant disposait d</w:t>
      </w:r>
      <w:r w:rsidR="00AF687E" w:rsidRPr="00AF687E">
        <w:rPr>
          <w:lang w:val="fr-FR"/>
        </w:rPr>
        <w:t>’</w:t>
      </w:r>
      <w:r w:rsidR="00CC3A75" w:rsidRPr="00AF687E">
        <w:rPr>
          <w:lang w:val="fr-FR"/>
        </w:rPr>
        <w:t>environ 1 700 PLN d</w:t>
      </w:r>
      <w:r w:rsidR="00AF687E" w:rsidRPr="00AF687E">
        <w:rPr>
          <w:lang w:val="fr-FR"/>
        </w:rPr>
        <w:t>’</w:t>
      </w:r>
      <w:r w:rsidR="00CC3A75" w:rsidRPr="00AF687E">
        <w:rPr>
          <w:lang w:val="fr-FR"/>
        </w:rPr>
        <w:t>épargne.</w:t>
      </w:r>
    </w:p>
    <w:p w:rsidR="005D0A2E" w:rsidRPr="00AF687E" w:rsidRDefault="00CC3A75" w:rsidP="00AF687E">
      <w:pPr>
        <w:pStyle w:val="ECHRPara"/>
        <w:rPr>
          <w:lang w:val="fr-FR"/>
        </w:rPr>
      </w:pPr>
      <w:r w:rsidRPr="00AF687E">
        <w:rPr>
          <w:lang w:val="fr-FR"/>
        </w:rPr>
        <w:t xml:space="preserve">Selon le requérant, </w:t>
      </w:r>
      <w:r w:rsidR="001B6F85" w:rsidRPr="00AF687E">
        <w:rPr>
          <w:lang w:val="fr-FR"/>
        </w:rPr>
        <w:t>ce n</w:t>
      </w:r>
      <w:r w:rsidR="00AF687E" w:rsidRPr="00AF687E">
        <w:rPr>
          <w:lang w:val="fr-FR"/>
        </w:rPr>
        <w:t>’</w:t>
      </w:r>
      <w:r w:rsidR="001B6F85" w:rsidRPr="00AF687E">
        <w:rPr>
          <w:lang w:val="fr-FR"/>
        </w:rPr>
        <w:t>est qu</w:t>
      </w:r>
      <w:r w:rsidR="00AF687E" w:rsidRPr="00AF687E">
        <w:rPr>
          <w:lang w:val="fr-FR"/>
        </w:rPr>
        <w:t>’</w:t>
      </w:r>
      <w:r w:rsidR="001671D1" w:rsidRPr="00AF687E">
        <w:rPr>
          <w:lang w:val="fr-FR"/>
        </w:rPr>
        <w:t xml:space="preserve">en 2007, soit </w:t>
      </w:r>
      <w:r w:rsidRPr="00AF687E">
        <w:rPr>
          <w:lang w:val="fr-FR"/>
        </w:rPr>
        <w:t xml:space="preserve">après son transfèrement à la prison de Cieszyn, </w:t>
      </w:r>
      <w:r w:rsidR="00195E79" w:rsidRPr="00AF687E">
        <w:rPr>
          <w:lang w:val="fr-FR"/>
        </w:rPr>
        <w:t>qu</w:t>
      </w:r>
      <w:r w:rsidR="00AF687E" w:rsidRPr="00AF687E">
        <w:rPr>
          <w:lang w:val="fr-FR"/>
        </w:rPr>
        <w:t>’</w:t>
      </w:r>
      <w:r w:rsidRPr="00AF687E">
        <w:rPr>
          <w:lang w:val="fr-FR"/>
        </w:rPr>
        <w:t xml:space="preserve">il </w:t>
      </w:r>
      <w:r w:rsidR="00AB3BEB" w:rsidRPr="00AF687E">
        <w:rPr>
          <w:lang w:val="fr-FR"/>
        </w:rPr>
        <w:t>a</w:t>
      </w:r>
      <w:r w:rsidRPr="00AF687E">
        <w:rPr>
          <w:lang w:val="fr-FR"/>
        </w:rPr>
        <w:t xml:space="preserve"> été informé </w:t>
      </w:r>
      <w:r w:rsidR="00C37FAE" w:rsidRPr="00AF687E">
        <w:rPr>
          <w:lang w:val="fr-FR"/>
        </w:rPr>
        <w:t>par les autorités que le</w:t>
      </w:r>
      <w:r w:rsidR="001671D1" w:rsidRPr="00AF687E">
        <w:rPr>
          <w:lang w:val="fr-FR"/>
        </w:rPr>
        <w:t xml:space="preserve"> </w:t>
      </w:r>
      <w:r w:rsidRPr="00AF687E">
        <w:rPr>
          <w:lang w:val="fr-FR"/>
        </w:rPr>
        <w:t>taux</w:t>
      </w:r>
      <w:r w:rsidR="001671D1" w:rsidRPr="00AF687E">
        <w:rPr>
          <w:lang w:val="fr-FR"/>
        </w:rPr>
        <w:t xml:space="preserve"> d</w:t>
      </w:r>
      <w:r w:rsidR="00AF687E" w:rsidRPr="00AF687E">
        <w:rPr>
          <w:lang w:val="fr-FR"/>
        </w:rPr>
        <w:t>’</w:t>
      </w:r>
      <w:r w:rsidR="001671D1" w:rsidRPr="00AF687E">
        <w:rPr>
          <w:lang w:val="fr-FR"/>
        </w:rPr>
        <w:t>intérêt</w:t>
      </w:r>
      <w:r w:rsidRPr="00AF687E">
        <w:rPr>
          <w:lang w:val="fr-FR"/>
        </w:rPr>
        <w:t xml:space="preserve"> annuel </w:t>
      </w:r>
      <w:r w:rsidR="001671D1" w:rsidRPr="00AF687E">
        <w:rPr>
          <w:lang w:val="fr-FR"/>
        </w:rPr>
        <w:t xml:space="preserve">de son </w:t>
      </w:r>
      <w:r w:rsidRPr="00AF687E">
        <w:rPr>
          <w:lang w:val="fr-FR"/>
        </w:rPr>
        <w:t>livret</w:t>
      </w:r>
      <w:r w:rsidR="001671D1" w:rsidRPr="00AF687E">
        <w:rPr>
          <w:lang w:val="fr-FR"/>
        </w:rPr>
        <w:t xml:space="preserve"> </w:t>
      </w:r>
      <w:r w:rsidR="00C37FAE" w:rsidRPr="00AF687E">
        <w:rPr>
          <w:lang w:val="fr-FR"/>
        </w:rPr>
        <w:t xml:space="preserve">était de </w:t>
      </w:r>
      <w:r w:rsidRPr="00AF687E">
        <w:rPr>
          <w:lang w:val="fr-FR"/>
        </w:rPr>
        <w:t>0,1</w:t>
      </w:r>
      <w:r w:rsidR="00AB3BEB" w:rsidRPr="00AF687E">
        <w:rPr>
          <w:lang w:val="fr-FR"/>
        </w:rPr>
        <w:t> </w:t>
      </w:r>
      <w:r w:rsidRPr="00AF687E">
        <w:rPr>
          <w:lang w:val="fr-FR"/>
        </w:rPr>
        <w:t>%. Une attestation établie en mars 2008 par la direction de la prison de Cieszyn confirm</w:t>
      </w:r>
      <w:r w:rsidR="00AB3BEB" w:rsidRPr="00AF687E">
        <w:rPr>
          <w:lang w:val="fr-FR"/>
        </w:rPr>
        <w:t>a</w:t>
      </w:r>
      <w:r w:rsidRPr="00AF687E">
        <w:rPr>
          <w:lang w:val="fr-FR"/>
        </w:rPr>
        <w:t xml:space="preserve"> le taux d</w:t>
      </w:r>
      <w:r w:rsidR="00AF687E" w:rsidRPr="00AF687E">
        <w:rPr>
          <w:lang w:val="fr-FR"/>
        </w:rPr>
        <w:t>’</w:t>
      </w:r>
      <w:r w:rsidRPr="00AF687E">
        <w:rPr>
          <w:lang w:val="fr-FR"/>
        </w:rPr>
        <w:t xml:space="preserve">intérêt susmentionné et fit apparaître </w:t>
      </w:r>
      <w:r w:rsidR="001671D1" w:rsidRPr="00AF687E">
        <w:rPr>
          <w:lang w:val="fr-FR"/>
        </w:rPr>
        <w:t xml:space="preserve">que </w:t>
      </w:r>
      <w:r w:rsidR="00C37FAE" w:rsidRPr="00AF687E">
        <w:rPr>
          <w:lang w:val="fr-FR"/>
        </w:rPr>
        <w:t xml:space="preserve">les </w:t>
      </w:r>
      <w:r w:rsidRPr="00AF687E">
        <w:rPr>
          <w:lang w:val="fr-FR"/>
        </w:rPr>
        <w:t xml:space="preserve">sommes accumulées sur le livret </w:t>
      </w:r>
      <w:r w:rsidR="001671D1" w:rsidRPr="00AF687E">
        <w:rPr>
          <w:lang w:val="fr-FR"/>
        </w:rPr>
        <w:t xml:space="preserve">du requérant </w:t>
      </w:r>
      <w:r w:rsidR="00C37FAE" w:rsidRPr="00AF687E">
        <w:rPr>
          <w:lang w:val="fr-FR"/>
        </w:rPr>
        <w:t xml:space="preserve">avaient atteint </w:t>
      </w:r>
      <w:r w:rsidR="00AB3BEB" w:rsidRPr="00AF687E">
        <w:rPr>
          <w:lang w:val="fr-FR"/>
        </w:rPr>
        <w:t>un</w:t>
      </w:r>
      <w:r w:rsidR="00C37FAE" w:rsidRPr="00AF687E">
        <w:rPr>
          <w:lang w:val="fr-FR"/>
        </w:rPr>
        <w:t xml:space="preserve"> montant s</w:t>
      </w:r>
      <w:r w:rsidR="00AF687E" w:rsidRPr="00AF687E">
        <w:rPr>
          <w:lang w:val="fr-FR"/>
        </w:rPr>
        <w:t>’</w:t>
      </w:r>
      <w:r w:rsidR="00C37FAE" w:rsidRPr="00AF687E">
        <w:rPr>
          <w:lang w:val="fr-FR"/>
        </w:rPr>
        <w:t>élevan</w:t>
      </w:r>
      <w:r w:rsidR="001671D1" w:rsidRPr="00AF687E">
        <w:rPr>
          <w:lang w:val="fr-FR"/>
        </w:rPr>
        <w:t xml:space="preserve">t à </w:t>
      </w:r>
      <w:r w:rsidRPr="00AF687E">
        <w:rPr>
          <w:lang w:val="fr-FR"/>
        </w:rPr>
        <w:t xml:space="preserve">environ 2 700 </w:t>
      </w:r>
      <w:r w:rsidR="001671D1" w:rsidRPr="00AF687E">
        <w:rPr>
          <w:lang w:val="fr-FR"/>
        </w:rPr>
        <w:t>P</w:t>
      </w:r>
      <w:r w:rsidRPr="00AF687E">
        <w:rPr>
          <w:lang w:val="fr-FR"/>
        </w:rPr>
        <w:t>LN.</w:t>
      </w:r>
    </w:p>
    <w:p w:rsidR="005D0A2E" w:rsidRPr="00AF687E" w:rsidRDefault="00944C64"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21</w:t>
      </w:r>
      <w:r w:rsidRPr="00AF687E">
        <w:rPr>
          <w:lang w:val="fr-FR"/>
        </w:rPr>
        <w:fldChar w:fldCharType="end"/>
      </w:r>
      <w:r w:rsidRPr="00AF687E">
        <w:rPr>
          <w:lang w:val="fr-FR"/>
        </w:rPr>
        <w:t>.  </w:t>
      </w:r>
      <w:r w:rsidR="00CC3A75" w:rsidRPr="00AF687E">
        <w:rPr>
          <w:lang w:val="fr-FR"/>
        </w:rPr>
        <w:t>En février et mai 2008, le requérant demanda à l</w:t>
      </w:r>
      <w:r w:rsidR="00AF687E" w:rsidRPr="00AF687E">
        <w:rPr>
          <w:lang w:val="fr-FR"/>
        </w:rPr>
        <w:t>’</w:t>
      </w:r>
      <w:r w:rsidR="00CC3A75" w:rsidRPr="00AF687E">
        <w:rPr>
          <w:lang w:val="fr-FR"/>
        </w:rPr>
        <w:t>administra</w:t>
      </w:r>
      <w:r w:rsidR="00C37FAE" w:rsidRPr="00AF687E">
        <w:rPr>
          <w:lang w:val="fr-FR"/>
        </w:rPr>
        <w:t>tion pénitentiaire de lui fournir des renseignements</w:t>
      </w:r>
      <w:r w:rsidR="00CC3A75" w:rsidRPr="00AF687E">
        <w:rPr>
          <w:lang w:val="fr-FR"/>
        </w:rPr>
        <w:t xml:space="preserve"> sur les produits d</w:t>
      </w:r>
      <w:r w:rsidR="00AF687E" w:rsidRPr="00AF687E">
        <w:rPr>
          <w:lang w:val="fr-FR"/>
        </w:rPr>
        <w:t>’</w:t>
      </w:r>
      <w:r w:rsidR="00CC3A75" w:rsidRPr="00AF687E">
        <w:rPr>
          <w:lang w:val="fr-FR"/>
        </w:rPr>
        <w:t>épargne</w:t>
      </w:r>
      <w:r w:rsidR="001671D1" w:rsidRPr="00AF687E">
        <w:rPr>
          <w:lang w:val="fr-FR"/>
        </w:rPr>
        <w:t xml:space="preserve"> susceptibles de lui procurer une</w:t>
      </w:r>
      <w:r w:rsidR="00CC3A75" w:rsidRPr="00AF687E">
        <w:rPr>
          <w:lang w:val="fr-FR"/>
        </w:rPr>
        <w:t xml:space="preserve"> rémun</w:t>
      </w:r>
      <w:r w:rsidR="001671D1" w:rsidRPr="00AF687E">
        <w:rPr>
          <w:lang w:val="fr-FR"/>
        </w:rPr>
        <w:t xml:space="preserve">ération plus intéressante que </w:t>
      </w:r>
      <w:r w:rsidR="00C37FAE" w:rsidRPr="00AF687E">
        <w:rPr>
          <w:lang w:val="fr-FR"/>
        </w:rPr>
        <w:t>le taux d</w:t>
      </w:r>
      <w:r w:rsidR="00AF687E" w:rsidRPr="00AF687E">
        <w:rPr>
          <w:lang w:val="fr-FR"/>
        </w:rPr>
        <w:t>’</w:t>
      </w:r>
      <w:r w:rsidR="00C37FAE" w:rsidRPr="00AF687E">
        <w:rPr>
          <w:lang w:val="fr-FR"/>
        </w:rPr>
        <w:t xml:space="preserve">intérêt de </w:t>
      </w:r>
      <w:r w:rsidR="001671D1" w:rsidRPr="00AF687E">
        <w:rPr>
          <w:lang w:val="fr-FR"/>
        </w:rPr>
        <w:t xml:space="preserve">son </w:t>
      </w:r>
      <w:r w:rsidR="00CC3A75" w:rsidRPr="00AF687E">
        <w:rPr>
          <w:lang w:val="fr-FR"/>
        </w:rPr>
        <w:t>livret.</w:t>
      </w:r>
    </w:p>
    <w:p w:rsidR="005D0A2E" w:rsidRPr="00AF687E" w:rsidRDefault="00CC3A75" w:rsidP="00AF687E">
      <w:pPr>
        <w:pStyle w:val="ECHRPara"/>
        <w:rPr>
          <w:lang w:val="fr-FR"/>
        </w:rPr>
      </w:pPr>
      <w:r w:rsidRPr="00AF687E">
        <w:rPr>
          <w:lang w:val="fr-FR"/>
        </w:rPr>
        <w:t>Par un</w:t>
      </w:r>
      <w:r w:rsidR="00BD7ADC" w:rsidRPr="00AF687E">
        <w:rPr>
          <w:lang w:val="fr-FR"/>
        </w:rPr>
        <w:t>e lettre</w:t>
      </w:r>
      <w:r w:rsidRPr="00AF687E">
        <w:rPr>
          <w:lang w:val="fr-FR"/>
        </w:rPr>
        <w:t xml:space="preserve"> qu</w:t>
      </w:r>
      <w:r w:rsidR="00AF687E" w:rsidRPr="00AF687E">
        <w:rPr>
          <w:lang w:val="fr-FR"/>
        </w:rPr>
        <w:t>’</w:t>
      </w:r>
      <w:r w:rsidRPr="00AF687E">
        <w:rPr>
          <w:lang w:val="fr-FR"/>
        </w:rPr>
        <w:t>elle fit parvenir au requérant le 27 février 2008, l</w:t>
      </w:r>
      <w:r w:rsidR="00AF687E" w:rsidRPr="00AF687E">
        <w:rPr>
          <w:lang w:val="fr-FR"/>
        </w:rPr>
        <w:t>’</w:t>
      </w:r>
      <w:r w:rsidRPr="00AF687E">
        <w:rPr>
          <w:lang w:val="fr-FR"/>
        </w:rPr>
        <w:t>administration pénitentiaire l</w:t>
      </w:r>
      <w:r w:rsidR="00AF687E" w:rsidRPr="00AF687E">
        <w:rPr>
          <w:lang w:val="fr-FR"/>
        </w:rPr>
        <w:t>’</w:t>
      </w:r>
      <w:r w:rsidRPr="00AF687E">
        <w:rPr>
          <w:lang w:val="fr-FR"/>
        </w:rPr>
        <w:t>in</w:t>
      </w:r>
      <w:r w:rsidR="001671D1" w:rsidRPr="00AF687E">
        <w:rPr>
          <w:lang w:val="fr-FR"/>
        </w:rPr>
        <w:t>forma que, en vertu de la loi, l</w:t>
      </w:r>
      <w:r w:rsidRPr="00AF687E">
        <w:rPr>
          <w:lang w:val="fr-FR"/>
        </w:rPr>
        <w:t xml:space="preserve">es moyens de paiement appartenant </w:t>
      </w:r>
      <w:r w:rsidR="00844842" w:rsidRPr="00AF687E">
        <w:rPr>
          <w:lang w:val="fr-FR"/>
        </w:rPr>
        <w:t>à un</w:t>
      </w:r>
      <w:r w:rsidRPr="00AF687E">
        <w:rPr>
          <w:lang w:val="fr-FR"/>
        </w:rPr>
        <w:t xml:space="preserve"> détenu pouvaient être consignés à son établissement pénitentiaire ou bien être versés sur un livret d</w:t>
      </w:r>
      <w:r w:rsidR="00AF687E" w:rsidRPr="00AF687E">
        <w:rPr>
          <w:lang w:val="fr-FR"/>
        </w:rPr>
        <w:t>’</w:t>
      </w:r>
      <w:r w:rsidRPr="00AF687E">
        <w:rPr>
          <w:lang w:val="fr-FR"/>
        </w:rPr>
        <w:t>épargne (</w:t>
      </w:r>
      <w:r w:rsidR="005F12CC" w:rsidRPr="00AF687E">
        <w:rPr>
          <w:i/>
          <w:lang w:val="fr-FR"/>
        </w:rPr>
        <w:t>książeczka oszczędnoś</w:t>
      </w:r>
      <w:r w:rsidRPr="00AF687E">
        <w:rPr>
          <w:i/>
          <w:lang w:val="fr-FR"/>
        </w:rPr>
        <w:t>ciowa</w:t>
      </w:r>
      <w:r w:rsidRPr="00AF687E">
        <w:rPr>
          <w:lang w:val="fr-FR"/>
        </w:rPr>
        <w:t>).</w:t>
      </w:r>
    </w:p>
    <w:p w:rsidR="005D0A2E" w:rsidRPr="00AF687E" w:rsidRDefault="00944C64" w:rsidP="00AF687E">
      <w:pPr>
        <w:pStyle w:val="ECHRHeading3"/>
        <w:rPr>
          <w:lang w:val="fr-FR"/>
        </w:rPr>
      </w:pPr>
      <w:r w:rsidRPr="00AF687E">
        <w:rPr>
          <w:lang w:val="fr-FR"/>
        </w:rPr>
        <w:lastRenderedPageBreak/>
        <w:t>1.  </w:t>
      </w:r>
      <w:r w:rsidR="00CC3A75" w:rsidRPr="00AF687E">
        <w:rPr>
          <w:lang w:val="fr-FR"/>
        </w:rPr>
        <w:t>La plainte au parquet</w:t>
      </w:r>
    </w:p>
    <w:p w:rsidR="00CC3A75" w:rsidRPr="00AF687E" w:rsidRDefault="00944C64"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22</w:t>
      </w:r>
      <w:r w:rsidRPr="00AF687E">
        <w:rPr>
          <w:lang w:val="fr-FR"/>
        </w:rPr>
        <w:fldChar w:fldCharType="end"/>
      </w:r>
      <w:r w:rsidRPr="00AF687E">
        <w:rPr>
          <w:lang w:val="fr-FR"/>
        </w:rPr>
        <w:t>.  </w:t>
      </w:r>
      <w:r w:rsidR="00CC3A75" w:rsidRPr="00AF687E">
        <w:rPr>
          <w:lang w:val="fr-FR"/>
        </w:rPr>
        <w:t>À une date non précisée dans sa requête, le requérant se plaignit au parquet de Cieszyn d</w:t>
      </w:r>
      <w:r w:rsidR="00AF687E" w:rsidRPr="00AF687E">
        <w:rPr>
          <w:lang w:val="fr-FR"/>
        </w:rPr>
        <w:t>’</w:t>
      </w:r>
      <w:r w:rsidR="004E2654" w:rsidRPr="00AF687E">
        <w:rPr>
          <w:lang w:val="fr-FR"/>
        </w:rPr>
        <w:t>une</w:t>
      </w:r>
      <w:r w:rsidR="00CC3A75" w:rsidRPr="00AF687E">
        <w:rPr>
          <w:lang w:val="fr-FR"/>
        </w:rPr>
        <w:t xml:space="preserve"> mauvaise gestion de ses biens par l</w:t>
      </w:r>
      <w:r w:rsidR="00AF687E" w:rsidRPr="00AF687E">
        <w:rPr>
          <w:lang w:val="fr-FR"/>
        </w:rPr>
        <w:t>’</w:t>
      </w:r>
      <w:r w:rsidR="00CC3A75" w:rsidRPr="00AF687E">
        <w:rPr>
          <w:lang w:val="fr-FR"/>
        </w:rPr>
        <w:t xml:space="preserve">administration pénitentiaire et </w:t>
      </w:r>
      <w:r w:rsidR="001671D1" w:rsidRPr="00AF687E">
        <w:rPr>
          <w:lang w:val="fr-FR"/>
        </w:rPr>
        <w:t xml:space="preserve">par </w:t>
      </w:r>
      <w:r w:rsidR="00CC3A75" w:rsidRPr="00AF687E">
        <w:rPr>
          <w:lang w:val="fr-FR"/>
        </w:rPr>
        <w:t>la PKO BP et d</w:t>
      </w:r>
      <w:r w:rsidR="00AF687E" w:rsidRPr="00AF687E">
        <w:rPr>
          <w:lang w:val="fr-FR"/>
        </w:rPr>
        <w:t>’</w:t>
      </w:r>
      <w:r w:rsidR="004E2654" w:rsidRPr="00AF687E">
        <w:rPr>
          <w:lang w:val="fr-FR"/>
        </w:rPr>
        <w:t xml:space="preserve">un </w:t>
      </w:r>
      <w:r w:rsidR="00CC3A75" w:rsidRPr="00AF687E">
        <w:rPr>
          <w:lang w:val="fr-FR"/>
        </w:rPr>
        <w:t>abus de faiblesse commis à son encontre par</w:t>
      </w:r>
      <w:r w:rsidR="001671D1" w:rsidRPr="00AF687E">
        <w:rPr>
          <w:lang w:val="fr-FR"/>
        </w:rPr>
        <w:t xml:space="preserve"> ces dernières</w:t>
      </w:r>
      <w:r w:rsidR="00CC3A75" w:rsidRPr="00AF687E">
        <w:rPr>
          <w:i/>
          <w:lang w:val="fr-FR"/>
        </w:rPr>
        <w:t xml:space="preserve">. </w:t>
      </w:r>
      <w:r w:rsidR="00CC3A75" w:rsidRPr="00AF687E">
        <w:rPr>
          <w:lang w:val="fr-FR"/>
        </w:rPr>
        <w:t>Il sout</w:t>
      </w:r>
      <w:r w:rsidR="004E2654" w:rsidRPr="00AF687E">
        <w:rPr>
          <w:lang w:val="fr-FR"/>
        </w:rPr>
        <w:t>enait</w:t>
      </w:r>
      <w:r w:rsidR="00CC3A75" w:rsidRPr="00AF687E">
        <w:rPr>
          <w:lang w:val="fr-FR"/>
        </w:rPr>
        <w:t xml:space="preserve"> que, en raison de l</w:t>
      </w:r>
      <w:r w:rsidR="00AF687E" w:rsidRPr="00AF687E">
        <w:rPr>
          <w:lang w:val="fr-FR"/>
        </w:rPr>
        <w:t>’</w:t>
      </w:r>
      <w:r w:rsidR="00CC3A75" w:rsidRPr="00AF687E">
        <w:rPr>
          <w:lang w:val="fr-FR"/>
        </w:rPr>
        <w:t xml:space="preserve">obligation lui ayant été faite de déposer les sommes constituant son pécule de libération sur </w:t>
      </w:r>
      <w:r w:rsidR="004E2654" w:rsidRPr="00AF687E">
        <w:rPr>
          <w:lang w:val="fr-FR"/>
        </w:rPr>
        <w:t>un</w:t>
      </w:r>
      <w:r w:rsidR="00CC3A75" w:rsidRPr="00AF687E">
        <w:rPr>
          <w:lang w:val="fr-FR"/>
        </w:rPr>
        <w:t xml:space="preserve"> livret à la PKO BP</w:t>
      </w:r>
      <w:r w:rsidR="00CC3A75" w:rsidRPr="00AF687E">
        <w:rPr>
          <w:i/>
          <w:lang w:val="fr-FR"/>
        </w:rPr>
        <w:t>,</w:t>
      </w:r>
      <w:r w:rsidR="00CC3A75" w:rsidRPr="00AF687E">
        <w:rPr>
          <w:lang w:val="fr-FR"/>
        </w:rPr>
        <w:t xml:space="preserve"> il avait subi un préjudice financier à hauteur de 3</w:t>
      </w:r>
      <w:r w:rsidR="005F12CC" w:rsidRPr="00AF687E">
        <w:rPr>
          <w:lang w:val="fr-FR"/>
        </w:rPr>
        <w:t> </w:t>
      </w:r>
      <w:r w:rsidR="00CC3A75" w:rsidRPr="00AF687E">
        <w:rPr>
          <w:lang w:val="fr-FR"/>
        </w:rPr>
        <w:t>000</w:t>
      </w:r>
      <w:r w:rsidR="005F12CC" w:rsidRPr="00AF687E">
        <w:rPr>
          <w:lang w:val="fr-FR"/>
        </w:rPr>
        <w:t> </w:t>
      </w:r>
      <w:r w:rsidR="00CC3A75" w:rsidRPr="00AF687E">
        <w:rPr>
          <w:lang w:val="fr-FR"/>
        </w:rPr>
        <w:t>PLN.</w:t>
      </w:r>
    </w:p>
    <w:p w:rsidR="005D0A2E" w:rsidRPr="00AF687E" w:rsidRDefault="00944C64"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23</w:t>
      </w:r>
      <w:r w:rsidRPr="00AF687E">
        <w:rPr>
          <w:lang w:val="fr-FR"/>
        </w:rPr>
        <w:fldChar w:fldCharType="end"/>
      </w:r>
      <w:r w:rsidRPr="00AF687E">
        <w:rPr>
          <w:lang w:val="fr-FR"/>
        </w:rPr>
        <w:t>.  </w:t>
      </w:r>
      <w:r w:rsidR="00CC3A75" w:rsidRPr="00AF687E">
        <w:rPr>
          <w:lang w:val="fr-FR"/>
        </w:rPr>
        <w:t>Par une ordonnance du 3 mars 2009, le parquet de Cies</w:t>
      </w:r>
      <w:r w:rsidRPr="00AF687E">
        <w:rPr>
          <w:lang w:val="fr-FR"/>
        </w:rPr>
        <w:t>zyn refusa d</w:t>
      </w:r>
      <w:r w:rsidR="00AF687E" w:rsidRPr="00AF687E">
        <w:rPr>
          <w:lang w:val="fr-FR"/>
        </w:rPr>
        <w:t>’</w:t>
      </w:r>
      <w:r w:rsidRPr="00AF687E">
        <w:rPr>
          <w:lang w:val="fr-FR"/>
        </w:rPr>
        <w:t xml:space="preserve">ouvrir </w:t>
      </w:r>
      <w:r w:rsidR="004E2654" w:rsidRPr="00AF687E">
        <w:rPr>
          <w:lang w:val="fr-FR"/>
        </w:rPr>
        <w:t xml:space="preserve">une </w:t>
      </w:r>
      <w:r w:rsidRPr="00AF687E">
        <w:rPr>
          <w:lang w:val="fr-FR"/>
        </w:rPr>
        <w:t xml:space="preserve">enquête, </w:t>
      </w:r>
      <w:r w:rsidR="00CC3A75" w:rsidRPr="00AF687E">
        <w:rPr>
          <w:lang w:val="fr-FR"/>
        </w:rPr>
        <w:t xml:space="preserve">considérant </w:t>
      </w:r>
      <w:r w:rsidR="00943B5D" w:rsidRPr="00AF687E">
        <w:rPr>
          <w:lang w:val="fr-FR"/>
        </w:rPr>
        <w:t>que les éléments constitutifs de l</w:t>
      </w:r>
      <w:r w:rsidR="00AF687E" w:rsidRPr="00AF687E">
        <w:rPr>
          <w:lang w:val="fr-FR"/>
        </w:rPr>
        <w:t>’</w:t>
      </w:r>
      <w:r w:rsidR="00943B5D" w:rsidRPr="00AF687E">
        <w:rPr>
          <w:lang w:val="fr-FR"/>
        </w:rPr>
        <w:t>abus de faiblesse puni par l</w:t>
      </w:r>
      <w:r w:rsidR="00AF687E" w:rsidRPr="00AF687E">
        <w:rPr>
          <w:lang w:val="fr-FR"/>
        </w:rPr>
        <w:t>’</w:t>
      </w:r>
      <w:r w:rsidR="00943B5D" w:rsidRPr="00AF687E">
        <w:rPr>
          <w:lang w:val="fr-FR"/>
        </w:rPr>
        <w:t>article 296 § 1 du code pénal (« le CP ») n</w:t>
      </w:r>
      <w:r w:rsidR="00AF687E" w:rsidRPr="00AF687E">
        <w:rPr>
          <w:lang w:val="fr-FR"/>
        </w:rPr>
        <w:t>’</w:t>
      </w:r>
      <w:r w:rsidR="00943B5D" w:rsidRPr="00AF687E">
        <w:rPr>
          <w:lang w:val="fr-FR"/>
        </w:rPr>
        <w:t xml:space="preserve">étaient pas réunis et </w:t>
      </w:r>
      <w:r w:rsidR="00CC3A75" w:rsidRPr="00AF687E">
        <w:rPr>
          <w:lang w:val="fr-FR"/>
        </w:rPr>
        <w:t>qu</w:t>
      </w:r>
      <w:r w:rsidR="00AF687E" w:rsidRPr="00AF687E">
        <w:rPr>
          <w:lang w:val="fr-FR"/>
        </w:rPr>
        <w:t>’</w:t>
      </w:r>
      <w:r w:rsidR="00CC3A75" w:rsidRPr="00AF687E">
        <w:rPr>
          <w:lang w:val="fr-FR"/>
        </w:rPr>
        <w:t xml:space="preserve">aucune infraction </w:t>
      </w:r>
      <w:r w:rsidR="00943B5D" w:rsidRPr="00AF687E">
        <w:rPr>
          <w:lang w:val="fr-FR"/>
        </w:rPr>
        <w:t>à cette disposition</w:t>
      </w:r>
      <w:r w:rsidR="00794AED" w:rsidRPr="00AF687E">
        <w:rPr>
          <w:lang w:val="fr-FR"/>
        </w:rPr>
        <w:t xml:space="preserve"> </w:t>
      </w:r>
      <w:r w:rsidR="00CC3A75" w:rsidRPr="00AF687E">
        <w:rPr>
          <w:lang w:val="fr-FR"/>
        </w:rPr>
        <w:t>n</w:t>
      </w:r>
      <w:r w:rsidR="00794AED" w:rsidRPr="00AF687E">
        <w:rPr>
          <w:lang w:val="fr-FR"/>
        </w:rPr>
        <w:t>e pouvait être</w:t>
      </w:r>
      <w:r w:rsidR="00CC3A75" w:rsidRPr="00AF687E">
        <w:rPr>
          <w:lang w:val="fr-FR"/>
        </w:rPr>
        <w:t xml:space="preserve"> reten</w:t>
      </w:r>
      <w:r w:rsidR="00794AED" w:rsidRPr="00AF687E">
        <w:rPr>
          <w:lang w:val="fr-FR"/>
        </w:rPr>
        <w:t>ue</w:t>
      </w:r>
      <w:r w:rsidR="00CC3A75" w:rsidRPr="00AF687E">
        <w:rPr>
          <w:lang w:val="fr-FR"/>
        </w:rPr>
        <w:t>.</w:t>
      </w:r>
    </w:p>
    <w:p w:rsidR="005D0A2E" w:rsidRPr="00AF687E" w:rsidRDefault="00CC3A75" w:rsidP="00AF687E">
      <w:pPr>
        <w:pStyle w:val="ECHRPara"/>
        <w:rPr>
          <w:b/>
          <w:lang w:val="fr-FR"/>
        </w:rPr>
      </w:pPr>
      <w:r w:rsidRPr="00AF687E">
        <w:rPr>
          <w:lang w:val="fr-FR"/>
        </w:rPr>
        <w:t>Le 12 mai 2009, le tribunal de district de Cieszyn confirma la décision du parquet, en observant que</w:t>
      </w:r>
      <w:r w:rsidR="00794AED" w:rsidRPr="00AF687E">
        <w:rPr>
          <w:lang w:val="fr-FR"/>
        </w:rPr>
        <w:t>, par leur</w:t>
      </w:r>
      <w:r w:rsidRPr="00AF687E">
        <w:rPr>
          <w:lang w:val="fr-FR"/>
        </w:rPr>
        <w:t xml:space="preserve"> conduite</w:t>
      </w:r>
      <w:r w:rsidR="00794AED" w:rsidRPr="00AF687E">
        <w:rPr>
          <w:lang w:val="fr-FR"/>
        </w:rPr>
        <w:t>, l</w:t>
      </w:r>
      <w:r w:rsidRPr="00AF687E">
        <w:rPr>
          <w:lang w:val="fr-FR"/>
        </w:rPr>
        <w:t>es agents de l</w:t>
      </w:r>
      <w:r w:rsidR="00AF687E" w:rsidRPr="00AF687E">
        <w:rPr>
          <w:lang w:val="fr-FR"/>
        </w:rPr>
        <w:t>’</w:t>
      </w:r>
      <w:r w:rsidRPr="00AF687E">
        <w:rPr>
          <w:lang w:val="fr-FR"/>
        </w:rPr>
        <w:t>État avai</w:t>
      </w:r>
      <w:r w:rsidR="00794AED" w:rsidRPr="00AF687E">
        <w:rPr>
          <w:lang w:val="fr-FR"/>
        </w:rPr>
        <w:t>en</w:t>
      </w:r>
      <w:r w:rsidRPr="00AF687E">
        <w:rPr>
          <w:lang w:val="fr-FR"/>
        </w:rPr>
        <w:t>t respecté la loi. Le tribunal souligna que les autorités n</w:t>
      </w:r>
      <w:r w:rsidR="00AF687E" w:rsidRPr="00AF687E">
        <w:rPr>
          <w:lang w:val="fr-FR"/>
        </w:rPr>
        <w:t>’</w:t>
      </w:r>
      <w:r w:rsidRPr="00AF687E">
        <w:rPr>
          <w:lang w:val="fr-FR"/>
        </w:rPr>
        <w:t>étaient pas tenues de faire fructifier l</w:t>
      </w:r>
      <w:r w:rsidR="00AF687E" w:rsidRPr="00AF687E">
        <w:rPr>
          <w:lang w:val="fr-FR"/>
        </w:rPr>
        <w:t>’</w:t>
      </w:r>
      <w:r w:rsidR="001671D1" w:rsidRPr="00AF687E">
        <w:rPr>
          <w:lang w:val="fr-FR"/>
        </w:rPr>
        <w:t xml:space="preserve">épargne </w:t>
      </w:r>
      <w:r w:rsidRPr="00AF687E">
        <w:rPr>
          <w:lang w:val="fr-FR"/>
        </w:rPr>
        <w:t>des détenus mais de veiller à ce qu</w:t>
      </w:r>
      <w:r w:rsidR="00AF687E" w:rsidRPr="00AF687E">
        <w:rPr>
          <w:lang w:val="fr-FR"/>
        </w:rPr>
        <w:t>’</w:t>
      </w:r>
      <w:r w:rsidR="00C37FAE" w:rsidRPr="00AF687E">
        <w:rPr>
          <w:lang w:val="fr-FR"/>
        </w:rPr>
        <w:t>elle</w:t>
      </w:r>
      <w:r w:rsidR="001671D1" w:rsidRPr="00AF687E">
        <w:rPr>
          <w:lang w:val="fr-FR"/>
        </w:rPr>
        <w:t xml:space="preserve"> </w:t>
      </w:r>
      <w:r w:rsidRPr="00AF687E">
        <w:rPr>
          <w:lang w:val="fr-FR"/>
        </w:rPr>
        <w:t xml:space="preserve">ne </w:t>
      </w:r>
      <w:r w:rsidR="00DF16EE" w:rsidRPr="00AF687E">
        <w:rPr>
          <w:lang w:val="fr-FR"/>
        </w:rPr>
        <w:t>subisse</w:t>
      </w:r>
      <w:r w:rsidRPr="00AF687E">
        <w:rPr>
          <w:lang w:val="fr-FR"/>
        </w:rPr>
        <w:t xml:space="preserve"> </w:t>
      </w:r>
      <w:r w:rsidR="00794AED" w:rsidRPr="00AF687E">
        <w:rPr>
          <w:lang w:val="fr-FR"/>
        </w:rPr>
        <w:t xml:space="preserve">pas </w:t>
      </w:r>
      <w:r w:rsidR="00312165" w:rsidRPr="00AF687E">
        <w:rPr>
          <w:lang w:val="fr-FR"/>
        </w:rPr>
        <w:t>de</w:t>
      </w:r>
      <w:r w:rsidR="00DF16EE" w:rsidRPr="00AF687E">
        <w:rPr>
          <w:lang w:val="fr-FR"/>
        </w:rPr>
        <w:t xml:space="preserve"> </w:t>
      </w:r>
      <w:r w:rsidR="00794AED" w:rsidRPr="00AF687E">
        <w:rPr>
          <w:lang w:val="fr-FR"/>
        </w:rPr>
        <w:t>dégrad</w:t>
      </w:r>
      <w:r w:rsidR="00DF16EE" w:rsidRPr="00AF687E">
        <w:rPr>
          <w:lang w:val="fr-FR"/>
        </w:rPr>
        <w:t>ation</w:t>
      </w:r>
      <w:r w:rsidRPr="00AF687E">
        <w:rPr>
          <w:lang w:val="fr-FR"/>
        </w:rPr>
        <w:t>. Le tribunal releva en outre que l</w:t>
      </w:r>
      <w:r w:rsidR="00AF687E" w:rsidRPr="00AF687E">
        <w:rPr>
          <w:lang w:val="fr-FR"/>
        </w:rPr>
        <w:t>’</w:t>
      </w:r>
      <w:r w:rsidRPr="00AF687E">
        <w:rPr>
          <w:lang w:val="fr-FR"/>
        </w:rPr>
        <w:t>article 113</w:t>
      </w:r>
      <w:r w:rsidR="00794AED" w:rsidRPr="00AF687E">
        <w:rPr>
          <w:lang w:val="fr-FR"/>
        </w:rPr>
        <w:t> </w:t>
      </w:r>
      <w:r w:rsidRPr="00AF687E">
        <w:rPr>
          <w:lang w:val="fr-FR"/>
        </w:rPr>
        <w:t>§</w:t>
      </w:r>
      <w:r w:rsidR="00794AED" w:rsidRPr="00AF687E">
        <w:rPr>
          <w:lang w:val="fr-FR"/>
        </w:rPr>
        <w:t> </w:t>
      </w:r>
      <w:r w:rsidRPr="00AF687E">
        <w:rPr>
          <w:lang w:val="fr-FR"/>
        </w:rPr>
        <w:t>3 du C</w:t>
      </w:r>
      <w:r w:rsidR="00794AED" w:rsidRPr="00AF687E">
        <w:rPr>
          <w:lang w:val="fr-FR"/>
        </w:rPr>
        <w:t>AP</w:t>
      </w:r>
      <w:r w:rsidRPr="00AF687E">
        <w:rPr>
          <w:lang w:val="fr-FR"/>
        </w:rPr>
        <w:t xml:space="preserve"> </w:t>
      </w:r>
      <w:r w:rsidR="00020E50" w:rsidRPr="00AF687E">
        <w:rPr>
          <w:lang w:val="fr-FR"/>
        </w:rPr>
        <w:t xml:space="preserve">(paragraphe 29 ci-dessous) </w:t>
      </w:r>
      <w:r w:rsidRPr="00AF687E">
        <w:rPr>
          <w:lang w:val="fr-FR"/>
        </w:rPr>
        <w:t>ne pouvait être interprété comme impliquant l</w:t>
      </w:r>
      <w:r w:rsidR="00AF687E" w:rsidRPr="00AF687E">
        <w:rPr>
          <w:lang w:val="fr-FR"/>
        </w:rPr>
        <w:t>’</w:t>
      </w:r>
      <w:r w:rsidRPr="00AF687E">
        <w:rPr>
          <w:lang w:val="fr-FR"/>
        </w:rPr>
        <w:t>obligation pour les autorités de placer l</w:t>
      </w:r>
      <w:r w:rsidR="00AF687E" w:rsidRPr="00AF687E">
        <w:rPr>
          <w:lang w:val="fr-FR"/>
        </w:rPr>
        <w:t>’</w:t>
      </w:r>
      <w:r w:rsidRPr="00AF687E">
        <w:rPr>
          <w:lang w:val="fr-FR"/>
        </w:rPr>
        <w:t>argent du détenu sur un livret d</w:t>
      </w:r>
      <w:r w:rsidR="00AF687E" w:rsidRPr="00AF687E">
        <w:rPr>
          <w:lang w:val="fr-FR"/>
        </w:rPr>
        <w:t>’</w:t>
      </w:r>
      <w:r w:rsidR="00794AED" w:rsidRPr="00AF687E">
        <w:rPr>
          <w:lang w:val="fr-FR"/>
        </w:rPr>
        <w:t>un</w:t>
      </w:r>
      <w:r w:rsidRPr="00AF687E">
        <w:rPr>
          <w:lang w:val="fr-FR"/>
        </w:rPr>
        <w:t xml:space="preserve"> type particulier.</w:t>
      </w:r>
    </w:p>
    <w:p w:rsidR="00CC3A75" w:rsidRPr="00AF687E" w:rsidRDefault="00121867" w:rsidP="00AF687E">
      <w:pPr>
        <w:pStyle w:val="ECHRHeading3"/>
        <w:rPr>
          <w:lang w:val="fr-FR"/>
        </w:rPr>
      </w:pPr>
      <w:r w:rsidRPr="00AF687E">
        <w:rPr>
          <w:lang w:val="fr-FR"/>
        </w:rPr>
        <w:t>2.  </w:t>
      </w:r>
      <w:r w:rsidR="00CC3A75" w:rsidRPr="00AF687E">
        <w:rPr>
          <w:lang w:val="fr-FR"/>
        </w:rPr>
        <w:t xml:space="preserve">La plainte au </w:t>
      </w:r>
      <w:r w:rsidR="00322481" w:rsidRPr="00AF687E">
        <w:rPr>
          <w:lang w:val="fr-FR"/>
        </w:rPr>
        <w:t>d</w:t>
      </w:r>
      <w:r w:rsidR="00CC3A75" w:rsidRPr="00AF687E">
        <w:rPr>
          <w:lang w:val="fr-FR"/>
        </w:rPr>
        <w:t>éfenseur des consommateurs (Rzecznik Praw Konsumenta)</w:t>
      </w:r>
    </w:p>
    <w:p w:rsidR="005D0A2E" w:rsidRPr="00AF687E" w:rsidRDefault="00944C64"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24</w:t>
      </w:r>
      <w:r w:rsidRPr="00AF687E">
        <w:rPr>
          <w:lang w:val="fr-FR"/>
        </w:rPr>
        <w:fldChar w:fldCharType="end"/>
      </w:r>
      <w:r w:rsidRPr="00AF687E">
        <w:rPr>
          <w:lang w:val="fr-FR"/>
        </w:rPr>
        <w:t>.  </w:t>
      </w:r>
      <w:r w:rsidR="001671D1" w:rsidRPr="00AF687E">
        <w:rPr>
          <w:lang w:val="fr-FR"/>
        </w:rPr>
        <w:t>Dans une plainte qu</w:t>
      </w:r>
      <w:r w:rsidR="00AF687E" w:rsidRPr="00AF687E">
        <w:rPr>
          <w:lang w:val="fr-FR"/>
        </w:rPr>
        <w:t>’</w:t>
      </w:r>
      <w:r w:rsidR="001671D1" w:rsidRPr="00AF687E">
        <w:rPr>
          <w:lang w:val="fr-FR"/>
        </w:rPr>
        <w:t xml:space="preserve">il fit parvenir </w:t>
      </w:r>
      <w:r w:rsidR="00CC3A75" w:rsidRPr="00AF687E">
        <w:rPr>
          <w:lang w:val="fr-FR"/>
        </w:rPr>
        <w:t xml:space="preserve">au </w:t>
      </w:r>
      <w:r w:rsidR="00322481" w:rsidRPr="00AF687E">
        <w:rPr>
          <w:lang w:val="fr-FR"/>
        </w:rPr>
        <w:t>d</w:t>
      </w:r>
      <w:r w:rsidR="00CC3A75" w:rsidRPr="00AF687E">
        <w:rPr>
          <w:lang w:val="fr-FR"/>
        </w:rPr>
        <w:t>éfenseur des consommateurs de Cieszyn</w:t>
      </w:r>
      <w:r w:rsidR="001671D1" w:rsidRPr="00AF687E">
        <w:rPr>
          <w:lang w:val="fr-FR"/>
        </w:rPr>
        <w:t>,</w:t>
      </w:r>
      <w:r w:rsidR="00CC3A75" w:rsidRPr="00AF687E">
        <w:rPr>
          <w:lang w:val="fr-FR"/>
        </w:rPr>
        <w:t xml:space="preserve"> le requérant </w:t>
      </w:r>
      <w:r w:rsidR="00312165" w:rsidRPr="00AF687E">
        <w:rPr>
          <w:lang w:val="fr-FR"/>
        </w:rPr>
        <w:t>déclara qu</w:t>
      </w:r>
      <w:r w:rsidR="00AF687E" w:rsidRPr="00AF687E">
        <w:rPr>
          <w:lang w:val="fr-FR"/>
        </w:rPr>
        <w:t>’</w:t>
      </w:r>
      <w:r w:rsidR="00312165" w:rsidRPr="00AF687E">
        <w:rPr>
          <w:lang w:val="fr-FR"/>
        </w:rPr>
        <w:t>il avait été victime d</w:t>
      </w:r>
      <w:r w:rsidR="00AF687E" w:rsidRPr="00AF687E">
        <w:rPr>
          <w:lang w:val="fr-FR"/>
        </w:rPr>
        <w:t>’</w:t>
      </w:r>
      <w:r w:rsidR="00312165" w:rsidRPr="00AF687E">
        <w:rPr>
          <w:lang w:val="fr-FR"/>
        </w:rPr>
        <w:t>un abus de la part de</w:t>
      </w:r>
      <w:r w:rsidR="00CC3A75" w:rsidRPr="00AF687E">
        <w:rPr>
          <w:lang w:val="fr-FR"/>
        </w:rPr>
        <w:t xml:space="preserve"> la PKO BP</w:t>
      </w:r>
      <w:r w:rsidR="00312165" w:rsidRPr="00AF687E">
        <w:rPr>
          <w:lang w:val="fr-FR"/>
        </w:rPr>
        <w:t xml:space="preserve"> en raison,</w:t>
      </w:r>
      <w:r w:rsidR="00F87682" w:rsidRPr="00AF687E">
        <w:rPr>
          <w:lang w:val="fr-FR"/>
        </w:rPr>
        <w:t xml:space="preserve"> </w:t>
      </w:r>
      <w:r w:rsidR="00312165" w:rsidRPr="00AF687E">
        <w:rPr>
          <w:lang w:val="fr-FR"/>
        </w:rPr>
        <w:t xml:space="preserve">à ses dires, </w:t>
      </w:r>
      <w:r w:rsidR="00CC3A75" w:rsidRPr="00AF687E">
        <w:rPr>
          <w:lang w:val="fr-FR"/>
        </w:rPr>
        <w:t xml:space="preserve">de sa position dominante sur le marché des livrets et de son monopole en matière de gestion des moyens de paiement </w:t>
      </w:r>
      <w:r w:rsidR="00322481" w:rsidRPr="00AF687E">
        <w:rPr>
          <w:lang w:val="fr-FR"/>
        </w:rPr>
        <w:t>appartenant aux</w:t>
      </w:r>
      <w:r w:rsidR="00CC3A75" w:rsidRPr="00AF687E">
        <w:rPr>
          <w:lang w:val="fr-FR"/>
        </w:rPr>
        <w:t xml:space="preserve"> détenus. Le requérant sout</w:t>
      </w:r>
      <w:r w:rsidR="00322481" w:rsidRPr="00AF687E">
        <w:rPr>
          <w:lang w:val="fr-FR"/>
        </w:rPr>
        <w:t>enait</w:t>
      </w:r>
      <w:r w:rsidR="00CC3A75" w:rsidRPr="00AF687E">
        <w:rPr>
          <w:lang w:val="fr-FR"/>
        </w:rPr>
        <w:t xml:space="preserve"> que le taux d</w:t>
      </w:r>
      <w:r w:rsidR="00AF687E" w:rsidRPr="00AF687E">
        <w:rPr>
          <w:lang w:val="fr-FR"/>
        </w:rPr>
        <w:t>’</w:t>
      </w:r>
      <w:r w:rsidR="00CC3A75" w:rsidRPr="00AF687E">
        <w:rPr>
          <w:lang w:val="fr-FR"/>
        </w:rPr>
        <w:t xml:space="preserve">intérêt appliqué par la banque en </w:t>
      </w:r>
      <w:r w:rsidR="006028A1" w:rsidRPr="00AF687E">
        <w:rPr>
          <w:lang w:val="fr-FR"/>
        </w:rPr>
        <w:t>question</w:t>
      </w:r>
      <w:r w:rsidR="00CC3A75" w:rsidRPr="00AF687E">
        <w:rPr>
          <w:lang w:val="fr-FR"/>
        </w:rPr>
        <w:t xml:space="preserve"> aux livrets </w:t>
      </w:r>
      <w:r w:rsidR="000D229D" w:rsidRPr="00AF687E">
        <w:rPr>
          <w:lang w:val="fr-FR"/>
        </w:rPr>
        <w:t xml:space="preserve">offerts à </w:t>
      </w:r>
      <w:r w:rsidR="001671D1" w:rsidRPr="00AF687E">
        <w:rPr>
          <w:lang w:val="fr-FR"/>
        </w:rPr>
        <w:t xml:space="preserve">ces derniers </w:t>
      </w:r>
      <w:r w:rsidR="00CC3A75" w:rsidRPr="00AF687E">
        <w:rPr>
          <w:lang w:val="fr-FR"/>
        </w:rPr>
        <w:t>était inférieur au taux d</w:t>
      </w:r>
      <w:r w:rsidR="00AF687E" w:rsidRPr="00AF687E">
        <w:rPr>
          <w:lang w:val="fr-FR"/>
        </w:rPr>
        <w:t>’</w:t>
      </w:r>
      <w:r w:rsidR="00CC3A75" w:rsidRPr="00AF687E">
        <w:rPr>
          <w:lang w:val="fr-FR"/>
        </w:rPr>
        <w:t xml:space="preserve">inflation </w:t>
      </w:r>
      <w:r w:rsidR="000D229D" w:rsidRPr="00AF687E">
        <w:rPr>
          <w:lang w:val="fr-FR"/>
        </w:rPr>
        <w:t xml:space="preserve">en vigueur </w:t>
      </w:r>
      <w:r w:rsidR="00CC3A75" w:rsidRPr="00AF687E">
        <w:rPr>
          <w:lang w:val="fr-FR"/>
        </w:rPr>
        <w:t xml:space="preserve">et </w:t>
      </w:r>
      <w:r w:rsidR="00136CCA" w:rsidRPr="00AF687E">
        <w:rPr>
          <w:lang w:val="fr-FR"/>
        </w:rPr>
        <w:t>le plus bas</w:t>
      </w:r>
      <w:r w:rsidR="000D229D" w:rsidRPr="00AF687E">
        <w:rPr>
          <w:lang w:val="fr-FR"/>
        </w:rPr>
        <w:t xml:space="preserve"> sur le marché</w:t>
      </w:r>
      <w:r w:rsidR="00CC3A75" w:rsidRPr="00AF687E">
        <w:rPr>
          <w:lang w:val="fr-FR"/>
        </w:rPr>
        <w:t>.</w:t>
      </w:r>
    </w:p>
    <w:p w:rsidR="00034A97" w:rsidRPr="00AF687E" w:rsidRDefault="00944C64"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25</w:t>
      </w:r>
      <w:r w:rsidRPr="00AF687E">
        <w:rPr>
          <w:lang w:val="fr-FR"/>
        </w:rPr>
        <w:fldChar w:fldCharType="end"/>
      </w:r>
      <w:r w:rsidRPr="00AF687E">
        <w:rPr>
          <w:lang w:val="fr-FR"/>
        </w:rPr>
        <w:t>.  </w:t>
      </w:r>
      <w:r w:rsidR="00CC3A75" w:rsidRPr="00AF687E">
        <w:rPr>
          <w:lang w:val="fr-FR"/>
        </w:rPr>
        <w:t>Par un</w:t>
      </w:r>
      <w:r w:rsidR="00BD7ADC" w:rsidRPr="00AF687E">
        <w:rPr>
          <w:lang w:val="fr-FR"/>
        </w:rPr>
        <w:t>e lettre</w:t>
      </w:r>
      <w:r w:rsidR="00CC3A75" w:rsidRPr="00AF687E">
        <w:rPr>
          <w:lang w:val="fr-FR"/>
        </w:rPr>
        <w:t xml:space="preserve"> qu</w:t>
      </w:r>
      <w:r w:rsidR="00AF687E" w:rsidRPr="00AF687E">
        <w:rPr>
          <w:lang w:val="fr-FR"/>
        </w:rPr>
        <w:t>’</w:t>
      </w:r>
      <w:r w:rsidR="00CC3A75" w:rsidRPr="00AF687E">
        <w:rPr>
          <w:lang w:val="fr-FR"/>
        </w:rPr>
        <w:t xml:space="preserve">il fit parvenir au requérant </w:t>
      </w:r>
      <w:r w:rsidRPr="00AF687E">
        <w:rPr>
          <w:lang w:val="fr-FR"/>
        </w:rPr>
        <w:t>le 30 </w:t>
      </w:r>
      <w:r w:rsidR="00CC3A75" w:rsidRPr="00AF687E">
        <w:rPr>
          <w:lang w:val="fr-FR"/>
        </w:rPr>
        <w:t xml:space="preserve">décembre 2008, le </w:t>
      </w:r>
      <w:r w:rsidR="00322481" w:rsidRPr="00AF687E">
        <w:rPr>
          <w:lang w:val="fr-FR"/>
        </w:rPr>
        <w:t>d</w:t>
      </w:r>
      <w:r w:rsidR="00CC3A75" w:rsidRPr="00AF687E">
        <w:rPr>
          <w:lang w:val="fr-FR"/>
        </w:rPr>
        <w:t xml:space="preserve">éfenseur des consommateurs lui transmit les observations </w:t>
      </w:r>
      <w:r w:rsidR="002F1238" w:rsidRPr="00AF687E">
        <w:rPr>
          <w:lang w:val="fr-FR"/>
        </w:rPr>
        <w:t>présentées</w:t>
      </w:r>
      <w:r w:rsidR="005E6B97" w:rsidRPr="00AF687E">
        <w:rPr>
          <w:lang w:val="fr-FR"/>
        </w:rPr>
        <w:t xml:space="preserve"> </w:t>
      </w:r>
      <w:r w:rsidR="002F1238" w:rsidRPr="00AF687E">
        <w:rPr>
          <w:lang w:val="fr-FR"/>
        </w:rPr>
        <w:t xml:space="preserve">par </w:t>
      </w:r>
      <w:r w:rsidR="00CC3A75" w:rsidRPr="00AF687E">
        <w:rPr>
          <w:lang w:val="fr-FR"/>
        </w:rPr>
        <w:t>la PKO BP</w:t>
      </w:r>
      <w:r w:rsidR="005E6B97" w:rsidRPr="00AF687E">
        <w:rPr>
          <w:i/>
          <w:lang w:val="fr-FR"/>
        </w:rPr>
        <w:t xml:space="preserve"> </w:t>
      </w:r>
      <w:r w:rsidR="005E6B97" w:rsidRPr="00AF687E">
        <w:rPr>
          <w:lang w:val="fr-FR"/>
        </w:rPr>
        <w:t>en réponse à sa plainte</w:t>
      </w:r>
      <w:r w:rsidR="00957018" w:rsidRPr="00AF687E">
        <w:rPr>
          <w:lang w:val="fr-FR"/>
        </w:rPr>
        <w:t xml:space="preserve">. Il en ressortait </w:t>
      </w:r>
      <w:r w:rsidR="00034A97" w:rsidRPr="00AF687E">
        <w:rPr>
          <w:lang w:val="fr-FR"/>
        </w:rPr>
        <w:t>notamment</w:t>
      </w:r>
      <w:r w:rsidR="00CC3A75" w:rsidRPr="00AF687E">
        <w:rPr>
          <w:lang w:val="fr-FR"/>
        </w:rPr>
        <w:t xml:space="preserve"> </w:t>
      </w:r>
      <w:r w:rsidR="00034A97" w:rsidRPr="00AF687E">
        <w:rPr>
          <w:lang w:val="fr-FR"/>
        </w:rPr>
        <w:t>ce qui suit.</w:t>
      </w:r>
    </w:p>
    <w:p w:rsidR="005D0A2E" w:rsidRPr="00AF687E" w:rsidRDefault="00034A97" w:rsidP="00AF687E">
      <w:pPr>
        <w:pStyle w:val="ECHRPara"/>
        <w:rPr>
          <w:lang w:val="fr-FR"/>
        </w:rPr>
      </w:pPr>
      <w:r w:rsidRPr="00AF687E">
        <w:rPr>
          <w:lang w:val="fr-FR"/>
        </w:rPr>
        <w:t>L</w:t>
      </w:r>
      <w:r w:rsidR="00CC3A75" w:rsidRPr="00AF687E">
        <w:rPr>
          <w:lang w:val="fr-FR"/>
        </w:rPr>
        <w:t xml:space="preserve">a banque </w:t>
      </w:r>
      <w:r w:rsidR="000D229D" w:rsidRPr="00AF687E">
        <w:rPr>
          <w:lang w:val="fr-FR"/>
        </w:rPr>
        <w:t xml:space="preserve">concernée </w:t>
      </w:r>
      <w:r w:rsidR="00CC3A75" w:rsidRPr="00AF687E">
        <w:rPr>
          <w:lang w:val="fr-FR"/>
        </w:rPr>
        <w:t>ne détenait aucun monopole en matière de livrets d</w:t>
      </w:r>
      <w:r w:rsidR="00AF687E" w:rsidRPr="00AF687E">
        <w:rPr>
          <w:lang w:val="fr-FR"/>
        </w:rPr>
        <w:t>’</w:t>
      </w:r>
      <w:r w:rsidR="00CC3A75" w:rsidRPr="00AF687E">
        <w:rPr>
          <w:lang w:val="fr-FR"/>
        </w:rPr>
        <w:t xml:space="preserve">épargne, </w:t>
      </w:r>
      <w:r w:rsidR="00CF20ED" w:rsidRPr="00AF687E">
        <w:rPr>
          <w:lang w:val="fr-FR"/>
        </w:rPr>
        <w:t>étant donné qu</w:t>
      </w:r>
      <w:r w:rsidR="00AF687E" w:rsidRPr="00AF687E">
        <w:rPr>
          <w:lang w:val="fr-FR"/>
        </w:rPr>
        <w:t>’</w:t>
      </w:r>
      <w:r w:rsidR="004E397F" w:rsidRPr="00AF687E">
        <w:rPr>
          <w:lang w:val="fr-FR"/>
        </w:rPr>
        <w:t>il pouvait être souscrit</w:t>
      </w:r>
      <w:r w:rsidR="005E6B97" w:rsidRPr="00AF687E">
        <w:rPr>
          <w:lang w:val="fr-FR"/>
        </w:rPr>
        <w:t xml:space="preserve"> </w:t>
      </w:r>
      <w:r w:rsidR="00CC3A75" w:rsidRPr="00AF687E">
        <w:rPr>
          <w:lang w:val="fr-FR"/>
        </w:rPr>
        <w:t xml:space="preserve">dans </w:t>
      </w:r>
      <w:r w:rsidRPr="00AF687E">
        <w:rPr>
          <w:lang w:val="fr-FR"/>
        </w:rPr>
        <w:t>n</w:t>
      </w:r>
      <w:r w:rsidR="00AF687E" w:rsidRPr="00AF687E">
        <w:rPr>
          <w:lang w:val="fr-FR"/>
        </w:rPr>
        <w:t>’</w:t>
      </w:r>
      <w:r w:rsidRPr="00AF687E">
        <w:rPr>
          <w:lang w:val="fr-FR"/>
        </w:rPr>
        <w:t>importe quelle</w:t>
      </w:r>
      <w:r w:rsidR="005E6B97" w:rsidRPr="00AF687E">
        <w:rPr>
          <w:lang w:val="fr-FR"/>
        </w:rPr>
        <w:t xml:space="preserve"> banque</w:t>
      </w:r>
      <w:r w:rsidR="00CC3A75" w:rsidRPr="00AF687E">
        <w:rPr>
          <w:lang w:val="fr-FR"/>
        </w:rPr>
        <w:t xml:space="preserve">. La rémunération du livret dont le requérant était détenteur était fixée par </w:t>
      </w:r>
      <w:r w:rsidR="005E6B97" w:rsidRPr="00AF687E">
        <w:rPr>
          <w:lang w:val="fr-FR"/>
        </w:rPr>
        <w:t xml:space="preserve">le </w:t>
      </w:r>
      <w:r w:rsidR="00CC3A75" w:rsidRPr="00AF687E">
        <w:rPr>
          <w:lang w:val="fr-FR"/>
        </w:rPr>
        <w:t>conseil d</w:t>
      </w:r>
      <w:r w:rsidR="00AF687E" w:rsidRPr="00AF687E">
        <w:rPr>
          <w:lang w:val="fr-FR"/>
        </w:rPr>
        <w:t>’</w:t>
      </w:r>
      <w:r w:rsidR="00CC3A75" w:rsidRPr="00AF687E">
        <w:rPr>
          <w:lang w:val="fr-FR"/>
        </w:rPr>
        <w:t xml:space="preserve">administration </w:t>
      </w:r>
      <w:r w:rsidR="005E6B97" w:rsidRPr="00AF687E">
        <w:rPr>
          <w:lang w:val="fr-FR"/>
        </w:rPr>
        <w:t xml:space="preserve">de la PKO BP </w:t>
      </w:r>
      <w:r w:rsidR="00CC3A75" w:rsidRPr="00AF687E">
        <w:rPr>
          <w:lang w:val="fr-FR"/>
        </w:rPr>
        <w:t xml:space="preserve">selon </w:t>
      </w:r>
      <w:r w:rsidRPr="00AF687E">
        <w:rPr>
          <w:lang w:val="fr-FR"/>
        </w:rPr>
        <w:t>d</w:t>
      </w:r>
      <w:r w:rsidR="00CC3A75" w:rsidRPr="00AF687E">
        <w:rPr>
          <w:lang w:val="fr-FR"/>
        </w:rPr>
        <w:t>es critères purement économiques, tels que la situation des marchés, le taux d</w:t>
      </w:r>
      <w:r w:rsidR="00AF687E" w:rsidRPr="00AF687E">
        <w:rPr>
          <w:lang w:val="fr-FR"/>
        </w:rPr>
        <w:t>’</w:t>
      </w:r>
      <w:r w:rsidR="00CC3A75" w:rsidRPr="00AF687E">
        <w:rPr>
          <w:lang w:val="fr-FR"/>
        </w:rPr>
        <w:t xml:space="preserve">inflation et les taux de rémunération officiels des livrets. Le faible taux de rémunération du livret </w:t>
      </w:r>
      <w:r w:rsidR="000D229D" w:rsidRPr="00AF687E">
        <w:rPr>
          <w:lang w:val="fr-FR"/>
        </w:rPr>
        <w:t xml:space="preserve">du requérant </w:t>
      </w:r>
      <w:r w:rsidR="00CC3A75" w:rsidRPr="00AF687E">
        <w:rPr>
          <w:lang w:val="fr-FR"/>
        </w:rPr>
        <w:t>constituait une contrepartie de l</w:t>
      </w:r>
      <w:r w:rsidR="00AF687E" w:rsidRPr="00AF687E">
        <w:rPr>
          <w:lang w:val="fr-FR"/>
        </w:rPr>
        <w:t>’</w:t>
      </w:r>
      <w:r w:rsidR="00CC3A75" w:rsidRPr="00AF687E">
        <w:rPr>
          <w:lang w:val="fr-FR"/>
        </w:rPr>
        <w:t xml:space="preserve">engagement de la banque </w:t>
      </w:r>
      <w:r w:rsidR="00CF20ED" w:rsidRPr="00AF687E">
        <w:rPr>
          <w:lang w:val="fr-FR"/>
        </w:rPr>
        <w:t>aux termes duquel elle lui garantissait</w:t>
      </w:r>
      <w:r w:rsidR="000F6B70" w:rsidRPr="00AF687E">
        <w:rPr>
          <w:lang w:val="fr-FR"/>
        </w:rPr>
        <w:t xml:space="preserve"> la disponibilité continue de </w:t>
      </w:r>
      <w:r w:rsidR="000D229D" w:rsidRPr="00AF687E">
        <w:rPr>
          <w:lang w:val="fr-FR"/>
        </w:rPr>
        <w:t>son épargne</w:t>
      </w:r>
      <w:r w:rsidR="000F6B70" w:rsidRPr="00AF687E">
        <w:rPr>
          <w:lang w:val="fr-FR"/>
        </w:rPr>
        <w:t>,</w:t>
      </w:r>
      <w:r w:rsidR="000D229D" w:rsidRPr="00AF687E">
        <w:rPr>
          <w:lang w:val="fr-FR"/>
        </w:rPr>
        <w:t xml:space="preserve"> </w:t>
      </w:r>
      <w:r w:rsidR="00CC3A75" w:rsidRPr="00AF687E">
        <w:rPr>
          <w:lang w:val="fr-FR"/>
        </w:rPr>
        <w:t xml:space="preserve">sans </w:t>
      </w:r>
      <w:r w:rsidR="000F6B70" w:rsidRPr="00AF687E">
        <w:rPr>
          <w:lang w:val="fr-FR"/>
        </w:rPr>
        <w:t xml:space="preserve">pouvoir </w:t>
      </w:r>
      <w:r w:rsidR="00957018" w:rsidRPr="00AF687E">
        <w:rPr>
          <w:lang w:val="fr-FR"/>
        </w:rPr>
        <w:t>l</w:t>
      </w:r>
      <w:r w:rsidR="00AF687E" w:rsidRPr="00AF687E">
        <w:rPr>
          <w:lang w:val="fr-FR"/>
        </w:rPr>
        <w:t>’</w:t>
      </w:r>
      <w:r w:rsidR="005E6B97" w:rsidRPr="00AF687E">
        <w:rPr>
          <w:lang w:val="fr-FR"/>
        </w:rPr>
        <w:t>investi</w:t>
      </w:r>
      <w:r w:rsidR="00957018" w:rsidRPr="00AF687E">
        <w:rPr>
          <w:lang w:val="fr-FR"/>
        </w:rPr>
        <w:t>r</w:t>
      </w:r>
      <w:r w:rsidR="000D229D" w:rsidRPr="00AF687E">
        <w:rPr>
          <w:lang w:val="fr-FR"/>
        </w:rPr>
        <w:t>.</w:t>
      </w:r>
      <w:r w:rsidR="00CF20ED" w:rsidRPr="00AF687E">
        <w:rPr>
          <w:lang w:val="fr-FR"/>
        </w:rPr>
        <w:t xml:space="preserve"> L</w:t>
      </w:r>
      <w:r w:rsidR="00CC3A75" w:rsidRPr="00AF687E">
        <w:rPr>
          <w:lang w:val="fr-FR"/>
        </w:rPr>
        <w:t>e taux d</w:t>
      </w:r>
      <w:r w:rsidR="00AF687E" w:rsidRPr="00AF687E">
        <w:rPr>
          <w:lang w:val="fr-FR"/>
        </w:rPr>
        <w:t>’</w:t>
      </w:r>
      <w:r w:rsidR="00CC3A75" w:rsidRPr="00AF687E">
        <w:rPr>
          <w:lang w:val="fr-FR"/>
        </w:rPr>
        <w:t xml:space="preserve">intérêt </w:t>
      </w:r>
      <w:r w:rsidR="00CF20ED" w:rsidRPr="00AF687E">
        <w:rPr>
          <w:lang w:val="fr-FR"/>
        </w:rPr>
        <w:t xml:space="preserve">en question </w:t>
      </w:r>
      <w:r w:rsidR="00CC3A75" w:rsidRPr="00AF687E">
        <w:rPr>
          <w:lang w:val="fr-FR"/>
        </w:rPr>
        <w:t>n</w:t>
      </w:r>
      <w:r w:rsidR="00AF687E" w:rsidRPr="00AF687E">
        <w:rPr>
          <w:lang w:val="fr-FR"/>
        </w:rPr>
        <w:t>’</w:t>
      </w:r>
      <w:r w:rsidR="00CC3A75" w:rsidRPr="00AF687E">
        <w:rPr>
          <w:lang w:val="fr-FR"/>
        </w:rPr>
        <w:t xml:space="preserve">était pas imputable au fait que </w:t>
      </w:r>
      <w:r w:rsidR="000F6B70" w:rsidRPr="00AF687E">
        <w:rPr>
          <w:lang w:val="fr-FR"/>
        </w:rPr>
        <w:t xml:space="preserve">le détenteur du livret </w:t>
      </w:r>
      <w:r w:rsidR="00CC3A75" w:rsidRPr="00AF687E">
        <w:rPr>
          <w:lang w:val="fr-FR"/>
        </w:rPr>
        <w:lastRenderedPageBreak/>
        <w:t>était privé de sa liberté. L</w:t>
      </w:r>
      <w:r w:rsidR="00AF687E" w:rsidRPr="00AF687E">
        <w:rPr>
          <w:lang w:val="fr-FR"/>
        </w:rPr>
        <w:t>’</w:t>
      </w:r>
      <w:r w:rsidR="00CC3A75" w:rsidRPr="00AF687E">
        <w:rPr>
          <w:lang w:val="fr-FR"/>
        </w:rPr>
        <w:t xml:space="preserve">administration pénitentiaire était </w:t>
      </w:r>
      <w:r w:rsidR="00F7382C" w:rsidRPr="00AF687E">
        <w:rPr>
          <w:lang w:val="fr-FR"/>
        </w:rPr>
        <w:t xml:space="preserve">seule </w:t>
      </w:r>
      <w:r w:rsidR="00CC3A75" w:rsidRPr="00AF687E">
        <w:rPr>
          <w:lang w:val="fr-FR"/>
        </w:rPr>
        <w:t>compétente en matière des fonds accumulés en application de l</w:t>
      </w:r>
      <w:r w:rsidR="00AF687E" w:rsidRPr="00AF687E">
        <w:rPr>
          <w:lang w:val="fr-FR"/>
        </w:rPr>
        <w:t>’</w:t>
      </w:r>
      <w:r w:rsidR="00CC3A75" w:rsidRPr="00AF687E">
        <w:rPr>
          <w:lang w:val="fr-FR"/>
        </w:rPr>
        <w:t>article</w:t>
      </w:r>
      <w:r w:rsidR="008156FC" w:rsidRPr="00AF687E">
        <w:rPr>
          <w:lang w:val="fr-FR"/>
        </w:rPr>
        <w:t> </w:t>
      </w:r>
      <w:r w:rsidR="00CC3A75" w:rsidRPr="00AF687E">
        <w:rPr>
          <w:lang w:val="fr-FR"/>
        </w:rPr>
        <w:t>126</w:t>
      </w:r>
      <w:r w:rsidR="000C54E5" w:rsidRPr="00AF687E">
        <w:rPr>
          <w:lang w:val="fr-FR"/>
        </w:rPr>
        <w:t> </w:t>
      </w:r>
      <w:r w:rsidR="00CC3A75" w:rsidRPr="00AF687E">
        <w:rPr>
          <w:lang w:val="fr-FR"/>
        </w:rPr>
        <w:t xml:space="preserve">du CAP. Plus particulièrement, elle </w:t>
      </w:r>
      <w:r w:rsidR="000F6B70" w:rsidRPr="00AF687E">
        <w:rPr>
          <w:lang w:val="fr-FR"/>
        </w:rPr>
        <w:t xml:space="preserve">seule </w:t>
      </w:r>
      <w:r w:rsidR="00CF20ED" w:rsidRPr="00AF687E">
        <w:rPr>
          <w:lang w:val="fr-FR"/>
        </w:rPr>
        <w:t>décidait</w:t>
      </w:r>
      <w:r w:rsidR="00CC3A75" w:rsidRPr="00AF687E">
        <w:rPr>
          <w:lang w:val="fr-FR"/>
        </w:rPr>
        <w:t xml:space="preserve"> dans quelle banque et sur quel </w:t>
      </w:r>
      <w:r w:rsidR="00CF20ED" w:rsidRPr="00AF687E">
        <w:rPr>
          <w:lang w:val="fr-FR"/>
        </w:rPr>
        <w:t>livret les</w:t>
      </w:r>
      <w:r w:rsidR="005E6B97" w:rsidRPr="00AF687E">
        <w:rPr>
          <w:lang w:val="fr-FR"/>
        </w:rPr>
        <w:t xml:space="preserve"> fonds </w:t>
      </w:r>
      <w:r w:rsidR="00CF20ED" w:rsidRPr="00AF687E">
        <w:rPr>
          <w:lang w:val="fr-FR"/>
        </w:rPr>
        <w:t xml:space="preserve">en question étaient </w:t>
      </w:r>
      <w:r w:rsidR="005E6B97" w:rsidRPr="00AF687E">
        <w:rPr>
          <w:lang w:val="fr-FR"/>
        </w:rPr>
        <w:t>plac</w:t>
      </w:r>
      <w:r w:rsidR="00CC3A75" w:rsidRPr="00AF687E">
        <w:rPr>
          <w:lang w:val="fr-FR"/>
        </w:rPr>
        <w:t>és. La PKO BP</w:t>
      </w:r>
      <w:r w:rsidR="00CF20ED" w:rsidRPr="00AF687E">
        <w:rPr>
          <w:lang w:val="fr-FR"/>
        </w:rPr>
        <w:t xml:space="preserve"> était tenue d</w:t>
      </w:r>
      <w:r w:rsidR="00AF687E" w:rsidRPr="00AF687E">
        <w:rPr>
          <w:lang w:val="fr-FR"/>
        </w:rPr>
        <w:t>’</w:t>
      </w:r>
      <w:r w:rsidR="00CF20ED" w:rsidRPr="00AF687E">
        <w:rPr>
          <w:lang w:val="fr-FR"/>
        </w:rPr>
        <w:t>appliquer les instructions données en la matière par l</w:t>
      </w:r>
      <w:r w:rsidR="00AF687E" w:rsidRPr="00AF687E">
        <w:rPr>
          <w:lang w:val="fr-FR"/>
        </w:rPr>
        <w:t>’</w:t>
      </w:r>
      <w:r w:rsidR="00CF20ED" w:rsidRPr="00AF687E">
        <w:rPr>
          <w:lang w:val="fr-FR"/>
        </w:rPr>
        <w:t xml:space="preserve">administration pénitentiaire. </w:t>
      </w:r>
      <w:r w:rsidR="00CC3A75" w:rsidRPr="00AF687E">
        <w:rPr>
          <w:lang w:val="fr-FR"/>
        </w:rPr>
        <w:t>Le requérant, comme chaque client de la banque,</w:t>
      </w:r>
      <w:r w:rsidR="00CC3A75" w:rsidRPr="00AF687E">
        <w:rPr>
          <w:i/>
          <w:lang w:val="fr-FR"/>
        </w:rPr>
        <w:t xml:space="preserve"> </w:t>
      </w:r>
      <w:r w:rsidR="00944C64" w:rsidRPr="00AF687E">
        <w:rPr>
          <w:lang w:val="fr-FR"/>
        </w:rPr>
        <w:t>pouvait lui</w:t>
      </w:r>
      <w:r w:rsidR="00944C64" w:rsidRPr="00AF687E">
        <w:rPr>
          <w:lang w:val="fr-FR"/>
        </w:rPr>
        <w:noBreakHyphen/>
      </w:r>
      <w:r w:rsidR="00CC3A75" w:rsidRPr="00AF687E">
        <w:rPr>
          <w:lang w:val="fr-FR"/>
        </w:rPr>
        <w:t>même ou par le biais de son mandataire disposer des sommes accumulées sur son livret sous réserve d</w:t>
      </w:r>
      <w:r w:rsidR="00AF687E" w:rsidRPr="00AF687E">
        <w:rPr>
          <w:lang w:val="fr-FR"/>
        </w:rPr>
        <w:t>’</w:t>
      </w:r>
      <w:r w:rsidR="00CC3A75" w:rsidRPr="00AF687E">
        <w:rPr>
          <w:lang w:val="fr-FR"/>
        </w:rPr>
        <w:t>être en possession d</w:t>
      </w:r>
      <w:r w:rsidR="00AF687E" w:rsidRPr="00AF687E">
        <w:rPr>
          <w:lang w:val="fr-FR"/>
        </w:rPr>
        <w:t>’</w:t>
      </w:r>
      <w:r w:rsidR="00CC3A75" w:rsidRPr="00AF687E">
        <w:rPr>
          <w:lang w:val="fr-FR"/>
        </w:rPr>
        <w:t xml:space="preserve">un document </w:t>
      </w:r>
      <w:r w:rsidR="00CF20ED" w:rsidRPr="00AF687E">
        <w:rPr>
          <w:lang w:val="fr-FR"/>
        </w:rPr>
        <w:t xml:space="preserve">que </w:t>
      </w:r>
      <w:r w:rsidR="005E6B97" w:rsidRPr="00AF687E">
        <w:rPr>
          <w:lang w:val="fr-FR"/>
        </w:rPr>
        <w:t xml:space="preserve">la banque </w:t>
      </w:r>
      <w:r w:rsidR="00CF20ED" w:rsidRPr="00AF687E">
        <w:rPr>
          <w:lang w:val="fr-FR"/>
        </w:rPr>
        <w:t xml:space="preserve">lui avait remis </w:t>
      </w:r>
      <w:r w:rsidR="00CC3A75" w:rsidRPr="00AF687E">
        <w:rPr>
          <w:lang w:val="fr-FR"/>
        </w:rPr>
        <w:t>à l</w:t>
      </w:r>
      <w:r w:rsidR="00AF687E" w:rsidRPr="00AF687E">
        <w:rPr>
          <w:lang w:val="fr-FR"/>
        </w:rPr>
        <w:t>’</w:t>
      </w:r>
      <w:r w:rsidR="00CC3A75" w:rsidRPr="00AF687E">
        <w:rPr>
          <w:lang w:val="fr-FR"/>
        </w:rPr>
        <w:t>ouverture du livret. La banque e</w:t>
      </w:r>
      <w:r w:rsidR="00CF20ED" w:rsidRPr="00AF687E">
        <w:rPr>
          <w:lang w:val="fr-FR"/>
        </w:rPr>
        <w:t>lle-même ne pouvait appliquer aucune restriction</w:t>
      </w:r>
      <w:r w:rsidR="00CC3A75" w:rsidRPr="00AF687E">
        <w:rPr>
          <w:lang w:val="fr-FR"/>
        </w:rPr>
        <w:t xml:space="preserve"> </w:t>
      </w:r>
      <w:r w:rsidR="00CF20ED" w:rsidRPr="00AF687E">
        <w:rPr>
          <w:lang w:val="fr-FR"/>
        </w:rPr>
        <w:t xml:space="preserve">particulière </w:t>
      </w:r>
      <w:r w:rsidR="00CC3A75" w:rsidRPr="00AF687E">
        <w:rPr>
          <w:lang w:val="fr-FR"/>
        </w:rPr>
        <w:t>à l</w:t>
      </w:r>
      <w:r w:rsidR="00AF687E" w:rsidRPr="00AF687E">
        <w:rPr>
          <w:lang w:val="fr-FR"/>
        </w:rPr>
        <w:t>’</w:t>
      </w:r>
      <w:r w:rsidR="00CC3A75" w:rsidRPr="00AF687E">
        <w:rPr>
          <w:lang w:val="fr-FR"/>
        </w:rPr>
        <w:t xml:space="preserve">accès des détenus aux services bancaires, seule </w:t>
      </w:r>
      <w:r w:rsidR="00884A78" w:rsidRPr="00AF687E">
        <w:rPr>
          <w:lang w:val="fr-FR"/>
        </w:rPr>
        <w:t>l</w:t>
      </w:r>
      <w:r w:rsidR="00AF687E" w:rsidRPr="00AF687E">
        <w:rPr>
          <w:lang w:val="fr-FR"/>
        </w:rPr>
        <w:t>’</w:t>
      </w:r>
      <w:r w:rsidR="00CC3A75" w:rsidRPr="00AF687E">
        <w:rPr>
          <w:lang w:val="fr-FR"/>
        </w:rPr>
        <w:t>administration pénitentiaire étant compétente en la matière.</w:t>
      </w:r>
    </w:p>
    <w:p w:rsidR="005D0A2E" w:rsidRPr="00AF687E" w:rsidRDefault="00CC3A75" w:rsidP="00AF687E">
      <w:pPr>
        <w:pStyle w:val="ECHRPara"/>
        <w:rPr>
          <w:lang w:val="fr-FR"/>
        </w:rPr>
      </w:pPr>
      <w:r w:rsidRPr="00AF687E">
        <w:rPr>
          <w:lang w:val="fr-FR"/>
        </w:rPr>
        <w:t>En marge d</w:t>
      </w:r>
      <w:r w:rsidR="00BD7ADC" w:rsidRPr="00AF687E">
        <w:rPr>
          <w:lang w:val="fr-FR"/>
        </w:rPr>
        <w:t xml:space="preserve">e </w:t>
      </w:r>
      <w:r w:rsidR="005F5F63" w:rsidRPr="00AF687E">
        <w:rPr>
          <w:lang w:val="fr-FR"/>
        </w:rPr>
        <w:t>s</w:t>
      </w:r>
      <w:r w:rsidR="00BD7ADC" w:rsidRPr="00AF687E">
        <w:rPr>
          <w:lang w:val="fr-FR"/>
        </w:rPr>
        <w:t>a lettre</w:t>
      </w:r>
      <w:r w:rsidRPr="00AF687E">
        <w:rPr>
          <w:lang w:val="fr-FR"/>
        </w:rPr>
        <w:t xml:space="preserve">, le </w:t>
      </w:r>
      <w:r w:rsidR="005F5F63" w:rsidRPr="00AF687E">
        <w:rPr>
          <w:lang w:val="fr-FR"/>
        </w:rPr>
        <w:t>d</w:t>
      </w:r>
      <w:r w:rsidRPr="00AF687E">
        <w:rPr>
          <w:lang w:val="fr-FR"/>
        </w:rPr>
        <w:t>éfenseur des consommateurs informa le requérant de son intention d</w:t>
      </w:r>
      <w:r w:rsidR="00AF687E" w:rsidRPr="00AF687E">
        <w:rPr>
          <w:lang w:val="fr-FR"/>
        </w:rPr>
        <w:t>’</w:t>
      </w:r>
      <w:r w:rsidRPr="00AF687E">
        <w:rPr>
          <w:lang w:val="fr-FR"/>
        </w:rPr>
        <w:t>intervenir auprès du ministère de la Justice en vue d</w:t>
      </w:r>
      <w:r w:rsidR="00AF687E" w:rsidRPr="00AF687E">
        <w:rPr>
          <w:lang w:val="fr-FR"/>
        </w:rPr>
        <w:t>’</w:t>
      </w:r>
      <w:r w:rsidRPr="00AF687E">
        <w:rPr>
          <w:lang w:val="fr-FR"/>
        </w:rPr>
        <w:t>éventuel</w:t>
      </w:r>
      <w:r w:rsidR="005F5F63" w:rsidRPr="00AF687E">
        <w:rPr>
          <w:lang w:val="fr-FR"/>
        </w:rPr>
        <w:t>s</w:t>
      </w:r>
      <w:r w:rsidRPr="00AF687E">
        <w:rPr>
          <w:lang w:val="fr-FR"/>
        </w:rPr>
        <w:t xml:space="preserve"> amendement</w:t>
      </w:r>
      <w:r w:rsidR="005F5F63" w:rsidRPr="00AF687E">
        <w:rPr>
          <w:lang w:val="fr-FR"/>
        </w:rPr>
        <w:t>s</w:t>
      </w:r>
      <w:r w:rsidRPr="00AF687E">
        <w:rPr>
          <w:lang w:val="fr-FR"/>
        </w:rPr>
        <w:t xml:space="preserve"> de l</w:t>
      </w:r>
      <w:r w:rsidR="00AF687E" w:rsidRPr="00AF687E">
        <w:rPr>
          <w:lang w:val="fr-FR"/>
        </w:rPr>
        <w:t>’</w:t>
      </w:r>
      <w:r w:rsidRPr="00AF687E">
        <w:rPr>
          <w:lang w:val="fr-FR"/>
        </w:rPr>
        <w:t>article</w:t>
      </w:r>
      <w:r w:rsidR="005F5F63" w:rsidRPr="00AF687E">
        <w:rPr>
          <w:lang w:val="fr-FR"/>
        </w:rPr>
        <w:t> </w:t>
      </w:r>
      <w:r w:rsidRPr="00AF687E">
        <w:rPr>
          <w:lang w:val="fr-FR"/>
        </w:rPr>
        <w:t>126 du CAP, compte tenu de sa formulation obsolète.</w:t>
      </w:r>
    </w:p>
    <w:p w:rsidR="00CC3A75" w:rsidRPr="00AF687E" w:rsidRDefault="00944C64" w:rsidP="00AF687E">
      <w:pPr>
        <w:pStyle w:val="ECHRHeading3"/>
        <w:rPr>
          <w:lang w:val="fr-FR"/>
        </w:rPr>
      </w:pPr>
      <w:r w:rsidRPr="00AF687E">
        <w:rPr>
          <w:lang w:val="fr-FR"/>
        </w:rPr>
        <w:t>3.  </w:t>
      </w:r>
      <w:r w:rsidR="00CC3A75" w:rsidRPr="00AF687E">
        <w:rPr>
          <w:lang w:val="fr-FR"/>
        </w:rPr>
        <w:t>L</w:t>
      </w:r>
      <w:r w:rsidR="00AF687E" w:rsidRPr="00AF687E">
        <w:rPr>
          <w:lang w:val="fr-FR"/>
        </w:rPr>
        <w:t>’</w:t>
      </w:r>
      <w:r w:rsidR="00CC3A75" w:rsidRPr="00AF687E">
        <w:rPr>
          <w:lang w:val="fr-FR"/>
        </w:rPr>
        <w:t>action civile contre l</w:t>
      </w:r>
      <w:r w:rsidR="00AF687E" w:rsidRPr="00AF687E">
        <w:rPr>
          <w:lang w:val="fr-FR"/>
        </w:rPr>
        <w:t>’</w:t>
      </w:r>
      <w:r w:rsidR="00CC3A75" w:rsidRPr="00AF687E">
        <w:rPr>
          <w:lang w:val="fr-FR"/>
        </w:rPr>
        <w:t>État</w:t>
      </w:r>
      <w:r w:rsidR="005F5F63" w:rsidRPr="00AF687E">
        <w:rPr>
          <w:lang w:val="fr-FR"/>
        </w:rPr>
        <w:t>,</w:t>
      </w:r>
      <w:r w:rsidR="00CC3A75" w:rsidRPr="00AF687E">
        <w:rPr>
          <w:lang w:val="fr-FR"/>
        </w:rPr>
        <w:t xml:space="preserve"> </w:t>
      </w:r>
      <w:r w:rsidR="00477909" w:rsidRPr="00AF687E">
        <w:rPr>
          <w:lang w:val="fr-FR"/>
        </w:rPr>
        <w:t xml:space="preserve">représenté </w:t>
      </w:r>
      <w:r w:rsidR="00CC3A75" w:rsidRPr="00AF687E">
        <w:rPr>
          <w:lang w:val="fr-FR"/>
        </w:rPr>
        <w:t>par le ministre de la Justice</w:t>
      </w:r>
    </w:p>
    <w:p w:rsidR="005D0A2E" w:rsidRPr="00AF687E" w:rsidRDefault="00121867"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26</w:t>
      </w:r>
      <w:r w:rsidRPr="00AF687E">
        <w:rPr>
          <w:lang w:val="fr-FR"/>
        </w:rPr>
        <w:fldChar w:fldCharType="end"/>
      </w:r>
      <w:r w:rsidRPr="00AF687E">
        <w:rPr>
          <w:lang w:val="fr-FR"/>
        </w:rPr>
        <w:t>.  </w:t>
      </w:r>
      <w:r w:rsidR="00CC3A75" w:rsidRPr="00AF687E">
        <w:rPr>
          <w:lang w:val="fr-FR"/>
        </w:rPr>
        <w:t>Le 12 mars 2009, le requérant engagea</w:t>
      </w:r>
      <w:r w:rsidR="00AE7C2E" w:rsidRPr="00AF687E">
        <w:rPr>
          <w:lang w:val="fr-FR"/>
        </w:rPr>
        <w:t xml:space="preserve"> une action civile</w:t>
      </w:r>
      <w:r w:rsidR="008F54BD" w:rsidRPr="00AF687E">
        <w:rPr>
          <w:lang w:val="fr-FR"/>
        </w:rPr>
        <w:t xml:space="preserve"> </w:t>
      </w:r>
      <w:r w:rsidR="000C54E5" w:rsidRPr="00AF687E">
        <w:rPr>
          <w:lang w:val="fr-FR"/>
        </w:rPr>
        <w:noBreakHyphen/>
      </w:r>
      <w:r w:rsidR="00AE7C2E" w:rsidRPr="00AF687E">
        <w:rPr>
          <w:lang w:val="fr-FR"/>
        </w:rPr>
        <w:t xml:space="preserve"> </w:t>
      </w:r>
      <w:r w:rsidR="008F54BD" w:rsidRPr="00AF687E">
        <w:rPr>
          <w:lang w:val="fr-FR"/>
        </w:rPr>
        <w:t>dont</w:t>
      </w:r>
      <w:r w:rsidR="00AE7C2E" w:rsidRPr="00AF687E">
        <w:rPr>
          <w:lang w:val="fr-FR"/>
        </w:rPr>
        <w:t xml:space="preserve"> la teneur </w:t>
      </w:r>
      <w:r w:rsidR="008F54BD" w:rsidRPr="00AF687E">
        <w:rPr>
          <w:lang w:val="fr-FR"/>
        </w:rPr>
        <w:t>n</w:t>
      </w:r>
      <w:r w:rsidR="00AF687E" w:rsidRPr="00AF687E">
        <w:rPr>
          <w:lang w:val="fr-FR"/>
        </w:rPr>
        <w:t>’</w:t>
      </w:r>
      <w:r w:rsidR="008F54BD" w:rsidRPr="00AF687E">
        <w:rPr>
          <w:lang w:val="fr-FR"/>
        </w:rPr>
        <w:t xml:space="preserve">est pas </w:t>
      </w:r>
      <w:r w:rsidR="00AE7C2E" w:rsidRPr="00AF687E">
        <w:rPr>
          <w:lang w:val="fr-FR"/>
        </w:rPr>
        <w:t>précisée dans sa requête</w:t>
      </w:r>
      <w:r w:rsidR="008F54BD" w:rsidRPr="00AF687E">
        <w:rPr>
          <w:lang w:val="fr-FR"/>
        </w:rPr>
        <w:t xml:space="preserve"> </w:t>
      </w:r>
      <w:r w:rsidR="000C54E5" w:rsidRPr="00AF687E">
        <w:rPr>
          <w:lang w:val="fr-FR"/>
        </w:rPr>
        <w:noBreakHyphen/>
      </w:r>
      <w:r w:rsidR="00CC3A75" w:rsidRPr="00AF687E">
        <w:rPr>
          <w:lang w:val="fr-FR"/>
        </w:rPr>
        <w:t xml:space="preserve"> à l</w:t>
      </w:r>
      <w:r w:rsidR="00AF687E" w:rsidRPr="00AF687E">
        <w:rPr>
          <w:lang w:val="fr-FR"/>
        </w:rPr>
        <w:t>’</w:t>
      </w:r>
      <w:r w:rsidR="00CC3A75" w:rsidRPr="00AF687E">
        <w:rPr>
          <w:lang w:val="fr-FR"/>
        </w:rPr>
        <w:t>encontre de l</w:t>
      </w:r>
      <w:r w:rsidR="00AF687E" w:rsidRPr="00AF687E">
        <w:rPr>
          <w:lang w:val="fr-FR"/>
        </w:rPr>
        <w:t>’</w:t>
      </w:r>
      <w:r w:rsidR="00CC3A75" w:rsidRPr="00AF687E">
        <w:rPr>
          <w:lang w:val="fr-FR"/>
        </w:rPr>
        <w:t>État</w:t>
      </w:r>
      <w:r w:rsidR="005F5F63" w:rsidRPr="00AF687E">
        <w:rPr>
          <w:lang w:val="fr-FR"/>
        </w:rPr>
        <w:t>,</w:t>
      </w:r>
      <w:r w:rsidR="00CC3A75" w:rsidRPr="00AF687E">
        <w:rPr>
          <w:lang w:val="fr-FR"/>
        </w:rPr>
        <w:t xml:space="preserve"> </w:t>
      </w:r>
      <w:r w:rsidR="00477909" w:rsidRPr="00AF687E">
        <w:rPr>
          <w:lang w:val="fr-FR"/>
        </w:rPr>
        <w:t>représenté</w:t>
      </w:r>
      <w:r w:rsidR="00CC3A75" w:rsidRPr="00AF687E">
        <w:rPr>
          <w:lang w:val="fr-FR"/>
        </w:rPr>
        <w:t xml:space="preserve"> par le ministre de la Justice. </w:t>
      </w:r>
      <w:r w:rsidR="00477909" w:rsidRPr="00AF687E">
        <w:rPr>
          <w:lang w:val="fr-FR"/>
        </w:rPr>
        <w:t>E</w:t>
      </w:r>
      <w:r w:rsidR="00CC3A75" w:rsidRPr="00AF687E">
        <w:rPr>
          <w:lang w:val="fr-FR"/>
        </w:rPr>
        <w:t xml:space="preserve">nviron trois mois plus tard, </w:t>
      </w:r>
      <w:r w:rsidR="00477909" w:rsidRPr="00AF687E">
        <w:rPr>
          <w:lang w:val="fr-FR"/>
        </w:rPr>
        <w:t>le requérant fut informé que son recours n</w:t>
      </w:r>
      <w:r w:rsidR="00AF687E" w:rsidRPr="00AF687E">
        <w:rPr>
          <w:lang w:val="fr-FR"/>
        </w:rPr>
        <w:t>’</w:t>
      </w:r>
      <w:r w:rsidR="00477909" w:rsidRPr="00AF687E">
        <w:rPr>
          <w:lang w:val="fr-FR"/>
        </w:rPr>
        <w:t xml:space="preserve">avait pas été examiné, </w:t>
      </w:r>
      <w:r w:rsidR="00AE7C2E" w:rsidRPr="00AF687E">
        <w:rPr>
          <w:lang w:val="fr-FR"/>
        </w:rPr>
        <w:t xml:space="preserve">en raison du </w:t>
      </w:r>
      <w:r w:rsidR="00CC3A75" w:rsidRPr="00AF687E">
        <w:rPr>
          <w:lang w:val="fr-FR"/>
        </w:rPr>
        <w:t>défaut de pa</w:t>
      </w:r>
      <w:r w:rsidR="005F5F63" w:rsidRPr="00AF687E">
        <w:rPr>
          <w:lang w:val="fr-FR"/>
        </w:rPr>
        <w:t>iement d</w:t>
      </w:r>
      <w:r w:rsidR="00CC3A75" w:rsidRPr="00AF687E">
        <w:rPr>
          <w:lang w:val="fr-FR"/>
        </w:rPr>
        <w:t>es frais y afférents. Le 5</w:t>
      </w:r>
      <w:r w:rsidR="005F5F63" w:rsidRPr="00AF687E">
        <w:rPr>
          <w:lang w:val="fr-FR"/>
        </w:rPr>
        <w:t> </w:t>
      </w:r>
      <w:r w:rsidR="00CC3A75" w:rsidRPr="00AF687E">
        <w:rPr>
          <w:lang w:val="fr-FR"/>
        </w:rPr>
        <w:t>octobre 2009, un recours subséquent du requérant fut rejeté.</w:t>
      </w:r>
    </w:p>
    <w:p w:rsidR="00CC3A75" w:rsidRPr="00AF687E" w:rsidRDefault="00CC3A75" w:rsidP="00AF687E">
      <w:pPr>
        <w:pStyle w:val="ECHRHeading1"/>
        <w:rPr>
          <w:lang w:val="fr-FR"/>
        </w:rPr>
      </w:pPr>
      <w:r w:rsidRPr="00AF687E">
        <w:rPr>
          <w:lang w:val="fr-FR"/>
        </w:rPr>
        <w:t>II.  LE DROIT INTERNE PERTINENT</w:t>
      </w:r>
    </w:p>
    <w:p w:rsidR="00CC3A75" w:rsidRPr="00AF687E" w:rsidRDefault="00CC3A75" w:rsidP="00AF687E">
      <w:pPr>
        <w:pStyle w:val="ECHRHeading2"/>
        <w:rPr>
          <w:lang w:val="fr-FR"/>
        </w:rPr>
      </w:pPr>
      <w:r w:rsidRPr="00AF687E">
        <w:rPr>
          <w:lang w:val="fr-FR"/>
        </w:rPr>
        <w:t>A.</w:t>
      </w:r>
      <w:r w:rsidR="00121867" w:rsidRPr="00AF687E">
        <w:rPr>
          <w:lang w:val="fr-FR"/>
        </w:rPr>
        <w:t>  </w:t>
      </w:r>
      <w:r w:rsidRPr="00AF687E">
        <w:rPr>
          <w:lang w:val="fr-FR"/>
        </w:rPr>
        <w:t>La Constitution polonaise</w:t>
      </w:r>
    </w:p>
    <w:p w:rsidR="00CC3A75" w:rsidRPr="00AF687E" w:rsidRDefault="00121867"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27</w:t>
      </w:r>
      <w:r w:rsidRPr="00AF687E">
        <w:rPr>
          <w:lang w:val="fr-FR"/>
        </w:rPr>
        <w:fldChar w:fldCharType="end"/>
      </w:r>
      <w:r w:rsidRPr="00AF687E">
        <w:rPr>
          <w:lang w:val="fr-FR"/>
        </w:rPr>
        <w:t>.  </w:t>
      </w:r>
      <w:r w:rsidR="00CC3A75" w:rsidRPr="00AF687E">
        <w:rPr>
          <w:lang w:val="fr-FR"/>
        </w:rPr>
        <w:t>L</w:t>
      </w:r>
      <w:r w:rsidR="00AF687E" w:rsidRPr="00AF687E">
        <w:rPr>
          <w:lang w:val="fr-FR"/>
        </w:rPr>
        <w:t>’</w:t>
      </w:r>
      <w:r w:rsidR="00CC3A75" w:rsidRPr="00AF687E">
        <w:rPr>
          <w:lang w:val="fr-FR"/>
        </w:rPr>
        <w:t xml:space="preserve">article 64 de la Constitution </w:t>
      </w:r>
      <w:r w:rsidR="001B5DC4" w:rsidRPr="00AF687E">
        <w:rPr>
          <w:lang w:val="fr-FR"/>
        </w:rPr>
        <w:t xml:space="preserve">se lit </w:t>
      </w:r>
      <w:r w:rsidR="00BA4BF8" w:rsidRPr="00AF687E">
        <w:rPr>
          <w:lang w:val="fr-FR"/>
        </w:rPr>
        <w:t>comme suit</w:t>
      </w:r>
      <w:r w:rsidR="00CC3A75" w:rsidRPr="00AF687E">
        <w:rPr>
          <w:lang w:val="fr-FR"/>
        </w:rPr>
        <w:t xml:space="preserve"> :</w:t>
      </w:r>
    </w:p>
    <w:p w:rsidR="005D0A2E" w:rsidRPr="00AF687E" w:rsidRDefault="00121867" w:rsidP="00AF687E">
      <w:pPr>
        <w:pStyle w:val="ECHRParaQuote"/>
        <w:rPr>
          <w:lang w:val="fr-FR"/>
        </w:rPr>
      </w:pPr>
      <w:r w:rsidRPr="00AF687E">
        <w:rPr>
          <w:bCs/>
          <w:lang w:val="fr-FR"/>
        </w:rPr>
        <w:t>« </w:t>
      </w:r>
      <w:r w:rsidR="00CC3A75" w:rsidRPr="00AF687E">
        <w:rPr>
          <w:bCs/>
          <w:lang w:val="fr-FR"/>
        </w:rPr>
        <w:t>1.</w:t>
      </w:r>
      <w:r w:rsidR="000C54E5" w:rsidRPr="00AF687E">
        <w:rPr>
          <w:b/>
          <w:bCs/>
          <w:lang w:val="fr-FR"/>
        </w:rPr>
        <w:t> </w:t>
      </w:r>
      <w:r w:rsidR="00CC3A75" w:rsidRPr="00AF687E">
        <w:rPr>
          <w:lang w:val="fr-FR"/>
        </w:rPr>
        <w:t>Toute personne dispose du droit de propriété et des autres droits patrimoniaux, ainsi que du droit de succession.</w:t>
      </w:r>
    </w:p>
    <w:p w:rsidR="005D0A2E" w:rsidRPr="00AF687E" w:rsidRDefault="000C54E5" w:rsidP="00AF687E">
      <w:pPr>
        <w:pStyle w:val="ECHRParaQuote"/>
        <w:rPr>
          <w:lang w:val="fr-FR"/>
        </w:rPr>
      </w:pPr>
      <w:r w:rsidRPr="00AF687E">
        <w:rPr>
          <w:lang w:val="fr-FR"/>
        </w:rPr>
        <w:t>2. </w:t>
      </w:r>
      <w:r w:rsidR="00CC3A75" w:rsidRPr="00AF687E">
        <w:rPr>
          <w:lang w:val="fr-FR"/>
        </w:rPr>
        <w:t>La propriété</w:t>
      </w:r>
      <w:r w:rsidR="001B5DC4" w:rsidRPr="00AF687E">
        <w:rPr>
          <w:lang w:val="fr-FR"/>
        </w:rPr>
        <w:t>,</w:t>
      </w:r>
      <w:r w:rsidR="00CC3A75" w:rsidRPr="00AF687E">
        <w:rPr>
          <w:lang w:val="fr-FR"/>
        </w:rPr>
        <w:t xml:space="preserve"> </w:t>
      </w:r>
      <w:r w:rsidR="001B5DC4" w:rsidRPr="00AF687E">
        <w:rPr>
          <w:lang w:val="fr-FR"/>
        </w:rPr>
        <w:t xml:space="preserve">les </w:t>
      </w:r>
      <w:r w:rsidR="00CC3A75" w:rsidRPr="00AF687E">
        <w:rPr>
          <w:lang w:val="fr-FR"/>
        </w:rPr>
        <w:t>autres droits patrimoniaux</w:t>
      </w:r>
      <w:r w:rsidR="001B5DC4" w:rsidRPr="00AF687E">
        <w:rPr>
          <w:lang w:val="fr-FR"/>
        </w:rPr>
        <w:t xml:space="preserve"> et</w:t>
      </w:r>
      <w:r w:rsidR="00CC3A75" w:rsidRPr="00AF687E">
        <w:rPr>
          <w:lang w:val="fr-FR"/>
        </w:rPr>
        <w:t xml:space="preserve"> le droit de succession sont juridiquement protégés, dans des conditions d</w:t>
      </w:r>
      <w:r w:rsidR="00AF687E" w:rsidRPr="00AF687E">
        <w:rPr>
          <w:lang w:val="fr-FR"/>
        </w:rPr>
        <w:t>’</w:t>
      </w:r>
      <w:r w:rsidR="00CC3A75" w:rsidRPr="00AF687E">
        <w:rPr>
          <w:lang w:val="fr-FR"/>
        </w:rPr>
        <w:t>égalité.</w:t>
      </w:r>
    </w:p>
    <w:p w:rsidR="00CC3A75" w:rsidRPr="00AF687E" w:rsidRDefault="000C54E5" w:rsidP="00AF687E">
      <w:pPr>
        <w:pStyle w:val="ECHRParaQuote"/>
        <w:rPr>
          <w:lang w:val="fr-FR"/>
        </w:rPr>
      </w:pPr>
      <w:r w:rsidRPr="00AF687E">
        <w:rPr>
          <w:lang w:val="fr-FR"/>
        </w:rPr>
        <w:t>3. </w:t>
      </w:r>
      <w:r w:rsidR="00CC3A75" w:rsidRPr="00AF687E">
        <w:rPr>
          <w:lang w:val="fr-FR"/>
        </w:rPr>
        <w:t>La propriété ne peut faire l</w:t>
      </w:r>
      <w:r w:rsidR="00AF687E" w:rsidRPr="00AF687E">
        <w:rPr>
          <w:lang w:val="fr-FR"/>
        </w:rPr>
        <w:t>’</w:t>
      </w:r>
      <w:r w:rsidR="00CC3A75" w:rsidRPr="00AF687E">
        <w:rPr>
          <w:lang w:val="fr-FR"/>
        </w:rPr>
        <w:t>objet de restrictions qu</w:t>
      </w:r>
      <w:r w:rsidR="001B5DC4" w:rsidRPr="00AF687E">
        <w:rPr>
          <w:lang w:val="fr-FR"/>
        </w:rPr>
        <w:t>e par</w:t>
      </w:r>
      <w:r w:rsidR="00CC3A75" w:rsidRPr="00AF687E">
        <w:rPr>
          <w:lang w:val="fr-FR"/>
        </w:rPr>
        <w:t xml:space="preserve"> la loi, dans la mesure où celle-ci ne porte pas atteinte à la nature du droit de propriété.</w:t>
      </w:r>
      <w:r w:rsidR="00121867" w:rsidRPr="00AF687E">
        <w:rPr>
          <w:lang w:val="fr-FR"/>
        </w:rPr>
        <w:t> »</w:t>
      </w:r>
    </w:p>
    <w:p w:rsidR="00CC3A75" w:rsidRPr="00AF687E" w:rsidRDefault="00121867"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28</w:t>
      </w:r>
      <w:r w:rsidRPr="00AF687E">
        <w:rPr>
          <w:lang w:val="fr-FR"/>
        </w:rPr>
        <w:fldChar w:fldCharType="end"/>
      </w:r>
      <w:r w:rsidRPr="00AF687E">
        <w:rPr>
          <w:lang w:val="fr-FR"/>
        </w:rPr>
        <w:t>.  </w:t>
      </w:r>
      <w:r w:rsidR="00CC3A75" w:rsidRPr="00AF687E">
        <w:rPr>
          <w:lang w:val="fr-FR"/>
        </w:rPr>
        <w:t>L</w:t>
      </w:r>
      <w:r w:rsidR="00AF687E" w:rsidRPr="00AF687E">
        <w:rPr>
          <w:lang w:val="fr-FR"/>
        </w:rPr>
        <w:t>’</w:t>
      </w:r>
      <w:r w:rsidR="00CC3A75" w:rsidRPr="00AF687E">
        <w:rPr>
          <w:lang w:val="fr-FR"/>
        </w:rPr>
        <w:t>article 79</w:t>
      </w:r>
      <w:r w:rsidR="001B5DC4" w:rsidRPr="00AF687E">
        <w:rPr>
          <w:lang w:val="fr-FR"/>
        </w:rPr>
        <w:t> </w:t>
      </w:r>
      <w:r w:rsidR="00CC3A75" w:rsidRPr="00AF687E">
        <w:rPr>
          <w:lang w:val="fr-FR"/>
        </w:rPr>
        <w:t>§</w:t>
      </w:r>
      <w:r w:rsidR="001B5DC4" w:rsidRPr="00AF687E">
        <w:rPr>
          <w:lang w:val="fr-FR"/>
        </w:rPr>
        <w:t> </w:t>
      </w:r>
      <w:r w:rsidR="00CC3A75" w:rsidRPr="00AF687E">
        <w:rPr>
          <w:lang w:val="fr-FR"/>
        </w:rPr>
        <w:t>1 de la Constitution, qui traite des recours constitutionnels, est ainsi libellé :</w:t>
      </w:r>
    </w:p>
    <w:p w:rsidR="00CC3A75" w:rsidRPr="00AF687E" w:rsidRDefault="00CC3A75" w:rsidP="00AF687E">
      <w:pPr>
        <w:pStyle w:val="ECHRParaQuote"/>
        <w:rPr>
          <w:lang w:val="fr-FR"/>
        </w:rPr>
      </w:pPr>
      <w:r w:rsidRPr="00AF687E">
        <w:rPr>
          <w:lang w:val="fr-FR"/>
        </w:rPr>
        <w:t>« Conformément aux principes fixés par la loi, toute personne dont les libertés ou les droits constitutionnels ont été violés peut saisir la Cour constitutionnelle afin d</w:t>
      </w:r>
      <w:r w:rsidR="00AF687E" w:rsidRPr="00AF687E">
        <w:rPr>
          <w:lang w:val="fr-FR"/>
        </w:rPr>
        <w:t>’</w:t>
      </w:r>
      <w:r w:rsidRPr="00AF687E">
        <w:rPr>
          <w:lang w:val="fr-FR"/>
        </w:rPr>
        <w:t>obtenir une décision sur la conformité à la Constitution d</w:t>
      </w:r>
      <w:r w:rsidR="00AF687E" w:rsidRPr="00AF687E">
        <w:rPr>
          <w:lang w:val="fr-FR"/>
        </w:rPr>
        <w:t>’</w:t>
      </w:r>
      <w:r w:rsidRPr="00AF687E">
        <w:rPr>
          <w:lang w:val="fr-FR"/>
        </w:rPr>
        <w:t xml:space="preserve">une loi ou de tout autre texte normatif ayant servi de fondement à une décision définitive rendue par un </w:t>
      </w:r>
      <w:r w:rsidRPr="00AF687E">
        <w:rPr>
          <w:lang w:val="fr-FR"/>
        </w:rPr>
        <w:lastRenderedPageBreak/>
        <w:t>tribunal ou par un organe administratif au sujet de ses libertés, droits ou obligations tels qu</w:t>
      </w:r>
      <w:r w:rsidR="00AF687E" w:rsidRPr="00AF687E">
        <w:rPr>
          <w:lang w:val="fr-FR"/>
        </w:rPr>
        <w:t>’</w:t>
      </w:r>
      <w:r w:rsidRPr="00AF687E">
        <w:rPr>
          <w:lang w:val="fr-FR"/>
        </w:rPr>
        <w:t>ils se trouvent définis par la Constitution. »</w:t>
      </w:r>
    </w:p>
    <w:p w:rsidR="00CC3A75" w:rsidRPr="00AF687E" w:rsidRDefault="008B3D23" w:rsidP="00AF687E">
      <w:pPr>
        <w:pStyle w:val="ECHRHeading2"/>
        <w:rPr>
          <w:lang w:val="fr-FR"/>
        </w:rPr>
      </w:pPr>
      <w:r w:rsidRPr="00AF687E">
        <w:rPr>
          <w:lang w:val="fr-FR"/>
        </w:rPr>
        <w:t>B.  </w:t>
      </w:r>
      <w:r w:rsidR="00CC3A75" w:rsidRPr="00AF687E">
        <w:rPr>
          <w:lang w:val="fr-FR"/>
        </w:rPr>
        <w:t>Le code d</w:t>
      </w:r>
      <w:r w:rsidR="00AF687E" w:rsidRPr="00AF687E">
        <w:rPr>
          <w:lang w:val="fr-FR"/>
        </w:rPr>
        <w:t>’</w:t>
      </w:r>
      <w:r w:rsidR="00CC3A75" w:rsidRPr="00AF687E">
        <w:rPr>
          <w:lang w:val="fr-FR"/>
        </w:rPr>
        <w:t>application des peines du 6 juin 1997</w:t>
      </w:r>
    </w:p>
    <w:p w:rsidR="00CC3A75" w:rsidRPr="00AF687E" w:rsidRDefault="008B3D23"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29</w:t>
      </w:r>
      <w:r w:rsidRPr="00AF687E">
        <w:rPr>
          <w:lang w:val="fr-FR"/>
        </w:rPr>
        <w:fldChar w:fldCharType="end"/>
      </w:r>
      <w:r w:rsidRPr="00AF687E">
        <w:rPr>
          <w:lang w:val="fr-FR"/>
        </w:rPr>
        <w:t>.  </w:t>
      </w:r>
      <w:r w:rsidR="00CC3A75" w:rsidRPr="00AF687E">
        <w:rPr>
          <w:lang w:val="fr-FR"/>
        </w:rPr>
        <w:t>L</w:t>
      </w:r>
      <w:r w:rsidR="00AF687E" w:rsidRPr="00AF687E">
        <w:rPr>
          <w:lang w:val="fr-FR"/>
        </w:rPr>
        <w:t>’</w:t>
      </w:r>
      <w:r w:rsidR="00CC3A75" w:rsidRPr="00AF687E">
        <w:rPr>
          <w:lang w:val="fr-FR"/>
        </w:rPr>
        <w:t xml:space="preserve">article 113 du </w:t>
      </w:r>
      <w:r w:rsidR="00BA4BF8" w:rsidRPr="00AF687E">
        <w:rPr>
          <w:lang w:val="fr-FR"/>
        </w:rPr>
        <w:t>CAP,</w:t>
      </w:r>
      <w:r w:rsidR="00CC3A75" w:rsidRPr="00AF687E">
        <w:rPr>
          <w:lang w:val="fr-FR"/>
        </w:rPr>
        <w:t xml:space="preserve"> en ses dispositions pertinentes </w:t>
      </w:r>
      <w:r w:rsidR="00BA4BF8" w:rsidRPr="00AF687E">
        <w:rPr>
          <w:lang w:val="fr-FR"/>
        </w:rPr>
        <w:t>en l</w:t>
      </w:r>
      <w:r w:rsidR="00AF687E" w:rsidRPr="00AF687E">
        <w:rPr>
          <w:lang w:val="fr-FR"/>
        </w:rPr>
        <w:t>’</w:t>
      </w:r>
      <w:r w:rsidR="00BA4BF8" w:rsidRPr="00AF687E">
        <w:rPr>
          <w:lang w:val="fr-FR"/>
        </w:rPr>
        <w:t xml:space="preserve">espèce, </w:t>
      </w:r>
      <w:r w:rsidR="00CC3A75" w:rsidRPr="00AF687E">
        <w:rPr>
          <w:lang w:val="fr-FR"/>
        </w:rPr>
        <w:t>se lit ainsi :</w:t>
      </w:r>
    </w:p>
    <w:p w:rsidR="005D0A2E" w:rsidRPr="00AF687E" w:rsidRDefault="009F1B28" w:rsidP="00AF687E">
      <w:pPr>
        <w:pStyle w:val="ECHRParaQuote"/>
        <w:rPr>
          <w:lang w:val="fr-FR"/>
        </w:rPr>
      </w:pPr>
      <w:r w:rsidRPr="00AF687E">
        <w:rPr>
          <w:lang w:val="fr-FR"/>
        </w:rPr>
        <w:t>« </w:t>
      </w:r>
      <w:r w:rsidR="00CC3A75" w:rsidRPr="00AF687E">
        <w:rPr>
          <w:lang w:val="fr-FR"/>
        </w:rPr>
        <w:t>§</w:t>
      </w:r>
      <w:r w:rsidR="00B94213" w:rsidRPr="00AF687E">
        <w:rPr>
          <w:lang w:val="fr-FR"/>
        </w:rPr>
        <w:t> </w:t>
      </w:r>
      <w:r w:rsidR="00CC3A75" w:rsidRPr="00AF687E">
        <w:rPr>
          <w:lang w:val="fr-FR"/>
        </w:rPr>
        <w:t>1.Les sommes et les objets de valeur appartenant au détenu sont consignés à son établissement carcéral. Aucun taux de rémunération n</w:t>
      </w:r>
      <w:r w:rsidR="00AF687E" w:rsidRPr="00AF687E">
        <w:rPr>
          <w:lang w:val="fr-FR"/>
        </w:rPr>
        <w:t>’</w:t>
      </w:r>
      <w:r w:rsidR="00CC3A75" w:rsidRPr="00AF687E">
        <w:rPr>
          <w:lang w:val="fr-FR"/>
        </w:rPr>
        <w:t>est appliqué auxdites sommes.</w:t>
      </w:r>
    </w:p>
    <w:p w:rsidR="00CC3A75" w:rsidRPr="00AF687E" w:rsidRDefault="00CC3A75" w:rsidP="00AF687E">
      <w:pPr>
        <w:pStyle w:val="ECHRParaQuote"/>
        <w:rPr>
          <w:lang w:val="fr-FR"/>
        </w:rPr>
      </w:pPr>
      <w:r w:rsidRPr="00AF687E">
        <w:rPr>
          <w:lang w:val="fr-FR"/>
        </w:rPr>
        <w:t>§</w:t>
      </w:r>
      <w:r w:rsidR="00B94213" w:rsidRPr="00AF687E">
        <w:rPr>
          <w:lang w:val="fr-FR"/>
        </w:rPr>
        <w:t> </w:t>
      </w:r>
      <w:r w:rsidRPr="00AF687E">
        <w:rPr>
          <w:lang w:val="fr-FR"/>
        </w:rPr>
        <w:t>2. Le détenu peut librement disposer de l</w:t>
      </w:r>
      <w:r w:rsidR="00AF687E" w:rsidRPr="00AF687E">
        <w:rPr>
          <w:lang w:val="fr-FR"/>
        </w:rPr>
        <w:t>’</w:t>
      </w:r>
      <w:r w:rsidRPr="00AF687E">
        <w:rPr>
          <w:lang w:val="fr-FR"/>
        </w:rPr>
        <w:t>argent restant à sa disposition à condition qu</w:t>
      </w:r>
      <w:r w:rsidR="00AF687E" w:rsidRPr="00AF687E">
        <w:rPr>
          <w:lang w:val="fr-FR"/>
        </w:rPr>
        <w:t>’</w:t>
      </w:r>
      <w:r w:rsidRPr="00AF687E">
        <w:rPr>
          <w:lang w:val="fr-FR"/>
        </w:rPr>
        <w:t xml:space="preserve">il ait satisfait aux obligations lui incombant en </w:t>
      </w:r>
      <w:r w:rsidR="00B94213" w:rsidRPr="00AF687E">
        <w:rPr>
          <w:lang w:val="fr-FR"/>
        </w:rPr>
        <w:t>application</w:t>
      </w:r>
      <w:r w:rsidRPr="00AF687E">
        <w:rPr>
          <w:lang w:val="fr-FR"/>
        </w:rPr>
        <w:t xml:space="preserve"> d</w:t>
      </w:r>
      <w:r w:rsidR="00AF687E" w:rsidRPr="00AF687E">
        <w:rPr>
          <w:lang w:val="fr-FR"/>
        </w:rPr>
        <w:t>’</w:t>
      </w:r>
      <w:r w:rsidRPr="00AF687E">
        <w:rPr>
          <w:lang w:val="fr-FR"/>
        </w:rPr>
        <w:t>une voie d</w:t>
      </w:r>
      <w:r w:rsidR="00AF687E" w:rsidRPr="00AF687E">
        <w:rPr>
          <w:lang w:val="fr-FR"/>
        </w:rPr>
        <w:t>’</w:t>
      </w:r>
      <w:r w:rsidRPr="00AF687E">
        <w:rPr>
          <w:lang w:val="fr-FR"/>
        </w:rPr>
        <w:t>exécution, et après qu</w:t>
      </w:r>
      <w:r w:rsidR="00AF687E" w:rsidRPr="00AF687E">
        <w:rPr>
          <w:lang w:val="fr-FR"/>
        </w:rPr>
        <w:t>’</w:t>
      </w:r>
      <w:r w:rsidRPr="00AF687E">
        <w:rPr>
          <w:lang w:val="fr-FR"/>
        </w:rPr>
        <w:t xml:space="preserve">il </w:t>
      </w:r>
      <w:r w:rsidR="00B94213" w:rsidRPr="00AF687E">
        <w:rPr>
          <w:lang w:val="fr-FR"/>
        </w:rPr>
        <w:t>aura</w:t>
      </w:r>
      <w:r w:rsidRPr="00AF687E">
        <w:rPr>
          <w:lang w:val="fr-FR"/>
        </w:rPr>
        <w:t xml:space="preserve"> réuni les fonds dont il est question à l</w:t>
      </w:r>
      <w:r w:rsidR="00AF687E" w:rsidRPr="00AF687E">
        <w:rPr>
          <w:lang w:val="fr-FR"/>
        </w:rPr>
        <w:t>’</w:t>
      </w:r>
      <w:r w:rsidRPr="00AF687E">
        <w:rPr>
          <w:lang w:val="fr-FR"/>
        </w:rPr>
        <w:t>article 126</w:t>
      </w:r>
      <w:r w:rsidR="00B94213" w:rsidRPr="00AF687E">
        <w:rPr>
          <w:lang w:val="fr-FR"/>
        </w:rPr>
        <w:t> </w:t>
      </w:r>
      <w:r w:rsidRPr="00AF687E">
        <w:rPr>
          <w:lang w:val="fr-FR"/>
        </w:rPr>
        <w:t>§</w:t>
      </w:r>
      <w:r w:rsidR="00B94213" w:rsidRPr="00AF687E">
        <w:rPr>
          <w:lang w:val="fr-FR"/>
        </w:rPr>
        <w:t> </w:t>
      </w:r>
      <w:r w:rsidRPr="00AF687E">
        <w:rPr>
          <w:lang w:val="fr-FR"/>
        </w:rPr>
        <w:t>1 du CAP.</w:t>
      </w:r>
    </w:p>
    <w:p w:rsidR="005D0A2E" w:rsidRPr="00AF687E" w:rsidRDefault="00CC3A75" w:rsidP="00AF687E">
      <w:pPr>
        <w:pStyle w:val="ECHRParaQuote"/>
        <w:rPr>
          <w:lang w:val="fr-FR"/>
        </w:rPr>
      </w:pPr>
      <w:r w:rsidRPr="00AF687E">
        <w:rPr>
          <w:lang w:val="fr-FR"/>
        </w:rPr>
        <w:t>§</w:t>
      </w:r>
      <w:r w:rsidR="00B94213" w:rsidRPr="00AF687E">
        <w:rPr>
          <w:lang w:val="fr-FR"/>
        </w:rPr>
        <w:t> </w:t>
      </w:r>
      <w:r w:rsidRPr="00AF687E">
        <w:rPr>
          <w:lang w:val="fr-FR"/>
        </w:rPr>
        <w:t>3. Les sommes susmentionnées au paragraphe 2 peuvent être versées sur un compte bancaire du choix du détenu ou sur un livret d</w:t>
      </w:r>
      <w:r w:rsidR="00AF687E" w:rsidRPr="00AF687E">
        <w:rPr>
          <w:lang w:val="fr-FR"/>
        </w:rPr>
        <w:t>’</w:t>
      </w:r>
      <w:r w:rsidRPr="00AF687E">
        <w:rPr>
          <w:lang w:val="fr-FR"/>
        </w:rPr>
        <w:t>épargne (</w:t>
      </w:r>
      <w:r w:rsidRPr="00AF687E">
        <w:rPr>
          <w:i/>
          <w:lang w:val="fr-FR"/>
        </w:rPr>
        <w:t>ksi</w:t>
      </w:r>
      <w:r w:rsidR="00394875" w:rsidRPr="00AF687E">
        <w:rPr>
          <w:i/>
          <w:lang w:val="fr-FR"/>
        </w:rPr>
        <w:t>ąż</w:t>
      </w:r>
      <w:r w:rsidRPr="00AF687E">
        <w:rPr>
          <w:i/>
          <w:lang w:val="fr-FR"/>
        </w:rPr>
        <w:t>eczka oszcz</w:t>
      </w:r>
      <w:r w:rsidR="00394875" w:rsidRPr="00AF687E">
        <w:rPr>
          <w:i/>
          <w:lang w:val="fr-FR"/>
        </w:rPr>
        <w:t>ę</w:t>
      </w:r>
      <w:r w:rsidRPr="00AF687E">
        <w:rPr>
          <w:i/>
          <w:lang w:val="fr-FR"/>
        </w:rPr>
        <w:t>dno</w:t>
      </w:r>
      <w:r w:rsidR="00394875" w:rsidRPr="00AF687E">
        <w:rPr>
          <w:i/>
          <w:lang w:val="fr-FR"/>
        </w:rPr>
        <w:t>ś</w:t>
      </w:r>
      <w:r w:rsidRPr="00AF687E">
        <w:rPr>
          <w:i/>
          <w:lang w:val="fr-FR"/>
        </w:rPr>
        <w:t>ciowa</w:t>
      </w:r>
      <w:r w:rsidRPr="00AF687E">
        <w:rPr>
          <w:lang w:val="fr-FR"/>
        </w:rPr>
        <w:t xml:space="preserve">) ou </w:t>
      </w:r>
      <w:r w:rsidR="005E6B97" w:rsidRPr="00AF687E">
        <w:rPr>
          <w:lang w:val="fr-FR"/>
        </w:rPr>
        <w:t xml:space="preserve">bien </w:t>
      </w:r>
      <w:r w:rsidRPr="00AF687E">
        <w:rPr>
          <w:lang w:val="fr-FR"/>
        </w:rPr>
        <w:t>être consignées à son établissement carcéral.</w:t>
      </w:r>
    </w:p>
    <w:p w:rsidR="00CC3A75" w:rsidRPr="00AF687E" w:rsidRDefault="00CC3A75" w:rsidP="00AF687E">
      <w:pPr>
        <w:pStyle w:val="ECHRParaQuote"/>
        <w:rPr>
          <w:lang w:val="fr-FR"/>
        </w:rPr>
      </w:pPr>
      <w:r w:rsidRPr="00AF687E">
        <w:rPr>
          <w:lang w:val="fr-FR"/>
        </w:rPr>
        <w:t>(</w:t>
      </w:r>
      <w:r w:rsidR="00E87902" w:rsidRPr="00AF687E">
        <w:rPr>
          <w:lang w:val="fr-FR"/>
        </w:rPr>
        <w:t>...</w:t>
      </w:r>
      <w:r w:rsidRPr="00AF687E">
        <w:rPr>
          <w:lang w:val="fr-FR"/>
        </w:rPr>
        <w:t>)</w:t>
      </w:r>
    </w:p>
    <w:p w:rsidR="00CC3A75" w:rsidRPr="00AF687E" w:rsidRDefault="00CC3A75" w:rsidP="00AF687E">
      <w:pPr>
        <w:pStyle w:val="ECHRParaQuote"/>
        <w:rPr>
          <w:lang w:val="fr-FR"/>
        </w:rPr>
      </w:pPr>
      <w:r w:rsidRPr="00AF687E">
        <w:rPr>
          <w:lang w:val="fr-FR"/>
        </w:rPr>
        <w:t>§</w:t>
      </w:r>
      <w:r w:rsidR="00B94213" w:rsidRPr="00AF687E">
        <w:rPr>
          <w:lang w:val="fr-FR"/>
        </w:rPr>
        <w:t> </w:t>
      </w:r>
      <w:r w:rsidRPr="00AF687E">
        <w:rPr>
          <w:lang w:val="fr-FR"/>
        </w:rPr>
        <w:t xml:space="preserve">5. Sur demande écrite du détenu et aux frais de celui-ci, les sommes et les objets de valeur étant à sa disposition peuvent être remis aux personnes, aux institutions et aux organisations définies </w:t>
      </w:r>
      <w:r w:rsidR="00D30CCB" w:rsidRPr="00AF687E">
        <w:rPr>
          <w:rFonts w:cstheme="minorHAnsi"/>
          <w:lang w:val="fr-FR"/>
        </w:rPr>
        <w:t>[comme suit]</w:t>
      </w:r>
      <w:r w:rsidR="00D30CCB" w:rsidRPr="00AF687E">
        <w:rPr>
          <w:lang w:val="fr-FR"/>
        </w:rPr>
        <w:t xml:space="preserve"> </w:t>
      </w:r>
      <w:r w:rsidRPr="00AF687E">
        <w:rPr>
          <w:lang w:val="fr-FR"/>
        </w:rPr>
        <w:t>(</w:t>
      </w:r>
      <w:r w:rsidR="00E87902" w:rsidRPr="00AF687E">
        <w:rPr>
          <w:lang w:val="fr-FR"/>
        </w:rPr>
        <w:t>...</w:t>
      </w:r>
      <w:r w:rsidRPr="00AF687E">
        <w:rPr>
          <w:lang w:val="fr-FR"/>
        </w:rPr>
        <w:t>).</w:t>
      </w:r>
    </w:p>
    <w:p w:rsidR="00CC3A75" w:rsidRPr="00AF687E" w:rsidRDefault="00CC3A75" w:rsidP="00AF687E">
      <w:pPr>
        <w:pStyle w:val="ECHRParaQuote"/>
        <w:rPr>
          <w:lang w:val="fr-FR"/>
        </w:rPr>
      </w:pPr>
      <w:r w:rsidRPr="00AF687E">
        <w:rPr>
          <w:lang w:val="fr-FR"/>
        </w:rPr>
        <w:t>§</w:t>
      </w:r>
      <w:r w:rsidR="00B94213" w:rsidRPr="00AF687E">
        <w:rPr>
          <w:lang w:val="fr-FR"/>
        </w:rPr>
        <w:t> </w:t>
      </w:r>
      <w:r w:rsidRPr="00AF687E">
        <w:rPr>
          <w:lang w:val="fr-FR"/>
        </w:rPr>
        <w:t>6</w:t>
      </w:r>
      <w:r w:rsidR="005E6B97" w:rsidRPr="00AF687E">
        <w:rPr>
          <w:lang w:val="fr-FR"/>
        </w:rPr>
        <w:t>. Ne peuvent faire l</w:t>
      </w:r>
      <w:r w:rsidR="00AF687E" w:rsidRPr="00AF687E">
        <w:rPr>
          <w:lang w:val="fr-FR"/>
        </w:rPr>
        <w:t>’</w:t>
      </w:r>
      <w:r w:rsidR="005E6B97" w:rsidRPr="00AF687E">
        <w:rPr>
          <w:lang w:val="fr-FR"/>
        </w:rPr>
        <w:t>objet d</w:t>
      </w:r>
      <w:r w:rsidR="00AF687E" w:rsidRPr="00AF687E">
        <w:rPr>
          <w:lang w:val="fr-FR"/>
        </w:rPr>
        <w:t>’</w:t>
      </w:r>
      <w:r w:rsidR="005E6B97" w:rsidRPr="00AF687E">
        <w:rPr>
          <w:lang w:val="fr-FR"/>
        </w:rPr>
        <w:t>une</w:t>
      </w:r>
      <w:r w:rsidRPr="00AF687E">
        <w:rPr>
          <w:lang w:val="fr-FR"/>
        </w:rPr>
        <w:t xml:space="preserve"> saisie</w:t>
      </w:r>
      <w:r w:rsidR="00A63431" w:rsidRPr="00AF687E">
        <w:rPr>
          <w:lang w:val="fr-FR"/>
        </w:rPr>
        <w:t>-</w:t>
      </w:r>
      <w:r w:rsidRPr="00AF687E">
        <w:rPr>
          <w:lang w:val="fr-FR"/>
        </w:rPr>
        <w:t>exécution :</w:t>
      </w:r>
    </w:p>
    <w:p w:rsidR="00CC3A75" w:rsidRPr="00AF687E" w:rsidRDefault="00CC3A75" w:rsidP="00AF687E">
      <w:pPr>
        <w:pStyle w:val="ECHRParaQuote"/>
        <w:rPr>
          <w:lang w:val="fr-FR"/>
        </w:rPr>
      </w:pPr>
      <w:r w:rsidRPr="00AF687E">
        <w:rPr>
          <w:lang w:val="fr-FR"/>
        </w:rPr>
        <w:t>1) les aides octroyées au détenu par le responsable de son établissement carcéral,</w:t>
      </w:r>
    </w:p>
    <w:p w:rsidR="00CC3A75" w:rsidRPr="00AF687E" w:rsidRDefault="00CC3A75" w:rsidP="00AF687E">
      <w:pPr>
        <w:pStyle w:val="ECHRParaQuote"/>
        <w:rPr>
          <w:lang w:val="fr-FR"/>
        </w:rPr>
      </w:pPr>
      <w:r w:rsidRPr="00AF687E">
        <w:rPr>
          <w:lang w:val="fr-FR"/>
        </w:rPr>
        <w:t>(</w:t>
      </w:r>
      <w:r w:rsidR="00E87902" w:rsidRPr="00AF687E">
        <w:rPr>
          <w:lang w:val="fr-FR"/>
        </w:rPr>
        <w:t>...</w:t>
      </w:r>
      <w:r w:rsidRPr="00AF687E">
        <w:rPr>
          <w:lang w:val="fr-FR"/>
        </w:rPr>
        <w:t>)</w:t>
      </w:r>
    </w:p>
    <w:p w:rsidR="00CC3A75" w:rsidRPr="00AF687E" w:rsidRDefault="00CC3A75" w:rsidP="00AF687E">
      <w:pPr>
        <w:pStyle w:val="ECHRParaQuote"/>
        <w:rPr>
          <w:lang w:val="fr-FR"/>
        </w:rPr>
      </w:pPr>
      <w:r w:rsidRPr="00AF687E">
        <w:rPr>
          <w:lang w:val="fr-FR"/>
        </w:rPr>
        <w:t>3) les sommes affectées au paiement d</w:t>
      </w:r>
      <w:r w:rsidR="00AF687E" w:rsidRPr="00AF687E">
        <w:rPr>
          <w:lang w:val="fr-FR"/>
        </w:rPr>
        <w:t>’</w:t>
      </w:r>
      <w:r w:rsidRPr="00AF687E">
        <w:rPr>
          <w:lang w:val="fr-FR"/>
        </w:rPr>
        <w:t>amendes converties en une peine d</w:t>
      </w:r>
      <w:r w:rsidR="00AF687E" w:rsidRPr="00AF687E">
        <w:rPr>
          <w:lang w:val="fr-FR"/>
        </w:rPr>
        <w:t>’</w:t>
      </w:r>
      <w:r w:rsidRPr="00AF687E">
        <w:rPr>
          <w:lang w:val="fr-FR"/>
        </w:rPr>
        <w:t>emprisonnement ou en une mesure privative de liberté,</w:t>
      </w:r>
    </w:p>
    <w:p w:rsidR="005D0A2E" w:rsidRPr="00AF687E" w:rsidRDefault="00CC3A75" w:rsidP="00AF687E">
      <w:pPr>
        <w:pStyle w:val="ECHRParaQuote"/>
        <w:rPr>
          <w:lang w:val="fr-FR"/>
        </w:rPr>
      </w:pPr>
      <w:r w:rsidRPr="00AF687E">
        <w:rPr>
          <w:lang w:val="fr-FR"/>
        </w:rPr>
        <w:t>4) les sommes perçues par le détenu pendant un mois dans la limite de 10</w:t>
      </w:r>
      <w:r w:rsidR="00A63431" w:rsidRPr="00AF687E">
        <w:rPr>
          <w:lang w:val="fr-FR"/>
        </w:rPr>
        <w:t> </w:t>
      </w:r>
      <w:r w:rsidRPr="00AF687E">
        <w:rPr>
          <w:lang w:val="fr-FR"/>
        </w:rPr>
        <w:t>% du salaire mensuel moyen.</w:t>
      </w:r>
    </w:p>
    <w:p w:rsidR="00CC3A75" w:rsidRPr="00AF687E" w:rsidRDefault="00CC3A75" w:rsidP="00AF687E">
      <w:pPr>
        <w:pStyle w:val="ECHRParaQuote"/>
        <w:rPr>
          <w:lang w:val="fr-FR"/>
        </w:rPr>
      </w:pPr>
      <w:r w:rsidRPr="00AF687E">
        <w:rPr>
          <w:lang w:val="fr-FR"/>
        </w:rPr>
        <w:t>§</w:t>
      </w:r>
      <w:r w:rsidR="00A63431" w:rsidRPr="00AF687E">
        <w:rPr>
          <w:lang w:val="fr-FR"/>
        </w:rPr>
        <w:t> </w:t>
      </w:r>
      <w:r w:rsidRPr="00AF687E">
        <w:rPr>
          <w:lang w:val="fr-FR"/>
        </w:rPr>
        <w:t>7. En cas de permission de sortie accordée au détenu et sur demande écrite de</w:t>
      </w:r>
      <w:r w:rsidR="005E6B97" w:rsidRPr="00AF687E">
        <w:rPr>
          <w:lang w:val="fr-FR"/>
        </w:rPr>
        <w:t xml:space="preserve"> celui-ci</w:t>
      </w:r>
      <w:r w:rsidR="009266A2" w:rsidRPr="00AF687E">
        <w:rPr>
          <w:lang w:val="fr-FR"/>
        </w:rPr>
        <w:t>,</w:t>
      </w:r>
      <w:r w:rsidRPr="00AF687E">
        <w:rPr>
          <w:lang w:val="fr-FR"/>
        </w:rPr>
        <w:t xml:space="preserve"> les sommes restant à sa disposition lui sont reversées.</w:t>
      </w:r>
      <w:r w:rsidR="00A63431" w:rsidRPr="00AF687E">
        <w:rPr>
          <w:lang w:val="fr-FR"/>
        </w:rPr>
        <w:t> »</w:t>
      </w:r>
    </w:p>
    <w:p w:rsidR="00CC3A75" w:rsidRPr="00AF687E" w:rsidRDefault="00AB0B15"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30</w:t>
      </w:r>
      <w:r w:rsidRPr="00AF687E">
        <w:rPr>
          <w:lang w:val="fr-FR"/>
        </w:rPr>
        <w:fldChar w:fldCharType="end"/>
      </w:r>
      <w:r w:rsidRPr="00AF687E">
        <w:rPr>
          <w:lang w:val="fr-FR"/>
        </w:rPr>
        <w:t>.  </w:t>
      </w:r>
      <w:r w:rsidR="00CC3A75" w:rsidRPr="00AF687E">
        <w:rPr>
          <w:lang w:val="fr-FR"/>
        </w:rPr>
        <w:t>L</w:t>
      </w:r>
      <w:r w:rsidR="00AF687E" w:rsidRPr="00AF687E">
        <w:rPr>
          <w:lang w:val="fr-FR"/>
        </w:rPr>
        <w:t>’</w:t>
      </w:r>
      <w:r w:rsidR="00CC3A75" w:rsidRPr="00AF687E">
        <w:rPr>
          <w:lang w:val="fr-FR"/>
        </w:rPr>
        <w:t xml:space="preserve">article 126 du </w:t>
      </w:r>
      <w:r w:rsidR="00A63431" w:rsidRPr="00AF687E">
        <w:rPr>
          <w:lang w:val="fr-FR"/>
        </w:rPr>
        <w:t>CAP</w:t>
      </w:r>
      <w:r w:rsidR="009266A2" w:rsidRPr="00AF687E">
        <w:rPr>
          <w:lang w:val="fr-FR"/>
        </w:rPr>
        <w:t xml:space="preserve"> a fait l</w:t>
      </w:r>
      <w:r w:rsidR="00AF687E" w:rsidRPr="00AF687E">
        <w:rPr>
          <w:lang w:val="fr-FR"/>
        </w:rPr>
        <w:t>’</w:t>
      </w:r>
      <w:r w:rsidR="009266A2" w:rsidRPr="00AF687E">
        <w:rPr>
          <w:lang w:val="fr-FR"/>
        </w:rPr>
        <w:t xml:space="preserve">objet de diverses </w:t>
      </w:r>
      <w:r w:rsidR="00CC3A75" w:rsidRPr="00AF687E">
        <w:rPr>
          <w:lang w:val="fr-FR"/>
        </w:rPr>
        <w:t>formulations consécutives aux amendements successifs de ce code</w:t>
      </w:r>
      <w:r w:rsidR="009266A2" w:rsidRPr="00AF687E">
        <w:rPr>
          <w:lang w:val="fr-FR"/>
        </w:rPr>
        <w:t>.</w:t>
      </w:r>
    </w:p>
    <w:p w:rsidR="00CC3A75" w:rsidRPr="00AF687E" w:rsidRDefault="00AB0B15" w:rsidP="00AF687E">
      <w:pPr>
        <w:pStyle w:val="ECHRHeading3"/>
        <w:rPr>
          <w:lang w:val="fr-FR"/>
        </w:rPr>
      </w:pPr>
      <w:r w:rsidRPr="00AF687E">
        <w:rPr>
          <w:lang w:val="fr-FR"/>
        </w:rPr>
        <w:t>1.  L</w:t>
      </w:r>
      <w:r w:rsidR="00AF687E" w:rsidRPr="00AF687E">
        <w:rPr>
          <w:lang w:val="fr-FR"/>
        </w:rPr>
        <w:t>’</w:t>
      </w:r>
      <w:r w:rsidR="00CC3A75" w:rsidRPr="00AF687E">
        <w:rPr>
          <w:lang w:val="fr-FR"/>
        </w:rPr>
        <w:t>article 126 du CAP dans sa formulation initiale</w:t>
      </w:r>
      <w:r w:rsidR="00637B5E" w:rsidRPr="00AF687E">
        <w:rPr>
          <w:lang w:val="fr-FR"/>
        </w:rPr>
        <w:t> :</w:t>
      </w:r>
    </w:p>
    <w:p w:rsidR="005D0A2E" w:rsidRPr="00AF687E" w:rsidRDefault="009F1B28" w:rsidP="00AF687E">
      <w:pPr>
        <w:pStyle w:val="ECHRParaQuote"/>
        <w:rPr>
          <w:lang w:val="fr-FR"/>
        </w:rPr>
      </w:pPr>
      <w:r w:rsidRPr="00AF687E">
        <w:rPr>
          <w:lang w:val="fr-FR"/>
        </w:rPr>
        <w:t>« </w:t>
      </w:r>
      <w:r w:rsidR="00CC3A75" w:rsidRPr="00AF687E">
        <w:rPr>
          <w:lang w:val="fr-FR"/>
        </w:rPr>
        <w:t>§</w:t>
      </w:r>
      <w:r w:rsidR="00A63431" w:rsidRPr="00AF687E">
        <w:rPr>
          <w:lang w:val="fr-FR"/>
        </w:rPr>
        <w:t> </w:t>
      </w:r>
      <w:r w:rsidR="00CC3A75" w:rsidRPr="00AF687E">
        <w:rPr>
          <w:lang w:val="fr-FR"/>
        </w:rPr>
        <w:t>1. La rémunération perçue par le détenu et les sommes qui lui échoient d</w:t>
      </w:r>
      <w:r w:rsidR="00AF687E" w:rsidRPr="00AF687E">
        <w:rPr>
          <w:lang w:val="fr-FR"/>
        </w:rPr>
        <w:t>’</w:t>
      </w:r>
      <w:r w:rsidR="00CC3A75" w:rsidRPr="00AF687E">
        <w:rPr>
          <w:lang w:val="fr-FR"/>
        </w:rPr>
        <w:t>un montant équivalant au salaire mensuel moyen sont affectées à la constitution de son pécule de libération qui lui est remis à la fin de son incarcération et qui est destiné à financer son retour au domicile et à lui procurer les moyens de subsistance [dans un premier temps après sa libération]</w:t>
      </w:r>
      <w:r w:rsidR="00CA132F" w:rsidRPr="00AF687E">
        <w:rPr>
          <w:lang w:val="fr-FR"/>
        </w:rPr>
        <w:t> </w:t>
      </w:r>
      <w:r w:rsidR="00CC3A75" w:rsidRPr="00AF687E">
        <w:rPr>
          <w:lang w:val="fr-FR"/>
        </w:rPr>
        <w:t>; les sommes constituant le pécule de libération ne peuvent faire l</w:t>
      </w:r>
      <w:r w:rsidR="00AF687E" w:rsidRPr="00AF687E">
        <w:rPr>
          <w:lang w:val="fr-FR"/>
        </w:rPr>
        <w:t>’</w:t>
      </w:r>
      <w:r w:rsidR="00CC3A75" w:rsidRPr="00AF687E">
        <w:rPr>
          <w:lang w:val="fr-FR"/>
        </w:rPr>
        <w:t>objet d</w:t>
      </w:r>
      <w:r w:rsidR="00AF687E" w:rsidRPr="00AF687E">
        <w:rPr>
          <w:lang w:val="fr-FR"/>
        </w:rPr>
        <w:t>’</w:t>
      </w:r>
      <w:r w:rsidR="000C54E5" w:rsidRPr="00AF687E">
        <w:rPr>
          <w:lang w:val="fr-FR"/>
        </w:rPr>
        <w:t>une saisie-exécution.</w:t>
      </w:r>
    </w:p>
    <w:p w:rsidR="00CC3A75" w:rsidRPr="00AF687E" w:rsidRDefault="00CC3A75" w:rsidP="00AF687E">
      <w:pPr>
        <w:pStyle w:val="ECHRParaQuote"/>
        <w:rPr>
          <w:lang w:val="fr-FR"/>
        </w:rPr>
      </w:pPr>
      <w:r w:rsidRPr="00AF687E">
        <w:rPr>
          <w:lang w:val="fr-FR"/>
        </w:rPr>
        <w:t>§</w:t>
      </w:r>
      <w:r w:rsidR="00A63431" w:rsidRPr="00AF687E">
        <w:rPr>
          <w:lang w:val="fr-FR"/>
        </w:rPr>
        <w:t> </w:t>
      </w:r>
      <w:r w:rsidRPr="00AF687E">
        <w:rPr>
          <w:lang w:val="fr-FR"/>
        </w:rPr>
        <w:t>2. Le ministre de la Justice déterminera par voie d</w:t>
      </w:r>
      <w:r w:rsidR="00AF687E" w:rsidRPr="00AF687E">
        <w:rPr>
          <w:lang w:val="fr-FR"/>
        </w:rPr>
        <w:t>’</w:t>
      </w:r>
      <w:r w:rsidRPr="00AF687E">
        <w:rPr>
          <w:lang w:val="fr-FR"/>
        </w:rPr>
        <w:t>ordonnance les règles applicables au pécule de libération susmentionné au paragraphe 1.</w:t>
      </w:r>
      <w:r w:rsidR="009F1B28" w:rsidRPr="00AF687E">
        <w:rPr>
          <w:lang w:val="fr-FR"/>
        </w:rPr>
        <w:t> »</w:t>
      </w:r>
    </w:p>
    <w:p w:rsidR="00CC3A75" w:rsidRPr="00AF687E" w:rsidRDefault="00AB0B15" w:rsidP="00AF687E">
      <w:pPr>
        <w:pStyle w:val="ECHRHeading3"/>
        <w:rPr>
          <w:lang w:val="fr-FR"/>
        </w:rPr>
      </w:pPr>
      <w:r w:rsidRPr="00AF687E">
        <w:rPr>
          <w:lang w:val="fr-FR"/>
        </w:rPr>
        <w:lastRenderedPageBreak/>
        <w:t>2</w:t>
      </w:r>
      <w:r w:rsidR="00BC02C9" w:rsidRPr="00AF687E">
        <w:rPr>
          <w:lang w:val="fr-FR"/>
        </w:rPr>
        <w:t>.</w:t>
      </w:r>
      <w:r w:rsidRPr="00AF687E">
        <w:rPr>
          <w:lang w:val="fr-FR"/>
        </w:rPr>
        <w:t>  L</w:t>
      </w:r>
      <w:r w:rsidR="00AF687E" w:rsidRPr="00AF687E">
        <w:rPr>
          <w:lang w:val="fr-FR"/>
        </w:rPr>
        <w:t>’</w:t>
      </w:r>
      <w:r w:rsidR="00CC3A75" w:rsidRPr="00AF687E">
        <w:rPr>
          <w:lang w:val="fr-FR"/>
        </w:rPr>
        <w:t>article 126 du CAP dans sa formulation applicable à compter du 1</w:t>
      </w:r>
      <w:r w:rsidR="00CC3A75" w:rsidRPr="00AF687E">
        <w:rPr>
          <w:vertAlign w:val="superscript"/>
          <w:lang w:val="fr-FR"/>
        </w:rPr>
        <w:t>er</w:t>
      </w:r>
      <w:r w:rsidR="00CC3A75" w:rsidRPr="00AF687E">
        <w:rPr>
          <w:lang w:val="fr-FR"/>
        </w:rPr>
        <w:t xml:space="preserve"> septembre 2003</w:t>
      </w:r>
      <w:r w:rsidR="00637B5E" w:rsidRPr="00AF687E">
        <w:rPr>
          <w:lang w:val="fr-FR"/>
        </w:rPr>
        <w:t> :</w:t>
      </w:r>
    </w:p>
    <w:p w:rsidR="005D0A2E" w:rsidRPr="00AF687E" w:rsidRDefault="009F1B28" w:rsidP="00AF687E">
      <w:pPr>
        <w:pStyle w:val="ECHRParaQuote"/>
        <w:rPr>
          <w:lang w:val="fr-FR"/>
        </w:rPr>
      </w:pPr>
      <w:r w:rsidRPr="00AF687E">
        <w:rPr>
          <w:lang w:val="fr-FR"/>
        </w:rPr>
        <w:t>« </w:t>
      </w:r>
      <w:r w:rsidR="00CC3A75" w:rsidRPr="00AF687E">
        <w:rPr>
          <w:lang w:val="fr-FR"/>
        </w:rPr>
        <w:t>§</w:t>
      </w:r>
      <w:r w:rsidR="00A63431" w:rsidRPr="00AF687E">
        <w:rPr>
          <w:lang w:val="fr-FR"/>
        </w:rPr>
        <w:t> </w:t>
      </w:r>
      <w:r w:rsidR="00CC3A75" w:rsidRPr="00AF687E">
        <w:rPr>
          <w:lang w:val="fr-FR"/>
        </w:rPr>
        <w:t xml:space="preserve">1. Les sommes qui échoient au détenu </w:t>
      </w:r>
      <w:r w:rsidR="000C54E5" w:rsidRPr="00AF687E">
        <w:rPr>
          <w:lang w:val="fr-FR"/>
        </w:rPr>
        <w:noBreakHyphen/>
      </w:r>
      <w:r w:rsidR="00CC3A75" w:rsidRPr="00AF687E">
        <w:rPr>
          <w:lang w:val="fr-FR"/>
        </w:rPr>
        <w:t xml:space="preserve"> hormis </w:t>
      </w:r>
      <w:r w:rsidR="00CA132F" w:rsidRPr="00AF687E">
        <w:rPr>
          <w:lang w:val="fr-FR"/>
        </w:rPr>
        <w:t xml:space="preserve">les </w:t>
      </w:r>
      <w:r w:rsidR="00CC3A75" w:rsidRPr="00AF687E">
        <w:rPr>
          <w:lang w:val="fr-FR"/>
        </w:rPr>
        <w:t>allocations mentionnées à l</w:t>
      </w:r>
      <w:r w:rsidR="00AF687E" w:rsidRPr="00AF687E">
        <w:rPr>
          <w:lang w:val="fr-FR"/>
        </w:rPr>
        <w:t>’</w:t>
      </w:r>
      <w:r w:rsidR="00CC3A75" w:rsidRPr="00AF687E">
        <w:rPr>
          <w:lang w:val="fr-FR"/>
        </w:rPr>
        <w:t>article 113</w:t>
      </w:r>
      <w:r w:rsidR="00CA132F" w:rsidRPr="00AF687E">
        <w:rPr>
          <w:lang w:val="fr-FR"/>
        </w:rPr>
        <w:t> </w:t>
      </w:r>
      <w:r w:rsidR="00CC3A75" w:rsidRPr="00AF687E">
        <w:rPr>
          <w:lang w:val="fr-FR"/>
        </w:rPr>
        <w:t>§</w:t>
      </w:r>
      <w:r w:rsidR="00CA132F" w:rsidRPr="00AF687E">
        <w:rPr>
          <w:lang w:val="fr-FR"/>
        </w:rPr>
        <w:t> </w:t>
      </w:r>
      <w:r w:rsidR="00CC3A75" w:rsidRPr="00AF687E">
        <w:rPr>
          <w:lang w:val="fr-FR"/>
        </w:rPr>
        <w:t xml:space="preserve">6.1 </w:t>
      </w:r>
      <w:r w:rsidR="000C54E5" w:rsidRPr="00AF687E">
        <w:rPr>
          <w:lang w:val="fr-FR"/>
        </w:rPr>
        <w:noBreakHyphen/>
      </w:r>
      <w:r w:rsidR="00CC3A75" w:rsidRPr="00AF687E">
        <w:rPr>
          <w:lang w:val="fr-FR"/>
        </w:rPr>
        <w:t xml:space="preserve"> son</w:t>
      </w:r>
      <w:r w:rsidR="0036355A" w:rsidRPr="00AF687E">
        <w:rPr>
          <w:lang w:val="fr-FR"/>
        </w:rPr>
        <w:t>t accumulées dans la limite du</w:t>
      </w:r>
      <w:r w:rsidR="00CC3A75" w:rsidRPr="00AF687E">
        <w:rPr>
          <w:lang w:val="fr-FR"/>
        </w:rPr>
        <w:t xml:space="preserve"> salaire mensuel moyen et lui sont reversées à sa libération </w:t>
      </w:r>
      <w:r w:rsidR="0036355A" w:rsidRPr="00AF687E">
        <w:rPr>
          <w:lang w:val="fr-FR"/>
        </w:rPr>
        <w:t xml:space="preserve">de sorte </w:t>
      </w:r>
      <w:r w:rsidR="00CC3A75" w:rsidRPr="00AF687E">
        <w:rPr>
          <w:lang w:val="fr-FR"/>
        </w:rPr>
        <w:t>qu</w:t>
      </w:r>
      <w:r w:rsidR="00AF687E" w:rsidRPr="00AF687E">
        <w:rPr>
          <w:lang w:val="fr-FR"/>
        </w:rPr>
        <w:t>’</w:t>
      </w:r>
      <w:r w:rsidR="00CC3A75" w:rsidRPr="00AF687E">
        <w:rPr>
          <w:lang w:val="fr-FR"/>
        </w:rPr>
        <w:t xml:space="preserve">il puisse financer son retour au domicile et </w:t>
      </w:r>
      <w:r w:rsidR="0036355A" w:rsidRPr="00AF687E">
        <w:rPr>
          <w:lang w:val="fr-FR"/>
        </w:rPr>
        <w:t>qu</w:t>
      </w:r>
      <w:r w:rsidR="00AF687E" w:rsidRPr="00AF687E">
        <w:rPr>
          <w:lang w:val="fr-FR"/>
        </w:rPr>
        <w:t>’</w:t>
      </w:r>
      <w:r w:rsidR="0036355A" w:rsidRPr="00AF687E">
        <w:rPr>
          <w:lang w:val="fr-FR"/>
        </w:rPr>
        <w:t>il dispose d</w:t>
      </w:r>
      <w:r w:rsidR="00CC3A75" w:rsidRPr="00AF687E">
        <w:rPr>
          <w:lang w:val="fr-FR"/>
        </w:rPr>
        <w:t>e moyens de subsistance [</w:t>
      </w:r>
      <w:r w:rsidR="0036355A" w:rsidRPr="00AF687E">
        <w:rPr>
          <w:lang w:val="fr-FR"/>
        </w:rPr>
        <w:t xml:space="preserve">à </w:t>
      </w:r>
      <w:r w:rsidR="00CC3A75" w:rsidRPr="00AF687E">
        <w:rPr>
          <w:lang w:val="fr-FR"/>
        </w:rPr>
        <w:t>sa libération]</w:t>
      </w:r>
      <w:r w:rsidR="00CA132F" w:rsidRPr="00AF687E">
        <w:rPr>
          <w:lang w:val="fr-FR"/>
        </w:rPr>
        <w:t> </w:t>
      </w:r>
      <w:r w:rsidR="00CC3A75" w:rsidRPr="00AF687E">
        <w:rPr>
          <w:lang w:val="fr-FR"/>
        </w:rPr>
        <w:t>;  les sommes en cause ne peuvent faire l</w:t>
      </w:r>
      <w:r w:rsidR="00AF687E" w:rsidRPr="00AF687E">
        <w:rPr>
          <w:lang w:val="fr-FR"/>
        </w:rPr>
        <w:t>’</w:t>
      </w:r>
      <w:r w:rsidR="00CC3A75" w:rsidRPr="00AF687E">
        <w:rPr>
          <w:lang w:val="fr-FR"/>
        </w:rPr>
        <w:t>objet d</w:t>
      </w:r>
      <w:r w:rsidR="00AF687E" w:rsidRPr="00AF687E">
        <w:rPr>
          <w:lang w:val="fr-FR"/>
        </w:rPr>
        <w:t>’</w:t>
      </w:r>
      <w:r w:rsidR="00CC3A75" w:rsidRPr="00AF687E">
        <w:rPr>
          <w:lang w:val="fr-FR"/>
        </w:rPr>
        <w:t>une saisie</w:t>
      </w:r>
      <w:r w:rsidR="00CA132F" w:rsidRPr="00AF687E">
        <w:rPr>
          <w:lang w:val="fr-FR"/>
        </w:rPr>
        <w:t>-</w:t>
      </w:r>
      <w:r w:rsidR="00CC3A75" w:rsidRPr="00AF687E">
        <w:rPr>
          <w:lang w:val="fr-FR"/>
        </w:rPr>
        <w:t>exécution et, sur demande du détenu, peuvent être versées sur un livret.</w:t>
      </w:r>
    </w:p>
    <w:p w:rsidR="00CC3A75" w:rsidRPr="00AF687E" w:rsidRDefault="00CC3A75" w:rsidP="00AF687E">
      <w:pPr>
        <w:pStyle w:val="ECHRParaQuote"/>
        <w:rPr>
          <w:lang w:val="fr-FR"/>
        </w:rPr>
      </w:pPr>
      <w:r w:rsidRPr="00AF687E">
        <w:rPr>
          <w:lang w:val="fr-FR"/>
        </w:rPr>
        <w:t>§</w:t>
      </w:r>
      <w:r w:rsidR="00A63431" w:rsidRPr="00AF687E">
        <w:rPr>
          <w:lang w:val="fr-FR"/>
        </w:rPr>
        <w:t> </w:t>
      </w:r>
      <w:r w:rsidRPr="00AF687E">
        <w:rPr>
          <w:lang w:val="fr-FR"/>
        </w:rPr>
        <w:t>2. Sont accumulées :</w:t>
      </w:r>
    </w:p>
    <w:p w:rsidR="005D0A2E" w:rsidRPr="00AF687E" w:rsidRDefault="00CC3A75" w:rsidP="00AF687E">
      <w:pPr>
        <w:pStyle w:val="ECHRParaQuote"/>
        <w:rPr>
          <w:lang w:val="fr-FR"/>
        </w:rPr>
      </w:pPr>
      <w:r w:rsidRPr="00AF687E">
        <w:rPr>
          <w:lang w:val="fr-FR"/>
        </w:rPr>
        <w:t>1) jusqu</w:t>
      </w:r>
      <w:r w:rsidR="00AF687E" w:rsidRPr="00AF687E">
        <w:rPr>
          <w:lang w:val="fr-FR"/>
        </w:rPr>
        <w:t>’</w:t>
      </w:r>
      <w:r w:rsidRPr="00AF687E">
        <w:rPr>
          <w:lang w:val="fr-FR"/>
        </w:rPr>
        <w:t>à 50</w:t>
      </w:r>
      <w:r w:rsidR="00A24DF2" w:rsidRPr="00AF687E">
        <w:rPr>
          <w:lang w:val="fr-FR"/>
        </w:rPr>
        <w:t> </w:t>
      </w:r>
      <w:r w:rsidRPr="00AF687E">
        <w:rPr>
          <w:lang w:val="fr-FR"/>
        </w:rPr>
        <w:t>% de leur valeur</w:t>
      </w:r>
      <w:r w:rsidR="00A24DF2" w:rsidRPr="00AF687E">
        <w:rPr>
          <w:lang w:val="fr-FR"/>
        </w:rPr>
        <w:t>,</w:t>
      </w:r>
      <w:r w:rsidRPr="00AF687E">
        <w:rPr>
          <w:lang w:val="fr-FR"/>
        </w:rPr>
        <w:t xml:space="preserve"> et dans la limite du salaire mensuel moyen</w:t>
      </w:r>
      <w:r w:rsidR="00A24DF2" w:rsidRPr="00AF687E">
        <w:rPr>
          <w:lang w:val="fr-FR"/>
        </w:rPr>
        <w:t>,</w:t>
      </w:r>
      <w:r w:rsidRPr="00AF687E">
        <w:rPr>
          <w:lang w:val="fr-FR"/>
        </w:rPr>
        <w:t xml:space="preserve"> les sommes dont le détenu est porteur à </w:t>
      </w:r>
      <w:r w:rsidR="00A24DF2" w:rsidRPr="00AF687E">
        <w:rPr>
          <w:lang w:val="fr-FR"/>
        </w:rPr>
        <w:t>sa mise sous</w:t>
      </w:r>
      <w:r w:rsidRPr="00AF687E">
        <w:rPr>
          <w:lang w:val="fr-FR"/>
        </w:rPr>
        <w:t xml:space="preserve"> écrou,</w:t>
      </w:r>
    </w:p>
    <w:p w:rsidR="00CC3A75" w:rsidRPr="00AF687E" w:rsidRDefault="00CC3A75" w:rsidP="00AF687E">
      <w:pPr>
        <w:pStyle w:val="ECHRParaQuote"/>
        <w:rPr>
          <w:lang w:val="fr-FR"/>
        </w:rPr>
      </w:pPr>
      <w:r w:rsidRPr="00AF687E">
        <w:rPr>
          <w:lang w:val="fr-FR"/>
        </w:rPr>
        <w:t>2) jusqu</w:t>
      </w:r>
      <w:r w:rsidR="00AF687E" w:rsidRPr="00AF687E">
        <w:rPr>
          <w:lang w:val="fr-FR"/>
        </w:rPr>
        <w:t>’</w:t>
      </w:r>
      <w:r w:rsidRPr="00AF687E">
        <w:rPr>
          <w:lang w:val="fr-FR"/>
        </w:rPr>
        <w:t>à 50</w:t>
      </w:r>
      <w:r w:rsidR="00A24DF2" w:rsidRPr="00AF687E">
        <w:rPr>
          <w:lang w:val="fr-FR"/>
        </w:rPr>
        <w:t> </w:t>
      </w:r>
      <w:r w:rsidRPr="00AF687E">
        <w:rPr>
          <w:lang w:val="fr-FR"/>
        </w:rPr>
        <w:t>% de leur valeur</w:t>
      </w:r>
      <w:r w:rsidR="00A24DF2" w:rsidRPr="00AF687E">
        <w:rPr>
          <w:lang w:val="fr-FR"/>
        </w:rPr>
        <w:t>,</w:t>
      </w:r>
      <w:r w:rsidRPr="00AF687E">
        <w:rPr>
          <w:lang w:val="fr-FR"/>
        </w:rPr>
        <w:t xml:space="preserve"> et dans la limité de 4</w:t>
      </w:r>
      <w:r w:rsidR="00A24DF2" w:rsidRPr="00AF687E">
        <w:rPr>
          <w:lang w:val="fr-FR"/>
        </w:rPr>
        <w:t> </w:t>
      </w:r>
      <w:r w:rsidRPr="00AF687E">
        <w:rPr>
          <w:lang w:val="fr-FR"/>
        </w:rPr>
        <w:t>% du salaire mensuel moyen</w:t>
      </w:r>
      <w:r w:rsidR="00A24DF2" w:rsidRPr="00AF687E">
        <w:rPr>
          <w:lang w:val="fr-FR"/>
        </w:rPr>
        <w:t>,</w:t>
      </w:r>
      <w:r w:rsidRPr="00AF687E">
        <w:rPr>
          <w:lang w:val="fr-FR"/>
        </w:rPr>
        <w:t xml:space="preserve"> les sommes qui échoient au détenu au titre de sa rémunération, après </w:t>
      </w:r>
      <w:r w:rsidR="00DF09FF" w:rsidRPr="00AF687E">
        <w:rPr>
          <w:lang w:val="fr-FR"/>
        </w:rPr>
        <w:t xml:space="preserve">soustraction </w:t>
      </w:r>
      <w:r w:rsidRPr="00AF687E">
        <w:rPr>
          <w:lang w:val="fr-FR"/>
        </w:rPr>
        <w:t>des sommes dont il est redevable au titre d</w:t>
      </w:r>
      <w:r w:rsidR="00A24DF2" w:rsidRPr="00AF687E">
        <w:rPr>
          <w:lang w:val="fr-FR"/>
        </w:rPr>
        <w:t>e l</w:t>
      </w:r>
      <w:r w:rsidR="00AF687E" w:rsidRPr="00AF687E">
        <w:rPr>
          <w:lang w:val="fr-FR"/>
        </w:rPr>
        <w:t>’</w:t>
      </w:r>
      <w:r w:rsidRPr="00AF687E">
        <w:rPr>
          <w:lang w:val="fr-FR"/>
        </w:rPr>
        <w:t>impôt sur le revenu des personnes physiques,</w:t>
      </w:r>
    </w:p>
    <w:p w:rsidR="005D0A2E" w:rsidRPr="00AF687E" w:rsidRDefault="00CC3A75" w:rsidP="00AF687E">
      <w:pPr>
        <w:pStyle w:val="ECHRParaQuote"/>
        <w:rPr>
          <w:lang w:val="fr-FR"/>
        </w:rPr>
      </w:pPr>
      <w:r w:rsidRPr="00AF687E">
        <w:rPr>
          <w:lang w:val="fr-FR"/>
        </w:rPr>
        <w:t>3) jusqu</w:t>
      </w:r>
      <w:r w:rsidR="00AF687E" w:rsidRPr="00AF687E">
        <w:rPr>
          <w:lang w:val="fr-FR"/>
        </w:rPr>
        <w:t>’</w:t>
      </w:r>
      <w:r w:rsidRPr="00AF687E">
        <w:rPr>
          <w:lang w:val="fr-FR"/>
        </w:rPr>
        <w:t>à 50</w:t>
      </w:r>
      <w:r w:rsidR="00A24DF2" w:rsidRPr="00AF687E">
        <w:rPr>
          <w:lang w:val="fr-FR"/>
        </w:rPr>
        <w:t> </w:t>
      </w:r>
      <w:r w:rsidRPr="00AF687E">
        <w:rPr>
          <w:lang w:val="fr-FR"/>
        </w:rPr>
        <w:t>% de leur valeur</w:t>
      </w:r>
      <w:r w:rsidR="00A24DF2" w:rsidRPr="00AF687E">
        <w:rPr>
          <w:lang w:val="fr-FR"/>
        </w:rPr>
        <w:t>,</w:t>
      </w:r>
      <w:r w:rsidRPr="00AF687E">
        <w:rPr>
          <w:lang w:val="fr-FR"/>
        </w:rPr>
        <w:t xml:space="preserve"> et dans la limite de 4</w:t>
      </w:r>
      <w:r w:rsidR="00A24DF2" w:rsidRPr="00AF687E">
        <w:rPr>
          <w:lang w:val="fr-FR"/>
        </w:rPr>
        <w:t> </w:t>
      </w:r>
      <w:r w:rsidRPr="00AF687E">
        <w:rPr>
          <w:lang w:val="fr-FR"/>
        </w:rPr>
        <w:t>% du salaire mensuel moyen</w:t>
      </w:r>
      <w:r w:rsidR="00A24DF2" w:rsidRPr="00AF687E">
        <w:rPr>
          <w:lang w:val="fr-FR"/>
        </w:rPr>
        <w:t>,</w:t>
      </w:r>
      <w:r w:rsidRPr="00AF687E">
        <w:rPr>
          <w:lang w:val="fr-FR"/>
        </w:rPr>
        <w:t xml:space="preserve"> toutes les sommes qui échoient au détenu, </w:t>
      </w:r>
      <w:r w:rsidR="00DF09FF" w:rsidRPr="00AF687E">
        <w:rPr>
          <w:lang w:val="fr-FR"/>
        </w:rPr>
        <w:t xml:space="preserve">hormis celles </w:t>
      </w:r>
      <w:r w:rsidRPr="00AF687E">
        <w:rPr>
          <w:lang w:val="fr-FR"/>
        </w:rPr>
        <w:t>mentionnées aux points</w:t>
      </w:r>
      <w:r w:rsidR="00A24DF2" w:rsidRPr="00AF687E">
        <w:rPr>
          <w:lang w:val="fr-FR"/>
        </w:rPr>
        <w:t> </w:t>
      </w:r>
      <w:r w:rsidRPr="00AF687E">
        <w:rPr>
          <w:lang w:val="fr-FR"/>
        </w:rPr>
        <w:t>1</w:t>
      </w:r>
      <w:r w:rsidR="003E0A8F" w:rsidRPr="00AF687E">
        <w:rPr>
          <w:lang w:val="fr-FR"/>
        </w:rPr>
        <w:t> </w:t>
      </w:r>
      <w:r w:rsidRPr="00AF687E">
        <w:rPr>
          <w:lang w:val="fr-FR"/>
        </w:rPr>
        <w:t>et</w:t>
      </w:r>
      <w:r w:rsidR="00A24DF2" w:rsidRPr="00AF687E">
        <w:rPr>
          <w:lang w:val="fr-FR"/>
        </w:rPr>
        <w:t> </w:t>
      </w:r>
      <w:r w:rsidRPr="00AF687E">
        <w:rPr>
          <w:lang w:val="fr-FR"/>
        </w:rPr>
        <w:t>2.</w:t>
      </w:r>
    </w:p>
    <w:p w:rsidR="00CC3A75" w:rsidRPr="00AF687E" w:rsidRDefault="00CC3A75" w:rsidP="00AF687E">
      <w:pPr>
        <w:pStyle w:val="ECHRParaQuote"/>
        <w:rPr>
          <w:lang w:val="fr-FR"/>
        </w:rPr>
      </w:pPr>
      <w:r w:rsidRPr="00AF687E">
        <w:rPr>
          <w:lang w:val="fr-FR"/>
        </w:rPr>
        <w:t>§</w:t>
      </w:r>
      <w:r w:rsidR="00A63431" w:rsidRPr="00AF687E">
        <w:rPr>
          <w:lang w:val="fr-FR"/>
        </w:rPr>
        <w:t> </w:t>
      </w:r>
      <w:r w:rsidRPr="00AF687E">
        <w:rPr>
          <w:lang w:val="fr-FR"/>
        </w:rPr>
        <w:t>3. L</w:t>
      </w:r>
      <w:r w:rsidR="00AF687E" w:rsidRPr="00AF687E">
        <w:rPr>
          <w:lang w:val="fr-FR"/>
        </w:rPr>
        <w:t>’</w:t>
      </w:r>
      <w:r w:rsidRPr="00AF687E">
        <w:rPr>
          <w:lang w:val="fr-FR"/>
        </w:rPr>
        <w:t>accumulation de</w:t>
      </w:r>
      <w:r w:rsidR="00A24DF2" w:rsidRPr="00AF687E">
        <w:rPr>
          <w:lang w:val="fr-FR"/>
        </w:rPr>
        <w:t>s</w:t>
      </w:r>
      <w:r w:rsidRPr="00AF687E">
        <w:rPr>
          <w:lang w:val="fr-FR"/>
        </w:rPr>
        <w:t xml:space="preserve"> sommes susmentionnées au paragraphe 2 alinéas 2 et 3 intervient après </w:t>
      </w:r>
      <w:r w:rsidR="00DF09FF" w:rsidRPr="00AF687E">
        <w:rPr>
          <w:lang w:val="fr-FR"/>
        </w:rPr>
        <w:t xml:space="preserve">soustraction </w:t>
      </w:r>
      <w:r w:rsidRPr="00AF687E">
        <w:rPr>
          <w:lang w:val="fr-FR"/>
        </w:rPr>
        <w:t xml:space="preserve">de celles </w:t>
      </w:r>
      <w:r w:rsidR="00DF09FF" w:rsidRPr="00AF687E">
        <w:rPr>
          <w:lang w:val="fr-FR"/>
        </w:rPr>
        <w:t>qui fo</w:t>
      </w:r>
      <w:r w:rsidRPr="00AF687E">
        <w:rPr>
          <w:lang w:val="fr-FR"/>
        </w:rPr>
        <w:t>nt l</w:t>
      </w:r>
      <w:r w:rsidR="00AF687E" w:rsidRPr="00AF687E">
        <w:rPr>
          <w:lang w:val="fr-FR"/>
        </w:rPr>
        <w:t>’</w:t>
      </w:r>
      <w:r w:rsidRPr="00AF687E">
        <w:rPr>
          <w:lang w:val="fr-FR"/>
        </w:rPr>
        <w:t>objet d</w:t>
      </w:r>
      <w:r w:rsidR="00AF687E" w:rsidRPr="00AF687E">
        <w:rPr>
          <w:lang w:val="fr-FR"/>
        </w:rPr>
        <w:t>’</w:t>
      </w:r>
      <w:r w:rsidR="00DF09FF" w:rsidRPr="00AF687E">
        <w:rPr>
          <w:lang w:val="fr-FR"/>
        </w:rPr>
        <w:t xml:space="preserve">une </w:t>
      </w:r>
      <w:r w:rsidR="00A24DF2" w:rsidRPr="00AF687E">
        <w:rPr>
          <w:rFonts w:cstheme="minorHAnsi"/>
          <w:lang w:val="fr-FR"/>
        </w:rPr>
        <w:t>[voie d</w:t>
      </w:r>
      <w:r w:rsidR="00AF687E" w:rsidRPr="00AF687E">
        <w:rPr>
          <w:rFonts w:cstheme="minorHAnsi"/>
          <w:lang w:val="fr-FR"/>
        </w:rPr>
        <w:t>’</w:t>
      </w:r>
      <w:r w:rsidR="00A24DF2" w:rsidRPr="00AF687E">
        <w:rPr>
          <w:rFonts w:cstheme="minorHAnsi"/>
          <w:lang w:val="fr-FR"/>
        </w:rPr>
        <w:t>]</w:t>
      </w:r>
      <w:r w:rsidRPr="00AF687E">
        <w:rPr>
          <w:lang w:val="fr-FR"/>
        </w:rPr>
        <w:t>exécution.</w:t>
      </w:r>
    </w:p>
    <w:p w:rsidR="005D0A2E" w:rsidRPr="00AF687E" w:rsidRDefault="00CC3A75" w:rsidP="00AF687E">
      <w:pPr>
        <w:pStyle w:val="ECHRParaQuote"/>
        <w:rPr>
          <w:lang w:val="fr-FR"/>
        </w:rPr>
      </w:pPr>
      <w:r w:rsidRPr="00AF687E">
        <w:rPr>
          <w:lang w:val="fr-FR"/>
        </w:rPr>
        <w:t>§</w:t>
      </w:r>
      <w:r w:rsidR="00A63431" w:rsidRPr="00AF687E">
        <w:rPr>
          <w:lang w:val="fr-FR"/>
        </w:rPr>
        <w:t> </w:t>
      </w:r>
      <w:r w:rsidRPr="00AF687E">
        <w:rPr>
          <w:lang w:val="fr-FR"/>
        </w:rPr>
        <w:t>4. En cas d</w:t>
      </w:r>
      <w:r w:rsidR="00AF687E" w:rsidRPr="00AF687E">
        <w:rPr>
          <w:lang w:val="fr-FR"/>
        </w:rPr>
        <w:t>’</w:t>
      </w:r>
      <w:r w:rsidRPr="00AF687E">
        <w:rPr>
          <w:lang w:val="fr-FR"/>
        </w:rPr>
        <w:t>augmentation du salaire mensuel moyen</w:t>
      </w:r>
      <w:r w:rsidR="00A24DF2" w:rsidRPr="00AF687E">
        <w:rPr>
          <w:lang w:val="fr-FR"/>
        </w:rPr>
        <w:t>,</w:t>
      </w:r>
      <w:r w:rsidRPr="00AF687E">
        <w:rPr>
          <w:lang w:val="fr-FR"/>
        </w:rPr>
        <w:t xml:space="preserve"> les sommes accumulées sont complétées (</w:t>
      </w:r>
      <w:r w:rsidR="00E87902" w:rsidRPr="00AF687E">
        <w:rPr>
          <w:lang w:val="fr-FR"/>
        </w:rPr>
        <w:t>...</w:t>
      </w:r>
      <w:r w:rsidRPr="00AF687E">
        <w:rPr>
          <w:lang w:val="fr-FR"/>
        </w:rPr>
        <w:t>).</w:t>
      </w:r>
      <w:r w:rsidR="009F1B28" w:rsidRPr="00AF687E">
        <w:rPr>
          <w:lang w:val="fr-FR"/>
        </w:rPr>
        <w:t> »</w:t>
      </w:r>
    </w:p>
    <w:p w:rsidR="00CC3A75" w:rsidRPr="00AF687E" w:rsidRDefault="00AB0B15" w:rsidP="00AF687E">
      <w:pPr>
        <w:pStyle w:val="ECHRHeading3"/>
        <w:rPr>
          <w:lang w:val="fr-FR"/>
        </w:rPr>
      </w:pPr>
      <w:r w:rsidRPr="00AF687E">
        <w:rPr>
          <w:lang w:val="fr-FR"/>
        </w:rPr>
        <w:t>3.  L</w:t>
      </w:r>
      <w:r w:rsidR="00AF687E" w:rsidRPr="00AF687E">
        <w:rPr>
          <w:lang w:val="fr-FR"/>
        </w:rPr>
        <w:t>’</w:t>
      </w:r>
      <w:r w:rsidR="00CC3A75" w:rsidRPr="00AF687E">
        <w:rPr>
          <w:lang w:val="fr-FR"/>
        </w:rPr>
        <w:t>article 126 du CAP dans sa formulation applicable à compter du 1</w:t>
      </w:r>
      <w:r w:rsidR="00CC3A75" w:rsidRPr="00AF687E">
        <w:rPr>
          <w:vertAlign w:val="superscript"/>
          <w:lang w:val="fr-FR"/>
        </w:rPr>
        <w:t>er</w:t>
      </w:r>
      <w:r w:rsidR="00CC3A75" w:rsidRPr="00AF687E">
        <w:rPr>
          <w:lang w:val="fr-FR"/>
        </w:rPr>
        <w:t xml:space="preserve"> janvier 2012</w:t>
      </w:r>
      <w:r w:rsidR="00637B5E" w:rsidRPr="00AF687E">
        <w:rPr>
          <w:lang w:val="fr-FR"/>
        </w:rPr>
        <w:t> :</w:t>
      </w:r>
    </w:p>
    <w:p w:rsidR="00CC3A75" w:rsidRPr="00AF687E" w:rsidRDefault="009F1B28" w:rsidP="00AF687E">
      <w:pPr>
        <w:pStyle w:val="ECHRParaQuote"/>
        <w:rPr>
          <w:lang w:val="fr-FR"/>
        </w:rPr>
      </w:pPr>
      <w:r w:rsidRPr="00AF687E">
        <w:rPr>
          <w:lang w:val="fr-FR"/>
        </w:rPr>
        <w:t>« </w:t>
      </w:r>
      <w:r w:rsidR="00CC3A75" w:rsidRPr="00AF687E">
        <w:rPr>
          <w:lang w:val="fr-FR"/>
        </w:rPr>
        <w:t>§</w:t>
      </w:r>
      <w:r w:rsidR="00A63431" w:rsidRPr="00AF687E">
        <w:rPr>
          <w:lang w:val="fr-FR"/>
        </w:rPr>
        <w:t> </w:t>
      </w:r>
      <w:r w:rsidR="00CC3A75" w:rsidRPr="00AF687E">
        <w:rPr>
          <w:lang w:val="fr-FR"/>
        </w:rPr>
        <w:t xml:space="preserve">1. Les sommes qui échoient au détenu, hormis </w:t>
      </w:r>
      <w:r w:rsidR="00A24DF2" w:rsidRPr="00AF687E">
        <w:rPr>
          <w:lang w:val="fr-FR"/>
        </w:rPr>
        <w:t xml:space="preserve">les </w:t>
      </w:r>
      <w:r w:rsidR="00D67ABF" w:rsidRPr="00AF687E">
        <w:rPr>
          <w:lang w:val="fr-FR"/>
        </w:rPr>
        <w:t xml:space="preserve">sommes </w:t>
      </w:r>
      <w:r w:rsidR="00CC3A75" w:rsidRPr="00AF687E">
        <w:rPr>
          <w:lang w:val="fr-FR"/>
        </w:rPr>
        <w:t>mentionnées à l</w:t>
      </w:r>
      <w:r w:rsidR="00AF687E" w:rsidRPr="00AF687E">
        <w:rPr>
          <w:lang w:val="fr-FR"/>
        </w:rPr>
        <w:t>’</w:t>
      </w:r>
      <w:r w:rsidR="00CC3A75" w:rsidRPr="00AF687E">
        <w:rPr>
          <w:lang w:val="fr-FR"/>
        </w:rPr>
        <w:t>article 113</w:t>
      </w:r>
      <w:r w:rsidR="00A24DF2" w:rsidRPr="00AF687E">
        <w:rPr>
          <w:lang w:val="fr-FR"/>
        </w:rPr>
        <w:t> </w:t>
      </w:r>
      <w:r w:rsidR="00CC3A75" w:rsidRPr="00AF687E">
        <w:rPr>
          <w:lang w:val="fr-FR"/>
        </w:rPr>
        <w:t>§</w:t>
      </w:r>
      <w:r w:rsidR="00A24DF2" w:rsidRPr="00AF687E">
        <w:rPr>
          <w:lang w:val="fr-FR"/>
        </w:rPr>
        <w:t> </w:t>
      </w:r>
      <w:r w:rsidR="00CC3A75" w:rsidRPr="00AF687E">
        <w:rPr>
          <w:lang w:val="fr-FR"/>
        </w:rPr>
        <w:t>6.1</w:t>
      </w:r>
      <w:r w:rsidR="00C80949" w:rsidRPr="00AF687E">
        <w:rPr>
          <w:lang w:val="fr-FR"/>
        </w:rPr>
        <w:t>-3</w:t>
      </w:r>
      <w:r w:rsidR="00CC3A75" w:rsidRPr="00AF687E">
        <w:rPr>
          <w:lang w:val="fr-FR"/>
        </w:rPr>
        <w:t xml:space="preserve">, sont accumulées dans la limite du salaire mensuel moyen et reversées </w:t>
      </w:r>
      <w:r w:rsidR="00927F86" w:rsidRPr="00AF687E">
        <w:rPr>
          <w:lang w:val="fr-FR"/>
        </w:rPr>
        <w:t>au détenu à sa libération</w:t>
      </w:r>
      <w:r w:rsidR="00CC3A75" w:rsidRPr="00AF687E">
        <w:rPr>
          <w:lang w:val="fr-FR"/>
        </w:rPr>
        <w:t xml:space="preserve"> d</w:t>
      </w:r>
      <w:r w:rsidR="00927F86" w:rsidRPr="00AF687E">
        <w:rPr>
          <w:lang w:val="fr-FR"/>
        </w:rPr>
        <w:t>e sorte qu</w:t>
      </w:r>
      <w:r w:rsidR="00AF687E" w:rsidRPr="00AF687E">
        <w:rPr>
          <w:lang w:val="fr-FR"/>
        </w:rPr>
        <w:t>’</w:t>
      </w:r>
      <w:r w:rsidR="00927F86" w:rsidRPr="00AF687E">
        <w:rPr>
          <w:lang w:val="fr-FR"/>
        </w:rPr>
        <w:t>il puisse financer son retour au domicile et</w:t>
      </w:r>
      <w:r w:rsidR="00CC3A75" w:rsidRPr="00AF687E">
        <w:rPr>
          <w:lang w:val="fr-FR"/>
        </w:rPr>
        <w:t xml:space="preserve"> dispose</w:t>
      </w:r>
      <w:r w:rsidR="00A24DF2" w:rsidRPr="00AF687E">
        <w:rPr>
          <w:lang w:val="fr-FR"/>
        </w:rPr>
        <w:t>r</w:t>
      </w:r>
      <w:r w:rsidR="00CC3A75" w:rsidRPr="00AF687E">
        <w:rPr>
          <w:lang w:val="fr-FR"/>
        </w:rPr>
        <w:t xml:space="preserve"> de moyens de subsistance [</w:t>
      </w:r>
      <w:r w:rsidR="00927F86" w:rsidRPr="00AF687E">
        <w:rPr>
          <w:lang w:val="fr-FR"/>
        </w:rPr>
        <w:t xml:space="preserve">à </w:t>
      </w:r>
      <w:r w:rsidR="00CC3A75" w:rsidRPr="00AF687E">
        <w:rPr>
          <w:lang w:val="fr-FR"/>
        </w:rPr>
        <w:t>sa libération]</w:t>
      </w:r>
      <w:r w:rsidR="00A24DF2" w:rsidRPr="00AF687E">
        <w:rPr>
          <w:lang w:val="fr-FR"/>
        </w:rPr>
        <w:t> </w:t>
      </w:r>
      <w:r w:rsidR="00CC3A75" w:rsidRPr="00AF687E">
        <w:rPr>
          <w:lang w:val="fr-FR"/>
        </w:rPr>
        <w:t>; les sommes concernées ne peuvent faire l</w:t>
      </w:r>
      <w:r w:rsidR="00AF687E" w:rsidRPr="00AF687E">
        <w:rPr>
          <w:lang w:val="fr-FR"/>
        </w:rPr>
        <w:t>’</w:t>
      </w:r>
      <w:r w:rsidR="00CC3A75" w:rsidRPr="00AF687E">
        <w:rPr>
          <w:lang w:val="fr-FR"/>
        </w:rPr>
        <w:t>objet d</w:t>
      </w:r>
      <w:r w:rsidR="00AF687E" w:rsidRPr="00AF687E">
        <w:rPr>
          <w:lang w:val="fr-FR"/>
        </w:rPr>
        <w:t>’</w:t>
      </w:r>
      <w:r w:rsidR="00CC3A75" w:rsidRPr="00AF687E">
        <w:rPr>
          <w:lang w:val="fr-FR"/>
        </w:rPr>
        <w:t>une saisie</w:t>
      </w:r>
      <w:r w:rsidR="00A24DF2" w:rsidRPr="00AF687E">
        <w:rPr>
          <w:lang w:val="fr-FR"/>
        </w:rPr>
        <w:t>-</w:t>
      </w:r>
      <w:r w:rsidR="00CC3A75" w:rsidRPr="00AF687E">
        <w:rPr>
          <w:lang w:val="fr-FR"/>
        </w:rPr>
        <w:t>exécution et, sur demande du détenu, peuvent être versées sur un compte bancaire de son choix ou sur un livret d</w:t>
      </w:r>
      <w:r w:rsidR="00AF687E" w:rsidRPr="00AF687E">
        <w:rPr>
          <w:lang w:val="fr-FR"/>
        </w:rPr>
        <w:t>’</w:t>
      </w:r>
      <w:r w:rsidR="00CC3A75" w:rsidRPr="00AF687E">
        <w:rPr>
          <w:lang w:val="fr-FR"/>
        </w:rPr>
        <w:t>épargne.</w:t>
      </w:r>
    </w:p>
    <w:p w:rsidR="00CC3A75" w:rsidRPr="00AF687E" w:rsidRDefault="00CC3A75" w:rsidP="00AF687E">
      <w:pPr>
        <w:pStyle w:val="ECHRParaQuote"/>
        <w:rPr>
          <w:lang w:val="fr-FR"/>
        </w:rPr>
      </w:pPr>
      <w:r w:rsidRPr="00AF687E">
        <w:rPr>
          <w:lang w:val="fr-FR"/>
        </w:rPr>
        <w:t>(</w:t>
      </w:r>
      <w:r w:rsidR="00E87902" w:rsidRPr="00AF687E">
        <w:rPr>
          <w:lang w:val="fr-FR"/>
        </w:rPr>
        <w:t>...</w:t>
      </w:r>
      <w:r w:rsidRPr="00AF687E">
        <w:rPr>
          <w:lang w:val="fr-FR"/>
        </w:rPr>
        <w:t>)</w:t>
      </w:r>
      <w:r w:rsidR="009F1B28" w:rsidRPr="00AF687E">
        <w:rPr>
          <w:lang w:val="fr-FR"/>
        </w:rPr>
        <w:t> »</w:t>
      </w:r>
    </w:p>
    <w:p w:rsidR="00D67ABF" w:rsidRPr="00AF687E" w:rsidRDefault="00D67ABF" w:rsidP="00AF687E">
      <w:pPr>
        <w:pStyle w:val="ECHRHeading3"/>
        <w:rPr>
          <w:bCs w:val="0"/>
          <w:lang w:val="fr-FR"/>
        </w:rPr>
      </w:pPr>
      <w:r w:rsidRPr="00AF687E">
        <w:rPr>
          <w:bCs w:val="0"/>
          <w:lang w:val="fr-FR"/>
        </w:rPr>
        <w:t>4.  L</w:t>
      </w:r>
      <w:r w:rsidR="00AF687E" w:rsidRPr="00AF687E">
        <w:rPr>
          <w:bCs w:val="0"/>
          <w:lang w:val="fr-FR"/>
        </w:rPr>
        <w:t>’</w:t>
      </w:r>
      <w:r w:rsidRPr="00AF687E">
        <w:rPr>
          <w:bCs w:val="0"/>
          <w:lang w:val="fr-FR"/>
        </w:rPr>
        <w:t>article 126 du CAP dans sa formulation applicable à compter du 1</w:t>
      </w:r>
      <w:r w:rsidRPr="00AF687E">
        <w:rPr>
          <w:bCs w:val="0"/>
          <w:vertAlign w:val="superscript"/>
          <w:lang w:val="fr-FR"/>
        </w:rPr>
        <w:t>er</w:t>
      </w:r>
      <w:r w:rsidRPr="00AF687E">
        <w:rPr>
          <w:bCs w:val="0"/>
          <w:lang w:val="fr-FR"/>
        </w:rPr>
        <w:t xml:space="preserve"> juillet 2015 :</w:t>
      </w:r>
    </w:p>
    <w:p w:rsidR="00D67ABF" w:rsidRPr="00AF687E" w:rsidRDefault="00D67ABF" w:rsidP="00AF687E">
      <w:pPr>
        <w:pStyle w:val="ECHRParaQuote"/>
        <w:rPr>
          <w:bCs/>
          <w:lang w:val="fr-FR"/>
        </w:rPr>
      </w:pPr>
      <w:r w:rsidRPr="00AF687E">
        <w:rPr>
          <w:bCs/>
          <w:lang w:val="fr-FR"/>
        </w:rPr>
        <w:t>« § 1. Les sommes qui échoient au détenu, hormis les sommes mentionnées à l</w:t>
      </w:r>
      <w:r w:rsidR="00AF687E" w:rsidRPr="00AF687E">
        <w:rPr>
          <w:bCs/>
          <w:lang w:val="fr-FR"/>
        </w:rPr>
        <w:t>’</w:t>
      </w:r>
      <w:r w:rsidRPr="00AF687E">
        <w:rPr>
          <w:bCs/>
          <w:lang w:val="fr-FR"/>
        </w:rPr>
        <w:t>article 113 § 6.1</w:t>
      </w:r>
      <w:r w:rsidR="00C80949" w:rsidRPr="00AF687E">
        <w:rPr>
          <w:bCs/>
          <w:lang w:val="fr-FR"/>
        </w:rPr>
        <w:t>-3</w:t>
      </w:r>
      <w:r w:rsidRPr="00AF687E">
        <w:rPr>
          <w:bCs/>
          <w:lang w:val="fr-FR"/>
        </w:rPr>
        <w:t>, sont accumulées dans la limite du salaire mensuel moyen et reversées au détenu à sa libération de sorte qu</w:t>
      </w:r>
      <w:r w:rsidR="00AF687E" w:rsidRPr="00AF687E">
        <w:rPr>
          <w:bCs/>
          <w:lang w:val="fr-FR"/>
        </w:rPr>
        <w:t>’</w:t>
      </w:r>
      <w:r w:rsidRPr="00AF687E">
        <w:rPr>
          <w:bCs/>
          <w:lang w:val="fr-FR"/>
        </w:rPr>
        <w:t>il puisse financer son retour au domicile et disposer de moyens de subsistance [à sa libération] ; les sommes concernées ne peuvent faire l</w:t>
      </w:r>
      <w:r w:rsidR="00AF687E" w:rsidRPr="00AF687E">
        <w:rPr>
          <w:bCs/>
          <w:lang w:val="fr-FR"/>
        </w:rPr>
        <w:t>’</w:t>
      </w:r>
      <w:r w:rsidRPr="00AF687E">
        <w:rPr>
          <w:bCs/>
          <w:lang w:val="fr-FR"/>
        </w:rPr>
        <w:t>objet d</w:t>
      </w:r>
      <w:r w:rsidR="00AF687E" w:rsidRPr="00AF687E">
        <w:rPr>
          <w:bCs/>
          <w:lang w:val="fr-FR"/>
        </w:rPr>
        <w:t>’</w:t>
      </w:r>
      <w:r w:rsidRPr="00AF687E">
        <w:rPr>
          <w:bCs/>
          <w:lang w:val="fr-FR"/>
        </w:rPr>
        <w:t>une saisie-exécution.</w:t>
      </w:r>
    </w:p>
    <w:p w:rsidR="00C80949" w:rsidRPr="00AF687E" w:rsidRDefault="00C80949" w:rsidP="00AF687E">
      <w:pPr>
        <w:pStyle w:val="ECHRParaQuote"/>
        <w:rPr>
          <w:bCs/>
          <w:lang w:val="fr-FR"/>
        </w:rPr>
      </w:pPr>
      <w:r w:rsidRPr="00AF687E">
        <w:rPr>
          <w:bCs/>
          <w:lang w:val="fr-FR"/>
        </w:rPr>
        <w:t>§ 2. Sont accumulées :</w:t>
      </w:r>
    </w:p>
    <w:p w:rsidR="005D0A2E" w:rsidRPr="00AF687E" w:rsidRDefault="00946BFC" w:rsidP="00AF687E">
      <w:pPr>
        <w:pStyle w:val="ECHRParaQuote"/>
        <w:rPr>
          <w:bCs/>
          <w:lang w:val="fr-FR"/>
        </w:rPr>
      </w:pPr>
      <w:r w:rsidRPr="00AF687E">
        <w:rPr>
          <w:bCs/>
          <w:lang w:val="fr-FR"/>
        </w:rPr>
        <w:t>1) </w:t>
      </w:r>
      <w:r w:rsidR="00C80949" w:rsidRPr="00AF687E">
        <w:rPr>
          <w:bCs/>
          <w:lang w:val="fr-FR"/>
        </w:rPr>
        <w:t>jusqu</w:t>
      </w:r>
      <w:r w:rsidR="00AF687E" w:rsidRPr="00AF687E">
        <w:rPr>
          <w:bCs/>
          <w:lang w:val="fr-FR"/>
        </w:rPr>
        <w:t>’</w:t>
      </w:r>
      <w:r w:rsidR="00C80949" w:rsidRPr="00AF687E">
        <w:rPr>
          <w:bCs/>
          <w:lang w:val="fr-FR"/>
        </w:rPr>
        <w:t>à 50 % de leur valeur, et dans la limite du salaire mensuel moyen, les sommes dont le détenu est porteur à sa mise sous écrou,</w:t>
      </w:r>
    </w:p>
    <w:p w:rsidR="00C80949" w:rsidRPr="00AF687E" w:rsidRDefault="00946BFC" w:rsidP="00AF687E">
      <w:pPr>
        <w:pStyle w:val="ECHRParaQuote"/>
        <w:rPr>
          <w:bCs/>
          <w:lang w:val="fr-FR"/>
        </w:rPr>
      </w:pPr>
      <w:r w:rsidRPr="00AF687E">
        <w:rPr>
          <w:bCs/>
          <w:lang w:val="fr-FR"/>
        </w:rPr>
        <w:t>2) </w:t>
      </w:r>
      <w:r w:rsidR="00C80949" w:rsidRPr="00AF687E">
        <w:rPr>
          <w:bCs/>
          <w:lang w:val="fr-FR"/>
        </w:rPr>
        <w:t>jusqu</w:t>
      </w:r>
      <w:r w:rsidR="00AF687E" w:rsidRPr="00AF687E">
        <w:rPr>
          <w:bCs/>
          <w:lang w:val="fr-FR"/>
        </w:rPr>
        <w:t>’</w:t>
      </w:r>
      <w:r w:rsidR="00C80949" w:rsidRPr="00AF687E">
        <w:rPr>
          <w:bCs/>
          <w:lang w:val="fr-FR"/>
        </w:rPr>
        <w:t xml:space="preserve">à 50 % de leur valeur, et dans la limité de 4 % du salaire mensuel moyen, les sommes qui échoient au détenu au titre de sa rémunération, après soustraction des </w:t>
      </w:r>
      <w:r w:rsidR="00C80949" w:rsidRPr="00AF687E">
        <w:rPr>
          <w:bCs/>
          <w:lang w:val="fr-FR"/>
        </w:rPr>
        <w:lastRenderedPageBreak/>
        <w:t>sommes dont il est redevable au titre de l</w:t>
      </w:r>
      <w:r w:rsidR="00AF687E" w:rsidRPr="00AF687E">
        <w:rPr>
          <w:bCs/>
          <w:lang w:val="fr-FR"/>
        </w:rPr>
        <w:t>’</w:t>
      </w:r>
      <w:r w:rsidR="00C80949" w:rsidRPr="00AF687E">
        <w:rPr>
          <w:bCs/>
          <w:lang w:val="fr-FR"/>
        </w:rPr>
        <w:t>impôt sur le revenu des personnes physiques,</w:t>
      </w:r>
    </w:p>
    <w:p w:rsidR="005D0A2E" w:rsidRPr="00AF687E" w:rsidRDefault="00946BFC" w:rsidP="00AF687E">
      <w:pPr>
        <w:pStyle w:val="ECHRParaQuote"/>
        <w:rPr>
          <w:bCs/>
          <w:lang w:val="fr-FR"/>
        </w:rPr>
      </w:pPr>
      <w:r w:rsidRPr="00AF687E">
        <w:rPr>
          <w:bCs/>
          <w:lang w:val="fr-FR"/>
        </w:rPr>
        <w:t>3) </w:t>
      </w:r>
      <w:r w:rsidR="00C80949" w:rsidRPr="00AF687E">
        <w:rPr>
          <w:bCs/>
          <w:lang w:val="fr-FR"/>
        </w:rPr>
        <w:t>jusqu</w:t>
      </w:r>
      <w:r w:rsidR="00AF687E" w:rsidRPr="00AF687E">
        <w:rPr>
          <w:bCs/>
          <w:lang w:val="fr-FR"/>
        </w:rPr>
        <w:t>’</w:t>
      </w:r>
      <w:r w:rsidR="00C80949" w:rsidRPr="00AF687E">
        <w:rPr>
          <w:bCs/>
          <w:lang w:val="fr-FR"/>
        </w:rPr>
        <w:t>à 50 % de leur valeur, et dans la limite de 4 % du salaire mensuel moyen, toutes les sommes qui échoient au détenu, autres que celles mentionnées aux points 1 et 2.</w:t>
      </w:r>
    </w:p>
    <w:p w:rsidR="00C80949" w:rsidRPr="00AF687E" w:rsidRDefault="00946BFC" w:rsidP="00AF687E">
      <w:pPr>
        <w:pStyle w:val="ECHRParaQuote"/>
        <w:rPr>
          <w:bCs/>
          <w:lang w:val="fr-FR"/>
        </w:rPr>
      </w:pPr>
      <w:r w:rsidRPr="00AF687E">
        <w:rPr>
          <w:bCs/>
          <w:lang w:val="fr-FR"/>
        </w:rPr>
        <w:t>§ 3. </w:t>
      </w:r>
      <w:r w:rsidR="00C80949" w:rsidRPr="00AF687E">
        <w:rPr>
          <w:bCs/>
          <w:lang w:val="fr-FR"/>
        </w:rPr>
        <w:t>Les sommes susmentionnées au paragraphe 2 alinéas 2 et 3 sont accumulées après soustraction de celles qui font l</w:t>
      </w:r>
      <w:r w:rsidR="00AF687E" w:rsidRPr="00AF687E">
        <w:rPr>
          <w:bCs/>
          <w:lang w:val="fr-FR"/>
        </w:rPr>
        <w:t>’</w:t>
      </w:r>
      <w:r w:rsidR="00C80949" w:rsidRPr="00AF687E">
        <w:rPr>
          <w:bCs/>
          <w:lang w:val="fr-FR"/>
        </w:rPr>
        <w:t>objet d</w:t>
      </w:r>
      <w:r w:rsidR="00AF687E" w:rsidRPr="00AF687E">
        <w:rPr>
          <w:bCs/>
          <w:lang w:val="fr-FR"/>
        </w:rPr>
        <w:t>’</w:t>
      </w:r>
      <w:r w:rsidR="00C80949" w:rsidRPr="00AF687E">
        <w:rPr>
          <w:bCs/>
          <w:lang w:val="fr-FR"/>
        </w:rPr>
        <w:t xml:space="preserve">une </w:t>
      </w:r>
      <w:r w:rsidR="00C80949" w:rsidRPr="00AF687E">
        <w:rPr>
          <w:rFonts w:cstheme="minorHAnsi"/>
          <w:bCs/>
          <w:lang w:val="fr-FR"/>
        </w:rPr>
        <w:t>[voie d</w:t>
      </w:r>
      <w:r w:rsidR="00AF687E" w:rsidRPr="00AF687E">
        <w:rPr>
          <w:rFonts w:cstheme="minorHAnsi"/>
          <w:bCs/>
          <w:lang w:val="fr-FR"/>
        </w:rPr>
        <w:t>’</w:t>
      </w:r>
      <w:r w:rsidR="00C80949" w:rsidRPr="00AF687E">
        <w:rPr>
          <w:rFonts w:cstheme="minorHAnsi"/>
          <w:bCs/>
          <w:lang w:val="fr-FR"/>
        </w:rPr>
        <w:t>]</w:t>
      </w:r>
      <w:r w:rsidR="00C80949" w:rsidRPr="00AF687E">
        <w:rPr>
          <w:bCs/>
          <w:lang w:val="fr-FR"/>
        </w:rPr>
        <w:t xml:space="preserve"> exécution.</w:t>
      </w:r>
    </w:p>
    <w:p w:rsidR="0052489D" w:rsidRPr="00AF687E" w:rsidRDefault="00946BFC" w:rsidP="00AF687E">
      <w:pPr>
        <w:pStyle w:val="ECHRParaQuote"/>
        <w:rPr>
          <w:bCs/>
          <w:lang w:val="fr-FR"/>
        </w:rPr>
      </w:pPr>
      <w:r w:rsidRPr="00AF687E">
        <w:rPr>
          <w:bCs/>
          <w:lang w:val="fr-FR"/>
        </w:rPr>
        <w:t>§ 4.  </w:t>
      </w:r>
      <w:r w:rsidR="00C80949" w:rsidRPr="00AF687E">
        <w:rPr>
          <w:bCs/>
          <w:lang w:val="fr-FR"/>
        </w:rPr>
        <w:t xml:space="preserve">Les sommes accumulées de manière susmentionnée aux paragraphes 1-3 </w:t>
      </w:r>
      <w:r w:rsidR="0043178B" w:rsidRPr="00AF687E">
        <w:rPr>
          <w:bCs/>
          <w:lang w:val="fr-FR"/>
        </w:rPr>
        <w:t>sont vers</w:t>
      </w:r>
      <w:r w:rsidR="0052489D" w:rsidRPr="00AF687E">
        <w:rPr>
          <w:bCs/>
          <w:lang w:val="fr-FR"/>
        </w:rPr>
        <w:t xml:space="preserve">ées par les établissements pénitentiaires sur les </w:t>
      </w:r>
      <w:r w:rsidR="0043178B" w:rsidRPr="00AF687E">
        <w:rPr>
          <w:bCs/>
          <w:lang w:val="fr-FR"/>
        </w:rPr>
        <w:t xml:space="preserve">comptes </w:t>
      </w:r>
      <w:r w:rsidR="0052489D" w:rsidRPr="00AF687E">
        <w:rPr>
          <w:bCs/>
          <w:lang w:val="fr-FR"/>
        </w:rPr>
        <w:t>(rachunkach sum depozytowych) et reversées au détenu en leur valeur no</w:t>
      </w:r>
      <w:r w:rsidR="0043178B" w:rsidRPr="00AF687E">
        <w:rPr>
          <w:bCs/>
          <w:lang w:val="fr-FR"/>
        </w:rPr>
        <w:t>minale majorée d</w:t>
      </w:r>
      <w:r w:rsidR="00AF687E" w:rsidRPr="00AF687E">
        <w:rPr>
          <w:bCs/>
          <w:lang w:val="fr-FR"/>
        </w:rPr>
        <w:t>’</w:t>
      </w:r>
      <w:r w:rsidR="0043178B" w:rsidRPr="00AF687E">
        <w:rPr>
          <w:bCs/>
          <w:lang w:val="fr-FR"/>
        </w:rPr>
        <w:t xml:space="preserve">intérêts </w:t>
      </w:r>
      <w:r w:rsidR="0052489D" w:rsidRPr="00AF687E">
        <w:rPr>
          <w:bCs/>
          <w:lang w:val="fr-FR"/>
        </w:rPr>
        <w:t>dus.</w:t>
      </w:r>
    </w:p>
    <w:p w:rsidR="0052489D" w:rsidRPr="00AF687E" w:rsidRDefault="003E0A8F" w:rsidP="00AF687E">
      <w:pPr>
        <w:pStyle w:val="ECHRParaQuote"/>
        <w:rPr>
          <w:bCs/>
          <w:lang w:val="fr-FR"/>
        </w:rPr>
      </w:pPr>
      <w:r w:rsidRPr="00AF687E">
        <w:rPr>
          <w:bCs/>
          <w:lang w:val="fr-FR"/>
        </w:rPr>
        <w:t>§ </w:t>
      </w:r>
      <w:r w:rsidR="00946BFC" w:rsidRPr="00AF687E">
        <w:rPr>
          <w:bCs/>
          <w:lang w:val="fr-FR"/>
        </w:rPr>
        <w:t>5. </w:t>
      </w:r>
      <w:r w:rsidR="0052489D" w:rsidRPr="00AF687E">
        <w:rPr>
          <w:bCs/>
          <w:lang w:val="fr-FR"/>
        </w:rPr>
        <w:t xml:space="preserve">Les </w:t>
      </w:r>
      <w:r w:rsidR="0043178B" w:rsidRPr="00AF687E">
        <w:rPr>
          <w:bCs/>
          <w:lang w:val="fr-FR"/>
        </w:rPr>
        <w:t xml:space="preserve">comptes </w:t>
      </w:r>
      <w:r w:rsidR="0052489D" w:rsidRPr="00AF687E">
        <w:rPr>
          <w:bCs/>
          <w:lang w:val="fr-FR"/>
        </w:rPr>
        <w:t xml:space="preserve">susmentionnés </w:t>
      </w:r>
      <w:r w:rsidR="0043178B" w:rsidRPr="00AF687E">
        <w:rPr>
          <w:bCs/>
          <w:lang w:val="fr-FR"/>
        </w:rPr>
        <w:t>au paragraphe 4 sont ouverts à</w:t>
      </w:r>
      <w:r w:rsidR="0052489D" w:rsidRPr="00AF687E">
        <w:rPr>
          <w:bCs/>
          <w:lang w:val="fr-FR"/>
        </w:rPr>
        <w:t xml:space="preserve"> la </w:t>
      </w:r>
      <w:r w:rsidR="0043178B" w:rsidRPr="00AF687E">
        <w:rPr>
          <w:bCs/>
          <w:lang w:val="fr-FR"/>
        </w:rPr>
        <w:t xml:space="preserve">banque </w:t>
      </w:r>
      <w:r w:rsidR="0052489D" w:rsidRPr="00AF687E">
        <w:rPr>
          <w:bCs/>
          <w:lang w:val="fr-FR"/>
        </w:rPr>
        <w:t xml:space="preserve">Bank Gospodarstwa Krajowego </w:t>
      </w:r>
      <w:r w:rsidR="006B0691" w:rsidRPr="00AF687E">
        <w:rPr>
          <w:bCs/>
          <w:lang w:val="fr-FR"/>
        </w:rPr>
        <w:t>séparément</w:t>
      </w:r>
      <w:r w:rsidR="0052489D" w:rsidRPr="00AF687E">
        <w:rPr>
          <w:bCs/>
          <w:lang w:val="fr-FR"/>
        </w:rPr>
        <w:t xml:space="preserve"> pour chaque établissement </w:t>
      </w:r>
      <w:r w:rsidR="006B0691" w:rsidRPr="00AF687E">
        <w:rPr>
          <w:bCs/>
          <w:lang w:val="fr-FR"/>
        </w:rPr>
        <w:t>pénitentiaire</w:t>
      </w:r>
      <w:r w:rsidR="0052489D" w:rsidRPr="00AF687E">
        <w:rPr>
          <w:bCs/>
          <w:lang w:val="fr-FR"/>
        </w:rPr>
        <w:t xml:space="preserve"> sur la </w:t>
      </w:r>
      <w:r w:rsidR="006B0691" w:rsidRPr="00AF687E">
        <w:rPr>
          <w:bCs/>
          <w:lang w:val="fr-FR"/>
        </w:rPr>
        <w:t>base</w:t>
      </w:r>
      <w:r w:rsidR="0043178B" w:rsidRPr="00AF687E">
        <w:rPr>
          <w:bCs/>
          <w:lang w:val="fr-FR"/>
        </w:rPr>
        <w:t xml:space="preserve"> des contrats conclus avec le responsables respectif</w:t>
      </w:r>
      <w:r w:rsidRPr="00AF687E">
        <w:rPr>
          <w:bCs/>
          <w:lang w:val="fr-FR"/>
        </w:rPr>
        <w:t>s</w:t>
      </w:r>
      <w:r w:rsidR="0052489D" w:rsidRPr="00AF687E">
        <w:rPr>
          <w:bCs/>
          <w:lang w:val="fr-FR"/>
        </w:rPr>
        <w:t>.</w:t>
      </w:r>
    </w:p>
    <w:p w:rsidR="006B0691" w:rsidRPr="00AF687E" w:rsidRDefault="003E0A8F" w:rsidP="00AF687E">
      <w:pPr>
        <w:pStyle w:val="ECHRParaQuote"/>
        <w:rPr>
          <w:bCs/>
          <w:lang w:val="pl-PL"/>
        </w:rPr>
      </w:pPr>
      <w:r w:rsidRPr="00AF687E">
        <w:rPr>
          <w:bCs/>
          <w:lang w:val="pl-PL"/>
        </w:rPr>
        <w:t>§ </w:t>
      </w:r>
      <w:r w:rsidR="00946BFC" w:rsidRPr="00AF687E">
        <w:rPr>
          <w:bCs/>
          <w:lang w:val="pl-PL"/>
        </w:rPr>
        <w:t>6. </w:t>
      </w:r>
      <w:r w:rsidR="006B0691" w:rsidRPr="00AF687E">
        <w:rPr>
          <w:bCs/>
          <w:lang w:val="pl-PL"/>
        </w:rPr>
        <w:t xml:space="preserve">La Bank Gospodarstwa Krajowego </w:t>
      </w:r>
      <w:r w:rsidR="00B845B1" w:rsidRPr="00AF687E">
        <w:rPr>
          <w:bCs/>
          <w:lang w:val="pl-PL"/>
        </w:rPr>
        <w:t>garantit</w:t>
      </w:r>
      <w:r w:rsidR="006B0691" w:rsidRPr="00AF687E">
        <w:rPr>
          <w:bCs/>
          <w:lang w:val="pl-PL"/>
        </w:rPr>
        <w:t xml:space="preserve"> en </w:t>
      </w:r>
      <w:r w:rsidR="00B845B1" w:rsidRPr="00AF687E">
        <w:rPr>
          <w:bCs/>
          <w:lang w:val="pl-PL"/>
        </w:rPr>
        <w:t>particulier</w:t>
      </w:r>
      <w:r w:rsidR="006B0691" w:rsidRPr="00AF687E">
        <w:rPr>
          <w:bCs/>
          <w:lang w:val="pl-PL"/>
        </w:rPr>
        <w:t>:</w:t>
      </w:r>
    </w:p>
    <w:p w:rsidR="00641296" w:rsidRPr="00AF687E" w:rsidRDefault="006B0691" w:rsidP="00AF687E">
      <w:pPr>
        <w:pStyle w:val="ECHRParaQuote"/>
        <w:rPr>
          <w:bCs/>
          <w:lang w:val="fr-FR"/>
        </w:rPr>
      </w:pPr>
      <w:r w:rsidRPr="00AF687E">
        <w:rPr>
          <w:bCs/>
          <w:lang w:val="fr-FR"/>
        </w:rPr>
        <w:t>1)</w:t>
      </w:r>
      <w:r w:rsidR="00946BFC" w:rsidRPr="00AF687E">
        <w:rPr>
          <w:bCs/>
          <w:lang w:val="fr-FR"/>
        </w:rPr>
        <w:t> </w:t>
      </w:r>
      <w:r w:rsidR="0025168E" w:rsidRPr="00AF687E">
        <w:rPr>
          <w:bCs/>
          <w:lang w:val="fr-FR"/>
        </w:rPr>
        <w:t xml:space="preserve">la </w:t>
      </w:r>
      <w:r w:rsidR="00FB308E" w:rsidRPr="00AF687E">
        <w:rPr>
          <w:bCs/>
          <w:lang w:val="fr-FR"/>
        </w:rPr>
        <w:t xml:space="preserve">gestion analytique des </w:t>
      </w:r>
      <w:r w:rsidR="00B845B1" w:rsidRPr="00AF687E">
        <w:rPr>
          <w:bCs/>
          <w:lang w:val="fr-FR"/>
        </w:rPr>
        <w:t>actifs</w:t>
      </w:r>
      <w:r w:rsidR="00FB308E" w:rsidRPr="00AF687E">
        <w:rPr>
          <w:bCs/>
          <w:lang w:val="fr-FR"/>
        </w:rPr>
        <w:t xml:space="preserve"> pour différents dépôts</w:t>
      </w:r>
      <w:r w:rsidR="00345407" w:rsidRPr="00AF687E">
        <w:rPr>
          <w:bCs/>
          <w:lang w:val="fr-FR"/>
        </w:rPr>
        <w:t xml:space="preserve"> (</w:t>
      </w:r>
      <w:r w:rsidR="005C6020" w:rsidRPr="00AF687E">
        <w:rPr>
          <w:bCs/>
          <w:lang w:val="fr-FR"/>
        </w:rPr>
        <w:t xml:space="preserve">micro-comptes) </w:t>
      </w:r>
      <w:r w:rsidR="00641296" w:rsidRPr="00AF687E">
        <w:rPr>
          <w:bCs/>
          <w:lang w:val="fr-FR"/>
        </w:rPr>
        <w:t>liés à chaque compte ;</w:t>
      </w:r>
    </w:p>
    <w:p w:rsidR="007C0E4E" w:rsidRPr="00AF687E" w:rsidRDefault="00946BFC" w:rsidP="00AF687E">
      <w:pPr>
        <w:pStyle w:val="ECHRParaQuote"/>
        <w:rPr>
          <w:bCs/>
          <w:lang w:val="fr-FR"/>
        </w:rPr>
      </w:pPr>
      <w:r w:rsidRPr="00AF687E">
        <w:rPr>
          <w:bCs/>
          <w:lang w:val="fr-FR"/>
        </w:rPr>
        <w:t>2) </w:t>
      </w:r>
      <w:r w:rsidR="0043178B" w:rsidRPr="00AF687E">
        <w:rPr>
          <w:bCs/>
          <w:lang w:val="fr-FR"/>
        </w:rPr>
        <w:t xml:space="preserve">le </w:t>
      </w:r>
      <w:r w:rsidR="00A66950" w:rsidRPr="00AF687E">
        <w:rPr>
          <w:bCs/>
          <w:lang w:val="fr-FR"/>
        </w:rPr>
        <w:t>calcul journalier d</w:t>
      </w:r>
      <w:r w:rsidR="00AF687E" w:rsidRPr="00AF687E">
        <w:rPr>
          <w:bCs/>
          <w:lang w:val="fr-FR"/>
        </w:rPr>
        <w:t>’</w:t>
      </w:r>
      <w:r w:rsidR="00A66950" w:rsidRPr="00AF687E">
        <w:rPr>
          <w:bCs/>
          <w:lang w:val="fr-FR"/>
        </w:rPr>
        <w:t>intérêts ainsi que la capitalisation régulière d</w:t>
      </w:r>
      <w:r w:rsidR="00AF687E" w:rsidRPr="00AF687E">
        <w:rPr>
          <w:bCs/>
          <w:lang w:val="fr-FR"/>
        </w:rPr>
        <w:t>’</w:t>
      </w:r>
      <w:r w:rsidR="00A66950" w:rsidRPr="00AF687E">
        <w:rPr>
          <w:bCs/>
          <w:lang w:val="fr-FR"/>
        </w:rPr>
        <w:t xml:space="preserve">intérêts dus </w:t>
      </w:r>
      <w:r w:rsidR="007C0E4E" w:rsidRPr="00AF687E">
        <w:rPr>
          <w:bCs/>
          <w:lang w:val="fr-FR"/>
        </w:rPr>
        <w:t>au titre des fonds accumulés sur chaque micro-compte ;</w:t>
      </w:r>
    </w:p>
    <w:p w:rsidR="006B0691" w:rsidRPr="00AF687E" w:rsidRDefault="00946BFC" w:rsidP="00AF687E">
      <w:pPr>
        <w:pStyle w:val="ECHRParaQuote"/>
        <w:rPr>
          <w:bCs/>
          <w:lang w:val="fr-FR"/>
        </w:rPr>
      </w:pPr>
      <w:r w:rsidRPr="00AF687E">
        <w:rPr>
          <w:bCs/>
          <w:lang w:val="fr-FR"/>
        </w:rPr>
        <w:t>3) </w:t>
      </w:r>
      <w:r w:rsidR="00BB5E77" w:rsidRPr="00AF687E">
        <w:rPr>
          <w:bCs/>
          <w:lang w:val="fr-FR"/>
        </w:rPr>
        <w:t>la possibilité d</w:t>
      </w:r>
      <w:r w:rsidR="00AF687E" w:rsidRPr="00AF687E">
        <w:rPr>
          <w:bCs/>
          <w:lang w:val="fr-FR"/>
        </w:rPr>
        <w:t>’</w:t>
      </w:r>
      <w:r w:rsidR="00BB5E77" w:rsidRPr="00AF687E">
        <w:rPr>
          <w:bCs/>
          <w:lang w:val="fr-FR"/>
        </w:rPr>
        <w:t>échanger les informations avec les titulaires des comptes concernant la situation de chaque micro-compte (capital et intérêts) ainsi que les mouvements sur le compte (dépôts et retraits).</w:t>
      </w:r>
    </w:p>
    <w:p w:rsidR="00BB5E77" w:rsidRPr="00AF687E" w:rsidRDefault="003E0A8F" w:rsidP="00AF687E">
      <w:pPr>
        <w:pStyle w:val="ECHRParaQuote"/>
        <w:rPr>
          <w:bCs/>
          <w:lang w:val="fr-FR"/>
        </w:rPr>
      </w:pPr>
      <w:r w:rsidRPr="00AF687E">
        <w:rPr>
          <w:bCs/>
          <w:lang w:val="fr-FR"/>
        </w:rPr>
        <w:t>§ </w:t>
      </w:r>
      <w:r w:rsidR="00BB5E77" w:rsidRPr="00AF687E">
        <w:rPr>
          <w:bCs/>
          <w:lang w:val="fr-FR"/>
        </w:rPr>
        <w:t xml:space="preserve">7. </w:t>
      </w:r>
      <w:r w:rsidR="00822BAE" w:rsidRPr="00AF687E">
        <w:rPr>
          <w:bCs/>
          <w:lang w:val="fr-FR"/>
        </w:rPr>
        <w:t xml:space="preserve">Les fonds </w:t>
      </w:r>
      <w:r w:rsidR="00B845B1" w:rsidRPr="00AF687E">
        <w:rPr>
          <w:bCs/>
          <w:lang w:val="fr-FR"/>
        </w:rPr>
        <w:t>déposés</w:t>
      </w:r>
      <w:r w:rsidR="00822BAE" w:rsidRPr="00AF687E">
        <w:rPr>
          <w:bCs/>
          <w:lang w:val="fr-FR"/>
        </w:rPr>
        <w:t xml:space="preserve"> sur le compte sont rémunérés au taux de la Banque </w:t>
      </w:r>
      <w:r w:rsidR="00E85672" w:rsidRPr="00AF687E">
        <w:rPr>
          <w:bCs/>
          <w:lang w:val="fr-FR"/>
        </w:rPr>
        <w:t>nationale de Pologne (Narodowy Bank Polski</w:t>
      </w:r>
      <w:r w:rsidR="0043178B" w:rsidRPr="00AF687E">
        <w:rPr>
          <w:bCs/>
          <w:lang w:val="fr-FR"/>
        </w:rPr>
        <w:t xml:space="preserve">). </w:t>
      </w:r>
      <w:r w:rsidR="00E85672" w:rsidRPr="00AF687E">
        <w:rPr>
          <w:bCs/>
          <w:lang w:val="fr-FR"/>
        </w:rPr>
        <w:t>Les intérêts courus sur les sommes en dépôt sur les comptes des établissem</w:t>
      </w:r>
      <w:r w:rsidR="004E2C5D" w:rsidRPr="00AF687E">
        <w:rPr>
          <w:bCs/>
          <w:lang w:val="fr-FR"/>
        </w:rPr>
        <w:t>ents pénitentiaires sont soumis à la capitalisation annuelle</w:t>
      </w:r>
      <w:r w:rsidR="0025168E" w:rsidRPr="00AF687E">
        <w:rPr>
          <w:bCs/>
          <w:lang w:val="fr-FR"/>
        </w:rPr>
        <w:t xml:space="preserve"> qui </w:t>
      </w:r>
      <w:r w:rsidR="004E2C5D" w:rsidRPr="00AF687E">
        <w:rPr>
          <w:bCs/>
          <w:lang w:val="fr-FR"/>
        </w:rPr>
        <w:t>s</w:t>
      </w:r>
      <w:r w:rsidR="00AF687E" w:rsidRPr="00AF687E">
        <w:rPr>
          <w:bCs/>
          <w:lang w:val="fr-FR"/>
        </w:rPr>
        <w:t>’</w:t>
      </w:r>
      <w:r w:rsidR="004E2C5D" w:rsidRPr="00AF687E">
        <w:rPr>
          <w:bCs/>
          <w:lang w:val="fr-FR"/>
        </w:rPr>
        <w:t xml:space="preserve">effectue </w:t>
      </w:r>
      <w:r w:rsidR="0043178B" w:rsidRPr="00AF687E">
        <w:rPr>
          <w:bCs/>
          <w:lang w:val="fr-FR"/>
        </w:rPr>
        <w:t xml:space="preserve">au </w:t>
      </w:r>
      <w:r w:rsidR="004E2C5D" w:rsidRPr="00AF687E">
        <w:rPr>
          <w:bCs/>
          <w:lang w:val="fr-FR"/>
        </w:rPr>
        <w:t>31 décembre de chaque année civile ainsi qu</w:t>
      </w:r>
      <w:r w:rsidR="00AF687E" w:rsidRPr="00AF687E">
        <w:rPr>
          <w:bCs/>
          <w:lang w:val="fr-FR"/>
        </w:rPr>
        <w:t>’</w:t>
      </w:r>
      <w:r w:rsidR="004E2C5D" w:rsidRPr="00AF687E">
        <w:rPr>
          <w:bCs/>
          <w:lang w:val="fr-FR"/>
        </w:rPr>
        <w:t xml:space="preserve">à </w:t>
      </w:r>
      <w:r w:rsidR="00B845B1" w:rsidRPr="00AF687E">
        <w:rPr>
          <w:bCs/>
          <w:lang w:val="fr-FR"/>
        </w:rPr>
        <w:t>la</w:t>
      </w:r>
      <w:r w:rsidR="004E2C5D" w:rsidRPr="00AF687E">
        <w:rPr>
          <w:bCs/>
          <w:lang w:val="fr-FR"/>
        </w:rPr>
        <w:t xml:space="preserve"> libération du détenu.</w:t>
      </w:r>
    </w:p>
    <w:p w:rsidR="0052489D" w:rsidRPr="00AF687E" w:rsidRDefault="003E0A8F" w:rsidP="00AF687E">
      <w:pPr>
        <w:pStyle w:val="ECHRParaQuote"/>
        <w:rPr>
          <w:bCs/>
          <w:lang w:val="fr-FR"/>
        </w:rPr>
      </w:pPr>
      <w:r w:rsidRPr="00AF687E">
        <w:rPr>
          <w:bCs/>
          <w:lang w:val="fr-FR"/>
        </w:rPr>
        <w:t>§ </w:t>
      </w:r>
      <w:r w:rsidR="00946BFC" w:rsidRPr="00AF687E">
        <w:rPr>
          <w:bCs/>
          <w:lang w:val="fr-FR"/>
        </w:rPr>
        <w:t>8. </w:t>
      </w:r>
      <w:r w:rsidR="0025168E" w:rsidRPr="00AF687E">
        <w:rPr>
          <w:bCs/>
          <w:lang w:val="fr-FR"/>
        </w:rPr>
        <w:t xml:space="preserve">En cas de transfèrement </w:t>
      </w:r>
      <w:r w:rsidR="004E2C5D" w:rsidRPr="00AF687E">
        <w:rPr>
          <w:bCs/>
          <w:lang w:val="fr-FR"/>
        </w:rPr>
        <w:t xml:space="preserve">du détenu dans un autre établissement pénitentiaire, </w:t>
      </w:r>
      <w:r w:rsidR="00EE1114" w:rsidRPr="00AF687E">
        <w:rPr>
          <w:bCs/>
          <w:lang w:val="fr-FR"/>
        </w:rPr>
        <w:t>les actifs de son compte de dépôt, constitué selon la procédure mentionnée aux § 1-3</w:t>
      </w:r>
      <w:r w:rsidR="00637990" w:rsidRPr="00AF687E">
        <w:rPr>
          <w:bCs/>
          <w:lang w:val="fr-FR"/>
        </w:rPr>
        <w:t>,</w:t>
      </w:r>
      <w:r w:rsidR="00EE1114" w:rsidRPr="00AF687E">
        <w:rPr>
          <w:bCs/>
          <w:lang w:val="fr-FR"/>
        </w:rPr>
        <w:t xml:space="preserve"> avec les intérêts y afférents, couru</w:t>
      </w:r>
      <w:r w:rsidR="0025168E" w:rsidRPr="00AF687E">
        <w:rPr>
          <w:bCs/>
          <w:lang w:val="fr-FR"/>
        </w:rPr>
        <w:t>s</w:t>
      </w:r>
      <w:r w:rsidR="00EE1114" w:rsidRPr="00AF687E">
        <w:rPr>
          <w:bCs/>
          <w:lang w:val="fr-FR"/>
        </w:rPr>
        <w:t xml:space="preserve"> jusqu</w:t>
      </w:r>
      <w:r w:rsidR="00AF687E" w:rsidRPr="00AF687E">
        <w:rPr>
          <w:bCs/>
          <w:lang w:val="fr-FR"/>
        </w:rPr>
        <w:t>’</w:t>
      </w:r>
      <w:r w:rsidR="00EE1114" w:rsidRPr="00AF687E">
        <w:rPr>
          <w:bCs/>
          <w:lang w:val="fr-FR"/>
        </w:rPr>
        <w:t xml:space="preserve">à la veille de son </w:t>
      </w:r>
      <w:r w:rsidR="0025168E" w:rsidRPr="00AF687E">
        <w:rPr>
          <w:bCs/>
          <w:lang w:val="fr-FR"/>
        </w:rPr>
        <w:t>transfèrement</w:t>
      </w:r>
      <w:r w:rsidR="00EE1114" w:rsidRPr="00AF687E">
        <w:rPr>
          <w:bCs/>
          <w:lang w:val="fr-FR"/>
        </w:rPr>
        <w:t xml:space="preserve">, sont transférés sur le compte de </w:t>
      </w:r>
      <w:r w:rsidR="0043178B" w:rsidRPr="00AF687E">
        <w:rPr>
          <w:bCs/>
          <w:lang w:val="fr-FR"/>
        </w:rPr>
        <w:t xml:space="preserve">son nouvel </w:t>
      </w:r>
      <w:r w:rsidR="00EE1114" w:rsidRPr="00AF687E">
        <w:rPr>
          <w:bCs/>
          <w:lang w:val="fr-FR"/>
        </w:rPr>
        <w:t>établissement pénite</w:t>
      </w:r>
      <w:r w:rsidR="00637990" w:rsidRPr="00AF687E">
        <w:rPr>
          <w:bCs/>
          <w:lang w:val="fr-FR"/>
        </w:rPr>
        <w:t>ntiaire</w:t>
      </w:r>
      <w:r w:rsidR="00EE1114" w:rsidRPr="00AF687E">
        <w:rPr>
          <w:bCs/>
          <w:lang w:val="fr-FR"/>
        </w:rPr>
        <w:t>.</w:t>
      </w:r>
    </w:p>
    <w:p w:rsidR="00EE1114" w:rsidRPr="00AF687E" w:rsidRDefault="003E0A8F" w:rsidP="00AF687E">
      <w:pPr>
        <w:pStyle w:val="ECHRParaQuote"/>
        <w:rPr>
          <w:bCs/>
          <w:lang w:val="fr-FR"/>
        </w:rPr>
      </w:pPr>
      <w:r w:rsidRPr="00AF687E">
        <w:rPr>
          <w:bCs/>
          <w:lang w:val="fr-FR"/>
        </w:rPr>
        <w:t>§ </w:t>
      </w:r>
      <w:r w:rsidR="00946BFC" w:rsidRPr="00AF687E">
        <w:rPr>
          <w:bCs/>
          <w:lang w:val="fr-FR"/>
        </w:rPr>
        <w:t>9. </w:t>
      </w:r>
      <w:r w:rsidR="00637990" w:rsidRPr="00AF687E">
        <w:rPr>
          <w:bCs/>
          <w:lang w:val="fr-FR"/>
        </w:rPr>
        <w:t>Les sommes accumulées sont automatiquement complétées en cas d</w:t>
      </w:r>
      <w:r w:rsidR="00AF687E" w:rsidRPr="00AF687E">
        <w:rPr>
          <w:bCs/>
          <w:lang w:val="fr-FR"/>
        </w:rPr>
        <w:t>’</w:t>
      </w:r>
      <w:r w:rsidR="00637990" w:rsidRPr="00AF687E">
        <w:rPr>
          <w:bCs/>
          <w:lang w:val="fr-FR"/>
        </w:rPr>
        <w:t xml:space="preserve">augmentation </w:t>
      </w:r>
      <w:r w:rsidR="0043178B" w:rsidRPr="00AF687E">
        <w:rPr>
          <w:bCs/>
          <w:lang w:val="fr-FR"/>
        </w:rPr>
        <w:t>du salaire moyen</w:t>
      </w:r>
      <w:r w:rsidR="00637990" w:rsidRPr="00AF687E">
        <w:rPr>
          <w:bCs/>
          <w:lang w:val="fr-FR"/>
        </w:rPr>
        <w:t xml:space="preserve">. Elles sont complétées </w:t>
      </w:r>
      <w:r w:rsidR="00E118EB" w:rsidRPr="00AF687E">
        <w:rPr>
          <w:bCs/>
          <w:lang w:val="fr-FR"/>
        </w:rPr>
        <w:t xml:space="preserve">par les sommes échues au détenu à </w:t>
      </w:r>
      <w:r w:rsidR="0043178B" w:rsidRPr="00AF687E">
        <w:rPr>
          <w:bCs/>
          <w:lang w:val="fr-FR"/>
        </w:rPr>
        <w:t xml:space="preserve">compter </w:t>
      </w:r>
      <w:r w:rsidR="00E118EB" w:rsidRPr="00AF687E">
        <w:rPr>
          <w:bCs/>
          <w:lang w:val="fr-FR"/>
        </w:rPr>
        <w:t xml:space="preserve">du premier jour du mois suivant la </w:t>
      </w:r>
      <w:r w:rsidR="00B845B1" w:rsidRPr="00AF687E">
        <w:rPr>
          <w:bCs/>
          <w:lang w:val="fr-FR"/>
        </w:rPr>
        <w:t>publication de la communication du Président de l</w:t>
      </w:r>
      <w:r w:rsidR="00AF687E" w:rsidRPr="00AF687E">
        <w:rPr>
          <w:bCs/>
          <w:lang w:val="fr-FR"/>
        </w:rPr>
        <w:t>’</w:t>
      </w:r>
      <w:r w:rsidR="00B845B1" w:rsidRPr="00AF687E">
        <w:rPr>
          <w:bCs/>
          <w:lang w:val="fr-FR"/>
        </w:rPr>
        <w:t>office statistique concernant les salaires</w:t>
      </w:r>
      <w:r w:rsidR="00872CF2" w:rsidRPr="00AF687E">
        <w:rPr>
          <w:bCs/>
          <w:lang w:val="fr-FR"/>
        </w:rPr>
        <w:t xml:space="preserve"> moyens</w:t>
      </w:r>
      <w:r w:rsidR="00B845B1" w:rsidRPr="00AF687E">
        <w:rPr>
          <w:bCs/>
          <w:lang w:val="fr-FR"/>
        </w:rPr>
        <w:t>.</w:t>
      </w:r>
    </w:p>
    <w:p w:rsidR="005D0A2E" w:rsidRPr="00AF687E" w:rsidRDefault="00C80949" w:rsidP="00AF687E">
      <w:pPr>
        <w:pStyle w:val="ECHRParaQuote"/>
        <w:rPr>
          <w:lang w:val="fr-FR"/>
        </w:rPr>
      </w:pPr>
      <w:r w:rsidRPr="00AF687E">
        <w:rPr>
          <w:lang w:val="fr-FR"/>
        </w:rPr>
        <w:t>(</w:t>
      </w:r>
      <w:r w:rsidR="00E87902" w:rsidRPr="00AF687E">
        <w:rPr>
          <w:lang w:val="fr-FR"/>
        </w:rPr>
        <w:t>...</w:t>
      </w:r>
      <w:r w:rsidRPr="00AF687E">
        <w:rPr>
          <w:lang w:val="fr-FR"/>
        </w:rPr>
        <w:t>). »</w:t>
      </w:r>
    </w:p>
    <w:p w:rsidR="00CC3A75" w:rsidRPr="00AF687E" w:rsidRDefault="00AB0B15"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31</w:t>
      </w:r>
      <w:r w:rsidRPr="00AF687E">
        <w:rPr>
          <w:lang w:val="fr-FR"/>
        </w:rPr>
        <w:fldChar w:fldCharType="end"/>
      </w:r>
      <w:r w:rsidRPr="00AF687E">
        <w:rPr>
          <w:lang w:val="fr-FR"/>
        </w:rPr>
        <w:t>.  </w:t>
      </w:r>
      <w:r w:rsidR="00CC3A75" w:rsidRPr="00AF687E">
        <w:rPr>
          <w:lang w:val="fr-FR"/>
        </w:rPr>
        <w:t>L</w:t>
      </w:r>
      <w:r w:rsidR="00AF687E" w:rsidRPr="00AF687E">
        <w:rPr>
          <w:lang w:val="fr-FR"/>
        </w:rPr>
        <w:t>’</w:t>
      </w:r>
      <w:r w:rsidR="00CC3A75" w:rsidRPr="00AF687E">
        <w:rPr>
          <w:lang w:val="fr-FR"/>
        </w:rPr>
        <w:t xml:space="preserve">article 141 a. du </w:t>
      </w:r>
      <w:r w:rsidR="00A24DF2" w:rsidRPr="00AF687E">
        <w:rPr>
          <w:lang w:val="fr-FR"/>
        </w:rPr>
        <w:t>CAP</w:t>
      </w:r>
      <w:r w:rsidR="00CC3A75" w:rsidRPr="00AF687E">
        <w:rPr>
          <w:lang w:val="fr-FR"/>
        </w:rPr>
        <w:t xml:space="preserve"> prévoit :</w:t>
      </w:r>
    </w:p>
    <w:p w:rsidR="005D0A2E" w:rsidRPr="00AF687E" w:rsidRDefault="00CC3A75" w:rsidP="00AF687E">
      <w:pPr>
        <w:pStyle w:val="ECHRParaQuote"/>
        <w:rPr>
          <w:lang w:val="fr-FR"/>
        </w:rPr>
      </w:pPr>
      <w:r w:rsidRPr="00AF687E">
        <w:rPr>
          <w:lang w:val="fr-FR"/>
        </w:rPr>
        <w:t>« En cas de circonstances particulièrement importantes pour le détenu, celui-ci peut se voir octroyer une permission de quitter son lieu d</w:t>
      </w:r>
      <w:r w:rsidR="00AF687E" w:rsidRPr="00AF687E">
        <w:rPr>
          <w:lang w:val="fr-FR"/>
        </w:rPr>
        <w:t>’</w:t>
      </w:r>
      <w:r w:rsidRPr="00AF687E">
        <w:rPr>
          <w:lang w:val="fr-FR"/>
        </w:rPr>
        <w:t xml:space="preserve">incarcération pendant cinq jours au maximum, en cas de besoin sous </w:t>
      </w:r>
      <w:r w:rsidR="00A24DF2" w:rsidRPr="00AF687E">
        <w:rPr>
          <w:lang w:val="fr-FR"/>
        </w:rPr>
        <w:t>l</w:t>
      </w:r>
      <w:r w:rsidR="00AF687E" w:rsidRPr="00AF687E">
        <w:rPr>
          <w:lang w:val="fr-FR"/>
        </w:rPr>
        <w:t>’</w:t>
      </w:r>
      <w:r w:rsidRPr="00AF687E">
        <w:rPr>
          <w:lang w:val="fr-FR"/>
        </w:rPr>
        <w:t>escorte d</w:t>
      </w:r>
      <w:r w:rsidR="00AF687E" w:rsidRPr="00AF687E">
        <w:rPr>
          <w:lang w:val="fr-FR"/>
        </w:rPr>
        <w:t>’</w:t>
      </w:r>
      <w:r w:rsidR="00A24DF2" w:rsidRPr="00AF687E">
        <w:rPr>
          <w:lang w:val="fr-FR"/>
        </w:rPr>
        <w:t>un</w:t>
      </w:r>
      <w:r w:rsidRPr="00AF687E">
        <w:rPr>
          <w:lang w:val="fr-FR"/>
        </w:rPr>
        <w:t xml:space="preserve"> gardien de la prison ou en étant accompagné d</w:t>
      </w:r>
      <w:r w:rsidR="00AF687E" w:rsidRPr="00AF687E">
        <w:rPr>
          <w:lang w:val="fr-FR"/>
        </w:rPr>
        <w:t>’</w:t>
      </w:r>
      <w:r w:rsidR="00A24DF2" w:rsidRPr="00AF687E">
        <w:rPr>
          <w:lang w:val="fr-FR"/>
        </w:rPr>
        <w:t>une</w:t>
      </w:r>
      <w:r w:rsidRPr="00AF687E">
        <w:rPr>
          <w:lang w:val="fr-FR"/>
        </w:rPr>
        <w:t xml:space="preserve"> personne de confiance. »</w:t>
      </w:r>
    </w:p>
    <w:p w:rsidR="00CC3A75" w:rsidRPr="00AF687E" w:rsidRDefault="00AB0B15" w:rsidP="00AF687E">
      <w:pPr>
        <w:pStyle w:val="ECHRPara"/>
        <w:keepNext/>
        <w:keepLines/>
        <w:rPr>
          <w:lang w:val="fr-FR"/>
        </w:rPr>
      </w:pPr>
      <w:r w:rsidRPr="00AF687E">
        <w:rPr>
          <w:lang w:val="fr-FR"/>
        </w:rPr>
        <w:lastRenderedPageBreak/>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32</w:t>
      </w:r>
      <w:r w:rsidRPr="00AF687E">
        <w:rPr>
          <w:lang w:val="fr-FR"/>
        </w:rPr>
        <w:fldChar w:fldCharType="end"/>
      </w:r>
      <w:r w:rsidRPr="00AF687E">
        <w:rPr>
          <w:lang w:val="fr-FR"/>
        </w:rPr>
        <w:t>.  </w:t>
      </w:r>
      <w:r w:rsidR="00CC3A75" w:rsidRPr="00AF687E">
        <w:rPr>
          <w:lang w:val="fr-FR"/>
        </w:rPr>
        <w:t>L</w:t>
      </w:r>
      <w:r w:rsidR="00AF687E" w:rsidRPr="00AF687E">
        <w:rPr>
          <w:lang w:val="fr-FR"/>
        </w:rPr>
        <w:t>’</w:t>
      </w:r>
      <w:r w:rsidR="00CC3A75" w:rsidRPr="00AF687E">
        <w:rPr>
          <w:lang w:val="fr-FR"/>
        </w:rPr>
        <w:t xml:space="preserve">article 166 § 3 du </w:t>
      </w:r>
      <w:r w:rsidR="00A24DF2" w:rsidRPr="00AF687E">
        <w:rPr>
          <w:lang w:val="fr-FR"/>
        </w:rPr>
        <w:t>CAP</w:t>
      </w:r>
      <w:r w:rsidR="00CC3A75" w:rsidRPr="00AF687E">
        <w:rPr>
          <w:lang w:val="fr-FR"/>
        </w:rPr>
        <w:t xml:space="preserve"> </w:t>
      </w:r>
      <w:r w:rsidR="00A351E9" w:rsidRPr="00AF687E">
        <w:rPr>
          <w:lang w:val="fr-FR"/>
        </w:rPr>
        <w:t>dispose</w:t>
      </w:r>
      <w:r w:rsidR="00CC3A75" w:rsidRPr="00AF687E">
        <w:rPr>
          <w:lang w:val="fr-FR"/>
        </w:rPr>
        <w:t> :</w:t>
      </w:r>
    </w:p>
    <w:p w:rsidR="00CC3A75" w:rsidRPr="00AF687E" w:rsidRDefault="00CC3A75" w:rsidP="00AF687E">
      <w:pPr>
        <w:pStyle w:val="ECHRParaQuote"/>
        <w:keepNext/>
        <w:keepLines/>
        <w:rPr>
          <w:lang w:val="fr-FR"/>
        </w:rPr>
      </w:pPr>
      <w:r w:rsidRPr="00AF687E">
        <w:rPr>
          <w:lang w:val="fr-FR"/>
        </w:rPr>
        <w:t>« Le détenu ne disposant pas de ressources suffisantes à sa libération et dont la subsistance n</w:t>
      </w:r>
      <w:r w:rsidR="00AF687E" w:rsidRPr="00AF687E">
        <w:rPr>
          <w:lang w:val="fr-FR"/>
        </w:rPr>
        <w:t>’</w:t>
      </w:r>
      <w:r w:rsidRPr="00AF687E">
        <w:rPr>
          <w:lang w:val="fr-FR"/>
        </w:rPr>
        <w:t>est pas assurée peut recevoir du responsable de son établissement pénitentiaire une aide financière dans la limite d</w:t>
      </w:r>
      <w:r w:rsidR="00AF687E" w:rsidRPr="00AF687E">
        <w:rPr>
          <w:lang w:val="fr-FR"/>
        </w:rPr>
        <w:t>’</w:t>
      </w:r>
      <w:r w:rsidRPr="00AF687E">
        <w:rPr>
          <w:lang w:val="fr-FR"/>
        </w:rPr>
        <w:t>un tiers du salaire mensuel moyen ou une prestation équivalente. »</w:t>
      </w:r>
    </w:p>
    <w:p w:rsidR="00CC3A75" w:rsidRPr="00AF687E" w:rsidRDefault="00AB0B15" w:rsidP="00AF687E">
      <w:pPr>
        <w:pStyle w:val="ECHRHeading2"/>
        <w:rPr>
          <w:lang w:val="fr-FR"/>
        </w:rPr>
      </w:pPr>
      <w:r w:rsidRPr="00AF687E">
        <w:rPr>
          <w:lang w:val="fr-FR"/>
        </w:rPr>
        <w:t>C</w:t>
      </w:r>
      <w:r w:rsidR="00CC3A75" w:rsidRPr="00AF687E">
        <w:rPr>
          <w:lang w:val="fr-FR"/>
        </w:rPr>
        <w:t>.</w:t>
      </w:r>
      <w:r w:rsidRPr="00AF687E">
        <w:rPr>
          <w:lang w:val="fr-FR"/>
        </w:rPr>
        <w:t>  </w:t>
      </w:r>
      <w:r w:rsidR="00CC3A75" w:rsidRPr="00AF687E">
        <w:rPr>
          <w:lang w:val="fr-FR"/>
        </w:rPr>
        <w:t>Le code civil (</w:t>
      </w:r>
      <w:r w:rsidR="00A24DF2" w:rsidRPr="00AF687E">
        <w:rPr>
          <w:lang w:val="fr-FR"/>
        </w:rPr>
        <w:t xml:space="preserve">« le </w:t>
      </w:r>
      <w:r w:rsidR="00CC3A75" w:rsidRPr="00AF687E">
        <w:rPr>
          <w:lang w:val="fr-FR"/>
        </w:rPr>
        <w:t>CC</w:t>
      </w:r>
      <w:r w:rsidR="00A24DF2" w:rsidRPr="00AF687E">
        <w:rPr>
          <w:lang w:val="fr-FR"/>
        </w:rPr>
        <w:t> »</w:t>
      </w:r>
      <w:r w:rsidR="00CC3A75" w:rsidRPr="00AF687E">
        <w:rPr>
          <w:lang w:val="fr-FR"/>
        </w:rPr>
        <w:t>)</w:t>
      </w:r>
    </w:p>
    <w:p w:rsidR="005D0A2E" w:rsidRPr="00AF687E" w:rsidRDefault="00AB0B15"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33</w:t>
      </w:r>
      <w:r w:rsidRPr="00AF687E">
        <w:rPr>
          <w:lang w:val="fr-FR"/>
        </w:rPr>
        <w:fldChar w:fldCharType="end"/>
      </w:r>
      <w:r w:rsidRPr="00AF687E">
        <w:rPr>
          <w:lang w:val="fr-FR"/>
        </w:rPr>
        <w:t>.  </w:t>
      </w:r>
      <w:r w:rsidR="00CC3A75" w:rsidRPr="00AF687E">
        <w:rPr>
          <w:lang w:val="fr-FR"/>
        </w:rPr>
        <w:t>L</w:t>
      </w:r>
      <w:r w:rsidR="00AF687E" w:rsidRPr="00AF687E">
        <w:rPr>
          <w:lang w:val="fr-FR"/>
        </w:rPr>
        <w:t>’</w:t>
      </w:r>
      <w:r w:rsidR="00CC3A75" w:rsidRPr="00AF687E">
        <w:rPr>
          <w:lang w:val="fr-FR"/>
        </w:rPr>
        <w:t>article 358</w:t>
      </w:r>
      <w:r w:rsidR="00CC3A75" w:rsidRPr="00AF687E">
        <w:rPr>
          <w:vertAlign w:val="superscript"/>
          <w:lang w:val="fr-FR"/>
        </w:rPr>
        <w:t>1</w:t>
      </w:r>
      <w:r w:rsidR="00A24DF2" w:rsidRPr="00AF687E">
        <w:rPr>
          <w:vertAlign w:val="superscript"/>
          <w:lang w:val="fr-FR"/>
        </w:rPr>
        <w:t> </w:t>
      </w:r>
      <w:r w:rsidR="00CC3A75" w:rsidRPr="00AF687E">
        <w:rPr>
          <w:lang w:val="fr-FR"/>
        </w:rPr>
        <w:t>§</w:t>
      </w:r>
      <w:r w:rsidR="00A24DF2" w:rsidRPr="00AF687E">
        <w:rPr>
          <w:lang w:val="fr-FR"/>
        </w:rPr>
        <w:t> </w:t>
      </w:r>
      <w:r w:rsidR="00CC3A75" w:rsidRPr="00AF687E">
        <w:rPr>
          <w:lang w:val="fr-FR"/>
        </w:rPr>
        <w:t xml:space="preserve">3 du </w:t>
      </w:r>
      <w:r w:rsidR="00A24DF2" w:rsidRPr="00AF687E">
        <w:rPr>
          <w:lang w:val="fr-FR"/>
        </w:rPr>
        <w:t>CC</w:t>
      </w:r>
      <w:r w:rsidR="00CC3A75" w:rsidRPr="00AF687E">
        <w:rPr>
          <w:lang w:val="fr-FR"/>
        </w:rPr>
        <w:t xml:space="preserve"> dispose que, en cas d</w:t>
      </w:r>
      <w:r w:rsidR="00AF687E" w:rsidRPr="00AF687E">
        <w:rPr>
          <w:lang w:val="fr-FR"/>
        </w:rPr>
        <w:t>’</w:t>
      </w:r>
      <w:r w:rsidR="00CC3A75" w:rsidRPr="00AF687E">
        <w:rPr>
          <w:lang w:val="fr-FR"/>
        </w:rPr>
        <w:t>important changement du pouvoir d</w:t>
      </w:r>
      <w:r w:rsidR="00AF687E" w:rsidRPr="00AF687E">
        <w:rPr>
          <w:lang w:val="fr-FR"/>
        </w:rPr>
        <w:t>’</w:t>
      </w:r>
      <w:r w:rsidR="00CC3A75" w:rsidRPr="00AF687E">
        <w:rPr>
          <w:lang w:val="fr-FR"/>
        </w:rPr>
        <w:t>achat d</w:t>
      </w:r>
      <w:r w:rsidR="00AF687E" w:rsidRPr="00AF687E">
        <w:rPr>
          <w:lang w:val="fr-FR"/>
        </w:rPr>
        <w:t>’</w:t>
      </w:r>
      <w:r w:rsidR="00CC3A75" w:rsidRPr="00AF687E">
        <w:rPr>
          <w:lang w:val="fr-FR"/>
        </w:rPr>
        <w:t>une somme d</w:t>
      </w:r>
      <w:r w:rsidR="00AF687E" w:rsidRPr="00AF687E">
        <w:rPr>
          <w:lang w:val="fr-FR"/>
        </w:rPr>
        <w:t>’</w:t>
      </w:r>
      <w:r w:rsidR="00CC3A75" w:rsidRPr="00AF687E">
        <w:rPr>
          <w:lang w:val="fr-FR"/>
        </w:rPr>
        <w:t>argent constituant l</w:t>
      </w:r>
      <w:r w:rsidR="00AF687E" w:rsidRPr="00AF687E">
        <w:rPr>
          <w:lang w:val="fr-FR"/>
        </w:rPr>
        <w:t>’</w:t>
      </w:r>
      <w:r w:rsidR="00CC3A75" w:rsidRPr="00AF687E">
        <w:rPr>
          <w:lang w:val="fr-FR"/>
        </w:rPr>
        <w:t>objet d</w:t>
      </w:r>
      <w:r w:rsidR="00AF687E" w:rsidRPr="00AF687E">
        <w:rPr>
          <w:lang w:val="fr-FR"/>
        </w:rPr>
        <w:t>’</w:t>
      </w:r>
      <w:r w:rsidR="00CC3A75" w:rsidRPr="00AF687E">
        <w:rPr>
          <w:lang w:val="fr-FR"/>
        </w:rPr>
        <w:t xml:space="preserve">une créance pécuniaire, le tribunal peut – en tenant compte des règles de vie en société et des intérêts des parties </w:t>
      </w:r>
      <w:r w:rsidR="005A24DB" w:rsidRPr="00AF687E">
        <w:rPr>
          <w:lang w:val="fr-FR"/>
        </w:rPr>
        <w:t>–</w:t>
      </w:r>
      <w:r w:rsidR="00CC3A75" w:rsidRPr="00AF687E">
        <w:rPr>
          <w:lang w:val="fr-FR"/>
        </w:rPr>
        <w:t xml:space="preserve"> modifier la valeur ou le mode d</w:t>
      </w:r>
      <w:r w:rsidR="00AF687E" w:rsidRPr="00AF687E">
        <w:rPr>
          <w:lang w:val="fr-FR"/>
        </w:rPr>
        <w:t>’</w:t>
      </w:r>
      <w:r w:rsidR="00CC3A75" w:rsidRPr="00AF687E">
        <w:rPr>
          <w:lang w:val="fr-FR"/>
        </w:rPr>
        <w:t>exécution de ladite créance, y compris lorsqu</w:t>
      </w:r>
      <w:r w:rsidR="00AF687E" w:rsidRPr="00AF687E">
        <w:rPr>
          <w:lang w:val="fr-FR"/>
        </w:rPr>
        <w:t>’</w:t>
      </w:r>
      <w:r w:rsidR="00CC3A75" w:rsidRPr="00AF687E">
        <w:rPr>
          <w:lang w:val="fr-FR"/>
        </w:rPr>
        <w:t>ils ont été déterminés par une décision de justice ou par une disposition contractuelle.</w:t>
      </w:r>
    </w:p>
    <w:p w:rsidR="005D0A2E" w:rsidRPr="00AF687E" w:rsidRDefault="00394875" w:rsidP="00AF687E">
      <w:pPr>
        <w:pStyle w:val="ECHRPara"/>
        <w:rPr>
          <w:szCs w:val="24"/>
          <w:lang w:val="fr-FR"/>
        </w:rPr>
      </w:pPr>
      <w:r w:rsidRPr="00AF687E">
        <w:rPr>
          <w:szCs w:val="24"/>
          <w:lang w:val="fr-FR"/>
        </w:rPr>
        <w:fldChar w:fldCharType="begin"/>
      </w:r>
      <w:r w:rsidRPr="00AF687E">
        <w:rPr>
          <w:szCs w:val="24"/>
          <w:lang w:val="fr-FR"/>
        </w:rPr>
        <w:instrText xml:space="preserve"> SEQ level0 \*arabic </w:instrText>
      </w:r>
      <w:r w:rsidRPr="00AF687E">
        <w:rPr>
          <w:szCs w:val="24"/>
          <w:lang w:val="fr-FR"/>
        </w:rPr>
        <w:fldChar w:fldCharType="separate"/>
      </w:r>
      <w:r w:rsidR="00AF687E" w:rsidRPr="00AF687E">
        <w:rPr>
          <w:noProof/>
          <w:szCs w:val="24"/>
          <w:lang w:val="fr-FR"/>
        </w:rPr>
        <w:t>34</w:t>
      </w:r>
      <w:r w:rsidRPr="00AF687E">
        <w:rPr>
          <w:szCs w:val="24"/>
          <w:lang w:val="fr-FR"/>
        </w:rPr>
        <w:fldChar w:fldCharType="end"/>
      </w:r>
      <w:r w:rsidRPr="00AF687E">
        <w:rPr>
          <w:szCs w:val="24"/>
          <w:lang w:val="fr-FR"/>
        </w:rPr>
        <w:t>.  </w:t>
      </w:r>
      <w:r w:rsidR="00CC3A75" w:rsidRPr="00AF687E">
        <w:rPr>
          <w:szCs w:val="24"/>
          <w:lang w:val="fr-FR"/>
        </w:rPr>
        <w:t>L</w:t>
      </w:r>
      <w:r w:rsidR="00AF687E" w:rsidRPr="00AF687E">
        <w:rPr>
          <w:szCs w:val="24"/>
          <w:lang w:val="fr-FR"/>
        </w:rPr>
        <w:t>’</w:t>
      </w:r>
      <w:r w:rsidR="00CC3A75" w:rsidRPr="00AF687E">
        <w:rPr>
          <w:szCs w:val="24"/>
          <w:lang w:val="fr-FR"/>
        </w:rPr>
        <w:t xml:space="preserve">article 388 §§ 1 et 2 du </w:t>
      </w:r>
      <w:r w:rsidR="006C63A8" w:rsidRPr="00AF687E">
        <w:rPr>
          <w:szCs w:val="24"/>
          <w:lang w:val="fr-FR"/>
        </w:rPr>
        <w:t>CC</w:t>
      </w:r>
      <w:r w:rsidR="00CC3A75" w:rsidRPr="00AF687E">
        <w:rPr>
          <w:szCs w:val="24"/>
          <w:lang w:val="fr-FR"/>
        </w:rPr>
        <w:t xml:space="preserve"> prévoit que, lorsqu</w:t>
      </w:r>
      <w:r w:rsidR="00AF687E" w:rsidRPr="00AF687E">
        <w:rPr>
          <w:szCs w:val="24"/>
          <w:lang w:val="fr-FR"/>
        </w:rPr>
        <w:t>’</w:t>
      </w:r>
      <w:r w:rsidR="00CC3A75" w:rsidRPr="00AF687E">
        <w:rPr>
          <w:szCs w:val="24"/>
          <w:lang w:val="fr-FR"/>
        </w:rPr>
        <w:t>en abusant de la situation de faiblesse, de l</w:t>
      </w:r>
      <w:r w:rsidR="00AF687E" w:rsidRPr="00AF687E">
        <w:rPr>
          <w:szCs w:val="24"/>
          <w:lang w:val="fr-FR"/>
        </w:rPr>
        <w:t>’</w:t>
      </w:r>
      <w:r w:rsidR="00CC3A75" w:rsidRPr="00AF687E">
        <w:rPr>
          <w:szCs w:val="24"/>
          <w:lang w:val="fr-FR"/>
        </w:rPr>
        <w:t>infirmité ou de l</w:t>
      </w:r>
      <w:r w:rsidR="00AF687E" w:rsidRPr="00AF687E">
        <w:rPr>
          <w:szCs w:val="24"/>
          <w:lang w:val="fr-FR"/>
        </w:rPr>
        <w:t>’</w:t>
      </w:r>
      <w:r w:rsidR="00CC3A75" w:rsidRPr="00AF687E">
        <w:rPr>
          <w:szCs w:val="24"/>
          <w:lang w:val="fr-FR"/>
        </w:rPr>
        <w:t>état d</w:t>
      </w:r>
      <w:r w:rsidR="00AF687E" w:rsidRPr="00AF687E">
        <w:rPr>
          <w:szCs w:val="24"/>
          <w:lang w:val="fr-FR"/>
        </w:rPr>
        <w:t>’</w:t>
      </w:r>
      <w:r w:rsidR="00CC3A75" w:rsidRPr="00AF687E">
        <w:rPr>
          <w:szCs w:val="24"/>
          <w:lang w:val="fr-FR"/>
        </w:rPr>
        <w:t>ignorance d</w:t>
      </w:r>
      <w:r w:rsidR="00AF687E" w:rsidRPr="00AF687E">
        <w:rPr>
          <w:szCs w:val="24"/>
          <w:lang w:val="fr-FR"/>
        </w:rPr>
        <w:t>’</w:t>
      </w:r>
      <w:r w:rsidR="00CC3A75" w:rsidRPr="00AF687E">
        <w:rPr>
          <w:szCs w:val="24"/>
          <w:lang w:val="fr-FR"/>
        </w:rPr>
        <w:t xml:space="preserve">une personne, une partie au contrat accepte de recevoir </w:t>
      </w:r>
      <w:r w:rsidR="003E0A8F" w:rsidRPr="00AF687E">
        <w:rPr>
          <w:szCs w:val="24"/>
          <w:lang w:val="fr-FR"/>
        </w:rPr>
        <w:noBreakHyphen/>
      </w:r>
      <w:r w:rsidR="00CC3A75" w:rsidRPr="00AF687E">
        <w:rPr>
          <w:szCs w:val="24"/>
          <w:lang w:val="fr-FR"/>
        </w:rPr>
        <w:t xml:space="preserve"> pour elle-même ou pour autrui</w:t>
      </w:r>
      <w:r w:rsidR="006C63A8" w:rsidRPr="00AF687E">
        <w:rPr>
          <w:szCs w:val="24"/>
          <w:lang w:val="fr-FR"/>
        </w:rPr>
        <w:t> </w:t>
      </w:r>
      <w:r w:rsidR="003E0A8F" w:rsidRPr="00AF687E">
        <w:rPr>
          <w:szCs w:val="24"/>
          <w:lang w:val="fr-FR"/>
        </w:rPr>
        <w:noBreakHyphen/>
      </w:r>
      <w:r w:rsidR="00CC3A75" w:rsidRPr="00AF687E">
        <w:rPr>
          <w:szCs w:val="24"/>
          <w:lang w:val="fr-FR"/>
        </w:rPr>
        <w:t xml:space="preserve"> une prestation dont la valeur à la conclusion du contrat dépasse de manière flagrante celle de la prestation qu</w:t>
      </w:r>
      <w:r w:rsidR="00AF687E" w:rsidRPr="00AF687E">
        <w:rPr>
          <w:szCs w:val="24"/>
          <w:lang w:val="fr-FR"/>
        </w:rPr>
        <w:t>’</w:t>
      </w:r>
      <w:r w:rsidR="00CC3A75" w:rsidRPr="00AF687E">
        <w:rPr>
          <w:szCs w:val="24"/>
          <w:lang w:val="fr-FR"/>
        </w:rPr>
        <w:t>elle-même offre en contrepartie, l</w:t>
      </w:r>
      <w:r w:rsidR="00AF687E" w:rsidRPr="00AF687E">
        <w:rPr>
          <w:szCs w:val="24"/>
          <w:lang w:val="fr-FR"/>
        </w:rPr>
        <w:t>’</w:t>
      </w:r>
      <w:r w:rsidR="00CC3A75" w:rsidRPr="00AF687E">
        <w:rPr>
          <w:szCs w:val="24"/>
          <w:lang w:val="fr-FR"/>
        </w:rPr>
        <w:t xml:space="preserve">autre </w:t>
      </w:r>
      <w:r w:rsidR="006C63A8" w:rsidRPr="00AF687E">
        <w:rPr>
          <w:szCs w:val="24"/>
          <w:lang w:val="fr-FR"/>
        </w:rPr>
        <w:t>partie</w:t>
      </w:r>
      <w:r w:rsidR="00CC3A75" w:rsidRPr="00AF687E">
        <w:rPr>
          <w:szCs w:val="24"/>
          <w:lang w:val="fr-FR"/>
        </w:rPr>
        <w:t xml:space="preserve"> peut demander que sa propre prestation soit réduite ou que celle lui étant due soit augmentée, et, dans le cas où l</w:t>
      </w:r>
      <w:r w:rsidR="00AF687E" w:rsidRPr="00AF687E">
        <w:rPr>
          <w:szCs w:val="24"/>
          <w:lang w:val="fr-FR"/>
        </w:rPr>
        <w:t>’</w:t>
      </w:r>
      <w:r w:rsidR="00CC3A75" w:rsidRPr="00AF687E">
        <w:rPr>
          <w:szCs w:val="24"/>
          <w:lang w:val="fr-FR"/>
        </w:rPr>
        <w:t>usage de chacune de ces facultés serait entaché d</w:t>
      </w:r>
      <w:r w:rsidR="00AF687E" w:rsidRPr="00AF687E">
        <w:rPr>
          <w:szCs w:val="24"/>
          <w:lang w:val="fr-FR"/>
        </w:rPr>
        <w:t>’</w:t>
      </w:r>
      <w:r w:rsidR="00CC3A75" w:rsidRPr="00AF687E">
        <w:rPr>
          <w:szCs w:val="24"/>
          <w:lang w:val="fr-FR"/>
        </w:rPr>
        <w:t>une trop grande difficulté, elle peut demander que le contrat soit invalidé. Les droits susmentionnés peuvent être exercés pendant deux ans à compter de la conclusion dudit contrat.</w:t>
      </w:r>
    </w:p>
    <w:p w:rsidR="00CC3A75"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35</w:t>
      </w:r>
      <w:r w:rsidRPr="00AF687E">
        <w:rPr>
          <w:lang w:val="fr-FR"/>
        </w:rPr>
        <w:fldChar w:fldCharType="end"/>
      </w:r>
      <w:r w:rsidRPr="00AF687E">
        <w:rPr>
          <w:lang w:val="fr-FR"/>
        </w:rPr>
        <w:t>.  </w:t>
      </w:r>
      <w:r w:rsidR="00CC3A75" w:rsidRPr="00AF687E">
        <w:rPr>
          <w:lang w:val="fr-FR"/>
        </w:rPr>
        <w:t>L</w:t>
      </w:r>
      <w:r w:rsidR="00AF687E" w:rsidRPr="00AF687E">
        <w:rPr>
          <w:lang w:val="fr-FR"/>
        </w:rPr>
        <w:t>’</w:t>
      </w:r>
      <w:r w:rsidR="00CC3A75" w:rsidRPr="00AF687E">
        <w:rPr>
          <w:lang w:val="fr-FR"/>
        </w:rPr>
        <w:t>article 415 du</w:t>
      </w:r>
      <w:r w:rsidR="00024847" w:rsidRPr="00AF687E">
        <w:rPr>
          <w:lang w:val="fr-FR"/>
        </w:rPr>
        <w:t xml:space="preserve"> CC</w:t>
      </w:r>
      <w:r w:rsidR="00CC3A75" w:rsidRPr="00AF687E">
        <w:rPr>
          <w:lang w:val="fr-FR"/>
        </w:rPr>
        <w:t xml:space="preserve"> dispose que celui qui cause </w:t>
      </w:r>
      <w:r w:rsidR="00024847" w:rsidRPr="00AF687E">
        <w:rPr>
          <w:lang w:val="fr-FR"/>
        </w:rPr>
        <w:t>un</w:t>
      </w:r>
      <w:r w:rsidR="00CC3A75" w:rsidRPr="00AF687E">
        <w:rPr>
          <w:lang w:val="fr-FR"/>
        </w:rPr>
        <w:t xml:space="preserve"> dommage à autrui </w:t>
      </w:r>
      <w:r w:rsidR="00024847" w:rsidRPr="00AF687E">
        <w:rPr>
          <w:lang w:val="fr-FR"/>
        </w:rPr>
        <w:t xml:space="preserve">par sa faute </w:t>
      </w:r>
      <w:r w:rsidR="00CC3A75" w:rsidRPr="00AF687E">
        <w:rPr>
          <w:lang w:val="fr-FR"/>
        </w:rPr>
        <w:t>est tenu de le réparer.</w:t>
      </w:r>
    </w:p>
    <w:p w:rsidR="005D0A2E" w:rsidRPr="00AF687E" w:rsidRDefault="00DC2AF0" w:rsidP="00AF687E">
      <w:pPr>
        <w:pStyle w:val="ECHRPara"/>
        <w:rPr>
          <w:lang w:val="fr-FR"/>
        </w:rPr>
      </w:pPr>
      <w:r w:rsidRPr="00AF687E">
        <w:rPr>
          <w:bCs/>
          <w:lang w:val="fr-FR"/>
        </w:rPr>
        <w:fldChar w:fldCharType="begin"/>
      </w:r>
      <w:r w:rsidRPr="00AF687E">
        <w:rPr>
          <w:bCs/>
          <w:lang w:val="fr-FR"/>
        </w:rPr>
        <w:instrText xml:space="preserve"> SEQ level0 \*arabic </w:instrText>
      </w:r>
      <w:r w:rsidRPr="00AF687E">
        <w:rPr>
          <w:bCs/>
          <w:lang w:val="fr-FR"/>
        </w:rPr>
        <w:fldChar w:fldCharType="separate"/>
      </w:r>
      <w:r w:rsidR="00AF687E" w:rsidRPr="00AF687E">
        <w:rPr>
          <w:bCs/>
          <w:noProof/>
          <w:lang w:val="fr-FR"/>
        </w:rPr>
        <w:t>36</w:t>
      </w:r>
      <w:r w:rsidRPr="00AF687E">
        <w:rPr>
          <w:bCs/>
          <w:lang w:val="fr-FR"/>
        </w:rPr>
        <w:fldChar w:fldCharType="end"/>
      </w:r>
      <w:r w:rsidRPr="00AF687E">
        <w:rPr>
          <w:bCs/>
          <w:lang w:val="fr-FR"/>
        </w:rPr>
        <w:t>.  </w:t>
      </w:r>
      <w:r w:rsidR="00CC3A75" w:rsidRPr="00AF687E">
        <w:rPr>
          <w:bCs/>
          <w:lang w:val="fr-FR"/>
        </w:rPr>
        <w:t>Selon l</w:t>
      </w:r>
      <w:r w:rsidR="00AF687E" w:rsidRPr="00AF687E">
        <w:rPr>
          <w:bCs/>
          <w:lang w:val="fr-FR"/>
        </w:rPr>
        <w:t>’</w:t>
      </w:r>
      <w:r w:rsidR="00CC3A75" w:rsidRPr="00AF687E">
        <w:rPr>
          <w:bCs/>
          <w:lang w:val="fr-FR"/>
        </w:rPr>
        <w:t>article 417</w:t>
      </w:r>
      <w:r w:rsidR="00CC3A75" w:rsidRPr="00AF687E">
        <w:rPr>
          <w:bCs/>
          <w:vertAlign w:val="superscript"/>
          <w:lang w:val="fr-FR"/>
        </w:rPr>
        <w:t>1</w:t>
      </w:r>
      <w:r w:rsidR="00F20E13" w:rsidRPr="00AF687E">
        <w:rPr>
          <w:bCs/>
          <w:vertAlign w:val="superscript"/>
          <w:lang w:val="fr-FR"/>
        </w:rPr>
        <w:t> </w:t>
      </w:r>
      <w:r w:rsidR="00CC3A75" w:rsidRPr="00AF687E">
        <w:rPr>
          <w:lang w:val="fr-FR"/>
        </w:rPr>
        <w:t>§</w:t>
      </w:r>
      <w:r w:rsidR="00F20E13" w:rsidRPr="00AF687E">
        <w:rPr>
          <w:lang w:val="fr-FR"/>
        </w:rPr>
        <w:t> </w:t>
      </w:r>
      <w:r w:rsidR="00CC3A75" w:rsidRPr="00AF687E">
        <w:rPr>
          <w:lang w:val="fr-FR"/>
        </w:rPr>
        <w:t xml:space="preserve">1 du </w:t>
      </w:r>
      <w:r w:rsidR="00024847" w:rsidRPr="00AF687E">
        <w:rPr>
          <w:lang w:val="fr-FR"/>
        </w:rPr>
        <w:t>CC</w:t>
      </w:r>
      <w:r w:rsidR="00CC3A75" w:rsidRPr="00AF687E">
        <w:rPr>
          <w:lang w:val="fr-FR"/>
        </w:rPr>
        <w:t>, si le dommage a été causé par l</w:t>
      </w:r>
      <w:r w:rsidR="00AF687E" w:rsidRPr="00AF687E">
        <w:rPr>
          <w:lang w:val="fr-FR"/>
        </w:rPr>
        <w:t>’</w:t>
      </w:r>
      <w:r w:rsidR="00CC3A75" w:rsidRPr="00AF687E">
        <w:rPr>
          <w:lang w:val="fr-FR"/>
        </w:rPr>
        <w:t>adoption d</w:t>
      </w:r>
      <w:r w:rsidR="00AF687E" w:rsidRPr="00AF687E">
        <w:rPr>
          <w:lang w:val="fr-FR"/>
        </w:rPr>
        <w:t>’</w:t>
      </w:r>
      <w:r w:rsidR="00CC3A75" w:rsidRPr="00AF687E">
        <w:rPr>
          <w:lang w:val="fr-FR"/>
        </w:rPr>
        <w:t xml:space="preserve">un acte normatif, il peut être demandé réparation du dommage une fois établi dans la procédure pertinente que cet acte </w:t>
      </w:r>
      <w:r w:rsidR="00024847" w:rsidRPr="00AF687E">
        <w:rPr>
          <w:lang w:val="fr-FR"/>
        </w:rPr>
        <w:t>était</w:t>
      </w:r>
      <w:r w:rsidR="00CC3A75" w:rsidRPr="00AF687E">
        <w:rPr>
          <w:lang w:val="fr-FR"/>
        </w:rPr>
        <w:t xml:space="preserve"> contraire à la Constitution, </w:t>
      </w:r>
      <w:r w:rsidR="00024847" w:rsidRPr="00AF687E">
        <w:rPr>
          <w:lang w:val="fr-FR"/>
        </w:rPr>
        <w:t>à un</w:t>
      </w:r>
      <w:r w:rsidR="00CC3A75" w:rsidRPr="00AF687E">
        <w:rPr>
          <w:lang w:val="fr-FR"/>
        </w:rPr>
        <w:t xml:space="preserve"> traité international régulièrement ratifié ou à la loi.</w:t>
      </w:r>
    </w:p>
    <w:p w:rsidR="00CC3A75" w:rsidRPr="00AF687E" w:rsidRDefault="00AB0B15" w:rsidP="00AF687E">
      <w:pPr>
        <w:pStyle w:val="ECHRHeading2"/>
        <w:rPr>
          <w:lang w:val="fr-FR"/>
        </w:rPr>
      </w:pPr>
      <w:r w:rsidRPr="00AF687E">
        <w:rPr>
          <w:lang w:val="fr-FR"/>
        </w:rPr>
        <w:t>D</w:t>
      </w:r>
      <w:r w:rsidR="00CC3A75" w:rsidRPr="00AF687E">
        <w:rPr>
          <w:lang w:val="fr-FR"/>
        </w:rPr>
        <w:t>.</w:t>
      </w:r>
      <w:r w:rsidRPr="00AF687E">
        <w:rPr>
          <w:lang w:val="fr-FR"/>
        </w:rPr>
        <w:t>  L</w:t>
      </w:r>
      <w:r w:rsidR="00CC3A75" w:rsidRPr="00AF687E">
        <w:rPr>
          <w:lang w:val="fr-FR"/>
        </w:rPr>
        <w:t xml:space="preserve">a loi du 16 février 2007 sur la concurrence et </w:t>
      </w:r>
      <w:r w:rsidR="00003600" w:rsidRPr="00AF687E">
        <w:rPr>
          <w:lang w:val="fr-FR"/>
        </w:rPr>
        <w:t xml:space="preserve">la protection </w:t>
      </w:r>
      <w:r w:rsidR="00CC3A75" w:rsidRPr="00AF687E">
        <w:rPr>
          <w:lang w:val="fr-FR"/>
        </w:rPr>
        <w:t>des consommateurs (Ustawa o ochron</w:t>
      </w:r>
      <w:r w:rsidRPr="00AF687E">
        <w:rPr>
          <w:lang w:val="fr-FR"/>
        </w:rPr>
        <w:t>ie konkurencji i konsumentó</w:t>
      </w:r>
      <w:r w:rsidR="00CC3A75" w:rsidRPr="00AF687E">
        <w:rPr>
          <w:lang w:val="fr-FR"/>
        </w:rPr>
        <w:t>w)</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37</w:t>
      </w:r>
      <w:r w:rsidRPr="00AF687E">
        <w:rPr>
          <w:lang w:val="fr-FR"/>
        </w:rPr>
        <w:fldChar w:fldCharType="end"/>
      </w:r>
      <w:r w:rsidRPr="00AF687E">
        <w:rPr>
          <w:lang w:val="fr-FR"/>
        </w:rPr>
        <w:t>.  </w:t>
      </w:r>
      <w:r w:rsidR="00CC3A75" w:rsidRPr="00AF687E">
        <w:rPr>
          <w:lang w:val="fr-FR"/>
        </w:rPr>
        <w:t>L</w:t>
      </w:r>
      <w:r w:rsidR="00AF687E" w:rsidRPr="00AF687E">
        <w:rPr>
          <w:lang w:val="fr-FR"/>
        </w:rPr>
        <w:t>’</w:t>
      </w:r>
      <w:r w:rsidR="00CC3A75" w:rsidRPr="00AF687E">
        <w:rPr>
          <w:lang w:val="fr-FR"/>
        </w:rPr>
        <w:t xml:space="preserve">article 9 alinéa 1 de la loi </w:t>
      </w:r>
      <w:r w:rsidR="00B8601D" w:rsidRPr="00AF687E">
        <w:rPr>
          <w:lang w:val="fr-FR"/>
        </w:rPr>
        <w:t xml:space="preserve">du 16 février 2007 sur la concurrence et </w:t>
      </w:r>
      <w:r w:rsidR="00003600" w:rsidRPr="00AF687E">
        <w:rPr>
          <w:lang w:val="fr-FR"/>
        </w:rPr>
        <w:t xml:space="preserve">la protection </w:t>
      </w:r>
      <w:r w:rsidR="00B8601D" w:rsidRPr="00AF687E">
        <w:rPr>
          <w:lang w:val="fr-FR"/>
        </w:rPr>
        <w:t xml:space="preserve">des consommateurs </w:t>
      </w:r>
      <w:r w:rsidR="00CC3A75" w:rsidRPr="00AF687E">
        <w:rPr>
          <w:lang w:val="fr-FR"/>
        </w:rPr>
        <w:t>interdit l</w:t>
      </w:r>
      <w:r w:rsidR="00AF687E" w:rsidRPr="00AF687E">
        <w:rPr>
          <w:lang w:val="fr-FR"/>
        </w:rPr>
        <w:t>’</w:t>
      </w:r>
      <w:r w:rsidR="00CC3A75" w:rsidRPr="00AF687E">
        <w:rPr>
          <w:lang w:val="fr-FR"/>
        </w:rPr>
        <w:t>abus de position dominante sur un marché par un ou par plusieurs entrepreneurs.</w:t>
      </w:r>
    </w:p>
    <w:p w:rsidR="00FA4F85" w:rsidRPr="00AF687E" w:rsidRDefault="00FA4F85" w:rsidP="00AF687E">
      <w:pPr>
        <w:pStyle w:val="ECHRHeading1"/>
        <w:rPr>
          <w:lang w:val="fr-FR"/>
        </w:rPr>
      </w:pPr>
      <w:r w:rsidRPr="00AF687E">
        <w:rPr>
          <w:lang w:val="fr-FR"/>
        </w:rPr>
        <w:lastRenderedPageBreak/>
        <w:t>III.  </w:t>
      </w:r>
      <w:r w:rsidR="00C02F92" w:rsidRPr="00AF687E">
        <w:rPr>
          <w:lang w:val="fr-FR"/>
        </w:rPr>
        <w:t>LES RÈGLES PÉNITENTIAIRES EUROPÉENNES</w:t>
      </w:r>
    </w:p>
    <w:p w:rsidR="00CC3A75" w:rsidRPr="00AF687E" w:rsidRDefault="00DC2AF0" w:rsidP="00AF687E">
      <w:pPr>
        <w:pStyle w:val="ECHRPara"/>
        <w:keepNext/>
        <w:keepLines/>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38</w:t>
      </w:r>
      <w:r w:rsidRPr="00AF687E">
        <w:rPr>
          <w:lang w:val="fr-FR"/>
        </w:rPr>
        <w:fldChar w:fldCharType="end"/>
      </w:r>
      <w:r w:rsidRPr="00AF687E">
        <w:rPr>
          <w:lang w:val="fr-FR"/>
        </w:rPr>
        <w:t>.  </w:t>
      </w:r>
      <w:r w:rsidR="00CC3A75" w:rsidRPr="00AF687E">
        <w:rPr>
          <w:lang w:val="fr-FR"/>
        </w:rPr>
        <w:t xml:space="preserve">Les Règles pénitentiaires européennes pertinentes </w:t>
      </w:r>
      <w:r w:rsidR="0016544B" w:rsidRPr="00AF687E">
        <w:rPr>
          <w:lang w:val="fr-FR"/>
        </w:rPr>
        <w:t>en l</w:t>
      </w:r>
      <w:r w:rsidR="00AF687E" w:rsidRPr="00AF687E">
        <w:rPr>
          <w:lang w:val="fr-FR"/>
        </w:rPr>
        <w:t>’</w:t>
      </w:r>
      <w:r w:rsidR="0016544B" w:rsidRPr="00AF687E">
        <w:rPr>
          <w:lang w:val="fr-FR"/>
        </w:rPr>
        <w:t xml:space="preserve">espèce </w:t>
      </w:r>
      <w:r w:rsidR="00A351E9" w:rsidRPr="00AF687E">
        <w:rPr>
          <w:lang w:val="fr-FR"/>
        </w:rPr>
        <w:t xml:space="preserve">prévoient </w:t>
      </w:r>
      <w:r w:rsidR="00CC3A75" w:rsidRPr="00AF687E">
        <w:rPr>
          <w:lang w:val="fr-FR"/>
        </w:rPr>
        <w:t>ce qui suit:</w:t>
      </w:r>
    </w:p>
    <w:p w:rsidR="00CC3A75" w:rsidRPr="00AF687E" w:rsidRDefault="00A351E9" w:rsidP="00AF687E">
      <w:pPr>
        <w:pStyle w:val="ECHRTitleCentre3"/>
        <w:rPr>
          <w:lang w:val="fr-FR"/>
        </w:rPr>
      </w:pPr>
      <w:r w:rsidRPr="00AF687E">
        <w:rPr>
          <w:lang w:val="fr-FR"/>
        </w:rPr>
        <w:t>« </w:t>
      </w:r>
      <w:r w:rsidR="00CC3A75" w:rsidRPr="00AF687E">
        <w:rPr>
          <w:lang w:val="fr-FR"/>
        </w:rPr>
        <w:t>Travail</w:t>
      </w:r>
    </w:p>
    <w:p w:rsidR="005D0A2E" w:rsidRPr="00AF687E" w:rsidRDefault="00CC3A75" w:rsidP="00AF687E">
      <w:pPr>
        <w:pStyle w:val="ECHRParaQuote"/>
        <w:keepNext/>
        <w:keepLines/>
        <w:rPr>
          <w:lang w:val="fr-FR"/>
        </w:rPr>
      </w:pPr>
      <w:r w:rsidRPr="00AF687E">
        <w:rPr>
          <w:lang w:val="fr-FR"/>
        </w:rPr>
        <w:t>(</w:t>
      </w:r>
      <w:r w:rsidR="00E87902" w:rsidRPr="00AF687E">
        <w:rPr>
          <w:lang w:val="fr-FR"/>
        </w:rPr>
        <w:t>...</w:t>
      </w:r>
      <w:r w:rsidRPr="00AF687E">
        <w:rPr>
          <w:lang w:val="fr-FR"/>
        </w:rPr>
        <w:t>)</w:t>
      </w:r>
    </w:p>
    <w:p w:rsidR="005D0A2E" w:rsidRPr="00AF687E" w:rsidRDefault="00F7363E" w:rsidP="00AF687E">
      <w:pPr>
        <w:pStyle w:val="ECHRParaQuote"/>
        <w:keepNext/>
        <w:keepLines/>
        <w:rPr>
          <w:color w:val="000000"/>
          <w:lang w:val="fr-FR"/>
        </w:rPr>
      </w:pPr>
      <w:r w:rsidRPr="00AF687E">
        <w:rPr>
          <w:color w:val="000000"/>
          <w:lang w:val="fr-FR"/>
        </w:rPr>
        <w:t>26.11 </w:t>
      </w:r>
      <w:r w:rsidR="00CC3A75" w:rsidRPr="00AF687E">
        <w:rPr>
          <w:color w:val="000000"/>
          <w:lang w:val="fr-FR"/>
        </w:rPr>
        <w:t>Les détenus doivent pouvoir consacrer au moins une partie de leur rémunération à l</w:t>
      </w:r>
      <w:r w:rsidR="00AF687E" w:rsidRPr="00AF687E">
        <w:rPr>
          <w:color w:val="000000"/>
          <w:lang w:val="fr-FR"/>
        </w:rPr>
        <w:t>’</w:t>
      </w:r>
      <w:r w:rsidR="00CC3A75" w:rsidRPr="00AF687E">
        <w:rPr>
          <w:color w:val="000000"/>
          <w:lang w:val="fr-FR"/>
        </w:rPr>
        <w:t>achat d</w:t>
      </w:r>
      <w:r w:rsidR="00AF687E" w:rsidRPr="00AF687E">
        <w:rPr>
          <w:color w:val="000000"/>
          <w:lang w:val="fr-FR"/>
        </w:rPr>
        <w:t>’</w:t>
      </w:r>
      <w:r w:rsidR="00CC3A75" w:rsidRPr="00AF687E">
        <w:rPr>
          <w:color w:val="000000"/>
          <w:lang w:val="fr-FR"/>
        </w:rPr>
        <w:t>objets autorisés destinés à leur usage personnel et à en envoyer une autre partie à leur famille.</w:t>
      </w:r>
    </w:p>
    <w:p w:rsidR="005D0A2E" w:rsidRPr="00AF687E" w:rsidRDefault="00CC3A75" w:rsidP="00AF687E">
      <w:pPr>
        <w:pStyle w:val="ECHRParaQuote"/>
        <w:rPr>
          <w:color w:val="000000"/>
          <w:lang w:val="fr-FR"/>
        </w:rPr>
      </w:pPr>
      <w:r w:rsidRPr="00AF687E">
        <w:rPr>
          <w:color w:val="000000"/>
          <w:lang w:val="fr-FR"/>
        </w:rPr>
        <w:t>26.12</w:t>
      </w:r>
      <w:r w:rsidR="00F7363E" w:rsidRPr="00AF687E">
        <w:rPr>
          <w:color w:val="000000"/>
          <w:lang w:val="fr-FR"/>
        </w:rPr>
        <w:t> </w:t>
      </w:r>
      <w:r w:rsidRPr="00AF687E">
        <w:rPr>
          <w:color w:val="000000"/>
          <w:lang w:val="fr-FR"/>
        </w:rPr>
        <w:t>Les détenus peuvent être incités à économiser une partie de leur rémunération et doivent pouvoir récupérer cette somme à leur sortie de prison ou l</w:t>
      </w:r>
      <w:r w:rsidR="00AF687E" w:rsidRPr="00AF687E">
        <w:rPr>
          <w:color w:val="000000"/>
          <w:lang w:val="fr-FR"/>
        </w:rPr>
        <w:t>’</w:t>
      </w:r>
      <w:r w:rsidRPr="00AF687E">
        <w:rPr>
          <w:color w:val="000000"/>
          <w:lang w:val="fr-FR"/>
        </w:rPr>
        <w:t>affecter à d</w:t>
      </w:r>
      <w:r w:rsidR="00AF687E" w:rsidRPr="00AF687E">
        <w:rPr>
          <w:color w:val="000000"/>
          <w:lang w:val="fr-FR"/>
        </w:rPr>
        <w:t>’</w:t>
      </w:r>
      <w:r w:rsidRPr="00AF687E">
        <w:rPr>
          <w:color w:val="000000"/>
          <w:lang w:val="fr-FR"/>
        </w:rPr>
        <w:t>autres usages autorisés.</w:t>
      </w:r>
    </w:p>
    <w:p w:rsidR="00CC3A75" w:rsidRPr="00AF687E" w:rsidRDefault="00CC3A75" w:rsidP="00AF687E">
      <w:pPr>
        <w:pStyle w:val="ECHRTitleCentre3"/>
        <w:rPr>
          <w:lang w:val="fr-FR"/>
        </w:rPr>
      </w:pPr>
      <w:r w:rsidRPr="00AF687E">
        <w:rPr>
          <w:lang w:val="fr-FR"/>
        </w:rPr>
        <w:t>Objets appartenant aux détenus</w:t>
      </w:r>
    </w:p>
    <w:p w:rsidR="005D0A2E" w:rsidRPr="00AF687E" w:rsidRDefault="00F7363E" w:rsidP="00AF687E">
      <w:pPr>
        <w:pStyle w:val="ECHRParaQuote"/>
        <w:rPr>
          <w:lang w:val="fr-FR"/>
        </w:rPr>
      </w:pPr>
      <w:r w:rsidRPr="00AF687E">
        <w:rPr>
          <w:lang w:val="fr-FR"/>
        </w:rPr>
        <w:t>31.1 </w:t>
      </w:r>
      <w:r w:rsidR="00CC3A75" w:rsidRPr="00AF687E">
        <w:rPr>
          <w:lang w:val="fr-FR"/>
        </w:rPr>
        <w:t>Les objets qui ne peuvent pas rester en possession d</w:t>
      </w:r>
      <w:r w:rsidR="00AF687E" w:rsidRPr="00AF687E">
        <w:rPr>
          <w:lang w:val="fr-FR"/>
        </w:rPr>
        <w:t>’</w:t>
      </w:r>
      <w:r w:rsidR="00CC3A75" w:rsidRPr="00AF687E">
        <w:rPr>
          <w:lang w:val="fr-FR"/>
        </w:rPr>
        <w:t>un détenu, en vertu du règlement intérieur, doivent être placés en lieu sûr lors de l</w:t>
      </w:r>
      <w:r w:rsidR="00AF687E" w:rsidRPr="00AF687E">
        <w:rPr>
          <w:lang w:val="fr-FR"/>
        </w:rPr>
        <w:t>’</w:t>
      </w:r>
      <w:r w:rsidR="00CC3A75" w:rsidRPr="00AF687E">
        <w:rPr>
          <w:lang w:val="fr-FR"/>
        </w:rPr>
        <w:t>admission dans la prison.</w:t>
      </w:r>
    </w:p>
    <w:p w:rsidR="005D0A2E" w:rsidRPr="00AF687E" w:rsidRDefault="00F7363E" w:rsidP="00AF687E">
      <w:pPr>
        <w:pStyle w:val="ECHRParaQuote"/>
        <w:rPr>
          <w:lang w:val="fr-FR"/>
        </w:rPr>
      </w:pPr>
      <w:r w:rsidRPr="00AF687E">
        <w:rPr>
          <w:lang w:val="fr-FR"/>
        </w:rPr>
        <w:t>31.2 </w:t>
      </w:r>
      <w:r w:rsidR="00CC3A75" w:rsidRPr="00AF687E">
        <w:rPr>
          <w:lang w:val="fr-FR"/>
        </w:rPr>
        <w:t>Tout détenu dont les objets sont placés en lieu sûr doit signer un inventaire dressé en conséquence.</w:t>
      </w:r>
    </w:p>
    <w:p w:rsidR="005D0A2E" w:rsidRPr="00AF687E" w:rsidRDefault="00F7363E" w:rsidP="00AF687E">
      <w:pPr>
        <w:pStyle w:val="ECHRParaQuote"/>
        <w:rPr>
          <w:lang w:val="fr-FR"/>
        </w:rPr>
      </w:pPr>
      <w:r w:rsidRPr="00AF687E">
        <w:rPr>
          <w:lang w:val="fr-FR"/>
        </w:rPr>
        <w:t>31.3 </w:t>
      </w:r>
      <w:r w:rsidR="00CC3A75" w:rsidRPr="00AF687E">
        <w:rPr>
          <w:lang w:val="fr-FR"/>
        </w:rPr>
        <w:t>Des mesures doivent être prises pour conserver ces objets en bon état.</w:t>
      </w:r>
    </w:p>
    <w:p w:rsidR="005D0A2E" w:rsidRPr="00AF687E" w:rsidRDefault="00CC3A75" w:rsidP="00AF687E">
      <w:pPr>
        <w:pStyle w:val="ECHRTitleCentre3"/>
        <w:rPr>
          <w:lang w:val="fr-FR"/>
        </w:rPr>
      </w:pPr>
      <w:r w:rsidRPr="00AF687E">
        <w:rPr>
          <w:lang w:val="fr-FR"/>
        </w:rPr>
        <w:t>Libération des détenus</w:t>
      </w:r>
    </w:p>
    <w:p w:rsidR="00CC3A75" w:rsidRPr="00AF687E" w:rsidRDefault="00CC3A75" w:rsidP="00AF687E">
      <w:pPr>
        <w:pStyle w:val="ECHRParaQuote"/>
        <w:rPr>
          <w:lang w:val="fr-FR"/>
        </w:rPr>
      </w:pPr>
      <w:r w:rsidRPr="00AF687E">
        <w:rPr>
          <w:lang w:val="fr-FR"/>
        </w:rPr>
        <w:t>(</w:t>
      </w:r>
      <w:r w:rsidR="00E87902" w:rsidRPr="00AF687E">
        <w:rPr>
          <w:lang w:val="fr-FR"/>
        </w:rPr>
        <w:t>...</w:t>
      </w:r>
      <w:r w:rsidRPr="00AF687E">
        <w:rPr>
          <w:lang w:val="fr-FR"/>
        </w:rPr>
        <w:t>)</w:t>
      </w:r>
    </w:p>
    <w:p w:rsidR="005D0A2E" w:rsidRPr="00AF687E" w:rsidRDefault="00F7363E" w:rsidP="00AF687E">
      <w:pPr>
        <w:pStyle w:val="ECHRParaQuote"/>
        <w:rPr>
          <w:lang w:val="fr-FR"/>
        </w:rPr>
      </w:pPr>
      <w:r w:rsidRPr="00AF687E">
        <w:rPr>
          <w:lang w:val="fr-FR"/>
        </w:rPr>
        <w:t>33.4 </w:t>
      </w:r>
      <w:r w:rsidR="00CC3A75" w:rsidRPr="00AF687E">
        <w:rPr>
          <w:lang w:val="fr-FR"/>
        </w:rPr>
        <w:t>Lors de sa libération, tout détenu doit récupérer l</w:t>
      </w:r>
      <w:r w:rsidR="00AF687E" w:rsidRPr="00AF687E">
        <w:rPr>
          <w:lang w:val="fr-FR"/>
        </w:rPr>
        <w:t>’</w:t>
      </w:r>
      <w:r w:rsidR="00CC3A75" w:rsidRPr="00AF687E">
        <w:rPr>
          <w:lang w:val="fr-FR"/>
        </w:rPr>
        <w:t>argent et les objets dont il a été dépossédé et qui ont été placés en lieu sûr, à l</w:t>
      </w:r>
      <w:r w:rsidR="00AF687E" w:rsidRPr="00AF687E">
        <w:rPr>
          <w:lang w:val="fr-FR"/>
        </w:rPr>
        <w:t>’</w:t>
      </w:r>
      <w:r w:rsidR="00CC3A75" w:rsidRPr="00AF687E">
        <w:rPr>
          <w:lang w:val="fr-FR"/>
        </w:rPr>
        <w:t>exception des sommes qu</w:t>
      </w:r>
      <w:r w:rsidR="00AF687E" w:rsidRPr="00AF687E">
        <w:rPr>
          <w:lang w:val="fr-FR"/>
        </w:rPr>
        <w:t>’</w:t>
      </w:r>
      <w:r w:rsidR="00CC3A75" w:rsidRPr="00AF687E">
        <w:rPr>
          <w:lang w:val="fr-FR"/>
        </w:rPr>
        <w:t>il a régulièrement prélevées, ainsi que des objets qu</w:t>
      </w:r>
      <w:r w:rsidR="00AF687E" w:rsidRPr="00AF687E">
        <w:rPr>
          <w:lang w:val="fr-FR"/>
        </w:rPr>
        <w:t>’</w:t>
      </w:r>
      <w:r w:rsidR="00CC3A75" w:rsidRPr="00AF687E">
        <w:rPr>
          <w:lang w:val="fr-FR"/>
        </w:rPr>
        <w:t>il a été autorisé à envoyer à l</w:t>
      </w:r>
      <w:r w:rsidR="00AF687E" w:rsidRPr="00AF687E">
        <w:rPr>
          <w:lang w:val="fr-FR"/>
        </w:rPr>
        <w:t>’</w:t>
      </w:r>
      <w:r w:rsidR="00CC3A75" w:rsidRPr="00AF687E">
        <w:rPr>
          <w:lang w:val="fr-FR"/>
        </w:rPr>
        <w:t>extérieur ou qui ont dû être détruits par mesure d</w:t>
      </w:r>
      <w:r w:rsidR="00AF687E" w:rsidRPr="00AF687E">
        <w:rPr>
          <w:lang w:val="fr-FR"/>
        </w:rPr>
        <w:t>’</w:t>
      </w:r>
      <w:r w:rsidR="00CC3A75" w:rsidRPr="00AF687E">
        <w:rPr>
          <w:lang w:val="fr-FR"/>
        </w:rPr>
        <w:t>hygiène.</w:t>
      </w:r>
    </w:p>
    <w:p w:rsidR="00CC3A75" w:rsidRPr="00AF687E" w:rsidRDefault="00CC3A75" w:rsidP="00AF687E">
      <w:pPr>
        <w:pStyle w:val="ECHRParaQuote"/>
        <w:rPr>
          <w:lang w:val="fr-FR"/>
        </w:rPr>
      </w:pPr>
      <w:r w:rsidRPr="00AF687E">
        <w:rPr>
          <w:lang w:val="fr-FR"/>
        </w:rPr>
        <w:t>(</w:t>
      </w:r>
      <w:r w:rsidR="00E87902" w:rsidRPr="00AF687E">
        <w:rPr>
          <w:lang w:val="fr-FR"/>
        </w:rPr>
        <w:t>...</w:t>
      </w:r>
      <w:r w:rsidRPr="00AF687E">
        <w:rPr>
          <w:lang w:val="fr-FR"/>
        </w:rPr>
        <w:t>)</w:t>
      </w:r>
    </w:p>
    <w:p w:rsidR="00CC3A75" w:rsidRPr="00AF687E" w:rsidRDefault="00F7363E" w:rsidP="00AF687E">
      <w:pPr>
        <w:pStyle w:val="ECHRParaQuote"/>
        <w:rPr>
          <w:lang w:val="fr-FR"/>
        </w:rPr>
      </w:pPr>
      <w:r w:rsidRPr="00AF687E">
        <w:rPr>
          <w:lang w:val="fr-FR"/>
        </w:rPr>
        <w:t>33.8 </w:t>
      </w:r>
      <w:r w:rsidR="00CC3A75" w:rsidRPr="00AF687E">
        <w:rPr>
          <w:lang w:val="fr-FR"/>
        </w:rPr>
        <w:t>Le détenu doit également être pourvu des moyens immédiatement nécessaires à sa subsistance, doté de vêtements convenables et appropriés au climat et à la saison, et doté des moyens suffisants pour arriver à destination.</w:t>
      </w:r>
      <w:r w:rsidR="0016544B" w:rsidRPr="00AF687E">
        <w:rPr>
          <w:lang w:val="fr-FR"/>
        </w:rPr>
        <w:t> »</w:t>
      </w:r>
    </w:p>
    <w:p w:rsidR="00CC3A75" w:rsidRPr="00AF687E" w:rsidRDefault="00CC3A75" w:rsidP="00AF687E">
      <w:pPr>
        <w:pStyle w:val="ECHRTitle1"/>
        <w:rPr>
          <w:lang w:val="fr-FR"/>
        </w:rPr>
      </w:pPr>
      <w:r w:rsidRPr="00AF687E">
        <w:rPr>
          <w:lang w:val="fr-FR"/>
        </w:rPr>
        <w:t>EN DROIT</w:t>
      </w:r>
    </w:p>
    <w:p w:rsidR="00470DCF" w:rsidRPr="00AF687E" w:rsidRDefault="00470DCF" w:rsidP="00AF687E">
      <w:pPr>
        <w:pStyle w:val="ECHRHeading1"/>
        <w:rPr>
          <w:lang w:val="fr-FR"/>
        </w:rPr>
      </w:pPr>
      <w:r w:rsidRPr="00AF687E">
        <w:rPr>
          <w:lang w:val="fr-FR"/>
        </w:rPr>
        <w:t>I.  SUR LA JONCTION DES REQUÊTES</w:t>
      </w:r>
    </w:p>
    <w:p w:rsidR="00470DCF" w:rsidRPr="00AF687E" w:rsidRDefault="00470DCF" w:rsidP="00AF687E">
      <w:pPr>
        <w:pStyle w:val="ECHRPara"/>
        <w:rPr>
          <w:rFonts w:eastAsiaTheme="majorEastAsia"/>
          <w:lang w:val="fr-FR"/>
        </w:rPr>
      </w:pPr>
      <w:r w:rsidRPr="00AF687E">
        <w:rPr>
          <w:rFonts w:eastAsiaTheme="majorEastAsia"/>
          <w:lang w:val="fr-FR"/>
        </w:rPr>
        <w:fldChar w:fldCharType="begin"/>
      </w:r>
      <w:r w:rsidRPr="00AF687E">
        <w:rPr>
          <w:rFonts w:eastAsiaTheme="majorEastAsia"/>
          <w:lang w:val="fr-FR"/>
        </w:rPr>
        <w:instrText xml:space="preserve"> SEQ level0 \*arabic </w:instrText>
      </w:r>
      <w:r w:rsidRPr="00AF687E">
        <w:rPr>
          <w:rFonts w:eastAsiaTheme="majorEastAsia"/>
          <w:lang w:val="fr-FR"/>
        </w:rPr>
        <w:fldChar w:fldCharType="separate"/>
      </w:r>
      <w:r w:rsidR="00AF687E" w:rsidRPr="00AF687E">
        <w:rPr>
          <w:rFonts w:eastAsiaTheme="majorEastAsia"/>
          <w:noProof/>
          <w:lang w:val="fr-FR"/>
        </w:rPr>
        <w:t>39</w:t>
      </w:r>
      <w:r w:rsidRPr="00AF687E">
        <w:rPr>
          <w:rFonts w:eastAsiaTheme="majorEastAsia"/>
          <w:lang w:val="fr-FR"/>
        </w:rPr>
        <w:fldChar w:fldCharType="end"/>
      </w:r>
      <w:r w:rsidRPr="00AF687E">
        <w:rPr>
          <w:rFonts w:eastAsiaTheme="majorEastAsia"/>
          <w:lang w:val="fr-FR"/>
        </w:rPr>
        <w:t>.  Les deux requêtes étant similaires en fait et en droit, la Cour décide de les joindre, comme le lui permet l</w:t>
      </w:r>
      <w:r w:rsidR="00AF687E" w:rsidRPr="00AF687E">
        <w:rPr>
          <w:rFonts w:eastAsiaTheme="majorEastAsia"/>
          <w:lang w:val="fr-FR"/>
        </w:rPr>
        <w:t>’</w:t>
      </w:r>
      <w:r w:rsidRPr="00AF687E">
        <w:rPr>
          <w:rFonts w:eastAsiaTheme="majorEastAsia"/>
          <w:lang w:val="fr-FR"/>
        </w:rPr>
        <w:t>article 42 § 1 de son règlement.</w:t>
      </w:r>
    </w:p>
    <w:p w:rsidR="00CC3A75" w:rsidRPr="00AF687E" w:rsidRDefault="00CC3A75" w:rsidP="00AF687E">
      <w:pPr>
        <w:pStyle w:val="ECHRHeading1"/>
        <w:rPr>
          <w:lang w:val="fr-FR"/>
        </w:rPr>
      </w:pPr>
      <w:r w:rsidRPr="00AF687E">
        <w:rPr>
          <w:lang w:val="fr-FR"/>
        </w:rPr>
        <w:lastRenderedPageBreak/>
        <w:t>I</w:t>
      </w:r>
      <w:r w:rsidR="00002749" w:rsidRPr="00AF687E">
        <w:rPr>
          <w:lang w:val="fr-FR"/>
        </w:rPr>
        <w:t>I</w:t>
      </w:r>
      <w:r w:rsidRPr="00AF687E">
        <w:rPr>
          <w:lang w:val="fr-FR"/>
        </w:rPr>
        <w:t>.  SUR LA VIOLATION ALLÉGUÉE DE L</w:t>
      </w:r>
      <w:r w:rsidR="00AF687E" w:rsidRPr="00AF687E">
        <w:rPr>
          <w:lang w:val="fr-FR"/>
        </w:rPr>
        <w:t>’</w:t>
      </w:r>
      <w:r w:rsidRPr="00AF687E">
        <w:rPr>
          <w:lang w:val="fr-FR"/>
        </w:rPr>
        <w:t>ARTICLE 1 DU PROTOC</w:t>
      </w:r>
      <w:r w:rsidR="0016544B" w:rsidRPr="00AF687E">
        <w:rPr>
          <w:lang w:val="fr-FR"/>
        </w:rPr>
        <w:t>O</w:t>
      </w:r>
      <w:r w:rsidRPr="00AF687E">
        <w:rPr>
          <w:lang w:val="fr-FR"/>
        </w:rPr>
        <w:t xml:space="preserve">LE </w:t>
      </w:r>
      <w:r w:rsidR="00D177B7" w:rsidRPr="00AF687E">
        <w:rPr>
          <w:caps/>
          <w:lang w:val="fr-FR"/>
        </w:rPr>
        <w:t>n</w:t>
      </w:r>
      <w:r w:rsidR="009419C9" w:rsidRPr="00AF687E">
        <w:rPr>
          <w:vertAlign w:val="superscript"/>
          <w:lang w:val="fr-FR"/>
        </w:rPr>
        <w:t>o</w:t>
      </w:r>
      <w:r w:rsidRPr="00AF687E">
        <w:rPr>
          <w:lang w:val="fr-FR"/>
        </w:rPr>
        <w:t xml:space="preserve"> 1 </w:t>
      </w:r>
      <w:r w:rsidR="000C2132" w:rsidRPr="00AF687E">
        <w:rPr>
          <w:rFonts w:cstheme="majorHAnsi"/>
          <w:lang w:val="fr-FR"/>
        </w:rPr>
        <w:t>À</w:t>
      </w:r>
      <w:r w:rsidRPr="00AF687E">
        <w:rPr>
          <w:lang w:val="fr-FR"/>
        </w:rPr>
        <w:t xml:space="preserve"> LA CONVENTION</w:t>
      </w:r>
    </w:p>
    <w:p w:rsidR="00CC3A75"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40</w:t>
      </w:r>
      <w:r w:rsidRPr="00AF687E">
        <w:rPr>
          <w:lang w:val="fr-FR"/>
        </w:rPr>
        <w:fldChar w:fldCharType="end"/>
      </w:r>
      <w:r w:rsidRPr="00AF687E">
        <w:rPr>
          <w:lang w:val="fr-FR"/>
        </w:rPr>
        <w:t>.  </w:t>
      </w:r>
      <w:r w:rsidR="00CC3A75" w:rsidRPr="00AF687E">
        <w:rPr>
          <w:lang w:val="fr-FR"/>
        </w:rPr>
        <w:t>Les requérants se plaignent que l</w:t>
      </w:r>
      <w:r w:rsidR="00AF687E" w:rsidRPr="00AF687E">
        <w:rPr>
          <w:lang w:val="fr-FR"/>
        </w:rPr>
        <w:t>’</w:t>
      </w:r>
      <w:r w:rsidR="00CC3A75" w:rsidRPr="00AF687E">
        <w:rPr>
          <w:lang w:val="fr-FR"/>
        </w:rPr>
        <w:t xml:space="preserve">obligation leur ayant été faite de placer les sommes constituant leur pécule de libération sur </w:t>
      </w:r>
      <w:r w:rsidR="009515E8" w:rsidRPr="00AF687E">
        <w:rPr>
          <w:lang w:val="fr-FR"/>
        </w:rPr>
        <w:t>un</w:t>
      </w:r>
      <w:r w:rsidR="00CC3A75" w:rsidRPr="00AF687E">
        <w:rPr>
          <w:lang w:val="fr-FR"/>
        </w:rPr>
        <w:t xml:space="preserve"> livret</w:t>
      </w:r>
      <w:r w:rsidR="00BD464A" w:rsidRPr="00AF687E">
        <w:rPr>
          <w:lang w:val="fr-FR"/>
        </w:rPr>
        <w:t xml:space="preserve"> à vue</w:t>
      </w:r>
      <w:r w:rsidR="00CC3A75" w:rsidRPr="00AF687E">
        <w:rPr>
          <w:lang w:val="fr-FR"/>
        </w:rPr>
        <w:t xml:space="preserve"> à la PKO BP </w:t>
      </w:r>
      <w:r w:rsidR="0059774F" w:rsidRPr="00AF687E">
        <w:rPr>
          <w:lang w:val="fr-FR"/>
        </w:rPr>
        <w:t>a porté</w:t>
      </w:r>
      <w:r w:rsidR="00CC3A75" w:rsidRPr="00AF687E">
        <w:rPr>
          <w:lang w:val="fr-FR"/>
        </w:rPr>
        <w:t xml:space="preserve"> atteinte à leur d</w:t>
      </w:r>
      <w:r w:rsidR="0059774F" w:rsidRPr="00AF687E">
        <w:rPr>
          <w:lang w:val="fr-FR"/>
        </w:rPr>
        <w:t>r</w:t>
      </w:r>
      <w:r w:rsidR="00CC3A75" w:rsidRPr="00AF687E">
        <w:rPr>
          <w:lang w:val="fr-FR"/>
        </w:rPr>
        <w:t>oit au respect des biens. Ils invoquent l</w:t>
      </w:r>
      <w:r w:rsidR="00AF687E" w:rsidRPr="00AF687E">
        <w:rPr>
          <w:lang w:val="fr-FR"/>
        </w:rPr>
        <w:t>’</w:t>
      </w:r>
      <w:r w:rsidR="00CC3A75" w:rsidRPr="00AF687E">
        <w:rPr>
          <w:lang w:val="fr-FR"/>
        </w:rPr>
        <w:t>article 1 du Protocole n</w:t>
      </w:r>
      <w:r w:rsidR="00E87902" w:rsidRPr="00AF687E">
        <w:rPr>
          <w:vertAlign w:val="superscript"/>
          <w:lang w:val="fr-FR"/>
        </w:rPr>
        <w:t>o</w:t>
      </w:r>
      <w:r w:rsidR="00CC3A75" w:rsidRPr="00AF687E">
        <w:rPr>
          <w:lang w:val="fr-FR"/>
        </w:rPr>
        <w:t xml:space="preserve"> 1 à la Convention</w:t>
      </w:r>
      <w:r w:rsidR="0059774F" w:rsidRPr="00AF687E">
        <w:rPr>
          <w:lang w:val="fr-FR"/>
        </w:rPr>
        <w:t>,</w:t>
      </w:r>
      <w:r w:rsidR="00CC3A75" w:rsidRPr="00AF687E">
        <w:rPr>
          <w:lang w:val="fr-FR"/>
        </w:rPr>
        <w:t xml:space="preserve"> qui se lit ainsi:</w:t>
      </w:r>
    </w:p>
    <w:p w:rsidR="00CC3A75" w:rsidRPr="00AF687E" w:rsidRDefault="00CC3A75" w:rsidP="00AF687E">
      <w:pPr>
        <w:pStyle w:val="ECHRParaQuote"/>
        <w:rPr>
          <w:lang w:val="fr-FR"/>
        </w:rPr>
      </w:pPr>
      <w:r w:rsidRPr="00AF687E">
        <w:rPr>
          <w:lang w:val="fr-FR"/>
        </w:rPr>
        <w:t>« Toute personne physique ou morale a droit au respect de ses biens. Nul ne peut être privé de sa propriété que pour cause d</w:t>
      </w:r>
      <w:r w:rsidR="00AF687E" w:rsidRPr="00AF687E">
        <w:rPr>
          <w:lang w:val="fr-FR"/>
        </w:rPr>
        <w:t>’</w:t>
      </w:r>
      <w:r w:rsidRPr="00AF687E">
        <w:rPr>
          <w:lang w:val="fr-FR"/>
        </w:rPr>
        <w:t>utilité publique et dans les conditions prévues par la loi et les principes généraux du droit international.</w:t>
      </w:r>
    </w:p>
    <w:p w:rsidR="00CC3A75" w:rsidRPr="00AF687E" w:rsidRDefault="00CC3A75" w:rsidP="00AF687E">
      <w:pPr>
        <w:pStyle w:val="ECHRParaQuote"/>
        <w:rPr>
          <w:lang w:val="fr-FR"/>
        </w:rPr>
      </w:pPr>
      <w:r w:rsidRPr="00AF687E">
        <w:rPr>
          <w:lang w:val="fr-FR"/>
        </w:rPr>
        <w:t>Les dispositions précédentes ne portent pas atteinte au droit que possèdent les États de mettre en vigueur les lois qu</w:t>
      </w:r>
      <w:r w:rsidR="00AF687E" w:rsidRPr="00AF687E">
        <w:rPr>
          <w:lang w:val="fr-FR"/>
        </w:rPr>
        <w:t>’</w:t>
      </w:r>
      <w:r w:rsidRPr="00AF687E">
        <w:rPr>
          <w:lang w:val="fr-FR"/>
        </w:rPr>
        <w:t>ils jugent nécessaires pour réglementer l</w:t>
      </w:r>
      <w:r w:rsidR="00AF687E" w:rsidRPr="00AF687E">
        <w:rPr>
          <w:lang w:val="fr-FR"/>
        </w:rPr>
        <w:t>’</w:t>
      </w:r>
      <w:r w:rsidRPr="00AF687E">
        <w:rPr>
          <w:lang w:val="fr-FR"/>
        </w:rPr>
        <w:t>usage des biens conformément à l</w:t>
      </w:r>
      <w:r w:rsidR="00AF687E" w:rsidRPr="00AF687E">
        <w:rPr>
          <w:lang w:val="fr-FR"/>
        </w:rPr>
        <w:t>’</w:t>
      </w:r>
      <w:r w:rsidRPr="00AF687E">
        <w:rPr>
          <w:lang w:val="fr-FR"/>
        </w:rPr>
        <w:t>intérêt général ou pour assurer le paiement des impôts ou d</w:t>
      </w:r>
      <w:r w:rsidR="00AF687E" w:rsidRPr="00AF687E">
        <w:rPr>
          <w:lang w:val="fr-FR"/>
        </w:rPr>
        <w:t>’</w:t>
      </w:r>
      <w:r w:rsidRPr="00AF687E">
        <w:rPr>
          <w:lang w:val="fr-FR"/>
        </w:rPr>
        <w:t>autres contributions ou des amendes. »</w:t>
      </w:r>
    </w:p>
    <w:p w:rsidR="00CC3A75"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41</w:t>
      </w:r>
      <w:r w:rsidRPr="00AF687E">
        <w:rPr>
          <w:lang w:val="fr-FR"/>
        </w:rPr>
        <w:fldChar w:fldCharType="end"/>
      </w:r>
      <w:r w:rsidRPr="00AF687E">
        <w:rPr>
          <w:lang w:val="fr-FR"/>
        </w:rPr>
        <w:t>.  </w:t>
      </w:r>
      <w:r w:rsidR="00CC3A75" w:rsidRPr="00AF687E">
        <w:rPr>
          <w:lang w:val="fr-FR"/>
        </w:rPr>
        <w:t xml:space="preserve">Le Gouvernement </w:t>
      </w:r>
      <w:r w:rsidR="0059774F" w:rsidRPr="00AF687E">
        <w:rPr>
          <w:lang w:val="fr-FR"/>
        </w:rPr>
        <w:t>combat</w:t>
      </w:r>
      <w:r w:rsidR="00CC3A75" w:rsidRPr="00AF687E">
        <w:rPr>
          <w:lang w:val="fr-FR"/>
        </w:rPr>
        <w:t xml:space="preserve"> cette thèse.</w:t>
      </w:r>
    </w:p>
    <w:p w:rsidR="00CC3A75" w:rsidRPr="00AF687E" w:rsidRDefault="00CC3A75" w:rsidP="00AF687E">
      <w:pPr>
        <w:pStyle w:val="ECHRHeading2"/>
        <w:rPr>
          <w:lang w:val="fr-FR"/>
        </w:rPr>
      </w:pPr>
      <w:r w:rsidRPr="00AF687E">
        <w:rPr>
          <w:lang w:val="fr-FR"/>
        </w:rPr>
        <w:t>A.  Sur la recevabilité</w:t>
      </w:r>
    </w:p>
    <w:p w:rsidR="005D0A2E" w:rsidRPr="00AF687E" w:rsidRDefault="0059774F" w:rsidP="00AF687E">
      <w:pPr>
        <w:pStyle w:val="ECHRHeading3"/>
        <w:rPr>
          <w:rStyle w:val="JuH1Char"/>
          <w:i/>
          <w:iCs/>
          <w:lang w:val="fr-FR"/>
        </w:rPr>
      </w:pPr>
      <w:r w:rsidRPr="00AF687E">
        <w:rPr>
          <w:rStyle w:val="JuH1Char"/>
          <w:i/>
          <w:iCs/>
          <w:lang w:val="fr-FR"/>
        </w:rPr>
        <w:t>1.  </w:t>
      </w:r>
      <w:r w:rsidR="00CC3A75" w:rsidRPr="00AF687E">
        <w:rPr>
          <w:rStyle w:val="JuH1Char"/>
          <w:i/>
          <w:iCs/>
          <w:lang w:val="fr-FR"/>
        </w:rPr>
        <w:t>Sur l</w:t>
      </w:r>
      <w:r w:rsidR="00AF687E" w:rsidRPr="00AF687E">
        <w:rPr>
          <w:rStyle w:val="JuH1Char"/>
          <w:i/>
          <w:iCs/>
          <w:lang w:val="fr-FR"/>
        </w:rPr>
        <w:t>’</w:t>
      </w:r>
      <w:r w:rsidR="00CC3A75" w:rsidRPr="00AF687E">
        <w:rPr>
          <w:rStyle w:val="JuH1Char"/>
          <w:i/>
          <w:iCs/>
          <w:lang w:val="fr-FR"/>
        </w:rPr>
        <w:t>exception du Gouvernement tirée de l</w:t>
      </w:r>
      <w:r w:rsidR="00AF687E" w:rsidRPr="00AF687E">
        <w:rPr>
          <w:rStyle w:val="JuH1Char"/>
          <w:i/>
          <w:iCs/>
          <w:lang w:val="fr-FR"/>
        </w:rPr>
        <w:t>’</w:t>
      </w:r>
      <w:r w:rsidR="00CC3A75" w:rsidRPr="00AF687E">
        <w:rPr>
          <w:rStyle w:val="JuH1Char"/>
          <w:i/>
          <w:iCs/>
          <w:lang w:val="fr-FR"/>
        </w:rPr>
        <w:t xml:space="preserve">incompatibilité </w:t>
      </w:r>
      <w:r w:rsidR="00421E24" w:rsidRPr="00AF687E">
        <w:rPr>
          <w:rStyle w:val="JuH1Char"/>
          <w:i/>
          <w:iCs/>
          <w:lang w:val="fr-FR"/>
        </w:rPr>
        <w:t xml:space="preserve">ratione </w:t>
      </w:r>
      <w:r w:rsidR="00CC3A75" w:rsidRPr="00AF687E">
        <w:rPr>
          <w:rStyle w:val="JuH1Char"/>
          <w:i/>
          <w:iCs/>
          <w:lang w:val="fr-FR"/>
        </w:rPr>
        <w:t>materiae</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42</w:t>
      </w:r>
      <w:r w:rsidRPr="00AF687E">
        <w:rPr>
          <w:lang w:val="fr-FR"/>
        </w:rPr>
        <w:fldChar w:fldCharType="end"/>
      </w:r>
      <w:r w:rsidRPr="00AF687E">
        <w:rPr>
          <w:lang w:val="fr-FR"/>
        </w:rPr>
        <w:t>.  </w:t>
      </w:r>
      <w:r w:rsidR="00CC3A75" w:rsidRPr="00AF687E">
        <w:rPr>
          <w:lang w:val="fr-FR"/>
        </w:rPr>
        <w:t xml:space="preserve">Le Gouvernement soutient que certains aspects du grief, tels que </w:t>
      </w:r>
      <w:r w:rsidR="00F96022" w:rsidRPr="00AF687E">
        <w:rPr>
          <w:lang w:val="fr-FR"/>
        </w:rPr>
        <w:t xml:space="preserve">la </w:t>
      </w:r>
      <w:r w:rsidR="00ED7474" w:rsidRPr="00AF687E">
        <w:rPr>
          <w:lang w:val="fr-FR"/>
        </w:rPr>
        <w:t>question</w:t>
      </w:r>
      <w:r w:rsidR="00F96022" w:rsidRPr="00AF687E">
        <w:rPr>
          <w:lang w:val="fr-FR"/>
        </w:rPr>
        <w:t xml:space="preserve"> du</w:t>
      </w:r>
      <w:r w:rsidR="00CC3A75" w:rsidRPr="00AF687E">
        <w:rPr>
          <w:lang w:val="fr-FR"/>
        </w:rPr>
        <w:t xml:space="preserve"> taux d</w:t>
      </w:r>
      <w:r w:rsidR="00AF687E" w:rsidRPr="00AF687E">
        <w:rPr>
          <w:lang w:val="fr-FR"/>
        </w:rPr>
        <w:t>’</w:t>
      </w:r>
      <w:r w:rsidR="00CC3A75" w:rsidRPr="00AF687E">
        <w:rPr>
          <w:lang w:val="fr-FR"/>
        </w:rPr>
        <w:t>intérêt des livrets dont les requérants étaient détenteurs et la diminution alléguée de leur épargne du fait de l</w:t>
      </w:r>
      <w:r w:rsidR="00AF687E" w:rsidRPr="00AF687E">
        <w:rPr>
          <w:lang w:val="fr-FR"/>
        </w:rPr>
        <w:t>’</w:t>
      </w:r>
      <w:r w:rsidR="00CC3A75" w:rsidRPr="00AF687E">
        <w:rPr>
          <w:lang w:val="fr-FR"/>
        </w:rPr>
        <w:t>inflation, ne relèvent pas du champ d</w:t>
      </w:r>
      <w:r w:rsidR="00AF687E" w:rsidRPr="00AF687E">
        <w:rPr>
          <w:lang w:val="fr-FR"/>
        </w:rPr>
        <w:t>’</w:t>
      </w:r>
      <w:r w:rsidR="00CC3A75" w:rsidRPr="00AF687E">
        <w:rPr>
          <w:lang w:val="fr-FR"/>
        </w:rPr>
        <w:t>application de l</w:t>
      </w:r>
      <w:r w:rsidR="00AF687E" w:rsidRPr="00AF687E">
        <w:rPr>
          <w:lang w:val="fr-FR"/>
        </w:rPr>
        <w:t>’</w:t>
      </w:r>
      <w:r w:rsidR="00CC3A75" w:rsidRPr="00AF687E">
        <w:rPr>
          <w:lang w:val="fr-FR"/>
        </w:rPr>
        <w:t>article 1 du Protocole n</w:t>
      </w:r>
      <w:r w:rsidR="00E87902" w:rsidRPr="00AF687E">
        <w:rPr>
          <w:vertAlign w:val="superscript"/>
          <w:lang w:val="fr-FR"/>
        </w:rPr>
        <w:t>o</w:t>
      </w:r>
      <w:r w:rsidR="00CC3A75" w:rsidRPr="00AF687E">
        <w:rPr>
          <w:lang w:val="fr-FR"/>
        </w:rPr>
        <w:t xml:space="preserve"> 1</w:t>
      </w:r>
      <w:r w:rsidR="0059774F" w:rsidRPr="00AF687E">
        <w:rPr>
          <w:lang w:val="fr-FR"/>
        </w:rPr>
        <w:t xml:space="preserve"> à la Convention</w:t>
      </w:r>
      <w:r w:rsidR="00CC3A75" w:rsidRPr="00AF687E">
        <w:rPr>
          <w:lang w:val="fr-FR"/>
        </w:rPr>
        <w:t xml:space="preserve">. Citant les affaires </w:t>
      </w:r>
      <w:r w:rsidR="00CC3A75" w:rsidRPr="00AF687E">
        <w:rPr>
          <w:i/>
          <w:lang w:val="fr-FR"/>
        </w:rPr>
        <w:t>X. c. Allemagne</w:t>
      </w:r>
      <w:r w:rsidR="00CC3A75" w:rsidRPr="00AF687E">
        <w:rPr>
          <w:lang w:val="fr-FR"/>
        </w:rPr>
        <w:t xml:space="preserve"> </w:t>
      </w:r>
      <w:r w:rsidR="0059774F" w:rsidRPr="00AF687E">
        <w:rPr>
          <w:lang w:val="fr-FR"/>
        </w:rPr>
        <w:t>(</w:t>
      </w:r>
      <w:r w:rsidR="00CC3A75" w:rsidRPr="00AF687E">
        <w:rPr>
          <w:lang w:val="fr-FR"/>
        </w:rPr>
        <w:t>(déc.), n</w:t>
      </w:r>
      <w:r w:rsidR="00E87902" w:rsidRPr="00AF687E">
        <w:rPr>
          <w:vertAlign w:val="superscript"/>
          <w:lang w:val="fr-FR"/>
        </w:rPr>
        <w:t>o</w:t>
      </w:r>
      <w:r w:rsidR="00CC3A75" w:rsidRPr="00AF687E">
        <w:rPr>
          <w:lang w:val="fr-FR"/>
        </w:rPr>
        <w:t xml:space="preserve"> 8724/79, 6 mars 1980</w:t>
      </w:r>
      <w:r w:rsidR="0059774F" w:rsidRPr="00AF687E">
        <w:rPr>
          <w:lang w:val="fr-FR"/>
        </w:rPr>
        <w:t>)</w:t>
      </w:r>
      <w:r w:rsidR="00CC3A75" w:rsidRPr="00AF687E">
        <w:rPr>
          <w:lang w:val="fr-FR"/>
        </w:rPr>
        <w:t xml:space="preserve">, </w:t>
      </w:r>
      <w:r w:rsidR="00CC3A75" w:rsidRPr="00AF687E">
        <w:rPr>
          <w:i/>
          <w:lang w:val="fr-FR"/>
        </w:rPr>
        <w:t>Rudzinska c.</w:t>
      </w:r>
      <w:r w:rsidR="0059774F" w:rsidRPr="00AF687E">
        <w:rPr>
          <w:i/>
          <w:lang w:val="fr-FR"/>
        </w:rPr>
        <w:t> </w:t>
      </w:r>
      <w:r w:rsidR="00CC3A75" w:rsidRPr="00AF687E">
        <w:rPr>
          <w:i/>
          <w:lang w:val="fr-FR"/>
        </w:rPr>
        <w:t>Pologne</w:t>
      </w:r>
      <w:r w:rsidR="00CC3A75" w:rsidRPr="00AF687E">
        <w:rPr>
          <w:lang w:val="fr-FR"/>
        </w:rPr>
        <w:t xml:space="preserve"> </w:t>
      </w:r>
      <w:r w:rsidR="0059774F" w:rsidRPr="00AF687E">
        <w:rPr>
          <w:lang w:val="fr-FR"/>
        </w:rPr>
        <w:t>(</w:t>
      </w:r>
      <w:r w:rsidR="00CC3A75" w:rsidRPr="00AF687E">
        <w:rPr>
          <w:lang w:val="fr-FR"/>
        </w:rPr>
        <w:t>(déc.), n</w:t>
      </w:r>
      <w:r w:rsidR="00E87902" w:rsidRPr="00AF687E">
        <w:rPr>
          <w:vertAlign w:val="superscript"/>
          <w:lang w:val="fr-FR"/>
        </w:rPr>
        <w:t>o</w:t>
      </w:r>
      <w:r w:rsidR="00CC3A75" w:rsidRPr="00AF687E">
        <w:rPr>
          <w:lang w:val="fr-FR"/>
        </w:rPr>
        <w:t xml:space="preserve"> 45223/99, 7 septembre 1999</w:t>
      </w:r>
      <w:r w:rsidR="0059774F" w:rsidRPr="00AF687E">
        <w:rPr>
          <w:lang w:val="fr-FR"/>
        </w:rPr>
        <w:t>)</w:t>
      </w:r>
      <w:r w:rsidR="00CC3A75" w:rsidRPr="00AF687E">
        <w:rPr>
          <w:lang w:val="fr-FR"/>
        </w:rPr>
        <w:t xml:space="preserve">, </w:t>
      </w:r>
      <w:r w:rsidR="00CC3A75" w:rsidRPr="00AF687E">
        <w:rPr>
          <w:i/>
          <w:lang w:val="fr-FR"/>
        </w:rPr>
        <w:t>Gayduk c.</w:t>
      </w:r>
      <w:r w:rsidR="00ED7474" w:rsidRPr="00AF687E">
        <w:rPr>
          <w:i/>
          <w:lang w:val="fr-FR"/>
        </w:rPr>
        <w:t> </w:t>
      </w:r>
      <w:r w:rsidR="00CC3A75" w:rsidRPr="00AF687E">
        <w:rPr>
          <w:i/>
          <w:lang w:val="fr-FR"/>
        </w:rPr>
        <w:t xml:space="preserve">Ukraine </w:t>
      </w:r>
      <w:r w:rsidR="00CC3A75" w:rsidRPr="00AF687E">
        <w:rPr>
          <w:lang w:val="fr-FR"/>
        </w:rPr>
        <w:t>(</w:t>
      </w:r>
      <w:r w:rsidR="0059774F" w:rsidRPr="00AF687E">
        <w:rPr>
          <w:lang w:val="fr-FR"/>
        </w:rPr>
        <w:t>(</w:t>
      </w:r>
      <w:r w:rsidR="00CC3A75" w:rsidRPr="00AF687E">
        <w:rPr>
          <w:lang w:val="fr-FR"/>
        </w:rPr>
        <w:t>déc.), n</w:t>
      </w:r>
      <w:r w:rsidR="00E87902" w:rsidRPr="00AF687E">
        <w:rPr>
          <w:vertAlign w:val="superscript"/>
          <w:lang w:val="fr-FR"/>
        </w:rPr>
        <w:t>o</w:t>
      </w:r>
      <w:r w:rsidR="00CC3A75" w:rsidRPr="00AF687E">
        <w:rPr>
          <w:lang w:val="fr-FR"/>
        </w:rPr>
        <w:t xml:space="preserve"> 45526/99,</w:t>
      </w:r>
      <w:r w:rsidR="00CC3A75" w:rsidRPr="00AF687E">
        <w:rPr>
          <w:i/>
          <w:lang w:val="fr-FR"/>
        </w:rPr>
        <w:t xml:space="preserve"> </w:t>
      </w:r>
      <w:r w:rsidR="00CC3A75" w:rsidRPr="00AF687E">
        <w:rPr>
          <w:lang w:val="fr-FR"/>
        </w:rPr>
        <w:t>2 juillet 2002</w:t>
      </w:r>
      <w:r w:rsidR="0059774F" w:rsidRPr="00AF687E">
        <w:rPr>
          <w:lang w:val="fr-FR"/>
        </w:rPr>
        <w:t>)</w:t>
      </w:r>
      <w:r w:rsidR="00CC3A75" w:rsidRPr="00AF687E">
        <w:rPr>
          <w:lang w:val="fr-FR"/>
        </w:rPr>
        <w:t xml:space="preserve"> ou </w:t>
      </w:r>
      <w:r w:rsidR="00CC3A75" w:rsidRPr="00AF687E">
        <w:rPr>
          <w:i/>
          <w:lang w:val="fr-FR"/>
        </w:rPr>
        <w:t>Ryabykh c. Russie</w:t>
      </w:r>
      <w:r w:rsidR="00CC3A75" w:rsidRPr="00AF687E">
        <w:rPr>
          <w:lang w:val="fr-FR"/>
        </w:rPr>
        <w:t xml:space="preserve"> </w:t>
      </w:r>
      <w:r w:rsidR="0059774F" w:rsidRPr="00AF687E">
        <w:rPr>
          <w:lang w:val="fr-FR"/>
        </w:rPr>
        <w:t>(</w:t>
      </w:r>
      <w:r w:rsidR="00CC3A75" w:rsidRPr="00AF687E">
        <w:rPr>
          <w:lang w:val="fr-FR"/>
        </w:rPr>
        <w:t>n</w:t>
      </w:r>
      <w:r w:rsidR="00E87902" w:rsidRPr="00AF687E">
        <w:rPr>
          <w:vertAlign w:val="superscript"/>
          <w:lang w:val="fr-FR"/>
        </w:rPr>
        <w:t>o</w:t>
      </w:r>
      <w:r w:rsidR="00353EB6" w:rsidRPr="00AF687E">
        <w:rPr>
          <w:lang w:val="fr-FR"/>
        </w:rPr>
        <w:t> </w:t>
      </w:r>
      <w:r w:rsidR="00CC3A75" w:rsidRPr="00AF687E">
        <w:rPr>
          <w:lang w:val="fr-FR"/>
        </w:rPr>
        <w:t>52854/99, 24</w:t>
      </w:r>
      <w:r w:rsidR="0059774F" w:rsidRPr="00AF687E">
        <w:rPr>
          <w:lang w:val="fr-FR"/>
        </w:rPr>
        <w:t> </w:t>
      </w:r>
      <w:r w:rsidR="00CC3A75" w:rsidRPr="00AF687E">
        <w:rPr>
          <w:lang w:val="fr-FR"/>
        </w:rPr>
        <w:t>juillet 2003</w:t>
      </w:r>
      <w:r w:rsidR="0059774F" w:rsidRPr="00AF687E">
        <w:rPr>
          <w:lang w:val="fr-FR"/>
        </w:rPr>
        <w:t>)</w:t>
      </w:r>
      <w:r w:rsidR="00CC3A75" w:rsidRPr="00AF687E">
        <w:rPr>
          <w:lang w:val="fr-FR"/>
        </w:rPr>
        <w:t>, le Gouvernement fait observer que les États ne sont pas responsables pour des sommes déposées dans des banques privées et que l</w:t>
      </w:r>
      <w:r w:rsidR="00AF687E" w:rsidRPr="00AF687E">
        <w:rPr>
          <w:lang w:val="fr-FR"/>
        </w:rPr>
        <w:t>’</w:t>
      </w:r>
      <w:r w:rsidR="00CC3A75" w:rsidRPr="00AF687E">
        <w:rPr>
          <w:lang w:val="fr-FR"/>
        </w:rPr>
        <w:t>article 1 du Protocole n</w:t>
      </w:r>
      <w:r w:rsidR="00E87902" w:rsidRPr="00AF687E">
        <w:rPr>
          <w:vertAlign w:val="superscript"/>
          <w:lang w:val="fr-FR"/>
        </w:rPr>
        <w:t>o</w:t>
      </w:r>
      <w:r w:rsidR="00CC3A75" w:rsidRPr="00AF687E">
        <w:rPr>
          <w:lang w:val="fr-FR"/>
        </w:rPr>
        <w:t xml:space="preserve"> 1</w:t>
      </w:r>
      <w:r w:rsidR="0059774F" w:rsidRPr="00AF687E">
        <w:rPr>
          <w:lang w:val="fr-FR"/>
        </w:rPr>
        <w:t xml:space="preserve"> à la Convention</w:t>
      </w:r>
      <w:r w:rsidR="00CC3A75" w:rsidRPr="00AF687E">
        <w:rPr>
          <w:lang w:val="fr-FR"/>
        </w:rPr>
        <w:t xml:space="preserve"> ne leur impose aucune obligation de maintenir, par une indexation systématique, le pouvoir d</w:t>
      </w:r>
      <w:r w:rsidR="00AF687E" w:rsidRPr="00AF687E">
        <w:rPr>
          <w:lang w:val="fr-FR"/>
        </w:rPr>
        <w:t>’</w:t>
      </w:r>
      <w:r w:rsidR="00CC3A75" w:rsidRPr="00AF687E">
        <w:rPr>
          <w:lang w:val="fr-FR"/>
        </w:rPr>
        <w:t>achat des sommes concernées.</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43</w:t>
      </w:r>
      <w:r w:rsidRPr="00AF687E">
        <w:rPr>
          <w:lang w:val="fr-FR"/>
        </w:rPr>
        <w:fldChar w:fldCharType="end"/>
      </w:r>
      <w:r w:rsidRPr="00AF687E">
        <w:rPr>
          <w:lang w:val="fr-FR"/>
        </w:rPr>
        <w:t>.  </w:t>
      </w:r>
      <w:r w:rsidR="00CC3A75" w:rsidRPr="00AF687E">
        <w:rPr>
          <w:lang w:val="fr-FR"/>
        </w:rPr>
        <w:t>Les requérants rejettent les dires du Gouvernement.</w:t>
      </w:r>
    </w:p>
    <w:p w:rsidR="005D0A2E" w:rsidRPr="00AF687E" w:rsidRDefault="00CC3A75" w:rsidP="00AF687E">
      <w:pPr>
        <w:pStyle w:val="ECHRPara"/>
        <w:rPr>
          <w:lang w:val="fr-FR"/>
        </w:rPr>
      </w:pPr>
      <w:r w:rsidRPr="00AF687E">
        <w:rPr>
          <w:lang w:val="fr-FR"/>
        </w:rPr>
        <w:t xml:space="preserve">Le requérant </w:t>
      </w:r>
      <w:r w:rsidR="00152A97" w:rsidRPr="00AF687E">
        <w:rPr>
          <w:lang w:val="fr-FR"/>
        </w:rPr>
        <w:t xml:space="preserve">Marek </w:t>
      </w:r>
      <w:r w:rsidRPr="00AF687E">
        <w:rPr>
          <w:lang w:val="fr-FR"/>
        </w:rPr>
        <w:t>Siemaszko fait observer qu</w:t>
      </w:r>
      <w:r w:rsidR="00AF687E" w:rsidRPr="00AF687E">
        <w:rPr>
          <w:lang w:val="fr-FR"/>
        </w:rPr>
        <w:t>’</w:t>
      </w:r>
      <w:r w:rsidRPr="00AF687E">
        <w:rPr>
          <w:lang w:val="fr-FR"/>
        </w:rPr>
        <w:t>il ne se plaint pas du taux d</w:t>
      </w:r>
      <w:r w:rsidR="00AF687E" w:rsidRPr="00AF687E">
        <w:rPr>
          <w:lang w:val="fr-FR"/>
        </w:rPr>
        <w:t>’</w:t>
      </w:r>
      <w:r w:rsidRPr="00AF687E">
        <w:rPr>
          <w:lang w:val="fr-FR"/>
        </w:rPr>
        <w:t>intérêt de son livret en tant que tel</w:t>
      </w:r>
      <w:r w:rsidR="008656B9" w:rsidRPr="00AF687E">
        <w:rPr>
          <w:lang w:val="fr-FR"/>
        </w:rPr>
        <w:t>,</w:t>
      </w:r>
      <w:r w:rsidRPr="00AF687E">
        <w:rPr>
          <w:lang w:val="fr-FR"/>
        </w:rPr>
        <w:t xml:space="preserve"> mais </w:t>
      </w:r>
      <w:r w:rsidR="00152A97" w:rsidRPr="00AF687E">
        <w:rPr>
          <w:lang w:val="fr-FR"/>
        </w:rPr>
        <w:t>d</w:t>
      </w:r>
      <w:r w:rsidR="00AF687E" w:rsidRPr="00AF687E">
        <w:rPr>
          <w:lang w:val="fr-FR"/>
        </w:rPr>
        <w:t>’</w:t>
      </w:r>
      <w:r w:rsidR="00152A97" w:rsidRPr="00AF687E">
        <w:rPr>
          <w:lang w:val="fr-FR"/>
        </w:rPr>
        <w:t xml:space="preserve">une </w:t>
      </w:r>
      <w:r w:rsidRPr="00AF687E">
        <w:rPr>
          <w:lang w:val="fr-FR"/>
        </w:rPr>
        <w:t xml:space="preserve">impossibilité </w:t>
      </w:r>
      <w:r w:rsidR="00152A97" w:rsidRPr="00AF687E">
        <w:rPr>
          <w:lang w:val="fr-FR"/>
        </w:rPr>
        <w:t>pour lui</w:t>
      </w:r>
      <w:r w:rsidRPr="00AF687E">
        <w:rPr>
          <w:lang w:val="fr-FR"/>
        </w:rPr>
        <w:t xml:space="preserve"> de disposer de son épargne d</w:t>
      </w:r>
      <w:r w:rsidR="00AF687E" w:rsidRPr="00AF687E">
        <w:rPr>
          <w:lang w:val="fr-FR"/>
        </w:rPr>
        <w:t>’</w:t>
      </w:r>
      <w:r w:rsidR="00152A97" w:rsidRPr="00AF687E">
        <w:rPr>
          <w:lang w:val="fr-FR"/>
        </w:rPr>
        <w:t>une</w:t>
      </w:r>
      <w:r w:rsidRPr="00AF687E">
        <w:rPr>
          <w:lang w:val="fr-FR"/>
        </w:rPr>
        <w:t xml:space="preserve"> manière</w:t>
      </w:r>
      <w:r w:rsidR="00111BEE" w:rsidRPr="00AF687E">
        <w:rPr>
          <w:lang w:val="fr-FR"/>
        </w:rPr>
        <w:t xml:space="preserve"> </w:t>
      </w:r>
      <w:r w:rsidRPr="00AF687E">
        <w:rPr>
          <w:lang w:val="fr-FR"/>
        </w:rPr>
        <w:t>plus</w:t>
      </w:r>
      <w:r w:rsidR="00111BEE" w:rsidRPr="00AF687E">
        <w:rPr>
          <w:lang w:val="fr-FR"/>
        </w:rPr>
        <w:t xml:space="preserve"> favorable</w:t>
      </w:r>
      <w:r w:rsidR="00152A97" w:rsidRPr="00AF687E">
        <w:rPr>
          <w:lang w:val="fr-FR"/>
        </w:rPr>
        <w:t>, pendant plusieurs années, en raison de la formulation de la loi interne et de son application par les autorités nationales</w:t>
      </w:r>
      <w:r w:rsidRPr="00AF687E">
        <w:rPr>
          <w:lang w:val="fr-FR"/>
        </w:rPr>
        <w:t>.</w:t>
      </w:r>
    </w:p>
    <w:p w:rsidR="005D0A2E" w:rsidRPr="00AF687E" w:rsidRDefault="00CC3A75" w:rsidP="00AF687E">
      <w:pPr>
        <w:pStyle w:val="ECHRPara"/>
        <w:rPr>
          <w:lang w:val="fr-FR"/>
        </w:rPr>
      </w:pPr>
      <w:r w:rsidRPr="00AF687E">
        <w:rPr>
          <w:lang w:val="fr-FR"/>
        </w:rPr>
        <w:t xml:space="preserve">Le requérant </w:t>
      </w:r>
      <w:r w:rsidR="00152A97" w:rsidRPr="00AF687E">
        <w:rPr>
          <w:lang w:val="fr-FR"/>
        </w:rPr>
        <w:t xml:space="preserve">Jan </w:t>
      </w:r>
      <w:r w:rsidRPr="00AF687E">
        <w:rPr>
          <w:lang w:val="fr-FR"/>
        </w:rPr>
        <w:t>Olszy</w:t>
      </w:r>
      <w:r w:rsidR="00421E24" w:rsidRPr="00AF687E">
        <w:rPr>
          <w:lang w:val="fr-FR"/>
        </w:rPr>
        <w:t>ń</w:t>
      </w:r>
      <w:r w:rsidRPr="00AF687E">
        <w:rPr>
          <w:lang w:val="fr-FR"/>
        </w:rPr>
        <w:t>ski sou</w:t>
      </w:r>
      <w:r w:rsidR="00152A97" w:rsidRPr="00AF687E">
        <w:rPr>
          <w:lang w:val="fr-FR"/>
        </w:rPr>
        <w:t>tient</w:t>
      </w:r>
      <w:r w:rsidRPr="00AF687E">
        <w:rPr>
          <w:lang w:val="fr-FR"/>
        </w:rPr>
        <w:t xml:space="preserve"> que sa situation se distingue de celle des clients des banques privées en ce qu</w:t>
      </w:r>
      <w:r w:rsidR="00AF687E" w:rsidRPr="00AF687E">
        <w:rPr>
          <w:lang w:val="fr-FR"/>
        </w:rPr>
        <w:t>’</w:t>
      </w:r>
      <w:r w:rsidRPr="00AF687E">
        <w:rPr>
          <w:lang w:val="fr-FR"/>
        </w:rPr>
        <w:t xml:space="preserve">il a été contraint de placer </w:t>
      </w:r>
      <w:r w:rsidR="00275E74" w:rsidRPr="00AF687E">
        <w:rPr>
          <w:lang w:val="fr-FR"/>
        </w:rPr>
        <w:t xml:space="preserve">son épargne </w:t>
      </w:r>
      <w:r w:rsidRPr="00AF687E">
        <w:rPr>
          <w:lang w:val="fr-FR"/>
        </w:rPr>
        <w:t>sur le livret lui a</w:t>
      </w:r>
      <w:r w:rsidR="00275E74" w:rsidRPr="00AF687E">
        <w:rPr>
          <w:lang w:val="fr-FR"/>
        </w:rPr>
        <w:t>yant</w:t>
      </w:r>
      <w:r w:rsidRPr="00AF687E">
        <w:rPr>
          <w:lang w:val="fr-FR"/>
        </w:rPr>
        <w:t xml:space="preserve"> imposé</w:t>
      </w:r>
      <w:r w:rsidR="00275E74" w:rsidRPr="00AF687E">
        <w:rPr>
          <w:lang w:val="fr-FR"/>
        </w:rPr>
        <w:t xml:space="preserve"> par les autorités</w:t>
      </w:r>
      <w:r w:rsidR="00152A97" w:rsidRPr="00AF687E">
        <w:rPr>
          <w:lang w:val="fr-FR"/>
        </w:rPr>
        <w:t>,</w:t>
      </w:r>
      <w:r w:rsidRPr="00AF687E">
        <w:rPr>
          <w:lang w:val="fr-FR"/>
        </w:rPr>
        <w:t xml:space="preserve"> sans pouvoir en choisir un </w:t>
      </w:r>
      <w:r w:rsidR="00152A97" w:rsidRPr="00AF687E">
        <w:rPr>
          <w:lang w:val="fr-FR"/>
        </w:rPr>
        <w:t xml:space="preserve">qui aurait été </w:t>
      </w:r>
      <w:r w:rsidRPr="00AF687E">
        <w:rPr>
          <w:lang w:val="fr-FR"/>
        </w:rPr>
        <w:t xml:space="preserve">mieux adapté à ses besoins personnels. </w:t>
      </w:r>
      <w:r w:rsidR="00DD257C" w:rsidRPr="00AF687E">
        <w:rPr>
          <w:lang w:val="fr-FR"/>
        </w:rPr>
        <w:t>Il</w:t>
      </w:r>
      <w:r w:rsidRPr="00AF687E">
        <w:rPr>
          <w:lang w:val="fr-FR"/>
        </w:rPr>
        <w:t xml:space="preserve"> ajoute que </w:t>
      </w:r>
      <w:r w:rsidRPr="00AF687E">
        <w:rPr>
          <w:lang w:val="fr-FR"/>
        </w:rPr>
        <w:lastRenderedPageBreak/>
        <w:t xml:space="preserve">le livret </w:t>
      </w:r>
      <w:r w:rsidR="009273A6" w:rsidRPr="00AF687E">
        <w:rPr>
          <w:lang w:val="fr-FR"/>
        </w:rPr>
        <w:t>en question</w:t>
      </w:r>
      <w:r w:rsidRPr="00AF687E">
        <w:rPr>
          <w:lang w:val="fr-FR"/>
        </w:rPr>
        <w:t xml:space="preserve"> n</w:t>
      </w:r>
      <w:r w:rsidR="00AF687E" w:rsidRPr="00AF687E">
        <w:rPr>
          <w:lang w:val="fr-FR"/>
        </w:rPr>
        <w:t>’</w:t>
      </w:r>
      <w:r w:rsidRPr="00AF687E">
        <w:rPr>
          <w:lang w:val="fr-FR"/>
        </w:rPr>
        <w:t xml:space="preserve">a pas été </w:t>
      </w:r>
      <w:r w:rsidR="00DD257C" w:rsidRPr="00AF687E">
        <w:rPr>
          <w:lang w:val="fr-FR"/>
        </w:rPr>
        <w:t>ouvert</w:t>
      </w:r>
      <w:r w:rsidRPr="00AF687E">
        <w:rPr>
          <w:lang w:val="fr-FR"/>
        </w:rPr>
        <w:t xml:space="preserve"> </w:t>
      </w:r>
      <w:r w:rsidR="00275E74" w:rsidRPr="00AF687E">
        <w:rPr>
          <w:lang w:val="fr-FR"/>
        </w:rPr>
        <w:t>à la suite d</w:t>
      </w:r>
      <w:r w:rsidR="00AF687E" w:rsidRPr="00AF687E">
        <w:rPr>
          <w:lang w:val="fr-FR"/>
        </w:rPr>
        <w:t>’</w:t>
      </w:r>
      <w:r w:rsidRPr="00AF687E">
        <w:rPr>
          <w:lang w:val="fr-FR"/>
        </w:rPr>
        <w:t xml:space="preserve">un accord </w:t>
      </w:r>
      <w:r w:rsidR="00275E74" w:rsidRPr="00AF687E">
        <w:rPr>
          <w:lang w:val="fr-FR"/>
        </w:rPr>
        <w:t xml:space="preserve">librement négocié entre </w:t>
      </w:r>
      <w:r w:rsidRPr="00AF687E">
        <w:rPr>
          <w:lang w:val="fr-FR"/>
        </w:rPr>
        <w:t xml:space="preserve">lui-même </w:t>
      </w:r>
      <w:r w:rsidR="00033657" w:rsidRPr="00AF687E">
        <w:rPr>
          <w:lang w:val="fr-FR"/>
        </w:rPr>
        <w:t>et la PKO BP</w:t>
      </w:r>
      <w:r w:rsidRPr="00AF687E">
        <w:rPr>
          <w:lang w:val="fr-FR"/>
        </w:rPr>
        <w: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44</w:t>
      </w:r>
      <w:r w:rsidRPr="00AF687E">
        <w:rPr>
          <w:lang w:val="fr-FR"/>
        </w:rPr>
        <w:fldChar w:fldCharType="end"/>
      </w:r>
      <w:r w:rsidRPr="00AF687E">
        <w:rPr>
          <w:lang w:val="fr-FR"/>
        </w:rPr>
        <w:t>.  </w:t>
      </w:r>
      <w:r w:rsidR="00CC3A75" w:rsidRPr="00AF687E">
        <w:rPr>
          <w:lang w:val="fr-FR"/>
        </w:rPr>
        <w:t xml:space="preserve">La Cour note que </w:t>
      </w:r>
      <w:r w:rsidR="007D44C2" w:rsidRPr="00AF687E">
        <w:rPr>
          <w:lang w:val="fr-FR"/>
        </w:rPr>
        <w:t>l</w:t>
      </w:r>
      <w:r w:rsidR="00C072BB" w:rsidRPr="00AF687E">
        <w:rPr>
          <w:lang w:val="fr-FR"/>
        </w:rPr>
        <w:t xml:space="preserve">es </w:t>
      </w:r>
      <w:r w:rsidR="001A0A42" w:rsidRPr="00AF687E">
        <w:rPr>
          <w:lang w:val="fr-FR"/>
        </w:rPr>
        <w:t xml:space="preserve">fonds </w:t>
      </w:r>
      <w:r w:rsidR="00C072BB" w:rsidRPr="00AF687E">
        <w:rPr>
          <w:lang w:val="fr-FR"/>
        </w:rPr>
        <w:t xml:space="preserve">appartenant aux requérants ont été accumulées </w:t>
      </w:r>
      <w:r w:rsidR="007D44C2" w:rsidRPr="00AF687E">
        <w:rPr>
          <w:lang w:val="fr-FR"/>
        </w:rPr>
        <w:t xml:space="preserve">sur un livret </w:t>
      </w:r>
      <w:r w:rsidR="00C072BB" w:rsidRPr="00AF687E">
        <w:rPr>
          <w:lang w:val="fr-FR"/>
        </w:rPr>
        <w:t xml:space="preserve">dans le but de constituer leur pécule de libération. </w:t>
      </w:r>
      <w:r w:rsidR="007D44C2" w:rsidRPr="00AF687E">
        <w:rPr>
          <w:lang w:val="fr-FR"/>
        </w:rPr>
        <w:t xml:space="preserve">Pendant </w:t>
      </w:r>
      <w:r w:rsidR="00C072BB" w:rsidRPr="00AF687E">
        <w:rPr>
          <w:lang w:val="fr-FR"/>
        </w:rPr>
        <w:t xml:space="preserve">leur incarcération, </w:t>
      </w:r>
      <w:r w:rsidR="00360C61" w:rsidRPr="00AF687E">
        <w:rPr>
          <w:lang w:val="fr-FR"/>
        </w:rPr>
        <w:t>les requérants ne pouvaient disposer</w:t>
      </w:r>
      <w:r w:rsidR="001A0A42" w:rsidRPr="00AF687E">
        <w:rPr>
          <w:lang w:val="fr-FR"/>
        </w:rPr>
        <w:t xml:space="preserve"> des sommes accumulées au titre de leur pécule de libération</w:t>
      </w:r>
      <w:r w:rsidR="00360C61" w:rsidRPr="00AF687E">
        <w:rPr>
          <w:lang w:val="fr-FR"/>
        </w:rPr>
        <w:t xml:space="preserve">. </w:t>
      </w:r>
      <w:r w:rsidR="003F3B88" w:rsidRPr="00AF687E">
        <w:rPr>
          <w:lang w:val="fr-FR"/>
        </w:rPr>
        <w:t xml:space="preserve">La </w:t>
      </w:r>
      <w:r w:rsidR="007D44C2" w:rsidRPr="00AF687E">
        <w:rPr>
          <w:lang w:val="fr-FR"/>
        </w:rPr>
        <w:t xml:space="preserve">mesure </w:t>
      </w:r>
      <w:r w:rsidR="003F3B88" w:rsidRPr="00AF687E">
        <w:rPr>
          <w:lang w:val="fr-FR"/>
        </w:rPr>
        <w:t>appliquée à l</w:t>
      </w:r>
      <w:r w:rsidR="00AF687E" w:rsidRPr="00AF687E">
        <w:rPr>
          <w:lang w:val="fr-FR"/>
        </w:rPr>
        <w:t>’</w:t>
      </w:r>
      <w:r w:rsidR="003F3B88" w:rsidRPr="00AF687E">
        <w:rPr>
          <w:lang w:val="fr-FR"/>
        </w:rPr>
        <w:t xml:space="preserve">encontre des requérants </w:t>
      </w:r>
      <w:r w:rsidR="007D44C2" w:rsidRPr="00AF687E">
        <w:rPr>
          <w:lang w:val="fr-FR"/>
        </w:rPr>
        <w:t>ne cherchait pas à les priver de leurs biens, mais seulement à les empêcher d</w:t>
      </w:r>
      <w:r w:rsidR="00AF687E" w:rsidRPr="00AF687E">
        <w:rPr>
          <w:lang w:val="fr-FR"/>
        </w:rPr>
        <w:t>’</w:t>
      </w:r>
      <w:r w:rsidR="007D44C2" w:rsidRPr="00AF687E">
        <w:rPr>
          <w:lang w:val="fr-FR"/>
        </w:rPr>
        <w:t>en user de façon temporaire, dans l</w:t>
      </w:r>
      <w:r w:rsidR="00AF687E" w:rsidRPr="00AF687E">
        <w:rPr>
          <w:lang w:val="fr-FR"/>
        </w:rPr>
        <w:t>’</w:t>
      </w:r>
      <w:r w:rsidR="007D44C2" w:rsidRPr="00AF687E">
        <w:rPr>
          <w:lang w:val="fr-FR"/>
        </w:rPr>
        <w:t xml:space="preserve">attente de leur libération (voir, </w:t>
      </w:r>
      <w:r w:rsidR="00745EA9" w:rsidRPr="00AF687E">
        <w:rPr>
          <w:i/>
          <w:lang w:val="fr-FR"/>
        </w:rPr>
        <w:t>Tenda</w:t>
      </w:r>
      <w:r w:rsidR="007D44C2" w:rsidRPr="00AF687E">
        <w:rPr>
          <w:i/>
          <w:lang w:val="fr-FR"/>
        </w:rPr>
        <w:t>m c. Espagne</w:t>
      </w:r>
      <w:r w:rsidR="007D44C2" w:rsidRPr="00AF687E">
        <w:rPr>
          <w:lang w:val="fr-FR"/>
        </w:rPr>
        <w:t>, n</w:t>
      </w:r>
      <w:r w:rsidR="00E87902" w:rsidRPr="00AF687E">
        <w:rPr>
          <w:vertAlign w:val="superscript"/>
          <w:lang w:val="fr-FR"/>
        </w:rPr>
        <w:t>o</w:t>
      </w:r>
      <w:r w:rsidR="007D44C2" w:rsidRPr="00AF687E">
        <w:rPr>
          <w:lang w:val="fr-FR"/>
        </w:rPr>
        <w:t xml:space="preserve"> 25720/05</w:t>
      </w:r>
      <w:r w:rsidR="00745EA9" w:rsidRPr="00AF687E">
        <w:rPr>
          <w:lang w:val="fr-FR"/>
        </w:rPr>
        <w:t>, § 47, 13</w:t>
      </w:r>
      <w:r w:rsidR="003E0A8F" w:rsidRPr="00AF687E">
        <w:rPr>
          <w:lang w:val="fr-FR"/>
        </w:rPr>
        <w:t> </w:t>
      </w:r>
      <w:r w:rsidR="00745EA9" w:rsidRPr="00AF687E">
        <w:rPr>
          <w:lang w:val="fr-FR"/>
        </w:rPr>
        <w:t>juillet 2010)</w:t>
      </w:r>
      <w:r w:rsidR="001C53AA" w:rsidRPr="00AF687E">
        <w:rPr>
          <w:lang w:val="fr-FR"/>
        </w:rPr>
        <w:t>. Elle</w:t>
      </w:r>
      <w:r w:rsidR="00745EA9" w:rsidRPr="00AF687E">
        <w:rPr>
          <w:lang w:val="fr-FR"/>
        </w:rPr>
        <w:t xml:space="preserve"> relevait de la règlementation de l</w:t>
      </w:r>
      <w:r w:rsidR="00AF687E" w:rsidRPr="00AF687E">
        <w:rPr>
          <w:lang w:val="fr-FR"/>
        </w:rPr>
        <w:t>’</w:t>
      </w:r>
      <w:r w:rsidR="00745EA9" w:rsidRPr="00AF687E">
        <w:rPr>
          <w:lang w:val="fr-FR"/>
        </w:rPr>
        <w:t>usage des biens, au sens du second paragraphe de l</w:t>
      </w:r>
      <w:r w:rsidR="00AF687E" w:rsidRPr="00AF687E">
        <w:rPr>
          <w:lang w:val="fr-FR"/>
        </w:rPr>
        <w:t>’</w:t>
      </w:r>
      <w:r w:rsidR="00745EA9" w:rsidRPr="00AF687E">
        <w:rPr>
          <w:lang w:val="fr-FR"/>
        </w:rPr>
        <w:t>article 1 du Protocole n</w:t>
      </w:r>
      <w:r w:rsidR="00E87902" w:rsidRPr="00AF687E">
        <w:rPr>
          <w:vertAlign w:val="superscript"/>
          <w:lang w:val="fr-FR"/>
        </w:rPr>
        <w:t>o</w:t>
      </w:r>
      <w:r w:rsidR="00745EA9" w:rsidRPr="00AF687E">
        <w:rPr>
          <w:lang w:val="fr-FR"/>
        </w:rPr>
        <w:t xml:space="preserve"> 1 à la Convention.</w:t>
      </w:r>
    </w:p>
    <w:p w:rsidR="005D0A2E" w:rsidRPr="00AF687E" w:rsidRDefault="00745EA9" w:rsidP="00AF687E">
      <w:pPr>
        <w:pStyle w:val="ECHRPara"/>
        <w:rPr>
          <w:lang w:val="fr-FR"/>
        </w:rPr>
      </w:pPr>
      <w:r w:rsidRPr="00AF687E">
        <w:rPr>
          <w:lang w:val="fr-FR"/>
        </w:rPr>
        <w:t>La Cour observe qu</w:t>
      </w:r>
      <w:r w:rsidR="00AF687E" w:rsidRPr="00AF687E">
        <w:rPr>
          <w:lang w:val="fr-FR"/>
        </w:rPr>
        <w:t>’</w:t>
      </w:r>
      <w:r w:rsidRPr="00AF687E">
        <w:rPr>
          <w:lang w:val="fr-FR"/>
        </w:rPr>
        <w:t>en l</w:t>
      </w:r>
      <w:r w:rsidR="00AF687E" w:rsidRPr="00AF687E">
        <w:rPr>
          <w:lang w:val="fr-FR"/>
        </w:rPr>
        <w:t>’</w:t>
      </w:r>
      <w:r w:rsidRPr="00AF687E">
        <w:rPr>
          <w:lang w:val="fr-FR"/>
        </w:rPr>
        <w:t xml:space="preserve">espèce, les requérants se plaignent </w:t>
      </w:r>
      <w:r w:rsidR="003F3B88" w:rsidRPr="00AF687E">
        <w:rPr>
          <w:lang w:val="fr-FR"/>
        </w:rPr>
        <w:t xml:space="preserve">que </w:t>
      </w:r>
      <w:r w:rsidR="009140BC" w:rsidRPr="00AF687E">
        <w:rPr>
          <w:lang w:val="fr-FR"/>
        </w:rPr>
        <w:t xml:space="preserve">leur épargne </w:t>
      </w:r>
      <w:r w:rsidR="003F3B88" w:rsidRPr="00AF687E">
        <w:rPr>
          <w:lang w:val="fr-FR"/>
        </w:rPr>
        <w:t xml:space="preserve">a diminué en raison </w:t>
      </w:r>
      <w:r w:rsidRPr="00AF687E">
        <w:rPr>
          <w:lang w:val="fr-FR"/>
        </w:rPr>
        <w:t>des modalités d</w:t>
      </w:r>
      <w:r w:rsidR="00AF687E" w:rsidRPr="00AF687E">
        <w:rPr>
          <w:lang w:val="fr-FR"/>
        </w:rPr>
        <w:t>’</w:t>
      </w:r>
      <w:r w:rsidRPr="00AF687E">
        <w:rPr>
          <w:lang w:val="fr-FR"/>
        </w:rPr>
        <w:t>applicati</w:t>
      </w:r>
      <w:r w:rsidR="009140BC" w:rsidRPr="00AF687E">
        <w:rPr>
          <w:lang w:val="fr-FR"/>
        </w:rPr>
        <w:t>on de la mesure litigeuse</w:t>
      </w:r>
      <w:r w:rsidR="001C53AA" w:rsidRPr="00AF687E">
        <w:rPr>
          <w:lang w:val="fr-FR"/>
        </w:rPr>
        <w:t xml:space="preserve">. </w:t>
      </w:r>
      <w:r w:rsidR="009140BC" w:rsidRPr="00AF687E">
        <w:rPr>
          <w:lang w:val="fr-FR"/>
        </w:rPr>
        <w:t>Elle note que l</w:t>
      </w:r>
      <w:r w:rsidRPr="00AF687E">
        <w:rPr>
          <w:lang w:val="fr-FR"/>
        </w:rPr>
        <w:t xml:space="preserve">a législation </w:t>
      </w:r>
      <w:r w:rsidR="009140BC" w:rsidRPr="00AF687E">
        <w:rPr>
          <w:lang w:val="fr-FR"/>
        </w:rPr>
        <w:t xml:space="preserve">pertinente </w:t>
      </w:r>
      <w:r w:rsidRPr="00AF687E">
        <w:rPr>
          <w:lang w:val="fr-FR"/>
        </w:rPr>
        <w:t>telle qu</w:t>
      </w:r>
      <w:r w:rsidR="00AF687E" w:rsidRPr="00AF687E">
        <w:rPr>
          <w:lang w:val="fr-FR"/>
        </w:rPr>
        <w:t>’</w:t>
      </w:r>
      <w:r w:rsidRPr="00AF687E">
        <w:rPr>
          <w:lang w:val="fr-FR"/>
        </w:rPr>
        <w:t>appliquée à l</w:t>
      </w:r>
      <w:r w:rsidR="00AF687E" w:rsidRPr="00AF687E">
        <w:rPr>
          <w:lang w:val="fr-FR"/>
        </w:rPr>
        <w:t>’</w:t>
      </w:r>
      <w:r w:rsidRPr="00AF687E">
        <w:rPr>
          <w:lang w:val="fr-FR"/>
        </w:rPr>
        <w:t xml:space="preserve">époque en cause par les autorités polonaises a contraint les requérants à placer leur épargne sur le livret à vue dont le taux de rémunération était </w:t>
      </w:r>
      <w:r w:rsidR="009140BC" w:rsidRPr="00AF687E">
        <w:rPr>
          <w:lang w:val="fr-FR"/>
        </w:rPr>
        <w:t>inférieur au taux de l</w:t>
      </w:r>
      <w:r w:rsidR="00AF687E" w:rsidRPr="00AF687E">
        <w:rPr>
          <w:lang w:val="fr-FR"/>
        </w:rPr>
        <w:t>’</w:t>
      </w:r>
      <w:r w:rsidR="009140BC" w:rsidRPr="00AF687E">
        <w:rPr>
          <w:lang w:val="fr-FR"/>
        </w:rPr>
        <w:t>inflation</w:t>
      </w:r>
      <w:r w:rsidRPr="00AF687E">
        <w:rPr>
          <w:lang w:val="fr-FR"/>
        </w:rPr>
        <w:t>. Les tentatives des requérants de placer leur argent sur un livret offrant une rémunération plus intéressante ont échoué, faute d</w:t>
      </w:r>
      <w:r w:rsidR="00AF687E" w:rsidRPr="00AF687E">
        <w:rPr>
          <w:lang w:val="fr-FR"/>
        </w:rPr>
        <w:t>’</w:t>
      </w:r>
      <w:r w:rsidRPr="00AF687E">
        <w:rPr>
          <w:lang w:val="fr-FR"/>
        </w:rPr>
        <w:t>accord en ce sens des autorités internes</w:t>
      </w:r>
      <w:r w:rsidR="001C53AA" w:rsidRPr="00AF687E">
        <w:rPr>
          <w:lang w:val="fr-FR"/>
        </w:rPr>
        <w:t xml:space="preserve">. </w:t>
      </w:r>
      <w:r w:rsidR="009140BC" w:rsidRPr="00AF687E">
        <w:rPr>
          <w:lang w:val="fr-FR"/>
        </w:rPr>
        <w:t xml:space="preserve">La Cour estime </w:t>
      </w:r>
      <w:r w:rsidR="00CC3A75" w:rsidRPr="00AF687E">
        <w:rPr>
          <w:lang w:val="fr-FR"/>
        </w:rPr>
        <w:t xml:space="preserve">que la violation alléguée du droit des requérants au respect de leurs biens </w:t>
      </w:r>
      <w:r w:rsidR="00033657" w:rsidRPr="00AF687E">
        <w:rPr>
          <w:lang w:val="fr-FR"/>
        </w:rPr>
        <w:t xml:space="preserve">ne </w:t>
      </w:r>
      <w:r w:rsidR="00CC3A75" w:rsidRPr="00AF687E">
        <w:rPr>
          <w:lang w:val="fr-FR"/>
        </w:rPr>
        <w:t>résulte pas de l</w:t>
      </w:r>
      <w:r w:rsidR="00AF687E" w:rsidRPr="00AF687E">
        <w:rPr>
          <w:lang w:val="fr-FR"/>
        </w:rPr>
        <w:t>’</w:t>
      </w:r>
      <w:r w:rsidR="00CC3A75" w:rsidRPr="00AF687E">
        <w:rPr>
          <w:lang w:val="fr-FR"/>
        </w:rPr>
        <w:t>i</w:t>
      </w:r>
      <w:r w:rsidR="00033657" w:rsidRPr="00AF687E">
        <w:rPr>
          <w:lang w:val="fr-FR"/>
        </w:rPr>
        <w:t>nflation en tant que telle</w:t>
      </w:r>
      <w:r w:rsidR="00DD257C" w:rsidRPr="00AF687E">
        <w:rPr>
          <w:lang w:val="fr-FR"/>
        </w:rPr>
        <w:t>,</w:t>
      </w:r>
      <w:r w:rsidR="00033657" w:rsidRPr="00AF687E">
        <w:rPr>
          <w:lang w:val="fr-FR"/>
        </w:rPr>
        <w:t xml:space="preserve"> mais </w:t>
      </w:r>
      <w:r w:rsidR="00CC3A75" w:rsidRPr="00AF687E">
        <w:rPr>
          <w:lang w:val="fr-FR"/>
        </w:rPr>
        <w:t xml:space="preserve">est imputable au cadre réglementaire </w:t>
      </w:r>
      <w:r w:rsidR="00033657" w:rsidRPr="00AF687E">
        <w:rPr>
          <w:lang w:val="fr-FR"/>
        </w:rPr>
        <w:t xml:space="preserve">que </w:t>
      </w:r>
      <w:r w:rsidR="00CC3A75" w:rsidRPr="00AF687E">
        <w:rPr>
          <w:lang w:val="fr-FR"/>
        </w:rPr>
        <w:t>les autorités nationales</w:t>
      </w:r>
      <w:r w:rsidR="00033657" w:rsidRPr="00AF687E">
        <w:rPr>
          <w:lang w:val="fr-FR"/>
        </w:rPr>
        <w:t xml:space="preserve"> ont mis en place en matière de gestion des moyens de paiement des détenus</w:t>
      </w:r>
      <w:r w:rsidR="00CC3A75" w:rsidRPr="00AF687E">
        <w:rPr>
          <w:lang w:val="fr-FR"/>
        </w:rPr>
        <w:t>.</w:t>
      </w:r>
    </w:p>
    <w:p w:rsidR="00CC3A75"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45</w:t>
      </w:r>
      <w:r w:rsidRPr="00AF687E">
        <w:rPr>
          <w:lang w:val="fr-FR"/>
        </w:rPr>
        <w:fldChar w:fldCharType="end"/>
      </w:r>
      <w:r w:rsidRPr="00AF687E">
        <w:rPr>
          <w:lang w:val="fr-FR"/>
        </w:rPr>
        <w:t>.  </w:t>
      </w:r>
      <w:r w:rsidR="00CC3A75" w:rsidRPr="00AF687E">
        <w:rPr>
          <w:lang w:val="fr-FR"/>
        </w:rPr>
        <w:t>Compte tenu de ce qui précède, la Cour estime que la situation dénoncée par les requérants engage la responsabilité des autorités nationales au titre de l</w:t>
      </w:r>
      <w:r w:rsidR="00AF687E" w:rsidRPr="00AF687E">
        <w:rPr>
          <w:lang w:val="fr-FR"/>
        </w:rPr>
        <w:t>’</w:t>
      </w:r>
      <w:r w:rsidR="00CC3A75" w:rsidRPr="00AF687E">
        <w:rPr>
          <w:lang w:val="fr-FR"/>
        </w:rPr>
        <w:t>article 1 du Protocole n</w:t>
      </w:r>
      <w:r w:rsidR="00E87902" w:rsidRPr="00AF687E">
        <w:rPr>
          <w:vertAlign w:val="superscript"/>
          <w:lang w:val="fr-FR"/>
        </w:rPr>
        <w:t>o</w:t>
      </w:r>
      <w:r w:rsidR="00CC3A75" w:rsidRPr="00AF687E">
        <w:rPr>
          <w:lang w:val="fr-FR"/>
        </w:rPr>
        <w:t xml:space="preserve"> 1 </w:t>
      </w:r>
      <w:r w:rsidR="00E166F8" w:rsidRPr="00AF687E">
        <w:rPr>
          <w:lang w:val="fr-FR"/>
        </w:rPr>
        <w:t xml:space="preserve">à la Convention </w:t>
      </w:r>
      <w:r w:rsidR="00CC3A75" w:rsidRPr="00AF687E">
        <w:rPr>
          <w:lang w:val="fr-FR"/>
        </w:rPr>
        <w:t>et rejette l</w:t>
      </w:r>
      <w:r w:rsidR="00AF687E" w:rsidRPr="00AF687E">
        <w:rPr>
          <w:lang w:val="fr-FR"/>
        </w:rPr>
        <w:t>’</w:t>
      </w:r>
      <w:r w:rsidR="00CC3A75" w:rsidRPr="00AF687E">
        <w:rPr>
          <w:lang w:val="fr-FR"/>
        </w:rPr>
        <w:t>exception du Gouvernement.</w:t>
      </w:r>
    </w:p>
    <w:p w:rsidR="00CC3A75" w:rsidRPr="00AF687E" w:rsidRDefault="0059774F" w:rsidP="00AF687E">
      <w:pPr>
        <w:pStyle w:val="ECHRHeading3"/>
        <w:ind w:left="720" w:hanging="153"/>
        <w:rPr>
          <w:rStyle w:val="JuH1Char"/>
          <w:bCs/>
          <w:i/>
          <w:lang w:val="fr-FR"/>
        </w:rPr>
      </w:pPr>
      <w:r w:rsidRPr="00AF687E">
        <w:rPr>
          <w:rStyle w:val="JuH1Char"/>
          <w:bCs/>
          <w:i/>
          <w:lang w:val="fr-FR"/>
        </w:rPr>
        <w:t>2.  </w:t>
      </w:r>
      <w:r w:rsidR="00CC3A75" w:rsidRPr="00AF687E">
        <w:rPr>
          <w:rStyle w:val="JuH1Char"/>
          <w:bCs/>
          <w:i/>
          <w:lang w:val="fr-FR"/>
        </w:rPr>
        <w:t>Sur l</w:t>
      </w:r>
      <w:r w:rsidR="00AF687E" w:rsidRPr="00AF687E">
        <w:rPr>
          <w:rStyle w:val="JuH1Char"/>
          <w:bCs/>
          <w:i/>
          <w:lang w:val="fr-FR"/>
        </w:rPr>
        <w:t>’</w:t>
      </w:r>
      <w:r w:rsidR="00CC3A75" w:rsidRPr="00AF687E">
        <w:rPr>
          <w:rStyle w:val="JuH1Char"/>
          <w:bCs/>
          <w:i/>
          <w:lang w:val="fr-FR"/>
        </w:rPr>
        <w:t>exception du Gouvernement tirée de l</w:t>
      </w:r>
      <w:r w:rsidR="00AF687E" w:rsidRPr="00AF687E">
        <w:rPr>
          <w:rStyle w:val="JuH1Char"/>
          <w:bCs/>
          <w:i/>
          <w:lang w:val="fr-FR"/>
        </w:rPr>
        <w:t>’</w:t>
      </w:r>
      <w:r w:rsidR="00CC3A75" w:rsidRPr="00AF687E">
        <w:rPr>
          <w:rStyle w:val="JuH1Char"/>
          <w:bCs/>
          <w:i/>
          <w:lang w:val="fr-FR"/>
        </w:rPr>
        <w:t xml:space="preserve">incompatibilité ratione personae </w:t>
      </w:r>
      <w:r w:rsidR="00E166F8" w:rsidRPr="00AF687E">
        <w:rPr>
          <w:rStyle w:val="JuH1Char"/>
          <w:bCs/>
          <w:i/>
          <w:lang w:val="fr-FR"/>
        </w:rPr>
        <w:t>concernant le</w:t>
      </w:r>
      <w:r w:rsidR="00CC3A75" w:rsidRPr="00AF687E">
        <w:rPr>
          <w:rStyle w:val="JuH1Char"/>
          <w:bCs/>
          <w:i/>
          <w:lang w:val="fr-FR"/>
        </w:rPr>
        <w:t xml:space="preserve"> requérant </w:t>
      </w:r>
      <w:r w:rsidR="00E166F8" w:rsidRPr="00AF687E">
        <w:rPr>
          <w:rStyle w:val="JuH1Char"/>
          <w:bCs/>
          <w:i/>
          <w:lang w:val="fr-FR"/>
        </w:rPr>
        <w:t xml:space="preserve">Marek </w:t>
      </w:r>
      <w:r w:rsidR="00CC3A75" w:rsidRPr="00AF687E">
        <w:rPr>
          <w:rStyle w:val="JuH1Char"/>
          <w:bCs/>
          <w:i/>
          <w:lang w:val="fr-FR"/>
        </w:rPr>
        <w:t>Siemaszko</w:t>
      </w:r>
    </w:p>
    <w:p w:rsidR="005D0A2E" w:rsidRPr="00AF687E" w:rsidRDefault="00DC2AF0" w:rsidP="00AF687E">
      <w:pPr>
        <w:pStyle w:val="ECHRPara"/>
        <w:rPr>
          <w:lang w:val="fr-FR"/>
        </w:rPr>
      </w:pPr>
      <w:r w:rsidRPr="00AF687E">
        <w:fldChar w:fldCharType="begin"/>
      </w:r>
      <w:r w:rsidRPr="00AF687E">
        <w:rPr>
          <w:lang w:val="fr-FR"/>
        </w:rPr>
        <w:instrText xml:space="preserve"> SEQ level0 \*arabic </w:instrText>
      </w:r>
      <w:r w:rsidRPr="00AF687E">
        <w:fldChar w:fldCharType="separate"/>
      </w:r>
      <w:r w:rsidR="00AF687E" w:rsidRPr="00AF687E">
        <w:rPr>
          <w:noProof/>
          <w:lang w:val="fr-FR"/>
        </w:rPr>
        <w:t>46</w:t>
      </w:r>
      <w:r w:rsidRPr="00AF687E">
        <w:fldChar w:fldCharType="end"/>
      </w:r>
      <w:r w:rsidRPr="00AF687E">
        <w:rPr>
          <w:lang w:val="fr-FR"/>
        </w:rPr>
        <w:t>.  </w:t>
      </w:r>
      <w:r w:rsidR="00CC3A75" w:rsidRPr="00AF687E">
        <w:rPr>
          <w:lang w:val="fr-FR"/>
        </w:rPr>
        <w:t xml:space="preserve">Le Gouvernement soutient que le </w:t>
      </w:r>
      <w:r w:rsidR="00E166F8" w:rsidRPr="00AF687E">
        <w:rPr>
          <w:lang w:val="fr-FR"/>
        </w:rPr>
        <w:t xml:space="preserve">premier </w:t>
      </w:r>
      <w:r w:rsidR="00CC3A75" w:rsidRPr="00AF687E">
        <w:rPr>
          <w:lang w:val="fr-FR"/>
        </w:rPr>
        <w:t>requérant n</w:t>
      </w:r>
      <w:r w:rsidR="00AF687E" w:rsidRPr="00AF687E">
        <w:rPr>
          <w:lang w:val="fr-FR"/>
        </w:rPr>
        <w:t>’</w:t>
      </w:r>
      <w:r w:rsidR="00CC3A75" w:rsidRPr="00AF687E">
        <w:rPr>
          <w:lang w:val="fr-FR"/>
        </w:rPr>
        <w:t>est plus victime d</w:t>
      </w:r>
      <w:r w:rsidR="00AF687E" w:rsidRPr="00AF687E">
        <w:rPr>
          <w:lang w:val="fr-FR"/>
        </w:rPr>
        <w:t>’</w:t>
      </w:r>
      <w:r w:rsidR="00CC3A75" w:rsidRPr="00AF687E">
        <w:rPr>
          <w:lang w:val="fr-FR"/>
        </w:rPr>
        <w:t xml:space="preserve">une violation de la Convention, </w:t>
      </w:r>
      <w:r w:rsidR="00033657" w:rsidRPr="00AF687E">
        <w:rPr>
          <w:lang w:val="fr-FR"/>
        </w:rPr>
        <w:t xml:space="preserve">dans la mesure où, </w:t>
      </w:r>
      <w:r w:rsidR="00CC3A75" w:rsidRPr="00AF687E">
        <w:rPr>
          <w:lang w:val="fr-FR"/>
        </w:rPr>
        <w:t>à la suite de l</w:t>
      </w:r>
      <w:r w:rsidR="00AF687E" w:rsidRPr="00AF687E">
        <w:rPr>
          <w:lang w:val="fr-FR"/>
        </w:rPr>
        <w:t>’</w:t>
      </w:r>
      <w:r w:rsidR="00CC3A75" w:rsidRPr="00AF687E">
        <w:rPr>
          <w:lang w:val="fr-FR"/>
        </w:rPr>
        <w:t>amendement de l</w:t>
      </w:r>
      <w:r w:rsidR="00AF687E" w:rsidRPr="00AF687E">
        <w:rPr>
          <w:lang w:val="fr-FR"/>
        </w:rPr>
        <w:t>’</w:t>
      </w:r>
      <w:r w:rsidR="00CC3A75" w:rsidRPr="00AF687E">
        <w:rPr>
          <w:lang w:val="fr-FR"/>
        </w:rPr>
        <w:t xml:space="preserve">article 126 du CAP entré en vigueur en janvier 2012, </w:t>
      </w:r>
      <w:r w:rsidR="00B67620" w:rsidRPr="00AF687E">
        <w:rPr>
          <w:lang w:val="fr-FR"/>
        </w:rPr>
        <w:t>l</w:t>
      </w:r>
      <w:r w:rsidR="00AF687E" w:rsidRPr="00AF687E">
        <w:rPr>
          <w:lang w:val="fr-FR"/>
        </w:rPr>
        <w:t>’</w:t>
      </w:r>
      <w:r w:rsidR="00B67620" w:rsidRPr="00AF687E">
        <w:rPr>
          <w:lang w:val="fr-FR"/>
        </w:rPr>
        <w:t>intéressé</w:t>
      </w:r>
      <w:r w:rsidR="00CC3A75" w:rsidRPr="00AF687E">
        <w:rPr>
          <w:lang w:val="fr-FR"/>
        </w:rPr>
        <w:t xml:space="preserve"> a pu clôturer </w:t>
      </w:r>
      <w:r w:rsidR="003738A9" w:rsidRPr="00AF687E">
        <w:rPr>
          <w:lang w:val="fr-FR"/>
        </w:rPr>
        <w:t>son</w:t>
      </w:r>
      <w:r w:rsidR="00CC3A75" w:rsidRPr="00AF687E">
        <w:rPr>
          <w:lang w:val="fr-FR"/>
        </w:rPr>
        <w:t xml:space="preserve"> livret à la PKO BP et </w:t>
      </w:r>
      <w:r w:rsidR="00033657" w:rsidRPr="00AF687E">
        <w:rPr>
          <w:lang w:val="fr-FR"/>
        </w:rPr>
        <w:t>a transféré</w:t>
      </w:r>
      <w:r w:rsidR="00CC3A75" w:rsidRPr="00AF687E">
        <w:rPr>
          <w:lang w:val="fr-FR"/>
        </w:rPr>
        <w:t xml:space="preserve"> son épargne sur un livret de son choix. </w:t>
      </w:r>
      <w:r w:rsidR="00033657" w:rsidRPr="00AF687E">
        <w:rPr>
          <w:lang w:val="fr-FR"/>
        </w:rPr>
        <w:t>Ainsi, s</w:t>
      </w:r>
      <w:r w:rsidR="00CC3A75" w:rsidRPr="00AF687E">
        <w:rPr>
          <w:lang w:val="fr-FR"/>
        </w:rPr>
        <w:t xml:space="preserve">es prétentions </w:t>
      </w:r>
      <w:r w:rsidR="00E166F8" w:rsidRPr="00AF687E">
        <w:rPr>
          <w:lang w:val="fr-FR"/>
        </w:rPr>
        <w:t>auraient</w:t>
      </w:r>
      <w:r w:rsidR="00CC3A75" w:rsidRPr="00AF687E">
        <w:rPr>
          <w:lang w:val="fr-FR"/>
        </w:rPr>
        <w:t xml:space="preserve"> été satisfaites par les autorités internes.</w:t>
      </w:r>
    </w:p>
    <w:p w:rsidR="005D0A2E" w:rsidRPr="00AF687E" w:rsidRDefault="00DC2AF0" w:rsidP="00AF687E">
      <w:pPr>
        <w:pStyle w:val="ECHRPara"/>
        <w:rPr>
          <w:lang w:val="fr-FR"/>
        </w:rPr>
      </w:pPr>
      <w:r w:rsidRPr="00AF687E">
        <w:fldChar w:fldCharType="begin"/>
      </w:r>
      <w:r w:rsidRPr="00AF687E">
        <w:rPr>
          <w:lang w:val="fr-FR"/>
        </w:rPr>
        <w:instrText xml:space="preserve"> SEQ level0 \*arabic </w:instrText>
      </w:r>
      <w:r w:rsidRPr="00AF687E">
        <w:fldChar w:fldCharType="separate"/>
      </w:r>
      <w:r w:rsidR="00AF687E" w:rsidRPr="00AF687E">
        <w:rPr>
          <w:noProof/>
          <w:lang w:val="fr-FR"/>
        </w:rPr>
        <w:t>47</w:t>
      </w:r>
      <w:r w:rsidRPr="00AF687E">
        <w:fldChar w:fldCharType="end"/>
      </w:r>
      <w:r w:rsidRPr="00AF687E">
        <w:rPr>
          <w:lang w:val="fr-FR"/>
        </w:rPr>
        <w:t>.  </w:t>
      </w:r>
      <w:r w:rsidR="00CC3A75" w:rsidRPr="00AF687E">
        <w:rPr>
          <w:lang w:val="fr-FR"/>
        </w:rPr>
        <w:t xml:space="preserve">Le </w:t>
      </w:r>
      <w:r w:rsidR="006A72B3" w:rsidRPr="00AF687E">
        <w:rPr>
          <w:lang w:val="fr-FR"/>
        </w:rPr>
        <w:t xml:space="preserve">premier </w:t>
      </w:r>
      <w:r w:rsidR="00CC3A75" w:rsidRPr="00AF687E">
        <w:rPr>
          <w:lang w:val="fr-FR"/>
        </w:rPr>
        <w:t>requérant soutient que l</w:t>
      </w:r>
      <w:r w:rsidR="00AF687E" w:rsidRPr="00AF687E">
        <w:rPr>
          <w:lang w:val="fr-FR"/>
        </w:rPr>
        <w:t>’</w:t>
      </w:r>
      <w:r w:rsidR="00CC3A75" w:rsidRPr="00AF687E">
        <w:rPr>
          <w:lang w:val="fr-FR"/>
        </w:rPr>
        <w:t>État n</w:t>
      </w:r>
      <w:r w:rsidR="00AF687E" w:rsidRPr="00AF687E">
        <w:rPr>
          <w:lang w:val="fr-FR"/>
        </w:rPr>
        <w:t>’</w:t>
      </w:r>
      <w:r w:rsidR="00CC3A75" w:rsidRPr="00AF687E">
        <w:rPr>
          <w:lang w:val="fr-FR"/>
        </w:rPr>
        <w:t>a pas explicitement reconnu la violation de son droit au respect des biens</w:t>
      </w:r>
      <w:r w:rsidR="00BB3B27" w:rsidRPr="00AF687E">
        <w:rPr>
          <w:lang w:val="fr-FR"/>
        </w:rPr>
        <w:t xml:space="preserve"> dont il </w:t>
      </w:r>
      <w:r w:rsidR="00E166F8" w:rsidRPr="00AF687E">
        <w:rPr>
          <w:lang w:val="fr-FR"/>
        </w:rPr>
        <w:t>dit avoir</w:t>
      </w:r>
      <w:r w:rsidR="00BB3B27" w:rsidRPr="00AF687E">
        <w:rPr>
          <w:lang w:val="fr-FR"/>
        </w:rPr>
        <w:t xml:space="preserve"> été victime pendant plus de douze années</w:t>
      </w:r>
      <w:r w:rsidR="00E166F8" w:rsidRPr="00AF687E">
        <w:rPr>
          <w:lang w:val="fr-FR"/>
        </w:rPr>
        <w:t xml:space="preserve"> et qu</w:t>
      </w:r>
      <w:r w:rsidR="00AF687E" w:rsidRPr="00AF687E">
        <w:rPr>
          <w:lang w:val="fr-FR"/>
        </w:rPr>
        <w:t>’</w:t>
      </w:r>
      <w:r w:rsidR="00E166F8" w:rsidRPr="00AF687E">
        <w:rPr>
          <w:lang w:val="fr-FR"/>
        </w:rPr>
        <w:t xml:space="preserve">il ne </w:t>
      </w:r>
      <w:r w:rsidR="00CC3A75" w:rsidRPr="00AF687E">
        <w:rPr>
          <w:lang w:val="fr-FR"/>
        </w:rPr>
        <w:t>l</w:t>
      </w:r>
      <w:r w:rsidR="00AF687E" w:rsidRPr="00AF687E">
        <w:rPr>
          <w:lang w:val="fr-FR"/>
        </w:rPr>
        <w:t>’</w:t>
      </w:r>
      <w:r w:rsidR="00CC3A75" w:rsidRPr="00AF687E">
        <w:rPr>
          <w:lang w:val="fr-FR"/>
        </w:rPr>
        <w:t xml:space="preserve">a pas </w:t>
      </w:r>
      <w:r w:rsidR="00E166F8" w:rsidRPr="00AF687E">
        <w:rPr>
          <w:lang w:val="fr-FR"/>
        </w:rPr>
        <w:t xml:space="preserve">non plus </w:t>
      </w:r>
      <w:r w:rsidR="00CC3A75" w:rsidRPr="00AF687E">
        <w:rPr>
          <w:lang w:val="fr-FR"/>
        </w:rPr>
        <w:t xml:space="preserve">indemnisé </w:t>
      </w:r>
      <w:r w:rsidR="00E166F8" w:rsidRPr="00AF687E">
        <w:rPr>
          <w:lang w:val="fr-FR"/>
        </w:rPr>
        <w:t>pour le</w:t>
      </w:r>
      <w:r w:rsidR="00CC3A75" w:rsidRPr="00AF687E">
        <w:rPr>
          <w:lang w:val="fr-FR"/>
        </w:rPr>
        <w:t xml:space="preserve"> préjudice </w:t>
      </w:r>
      <w:r w:rsidR="00E166F8" w:rsidRPr="00AF687E">
        <w:rPr>
          <w:lang w:val="fr-FR"/>
        </w:rPr>
        <w:t>qu</w:t>
      </w:r>
      <w:r w:rsidR="00AF687E" w:rsidRPr="00AF687E">
        <w:rPr>
          <w:lang w:val="fr-FR"/>
        </w:rPr>
        <w:t>’</w:t>
      </w:r>
      <w:r w:rsidR="00E166F8" w:rsidRPr="00AF687E">
        <w:rPr>
          <w:lang w:val="fr-FR"/>
        </w:rPr>
        <w:t xml:space="preserve">il estime avoir </w:t>
      </w:r>
      <w:r w:rsidR="00CC3A75" w:rsidRPr="00AF687E">
        <w:rPr>
          <w:lang w:val="fr-FR"/>
        </w:rPr>
        <w:t>subi de ce fait.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48</w:t>
      </w:r>
      <w:r w:rsidRPr="00AF687E">
        <w:rPr>
          <w:lang w:val="fr-FR"/>
        </w:rPr>
        <w:fldChar w:fldCharType="end"/>
      </w:r>
      <w:r w:rsidRPr="00AF687E">
        <w:rPr>
          <w:lang w:val="fr-FR"/>
        </w:rPr>
        <w:t>.  </w:t>
      </w:r>
      <w:r w:rsidR="00CC3A75" w:rsidRPr="00AF687E">
        <w:rPr>
          <w:lang w:val="fr-FR"/>
        </w:rPr>
        <w:t>La Cour rappelle qu</w:t>
      </w:r>
      <w:r w:rsidR="00AF687E" w:rsidRPr="00AF687E">
        <w:rPr>
          <w:lang w:val="fr-FR"/>
        </w:rPr>
        <w:t>’</w:t>
      </w:r>
      <w:r w:rsidR="00CC3A75" w:rsidRPr="00AF687E">
        <w:rPr>
          <w:lang w:val="fr-FR"/>
        </w:rPr>
        <w:t xml:space="preserve">une décision ou une mesure favorable au requérant ne suffit en principe à lui retirer la qualité de « victime » que si les autorités nationales ont reconnu, explicitement ou en substance, puis réparé la violation de la Convention (voir, par exemple, </w:t>
      </w:r>
      <w:r w:rsidR="00CC3A75" w:rsidRPr="00AF687E">
        <w:rPr>
          <w:i/>
          <w:iCs/>
          <w:lang w:val="fr-FR"/>
        </w:rPr>
        <w:t>Eckle c. Allemagne</w:t>
      </w:r>
      <w:r w:rsidR="00CC3A75" w:rsidRPr="00AF687E">
        <w:rPr>
          <w:lang w:val="fr-FR"/>
        </w:rPr>
        <w:t xml:space="preserve">, </w:t>
      </w:r>
      <w:r w:rsidR="00CC3A75" w:rsidRPr="00AF687E">
        <w:rPr>
          <w:lang w:val="fr-FR"/>
        </w:rPr>
        <w:lastRenderedPageBreak/>
        <w:t>15 juillet 1982, § 69, série A n</w:t>
      </w:r>
      <w:r w:rsidR="00CC3A75" w:rsidRPr="00AF687E">
        <w:rPr>
          <w:vertAlign w:val="superscript"/>
          <w:lang w:val="fr-FR"/>
        </w:rPr>
        <w:t>o</w:t>
      </w:r>
      <w:r w:rsidR="00CC3A75" w:rsidRPr="00AF687E">
        <w:rPr>
          <w:lang w:val="fr-FR"/>
        </w:rPr>
        <w:t xml:space="preserve"> 51, </w:t>
      </w:r>
      <w:r w:rsidR="00CC3A75" w:rsidRPr="00AF687E">
        <w:rPr>
          <w:i/>
          <w:iCs/>
          <w:lang w:val="fr-FR"/>
        </w:rPr>
        <w:t>Amuur c. France</w:t>
      </w:r>
      <w:r w:rsidR="00CC3A75" w:rsidRPr="00AF687E">
        <w:rPr>
          <w:lang w:val="fr-FR"/>
        </w:rPr>
        <w:t>, 25 juin 1996, §</w:t>
      </w:r>
      <w:r w:rsidR="00E166F8" w:rsidRPr="00AF687E">
        <w:rPr>
          <w:lang w:val="fr-FR"/>
        </w:rPr>
        <w:t> </w:t>
      </w:r>
      <w:r w:rsidR="00CC3A75" w:rsidRPr="00AF687E">
        <w:rPr>
          <w:lang w:val="fr-FR"/>
        </w:rPr>
        <w:t xml:space="preserve">36, </w:t>
      </w:r>
      <w:r w:rsidR="00CC3A75" w:rsidRPr="00AF687E">
        <w:rPr>
          <w:i/>
          <w:lang w:val="fr-FR"/>
        </w:rPr>
        <w:t>Recueil des arrêts et décisions</w:t>
      </w:r>
      <w:r w:rsidR="00CC3A75" w:rsidRPr="00AF687E">
        <w:rPr>
          <w:lang w:val="fr-FR"/>
        </w:rPr>
        <w:t xml:space="preserve"> 1996-III, </w:t>
      </w:r>
      <w:r w:rsidR="00CC3A75" w:rsidRPr="00AF687E">
        <w:rPr>
          <w:i/>
          <w:iCs/>
          <w:lang w:val="fr-FR"/>
        </w:rPr>
        <w:t>Dalban c. Roumanie</w:t>
      </w:r>
      <w:r w:rsidR="00CC3A75" w:rsidRPr="00AF687E">
        <w:rPr>
          <w:lang w:val="fr-FR"/>
        </w:rPr>
        <w:t xml:space="preserve"> [GC], n</w:t>
      </w:r>
      <w:r w:rsidR="00CC3A75" w:rsidRPr="00AF687E">
        <w:rPr>
          <w:vertAlign w:val="superscript"/>
          <w:lang w:val="fr-FR"/>
        </w:rPr>
        <w:t>o</w:t>
      </w:r>
      <w:r w:rsidR="00CC3A75" w:rsidRPr="00AF687E">
        <w:rPr>
          <w:lang w:val="fr-FR"/>
        </w:rPr>
        <w:t xml:space="preserve"> 28114/95, § 44, CEDH 1999-VI, et </w:t>
      </w:r>
      <w:r w:rsidR="00CC3A75" w:rsidRPr="00AF687E">
        <w:rPr>
          <w:i/>
          <w:iCs/>
          <w:lang w:val="fr-FR"/>
        </w:rPr>
        <w:t>Jensen c. Danemark</w:t>
      </w:r>
      <w:r w:rsidR="00CC3A75" w:rsidRPr="00AF687E">
        <w:rPr>
          <w:lang w:val="fr-FR"/>
        </w:rPr>
        <w:t xml:space="preserve"> (déc.), n</w:t>
      </w:r>
      <w:r w:rsidR="00CC3A75" w:rsidRPr="00AF687E">
        <w:rPr>
          <w:vertAlign w:val="superscript"/>
          <w:lang w:val="fr-FR"/>
        </w:rPr>
        <w:t>o</w:t>
      </w:r>
      <w:r w:rsidR="00CC3A75" w:rsidRPr="00AF687E">
        <w:rPr>
          <w:lang w:val="fr-FR"/>
        </w:rPr>
        <w:t> 48470/99, CEDH 2001-X).</w:t>
      </w:r>
    </w:p>
    <w:p w:rsidR="005D0A2E" w:rsidRPr="00AF687E" w:rsidRDefault="00DC2AF0" w:rsidP="00AF687E">
      <w:pPr>
        <w:pStyle w:val="ECHRPara"/>
        <w:rPr>
          <w:lang w:val="fr-FR"/>
        </w:rPr>
      </w:pPr>
      <w:r w:rsidRPr="00AF687E">
        <w:fldChar w:fldCharType="begin"/>
      </w:r>
      <w:r w:rsidRPr="00AF687E">
        <w:rPr>
          <w:lang w:val="fr-FR"/>
        </w:rPr>
        <w:instrText xml:space="preserve"> SEQ level0 \*arabic </w:instrText>
      </w:r>
      <w:r w:rsidRPr="00AF687E">
        <w:fldChar w:fldCharType="separate"/>
      </w:r>
      <w:r w:rsidR="00AF687E" w:rsidRPr="00AF687E">
        <w:rPr>
          <w:noProof/>
          <w:lang w:val="fr-FR"/>
        </w:rPr>
        <w:t>49</w:t>
      </w:r>
      <w:r w:rsidRPr="00AF687E">
        <w:fldChar w:fldCharType="end"/>
      </w:r>
      <w:r w:rsidRPr="00AF687E">
        <w:rPr>
          <w:lang w:val="fr-FR"/>
        </w:rPr>
        <w:t>.  </w:t>
      </w:r>
      <w:r w:rsidR="00CC3A75" w:rsidRPr="00AF687E">
        <w:rPr>
          <w:lang w:val="fr-FR"/>
        </w:rPr>
        <w:t>En l</w:t>
      </w:r>
      <w:r w:rsidR="00AF687E" w:rsidRPr="00AF687E">
        <w:rPr>
          <w:lang w:val="fr-FR"/>
        </w:rPr>
        <w:t>’</w:t>
      </w:r>
      <w:r w:rsidR="00CC3A75" w:rsidRPr="00AF687E">
        <w:rPr>
          <w:lang w:val="fr-FR"/>
        </w:rPr>
        <w:t>espèce, l</w:t>
      </w:r>
      <w:r w:rsidR="00CF20ED" w:rsidRPr="00AF687E">
        <w:rPr>
          <w:lang w:val="fr-FR"/>
        </w:rPr>
        <w:t>a Cour considère que le fait qu</w:t>
      </w:r>
      <w:r w:rsidR="00AF687E" w:rsidRPr="00AF687E">
        <w:rPr>
          <w:lang w:val="fr-FR"/>
        </w:rPr>
        <w:t>’</w:t>
      </w:r>
      <w:r w:rsidR="00CF20ED" w:rsidRPr="00AF687E">
        <w:rPr>
          <w:lang w:val="fr-FR"/>
        </w:rPr>
        <w:t>à la suite de</w:t>
      </w:r>
      <w:r w:rsidR="00CC3A75" w:rsidRPr="00AF687E">
        <w:rPr>
          <w:lang w:val="fr-FR"/>
        </w:rPr>
        <w:t xml:space="preserve"> l</w:t>
      </w:r>
      <w:r w:rsidR="00AF687E" w:rsidRPr="00AF687E">
        <w:rPr>
          <w:lang w:val="fr-FR"/>
        </w:rPr>
        <w:t>’</w:t>
      </w:r>
      <w:r w:rsidR="00CC3A75" w:rsidRPr="00AF687E">
        <w:rPr>
          <w:lang w:val="fr-FR"/>
        </w:rPr>
        <w:t xml:space="preserve">amendement de la loi interne pertinente </w:t>
      </w:r>
      <w:r w:rsidR="00CF20ED" w:rsidRPr="00AF687E">
        <w:rPr>
          <w:lang w:val="fr-FR"/>
        </w:rPr>
        <w:t xml:space="preserve">le </w:t>
      </w:r>
      <w:r w:rsidR="00BD4693" w:rsidRPr="00AF687E">
        <w:rPr>
          <w:lang w:val="fr-FR"/>
        </w:rPr>
        <w:t xml:space="preserve">premier </w:t>
      </w:r>
      <w:r w:rsidR="00CC3A75" w:rsidRPr="00AF687E">
        <w:rPr>
          <w:lang w:val="fr-FR"/>
        </w:rPr>
        <w:t xml:space="preserve">requérant </w:t>
      </w:r>
      <w:r w:rsidR="00CF20ED" w:rsidRPr="00AF687E">
        <w:rPr>
          <w:lang w:val="fr-FR"/>
        </w:rPr>
        <w:t>a pu faire cesser l</w:t>
      </w:r>
      <w:r w:rsidR="00AF687E" w:rsidRPr="00AF687E">
        <w:rPr>
          <w:lang w:val="fr-FR"/>
        </w:rPr>
        <w:t>’</w:t>
      </w:r>
      <w:r w:rsidR="00CF20ED" w:rsidRPr="00AF687E">
        <w:rPr>
          <w:lang w:val="fr-FR"/>
        </w:rPr>
        <w:t xml:space="preserve">ingérence continue </w:t>
      </w:r>
      <w:r w:rsidR="00CC3A75" w:rsidRPr="00AF687E">
        <w:rPr>
          <w:lang w:val="fr-FR"/>
        </w:rPr>
        <w:t xml:space="preserve">dans son droit au respect des biens ne saurait passer pour la reconnaissance officielle par les autorités nationales de la violation alléguée. </w:t>
      </w:r>
      <w:r w:rsidR="00CF20ED" w:rsidRPr="00AF687E">
        <w:rPr>
          <w:lang w:val="fr-FR"/>
        </w:rPr>
        <w:t xml:space="preserve">La Cour </w:t>
      </w:r>
      <w:r w:rsidR="00CC3A75" w:rsidRPr="00AF687E">
        <w:rPr>
          <w:lang w:val="fr-FR"/>
        </w:rPr>
        <w:t>observe en outre que le</w:t>
      </w:r>
      <w:r w:rsidR="00BD4693" w:rsidRPr="00AF687E">
        <w:rPr>
          <w:lang w:val="fr-FR"/>
        </w:rPr>
        <w:t>dit</w:t>
      </w:r>
      <w:r w:rsidR="00CC3A75" w:rsidRPr="00AF687E">
        <w:rPr>
          <w:lang w:val="fr-FR"/>
        </w:rPr>
        <w:t xml:space="preserve"> requérant se plaint du dommage occasionné par l</w:t>
      </w:r>
      <w:r w:rsidR="00AF687E" w:rsidRPr="00AF687E">
        <w:rPr>
          <w:lang w:val="fr-FR"/>
        </w:rPr>
        <w:t>’</w:t>
      </w:r>
      <w:r w:rsidR="002D14F2" w:rsidRPr="00AF687E">
        <w:rPr>
          <w:lang w:val="fr-FR"/>
        </w:rPr>
        <w:t>application prolongée de la</w:t>
      </w:r>
      <w:r w:rsidR="00CC3A75" w:rsidRPr="00AF687E">
        <w:rPr>
          <w:lang w:val="fr-FR"/>
        </w:rPr>
        <w:t xml:space="preserve"> mesure litig</w:t>
      </w:r>
      <w:r w:rsidR="00B43E84" w:rsidRPr="00AF687E">
        <w:rPr>
          <w:lang w:val="fr-FR"/>
        </w:rPr>
        <w:t>i</w:t>
      </w:r>
      <w:r w:rsidR="00CC3A75" w:rsidRPr="00AF687E">
        <w:rPr>
          <w:lang w:val="fr-FR"/>
        </w:rPr>
        <w:t xml:space="preserve">euse </w:t>
      </w:r>
      <w:r w:rsidR="00BD4693" w:rsidRPr="00AF687E">
        <w:rPr>
          <w:lang w:val="fr-FR"/>
        </w:rPr>
        <w:t xml:space="preserve">consistant en </w:t>
      </w:r>
      <w:r w:rsidR="007467DF" w:rsidRPr="00AF687E">
        <w:rPr>
          <w:lang w:val="fr-FR"/>
        </w:rPr>
        <w:t>la diminution de la valeur de</w:t>
      </w:r>
      <w:r w:rsidR="00CF20ED" w:rsidRPr="00AF687E">
        <w:rPr>
          <w:lang w:val="fr-FR"/>
        </w:rPr>
        <w:t>s fonds ayant constitué</w:t>
      </w:r>
      <w:r w:rsidR="007467DF" w:rsidRPr="00AF687E">
        <w:rPr>
          <w:lang w:val="fr-FR"/>
        </w:rPr>
        <w:t xml:space="preserve"> </w:t>
      </w:r>
      <w:r w:rsidR="00CC3A75" w:rsidRPr="00AF687E">
        <w:rPr>
          <w:lang w:val="fr-FR"/>
        </w:rPr>
        <w:t>son pécule de libération. Or, il n</w:t>
      </w:r>
      <w:r w:rsidR="00AF687E" w:rsidRPr="00AF687E">
        <w:rPr>
          <w:lang w:val="fr-FR"/>
        </w:rPr>
        <w:t>’</w:t>
      </w:r>
      <w:r w:rsidR="00CC3A75" w:rsidRPr="00AF687E">
        <w:rPr>
          <w:lang w:val="fr-FR"/>
        </w:rPr>
        <w:t>apparaît pas qu</w:t>
      </w:r>
      <w:r w:rsidR="00BD4693" w:rsidRPr="00AF687E">
        <w:rPr>
          <w:lang w:val="fr-FR"/>
        </w:rPr>
        <w:t>e l</w:t>
      </w:r>
      <w:r w:rsidR="00AF687E" w:rsidRPr="00AF687E">
        <w:rPr>
          <w:lang w:val="fr-FR"/>
        </w:rPr>
        <w:t>’</w:t>
      </w:r>
      <w:r w:rsidR="00BD4693" w:rsidRPr="00AF687E">
        <w:rPr>
          <w:lang w:val="fr-FR"/>
        </w:rPr>
        <w:t>intéressé</w:t>
      </w:r>
      <w:r w:rsidR="00CC3A75" w:rsidRPr="00AF687E">
        <w:rPr>
          <w:lang w:val="fr-FR"/>
        </w:rPr>
        <w:t xml:space="preserve"> en ait été indemnisé au niveau interne.</w:t>
      </w:r>
    </w:p>
    <w:p w:rsidR="00CC3A75" w:rsidRPr="00AF687E" w:rsidRDefault="00DC2AF0" w:rsidP="00AF687E">
      <w:pPr>
        <w:pStyle w:val="ECHRPara"/>
        <w:rPr>
          <w:szCs w:val="24"/>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50</w:t>
      </w:r>
      <w:r w:rsidRPr="00AF687E">
        <w:rPr>
          <w:lang w:val="fr-FR"/>
        </w:rPr>
        <w:fldChar w:fldCharType="end"/>
      </w:r>
      <w:r w:rsidRPr="00AF687E">
        <w:rPr>
          <w:lang w:val="fr-FR"/>
        </w:rPr>
        <w:t>.  </w:t>
      </w:r>
      <w:r w:rsidR="00CC3A75" w:rsidRPr="00AF687E">
        <w:rPr>
          <w:lang w:val="fr-FR"/>
        </w:rPr>
        <w:t>Partant, la Cour considère que le requérant</w:t>
      </w:r>
      <w:r w:rsidR="00BD4693" w:rsidRPr="00AF687E">
        <w:rPr>
          <w:rFonts w:asciiTheme="majorHAnsi" w:eastAsiaTheme="majorEastAsia" w:hAnsiTheme="majorHAnsi" w:cstheme="majorBidi"/>
          <w:lang w:val="fr-FR"/>
        </w:rPr>
        <w:t xml:space="preserve"> </w:t>
      </w:r>
      <w:r w:rsidR="00BD4693" w:rsidRPr="00AF687E">
        <w:rPr>
          <w:lang w:val="fr-FR"/>
        </w:rPr>
        <w:t>Marek Siemaszko</w:t>
      </w:r>
      <w:r w:rsidR="00CC3A75" w:rsidRPr="00AF687E">
        <w:rPr>
          <w:lang w:val="fr-FR"/>
        </w:rPr>
        <w:t xml:space="preserve"> peut continuer </w:t>
      </w:r>
      <w:r w:rsidR="00BD4693" w:rsidRPr="00AF687E">
        <w:rPr>
          <w:lang w:val="fr-FR"/>
        </w:rPr>
        <w:t>à</w:t>
      </w:r>
      <w:r w:rsidR="00CC3A75" w:rsidRPr="00AF687E">
        <w:rPr>
          <w:lang w:val="fr-FR"/>
        </w:rPr>
        <w:t xml:space="preserve"> se prévaloir de </w:t>
      </w:r>
      <w:r w:rsidR="00CC3A75" w:rsidRPr="00AF687E">
        <w:rPr>
          <w:szCs w:val="24"/>
          <w:lang w:val="fr-FR"/>
        </w:rPr>
        <w:t>sa qualité de victime et rejette l</w:t>
      </w:r>
      <w:r w:rsidR="00AF687E" w:rsidRPr="00AF687E">
        <w:rPr>
          <w:szCs w:val="24"/>
          <w:lang w:val="fr-FR"/>
        </w:rPr>
        <w:t>’</w:t>
      </w:r>
      <w:r w:rsidR="00CC3A75" w:rsidRPr="00AF687E">
        <w:rPr>
          <w:szCs w:val="24"/>
          <w:lang w:val="fr-FR"/>
        </w:rPr>
        <w:t>exception du Gouvernement.</w:t>
      </w:r>
    </w:p>
    <w:p w:rsidR="00CC3A75" w:rsidRPr="00AF687E" w:rsidRDefault="0059774F" w:rsidP="00AF687E">
      <w:pPr>
        <w:pStyle w:val="ECHRHeading3"/>
        <w:rPr>
          <w:rStyle w:val="JuH1Char"/>
          <w:bCs/>
          <w:i/>
          <w:lang w:val="fr-FR"/>
        </w:rPr>
      </w:pPr>
      <w:r w:rsidRPr="00AF687E">
        <w:rPr>
          <w:rStyle w:val="JuH1Char"/>
          <w:bCs/>
          <w:i/>
          <w:lang w:val="fr-FR"/>
        </w:rPr>
        <w:t>3.  </w:t>
      </w:r>
      <w:r w:rsidR="00CC3A75" w:rsidRPr="00AF687E">
        <w:rPr>
          <w:rStyle w:val="JuH1Char"/>
          <w:bCs/>
          <w:i/>
          <w:lang w:val="fr-FR"/>
        </w:rPr>
        <w:t>Sur l</w:t>
      </w:r>
      <w:r w:rsidR="00AF687E" w:rsidRPr="00AF687E">
        <w:rPr>
          <w:rStyle w:val="JuH1Char"/>
          <w:bCs/>
          <w:i/>
          <w:lang w:val="fr-FR"/>
        </w:rPr>
        <w:t>’</w:t>
      </w:r>
      <w:r w:rsidR="00CC3A75" w:rsidRPr="00AF687E">
        <w:rPr>
          <w:rStyle w:val="JuH1Char"/>
          <w:bCs/>
          <w:i/>
          <w:lang w:val="fr-FR"/>
        </w:rPr>
        <w:t>exception du Gouvernement tirée du non-épuisement des voies de recours internes</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51</w:t>
      </w:r>
      <w:r w:rsidRPr="00AF687E">
        <w:rPr>
          <w:lang w:val="fr-FR"/>
        </w:rPr>
        <w:fldChar w:fldCharType="end"/>
      </w:r>
      <w:r w:rsidRPr="00AF687E">
        <w:rPr>
          <w:lang w:val="fr-FR"/>
        </w:rPr>
        <w:t>.  </w:t>
      </w:r>
      <w:r w:rsidR="00CC3A75" w:rsidRPr="00AF687E">
        <w:rPr>
          <w:lang w:val="fr-FR"/>
        </w:rPr>
        <w:t>Le Gouvernement soutient que les requérants n</w:t>
      </w:r>
      <w:r w:rsidR="00AF687E" w:rsidRPr="00AF687E">
        <w:rPr>
          <w:lang w:val="fr-FR"/>
        </w:rPr>
        <w:t>’</w:t>
      </w:r>
      <w:r w:rsidR="00CC3A75" w:rsidRPr="00AF687E">
        <w:rPr>
          <w:lang w:val="fr-FR"/>
        </w:rPr>
        <w:t>ont pas épuisé les voies de recours qui étaient à leur disposition en droit interne.</w:t>
      </w:r>
    </w:p>
    <w:p w:rsidR="005D0A2E" w:rsidRPr="00AF687E" w:rsidRDefault="00CC3A75" w:rsidP="00AF687E">
      <w:pPr>
        <w:pStyle w:val="ECHRPara"/>
        <w:rPr>
          <w:lang w:val="fr-FR"/>
        </w:rPr>
      </w:pPr>
      <w:r w:rsidRPr="00AF687E">
        <w:rPr>
          <w:lang w:val="fr-FR"/>
        </w:rPr>
        <w:t>À ce sujet</w:t>
      </w:r>
      <w:r w:rsidR="00E423F0" w:rsidRPr="00AF687E">
        <w:rPr>
          <w:lang w:val="fr-FR"/>
        </w:rPr>
        <w:t>,</w:t>
      </w:r>
      <w:r w:rsidRPr="00AF687E">
        <w:rPr>
          <w:lang w:val="fr-FR"/>
        </w:rPr>
        <w:t xml:space="preserve"> il fait observer que les requérants auraient pu former </w:t>
      </w:r>
      <w:r w:rsidR="00BD4693" w:rsidRPr="00AF687E">
        <w:rPr>
          <w:lang w:val="fr-FR"/>
        </w:rPr>
        <w:t>un recours</w:t>
      </w:r>
      <w:r w:rsidRPr="00AF687E">
        <w:rPr>
          <w:lang w:val="fr-FR"/>
        </w:rPr>
        <w:t xml:space="preserve"> constitutionnel contre l</w:t>
      </w:r>
      <w:r w:rsidR="00AF687E" w:rsidRPr="00AF687E">
        <w:rPr>
          <w:lang w:val="fr-FR"/>
        </w:rPr>
        <w:t>’</w:t>
      </w:r>
      <w:r w:rsidRPr="00AF687E">
        <w:rPr>
          <w:lang w:val="fr-FR"/>
        </w:rPr>
        <w:t xml:space="preserve">article 126 du CAP sur la base des décisions rendues </w:t>
      </w:r>
      <w:r w:rsidR="000C6EDC" w:rsidRPr="00AF687E">
        <w:rPr>
          <w:lang w:val="fr-FR"/>
        </w:rPr>
        <w:t xml:space="preserve">respectivement </w:t>
      </w:r>
      <w:r w:rsidRPr="00AF687E">
        <w:rPr>
          <w:lang w:val="fr-FR"/>
        </w:rPr>
        <w:t xml:space="preserve">au sujet de la plainte pénale du requérant </w:t>
      </w:r>
      <w:r w:rsidR="00BD4693" w:rsidRPr="00AF687E">
        <w:rPr>
          <w:lang w:val="fr-FR"/>
        </w:rPr>
        <w:t xml:space="preserve">Jan </w:t>
      </w:r>
      <w:r w:rsidR="003E0A8F" w:rsidRPr="00AF687E">
        <w:rPr>
          <w:lang w:val="fr-FR"/>
        </w:rPr>
        <w:t>Olszyń</w:t>
      </w:r>
      <w:r w:rsidRPr="00AF687E">
        <w:rPr>
          <w:lang w:val="fr-FR"/>
        </w:rPr>
        <w:t xml:space="preserve">ski et de la demande du requérant </w:t>
      </w:r>
      <w:r w:rsidR="00BD4693" w:rsidRPr="00AF687E">
        <w:rPr>
          <w:lang w:val="fr-FR"/>
        </w:rPr>
        <w:t xml:space="preserve">Marek </w:t>
      </w:r>
      <w:r w:rsidRPr="00AF687E">
        <w:rPr>
          <w:lang w:val="fr-FR"/>
        </w:rPr>
        <w:t>Siemaszko tendant à l</w:t>
      </w:r>
      <w:r w:rsidR="00AF687E" w:rsidRPr="00AF687E">
        <w:rPr>
          <w:lang w:val="fr-FR"/>
        </w:rPr>
        <w:t>’</w:t>
      </w:r>
      <w:r w:rsidRPr="00AF687E">
        <w:rPr>
          <w:lang w:val="fr-FR"/>
        </w:rPr>
        <w:t>octroi d</w:t>
      </w:r>
      <w:r w:rsidR="00AF687E" w:rsidRPr="00AF687E">
        <w:rPr>
          <w:lang w:val="fr-FR"/>
        </w:rPr>
        <w:t>’</w:t>
      </w:r>
      <w:r w:rsidRPr="00AF687E">
        <w:rPr>
          <w:lang w:val="fr-FR"/>
        </w:rPr>
        <w:t xml:space="preserve">une permission de sortie. </w:t>
      </w:r>
      <w:r w:rsidR="001870EC" w:rsidRPr="00AF687E">
        <w:rPr>
          <w:lang w:val="fr-FR"/>
        </w:rPr>
        <w:t>Il ajoute que, s</w:t>
      </w:r>
      <w:r w:rsidRPr="00AF687E">
        <w:rPr>
          <w:lang w:val="fr-FR"/>
        </w:rPr>
        <w:t>ur la base d</w:t>
      </w:r>
      <w:r w:rsidR="00AF687E" w:rsidRPr="00AF687E">
        <w:rPr>
          <w:lang w:val="fr-FR"/>
        </w:rPr>
        <w:t>’</w:t>
      </w:r>
      <w:r w:rsidRPr="00AF687E">
        <w:rPr>
          <w:lang w:val="fr-FR"/>
        </w:rPr>
        <w:t>un arrêt de la Cour constitutionnelle constatant le caractère contraire à la Constitution d</w:t>
      </w:r>
      <w:r w:rsidR="00E423F0" w:rsidRPr="00AF687E">
        <w:rPr>
          <w:lang w:val="fr-FR"/>
        </w:rPr>
        <w:t>e l</w:t>
      </w:r>
      <w:r w:rsidR="00AF687E" w:rsidRPr="00AF687E">
        <w:rPr>
          <w:lang w:val="fr-FR"/>
        </w:rPr>
        <w:t>’</w:t>
      </w:r>
      <w:r w:rsidRPr="00AF687E">
        <w:rPr>
          <w:lang w:val="fr-FR"/>
        </w:rPr>
        <w:t xml:space="preserve">article </w:t>
      </w:r>
      <w:r w:rsidR="00E423F0" w:rsidRPr="00AF687E">
        <w:rPr>
          <w:lang w:val="fr-FR"/>
        </w:rPr>
        <w:t>en cause</w:t>
      </w:r>
      <w:r w:rsidR="001870EC" w:rsidRPr="00AF687E">
        <w:rPr>
          <w:lang w:val="fr-FR"/>
        </w:rPr>
        <w:t>,</w:t>
      </w:r>
      <w:r w:rsidR="00E423F0" w:rsidRPr="00AF687E">
        <w:rPr>
          <w:lang w:val="fr-FR"/>
        </w:rPr>
        <w:t xml:space="preserve"> </w:t>
      </w:r>
      <w:r w:rsidRPr="00AF687E">
        <w:rPr>
          <w:lang w:val="fr-FR"/>
        </w:rPr>
        <w:t>les requéran</w:t>
      </w:r>
      <w:r w:rsidR="00E423F0" w:rsidRPr="00AF687E">
        <w:rPr>
          <w:lang w:val="fr-FR"/>
        </w:rPr>
        <w:t xml:space="preserve">ts auraient pu ensuite demander, </w:t>
      </w:r>
      <w:r w:rsidR="001870EC" w:rsidRPr="00AF687E">
        <w:rPr>
          <w:lang w:val="fr-FR"/>
        </w:rPr>
        <w:t>en vertu de</w:t>
      </w:r>
      <w:r w:rsidR="00E423F0" w:rsidRPr="00AF687E">
        <w:rPr>
          <w:lang w:val="fr-FR"/>
        </w:rPr>
        <w:t xml:space="preserve"> l</w:t>
      </w:r>
      <w:r w:rsidR="00AF687E" w:rsidRPr="00AF687E">
        <w:rPr>
          <w:lang w:val="fr-FR"/>
        </w:rPr>
        <w:t>’</w:t>
      </w:r>
      <w:r w:rsidR="00E423F0" w:rsidRPr="00AF687E">
        <w:rPr>
          <w:lang w:val="fr-FR"/>
        </w:rPr>
        <w:t xml:space="preserve">article </w:t>
      </w:r>
      <w:r w:rsidR="00E423F0" w:rsidRPr="00AF687E">
        <w:rPr>
          <w:bCs/>
          <w:szCs w:val="24"/>
          <w:lang w:val="fr-FR"/>
        </w:rPr>
        <w:t>417</w:t>
      </w:r>
      <w:r w:rsidR="00E423F0" w:rsidRPr="00AF687E">
        <w:rPr>
          <w:bCs/>
          <w:szCs w:val="24"/>
          <w:vertAlign w:val="superscript"/>
          <w:lang w:val="fr-FR"/>
        </w:rPr>
        <w:t>1</w:t>
      </w:r>
      <w:r w:rsidR="001870EC" w:rsidRPr="00AF687E">
        <w:rPr>
          <w:bCs/>
          <w:szCs w:val="24"/>
          <w:vertAlign w:val="superscript"/>
          <w:lang w:val="fr-FR"/>
        </w:rPr>
        <w:t> </w:t>
      </w:r>
      <w:r w:rsidR="00E423F0" w:rsidRPr="00AF687E">
        <w:rPr>
          <w:szCs w:val="24"/>
          <w:lang w:val="fr-FR"/>
        </w:rPr>
        <w:t>§</w:t>
      </w:r>
      <w:r w:rsidR="001870EC" w:rsidRPr="00AF687E">
        <w:rPr>
          <w:szCs w:val="24"/>
          <w:lang w:val="fr-FR"/>
        </w:rPr>
        <w:t> </w:t>
      </w:r>
      <w:r w:rsidR="00E423F0" w:rsidRPr="00AF687E">
        <w:rPr>
          <w:szCs w:val="24"/>
          <w:lang w:val="fr-FR"/>
        </w:rPr>
        <w:t xml:space="preserve">1 </w:t>
      </w:r>
      <w:r w:rsidR="00E423F0" w:rsidRPr="00AF687E">
        <w:rPr>
          <w:lang w:val="fr-FR"/>
        </w:rPr>
        <w:t>du CC</w:t>
      </w:r>
      <w:r w:rsidR="004104F3" w:rsidRPr="00AF687E">
        <w:rPr>
          <w:lang w:val="fr-FR"/>
        </w:rPr>
        <w:t xml:space="preserve"> (paragraphe 3</w:t>
      </w:r>
      <w:r w:rsidR="00B3375D" w:rsidRPr="00AF687E">
        <w:rPr>
          <w:lang w:val="fr-FR"/>
        </w:rPr>
        <w:t>6</w:t>
      </w:r>
      <w:r w:rsidR="004104F3" w:rsidRPr="00AF687E">
        <w:rPr>
          <w:lang w:val="fr-FR"/>
        </w:rPr>
        <w:t xml:space="preserve"> ci-dessus)</w:t>
      </w:r>
      <w:r w:rsidR="00E423F0" w:rsidRPr="00AF687E">
        <w:rPr>
          <w:lang w:val="fr-FR"/>
        </w:rPr>
        <w:t>,</w:t>
      </w:r>
      <w:r w:rsidR="00E423F0" w:rsidRPr="00AF687E">
        <w:rPr>
          <w:b/>
          <w:lang w:val="fr-FR"/>
        </w:rPr>
        <w:t xml:space="preserve"> </w:t>
      </w:r>
      <w:r w:rsidR="00E423F0" w:rsidRPr="00AF687E">
        <w:rPr>
          <w:lang w:val="fr-FR"/>
        </w:rPr>
        <w:t>une</w:t>
      </w:r>
      <w:r w:rsidRPr="00AF687E">
        <w:rPr>
          <w:lang w:val="fr-FR"/>
        </w:rPr>
        <w:t xml:space="preserve"> réparation du dommage subi du fait de la mesure incriminée.</w:t>
      </w:r>
    </w:p>
    <w:p w:rsidR="005D0A2E" w:rsidRPr="00AF687E" w:rsidRDefault="00CC3A75" w:rsidP="00AF687E">
      <w:pPr>
        <w:pStyle w:val="ECHRPara"/>
        <w:rPr>
          <w:lang w:val="fr-FR"/>
        </w:rPr>
      </w:pPr>
      <w:r w:rsidRPr="00AF687E">
        <w:rPr>
          <w:lang w:val="fr-FR"/>
        </w:rPr>
        <w:t xml:space="preserve">Le Gouvernement considère que les requérants auraient pu en outre exercer </w:t>
      </w:r>
      <w:r w:rsidR="00E423F0" w:rsidRPr="00AF687E">
        <w:rPr>
          <w:lang w:val="fr-FR"/>
        </w:rPr>
        <w:t>à l</w:t>
      </w:r>
      <w:r w:rsidR="00AF687E" w:rsidRPr="00AF687E">
        <w:rPr>
          <w:lang w:val="fr-FR"/>
        </w:rPr>
        <w:t>’</w:t>
      </w:r>
      <w:r w:rsidR="00E423F0" w:rsidRPr="00AF687E">
        <w:rPr>
          <w:lang w:val="fr-FR"/>
        </w:rPr>
        <w:t>en</w:t>
      </w:r>
      <w:r w:rsidRPr="00AF687E">
        <w:rPr>
          <w:lang w:val="fr-FR"/>
        </w:rPr>
        <w:t xml:space="preserve">contre de la banque </w:t>
      </w:r>
      <w:r w:rsidR="00E423F0" w:rsidRPr="00AF687E">
        <w:rPr>
          <w:lang w:val="fr-FR"/>
        </w:rPr>
        <w:t>dépositaire de leur épargne</w:t>
      </w:r>
      <w:r w:rsidR="00E423F0" w:rsidRPr="00AF687E">
        <w:rPr>
          <w:i/>
          <w:lang w:val="fr-FR"/>
        </w:rPr>
        <w:t xml:space="preserve"> </w:t>
      </w:r>
      <w:r w:rsidRPr="00AF687E">
        <w:rPr>
          <w:lang w:val="fr-FR"/>
        </w:rPr>
        <w:t>le recours prévu par l</w:t>
      </w:r>
      <w:r w:rsidR="00AF687E" w:rsidRPr="00AF687E">
        <w:rPr>
          <w:lang w:val="fr-FR"/>
        </w:rPr>
        <w:t>’</w:t>
      </w:r>
      <w:r w:rsidRPr="00AF687E">
        <w:rPr>
          <w:lang w:val="fr-FR"/>
        </w:rPr>
        <w:t>article 415 du CC combiné avec l</w:t>
      </w:r>
      <w:r w:rsidR="00AF687E" w:rsidRPr="00AF687E">
        <w:rPr>
          <w:lang w:val="fr-FR"/>
        </w:rPr>
        <w:t>’</w:t>
      </w:r>
      <w:r w:rsidRPr="00AF687E">
        <w:rPr>
          <w:lang w:val="fr-FR"/>
        </w:rPr>
        <w:t xml:space="preserve">article 9 de la loi sur la concurrence et la protection des consommateurs, ainsi que les recours prévus par les articles </w:t>
      </w:r>
      <w:r w:rsidRPr="00AF687E">
        <w:rPr>
          <w:bCs/>
          <w:szCs w:val="24"/>
          <w:lang w:val="fr-FR"/>
        </w:rPr>
        <w:t>358</w:t>
      </w:r>
      <w:r w:rsidRPr="00AF687E">
        <w:rPr>
          <w:bCs/>
          <w:szCs w:val="24"/>
          <w:vertAlign w:val="superscript"/>
          <w:lang w:val="fr-FR"/>
        </w:rPr>
        <w:t>1</w:t>
      </w:r>
      <w:r w:rsidR="00F94A59" w:rsidRPr="00AF687E">
        <w:rPr>
          <w:bCs/>
          <w:szCs w:val="24"/>
          <w:vertAlign w:val="superscript"/>
          <w:lang w:val="fr-FR"/>
        </w:rPr>
        <w:t> </w:t>
      </w:r>
      <w:r w:rsidRPr="00AF687E">
        <w:rPr>
          <w:szCs w:val="24"/>
          <w:lang w:val="fr-FR"/>
        </w:rPr>
        <w:t>§</w:t>
      </w:r>
      <w:r w:rsidR="00F94A59" w:rsidRPr="00AF687E">
        <w:rPr>
          <w:szCs w:val="24"/>
          <w:lang w:val="fr-FR"/>
        </w:rPr>
        <w:t> </w:t>
      </w:r>
      <w:r w:rsidRPr="00AF687E">
        <w:rPr>
          <w:szCs w:val="24"/>
          <w:lang w:val="fr-FR"/>
        </w:rPr>
        <w:t xml:space="preserve">3 </w:t>
      </w:r>
      <w:r w:rsidRPr="00AF687E">
        <w:rPr>
          <w:lang w:val="fr-FR"/>
        </w:rPr>
        <w:t>et 388</w:t>
      </w:r>
      <w:r w:rsidR="00F94A59" w:rsidRPr="00AF687E">
        <w:rPr>
          <w:lang w:val="fr-FR"/>
        </w:rPr>
        <w:t> </w:t>
      </w:r>
      <w:r w:rsidRPr="00AF687E">
        <w:rPr>
          <w:lang w:val="fr-FR"/>
        </w:rPr>
        <w:t>§§</w:t>
      </w:r>
      <w:r w:rsidR="00F94A59" w:rsidRPr="00AF687E">
        <w:rPr>
          <w:lang w:val="fr-FR"/>
        </w:rPr>
        <w:t> </w:t>
      </w:r>
      <w:r w:rsidRPr="00AF687E">
        <w:rPr>
          <w:lang w:val="fr-FR"/>
        </w:rPr>
        <w:t>1 et 2 du CC</w:t>
      </w:r>
      <w:r w:rsidR="004104F3" w:rsidRPr="00AF687E">
        <w:rPr>
          <w:lang w:val="fr-FR"/>
        </w:rPr>
        <w:t xml:space="preserve"> (paragraphes 3</w:t>
      </w:r>
      <w:r w:rsidR="00B3375D" w:rsidRPr="00AF687E">
        <w:rPr>
          <w:lang w:val="fr-FR"/>
        </w:rPr>
        <w:t>3</w:t>
      </w:r>
      <w:r w:rsidR="003E0A8F" w:rsidRPr="00AF687E">
        <w:rPr>
          <w:lang w:val="fr-FR"/>
        </w:rPr>
        <w:noBreakHyphen/>
      </w:r>
      <w:r w:rsidR="004104F3" w:rsidRPr="00AF687E">
        <w:rPr>
          <w:lang w:val="fr-FR"/>
        </w:rPr>
        <w:t>3</w:t>
      </w:r>
      <w:r w:rsidR="00B3375D" w:rsidRPr="00AF687E">
        <w:rPr>
          <w:lang w:val="fr-FR"/>
        </w:rPr>
        <w:t>5 et 37</w:t>
      </w:r>
      <w:r w:rsidR="004104F3" w:rsidRPr="00AF687E">
        <w:rPr>
          <w:lang w:val="fr-FR"/>
        </w:rPr>
        <w:t xml:space="preserve"> ci-dessus)</w:t>
      </w:r>
      <w:r w:rsidRPr="00AF687E">
        <w:rPr>
          <w:lang w:val="fr-FR"/>
        </w:rPr>
        <w:t>.</w:t>
      </w:r>
    </w:p>
    <w:p w:rsidR="005D0A2E" w:rsidRPr="00AF687E" w:rsidRDefault="00CC3A75" w:rsidP="00AF687E">
      <w:pPr>
        <w:pStyle w:val="ECHRPara"/>
        <w:rPr>
          <w:lang w:val="fr-FR"/>
        </w:rPr>
      </w:pPr>
      <w:r w:rsidRPr="00AF687E">
        <w:rPr>
          <w:lang w:val="fr-FR"/>
        </w:rPr>
        <w:t>Le Gouvernement ajoute que les recours exercés par les requérants en l</w:t>
      </w:r>
      <w:r w:rsidR="00AF687E" w:rsidRPr="00AF687E">
        <w:rPr>
          <w:lang w:val="fr-FR"/>
        </w:rPr>
        <w:t>’</w:t>
      </w:r>
      <w:r w:rsidRPr="00AF687E">
        <w:rPr>
          <w:lang w:val="fr-FR"/>
        </w:rPr>
        <w:t>espèce n</w:t>
      </w:r>
      <w:r w:rsidR="00AF687E" w:rsidRPr="00AF687E">
        <w:rPr>
          <w:lang w:val="fr-FR"/>
        </w:rPr>
        <w:t>’</w:t>
      </w:r>
      <w:r w:rsidR="00B93A11" w:rsidRPr="00AF687E">
        <w:rPr>
          <w:lang w:val="fr-FR"/>
        </w:rPr>
        <w:t>étaient</w:t>
      </w:r>
      <w:r w:rsidRPr="00AF687E">
        <w:rPr>
          <w:lang w:val="fr-FR"/>
        </w:rPr>
        <w:t xml:space="preserve"> </w:t>
      </w:r>
      <w:r w:rsidR="00B93A11" w:rsidRPr="00AF687E">
        <w:rPr>
          <w:lang w:val="fr-FR"/>
        </w:rPr>
        <w:t>pas</w:t>
      </w:r>
      <w:r w:rsidRPr="00AF687E">
        <w:rPr>
          <w:lang w:val="fr-FR"/>
        </w:rPr>
        <w:t xml:space="preserve"> adéquats au regard de la violation alléguée </w:t>
      </w:r>
      <w:r w:rsidR="00BF7225" w:rsidRPr="00AF687E">
        <w:rPr>
          <w:lang w:val="fr-FR"/>
        </w:rPr>
        <w:t xml:space="preserve">de la Convention </w:t>
      </w:r>
      <w:r w:rsidRPr="00AF687E">
        <w:rPr>
          <w:lang w:val="fr-FR"/>
        </w:rPr>
        <w:t>et qu</w:t>
      </w:r>
      <w:r w:rsidR="00AF687E" w:rsidRPr="00AF687E">
        <w:rPr>
          <w:lang w:val="fr-FR"/>
        </w:rPr>
        <w:t>’</w:t>
      </w:r>
      <w:r w:rsidRPr="00AF687E">
        <w:rPr>
          <w:lang w:val="fr-FR"/>
        </w:rPr>
        <w:t>en outre l</w:t>
      </w:r>
      <w:r w:rsidR="00AF687E" w:rsidRPr="00AF687E">
        <w:rPr>
          <w:lang w:val="fr-FR"/>
        </w:rPr>
        <w:t>’</w:t>
      </w:r>
      <w:r w:rsidRPr="00AF687E">
        <w:rPr>
          <w:lang w:val="fr-FR"/>
        </w:rPr>
        <w:t xml:space="preserve">action civile du requérant </w:t>
      </w:r>
      <w:r w:rsidR="008C73C5" w:rsidRPr="00AF687E">
        <w:rPr>
          <w:lang w:val="fr-FR"/>
        </w:rPr>
        <w:t xml:space="preserve">Jan </w:t>
      </w:r>
      <w:r w:rsidR="003E0A8F" w:rsidRPr="00AF687E">
        <w:rPr>
          <w:lang w:val="fr-FR"/>
        </w:rPr>
        <w:t>Olszyń</w:t>
      </w:r>
      <w:r w:rsidRPr="00AF687E">
        <w:rPr>
          <w:lang w:val="fr-FR"/>
        </w:rPr>
        <w:t>ski n</w:t>
      </w:r>
      <w:r w:rsidR="00AF687E" w:rsidRPr="00AF687E">
        <w:rPr>
          <w:lang w:val="fr-FR"/>
        </w:rPr>
        <w:t>’</w:t>
      </w:r>
      <w:r w:rsidRPr="00AF687E">
        <w:rPr>
          <w:lang w:val="fr-FR"/>
        </w:rPr>
        <w:t xml:space="preserve">a pas abouti pour </w:t>
      </w:r>
      <w:r w:rsidR="00BF7225" w:rsidRPr="00AF687E">
        <w:rPr>
          <w:lang w:val="fr-FR"/>
        </w:rPr>
        <w:t xml:space="preserve">un </w:t>
      </w:r>
      <w:r w:rsidRPr="00AF687E">
        <w:rPr>
          <w:lang w:val="fr-FR"/>
        </w:rPr>
        <w:t>motif lui étant imputable.</w:t>
      </w:r>
    </w:p>
    <w:p w:rsidR="00CC3A75"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52</w:t>
      </w:r>
      <w:r w:rsidRPr="00AF687E">
        <w:rPr>
          <w:lang w:val="fr-FR"/>
        </w:rPr>
        <w:fldChar w:fldCharType="end"/>
      </w:r>
      <w:r w:rsidRPr="00AF687E">
        <w:rPr>
          <w:lang w:val="fr-FR"/>
        </w:rPr>
        <w:t>.  </w:t>
      </w:r>
      <w:r w:rsidR="00CC3A75" w:rsidRPr="00AF687E">
        <w:rPr>
          <w:lang w:val="fr-FR"/>
        </w:rPr>
        <w:t>Les requérants rejettent les dires du Gouvernement</w:t>
      </w:r>
      <w:r w:rsidR="008C73C5" w:rsidRPr="00AF687E">
        <w:rPr>
          <w:lang w:val="fr-FR"/>
        </w:rPr>
        <w:t> ; ils soutiennent</w:t>
      </w:r>
      <w:r w:rsidR="00CC3A75" w:rsidRPr="00AF687E">
        <w:rPr>
          <w:lang w:val="fr-FR"/>
        </w:rPr>
        <w:t xml:space="preserve"> que l</w:t>
      </w:r>
      <w:r w:rsidR="008C73C5" w:rsidRPr="00AF687E">
        <w:rPr>
          <w:lang w:val="fr-FR"/>
        </w:rPr>
        <w:t>e recours</w:t>
      </w:r>
      <w:r w:rsidR="00CC3A75" w:rsidRPr="00AF687E">
        <w:rPr>
          <w:lang w:val="fr-FR"/>
        </w:rPr>
        <w:t xml:space="preserve"> constitutionnel n</w:t>
      </w:r>
      <w:r w:rsidR="00AF687E" w:rsidRPr="00AF687E">
        <w:rPr>
          <w:lang w:val="fr-FR"/>
        </w:rPr>
        <w:t>’</w:t>
      </w:r>
      <w:r w:rsidR="00CC3A75" w:rsidRPr="00AF687E">
        <w:rPr>
          <w:lang w:val="fr-FR"/>
        </w:rPr>
        <w:t>aurait pas pu être exercé en l</w:t>
      </w:r>
      <w:r w:rsidR="00AF687E" w:rsidRPr="00AF687E">
        <w:rPr>
          <w:lang w:val="fr-FR"/>
        </w:rPr>
        <w:t>’</w:t>
      </w:r>
      <w:r w:rsidR="00CC3A75" w:rsidRPr="00AF687E">
        <w:rPr>
          <w:lang w:val="fr-FR"/>
        </w:rPr>
        <w:t>espèce, étant donné que</w:t>
      </w:r>
      <w:r w:rsidR="00270BA9" w:rsidRPr="00AF687E">
        <w:rPr>
          <w:lang w:val="fr-FR"/>
        </w:rPr>
        <w:t>, à leurs yeux,</w:t>
      </w:r>
      <w:r w:rsidR="00CC3A75" w:rsidRPr="00AF687E">
        <w:rPr>
          <w:lang w:val="fr-FR"/>
        </w:rPr>
        <w:t xml:space="preserve"> la violation de leur droit au respect des biens ne résult</w:t>
      </w:r>
      <w:r w:rsidR="008C73C5" w:rsidRPr="00AF687E">
        <w:rPr>
          <w:lang w:val="fr-FR"/>
        </w:rPr>
        <w:t>ait</w:t>
      </w:r>
      <w:r w:rsidR="00CC3A75" w:rsidRPr="00AF687E">
        <w:rPr>
          <w:lang w:val="fr-FR"/>
        </w:rPr>
        <w:t xml:space="preserve"> pas du libellé de l</w:t>
      </w:r>
      <w:r w:rsidR="00AF687E" w:rsidRPr="00AF687E">
        <w:rPr>
          <w:lang w:val="fr-FR"/>
        </w:rPr>
        <w:t>’</w:t>
      </w:r>
      <w:r w:rsidR="00CC3A75" w:rsidRPr="00AF687E">
        <w:rPr>
          <w:lang w:val="fr-FR"/>
        </w:rPr>
        <w:t xml:space="preserve">article 126 du CAP </w:t>
      </w:r>
      <w:r w:rsidR="005C0BA3" w:rsidRPr="00AF687E">
        <w:rPr>
          <w:lang w:val="fr-FR"/>
        </w:rPr>
        <w:t xml:space="preserve">en tant que tel </w:t>
      </w:r>
      <w:r w:rsidR="00CC3A75" w:rsidRPr="00AF687E">
        <w:rPr>
          <w:lang w:val="fr-FR"/>
        </w:rPr>
        <w:t xml:space="preserve">mais de </w:t>
      </w:r>
      <w:r w:rsidR="005C0BA3" w:rsidRPr="00AF687E">
        <w:rPr>
          <w:lang w:val="fr-FR"/>
        </w:rPr>
        <w:lastRenderedPageBreak/>
        <w:t>l</w:t>
      </w:r>
      <w:r w:rsidR="00AF687E" w:rsidRPr="00AF687E">
        <w:rPr>
          <w:lang w:val="fr-FR"/>
        </w:rPr>
        <w:t>’</w:t>
      </w:r>
      <w:r w:rsidR="00CC3A75" w:rsidRPr="00AF687E">
        <w:rPr>
          <w:lang w:val="fr-FR"/>
        </w:rPr>
        <w:t xml:space="preserve">application </w:t>
      </w:r>
      <w:r w:rsidR="005C0BA3" w:rsidRPr="00AF687E">
        <w:rPr>
          <w:lang w:val="fr-FR"/>
        </w:rPr>
        <w:t xml:space="preserve">de cette disposition </w:t>
      </w:r>
      <w:r w:rsidR="00CC3A75" w:rsidRPr="00AF687E">
        <w:rPr>
          <w:lang w:val="fr-FR"/>
        </w:rPr>
        <w:t>par les autorités nationales. Ils</w:t>
      </w:r>
      <w:r w:rsidR="00B271FE" w:rsidRPr="00AF687E">
        <w:rPr>
          <w:lang w:val="fr-FR"/>
        </w:rPr>
        <w:t xml:space="preserve"> précisent</w:t>
      </w:r>
      <w:r w:rsidR="00CC3A75" w:rsidRPr="00AF687E">
        <w:rPr>
          <w:lang w:val="fr-FR"/>
        </w:rPr>
        <w:t xml:space="preserve"> que la disposition concernée ne détermine ni la banque dépositaire de l</w:t>
      </w:r>
      <w:r w:rsidR="00AF687E" w:rsidRPr="00AF687E">
        <w:rPr>
          <w:lang w:val="fr-FR"/>
        </w:rPr>
        <w:t>’</w:t>
      </w:r>
      <w:r w:rsidR="00CC3A75" w:rsidRPr="00AF687E">
        <w:rPr>
          <w:lang w:val="fr-FR"/>
        </w:rPr>
        <w:t>argent des détenus, ni le livret sur leq</w:t>
      </w:r>
      <w:r w:rsidR="005C0BA3" w:rsidRPr="00AF687E">
        <w:rPr>
          <w:lang w:val="fr-FR"/>
        </w:rPr>
        <w:t xml:space="preserve">uel cet argent est déposé, ni </w:t>
      </w:r>
      <w:r w:rsidR="008C73C5" w:rsidRPr="00AF687E">
        <w:rPr>
          <w:lang w:val="fr-FR"/>
        </w:rPr>
        <w:t>le</w:t>
      </w:r>
      <w:r w:rsidR="00CC3A75" w:rsidRPr="00AF687E">
        <w:rPr>
          <w:lang w:val="fr-FR"/>
        </w:rPr>
        <w:t xml:space="preserve"> taux d</w:t>
      </w:r>
      <w:r w:rsidR="00AF687E" w:rsidRPr="00AF687E">
        <w:rPr>
          <w:lang w:val="fr-FR"/>
        </w:rPr>
        <w:t>’</w:t>
      </w:r>
      <w:r w:rsidR="00CC3A75" w:rsidRPr="00AF687E">
        <w:rPr>
          <w:lang w:val="fr-FR"/>
        </w:rPr>
        <w:t>intérêt</w:t>
      </w:r>
      <w:r w:rsidR="008C73C5" w:rsidRPr="00AF687E">
        <w:rPr>
          <w:lang w:val="fr-FR"/>
        </w:rPr>
        <w:t xml:space="preserve"> dudit livret</w:t>
      </w:r>
      <w:r w:rsidR="00CC3A75" w:rsidRPr="00AF687E">
        <w:rPr>
          <w:lang w:val="fr-FR"/>
        </w:rPr>
        <w:t>. Ils ajoutent que l</w:t>
      </w:r>
      <w:r w:rsidR="00AF687E" w:rsidRPr="00AF687E">
        <w:rPr>
          <w:lang w:val="fr-FR"/>
        </w:rPr>
        <w:t>’</w:t>
      </w:r>
      <w:r w:rsidR="00CC3A75" w:rsidRPr="00AF687E">
        <w:rPr>
          <w:lang w:val="fr-FR"/>
        </w:rPr>
        <w:t>action indemnitaire prévue par l</w:t>
      </w:r>
      <w:r w:rsidR="00AF687E" w:rsidRPr="00AF687E">
        <w:rPr>
          <w:lang w:val="fr-FR"/>
        </w:rPr>
        <w:t>’</w:t>
      </w:r>
      <w:r w:rsidR="00CC3A75" w:rsidRPr="00AF687E">
        <w:rPr>
          <w:lang w:val="fr-FR"/>
        </w:rPr>
        <w:t xml:space="preserve">article </w:t>
      </w:r>
      <w:r w:rsidR="00CC3A75" w:rsidRPr="00AF687E">
        <w:rPr>
          <w:bCs/>
          <w:szCs w:val="24"/>
          <w:lang w:val="fr-FR"/>
        </w:rPr>
        <w:t>417</w:t>
      </w:r>
      <w:r w:rsidR="00CC3A75" w:rsidRPr="00AF687E">
        <w:rPr>
          <w:bCs/>
          <w:szCs w:val="24"/>
          <w:vertAlign w:val="superscript"/>
          <w:lang w:val="fr-FR"/>
        </w:rPr>
        <w:t>1</w:t>
      </w:r>
      <w:r w:rsidR="008C73C5" w:rsidRPr="00AF687E">
        <w:rPr>
          <w:bCs/>
          <w:szCs w:val="24"/>
          <w:vertAlign w:val="superscript"/>
          <w:lang w:val="fr-FR"/>
        </w:rPr>
        <w:t> </w:t>
      </w:r>
      <w:r w:rsidR="00CC3A75" w:rsidRPr="00AF687E">
        <w:rPr>
          <w:szCs w:val="24"/>
          <w:lang w:val="fr-FR"/>
        </w:rPr>
        <w:t>§</w:t>
      </w:r>
      <w:r w:rsidR="008C73C5" w:rsidRPr="00AF687E">
        <w:rPr>
          <w:szCs w:val="24"/>
          <w:lang w:val="fr-FR"/>
        </w:rPr>
        <w:t> </w:t>
      </w:r>
      <w:r w:rsidR="00CC3A75" w:rsidRPr="00AF687E">
        <w:rPr>
          <w:szCs w:val="24"/>
          <w:lang w:val="fr-FR"/>
        </w:rPr>
        <w:t xml:space="preserve">1 </w:t>
      </w:r>
      <w:r w:rsidR="00CC3A75" w:rsidRPr="00AF687E">
        <w:rPr>
          <w:lang w:val="fr-FR"/>
        </w:rPr>
        <w:t>du CC n</w:t>
      </w:r>
      <w:r w:rsidR="00AF687E" w:rsidRPr="00AF687E">
        <w:rPr>
          <w:lang w:val="fr-FR"/>
        </w:rPr>
        <w:t>’</w:t>
      </w:r>
      <w:r w:rsidR="00CC3A75" w:rsidRPr="00AF687E">
        <w:rPr>
          <w:lang w:val="fr-FR"/>
        </w:rPr>
        <w:t xml:space="preserve">aurait pas pu être exercée non plus, </w:t>
      </w:r>
      <w:r w:rsidR="00BD5FA1" w:rsidRPr="00AF687E">
        <w:rPr>
          <w:lang w:val="fr-FR"/>
        </w:rPr>
        <w:t>au motif que le</w:t>
      </w:r>
      <w:r w:rsidR="008C73C5" w:rsidRPr="00AF687E">
        <w:rPr>
          <w:lang w:val="fr-FR"/>
        </w:rPr>
        <w:t xml:space="preserve"> recours</w:t>
      </w:r>
      <w:r w:rsidR="00CC3A75" w:rsidRPr="00AF687E">
        <w:rPr>
          <w:lang w:val="fr-FR"/>
        </w:rPr>
        <w:t xml:space="preserve"> constitutionnel</w:t>
      </w:r>
      <w:r w:rsidR="00BD5FA1" w:rsidRPr="00AF687E">
        <w:rPr>
          <w:lang w:val="fr-FR"/>
        </w:rPr>
        <w:t xml:space="preserve"> aurait été voué à l</w:t>
      </w:r>
      <w:r w:rsidR="00AF687E" w:rsidRPr="00AF687E">
        <w:rPr>
          <w:lang w:val="fr-FR"/>
        </w:rPr>
        <w:t>’</w:t>
      </w:r>
      <w:r w:rsidR="00BD5FA1" w:rsidRPr="00AF687E">
        <w:rPr>
          <w:lang w:val="fr-FR"/>
        </w:rPr>
        <w:t>échec</w:t>
      </w:r>
      <w:r w:rsidR="00CC3A75" w:rsidRPr="00AF687E">
        <w:rPr>
          <w:lang w:val="fr-FR"/>
        </w:rPr>
        <w:t>.</w:t>
      </w:r>
    </w:p>
    <w:p w:rsidR="005D0A2E" w:rsidRPr="00AF687E" w:rsidRDefault="00CC3A75" w:rsidP="00AF687E">
      <w:pPr>
        <w:pStyle w:val="ECHRPara"/>
        <w:rPr>
          <w:lang w:val="fr-FR"/>
        </w:rPr>
      </w:pPr>
      <w:r w:rsidRPr="00AF687E">
        <w:rPr>
          <w:lang w:val="fr-FR"/>
        </w:rPr>
        <w:t xml:space="preserve">Le requérant </w:t>
      </w:r>
      <w:r w:rsidR="008C73C5" w:rsidRPr="00AF687E">
        <w:rPr>
          <w:lang w:val="fr-FR"/>
        </w:rPr>
        <w:t xml:space="preserve">Marek </w:t>
      </w:r>
      <w:r w:rsidRPr="00AF687E">
        <w:rPr>
          <w:lang w:val="fr-FR"/>
        </w:rPr>
        <w:t>Siemaszko fait remarquer que l</w:t>
      </w:r>
      <w:r w:rsidR="00AF687E" w:rsidRPr="00AF687E">
        <w:rPr>
          <w:lang w:val="fr-FR"/>
        </w:rPr>
        <w:t>’</w:t>
      </w:r>
      <w:r w:rsidRPr="00AF687E">
        <w:rPr>
          <w:lang w:val="fr-FR"/>
        </w:rPr>
        <w:t>eff</w:t>
      </w:r>
      <w:r w:rsidR="008C73C5" w:rsidRPr="00AF687E">
        <w:rPr>
          <w:lang w:val="fr-FR"/>
        </w:rPr>
        <w:t>ectivité</w:t>
      </w:r>
      <w:r w:rsidRPr="00AF687E">
        <w:rPr>
          <w:lang w:val="fr-FR"/>
        </w:rPr>
        <w:t xml:space="preserve"> d</w:t>
      </w:r>
      <w:r w:rsidR="00AF687E" w:rsidRPr="00AF687E">
        <w:rPr>
          <w:lang w:val="fr-FR"/>
        </w:rPr>
        <w:t>’</w:t>
      </w:r>
      <w:r w:rsidRPr="00AF687E">
        <w:rPr>
          <w:lang w:val="fr-FR"/>
        </w:rPr>
        <w:t>autres recours invoqués par le Gouvernement n</w:t>
      </w:r>
      <w:r w:rsidR="00AF687E" w:rsidRPr="00AF687E">
        <w:rPr>
          <w:lang w:val="fr-FR"/>
        </w:rPr>
        <w:t>’</w:t>
      </w:r>
      <w:r w:rsidRPr="00AF687E">
        <w:rPr>
          <w:lang w:val="fr-FR"/>
        </w:rPr>
        <w:t>a été étayée par aucun exemple d</w:t>
      </w:r>
      <w:r w:rsidR="00F83B20" w:rsidRPr="00AF687E">
        <w:rPr>
          <w:lang w:val="fr-FR"/>
        </w:rPr>
        <w:t>e</w:t>
      </w:r>
      <w:r w:rsidRPr="00AF687E">
        <w:rPr>
          <w:lang w:val="fr-FR"/>
        </w:rPr>
        <w:t xml:space="preserve"> jurisprudence interne pertinente. Il </w:t>
      </w:r>
      <w:r w:rsidR="008C73C5" w:rsidRPr="00AF687E">
        <w:rPr>
          <w:lang w:val="fr-FR"/>
        </w:rPr>
        <w:t>indique</w:t>
      </w:r>
      <w:r w:rsidRPr="00AF687E">
        <w:rPr>
          <w:lang w:val="fr-FR"/>
        </w:rPr>
        <w:t xml:space="preserve"> que l</w:t>
      </w:r>
      <w:r w:rsidR="00AF687E" w:rsidRPr="00AF687E">
        <w:rPr>
          <w:lang w:val="fr-FR"/>
        </w:rPr>
        <w:t>’</w:t>
      </w:r>
      <w:r w:rsidRPr="00AF687E">
        <w:rPr>
          <w:lang w:val="fr-FR"/>
        </w:rPr>
        <w:t>indexation judiciaire du pouvoir d</w:t>
      </w:r>
      <w:r w:rsidR="00AF687E" w:rsidRPr="00AF687E">
        <w:rPr>
          <w:lang w:val="fr-FR"/>
        </w:rPr>
        <w:t>’</w:t>
      </w:r>
      <w:r w:rsidRPr="00AF687E">
        <w:rPr>
          <w:lang w:val="fr-FR"/>
        </w:rPr>
        <w:t xml:space="preserve">achat des sommes constituant son pécule de libération </w:t>
      </w:r>
      <w:r w:rsidR="006B39AB" w:rsidRPr="00AF687E">
        <w:rPr>
          <w:lang w:val="fr-FR"/>
        </w:rPr>
        <w:t>sur la base de l</w:t>
      </w:r>
      <w:r w:rsidR="00AF687E" w:rsidRPr="00AF687E">
        <w:rPr>
          <w:lang w:val="fr-FR"/>
        </w:rPr>
        <w:t>’</w:t>
      </w:r>
      <w:r w:rsidR="006B39AB" w:rsidRPr="00AF687E">
        <w:rPr>
          <w:lang w:val="fr-FR"/>
        </w:rPr>
        <w:t>article 358</w:t>
      </w:r>
      <w:r w:rsidR="006B39AB" w:rsidRPr="00AF687E">
        <w:rPr>
          <w:bCs/>
          <w:szCs w:val="24"/>
          <w:vertAlign w:val="superscript"/>
          <w:lang w:val="fr-FR"/>
        </w:rPr>
        <w:t xml:space="preserve">1 </w:t>
      </w:r>
      <w:r w:rsidRPr="00AF687E">
        <w:rPr>
          <w:lang w:val="fr-FR"/>
        </w:rPr>
        <w:t xml:space="preserve">§ 1 du CC ne pouvait intervenir </w:t>
      </w:r>
      <w:r w:rsidR="005C0BA3" w:rsidRPr="00AF687E">
        <w:rPr>
          <w:lang w:val="fr-FR"/>
        </w:rPr>
        <w:t>en l</w:t>
      </w:r>
      <w:r w:rsidR="00AF687E" w:rsidRPr="00AF687E">
        <w:rPr>
          <w:lang w:val="fr-FR"/>
        </w:rPr>
        <w:t>’</w:t>
      </w:r>
      <w:r w:rsidR="005C0BA3" w:rsidRPr="00AF687E">
        <w:rPr>
          <w:lang w:val="fr-FR"/>
        </w:rPr>
        <w:t xml:space="preserve">espèce, compte tenu </w:t>
      </w:r>
      <w:r w:rsidRPr="00AF687E">
        <w:rPr>
          <w:lang w:val="fr-FR"/>
        </w:rPr>
        <w:t>de la formulation de l</w:t>
      </w:r>
      <w:r w:rsidR="00AF687E" w:rsidRPr="00AF687E">
        <w:rPr>
          <w:lang w:val="fr-FR"/>
        </w:rPr>
        <w:t>’</w:t>
      </w:r>
      <w:r w:rsidRPr="00AF687E">
        <w:rPr>
          <w:lang w:val="fr-FR"/>
        </w:rPr>
        <w:t>article 13 de la loi de 1990 portant amendement de ce code.</w:t>
      </w:r>
    </w:p>
    <w:p w:rsidR="005D0A2E" w:rsidRPr="00AF687E" w:rsidRDefault="00CC3A75" w:rsidP="00AF687E">
      <w:pPr>
        <w:pStyle w:val="ECHRPara"/>
        <w:rPr>
          <w:lang w:val="fr-FR"/>
        </w:rPr>
      </w:pPr>
      <w:r w:rsidRPr="00AF687E">
        <w:rPr>
          <w:lang w:val="fr-FR"/>
        </w:rPr>
        <w:t>Les requérants ajoutent que le recours fondé sur l</w:t>
      </w:r>
      <w:r w:rsidR="00AF687E" w:rsidRPr="00AF687E">
        <w:rPr>
          <w:lang w:val="fr-FR"/>
        </w:rPr>
        <w:t>’</w:t>
      </w:r>
      <w:r w:rsidRPr="00AF687E">
        <w:rPr>
          <w:lang w:val="fr-FR"/>
        </w:rPr>
        <w:t>article 415 du CC combiné avec l</w:t>
      </w:r>
      <w:r w:rsidR="00AF687E" w:rsidRPr="00AF687E">
        <w:rPr>
          <w:lang w:val="fr-FR"/>
        </w:rPr>
        <w:t>’</w:t>
      </w:r>
      <w:r w:rsidRPr="00AF687E">
        <w:rPr>
          <w:lang w:val="fr-FR"/>
        </w:rPr>
        <w:t>article 9 de la loi sur la concurrence et la protection des consommateurs n</w:t>
      </w:r>
      <w:r w:rsidR="00AF687E" w:rsidRPr="00AF687E">
        <w:rPr>
          <w:lang w:val="fr-FR"/>
        </w:rPr>
        <w:t>’</w:t>
      </w:r>
      <w:r w:rsidRPr="00AF687E">
        <w:rPr>
          <w:lang w:val="fr-FR"/>
        </w:rPr>
        <w:t xml:space="preserve">aurait pas été </w:t>
      </w:r>
      <w:r w:rsidR="00003600" w:rsidRPr="00AF687E">
        <w:rPr>
          <w:lang w:val="fr-FR"/>
        </w:rPr>
        <w:t>effectif</w:t>
      </w:r>
      <w:r w:rsidRPr="00AF687E">
        <w:rPr>
          <w:lang w:val="fr-FR"/>
        </w:rPr>
        <w:t xml:space="preserve"> non plus</w:t>
      </w:r>
      <w:r w:rsidR="00F83B20" w:rsidRPr="00AF687E">
        <w:rPr>
          <w:lang w:val="fr-FR"/>
        </w:rPr>
        <w:t>. Reprenant les observations de la PKO BP figurant dans</w:t>
      </w:r>
      <w:r w:rsidRPr="00AF687E">
        <w:rPr>
          <w:lang w:val="fr-FR"/>
        </w:rPr>
        <w:t xml:space="preserve"> l</w:t>
      </w:r>
      <w:r w:rsidR="00BD7ADC" w:rsidRPr="00AF687E">
        <w:rPr>
          <w:lang w:val="fr-FR"/>
        </w:rPr>
        <w:t>a lettre</w:t>
      </w:r>
      <w:r w:rsidRPr="00AF687E">
        <w:rPr>
          <w:lang w:val="fr-FR"/>
        </w:rPr>
        <w:t xml:space="preserve"> du </w:t>
      </w:r>
      <w:r w:rsidR="00003600" w:rsidRPr="00AF687E">
        <w:rPr>
          <w:lang w:val="fr-FR"/>
        </w:rPr>
        <w:t>d</w:t>
      </w:r>
      <w:r w:rsidRPr="00AF687E">
        <w:rPr>
          <w:lang w:val="fr-FR"/>
        </w:rPr>
        <w:t xml:space="preserve">éfenseur des consommateurs </w:t>
      </w:r>
      <w:r w:rsidR="00003600" w:rsidRPr="00AF687E">
        <w:rPr>
          <w:lang w:val="fr-FR"/>
        </w:rPr>
        <w:t xml:space="preserve">adressée </w:t>
      </w:r>
      <w:r w:rsidRPr="00AF687E">
        <w:rPr>
          <w:lang w:val="fr-FR"/>
        </w:rPr>
        <w:t xml:space="preserve">au requérant </w:t>
      </w:r>
      <w:r w:rsidR="00003600" w:rsidRPr="00AF687E">
        <w:rPr>
          <w:lang w:val="fr-FR"/>
        </w:rPr>
        <w:t xml:space="preserve">Jan </w:t>
      </w:r>
      <w:r w:rsidRPr="00AF687E">
        <w:rPr>
          <w:lang w:val="fr-FR"/>
        </w:rPr>
        <w:t>Olszy</w:t>
      </w:r>
      <w:r w:rsidR="008354E8" w:rsidRPr="00AF687E">
        <w:rPr>
          <w:lang w:val="fr-FR"/>
        </w:rPr>
        <w:t>ń</w:t>
      </w:r>
      <w:r w:rsidRPr="00AF687E">
        <w:rPr>
          <w:lang w:val="fr-FR"/>
        </w:rPr>
        <w:t xml:space="preserve">ski, </w:t>
      </w:r>
      <w:r w:rsidR="00F83B20" w:rsidRPr="00AF687E">
        <w:rPr>
          <w:lang w:val="fr-FR"/>
        </w:rPr>
        <w:t xml:space="preserve">ils indiquent que </w:t>
      </w:r>
      <w:r w:rsidRPr="00AF687E">
        <w:rPr>
          <w:lang w:val="fr-FR"/>
        </w:rPr>
        <w:t>l</w:t>
      </w:r>
      <w:r w:rsidR="00AF687E" w:rsidRPr="00AF687E">
        <w:rPr>
          <w:lang w:val="fr-FR"/>
        </w:rPr>
        <w:t>’</w:t>
      </w:r>
      <w:r w:rsidRPr="00AF687E">
        <w:rPr>
          <w:lang w:val="fr-FR"/>
        </w:rPr>
        <w:t xml:space="preserve">absence de possibilité pour eux de placer leur épargne sur un livret de leur choix </w:t>
      </w:r>
      <w:r w:rsidR="00003600" w:rsidRPr="00AF687E">
        <w:rPr>
          <w:lang w:val="fr-FR"/>
        </w:rPr>
        <w:t>était</w:t>
      </w:r>
      <w:r w:rsidR="00B064F3" w:rsidRPr="00AF687E">
        <w:rPr>
          <w:lang w:val="fr-FR"/>
        </w:rPr>
        <w:t xml:space="preserve"> imputable non pas à la </w:t>
      </w:r>
      <w:r w:rsidR="00DF48EA" w:rsidRPr="00AF687E">
        <w:rPr>
          <w:lang w:val="fr-FR"/>
        </w:rPr>
        <w:t xml:space="preserve">PKO BP </w:t>
      </w:r>
      <w:r w:rsidR="00B064F3" w:rsidRPr="00AF687E">
        <w:rPr>
          <w:lang w:val="fr-FR"/>
        </w:rPr>
        <w:t>mais à</w:t>
      </w:r>
      <w:r w:rsidRPr="00AF687E">
        <w:rPr>
          <w:lang w:val="fr-FR"/>
        </w:rPr>
        <w:t xml:space="preserve"> l</w:t>
      </w:r>
      <w:r w:rsidR="00AF687E" w:rsidRPr="00AF687E">
        <w:rPr>
          <w:lang w:val="fr-FR"/>
        </w:rPr>
        <w:t>’</w:t>
      </w:r>
      <w:r w:rsidRPr="00AF687E">
        <w:rPr>
          <w:lang w:val="fr-FR"/>
        </w:rPr>
        <w:t>administration pénitentiaire.</w:t>
      </w:r>
    </w:p>
    <w:p w:rsidR="00CC3A75"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53</w:t>
      </w:r>
      <w:r w:rsidRPr="00AF687E">
        <w:rPr>
          <w:lang w:val="fr-FR"/>
        </w:rPr>
        <w:fldChar w:fldCharType="end"/>
      </w:r>
      <w:r w:rsidRPr="00AF687E">
        <w:rPr>
          <w:lang w:val="fr-FR"/>
        </w:rPr>
        <w:t>.  </w:t>
      </w:r>
      <w:r w:rsidR="00CC3A75" w:rsidRPr="00AF687E">
        <w:rPr>
          <w:lang w:val="fr-FR"/>
        </w:rPr>
        <w:t>La Cour rappelle que la finalité de l</w:t>
      </w:r>
      <w:r w:rsidR="00AF687E" w:rsidRPr="00AF687E">
        <w:rPr>
          <w:lang w:val="fr-FR"/>
        </w:rPr>
        <w:t>’</w:t>
      </w:r>
      <w:r w:rsidR="00CC3A75" w:rsidRPr="00AF687E">
        <w:rPr>
          <w:lang w:val="fr-FR"/>
        </w:rPr>
        <w:t>article 35 § 1</w:t>
      </w:r>
      <w:r w:rsidR="00003600" w:rsidRPr="00AF687E">
        <w:rPr>
          <w:lang w:val="fr-FR"/>
        </w:rPr>
        <w:t xml:space="preserve"> de la Convention</w:t>
      </w:r>
      <w:r w:rsidR="00CC3A75" w:rsidRPr="00AF687E">
        <w:rPr>
          <w:lang w:val="fr-FR"/>
        </w:rPr>
        <w:t>, qui énonce la règle de l</w:t>
      </w:r>
      <w:r w:rsidR="00AF687E" w:rsidRPr="00AF687E">
        <w:rPr>
          <w:lang w:val="fr-FR"/>
        </w:rPr>
        <w:t>’</w:t>
      </w:r>
      <w:r w:rsidR="00CC3A75" w:rsidRPr="00AF687E">
        <w:rPr>
          <w:lang w:val="fr-FR"/>
        </w:rPr>
        <w:t>épuisement des voies de recours internes, est de ménager aux États contractants l</w:t>
      </w:r>
      <w:r w:rsidR="00AF687E" w:rsidRPr="00AF687E">
        <w:rPr>
          <w:lang w:val="fr-FR"/>
        </w:rPr>
        <w:t>’</w:t>
      </w:r>
      <w:r w:rsidR="00CC3A75" w:rsidRPr="00AF687E">
        <w:rPr>
          <w:lang w:val="fr-FR"/>
        </w:rPr>
        <w:t>occasion de prévenir ou de redresser les violations alléguées contre eux avant qu</w:t>
      </w:r>
      <w:r w:rsidR="00AF687E" w:rsidRPr="00AF687E">
        <w:rPr>
          <w:lang w:val="fr-FR"/>
        </w:rPr>
        <w:t>’</w:t>
      </w:r>
      <w:r w:rsidR="00003600" w:rsidRPr="00AF687E">
        <w:rPr>
          <w:lang w:val="fr-FR"/>
        </w:rPr>
        <w:t xml:space="preserve">elle </w:t>
      </w:r>
      <w:r w:rsidR="00CC3A75" w:rsidRPr="00AF687E">
        <w:rPr>
          <w:lang w:val="fr-FR"/>
        </w:rPr>
        <w:t>n</w:t>
      </w:r>
      <w:r w:rsidR="00AF687E" w:rsidRPr="00AF687E">
        <w:rPr>
          <w:lang w:val="fr-FR"/>
        </w:rPr>
        <w:t>’</w:t>
      </w:r>
      <w:r w:rsidR="00CC3A75" w:rsidRPr="00AF687E">
        <w:rPr>
          <w:lang w:val="fr-FR"/>
        </w:rPr>
        <w:t>en soit saisie (</w:t>
      </w:r>
      <w:r w:rsidR="00CC3A75" w:rsidRPr="00AF687E">
        <w:rPr>
          <w:i/>
          <w:iCs/>
          <w:lang w:val="fr-FR"/>
        </w:rPr>
        <w:t>Selmouni c.</w:t>
      </w:r>
      <w:r w:rsidR="00003600" w:rsidRPr="00AF687E">
        <w:rPr>
          <w:i/>
          <w:iCs/>
          <w:lang w:val="fr-FR"/>
        </w:rPr>
        <w:t> </w:t>
      </w:r>
      <w:r w:rsidR="00CC3A75" w:rsidRPr="00AF687E">
        <w:rPr>
          <w:i/>
          <w:iCs/>
          <w:lang w:val="fr-FR"/>
        </w:rPr>
        <w:t>France</w:t>
      </w:r>
      <w:r w:rsidR="00CC3A75" w:rsidRPr="00AF687E">
        <w:rPr>
          <w:lang w:val="fr-FR"/>
        </w:rPr>
        <w:t xml:space="preserve"> [GC], n</w:t>
      </w:r>
      <w:r w:rsidR="00CC3A75" w:rsidRPr="00AF687E">
        <w:rPr>
          <w:vertAlign w:val="superscript"/>
          <w:lang w:val="fr-FR"/>
        </w:rPr>
        <w:t>o</w:t>
      </w:r>
      <w:r w:rsidR="00CC3A75" w:rsidRPr="00AF687E">
        <w:rPr>
          <w:lang w:val="fr-FR"/>
        </w:rPr>
        <w:t> 25803/94, § 74, CEDH 1999-V). Il incombe au Gouvernement excipant du non-épuisement de convaincre la Cour qu</w:t>
      </w:r>
      <w:r w:rsidR="00AF687E" w:rsidRPr="00AF687E">
        <w:rPr>
          <w:lang w:val="fr-FR"/>
        </w:rPr>
        <w:t>’</w:t>
      </w:r>
      <w:r w:rsidR="00EE31B7" w:rsidRPr="00AF687E">
        <w:rPr>
          <w:lang w:val="fr-FR"/>
        </w:rPr>
        <w:t>un</w:t>
      </w:r>
      <w:r w:rsidR="00CC3A75" w:rsidRPr="00AF687E">
        <w:rPr>
          <w:lang w:val="fr-FR"/>
        </w:rPr>
        <w:t xml:space="preserve"> recours était effectif et disponible tant en théorie qu</w:t>
      </w:r>
      <w:r w:rsidR="00AF687E" w:rsidRPr="00AF687E">
        <w:rPr>
          <w:lang w:val="fr-FR"/>
        </w:rPr>
        <w:t>’</w:t>
      </w:r>
      <w:r w:rsidR="00CC3A75" w:rsidRPr="00AF687E">
        <w:rPr>
          <w:lang w:val="fr-FR"/>
        </w:rPr>
        <w:t>en pratique à l</w:t>
      </w:r>
      <w:r w:rsidR="00AF687E" w:rsidRPr="00AF687E">
        <w:rPr>
          <w:lang w:val="fr-FR"/>
        </w:rPr>
        <w:t>’</w:t>
      </w:r>
      <w:r w:rsidR="00CC3A75" w:rsidRPr="00AF687E">
        <w:rPr>
          <w:lang w:val="fr-FR"/>
        </w:rPr>
        <w:t>époque des faits, c</w:t>
      </w:r>
      <w:r w:rsidR="00AF687E" w:rsidRPr="00AF687E">
        <w:rPr>
          <w:lang w:val="fr-FR"/>
        </w:rPr>
        <w:t>’</w:t>
      </w:r>
      <w:r w:rsidR="00CC3A75" w:rsidRPr="00AF687E">
        <w:rPr>
          <w:lang w:val="fr-FR"/>
        </w:rPr>
        <w:t>est-à-dire qu</w:t>
      </w:r>
      <w:r w:rsidR="00AF687E" w:rsidRPr="00AF687E">
        <w:rPr>
          <w:lang w:val="fr-FR"/>
        </w:rPr>
        <w:t>’</w:t>
      </w:r>
      <w:r w:rsidR="00CC3A75" w:rsidRPr="00AF687E">
        <w:rPr>
          <w:lang w:val="fr-FR"/>
        </w:rPr>
        <w:t>il était accessible, était susceptible d</w:t>
      </w:r>
      <w:r w:rsidR="00AF687E" w:rsidRPr="00AF687E">
        <w:rPr>
          <w:lang w:val="fr-FR"/>
        </w:rPr>
        <w:t>’</w:t>
      </w:r>
      <w:r w:rsidR="00CC3A75" w:rsidRPr="00AF687E">
        <w:rPr>
          <w:lang w:val="fr-FR"/>
        </w:rPr>
        <w:t>offrir au requérant le redressement de ses griefs et présentait des perspectives raisonnables de succès (voir, parmi beaucoup d</w:t>
      </w:r>
      <w:r w:rsidR="00AF687E" w:rsidRPr="00AF687E">
        <w:rPr>
          <w:lang w:val="fr-FR"/>
        </w:rPr>
        <w:t>’</w:t>
      </w:r>
      <w:r w:rsidR="00CC3A75" w:rsidRPr="00AF687E">
        <w:rPr>
          <w:lang w:val="fr-FR"/>
        </w:rPr>
        <w:t xml:space="preserve">autres, </w:t>
      </w:r>
      <w:r w:rsidR="00CC3A75" w:rsidRPr="00AF687E">
        <w:rPr>
          <w:i/>
          <w:lang w:val="fr-FR"/>
        </w:rPr>
        <w:t>Vernillo c. France</w:t>
      </w:r>
      <w:r w:rsidR="00CC3A75" w:rsidRPr="00AF687E">
        <w:rPr>
          <w:lang w:val="fr-FR"/>
        </w:rPr>
        <w:t>, 20</w:t>
      </w:r>
      <w:r w:rsidR="00637B5E" w:rsidRPr="00AF687E">
        <w:rPr>
          <w:lang w:val="fr-FR"/>
        </w:rPr>
        <w:t> </w:t>
      </w:r>
      <w:r w:rsidR="00CC3A75" w:rsidRPr="00AF687E">
        <w:rPr>
          <w:lang w:val="fr-FR"/>
        </w:rPr>
        <w:t xml:space="preserve">février 1991, </w:t>
      </w:r>
      <w:r w:rsidR="00592755" w:rsidRPr="00AF687E">
        <w:rPr>
          <w:lang w:val="fr-FR"/>
        </w:rPr>
        <w:t xml:space="preserve">§ 27, </w:t>
      </w:r>
      <w:r w:rsidR="00CC3A75" w:rsidRPr="00AF687E">
        <w:rPr>
          <w:lang w:val="fr-FR"/>
        </w:rPr>
        <w:t>série A n</w:t>
      </w:r>
      <w:r w:rsidR="00CC3A75" w:rsidRPr="00AF687E">
        <w:rPr>
          <w:vertAlign w:val="superscript"/>
          <w:lang w:val="fr-FR"/>
        </w:rPr>
        <w:t>o</w:t>
      </w:r>
      <w:r w:rsidR="00CC3A75" w:rsidRPr="00AF687E">
        <w:rPr>
          <w:lang w:val="fr-FR"/>
        </w:rPr>
        <w:t xml:space="preserve"> 198, et </w:t>
      </w:r>
      <w:r w:rsidR="00CC3A75" w:rsidRPr="00AF687E">
        <w:rPr>
          <w:i/>
          <w:lang w:val="fr-FR"/>
        </w:rPr>
        <w:t>Dalia c. France</w:t>
      </w:r>
      <w:r w:rsidR="00CC3A75" w:rsidRPr="00AF687E">
        <w:rPr>
          <w:lang w:val="fr-FR"/>
        </w:rPr>
        <w:t>, 19</w:t>
      </w:r>
      <w:r w:rsidR="008354E8" w:rsidRPr="00AF687E">
        <w:rPr>
          <w:lang w:val="fr-FR"/>
        </w:rPr>
        <w:t> </w:t>
      </w:r>
      <w:r w:rsidR="00CC3A75" w:rsidRPr="00AF687E">
        <w:rPr>
          <w:lang w:val="fr-FR"/>
        </w:rPr>
        <w:t xml:space="preserve">février 1998, </w:t>
      </w:r>
      <w:r w:rsidR="00592755" w:rsidRPr="00AF687E">
        <w:rPr>
          <w:lang w:val="fr-FR"/>
        </w:rPr>
        <w:t xml:space="preserve">§ 38, </w:t>
      </w:r>
      <w:r w:rsidR="00CC3A75" w:rsidRPr="00AF687E">
        <w:rPr>
          <w:i/>
          <w:iCs/>
          <w:lang w:val="fr-FR"/>
        </w:rPr>
        <w:t xml:space="preserve">Recueil </w:t>
      </w:r>
      <w:r w:rsidR="00CC3A75" w:rsidRPr="00AF687E">
        <w:rPr>
          <w:iCs/>
          <w:lang w:val="fr-FR"/>
        </w:rPr>
        <w:t>1</w:t>
      </w:r>
      <w:r w:rsidR="00CC3A75" w:rsidRPr="00AF687E">
        <w:rPr>
          <w:lang w:val="fr-FR"/>
        </w:rPr>
        <w:t>998-I).</w:t>
      </w:r>
    </w:p>
    <w:p w:rsidR="00CC3A75"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54</w:t>
      </w:r>
      <w:r w:rsidRPr="00AF687E">
        <w:rPr>
          <w:lang w:val="fr-FR"/>
        </w:rPr>
        <w:fldChar w:fldCharType="end"/>
      </w:r>
      <w:r w:rsidRPr="00AF687E">
        <w:rPr>
          <w:lang w:val="fr-FR"/>
        </w:rPr>
        <w:t>.  </w:t>
      </w:r>
      <w:r w:rsidR="00CC3A75" w:rsidRPr="00AF687E">
        <w:rPr>
          <w:lang w:val="fr-FR"/>
        </w:rPr>
        <w:t>La Cour rappelle avoir déterminé, à l</w:t>
      </w:r>
      <w:r w:rsidR="00AF687E" w:rsidRPr="00AF687E">
        <w:rPr>
          <w:lang w:val="fr-FR"/>
        </w:rPr>
        <w:t>’</w:t>
      </w:r>
      <w:r w:rsidR="00CC3A75" w:rsidRPr="00AF687E">
        <w:rPr>
          <w:lang w:val="fr-FR"/>
        </w:rPr>
        <w:t>occasion d</w:t>
      </w:r>
      <w:r w:rsidR="00AF687E" w:rsidRPr="00AF687E">
        <w:rPr>
          <w:lang w:val="fr-FR"/>
        </w:rPr>
        <w:t>’</w:t>
      </w:r>
      <w:r w:rsidR="00CC3A75" w:rsidRPr="00AF687E">
        <w:rPr>
          <w:lang w:val="fr-FR"/>
        </w:rPr>
        <w:t>autres affaires polonaises, les circonstances dans lesquelles il pouvait être exigé d</w:t>
      </w:r>
      <w:r w:rsidR="00AF687E" w:rsidRPr="00AF687E">
        <w:rPr>
          <w:lang w:val="fr-FR"/>
        </w:rPr>
        <w:t>’</w:t>
      </w:r>
      <w:r w:rsidR="00CC3A75" w:rsidRPr="00AF687E">
        <w:rPr>
          <w:lang w:val="fr-FR"/>
        </w:rPr>
        <w:t>un requérant qu</w:t>
      </w:r>
      <w:r w:rsidR="00AF687E" w:rsidRPr="00AF687E">
        <w:rPr>
          <w:lang w:val="fr-FR"/>
        </w:rPr>
        <w:t>’</w:t>
      </w:r>
      <w:r w:rsidR="00CC3A75" w:rsidRPr="00AF687E">
        <w:rPr>
          <w:lang w:val="fr-FR"/>
        </w:rPr>
        <w:t>il utilise l</w:t>
      </w:r>
      <w:r w:rsidR="008C73C5" w:rsidRPr="00AF687E">
        <w:rPr>
          <w:lang w:val="fr-FR"/>
        </w:rPr>
        <w:t>e recours</w:t>
      </w:r>
      <w:r w:rsidR="00CC3A75" w:rsidRPr="00AF687E">
        <w:rPr>
          <w:lang w:val="fr-FR"/>
        </w:rPr>
        <w:t xml:space="preserve"> constitutionnel aux fins de l</w:t>
      </w:r>
      <w:r w:rsidR="00AF687E" w:rsidRPr="00AF687E">
        <w:rPr>
          <w:lang w:val="fr-FR"/>
        </w:rPr>
        <w:t>’</w:t>
      </w:r>
      <w:r w:rsidR="00CC3A75" w:rsidRPr="00AF687E">
        <w:rPr>
          <w:lang w:val="fr-FR"/>
        </w:rPr>
        <w:t xml:space="preserve">épuisement des voies de recours internes. Ainsi, cette </w:t>
      </w:r>
      <w:r w:rsidR="00943B5D" w:rsidRPr="00AF687E">
        <w:rPr>
          <w:lang w:val="fr-FR"/>
        </w:rPr>
        <w:t>voie de recours</w:t>
      </w:r>
      <w:r w:rsidR="00CC3A75" w:rsidRPr="00AF687E">
        <w:rPr>
          <w:lang w:val="fr-FR"/>
        </w:rPr>
        <w:t xml:space="preserve"> peut constituer un recours eff</w:t>
      </w:r>
      <w:r w:rsidR="00943B5D" w:rsidRPr="00AF687E">
        <w:rPr>
          <w:lang w:val="fr-FR"/>
        </w:rPr>
        <w:t>ectif</w:t>
      </w:r>
      <w:r w:rsidR="00CC3A75" w:rsidRPr="00AF687E">
        <w:rPr>
          <w:lang w:val="fr-FR"/>
        </w:rPr>
        <w:t>, au sens de la Convention, uniquement lorsque : a) une décision individuelle susceptible d</w:t>
      </w:r>
      <w:r w:rsidR="00AF687E" w:rsidRPr="00AF687E">
        <w:rPr>
          <w:lang w:val="fr-FR"/>
        </w:rPr>
        <w:t>’</w:t>
      </w:r>
      <w:r w:rsidR="00CC3A75" w:rsidRPr="00AF687E">
        <w:rPr>
          <w:lang w:val="fr-FR"/>
        </w:rPr>
        <w:t>avoir violé la Convention a été adoptée en application directe d</w:t>
      </w:r>
      <w:r w:rsidR="00AF687E" w:rsidRPr="00AF687E">
        <w:rPr>
          <w:lang w:val="fr-FR"/>
        </w:rPr>
        <w:t>’</w:t>
      </w:r>
      <w:r w:rsidR="00CC3A75" w:rsidRPr="00AF687E">
        <w:rPr>
          <w:lang w:val="fr-FR"/>
        </w:rPr>
        <w:t>une disposition de la législation nationale jugée inconstitutionnelle, et b) les dispositions procédurales applicables à la révision d</w:t>
      </w:r>
      <w:r w:rsidR="00AF687E" w:rsidRPr="00AF687E">
        <w:rPr>
          <w:lang w:val="fr-FR"/>
        </w:rPr>
        <w:t>’</w:t>
      </w:r>
      <w:r w:rsidR="00CC3A75" w:rsidRPr="00AF687E">
        <w:rPr>
          <w:lang w:val="fr-FR"/>
        </w:rPr>
        <w:t>une telle décision individuelle permettent, à la suite de l</w:t>
      </w:r>
      <w:r w:rsidR="00AF687E" w:rsidRPr="00AF687E">
        <w:rPr>
          <w:lang w:val="fr-FR"/>
        </w:rPr>
        <w:t>’</w:t>
      </w:r>
      <w:r w:rsidR="00CC3A75" w:rsidRPr="00AF687E">
        <w:rPr>
          <w:lang w:val="fr-FR"/>
        </w:rPr>
        <w:t>adoption d</w:t>
      </w:r>
      <w:r w:rsidR="00AF687E" w:rsidRPr="00AF687E">
        <w:rPr>
          <w:lang w:val="fr-FR"/>
        </w:rPr>
        <w:t>’</w:t>
      </w:r>
      <w:r w:rsidR="00CC3A75" w:rsidRPr="00AF687E">
        <w:rPr>
          <w:lang w:val="fr-FR"/>
        </w:rPr>
        <w:t>un arrêt de la Cour constitutionnelle constatant l</w:t>
      </w:r>
      <w:r w:rsidR="00AF687E" w:rsidRPr="00AF687E">
        <w:rPr>
          <w:lang w:val="fr-FR"/>
        </w:rPr>
        <w:t>’</w:t>
      </w:r>
      <w:r w:rsidR="00CC3A75" w:rsidRPr="00AF687E">
        <w:rPr>
          <w:lang w:val="fr-FR"/>
        </w:rPr>
        <w:t>inconstitutionnalité d</w:t>
      </w:r>
      <w:r w:rsidR="00AF687E" w:rsidRPr="00AF687E">
        <w:rPr>
          <w:lang w:val="fr-FR"/>
        </w:rPr>
        <w:t>’</w:t>
      </w:r>
      <w:r w:rsidR="00CC3A75" w:rsidRPr="00AF687E">
        <w:rPr>
          <w:lang w:val="fr-FR"/>
        </w:rPr>
        <w:t>une loi, soit d</w:t>
      </w:r>
      <w:r w:rsidR="00AF687E" w:rsidRPr="00AF687E">
        <w:rPr>
          <w:lang w:val="fr-FR"/>
        </w:rPr>
        <w:t>’</w:t>
      </w:r>
      <w:r w:rsidR="00CC3A75" w:rsidRPr="00AF687E">
        <w:rPr>
          <w:lang w:val="fr-FR"/>
        </w:rPr>
        <w:t>annuler ladite décision soit de rouvrir la procédure à l</w:t>
      </w:r>
      <w:r w:rsidR="00AF687E" w:rsidRPr="00AF687E">
        <w:rPr>
          <w:lang w:val="fr-FR"/>
        </w:rPr>
        <w:t>’</w:t>
      </w:r>
      <w:r w:rsidR="00CC3A75" w:rsidRPr="00AF687E">
        <w:rPr>
          <w:lang w:val="fr-FR"/>
        </w:rPr>
        <w:t xml:space="preserve">issue </w:t>
      </w:r>
      <w:r w:rsidR="00CC3A75" w:rsidRPr="00AF687E">
        <w:rPr>
          <w:lang w:val="fr-FR"/>
        </w:rPr>
        <w:lastRenderedPageBreak/>
        <w:t>de laquelle celle-ci a été adoptée (</w:t>
      </w:r>
      <w:r w:rsidR="00CC3A75" w:rsidRPr="00AF687E">
        <w:rPr>
          <w:i/>
          <w:iCs/>
          <w:lang w:val="fr-FR"/>
        </w:rPr>
        <w:t>Szott-Medyńska c. Pologne (déc.),</w:t>
      </w:r>
      <w:r w:rsidR="00CC3A75" w:rsidRPr="00AF687E">
        <w:rPr>
          <w:lang w:val="fr-FR"/>
        </w:rPr>
        <w:t xml:space="preserve"> n</w:t>
      </w:r>
      <w:r w:rsidR="00CC3A75" w:rsidRPr="00AF687E">
        <w:rPr>
          <w:vertAlign w:val="superscript"/>
          <w:lang w:val="fr-FR"/>
        </w:rPr>
        <w:t>o</w:t>
      </w:r>
      <w:r w:rsidR="00CC3A75" w:rsidRPr="00AF687E">
        <w:rPr>
          <w:lang w:val="fr-FR"/>
        </w:rPr>
        <w:t xml:space="preserve"> 47414/99, 9 octobre 2003, </w:t>
      </w:r>
      <w:r w:rsidR="00CC3A75" w:rsidRPr="00AF687E">
        <w:rPr>
          <w:i/>
          <w:iCs/>
          <w:lang w:val="fr-FR"/>
        </w:rPr>
        <w:t>Pachla c. Pologne</w:t>
      </w:r>
      <w:r w:rsidR="00CC3A75" w:rsidRPr="00AF687E">
        <w:rPr>
          <w:lang w:val="fr-FR"/>
        </w:rPr>
        <w:t xml:space="preserve"> (déc.), n</w:t>
      </w:r>
      <w:r w:rsidR="00CC3A75" w:rsidRPr="00AF687E">
        <w:rPr>
          <w:vertAlign w:val="superscript"/>
          <w:lang w:val="fr-FR"/>
        </w:rPr>
        <w:t>o</w:t>
      </w:r>
      <w:r w:rsidR="00592755" w:rsidRPr="00AF687E">
        <w:rPr>
          <w:vertAlign w:val="superscript"/>
          <w:lang w:val="fr-FR"/>
        </w:rPr>
        <w:t xml:space="preserve"> </w:t>
      </w:r>
      <w:r w:rsidR="00CC3A75" w:rsidRPr="00AF687E">
        <w:rPr>
          <w:lang w:val="fr-FR"/>
        </w:rPr>
        <w:t xml:space="preserve">8812/02, 8 novembre 2005, </w:t>
      </w:r>
      <w:r w:rsidR="00943B5D" w:rsidRPr="00AF687E">
        <w:rPr>
          <w:lang w:val="fr-FR"/>
        </w:rPr>
        <w:t>et</w:t>
      </w:r>
      <w:r w:rsidR="00CC3A75" w:rsidRPr="00AF687E">
        <w:rPr>
          <w:lang w:val="fr-FR"/>
        </w:rPr>
        <w:t xml:space="preserve"> </w:t>
      </w:r>
      <w:r w:rsidR="00CC3A75" w:rsidRPr="00AF687E">
        <w:rPr>
          <w:i/>
          <w:lang w:val="fr-FR"/>
        </w:rPr>
        <w:t xml:space="preserve">Liss c. Pologne </w:t>
      </w:r>
      <w:r w:rsidR="00CC3A75" w:rsidRPr="00AF687E">
        <w:rPr>
          <w:lang w:val="fr-FR"/>
        </w:rPr>
        <w:t>(déc.), n</w:t>
      </w:r>
      <w:r w:rsidR="00CC3A75" w:rsidRPr="00AF687E">
        <w:rPr>
          <w:vertAlign w:val="superscript"/>
          <w:lang w:val="fr-FR"/>
        </w:rPr>
        <w:t>o</w:t>
      </w:r>
      <w:r w:rsidR="00CC3A75" w:rsidRPr="00AF687E">
        <w:rPr>
          <w:lang w:val="fr-FR"/>
        </w:rPr>
        <w:t xml:space="preserve"> 14337/02, 16 mars 2010).</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55</w:t>
      </w:r>
      <w:r w:rsidRPr="00AF687E">
        <w:rPr>
          <w:lang w:val="fr-FR"/>
        </w:rPr>
        <w:fldChar w:fldCharType="end"/>
      </w:r>
      <w:r w:rsidRPr="00AF687E">
        <w:rPr>
          <w:lang w:val="fr-FR"/>
        </w:rPr>
        <w:t>.  </w:t>
      </w:r>
      <w:r w:rsidR="00CC3A75" w:rsidRPr="00AF687E">
        <w:rPr>
          <w:lang w:val="fr-FR"/>
        </w:rPr>
        <w:t>En l</w:t>
      </w:r>
      <w:r w:rsidR="00AF687E" w:rsidRPr="00AF687E">
        <w:rPr>
          <w:lang w:val="fr-FR"/>
        </w:rPr>
        <w:t>’</w:t>
      </w:r>
      <w:r w:rsidR="00CC3A75" w:rsidRPr="00AF687E">
        <w:rPr>
          <w:lang w:val="fr-FR"/>
        </w:rPr>
        <w:t>espèce, la Cour relève qu</w:t>
      </w:r>
      <w:r w:rsidR="00AF687E" w:rsidRPr="00AF687E">
        <w:rPr>
          <w:lang w:val="fr-FR"/>
        </w:rPr>
        <w:t>’</w:t>
      </w:r>
      <w:r w:rsidR="00CC3A75" w:rsidRPr="00AF687E">
        <w:rPr>
          <w:lang w:val="fr-FR"/>
        </w:rPr>
        <w:t>aucune décision parmi celles mentionnées par le Gou</w:t>
      </w:r>
      <w:r w:rsidR="00377A98" w:rsidRPr="00AF687E">
        <w:rPr>
          <w:lang w:val="fr-FR"/>
        </w:rPr>
        <w:t>vernement au paragraphe 51</w:t>
      </w:r>
      <w:r w:rsidR="002E15A4" w:rsidRPr="00AF687E">
        <w:rPr>
          <w:lang w:val="fr-FR"/>
        </w:rPr>
        <w:t xml:space="preserve"> ci-dessus</w:t>
      </w:r>
      <w:r w:rsidR="006D4F3C" w:rsidRPr="00AF687E">
        <w:rPr>
          <w:lang w:val="fr-FR"/>
        </w:rPr>
        <w:t xml:space="preserve"> </w:t>
      </w:r>
      <w:r w:rsidR="00CC3A75" w:rsidRPr="00AF687E">
        <w:rPr>
          <w:lang w:val="fr-FR"/>
        </w:rPr>
        <w:t>n</w:t>
      </w:r>
      <w:r w:rsidR="00AF687E" w:rsidRPr="00AF687E">
        <w:rPr>
          <w:lang w:val="fr-FR"/>
        </w:rPr>
        <w:t>’</w:t>
      </w:r>
      <w:r w:rsidR="00CC3A75" w:rsidRPr="00AF687E">
        <w:rPr>
          <w:lang w:val="fr-FR"/>
        </w:rPr>
        <w:t>a été rendue en application directe de l</w:t>
      </w:r>
      <w:r w:rsidR="00AF687E" w:rsidRPr="00AF687E">
        <w:rPr>
          <w:lang w:val="fr-FR"/>
        </w:rPr>
        <w:t>’</w:t>
      </w:r>
      <w:r w:rsidR="00CC3A75" w:rsidRPr="00AF687E">
        <w:rPr>
          <w:lang w:val="fr-FR"/>
        </w:rPr>
        <w:t xml:space="preserve">article 126 du CAP. Plus particulièrement, la décision du 3 mars 2009, par laquelle il a été statué sur la plainte pénale du requérant </w:t>
      </w:r>
      <w:r w:rsidR="00943B5D" w:rsidRPr="00AF687E">
        <w:rPr>
          <w:lang w:val="fr-FR"/>
        </w:rPr>
        <w:t xml:space="preserve">Jan </w:t>
      </w:r>
      <w:r w:rsidR="00B85C69" w:rsidRPr="00AF687E">
        <w:rPr>
          <w:lang w:val="fr-FR"/>
        </w:rPr>
        <w:t>Olszyń</w:t>
      </w:r>
      <w:r w:rsidR="00CC3A75" w:rsidRPr="00AF687E">
        <w:rPr>
          <w:lang w:val="fr-FR"/>
        </w:rPr>
        <w:t>ski, constatait que les éléments constitutifs d</w:t>
      </w:r>
      <w:r w:rsidR="00943B5D" w:rsidRPr="00AF687E">
        <w:rPr>
          <w:lang w:val="fr-FR"/>
        </w:rPr>
        <w:t>e l</w:t>
      </w:r>
      <w:r w:rsidR="00AF687E" w:rsidRPr="00AF687E">
        <w:rPr>
          <w:lang w:val="fr-FR"/>
        </w:rPr>
        <w:t>’</w:t>
      </w:r>
      <w:r w:rsidR="00CC3A75" w:rsidRPr="00AF687E">
        <w:rPr>
          <w:lang w:val="fr-FR"/>
        </w:rPr>
        <w:t xml:space="preserve">abus de faiblesse </w:t>
      </w:r>
      <w:r w:rsidR="004C1037" w:rsidRPr="00AF687E">
        <w:rPr>
          <w:lang w:val="fr-FR"/>
        </w:rPr>
        <w:t>puni par l</w:t>
      </w:r>
      <w:r w:rsidR="00AF687E" w:rsidRPr="00AF687E">
        <w:rPr>
          <w:lang w:val="fr-FR"/>
        </w:rPr>
        <w:t>’</w:t>
      </w:r>
      <w:r w:rsidR="004C1037" w:rsidRPr="00AF687E">
        <w:rPr>
          <w:lang w:val="fr-FR"/>
        </w:rPr>
        <w:t xml:space="preserve">article 296 § 1 du </w:t>
      </w:r>
      <w:r w:rsidR="00794AED" w:rsidRPr="00AF687E">
        <w:rPr>
          <w:lang w:val="fr-FR"/>
        </w:rPr>
        <w:t>CP</w:t>
      </w:r>
      <w:r w:rsidR="00CC3A75" w:rsidRPr="00AF687E">
        <w:rPr>
          <w:lang w:val="fr-FR"/>
        </w:rPr>
        <w:t xml:space="preserve"> n</w:t>
      </w:r>
      <w:r w:rsidR="00AF687E" w:rsidRPr="00AF687E">
        <w:rPr>
          <w:lang w:val="fr-FR"/>
        </w:rPr>
        <w:t>’</w:t>
      </w:r>
      <w:r w:rsidR="00CC3A75" w:rsidRPr="00AF687E">
        <w:rPr>
          <w:lang w:val="fr-FR"/>
        </w:rPr>
        <w:t>étaient pas réunis. Quant à la décision rendue le 9 septembre 200</w:t>
      </w:r>
      <w:r w:rsidR="005A2F6C" w:rsidRPr="00AF687E">
        <w:rPr>
          <w:lang w:val="fr-FR"/>
        </w:rPr>
        <w:t>8</w:t>
      </w:r>
      <w:r w:rsidR="00CC3A75" w:rsidRPr="00AF687E">
        <w:rPr>
          <w:lang w:val="fr-FR"/>
        </w:rPr>
        <w:t xml:space="preserve"> à l</w:t>
      </w:r>
      <w:r w:rsidR="00AF687E" w:rsidRPr="00AF687E">
        <w:rPr>
          <w:lang w:val="fr-FR"/>
        </w:rPr>
        <w:t>’</w:t>
      </w:r>
      <w:r w:rsidR="00CC3A75" w:rsidRPr="00AF687E">
        <w:rPr>
          <w:lang w:val="fr-FR"/>
        </w:rPr>
        <w:t xml:space="preserve">encontre du requérant </w:t>
      </w:r>
      <w:r w:rsidR="0089438A" w:rsidRPr="00AF687E">
        <w:rPr>
          <w:lang w:val="fr-FR"/>
        </w:rPr>
        <w:t xml:space="preserve">Marek </w:t>
      </w:r>
      <w:r w:rsidR="00CC3A75" w:rsidRPr="00AF687E">
        <w:rPr>
          <w:lang w:val="fr-FR"/>
        </w:rPr>
        <w:t xml:space="preserve">Siemaszko, elle se bornait à </w:t>
      </w:r>
      <w:r w:rsidR="00DF48EA" w:rsidRPr="00AF687E">
        <w:rPr>
          <w:lang w:val="fr-FR"/>
        </w:rPr>
        <w:t xml:space="preserve">relever </w:t>
      </w:r>
      <w:r w:rsidR="00CC3A75" w:rsidRPr="00AF687E">
        <w:rPr>
          <w:lang w:val="fr-FR"/>
        </w:rPr>
        <w:t xml:space="preserve">que les conditions </w:t>
      </w:r>
      <w:r w:rsidR="00080352" w:rsidRPr="00AF687E">
        <w:rPr>
          <w:lang w:val="fr-FR"/>
        </w:rPr>
        <w:t>d</w:t>
      </w:r>
      <w:r w:rsidR="00AF687E" w:rsidRPr="00AF687E">
        <w:rPr>
          <w:lang w:val="fr-FR"/>
        </w:rPr>
        <w:t>’</w:t>
      </w:r>
      <w:r w:rsidR="00CC3A75" w:rsidRPr="00AF687E">
        <w:rPr>
          <w:lang w:val="fr-FR"/>
        </w:rPr>
        <w:t>octroi d</w:t>
      </w:r>
      <w:r w:rsidR="00AF687E" w:rsidRPr="00AF687E">
        <w:rPr>
          <w:lang w:val="fr-FR"/>
        </w:rPr>
        <w:t>’</w:t>
      </w:r>
      <w:r w:rsidR="00CC3A75" w:rsidRPr="00AF687E">
        <w:rPr>
          <w:lang w:val="fr-FR"/>
        </w:rPr>
        <w:t xml:space="preserve">une permission de sortie, au </w:t>
      </w:r>
      <w:r w:rsidR="00080352" w:rsidRPr="00AF687E">
        <w:rPr>
          <w:lang w:val="fr-FR"/>
        </w:rPr>
        <w:t>regard</w:t>
      </w:r>
      <w:r w:rsidR="00CC3A75" w:rsidRPr="00AF687E">
        <w:rPr>
          <w:lang w:val="fr-FR"/>
        </w:rPr>
        <w:t xml:space="preserve"> de l</w:t>
      </w:r>
      <w:r w:rsidR="00AF687E" w:rsidRPr="00AF687E">
        <w:rPr>
          <w:lang w:val="fr-FR"/>
        </w:rPr>
        <w:t>’</w:t>
      </w:r>
      <w:r w:rsidR="00CC3A75" w:rsidRPr="00AF687E">
        <w:rPr>
          <w:lang w:val="fr-FR"/>
        </w:rPr>
        <w:t>article 141. a) du CAP, n</w:t>
      </w:r>
      <w:r w:rsidR="00AF687E" w:rsidRPr="00AF687E">
        <w:rPr>
          <w:lang w:val="fr-FR"/>
        </w:rPr>
        <w:t>’</w:t>
      </w:r>
      <w:r w:rsidR="00CC3A75" w:rsidRPr="00AF687E">
        <w:rPr>
          <w:lang w:val="fr-FR"/>
        </w:rPr>
        <w:t>étaient pas</w:t>
      </w:r>
      <w:r w:rsidR="00F450D3" w:rsidRPr="00AF687E">
        <w:rPr>
          <w:lang w:val="fr-FR"/>
        </w:rPr>
        <w:t xml:space="preserve"> présentes</w:t>
      </w:r>
      <w:r w:rsidR="00CC3A75" w:rsidRPr="00AF687E">
        <w:rPr>
          <w:lang w:val="fr-FR"/>
        </w:rPr>
        <w:t>.</w:t>
      </w:r>
    </w:p>
    <w:p w:rsidR="005D0A2E" w:rsidRPr="00AF687E" w:rsidRDefault="00CC3A75" w:rsidP="00AF687E">
      <w:pPr>
        <w:pStyle w:val="ECHRPara"/>
        <w:rPr>
          <w:lang w:val="fr-FR"/>
        </w:rPr>
      </w:pPr>
      <w:r w:rsidRPr="00AF687E">
        <w:rPr>
          <w:lang w:val="fr-FR"/>
        </w:rPr>
        <w:t>La Cour cons</w:t>
      </w:r>
      <w:r w:rsidR="00DF48EA" w:rsidRPr="00AF687E">
        <w:rPr>
          <w:lang w:val="fr-FR"/>
        </w:rPr>
        <w:t>tate</w:t>
      </w:r>
      <w:r w:rsidRPr="00AF687E">
        <w:rPr>
          <w:lang w:val="fr-FR"/>
        </w:rPr>
        <w:t xml:space="preserve"> qu</w:t>
      </w:r>
      <w:r w:rsidR="00AF687E" w:rsidRPr="00AF687E">
        <w:rPr>
          <w:lang w:val="fr-FR"/>
        </w:rPr>
        <w:t>’</w:t>
      </w:r>
      <w:r w:rsidRPr="00AF687E">
        <w:rPr>
          <w:lang w:val="fr-FR"/>
        </w:rPr>
        <w:t>en l</w:t>
      </w:r>
      <w:r w:rsidR="00AF687E" w:rsidRPr="00AF687E">
        <w:rPr>
          <w:lang w:val="fr-FR"/>
        </w:rPr>
        <w:t>’</w:t>
      </w:r>
      <w:r w:rsidRPr="00AF687E">
        <w:rPr>
          <w:lang w:val="fr-FR"/>
        </w:rPr>
        <w:t>espèce il n</w:t>
      </w:r>
      <w:r w:rsidR="00AF687E" w:rsidRPr="00AF687E">
        <w:rPr>
          <w:lang w:val="fr-FR"/>
        </w:rPr>
        <w:t>’</w:t>
      </w:r>
      <w:r w:rsidRPr="00AF687E">
        <w:rPr>
          <w:lang w:val="fr-FR"/>
        </w:rPr>
        <w:t xml:space="preserve">a pas été démontré que les requérants auraient </w:t>
      </w:r>
      <w:r w:rsidR="008A7A18" w:rsidRPr="00AF687E">
        <w:rPr>
          <w:lang w:val="fr-FR"/>
        </w:rPr>
        <w:t xml:space="preserve">pu </w:t>
      </w:r>
      <w:r w:rsidRPr="00AF687E">
        <w:rPr>
          <w:lang w:val="fr-FR"/>
        </w:rPr>
        <w:t>obtenir une décision interne définitive susceptible de leur permettre d</w:t>
      </w:r>
      <w:r w:rsidR="00AF687E" w:rsidRPr="00AF687E">
        <w:rPr>
          <w:lang w:val="fr-FR"/>
        </w:rPr>
        <w:t>’</w:t>
      </w:r>
      <w:r w:rsidRPr="00AF687E">
        <w:rPr>
          <w:lang w:val="fr-FR"/>
        </w:rPr>
        <w:t>attaquer devant la Cour constitutionnelle l</w:t>
      </w:r>
      <w:r w:rsidR="00AF687E" w:rsidRPr="00AF687E">
        <w:rPr>
          <w:lang w:val="fr-FR"/>
        </w:rPr>
        <w:t>’</w:t>
      </w:r>
      <w:r w:rsidRPr="00AF687E">
        <w:rPr>
          <w:lang w:val="fr-FR"/>
        </w:rPr>
        <w:t>article</w:t>
      </w:r>
      <w:r w:rsidR="005839FB" w:rsidRPr="00AF687E">
        <w:rPr>
          <w:lang w:val="fr-FR"/>
        </w:rPr>
        <w:t> </w:t>
      </w:r>
      <w:r w:rsidRPr="00AF687E">
        <w:rPr>
          <w:lang w:val="fr-FR"/>
        </w:rPr>
        <w:t xml:space="preserve">126 du CAP. En effet, la violation alléguée de leurs droits protégés par la Convention </w:t>
      </w:r>
      <w:r w:rsidR="00DD19AE" w:rsidRPr="00AF687E">
        <w:rPr>
          <w:lang w:val="fr-FR"/>
        </w:rPr>
        <w:t xml:space="preserve">semble être </w:t>
      </w:r>
      <w:r w:rsidRPr="00AF687E">
        <w:rPr>
          <w:lang w:val="fr-FR"/>
        </w:rPr>
        <w:t xml:space="preserve">le fait </w:t>
      </w:r>
      <w:r w:rsidR="005839FB" w:rsidRPr="00AF687E">
        <w:rPr>
          <w:lang w:val="fr-FR"/>
        </w:rPr>
        <w:t>de l</w:t>
      </w:r>
      <w:r w:rsidR="00AF687E" w:rsidRPr="00AF687E">
        <w:rPr>
          <w:lang w:val="fr-FR"/>
        </w:rPr>
        <w:t>’</w:t>
      </w:r>
      <w:r w:rsidR="005839FB" w:rsidRPr="00AF687E">
        <w:rPr>
          <w:lang w:val="fr-FR"/>
        </w:rPr>
        <w:t xml:space="preserve">application directe de la disposition concernée par les autorités internes, et non </w:t>
      </w:r>
      <w:r w:rsidRPr="00AF687E">
        <w:rPr>
          <w:lang w:val="fr-FR"/>
        </w:rPr>
        <w:t>d</w:t>
      </w:r>
      <w:r w:rsidR="00AF687E" w:rsidRPr="00AF687E">
        <w:rPr>
          <w:lang w:val="fr-FR"/>
        </w:rPr>
        <w:t>’</w:t>
      </w:r>
      <w:r w:rsidRPr="00AF687E">
        <w:rPr>
          <w:lang w:val="fr-FR"/>
        </w:rPr>
        <w:t>une décision juridictionnelle ou administrative adoptée en application directe d</w:t>
      </w:r>
      <w:r w:rsidR="00DF48EA" w:rsidRPr="00AF687E">
        <w:rPr>
          <w:lang w:val="fr-FR"/>
        </w:rPr>
        <w:t>e la disposition en cause</w:t>
      </w:r>
      <w:r w:rsidRPr="00AF687E">
        <w:rPr>
          <w:lang w:val="fr-FR"/>
        </w:rPr>
        <w: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56</w:t>
      </w:r>
      <w:r w:rsidRPr="00AF687E">
        <w:rPr>
          <w:lang w:val="fr-FR"/>
        </w:rPr>
        <w:fldChar w:fldCharType="end"/>
      </w:r>
      <w:r w:rsidRPr="00AF687E">
        <w:rPr>
          <w:lang w:val="fr-FR"/>
        </w:rPr>
        <w:t>.  </w:t>
      </w:r>
      <w:r w:rsidR="00CC3A75" w:rsidRPr="00AF687E">
        <w:rPr>
          <w:lang w:val="fr-FR"/>
        </w:rPr>
        <w:t>La Cour constate</w:t>
      </w:r>
      <w:r w:rsidR="004168C6" w:rsidRPr="00AF687E">
        <w:rPr>
          <w:lang w:val="fr-FR"/>
        </w:rPr>
        <w:t>,</w:t>
      </w:r>
      <w:r w:rsidR="00CC3A75" w:rsidRPr="00AF687E">
        <w:rPr>
          <w:lang w:val="fr-FR"/>
        </w:rPr>
        <w:t xml:space="preserve"> avec les requérants</w:t>
      </w:r>
      <w:r w:rsidR="004168C6" w:rsidRPr="00AF687E">
        <w:rPr>
          <w:lang w:val="fr-FR"/>
        </w:rPr>
        <w:t>,</w:t>
      </w:r>
      <w:r w:rsidR="00CC3A75" w:rsidRPr="00AF687E">
        <w:rPr>
          <w:lang w:val="fr-FR"/>
        </w:rPr>
        <w:t xml:space="preserve"> que le Gouvernement est resté en défaut d</w:t>
      </w:r>
      <w:r w:rsidR="00AF687E" w:rsidRPr="00AF687E">
        <w:rPr>
          <w:lang w:val="fr-FR"/>
        </w:rPr>
        <w:t>’</w:t>
      </w:r>
      <w:r w:rsidR="00CC3A75" w:rsidRPr="00AF687E">
        <w:rPr>
          <w:lang w:val="fr-FR"/>
        </w:rPr>
        <w:t>établir l</w:t>
      </w:r>
      <w:r w:rsidR="00AF687E" w:rsidRPr="00AF687E">
        <w:rPr>
          <w:lang w:val="fr-FR"/>
        </w:rPr>
        <w:t>’</w:t>
      </w:r>
      <w:r w:rsidR="00CC3A75" w:rsidRPr="00AF687E">
        <w:rPr>
          <w:lang w:val="fr-FR"/>
        </w:rPr>
        <w:t>eff</w:t>
      </w:r>
      <w:r w:rsidR="005839FB" w:rsidRPr="00AF687E">
        <w:rPr>
          <w:lang w:val="fr-FR"/>
        </w:rPr>
        <w:t>ectivité,</w:t>
      </w:r>
      <w:r w:rsidR="00CC3A75" w:rsidRPr="00AF687E">
        <w:rPr>
          <w:lang w:val="fr-FR"/>
        </w:rPr>
        <w:t xml:space="preserve"> dans les circonstances particulières de l</w:t>
      </w:r>
      <w:r w:rsidR="00AF687E" w:rsidRPr="00AF687E">
        <w:rPr>
          <w:lang w:val="fr-FR"/>
        </w:rPr>
        <w:t>’</w:t>
      </w:r>
      <w:r w:rsidR="00CC3A75" w:rsidRPr="00AF687E">
        <w:rPr>
          <w:lang w:val="fr-FR"/>
        </w:rPr>
        <w:t>espèce</w:t>
      </w:r>
      <w:r w:rsidR="005839FB" w:rsidRPr="00AF687E">
        <w:rPr>
          <w:lang w:val="fr-FR"/>
        </w:rPr>
        <w:t>,</w:t>
      </w:r>
      <w:r w:rsidR="00CC3A75" w:rsidRPr="00AF687E">
        <w:rPr>
          <w:lang w:val="fr-FR"/>
        </w:rPr>
        <w:t xml:space="preserve"> </w:t>
      </w:r>
      <w:r w:rsidR="004168C6" w:rsidRPr="00AF687E">
        <w:rPr>
          <w:lang w:val="fr-FR"/>
        </w:rPr>
        <w:t>d</w:t>
      </w:r>
      <w:r w:rsidR="00AF687E" w:rsidRPr="00AF687E">
        <w:rPr>
          <w:lang w:val="fr-FR"/>
        </w:rPr>
        <w:t>’</w:t>
      </w:r>
      <w:r w:rsidR="00CC3A75" w:rsidRPr="00AF687E">
        <w:rPr>
          <w:lang w:val="fr-FR"/>
        </w:rPr>
        <w:t xml:space="preserve">autres recours </w:t>
      </w:r>
      <w:r w:rsidR="001B4714" w:rsidRPr="00AF687E">
        <w:rPr>
          <w:lang w:val="fr-FR"/>
        </w:rPr>
        <w:t>susvis</w:t>
      </w:r>
      <w:r w:rsidR="00CC3A75" w:rsidRPr="00AF687E">
        <w:rPr>
          <w:lang w:val="fr-FR"/>
        </w:rPr>
        <w:t xml:space="preserve">és, </w:t>
      </w:r>
      <w:r w:rsidR="005839FB" w:rsidRPr="00AF687E">
        <w:rPr>
          <w:lang w:val="fr-FR"/>
        </w:rPr>
        <w:t xml:space="preserve">et </w:t>
      </w:r>
      <w:r w:rsidR="00DF48EA" w:rsidRPr="00AF687E">
        <w:rPr>
          <w:lang w:val="fr-FR"/>
        </w:rPr>
        <w:t xml:space="preserve">en particulier </w:t>
      </w:r>
      <w:r w:rsidR="005839FB" w:rsidRPr="00AF687E">
        <w:rPr>
          <w:lang w:val="fr-FR"/>
        </w:rPr>
        <w:t>qu</w:t>
      </w:r>
      <w:r w:rsidR="00AF687E" w:rsidRPr="00AF687E">
        <w:rPr>
          <w:lang w:val="fr-FR"/>
        </w:rPr>
        <w:t>’</w:t>
      </w:r>
      <w:r w:rsidR="005839FB" w:rsidRPr="00AF687E">
        <w:rPr>
          <w:lang w:val="fr-FR"/>
        </w:rPr>
        <w:t xml:space="preserve">il </w:t>
      </w:r>
      <w:r w:rsidR="00DF48EA" w:rsidRPr="00AF687E">
        <w:rPr>
          <w:lang w:val="fr-FR"/>
        </w:rPr>
        <w:t>n</w:t>
      </w:r>
      <w:r w:rsidR="00AF687E" w:rsidRPr="00AF687E">
        <w:rPr>
          <w:lang w:val="fr-FR"/>
        </w:rPr>
        <w:t>’</w:t>
      </w:r>
      <w:r w:rsidR="00DF48EA" w:rsidRPr="00AF687E">
        <w:rPr>
          <w:lang w:val="fr-FR"/>
        </w:rPr>
        <w:t>a</w:t>
      </w:r>
      <w:r w:rsidR="00CC3A75" w:rsidRPr="00AF687E">
        <w:rPr>
          <w:lang w:val="fr-FR"/>
        </w:rPr>
        <w:t xml:space="preserve"> produit aucun exemple de jurisprudence interne susceptible de </w:t>
      </w:r>
      <w:r w:rsidR="001B4714" w:rsidRPr="00AF687E">
        <w:rPr>
          <w:lang w:val="fr-FR"/>
        </w:rPr>
        <w:t>confirmer</w:t>
      </w:r>
      <w:r w:rsidR="005839FB" w:rsidRPr="00AF687E">
        <w:rPr>
          <w:lang w:val="fr-FR"/>
        </w:rPr>
        <w:t xml:space="preserve"> ce point</w:t>
      </w:r>
      <w:r w:rsidR="00CC3A75" w:rsidRPr="00AF687E">
        <w:rPr>
          <w:lang w:val="fr-FR"/>
        </w:rPr>
        <w: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57</w:t>
      </w:r>
      <w:r w:rsidRPr="00AF687E">
        <w:rPr>
          <w:lang w:val="fr-FR"/>
        </w:rPr>
        <w:fldChar w:fldCharType="end"/>
      </w:r>
      <w:r w:rsidRPr="00AF687E">
        <w:rPr>
          <w:lang w:val="fr-FR"/>
        </w:rPr>
        <w:t>.  </w:t>
      </w:r>
      <w:r w:rsidR="00DF48EA" w:rsidRPr="00AF687E">
        <w:rPr>
          <w:lang w:val="fr-FR"/>
        </w:rPr>
        <w:t>Partant</w:t>
      </w:r>
      <w:r w:rsidR="00CC3A75" w:rsidRPr="00AF687E">
        <w:rPr>
          <w:lang w:val="fr-FR"/>
        </w:rPr>
        <w:t>, la Cour rejette l</w:t>
      </w:r>
      <w:r w:rsidR="00AF687E" w:rsidRPr="00AF687E">
        <w:rPr>
          <w:lang w:val="fr-FR"/>
        </w:rPr>
        <w:t>’</w:t>
      </w:r>
      <w:r w:rsidR="00CC3A75" w:rsidRPr="00AF687E">
        <w:rPr>
          <w:lang w:val="fr-FR"/>
        </w:rPr>
        <w:t>exception du Gouvernement.</w:t>
      </w:r>
    </w:p>
    <w:p w:rsidR="00CC3A75" w:rsidRPr="00AF687E" w:rsidRDefault="0059774F" w:rsidP="00AF687E">
      <w:pPr>
        <w:pStyle w:val="ECHRHeading3"/>
        <w:rPr>
          <w:rStyle w:val="JuH1Char"/>
          <w:bCs/>
          <w:i/>
          <w:lang w:val="fr-FR"/>
        </w:rPr>
      </w:pPr>
      <w:r w:rsidRPr="00AF687E">
        <w:rPr>
          <w:rStyle w:val="JuH1Char"/>
          <w:bCs/>
          <w:i/>
          <w:lang w:val="fr-FR"/>
        </w:rPr>
        <w:t>4.  </w:t>
      </w:r>
      <w:r w:rsidR="00CC3A75" w:rsidRPr="00AF687E">
        <w:rPr>
          <w:rStyle w:val="JuH1Char"/>
          <w:bCs/>
          <w:i/>
          <w:lang w:val="fr-FR"/>
        </w:rPr>
        <w:t>Sur l</w:t>
      </w:r>
      <w:r w:rsidR="00AF687E" w:rsidRPr="00AF687E">
        <w:rPr>
          <w:rStyle w:val="JuH1Char"/>
          <w:bCs/>
          <w:i/>
          <w:lang w:val="fr-FR"/>
        </w:rPr>
        <w:t>’</w:t>
      </w:r>
      <w:r w:rsidR="00CC3A75" w:rsidRPr="00AF687E">
        <w:rPr>
          <w:rStyle w:val="JuH1Char"/>
          <w:bCs/>
          <w:i/>
          <w:lang w:val="fr-FR"/>
        </w:rPr>
        <w:t>exception du Gouvernement tirée de l</w:t>
      </w:r>
      <w:r w:rsidR="00AF687E" w:rsidRPr="00AF687E">
        <w:rPr>
          <w:rStyle w:val="JuH1Char"/>
          <w:bCs/>
          <w:i/>
          <w:lang w:val="fr-FR"/>
        </w:rPr>
        <w:t>’</w:t>
      </w:r>
      <w:r w:rsidR="00CC3A75" w:rsidRPr="00AF687E">
        <w:rPr>
          <w:rStyle w:val="JuH1Char"/>
          <w:bCs/>
          <w:i/>
          <w:lang w:val="fr-FR"/>
        </w:rPr>
        <w:t>absence de préjudice important des requérants</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58</w:t>
      </w:r>
      <w:r w:rsidRPr="00AF687E">
        <w:rPr>
          <w:lang w:val="fr-FR"/>
        </w:rPr>
        <w:fldChar w:fldCharType="end"/>
      </w:r>
      <w:r w:rsidRPr="00AF687E">
        <w:rPr>
          <w:lang w:val="fr-FR"/>
        </w:rPr>
        <w:t>.  </w:t>
      </w:r>
      <w:r w:rsidR="00CC3A75" w:rsidRPr="00AF687E">
        <w:rPr>
          <w:lang w:val="fr-FR"/>
        </w:rPr>
        <w:t xml:space="preserve">Se prévalant de la jurisprudence </w:t>
      </w:r>
      <w:r w:rsidR="00CC3A75" w:rsidRPr="00AF687E">
        <w:rPr>
          <w:i/>
          <w:lang w:val="fr-FR"/>
        </w:rPr>
        <w:t xml:space="preserve">Bock c. Allemagne </w:t>
      </w:r>
      <w:r w:rsidR="00CC3A75" w:rsidRPr="00AF687E">
        <w:rPr>
          <w:lang w:val="fr-FR"/>
        </w:rPr>
        <w:t>(</w:t>
      </w:r>
      <w:r w:rsidR="005839FB" w:rsidRPr="00AF687E">
        <w:rPr>
          <w:lang w:val="fr-FR"/>
        </w:rPr>
        <w:t>(</w:t>
      </w:r>
      <w:r w:rsidR="00CC3A75" w:rsidRPr="00AF687E">
        <w:rPr>
          <w:lang w:val="fr-FR"/>
        </w:rPr>
        <w:t>déc.), n</w:t>
      </w:r>
      <w:r w:rsidR="00E87902" w:rsidRPr="00AF687E">
        <w:rPr>
          <w:vertAlign w:val="superscript"/>
          <w:lang w:val="fr-FR"/>
        </w:rPr>
        <w:t>o</w:t>
      </w:r>
      <w:r w:rsidR="005839FB" w:rsidRPr="00AF687E">
        <w:rPr>
          <w:lang w:val="fr-FR"/>
        </w:rPr>
        <w:t> </w:t>
      </w:r>
      <w:r w:rsidR="00CC3A75" w:rsidRPr="00AF687E">
        <w:rPr>
          <w:lang w:val="fr-FR"/>
        </w:rPr>
        <w:t>22051/07, 19 janvier 2010</w:t>
      </w:r>
      <w:r w:rsidR="005839FB" w:rsidRPr="00AF687E">
        <w:rPr>
          <w:lang w:val="fr-FR"/>
        </w:rPr>
        <w:t>)</w:t>
      </w:r>
      <w:r w:rsidR="00CC3A75" w:rsidRPr="00AF687E">
        <w:rPr>
          <w:lang w:val="fr-FR"/>
        </w:rPr>
        <w:t xml:space="preserve">, </w:t>
      </w:r>
      <w:r w:rsidR="00CC3A75" w:rsidRPr="00AF687E">
        <w:rPr>
          <w:i/>
          <w:lang w:val="fr-FR"/>
        </w:rPr>
        <w:t>Ionescu</w:t>
      </w:r>
      <w:r w:rsidR="00CC3A75" w:rsidRPr="00AF687E">
        <w:rPr>
          <w:lang w:val="fr-FR"/>
        </w:rPr>
        <w:t xml:space="preserve"> c. </w:t>
      </w:r>
      <w:r w:rsidR="00CC3A75" w:rsidRPr="00AF687E">
        <w:rPr>
          <w:i/>
          <w:lang w:val="fr-FR"/>
        </w:rPr>
        <w:t>Roumanie</w:t>
      </w:r>
      <w:r w:rsidR="00CC3A75" w:rsidRPr="00AF687E">
        <w:rPr>
          <w:lang w:val="fr-FR"/>
        </w:rPr>
        <w:t xml:space="preserve"> </w:t>
      </w:r>
      <w:r w:rsidR="005839FB" w:rsidRPr="00AF687E">
        <w:rPr>
          <w:lang w:val="fr-FR"/>
        </w:rPr>
        <w:t>(</w:t>
      </w:r>
      <w:r w:rsidR="00CC3A75" w:rsidRPr="00AF687E">
        <w:rPr>
          <w:lang w:val="fr-FR"/>
        </w:rPr>
        <w:t>(déc.), n</w:t>
      </w:r>
      <w:r w:rsidR="00E87902" w:rsidRPr="00AF687E">
        <w:rPr>
          <w:vertAlign w:val="superscript"/>
          <w:lang w:val="fr-FR"/>
        </w:rPr>
        <w:t>o</w:t>
      </w:r>
      <w:r w:rsidR="00CC3A75" w:rsidRPr="00AF687E">
        <w:rPr>
          <w:lang w:val="fr-FR"/>
        </w:rPr>
        <w:t xml:space="preserve"> 36659/04, </w:t>
      </w:r>
      <w:r w:rsidR="005839FB" w:rsidRPr="00AF687E">
        <w:rPr>
          <w:lang w:val="fr-FR"/>
        </w:rPr>
        <w:t>1</w:t>
      </w:r>
      <w:r w:rsidR="005839FB" w:rsidRPr="00AF687E">
        <w:rPr>
          <w:vertAlign w:val="superscript"/>
          <w:lang w:val="fr-FR"/>
        </w:rPr>
        <w:t>er</w:t>
      </w:r>
      <w:r w:rsidR="005839FB" w:rsidRPr="00AF687E">
        <w:rPr>
          <w:lang w:val="fr-FR"/>
        </w:rPr>
        <w:t> </w:t>
      </w:r>
      <w:r w:rsidR="00CC3A75" w:rsidRPr="00AF687E">
        <w:rPr>
          <w:lang w:val="fr-FR"/>
        </w:rPr>
        <w:t>juin 2010</w:t>
      </w:r>
      <w:r w:rsidR="005839FB" w:rsidRPr="00AF687E">
        <w:rPr>
          <w:lang w:val="fr-FR"/>
        </w:rPr>
        <w:t>)</w:t>
      </w:r>
      <w:r w:rsidR="00CC3A75" w:rsidRPr="00AF687E">
        <w:rPr>
          <w:lang w:val="fr-FR"/>
        </w:rPr>
        <w:t xml:space="preserve"> et </w:t>
      </w:r>
      <w:r w:rsidR="00CC3A75" w:rsidRPr="00AF687E">
        <w:rPr>
          <w:i/>
          <w:lang w:val="fr-FR"/>
        </w:rPr>
        <w:t xml:space="preserve">Korolev c. Russie </w:t>
      </w:r>
      <w:r w:rsidR="00CC3A75" w:rsidRPr="00AF687E">
        <w:rPr>
          <w:lang w:val="fr-FR"/>
        </w:rPr>
        <w:t>(</w:t>
      </w:r>
      <w:r w:rsidR="005839FB" w:rsidRPr="00AF687E">
        <w:rPr>
          <w:lang w:val="fr-FR"/>
        </w:rPr>
        <w:t>(</w:t>
      </w:r>
      <w:r w:rsidR="00CC3A75" w:rsidRPr="00AF687E">
        <w:rPr>
          <w:lang w:val="fr-FR"/>
        </w:rPr>
        <w:t>déc.), n</w:t>
      </w:r>
      <w:r w:rsidR="00E87902" w:rsidRPr="00AF687E">
        <w:rPr>
          <w:vertAlign w:val="superscript"/>
          <w:lang w:val="fr-FR"/>
        </w:rPr>
        <w:t>o</w:t>
      </w:r>
      <w:r w:rsidR="00CC3A75" w:rsidRPr="00AF687E">
        <w:rPr>
          <w:lang w:val="fr-FR"/>
        </w:rPr>
        <w:t xml:space="preserve"> 25551/05, 1</w:t>
      </w:r>
      <w:r w:rsidR="00CC3A75" w:rsidRPr="00AF687E">
        <w:rPr>
          <w:vertAlign w:val="superscript"/>
          <w:lang w:val="fr-FR"/>
        </w:rPr>
        <w:t>er</w:t>
      </w:r>
      <w:r w:rsidR="00CC3A75" w:rsidRPr="00AF687E">
        <w:rPr>
          <w:lang w:val="fr-FR"/>
        </w:rPr>
        <w:t xml:space="preserve"> janvier 2010</w:t>
      </w:r>
      <w:r w:rsidR="005839FB" w:rsidRPr="00AF687E">
        <w:rPr>
          <w:lang w:val="fr-FR"/>
        </w:rPr>
        <w:t>)</w:t>
      </w:r>
      <w:r w:rsidR="00CC3A75" w:rsidRPr="00AF687E">
        <w:rPr>
          <w:lang w:val="fr-FR"/>
        </w:rPr>
        <w:t>, le Gouvernement soutient que les requérants n</w:t>
      </w:r>
      <w:r w:rsidR="00AF687E" w:rsidRPr="00AF687E">
        <w:rPr>
          <w:lang w:val="fr-FR"/>
        </w:rPr>
        <w:t>’</w:t>
      </w:r>
      <w:r w:rsidR="00CC3A75" w:rsidRPr="00AF687E">
        <w:rPr>
          <w:lang w:val="fr-FR"/>
        </w:rPr>
        <w:t>ont subi aucun préjudice important, au sens de l</w:t>
      </w:r>
      <w:r w:rsidR="00AF687E" w:rsidRPr="00AF687E">
        <w:rPr>
          <w:lang w:val="fr-FR"/>
        </w:rPr>
        <w:t>’</w:t>
      </w:r>
      <w:r w:rsidR="00CC3A75" w:rsidRPr="00AF687E">
        <w:rPr>
          <w:lang w:val="fr-FR"/>
        </w:rPr>
        <w:t>article 35 § 3 b) de la Convention.</w:t>
      </w:r>
    </w:p>
    <w:p w:rsidR="005D0A2E" w:rsidRPr="00AF687E" w:rsidRDefault="00CC3A75" w:rsidP="00AF687E">
      <w:pPr>
        <w:pStyle w:val="ECHRPara"/>
        <w:rPr>
          <w:lang w:val="fr-FR"/>
        </w:rPr>
      </w:pPr>
      <w:r w:rsidRPr="00AF687E">
        <w:rPr>
          <w:lang w:val="fr-FR"/>
        </w:rPr>
        <w:t xml:space="preserve">Il </w:t>
      </w:r>
      <w:r w:rsidR="00DB3B45" w:rsidRPr="00AF687E">
        <w:rPr>
          <w:lang w:val="fr-FR"/>
        </w:rPr>
        <w:t>affirme</w:t>
      </w:r>
      <w:r w:rsidRPr="00AF687E">
        <w:rPr>
          <w:lang w:val="fr-FR"/>
        </w:rPr>
        <w:t xml:space="preserve"> que la mesure incriminée ne cherchait pas à les priver de leurs biens, mais seulement </w:t>
      </w:r>
      <w:r w:rsidR="00DB3B45" w:rsidRPr="00AF687E">
        <w:rPr>
          <w:lang w:val="fr-FR"/>
        </w:rPr>
        <w:t>à</w:t>
      </w:r>
      <w:r w:rsidRPr="00AF687E">
        <w:rPr>
          <w:lang w:val="fr-FR"/>
        </w:rPr>
        <w:t xml:space="preserve"> les empêcher d</w:t>
      </w:r>
      <w:r w:rsidR="00AF687E" w:rsidRPr="00AF687E">
        <w:rPr>
          <w:lang w:val="fr-FR"/>
        </w:rPr>
        <w:t>’</w:t>
      </w:r>
      <w:r w:rsidRPr="00AF687E">
        <w:rPr>
          <w:lang w:val="fr-FR"/>
        </w:rPr>
        <w:t>en user de façon temporaire, dans l</w:t>
      </w:r>
      <w:r w:rsidR="00AF687E" w:rsidRPr="00AF687E">
        <w:rPr>
          <w:lang w:val="fr-FR"/>
        </w:rPr>
        <w:t>’</w:t>
      </w:r>
      <w:r w:rsidRPr="00AF687E">
        <w:rPr>
          <w:lang w:val="fr-FR"/>
        </w:rPr>
        <w:t xml:space="preserve">attente de leur libération. </w:t>
      </w:r>
      <w:r w:rsidR="00DB3B45" w:rsidRPr="00AF687E">
        <w:rPr>
          <w:lang w:val="fr-FR"/>
        </w:rPr>
        <w:t>Il ajoute que, à l</w:t>
      </w:r>
      <w:r w:rsidR="00AF687E" w:rsidRPr="00AF687E">
        <w:rPr>
          <w:lang w:val="fr-FR"/>
        </w:rPr>
        <w:t>’</w:t>
      </w:r>
      <w:r w:rsidR="00DB3B45" w:rsidRPr="00AF687E">
        <w:rPr>
          <w:lang w:val="fr-FR"/>
        </w:rPr>
        <w:t>exception d</w:t>
      </w:r>
      <w:r w:rsidR="00D457F8" w:rsidRPr="00AF687E">
        <w:rPr>
          <w:lang w:val="fr-FR"/>
        </w:rPr>
        <w:t xml:space="preserve">es seules </w:t>
      </w:r>
      <w:r w:rsidRPr="00AF687E">
        <w:rPr>
          <w:lang w:val="fr-FR"/>
        </w:rPr>
        <w:t xml:space="preserve">sommes constituant leur pécule de libération </w:t>
      </w:r>
      <w:r w:rsidR="00B85C69" w:rsidRPr="00AF687E">
        <w:rPr>
          <w:lang w:val="fr-FR"/>
        </w:rPr>
        <w:noBreakHyphen/>
      </w:r>
      <w:r w:rsidRPr="00AF687E">
        <w:rPr>
          <w:lang w:val="fr-FR"/>
        </w:rPr>
        <w:t xml:space="preserve"> dont le montant ne pouvait, en tout état de cause, être supérieur au salaire m</w:t>
      </w:r>
      <w:r w:rsidR="00944C7B" w:rsidRPr="00AF687E">
        <w:rPr>
          <w:lang w:val="fr-FR"/>
        </w:rPr>
        <w:t>ensuel moyen (soit</w:t>
      </w:r>
      <w:r w:rsidR="00DB3B45" w:rsidRPr="00AF687E">
        <w:rPr>
          <w:lang w:val="fr-FR"/>
        </w:rPr>
        <w:t xml:space="preserve">, au mois de décembre 2011, </w:t>
      </w:r>
      <w:r w:rsidR="00944C7B" w:rsidRPr="00AF687E">
        <w:rPr>
          <w:lang w:val="fr-FR"/>
        </w:rPr>
        <w:t>955</w:t>
      </w:r>
      <w:r w:rsidR="00DB3B45" w:rsidRPr="00AF687E">
        <w:rPr>
          <w:lang w:val="fr-FR"/>
        </w:rPr>
        <w:t> euros</w:t>
      </w:r>
      <w:r w:rsidR="00944C7B" w:rsidRPr="00AF687E">
        <w:rPr>
          <w:lang w:val="fr-FR"/>
        </w:rPr>
        <w:t xml:space="preserve"> </w:t>
      </w:r>
      <w:r w:rsidR="00B85C69" w:rsidRPr="00AF687E">
        <w:rPr>
          <w:lang w:val="fr-FR"/>
        </w:rPr>
        <w:noBreakHyphen/>
      </w:r>
      <w:r w:rsidR="00DB3B45" w:rsidRPr="00AF687E">
        <w:rPr>
          <w:lang w:val="fr-FR"/>
        </w:rPr>
        <w:t xml:space="preserve"> EUR</w:t>
      </w:r>
      <w:r w:rsidRPr="00AF687E">
        <w:rPr>
          <w:lang w:val="fr-FR"/>
        </w:rPr>
        <w:t>), les requérants pouvaient librement disposer de leur argent.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59</w:t>
      </w:r>
      <w:r w:rsidRPr="00AF687E">
        <w:rPr>
          <w:lang w:val="fr-FR"/>
        </w:rPr>
        <w:fldChar w:fldCharType="end"/>
      </w:r>
      <w:r w:rsidRPr="00AF687E">
        <w:rPr>
          <w:lang w:val="fr-FR"/>
        </w:rPr>
        <w:t>.  </w:t>
      </w:r>
      <w:r w:rsidR="00CC3A75" w:rsidRPr="00AF687E">
        <w:rPr>
          <w:lang w:val="fr-FR"/>
        </w:rPr>
        <w:t xml:space="preserve">Le Gouvernement </w:t>
      </w:r>
      <w:r w:rsidR="00DB3B45" w:rsidRPr="00AF687E">
        <w:rPr>
          <w:lang w:val="fr-FR"/>
        </w:rPr>
        <w:t>affirme</w:t>
      </w:r>
      <w:r w:rsidR="00CC3A75" w:rsidRPr="00AF687E">
        <w:rPr>
          <w:lang w:val="fr-FR"/>
        </w:rPr>
        <w:t xml:space="preserve"> qu</w:t>
      </w:r>
      <w:r w:rsidR="00AF687E" w:rsidRPr="00AF687E">
        <w:rPr>
          <w:lang w:val="fr-FR"/>
        </w:rPr>
        <w:t>’</w:t>
      </w:r>
      <w:r w:rsidR="00CC3A75" w:rsidRPr="00AF687E">
        <w:rPr>
          <w:lang w:val="fr-FR"/>
        </w:rPr>
        <w:t>en l</w:t>
      </w:r>
      <w:r w:rsidR="00AF687E" w:rsidRPr="00AF687E">
        <w:rPr>
          <w:lang w:val="fr-FR"/>
        </w:rPr>
        <w:t>’</w:t>
      </w:r>
      <w:r w:rsidR="00CC3A75" w:rsidRPr="00AF687E">
        <w:rPr>
          <w:lang w:val="fr-FR"/>
        </w:rPr>
        <w:t>espèce non seulement les requérants n</w:t>
      </w:r>
      <w:r w:rsidR="00AF687E" w:rsidRPr="00AF687E">
        <w:rPr>
          <w:lang w:val="fr-FR"/>
        </w:rPr>
        <w:t>’</w:t>
      </w:r>
      <w:r w:rsidR="00CC3A75" w:rsidRPr="00AF687E">
        <w:rPr>
          <w:lang w:val="fr-FR"/>
        </w:rPr>
        <w:t xml:space="preserve">ont subi aucun dommage mais, au contraire, </w:t>
      </w:r>
      <w:r w:rsidR="00DB3B45" w:rsidRPr="00AF687E">
        <w:rPr>
          <w:lang w:val="fr-FR"/>
        </w:rPr>
        <w:t>qu</w:t>
      </w:r>
      <w:r w:rsidR="00AF687E" w:rsidRPr="00AF687E">
        <w:rPr>
          <w:lang w:val="fr-FR"/>
        </w:rPr>
        <w:t>’</w:t>
      </w:r>
      <w:r w:rsidR="00DB3B45" w:rsidRPr="00AF687E">
        <w:rPr>
          <w:lang w:val="fr-FR"/>
        </w:rPr>
        <w:t xml:space="preserve">ils </w:t>
      </w:r>
      <w:r w:rsidR="00CC3A75" w:rsidRPr="00AF687E">
        <w:rPr>
          <w:lang w:val="fr-FR"/>
        </w:rPr>
        <w:t>ont perçu une rémunération pour l</w:t>
      </w:r>
      <w:r w:rsidR="00AF687E" w:rsidRPr="00AF687E">
        <w:rPr>
          <w:lang w:val="fr-FR"/>
        </w:rPr>
        <w:t>’</w:t>
      </w:r>
      <w:r w:rsidR="00CC3A75" w:rsidRPr="00AF687E">
        <w:rPr>
          <w:lang w:val="fr-FR"/>
        </w:rPr>
        <w:t>épargne accumulée sur leurs livrets. Il sou</w:t>
      </w:r>
      <w:r w:rsidR="00DB3B45" w:rsidRPr="00AF687E">
        <w:rPr>
          <w:lang w:val="fr-FR"/>
        </w:rPr>
        <w:t>tient</w:t>
      </w:r>
      <w:r w:rsidR="00CC3A75" w:rsidRPr="00AF687E">
        <w:rPr>
          <w:lang w:val="fr-FR"/>
        </w:rPr>
        <w:t xml:space="preserve"> que le dommage allégué des re</w:t>
      </w:r>
      <w:r w:rsidR="0082622D" w:rsidRPr="00AF687E">
        <w:rPr>
          <w:lang w:val="fr-FR"/>
        </w:rPr>
        <w:t>quérants est</w:t>
      </w:r>
      <w:r w:rsidR="00CC3A75" w:rsidRPr="00AF687E">
        <w:rPr>
          <w:lang w:val="fr-FR"/>
        </w:rPr>
        <w:t xml:space="preserve"> hypothétique et </w:t>
      </w:r>
      <w:r w:rsidR="0082622D" w:rsidRPr="00AF687E">
        <w:rPr>
          <w:lang w:val="fr-FR"/>
        </w:rPr>
        <w:t xml:space="preserve">insusceptible </w:t>
      </w:r>
      <w:r w:rsidR="0082622D" w:rsidRPr="00AF687E">
        <w:rPr>
          <w:lang w:val="fr-FR"/>
        </w:rPr>
        <w:lastRenderedPageBreak/>
        <w:t>d</w:t>
      </w:r>
      <w:r w:rsidR="00AF687E" w:rsidRPr="00AF687E">
        <w:rPr>
          <w:lang w:val="fr-FR"/>
        </w:rPr>
        <w:t>’</w:t>
      </w:r>
      <w:r w:rsidR="0082622D" w:rsidRPr="00AF687E">
        <w:rPr>
          <w:lang w:val="fr-FR"/>
        </w:rPr>
        <w:t>évaluation</w:t>
      </w:r>
      <w:r w:rsidR="00CC3A75" w:rsidRPr="00AF687E">
        <w:rPr>
          <w:lang w:val="fr-FR"/>
        </w:rPr>
        <w:t xml:space="preserve">, </w:t>
      </w:r>
      <w:r w:rsidR="00DB3B45" w:rsidRPr="00AF687E">
        <w:rPr>
          <w:lang w:val="fr-FR"/>
        </w:rPr>
        <w:t>étant donné</w:t>
      </w:r>
      <w:r w:rsidR="00CC3A75" w:rsidRPr="00AF687E">
        <w:rPr>
          <w:lang w:val="fr-FR"/>
        </w:rPr>
        <w:t xml:space="preserve"> qu</w:t>
      </w:r>
      <w:r w:rsidR="00AF687E" w:rsidRPr="00AF687E">
        <w:rPr>
          <w:lang w:val="fr-FR"/>
        </w:rPr>
        <w:t>’</w:t>
      </w:r>
      <w:r w:rsidR="00CC3A75" w:rsidRPr="00AF687E">
        <w:rPr>
          <w:lang w:val="fr-FR"/>
        </w:rPr>
        <w:t>ils n</w:t>
      </w:r>
      <w:r w:rsidR="00AF687E" w:rsidRPr="00AF687E">
        <w:rPr>
          <w:lang w:val="fr-FR"/>
        </w:rPr>
        <w:t>’</w:t>
      </w:r>
      <w:r w:rsidR="00CC3A75" w:rsidRPr="00AF687E">
        <w:rPr>
          <w:lang w:val="fr-FR"/>
        </w:rPr>
        <w:t>ont pas indiqué sur quel livret leur épargne aurait dû</w:t>
      </w:r>
      <w:r w:rsidR="00DB3B45" w:rsidRPr="00AF687E">
        <w:rPr>
          <w:lang w:val="fr-FR"/>
        </w:rPr>
        <w:t>,</w:t>
      </w:r>
      <w:r w:rsidR="00CC3A75" w:rsidRPr="00AF687E">
        <w:rPr>
          <w:lang w:val="fr-FR"/>
        </w:rPr>
        <w:t xml:space="preserve"> </w:t>
      </w:r>
      <w:r w:rsidR="00DB3B45" w:rsidRPr="00AF687E">
        <w:rPr>
          <w:lang w:val="fr-FR"/>
        </w:rPr>
        <w:t xml:space="preserve">selon eux, </w:t>
      </w:r>
      <w:r w:rsidR="00CC3A75" w:rsidRPr="00AF687E">
        <w:rPr>
          <w:lang w:val="fr-FR"/>
        </w:rPr>
        <w:t>être placée et qu</w:t>
      </w:r>
      <w:r w:rsidR="00AF687E" w:rsidRPr="00AF687E">
        <w:rPr>
          <w:lang w:val="fr-FR"/>
        </w:rPr>
        <w:t>’</w:t>
      </w:r>
      <w:r w:rsidR="00CC3A75" w:rsidRPr="00AF687E">
        <w:rPr>
          <w:lang w:val="fr-FR"/>
        </w:rPr>
        <w:t xml:space="preserve">en outre, pendant la période correspondant à la durée de </w:t>
      </w:r>
      <w:r w:rsidR="00DB3B45" w:rsidRPr="00AF687E">
        <w:rPr>
          <w:lang w:val="fr-FR"/>
        </w:rPr>
        <w:t xml:space="preserve">vie de </w:t>
      </w:r>
      <w:r w:rsidR="00CC3A75" w:rsidRPr="00AF687E">
        <w:rPr>
          <w:lang w:val="fr-FR"/>
        </w:rPr>
        <w:t>leurs livrets, les taux d</w:t>
      </w:r>
      <w:r w:rsidR="00AF687E" w:rsidRPr="00AF687E">
        <w:rPr>
          <w:lang w:val="fr-FR"/>
        </w:rPr>
        <w:t>’</w:t>
      </w:r>
      <w:r w:rsidR="00CC3A75" w:rsidRPr="00AF687E">
        <w:rPr>
          <w:lang w:val="fr-FR"/>
        </w:rPr>
        <w:t xml:space="preserve">intérêt </w:t>
      </w:r>
      <w:r w:rsidR="0082622D" w:rsidRPr="00AF687E">
        <w:rPr>
          <w:lang w:val="fr-FR"/>
        </w:rPr>
        <w:t xml:space="preserve">des livrets </w:t>
      </w:r>
      <w:r w:rsidR="00CC3A75" w:rsidRPr="00AF687E">
        <w:rPr>
          <w:lang w:val="fr-FR"/>
        </w:rPr>
        <w:t>ont subi des variations importantes, en particulier en ra</w:t>
      </w:r>
      <w:r w:rsidR="0082622D" w:rsidRPr="00AF687E">
        <w:rPr>
          <w:lang w:val="fr-FR"/>
        </w:rPr>
        <w:t xml:space="preserve">ison </w:t>
      </w:r>
      <w:r w:rsidR="00CC3A75" w:rsidRPr="00AF687E">
        <w:rPr>
          <w:lang w:val="fr-FR"/>
        </w:rPr>
        <w:t>de la crise financière.</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60</w:t>
      </w:r>
      <w:r w:rsidRPr="00AF687E">
        <w:rPr>
          <w:lang w:val="fr-FR"/>
        </w:rPr>
        <w:fldChar w:fldCharType="end"/>
      </w:r>
      <w:r w:rsidRPr="00AF687E">
        <w:rPr>
          <w:lang w:val="fr-FR"/>
        </w:rPr>
        <w:t>.  </w:t>
      </w:r>
      <w:r w:rsidR="00CC3A75" w:rsidRPr="00AF687E">
        <w:rPr>
          <w:lang w:val="fr-FR"/>
        </w:rPr>
        <w:t>Le Gouvernement expose qu</w:t>
      </w:r>
      <w:r w:rsidR="00AF687E" w:rsidRPr="00AF687E">
        <w:rPr>
          <w:lang w:val="fr-FR"/>
        </w:rPr>
        <w:t>’</w:t>
      </w:r>
      <w:r w:rsidR="00CC3A75" w:rsidRPr="00AF687E">
        <w:rPr>
          <w:lang w:val="fr-FR"/>
        </w:rPr>
        <w:t>en Pologne</w:t>
      </w:r>
      <w:r w:rsidR="004E397F" w:rsidRPr="00AF687E">
        <w:rPr>
          <w:lang w:val="fr-FR"/>
        </w:rPr>
        <w:t xml:space="preserve"> il peut être souscrit au</w:t>
      </w:r>
      <w:r w:rsidR="00CC3A75" w:rsidRPr="00AF687E">
        <w:rPr>
          <w:lang w:val="fr-FR"/>
        </w:rPr>
        <w:t xml:space="preserve"> livret </w:t>
      </w:r>
      <w:r w:rsidR="00F91DB0" w:rsidRPr="00AF687E">
        <w:rPr>
          <w:lang w:val="fr-FR"/>
        </w:rPr>
        <w:t xml:space="preserve">à </w:t>
      </w:r>
      <w:r w:rsidR="005F0A6E" w:rsidRPr="00AF687E">
        <w:rPr>
          <w:lang w:val="fr-FR"/>
        </w:rPr>
        <w:t>vue</w:t>
      </w:r>
      <w:r w:rsidR="00CC3A75" w:rsidRPr="00AF687E">
        <w:rPr>
          <w:lang w:val="fr-FR"/>
        </w:rPr>
        <w:t xml:space="preserve"> seulement à la PKO BP</w:t>
      </w:r>
      <w:r w:rsidR="00CC3A75" w:rsidRPr="00AF687E">
        <w:rPr>
          <w:i/>
          <w:lang w:val="fr-FR"/>
        </w:rPr>
        <w:t xml:space="preserve"> </w:t>
      </w:r>
      <w:r w:rsidR="00CC3A75" w:rsidRPr="00AF687E">
        <w:rPr>
          <w:lang w:val="fr-FR"/>
        </w:rPr>
        <w:t>et dans des caisses d</w:t>
      </w:r>
      <w:r w:rsidR="00AF687E" w:rsidRPr="00AF687E">
        <w:rPr>
          <w:lang w:val="fr-FR"/>
        </w:rPr>
        <w:t>’</w:t>
      </w:r>
      <w:r w:rsidR="00CC3A75" w:rsidRPr="00AF687E">
        <w:rPr>
          <w:lang w:val="fr-FR"/>
        </w:rPr>
        <w:t>épargne (</w:t>
      </w:r>
      <w:r w:rsidR="00B85C69" w:rsidRPr="00AF687E">
        <w:rPr>
          <w:i/>
          <w:lang w:val="fr-FR"/>
        </w:rPr>
        <w:t>banki spół</w:t>
      </w:r>
      <w:r w:rsidR="00CC3A75" w:rsidRPr="00AF687E">
        <w:rPr>
          <w:i/>
          <w:lang w:val="fr-FR"/>
        </w:rPr>
        <w:t>dzielcze</w:t>
      </w:r>
      <w:r w:rsidR="00CC3A75" w:rsidRPr="00AF687E">
        <w:rPr>
          <w:lang w:val="fr-FR"/>
        </w:rPr>
        <w:t xml:space="preserve">) </w:t>
      </w:r>
      <w:r w:rsidR="00DB3B45" w:rsidRPr="00AF687E">
        <w:rPr>
          <w:lang w:val="fr-FR"/>
        </w:rPr>
        <w:t>dans d</w:t>
      </w:r>
      <w:r w:rsidR="00CC3A75" w:rsidRPr="00AF687E">
        <w:rPr>
          <w:lang w:val="fr-FR"/>
        </w:rPr>
        <w:t>es conditions</w:t>
      </w:r>
      <w:r w:rsidR="00423924" w:rsidRPr="00AF687E">
        <w:rPr>
          <w:lang w:val="fr-FR"/>
        </w:rPr>
        <w:t xml:space="preserve"> similaires</w:t>
      </w:r>
      <w:r w:rsidR="00CC3A75" w:rsidRPr="00AF687E">
        <w:rPr>
          <w:lang w:val="fr-FR"/>
        </w:rPr>
        <w:t xml:space="preserve">. </w:t>
      </w:r>
      <w:r w:rsidR="00397D1D" w:rsidRPr="00AF687E">
        <w:rPr>
          <w:lang w:val="fr-FR"/>
        </w:rPr>
        <w:t>Il précise que l</w:t>
      </w:r>
      <w:r w:rsidR="000E35B6" w:rsidRPr="00AF687E">
        <w:rPr>
          <w:lang w:val="fr-FR"/>
        </w:rPr>
        <w:t xml:space="preserve">e </w:t>
      </w:r>
      <w:r w:rsidR="00CC3A75" w:rsidRPr="00AF687E">
        <w:rPr>
          <w:lang w:val="fr-FR"/>
        </w:rPr>
        <w:t>taux d</w:t>
      </w:r>
      <w:r w:rsidR="00AF687E" w:rsidRPr="00AF687E">
        <w:rPr>
          <w:lang w:val="fr-FR"/>
        </w:rPr>
        <w:t>’</w:t>
      </w:r>
      <w:r w:rsidR="00CC3A75" w:rsidRPr="00AF687E">
        <w:rPr>
          <w:lang w:val="fr-FR"/>
        </w:rPr>
        <w:t xml:space="preserve">intérêt annuel </w:t>
      </w:r>
      <w:r w:rsidR="000E35B6" w:rsidRPr="00AF687E">
        <w:rPr>
          <w:lang w:val="fr-FR"/>
        </w:rPr>
        <w:t xml:space="preserve">du livret </w:t>
      </w:r>
      <w:r w:rsidR="00F91DB0" w:rsidRPr="00AF687E">
        <w:rPr>
          <w:lang w:val="fr-FR"/>
        </w:rPr>
        <w:t xml:space="preserve">concerné, fixé à </w:t>
      </w:r>
      <w:r w:rsidR="00CC3A75" w:rsidRPr="00AF687E">
        <w:rPr>
          <w:lang w:val="fr-FR"/>
        </w:rPr>
        <w:t>0,1</w:t>
      </w:r>
      <w:r w:rsidR="00AB3BEB" w:rsidRPr="00AF687E">
        <w:rPr>
          <w:lang w:val="fr-FR"/>
        </w:rPr>
        <w:t> </w:t>
      </w:r>
      <w:r w:rsidR="00CC3A75" w:rsidRPr="00AF687E">
        <w:rPr>
          <w:lang w:val="fr-FR"/>
        </w:rPr>
        <w:t>%</w:t>
      </w:r>
      <w:r w:rsidR="00423924" w:rsidRPr="00AF687E">
        <w:rPr>
          <w:lang w:val="fr-FR"/>
        </w:rPr>
        <w:t xml:space="preserve"> par la PKO BP</w:t>
      </w:r>
      <w:r w:rsidR="00F91DB0" w:rsidRPr="00AF687E">
        <w:rPr>
          <w:lang w:val="fr-FR"/>
        </w:rPr>
        <w:t>,</w:t>
      </w:r>
      <w:r w:rsidR="00CC3A75" w:rsidRPr="00AF687E">
        <w:rPr>
          <w:lang w:val="fr-FR"/>
        </w:rPr>
        <w:t xml:space="preserve"> </w:t>
      </w:r>
      <w:r w:rsidR="00F91DB0" w:rsidRPr="00AF687E">
        <w:rPr>
          <w:lang w:val="fr-FR"/>
        </w:rPr>
        <w:t xml:space="preserve">a été ramené en </w:t>
      </w:r>
      <w:r w:rsidR="00CC3A75" w:rsidRPr="00AF687E">
        <w:rPr>
          <w:lang w:val="fr-FR"/>
        </w:rPr>
        <w:t>2010</w:t>
      </w:r>
      <w:r w:rsidR="00F91DB0" w:rsidRPr="00AF687E">
        <w:rPr>
          <w:lang w:val="fr-FR"/>
        </w:rPr>
        <w:t xml:space="preserve"> </w:t>
      </w:r>
      <w:r w:rsidR="00CC3A75" w:rsidRPr="00AF687E">
        <w:rPr>
          <w:lang w:val="fr-FR"/>
        </w:rPr>
        <w:t>à 0,01</w:t>
      </w:r>
      <w:r w:rsidR="00AB3BEB" w:rsidRPr="00AF687E">
        <w:rPr>
          <w:lang w:val="fr-FR"/>
        </w:rPr>
        <w:t> </w:t>
      </w:r>
      <w:r w:rsidR="00CC3A75" w:rsidRPr="00AF687E">
        <w:rPr>
          <w:lang w:val="fr-FR"/>
        </w:rPr>
        <w:t>%.</w:t>
      </w:r>
      <w:r w:rsidR="00F91DB0" w:rsidRPr="00AF687E">
        <w:rPr>
          <w:lang w:val="fr-FR"/>
        </w:rPr>
        <w:t xml:space="preserve"> </w:t>
      </w:r>
      <w:r w:rsidR="00397D1D" w:rsidRPr="00AF687E">
        <w:rPr>
          <w:lang w:val="fr-FR"/>
        </w:rPr>
        <w:t>Il ajoute que l</w:t>
      </w:r>
      <w:r w:rsidR="00F91DB0" w:rsidRPr="00AF687E">
        <w:rPr>
          <w:lang w:val="fr-FR"/>
        </w:rPr>
        <w:t xml:space="preserve">e taux de rémunération </w:t>
      </w:r>
      <w:r w:rsidR="00423924" w:rsidRPr="00AF687E">
        <w:rPr>
          <w:lang w:val="fr-FR"/>
        </w:rPr>
        <w:t xml:space="preserve">de ce </w:t>
      </w:r>
      <w:r w:rsidR="00F91DB0" w:rsidRPr="00AF687E">
        <w:rPr>
          <w:lang w:val="fr-FR"/>
        </w:rPr>
        <w:t xml:space="preserve">même livret par les </w:t>
      </w:r>
      <w:r w:rsidR="006D0232" w:rsidRPr="00AF687E">
        <w:rPr>
          <w:lang w:val="fr-FR"/>
        </w:rPr>
        <w:t>caisses d</w:t>
      </w:r>
      <w:r w:rsidR="00AF687E" w:rsidRPr="00AF687E">
        <w:rPr>
          <w:lang w:val="fr-FR"/>
        </w:rPr>
        <w:t>’</w:t>
      </w:r>
      <w:r w:rsidR="006D0232" w:rsidRPr="00AF687E">
        <w:rPr>
          <w:lang w:val="fr-FR"/>
        </w:rPr>
        <w:t xml:space="preserve">épargne </w:t>
      </w:r>
      <w:r w:rsidR="00423924" w:rsidRPr="00AF687E">
        <w:rPr>
          <w:lang w:val="fr-FR"/>
        </w:rPr>
        <w:t xml:space="preserve">est </w:t>
      </w:r>
      <w:r w:rsidR="00CC3A75" w:rsidRPr="00AF687E">
        <w:rPr>
          <w:lang w:val="fr-FR"/>
        </w:rPr>
        <w:t xml:space="preserve">légèrement plus </w:t>
      </w:r>
      <w:r w:rsidR="00F91DB0" w:rsidRPr="00AF687E">
        <w:rPr>
          <w:lang w:val="fr-FR"/>
        </w:rPr>
        <w:t>élevé</w:t>
      </w:r>
      <w:r w:rsidR="00423924" w:rsidRPr="00AF687E">
        <w:rPr>
          <w:lang w:val="fr-FR"/>
        </w:rPr>
        <w:t xml:space="preserve">, car il constitue </w:t>
      </w:r>
      <w:r w:rsidR="00226120" w:rsidRPr="00AF687E">
        <w:rPr>
          <w:lang w:val="fr-FR"/>
        </w:rPr>
        <w:t>un</w:t>
      </w:r>
      <w:r w:rsidR="00423924" w:rsidRPr="00AF687E">
        <w:rPr>
          <w:lang w:val="fr-FR"/>
        </w:rPr>
        <w:t>e sorte</w:t>
      </w:r>
      <w:r w:rsidR="00226120" w:rsidRPr="00AF687E">
        <w:rPr>
          <w:lang w:val="fr-FR"/>
        </w:rPr>
        <w:t xml:space="preserve"> </w:t>
      </w:r>
      <w:r w:rsidR="00B1349E" w:rsidRPr="00AF687E">
        <w:rPr>
          <w:lang w:val="fr-FR"/>
        </w:rPr>
        <w:t xml:space="preserve">de </w:t>
      </w:r>
      <w:r w:rsidR="000E35B6" w:rsidRPr="00AF687E">
        <w:rPr>
          <w:lang w:val="fr-FR"/>
        </w:rPr>
        <w:t>compens</w:t>
      </w:r>
      <w:r w:rsidR="00423924" w:rsidRPr="00AF687E">
        <w:rPr>
          <w:lang w:val="fr-FR"/>
        </w:rPr>
        <w:t>ation pour</w:t>
      </w:r>
      <w:r w:rsidR="00B1349E" w:rsidRPr="00AF687E">
        <w:rPr>
          <w:lang w:val="fr-FR"/>
        </w:rPr>
        <w:t xml:space="preserve"> l</w:t>
      </w:r>
      <w:r w:rsidR="00423924" w:rsidRPr="00AF687E">
        <w:rPr>
          <w:lang w:val="fr-FR"/>
        </w:rPr>
        <w:t>a</w:t>
      </w:r>
      <w:r w:rsidR="000E35B6" w:rsidRPr="00AF687E">
        <w:rPr>
          <w:lang w:val="fr-FR"/>
        </w:rPr>
        <w:t xml:space="preserve"> </w:t>
      </w:r>
      <w:r w:rsidR="00B1349E" w:rsidRPr="00AF687E">
        <w:rPr>
          <w:lang w:val="fr-FR"/>
        </w:rPr>
        <w:t xml:space="preserve">clientèle </w:t>
      </w:r>
      <w:r w:rsidR="00423924" w:rsidRPr="00AF687E">
        <w:rPr>
          <w:lang w:val="fr-FR"/>
        </w:rPr>
        <w:t>des</w:t>
      </w:r>
      <w:r w:rsidR="00397D1D" w:rsidRPr="00AF687E">
        <w:rPr>
          <w:lang w:val="fr-FR"/>
        </w:rPr>
        <w:t>dites</w:t>
      </w:r>
      <w:r w:rsidR="00423924" w:rsidRPr="00AF687E">
        <w:rPr>
          <w:lang w:val="fr-FR"/>
        </w:rPr>
        <w:t xml:space="preserve"> caisse</w:t>
      </w:r>
      <w:r w:rsidR="00397D1D" w:rsidRPr="00AF687E">
        <w:rPr>
          <w:lang w:val="fr-FR"/>
        </w:rPr>
        <w:t>s</w:t>
      </w:r>
      <w:r w:rsidR="00423924" w:rsidRPr="00AF687E">
        <w:rPr>
          <w:lang w:val="fr-FR"/>
        </w:rPr>
        <w:t xml:space="preserve"> au titre d</w:t>
      </w:r>
      <w:r w:rsidR="00AF687E" w:rsidRPr="00AF687E">
        <w:rPr>
          <w:lang w:val="fr-FR"/>
        </w:rPr>
        <w:t>’</w:t>
      </w:r>
      <w:r w:rsidR="009C460B" w:rsidRPr="00AF687E">
        <w:rPr>
          <w:lang w:val="fr-FR"/>
        </w:rPr>
        <w:t xml:space="preserve">une </w:t>
      </w:r>
      <w:r w:rsidR="00CC3A75" w:rsidRPr="00AF687E">
        <w:rPr>
          <w:lang w:val="fr-FR"/>
        </w:rPr>
        <w:t xml:space="preserve">accessibilité moindre </w:t>
      </w:r>
      <w:r w:rsidR="00B1349E" w:rsidRPr="00AF687E">
        <w:rPr>
          <w:lang w:val="fr-FR"/>
        </w:rPr>
        <w:t>de</w:t>
      </w:r>
      <w:r w:rsidR="00423924" w:rsidRPr="00AF687E">
        <w:rPr>
          <w:lang w:val="fr-FR"/>
        </w:rPr>
        <w:t xml:space="preserve"> leur</w:t>
      </w:r>
      <w:r w:rsidR="00397D1D" w:rsidRPr="00AF687E">
        <w:rPr>
          <w:lang w:val="fr-FR"/>
        </w:rPr>
        <w:t>s</w:t>
      </w:r>
      <w:r w:rsidR="00B1349E" w:rsidRPr="00AF687E">
        <w:rPr>
          <w:lang w:val="fr-FR"/>
        </w:rPr>
        <w:t xml:space="preserve"> prestations </w:t>
      </w:r>
      <w:r w:rsidR="00CC3A75" w:rsidRPr="00AF687E">
        <w:rPr>
          <w:lang w:val="fr-FR"/>
        </w:rPr>
        <w:t xml:space="preserve">par rapport à </w:t>
      </w:r>
      <w:r w:rsidR="00B1349E" w:rsidRPr="00AF687E">
        <w:rPr>
          <w:lang w:val="fr-FR"/>
        </w:rPr>
        <w:t xml:space="preserve">celles de </w:t>
      </w:r>
      <w:r w:rsidR="00CC3A75" w:rsidRPr="00AF687E">
        <w:rPr>
          <w:lang w:val="fr-FR"/>
        </w:rPr>
        <w:t xml:space="preserve">la PKO BP. </w:t>
      </w:r>
      <w:r w:rsidR="00B1349E" w:rsidRPr="00AF687E">
        <w:rPr>
          <w:lang w:val="fr-FR"/>
        </w:rPr>
        <w:t>À</w:t>
      </w:r>
      <w:r w:rsidR="00CC3A75" w:rsidRPr="00AF687E">
        <w:rPr>
          <w:lang w:val="fr-FR"/>
        </w:rPr>
        <w:t xml:space="preserve"> titre d</w:t>
      </w:r>
      <w:r w:rsidR="00AF687E" w:rsidRPr="00AF687E">
        <w:rPr>
          <w:lang w:val="fr-FR"/>
        </w:rPr>
        <w:t>’</w:t>
      </w:r>
      <w:r w:rsidR="00CC3A75" w:rsidRPr="00AF687E">
        <w:rPr>
          <w:lang w:val="fr-FR"/>
        </w:rPr>
        <w:t xml:space="preserve">exemple, </w:t>
      </w:r>
      <w:r w:rsidR="009C460B" w:rsidRPr="00AF687E">
        <w:rPr>
          <w:lang w:val="fr-FR"/>
        </w:rPr>
        <w:t xml:space="preserve">il indique que </w:t>
      </w:r>
      <w:r w:rsidR="00CC3A75" w:rsidRPr="00AF687E">
        <w:rPr>
          <w:lang w:val="fr-FR"/>
        </w:rPr>
        <w:t>les caisses d</w:t>
      </w:r>
      <w:r w:rsidR="00AF687E" w:rsidRPr="00AF687E">
        <w:rPr>
          <w:lang w:val="fr-FR"/>
        </w:rPr>
        <w:t>’</w:t>
      </w:r>
      <w:r w:rsidR="00CC3A75" w:rsidRPr="00AF687E">
        <w:rPr>
          <w:lang w:val="fr-FR"/>
        </w:rPr>
        <w:t>épargne le</w:t>
      </w:r>
      <w:r w:rsidR="009C460B" w:rsidRPr="00AF687E">
        <w:rPr>
          <w:lang w:val="fr-FR"/>
        </w:rPr>
        <w:t>s</w:t>
      </w:r>
      <w:r w:rsidR="00CC3A75" w:rsidRPr="00AF687E">
        <w:rPr>
          <w:lang w:val="fr-FR"/>
        </w:rPr>
        <w:t xml:space="preserve"> plus proches des lieux d</w:t>
      </w:r>
      <w:r w:rsidR="00AF687E" w:rsidRPr="00AF687E">
        <w:rPr>
          <w:lang w:val="fr-FR"/>
        </w:rPr>
        <w:t>’</w:t>
      </w:r>
      <w:r w:rsidR="00CC3A75" w:rsidRPr="00AF687E">
        <w:rPr>
          <w:lang w:val="fr-FR"/>
        </w:rPr>
        <w:t>incarcération des requérants rémunèrent le livret</w:t>
      </w:r>
      <w:r w:rsidR="005F0A6E" w:rsidRPr="00AF687E">
        <w:rPr>
          <w:lang w:val="fr-FR"/>
        </w:rPr>
        <w:t xml:space="preserve"> à vue</w:t>
      </w:r>
      <w:r w:rsidR="00CC3A75" w:rsidRPr="00AF687E">
        <w:rPr>
          <w:lang w:val="fr-FR"/>
        </w:rPr>
        <w:t xml:space="preserve"> à hauteur d</w:t>
      </w:r>
      <w:r w:rsidR="00B1349E" w:rsidRPr="00AF687E">
        <w:rPr>
          <w:lang w:val="fr-FR"/>
        </w:rPr>
        <w:t>e</w:t>
      </w:r>
      <w:r w:rsidR="00CC3A75" w:rsidRPr="00AF687E">
        <w:rPr>
          <w:lang w:val="fr-FR"/>
        </w:rPr>
        <w:t xml:space="preserve"> 0,3</w:t>
      </w:r>
      <w:r w:rsidR="00AB3BEB" w:rsidRPr="00AF687E">
        <w:rPr>
          <w:lang w:val="fr-FR"/>
        </w:rPr>
        <w:t> </w:t>
      </w:r>
      <w:r w:rsidR="00CC3A75" w:rsidRPr="00AF687E">
        <w:rPr>
          <w:lang w:val="fr-FR"/>
        </w:rPr>
        <w:t>%</w:t>
      </w:r>
      <w:r w:rsidR="00B1349E" w:rsidRPr="00AF687E">
        <w:rPr>
          <w:lang w:val="fr-FR"/>
        </w:rPr>
        <w:t xml:space="preserve"> par an</w:t>
      </w:r>
      <w:r w:rsidR="00CC3A75" w:rsidRPr="00AF687E">
        <w:rPr>
          <w:lang w:val="fr-FR"/>
        </w:rPr>
        <w:t>.</w:t>
      </w:r>
    </w:p>
    <w:p w:rsidR="005D0A2E" w:rsidRPr="00AF687E" w:rsidRDefault="00CC3A75" w:rsidP="00AF687E">
      <w:pPr>
        <w:pStyle w:val="ECHRPara"/>
        <w:rPr>
          <w:b/>
          <w:lang w:val="fr-FR"/>
        </w:rPr>
      </w:pPr>
      <w:r w:rsidRPr="00AF687E">
        <w:rPr>
          <w:lang w:val="fr-FR"/>
        </w:rPr>
        <w:t xml:space="preserve">Le Gouvernement </w:t>
      </w:r>
      <w:r w:rsidR="009C460B" w:rsidRPr="00AF687E">
        <w:rPr>
          <w:lang w:val="fr-FR"/>
        </w:rPr>
        <w:t xml:space="preserve">affirme </w:t>
      </w:r>
      <w:r w:rsidRPr="00AF687E">
        <w:rPr>
          <w:lang w:val="fr-FR"/>
        </w:rPr>
        <w:t xml:space="preserve">que, </w:t>
      </w:r>
      <w:r w:rsidR="00551A4F" w:rsidRPr="00AF687E">
        <w:rPr>
          <w:lang w:val="fr-FR"/>
        </w:rPr>
        <w:t xml:space="preserve">à supposer que les </w:t>
      </w:r>
      <w:r w:rsidRPr="00AF687E">
        <w:rPr>
          <w:lang w:val="fr-FR"/>
        </w:rPr>
        <w:t xml:space="preserve">requérants </w:t>
      </w:r>
      <w:r w:rsidR="00F51666" w:rsidRPr="00AF687E">
        <w:rPr>
          <w:lang w:val="fr-FR"/>
        </w:rPr>
        <w:t xml:space="preserve">aient </w:t>
      </w:r>
      <w:r w:rsidR="00551A4F" w:rsidRPr="00AF687E">
        <w:rPr>
          <w:lang w:val="fr-FR"/>
        </w:rPr>
        <w:t xml:space="preserve">pu placer leur argent </w:t>
      </w:r>
      <w:r w:rsidRPr="00AF687E">
        <w:rPr>
          <w:lang w:val="fr-FR"/>
        </w:rPr>
        <w:t xml:space="preserve">dans une </w:t>
      </w:r>
      <w:r w:rsidR="00551A4F" w:rsidRPr="00AF687E">
        <w:rPr>
          <w:lang w:val="fr-FR"/>
        </w:rPr>
        <w:t>caisse</w:t>
      </w:r>
      <w:r w:rsidRPr="00AF687E">
        <w:rPr>
          <w:lang w:val="fr-FR"/>
        </w:rPr>
        <w:t xml:space="preserve"> d</w:t>
      </w:r>
      <w:r w:rsidR="00AF687E" w:rsidRPr="00AF687E">
        <w:rPr>
          <w:lang w:val="fr-FR"/>
        </w:rPr>
        <w:t>’</w:t>
      </w:r>
      <w:r w:rsidRPr="00AF687E">
        <w:rPr>
          <w:lang w:val="fr-FR"/>
        </w:rPr>
        <w:t xml:space="preserve">épargne </w:t>
      </w:r>
      <w:r w:rsidR="00F51666" w:rsidRPr="00AF687E">
        <w:rPr>
          <w:lang w:val="fr-FR"/>
        </w:rPr>
        <w:t xml:space="preserve">au lieu de </w:t>
      </w:r>
      <w:r w:rsidRPr="00AF687E">
        <w:rPr>
          <w:lang w:val="fr-FR"/>
        </w:rPr>
        <w:t>la PKO BP,</w:t>
      </w:r>
      <w:r w:rsidR="00551A4F" w:rsidRPr="00AF687E">
        <w:rPr>
          <w:lang w:val="fr-FR"/>
        </w:rPr>
        <w:t xml:space="preserve"> le</w:t>
      </w:r>
      <w:r w:rsidRPr="00AF687E">
        <w:rPr>
          <w:lang w:val="fr-FR"/>
        </w:rPr>
        <w:t xml:space="preserve"> </w:t>
      </w:r>
      <w:r w:rsidR="00551A4F" w:rsidRPr="00AF687E">
        <w:rPr>
          <w:lang w:val="fr-FR"/>
        </w:rPr>
        <w:t>gain en résultant respectivement pour le</w:t>
      </w:r>
      <w:r w:rsidR="009C460B" w:rsidRPr="00AF687E">
        <w:rPr>
          <w:lang w:val="fr-FR"/>
        </w:rPr>
        <w:t>s</w:t>
      </w:r>
      <w:r w:rsidR="00551A4F" w:rsidRPr="00AF687E">
        <w:rPr>
          <w:lang w:val="fr-FR"/>
        </w:rPr>
        <w:t xml:space="preserve"> requérant</w:t>
      </w:r>
      <w:r w:rsidR="009C460B" w:rsidRPr="00AF687E">
        <w:rPr>
          <w:lang w:val="fr-FR"/>
        </w:rPr>
        <w:t xml:space="preserve">s </w:t>
      </w:r>
      <w:r w:rsidR="00551A4F" w:rsidRPr="00AF687E">
        <w:rPr>
          <w:lang w:val="fr-FR"/>
        </w:rPr>
        <w:t xml:space="preserve">aurait </w:t>
      </w:r>
      <w:r w:rsidR="00F51666" w:rsidRPr="00AF687E">
        <w:rPr>
          <w:lang w:val="fr-FR"/>
        </w:rPr>
        <w:t xml:space="preserve">été </w:t>
      </w:r>
      <w:r w:rsidR="00551A4F" w:rsidRPr="00AF687E">
        <w:rPr>
          <w:lang w:val="fr-FR"/>
        </w:rPr>
        <w:t xml:space="preserve">de </w:t>
      </w:r>
      <w:r w:rsidRPr="00AF687E">
        <w:rPr>
          <w:lang w:val="fr-FR"/>
        </w:rPr>
        <w:t>l</w:t>
      </w:r>
      <w:r w:rsidR="00AF687E" w:rsidRPr="00AF687E">
        <w:rPr>
          <w:lang w:val="fr-FR"/>
        </w:rPr>
        <w:t>’</w:t>
      </w:r>
      <w:r w:rsidRPr="00AF687E">
        <w:rPr>
          <w:lang w:val="fr-FR"/>
        </w:rPr>
        <w:t xml:space="preserve">ordre de </w:t>
      </w:r>
      <w:r w:rsidR="009C460B" w:rsidRPr="00AF687E">
        <w:rPr>
          <w:lang w:val="fr-FR"/>
        </w:rPr>
        <w:t xml:space="preserve">13 EUR pour le premier </w:t>
      </w:r>
      <w:r w:rsidRPr="00AF687E">
        <w:rPr>
          <w:lang w:val="fr-FR"/>
        </w:rPr>
        <w:t xml:space="preserve">et </w:t>
      </w:r>
      <w:r w:rsidR="009C460B" w:rsidRPr="00AF687E">
        <w:rPr>
          <w:lang w:val="fr-FR"/>
        </w:rPr>
        <w:t>de 20 EUR pour le deuxième</w:t>
      </w:r>
      <w:r w:rsidRPr="00AF687E">
        <w:rPr>
          <w:lang w:val="fr-FR"/>
        </w:rPr>
        <w:t xml:space="preserve">. Le Gouvernement se dit convaincu que </w:t>
      </w:r>
      <w:r w:rsidR="009C460B" w:rsidRPr="00AF687E">
        <w:rPr>
          <w:lang w:val="fr-FR"/>
        </w:rPr>
        <w:t xml:space="preserve">de </w:t>
      </w:r>
      <w:r w:rsidRPr="00AF687E">
        <w:rPr>
          <w:lang w:val="fr-FR"/>
        </w:rPr>
        <w:t xml:space="preserve">tels montants, </w:t>
      </w:r>
      <w:r w:rsidR="009C460B" w:rsidRPr="00AF687E">
        <w:rPr>
          <w:lang w:val="fr-FR"/>
        </w:rPr>
        <w:t xml:space="preserve">qui seraient </w:t>
      </w:r>
      <w:r w:rsidR="00551A4F" w:rsidRPr="00AF687E">
        <w:rPr>
          <w:lang w:val="fr-FR"/>
        </w:rPr>
        <w:t xml:space="preserve">insusceptibles même de </w:t>
      </w:r>
      <w:r w:rsidRPr="00AF687E">
        <w:rPr>
          <w:lang w:val="fr-FR"/>
        </w:rPr>
        <w:t xml:space="preserve">couvrir les frais </w:t>
      </w:r>
      <w:r w:rsidR="00F51666" w:rsidRPr="00AF687E">
        <w:rPr>
          <w:lang w:val="fr-FR"/>
        </w:rPr>
        <w:t xml:space="preserve">de </w:t>
      </w:r>
      <w:r w:rsidRPr="00AF687E">
        <w:rPr>
          <w:lang w:val="fr-FR"/>
        </w:rPr>
        <w:t xml:space="preserve">conduite des requérants </w:t>
      </w:r>
      <w:r w:rsidR="008A7109" w:rsidRPr="00AF687E">
        <w:rPr>
          <w:lang w:val="fr-FR"/>
        </w:rPr>
        <w:t>à</w:t>
      </w:r>
      <w:r w:rsidRPr="00AF687E">
        <w:rPr>
          <w:lang w:val="fr-FR"/>
        </w:rPr>
        <w:t xml:space="preserve"> une agence de la caisse d</w:t>
      </w:r>
      <w:r w:rsidR="00AF687E" w:rsidRPr="00AF687E">
        <w:rPr>
          <w:lang w:val="fr-FR"/>
        </w:rPr>
        <w:t>’</w:t>
      </w:r>
      <w:r w:rsidRPr="00AF687E">
        <w:rPr>
          <w:lang w:val="fr-FR"/>
        </w:rPr>
        <w:t>épargne la plus proche de leurs lieux d</w:t>
      </w:r>
      <w:r w:rsidR="00AF687E" w:rsidRPr="00AF687E">
        <w:rPr>
          <w:lang w:val="fr-FR"/>
        </w:rPr>
        <w:t>’</w:t>
      </w:r>
      <w:r w:rsidRPr="00AF687E">
        <w:rPr>
          <w:lang w:val="fr-FR"/>
        </w:rPr>
        <w:t xml:space="preserve">incarcération, </w:t>
      </w:r>
      <w:r w:rsidR="00F51666" w:rsidRPr="00AF687E">
        <w:rPr>
          <w:lang w:val="fr-FR"/>
        </w:rPr>
        <w:t>ne</w:t>
      </w:r>
      <w:r w:rsidR="00551A4F" w:rsidRPr="00AF687E">
        <w:rPr>
          <w:lang w:val="fr-FR"/>
        </w:rPr>
        <w:t xml:space="preserve"> re</w:t>
      </w:r>
      <w:r w:rsidR="00F51666" w:rsidRPr="00AF687E">
        <w:rPr>
          <w:lang w:val="fr-FR"/>
        </w:rPr>
        <w:t>présente</w:t>
      </w:r>
      <w:r w:rsidR="009C460B" w:rsidRPr="00AF687E">
        <w:rPr>
          <w:lang w:val="fr-FR"/>
        </w:rPr>
        <w:t>nt</w:t>
      </w:r>
      <w:r w:rsidR="00F51666" w:rsidRPr="00AF687E">
        <w:rPr>
          <w:lang w:val="fr-FR"/>
        </w:rPr>
        <w:t xml:space="preserve"> pas</w:t>
      </w:r>
      <w:r w:rsidRPr="00AF687E">
        <w:rPr>
          <w:lang w:val="fr-FR"/>
        </w:rPr>
        <w:t xml:space="preserve"> pour </w:t>
      </w:r>
      <w:r w:rsidR="009C460B" w:rsidRPr="00AF687E">
        <w:rPr>
          <w:lang w:val="fr-FR"/>
        </w:rPr>
        <w:t>les intéressés un</w:t>
      </w:r>
      <w:r w:rsidR="00551A4F" w:rsidRPr="00AF687E">
        <w:rPr>
          <w:lang w:val="fr-FR"/>
        </w:rPr>
        <w:t xml:space="preserve"> </w:t>
      </w:r>
      <w:r w:rsidRPr="00AF687E">
        <w:rPr>
          <w:lang w:val="fr-FR"/>
        </w:rPr>
        <w:t>« préjudice important ».</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61</w:t>
      </w:r>
      <w:r w:rsidRPr="00AF687E">
        <w:rPr>
          <w:lang w:val="fr-FR"/>
        </w:rPr>
        <w:fldChar w:fldCharType="end"/>
      </w:r>
      <w:r w:rsidRPr="00AF687E">
        <w:rPr>
          <w:lang w:val="fr-FR"/>
        </w:rPr>
        <w:t>.  </w:t>
      </w:r>
      <w:r w:rsidR="00CC3A75" w:rsidRPr="00AF687E">
        <w:rPr>
          <w:lang w:val="fr-FR"/>
        </w:rPr>
        <w:t>Reconnaissant qu</w:t>
      </w:r>
      <w:r w:rsidR="00AF687E" w:rsidRPr="00AF687E">
        <w:rPr>
          <w:lang w:val="fr-FR"/>
        </w:rPr>
        <w:t>’</w:t>
      </w:r>
      <w:r w:rsidR="00CC3A75" w:rsidRPr="00AF687E">
        <w:rPr>
          <w:lang w:val="fr-FR"/>
        </w:rPr>
        <w:t xml:space="preserve">une perte financière modeste peut représenter pour une personne indigente un manque important à gagner, le Gouvernement </w:t>
      </w:r>
      <w:r w:rsidR="004B4E13" w:rsidRPr="00AF687E">
        <w:rPr>
          <w:lang w:val="fr-FR"/>
        </w:rPr>
        <w:t>indique</w:t>
      </w:r>
      <w:r w:rsidR="00293376" w:rsidRPr="00AF687E">
        <w:rPr>
          <w:lang w:val="fr-FR"/>
        </w:rPr>
        <w:t xml:space="preserve"> </w:t>
      </w:r>
      <w:r w:rsidR="00CC3A75" w:rsidRPr="00AF687E">
        <w:rPr>
          <w:lang w:val="fr-FR"/>
        </w:rPr>
        <w:t>que, durant leur incarcération, les requérants ont été pris en charge par l</w:t>
      </w:r>
      <w:r w:rsidR="00AF687E" w:rsidRPr="00AF687E">
        <w:rPr>
          <w:lang w:val="fr-FR"/>
        </w:rPr>
        <w:t>’</w:t>
      </w:r>
      <w:r w:rsidR="00CC3A75" w:rsidRPr="00AF687E">
        <w:rPr>
          <w:lang w:val="fr-FR"/>
        </w:rPr>
        <w:t>administration pénitentiaire sans qu</w:t>
      </w:r>
      <w:r w:rsidR="00AF687E" w:rsidRPr="00AF687E">
        <w:rPr>
          <w:lang w:val="fr-FR"/>
        </w:rPr>
        <w:t>’</w:t>
      </w:r>
      <w:r w:rsidR="00CC3A75" w:rsidRPr="00AF687E">
        <w:rPr>
          <w:lang w:val="fr-FR"/>
        </w:rPr>
        <w:t xml:space="preserve">une contribution </w:t>
      </w:r>
      <w:r w:rsidR="00A45395" w:rsidRPr="00AF687E">
        <w:rPr>
          <w:lang w:val="fr-FR"/>
        </w:rPr>
        <w:t xml:space="preserve">quelconque </w:t>
      </w:r>
      <w:r w:rsidR="00CC3A75" w:rsidRPr="00AF687E">
        <w:rPr>
          <w:lang w:val="fr-FR"/>
        </w:rPr>
        <w:t xml:space="preserve">aux frais de leur entretien leur </w:t>
      </w:r>
      <w:r w:rsidR="00A45395" w:rsidRPr="00AF687E">
        <w:rPr>
          <w:lang w:val="fr-FR"/>
        </w:rPr>
        <w:t xml:space="preserve">ait </w:t>
      </w:r>
      <w:r w:rsidR="00CC3A75" w:rsidRPr="00AF687E">
        <w:rPr>
          <w:lang w:val="fr-FR"/>
        </w:rPr>
        <w:t>été réclamée.</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62</w:t>
      </w:r>
      <w:r w:rsidRPr="00AF687E">
        <w:rPr>
          <w:lang w:val="fr-FR"/>
        </w:rPr>
        <w:fldChar w:fldCharType="end"/>
      </w:r>
      <w:r w:rsidRPr="00AF687E">
        <w:rPr>
          <w:lang w:val="fr-FR"/>
        </w:rPr>
        <w:t>.  </w:t>
      </w:r>
      <w:r w:rsidR="00CC3A75" w:rsidRPr="00AF687E">
        <w:rPr>
          <w:lang w:val="fr-FR"/>
        </w:rPr>
        <w:t>Le Gouvernement considère que le respect des droits de l</w:t>
      </w:r>
      <w:r w:rsidR="00AF687E" w:rsidRPr="00AF687E">
        <w:rPr>
          <w:lang w:val="fr-FR"/>
        </w:rPr>
        <w:t>’</w:t>
      </w:r>
      <w:r w:rsidR="00CC3A75" w:rsidRPr="00AF687E">
        <w:rPr>
          <w:lang w:val="fr-FR"/>
        </w:rPr>
        <w:t>homme n</w:t>
      </w:r>
      <w:r w:rsidR="00AF687E" w:rsidRPr="00AF687E">
        <w:rPr>
          <w:lang w:val="fr-FR"/>
        </w:rPr>
        <w:t>’</w:t>
      </w:r>
      <w:r w:rsidR="00CC3A75" w:rsidRPr="00AF687E">
        <w:rPr>
          <w:lang w:val="fr-FR"/>
        </w:rPr>
        <w:t>exige pas la poursuite des présentes requêtes</w:t>
      </w:r>
      <w:r w:rsidR="00293376" w:rsidRPr="00AF687E">
        <w:rPr>
          <w:lang w:val="fr-FR"/>
        </w:rPr>
        <w:t xml:space="preserve"> : à ses yeux, </w:t>
      </w:r>
      <w:r w:rsidR="00CC3A75" w:rsidRPr="00AF687E">
        <w:rPr>
          <w:lang w:val="fr-FR"/>
        </w:rPr>
        <w:t>à la suite de l</w:t>
      </w:r>
      <w:r w:rsidR="00AF687E" w:rsidRPr="00AF687E">
        <w:rPr>
          <w:lang w:val="fr-FR"/>
        </w:rPr>
        <w:t>’</w:t>
      </w:r>
      <w:r w:rsidR="00CC3A75" w:rsidRPr="00AF687E">
        <w:rPr>
          <w:lang w:val="fr-FR"/>
        </w:rPr>
        <w:t>amendement de l</w:t>
      </w:r>
      <w:r w:rsidR="00AF687E" w:rsidRPr="00AF687E">
        <w:rPr>
          <w:lang w:val="fr-FR"/>
        </w:rPr>
        <w:t>’</w:t>
      </w:r>
      <w:r w:rsidR="00CC3A75" w:rsidRPr="00AF687E">
        <w:rPr>
          <w:lang w:val="fr-FR"/>
        </w:rPr>
        <w:t>article 126 du CAP intervenu en 2012, la question soulevée par les présentes affaires ne présente qu</w:t>
      </w:r>
      <w:r w:rsidR="00AF687E" w:rsidRPr="00AF687E">
        <w:rPr>
          <w:lang w:val="fr-FR"/>
        </w:rPr>
        <w:t>’</w:t>
      </w:r>
      <w:r w:rsidR="00CC3A75" w:rsidRPr="00AF687E">
        <w:rPr>
          <w:lang w:val="fr-FR"/>
        </w:rPr>
        <w:t>un intérêt historique et</w:t>
      </w:r>
      <w:r w:rsidR="008B026E" w:rsidRPr="00AF687E">
        <w:rPr>
          <w:lang w:val="fr-FR"/>
        </w:rPr>
        <w:t xml:space="preserve">, </w:t>
      </w:r>
      <w:r w:rsidR="00CC3A75" w:rsidRPr="00AF687E">
        <w:rPr>
          <w:lang w:val="fr-FR"/>
        </w:rPr>
        <w:t xml:space="preserve">en outre, les prétentions du requérant </w:t>
      </w:r>
      <w:r w:rsidR="00293376" w:rsidRPr="00AF687E">
        <w:rPr>
          <w:lang w:val="fr-FR"/>
        </w:rPr>
        <w:t xml:space="preserve">Marek </w:t>
      </w:r>
      <w:r w:rsidR="00CC3A75" w:rsidRPr="00AF687E">
        <w:rPr>
          <w:lang w:val="fr-FR"/>
        </w:rPr>
        <w:t>Siemaszko ont été entièrement satisfaites au niveau interne. Le Gouvernement ajoute que les recours exercés par les requérants ont été dûment examinés par les autorités nationales.</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63</w:t>
      </w:r>
      <w:r w:rsidRPr="00AF687E">
        <w:rPr>
          <w:lang w:val="fr-FR"/>
        </w:rPr>
        <w:fldChar w:fldCharType="end"/>
      </w:r>
      <w:r w:rsidRPr="00AF687E">
        <w:rPr>
          <w:lang w:val="fr-FR"/>
        </w:rPr>
        <w:t>.  </w:t>
      </w:r>
      <w:r w:rsidR="00CC3A75" w:rsidRPr="00AF687E">
        <w:rPr>
          <w:lang w:val="fr-FR"/>
        </w:rPr>
        <w:t>Les requérants contestent les dires du Gouvernement.</w:t>
      </w:r>
    </w:p>
    <w:p w:rsidR="005D0A2E" w:rsidRPr="00AF687E" w:rsidRDefault="00CC3A75" w:rsidP="00AF687E">
      <w:pPr>
        <w:pStyle w:val="ECHRPara"/>
        <w:rPr>
          <w:lang w:val="fr-FR"/>
        </w:rPr>
      </w:pPr>
      <w:r w:rsidRPr="00AF687E">
        <w:rPr>
          <w:lang w:val="fr-FR"/>
        </w:rPr>
        <w:t xml:space="preserve">Le requérant </w:t>
      </w:r>
      <w:r w:rsidR="008B026E" w:rsidRPr="00AF687E">
        <w:rPr>
          <w:lang w:val="fr-FR"/>
        </w:rPr>
        <w:t xml:space="preserve">Jan </w:t>
      </w:r>
      <w:r w:rsidRPr="00AF687E">
        <w:rPr>
          <w:lang w:val="fr-FR"/>
        </w:rPr>
        <w:t>Olszy</w:t>
      </w:r>
      <w:r w:rsidR="008354E8" w:rsidRPr="00AF687E">
        <w:rPr>
          <w:lang w:val="fr-FR"/>
        </w:rPr>
        <w:t>ń</w:t>
      </w:r>
      <w:r w:rsidRPr="00AF687E">
        <w:rPr>
          <w:lang w:val="fr-FR"/>
        </w:rPr>
        <w:t xml:space="preserve">ski </w:t>
      </w:r>
      <w:r w:rsidR="00431C48" w:rsidRPr="00AF687E">
        <w:rPr>
          <w:lang w:val="fr-FR"/>
        </w:rPr>
        <w:t>soutient</w:t>
      </w:r>
      <w:r w:rsidRPr="00AF687E">
        <w:rPr>
          <w:lang w:val="fr-FR"/>
        </w:rPr>
        <w:t xml:space="preserve"> qu</w:t>
      </w:r>
      <w:r w:rsidR="00AF687E" w:rsidRPr="00AF687E">
        <w:rPr>
          <w:lang w:val="fr-FR"/>
        </w:rPr>
        <w:t>’</w:t>
      </w:r>
      <w:r w:rsidRPr="00AF687E">
        <w:rPr>
          <w:lang w:val="fr-FR"/>
        </w:rPr>
        <w:t>à l</w:t>
      </w:r>
      <w:r w:rsidR="00AF687E" w:rsidRPr="00AF687E">
        <w:rPr>
          <w:lang w:val="fr-FR"/>
        </w:rPr>
        <w:t>’</w:t>
      </w:r>
      <w:r w:rsidRPr="00AF687E">
        <w:rPr>
          <w:lang w:val="fr-FR"/>
        </w:rPr>
        <w:t>ouverture de son livret les autorités ne l</w:t>
      </w:r>
      <w:r w:rsidR="00AF687E" w:rsidRPr="00AF687E">
        <w:rPr>
          <w:lang w:val="fr-FR"/>
        </w:rPr>
        <w:t>’</w:t>
      </w:r>
      <w:r w:rsidR="00431C48" w:rsidRPr="00AF687E">
        <w:rPr>
          <w:lang w:val="fr-FR"/>
        </w:rPr>
        <w:t>avaient</w:t>
      </w:r>
      <w:r w:rsidRPr="00AF687E">
        <w:rPr>
          <w:lang w:val="fr-FR"/>
        </w:rPr>
        <w:t xml:space="preserve"> pas informé des c</w:t>
      </w:r>
      <w:r w:rsidR="00E328C1" w:rsidRPr="00AF687E">
        <w:rPr>
          <w:lang w:val="fr-FR"/>
        </w:rPr>
        <w:t>onditions y étant applicables.</w:t>
      </w:r>
    </w:p>
    <w:p w:rsidR="005D0A2E" w:rsidRPr="00AF687E" w:rsidRDefault="00CC3A75" w:rsidP="00AF687E">
      <w:pPr>
        <w:pStyle w:val="ECHRPara"/>
        <w:rPr>
          <w:lang w:val="fr-FR"/>
        </w:rPr>
      </w:pPr>
      <w:r w:rsidRPr="00AF687E">
        <w:rPr>
          <w:lang w:val="fr-FR"/>
        </w:rPr>
        <w:t xml:space="preserve">Le requérant </w:t>
      </w:r>
      <w:r w:rsidR="008B026E" w:rsidRPr="00AF687E">
        <w:rPr>
          <w:lang w:val="fr-FR"/>
        </w:rPr>
        <w:t xml:space="preserve">Marek </w:t>
      </w:r>
      <w:r w:rsidRPr="00AF687E">
        <w:rPr>
          <w:lang w:val="fr-FR"/>
        </w:rPr>
        <w:t xml:space="preserve">Siemaszko considère que </w:t>
      </w:r>
      <w:r w:rsidR="00E328C1" w:rsidRPr="00AF687E">
        <w:rPr>
          <w:lang w:val="fr-FR"/>
        </w:rPr>
        <w:t xml:space="preserve">le </w:t>
      </w:r>
      <w:r w:rsidRPr="00AF687E">
        <w:rPr>
          <w:lang w:val="fr-FR"/>
        </w:rPr>
        <w:t xml:space="preserve">dommage </w:t>
      </w:r>
      <w:r w:rsidR="00E328C1" w:rsidRPr="00AF687E">
        <w:rPr>
          <w:lang w:val="fr-FR"/>
        </w:rPr>
        <w:t>qu</w:t>
      </w:r>
      <w:r w:rsidR="00AF687E" w:rsidRPr="00AF687E">
        <w:rPr>
          <w:lang w:val="fr-FR"/>
        </w:rPr>
        <w:t>’</w:t>
      </w:r>
      <w:r w:rsidR="00E328C1" w:rsidRPr="00AF687E">
        <w:rPr>
          <w:lang w:val="fr-FR"/>
        </w:rPr>
        <w:t xml:space="preserve">il a </w:t>
      </w:r>
      <w:r w:rsidRPr="00AF687E">
        <w:rPr>
          <w:lang w:val="fr-FR"/>
        </w:rPr>
        <w:t>subi du fait de la mesure litig</w:t>
      </w:r>
      <w:r w:rsidR="008B026E" w:rsidRPr="00AF687E">
        <w:rPr>
          <w:lang w:val="fr-FR"/>
        </w:rPr>
        <w:t>i</w:t>
      </w:r>
      <w:r w:rsidRPr="00AF687E">
        <w:rPr>
          <w:lang w:val="fr-FR"/>
        </w:rPr>
        <w:t>euse s</w:t>
      </w:r>
      <w:r w:rsidR="00AF687E" w:rsidRPr="00AF687E">
        <w:rPr>
          <w:lang w:val="fr-FR"/>
        </w:rPr>
        <w:t>’</w:t>
      </w:r>
      <w:r w:rsidR="008B026E" w:rsidRPr="00AF687E">
        <w:rPr>
          <w:lang w:val="fr-FR"/>
        </w:rPr>
        <w:t>élève</w:t>
      </w:r>
      <w:r w:rsidRPr="00AF687E">
        <w:rPr>
          <w:lang w:val="fr-FR"/>
        </w:rPr>
        <w:t xml:space="preserve"> à 95</w:t>
      </w:r>
      <w:r w:rsidR="008B026E" w:rsidRPr="00AF687E">
        <w:rPr>
          <w:lang w:val="fr-FR"/>
        </w:rPr>
        <w:t xml:space="preserve"> EUR</w:t>
      </w:r>
      <w:r w:rsidRPr="00AF687E">
        <w:rPr>
          <w:lang w:val="fr-FR"/>
        </w:rPr>
        <w:t xml:space="preserve">, montant obtenu </w:t>
      </w:r>
      <w:r w:rsidR="00431C48" w:rsidRPr="00AF687E">
        <w:rPr>
          <w:lang w:val="fr-FR"/>
        </w:rPr>
        <w:t xml:space="preserve">à la </w:t>
      </w:r>
      <w:r w:rsidR="00F51666" w:rsidRPr="00AF687E">
        <w:rPr>
          <w:lang w:val="fr-FR"/>
        </w:rPr>
        <w:t>suite</w:t>
      </w:r>
      <w:r w:rsidR="00431C48" w:rsidRPr="00AF687E">
        <w:rPr>
          <w:lang w:val="fr-FR"/>
        </w:rPr>
        <w:t xml:space="preserve"> de</w:t>
      </w:r>
      <w:r w:rsidR="00F51666" w:rsidRPr="00AF687E">
        <w:rPr>
          <w:lang w:val="fr-FR"/>
        </w:rPr>
        <w:t xml:space="preserve"> l</w:t>
      </w:r>
      <w:r w:rsidR="00AF687E" w:rsidRPr="00AF687E">
        <w:rPr>
          <w:lang w:val="fr-FR"/>
        </w:rPr>
        <w:t>’</w:t>
      </w:r>
      <w:r w:rsidR="00F51666" w:rsidRPr="00AF687E">
        <w:rPr>
          <w:lang w:val="fr-FR"/>
        </w:rPr>
        <w:t>ap</w:t>
      </w:r>
      <w:r w:rsidR="00E328C1" w:rsidRPr="00AF687E">
        <w:rPr>
          <w:lang w:val="fr-FR"/>
        </w:rPr>
        <w:t xml:space="preserve">plication </w:t>
      </w:r>
      <w:r w:rsidR="00F51666" w:rsidRPr="00AF687E">
        <w:rPr>
          <w:lang w:val="fr-FR"/>
        </w:rPr>
        <w:t xml:space="preserve">aux </w:t>
      </w:r>
      <w:r w:rsidRPr="00AF687E">
        <w:rPr>
          <w:lang w:val="fr-FR"/>
        </w:rPr>
        <w:t>sommes accumulé</w:t>
      </w:r>
      <w:r w:rsidR="00431C48" w:rsidRPr="00AF687E">
        <w:rPr>
          <w:lang w:val="fr-FR"/>
        </w:rPr>
        <w:t>e</w:t>
      </w:r>
      <w:r w:rsidRPr="00AF687E">
        <w:rPr>
          <w:lang w:val="fr-FR"/>
        </w:rPr>
        <w:t>s sur son liv</w:t>
      </w:r>
      <w:r w:rsidR="00E328C1" w:rsidRPr="00AF687E">
        <w:rPr>
          <w:lang w:val="fr-FR"/>
        </w:rPr>
        <w:t xml:space="preserve">ret </w:t>
      </w:r>
      <w:r w:rsidR="00F51666" w:rsidRPr="00AF687E">
        <w:rPr>
          <w:lang w:val="fr-FR"/>
        </w:rPr>
        <w:t xml:space="preserve">du taux de </w:t>
      </w:r>
      <w:r w:rsidR="00E328C1" w:rsidRPr="00AF687E">
        <w:rPr>
          <w:lang w:val="fr-FR"/>
        </w:rPr>
        <w:t>3,5</w:t>
      </w:r>
      <w:r w:rsidR="00AB3BEB" w:rsidRPr="00AF687E">
        <w:rPr>
          <w:lang w:val="fr-FR"/>
        </w:rPr>
        <w:t> </w:t>
      </w:r>
      <w:r w:rsidR="00E328C1" w:rsidRPr="00AF687E">
        <w:rPr>
          <w:lang w:val="fr-FR"/>
        </w:rPr>
        <w:t>%, soit</w:t>
      </w:r>
      <w:r w:rsidRPr="00AF687E">
        <w:rPr>
          <w:lang w:val="fr-FR"/>
        </w:rPr>
        <w:t xml:space="preserve"> </w:t>
      </w:r>
      <w:r w:rsidR="00431C48" w:rsidRPr="00AF687E">
        <w:rPr>
          <w:lang w:val="fr-FR"/>
        </w:rPr>
        <w:t xml:space="preserve">le </w:t>
      </w:r>
      <w:r w:rsidRPr="00AF687E">
        <w:rPr>
          <w:lang w:val="fr-FR"/>
        </w:rPr>
        <w:t>taux d</w:t>
      </w:r>
      <w:r w:rsidR="00AF687E" w:rsidRPr="00AF687E">
        <w:rPr>
          <w:lang w:val="fr-FR"/>
        </w:rPr>
        <w:t>’</w:t>
      </w:r>
      <w:r w:rsidRPr="00AF687E">
        <w:rPr>
          <w:lang w:val="fr-FR"/>
        </w:rPr>
        <w:t xml:space="preserve">intérêt </w:t>
      </w:r>
      <w:r w:rsidR="00E328C1" w:rsidRPr="00AF687E">
        <w:rPr>
          <w:lang w:val="fr-FR"/>
        </w:rPr>
        <w:t xml:space="preserve">annuel </w:t>
      </w:r>
      <w:r w:rsidRPr="00AF687E">
        <w:rPr>
          <w:lang w:val="fr-FR"/>
        </w:rPr>
        <w:t xml:space="preserve">moyen des livrets </w:t>
      </w:r>
      <w:r w:rsidR="00E328C1" w:rsidRPr="00AF687E">
        <w:rPr>
          <w:lang w:val="fr-FR"/>
        </w:rPr>
        <w:t xml:space="preserve">selon la Banque </w:t>
      </w:r>
      <w:r w:rsidR="00431C48" w:rsidRPr="00AF687E">
        <w:rPr>
          <w:lang w:val="fr-FR"/>
        </w:rPr>
        <w:t>n</w:t>
      </w:r>
      <w:r w:rsidR="00E328C1" w:rsidRPr="00AF687E">
        <w:rPr>
          <w:lang w:val="fr-FR"/>
        </w:rPr>
        <w:t xml:space="preserve">ationale de </w:t>
      </w:r>
      <w:r w:rsidR="00E328C1" w:rsidRPr="00AF687E">
        <w:rPr>
          <w:lang w:val="fr-FR"/>
        </w:rPr>
        <w:lastRenderedPageBreak/>
        <w:t xml:space="preserve">Pologne (NBP) </w:t>
      </w:r>
      <w:r w:rsidR="00F51666" w:rsidRPr="00AF687E">
        <w:rPr>
          <w:lang w:val="fr-FR"/>
        </w:rPr>
        <w:t xml:space="preserve">en vigueur </w:t>
      </w:r>
      <w:r w:rsidR="00957018" w:rsidRPr="00AF687E">
        <w:rPr>
          <w:lang w:val="fr-FR"/>
        </w:rPr>
        <w:t xml:space="preserve">pendant </w:t>
      </w:r>
      <w:r w:rsidR="00E328C1" w:rsidRPr="00AF687E">
        <w:rPr>
          <w:lang w:val="fr-FR"/>
        </w:rPr>
        <w:t xml:space="preserve">la période </w:t>
      </w:r>
      <w:r w:rsidR="00957018" w:rsidRPr="00AF687E">
        <w:rPr>
          <w:lang w:val="fr-FR"/>
        </w:rPr>
        <w:t xml:space="preserve">comprise </w:t>
      </w:r>
      <w:r w:rsidR="00E328C1" w:rsidRPr="00AF687E">
        <w:rPr>
          <w:lang w:val="fr-FR"/>
        </w:rPr>
        <w:t>entre 2004 et</w:t>
      </w:r>
      <w:r w:rsidRPr="00AF687E">
        <w:rPr>
          <w:lang w:val="fr-FR"/>
        </w:rPr>
        <w:t xml:space="preserve"> 2010</w:t>
      </w:r>
      <w:r w:rsidR="00E328C1" w:rsidRPr="00AF687E">
        <w:rPr>
          <w:lang w:val="fr-FR"/>
        </w:rPr>
        <w:t>.</w:t>
      </w:r>
      <w:r w:rsidRPr="00AF687E">
        <w:rPr>
          <w:lang w:val="fr-FR"/>
        </w:rPr>
        <w:t xml:space="preserve"> </w:t>
      </w:r>
      <w:r w:rsidR="00740502" w:rsidRPr="00AF687E">
        <w:rPr>
          <w:lang w:val="fr-FR"/>
        </w:rPr>
        <w:t>Il</w:t>
      </w:r>
      <w:r w:rsidR="00E328C1" w:rsidRPr="00AF687E">
        <w:rPr>
          <w:lang w:val="fr-FR"/>
        </w:rPr>
        <w:t xml:space="preserve"> </w:t>
      </w:r>
      <w:r w:rsidR="0012150D" w:rsidRPr="00AF687E">
        <w:rPr>
          <w:lang w:val="fr-FR"/>
        </w:rPr>
        <w:t>avance</w:t>
      </w:r>
      <w:r w:rsidR="00E328C1" w:rsidRPr="00AF687E">
        <w:rPr>
          <w:lang w:val="fr-FR"/>
        </w:rPr>
        <w:t xml:space="preserve"> que, </w:t>
      </w:r>
      <w:r w:rsidRPr="00AF687E">
        <w:rPr>
          <w:lang w:val="fr-FR"/>
        </w:rPr>
        <w:t xml:space="preserve">compte tenu de sa mauvaise situation financière imputable à sa longue </w:t>
      </w:r>
      <w:r w:rsidR="00E328C1" w:rsidRPr="00AF687E">
        <w:rPr>
          <w:lang w:val="fr-FR"/>
        </w:rPr>
        <w:t>détention et à l</w:t>
      </w:r>
      <w:r w:rsidR="00AF687E" w:rsidRPr="00AF687E">
        <w:rPr>
          <w:lang w:val="fr-FR"/>
        </w:rPr>
        <w:t>’</w:t>
      </w:r>
      <w:r w:rsidR="00E328C1" w:rsidRPr="00AF687E">
        <w:rPr>
          <w:lang w:val="fr-FR"/>
        </w:rPr>
        <w:t>absence d</w:t>
      </w:r>
      <w:r w:rsidR="00AF687E" w:rsidRPr="00AF687E">
        <w:rPr>
          <w:lang w:val="fr-FR"/>
        </w:rPr>
        <w:t>’</w:t>
      </w:r>
      <w:r w:rsidR="00E328C1" w:rsidRPr="00AF687E">
        <w:rPr>
          <w:lang w:val="fr-FR"/>
        </w:rPr>
        <w:t>offres d</w:t>
      </w:r>
      <w:r w:rsidR="00AF687E" w:rsidRPr="00AF687E">
        <w:rPr>
          <w:lang w:val="fr-FR"/>
        </w:rPr>
        <w:t>’</w:t>
      </w:r>
      <w:r w:rsidRPr="00AF687E">
        <w:rPr>
          <w:lang w:val="fr-FR"/>
        </w:rPr>
        <w:t>emploi en milieu carcéral</w:t>
      </w:r>
      <w:r w:rsidR="00E328C1" w:rsidRPr="00AF687E">
        <w:rPr>
          <w:lang w:val="fr-FR"/>
        </w:rPr>
        <w:t xml:space="preserve">, la somme susmentionnée </w:t>
      </w:r>
      <w:r w:rsidR="00CA2E5F" w:rsidRPr="00AF687E">
        <w:rPr>
          <w:lang w:val="fr-FR"/>
        </w:rPr>
        <w:noBreakHyphen/>
      </w:r>
      <w:r w:rsidR="00E328C1" w:rsidRPr="00AF687E">
        <w:rPr>
          <w:lang w:val="fr-FR"/>
        </w:rPr>
        <w:t xml:space="preserve"> bien que modeste </w:t>
      </w:r>
      <w:r w:rsidR="00CA2E5F" w:rsidRPr="00AF687E">
        <w:rPr>
          <w:lang w:val="fr-FR"/>
        </w:rPr>
        <w:noBreakHyphen/>
      </w:r>
      <w:r w:rsidR="00E328C1" w:rsidRPr="00AF687E">
        <w:rPr>
          <w:lang w:val="fr-FR"/>
        </w:rPr>
        <w:t xml:space="preserve"> constitu</w:t>
      </w:r>
      <w:r w:rsidR="0012150D" w:rsidRPr="00AF687E">
        <w:rPr>
          <w:lang w:val="fr-FR"/>
        </w:rPr>
        <w:t>ait</w:t>
      </w:r>
      <w:r w:rsidR="00E328C1" w:rsidRPr="00AF687E">
        <w:rPr>
          <w:lang w:val="fr-FR"/>
        </w:rPr>
        <w:t xml:space="preserve"> pour lui un </w:t>
      </w:r>
      <w:r w:rsidR="00F51666" w:rsidRPr="00AF687E">
        <w:rPr>
          <w:lang w:val="fr-FR"/>
        </w:rPr>
        <w:t>manque à gagner</w:t>
      </w:r>
      <w:r w:rsidR="00E328C1" w:rsidRPr="00AF687E">
        <w:rPr>
          <w:lang w:val="fr-FR"/>
        </w:rPr>
        <w:t xml:space="preserve"> certain</w:t>
      </w:r>
      <w:r w:rsidRPr="00AF687E">
        <w:rPr>
          <w:lang w:val="fr-FR"/>
        </w:rPr>
        <w:t xml:space="preserve">. </w:t>
      </w:r>
      <w:r w:rsidR="00E328C1" w:rsidRPr="00AF687E">
        <w:rPr>
          <w:lang w:val="fr-FR"/>
        </w:rPr>
        <w:t xml:space="preserve">Il </w:t>
      </w:r>
      <w:r w:rsidR="00A9481C" w:rsidRPr="00AF687E">
        <w:rPr>
          <w:lang w:val="fr-FR"/>
        </w:rPr>
        <w:t>déclare que,</w:t>
      </w:r>
      <w:r w:rsidR="00D65F4D" w:rsidRPr="00AF687E">
        <w:rPr>
          <w:lang w:val="fr-FR"/>
        </w:rPr>
        <w:t xml:space="preserve"> dans ce contexte, </w:t>
      </w:r>
      <w:r w:rsidR="00B341BD" w:rsidRPr="00AF687E">
        <w:rPr>
          <w:lang w:val="fr-FR"/>
        </w:rPr>
        <w:t>en plus de</w:t>
      </w:r>
      <w:r w:rsidR="00D65F4D" w:rsidRPr="00AF687E">
        <w:rPr>
          <w:lang w:val="fr-FR"/>
        </w:rPr>
        <w:t xml:space="preserve"> n</w:t>
      </w:r>
      <w:r w:rsidR="00AF687E" w:rsidRPr="00AF687E">
        <w:rPr>
          <w:lang w:val="fr-FR"/>
        </w:rPr>
        <w:t>’</w:t>
      </w:r>
      <w:r w:rsidR="00B341BD" w:rsidRPr="00AF687E">
        <w:rPr>
          <w:lang w:val="fr-FR"/>
        </w:rPr>
        <w:t xml:space="preserve">avoir </w:t>
      </w:r>
      <w:r w:rsidR="00D65F4D" w:rsidRPr="00AF687E">
        <w:rPr>
          <w:lang w:val="fr-FR"/>
        </w:rPr>
        <w:t>dispos</w:t>
      </w:r>
      <w:r w:rsidR="00B341BD" w:rsidRPr="00AF687E">
        <w:rPr>
          <w:lang w:val="fr-FR"/>
        </w:rPr>
        <w:t>é</w:t>
      </w:r>
      <w:r w:rsidR="00D65F4D" w:rsidRPr="00AF687E">
        <w:rPr>
          <w:lang w:val="fr-FR"/>
        </w:rPr>
        <w:t xml:space="preserve"> d</w:t>
      </w:r>
      <w:r w:rsidR="00AF687E" w:rsidRPr="00AF687E">
        <w:rPr>
          <w:lang w:val="fr-FR"/>
        </w:rPr>
        <w:t>’</w:t>
      </w:r>
      <w:r w:rsidR="00D65F4D" w:rsidRPr="00AF687E">
        <w:rPr>
          <w:lang w:val="fr-FR"/>
        </w:rPr>
        <w:t>aucun</w:t>
      </w:r>
      <w:r w:rsidRPr="00AF687E">
        <w:rPr>
          <w:lang w:val="fr-FR"/>
        </w:rPr>
        <w:t xml:space="preserve"> revenu, </w:t>
      </w:r>
      <w:r w:rsidR="00F51666" w:rsidRPr="00AF687E">
        <w:rPr>
          <w:lang w:val="fr-FR"/>
        </w:rPr>
        <w:t xml:space="preserve">il </w:t>
      </w:r>
      <w:r w:rsidR="00B341BD" w:rsidRPr="00AF687E">
        <w:rPr>
          <w:lang w:val="fr-FR"/>
        </w:rPr>
        <w:t>a dû</w:t>
      </w:r>
      <w:r w:rsidR="00F51666" w:rsidRPr="00AF687E">
        <w:rPr>
          <w:lang w:val="fr-FR"/>
        </w:rPr>
        <w:t xml:space="preserve"> en outre subir </w:t>
      </w:r>
      <w:r w:rsidRPr="00AF687E">
        <w:rPr>
          <w:lang w:val="fr-FR"/>
        </w:rPr>
        <w:t xml:space="preserve">une mesure </w:t>
      </w:r>
      <w:r w:rsidR="00D65F4D" w:rsidRPr="00AF687E">
        <w:rPr>
          <w:lang w:val="fr-FR"/>
        </w:rPr>
        <w:t>lui occasionnan</w:t>
      </w:r>
      <w:r w:rsidRPr="00AF687E">
        <w:rPr>
          <w:lang w:val="fr-FR"/>
        </w:rPr>
        <w:t>t une perte financière</w:t>
      </w:r>
      <w:r w:rsidR="00B341BD" w:rsidRPr="00AF687E">
        <w:rPr>
          <w:lang w:val="fr-FR"/>
        </w:rPr>
        <w:t>, et ce pendant plus de onze années</w:t>
      </w:r>
      <w:r w:rsidRPr="00AF687E">
        <w:rPr>
          <w:lang w:val="fr-FR"/>
        </w:rPr>
        <w:t xml:space="preserve">. Il </w:t>
      </w:r>
      <w:r w:rsidR="00A9481C" w:rsidRPr="00AF687E">
        <w:rPr>
          <w:lang w:val="fr-FR"/>
        </w:rPr>
        <w:t>estime</w:t>
      </w:r>
      <w:r w:rsidR="00D65F4D" w:rsidRPr="00AF687E">
        <w:rPr>
          <w:lang w:val="fr-FR"/>
        </w:rPr>
        <w:t xml:space="preserve"> que</w:t>
      </w:r>
      <w:r w:rsidR="00B341BD" w:rsidRPr="00AF687E">
        <w:rPr>
          <w:lang w:val="fr-FR"/>
        </w:rPr>
        <w:t xml:space="preserve"> sa requête n</w:t>
      </w:r>
      <w:r w:rsidR="00AF687E" w:rsidRPr="00AF687E">
        <w:rPr>
          <w:lang w:val="fr-FR"/>
        </w:rPr>
        <w:t>’</w:t>
      </w:r>
      <w:r w:rsidR="00B341BD" w:rsidRPr="00AF687E">
        <w:rPr>
          <w:lang w:val="fr-FR"/>
        </w:rPr>
        <w:t xml:space="preserve">a été </w:t>
      </w:r>
      <w:r w:rsidR="00A9481C" w:rsidRPr="00AF687E">
        <w:rPr>
          <w:lang w:val="fr-FR"/>
        </w:rPr>
        <w:t>prise en compte</w:t>
      </w:r>
      <w:r w:rsidR="00B341BD" w:rsidRPr="00AF687E">
        <w:rPr>
          <w:lang w:val="fr-FR"/>
        </w:rPr>
        <w:t xml:space="preserve"> par aucun tribunal interne</w:t>
      </w:r>
      <w:r w:rsidR="00D65F4D" w:rsidRPr="00AF687E">
        <w:rPr>
          <w:lang w:val="fr-FR"/>
        </w:rPr>
        <w:t xml:space="preserve">, </w:t>
      </w:r>
      <w:r w:rsidR="00B341BD" w:rsidRPr="00AF687E">
        <w:rPr>
          <w:lang w:val="fr-FR"/>
        </w:rPr>
        <w:t xml:space="preserve">alors </w:t>
      </w:r>
      <w:r w:rsidR="00D65F4D" w:rsidRPr="00AF687E">
        <w:rPr>
          <w:lang w:val="fr-FR"/>
        </w:rPr>
        <w:t>qu</w:t>
      </w:r>
      <w:r w:rsidR="00AF687E" w:rsidRPr="00AF687E">
        <w:rPr>
          <w:lang w:val="fr-FR"/>
        </w:rPr>
        <w:t>’</w:t>
      </w:r>
      <w:r w:rsidR="00D65F4D" w:rsidRPr="00AF687E">
        <w:rPr>
          <w:lang w:val="fr-FR"/>
        </w:rPr>
        <w:t xml:space="preserve">elle </w:t>
      </w:r>
      <w:r w:rsidR="00B341BD" w:rsidRPr="00AF687E">
        <w:rPr>
          <w:lang w:val="fr-FR"/>
        </w:rPr>
        <w:t xml:space="preserve">aurait </w:t>
      </w:r>
      <w:r w:rsidR="00D65F4D" w:rsidRPr="00AF687E">
        <w:rPr>
          <w:lang w:val="fr-FR"/>
        </w:rPr>
        <w:t>rév</w:t>
      </w:r>
      <w:r w:rsidR="00B341BD" w:rsidRPr="00AF687E">
        <w:rPr>
          <w:lang w:val="fr-FR"/>
        </w:rPr>
        <w:t>élé</w:t>
      </w:r>
      <w:r w:rsidR="00D65F4D" w:rsidRPr="00AF687E">
        <w:rPr>
          <w:lang w:val="fr-FR"/>
        </w:rPr>
        <w:t xml:space="preserve"> une pratique discriminatoire</w:t>
      </w:r>
      <w:r w:rsidRPr="00AF687E">
        <w:rPr>
          <w:lang w:val="fr-FR"/>
        </w:rPr>
        <w:t xml:space="preserve"> de l</w:t>
      </w:r>
      <w:r w:rsidR="00AF687E" w:rsidRPr="00AF687E">
        <w:rPr>
          <w:lang w:val="fr-FR"/>
        </w:rPr>
        <w:t>’</w:t>
      </w:r>
      <w:r w:rsidRPr="00AF687E">
        <w:rPr>
          <w:lang w:val="fr-FR"/>
        </w:rPr>
        <w:t xml:space="preserve">administration pénitentiaire </w:t>
      </w:r>
      <w:r w:rsidR="00B23CC7" w:rsidRPr="00AF687E">
        <w:rPr>
          <w:lang w:val="fr-FR"/>
        </w:rPr>
        <w:t>en matière de gestion de</w:t>
      </w:r>
      <w:r w:rsidR="00B341BD" w:rsidRPr="00AF687E">
        <w:rPr>
          <w:lang w:val="fr-FR"/>
        </w:rPr>
        <w:t>s</w:t>
      </w:r>
      <w:r w:rsidR="00B23CC7" w:rsidRPr="00AF687E">
        <w:rPr>
          <w:lang w:val="fr-FR"/>
        </w:rPr>
        <w:t xml:space="preserve"> moyens de paiement </w:t>
      </w:r>
      <w:r w:rsidRPr="00AF687E">
        <w:rPr>
          <w:lang w:val="fr-FR"/>
        </w:rPr>
        <w:t>des détenus.</w:t>
      </w:r>
    </w:p>
    <w:p w:rsidR="00CC3A75"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64</w:t>
      </w:r>
      <w:r w:rsidRPr="00AF687E">
        <w:rPr>
          <w:lang w:val="fr-FR"/>
        </w:rPr>
        <w:fldChar w:fldCharType="end"/>
      </w:r>
      <w:r w:rsidRPr="00AF687E">
        <w:rPr>
          <w:lang w:val="fr-FR"/>
        </w:rPr>
        <w:t>.  </w:t>
      </w:r>
      <w:r w:rsidR="00CC3A75" w:rsidRPr="00AF687E">
        <w:rPr>
          <w:lang w:val="fr-FR"/>
        </w:rPr>
        <w:t>La Cour estime qu</w:t>
      </w:r>
      <w:r w:rsidR="00AF687E" w:rsidRPr="00AF687E">
        <w:rPr>
          <w:lang w:val="fr-FR"/>
        </w:rPr>
        <w:t>’</w:t>
      </w:r>
      <w:r w:rsidR="00CC3A75" w:rsidRPr="00AF687E">
        <w:rPr>
          <w:lang w:val="fr-FR"/>
        </w:rPr>
        <w:t>en l</w:t>
      </w:r>
      <w:r w:rsidR="00AF687E" w:rsidRPr="00AF687E">
        <w:rPr>
          <w:lang w:val="fr-FR"/>
        </w:rPr>
        <w:t>’</w:t>
      </w:r>
      <w:r w:rsidR="00CC3A75" w:rsidRPr="00AF687E">
        <w:rPr>
          <w:lang w:val="fr-FR"/>
        </w:rPr>
        <w:t>espèce l</w:t>
      </w:r>
      <w:r w:rsidR="00AF687E" w:rsidRPr="00AF687E">
        <w:rPr>
          <w:lang w:val="fr-FR"/>
        </w:rPr>
        <w:t>’</w:t>
      </w:r>
      <w:r w:rsidR="00CC3A75" w:rsidRPr="00AF687E">
        <w:rPr>
          <w:lang w:val="fr-FR"/>
        </w:rPr>
        <w:t>exception tirée de l</w:t>
      </w:r>
      <w:r w:rsidR="00AF687E" w:rsidRPr="00AF687E">
        <w:rPr>
          <w:lang w:val="fr-FR"/>
        </w:rPr>
        <w:t>’</w:t>
      </w:r>
      <w:r w:rsidR="00CC3A75" w:rsidRPr="00AF687E">
        <w:rPr>
          <w:lang w:val="fr-FR"/>
        </w:rPr>
        <w:t>absence de préjudice important des requérants relève du fond de l</w:t>
      </w:r>
      <w:r w:rsidR="00AF687E" w:rsidRPr="00AF687E">
        <w:rPr>
          <w:lang w:val="fr-FR"/>
        </w:rPr>
        <w:t>’</w:t>
      </w:r>
      <w:r w:rsidR="00CC3A75" w:rsidRPr="00AF687E">
        <w:rPr>
          <w:lang w:val="fr-FR"/>
        </w:rPr>
        <w:t>affaire. Elle la joint donc à celui-ci.</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65</w:t>
      </w:r>
      <w:r w:rsidRPr="00AF687E">
        <w:rPr>
          <w:lang w:val="fr-FR"/>
        </w:rPr>
        <w:fldChar w:fldCharType="end"/>
      </w:r>
      <w:r w:rsidRPr="00AF687E">
        <w:rPr>
          <w:lang w:val="fr-FR"/>
        </w:rPr>
        <w:t>.  </w:t>
      </w:r>
      <w:r w:rsidR="00B221E6" w:rsidRPr="00AF687E">
        <w:rPr>
          <w:lang w:val="fr-FR"/>
        </w:rPr>
        <w:t>C</w:t>
      </w:r>
      <w:r w:rsidR="00CC3A75" w:rsidRPr="00AF687E">
        <w:rPr>
          <w:lang w:val="fr-FR"/>
        </w:rPr>
        <w:t>onstat</w:t>
      </w:r>
      <w:r w:rsidR="00B221E6" w:rsidRPr="00AF687E">
        <w:rPr>
          <w:lang w:val="fr-FR"/>
        </w:rPr>
        <w:t>ant</w:t>
      </w:r>
      <w:r w:rsidR="00CC3A75" w:rsidRPr="00AF687E">
        <w:rPr>
          <w:lang w:val="fr-FR"/>
        </w:rPr>
        <w:t xml:space="preserve"> que le grief n</w:t>
      </w:r>
      <w:r w:rsidR="00AF687E" w:rsidRPr="00AF687E">
        <w:rPr>
          <w:lang w:val="fr-FR"/>
        </w:rPr>
        <w:t>’</w:t>
      </w:r>
      <w:r w:rsidR="00CC3A75" w:rsidRPr="00AF687E">
        <w:rPr>
          <w:lang w:val="fr-FR"/>
        </w:rPr>
        <w:t>est pas manifestement mal fondé au sens de l</w:t>
      </w:r>
      <w:r w:rsidR="00AF687E" w:rsidRPr="00AF687E">
        <w:rPr>
          <w:lang w:val="fr-FR"/>
        </w:rPr>
        <w:t>’</w:t>
      </w:r>
      <w:r w:rsidR="00CC3A75" w:rsidRPr="00AF687E">
        <w:rPr>
          <w:lang w:val="fr-FR"/>
        </w:rPr>
        <w:t>article 35 § 3 a) de la Convention</w:t>
      </w:r>
      <w:r w:rsidR="00B221E6" w:rsidRPr="00AF687E">
        <w:rPr>
          <w:lang w:val="fr-FR"/>
        </w:rPr>
        <w:t xml:space="preserve"> et </w:t>
      </w:r>
      <w:r w:rsidR="00CC3A75" w:rsidRPr="00AF687E">
        <w:rPr>
          <w:lang w:val="fr-FR"/>
        </w:rPr>
        <w:t>qu</w:t>
      </w:r>
      <w:r w:rsidR="00AF687E" w:rsidRPr="00AF687E">
        <w:rPr>
          <w:lang w:val="fr-FR"/>
        </w:rPr>
        <w:t>’</w:t>
      </w:r>
      <w:r w:rsidR="00CC3A75" w:rsidRPr="00AF687E">
        <w:rPr>
          <w:lang w:val="fr-FR"/>
        </w:rPr>
        <w:t xml:space="preserve">il ne se heurte </w:t>
      </w:r>
      <w:r w:rsidR="00B221E6" w:rsidRPr="00AF687E">
        <w:rPr>
          <w:lang w:val="fr-FR"/>
        </w:rPr>
        <w:t xml:space="preserve">par ailleurs </w:t>
      </w:r>
      <w:r w:rsidR="00CC3A75" w:rsidRPr="00AF687E">
        <w:rPr>
          <w:lang w:val="fr-FR"/>
        </w:rPr>
        <w:t>à aucun autre motif d</w:t>
      </w:r>
      <w:r w:rsidR="00AF687E" w:rsidRPr="00AF687E">
        <w:rPr>
          <w:lang w:val="fr-FR"/>
        </w:rPr>
        <w:t>’</w:t>
      </w:r>
      <w:r w:rsidR="00CC3A75" w:rsidRPr="00AF687E">
        <w:rPr>
          <w:lang w:val="fr-FR"/>
        </w:rPr>
        <w:t>irrecevabilité</w:t>
      </w:r>
      <w:r w:rsidR="00B221E6" w:rsidRPr="00AF687E">
        <w:rPr>
          <w:lang w:val="fr-FR"/>
        </w:rPr>
        <w:t>, la Cour</w:t>
      </w:r>
      <w:r w:rsidR="00CC3A75" w:rsidRPr="00AF687E">
        <w:rPr>
          <w:lang w:val="fr-FR"/>
        </w:rPr>
        <w:t xml:space="preserve"> le déclare recevable.</w:t>
      </w:r>
    </w:p>
    <w:p w:rsidR="00CC3A75" w:rsidRPr="00AF687E" w:rsidRDefault="00CC3A75" w:rsidP="00AF687E">
      <w:pPr>
        <w:pStyle w:val="ECHRHeading2"/>
        <w:rPr>
          <w:lang w:val="fr-FR"/>
        </w:rPr>
      </w:pPr>
      <w:r w:rsidRPr="00AF687E">
        <w:rPr>
          <w:lang w:val="fr-FR"/>
        </w:rPr>
        <w:t>B.  Sur le fond</w:t>
      </w:r>
    </w:p>
    <w:p w:rsidR="00CC3A75" w:rsidRPr="00AF687E" w:rsidRDefault="00421E24" w:rsidP="00AF687E">
      <w:pPr>
        <w:pStyle w:val="ECHRHeading3"/>
        <w:rPr>
          <w:lang w:val="fr-FR"/>
        </w:rPr>
      </w:pPr>
      <w:r w:rsidRPr="00AF687E">
        <w:rPr>
          <w:lang w:val="fr-FR"/>
        </w:rPr>
        <w:t>1.  </w:t>
      </w:r>
      <w:r w:rsidR="00CC3A75" w:rsidRPr="00AF687E">
        <w:rPr>
          <w:lang w:val="fr-FR"/>
        </w:rPr>
        <w:t>Les arguments des parties</w:t>
      </w:r>
    </w:p>
    <w:p w:rsidR="00CC3A75" w:rsidRPr="00AF687E" w:rsidRDefault="00CC3A75" w:rsidP="00AF687E">
      <w:pPr>
        <w:pStyle w:val="ECHRHeading4"/>
        <w:rPr>
          <w:lang w:val="fr-FR"/>
        </w:rPr>
      </w:pPr>
      <w:r w:rsidRPr="00AF687E">
        <w:rPr>
          <w:lang w:val="fr-FR"/>
        </w:rPr>
        <w:t>a)</w:t>
      </w:r>
      <w:r w:rsidR="00075B15" w:rsidRPr="00AF687E">
        <w:rPr>
          <w:lang w:val="fr-FR"/>
        </w:rPr>
        <w:t>  </w:t>
      </w:r>
      <w:r w:rsidR="00C9630C" w:rsidRPr="00AF687E">
        <w:rPr>
          <w:lang w:val="fr-FR"/>
        </w:rPr>
        <w:t>L</w:t>
      </w:r>
      <w:r w:rsidRPr="00AF687E">
        <w:rPr>
          <w:lang w:val="fr-FR"/>
        </w:rPr>
        <w:t>es requérants</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66</w:t>
      </w:r>
      <w:r w:rsidRPr="00AF687E">
        <w:rPr>
          <w:lang w:val="fr-FR"/>
        </w:rPr>
        <w:fldChar w:fldCharType="end"/>
      </w:r>
      <w:r w:rsidRPr="00AF687E">
        <w:rPr>
          <w:lang w:val="fr-FR"/>
        </w:rPr>
        <w:t>.  </w:t>
      </w:r>
      <w:r w:rsidR="00CC3A75" w:rsidRPr="00AF687E">
        <w:rPr>
          <w:lang w:val="fr-FR"/>
        </w:rPr>
        <w:t>Les requérants soutiennent que l</w:t>
      </w:r>
      <w:r w:rsidR="00AF687E" w:rsidRPr="00AF687E">
        <w:rPr>
          <w:lang w:val="fr-FR"/>
        </w:rPr>
        <w:t>’</w:t>
      </w:r>
      <w:r w:rsidR="00CC3A75" w:rsidRPr="00AF687E">
        <w:rPr>
          <w:lang w:val="fr-FR"/>
        </w:rPr>
        <w:t>article 1 du Protocole n</w:t>
      </w:r>
      <w:r w:rsidR="00E87902" w:rsidRPr="00AF687E">
        <w:rPr>
          <w:vertAlign w:val="superscript"/>
          <w:lang w:val="fr-FR"/>
        </w:rPr>
        <w:t>o</w:t>
      </w:r>
      <w:r w:rsidR="00CC3A75" w:rsidRPr="00AF687E">
        <w:rPr>
          <w:lang w:val="fr-FR"/>
        </w:rPr>
        <w:t xml:space="preserve"> 1</w:t>
      </w:r>
      <w:r w:rsidR="00C9630C" w:rsidRPr="00AF687E">
        <w:rPr>
          <w:lang w:val="fr-FR"/>
        </w:rPr>
        <w:t xml:space="preserve"> à la Convention</w:t>
      </w:r>
      <w:r w:rsidR="00CC3A75" w:rsidRPr="00AF687E">
        <w:rPr>
          <w:lang w:val="fr-FR"/>
        </w:rPr>
        <w:t xml:space="preserve"> a été violé en l</w:t>
      </w:r>
      <w:r w:rsidR="00AF687E" w:rsidRPr="00AF687E">
        <w:rPr>
          <w:lang w:val="fr-FR"/>
        </w:rPr>
        <w:t>’</w:t>
      </w:r>
      <w:r w:rsidR="00CC3A75" w:rsidRPr="00AF687E">
        <w:rPr>
          <w:lang w:val="fr-FR"/>
        </w:rPr>
        <w:t>espèce. Ils font observer qu</w:t>
      </w:r>
      <w:r w:rsidR="00AF687E" w:rsidRPr="00AF687E">
        <w:rPr>
          <w:lang w:val="fr-FR"/>
        </w:rPr>
        <w:t>’</w:t>
      </w:r>
      <w:r w:rsidR="00CC3A75" w:rsidRPr="00AF687E">
        <w:rPr>
          <w:lang w:val="fr-FR"/>
        </w:rPr>
        <w:t xml:space="preserve">ils ne </w:t>
      </w:r>
      <w:r w:rsidR="00D20698" w:rsidRPr="00AF687E">
        <w:rPr>
          <w:lang w:val="fr-FR"/>
        </w:rPr>
        <w:t>remettent pas en cause</w:t>
      </w:r>
      <w:r w:rsidR="00CC3A75" w:rsidRPr="00AF687E">
        <w:rPr>
          <w:lang w:val="fr-FR"/>
        </w:rPr>
        <w:t xml:space="preserve"> le pécule de libération en tant que tel mais </w:t>
      </w:r>
      <w:r w:rsidR="00C9630C" w:rsidRPr="00AF687E">
        <w:rPr>
          <w:lang w:val="fr-FR"/>
        </w:rPr>
        <w:t>l</w:t>
      </w:r>
      <w:r w:rsidR="00CC3A75" w:rsidRPr="00AF687E">
        <w:rPr>
          <w:lang w:val="fr-FR"/>
        </w:rPr>
        <w:t>es modalités d</w:t>
      </w:r>
      <w:r w:rsidR="00C9630C" w:rsidRPr="00AF687E">
        <w:rPr>
          <w:lang w:val="fr-FR"/>
        </w:rPr>
        <w:t>e sa constitution</w:t>
      </w:r>
      <w:r w:rsidR="00CC3A75" w:rsidRPr="00AF687E">
        <w:rPr>
          <w:lang w:val="fr-FR"/>
        </w:rPr>
        <w:t>, notamment l</w:t>
      </w:r>
      <w:r w:rsidR="00AF687E" w:rsidRPr="00AF687E">
        <w:rPr>
          <w:lang w:val="fr-FR"/>
        </w:rPr>
        <w:t>’</w:t>
      </w:r>
      <w:r w:rsidR="00CC3A75" w:rsidRPr="00AF687E">
        <w:rPr>
          <w:lang w:val="fr-FR"/>
        </w:rPr>
        <w:t>obligation leur ayant été faite de placer les sommes constitu</w:t>
      </w:r>
      <w:r w:rsidR="00B61BD0" w:rsidRPr="00AF687E">
        <w:rPr>
          <w:lang w:val="fr-FR"/>
        </w:rPr>
        <w:t xml:space="preserve">ant leur pécule sur </w:t>
      </w:r>
      <w:r w:rsidR="00C9630C" w:rsidRPr="00AF687E">
        <w:rPr>
          <w:lang w:val="fr-FR"/>
        </w:rPr>
        <w:t>un</w:t>
      </w:r>
      <w:r w:rsidR="00B61BD0" w:rsidRPr="00AF687E">
        <w:rPr>
          <w:lang w:val="fr-FR"/>
        </w:rPr>
        <w:t xml:space="preserve"> livret ayant</w:t>
      </w:r>
      <w:r w:rsidR="00CC3A75" w:rsidRPr="00AF687E">
        <w:rPr>
          <w:lang w:val="fr-FR"/>
        </w:rPr>
        <w:t xml:space="preserve"> un taux de rém</w:t>
      </w:r>
      <w:r w:rsidR="00B61BD0" w:rsidRPr="00AF687E">
        <w:rPr>
          <w:lang w:val="fr-FR"/>
        </w:rPr>
        <w:t>unération tellement faible</w:t>
      </w:r>
      <w:r w:rsidR="00D20698" w:rsidRPr="00AF687E">
        <w:rPr>
          <w:lang w:val="fr-FR"/>
        </w:rPr>
        <w:t xml:space="preserve"> que,</w:t>
      </w:r>
      <w:r w:rsidR="00B61BD0" w:rsidRPr="00AF687E">
        <w:rPr>
          <w:lang w:val="fr-FR"/>
        </w:rPr>
        <w:t xml:space="preserve"> </w:t>
      </w:r>
      <w:r w:rsidR="00C9630C" w:rsidRPr="00AF687E">
        <w:rPr>
          <w:lang w:val="fr-FR"/>
        </w:rPr>
        <w:t>selon eux</w:t>
      </w:r>
      <w:r w:rsidR="00D20698" w:rsidRPr="00AF687E">
        <w:rPr>
          <w:lang w:val="fr-FR"/>
        </w:rPr>
        <w:t>,</w:t>
      </w:r>
      <w:r w:rsidR="00B61BD0" w:rsidRPr="00AF687E">
        <w:rPr>
          <w:lang w:val="fr-FR"/>
        </w:rPr>
        <w:t xml:space="preserve"> l</w:t>
      </w:r>
      <w:r w:rsidR="00CC3A75" w:rsidRPr="00AF687E">
        <w:rPr>
          <w:lang w:val="fr-FR"/>
        </w:rPr>
        <w:t xml:space="preserve">a valeur </w:t>
      </w:r>
      <w:r w:rsidR="00B61BD0" w:rsidRPr="00AF687E">
        <w:rPr>
          <w:lang w:val="fr-FR"/>
        </w:rPr>
        <w:t xml:space="preserve">dudit pécule </w:t>
      </w:r>
      <w:r w:rsidR="00CC3A75" w:rsidRPr="00AF687E">
        <w:rPr>
          <w:lang w:val="fr-FR"/>
        </w:rPr>
        <w:t>a diminué.</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67</w:t>
      </w:r>
      <w:r w:rsidRPr="00AF687E">
        <w:rPr>
          <w:lang w:val="fr-FR"/>
        </w:rPr>
        <w:fldChar w:fldCharType="end"/>
      </w:r>
      <w:r w:rsidRPr="00AF687E">
        <w:rPr>
          <w:lang w:val="fr-FR"/>
        </w:rPr>
        <w:t>.  </w:t>
      </w:r>
      <w:r w:rsidR="00CC3A75" w:rsidRPr="00AF687E">
        <w:rPr>
          <w:lang w:val="fr-FR"/>
        </w:rPr>
        <w:t xml:space="preserve">Le requérant </w:t>
      </w:r>
      <w:r w:rsidR="0089438A" w:rsidRPr="00AF687E">
        <w:rPr>
          <w:lang w:val="fr-FR"/>
        </w:rPr>
        <w:t xml:space="preserve">Marek </w:t>
      </w:r>
      <w:r w:rsidR="00CC3A75" w:rsidRPr="00AF687E">
        <w:rPr>
          <w:lang w:val="fr-FR"/>
        </w:rPr>
        <w:t>Siemaszko fait observer qu</w:t>
      </w:r>
      <w:r w:rsidR="00C9630C" w:rsidRPr="00AF687E">
        <w:rPr>
          <w:lang w:val="fr-FR"/>
        </w:rPr>
        <w:t xml:space="preserve">e, </w:t>
      </w:r>
      <w:r w:rsidR="00CC3A75" w:rsidRPr="00AF687E">
        <w:rPr>
          <w:lang w:val="fr-FR"/>
        </w:rPr>
        <w:t>en l</w:t>
      </w:r>
      <w:r w:rsidR="00AF687E" w:rsidRPr="00AF687E">
        <w:rPr>
          <w:lang w:val="fr-FR"/>
        </w:rPr>
        <w:t>’</w:t>
      </w:r>
      <w:r w:rsidR="00CC3A75" w:rsidRPr="00AF687E">
        <w:rPr>
          <w:lang w:val="fr-FR"/>
        </w:rPr>
        <w:t>espèce, il n</w:t>
      </w:r>
      <w:r w:rsidR="00AF687E" w:rsidRPr="00AF687E">
        <w:rPr>
          <w:lang w:val="fr-FR"/>
        </w:rPr>
        <w:t>’</w:t>
      </w:r>
      <w:r w:rsidR="00CC3A75" w:rsidRPr="00AF687E">
        <w:rPr>
          <w:lang w:val="fr-FR"/>
        </w:rPr>
        <w:t xml:space="preserve">a pu décider ni de la banque dépositaire de son épargne ni de la forme de son placement. Selon lui, le fait que les détenus ont été obligés de placer leur </w:t>
      </w:r>
      <w:r w:rsidR="001A5FEC" w:rsidRPr="00AF687E">
        <w:rPr>
          <w:lang w:val="fr-FR"/>
        </w:rPr>
        <w:t xml:space="preserve">épargne sur le livret </w:t>
      </w:r>
      <w:r w:rsidR="008242F3" w:rsidRPr="00AF687E">
        <w:rPr>
          <w:lang w:val="fr-FR"/>
        </w:rPr>
        <w:t xml:space="preserve">en question </w:t>
      </w:r>
      <w:r w:rsidR="00CC3A75" w:rsidRPr="00AF687E">
        <w:rPr>
          <w:lang w:val="fr-FR"/>
        </w:rPr>
        <w:t xml:space="preserve">dans une </w:t>
      </w:r>
      <w:r w:rsidR="001A5FEC" w:rsidRPr="00AF687E">
        <w:rPr>
          <w:lang w:val="fr-FR"/>
        </w:rPr>
        <w:t xml:space="preserve">seule </w:t>
      </w:r>
      <w:r w:rsidR="00CC3A75" w:rsidRPr="00AF687E">
        <w:rPr>
          <w:lang w:val="fr-FR"/>
        </w:rPr>
        <w:t>banque imposé</w:t>
      </w:r>
      <w:r w:rsidR="001A5FEC" w:rsidRPr="00AF687E">
        <w:rPr>
          <w:lang w:val="fr-FR"/>
        </w:rPr>
        <w:t>e par les autorités</w:t>
      </w:r>
      <w:r w:rsidR="00CC3A75" w:rsidRPr="00AF687E">
        <w:rPr>
          <w:lang w:val="fr-FR"/>
        </w:rPr>
        <w:t xml:space="preserve"> a eu </w:t>
      </w:r>
      <w:r w:rsidR="001A5FEC" w:rsidRPr="00AF687E">
        <w:rPr>
          <w:lang w:val="fr-FR"/>
        </w:rPr>
        <w:t xml:space="preserve">une incidence évidente sur le </w:t>
      </w:r>
      <w:r w:rsidR="00CC3A75" w:rsidRPr="00AF687E">
        <w:rPr>
          <w:lang w:val="fr-FR"/>
        </w:rPr>
        <w:t>taux d</w:t>
      </w:r>
      <w:r w:rsidR="00AF687E" w:rsidRPr="00AF687E">
        <w:rPr>
          <w:lang w:val="fr-FR"/>
        </w:rPr>
        <w:t>’</w:t>
      </w:r>
      <w:r w:rsidR="00CC3A75" w:rsidRPr="00AF687E">
        <w:rPr>
          <w:lang w:val="fr-FR"/>
        </w:rPr>
        <w:t>intérêt</w:t>
      </w:r>
      <w:r w:rsidR="001A5FEC" w:rsidRPr="00AF687E">
        <w:rPr>
          <w:lang w:val="fr-FR"/>
        </w:rPr>
        <w:t xml:space="preserve"> qui leur était offert</w:t>
      </w:r>
      <w:r w:rsidR="00CC3A75" w:rsidRPr="00AF687E">
        <w:rPr>
          <w:lang w:val="fr-FR"/>
        </w:rPr>
        <w:t>, en l</w:t>
      </w:r>
      <w:r w:rsidR="00AF687E" w:rsidRPr="00AF687E">
        <w:rPr>
          <w:lang w:val="fr-FR"/>
        </w:rPr>
        <w:t>’</w:t>
      </w:r>
      <w:r w:rsidR="00CC3A75" w:rsidRPr="00AF687E">
        <w:rPr>
          <w:lang w:val="fr-FR"/>
        </w:rPr>
        <w:t>occurrence le plus faible su</w:t>
      </w:r>
      <w:r w:rsidR="00577563" w:rsidRPr="00AF687E">
        <w:rPr>
          <w:lang w:val="fr-FR"/>
        </w:rPr>
        <w:t xml:space="preserve">r le marché. Le requérant </w:t>
      </w:r>
      <w:r w:rsidR="008242F3" w:rsidRPr="00AF687E">
        <w:rPr>
          <w:lang w:val="fr-FR"/>
        </w:rPr>
        <w:t xml:space="preserve">Jan </w:t>
      </w:r>
      <w:r w:rsidR="00577563" w:rsidRPr="00AF687E">
        <w:rPr>
          <w:lang w:val="fr-FR"/>
        </w:rPr>
        <w:t>Olszyń</w:t>
      </w:r>
      <w:r w:rsidR="00CC3A75" w:rsidRPr="00AF687E">
        <w:rPr>
          <w:lang w:val="fr-FR"/>
        </w:rPr>
        <w:t xml:space="preserve">ski ajoute que sa condamnation pénale ne </w:t>
      </w:r>
      <w:r w:rsidR="00474C56" w:rsidRPr="00AF687E">
        <w:rPr>
          <w:lang w:val="fr-FR"/>
        </w:rPr>
        <w:t>prévoyait</w:t>
      </w:r>
      <w:r w:rsidR="00CC3A75" w:rsidRPr="00AF687E">
        <w:rPr>
          <w:lang w:val="fr-FR"/>
        </w:rPr>
        <w:t xml:space="preserve"> pas de mesure discriminatoire et contraire à son droit au respect des biens.</w:t>
      </w:r>
    </w:p>
    <w:p w:rsidR="005D0A2E" w:rsidRPr="00AF687E" w:rsidRDefault="00CC3A75" w:rsidP="00AF687E">
      <w:pPr>
        <w:pStyle w:val="ECHRHeading4"/>
        <w:rPr>
          <w:lang w:val="fr-FR"/>
        </w:rPr>
      </w:pPr>
      <w:r w:rsidRPr="00AF687E">
        <w:rPr>
          <w:lang w:val="fr-FR"/>
        </w:rPr>
        <w:t>b)</w:t>
      </w:r>
      <w:r w:rsidR="00075B15" w:rsidRPr="00AF687E">
        <w:rPr>
          <w:lang w:val="fr-FR"/>
        </w:rPr>
        <w:t>  </w:t>
      </w:r>
      <w:r w:rsidR="008242F3" w:rsidRPr="00AF687E">
        <w:rPr>
          <w:lang w:val="fr-FR"/>
        </w:rPr>
        <w:t>L</w:t>
      </w:r>
      <w:r w:rsidRPr="00AF687E">
        <w:rPr>
          <w:lang w:val="fr-FR"/>
        </w:rPr>
        <w:t>e Gouvernement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68</w:t>
      </w:r>
      <w:r w:rsidRPr="00AF687E">
        <w:rPr>
          <w:lang w:val="fr-FR"/>
        </w:rPr>
        <w:fldChar w:fldCharType="end"/>
      </w:r>
      <w:r w:rsidRPr="00AF687E">
        <w:rPr>
          <w:lang w:val="fr-FR"/>
        </w:rPr>
        <w:t>.  </w:t>
      </w:r>
      <w:r w:rsidR="00CC3A75" w:rsidRPr="00AF687E">
        <w:rPr>
          <w:lang w:val="fr-FR"/>
        </w:rPr>
        <w:t>Le Gouvernement soutient que l</w:t>
      </w:r>
      <w:r w:rsidR="00AF687E" w:rsidRPr="00AF687E">
        <w:rPr>
          <w:lang w:val="fr-FR"/>
        </w:rPr>
        <w:t>’</w:t>
      </w:r>
      <w:r w:rsidR="00CC3A75" w:rsidRPr="00AF687E">
        <w:rPr>
          <w:lang w:val="fr-FR"/>
        </w:rPr>
        <w:t>article 1 du Protocole n</w:t>
      </w:r>
      <w:r w:rsidR="00E87902" w:rsidRPr="00AF687E">
        <w:rPr>
          <w:vertAlign w:val="superscript"/>
          <w:lang w:val="fr-FR"/>
        </w:rPr>
        <w:t>o</w:t>
      </w:r>
      <w:r w:rsidR="00CC3A75" w:rsidRPr="00AF687E">
        <w:rPr>
          <w:lang w:val="fr-FR"/>
        </w:rPr>
        <w:t xml:space="preserve"> 1 </w:t>
      </w:r>
      <w:r w:rsidR="008242F3" w:rsidRPr="00AF687E">
        <w:rPr>
          <w:lang w:val="fr-FR"/>
        </w:rPr>
        <w:t xml:space="preserve">à la Convention </w:t>
      </w:r>
      <w:r w:rsidR="00CC3A75" w:rsidRPr="00AF687E">
        <w:rPr>
          <w:lang w:val="fr-FR"/>
        </w:rPr>
        <w:t>n</w:t>
      </w:r>
      <w:r w:rsidR="00AF687E" w:rsidRPr="00AF687E">
        <w:rPr>
          <w:lang w:val="fr-FR"/>
        </w:rPr>
        <w:t>’</w:t>
      </w:r>
      <w:r w:rsidR="00CC3A75" w:rsidRPr="00AF687E">
        <w:rPr>
          <w:lang w:val="fr-FR"/>
        </w:rPr>
        <w:t>a pas été violé en l</w:t>
      </w:r>
      <w:r w:rsidR="00AF687E" w:rsidRPr="00AF687E">
        <w:rPr>
          <w:lang w:val="fr-FR"/>
        </w:rPr>
        <w:t>’</w:t>
      </w:r>
      <w:r w:rsidR="00CC3A75" w:rsidRPr="00AF687E">
        <w:rPr>
          <w:lang w:val="fr-FR"/>
        </w:rPr>
        <w:t>espèce.</w:t>
      </w:r>
    </w:p>
    <w:p w:rsidR="005D0A2E" w:rsidRPr="00AF687E" w:rsidRDefault="00CC3A75" w:rsidP="00AF687E">
      <w:pPr>
        <w:pStyle w:val="ECHRPara"/>
        <w:rPr>
          <w:lang w:val="fr-FR"/>
        </w:rPr>
      </w:pPr>
      <w:r w:rsidRPr="00AF687E">
        <w:rPr>
          <w:lang w:val="fr-FR"/>
        </w:rPr>
        <w:t>Reconnaissant que la mesure incriminée a constitué une ingérence dans le droit des requérants au respect de</w:t>
      </w:r>
      <w:r w:rsidR="008242F3" w:rsidRPr="00AF687E">
        <w:rPr>
          <w:lang w:val="fr-FR"/>
        </w:rPr>
        <w:t xml:space="preserve"> leurs</w:t>
      </w:r>
      <w:r w:rsidRPr="00AF687E">
        <w:rPr>
          <w:lang w:val="fr-FR"/>
        </w:rPr>
        <w:t xml:space="preserve"> biens et qu</w:t>
      </w:r>
      <w:r w:rsidR="00AF687E" w:rsidRPr="00AF687E">
        <w:rPr>
          <w:lang w:val="fr-FR"/>
        </w:rPr>
        <w:t>’</w:t>
      </w:r>
      <w:r w:rsidRPr="00AF687E">
        <w:rPr>
          <w:lang w:val="fr-FR"/>
        </w:rPr>
        <w:t>elle relevait de la réglementation de l</w:t>
      </w:r>
      <w:r w:rsidR="00AF687E" w:rsidRPr="00AF687E">
        <w:rPr>
          <w:lang w:val="fr-FR"/>
        </w:rPr>
        <w:t>’</w:t>
      </w:r>
      <w:r w:rsidRPr="00AF687E">
        <w:rPr>
          <w:lang w:val="fr-FR"/>
        </w:rPr>
        <w:t>usage des biens, au sens du second alinéa de l</w:t>
      </w:r>
      <w:r w:rsidR="00AF687E" w:rsidRPr="00AF687E">
        <w:rPr>
          <w:lang w:val="fr-FR"/>
        </w:rPr>
        <w:t>’</w:t>
      </w:r>
      <w:r w:rsidRPr="00AF687E">
        <w:rPr>
          <w:lang w:val="fr-FR"/>
        </w:rPr>
        <w:t>article</w:t>
      </w:r>
      <w:r w:rsidR="008242F3" w:rsidRPr="00AF687E">
        <w:rPr>
          <w:lang w:val="fr-FR"/>
        </w:rPr>
        <w:t> </w:t>
      </w:r>
      <w:r w:rsidR="00CA2E5F" w:rsidRPr="00AF687E">
        <w:rPr>
          <w:lang w:val="fr-FR"/>
        </w:rPr>
        <w:t>1 </w:t>
      </w:r>
      <w:r w:rsidR="008242F3" w:rsidRPr="00AF687E">
        <w:rPr>
          <w:lang w:val="fr-FR"/>
        </w:rPr>
        <w:t>précité</w:t>
      </w:r>
      <w:r w:rsidRPr="00AF687E">
        <w:rPr>
          <w:lang w:val="fr-FR"/>
        </w:rPr>
        <w:t>, le Gouvernement fait observer qu</w:t>
      </w:r>
      <w:r w:rsidR="00AF687E" w:rsidRPr="00AF687E">
        <w:rPr>
          <w:lang w:val="fr-FR"/>
        </w:rPr>
        <w:t>’</w:t>
      </w:r>
      <w:r w:rsidRPr="00AF687E">
        <w:rPr>
          <w:lang w:val="fr-FR"/>
        </w:rPr>
        <w:t xml:space="preserve">elle était prévue par la </w:t>
      </w:r>
      <w:r w:rsidRPr="00AF687E">
        <w:rPr>
          <w:lang w:val="fr-FR"/>
        </w:rPr>
        <w:lastRenderedPageBreak/>
        <w:t>loi, à savoir l</w:t>
      </w:r>
      <w:r w:rsidR="00AF687E" w:rsidRPr="00AF687E">
        <w:rPr>
          <w:lang w:val="fr-FR"/>
        </w:rPr>
        <w:t>’</w:t>
      </w:r>
      <w:r w:rsidRPr="00AF687E">
        <w:rPr>
          <w:lang w:val="fr-FR"/>
        </w:rPr>
        <w:t>article 126 du CAP, et poursuivait un but légitime, à savoir la protection de l</w:t>
      </w:r>
      <w:r w:rsidR="00AF687E" w:rsidRPr="00AF687E">
        <w:rPr>
          <w:lang w:val="fr-FR"/>
        </w:rPr>
        <w:t>’</w:t>
      </w:r>
      <w:r w:rsidRPr="00AF687E">
        <w:rPr>
          <w:lang w:val="fr-FR"/>
        </w:rPr>
        <w:t>intérêt des requérants et de celui du contribuable.</w:t>
      </w:r>
    </w:p>
    <w:p w:rsidR="00CC3A75" w:rsidRPr="00AF687E" w:rsidRDefault="00CC3A75" w:rsidP="00AF687E">
      <w:pPr>
        <w:pStyle w:val="ECHRPara"/>
        <w:rPr>
          <w:lang w:val="fr-FR"/>
        </w:rPr>
      </w:pPr>
      <w:r w:rsidRPr="00AF687E">
        <w:rPr>
          <w:lang w:val="fr-FR"/>
        </w:rPr>
        <w:t>Sur ce dernier point, le Gouvernement fait remarquer que la r</w:t>
      </w:r>
      <w:r w:rsidR="00171148" w:rsidRPr="00AF687E">
        <w:rPr>
          <w:lang w:val="fr-FR"/>
        </w:rPr>
        <w:t>é</w:t>
      </w:r>
      <w:r w:rsidRPr="00AF687E">
        <w:rPr>
          <w:lang w:val="fr-FR"/>
        </w:rPr>
        <w:t xml:space="preserve">glementation relative au pécule de libération </w:t>
      </w:r>
      <w:r w:rsidR="008242F3" w:rsidRPr="00AF687E">
        <w:rPr>
          <w:lang w:val="fr-FR"/>
        </w:rPr>
        <w:t>a pour but de</w:t>
      </w:r>
      <w:r w:rsidRPr="00AF687E">
        <w:rPr>
          <w:lang w:val="fr-FR"/>
        </w:rPr>
        <w:t xml:space="preserve"> </w:t>
      </w:r>
      <w:r w:rsidR="001A5FEC" w:rsidRPr="00AF687E">
        <w:rPr>
          <w:lang w:val="fr-FR"/>
        </w:rPr>
        <w:t>procurer aux personnes incarcérées d</w:t>
      </w:r>
      <w:r w:rsidRPr="00AF687E">
        <w:rPr>
          <w:lang w:val="fr-FR"/>
        </w:rPr>
        <w:t>es ressources leur permettant d</w:t>
      </w:r>
      <w:r w:rsidR="00AF687E" w:rsidRPr="00AF687E">
        <w:rPr>
          <w:lang w:val="fr-FR"/>
        </w:rPr>
        <w:t>’</w:t>
      </w:r>
      <w:r w:rsidR="0017650B" w:rsidRPr="00AF687E">
        <w:rPr>
          <w:lang w:val="fr-FR"/>
        </w:rPr>
        <w:t>effectuer</w:t>
      </w:r>
      <w:r w:rsidRPr="00AF687E">
        <w:rPr>
          <w:lang w:val="fr-FR"/>
        </w:rPr>
        <w:t xml:space="preserve"> </w:t>
      </w:r>
      <w:r w:rsidR="0017650B" w:rsidRPr="00AF687E">
        <w:rPr>
          <w:lang w:val="fr-FR"/>
        </w:rPr>
        <w:t>d</w:t>
      </w:r>
      <w:r w:rsidRPr="00AF687E">
        <w:rPr>
          <w:lang w:val="fr-FR"/>
        </w:rPr>
        <w:t>es dépenses en rapport avec leur libération</w:t>
      </w:r>
      <w:r w:rsidR="00253935" w:rsidRPr="00AF687E">
        <w:rPr>
          <w:lang w:val="fr-FR"/>
        </w:rPr>
        <w:t xml:space="preserve"> à venir</w:t>
      </w:r>
      <w:r w:rsidRPr="00AF687E">
        <w:rPr>
          <w:lang w:val="fr-FR"/>
        </w:rPr>
        <w:t xml:space="preserve">. </w:t>
      </w:r>
      <w:r w:rsidR="0017650B" w:rsidRPr="00AF687E">
        <w:rPr>
          <w:lang w:val="fr-FR"/>
        </w:rPr>
        <w:t>Il indique que l</w:t>
      </w:r>
      <w:r w:rsidRPr="00AF687E">
        <w:rPr>
          <w:lang w:val="fr-FR"/>
        </w:rPr>
        <w:t xml:space="preserve">a réglementation </w:t>
      </w:r>
      <w:r w:rsidR="001A5FEC" w:rsidRPr="00AF687E">
        <w:rPr>
          <w:lang w:val="fr-FR"/>
        </w:rPr>
        <w:t>en cause a en outre pour but d</w:t>
      </w:r>
      <w:r w:rsidR="00AF687E" w:rsidRPr="00AF687E">
        <w:rPr>
          <w:lang w:val="fr-FR"/>
        </w:rPr>
        <w:t>’</w:t>
      </w:r>
      <w:r w:rsidR="001A5FEC" w:rsidRPr="00AF687E">
        <w:rPr>
          <w:lang w:val="fr-FR"/>
        </w:rPr>
        <w:t>empêcher que les détenus ne disposant d</w:t>
      </w:r>
      <w:r w:rsidR="00AF687E" w:rsidRPr="00AF687E">
        <w:rPr>
          <w:lang w:val="fr-FR"/>
        </w:rPr>
        <w:t>’</w:t>
      </w:r>
      <w:r w:rsidR="001A5FEC" w:rsidRPr="00AF687E">
        <w:rPr>
          <w:lang w:val="fr-FR"/>
        </w:rPr>
        <w:t>aucunes</w:t>
      </w:r>
      <w:r w:rsidRPr="00AF687E">
        <w:rPr>
          <w:lang w:val="fr-FR"/>
        </w:rPr>
        <w:t xml:space="preserve"> ressources sollicitent</w:t>
      </w:r>
      <w:r w:rsidR="00731F18" w:rsidRPr="00AF687E">
        <w:rPr>
          <w:lang w:val="fr-FR"/>
        </w:rPr>
        <w:t xml:space="preserve"> </w:t>
      </w:r>
      <w:r w:rsidRPr="00AF687E">
        <w:rPr>
          <w:lang w:val="fr-FR"/>
        </w:rPr>
        <w:t>de</w:t>
      </w:r>
      <w:r w:rsidR="00731F18" w:rsidRPr="00AF687E">
        <w:rPr>
          <w:lang w:val="fr-FR"/>
        </w:rPr>
        <w:t>s autorités</w:t>
      </w:r>
      <w:r w:rsidR="005E76A6" w:rsidRPr="00AF687E">
        <w:rPr>
          <w:lang w:val="fr-FR"/>
        </w:rPr>
        <w:t>, à leur libération,</w:t>
      </w:r>
      <w:r w:rsidR="00731F18" w:rsidRPr="00AF687E">
        <w:rPr>
          <w:lang w:val="fr-FR"/>
        </w:rPr>
        <w:t xml:space="preserve"> </w:t>
      </w:r>
      <w:r w:rsidRPr="00AF687E">
        <w:rPr>
          <w:lang w:val="fr-FR"/>
        </w:rPr>
        <w:t xml:space="preserve">une aide financière </w:t>
      </w:r>
      <w:r w:rsidR="00731F18" w:rsidRPr="00AF687E">
        <w:rPr>
          <w:lang w:val="fr-FR"/>
        </w:rPr>
        <w:t xml:space="preserve">selon la faculté offerte </w:t>
      </w:r>
      <w:r w:rsidRPr="00AF687E">
        <w:rPr>
          <w:lang w:val="fr-FR"/>
        </w:rPr>
        <w:t>par l</w:t>
      </w:r>
      <w:r w:rsidR="00AF687E" w:rsidRPr="00AF687E">
        <w:rPr>
          <w:lang w:val="fr-FR"/>
        </w:rPr>
        <w:t>’</w:t>
      </w:r>
      <w:r w:rsidRPr="00AF687E">
        <w:rPr>
          <w:lang w:val="fr-FR"/>
        </w:rPr>
        <w:t>article 166</w:t>
      </w:r>
      <w:r w:rsidR="0017650B" w:rsidRPr="00AF687E">
        <w:rPr>
          <w:lang w:val="fr-FR"/>
        </w:rPr>
        <w:t> </w:t>
      </w:r>
      <w:r w:rsidRPr="00AF687E">
        <w:rPr>
          <w:lang w:val="fr-FR"/>
        </w:rPr>
        <w:t>§</w:t>
      </w:r>
      <w:r w:rsidR="0017650B" w:rsidRPr="00AF687E">
        <w:rPr>
          <w:lang w:val="fr-FR"/>
        </w:rPr>
        <w:t> </w:t>
      </w:r>
      <w:r w:rsidRPr="00AF687E">
        <w:rPr>
          <w:lang w:val="fr-FR"/>
        </w:rPr>
        <w:t>3 du CAP</w:t>
      </w:r>
      <w:r w:rsidR="004C1037" w:rsidRPr="00AF687E">
        <w:rPr>
          <w:lang w:val="fr-FR"/>
        </w:rPr>
        <w:t xml:space="preserve"> (paragraphe 3</w:t>
      </w:r>
      <w:r w:rsidR="00115A0D" w:rsidRPr="00AF687E">
        <w:rPr>
          <w:lang w:val="fr-FR"/>
        </w:rPr>
        <w:t>2</w:t>
      </w:r>
      <w:r w:rsidR="004C1037" w:rsidRPr="00AF687E">
        <w:rPr>
          <w:lang w:val="fr-FR"/>
        </w:rPr>
        <w:t xml:space="preserve"> ci-dessus)</w:t>
      </w:r>
      <w:r w:rsidRPr="00AF687E">
        <w:rPr>
          <w:lang w:val="fr-FR"/>
        </w:rPr>
        <w:t xml:space="preserve">. </w:t>
      </w:r>
      <w:r w:rsidR="0017650B" w:rsidRPr="00AF687E">
        <w:rPr>
          <w:lang w:val="fr-FR"/>
        </w:rPr>
        <w:t>À cet égard, il</w:t>
      </w:r>
      <w:r w:rsidRPr="00AF687E">
        <w:rPr>
          <w:lang w:val="fr-FR"/>
        </w:rPr>
        <w:t xml:space="preserve"> souligne que, compte tenu du nombre élevé de per</w:t>
      </w:r>
      <w:r w:rsidR="0082294E" w:rsidRPr="00AF687E">
        <w:rPr>
          <w:lang w:val="fr-FR"/>
        </w:rPr>
        <w:t>sonnes incarcéré</w:t>
      </w:r>
      <w:r w:rsidR="003D7366" w:rsidRPr="00AF687E">
        <w:rPr>
          <w:lang w:val="fr-FR"/>
        </w:rPr>
        <w:t>e</w:t>
      </w:r>
      <w:r w:rsidR="0082294E" w:rsidRPr="00AF687E">
        <w:rPr>
          <w:lang w:val="fr-FR"/>
        </w:rPr>
        <w:t>s en Pologne, la charge</w:t>
      </w:r>
      <w:r w:rsidRPr="00AF687E">
        <w:rPr>
          <w:lang w:val="fr-FR"/>
        </w:rPr>
        <w:t xml:space="preserve"> </w:t>
      </w:r>
      <w:r w:rsidR="0082294E" w:rsidRPr="00AF687E">
        <w:rPr>
          <w:lang w:val="fr-FR"/>
        </w:rPr>
        <w:t>financière</w:t>
      </w:r>
      <w:r w:rsidRPr="00AF687E">
        <w:rPr>
          <w:lang w:val="fr-FR"/>
        </w:rPr>
        <w:t xml:space="preserve"> susceptible d</w:t>
      </w:r>
      <w:r w:rsidR="00AF687E" w:rsidRPr="00AF687E">
        <w:rPr>
          <w:lang w:val="fr-FR"/>
        </w:rPr>
        <w:t>’</w:t>
      </w:r>
      <w:r w:rsidR="00731F18" w:rsidRPr="00AF687E">
        <w:rPr>
          <w:lang w:val="fr-FR"/>
        </w:rPr>
        <w:t xml:space="preserve">en </w:t>
      </w:r>
      <w:r w:rsidRPr="00AF687E">
        <w:rPr>
          <w:lang w:val="fr-FR"/>
        </w:rPr>
        <w:t>être occasionné</w:t>
      </w:r>
      <w:r w:rsidR="0082294E" w:rsidRPr="00AF687E">
        <w:rPr>
          <w:lang w:val="fr-FR"/>
        </w:rPr>
        <w:t>e</w:t>
      </w:r>
      <w:r w:rsidR="00731F18" w:rsidRPr="00AF687E">
        <w:rPr>
          <w:lang w:val="fr-FR"/>
        </w:rPr>
        <w:t xml:space="preserve"> au contribuable pourrait être </w:t>
      </w:r>
      <w:r w:rsidRPr="00AF687E">
        <w:rPr>
          <w:lang w:val="fr-FR"/>
        </w:rPr>
        <w:t>non négligeable. Il ajoute que, à la différence de certains pays européens, en Pologne</w:t>
      </w:r>
      <w:r w:rsidR="0082294E" w:rsidRPr="00AF687E">
        <w:rPr>
          <w:lang w:val="fr-FR"/>
        </w:rPr>
        <w:t>,</w:t>
      </w:r>
      <w:r w:rsidRPr="00AF687E">
        <w:rPr>
          <w:lang w:val="fr-FR"/>
        </w:rPr>
        <w:t xml:space="preserve"> les détenus sont pris en charge par </w:t>
      </w:r>
      <w:r w:rsidR="0082294E" w:rsidRPr="00AF687E">
        <w:rPr>
          <w:lang w:val="fr-FR"/>
        </w:rPr>
        <w:t xml:space="preserve">les autorités </w:t>
      </w:r>
      <w:r w:rsidRPr="00AF687E">
        <w:rPr>
          <w:lang w:val="fr-FR"/>
        </w:rPr>
        <w:t>sans devoir contrib</w:t>
      </w:r>
      <w:r w:rsidR="0082294E" w:rsidRPr="00AF687E">
        <w:rPr>
          <w:lang w:val="fr-FR"/>
        </w:rPr>
        <w:t>uer aux frais de leur entretien</w:t>
      </w:r>
      <w:r w:rsidR="00731F18" w:rsidRPr="00AF687E">
        <w:rPr>
          <w:lang w:val="fr-FR"/>
        </w:rPr>
        <w:t xml:space="preserve"> pendant leur incarcération</w:t>
      </w:r>
      <w:r w:rsidRPr="00AF687E">
        <w:rPr>
          <w:lang w:val="fr-FR"/>
        </w:rPr>
        <w: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69</w:t>
      </w:r>
      <w:r w:rsidRPr="00AF687E">
        <w:rPr>
          <w:lang w:val="fr-FR"/>
        </w:rPr>
        <w:fldChar w:fldCharType="end"/>
      </w:r>
      <w:r w:rsidRPr="00AF687E">
        <w:rPr>
          <w:lang w:val="fr-FR"/>
        </w:rPr>
        <w:t>.  </w:t>
      </w:r>
      <w:r w:rsidR="0017650B" w:rsidRPr="00AF687E">
        <w:rPr>
          <w:lang w:val="fr-FR"/>
        </w:rPr>
        <w:t>En l</w:t>
      </w:r>
      <w:r w:rsidR="00AF687E" w:rsidRPr="00AF687E">
        <w:rPr>
          <w:lang w:val="fr-FR"/>
        </w:rPr>
        <w:t>’</w:t>
      </w:r>
      <w:r w:rsidR="0017650B" w:rsidRPr="00AF687E">
        <w:rPr>
          <w:lang w:val="fr-FR"/>
        </w:rPr>
        <w:t>occurrence, l</w:t>
      </w:r>
      <w:r w:rsidR="00CC3A75" w:rsidRPr="00AF687E">
        <w:rPr>
          <w:lang w:val="fr-FR"/>
        </w:rPr>
        <w:t>e Gouvernement soutient que la mesure incriminée n</w:t>
      </w:r>
      <w:r w:rsidR="00AF687E" w:rsidRPr="00AF687E">
        <w:rPr>
          <w:lang w:val="fr-FR"/>
        </w:rPr>
        <w:t>’</w:t>
      </w:r>
      <w:r w:rsidR="00CC3A75" w:rsidRPr="00AF687E">
        <w:rPr>
          <w:lang w:val="fr-FR"/>
        </w:rPr>
        <w:t>a pas fait subir aux requérants une charge excessive ou exorbitante. Il fait observer que l</w:t>
      </w:r>
      <w:r w:rsidR="00AF687E" w:rsidRPr="00AF687E">
        <w:rPr>
          <w:lang w:val="fr-FR"/>
        </w:rPr>
        <w:t>’</w:t>
      </w:r>
      <w:r w:rsidR="00CC3A75" w:rsidRPr="00AF687E">
        <w:rPr>
          <w:lang w:val="fr-FR"/>
        </w:rPr>
        <w:t>obligation de constituer le pécule de libération concernait seulement une fraction de leurs ressources et qu</w:t>
      </w:r>
      <w:r w:rsidR="00AF687E" w:rsidRPr="00AF687E">
        <w:rPr>
          <w:lang w:val="fr-FR"/>
        </w:rPr>
        <w:t>’</w:t>
      </w:r>
      <w:r w:rsidR="00CC3A75" w:rsidRPr="00AF687E">
        <w:rPr>
          <w:lang w:val="fr-FR"/>
        </w:rPr>
        <w:t>en outre elle était appliquée dans le respect des règles fixées par l</w:t>
      </w:r>
      <w:r w:rsidR="00AF687E" w:rsidRPr="00AF687E">
        <w:rPr>
          <w:lang w:val="fr-FR"/>
        </w:rPr>
        <w:t>’</w:t>
      </w:r>
      <w:r w:rsidR="00CC3A75" w:rsidRPr="00AF687E">
        <w:rPr>
          <w:lang w:val="fr-FR"/>
        </w:rPr>
        <w:t>article 126 § 2 du CAP, soit de manière progressive et dans la limite du salaire mensuel moyen. Le</w:t>
      </w:r>
      <w:r w:rsidR="008354E8" w:rsidRPr="00AF687E">
        <w:rPr>
          <w:lang w:val="fr-FR"/>
        </w:rPr>
        <w:t> </w:t>
      </w:r>
      <w:r w:rsidR="00CC3A75" w:rsidRPr="00AF687E">
        <w:rPr>
          <w:lang w:val="fr-FR"/>
        </w:rPr>
        <w:t xml:space="preserve">Gouvernement ajoute que, </w:t>
      </w:r>
      <w:r w:rsidR="00A66823" w:rsidRPr="00AF687E">
        <w:rPr>
          <w:lang w:val="fr-FR"/>
        </w:rPr>
        <w:t>à l</w:t>
      </w:r>
      <w:r w:rsidR="00AF687E" w:rsidRPr="00AF687E">
        <w:rPr>
          <w:lang w:val="fr-FR"/>
        </w:rPr>
        <w:t>’</w:t>
      </w:r>
      <w:r w:rsidR="00A66823" w:rsidRPr="00AF687E">
        <w:rPr>
          <w:lang w:val="fr-FR"/>
        </w:rPr>
        <w:t>exception des</w:t>
      </w:r>
      <w:r w:rsidR="00CC3A75" w:rsidRPr="00AF687E">
        <w:rPr>
          <w:lang w:val="fr-FR"/>
        </w:rPr>
        <w:t xml:space="preserve"> sommes constituant leur pécule de libération, les requérants ont pu disposer de leur argent</w:t>
      </w:r>
      <w:r w:rsidR="0082294E" w:rsidRPr="00AF687E">
        <w:rPr>
          <w:lang w:val="fr-FR"/>
        </w:rPr>
        <w:t xml:space="preserve"> sans aucune difficulté</w:t>
      </w:r>
      <w:r w:rsidR="00CC3A75" w:rsidRPr="00AF687E">
        <w:rPr>
          <w:lang w:val="fr-FR"/>
        </w:rPr>
        <w:t>.</w:t>
      </w:r>
    </w:p>
    <w:p w:rsidR="005D0A2E" w:rsidRPr="00AF687E" w:rsidRDefault="00DC2AF0" w:rsidP="00AF687E">
      <w:pPr>
        <w:pStyle w:val="ECHRPara"/>
        <w:rPr>
          <w:b/>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70</w:t>
      </w:r>
      <w:r w:rsidRPr="00AF687E">
        <w:rPr>
          <w:lang w:val="fr-FR"/>
        </w:rPr>
        <w:fldChar w:fldCharType="end"/>
      </w:r>
      <w:r w:rsidRPr="00AF687E">
        <w:rPr>
          <w:lang w:val="fr-FR"/>
        </w:rPr>
        <w:t>.  </w:t>
      </w:r>
      <w:r w:rsidR="00A66823" w:rsidRPr="00AF687E">
        <w:rPr>
          <w:lang w:val="fr-FR"/>
        </w:rPr>
        <w:t>De plus, l</w:t>
      </w:r>
      <w:r w:rsidR="00CC3A75" w:rsidRPr="00AF687E">
        <w:rPr>
          <w:lang w:val="fr-FR"/>
        </w:rPr>
        <w:t xml:space="preserve">e Gouvernement </w:t>
      </w:r>
      <w:r w:rsidR="00A66823" w:rsidRPr="00AF687E">
        <w:rPr>
          <w:lang w:val="fr-FR"/>
        </w:rPr>
        <w:t>affirme</w:t>
      </w:r>
      <w:r w:rsidR="00CC3A75" w:rsidRPr="00AF687E">
        <w:rPr>
          <w:lang w:val="fr-FR"/>
        </w:rPr>
        <w:t xml:space="preserve"> que la législation polonaise relative au pécule de libération respecte les Règles pénitentiaires européennes pertinentes </w:t>
      </w:r>
      <w:r w:rsidR="00A66823" w:rsidRPr="00AF687E">
        <w:rPr>
          <w:lang w:val="fr-FR"/>
        </w:rPr>
        <w:t>en l</w:t>
      </w:r>
      <w:r w:rsidR="00AF687E" w:rsidRPr="00AF687E">
        <w:rPr>
          <w:lang w:val="fr-FR"/>
        </w:rPr>
        <w:t>’</w:t>
      </w:r>
      <w:r w:rsidR="00A66823" w:rsidRPr="00AF687E">
        <w:rPr>
          <w:lang w:val="fr-FR"/>
        </w:rPr>
        <w:t xml:space="preserve">espèce </w:t>
      </w:r>
      <w:r w:rsidR="00CC3A75" w:rsidRPr="00AF687E">
        <w:rPr>
          <w:lang w:val="fr-FR"/>
        </w:rPr>
        <w:t>(</w:t>
      </w:r>
      <w:r w:rsidR="004C1037" w:rsidRPr="00AF687E">
        <w:rPr>
          <w:lang w:val="fr-FR"/>
        </w:rPr>
        <w:t>paragraphe 3</w:t>
      </w:r>
      <w:r w:rsidR="003D03C0" w:rsidRPr="00AF687E">
        <w:rPr>
          <w:lang w:val="fr-FR"/>
        </w:rPr>
        <w:t>8</w:t>
      </w:r>
      <w:r w:rsidR="004C1037" w:rsidRPr="00AF687E">
        <w:rPr>
          <w:lang w:val="fr-FR"/>
        </w:rPr>
        <w:t xml:space="preserve"> ci-dessu</w:t>
      </w:r>
      <w:r w:rsidR="00CC3A75" w:rsidRPr="00AF687E">
        <w:rPr>
          <w:lang w:val="fr-FR"/>
        </w:rPr>
        <w:t>s) et qu</w:t>
      </w:r>
      <w:r w:rsidR="00250789" w:rsidRPr="00AF687E">
        <w:rPr>
          <w:lang w:val="fr-FR"/>
        </w:rPr>
        <w:t xml:space="preserve">e, </w:t>
      </w:r>
      <w:r w:rsidR="00CC3A75" w:rsidRPr="00AF687E">
        <w:rPr>
          <w:lang w:val="fr-FR"/>
        </w:rPr>
        <w:t>en outre</w:t>
      </w:r>
      <w:r w:rsidR="00250789" w:rsidRPr="00AF687E">
        <w:rPr>
          <w:lang w:val="fr-FR"/>
        </w:rPr>
        <w:t>,</w:t>
      </w:r>
      <w:r w:rsidR="00CC3A75" w:rsidRPr="00AF687E">
        <w:rPr>
          <w:lang w:val="fr-FR"/>
        </w:rPr>
        <w:t xml:space="preserve"> il n</w:t>
      </w:r>
      <w:r w:rsidR="00AF687E" w:rsidRPr="00AF687E">
        <w:rPr>
          <w:lang w:val="fr-FR"/>
        </w:rPr>
        <w:t>’</w:t>
      </w:r>
      <w:r w:rsidR="00CC3A75" w:rsidRPr="00AF687E">
        <w:rPr>
          <w:lang w:val="fr-FR"/>
        </w:rPr>
        <w:t>existe pas d</w:t>
      </w:r>
      <w:r w:rsidR="00AF687E" w:rsidRPr="00AF687E">
        <w:rPr>
          <w:lang w:val="fr-FR"/>
        </w:rPr>
        <w:t>’</w:t>
      </w:r>
      <w:r w:rsidR="00CC3A75" w:rsidRPr="00AF687E">
        <w:rPr>
          <w:lang w:val="fr-FR"/>
        </w:rPr>
        <w:t>approche européenne co</w:t>
      </w:r>
      <w:r w:rsidR="002B2537" w:rsidRPr="00AF687E">
        <w:rPr>
          <w:lang w:val="fr-FR"/>
        </w:rPr>
        <w:t>mmune en matière de gestion d</w:t>
      </w:r>
      <w:r w:rsidR="00AF687E" w:rsidRPr="00AF687E">
        <w:rPr>
          <w:lang w:val="fr-FR"/>
        </w:rPr>
        <w:t>’</w:t>
      </w:r>
      <w:r w:rsidR="00CC3A75" w:rsidRPr="00AF687E">
        <w:rPr>
          <w:lang w:val="fr-FR"/>
        </w:rPr>
        <w:t xml:space="preserve">épargne des détenus essentiellement différente de celle </w:t>
      </w:r>
      <w:r w:rsidR="0082294E" w:rsidRPr="00AF687E">
        <w:rPr>
          <w:lang w:val="fr-FR"/>
        </w:rPr>
        <w:t xml:space="preserve">appliquée </w:t>
      </w:r>
      <w:r w:rsidR="00CC3A75" w:rsidRPr="00AF687E">
        <w:rPr>
          <w:lang w:val="fr-FR"/>
        </w:rPr>
        <w:t>en Pologne. Il ajoute que certains pays européens ne prévoient aucune obligation pour les détenus de constituer une réserve sur leurs ressources en vue de leur libération</w:t>
      </w:r>
      <w:r w:rsidR="00253935" w:rsidRPr="00AF687E">
        <w:rPr>
          <w:lang w:val="fr-FR"/>
        </w:rPr>
        <w:t xml:space="preserve"> à venir</w:t>
      </w:r>
      <w:r w:rsidR="00CC3A75" w:rsidRPr="00AF687E">
        <w:rPr>
          <w:lang w:val="fr-FR"/>
        </w:rPr>
        <w: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71</w:t>
      </w:r>
      <w:r w:rsidRPr="00AF687E">
        <w:rPr>
          <w:lang w:val="fr-FR"/>
        </w:rPr>
        <w:fldChar w:fldCharType="end"/>
      </w:r>
      <w:r w:rsidRPr="00AF687E">
        <w:rPr>
          <w:lang w:val="fr-FR"/>
        </w:rPr>
        <w:t>.  </w:t>
      </w:r>
      <w:r w:rsidR="00A66823" w:rsidRPr="00AF687E">
        <w:rPr>
          <w:lang w:val="fr-FR"/>
        </w:rPr>
        <w:t>En outre, l</w:t>
      </w:r>
      <w:r w:rsidR="00CC3A75" w:rsidRPr="00AF687E">
        <w:rPr>
          <w:lang w:val="fr-FR"/>
        </w:rPr>
        <w:t>e Gouvernement fait observer que, en cas de consignation de l</w:t>
      </w:r>
      <w:r w:rsidR="00AF687E" w:rsidRPr="00AF687E">
        <w:rPr>
          <w:lang w:val="fr-FR"/>
        </w:rPr>
        <w:t>’</w:t>
      </w:r>
      <w:r w:rsidR="0082294E" w:rsidRPr="00AF687E">
        <w:rPr>
          <w:lang w:val="fr-FR"/>
        </w:rPr>
        <w:t xml:space="preserve">épargne </w:t>
      </w:r>
      <w:r w:rsidR="00CC3A75" w:rsidRPr="00AF687E">
        <w:rPr>
          <w:lang w:val="fr-FR"/>
        </w:rPr>
        <w:t>d</w:t>
      </w:r>
      <w:r w:rsidR="00AF687E" w:rsidRPr="00AF687E">
        <w:rPr>
          <w:lang w:val="fr-FR"/>
        </w:rPr>
        <w:t>’</w:t>
      </w:r>
      <w:r w:rsidR="00A66823" w:rsidRPr="00AF687E">
        <w:rPr>
          <w:lang w:val="fr-FR"/>
        </w:rPr>
        <w:t>un</w:t>
      </w:r>
      <w:r w:rsidR="00CC3A75" w:rsidRPr="00AF687E">
        <w:rPr>
          <w:lang w:val="fr-FR"/>
        </w:rPr>
        <w:t xml:space="preserve"> détenu à son établissement pénitentiaire, </w:t>
      </w:r>
      <w:r w:rsidR="0082294E" w:rsidRPr="00AF687E">
        <w:rPr>
          <w:lang w:val="fr-FR"/>
        </w:rPr>
        <w:t xml:space="preserve">celle-ci </w:t>
      </w:r>
      <w:r w:rsidR="00CC3A75" w:rsidRPr="00AF687E">
        <w:rPr>
          <w:lang w:val="fr-FR"/>
        </w:rPr>
        <w:t>ne lu</w:t>
      </w:r>
      <w:r w:rsidR="0082294E" w:rsidRPr="00AF687E">
        <w:rPr>
          <w:lang w:val="fr-FR"/>
        </w:rPr>
        <w:t xml:space="preserve">i procure aucune rémunération. </w:t>
      </w:r>
      <w:r w:rsidR="00CC3A75" w:rsidRPr="00AF687E">
        <w:rPr>
          <w:lang w:val="fr-FR"/>
        </w:rPr>
        <w:t>De ce fai</w:t>
      </w:r>
      <w:r w:rsidR="0082294E" w:rsidRPr="00AF687E">
        <w:rPr>
          <w:lang w:val="fr-FR"/>
        </w:rPr>
        <w:t>t, les autorités ont instauré un</w:t>
      </w:r>
      <w:r w:rsidR="00CC3A75" w:rsidRPr="00AF687E">
        <w:rPr>
          <w:lang w:val="fr-FR"/>
        </w:rPr>
        <w:t xml:space="preserve"> cadre réglementaire permettant </w:t>
      </w:r>
      <w:r w:rsidR="00A66823" w:rsidRPr="00AF687E">
        <w:rPr>
          <w:lang w:val="fr-FR"/>
        </w:rPr>
        <w:t>aux détenus</w:t>
      </w:r>
      <w:r w:rsidR="0082294E" w:rsidRPr="00AF687E">
        <w:rPr>
          <w:lang w:val="fr-FR"/>
        </w:rPr>
        <w:t xml:space="preserve"> qui le souhaite</w:t>
      </w:r>
      <w:r w:rsidR="00CC3A75" w:rsidRPr="00AF687E">
        <w:rPr>
          <w:lang w:val="fr-FR"/>
        </w:rPr>
        <w:t>nt de placer leur épargne dans une banque</w:t>
      </w:r>
      <w:r w:rsidR="00A66823" w:rsidRPr="00AF687E">
        <w:rPr>
          <w:lang w:val="fr-FR"/>
        </w:rPr>
        <w:t>,</w:t>
      </w:r>
      <w:r w:rsidR="00CC3A75" w:rsidRPr="00AF687E">
        <w:rPr>
          <w:lang w:val="fr-FR"/>
        </w:rPr>
        <w:t xml:space="preserve"> sur un livret à un taux </w:t>
      </w:r>
      <w:r w:rsidR="0082294E" w:rsidRPr="00AF687E">
        <w:rPr>
          <w:lang w:val="fr-FR"/>
        </w:rPr>
        <w:t>d</w:t>
      </w:r>
      <w:r w:rsidR="00AF687E" w:rsidRPr="00AF687E">
        <w:rPr>
          <w:lang w:val="fr-FR"/>
        </w:rPr>
        <w:t>’</w:t>
      </w:r>
      <w:r w:rsidR="0082294E" w:rsidRPr="00AF687E">
        <w:rPr>
          <w:lang w:val="fr-FR"/>
        </w:rPr>
        <w:t xml:space="preserve">intérêt </w:t>
      </w:r>
      <w:r w:rsidR="00CC3A75" w:rsidRPr="00AF687E">
        <w:rPr>
          <w:lang w:val="fr-FR"/>
        </w:rPr>
        <w:t xml:space="preserve">de marché. </w:t>
      </w:r>
      <w:r w:rsidR="00A66823" w:rsidRPr="00AF687E">
        <w:rPr>
          <w:lang w:val="fr-FR"/>
        </w:rPr>
        <w:t>Indiquant</w:t>
      </w:r>
      <w:r w:rsidR="00CC3A75" w:rsidRPr="00AF687E">
        <w:rPr>
          <w:lang w:val="fr-FR"/>
        </w:rPr>
        <w:t xml:space="preserve"> qu</w:t>
      </w:r>
      <w:r w:rsidR="00AF687E" w:rsidRPr="00AF687E">
        <w:rPr>
          <w:lang w:val="fr-FR"/>
        </w:rPr>
        <w:t>’</w:t>
      </w:r>
      <w:r w:rsidR="00CC3A75" w:rsidRPr="00AF687E">
        <w:rPr>
          <w:lang w:val="fr-FR"/>
        </w:rPr>
        <w:t>aucun</w:t>
      </w:r>
      <w:r w:rsidR="007F2E47" w:rsidRPr="00AF687E">
        <w:rPr>
          <w:lang w:val="fr-FR"/>
        </w:rPr>
        <w:t>s</w:t>
      </w:r>
      <w:r w:rsidR="00CC3A75" w:rsidRPr="00AF687E">
        <w:rPr>
          <w:lang w:val="fr-FR"/>
        </w:rPr>
        <w:t xml:space="preserve"> frais ni aucune commission ne sont demandés aux détenus en contrepartie de cette prestation, le Gouvernement fait observer que la faculté pour </w:t>
      </w:r>
      <w:r w:rsidR="0082294E" w:rsidRPr="00AF687E">
        <w:rPr>
          <w:lang w:val="fr-FR"/>
        </w:rPr>
        <w:t xml:space="preserve">eux </w:t>
      </w:r>
      <w:r w:rsidR="00CC3A75" w:rsidRPr="00AF687E">
        <w:rPr>
          <w:lang w:val="fr-FR"/>
        </w:rPr>
        <w:t xml:space="preserve">de disposer de leur épargne a été étendue </w:t>
      </w:r>
      <w:r w:rsidR="002B2537" w:rsidRPr="00AF687E">
        <w:rPr>
          <w:lang w:val="fr-FR"/>
        </w:rPr>
        <w:t xml:space="preserve">par </w:t>
      </w:r>
      <w:r w:rsidR="0082294E" w:rsidRPr="00AF687E">
        <w:rPr>
          <w:lang w:val="fr-FR"/>
        </w:rPr>
        <w:t>l</w:t>
      </w:r>
      <w:r w:rsidR="00AF687E" w:rsidRPr="00AF687E">
        <w:rPr>
          <w:lang w:val="fr-FR"/>
        </w:rPr>
        <w:t>’</w:t>
      </w:r>
      <w:r w:rsidR="00CC3A75" w:rsidRPr="00AF687E">
        <w:rPr>
          <w:lang w:val="fr-FR"/>
        </w:rPr>
        <w:t>amendement de l</w:t>
      </w:r>
      <w:r w:rsidR="00AF687E" w:rsidRPr="00AF687E">
        <w:rPr>
          <w:lang w:val="fr-FR"/>
        </w:rPr>
        <w:t>’</w:t>
      </w:r>
      <w:r w:rsidR="00CC3A75" w:rsidRPr="00AF687E">
        <w:rPr>
          <w:lang w:val="fr-FR"/>
        </w:rPr>
        <w:t>article 126 du CAP</w:t>
      </w:r>
      <w:r w:rsidR="002B2537" w:rsidRPr="00AF687E">
        <w:rPr>
          <w:lang w:val="fr-FR"/>
        </w:rPr>
        <w:t xml:space="preserve"> entré en vigueur en janvier 2012</w:t>
      </w:r>
      <w:r w:rsidR="00CC3A75" w:rsidRPr="00AF687E">
        <w:rPr>
          <w:lang w:val="fr-FR"/>
        </w:rPr>
        <w: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72</w:t>
      </w:r>
      <w:r w:rsidRPr="00AF687E">
        <w:rPr>
          <w:lang w:val="fr-FR"/>
        </w:rPr>
        <w:fldChar w:fldCharType="end"/>
      </w:r>
      <w:r w:rsidRPr="00AF687E">
        <w:rPr>
          <w:lang w:val="fr-FR"/>
        </w:rPr>
        <w:t>.  </w:t>
      </w:r>
      <w:r w:rsidR="00CC3A75" w:rsidRPr="00AF687E">
        <w:rPr>
          <w:lang w:val="fr-FR"/>
        </w:rPr>
        <w:t xml:space="preserve">Le Gouvernement insiste sur le fait que les </w:t>
      </w:r>
      <w:r w:rsidR="0082294E" w:rsidRPr="00AF687E">
        <w:rPr>
          <w:lang w:val="fr-FR"/>
        </w:rPr>
        <w:t xml:space="preserve">deux </w:t>
      </w:r>
      <w:r w:rsidR="00A66823" w:rsidRPr="00AF687E">
        <w:rPr>
          <w:lang w:val="fr-FR"/>
        </w:rPr>
        <w:t xml:space="preserve">seules </w:t>
      </w:r>
      <w:r w:rsidR="0082294E" w:rsidRPr="00AF687E">
        <w:rPr>
          <w:lang w:val="fr-FR"/>
        </w:rPr>
        <w:t xml:space="preserve">formes </w:t>
      </w:r>
      <w:r w:rsidR="00CC3A75" w:rsidRPr="00AF687E">
        <w:rPr>
          <w:lang w:val="fr-FR"/>
        </w:rPr>
        <w:t xml:space="preserve">de consignation des sommes appartenant </w:t>
      </w:r>
      <w:r w:rsidR="00A66823" w:rsidRPr="00AF687E">
        <w:rPr>
          <w:lang w:val="fr-FR"/>
        </w:rPr>
        <w:t>à un</w:t>
      </w:r>
      <w:r w:rsidR="00CC3A75" w:rsidRPr="00AF687E">
        <w:rPr>
          <w:lang w:val="fr-FR"/>
        </w:rPr>
        <w:t xml:space="preserve"> détenu prévu</w:t>
      </w:r>
      <w:r w:rsidR="0082294E" w:rsidRPr="00AF687E">
        <w:rPr>
          <w:lang w:val="fr-FR"/>
        </w:rPr>
        <w:t>e</w:t>
      </w:r>
      <w:r w:rsidR="00CC3A75" w:rsidRPr="00AF687E">
        <w:rPr>
          <w:lang w:val="fr-FR"/>
        </w:rPr>
        <w:t>s par l</w:t>
      </w:r>
      <w:r w:rsidR="00AF687E" w:rsidRPr="00AF687E">
        <w:rPr>
          <w:lang w:val="fr-FR"/>
        </w:rPr>
        <w:t>’</w:t>
      </w:r>
      <w:r w:rsidR="00CC3A75" w:rsidRPr="00AF687E">
        <w:rPr>
          <w:lang w:val="fr-FR"/>
        </w:rPr>
        <w:t>article</w:t>
      </w:r>
      <w:r w:rsidR="00577563" w:rsidRPr="00AF687E">
        <w:rPr>
          <w:lang w:val="fr-FR"/>
        </w:rPr>
        <w:t> </w:t>
      </w:r>
      <w:r w:rsidR="00CC3A75" w:rsidRPr="00AF687E">
        <w:rPr>
          <w:lang w:val="fr-FR"/>
        </w:rPr>
        <w:t>126</w:t>
      </w:r>
      <w:r w:rsidR="00CA2E5F" w:rsidRPr="00AF687E">
        <w:rPr>
          <w:lang w:val="fr-FR"/>
        </w:rPr>
        <w:t> </w:t>
      </w:r>
      <w:r w:rsidR="00CC3A75" w:rsidRPr="00AF687E">
        <w:rPr>
          <w:lang w:val="fr-FR"/>
        </w:rPr>
        <w:t>du CAP garantissent l</w:t>
      </w:r>
      <w:r w:rsidR="00AF687E" w:rsidRPr="00AF687E">
        <w:rPr>
          <w:lang w:val="fr-FR"/>
        </w:rPr>
        <w:t>’</w:t>
      </w:r>
      <w:r w:rsidR="00CC3A75" w:rsidRPr="00AF687E">
        <w:rPr>
          <w:lang w:val="fr-FR"/>
        </w:rPr>
        <w:t xml:space="preserve">indisponibilité certaine des fonds </w:t>
      </w:r>
      <w:r w:rsidR="00CC3A75" w:rsidRPr="00AF687E">
        <w:rPr>
          <w:lang w:val="fr-FR"/>
        </w:rPr>
        <w:lastRenderedPageBreak/>
        <w:t>accumulés pendant l</w:t>
      </w:r>
      <w:r w:rsidR="00AF687E" w:rsidRPr="00AF687E">
        <w:rPr>
          <w:lang w:val="fr-FR"/>
        </w:rPr>
        <w:t>’</w:t>
      </w:r>
      <w:r w:rsidR="00CC3A75" w:rsidRPr="00AF687E">
        <w:rPr>
          <w:lang w:val="fr-FR"/>
        </w:rPr>
        <w:t>incarcération de ce</w:t>
      </w:r>
      <w:r w:rsidR="00A66823" w:rsidRPr="00AF687E">
        <w:rPr>
          <w:lang w:val="fr-FR"/>
        </w:rPr>
        <w:t>lui</w:t>
      </w:r>
      <w:r w:rsidR="00CC3A75" w:rsidRPr="00AF687E">
        <w:rPr>
          <w:lang w:val="fr-FR"/>
        </w:rPr>
        <w:t xml:space="preserve">-ci. </w:t>
      </w:r>
      <w:r w:rsidR="00A12663" w:rsidRPr="00AF687E">
        <w:rPr>
          <w:lang w:val="fr-FR"/>
        </w:rPr>
        <w:t>Il précise que, p</w:t>
      </w:r>
      <w:r w:rsidR="0082294E" w:rsidRPr="00AF687E">
        <w:rPr>
          <w:lang w:val="fr-FR"/>
        </w:rPr>
        <w:t>lus particulièrement, lorsque l</w:t>
      </w:r>
      <w:r w:rsidR="00CC3A75" w:rsidRPr="00AF687E">
        <w:rPr>
          <w:lang w:val="fr-FR"/>
        </w:rPr>
        <w:t xml:space="preserve">es sommes </w:t>
      </w:r>
      <w:r w:rsidR="0082294E" w:rsidRPr="00AF687E">
        <w:rPr>
          <w:lang w:val="fr-FR"/>
        </w:rPr>
        <w:t xml:space="preserve">en </w:t>
      </w:r>
      <w:r w:rsidR="00A66823" w:rsidRPr="00AF687E">
        <w:rPr>
          <w:lang w:val="fr-FR"/>
        </w:rPr>
        <w:t>question</w:t>
      </w:r>
      <w:r w:rsidR="0082294E" w:rsidRPr="00AF687E">
        <w:rPr>
          <w:lang w:val="fr-FR"/>
        </w:rPr>
        <w:t xml:space="preserve"> </w:t>
      </w:r>
      <w:r w:rsidR="00CC3A75" w:rsidRPr="00AF687E">
        <w:rPr>
          <w:lang w:val="fr-FR"/>
        </w:rPr>
        <w:t xml:space="preserve">sont consignées à </w:t>
      </w:r>
      <w:r w:rsidR="0082294E" w:rsidRPr="00AF687E">
        <w:rPr>
          <w:lang w:val="fr-FR"/>
        </w:rPr>
        <w:t>l</w:t>
      </w:r>
      <w:r w:rsidR="00AF687E" w:rsidRPr="00AF687E">
        <w:rPr>
          <w:lang w:val="fr-FR"/>
        </w:rPr>
        <w:t>’</w:t>
      </w:r>
      <w:r w:rsidR="00CC3A75" w:rsidRPr="00AF687E">
        <w:rPr>
          <w:lang w:val="fr-FR"/>
        </w:rPr>
        <w:t>établissement pénitentiaire</w:t>
      </w:r>
      <w:r w:rsidR="0082294E" w:rsidRPr="00AF687E">
        <w:rPr>
          <w:lang w:val="fr-FR"/>
        </w:rPr>
        <w:t xml:space="preserve"> du détenu,</w:t>
      </w:r>
      <w:r w:rsidR="00A66823" w:rsidRPr="00AF687E">
        <w:rPr>
          <w:lang w:val="fr-FR"/>
        </w:rPr>
        <w:t xml:space="preserve"> ce</w:t>
      </w:r>
      <w:r w:rsidR="0082294E" w:rsidRPr="00AF687E">
        <w:rPr>
          <w:lang w:val="fr-FR"/>
        </w:rPr>
        <w:t xml:space="preserve"> </w:t>
      </w:r>
      <w:r w:rsidR="00A66823" w:rsidRPr="00AF687E">
        <w:rPr>
          <w:lang w:val="fr-FR"/>
        </w:rPr>
        <w:t xml:space="preserve">dernier </w:t>
      </w:r>
      <w:r w:rsidR="0082294E" w:rsidRPr="00AF687E">
        <w:rPr>
          <w:lang w:val="fr-FR"/>
        </w:rPr>
        <w:t>ne peut « physiquement » en prendre possession</w:t>
      </w:r>
      <w:r w:rsidR="00CC3A75" w:rsidRPr="00AF687E">
        <w:rPr>
          <w:lang w:val="fr-FR"/>
        </w:rPr>
        <w:t xml:space="preserve"> </w:t>
      </w:r>
      <w:r w:rsidR="0082294E" w:rsidRPr="00AF687E">
        <w:rPr>
          <w:lang w:val="fr-FR"/>
        </w:rPr>
        <w:t>avant l</w:t>
      </w:r>
      <w:r w:rsidR="00CC3A75" w:rsidRPr="00AF687E">
        <w:rPr>
          <w:lang w:val="fr-FR"/>
        </w:rPr>
        <w:t xml:space="preserve">a </w:t>
      </w:r>
      <w:r w:rsidR="0082294E" w:rsidRPr="00AF687E">
        <w:rPr>
          <w:lang w:val="fr-FR"/>
        </w:rPr>
        <w:t xml:space="preserve">fin de son incarcération. </w:t>
      </w:r>
      <w:r w:rsidR="00A12663" w:rsidRPr="00AF687E">
        <w:rPr>
          <w:lang w:val="fr-FR"/>
        </w:rPr>
        <w:t>Il indique que, d</w:t>
      </w:r>
      <w:r w:rsidR="0082294E" w:rsidRPr="00AF687E">
        <w:rPr>
          <w:lang w:val="fr-FR"/>
        </w:rPr>
        <w:t>ans le cas où le détenu</w:t>
      </w:r>
      <w:r w:rsidR="00CC3A75" w:rsidRPr="00AF687E">
        <w:rPr>
          <w:lang w:val="fr-FR"/>
        </w:rPr>
        <w:t xml:space="preserve"> décide de placer </w:t>
      </w:r>
      <w:r w:rsidR="00C37AA5" w:rsidRPr="00AF687E">
        <w:rPr>
          <w:lang w:val="fr-FR"/>
        </w:rPr>
        <w:t>c</w:t>
      </w:r>
      <w:r w:rsidR="004A640D" w:rsidRPr="00AF687E">
        <w:rPr>
          <w:lang w:val="fr-FR"/>
        </w:rPr>
        <w:t xml:space="preserve">es sommes </w:t>
      </w:r>
      <w:r w:rsidR="00CC3A75" w:rsidRPr="00AF687E">
        <w:rPr>
          <w:lang w:val="fr-FR"/>
        </w:rPr>
        <w:t xml:space="preserve">sur </w:t>
      </w:r>
      <w:r w:rsidR="004A640D" w:rsidRPr="00AF687E">
        <w:rPr>
          <w:lang w:val="fr-FR"/>
        </w:rPr>
        <w:t>un</w:t>
      </w:r>
      <w:r w:rsidR="00CC3A75" w:rsidRPr="00AF687E">
        <w:rPr>
          <w:lang w:val="fr-FR"/>
        </w:rPr>
        <w:t xml:space="preserve"> livret</w:t>
      </w:r>
      <w:r w:rsidR="005F0A6E" w:rsidRPr="00AF687E">
        <w:rPr>
          <w:lang w:val="fr-FR"/>
        </w:rPr>
        <w:t xml:space="preserve"> à vue</w:t>
      </w:r>
      <w:r w:rsidR="00CC3A75" w:rsidRPr="00AF687E">
        <w:rPr>
          <w:i/>
          <w:lang w:val="fr-FR"/>
        </w:rPr>
        <w:t>,</w:t>
      </w:r>
      <w:r w:rsidR="00CC3A75" w:rsidRPr="00AF687E">
        <w:rPr>
          <w:lang w:val="fr-FR"/>
        </w:rPr>
        <w:t xml:space="preserve"> </w:t>
      </w:r>
      <w:r w:rsidR="004A640D" w:rsidRPr="00AF687E">
        <w:rPr>
          <w:lang w:val="fr-FR"/>
        </w:rPr>
        <w:t>l</w:t>
      </w:r>
      <w:r w:rsidR="00AF687E" w:rsidRPr="00AF687E">
        <w:rPr>
          <w:lang w:val="fr-FR"/>
        </w:rPr>
        <w:t>’</w:t>
      </w:r>
      <w:r w:rsidR="004A640D" w:rsidRPr="00AF687E">
        <w:rPr>
          <w:lang w:val="fr-FR"/>
        </w:rPr>
        <w:t>intéressé</w:t>
      </w:r>
      <w:r w:rsidR="0082294E" w:rsidRPr="00AF687E">
        <w:rPr>
          <w:lang w:val="fr-FR"/>
        </w:rPr>
        <w:t xml:space="preserve"> se voit remettre par </w:t>
      </w:r>
      <w:r w:rsidR="00CC3A75" w:rsidRPr="00AF687E">
        <w:rPr>
          <w:lang w:val="fr-FR"/>
        </w:rPr>
        <w:t xml:space="preserve">la banque un document dont le seul détenteur </w:t>
      </w:r>
      <w:r w:rsidR="0082294E" w:rsidRPr="00AF687E">
        <w:rPr>
          <w:lang w:val="fr-FR"/>
        </w:rPr>
        <w:t xml:space="preserve">a </w:t>
      </w:r>
      <w:r w:rsidR="00A12663" w:rsidRPr="00AF687E">
        <w:rPr>
          <w:lang w:val="fr-FR"/>
        </w:rPr>
        <w:t xml:space="preserve">le </w:t>
      </w:r>
      <w:r w:rsidR="0082294E" w:rsidRPr="00AF687E">
        <w:rPr>
          <w:lang w:val="fr-FR"/>
        </w:rPr>
        <w:t xml:space="preserve">droit de </w:t>
      </w:r>
      <w:r w:rsidR="00CC3A75" w:rsidRPr="00AF687E">
        <w:rPr>
          <w:lang w:val="fr-FR"/>
        </w:rPr>
        <w:t>disposer des sommes accumulées sur le livret</w:t>
      </w:r>
      <w:r w:rsidR="00A12663" w:rsidRPr="00AF687E">
        <w:rPr>
          <w:lang w:val="fr-FR"/>
        </w:rPr>
        <w:t xml:space="preserve"> et qu</w:t>
      </w:r>
      <w:r w:rsidR="00C37AA5" w:rsidRPr="00AF687E">
        <w:rPr>
          <w:lang w:val="fr-FR"/>
        </w:rPr>
        <w:t>i est</w:t>
      </w:r>
      <w:r w:rsidR="00A12663" w:rsidRPr="00AF687E">
        <w:rPr>
          <w:lang w:val="fr-FR"/>
        </w:rPr>
        <w:t>, d</w:t>
      </w:r>
      <w:r w:rsidR="00CC3A75" w:rsidRPr="00AF687E">
        <w:rPr>
          <w:lang w:val="fr-FR"/>
        </w:rPr>
        <w:t xml:space="preserve">urant </w:t>
      </w:r>
      <w:r w:rsidR="004A640D" w:rsidRPr="00AF687E">
        <w:rPr>
          <w:lang w:val="fr-FR"/>
        </w:rPr>
        <w:t xml:space="preserve">son </w:t>
      </w:r>
      <w:r w:rsidR="00CC3A75" w:rsidRPr="00AF687E">
        <w:rPr>
          <w:lang w:val="fr-FR"/>
        </w:rPr>
        <w:t>incarcération</w:t>
      </w:r>
      <w:r w:rsidR="0082294E" w:rsidRPr="00AF687E">
        <w:rPr>
          <w:lang w:val="fr-FR"/>
        </w:rPr>
        <w:t>,</w:t>
      </w:r>
      <w:r w:rsidR="00CC3A75" w:rsidRPr="00AF687E">
        <w:rPr>
          <w:lang w:val="fr-FR"/>
        </w:rPr>
        <w:t xml:space="preserve"> consigné à son établissement carcéral.</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73</w:t>
      </w:r>
      <w:r w:rsidRPr="00AF687E">
        <w:rPr>
          <w:lang w:val="fr-FR"/>
        </w:rPr>
        <w:fldChar w:fldCharType="end"/>
      </w:r>
      <w:r w:rsidRPr="00AF687E">
        <w:rPr>
          <w:lang w:val="fr-FR"/>
        </w:rPr>
        <w:t>.  </w:t>
      </w:r>
      <w:r w:rsidR="00CC3A75" w:rsidRPr="00AF687E">
        <w:rPr>
          <w:lang w:val="fr-FR"/>
        </w:rPr>
        <w:t>Le Gouvernement ajoute que</w:t>
      </w:r>
      <w:r w:rsidR="00A12663" w:rsidRPr="00AF687E">
        <w:rPr>
          <w:lang w:val="fr-FR"/>
        </w:rPr>
        <w:t>,</w:t>
      </w:r>
      <w:r w:rsidR="0082294E" w:rsidRPr="00AF687E">
        <w:rPr>
          <w:lang w:val="fr-FR"/>
        </w:rPr>
        <w:t xml:space="preserve"> le</w:t>
      </w:r>
      <w:r w:rsidR="00CC3A75" w:rsidRPr="00AF687E">
        <w:rPr>
          <w:lang w:val="fr-FR"/>
        </w:rPr>
        <w:t xml:space="preserve"> livret</w:t>
      </w:r>
      <w:r w:rsidR="005F0A6E" w:rsidRPr="00AF687E">
        <w:rPr>
          <w:lang w:val="fr-FR"/>
        </w:rPr>
        <w:t xml:space="preserve"> à vue</w:t>
      </w:r>
      <w:r w:rsidR="0082294E" w:rsidRPr="00AF687E">
        <w:rPr>
          <w:i/>
          <w:lang w:val="fr-FR"/>
        </w:rPr>
        <w:t xml:space="preserve"> </w:t>
      </w:r>
      <w:r w:rsidR="0082294E" w:rsidRPr="00AF687E">
        <w:rPr>
          <w:lang w:val="fr-FR"/>
        </w:rPr>
        <w:t>mis à part</w:t>
      </w:r>
      <w:r w:rsidR="00CC3A75" w:rsidRPr="00AF687E">
        <w:rPr>
          <w:lang w:val="fr-FR"/>
        </w:rPr>
        <w:t>, d</w:t>
      </w:r>
      <w:r w:rsidR="00AF687E" w:rsidRPr="00AF687E">
        <w:rPr>
          <w:lang w:val="fr-FR"/>
        </w:rPr>
        <w:t>’</w:t>
      </w:r>
      <w:r w:rsidR="00CC3A75" w:rsidRPr="00AF687E">
        <w:rPr>
          <w:lang w:val="fr-FR"/>
        </w:rPr>
        <w:t>autres placements d</w:t>
      </w:r>
      <w:r w:rsidR="00AF687E" w:rsidRPr="00AF687E">
        <w:rPr>
          <w:lang w:val="fr-FR"/>
        </w:rPr>
        <w:t>’</w:t>
      </w:r>
      <w:r w:rsidR="00CC3A75" w:rsidRPr="00AF687E">
        <w:rPr>
          <w:lang w:val="fr-FR"/>
        </w:rPr>
        <w:t xml:space="preserve">épargne </w:t>
      </w:r>
      <w:r w:rsidR="0082294E" w:rsidRPr="00AF687E">
        <w:rPr>
          <w:lang w:val="fr-FR"/>
        </w:rPr>
        <w:t xml:space="preserve">actuellement disponibles </w:t>
      </w:r>
      <w:r w:rsidR="00CC3A75" w:rsidRPr="00AF687E">
        <w:rPr>
          <w:lang w:val="fr-FR"/>
        </w:rPr>
        <w:t>permettent à leur titulaire ou au mandataire de celui-ci d</w:t>
      </w:r>
      <w:r w:rsidR="00AF687E" w:rsidRPr="00AF687E">
        <w:rPr>
          <w:lang w:val="fr-FR"/>
        </w:rPr>
        <w:t>’</w:t>
      </w:r>
      <w:r w:rsidR="00CC3A75" w:rsidRPr="00AF687E">
        <w:rPr>
          <w:lang w:val="fr-FR"/>
        </w:rPr>
        <w:t xml:space="preserve">accéder </w:t>
      </w:r>
      <w:r w:rsidR="0082294E" w:rsidRPr="00AF687E">
        <w:rPr>
          <w:lang w:val="fr-FR"/>
        </w:rPr>
        <w:t xml:space="preserve">aux fonds accumulés, ce qui </w:t>
      </w:r>
      <w:r w:rsidR="00A12663" w:rsidRPr="00AF687E">
        <w:rPr>
          <w:lang w:val="fr-FR"/>
        </w:rPr>
        <w:t>serait</w:t>
      </w:r>
      <w:r w:rsidR="0082294E" w:rsidRPr="00AF687E">
        <w:rPr>
          <w:lang w:val="fr-FR"/>
        </w:rPr>
        <w:t xml:space="preserve"> </w:t>
      </w:r>
      <w:r w:rsidR="00CC3A75" w:rsidRPr="00AF687E">
        <w:rPr>
          <w:lang w:val="fr-FR"/>
        </w:rPr>
        <w:t xml:space="preserve">contraire au but du pécule de libération. </w:t>
      </w:r>
      <w:r w:rsidR="001C1AAC" w:rsidRPr="00AF687E">
        <w:rPr>
          <w:lang w:val="fr-FR"/>
        </w:rPr>
        <w:t>Selon le Gouvernement, c</w:t>
      </w:r>
      <w:r w:rsidR="00AF687E" w:rsidRPr="00AF687E">
        <w:rPr>
          <w:lang w:val="fr-FR"/>
        </w:rPr>
        <w:t>’</w:t>
      </w:r>
      <w:r w:rsidR="00CC3A75" w:rsidRPr="00AF687E">
        <w:rPr>
          <w:lang w:val="fr-FR"/>
        </w:rPr>
        <w:t>est pour cette raison que, jusqu</w:t>
      </w:r>
      <w:r w:rsidR="00AF687E" w:rsidRPr="00AF687E">
        <w:rPr>
          <w:lang w:val="fr-FR"/>
        </w:rPr>
        <w:t>’</w:t>
      </w:r>
      <w:r w:rsidR="00CC3A75" w:rsidRPr="00AF687E">
        <w:rPr>
          <w:lang w:val="fr-FR"/>
        </w:rPr>
        <w:t>à l</w:t>
      </w:r>
      <w:r w:rsidR="00AF687E" w:rsidRPr="00AF687E">
        <w:rPr>
          <w:lang w:val="fr-FR"/>
        </w:rPr>
        <w:t>’</w:t>
      </w:r>
      <w:r w:rsidR="00CC3A75" w:rsidRPr="00AF687E">
        <w:rPr>
          <w:lang w:val="fr-FR"/>
        </w:rPr>
        <w:t xml:space="preserve">amendement du CAP intervenu en 2012, la législation applicable au pécule </w:t>
      </w:r>
      <w:r w:rsidR="00782CC2" w:rsidRPr="00AF687E">
        <w:rPr>
          <w:lang w:val="fr-FR"/>
        </w:rPr>
        <w:t xml:space="preserve">de libération </w:t>
      </w:r>
      <w:r w:rsidR="00CC3A75" w:rsidRPr="00AF687E">
        <w:rPr>
          <w:lang w:val="fr-FR"/>
        </w:rPr>
        <w:t xml:space="preserve">différait de celle concernant </w:t>
      </w:r>
      <w:r w:rsidR="001C1AAC" w:rsidRPr="00AF687E">
        <w:rPr>
          <w:lang w:val="fr-FR"/>
        </w:rPr>
        <w:t xml:space="preserve">les </w:t>
      </w:r>
      <w:r w:rsidR="00CC3A75" w:rsidRPr="00AF687E">
        <w:rPr>
          <w:lang w:val="fr-FR"/>
        </w:rPr>
        <w:t>autres ressources d</w:t>
      </w:r>
      <w:r w:rsidR="001C1AAC" w:rsidRPr="00AF687E">
        <w:rPr>
          <w:lang w:val="fr-FR"/>
        </w:rPr>
        <w:t>es</w:t>
      </w:r>
      <w:r w:rsidR="00CC3A75" w:rsidRPr="00AF687E">
        <w:rPr>
          <w:lang w:val="fr-FR"/>
        </w:rPr>
        <w:t xml:space="preserve"> détenu</w:t>
      </w:r>
      <w:r w:rsidR="001C1AAC" w:rsidRPr="00AF687E">
        <w:rPr>
          <w:lang w:val="fr-FR"/>
        </w:rPr>
        <w:t>s</w:t>
      </w:r>
      <w:r w:rsidR="00CC3A75" w:rsidRPr="00AF687E">
        <w:rPr>
          <w:lang w:val="fr-FR"/>
        </w:rPr>
        <w:t xml:space="preserve">. </w:t>
      </w:r>
      <w:r w:rsidR="00AC69F0" w:rsidRPr="00AF687E">
        <w:rPr>
          <w:lang w:val="fr-FR"/>
        </w:rPr>
        <w:t xml:space="preserve">Le Gouvernement </w:t>
      </w:r>
      <w:r w:rsidR="001C1AAC" w:rsidRPr="00AF687E">
        <w:rPr>
          <w:lang w:val="fr-FR"/>
        </w:rPr>
        <w:t>considère</w:t>
      </w:r>
      <w:r w:rsidR="00CC3A75" w:rsidRPr="00AF687E">
        <w:rPr>
          <w:lang w:val="fr-FR"/>
        </w:rPr>
        <w:t xml:space="preserve"> que la nouvelle législation, bien qu</w:t>
      </w:r>
      <w:r w:rsidR="001C1AAC" w:rsidRPr="00AF687E">
        <w:rPr>
          <w:lang w:val="fr-FR"/>
        </w:rPr>
        <w:t>e</w:t>
      </w:r>
      <w:r w:rsidR="00CC3A75" w:rsidRPr="00AF687E">
        <w:rPr>
          <w:lang w:val="fr-FR"/>
        </w:rPr>
        <w:t xml:space="preserve"> </w:t>
      </w:r>
      <w:r w:rsidR="00782CC2" w:rsidRPr="00AF687E">
        <w:rPr>
          <w:lang w:val="fr-FR"/>
        </w:rPr>
        <w:t>permett</w:t>
      </w:r>
      <w:r w:rsidR="001C1AAC" w:rsidRPr="00AF687E">
        <w:rPr>
          <w:lang w:val="fr-FR"/>
        </w:rPr>
        <w:t>ant</w:t>
      </w:r>
      <w:r w:rsidR="00782CC2" w:rsidRPr="00AF687E">
        <w:rPr>
          <w:lang w:val="fr-FR"/>
        </w:rPr>
        <w:t xml:space="preserve"> aux détenus de tirer plus de</w:t>
      </w:r>
      <w:r w:rsidR="00CC3A75" w:rsidRPr="00AF687E">
        <w:rPr>
          <w:lang w:val="fr-FR"/>
        </w:rPr>
        <w:t xml:space="preserve"> bénéfice</w:t>
      </w:r>
      <w:r w:rsidR="00782CC2" w:rsidRPr="00AF687E">
        <w:rPr>
          <w:lang w:val="fr-FR"/>
        </w:rPr>
        <w:t>s</w:t>
      </w:r>
      <w:r w:rsidR="00CC3A75" w:rsidRPr="00AF687E">
        <w:rPr>
          <w:lang w:val="fr-FR"/>
        </w:rPr>
        <w:t xml:space="preserve"> de leur épargne, rend </w:t>
      </w:r>
      <w:r w:rsidR="00CA7F4B" w:rsidRPr="00AF687E">
        <w:rPr>
          <w:lang w:val="fr-FR"/>
        </w:rPr>
        <w:t xml:space="preserve">en même temps </w:t>
      </w:r>
      <w:r w:rsidR="00782CC2" w:rsidRPr="00AF687E">
        <w:rPr>
          <w:lang w:val="fr-FR"/>
        </w:rPr>
        <w:t>plus problématique s</w:t>
      </w:r>
      <w:r w:rsidR="00CC3A75" w:rsidRPr="00AF687E">
        <w:rPr>
          <w:lang w:val="fr-FR"/>
        </w:rPr>
        <w:t>a conservation dans l</w:t>
      </w:r>
      <w:r w:rsidR="00AF687E" w:rsidRPr="00AF687E">
        <w:rPr>
          <w:lang w:val="fr-FR"/>
        </w:rPr>
        <w:t>’</w:t>
      </w:r>
      <w:r w:rsidR="00CC3A75" w:rsidRPr="00AF687E">
        <w:rPr>
          <w:lang w:val="fr-FR"/>
        </w:rPr>
        <w:t xml:space="preserve">attente de </w:t>
      </w:r>
      <w:r w:rsidR="00566562" w:rsidRPr="00AF687E">
        <w:rPr>
          <w:lang w:val="fr-FR"/>
        </w:rPr>
        <w:t>la</w:t>
      </w:r>
      <w:r w:rsidR="00CC3A75" w:rsidRPr="00AF687E">
        <w:rPr>
          <w:lang w:val="fr-FR"/>
        </w:rPr>
        <w:t xml:space="preserve"> libération</w:t>
      </w:r>
      <w:r w:rsidR="00566562" w:rsidRPr="00AF687E">
        <w:rPr>
          <w:lang w:val="fr-FR"/>
        </w:rPr>
        <w:t xml:space="preserve"> des intéressés</w:t>
      </w:r>
      <w:r w:rsidR="00CC3A75" w:rsidRPr="00AF687E">
        <w:rPr>
          <w:lang w:val="fr-FR"/>
        </w:rPr>
        <w: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74</w:t>
      </w:r>
      <w:r w:rsidRPr="00AF687E">
        <w:rPr>
          <w:lang w:val="fr-FR"/>
        </w:rPr>
        <w:fldChar w:fldCharType="end"/>
      </w:r>
      <w:r w:rsidRPr="00AF687E">
        <w:rPr>
          <w:lang w:val="fr-FR"/>
        </w:rPr>
        <w:t>.  </w:t>
      </w:r>
      <w:r w:rsidR="00DD55A2" w:rsidRPr="00AF687E">
        <w:rPr>
          <w:lang w:val="fr-FR"/>
        </w:rPr>
        <w:t>Par ailleurs, l</w:t>
      </w:r>
      <w:r w:rsidR="00CC3A75" w:rsidRPr="00AF687E">
        <w:rPr>
          <w:lang w:val="fr-FR"/>
        </w:rPr>
        <w:t xml:space="preserve">e Gouvernement rejette les dires des requérants selon lesquels le faible taux </w:t>
      </w:r>
      <w:r w:rsidR="00AC69F0" w:rsidRPr="00AF687E">
        <w:rPr>
          <w:lang w:val="fr-FR"/>
        </w:rPr>
        <w:t>d</w:t>
      </w:r>
      <w:r w:rsidR="00AF687E" w:rsidRPr="00AF687E">
        <w:rPr>
          <w:lang w:val="fr-FR"/>
        </w:rPr>
        <w:t>’</w:t>
      </w:r>
      <w:r w:rsidR="00AC69F0" w:rsidRPr="00AF687E">
        <w:rPr>
          <w:lang w:val="fr-FR"/>
        </w:rPr>
        <w:t xml:space="preserve">intérêt </w:t>
      </w:r>
      <w:r w:rsidR="00F547C4" w:rsidRPr="00AF687E">
        <w:rPr>
          <w:lang w:val="fr-FR"/>
        </w:rPr>
        <w:t xml:space="preserve">de leur livret résultait </w:t>
      </w:r>
      <w:r w:rsidR="00CA7F4B" w:rsidRPr="00AF687E">
        <w:rPr>
          <w:lang w:val="fr-FR"/>
        </w:rPr>
        <w:t>d</w:t>
      </w:r>
      <w:r w:rsidR="00AF687E" w:rsidRPr="00AF687E">
        <w:rPr>
          <w:lang w:val="fr-FR"/>
        </w:rPr>
        <w:t>’</w:t>
      </w:r>
      <w:r w:rsidR="00CA7F4B" w:rsidRPr="00AF687E">
        <w:rPr>
          <w:lang w:val="fr-FR"/>
        </w:rPr>
        <w:t xml:space="preserve">une </w:t>
      </w:r>
      <w:r w:rsidR="00CC3A75" w:rsidRPr="00AF687E">
        <w:rPr>
          <w:lang w:val="fr-FR"/>
        </w:rPr>
        <w:t xml:space="preserve">entente entre les autorités et la PKO BP ou </w:t>
      </w:r>
      <w:r w:rsidR="00CA7F4B" w:rsidRPr="00AF687E">
        <w:rPr>
          <w:lang w:val="fr-FR"/>
        </w:rPr>
        <w:t>d</w:t>
      </w:r>
      <w:r w:rsidR="00AF687E" w:rsidRPr="00AF687E">
        <w:rPr>
          <w:lang w:val="fr-FR"/>
        </w:rPr>
        <w:t>’</w:t>
      </w:r>
      <w:r w:rsidR="00DD55A2" w:rsidRPr="00AF687E">
        <w:rPr>
          <w:lang w:val="fr-FR"/>
        </w:rPr>
        <w:t>un</w:t>
      </w:r>
      <w:r w:rsidR="00AC69F0" w:rsidRPr="00AF687E">
        <w:rPr>
          <w:lang w:val="fr-FR"/>
        </w:rPr>
        <w:t xml:space="preserve"> </w:t>
      </w:r>
      <w:r w:rsidR="00CA7F4B" w:rsidRPr="00AF687E">
        <w:rPr>
          <w:lang w:val="fr-FR"/>
        </w:rPr>
        <w:t xml:space="preserve">monopole </w:t>
      </w:r>
      <w:r w:rsidR="00F547C4" w:rsidRPr="00AF687E">
        <w:rPr>
          <w:lang w:val="fr-FR"/>
        </w:rPr>
        <w:t xml:space="preserve">de </w:t>
      </w:r>
      <w:r w:rsidR="00CA7F4B" w:rsidRPr="00AF687E">
        <w:rPr>
          <w:lang w:val="fr-FR"/>
        </w:rPr>
        <w:t xml:space="preserve">cette dernière </w:t>
      </w:r>
      <w:r w:rsidR="00F547C4" w:rsidRPr="00AF687E">
        <w:rPr>
          <w:lang w:val="fr-FR"/>
        </w:rPr>
        <w:t xml:space="preserve">sur les </w:t>
      </w:r>
      <w:r w:rsidR="00CC3A75" w:rsidRPr="00AF687E">
        <w:rPr>
          <w:lang w:val="fr-FR"/>
        </w:rPr>
        <w:t>moyens de paiement des détenus. Il expose que le taux d</w:t>
      </w:r>
      <w:r w:rsidR="00AF687E" w:rsidRPr="00AF687E">
        <w:rPr>
          <w:lang w:val="fr-FR"/>
        </w:rPr>
        <w:t>’</w:t>
      </w:r>
      <w:r w:rsidR="00CC3A75" w:rsidRPr="00AF687E">
        <w:rPr>
          <w:lang w:val="fr-FR"/>
        </w:rPr>
        <w:t xml:space="preserve">intérêt en </w:t>
      </w:r>
      <w:r w:rsidR="00CA7F4B" w:rsidRPr="00AF687E">
        <w:rPr>
          <w:lang w:val="fr-FR"/>
        </w:rPr>
        <w:t xml:space="preserve">cause </w:t>
      </w:r>
      <w:r w:rsidR="00CC3A75" w:rsidRPr="00AF687E">
        <w:rPr>
          <w:lang w:val="fr-FR"/>
        </w:rPr>
        <w:t>constitue une contrepartie de l</w:t>
      </w:r>
      <w:r w:rsidR="00AF687E" w:rsidRPr="00AF687E">
        <w:rPr>
          <w:lang w:val="fr-FR"/>
        </w:rPr>
        <w:t>’</w:t>
      </w:r>
      <w:r w:rsidR="00CC3A75" w:rsidRPr="00AF687E">
        <w:rPr>
          <w:lang w:val="fr-FR"/>
        </w:rPr>
        <w:t>engagement de la banque de garantir la disponibilité constante et immédiate de l</w:t>
      </w:r>
      <w:r w:rsidR="00AF687E" w:rsidRPr="00AF687E">
        <w:rPr>
          <w:lang w:val="fr-FR"/>
        </w:rPr>
        <w:t>’</w:t>
      </w:r>
      <w:r w:rsidR="00CC3A75" w:rsidRPr="00AF687E">
        <w:rPr>
          <w:lang w:val="fr-FR"/>
        </w:rPr>
        <w:t>épargne</w:t>
      </w:r>
      <w:r w:rsidR="00CA7F4B" w:rsidRPr="00AF687E">
        <w:rPr>
          <w:lang w:val="fr-FR"/>
        </w:rPr>
        <w:t xml:space="preserve"> accumulée</w:t>
      </w:r>
      <w:r w:rsidR="00CC3A75" w:rsidRPr="00AF687E">
        <w:rPr>
          <w:lang w:val="fr-FR"/>
        </w:rPr>
        <w:t xml:space="preserve">. Le Gouvernement </w:t>
      </w:r>
      <w:r w:rsidR="0078629F" w:rsidRPr="00AF687E">
        <w:rPr>
          <w:lang w:val="fr-FR"/>
        </w:rPr>
        <w:t>expli</w:t>
      </w:r>
      <w:r w:rsidR="00DD55A2" w:rsidRPr="00AF687E">
        <w:rPr>
          <w:lang w:val="fr-FR"/>
        </w:rPr>
        <w:t>que</w:t>
      </w:r>
      <w:r w:rsidR="00CC3A75" w:rsidRPr="00AF687E">
        <w:rPr>
          <w:lang w:val="fr-FR"/>
        </w:rPr>
        <w:t xml:space="preserve"> qu</w:t>
      </w:r>
      <w:r w:rsidR="00DD55A2" w:rsidRPr="00AF687E">
        <w:rPr>
          <w:lang w:val="fr-FR"/>
        </w:rPr>
        <w:t xml:space="preserve">e, </w:t>
      </w:r>
      <w:r w:rsidR="00CC3A75" w:rsidRPr="00AF687E">
        <w:rPr>
          <w:lang w:val="fr-FR"/>
        </w:rPr>
        <w:t>à la différence d</w:t>
      </w:r>
      <w:r w:rsidR="00AF687E" w:rsidRPr="00AF687E">
        <w:rPr>
          <w:lang w:val="fr-FR"/>
        </w:rPr>
        <w:t>’</w:t>
      </w:r>
      <w:r w:rsidR="00CC3A75" w:rsidRPr="00AF687E">
        <w:rPr>
          <w:lang w:val="fr-FR"/>
        </w:rPr>
        <w:t>autres livrets d</w:t>
      </w:r>
      <w:r w:rsidR="00AF687E" w:rsidRPr="00AF687E">
        <w:rPr>
          <w:lang w:val="fr-FR"/>
        </w:rPr>
        <w:t>’</w:t>
      </w:r>
      <w:r w:rsidR="00CC3A75" w:rsidRPr="00AF687E">
        <w:rPr>
          <w:lang w:val="fr-FR"/>
        </w:rPr>
        <w:t xml:space="preserve">épargne, la durée </w:t>
      </w:r>
      <w:r w:rsidR="00DD55A2" w:rsidRPr="00AF687E">
        <w:rPr>
          <w:lang w:val="fr-FR"/>
        </w:rPr>
        <w:t xml:space="preserve">de vie </w:t>
      </w:r>
      <w:r w:rsidR="00CA7F4B" w:rsidRPr="00AF687E">
        <w:rPr>
          <w:lang w:val="fr-FR"/>
        </w:rPr>
        <w:t xml:space="preserve">des livrets appartenant aux </w:t>
      </w:r>
      <w:r w:rsidR="00CC3A75" w:rsidRPr="00AF687E">
        <w:rPr>
          <w:lang w:val="fr-FR"/>
        </w:rPr>
        <w:t xml:space="preserve">détenus </w:t>
      </w:r>
      <w:r w:rsidR="00CA7F4B" w:rsidRPr="00AF687E">
        <w:rPr>
          <w:lang w:val="fr-FR"/>
        </w:rPr>
        <w:t>ne peut être</w:t>
      </w:r>
      <w:r w:rsidR="00CC3A75" w:rsidRPr="00AF687E">
        <w:rPr>
          <w:lang w:val="fr-FR"/>
        </w:rPr>
        <w:t xml:space="preserve"> d</w:t>
      </w:r>
      <w:r w:rsidR="00AF687E" w:rsidRPr="00AF687E">
        <w:rPr>
          <w:lang w:val="fr-FR"/>
        </w:rPr>
        <w:t>’</w:t>
      </w:r>
      <w:r w:rsidR="00CC3A75" w:rsidRPr="00AF687E">
        <w:rPr>
          <w:lang w:val="fr-FR"/>
        </w:rPr>
        <w:t>avance</w:t>
      </w:r>
      <w:r w:rsidR="00CA7F4B" w:rsidRPr="00AF687E">
        <w:rPr>
          <w:lang w:val="fr-FR"/>
        </w:rPr>
        <w:t xml:space="preserve"> déterminée</w:t>
      </w:r>
      <w:r w:rsidR="00CC3A75" w:rsidRPr="00AF687E">
        <w:rPr>
          <w:lang w:val="fr-FR"/>
        </w:rPr>
        <w:t xml:space="preserve">. </w:t>
      </w:r>
      <w:r w:rsidR="00AC69F0" w:rsidRPr="00AF687E">
        <w:rPr>
          <w:lang w:val="fr-FR"/>
        </w:rPr>
        <w:t xml:space="preserve">Il </w:t>
      </w:r>
      <w:r w:rsidR="0078629F" w:rsidRPr="00AF687E">
        <w:rPr>
          <w:lang w:val="fr-FR"/>
        </w:rPr>
        <w:t>indique</w:t>
      </w:r>
      <w:r w:rsidR="00CC3A75" w:rsidRPr="00AF687E">
        <w:rPr>
          <w:lang w:val="fr-FR"/>
        </w:rPr>
        <w:t xml:space="preserve"> qu</w:t>
      </w:r>
      <w:r w:rsidR="00AC69F0" w:rsidRPr="00AF687E">
        <w:rPr>
          <w:lang w:val="fr-FR"/>
        </w:rPr>
        <w:t xml:space="preserve">e </w:t>
      </w:r>
      <w:r w:rsidR="00CC3A75" w:rsidRPr="00AF687E">
        <w:rPr>
          <w:lang w:val="fr-FR"/>
        </w:rPr>
        <w:t xml:space="preserve">les banques </w:t>
      </w:r>
      <w:r w:rsidR="00AC69F0" w:rsidRPr="00AF687E">
        <w:rPr>
          <w:lang w:val="fr-FR"/>
        </w:rPr>
        <w:t>tendent à se désintéresser</w:t>
      </w:r>
      <w:r w:rsidR="00CC3A75" w:rsidRPr="00AF687E">
        <w:rPr>
          <w:lang w:val="fr-FR"/>
        </w:rPr>
        <w:t xml:space="preserve"> des produits </w:t>
      </w:r>
      <w:r w:rsidR="0078629F" w:rsidRPr="00AF687E">
        <w:rPr>
          <w:lang w:val="fr-FR"/>
        </w:rPr>
        <w:t>tels que</w:t>
      </w:r>
      <w:r w:rsidR="00CC3A75" w:rsidRPr="00AF687E">
        <w:rPr>
          <w:lang w:val="fr-FR"/>
        </w:rPr>
        <w:t xml:space="preserve"> le livret</w:t>
      </w:r>
      <w:r w:rsidR="00B66789" w:rsidRPr="00AF687E">
        <w:rPr>
          <w:lang w:val="fr-FR"/>
        </w:rPr>
        <w:t xml:space="preserve"> à vue</w:t>
      </w:r>
      <w:r w:rsidR="00CA7F4B" w:rsidRPr="00AF687E">
        <w:rPr>
          <w:lang w:val="fr-FR"/>
        </w:rPr>
        <w:t xml:space="preserve"> </w:t>
      </w:r>
      <w:r w:rsidR="0078629F" w:rsidRPr="00AF687E">
        <w:rPr>
          <w:lang w:val="fr-FR"/>
        </w:rPr>
        <w:t>qui</w:t>
      </w:r>
      <w:r w:rsidR="00CC3A75" w:rsidRPr="00AF687E">
        <w:rPr>
          <w:lang w:val="fr-FR"/>
        </w:rPr>
        <w:t xml:space="preserve"> ne leur </w:t>
      </w:r>
      <w:r w:rsidR="00AC69F0" w:rsidRPr="00AF687E">
        <w:rPr>
          <w:lang w:val="fr-FR"/>
        </w:rPr>
        <w:t>procure</w:t>
      </w:r>
      <w:r w:rsidR="0078629F" w:rsidRPr="00AF687E">
        <w:rPr>
          <w:lang w:val="fr-FR"/>
        </w:rPr>
        <w:t>raien</w:t>
      </w:r>
      <w:r w:rsidR="00AC69F0" w:rsidRPr="00AF687E">
        <w:rPr>
          <w:lang w:val="fr-FR"/>
        </w:rPr>
        <w:t xml:space="preserve">t </w:t>
      </w:r>
      <w:r w:rsidR="00CC3A75" w:rsidRPr="00AF687E">
        <w:rPr>
          <w:lang w:val="fr-FR"/>
        </w:rPr>
        <w:t xml:space="preserve">aucune </w:t>
      </w:r>
      <w:r w:rsidR="005B21D9" w:rsidRPr="00AF687E">
        <w:rPr>
          <w:lang w:val="fr-FR"/>
        </w:rPr>
        <w:t xml:space="preserve">opportunité </w:t>
      </w:r>
      <w:r w:rsidR="00CC3A75" w:rsidRPr="00AF687E">
        <w:rPr>
          <w:lang w:val="fr-FR"/>
        </w:rPr>
        <w:t>d</w:t>
      </w:r>
      <w:r w:rsidR="00AF687E" w:rsidRPr="00AF687E">
        <w:rPr>
          <w:lang w:val="fr-FR"/>
        </w:rPr>
        <w:t>’</w:t>
      </w:r>
      <w:r w:rsidR="00CC3A75" w:rsidRPr="00AF687E">
        <w:rPr>
          <w:lang w:val="fr-FR"/>
        </w:rPr>
        <w:t>investissement.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75</w:t>
      </w:r>
      <w:r w:rsidRPr="00AF687E">
        <w:rPr>
          <w:lang w:val="fr-FR"/>
        </w:rPr>
        <w:fldChar w:fldCharType="end"/>
      </w:r>
      <w:r w:rsidRPr="00AF687E">
        <w:rPr>
          <w:lang w:val="fr-FR"/>
        </w:rPr>
        <w:t>.  </w:t>
      </w:r>
      <w:r w:rsidR="00CC3A75" w:rsidRPr="00AF687E">
        <w:rPr>
          <w:lang w:val="fr-FR"/>
        </w:rPr>
        <w:t xml:space="preserve">Le Gouvernement expose que le fait que les requérants </w:t>
      </w:r>
      <w:r w:rsidR="007664A8" w:rsidRPr="00AF687E">
        <w:rPr>
          <w:lang w:val="fr-FR"/>
        </w:rPr>
        <w:t xml:space="preserve">ont dû souscrire </w:t>
      </w:r>
      <w:r w:rsidR="0078629F" w:rsidRPr="00AF687E">
        <w:rPr>
          <w:lang w:val="fr-FR"/>
        </w:rPr>
        <w:t>à un</w:t>
      </w:r>
      <w:r w:rsidR="007664A8" w:rsidRPr="00AF687E">
        <w:rPr>
          <w:lang w:val="fr-FR"/>
        </w:rPr>
        <w:t xml:space="preserve"> livret</w:t>
      </w:r>
      <w:r w:rsidR="00CC3A75" w:rsidRPr="00AF687E">
        <w:rPr>
          <w:lang w:val="fr-FR"/>
        </w:rPr>
        <w:t xml:space="preserve"> </w:t>
      </w:r>
      <w:r w:rsidR="007664A8" w:rsidRPr="00AF687E">
        <w:rPr>
          <w:lang w:val="fr-FR"/>
        </w:rPr>
        <w:t>dans</w:t>
      </w:r>
      <w:r w:rsidR="00CC3A75" w:rsidRPr="00AF687E">
        <w:rPr>
          <w:lang w:val="fr-FR"/>
        </w:rPr>
        <w:t xml:space="preserve"> la </w:t>
      </w:r>
      <w:r w:rsidR="007664A8" w:rsidRPr="00AF687E">
        <w:rPr>
          <w:lang w:val="fr-FR"/>
        </w:rPr>
        <w:t xml:space="preserve">seule </w:t>
      </w:r>
      <w:r w:rsidR="00CC3A75" w:rsidRPr="00AF687E">
        <w:rPr>
          <w:lang w:val="fr-FR"/>
        </w:rPr>
        <w:t>PKO BP</w:t>
      </w:r>
      <w:r w:rsidR="00CC3A75" w:rsidRPr="00AF687E">
        <w:rPr>
          <w:i/>
          <w:lang w:val="fr-FR"/>
        </w:rPr>
        <w:t xml:space="preserve"> </w:t>
      </w:r>
      <w:r w:rsidR="007664A8" w:rsidRPr="00AF687E">
        <w:rPr>
          <w:lang w:val="fr-FR"/>
        </w:rPr>
        <w:t>s</w:t>
      </w:r>
      <w:r w:rsidR="00AF687E" w:rsidRPr="00AF687E">
        <w:rPr>
          <w:lang w:val="fr-FR"/>
        </w:rPr>
        <w:t>’</w:t>
      </w:r>
      <w:r w:rsidR="007664A8" w:rsidRPr="00AF687E">
        <w:rPr>
          <w:lang w:val="fr-FR"/>
        </w:rPr>
        <w:t>explique par la position solide de cette</w:t>
      </w:r>
      <w:r w:rsidR="00CC3A75" w:rsidRPr="00AF687E">
        <w:rPr>
          <w:lang w:val="fr-FR"/>
        </w:rPr>
        <w:t xml:space="preserve"> banque sur le marché des livrets, </w:t>
      </w:r>
      <w:r w:rsidR="007664A8" w:rsidRPr="00AF687E">
        <w:rPr>
          <w:lang w:val="fr-FR"/>
        </w:rPr>
        <w:t xml:space="preserve">par </w:t>
      </w:r>
      <w:r w:rsidR="00CC3A75" w:rsidRPr="00AF687E">
        <w:rPr>
          <w:lang w:val="fr-FR"/>
        </w:rPr>
        <w:t xml:space="preserve">sa bonne réputation auprès de sa clientèle et des spécialistes et </w:t>
      </w:r>
      <w:r w:rsidR="006C7EE1" w:rsidRPr="00AF687E">
        <w:rPr>
          <w:lang w:val="fr-FR"/>
        </w:rPr>
        <w:t xml:space="preserve">par </w:t>
      </w:r>
      <w:r w:rsidR="00CC3A75" w:rsidRPr="00AF687E">
        <w:rPr>
          <w:lang w:val="fr-FR"/>
        </w:rPr>
        <w:t>son vaste réseau de distribution de</w:t>
      </w:r>
      <w:r w:rsidR="0011691E" w:rsidRPr="00AF687E">
        <w:rPr>
          <w:lang w:val="fr-FR"/>
        </w:rPr>
        <w:t xml:space="preserve"> ses</w:t>
      </w:r>
      <w:r w:rsidR="00CC3A75" w:rsidRPr="00AF687E">
        <w:rPr>
          <w:lang w:val="fr-FR"/>
        </w:rPr>
        <w:t xml:space="preserve"> services. Le Gouvernement </w:t>
      </w:r>
      <w:r w:rsidR="0078629F" w:rsidRPr="00AF687E">
        <w:rPr>
          <w:lang w:val="fr-FR"/>
        </w:rPr>
        <w:t>précise</w:t>
      </w:r>
      <w:r w:rsidR="00CC3A75" w:rsidRPr="00AF687E">
        <w:rPr>
          <w:lang w:val="fr-FR"/>
        </w:rPr>
        <w:t xml:space="preserve"> que ce dernier facteur </w:t>
      </w:r>
      <w:r w:rsidR="00C60DD1" w:rsidRPr="00AF687E">
        <w:rPr>
          <w:lang w:val="fr-FR"/>
        </w:rPr>
        <w:t>contribue à faciliter</w:t>
      </w:r>
      <w:r w:rsidR="006C7EE1" w:rsidRPr="00AF687E">
        <w:rPr>
          <w:lang w:val="fr-FR"/>
        </w:rPr>
        <w:t xml:space="preserve"> </w:t>
      </w:r>
      <w:r w:rsidR="00C60DD1" w:rsidRPr="00AF687E">
        <w:rPr>
          <w:lang w:val="fr-FR"/>
        </w:rPr>
        <w:t>l</w:t>
      </w:r>
      <w:r w:rsidR="00AF687E" w:rsidRPr="00AF687E">
        <w:rPr>
          <w:lang w:val="fr-FR"/>
        </w:rPr>
        <w:t>’</w:t>
      </w:r>
      <w:r w:rsidR="006C7EE1" w:rsidRPr="00AF687E">
        <w:rPr>
          <w:lang w:val="fr-FR"/>
        </w:rPr>
        <w:t xml:space="preserve">accès </w:t>
      </w:r>
      <w:r w:rsidR="00C60DD1" w:rsidRPr="00AF687E">
        <w:rPr>
          <w:lang w:val="fr-FR"/>
        </w:rPr>
        <w:t xml:space="preserve">des détenus </w:t>
      </w:r>
      <w:r w:rsidR="006C7EE1" w:rsidRPr="00AF687E">
        <w:rPr>
          <w:lang w:val="fr-FR"/>
        </w:rPr>
        <w:t xml:space="preserve">à </w:t>
      </w:r>
      <w:r w:rsidR="00C60DD1" w:rsidRPr="00AF687E">
        <w:rPr>
          <w:lang w:val="fr-FR"/>
        </w:rPr>
        <w:t xml:space="preserve">leur </w:t>
      </w:r>
      <w:r w:rsidR="00CC3A75" w:rsidRPr="00AF687E">
        <w:rPr>
          <w:lang w:val="fr-FR"/>
        </w:rPr>
        <w:t>épargne en cas de libération anticipée ou de transfèrement vers un autre lieu d</w:t>
      </w:r>
      <w:r w:rsidR="00AF687E" w:rsidRPr="00AF687E">
        <w:rPr>
          <w:lang w:val="fr-FR"/>
        </w:rPr>
        <w:t>’</w:t>
      </w:r>
      <w:r w:rsidR="00CC3A75" w:rsidRPr="00AF687E">
        <w:rPr>
          <w:lang w:val="fr-FR"/>
        </w:rPr>
        <w:t>incarcération.</w:t>
      </w:r>
    </w:p>
    <w:p w:rsidR="005D0A2E" w:rsidRPr="00AF687E" w:rsidRDefault="00CC3A75" w:rsidP="00AF687E">
      <w:pPr>
        <w:pStyle w:val="ECHRPara"/>
        <w:rPr>
          <w:lang w:val="fr-FR"/>
        </w:rPr>
      </w:pPr>
      <w:r w:rsidRPr="00AF687E">
        <w:rPr>
          <w:lang w:val="fr-FR"/>
        </w:rPr>
        <w:t xml:space="preserve">Le Gouvernement </w:t>
      </w:r>
      <w:r w:rsidR="006C7EE1" w:rsidRPr="00AF687E">
        <w:rPr>
          <w:lang w:val="fr-FR"/>
        </w:rPr>
        <w:t xml:space="preserve">insiste sur </w:t>
      </w:r>
      <w:r w:rsidR="00AF7D01" w:rsidRPr="00AF687E">
        <w:rPr>
          <w:lang w:val="fr-FR"/>
        </w:rPr>
        <w:t>d</w:t>
      </w:r>
      <w:r w:rsidR="00AF687E" w:rsidRPr="00AF687E">
        <w:rPr>
          <w:lang w:val="fr-FR"/>
        </w:rPr>
        <w:t>’</w:t>
      </w:r>
      <w:r w:rsidRPr="00AF687E">
        <w:rPr>
          <w:lang w:val="fr-FR"/>
        </w:rPr>
        <w:t>autres avantages du livret</w:t>
      </w:r>
      <w:r w:rsidR="00090566" w:rsidRPr="00AF687E">
        <w:rPr>
          <w:lang w:val="fr-FR"/>
        </w:rPr>
        <w:t xml:space="preserve"> à vue</w:t>
      </w:r>
      <w:r w:rsidRPr="00AF687E">
        <w:rPr>
          <w:i/>
          <w:lang w:val="fr-FR"/>
        </w:rPr>
        <w:t>,</w:t>
      </w:r>
      <w:r w:rsidRPr="00AF687E">
        <w:rPr>
          <w:lang w:val="fr-FR"/>
        </w:rPr>
        <w:t xml:space="preserve"> tels que sa gratuité, la sécurité de l</w:t>
      </w:r>
      <w:r w:rsidR="00AF687E" w:rsidRPr="00AF687E">
        <w:rPr>
          <w:lang w:val="fr-FR"/>
        </w:rPr>
        <w:t>’</w:t>
      </w:r>
      <w:r w:rsidRPr="00AF687E">
        <w:rPr>
          <w:lang w:val="fr-FR"/>
        </w:rPr>
        <w:t>épargne</w:t>
      </w:r>
      <w:r w:rsidR="006C7EE1" w:rsidRPr="00AF687E">
        <w:rPr>
          <w:lang w:val="fr-FR"/>
        </w:rPr>
        <w:t xml:space="preserve"> accumulée</w:t>
      </w:r>
      <w:r w:rsidRPr="00AF687E">
        <w:rPr>
          <w:lang w:val="fr-FR"/>
        </w:rPr>
        <w:t xml:space="preserve">, la facilité avec laquelle les opérations effectuées sur </w:t>
      </w:r>
      <w:r w:rsidR="00C60DD1" w:rsidRPr="00AF687E">
        <w:rPr>
          <w:lang w:val="fr-FR"/>
        </w:rPr>
        <w:t xml:space="preserve">le compte </w:t>
      </w:r>
      <w:r w:rsidRPr="00AF687E">
        <w:rPr>
          <w:lang w:val="fr-FR"/>
        </w:rPr>
        <w:t xml:space="preserve">peuvent être retracées, la faculté pour </w:t>
      </w:r>
      <w:r w:rsidR="006C7EE1" w:rsidRPr="00AF687E">
        <w:rPr>
          <w:lang w:val="fr-FR"/>
        </w:rPr>
        <w:t>le détenteur du livret de</w:t>
      </w:r>
      <w:r w:rsidRPr="00AF687E">
        <w:rPr>
          <w:lang w:val="fr-FR"/>
        </w:rPr>
        <w:t xml:space="preserve"> recevoir les fonds de différente</w:t>
      </w:r>
      <w:r w:rsidR="006C7EE1" w:rsidRPr="00AF687E">
        <w:rPr>
          <w:lang w:val="fr-FR"/>
        </w:rPr>
        <w:t>s sources et celle d</w:t>
      </w:r>
      <w:r w:rsidR="00AF687E" w:rsidRPr="00AF687E">
        <w:rPr>
          <w:lang w:val="fr-FR"/>
        </w:rPr>
        <w:t>’</w:t>
      </w:r>
      <w:r w:rsidR="006C7EE1" w:rsidRPr="00AF687E">
        <w:rPr>
          <w:lang w:val="fr-FR"/>
        </w:rPr>
        <w:t>effectuer des versements et d</w:t>
      </w:r>
      <w:r w:rsidRPr="00AF687E">
        <w:rPr>
          <w:lang w:val="fr-FR"/>
        </w:rPr>
        <w:t xml:space="preserve">es retraits dans de nombreuses agences de la banque, y compris dans </w:t>
      </w:r>
      <w:r w:rsidR="003136A8" w:rsidRPr="00AF687E">
        <w:rPr>
          <w:lang w:val="fr-FR"/>
        </w:rPr>
        <w:t>n</w:t>
      </w:r>
      <w:r w:rsidR="00AF687E" w:rsidRPr="00AF687E">
        <w:rPr>
          <w:lang w:val="fr-FR"/>
        </w:rPr>
        <w:t>’</w:t>
      </w:r>
      <w:r w:rsidR="003136A8" w:rsidRPr="00AF687E">
        <w:rPr>
          <w:lang w:val="fr-FR"/>
        </w:rPr>
        <w:t>importe quel</w:t>
      </w:r>
      <w:r w:rsidRPr="00AF687E">
        <w:rPr>
          <w:lang w:val="fr-FR"/>
        </w:rPr>
        <w:t xml:space="preserve"> bureau de poste, et enfin l</w:t>
      </w:r>
      <w:r w:rsidR="00AF687E" w:rsidRPr="00AF687E">
        <w:rPr>
          <w:lang w:val="fr-FR"/>
        </w:rPr>
        <w:t>’</w:t>
      </w:r>
      <w:r w:rsidRPr="00AF687E">
        <w:rPr>
          <w:lang w:val="fr-FR"/>
        </w:rPr>
        <w:t>accessibilité de l</w:t>
      </w:r>
      <w:r w:rsidR="00AF687E" w:rsidRPr="00AF687E">
        <w:rPr>
          <w:lang w:val="fr-FR"/>
        </w:rPr>
        <w:t>’</w:t>
      </w:r>
      <w:r w:rsidRPr="00AF687E">
        <w:rPr>
          <w:lang w:val="fr-FR"/>
        </w:rPr>
        <w:t>épargne au seul détenteur du</w:t>
      </w:r>
      <w:r w:rsidR="004E5A45" w:rsidRPr="00AF687E">
        <w:rPr>
          <w:lang w:val="fr-FR"/>
        </w:rPr>
        <w:t xml:space="preserve"> livret</w:t>
      </w:r>
      <w:r w:rsidRPr="00AF687E">
        <w:rPr>
          <w:lang w:val="fr-FR"/>
        </w:rPr>
        <w:t>. Le Gouvernement ajoute qu</w:t>
      </w:r>
      <w:r w:rsidR="0068055A" w:rsidRPr="00AF687E">
        <w:rPr>
          <w:lang w:val="fr-FR"/>
        </w:rPr>
        <w:t xml:space="preserve">e, </w:t>
      </w:r>
      <w:r w:rsidRPr="00AF687E">
        <w:rPr>
          <w:lang w:val="fr-FR"/>
        </w:rPr>
        <w:t>à la différence d</w:t>
      </w:r>
      <w:r w:rsidR="00AF687E" w:rsidRPr="00AF687E">
        <w:rPr>
          <w:lang w:val="fr-FR"/>
        </w:rPr>
        <w:t>’</w:t>
      </w:r>
      <w:r w:rsidRPr="00AF687E">
        <w:rPr>
          <w:lang w:val="fr-FR"/>
        </w:rPr>
        <w:t>autres placements d</w:t>
      </w:r>
      <w:r w:rsidR="00AF687E" w:rsidRPr="00AF687E">
        <w:rPr>
          <w:lang w:val="fr-FR"/>
        </w:rPr>
        <w:t>’</w:t>
      </w:r>
      <w:r w:rsidRPr="00AF687E">
        <w:rPr>
          <w:lang w:val="fr-FR"/>
        </w:rPr>
        <w:t>épargne, le livret</w:t>
      </w:r>
      <w:r w:rsidR="00E779AE" w:rsidRPr="00AF687E">
        <w:rPr>
          <w:lang w:val="fr-FR"/>
        </w:rPr>
        <w:t xml:space="preserve"> à vue</w:t>
      </w:r>
      <w:r w:rsidRPr="00AF687E">
        <w:rPr>
          <w:lang w:val="fr-FR"/>
        </w:rPr>
        <w:t xml:space="preserve"> </w:t>
      </w:r>
      <w:r w:rsidR="006C7EE1" w:rsidRPr="00AF687E">
        <w:rPr>
          <w:lang w:val="fr-FR"/>
        </w:rPr>
        <w:t>n</w:t>
      </w:r>
      <w:r w:rsidR="00AF687E" w:rsidRPr="00AF687E">
        <w:rPr>
          <w:lang w:val="fr-FR"/>
        </w:rPr>
        <w:t>’</w:t>
      </w:r>
      <w:r w:rsidR="006C7EE1" w:rsidRPr="00AF687E">
        <w:rPr>
          <w:lang w:val="fr-FR"/>
        </w:rPr>
        <w:t xml:space="preserve">implique pas </w:t>
      </w:r>
      <w:r w:rsidR="0068055A" w:rsidRPr="00AF687E">
        <w:rPr>
          <w:lang w:val="fr-FR"/>
        </w:rPr>
        <w:t>l</w:t>
      </w:r>
      <w:r w:rsidR="00AF687E" w:rsidRPr="00AF687E">
        <w:rPr>
          <w:lang w:val="fr-FR"/>
        </w:rPr>
        <w:t>’</w:t>
      </w:r>
      <w:r w:rsidRPr="00AF687E">
        <w:rPr>
          <w:lang w:val="fr-FR"/>
        </w:rPr>
        <w:t>obligation pour son détenteur d</w:t>
      </w:r>
      <w:r w:rsidR="006C7EE1" w:rsidRPr="00AF687E">
        <w:rPr>
          <w:lang w:val="fr-FR"/>
        </w:rPr>
        <w:t>e s</w:t>
      </w:r>
      <w:r w:rsidR="00AF687E" w:rsidRPr="00AF687E">
        <w:rPr>
          <w:lang w:val="fr-FR"/>
        </w:rPr>
        <w:t>’</w:t>
      </w:r>
      <w:r w:rsidR="006C7EE1" w:rsidRPr="00AF687E">
        <w:rPr>
          <w:lang w:val="fr-FR"/>
        </w:rPr>
        <w:t xml:space="preserve">engager </w:t>
      </w:r>
      <w:r w:rsidR="00B33DF6" w:rsidRPr="00AF687E">
        <w:rPr>
          <w:lang w:val="fr-FR"/>
        </w:rPr>
        <w:t>à</w:t>
      </w:r>
      <w:r w:rsidR="006C7EE1" w:rsidRPr="00AF687E">
        <w:rPr>
          <w:lang w:val="fr-FR"/>
        </w:rPr>
        <w:t xml:space="preserve"> d</w:t>
      </w:r>
      <w:r w:rsidRPr="00AF687E">
        <w:rPr>
          <w:lang w:val="fr-FR"/>
        </w:rPr>
        <w:t xml:space="preserve">es </w:t>
      </w:r>
      <w:r w:rsidRPr="00AF687E">
        <w:rPr>
          <w:lang w:val="fr-FR"/>
        </w:rPr>
        <w:lastRenderedPageBreak/>
        <w:t>versements minim</w:t>
      </w:r>
      <w:r w:rsidR="0068055A" w:rsidRPr="00AF687E">
        <w:rPr>
          <w:lang w:val="fr-FR"/>
        </w:rPr>
        <w:t>aux,</w:t>
      </w:r>
      <w:r w:rsidRPr="00AF687E">
        <w:rPr>
          <w:lang w:val="fr-FR"/>
        </w:rPr>
        <w:t xml:space="preserve"> ni </w:t>
      </w:r>
      <w:r w:rsidR="006C7EE1" w:rsidRPr="00AF687E">
        <w:rPr>
          <w:lang w:val="fr-FR"/>
        </w:rPr>
        <w:t xml:space="preserve">celle </w:t>
      </w:r>
      <w:r w:rsidRPr="00AF687E">
        <w:rPr>
          <w:lang w:val="fr-FR"/>
        </w:rPr>
        <w:t>d</w:t>
      </w:r>
      <w:r w:rsidR="00AF687E" w:rsidRPr="00AF687E">
        <w:rPr>
          <w:lang w:val="fr-FR"/>
        </w:rPr>
        <w:t>’</w:t>
      </w:r>
      <w:r w:rsidRPr="00AF687E">
        <w:rPr>
          <w:lang w:val="fr-FR"/>
        </w:rPr>
        <w:t>informer la banque du montant de son revenu.</w:t>
      </w:r>
    </w:p>
    <w:p w:rsidR="00CC3A75" w:rsidRPr="00AF687E" w:rsidRDefault="00F834ED" w:rsidP="00AF687E">
      <w:pPr>
        <w:pStyle w:val="ECHRHeading3"/>
        <w:rPr>
          <w:lang w:val="fr-FR"/>
        </w:rPr>
      </w:pPr>
      <w:r w:rsidRPr="00AF687E">
        <w:rPr>
          <w:lang w:val="fr-FR"/>
        </w:rPr>
        <w:t>2.  </w:t>
      </w:r>
      <w:r w:rsidR="0068055A" w:rsidRPr="00AF687E">
        <w:rPr>
          <w:lang w:val="fr-FR"/>
        </w:rPr>
        <w:t>L</w:t>
      </w:r>
      <w:r w:rsidR="00CC3A75" w:rsidRPr="00AF687E">
        <w:rPr>
          <w:lang w:val="fr-FR"/>
        </w:rPr>
        <w:t xml:space="preserve">a tierce intervention de la Fondation Helsinki </w:t>
      </w:r>
      <w:r w:rsidRPr="00AF687E">
        <w:rPr>
          <w:lang w:val="fr-FR"/>
        </w:rPr>
        <w:t>pour les droits de l</w:t>
      </w:r>
      <w:r w:rsidR="00AF687E" w:rsidRPr="00AF687E">
        <w:rPr>
          <w:lang w:val="fr-FR"/>
        </w:rPr>
        <w:t>’</w:t>
      </w:r>
      <w:r w:rsidRPr="00AF687E">
        <w:rPr>
          <w:lang w:val="fr-FR"/>
        </w:rPr>
        <w:t>homme</w:t>
      </w:r>
    </w:p>
    <w:p w:rsidR="00F834ED"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76</w:t>
      </w:r>
      <w:r w:rsidRPr="00AF687E">
        <w:rPr>
          <w:lang w:val="fr-FR"/>
        </w:rPr>
        <w:fldChar w:fldCharType="end"/>
      </w:r>
      <w:r w:rsidRPr="00AF687E">
        <w:rPr>
          <w:lang w:val="fr-FR"/>
        </w:rPr>
        <w:t>.  </w:t>
      </w:r>
      <w:r w:rsidR="00F834ED" w:rsidRPr="00AF687E">
        <w:rPr>
          <w:lang w:val="fr-FR"/>
        </w:rPr>
        <w:t>La Fondation Helsinki</w:t>
      </w:r>
      <w:r w:rsidR="00A605D5" w:rsidRPr="00AF687E">
        <w:rPr>
          <w:lang w:val="fr-FR"/>
        </w:rPr>
        <w:t xml:space="preserve"> pour les droits de l</w:t>
      </w:r>
      <w:r w:rsidR="00AF687E" w:rsidRPr="00AF687E">
        <w:rPr>
          <w:lang w:val="fr-FR"/>
        </w:rPr>
        <w:t>’</w:t>
      </w:r>
      <w:r w:rsidR="00A605D5" w:rsidRPr="00AF687E">
        <w:rPr>
          <w:lang w:val="fr-FR"/>
        </w:rPr>
        <w:t>homme (« la Fondation Helsinki »)</w:t>
      </w:r>
      <w:r w:rsidR="00F834ED" w:rsidRPr="00AF687E">
        <w:rPr>
          <w:lang w:val="fr-FR"/>
        </w:rPr>
        <w:t>, en qualité de tiers intervenant, a soumis des observations devant la Cour.</w:t>
      </w:r>
    </w:p>
    <w:p w:rsidR="005D0A2E" w:rsidRPr="00AF687E" w:rsidRDefault="00CC3A75" w:rsidP="00AF687E">
      <w:pPr>
        <w:pStyle w:val="ECHRPara"/>
        <w:rPr>
          <w:b/>
          <w:lang w:val="fr-FR"/>
        </w:rPr>
      </w:pPr>
      <w:r w:rsidRPr="00AF687E">
        <w:rPr>
          <w:lang w:val="fr-FR"/>
        </w:rPr>
        <w:t xml:space="preserve">La Fondation </w:t>
      </w:r>
      <w:r w:rsidR="00F834ED" w:rsidRPr="00AF687E">
        <w:rPr>
          <w:lang w:val="fr-FR"/>
        </w:rPr>
        <w:t xml:space="preserve">Helsinki </w:t>
      </w:r>
      <w:r w:rsidRPr="00AF687E">
        <w:rPr>
          <w:lang w:val="fr-FR"/>
        </w:rPr>
        <w:t>insiste sur le fait que les personnes incarcérées à la suite d</w:t>
      </w:r>
      <w:r w:rsidR="00AF687E" w:rsidRPr="00AF687E">
        <w:rPr>
          <w:lang w:val="fr-FR"/>
        </w:rPr>
        <w:t>’</w:t>
      </w:r>
      <w:r w:rsidRPr="00AF687E">
        <w:rPr>
          <w:lang w:val="fr-FR"/>
        </w:rPr>
        <w:t>une condamnation pénale ne doivent pas être privé</w:t>
      </w:r>
      <w:r w:rsidR="000E62E6" w:rsidRPr="00AF687E">
        <w:rPr>
          <w:lang w:val="fr-FR"/>
        </w:rPr>
        <w:t>e</w:t>
      </w:r>
      <w:r w:rsidRPr="00AF687E">
        <w:rPr>
          <w:lang w:val="fr-FR"/>
        </w:rPr>
        <w:t>s d</w:t>
      </w:r>
      <w:r w:rsidR="00AF687E" w:rsidRPr="00AF687E">
        <w:rPr>
          <w:lang w:val="fr-FR"/>
        </w:rPr>
        <w:t>’</w:t>
      </w:r>
      <w:r w:rsidRPr="00AF687E">
        <w:rPr>
          <w:lang w:val="fr-FR"/>
        </w:rPr>
        <w:t>accès aux services bancaires. Selon elle, la législation polonaise concernant le pécule de libération telle qu</w:t>
      </w:r>
      <w:r w:rsidR="00AF687E" w:rsidRPr="00AF687E">
        <w:rPr>
          <w:lang w:val="fr-FR"/>
        </w:rPr>
        <w:t>’</w:t>
      </w:r>
      <w:r w:rsidRPr="00AF687E">
        <w:rPr>
          <w:lang w:val="fr-FR"/>
        </w:rPr>
        <w:t>était appliquée à l</w:t>
      </w:r>
      <w:r w:rsidR="00AF687E" w:rsidRPr="00AF687E">
        <w:rPr>
          <w:lang w:val="fr-FR"/>
        </w:rPr>
        <w:t>’</w:t>
      </w:r>
      <w:r w:rsidR="000E62E6" w:rsidRPr="00AF687E">
        <w:rPr>
          <w:lang w:val="fr-FR"/>
        </w:rPr>
        <w:t>époque par les autorités national</w:t>
      </w:r>
      <w:r w:rsidRPr="00AF687E">
        <w:rPr>
          <w:lang w:val="fr-FR"/>
        </w:rPr>
        <w:t>es a rompu le juste équilibre entre l</w:t>
      </w:r>
      <w:r w:rsidR="00AF687E" w:rsidRPr="00AF687E">
        <w:rPr>
          <w:lang w:val="fr-FR"/>
        </w:rPr>
        <w:t>’</w:t>
      </w:r>
      <w:r w:rsidRPr="00AF687E">
        <w:rPr>
          <w:lang w:val="fr-FR"/>
        </w:rPr>
        <w:t xml:space="preserve">intérêt général et le droit des détenus au respect de leurs biens. La Fondation </w:t>
      </w:r>
      <w:r w:rsidR="007E5072" w:rsidRPr="00AF687E">
        <w:rPr>
          <w:lang w:val="fr-FR"/>
        </w:rPr>
        <w:t xml:space="preserve">Helsinki </w:t>
      </w:r>
      <w:r w:rsidRPr="00AF687E">
        <w:rPr>
          <w:lang w:val="fr-FR"/>
        </w:rPr>
        <w:t>fait observer</w:t>
      </w:r>
      <w:r w:rsidR="00070FE4" w:rsidRPr="00AF687E">
        <w:rPr>
          <w:lang w:val="fr-FR"/>
        </w:rPr>
        <w:t>,</w:t>
      </w:r>
      <w:r w:rsidRPr="00AF687E">
        <w:rPr>
          <w:lang w:val="fr-FR"/>
        </w:rPr>
        <w:t xml:space="preserve"> dans ce contexte</w:t>
      </w:r>
      <w:r w:rsidR="00070FE4" w:rsidRPr="00AF687E">
        <w:rPr>
          <w:lang w:val="fr-FR"/>
        </w:rPr>
        <w:t>,</w:t>
      </w:r>
      <w:r w:rsidRPr="00AF687E">
        <w:rPr>
          <w:lang w:val="fr-FR"/>
        </w:rPr>
        <w:t xml:space="preserve"> que le taux </w:t>
      </w:r>
      <w:r w:rsidR="000E62E6" w:rsidRPr="00AF687E">
        <w:rPr>
          <w:lang w:val="fr-FR"/>
        </w:rPr>
        <w:t>d</w:t>
      </w:r>
      <w:r w:rsidR="00AF687E" w:rsidRPr="00AF687E">
        <w:rPr>
          <w:lang w:val="fr-FR"/>
        </w:rPr>
        <w:t>’</w:t>
      </w:r>
      <w:r w:rsidR="000E62E6" w:rsidRPr="00AF687E">
        <w:rPr>
          <w:lang w:val="fr-FR"/>
        </w:rPr>
        <w:t>intérêt annuel des livrets dont les détenus sont détenteurs</w:t>
      </w:r>
      <w:r w:rsidRPr="00AF687E">
        <w:rPr>
          <w:lang w:val="fr-FR"/>
        </w:rPr>
        <w:t xml:space="preserve"> </w:t>
      </w:r>
      <w:r w:rsidR="000E62E6" w:rsidRPr="00AF687E">
        <w:rPr>
          <w:lang w:val="fr-FR"/>
        </w:rPr>
        <w:t xml:space="preserve">est </w:t>
      </w:r>
      <w:r w:rsidRPr="00AF687E">
        <w:rPr>
          <w:lang w:val="fr-FR"/>
        </w:rPr>
        <w:t xml:space="preserve">le plus bas sur le marché </w:t>
      </w:r>
      <w:r w:rsidR="0022450C" w:rsidRPr="00AF687E">
        <w:rPr>
          <w:lang w:val="fr-FR"/>
        </w:rPr>
        <w:t xml:space="preserve">bancaire </w:t>
      </w:r>
      <w:r w:rsidRPr="00AF687E">
        <w:rPr>
          <w:lang w:val="fr-FR"/>
        </w:rPr>
        <w:t xml:space="preserve">et </w:t>
      </w:r>
      <w:r w:rsidR="00070FE4" w:rsidRPr="00AF687E">
        <w:rPr>
          <w:lang w:val="fr-FR"/>
        </w:rPr>
        <w:t xml:space="preserve">est </w:t>
      </w:r>
      <w:r w:rsidRPr="00AF687E">
        <w:rPr>
          <w:lang w:val="fr-FR"/>
        </w:rPr>
        <w:t>inférieur au taux d</w:t>
      </w:r>
      <w:r w:rsidR="00AF687E" w:rsidRPr="00AF687E">
        <w:rPr>
          <w:lang w:val="fr-FR"/>
        </w:rPr>
        <w:t>’</w:t>
      </w:r>
      <w:r w:rsidRPr="00AF687E">
        <w:rPr>
          <w:lang w:val="fr-FR"/>
        </w:rPr>
        <w:t>inflation en vigueur</w:t>
      </w:r>
      <w:r w:rsidR="00C60DD1" w:rsidRPr="00AF687E">
        <w:rPr>
          <w:lang w:val="fr-FR"/>
        </w:rPr>
        <w:t xml:space="preserve">. </w:t>
      </w:r>
      <w:r w:rsidR="007E5072" w:rsidRPr="00AF687E">
        <w:rPr>
          <w:lang w:val="fr-FR"/>
        </w:rPr>
        <w:t xml:space="preserve">Elle indique, à </w:t>
      </w:r>
      <w:r w:rsidR="00C60DD1" w:rsidRPr="00AF687E">
        <w:rPr>
          <w:lang w:val="fr-FR"/>
        </w:rPr>
        <w:t>titre d</w:t>
      </w:r>
      <w:r w:rsidR="00AF687E" w:rsidRPr="00AF687E">
        <w:rPr>
          <w:lang w:val="fr-FR"/>
        </w:rPr>
        <w:t>’</w:t>
      </w:r>
      <w:r w:rsidR="00C60DD1" w:rsidRPr="00AF687E">
        <w:rPr>
          <w:lang w:val="fr-FR"/>
        </w:rPr>
        <w:t>exemple,</w:t>
      </w:r>
      <w:r w:rsidR="00092739" w:rsidRPr="00AF687E">
        <w:rPr>
          <w:lang w:val="fr-FR"/>
        </w:rPr>
        <w:t xml:space="preserve"> </w:t>
      </w:r>
      <w:r w:rsidR="007E5072" w:rsidRPr="00AF687E">
        <w:rPr>
          <w:lang w:val="fr-FR"/>
        </w:rPr>
        <w:t xml:space="preserve">que </w:t>
      </w:r>
      <w:r w:rsidR="00092739" w:rsidRPr="00AF687E">
        <w:rPr>
          <w:lang w:val="fr-FR"/>
        </w:rPr>
        <w:t>pendant la période comprise entre 2005 et 2010</w:t>
      </w:r>
      <w:r w:rsidR="00C60DD1" w:rsidRPr="00AF687E">
        <w:rPr>
          <w:lang w:val="fr-FR"/>
        </w:rPr>
        <w:t xml:space="preserve"> ce dernier taux variait entre 0,7 et 4</w:t>
      </w:r>
      <w:r w:rsidR="00AB3BEB" w:rsidRPr="00AF687E">
        <w:rPr>
          <w:lang w:val="fr-FR"/>
        </w:rPr>
        <w:t> </w:t>
      </w:r>
      <w:r w:rsidR="00C60DD1" w:rsidRPr="00AF687E">
        <w:rPr>
          <w:lang w:val="fr-FR"/>
        </w:rPr>
        <w:t>%</w:t>
      </w:r>
      <w:r w:rsidR="000E62E6" w:rsidRPr="00AF687E">
        <w:rPr>
          <w:lang w:val="fr-FR"/>
        </w:rPr>
        <w:t>.</w:t>
      </w:r>
      <w:r w:rsidRPr="00AF687E">
        <w:rPr>
          <w:lang w:val="fr-FR"/>
        </w:rPr>
        <w:t xml:space="preserve"> </w:t>
      </w:r>
      <w:r w:rsidR="007E5072" w:rsidRPr="00AF687E">
        <w:rPr>
          <w:lang w:val="fr-FR"/>
        </w:rPr>
        <w:t>Elle</w:t>
      </w:r>
      <w:r w:rsidR="000E62E6" w:rsidRPr="00AF687E">
        <w:rPr>
          <w:lang w:val="fr-FR"/>
        </w:rPr>
        <w:t xml:space="preserve"> ajoute que </w:t>
      </w:r>
      <w:r w:rsidRPr="00AF687E">
        <w:rPr>
          <w:lang w:val="fr-FR"/>
        </w:rPr>
        <w:t xml:space="preserve">les livrets </w:t>
      </w:r>
      <w:r w:rsidR="000E62E6" w:rsidRPr="00AF687E">
        <w:rPr>
          <w:lang w:val="fr-FR"/>
        </w:rPr>
        <w:t xml:space="preserve">dont les détenus </w:t>
      </w:r>
      <w:r w:rsidR="00C60DD1" w:rsidRPr="00AF687E">
        <w:rPr>
          <w:lang w:val="fr-FR"/>
        </w:rPr>
        <w:t xml:space="preserve">ont été </w:t>
      </w:r>
      <w:r w:rsidR="000E62E6" w:rsidRPr="00AF687E">
        <w:rPr>
          <w:lang w:val="fr-FR"/>
        </w:rPr>
        <w:t xml:space="preserve">détenteurs </w:t>
      </w:r>
      <w:r w:rsidR="00C60DD1" w:rsidRPr="00AF687E">
        <w:rPr>
          <w:lang w:val="fr-FR"/>
        </w:rPr>
        <w:t xml:space="preserve">étaient </w:t>
      </w:r>
      <w:r w:rsidRPr="00AF687E">
        <w:rPr>
          <w:lang w:val="fr-FR"/>
        </w:rPr>
        <w:t>le</w:t>
      </w:r>
      <w:r w:rsidR="00075B15" w:rsidRPr="00AF687E">
        <w:rPr>
          <w:lang w:val="fr-FR"/>
        </w:rPr>
        <w:t>s</w:t>
      </w:r>
      <w:r w:rsidRPr="00AF687E">
        <w:rPr>
          <w:lang w:val="fr-FR"/>
        </w:rPr>
        <w:t xml:space="preserve"> moins bien rémunérés de </w:t>
      </w:r>
      <w:r w:rsidR="000E62E6" w:rsidRPr="00AF687E">
        <w:rPr>
          <w:lang w:val="fr-FR"/>
        </w:rPr>
        <w:t xml:space="preserve">tous les </w:t>
      </w:r>
      <w:r w:rsidRPr="00AF687E">
        <w:rPr>
          <w:lang w:val="fr-FR"/>
        </w:rPr>
        <w:t>produits d</w:t>
      </w:r>
      <w:r w:rsidR="00AF687E" w:rsidRPr="00AF687E">
        <w:rPr>
          <w:lang w:val="fr-FR"/>
        </w:rPr>
        <w:t>’</w:t>
      </w:r>
      <w:r w:rsidRPr="00AF687E">
        <w:rPr>
          <w:lang w:val="fr-FR"/>
        </w:rPr>
        <w:t xml:space="preserve">épargne </w:t>
      </w:r>
      <w:r w:rsidR="00363339" w:rsidRPr="00AF687E">
        <w:rPr>
          <w:lang w:val="fr-FR"/>
        </w:rPr>
        <w:t>dans l</w:t>
      </w:r>
      <w:r w:rsidR="00AF687E" w:rsidRPr="00AF687E">
        <w:rPr>
          <w:lang w:val="fr-FR"/>
        </w:rPr>
        <w:t>’</w:t>
      </w:r>
      <w:r w:rsidR="00363339" w:rsidRPr="00AF687E">
        <w:rPr>
          <w:lang w:val="fr-FR"/>
        </w:rPr>
        <w:t xml:space="preserve">offre de </w:t>
      </w:r>
      <w:r w:rsidRPr="00AF687E">
        <w:rPr>
          <w:lang w:val="fr-FR"/>
        </w:rPr>
        <w:t>la PKO BP</w:t>
      </w:r>
      <w:r w:rsidRPr="00AF687E">
        <w:rPr>
          <w:b/>
          <w:lang w:val="fr-FR"/>
        </w:rPr>
        <w: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77</w:t>
      </w:r>
      <w:r w:rsidRPr="00AF687E">
        <w:rPr>
          <w:lang w:val="fr-FR"/>
        </w:rPr>
        <w:fldChar w:fldCharType="end"/>
      </w:r>
      <w:r w:rsidRPr="00AF687E">
        <w:rPr>
          <w:lang w:val="fr-FR"/>
        </w:rPr>
        <w:t>.  </w:t>
      </w:r>
      <w:r w:rsidR="00CC3A75" w:rsidRPr="00AF687E">
        <w:rPr>
          <w:lang w:val="fr-FR"/>
        </w:rPr>
        <w:t xml:space="preserve">La Fondation </w:t>
      </w:r>
      <w:r w:rsidR="007E5072" w:rsidRPr="00AF687E">
        <w:rPr>
          <w:lang w:val="fr-FR"/>
        </w:rPr>
        <w:t xml:space="preserve">Helsinki </w:t>
      </w:r>
      <w:r w:rsidR="000E62E6" w:rsidRPr="00AF687E">
        <w:rPr>
          <w:lang w:val="fr-FR"/>
        </w:rPr>
        <w:t>estime que, compte tenu d</w:t>
      </w:r>
      <w:r w:rsidR="00AF687E" w:rsidRPr="00AF687E">
        <w:rPr>
          <w:lang w:val="fr-FR"/>
        </w:rPr>
        <w:t>’</w:t>
      </w:r>
      <w:r w:rsidR="00075B15" w:rsidRPr="00AF687E">
        <w:rPr>
          <w:lang w:val="fr-FR"/>
        </w:rPr>
        <w:t>un défaut d</w:t>
      </w:r>
      <w:r w:rsidR="00AF687E" w:rsidRPr="00AF687E">
        <w:rPr>
          <w:lang w:val="fr-FR"/>
        </w:rPr>
        <w:t>’</w:t>
      </w:r>
      <w:r w:rsidR="00075B15" w:rsidRPr="00AF687E">
        <w:rPr>
          <w:lang w:val="fr-FR"/>
        </w:rPr>
        <w:t>exhaustivité de la</w:t>
      </w:r>
      <w:r w:rsidR="000E62E6" w:rsidRPr="00AF687E">
        <w:rPr>
          <w:lang w:val="fr-FR"/>
        </w:rPr>
        <w:t xml:space="preserve"> législation en la matière, la </w:t>
      </w:r>
      <w:r w:rsidR="00CC3A75" w:rsidRPr="00AF687E">
        <w:rPr>
          <w:lang w:val="fr-FR"/>
        </w:rPr>
        <w:t>gestion des</w:t>
      </w:r>
      <w:r w:rsidR="000E62E6" w:rsidRPr="00AF687E">
        <w:rPr>
          <w:lang w:val="fr-FR"/>
        </w:rPr>
        <w:t xml:space="preserve"> moyens de paiement des détenus</w:t>
      </w:r>
      <w:r w:rsidR="00CC3A75" w:rsidRPr="00AF687E">
        <w:rPr>
          <w:lang w:val="fr-FR"/>
        </w:rPr>
        <w:t xml:space="preserve"> a été confiée de manière </w:t>
      </w:r>
      <w:r w:rsidR="000E62E6" w:rsidRPr="00AF687E">
        <w:rPr>
          <w:lang w:val="fr-FR"/>
        </w:rPr>
        <w:t xml:space="preserve">arbitraire </w:t>
      </w:r>
      <w:r w:rsidR="00CC3A75" w:rsidRPr="00AF687E">
        <w:rPr>
          <w:lang w:val="fr-FR"/>
        </w:rPr>
        <w:t>à la seule PKO BP</w:t>
      </w:r>
      <w:r w:rsidR="00CC3A75" w:rsidRPr="00AF687E">
        <w:rPr>
          <w:i/>
          <w:lang w:val="fr-FR"/>
        </w:rPr>
        <w:t xml:space="preserve"> </w:t>
      </w:r>
      <w:r w:rsidR="000E62E6" w:rsidRPr="00AF687E">
        <w:rPr>
          <w:lang w:val="fr-FR"/>
        </w:rPr>
        <w:t xml:space="preserve">sans que les principaux intéressés aient </w:t>
      </w:r>
      <w:r w:rsidR="00CC3A75" w:rsidRPr="00AF687E">
        <w:rPr>
          <w:lang w:val="fr-FR"/>
        </w:rPr>
        <w:t>pu s</w:t>
      </w:r>
      <w:r w:rsidR="00AF687E" w:rsidRPr="00AF687E">
        <w:rPr>
          <w:lang w:val="fr-FR"/>
        </w:rPr>
        <w:t>’</w:t>
      </w:r>
      <w:r w:rsidR="00CC3A75" w:rsidRPr="00AF687E">
        <w:rPr>
          <w:lang w:val="fr-FR"/>
        </w:rPr>
        <w:t>y opposer.</w:t>
      </w:r>
    </w:p>
    <w:p w:rsidR="005D0A2E" w:rsidRPr="00AF687E" w:rsidRDefault="00F834ED" w:rsidP="00AF687E">
      <w:pPr>
        <w:pStyle w:val="ECHRHeading3"/>
        <w:rPr>
          <w:lang w:val="fr-FR"/>
        </w:rPr>
      </w:pPr>
      <w:r w:rsidRPr="00AF687E">
        <w:rPr>
          <w:lang w:val="fr-FR"/>
        </w:rPr>
        <w:t>3</w:t>
      </w:r>
      <w:r w:rsidR="00421E24" w:rsidRPr="00AF687E">
        <w:rPr>
          <w:lang w:val="fr-FR"/>
        </w:rPr>
        <w:t>.  </w:t>
      </w:r>
      <w:r w:rsidR="00CC3A75" w:rsidRPr="00AF687E">
        <w:rPr>
          <w:lang w:val="fr-FR"/>
        </w:rPr>
        <w:t>L</w:t>
      </w:r>
      <w:r w:rsidR="00AF687E" w:rsidRPr="00AF687E">
        <w:rPr>
          <w:lang w:val="fr-FR"/>
        </w:rPr>
        <w:t>’</w:t>
      </w:r>
      <w:r w:rsidR="00CC3A75" w:rsidRPr="00AF687E">
        <w:rPr>
          <w:lang w:val="fr-FR"/>
        </w:rPr>
        <w:t>appréciation de la Cour</w:t>
      </w:r>
    </w:p>
    <w:p w:rsidR="00CC3A75" w:rsidRPr="00AF687E" w:rsidRDefault="00CC3A75" w:rsidP="00AF687E">
      <w:pPr>
        <w:pStyle w:val="ECHRHeading4"/>
        <w:rPr>
          <w:lang w:val="fr-FR"/>
        </w:rPr>
      </w:pPr>
      <w:r w:rsidRPr="00AF687E">
        <w:rPr>
          <w:lang w:val="fr-FR"/>
        </w:rPr>
        <w:t>a)</w:t>
      </w:r>
      <w:r w:rsidR="00F834ED" w:rsidRPr="00AF687E">
        <w:rPr>
          <w:lang w:val="fr-FR"/>
        </w:rPr>
        <w:t>  </w:t>
      </w:r>
      <w:r w:rsidRPr="00AF687E">
        <w:rPr>
          <w:lang w:val="fr-FR"/>
        </w:rPr>
        <w:t>Sur l</w:t>
      </w:r>
      <w:r w:rsidR="00AF687E" w:rsidRPr="00AF687E">
        <w:rPr>
          <w:lang w:val="fr-FR"/>
        </w:rPr>
        <w:t>’</w:t>
      </w:r>
      <w:r w:rsidRPr="00AF687E">
        <w:rPr>
          <w:lang w:val="fr-FR"/>
        </w:rPr>
        <w:t>existence d</w:t>
      </w:r>
      <w:r w:rsidR="00AF687E" w:rsidRPr="00AF687E">
        <w:rPr>
          <w:lang w:val="fr-FR"/>
        </w:rPr>
        <w:t>’</w:t>
      </w:r>
      <w:r w:rsidRPr="00AF687E">
        <w:rPr>
          <w:lang w:val="fr-FR"/>
        </w:rPr>
        <w:t>une ingérence et sur la règle applicable</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78</w:t>
      </w:r>
      <w:r w:rsidRPr="00AF687E">
        <w:rPr>
          <w:lang w:val="fr-FR"/>
        </w:rPr>
        <w:fldChar w:fldCharType="end"/>
      </w:r>
      <w:r w:rsidRPr="00AF687E">
        <w:rPr>
          <w:lang w:val="fr-FR"/>
        </w:rPr>
        <w:t>.  </w:t>
      </w:r>
      <w:r w:rsidR="00CC3A75" w:rsidRPr="00AF687E">
        <w:rPr>
          <w:lang w:val="fr-FR"/>
        </w:rPr>
        <w:t>La Cour relève qu</w:t>
      </w:r>
      <w:r w:rsidR="00AF687E" w:rsidRPr="00AF687E">
        <w:rPr>
          <w:lang w:val="fr-FR"/>
        </w:rPr>
        <w:t>’</w:t>
      </w:r>
      <w:r w:rsidR="00CC3A75" w:rsidRPr="00AF687E">
        <w:rPr>
          <w:lang w:val="fr-FR"/>
        </w:rPr>
        <w:t>en l</w:t>
      </w:r>
      <w:r w:rsidR="00AF687E" w:rsidRPr="00AF687E">
        <w:rPr>
          <w:lang w:val="fr-FR"/>
        </w:rPr>
        <w:t>’</w:t>
      </w:r>
      <w:r w:rsidR="00CC3A75" w:rsidRPr="00AF687E">
        <w:rPr>
          <w:lang w:val="fr-FR"/>
        </w:rPr>
        <w:t>espèce les requérants ne se plaignent pas de l</w:t>
      </w:r>
      <w:r w:rsidR="00AF687E" w:rsidRPr="00AF687E">
        <w:rPr>
          <w:lang w:val="fr-FR"/>
        </w:rPr>
        <w:t>’</w:t>
      </w:r>
      <w:r w:rsidR="00CC3A75" w:rsidRPr="00AF687E">
        <w:rPr>
          <w:lang w:val="fr-FR"/>
        </w:rPr>
        <w:t xml:space="preserve">obligation </w:t>
      </w:r>
      <w:r w:rsidR="00C020C3" w:rsidRPr="00AF687E">
        <w:rPr>
          <w:lang w:val="fr-FR"/>
        </w:rPr>
        <w:t xml:space="preserve">leur ayant été faite </w:t>
      </w:r>
      <w:r w:rsidR="00CC3A75" w:rsidRPr="00AF687E">
        <w:rPr>
          <w:lang w:val="fr-FR"/>
        </w:rPr>
        <w:t>de constituer le pécule de libération mais des modalités d</w:t>
      </w:r>
      <w:r w:rsidR="00AF687E" w:rsidRPr="00AF687E">
        <w:rPr>
          <w:lang w:val="fr-FR"/>
        </w:rPr>
        <w:t>’</w:t>
      </w:r>
      <w:r w:rsidR="00CC3A75" w:rsidRPr="00AF687E">
        <w:rPr>
          <w:lang w:val="fr-FR"/>
        </w:rPr>
        <w:t xml:space="preserve">application de cette mesure. </w:t>
      </w:r>
      <w:r w:rsidR="008F7421" w:rsidRPr="00AF687E">
        <w:rPr>
          <w:lang w:val="fr-FR"/>
        </w:rPr>
        <w:t>Les intéressés</w:t>
      </w:r>
      <w:r w:rsidR="00CC3A75" w:rsidRPr="00AF687E">
        <w:rPr>
          <w:lang w:val="fr-FR"/>
        </w:rPr>
        <w:t xml:space="preserve"> contestent plus particulièrement l</w:t>
      </w:r>
      <w:r w:rsidR="00AF687E" w:rsidRPr="00AF687E">
        <w:rPr>
          <w:lang w:val="fr-FR"/>
        </w:rPr>
        <w:t>’</w:t>
      </w:r>
      <w:r w:rsidR="00CC3A75" w:rsidRPr="00AF687E">
        <w:rPr>
          <w:lang w:val="fr-FR"/>
        </w:rPr>
        <w:t xml:space="preserve">obligation leur ayant été faite de </w:t>
      </w:r>
      <w:r w:rsidR="009206BA" w:rsidRPr="00AF687E">
        <w:rPr>
          <w:lang w:val="fr-FR"/>
        </w:rPr>
        <w:t>déposer les sommes constituant l</w:t>
      </w:r>
      <w:r w:rsidR="00CC3A75" w:rsidRPr="00AF687E">
        <w:rPr>
          <w:lang w:val="fr-FR"/>
        </w:rPr>
        <w:t>e</w:t>
      </w:r>
      <w:r w:rsidR="009206BA" w:rsidRPr="00AF687E">
        <w:rPr>
          <w:lang w:val="fr-FR"/>
        </w:rPr>
        <w:t>ur</w:t>
      </w:r>
      <w:r w:rsidR="00CC3A75" w:rsidRPr="00AF687E">
        <w:rPr>
          <w:lang w:val="fr-FR"/>
        </w:rPr>
        <w:t xml:space="preserve"> pécule sur </w:t>
      </w:r>
      <w:r w:rsidR="008F7421" w:rsidRPr="00AF687E">
        <w:rPr>
          <w:lang w:val="fr-FR"/>
        </w:rPr>
        <w:t>un</w:t>
      </w:r>
      <w:r w:rsidR="00CC3A75" w:rsidRPr="00AF687E">
        <w:rPr>
          <w:lang w:val="fr-FR"/>
        </w:rPr>
        <w:t xml:space="preserve"> livret dont le taux de rémunération était </w:t>
      </w:r>
      <w:r w:rsidR="009206BA" w:rsidRPr="00AF687E">
        <w:rPr>
          <w:lang w:val="fr-FR"/>
        </w:rPr>
        <w:t>si faible que</w:t>
      </w:r>
      <w:r w:rsidR="00D019E9" w:rsidRPr="00AF687E">
        <w:rPr>
          <w:lang w:val="fr-FR"/>
        </w:rPr>
        <w:t>, selon eux,</w:t>
      </w:r>
      <w:r w:rsidR="009206BA" w:rsidRPr="00AF687E">
        <w:rPr>
          <w:lang w:val="fr-FR"/>
        </w:rPr>
        <w:t xml:space="preserve"> la valeur </w:t>
      </w:r>
      <w:r w:rsidR="008F7421" w:rsidRPr="00AF687E">
        <w:rPr>
          <w:lang w:val="fr-FR"/>
        </w:rPr>
        <w:t>de leur</w:t>
      </w:r>
      <w:r w:rsidR="005B2E3E" w:rsidRPr="00AF687E">
        <w:rPr>
          <w:lang w:val="fr-FR"/>
        </w:rPr>
        <w:t xml:space="preserve"> pécule a </w:t>
      </w:r>
      <w:r w:rsidR="009206BA" w:rsidRPr="00AF687E">
        <w:rPr>
          <w:lang w:val="fr-FR"/>
        </w:rPr>
        <w:t>diminu</w:t>
      </w:r>
      <w:r w:rsidR="005B2E3E" w:rsidRPr="00AF687E">
        <w:rPr>
          <w:lang w:val="fr-FR"/>
        </w:rPr>
        <w:t>é</w:t>
      </w:r>
      <w:r w:rsidR="00CC3A75" w:rsidRPr="00AF687E">
        <w:rPr>
          <w:lang w:val="fr-FR"/>
        </w:rPr>
        <w:t>.</w:t>
      </w:r>
    </w:p>
    <w:p w:rsidR="005D0A2E" w:rsidRPr="00AF687E" w:rsidRDefault="00DC2AF0" w:rsidP="00AF687E">
      <w:pPr>
        <w:pStyle w:val="ECHRPara"/>
        <w:rPr>
          <w:b/>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79</w:t>
      </w:r>
      <w:r w:rsidRPr="00AF687E">
        <w:rPr>
          <w:lang w:val="fr-FR"/>
        </w:rPr>
        <w:fldChar w:fldCharType="end"/>
      </w:r>
      <w:r w:rsidRPr="00AF687E">
        <w:rPr>
          <w:lang w:val="fr-FR"/>
        </w:rPr>
        <w:t>.  </w:t>
      </w:r>
      <w:r w:rsidR="00CC3A75" w:rsidRPr="00AF687E">
        <w:rPr>
          <w:lang w:val="fr-FR"/>
        </w:rPr>
        <w:t>La Cour note qu</w:t>
      </w:r>
      <w:r w:rsidR="00AF687E" w:rsidRPr="00AF687E">
        <w:rPr>
          <w:lang w:val="fr-FR"/>
        </w:rPr>
        <w:t>’</w:t>
      </w:r>
      <w:r w:rsidR="00CC3A75" w:rsidRPr="00AF687E">
        <w:rPr>
          <w:lang w:val="fr-FR"/>
        </w:rPr>
        <w:t>en l</w:t>
      </w:r>
      <w:r w:rsidR="00AF687E" w:rsidRPr="00AF687E">
        <w:rPr>
          <w:lang w:val="fr-FR"/>
        </w:rPr>
        <w:t>’</w:t>
      </w:r>
      <w:r w:rsidR="00CC3A75" w:rsidRPr="00AF687E">
        <w:rPr>
          <w:lang w:val="fr-FR"/>
        </w:rPr>
        <w:t>espèce l</w:t>
      </w:r>
      <w:r w:rsidR="00AF687E" w:rsidRPr="00AF687E">
        <w:rPr>
          <w:lang w:val="fr-FR"/>
        </w:rPr>
        <w:t>’</w:t>
      </w:r>
      <w:r w:rsidR="00CC3A75" w:rsidRPr="00AF687E">
        <w:rPr>
          <w:lang w:val="fr-FR"/>
        </w:rPr>
        <w:t>existence d</w:t>
      </w:r>
      <w:r w:rsidR="00AF687E" w:rsidRPr="00AF687E">
        <w:rPr>
          <w:lang w:val="fr-FR"/>
        </w:rPr>
        <w:t>’</w:t>
      </w:r>
      <w:r w:rsidR="00CC3A75" w:rsidRPr="00AF687E">
        <w:rPr>
          <w:lang w:val="fr-FR"/>
        </w:rPr>
        <w:t>une ingérence dans le droit des requérants au respect de leurs biens n</w:t>
      </w:r>
      <w:r w:rsidR="00AF687E" w:rsidRPr="00AF687E">
        <w:rPr>
          <w:lang w:val="fr-FR"/>
        </w:rPr>
        <w:t>’</w:t>
      </w:r>
      <w:r w:rsidR="00CC3A75" w:rsidRPr="00AF687E">
        <w:rPr>
          <w:lang w:val="fr-FR"/>
        </w:rPr>
        <w:t xml:space="preserve">a pas prêté à controverse entre les parties. </w:t>
      </w:r>
      <w:r w:rsidR="0040576E" w:rsidRPr="00AF687E">
        <w:rPr>
          <w:lang w:val="fr-FR"/>
        </w:rPr>
        <w:t xml:space="preserve">Elle consiste à exclure tout choix de prisonniers quant au placement de </w:t>
      </w:r>
      <w:r w:rsidR="00DD19AE" w:rsidRPr="00AF687E">
        <w:rPr>
          <w:lang w:val="fr-FR"/>
        </w:rPr>
        <w:t>leurs avoirs financiers</w:t>
      </w:r>
      <w:r w:rsidR="007F4BAF" w:rsidRPr="00AF687E">
        <w:rPr>
          <w:lang w:val="fr-FR"/>
        </w:rPr>
        <w:t>.</w:t>
      </w:r>
    </w:p>
    <w:p w:rsidR="00CC3A75"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80</w:t>
      </w:r>
      <w:r w:rsidRPr="00AF687E">
        <w:rPr>
          <w:lang w:val="fr-FR"/>
        </w:rPr>
        <w:fldChar w:fldCharType="end"/>
      </w:r>
      <w:r w:rsidRPr="00AF687E">
        <w:rPr>
          <w:lang w:val="fr-FR"/>
        </w:rPr>
        <w:t>.  </w:t>
      </w:r>
      <w:r w:rsidR="00CC3A75" w:rsidRPr="00AF687E">
        <w:rPr>
          <w:lang w:val="fr-FR"/>
        </w:rPr>
        <w:t>Elle rappelle que l</w:t>
      </w:r>
      <w:r w:rsidR="00AF687E" w:rsidRPr="00AF687E">
        <w:rPr>
          <w:lang w:val="fr-FR"/>
        </w:rPr>
        <w:t>’</w:t>
      </w:r>
      <w:r w:rsidR="00CC3A75" w:rsidRPr="00AF687E">
        <w:rPr>
          <w:lang w:val="fr-FR"/>
        </w:rPr>
        <w:t>article 1 du Protocole n</w:t>
      </w:r>
      <w:r w:rsidR="00CC3A75" w:rsidRPr="00AF687E">
        <w:rPr>
          <w:vertAlign w:val="superscript"/>
          <w:lang w:val="fr-FR"/>
        </w:rPr>
        <w:t>o</w:t>
      </w:r>
      <w:r w:rsidR="00CC3A75" w:rsidRPr="00AF687E">
        <w:rPr>
          <w:lang w:val="fr-FR"/>
        </w:rPr>
        <w:t xml:space="preserve"> 1 à la Convention contient trois normes distinctes : la première, qui s</w:t>
      </w:r>
      <w:r w:rsidR="00AF687E" w:rsidRPr="00AF687E">
        <w:rPr>
          <w:lang w:val="fr-FR"/>
        </w:rPr>
        <w:t>’</w:t>
      </w:r>
      <w:r w:rsidR="00CC3A75" w:rsidRPr="00AF687E">
        <w:rPr>
          <w:lang w:val="fr-FR"/>
        </w:rPr>
        <w:t xml:space="preserve">exprime dans la première phrase du premier alinéa et revêt un caractère général, énonce le principe du respect de la propriété ; la deuxième, figurant dans la seconde phrase du même alinéa, vise la privation de propriété et la soumet à certaines </w:t>
      </w:r>
      <w:r w:rsidR="00CC3A75" w:rsidRPr="00AF687E">
        <w:rPr>
          <w:lang w:val="fr-FR"/>
        </w:rPr>
        <w:lastRenderedPageBreak/>
        <w:t>conditions ; quant à la troisième, consignée dans le second alinéa, elle reconnaît aux États contractants le pouvoir, entre autres, de réglementer l</w:t>
      </w:r>
      <w:r w:rsidR="00AF687E" w:rsidRPr="00AF687E">
        <w:rPr>
          <w:lang w:val="fr-FR"/>
        </w:rPr>
        <w:t>’</w:t>
      </w:r>
      <w:r w:rsidR="00CC3A75" w:rsidRPr="00AF687E">
        <w:rPr>
          <w:lang w:val="fr-FR"/>
        </w:rPr>
        <w:t>usage des biens conformément à l</w:t>
      </w:r>
      <w:r w:rsidR="00AF687E" w:rsidRPr="00AF687E">
        <w:rPr>
          <w:lang w:val="fr-FR"/>
        </w:rPr>
        <w:t>’</w:t>
      </w:r>
      <w:r w:rsidR="00CC3A75" w:rsidRPr="00AF687E">
        <w:rPr>
          <w:lang w:val="fr-FR"/>
        </w:rPr>
        <w:t>intérêt général. La deuxième et la troisième</w:t>
      </w:r>
      <w:r w:rsidR="00044C46" w:rsidRPr="00AF687E">
        <w:rPr>
          <w:lang w:val="fr-FR"/>
        </w:rPr>
        <w:t xml:space="preserve"> règles</w:t>
      </w:r>
      <w:r w:rsidR="00CC3A75" w:rsidRPr="00AF687E">
        <w:rPr>
          <w:lang w:val="fr-FR"/>
        </w:rPr>
        <w:t>, qui ont trait à des exemples particuliers d</w:t>
      </w:r>
      <w:r w:rsidR="00AF687E" w:rsidRPr="00AF687E">
        <w:rPr>
          <w:lang w:val="fr-FR"/>
        </w:rPr>
        <w:t>’</w:t>
      </w:r>
      <w:r w:rsidR="00CC3A75" w:rsidRPr="00AF687E">
        <w:rPr>
          <w:lang w:val="fr-FR"/>
        </w:rPr>
        <w:t>atteintes au droit de propriété, doivent s</w:t>
      </w:r>
      <w:r w:rsidR="00AF687E" w:rsidRPr="00AF687E">
        <w:rPr>
          <w:lang w:val="fr-FR"/>
        </w:rPr>
        <w:t>’</w:t>
      </w:r>
      <w:r w:rsidR="00CC3A75" w:rsidRPr="00AF687E">
        <w:rPr>
          <w:lang w:val="fr-FR"/>
        </w:rPr>
        <w:t xml:space="preserve">interpréter à la lumière du principe consacré par la première </w:t>
      </w:r>
      <w:r w:rsidR="00044C46" w:rsidRPr="00AF687E">
        <w:rPr>
          <w:lang w:val="fr-FR"/>
        </w:rPr>
        <w:t xml:space="preserve">règle </w:t>
      </w:r>
      <w:r w:rsidR="00CC3A75" w:rsidRPr="00AF687E">
        <w:rPr>
          <w:lang w:val="fr-FR"/>
        </w:rPr>
        <w:t>(</w:t>
      </w:r>
      <w:r w:rsidR="00CC3A75" w:rsidRPr="00AF687E">
        <w:rPr>
          <w:i/>
          <w:lang w:val="fr-FR"/>
        </w:rPr>
        <w:t xml:space="preserve">Iatridis c. Grèce </w:t>
      </w:r>
      <w:r w:rsidR="00CC3A75" w:rsidRPr="00AF687E">
        <w:rPr>
          <w:lang w:val="fr-FR"/>
        </w:rPr>
        <w:t>[GC], n</w:t>
      </w:r>
      <w:r w:rsidR="00CC3A75" w:rsidRPr="00AF687E">
        <w:rPr>
          <w:vertAlign w:val="superscript"/>
          <w:lang w:val="fr-FR"/>
        </w:rPr>
        <w:t>o</w:t>
      </w:r>
      <w:r w:rsidR="00CC3A75" w:rsidRPr="00AF687E">
        <w:rPr>
          <w:lang w:val="fr-FR"/>
        </w:rPr>
        <w:t xml:space="preserve"> 31107/96, § 55, CEDH 1999-II, et </w:t>
      </w:r>
      <w:r w:rsidR="00CC3A75" w:rsidRPr="00AF687E">
        <w:rPr>
          <w:i/>
          <w:lang w:val="fr-FR"/>
        </w:rPr>
        <w:t>Immobiliare Saffi c. Italie</w:t>
      </w:r>
      <w:r w:rsidR="00CC3A75" w:rsidRPr="00AF687E">
        <w:rPr>
          <w:lang w:val="fr-FR"/>
        </w:rPr>
        <w:t xml:space="preserve"> [GC], n</w:t>
      </w:r>
      <w:r w:rsidR="00CC3A75" w:rsidRPr="00AF687E">
        <w:rPr>
          <w:vertAlign w:val="superscript"/>
          <w:lang w:val="fr-FR"/>
        </w:rPr>
        <w:t>o</w:t>
      </w:r>
      <w:r w:rsidR="00CC3A75" w:rsidRPr="00AF687E">
        <w:rPr>
          <w:lang w:val="fr-FR"/>
        </w:rPr>
        <w:t xml:space="preserve"> 22774/93, CEDH 1999-V).</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81</w:t>
      </w:r>
      <w:r w:rsidRPr="00AF687E">
        <w:rPr>
          <w:lang w:val="fr-FR"/>
        </w:rPr>
        <w:fldChar w:fldCharType="end"/>
      </w:r>
      <w:r w:rsidRPr="00AF687E">
        <w:rPr>
          <w:lang w:val="fr-FR"/>
        </w:rPr>
        <w:t>.  </w:t>
      </w:r>
      <w:r w:rsidR="00CC3A75" w:rsidRPr="00AF687E">
        <w:rPr>
          <w:lang w:val="fr-FR"/>
        </w:rPr>
        <w:t>En l</w:t>
      </w:r>
      <w:r w:rsidR="00AF687E" w:rsidRPr="00AF687E">
        <w:rPr>
          <w:lang w:val="fr-FR"/>
        </w:rPr>
        <w:t>’</w:t>
      </w:r>
      <w:r w:rsidR="00CC3A75" w:rsidRPr="00AF687E">
        <w:rPr>
          <w:lang w:val="fr-FR"/>
        </w:rPr>
        <w:t>espèce, les parties s</w:t>
      </w:r>
      <w:r w:rsidR="00AF687E" w:rsidRPr="00AF687E">
        <w:rPr>
          <w:lang w:val="fr-FR"/>
        </w:rPr>
        <w:t>’</w:t>
      </w:r>
      <w:r w:rsidR="00CC3A75" w:rsidRPr="00AF687E">
        <w:rPr>
          <w:lang w:val="fr-FR"/>
        </w:rPr>
        <w:t>accordent sur le fait que l</w:t>
      </w:r>
      <w:r w:rsidR="00AF687E" w:rsidRPr="00AF687E">
        <w:rPr>
          <w:lang w:val="fr-FR"/>
        </w:rPr>
        <w:t>’</w:t>
      </w:r>
      <w:r w:rsidR="00CC3A75" w:rsidRPr="00AF687E">
        <w:rPr>
          <w:lang w:val="fr-FR"/>
        </w:rPr>
        <w:t>ingérence litig</w:t>
      </w:r>
      <w:r w:rsidR="00B43E84" w:rsidRPr="00AF687E">
        <w:rPr>
          <w:lang w:val="fr-FR"/>
        </w:rPr>
        <w:t>i</w:t>
      </w:r>
      <w:r w:rsidR="00CC3A75" w:rsidRPr="00AF687E">
        <w:rPr>
          <w:lang w:val="fr-FR"/>
        </w:rPr>
        <w:t>euse s</w:t>
      </w:r>
      <w:r w:rsidR="00AF687E" w:rsidRPr="00AF687E">
        <w:rPr>
          <w:lang w:val="fr-FR"/>
        </w:rPr>
        <w:t>’</w:t>
      </w:r>
      <w:r w:rsidR="00CC3A75" w:rsidRPr="00AF687E">
        <w:rPr>
          <w:lang w:val="fr-FR"/>
        </w:rPr>
        <w:t>analyse en une r</w:t>
      </w:r>
      <w:r w:rsidR="00171148" w:rsidRPr="00AF687E">
        <w:rPr>
          <w:lang w:val="fr-FR"/>
        </w:rPr>
        <w:t>é</w:t>
      </w:r>
      <w:r w:rsidR="00CC3A75" w:rsidRPr="00AF687E">
        <w:rPr>
          <w:lang w:val="fr-FR"/>
        </w:rPr>
        <w:t>glementation de l</w:t>
      </w:r>
      <w:r w:rsidR="00AF687E" w:rsidRPr="00AF687E">
        <w:rPr>
          <w:lang w:val="fr-FR"/>
        </w:rPr>
        <w:t>’</w:t>
      </w:r>
      <w:r w:rsidR="00CC3A75" w:rsidRPr="00AF687E">
        <w:rPr>
          <w:lang w:val="fr-FR"/>
        </w:rPr>
        <w:t xml:space="preserve">usage des biens, au sens du deuxième </w:t>
      </w:r>
      <w:r w:rsidR="002B736C" w:rsidRPr="00AF687E">
        <w:rPr>
          <w:lang w:val="fr-FR"/>
        </w:rPr>
        <w:t>alinéa</w:t>
      </w:r>
      <w:r w:rsidR="00CC3A75" w:rsidRPr="00AF687E">
        <w:rPr>
          <w:lang w:val="fr-FR"/>
        </w:rPr>
        <w:t xml:space="preserve"> de l</w:t>
      </w:r>
      <w:r w:rsidR="00AF687E" w:rsidRPr="00AF687E">
        <w:rPr>
          <w:lang w:val="fr-FR"/>
        </w:rPr>
        <w:t>’</w:t>
      </w:r>
      <w:r w:rsidR="00CC3A75" w:rsidRPr="00AF687E">
        <w:rPr>
          <w:lang w:val="fr-FR"/>
        </w:rPr>
        <w:t>article 1 du Protocole n</w:t>
      </w:r>
      <w:r w:rsidR="00E87902" w:rsidRPr="00AF687E">
        <w:rPr>
          <w:vertAlign w:val="superscript"/>
          <w:lang w:val="fr-FR"/>
        </w:rPr>
        <w:t>o</w:t>
      </w:r>
      <w:r w:rsidR="00CC3A75" w:rsidRPr="00AF687E">
        <w:rPr>
          <w:lang w:val="fr-FR"/>
        </w:rPr>
        <w:t xml:space="preserve"> 1</w:t>
      </w:r>
      <w:r w:rsidR="00DB5B7F" w:rsidRPr="00AF687E">
        <w:rPr>
          <w:lang w:val="fr-FR"/>
        </w:rPr>
        <w:t xml:space="preserve"> à la Convention</w:t>
      </w:r>
      <w:r w:rsidR="00CC3A75" w:rsidRPr="00AF687E">
        <w:rPr>
          <w:lang w:val="fr-FR"/>
        </w:rPr>
        <w:t>. La Cour n</w:t>
      </w:r>
      <w:r w:rsidR="00AF687E" w:rsidRPr="00AF687E">
        <w:rPr>
          <w:lang w:val="fr-FR"/>
        </w:rPr>
        <w:t>’</w:t>
      </w:r>
      <w:r w:rsidR="00CC3A75" w:rsidRPr="00AF687E">
        <w:rPr>
          <w:lang w:val="fr-FR"/>
        </w:rPr>
        <w:t>aperçoit aucune raison d</w:t>
      </w:r>
      <w:r w:rsidR="00AF687E" w:rsidRPr="00AF687E">
        <w:rPr>
          <w:lang w:val="fr-FR"/>
        </w:rPr>
        <w:t>’</w:t>
      </w:r>
      <w:r w:rsidR="00CC3A75" w:rsidRPr="00AF687E">
        <w:rPr>
          <w:lang w:val="fr-FR"/>
        </w:rPr>
        <w:t>en décider autrement.</w:t>
      </w:r>
    </w:p>
    <w:p w:rsidR="005370A8" w:rsidRPr="00AF687E" w:rsidRDefault="005370A8" w:rsidP="00AF687E">
      <w:pPr>
        <w:pStyle w:val="ECHRHeading4"/>
        <w:rPr>
          <w:lang w:val="fr-FR"/>
        </w:rPr>
      </w:pPr>
      <w:r w:rsidRPr="00AF687E">
        <w:rPr>
          <w:lang w:val="fr-FR"/>
        </w:rPr>
        <w:t>b)</w:t>
      </w:r>
      <w:r w:rsidR="00322629" w:rsidRPr="00AF687E">
        <w:rPr>
          <w:lang w:val="fr-FR"/>
        </w:rPr>
        <w:t>  </w:t>
      </w:r>
      <w:r w:rsidRPr="00AF687E">
        <w:rPr>
          <w:lang w:val="fr-FR"/>
        </w:rPr>
        <w:t xml:space="preserve">Le respect des conditions </w:t>
      </w:r>
      <w:r w:rsidR="00DB5B7F" w:rsidRPr="00AF687E">
        <w:rPr>
          <w:lang w:val="fr-FR"/>
        </w:rPr>
        <w:t>énoncées au</w:t>
      </w:r>
      <w:r w:rsidRPr="00AF687E">
        <w:rPr>
          <w:lang w:val="fr-FR"/>
        </w:rPr>
        <w:t xml:space="preserve"> deuxième </w:t>
      </w:r>
      <w:r w:rsidR="002B736C" w:rsidRPr="00AF687E">
        <w:rPr>
          <w:lang w:val="fr-FR"/>
        </w:rPr>
        <w:t>alinéa</w:t>
      </w:r>
      <w:r w:rsidRPr="00AF687E">
        <w:rPr>
          <w:lang w:val="fr-FR"/>
        </w:rPr>
        <w:t xml:space="preserve"> </w:t>
      </w:r>
      <w:r w:rsidR="00DB5B7F" w:rsidRPr="00AF687E">
        <w:rPr>
          <w:lang w:val="fr-FR"/>
        </w:rPr>
        <w:t>de l</w:t>
      </w:r>
      <w:r w:rsidR="00AF687E" w:rsidRPr="00AF687E">
        <w:rPr>
          <w:lang w:val="fr-FR"/>
        </w:rPr>
        <w:t>’</w:t>
      </w:r>
      <w:r w:rsidR="00DB5B7F" w:rsidRPr="00AF687E">
        <w:rPr>
          <w:lang w:val="fr-FR"/>
        </w:rPr>
        <w:t>article 1 du Protocole n</w:t>
      </w:r>
      <w:r w:rsidR="00E87902" w:rsidRPr="00AF687E">
        <w:rPr>
          <w:vertAlign w:val="superscript"/>
          <w:lang w:val="fr-FR"/>
        </w:rPr>
        <w:t>o</w:t>
      </w:r>
      <w:r w:rsidR="00DB5B7F" w:rsidRPr="00AF687E">
        <w:rPr>
          <w:lang w:val="fr-FR"/>
        </w:rPr>
        <w:t xml:space="preserve"> 1 à la Convention</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82</w:t>
      </w:r>
      <w:r w:rsidRPr="00AF687E">
        <w:rPr>
          <w:lang w:val="fr-FR"/>
        </w:rPr>
        <w:fldChar w:fldCharType="end"/>
      </w:r>
      <w:r w:rsidRPr="00AF687E">
        <w:rPr>
          <w:lang w:val="fr-FR"/>
        </w:rPr>
        <w:t>.  </w:t>
      </w:r>
      <w:r w:rsidR="005370A8" w:rsidRPr="00AF687E">
        <w:rPr>
          <w:lang w:val="fr-FR"/>
        </w:rPr>
        <w:t>La Cour observe que la mesure litig</w:t>
      </w:r>
      <w:r w:rsidR="00B43E84" w:rsidRPr="00AF687E">
        <w:rPr>
          <w:lang w:val="fr-FR"/>
        </w:rPr>
        <w:t>i</w:t>
      </w:r>
      <w:r w:rsidR="005370A8" w:rsidRPr="00AF687E">
        <w:rPr>
          <w:lang w:val="fr-FR"/>
        </w:rPr>
        <w:t xml:space="preserve">euse visait à </w:t>
      </w:r>
      <w:r w:rsidR="004F3E1F" w:rsidRPr="00AF687E">
        <w:rPr>
          <w:lang w:val="fr-FR"/>
        </w:rPr>
        <w:t xml:space="preserve">la </w:t>
      </w:r>
      <w:r w:rsidR="004F0E17" w:rsidRPr="00AF687E">
        <w:rPr>
          <w:lang w:val="fr-FR"/>
        </w:rPr>
        <w:t>conservation de l</w:t>
      </w:r>
      <w:r w:rsidR="00AF687E" w:rsidRPr="00AF687E">
        <w:rPr>
          <w:lang w:val="fr-FR"/>
        </w:rPr>
        <w:t>’</w:t>
      </w:r>
      <w:r w:rsidR="004F0E17" w:rsidRPr="00AF687E">
        <w:rPr>
          <w:lang w:val="fr-FR"/>
        </w:rPr>
        <w:t xml:space="preserve">épargne </w:t>
      </w:r>
      <w:r w:rsidR="005370A8" w:rsidRPr="00AF687E">
        <w:rPr>
          <w:lang w:val="fr-FR"/>
        </w:rPr>
        <w:t xml:space="preserve">des requérants </w:t>
      </w:r>
      <w:r w:rsidR="004F0E17" w:rsidRPr="00AF687E">
        <w:rPr>
          <w:lang w:val="fr-FR"/>
        </w:rPr>
        <w:t xml:space="preserve">de </w:t>
      </w:r>
      <w:r w:rsidR="00113B44" w:rsidRPr="00AF687E">
        <w:rPr>
          <w:lang w:val="fr-FR"/>
        </w:rPr>
        <w:t>manière à leur permettre</w:t>
      </w:r>
      <w:r w:rsidR="00F4746A" w:rsidRPr="00AF687E">
        <w:rPr>
          <w:lang w:val="fr-FR"/>
        </w:rPr>
        <w:t xml:space="preserve"> de </w:t>
      </w:r>
      <w:r w:rsidR="004F0E17" w:rsidRPr="00AF687E">
        <w:rPr>
          <w:lang w:val="fr-FR"/>
        </w:rPr>
        <w:t>prendre en charge les dépenses en rapport avec leur libération</w:t>
      </w:r>
      <w:r w:rsidR="00D14198" w:rsidRPr="00AF687E">
        <w:rPr>
          <w:lang w:val="fr-FR"/>
        </w:rPr>
        <w:t xml:space="preserve"> à venir</w:t>
      </w:r>
      <w:r w:rsidR="004F0E17" w:rsidRPr="00AF687E">
        <w:rPr>
          <w:lang w:val="fr-FR"/>
        </w:rPr>
        <w:t xml:space="preserve">. </w:t>
      </w:r>
      <w:r w:rsidR="00F4746A" w:rsidRPr="00AF687E">
        <w:rPr>
          <w:lang w:val="fr-FR"/>
        </w:rPr>
        <w:t>Cette mesure</w:t>
      </w:r>
      <w:r w:rsidR="004F0E17" w:rsidRPr="00AF687E">
        <w:rPr>
          <w:lang w:val="fr-FR"/>
        </w:rPr>
        <w:t xml:space="preserve"> tendait en outre </w:t>
      </w:r>
      <w:r w:rsidR="005370A8" w:rsidRPr="00AF687E">
        <w:rPr>
          <w:lang w:val="fr-FR"/>
        </w:rPr>
        <w:t xml:space="preserve">à </w:t>
      </w:r>
      <w:r w:rsidR="00F4746A" w:rsidRPr="00AF687E">
        <w:rPr>
          <w:lang w:val="fr-FR"/>
        </w:rPr>
        <w:t xml:space="preserve">garantir </w:t>
      </w:r>
      <w:r w:rsidR="003F0D41" w:rsidRPr="00AF687E">
        <w:rPr>
          <w:lang w:val="fr-FR"/>
        </w:rPr>
        <w:t xml:space="preserve">que </w:t>
      </w:r>
      <w:r w:rsidR="005370A8" w:rsidRPr="00AF687E">
        <w:rPr>
          <w:lang w:val="fr-FR"/>
        </w:rPr>
        <w:t>l</w:t>
      </w:r>
      <w:r w:rsidR="00AF687E" w:rsidRPr="00AF687E">
        <w:rPr>
          <w:lang w:val="fr-FR"/>
        </w:rPr>
        <w:t>’</w:t>
      </w:r>
      <w:r w:rsidR="005370A8" w:rsidRPr="00AF687E">
        <w:rPr>
          <w:lang w:val="fr-FR"/>
        </w:rPr>
        <w:t>État</w:t>
      </w:r>
      <w:r w:rsidR="004F0E17" w:rsidRPr="00AF687E">
        <w:rPr>
          <w:lang w:val="fr-FR"/>
        </w:rPr>
        <w:t xml:space="preserve"> et le contribuable </w:t>
      </w:r>
      <w:r w:rsidR="00F4746A" w:rsidRPr="00AF687E">
        <w:rPr>
          <w:lang w:val="fr-FR"/>
        </w:rPr>
        <w:t xml:space="preserve">ne supportent </w:t>
      </w:r>
      <w:r w:rsidR="00113B44" w:rsidRPr="00AF687E">
        <w:rPr>
          <w:lang w:val="fr-FR"/>
        </w:rPr>
        <w:t xml:space="preserve">pas </w:t>
      </w:r>
      <w:r w:rsidR="00F4746A" w:rsidRPr="00AF687E">
        <w:rPr>
          <w:lang w:val="fr-FR"/>
        </w:rPr>
        <w:t>une charge financière injustifiée susceptible de leur être occasionnée par les demandes d</w:t>
      </w:r>
      <w:r w:rsidR="00AF687E" w:rsidRPr="00AF687E">
        <w:rPr>
          <w:lang w:val="fr-FR"/>
        </w:rPr>
        <w:t>’</w:t>
      </w:r>
      <w:r w:rsidR="00F4746A" w:rsidRPr="00AF687E">
        <w:rPr>
          <w:lang w:val="fr-FR"/>
        </w:rPr>
        <w:t>attribution</w:t>
      </w:r>
      <w:r w:rsidR="00577563" w:rsidRPr="00AF687E">
        <w:rPr>
          <w:lang w:val="fr-FR"/>
        </w:rPr>
        <w:t xml:space="preserve"> d</w:t>
      </w:r>
      <w:r w:rsidR="00AF687E" w:rsidRPr="00AF687E">
        <w:rPr>
          <w:lang w:val="fr-FR"/>
        </w:rPr>
        <w:t>’</w:t>
      </w:r>
      <w:r w:rsidR="00577563" w:rsidRPr="00AF687E">
        <w:rPr>
          <w:lang w:val="fr-FR"/>
        </w:rPr>
        <w:t>une aide financière formulée</w:t>
      </w:r>
      <w:r w:rsidR="00711035" w:rsidRPr="00AF687E">
        <w:rPr>
          <w:lang w:val="fr-FR"/>
        </w:rPr>
        <w:t>s</w:t>
      </w:r>
      <w:r w:rsidR="00F4746A" w:rsidRPr="00AF687E">
        <w:rPr>
          <w:lang w:val="fr-FR"/>
        </w:rPr>
        <w:t xml:space="preserve"> par les détenus en vertu de l</w:t>
      </w:r>
      <w:r w:rsidR="00AF687E" w:rsidRPr="00AF687E">
        <w:rPr>
          <w:lang w:val="fr-FR"/>
        </w:rPr>
        <w:t>’</w:t>
      </w:r>
      <w:r w:rsidR="00F4746A" w:rsidRPr="00AF687E">
        <w:rPr>
          <w:lang w:val="fr-FR"/>
        </w:rPr>
        <w:t>article 166 § 3</w:t>
      </w:r>
      <w:r w:rsidR="000D2F7D" w:rsidRPr="00AF687E">
        <w:rPr>
          <w:lang w:val="fr-FR"/>
        </w:rPr>
        <w:t xml:space="preserve"> du</w:t>
      </w:r>
      <w:r w:rsidR="00F4746A" w:rsidRPr="00AF687E">
        <w:rPr>
          <w:lang w:val="fr-FR"/>
        </w:rPr>
        <w:t xml:space="preserve"> CAP</w:t>
      </w:r>
      <w:r w:rsidR="00904712" w:rsidRPr="00AF687E">
        <w:rPr>
          <w:lang w:val="fr-FR"/>
        </w:rPr>
        <w:t xml:space="preserve"> (paragraphe 32 ci-dessus)</w:t>
      </w:r>
      <w:r w:rsidR="00F4746A" w:rsidRPr="00AF687E">
        <w:rPr>
          <w:lang w:val="fr-FR"/>
        </w:rPr>
        <w:t>.</w:t>
      </w:r>
      <w:r w:rsidR="00F4746A" w:rsidRPr="00AF687E">
        <w:rPr>
          <w:b/>
          <w:lang w:val="fr-FR"/>
        </w:rPr>
        <w:t xml:space="preserve"> </w:t>
      </w:r>
      <w:r w:rsidR="005370A8" w:rsidRPr="00AF687E">
        <w:rPr>
          <w:lang w:val="fr-FR"/>
        </w:rPr>
        <w:t xml:space="preserve">La Cour constate </w:t>
      </w:r>
      <w:r w:rsidR="000D2F7D" w:rsidRPr="00AF687E">
        <w:rPr>
          <w:lang w:val="fr-FR"/>
        </w:rPr>
        <w:t xml:space="preserve">donc </w:t>
      </w:r>
      <w:r w:rsidR="005370A8" w:rsidRPr="00AF687E">
        <w:rPr>
          <w:lang w:val="fr-FR"/>
        </w:rPr>
        <w:t>que l</w:t>
      </w:r>
      <w:r w:rsidR="00AF687E" w:rsidRPr="00AF687E">
        <w:rPr>
          <w:lang w:val="fr-FR"/>
        </w:rPr>
        <w:t>’</w:t>
      </w:r>
      <w:r w:rsidR="005370A8" w:rsidRPr="00AF687E">
        <w:rPr>
          <w:lang w:val="fr-FR"/>
        </w:rPr>
        <w:t>ingérence poursuivait un but légitime et conforme à l</w:t>
      </w:r>
      <w:r w:rsidR="00AF687E" w:rsidRPr="00AF687E">
        <w:rPr>
          <w:lang w:val="fr-FR"/>
        </w:rPr>
        <w:t>’</w:t>
      </w:r>
      <w:r w:rsidR="005370A8" w:rsidRPr="00AF687E">
        <w:rPr>
          <w:lang w:val="fr-FR"/>
        </w:rPr>
        <w:t>intérêt général, à savoir la protection des droits des requérants et de ceux d</w:t>
      </w:r>
      <w:r w:rsidR="00AF687E" w:rsidRPr="00AF687E">
        <w:rPr>
          <w:lang w:val="fr-FR"/>
        </w:rPr>
        <w:t>’</w:t>
      </w:r>
      <w:r w:rsidR="005370A8" w:rsidRPr="00AF687E">
        <w:rPr>
          <w:lang w:val="fr-FR"/>
        </w:rPr>
        <w:t>autrui.</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83</w:t>
      </w:r>
      <w:r w:rsidRPr="00AF687E">
        <w:rPr>
          <w:lang w:val="fr-FR"/>
        </w:rPr>
        <w:fldChar w:fldCharType="end"/>
      </w:r>
      <w:r w:rsidRPr="00AF687E">
        <w:rPr>
          <w:lang w:val="fr-FR"/>
        </w:rPr>
        <w:t>.  </w:t>
      </w:r>
      <w:r w:rsidR="005370A8" w:rsidRPr="00AF687E">
        <w:rPr>
          <w:lang w:val="fr-FR"/>
        </w:rPr>
        <w:t>La Cour rappelle qu</w:t>
      </w:r>
      <w:r w:rsidR="00AF687E" w:rsidRPr="00AF687E">
        <w:rPr>
          <w:lang w:val="fr-FR"/>
        </w:rPr>
        <w:t>’</w:t>
      </w:r>
      <w:r w:rsidR="005370A8" w:rsidRPr="00AF687E">
        <w:rPr>
          <w:lang w:val="fr-FR"/>
        </w:rPr>
        <w:t>une mesure d</w:t>
      </w:r>
      <w:r w:rsidR="00AF687E" w:rsidRPr="00AF687E">
        <w:rPr>
          <w:lang w:val="fr-FR"/>
        </w:rPr>
        <w:t>’</w:t>
      </w:r>
      <w:r w:rsidR="005370A8" w:rsidRPr="00AF687E">
        <w:rPr>
          <w:lang w:val="fr-FR"/>
        </w:rPr>
        <w:t>ingérence doit ménager un « juste équilibre » entre les impératifs de l</w:t>
      </w:r>
      <w:r w:rsidR="00AF687E" w:rsidRPr="00AF687E">
        <w:rPr>
          <w:lang w:val="fr-FR"/>
        </w:rPr>
        <w:t>’</w:t>
      </w:r>
      <w:r w:rsidR="005370A8" w:rsidRPr="00AF687E">
        <w:rPr>
          <w:lang w:val="fr-FR"/>
        </w:rPr>
        <w:t>intérêt général et ceux de la sauvegarde des droits fondamentaux de l</w:t>
      </w:r>
      <w:r w:rsidR="00AF687E" w:rsidRPr="00AF687E">
        <w:rPr>
          <w:lang w:val="fr-FR"/>
        </w:rPr>
        <w:t>’</w:t>
      </w:r>
      <w:r w:rsidR="005370A8" w:rsidRPr="00AF687E">
        <w:rPr>
          <w:lang w:val="fr-FR"/>
        </w:rPr>
        <w:t>individu. La recherche de pareil équilibre se reflète dans la structure de l</w:t>
      </w:r>
      <w:r w:rsidR="00AF687E" w:rsidRPr="00AF687E">
        <w:rPr>
          <w:lang w:val="fr-FR"/>
        </w:rPr>
        <w:t>’</w:t>
      </w:r>
      <w:r w:rsidR="005370A8" w:rsidRPr="00AF687E">
        <w:rPr>
          <w:lang w:val="fr-FR"/>
        </w:rPr>
        <w:t>article 1</w:t>
      </w:r>
      <w:r w:rsidR="0085213C" w:rsidRPr="00AF687E">
        <w:rPr>
          <w:lang w:val="fr-FR"/>
        </w:rPr>
        <w:t xml:space="preserve"> du Protocole n</w:t>
      </w:r>
      <w:r w:rsidR="00E87902" w:rsidRPr="00AF687E">
        <w:rPr>
          <w:vertAlign w:val="superscript"/>
          <w:lang w:val="fr-FR"/>
        </w:rPr>
        <w:t>o</w:t>
      </w:r>
      <w:r w:rsidR="0085213C" w:rsidRPr="00AF687E">
        <w:rPr>
          <w:lang w:val="fr-FR"/>
        </w:rPr>
        <w:t xml:space="preserve"> 1 à la Convention</w:t>
      </w:r>
      <w:r w:rsidR="005370A8" w:rsidRPr="00AF687E">
        <w:rPr>
          <w:lang w:val="fr-FR"/>
        </w:rPr>
        <w:t xml:space="preserve"> tout entier, donc aussi dans le second alinéa : il doit exister un rapport raisonnable de proportionnalité entre les moyens employés et le but visé. En</w:t>
      </w:r>
      <w:r w:rsidR="00EA04FE" w:rsidRPr="00AF687E">
        <w:rPr>
          <w:lang w:val="fr-FR"/>
        </w:rPr>
        <w:t> </w:t>
      </w:r>
      <w:r w:rsidR="005370A8" w:rsidRPr="00AF687E">
        <w:rPr>
          <w:lang w:val="fr-FR"/>
        </w:rPr>
        <w:t>contrôlant le respect de cette exigence, la Cour reconnaît à l</w:t>
      </w:r>
      <w:r w:rsidR="00AF687E" w:rsidRPr="00AF687E">
        <w:rPr>
          <w:lang w:val="fr-FR"/>
        </w:rPr>
        <w:t>’</w:t>
      </w:r>
      <w:r w:rsidR="00577563" w:rsidRPr="00AF687E">
        <w:rPr>
          <w:lang w:val="fr-FR"/>
        </w:rPr>
        <w:t>État</w:t>
      </w:r>
      <w:r w:rsidR="005370A8" w:rsidRPr="00AF687E">
        <w:rPr>
          <w:lang w:val="fr-FR"/>
        </w:rPr>
        <w:t xml:space="preserve"> une grande marge d</w:t>
      </w:r>
      <w:r w:rsidR="00AF687E" w:rsidRPr="00AF687E">
        <w:rPr>
          <w:lang w:val="fr-FR"/>
        </w:rPr>
        <w:t>’</w:t>
      </w:r>
      <w:r w:rsidR="005370A8" w:rsidRPr="00AF687E">
        <w:rPr>
          <w:lang w:val="fr-FR"/>
        </w:rPr>
        <w:t>appréciation tant pour choisir les modalités de mise en œuvre que pour juger si leurs conséquences se trouvent légitimées, dans l</w:t>
      </w:r>
      <w:r w:rsidR="00AF687E" w:rsidRPr="00AF687E">
        <w:rPr>
          <w:lang w:val="fr-FR"/>
        </w:rPr>
        <w:t>’</w:t>
      </w:r>
      <w:r w:rsidR="005370A8" w:rsidRPr="00AF687E">
        <w:rPr>
          <w:lang w:val="fr-FR"/>
        </w:rPr>
        <w:t>intérêt général, par le souci d</w:t>
      </w:r>
      <w:r w:rsidR="00AF687E" w:rsidRPr="00AF687E">
        <w:rPr>
          <w:lang w:val="fr-FR"/>
        </w:rPr>
        <w:t>’</w:t>
      </w:r>
      <w:r w:rsidR="005370A8" w:rsidRPr="00AF687E">
        <w:rPr>
          <w:lang w:val="fr-FR"/>
        </w:rPr>
        <w:t>atteindre l</w:t>
      </w:r>
      <w:r w:rsidR="00AF687E" w:rsidRPr="00AF687E">
        <w:rPr>
          <w:lang w:val="fr-FR"/>
        </w:rPr>
        <w:t>’</w:t>
      </w:r>
      <w:r w:rsidR="005370A8" w:rsidRPr="00AF687E">
        <w:rPr>
          <w:lang w:val="fr-FR"/>
        </w:rPr>
        <w:t>objectif de la loi en cause (</w:t>
      </w:r>
      <w:r w:rsidR="005370A8" w:rsidRPr="00AF687E">
        <w:rPr>
          <w:i/>
          <w:lang w:val="fr-FR"/>
        </w:rPr>
        <w:t>Chassagnou et autres c. France</w:t>
      </w:r>
      <w:r w:rsidR="005370A8" w:rsidRPr="00AF687E">
        <w:rPr>
          <w:lang w:val="fr-FR"/>
        </w:rPr>
        <w:t xml:space="preserve"> [GC], n</w:t>
      </w:r>
      <w:r w:rsidR="005370A8" w:rsidRPr="00AF687E">
        <w:rPr>
          <w:vertAlign w:val="superscript"/>
          <w:lang w:val="fr-FR"/>
        </w:rPr>
        <w:t>os </w:t>
      </w:r>
      <w:r w:rsidR="005370A8" w:rsidRPr="00AF687E">
        <w:rPr>
          <w:lang w:val="fr-FR"/>
        </w:rPr>
        <w:t>25</w:t>
      </w:r>
      <w:r w:rsidR="00770BCB" w:rsidRPr="00AF687E">
        <w:rPr>
          <w:lang w:val="fr-FR"/>
        </w:rPr>
        <w:t>088/94, 28331/95 et 28443/95, § </w:t>
      </w:r>
      <w:r w:rsidR="005370A8" w:rsidRPr="00AF687E">
        <w:rPr>
          <w:lang w:val="fr-FR"/>
        </w:rPr>
        <w:t xml:space="preserve">75, CEDH 1999-III, et </w:t>
      </w:r>
      <w:r w:rsidR="005370A8" w:rsidRPr="00AF687E">
        <w:rPr>
          <w:i/>
          <w:lang w:val="fr-FR"/>
        </w:rPr>
        <w:t>Immobiliare Saffi</w:t>
      </w:r>
      <w:r w:rsidR="003E676B" w:rsidRPr="00AF687E">
        <w:rPr>
          <w:lang w:val="fr-FR"/>
        </w:rPr>
        <w:t xml:space="preserve">, </w:t>
      </w:r>
      <w:r w:rsidR="005370A8" w:rsidRPr="00AF687E">
        <w:rPr>
          <w:lang w:val="fr-FR"/>
        </w:rPr>
        <w:t>précité, § 49).</w:t>
      </w:r>
    </w:p>
    <w:p w:rsidR="005370A8" w:rsidRPr="00AF687E" w:rsidRDefault="00DC2AF0" w:rsidP="00AF687E">
      <w:pPr>
        <w:pStyle w:val="ECHRPara"/>
        <w:rPr>
          <w:lang w:val="fr-FR" w:eastAsia="fr-FR"/>
        </w:rPr>
      </w:pPr>
      <w:r w:rsidRPr="00AF687E">
        <w:rPr>
          <w:iCs/>
          <w:lang w:val="fr-FR" w:eastAsia="fr-FR"/>
        </w:rPr>
        <w:fldChar w:fldCharType="begin"/>
      </w:r>
      <w:r w:rsidRPr="00AF687E">
        <w:rPr>
          <w:iCs/>
          <w:lang w:val="fr-FR" w:eastAsia="fr-FR"/>
        </w:rPr>
        <w:instrText xml:space="preserve"> SEQ level0 \*arabic </w:instrText>
      </w:r>
      <w:r w:rsidRPr="00AF687E">
        <w:rPr>
          <w:iCs/>
          <w:lang w:val="fr-FR" w:eastAsia="fr-FR"/>
        </w:rPr>
        <w:fldChar w:fldCharType="separate"/>
      </w:r>
      <w:r w:rsidR="00AF687E" w:rsidRPr="00AF687E">
        <w:rPr>
          <w:iCs/>
          <w:noProof/>
          <w:lang w:val="fr-FR" w:eastAsia="fr-FR"/>
        </w:rPr>
        <w:t>84</w:t>
      </w:r>
      <w:r w:rsidRPr="00AF687E">
        <w:rPr>
          <w:iCs/>
          <w:lang w:val="fr-FR" w:eastAsia="fr-FR"/>
        </w:rPr>
        <w:fldChar w:fldCharType="end"/>
      </w:r>
      <w:r w:rsidRPr="00AF687E">
        <w:rPr>
          <w:iCs/>
          <w:lang w:val="fr-FR" w:eastAsia="fr-FR"/>
        </w:rPr>
        <w:t>.  </w:t>
      </w:r>
      <w:r w:rsidR="005370A8" w:rsidRPr="00AF687E">
        <w:rPr>
          <w:iCs/>
          <w:lang w:val="fr-FR" w:eastAsia="fr-FR"/>
        </w:rPr>
        <w:t>L</w:t>
      </w:r>
      <w:r w:rsidR="005370A8" w:rsidRPr="00AF687E">
        <w:rPr>
          <w:lang w:val="fr-FR" w:eastAsia="fr-FR"/>
        </w:rPr>
        <w:t>a Cour rappelle que</w:t>
      </w:r>
      <w:r w:rsidR="003E676B" w:rsidRPr="00AF687E">
        <w:rPr>
          <w:lang w:val="fr-FR" w:eastAsia="fr-FR"/>
        </w:rPr>
        <w:t>,</w:t>
      </w:r>
      <w:r w:rsidR="005370A8" w:rsidRPr="00AF687E">
        <w:rPr>
          <w:lang w:val="fr-FR" w:eastAsia="fr-FR"/>
        </w:rPr>
        <w:t xml:space="preserve"> conformément à l</w:t>
      </w:r>
      <w:r w:rsidR="00AF687E" w:rsidRPr="00AF687E">
        <w:rPr>
          <w:lang w:val="fr-FR" w:eastAsia="fr-FR"/>
        </w:rPr>
        <w:t>’</w:t>
      </w:r>
      <w:r w:rsidR="005370A8" w:rsidRPr="00AF687E">
        <w:rPr>
          <w:lang w:val="fr-FR" w:eastAsia="fr-FR"/>
        </w:rPr>
        <w:t>article</w:t>
      </w:r>
      <w:r w:rsidR="003E676B" w:rsidRPr="00AF687E">
        <w:rPr>
          <w:lang w:val="fr-FR" w:eastAsia="fr-FR"/>
        </w:rPr>
        <w:t> </w:t>
      </w:r>
      <w:r w:rsidR="005370A8" w:rsidRPr="00AF687E">
        <w:rPr>
          <w:lang w:val="fr-FR" w:eastAsia="fr-FR"/>
        </w:rPr>
        <w:t>35</w:t>
      </w:r>
      <w:r w:rsidR="003E676B" w:rsidRPr="00AF687E">
        <w:rPr>
          <w:lang w:val="fr-FR" w:eastAsia="fr-FR"/>
        </w:rPr>
        <w:t> </w:t>
      </w:r>
      <w:r w:rsidR="005370A8" w:rsidRPr="00AF687E">
        <w:rPr>
          <w:lang w:val="fr-FR" w:eastAsia="fr-FR"/>
        </w:rPr>
        <w:t>§</w:t>
      </w:r>
      <w:r w:rsidR="003E676B" w:rsidRPr="00AF687E">
        <w:rPr>
          <w:lang w:val="fr-FR" w:eastAsia="fr-FR"/>
        </w:rPr>
        <w:t> </w:t>
      </w:r>
      <w:r w:rsidR="005370A8" w:rsidRPr="00AF687E">
        <w:rPr>
          <w:lang w:val="fr-FR" w:eastAsia="fr-FR"/>
        </w:rPr>
        <w:t>3</w:t>
      </w:r>
      <w:r w:rsidR="003E676B" w:rsidRPr="00AF687E">
        <w:rPr>
          <w:lang w:val="fr-FR" w:eastAsia="fr-FR"/>
        </w:rPr>
        <w:t> </w:t>
      </w:r>
      <w:r w:rsidR="005370A8" w:rsidRPr="00AF687E">
        <w:rPr>
          <w:lang w:val="fr-FR" w:eastAsia="fr-FR"/>
        </w:rPr>
        <w:t>b) de la Convention, elle peut déclarer une requête irrecevable lorsque «le requérant n</w:t>
      </w:r>
      <w:r w:rsidR="00AF687E" w:rsidRPr="00AF687E">
        <w:rPr>
          <w:lang w:val="fr-FR" w:eastAsia="fr-FR"/>
        </w:rPr>
        <w:t>’</w:t>
      </w:r>
      <w:r w:rsidR="005370A8" w:rsidRPr="00AF687E">
        <w:rPr>
          <w:lang w:val="fr-FR" w:eastAsia="fr-FR"/>
        </w:rPr>
        <w:t>a subi aucun préjudice important, sauf si le respect des droits de l</w:t>
      </w:r>
      <w:r w:rsidR="00AF687E" w:rsidRPr="00AF687E">
        <w:rPr>
          <w:lang w:val="fr-FR" w:eastAsia="fr-FR"/>
        </w:rPr>
        <w:t>’</w:t>
      </w:r>
      <w:r w:rsidR="005370A8" w:rsidRPr="00AF687E">
        <w:rPr>
          <w:lang w:val="fr-FR" w:eastAsia="fr-FR"/>
        </w:rPr>
        <w:t>homme garantis par la Convention et ses Protocoles exige un examen de la requête au fond et à condition de ne rejeter pour ce motif aucune affaire qui n</w:t>
      </w:r>
      <w:r w:rsidR="00AF687E" w:rsidRPr="00AF687E">
        <w:rPr>
          <w:lang w:val="fr-FR" w:eastAsia="fr-FR"/>
        </w:rPr>
        <w:t>’</w:t>
      </w:r>
      <w:r w:rsidR="005370A8" w:rsidRPr="00AF687E">
        <w:rPr>
          <w:lang w:val="fr-FR" w:eastAsia="fr-FR"/>
        </w:rPr>
        <w:t>a pas été dûment examinée par un tribunal interne».</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85</w:t>
      </w:r>
      <w:r w:rsidRPr="00AF687E">
        <w:rPr>
          <w:lang w:val="fr-FR"/>
        </w:rPr>
        <w:fldChar w:fldCharType="end"/>
      </w:r>
      <w:r w:rsidRPr="00AF687E">
        <w:rPr>
          <w:lang w:val="fr-FR"/>
        </w:rPr>
        <w:t>.  </w:t>
      </w:r>
      <w:r w:rsidR="005370A8" w:rsidRPr="00AF687E">
        <w:rPr>
          <w:lang w:val="fr-FR"/>
        </w:rPr>
        <w:t>En l</w:t>
      </w:r>
      <w:r w:rsidR="00AF687E" w:rsidRPr="00AF687E">
        <w:rPr>
          <w:lang w:val="fr-FR"/>
        </w:rPr>
        <w:t>’</w:t>
      </w:r>
      <w:r w:rsidR="005370A8" w:rsidRPr="00AF687E">
        <w:rPr>
          <w:lang w:val="fr-FR"/>
        </w:rPr>
        <w:t>espèce, la Cour estime qu</w:t>
      </w:r>
      <w:r w:rsidR="00805A4C" w:rsidRPr="00AF687E">
        <w:rPr>
          <w:lang w:val="fr-FR"/>
        </w:rPr>
        <w:t xml:space="preserve">e, </w:t>
      </w:r>
      <w:r w:rsidR="005370A8" w:rsidRPr="00AF687E">
        <w:rPr>
          <w:lang w:val="fr-FR"/>
        </w:rPr>
        <w:t xml:space="preserve">au-delà de </w:t>
      </w:r>
      <w:r w:rsidR="00805A4C" w:rsidRPr="00AF687E">
        <w:rPr>
          <w:lang w:val="fr-FR"/>
        </w:rPr>
        <w:t xml:space="preserve">son </w:t>
      </w:r>
      <w:r w:rsidR="005370A8" w:rsidRPr="00AF687E">
        <w:rPr>
          <w:lang w:val="fr-FR"/>
        </w:rPr>
        <w:t>aspect financier</w:t>
      </w:r>
      <w:r w:rsidR="00805A4C" w:rsidRPr="00AF687E">
        <w:rPr>
          <w:lang w:val="fr-FR"/>
        </w:rPr>
        <w:t>,</w:t>
      </w:r>
      <w:r w:rsidR="005370A8" w:rsidRPr="00AF687E">
        <w:rPr>
          <w:lang w:val="fr-FR"/>
        </w:rPr>
        <w:t xml:space="preserve"> l</w:t>
      </w:r>
      <w:r w:rsidR="00AF687E" w:rsidRPr="00AF687E">
        <w:rPr>
          <w:lang w:val="fr-FR"/>
        </w:rPr>
        <w:t>’</w:t>
      </w:r>
      <w:r w:rsidR="005370A8" w:rsidRPr="00AF687E">
        <w:rPr>
          <w:lang w:val="fr-FR"/>
        </w:rPr>
        <w:t>affaire a trait à une question de principe, celle de savoir si le dispositif r</w:t>
      </w:r>
      <w:r w:rsidR="00171148" w:rsidRPr="00AF687E">
        <w:rPr>
          <w:lang w:val="fr-FR"/>
        </w:rPr>
        <w:t>é</w:t>
      </w:r>
      <w:r w:rsidR="005370A8" w:rsidRPr="00AF687E">
        <w:rPr>
          <w:lang w:val="fr-FR"/>
        </w:rPr>
        <w:t xml:space="preserve">glementaire mis en place par les autorités polonaises en matière de gestion </w:t>
      </w:r>
      <w:r w:rsidR="005370A8" w:rsidRPr="00AF687E">
        <w:rPr>
          <w:lang w:val="fr-FR"/>
        </w:rPr>
        <w:lastRenderedPageBreak/>
        <w:t>des moyens de paiement des détenus respectait le</w:t>
      </w:r>
      <w:r w:rsidR="001616F1" w:rsidRPr="00AF687E">
        <w:rPr>
          <w:lang w:val="fr-FR"/>
        </w:rPr>
        <w:t>ur</w:t>
      </w:r>
      <w:r w:rsidR="005370A8" w:rsidRPr="00AF687E">
        <w:rPr>
          <w:lang w:val="fr-FR"/>
        </w:rPr>
        <w:t xml:space="preserve"> droit au respect </w:t>
      </w:r>
      <w:r w:rsidR="00887E4E" w:rsidRPr="00AF687E">
        <w:rPr>
          <w:lang w:val="fr-FR"/>
        </w:rPr>
        <w:t>de leurs biens (</w:t>
      </w:r>
      <w:r w:rsidR="003E676B" w:rsidRPr="00AF687E">
        <w:rPr>
          <w:lang w:val="fr-FR"/>
        </w:rPr>
        <w:t xml:space="preserve">voir, </w:t>
      </w:r>
      <w:r w:rsidR="00887E4E" w:rsidRPr="00AF687E">
        <w:rPr>
          <w:i/>
          <w:lang w:val="fr-FR"/>
        </w:rPr>
        <w:t>a contrario</w:t>
      </w:r>
      <w:r w:rsidR="00887E4E" w:rsidRPr="00AF687E">
        <w:rPr>
          <w:lang w:val="fr-FR"/>
        </w:rPr>
        <w:t xml:space="preserve">, </w:t>
      </w:r>
      <w:r w:rsidR="00887E4E" w:rsidRPr="00AF687E">
        <w:rPr>
          <w:i/>
          <w:lang w:val="fr-FR"/>
        </w:rPr>
        <w:t>Korolev</w:t>
      </w:r>
      <w:r w:rsidR="00B85410" w:rsidRPr="00AF687E">
        <w:rPr>
          <w:lang w:val="fr-FR"/>
        </w:rPr>
        <w:t>, décision précitée</w:t>
      </w:r>
      <w:r w:rsidR="005370A8" w:rsidRPr="00AF687E">
        <w:rPr>
          <w:lang w:val="fr-FR"/>
        </w:rPr>
        <w:t xml:space="preserve">). Elle rappelle </w:t>
      </w:r>
      <w:r w:rsidR="00EE3032" w:rsidRPr="00AF687E">
        <w:rPr>
          <w:lang w:val="fr-FR"/>
        </w:rPr>
        <w:t xml:space="preserve">avoir </w:t>
      </w:r>
      <w:r w:rsidR="005370A8" w:rsidRPr="00AF687E">
        <w:rPr>
          <w:lang w:val="fr-FR"/>
        </w:rPr>
        <w:t>dit dans un certain nombre de contextes différents que ce n</w:t>
      </w:r>
      <w:r w:rsidR="00AF687E" w:rsidRPr="00AF687E">
        <w:rPr>
          <w:lang w:val="fr-FR"/>
        </w:rPr>
        <w:t>’</w:t>
      </w:r>
      <w:r w:rsidR="005370A8" w:rsidRPr="00AF687E">
        <w:rPr>
          <w:lang w:val="fr-FR"/>
        </w:rPr>
        <w:t>est pas parce qu</w:t>
      </w:r>
      <w:r w:rsidR="00AF687E" w:rsidRPr="00AF687E">
        <w:rPr>
          <w:lang w:val="fr-FR"/>
        </w:rPr>
        <w:t>’</w:t>
      </w:r>
      <w:r w:rsidR="005370A8" w:rsidRPr="00AF687E">
        <w:rPr>
          <w:lang w:val="fr-FR"/>
        </w:rPr>
        <w:t>un détenu condamné est privé de sa liberté qu</w:t>
      </w:r>
      <w:r w:rsidR="00AF687E" w:rsidRPr="00AF687E">
        <w:rPr>
          <w:lang w:val="fr-FR"/>
        </w:rPr>
        <w:t>’</w:t>
      </w:r>
      <w:r w:rsidR="005370A8" w:rsidRPr="00AF687E">
        <w:rPr>
          <w:lang w:val="fr-FR"/>
        </w:rPr>
        <w:t>il perd la protection des autres droits fondamentaux énoncés dans la Convention, même si la jouissance de ces droits est inévitablement tempérée par les exigences de sa situation (</w:t>
      </w:r>
      <w:r w:rsidR="005370A8" w:rsidRPr="00AF687E">
        <w:rPr>
          <w:i/>
          <w:lang w:val="fr-FR"/>
        </w:rPr>
        <w:t>Hirst</w:t>
      </w:r>
      <w:r w:rsidR="00577563" w:rsidRPr="00AF687E">
        <w:rPr>
          <w:i/>
          <w:lang w:val="fr-FR"/>
        </w:rPr>
        <w:t> </w:t>
      </w:r>
      <w:r w:rsidR="005370A8" w:rsidRPr="00AF687E">
        <w:rPr>
          <w:i/>
          <w:lang w:val="fr-FR"/>
        </w:rPr>
        <w:t>c.</w:t>
      </w:r>
      <w:r w:rsidR="00577563" w:rsidRPr="00AF687E">
        <w:rPr>
          <w:i/>
          <w:lang w:val="fr-FR"/>
        </w:rPr>
        <w:t> </w:t>
      </w:r>
      <w:r w:rsidR="00887E4E" w:rsidRPr="00AF687E">
        <w:rPr>
          <w:i/>
          <w:lang w:val="fr-FR"/>
        </w:rPr>
        <w:t>Royaume-Uni</w:t>
      </w:r>
      <w:r w:rsidR="00887E4E" w:rsidRPr="00AF687E">
        <w:rPr>
          <w:lang w:val="fr-FR"/>
        </w:rPr>
        <w:t xml:space="preserve"> [GC], n</w:t>
      </w:r>
      <w:r w:rsidR="00E87902" w:rsidRPr="00AF687E">
        <w:rPr>
          <w:vertAlign w:val="superscript"/>
          <w:lang w:val="fr-FR"/>
        </w:rPr>
        <w:t>o</w:t>
      </w:r>
      <w:r w:rsidR="00887E4E" w:rsidRPr="00AF687E">
        <w:rPr>
          <w:lang w:val="fr-FR"/>
        </w:rPr>
        <w:t xml:space="preserve"> 74025/01, § 69</w:t>
      </w:r>
      <w:r w:rsidR="005370A8" w:rsidRPr="00AF687E">
        <w:rPr>
          <w:lang w:val="fr-FR"/>
        </w:rPr>
        <w:t xml:space="preserve">, </w:t>
      </w:r>
      <w:r w:rsidR="00887E4E" w:rsidRPr="00AF687E">
        <w:rPr>
          <w:lang w:val="fr-FR"/>
        </w:rPr>
        <w:t>6 octobre 2005</w:t>
      </w:r>
      <w:r w:rsidR="005370A8" w:rsidRPr="00AF687E">
        <w:rPr>
          <w:lang w:val="fr-FR"/>
        </w:rPr>
        <w:t>). Toute</w:t>
      </w:r>
      <w:r w:rsidR="00EA04FE" w:rsidRPr="00AF687E">
        <w:rPr>
          <w:lang w:val="fr-FR"/>
        </w:rPr>
        <w:t> </w:t>
      </w:r>
      <w:r w:rsidR="005370A8" w:rsidRPr="00AF687E">
        <w:rPr>
          <w:lang w:val="fr-FR"/>
        </w:rPr>
        <w:t>restriction à ces autres droits doit être justifiée, même si pareille justification peut tout à fait reposer sur les considérations de sécurité, notamment la prévention du crime et la défense de l</w:t>
      </w:r>
      <w:r w:rsidR="00AF687E" w:rsidRPr="00AF687E">
        <w:rPr>
          <w:lang w:val="fr-FR"/>
        </w:rPr>
        <w:t>’</w:t>
      </w:r>
      <w:r w:rsidR="005370A8" w:rsidRPr="00AF687E">
        <w:rPr>
          <w:lang w:val="fr-FR"/>
        </w:rPr>
        <w:t>ordre, qui découlent inévitablement des circonstances de l</w:t>
      </w:r>
      <w:r w:rsidR="00AF687E" w:rsidRPr="00AF687E">
        <w:rPr>
          <w:lang w:val="fr-FR"/>
        </w:rPr>
        <w:t>’</w:t>
      </w:r>
      <w:r w:rsidR="005370A8" w:rsidRPr="00AF687E">
        <w:rPr>
          <w:lang w:val="fr-FR"/>
        </w:rPr>
        <w:t xml:space="preserve">emprisonnement (voir, par exemple, </w:t>
      </w:r>
      <w:r w:rsidR="00CE7D6B" w:rsidRPr="00AF687E">
        <w:rPr>
          <w:i/>
          <w:lang w:val="fr-FR"/>
        </w:rPr>
        <w:t>Silver et autres c. Royaume-Uni</w:t>
      </w:r>
      <w:r w:rsidR="00CE7D6B" w:rsidRPr="00AF687E">
        <w:rPr>
          <w:lang w:val="fr-FR"/>
        </w:rPr>
        <w:t>, 25 mars 1983, §§ 99-105, série A n</w:t>
      </w:r>
      <w:r w:rsidR="00CE7D6B" w:rsidRPr="00AF687E">
        <w:rPr>
          <w:vertAlign w:val="superscript"/>
          <w:lang w:val="fr-FR"/>
        </w:rPr>
        <w:t>o</w:t>
      </w:r>
      <w:r w:rsidR="00CE7D6B" w:rsidRPr="00AF687E">
        <w:rPr>
          <w:lang w:val="fr-FR"/>
        </w:rPr>
        <w:t xml:space="preserve"> 61).</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86</w:t>
      </w:r>
      <w:r w:rsidRPr="00AF687E">
        <w:rPr>
          <w:lang w:val="fr-FR"/>
        </w:rPr>
        <w:fldChar w:fldCharType="end"/>
      </w:r>
      <w:r w:rsidRPr="00AF687E">
        <w:rPr>
          <w:lang w:val="fr-FR"/>
        </w:rPr>
        <w:t>.  </w:t>
      </w:r>
      <w:r w:rsidR="005370A8" w:rsidRPr="00AF687E">
        <w:rPr>
          <w:lang w:val="fr-FR"/>
        </w:rPr>
        <w:t>En l</w:t>
      </w:r>
      <w:r w:rsidR="00AF687E" w:rsidRPr="00AF687E">
        <w:rPr>
          <w:lang w:val="fr-FR"/>
        </w:rPr>
        <w:t>’</w:t>
      </w:r>
      <w:r w:rsidR="005370A8" w:rsidRPr="00AF687E">
        <w:rPr>
          <w:lang w:val="fr-FR"/>
        </w:rPr>
        <w:t xml:space="preserve">espèce, </w:t>
      </w:r>
      <w:r w:rsidR="00906D29" w:rsidRPr="00AF687E">
        <w:rPr>
          <w:lang w:val="fr-FR"/>
        </w:rPr>
        <w:t>la Cour observe</w:t>
      </w:r>
      <w:r w:rsidR="005370A8" w:rsidRPr="00AF687E">
        <w:rPr>
          <w:lang w:val="fr-FR"/>
        </w:rPr>
        <w:t xml:space="preserve"> que</w:t>
      </w:r>
      <w:r w:rsidR="00BF6D67" w:rsidRPr="00AF687E">
        <w:rPr>
          <w:lang w:val="fr-FR"/>
        </w:rPr>
        <w:t>,</w:t>
      </w:r>
      <w:r w:rsidR="005370A8" w:rsidRPr="00AF687E">
        <w:rPr>
          <w:lang w:val="fr-FR"/>
        </w:rPr>
        <w:t xml:space="preserve"> pendant </w:t>
      </w:r>
      <w:r w:rsidR="00906D29" w:rsidRPr="00AF687E">
        <w:rPr>
          <w:lang w:val="fr-FR"/>
        </w:rPr>
        <w:t>une</w:t>
      </w:r>
      <w:r w:rsidR="00A618AF" w:rsidRPr="00AF687E">
        <w:rPr>
          <w:lang w:val="fr-FR"/>
        </w:rPr>
        <w:t xml:space="preserve"> période </w:t>
      </w:r>
      <w:r w:rsidR="003731FA" w:rsidRPr="00AF687E">
        <w:rPr>
          <w:lang w:val="fr-FR"/>
        </w:rPr>
        <w:t xml:space="preserve">qui </w:t>
      </w:r>
      <w:r w:rsidR="00F4746A" w:rsidRPr="00AF687E">
        <w:rPr>
          <w:lang w:val="fr-FR"/>
        </w:rPr>
        <w:t>s</w:t>
      </w:r>
      <w:r w:rsidR="00AF687E" w:rsidRPr="00AF687E">
        <w:rPr>
          <w:lang w:val="fr-FR"/>
        </w:rPr>
        <w:t>’</w:t>
      </w:r>
      <w:r w:rsidR="00BF6D67" w:rsidRPr="00AF687E">
        <w:rPr>
          <w:lang w:val="fr-FR"/>
        </w:rPr>
        <w:t>est</w:t>
      </w:r>
      <w:r w:rsidR="006143A8" w:rsidRPr="00AF687E">
        <w:rPr>
          <w:lang w:val="fr-FR"/>
        </w:rPr>
        <w:t xml:space="preserve"> étendue</w:t>
      </w:r>
      <w:r w:rsidR="00A618AF" w:rsidRPr="00AF687E">
        <w:rPr>
          <w:lang w:val="fr-FR"/>
        </w:rPr>
        <w:t xml:space="preserve"> sur </w:t>
      </w:r>
      <w:r w:rsidR="005370A8" w:rsidRPr="00AF687E">
        <w:rPr>
          <w:lang w:val="fr-FR"/>
        </w:rPr>
        <w:t>plusieurs années</w:t>
      </w:r>
      <w:r w:rsidR="00BF6D67" w:rsidRPr="00AF687E">
        <w:rPr>
          <w:lang w:val="fr-FR"/>
        </w:rPr>
        <w:t>,</w:t>
      </w:r>
      <w:r w:rsidR="00A618AF" w:rsidRPr="00AF687E">
        <w:rPr>
          <w:lang w:val="fr-FR"/>
        </w:rPr>
        <w:t xml:space="preserve"> les requérants</w:t>
      </w:r>
      <w:r w:rsidR="00516C1E" w:rsidRPr="00AF687E">
        <w:rPr>
          <w:lang w:val="fr-FR"/>
        </w:rPr>
        <w:t>, détenus se trouvant sous le contrôle de l</w:t>
      </w:r>
      <w:r w:rsidR="00AF687E" w:rsidRPr="00AF687E">
        <w:rPr>
          <w:lang w:val="fr-FR"/>
        </w:rPr>
        <w:t>’</w:t>
      </w:r>
      <w:r w:rsidR="00516C1E" w:rsidRPr="00AF687E">
        <w:rPr>
          <w:lang w:val="fr-FR"/>
        </w:rPr>
        <w:t xml:space="preserve">État, </w:t>
      </w:r>
      <w:r w:rsidR="00445D49" w:rsidRPr="00AF687E">
        <w:rPr>
          <w:lang w:val="fr-FR"/>
        </w:rPr>
        <w:t xml:space="preserve">ont été obligés </w:t>
      </w:r>
      <w:r w:rsidR="005370A8" w:rsidRPr="00AF687E">
        <w:rPr>
          <w:lang w:val="fr-FR"/>
        </w:rPr>
        <w:t xml:space="preserve">de </w:t>
      </w:r>
      <w:r w:rsidR="00B96FCE" w:rsidRPr="00AF687E">
        <w:rPr>
          <w:lang w:val="fr-FR"/>
        </w:rPr>
        <w:t xml:space="preserve">placer </w:t>
      </w:r>
      <w:r w:rsidR="005370A8" w:rsidRPr="00AF687E">
        <w:rPr>
          <w:lang w:val="fr-FR"/>
        </w:rPr>
        <w:t xml:space="preserve">les </w:t>
      </w:r>
      <w:r w:rsidR="00B96FCE" w:rsidRPr="00AF687E">
        <w:rPr>
          <w:lang w:val="fr-FR"/>
        </w:rPr>
        <w:t xml:space="preserve">sommes </w:t>
      </w:r>
      <w:r w:rsidR="005370A8" w:rsidRPr="00AF687E">
        <w:rPr>
          <w:lang w:val="fr-FR"/>
        </w:rPr>
        <w:t xml:space="preserve">constituant leur pécule de libération </w:t>
      </w:r>
      <w:r w:rsidR="00B96FCE" w:rsidRPr="00AF687E">
        <w:rPr>
          <w:lang w:val="fr-FR"/>
        </w:rPr>
        <w:t xml:space="preserve">sur </w:t>
      </w:r>
      <w:r w:rsidR="00906D29" w:rsidRPr="00AF687E">
        <w:rPr>
          <w:lang w:val="fr-FR"/>
        </w:rPr>
        <w:t>un</w:t>
      </w:r>
      <w:r w:rsidR="00B96FCE" w:rsidRPr="00AF687E">
        <w:rPr>
          <w:lang w:val="fr-FR"/>
        </w:rPr>
        <w:t xml:space="preserve"> livret dont le taux d</w:t>
      </w:r>
      <w:r w:rsidR="00AF687E" w:rsidRPr="00AF687E">
        <w:rPr>
          <w:lang w:val="fr-FR"/>
        </w:rPr>
        <w:t>’</w:t>
      </w:r>
      <w:r w:rsidR="00B96FCE" w:rsidRPr="00AF687E">
        <w:rPr>
          <w:lang w:val="fr-FR"/>
        </w:rPr>
        <w:t xml:space="preserve">intérêt </w:t>
      </w:r>
      <w:r w:rsidR="005370A8" w:rsidRPr="00AF687E">
        <w:rPr>
          <w:lang w:val="fr-FR"/>
        </w:rPr>
        <w:t xml:space="preserve">était inférieur </w:t>
      </w:r>
      <w:r w:rsidR="00CF4920" w:rsidRPr="00AF687E">
        <w:rPr>
          <w:lang w:val="fr-FR"/>
        </w:rPr>
        <w:t>aux taux d</w:t>
      </w:r>
      <w:r w:rsidR="00AF687E" w:rsidRPr="00AF687E">
        <w:rPr>
          <w:lang w:val="fr-FR"/>
        </w:rPr>
        <w:t>’</w:t>
      </w:r>
      <w:r w:rsidR="00CF4920" w:rsidRPr="00AF687E">
        <w:rPr>
          <w:lang w:val="fr-FR"/>
        </w:rPr>
        <w:t>autres instruments bancaires disponibles sur le marché et qu</w:t>
      </w:r>
      <w:r w:rsidR="00AF687E" w:rsidRPr="00AF687E">
        <w:rPr>
          <w:lang w:val="fr-FR"/>
        </w:rPr>
        <w:t>’</w:t>
      </w:r>
      <w:r w:rsidR="00CF4920" w:rsidRPr="00AF687E">
        <w:rPr>
          <w:lang w:val="fr-FR"/>
        </w:rPr>
        <w:t xml:space="preserve">ils ont été </w:t>
      </w:r>
      <w:r w:rsidR="00AF08CA" w:rsidRPr="00AF687E">
        <w:rPr>
          <w:lang w:val="fr-FR"/>
        </w:rPr>
        <w:t xml:space="preserve">ainsi </w:t>
      </w:r>
      <w:r w:rsidR="005370A8" w:rsidRPr="00AF687E">
        <w:rPr>
          <w:lang w:val="fr-FR"/>
        </w:rPr>
        <w:t xml:space="preserve">empêchés par les autorités de souscrire </w:t>
      </w:r>
      <w:r w:rsidR="00034E16" w:rsidRPr="00AF687E">
        <w:rPr>
          <w:lang w:val="fr-FR"/>
        </w:rPr>
        <w:t xml:space="preserve">à </w:t>
      </w:r>
      <w:r w:rsidR="005370A8" w:rsidRPr="00AF687E">
        <w:rPr>
          <w:lang w:val="fr-FR"/>
        </w:rPr>
        <w:t xml:space="preserve">un livret </w:t>
      </w:r>
      <w:r w:rsidR="00BF6D67" w:rsidRPr="00AF687E">
        <w:rPr>
          <w:lang w:val="fr-FR"/>
        </w:rPr>
        <w:t>susceptible de leur offrir un</w:t>
      </w:r>
      <w:r w:rsidR="006143A8" w:rsidRPr="00AF687E">
        <w:rPr>
          <w:lang w:val="fr-FR"/>
        </w:rPr>
        <w:t xml:space="preserve"> </w:t>
      </w:r>
      <w:r w:rsidR="000E6CA8" w:rsidRPr="00AF687E">
        <w:rPr>
          <w:lang w:val="fr-FR"/>
        </w:rPr>
        <w:t>taux d</w:t>
      </w:r>
      <w:r w:rsidR="00AF687E" w:rsidRPr="00AF687E">
        <w:rPr>
          <w:lang w:val="fr-FR"/>
        </w:rPr>
        <w:t>’</w:t>
      </w:r>
      <w:r w:rsidR="000E6CA8" w:rsidRPr="00AF687E">
        <w:rPr>
          <w:lang w:val="fr-FR"/>
        </w:rPr>
        <w:t>intérêt plus</w:t>
      </w:r>
      <w:r w:rsidR="00BF6D67" w:rsidRPr="00AF687E">
        <w:rPr>
          <w:lang w:val="fr-FR"/>
        </w:rPr>
        <w:t xml:space="preserve"> élevé</w:t>
      </w:r>
      <w:r w:rsidR="00B96FCE" w:rsidRPr="00AF687E">
        <w:rPr>
          <w:lang w:val="fr-FR"/>
        </w:rPr>
        <w:t>.</w:t>
      </w:r>
    </w:p>
    <w:p w:rsidR="005D0A2E" w:rsidRPr="00AF687E" w:rsidRDefault="00B43E84" w:rsidP="00AF687E">
      <w:pPr>
        <w:pStyle w:val="ECHRPara"/>
        <w:rPr>
          <w:lang w:val="fr-FR"/>
        </w:rPr>
      </w:pPr>
      <w:r w:rsidRPr="00AF687E">
        <w:rPr>
          <w:lang w:val="fr-FR"/>
        </w:rPr>
        <w:t xml:space="preserve">Elle </w:t>
      </w:r>
      <w:r w:rsidR="003068FC" w:rsidRPr="00AF687E">
        <w:rPr>
          <w:lang w:val="fr-FR"/>
        </w:rPr>
        <w:t xml:space="preserve">prend </w:t>
      </w:r>
      <w:r w:rsidRPr="00AF687E">
        <w:rPr>
          <w:lang w:val="fr-FR"/>
        </w:rPr>
        <w:t xml:space="preserve">note </w:t>
      </w:r>
      <w:r w:rsidR="003068FC" w:rsidRPr="00AF687E">
        <w:rPr>
          <w:lang w:val="fr-FR"/>
        </w:rPr>
        <w:t xml:space="preserve">de </w:t>
      </w:r>
      <w:r w:rsidRPr="00AF687E">
        <w:rPr>
          <w:lang w:val="fr-FR"/>
        </w:rPr>
        <w:t>l</w:t>
      </w:r>
      <w:r w:rsidR="00AF687E" w:rsidRPr="00AF687E">
        <w:rPr>
          <w:lang w:val="fr-FR"/>
        </w:rPr>
        <w:t>’</w:t>
      </w:r>
      <w:r w:rsidRPr="00AF687E">
        <w:rPr>
          <w:lang w:val="fr-FR"/>
        </w:rPr>
        <w:t>argument du</w:t>
      </w:r>
      <w:r w:rsidR="005370A8" w:rsidRPr="00AF687E">
        <w:rPr>
          <w:lang w:val="fr-FR"/>
        </w:rPr>
        <w:t xml:space="preserve"> Gouvernement</w:t>
      </w:r>
      <w:r w:rsidRPr="00AF687E">
        <w:rPr>
          <w:lang w:val="fr-FR"/>
        </w:rPr>
        <w:t xml:space="preserve"> selon lequel</w:t>
      </w:r>
      <w:r w:rsidR="005370A8" w:rsidRPr="00AF687E">
        <w:rPr>
          <w:lang w:val="fr-FR"/>
        </w:rPr>
        <w:t xml:space="preserve"> la mesure litig</w:t>
      </w:r>
      <w:r w:rsidRPr="00AF687E">
        <w:rPr>
          <w:lang w:val="fr-FR"/>
        </w:rPr>
        <w:t>i</w:t>
      </w:r>
      <w:r w:rsidR="005370A8" w:rsidRPr="00AF687E">
        <w:rPr>
          <w:lang w:val="fr-FR"/>
        </w:rPr>
        <w:t xml:space="preserve">euse </w:t>
      </w:r>
      <w:r w:rsidR="003068FC" w:rsidRPr="00AF687E">
        <w:rPr>
          <w:lang w:val="fr-FR"/>
        </w:rPr>
        <w:t>était</w:t>
      </w:r>
      <w:r w:rsidR="005370A8" w:rsidRPr="00AF687E">
        <w:rPr>
          <w:lang w:val="fr-FR"/>
        </w:rPr>
        <w:t xml:space="preserve"> indispensable pour garantir la conservation </w:t>
      </w:r>
      <w:r w:rsidR="000E6CA8" w:rsidRPr="00AF687E">
        <w:rPr>
          <w:lang w:val="fr-FR"/>
        </w:rPr>
        <w:t xml:space="preserve">des sommes constituant le </w:t>
      </w:r>
      <w:r w:rsidR="005370A8" w:rsidRPr="00AF687E">
        <w:rPr>
          <w:lang w:val="fr-FR"/>
        </w:rPr>
        <w:t>pécule de libération des requérants, en particulier pour</w:t>
      </w:r>
      <w:r w:rsidR="00BF6D67" w:rsidRPr="00AF687E">
        <w:rPr>
          <w:lang w:val="fr-FR"/>
        </w:rPr>
        <w:t xml:space="preserve"> </w:t>
      </w:r>
      <w:r w:rsidR="00F4746A" w:rsidRPr="00AF687E">
        <w:rPr>
          <w:lang w:val="fr-FR"/>
        </w:rPr>
        <w:t xml:space="preserve">empêcher </w:t>
      </w:r>
      <w:r w:rsidR="003068FC" w:rsidRPr="00AF687E">
        <w:rPr>
          <w:lang w:val="fr-FR"/>
        </w:rPr>
        <w:t xml:space="preserve">ces derniers </w:t>
      </w:r>
      <w:r w:rsidR="00F4746A" w:rsidRPr="00AF687E">
        <w:rPr>
          <w:lang w:val="fr-FR"/>
        </w:rPr>
        <w:t xml:space="preserve">de </w:t>
      </w:r>
      <w:r w:rsidR="000E6CA8" w:rsidRPr="00AF687E">
        <w:rPr>
          <w:lang w:val="fr-FR"/>
        </w:rPr>
        <w:t xml:space="preserve">les </w:t>
      </w:r>
      <w:r w:rsidR="00F4746A" w:rsidRPr="00AF687E">
        <w:rPr>
          <w:lang w:val="fr-FR"/>
        </w:rPr>
        <w:t>débourser</w:t>
      </w:r>
      <w:r w:rsidR="005370A8" w:rsidRPr="00AF687E">
        <w:rPr>
          <w:lang w:val="fr-FR"/>
        </w:rPr>
        <w:t xml:space="preserve"> avant la fin de leur incarcération.</w:t>
      </w:r>
    </w:p>
    <w:p w:rsidR="005941DD" w:rsidRPr="00AF687E" w:rsidRDefault="005941DD" w:rsidP="00AF687E">
      <w:pPr>
        <w:pStyle w:val="ECHRPara"/>
        <w:rPr>
          <w:bCs/>
          <w:lang w:val="fr-FR"/>
        </w:rPr>
      </w:pPr>
      <w:r w:rsidRPr="00AF687E">
        <w:rPr>
          <w:bCs/>
          <w:lang w:val="fr-FR"/>
        </w:rPr>
        <w:t>Elle constate néanmoins que, en application du cadre réglementaire qui était en vigueur jusqu</w:t>
      </w:r>
      <w:r w:rsidR="00AF687E" w:rsidRPr="00AF687E">
        <w:rPr>
          <w:bCs/>
          <w:lang w:val="fr-FR"/>
        </w:rPr>
        <w:t>’</w:t>
      </w:r>
      <w:r w:rsidRPr="00AF687E">
        <w:rPr>
          <w:bCs/>
          <w:lang w:val="fr-FR"/>
        </w:rPr>
        <w:t>au 31 décembre 2011, les requérants ont été entièrement  privés  du choix d</w:t>
      </w:r>
      <w:r w:rsidR="00AF687E" w:rsidRPr="00AF687E">
        <w:rPr>
          <w:bCs/>
          <w:lang w:val="fr-FR"/>
        </w:rPr>
        <w:t>’</w:t>
      </w:r>
      <w:r w:rsidRPr="00AF687E">
        <w:rPr>
          <w:bCs/>
          <w:lang w:val="fr-FR"/>
        </w:rPr>
        <w:t>instruments bancaires sur lesquels ils auraient pu placer les sommes constituant leur pécule de libération.</w:t>
      </w:r>
    </w:p>
    <w:p w:rsidR="005D0A2E" w:rsidRPr="00AF687E" w:rsidRDefault="005B01F1"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87</w:t>
      </w:r>
      <w:r w:rsidRPr="00AF687E">
        <w:rPr>
          <w:lang w:val="fr-FR"/>
        </w:rPr>
        <w:fldChar w:fldCharType="end"/>
      </w:r>
      <w:r w:rsidRPr="00AF687E">
        <w:rPr>
          <w:lang w:val="fr-FR"/>
        </w:rPr>
        <w:t>.  </w:t>
      </w:r>
      <w:r w:rsidR="005370A8" w:rsidRPr="00AF687E">
        <w:rPr>
          <w:lang w:val="fr-FR"/>
        </w:rPr>
        <w:t>Bien que la perte financière occasionnée aux requérants par la mesure litig</w:t>
      </w:r>
      <w:r w:rsidR="00B43E84" w:rsidRPr="00AF687E">
        <w:rPr>
          <w:lang w:val="fr-FR"/>
        </w:rPr>
        <w:t>i</w:t>
      </w:r>
      <w:r w:rsidR="005370A8" w:rsidRPr="00AF687E">
        <w:rPr>
          <w:lang w:val="fr-FR"/>
        </w:rPr>
        <w:t xml:space="preserve">euse </w:t>
      </w:r>
      <w:r w:rsidR="00445D49" w:rsidRPr="00AF687E">
        <w:rPr>
          <w:lang w:val="fr-FR"/>
        </w:rPr>
        <w:t>para</w:t>
      </w:r>
      <w:r w:rsidR="002E5D77" w:rsidRPr="00AF687E">
        <w:rPr>
          <w:rFonts w:cstheme="minorHAnsi"/>
          <w:lang w:val="fr-FR"/>
        </w:rPr>
        <w:t>isse</w:t>
      </w:r>
      <w:r w:rsidR="00EE3032" w:rsidRPr="00AF687E">
        <w:rPr>
          <w:lang w:val="fr-FR"/>
        </w:rPr>
        <w:t xml:space="preserve"> </w:t>
      </w:r>
      <w:r w:rsidR="001B7E65" w:rsidRPr="00AF687E">
        <w:rPr>
          <w:lang w:val="fr-FR"/>
        </w:rPr>
        <w:t>insignifiante</w:t>
      </w:r>
      <w:r w:rsidR="005370A8" w:rsidRPr="00AF687E">
        <w:rPr>
          <w:lang w:val="fr-FR"/>
        </w:rPr>
        <w:t>, la Cour rappelle que l</w:t>
      </w:r>
      <w:r w:rsidR="00AF687E" w:rsidRPr="00AF687E">
        <w:rPr>
          <w:lang w:val="fr-FR"/>
        </w:rPr>
        <w:t>’</w:t>
      </w:r>
      <w:r w:rsidR="005370A8" w:rsidRPr="00AF687E">
        <w:rPr>
          <w:lang w:val="fr-FR"/>
        </w:rPr>
        <w:t>incidence d</w:t>
      </w:r>
      <w:r w:rsidR="00AF687E" w:rsidRPr="00AF687E">
        <w:rPr>
          <w:lang w:val="fr-FR"/>
        </w:rPr>
        <w:t>’</w:t>
      </w:r>
      <w:r w:rsidR="005370A8" w:rsidRPr="00AF687E">
        <w:rPr>
          <w:lang w:val="fr-FR"/>
        </w:rPr>
        <w:t xml:space="preserve">une perte pécuniaire ne doit pas se mesurer de façon abstraite; un préjudice matériel même modeste peut être important eu égard </w:t>
      </w:r>
      <w:r w:rsidR="00985D63" w:rsidRPr="00AF687E">
        <w:rPr>
          <w:lang w:val="fr-FR"/>
        </w:rPr>
        <w:t>à</w:t>
      </w:r>
      <w:r w:rsidR="005370A8" w:rsidRPr="00AF687E">
        <w:rPr>
          <w:lang w:val="fr-FR"/>
        </w:rPr>
        <w:t xml:space="preserve"> la situation particulière de l</w:t>
      </w:r>
      <w:r w:rsidR="00AF687E" w:rsidRPr="00AF687E">
        <w:rPr>
          <w:lang w:val="fr-FR"/>
        </w:rPr>
        <w:t>’</w:t>
      </w:r>
      <w:r w:rsidR="005370A8" w:rsidRPr="00AF687E">
        <w:rPr>
          <w:lang w:val="fr-FR"/>
        </w:rPr>
        <w:t xml:space="preserve">individu concerné </w:t>
      </w:r>
      <w:r w:rsidR="00995F4C" w:rsidRPr="00AF687E">
        <w:rPr>
          <w:lang w:val="fr-FR"/>
        </w:rPr>
        <w:t xml:space="preserve">et </w:t>
      </w:r>
      <w:r w:rsidR="00985D63" w:rsidRPr="00AF687E">
        <w:rPr>
          <w:lang w:val="fr-FR"/>
        </w:rPr>
        <w:t>à</w:t>
      </w:r>
      <w:r w:rsidR="005370A8" w:rsidRPr="00AF687E">
        <w:rPr>
          <w:lang w:val="fr-FR"/>
        </w:rPr>
        <w:t xml:space="preserve"> la conjoncture économique du pays ou de la région où il vit (</w:t>
      </w:r>
      <w:r w:rsidR="005370A8" w:rsidRPr="00AF687E">
        <w:rPr>
          <w:i/>
          <w:lang w:val="fr-FR"/>
        </w:rPr>
        <w:t>Korolev</w:t>
      </w:r>
      <w:r w:rsidR="00406100" w:rsidRPr="00AF687E">
        <w:rPr>
          <w:lang w:val="fr-FR"/>
        </w:rPr>
        <w:t xml:space="preserve">, </w:t>
      </w:r>
      <w:r w:rsidR="00985D63" w:rsidRPr="00AF687E">
        <w:rPr>
          <w:lang w:val="fr-FR"/>
        </w:rPr>
        <w:t xml:space="preserve">décision </w:t>
      </w:r>
      <w:r w:rsidR="00406100" w:rsidRPr="00AF687E">
        <w:rPr>
          <w:lang w:val="fr-FR"/>
        </w:rPr>
        <w:t>précité</w:t>
      </w:r>
      <w:r w:rsidR="00985D63" w:rsidRPr="00AF687E">
        <w:rPr>
          <w:lang w:val="fr-FR"/>
        </w:rPr>
        <w:t>e</w:t>
      </w:r>
      <w:r w:rsidR="005370A8" w:rsidRPr="00AF687E">
        <w:rPr>
          <w:lang w:val="fr-FR"/>
        </w:rPr>
        <w:t>).</w:t>
      </w:r>
    </w:p>
    <w:p w:rsidR="005D0A2E" w:rsidRPr="00AF687E" w:rsidRDefault="00AF08CA"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88</w:t>
      </w:r>
      <w:r w:rsidRPr="00AF687E">
        <w:rPr>
          <w:lang w:val="fr-FR"/>
        </w:rPr>
        <w:fldChar w:fldCharType="end"/>
      </w:r>
      <w:r w:rsidRPr="00AF687E">
        <w:rPr>
          <w:lang w:val="fr-FR"/>
        </w:rPr>
        <w:t>.  </w:t>
      </w:r>
      <w:r w:rsidR="005370A8" w:rsidRPr="00AF687E">
        <w:rPr>
          <w:lang w:val="fr-FR"/>
        </w:rPr>
        <w:t>En l</w:t>
      </w:r>
      <w:r w:rsidR="00AF687E" w:rsidRPr="00AF687E">
        <w:rPr>
          <w:lang w:val="fr-FR"/>
        </w:rPr>
        <w:t>’</w:t>
      </w:r>
      <w:r w:rsidR="005370A8" w:rsidRPr="00AF687E">
        <w:rPr>
          <w:lang w:val="fr-FR"/>
        </w:rPr>
        <w:t xml:space="preserve">espèce, la Cour </w:t>
      </w:r>
      <w:r w:rsidR="00445D49" w:rsidRPr="00AF687E">
        <w:rPr>
          <w:lang w:val="fr-FR"/>
        </w:rPr>
        <w:t xml:space="preserve">relève </w:t>
      </w:r>
      <w:r w:rsidR="005370A8" w:rsidRPr="00AF687E">
        <w:rPr>
          <w:lang w:val="fr-FR"/>
        </w:rPr>
        <w:t xml:space="preserve">que la mesure incriminée a touché les requérants </w:t>
      </w:r>
      <w:r w:rsidR="00995F4C" w:rsidRPr="00AF687E">
        <w:rPr>
          <w:lang w:val="fr-FR"/>
        </w:rPr>
        <w:t xml:space="preserve">alors </w:t>
      </w:r>
      <w:r w:rsidR="001B7E65" w:rsidRPr="00AF687E">
        <w:rPr>
          <w:lang w:val="fr-FR"/>
        </w:rPr>
        <w:t>qu</w:t>
      </w:r>
      <w:r w:rsidR="00AF687E" w:rsidRPr="00AF687E">
        <w:rPr>
          <w:lang w:val="fr-FR"/>
        </w:rPr>
        <w:t>’</w:t>
      </w:r>
      <w:r w:rsidR="001B7E65" w:rsidRPr="00AF687E">
        <w:rPr>
          <w:lang w:val="fr-FR"/>
        </w:rPr>
        <w:t>i</w:t>
      </w:r>
      <w:r w:rsidR="006B394E" w:rsidRPr="00AF687E">
        <w:rPr>
          <w:lang w:val="fr-FR"/>
        </w:rPr>
        <w:t>ls</w:t>
      </w:r>
      <w:r w:rsidR="001B7E65" w:rsidRPr="00AF687E">
        <w:rPr>
          <w:lang w:val="fr-FR"/>
        </w:rPr>
        <w:t xml:space="preserve"> se </w:t>
      </w:r>
      <w:r w:rsidR="005370A8" w:rsidRPr="00AF687E">
        <w:rPr>
          <w:lang w:val="fr-FR"/>
        </w:rPr>
        <w:t xml:space="preserve">trouvaient </w:t>
      </w:r>
      <w:r w:rsidR="002E5D77" w:rsidRPr="00AF687E">
        <w:rPr>
          <w:lang w:val="fr-FR"/>
        </w:rPr>
        <w:t xml:space="preserve">déjà </w:t>
      </w:r>
      <w:r w:rsidR="005370A8" w:rsidRPr="00AF687E">
        <w:rPr>
          <w:lang w:val="fr-FR"/>
        </w:rPr>
        <w:t>dans une situation de précarité économique, compte tenu de leurs longues peines et de l</w:t>
      </w:r>
      <w:r w:rsidR="00AF687E" w:rsidRPr="00AF687E">
        <w:rPr>
          <w:lang w:val="fr-FR"/>
        </w:rPr>
        <w:t>’</w:t>
      </w:r>
      <w:r w:rsidR="005370A8" w:rsidRPr="00AF687E">
        <w:rPr>
          <w:lang w:val="fr-FR"/>
        </w:rPr>
        <w:t>absence d</w:t>
      </w:r>
      <w:r w:rsidR="00AF687E" w:rsidRPr="00AF687E">
        <w:rPr>
          <w:lang w:val="fr-FR"/>
        </w:rPr>
        <w:t>’</w:t>
      </w:r>
      <w:r w:rsidR="002E5D77" w:rsidRPr="00AF687E">
        <w:rPr>
          <w:lang w:val="fr-FR"/>
        </w:rPr>
        <w:t>offres d</w:t>
      </w:r>
      <w:r w:rsidR="00AF687E" w:rsidRPr="00AF687E">
        <w:rPr>
          <w:lang w:val="fr-FR"/>
        </w:rPr>
        <w:t>’</w:t>
      </w:r>
      <w:r w:rsidR="006B394E" w:rsidRPr="00AF687E">
        <w:rPr>
          <w:lang w:val="fr-FR"/>
        </w:rPr>
        <w:t>emploi</w:t>
      </w:r>
      <w:r w:rsidR="005370A8" w:rsidRPr="00AF687E">
        <w:rPr>
          <w:lang w:val="fr-FR"/>
        </w:rPr>
        <w:t xml:space="preserve"> en milieu carcéral.</w:t>
      </w:r>
      <w:r w:rsidRPr="00AF687E">
        <w:rPr>
          <w:lang w:val="fr-FR"/>
        </w:rPr>
        <w:t xml:space="preserve"> </w:t>
      </w:r>
      <w:r w:rsidR="00985D63" w:rsidRPr="00AF687E">
        <w:rPr>
          <w:lang w:val="fr-FR"/>
        </w:rPr>
        <w:t>Bien que le préjudice occasionné aux requérants par la mesure litigieuse ait été modeste, l</w:t>
      </w:r>
      <w:r w:rsidR="005370A8" w:rsidRPr="00AF687E">
        <w:rPr>
          <w:lang w:val="fr-FR"/>
        </w:rPr>
        <w:t>a Cour estime que</w:t>
      </w:r>
      <w:r w:rsidR="00985D63" w:rsidRPr="00AF687E">
        <w:rPr>
          <w:lang w:val="fr-FR"/>
        </w:rPr>
        <w:t xml:space="preserve"> les intéressés</w:t>
      </w:r>
      <w:r w:rsidR="00C95425" w:rsidRPr="00AF687E">
        <w:rPr>
          <w:lang w:val="fr-FR"/>
        </w:rPr>
        <w:t xml:space="preserve"> </w:t>
      </w:r>
      <w:r w:rsidR="005370A8" w:rsidRPr="00AF687E">
        <w:rPr>
          <w:lang w:val="fr-FR"/>
        </w:rPr>
        <w:t xml:space="preserve">se trouvaient dans une situation économique telle que </w:t>
      </w:r>
      <w:r w:rsidR="00985D63" w:rsidRPr="00AF687E">
        <w:rPr>
          <w:lang w:val="fr-FR"/>
        </w:rPr>
        <w:t>ladite mesure</w:t>
      </w:r>
      <w:r w:rsidR="002E5D77" w:rsidRPr="00AF687E">
        <w:rPr>
          <w:lang w:val="fr-FR"/>
        </w:rPr>
        <w:t xml:space="preserve"> </w:t>
      </w:r>
      <w:r w:rsidR="005370A8" w:rsidRPr="00AF687E">
        <w:rPr>
          <w:lang w:val="fr-FR"/>
        </w:rPr>
        <w:t>a pu avoir des répercussions sur leur vie personnelle (</w:t>
      </w:r>
      <w:r w:rsidR="00985D63" w:rsidRPr="00AF687E">
        <w:rPr>
          <w:lang w:val="fr-FR"/>
        </w:rPr>
        <w:t xml:space="preserve">voir, </w:t>
      </w:r>
      <w:r w:rsidR="005370A8" w:rsidRPr="00AF687E">
        <w:rPr>
          <w:i/>
          <w:lang w:val="fr-FR"/>
        </w:rPr>
        <w:t>a contrario</w:t>
      </w:r>
      <w:r w:rsidR="005370A8" w:rsidRPr="00AF687E">
        <w:rPr>
          <w:lang w:val="fr-FR"/>
        </w:rPr>
        <w:t xml:space="preserve">, </w:t>
      </w:r>
      <w:r w:rsidR="005370A8" w:rsidRPr="00AF687E">
        <w:rPr>
          <w:i/>
          <w:lang w:val="fr-FR"/>
        </w:rPr>
        <w:t>Rinck c. France</w:t>
      </w:r>
      <w:r w:rsidR="005370A8" w:rsidRPr="00AF687E">
        <w:rPr>
          <w:lang w:val="fr-FR"/>
        </w:rPr>
        <w:t xml:space="preserve"> (déc.), n</w:t>
      </w:r>
      <w:r w:rsidR="00E87902" w:rsidRPr="00AF687E">
        <w:rPr>
          <w:vertAlign w:val="superscript"/>
          <w:lang w:val="fr-FR"/>
        </w:rPr>
        <w:t>o</w:t>
      </w:r>
      <w:r w:rsidR="00935565" w:rsidRPr="00AF687E">
        <w:rPr>
          <w:lang w:val="fr-FR"/>
        </w:rPr>
        <w:t> </w:t>
      </w:r>
      <w:r w:rsidR="005370A8" w:rsidRPr="00AF687E">
        <w:rPr>
          <w:lang w:val="fr-FR"/>
        </w:rPr>
        <w:t>18774/09, 19 octobre 2010).</w:t>
      </w:r>
    </w:p>
    <w:p w:rsidR="005D0A2E" w:rsidRPr="00AF687E" w:rsidRDefault="00AF08CA"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89</w:t>
      </w:r>
      <w:r w:rsidRPr="00AF687E">
        <w:rPr>
          <w:lang w:val="fr-FR"/>
        </w:rPr>
        <w:fldChar w:fldCharType="end"/>
      </w:r>
      <w:r w:rsidRPr="00AF687E">
        <w:rPr>
          <w:lang w:val="fr-FR"/>
        </w:rPr>
        <w:t>.  </w:t>
      </w:r>
      <w:r w:rsidR="005370A8" w:rsidRPr="00AF687E">
        <w:rPr>
          <w:lang w:val="fr-FR"/>
        </w:rPr>
        <w:t>La Cour souligne que, même si l</w:t>
      </w:r>
      <w:r w:rsidR="00AF687E" w:rsidRPr="00AF687E">
        <w:rPr>
          <w:lang w:val="fr-FR"/>
        </w:rPr>
        <w:t>’</w:t>
      </w:r>
      <w:r w:rsidR="005370A8" w:rsidRPr="00AF687E">
        <w:rPr>
          <w:lang w:val="fr-FR"/>
        </w:rPr>
        <w:t>existence de solutions de rechange ne rend pas en soi injustifiée la législation litigieuse, elle représente un facteur, parmi d</w:t>
      </w:r>
      <w:r w:rsidR="00AF687E" w:rsidRPr="00AF687E">
        <w:rPr>
          <w:lang w:val="fr-FR"/>
        </w:rPr>
        <w:t>’</w:t>
      </w:r>
      <w:r w:rsidR="005370A8" w:rsidRPr="00AF687E">
        <w:rPr>
          <w:lang w:val="fr-FR"/>
        </w:rPr>
        <w:t xml:space="preserve">autres, aidant à déterminer si les moyens employés peuvent </w:t>
      </w:r>
      <w:r w:rsidR="005370A8" w:rsidRPr="00AF687E">
        <w:rPr>
          <w:lang w:val="fr-FR"/>
        </w:rPr>
        <w:lastRenderedPageBreak/>
        <w:t xml:space="preserve">passer pour raisonnables et aptes à la réalisation du but légitime poursuivi, eu égard au </w:t>
      </w:r>
      <w:r w:rsidR="00A70BC9" w:rsidRPr="00AF687E">
        <w:rPr>
          <w:lang w:val="fr-FR"/>
        </w:rPr>
        <w:t>« </w:t>
      </w:r>
      <w:r w:rsidR="005370A8" w:rsidRPr="00AF687E">
        <w:rPr>
          <w:lang w:val="fr-FR"/>
        </w:rPr>
        <w:t>juste équilibre</w:t>
      </w:r>
      <w:r w:rsidR="00A70BC9" w:rsidRPr="00AF687E">
        <w:rPr>
          <w:lang w:val="fr-FR"/>
        </w:rPr>
        <w:t> »</w:t>
      </w:r>
      <w:r w:rsidR="005370A8" w:rsidRPr="00AF687E">
        <w:rPr>
          <w:lang w:val="fr-FR"/>
        </w:rPr>
        <w:t xml:space="preserve"> à préserver (</w:t>
      </w:r>
      <w:r w:rsidR="005370A8" w:rsidRPr="00AF687E">
        <w:rPr>
          <w:i/>
          <w:lang w:val="fr-FR"/>
        </w:rPr>
        <w:t>James et autres c. Royaume-Uni</w:t>
      </w:r>
      <w:r w:rsidR="005370A8" w:rsidRPr="00AF687E">
        <w:rPr>
          <w:lang w:val="fr-FR"/>
        </w:rPr>
        <w:t>, 21</w:t>
      </w:r>
      <w:r w:rsidR="00770BCB" w:rsidRPr="00AF687E">
        <w:rPr>
          <w:lang w:val="fr-FR"/>
        </w:rPr>
        <w:t> </w:t>
      </w:r>
      <w:r w:rsidR="005370A8" w:rsidRPr="00AF687E">
        <w:rPr>
          <w:lang w:val="fr-FR"/>
        </w:rPr>
        <w:t xml:space="preserve">février 1986, § 51, </w:t>
      </w:r>
      <w:r w:rsidR="002B23A5" w:rsidRPr="00AF687E">
        <w:rPr>
          <w:lang w:val="fr-FR"/>
        </w:rPr>
        <w:t>série</w:t>
      </w:r>
      <w:r w:rsidR="005370A8" w:rsidRPr="00AF687E">
        <w:rPr>
          <w:lang w:val="fr-FR"/>
        </w:rPr>
        <w:t xml:space="preserve"> A n</w:t>
      </w:r>
      <w:r w:rsidR="00E87902" w:rsidRPr="00AF687E">
        <w:rPr>
          <w:vertAlign w:val="superscript"/>
          <w:lang w:val="fr-FR"/>
        </w:rPr>
        <w:t>o</w:t>
      </w:r>
      <w:r w:rsidR="005370A8" w:rsidRPr="00AF687E">
        <w:rPr>
          <w:lang w:val="fr-FR"/>
        </w:rPr>
        <w:t xml:space="preserve"> 98, </w:t>
      </w:r>
      <w:r w:rsidR="00A70BC9" w:rsidRPr="00AF687E">
        <w:rPr>
          <w:lang w:val="fr-FR"/>
        </w:rPr>
        <w:t xml:space="preserve">et </w:t>
      </w:r>
      <w:r w:rsidR="005370A8" w:rsidRPr="00AF687E">
        <w:rPr>
          <w:i/>
          <w:lang w:val="fr-FR"/>
        </w:rPr>
        <w:t>Bor</w:t>
      </w:r>
      <w:r w:rsidR="007917BF" w:rsidRPr="00AF687E">
        <w:rPr>
          <w:i/>
          <w:lang w:val="fr-FR"/>
        </w:rPr>
        <w:t>j</w:t>
      </w:r>
      <w:r w:rsidR="005370A8" w:rsidRPr="00AF687E">
        <w:rPr>
          <w:i/>
          <w:lang w:val="fr-FR"/>
        </w:rPr>
        <w:t>onov</w:t>
      </w:r>
      <w:r w:rsidR="007917BF" w:rsidRPr="00AF687E">
        <w:rPr>
          <w:i/>
          <w:lang w:val="fr-FR"/>
        </w:rPr>
        <w:t xml:space="preserve"> c.</w:t>
      </w:r>
      <w:r w:rsidR="005370A8" w:rsidRPr="00AF687E">
        <w:rPr>
          <w:i/>
          <w:lang w:val="fr-FR"/>
        </w:rPr>
        <w:t xml:space="preserve"> Russie</w:t>
      </w:r>
      <w:r w:rsidR="005370A8" w:rsidRPr="00AF687E">
        <w:rPr>
          <w:lang w:val="fr-FR"/>
        </w:rPr>
        <w:t>, n</w:t>
      </w:r>
      <w:r w:rsidR="00E87902" w:rsidRPr="00AF687E">
        <w:rPr>
          <w:vertAlign w:val="superscript"/>
          <w:lang w:val="fr-FR"/>
        </w:rPr>
        <w:t>o</w:t>
      </w:r>
      <w:r w:rsidR="005370A8" w:rsidRPr="00AF687E">
        <w:rPr>
          <w:lang w:val="fr-FR"/>
        </w:rPr>
        <w:t xml:space="preserve"> 18274/04, §</w:t>
      </w:r>
      <w:r w:rsidR="00A70BC9" w:rsidRPr="00AF687E">
        <w:rPr>
          <w:lang w:val="fr-FR"/>
        </w:rPr>
        <w:t> </w:t>
      </w:r>
      <w:r w:rsidR="005370A8" w:rsidRPr="00AF687E">
        <w:rPr>
          <w:lang w:val="fr-FR"/>
        </w:rPr>
        <w:t>61, 22</w:t>
      </w:r>
      <w:r w:rsidR="00770BCB" w:rsidRPr="00AF687E">
        <w:rPr>
          <w:lang w:val="fr-FR"/>
        </w:rPr>
        <w:t> </w:t>
      </w:r>
      <w:r w:rsidR="005370A8" w:rsidRPr="00AF687E">
        <w:rPr>
          <w:lang w:val="fr-FR"/>
        </w:rPr>
        <w:t>janvier 2009). En l</w:t>
      </w:r>
      <w:r w:rsidR="00AF687E" w:rsidRPr="00AF687E">
        <w:rPr>
          <w:lang w:val="fr-FR"/>
        </w:rPr>
        <w:t>’</w:t>
      </w:r>
      <w:r w:rsidR="005370A8" w:rsidRPr="00AF687E">
        <w:rPr>
          <w:lang w:val="fr-FR"/>
        </w:rPr>
        <w:t>espèce, la Cour relève qu</w:t>
      </w:r>
      <w:r w:rsidR="00972D54" w:rsidRPr="00AF687E">
        <w:rPr>
          <w:lang w:val="fr-FR"/>
        </w:rPr>
        <w:t xml:space="preserve">e, </w:t>
      </w:r>
      <w:r w:rsidR="005370A8" w:rsidRPr="00AF687E">
        <w:rPr>
          <w:lang w:val="fr-FR"/>
        </w:rPr>
        <w:t>en procédant à l</w:t>
      </w:r>
      <w:r w:rsidR="00AF687E" w:rsidRPr="00AF687E">
        <w:rPr>
          <w:lang w:val="fr-FR"/>
        </w:rPr>
        <w:t>’</w:t>
      </w:r>
      <w:r w:rsidR="005370A8" w:rsidRPr="00AF687E">
        <w:rPr>
          <w:lang w:val="fr-FR"/>
        </w:rPr>
        <w:t>amendement de l</w:t>
      </w:r>
      <w:r w:rsidR="00AF687E" w:rsidRPr="00AF687E">
        <w:rPr>
          <w:lang w:val="fr-FR"/>
        </w:rPr>
        <w:t>’</w:t>
      </w:r>
      <w:r w:rsidR="005370A8" w:rsidRPr="00AF687E">
        <w:rPr>
          <w:lang w:val="fr-FR"/>
        </w:rPr>
        <w:t>article 126 du CAP</w:t>
      </w:r>
      <w:r w:rsidR="00456417" w:rsidRPr="00AF687E">
        <w:rPr>
          <w:lang w:val="fr-FR"/>
        </w:rPr>
        <w:t xml:space="preserve"> entré en vigueur en janvier 2012</w:t>
      </w:r>
      <w:r w:rsidR="005370A8" w:rsidRPr="00AF687E">
        <w:rPr>
          <w:lang w:val="fr-FR"/>
        </w:rPr>
        <w:t>, le</w:t>
      </w:r>
      <w:r w:rsidR="00456417" w:rsidRPr="00AF687E">
        <w:rPr>
          <w:lang w:val="fr-FR"/>
        </w:rPr>
        <w:t>s</w:t>
      </w:r>
      <w:r w:rsidR="005370A8" w:rsidRPr="00AF687E">
        <w:rPr>
          <w:lang w:val="fr-FR"/>
        </w:rPr>
        <w:t xml:space="preserve"> </w:t>
      </w:r>
      <w:r w:rsidR="00456417" w:rsidRPr="00AF687E">
        <w:rPr>
          <w:lang w:val="fr-FR"/>
        </w:rPr>
        <w:t xml:space="preserve">autorités </w:t>
      </w:r>
      <w:r w:rsidR="005370A8" w:rsidRPr="00AF687E">
        <w:rPr>
          <w:lang w:val="fr-FR"/>
        </w:rPr>
        <w:t>polonais</w:t>
      </w:r>
      <w:r w:rsidR="00456417" w:rsidRPr="00AF687E">
        <w:rPr>
          <w:lang w:val="fr-FR"/>
        </w:rPr>
        <w:t>es ont elles</w:t>
      </w:r>
      <w:r w:rsidR="005370A8" w:rsidRPr="00AF687E">
        <w:rPr>
          <w:lang w:val="fr-FR"/>
        </w:rPr>
        <w:t>-même</w:t>
      </w:r>
      <w:r w:rsidR="00456417" w:rsidRPr="00AF687E">
        <w:rPr>
          <w:lang w:val="fr-FR"/>
        </w:rPr>
        <w:t>s</w:t>
      </w:r>
      <w:r w:rsidR="005370A8" w:rsidRPr="00AF687E">
        <w:rPr>
          <w:lang w:val="fr-FR"/>
        </w:rPr>
        <w:t xml:space="preserve"> supprimé la </w:t>
      </w:r>
      <w:r w:rsidR="00456417" w:rsidRPr="00AF687E">
        <w:rPr>
          <w:lang w:val="fr-FR"/>
        </w:rPr>
        <w:t xml:space="preserve">mesure </w:t>
      </w:r>
      <w:r w:rsidR="005370A8" w:rsidRPr="00AF687E">
        <w:rPr>
          <w:lang w:val="fr-FR"/>
        </w:rPr>
        <w:t>litig</w:t>
      </w:r>
      <w:r w:rsidR="00B43E84" w:rsidRPr="00AF687E">
        <w:rPr>
          <w:lang w:val="fr-FR"/>
        </w:rPr>
        <w:t>i</w:t>
      </w:r>
      <w:r w:rsidR="005370A8" w:rsidRPr="00AF687E">
        <w:rPr>
          <w:lang w:val="fr-FR"/>
        </w:rPr>
        <w:t>euse</w:t>
      </w:r>
      <w:r w:rsidR="00DA7AC0" w:rsidRPr="00AF687E">
        <w:rPr>
          <w:lang w:val="fr-FR"/>
        </w:rPr>
        <w:t xml:space="preserve">. </w:t>
      </w:r>
      <w:r w:rsidR="00DA7AC0" w:rsidRPr="00AF687E">
        <w:rPr>
          <w:bCs/>
          <w:lang w:val="fr-FR"/>
        </w:rPr>
        <w:t>Par</w:t>
      </w:r>
      <w:r w:rsidR="00EA04FE" w:rsidRPr="00AF687E">
        <w:rPr>
          <w:bCs/>
          <w:lang w:val="fr-FR"/>
        </w:rPr>
        <w:t> </w:t>
      </w:r>
      <w:r w:rsidR="00DA7AC0" w:rsidRPr="00AF687E">
        <w:rPr>
          <w:bCs/>
          <w:lang w:val="fr-FR"/>
        </w:rPr>
        <w:t xml:space="preserve">ailleurs, </w:t>
      </w:r>
      <w:r w:rsidR="00E239AA" w:rsidRPr="00AF687E">
        <w:rPr>
          <w:bCs/>
          <w:lang w:val="fr-FR"/>
        </w:rPr>
        <w:t>la disposition susmentionnée</w:t>
      </w:r>
      <w:r w:rsidR="00DA7AC0" w:rsidRPr="00AF687E">
        <w:rPr>
          <w:bCs/>
          <w:lang w:val="fr-FR"/>
        </w:rPr>
        <w:t xml:space="preserve"> du CAP a été </w:t>
      </w:r>
      <w:r w:rsidR="008820BF" w:rsidRPr="00AF687E">
        <w:rPr>
          <w:bCs/>
          <w:lang w:val="fr-FR"/>
        </w:rPr>
        <w:t xml:space="preserve">de nouveau </w:t>
      </w:r>
      <w:r w:rsidR="00DA7AC0" w:rsidRPr="00AF687E">
        <w:rPr>
          <w:bCs/>
          <w:lang w:val="fr-FR"/>
        </w:rPr>
        <w:t>amendée</w:t>
      </w:r>
      <w:r w:rsidR="008820BF" w:rsidRPr="00AF687E">
        <w:rPr>
          <w:bCs/>
          <w:lang w:val="fr-FR"/>
        </w:rPr>
        <w:t xml:space="preserve"> en juillet 2015</w:t>
      </w:r>
      <w:r w:rsidR="00842F29" w:rsidRPr="00AF687E">
        <w:rPr>
          <w:bCs/>
          <w:lang w:val="fr-FR"/>
        </w:rPr>
        <w:t xml:space="preserve"> (</w:t>
      </w:r>
      <w:r w:rsidR="009B55BE" w:rsidRPr="00AF687E">
        <w:rPr>
          <w:bCs/>
          <w:lang w:val="fr-FR"/>
        </w:rPr>
        <w:t>paragraphe 30 ci</w:t>
      </w:r>
      <w:r w:rsidR="009B55BE" w:rsidRPr="00AF687E">
        <w:rPr>
          <w:bCs/>
          <w:lang w:val="fr-FR"/>
        </w:rPr>
        <w:noBreakHyphen/>
        <w:t>dessus</w:t>
      </w:r>
      <w:r w:rsidR="00842F29" w:rsidRPr="00AF687E">
        <w:rPr>
          <w:bCs/>
          <w:lang w:val="fr-FR"/>
        </w:rPr>
        <w:t>)</w:t>
      </w:r>
      <w:r w:rsidR="00DA7AC0" w:rsidRPr="00AF687E">
        <w:rPr>
          <w:bCs/>
          <w:lang w:val="fr-FR"/>
        </w:rPr>
        <w:t>.</w:t>
      </w:r>
      <w:r w:rsidR="00DA7AC0" w:rsidRPr="00AF687E">
        <w:rPr>
          <w:lang w:val="fr-FR"/>
        </w:rPr>
        <w:t xml:space="preserve"> </w:t>
      </w:r>
      <w:r w:rsidR="00456417" w:rsidRPr="00AF687E">
        <w:rPr>
          <w:lang w:val="fr-FR"/>
        </w:rPr>
        <w:t>Par conséquent</w:t>
      </w:r>
      <w:r w:rsidR="005370A8" w:rsidRPr="00AF687E">
        <w:rPr>
          <w:lang w:val="fr-FR"/>
        </w:rPr>
        <w:t>, la Cour n</w:t>
      </w:r>
      <w:r w:rsidR="00AF687E" w:rsidRPr="00AF687E">
        <w:rPr>
          <w:lang w:val="fr-FR"/>
        </w:rPr>
        <w:t>’</w:t>
      </w:r>
      <w:r w:rsidR="005370A8" w:rsidRPr="00AF687E">
        <w:rPr>
          <w:lang w:val="fr-FR"/>
        </w:rPr>
        <w:t xml:space="preserve">est pas convaincue que celle-ci était indispensable pour atteindre le but </w:t>
      </w:r>
      <w:r w:rsidR="00CD13F6" w:rsidRPr="00AF687E">
        <w:rPr>
          <w:lang w:val="fr-FR"/>
        </w:rPr>
        <w:t>sus</w:t>
      </w:r>
      <w:r w:rsidR="005370A8" w:rsidRPr="00AF687E">
        <w:rPr>
          <w:lang w:val="fr-FR"/>
        </w:rPr>
        <w:t>visé</w:t>
      </w:r>
      <w:r w:rsidR="00742127" w:rsidRPr="00AF687E">
        <w:rPr>
          <w:lang w:val="fr-FR"/>
        </w:rPr>
        <w:t>.</w:t>
      </w:r>
    </w:p>
    <w:p w:rsidR="005D0A2E" w:rsidRPr="00AF687E" w:rsidRDefault="00AF08CA"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90</w:t>
      </w:r>
      <w:r w:rsidRPr="00AF687E">
        <w:rPr>
          <w:lang w:val="fr-FR"/>
        </w:rPr>
        <w:fldChar w:fldCharType="end"/>
      </w:r>
      <w:r w:rsidRPr="00AF687E">
        <w:rPr>
          <w:lang w:val="fr-FR"/>
        </w:rPr>
        <w:t>.  </w:t>
      </w:r>
      <w:r w:rsidR="005370A8" w:rsidRPr="00AF687E">
        <w:rPr>
          <w:lang w:val="fr-FR"/>
        </w:rPr>
        <w:t>La Cour relève enfin que le critère de recevabilité posé par l</w:t>
      </w:r>
      <w:r w:rsidR="00AF687E" w:rsidRPr="00AF687E">
        <w:rPr>
          <w:lang w:val="fr-FR"/>
        </w:rPr>
        <w:t>’</w:t>
      </w:r>
      <w:r w:rsidR="005370A8" w:rsidRPr="00AF687E">
        <w:rPr>
          <w:lang w:val="fr-FR"/>
        </w:rPr>
        <w:t>article</w:t>
      </w:r>
      <w:r w:rsidR="00A70BC9" w:rsidRPr="00AF687E">
        <w:rPr>
          <w:lang w:val="fr-FR"/>
        </w:rPr>
        <w:t> </w:t>
      </w:r>
      <w:r w:rsidR="005370A8" w:rsidRPr="00AF687E">
        <w:rPr>
          <w:lang w:val="fr-FR"/>
        </w:rPr>
        <w:t>35</w:t>
      </w:r>
      <w:r w:rsidR="00A70BC9" w:rsidRPr="00AF687E">
        <w:rPr>
          <w:lang w:val="fr-FR"/>
        </w:rPr>
        <w:t> </w:t>
      </w:r>
      <w:r w:rsidR="005370A8" w:rsidRPr="00AF687E">
        <w:rPr>
          <w:lang w:val="fr-FR"/>
        </w:rPr>
        <w:t>§</w:t>
      </w:r>
      <w:r w:rsidR="00A70BC9" w:rsidRPr="00AF687E">
        <w:rPr>
          <w:lang w:val="fr-FR"/>
        </w:rPr>
        <w:t> </w:t>
      </w:r>
      <w:r w:rsidR="005370A8" w:rsidRPr="00AF687E">
        <w:rPr>
          <w:lang w:val="fr-FR"/>
        </w:rPr>
        <w:t>3</w:t>
      </w:r>
      <w:r w:rsidR="00A70BC9" w:rsidRPr="00AF687E">
        <w:rPr>
          <w:lang w:val="fr-FR"/>
        </w:rPr>
        <w:t> </w:t>
      </w:r>
      <w:r w:rsidR="005370A8" w:rsidRPr="00AF687E">
        <w:rPr>
          <w:lang w:val="fr-FR"/>
        </w:rPr>
        <w:t>b) de la Convention, qui exige que l</w:t>
      </w:r>
      <w:r w:rsidR="00AF687E" w:rsidRPr="00AF687E">
        <w:rPr>
          <w:lang w:val="fr-FR"/>
        </w:rPr>
        <w:t>’</w:t>
      </w:r>
      <w:r w:rsidR="005370A8" w:rsidRPr="00AF687E">
        <w:rPr>
          <w:lang w:val="fr-FR"/>
        </w:rPr>
        <w:t xml:space="preserve">affaire ait été dûment examinée par un tribunal interne, </w:t>
      </w:r>
      <w:r w:rsidR="00A70BC9" w:rsidRPr="00AF687E">
        <w:rPr>
          <w:lang w:val="fr-FR"/>
        </w:rPr>
        <w:t>a pour but de</w:t>
      </w:r>
      <w:r w:rsidR="005370A8" w:rsidRPr="00AF687E">
        <w:rPr>
          <w:lang w:val="fr-FR"/>
        </w:rPr>
        <w:t xml:space="preserve"> garantir que toute affaire </w:t>
      </w:r>
      <w:r w:rsidR="009729EC" w:rsidRPr="00AF687E">
        <w:rPr>
          <w:lang w:val="fr-FR"/>
        </w:rPr>
        <w:t>fasse</w:t>
      </w:r>
      <w:r w:rsidR="005370A8" w:rsidRPr="00AF687E">
        <w:rPr>
          <w:lang w:val="fr-FR"/>
        </w:rPr>
        <w:t xml:space="preserve"> l</w:t>
      </w:r>
      <w:r w:rsidR="00AF687E" w:rsidRPr="00AF687E">
        <w:rPr>
          <w:lang w:val="fr-FR"/>
        </w:rPr>
        <w:t>’</w:t>
      </w:r>
      <w:r w:rsidR="005370A8" w:rsidRPr="00AF687E">
        <w:rPr>
          <w:lang w:val="fr-FR"/>
        </w:rPr>
        <w:t>objet d</w:t>
      </w:r>
      <w:r w:rsidR="00AF687E" w:rsidRPr="00AF687E">
        <w:rPr>
          <w:lang w:val="fr-FR"/>
        </w:rPr>
        <w:t>’</w:t>
      </w:r>
      <w:r w:rsidR="005370A8" w:rsidRPr="00AF687E">
        <w:rPr>
          <w:lang w:val="fr-FR"/>
        </w:rPr>
        <w:t>un examen juridictionnel soit sur le plan national, soit sur le plan européen (</w:t>
      </w:r>
      <w:r w:rsidR="005370A8" w:rsidRPr="00AF687E">
        <w:rPr>
          <w:i/>
          <w:lang w:val="fr-FR"/>
        </w:rPr>
        <w:t>Rinck</w:t>
      </w:r>
      <w:r w:rsidR="00113E7C" w:rsidRPr="00AF687E">
        <w:rPr>
          <w:lang w:val="fr-FR"/>
        </w:rPr>
        <w:t xml:space="preserve">, </w:t>
      </w:r>
      <w:r w:rsidR="00A70BC9" w:rsidRPr="00AF687E">
        <w:rPr>
          <w:lang w:val="fr-FR"/>
        </w:rPr>
        <w:t xml:space="preserve">décision </w:t>
      </w:r>
      <w:r w:rsidR="00113E7C" w:rsidRPr="00AF687E">
        <w:rPr>
          <w:lang w:val="fr-FR"/>
        </w:rPr>
        <w:t>précité</w:t>
      </w:r>
      <w:r w:rsidR="00A70BC9" w:rsidRPr="00AF687E">
        <w:rPr>
          <w:lang w:val="fr-FR"/>
        </w:rPr>
        <w:t>e</w:t>
      </w:r>
      <w:r w:rsidR="005370A8" w:rsidRPr="00AF687E">
        <w:rPr>
          <w:lang w:val="fr-FR"/>
        </w:rPr>
        <w:t>).</w:t>
      </w:r>
    </w:p>
    <w:p w:rsidR="005D0A2E" w:rsidRPr="00AF687E" w:rsidRDefault="00456417" w:rsidP="00AF687E">
      <w:pPr>
        <w:pStyle w:val="ECHRPara"/>
        <w:rPr>
          <w:lang w:val="fr-FR"/>
        </w:rPr>
      </w:pPr>
      <w:r w:rsidRPr="00AF687E">
        <w:rPr>
          <w:lang w:val="fr-FR"/>
        </w:rPr>
        <w:t>À cet égard</w:t>
      </w:r>
      <w:r w:rsidR="00CD13F6" w:rsidRPr="00AF687E">
        <w:rPr>
          <w:lang w:val="fr-FR"/>
        </w:rPr>
        <w:t>,</w:t>
      </w:r>
      <w:r w:rsidRPr="00AF687E">
        <w:rPr>
          <w:lang w:val="fr-FR"/>
        </w:rPr>
        <w:t xml:space="preserve"> la Cour renvoie à son observation </w:t>
      </w:r>
      <w:r w:rsidR="00F53433" w:rsidRPr="00AF687E">
        <w:rPr>
          <w:lang w:val="fr-FR"/>
        </w:rPr>
        <w:t xml:space="preserve">faite </w:t>
      </w:r>
      <w:r w:rsidR="005052B9" w:rsidRPr="00AF687E">
        <w:rPr>
          <w:lang w:val="fr-FR"/>
        </w:rPr>
        <w:t>aux paragraphes </w:t>
      </w:r>
      <w:r w:rsidRPr="00AF687E">
        <w:rPr>
          <w:lang w:val="fr-FR"/>
        </w:rPr>
        <w:t>5</w:t>
      </w:r>
      <w:r w:rsidR="00377A98" w:rsidRPr="00AF687E">
        <w:rPr>
          <w:lang w:val="fr-FR"/>
        </w:rPr>
        <w:t>5</w:t>
      </w:r>
      <w:r w:rsidR="008354E8" w:rsidRPr="00AF687E">
        <w:rPr>
          <w:lang w:val="fr-FR"/>
        </w:rPr>
        <w:noBreakHyphen/>
      </w:r>
      <w:r w:rsidRPr="00AF687E">
        <w:rPr>
          <w:lang w:val="fr-FR"/>
        </w:rPr>
        <w:t>5</w:t>
      </w:r>
      <w:r w:rsidR="00377A98" w:rsidRPr="00AF687E">
        <w:rPr>
          <w:lang w:val="fr-FR"/>
        </w:rPr>
        <w:t>6</w:t>
      </w:r>
      <w:r w:rsidRPr="00AF687E">
        <w:rPr>
          <w:lang w:val="fr-FR"/>
        </w:rPr>
        <w:t xml:space="preserve"> ci-dessus, selon laquelle il n</w:t>
      </w:r>
      <w:r w:rsidR="00AF687E" w:rsidRPr="00AF687E">
        <w:rPr>
          <w:lang w:val="fr-FR"/>
        </w:rPr>
        <w:t>’</w:t>
      </w:r>
      <w:r w:rsidRPr="00AF687E">
        <w:rPr>
          <w:lang w:val="fr-FR"/>
        </w:rPr>
        <w:t>a pas été démontré</w:t>
      </w:r>
      <w:r w:rsidR="00CD13F6" w:rsidRPr="00AF687E">
        <w:rPr>
          <w:lang w:val="fr-FR"/>
        </w:rPr>
        <w:t xml:space="preserve"> que</w:t>
      </w:r>
      <w:r w:rsidRPr="00AF687E">
        <w:rPr>
          <w:lang w:val="fr-FR"/>
        </w:rPr>
        <w:t xml:space="preserve"> </w:t>
      </w:r>
      <w:r w:rsidR="005370A8" w:rsidRPr="00AF687E">
        <w:rPr>
          <w:lang w:val="fr-FR"/>
        </w:rPr>
        <w:t>les req</w:t>
      </w:r>
      <w:r w:rsidRPr="00AF687E">
        <w:rPr>
          <w:lang w:val="fr-FR"/>
        </w:rPr>
        <w:t>uérants avaient</w:t>
      </w:r>
      <w:r w:rsidR="005370A8" w:rsidRPr="00AF687E">
        <w:rPr>
          <w:lang w:val="fr-FR"/>
        </w:rPr>
        <w:t xml:space="preserve"> </w:t>
      </w:r>
      <w:r w:rsidR="00CD13F6" w:rsidRPr="00AF687E">
        <w:rPr>
          <w:lang w:val="fr-FR"/>
        </w:rPr>
        <w:t xml:space="preserve">eu à leur disposition </w:t>
      </w:r>
      <w:r w:rsidR="00742127" w:rsidRPr="00AF687E">
        <w:rPr>
          <w:lang w:val="fr-FR"/>
        </w:rPr>
        <w:t xml:space="preserve">un recours </w:t>
      </w:r>
      <w:r w:rsidR="00CD13F6" w:rsidRPr="00AF687E">
        <w:rPr>
          <w:lang w:val="fr-FR"/>
        </w:rPr>
        <w:t xml:space="preserve">leur permettant de se </w:t>
      </w:r>
      <w:r w:rsidR="00742127" w:rsidRPr="00AF687E">
        <w:rPr>
          <w:lang w:val="fr-FR"/>
        </w:rPr>
        <w:t xml:space="preserve">plaindre de </w:t>
      </w:r>
      <w:r w:rsidR="005370A8" w:rsidRPr="00AF687E">
        <w:rPr>
          <w:lang w:val="fr-FR"/>
        </w:rPr>
        <w:t xml:space="preserve">la mesure </w:t>
      </w:r>
      <w:r w:rsidR="00742127" w:rsidRPr="00AF687E">
        <w:rPr>
          <w:lang w:val="fr-FR"/>
        </w:rPr>
        <w:t>litig</w:t>
      </w:r>
      <w:r w:rsidR="00B43E84" w:rsidRPr="00AF687E">
        <w:rPr>
          <w:lang w:val="fr-FR"/>
        </w:rPr>
        <w:t>i</w:t>
      </w:r>
      <w:r w:rsidR="00742127" w:rsidRPr="00AF687E">
        <w:rPr>
          <w:lang w:val="fr-FR"/>
        </w:rPr>
        <w:t xml:space="preserve">euse </w:t>
      </w:r>
      <w:r w:rsidR="005370A8" w:rsidRPr="00AF687E">
        <w:rPr>
          <w:lang w:val="fr-FR"/>
        </w:rPr>
        <w:t>d</w:t>
      </w:r>
      <w:r w:rsidR="00113E7C" w:rsidRPr="00AF687E">
        <w:rPr>
          <w:lang w:val="fr-FR"/>
        </w:rPr>
        <w:t>evant les juridictions internes.</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91</w:t>
      </w:r>
      <w:r w:rsidRPr="00AF687E">
        <w:rPr>
          <w:lang w:val="fr-FR"/>
        </w:rPr>
        <w:fldChar w:fldCharType="end"/>
      </w:r>
      <w:r w:rsidRPr="00AF687E">
        <w:rPr>
          <w:lang w:val="fr-FR"/>
        </w:rPr>
        <w:t>.  </w:t>
      </w:r>
      <w:r w:rsidR="005370A8" w:rsidRPr="00AF687E">
        <w:rPr>
          <w:lang w:val="fr-FR"/>
        </w:rPr>
        <w:t>Compte tenu de ce qui précède, la Cour considère qu</w:t>
      </w:r>
      <w:r w:rsidR="00AF687E" w:rsidRPr="00AF687E">
        <w:rPr>
          <w:lang w:val="fr-FR"/>
        </w:rPr>
        <w:t>’</w:t>
      </w:r>
      <w:r w:rsidR="005370A8" w:rsidRPr="00AF687E">
        <w:rPr>
          <w:lang w:val="fr-FR"/>
        </w:rPr>
        <w:t>un « juste équilibre », au sens de l</w:t>
      </w:r>
      <w:r w:rsidR="00AF687E" w:rsidRPr="00AF687E">
        <w:rPr>
          <w:lang w:val="fr-FR"/>
        </w:rPr>
        <w:t>’</w:t>
      </w:r>
      <w:r w:rsidR="005370A8" w:rsidRPr="00AF687E">
        <w:rPr>
          <w:lang w:val="fr-FR"/>
        </w:rPr>
        <w:t>article 1 du Protocole n</w:t>
      </w:r>
      <w:r w:rsidR="00E87902" w:rsidRPr="00AF687E">
        <w:rPr>
          <w:vertAlign w:val="superscript"/>
          <w:lang w:val="fr-FR"/>
        </w:rPr>
        <w:t>o</w:t>
      </w:r>
      <w:r w:rsidR="005370A8" w:rsidRPr="00AF687E">
        <w:rPr>
          <w:lang w:val="fr-FR"/>
        </w:rPr>
        <w:t xml:space="preserve"> 1 à la Convention, entre les impératifs de l</w:t>
      </w:r>
      <w:r w:rsidR="00AF687E" w:rsidRPr="00AF687E">
        <w:rPr>
          <w:lang w:val="fr-FR"/>
        </w:rPr>
        <w:t>’</w:t>
      </w:r>
      <w:r w:rsidR="005370A8" w:rsidRPr="00AF687E">
        <w:rPr>
          <w:lang w:val="fr-FR"/>
        </w:rPr>
        <w:t>intérêt général et ceux de la sauvegarde du droit des requérants au respect de leurs biens</w:t>
      </w:r>
      <w:r w:rsidR="0045374D" w:rsidRPr="00AF687E">
        <w:rPr>
          <w:lang w:val="fr-FR"/>
        </w:rPr>
        <w:t>,</w:t>
      </w:r>
      <w:r w:rsidR="005370A8" w:rsidRPr="00AF687E">
        <w:rPr>
          <w:lang w:val="fr-FR"/>
        </w:rPr>
        <w:t xml:space="preserve"> a été rompu</w:t>
      </w:r>
      <w:r w:rsidR="00742127" w:rsidRPr="00AF687E">
        <w:rPr>
          <w:lang w:val="fr-FR"/>
        </w:rPr>
        <w:t xml:space="preserve"> en l</w:t>
      </w:r>
      <w:r w:rsidR="00AF687E" w:rsidRPr="00AF687E">
        <w:rPr>
          <w:lang w:val="fr-FR"/>
        </w:rPr>
        <w:t>’</w:t>
      </w:r>
      <w:r w:rsidR="00742127" w:rsidRPr="00AF687E">
        <w:rPr>
          <w:lang w:val="fr-FR"/>
        </w:rPr>
        <w:t>espèce</w:t>
      </w:r>
      <w:r w:rsidR="005370A8" w:rsidRPr="00AF687E">
        <w:rPr>
          <w:lang w:val="fr-FR"/>
        </w:rPr>
        <w:t>.</w:t>
      </w:r>
    </w:p>
    <w:p w:rsidR="009419C9" w:rsidRPr="00AF687E" w:rsidRDefault="001A162C"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92</w:t>
      </w:r>
      <w:r w:rsidRPr="00AF687E">
        <w:rPr>
          <w:lang w:val="fr-FR"/>
        </w:rPr>
        <w:fldChar w:fldCharType="end"/>
      </w:r>
      <w:r w:rsidRPr="00AF687E">
        <w:rPr>
          <w:lang w:val="fr-FR"/>
        </w:rPr>
        <w:t>.  </w:t>
      </w:r>
      <w:r w:rsidR="005370A8" w:rsidRPr="00AF687E">
        <w:rPr>
          <w:lang w:val="fr-FR"/>
        </w:rPr>
        <w:t xml:space="preserve">Partant, </w:t>
      </w:r>
      <w:r w:rsidR="00742127" w:rsidRPr="00AF687E">
        <w:rPr>
          <w:lang w:val="fr-FR"/>
        </w:rPr>
        <w:t xml:space="preserve">elle </w:t>
      </w:r>
      <w:r w:rsidR="005370A8" w:rsidRPr="00AF687E">
        <w:rPr>
          <w:lang w:val="fr-FR"/>
        </w:rPr>
        <w:t>rejette l</w:t>
      </w:r>
      <w:r w:rsidR="00AF687E" w:rsidRPr="00AF687E">
        <w:rPr>
          <w:lang w:val="fr-FR"/>
        </w:rPr>
        <w:t>’</w:t>
      </w:r>
      <w:r w:rsidR="005370A8" w:rsidRPr="00AF687E">
        <w:rPr>
          <w:lang w:val="fr-FR"/>
        </w:rPr>
        <w:t>exception du Gouvernement tirée de l</w:t>
      </w:r>
      <w:r w:rsidR="00AF687E" w:rsidRPr="00AF687E">
        <w:rPr>
          <w:lang w:val="fr-FR"/>
        </w:rPr>
        <w:t>’</w:t>
      </w:r>
      <w:r w:rsidR="005370A8" w:rsidRPr="00AF687E">
        <w:rPr>
          <w:lang w:val="fr-FR"/>
        </w:rPr>
        <w:t xml:space="preserve">absence de préjudice important des requérants et </w:t>
      </w:r>
      <w:r w:rsidR="00742127" w:rsidRPr="00AF687E">
        <w:rPr>
          <w:lang w:val="fr-FR"/>
        </w:rPr>
        <w:t xml:space="preserve">conclut à la violation de </w:t>
      </w:r>
      <w:r w:rsidR="005370A8" w:rsidRPr="00AF687E">
        <w:rPr>
          <w:lang w:val="fr-FR"/>
        </w:rPr>
        <w:t>l</w:t>
      </w:r>
      <w:r w:rsidR="00AF687E" w:rsidRPr="00AF687E">
        <w:rPr>
          <w:lang w:val="fr-FR"/>
        </w:rPr>
        <w:t>’</w:t>
      </w:r>
      <w:r w:rsidR="005370A8" w:rsidRPr="00AF687E">
        <w:rPr>
          <w:lang w:val="fr-FR"/>
        </w:rPr>
        <w:t>article</w:t>
      </w:r>
      <w:r w:rsidR="00F53433" w:rsidRPr="00AF687E">
        <w:rPr>
          <w:lang w:val="fr-FR"/>
        </w:rPr>
        <w:t> </w:t>
      </w:r>
      <w:r w:rsidR="005370A8" w:rsidRPr="00AF687E">
        <w:rPr>
          <w:lang w:val="fr-FR"/>
        </w:rPr>
        <w:t>1</w:t>
      </w:r>
      <w:r w:rsidR="00EA04FE" w:rsidRPr="00AF687E">
        <w:rPr>
          <w:lang w:val="fr-FR"/>
        </w:rPr>
        <w:t> </w:t>
      </w:r>
      <w:r w:rsidR="005370A8" w:rsidRPr="00AF687E">
        <w:rPr>
          <w:lang w:val="fr-FR"/>
        </w:rPr>
        <w:t>du Protocole n</w:t>
      </w:r>
      <w:r w:rsidR="00E87902" w:rsidRPr="00AF687E">
        <w:rPr>
          <w:vertAlign w:val="superscript"/>
          <w:lang w:val="fr-FR"/>
        </w:rPr>
        <w:t>o</w:t>
      </w:r>
      <w:r w:rsidR="005370A8" w:rsidRPr="00AF687E">
        <w:rPr>
          <w:lang w:val="fr-FR"/>
        </w:rPr>
        <w:t xml:space="preserve"> 1</w:t>
      </w:r>
      <w:r w:rsidR="00F53433" w:rsidRPr="00AF687E">
        <w:rPr>
          <w:lang w:val="fr-FR"/>
        </w:rPr>
        <w:t xml:space="preserve"> à la Convention</w:t>
      </w:r>
      <w:r w:rsidR="005370A8" w:rsidRPr="00AF687E">
        <w:rPr>
          <w:lang w:val="fr-FR"/>
        </w:rPr>
        <w:t>.</w:t>
      </w:r>
    </w:p>
    <w:p w:rsidR="005370A8" w:rsidRPr="00AF687E" w:rsidRDefault="00002749" w:rsidP="00AF687E">
      <w:pPr>
        <w:pStyle w:val="ECHRHeading1"/>
        <w:rPr>
          <w:lang w:val="fr-FR"/>
        </w:rPr>
      </w:pPr>
      <w:r w:rsidRPr="00AF687E">
        <w:rPr>
          <w:lang w:val="fr-FR"/>
        </w:rPr>
        <w:t>I</w:t>
      </w:r>
      <w:r w:rsidR="005370A8" w:rsidRPr="00AF687E">
        <w:rPr>
          <w:lang w:val="fr-FR"/>
        </w:rPr>
        <w:t>II.  SUR L</w:t>
      </w:r>
      <w:r w:rsidR="00AF687E" w:rsidRPr="00AF687E">
        <w:rPr>
          <w:lang w:val="fr-FR"/>
        </w:rPr>
        <w:t>’</w:t>
      </w:r>
      <w:r w:rsidR="005370A8" w:rsidRPr="00AF687E">
        <w:rPr>
          <w:lang w:val="fr-FR"/>
        </w:rPr>
        <w:t>APPLICATION DE L</w:t>
      </w:r>
      <w:r w:rsidR="00AF687E" w:rsidRPr="00AF687E">
        <w:rPr>
          <w:lang w:val="fr-FR"/>
        </w:rPr>
        <w:t>’</w:t>
      </w:r>
      <w:r w:rsidR="005370A8" w:rsidRPr="00AF687E">
        <w:rPr>
          <w:lang w:val="fr-FR"/>
        </w:rPr>
        <w:t>ARTICLE 41 DE LA CONVENTION</w:t>
      </w:r>
    </w:p>
    <w:p w:rsidR="005370A8"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93</w:t>
      </w:r>
      <w:r w:rsidRPr="00AF687E">
        <w:rPr>
          <w:lang w:val="fr-FR"/>
        </w:rPr>
        <w:fldChar w:fldCharType="end"/>
      </w:r>
      <w:r w:rsidRPr="00AF687E">
        <w:rPr>
          <w:lang w:val="fr-FR"/>
        </w:rPr>
        <w:t>.  </w:t>
      </w:r>
      <w:r w:rsidR="005370A8" w:rsidRPr="00AF687E">
        <w:rPr>
          <w:lang w:val="fr-FR"/>
        </w:rPr>
        <w:t>Aux termes de l</w:t>
      </w:r>
      <w:r w:rsidR="00AF687E" w:rsidRPr="00AF687E">
        <w:rPr>
          <w:lang w:val="fr-FR"/>
        </w:rPr>
        <w:t>’</w:t>
      </w:r>
      <w:r w:rsidR="005370A8" w:rsidRPr="00AF687E">
        <w:rPr>
          <w:lang w:val="fr-FR"/>
        </w:rPr>
        <w:t>article 41 de la Convention,</w:t>
      </w:r>
    </w:p>
    <w:p w:rsidR="005370A8" w:rsidRPr="00AF687E" w:rsidRDefault="005370A8" w:rsidP="00AF687E">
      <w:pPr>
        <w:pStyle w:val="ECHRParaQuote"/>
        <w:keepNext/>
        <w:keepLines/>
        <w:rPr>
          <w:lang w:val="fr-FR"/>
        </w:rPr>
      </w:pPr>
      <w:r w:rsidRPr="00AF687E">
        <w:rPr>
          <w:lang w:val="fr-FR"/>
        </w:rPr>
        <w:t>« Si la Cour déclare qu</w:t>
      </w:r>
      <w:r w:rsidR="00AF687E" w:rsidRPr="00AF687E">
        <w:rPr>
          <w:lang w:val="fr-FR"/>
        </w:rPr>
        <w:t>’</w:t>
      </w:r>
      <w:r w:rsidRPr="00AF687E">
        <w:rPr>
          <w:lang w:val="fr-FR"/>
        </w:rPr>
        <w:t>il y a eu violation de la Convention ou de ses Protocoles, et si le droit interne de la Haute Partie contractante ne permet d</w:t>
      </w:r>
      <w:r w:rsidR="00AF687E" w:rsidRPr="00AF687E">
        <w:rPr>
          <w:lang w:val="fr-FR"/>
        </w:rPr>
        <w:t>’</w:t>
      </w:r>
      <w:r w:rsidRPr="00AF687E">
        <w:rPr>
          <w:lang w:val="fr-FR"/>
        </w:rPr>
        <w:t>effacer qu</w:t>
      </w:r>
      <w:r w:rsidR="00AF687E" w:rsidRPr="00AF687E">
        <w:rPr>
          <w:lang w:val="fr-FR"/>
        </w:rPr>
        <w:t>’</w:t>
      </w:r>
      <w:r w:rsidRPr="00AF687E">
        <w:rPr>
          <w:lang w:val="fr-FR"/>
        </w:rPr>
        <w:t>imparfaitement les conséquences de cette violation, la Cour accorde à la partie lésée, s</w:t>
      </w:r>
      <w:r w:rsidR="00AF687E" w:rsidRPr="00AF687E">
        <w:rPr>
          <w:lang w:val="fr-FR"/>
        </w:rPr>
        <w:t>’</w:t>
      </w:r>
      <w:r w:rsidRPr="00AF687E">
        <w:rPr>
          <w:lang w:val="fr-FR"/>
        </w:rPr>
        <w:t>il y a lieu, une satisfaction équitable. »</w:t>
      </w:r>
    </w:p>
    <w:p w:rsidR="005370A8" w:rsidRPr="00AF687E" w:rsidRDefault="005370A8" w:rsidP="00AF687E">
      <w:pPr>
        <w:pStyle w:val="ECHRHeading2"/>
        <w:rPr>
          <w:lang w:val="fr-FR"/>
        </w:rPr>
      </w:pPr>
      <w:r w:rsidRPr="00AF687E">
        <w:rPr>
          <w:lang w:val="fr-FR"/>
        </w:rPr>
        <w:t>A.  Dommage</w:t>
      </w:r>
      <w:r w:rsidR="00F53433" w:rsidRPr="00AF687E">
        <w:rPr>
          <w:lang w:val="fr-FR"/>
        </w:rPr>
        <w:t>s</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94</w:t>
      </w:r>
      <w:r w:rsidRPr="00AF687E">
        <w:rPr>
          <w:lang w:val="fr-FR"/>
        </w:rPr>
        <w:fldChar w:fldCharType="end"/>
      </w:r>
      <w:r w:rsidRPr="00AF687E">
        <w:rPr>
          <w:lang w:val="fr-FR"/>
        </w:rPr>
        <w:t>.  </w:t>
      </w:r>
      <w:r w:rsidR="005370A8" w:rsidRPr="00AF687E">
        <w:rPr>
          <w:lang w:val="fr-FR"/>
        </w:rPr>
        <w:t xml:space="preserve">Le requérant </w:t>
      </w:r>
      <w:r w:rsidR="00F53433" w:rsidRPr="00AF687E">
        <w:rPr>
          <w:lang w:val="fr-FR"/>
        </w:rPr>
        <w:t xml:space="preserve">Marek </w:t>
      </w:r>
      <w:r w:rsidR="005370A8" w:rsidRPr="00AF687E">
        <w:rPr>
          <w:lang w:val="fr-FR"/>
        </w:rPr>
        <w:t>Siemaszko réclame 95</w:t>
      </w:r>
      <w:r w:rsidR="00F53433" w:rsidRPr="00AF687E">
        <w:rPr>
          <w:lang w:val="fr-FR"/>
        </w:rPr>
        <w:t> </w:t>
      </w:r>
      <w:r w:rsidR="00311945" w:rsidRPr="00AF687E">
        <w:rPr>
          <w:lang w:val="fr-FR"/>
        </w:rPr>
        <w:t>euros (</w:t>
      </w:r>
      <w:r w:rsidR="00F53433" w:rsidRPr="00AF687E">
        <w:rPr>
          <w:lang w:val="fr-FR"/>
        </w:rPr>
        <w:t>EUR</w:t>
      </w:r>
      <w:r w:rsidR="00311945" w:rsidRPr="00AF687E">
        <w:rPr>
          <w:lang w:val="fr-FR"/>
        </w:rPr>
        <w:t>)</w:t>
      </w:r>
      <w:r w:rsidR="00F53433" w:rsidRPr="00AF687E">
        <w:rPr>
          <w:lang w:val="fr-FR"/>
        </w:rPr>
        <w:t xml:space="preserve"> </w:t>
      </w:r>
      <w:r w:rsidR="005358B0" w:rsidRPr="00AF687E">
        <w:rPr>
          <w:lang w:val="fr-FR"/>
        </w:rPr>
        <w:t>au titre d</w:t>
      </w:r>
      <w:r w:rsidR="003F3E15" w:rsidRPr="00AF687E">
        <w:rPr>
          <w:lang w:val="fr-FR"/>
        </w:rPr>
        <w:t>u</w:t>
      </w:r>
      <w:r w:rsidR="00F53433" w:rsidRPr="00AF687E">
        <w:rPr>
          <w:lang w:val="fr-FR"/>
        </w:rPr>
        <w:t xml:space="preserve"> préjudice matériel </w:t>
      </w:r>
      <w:r w:rsidR="005370A8" w:rsidRPr="00AF687E">
        <w:rPr>
          <w:lang w:val="fr-FR"/>
        </w:rPr>
        <w:t>et 2</w:t>
      </w:r>
      <w:r w:rsidR="005358B0" w:rsidRPr="00AF687E">
        <w:rPr>
          <w:lang w:val="fr-FR"/>
        </w:rPr>
        <w:t> </w:t>
      </w:r>
      <w:r w:rsidR="005370A8" w:rsidRPr="00AF687E">
        <w:rPr>
          <w:lang w:val="fr-FR"/>
        </w:rPr>
        <w:t xml:space="preserve">000 EUR </w:t>
      </w:r>
      <w:r w:rsidR="005358B0" w:rsidRPr="00AF687E">
        <w:rPr>
          <w:lang w:val="fr-FR"/>
        </w:rPr>
        <w:t>au titre d</w:t>
      </w:r>
      <w:r w:rsidR="003F3E15" w:rsidRPr="00AF687E">
        <w:rPr>
          <w:lang w:val="fr-FR"/>
        </w:rPr>
        <w:t>u</w:t>
      </w:r>
      <w:r w:rsidR="00F53433" w:rsidRPr="00AF687E">
        <w:rPr>
          <w:lang w:val="fr-FR"/>
        </w:rPr>
        <w:t xml:space="preserve"> préjudice </w:t>
      </w:r>
      <w:r w:rsidR="005370A8" w:rsidRPr="00AF687E">
        <w:rPr>
          <w:lang w:val="fr-FR"/>
        </w:rPr>
        <w:t>moral.</w:t>
      </w:r>
    </w:p>
    <w:p w:rsidR="00BB69FF" w:rsidRPr="00AF687E" w:rsidRDefault="005370A8" w:rsidP="00AF687E">
      <w:pPr>
        <w:pStyle w:val="ECHRPara"/>
        <w:rPr>
          <w:lang w:val="fr-FR"/>
        </w:rPr>
      </w:pPr>
      <w:r w:rsidRPr="00AF687E">
        <w:rPr>
          <w:lang w:val="fr-FR"/>
        </w:rPr>
        <w:t xml:space="preserve">Le requérant </w:t>
      </w:r>
      <w:r w:rsidR="00F53433" w:rsidRPr="00AF687E">
        <w:rPr>
          <w:lang w:val="fr-FR"/>
        </w:rPr>
        <w:t xml:space="preserve">Jan </w:t>
      </w:r>
      <w:r w:rsidRPr="00AF687E">
        <w:rPr>
          <w:lang w:val="fr-FR"/>
        </w:rPr>
        <w:t>Olszy</w:t>
      </w:r>
      <w:r w:rsidR="008354E8" w:rsidRPr="00AF687E">
        <w:rPr>
          <w:lang w:val="fr-FR"/>
        </w:rPr>
        <w:t>ń</w:t>
      </w:r>
      <w:r w:rsidRPr="00AF687E">
        <w:rPr>
          <w:lang w:val="fr-FR"/>
        </w:rPr>
        <w:t>ski dit ne pas être en mesure d</w:t>
      </w:r>
      <w:r w:rsidR="00AF687E" w:rsidRPr="00AF687E">
        <w:rPr>
          <w:lang w:val="fr-FR"/>
        </w:rPr>
        <w:t>’</w:t>
      </w:r>
      <w:r w:rsidRPr="00AF687E">
        <w:rPr>
          <w:lang w:val="fr-FR"/>
        </w:rPr>
        <w:t xml:space="preserve">évaluer </w:t>
      </w:r>
      <w:r w:rsidR="005358B0" w:rsidRPr="00AF687E">
        <w:rPr>
          <w:lang w:val="fr-FR"/>
        </w:rPr>
        <w:t>le</w:t>
      </w:r>
      <w:r w:rsidRPr="00AF687E">
        <w:rPr>
          <w:lang w:val="fr-FR"/>
        </w:rPr>
        <w:t xml:space="preserve"> préjudice matériel </w:t>
      </w:r>
      <w:r w:rsidR="005358B0" w:rsidRPr="00AF687E">
        <w:rPr>
          <w:lang w:val="fr-FR"/>
        </w:rPr>
        <w:t>qu</w:t>
      </w:r>
      <w:r w:rsidR="00AF687E" w:rsidRPr="00AF687E">
        <w:rPr>
          <w:lang w:val="fr-FR"/>
        </w:rPr>
        <w:t>’</w:t>
      </w:r>
      <w:r w:rsidR="005358B0" w:rsidRPr="00AF687E">
        <w:rPr>
          <w:lang w:val="fr-FR"/>
        </w:rPr>
        <w:t xml:space="preserve">il estime avoir subi </w:t>
      </w:r>
      <w:r w:rsidRPr="00AF687E">
        <w:rPr>
          <w:lang w:val="fr-FR"/>
        </w:rPr>
        <w:t>et s</w:t>
      </w:r>
      <w:r w:rsidR="00AF687E" w:rsidRPr="00AF687E">
        <w:rPr>
          <w:lang w:val="fr-FR"/>
        </w:rPr>
        <w:t>’</w:t>
      </w:r>
      <w:r w:rsidRPr="00AF687E">
        <w:rPr>
          <w:lang w:val="fr-FR"/>
        </w:rPr>
        <w:t xml:space="preserve">en remet à la sagesse de la Cour. </w:t>
      </w:r>
      <w:r w:rsidR="005358B0" w:rsidRPr="00AF687E">
        <w:rPr>
          <w:lang w:val="fr-FR"/>
        </w:rPr>
        <w:t>Au titre du</w:t>
      </w:r>
      <w:r w:rsidR="00BB69FF" w:rsidRPr="00AF687E">
        <w:rPr>
          <w:lang w:val="fr-FR"/>
        </w:rPr>
        <w:t xml:space="preserve"> préjudice moral</w:t>
      </w:r>
      <w:r w:rsidR="00F53433" w:rsidRPr="00AF687E">
        <w:rPr>
          <w:lang w:val="fr-FR"/>
        </w:rPr>
        <w:t>,</w:t>
      </w:r>
      <w:r w:rsidR="00BB69FF" w:rsidRPr="00AF687E">
        <w:rPr>
          <w:lang w:val="fr-FR"/>
        </w:rPr>
        <w:t xml:space="preserve"> i</w:t>
      </w:r>
      <w:r w:rsidRPr="00AF687E">
        <w:rPr>
          <w:lang w:val="fr-FR"/>
        </w:rPr>
        <w:t xml:space="preserve">l demande 25 000 </w:t>
      </w:r>
      <w:r w:rsidR="00F53433" w:rsidRPr="00AF687E">
        <w:rPr>
          <w:lang w:val="fr-FR"/>
        </w:rPr>
        <w:t>EUR</w:t>
      </w:r>
      <w:r w:rsidR="00BB69FF" w:rsidRPr="00AF687E">
        <w:rPr>
          <w:lang w:val="fr-FR"/>
        </w:rPr>
        <w:t>.</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95</w:t>
      </w:r>
      <w:r w:rsidRPr="00AF687E">
        <w:rPr>
          <w:lang w:val="fr-FR"/>
        </w:rPr>
        <w:fldChar w:fldCharType="end"/>
      </w:r>
      <w:r w:rsidRPr="00AF687E">
        <w:rPr>
          <w:lang w:val="fr-FR"/>
        </w:rPr>
        <w:t>.  </w:t>
      </w:r>
      <w:r w:rsidR="006E5273" w:rsidRPr="00AF687E">
        <w:rPr>
          <w:lang w:val="fr-FR"/>
        </w:rPr>
        <w:t>Le Gouvernement</w:t>
      </w:r>
      <w:r w:rsidR="00F53433" w:rsidRPr="00AF687E">
        <w:rPr>
          <w:lang w:val="fr-FR"/>
        </w:rPr>
        <w:t xml:space="preserve"> </w:t>
      </w:r>
      <w:r w:rsidR="006E5273" w:rsidRPr="00AF687E">
        <w:rPr>
          <w:lang w:val="fr-FR"/>
        </w:rPr>
        <w:t>considère que les requérants n</w:t>
      </w:r>
      <w:r w:rsidR="00AF687E" w:rsidRPr="00AF687E">
        <w:rPr>
          <w:lang w:val="fr-FR"/>
        </w:rPr>
        <w:t>’</w:t>
      </w:r>
      <w:r w:rsidR="006E5273" w:rsidRPr="00AF687E">
        <w:rPr>
          <w:lang w:val="fr-FR"/>
        </w:rPr>
        <w:t>ont subi aucun préjudice matériel et demande à la Cour de rejeter leurs</w:t>
      </w:r>
      <w:r w:rsidR="005370A8" w:rsidRPr="00AF687E">
        <w:rPr>
          <w:lang w:val="fr-FR"/>
        </w:rPr>
        <w:t xml:space="preserve"> prétentions </w:t>
      </w:r>
      <w:r w:rsidR="00F53433" w:rsidRPr="00AF687E">
        <w:rPr>
          <w:lang w:val="fr-FR"/>
        </w:rPr>
        <w:t xml:space="preserve">y </w:t>
      </w:r>
      <w:r w:rsidR="00F53433" w:rsidRPr="00AF687E">
        <w:rPr>
          <w:lang w:val="fr-FR"/>
        </w:rPr>
        <w:lastRenderedPageBreak/>
        <w:t>afférentes</w:t>
      </w:r>
      <w:r w:rsidR="006E5273" w:rsidRPr="00AF687E">
        <w:rPr>
          <w:lang w:val="fr-FR"/>
        </w:rPr>
        <w:t>. Il fait observer en outre que</w:t>
      </w:r>
      <w:r w:rsidR="005370A8" w:rsidRPr="00AF687E">
        <w:rPr>
          <w:lang w:val="fr-FR"/>
        </w:rPr>
        <w:t xml:space="preserve"> la demande du requé</w:t>
      </w:r>
      <w:r w:rsidR="006E5273" w:rsidRPr="00AF687E">
        <w:rPr>
          <w:lang w:val="fr-FR"/>
        </w:rPr>
        <w:t xml:space="preserve">rant </w:t>
      </w:r>
      <w:r w:rsidR="00F53433" w:rsidRPr="00AF687E">
        <w:rPr>
          <w:lang w:val="fr-FR"/>
        </w:rPr>
        <w:t xml:space="preserve">Jan </w:t>
      </w:r>
      <w:r w:rsidR="00EA04FE" w:rsidRPr="00AF687E">
        <w:rPr>
          <w:lang w:val="fr-FR"/>
        </w:rPr>
        <w:t xml:space="preserve">Olszyński </w:t>
      </w:r>
      <w:r w:rsidR="006E5273" w:rsidRPr="00AF687E">
        <w:rPr>
          <w:lang w:val="fr-FR"/>
        </w:rPr>
        <w:t>n</w:t>
      </w:r>
      <w:r w:rsidR="00AF687E" w:rsidRPr="00AF687E">
        <w:rPr>
          <w:lang w:val="fr-FR"/>
        </w:rPr>
        <w:t>’</w:t>
      </w:r>
      <w:r w:rsidR="006E5273" w:rsidRPr="00AF687E">
        <w:rPr>
          <w:lang w:val="fr-FR"/>
        </w:rPr>
        <w:t>est pas étayée et que</w:t>
      </w:r>
      <w:r w:rsidR="005370A8" w:rsidRPr="00AF687E">
        <w:rPr>
          <w:lang w:val="fr-FR"/>
        </w:rPr>
        <w:t xml:space="preserve"> la somme réclamée au titre d</w:t>
      </w:r>
      <w:r w:rsidR="003B3EE8" w:rsidRPr="00AF687E">
        <w:rPr>
          <w:lang w:val="fr-FR"/>
        </w:rPr>
        <w:t>u préjudice</w:t>
      </w:r>
      <w:r w:rsidR="006E5273" w:rsidRPr="00AF687E">
        <w:rPr>
          <w:lang w:val="fr-FR"/>
        </w:rPr>
        <w:t xml:space="preserve"> moral est exorbitante. Le Gouvernement soutient </w:t>
      </w:r>
      <w:r w:rsidR="00F53433" w:rsidRPr="00AF687E">
        <w:rPr>
          <w:lang w:val="fr-FR"/>
        </w:rPr>
        <w:t xml:space="preserve">aussi </w:t>
      </w:r>
      <w:r w:rsidR="005370A8" w:rsidRPr="00AF687E">
        <w:rPr>
          <w:lang w:val="fr-FR"/>
        </w:rPr>
        <w:t>que l</w:t>
      </w:r>
      <w:r w:rsidR="00AF687E" w:rsidRPr="00AF687E">
        <w:rPr>
          <w:lang w:val="fr-FR"/>
        </w:rPr>
        <w:t>’</w:t>
      </w:r>
      <w:r w:rsidR="005370A8" w:rsidRPr="00AF687E">
        <w:rPr>
          <w:lang w:val="fr-FR"/>
        </w:rPr>
        <w:t xml:space="preserve">affaire </w:t>
      </w:r>
      <w:r w:rsidR="003B3EE8" w:rsidRPr="00AF687E">
        <w:rPr>
          <w:lang w:val="fr-FR"/>
        </w:rPr>
        <w:t xml:space="preserve">ne saurait </w:t>
      </w:r>
      <w:r w:rsidR="006E5273" w:rsidRPr="00AF687E">
        <w:rPr>
          <w:lang w:val="fr-FR"/>
        </w:rPr>
        <w:t>implique</w:t>
      </w:r>
      <w:r w:rsidR="003B3EE8" w:rsidRPr="00AF687E">
        <w:rPr>
          <w:lang w:val="fr-FR"/>
        </w:rPr>
        <w:t>r</w:t>
      </w:r>
      <w:r w:rsidR="006E5273" w:rsidRPr="00AF687E">
        <w:rPr>
          <w:lang w:val="fr-FR"/>
        </w:rPr>
        <w:t xml:space="preserve"> </w:t>
      </w:r>
      <w:r w:rsidR="005370A8" w:rsidRPr="00AF687E">
        <w:rPr>
          <w:lang w:val="fr-FR"/>
        </w:rPr>
        <w:t xml:space="preserve">de </w:t>
      </w:r>
      <w:r w:rsidR="006E5273" w:rsidRPr="00AF687E">
        <w:rPr>
          <w:lang w:val="fr-FR"/>
        </w:rPr>
        <w:t xml:space="preserve">dommage moral, </w:t>
      </w:r>
      <w:r w:rsidR="00F53433" w:rsidRPr="00AF687E">
        <w:rPr>
          <w:lang w:val="fr-FR"/>
        </w:rPr>
        <w:t>au motif</w:t>
      </w:r>
      <w:r w:rsidR="006E5273" w:rsidRPr="00AF687E">
        <w:rPr>
          <w:lang w:val="fr-FR"/>
        </w:rPr>
        <w:t xml:space="preserve"> qu</w:t>
      </w:r>
      <w:r w:rsidR="00AF687E" w:rsidRPr="00AF687E">
        <w:rPr>
          <w:lang w:val="fr-FR"/>
        </w:rPr>
        <w:t>’</w:t>
      </w:r>
      <w:r w:rsidR="006E5273" w:rsidRPr="00AF687E">
        <w:rPr>
          <w:lang w:val="fr-FR"/>
        </w:rPr>
        <w:t xml:space="preserve">elle ne concerne que </w:t>
      </w:r>
      <w:r w:rsidR="00F53433" w:rsidRPr="00AF687E">
        <w:rPr>
          <w:lang w:val="fr-FR"/>
        </w:rPr>
        <w:t>d</w:t>
      </w:r>
      <w:r w:rsidR="006E5273" w:rsidRPr="00AF687E">
        <w:rPr>
          <w:lang w:val="fr-FR"/>
        </w:rPr>
        <w:t>es droits à caractère patrimonial</w:t>
      </w:r>
      <w:r w:rsidR="005370A8" w:rsidRPr="00AF687E">
        <w:rPr>
          <w:lang w:val="fr-FR"/>
        </w:rPr>
        <w:t xml:space="preserve">. </w:t>
      </w:r>
      <w:r w:rsidR="00C90ABC" w:rsidRPr="00AF687E">
        <w:rPr>
          <w:lang w:val="fr-FR"/>
        </w:rPr>
        <w:t xml:space="preserve">Il </w:t>
      </w:r>
      <w:r w:rsidR="005370A8" w:rsidRPr="00AF687E">
        <w:rPr>
          <w:lang w:val="fr-FR"/>
        </w:rPr>
        <w:t>prie la Cour, dans l</w:t>
      </w:r>
      <w:r w:rsidR="00AF687E" w:rsidRPr="00AF687E">
        <w:rPr>
          <w:lang w:val="fr-FR"/>
        </w:rPr>
        <w:t>’</w:t>
      </w:r>
      <w:r w:rsidR="005370A8" w:rsidRPr="00AF687E">
        <w:rPr>
          <w:lang w:val="fr-FR"/>
        </w:rPr>
        <w:t>hypothèse où elle conclurait à une violation, de dire qu</w:t>
      </w:r>
      <w:r w:rsidR="00F53433" w:rsidRPr="00AF687E">
        <w:rPr>
          <w:lang w:val="fr-FR"/>
        </w:rPr>
        <w:t>e le</w:t>
      </w:r>
      <w:r w:rsidR="005370A8" w:rsidRPr="00AF687E">
        <w:rPr>
          <w:lang w:val="fr-FR"/>
        </w:rPr>
        <w:t xml:space="preserve"> constat de violation constitue en lui-même une satisfaction équitable suffisante.</w:t>
      </w:r>
    </w:p>
    <w:p w:rsidR="005D0A2E"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96</w:t>
      </w:r>
      <w:r w:rsidRPr="00AF687E">
        <w:rPr>
          <w:lang w:val="fr-FR"/>
        </w:rPr>
        <w:fldChar w:fldCharType="end"/>
      </w:r>
      <w:r w:rsidRPr="00AF687E">
        <w:rPr>
          <w:lang w:val="fr-FR"/>
        </w:rPr>
        <w:t>.  </w:t>
      </w:r>
      <w:r w:rsidR="007A6856" w:rsidRPr="00AF687E">
        <w:rPr>
          <w:lang w:val="fr-FR"/>
        </w:rPr>
        <w:t>La Cour observe qu</w:t>
      </w:r>
      <w:r w:rsidR="00AF687E" w:rsidRPr="00AF687E">
        <w:rPr>
          <w:lang w:val="fr-FR"/>
        </w:rPr>
        <w:t>’</w:t>
      </w:r>
      <w:r w:rsidR="007A6856" w:rsidRPr="00AF687E">
        <w:rPr>
          <w:lang w:val="fr-FR"/>
        </w:rPr>
        <w:t>en l</w:t>
      </w:r>
      <w:r w:rsidR="00AF687E" w:rsidRPr="00AF687E">
        <w:rPr>
          <w:lang w:val="fr-FR"/>
        </w:rPr>
        <w:t>’</w:t>
      </w:r>
      <w:r w:rsidR="007A6856" w:rsidRPr="00AF687E">
        <w:rPr>
          <w:lang w:val="fr-FR"/>
        </w:rPr>
        <w:t>espèce les avoirs financiers des requérants n</w:t>
      </w:r>
      <w:r w:rsidR="00AF687E" w:rsidRPr="00AF687E">
        <w:rPr>
          <w:lang w:val="fr-FR"/>
        </w:rPr>
        <w:t>’</w:t>
      </w:r>
      <w:r w:rsidR="007A6856" w:rsidRPr="00AF687E">
        <w:rPr>
          <w:lang w:val="fr-FR"/>
        </w:rPr>
        <w:t>ont pas apporté les intérêts qu</w:t>
      </w:r>
      <w:r w:rsidR="00AF687E" w:rsidRPr="00AF687E">
        <w:rPr>
          <w:lang w:val="fr-FR"/>
        </w:rPr>
        <w:t>’</w:t>
      </w:r>
      <w:r w:rsidR="007A6856" w:rsidRPr="00AF687E">
        <w:rPr>
          <w:lang w:val="fr-FR"/>
        </w:rPr>
        <w:t xml:space="preserve">ils auraient pu obtenir en choisissant librement parmi les instruments bancaires disponibles sur le marché. </w:t>
      </w:r>
      <w:r w:rsidR="005370A8" w:rsidRPr="00AF687E">
        <w:rPr>
          <w:lang w:val="fr-FR"/>
        </w:rPr>
        <w:t>Sans vouloir spéculer sur l</w:t>
      </w:r>
      <w:r w:rsidR="00AF687E" w:rsidRPr="00AF687E">
        <w:rPr>
          <w:lang w:val="fr-FR"/>
        </w:rPr>
        <w:t>’</w:t>
      </w:r>
      <w:r w:rsidR="005370A8" w:rsidRPr="00AF687E">
        <w:rPr>
          <w:lang w:val="fr-FR"/>
        </w:rPr>
        <w:t>étendue de leur préjudice financier subi de ce fait, la Cour doit néanmoins tenir compte du fait que les requérants ont subi un tort matériel et moral certain (</w:t>
      </w:r>
      <w:r w:rsidR="005370A8" w:rsidRPr="00AF687E">
        <w:rPr>
          <w:i/>
          <w:lang w:val="fr-FR"/>
        </w:rPr>
        <w:t>Luczak c. Pologne</w:t>
      </w:r>
      <w:r w:rsidR="005052B9" w:rsidRPr="00AF687E">
        <w:rPr>
          <w:lang w:val="fr-FR"/>
        </w:rPr>
        <w:t>, n</w:t>
      </w:r>
      <w:r w:rsidR="00E87902" w:rsidRPr="00AF687E">
        <w:rPr>
          <w:vertAlign w:val="superscript"/>
          <w:lang w:val="fr-FR"/>
        </w:rPr>
        <w:t>o</w:t>
      </w:r>
      <w:r w:rsidR="005052B9" w:rsidRPr="00AF687E">
        <w:rPr>
          <w:lang w:val="fr-FR"/>
        </w:rPr>
        <w:t xml:space="preserve"> 77782/01, §</w:t>
      </w:r>
      <w:r w:rsidR="00EA04FE" w:rsidRPr="00AF687E">
        <w:rPr>
          <w:lang w:val="fr-FR"/>
        </w:rPr>
        <w:t> </w:t>
      </w:r>
      <w:r w:rsidR="005052B9" w:rsidRPr="00AF687E">
        <w:rPr>
          <w:lang w:val="fr-FR"/>
        </w:rPr>
        <w:t>64, 27 </w:t>
      </w:r>
      <w:r w:rsidR="005370A8" w:rsidRPr="00AF687E">
        <w:rPr>
          <w:lang w:val="fr-FR"/>
        </w:rPr>
        <w:t>novembre 2008). Statuant en équité, comme le veut l</w:t>
      </w:r>
      <w:r w:rsidR="00AF687E" w:rsidRPr="00AF687E">
        <w:rPr>
          <w:lang w:val="fr-FR"/>
        </w:rPr>
        <w:t>’</w:t>
      </w:r>
      <w:r w:rsidR="005370A8" w:rsidRPr="00AF687E">
        <w:rPr>
          <w:lang w:val="fr-FR"/>
        </w:rPr>
        <w:t>article 41 de la Convention, elle accorde à chacun des requérants 2</w:t>
      </w:r>
      <w:r w:rsidR="00637B5E" w:rsidRPr="00AF687E">
        <w:rPr>
          <w:lang w:val="fr-FR"/>
        </w:rPr>
        <w:t> </w:t>
      </w:r>
      <w:r w:rsidR="005370A8" w:rsidRPr="00AF687E">
        <w:rPr>
          <w:lang w:val="fr-FR"/>
        </w:rPr>
        <w:t xml:space="preserve">000 </w:t>
      </w:r>
      <w:r w:rsidR="00F53433" w:rsidRPr="00AF687E">
        <w:rPr>
          <w:lang w:val="fr-FR"/>
        </w:rPr>
        <w:t>EUR</w:t>
      </w:r>
      <w:r w:rsidR="005370A8" w:rsidRPr="00AF687E">
        <w:rPr>
          <w:lang w:val="fr-FR"/>
        </w:rPr>
        <w:t>, tous chefs de préjudice confondus.</w:t>
      </w:r>
    </w:p>
    <w:p w:rsidR="005370A8" w:rsidRPr="00AF687E" w:rsidRDefault="005370A8" w:rsidP="00AF687E">
      <w:pPr>
        <w:pStyle w:val="ECHRHeading2"/>
        <w:rPr>
          <w:lang w:val="fr-FR"/>
        </w:rPr>
      </w:pPr>
      <w:r w:rsidRPr="00AF687E">
        <w:rPr>
          <w:lang w:val="fr-FR"/>
        </w:rPr>
        <w:t>B.  Frais et dépens</w:t>
      </w:r>
    </w:p>
    <w:p w:rsidR="001E14B1"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97</w:t>
      </w:r>
      <w:r w:rsidRPr="00AF687E">
        <w:rPr>
          <w:lang w:val="fr-FR"/>
        </w:rPr>
        <w:fldChar w:fldCharType="end"/>
      </w:r>
      <w:r w:rsidRPr="00AF687E">
        <w:rPr>
          <w:lang w:val="fr-FR"/>
        </w:rPr>
        <w:t>.  </w:t>
      </w:r>
      <w:r w:rsidR="001E14B1" w:rsidRPr="00AF687E">
        <w:rPr>
          <w:lang w:val="fr-FR"/>
        </w:rPr>
        <w:t>Le requérant Marek Siemaszko n</w:t>
      </w:r>
      <w:r w:rsidR="00AF687E" w:rsidRPr="00AF687E">
        <w:rPr>
          <w:lang w:val="fr-FR"/>
        </w:rPr>
        <w:t>’</w:t>
      </w:r>
      <w:r w:rsidR="001E14B1" w:rsidRPr="00AF687E">
        <w:rPr>
          <w:lang w:val="fr-FR"/>
        </w:rPr>
        <w:t>a présenté aucune demande au titre des frais et dépens.</w:t>
      </w:r>
    </w:p>
    <w:p w:rsidR="005D0A2E" w:rsidRPr="00AF687E" w:rsidRDefault="005370A8" w:rsidP="00AF687E">
      <w:pPr>
        <w:pStyle w:val="ECHRPara"/>
        <w:rPr>
          <w:lang w:val="fr-FR"/>
        </w:rPr>
      </w:pPr>
      <w:r w:rsidRPr="00AF687E">
        <w:rPr>
          <w:lang w:val="fr-FR"/>
        </w:rPr>
        <w:t xml:space="preserve">Le requérant </w:t>
      </w:r>
      <w:r w:rsidR="00F53433" w:rsidRPr="00AF687E">
        <w:rPr>
          <w:lang w:val="fr-FR"/>
        </w:rPr>
        <w:t xml:space="preserve">Jan </w:t>
      </w:r>
      <w:r w:rsidRPr="00AF687E">
        <w:rPr>
          <w:lang w:val="fr-FR"/>
        </w:rPr>
        <w:t>Olszy</w:t>
      </w:r>
      <w:r w:rsidR="008354E8" w:rsidRPr="00AF687E">
        <w:rPr>
          <w:lang w:val="fr-FR"/>
        </w:rPr>
        <w:t>ń</w:t>
      </w:r>
      <w:r w:rsidRPr="00AF687E">
        <w:rPr>
          <w:lang w:val="fr-FR"/>
        </w:rPr>
        <w:t>ski réclame 1</w:t>
      </w:r>
      <w:r w:rsidR="00913E48" w:rsidRPr="00AF687E">
        <w:rPr>
          <w:lang w:val="fr-FR"/>
        </w:rPr>
        <w:t> </w:t>
      </w:r>
      <w:r w:rsidRPr="00AF687E">
        <w:rPr>
          <w:lang w:val="fr-FR"/>
        </w:rPr>
        <w:t>200</w:t>
      </w:r>
      <w:r w:rsidR="00913E48" w:rsidRPr="00AF687E">
        <w:rPr>
          <w:lang w:val="fr-FR"/>
        </w:rPr>
        <w:t> </w:t>
      </w:r>
      <w:r w:rsidRPr="00AF687E">
        <w:rPr>
          <w:lang w:val="fr-FR"/>
        </w:rPr>
        <w:t>EUR au titre d</w:t>
      </w:r>
      <w:r w:rsidR="00F53433" w:rsidRPr="00AF687E">
        <w:rPr>
          <w:lang w:val="fr-FR"/>
        </w:rPr>
        <w:t>u</w:t>
      </w:r>
      <w:r w:rsidRPr="00AF687E">
        <w:rPr>
          <w:lang w:val="fr-FR"/>
        </w:rPr>
        <w:t xml:space="preserve"> remboursement des frais et dépens affér</w:t>
      </w:r>
      <w:r w:rsidR="00F53433" w:rsidRPr="00AF687E">
        <w:rPr>
          <w:lang w:val="fr-FR"/>
        </w:rPr>
        <w:t>e</w:t>
      </w:r>
      <w:r w:rsidRPr="00AF687E">
        <w:rPr>
          <w:lang w:val="fr-FR"/>
        </w:rPr>
        <w:t>nt</w:t>
      </w:r>
      <w:r w:rsidR="00F53433" w:rsidRPr="00AF687E">
        <w:rPr>
          <w:lang w:val="fr-FR"/>
        </w:rPr>
        <w:t>s</w:t>
      </w:r>
      <w:r w:rsidRPr="00AF687E">
        <w:rPr>
          <w:lang w:val="fr-FR"/>
        </w:rPr>
        <w:t xml:space="preserve"> au travail de l</w:t>
      </w:r>
      <w:r w:rsidR="00AF687E" w:rsidRPr="00AF687E">
        <w:rPr>
          <w:lang w:val="fr-FR"/>
        </w:rPr>
        <w:t>’</w:t>
      </w:r>
      <w:r w:rsidRPr="00AF687E">
        <w:rPr>
          <w:lang w:val="fr-FR"/>
        </w:rPr>
        <w:t>avocat l</w:t>
      </w:r>
      <w:r w:rsidR="00AF687E" w:rsidRPr="00AF687E">
        <w:rPr>
          <w:lang w:val="fr-FR"/>
        </w:rPr>
        <w:t>’</w:t>
      </w:r>
      <w:r w:rsidRPr="00AF687E">
        <w:rPr>
          <w:lang w:val="fr-FR"/>
        </w:rPr>
        <w:t xml:space="preserve">ayant représenté devant la Cour. </w:t>
      </w:r>
      <w:r w:rsidR="00913E48" w:rsidRPr="00AF687E">
        <w:rPr>
          <w:lang w:val="fr-FR"/>
        </w:rPr>
        <w:t>Il indique que l</w:t>
      </w:r>
      <w:r w:rsidRPr="00AF687E">
        <w:rPr>
          <w:lang w:val="fr-FR"/>
        </w:rPr>
        <w:t>es honoraires</w:t>
      </w:r>
      <w:r w:rsidR="00913E48" w:rsidRPr="00AF687E">
        <w:rPr>
          <w:lang w:val="fr-FR"/>
        </w:rPr>
        <w:t xml:space="preserve"> de son conseil </w:t>
      </w:r>
      <w:r w:rsidRPr="00AF687E">
        <w:rPr>
          <w:lang w:val="fr-FR"/>
        </w:rPr>
        <w:t xml:space="preserve">correspondent à </w:t>
      </w:r>
      <w:r w:rsidR="00F53433" w:rsidRPr="00AF687E">
        <w:rPr>
          <w:lang w:val="fr-FR"/>
        </w:rPr>
        <w:t>vingt-quatre</w:t>
      </w:r>
      <w:r w:rsidRPr="00AF687E">
        <w:rPr>
          <w:lang w:val="fr-FR"/>
        </w:rPr>
        <w:t xml:space="preserve"> heures de travail consacrées à la préparation des observations et d</w:t>
      </w:r>
      <w:r w:rsidR="00AF687E" w:rsidRPr="00AF687E">
        <w:rPr>
          <w:lang w:val="fr-FR"/>
        </w:rPr>
        <w:t>’</w:t>
      </w:r>
      <w:r w:rsidRPr="00AF687E">
        <w:rPr>
          <w:lang w:val="fr-FR"/>
        </w:rPr>
        <w:t>autres pièces soumises en l</w:t>
      </w:r>
      <w:r w:rsidR="00FE135E" w:rsidRPr="00AF687E">
        <w:rPr>
          <w:lang w:val="fr-FR"/>
        </w:rPr>
        <w:t xml:space="preserve">a présente </w:t>
      </w:r>
      <w:r w:rsidRPr="00AF687E">
        <w:rPr>
          <w:lang w:val="fr-FR"/>
        </w:rPr>
        <w:t>affaire, à raison de 50</w:t>
      </w:r>
      <w:r w:rsidR="00913E48" w:rsidRPr="00AF687E">
        <w:rPr>
          <w:lang w:val="fr-FR"/>
        </w:rPr>
        <w:t> </w:t>
      </w:r>
      <w:r w:rsidR="00F53433" w:rsidRPr="00AF687E">
        <w:rPr>
          <w:lang w:val="fr-FR"/>
        </w:rPr>
        <w:t>EUR</w:t>
      </w:r>
      <w:r w:rsidRPr="00AF687E">
        <w:rPr>
          <w:lang w:val="fr-FR"/>
        </w:rPr>
        <w:t xml:space="preserve"> de l</w:t>
      </w:r>
      <w:r w:rsidR="00AF687E" w:rsidRPr="00AF687E">
        <w:rPr>
          <w:lang w:val="fr-FR"/>
        </w:rPr>
        <w:t>’</w:t>
      </w:r>
      <w:r w:rsidRPr="00AF687E">
        <w:rPr>
          <w:lang w:val="fr-FR"/>
        </w:rPr>
        <w:t>heure.</w:t>
      </w:r>
    </w:p>
    <w:p w:rsidR="005370A8"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98</w:t>
      </w:r>
      <w:r w:rsidRPr="00AF687E">
        <w:rPr>
          <w:lang w:val="fr-FR"/>
        </w:rPr>
        <w:fldChar w:fldCharType="end"/>
      </w:r>
      <w:r w:rsidRPr="00AF687E">
        <w:rPr>
          <w:lang w:val="fr-FR"/>
        </w:rPr>
        <w:t>.  </w:t>
      </w:r>
      <w:r w:rsidR="005370A8" w:rsidRPr="00AF687E">
        <w:rPr>
          <w:lang w:val="fr-FR"/>
        </w:rPr>
        <w:t>Le Gouvernement fait observer qu</w:t>
      </w:r>
      <w:r w:rsidR="00AF687E" w:rsidRPr="00AF687E">
        <w:rPr>
          <w:lang w:val="fr-FR"/>
        </w:rPr>
        <w:t>’</w:t>
      </w:r>
      <w:r w:rsidR="005370A8" w:rsidRPr="00AF687E">
        <w:rPr>
          <w:lang w:val="fr-FR"/>
        </w:rPr>
        <w:t>aucune facture n</w:t>
      </w:r>
      <w:r w:rsidR="00AF687E" w:rsidRPr="00AF687E">
        <w:rPr>
          <w:lang w:val="fr-FR"/>
        </w:rPr>
        <w:t>’</w:t>
      </w:r>
      <w:r w:rsidR="005370A8" w:rsidRPr="00AF687E">
        <w:rPr>
          <w:lang w:val="fr-FR"/>
        </w:rPr>
        <w:t>a été produite à l</w:t>
      </w:r>
      <w:r w:rsidR="00AF687E" w:rsidRPr="00AF687E">
        <w:rPr>
          <w:lang w:val="fr-FR"/>
        </w:rPr>
        <w:t>’</w:t>
      </w:r>
      <w:r w:rsidR="005370A8" w:rsidRPr="00AF687E">
        <w:rPr>
          <w:lang w:val="fr-FR"/>
        </w:rPr>
        <w:t>appui de la demande d</w:t>
      </w:r>
      <w:r w:rsidR="00913D19" w:rsidRPr="00AF687E">
        <w:rPr>
          <w:lang w:val="fr-FR"/>
        </w:rPr>
        <w:t>u deuxième</w:t>
      </w:r>
      <w:r w:rsidR="005370A8" w:rsidRPr="00AF687E">
        <w:rPr>
          <w:lang w:val="fr-FR"/>
        </w:rPr>
        <w:t xml:space="preserve"> requérant et prie la Cour de rejeter</w:t>
      </w:r>
      <w:r w:rsidR="00F53433" w:rsidRPr="00AF687E">
        <w:rPr>
          <w:lang w:val="fr-FR"/>
        </w:rPr>
        <w:t xml:space="preserve"> cette dernière</w:t>
      </w:r>
      <w:r w:rsidR="005370A8" w:rsidRPr="00AF687E">
        <w:rPr>
          <w:lang w:val="fr-FR"/>
        </w:rPr>
        <w:t>.</w:t>
      </w:r>
    </w:p>
    <w:p w:rsidR="005370A8"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99</w:t>
      </w:r>
      <w:r w:rsidRPr="00AF687E">
        <w:rPr>
          <w:lang w:val="fr-FR"/>
        </w:rPr>
        <w:fldChar w:fldCharType="end"/>
      </w:r>
      <w:r w:rsidRPr="00AF687E">
        <w:rPr>
          <w:lang w:val="fr-FR"/>
        </w:rPr>
        <w:t>.  </w:t>
      </w:r>
      <w:r w:rsidR="005370A8" w:rsidRPr="00AF687E">
        <w:rPr>
          <w:lang w:val="fr-FR"/>
        </w:rPr>
        <w:t>Selon la jurisprudence de la Cour, un requérant ne peut obtenir le remboursement de ses frais et dépens que dans la mesure où se trouvent établis leur réalité, leur nécessité et le caractère raisonnable de leur taux. En</w:t>
      </w:r>
      <w:r w:rsidR="00EA04FE" w:rsidRPr="00AF687E">
        <w:rPr>
          <w:lang w:val="fr-FR"/>
        </w:rPr>
        <w:t> </w:t>
      </w:r>
      <w:r w:rsidR="005370A8" w:rsidRPr="00AF687E">
        <w:rPr>
          <w:lang w:val="fr-FR"/>
        </w:rPr>
        <w:t>l</w:t>
      </w:r>
      <w:r w:rsidR="00AF687E" w:rsidRPr="00AF687E">
        <w:rPr>
          <w:lang w:val="fr-FR"/>
        </w:rPr>
        <w:t>’</w:t>
      </w:r>
      <w:r w:rsidR="005370A8" w:rsidRPr="00AF687E">
        <w:rPr>
          <w:lang w:val="fr-FR"/>
        </w:rPr>
        <w:t>espèce</w:t>
      </w:r>
      <w:r w:rsidR="00913D19" w:rsidRPr="00AF687E">
        <w:rPr>
          <w:lang w:val="fr-FR"/>
        </w:rPr>
        <w:t>,</w:t>
      </w:r>
      <w:r w:rsidR="005370A8" w:rsidRPr="00AF687E">
        <w:rPr>
          <w:lang w:val="fr-FR"/>
        </w:rPr>
        <w:t xml:space="preserve"> compte tenu des documents </w:t>
      </w:r>
      <w:r w:rsidR="00F53433" w:rsidRPr="00AF687E">
        <w:rPr>
          <w:lang w:val="fr-FR"/>
        </w:rPr>
        <w:t>dont elle dispose</w:t>
      </w:r>
      <w:r w:rsidR="005370A8" w:rsidRPr="00AF687E">
        <w:rPr>
          <w:lang w:val="fr-FR"/>
        </w:rPr>
        <w:t xml:space="preserve"> et de sa jurisprudence (</w:t>
      </w:r>
      <w:r w:rsidR="005370A8" w:rsidRPr="00AF687E">
        <w:rPr>
          <w:i/>
          <w:lang w:val="fr-FR"/>
        </w:rPr>
        <w:t>Matrakas et autres c. Pologne et Grèce</w:t>
      </w:r>
      <w:r w:rsidR="005370A8" w:rsidRPr="00AF687E">
        <w:rPr>
          <w:lang w:val="fr-FR"/>
        </w:rPr>
        <w:t>, n</w:t>
      </w:r>
      <w:r w:rsidR="00E87902" w:rsidRPr="00AF687E">
        <w:rPr>
          <w:vertAlign w:val="superscript"/>
          <w:lang w:val="fr-FR"/>
        </w:rPr>
        <w:t>o</w:t>
      </w:r>
      <w:r w:rsidR="005370A8" w:rsidRPr="00AF687E">
        <w:rPr>
          <w:lang w:val="fr-FR"/>
        </w:rPr>
        <w:t>47268/06, §</w:t>
      </w:r>
      <w:r w:rsidR="00F53433" w:rsidRPr="00AF687E">
        <w:rPr>
          <w:lang w:val="fr-FR"/>
        </w:rPr>
        <w:t> </w:t>
      </w:r>
      <w:r w:rsidR="005370A8" w:rsidRPr="00AF687E">
        <w:rPr>
          <w:lang w:val="fr-FR"/>
        </w:rPr>
        <w:t>185, 7</w:t>
      </w:r>
      <w:r w:rsidR="00F53433" w:rsidRPr="00AF687E">
        <w:rPr>
          <w:lang w:val="fr-FR"/>
        </w:rPr>
        <w:t> </w:t>
      </w:r>
      <w:r w:rsidR="005370A8" w:rsidRPr="00AF687E">
        <w:rPr>
          <w:lang w:val="fr-FR"/>
        </w:rPr>
        <w:t xml:space="preserve">février 2014), la Cour estime raisonnable la somme de 850 EUR pour la procédure devant </w:t>
      </w:r>
      <w:r w:rsidR="00913D19" w:rsidRPr="00AF687E">
        <w:rPr>
          <w:lang w:val="fr-FR"/>
        </w:rPr>
        <w:t>elle</w:t>
      </w:r>
      <w:r w:rsidR="005370A8" w:rsidRPr="00AF687E">
        <w:rPr>
          <w:lang w:val="fr-FR"/>
        </w:rPr>
        <w:t xml:space="preserve"> et l</w:t>
      </w:r>
      <w:r w:rsidR="00AF687E" w:rsidRPr="00AF687E">
        <w:rPr>
          <w:lang w:val="fr-FR"/>
        </w:rPr>
        <w:t>’</w:t>
      </w:r>
      <w:r w:rsidR="005370A8" w:rsidRPr="00AF687E">
        <w:rPr>
          <w:lang w:val="fr-FR"/>
        </w:rPr>
        <w:t>accorde au requérant</w:t>
      </w:r>
      <w:r w:rsidR="00F53433" w:rsidRPr="00AF687E">
        <w:rPr>
          <w:lang w:val="fr-FR"/>
        </w:rPr>
        <w:t xml:space="preserve"> Jan Olszy</w:t>
      </w:r>
      <w:r w:rsidR="008354E8" w:rsidRPr="00AF687E">
        <w:rPr>
          <w:lang w:val="fr-FR"/>
        </w:rPr>
        <w:t>ń</w:t>
      </w:r>
      <w:r w:rsidR="00F53433" w:rsidRPr="00AF687E">
        <w:rPr>
          <w:lang w:val="fr-FR"/>
        </w:rPr>
        <w:t>ski</w:t>
      </w:r>
      <w:r w:rsidR="005370A8" w:rsidRPr="00AF687E">
        <w:rPr>
          <w:lang w:val="fr-FR"/>
        </w:rPr>
        <w:t>.</w:t>
      </w:r>
    </w:p>
    <w:p w:rsidR="005370A8" w:rsidRPr="00AF687E" w:rsidRDefault="005370A8" w:rsidP="00AF687E">
      <w:pPr>
        <w:pStyle w:val="ECHRHeading2"/>
      </w:pPr>
      <w:r w:rsidRPr="00AF687E">
        <w:t>C.  Intérêts moratoires</w:t>
      </w:r>
    </w:p>
    <w:p w:rsidR="005370A8" w:rsidRPr="00AF687E" w:rsidRDefault="00DC2AF0" w:rsidP="00AF687E">
      <w:pPr>
        <w:pStyle w:val="ECHRPara"/>
        <w:rPr>
          <w:lang w:val="fr-FR"/>
        </w:rPr>
      </w:pPr>
      <w:r w:rsidRPr="00AF687E">
        <w:rPr>
          <w:lang w:val="fr-FR"/>
        </w:rPr>
        <w:fldChar w:fldCharType="begin"/>
      </w:r>
      <w:r w:rsidRPr="00AF687E">
        <w:rPr>
          <w:lang w:val="fr-FR"/>
        </w:rPr>
        <w:instrText xml:space="preserve"> SEQ level0 \*arabic </w:instrText>
      </w:r>
      <w:r w:rsidRPr="00AF687E">
        <w:rPr>
          <w:lang w:val="fr-FR"/>
        </w:rPr>
        <w:fldChar w:fldCharType="separate"/>
      </w:r>
      <w:r w:rsidR="00AF687E" w:rsidRPr="00AF687E">
        <w:rPr>
          <w:noProof/>
          <w:lang w:val="fr-FR"/>
        </w:rPr>
        <w:t>100</w:t>
      </w:r>
      <w:r w:rsidRPr="00AF687E">
        <w:rPr>
          <w:lang w:val="fr-FR"/>
        </w:rPr>
        <w:fldChar w:fldCharType="end"/>
      </w:r>
      <w:r w:rsidRPr="00AF687E">
        <w:rPr>
          <w:lang w:val="fr-FR"/>
        </w:rPr>
        <w:t>.  </w:t>
      </w:r>
      <w:r w:rsidR="005370A8" w:rsidRPr="00AF687E">
        <w:rPr>
          <w:lang w:val="fr-FR"/>
        </w:rPr>
        <w:t>La Cour juge approprié de calquer le taux des intérêts moratoires sur le taux d</w:t>
      </w:r>
      <w:r w:rsidR="00AF687E" w:rsidRPr="00AF687E">
        <w:rPr>
          <w:lang w:val="fr-FR"/>
        </w:rPr>
        <w:t>’</w:t>
      </w:r>
      <w:r w:rsidR="005370A8" w:rsidRPr="00AF687E">
        <w:rPr>
          <w:lang w:val="fr-FR"/>
        </w:rPr>
        <w:t>intérêt de la facilité de prêt marginal de la Banque centrale européenne majoré de trois points de pourcentage.</w:t>
      </w:r>
    </w:p>
    <w:p w:rsidR="005370A8" w:rsidRPr="00AF687E" w:rsidRDefault="00EA04FE" w:rsidP="00AF687E">
      <w:pPr>
        <w:pStyle w:val="ECHRTitle1"/>
        <w:rPr>
          <w:lang w:val="fr-FR"/>
        </w:rPr>
      </w:pPr>
      <w:r w:rsidRPr="00AF687E">
        <w:rPr>
          <w:lang w:val="fr-FR"/>
        </w:rPr>
        <w:lastRenderedPageBreak/>
        <w:t>PAR CES MOTIFS, LA COUR</w:t>
      </w:r>
      <w:r w:rsidR="005370A8" w:rsidRPr="00AF687E">
        <w:rPr>
          <w:lang w:val="fr-FR"/>
        </w:rPr>
        <w:t>, À L</w:t>
      </w:r>
      <w:r w:rsidR="00AF687E" w:rsidRPr="00AF687E">
        <w:rPr>
          <w:lang w:val="fr-FR"/>
        </w:rPr>
        <w:t>’</w:t>
      </w:r>
      <w:r w:rsidR="005370A8" w:rsidRPr="00AF687E">
        <w:rPr>
          <w:lang w:val="fr-FR"/>
        </w:rPr>
        <w:t>UNANIMITÉ,</w:t>
      </w:r>
    </w:p>
    <w:p w:rsidR="005370A8" w:rsidRPr="00AF687E" w:rsidRDefault="00311945" w:rsidP="00AF687E">
      <w:pPr>
        <w:pStyle w:val="JuList"/>
        <w:keepNext/>
        <w:keepLines/>
        <w:rPr>
          <w:lang w:val="fr-FR"/>
        </w:rPr>
      </w:pPr>
      <w:r w:rsidRPr="00AF687E">
        <w:rPr>
          <w:lang w:val="fr-FR"/>
        </w:rPr>
        <w:t>1.  </w:t>
      </w:r>
      <w:r w:rsidR="005370A8" w:rsidRPr="00AF687E">
        <w:rPr>
          <w:i/>
          <w:lang w:val="fr-FR"/>
        </w:rPr>
        <w:t>Décide</w:t>
      </w:r>
      <w:r w:rsidR="005370A8" w:rsidRPr="00AF687E">
        <w:rPr>
          <w:lang w:val="fr-FR"/>
        </w:rPr>
        <w:t xml:space="preserve"> de joindre les requêtes</w:t>
      </w:r>
      <w:r w:rsidR="004B167A" w:rsidRPr="00AF687E">
        <w:rPr>
          <w:lang w:val="fr-FR"/>
        </w:rPr>
        <w:t> </w:t>
      </w:r>
      <w:r w:rsidR="005370A8" w:rsidRPr="00AF687E">
        <w:rPr>
          <w:lang w:val="fr-FR"/>
        </w:rPr>
        <w:t>;</w:t>
      </w:r>
    </w:p>
    <w:p w:rsidR="00124315" w:rsidRPr="00AF687E" w:rsidRDefault="00124315" w:rsidP="00AF687E">
      <w:pPr>
        <w:pStyle w:val="JuList"/>
        <w:keepNext/>
        <w:keepLines/>
        <w:rPr>
          <w:lang w:val="fr-FR"/>
        </w:rPr>
      </w:pPr>
    </w:p>
    <w:p w:rsidR="00124315" w:rsidRPr="00AF687E" w:rsidRDefault="00311945" w:rsidP="00AF687E">
      <w:pPr>
        <w:pStyle w:val="JuList"/>
        <w:keepNext/>
        <w:keepLines/>
        <w:rPr>
          <w:lang w:val="fr-FR"/>
        </w:rPr>
      </w:pPr>
      <w:r w:rsidRPr="00AF687E">
        <w:rPr>
          <w:lang w:val="fr-FR"/>
        </w:rPr>
        <w:t>2.  </w:t>
      </w:r>
      <w:r w:rsidR="001F5386" w:rsidRPr="00AF687E">
        <w:rPr>
          <w:i/>
          <w:lang w:val="fr-FR"/>
        </w:rPr>
        <w:t xml:space="preserve">Joint au fond </w:t>
      </w:r>
      <w:r w:rsidR="001F5386" w:rsidRPr="00AF687E">
        <w:rPr>
          <w:lang w:val="fr-FR"/>
        </w:rPr>
        <w:t>l</w:t>
      </w:r>
      <w:r w:rsidR="00AF687E" w:rsidRPr="00AF687E">
        <w:rPr>
          <w:lang w:val="fr-FR"/>
        </w:rPr>
        <w:t>’</w:t>
      </w:r>
      <w:r w:rsidR="001F5386" w:rsidRPr="00AF687E">
        <w:rPr>
          <w:lang w:val="fr-FR"/>
        </w:rPr>
        <w:t xml:space="preserve">exception du Gouvernement </w:t>
      </w:r>
      <w:r w:rsidR="001A162C" w:rsidRPr="00AF687E">
        <w:rPr>
          <w:lang w:val="fr-FR"/>
        </w:rPr>
        <w:t>tirée de l</w:t>
      </w:r>
      <w:r w:rsidR="00AF687E" w:rsidRPr="00AF687E">
        <w:rPr>
          <w:lang w:val="fr-FR"/>
        </w:rPr>
        <w:t>’</w:t>
      </w:r>
      <w:r w:rsidR="001A162C" w:rsidRPr="00AF687E">
        <w:rPr>
          <w:lang w:val="fr-FR"/>
        </w:rPr>
        <w:t xml:space="preserve">absence de préjudice important </w:t>
      </w:r>
      <w:r w:rsidR="001F5386" w:rsidRPr="00AF687E">
        <w:rPr>
          <w:lang w:val="fr-FR"/>
        </w:rPr>
        <w:t xml:space="preserve">et la </w:t>
      </w:r>
      <w:r w:rsidR="001F5386" w:rsidRPr="00AF687E">
        <w:rPr>
          <w:i/>
          <w:lang w:val="fr-FR"/>
        </w:rPr>
        <w:t>rejette</w:t>
      </w:r>
      <w:r w:rsidR="004B167A" w:rsidRPr="00AF687E">
        <w:rPr>
          <w:lang w:val="fr-FR"/>
        </w:rPr>
        <w:t> </w:t>
      </w:r>
      <w:r w:rsidR="001F5386" w:rsidRPr="00AF687E">
        <w:rPr>
          <w:lang w:val="fr-FR"/>
        </w:rPr>
        <w:t>;</w:t>
      </w:r>
    </w:p>
    <w:p w:rsidR="00124315" w:rsidRPr="00AF687E" w:rsidRDefault="00124315" w:rsidP="00AF687E">
      <w:pPr>
        <w:pStyle w:val="JuList"/>
        <w:keepNext/>
        <w:keepLines/>
        <w:rPr>
          <w:lang w:val="fr-FR"/>
        </w:rPr>
      </w:pPr>
    </w:p>
    <w:p w:rsidR="005370A8" w:rsidRPr="00AF687E" w:rsidRDefault="00124315" w:rsidP="00AF687E">
      <w:pPr>
        <w:pStyle w:val="JuList"/>
        <w:keepNext/>
        <w:keepLines/>
        <w:rPr>
          <w:lang w:val="fr-FR"/>
        </w:rPr>
      </w:pPr>
      <w:r w:rsidRPr="00AF687E">
        <w:rPr>
          <w:lang w:val="fr-FR"/>
        </w:rPr>
        <w:t>3</w:t>
      </w:r>
      <w:r w:rsidR="005370A8" w:rsidRPr="00AF687E">
        <w:rPr>
          <w:lang w:val="fr-FR"/>
        </w:rPr>
        <w:t>.  </w:t>
      </w:r>
      <w:r w:rsidR="005370A8" w:rsidRPr="00AF687E">
        <w:rPr>
          <w:i/>
          <w:lang w:val="fr-FR"/>
        </w:rPr>
        <w:t>Déclare</w:t>
      </w:r>
      <w:r w:rsidR="005370A8" w:rsidRPr="00AF687E">
        <w:rPr>
          <w:lang w:val="fr-FR"/>
        </w:rPr>
        <w:t xml:space="preserve"> les requêtes recevables ;</w:t>
      </w:r>
    </w:p>
    <w:p w:rsidR="005370A8" w:rsidRPr="00AF687E" w:rsidRDefault="005370A8" w:rsidP="00AF687E">
      <w:pPr>
        <w:pStyle w:val="JuList"/>
        <w:rPr>
          <w:lang w:val="fr-FR"/>
        </w:rPr>
      </w:pPr>
    </w:p>
    <w:p w:rsidR="005370A8" w:rsidRPr="00AF687E" w:rsidRDefault="00124315" w:rsidP="00AF687E">
      <w:pPr>
        <w:pStyle w:val="JuList"/>
        <w:rPr>
          <w:lang w:val="fr-FR"/>
        </w:rPr>
      </w:pPr>
      <w:r w:rsidRPr="00AF687E">
        <w:rPr>
          <w:lang w:val="fr-FR"/>
        </w:rPr>
        <w:t>4</w:t>
      </w:r>
      <w:r w:rsidR="005370A8" w:rsidRPr="00AF687E">
        <w:rPr>
          <w:lang w:val="fr-FR"/>
        </w:rPr>
        <w:t>.  </w:t>
      </w:r>
      <w:r w:rsidR="005370A8" w:rsidRPr="00AF687E">
        <w:rPr>
          <w:i/>
          <w:lang w:val="fr-FR"/>
        </w:rPr>
        <w:t>Dit</w:t>
      </w:r>
      <w:r w:rsidR="005370A8" w:rsidRPr="00AF687E">
        <w:rPr>
          <w:lang w:val="fr-FR"/>
        </w:rPr>
        <w:t xml:space="preserve"> qu</w:t>
      </w:r>
      <w:r w:rsidR="00AF687E" w:rsidRPr="00AF687E">
        <w:rPr>
          <w:lang w:val="fr-FR"/>
        </w:rPr>
        <w:t>’</w:t>
      </w:r>
      <w:r w:rsidR="005370A8" w:rsidRPr="00AF687E">
        <w:rPr>
          <w:lang w:val="fr-FR"/>
        </w:rPr>
        <w:t>il y a eu violation de l</w:t>
      </w:r>
      <w:r w:rsidR="00AF687E" w:rsidRPr="00AF687E">
        <w:rPr>
          <w:lang w:val="fr-FR"/>
        </w:rPr>
        <w:t>’</w:t>
      </w:r>
      <w:r w:rsidR="005370A8" w:rsidRPr="00AF687E">
        <w:rPr>
          <w:lang w:val="fr-FR"/>
        </w:rPr>
        <w:t>article 1 du Protocole n</w:t>
      </w:r>
      <w:r w:rsidR="00E87902" w:rsidRPr="00AF687E">
        <w:rPr>
          <w:vertAlign w:val="superscript"/>
          <w:lang w:val="fr-FR"/>
        </w:rPr>
        <w:t>o</w:t>
      </w:r>
      <w:r w:rsidR="005370A8" w:rsidRPr="00AF687E">
        <w:rPr>
          <w:lang w:val="fr-FR"/>
        </w:rPr>
        <w:t xml:space="preserve"> 1 à la Convention ;</w:t>
      </w:r>
    </w:p>
    <w:p w:rsidR="005370A8" w:rsidRPr="00AF687E" w:rsidRDefault="005370A8" w:rsidP="00AF687E">
      <w:pPr>
        <w:pStyle w:val="JuList"/>
        <w:rPr>
          <w:lang w:val="fr-FR"/>
        </w:rPr>
      </w:pPr>
    </w:p>
    <w:p w:rsidR="005D0A2E" w:rsidRPr="00AF687E" w:rsidRDefault="00124315" w:rsidP="00AF687E">
      <w:pPr>
        <w:pStyle w:val="JuList"/>
        <w:rPr>
          <w:lang w:val="fr-FR"/>
        </w:rPr>
      </w:pPr>
      <w:r w:rsidRPr="00AF687E">
        <w:rPr>
          <w:lang w:val="fr-FR"/>
        </w:rPr>
        <w:t>5</w:t>
      </w:r>
      <w:r w:rsidR="005370A8" w:rsidRPr="00AF687E">
        <w:rPr>
          <w:lang w:val="fr-FR"/>
        </w:rPr>
        <w:t>.  </w:t>
      </w:r>
      <w:r w:rsidR="005370A8" w:rsidRPr="00AF687E">
        <w:rPr>
          <w:i/>
          <w:lang w:val="fr-FR"/>
        </w:rPr>
        <w:t>Dit</w:t>
      </w:r>
    </w:p>
    <w:p w:rsidR="005370A8" w:rsidRPr="00AF687E" w:rsidRDefault="005370A8" w:rsidP="00AF687E">
      <w:pPr>
        <w:pStyle w:val="JuLista"/>
        <w:rPr>
          <w:lang w:val="fr-FR"/>
        </w:rPr>
      </w:pPr>
      <w:r w:rsidRPr="00AF687E">
        <w:rPr>
          <w:lang w:val="fr-FR"/>
        </w:rPr>
        <w:t>a)  que l</w:t>
      </w:r>
      <w:r w:rsidR="00AF687E" w:rsidRPr="00AF687E">
        <w:rPr>
          <w:lang w:val="fr-FR"/>
        </w:rPr>
        <w:t>’</w:t>
      </w:r>
      <w:r w:rsidRPr="00AF687E">
        <w:rPr>
          <w:lang w:val="fr-FR"/>
        </w:rPr>
        <w:t>État défendeur doit verser</w:t>
      </w:r>
      <w:r w:rsidR="005D0A2E" w:rsidRPr="00AF687E">
        <w:rPr>
          <w:lang w:val="fr-FR"/>
        </w:rPr>
        <w:t xml:space="preserve">, </w:t>
      </w:r>
      <w:r w:rsidRPr="00AF687E">
        <w:rPr>
          <w:lang w:val="fr-FR"/>
        </w:rPr>
        <w:t>dans les trois mois à compter du jour où l</w:t>
      </w:r>
      <w:r w:rsidR="00AF687E" w:rsidRPr="00AF687E">
        <w:rPr>
          <w:lang w:val="fr-FR"/>
        </w:rPr>
        <w:t>’</w:t>
      </w:r>
      <w:r w:rsidRPr="00AF687E">
        <w:rPr>
          <w:lang w:val="fr-FR"/>
        </w:rPr>
        <w:t>arrêt sera devenu définitif conformément à l</w:t>
      </w:r>
      <w:r w:rsidR="00AF687E" w:rsidRPr="00AF687E">
        <w:rPr>
          <w:lang w:val="fr-FR"/>
        </w:rPr>
        <w:t>’</w:t>
      </w:r>
      <w:r w:rsidRPr="00AF687E">
        <w:rPr>
          <w:lang w:val="fr-FR"/>
        </w:rPr>
        <w:t>article 44 § 2 de la Convention, les sommes suivantes, à convertir</w:t>
      </w:r>
      <w:r w:rsidR="00F67AA5" w:rsidRPr="00AF687E">
        <w:rPr>
          <w:lang w:val="fr-FR"/>
        </w:rPr>
        <w:t xml:space="preserve"> dans la monnaie de l</w:t>
      </w:r>
      <w:r w:rsidR="00AF687E" w:rsidRPr="00AF687E">
        <w:rPr>
          <w:lang w:val="fr-FR"/>
        </w:rPr>
        <w:t>’</w:t>
      </w:r>
      <w:r w:rsidR="00F67AA5" w:rsidRPr="00AF687E">
        <w:rPr>
          <w:lang w:val="fr-FR"/>
        </w:rPr>
        <w:t xml:space="preserve">État défendeur, </w:t>
      </w:r>
      <w:r w:rsidRPr="00AF687E">
        <w:rPr>
          <w:lang w:val="fr-FR"/>
        </w:rPr>
        <w:t>au taux applicable à la date du règlement :</w:t>
      </w:r>
    </w:p>
    <w:p w:rsidR="005370A8" w:rsidRPr="00AF687E" w:rsidRDefault="005370A8" w:rsidP="00AF687E">
      <w:pPr>
        <w:pStyle w:val="JuListi"/>
        <w:rPr>
          <w:lang w:val="fr-FR" w:eastAsia="en-GB"/>
        </w:rPr>
      </w:pPr>
      <w:r w:rsidRPr="00AF687E">
        <w:rPr>
          <w:lang w:val="fr-FR" w:eastAsia="en-GB"/>
        </w:rPr>
        <w:t>i</w:t>
      </w:r>
      <w:r w:rsidR="00F53433" w:rsidRPr="00AF687E">
        <w:rPr>
          <w:lang w:val="fr-FR" w:eastAsia="en-GB"/>
        </w:rPr>
        <w:t>.</w:t>
      </w:r>
      <w:r w:rsidRPr="00AF687E">
        <w:rPr>
          <w:lang w:val="fr-FR" w:eastAsia="en-GB"/>
        </w:rPr>
        <w:t>  2</w:t>
      </w:r>
      <w:r w:rsidR="00830EE1" w:rsidRPr="00AF687E">
        <w:rPr>
          <w:lang w:val="fr-FR" w:eastAsia="en-GB"/>
        </w:rPr>
        <w:t> </w:t>
      </w:r>
      <w:r w:rsidRPr="00AF687E">
        <w:rPr>
          <w:lang w:val="fr-FR" w:eastAsia="en-GB"/>
        </w:rPr>
        <w:t>000 EUR (deux mille euros)</w:t>
      </w:r>
      <w:r w:rsidR="008C28E7" w:rsidRPr="00AF687E">
        <w:rPr>
          <w:lang w:val="fr-FR" w:eastAsia="en-GB"/>
        </w:rPr>
        <w:t xml:space="preserve"> à chacun des requérants</w:t>
      </w:r>
      <w:r w:rsidRPr="00AF687E">
        <w:rPr>
          <w:lang w:val="fr-FR" w:eastAsia="en-GB"/>
        </w:rPr>
        <w:t>, plus tout montant pouvant être dû à titre d</w:t>
      </w:r>
      <w:r w:rsidR="00AF687E" w:rsidRPr="00AF687E">
        <w:rPr>
          <w:lang w:val="fr-FR" w:eastAsia="en-GB"/>
        </w:rPr>
        <w:t>’</w:t>
      </w:r>
      <w:r w:rsidRPr="00AF687E">
        <w:rPr>
          <w:lang w:val="fr-FR" w:eastAsia="en-GB"/>
        </w:rPr>
        <w:t>impôt,</w:t>
      </w:r>
      <w:r w:rsidR="0054359E" w:rsidRPr="00AF687E">
        <w:rPr>
          <w:lang w:val="fr-FR" w:eastAsia="en-GB"/>
        </w:rPr>
        <w:t xml:space="preserve"> pour dommage</w:t>
      </w:r>
      <w:r w:rsidR="008C28E7" w:rsidRPr="00AF687E">
        <w:rPr>
          <w:lang w:val="fr-FR" w:eastAsia="en-GB"/>
        </w:rPr>
        <w:t>s</w:t>
      </w:r>
      <w:r w:rsidR="0054359E" w:rsidRPr="00AF687E">
        <w:rPr>
          <w:lang w:val="fr-FR" w:eastAsia="en-GB"/>
        </w:rPr>
        <w:t xml:space="preserve"> matériel </w:t>
      </w:r>
      <w:r w:rsidRPr="00AF687E">
        <w:rPr>
          <w:lang w:val="fr-FR" w:eastAsia="en-GB"/>
        </w:rPr>
        <w:t>et moral</w:t>
      </w:r>
      <w:r w:rsidR="00B47354" w:rsidRPr="00AF687E">
        <w:rPr>
          <w:lang w:val="fr-FR" w:eastAsia="en-GB"/>
        </w:rPr>
        <w:t> ;</w:t>
      </w:r>
    </w:p>
    <w:p w:rsidR="005370A8" w:rsidRPr="00AF687E" w:rsidRDefault="005370A8" w:rsidP="00AF687E">
      <w:pPr>
        <w:pStyle w:val="JuListi"/>
        <w:rPr>
          <w:lang w:val="fr-FR" w:eastAsia="en-GB"/>
        </w:rPr>
      </w:pPr>
      <w:r w:rsidRPr="00AF687E">
        <w:rPr>
          <w:lang w:val="fr-FR" w:eastAsia="en-GB"/>
        </w:rPr>
        <w:t>ii</w:t>
      </w:r>
      <w:r w:rsidR="008C28E7" w:rsidRPr="00AF687E">
        <w:rPr>
          <w:lang w:val="fr-FR" w:eastAsia="en-GB"/>
        </w:rPr>
        <w:t>.</w:t>
      </w:r>
      <w:r w:rsidR="00A76F0E" w:rsidRPr="00AF687E">
        <w:rPr>
          <w:lang w:val="fr-FR" w:eastAsia="en-GB"/>
        </w:rPr>
        <w:t> </w:t>
      </w:r>
      <w:r w:rsidRPr="00AF687E">
        <w:rPr>
          <w:lang w:val="fr-FR" w:eastAsia="en-GB"/>
        </w:rPr>
        <w:t> 850 EUR (huit cent cinquante euros)</w:t>
      </w:r>
      <w:r w:rsidR="008C28E7" w:rsidRPr="00AF687E">
        <w:rPr>
          <w:lang w:val="fr-FR" w:eastAsia="en-GB"/>
        </w:rPr>
        <w:t xml:space="preserve"> au requérant Jan </w:t>
      </w:r>
      <w:r w:rsidRPr="00AF687E">
        <w:rPr>
          <w:lang w:val="fr-FR" w:eastAsia="en-GB"/>
        </w:rPr>
        <w:t>Olszy</w:t>
      </w:r>
      <w:r w:rsidR="007230D2" w:rsidRPr="00AF687E">
        <w:rPr>
          <w:lang w:val="fr-FR" w:eastAsia="en-GB"/>
        </w:rPr>
        <w:t>ń</w:t>
      </w:r>
      <w:r w:rsidRPr="00AF687E">
        <w:rPr>
          <w:lang w:val="fr-FR" w:eastAsia="en-GB"/>
        </w:rPr>
        <w:t>ski, plus tout montant pouvant être dû à titre d</w:t>
      </w:r>
      <w:r w:rsidR="00AF687E" w:rsidRPr="00AF687E">
        <w:rPr>
          <w:lang w:val="fr-FR" w:eastAsia="en-GB"/>
        </w:rPr>
        <w:t>’</w:t>
      </w:r>
      <w:r w:rsidRPr="00AF687E">
        <w:rPr>
          <w:lang w:val="fr-FR" w:eastAsia="en-GB"/>
        </w:rPr>
        <w:t xml:space="preserve">impôt par </w:t>
      </w:r>
      <w:r w:rsidR="008C28E7" w:rsidRPr="00AF687E">
        <w:rPr>
          <w:lang w:val="fr-FR" w:eastAsia="en-GB"/>
        </w:rPr>
        <w:t>c</w:t>
      </w:r>
      <w:r w:rsidRPr="00AF687E">
        <w:rPr>
          <w:lang w:val="fr-FR" w:eastAsia="en-GB"/>
        </w:rPr>
        <w:t>e requérant, pour frais et dépens</w:t>
      </w:r>
      <w:r w:rsidR="00B47354" w:rsidRPr="00AF687E">
        <w:rPr>
          <w:lang w:val="fr-FR" w:eastAsia="en-GB"/>
        </w:rPr>
        <w:t> ;</w:t>
      </w:r>
    </w:p>
    <w:p w:rsidR="005370A8" w:rsidRPr="00AF687E" w:rsidRDefault="005370A8" w:rsidP="00AF687E">
      <w:pPr>
        <w:pStyle w:val="JuLista"/>
        <w:rPr>
          <w:lang w:val="fr-FR"/>
        </w:rPr>
      </w:pPr>
      <w:r w:rsidRPr="00AF687E">
        <w:rPr>
          <w:lang w:val="fr-FR"/>
        </w:rPr>
        <w:t>b)  qu</w:t>
      </w:r>
      <w:r w:rsidR="00AF687E" w:rsidRPr="00AF687E">
        <w:rPr>
          <w:lang w:val="fr-FR"/>
        </w:rPr>
        <w:t>’</w:t>
      </w:r>
      <w:r w:rsidRPr="00AF687E">
        <w:rPr>
          <w:lang w:val="fr-FR"/>
        </w:rPr>
        <w:t>à compter de l</w:t>
      </w:r>
      <w:r w:rsidR="00AF687E" w:rsidRPr="00AF687E">
        <w:rPr>
          <w:lang w:val="fr-FR"/>
        </w:rPr>
        <w:t>’</w:t>
      </w:r>
      <w:r w:rsidRPr="00AF687E">
        <w:rPr>
          <w:lang w:val="fr-FR"/>
        </w:rPr>
        <w:t>expiration dudit délai et jusqu</w:t>
      </w:r>
      <w:r w:rsidR="00AF687E" w:rsidRPr="00AF687E">
        <w:rPr>
          <w:lang w:val="fr-FR"/>
        </w:rPr>
        <w:t>’</w:t>
      </w:r>
      <w:r w:rsidRPr="00AF687E">
        <w:rPr>
          <w:lang w:val="fr-FR"/>
        </w:rPr>
        <w:t>au versement, ces montants seront à majorer d</w:t>
      </w:r>
      <w:r w:rsidR="00AF687E" w:rsidRPr="00AF687E">
        <w:rPr>
          <w:lang w:val="fr-FR"/>
        </w:rPr>
        <w:t>’</w:t>
      </w:r>
      <w:r w:rsidRPr="00AF687E">
        <w:rPr>
          <w:lang w:val="fr-FR"/>
        </w:rPr>
        <w:t>un intérêt simple à un taux égal à celui de la facilité de prêt marginal de la Banque centrale européenne applicable pendant cette période, augmenté de trois points de pourcentage ;</w:t>
      </w:r>
    </w:p>
    <w:p w:rsidR="005370A8" w:rsidRPr="00AF687E" w:rsidRDefault="005370A8" w:rsidP="00AF687E">
      <w:pPr>
        <w:pStyle w:val="JuList"/>
        <w:rPr>
          <w:lang w:val="fr-FR"/>
        </w:rPr>
      </w:pPr>
    </w:p>
    <w:p w:rsidR="005370A8" w:rsidRPr="00AF687E" w:rsidRDefault="00124315" w:rsidP="00AF687E">
      <w:pPr>
        <w:pStyle w:val="JuList"/>
        <w:rPr>
          <w:lang w:val="fr-FR"/>
        </w:rPr>
      </w:pPr>
      <w:r w:rsidRPr="00AF687E">
        <w:rPr>
          <w:lang w:val="fr-FR"/>
        </w:rPr>
        <w:t>6</w:t>
      </w:r>
      <w:r w:rsidR="005370A8" w:rsidRPr="00AF687E">
        <w:rPr>
          <w:lang w:val="fr-FR"/>
        </w:rPr>
        <w:t>.  </w:t>
      </w:r>
      <w:r w:rsidR="005370A8" w:rsidRPr="00AF687E">
        <w:rPr>
          <w:i/>
          <w:lang w:val="fr-FR"/>
        </w:rPr>
        <w:t>Rejette</w:t>
      </w:r>
      <w:r w:rsidR="005370A8" w:rsidRPr="00AF687E">
        <w:rPr>
          <w:lang w:val="fr-FR"/>
        </w:rPr>
        <w:t xml:space="preserve"> la demande de satisfaction équitable pour le surplus.</w:t>
      </w:r>
    </w:p>
    <w:p w:rsidR="005370A8" w:rsidRPr="00AF687E" w:rsidRDefault="005370A8" w:rsidP="00AF687E">
      <w:pPr>
        <w:pStyle w:val="JuParaLast"/>
        <w:rPr>
          <w:lang w:val="fr-FR"/>
        </w:rPr>
      </w:pPr>
      <w:r w:rsidRPr="00AF687E">
        <w:rPr>
          <w:lang w:val="fr-FR"/>
        </w:rPr>
        <w:t>Fait en français, puis communiqué par écrit le </w:t>
      </w:r>
      <w:r w:rsidR="00EA04FE" w:rsidRPr="00AF687E">
        <w:rPr>
          <w:lang w:val="fr-FR"/>
        </w:rPr>
        <w:t>13 septembre 2016</w:t>
      </w:r>
      <w:r w:rsidRPr="00AF687E">
        <w:rPr>
          <w:lang w:val="fr-FR"/>
        </w:rPr>
        <w:t>, en application de l</w:t>
      </w:r>
      <w:r w:rsidR="00AF687E" w:rsidRPr="00AF687E">
        <w:rPr>
          <w:lang w:val="fr-FR"/>
        </w:rPr>
        <w:t>’</w:t>
      </w:r>
      <w:r w:rsidRPr="00AF687E">
        <w:rPr>
          <w:lang w:val="fr-FR"/>
        </w:rPr>
        <w:t>article 77 §§ 2 et 3 du règlement</w:t>
      </w:r>
      <w:r w:rsidR="008C28E7" w:rsidRPr="00AF687E">
        <w:rPr>
          <w:lang w:val="fr-FR"/>
        </w:rPr>
        <w:t xml:space="preserve"> de la Cour</w:t>
      </w:r>
      <w:r w:rsidRPr="00AF687E">
        <w:rPr>
          <w:lang w:val="fr-FR"/>
        </w:rPr>
        <w:t>.</w:t>
      </w:r>
    </w:p>
    <w:p w:rsidR="00944C64" w:rsidRPr="00AF687E" w:rsidRDefault="005370A8" w:rsidP="00AF687E">
      <w:pPr>
        <w:pStyle w:val="JuSigned"/>
        <w:keepNext/>
        <w:keepLines/>
        <w:rPr>
          <w:lang w:val="fr-FR"/>
        </w:rPr>
      </w:pPr>
      <w:r w:rsidRPr="00AF687E">
        <w:rPr>
          <w:lang w:val="fr-FR"/>
        </w:rPr>
        <w:tab/>
      </w:r>
      <w:r w:rsidR="00EA04FE" w:rsidRPr="00AF687E">
        <w:rPr>
          <w:szCs w:val="24"/>
          <w:lang w:val="fr-FR"/>
        </w:rPr>
        <w:t>Andrea Tamietti</w:t>
      </w:r>
      <w:r w:rsidRPr="00AF687E">
        <w:rPr>
          <w:lang w:val="fr-FR"/>
        </w:rPr>
        <w:tab/>
      </w:r>
      <w:r w:rsidR="00A76F0E" w:rsidRPr="00AF687E">
        <w:rPr>
          <w:szCs w:val="24"/>
          <w:lang w:val="fr-FR"/>
        </w:rPr>
        <w:t>András Sajó</w:t>
      </w:r>
      <w:r w:rsidR="00EA04FE" w:rsidRPr="00AF687E">
        <w:rPr>
          <w:lang w:val="fr-FR"/>
        </w:rPr>
        <w:br/>
      </w:r>
      <w:r w:rsidR="00EA04FE" w:rsidRPr="00AF687E">
        <w:rPr>
          <w:lang w:val="fr-FR"/>
        </w:rPr>
        <w:tab/>
        <w:t>Greffier adjoint</w:t>
      </w:r>
      <w:r w:rsidRPr="00AF687E">
        <w:rPr>
          <w:lang w:val="fr-FR"/>
        </w:rPr>
        <w:tab/>
        <w:t>Président</w:t>
      </w:r>
    </w:p>
    <w:sectPr w:rsidR="00944C64" w:rsidRPr="00AF687E" w:rsidSect="00E87902">
      <w:headerReference w:type="even" r:id="rId15"/>
      <w:headerReference w:type="default" r:id="rId16"/>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7C7" w:rsidRDefault="001A07C7" w:rsidP="00E77CB3">
      <w:r>
        <w:separator/>
      </w:r>
    </w:p>
  </w:endnote>
  <w:endnote w:type="continuationSeparator" w:id="0">
    <w:p w:rsidR="001A07C7" w:rsidRDefault="001A07C7"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C6" w:rsidRPr="00150BFA" w:rsidRDefault="008375C6" w:rsidP="00E87902">
    <w:pPr>
      <w:jc w:val="center"/>
    </w:pPr>
    <w:r>
      <w:rPr>
        <w:noProof/>
        <w:lang w:val="pl-PL" w:eastAsia="pl-PL"/>
      </w:rPr>
      <w:drawing>
        <wp:inline distT="0" distB="0" distL="0" distR="0" wp14:anchorId="7E60BA9B" wp14:editId="5FE3C012">
          <wp:extent cx="771525" cy="619125"/>
          <wp:effectExtent l="0" t="0" r="9525" b="9525"/>
          <wp:docPr id="31" name="Picture 3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375C6" w:rsidRDefault="008375C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7C7" w:rsidRDefault="001A07C7" w:rsidP="00E77CB3">
      <w:r>
        <w:separator/>
      </w:r>
    </w:p>
  </w:footnote>
  <w:footnote w:type="continuationSeparator" w:id="0">
    <w:p w:rsidR="001A07C7" w:rsidRDefault="001A07C7" w:rsidP="00E77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C6" w:rsidRPr="00E87902" w:rsidRDefault="008375C6" w:rsidP="00E8790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C6" w:rsidRPr="00A45145" w:rsidRDefault="008375C6" w:rsidP="00E87902">
    <w:pPr>
      <w:jc w:val="center"/>
    </w:pPr>
    <w:r>
      <w:rPr>
        <w:noProof/>
        <w:lang w:val="pl-PL" w:eastAsia="pl-PL"/>
      </w:rPr>
      <w:drawing>
        <wp:inline distT="0" distB="0" distL="0" distR="0" wp14:anchorId="213BD9C8" wp14:editId="101E8854">
          <wp:extent cx="2962275" cy="1219200"/>
          <wp:effectExtent l="0" t="0" r="9525" b="0"/>
          <wp:docPr id="16" name="Picture 1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375C6" w:rsidRDefault="008375C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C6" w:rsidRPr="00304668" w:rsidRDefault="008375C6" w:rsidP="00304668">
    <w:pPr>
      <w:pStyle w:val="ECHRHeader"/>
      <w:rPr>
        <w:lang w:val="pl-PL"/>
      </w:rPr>
    </w:pPr>
    <w:r w:rsidRPr="004E4650">
      <w:rPr>
        <w:rStyle w:val="Numerstrony"/>
      </w:rPr>
      <w:fldChar w:fldCharType="begin"/>
    </w:r>
    <w:r w:rsidRPr="00304668">
      <w:rPr>
        <w:rStyle w:val="Numerstrony"/>
        <w:lang w:val="pl-PL"/>
      </w:rPr>
      <w:instrText xml:space="preserve"> PAGE </w:instrText>
    </w:r>
    <w:r w:rsidRPr="004E4650">
      <w:rPr>
        <w:rStyle w:val="Numerstrony"/>
      </w:rPr>
      <w:fldChar w:fldCharType="separate"/>
    </w:r>
    <w:r w:rsidR="0090569C">
      <w:rPr>
        <w:rStyle w:val="Numerstrony"/>
        <w:noProof/>
        <w:lang w:val="pl-PL"/>
      </w:rPr>
      <w:t>26</w:t>
    </w:r>
    <w:r w:rsidRPr="004E4650">
      <w:rPr>
        <w:rStyle w:val="Numerstrony"/>
      </w:rPr>
      <w:fldChar w:fldCharType="end"/>
    </w:r>
    <w:r w:rsidRPr="00304668">
      <w:rPr>
        <w:rStyle w:val="Numerstrony"/>
        <w:lang w:val="pl-PL"/>
      </w:rPr>
      <w:tab/>
    </w:r>
    <w:r>
      <w:rPr>
        <w:noProof/>
        <w:lang w:val="pl-PL"/>
      </w:rPr>
      <w:t>ARRÊT</w:t>
    </w:r>
    <w:r w:rsidRPr="00304668">
      <w:rPr>
        <w:lang w:val="pl-PL"/>
      </w:rPr>
      <w:t xml:space="preserve"> SIEMASZKO </w:t>
    </w:r>
    <w:r w:rsidRPr="00304668">
      <w:rPr>
        <w:bCs/>
        <w:lang w:val="pl-PL"/>
      </w:rPr>
      <w:t>ET OLSZY</w:t>
    </w:r>
    <w:r w:rsidRPr="00304668">
      <w:rPr>
        <w:bCs/>
        <w:caps/>
        <w:lang w:val="pl-PL"/>
      </w:rPr>
      <w:t>ń</w:t>
    </w:r>
    <w:r w:rsidRPr="00304668">
      <w:rPr>
        <w:bCs/>
        <w:lang w:val="pl-PL"/>
      </w:rPr>
      <w:t>SKI</w:t>
    </w:r>
    <w:r w:rsidRPr="00304668">
      <w:rPr>
        <w:b/>
        <w:lang w:val="pl-PL"/>
      </w:rPr>
      <w:t xml:space="preserve"> </w:t>
    </w:r>
    <w:r w:rsidRPr="00304668">
      <w:rPr>
        <w:lang w:val="pl-PL"/>
      </w:rPr>
      <w:t>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5C6" w:rsidRPr="00304668" w:rsidRDefault="008375C6" w:rsidP="00C63990">
    <w:pPr>
      <w:pStyle w:val="ECHRHeader"/>
      <w:rPr>
        <w:lang w:val="pl-PL"/>
      </w:rPr>
    </w:pPr>
    <w:r w:rsidRPr="00C63990">
      <w:rPr>
        <w:lang w:val="fr-FR"/>
      </w:rPr>
      <w:tab/>
    </w:r>
    <w:r>
      <w:rPr>
        <w:noProof/>
        <w:lang w:val="pl-PL"/>
      </w:rPr>
      <w:t>ARRÊT</w:t>
    </w:r>
    <w:r w:rsidRPr="00304668">
      <w:rPr>
        <w:lang w:val="pl-PL"/>
      </w:rPr>
      <w:t xml:space="preserve"> SIEMASZKO </w:t>
    </w:r>
    <w:r w:rsidRPr="00304668">
      <w:rPr>
        <w:bCs/>
        <w:lang w:val="pl-PL"/>
      </w:rPr>
      <w:t>ET OLSZY</w:t>
    </w:r>
    <w:r w:rsidRPr="00304668">
      <w:rPr>
        <w:bCs/>
        <w:caps/>
        <w:lang w:val="pl-PL"/>
      </w:rPr>
      <w:t>ń</w:t>
    </w:r>
    <w:r w:rsidRPr="00304668">
      <w:rPr>
        <w:bCs/>
        <w:lang w:val="pl-PL"/>
      </w:rPr>
      <w:t>SKI</w:t>
    </w:r>
    <w:r w:rsidRPr="00304668">
      <w:rPr>
        <w:b/>
        <w:lang w:val="pl-PL"/>
      </w:rPr>
      <w:t xml:space="preserve"> </w:t>
    </w:r>
    <w:r w:rsidRPr="00304668">
      <w:rPr>
        <w:lang w:val="pl-PL"/>
      </w:rPr>
      <w:t>c. POLOGNE</w:t>
    </w:r>
    <w:r w:rsidRPr="00304668">
      <w:rPr>
        <w:lang w:val="pl-PL"/>
      </w:rPr>
      <w:tab/>
    </w:r>
    <w:r>
      <w:rPr>
        <w:rStyle w:val="Numerstrony"/>
        <w:lang w:val="fr-FR"/>
      </w:rPr>
      <w:fldChar w:fldCharType="begin"/>
    </w:r>
    <w:r w:rsidRPr="00304668">
      <w:rPr>
        <w:rStyle w:val="Numerstrony"/>
        <w:lang w:val="pl-PL"/>
      </w:rPr>
      <w:instrText xml:space="preserve"> PAGE </w:instrText>
    </w:r>
    <w:r>
      <w:rPr>
        <w:rStyle w:val="Numerstrony"/>
        <w:lang w:val="fr-FR"/>
      </w:rPr>
      <w:fldChar w:fldCharType="separate"/>
    </w:r>
    <w:r w:rsidR="0090569C">
      <w:rPr>
        <w:rStyle w:val="Numerstrony"/>
        <w:noProof/>
        <w:lang w:val="pl-PL"/>
      </w:rPr>
      <w:t>25</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4E5F0D"/>
    <w:rsid w:val="000025EE"/>
    <w:rsid w:val="00002668"/>
    <w:rsid w:val="00002749"/>
    <w:rsid w:val="00003600"/>
    <w:rsid w:val="000041F8"/>
    <w:rsid w:val="000042A8"/>
    <w:rsid w:val="00004308"/>
    <w:rsid w:val="00004E48"/>
    <w:rsid w:val="00005BF0"/>
    <w:rsid w:val="00006DAC"/>
    <w:rsid w:val="00007026"/>
    <w:rsid w:val="00007154"/>
    <w:rsid w:val="00007EDD"/>
    <w:rsid w:val="00007F30"/>
    <w:rsid w:val="000103AE"/>
    <w:rsid w:val="0001144A"/>
    <w:rsid w:val="00011D69"/>
    <w:rsid w:val="00011E15"/>
    <w:rsid w:val="00012AD3"/>
    <w:rsid w:val="00013538"/>
    <w:rsid w:val="00013617"/>
    <w:rsid w:val="0001427A"/>
    <w:rsid w:val="0001515B"/>
    <w:rsid w:val="000158A9"/>
    <w:rsid w:val="00015C2D"/>
    <w:rsid w:val="00015F00"/>
    <w:rsid w:val="000200EE"/>
    <w:rsid w:val="00020E50"/>
    <w:rsid w:val="00021273"/>
    <w:rsid w:val="00022C1D"/>
    <w:rsid w:val="00023C48"/>
    <w:rsid w:val="00024847"/>
    <w:rsid w:val="00025605"/>
    <w:rsid w:val="00033657"/>
    <w:rsid w:val="00034987"/>
    <w:rsid w:val="00034A95"/>
    <w:rsid w:val="00034A97"/>
    <w:rsid w:val="00034E16"/>
    <w:rsid w:val="000351D9"/>
    <w:rsid w:val="00035C67"/>
    <w:rsid w:val="00037B68"/>
    <w:rsid w:val="00040BF2"/>
    <w:rsid w:val="00040FA0"/>
    <w:rsid w:val="000427EA"/>
    <w:rsid w:val="000437A7"/>
    <w:rsid w:val="00044C46"/>
    <w:rsid w:val="000450A9"/>
    <w:rsid w:val="0004698A"/>
    <w:rsid w:val="00050F58"/>
    <w:rsid w:val="000518FF"/>
    <w:rsid w:val="000524FA"/>
    <w:rsid w:val="00053E66"/>
    <w:rsid w:val="000552CD"/>
    <w:rsid w:val="00057B39"/>
    <w:rsid w:val="00057C17"/>
    <w:rsid w:val="000602DF"/>
    <w:rsid w:val="00060C62"/>
    <w:rsid w:val="00060CE7"/>
    <w:rsid w:val="00060F1D"/>
    <w:rsid w:val="00061B05"/>
    <w:rsid w:val="00062402"/>
    <w:rsid w:val="000632D5"/>
    <w:rsid w:val="000644EE"/>
    <w:rsid w:val="00064ABF"/>
    <w:rsid w:val="00065EF6"/>
    <w:rsid w:val="0006602D"/>
    <w:rsid w:val="0006667C"/>
    <w:rsid w:val="00066A71"/>
    <w:rsid w:val="0006709D"/>
    <w:rsid w:val="00070FE4"/>
    <w:rsid w:val="0007186D"/>
    <w:rsid w:val="00074B02"/>
    <w:rsid w:val="00075307"/>
    <w:rsid w:val="00075B15"/>
    <w:rsid w:val="00075F00"/>
    <w:rsid w:val="00080352"/>
    <w:rsid w:val="00080F58"/>
    <w:rsid w:val="00081FAB"/>
    <w:rsid w:val="0008285F"/>
    <w:rsid w:val="000833F9"/>
    <w:rsid w:val="00084CF2"/>
    <w:rsid w:val="00086426"/>
    <w:rsid w:val="00090566"/>
    <w:rsid w:val="00090A2B"/>
    <w:rsid w:val="00091B12"/>
    <w:rsid w:val="00091BAF"/>
    <w:rsid w:val="000925AA"/>
    <w:rsid w:val="000925AD"/>
    <w:rsid w:val="00092739"/>
    <w:rsid w:val="00092D9C"/>
    <w:rsid w:val="00092ECD"/>
    <w:rsid w:val="00094D9F"/>
    <w:rsid w:val="0009559A"/>
    <w:rsid w:val="00096BB9"/>
    <w:rsid w:val="000A076F"/>
    <w:rsid w:val="000A24EB"/>
    <w:rsid w:val="000A4178"/>
    <w:rsid w:val="000A4C3A"/>
    <w:rsid w:val="000B6923"/>
    <w:rsid w:val="000B6B8F"/>
    <w:rsid w:val="000C0806"/>
    <w:rsid w:val="000C1AE5"/>
    <w:rsid w:val="000C2132"/>
    <w:rsid w:val="000C2356"/>
    <w:rsid w:val="000C32B9"/>
    <w:rsid w:val="000C3C03"/>
    <w:rsid w:val="000C51A9"/>
    <w:rsid w:val="000C54E5"/>
    <w:rsid w:val="000C5F3C"/>
    <w:rsid w:val="000C6DCC"/>
    <w:rsid w:val="000C6EDC"/>
    <w:rsid w:val="000C7D03"/>
    <w:rsid w:val="000D0257"/>
    <w:rsid w:val="000D15DC"/>
    <w:rsid w:val="000D229D"/>
    <w:rsid w:val="000D2F7D"/>
    <w:rsid w:val="000D4703"/>
    <w:rsid w:val="000D47AA"/>
    <w:rsid w:val="000D4D9E"/>
    <w:rsid w:val="000D721F"/>
    <w:rsid w:val="000E00CA"/>
    <w:rsid w:val="000E05C0"/>
    <w:rsid w:val="000E069B"/>
    <w:rsid w:val="000E0E82"/>
    <w:rsid w:val="000E1606"/>
    <w:rsid w:val="000E1DC5"/>
    <w:rsid w:val="000E223F"/>
    <w:rsid w:val="000E260C"/>
    <w:rsid w:val="000E35B6"/>
    <w:rsid w:val="000E50AC"/>
    <w:rsid w:val="000E608A"/>
    <w:rsid w:val="000E62E6"/>
    <w:rsid w:val="000E684F"/>
    <w:rsid w:val="000E6CA8"/>
    <w:rsid w:val="000E79CA"/>
    <w:rsid w:val="000E7C5B"/>
    <w:rsid w:val="000E7D45"/>
    <w:rsid w:val="000F0228"/>
    <w:rsid w:val="000F10E5"/>
    <w:rsid w:val="000F3040"/>
    <w:rsid w:val="000F448D"/>
    <w:rsid w:val="000F6678"/>
    <w:rsid w:val="000F6B70"/>
    <w:rsid w:val="000F7851"/>
    <w:rsid w:val="00101819"/>
    <w:rsid w:val="00102A0A"/>
    <w:rsid w:val="00102EDD"/>
    <w:rsid w:val="00103652"/>
    <w:rsid w:val="001040B1"/>
    <w:rsid w:val="00104E23"/>
    <w:rsid w:val="00105927"/>
    <w:rsid w:val="00106C26"/>
    <w:rsid w:val="001074AE"/>
    <w:rsid w:val="001078C3"/>
    <w:rsid w:val="00107AA0"/>
    <w:rsid w:val="00111B0C"/>
    <w:rsid w:val="00111BEE"/>
    <w:rsid w:val="001124CB"/>
    <w:rsid w:val="001133CF"/>
    <w:rsid w:val="00113B44"/>
    <w:rsid w:val="00113E7C"/>
    <w:rsid w:val="00115A0D"/>
    <w:rsid w:val="00116020"/>
    <w:rsid w:val="0011691E"/>
    <w:rsid w:val="00120D6C"/>
    <w:rsid w:val="0012150D"/>
    <w:rsid w:val="0012181A"/>
    <w:rsid w:val="00121867"/>
    <w:rsid w:val="00121C36"/>
    <w:rsid w:val="00123588"/>
    <w:rsid w:val="00124315"/>
    <w:rsid w:val="001257EC"/>
    <w:rsid w:val="00125C38"/>
    <w:rsid w:val="00132078"/>
    <w:rsid w:val="0013263D"/>
    <w:rsid w:val="00133468"/>
    <w:rsid w:val="00133D33"/>
    <w:rsid w:val="001340C5"/>
    <w:rsid w:val="00134D57"/>
    <w:rsid w:val="00134D64"/>
    <w:rsid w:val="00134E23"/>
    <w:rsid w:val="00135A30"/>
    <w:rsid w:val="0013612C"/>
    <w:rsid w:val="0013686D"/>
    <w:rsid w:val="00136CCA"/>
    <w:rsid w:val="00137FF6"/>
    <w:rsid w:val="00141650"/>
    <w:rsid w:val="00141DF0"/>
    <w:rsid w:val="00141E6A"/>
    <w:rsid w:val="00141EC6"/>
    <w:rsid w:val="00142D50"/>
    <w:rsid w:val="0014360C"/>
    <w:rsid w:val="0014471A"/>
    <w:rsid w:val="0014514D"/>
    <w:rsid w:val="0014610C"/>
    <w:rsid w:val="0014672F"/>
    <w:rsid w:val="00147F40"/>
    <w:rsid w:val="00152A97"/>
    <w:rsid w:val="00152D20"/>
    <w:rsid w:val="0015643C"/>
    <w:rsid w:val="00156E81"/>
    <w:rsid w:val="00160FCA"/>
    <w:rsid w:val="00161083"/>
    <w:rsid w:val="001616F1"/>
    <w:rsid w:val="001623D4"/>
    <w:rsid w:val="00162614"/>
    <w:rsid w:val="00162786"/>
    <w:rsid w:val="001629C8"/>
    <w:rsid w:val="00162A12"/>
    <w:rsid w:val="0016464C"/>
    <w:rsid w:val="00164D95"/>
    <w:rsid w:val="0016544B"/>
    <w:rsid w:val="00166530"/>
    <w:rsid w:val="0016677B"/>
    <w:rsid w:val="001671D1"/>
    <w:rsid w:val="00171148"/>
    <w:rsid w:val="001714E1"/>
    <w:rsid w:val="00172802"/>
    <w:rsid w:val="00172FD8"/>
    <w:rsid w:val="00175E90"/>
    <w:rsid w:val="0017650B"/>
    <w:rsid w:val="00177334"/>
    <w:rsid w:val="0018190B"/>
    <w:rsid w:val="001820F2"/>
    <w:rsid w:val="001826C9"/>
    <w:rsid w:val="001832BD"/>
    <w:rsid w:val="0018567C"/>
    <w:rsid w:val="001870EC"/>
    <w:rsid w:val="00190251"/>
    <w:rsid w:val="00190E70"/>
    <w:rsid w:val="001943B5"/>
    <w:rsid w:val="00194EAF"/>
    <w:rsid w:val="00195134"/>
    <w:rsid w:val="00195E79"/>
    <w:rsid w:val="00196788"/>
    <w:rsid w:val="00197484"/>
    <w:rsid w:val="001A07C7"/>
    <w:rsid w:val="001A09B3"/>
    <w:rsid w:val="001A0A42"/>
    <w:rsid w:val="001A0C35"/>
    <w:rsid w:val="001A145B"/>
    <w:rsid w:val="001A162C"/>
    <w:rsid w:val="001A36AB"/>
    <w:rsid w:val="001A373C"/>
    <w:rsid w:val="001A4A67"/>
    <w:rsid w:val="001A561A"/>
    <w:rsid w:val="001A5FEC"/>
    <w:rsid w:val="001A674C"/>
    <w:rsid w:val="001A69AB"/>
    <w:rsid w:val="001B03C3"/>
    <w:rsid w:val="001B3B24"/>
    <w:rsid w:val="001B4714"/>
    <w:rsid w:val="001B5DC4"/>
    <w:rsid w:val="001B6F85"/>
    <w:rsid w:val="001B7E65"/>
    <w:rsid w:val="001C0A15"/>
    <w:rsid w:val="001C0F98"/>
    <w:rsid w:val="001C1084"/>
    <w:rsid w:val="001C1470"/>
    <w:rsid w:val="001C1AAC"/>
    <w:rsid w:val="001C2A42"/>
    <w:rsid w:val="001C32CB"/>
    <w:rsid w:val="001C53AA"/>
    <w:rsid w:val="001C545A"/>
    <w:rsid w:val="001C55D8"/>
    <w:rsid w:val="001C6660"/>
    <w:rsid w:val="001C66FE"/>
    <w:rsid w:val="001D1622"/>
    <w:rsid w:val="001D1707"/>
    <w:rsid w:val="001D1F23"/>
    <w:rsid w:val="001D2828"/>
    <w:rsid w:val="001D4711"/>
    <w:rsid w:val="001D4F7E"/>
    <w:rsid w:val="001D540B"/>
    <w:rsid w:val="001D597A"/>
    <w:rsid w:val="001D63ED"/>
    <w:rsid w:val="001D7348"/>
    <w:rsid w:val="001D7938"/>
    <w:rsid w:val="001D7AAA"/>
    <w:rsid w:val="001D7E7C"/>
    <w:rsid w:val="001E035B"/>
    <w:rsid w:val="001E0961"/>
    <w:rsid w:val="001E14B1"/>
    <w:rsid w:val="001E1E0A"/>
    <w:rsid w:val="001E3EAE"/>
    <w:rsid w:val="001E3F2B"/>
    <w:rsid w:val="001E4268"/>
    <w:rsid w:val="001E4379"/>
    <w:rsid w:val="001E6F32"/>
    <w:rsid w:val="001E7971"/>
    <w:rsid w:val="001F2094"/>
    <w:rsid w:val="001F2145"/>
    <w:rsid w:val="001F2DFA"/>
    <w:rsid w:val="001F3ACB"/>
    <w:rsid w:val="001F42D0"/>
    <w:rsid w:val="001F4A36"/>
    <w:rsid w:val="001F5386"/>
    <w:rsid w:val="001F5AA7"/>
    <w:rsid w:val="001F6253"/>
    <w:rsid w:val="001F6262"/>
    <w:rsid w:val="001F67B0"/>
    <w:rsid w:val="001F77F9"/>
    <w:rsid w:val="001F7ADD"/>
    <w:rsid w:val="001F7B3D"/>
    <w:rsid w:val="00205F9F"/>
    <w:rsid w:val="002064C0"/>
    <w:rsid w:val="00206EE2"/>
    <w:rsid w:val="00210338"/>
    <w:rsid w:val="0021069F"/>
    <w:rsid w:val="00210FD7"/>
    <w:rsid w:val="002115FC"/>
    <w:rsid w:val="00211E71"/>
    <w:rsid w:val="002124E3"/>
    <w:rsid w:val="00212E71"/>
    <w:rsid w:val="0021303B"/>
    <w:rsid w:val="00213064"/>
    <w:rsid w:val="0021423C"/>
    <w:rsid w:val="002145F7"/>
    <w:rsid w:val="002156FA"/>
    <w:rsid w:val="0021611B"/>
    <w:rsid w:val="0021648F"/>
    <w:rsid w:val="00216FC2"/>
    <w:rsid w:val="00217DA5"/>
    <w:rsid w:val="002200DD"/>
    <w:rsid w:val="00220343"/>
    <w:rsid w:val="00221A07"/>
    <w:rsid w:val="002222E7"/>
    <w:rsid w:val="00222A19"/>
    <w:rsid w:val="00222EB4"/>
    <w:rsid w:val="0022450C"/>
    <w:rsid w:val="002256BB"/>
    <w:rsid w:val="00225F36"/>
    <w:rsid w:val="00226120"/>
    <w:rsid w:val="00227371"/>
    <w:rsid w:val="002303F5"/>
    <w:rsid w:val="00230D00"/>
    <w:rsid w:val="00231C81"/>
    <w:rsid w:val="00231DE6"/>
    <w:rsid w:val="00231DF7"/>
    <w:rsid w:val="00231FD1"/>
    <w:rsid w:val="00232ACA"/>
    <w:rsid w:val="00232DE8"/>
    <w:rsid w:val="002339E0"/>
    <w:rsid w:val="00233CF8"/>
    <w:rsid w:val="0023425D"/>
    <w:rsid w:val="00234316"/>
    <w:rsid w:val="00234C0E"/>
    <w:rsid w:val="0023575D"/>
    <w:rsid w:val="00237148"/>
    <w:rsid w:val="0024154E"/>
    <w:rsid w:val="0024222D"/>
    <w:rsid w:val="00242877"/>
    <w:rsid w:val="00244B0E"/>
    <w:rsid w:val="00244E05"/>
    <w:rsid w:val="00244F6C"/>
    <w:rsid w:val="002457F5"/>
    <w:rsid w:val="00245D02"/>
    <w:rsid w:val="002462BD"/>
    <w:rsid w:val="002478A1"/>
    <w:rsid w:val="002503E8"/>
    <w:rsid w:val="00250789"/>
    <w:rsid w:val="00250A7B"/>
    <w:rsid w:val="0025168E"/>
    <w:rsid w:val="0025170B"/>
    <w:rsid w:val="00252882"/>
    <w:rsid w:val="00252D9F"/>
    <w:rsid w:val="002532C5"/>
    <w:rsid w:val="00253935"/>
    <w:rsid w:val="00256D13"/>
    <w:rsid w:val="00256D28"/>
    <w:rsid w:val="00257147"/>
    <w:rsid w:val="002572B7"/>
    <w:rsid w:val="002601F1"/>
    <w:rsid w:val="00260C03"/>
    <w:rsid w:val="00260FE6"/>
    <w:rsid w:val="00262079"/>
    <w:rsid w:val="00263472"/>
    <w:rsid w:val="00264B38"/>
    <w:rsid w:val="0026540E"/>
    <w:rsid w:val="00265AED"/>
    <w:rsid w:val="00266464"/>
    <w:rsid w:val="00270BA9"/>
    <w:rsid w:val="00272CF6"/>
    <w:rsid w:val="00272ED9"/>
    <w:rsid w:val="002732BC"/>
    <w:rsid w:val="00275123"/>
    <w:rsid w:val="00275D77"/>
    <w:rsid w:val="00275E74"/>
    <w:rsid w:val="00276909"/>
    <w:rsid w:val="002771CF"/>
    <w:rsid w:val="00280F60"/>
    <w:rsid w:val="0028174E"/>
    <w:rsid w:val="00282240"/>
    <w:rsid w:val="00284E5A"/>
    <w:rsid w:val="002862DB"/>
    <w:rsid w:val="002877CC"/>
    <w:rsid w:val="002906C4"/>
    <w:rsid w:val="00290BD4"/>
    <w:rsid w:val="00292C93"/>
    <w:rsid w:val="00293023"/>
    <w:rsid w:val="00293376"/>
    <w:rsid w:val="002936DB"/>
    <w:rsid w:val="002948AD"/>
    <w:rsid w:val="00295A3A"/>
    <w:rsid w:val="002960A9"/>
    <w:rsid w:val="0029659C"/>
    <w:rsid w:val="00297B5D"/>
    <w:rsid w:val="002A01CC"/>
    <w:rsid w:val="002A5A15"/>
    <w:rsid w:val="002A61B1"/>
    <w:rsid w:val="002A663C"/>
    <w:rsid w:val="002A6D23"/>
    <w:rsid w:val="002B121E"/>
    <w:rsid w:val="002B13BA"/>
    <w:rsid w:val="002B1F37"/>
    <w:rsid w:val="002B23A5"/>
    <w:rsid w:val="002B2537"/>
    <w:rsid w:val="002B31B9"/>
    <w:rsid w:val="002B3DCB"/>
    <w:rsid w:val="002B444B"/>
    <w:rsid w:val="002B45FC"/>
    <w:rsid w:val="002B4AA2"/>
    <w:rsid w:val="002B5887"/>
    <w:rsid w:val="002B736C"/>
    <w:rsid w:val="002C0E27"/>
    <w:rsid w:val="002C2464"/>
    <w:rsid w:val="002C3040"/>
    <w:rsid w:val="002C5EB7"/>
    <w:rsid w:val="002C751D"/>
    <w:rsid w:val="002C7AE4"/>
    <w:rsid w:val="002D022D"/>
    <w:rsid w:val="002D14F2"/>
    <w:rsid w:val="002D24BB"/>
    <w:rsid w:val="002D329D"/>
    <w:rsid w:val="002D59C0"/>
    <w:rsid w:val="002D5E3E"/>
    <w:rsid w:val="002D6837"/>
    <w:rsid w:val="002E02CB"/>
    <w:rsid w:val="002E0397"/>
    <w:rsid w:val="002E0570"/>
    <w:rsid w:val="002E0B79"/>
    <w:rsid w:val="002E0CEC"/>
    <w:rsid w:val="002E11B8"/>
    <w:rsid w:val="002E11C6"/>
    <w:rsid w:val="002E15A4"/>
    <w:rsid w:val="002E1815"/>
    <w:rsid w:val="002E184C"/>
    <w:rsid w:val="002E1F90"/>
    <w:rsid w:val="002E1FB0"/>
    <w:rsid w:val="002E2822"/>
    <w:rsid w:val="002E333C"/>
    <w:rsid w:val="002E5AEB"/>
    <w:rsid w:val="002E5D77"/>
    <w:rsid w:val="002E6CEE"/>
    <w:rsid w:val="002F1238"/>
    <w:rsid w:val="002F2AF7"/>
    <w:rsid w:val="002F3868"/>
    <w:rsid w:val="002F5993"/>
    <w:rsid w:val="002F66F3"/>
    <w:rsid w:val="002F66F7"/>
    <w:rsid w:val="002F6DCC"/>
    <w:rsid w:val="002F70E3"/>
    <w:rsid w:val="002F7E1C"/>
    <w:rsid w:val="00301A75"/>
    <w:rsid w:val="00301F7D"/>
    <w:rsid w:val="00302F70"/>
    <w:rsid w:val="003031DE"/>
    <w:rsid w:val="0030336F"/>
    <w:rsid w:val="0030375E"/>
    <w:rsid w:val="00304668"/>
    <w:rsid w:val="00305C2C"/>
    <w:rsid w:val="003066F7"/>
    <w:rsid w:val="003068FC"/>
    <w:rsid w:val="00310883"/>
    <w:rsid w:val="00311945"/>
    <w:rsid w:val="00311B08"/>
    <w:rsid w:val="00312165"/>
    <w:rsid w:val="00312519"/>
    <w:rsid w:val="00312A30"/>
    <w:rsid w:val="003136A8"/>
    <w:rsid w:val="00314A01"/>
    <w:rsid w:val="00317C98"/>
    <w:rsid w:val="00320F72"/>
    <w:rsid w:val="00322481"/>
    <w:rsid w:val="00322629"/>
    <w:rsid w:val="0032463E"/>
    <w:rsid w:val="003248CA"/>
    <w:rsid w:val="0032556F"/>
    <w:rsid w:val="003255C8"/>
    <w:rsid w:val="00326224"/>
    <w:rsid w:val="003309AD"/>
    <w:rsid w:val="0033266C"/>
    <w:rsid w:val="00334CAB"/>
    <w:rsid w:val="003365D6"/>
    <w:rsid w:val="00337EE4"/>
    <w:rsid w:val="0034024D"/>
    <w:rsid w:val="00340FFD"/>
    <w:rsid w:val="00341FC3"/>
    <w:rsid w:val="00345407"/>
    <w:rsid w:val="00345E57"/>
    <w:rsid w:val="0034680D"/>
    <w:rsid w:val="00346E8E"/>
    <w:rsid w:val="003506B1"/>
    <w:rsid w:val="00351162"/>
    <w:rsid w:val="00351314"/>
    <w:rsid w:val="00351AF0"/>
    <w:rsid w:val="003535B8"/>
    <w:rsid w:val="00353AB4"/>
    <w:rsid w:val="00353EB6"/>
    <w:rsid w:val="00355353"/>
    <w:rsid w:val="0035577F"/>
    <w:rsid w:val="003565A8"/>
    <w:rsid w:val="00356AC7"/>
    <w:rsid w:val="00356CB8"/>
    <w:rsid w:val="003572EE"/>
    <w:rsid w:val="00357A84"/>
    <w:rsid w:val="003609FA"/>
    <w:rsid w:val="00360C61"/>
    <w:rsid w:val="003631FE"/>
    <w:rsid w:val="00363339"/>
    <w:rsid w:val="0036355A"/>
    <w:rsid w:val="00363740"/>
    <w:rsid w:val="00364FC0"/>
    <w:rsid w:val="003654AE"/>
    <w:rsid w:val="003655E7"/>
    <w:rsid w:val="00366E10"/>
    <w:rsid w:val="003710C8"/>
    <w:rsid w:val="003731FA"/>
    <w:rsid w:val="00373847"/>
    <w:rsid w:val="003738A9"/>
    <w:rsid w:val="00373B6F"/>
    <w:rsid w:val="003750BE"/>
    <w:rsid w:val="003761D9"/>
    <w:rsid w:val="00377A98"/>
    <w:rsid w:val="003814E8"/>
    <w:rsid w:val="00384458"/>
    <w:rsid w:val="00385D0E"/>
    <w:rsid w:val="00385EE4"/>
    <w:rsid w:val="003868CE"/>
    <w:rsid w:val="003869DF"/>
    <w:rsid w:val="00387B9D"/>
    <w:rsid w:val="0039205F"/>
    <w:rsid w:val="0039364F"/>
    <w:rsid w:val="00394178"/>
    <w:rsid w:val="00394875"/>
    <w:rsid w:val="00395E99"/>
    <w:rsid w:val="00396436"/>
    <w:rsid w:val="00396686"/>
    <w:rsid w:val="00396B1B"/>
    <w:rsid w:val="0039778E"/>
    <w:rsid w:val="00397D1D"/>
    <w:rsid w:val="003A6312"/>
    <w:rsid w:val="003A63A5"/>
    <w:rsid w:val="003A6F14"/>
    <w:rsid w:val="003A782E"/>
    <w:rsid w:val="003A7FE9"/>
    <w:rsid w:val="003B11A5"/>
    <w:rsid w:val="003B34DE"/>
    <w:rsid w:val="003B3EE8"/>
    <w:rsid w:val="003B4941"/>
    <w:rsid w:val="003B5E1D"/>
    <w:rsid w:val="003B6593"/>
    <w:rsid w:val="003B72CB"/>
    <w:rsid w:val="003C23E2"/>
    <w:rsid w:val="003C2527"/>
    <w:rsid w:val="003C3694"/>
    <w:rsid w:val="003C5714"/>
    <w:rsid w:val="003C5E3F"/>
    <w:rsid w:val="003C6B9F"/>
    <w:rsid w:val="003C6E2A"/>
    <w:rsid w:val="003C6F14"/>
    <w:rsid w:val="003C770D"/>
    <w:rsid w:val="003C7907"/>
    <w:rsid w:val="003C791E"/>
    <w:rsid w:val="003D0299"/>
    <w:rsid w:val="003D03C0"/>
    <w:rsid w:val="003D60AE"/>
    <w:rsid w:val="003D7366"/>
    <w:rsid w:val="003D739B"/>
    <w:rsid w:val="003D7BCB"/>
    <w:rsid w:val="003E0749"/>
    <w:rsid w:val="003E0A8F"/>
    <w:rsid w:val="003E2109"/>
    <w:rsid w:val="003E2ED9"/>
    <w:rsid w:val="003E3586"/>
    <w:rsid w:val="003E383B"/>
    <w:rsid w:val="003E3979"/>
    <w:rsid w:val="003E3C47"/>
    <w:rsid w:val="003E5F82"/>
    <w:rsid w:val="003E676B"/>
    <w:rsid w:val="003E698B"/>
    <w:rsid w:val="003E6D80"/>
    <w:rsid w:val="003F01F4"/>
    <w:rsid w:val="003F05FA"/>
    <w:rsid w:val="003F0BB3"/>
    <w:rsid w:val="003F0D41"/>
    <w:rsid w:val="003F1E04"/>
    <w:rsid w:val="003F244A"/>
    <w:rsid w:val="003F30B8"/>
    <w:rsid w:val="003F3B88"/>
    <w:rsid w:val="003F3B9F"/>
    <w:rsid w:val="003F3E15"/>
    <w:rsid w:val="003F4C45"/>
    <w:rsid w:val="003F5CF8"/>
    <w:rsid w:val="003F5F7B"/>
    <w:rsid w:val="003F60C8"/>
    <w:rsid w:val="003F752D"/>
    <w:rsid w:val="003F7D64"/>
    <w:rsid w:val="003F7E70"/>
    <w:rsid w:val="004013C0"/>
    <w:rsid w:val="00404DD2"/>
    <w:rsid w:val="0040576E"/>
    <w:rsid w:val="00406100"/>
    <w:rsid w:val="00406559"/>
    <w:rsid w:val="00406622"/>
    <w:rsid w:val="00406AA1"/>
    <w:rsid w:val="00407700"/>
    <w:rsid w:val="004079BF"/>
    <w:rsid w:val="00410140"/>
    <w:rsid w:val="004104F3"/>
    <w:rsid w:val="004113C3"/>
    <w:rsid w:val="004116A2"/>
    <w:rsid w:val="00411C9E"/>
    <w:rsid w:val="00412ADD"/>
    <w:rsid w:val="00414300"/>
    <w:rsid w:val="004168C6"/>
    <w:rsid w:val="00416EE5"/>
    <w:rsid w:val="00417C7E"/>
    <w:rsid w:val="004202E0"/>
    <w:rsid w:val="00421230"/>
    <w:rsid w:val="00421E24"/>
    <w:rsid w:val="00423924"/>
    <w:rsid w:val="00423AEF"/>
    <w:rsid w:val="00425C67"/>
    <w:rsid w:val="00425E75"/>
    <w:rsid w:val="004268FA"/>
    <w:rsid w:val="00426936"/>
    <w:rsid w:val="00427E7A"/>
    <w:rsid w:val="004311CE"/>
    <w:rsid w:val="0043140C"/>
    <w:rsid w:val="0043178B"/>
    <w:rsid w:val="0043199E"/>
    <w:rsid w:val="00431B52"/>
    <w:rsid w:val="00431C48"/>
    <w:rsid w:val="004360D2"/>
    <w:rsid w:val="00436C49"/>
    <w:rsid w:val="004376AE"/>
    <w:rsid w:val="00445366"/>
    <w:rsid w:val="00445BC9"/>
    <w:rsid w:val="00445D49"/>
    <w:rsid w:val="0044664D"/>
    <w:rsid w:val="004471F6"/>
    <w:rsid w:val="004472A8"/>
    <w:rsid w:val="00447320"/>
    <w:rsid w:val="00447648"/>
    <w:rsid w:val="00447738"/>
    <w:rsid w:val="00447F5B"/>
    <w:rsid w:val="0045122A"/>
    <w:rsid w:val="00451F8F"/>
    <w:rsid w:val="0045347C"/>
    <w:rsid w:val="0045374D"/>
    <w:rsid w:val="0045601A"/>
    <w:rsid w:val="0045602D"/>
    <w:rsid w:val="0045625F"/>
    <w:rsid w:val="00456417"/>
    <w:rsid w:val="00457734"/>
    <w:rsid w:val="00461195"/>
    <w:rsid w:val="00461313"/>
    <w:rsid w:val="00461DB0"/>
    <w:rsid w:val="00463926"/>
    <w:rsid w:val="004646DB"/>
    <w:rsid w:val="00464C9A"/>
    <w:rsid w:val="00470DCF"/>
    <w:rsid w:val="00471D0A"/>
    <w:rsid w:val="00473D38"/>
    <w:rsid w:val="00473EE7"/>
    <w:rsid w:val="0047492B"/>
    <w:rsid w:val="00474C56"/>
    <w:rsid w:val="00474F3D"/>
    <w:rsid w:val="00476427"/>
    <w:rsid w:val="00477909"/>
    <w:rsid w:val="00477B05"/>
    <w:rsid w:val="00477E3A"/>
    <w:rsid w:val="0048095F"/>
    <w:rsid w:val="0048225A"/>
    <w:rsid w:val="00483E5F"/>
    <w:rsid w:val="0048410B"/>
    <w:rsid w:val="004841B2"/>
    <w:rsid w:val="00485FF9"/>
    <w:rsid w:val="004907F0"/>
    <w:rsid w:val="0049140B"/>
    <w:rsid w:val="004923A5"/>
    <w:rsid w:val="004926AB"/>
    <w:rsid w:val="0049295B"/>
    <w:rsid w:val="00492F4B"/>
    <w:rsid w:val="00493F7B"/>
    <w:rsid w:val="00494035"/>
    <w:rsid w:val="00496549"/>
    <w:rsid w:val="00496BFB"/>
    <w:rsid w:val="004A064D"/>
    <w:rsid w:val="004A15C7"/>
    <w:rsid w:val="004A28FF"/>
    <w:rsid w:val="004A4857"/>
    <w:rsid w:val="004A5A7F"/>
    <w:rsid w:val="004A6216"/>
    <w:rsid w:val="004A640D"/>
    <w:rsid w:val="004A7C0F"/>
    <w:rsid w:val="004A7CFB"/>
    <w:rsid w:val="004B013B"/>
    <w:rsid w:val="004B112B"/>
    <w:rsid w:val="004B167A"/>
    <w:rsid w:val="004B21D5"/>
    <w:rsid w:val="004B4E13"/>
    <w:rsid w:val="004B6E0B"/>
    <w:rsid w:val="004C01E4"/>
    <w:rsid w:val="004C086C"/>
    <w:rsid w:val="004C0956"/>
    <w:rsid w:val="004C0B58"/>
    <w:rsid w:val="004C1037"/>
    <w:rsid w:val="004C1F42"/>
    <w:rsid w:val="004C1F56"/>
    <w:rsid w:val="004C27BC"/>
    <w:rsid w:val="004C336E"/>
    <w:rsid w:val="004C3B54"/>
    <w:rsid w:val="004C41D8"/>
    <w:rsid w:val="004C5376"/>
    <w:rsid w:val="004C77D9"/>
    <w:rsid w:val="004C7C4B"/>
    <w:rsid w:val="004D0FD0"/>
    <w:rsid w:val="004D15F3"/>
    <w:rsid w:val="004D2167"/>
    <w:rsid w:val="004D22FC"/>
    <w:rsid w:val="004D2CFA"/>
    <w:rsid w:val="004D50FA"/>
    <w:rsid w:val="004D5311"/>
    <w:rsid w:val="004D5C20"/>
    <w:rsid w:val="004D5DCC"/>
    <w:rsid w:val="004D660D"/>
    <w:rsid w:val="004D6D94"/>
    <w:rsid w:val="004D703A"/>
    <w:rsid w:val="004E1C99"/>
    <w:rsid w:val="004E1ED3"/>
    <w:rsid w:val="004E2654"/>
    <w:rsid w:val="004E2C5D"/>
    <w:rsid w:val="004E392E"/>
    <w:rsid w:val="004E397F"/>
    <w:rsid w:val="004E4037"/>
    <w:rsid w:val="004E42DF"/>
    <w:rsid w:val="004E433F"/>
    <w:rsid w:val="004E4650"/>
    <w:rsid w:val="004E5A45"/>
    <w:rsid w:val="004E5D89"/>
    <w:rsid w:val="004E5F0D"/>
    <w:rsid w:val="004E6C26"/>
    <w:rsid w:val="004F0E17"/>
    <w:rsid w:val="004F10AF"/>
    <w:rsid w:val="004F1133"/>
    <w:rsid w:val="004F11A4"/>
    <w:rsid w:val="004F18E9"/>
    <w:rsid w:val="004F2389"/>
    <w:rsid w:val="004F2979"/>
    <w:rsid w:val="004F304D"/>
    <w:rsid w:val="004F3E1F"/>
    <w:rsid w:val="004F40C3"/>
    <w:rsid w:val="004F61BE"/>
    <w:rsid w:val="004F6491"/>
    <w:rsid w:val="004F66B1"/>
    <w:rsid w:val="00500E3D"/>
    <w:rsid w:val="0050103B"/>
    <w:rsid w:val="00501859"/>
    <w:rsid w:val="00503A70"/>
    <w:rsid w:val="00504A9B"/>
    <w:rsid w:val="00504B2C"/>
    <w:rsid w:val="00504D59"/>
    <w:rsid w:val="005052B9"/>
    <w:rsid w:val="005063A2"/>
    <w:rsid w:val="0050701D"/>
    <w:rsid w:val="0050765C"/>
    <w:rsid w:val="00511C07"/>
    <w:rsid w:val="00512896"/>
    <w:rsid w:val="005165FE"/>
    <w:rsid w:val="00516C1E"/>
    <w:rsid w:val="00516E3A"/>
    <w:rsid w:val="005173A6"/>
    <w:rsid w:val="00520BAA"/>
    <w:rsid w:val="005216D1"/>
    <w:rsid w:val="00521E76"/>
    <w:rsid w:val="00523B8A"/>
    <w:rsid w:val="0052489D"/>
    <w:rsid w:val="00525208"/>
    <w:rsid w:val="005257A5"/>
    <w:rsid w:val="005257AA"/>
    <w:rsid w:val="005257F2"/>
    <w:rsid w:val="005260FE"/>
    <w:rsid w:val="005264C0"/>
    <w:rsid w:val="00526A8A"/>
    <w:rsid w:val="00527231"/>
    <w:rsid w:val="0053034B"/>
    <w:rsid w:val="00531DF2"/>
    <w:rsid w:val="00532B30"/>
    <w:rsid w:val="0053500B"/>
    <w:rsid w:val="005358B0"/>
    <w:rsid w:val="005363A5"/>
    <w:rsid w:val="00536561"/>
    <w:rsid w:val="005367EA"/>
    <w:rsid w:val="005370A8"/>
    <w:rsid w:val="0054030C"/>
    <w:rsid w:val="00540513"/>
    <w:rsid w:val="00540A2A"/>
    <w:rsid w:val="005413A4"/>
    <w:rsid w:val="00541470"/>
    <w:rsid w:val="00542BBE"/>
    <w:rsid w:val="0054359E"/>
    <w:rsid w:val="005442EE"/>
    <w:rsid w:val="0054686C"/>
    <w:rsid w:val="00547353"/>
    <w:rsid w:val="005474E7"/>
    <w:rsid w:val="00550FCC"/>
    <w:rsid w:val="005512A3"/>
    <w:rsid w:val="005519E6"/>
    <w:rsid w:val="00551A4F"/>
    <w:rsid w:val="0055341C"/>
    <w:rsid w:val="00555349"/>
    <w:rsid w:val="00556833"/>
    <w:rsid w:val="00556A8A"/>
    <w:rsid w:val="005578CE"/>
    <w:rsid w:val="005608CD"/>
    <w:rsid w:val="00561316"/>
    <w:rsid w:val="005614C3"/>
    <w:rsid w:val="00562781"/>
    <w:rsid w:val="00562EB3"/>
    <w:rsid w:val="005642C0"/>
    <w:rsid w:val="005642CE"/>
    <w:rsid w:val="00566562"/>
    <w:rsid w:val="005673BB"/>
    <w:rsid w:val="00571772"/>
    <w:rsid w:val="0057271C"/>
    <w:rsid w:val="00572845"/>
    <w:rsid w:val="0057360B"/>
    <w:rsid w:val="0057403C"/>
    <w:rsid w:val="005746C2"/>
    <w:rsid w:val="0057482E"/>
    <w:rsid w:val="00575D75"/>
    <w:rsid w:val="005774FD"/>
    <w:rsid w:val="00577563"/>
    <w:rsid w:val="00577EA2"/>
    <w:rsid w:val="0058120D"/>
    <w:rsid w:val="00582362"/>
    <w:rsid w:val="0058255D"/>
    <w:rsid w:val="00582D7B"/>
    <w:rsid w:val="00582EE6"/>
    <w:rsid w:val="005839FB"/>
    <w:rsid w:val="00584062"/>
    <w:rsid w:val="00587D99"/>
    <w:rsid w:val="00587FD3"/>
    <w:rsid w:val="00591E0B"/>
    <w:rsid w:val="00592755"/>
    <w:rsid w:val="00592772"/>
    <w:rsid w:val="00592EE2"/>
    <w:rsid w:val="0059325E"/>
    <w:rsid w:val="005941DD"/>
    <w:rsid w:val="00594AD7"/>
    <w:rsid w:val="0059574A"/>
    <w:rsid w:val="00596468"/>
    <w:rsid w:val="00597503"/>
    <w:rsid w:val="0059774F"/>
    <w:rsid w:val="005A0D22"/>
    <w:rsid w:val="005A1A54"/>
    <w:rsid w:val="005A1B9B"/>
    <w:rsid w:val="005A24DB"/>
    <w:rsid w:val="005A2F6C"/>
    <w:rsid w:val="005A603D"/>
    <w:rsid w:val="005A6751"/>
    <w:rsid w:val="005A73E2"/>
    <w:rsid w:val="005B01F1"/>
    <w:rsid w:val="005B092E"/>
    <w:rsid w:val="005B1400"/>
    <w:rsid w:val="005B152C"/>
    <w:rsid w:val="005B186E"/>
    <w:rsid w:val="005B1EE0"/>
    <w:rsid w:val="005B21D9"/>
    <w:rsid w:val="005B2B24"/>
    <w:rsid w:val="005B2E3E"/>
    <w:rsid w:val="005B3EDD"/>
    <w:rsid w:val="005B430B"/>
    <w:rsid w:val="005B4425"/>
    <w:rsid w:val="005B4B94"/>
    <w:rsid w:val="005B65CF"/>
    <w:rsid w:val="005B7C80"/>
    <w:rsid w:val="005B7FA3"/>
    <w:rsid w:val="005C0BA3"/>
    <w:rsid w:val="005C2AE2"/>
    <w:rsid w:val="005C2BAF"/>
    <w:rsid w:val="005C3EE8"/>
    <w:rsid w:val="005C45C2"/>
    <w:rsid w:val="005C59D8"/>
    <w:rsid w:val="005C6020"/>
    <w:rsid w:val="005C693A"/>
    <w:rsid w:val="005D0A2E"/>
    <w:rsid w:val="005D0B5F"/>
    <w:rsid w:val="005D34F9"/>
    <w:rsid w:val="005D4190"/>
    <w:rsid w:val="005D42FC"/>
    <w:rsid w:val="005D614A"/>
    <w:rsid w:val="005D65CC"/>
    <w:rsid w:val="005D67A3"/>
    <w:rsid w:val="005E0D2F"/>
    <w:rsid w:val="005E12F8"/>
    <w:rsid w:val="005E26C2"/>
    <w:rsid w:val="005E2988"/>
    <w:rsid w:val="005E3085"/>
    <w:rsid w:val="005E60A0"/>
    <w:rsid w:val="005E65FE"/>
    <w:rsid w:val="005E6B97"/>
    <w:rsid w:val="005E6D4E"/>
    <w:rsid w:val="005E76A6"/>
    <w:rsid w:val="005F0A6E"/>
    <w:rsid w:val="005F12CC"/>
    <w:rsid w:val="005F2362"/>
    <w:rsid w:val="005F27E9"/>
    <w:rsid w:val="005F2D75"/>
    <w:rsid w:val="005F51E1"/>
    <w:rsid w:val="005F5F63"/>
    <w:rsid w:val="005F6133"/>
    <w:rsid w:val="00600DC4"/>
    <w:rsid w:val="0060142B"/>
    <w:rsid w:val="00601870"/>
    <w:rsid w:val="006028A1"/>
    <w:rsid w:val="00603AA3"/>
    <w:rsid w:val="0060403D"/>
    <w:rsid w:val="00604817"/>
    <w:rsid w:val="00604F88"/>
    <w:rsid w:val="006063D6"/>
    <w:rsid w:val="0060766C"/>
    <w:rsid w:val="00610FEF"/>
    <w:rsid w:val="00611C80"/>
    <w:rsid w:val="00612391"/>
    <w:rsid w:val="006143A8"/>
    <w:rsid w:val="006144A5"/>
    <w:rsid w:val="00614E43"/>
    <w:rsid w:val="00615200"/>
    <w:rsid w:val="00615387"/>
    <w:rsid w:val="0061589F"/>
    <w:rsid w:val="00616D80"/>
    <w:rsid w:val="00620692"/>
    <w:rsid w:val="006242CA"/>
    <w:rsid w:val="00626301"/>
    <w:rsid w:val="00626C17"/>
    <w:rsid w:val="00627004"/>
    <w:rsid w:val="00627507"/>
    <w:rsid w:val="0063091D"/>
    <w:rsid w:val="00630F97"/>
    <w:rsid w:val="00631A9E"/>
    <w:rsid w:val="00631C1D"/>
    <w:rsid w:val="00632345"/>
    <w:rsid w:val="00633717"/>
    <w:rsid w:val="00633C46"/>
    <w:rsid w:val="006344E1"/>
    <w:rsid w:val="0063654A"/>
    <w:rsid w:val="0063673B"/>
    <w:rsid w:val="00637990"/>
    <w:rsid w:val="00637B5E"/>
    <w:rsid w:val="006400E6"/>
    <w:rsid w:val="0064124A"/>
    <w:rsid w:val="00641296"/>
    <w:rsid w:val="00642174"/>
    <w:rsid w:val="0064501E"/>
    <w:rsid w:val="006467CE"/>
    <w:rsid w:val="00646A13"/>
    <w:rsid w:val="006504F1"/>
    <w:rsid w:val="00650D17"/>
    <w:rsid w:val="00651DD9"/>
    <w:rsid w:val="00652066"/>
    <w:rsid w:val="006527D2"/>
    <w:rsid w:val="00653943"/>
    <w:rsid w:val="0065435C"/>
    <w:rsid w:val="006545C4"/>
    <w:rsid w:val="0066037E"/>
    <w:rsid w:val="00660F8D"/>
    <w:rsid w:val="006614E4"/>
    <w:rsid w:val="00661971"/>
    <w:rsid w:val="00661CE8"/>
    <w:rsid w:val="006623D9"/>
    <w:rsid w:val="00662E71"/>
    <w:rsid w:val="00662FCB"/>
    <w:rsid w:val="00663F5D"/>
    <w:rsid w:val="0066550C"/>
    <w:rsid w:val="0066799F"/>
    <w:rsid w:val="006716F2"/>
    <w:rsid w:val="00672085"/>
    <w:rsid w:val="00673D3B"/>
    <w:rsid w:val="0067414D"/>
    <w:rsid w:val="00676027"/>
    <w:rsid w:val="0068055A"/>
    <w:rsid w:val="00682BF2"/>
    <w:rsid w:val="00683CEC"/>
    <w:rsid w:val="0068451F"/>
    <w:rsid w:val="006847E1"/>
    <w:rsid w:val="006859CE"/>
    <w:rsid w:val="00685C89"/>
    <w:rsid w:val="006862A5"/>
    <w:rsid w:val="00687EF9"/>
    <w:rsid w:val="00691270"/>
    <w:rsid w:val="00691BC1"/>
    <w:rsid w:val="00693542"/>
    <w:rsid w:val="00693856"/>
    <w:rsid w:val="00694BA8"/>
    <w:rsid w:val="006958D0"/>
    <w:rsid w:val="00696484"/>
    <w:rsid w:val="00696A2A"/>
    <w:rsid w:val="00697318"/>
    <w:rsid w:val="006A037C"/>
    <w:rsid w:val="006A0DF5"/>
    <w:rsid w:val="006A26BD"/>
    <w:rsid w:val="006A36F4"/>
    <w:rsid w:val="006A4037"/>
    <w:rsid w:val="006A406F"/>
    <w:rsid w:val="006A5567"/>
    <w:rsid w:val="006A5D3A"/>
    <w:rsid w:val="006A6BC1"/>
    <w:rsid w:val="006A72B3"/>
    <w:rsid w:val="006B0691"/>
    <w:rsid w:val="006B1CC1"/>
    <w:rsid w:val="006B2A21"/>
    <w:rsid w:val="006B394E"/>
    <w:rsid w:val="006B39AB"/>
    <w:rsid w:val="006C10A9"/>
    <w:rsid w:val="006C177D"/>
    <w:rsid w:val="006C23D4"/>
    <w:rsid w:val="006C2424"/>
    <w:rsid w:val="006C33FF"/>
    <w:rsid w:val="006C4693"/>
    <w:rsid w:val="006C5B87"/>
    <w:rsid w:val="006C63A8"/>
    <w:rsid w:val="006C7BB0"/>
    <w:rsid w:val="006C7EE1"/>
    <w:rsid w:val="006D0232"/>
    <w:rsid w:val="006D05CE"/>
    <w:rsid w:val="006D0EC6"/>
    <w:rsid w:val="006D2EE6"/>
    <w:rsid w:val="006D3237"/>
    <w:rsid w:val="006D349E"/>
    <w:rsid w:val="006D4F3C"/>
    <w:rsid w:val="006D6B96"/>
    <w:rsid w:val="006D71B3"/>
    <w:rsid w:val="006D7587"/>
    <w:rsid w:val="006D7E9C"/>
    <w:rsid w:val="006E0633"/>
    <w:rsid w:val="006E21C7"/>
    <w:rsid w:val="006E2E37"/>
    <w:rsid w:val="006E3281"/>
    <w:rsid w:val="006E3CF1"/>
    <w:rsid w:val="006E4A18"/>
    <w:rsid w:val="006E5273"/>
    <w:rsid w:val="006E6994"/>
    <w:rsid w:val="006E6C28"/>
    <w:rsid w:val="006E7E80"/>
    <w:rsid w:val="006F27C9"/>
    <w:rsid w:val="006F2C10"/>
    <w:rsid w:val="006F48CA"/>
    <w:rsid w:val="006F57EC"/>
    <w:rsid w:val="006F64DD"/>
    <w:rsid w:val="006F6A97"/>
    <w:rsid w:val="006F74CE"/>
    <w:rsid w:val="006F7B92"/>
    <w:rsid w:val="006F7E92"/>
    <w:rsid w:val="007015EB"/>
    <w:rsid w:val="00702469"/>
    <w:rsid w:val="0070280F"/>
    <w:rsid w:val="0070453E"/>
    <w:rsid w:val="0070515C"/>
    <w:rsid w:val="00705648"/>
    <w:rsid w:val="00705759"/>
    <w:rsid w:val="007069E7"/>
    <w:rsid w:val="00707721"/>
    <w:rsid w:val="00711035"/>
    <w:rsid w:val="007117A8"/>
    <w:rsid w:val="0071419F"/>
    <w:rsid w:val="00715127"/>
    <w:rsid w:val="00715E8E"/>
    <w:rsid w:val="00721043"/>
    <w:rsid w:val="0072279B"/>
    <w:rsid w:val="00722E96"/>
    <w:rsid w:val="007230D2"/>
    <w:rsid w:val="00723580"/>
    <w:rsid w:val="00723755"/>
    <w:rsid w:val="007259A7"/>
    <w:rsid w:val="007261E0"/>
    <w:rsid w:val="00727FDC"/>
    <w:rsid w:val="00730089"/>
    <w:rsid w:val="0073136C"/>
    <w:rsid w:val="00731F0F"/>
    <w:rsid w:val="00731F18"/>
    <w:rsid w:val="00732DA0"/>
    <w:rsid w:val="0073317C"/>
    <w:rsid w:val="00733250"/>
    <w:rsid w:val="0073493E"/>
    <w:rsid w:val="007352BB"/>
    <w:rsid w:val="007367F3"/>
    <w:rsid w:val="00737DE5"/>
    <w:rsid w:val="00740075"/>
    <w:rsid w:val="00740502"/>
    <w:rsid w:val="00740688"/>
    <w:rsid w:val="00741404"/>
    <w:rsid w:val="007414CB"/>
    <w:rsid w:val="007415DA"/>
    <w:rsid w:val="00741B95"/>
    <w:rsid w:val="00742127"/>
    <w:rsid w:val="0074237A"/>
    <w:rsid w:val="007424C8"/>
    <w:rsid w:val="00743C30"/>
    <w:rsid w:val="00744126"/>
    <w:rsid w:val="007449E5"/>
    <w:rsid w:val="00744ED1"/>
    <w:rsid w:val="00745EA9"/>
    <w:rsid w:val="00746577"/>
    <w:rsid w:val="007467DF"/>
    <w:rsid w:val="00747FF0"/>
    <w:rsid w:val="00751033"/>
    <w:rsid w:val="00751296"/>
    <w:rsid w:val="00754998"/>
    <w:rsid w:val="0075564B"/>
    <w:rsid w:val="00755BBE"/>
    <w:rsid w:val="00757993"/>
    <w:rsid w:val="00760CAF"/>
    <w:rsid w:val="00761301"/>
    <w:rsid w:val="00761AA7"/>
    <w:rsid w:val="00761C35"/>
    <w:rsid w:val="0076221B"/>
    <w:rsid w:val="00762AD0"/>
    <w:rsid w:val="00762CD5"/>
    <w:rsid w:val="00763B3D"/>
    <w:rsid w:val="007642E4"/>
    <w:rsid w:val="00764D4E"/>
    <w:rsid w:val="00765A1F"/>
    <w:rsid w:val="00765B62"/>
    <w:rsid w:val="007664A8"/>
    <w:rsid w:val="00766A2A"/>
    <w:rsid w:val="00767F5C"/>
    <w:rsid w:val="00767F96"/>
    <w:rsid w:val="00770902"/>
    <w:rsid w:val="00770BCB"/>
    <w:rsid w:val="00770E90"/>
    <w:rsid w:val="00771BE3"/>
    <w:rsid w:val="00771C06"/>
    <w:rsid w:val="00772A86"/>
    <w:rsid w:val="00774739"/>
    <w:rsid w:val="00775334"/>
    <w:rsid w:val="00775B6D"/>
    <w:rsid w:val="00776557"/>
    <w:rsid w:val="0077660C"/>
    <w:rsid w:val="00776D68"/>
    <w:rsid w:val="00776F0A"/>
    <w:rsid w:val="0078045D"/>
    <w:rsid w:val="00780684"/>
    <w:rsid w:val="00782CC2"/>
    <w:rsid w:val="00782D5C"/>
    <w:rsid w:val="00785067"/>
    <w:rsid w:val="007850EE"/>
    <w:rsid w:val="007855AE"/>
    <w:rsid w:val="00785B95"/>
    <w:rsid w:val="0078629F"/>
    <w:rsid w:val="00790E96"/>
    <w:rsid w:val="007917BF"/>
    <w:rsid w:val="00793196"/>
    <w:rsid w:val="00793366"/>
    <w:rsid w:val="00793C7B"/>
    <w:rsid w:val="00794AED"/>
    <w:rsid w:val="007952DA"/>
    <w:rsid w:val="007A224F"/>
    <w:rsid w:val="007A226C"/>
    <w:rsid w:val="007A3265"/>
    <w:rsid w:val="007A4B3C"/>
    <w:rsid w:val="007A551E"/>
    <w:rsid w:val="007A650D"/>
    <w:rsid w:val="007A6856"/>
    <w:rsid w:val="007A6E93"/>
    <w:rsid w:val="007A716F"/>
    <w:rsid w:val="007A755D"/>
    <w:rsid w:val="007B018C"/>
    <w:rsid w:val="007B202D"/>
    <w:rsid w:val="007B270A"/>
    <w:rsid w:val="007B42E4"/>
    <w:rsid w:val="007B4B56"/>
    <w:rsid w:val="007B5CEE"/>
    <w:rsid w:val="007C030F"/>
    <w:rsid w:val="007C0695"/>
    <w:rsid w:val="007C0E4E"/>
    <w:rsid w:val="007C2D54"/>
    <w:rsid w:val="007C3BF3"/>
    <w:rsid w:val="007C3CF5"/>
    <w:rsid w:val="007C419A"/>
    <w:rsid w:val="007C4CC8"/>
    <w:rsid w:val="007C5426"/>
    <w:rsid w:val="007C5710"/>
    <w:rsid w:val="007C5798"/>
    <w:rsid w:val="007C58BA"/>
    <w:rsid w:val="007C5B9E"/>
    <w:rsid w:val="007C6982"/>
    <w:rsid w:val="007D0823"/>
    <w:rsid w:val="007D0C71"/>
    <w:rsid w:val="007D2956"/>
    <w:rsid w:val="007D3E58"/>
    <w:rsid w:val="007D3F89"/>
    <w:rsid w:val="007D41EB"/>
    <w:rsid w:val="007D44C2"/>
    <w:rsid w:val="007D4832"/>
    <w:rsid w:val="007D4839"/>
    <w:rsid w:val="007D6676"/>
    <w:rsid w:val="007D6E58"/>
    <w:rsid w:val="007E161F"/>
    <w:rsid w:val="007E1910"/>
    <w:rsid w:val="007E1B9F"/>
    <w:rsid w:val="007E1FF4"/>
    <w:rsid w:val="007E21B2"/>
    <w:rsid w:val="007E2C4E"/>
    <w:rsid w:val="007E3A04"/>
    <w:rsid w:val="007E5072"/>
    <w:rsid w:val="007E5824"/>
    <w:rsid w:val="007E5BAD"/>
    <w:rsid w:val="007E68D5"/>
    <w:rsid w:val="007F110C"/>
    <w:rsid w:val="007F1905"/>
    <w:rsid w:val="007F258A"/>
    <w:rsid w:val="007F2E47"/>
    <w:rsid w:val="007F32BC"/>
    <w:rsid w:val="007F3FF7"/>
    <w:rsid w:val="007F4BAF"/>
    <w:rsid w:val="007F6305"/>
    <w:rsid w:val="008004AA"/>
    <w:rsid w:val="008009F0"/>
    <w:rsid w:val="00800BA6"/>
    <w:rsid w:val="00801300"/>
    <w:rsid w:val="00801A9C"/>
    <w:rsid w:val="00802490"/>
    <w:rsid w:val="00802C64"/>
    <w:rsid w:val="00802F79"/>
    <w:rsid w:val="00803CA8"/>
    <w:rsid w:val="008043B7"/>
    <w:rsid w:val="00805A4C"/>
    <w:rsid w:val="00805E52"/>
    <w:rsid w:val="008061D0"/>
    <w:rsid w:val="008068EB"/>
    <w:rsid w:val="00806989"/>
    <w:rsid w:val="00806B64"/>
    <w:rsid w:val="0080779C"/>
    <w:rsid w:val="00810B38"/>
    <w:rsid w:val="00812E0A"/>
    <w:rsid w:val="008136B3"/>
    <w:rsid w:val="00813B0A"/>
    <w:rsid w:val="00814862"/>
    <w:rsid w:val="00815624"/>
    <w:rsid w:val="008156FC"/>
    <w:rsid w:val="00817713"/>
    <w:rsid w:val="008204C7"/>
    <w:rsid w:val="00820630"/>
    <w:rsid w:val="00820992"/>
    <w:rsid w:val="00821782"/>
    <w:rsid w:val="0082254B"/>
    <w:rsid w:val="00822809"/>
    <w:rsid w:val="0082294E"/>
    <w:rsid w:val="00822B3E"/>
    <w:rsid w:val="00822BAE"/>
    <w:rsid w:val="00822F1C"/>
    <w:rsid w:val="00823602"/>
    <w:rsid w:val="00823EE9"/>
    <w:rsid w:val="008242F3"/>
    <w:rsid w:val="00824F04"/>
    <w:rsid w:val="008255F5"/>
    <w:rsid w:val="0082622D"/>
    <w:rsid w:val="00827568"/>
    <w:rsid w:val="008275D0"/>
    <w:rsid w:val="0083014E"/>
    <w:rsid w:val="00830EE1"/>
    <w:rsid w:val="00830F20"/>
    <w:rsid w:val="00831A46"/>
    <w:rsid w:val="0083214A"/>
    <w:rsid w:val="00833072"/>
    <w:rsid w:val="008333AA"/>
    <w:rsid w:val="00833570"/>
    <w:rsid w:val="008341D0"/>
    <w:rsid w:val="00834220"/>
    <w:rsid w:val="00834D53"/>
    <w:rsid w:val="008354E8"/>
    <w:rsid w:val="00837519"/>
    <w:rsid w:val="008375C6"/>
    <w:rsid w:val="00837B1C"/>
    <w:rsid w:val="008403C3"/>
    <w:rsid w:val="0084237F"/>
    <w:rsid w:val="00842A77"/>
    <w:rsid w:val="00842F29"/>
    <w:rsid w:val="0084351A"/>
    <w:rsid w:val="00843F0A"/>
    <w:rsid w:val="0084401C"/>
    <w:rsid w:val="00844842"/>
    <w:rsid w:val="00845723"/>
    <w:rsid w:val="00846F4C"/>
    <w:rsid w:val="00847E05"/>
    <w:rsid w:val="00847F01"/>
    <w:rsid w:val="00851387"/>
    <w:rsid w:val="00851433"/>
    <w:rsid w:val="00851EF9"/>
    <w:rsid w:val="00852125"/>
    <w:rsid w:val="0085213C"/>
    <w:rsid w:val="00852D4F"/>
    <w:rsid w:val="008537B5"/>
    <w:rsid w:val="008575A1"/>
    <w:rsid w:val="008577FD"/>
    <w:rsid w:val="00857BA9"/>
    <w:rsid w:val="00857FB3"/>
    <w:rsid w:val="00860514"/>
    <w:rsid w:val="00860B03"/>
    <w:rsid w:val="00861A31"/>
    <w:rsid w:val="00863207"/>
    <w:rsid w:val="008634A6"/>
    <w:rsid w:val="00863858"/>
    <w:rsid w:val="0086497A"/>
    <w:rsid w:val="00864F44"/>
    <w:rsid w:val="008656B9"/>
    <w:rsid w:val="008657BB"/>
    <w:rsid w:val="00866D67"/>
    <w:rsid w:val="00867906"/>
    <w:rsid w:val="008713A1"/>
    <w:rsid w:val="0087249E"/>
    <w:rsid w:val="008726D5"/>
    <w:rsid w:val="00872BBE"/>
    <w:rsid w:val="00872CF2"/>
    <w:rsid w:val="00873681"/>
    <w:rsid w:val="0087548A"/>
    <w:rsid w:val="008754AB"/>
    <w:rsid w:val="0087627E"/>
    <w:rsid w:val="00876452"/>
    <w:rsid w:val="00876801"/>
    <w:rsid w:val="00877F7A"/>
    <w:rsid w:val="0088060C"/>
    <w:rsid w:val="00881795"/>
    <w:rsid w:val="008820BF"/>
    <w:rsid w:val="00882A90"/>
    <w:rsid w:val="00883B65"/>
    <w:rsid w:val="00884A78"/>
    <w:rsid w:val="00884DB5"/>
    <w:rsid w:val="008853E0"/>
    <w:rsid w:val="008862E7"/>
    <w:rsid w:val="00886847"/>
    <w:rsid w:val="00887E4E"/>
    <w:rsid w:val="00890771"/>
    <w:rsid w:val="00893576"/>
    <w:rsid w:val="00893A55"/>
    <w:rsid w:val="00893E73"/>
    <w:rsid w:val="0089438A"/>
    <w:rsid w:val="0089439A"/>
    <w:rsid w:val="00897D99"/>
    <w:rsid w:val="008A04C4"/>
    <w:rsid w:val="008A0EAD"/>
    <w:rsid w:val="008A102F"/>
    <w:rsid w:val="008A1AC2"/>
    <w:rsid w:val="008A1F46"/>
    <w:rsid w:val="008A496B"/>
    <w:rsid w:val="008A5E33"/>
    <w:rsid w:val="008A7109"/>
    <w:rsid w:val="008A7A18"/>
    <w:rsid w:val="008B026E"/>
    <w:rsid w:val="008B02DC"/>
    <w:rsid w:val="008B08A3"/>
    <w:rsid w:val="008B27C3"/>
    <w:rsid w:val="008B3D23"/>
    <w:rsid w:val="008B4983"/>
    <w:rsid w:val="008B5034"/>
    <w:rsid w:val="008B57CE"/>
    <w:rsid w:val="008B6A5C"/>
    <w:rsid w:val="008C084C"/>
    <w:rsid w:val="008C1427"/>
    <w:rsid w:val="008C26DE"/>
    <w:rsid w:val="008C28E7"/>
    <w:rsid w:val="008C31F1"/>
    <w:rsid w:val="008C397C"/>
    <w:rsid w:val="008C3CB5"/>
    <w:rsid w:val="008C6085"/>
    <w:rsid w:val="008C65C5"/>
    <w:rsid w:val="008C6918"/>
    <w:rsid w:val="008C6C63"/>
    <w:rsid w:val="008C7042"/>
    <w:rsid w:val="008C73C5"/>
    <w:rsid w:val="008D1500"/>
    <w:rsid w:val="008D1C29"/>
    <w:rsid w:val="008D1E34"/>
    <w:rsid w:val="008D2225"/>
    <w:rsid w:val="008D2385"/>
    <w:rsid w:val="008D4752"/>
    <w:rsid w:val="008D5239"/>
    <w:rsid w:val="008E17D9"/>
    <w:rsid w:val="008E1DE2"/>
    <w:rsid w:val="008E22BD"/>
    <w:rsid w:val="008E2642"/>
    <w:rsid w:val="008E26FE"/>
    <w:rsid w:val="008E271C"/>
    <w:rsid w:val="008E3B16"/>
    <w:rsid w:val="008E418E"/>
    <w:rsid w:val="008E4B04"/>
    <w:rsid w:val="008E4F57"/>
    <w:rsid w:val="008E5BC6"/>
    <w:rsid w:val="008E5DC6"/>
    <w:rsid w:val="008E6A25"/>
    <w:rsid w:val="008E6D8B"/>
    <w:rsid w:val="008E707B"/>
    <w:rsid w:val="008E70F8"/>
    <w:rsid w:val="008E7320"/>
    <w:rsid w:val="008F0463"/>
    <w:rsid w:val="008F06B4"/>
    <w:rsid w:val="008F1EAC"/>
    <w:rsid w:val="008F445B"/>
    <w:rsid w:val="008F5193"/>
    <w:rsid w:val="008F54BD"/>
    <w:rsid w:val="008F5A94"/>
    <w:rsid w:val="008F6BA5"/>
    <w:rsid w:val="008F7421"/>
    <w:rsid w:val="008F7BCB"/>
    <w:rsid w:val="009013A7"/>
    <w:rsid w:val="009017FB"/>
    <w:rsid w:val="009017FC"/>
    <w:rsid w:val="00901AC4"/>
    <w:rsid w:val="00902042"/>
    <w:rsid w:val="009043C4"/>
    <w:rsid w:val="00904712"/>
    <w:rsid w:val="0090506B"/>
    <w:rsid w:val="009050C9"/>
    <w:rsid w:val="0090569C"/>
    <w:rsid w:val="00905F49"/>
    <w:rsid w:val="009066FC"/>
    <w:rsid w:val="00906A83"/>
    <w:rsid w:val="00906D29"/>
    <w:rsid w:val="00907359"/>
    <w:rsid w:val="00907CE3"/>
    <w:rsid w:val="00910A46"/>
    <w:rsid w:val="00910BA2"/>
    <w:rsid w:val="00910FE1"/>
    <w:rsid w:val="00911FDB"/>
    <w:rsid w:val="009138ED"/>
    <w:rsid w:val="00913D19"/>
    <w:rsid w:val="00913E48"/>
    <w:rsid w:val="009140A3"/>
    <w:rsid w:val="009140BC"/>
    <w:rsid w:val="009144A2"/>
    <w:rsid w:val="00914674"/>
    <w:rsid w:val="00914A4E"/>
    <w:rsid w:val="009150ED"/>
    <w:rsid w:val="0091510C"/>
    <w:rsid w:val="00916C81"/>
    <w:rsid w:val="009178F3"/>
    <w:rsid w:val="009206BA"/>
    <w:rsid w:val="00922D2D"/>
    <w:rsid w:val="009237AC"/>
    <w:rsid w:val="009259AC"/>
    <w:rsid w:val="009266A2"/>
    <w:rsid w:val="00926F38"/>
    <w:rsid w:val="00926FA2"/>
    <w:rsid w:val="009273A6"/>
    <w:rsid w:val="00927F86"/>
    <w:rsid w:val="0093092F"/>
    <w:rsid w:val="00932D58"/>
    <w:rsid w:val="00934301"/>
    <w:rsid w:val="00935565"/>
    <w:rsid w:val="00936774"/>
    <w:rsid w:val="00936C2D"/>
    <w:rsid w:val="00936CD1"/>
    <w:rsid w:val="00941747"/>
    <w:rsid w:val="009419C9"/>
    <w:rsid w:val="00941EFB"/>
    <w:rsid w:val="00943B5D"/>
    <w:rsid w:val="00943DA0"/>
    <w:rsid w:val="009448D8"/>
    <w:rsid w:val="00944B79"/>
    <w:rsid w:val="00944C64"/>
    <w:rsid w:val="00944C7B"/>
    <w:rsid w:val="00946A12"/>
    <w:rsid w:val="00946BFC"/>
    <w:rsid w:val="00947AFB"/>
    <w:rsid w:val="00950C21"/>
    <w:rsid w:val="009515E8"/>
    <w:rsid w:val="00951D7D"/>
    <w:rsid w:val="00951E13"/>
    <w:rsid w:val="00952A1F"/>
    <w:rsid w:val="0095352A"/>
    <w:rsid w:val="0095466B"/>
    <w:rsid w:val="00955250"/>
    <w:rsid w:val="009555AC"/>
    <w:rsid w:val="00956706"/>
    <w:rsid w:val="00957018"/>
    <w:rsid w:val="00957FFB"/>
    <w:rsid w:val="00960A0C"/>
    <w:rsid w:val="009630C7"/>
    <w:rsid w:val="00963630"/>
    <w:rsid w:val="00963DF3"/>
    <w:rsid w:val="00966519"/>
    <w:rsid w:val="00966BF2"/>
    <w:rsid w:val="00967522"/>
    <w:rsid w:val="009715A1"/>
    <w:rsid w:val="0097216F"/>
    <w:rsid w:val="009729EC"/>
    <w:rsid w:val="00972B55"/>
    <w:rsid w:val="00972D54"/>
    <w:rsid w:val="009743B7"/>
    <w:rsid w:val="0097495A"/>
    <w:rsid w:val="009756C3"/>
    <w:rsid w:val="00975B9F"/>
    <w:rsid w:val="009764D3"/>
    <w:rsid w:val="00976E30"/>
    <w:rsid w:val="00976EA0"/>
    <w:rsid w:val="0097792C"/>
    <w:rsid w:val="00981FFD"/>
    <w:rsid w:val="0098228B"/>
    <w:rsid w:val="009828DA"/>
    <w:rsid w:val="00982E95"/>
    <w:rsid w:val="00984896"/>
    <w:rsid w:val="00985988"/>
    <w:rsid w:val="00985BAB"/>
    <w:rsid w:val="00985D63"/>
    <w:rsid w:val="00985F50"/>
    <w:rsid w:val="00990284"/>
    <w:rsid w:val="00991F68"/>
    <w:rsid w:val="00992645"/>
    <w:rsid w:val="00993675"/>
    <w:rsid w:val="00993D02"/>
    <w:rsid w:val="00995F4C"/>
    <w:rsid w:val="009975CA"/>
    <w:rsid w:val="009A17D9"/>
    <w:rsid w:val="009A1ACC"/>
    <w:rsid w:val="009A229A"/>
    <w:rsid w:val="009A273B"/>
    <w:rsid w:val="009A2FEB"/>
    <w:rsid w:val="009A410E"/>
    <w:rsid w:val="009A56C8"/>
    <w:rsid w:val="009A6DDA"/>
    <w:rsid w:val="009B1B5F"/>
    <w:rsid w:val="009B55BE"/>
    <w:rsid w:val="009B55E9"/>
    <w:rsid w:val="009B6673"/>
    <w:rsid w:val="009B681A"/>
    <w:rsid w:val="009C16B0"/>
    <w:rsid w:val="009C1917"/>
    <w:rsid w:val="009C191B"/>
    <w:rsid w:val="009C1A0E"/>
    <w:rsid w:val="009C2BD6"/>
    <w:rsid w:val="009C4254"/>
    <w:rsid w:val="009C460B"/>
    <w:rsid w:val="009C5120"/>
    <w:rsid w:val="009C6316"/>
    <w:rsid w:val="009C7147"/>
    <w:rsid w:val="009C769B"/>
    <w:rsid w:val="009C7A8F"/>
    <w:rsid w:val="009D0029"/>
    <w:rsid w:val="009D01DA"/>
    <w:rsid w:val="009D1FB2"/>
    <w:rsid w:val="009D34F6"/>
    <w:rsid w:val="009D4ADA"/>
    <w:rsid w:val="009D614D"/>
    <w:rsid w:val="009D6D7E"/>
    <w:rsid w:val="009D6FD6"/>
    <w:rsid w:val="009E1B13"/>
    <w:rsid w:val="009E1F32"/>
    <w:rsid w:val="009E3CDF"/>
    <w:rsid w:val="009E4146"/>
    <w:rsid w:val="009E55F4"/>
    <w:rsid w:val="009E5684"/>
    <w:rsid w:val="009E6B1F"/>
    <w:rsid w:val="009E776C"/>
    <w:rsid w:val="009F0D58"/>
    <w:rsid w:val="009F0F71"/>
    <w:rsid w:val="009F16A2"/>
    <w:rsid w:val="009F1B28"/>
    <w:rsid w:val="009F2064"/>
    <w:rsid w:val="009F33F0"/>
    <w:rsid w:val="009F3608"/>
    <w:rsid w:val="009F45CA"/>
    <w:rsid w:val="009F67BA"/>
    <w:rsid w:val="00A00B41"/>
    <w:rsid w:val="00A01EA5"/>
    <w:rsid w:val="00A03809"/>
    <w:rsid w:val="00A04B71"/>
    <w:rsid w:val="00A04EFF"/>
    <w:rsid w:val="00A05502"/>
    <w:rsid w:val="00A059F6"/>
    <w:rsid w:val="00A05D61"/>
    <w:rsid w:val="00A06250"/>
    <w:rsid w:val="00A062A4"/>
    <w:rsid w:val="00A06803"/>
    <w:rsid w:val="00A07CF6"/>
    <w:rsid w:val="00A10429"/>
    <w:rsid w:val="00A11614"/>
    <w:rsid w:val="00A1251C"/>
    <w:rsid w:val="00A12663"/>
    <w:rsid w:val="00A1355A"/>
    <w:rsid w:val="00A13C07"/>
    <w:rsid w:val="00A1476D"/>
    <w:rsid w:val="00A1498D"/>
    <w:rsid w:val="00A14DB7"/>
    <w:rsid w:val="00A16E2B"/>
    <w:rsid w:val="00A1726E"/>
    <w:rsid w:val="00A20309"/>
    <w:rsid w:val="00A204CF"/>
    <w:rsid w:val="00A21BDD"/>
    <w:rsid w:val="00A22831"/>
    <w:rsid w:val="00A22F5E"/>
    <w:rsid w:val="00A23D49"/>
    <w:rsid w:val="00A24DF2"/>
    <w:rsid w:val="00A25B8B"/>
    <w:rsid w:val="00A265D5"/>
    <w:rsid w:val="00A26757"/>
    <w:rsid w:val="00A26E59"/>
    <w:rsid w:val="00A27004"/>
    <w:rsid w:val="00A27396"/>
    <w:rsid w:val="00A30B1F"/>
    <w:rsid w:val="00A30C29"/>
    <w:rsid w:val="00A31A87"/>
    <w:rsid w:val="00A31C1A"/>
    <w:rsid w:val="00A3429D"/>
    <w:rsid w:val="00A34DD6"/>
    <w:rsid w:val="00A351E9"/>
    <w:rsid w:val="00A35F21"/>
    <w:rsid w:val="00A35F89"/>
    <w:rsid w:val="00A36819"/>
    <w:rsid w:val="00A36989"/>
    <w:rsid w:val="00A37C08"/>
    <w:rsid w:val="00A40744"/>
    <w:rsid w:val="00A4143A"/>
    <w:rsid w:val="00A41A7F"/>
    <w:rsid w:val="00A41CB2"/>
    <w:rsid w:val="00A43628"/>
    <w:rsid w:val="00A43D68"/>
    <w:rsid w:val="00A44CAF"/>
    <w:rsid w:val="00A45395"/>
    <w:rsid w:val="00A46497"/>
    <w:rsid w:val="00A54192"/>
    <w:rsid w:val="00A54D9B"/>
    <w:rsid w:val="00A55A45"/>
    <w:rsid w:val="00A56A5A"/>
    <w:rsid w:val="00A570B8"/>
    <w:rsid w:val="00A57CFC"/>
    <w:rsid w:val="00A6035E"/>
    <w:rsid w:val="00A605D5"/>
    <w:rsid w:val="00A6086B"/>
    <w:rsid w:val="00A6144C"/>
    <w:rsid w:val="00A618AF"/>
    <w:rsid w:val="00A63431"/>
    <w:rsid w:val="00A65538"/>
    <w:rsid w:val="00A65F8E"/>
    <w:rsid w:val="00A66617"/>
    <w:rsid w:val="00A66823"/>
    <w:rsid w:val="00A66950"/>
    <w:rsid w:val="00A67153"/>
    <w:rsid w:val="00A671F8"/>
    <w:rsid w:val="00A67234"/>
    <w:rsid w:val="00A673A4"/>
    <w:rsid w:val="00A678D6"/>
    <w:rsid w:val="00A70644"/>
    <w:rsid w:val="00A70BC9"/>
    <w:rsid w:val="00A724AE"/>
    <w:rsid w:val="00A7322D"/>
    <w:rsid w:val="00A73329"/>
    <w:rsid w:val="00A735EE"/>
    <w:rsid w:val="00A73729"/>
    <w:rsid w:val="00A75546"/>
    <w:rsid w:val="00A76F0E"/>
    <w:rsid w:val="00A77C82"/>
    <w:rsid w:val="00A77DCC"/>
    <w:rsid w:val="00A815D9"/>
    <w:rsid w:val="00A818A8"/>
    <w:rsid w:val="00A82359"/>
    <w:rsid w:val="00A8291D"/>
    <w:rsid w:val="00A82EB7"/>
    <w:rsid w:val="00A85342"/>
    <w:rsid w:val="00A864E8"/>
    <w:rsid w:val="00A86502"/>
    <w:rsid w:val="00A865D2"/>
    <w:rsid w:val="00A86854"/>
    <w:rsid w:val="00A86E8A"/>
    <w:rsid w:val="00A87BF8"/>
    <w:rsid w:val="00A87CBB"/>
    <w:rsid w:val="00A90ED9"/>
    <w:rsid w:val="00A91E08"/>
    <w:rsid w:val="00A92ABF"/>
    <w:rsid w:val="00A93846"/>
    <w:rsid w:val="00A9481C"/>
    <w:rsid w:val="00A94C20"/>
    <w:rsid w:val="00A95C2D"/>
    <w:rsid w:val="00A95EC0"/>
    <w:rsid w:val="00AA1000"/>
    <w:rsid w:val="00AA195D"/>
    <w:rsid w:val="00AA227F"/>
    <w:rsid w:val="00AA322A"/>
    <w:rsid w:val="00AA3BC7"/>
    <w:rsid w:val="00AA754A"/>
    <w:rsid w:val="00AB0850"/>
    <w:rsid w:val="00AB08EF"/>
    <w:rsid w:val="00AB099E"/>
    <w:rsid w:val="00AB0B15"/>
    <w:rsid w:val="00AB19E3"/>
    <w:rsid w:val="00AB20F4"/>
    <w:rsid w:val="00AB2CAC"/>
    <w:rsid w:val="00AB3321"/>
    <w:rsid w:val="00AB3BCF"/>
    <w:rsid w:val="00AB3BEB"/>
    <w:rsid w:val="00AB4328"/>
    <w:rsid w:val="00AB5888"/>
    <w:rsid w:val="00AB5A2E"/>
    <w:rsid w:val="00AB6438"/>
    <w:rsid w:val="00AB7F72"/>
    <w:rsid w:val="00AC0D86"/>
    <w:rsid w:val="00AC3875"/>
    <w:rsid w:val="00AC4FA4"/>
    <w:rsid w:val="00AC69F0"/>
    <w:rsid w:val="00AC6ABB"/>
    <w:rsid w:val="00AC6CBB"/>
    <w:rsid w:val="00AC6D89"/>
    <w:rsid w:val="00AD0F12"/>
    <w:rsid w:val="00AD1721"/>
    <w:rsid w:val="00AD1E57"/>
    <w:rsid w:val="00AD46A7"/>
    <w:rsid w:val="00AD5995"/>
    <w:rsid w:val="00AD694C"/>
    <w:rsid w:val="00AD6EB2"/>
    <w:rsid w:val="00AD76E1"/>
    <w:rsid w:val="00AD797C"/>
    <w:rsid w:val="00AE0A2E"/>
    <w:rsid w:val="00AE25C5"/>
    <w:rsid w:val="00AE354C"/>
    <w:rsid w:val="00AE389D"/>
    <w:rsid w:val="00AE4880"/>
    <w:rsid w:val="00AE6D2E"/>
    <w:rsid w:val="00AE709A"/>
    <w:rsid w:val="00AE79FD"/>
    <w:rsid w:val="00AE7C2E"/>
    <w:rsid w:val="00AF08CA"/>
    <w:rsid w:val="00AF2373"/>
    <w:rsid w:val="00AF4B07"/>
    <w:rsid w:val="00AF5408"/>
    <w:rsid w:val="00AF6186"/>
    <w:rsid w:val="00AF61A6"/>
    <w:rsid w:val="00AF687E"/>
    <w:rsid w:val="00AF72D4"/>
    <w:rsid w:val="00AF75A5"/>
    <w:rsid w:val="00AF7A3A"/>
    <w:rsid w:val="00AF7BAF"/>
    <w:rsid w:val="00AF7D01"/>
    <w:rsid w:val="00B01714"/>
    <w:rsid w:val="00B02064"/>
    <w:rsid w:val="00B02FA9"/>
    <w:rsid w:val="00B05A49"/>
    <w:rsid w:val="00B05D57"/>
    <w:rsid w:val="00B05E84"/>
    <w:rsid w:val="00B064F3"/>
    <w:rsid w:val="00B1295F"/>
    <w:rsid w:val="00B13484"/>
    <w:rsid w:val="00B1349E"/>
    <w:rsid w:val="00B15BD0"/>
    <w:rsid w:val="00B160DB"/>
    <w:rsid w:val="00B1675A"/>
    <w:rsid w:val="00B167E7"/>
    <w:rsid w:val="00B170EA"/>
    <w:rsid w:val="00B20836"/>
    <w:rsid w:val="00B221E6"/>
    <w:rsid w:val="00B23569"/>
    <w:rsid w:val="00B23597"/>
    <w:rsid w:val="00B235BB"/>
    <w:rsid w:val="00B23CC7"/>
    <w:rsid w:val="00B24133"/>
    <w:rsid w:val="00B25FED"/>
    <w:rsid w:val="00B26F9B"/>
    <w:rsid w:val="00B271FE"/>
    <w:rsid w:val="00B27A44"/>
    <w:rsid w:val="00B3044D"/>
    <w:rsid w:val="00B30BBF"/>
    <w:rsid w:val="00B30FF6"/>
    <w:rsid w:val="00B311BD"/>
    <w:rsid w:val="00B31F73"/>
    <w:rsid w:val="00B32B55"/>
    <w:rsid w:val="00B3375D"/>
    <w:rsid w:val="00B33C03"/>
    <w:rsid w:val="00B33DF6"/>
    <w:rsid w:val="00B341BD"/>
    <w:rsid w:val="00B34574"/>
    <w:rsid w:val="00B35EDF"/>
    <w:rsid w:val="00B4385F"/>
    <w:rsid w:val="00B43917"/>
    <w:rsid w:val="00B43B96"/>
    <w:rsid w:val="00B43E84"/>
    <w:rsid w:val="00B441E4"/>
    <w:rsid w:val="00B4452E"/>
    <w:rsid w:val="00B44E56"/>
    <w:rsid w:val="00B46543"/>
    <w:rsid w:val="00B4701F"/>
    <w:rsid w:val="00B47354"/>
    <w:rsid w:val="00B47D18"/>
    <w:rsid w:val="00B47D33"/>
    <w:rsid w:val="00B51218"/>
    <w:rsid w:val="00B519CB"/>
    <w:rsid w:val="00B52305"/>
    <w:rsid w:val="00B52BE0"/>
    <w:rsid w:val="00B54133"/>
    <w:rsid w:val="00B5446F"/>
    <w:rsid w:val="00B60656"/>
    <w:rsid w:val="00B60D3F"/>
    <w:rsid w:val="00B60EC4"/>
    <w:rsid w:val="00B61BD0"/>
    <w:rsid w:val="00B61F70"/>
    <w:rsid w:val="00B62529"/>
    <w:rsid w:val="00B62BA7"/>
    <w:rsid w:val="00B63459"/>
    <w:rsid w:val="00B66789"/>
    <w:rsid w:val="00B67620"/>
    <w:rsid w:val="00B6779A"/>
    <w:rsid w:val="00B701ED"/>
    <w:rsid w:val="00B70401"/>
    <w:rsid w:val="00B7103C"/>
    <w:rsid w:val="00B71D51"/>
    <w:rsid w:val="00B73A53"/>
    <w:rsid w:val="00B7494F"/>
    <w:rsid w:val="00B772AF"/>
    <w:rsid w:val="00B77544"/>
    <w:rsid w:val="00B8000A"/>
    <w:rsid w:val="00B8086C"/>
    <w:rsid w:val="00B80DEF"/>
    <w:rsid w:val="00B827D9"/>
    <w:rsid w:val="00B845B1"/>
    <w:rsid w:val="00B85410"/>
    <w:rsid w:val="00B85A52"/>
    <w:rsid w:val="00B85C69"/>
    <w:rsid w:val="00B8601D"/>
    <w:rsid w:val="00B861B4"/>
    <w:rsid w:val="00B86DFE"/>
    <w:rsid w:val="00B878EA"/>
    <w:rsid w:val="00B90362"/>
    <w:rsid w:val="00B90990"/>
    <w:rsid w:val="00B912D0"/>
    <w:rsid w:val="00B9130E"/>
    <w:rsid w:val="00B913CE"/>
    <w:rsid w:val="00B917F2"/>
    <w:rsid w:val="00B922FF"/>
    <w:rsid w:val="00B9238B"/>
    <w:rsid w:val="00B9281E"/>
    <w:rsid w:val="00B93925"/>
    <w:rsid w:val="00B93A11"/>
    <w:rsid w:val="00B94213"/>
    <w:rsid w:val="00B94BF7"/>
    <w:rsid w:val="00B94F34"/>
    <w:rsid w:val="00B95187"/>
    <w:rsid w:val="00B96FCE"/>
    <w:rsid w:val="00B9776F"/>
    <w:rsid w:val="00B97F09"/>
    <w:rsid w:val="00BA0C28"/>
    <w:rsid w:val="00BA2D55"/>
    <w:rsid w:val="00BA2FA7"/>
    <w:rsid w:val="00BA41EE"/>
    <w:rsid w:val="00BA4BF8"/>
    <w:rsid w:val="00BA6B73"/>
    <w:rsid w:val="00BA71B1"/>
    <w:rsid w:val="00BB0225"/>
    <w:rsid w:val="00BB0637"/>
    <w:rsid w:val="00BB07B2"/>
    <w:rsid w:val="00BB1FD6"/>
    <w:rsid w:val="00BB200C"/>
    <w:rsid w:val="00BB2E39"/>
    <w:rsid w:val="00BB345F"/>
    <w:rsid w:val="00BB3B27"/>
    <w:rsid w:val="00BB5E77"/>
    <w:rsid w:val="00BB66A1"/>
    <w:rsid w:val="00BB68EA"/>
    <w:rsid w:val="00BB69FF"/>
    <w:rsid w:val="00BB6BCD"/>
    <w:rsid w:val="00BB6C7A"/>
    <w:rsid w:val="00BC02C9"/>
    <w:rsid w:val="00BC0C94"/>
    <w:rsid w:val="00BC1C27"/>
    <w:rsid w:val="00BC3773"/>
    <w:rsid w:val="00BC417E"/>
    <w:rsid w:val="00BC4A8F"/>
    <w:rsid w:val="00BC5531"/>
    <w:rsid w:val="00BC5B20"/>
    <w:rsid w:val="00BC6BBF"/>
    <w:rsid w:val="00BD009F"/>
    <w:rsid w:val="00BD0345"/>
    <w:rsid w:val="00BD1572"/>
    <w:rsid w:val="00BD24CF"/>
    <w:rsid w:val="00BD272E"/>
    <w:rsid w:val="00BD386C"/>
    <w:rsid w:val="00BD464A"/>
    <w:rsid w:val="00BD4693"/>
    <w:rsid w:val="00BD5FA1"/>
    <w:rsid w:val="00BD6503"/>
    <w:rsid w:val="00BD6C8C"/>
    <w:rsid w:val="00BD7ADC"/>
    <w:rsid w:val="00BE113A"/>
    <w:rsid w:val="00BE14E3"/>
    <w:rsid w:val="00BE1615"/>
    <w:rsid w:val="00BE3774"/>
    <w:rsid w:val="00BE39A7"/>
    <w:rsid w:val="00BE3C35"/>
    <w:rsid w:val="00BE3E01"/>
    <w:rsid w:val="00BE41E5"/>
    <w:rsid w:val="00BE4F54"/>
    <w:rsid w:val="00BE59CA"/>
    <w:rsid w:val="00BE7166"/>
    <w:rsid w:val="00BE7C19"/>
    <w:rsid w:val="00BF0D54"/>
    <w:rsid w:val="00BF1FF5"/>
    <w:rsid w:val="00BF209A"/>
    <w:rsid w:val="00BF3BFA"/>
    <w:rsid w:val="00BF4109"/>
    <w:rsid w:val="00BF4519"/>
    <w:rsid w:val="00BF45A7"/>
    <w:rsid w:val="00BF4CC3"/>
    <w:rsid w:val="00BF6D67"/>
    <w:rsid w:val="00BF7225"/>
    <w:rsid w:val="00C01207"/>
    <w:rsid w:val="00C0148B"/>
    <w:rsid w:val="00C020C3"/>
    <w:rsid w:val="00C020F8"/>
    <w:rsid w:val="00C02E14"/>
    <w:rsid w:val="00C02F92"/>
    <w:rsid w:val="00C03302"/>
    <w:rsid w:val="00C054C7"/>
    <w:rsid w:val="00C057B5"/>
    <w:rsid w:val="00C05B01"/>
    <w:rsid w:val="00C06E15"/>
    <w:rsid w:val="00C072BB"/>
    <w:rsid w:val="00C07C50"/>
    <w:rsid w:val="00C11987"/>
    <w:rsid w:val="00C1262B"/>
    <w:rsid w:val="00C1510A"/>
    <w:rsid w:val="00C1695E"/>
    <w:rsid w:val="00C21FAD"/>
    <w:rsid w:val="00C22687"/>
    <w:rsid w:val="00C25C69"/>
    <w:rsid w:val="00C265E4"/>
    <w:rsid w:val="00C274D8"/>
    <w:rsid w:val="00C32DCD"/>
    <w:rsid w:val="00C32E4D"/>
    <w:rsid w:val="00C333A0"/>
    <w:rsid w:val="00C33B66"/>
    <w:rsid w:val="00C342B2"/>
    <w:rsid w:val="00C3486E"/>
    <w:rsid w:val="00C348C4"/>
    <w:rsid w:val="00C3613C"/>
    <w:rsid w:val="00C36408"/>
    <w:rsid w:val="00C36A81"/>
    <w:rsid w:val="00C37AA5"/>
    <w:rsid w:val="00C37FAE"/>
    <w:rsid w:val="00C41383"/>
    <w:rsid w:val="00C41974"/>
    <w:rsid w:val="00C42365"/>
    <w:rsid w:val="00C424AD"/>
    <w:rsid w:val="00C42C33"/>
    <w:rsid w:val="00C441C3"/>
    <w:rsid w:val="00C44C18"/>
    <w:rsid w:val="00C46A5F"/>
    <w:rsid w:val="00C502DB"/>
    <w:rsid w:val="00C53F4A"/>
    <w:rsid w:val="00C54125"/>
    <w:rsid w:val="00C550F5"/>
    <w:rsid w:val="00C55575"/>
    <w:rsid w:val="00C55B54"/>
    <w:rsid w:val="00C56833"/>
    <w:rsid w:val="00C56F71"/>
    <w:rsid w:val="00C6098E"/>
    <w:rsid w:val="00C60DD1"/>
    <w:rsid w:val="00C61062"/>
    <w:rsid w:val="00C6152C"/>
    <w:rsid w:val="00C63118"/>
    <w:rsid w:val="00C63990"/>
    <w:rsid w:val="00C63D74"/>
    <w:rsid w:val="00C64EF6"/>
    <w:rsid w:val="00C64F64"/>
    <w:rsid w:val="00C6670F"/>
    <w:rsid w:val="00C670C1"/>
    <w:rsid w:val="00C710DC"/>
    <w:rsid w:val="00C7180B"/>
    <w:rsid w:val="00C720F3"/>
    <w:rsid w:val="00C7246E"/>
    <w:rsid w:val="00C73636"/>
    <w:rsid w:val="00C73C1A"/>
    <w:rsid w:val="00C74539"/>
    <w:rsid w:val="00C74810"/>
    <w:rsid w:val="00C753E4"/>
    <w:rsid w:val="00C760EE"/>
    <w:rsid w:val="00C7690E"/>
    <w:rsid w:val="00C772A1"/>
    <w:rsid w:val="00C7740F"/>
    <w:rsid w:val="00C80375"/>
    <w:rsid w:val="00C80949"/>
    <w:rsid w:val="00C816E9"/>
    <w:rsid w:val="00C8256B"/>
    <w:rsid w:val="00C84749"/>
    <w:rsid w:val="00C87A48"/>
    <w:rsid w:val="00C87D27"/>
    <w:rsid w:val="00C90ABC"/>
    <w:rsid w:val="00C90D68"/>
    <w:rsid w:val="00C939FE"/>
    <w:rsid w:val="00C93FF3"/>
    <w:rsid w:val="00C949DA"/>
    <w:rsid w:val="00C95425"/>
    <w:rsid w:val="00C9550F"/>
    <w:rsid w:val="00C9630C"/>
    <w:rsid w:val="00C97586"/>
    <w:rsid w:val="00C979CA"/>
    <w:rsid w:val="00C97DC0"/>
    <w:rsid w:val="00CA1168"/>
    <w:rsid w:val="00CA132F"/>
    <w:rsid w:val="00CA21C6"/>
    <w:rsid w:val="00CA2E5F"/>
    <w:rsid w:val="00CA3620"/>
    <w:rsid w:val="00CA4224"/>
    <w:rsid w:val="00CA47DE"/>
    <w:rsid w:val="00CA4BDA"/>
    <w:rsid w:val="00CA532D"/>
    <w:rsid w:val="00CA5A18"/>
    <w:rsid w:val="00CA6FD6"/>
    <w:rsid w:val="00CA758B"/>
    <w:rsid w:val="00CA7973"/>
    <w:rsid w:val="00CA79C4"/>
    <w:rsid w:val="00CA7CC7"/>
    <w:rsid w:val="00CA7F4B"/>
    <w:rsid w:val="00CB048D"/>
    <w:rsid w:val="00CB0583"/>
    <w:rsid w:val="00CB0B62"/>
    <w:rsid w:val="00CB13B6"/>
    <w:rsid w:val="00CB1BDA"/>
    <w:rsid w:val="00CB1F66"/>
    <w:rsid w:val="00CB247E"/>
    <w:rsid w:val="00CB2951"/>
    <w:rsid w:val="00CB3F31"/>
    <w:rsid w:val="00CB4211"/>
    <w:rsid w:val="00CB4C49"/>
    <w:rsid w:val="00CB5644"/>
    <w:rsid w:val="00CB61FB"/>
    <w:rsid w:val="00CB7A92"/>
    <w:rsid w:val="00CB7EAC"/>
    <w:rsid w:val="00CC0F27"/>
    <w:rsid w:val="00CC3A75"/>
    <w:rsid w:val="00CC5E26"/>
    <w:rsid w:val="00CC7E7E"/>
    <w:rsid w:val="00CD0EBB"/>
    <w:rsid w:val="00CD13F6"/>
    <w:rsid w:val="00CD282B"/>
    <w:rsid w:val="00CD2F44"/>
    <w:rsid w:val="00CD3700"/>
    <w:rsid w:val="00CD4C35"/>
    <w:rsid w:val="00CD6441"/>
    <w:rsid w:val="00CD7369"/>
    <w:rsid w:val="00CD7B6C"/>
    <w:rsid w:val="00CE0B02"/>
    <w:rsid w:val="00CE0B0E"/>
    <w:rsid w:val="00CE28B1"/>
    <w:rsid w:val="00CE3831"/>
    <w:rsid w:val="00CE39EF"/>
    <w:rsid w:val="00CE49BB"/>
    <w:rsid w:val="00CE50A8"/>
    <w:rsid w:val="00CE50B7"/>
    <w:rsid w:val="00CE63FD"/>
    <w:rsid w:val="00CE7D6B"/>
    <w:rsid w:val="00CF0919"/>
    <w:rsid w:val="00CF20ED"/>
    <w:rsid w:val="00CF2C40"/>
    <w:rsid w:val="00CF2ED1"/>
    <w:rsid w:val="00CF47F4"/>
    <w:rsid w:val="00CF4920"/>
    <w:rsid w:val="00CF550E"/>
    <w:rsid w:val="00CF5B59"/>
    <w:rsid w:val="00D003A5"/>
    <w:rsid w:val="00D00ABB"/>
    <w:rsid w:val="00D014E4"/>
    <w:rsid w:val="00D019E9"/>
    <w:rsid w:val="00D01CE0"/>
    <w:rsid w:val="00D02EEC"/>
    <w:rsid w:val="00D03551"/>
    <w:rsid w:val="00D05995"/>
    <w:rsid w:val="00D05F3E"/>
    <w:rsid w:val="00D06496"/>
    <w:rsid w:val="00D06A63"/>
    <w:rsid w:val="00D07E0E"/>
    <w:rsid w:val="00D11478"/>
    <w:rsid w:val="00D127A0"/>
    <w:rsid w:val="00D13B0A"/>
    <w:rsid w:val="00D14198"/>
    <w:rsid w:val="00D147FD"/>
    <w:rsid w:val="00D14F80"/>
    <w:rsid w:val="00D1564F"/>
    <w:rsid w:val="00D15B21"/>
    <w:rsid w:val="00D15ED0"/>
    <w:rsid w:val="00D1614E"/>
    <w:rsid w:val="00D16340"/>
    <w:rsid w:val="00D177B7"/>
    <w:rsid w:val="00D200C1"/>
    <w:rsid w:val="00D20698"/>
    <w:rsid w:val="00D21B3E"/>
    <w:rsid w:val="00D21FED"/>
    <w:rsid w:val="00D2401B"/>
    <w:rsid w:val="00D24251"/>
    <w:rsid w:val="00D25441"/>
    <w:rsid w:val="00D26442"/>
    <w:rsid w:val="00D26F3F"/>
    <w:rsid w:val="00D2759A"/>
    <w:rsid w:val="00D27FFD"/>
    <w:rsid w:val="00D30799"/>
    <w:rsid w:val="00D30AA6"/>
    <w:rsid w:val="00D30CCB"/>
    <w:rsid w:val="00D32D55"/>
    <w:rsid w:val="00D33376"/>
    <w:rsid w:val="00D343E2"/>
    <w:rsid w:val="00D356C6"/>
    <w:rsid w:val="00D361A2"/>
    <w:rsid w:val="00D3767F"/>
    <w:rsid w:val="00D37C1F"/>
    <w:rsid w:val="00D4143E"/>
    <w:rsid w:val="00D41561"/>
    <w:rsid w:val="00D42E55"/>
    <w:rsid w:val="00D44C2E"/>
    <w:rsid w:val="00D45414"/>
    <w:rsid w:val="00D454CF"/>
    <w:rsid w:val="00D4555F"/>
    <w:rsid w:val="00D457F8"/>
    <w:rsid w:val="00D54ABC"/>
    <w:rsid w:val="00D564B0"/>
    <w:rsid w:val="00D566BD"/>
    <w:rsid w:val="00D575ED"/>
    <w:rsid w:val="00D57A4D"/>
    <w:rsid w:val="00D60526"/>
    <w:rsid w:val="00D60AA7"/>
    <w:rsid w:val="00D6140F"/>
    <w:rsid w:val="00D6435F"/>
    <w:rsid w:val="00D64617"/>
    <w:rsid w:val="00D65F4D"/>
    <w:rsid w:val="00D6633D"/>
    <w:rsid w:val="00D667B0"/>
    <w:rsid w:val="00D667C7"/>
    <w:rsid w:val="00D67ABF"/>
    <w:rsid w:val="00D7155A"/>
    <w:rsid w:val="00D74F1B"/>
    <w:rsid w:val="00D75E28"/>
    <w:rsid w:val="00D765F9"/>
    <w:rsid w:val="00D772C2"/>
    <w:rsid w:val="00D8008E"/>
    <w:rsid w:val="00D801DD"/>
    <w:rsid w:val="00D81263"/>
    <w:rsid w:val="00D82C45"/>
    <w:rsid w:val="00D83725"/>
    <w:rsid w:val="00D84B4D"/>
    <w:rsid w:val="00D8507A"/>
    <w:rsid w:val="00D854E6"/>
    <w:rsid w:val="00D85B73"/>
    <w:rsid w:val="00D86DDC"/>
    <w:rsid w:val="00D87D8A"/>
    <w:rsid w:val="00D87EDE"/>
    <w:rsid w:val="00D908A8"/>
    <w:rsid w:val="00D9238B"/>
    <w:rsid w:val="00D936FE"/>
    <w:rsid w:val="00D93A11"/>
    <w:rsid w:val="00D93E2A"/>
    <w:rsid w:val="00D95521"/>
    <w:rsid w:val="00D96684"/>
    <w:rsid w:val="00D96936"/>
    <w:rsid w:val="00D97062"/>
    <w:rsid w:val="00D977B6"/>
    <w:rsid w:val="00D979CD"/>
    <w:rsid w:val="00DA0D1C"/>
    <w:rsid w:val="00DA23B7"/>
    <w:rsid w:val="00DA2A10"/>
    <w:rsid w:val="00DA2B1B"/>
    <w:rsid w:val="00DA44D9"/>
    <w:rsid w:val="00DA4A31"/>
    <w:rsid w:val="00DA5445"/>
    <w:rsid w:val="00DA786B"/>
    <w:rsid w:val="00DA7AC0"/>
    <w:rsid w:val="00DA7B04"/>
    <w:rsid w:val="00DB071E"/>
    <w:rsid w:val="00DB07BE"/>
    <w:rsid w:val="00DB265A"/>
    <w:rsid w:val="00DB31F2"/>
    <w:rsid w:val="00DB36C2"/>
    <w:rsid w:val="00DB3B45"/>
    <w:rsid w:val="00DB5696"/>
    <w:rsid w:val="00DB5B7F"/>
    <w:rsid w:val="00DB68F1"/>
    <w:rsid w:val="00DB7D90"/>
    <w:rsid w:val="00DC10B0"/>
    <w:rsid w:val="00DC169B"/>
    <w:rsid w:val="00DC198A"/>
    <w:rsid w:val="00DC2AB9"/>
    <w:rsid w:val="00DC2AF0"/>
    <w:rsid w:val="00DC598A"/>
    <w:rsid w:val="00DC63F0"/>
    <w:rsid w:val="00DC76FB"/>
    <w:rsid w:val="00DD09F8"/>
    <w:rsid w:val="00DD19AE"/>
    <w:rsid w:val="00DD257C"/>
    <w:rsid w:val="00DD47DE"/>
    <w:rsid w:val="00DD4C3E"/>
    <w:rsid w:val="00DD4EC1"/>
    <w:rsid w:val="00DD55A2"/>
    <w:rsid w:val="00DD6661"/>
    <w:rsid w:val="00DD6C49"/>
    <w:rsid w:val="00DD6EE5"/>
    <w:rsid w:val="00DD7BA6"/>
    <w:rsid w:val="00DE1811"/>
    <w:rsid w:val="00DE2015"/>
    <w:rsid w:val="00DE24AA"/>
    <w:rsid w:val="00DE3691"/>
    <w:rsid w:val="00DE386C"/>
    <w:rsid w:val="00DE3AAD"/>
    <w:rsid w:val="00DE3CF4"/>
    <w:rsid w:val="00DE4D35"/>
    <w:rsid w:val="00DE53D1"/>
    <w:rsid w:val="00DE5686"/>
    <w:rsid w:val="00DE5E3D"/>
    <w:rsid w:val="00DF0014"/>
    <w:rsid w:val="00DF098B"/>
    <w:rsid w:val="00DF09FF"/>
    <w:rsid w:val="00DF0C17"/>
    <w:rsid w:val="00DF11C4"/>
    <w:rsid w:val="00DF16EE"/>
    <w:rsid w:val="00DF210C"/>
    <w:rsid w:val="00DF48EA"/>
    <w:rsid w:val="00DF4B6A"/>
    <w:rsid w:val="00DF580B"/>
    <w:rsid w:val="00DF6D88"/>
    <w:rsid w:val="00E00552"/>
    <w:rsid w:val="00E00F64"/>
    <w:rsid w:val="00E0190D"/>
    <w:rsid w:val="00E019D3"/>
    <w:rsid w:val="00E01E65"/>
    <w:rsid w:val="00E02C09"/>
    <w:rsid w:val="00E02C87"/>
    <w:rsid w:val="00E035A7"/>
    <w:rsid w:val="00E037B9"/>
    <w:rsid w:val="00E04B60"/>
    <w:rsid w:val="00E04D59"/>
    <w:rsid w:val="00E07523"/>
    <w:rsid w:val="00E079BE"/>
    <w:rsid w:val="00E079D1"/>
    <w:rsid w:val="00E07DA1"/>
    <w:rsid w:val="00E07E1F"/>
    <w:rsid w:val="00E104BC"/>
    <w:rsid w:val="00E10553"/>
    <w:rsid w:val="00E118EB"/>
    <w:rsid w:val="00E123CB"/>
    <w:rsid w:val="00E123EB"/>
    <w:rsid w:val="00E1554B"/>
    <w:rsid w:val="00E15F8A"/>
    <w:rsid w:val="00E166F8"/>
    <w:rsid w:val="00E16B02"/>
    <w:rsid w:val="00E17147"/>
    <w:rsid w:val="00E2055E"/>
    <w:rsid w:val="00E20E13"/>
    <w:rsid w:val="00E21DBC"/>
    <w:rsid w:val="00E221C8"/>
    <w:rsid w:val="00E229D3"/>
    <w:rsid w:val="00E22CFB"/>
    <w:rsid w:val="00E239AA"/>
    <w:rsid w:val="00E24B9B"/>
    <w:rsid w:val="00E24D15"/>
    <w:rsid w:val="00E25774"/>
    <w:rsid w:val="00E27441"/>
    <w:rsid w:val="00E275D7"/>
    <w:rsid w:val="00E27877"/>
    <w:rsid w:val="00E27DBE"/>
    <w:rsid w:val="00E3023B"/>
    <w:rsid w:val="00E30240"/>
    <w:rsid w:val="00E304D7"/>
    <w:rsid w:val="00E309BF"/>
    <w:rsid w:val="00E31AD7"/>
    <w:rsid w:val="00E328C1"/>
    <w:rsid w:val="00E32AB1"/>
    <w:rsid w:val="00E3336B"/>
    <w:rsid w:val="00E339CE"/>
    <w:rsid w:val="00E34E2E"/>
    <w:rsid w:val="00E36C71"/>
    <w:rsid w:val="00E3708A"/>
    <w:rsid w:val="00E40404"/>
    <w:rsid w:val="00E40680"/>
    <w:rsid w:val="00E42340"/>
    <w:rsid w:val="00E423F0"/>
    <w:rsid w:val="00E4529A"/>
    <w:rsid w:val="00E459C6"/>
    <w:rsid w:val="00E469B9"/>
    <w:rsid w:val="00E472FE"/>
    <w:rsid w:val="00E47589"/>
    <w:rsid w:val="00E4795F"/>
    <w:rsid w:val="00E479B7"/>
    <w:rsid w:val="00E505E0"/>
    <w:rsid w:val="00E5159C"/>
    <w:rsid w:val="00E51F38"/>
    <w:rsid w:val="00E5236A"/>
    <w:rsid w:val="00E5257F"/>
    <w:rsid w:val="00E54D8F"/>
    <w:rsid w:val="00E55C05"/>
    <w:rsid w:val="00E56309"/>
    <w:rsid w:val="00E56A14"/>
    <w:rsid w:val="00E60FC1"/>
    <w:rsid w:val="00E62509"/>
    <w:rsid w:val="00E62826"/>
    <w:rsid w:val="00E63B46"/>
    <w:rsid w:val="00E64915"/>
    <w:rsid w:val="00E661D4"/>
    <w:rsid w:val="00E67118"/>
    <w:rsid w:val="00E67450"/>
    <w:rsid w:val="00E67BD6"/>
    <w:rsid w:val="00E70091"/>
    <w:rsid w:val="00E706F7"/>
    <w:rsid w:val="00E720F5"/>
    <w:rsid w:val="00E7334F"/>
    <w:rsid w:val="00E73B97"/>
    <w:rsid w:val="00E75759"/>
    <w:rsid w:val="00E76D47"/>
    <w:rsid w:val="00E779AE"/>
    <w:rsid w:val="00E77CB3"/>
    <w:rsid w:val="00E81279"/>
    <w:rsid w:val="00E817AB"/>
    <w:rsid w:val="00E82151"/>
    <w:rsid w:val="00E8337B"/>
    <w:rsid w:val="00E83E10"/>
    <w:rsid w:val="00E8488B"/>
    <w:rsid w:val="00E849F7"/>
    <w:rsid w:val="00E85672"/>
    <w:rsid w:val="00E86CEF"/>
    <w:rsid w:val="00E87902"/>
    <w:rsid w:val="00E90302"/>
    <w:rsid w:val="00E90D2A"/>
    <w:rsid w:val="00E90E9E"/>
    <w:rsid w:val="00E91844"/>
    <w:rsid w:val="00E91C2A"/>
    <w:rsid w:val="00E936D6"/>
    <w:rsid w:val="00E9430C"/>
    <w:rsid w:val="00E94779"/>
    <w:rsid w:val="00E97396"/>
    <w:rsid w:val="00EA04FE"/>
    <w:rsid w:val="00EA0C8B"/>
    <w:rsid w:val="00EA17EE"/>
    <w:rsid w:val="00EA180F"/>
    <w:rsid w:val="00EA185E"/>
    <w:rsid w:val="00EA4FA7"/>
    <w:rsid w:val="00EA592A"/>
    <w:rsid w:val="00EB14E4"/>
    <w:rsid w:val="00EB32A5"/>
    <w:rsid w:val="00EB34ED"/>
    <w:rsid w:val="00EB5CB4"/>
    <w:rsid w:val="00EB7BE0"/>
    <w:rsid w:val="00EB7E63"/>
    <w:rsid w:val="00EC0ABD"/>
    <w:rsid w:val="00EC315E"/>
    <w:rsid w:val="00EC3B96"/>
    <w:rsid w:val="00EC51AE"/>
    <w:rsid w:val="00EC6D4B"/>
    <w:rsid w:val="00ED077C"/>
    <w:rsid w:val="00ED1190"/>
    <w:rsid w:val="00ED147E"/>
    <w:rsid w:val="00ED433B"/>
    <w:rsid w:val="00ED44CD"/>
    <w:rsid w:val="00ED4BAB"/>
    <w:rsid w:val="00ED571D"/>
    <w:rsid w:val="00ED5C0E"/>
    <w:rsid w:val="00ED6544"/>
    <w:rsid w:val="00ED7474"/>
    <w:rsid w:val="00EE0277"/>
    <w:rsid w:val="00EE1114"/>
    <w:rsid w:val="00EE29A4"/>
    <w:rsid w:val="00EE3032"/>
    <w:rsid w:val="00EE31B7"/>
    <w:rsid w:val="00EE3321"/>
    <w:rsid w:val="00EE39B3"/>
    <w:rsid w:val="00EE3E00"/>
    <w:rsid w:val="00EE4601"/>
    <w:rsid w:val="00EE5639"/>
    <w:rsid w:val="00EE5DD2"/>
    <w:rsid w:val="00EE710D"/>
    <w:rsid w:val="00EF03EE"/>
    <w:rsid w:val="00EF2D69"/>
    <w:rsid w:val="00EF468A"/>
    <w:rsid w:val="00EF637C"/>
    <w:rsid w:val="00EF73E5"/>
    <w:rsid w:val="00EF7FD1"/>
    <w:rsid w:val="00F00A79"/>
    <w:rsid w:val="00F00E86"/>
    <w:rsid w:val="00F05500"/>
    <w:rsid w:val="00F0718D"/>
    <w:rsid w:val="00F07634"/>
    <w:rsid w:val="00F07C1E"/>
    <w:rsid w:val="00F10578"/>
    <w:rsid w:val="00F105DB"/>
    <w:rsid w:val="00F121C8"/>
    <w:rsid w:val="00F127F6"/>
    <w:rsid w:val="00F132BC"/>
    <w:rsid w:val="00F13C40"/>
    <w:rsid w:val="00F13D80"/>
    <w:rsid w:val="00F14148"/>
    <w:rsid w:val="00F14D58"/>
    <w:rsid w:val="00F16AAA"/>
    <w:rsid w:val="00F20E13"/>
    <w:rsid w:val="00F21161"/>
    <w:rsid w:val="00F218E2"/>
    <w:rsid w:val="00F218EF"/>
    <w:rsid w:val="00F21BC7"/>
    <w:rsid w:val="00F22C57"/>
    <w:rsid w:val="00F23A3A"/>
    <w:rsid w:val="00F24025"/>
    <w:rsid w:val="00F266A2"/>
    <w:rsid w:val="00F26A9A"/>
    <w:rsid w:val="00F27045"/>
    <w:rsid w:val="00F274DD"/>
    <w:rsid w:val="00F31D5B"/>
    <w:rsid w:val="00F32269"/>
    <w:rsid w:val="00F32398"/>
    <w:rsid w:val="00F32A37"/>
    <w:rsid w:val="00F3417B"/>
    <w:rsid w:val="00F367A3"/>
    <w:rsid w:val="00F36A35"/>
    <w:rsid w:val="00F37CD0"/>
    <w:rsid w:val="00F40472"/>
    <w:rsid w:val="00F40FA7"/>
    <w:rsid w:val="00F444A5"/>
    <w:rsid w:val="00F450D3"/>
    <w:rsid w:val="00F4746A"/>
    <w:rsid w:val="00F475C1"/>
    <w:rsid w:val="00F47749"/>
    <w:rsid w:val="00F507E7"/>
    <w:rsid w:val="00F51666"/>
    <w:rsid w:val="00F521CA"/>
    <w:rsid w:val="00F53433"/>
    <w:rsid w:val="00F537E9"/>
    <w:rsid w:val="00F54389"/>
    <w:rsid w:val="00F547C4"/>
    <w:rsid w:val="00F54C2A"/>
    <w:rsid w:val="00F55139"/>
    <w:rsid w:val="00F552A8"/>
    <w:rsid w:val="00F5625B"/>
    <w:rsid w:val="00F56A6F"/>
    <w:rsid w:val="00F5709C"/>
    <w:rsid w:val="00F57185"/>
    <w:rsid w:val="00F57C77"/>
    <w:rsid w:val="00F6010D"/>
    <w:rsid w:val="00F620F1"/>
    <w:rsid w:val="00F6435A"/>
    <w:rsid w:val="00F64EF1"/>
    <w:rsid w:val="00F653EC"/>
    <w:rsid w:val="00F657C4"/>
    <w:rsid w:val="00F66E47"/>
    <w:rsid w:val="00F67AA5"/>
    <w:rsid w:val="00F702DC"/>
    <w:rsid w:val="00F7297B"/>
    <w:rsid w:val="00F73584"/>
    <w:rsid w:val="00F7363E"/>
    <w:rsid w:val="00F7382C"/>
    <w:rsid w:val="00F73931"/>
    <w:rsid w:val="00F7410A"/>
    <w:rsid w:val="00F74768"/>
    <w:rsid w:val="00F755DF"/>
    <w:rsid w:val="00F75DB7"/>
    <w:rsid w:val="00F768C9"/>
    <w:rsid w:val="00F81C57"/>
    <w:rsid w:val="00F834ED"/>
    <w:rsid w:val="00F83B20"/>
    <w:rsid w:val="00F83DC4"/>
    <w:rsid w:val="00F84275"/>
    <w:rsid w:val="00F852F8"/>
    <w:rsid w:val="00F85557"/>
    <w:rsid w:val="00F85B10"/>
    <w:rsid w:val="00F86B86"/>
    <w:rsid w:val="00F86D2D"/>
    <w:rsid w:val="00F8765F"/>
    <w:rsid w:val="00F87682"/>
    <w:rsid w:val="00F90767"/>
    <w:rsid w:val="00F90B04"/>
    <w:rsid w:val="00F91254"/>
    <w:rsid w:val="00F917D9"/>
    <w:rsid w:val="00F91DB0"/>
    <w:rsid w:val="00F92D10"/>
    <w:rsid w:val="00F944D9"/>
    <w:rsid w:val="00F94598"/>
    <w:rsid w:val="00F94A59"/>
    <w:rsid w:val="00F96022"/>
    <w:rsid w:val="00FA17C2"/>
    <w:rsid w:val="00FA266C"/>
    <w:rsid w:val="00FA2F18"/>
    <w:rsid w:val="00FA2FF2"/>
    <w:rsid w:val="00FA435E"/>
    <w:rsid w:val="00FA4708"/>
    <w:rsid w:val="00FA4DDA"/>
    <w:rsid w:val="00FA4F85"/>
    <w:rsid w:val="00FA5FE4"/>
    <w:rsid w:val="00FA685B"/>
    <w:rsid w:val="00FA6A45"/>
    <w:rsid w:val="00FB0C01"/>
    <w:rsid w:val="00FB0FB4"/>
    <w:rsid w:val="00FB2B26"/>
    <w:rsid w:val="00FB2C6F"/>
    <w:rsid w:val="00FB2F2C"/>
    <w:rsid w:val="00FB308E"/>
    <w:rsid w:val="00FB3875"/>
    <w:rsid w:val="00FB43DE"/>
    <w:rsid w:val="00FB465B"/>
    <w:rsid w:val="00FB563D"/>
    <w:rsid w:val="00FB56CC"/>
    <w:rsid w:val="00FB5D70"/>
    <w:rsid w:val="00FB7FE5"/>
    <w:rsid w:val="00FC18C2"/>
    <w:rsid w:val="00FC18F2"/>
    <w:rsid w:val="00FC2D84"/>
    <w:rsid w:val="00FC3108"/>
    <w:rsid w:val="00FC3949"/>
    <w:rsid w:val="00FC39E5"/>
    <w:rsid w:val="00FC3A78"/>
    <w:rsid w:val="00FC5CBC"/>
    <w:rsid w:val="00FC647E"/>
    <w:rsid w:val="00FD1005"/>
    <w:rsid w:val="00FD1733"/>
    <w:rsid w:val="00FD28F8"/>
    <w:rsid w:val="00FD39E9"/>
    <w:rsid w:val="00FD6C75"/>
    <w:rsid w:val="00FD7C4B"/>
    <w:rsid w:val="00FE135E"/>
    <w:rsid w:val="00FE2024"/>
    <w:rsid w:val="00FE4BB3"/>
    <w:rsid w:val="00FE4C6F"/>
    <w:rsid w:val="00FE71B3"/>
    <w:rsid w:val="00FF01E0"/>
    <w:rsid w:val="00FF1179"/>
    <w:rsid w:val="00FF3279"/>
    <w:rsid w:val="00FF32A8"/>
    <w:rsid w:val="00FF416D"/>
    <w:rsid w:val="00FF42C5"/>
    <w:rsid w:val="00FF6A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9" w:unhideWhenUsed="0"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footnote text" w:uiPriority="99"/>
    <w:lsdException w:name="header" w:uiPriority="57"/>
    <w:lsdException w:name="footer" w:uiPriority="57"/>
    <w:lsdException w:name="caption" w:uiPriority="99" w:qFormat="1"/>
    <w:lsdException w:name="footnote reference" w:uiPriority="99"/>
    <w:lsdException w:name="toa heading" w:uiPriority="99"/>
    <w:lsdException w:name="List Number" w:unhideWhenUsed="0"/>
    <w:lsdException w:name="List 4" w:unhideWhenUsed="0"/>
    <w:lsdException w:name="List 5" w:unhideWhenUsed="0"/>
    <w:lsdException w:name="Title" w:semiHidden="0" w:uiPriority="99" w:unhideWhenUsed="0" w:qFormat="1"/>
    <w:lsdException w:name="Default Paragraph Font" w:uiPriority="1"/>
    <w:lsdException w:name="Subtitle" w:uiPriority="99" w:unhideWhenUsed="0" w:qFormat="1"/>
    <w:lsdException w:name="Salutation" w:unhideWhenUsed="0"/>
    <w:lsdException w:name="Date" w:unhideWhenUsed="0"/>
    <w:lsdException w:name="Body Text First Indent" w:unhideWhenUsed="0"/>
    <w:lsdException w:name="Hyperlink" w:uiPriority="99"/>
    <w:lsdException w:name="Strong" w:semiHidden="0" w:uiPriority="99" w:unhideWhenUsed="0" w:qFormat="1"/>
    <w:lsdException w:name="Emphasis" w:semiHidden="0" w:uiPriority="99"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TOC Heading" w:uiPriority="99" w:qFormat="1"/>
  </w:latentStyles>
  <w:style w:type="paragraph" w:default="1" w:styleId="Normalny">
    <w:name w:val="Normal"/>
    <w:semiHidden/>
    <w:rsid w:val="00932D58"/>
    <w:pPr>
      <w:jc w:val="both"/>
    </w:pPr>
    <w:rPr>
      <w:rFonts w:eastAsiaTheme="minorEastAsia"/>
      <w:sz w:val="24"/>
    </w:rPr>
  </w:style>
  <w:style w:type="paragraph" w:styleId="Nagwek1">
    <w:name w:val="heading 1"/>
    <w:basedOn w:val="Normalny"/>
    <w:next w:val="Normalny"/>
    <w:link w:val="Nagwek1Znak"/>
    <w:uiPriority w:val="99"/>
    <w:semiHidden/>
    <w:rsid w:val="00932D5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32D5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32D5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32D5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32D5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32D5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32D5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32D5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32D5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32D58"/>
    <w:rPr>
      <w:rFonts w:ascii="Tahoma" w:hAnsi="Tahoma" w:cs="Tahoma"/>
      <w:sz w:val="16"/>
      <w:szCs w:val="16"/>
    </w:rPr>
  </w:style>
  <w:style w:type="character" w:customStyle="1" w:styleId="TekstdymkaZnak">
    <w:name w:val="Tekst dymka Znak"/>
    <w:basedOn w:val="Domylnaczcionkaakapitu"/>
    <w:link w:val="Tekstdymka"/>
    <w:uiPriority w:val="99"/>
    <w:semiHidden/>
    <w:rsid w:val="00932D58"/>
    <w:rPr>
      <w:rFonts w:ascii="Tahoma" w:eastAsiaTheme="minorEastAsia" w:hAnsi="Tahoma" w:cs="Tahoma"/>
      <w:sz w:val="16"/>
      <w:szCs w:val="16"/>
    </w:rPr>
  </w:style>
  <w:style w:type="character" w:styleId="Tytuksiki">
    <w:name w:val="Book Title"/>
    <w:uiPriority w:val="99"/>
    <w:semiHidden/>
    <w:qFormat/>
    <w:rsid w:val="00932D58"/>
    <w:rPr>
      <w:i/>
      <w:iCs/>
      <w:smallCaps/>
      <w:spacing w:val="5"/>
    </w:rPr>
  </w:style>
  <w:style w:type="paragraph" w:customStyle="1" w:styleId="ECHRHeader">
    <w:name w:val="ECHR_Header"/>
    <w:aliases w:val="Ju_Header"/>
    <w:basedOn w:val="Nagwek"/>
    <w:uiPriority w:val="4"/>
    <w:qFormat/>
    <w:rsid w:val="00932D5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32D58"/>
    <w:pPr>
      <w:jc w:val="left"/>
    </w:pPr>
    <w:rPr>
      <w:sz w:val="8"/>
    </w:rPr>
  </w:style>
  <w:style w:type="character" w:styleId="Pogrubienie">
    <w:name w:val="Strong"/>
    <w:uiPriority w:val="99"/>
    <w:semiHidden/>
    <w:qFormat/>
    <w:rsid w:val="00932D58"/>
    <w:rPr>
      <w:b/>
      <w:bCs/>
    </w:rPr>
  </w:style>
  <w:style w:type="paragraph" w:styleId="Bezodstpw">
    <w:name w:val="No Spacing"/>
    <w:basedOn w:val="Normalny"/>
    <w:link w:val="BezodstpwZnak"/>
    <w:semiHidden/>
    <w:qFormat/>
    <w:rsid w:val="00932D58"/>
    <w:rPr>
      <w:sz w:val="22"/>
    </w:rPr>
  </w:style>
  <w:style w:type="character" w:customStyle="1" w:styleId="BezodstpwZnak">
    <w:name w:val="Bez odstępów Znak"/>
    <w:basedOn w:val="Domylnaczcionkaakapitu"/>
    <w:link w:val="Bezodstpw"/>
    <w:semiHidden/>
    <w:rsid w:val="00932D58"/>
    <w:rPr>
      <w:rFonts w:eastAsiaTheme="minorEastAsia"/>
    </w:rPr>
  </w:style>
  <w:style w:type="paragraph" w:customStyle="1" w:styleId="ECHRFooterLine">
    <w:name w:val="ECHR_Footer_Line"/>
    <w:aliases w:val="Footer_Line"/>
    <w:basedOn w:val="Normalny"/>
    <w:next w:val="ECHRFooter"/>
    <w:uiPriority w:val="57"/>
    <w:semiHidden/>
    <w:rsid w:val="00932D5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32D58"/>
  </w:style>
  <w:style w:type="paragraph" w:customStyle="1" w:styleId="DecList">
    <w:name w:val="Dec_List"/>
    <w:basedOn w:val="Normalny"/>
    <w:uiPriority w:val="9"/>
    <w:semiHidden/>
    <w:qFormat/>
    <w:rsid w:val="00932D58"/>
    <w:pPr>
      <w:spacing w:before="240"/>
      <w:ind w:left="284"/>
    </w:pPr>
  </w:style>
  <w:style w:type="paragraph" w:customStyle="1" w:styleId="DummyStyle">
    <w:name w:val="Dummy_Style"/>
    <w:basedOn w:val="Normalny"/>
    <w:semiHidden/>
    <w:qFormat/>
    <w:rsid w:val="00932D58"/>
    <w:rPr>
      <w:color w:val="00B050"/>
    </w:rPr>
  </w:style>
  <w:style w:type="paragraph" w:customStyle="1" w:styleId="ECHRTitleCentre3">
    <w:name w:val="ECHR_Title_Centre_3"/>
    <w:aliases w:val="Ju_H_Article"/>
    <w:basedOn w:val="Normalny"/>
    <w:next w:val="ECHRParaQuote"/>
    <w:uiPriority w:val="27"/>
    <w:qFormat/>
    <w:rsid w:val="00932D5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32D5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32D58"/>
    <w:pPr>
      <w:numPr>
        <w:numId w:val="18"/>
      </w:numPr>
      <w:jc w:val="left"/>
    </w:pPr>
    <w:rPr>
      <w:b/>
    </w:rPr>
  </w:style>
  <w:style w:type="paragraph" w:customStyle="1" w:styleId="JuCourt">
    <w:name w:val="Ju_Court"/>
    <w:basedOn w:val="Normalny"/>
    <w:next w:val="Normalny"/>
    <w:uiPriority w:val="16"/>
    <w:qFormat/>
    <w:rsid w:val="00932D5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932D5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932D58"/>
    <w:pPr>
      <w:spacing w:after="240"/>
      <w:jc w:val="center"/>
      <w:outlineLvl w:val="0"/>
    </w:pPr>
    <w:rPr>
      <w:rFonts w:asciiTheme="majorHAnsi" w:hAnsiTheme="majorHAnsi"/>
      <w:i/>
    </w:rPr>
  </w:style>
  <w:style w:type="paragraph" w:customStyle="1" w:styleId="JuInitialled">
    <w:name w:val="Ju_Initialled"/>
    <w:basedOn w:val="Normalny"/>
    <w:uiPriority w:val="31"/>
    <w:qFormat/>
    <w:rsid w:val="00932D58"/>
    <w:pPr>
      <w:tabs>
        <w:tab w:val="center" w:pos="6407"/>
      </w:tabs>
      <w:spacing w:before="720"/>
      <w:jc w:val="right"/>
    </w:pPr>
  </w:style>
  <w:style w:type="paragraph" w:styleId="Tytu">
    <w:name w:val="Title"/>
    <w:basedOn w:val="Normalny"/>
    <w:next w:val="Normalny"/>
    <w:link w:val="TytuZnak"/>
    <w:uiPriority w:val="99"/>
    <w:semiHidden/>
    <w:qFormat/>
    <w:rsid w:val="00932D5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32D5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932D5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32D5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32D5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32D5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32D58"/>
    <w:pPr>
      <w:keepNext/>
      <w:keepLines/>
      <w:spacing w:before="240" w:after="120"/>
      <w:ind w:left="1236"/>
    </w:pPr>
    <w:rPr>
      <w:sz w:val="20"/>
    </w:rPr>
  </w:style>
  <w:style w:type="character" w:customStyle="1" w:styleId="JuITMark">
    <w:name w:val="Ju_ITMark"/>
    <w:basedOn w:val="Domylnaczcionkaakapitu"/>
    <w:uiPriority w:val="38"/>
    <w:qFormat/>
    <w:rsid w:val="00932D58"/>
    <w:rPr>
      <w:vanish w:val="0"/>
      <w:color w:val="auto"/>
      <w:sz w:val="14"/>
    </w:rPr>
  </w:style>
  <w:style w:type="character" w:customStyle="1" w:styleId="JUNAMES">
    <w:name w:val="JU_NAMES"/>
    <w:uiPriority w:val="17"/>
    <w:qFormat/>
    <w:rsid w:val="00932D58"/>
    <w:rPr>
      <w:caps w:val="0"/>
      <w:smallCaps/>
    </w:rPr>
  </w:style>
  <w:style w:type="paragraph" w:customStyle="1" w:styleId="JuParaSub">
    <w:name w:val="Ju_Para_Sub"/>
    <w:basedOn w:val="ECHRPara"/>
    <w:uiPriority w:val="13"/>
    <w:unhideWhenUsed/>
    <w:qFormat/>
    <w:rsid w:val="00932D58"/>
    <w:pPr>
      <w:ind w:left="284"/>
    </w:pPr>
  </w:style>
  <w:style w:type="paragraph" w:styleId="Nagwek">
    <w:name w:val="header"/>
    <w:basedOn w:val="Normalny"/>
    <w:link w:val="NagwekZnak"/>
    <w:uiPriority w:val="57"/>
    <w:semiHidden/>
    <w:rsid w:val="00932D5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32D58"/>
    <w:rPr>
      <w:sz w:val="24"/>
    </w:rPr>
  </w:style>
  <w:style w:type="character" w:customStyle="1" w:styleId="Nagwek1Znak">
    <w:name w:val="Nagłówek 1 Znak"/>
    <w:basedOn w:val="Domylnaczcionkaakapitu"/>
    <w:link w:val="Nagwek1"/>
    <w:uiPriority w:val="99"/>
    <w:semiHidden/>
    <w:rsid w:val="00932D5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32D5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32D5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32D58"/>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932D58"/>
    <w:pPr>
      <w:ind w:left="567"/>
    </w:pPr>
  </w:style>
  <w:style w:type="paragraph" w:customStyle="1" w:styleId="ECHRDecisionBody">
    <w:name w:val="ECHR_Decision_Body"/>
    <w:aliases w:val="Ju_Judges"/>
    <w:basedOn w:val="Normalny"/>
    <w:uiPriority w:val="11"/>
    <w:qFormat/>
    <w:rsid w:val="00932D58"/>
    <w:pPr>
      <w:tabs>
        <w:tab w:val="left" w:pos="567"/>
        <w:tab w:val="left" w:pos="1134"/>
      </w:tabs>
      <w:jc w:val="left"/>
    </w:pPr>
  </w:style>
  <w:style w:type="character" w:customStyle="1" w:styleId="Nagwek3Znak">
    <w:name w:val="Nagłówek 3 Znak"/>
    <w:basedOn w:val="Domylnaczcionkaakapitu"/>
    <w:link w:val="Nagwek3"/>
    <w:uiPriority w:val="99"/>
    <w:semiHidden/>
    <w:rsid w:val="00932D58"/>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932D58"/>
    <w:pPr>
      <w:ind w:firstLine="284"/>
    </w:pPr>
  </w:style>
  <w:style w:type="character" w:customStyle="1" w:styleId="Nagwek4Znak">
    <w:name w:val="Nagłówek 4 Znak"/>
    <w:basedOn w:val="Domylnaczcionkaakapitu"/>
    <w:link w:val="Nagwek4"/>
    <w:uiPriority w:val="99"/>
    <w:semiHidden/>
    <w:rsid w:val="00932D5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32D58"/>
    <w:rPr>
      <w:rFonts w:asciiTheme="majorHAnsi" w:eastAsiaTheme="majorEastAsia" w:hAnsiTheme="majorHAnsi" w:cstheme="majorBidi"/>
      <w:b/>
      <w:bCs/>
      <w:color w:val="808080"/>
    </w:rPr>
  </w:style>
  <w:style w:type="character" w:styleId="Wyrnieniedelikatne">
    <w:name w:val="Subtle Emphasis"/>
    <w:uiPriority w:val="99"/>
    <w:semiHidden/>
    <w:qFormat/>
    <w:rsid w:val="00932D5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32D58"/>
    <w:pPr>
      <w:keepNext/>
      <w:keepLines/>
      <w:spacing w:before="720" w:after="240"/>
      <w:outlineLvl w:val="0"/>
    </w:pPr>
    <w:rPr>
      <w:rFonts w:asciiTheme="majorHAnsi" w:hAnsiTheme="majorHAnsi"/>
      <w:sz w:val="28"/>
    </w:rPr>
  </w:style>
  <w:style w:type="character" w:styleId="Uwydatnienie">
    <w:name w:val="Emphasis"/>
    <w:uiPriority w:val="99"/>
    <w:semiHidden/>
    <w:qFormat/>
    <w:rsid w:val="00932D58"/>
    <w:rPr>
      <w:b/>
      <w:bCs/>
      <w:i/>
      <w:iCs/>
      <w:spacing w:val="10"/>
      <w:bdr w:val="none" w:sz="0" w:space="0" w:color="auto"/>
      <w:shd w:val="clear" w:color="auto" w:fill="auto"/>
    </w:rPr>
  </w:style>
  <w:style w:type="paragraph" w:styleId="Stopka">
    <w:name w:val="footer"/>
    <w:basedOn w:val="Normalny"/>
    <w:link w:val="StopkaZnak"/>
    <w:uiPriority w:val="57"/>
    <w:semiHidden/>
    <w:rsid w:val="00932D5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32D58"/>
    <w:rPr>
      <w:sz w:val="24"/>
    </w:rPr>
  </w:style>
  <w:style w:type="character" w:styleId="Odwoanieprzypisudolnego">
    <w:name w:val="footnote reference"/>
    <w:basedOn w:val="Domylnaczcionkaakapitu"/>
    <w:uiPriority w:val="99"/>
    <w:semiHidden/>
    <w:rsid w:val="00932D58"/>
    <w:rPr>
      <w:vertAlign w:val="superscript"/>
    </w:rPr>
  </w:style>
  <w:style w:type="paragraph" w:styleId="Tekstprzypisudolnego">
    <w:name w:val="footnote text"/>
    <w:basedOn w:val="Normalny"/>
    <w:link w:val="TekstprzypisudolnegoZnak"/>
    <w:uiPriority w:val="99"/>
    <w:semiHidden/>
    <w:rsid w:val="00932D58"/>
    <w:rPr>
      <w:sz w:val="20"/>
      <w:szCs w:val="20"/>
    </w:rPr>
  </w:style>
  <w:style w:type="character" w:customStyle="1" w:styleId="TekstprzypisudolnegoZnak">
    <w:name w:val="Tekst przypisu dolnego Znak"/>
    <w:basedOn w:val="Domylnaczcionkaakapitu"/>
    <w:link w:val="Tekstprzypisudolnego"/>
    <w:uiPriority w:val="99"/>
    <w:semiHidden/>
    <w:rsid w:val="00932D58"/>
    <w:rPr>
      <w:rFonts w:eastAsiaTheme="minorEastAsia"/>
      <w:sz w:val="20"/>
      <w:szCs w:val="20"/>
    </w:rPr>
  </w:style>
  <w:style w:type="character" w:customStyle="1" w:styleId="Nagwek6Znak">
    <w:name w:val="Nagłówek 6 Znak"/>
    <w:basedOn w:val="Domylnaczcionkaakapitu"/>
    <w:link w:val="Nagwek6"/>
    <w:uiPriority w:val="99"/>
    <w:semiHidden/>
    <w:rsid w:val="00932D5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32D5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32D5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32D5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32D58"/>
    <w:rPr>
      <w:color w:val="0072BC" w:themeColor="hyperlink"/>
      <w:u w:val="single"/>
    </w:rPr>
  </w:style>
  <w:style w:type="character" w:styleId="Wyrnienieintensywne">
    <w:name w:val="Intense Emphasis"/>
    <w:uiPriority w:val="99"/>
    <w:semiHidden/>
    <w:qFormat/>
    <w:rsid w:val="00932D58"/>
    <w:rPr>
      <w:b/>
      <w:bCs/>
    </w:rPr>
  </w:style>
  <w:style w:type="paragraph" w:styleId="Cytatintensywny">
    <w:name w:val="Intense Quote"/>
    <w:basedOn w:val="Normalny"/>
    <w:next w:val="Normalny"/>
    <w:link w:val="CytatintensywnyZnak"/>
    <w:uiPriority w:val="99"/>
    <w:semiHidden/>
    <w:qFormat/>
    <w:rsid w:val="00932D5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32D58"/>
    <w:rPr>
      <w:rFonts w:eastAsiaTheme="minorEastAsia"/>
      <w:b/>
      <w:bCs/>
      <w:i/>
      <w:iCs/>
      <w:lang w:bidi="en-US"/>
    </w:rPr>
  </w:style>
  <w:style w:type="character" w:styleId="Odwoanieintensywne">
    <w:name w:val="Intense Reference"/>
    <w:uiPriority w:val="99"/>
    <w:semiHidden/>
    <w:qFormat/>
    <w:rsid w:val="00932D58"/>
    <w:rPr>
      <w:smallCaps/>
      <w:spacing w:val="5"/>
      <w:u w:val="single"/>
    </w:rPr>
  </w:style>
  <w:style w:type="paragraph" w:styleId="Akapitzlist">
    <w:name w:val="List Paragraph"/>
    <w:basedOn w:val="Normalny"/>
    <w:uiPriority w:val="99"/>
    <w:semiHidden/>
    <w:qFormat/>
    <w:rsid w:val="00932D58"/>
    <w:pPr>
      <w:ind w:left="720"/>
      <w:contextualSpacing/>
    </w:pPr>
  </w:style>
  <w:style w:type="table" w:customStyle="1" w:styleId="LtrTableAddress">
    <w:name w:val="Ltr_Table_Address"/>
    <w:basedOn w:val="Standardowy"/>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32D58"/>
    <w:pPr>
      <w:spacing w:before="200"/>
      <w:ind w:left="360" w:right="360"/>
    </w:pPr>
    <w:rPr>
      <w:i/>
      <w:iCs/>
      <w:sz w:val="22"/>
      <w:lang w:bidi="en-US"/>
    </w:rPr>
  </w:style>
  <w:style w:type="character" w:customStyle="1" w:styleId="CytatZnak">
    <w:name w:val="Cytat Znak"/>
    <w:basedOn w:val="Domylnaczcionkaakapitu"/>
    <w:link w:val="Cytat"/>
    <w:uiPriority w:val="99"/>
    <w:semiHidden/>
    <w:rsid w:val="00932D58"/>
    <w:rPr>
      <w:rFonts w:eastAsiaTheme="minorEastAsia"/>
      <w:i/>
      <w:iCs/>
      <w:lang w:bidi="en-US"/>
    </w:rPr>
  </w:style>
  <w:style w:type="character" w:styleId="Odwoaniedelikatne">
    <w:name w:val="Subtle Reference"/>
    <w:uiPriority w:val="99"/>
    <w:semiHidden/>
    <w:qFormat/>
    <w:rsid w:val="00932D58"/>
    <w:rPr>
      <w:smallCaps/>
    </w:rPr>
  </w:style>
  <w:style w:type="table" w:styleId="Tabela-Siatka">
    <w:name w:val="Table Grid"/>
    <w:basedOn w:val="Standardowy"/>
    <w:uiPriority w:val="59"/>
    <w:semiHidden/>
    <w:rsid w:val="00932D5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32D5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32D5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32D5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32D5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32D5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32D5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32D5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32D58"/>
    <w:pPr>
      <w:spacing w:before="120" w:after="120"/>
      <w:ind w:left="425" w:firstLine="142"/>
    </w:pPr>
    <w:rPr>
      <w:sz w:val="20"/>
    </w:rPr>
  </w:style>
  <w:style w:type="table" w:customStyle="1" w:styleId="ECHRTableSimpleBox">
    <w:name w:val="ECHR_Table_Simple_Box"/>
    <w:basedOn w:val="Standardowy"/>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32D58"/>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932D58"/>
    <w:pPr>
      <w:tabs>
        <w:tab w:val="center" w:pos="851"/>
        <w:tab w:val="center" w:pos="6407"/>
      </w:tabs>
      <w:spacing w:before="720"/>
      <w:jc w:val="left"/>
    </w:pPr>
  </w:style>
  <w:style w:type="paragraph" w:customStyle="1" w:styleId="JuParaLast">
    <w:name w:val="Ju_Para_Last"/>
    <w:basedOn w:val="Normalny"/>
    <w:next w:val="ECHRPara"/>
    <w:uiPriority w:val="30"/>
    <w:qFormat/>
    <w:rsid w:val="00932D58"/>
    <w:pPr>
      <w:keepNext/>
      <w:keepLines/>
      <w:spacing w:before="240"/>
      <w:ind w:firstLine="284"/>
    </w:pPr>
  </w:style>
  <w:style w:type="paragraph" w:customStyle="1" w:styleId="JuCase">
    <w:name w:val="Ju_Case"/>
    <w:basedOn w:val="Normalny"/>
    <w:next w:val="ECHRPara"/>
    <w:uiPriority w:val="10"/>
    <w:rsid w:val="00932D58"/>
    <w:pPr>
      <w:ind w:firstLine="284"/>
    </w:pPr>
    <w:rPr>
      <w:b/>
    </w:rPr>
  </w:style>
  <w:style w:type="paragraph" w:customStyle="1" w:styleId="JuList">
    <w:name w:val="Ju_List"/>
    <w:basedOn w:val="Normalny"/>
    <w:uiPriority w:val="28"/>
    <w:qFormat/>
    <w:rsid w:val="00932D58"/>
    <w:pPr>
      <w:ind w:left="340" w:hanging="340"/>
    </w:pPr>
  </w:style>
  <w:style w:type="paragraph" w:customStyle="1" w:styleId="JuTitle">
    <w:name w:val="Ju_Title"/>
    <w:basedOn w:val="Normalny"/>
    <w:next w:val="ECHRPara"/>
    <w:uiPriority w:val="3"/>
    <w:semiHidden/>
    <w:qFormat/>
    <w:rsid w:val="00932D58"/>
    <w:pPr>
      <w:spacing w:before="720" w:after="240"/>
      <w:jc w:val="center"/>
      <w:outlineLvl w:val="0"/>
    </w:pPr>
    <w:rPr>
      <w:rFonts w:asciiTheme="majorHAnsi" w:hAnsiTheme="majorHAnsi"/>
      <w:b/>
      <w:caps/>
    </w:rPr>
  </w:style>
  <w:style w:type="character" w:styleId="Numerstrony">
    <w:name w:val="page number"/>
    <w:semiHidden/>
    <w:rsid w:val="00E77CB3"/>
    <w:rPr>
      <w:rFonts w:ascii="Times New Roman" w:hAnsi="Times New Roman" w:cs="Times New Roman"/>
      <w:sz w:val="18"/>
    </w:rPr>
  </w:style>
  <w:style w:type="paragraph" w:customStyle="1" w:styleId="OpiH1">
    <w:name w:val="Opi_H_1"/>
    <w:basedOn w:val="ECHRHeading2"/>
    <w:uiPriority w:val="42"/>
    <w:qFormat/>
    <w:rsid w:val="00932D58"/>
    <w:pPr>
      <w:ind w:left="635" w:hanging="357"/>
      <w:outlineLvl w:val="2"/>
    </w:pPr>
  </w:style>
  <w:style w:type="paragraph" w:customStyle="1" w:styleId="JuListi">
    <w:name w:val="Ju_List_i"/>
    <w:basedOn w:val="Normalny"/>
    <w:next w:val="JuLista"/>
    <w:uiPriority w:val="28"/>
    <w:qFormat/>
    <w:rsid w:val="00932D58"/>
    <w:pPr>
      <w:ind w:left="794"/>
    </w:p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semiHidden/>
    <w:rsid w:val="00E77CB3"/>
    <w:rPr>
      <w:rFonts w:eastAsiaTheme="minorEastAsia"/>
      <w:sz w:val="20"/>
    </w:rPr>
  </w:style>
  <w:style w:type="character" w:styleId="Odwoanieprzypisukocowego">
    <w:name w:val="endnote reference"/>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semiHidden/>
    <w:rsid w:val="00E77CB3"/>
    <w:rPr>
      <w:sz w:val="20"/>
    </w:rPr>
  </w:style>
  <w:style w:type="character" w:customStyle="1" w:styleId="TekstprzypisukocowegoZnak">
    <w:name w:val="Tekst przypisu końcowego Znak"/>
    <w:basedOn w:val="Domylnaczcionkaakapitu"/>
    <w:link w:val="Tekstprzypisukocowego"/>
    <w:semiHidden/>
    <w:rsid w:val="00E77CB3"/>
    <w:rPr>
      <w:rFonts w:eastAsiaTheme="minorEastAsia"/>
      <w:sz w:val="20"/>
    </w:rPr>
  </w:style>
  <w:style w:type="character" w:styleId="UyteHipercze">
    <w:name w:val="FollowedHyperlink"/>
    <w:semiHidden/>
    <w:rsid w:val="00E77CB3"/>
    <w:rPr>
      <w:rFonts w:ascii="Times New Roman" w:hAnsi="Times New Roman" w:cs="Times New Roman"/>
      <w:color w:val="800080"/>
      <w:u w:val="single"/>
    </w:rPr>
  </w:style>
  <w:style w:type="paragraph" w:styleId="Listapunktowana">
    <w:name w:val="List Bullet"/>
    <w:basedOn w:val="Normalny"/>
    <w:semiHidden/>
    <w:rsid w:val="00E77CB3"/>
    <w:pPr>
      <w:numPr>
        <w:numId w:val="1"/>
      </w:numPr>
    </w:pPr>
  </w:style>
  <w:style w:type="paragraph" w:customStyle="1" w:styleId="OpiHa">
    <w:name w:val="Opi_H_a"/>
    <w:basedOn w:val="ECHRHeading3"/>
    <w:uiPriority w:val="43"/>
    <w:qFormat/>
    <w:rsid w:val="00932D58"/>
    <w:pPr>
      <w:ind w:left="833" w:hanging="357"/>
      <w:outlineLvl w:val="3"/>
    </w:pPr>
    <w:rPr>
      <w:b/>
      <w:i w:val="0"/>
      <w:sz w:val="20"/>
    </w:rPr>
  </w:style>
  <w:style w:type="paragraph" w:styleId="Tematkomentarza">
    <w:name w:val="annotation subject"/>
    <w:basedOn w:val="Tekstkomentarza"/>
    <w:next w:val="Tekstkomentarza"/>
    <w:link w:val="TematkomentarzaZnak"/>
    <w:semiHidden/>
    <w:rsid w:val="00E77CB3"/>
    <w:rPr>
      <w:b/>
      <w:bCs/>
    </w:rPr>
  </w:style>
  <w:style w:type="character" w:customStyle="1" w:styleId="TematkomentarzaZnak">
    <w:name w:val="Temat komentarza Znak"/>
    <w:basedOn w:val="TekstkomentarzaZnak"/>
    <w:link w:val="Tematkomentarza"/>
    <w:semiHidden/>
    <w:rsid w:val="00E77CB3"/>
    <w:rPr>
      <w:rFonts w:eastAsiaTheme="minorEastAsia"/>
      <w:b/>
      <w:bCs/>
      <w:sz w:val="20"/>
    </w:rPr>
  </w:style>
  <w:style w:type="paragraph" w:styleId="Mapadokumentu">
    <w:name w:val="Document Map"/>
    <w:basedOn w:val="Normalny"/>
    <w:link w:val="MapadokumentuZnak"/>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E77CB3"/>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932D58"/>
    <w:pPr>
      <w:tabs>
        <w:tab w:val="clear" w:pos="357"/>
      </w:tabs>
      <w:outlineLvl w:val="1"/>
    </w:pPr>
    <w:rPr>
      <w:b/>
    </w:rPr>
  </w:style>
  <w:style w:type="paragraph" w:styleId="Podtytu">
    <w:name w:val="Subtitle"/>
    <w:basedOn w:val="Normalny"/>
    <w:next w:val="Normalny"/>
    <w:link w:val="PodtytuZnak"/>
    <w:uiPriority w:val="99"/>
    <w:semiHidden/>
    <w:qFormat/>
    <w:rsid w:val="00932D5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32D58"/>
    <w:rPr>
      <w:rFonts w:asciiTheme="majorHAnsi" w:eastAsiaTheme="majorEastAsia" w:hAnsiTheme="majorHAnsi" w:cstheme="majorBidi"/>
      <w:i/>
      <w:iCs/>
      <w:spacing w:val="13"/>
      <w:sz w:val="24"/>
      <w:szCs w:val="24"/>
      <w:lang w:bidi="en-US"/>
    </w:rPr>
  </w:style>
  <w:style w:type="numbering" w:styleId="111111">
    <w:name w:val="Outline List 2"/>
    <w:basedOn w:val="Bezlisty"/>
    <w:semiHidden/>
    <w:rsid w:val="00E77CB3"/>
    <w:pPr>
      <w:numPr>
        <w:numId w:val="2"/>
      </w:numPr>
    </w:pPr>
  </w:style>
  <w:style w:type="numbering" w:styleId="1ai">
    <w:name w:val="Outline List 1"/>
    <w:basedOn w:val="Bezlisty"/>
    <w:semiHidden/>
    <w:rsid w:val="00E77CB3"/>
    <w:pPr>
      <w:numPr>
        <w:numId w:val="3"/>
      </w:numPr>
    </w:pPr>
  </w:style>
  <w:style w:type="numbering" w:styleId="Artykusekcja">
    <w:name w:val="Outline List 3"/>
    <w:basedOn w:val="Bezlisty"/>
    <w:semiHidden/>
    <w:rsid w:val="00E77CB3"/>
    <w:pPr>
      <w:numPr>
        <w:numId w:val="4"/>
      </w:numPr>
    </w:pPr>
  </w:style>
  <w:style w:type="paragraph" w:styleId="Bibliografia">
    <w:name w:val="Bibliography"/>
    <w:basedOn w:val="Normalny"/>
    <w:next w:val="Normalny"/>
    <w:semiHidden/>
    <w:unhideWhenUsed/>
    <w:rsid w:val="00E77CB3"/>
  </w:style>
  <w:style w:type="paragraph" w:styleId="Tekstblokowy">
    <w:name w:val="Block Text"/>
    <w:basedOn w:val="Normalny"/>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semiHidden/>
    <w:rsid w:val="00E77CB3"/>
    <w:pPr>
      <w:spacing w:after="120"/>
    </w:pPr>
  </w:style>
  <w:style w:type="character" w:customStyle="1" w:styleId="TekstpodstawowyZnak">
    <w:name w:val="Tekst podstawowy Znak"/>
    <w:basedOn w:val="Domylnaczcionkaakapitu"/>
    <w:link w:val="Tekstpodstawowy"/>
    <w:semiHidden/>
    <w:rsid w:val="00E77CB3"/>
    <w:rPr>
      <w:rFonts w:eastAsiaTheme="minorEastAsia"/>
      <w:sz w:val="24"/>
    </w:rPr>
  </w:style>
  <w:style w:type="paragraph" w:styleId="Tekstpodstawowy2">
    <w:name w:val="Body Text 2"/>
    <w:basedOn w:val="Normalny"/>
    <w:link w:val="Tekstpodstawowy2Znak"/>
    <w:semiHidden/>
    <w:rsid w:val="00E77CB3"/>
    <w:pPr>
      <w:spacing w:after="120" w:line="480" w:lineRule="auto"/>
    </w:pPr>
  </w:style>
  <w:style w:type="character" w:customStyle="1" w:styleId="Tekstpodstawowy2Znak">
    <w:name w:val="Tekst podstawowy 2 Znak"/>
    <w:basedOn w:val="Domylnaczcionkaakapitu"/>
    <w:link w:val="Tekstpodstawowy2"/>
    <w:semiHidden/>
    <w:rsid w:val="00E77CB3"/>
    <w:rPr>
      <w:rFonts w:eastAsiaTheme="minorEastAsia"/>
      <w:sz w:val="24"/>
    </w:rPr>
  </w:style>
  <w:style w:type="paragraph" w:styleId="Tekstpodstawowy3">
    <w:name w:val="Body Text 3"/>
    <w:basedOn w:val="Normalny"/>
    <w:link w:val="Tekstpodstawowy3Znak"/>
    <w:semiHidden/>
    <w:rsid w:val="00E77CB3"/>
    <w:pPr>
      <w:spacing w:after="120"/>
    </w:pPr>
    <w:rPr>
      <w:sz w:val="16"/>
      <w:szCs w:val="16"/>
    </w:rPr>
  </w:style>
  <w:style w:type="character" w:customStyle="1" w:styleId="Tekstpodstawowy3Znak">
    <w:name w:val="Tekst podstawowy 3 Znak"/>
    <w:basedOn w:val="Domylnaczcionkaakapitu"/>
    <w:link w:val="Tekstpodstawowy3"/>
    <w:semiHidden/>
    <w:rsid w:val="00E77CB3"/>
    <w:rPr>
      <w:rFonts w:eastAsiaTheme="minorEastAsia"/>
      <w:sz w:val="16"/>
      <w:szCs w:val="16"/>
    </w:rPr>
  </w:style>
  <w:style w:type="paragraph" w:styleId="Tekstpodstawowyzwciciem">
    <w:name w:val="Body Text First Indent"/>
    <w:basedOn w:val="Tekstpodstawowy"/>
    <w:link w:val="TekstpodstawowyzwciciemZnak"/>
    <w:semiHidden/>
    <w:rsid w:val="00E77CB3"/>
    <w:pPr>
      <w:spacing w:after="0"/>
      <w:ind w:firstLine="360"/>
    </w:pPr>
  </w:style>
  <w:style w:type="character" w:customStyle="1" w:styleId="TekstpodstawowyzwciciemZnak">
    <w:name w:val="Tekst podstawowy z wcięciem Znak"/>
    <w:basedOn w:val="TekstpodstawowyZnak"/>
    <w:link w:val="Tekstpodstawowyzwciciem"/>
    <w:semiHidden/>
    <w:rsid w:val="00E77CB3"/>
    <w:rPr>
      <w:rFonts w:eastAsiaTheme="minorEastAsia"/>
      <w:sz w:val="24"/>
    </w:rPr>
  </w:style>
  <w:style w:type="paragraph" w:styleId="Tekstpodstawowywcity">
    <w:name w:val="Body Text Indent"/>
    <w:basedOn w:val="Normalny"/>
    <w:link w:val="TekstpodstawowywcityZnak"/>
    <w:semiHidden/>
    <w:rsid w:val="00E77CB3"/>
    <w:pPr>
      <w:spacing w:after="120"/>
      <w:ind w:left="283"/>
    </w:pPr>
  </w:style>
  <w:style w:type="character" w:customStyle="1" w:styleId="TekstpodstawowywcityZnak">
    <w:name w:val="Tekst podstawowy wcięty Znak"/>
    <w:basedOn w:val="Domylnaczcionkaakapitu"/>
    <w:link w:val="Tekstpodstawowywcity"/>
    <w:semiHidden/>
    <w:rsid w:val="00E77CB3"/>
    <w:rPr>
      <w:rFonts w:eastAsiaTheme="minorEastAsia"/>
      <w:sz w:val="24"/>
    </w:rPr>
  </w:style>
  <w:style w:type="paragraph" w:styleId="Tekstpodstawowyzwciciem2">
    <w:name w:val="Body Text First Indent 2"/>
    <w:basedOn w:val="Tekstpodstawowywcity"/>
    <w:link w:val="Tekstpodstawowyzwciciem2Znak"/>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semiHidden/>
    <w:rsid w:val="00E77CB3"/>
    <w:rPr>
      <w:rFonts w:eastAsiaTheme="minorEastAsia"/>
      <w:sz w:val="24"/>
    </w:rPr>
  </w:style>
  <w:style w:type="paragraph" w:styleId="Tekstpodstawowywcity2">
    <w:name w:val="Body Text Indent 2"/>
    <w:basedOn w:val="Normalny"/>
    <w:link w:val="Tekstpodstawowywcity2Znak"/>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semiHidden/>
    <w:rsid w:val="00E77CB3"/>
    <w:rPr>
      <w:rFonts w:eastAsiaTheme="minorEastAsia"/>
      <w:sz w:val="24"/>
    </w:rPr>
  </w:style>
  <w:style w:type="paragraph" w:styleId="Tekstpodstawowywcity3">
    <w:name w:val="Body Text Indent 3"/>
    <w:basedOn w:val="Normalny"/>
    <w:link w:val="Tekstpodstawowywcity3Znak"/>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semiHidden/>
    <w:rsid w:val="00E77CB3"/>
    <w:pPr>
      <w:ind w:left="4252"/>
    </w:pPr>
  </w:style>
  <w:style w:type="character" w:customStyle="1" w:styleId="ZwrotpoegnalnyZnak">
    <w:name w:val="Zwrot pożegnalny Znak"/>
    <w:basedOn w:val="Domylnaczcionkaakapitu"/>
    <w:link w:val="Zwrotpoegnalny"/>
    <w:semiHidden/>
    <w:rsid w:val="00E77CB3"/>
    <w:rPr>
      <w:rFonts w:eastAsiaTheme="minorEastAsia"/>
      <w:sz w:val="24"/>
    </w:rPr>
  </w:style>
  <w:style w:type="table" w:styleId="Kolorowasiatka">
    <w:name w:val="Colorful Grid"/>
    <w:basedOn w:val="Standardowy"/>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E77CB3"/>
  </w:style>
  <w:style w:type="character" w:customStyle="1" w:styleId="DataZnak">
    <w:name w:val="Data Znak"/>
    <w:basedOn w:val="Domylnaczcionkaakapitu"/>
    <w:link w:val="Data"/>
    <w:semiHidden/>
    <w:rsid w:val="00E77CB3"/>
    <w:rPr>
      <w:rFonts w:eastAsiaTheme="minorEastAsia"/>
      <w:sz w:val="24"/>
    </w:rPr>
  </w:style>
  <w:style w:type="paragraph" w:styleId="Podpise-mail">
    <w:name w:val="E-mail Signature"/>
    <w:basedOn w:val="Normalny"/>
    <w:link w:val="Podpise-mailZnak"/>
    <w:semiHidden/>
    <w:rsid w:val="00E77CB3"/>
  </w:style>
  <w:style w:type="character" w:customStyle="1" w:styleId="Podpise-mailZnak">
    <w:name w:val="Podpis e-mail Znak"/>
    <w:basedOn w:val="Domylnaczcionkaakapitu"/>
    <w:link w:val="Podpise-mail"/>
    <w:semiHidden/>
    <w:rsid w:val="00E77CB3"/>
    <w:rPr>
      <w:rFonts w:eastAsiaTheme="minorEastAsia"/>
      <w:sz w:val="24"/>
    </w:rPr>
  </w:style>
  <w:style w:type="paragraph" w:styleId="Adresnakopercie">
    <w:name w:val="envelope address"/>
    <w:basedOn w:val="Normalny"/>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E77CB3"/>
    <w:rPr>
      <w:rFonts w:asciiTheme="majorHAnsi" w:eastAsiaTheme="majorEastAsia" w:hAnsiTheme="majorHAnsi" w:cstheme="majorBidi"/>
      <w:sz w:val="20"/>
      <w:szCs w:val="20"/>
    </w:rPr>
  </w:style>
  <w:style w:type="character" w:styleId="HTML-akronim">
    <w:name w:val="HTML Acronym"/>
    <w:basedOn w:val="Domylnaczcionkaakapitu"/>
    <w:semiHidden/>
    <w:rsid w:val="00E77CB3"/>
  </w:style>
  <w:style w:type="paragraph" w:styleId="HTML-adres">
    <w:name w:val="HTML Address"/>
    <w:basedOn w:val="Normalny"/>
    <w:link w:val="HTML-adresZnak"/>
    <w:semiHidden/>
    <w:rsid w:val="00E77CB3"/>
    <w:rPr>
      <w:i/>
      <w:iCs/>
    </w:rPr>
  </w:style>
  <w:style w:type="character" w:customStyle="1" w:styleId="HTML-adresZnak">
    <w:name w:val="HTML - adres Znak"/>
    <w:basedOn w:val="Domylnaczcionkaakapitu"/>
    <w:link w:val="HTML-adres"/>
    <w:semiHidden/>
    <w:rsid w:val="00E77CB3"/>
    <w:rPr>
      <w:rFonts w:eastAsiaTheme="minorEastAsia"/>
      <w:i/>
      <w:iCs/>
      <w:sz w:val="24"/>
    </w:rPr>
  </w:style>
  <w:style w:type="character" w:styleId="HTML-cytat">
    <w:name w:val="HTML Cite"/>
    <w:basedOn w:val="Domylnaczcionkaakapitu"/>
    <w:semiHidden/>
    <w:rsid w:val="00E77CB3"/>
    <w:rPr>
      <w:i/>
      <w:iCs/>
    </w:rPr>
  </w:style>
  <w:style w:type="character" w:styleId="HTML-kod">
    <w:name w:val="HTML Code"/>
    <w:basedOn w:val="Domylnaczcionkaakapitu"/>
    <w:semiHidden/>
    <w:rsid w:val="00E77CB3"/>
    <w:rPr>
      <w:rFonts w:ascii="Consolas" w:hAnsi="Consolas" w:cs="Consolas"/>
      <w:sz w:val="20"/>
      <w:szCs w:val="20"/>
    </w:rPr>
  </w:style>
  <w:style w:type="character" w:styleId="HTML-definicja">
    <w:name w:val="HTML Definition"/>
    <w:basedOn w:val="Domylnaczcionkaakapitu"/>
    <w:semiHidden/>
    <w:rsid w:val="00E77CB3"/>
    <w:rPr>
      <w:i/>
      <w:iCs/>
    </w:rPr>
  </w:style>
  <w:style w:type="character" w:styleId="HTML-klawiatura">
    <w:name w:val="HTML Keyboard"/>
    <w:basedOn w:val="Domylnaczcionkaakapitu"/>
    <w:semiHidden/>
    <w:rsid w:val="00E77CB3"/>
    <w:rPr>
      <w:rFonts w:ascii="Consolas" w:hAnsi="Consolas" w:cs="Consolas"/>
      <w:sz w:val="20"/>
      <w:szCs w:val="20"/>
    </w:rPr>
  </w:style>
  <w:style w:type="paragraph" w:styleId="HTML-wstpniesformatowany">
    <w:name w:val="HTML Preformatted"/>
    <w:basedOn w:val="Normalny"/>
    <w:link w:val="HTML-wstpniesformatowanyZnak"/>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E77CB3"/>
    <w:rPr>
      <w:rFonts w:ascii="Consolas" w:eastAsiaTheme="minorEastAsia" w:hAnsi="Consolas" w:cs="Consolas"/>
      <w:sz w:val="20"/>
      <w:szCs w:val="20"/>
    </w:rPr>
  </w:style>
  <w:style w:type="character" w:styleId="HTML-przykad">
    <w:name w:val="HTML Sample"/>
    <w:basedOn w:val="Domylnaczcionkaakapitu"/>
    <w:semiHidden/>
    <w:rsid w:val="00E77CB3"/>
    <w:rPr>
      <w:rFonts w:ascii="Consolas" w:hAnsi="Consolas" w:cs="Consolas"/>
      <w:sz w:val="24"/>
      <w:szCs w:val="24"/>
    </w:rPr>
  </w:style>
  <w:style w:type="character" w:styleId="HTML-staaszeroko">
    <w:name w:val="HTML Typewriter"/>
    <w:basedOn w:val="Domylnaczcionkaakapitu"/>
    <w:semiHidden/>
    <w:rsid w:val="00E77CB3"/>
    <w:rPr>
      <w:rFonts w:ascii="Consolas" w:hAnsi="Consolas" w:cs="Consolas"/>
      <w:sz w:val="20"/>
      <w:szCs w:val="20"/>
    </w:rPr>
  </w:style>
  <w:style w:type="character" w:styleId="HTML-zmienna">
    <w:name w:val="HTML Variable"/>
    <w:basedOn w:val="Domylnaczcionkaakapitu"/>
    <w:semiHidden/>
    <w:rsid w:val="00E77CB3"/>
    <w:rPr>
      <w:i/>
      <w:iCs/>
    </w:rPr>
  </w:style>
  <w:style w:type="paragraph" w:styleId="Indeks1">
    <w:name w:val="index 1"/>
    <w:basedOn w:val="Normalny"/>
    <w:next w:val="Normalny"/>
    <w:autoRedefine/>
    <w:semiHidden/>
    <w:rsid w:val="00E77CB3"/>
    <w:pPr>
      <w:ind w:left="240" w:hanging="240"/>
    </w:pPr>
  </w:style>
  <w:style w:type="paragraph" w:styleId="Indeks2">
    <w:name w:val="index 2"/>
    <w:basedOn w:val="Normalny"/>
    <w:next w:val="Normalny"/>
    <w:autoRedefine/>
    <w:semiHidden/>
    <w:rsid w:val="00E77CB3"/>
    <w:pPr>
      <w:ind w:left="480" w:hanging="240"/>
    </w:pPr>
  </w:style>
  <w:style w:type="paragraph" w:styleId="Indeks3">
    <w:name w:val="index 3"/>
    <w:basedOn w:val="Normalny"/>
    <w:next w:val="Normalny"/>
    <w:autoRedefine/>
    <w:semiHidden/>
    <w:rsid w:val="00E77CB3"/>
    <w:pPr>
      <w:ind w:left="720" w:hanging="240"/>
    </w:pPr>
  </w:style>
  <w:style w:type="paragraph" w:styleId="Indeks4">
    <w:name w:val="index 4"/>
    <w:basedOn w:val="Normalny"/>
    <w:next w:val="Normalny"/>
    <w:autoRedefine/>
    <w:semiHidden/>
    <w:rsid w:val="00E77CB3"/>
    <w:pPr>
      <w:ind w:left="960" w:hanging="240"/>
    </w:pPr>
  </w:style>
  <w:style w:type="paragraph" w:styleId="Indeks5">
    <w:name w:val="index 5"/>
    <w:basedOn w:val="Normalny"/>
    <w:next w:val="Normalny"/>
    <w:autoRedefine/>
    <w:semiHidden/>
    <w:rsid w:val="00E77CB3"/>
    <w:pPr>
      <w:ind w:left="1200" w:hanging="240"/>
    </w:pPr>
  </w:style>
  <w:style w:type="paragraph" w:styleId="Indeks6">
    <w:name w:val="index 6"/>
    <w:basedOn w:val="Normalny"/>
    <w:next w:val="Normalny"/>
    <w:autoRedefine/>
    <w:semiHidden/>
    <w:rsid w:val="00E77CB3"/>
    <w:pPr>
      <w:ind w:left="1440" w:hanging="240"/>
    </w:pPr>
  </w:style>
  <w:style w:type="paragraph" w:styleId="Indeks7">
    <w:name w:val="index 7"/>
    <w:basedOn w:val="Normalny"/>
    <w:next w:val="Normalny"/>
    <w:autoRedefine/>
    <w:semiHidden/>
    <w:rsid w:val="00E77CB3"/>
    <w:pPr>
      <w:ind w:left="1680" w:hanging="240"/>
    </w:pPr>
  </w:style>
  <w:style w:type="paragraph" w:styleId="Indeks8">
    <w:name w:val="index 8"/>
    <w:basedOn w:val="Normalny"/>
    <w:next w:val="Normalny"/>
    <w:autoRedefine/>
    <w:semiHidden/>
    <w:rsid w:val="00E77CB3"/>
    <w:pPr>
      <w:ind w:left="1920" w:hanging="240"/>
    </w:pPr>
  </w:style>
  <w:style w:type="paragraph" w:styleId="Indeks9">
    <w:name w:val="index 9"/>
    <w:basedOn w:val="Normalny"/>
    <w:next w:val="Normalny"/>
    <w:autoRedefine/>
    <w:semiHidden/>
    <w:rsid w:val="00E77CB3"/>
    <w:pPr>
      <w:ind w:left="2160" w:hanging="240"/>
    </w:pPr>
  </w:style>
  <w:style w:type="paragraph" w:styleId="Nagwekindeksu">
    <w:name w:val="index heading"/>
    <w:basedOn w:val="Normalny"/>
    <w:next w:val="Indeks1"/>
    <w:semiHidden/>
    <w:rsid w:val="00E77CB3"/>
    <w:rPr>
      <w:rFonts w:asciiTheme="majorHAnsi" w:eastAsiaTheme="majorEastAsia" w:hAnsiTheme="majorHAnsi" w:cstheme="majorBidi"/>
      <w:b/>
      <w:bCs/>
    </w:rPr>
  </w:style>
  <w:style w:type="table" w:styleId="Jasnasiatka">
    <w:name w:val="Light Grid"/>
    <w:basedOn w:val="Standardowy"/>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E77CB3"/>
  </w:style>
  <w:style w:type="paragraph" w:styleId="Lista">
    <w:name w:val="List"/>
    <w:basedOn w:val="Normalny"/>
    <w:semiHidden/>
    <w:rsid w:val="00E77CB3"/>
    <w:pPr>
      <w:ind w:left="283" w:hanging="283"/>
      <w:contextualSpacing/>
    </w:pPr>
  </w:style>
  <w:style w:type="paragraph" w:styleId="Lista2">
    <w:name w:val="List 2"/>
    <w:basedOn w:val="Normalny"/>
    <w:semiHidden/>
    <w:rsid w:val="00E77CB3"/>
    <w:pPr>
      <w:ind w:left="566" w:hanging="283"/>
      <w:contextualSpacing/>
    </w:pPr>
  </w:style>
  <w:style w:type="paragraph" w:styleId="Lista3">
    <w:name w:val="List 3"/>
    <w:basedOn w:val="Normalny"/>
    <w:semiHidden/>
    <w:rsid w:val="00E77CB3"/>
    <w:pPr>
      <w:ind w:left="849" w:hanging="283"/>
      <w:contextualSpacing/>
    </w:pPr>
  </w:style>
  <w:style w:type="paragraph" w:styleId="Lista4">
    <w:name w:val="List 4"/>
    <w:basedOn w:val="Normalny"/>
    <w:semiHidden/>
    <w:rsid w:val="00E77CB3"/>
    <w:pPr>
      <w:ind w:left="1132" w:hanging="283"/>
      <w:contextualSpacing/>
    </w:pPr>
  </w:style>
  <w:style w:type="paragraph" w:styleId="Lista5">
    <w:name w:val="List 5"/>
    <w:basedOn w:val="Normalny"/>
    <w:semiHidden/>
    <w:rsid w:val="00E77CB3"/>
    <w:pPr>
      <w:ind w:left="1415" w:hanging="283"/>
      <w:contextualSpacing/>
    </w:pPr>
  </w:style>
  <w:style w:type="paragraph" w:styleId="Listapunktowana2">
    <w:name w:val="List Bullet 2"/>
    <w:basedOn w:val="Normalny"/>
    <w:semiHidden/>
    <w:rsid w:val="00E77CB3"/>
    <w:pPr>
      <w:numPr>
        <w:numId w:val="5"/>
      </w:numPr>
      <w:contextualSpacing/>
    </w:pPr>
  </w:style>
  <w:style w:type="paragraph" w:styleId="Listapunktowana3">
    <w:name w:val="List Bullet 3"/>
    <w:basedOn w:val="Normalny"/>
    <w:semiHidden/>
    <w:rsid w:val="00E77CB3"/>
    <w:pPr>
      <w:numPr>
        <w:numId w:val="6"/>
      </w:numPr>
      <w:contextualSpacing/>
    </w:pPr>
  </w:style>
  <w:style w:type="paragraph" w:styleId="Listapunktowana4">
    <w:name w:val="List Bullet 4"/>
    <w:basedOn w:val="Normalny"/>
    <w:semiHidden/>
    <w:rsid w:val="00E77CB3"/>
    <w:pPr>
      <w:numPr>
        <w:numId w:val="7"/>
      </w:numPr>
      <w:contextualSpacing/>
    </w:pPr>
  </w:style>
  <w:style w:type="paragraph" w:styleId="Listapunktowana5">
    <w:name w:val="List Bullet 5"/>
    <w:basedOn w:val="Normalny"/>
    <w:semiHidden/>
    <w:rsid w:val="00E77CB3"/>
    <w:pPr>
      <w:numPr>
        <w:numId w:val="8"/>
      </w:numPr>
      <w:contextualSpacing/>
    </w:pPr>
  </w:style>
  <w:style w:type="paragraph" w:styleId="Lista-kontynuacja">
    <w:name w:val="List Continue"/>
    <w:basedOn w:val="Normalny"/>
    <w:semiHidden/>
    <w:rsid w:val="00E77CB3"/>
    <w:pPr>
      <w:spacing w:after="120"/>
      <w:ind w:left="283"/>
      <w:contextualSpacing/>
    </w:pPr>
  </w:style>
  <w:style w:type="paragraph" w:styleId="Lista-kontynuacja2">
    <w:name w:val="List Continue 2"/>
    <w:basedOn w:val="Normalny"/>
    <w:semiHidden/>
    <w:rsid w:val="00E77CB3"/>
    <w:pPr>
      <w:spacing w:after="120"/>
      <w:ind w:left="566"/>
      <w:contextualSpacing/>
    </w:pPr>
  </w:style>
  <w:style w:type="paragraph" w:styleId="Lista-kontynuacja3">
    <w:name w:val="List Continue 3"/>
    <w:basedOn w:val="Normalny"/>
    <w:semiHidden/>
    <w:rsid w:val="00E77CB3"/>
    <w:pPr>
      <w:spacing w:after="120"/>
      <w:ind w:left="849"/>
      <w:contextualSpacing/>
    </w:pPr>
  </w:style>
  <w:style w:type="paragraph" w:styleId="Lista-kontynuacja4">
    <w:name w:val="List Continue 4"/>
    <w:basedOn w:val="Normalny"/>
    <w:semiHidden/>
    <w:rsid w:val="00E77CB3"/>
    <w:pPr>
      <w:spacing w:after="120"/>
      <w:ind w:left="1132"/>
      <w:contextualSpacing/>
    </w:pPr>
  </w:style>
  <w:style w:type="paragraph" w:styleId="Lista-kontynuacja5">
    <w:name w:val="List Continue 5"/>
    <w:basedOn w:val="Normalny"/>
    <w:semiHidden/>
    <w:rsid w:val="00E77CB3"/>
    <w:pPr>
      <w:spacing w:after="120"/>
      <w:ind w:left="1415"/>
      <w:contextualSpacing/>
    </w:pPr>
  </w:style>
  <w:style w:type="paragraph" w:styleId="Listanumerowana">
    <w:name w:val="List Number"/>
    <w:basedOn w:val="Normalny"/>
    <w:semiHidden/>
    <w:rsid w:val="00E77CB3"/>
    <w:pPr>
      <w:numPr>
        <w:numId w:val="9"/>
      </w:numPr>
      <w:contextualSpacing/>
    </w:pPr>
  </w:style>
  <w:style w:type="paragraph" w:styleId="Listanumerowana2">
    <w:name w:val="List Number 2"/>
    <w:basedOn w:val="Normalny"/>
    <w:semiHidden/>
    <w:rsid w:val="00E77CB3"/>
    <w:pPr>
      <w:numPr>
        <w:numId w:val="10"/>
      </w:numPr>
      <w:contextualSpacing/>
    </w:pPr>
  </w:style>
  <w:style w:type="paragraph" w:styleId="Listanumerowana3">
    <w:name w:val="List Number 3"/>
    <w:basedOn w:val="Normalny"/>
    <w:semiHidden/>
    <w:rsid w:val="00E77CB3"/>
    <w:pPr>
      <w:numPr>
        <w:numId w:val="11"/>
      </w:numPr>
      <w:contextualSpacing/>
    </w:pPr>
  </w:style>
  <w:style w:type="paragraph" w:styleId="Listanumerowana4">
    <w:name w:val="List Number 4"/>
    <w:basedOn w:val="Normalny"/>
    <w:semiHidden/>
    <w:rsid w:val="00E77CB3"/>
    <w:pPr>
      <w:numPr>
        <w:numId w:val="12"/>
      </w:numPr>
      <w:contextualSpacing/>
    </w:pPr>
  </w:style>
  <w:style w:type="paragraph" w:styleId="Listanumerowana5">
    <w:name w:val="List Number 5"/>
    <w:basedOn w:val="Normalny"/>
    <w:semiHidden/>
    <w:rsid w:val="00E77CB3"/>
    <w:pPr>
      <w:numPr>
        <w:numId w:val="13"/>
      </w:numPr>
      <w:contextualSpacing/>
    </w:pPr>
  </w:style>
  <w:style w:type="paragraph" w:styleId="Tekstmakra">
    <w:name w:val="macro"/>
    <w:link w:val="TekstmakraZnak"/>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semiHidden/>
    <w:rsid w:val="00E77CB3"/>
    <w:rPr>
      <w:rFonts w:ascii="Consolas" w:eastAsiaTheme="minorEastAsia" w:hAnsi="Consolas" w:cs="Consolas"/>
      <w:sz w:val="20"/>
      <w:szCs w:val="20"/>
    </w:rPr>
  </w:style>
  <w:style w:type="table" w:styleId="redniasiatka1">
    <w:name w:val="Medium Grid 1"/>
    <w:basedOn w:val="Standardowy"/>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E77CB3"/>
    <w:rPr>
      <w:rFonts w:ascii="Times New Roman" w:hAnsi="Times New Roman" w:cs="Times New Roman"/>
      <w:szCs w:val="24"/>
    </w:rPr>
  </w:style>
  <w:style w:type="paragraph" w:styleId="Wcicienormalne">
    <w:name w:val="Normal Indent"/>
    <w:basedOn w:val="Normalny"/>
    <w:semiHidden/>
    <w:rsid w:val="00E77CB3"/>
    <w:pPr>
      <w:ind w:left="720"/>
    </w:pPr>
  </w:style>
  <w:style w:type="paragraph" w:styleId="Nagweknotatki">
    <w:name w:val="Note Heading"/>
    <w:basedOn w:val="Normalny"/>
    <w:next w:val="Normalny"/>
    <w:link w:val="NagweknotatkiZnak"/>
    <w:semiHidden/>
    <w:rsid w:val="00E77CB3"/>
  </w:style>
  <w:style w:type="character" w:customStyle="1" w:styleId="NagweknotatkiZnak">
    <w:name w:val="Nagłówek notatki Znak"/>
    <w:basedOn w:val="Domylnaczcionkaakapitu"/>
    <w:link w:val="Nagweknotatki"/>
    <w:semiHidden/>
    <w:rsid w:val="00E77CB3"/>
    <w:rPr>
      <w:rFonts w:eastAsiaTheme="minorEastAsia"/>
      <w:sz w:val="24"/>
    </w:rPr>
  </w:style>
  <w:style w:type="character" w:styleId="Tekstzastpczy">
    <w:name w:val="Placeholder Text"/>
    <w:basedOn w:val="Domylnaczcionkaakapitu"/>
    <w:uiPriority w:val="99"/>
    <w:semiHidden/>
    <w:rsid w:val="00932D58"/>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E77CB3"/>
    <w:rPr>
      <w:rFonts w:ascii="Consolas" w:hAnsi="Consolas" w:cs="Consolas"/>
      <w:sz w:val="21"/>
      <w:szCs w:val="21"/>
    </w:rPr>
  </w:style>
  <w:style w:type="character" w:customStyle="1" w:styleId="ZwykytekstZnak">
    <w:name w:val="Zwykły tekst Znak"/>
    <w:basedOn w:val="Domylnaczcionkaakapitu"/>
    <w:link w:val="Zwykytekst"/>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E77CB3"/>
  </w:style>
  <w:style w:type="character" w:customStyle="1" w:styleId="ZwrotgrzecznociowyZnak">
    <w:name w:val="Zwrot grzecznościowy Znak"/>
    <w:basedOn w:val="Domylnaczcionkaakapitu"/>
    <w:link w:val="Zwrotgrzecznociowy"/>
    <w:semiHidden/>
    <w:rsid w:val="00E77CB3"/>
    <w:rPr>
      <w:rFonts w:eastAsiaTheme="minorEastAsia"/>
      <w:sz w:val="24"/>
    </w:rPr>
  </w:style>
  <w:style w:type="paragraph" w:styleId="Podpis">
    <w:name w:val="Signature"/>
    <w:basedOn w:val="Normalny"/>
    <w:link w:val="PodpisZnak"/>
    <w:semiHidden/>
    <w:rsid w:val="00E77CB3"/>
    <w:pPr>
      <w:ind w:left="4252"/>
    </w:pPr>
  </w:style>
  <w:style w:type="character" w:customStyle="1" w:styleId="PodpisZnak">
    <w:name w:val="Podpis Znak"/>
    <w:basedOn w:val="Domylnaczcionkaakapitu"/>
    <w:link w:val="Podpis"/>
    <w:semiHidden/>
    <w:rsid w:val="00E77CB3"/>
    <w:rPr>
      <w:rFonts w:eastAsiaTheme="minorEastAsia"/>
      <w:sz w:val="24"/>
    </w:rPr>
  </w:style>
  <w:style w:type="table" w:styleId="Tabela-Efekty3W1">
    <w:name w:val="Table 3D effects 1"/>
    <w:basedOn w:val="Standardowy"/>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E77CB3"/>
    <w:pPr>
      <w:ind w:left="240" w:hanging="240"/>
    </w:pPr>
  </w:style>
  <w:style w:type="paragraph" w:styleId="Spisilustracji">
    <w:name w:val="table of figures"/>
    <w:basedOn w:val="Normalny"/>
    <w:next w:val="Normalny"/>
    <w:semiHidden/>
    <w:rsid w:val="00E77CB3"/>
  </w:style>
  <w:style w:type="table" w:styleId="Tabela-Profesjonalny">
    <w:name w:val="Table Professional"/>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32D5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32D58"/>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E77CB3"/>
    <w:pPr>
      <w:spacing w:after="100"/>
      <w:ind w:left="1680"/>
    </w:pPr>
  </w:style>
  <w:style w:type="paragraph" w:styleId="Spistreci9">
    <w:name w:val="toc 9"/>
    <w:basedOn w:val="Normalny"/>
    <w:next w:val="Normalny"/>
    <w:autoRedefine/>
    <w:semiHidden/>
    <w:rsid w:val="00E77CB3"/>
    <w:pPr>
      <w:spacing w:after="100"/>
      <w:ind w:left="1920"/>
    </w:pPr>
  </w:style>
  <w:style w:type="character" w:customStyle="1" w:styleId="ECHRParaChar">
    <w:name w:val="ECHR_Para Char"/>
    <w:aliases w:val="Ju_Para Char"/>
    <w:basedOn w:val="Domylnaczcionkaakapitu"/>
    <w:link w:val="ECHRPara"/>
    <w:uiPriority w:val="12"/>
    <w:rsid w:val="00B1295F"/>
    <w:rPr>
      <w:rFonts w:eastAsiaTheme="minorEastAsia"/>
      <w:sz w:val="24"/>
    </w:rPr>
  </w:style>
  <w:style w:type="character" w:customStyle="1" w:styleId="JuH1Char">
    <w:name w:val="Ju_H_1. Char"/>
    <w:basedOn w:val="Domylnaczcionkaakapitu"/>
    <w:link w:val="ECHRHeading3"/>
    <w:uiPriority w:val="21"/>
    <w:rsid w:val="004A4857"/>
    <w:rPr>
      <w:rFonts w:asciiTheme="majorHAnsi" w:eastAsiaTheme="majorEastAsia" w:hAnsiTheme="majorHAnsi" w:cstheme="majorBidi"/>
      <w:bCs/>
      <w:i/>
      <w:sz w:val="24"/>
    </w:rPr>
  </w:style>
  <w:style w:type="paragraph" w:customStyle="1" w:styleId="OpiHi">
    <w:name w:val="Opi_H_i"/>
    <w:basedOn w:val="ECHRHeading4"/>
    <w:uiPriority w:val="44"/>
    <w:qFormat/>
    <w:rsid w:val="00932D58"/>
    <w:pPr>
      <w:ind w:left="1037" w:hanging="357"/>
      <w:outlineLvl w:val="4"/>
    </w:pPr>
    <w:rPr>
      <w:b w:val="0"/>
      <w:i/>
    </w:rPr>
  </w:style>
  <w:style w:type="paragraph" w:customStyle="1" w:styleId="OpiPara">
    <w:name w:val="Opi_Para"/>
    <w:basedOn w:val="ECHRPara"/>
    <w:uiPriority w:val="46"/>
    <w:qFormat/>
    <w:rsid w:val="00932D58"/>
  </w:style>
  <w:style w:type="paragraph" w:customStyle="1" w:styleId="OpiParaSub">
    <w:name w:val="Opi_Para_Sub"/>
    <w:basedOn w:val="JuParaSub"/>
    <w:uiPriority w:val="47"/>
    <w:unhideWhenUsed/>
    <w:qFormat/>
    <w:rsid w:val="00932D58"/>
  </w:style>
  <w:style w:type="paragraph" w:customStyle="1" w:styleId="JuLista">
    <w:name w:val="Ju_List_a"/>
    <w:basedOn w:val="JuList"/>
    <w:uiPriority w:val="28"/>
    <w:qFormat/>
    <w:rsid w:val="00932D58"/>
    <w:pPr>
      <w:ind w:left="346" w:firstLine="0"/>
    </w:pPr>
  </w:style>
  <w:style w:type="paragraph" w:customStyle="1" w:styleId="OpiQuot">
    <w:name w:val="Opi_Quot"/>
    <w:basedOn w:val="ECHRParaQuote"/>
    <w:uiPriority w:val="48"/>
    <w:qFormat/>
    <w:rsid w:val="00932D58"/>
  </w:style>
  <w:style w:type="paragraph" w:customStyle="1" w:styleId="OpiQuotSub">
    <w:name w:val="Opi_Quot_Sub"/>
    <w:basedOn w:val="JuQuotSub"/>
    <w:uiPriority w:val="49"/>
    <w:qFormat/>
    <w:rsid w:val="00932D58"/>
  </w:style>
  <w:style w:type="paragraph" w:customStyle="1" w:styleId="OpiTranslation">
    <w:name w:val="Opi_Translation"/>
    <w:basedOn w:val="Normalny"/>
    <w:next w:val="OpiPara"/>
    <w:uiPriority w:val="40"/>
    <w:qFormat/>
    <w:rsid w:val="00932D58"/>
    <w:pPr>
      <w:jc w:val="center"/>
      <w:outlineLvl w:val="0"/>
    </w:pPr>
    <w:rPr>
      <w:i/>
    </w:rPr>
  </w:style>
  <w:style w:type="table" w:customStyle="1" w:styleId="ColorfulGrid-Accent11">
    <w:name w:val="Colorful Grid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customStyle="1" w:styleId="ColorfulGrid-Accent21">
    <w:name w:val="Colorful Grid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customStyle="1" w:styleId="ColorfulGrid-Accent31">
    <w:name w:val="Colorful Grid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customStyle="1" w:styleId="ColorfulGrid-Accent41">
    <w:name w:val="Colorful Grid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customStyle="1" w:styleId="ColorfulGrid-Accent51">
    <w:name w:val="Colorful Grid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customStyle="1" w:styleId="ColorfulGrid-Accent61">
    <w:name w:val="Colorful Grid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customStyle="1" w:styleId="ColorfulList-Accent11">
    <w:name w:val="Colorful List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customStyle="1" w:styleId="ColorfulList-Accent21">
    <w:name w:val="Colorful List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customStyle="1" w:styleId="ColorfulList-Accent31">
    <w:name w:val="Colorful List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customStyle="1" w:styleId="ColorfulList-Accent41">
    <w:name w:val="Colorful List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customStyle="1" w:styleId="ColorfulList-Accent51">
    <w:name w:val="Colorful List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customStyle="1" w:styleId="ColorfulList-Accent61">
    <w:name w:val="Colorful List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customStyle="1" w:styleId="ColorfulShading-Accent11">
    <w:name w:val="Colorful Shading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customStyle="1" w:styleId="ColorfulShading-Accent21">
    <w:name w:val="Colorful Shading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customStyle="1" w:styleId="ColorfulShading-Accent31">
    <w:name w:val="Colorful Shading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customStyle="1" w:styleId="ColorfulShading-Accent41">
    <w:name w:val="Colorful Shading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customStyle="1" w:styleId="ColorfulShading-Accent51">
    <w:name w:val="Colorful Shading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customStyle="1" w:styleId="ColorfulShading-Accent61">
    <w:name w:val="Colorful Shading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customStyle="1" w:styleId="DarkList-Accent11">
    <w:name w:val="Dark List - Accent 1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customStyle="1" w:styleId="DarkList-Accent21">
    <w:name w:val="Dark List - Accent 2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customStyle="1" w:styleId="DarkList-Accent31">
    <w:name w:val="Dark List - Accent 3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customStyle="1" w:styleId="DarkList-Accent41">
    <w:name w:val="Dark List - Accent 4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customStyle="1" w:styleId="DarkList-Accent51">
    <w:name w:val="Dark List - Accent 5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customStyle="1" w:styleId="DarkList-Accent61">
    <w:name w:val="Dark List - Accent 6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table" w:customStyle="1" w:styleId="LightGrid-Accent11">
    <w:name w:val="Light Grid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Grid-Accent21">
    <w:name w:val="Light Grid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customStyle="1" w:styleId="LightGrid-Accent31">
    <w:name w:val="Light Grid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41">
    <w:name w:val="Light Grid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customStyle="1" w:styleId="LightGrid-Accent51">
    <w:name w:val="Light Grid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61">
    <w:name w:val="Light Grid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LightList-Accent11">
    <w:name w:val="Light List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List-Accent21">
    <w:name w:val="Light List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customStyle="1" w:styleId="LightList-Accent31">
    <w:name w:val="Light List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41">
    <w:name w:val="Light List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customStyle="1" w:styleId="LightList-Accent51">
    <w:name w:val="Light List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61">
    <w:name w:val="Light List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customStyle="1" w:styleId="LightShading-Accent11">
    <w:name w:val="Light Shading - Accent 11"/>
    <w:semiHidden/>
    <w:rsid w:val="00CC3A75"/>
    <w:rPr>
      <w:rFonts w:ascii="Times New Roman" w:eastAsia="Times New Roman" w:hAnsi="Times New Roman" w:cs="Times New Roman"/>
      <w:color w:val="00548C"/>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customStyle="1" w:styleId="LightShading-Accent21">
    <w:name w:val="Light Shading - Accent 21"/>
    <w:semiHidden/>
    <w:rsid w:val="00CC3A75"/>
    <w:rPr>
      <w:rFonts w:ascii="Times New Roman" w:eastAsia="Times New Roman" w:hAnsi="Times New Roman" w:cs="Times New Roman"/>
      <w:color w:val="8F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customStyle="1" w:styleId="LightShading-Accent31">
    <w:name w:val="Light Shading - Accent 31"/>
    <w:semiHidden/>
    <w:rsid w:val="00CC3A75"/>
    <w:rPr>
      <w:rFonts w:ascii="Times New Roman" w:eastAsia="Times New Roman" w:hAnsi="Times New Roman" w:cs="Times New Roman"/>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customStyle="1" w:styleId="LightShading-Accent41">
    <w:name w:val="Light Shading - Accent 41"/>
    <w:semiHidden/>
    <w:rsid w:val="00CC3A75"/>
    <w:rPr>
      <w:rFonts w:ascii="Times New Roman" w:eastAsia="Times New Roman" w:hAnsi="Times New Roman" w:cs="Times New Roman"/>
      <w:color w:val="70707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customStyle="1" w:styleId="LightShading-Accent51">
    <w:name w:val="Light Shading - Accent 51"/>
    <w:semiHidden/>
    <w:rsid w:val="00CC3A75"/>
    <w:rPr>
      <w:rFonts w:ascii="Times New Roman" w:eastAsia="Times New Roman" w:hAnsi="Times New Roman" w:cs="Times New Roman"/>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customStyle="1" w:styleId="LightShading-Accent61">
    <w:name w:val="Light Shading - Accent 61"/>
    <w:semiHidden/>
    <w:rsid w:val="00CC3A75"/>
    <w:rPr>
      <w:rFonts w:ascii="Times New Roman" w:eastAsia="Times New Roman" w:hAnsi="Times New Roman" w:cs="Times New Roman"/>
      <w:color w:val="393939"/>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table" w:customStyle="1" w:styleId="MediumGrid1-Accent11">
    <w:name w:val="Medium Grid 1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customStyle="1" w:styleId="MediumGrid1-Accent21">
    <w:name w:val="Medium Grid 1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customStyle="1" w:styleId="MediumGrid1-Accent31">
    <w:name w:val="Medium Grid 1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customStyle="1" w:styleId="MediumGrid1-Accent41">
    <w:name w:val="Medium Grid 1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customStyle="1" w:styleId="MediumGrid1-Accent51">
    <w:name w:val="Medium Grid 1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customStyle="1" w:styleId="MediumGrid1-Accent61">
    <w:name w:val="Medium Grid 1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customStyle="1" w:styleId="MediumGrid2-Accent11">
    <w:name w:val="Medium Grid 2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customStyle="1" w:styleId="MediumGrid2-Accent21">
    <w:name w:val="Medium Grid 2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customStyle="1" w:styleId="MediumGrid2-Accent31">
    <w:name w:val="Medium Grid 2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customStyle="1" w:styleId="MediumGrid2-Accent41">
    <w:name w:val="Medium Grid 2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customStyle="1" w:styleId="MediumGrid2-Accent51">
    <w:name w:val="Medium Grid 2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customStyle="1" w:styleId="MediumGrid2-Accent61">
    <w:name w:val="Medium Grid 2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customStyle="1" w:styleId="MediumGrid3-Accent11">
    <w:name w:val="Medium Grid 3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customStyle="1" w:styleId="MediumGrid3-Accent21">
    <w:name w:val="Medium Grid 3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customStyle="1" w:styleId="MediumGrid3-Accent31">
    <w:name w:val="Medium Grid 3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41">
    <w:name w:val="Medium Grid 3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customStyle="1" w:styleId="MediumGrid3-Accent51">
    <w:name w:val="Medium Grid 3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61">
    <w:name w:val="Medium Grid 3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MediumList1-Accent11">
    <w:name w:val="Medium List 1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customStyle="1" w:styleId="MediumList1-Accent21">
    <w:name w:val="Medium List 1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customStyle="1" w:styleId="MediumList1-Accent31">
    <w:name w:val="Medium List 1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customStyle="1" w:styleId="MediumList1-Accent41">
    <w:name w:val="Medium List 1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customStyle="1" w:styleId="MediumList1-Accent51">
    <w:name w:val="Medium List 1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customStyle="1" w:styleId="MediumList1-Accent61">
    <w:name w:val="Medium List 1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customStyle="1" w:styleId="MediumList2-Accent11">
    <w:name w:val="Medium List 2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List2-Accent21">
    <w:name w:val="Medium List 2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List2-Accent31">
    <w:name w:val="Medium List 2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List2-Accent41">
    <w:name w:val="Medium List 2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List2-Accent51">
    <w:name w:val="Medium List 2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List2-Accent61">
    <w:name w:val="Medium List 2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Shading1-Accent11">
    <w:name w:val="Medium Shading 1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customStyle="1" w:styleId="MediumShading1-Accent21">
    <w:name w:val="Medium Shading 1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customStyle="1" w:styleId="MediumShading1-Accent31">
    <w:name w:val="Medium Shading 1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customStyle="1" w:styleId="MediumShading1-Accent41">
    <w:name w:val="Medium Shading 1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customStyle="1" w:styleId="MediumShading1-Accent51">
    <w:name w:val="Medium Shading 1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customStyle="1" w:styleId="MediumShading1-Accent61">
    <w:name w:val="Medium Shading 1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customStyle="1" w:styleId="MediumShading2-Accent11">
    <w:name w:val="Medium Shading 2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9" w:unhideWhenUsed="0"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footnote text" w:uiPriority="99"/>
    <w:lsdException w:name="header" w:uiPriority="57"/>
    <w:lsdException w:name="footer" w:uiPriority="57"/>
    <w:lsdException w:name="caption" w:uiPriority="99" w:qFormat="1"/>
    <w:lsdException w:name="footnote reference" w:uiPriority="99"/>
    <w:lsdException w:name="toa heading" w:uiPriority="99"/>
    <w:lsdException w:name="List Number" w:unhideWhenUsed="0"/>
    <w:lsdException w:name="List 4" w:unhideWhenUsed="0"/>
    <w:lsdException w:name="List 5" w:unhideWhenUsed="0"/>
    <w:lsdException w:name="Title" w:semiHidden="0" w:uiPriority="99" w:unhideWhenUsed="0" w:qFormat="1"/>
    <w:lsdException w:name="Default Paragraph Font" w:uiPriority="1"/>
    <w:lsdException w:name="Subtitle" w:uiPriority="99" w:unhideWhenUsed="0" w:qFormat="1"/>
    <w:lsdException w:name="Salutation" w:unhideWhenUsed="0"/>
    <w:lsdException w:name="Date" w:unhideWhenUsed="0"/>
    <w:lsdException w:name="Body Text First Indent" w:unhideWhenUsed="0"/>
    <w:lsdException w:name="Hyperlink" w:uiPriority="99"/>
    <w:lsdException w:name="Strong" w:semiHidden="0" w:uiPriority="99" w:unhideWhenUsed="0" w:qFormat="1"/>
    <w:lsdException w:name="Emphasis" w:semiHidden="0" w:uiPriority="99"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TOC Heading" w:uiPriority="99" w:qFormat="1"/>
  </w:latentStyles>
  <w:style w:type="paragraph" w:default="1" w:styleId="Normalny">
    <w:name w:val="Normal"/>
    <w:semiHidden/>
    <w:rsid w:val="00932D58"/>
    <w:pPr>
      <w:jc w:val="both"/>
    </w:pPr>
    <w:rPr>
      <w:rFonts w:eastAsiaTheme="minorEastAsia"/>
      <w:sz w:val="24"/>
    </w:rPr>
  </w:style>
  <w:style w:type="paragraph" w:styleId="Nagwek1">
    <w:name w:val="heading 1"/>
    <w:basedOn w:val="Normalny"/>
    <w:next w:val="Normalny"/>
    <w:link w:val="Nagwek1Znak"/>
    <w:uiPriority w:val="99"/>
    <w:semiHidden/>
    <w:rsid w:val="00932D5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32D5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32D5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32D5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32D5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32D5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32D5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32D5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32D5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32D58"/>
    <w:rPr>
      <w:rFonts w:ascii="Tahoma" w:hAnsi="Tahoma" w:cs="Tahoma"/>
      <w:sz w:val="16"/>
      <w:szCs w:val="16"/>
    </w:rPr>
  </w:style>
  <w:style w:type="character" w:customStyle="1" w:styleId="TekstdymkaZnak">
    <w:name w:val="Tekst dymka Znak"/>
    <w:basedOn w:val="Domylnaczcionkaakapitu"/>
    <w:link w:val="Tekstdymka"/>
    <w:uiPriority w:val="99"/>
    <w:semiHidden/>
    <w:rsid w:val="00932D58"/>
    <w:rPr>
      <w:rFonts w:ascii="Tahoma" w:eastAsiaTheme="minorEastAsia" w:hAnsi="Tahoma" w:cs="Tahoma"/>
      <w:sz w:val="16"/>
      <w:szCs w:val="16"/>
    </w:rPr>
  </w:style>
  <w:style w:type="character" w:styleId="Tytuksiki">
    <w:name w:val="Book Title"/>
    <w:uiPriority w:val="99"/>
    <w:semiHidden/>
    <w:qFormat/>
    <w:rsid w:val="00932D58"/>
    <w:rPr>
      <w:i/>
      <w:iCs/>
      <w:smallCaps/>
      <w:spacing w:val="5"/>
    </w:rPr>
  </w:style>
  <w:style w:type="paragraph" w:customStyle="1" w:styleId="ECHRHeader">
    <w:name w:val="ECHR_Header"/>
    <w:aliases w:val="Ju_Header"/>
    <w:basedOn w:val="Nagwek"/>
    <w:uiPriority w:val="4"/>
    <w:qFormat/>
    <w:rsid w:val="00932D5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32D58"/>
    <w:pPr>
      <w:jc w:val="left"/>
    </w:pPr>
    <w:rPr>
      <w:sz w:val="8"/>
    </w:rPr>
  </w:style>
  <w:style w:type="character" w:styleId="Pogrubienie">
    <w:name w:val="Strong"/>
    <w:uiPriority w:val="99"/>
    <w:semiHidden/>
    <w:qFormat/>
    <w:rsid w:val="00932D58"/>
    <w:rPr>
      <w:b/>
      <w:bCs/>
    </w:rPr>
  </w:style>
  <w:style w:type="paragraph" w:styleId="Bezodstpw">
    <w:name w:val="No Spacing"/>
    <w:basedOn w:val="Normalny"/>
    <w:link w:val="BezodstpwZnak"/>
    <w:semiHidden/>
    <w:qFormat/>
    <w:rsid w:val="00932D58"/>
    <w:rPr>
      <w:sz w:val="22"/>
    </w:rPr>
  </w:style>
  <w:style w:type="character" w:customStyle="1" w:styleId="BezodstpwZnak">
    <w:name w:val="Bez odstępów Znak"/>
    <w:basedOn w:val="Domylnaczcionkaakapitu"/>
    <w:link w:val="Bezodstpw"/>
    <w:semiHidden/>
    <w:rsid w:val="00932D58"/>
    <w:rPr>
      <w:rFonts w:eastAsiaTheme="minorEastAsia"/>
    </w:rPr>
  </w:style>
  <w:style w:type="paragraph" w:customStyle="1" w:styleId="ECHRFooterLine">
    <w:name w:val="ECHR_Footer_Line"/>
    <w:aliases w:val="Footer_Line"/>
    <w:basedOn w:val="Normalny"/>
    <w:next w:val="ECHRFooter"/>
    <w:uiPriority w:val="57"/>
    <w:semiHidden/>
    <w:rsid w:val="00932D5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32D58"/>
  </w:style>
  <w:style w:type="paragraph" w:customStyle="1" w:styleId="DecList">
    <w:name w:val="Dec_List"/>
    <w:basedOn w:val="Normalny"/>
    <w:uiPriority w:val="9"/>
    <w:semiHidden/>
    <w:qFormat/>
    <w:rsid w:val="00932D58"/>
    <w:pPr>
      <w:spacing w:before="240"/>
      <w:ind w:left="284"/>
    </w:pPr>
  </w:style>
  <w:style w:type="paragraph" w:customStyle="1" w:styleId="DummyStyle">
    <w:name w:val="Dummy_Style"/>
    <w:basedOn w:val="Normalny"/>
    <w:semiHidden/>
    <w:qFormat/>
    <w:rsid w:val="00932D58"/>
    <w:rPr>
      <w:color w:val="00B050"/>
    </w:rPr>
  </w:style>
  <w:style w:type="paragraph" w:customStyle="1" w:styleId="ECHRTitleCentre3">
    <w:name w:val="ECHR_Title_Centre_3"/>
    <w:aliases w:val="Ju_H_Article"/>
    <w:basedOn w:val="Normalny"/>
    <w:next w:val="ECHRParaQuote"/>
    <w:uiPriority w:val="27"/>
    <w:qFormat/>
    <w:rsid w:val="00932D5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32D5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32D58"/>
    <w:pPr>
      <w:numPr>
        <w:numId w:val="18"/>
      </w:numPr>
      <w:jc w:val="left"/>
    </w:pPr>
    <w:rPr>
      <w:b/>
    </w:rPr>
  </w:style>
  <w:style w:type="paragraph" w:customStyle="1" w:styleId="JuCourt">
    <w:name w:val="Ju_Court"/>
    <w:basedOn w:val="Normalny"/>
    <w:next w:val="Normalny"/>
    <w:uiPriority w:val="16"/>
    <w:qFormat/>
    <w:rsid w:val="00932D5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932D5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932D58"/>
    <w:pPr>
      <w:spacing w:after="240"/>
      <w:jc w:val="center"/>
      <w:outlineLvl w:val="0"/>
    </w:pPr>
    <w:rPr>
      <w:rFonts w:asciiTheme="majorHAnsi" w:hAnsiTheme="majorHAnsi"/>
      <w:i/>
    </w:rPr>
  </w:style>
  <w:style w:type="paragraph" w:customStyle="1" w:styleId="JuInitialled">
    <w:name w:val="Ju_Initialled"/>
    <w:basedOn w:val="Normalny"/>
    <w:uiPriority w:val="31"/>
    <w:qFormat/>
    <w:rsid w:val="00932D58"/>
    <w:pPr>
      <w:tabs>
        <w:tab w:val="center" w:pos="6407"/>
      </w:tabs>
      <w:spacing w:before="720"/>
      <w:jc w:val="right"/>
    </w:pPr>
  </w:style>
  <w:style w:type="paragraph" w:styleId="Tytu">
    <w:name w:val="Title"/>
    <w:basedOn w:val="Normalny"/>
    <w:next w:val="Normalny"/>
    <w:link w:val="TytuZnak"/>
    <w:uiPriority w:val="99"/>
    <w:semiHidden/>
    <w:qFormat/>
    <w:rsid w:val="00932D5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32D5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932D5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32D5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32D5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32D5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32D58"/>
    <w:pPr>
      <w:keepNext/>
      <w:keepLines/>
      <w:spacing w:before="240" w:after="120"/>
      <w:ind w:left="1236"/>
    </w:pPr>
    <w:rPr>
      <w:sz w:val="20"/>
    </w:rPr>
  </w:style>
  <w:style w:type="character" w:customStyle="1" w:styleId="JuITMark">
    <w:name w:val="Ju_ITMark"/>
    <w:basedOn w:val="Domylnaczcionkaakapitu"/>
    <w:uiPriority w:val="38"/>
    <w:qFormat/>
    <w:rsid w:val="00932D58"/>
    <w:rPr>
      <w:vanish w:val="0"/>
      <w:color w:val="auto"/>
      <w:sz w:val="14"/>
    </w:rPr>
  </w:style>
  <w:style w:type="character" w:customStyle="1" w:styleId="JUNAMES">
    <w:name w:val="JU_NAMES"/>
    <w:uiPriority w:val="17"/>
    <w:qFormat/>
    <w:rsid w:val="00932D58"/>
    <w:rPr>
      <w:caps w:val="0"/>
      <w:smallCaps/>
    </w:rPr>
  </w:style>
  <w:style w:type="paragraph" w:customStyle="1" w:styleId="JuParaSub">
    <w:name w:val="Ju_Para_Sub"/>
    <w:basedOn w:val="ECHRPara"/>
    <w:uiPriority w:val="13"/>
    <w:unhideWhenUsed/>
    <w:qFormat/>
    <w:rsid w:val="00932D58"/>
    <w:pPr>
      <w:ind w:left="284"/>
    </w:pPr>
  </w:style>
  <w:style w:type="paragraph" w:styleId="Nagwek">
    <w:name w:val="header"/>
    <w:basedOn w:val="Normalny"/>
    <w:link w:val="NagwekZnak"/>
    <w:uiPriority w:val="57"/>
    <w:semiHidden/>
    <w:rsid w:val="00932D5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32D58"/>
    <w:rPr>
      <w:sz w:val="24"/>
    </w:rPr>
  </w:style>
  <w:style w:type="character" w:customStyle="1" w:styleId="Nagwek1Znak">
    <w:name w:val="Nagłówek 1 Znak"/>
    <w:basedOn w:val="Domylnaczcionkaakapitu"/>
    <w:link w:val="Nagwek1"/>
    <w:uiPriority w:val="99"/>
    <w:semiHidden/>
    <w:rsid w:val="00932D5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32D5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32D5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32D58"/>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932D58"/>
    <w:pPr>
      <w:ind w:left="567"/>
    </w:pPr>
  </w:style>
  <w:style w:type="paragraph" w:customStyle="1" w:styleId="ECHRDecisionBody">
    <w:name w:val="ECHR_Decision_Body"/>
    <w:aliases w:val="Ju_Judges"/>
    <w:basedOn w:val="Normalny"/>
    <w:uiPriority w:val="11"/>
    <w:qFormat/>
    <w:rsid w:val="00932D58"/>
    <w:pPr>
      <w:tabs>
        <w:tab w:val="left" w:pos="567"/>
        <w:tab w:val="left" w:pos="1134"/>
      </w:tabs>
      <w:jc w:val="left"/>
    </w:pPr>
  </w:style>
  <w:style w:type="character" w:customStyle="1" w:styleId="Nagwek3Znak">
    <w:name w:val="Nagłówek 3 Znak"/>
    <w:basedOn w:val="Domylnaczcionkaakapitu"/>
    <w:link w:val="Nagwek3"/>
    <w:uiPriority w:val="99"/>
    <w:semiHidden/>
    <w:rsid w:val="00932D58"/>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932D58"/>
    <w:pPr>
      <w:ind w:firstLine="284"/>
    </w:pPr>
  </w:style>
  <w:style w:type="character" w:customStyle="1" w:styleId="Nagwek4Znak">
    <w:name w:val="Nagłówek 4 Znak"/>
    <w:basedOn w:val="Domylnaczcionkaakapitu"/>
    <w:link w:val="Nagwek4"/>
    <w:uiPriority w:val="99"/>
    <w:semiHidden/>
    <w:rsid w:val="00932D5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32D58"/>
    <w:rPr>
      <w:rFonts w:asciiTheme="majorHAnsi" w:eastAsiaTheme="majorEastAsia" w:hAnsiTheme="majorHAnsi" w:cstheme="majorBidi"/>
      <w:b/>
      <w:bCs/>
      <w:color w:val="808080"/>
    </w:rPr>
  </w:style>
  <w:style w:type="character" w:styleId="Wyrnieniedelikatne">
    <w:name w:val="Subtle Emphasis"/>
    <w:uiPriority w:val="99"/>
    <w:semiHidden/>
    <w:qFormat/>
    <w:rsid w:val="00932D5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32D58"/>
    <w:pPr>
      <w:keepNext/>
      <w:keepLines/>
      <w:spacing w:before="720" w:after="240"/>
      <w:outlineLvl w:val="0"/>
    </w:pPr>
    <w:rPr>
      <w:rFonts w:asciiTheme="majorHAnsi" w:hAnsiTheme="majorHAnsi"/>
      <w:sz w:val="28"/>
    </w:rPr>
  </w:style>
  <w:style w:type="character" w:styleId="Uwydatnienie">
    <w:name w:val="Emphasis"/>
    <w:uiPriority w:val="99"/>
    <w:semiHidden/>
    <w:qFormat/>
    <w:rsid w:val="00932D58"/>
    <w:rPr>
      <w:b/>
      <w:bCs/>
      <w:i/>
      <w:iCs/>
      <w:spacing w:val="10"/>
      <w:bdr w:val="none" w:sz="0" w:space="0" w:color="auto"/>
      <w:shd w:val="clear" w:color="auto" w:fill="auto"/>
    </w:rPr>
  </w:style>
  <w:style w:type="paragraph" w:styleId="Stopka">
    <w:name w:val="footer"/>
    <w:basedOn w:val="Normalny"/>
    <w:link w:val="StopkaZnak"/>
    <w:uiPriority w:val="57"/>
    <w:semiHidden/>
    <w:rsid w:val="00932D5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32D58"/>
    <w:rPr>
      <w:sz w:val="24"/>
    </w:rPr>
  </w:style>
  <w:style w:type="character" w:styleId="Odwoanieprzypisudolnego">
    <w:name w:val="footnote reference"/>
    <w:basedOn w:val="Domylnaczcionkaakapitu"/>
    <w:uiPriority w:val="99"/>
    <w:semiHidden/>
    <w:rsid w:val="00932D58"/>
    <w:rPr>
      <w:vertAlign w:val="superscript"/>
    </w:rPr>
  </w:style>
  <w:style w:type="paragraph" w:styleId="Tekstprzypisudolnego">
    <w:name w:val="footnote text"/>
    <w:basedOn w:val="Normalny"/>
    <w:link w:val="TekstprzypisudolnegoZnak"/>
    <w:uiPriority w:val="99"/>
    <w:semiHidden/>
    <w:rsid w:val="00932D58"/>
    <w:rPr>
      <w:sz w:val="20"/>
      <w:szCs w:val="20"/>
    </w:rPr>
  </w:style>
  <w:style w:type="character" w:customStyle="1" w:styleId="TekstprzypisudolnegoZnak">
    <w:name w:val="Tekst przypisu dolnego Znak"/>
    <w:basedOn w:val="Domylnaczcionkaakapitu"/>
    <w:link w:val="Tekstprzypisudolnego"/>
    <w:uiPriority w:val="99"/>
    <w:semiHidden/>
    <w:rsid w:val="00932D58"/>
    <w:rPr>
      <w:rFonts w:eastAsiaTheme="minorEastAsia"/>
      <w:sz w:val="20"/>
      <w:szCs w:val="20"/>
    </w:rPr>
  </w:style>
  <w:style w:type="character" w:customStyle="1" w:styleId="Nagwek6Znak">
    <w:name w:val="Nagłówek 6 Znak"/>
    <w:basedOn w:val="Domylnaczcionkaakapitu"/>
    <w:link w:val="Nagwek6"/>
    <w:uiPriority w:val="99"/>
    <w:semiHidden/>
    <w:rsid w:val="00932D5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32D5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32D5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32D5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32D58"/>
    <w:rPr>
      <w:color w:val="0072BC" w:themeColor="hyperlink"/>
      <w:u w:val="single"/>
    </w:rPr>
  </w:style>
  <w:style w:type="character" w:styleId="Wyrnienieintensywne">
    <w:name w:val="Intense Emphasis"/>
    <w:uiPriority w:val="99"/>
    <w:semiHidden/>
    <w:qFormat/>
    <w:rsid w:val="00932D58"/>
    <w:rPr>
      <w:b/>
      <w:bCs/>
    </w:rPr>
  </w:style>
  <w:style w:type="paragraph" w:styleId="Cytatintensywny">
    <w:name w:val="Intense Quote"/>
    <w:basedOn w:val="Normalny"/>
    <w:next w:val="Normalny"/>
    <w:link w:val="CytatintensywnyZnak"/>
    <w:uiPriority w:val="99"/>
    <w:semiHidden/>
    <w:qFormat/>
    <w:rsid w:val="00932D5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32D58"/>
    <w:rPr>
      <w:rFonts w:eastAsiaTheme="minorEastAsia"/>
      <w:b/>
      <w:bCs/>
      <w:i/>
      <w:iCs/>
      <w:lang w:bidi="en-US"/>
    </w:rPr>
  </w:style>
  <w:style w:type="character" w:styleId="Odwoanieintensywne">
    <w:name w:val="Intense Reference"/>
    <w:uiPriority w:val="99"/>
    <w:semiHidden/>
    <w:qFormat/>
    <w:rsid w:val="00932D58"/>
    <w:rPr>
      <w:smallCaps/>
      <w:spacing w:val="5"/>
      <w:u w:val="single"/>
    </w:rPr>
  </w:style>
  <w:style w:type="paragraph" w:styleId="Akapitzlist">
    <w:name w:val="List Paragraph"/>
    <w:basedOn w:val="Normalny"/>
    <w:uiPriority w:val="99"/>
    <w:semiHidden/>
    <w:qFormat/>
    <w:rsid w:val="00932D58"/>
    <w:pPr>
      <w:ind w:left="720"/>
      <w:contextualSpacing/>
    </w:pPr>
  </w:style>
  <w:style w:type="table" w:customStyle="1" w:styleId="LtrTableAddress">
    <w:name w:val="Ltr_Table_Address"/>
    <w:basedOn w:val="Standardowy"/>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32D58"/>
    <w:pPr>
      <w:spacing w:before="200"/>
      <w:ind w:left="360" w:right="360"/>
    </w:pPr>
    <w:rPr>
      <w:i/>
      <w:iCs/>
      <w:sz w:val="22"/>
      <w:lang w:bidi="en-US"/>
    </w:rPr>
  </w:style>
  <w:style w:type="character" w:customStyle="1" w:styleId="CytatZnak">
    <w:name w:val="Cytat Znak"/>
    <w:basedOn w:val="Domylnaczcionkaakapitu"/>
    <w:link w:val="Cytat"/>
    <w:uiPriority w:val="99"/>
    <w:semiHidden/>
    <w:rsid w:val="00932D58"/>
    <w:rPr>
      <w:rFonts w:eastAsiaTheme="minorEastAsia"/>
      <w:i/>
      <w:iCs/>
      <w:lang w:bidi="en-US"/>
    </w:rPr>
  </w:style>
  <w:style w:type="character" w:styleId="Odwoaniedelikatne">
    <w:name w:val="Subtle Reference"/>
    <w:uiPriority w:val="99"/>
    <w:semiHidden/>
    <w:qFormat/>
    <w:rsid w:val="00932D58"/>
    <w:rPr>
      <w:smallCaps/>
    </w:rPr>
  </w:style>
  <w:style w:type="table" w:styleId="Tabela-Siatka">
    <w:name w:val="Table Grid"/>
    <w:basedOn w:val="Standardowy"/>
    <w:uiPriority w:val="59"/>
    <w:semiHidden/>
    <w:rsid w:val="00932D5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32D5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32D5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32D5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32D5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32D5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32D5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32D5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32D58"/>
    <w:pPr>
      <w:spacing w:before="120" w:after="120"/>
      <w:ind w:left="425" w:firstLine="142"/>
    </w:pPr>
    <w:rPr>
      <w:sz w:val="20"/>
    </w:rPr>
  </w:style>
  <w:style w:type="table" w:customStyle="1" w:styleId="ECHRTableSimpleBox">
    <w:name w:val="ECHR_Table_Simple_Box"/>
    <w:basedOn w:val="Standardowy"/>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32D58"/>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932D58"/>
    <w:pPr>
      <w:tabs>
        <w:tab w:val="center" w:pos="851"/>
        <w:tab w:val="center" w:pos="6407"/>
      </w:tabs>
      <w:spacing w:before="720"/>
      <w:jc w:val="left"/>
    </w:pPr>
  </w:style>
  <w:style w:type="paragraph" w:customStyle="1" w:styleId="JuParaLast">
    <w:name w:val="Ju_Para_Last"/>
    <w:basedOn w:val="Normalny"/>
    <w:next w:val="ECHRPara"/>
    <w:uiPriority w:val="30"/>
    <w:qFormat/>
    <w:rsid w:val="00932D58"/>
    <w:pPr>
      <w:keepNext/>
      <w:keepLines/>
      <w:spacing w:before="240"/>
      <w:ind w:firstLine="284"/>
    </w:pPr>
  </w:style>
  <w:style w:type="paragraph" w:customStyle="1" w:styleId="JuCase">
    <w:name w:val="Ju_Case"/>
    <w:basedOn w:val="Normalny"/>
    <w:next w:val="ECHRPara"/>
    <w:uiPriority w:val="10"/>
    <w:rsid w:val="00932D58"/>
    <w:pPr>
      <w:ind w:firstLine="284"/>
    </w:pPr>
    <w:rPr>
      <w:b/>
    </w:rPr>
  </w:style>
  <w:style w:type="paragraph" w:customStyle="1" w:styleId="JuList">
    <w:name w:val="Ju_List"/>
    <w:basedOn w:val="Normalny"/>
    <w:uiPriority w:val="28"/>
    <w:qFormat/>
    <w:rsid w:val="00932D58"/>
    <w:pPr>
      <w:ind w:left="340" w:hanging="340"/>
    </w:pPr>
  </w:style>
  <w:style w:type="paragraph" w:customStyle="1" w:styleId="JuTitle">
    <w:name w:val="Ju_Title"/>
    <w:basedOn w:val="Normalny"/>
    <w:next w:val="ECHRPara"/>
    <w:uiPriority w:val="3"/>
    <w:semiHidden/>
    <w:qFormat/>
    <w:rsid w:val="00932D58"/>
    <w:pPr>
      <w:spacing w:before="720" w:after="240"/>
      <w:jc w:val="center"/>
      <w:outlineLvl w:val="0"/>
    </w:pPr>
    <w:rPr>
      <w:rFonts w:asciiTheme="majorHAnsi" w:hAnsiTheme="majorHAnsi"/>
      <w:b/>
      <w:caps/>
    </w:rPr>
  </w:style>
  <w:style w:type="character" w:styleId="Numerstrony">
    <w:name w:val="page number"/>
    <w:semiHidden/>
    <w:rsid w:val="00E77CB3"/>
    <w:rPr>
      <w:rFonts w:ascii="Times New Roman" w:hAnsi="Times New Roman" w:cs="Times New Roman"/>
      <w:sz w:val="18"/>
    </w:rPr>
  </w:style>
  <w:style w:type="paragraph" w:customStyle="1" w:styleId="OpiH1">
    <w:name w:val="Opi_H_1"/>
    <w:basedOn w:val="ECHRHeading2"/>
    <w:uiPriority w:val="42"/>
    <w:qFormat/>
    <w:rsid w:val="00932D58"/>
    <w:pPr>
      <w:ind w:left="635" w:hanging="357"/>
      <w:outlineLvl w:val="2"/>
    </w:pPr>
  </w:style>
  <w:style w:type="paragraph" w:customStyle="1" w:styleId="JuListi">
    <w:name w:val="Ju_List_i"/>
    <w:basedOn w:val="Normalny"/>
    <w:next w:val="JuLista"/>
    <w:uiPriority w:val="28"/>
    <w:qFormat/>
    <w:rsid w:val="00932D58"/>
    <w:pPr>
      <w:ind w:left="794"/>
    </w:p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semiHidden/>
    <w:rsid w:val="00E77CB3"/>
    <w:rPr>
      <w:rFonts w:eastAsiaTheme="minorEastAsia"/>
      <w:sz w:val="20"/>
    </w:rPr>
  </w:style>
  <w:style w:type="character" w:styleId="Odwoanieprzypisukocowego">
    <w:name w:val="endnote reference"/>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semiHidden/>
    <w:rsid w:val="00E77CB3"/>
    <w:rPr>
      <w:sz w:val="20"/>
    </w:rPr>
  </w:style>
  <w:style w:type="character" w:customStyle="1" w:styleId="TekstprzypisukocowegoZnak">
    <w:name w:val="Tekst przypisu końcowego Znak"/>
    <w:basedOn w:val="Domylnaczcionkaakapitu"/>
    <w:link w:val="Tekstprzypisukocowego"/>
    <w:semiHidden/>
    <w:rsid w:val="00E77CB3"/>
    <w:rPr>
      <w:rFonts w:eastAsiaTheme="minorEastAsia"/>
      <w:sz w:val="20"/>
    </w:rPr>
  </w:style>
  <w:style w:type="character" w:styleId="UyteHipercze">
    <w:name w:val="FollowedHyperlink"/>
    <w:semiHidden/>
    <w:rsid w:val="00E77CB3"/>
    <w:rPr>
      <w:rFonts w:ascii="Times New Roman" w:hAnsi="Times New Roman" w:cs="Times New Roman"/>
      <w:color w:val="800080"/>
      <w:u w:val="single"/>
    </w:rPr>
  </w:style>
  <w:style w:type="paragraph" w:styleId="Listapunktowana">
    <w:name w:val="List Bullet"/>
    <w:basedOn w:val="Normalny"/>
    <w:semiHidden/>
    <w:rsid w:val="00E77CB3"/>
    <w:pPr>
      <w:numPr>
        <w:numId w:val="1"/>
      </w:numPr>
    </w:pPr>
  </w:style>
  <w:style w:type="paragraph" w:customStyle="1" w:styleId="OpiHa">
    <w:name w:val="Opi_H_a"/>
    <w:basedOn w:val="ECHRHeading3"/>
    <w:uiPriority w:val="43"/>
    <w:qFormat/>
    <w:rsid w:val="00932D58"/>
    <w:pPr>
      <w:ind w:left="833" w:hanging="357"/>
      <w:outlineLvl w:val="3"/>
    </w:pPr>
    <w:rPr>
      <w:b/>
      <w:i w:val="0"/>
      <w:sz w:val="20"/>
    </w:rPr>
  </w:style>
  <w:style w:type="paragraph" w:styleId="Tematkomentarza">
    <w:name w:val="annotation subject"/>
    <w:basedOn w:val="Tekstkomentarza"/>
    <w:next w:val="Tekstkomentarza"/>
    <w:link w:val="TematkomentarzaZnak"/>
    <w:semiHidden/>
    <w:rsid w:val="00E77CB3"/>
    <w:rPr>
      <w:b/>
      <w:bCs/>
    </w:rPr>
  </w:style>
  <w:style w:type="character" w:customStyle="1" w:styleId="TematkomentarzaZnak">
    <w:name w:val="Temat komentarza Znak"/>
    <w:basedOn w:val="TekstkomentarzaZnak"/>
    <w:link w:val="Tematkomentarza"/>
    <w:semiHidden/>
    <w:rsid w:val="00E77CB3"/>
    <w:rPr>
      <w:rFonts w:eastAsiaTheme="minorEastAsia"/>
      <w:b/>
      <w:bCs/>
      <w:sz w:val="20"/>
    </w:rPr>
  </w:style>
  <w:style w:type="paragraph" w:styleId="Mapadokumentu">
    <w:name w:val="Document Map"/>
    <w:basedOn w:val="Normalny"/>
    <w:link w:val="MapadokumentuZnak"/>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E77CB3"/>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932D58"/>
    <w:pPr>
      <w:tabs>
        <w:tab w:val="clear" w:pos="357"/>
      </w:tabs>
      <w:outlineLvl w:val="1"/>
    </w:pPr>
    <w:rPr>
      <w:b/>
    </w:rPr>
  </w:style>
  <w:style w:type="paragraph" w:styleId="Podtytu">
    <w:name w:val="Subtitle"/>
    <w:basedOn w:val="Normalny"/>
    <w:next w:val="Normalny"/>
    <w:link w:val="PodtytuZnak"/>
    <w:uiPriority w:val="99"/>
    <w:semiHidden/>
    <w:qFormat/>
    <w:rsid w:val="00932D5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32D58"/>
    <w:rPr>
      <w:rFonts w:asciiTheme="majorHAnsi" w:eastAsiaTheme="majorEastAsia" w:hAnsiTheme="majorHAnsi" w:cstheme="majorBidi"/>
      <w:i/>
      <w:iCs/>
      <w:spacing w:val="13"/>
      <w:sz w:val="24"/>
      <w:szCs w:val="24"/>
      <w:lang w:bidi="en-US"/>
    </w:rPr>
  </w:style>
  <w:style w:type="numbering" w:styleId="111111">
    <w:name w:val="Outline List 2"/>
    <w:basedOn w:val="Bezlisty"/>
    <w:semiHidden/>
    <w:rsid w:val="00E77CB3"/>
    <w:pPr>
      <w:numPr>
        <w:numId w:val="2"/>
      </w:numPr>
    </w:pPr>
  </w:style>
  <w:style w:type="numbering" w:styleId="1ai">
    <w:name w:val="Outline List 1"/>
    <w:basedOn w:val="Bezlisty"/>
    <w:semiHidden/>
    <w:rsid w:val="00E77CB3"/>
    <w:pPr>
      <w:numPr>
        <w:numId w:val="3"/>
      </w:numPr>
    </w:pPr>
  </w:style>
  <w:style w:type="numbering" w:styleId="Artykusekcja">
    <w:name w:val="Outline List 3"/>
    <w:basedOn w:val="Bezlisty"/>
    <w:semiHidden/>
    <w:rsid w:val="00E77CB3"/>
    <w:pPr>
      <w:numPr>
        <w:numId w:val="4"/>
      </w:numPr>
    </w:pPr>
  </w:style>
  <w:style w:type="paragraph" w:styleId="Bibliografia">
    <w:name w:val="Bibliography"/>
    <w:basedOn w:val="Normalny"/>
    <w:next w:val="Normalny"/>
    <w:semiHidden/>
    <w:unhideWhenUsed/>
    <w:rsid w:val="00E77CB3"/>
  </w:style>
  <w:style w:type="paragraph" w:styleId="Tekstblokowy">
    <w:name w:val="Block Text"/>
    <w:basedOn w:val="Normalny"/>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semiHidden/>
    <w:rsid w:val="00E77CB3"/>
    <w:pPr>
      <w:spacing w:after="120"/>
    </w:pPr>
  </w:style>
  <w:style w:type="character" w:customStyle="1" w:styleId="TekstpodstawowyZnak">
    <w:name w:val="Tekst podstawowy Znak"/>
    <w:basedOn w:val="Domylnaczcionkaakapitu"/>
    <w:link w:val="Tekstpodstawowy"/>
    <w:semiHidden/>
    <w:rsid w:val="00E77CB3"/>
    <w:rPr>
      <w:rFonts w:eastAsiaTheme="minorEastAsia"/>
      <w:sz w:val="24"/>
    </w:rPr>
  </w:style>
  <w:style w:type="paragraph" w:styleId="Tekstpodstawowy2">
    <w:name w:val="Body Text 2"/>
    <w:basedOn w:val="Normalny"/>
    <w:link w:val="Tekstpodstawowy2Znak"/>
    <w:semiHidden/>
    <w:rsid w:val="00E77CB3"/>
    <w:pPr>
      <w:spacing w:after="120" w:line="480" w:lineRule="auto"/>
    </w:pPr>
  </w:style>
  <w:style w:type="character" w:customStyle="1" w:styleId="Tekstpodstawowy2Znak">
    <w:name w:val="Tekst podstawowy 2 Znak"/>
    <w:basedOn w:val="Domylnaczcionkaakapitu"/>
    <w:link w:val="Tekstpodstawowy2"/>
    <w:semiHidden/>
    <w:rsid w:val="00E77CB3"/>
    <w:rPr>
      <w:rFonts w:eastAsiaTheme="minorEastAsia"/>
      <w:sz w:val="24"/>
    </w:rPr>
  </w:style>
  <w:style w:type="paragraph" w:styleId="Tekstpodstawowy3">
    <w:name w:val="Body Text 3"/>
    <w:basedOn w:val="Normalny"/>
    <w:link w:val="Tekstpodstawowy3Znak"/>
    <w:semiHidden/>
    <w:rsid w:val="00E77CB3"/>
    <w:pPr>
      <w:spacing w:after="120"/>
    </w:pPr>
    <w:rPr>
      <w:sz w:val="16"/>
      <w:szCs w:val="16"/>
    </w:rPr>
  </w:style>
  <w:style w:type="character" w:customStyle="1" w:styleId="Tekstpodstawowy3Znak">
    <w:name w:val="Tekst podstawowy 3 Znak"/>
    <w:basedOn w:val="Domylnaczcionkaakapitu"/>
    <w:link w:val="Tekstpodstawowy3"/>
    <w:semiHidden/>
    <w:rsid w:val="00E77CB3"/>
    <w:rPr>
      <w:rFonts w:eastAsiaTheme="minorEastAsia"/>
      <w:sz w:val="16"/>
      <w:szCs w:val="16"/>
    </w:rPr>
  </w:style>
  <w:style w:type="paragraph" w:styleId="Tekstpodstawowyzwciciem">
    <w:name w:val="Body Text First Indent"/>
    <w:basedOn w:val="Tekstpodstawowy"/>
    <w:link w:val="TekstpodstawowyzwciciemZnak"/>
    <w:semiHidden/>
    <w:rsid w:val="00E77CB3"/>
    <w:pPr>
      <w:spacing w:after="0"/>
      <w:ind w:firstLine="360"/>
    </w:pPr>
  </w:style>
  <w:style w:type="character" w:customStyle="1" w:styleId="TekstpodstawowyzwciciemZnak">
    <w:name w:val="Tekst podstawowy z wcięciem Znak"/>
    <w:basedOn w:val="TekstpodstawowyZnak"/>
    <w:link w:val="Tekstpodstawowyzwciciem"/>
    <w:semiHidden/>
    <w:rsid w:val="00E77CB3"/>
    <w:rPr>
      <w:rFonts w:eastAsiaTheme="minorEastAsia"/>
      <w:sz w:val="24"/>
    </w:rPr>
  </w:style>
  <w:style w:type="paragraph" w:styleId="Tekstpodstawowywcity">
    <w:name w:val="Body Text Indent"/>
    <w:basedOn w:val="Normalny"/>
    <w:link w:val="TekstpodstawowywcityZnak"/>
    <w:semiHidden/>
    <w:rsid w:val="00E77CB3"/>
    <w:pPr>
      <w:spacing w:after="120"/>
      <w:ind w:left="283"/>
    </w:pPr>
  </w:style>
  <w:style w:type="character" w:customStyle="1" w:styleId="TekstpodstawowywcityZnak">
    <w:name w:val="Tekst podstawowy wcięty Znak"/>
    <w:basedOn w:val="Domylnaczcionkaakapitu"/>
    <w:link w:val="Tekstpodstawowywcity"/>
    <w:semiHidden/>
    <w:rsid w:val="00E77CB3"/>
    <w:rPr>
      <w:rFonts w:eastAsiaTheme="minorEastAsia"/>
      <w:sz w:val="24"/>
    </w:rPr>
  </w:style>
  <w:style w:type="paragraph" w:styleId="Tekstpodstawowyzwciciem2">
    <w:name w:val="Body Text First Indent 2"/>
    <w:basedOn w:val="Tekstpodstawowywcity"/>
    <w:link w:val="Tekstpodstawowyzwciciem2Znak"/>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semiHidden/>
    <w:rsid w:val="00E77CB3"/>
    <w:rPr>
      <w:rFonts w:eastAsiaTheme="minorEastAsia"/>
      <w:sz w:val="24"/>
    </w:rPr>
  </w:style>
  <w:style w:type="paragraph" w:styleId="Tekstpodstawowywcity2">
    <w:name w:val="Body Text Indent 2"/>
    <w:basedOn w:val="Normalny"/>
    <w:link w:val="Tekstpodstawowywcity2Znak"/>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semiHidden/>
    <w:rsid w:val="00E77CB3"/>
    <w:rPr>
      <w:rFonts w:eastAsiaTheme="minorEastAsia"/>
      <w:sz w:val="24"/>
    </w:rPr>
  </w:style>
  <w:style w:type="paragraph" w:styleId="Tekstpodstawowywcity3">
    <w:name w:val="Body Text Indent 3"/>
    <w:basedOn w:val="Normalny"/>
    <w:link w:val="Tekstpodstawowywcity3Znak"/>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semiHidden/>
    <w:rsid w:val="00E77CB3"/>
    <w:pPr>
      <w:ind w:left="4252"/>
    </w:pPr>
  </w:style>
  <w:style w:type="character" w:customStyle="1" w:styleId="ZwrotpoegnalnyZnak">
    <w:name w:val="Zwrot pożegnalny Znak"/>
    <w:basedOn w:val="Domylnaczcionkaakapitu"/>
    <w:link w:val="Zwrotpoegnalny"/>
    <w:semiHidden/>
    <w:rsid w:val="00E77CB3"/>
    <w:rPr>
      <w:rFonts w:eastAsiaTheme="minorEastAsia"/>
      <w:sz w:val="24"/>
    </w:rPr>
  </w:style>
  <w:style w:type="table" w:styleId="Kolorowasiatka">
    <w:name w:val="Colorful Grid"/>
    <w:basedOn w:val="Standardowy"/>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E77CB3"/>
  </w:style>
  <w:style w:type="character" w:customStyle="1" w:styleId="DataZnak">
    <w:name w:val="Data Znak"/>
    <w:basedOn w:val="Domylnaczcionkaakapitu"/>
    <w:link w:val="Data"/>
    <w:semiHidden/>
    <w:rsid w:val="00E77CB3"/>
    <w:rPr>
      <w:rFonts w:eastAsiaTheme="minorEastAsia"/>
      <w:sz w:val="24"/>
    </w:rPr>
  </w:style>
  <w:style w:type="paragraph" w:styleId="Podpise-mail">
    <w:name w:val="E-mail Signature"/>
    <w:basedOn w:val="Normalny"/>
    <w:link w:val="Podpise-mailZnak"/>
    <w:semiHidden/>
    <w:rsid w:val="00E77CB3"/>
  </w:style>
  <w:style w:type="character" w:customStyle="1" w:styleId="Podpise-mailZnak">
    <w:name w:val="Podpis e-mail Znak"/>
    <w:basedOn w:val="Domylnaczcionkaakapitu"/>
    <w:link w:val="Podpise-mail"/>
    <w:semiHidden/>
    <w:rsid w:val="00E77CB3"/>
    <w:rPr>
      <w:rFonts w:eastAsiaTheme="minorEastAsia"/>
      <w:sz w:val="24"/>
    </w:rPr>
  </w:style>
  <w:style w:type="paragraph" w:styleId="Adresnakopercie">
    <w:name w:val="envelope address"/>
    <w:basedOn w:val="Normalny"/>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E77CB3"/>
    <w:rPr>
      <w:rFonts w:asciiTheme="majorHAnsi" w:eastAsiaTheme="majorEastAsia" w:hAnsiTheme="majorHAnsi" w:cstheme="majorBidi"/>
      <w:sz w:val="20"/>
      <w:szCs w:val="20"/>
    </w:rPr>
  </w:style>
  <w:style w:type="character" w:styleId="HTML-akronim">
    <w:name w:val="HTML Acronym"/>
    <w:basedOn w:val="Domylnaczcionkaakapitu"/>
    <w:semiHidden/>
    <w:rsid w:val="00E77CB3"/>
  </w:style>
  <w:style w:type="paragraph" w:styleId="HTML-adres">
    <w:name w:val="HTML Address"/>
    <w:basedOn w:val="Normalny"/>
    <w:link w:val="HTML-adresZnak"/>
    <w:semiHidden/>
    <w:rsid w:val="00E77CB3"/>
    <w:rPr>
      <w:i/>
      <w:iCs/>
    </w:rPr>
  </w:style>
  <w:style w:type="character" w:customStyle="1" w:styleId="HTML-adresZnak">
    <w:name w:val="HTML - adres Znak"/>
    <w:basedOn w:val="Domylnaczcionkaakapitu"/>
    <w:link w:val="HTML-adres"/>
    <w:semiHidden/>
    <w:rsid w:val="00E77CB3"/>
    <w:rPr>
      <w:rFonts w:eastAsiaTheme="minorEastAsia"/>
      <w:i/>
      <w:iCs/>
      <w:sz w:val="24"/>
    </w:rPr>
  </w:style>
  <w:style w:type="character" w:styleId="HTML-cytat">
    <w:name w:val="HTML Cite"/>
    <w:basedOn w:val="Domylnaczcionkaakapitu"/>
    <w:semiHidden/>
    <w:rsid w:val="00E77CB3"/>
    <w:rPr>
      <w:i/>
      <w:iCs/>
    </w:rPr>
  </w:style>
  <w:style w:type="character" w:styleId="HTML-kod">
    <w:name w:val="HTML Code"/>
    <w:basedOn w:val="Domylnaczcionkaakapitu"/>
    <w:semiHidden/>
    <w:rsid w:val="00E77CB3"/>
    <w:rPr>
      <w:rFonts w:ascii="Consolas" w:hAnsi="Consolas" w:cs="Consolas"/>
      <w:sz w:val="20"/>
      <w:szCs w:val="20"/>
    </w:rPr>
  </w:style>
  <w:style w:type="character" w:styleId="HTML-definicja">
    <w:name w:val="HTML Definition"/>
    <w:basedOn w:val="Domylnaczcionkaakapitu"/>
    <w:semiHidden/>
    <w:rsid w:val="00E77CB3"/>
    <w:rPr>
      <w:i/>
      <w:iCs/>
    </w:rPr>
  </w:style>
  <w:style w:type="character" w:styleId="HTML-klawiatura">
    <w:name w:val="HTML Keyboard"/>
    <w:basedOn w:val="Domylnaczcionkaakapitu"/>
    <w:semiHidden/>
    <w:rsid w:val="00E77CB3"/>
    <w:rPr>
      <w:rFonts w:ascii="Consolas" w:hAnsi="Consolas" w:cs="Consolas"/>
      <w:sz w:val="20"/>
      <w:szCs w:val="20"/>
    </w:rPr>
  </w:style>
  <w:style w:type="paragraph" w:styleId="HTML-wstpniesformatowany">
    <w:name w:val="HTML Preformatted"/>
    <w:basedOn w:val="Normalny"/>
    <w:link w:val="HTML-wstpniesformatowanyZnak"/>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E77CB3"/>
    <w:rPr>
      <w:rFonts w:ascii="Consolas" w:eastAsiaTheme="minorEastAsia" w:hAnsi="Consolas" w:cs="Consolas"/>
      <w:sz w:val="20"/>
      <w:szCs w:val="20"/>
    </w:rPr>
  </w:style>
  <w:style w:type="character" w:styleId="HTML-przykad">
    <w:name w:val="HTML Sample"/>
    <w:basedOn w:val="Domylnaczcionkaakapitu"/>
    <w:semiHidden/>
    <w:rsid w:val="00E77CB3"/>
    <w:rPr>
      <w:rFonts w:ascii="Consolas" w:hAnsi="Consolas" w:cs="Consolas"/>
      <w:sz w:val="24"/>
      <w:szCs w:val="24"/>
    </w:rPr>
  </w:style>
  <w:style w:type="character" w:styleId="HTML-staaszeroko">
    <w:name w:val="HTML Typewriter"/>
    <w:basedOn w:val="Domylnaczcionkaakapitu"/>
    <w:semiHidden/>
    <w:rsid w:val="00E77CB3"/>
    <w:rPr>
      <w:rFonts w:ascii="Consolas" w:hAnsi="Consolas" w:cs="Consolas"/>
      <w:sz w:val="20"/>
      <w:szCs w:val="20"/>
    </w:rPr>
  </w:style>
  <w:style w:type="character" w:styleId="HTML-zmienna">
    <w:name w:val="HTML Variable"/>
    <w:basedOn w:val="Domylnaczcionkaakapitu"/>
    <w:semiHidden/>
    <w:rsid w:val="00E77CB3"/>
    <w:rPr>
      <w:i/>
      <w:iCs/>
    </w:rPr>
  </w:style>
  <w:style w:type="paragraph" w:styleId="Indeks1">
    <w:name w:val="index 1"/>
    <w:basedOn w:val="Normalny"/>
    <w:next w:val="Normalny"/>
    <w:autoRedefine/>
    <w:semiHidden/>
    <w:rsid w:val="00E77CB3"/>
    <w:pPr>
      <w:ind w:left="240" w:hanging="240"/>
    </w:pPr>
  </w:style>
  <w:style w:type="paragraph" w:styleId="Indeks2">
    <w:name w:val="index 2"/>
    <w:basedOn w:val="Normalny"/>
    <w:next w:val="Normalny"/>
    <w:autoRedefine/>
    <w:semiHidden/>
    <w:rsid w:val="00E77CB3"/>
    <w:pPr>
      <w:ind w:left="480" w:hanging="240"/>
    </w:pPr>
  </w:style>
  <w:style w:type="paragraph" w:styleId="Indeks3">
    <w:name w:val="index 3"/>
    <w:basedOn w:val="Normalny"/>
    <w:next w:val="Normalny"/>
    <w:autoRedefine/>
    <w:semiHidden/>
    <w:rsid w:val="00E77CB3"/>
    <w:pPr>
      <w:ind w:left="720" w:hanging="240"/>
    </w:pPr>
  </w:style>
  <w:style w:type="paragraph" w:styleId="Indeks4">
    <w:name w:val="index 4"/>
    <w:basedOn w:val="Normalny"/>
    <w:next w:val="Normalny"/>
    <w:autoRedefine/>
    <w:semiHidden/>
    <w:rsid w:val="00E77CB3"/>
    <w:pPr>
      <w:ind w:left="960" w:hanging="240"/>
    </w:pPr>
  </w:style>
  <w:style w:type="paragraph" w:styleId="Indeks5">
    <w:name w:val="index 5"/>
    <w:basedOn w:val="Normalny"/>
    <w:next w:val="Normalny"/>
    <w:autoRedefine/>
    <w:semiHidden/>
    <w:rsid w:val="00E77CB3"/>
    <w:pPr>
      <w:ind w:left="1200" w:hanging="240"/>
    </w:pPr>
  </w:style>
  <w:style w:type="paragraph" w:styleId="Indeks6">
    <w:name w:val="index 6"/>
    <w:basedOn w:val="Normalny"/>
    <w:next w:val="Normalny"/>
    <w:autoRedefine/>
    <w:semiHidden/>
    <w:rsid w:val="00E77CB3"/>
    <w:pPr>
      <w:ind w:left="1440" w:hanging="240"/>
    </w:pPr>
  </w:style>
  <w:style w:type="paragraph" w:styleId="Indeks7">
    <w:name w:val="index 7"/>
    <w:basedOn w:val="Normalny"/>
    <w:next w:val="Normalny"/>
    <w:autoRedefine/>
    <w:semiHidden/>
    <w:rsid w:val="00E77CB3"/>
    <w:pPr>
      <w:ind w:left="1680" w:hanging="240"/>
    </w:pPr>
  </w:style>
  <w:style w:type="paragraph" w:styleId="Indeks8">
    <w:name w:val="index 8"/>
    <w:basedOn w:val="Normalny"/>
    <w:next w:val="Normalny"/>
    <w:autoRedefine/>
    <w:semiHidden/>
    <w:rsid w:val="00E77CB3"/>
    <w:pPr>
      <w:ind w:left="1920" w:hanging="240"/>
    </w:pPr>
  </w:style>
  <w:style w:type="paragraph" w:styleId="Indeks9">
    <w:name w:val="index 9"/>
    <w:basedOn w:val="Normalny"/>
    <w:next w:val="Normalny"/>
    <w:autoRedefine/>
    <w:semiHidden/>
    <w:rsid w:val="00E77CB3"/>
    <w:pPr>
      <w:ind w:left="2160" w:hanging="240"/>
    </w:pPr>
  </w:style>
  <w:style w:type="paragraph" w:styleId="Nagwekindeksu">
    <w:name w:val="index heading"/>
    <w:basedOn w:val="Normalny"/>
    <w:next w:val="Indeks1"/>
    <w:semiHidden/>
    <w:rsid w:val="00E77CB3"/>
    <w:rPr>
      <w:rFonts w:asciiTheme="majorHAnsi" w:eastAsiaTheme="majorEastAsia" w:hAnsiTheme="majorHAnsi" w:cstheme="majorBidi"/>
      <w:b/>
      <w:bCs/>
    </w:rPr>
  </w:style>
  <w:style w:type="table" w:styleId="Jasnasiatka">
    <w:name w:val="Light Grid"/>
    <w:basedOn w:val="Standardowy"/>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E77CB3"/>
  </w:style>
  <w:style w:type="paragraph" w:styleId="Lista">
    <w:name w:val="List"/>
    <w:basedOn w:val="Normalny"/>
    <w:semiHidden/>
    <w:rsid w:val="00E77CB3"/>
    <w:pPr>
      <w:ind w:left="283" w:hanging="283"/>
      <w:contextualSpacing/>
    </w:pPr>
  </w:style>
  <w:style w:type="paragraph" w:styleId="Lista2">
    <w:name w:val="List 2"/>
    <w:basedOn w:val="Normalny"/>
    <w:semiHidden/>
    <w:rsid w:val="00E77CB3"/>
    <w:pPr>
      <w:ind w:left="566" w:hanging="283"/>
      <w:contextualSpacing/>
    </w:pPr>
  </w:style>
  <w:style w:type="paragraph" w:styleId="Lista3">
    <w:name w:val="List 3"/>
    <w:basedOn w:val="Normalny"/>
    <w:semiHidden/>
    <w:rsid w:val="00E77CB3"/>
    <w:pPr>
      <w:ind w:left="849" w:hanging="283"/>
      <w:contextualSpacing/>
    </w:pPr>
  </w:style>
  <w:style w:type="paragraph" w:styleId="Lista4">
    <w:name w:val="List 4"/>
    <w:basedOn w:val="Normalny"/>
    <w:semiHidden/>
    <w:rsid w:val="00E77CB3"/>
    <w:pPr>
      <w:ind w:left="1132" w:hanging="283"/>
      <w:contextualSpacing/>
    </w:pPr>
  </w:style>
  <w:style w:type="paragraph" w:styleId="Lista5">
    <w:name w:val="List 5"/>
    <w:basedOn w:val="Normalny"/>
    <w:semiHidden/>
    <w:rsid w:val="00E77CB3"/>
    <w:pPr>
      <w:ind w:left="1415" w:hanging="283"/>
      <w:contextualSpacing/>
    </w:pPr>
  </w:style>
  <w:style w:type="paragraph" w:styleId="Listapunktowana2">
    <w:name w:val="List Bullet 2"/>
    <w:basedOn w:val="Normalny"/>
    <w:semiHidden/>
    <w:rsid w:val="00E77CB3"/>
    <w:pPr>
      <w:numPr>
        <w:numId w:val="5"/>
      </w:numPr>
      <w:contextualSpacing/>
    </w:pPr>
  </w:style>
  <w:style w:type="paragraph" w:styleId="Listapunktowana3">
    <w:name w:val="List Bullet 3"/>
    <w:basedOn w:val="Normalny"/>
    <w:semiHidden/>
    <w:rsid w:val="00E77CB3"/>
    <w:pPr>
      <w:numPr>
        <w:numId w:val="6"/>
      </w:numPr>
      <w:contextualSpacing/>
    </w:pPr>
  </w:style>
  <w:style w:type="paragraph" w:styleId="Listapunktowana4">
    <w:name w:val="List Bullet 4"/>
    <w:basedOn w:val="Normalny"/>
    <w:semiHidden/>
    <w:rsid w:val="00E77CB3"/>
    <w:pPr>
      <w:numPr>
        <w:numId w:val="7"/>
      </w:numPr>
      <w:contextualSpacing/>
    </w:pPr>
  </w:style>
  <w:style w:type="paragraph" w:styleId="Listapunktowana5">
    <w:name w:val="List Bullet 5"/>
    <w:basedOn w:val="Normalny"/>
    <w:semiHidden/>
    <w:rsid w:val="00E77CB3"/>
    <w:pPr>
      <w:numPr>
        <w:numId w:val="8"/>
      </w:numPr>
      <w:contextualSpacing/>
    </w:pPr>
  </w:style>
  <w:style w:type="paragraph" w:styleId="Lista-kontynuacja">
    <w:name w:val="List Continue"/>
    <w:basedOn w:val="Normalny"/>
    <w:semiHidden/>
    <w:rsid w:val="00E77CB3"/>
    <w:pPr>
      <w:spacing w:after="120"/>
      <w:ind w:left="283"/>
      <w:contextualSpacing/>
    </w:pPr>
  </w:style>
  <w:style w:type="paragraph" w:styleId="Lista-kontynuacja2">
    <w:name w:val="List Continue 2"/>
    <w:basedOn w:val="Normalny"/>
    <w:semiHidden/>
    <w:rsid w:val="00E77CB3"/>
    <w:pPr>
      <w:spacing w:after="120"/>
      <w:ind w:left="566"/>
      <w:contextualSpacing/>
    </w:pPr>
  </w:style>
  <w:style w:type="paragraph" w:styleId="Lista-kontynuacja3">
    <w:name w:val="List Continue 3"/>
    <w:basedOn w:val="Normalny"/>
    <w:semiHidden/>
    <w:rsid w:val="00E77CB3"/>
    <w:pPr>
      <w:spacing w:after="120"/>
      <w:ind w:left="849"/>
      <w:contextualSpacing/>
    </w:pPr>
  </w:style>
  <w:style w:type="paragraph" w:styleId="Lista-kontynuacja4">
    <w:name w:val="List Continue 4"/>
    <w:basedOn w:val="Normalny"/>
    <w:semiHidden/>
    <w:rsid w:val="00E77CB3"/>
    <w:pPr>
      <w:spacing w:after="120"/>
      <w:ind w:left="1132"/>
      <w:contextualSpacing/>
    </w:pPr>
  </w:style>
  <w:style w:type="paragraph" w:styleId="Lista-kontynuacja5">
    <w:name w:val="List Continue 5"/>
    <w:basedOn w:val="Normalny"/>
    <w:semiHidden/>
    <w:rsid w:val="00E77CB3"/>
    <w:pPr>
      <w:spacing w:after="120"/>
      <w:ind w:left="1415"/>
      <w:contextualSpacing/>
    </w:pPr>
  </w:style>
  <w:style w:type="paragraph" w:styleId="Listanumerowana">
    <w:name w:val="List Number"/>
    <w:basedOn w:val="Normalny"/>
    <w:semiHidden/>
    <w:rsid w:val="00E77CB3"/>
    <w:pPr>
      <w:numPr>
        <w:numId w:val="9"/>
      </w:numPr>
      <w:contextualSpacing/>
    </w:pPr>
  </w:style>
  <w:style w:type="paragraph" w:styleId="Listanumerowana2">
    <w:name w:val="List Number 2"/>
    <w:basedOn w:val="Normalny"/>
    <w:semiHidden/>
    <w:rsid w:val="00E77CB3"/>
    <w:pPr>
      <w:numPr>
        <w:numId w:val="10"/>
      </w:numPr>
      <w:contextualSpacing/>
    </w:pPr>
  </w:style>
  <w:style w:type="paragraph" w:styleId="Listanumerowana3">
    <w:name w:val="List Number 3"/>
    <w:basedOn w:val="Normalny"/>
    <w:semiHidden/>
    <w:rsid w:val="00E77CB3"/>
    <w:pPr>
      <w:numPr>
        <w:numId w:val="11"/>
      </w:numPr>
      <w:contextualSpacing/>
    </w:pPr>
  </w:style>
  <w:style w:type="paragraph" w:styleId="Listanumerowana4">
    <w:name w:val="List Number 4"/>
    <w:basedOn w:val="Normalny"/>
    <w:semiHidden/>
    <w:rsid w:val="00E77CB3"/>
    <w:pPr>
      <w:numPr>
        <w:numId w:val="12"/>
      </w:numPr>
      <w:contextualSpacing/>
    </w:pPr>
  </w:style>
  <w:style w:type="paragraph" w:styleId="Listanumerowana5">
    <w:name w:val="List Number 5"/>
    <w:basedOn w:val="Normalny"/>
    <w:semiHidden/>
    <w:rsid w:val="00E77CB3"/>
    <w:pPr>
      <w:numPr>
        <w:numId w:val="13"/>
      </w:numPr>
      <w:contextualSpacing/>
    </w:pPr>
  </w:style>
  <w:style w:type="paragraph" w:styleId="Tekstmakra">
    <w:name w:val="macro"/>
    <w:link w:val="TekstmakraZnak"/>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semiHidden/>
    <w:rsid w:val="00E77CB3"/>
    <w:rPr>
      <w:rFonts w:ascii="Consolas" w:eastAsiaTheme="minorEastAsia" w:hAnsi="Consolas" w:cs="Consolas"/>
      <w:sz w:val="20"/>
      <w:szCs w:val="20"/>
    </w:rPr>
  </w:style>
  <w:style w:type="table" w:styleId="redniasiatka1">
    <w:name w:val="Medium Grid 1"/>
    <w:basedOn w:val="Standardowy"/>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E77CB3"/>
    <w:rPr>
      <w:rFonts w:ascii="Times New Roman" w:hAnsi="Times New Roman" w:cs="Times New Roman"/>
      <w:szCs w:val="24"/>
    </w:rPr>
  </w:style>
  <w:style w:type="paragraph" w:styleId="Wcicienormalne">
    <w:name w:val="Normal Indent"/>
    <w:basedOn w:val="Normalny"/>
    <w:semiHidden/>
    <w:rsid w:val="00E77CB3"/>
    <w:pPr>
      <w:ind w:left="720"/>
    </w:pPr>
  </w:style>
  <w:style w:type="paragraph" w:styleId="Nagweknotatki">
    <w:name w:val="Note Heading"/>
    <w:basedOn w:val="Normalny"/>
    <w:next w:val="Normalny"/>
    <w:link w:val="NagweknotatkiZnak"/>
    <w:semiHidden/>
    <w:rsid w:val="00E77CB3"/>
  </w:style>
  <w:style w:type="character" w:customStyle="1" w:styleId="NagweknotatkiZnak">
    <w:name w:val="Nagłówek notatki Znak"/>
    <w:basedOn w:val="Domylnaczcionkaakapitu"/>
    <w:link w:val="Nagweknotatki"/>
    <w:semiHidden/>
    <w:rsid w:val="00E77CB3"/>
    <w:rPr>
      <w:rFonts w:eastAsiaTheme="minorEastAsia"/>
      <w:sz w:val="24"/>
    </w:rPr>
  </w:style>
  <w:style w:type="character" w:styleId="Tekstzastpczy">
    <w:name w:val="Placeholder Text"/>
    <w:basedOn w:val="Domylnaczcionkaakapitu"/>
    <w:uiPriority w:val="99"/>
    <w:semiHidden/>
    <w:rsid w:val="00932D58"/>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E77CB3"/>
    <w:rPr>
      <w:rFonts w:ascii="Consolas" w:hAnsi="Consolas" w:cs="Consolas"/>
      <w:sz w:val="21"/>
      <w:szCs w:val="21"/>
    </w:rPr>
  </w:style>
  <w:style w:type="character" w:customStyle="1" w:styleId="ZwykytekstZnak">
    <w:name w:val="Zwykły tekst Znak"/>
    <w:basedOn w:val="Domylnaczcionkaakapitu"/>
    <w:link w:val="Zwykytekst"/>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E77CB3"/>
  </w:style>
  <w:style w:type="character" w:customStyle="1" w:styleId="ZwrotgrzecznociowyZnak">
    <w:name w:val="Zwrot grzecznościowy Znak"/>
    <w:basedOn w:val="Domylnaczcionkaakapitu"/>
    <w:link w:val="Zwrotgrzecznociowy"/>
    <w:semiHidden/>
    <w:rsid w:val="00E77CB3"/>
    <w:rPr>
      <w:rFonts w:eastAsiaTheme="minorEastAsia"/>
      <w:sz w:val="24"/>
    </w:rPr>
  </w:style>
  <w:style w:type="paragraph" w:styleId="Podpis">
    <w:name w:val="Signature"/>
    <w:basedOn w:val="Normalny"/>
    <w:link w:val="PodpisZnak"/>
    <w:semiHidden/>
    <w:rsid w:val="00E77CB3"/>
    <w:pPr>
      <w:ind w:left="4252"/>
    </w:pPr>
  </w:style>
  <w:style w:type="character" w:customStyle="1" w:styleId="PodpisZnak">
    <w:name w:val="Podpis Znak"/>
    <w:basedOn w:val="Domylnaczcionkaakapitu"/>
    <w:link w:val="Podpis"/>
    <w:semiHidden/>
    <w:rsid w:val="00E77CB3"/>
    <w:rPr>
      <w:rFonts w:eastAsiaTheme="minorEastAsia"/>
      <w:sz w:val="24"/>
    </w:rPr>
  </w:style>
  <w:style w:type="table" w:styleId="Tabela-Efekty3W1">
    <w:name w:val="Table 3D effects 1"/>
    <w:basedOn w:val="Standardowy"/>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E77CB3"/>
    <w:pPr>
      <w:ind w:left="240" w:hanging="240"/>
    </w:pPr>
  </w:style>
  <w:style w:type="paragraph" w:styleId="Spisilustracji">
    <w:name w:val="table of figures"/>
    <w:basedOn w:val="Normalny"/>
    <w:next w:val="Normalny"/>
    <w:semiHidden/>
    <w:rsid w:val="00E77CB3"/>
  </w:style>
  <w:style w:type="table" w:styleId="Tabela-Profesjonalny">
    <w:name w:val="Table Professional"/>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32D5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32D58"/>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E77CB3"/>
    <w:pPr>
      <w:spacing w:after="100"/>
      <w:ind w:left="1680"/>
    </w:pPr>
  </w:style>
  <w:style w:type="paragraph" w:styleId="Spistreci9">
    <w:name w:val="toc 9"/>
    <w:basedOn w:val="Normalny"/>
    <w:next w:val="Normalny"/>
    <w:autoRedefine/>
    <w:semiHidden/>
    <w:rsid w:val="00E77CB3"/>
    <w:pPr>
      <w:spacing w:after="100"/>
      <w:ind w:left="1920"/>
    </w:pPr>
  </w:style>
  <w:style w:type="character" w:customStyle="1" w:styleId="ECHRParaChar">
    <w:name w:val="ECHR_Para Char"/>
    <w:aliases w:val="Ju_Para Char"/>
    <w:basedOn w:val="Domylnaczcionkaakapitu"/>
    <w:link w:val="ECHRPara"/>
    <w:uiPriority w:val="12"/>
    <w:rsid w:val="00B1295F"/>
    <w:rPr>
      <w:rFonts w:eastAsiaTheme="minorEastAsia"/>
      <w:sz w:val="24"/>
    </w:rPr>
  </w:style>
  <w:style w:type="character" w:customStyle="1" w:styleId="JuH1Char">
    <w:name w:val="Ju_H_1. Char"/>
    <w:basedOn w:val="Domylnaczcionkaakapitu"/>
    <w:link w:val="ECHRHeading3"/>
    <w:uiPriority w:val="21"/>
    <w:rsid w:val="004A4857"/>
    <w:rPr>
      <w:rFonts w:asciiTheme="majorHAnsi" w:eastAsiaTheme="majorEastAsia" w:hAnsiTheme="majorHAnsi" w:cstheme="majorBidi"/>
      <w:bCs/>
      <w:i/>
      <w:sz w:val="24"/>
    </w:rPr>
  </w:style>
  <w:style w:type="paragraph" w:customStyle="1" w:styleId="OpiHi">
    <w:name w:val="Opi_H_i"/>
    <w:basedOn w:val="ECHRHeading4"/>
    <w:uiPriority w:val="44"/>
    <w:qFormat/>
    <w:rsid w:val="00932D58"/>
    <w:pPr>
      <w:ind w:left="1037" w:hanging="357"/>
      <w:outlineLvl w:val="4"/>
    </w:pPr>
    <w:rPr>
      <w:b w:val="0"/>
      <w:i/>
    </w:rPr>
  </w:style>
  <w:style w:type="paragraph" w:customStyle="1" w:styleId="OpiPara">
    <w:name w:val="Opi_Para"/>
    <w:basedOn w:val="ECHRPara"/>
    <w:uiPriority w:val="46"/>
    <w:qFormat/>
    <w:rsid w:val="00932D58"/>
  </w:style>
  <w:style w:type="paragraph" w:customStyle="1" w:styleId="OpiParaSub">
    <w:name w:val="Opi_Para_Sub"/>
    <w:basedOn w:val="JuParaSub"/>
    <w:uiPriority w:val="47"/>
    <w:unhideWhenUsed/>
    <w:qFormat/>
    <w:rsid w:val="00932D58"/>
  </w:style>
  <w:style w:type="paragraph" w:customStyle="1" w:styleId="JuLista">
    <w:name w:val="Ju_List_a"/>
    <w:basedOn w:val="JuList"/>
    <w:uiPriority w:val="28"/>
    <w:qFormat/>
    <w:rsid w:val="00932D58"/>
    <w:pPr>
      <w:ind w:left="346" w:firstLine="0"/>
    </w:pPr>
  </w:style>
  <w:style w:type="paragraph" w:customStyle="1" w:styleId="OpiQuot">
    <w:name w:val="Opi_Quot"/>
    <w:basedOn w:val="ECHRParaQuote"/>
    <w:uiPriority w:val="48"/>
    <w:qFormat/>
    <w:rsid w:val="00932D58"/>
  </w:style>
  <w:style w:type="paragraph" w:customStyle="1" w:styleId="OpiQuotSub">
    <w:name w:val="Opi_Quot_Sub"/>
    <w:basedOn w:val="JuQuotSub"/>
    <w:uiPriority w:val="49"/>
    <w:qFormat/>
    <w:rsid w:val="00932D58"/>
  </w:style>
  <w:style w:type="paragraph" w:customStyle="1" w:styleId="OpiTranslation">
    <w:name w:val="Opi_Translation"/>
    <w:basedOn w:val="Normalny"/>
    <w:next w:val="OpiPara"/>
    <w:uiPriority w:val="40"/>
    <w:qFormat/>
    <w:rsid w:val="00932D58"/>
    <w:pPr>
      <w:jc w:val="center"/>
      <w:outlineLvl w:val="0"/>
    </w:pPr>
    <w:rPr>
      <w:i/>
    </w:rPr>
  </w:style>
  <w:style w:type="table" w:customStyle="1" w:styleId="ColorfulGrid-Accent11">
    <w:name w:val="Colorful Grid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customStyle="1" w:styleId="ColorfulGrid-Accent21">
    <w:name w:val="Colorful Grid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customStyle="1" w:styleId="ColorfulGrid-Accent31">
    <w:name w:val="Colorful Grid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customStyle="1" w:styleId="ColorfulGrid-Accent41">
    <w:name w:val="Colorful Grid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customStyle="1" w:styleId="ColorfulGrid-Accent51">
    <w:name w:val="Colorful Grid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customStyle="1" w:styleId="ColorfulGrid-Accent61">
    <w:name w:val="Colorful Grid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customStyle="1" w:styleId="ColorfulList-Accent11">
    <w:name w:val="Colorful List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customStyle="1" w:styleId="ColorfulList-Accent21">
    <w:name w:val="Colorful List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customStyle="1" w:styleId="ColorfulList-Accent31">
    <w:name w:val="Colorful List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customStyle="1" w:styleId="ColorfulList-Accent41">
    <w:name w:val="Colorful List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customStyle="1" w:styleId="ColorfulList-Accent51">
    <w:name w:val="Colorful List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customStyle="1" w:styleId="ColorfulList-Accent61">
    <w:name w:val="Colorful List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customStyle="1" w:styleId="ColorfulShading-Accent11">
    <w:name w:val="Colorful Shading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customStyle="1" w:styleId="ColorfulShading-Accent21">
    <w:name w:val="Colorful Shading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customStyle="1" w:styleId="ColorfulShading-Accent31">
    <w:name w:val="Colorful Shading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customStyle="1" w:styleId="ColorfulShading-Accent41">
    <w:name w:val="Colorful Shading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customStyle="1" w:styleId="ColorfulShading-Accent51">
    <w:name w:val="Colorful Shading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customStyle="1" w:styleId="ColorfulShading-Accent61">
    <w:name w:val="Colorful Shading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customStyle="1" w:styleId="DarkList-Accent11">
    <w:name w:val="Dark List - Accent 1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customStyle="1" w:styleId="DarkList-Accent21">
    <w:name w:val="Dark List - Accent 2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customStyle="1" w:styleId="DarkList-Accent31">
    <w:name w:val="Dark List - Accent 3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customStyle="1" w:styleId="DarkList-Accent41">
    <w:name w:val="Dark List - Accent 4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customStyle="1" w:styleId="DarkList-Accent51">
    <w:name w:val="Dark List - Accent 5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customStyle="1" w:styleId="DarkList-Accent61">
    <w:name w:val="Dark List - Accent 61"/>
    <w:semiHidden/>
    <w:rsid w:val="00CC3A75"/>
    <w:rPr>
      <w:rFonts w:ascii="Times New Roman" w:eastAsia="Times New Roman" w:hAnsi="Times New Roman" w:cs="Times New Roman"/>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table" w:customStyle="1" w:styleId="LightGrid-Accent11">
    <w:name w:val="Light Grid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Grid-Accent21">
    <w:name w:val="Light Grid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customStyle="1" w:styleId="LightGrid-Accent31">
    <w:name w:val="Light Grid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41">
    <w:name w:val="Light Grid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customStyle="1" w:styleId="LightGrid-Accent51">
    <w:name w:val="Light Grid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61">
    <w:name w:val="Light Grid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LightList-Accent11">
    <w:name w:val="Light List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List-Accent21">
    <w:name w:val="Light List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customStyle="1" w:styleId="LightList-Accent31">
    <w:name w:val="Light List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41">
    <w:name w:val="Light List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customStyle="1" w:styleId="LightList-Accent51">
    <w:name w:val="Light List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61">
    <w:name w:val="Light List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customStyle="1" w:styleId="LightShading-Accent11">
    <w:name w:val="Light Shading - Accent 11"/>
    <w:semiHidden/>
    <w:rsid w:val="00CC3A75"/>
    <w:rPr>
      <w:rFonts w:ascii="Times New Roman" w:eastAsia="Times New Roman" w:hAnsi="Times New Roman" w:cs="Times New Roman"/>
      <w:color w:val="00548C"/>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customStyle="1" w:styleId="LightShading-Accent21">
    <w:name w:val="Light Shading - Accent 21"/>
    <w:semiHidden/>
    <w:rsid w:val="00CC3A75"/>
    <w:rPr>
      <w:rFonts w:ascii="Times New Roman" w:eastAsia="Times New Roman" w:hAnsi="Times New Roman" w:cs="Times New Roman"/>
      <w:color w:val="8F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customStyle="1" w:styleId="LightShading-Accent31">
    <w:name w:val="Light Shading - Accent 31"/>
    <w:semiHidden/>
    <w:rsid w:val="00CC3A75"/>
    <w:rPr>
      <w:rFonts w:ascii="Times New Roman" w:eastAsia="Times New Roman" w:hAnsi="Times New Roman" w:cs="Times New Roman"/>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customStyle="1" w:styleId="LightShading-Accent41">
    <w:name w:val="Light Shading - Accent 41"/>
    <w:semiHidden/>
    <w:rsid w:val="00CC3A75"/>
    <w:rPr>
      <w:rFonts w:ascii="Times New Roman" w:eastAsia="Times New Roman" w:hAnsi="Times New Roman" w:cs="Times New Roman"/>
      <w:color w:val="70707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customStyle="1" w:styleId="LightShading-Accent51">
    <w:name w:val="Light Shading - Accent 51"/>
    <w:semiHidden/>
    <w:rsid w:val="00CC3A75"/>
    <w:rPr>
      <w:rFonts w:ascii="Times New Roman" w:eastAsia="Times New Roman" w:hAnsi="Times New Roman" w:cs="Times New Roman"/>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customStyle="1" w:styleId="LightShading-Accent61">
    <w:name w:val="Light Shading - Accent 61"/>
    <w:semiHidden/>
    <w:rsid w:val="00CC3A75"/>
    <w:rPr>
      <w:rFonts w:ascii="Times New Roman" w:eastAsia="Times New Roman" w:hAnsi="Times New Roman" w:cs="Times New Roman"/>
      <w:color w:val="393939"/>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table" w:customStyle="1" w:styleId="MediumGrid1-Accent11">
    <w:name w:val="Medium Grid 1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customStyle="1" w:styleId="MediumGrid1-Accent21">
    <w:name w:val="Medium Grid 1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customStyle="1" w:styleId="MediumGrid1-Accent31">
    <w:name w:val="Medium Grid 1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customStyle="1" w:styleId="MediumGrid1-Accent41">
    <w:name w:val="Medium Grid 1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customStyle="1" w:styleId="MediumGrid1-Accent51">
    <w:name w:val="Medium Grid 1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customStyle="1" w:styleId="MediumGrid1-Accent61">
    <w:name w:val="Medium Grid 1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customStyle="1" w:styleId="MediumGrid2-Accent11">
    <w:name w:val="Medium Grid 2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customStyle="1" w:styleId="MediumGrid2-Accent21">
    <w:name w:val="Medium Grid 2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customStyle="1" w:styleId="MediumGrid2-Accent31">
    <w:name w:val="Medium Grid 2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customStyle="1" w:styleId="MediumGrid2-Accent41">
    <w:name w:val="Medium Grid 2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customStyle="1" w:styleId="MediumGrid2-Accent51">
    <w:name w:val="Medium Grid 2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customStyle="1" w:styleId="MediumGrid2-Accent61">
    <w:name w:val="Medium Grid 2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customStyle="1" w:styleId="MediumGrid3-Accent11">
    <w:name w:val="Medium Grid 3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customStyle="1" w:styleId="MediumGrid3-Accent21">
    <w:name w:val="Medium Grid 3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customStyle="1" w:styleId="MediumGrid3-Accent31">
    <w:name w:val="Medium Grid 3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41">
    <w:name w:val="Medium Grid 3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customStyle="1" w:styleId="MediumGrid3-Accent51">
    <w:name w:val="Medium Grid 3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61">
    <w:name w:val="Medium Grid 3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MediumList1-Accent11">
    <w:name w:val="Medium List 1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customStyle="1" w:styleId="MediumList1-Accent21">
    <w:name w:val="Medium List 1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customStyle="1" w:styleId="MediumList1-Accent31">
    <w:name w:val="Medium List 1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customStyle="1" w:styleId="MediumList1-Accent41">
    <w:name w:val="Medium List 1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customStyle="1" w:styleId="MediumList1-Accent51">
    <w:name w:val="Medium List 1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customStyle="1" w:styleId="MediumList1-Accent61">
    <w:name w:val="Medium List 1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customStyle="1" w:styleId="MediumList2-Accent11">
    <w:name w:val="Medium List 2 - Accent 1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List2-Accent21">
    <w:name w:val="Medium List 2 - Accent 2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List2-Accent31">
    <w:name w:val="Medium List 2 - Accent 3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List2-Accent41">
    <w:name w:val="Medium List 2 - Accent 4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List2-Accent51">
    <w:name w:val="Medium List 2 - Accent 5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List2-Accent61">
    <w:name w:val="Medium List 2 - Accent 61"/>
    <w:semiHidden/>
    <w:rsid w:val="00CC3A75"/>
    <w:rPr>
      <w:rFonts w:ascii="Times New Roman" w:eastAsia="Times New Roman" w:hAnsi="Times New Roman" w:cs="Times New Roman"/>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MediumShading1-Accent11">
    <w:name w:val="Medium Shading 1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customStyle="1" w:styleId="MediumShading1-Accent21">
    <w:name w:val="Medium Shading 1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customStyle="1" w:styleId="MediumShading1-Accent31">
    <w:name w:val="Medium Shading 1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customStyle="1" w:styleId="MediumShading1-Accent41">
    <w:name w:val="Medium Shading 1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customStyle="1" w:styleId="MediumShading1-Accent51">
    <w:name w:val="Medium Shading 1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customStyle="1" w:styleId="MediumShading1-Accent61">
    <w:name w:val="Medium Shading 1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customStyle="1" w:styleId="MediumShading2-Accent11">
    <w:name w:val="Medium Shading 2 - Accent 1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semiHidden/>
    <w:rsid w:val="00CC3A75"/>
    <w:rPr>
      <w:rFonts w:ascii="Times New Roman" w:eastAsia="Times New Roman" w:hAnsi="Times New Roman" w:cs="Times New Roman"/>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651103">
      <w:bodyDiv w:val="1"/>
      <w:marLeft w:val="0"/>
      <w:marRight w:val="0"/>
      <w:marTop w:val="0"/>
      <w:marBottom w:val="0"/>
      <w:divBdr>
        <w:top w:val="none" w:sz="0" w:space="0" w:color="auto"/>
        <w:left w:val="none" w:sz="0" w:space="0" w:color="auto"/>
        <w:bottom w:val="none" w:sz="0" w:space="0" w:color="auto"/>
        <w:right w:val="none" w:sz="0" w:space="0" w:color="auto"/>
      </w:divBdr>
      <w:divsChild>
        <w:div w:id="818961178">
          <w:marLeft w:val="0"/>
          <w:marRight w:val="0"/>
          <w:marTop w:val="0"/>
          <w:marBottom w:val="0"/>
          <w:divBdr>
            <w:top w:val="none" w:sz="0" w:space="0" w:color="auto"/>
            <w:left w:val="none" w:sz="0" w:space="0" w:color="auto"/>
            <w:bottom w:val="none" w:sz="0" w:space="0" w:color="auto"/>
            <w:right w:val="none" w:sz="0" w:space="0" w:color="auto"/>
          </w:divBdr>
          <w:divsChild>
            <w:div w:id="1591698320">
              <w:marLeft w:val="0"/>
              <w:marRight w:val="0"/>
              <w:marTop w:val="0"/>
              <w:marBottom w:val="0"/>
              <w:divBdr>
                <w:top w:val="none" w:sz="0" w:space="0" w:color="auto"/>
                <w:left w:val="none" w:sz="0" w:space="0" w:color="auto"/>
                <w:bottom w:val="none" w:sz="0" w:space="0" w:color="auto"/>
                <w:right w:val="none" w:sz="0" w:space="0" w:color="auto"/>
              </w:divBdr>
              <w:divsChild>
                <w:div w:id="172116596">
                  <w:marLeft w:val="0"/>
                  <w:marRight w:val="0"/>
                  <w:marTop w:val="0"/>
                  <w:marBottom w:val="0"/>
                  <w:divBdr>
                    <w:top w:val="none" w:sz="0" w:space="0" w:color="auto"/>
                    <w:left w:val="none" w:sz="0" w:space="0" w:color="auto"/>
                    <w:bottom w:val="none" w:sz="0" w:space="0" w:color="auto"/>
                    <w:right w:val="none" w:sz="0" w:space="0" w:color="auto"/>
                  </w:divBdr>
                  <w:divsChild>
                    <w:div w:id="11687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548058">
      <w:bodyDiv w:val="1"/>
      <w:marLeft w:val="0"/>
      <w:marRight w:val="0"/>
      <w:marTop w:val="0"/>
      <w:marBottom w:val="0"/>
      <w:divBdr>
        <w:top w:val="none" w:sz="0" w:space="0" w:color="auto"/>
        <w:left w:val="none" w:sz="0" w:space="0" w:color="auto"/>
        <w:bottom w:val="none" w:sz="0" w:space="0" w:color="auto"/>
        <w:right w:val="none" w:sz="0" w:space="0" w:color="auto"/>
      </w:divBdr>
      <w:divsChild>
        <w:div w:id="1343895190">
          <w:marLeft w:val="0"/>
          <w:marRight w:val="0"/>
          <w:marTop w:val="0"/>
          <w:marBottom w:val="0"/>
          <w:divBdr>
            <w:top w:val="none" w:sz="0" w:space="0" w:color="auto"/>
            <w:left w:val="none" w:sz="0" w:space="0" w:color="auto"/>
            <w:bottom w:val="none" w:sz="0" w:space="0" w:color="auto"/>
            <w:right w:val="none" w:sz="0" w:space="0" w:color="auto"/>
          </w:divBdr>
          <w:divsChild>
            <w:div w:id="463931675">
              <w:marLeft w:val="0"/>
              <w:marRight w:val="0"/>
              <w:marTop w:val="0"/>
              <w:marBottom w:val="0"/>
              <w:divBdr>
                <w:top w:val="none" w:sz="0" w:space="0" w:color="auto"/>
                <w:left w:val="none" w:sz="0" w:space="0" w:color="auto"/>
                <w:bottom w:val="none" w:sz="0" w:space="0" w:color="auto"/>
                <w:right w:val="none" w:sz="0" w:space="0" w:color="auto"/>
              </w:divBdr>
              <w:divsChild>
                <w:div w:id="2024434960">
                  <w:marLeft w:val="0"/>
                  <w:marRight w:val="0"/>
                  <w:marTop w:val="0"/>
                  <w:marBottom w:val="0"/>
                  <w:divBdr>
                    <w:top w:val="none" w:sz="0" w:space="0" w:color="auto"/>
                    <w:left w:val="none" w:sz="0" w:space="0" w:color="auto"/>
                    <w:bottom w:val="none" w:sz="0" w:space="0" w:color="auto"/>
                    <w:right w:val="none" w:sz="0" w:space="0" w:color="auto"/>
                  </w:divBdr>
                </w:div>
              </w:divsChild>
            </w:div>
            <w:div w:id="1335913785">
              <w:marLeft w:val="0"/>
              <w:marRight w:val="0"/>
              <w:marTop w:val="0"/>
              <w:marBottom w:val="0"/>
              <w:divBdr>
                <w:top w:val="none" w:sz="0" w:space="0" w:color="auto"/>
                <w:left w:val="none" w:sz="0" w:space="0" w:color="auto"/>
                <w:bottom w:val="none" w:sz="0" w:space="0" w:color="auto"/>
                <w:right w:val="none" w:sz="0" w:space="0" w:color="auto"/>
              </w:divBdr>
              <w:divsChild>
                <w:div w:id="149429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138547">
      <w:bodyDiv w:val="1"/>
      <w:marLeft w:val="0"/>
      <w:marRight w:val="0"/>
      <w:marTop w:val="0"/>
      <w:marBottom w:val="0"/>
      <w:divBdr>
        <w:top w:val="none" w:sz="0" w:space="0" w:color="auto"/>
        <w:left w:val="none" w:sz="0" w:space="0" w:color="auto"/>
        <w:bottom w:val="none" w:sz="0" w:space="0" w:color="auto"/>
        <w:right w:val="none" w:sz="0" w:space="0" w:color="auto"/>
      </w:divBdr>
      <w:divsChild>
        <w:div w:id="1291784491">
          <w:marLeft w:val="0"/>
          <w:marRight w:val="0"/>
          <w:marTop w:val="0"/>
          <w:marBottom w:val="0"/>
          <w:divBdr>
            <w:top w:val="none" w:sz="0" w:space="0" w:color="auto"/>
            <w:left w:val="none" w:sz="0" w:space="0" w:color="auto"/>
            <w:bottom w:val="none" w:sz="0" w:space="0" w:color="auto"/>
            <w:right w:val="none" w:sz="0" w:space="0" w:color="auto"/>
          </w:divBdr>
          <w:divsChild>
            <w:div w:id="146288577">
              <w:marLeft w:val="0"/>
              <w:marRight w:val="0"/>
              <w:marTop w:val="0"/>
              <w:marBottom w:val="0"/>
              <w:divBdr>
                <w:top w:val="none" w:sz="0" w:space="0" w:color="auto"/>
                <w:left w:val="none" w:sz="0" w:space="0" w:color="auto"/>
                <w:bottom w:val="none" w:sz="0" w:space="0" w:color="auto"/>
                <w:right w:val="none" w:sz="0" w:space="0" w:color="auto"/>
              </w:divBdr>
              <w:divsChild>
                <w:div w:id="1758791667">
                  <w:marLeft w:val="0"/>
                  <w:marRight w:val="0"/>
                  <w:marTop w:val="0"/>
                  <w:marBottom w:val="0"/>
                  <w:divBdr>
                    <w:top w:val="none" w:sz="0" w:space="0" w:color="auto"/>
                    <w:left w:val="none" w:sz="0" w:space="0" w:color="auto"/>
                    <w:bottom w:val="none" w:sz="0" w:space="0" w:color="auto"/>
                    <w:right w:val="none" w:sz="0" w:space="0" w:color="auto"/>
                  </w:divBdr>
                </w:div>
              </w:divsChild>
            </w:div>
            <w:div w:id="1510440738">
              <w:marLeft w:val="0"/>
              <w:marRight w:val="0"/>
              <w:marTop w:val="0"/>
              <w:marBottom w:val="0"/>
              <w:divBdr>
                <w:top w:val="none" w:sz="0" w:space="0" w:color="auto"/>
                <w:left w:val="none" w:sz="0" w:space="0" w:color="auto"/>
                <w:bottom w:val="none" w:sz="0" w:space="0" w:color="auto"/>
                <w:right w:val="none" w:sz="0" w:space="0" w:color="auto"/>
              </w:divBdr>
              <w:divsChild>
                <w:div w:id="640575971">
                  <w:marLeft w:val="0"/>
                  <w:marRight w:val="0"/>
                  <w:marTop w:val="0"/>
                  <w:marBottom w:val="0"/>
                  <w:divBdr>
                    <w:top w:val="none" w:sz="0" w:space="0" w:color="auto"/>
                    <w:left w:val="none" w:sz="0" w:space="0" w:color="auto"/>
                    <w:bottom w:val="none" w:sz="0" w:space="0" w:color="auto"/>
                    <w:right w:val="none" w:sz="0" w:space="0" w:color="auto"/>
                  </w:divBdr>
                </w:div>
              </w:divsChild>
            </w:div>
            <w:div w:id="2028632767">
              <w:marLeft w:val="0"/>
              <w:marRight w:val="0"/>
              <w:marTop w:val="0"/>
              <w:marBottom w:val="0"/>
              <w:divBdr>
                <w:top w:val="none" w:sz="0" w:space="0" w:color="auto"/>
                <w:left w:val="none" w:sz="0" w:space="0" w:color="auto"/>
                <w:bottom w:val="none" w:sz="0" w:space="0" w:color="auto"/>
                <w:right w:val="none" w:sz="0" w:space="0" w:color="auto"/>
              </w:divBdr>
              <w:divsChild>
                <w:div w:id="2088379027">
                  <w:marLeft w:val="0"/>
                  <w:marRight w:val="0"/>
                  <w:marTop w:val="0"/>
                  <w:marBottom w:val="0"/>
                  <w:divBdr>
                    <w:top w:val="none" w:sz="0" w:space="0" w:color="auto"/>
                    <w:left w:val="none" w:sz="0" w:space="0" w:color="auto"/>
                    <w:bottom w:val="none" w:sz="0" w:space="0" w:color="auto"/>
                    <w:right w:val="none" w:sz="0" w:space="0" w:color="auto"/>
                  </w:divBdr>
                </w:div>
              </w:divsChild>
            </w:div>
            <w:div w:id="464203658">
              <w:marLeft w:val="0"/>
              <w:marRight w:val="0"/>
              <w:marTop w:val="0"/>
              <w:marBottom w:val="0"/>
              <w:divBdr>
                <w:top w:val="none" w:sz="0" w:space="0" w:color="auto"/>
                <w:left w:val="none" w:sz="0" w:space="0" w:color="auto"/>
                <w:bottom w:val="none" w:sz="0" w:space="0" w:color="auto"/>
                <w:right w:val="none" w:sz="0" w:space="0" w:color="auto"/>
              </w:divBdr>
              <w:divsChild>
                <w:div w:id="46871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027699">
      <w:bodyDiv w:val="1"/>
      <w:marLeft w:val="0"/>
      <w:marRight w:val="0"/>
      <w:marTop w:val="0"/>
      <w:marBottom w:val="0"/>
      <w:divBdr>
        <w:top w:val="none" w:sz="0" w:space="0" w:color="auto"/>
        <w:left w:val="none" w:sz="0" w:space="0" w:color="auto"/>
        <w:bottom w:val="none" w:sz="0" w:space="0" w:color="auto"/>
        <w:right w:val="none" w:sz="0" w:space="0" w:color="auto"/>
      </w:divBdr>
    </w:div>
    <w:div w:id="1053846026">
      <w:bodyDiv w:val="1"/>
      <w:marLeft w:val="0"/>
      <w:marRight w:val="0"/>
      <w:marTop w:val="0"/>
      <w:marBottom w:val="0"/>
      <w:divBdr>
        <w:top w:val="none" w:sz="0" w:space="0" w:color="auto"/>
        <w:left w:val="none" w:sz="0" w:space="0" w:color="auto"/>
        <w:bottom w:val="none" w:sz="0" w:space="0" w:color="auto"/>
        <w:right w:val="none" w:sz="0" w:space="0" w:color="auto"/>
      </w:divBdr>
      <w:divsChild>
        <w:div w:id="1036541927">
          <w:marLeft w:val="0"/>
          <w:marRight w:val="0"/>
          <w:marTop w:val="0"/>
          <w:marBottom w:val="0"/>
          <w:divBdr>
            <w:top w:val="none" w:sz="0" w:space="0" w:color="auto"/>
            <w:left w:val="none" w:sz="0" w:space="0" w:color="auto"/>
            <w:bottom w:val="none" w:sz="0" w:space="0" w:color="auto"/>
            <w:right w:val="none" w:sz="0" w:space="0" w:color="auto"/>
          </w:divBdr>
          <w:divsChild>
            <w:div w:id="551507302">
              <w:marLeft w:val="0"/>
              <w:marRight w:val="0"/>
              <w:marTop w:val="0"/>
              <w:marBottom w:val="0"/>
              <w:divBdr>
                <w:top w:val="none" w:sz="0" w:space="0" w:color="auto"/>
                <w:left w:val="none" w:sz="0" w:space="0" w:color="auto"/>
                <w:bottom w:val="none" w:sz="0" w:space="0" w:color="auto"/>
                <w:right w:val="none" w:sz="0" w:space="0" w:color="auto"/>
              </w:divBdr>
              <w:divsChild>
                <w:div w:id="2044016985">
                  <w:marLeft w:val="0"/>
                  <w:marRight w:val="0"/>
                  <w:marTop w:val="0"/>
                  <w:marBottom w:val="0"/>
                  <w:divBdr>
                    <w:top w:val="none" w:sz="0" w:space="0" w:color="auto"/>
                    <w:left w:val="none" w:sz="0" w:space="0" w:color="auto"/>
                    <w:bottom w:val="none" w:sz="0" w:space="0" w:color="auto"/>
                    <w:right w:val="none" w:sz="0" w:space="0" w:color="auto"/>
                  </w:divBdr>
                </w:div>
              </w:divsChild>
            </w:div>
            <w:div w:id="1996251699">
              <w:marLeft w:val="0"/>
              <w:marRight w:val="0"/>
              <w:marTop w:val="0"/>
              <w:marBottom w:val="0"/>
              <w:divBdr>
                <w:top w:val="none" w:sz="0" w:space="0" w:color="auto"/>
                <w:left w:val="none" w:sz="0" w:space="0" w:color="auto"/>
                <w:bottom w:val="none" w:sz="0" w:space="0" w:color="auto"/>
                <w:right w:val="none" w:sz="0" w:space="0" w:color="auto"/>
              </w:divBdr>
              <w:divsChild>
                <w:div w:id="1231841654">
                  <w:marLeft w:val="0"/>
                  <w:marRight w:val="0"/>
                  <w:marTop w:val="0"/>
                  <w:marBottom w:val="0"/>
                  <w:divBdr>
                    <w:top w:val="none" w:sz="0" w:space="0" w:color="auto"/>
                    <w:left w:val="none" w:sz="0" w:space="0" w:color="auto"/>
                    <w:bottom w:val="none" w:sz="0" w:space="0" w:color="auto"/>
                    <w:right w:val="none" w:sz="0" w:space="0" w:color="auto"/>
                  </w:divBdr>
                </w:div>
              </w:divsChild>
            </w:div>
            <w:div w:id="1569731569">
              <w:marLeft w:val="0"/>
              <w:marRight w:val="0"/>
              <w:marTop w:val="0"/>
              <w:marBottom w:val="0"/>
              <w:divBdr>
                <w:top w:val="none" w:sz="0" w:space="0" w:color="auto"/>
                <w:left w:val="none" w:sz="0" w:space="0" w:color="auto"/>
                <w:bottom w:val="none" w:sz="0" w:space="0" w:color="auto"/>
                <w:right w:val="none" w:sz="0" w:space="0" w:color="auto"/>
              </w:divBdr>
              <w:divsChild>
                <w:div w:id="1818649012">
                  <w:marLeft w:val="0"/>
                  <w:marRight w:val="0"/>
                  <w:marTop w:val="0"/>
                  <w:marBottom w:val="0"/>
                  <w:divBdr>
                    <w:top w:val="none" w:sz="0" w:space="0" w:color="auto"/>
                    <w:left w:val="none" w:sz="0" w:space="0" w:color="auto"/>
                    <w:bottom w:val="none" w:sz="0" w:space="0" w:color="auto"/>
                    <w:right w:val="none" w:sz="0" w:space="0" w:color="auto"/>
                  </w:divBdr>
                </w:div>
              </w:divsChild>
            </w:div>
            <w:div w:id="711805805">
              <w:marLeft w:val="0"/>
              <w:marRight w:val="0"/>
              <w:marTop w:val="0"/>
              <w:marBottom w:val="0"/>
              <w:divBdr>
                <w:top w:val="none" w:sz="0" w:space="0" w:color="auto"/>
                <w:left w:val="none" w:sz="0" w:space="0" w:color="auto"/>
                <w:bottom w:val="none" w:sz="0" w:space="0" w:color="auto"/>
                <w:right w:val="none" w:sz="0" w:space="0" w:color="auto"/>
              </w:divBdr>
              <w:divsChild>
                <w:div w:id="693113988">
                  <w:marLeft w:val="0"/>
                  <w:marRight w:val="0"/>
                  <w:marTop w:val="0"/>
                  <w:marBottom w:val="0"/>
                  <w:divBdr>
                    <w:top w:val="none" w:sz="0" w:space="0" w:color="auto"/>
                    <w:left w:val="none" w:sz="0" w:space="0" w:color="auto"/>
                    <w:bottom w:val="none" w:sz="0" w:space="0" w:color="auto"/>
                    <w:right w:val="none" w:sz="0" w:space="0" w:color="auto"/>
                  </w:divBdr>
                </w:div>
              </w:divsChild>
            </w:div>
            <w:div w:id="1825927434">
              <w:marLeft w:val="0"/>
              <w:marRight w:val="0"/>
              <w:marTop w:val="0"/>
              <w:marBottom w:val="0"/>
              <w:divBdr>
                <w:top w:val="none" w:sz="0" w:space="0" w:color="auto"/>
                <w:left w:val="none" w:sz="0" w:space="0" w:color="auto"/>
                <w:bottom w:val="none" w:sz="0" w:space="0" w:color="auto"/>
                <w:right w:val="none" w:sz="0" w:space="0" w:color="auto"/>
              </w:divBdr>
              <w:divsChild>
                <w:div w:id="97714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211611">
      <w:bodyDiv w:val="1"/>
      <w:marLeft w:val="0"/>
      <w:marRight w:val="0"/>
      <w:marTop w:val="0"/>
      <w:marBottom w:val="0"/>
      <w:divBdr>
        <w:top w:val="none" w:sz="0" w:space="0" w:color="auto"/>
        <w:left w:val="none" w:sz="0" w:space="0" w:color="auto"/>
        <w:bottom w:val="none" w:sz="0" w:space="0" w:color="auto"/>
        <w:right w:val="none" w:sz="0" w:space="0" w:color="auto"/>
      </w:divBdr>
    </w:div>
    <w:div w:id="1320498748">
      <w:bodyDiv w:val="1"/>
      <w:marLeft w:val="0"/>
      <w:marRight w:val="0"/>
      <w:marTop w:val="0"/>
      <w:marBottom w:val="0"/>
      <w:divBdr>
        <w:top w:val="none" w:sz="0" w:space="0" w:color="auto"/>
        <w:left w:val="none" w:sz="0" w:space="0" w:color="auto"/>
        <w:bottom w:val="none" w:sz="0" w:space="0" w:color="auto"/>
        <w:right w:val="none" w:sz="0" w:space="0" w:color="auto"/>
      </w:divBdr>
      <w:divsChild>
        <w:div w:id="1670255059">
          <w:marLeft w:val="0"/>
          <w:marRight w:val="0"/>
          <w:marTop w:val="0"/>
          <w:marBottom w:val="0"/>
          <w:divBdr>
            <w:top w:val="none" w:sz="0" w:space="0" w:color="auto"/>
            <w:left w:val="none" w:sz="0" w:space="0" w:color="auto"/>
            <w:bottom w:val="none" w:sz="0" w:space="0" w:color="auto"/>
            <w:right w:val="none" w:sz="0" w:space="0" w:color="auto"/>
          </w:divBdr>
          <w:divsChild>
            <w:div w:id="74437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19545">
      <w:bodyDiv w:val="1"/>
      <w:marLeft w:val="0"/>
      <w:marRight w:val="0"/>
      <w:marTop w:val="0"/>
      <w:marBottom w:val="0"/>
      <w:divBdr>
        <w:top w:val="none" w:sz="0" w:space="0" w:color="auto"/>
        <w:left w:val="none" w:sz="0" w:space="0" w:color="auto"/>
        <w:bottom w:val="none" w:sz="0" w:space="0" w:color="auto"/>
        <w:right w:val="none" w:sz="0" w:space="0" w:color="auto"/>
      </w:divBdr>
      <w:divsChild>
        <w:div w:id="1692142495">
          <w:marLeft w:val="0"/>
          <w:marRight w:val="0"/>
          <w:marTop w:val="0"/>
          <w:marBottom w:val="0"/>
          <w:divBdr>
            <w:top w:val="none" w:sz="0" w:space="0" w:color="auto"/>
            <w:left w:val="none" w:sz="0" w:space="0" w:color="auto"/>
            <w:bottom w:val="none" w:sz="0" w:space="0" w:color="auto"/>
            <w:right w:val="none" w:sz="0" w:space="0" w:color="auto"/>
          </w:divBdr>
          <w:divsChild>
            <w:div w:id="1940676087">
              <w:marLeft w:val="0"/>
              <w:marRight w:val="0"/>
              <w:marTop w:val="0"/>
              <w:marBottom w:val="0"/>
              <w:divBdr>
                <w:top w:val="none" w:sz="0" w:space="0" w:color="auto"/>
                <w:left w:val="none" w:sz="0" w:space="0" w:color="auto"/>
                <w:bottom w:val="none" w:sz="0" w:space="0" w:color="auto"/>
                <w:right w:val="none" w:sz="0" w:space="0" w:color="auto"/>
              </w:divBdr>
              <w:divsChild>
                <w:div w:id="1640574405">
                  <w:marLeft w:val="0"/>
                  <w:marRight w:val="0"/>
                  <w:marTop w:val="0"/>
                  <w:marBottom w:val="0"/>
                  <w:divBdr>
                    <w:top w:val="none" w:sz="0" w:space="0" w:color="auto"/>
                    <w:left w:val="none" w:sz="0" w:space="0" w:color="auto"/>
                    <w:bottom w:val="none" w:sz="0" w:space="0" w:color="auto"/>
                    <w:right w:val="none" w:sz="0" w:space="0" w:color="auto"/>
                  </w:divBdr>
                  <w:divsChild>
                    <w:div w:id="114323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4504890">
      <w:bodyDiv w:val="1"/>
      <w:marLeft w:val="0"/>
      <w:marRight w:val="0"/>
      <w:marTop w:val="0"/>
      <w:marBottom w:val="0"/>
      <w:divBdr>
        <w:top w:val="none" w:sz="0" w:space="0" w:color="auto"/>
        <w:left w:val="none" w:sz="0" w:space="0" w:color="auto"/>
        <w:bottom w:val="none" w:sz="0" w:space="0" w:color="auto"/>
        <w:right w:val="none" w:sz="0" w:space="0" w:color="auto"/>
      </w:divBdr>
      <w:divsChild>
        <w:div w:id="114758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021784">
      <w:bodyDiv w:val="1"/>
      <w:marLeft w:val="0"/>
      <w:marRight w:val="0"/>
      <w:marTop w:val="0"/>
      <w:marBottom w:val="0"/>
      <w:divBdr>
        <w:top w:val="none" w:sz="0" w:space="0" w:color="auto"/>
        <w:left w:val="none" w:sz="0" w:space="0" w:color="auto"/>
        <w:bottom w:val="none" w:sz="0" w:space="0" w:color="auto"/>
        <w:right w:val="none" w:sz="0" w:space="0" w:color="auto"/>
      </w:divBdr>
      <w:divsChild>
        <w:div w:id="207954633">
          <w:marLeft w:val="0"/>
          <w:marRight w:val="0"/>
          <w:marTop w:val="0"/>
          <w:marBottom w:val="0"/>
          <w:divBdr>
            <w:top w:val="none" w:sz="0" w:space="0" w:color="auto"/>
            <w:left w:val="none" w:sz="0" w:space="0" w:color="auto"/>
            <w:bottom w:val="none" w:sz="0" w:space="0" w:color="auto"/>
            <w:right w:val="none" w:sz="0" w:space="0" w:color="auto"/>
          </w:divBdr>
          <w:divsChild>
            <w:div w:id="851650930">
              <w:marLeft w:val="0"/>
              <w:marRight w:val="0"/>
              <w:marTop w:val="0"/>
              <w:marBottom w:val="0"/>
              <w:divBdr>
                <w:top w:val="none" w:sz="0" w:space="0" w:color="auto"/>
                <w:left w:val="none" w:sz="0" w:space="0" w:color="auto"/>
                <w:bottom w:val="none" w:sz="0" w:space="0" w:color="auto"/>
                <w:right w:val="none" w:sz="0" w:space="0" w:color="auto"/>
              </w:divBdr>
              <w:divsChild>
                <w:div w:id="23137419">
                  <w:marLeft w:val="0"/>
                  <w:marRight w:val="0"/>
                  <w:marTop w:val="0"/>
                  <w:marBottom w:val="0"/>
                  <w:divBdr>
                    <w:top w:val="none" w:sz="0" w:space="0" w:color="auto"/>
                    <w:left w:val="none" w:sz="0" w:space="0" w:color="auto"/>
                    <w:bottom w:val="none" w:sz="0" w:space="0" w:color="auto"/>
                    <w:right w:val="none" w:sz="0" w:space="0" w:color="auto"/>
                  </w:divBdr>
                  <w:divsChild>
                    <w:div w:id="1573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87A71-FA8E-46D4-BD3D-A1A41A5ED1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27CAA7-A00D-48CE-B412-F2307EC4D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759A6D7-72A1-4B29-A20E-43C7E6B460BA}">
  <ds:schemaRefs>
    <ds:schemaRef ds:uri="http://schemas.microsoft.com/sharepoint/v3/contenttype/forms"/>
  </ds:schemaRefs>
</ds:datastoreItem>
</file>

<file path=customXml/itemProps4.xml><?xml version="1.0" encoding="utf-8"?>
<ds:datastoreItem xmlns:ds="http://schemas.openxmlformats.org/officeDocument/2006/customXml" ds:itemID="{77DAA8A9-2989-4E99-937A-B7965F79D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10222</Words>
  <Characters>61337</Characters>
  <Application>Microsoft Office Word</Application>
  <DocSecurity>0</DocSecurity>
  <Lines>511</Lines>
  <Paragraphs>142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2016-08-26T12:44:00Z</cp:lastPrinted>
  <dcterms:created xsi:type="dcterms:W3CDTF">2016-12-22T12:49:00Z</dcterms:created>
  <dcterms:modified xsi:type="dcterms:W3CDTF">2016-12-22T12:49:00Z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