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457DB1" w:rsidRDefault="00014566" w:rsidP="00457DB1">
      <w:pPr>
        <w:pStyle w:val="ECHRDecisionBody"/>
      </w:pPr>
      <w:bookmarkStart w:id="0" w:name="_GoBack"/>
      <w:bookmarkEnd w:id="0"/>
    </w:p>
    <w:p w:rsidR="00DF5845" w:rsidRPr="00457DB1" w:rsidRDefault="00DF5845" w:rsidP="00457DB1">
      <w:pPr>
        <w:pStyle w:val="ECHRDecisionBody"/>
      </w:pPr>
    </w:p>
    <w:p w:rsidR="00014566" w:rsidRPr="00457DB1" w:rsidRDefault="00BB2522" w:rsidP="00457DB1">
      <w:pPr>
        <w:jc w:val="center"/>
      </w:pPr>
      <w:r w:rsidRPr="00457DB1">
        <w:t>FOURTH SECTION</w:t>
      </w:r>
    </w:p>
    <w:p w:rsidR="00014566" w:rsidRPr="00457DB1" w:rsidRDefault="00014566" w:rsidP="00457DB1">
      <w:pPr>
        <w:jc w:val="center"/>
      </w:pPr>
    </w:p>
    <w:p w:rsidR="00DF5845" w:rsidRPr="00457DB1" w:rsidRDefault="00DF5845" w:rsidP="00457DB1">
      <w:pPr>
        <w:jc w:val="center"/>
      </w:pPr>
    </w:p>
    <w:p w:rsidR="00DF5845" w:rsidRPr="00457DB1" w:rsidRDefault="00DF5845" w:rsidP="00457DB1">
      <w:pPr>
        <w:jc w:val="center"/>
      </w:pPr>
    </w:p>
    <w:p w:rsidR="00DF5845" w:rsidRPr="00457DB1" w:rsidRDefault="00DF5845" w:rsidP="00457DB1">
      <w:pPr>
        <w:jc w:val="center"/>
      </w:pPr>
    </w:p>
    <w:p w:rsidR="00DF5845" w:rsidRPr="00457DB1" w:rsidRDefault="00DF5845" w:rsidP="00457DB1">
      <w:pPr>
        <w:jc w:val="center"/>
      </w:pPr>
    </w:p>
    <w:p w:rsidR="00DF5845" w:rsidRPr="00457DB1" w:rsidRDefault="00DF5845" w:rsidP="00457DB1">
      <w:pPr>
        <w:jc w:val="center"/>
      </w:pPr>
    </w:p>
    <w:p w:rsidR="00014566" w:rsidRPr="00457DB1" w:rsidRDefault="00014566" w:rsidP="00457DB1">
      <w:pPr>
        <w:jc w:val="center"/>
        <w:rPr>
          <w:b/>
        </w:rPr>
      </w:pPr>
      <w:bookmarkStart w:id="1" w:name="To"/>
      <w:r w:rsidRPr="00457DB1">
        <w:rPr>
          <w:b/>
        </w:rPr>
        <w:t xml:space="preserve">CASE OF </w:t>
      </w:r>
      <w:bookmarkEnd w:id="1"/>
      <w:r w:rsidR="00BB2522" w:rsidRPr="00457DB1">
        <w:rPr>
          <w:b/>
        </w:rPr>
        <w:t>MALEC v. POLAND</w:t>
      </w:r>
    </w:p>
    <w:p w:rsidR="00014566" w:rsidRPr="00457DB1" w:rsidRDefault="00014566" w:rsidP="00457DB1">
      <w:pPr>
        <w:jc w:val="center"/>
      </w:pPr>
    </w:p>
    <w:p w:rsidR="00014566" w:rsidRPr="00457DB1" w:rsidRDefault="00014566" w:rsidP="00457DB1">
      <w:pPr>
        <w:jc w:val="center"/>
        <w:rPr>
          <w:i/>
        </w:rPr>
      </w:pPr>
      <w:r w:rsidRPr="00457DB1">
        <w:rPr>
          <w:i/>
        </w:rPr>
        <w:t>(</w:t>
      </w:r>
      <w:r w:rsidR="00BB2522" w:rsidRPr="00457DB1">
        <w:rPr>
          <w:i/>
        </w:rPr>
        <w:t>Application no. 28623/12</w:t>
      </w:r>
      <w:r w:rsidRPr="00457DB1">
        <w:rPr>
          <w:i/>
        </w:rPr>
        <w:t>)</w:t>
      </w:r>
    </w:p>
    <w:p w:rsidR="00014566" w:rsidRPr="00457DB1" w:rsidRDefault="00014566" w:rsidP="00457DB1"/>
    <w:p w:rsidR="00905BB7" w:rsidRPr="00457DB1" w:rsidRDefault="00905BB7" w:rsidP="00457DB1"/>
    <w:p w:rsidR="00905BB7" w:rsidRPr="00457DB1" w:rsidRDefault="00905BB7" w:rsidP="00457DB1"/>
    <w:p w:rsidR="00905BB7" w:rsidRPr="00457DB1" w:rsidRDefault="00905BB7" w:rsidP="00457DB1"/>
    <w:p w:rsidR="00905BB7" w:rsidRPr="00457DB1" w:rsidRDefault="00905BB7" w:rsidP="00457DB1"/>
    <w:p w:rsidR="00905BB7" w:rsidRPr="00457DB1" w:rsidRDefault="00905BB7" w:rsidP="00457DB1"/>
    <w:p w:rsidR="00905BB7" w:rsidRPr="00457DB1" w:rsidRDefault="00905BB7" w:rsidP="00457DB1"/>
    <w:p w:rsidR="00905BB7" w:rsidRPr="00457DB1" w:rsidRDefault="00905BB7" w:rsidP="00457DB1"/>
    <w:p w:rsidR="00014566" w:rsidRPr="00457DB1" w:rsidRDefault="00014566" w:rsidP="00457DB1">
      <w:pPr>
        <w:jc w:val="center"/>
      </w:pPr>
    </w:p>
    <w:p w:rsidR="00DF5845" w:rsidRPr="00457DB1" w:rsidRDefault="00DF5845" w:rsidP="00457DB1">
      <w:pPr>
        <w:jc w:val="center"/>
        <w:outlineLvl w:val="0"/>
        <w:rPr>
          <w:lang w:val="en-GB"/>
        </w:rPr>
      </w:pPr>
      <w:r w:rsidRPr="00457DB1">
        <w:rPr>
          <w:lang w:val="en-GB"/>
        </w:rPr>
        <w:t>JUDGMENT</w:t>
      </w:r>
    </w:p>
    <w:p w:rsidR="00DF5845" w:rsidRPr="00457DB1" w:rsidRDefault="00DF5845" w:rsidP="00457DB1">
      <w:pPr>
        <w:jc w:val="center"/>
        <w:rPr>
          <w:i/>
        </w:rPr>
      </w:pPr>
    </w:p>
    <w:p w:rsidR="00DF5845" w:rsidRPr="00457DB1" w:rsidRDefault="00DF5845" w:rsidP="00457DB1">
      <w:pPr>
        <w:jc w:val="center"/>
        <w:rPr>
          <w:i/>
          <w:lang w:val="en-GB"/>
        </w:rPr>
      </w:pPr>
    </w:p>
    <w:p w:rsidR="00DF5845" w:rsidRPr="00457DB1" w:rsidRDefault="00DF5845" w:rsidP="00457DB1">
      <w:pPr>
        <w:jc w:val="center"/>
        <w:outlineLvl w:val="0"/>
        <w:rPr>
          <w:lang w:val="en-GB"/>
        </w:rPr>
      </w:pPr>
      <w:r w:rsidRPr="00457DB1">
        <w:rPr>
          <w:lang w:val="en-GB"/>
        </w:rPr>
        <w:t>STRASBOURG</w:t>
      </w:r>
    </w:p>
    <w:p w:rsidR="00DF5845" w:rsidRPr="00457DB1" w:rsidRDefault="00DF5845" w:rsidP="00457DB1">
      <w:pPr>
        <w:jc w:val="center"/>
        <w:rPr>
          <w:lang w:val="en-GB"/>
        </w:rPr>
      </w:pPr>
    </w:p>
    <w:p w:rsidR="00DF5845" w:rsidRPr="00457DB1" w:rsidRDefault="00DF5845" w:rsidP="00457DB1">
      <w:pPr>
        <w:jc w:val="center"/>
        <w:rPr>
          <w:lang w:val="en-GB"/>
        </w:rPr>
      </w:pPr>
      <w:r w:rsidRPr="00457DB1">
        <w:rPr>
          <w:lang w:val="en-GB"/>
        </w:rPr>
        <w:t>28 June 2016</w:t>
      </w:r>
    </w:p>
    <w:p w:rsidR="00DF5845" w:rsidRPr="00457DB1" w:rsidRDefault="00DF5845" w:rsidP="00457DB1">
      <w:pPr>
        <w:jc w:val="center"/>
        <w:rPr>
          <w:szCs w:val="24"/>
          <w:u w:val="single"/>
        </w:rPr>
      </w:pPr>
    </w:p>
    <w:p w:rsidR="00DF5845" w:rsidRPr="00457DB1" w:rsidRDefault="00DF5845" w:rsidP="00457DB1">
      <w:pPr>
        <w:jc w:val="center"/>
        <w:rPr>
          <w:szCs w:val="24"/>
        </w:rPr>
      </w:pPr>
    </w:p>
    <w:p w:rsidR="00500EEC" w:rsidRPr="00457DB1" w:rsidRDefault="00500EEC" w:rsidP="00457DB1">
      <w:pPr>
        <w:jc w:val="center"/>
        <w:rPr>
          <w:szCs w:val="24"/>
        </w:rPr>
      </w:pPr>
    </w:p>
    <w:p w:rsidR="00500EEC" w:rsidRPr="00457DB1" w:rsidRDefault="00500EEC" w:rsidP="00457DB1">
      <w:pPr>
        <w:jc w:val="center"/>
        <w:rPr>
          <w:szCs w:val="24"/>
        </w:rPr>
      </w:pPr>
    </w:p>
    <w:p w:rsidR="00DF5845" w:rsidRPr="00457DB1" w:rsidRDefault="00DF5845" w:rsidP="00457DB1">
      <w:pPr>
        <w:rPr>
          <w:i/>
          <w:sz w:val="22"/>
          <w:lang w:val="en-GB"/>
        </w:rPr>
      </w:pPr>
      <w:r w:rsidRPr="00457DB1">
        <w:rPr>
          <w:i/>
          <w:sz w:val="22"/>
          <w:lang w:val="en-GB"/>
        </w:rPr>
        <w:t>This judgment will become final in the circumstances set out in Article 44 § 2 of the Convention. It may be subject to editorial revision.</w:t>
      </w:r>
    </w:p>
    <w:p w:rsidR="00014566" w:rsidRPr="00457DB1" w:rsidRDefault="00014566" w:rsidP="00457DB1">
      <w:pPr>
        <w:pStyle w:val="ECHRPara"/>
      </w:pPr>
    </w:p>
    <w:p w:rsidR="00DF5845" w:rsidRPr="00457DB1" w:rsidRDefault="00DF5845" w:rsidP="00457DB1">
      <w:pPr>
        <w:pStyle w:val="JuCase"/>
        <w:sectPr w:rsidR="00DF5845" w:rsidRPr="00457DB1" w:rsidSect="00DF5845">
          <w:headerReference w:type="even" r:id="rId12"/>
          <w:headerReference w:type="default" r:id="rId13"/>
          <w:footerReference w:type="even" r:id="rId14"/>
          <w:footerReference w:type="default" r:id="rId15"/>
          <w:headerReference w:type="first" r:id="rId16"/>
          <w:footerReference w:type="first" r:id="rId17"/>
          <w:footnotePr>
            <w:numRestart w:val="eachSect"/>
          </w:footnotePr>
          <w:pgSz w:w="11906" w:h="16838" w:code="9"/>
          <w:pgMar w:top="2274" w:right="2274" w:bottom="2274" w:left="2274" w:header="1701" w:footer="720" w:gutter="0"/>
          <w:pgNumType w:start="1"/>
          <w:cols w:space="720"/>
          <w:titlePg/>
          <w:docGrid w:linePitch="326"/>
        </w:sectPr>
      </w:pPr>
    </w:p>
    <w:p w:rsidR="00014566" w:rsidRPr="00457DB1" w:rsidRDefault="00014566" w:rsidP="00457DB1">
      <w:pPr>
        <w:pStyle w:val="JuCase"/>
        <w:rPr>
          <w:b w:val="0"/>
        </w:rPr>
      </w:pPr>
      <w:r w:rsidRPr="00457DB1">
        <w:lastRenderedPageBreak/>
        <w:t xml:space="preserve">In the case of </w:t>
      </w:r>
      <w:r w:rsidR="00BB2522" w:rsidRPr="00457DB1">
        <w:t>Malec v.</w:t>
      </w:r>
      <w:r w:rsidR="00DF5845" w:rsidRPr="00457DB1">
        <w:rPr>
          <w:b w:val="0"/>
        </w:rPr>
        <w:t xml:space="preserve"> </w:t>
      </w:r>
      <w:r w:rsidR="00BB2522" w:rsidRPr="00457DB1">
        <w:t>Poland</w:t>
      </w:r>
      <w:r w:rsidRPr="00457DB1">
        <w:t>,</w:t>
      </w:r>
    </w:p>
    <w:p w:rsidR="00014566" w:rsidRPr="00457DB1" w:rsidRDefault="00014566" w:rsidP="00457DB1">
      <w:pPr>
        <w:pStyle w:val="ECHRPara"/>
      </w:pPr>
      <w:r w:rsidRPr="00457DB1">
        <w:t>The European Court of Human Rights (</w:t>
      </w:r>
      <w:r w:rsidR="00BB2522" w:rsidRPr="00457DB1">
        <w:t>Fourth Section</w:t>
      </w:r>
      <w:r w:rsidRPr="00457DB1">
        <w:t xml:space="preserve">), sitting as a </w:t>
      </w:r>
      <w:r w:rsidR="00BB2522" w:rsidRPr="00457DB1">
        <w:t>Chamber</w:t>
      </w:r>
      <w:r w:rsidRPr="00457DB1">
        <w:t xml:space="preserve"> composed of:</w:t>
      </w:r>
    </w:p>
    <w:p w:rsidR="00500EEC" w:rsidRPr="00457DB1" w:rsidRDefault="001A3DA7" w:rsidP="00457DB1">
      <w:pPr>
        <w:pStyle w:val="ECHRDecisionBody"/>
        <w:rPr>
          <w:i/>
        </w:rPr>
      </w:pPr>
      <w:r w:rsidRPr="00457DB1">
        <w:tab/>
        <w:t>András Sajó,</w:t>
      </w:r>
      <w:r w:rsidRPr="00457DB1">
        <w:rPr>
          <w:i/>
        </w:rPr>
        <w:t xml:space="preserve"> President,</w:t>
      </w:r>
    </w:p>
    <w:p w:rsidR="000C3323" w:rsidRPr="00457DB1" w:rsidRDefault="001A3DA7" w:rsidP="00457DB1">
      <w:pPr>
        <w:pStyle w:val="ECHRDecisionBody"/>
        <w:rPr>
          <w:i/>
        </w:rPr>
      </w:pPr>
      <w:r w:rsidRPr="00457DB1">
        <w:tab/>
        <w:t>Paulo Pinto de Albuquerque,</w:t>
      </w:r>
      <w:r w:rsidRPr="00457DB1">
        <w:rPr>
          <w:i/>
        </w:rPr>
        <w:br/>
      </w:r>
      <w:r w:rsidRPr="00457DB1">
        <w:tab/>
        <w:t>Krzysztof Wojtyczek,</w:t>
      </w:r>
      <w:r w:rsidRPr="00457DB1">
        <w:rPr>
          <w:i/>
        </w:rPr>
        <w:br/>
      </w:r>
      <w:r w:rsidRPr="00457DB1">
        <w:tab/>
        <w:t>Egidijus Kūris,</w:t>
      </w:r>
      <w:r w:rsidRPr="00457DB1">
        <w:rPr>
          <w:i/>
        </w:rPr>
        <w:br/>
      </w:r>
      <w:r w:rsidRPr="00457DB1">
        <w:tab/>
        <w:t>Iulia Motoc,</w:t>
      </w:r>
      <w:r w:rsidRPr="00457DB1">
        <w:rPr>
          <w:i/>
        </w:rPr>
        <w:br/>
      </w:r>
      <w:r w:rsidRPr="00457DB1">
        <w:tab/>
        <w:t>Gabriele Kucsko-Stadlmayer,</w:t>
      </w:r>
    </w:p>
    <w:p w:rsidR="00014566" w:rsidRPr="00457DB1" w:rsidRDefault="00500EEC" w:rsidP="00457DB1">
      <w:pPr>
        <w:pStyle w:val="ECHRDecisionBody"/>
      </w:pPr>
      <w:r w:rsidRPr="00457DB1">
        <w:rPr>
          <w:i/>
        </w:rPr>
        <w:tab/>
      </w:r>
      <w:r w:rsidRPr="00457DB1">
        <w:t xml:space="preserve">Marko Bošnjak, </w:t>
      </w:r>
      <w:r w:rsidR="001A3DA7" w:rsidRPr="00457DB1">
        <w:rPr>
          <w:i/>
        </w:rPr>
        <w:t>judges,</w:t>
      </w:r>
      <w:r w:rsidR="00014566" w:rsidRPr="00457DB1">
        <w:rPr>
          <w:szCs w:val="24"/>
        </w:rPr>
        <w:br/>
      </w:r>
      <w:r w:rsidR="00014566" w:rsidRPr="00457DB1">
        <w:t xml:space="preserve">and </w:t>
      </w:r>
      <w:r w:rsidR="00565F7D" w:rsidRPr="00457DB1">
        <w:t>Marialena Tsirli</w:t>
      </w:r>
      <w:r w:rsidR="00014566" w:rsidRPr="00457DB1">
        <w:t xml:space="preserve">, </w:t>
      </w:r>
      <w:r w:rsidR="00BB2522" w:rsidRPr="00457DB1">
        <w:rPr>
          <w:i/>
        </w:rPr>
        <w:t xml:space="preserve">Section </w:t>
      </w:r>
      <w:r w:rsidR="00BB2522" w:rsidRPr="00457DB1">
        <w:rPr>
          <w:i/>
          <w:iCs/>
        </w:rPr>
        <w:t>Registrar</w:t>
      </w:r>
      <w:r w:rsidR="00014566" w:rsidRPr="00457DB1">
        <w:rPr>
          <w:i/>
        </w:rPr>
        <w:t>,</w:t>
      </w:r>
    </w:p>
    <w:p w:rsidR="00014566" w:rsidRPr="00457DB1" w:rsidRDefault="00014566" w:rsidP="00457DB1">
      <w:pPr>
        <w:pStyle w:val="ECHRPara"/>
      </w:pPr>
      <w:r w:rsidRPr="00457DB1">
        <w:t xml:space="preserve">Having deliberated in private on </w:t>
      </w:r>
      <w:r w:rsidR="001A3DA7" w:rsidRPr="00457DB1">
        <w:t>7 June 2016</w:t>
      </w:r>
      <w:r w:rsidRPr="00457DB1">
        <w:t>,</w:t>
      </w:r>
    </w:p>
    <w:p w:rsidR="00014566" w:rsidRPr="00457DB1" w:rsidRDefault="00014566" w:rsidP="00457DB1">
      <w:pPr>
        <w:pStyle w:val="ECHRPara"/>
      </w:pPr>
      <w:r w:rsidRPr="00457DB1">
        <w:t>Delivers the following judgment, which was adopted on that date:</w:t>
      </w:r>
    </w:p>
    <w:p w:rsidR="00014566" w:rsidRPr="00457DB1" w:rsidRDefault="00014566" w:rsidP="00457DB1">
      <w:pPr>
        <w:pStyle w:val="ECHRTitle1"/>
      </w:pPr>
      <w:r w:rsidRPr="00457DB1">
        <w:t>PROCEDURE</w:t>
      </w:r>
    </w:p>
    <w:p w:rsidR="00BB2522" w:rsidRPr="00457DB1" w:rsidRDefault="00CE17CC" w:rsidP="00457DB1">
      <w:pPr>
        <w:pStyle w:val="ECHRPara"/>
      </w:pPr>
      <w:r>
        <w:fldChar w:fldCharType="begin"/>
      </w:r>
      <w:r>
        <w:instrText xml:space="preserve"> SEQ level0 \*arabic </w:instrText>
      </w:r>
      <w:r>
        <w:fldChar w:fldCharType="separate"/>
      </w:r>
      <w:r w:rsidR="00457DB1" w:rsidRPr="00457DB1">
        <w:rPr>
          <w:noProof/>
        </w:rPr>
        <w:t>1</w:t>
      </w:r>
      <w:r>
        <w:rPr>
          <w:noProof/>
        </w:rPr>
        <w:fldChar w:fldCharType="end"/>
      </w:r>
      <w:r w:rsidR="00014566" w:rsidRPr="00457DB1">
        <w:t>.  </w:t>
      </w:r>
      <w:r w:rsidR="00014566" w:rsidRPr="00457DB1">
        <w:rPr>
          <w:spacing w:val="4"/>
        </w:rPr>
        <w:t xml:space="preserve">The case originated in </w:t>
      </w:r>
      <w:r w:rsidR="00BB2522" w:rsidRPr="00457DB1">
        <w:rPr>
          <w:spacing w:val="4"/>
        </w:rPr>
        <w:t>an application (no. 28623/12)</w:t>
      </w:r>
      <w:r w:rsidR="00014566" w:rsidRPr="00457DB1">
        <w:rPr>
          <w:spacing w:val="4"/>
        </w:rPr>
        <w:t xml:space="preserve"> against </w:t>
      </w:r>
      <w:r w:rsidR="00BB2522" w:rsidRPr="00457DB1">
        <w:rPr>
          <w:spacing w:val="4"/>
        </w:rPr>
        <w:t>the Republic of Poland</w:t>
      </w:r>
      <w:r w:rsidR="00014566" w:rsidRPr="00457DB1">
        <w:rPr>
          <w:spacing w:val="4"/>
        </w:rPr>
        <w:t xml:space="preserve"> lodged with the </w:t>
      </w:r>
      <w:r w:rsidR="00BB2522" w:rsidRPr="00457DB1">
        <w:rPr>
          <w:spacing w:val="4"/>
        </w:rPr>
        <w:t>Court under Article 34</w:t>
      </w:r>
      <w:r w:rsidR="00014566" w:rsidRPr="00457DB1">
        <w:rPr>
          <w:spacing w:val="4"/>
        </w:rPr>
        <w:t xml:space="preserve"> of the Convention for the Protection of Human Rights and Fundamental Freedoms (“the Convention”) by </w:t>
      </w:r>
      <w:r w:rsidR="00BB2522" w:rsidRPr="00457DB1">
        <w:rPr>
          <w:spacing w:val="4"/>
        </w:rPr>
        <w:t>a Polish national, Mr Jaros</w:t>
      </w:r>
      <w:r w:rsidR="001C31E1" w:rsidRPr="00457DB1">
        <w:rPr>
          <w:rFonts w:cstheme="minorHAnsi"/>
          <w:spacing w:val="4"/>
        </w:rPr>
        <w:t>ł</w:t>
      </w:r>
      <w:r w:rsidR="00BB2522" w:rsidRPr="00457DB1">
        <w:rPr>
          <w:spacing w:val="4"/>
        </w:rPr>
        <w:t>aw Malec (“the applicant”), on 7 May 2012</w:t>
      </w:r>
      <w:r w:rsidR="00014566" w:rsidRPr="00457DB1">
        <w:rPr>
          <w:spacing w:val="4"/>
        </w:rPr>
        <w:t>.</w:t>
      </w:r>
    </w:p>
    <w:p w:rsidR="00BB2522" w:rsidRPr="00457DB1" w:rsidRDefault="00CE17CC" w:rsidP="00457DB1">
      <w:pPr>
        <w:pStyle w:val="ECHRPara"/>
      </w:pPr>
      <w:r>
        <w:fldChar w:fldCharType="begin"/>
      </w:r>
      <w:r>
        <w:instrText xml:space="preserve"> SEQ level0 \*arabic </w:instrText>
      </w:r>
      <w:r>
        <w:fldChar w:fldCharType="separate"/>
      </w:r>
      <w:r w:rsidR="00457DB1" w:rsidRPr="00457DB1">
        <w:rPr>
          <w:noProof/>
        </w:rPr>
        <w:t>2</w:t>
      </w:r>
      <w:r>
        <w:rPr>
          <w:noProof/>
        </w:rPr>
        <w:fldChar w:fldCharType="end"/>
      </w:r>
      <w:r w:rsidR="00014566" w:rsidRPr="00457DB1">
        <w:t>.  </w:t>
      </w:r>
      <w:r w:rsidR="00BB2522" w:rsidRPr="00457DB1">
        <w:t xml:space="preserve">The applicant was represented by Ms </w:t>
      </w:r>
      <w:r w:rsidR="00A00D88" w:rsidRPr="00457DB1">
        <w:t>K. Marasek-Zybura</w:t>
      </w:r>
      <w:r w:rsidR="00BB2522" w:rsidRPr="00457DB1">
        <w:t>, a lawyer practising in Krak</w:t>
      </w:r>
      <w:r w:rsidR="00AF37A4" w:rsidRPr="00457DB1">
        <w:t>ó</w:t>
      </w:r>
      <w:r w:rsidR="00BB2522" w:rsidRPr="00457DB1">
        <w:t xml:space="preserve">w. </w:t>
      </w:r>
      <w:r w:rsidR="00014566" w:rsidRPr="00457DB1">
        <w:t xml:space="preserve">The </w:t>
      </w:r>
      <w:r w:rsidR="00BB2522" w:rsidRPr="00457DB1">
        <w:t>Polish</w:t>
      </w:r>
      <w:r w:rsidR="00014566" w:rsidRPr="00457DB1">
        <w:t xml:space="preserve"> Government (“the Government”) were represented by their Agent, Mrs</w:t>
      </w:r>
      <w:r w:rsidR="008E44B4" w:rsidRPr="00457DB1">
        <w:t xml:space="preserve"> J. Chrzanowska of the Ministry of Foreign Affairs</w:t>
      </w:r>
      <w:r w:rsidR="00014566" w:rsidRPr="00457DB1">
        <w:t>.</w:t>
      </w:r>
    </w:p>
    <w:p w:rsidR="00276A64" w:rsidRPr="00457DB1" w:rsidRDefault="00CE17CC" w:rsidP="00457DB1">
      <w:pPr>
        <w:pStyle w:val="ECHRPara"/>
      </w:pPr>
      <w:r>
        <w:fldChar w:fldCharType="begin"/>
      </w:r>
      <w:r>
        <w:instrText xml:space="preserve"> SEQ level0 \*arabic </w:instrText>
      </w:r>
      <w:r>
        <w:fldChar w:fldCharType="separate"/>
      </w:r>
      <w:r w:rsidR="00457DB1" w:rsidRPr="00457DB1">
        <w:rPr>
          <w:noProof/>
        </w:rPr>
        <w:t>3</w:t>
      </w:r>
      <w:r>
        <w:rPr>
          <w:noProof/>
        </w:rPr>
        <w:fldChar w:fldCharType="end"/>
      </w:r>
      <w:r w:rsidR="00BB2522" w:rsidRPr="00457DB1">
        <w:t>.  The applicant alleged, in particular,</w:t>
      </w:r>
      <w:r w:rsidR="00CF181B" w:rsidRPr="00457DB1">
        <w:t xml:space="preserve"> </w:t>
      </w:r>
      <w:r w:rsidR="00276A64" w:rsidRPr="00457DB1">
        <w:t xml:space="preserve">that the Polish authorities had failed to take effective steps to enforce his right </w:t>
      </w:r>
      <w:r w:rsidR="007A7241" w:rsidRPr="00457DB1">
        <w:t xml:space="preserve">to have </w:t>
      </w:r>
      <w:r w:rsidR="00276A64" w:rsidRPr="00457DB1">
        <w:t>contact with his daughter.</w:t>
      </w:r>
    </w:p>
    <w:p w:rsidR="00014566" w:rsidRPr="00457DB1" w:rsidRDefault="00CE17CC" w:rsidP="00457DB1">
      <w:pPr>
        <w:pStyle w:val="ECHRPara"/>
      </w:pPr>
      <w:r>
        <w:fldChar w:fldCharType="begin"/>
      </w:r>
      <w:r>
        <w:instrText xml:space="preserve"> SEQ level0 \*arabic </w:instrText>
      </w:r>
      <w:r>
        <w:fldChar w:fldCharType="separate"/>
      </w:r>
      <w:r w:rsidR="00457DB1" w:rsidRPr="00457DB1">
        <w:rPr>
          <w:noProof/>
        </w:rPr>
        <w:t>4</w:t>
      </w:r>
      <w:r>
        <w:rPr>
          <w:noProof/>
        </w:rPr>
        <w:fldChar w:fldCharType="end"/>
      </w:r>
      <w:r w:rsidR="00014566" w:rsidRPr="00457DB1">
        <w:t>.  </w:t>
      </w:r>
      <w:r w:rsidR="00BB2522" w:rsidRPr="00457DB1">
        <w:t xml:space="preserve">On </w:t>
      </w:r>
      <w:r w:rsidR="00BB2522" w:rsidRPr="00457DB1">
        <w:rPr>
          <w:szCs w:val="24"/>
        </w:rPr>
        <w:t>7 November 2012</w:t>
      </w:r>
      <w:r w:rsidR="00014566" w:rsidRPr="00457DB1">
        <w:t xml:space="preserve"> the </w:t>
      </w:r>
      <w:r w:rsidR="00BB2522" w:rsidRPr="00457DB1">
        <w:t>application was communicated to the Government</w:t>
      </w:r>
      <w:r w:rsidR="00014566" w:rsidRPr="00457DB1">
        <w:t>.</w:t>
      </w:r>
    </w:p>
    <w:p w:rsidR="00014566" w:rsidRPr="00457DB1" w:rsidRDefault="00014566" w:rsidP="00457DB1">
      <w:pPr>
        <w:pStyle w:val="ECHRTitle1"/>
      </w:pPr>
      <w:r w:rsidRPr="00457DB1">
        <w:t>THE FACTS</w:t>
      </w:r>
    </w:p>
    <w:p w:rsidR="00014566" w:rsidRPr="00457DB1" w:rsidRDefault="00014566" w:rsidP="00457DB1">
      <w:pPr>
        <w:pStyle w:val="ECHRHeading1"/>
      </w:pPr>
      <w:r w:rsidRPr="00457DB1">
        <w:t>I.  THE CIRCUMSTANCES OF THE CASE</w:t>
      </w:r>
    </w:p>
    <w:p w:rsidR="00014566" w:rsidRPr="00457DB1" w:rsidRDefault="00CE17CC" w:rsidP="00457DB1">
      <w:pPr>
        <w:pStyle w:val="ECHRPara"/>
      </w:pPr>
      <w:r>
        <w:fldChar w:fldCharType="begin"/>
      </w:r>
      <w:r>
        <w:instrText xml:space="preserve"> SEQ level0 \*arabic </w:instrText>
      </w:r>
      <w:r>
        <w:fldChar w:fldCharType="separate"/>
      </w:r>
      <w:r w:rsidR="00457DB1" w:rsidRPr="00457DB1">
        <w:rPr>
          <w:noProof/>
        </w:rPr>
        <w:t>5</w:t>
      </w:r>
      <w:r>
        <w:rPr>
          <w:noProof/>
        </w:rPr>
        <w:fldChar w:fldCharType="end"/>
      </w:r>
      <w:r w:rsidR="00014566" w:rsidRPr="00457DB1">
        <w:t xml:space="preserve">.  The </w:t>
      </w:r>
      <w:r w:rsidR="00BB2522" w:rsidRPr="00457DB1">
        <w:t>applicant was born in 1973 and lives</w:t>
      </w:r>
      <w:r w:rsidR="00014566" w:rsidRPr="00457DB1">
        <w:t xml:space="preserve"> in </w:t>
      </w:r>
      <w:r w:rsidR="00BB2522" w:rsidRPr="00457DB1">
        <w:t>Bibice</w:t>
      </w:r>
      <w:r w:rsidR="00014566" w:rsidRPr="00457DB1">
        <w:t>.</w:t>
      </w:r>
    </w:p>
    <w:p w:rsidR="000C3FD1" w:rsidRPr="00457DB1" w:rsidRDefault="00CE17CC" w:rsidP="00457DB1">
      <w:pPr>
        <w:pStyle w:val="ECHRPara"/>
      </w:pPr>
      <w:r>
        <w:fldChar w:fldCharType="begin"/>
      </w:r>
      <w:r>
        <w:instrText xml:space="preserve"> SEQ level0 \*arabic </w:instrText>
      </w:r>
      <w:r>
        <w:fldChar w:fldCharType="separate"/>
      </w:r>
      <w:r w:rsidR="00457DB1" w:rsidRPr="00457DB1">
        <w:rPr>
          <w:noProof/>
        </w:rPr>
        <w:t>6</w:t>
      </w:r>
      <w:r>
        <w:rPr>
          <w:noProof/>
        </w:rPr>
        <w:fldChar w:fldCharType="end"/>
      </w:r>
      <w:r w:rsidR="00014566" w:rsidRPr="00457DB1">
        <w:t>.  </w:t>
      </w:r>
      <w:r w:rsidR="000C3FD1" w:rsidRPr="00457DB1">
        <w:t>In 1997 the applicant married E. In 2004 their daughter</w:t>
      </w:r>
      <w:r w:rsidR="007A7241" w:rsidRPr="00457DB1">
        <w:t>,</w:t>
      </w:r>
      <w:r w:rsidR="000C3FD1" w:rsidRPr="00457DB1">
        <w:t xml:space="preserve"> N</w:t>
      </w:r>
      <w:r w:rsidR="007A7241" w:rsidRPr="00457DB1">
        <w:t>.,</w:t>
      </w:r>
      <w:r w:rsidR="000C3FD1" w:rsidRPr="00457DB1">
        <w:t xml:space="preserve"> was born. </w:t>
      </w:r>
      <w:r w:rsidR="007A7241" w:rsidRPr="00457DB1">
        <w:t>I</w:t>
      </w:r>
      <w:r w:rsidR="00CF181B" w:rsidRPr="00457DB1">
        <w:t xml:space="preserve">n 2008 </w:t>
      </w:r>
      <w:r w:rsidR="000C3FD1" w:rsidRPr="00457DB1">
        <w:t>the applicant and E</w:t>
      </w:r>
      <w:r w:rsidR="007A7241" w:rsidRPr="00457DB1">
        <w:t>.</w:t>
      </w:r>
      <w:r w:rsidR="000C3FD1" w:rsidRPr="00457DB1">
        <w:t xml:space="preserve"> separated. </w:t>
      </w:r>
      <w:r w:rsidR="0089088E" w:rsidRPr="00457DB1">
        <w:t>In May 2008 the applicant moved out of the family home.</w:t>
      </w:r>
    </w:p>
    <w:p w:rsidR="0089088E" w:rsidRPr="00457DB1" w:rsidRDefault="00CE17CC" w:rsidP="00457DB1">
      <w:pPr>
        <w:pStyle w:val="ECHRPara"/>
      </w:pPr>
      <w:r>
        <w:lastRenderedPageBreak/>
        <w:fldChar w:fldCharType="begin"/>
      </w:r>
      <w:r>
        <w:instrText xml:space="preserve"> SEQ level0 \*arabic </w:instrText>
      </w:r>
      <w:r>
        <w:fldChar w:fldCharType="separate"/>
      </w:r>
      <w:r w:rsidR="00457DB1" w:rsidRPr="00457DB1">
        <w:rPr>
          <w:noProof/>
        </w:rPr>
        <w:t>7</w:t>
      </w:r>
      <w:r>
        <w:rPr>
          <w:noProof/>
        </w:rPr>
        <w:fldChar w:fldCharType="end"/>
      </w:r>
      <w:r w:rsidR="0089088E" w:rsidRPr="00457DB1">
        <w:t>.  After the separation</w:t>
      </w:r>
      <w:r w:rsidR="00DD7495" w:rsidRPr="00457DB1">
        <w:t>,</w:t>
      </w:r>
      <w:r w:rsidR="0089088E" w:rsidRPr="00457DB1">
        <w:t xml:space="preserve"> the applicant and E</w:t>
      </w:r>
      <w:r w:rsidR="007A7241" w:rsidRPr="00457DB1">
        <w:t>.</w:t>
      </w:r>
      <w:r w:rsidR="0089088E" w:rsidRPr="00457DB1">
        <w:t xml:space="preserve"> agreed on access arrangements (every second weekend, one day during the week</w:t>
      </w:r>
      <w:r w:rsidR="007A7241" w:rsidRPr="00457DB1">
        <w:t>,</w:t>
      </w:r>
      <w:r w:rsidR="0089088E" w:rsidRPr="00457DB1">
        <w:t xml:space="preserve"> and </w:t>
      </w:r>
      <w:r w:rsidR="007A7241" w:rsidRPr="00457DB1">
        <w:t xml:space="preserve">the </w:t>
      </w:r>
      <w:r w:rsidR="0089088E" w:rsidRPr="00457DB1">
        <w:t>winter and summer holidays).</w:t>
      </w:r>
    </w:p>
    <w:p w:rsidR="000C3323" w:rsidRPr="00457DB1" w:rsidRDefault="00017CBC" w:rsidP="00457DB1">
      <w:pPr>
        <w:pStyle w:val="ECHRHeading2"/>
      </w:pPr>
      <w:r w:rsidRPr="00457DB1">
        <w:t>A.</w:t>
      </w:r>
      <w:r w:rsidR="00020534" w:rsidRPr="00457DB1">
        <w:t>  </w:t>
      </w:r>
      <w:r w:rsidRPr="00457DB1">
        <w:t>Divorce proceedings and access arrangements</w:t>
      </w:r>
    </w:p>
    <w:p w:rsidR="000C3FD1" w:rsidRPr="00457DB1" w:rsidRDefault="00CE17CC" w:rsidP="00457DB1">
      <w:pPr>
        <w:pStyle w:val="ECHRPara"/>
      </w:pPr>
      <w:r>
        <w:fldChar w:fldCharType="begin"/>
      </w:r>
      <w:r>
        <w:instrText xml:space="preserve"> SEQ level0 \*arabic </w:instrText>
      </w:r>
      <w:r>
        <w:fldChar w:fldCharType="separate"/>
      </w:r>
      <w:r w:rsidR="00457DB1" w:rsidRPr="00457DB1">
        <w:rPr>
          <w:noProof/>
        </w:rPr>
        <w:t>8</w:t>
      </w:r>
      <w:r>
        <w:rPr>
          <w:noProof/>
        </w:rPr>
        <w:fldChar w:fldCharType="end"/>
      </w:r>
      <w:r w:rsidR="00CF181B" w:rsidRPr="00457DB1">
        <w:t>.  </w:t>
      </w:r>
      <w:r w:rsidR="000C3FD1" w:rsidRPr="00457DB1">
        <w:t>On 16 January 2009 the applicant lodged a divorce petition with the Kraków Regional Court (</w:t>
      </w:r>
      <w:r w:rsidR="000C3FD1" w:rsidRPr="00457DB1">
        <w:rPr>
          <w:i/>
        </w:rPr>
        <w:t>Sąd Okręgowy</w:t>
      </w:r>
      <w:r w:rsidR="000C3FD1" w:rsidRPr="00457DB1">
        <w:t>) together with a</w:t>
      </w:r>
      <w:r w:rsidR="00DD7495" w:rsidRPr="00457DB1">
        <w:t xml:space="preserve">n application </w:t>
      </w:r>
      <w:r w:rsidR="000C3FD1" w:rsidRPr="00457DB1">
        <w:t>for an interim contact order.</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9</w:t>
      </w:r>
      <w:r>
        <w:rPr>
          <w:noProof/>
        </w:rPr>
        <w:fldChar w:fldCharType="end"/>
      </w:r>
      <w:r w:rsidR="00FA1CF4" w:rsidRPr="00457DB1">
        <w:t>.  On 26 February 2009 the Regional Court ordered a local assessment (</w:t>
      </w:r>
      <w:r w:rsidR="00FA1CF4" w:rsidRPr="00457DB1">
        <w:rPr>
          <w:i/>
        </w:rPr>
        <w:t xml:space="preserve">wywiad </w:t>
      </w:r>
      <w:r w:rsidR="001C31E1" w:rsidRPr="00457DB1">
        <w:rPr>
          <w:rFonts w:cstheme="minorHAnsi"/>
          <w:i/>
        </w:rPr>
        <w:t>ś</w:t>
      </w:r>
      <w:r w:rsidR="00FA1CF4" w:rsidRPr="00457DB1">
        <w:rPr>
          <w:i/>
        </w:rPr>
        <w:t>rodowiskowy</w:t>
      </w:r>
      <w:r w:rsidR="00FA1CF4" w:rsidRPr="00457DB1">
        <w:t xml:space="preserve">) </w:t>
      </w:r>
      <w:r w:rsidR="00DD7495" w:rsidRPr="00457DB1">
        <w:t xml:space="preserve">to be </w:t>
      </w:r>
      <w:r w:rsidR="00FA1CF4" w:rsidRPr="00457DB1">
        <w:t>conducted at the mother</w:t>
      </w:r>
      <w:r w:rsidR="00457DB1" w:rsidRPr="00457DB1">
        <w:t>’</w:t>
      </w:r>
      <w:r w:rsidR="00FA1CF4" w:rsidRPr="00457DB1">
        <w:t>s home by a court</w:t>
      </w:r>
      <w:r w:rsidR="00020534" w:rsidRPr="00457DB1">
        <w:noBreakHyphen/>
      </w:r>
      <w:r w:rsidR="00FA1CF4" w:rsidRPr="00457DB1">
        <w:t>appointed guardian with a view to establishing N</w:t>
      </w:r>
      <w:r w:rsidR="007A7241" w:rsidRPr="00457DB1">
        <w:t>.</w:t>
      </w:r>
      <w:r w:rsidR="00457DB1" w:rsidRPr="00457DB1">
        <w:t>’</w:t>
      </w:r>
      <w:r w:rsidR="00FA1CF4" w:rsidRPr="00457DB1">
        <w:t>s situation and the parenting skills</w:t>
      </w:r>
      <w:r w:rsidR="007A7241" w:rsidRPr="00457DB1">
        <w:t xml:space="preserve"> of the mother and father</w:t>
      </w:r>
      <w:r w:rsidR="00FA1CF4" w:rsidRPr="00457DB1">
        <w:t xml:space="preserve">. The </w:t>
      </w:r>
      <w:r w:rsidR="007F2E44" w:rsidRPr="00457DB1">
        <w:t>guardian submitted her report on 21 July 2009. The guardian established that N</w:t>
      </w:r>
      <w:r w:rsidR="007A7241" w:rsidRPr="00457DB1">
        <w:t>.</w:t>
      </w:r>
      <w:r w:rsidR="007F2E44" w:rsidRPr="00457DB1">
        <w:t xml:space="preserve"> loved both parents but was more attached to the mother. The applicant had frequent contact with his daughter. However, the parents were </w:t>
      </w:r>
      <w:r w:rsidR="00DD7495" w:rsidRPr="00457DB1">
        <w:t xml:space="preserve">in </w:t>
      </w:r>
      <w:r w:rsidR="007F2E44" w:rsidRPr="00457DB1">
        <w:t>conflict</w:t>
      </w:r>
      <w:r w:rsidR="00DD7495" w:rsidRPr="00457DB1">
        <w:t xml:space="preserve"> with each other </w:t>
      </w:r>
      <w:r w:rsidR="007F2E44" w:rsidRPr="00457DB1">
        <w:t>and h</w:t>
      </w:r>
      <w:r w:rsidR="00DD7495" w:rsidRPr="00457DB1">
        <w:t>a</w:t>
      </w:r>
      <w:r w:rsidR="007F2E44" w:rsidRPr="00457DB1">
        <w:t xml:space="preserve">d negative feelings </w:t>
      </w:r>
      <w:r w:rsidR="00DD7495" w:rsidRPr="00457DB1">
        <w:t xml:space="preserve">about </w:t>
      </w:r>
      <w:r w:rsidR="007F2E44" w:rsidRPr="00457DB1">
        <w:t xml:space="preserve">each other. The applicant </w:t>
      </w:r>
      <w:r w:rsidR="00DD7495" w:rsidRPr="00457DB1">
        <w:t xml:space="preserve">had </w:t>
      </w:r>
      <w:r w:rsidR="007F2E44" w:rsidRPr="00457DB1">
        <w:t>authorised</w:t>
      </w:r>
      <w:r w:rsidR="00256F68" w:rsidRPr="00457DB1">
        <w:t xml:space="preserve"> M</w:t>
      </w:r>
      <w:r w:rsidR="007A7241" w:rsidRPr="00457DB1">
        <w:t>.</w:t>
      </w:r>
      <w:r w:rsidR="00256F68" w:rsidRPr="00457DB1">
        <w:t>T</w:t>
      </w:r>
      <w:r w:rsidR="007A7241" w:rsidRPr="00457DB1">
        <w:t>.</w:t>
      </w:r>
      <w:r w:rsidR="00256F68" w:rsidRPr="00457DB1">
        <w:t>, his new partner,</w:t>
      </w:r>
      <w:r w:rsidR="007F2E44" w:rsidRPr="00457DB1">
        <w:t xml:space="preserve"> to collect N</w:t>
      </w:r>
      <w:r w:rsidR="007A7241" w:rsidRPr="00457DB1">
        <w:t>.</w:t>
      </w:r>
      <w:r w:rsidR="007F2E44" w:rsidRPr="00457DB1">
        <w:t xml:space="preserve"> from the nursery</w:t>
      </w:r>
      <w:r w:rsidR="00DD7495" w:rsidRPr="00457DB1">
        <w:t xml:space="preserve">, which was </w:t>
      </w:r>
      <w:r w:rsidR="007F2E44" w:rsidRPr="00457DB1">
        <w:t xml:space="preserve">a source of </w:t>
      </w:r>
      <w:r w:rsidR="007A7241" w:rsidRPr="00457DB1">
        <w:t xml:space="preserve">great </w:t>
      </w:r>
      <w:r w:rsidR="007F2E44" w:rsidRPr="00457DB1">
        <w:t>conflict between the parents. The guardian concluded that the access arrangements shou</w:t>
      </w:r>
      <w:r w:rsidR="00256F68" w:rsidRPr="00457DB1">
        <w:t>ld be speedily dete</w:t>
      </w:r>
      <w:r w:rsidR="007F2E44" w:rsidRPr="00457DB1">
        <w:t>rmined by the court in order to minimise the negative consequences of the divorce on N. The child should stay with the mother and the father should be allowed frequent visits. He should</w:t>
      </w:r>
      <w:r w:rsidR="00DD7495" w:rsidRPr="00457DB1">
        <w:t>,</w:t>
      </w:r>
      <w:r w:rsidR="007F2E44" w:rsidRPr="00457DB1">
        <w:t xml:space="preserve"> however</w:t>
      </w:r>
      <w:r w:rsidR="00DD7495" w:rsidRPr="00457DB1">
        <w:t>,</w:t>
      </w:r>
      <w:r w:rsidR="007F2E44" w:rsidRPr="00457DB1">
        <w:t xml:space="preserve"> inform the mother of the child</w:t>
      </w:r>
      <w:r w:rsidR="00457DB1" w:rsidRPr="00457DB1">
        <w:t>’</w:t>
      </w:r>
      <w:r w:rsidR="007F2E44" w:rsidRPr="00457DB1">
        <w:t xml:space="preserve">s whereabouts as he </w:t>
      </w:r>
      <w:r w:rsidR="00DD7495" w:rsidRPr="00457DB1">
        <w:t xml:space="preserve">had </w:t>
      </w:r>
      <w:r w:rsidR="007F2E44" w:rsidRPr="00457DB1">
        <w:t>take</w:t>
      </w:r>
      <w:r w:rsidR="00DD7495" w:rsidRPr="00457DB1">
        <w:t>n</w:t>
      </w:r>
      <w:r w:rsidR="007F2E44" w:rsidRPr="00457DB1">
        <w:t xml:space="preserve"> N</w:t>
      </w:r>
      <w:r w:rsidR="007A7241" w:rsidRPr="00457DB1">
        <w:t>.</w:t>
      </w:r>
      <w:r w:rsidR="007F2E44" w:rsidRPr="00457DB1">
        <w:t xml:space="preserve"> abroad without the mother</w:t>
      </w:r>
      <w:r w:rsidR="00457DB1" w:rsidRPr="00457DB1">
        <w:t>’</w:t>
      </w:r>
      <w:r w:rsidR="007F2E44" w:rsidRPr="00457DB1">
        <w:t>s knowledge.</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10</w:t>
      </w:r>
      <w:r>
        <w:rPr>
          <w:noProof/>
        </w:rPr>
        <w:fldChar w:fldCharType="end"/>
      </w:r>
      <w:r w:rsidR="00256F68" w:rsidRPr="00457DB1">
        <w:t>.  </w:t>
      </w:r>
      <w:r w:rsidR="00DD7495" w:rsidRPr="00457DB1">
        <w:t xml:space="preserve">A </w:t>
      </w:r>
      <w:r w:rsidR="00256F68" w:rsidRPr="00457DB1">
        <w:t>hearing scheduled for 17 February 2010 did not take place as the case file ha</w:t>
      </w:r>
      <w:r w:rsidR="00DD7495" w:rsidRPr="00457DB1">
        <w:t>d</w:t>
      </w:r>
      <w:r w:rsidR="00256F68" w:rsidRPr="00457DB1">
        <w:t xml:space="preserve"> not been returned from the Court of Appeal (</w:t>
      </w:r>
      <w:r w:rsidR="007A7241" w:rsidRPr="00457DB1">
        <w:t xml:space="preserve">where </w:t>
      </w:r>
      <w:r w:rsidR="00256F68" w:rsidRPr="00457DB1">
        <w:t>maintenance proceedings</w:t>
      </w:r>
      <w:r w:rsidR="007A7241" w:rsidRPr="00457DB1">
        <w:t xml:space="preserve"> had taken place</w:t>
      </w:r>
      <w:r w:rsidR="00256F68" w:rsidRPr="00457DB1">
        <w:t xml:space="preserve">) and </w:t>
      </w:r>
      <w:r w:rsidR="007A7241" w:rsidRPr="00457DB1">
        <w:t xml:space="preserve">because </w:t>
      </w:r>
      <w:r w:rsidR="00256F68" w:rsidRPr="00457DB1">
        <w:t xml:space="preserve">the applicant </w:t>
      </w:r>
      <w:r w:rsidR="00DD7495" w:rsidRPr="00457DB1">
        <w:t xml:space="preserve">had been </w:t>
      </w:r>
      <w:r w:rsidR="00256F68" w:rsidRPr="00457DB1">
        <w:t xml:space="preserve">in pre-trial detention in </w:t>
      </w:r>
      <w:r w:rsidR="00DD7495" w:rsidRPr="00457DB1">
        <w:t xml:space="preserve">connection with a </w:t>
      </w:r>
      <w:r w:rsidR="00256F68" w:rsidRPr="00457DB1">
        <w:t>corruption case against him.</w:t>
      </w:r>
    </w:p>
    <w:p w:rsidR="000C3323" w:rsidRPr="00457DB1" w:rsidRDefault="00CE17CC" w:rsidP="00457DB1">
      <w:pPr>
        <w:pStyle w:val="ECHRPara"/>
      </w:pPr>
      <w:r>
        <w:fldChar w:fldCharType="begin"/>
      </w:r>
      <w:r>
        <w:instrText xml:space="preserve"> SEQ level0 \*arabi</w:instrText>
      </w:r>
      <w:r>
        <w:instrText xml:space="preserve">c </w:instrText>
      </w:r>
      <w:r>
        <w:fldChar w:fldCharType="separate"/>
      </w:r>
      <w:r w:rsidR="00457DB1" w:rsidRPr="00457DB1">
        <w:rPr>
          <w:noProof/>
        </w:rPr>
        <w:t>11</w:t>
      </w:r>
      <w:r>
        <w:rPr>
          <w:noProof/>
        </w:rPr>
        <w:fldChar w:fldCharType="end"/>
      </w:r>
      <w:r w:rsidR="00FA1CF4" w:rsidRPr="00457DB1">
        <w:t>.  </w:t>
      </w:r>
      <w:r w:rsidR="000C3FD1" w:rsidRPr="00457DB1">
        <w:t>On 2 June 2009 and 14 October 2010 the applicant again applied for interim contact orders</w:t>
      </w:r>
      <w:r w:rsidR="00DD7495" w:rsidRPr="00457DB1">
        <w:t>,</w:t>
      </w:r>
      <w:r w:rsidR="000C3FD1" w:rsidRPr="00457DB1">
        <w:t xml:space="preserve"> specifying different arrangements. </w:t>
      </w:r>
      <w:r w:rsidR="00256F68" w:rsidRPr="00457DB1">
        <w:t>On 18 November 2010 the mother replied</w:t>
      </w:r>
      <w:r w:rsidR="00DD7495" w:rsidRPr="00457DB1">
        <w:t>,</w:t>
      </w:r>
      <w:r w:rsidR="00256F68" w:rsidRPr="00457DB1">
        <w:t xml:space="preserve"> </w:t>
      </w:r>
      <w:r w:rsidR="007A7241" w:rsidRPr="00457DB1">
        <w:t xml:space="preserve">setting out her own request for </w:t>
      </w:r>
      <w:r w:rsidR="00256F68" w:rsidRPr="00457DB1">
        <w:t>contact arrangement</w:t>
      </w:r>
      <w:r w:rsidR="00A852C3" w:rsidRPr="00457DB1">
        <w:t>s</w:t>
      </w:r>
      <w:r w:rsidR="00256F68" w:rsidRPr="00457DB1">
        <w:t>.</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12</w:t>
      </w:r>
      <w:r>
        <w:rPr>
          <w:noProof/>
        </w:rPr>
        <w:fldChar w:fldCharType="end"/>
      </w:r>
      <w:r w:rsidR="00276A64" w:rsidRPr="00457DB1">
        <w:t xml:space="preserve">.  In summer 2010 the applicant moved in with </w:t>
      </w:r>
      <w:r w:rsidR="00256F68" w:rsidRPr="00457DB1">
        <w:t>M</w:t>
      </w:r>
      <w:r w:rsidR="007A7241" w:rsidRPr="00457DB1">
        <w:t>.</w:t>
      </w:r>
      <w:r w:rsidR="00256F68" w:rsidRPr="00457DB1">
        <w:t>T</w:t>
      </w:r>
      <w:r w:rsidR="007A7241" w:rsidRPr="00457DB1">
        <w:t>.</w:t>
      </w:r>
      <w:r w:rsidR="00256F68" w:rsidRPr="00457DB1">
        <w:t xml:space="preserve"> </w:t>
      </w:r>
      <w:r w:rsidR="00276A64" w:rsidRPr="00457DB1">
        <w:t xml:space="preserve">and in September 2010 </w:t>
      </w:r>
      <w:r w:rsidR="00DD7495" w:rsidRPr="00457DB1">
        <w:t>a</w:t>
      </w:r>
      <w:r w:rsidR="00276A64" w:rsidRPr="00457DB1">
        <w:t xml:space="preserve"> son was born.</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13</w:t>
      </w:r>
      <w:r>
        <w:rPr>
          <w:noProof/>
        </w:rPr>
        <w:fldChar w:fldCharType="end"/>
      </w:r>
      <w:r w:rsidR="00FA1CF4" w:rsidRPr="00457DB1">
        <w:t>.  </w:t>
      </w:r>
      <w:r w:rsidR="000C3FD1" w:rsidRPr="00457DB1">
        <w:t xml:space="preserve">On 22 November 2010 the Kraków Regional Court issued an interim contact order. </w:t>
      </w:r>
      <w:r w:rsidR="00B36094" w:rsidRPr="00457DB1">
        <w:t xml:space="preserve">It </w:t>
      </w:r>
      <w:r w:rsidR="00AF37A4" w:rsidRPr="00457DB1">
        <w:t xml:space="preserve">decided </w:t>
      </w:r>
      <w:r w:rsidR="00B36094" w:rsidRPr="00457DB1">
        <w:t xml:space="preserve">that </w:t>
      </w:r>
      <w:r w:rsidR="000C3FD1" w:rsidRPr="00457DB1">
        <w:t xml:space="preserve">the applicant was allowed to </w:t>
      </w:r>
      <w:r w:rsidR="00276A64" w:rsidRPr="00457DB1">
        <w:t>see</w:t>
      </w:r>
      <w:r w:rsidR="000C3FD1" w:rsidRPr="00457DB1">
        <w:t xml:space="preserve"> his daughter every </w:t>
      </w:r>
      <w:r w:rsidR="00276A64" w:rsidRPr="00457DB1">
        <w:t xml:space="preserve">second </w:t>
      </w:r>
      <w:r w:rsidR="000C3FD1" w:rsidRPr="00457DB1">
        <w:t>weekend</w:t>
      </w:r>
      <w:r w:rsidR="00276A64" w:rsidRPr="00457DB1">
        <w:t xml:space="preserve"> </w:t>
      </w:r>
      <w:r w:rsidR="000C3FD1" w:rsidRPr="00457DB1">
        <w:t>between 3</w:t>
      </w:r>
      <w:r w:rsidR="004430B0" w:rsidRPr="00457DB1">
        <w:t xml:space="preserve"> </w:t>
      </w:r>
      <w:r w:rsidR="000C3FD1" w:rsidRPr="00457DB1">
        <w:t xml:space="preserve">p.m. on Friday </w:t>
      </w:r>
      <w:r w:rsidR="00DD7495" w:rsidRPr="00457DB1">
        <w:t xml:space="preserve">and </w:t>
      </w:r>
      <w:r w:rsidR="000C3FD1" w:rsidRPr="00457DB1">
        <w:t>5 p</w:t>
      </w:r>
      <w:r w:rsidR="004430B0" w:rsidRPr="00457DB1">
        <w:t>.</w:t>
      </w:r>
      <w:r w:rsidR="000C3FD1" w:rsidRPr="00457DB1">
        <w:t>m</w:t>
      </w:r>
      <w:r w:rsidR="004430B0" w:rsidRPr="00457DB1">
        <w:t>.</w:t>
      </w:r>
      <w:r w:rsidR="000C3FD1" w:rsidRPr="00457DB1">
        <w:t xml:space="preserve"> on Sunday</w:t>
      </w:r>
      <w:r w:rsidR="00DD7495" w:rsidRPr="00457DB1">
        <w:t>,</w:t>
      </w:r>
      <w:r w:rsidR="000C3FD1" w:rsidRPr="00457DB1">
        <w:t xml:space="preserve"> and also between 3 p.m. on Tuesday </w:t>
      </w:r>
      <w:r w:rsidR="00DD7495" w:rsidRPr="00457DB1">
        <w:t xml:space="preserve">and </w:t>
      </w:r>
      <w:r w:rsidR="000C3FD1" w:rsidRPr="00457DB1">
        <w:t>3</w:t>
      </w:r>
      <w:r w:rsidR="004430B0" w:rsidRPr="00457DB1">
        <w:t> </w:t>
      </w:r>
      <w:r w:rsidR="000C3FD1" w:rsidRPr="00457DB1">
        <w:t xml:space="preserve">p.m. on Wednesday. In addition, he could spend </w:t>
      </w:r>
      <w:r w:rsidR="004430B0" w:rsidRPr="00457DB1">
        <w:t>every second Christmas Eve, every Christmas Day and every Easter Sunday</w:t>
      </w:r>
      <w:r w:rsidR="00DD7495" w:rsidRPr="00457DB1">
        <w:t xml:space="preserve"> with her</w:t>
      </w:r>
      <w:r w:rsidR="004430B0" w:rsidRPr="00457DB1">
        <w:t>. The applicant was allowed to take N</w:t>
      </w:r>
      <w:r w:rsidR="00AF37A4" w:rsidRPr="00457DB1">
        <w:t>.</w:t>
      </w:r>
      <w:r w:rsidR="004430B0" w:rsidRPr="00457DB1">
        <w:t xml:space="preserve"> for the</w:t>
      </w:r>
      <w:r w:rsidR="000C3FD1" w:rsidRPr="00457DB1">
        <w:t xml:space="preserve"> first week of </w:t>
      </w:r>
      <w:r w:rsidR="00B36094" w:rsidRPr="00457DB1">
        <w:t xml:space="preserve">the </w:t>
      </w:r>
      <w:r w:rsidR="000C3FD1" w:rsidRPr="00457DB1">
        <w:t xml:space="preserve">winter school holidays </w:t>
      </w:r>
      <w:r w:rsidR="004430B0" w:rsidRPr="00457DB1">
        <w:t>and between 1 and 21 July</w:t>
      </w:r>
      <w:r w:rsidR="00DD7495" w:rsidRPr="00457DB1">
        <w:t xml:space="preserve"> of the summer holidays</w:t>
      </w:r>
      <w:r w:rsidR="004430B0" w:rsidRPr="00457DB1">
        <w:t>.</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14</w:t>
      </w:r>
      <w:r>
        <w:rPr>
          <w:noProof/>
        </w:rPr>
        <w:fldChar w:fldCharType="end"/>
      </w:r>
      <w:r w:rsidR="006530BE" w:rsidRPr="00457DB1">
        <w:t>.  </w:t>
      </w:r>
      <w:r w:rsidR="000C3FD1" w:rsidRPr="00457DB1">
        <w:t>On 21 January 2011 the Kraków Regional Court issued a writ of execution in respect of th</w:t>
      </w:r>
      <w:r w:rsidR="00DD7495" w:rsidRPr="00457DB1">
        <w:t xml:space="preserve">at </w:t>
      </w:r>
      <w:r w:rsidR="000C3FD1" w:rsidRPr="00457DB1">
        <w:t>decision.</w:t>
      </w:r>
    </w:p>
    <w:p w:rsidR="006530BE" w:rsidRPr="00457DB1" w:rsidRDefault="00CE17CC" w:rsidP="00457DB1">
      <w:pPr>
        <w:pStyle w:val="ECHRPara"/>
      </w:pPr>
      <w:r>
        <w:lastRenderedPageBreak/>
        <w:fldChar w:fldCharType="begin"/>
      </w:r>
      <w:r>
        <w:instrText xml:space="preserve"> SEQ level0 \*arabic </w:instrText>
      </w:r>
      <w:r>
        <w:fldChar w:fldCharType="separate"/>
      </w:r>
      <w:r w:rsidR="00457DB1" w:rsidRPr="00457DB1">
        <w:rPr>
          <w:noProof/>
        </w:rPr>
        <w:t>15</w:t>
      </w:r>
      <w:r>
        <w:rPr>
          <w:noProof/>
        </w:rPr>
        <w:fldChar w:fldCharType="end"/>
      </w:r>
      <w:r w:rsidR="00017CBC" w:rsidRPr="00457DB1">
        <w:t>.  </w:t>
      </w:r>
      <w:r w:rsidR="006530BE" w:rsidRPr="00457DB1">
        <w:t>On 17 May 2011 E</w:t>
      </w:r>
      <w:r w:rsidR="00B36094" w:rsidRPr="00457DB1">
        <w:t>.</w:t>
      </w:r>
      <w:r w:rsidR="006530BE" w:rsidRPr="00457DB1">
        <w:t xml:space="preserve"> asked the court to restrict contact between the applicant and N</w:t>
      </w:r>
      <w:r w:rsidR="00B36094" w:rsidRPr="00457DB1">
        <w:t>.</w:t>
      </w:r>
      <w:r w:rsidR="006530BE" w:rsidRPr="00457DB1">
        <w:t xml:space="preserve"> </w:t>
      </w:r>
      <w:r w:rsidR="00DD7495" w:rsidRPr="00457DB1">
        <w:t xml:space="preserve">owing </w:t>
      </w:r>
      <w:r w:rsidR="006530BE" w:rsidRPr="00457DB1">
        <w:t xml:space="preserve">to </w:t>
      </w:r>
      <w:r w:rsidR="00A852C3" w:rsidRPr="00457DB1">
        <w:t>the child</w:t>
      </w:r>
      <w:r w:rsidR="00457DB1" w:rsidRPr="00457DB1">
        <w:t>’</w:t>
      </w:r>
      <w:r w:rsidR="00A852C3" w:rsidRPr="00457DB1">
        <w:t xml:space="preserve">s </w:t>
      </w:r>
      <w:r w:rsidR="000619AA" w:rsidRPr="00457DB1">
        <w:t xml:space="preserve">fragile </w:t>
      </w:r>
      <w:r w:rsidR="00017CBC" w:rsidRPr="00457DB1">
        <w:t xml:space="preserve">emotional </w:t>
      </w:r>
      <w:r w:rsidR="00256F68" w:rsidRPr="00457DB1">
        <w:t>condition</w:t>
      </w:r>
      <w:r w:rsidR="00A852C3" w:rsidRPr="00457DB1">
        <w:t>.</w:t>
      </w:r>
      <w:r w:rsidR="00256F68" w:rsidRPr="00457DB1">
        <w:t xml:space="preserve"> </w:t>
      </w:r>
      <w:r w:rsidR="00017CBC" w:rsidRPr="00457DB1">
        <w:t>N</w:t>
      </w:r>
      <w:r w:rsidR="00B36094" w:rsidRPr="00457DB1">
        <w:t>.</w:t>
      </w:r>
      <w:r w:rsidR="00017CBC" w:rsidRPr="00457DB1">
        <w:t xml:space="preserve"> </w:t>
      </w:r>
      <w:r w:rsidR="00DD7495" w:rsidRPr="00457DB1">
        <w:t xml:space="preserve">had </w:t>
      </w:r>
      <w:r w:rsidR="00017CBC" w:rsidRPr="00457DB1">
        <w:t xml:space="preserve">therapy </w:t>
      </w:r>
      <w:r w:rsidR="00D47C7B" w:rsidRPr="00457DB1">
        <w:t xml:space="preserve">with a psychologist </w:t>
      </w:r>
      <w:r w:rsidR="00017CBC" w:rsidRPr="00457DB1">
        <w:t>between April 2011 and February 2012.</w:t>
      </w:r>
    </w:p>
    <w:p w:rsidR="00D47C7B" w:rsidRPr="00457DB1" w:rsidRDefault="00CE17CC" w:rsidP="00457DB1">
      <w:pPr>
        <w:pStyle w:val="ECHRPara"/>
      </w:pPr>
      <w:r>
        <w:fldChar w:fldCharType="begin"/>
      </w:r>
      <w:r>
        <w:instrText xml:space="preserve"> SEQ level0 \*arabic </w:instrText>
      </w:r>
      <w:r>
        <w:fldChar w:fldCharType="separate"/>
      </w:r>
      <w:r w:rsidR="00457DB1" w:rsidRPr="00457DB1">
        <w:rPr>
          <w:noProof/>
        </w:rPr>
        <w:t>16</w:t>
      </w:r>
      <w:r>
        <w:rPr>
          <w:noProof/>
        </w:rPr>
        <w:fldChar w:fldCharType="end"/>
      </w:r>
      <w:r w:rsidR="00017CBC" w:rsidRPr="00457DB1">
        <w:t>.  </w:t>
      </w:r>
      <w:r w:rsidR="00DD7495" w:rsidRPr="00457DB1">
        <w:t>A</w:t>
      </w:r>
      <w:r w:rsidR="00017CBC" w:rsidRPr="00457DB1">
        <w:t xml:space="preserve"> hearing scheduled for 22 March 2011 was adjourned </w:t>
      </w:r>
      <w:r w:rsidR="00DD7495" w:rsidRPr="00457DB1">
        <w:t xml:space="preserve">after </w:t>
      </w:r>
      <w:r w:rsidR="00017CBC" w:rsidRPr="00457DB1">
        <w:t>the applicant</w:t>
      </w:r>
      <w:r w:rsidR="00DD7495" w:rsidRPr="00457DB1">
        <w:t xml:space="preserve"> lodged an application for </w:t>
      </w:r>
      <w:r w:rsidR="00017CBC" w:rsidRPr="00457DB1">
        <w:t>the judge to step down. Th</w:t>
      </w:r>
      <w:r w:rsidR="00DD7495" w:rsidRPr="00457DB1">
        <w:t xml:space="preserve">at application </w:t>
      </w:r>
      <w:r w:rsidR="00017CBC" w:rsidRPr="00457DB1">
        <w:t>was dismissed on 29</w:t>
      </w:r>
      <w:r w:rsidR="00D47C7B" w:rsidRPr="00457DB1">
        <w:t> </w:t>
      </w:r>
      <w:r w:rsidR="00017CBC" w:rsidRPr="00457DB1">
        <w:t>March</w:t>
      </w:r>
      <w:r w:rsidR="00D47C7B" w:rsidRPr="00457DB1">
        <w:t> </w:t>
      </w:r>
      <w:r w:rsidR="00017CBC" w:rsidRPr="00457DB1">
        <w:t>2011</w:t>
      </w:r>
      <w:r w:rsidR="00D47C7B" w:rsidRPr="00457DB1">
        <w:t xml:space="preserve">. </w:t>
      </w:r>
      <w:r w:rsidR="00DD7495" w:rsidRPr="00457DB1">
        <w:t xml:space="preserve">A </w:t>
      </w:r>
      <w:r w:rsidR="00D47C7B" w:rsidRPr="00457DB1">
        <w:t xml:space="preserve">further appeal </w:t>
      </w:r>
      <w:r w:rsidR="00DD7495" w:rsidRPr="00457DB1">
        <w:t xml:space="preserve">by the applicant </w:t>
      </w:r>
      <w:r w:rsidR="00D47C7B" w:rsidRPr="00457DB1">
        <w:t>was dismissed o</w:t>
      </w:r>
      <w:r w:rsidR="00017CBC" w:rsidRPr="00457DB1">
        <w:t>n 7</w:t>
      </w:r>
      <w:r w:rsidR="00D47C7B" w:rsidRPr="00457DB1">
        <w:t> </w:t>
      </w:r>
      <w:r w:rsidR="00017CBC" w:rsidRPr="00457DB1">
        <w:t>September</w:t>
      </w:r>
      <w:r w:rsidR="00D47C7B" w:rsidRPr="00457DB1">
        <w:t> </w:t>
      </w:r>
      <w:r w:rsidR="00017CBC" w:rsidRPr="00457DB1">
        <w:t>2011</w:t>
      </w:r>
      <w:r w:rsidR="00D47C7B" w:rsidRPr="00457DB1">
        <w:t>.</w:t>
      </w:r>
    </w:p>
    <w:p w:rsidR="00D47C7B" w:rsidRPr="00457DB1" w:rsidRDefault="00CE17CC" w:rsidP="00457DB1">
      <w:pPr>
        <w:pStyle w:val="ECHRPara"/>
      </w:pPr>
      <w:r>
        <w:fldChar w:fldCharType="begin"/>
      </w:r>
      <w:r>
        <w:instrText xml:space="preserve"> SEQ level0 \*arabic </w:instrText>
      </w:r>
      <w:r>
        <w:fldChar w:fldCharType="separate"/>
      </w:r>
      <w:r w:rsidR="00457DB1" w:rsidRPr="00457DB1">
        <w:rPr>
          <w:noProof/>
        </w:rPr>
        <w:t>17</w:t>
      </w:r>
      <w:r>
        <w:rPr>
          <w:noProof/>
        </w:rPr>
        <w:fldChar w:fldCharType="end"/>
      </w:r>
      <w:r w:rsidR="00215D3A" w:rsidRPr="00457DB1">
        <w:t>.  </w:t>
      </w:r>
      <w:r w:rsidR="00D47C7B" w:rsidRPr="00457DB1">
        <w:t>On 20 May 2011 the psychologist treating N</w:t>
      </w:r>
      <w:r w:rsidR="00B36094" w:rsidRPr="00457DB1">
        <w:t>.</w:t>
      </w:r>
      <w:r w:rsidR="00D47C7B" w:rsidRPr="00457DB1">
        <w:t xml:space="preserve"> suggested </w:t>
      </w:r>
      <w:r w:rsidR="00DD7495" w:rsidRPr="00457DB1">
        <w:t xml:space="preserve">a change in </w:t>
      </w:r>
      <w:r w:rsidR="00D47C7B" w:rsidRPr="00457DB1">
        <w:t xml:space="preserve">the </w:t>
      </w:r>
      <w:r w:rsidR="00AB63D7" w:rsidRPr="00457DB1">
        <w:t>contact order</w:t>
      </w:r>
      <w:r w:rsidR="00D47C7B" w:rsidRPr="00457DB1">
        <w:t xml:space="preserve"> so that N</w:t>
      </w:r>
      <w:r w:rsidR="00B36094" w:rsidRPr="00457DB1">
        <w:t>.</w:t>
      </w:r>
      <w:r w:rsidR="00D47C7B" w:rsidRPr="00457DB1">
        <w:t xml:space="preserve"> would not have</w:t>
      </w:r>
      <w:r w:rsidR="00105142" w:rsidRPr="00457DB1">
        <w:t xml:space="preserve"> to </w:t>
      </w:r>
      <w:r w:rsidR="00D47C7B" w:rsidRPr="00457DB1">
        <w:t>stay overnight at the applicant</w:t>
      </w:r>
      <w:r w:rsidR="00457DB1" w:rsidRPr="00457DB1">
        <w:t>’</w:t>
      </w:r>
      <w:r w:rsidR="00D47C7B" w:rsidRPr="00457DB1">
        <w:t xml:space="preserve">s house, as </w:t>
      </w:r>
      <w:r w:rsidR="00DD7495" w:rsidRPr="00457DB1">
        <w:t xml:space="preserve">that was </w:t>
      </w:r>
      <w:r w:rsidR="00D47C7B" w:rsidRPr="00457DB1">
        <w:t>apparently causing</w:t>
      </w:r>
      <w:r w:rsidR="00AE1070" w:rsidRPr="00457DB1">
        <w:t xml:space="preserve"> her</w:t>
      </w:r>
      <w:r w:rsidR="00D47C7B" w:rsidRPr="00457DB1">
        <w:t xml:space="preserve"> a lot of stress.</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18</w:t>
      </w:r>
      <w:r>
        <w:rPr>
          <w:noProof/>
        </w:rPr>
        <w:fldChar w:fldCharType="end"/>
      </w:r>
      <w:r w:rsidR="00C0209D" w:rsidRPr="00457DB1">
        <w:t>.  </w:t>
      </w:r>
      <w:r w:rsidR="000619AA" w:rsidRPr="00457DB1">
        <w:t>O</w:t>
      </w:r>
      <w:r w:rsidR="00017CBC" w:rsidRPr="00457DB1">
        <w:t xml:space="preserve">n 13 July 2011 the </w:t>
      </w:r>
      <w:r w:rsidR="000619AA" w:rsidRPr="00457DB1">
        <w:t xml:space="preserve">Kraków </w:t>
      </w:r>
      <w:r w:rsidR="00017CBC" w:rsidRPr="00457DB1">
        <w:t xml:space="preserve">Regional Court ordered another local assessment. </w:t>
      </w:r>
      <w:r w:rsidR="00BF4EF6" w:rsidRPr="00457DB1">
        <w:t>The guardian</w:t>
      </w:r>
      <w:r w:rsidR="004A28D1" w:rsidRPr="00457DB1">
        <w:t xml:space="preserve"> submitted her report on 16 December 2011. She </w:t>
      </w:r>
      <w:r w:rsidR="00BF4EF6" w:rsidRPr="00457DB1">
        <w:t xml:space="preserve">established that contact </w:t>
      </w:r>
      <w:r w:rsidR="00AF37A4" w:rsidRPr="00457DB1">
        <w:t xml:space="preserve">visits </w:t>
      </w:r>
      <w:r w:rsidR="00BF4EF6" w:rsidRPr="00457DB1">
        <w:t>with N</w:t>
      </w:r>
      <w:r w:rsidR="00B36094" w:rsidRPr="00457DB1">
        <w:t>.</w:t>
      </w:r>
      <w:r w:rsidR="00BF4EF6" w:rsidRPr="00457DB1">
        <w:t xml:space="preserve"> </w:t>
      </w:r>
      <w:r w:rsidR="00DD7495" w:rsidRPr="00457DB1">
        <w:t xml:space="preserve">had taken </w:t>
      </w:r>
      <w:r w:rsidR="00BF4EF6" w:rsidRPr="00457DB1">
        <w:t xml:space="preserve">place as agreed by the parents </w:t>
      </w:r>
      <w:r w:rsidR="00DD7495" w:rsidRPr="00457DB1">
        <w:t xml:space="preserve">after their separation, </w:t>
      </w:r>
      <w:r w:rsidR="00BF4EF6" w:rsidRPr="00457DB1">
        <w:t xml:space="preserve">with the exception of the period between January-May 2010 (when the applicant </w:t>
      </w:r>
      <w:r w:rsidR="000619AA" w:rsidRPr="00457DB1">
        <w:t xml:space="preserve">had been </w:t>
      </w:r>
      <w:r w:rsidR="00BF4EF6" w:rsidRPr="00457DB1">
        <w:t>detained on remand</w:t>
      </w:r>
      <w:r w:rsidR="000619AA" w:rsidRPr="00457DB1">
        <w:t xml:space="preserve"> on corruption charges</w:t>
      </w:r>
      <w:r w:rsidR="00BF4EF6" w:rsidRPr="00457DB1">
        <w:t xml:space="preserve">). </w:t>
      </w:r>
      <w:r w:rsidR="00DD7495" w:rsidRPr="00457DB1">
        <w:t>C</w:t>
      </w:r>
      <w:r w:rsidR="000619AA" w:rsidRPr="00457DB1">
        <w:t xml:space="preserve">ontact </w:t>
      </w:r>
      <w:r w:rsidR="00AF37A4" w:rsidRPr="00457DB1">
        <w:t xml:space="preserve">meetings </w:t>
      </w:r>
      <w:r w:rsidR="00DD7495" w:rsidRPr="00457DB1">
        <w:t xml:space="preserve">had </w:t>
      </w:r>
      <w:r w:rsidR="000619AA" w:rsidRPr="00457DB1">
        <w:t xml:space="preserve">resumed in May 2010 and </w:t>
      </w:r>
      <w:r w:rsidR="00DD7495" w:rsidRPr="00457DB1">
        <w:t xml:space="preserve">had </w:t>
      </w:r>
      <w:r w:rsidR="000619AA" w:rsidRPr="00457DB1">
        <w:t xml:space="preserve">continued regularly until November 2010. </w:t>
      </w:r>
      <w:r w:rsidR="00BF4EF6" w:rsidRPr="00457DB1">
        <w:t>Subsequently, after the court</w:t>
      </w:r>
      <w:r w:rsidR="006D1985" w:rsidRPr="00457DB1">
        <w:t xml:space="preserve"> </w:t>
      </w:r>
      <w:r w:rsidR="00DD7495" w:rsidRPr="00457DB1">
        <w:t xml:space="preserve">had </w:t>
      </w:r>
      <w:r w:rsidR="006D1985" w:rsidRPr="00457DB1">
        <w:t>begun supervising the contact</w:t>
      </w:r>
      <w:r w:rsidR="00DD7495" w:rsidRPr="00457DB1">
        <w:t xml:space="preserve"> visits</w:t>
      </w:r>
      <w:r w:rsidR="00BF4EF6" w:rsidRPr="00457DB1">
        <w:t>, the conflict between the parents had escalated.</w:t>
      </w:r>
      <w:r w:rsidR="000619AA" w:rsidRPr="00457DB1">
        <w:t xml:space="preserve"> The mother had been of </w:t>
      </w:r>
      <w:r w:rsidR="00DD7495" w:rsidRPr="00457DB1">
        <w:t xml:space="preserve">the </w:t>
      </w:r>
      <w:r w:rsidR="000619AA" w:rsidRPr="00457DB1">
        <w:t xml:space="preserve">opinion that the applicant </w:t>
      </w:r>
      <w:r w:rsidR="00DD7495" w:rsidRPr="00457DB1">
        <w:t xml:space="preserve">had wanted </w:t>
      </w:r>
      <w:r w:rsidR="000619AA" w:rsidRPr="00457DB1">
        <w:t xml:space="preserve">the contact </w:t>
      </w:r>
      <w:r w:rsidR="00DD7495" w:rsidRPr="00457DB1">
        <w:t xml:space="preserve">meetings to take place </w:t>
      </w:r>
      <w:r w:rsidR="000619AA" w:rsidRPr="00457DB1">
        <w:t>regardless of the child</w:t>
      </w:r>
      <w:r w:rsidR="00457DB1" w:rsidRPr="00457DB1">
        <w:t>’</w:t>
      </w:r>
      <w:r w:rsidR="000619AA" w:rsidRPr="00457DB1">
        <w:t xml:space="preserve">s needs and her </w:t>
      </w:r>
      <w:r w:rsidR="00A852C3" w:rsidRPr="00457DB1">
        <w:t xml:space="preserve">after-school activities </w:t>
      </w:r>
      <w:r w:rsidR="000619AA" w:rsidRPr="00457DB1">
        <w:t>(ice skating practice). On the other hand</w:t>
      </w:r>
      <w:r w:rsidR="00DD7495" w:rsidRPr="00457DB1">
        <w:t>,</w:t>
      </w:r>
      <w:r w:rsidR="000619AA" w:rsidRPr="00457DB1">
        <w:t xml:space="preserve"> the father </w:t>
      </w:r>
      <w:r w:rsidR="00DD7495" w:rsidRPr="00457DB1">
        <w:t xml:space="preserve">was convinced </w:t>
      </w:r>
      <w:r w:rsidR="000619AA" w:rsidRPr="00457DB1">
        <w:t>that the practice schedule had been manipulated by the mother so that it took place during his</w:t>
      </w:r>
      <w:r w:rsidR="00A852C3" w:rsidRPr="00457DB1">
        <w:t xml:space="preserve"> </w:t>
      </w:r>
      <w:r w:rsidR="000619AA" w:rsidRPr="00457DB1">
        <w:t xml:space="preserve">contact visits. </w:t>
      </w:r>
      <w:r w:rsidR="00256F68" w:rsidRPr="00457DB1">
        <w:t>As o</w:t>
      </w:r>
      <w:r w:rsidR="00DD7495" w:rsidRPr="00457DB1">
        <w:t>f</w:t>
      </w:r>
      <w:r w:rsidR="00256F68" w:rsidRPr="00457DB1">
        <w:t xml:space="preserve"> 17 December 2011</w:t>
      </w:r>
      <w:r w:rsidR="00DD7495" w:rsidRPr="00457DB1">
        <w:t>,</w:t>
      </w:r>
      <w:r w:rsidR="00256F68" w:rsidRPr="00457DB1">
        <w:t xml:space="preserve"> the contact </w:t>
      </w:r>
      <w:r w:rsidR="00DD7495" w:rsidRPr="00457DB1">
        <w:t xml:space="preserve">visits </w:t>
      </w:r>
      <w:r w:rsidR="00256F68" w:rsidRPr="00457DB1">
        <w:t>had not tak</w:t>
      </w:r>
      <w:r w:rsidR="00DD7495" w:rsidRPr="00457DB1">
        <w:t>en</w:t>
      </w:r>
      <w:r w:rsidR="00256F68" w:rsidRPr="00457DB1">
        <w:t xml:space="preserve"> place according to the interim contact order. The applicant saw his daughter </w:t>
      </w:r>
      <w:r w:rsidR="00406E60" w:rsidRPr="00457DB1">
        <w:t xml:space="preserve">on her birthday and </w:t>
      </w:r>
      <w:r w:rsidR="00A852C3" w:rsidRPr="00457DB1">
        <w:t xml:space="preserve">on </w:t>
      </w:r>
      <w:r w:rsidR="00DD7495" w:rsidRPr="00457DB1">
        <w:t xml:space="preserve">a </w:t>
      </w:r>
      <w:r w:rsidR="00406E60" w:rsidRPr="00457DB1">
        <w:t xml:space="preserve">few </w:t>
      </w:r>
      <w:r w:rsidR="00A852C3" w:rsidRPr="00457DB1">
        <w:t xml:space="preserve">occasions </w:t>
      </w:r>
      <w:r w:rsidR="00406E60" w:rsidRPr="00457DB1">
        <w:t>after school.</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19</w:t>
      </w:r>
      <w:r>
        <w:rPr>
          <w:noProof/>
        </w:rPr>
        <w:fldChar w:fldCharType="end"/>
      </w:r>
      <w:r w:rsidR="00EE06EF" w:rsidRPr="00457DB1">
        <w:t>.  </w:t>
      </w:r>
      <w:r w:rsidR="004A28D1" w:rsidRPr="00457DB1">
        <w:t xml:space="preserve">On 2 January 2012 the guardian submitted a supplementary </w:t>
      </w:r>
      <w:r w:rsidR="00AA014E" w:rsidRPr="00457DB1">
        <w:t>report to the court. She noted that N</w:t>
      </w:r>
      <w:r w:rsidR="00B36094" w:rsidRPr="00457DB1">
        <w:t>.</w:t>
      </w:r>
      <w:r w:rsidR="00AA014E" w:rsidRPr="00457DB1">
        <w:t xml:space="preserve"> </w:t>
      </w:r>
      <w:r w:rsidR="00B36094" w:rsidRPr="00457DB1">
        <w:t xml:space="preserve">did </w:t>
      </w:r>
      <w:r w:rsidR="00AA014E" w:rsidRPr="00457DB1">
        <w:t xml:space="preserve">not </w:t>
      </w:r>
      <w:r w:rsidR="000619AA" w:rsidRPr="00457DB1">
        <w:t xml:space="preserve">enjoy the way </w:t>
      </w:r>
      <w:r w:rsidR="00EC35BE" w:rsidRPr="00457DB1">
        <w:t xml:space="preserve">the </w:t>
      </w:r>
      <w:r w:rsidR="00AA014E" w:rsidRPr="00457DB1">
        <w:t xml:space="preserve">contact with the applicant </w:t>
      </w:r>
      <w:r w:rsidR="00B36094" w:rsidRPr="00457DB1">
        <w:t xml:space="preserve">was </w:t>
      </w:r>
      <w:r w:rsidR="00A852C3" w:rsidRPr="00457DB1">
        <w:t>t</w:t>
      </w:r>
      <w:r w:rsidR="00DD7495" w:rsidRPr="00457DB1">
        <w:t>a</w:t>
      </w:r>
      <w:r w:rsidR="00A852C3" w:rsidRPr="00457DB1">
        <w:t>k</w:t>
      </w:r>
      <w:r w:rsidR="00B36094" w:rsidRPr="00457DB1">
        <w:t xml:space="preserve">ing </w:t>
      </w:r>
      <w:r w:rsidR="00A852C3" w:rsidRPr="00457DB1">
        <w:t>place</w:t>
      </w:r>
      <w:r w:rsidR="000619AA" w:rsidRPr="00457DB1">
        <w:t>.</w:t>
      </w:r>
      <w:r w:rsidR="00AA014E" w:rsidRPr="00457DB1">
        <w:t xml:space="preserve"> She did not mind seeing him more often</w:t>
      </w:r>
      <w:r w:rsidR="00406E60" w:rsidRPr="00457DB1">
        <w:t xml:space="preserve"> </w:t>
      </w:r>
      <w:r w:rsidR="00A852C3" w:rsidRPr="00457DB1">
        <w:t>than</w:t>
      </w:r>
      <w:r w:rsidR="00406E60" w:rsidRPr="00457DB1">
        <w:t xml:space="preserve"> scheduled</w:t>
      </w:r>
      <w:r w:rsidR="00B36094" w:rsidRPr="00457DB1">
        <w:t>,</w:t>
      </w:r>
      <w:r w:rsidR="00AA014E" w:rsidRPr="00457DB1">
        <w:t xml:space="preserve"> but she did not want to stay overnight at his </w:t>
      </w:r>
      <w:r w:rsidR="00DD7495" w:rsidRPr="00457DB1">
        <w:t>house</w:t>
      </w:r>
      <w:r w:rsidR="00AA014E" w:rsidRPr="00457DB1">
        <w:t>.</w:t>
      </w:r>
    </w:p>
    <w:p w:rsidR="000C3323" w:rsidRPr="00457DB1" w:rsidRDefault="00CE17CC" w:rsidP="00457DB1">
      <w:pPr>
        <w:pStyle w:val="ECHRPara"/>
        <w:rPr>
          <w:spacing w:val="-4"/>
        </w:rPr>
      </w:pPr>
      <w:r>
        <w:fldChar w:fldCharType="begin"/>
      </w:r>
      <w:r>
        <w:instrText xml:space="preserve"> SEQ level0 \*arabic </w:instrText>
      </w:r>
      <w:r>
        <w:fldChar w:fldCharType="separate"/>
      </w:r>
      <w:r w:rsidR="00457DB1" w:rsidRPr="00457DB1">
        <w:rPr>
          <w:noProof/>
        </w:rPr>
        <w:t>20</w:t>
      </w:r>
      <w:r>
        <w:rPr>
          <w:noProof/>
        </w:rPr>
        <w:fldChar w:fldCharType="end"/>
      </w:r>
      <w:r w:rsidR="00C0209D" w:rsidRPr="00457DB1">
        <w:t>.  </w:t>
      </w:r>
      <w:r w:rsidR="006D1985" w:rsidRPr="00457DB1">
        <w:rPr>
          <w:spacing w:val="-4"/>
        </w:rPr>
        <w:t>On 11 January 2012 a hearing took place during which the applicant and E</w:t>
      </w:r>
      <w:r w:rsidR="00B36094" w:rsidRPr="00457DB1">
        <w:rPr>
          <w:spacing w:val="-4"/>
        </w:rPr>
        <w:t>.</w:t>
      </w:r>
      <w:r w:rsidR="006D1985" w:rsidRPr="00457DB1">
        <w:rPr>
          <w:spacing w:val="-4"/>
        </w:rPr>
        <w:t xml:space="preserve"> agreed on </w:t>
      </w:r>
      <w:r w:rsidR="00AD6097" w:rsidRPr="00457DB1">
        <w:rPr>
          <w:spacing w:val="-4"/>
        </w:rPr>
        <w:t>access</w:t>
      </w:r>
      <w:r w:rsidR="006D1985" w:rsidRPr="00457DB1">
        <w:rPr>
          <w:spacing w:val="-4"/>
        </w:rPr>
        <w:t xml:space="preserve"> arrangements. On the same day</w:t>
      </w:r>
      <w:r w:rsidR="00DD7495" w:rsidRPr="00457DB1">
        <w:rPr>
          <w:spacing w:val="-4"/>
        </w:rPr>
        <w:t>,</w:t>
      </w:r>
      <w:r w:rsidR="006D1985" w:rsidRPr="00457DB1">
        <w:rPr>
          <w:spacing w:val="-4"/>
        </w:rPr>
        <w:t xml:space="preserve"> the </w:t>
      </w:r>
      <w:r w:rsidR="000619AA" w:rsidRPr="00457DB1">
        <w:rPr>
          <w:spacing w:val="-4"/>
        </w:rPr>
        <w:t>Kraków Regional C</w:t>
      </w:r>
      <w:r w:rsidR="006D1985" w:rsidRPr="00457DB1">
        <w:rPr>
          <w:spacing w:val="-4"/>
        </w:rPr>
        <w:t xml:space="preserve">ourt </w:t>
      </w:r>
      <w:r w:rsidR="00B36094" w:rsidRPr="00457DB1">
        <w:rPr>
          <w:spacing w:val="-4"/>
        </w:rPr>
        <w:t xml:space="preserve">issued </w:t>
      </w:r>
      <w:r w:rsidR="006D1985" w:rsidRPr="00457DB1">
        <w:rPr>
          <w:spacing w:val="-4"/>
        </w:rPr>
        <w:t xml:space="preserve">a divorce decree. The court ordered that </w:t>
      </w:r>
      <w:r w:rsidR="00B36094" w:rsidRPr="00457DB1">
        <w:rPr>
          <w:spacing w:val="-4"/>
        </w:rPr>
        <w:t xml:space="preserve">in the period up to </w:t>
      </w:r>
      <w:r w:rsidR="006D1985" w:rsidRPr="00457DB1">
        <w:rPr>
          <w:spacing w:val="-4"/>
        </w:rPr>
        <w:t>30</w:t>
      </w:r>
      <w:r w:rsidR="00A852C3" w:rsidRPr="00457DB1">
        <w:rPr>
          <w:spacing w:val="-4"/>
        </w:rPr>
        <w:t> </w:t>
      </w:r>
      <w:r w:rsidR="006D1985" w:rsidRPr="00457DB1">
        <w:rPr>
          <w:spacing w:val="-4"/>
        </w:rPr>
        <w:t>June</w:t>
      </w:r>
      <w:r w:rsidR="00A852C3" w:rsidRPr="00457DB1">
        <w:rPr>
          <w:spacing w:val="-4"/>
        </w:rPr>
        <w:t> </w:t>
      </w:r>
      <w:r w:rsidR="006D1985" w:rsidRPr="00457DB1">
        <w:rPr>
          <w:spacing w:val="-4"/>
        </w:rPr>
        <w:t>2012 the applicant could see his daughter every Thursday between 3</w:t>
      </w:r>
      <w:r w:rsidR="000961F0" w:rsidRPr="00457DB1">
        <w:rPr>
          <w:spacing w:val="-4"/>
        </w:rPr>
        <w:t> </w:t>
      </w:r>
      <w:r w:rsidR="00EE06EF" w:rsidRPr="00457DB1">
        <w:rPr>
          <w:spacing w:val="-4"/>
        </w:rPr>
        <w:t>p.m.</w:t>
      </w:r>
      <w:r w:rsidR="006D1985" w:rsidRPr="00457DB1">
        <w:rPr>
          <w:spacing w:val="-4"/>
        </w:rPr>
        <w:t xml:space="preserve"> and 7 p.m.</w:t>
      </w:r>
      <w:r w:rsidR="00B36094" w:rsidRPr="00457DB1">
        <w:rPr>
          <w:spacing w:val="-4"/>
        </w:rPr>
        <w:t>;</w:t>
      </w:r>
      <w:r w:rsidR="006D1985" w:rsidRPr="00457DB1">
        <w:rPr>
          <w:spacing w:val="-4"/>
        </w:rPr>
        <w:t xml:space="preserve"> every second Saturday and Sunday between 11</w:t>
      </w:r>
      <w:r w:rsidR="000961F0" w:rsidRPr="00457DB1">
        <w:rPr>
          <w:spacing w:val="-4"/>
        </w:rPr>
        <w:t> </w:t>
      </w:r>
      <w:r w:rsidR="006D1985" w:rsidRPr="00457DB1">
        <w:rPr>
          <w:spacing w:val="-4"/>
        </w:rPr>
        <w:t>a</w:t>
      </w:r>
      <w:r w:rsidR="00EE06EF" w:rsidRPr="00457DB1">
        <w:rPr>
          <w:spacing w:val="-4"/>
        </w:rPr>
        <w:t>.</w:t>
      </w:r>
      <w:r w:rsidR="006D1985" w:rsidRPr="00457DB1">
        <w:rPr>
          <w:spacing w:val="-4"/>
        </w:rPr>
        <w:t>m</w:t>
      </w:r>
      <w:r w:rsidR="00EE06EF" w:rsidRPr="00457DB1">
        <w:rPr>
          <w:spacing w:val="-4"/>
        </w:rPr>
        <w:t>.</w:t>
      </w:r>
      <w:r w:rsidR="006D1985" w:rsidRPr="00457DB1">
        <w:rPr>
          <w:spacing w:val="-4"/>
        </w:rPr>
        <w:t xml:space="preserve"> and 7</w:t>
      </w:r>
      <w:r w:rsidR="00A852C3" w:rsidRPr="00457DB1">
        <w:rPr>
          <w:spacing w:val="-4"/>
        </w:rPr>
        <w:t> </w:t>
      </w:r>
      <w:r w:rsidR="006D1985" w:rsidRPr="00457DB1">
        <w:rPr>
          <w:spacing w:val="-4"/>
        </w:rPr>
        <w:t>p</w:t>
      </w:r>
      <w:r w:rsidR="00EE06EF" w:rsidRPr="00457DB1">
        <w:rPr>
          <w:spacing w:val="-4"/>
        </w:rPr>
        <w:t>.</w:t>
      </w:r>
      <w:r w:rsidR="006D1985" w:rsidRPr="00457DB1">
        <w:rPr>
          <w:spacing w:val="-4"/>
        </w:rPr>
        <w:t>m</w:t>
      </w:r>
      <w:r w:rsidR="00EE06EF" w:rsidRPr="00457DB1">
        <w:rPr>
          <w:spacing w:val="-4"/>
        </w:rPr>
        <w:t>.</w:t>
      </w:r>
      <w:r w:rsidR="00B36094" w:rsidRPr="00457DB1">
        <w:rPr>
          <w:spacing w:val="-4"/>
        </w:rPr>
        <w:t>;</w:t>
      </w:r>
      <w:r w:rsidR="006D1985" w:rsidRPr="00457DB1">
        <w:rPr>
          <w:spacing w:val="-4"/>
        </w:rPr>
        <w:t xml:space="preserve"> as well as </w:t>
      </w:r>
      <w:r w:rsidR="00DD7495" w:rsidRPr="00457DB1">
        <w:rPr>
          <w:spacing w:val="-4"/>
        </w:rPr>
        <w:t xml:space="preserve">on </w:t>
      </w:r>
      <w:r w:rsidR="006D1985" w:rsidRPr="00457DB1">
        <w:rPr>
          <w:spacing w:val="-4"/>
        </w:rPr>
        <w:t>Easter Sunday between 11 a</w:t>
      </w:r>
      <w:r w:rsidR="00EE06EF" w:rsidRPr="00457DB1">
        <w:rPr>
          <w:spacing w:val="-4"/>
        </w:rPr>
        <w:t>.</w:t>
      </w:r>
      <w:r w:rsidR="006D1985" w:rsidRPr="00457DB1">
        <w:rPr>
          <w:spacing w:val="-4"/>
        </w:rPr>
        <w:t>m</w:t>
      </w:r>
      <w:r w:rsidR="00EE06EF" w:rsidRPr="00457DB1">
        <w:rPr>
          <w:spacing w:val="-4"/>
        </w:rPr>
        <w:t>.</w:t>
      </w:r>
      <w:r w:rsidR="006D1985" w:rsidRPr="00457DB1">
        <w:rPr>
          <w:spacing w:val="-4"/>
        </w:rPr>
        <w:t xml:space="preserve"> and 7 p</w:t>
      </w:r>
      <w:r w:rsidR="00EE06EF" w:rsidRPr="00457DB1">
        <w:rPr>
          <w:spacing w:val="-4"/>
        </w:rPr>
        <w:t>.</w:t>
      </w:r>
      <w:r w:rsidR="006D1985" w:rsidRPr="00457DB1">
        <w:rPr>
          <w:spacing w:val="-4"/>
        </w:rPr>
        <w:t xml:space="preserve">m. </w:t>
      </w:r>
      <w:r w:rsidR="00B36094" w:rsidRPr="00457DB1">
        <w:rPr>
          <w:spacing w:val="-4"/>
        </w:rPr>
        <w:t>F</w:t>
      </w:r>
      <w:r w:rsidR="006D1985" w:rsidRPr="00457DB1">
        <w:rPr>
          <w:spacing w:val="-4"/>
        </w:rPr>
        <w:t>rom 1</w:t>
      </w:r>
      <w:r w:rsidR="00A852C3" w:rsidRPr="00457DB1">
        <w:rPr>
          <w:spacing w:val="-4"/>
        </w:rPr>
        <w:t> </w:t>
      </w:r>
      <w:r w:rsidR="006D1985" w:rsidRPr="00457DB1">
        <w:rPr>
          <w:spacing w:val="-4"/>
        </w:rPr>
        <w:t>July 2012</w:t>
      </w:r>
      <w:r w:rsidR="00DD7495" w:rsidRPr="00457DB1">
        <w:rPr>
          <w:spacing w:val="-4"/>
        </w:rPr>
        <w:t>,</w:t>
      </w:r>
      <w:r w:rsidR="006D1985" w:rsidRPr="00457DB1">
        <w:rPr>
          <w:spacing w:val="-4"/>
        </w:rPr>
        <w:t xml:space="preserve"> the applicant could see his daughter every second weekend from 3 p</w:t>
      </w:r>
      <w:r w:rsidR="00EE06EF" w:rsidRPr="00457DB1">
        <w:rPr>
          <w:spacing w:val="-4"/>
        </w:rPr>
        <w:t>.</w:t>
      </w:r>
      <w:r w:rsidR="006D1985" w:rsidRPr="00457DB1">
        <w:rPr>
          <w:spacing w:val="-4"/>
        </w:rPr>
        <w:t>m</w:t>
      </w:r>
      <w:r w:rsidR="00EE06EF" w:rsidRPr="00457DB1">
        <w:rPr>
          <w:spacing w:val="-4"/>
        </w:rPr>
        <w:t>.</w:t>
      </w:r>
      <w:r w:rsidR="006D1985" w:rsidRPr="00457DB1">
        <w:rPr>
          <w:spacing w:val="-4"/>
        </w:rPr>
        <w:t xml:space="preserve"> </w:t>
      </w:r>
      <w:r w:rsidR="00DD7495" w:rsidRPr="00457DB1">
        <w:rPr>
          <w:spacing w:val="-4"/>
        </w:rPr>
        <w:t xml:space="preserve">on Friday </w:t>
      </w:r>
      <w:r w:rsidR="006D1985" w:rsidRPr="00457DB1">
        <w:rPr>
          <w:spacing w:val="-4"/>
        </w:rPr>
        <w:t xml:space="preserve">until </w:t>
      </w:r>
      <w:r w:rsidR="00DD7495" w:rsidRPr="00457DB1">
        <w:rPr>
          <w:spacing w:val="-4"/>
        </w:rPr>
        <w:t xml:space="preserve">5 p.m. on </w:t>
      </w:r>
      <w:r w:rsidR="006D1985" w:rsidRPr="00457DB1">
        <w:rPr>
          <w:spacing w:val="-4"/>
        </w:rPr>
        <w:t>Sunday</w:t>
      </w:r>
      <w:r w:rsidR="00DD7495" w:rsidRPr="00457DB1">
        <w:rPr>
          <w:spacing w:val="-4"/>
        </w:rPr>
        <w:t>;</w:t>
      </w:r>
      <w:r w:rsidR="006D1985" w:rsidRPr="00457DB1">
        <w:rPr>
          <w:spacing w:val="-4"/>
        </w:rPr>
        <w:t xml:space="preserve"> every Wednesday from 3</w:t>
      </w:r>
      <w:r w:rsidR="00A852C3" w:rsidRPr="00457DB1">
        <w:rPr>
          <w:spacing w:val="-4"/>
        </w:rPr>
        <w:t> </w:t>
      </w:r>
      <w:r w:rsidR="006D1985" w:rsidRPr="00457DB1">
        <w:rPr>
          <w:spacing w:val="-4"/>
        </w:rPr>
        <w:t>p</w:t>
      </w:r>
      <w:r w:rsidR="00EE06EF" w:rsidRPr="00457DB1">
        <w:rPr>
          <w:spacing w:val="-4"/>
        </w:rPr>
        <w:t>.</w:t>
      </w:r>
      <w:r w:rsidR="006D1985" w:rsidRPr="00457DB1">
        <w:rPr>
          <w:spacing w:val="-4"/>
        </w:rPr>
        <w:t>m</w:t>
      </w:r>
      <w:r w:rsidR="00EE06EF" w:rsidRPr="00457DB1">
        <w:rPr>
          <w:spacing w:val="-4"/>
        </w:rPr>
        <w:t>.</w:t>
      </w:r>
      <w:r w:rsidR="006D1985" w:rsidRPr="00457DB1">
        <w:rPr>
          <w:spacing w:val="-4"/>
        </w:rPr>
        <w:t xml:space="preserve"> until Thursday 3 p</w:t>
      </w:r>
      <w:r w:rsidR="00EE06EF" w:rsidRPr="00457DB1">
        <w:rPr>
          <w:spacing w:val="-4"/>
        </w:rPr>
        <w:t>.</w:t>
      </w:r>
      <w:r w:rsidR="006D1985" w:rsidRPr="00457DB1">
        <w:rPr>
          <w:spacing w:val="-4"/>
        </w:rPr>
        <w:t>m</w:t>
      </w:r>
      <w:r w:rsidR="00EE06EF" w:rsidRPr="00457DB1">
        <w:rPr>
          <w:spacing w:val="-4"/>
        </w:rPr>
        <w:t>.</w:t>
      </w:r>
      <w:r w:rsidR="00AF37A4" w:rsidRPr="00457DB1">
        <w:rPr>
          <w:spacing w:val="-4"/>
        </w:rPr>
        <w:t>;</w:t>
      </w:r>
      <w:r w:rsidR="006D1985" w:rsidRPr="00457DB1">
        <w:rPr>
          <w:spacing w:val="-4"/>
        </w:rPr>
        <w:t xml:space="preserve"> </w:t>
      </w:r>
      <w:r w:rsidR="00AF37A4" w:rsidRPr="00457DB1">
        <w:rPr>
          <w:spacing w:val="-4"/>
        </w:rPr>
        <w:t xml:space="preserve">for the whole of the period </w:t>
      </w:r>
      <w:r w:rsidR="006D1985" w:rsidRPr="00457DB1">
        <w:rPr>
          <w:spacing w:val="-4"/>
        </w:rPr>
        <w:t>between 1</w:t>
      </w:r>
      <w:r w:rsidR="00EE06EF" w:rsidRPr="00457DB1">
        <w:rPr>
          <w:spacing w:val="-4"/>
        </w:rPr>
        <w:t xml:space="preserve"> </w:t>
      </w:r>
      <w:r w:rsidR="006D1985" w:rsidRPr="00457DB1">
        <w:rPr>
          <w:spacing w:val="-4"/>
        </w:rPr>
        <w:t>and 21 July</w:t>
      </w:r>
      <w:r w:rsidR="00AF37A4" w:rsidRPr="00457DB1">
        <w:rPr>
          <w:spacing w:val="-4"/>
        </w:rPr>
        <w:t>;</w:t>
      </w:r>
      <w:r w:rsidR="006D1985" w:rsidRPr="00457DB1">
        <w:rPr>
          <w:spacing w:val="-4"/>
        </w:rPr>
        <w:t xml:space="preserve"> the first week of </w:t>
      </w:r>
      <w:r w:rsidR="00B36094" w:rsidRPr="00457DB1">
        <w:rPr>
          <w:spacing w:val="-4"/>
        </w:rPr>
        <w:t xml:space="preserve">the </w:t>
      </w:r>
      <w:r w:rsidR="006D1985" w:rsidRPr="00457DB1">
        <w:rPr>
          <w:spacing w:val="-4"/>
        </w:rPr>
        <w:t>winter holidays</w:t>
      </w:r>
      <w:r w:rsidR="00AF37A4" w:rsidRPr="00457DB1">
        <w:rPr>
          <w:spacing w:val="-4"/>
        </w:rPr>
        <w:t>;</w:t>
      </w:r>
      <w:r w:rsidR="00EE06EF" w:rsidRPr="00457DB1">
        <w:rPr>
          <w:spacing w:val="-4"/>
        </w:rPr>
        <w:t xml:space="preserve"> </w:t>
      </w:r>
      <w:r w:rsidR="006D1985" w:rsidRPr="00457DB1">
        <w:rPr>
          <w:spacing w:val="-4"/>
        </w:rPr>
        <w:t>the first day of Easter</w:t>
      </w:r>
      <w:r w:rsidR="00AF37A4" w:rsidRPr="00457DB1">
        <w:rPr>
          <w:spacing w:val="-4"/>
        </w:rPr>
        <w:t>;</w:t>
      </w:r>
      <w:r w:rsidR="006D1985" w:rsidRPr="00457DB1">
        <w:rPr>
          <w:spacing w:val="-4"/>
        </w:rPr>
        <w:t xml:space="preserve"> and </w:t>
      </w:r>
      <w:r w:rsidR="00AF37A4" w:rsidRPr="00457DB1">
        <w:rPr>
          <w:spacing w:val="-4"/>
        </w:rPr>
        <w:t xml:space="preserve">on </w:t>
      </w:r>
      <w:r w:rsidR="006D1985" w:rsidRPr="00457DB1">
        <w:rPr>
          <w:spacing w:val="-4"/>
        </w:rPr>
        <w:t xml:space="preserve">Christmas </w:t>
      </w:r>
      <w:r w:rsidR="00DD7495" w:rsidRPr="00457DB1">
        <w:rPr>
          <w:spacing w:val="-4"/>
        </w:rPr>
        <w:t>D</w:t>
      </w:r>
      <w:r w:rsidR="006D1985" w:rsidRPr="00457DB1">
        <w:rPr>
          <w:spacing w:val="-4"/>
        </w:rPr>
        <w:t>ay.</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21</w:t>
      </w:r>
      <w:r>
        <w:rPr>
          <w:noProof/>
        </w:rPr>
        <w:fldChar w:fldCharType="end"/>
      </w:r>
      <w:r w:rsidR="00C0209D" w:rsidRPr="00457DB1">
        <w:t>.  </w:t>
      </w:r>
      <w:r w:rsidR="006D1985" w:rsidRPr="00457DB1">
        <w:t>On 5 March 2012 the applicant appealed. On 31 July 2012 the Kraków Court of Appeal upheld the first-instance judgment.</w:t>
      </w:r>
    </w:p>
    <w:p w:rsidR="0015139A" w:rsidRPr="00457DB1" w:rsidRDefault="00017CBC" w:rsidP="00457DB1">
      <w:pPr>
        <w:pStyle w:val="ECHRHeading2"/>
      </w:pPr>
      <w:r w:rsidRPr="00457DB1">
        <w:lastRenderedPageBreak/>
        <w:t>B.</w:t>
      </w:r>
      <w:r w:rsidR="0080000E" w:rsidRPr="00457DB1">
        <w:t> </w:t>
      </w:r>
      <w:r w:rsidR="000961F0" w:rsidRPr="00457DB1">
        <w:t> </w:t>
      </w:r>
      <w:r w:rsidR="0015139A" w:rsidRPr="00457DB1">
        <w:t>E</w:t>
      </w:r>
      <w:r w:rsidRPr="00457DB1">
        <w:t xml:space="preserve">nforcement </w:t>
      </w:r>
      <w:r w:rsidR="0015139A" w:rsidRPr="00457DB1">
        <w:t>proceedings</w:t>
      </w:r>
      <w:r w:rsidR="00406E60" w:rsidRPr="00457DB1">
        <w:t xml:space="preserve"> </w:t>
      </w:r>
      <w:r w:rsidR="002F4B8F" w:rsidRPr="00457DB1">
        <w:t>(fines and enforced collection)</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22</w:t>
      </w:r>
      <w:r>
        <w:rPr>
          <w:noProof/>
        </w:rPr>
        <w:fldChar w:fldCharType="end"/>
      </w:r>
      <w:r w:rsidR="00615B29" w:rsidRPr="00457DB1">
        <w:t>.  </w:t>
      </w:r>
      <w:r w:rsidR="0015139A" w:rsidRPr="00457DB1">
        <w:t xml:space="preserve">On 14 </w:t>
      </w:r>
      <w:r w:rsidR="00DD7495" w:rsidRPr="00457DB1">
        <w:t xml:space="preserve">and </w:t>
      </w:r>
      <w:r w:rsidR="0015139A" w:rsidRPr="00457DB1">
        <w:t xml:space="preserve">20 December 2010 and </w:t>
      </w:r>
      <w:r w:rsidR="00DD7495" w:rsidRPr="00457DB1">
        <w:t xml:space="preserve">on </w:t>
      </w:r>
      <w:r w:rsidR="0015139A" w:rsidRPr="00457DB1">
        <w:t xml:space="preserve">17 January 2011 the applicant complained to the court that the mother </w:t>
      </w:r>
      <w:r w:rsidR="00DD7495" w:rsidRPr="00457DB1">
        <w:t xml:space="preserve">had </w:t>
      </w:r>
      <w:r w:rsidR="0015139A" w:rsidRPr="00457DB1">
        <w:t>refused to comply with the access arrangements.</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23</w:t>
      </w:r>
      <w:r>
        <w:rPr>
          <w:noProof/>
        </w:rPr>
        <w:fldChar w:fldCharType="end"/>
      </w:r>
      <w:r w:rsidR="0015139A" w:rsidRPr="00457DB1">
        <w:t xml:space="preserve">.  On 7 March 2011 the applicant lodged </w:t>
      </w:r>
      <w:r w:rsidR="001522FE" w:rsidRPr="00457DB1">
        <w:t>two</w:t>
      </w:r>
      <w:r w:rsidR="0015139A" w:rsidRPr="00457DB1">
        <w:t xml:space="preserve"> </w:t>
      </w:r>
      <w:r w:rsidR="00DD7495" w:rsidRPr="00457DB1">
        <w:t xml:space="preserve">applications for </w:t>
      </w:r>
      <w:r w:rsidR="0015139A" w:rsidRPr="00457DB1">
        <w:t xml:space="preserve">the court to impose </w:t>
      </w:r>
      <w:r w:rsidR="00DD7495" w:rsidRPr="00457DB1">
        <w:t xml:space="preserve">a </w:t>
      </w:r>
      <w:r w:rsidR="0015139A" w:rsidRPr="00457DB1">
        <w:t>fine on the mother for fail</w:t>
      </w:r>
      <w:r w:rsidR="00DD7495" w:rsidRPr="00457DB1">
        <w:t xml:space="preserve">ing </w:t>
      </w:r>
      <w:r w:rsidR="0015139A" w:rsidRPr="00457DB1">
        <w:t xml:space="preserve">to comply with the </w:t>
      </w:r>
      <w:r w:rsidR="00406E60" w:rsidRPr="00457DB1">
        <w:t>interim contact order of 22 November 2010.</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24</w:t>
      </w:r>
      <w:r>
        <w:rPr>
          <w:noProof/>
        </w:rPr>
        <w:fldChar w:fldCharType="end"/>
      </w:r>
      <w:r w:rsidR="00615B29" w:rsidRPr="00457DB1">
        <w:t>.  </w:t>
      </w:r>
      <w:r w:rsidR="00B36094" w:rsidRPr="00457DB1">
        <w:t>T</w:t>
      </w:r>
      <w:r w:rsidR="00DA5980" w:rsidRPr="00457DB1">
        <w:t xml:space="preserve">he applicant </w:t>
      </w:r>
      <w:r w:rsidR="00B36094" w:rsidRPr="00457DB1">
        <w:t xml:space="preserve">subsequently </w:t>
      </w:r>
      <w:r w:rsidR="00DA5980" w:rsidRPr="00457DB1">
        <w:t xml:space="preserve">lodged three </w:t>
      </w:r>
      <w:r w:rsidR="00DD7495" w:rsidRPr="00457DB1">
        <w:t xml:space="preserve">applications </w:t>
      </w:r>
      <w:r w:rsidR="00DA5980" w:rsidRPr="00457DB1">
        <w:t>on 15 April 2011, three on 28 April 2011 and four on 18 May 2011.</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25</w:t>
      </w:r>
      <w:r>
        <w:rPr>
          <w:noProof/>
        </w:rPr>
        <w:fldChar w:fldCharType="end"/>
      </w:r>
      <w:r w:rsidR="00862DA8" w:rsidRPr="00457DB1">
        <w:t>.  The court scheduled a hearing for 27 May 2011. However, E</w:t>
      </w:r>
      <w:r w:rsidR="00B36094" w:rsidRPr="00457DB1">
        <w:t>.</w:t>
      </w:r>
      <w:r w:rsidR="00862DA8" w:rsidRPr="00457DB1">
        <w:t xml:space="preserve"> failed to appear on that date (she was on leave to take care of her sick child).</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26</w:t>
      </w:r>
      <w:r>
        <w:rPr>
          <w:noProof/>
        </w:rPr>
        <w:fldChar w:fldCharType="end"/>
      </w:r>
      <w:r w:rsidR="00615B29" w:rsidRPr="00457DB1">
        <w:t>.  </w:t>
      </w:r>
      <w:r w:rsidR="009771E1" w:rsidRPr="00457DB1">
        <w:t xml:space="preserve">The applicant </w:t>
      </w:r>
      <w:r w:rsidR="00DD7495" w:rsidRPr="00457DB1">
        <w:t xml:space="preserve">lodged </w:t>
      </w:r>
      <w:r w:rsidR="009771E1" w:rsidRPr="00457DB1">
        <w:t>numerous</w:t>
      </w:r>
      <w:r w:rsidR="000619AA" w:rsidRPr="00457DB1">
        <w:t xml:space="preserve"> </w:t>
      </w:r>
      <w:r w:rsidR="00B36094" w:rsidRPr="00457DB1">
        <w:t xml:space="preserve">further </w:t>
      </w:r>
      <w:r w:rsidR="00DD7495" w:rsidRPr="00457DB1">
        <w:t xml:space="preserve">applications for </w:t>
      </w:r>
      <w:r w:rsidR="009771E1" w:rsidRPr="00457DB1">
        <w:t xml:space="preserve">the court to impose fines on E. In particular, he </w:t>
      </w:r>
      <w:r w:rsidR="00B36094" w:rsidRPr="00457DB1">
        <w:t xml:space="preserve">lodged </w:t>
      </w:r>
      <w:r w:rsidR="009771E1" w:rsidRPr="00457DB1">
        <w:t xml:space="preserve">two </w:t>
      </w:r>
      <w:r w:rsidR="00DD7495" w:rsidRPr="00457DB1">
        <w:t xml:space="preserve">applications </w:t>
      </w:r>
      <w:r w:rsidR="009771E1" w:rsidRPr="00457DB1">
        <w:t>on 1 June 2011, two on 7 June 2011, four on 24 June 2011, three on 25 July 2011, three on 8</w:t>
      </w:r>
      <w:r w:rsidR="00020534" w:rsidRPr="00457DB1">
        <w:t> </w:t>
      </w:r>
      <w:r w:rsidR="009771E1" w:rsidRPr="00457DB1">
        <w:t>August 2011</w:t>
      </w:r>
      <w:r w:rsidR="00615B29" w:rsidRPr="00457DB1">
        <w:t xml:space="preserve"> and one on 23 August 2011.</w:t>
      </w:r>
    </w:p>
    <w:p w:rsidR="00862DA8" w:rsidRPr="00457DB1" w:rsidRDefault="00CE17CC" w:rsidP="00457DB1">
      <w:pPr>
        <w:pStyle w:val="ECHRPara"/>
      </w:pPr>
      <w:r>
        <w:fldChar w:fldCharType="begin"/>
      </w:r>
      <w:r>
        <w:instrText xml:space="preserve"> SEQ level0 \*arabic </w:instrText>
      </w:r>
      <w:r>
        <w:fldChar w:fldCharType="separate"/>
      </w:r>
      <w:r w:rsidR="00457DB1" w:rsidRPr="00457DB1">
        <w:rPr>
          <w:noProof/>
        </w:rPr>
        <w:t>27</w:t>
      </w:r>
      <w:r>
        <w:rPr>
          <w:noProof/>
        </w:rPr>
        <w:fldChar w:fldCharType="end"/>
      </w:r>
      <w:r w:rsidR="00EE06EF" w:rsidRPr="00457DB1">
        <w:t>.  </w:t>
      </w:r>
      <w:r w:rsidR="00862DA8" w:rsidRPr="00457DB1">
        <w:t>The next hearing took place on 31 August 2011.</w:t>
      </w:r>
    </w:p>
    <w:p w:rsidR="000C3FD1" w:rsidRPr="00457DB1" w:rsidRDefault="00CE17CC" w:rsidP="00457DB1">
      <w:pPr>
        <w:pStyle w:val="ECHRPara"/>
      </w:pPr>
      <w:r>
        <w:fldChar w:fldCharType="begin"/>
      </w:r>
      <w:r>
        <w:instrText xml:space="preserve"> SEQ level0 \*arabic </w:instrText>
      </w:r>
      <w:r>
        <w:fldChar w:fldCharType="separate"/>
      </w:r>
      <w:r w:rsidR="00457DB1" w:rsidRPr="00457DB1">
        <w:rPr>
          <w:noProof/>
        </w:rPr>
        <w:t>28</w:t>
      </w:r>
      <w:r>
        <w:rPr>
          <w:noProof/>
        </w:rPr>
        <w:fldChar w:fldCharType="end"/>
      </w:r>
      <w:r w:rsidR="00615B29" w:rsidRPr="00457DB1">
        <w:t>.  </w:t>
      </w:r>
      <w:r w:rsidR="00862DA8" w:rsidRPr="00457DB1">
        <w:t xml:space="preserve">At a </w:t>
      </w:r>
      <w:r w:rsidR="000619AA" w:rsidRPr="00457DB1">
        <w:t xml:space="preserve">further </w:t>
      </w:r>
      <w:r w:rsidR="00862DA8" w:rsidRPr="00457DB1">
        <w:t xml:space="preserve">hearing held on </w:t>
      </w:r>
      <w:r w:rsidR="000C3FD1" w:rsidRPr="00457DB1">
        <w:t>28 October 2011</w:t>
      </w:r>
      <w:r w:rsidR="00441922" w:rsidRPr="00457DB1">
        <w:t>, with reference to the applicant</w:t>
      </w:r>
      <w:r w:rsidR="00457DB1" w:rsidRPr="00457DB1">
        <w:t>’</w:t>
      </w:r>
      <w:r w:rsidR="00441922" w:rsidRPr="00457DB1">
        <w:t>s motion of 7 March 2011,</w:t>
      </w:r>
      <w:r w:rsidR="00230454" w:rsidRPr="00457DB1">
        <w:t xml:space="preserve"> the Kraków-Krowodrza </w:t>
      </w:r>
      <w:r w:rsidR="000C3FD1" w:rsidRPr="00457DB1">
        <w:t>District Court ordered the mother to comply with the interim contact order within two weeks on pain of a fine of 1,000 Polish zlotys (PLN). On 30</w:t>
      </w:r>
      <w:r w:rsidR="00A852C3" w:rsidRPr="00457DB1">
        <w:t> </w:t>
      </w:r>
      <w:r w:rsidR="000C3FD1" w:rsidRPr="00457DB1">
        <w:t xml:space="preserve">December 2011 the Kraków Regional Court dismissed </w:t>
      </w:r>
      <w:r w:rsidR="00B36094" w:rsidRPr="00457DB1">
        <w:t xml:space="preserve">an appeal by </w:t>
      </w:r>
      <w:r w:rsidR="000C3FD1" w:rsidRPr="00457DB1">
        <w:t>E</w:t>
      </w:r>
      <w:r w:rsidR="00B36094" w:rsidRPr="00457DB1">
        <w:t>.</w:t>
      </w:r>
      <w:r w:rsidR="000C3FD1" w:rsidRPr="00457DB1">
        <w:t xml:space="preserve"> against th</w:t>
      </w:r>
      <w:r w:rsidR="00DD7495" w:rsidRPr="00457DB1">
        <w:t>at</w:t>
      </w:r>
      <w:r w:rsidR="000C3FD1" w:rsidRPr="00457DB1">
        <w:t xml:space="preserve"> decision.</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29</w:t>
      </w:r>
      <w:r>
        <w:rPr>
          <w:noProof/>
        </w:rPr>
        <w:fldChar w:fldCharType="end"/>
      </w:r>
      <w:r w:rsidR="00C0209D" w:rsidRPr="00457DB1">
        <w:t>.  </w:t>
      </w:r>
      <w:r w:rsidR="003D75CA" w:rsidRPr="00457DB1">
        <w:t xml:space="preserve">The applicant </w:t>
      </w:r>
      <w:r w:rsidR="00DD7495" w:rsidRPr="00457DB1">
        <w:t xml:space="preserve">made </w:t>
      </w:r>
      <w:r w:rsidR="003D75CA" w:rsidRPr="00457DB1">
        <w:t xml:space="preserve">further </w:t>
      </w:r>
      <w:r w:rsidR="00DD7495" w:rsidRPr="00457DB1">
        <w:t xml:space="preserve">requests to </w:t>
      </w:r>
      <w:r w:rsidR="003D75CA" w:rsidRPr="00457DB1">
        <w:t>the court to impose fines on E</w:t>
      </w:r>
      <w:r w:rsidR="00B36094" w:rsidRPr="00457DB1">
        <w:t>.</w:t>
      </w:r>
      <w:r w:rsidR="003D75CA" w:rsidRPr="00457DB1">
        <w:t>: on 1 February 2012,</w:t>
      </w:r>
      <w:r w:rsidR="0048665F" w:rsidRPr="00457DB1">
        <w:t xml:space="preserve"> 20 February 2012, </w:t>
      </w:r>
      <w:r w:rsidR="003D75CA" w:rsidRPr="00457DB1">
        <w:t>20 March 2012</w:t>
      </w:r>
      <w:r w:rsidR="00DD7495" w:rsidRPr="00457DB1">
        <w:t>,</w:t>
      </w:r>
      <w:r w:rsidR="003D75CA" w:rsidRPr="00457DB1">
        <w:t xml:space="preserve"> 3 April 2012 (six motions)</w:t>
      </w:r>
      <w:r w:rsidR="00B36094" w:rsidRPr="00457DB1">
        <w:t>;</w:t>
      </w:r>
      <w:r w:rsidR="003D75CA" w:rsidRPr="00457DB1">
        <w:t xml:space="preserve"> 24 April 2012 (two motions)</w:t>
      </w:r>
      <w:r w:rsidR="00B36094" w:rsidRPr="00457DB1">
        <w:t>;</w:t>
      </w:r>
      <w:r w:rsidR="003D75CA" w:rsidRPr="00457DB1">
        <w:t xml:space="preserve"> and on 21 May 2012 (three motions).</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30</w:t>
      </w:r>
      <w:r>
        <w:rPr>
          <w:noProof/>
        </w:rPr>
        <w:fldChar w:fldCharType="end"/>
      </w:r>
      <w:r w:rsidR="00A852C3" w:rsidRPr="00457DB1">
        <w:t>.  </w:t>
      </w:r>
      <w:r w:rsidR="00626454" w:rsidRPr="00457DB1">
        <w:t>On 8 March 2012 the Kraków</w:t>
      </w:r>
      <w:r w:rsidR="00230454" w:rsidRPr="00457DB1">
        <w:t>-Krowodrza</w:t>
      </w:r>
      <w:r w:rsidR="00626454" w:rsidRPr="00457DB1">
        <w:t xml:space="preserve"> District Court severed to a </w:t>
      </w:r>
      <w:r w:rsidR="00AC4BE0" w:rsidRPr="00457DB1">
        <w:t>separate</w:t>
      </w:r>
      <w:r w:rsidR="00626454" w:rsidRPr="00457DB1">
        <w:t xml:space="preserve"> set </w:t>
      </w:r>
      <w:r w:rsidR="00A852C3" w:rsidRPr="00457DB1">
        <w:t>o</w:t>
      </w:r>
      <w:r w:rsidR="00626454" w:rsidRPr="00457DB1">
        <w:t>f proceedings the applicant</w:t>
      </w:r>
      <w:r w:rsidR="00457DB1" w:rsidRPr="00457DB1">
        <w:t>’</w:t>
      </w:r>
      <w:r w:rsidR="00626454" w:rsidRPr="00457DB1">
        <w:t xml:space="preserve">s </w:t>
      </w:r>
      <w:r w:rsidR="00B36094" w:rsidRPr="00457DB1">
        <w:t xml:space="preserve">application </w:t>
      </w:r>
      <w:r w:rsidR="00626454" w:rsidRPr="00457DB1">
        <w:t xml:space="preserve">of 23 August 2011 (see paragraph </w:t>
      </w:r>
      <w:r w:rsidR="009B745D" w:rsidRPr="00457DB1">
        <w:t>26</w:t>
      </w:r>
      <w:r w:rsidR="00230454" w:rsidRPr="00457DB1">
        <w:t xml:space="preserve"> </w:t>
      </w:r>
      <w:r w:rsidR="00626454" w:rsidRPr="00457DB1">
        <w:t>above). It was subsequently dismissed on 18 April 2012. Upon further appeal, the Kraków Regional Court quashed th</w:t>
      </w:r>
      <w:r w:rsidR="00DD7495" w:rsidRPr="00457DB1">
        <w:t>at</w:t>
      </w:r>
      <w:r w:rsidR="00626454" w:rsidRPr="00457DB1">
        <w:t xml:space="preserve"> decision on 30 July 2012.</w:t>
      </w:r>
      <w:r w:rsidR="00A852C3" w:rsidRPr="00457DB1">
        <w:t xml:space="preserve"> On 3 September 2012 the proceedings were further severed and the part concerning the applicant</w:t>
      </w:r>
      <w:r w:rsidR="00457DB1" w:rsidRPr="00457DB1">
        <w:t>’</w:t>
      </w:r>
      <w:r w:rsidR="00A852C3" w:rsidRPr="00457DB1">
        <w:t xml:space="preserve">s </w:t>
      </w:r>
      <w:r w:rsidR="00B36094" w:rsidRPr="00457DB1">
        <w:t xml:space="preserve">application </w:t>
      </w:r>
      <w:r w:rsidR="00A852C3" w:rsidRPr="00457DB1">
        <w:t>of 23 August 2011 was assigned a new case number. It was subsequently transferred to Kraków</w:t>
      </w:r>
      <w:r w:rsidR="00522BE0" w:rsidRPr="00457DB1">
        <w:noBreakHyphen/>
      </w:r>
      <w:r w:rsidR="00A852C3" w:rsidRPr="00457DB1">
        <w:t xml:space="preserve">Nowa Huta District Court on account of </w:t>
      </w:r>
      <w:r w:rsidR="00B36094" w:rsidRPr="00457DB1">
        <w:t xml:space="preserve">a </w:t>
      </w:r>
      <w:r w:rsidR="00A852C3" w:rsidRPr="00457DB1">
        <w:t>change of address</w:t>
      </w:r>
      <w:r w:rsidR="00B36094" w:rsidRPr="00457DB1">
        <w:t xml:space="preserve"> by E</w:t>
      </w:r>
      <w:r w:rsidR="00A852C3" w:rsidRPr="00457DB1">
        <w:t xml:space="preserve">. </w:t>
      </w:r>
      <w:r w:rsidR="00626454" w:rsidRPr="00457DB1">
        <w:t xml:space="preserve">The proceedings were eventually discontinued on </w:t>
      </w:r>
      <w:r w:rsidR="00A852C3" w:rsidRPr="00457DB1">
        <w:t>24 April 2013.</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31</w:t>
      </w:r>
      <w:r>
        <w:rPr>
          <w:noProof/>
        </w:rPr>
        <w:fldChar w:fldCharType="end"/>
      </w:r>
      <w:r w:rsidR="00615B29" w:rsidRPr="00457DB1">
        <w:t>.  </w:t>
      </w:r>
      <w:r w:rsidR="000C3FD1" w:rsidRPr="00457DB1">
        <w:t>On 15 March 2012</w:t>
      </w:r>
      <w:r w:rsidR="00AA076E" w:rsidRPr="00457DB1">
        <w:t>, in reply to the applicant</w:t>
      </w:r>
      <w:r w:rsidR="00457DB1" w:rsidRPr="00457DB1">
        <w:t>’</w:t>
      </w:r>
      <w:r w:rsidR="00AA076E" w:rsidRPr="00457DB1">
        <w:t xml:space="preserve">s </w:t>
      </w:r>
      <w:r w:rsidR="00DD7495" w:rsidRPr="00457DB1">
        <w:t>claim</w:t>
      </w:r>
      <w:r w:rsidR="00AA076E" w:rsidRPr="00457DB1">
        <w:t xml:space="preserve"> of 7</w:t>
      </w:r>
      <w:r w:rsidR="00626454" w:rsidRPr="00457DB1">
        <w:t> </w:t>
      </w:r>
      <w:r w:rsidR="00AA076E" w:rsidRPr="00457DB1">
        <w:t>March</w:t>
      </w:r>
      <w:r w:rsidR="00626454" w:rsidRPr="00457DB1">
        <w:t> </w:t>
      </w:r>
      <w:r w:rsidR="00AA076E" w:rsidRPr="00457DB1">
        <w:t>2011,</w:t>
      </w:r>
      <w:r w:rsidR="000C3FD1" w:rsidRPr="00457DB1">
        <w:t xml:space="preserve"> the</w:t>
      </w:r>
      <w:r w:rsidR="00230454" w:rsidRPr="00457DB1">
        <w:t xml:space="preserve"> </w:t>
      </w:r>
      <w:r w:rsidR="000C3FD1" w:rsidRPr="00457DB1">
        <w:t>District Court imposed a fine of PLN 1,000 on E</w:t>
      </w:r>
      <w:r w:rsidR="00B36094" w:rsidRPr="00457DB1">
        <w:t>.</w:t>
      </w:r>
      <w:r w:rsidR="00615B29" w:rsidRPr="00457DB1">
        <w:t xml:space="preserve"> (which </w:t>
      </w:r>
      <w:r w:rsidR="00DD7495" w:rsidRPr="00457DB1">
        <w:t xml:space="preserve">she </w:t>
      </w:r>
      <w:r w:rsidR="00615B29" w:rsidRPr="00457DB1">
        <w:t>subsequently paid)</w:t>
      </w:r>
      <w:r w:rsidR="000C3FD1" w:rsidRPr="00457DB1">
        <w:t>. It further ordered her to comply with the interim contact order within two weeks</w:t>
      </w:r>
      <w:r w:rsidR="00B36094" w:rsidRPr="00457DB1">
        <w:t>,</w:t>
      </w:r>
      <w:r w:rsidR="000C3FD1" w:rsidRPr="00457DB1">
        <w:t xml:space="preserve"> on pain of another fine of PLN 1,000.</w:t>
      </w:r>
    </w:p>
    <w:p w:rsidR="00EE06EF" w:rsidRPr="00457DB1" w:rsidRDefault="00CE17CC" w:rsidP="00457DB1">
      <w:pPr>
        <w:pStyle w:val="ECHRPara"/>
      </w:pPr>
      <w:r>
        <w:fldChar w:fldCharType="begin"/>
      </w:r>
      <w:r>
        <w:instrText xml:space="preserve"> SEQ lev</w:instrText>
      </w:r>
      <w:r>
        <w:instrText xml:space="preserve">el0 \*arabic </w:instrText>
      </w:r>
      <w:r>
        <w:fldChar w:fldCharType="separate"/>
      </w:r>
      <w:r w:rsidR="00457DB1" w:rsidRPr="00457DB1">
        <w:rPr>
          <w:noProof/>
        </w:rPr>
        <w:t>32</w:t>
      </w:r>
      <w:r>
        <w:rPr>
          <w:noProof/>
        </w:rPr>
        <w:fldChar w:fldCharType="end"/>
      </w:r>
      <w:r w:rsidR="00EE06EF" w:rsidRPr="00457DB1">
        <w:t>.  </w:t>
      </w:r>
      <w:r w:rsidR="00EE06EF" w:rsidRPr="00457DB1">
        <w:rPr>
          <w:spacing w:val="-4"/>
        </w:rPr>
        <w:t>On 24 April 2012 a court</w:t>
      </w:r>
      <w:r w:rsidR="00DD7495" w:rsidRPr="00457DB1">
        <w:rPr>
          <w:spacing w:val="-4"/>
        </w:rPr>
        <w:t>-</w:t>
      </w:r>
      <w:r w:rsidR="00EE06EF" w:rsidRPr="00457DB1">
        <w:rPr>
          <w:spacing w:val="-4"/>
        </w:rPr>
        <w:t xml:space="preserve">appointed guardian submitted </w:t>
      </w:r>
      <w:r w:rsidR="00F428B6" w:rsidRPr="00457DB1">
        <w:rPr>
          <w:spacing w:val="-4"/>
        </w:rPr>
        <w:t>a</w:t>
      </w:r>
      <w:r w:rsidR="00EE06EF" w:rsidRPr="00457DB1">
        <w:rPr>
          <w:spacing w:val="-4"/>
        </w:rPr>
        <w:t xml:space="preserve"> report to the court on </w:t>
      </w:r>
      <w:r w:rsidR="00DD7495" w:rsidRPr="00457DB1">
        <w:rPr>
          <w:spacing w:val="-4"/>
        </w:rPr>
        <w:t xml:space="preserve">arrangements for </w:t>
      </w:r>
      <w:r w:rsidR="00EE06EF" w:rsidRPr="00457DB1">
        <w:rPr>
          <w:spacing w:val="-4"/>
        </w:rPr>
        <w:t>the applicant</w:t>
      </w:r>
      <w:r w:rsidR="00457DB1" w:rsidRPr="00457DB1">
        <w:rPr>
          <w:spacing w:val="-4"/>
        </w:rPr>
        <w:t>’</w:t>
      </w:r>
      <w:r w:rsidR="00EE06EF" w:rsidRPr="00457DB1">
        <w:rPr>
          <w:spacing w:val="-4"/>
        </w:rPr>
        <w:t xml:space="preserve">s contact with his daughter. </w:t>
      </w:r>
      <w:r w:rsidR="00AA076E" w:rsidRPr="00457DB1">
        <w:rPr>
          <w:spacing w:val="-4"/>
        </w:rPr>
        <w:t xml:space="preserve">She observed that contact </w:t>
      </w:r>
      <w:r w:rsidR="00AF37A4" w:rsidRPr="00457DB1">
        <w:rPr>
          <w:spacing w:val="-4"/>
        </w:rPr>
        <w:t xml:space="preserve">visits </w:t>
      </w:r>
      <w:r w:rsidR="00DD7495" w:rsidRPr="00457DB1">
        <w:rPr>
          <w:spacing w:val="-4"/>
        </w:rPr>
        <w:t>w</w:t>
      </w:r>
      <w:r w:rsidR="00AF37A4" w:rsidRPr="00457DB1">
        <w:rPr>
          <w:spacing w:val="-4"/>
        </w:rPr>
        <w:t>ere</w:t>
      </w:r>
      <w:r w:rsidR="00DD7495" w:rsidRPr="00457DB1">
        <w:rPr>
          <w:spacing w:val="-4"/>
        </w:rPr>
        <w:t xml:space="preserve"> not </w:t>
      </w:r>
      <w:r w:rsidR="00AA076E" w:rsidRPr="00457DB1">
        <w:rPr>
          <w:spacing w:val="-4"/>
        </w:rPr>
        <w:t>t</w:t>
      </w:r>
      <w:r w:rsidR="00DD7495" w:rsidRPr="00457DB1">
        <w:rPr>
          <w:spacing w:val="-4"/>
        </w:rPr>
        <w:t>a</w:t>
      </w:r>
      <w:r w:rsidR="00AA076E" w:rsidRPr="00457DB1">
        <w:rPr>
          <w:spacing w:val="-4"/>
        </w:rPr>
        <w:t>k</w:t>
      </w:r>
      <w:r w:rsidR="00DD7495" w:rsidRPr="00457DB1">
        <w:rPr>
          <w:spacing w:val="-4"/>
        </w:rPr>
        <w:t>ing</w:t>
      </w:r>
      <w:r w:rsidR="00AA076E" w:rsidRPr="00457DB1">
        <w:rPr>
          <w:spacing w:val="-4"/>
        </w:rPr>
        <w:t xml:space="preserve"> place in accordance with the contact order. N</w:t>
      </w:r>
      <w:r w:rsidR="00B36094" w:rsidRPr="00457DB1">
        <w:rPr>
          <w:spacing w:val="-4"/>
        </w:rPr>
        <w:t>.</w:t>
      </w:r>
      <w:r w:rsidR="00AA076E" w:rsidRPr="00457DB1">
        <w:rPr>
          <w:spacing w:val="-4"/>
        </w:rPr>
        <w:t xml:space="preserve"> </w:t>
      </w:r>
      <w:r w:rsidR="00B36094" w:rsidRPr="00457DB1">
        <w:rPr>
          <w:spacing w:val="-4"/>
        </w:rPr>
        <w:t xml:space="preserve">sometimes </w:t>
      </w:r>
      <w:r w:rsidR="00AA076E" w:rsidRPr="00457DB1">
        <w:rPr>
          <w:spacing w:val="-4"/>
        </w:rPr>
        <w:t>met the applicant on Tuesday</w:t>
      </w:r>
      <w:r w:rsidR="00B36094" w:rsidRPr="00457DB1">
        <w:rPr>
          <w:spacing w:val="-4"/>
        </w:rPr>
        <w:t>s</w:t>
      </w:r>
      <w:r w:rsidR="00AA076E" w:rsidRPr="00457DB1">
        <w:rPr>
          <w:spacing w:val="-4"/>
        </w:rPr>
        <w:t xml:space="preserve"> after school</w:t>
      </w:r>
      <w:r w:rsidR="00B36094" w:rsidRPr="00457DB1">
        <w:rPr>
          <w:spacing w:val="-4"/>
        </w:rPr>
        <w:t>,</w:t>
      </w:r>
      <w:r w:rsidR="00AA076E" w:rsidRPr="00457DB1">
        <w:rPr>
          <w:spacing w:val="-4"/>
        </w:rPr>
        <w:t xml:space="preserve"> </w:t>
      </w:r>
      <w:r w:rsidR="00B36094" w:rsidRPr="00457DB1">
        <w:rPr>
          <w:spacing w:val="-4"/>
        </w:rPr>
        <w:lastRenderedPageBreak/>
        <w:t xml:space="preserve">staying with him </w:t>
      </w:r>
      <w:r w:rsidR="00AA076E" w:rsidRPr="00457DB1">
        <w:rPr>
          <w:spacing w:val="-4"/>
        </w:rPr>
        <w:t>until about 3</w:t>
      </w:r>
      <w:r w:rsidR="00AF37A4" w:rsidRPr="00457DB1">
        <w:rPr>
          <w:spacing w:val="-4"/>
        </w:rPr>
        <w:t>-</w:t>
      </w:r>
      <w:r w:rsidR="00AA076E" w:rsidRPr="00457DB1">
        <w:rPr>
          <w:spacing w:val="-4"/>
        </w:rPr>
        <w:t xml:space="preserve">4 p.m. </w:t>
      </w:r>
      <w:r w:rsidR="00EE06EF" w:rsidRPr="00457DB1">
        <w:rPr>
          <w:spacing w:val="-4"/>
        </w:rPr>
        <w:t xml:space="preserve">She </w:t>
      </w:r>
      <w:r w:rsidR="00AA076E" w:rsidRPr="00457DB1">
        <w:rPr>
          <w:spacing w:val="-4"/>
        </w:rPr>
        <w:t xml:space="preserve">further </w:t>
      </w:r>
      <w:r w:rsidR="00EE06EF" w:rsidRPr="00457DB1">
        <w:rPr>
          <w:spacing w:val="-4"/>
        </w:rPr>
        <w:t>noted that while N</w:t>
      </w:r>
      <w:r w:rsidR="00B36094" w:rsidRPr="00457DB1">
        <w:rPr>
          <w:spacing w:val="-4"/>
        </w:rPr>
        <w:t>.</w:t>
      </w:r>
      <w:r w:rsidR="00EE06EF" w:rsidRPr="00457DB1">
        <w:rPr>
          <w:spacing w:val="-4"/>
        </w:rPr>
        <w:t xml:space="preserve"> did not want to stay overnight at the applicant</w:t>
      </w:r>
      <w:r w:rsidR="00457DB1" w:rsidRPr="00457DB1">
        <w:rPr>
          <w:spacing w:val="-4"/>
        </w:rPr>
        <w:t>’</w:t>
      </w:r>
      <w:r w:rsidR="00EE06EF" w:rsidRPr="00457DB1">
        <w:rPr>
          <w:spacing w:val="-4"/>
        </w:rPr>
        <w:t>s home</w:t>
      </w:r>
      <w:r w:rsidR="00DD7495" w:rsidRPr="00457DB1">
        <w:rPr>
          <w:spacing w:val="-4"/>
        </w:rPr>
        <w:t>,</w:t>
      </w:r>
      <w:r w:rsidR="00EE06EF" w:rsidRPr="00457DB1">
        <w:rPr>
          <w:spacing w:val="-4"/>
        </w:rPr>
        <w:t xml:space="preserve"> she</w:t>
      </w:r>
      <w:r w:rsidR="00E41A2C" w:rsidRPr="00457DB1">
        <w:rPr>
          <w:spacing w:val="-4"/>
        </w:rPr>
        <w:t xml:space="preserve"> </w:t>
      </w:r>
      <w:r w:rsidR="00EE06EF" w:rsidRPr="00457DB1">
        <w:rPr>
          <w:spacing w:val="-4"/>
        </w:rPr>
        <w:t>did not mind see</w:t>
      </w:r>
      <w:r w:rsidR="00DD7495" w:rsidRPr="00457DB1">
        <w:rPr>
          <w:spacing w:val="-4"/>
        </w:rPr>
        <w:t>ing</w:t>
      </w:r>
      <w:r w:rsidR="00EE06EF" w:rsidRPr="00457DB1">
        <w:rPr>
          <w:spacing w:val="-4"/>
        </w:rPr>
        <w:t xml:space="preserve"> him more often after school during the week. </w:t>
      </w:r>
      <w:r w:rsidR="00AA076E" w:rsidRPr="00457DB1">
        <w:rPr>
          <w:spacing w:val="-4"/>
        </w:rPr>
        <w:t xml:space="preserve">The guardian suggested that the </w:t>
      </w:r>
      <w:r w:rsidR="00230454" w:rsidRPr="00457DB1">
        <w:rPr>
          <w:spacing w:val="-4"/>
        </w:rPr>
        <w:t xml:space="preserve">parents and the child </w:t>
      </w:r>
      <w:r w:rsidR="00AA076E" w:rsidRPr="00457DB1">
        <w:rPr>
          <w:spacing w:val="-4"/>
        </w:rPr>
        <w:t>under</w:t>
      </w:r>
      <w:r w:rsidR="00DD7495" w:rsidRPr="00457DB1">
        <w:rPr>
          <w:spacing w:val="-4"/>
        </w:rPr>
        <w:t>go</w:t>
      </w:r>
      <w:r w:rsidR="00AA076E" w:rsidRPr="00457DB1">
        <w:rPr>
          <w:spacing w:val="-4"/>
        </w:rPr>
        <w:t xml:space="preserve"> an assessment </w:t>
      </w:r>
      <w:r w:rsidR="00DD7495" w:rsidRPr="00457DB1">
        <w:rPr>
          <w:spacing w:val="-4"/>
        </w:rPr>
        <w:t>at</w:t>
      </w:r>
      <w:r w:rsidR="00AA076E" w:rsidRPr="00457DB1">
        <w:rPr>
          <w:spacing w:val="-4"/>
        </w:rPr>
        <w:t xml:space="preserve"> the </w:t>
      </w:r>
      <w:r w:rsidR="00230454" w:rsidRPr="00457DB1">
        <w:rPr>
          <w:spacing w:val="-4"/>
        </w:rPr>
        <w:t>Regional Family Consultation Centre (</w:t>
      </w:r>
      <w:r w:rsidR="00230454" w:rsidRPr="00457DB1">
        <w:rPr>
          <w:i/>
          <w:spacing w:val="-4"/>
        </w:rPr>
        <w:t>Rodzinny o</w:t>
      </w:r>
      <w:r w:rsidR="0020573D" w:rsidRPr="00457DB1">
        <w:rPr>
          <w:i/>
          <w:spacing w:val="-4"/>
        </w:rPr>
        <w:t>ś</w:t>
      </w:r>
      <w:r w:rsidR="00230454" w:rsidRPr="00457DB1">
        <w:rPr>
          <w:i/>
          <w:spacing w:val="-4"/>
        </w:rPr>
        <w:t>rodek diagnostyczno-konsultacyjny</w:t>
      </w:r>
      <w:r w:rsidR="00230454" w:rsidRPr="00457DB1">
        <w:rPr>
          <w:spacing w:val="-4"/>
        </w:rPr>
        <w:t xml:space="preserve">) </w:t>
      </w:r>
      <w:r w:rsidR="00DD7495" w:rsidRPr="00457DB1">
        <w:rPr>
          <w:spacing w:val="-4"/>
        </w:rPr>
        <w:t>(</w:t>
      </w:r>
      <w:r w:rsidR="00230454" w:rsidRPr="00457DB1">
        <w:rPr>
          <w:spacing w:val="-4"/>
        </w:rPr>
        <w:t>“</w:t>
      </w:r>
      <w:r w:rsidR="00DD7495" w:rsidRPr="00457DB1">
        <w:rPr>
          <w:spacing w:val="-4"/>
        </w:rPr>
        <w:t xml:space="preserve">the </w:t>
      </w:r>
      <w:r w:rsidR="00230454" w:rsidRPr="00457DB1">
        <w:rPr>
          <w:spacing w:val="-4"/>
        </w:rPr>
        <w:t>RODK”</w:t>
      </w:r>
      <w:r w:rsidR="00DD7495" w:rsidRPr="00457DB1">
        <w:rPr>
          <w:spacing w:val="-4"/>
        </w:rPr>
        <w:t>)</w:t>
      </w:r>
      <w:r w:rsidR="00AA076E" w:rsidRPr="00457DB1">
        <w:rPr>
          <w:spacing w:val="-4"/>
        </w:rPr>
        <w:t>.</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33</w:t>
      </w:r>
      <w:r>
        <w:rPr>
          <w:noProof/>
        </w:rPr>
        <w:fldChar w:fldCharType="end"/>
      </w:r>
      <w:r w:rsidR="00615B29" w:rsidRPr="00457DB1">
        <w:t>.  </w:t>
      </w:r>
      <w:r w:rsidR="00862DA8" w:rsidRPr="00457DB1">
        <w:t>On 8 August 2012 the court imposed another fine</w:t>
      </w:r>
      <w:r w:rsidR="00DD7495" w:rsidRPr="00457DB1">
        <w:t xml:space="preserve"> </w:t>
      </w:r>
      <w:r w:rsidR="00862DA8" w:rsidRPr="00457DB1">
        <w:t>of 1,000 PLN on E</w:t>
      </w:r>
      <w:r w:rsidR="00615B29" w:rsidRPr="00457DB1">
        <w:t>.</w:t>
      </w:r>
      <w:r w:rsidR="00862DA8" w:rsidRPr="00457DB1">
        <w:t xml:space="preserve"> </w:t>
      </w:r>
      <w:r w:rsidR="00A852C3" w:rsidRPr="00457DB1">
        <w:t>However, on 22 November 2012 the Kraków District Court discontinued the proceedings on the ground</w:t>
      </w:r>
      <w:r w:rsidR="00DD7495" w:rsidRPr="00457DB1">
        <w:t>s</w:t>
      </w:r>
      <w:r w:rsidR="00A852C3" w:rsidRPr="00457DB1">
        <w:t xml:space="preserve"> that the interim contact order of 22</w:t>
      </w:r>
      <w:r w:rsidR="00522BE0" w:rsidRPr="00457DB1">
        <w:t> </w:t>
      </w:r>
      <w:r w:rsidR="00A852C3" w:rsidRPr="00457DB1">
        <w:t>November 2010 was no longer in force.</w:t>
      </w:r>
    </w:p>
    <w:p w:rsidR="00626454" w:rsidRPr="00457DB1" w:rsidRDefault="00CE17CC" w:rsidP="00457DB1">
      <w:pPr>
        <w:pStyle w:val="ECHRPara"/>
      </w:pPr>
      <w:r>
        <w:fldChar w:fldCharType="begin"/>
      </w:r>
      <w:r>
        <w:instrText xml:space="preserve"> SEQ level0 \*arabic </w:instrText>
      </w:r>
      <w:r>
        <w:fldChar w:fldCharType="separate"/>
      </w:r>
      <w:r w:rsidR="00457DB1" w:rsidRPr="00457DB1">
        <w:rPr>
          <w:noProof/>
        </w:rPr>
        <w:t>34</w:t>
      </w:r>
      <w:r>
        <w:rPr>
          <w:noProof/>
        </w:rPr>
        <w:fldChar w:fldCharType="end"/>
      </w:r>
      <w:r w:rsidR="00626454" w:rsidRPr="00457DB1">
        <w:t>.  </w:t>
      </w:r>
      <w:r w:rsidR="00B36094" w:rsidRPr="00457DB1">
        <w:t>T</w:t>
      </w:r>
      <w:r w:rsidR="00626454" w:rsidRPr="00457DB1">
        <w:t>he court</w:t>
      </w:r>
      <w:r w:rsidR="00DD7495" w:rsidRPr="00457DB1">
        <w:t>-</w:t>
      </w:r>
      <w:r w:rsidR="00626454" w:rsidRPr="00457DB1">
        <w:t>appointed guardian submitted two reports to the Kraków District Court</w:t>
      </w:r>
      <w:r w:rsidR="00DD7495" w:rsidRPr="00457DB1">
        <w:t>,</w:t>
      </w:r>
      <w:r w:rsidR="00626454" w:rsidRPr="00457DB1">
        <w:t xml:space="preserve"> dated 20 and 29 October 2012. </w:t>
      </w:r>
      <w:r w:rsidR="00DD7495" w:rsidRPr="00457DB1">
        <w:t>S</w:t>
      </w:r>
      <w:r w:rsidR="00626454" w:rsidRPr="00457DB1">
        <w:t xml:space="preserve">he noted </w:t>
      </w:r>
      <w:r w:rsidR="00DD7495" w:rsidRPr="00457DB1">
        <w:t xml:space="preserve">in the reports </w:t>
      </w:r>
      <w:r w:rsidR="00626454" w:rsidRPr="00457DB1">
        <w:t xml:space="preserve">that the contact </w:t>
      </w:r>
      <w:r w:rsidR="00DD7495" w:rsidRPr="00457DB1">
        <w:t xml:space="preserve">arrangements set out </w:t>
      </w:r>
      <w:r w:rsidR="00B36094" w:rsidRPr="00457DB1">
        <w:t xml:space="preserve">in </w:t>
      </w:r>
      <w:r w:rsidR="00626454" w:rsidRPr="00457DB1">
        <w:t>the lat</w:t>
      </w:r>
      <w:r w:rsidR="00DD7495" w:rsidRPr="00457DB1">
        <w:t>est</w:t>
      </w:r>
      <w:r w:rsidR="00626454" w:rsidRPr="00457DB1">
        <w:t xml:space="preserve"> interim contact order w</w:t>
      </w:r>
      <w:r w:rsidR="00DD7495" w:rsidRPr="00457DB1">
        <w:t xml:space="preserve">ere </w:t>
      </w:r>
      <w:r w:rsidR="00626454" w:rsidRPr="00457DB1">
        <w:t xml:space="preserve">not </w:t>
      </w:r>
      <w:r w:rsidR="00DD7495" w:rsidRPr="00457DB1">
        <w:t xml:space="preserve">being </w:t>
      </w:r>
      <w:r w:rsidR="00626454" w:rsidRPr="00457DB1">
        <w:t xml:space="preserve">enforced. </w:t>
      </w:r>
      <w:r w:rsidR="00DD7495" w:rsidRPr="00457DB1">
        <w:t xml:space="preserve">From </w:t>
      </w:r>
      <w:r w:rsidR="00626454" w:rsidRPr="00457DB1">
        <w:t xml:space="preserve">May 2012 the father </w:t>
      </w:r>
      <w:r w:rsidR="00DD7495" w:rsidRPr="00457DB1">
        <w:t xml:space="preserve">had </w:t>
      </w:r>
      <w:r w:rsidR="00626454" w:rsidRPr="00457DB1">
        <w:t xml:space="preserve">only </w:t>
      </w:r>
      <w:r w:rsidR="00DD7495" w:rsidRPr="00457DB1">
        <w:t xml:space="preserve">been </w:t>
      </w:r>
      <w:r w:rsidR="00626454" w:rsidRPr="00457DB1">
        <w:t xml:space="preserve">able to see his daughter for a few minutes </w:t>
      </w:r>
      <w:r w:rsidR="00DD7495" w:rsidRPr="00457DB1">
        <w:t xml:space="preserve">at </w:t>
      </w:r>
      <w:r w:rsidR="00626454" w:rsidRPr="00457DB1">
        <w:t>occasional meetings. In the guardian</w:t>
      </w:r>
      <w:r w:rsidR="00457DB1" w:rsidRPr="00457DB1">
        <w:t>’</w:t>
      </w:r>
      <w:r w:rsidR="00626454" w:rsidRPr="00457DB1">
        <w:t>s opinion</w:t>
      </w:r>
      <w:r w:rsidR="00DD7495" w:rsidRPr="00457DB1">
        <w:t>,</w:t>
      </w:r>
      <w:r w:rsidR="00626454" w:rsidRPr="00457DB1">
        <w:t xml:space="preserve"> the father was </w:t>
      </w:r>
      <w:r w:rsidR="00B36094" w:rsidRPr="00457DB1">
        <w:t xml:space="preserve">ready and able to </w:t>
      </w:r>
      <w:r w:rsidR="00626454" w:rsidRPr="00457DB1">
        <w:t>take care of his daughter</w:t>
      </w:r>
      <w:r w:rsidR="00DD7495" w:rsidRPr="00457DB1">
        <w:t xml:space="preserve"> </w:t>
      </w:r>
      <w:r w:rsidR="00626454" w:rsidRPr="00457DB1">
        <w:t xml:space="preserve">and organise interesting activities </w:t>
      </w:r>
      <w:r w:rsidR="00DD7495" w:rsidRPr="00457DB1">
        <w:t xml:space="preserve">for </w:t>
      </w:r>
      <w:r w:rsidR="00626454" w:rsidRPr="00457DB1">
        <w:t>their meetings. However, when questioned by the guardian</w:t>
      </w:r>
      <w:r w:rsidR="00DD7495" w:rsidRPr="00457DB1">
        <w:t>,</w:t>
      </w:r>
      <w:r w:rsidR="00626454" w:rsidRPr="00457DB1">
        <w:t xml:space="preserve"> </w:t>
      </w:r>
      <w:r w:rsidR="00DD7495" w:rsidRPr="00457DB1">
        <w:t>N</w:t>
      </w:r>
      <w:r w:rsidR="00B36094" w:rsidRPr="00457DB1">
        <w:t>.</w:t>
      </w:r>
      <w:r w:rsidR="00DD7495" w:rsidRPr="00457DB1">
        <w:t xml:space="preserve"> </w:t>
      </w:r>
      <w:r w:rsidR="00B36094" w:rsidRPr="00457DB1">
        <w:t xml:space="preserve">had been </w:t>
      </w:r>
      <w:r w:rsidR="00626454" w:rsidRPr="00457DB1">
        <w:t xml:space="preserve">unenthusiastic about seeing her father and </w:t>
      </w:r>
      <w:r w:rsidR="00B36094" w:rsidRPr="00457DB1">
        <w:t xml:space="preserve">had </w:t>
      </w:r>
      <w:r w:rsidR="00DD7495" w:rsidRPr="00457DB1">
        <w:t xml:space="preserve">said </w:t>
      </w:r>
      <w:r w:rsidR="00626454" w:rsidRPr="00457DB1">
        <w:t xml:space="preserve">only negative things </w:t>
      </w:r>
      <w:r w:rsidR="00DD7495" w:rsidRPr="00457DB1">
        <w:t xml:space="preserve">about </w:t>
      </w:r>
      <w:r w:rsidR="00626454" w:rsidRPr="00457DB1">
        <w:t xml:space="preserve">him. The guardian concluded that </w:t>
      </w:r>
      <w:r w:rsidR="00DD7495" w:rsidRPr="00457DB1">
        <w:t>a</w:t>
      </w:r>
      <w:r w:rsidR="00626454" w:rsidRPr="00457DB1">
        <w:t xml:space="preserve"> family assessment </w:t>
      </w:r>
      <w:r w:rsidR="00DD7495" w:rsidRPr="00457DB1">
        <w:t>at</w:t>
      </w:r>
      <w:r w:rsidR="00626454" w:rsidRPr="00457DB1">
        <w:t xml:space="preserve"> </w:t>
      </w:r>
      <w:r w:rsidR="00DD7495" w:rsidRPr="00457DB1">
        <w:t xml:space="preserve">the </w:t>
      </w:r>
      <w:r w:rsidR="00626454" w:rsidRPr="00457DB1">
        <w:t>RODK was required.</w:t>
      </w:r>
    </w:p>
    <w:p w:rsidR="00F428B6" w:rsidRPr="00457DB1" w:rsidRDefault="00CE17CC" w:rsidP="00457DB1">
      <w:pPr>
        <w:pStyle w:val="ECHRPara"/>
      </w:pPr>
      <w:r>
        <w:fldChar w:fldCharType="begin"/>
      </w:r>
      <w:r>
        <w:instrText xml:space="preserve"> SEQ level0 \*arabic </w:instrText>
      </w:r>
      <w:r>
        <w:fldChar w:fldCharType="separate"/>
      </w:r>
      <w:r w:rsidR="00457DB1" w:rsidRPr="00457DB1">
        <w:rPr>
          <w:noProof/>
        </w:rPr>
        <w:t>35</w:t>
      </w:r>
      <w:r>
        <w:rPr>
          <w:noProof/>
        </w:rPr>
        <w:fldChar w:fldCharType="end"/>
      </w:r>
      <w:r w:rsidR="00D22562" w:rsidRPr="00457DB1">
        <w:t>.  </w:t>
      </w:r>
      <w:r w:rsidR="00C0209D" w:rsidRPr="00457DB1">
        <w:t xml:space="preserve">Meanwhile, </w:t>
      </w:r>
      <w:r w:rsidR="00E41A2C" w:rsidRPr="00457DB1">
        <w:t xml:space="preserve">the applicant lodged numerous </w:t>
      </w:r>
      <w:r w:rsidR="00DD7495" w:rsidRPr="00457DB1">
        <w:t xml:space="preserve">applications </w:t>
      </w:r>
      <w:r w:rsidR="00D22562" w:rsidRPr="00457DB1">
        <w:t xml:space="preserve">for </w:t>
      </w:r>
      <w:r w:rsidR="00B119F4" w:rsidRPr="00457DB1">
        <w:t>a</w:t>
      </w:r>
      <w:r w:rsidR="00F91AF3" w:rsidRPr="00457DB1">
        <w:t xml:space="preserve"> forcible removal </w:t>
      </w:r>
      <w:r w:rsidR="00B119F4" w:rsidRPr="00457DB1">
        <w:t>of</w:t>
      </w:r>
      <w:r w:rsidR="00D22562" w:rsidRPr="00457DB1">
        <w:t xml:space="preserve"> N</w:t>
      </w:r>
      <w:r w:rsidR="009A5944" w:rsidRPr="00457DB1">
        <w:t>.</w:t>
      </w:r>
      <w:r w:rsidR="00D22562" w:rsidRPr="00457DB1">
        <w:t xml:space="preserve"> for various visits (in May, July</w:t>
      </w:r>
      <w:r w:rsidR="00DD7495" w:rsidRPr="00457DB1">
        <w:t xml:space="preserve"> and </w:t>
      </w:r>
      <w:r w:rsidR="00D22562" w:rsidRPr="00457DB1">
        <w:t>August 2012</w:t>
      </w:r>
      <w:r w:rsidR="00DD7495" w:rsidRPr="00457DB1">
        <w:t>,</w:t>
      </w:r>
      <w:r w:rsidR="00D22562" w:rsidRPr="00457DB1">
        <w:t xml:space="preserve"> and </w:t>
      </w:r>
      <w:r w:rsidR="00B36094" w:rsidRPr="00457DB1">
        <w:t xml:space="preserve">in </w:t>
      </w:r>
      <w:r w:rsidR="00D22562" w:rsidRPr="00457DB1">
        <w:t xml:space="preserve">February 2013). The Kraków District Court issued orders for </w:t>
      </w:r>
      <w:r w:rsidR="00F91AF3" w:rsidRPr="00457DB1">
        <w:t xml:space="preserve">a forcible removal </w:t>
      </w:r>
      <w:r w:rsidR="00B119F4" w:rsidRPr="00457DB1">
        <w:t>of</w:t>
      </w:r>
      <w:r w:rsidR="00D22562" w:rsidRPr="00457DB1">
        <w:t xml:space="preserve"> the child by the guardian on 15</w:t>
      </w:r>
      <w:r w:rsidR="00BB75E2" w:rsidRPr="00457DB1">
        <w:t xml:space="preserve"> May 2012 (for 1 July 2012), </w:t>
      </w:r>
      <w:r w:rsidR="00DD7495" w:rsidRPr="00457DB1">
        <w:t xml:space="preserve">on </w:t>
      </w:r>
      <w:r w:rsidR="00BB75E2" w:rsidRPr="00457DB1">
        <w:t>13 </w:t>
      </w:r>
      <w:r w:rsidR="00D22562" w:rsidRPr="00457DB1">
        <w:t xml:space="preserve">December 2012 (for 23 December 2012) and </w:t>
      </w:r>
      <w:r w:rsidR="00DD7495" w:rsidRPr="00457DB1">
        <w:t xml:space="preserve">on </w:t>
      </w:r>
      <w:r w:rsidR="00D22562" w:rsidRPr="00457DB1">
        <w:t xml:space="preserve">6 </w:t>
      </w:r>
      <w:r w:rsidR="00BB75E2" w:rsidRPr="00457DB1">
        <w:t>M</w:t>
      </w:r>
      <w:r w:rsidR="00D22562" w:rsidRPr="00457DB1">
        <w:t xml:space="preserve">arch 2013. </w:t>
      </w:r>
      <w:r w:rsidR="00F428B6" w:rsidRPr="00457DB1">
        <w:t>In</w:t>
      </w:r>
      <w:r w:rsidR="00626454" w:rsidRPr="00457DB1">
        <w:t xml:space="preserve"> the latter </w:t>
      </w:r>
      <w:r w:rsidR="00F428B6" w:rsidRPr="00457DB1">
        <w:t>decision</w:t>
      </w:r>
      <w:r w:rsidR="00DD7495" w:rsidRPr="00457DB1">
        <w:t>,</w:t>
      </w:r>
      <w:r w:rsidR="00F428B6" w:rsidRPr="00457DB1">
        <w:t xml:space="preserve"> the court </w:t>
      </w:r>
      <w:r w:rsidR="00DD7495" w:rsidRPr="00457DB1">
        <w:t xml:space="preserve">stressed </w:t>
      </w:r>
      <w:r w:rsidR="00F428B6" w:rsidRPr="00457DB1">
        <w:t xml:space="preserve">that </w:t>
      </w:r>
      <w:r w:rsidR="00626454" w:rsidRPr="00457DB1">
        <w:t xml:space="preserve">under no circumstances </w:t>
      </w:r>
      <w:r w:rsidR="00DD7495" w:rsidRPr="00457DB1">
        <w:t xml:space="preserve">should </w:t>
      </w:r>
      <w:r w:rsidR="00F428B6" w:rsidRPr="00457DB1">
        <w:t>physical force be used when collecting N</w:t>
      </w:r>
      <w:r w:rsidR="00B36094" w:rsidRPr="00457DB1">
        <w:t>.</w:t>
      </w:r>
      <w:r w:rsidR="00F428B6" w:rsidRPr="00457DB1">
        <w:t xml:space="preserve"> as </w:t>
      </w:r>
      <w:r w:rsidR="00DD7495" w:rsidRPr="00457DB1">
        <w:t xml:space="preserve">that </w:t>
      </w:r>
      <w:r w:rsidR="00F428B6" w:rsidRPr="00457DB1">
        <w:t>would be against her best interest</w:t>
      </w:r>
      <w:r w:rsidR="00DD7495" w:rsidRPr="00457DB1">
        <w:t>s</w:t>
      </w:r>
      <w:r w:rsidR="00F428B6" w:rsidRPr="00457DB1">
        <w:t>.</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36</w:t>
      </w:r>
      <w:r>
        <w:rPr>
          <w:noProof/>
        </w:rPr>
        <w:fldChar w:fldCharType="end"/>
      </w:r>
      <w:r w:rsidR="00A852C3" w:rsidRPr="00457DB1">
        <w:t>.  </w:t>
      </w:r>
      <w:r w:rsidR="00D22562" w:rsidRPr="00457DB1">
        <w:t xml:space="preserve">On the first </w:t>
      </w:r>
      <w:r w:rsidR="00F428B6" w:rsidRPr="00457DB1">
        <w:t>occasion</w:t>
      </w:r>
      <w:r w:rsidR="00DD7495" w:rsidRPr="00457DB1">
        <w:t>,</w:t>
      </w:r>
      <w:r w:rsidR="00D22562" w:rsidRPr="00457DB1">
        <w:t xml:space="preserve"> the guardian </w:t>
      </w:r>
      <w:r w:rsidR="00B36094" w:rsidRPr="00457DB1">
        <w:t xml:space="preserve">found </w:t>
      </w:r>
      <w:r w:rsidR="00D22562" w:rsidRPr="00457DB1">
        <w:t>that E</w:t>
      </w:r>
      <w:r w:rsidR="00B36094" w:rsidRPr="00457DB1">
        <w:t>.</w:t>
      </w:r>
      <w:r w:rsidR="00D22562" w:rsidRPr="00457DB1">
        <w:t xml:space="preserve"> was not living at the address she had submitted to the court and he was </w:t>
      </w:r>
      <w:r w:rsidR="00DD7495" w:rsidRPr="00457DB1">
        <w:t xml:space="preserve">therefore </w:t>
      </w:r>
      <w:r w:rsidR="00D22562" w:rsidRPr="00457DB1">
        <w:t>unable to collect the applicant</w:t>
      </w:r>
      <w:r w:rsidR="00457DB1" w:rsidRPr="00457DB1">
        <w:t>’</w:t>
      </w:r>
      <w:r w:rsidR="00D22562" w:rsidRPr="00457DB1">
        <w:t xml:space="preserve">s daughter. On </w:t>
      </w:r>
      <w:r w:rsidR="00DD7495" w:rsidRPr="00457DB1">
        <w:t xml:space="preserve">the </w:t>
      </w:r>
      <w:r w:rsidR="00D22562" w:rsidRPr="00457DB1">
        <w:t>two later occasions</w:t>
      </w:r>
      <w:r w:rsidR="00DD7495" w:rsidRPr="00457DB1">
        <w:t>,</w:t>
      </w:r>
      <w:r w:rsidR="00D22562" w:rsidRPr="00457DB1">
        <w:t xml:space="preserve"> the guardian tried to mediate between the parents and talk to the child in order to make her change her mind, </w:t>
      </w:r>
      <w:r w:rsidR="00DD7495" w:rsidRPr="00457DB1">
        <w:t xml:space="preserve">but </w:t>
      </w:r>
      <w:r w:rsidR="00BB75E2" w:rsidRPr="00457DB1">
        <w:t>the child refused to go with the father</w:t>
      </w:r>
      <w:r w:rsidR="00D22562" w:rsidRPr="00457DB1">
        <w:t>.</w:t>
      </w:r>
    </w:p>
    <w:p w:rsidR="000C3323" w:rsidRPr="00457DB1" w:rsidRDefault="00406E60" w:rsidP="00457DB1">
      <w:pPr>
        <w:pStyle w:val="ECHRHeading2"/>
      </w:pPr>
      <w:r w:rsidRPr="00457DB1">
        <w:t>C.</w:t>
      </w:r>
      <w:r w:rsidR="00522BE0" w:rsidRPr="00457DB1">
        <w:t>  </w:t>
      </w:r>
      <w:r w:rsidRPr="00457DB1">
        <w:t>Other enforcement</w:t>
      </w:r>
      <w:r w:rsidR="002F4B8F" w:rsidRPr="00457DB1">
        <w:t xml:space="preserve"> proceedings</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37</w:t>
      </w:r>
      <w:r>
        <w:rPr>
          <w:noProof/>
        </w:rPr>
        <w:fldChar w:fldCharType="end"/>
      </w:r>
      <w:r w:rsidR="00626454" w:rsidRPr="00457DB1">
        <w:t>. </w:t>
      </w:r>
      <w:r w:rsidR="006A175D" w:rsidRPr="00457DB1">
        <w:t> </w:t>
      </w:r>
      <w:r w:rsidR="00947F31" w:rsidRPr="00457DB1">
        <w:t>During the divorce proceedings</w:t>
      </w:r>
      <w:r w:rsidR="00A852C3" w:rsidRPr="00457DB1">
        <w:t xml:space="preserve">, </w:t>
      </w:r>
      <w:r w:rsidR="00947F31" w:rsidRPr="00457DB1">
        <w:t>both the applicant and E</w:t>
      </w:r>
      <w:r w:rsidR="00B36094" w:rsidRPr="00457DB1">
        <w:t>.</w:t>
      </w:r>
      <w:r w:rsidR="00947F31" w:rsidRPr="00457DB1">
        <w:t xml:space="preserve"> asked the police to intervene</w:t>
      </w:r>
      <w:r w:rsidR="00DD7495" w:rsidRPr="00457DB1">
        <w:t xml:space="preserve"> on several occasions</w:t>
      </w:r>
      <w:r w:rsidR="00947F31" w:rsidRPr="00457DB1">
        <w:t xml:space="preserve">. </w:t>
      </w:r>
      <w:r w:rsidR="00A852C3" w:rsidRPr="00457DB1">
        <w:t>In particular, o</w:t>
      </w:r>
      <w:r w:rsidR="00626454" w:rsidRPr="00457DB1">
        <w:t>n 3</w:t>
      </w:r>
      <w:r w:rsidR="00A852C3" w:rsidRPr="00457DB1">
        <w:t> </w:t>
      </w:r>
      <w:r w:rsidR="00626454" w:rsidRPr="00457DB1">
        <w:t>September</w:t>
      </w:r>
      <w:r w:rsidR="00A852C3" w:rsidRPr="00457DB1">
        <w:t> </w:t>
      </w:r>
      <w:r w:rsidR="00626454" w:rsidRPr="00457DB1">
        <w:t xml:space="preserve">2011 the applicant </w:t>
      </w:r>
      <w:r w:rsidR="00DD7495" w:rsidRPr="00457DB1">
        <w:t xml:space="preserve">arrived </w:t>
      </w:r>
      <w:r w:rsidR="00626454" w:rsidRPr="00457DB1">
        <w:t>at E</w:t>
      </w:r>
      <w:r w:rsidR="00B36094" w:rsidRPr="00457DB1">
        <w:t>.</w:t>
      </w:r>
      <w:r w:rsidR="00457DB1" w:rsidRPr="00457DB1">
        <w:t>’</w:t>
      </w:r>
      <w:r w:rsidR="00626454" w:rsidRPr="00457DB1">
        <w:t xml:space="preserve">s </w:t>
      </w:r>
      <w:r w:rsidR="00B36094" w:rsidRPr="00457DB1">
        <w:t xml:space="preserve">home </w:t>
      </w:r>
      <w:r w:rsidR="00626454" w:rsidRPr="00457DB1">
        <w:t>to collect N. However, N</w:t>
      </w:r>
      <w:r w:rsidR="00B36094" w:rsidRPr="00457DB1">
        <w:t>.</w:t>
      </w:r>
      <w:r w:rsidR="00626454" w:rsidRPr="00457DB1">
        <w:t xml:space="preserve"> was crying and refused to go with him. E</w:t>
      </w:r>
      <w:r w:rsidR="00B36094" w:rsidRPr="00457DB1">
        <w:t>.</w:t>
      </w:r>
      <w:r w:rsidR="00626454" w:rsidRPr="00457DB1">
        <w:t xml:space="preserve"> called the police </w:t>
      </w:r>
      <w:r w:rsidR="00DD7495" w:rsidRPr="00457DB1">
        <w:t xml:space="preserve">because </w:t>
      </w:r>
      <w:r w:rsidR="00626454" w:rsidRPr="00457DB1">
        <w:t>the applicant was allegedly behaving in an aggressive manner.</w:t>
      </w:r>
      <w:r w:rsidR="00947F31" w:rsidRPr="00457DB1">
        <w:t xml:space="preserve"> </w:t>
      </w:r>
      <w:r w:rsidR="00626454" w:rsidRPr="00457DB1">
        <w:t>On 25</w:t>
      </w:r>
      <w:r w:rsidR="00947F31" w:rsidRPr="00457DB1">
        <w:t> </w:t>
      </w:r>
      <w:r w:rsidR="00626454" w:rsidRPr="00457DB1">
        <w:t>October 2011 the police again intervened at E</w:t>
      </w:r>
      <w:r w:rsidR="00B36094" w:rsidRPr="00457DB1">
        <w:t>.</w:t>
      </w:r>
      <w:r w:rsidR="00457DB1" w:rsidRPr="00457DB1">
        <w:t>’</w:t>
      </w:r>
      <w:r w:rsidR="00626454" w:rsidRPr="00457DB1">
        <w:t>s home. On th</w:t>
      </w:r>
      <w:r w:rsidR="00DD7495" w:rsidRPr="00457DB1">
        <w:t>at</w:t>
      </w:r>
      <w:r w:rsidR="00626454" w:rsidRPr="00457DB1">
        <w:t xml:space="preserve"> occasion</w:t>
      </w:r>
      <w:r w:rsidR="00B36094" w:rsidRPr="00457DB1">
        <w:t>,</w:t>
      </w:r>
      <w:r w:rsidR="00626454" w:rsidRPr="00457DB1">
        <w:t xml:space="preserve"> E</w:t>
      </w:r>
      <w:r w:rsidR="00B36094" w:rsidRPr="00457DB1">
        <w:t>.</w:t>
      </w:r>
      <w:r w:rsidR="00626454" w:rsidRPr="00457DB1">
        <w:t xml:space="preserve"> refused to allow the applicant to take N</w:t>
      </w:r>
      <w:r w:rsidR="00B36094" w:rsidRPr="00457DB1">
        <w:t>.</w:t>
      </w:r>
      <w:r w:rsidR="00626454" w:rsidRPr="00457DB1">
        <w:t xml:space="preserve"> for a court</w:t>
      </w:r>
      <w:r w:rsidR="00DD7495" w:rsidRPr="00457DB1">
        <w:t>-</w:t>
      </w:r>
      <w:r w:rsidR="00626454" w:rsidRPr="00457DB1">
        <w:t xml:space="preserve">scheduled contact visit as the child </w:t>
      </w:r>
      <w:r w:rsidR="00DD7495" w:rsidRPr="00457DB1">
        <w:t xml:space="preserve">was </w:t>
      </w:r>
      <w:r w:rsidR="00626454" w:rsidRPr="00457DB1">
        <w:t>allegedly afraid of him.</w:t>
      </w:r>
    </w:p>
    <w:p w:rsidR="000C3323" w:rsidRPr="00457DB1" w:rsidRDefault="00CE17CC" w:rsidP="00457DB1">
      <w:pPr>
        <w:pStyle w:val="ECHRPara"/>
      </w:pPr>
      <w:r>
        <w:lastRenderedPageBreak/>
        <w:fldChar w:fldCharType="begin"/>
      </w:r>
      <w:r>
        <w:instrText xml:space="preserve"> SEQ level0 \*arabic </w:instrText>
      </w:r>
      <w:r>
        <w:fldChar w:fldCharType="separate"/>
      </w:r>
      <w:r w:rsidR="00457DB1" w:rsidRPr="00457DB1">
        <w:rPr>
          <w:noProof/>
        </w:rPr>
        <w:t>38</w:t>
      </w:r>
      <w:r>
        <w:rPr>
          <w:noProof/>
        </w:rPr>
        <w:fldChar w:fldCharType="end"/>
      </w:r>
      <w:r w:rsidR="00D65390" w:rsidRPr="00457DB1">
        <w:t>.  </w:t>
      </w:r>
      <w:r w:rsidR="00947F31" w:rsidRPr="00457DB1">
        <w:t>On 20 February 2012 the applicant</w:t>
      </w:r>
      <w:r w:rsidR="0053280C" w:rsidRPr="00457DB1">
        <w:t xml:space="preserve"> complained to the </w:t>
      </w:r>
      <w:r w:rsidR="00230454" w:rsidRPr="00457DB1">
        <w:t xml:space="preserve">Kraków-Nowa Huta </w:t>
      </w:r>
      <w:r w:rsidR="0053280C" w:rsidRPr="00457DB1">
        <w:t>District Court that the m</w:t>
      </w:r>
      <w:r w:rsidR="00947F31" w:rsidRPr="00457DB1">
        <w:t xml:space="preserve">other </w:t>
      </w:r>
      <w:r w:rsidR="00DD7495" w:rsidRPr="00457DB1">
        <w:t xml:space="preserve">had </w:t>
      </w:r>
      <w:r w:rsidR="0053280C" w:rsidRPr="00457DB1">
        <w:t xml:space="preserve">failed </w:t>
      </w:r>
      <w:r w:rsidR="00947F31" w:rsidRPr="00457DB1">
        <w:t xml:space="preserve">to comply with the interim contact order and </w:t>
      </w:r>
      <w:r w:rsidR="0053280C" w:rsidRPr="00457DB1">
        <w:t xml:space="preserve">asked the court to </w:t>
      </w:r>
      <w:r w:rsidR="00947F31" w:rsidRPr="00457DB1">
        <w:t>order her to</w:t>
      </w:r>
      <w:r w:rsidR="00D65390" w:rsidRPr="00457DB1">
        <w:t xml:space="preserve"> </w:t>
      </w:r>
      <w:r w:rsidR="00AF37A4" w:rsidRPr="00457DB1">
        <w:t xml:space="preserve">give an undertaking </w:t>
      </w:r>
      <w:r w:rsidR="00236E84" w:rsidRPr="00457DB1">
        <w:t xml:space="preserve">related to her </w:t>
      </w:r>
      <w:r w:rsidR="00947F31" w:rsidRPr="00457DB1">
        <w:t>behav</w:t>
      </w:r>
      <w:r w:rsidR="00236E84" w:rsidRPr="00457DB1">
        <w:t>iour</w:t>
      </w:r>
      <w:r w:rsidR="00947F31" w:rsidRPr="00457DB1">
        <w:t xml:space="preserve"> (</w:t>
      </w:r>
      <w:r w:rsidR="00947F31" w:rsidRPr="00457DB1">
        <w:rPr>
          <w:i/>
        </w:rPr>
        <w:t xml:space="preserve">odebranie przyrzeczenia </w:t>
      </w:r>
      <w:r w:rsidR="007D0270" w:rsidRPr="00457DB1">
        <w:rPr>
          <w:i/>
        </w:rPr>
        <w:t>określonego</w:t>
      </w:r>
      <w:r w:rsidR="00947F31" w:rsidRPr="00457DB1">
        <w:rPr>
          <w:i/>
        </w:rPr>
        <w:t xml:space="preserve"> zachowania</w:t>
      </w:r>
      <w:r w:rsidR="00947F31" w:rsidRPr="00457DB1">
        <w:t>).</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39</w:t>
      </w:r>
      <w:r>
        <w:rPr>
          <w:noProof/>
        </w:rPr>
        <w:fldChar w:fldCharType="end"/>
      </w:r>
      <w:r w:rsidR="00347A78" w:rsidRPr="00457DB1">
        <w:t>.  </w:t>
      </w:r>
      <w:r w:rsidR="00B36094" w:rsidRPr="00457DB1">
        <w:t xml:space="preserve">A hearing planned for </w:t>
      </w:r>
      <w:r w:rsidR="007D0270" w:rsidRPr="00457DB1">
        <w:t xml:space="preserve">25 April 2012 was adjourned </w:t>
      </w:r>
      <w:r w:rsidR="00B36094" w:rsidRPr="00457DB1">
        <w:t xml:space="preserve">owing </w:t>
      </w:r>
      <w:r w:rsidR="007D0270" w:rsidRPr="00457DB1">
        <w:t xml:space="preserve">to the absence of both parents. </w:t>
      </w:r>
      <w:r w:rsidR="00B36094" w:rsidRPr="00457DB1">
        <w:t>The f</w:t>
      </w:r>
      <w:r w:rsidR="007D0270" w:rsidRPr="00457DB1">
        <w:t>ollowing hearings took place on 20 July 2012 and 23 August 2012.</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40</w:t>
      </w:r>
      <w:r>
        <w:rPr>
          <w:noProof/>
        </w:rPr>
        <w:fldChar w:fldCharType="end"/>
      </w:r>
      <w:r w:rsidR="003C4B98" w:rsidRPr="00457DB1">
        <w:t>.  </w:t>
      </w:r>
      <w:r w:rsidR="007D0270" w:rsidRPr="00457DB1">
        <w:t>On 23 August 2012 the Kraków</w:t>
      </w:r>
      <w:r w:rsidR="00230454" w:rsidRPr="00457DB1">
        <w:t>-Nowa Huta</w:t>
      </w:r>
      <w:r w:rsidR="007D0270" w:rsidRPr="00457DB1">
        <w:t xml:space="preserve"> District Court dismissed the applicant</w:t>
      </w:r>
      <w:r w:rsidR="00457DB1" w:rsidRPr="00457DB1">
        <w:t>’</w:t>
      </w:r>
      <w:r w:rsidR="007D0270" w:rsidRPr="00457DB1">
        <w:t xml:space="preserve">s </w:t>
      </w:r>
      <w:r w:rsidR="00DD7495" w:rsidRPr="00457DB1">
        <w:t xml:space="preserve">application because </w:t>
      </w:r>
      <w:r w:rsidR="007D0270" w:rsidRPr="00457DB1">
        <w:t>the interim contact order was no longer in force. Th</w:t>
      </w:r>
      <w:r w:rsidR="00DD7495" w:rsidRPr="00457DB1">
        <w:t>at</w:t>
      </w:r>
      <w:r w:rsidR="007D0270" w:rsidRPr="00457DB1">
        <w:t xml:space="preserve"> decision was quashed on appeal on 30 January 2013. The </w:t>
      </w:r>
      <w:r w:rsidR="00230454" w:rsidRPr="00457DB1">
        <w:t>Krakó</w:t>
      </w:r>
      <w:r w:rsidR="00DD7495" w:rsidRPr="00457DB1">
        <w:t>w</w:t>
      </w:r>
      <w:r w:rsidR="00230454" w:rsidRPr="00457DB1">
        <w:t xml:space="preserve"> </w:t>
      </w:r>
      <w:r w:rsidR="007D0270" w:rsidRPr="00457DB1">
        <w:t xml:space="preserve">Regional Court held that the District Court </w:t>
      </w:r>
      <w:r w:rsidR="00DD7495" w:rsidRPr="00457DB1">
        <w:t xml:space="preserve">had </w:t>
      </w:r>
      <w:r w:rsidR="0053280C" w:rsidRPr="00457DB1">
        <w:t xml:space="preserve">focused on the </w:t>
      </w:r>
      <w:r w:rsidR="00B36094" w:rsidRPr="00457DB1">
        <w:t xml:space="preserve">application </w:t>
      </w:r>
      <w:r w:rsidR="0053280C" w:rsidRPr="00457DB1">
        <w:t>to fine E</w:t>
      </w:r>
      <w:r w:rsidR="00B36094" w:rsidRPr="00457DB1">
        <w:t>.</w:t>
      </w:r>
      <w:r w:rsidR="0053280C" w:rsidRPr="00457DB1">
        <w:t xml:space="preserve"> and </w:t>
      </w:r>
      <w:r w:rsidR="00DD7495" w:rsidRPr="00457DB1">
        <w:t xml:space="preserve">had </w:t>
      </w:r>
      <w:r w:rsidR="007D0270" w:rsidRPr="00457DB1">
        <w:t>fail</w:t>
      </w:r>
      <w:r w:rsidR="0053280C" w:rsidRPr="00457DB1">
        <w:t>ed</w:t>
      </w:r>
      <w:r w:rsidR="007D0270" w:rsidRPr="00457DB1">
        <w:t xml:space="preserve"> to consider</w:t>
      </w:r>
      <w:r w:rsidR="005358B6" w:rsidRPr="00457DB1">
        <w:t xml:space="preserve"> the applicant</w:t>
      </w:r>
      <w:r w:rsidR="00457DB1" w:rsidRPr="00457DB1">
        <w:t>’</w:t>
      </w:r>
      <w:r w:rsidR="005358B6" w:rsidRPr="00457DB1">
        <w:t>s other requests.</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41</w:t>
      </w:r>
      <w:r>
        <w:rPr>
          <w:noProof/>
        </w:rPr>
        <w:fldChar w:fldCharType="end"/>
      </w:r>
      <w:r w:rsidR="003C4B98" w:rsidRPr="00457DB1">
        <w:t>.  </w:t>
      </w:r>
      <w:r w:rsidR="005358B6" w:rsidRPr="00457DB1">
        <w:t>On 28 February 2013 the Kraków</w:t>
      </w:r>
      <w:r w:rsidR="00230454" w:rsidRPr="00457DB1">
        <w:t>-Nowa Huta</w:t>
      </w:r>
      <w:r w:rsidR="005358B6" w:rsidRPr="00457DB1">
        <w:t xml:space="preserve"> District Court again discontinued the proceedings relating to the applicant</w:t>
      </w:r>
      <w:r w:rsidR="00457DB1" w:rsidRPr="00457DB1">
        <w:t>’</w:t>
      </w:r>
      <w:r w:rsidR="005358B6" w:rsidRPr="00457DB1">
        <w:t xml:space="preserve">s </w:t>
      </w:r>
      <w:r w:rsidR="00DD7495" w:rsidRPr="00457DB1">
        <w:t xml:space="preserve">application </w:t>
      </w:r>
      <w:r w:rsidR="005358B6" w:rsidRPr="00457DB1">
        <w:t xml:space="preserve">to impose a fine on the mother </w:t>
      </w:r>
      <w:r w:rsidR="00B36094" w:rsidRPr="00457DB1">
        <w:t xml:space="preserve">because the interim contact order was no longer in force </w:t>
      </w:r>
      <w:r w:rsidR="00230454" w:rsidRPr="00457DB1">
        <w:t xml:space="preserve">after the divorce judgment </w:t>
      </w:r>
      <w:r w:rsidR="00DD7495" w:rsidRPr="00457DB1">
        <w:t xml:space="preserve">had </w:t>
      </w:r>
      <w:r w:rsidR="00230454" w:rsidRPr="00457DB1">
        <w:t>bec</w:t>
      </w:r>
      <w:r w:rsidR="00DD7495" w:rsidRPr="00457DB1">
        <w:t>o</w:t>
      </w:r>
      <w:r w:rsidR="00230454" w:rsidRPr="00457DB1">
        <w:t>me final</w:t>
      </w:r>
      <w:r w:rsidR="005358B6" w:rsidRPr="00457DB1">
        <w:t xml:space="preserve">. </w:t>
      </w:r>
      <w:r w:rsidR="00B36094" w:rsidRPr="00457DB1">
        <w:t xml:space="preserve">As of </w:t>
      </w:r>
      <w:r w:rsidR="003C4B98" w:rsidRPr="00457DB1">
        <w:t>the date of the submission of the Government</w:t>
      </w:r>
      <w:r w:rsidR="00457DB1" w:rsidRPr="00457DB1">
        <w:t>’</w:t>
      </w:r>
      <w:r w:rsidR="003C4B98" w:rsidRPr="00457DB1">
        <w:t xml:space="preserve">s observations to the Court, the remainder </w:t>
      </w:r>
      <w:r w:rsidR="00B36094" w:rsidRPr="00457DB1">
        <w:t xml:space="preserve">of </w:t>
      </w:r>
      <w:r w:rsidR="005358B6" w:rsidRPr="00457DB1">
        <w:t>the applicant</w:t>
      </w:r>
      <w:r w:rsidR="00457DB1" w:rsidRPr="00457DB1">
        <w:t>’</w:t>
      </w:r>
      <w:r w:rsidR="005358B6" w:rsidRPr="00457DB1">
        <w:t xml:space="preserve">s </w:t>
      </w:r>
      <w:r w:rsidR="00B36094" w:rsidRPr="00457DB1">
        <w:t xml:space="preserve">request </w:t>
      </w:r>
      <w:r w:rsidR="005358B6" w:rsidRPr="00457DB1">
        <w:t xml:space="preserve">(proceedings for </w:t>
      </w:r>
      <w:r w:rsidR="00DD7495" w:rsidRPr="00457DB1">
        <w:t xml:space="preserve">the mother to </w:t>
      </w:r>
      <w:r w:rsidR="00AF37A4" w:rsidRPr="00457DB1">
        <w:t>give an undertaking</w:t>
      </w:r>
      <w:r w:rsidR="005358B6" w:rsidRPr="00457DB1">
        <w:t xml:space="preserve">) </w:t>
      </w:r>
      <w:r w:rsidR="003C4B98" w:rsidRPr="00457DB1">
        <w:t>w</w:t>
      </w:r>
      <w:r w:rsidR="00DD7495" w:rsidRPr="00457DB1">
        <w:t>as</w:t>
      </w:r>
      <w:r w:rsidR="003C4B98" w:rsidRPr="00457DB1">
        <w:t xml:space="preserve"> </w:t>
      </w:r>
      <w:r w:rsidR="00DD7495" w:rsidRPr="00457DB1">
        <w:t xml:space="preserve">still </w:t>
      </w:r>
      <w:r w:rsidR="005358B6" w:rsidRPr="00457DB1">
        <w:t>pending.</w:t>
      </w:r>
    </w:p>
    <w:p w:rsidR="001F108E" w:rsidRPr="00457DB1" w:rsidRDefault="00406E60" w:rsidP="00457DB1">
      <w:pPr>
        <w:pStyle w:val="ECHRHeading2"/>
      </w:pPr>
      <w:r w:rsidRPr="00457DB1">
        <w:t>D</w:t>
      </w:r>
      <w:r w:rsidR="001F108E" w:rsidRPr="00457DB1">
        <w:t>.</w:t>
      </w:r>
      <w:r w:rsidR="00522BE0" w:rsidRPr="00457DB1">
        <w:t>  </w:t>
      </w:r>
      <w:r w:rsidR="001F108E" w:rsidRPr="00457DB1">
        <w:t>Modification of access arrangements</w:t>
      </w:r>
    </w:p>
    <w:p w:rsidR="001F108E" w:rsidRPr="00457DB1" w:rsidRDefault="00CE17CC" w:rsidP="00457DB1">
      <w:pPr>
        <w:pStyle w:val="ECHRPara"/>
        <w:rPr>
          <w:spacing w:val="-4"/>
        </w:rPr>
      </w:pPr>
      <w:r>
        <w:fldChar w:fldCharType="begin"/>
      </w:r>
      <w:r>
        <w:instrText xml:space="preserve"> SEQ level0 \*arabic </w:instrText>
      </w:r>
      <w:r>
        <w:fldChar w:fldCharType="separate"/>
      </w:r>
      <w:r w:rsidR="00457DB1" w:rsidRPr="00457DB1">
        <w:rPr>
          <w:noProof/>
        </w:rPr>
        <w:t>42</w:t>
      </w:r>
      <w:r>
        <w:rPr>
          <w:noProof/>
        </w:rPr>
        <w:fldChar w:fldCharType="end"/>
      </w:r>
      <w:r w:rsidR="00E61821" w:rsidRPr="00457DB1">
        <w:t>.  </w:t>
      </w:r>
      <w:r w:rsidR="001F108E" w:rsidRPr="00457DB1">
        <w:rPr>
          <w:spacing w:val="-4"/>
        </w:rPr>
        <w:t>On 9 August 2012 E</w:t>
      </w:r>
      <w:r w:rsidR="00DD7495" w:rsidRPr="00457DB1">
        <w:rPr>
          <w:spacing w:val="-4"/>
        </w:rPr>
        <w:t>.</w:t>
      </w:r>
      <w:r w:rsidR="001F108E" w:rsidRPr="00457DB1">
        <w:rPr>
          <w:spacing w:val="-4"/>
        </w:rPr>
        <w:t xml:space="preserve"> applied for a change of </w:t>
      </w:r>
      <w:r w:rsidR="00AF37A4" w:rsidRPr="00457DB1">
        <w:rPr>
          <w:spacing w:val="-4"/>
        </w:rPr>
        <w:t xml:space="preserve">the </w:t>
      </w:r>
      <w:r w:rsidR="001F108E" w:rsidRPr="00457DB1">
        <w:rPr>
          <w:spacing w:val="-4"/>
        </w:rPr>
        <w:t xml:space="preserve">access arrangements </w:t>
      </w:r>
      <w:r w:rsidR="00AF37A4" w:rsidRPr="00457DB1">
        <w:rPr>
          <w:spacing w:val="-4"/>
        </w:rPr>
        <w:t xml:space="preserve">which were </w:t>
      </w:r>
      <w:r w:rsidR="001F108E" w:rsidRPr="00457DB1">
        <w:rPr>
          <w:spacing w:val="-4"/>
        </w:rPr>
        <w:t>specified in the divorce judgment. She submitted that N</w:t>
      </w:r>
      <w:r w:rsidR="00B36094" w:rsidRPr="00457DB1">
        <w:rPr>
          <w:spacing w:val="-4"/>
        </w:rPr>
        <w:t>.</w:t>
      </w:r>
      <w:r w:rsidR="001F108E" w:rsidRPr="00457DB1">
        <w:rPr>
          <w:spacing w:val="-4"/>
        </w:rPr>
        <w:t xml:space="preserve"> did not want to stay overnight at the applicant</w:t>
      </w:r>
      <w:r w:rsidR="00457DB1" w:rsidRPr="00457DB1">
        <w:rPr>
          <w:spacing w:val="-4"/>
        </w:rPr>
        <w:t>’</w:t>
      </w:r>
      <w:r w:rsidR="001F108E" w:rsidRPr="00457DB1">
        <w:rPr>
          <w:spacing w:val="-4"/>
        </w:rPr>
        <w:t>s ho</w:t>
      </w:r>
      <w:r w:rsidR="003421E1" w:rsidRPr="00457DB1">
        <w:rPr>
          <w:spacing w:val="-4"/>
        </w:rPr>
        <w:t>use.</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43</w:t>
      </w:r>
      <w:r>
        <w:rPr>
          <w:noProof/>
        </w:rPr>
        <w:fldChar w:fldCharType="end"/>
      </w:r>
      <w:r w:rsidR="00E61821" w:rsidRPr="00457DB1">
        <w:t>.  </w:t>
      </w:r>
      <w:r w:rsidR="001F108E" w:rsidRPr="00457DB1">
        <w:t>On 1 October 2012 the Kraków</w:t>
      </w:r>
      <w:r w:rsidR="00230454" w:rsidRPr="00457DB1">
        <w:t>-Nowa Huta</w:t>
      </w:r>
      <w:r w:rsidR="001F108E" w:rsidRPr="00457DB1">
        <w:t xml:space="preserve"> </w:t>
      </w:r>
      <w:r w:rsidR="003421E1" w:rsidRPr="00457DB1">
        <w:t>District</w:t>
      </w:r>
      <w:r w:rsidR="001F108E" w:rsidRPr="00457DB1">
        <w:t xml:space="preserve"> Court issued an interim contact order and allowed E</w:t>
      </w:r>
      <w:r w:rsidR="00DD7495" w:rsidRPr="00457DB1">
        <w:t>.</w:t>
      </w:r>
      <w:r w:rsidR="00457DB1" w:rsidRPr="00457DB1">
        <w:t>’</w:t>
      </w:r>
      <w:r w:rsidR="001F108E" w:rsidRPr="00457DB1">
        <w:t>s request. The court ruled that the applicant could meet his daughter every other Sunday between 2 p</w:t>
      </w:r>
      <w:r w:rsidR="00AF37A4" w:rsidRPr="00457DB1">
        <w:t>.</w:t>
      </w:r>
      <w:r w:rsidR="001F108E" w:rsidRPr="00457DB1">
        <w:t>m</w:t>
      </w:r>
      <w:r w:rsidR="00AF37A4" w:rsidRPr="00457DB1">
        <w:t>.</w:t>
      </w:r>
      <w:r w:rsidR="001F108E" w:rsidRPr="00457DB1">
        <w:t xml:space="preserve"> and 6</w:t>
      </w:r>
      <w:r w:rsidR="001C31E1" w:rsidRPr="00457DB1">
        <w:t> </w:t>
      </w:r>
      <w:r w:rsidR="001F108E" w:rsidRPr="00457DB1">
        <w:t>p</w:t>
      </w:r>
      <w:r w:rsidR="00B36094" w:rsidRPr="00457DB1">
        <w:t>.</w:t>
      </w:r>
      <w:r w:rsidR="001F108E" w:rsidRPr="00457DB1">
        <w:t xml:space="preserve">m. The court </w:t>
      </w:r>
      <w:r w:rsidR="002F0F61" w:rsidRPr="00457DB1">
        <w:t>held that</w:t>
      </w:r>
      <w:r w:rsidR="001F108E" w:rsidRPr="00457DB1">
        <w:t xml:space="preserve"> the modification of </w:t>
      </w:r>
      <w:r w:rsidR="00B36094" w:rsidRPr="00457DB1">
        <w:t xml:space="preserve">the </w:t>
      </w:r>
      <w:r w:rsidR="001F108E" w:rsidRPr="00457DB1">
        <w:t xml:space="preserve">access arrangements </w:t>
      </w:r>
      <w:r w:rsidR="00DD7495" w:rsidRPr="00457DB1">
        <w:t xml:space="preserve">was in </w:t>
      </w:r>
      <w:r w:rsidR="001F108E" w:rsidRPr="00457DB1">
        <w:t>the best interests of the child at that moment and that it was essential to rebuild</w:t>
      </w:r>
      <w:r w:rsidR="002F0F61" w:rsidRPr="00457DB1">
        <w:t xml:space="preserve"> the emotional ties between N</w:t>
      </w:r>
      <w:r w:rsidR="00DD7495" w:rsidRPr="00457DB1">
        <w:t>.</w:t>
      </w:r>
      <w:r w:rsidR="002F0F61" w:rsidRPr="00457DB1">
        <w:t xml:space="preserve"> and the applicant.</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44</w:t>
      </w:r>
      <w:r>
        <w:rPr>
          <w:noProof/>
        </w:rPr>
        <w:fldChar w:fldCharType="end"/>
      </w:r>
      <w:r w:rsidR="00E61821" w:rsidRPr="00457DB1">
        <w:t>.  </w:t>
      </w:r>
      <w:r w:rsidR="002F0F61" w:rsidRPr="00457DB1">
        <w:t xml:space="preserve">On 2 October 2012 the court ordered another local assessment and </w:t>
      </w:r>
      <w:r w:rsidR="00AF37A4" w:rsidRPr="00457DB1">
        <w:t xml:space="preserve">an examination of </w:t>
      </w:r>
      <w:r w:rsidR="002F0F61" w:rsidRPr="00457DB1">
        <w:t>the parents and the child by the</w:t>
      </w:r>
      <w:r w:rsidR="00230454" w:rsidRPr="00457DB1">
        <w:t xml:space="preserve"> RODK</w:t>
      </w:r>
      <w:r w:rsidR="00DD7495" w:rsidRPr="00457DB1">
        <w:t xml:space="preserve"> experts</w:t>
      </w:r>
      <w:r w:rsidR="002F0F61" w:rsidRPr="00457DB1">
        <w:t>.</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45</w:t>
      </w:r>
      <w:r>
        <w:rPr>
          <w:noProof/>
        </w:rPr>
        <w:fldChar w:fldCharType="end"/>
      </w:r>
      <w:r w:rsidR="00F428B6" w:rsidRPr="00457DB1">
        <w:t>.  </w:t>
      </w:r>
      <w:r w:rsidR="00E61821" w:rsidRPr="00457DB1">
        <w:t xml:space="preserve">On 3 December 2012 a psychologist submitted his opinion </w:t>
      </w:r>
      <w:r w:rsidR="00F428B6" w:rsidRPr="00457DB1">
        <w:t>to</w:t>
      </w:r>
      <w:r w:rsidR="00E61821" w:rsidRPr="00457DB1">
        <w:t xml:space="preserve"> the court. The expert </w:t>
      </w:r>
      <w:r w:rsidR="00DD7495" w:rsidRPr="00457DB1">
        <w:t xml:space="preserve">stated </w:t>
      </w:r>
      <w:r w:rsidR="009C207B" w:rsidRPr="00457DB1">
        <w:t xml:space="preserve">that the </w:t>
      </w:r>
      <w:r w:rsidR="00DD7495" w:rsidRPr="00457DB1">
        <w:t xml:space="preserve">weakening </w:t>
      </w:r>
      <w:r w:rsidR="009C207B" w:rsidRPr="00457DB1">
        <w:t>of</w:t>
      </w:r>
      <w:r w:rsidR="00F428B6" w:rsidRPr="00457DB1">
        <w:t xml:space="preserve"> the</w:t>
      </w:r>
      <w:r w:rsidR="009C207B" w:rsidRPr="00457DB1">
        <w:t xml:space="preserve"> emotional bond between the applicant and N</w:t>
      </w:r>
      <w:r w:rsidR="00DD7495" w:rsidRPr="00457DB1">
        <w:t>.</w:t>
      </w:r>
      <w:r w:rsidR="009C207B" w:rsidRPr="00457DB1">
        <w:t xml:space="preserve"> had been caused by a series of events</w:t>
      </w:r>
      <w:r w:rsidR="00DD7495" w:rsidRPr="00457DB1">
        <w:t>. Th</w:t>
      </w:r>
      <w:r w:rsidR="00B36094" w:rsidRPr="00457DB1">
        <w:t>o</w:t>
      </w:r>
      <w:r w:rsidR="00DD7495" w:rsidRPr="00457DB1">
        <w:t>se were</w:t>
      </w:r>
      <w:r w:rsidR="009C207B" w:rsidRPr="00457DB1">
        <w:t>, in particular</w:t>
      </w:r>
      <w:r w:rsidR="00DD7495" w:rsidRPr="00457DB1">
        <w:t xml:space="preserve">, </w:t>
      </w:r>
      <w:r w:rsidR="009C207B" w:rsidRPr="00457DB1">
        <w:t>the applicant</w:t>
      </w:r>
      <w:r w:rsidR="00457DB1" w:rsidRPr="00457DB1">
        <w:t>’</w:t>
      </w:r>
      <w:r w:rsidR="009C207B" w:rsidRPr="00457DB1">
        <w:t>s arrest in N</w:t>
      </w:r>
      <w:r w:rsidR="00DD7495" w:rsidRPr="00457DB1">
        <w:t>.</w:t>
      </w:r>
      <w:r w:rsidR="00457DB1" w:rsidRPr="00457DB1">
        <w:t>’</w:t>
      </w:r>
      <w:r w:rsidR="009C207B" w:rsidRPr="00457DB1">
        <w:t>s presence and his subsequent detention on remand</w:t>
      </w:r>
      <w:r w:rsidR="00DD7495" w:rsidRPr="00457DB1">
        <w:t>;</w:t>
      </w:r>
      <w:r w:rsidR="009C207B" w:rsidRPr="00457DB1">
        <w:t xml:space="preserve"> the applicant</w:t>
      </w:r>
      <w:r w:rsidR="00457DB1" w:rsidRPr="00457DB1">
        <w:t>’</w:t>
      </w:r>
      <w:r w:rsidR="009C207B" w:rsidRPr="00457DB1">
        <w:t>s new relationship and new child</w:t>
      </w:r>
      <w:r w:rsidR="00DD7495" w:rsidRPr="00457DB1">
        <w:t>;</w:t>
      </w:r>
      <w:r w:rsidR="009C207B" w:rsidRPr="00457DB1">
        <w:t xml:space="preserve"> the applicant</w:t>
      </w:r>
      <w:r w:rsidR="00457DB1" w:rsidRPr="00457DB1">
        <w:t>’</w:t>
      </w:r>
      <w:r w:rsidR="009C207B" w:rsidRPr="00457DB1">
        <w:t>s attempt to enforce the contact</w:t>
      </w:r>
      <w:r w:rsidR="00DD7495" w:rsidRPr="00457DB1">
        <w:t xml:space="preserve"> order, </w:t>
      </w:r>
      <w:r w:rsidR="009C207B" w:rsidRPr="00457DB1">
        <w:t xml:space="preserve">without </w:t>
      </w:r>
      <w:r w:rsidR="00DD7495" w:rsidRPr="00457DB1">
        <w:t xml:space="preserve">any </w:t>
      </w:r>
      <w:r w:rsidR="009C207B" w:rsidRPr="00457DB1">
        <w:t>regard to N</w:t>
      </w:r>
      <w:r w:rsidR="00DD7495" w:rsidRPr="00457DB1">
        <w:t>.</w:t>
      </w:r>
      <w:r w:rsidR="00457DB1" w:rsidRPr="00457DB1">
        <w:t>’</w:t>
      </w:r>
      <w:r w:rsidR="009C207B" w:rsidRPr="00457DB1">
        <w:t>s needs</w:t>
      </w:r>
      <w:r w:rsidR="00DD7495" w:rsidRPr="00457DB1">
        <w:t xml:space="preserve">; and </w:t>
      </w:r>
      <w:r w:rsidR="009C207B" w:rsidRPr="00457DB1">
        <w:t>the escalat</w:t>
      </w:r>
      <w:r w:rsidR="00DD7495" w:rsidRPr="00457DB1">
        <w:t xml:space="preserve">ion in the </w:t>
      </w:r>
      <w:r w:rsidR="009C207B" w:rsidRPr="00457DB1">
        <w:t>conflict between E</w:t>
      </w:r>
      <w:r w:rsidR="00DD7495" w:rsidRPr="00457DB1">
        <w:t>.</w:t>
      </w:r>
      <w:r w:rsidR="009C207B" w:rsidRPr="00457DB1">
        <w:t xml:space="preserve"> and the applicant. The expert concluded that </w:t>
      </w:r>
      <w:r w:rsidR="00DD7495" w:rsidRPr="00457DB1">
        <w:t xml:space="preserve">family therapy was needed </w:t>
      </w:r>
      <w:r w:rsidR="009C207B" w:rsidRPr="00457DB1">
        <w:t xml:space="preserve">in order for family ties to be </w:t>
      </w:r>
      <w:r w:rsidR="00DD7495" w:rsidRPr="00457DB1">
        <w:t>re-</w:t>
      </w:r>
      <w:r w:rsidR="009C207B" w:rsidRPr="00457DB1">
        <w:t xml:space="preserve">established. </w:t>
      </w:r>
      <w:r w:rsidR="00C23BFE" w:rsidRPr="00457DB1">
        <w:t xml:space="preserve">In addition, </w:t>
      </w:r>
      <w:r w:rsidR="00DD7495" w:rsidRPr="00457DB1">
        <w:t xml:space="preserve">changes to </w:t>
      </w:r>
      <w:r w:rsidR="00C23BFE" w:rsidRPr="00457DB1">
        <w:t xml:space="preserve">contact </w:t>
      </w:r>
      <w:r w:rsidR="00DD7495" w:rsidRPr="00457DB1">
        <w:t xml:space="preserve">arrangements, such as an </w:t>
      </w:r>
      <w:r w:rsidR="00C23BFE" w:rsidRPr="00457DB1">
        <w:lastRenderedPageBreak/>
        <w:t xml:space="preserve">increased frequency </w:t>
      </w:r>
      <w:r w:rsidR="00DD7495" w:rsidRPr="00457DB1">
        <w:t xml:space="preserve">of visits, </w:t>
      </w:r>
      <w:r w:rsidR="00C23BFE" w:rsidRPr="00457DB1">
        <w:t>w</w:t>
      </w:r>
      <w:r w:rsidR="00B36094" w:rsidRPr="00457DB1">
        <w:t>ere</w:t>
      </w:r>
      <w:r w:rsidR="00C23BFE" w:rsidRPr="00457DB1">
        <w:t xml:space="preserve"> </w:t>
      </w:r>
      <w:r w:rsidR="00B36094" w:rsidRPr="00457DB1">
        <w:t xml:space="preserve">not in </w:t>
      </w:r>
      <w:r w:rsidR="00C23BFE" w:rsidRPr="00457DB1">
        <w:t>the child</w:t>
      </w:r>
      <w:r w:rsidR="00457DB1" w:rsidRPr="00457DB1">
        <w:t>’</w:t>
      </w:r>
      <w:r w:rsidR="00C23BFE" w:rsidRPr="00457DB1">
        <w:t>s best interest</w:t>
      </w:r>
      <w:r w:rsidR="00DD7495" w:rsidRPr="00457DB1">
        <w:t>s at that time</w:t>
      </w:r>
      <w:r w:rsidR="00C23BFE" w:rsidRPr="00457DB1">
        <w:t>.</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46</w:t>
      </w:r>
      <w:r>
        <w:rPr>
          <w:noProof/>
        </w:rPr>
        <w:fldChar w:fldCharType="end"/>
      </w:r>
      <w:r w:rsidR="00E61821" w:rsidRPr="00457DB1">
        <w:t>.  At a hearing held on 10 December 2012</w:t>
      </w:r>
      <w:r w:rsidR="00DD7495" w:rsidRPr="00457DB1">
        <w:t>,</w:t>
      </w:r>
      <w:r w:rsidR="00E61821" w:rsidRPr="00457DB1">
        <w:t xml:space="preserve"> the applicant informed the court that </w:t>
      </w:r>
      <w:r w:rsidR="00FF3B6E" w:rsidRPr="00457DB1">
        <w:t xml:space="preserve">the day before, </w:t>
      </w:r>
      <w:r w:rsidR="00E61821" w:rsidRPr="00457DB1">
        <w:t xml:space="preserve">when he </w:t>
      </w:r>
      <w:r w:rsidR="00FF3B6E" w:rsidRPr="00457DB1">
        <w:t xml:space="preserve">had </w:t>
      </w:r>
      <w:r w:rsidR="00DD7495" w:rsidRPr="00457DB1">
        <w:t xml:space="preserve">arrived </w:t>
      </w:r>
      <w:r w:rsidR="00E61821" w:rsidRPr="00457DB1">
        <w:t>to see his daughter</w:t>
      </w:r>
      <w:r w:rsidR="00DD7495" w:rsidRPr="00457DB1">
        <w:t>,</w:t>
      </w:r>
      <w:r w:rsidR="00E61821" w:rsidRPr="00457DB1">
        <w:t xml:space="preserve"> she </w:t>
      </w:r>
      <w:r w:rsidR="00FF3B6E" w:rsidRPr="00457DB1">
        <w:t xml:space="preserve">had </w:t>
      </w:r>
      <w:r w:rsidR="00E61821" w:rsidRPr="00457DB1">
        <w:t>not want</w:t>
      </w:r>
      <w:r w:rsidR="00FF3B6E" w:rsidRPr="00457DB1">
        <w:t>ed</w:t>
      </w:r>
      <w:r w:rsidR="00E61821" w:rsidRPr="00457DB1">
        <w:t xml:space="preserve"> to go with him.</w:t>
      </w:r>
      <w:r w:rsidR="00FF3B6E" w:rsidRPr="00457DB1">
        <w:t xml:space="preserve"> Apparently,</w:t>
      </w:r>
      <w:r w:rsidR="00E61821" w:rsidRPr="00457DB1">
        <w:t xml:space="preserve"> N</w:t>
      </w:r>
      <w:r w:rsidR="00DD7495" w:rsidRPr="00457DB1">
        <w:t>.</w:t>
      </w:r>
      <w:r w:rsidR="00E61821" w:rsidRPr="00457DB1">
        <w:t xml:space="preserve"> had </w:t>
      </w:r>
      <w:r w:rsidR="007435FD" w:rsidRPr="00457DB1">
        <w:t>gone</w:t>
      </w:r>
      <w:r w:rsidR="00E61821" w:rsidRPr="00457DB1">
        <w:t xml:space="preserve"> outside to talk to the applicant but when she had seen </w:t>
      </w:r>
      <w:r w:rsidR="0053280C" w:rsidRPr="00457DB1">
        <w:t>M</w:t>
      </w:r>
      <w:r w:rsidR="00DD7495" w:rsidRPr="00457DB1">
        <w:t>.</w:t>
      </w:r>
      <w:r w:rsidR="0053280C" w:rsidRPr="00457DB1">
        <w:t>T</w:t>
      </w:r>
      <w:r w:rsidR="00DD7495" w:rsidRPr="00457DB1">
        <w:t>.</w:t>
      </w:r>
      <w:r w:rsidR="0053280C" w:rsidRPr="00457DB1">
        <w:t xml:space="preserve"> (</w:t>
      </w:r>
      <w:r w:rsidR="00E61821" w:rsidRPr="00457DB1">
        <w:t>his new partn</w:t>
      </w:r>
      <w:r w:rsidR="00F428B6" w:rsidRPr="00457DB1">
        <w:t>er</w:t>
      </w:r>
      <w:r w:rsidR="0053280C" w:rsidRPr="00457DB1">
        <w:t>)</w:t>
      </w:r>
      <w:r w:rsidR="00F428B6" w:rsidRPr="00457DB1">
        <w:t xml:space="preserve"> she had returned home crying and </w:t>
      </w:r>
      <w:r w:rsidR="00DD7495" w:rsidRPr="00457DB1">
        <w:t xml:space="preserve">had </w:t>
      </w:r>
      <w:r w:rsidR="00F428B6" w:rsidRPr="00457DB1">
        <w:t>refused to go with her father</w:t>
      </w:r>
      <w:r w:rsidR="00DF71B1" w:rsidRPr="00457DB1">
        <w:t xml:space="preserve">. In reply to </w:t>
      </w:r>
      <w:r w:rsidR="00DD7495" w:rsidRPr="00457DB1">
        <w:t xml:space="preserve">a question from </w:t>
      </w:r>
      <w:r w:rsidR="00DF71B1" w:rsidRPr="00457DB1">
        <w:t xml:space="preserve">the </w:t>
      </w:r>
      <w:r w:rsidR="00DD7495" w:rsidRPr="00457DB1">
        <w:t>c</w:t>
      </w:r>
      <w:r w:rsidR="00DF71B1" w:rsidRPr="00457DB1">
        <w:t>ourt</w:t>
      </w:r>
      <w:r w:rsidR="00DD7495" w:rsidRPr="00457DB1">
        <w:t xml:space="preserve"> </w:t>
      </w:r>
      <w:r w:rsidR="00DF71B1" w:rsidRPr="00457DB1">
        <w:t>whether he would participate i</w:t>
      </w:r>
      <w:r w:rsidR="00BF3C2B" w:rsidRPr="00457DB1">
        <w:t>n family therapy, the applicant</w:t>
      </w:r>
      <w:r w:rsidR="00DF71B1" w:rsidRPr="00457DB1">
        <w:t xml:space="preserve"> stated that he would have to think about it, as in his view the problems with enforc</w:t>
      </w:r>
      <w:r w:rsidR="00DD7495" w:rsidRPr="00457DB1">
        <w:t xml:space="preserve">ing the </w:t>
      </w:r>
      <w:r w:rsidR="00DF71B1" w:rsidRPr="00457DB1">
        <w:t xml:space="preserve">contact </w:t>
      </w:r>
      <w:r w:rsidR="00DD7495" w:rsidRPr="00457DB1">
        <w:t xml:space="preserve">arrangements </w:t>
      </w:r>
      <w:r w:rsidR="00DF71B1" w:rsidRPr="00457DB1">
        <w:t>were the mother</w:t>
      </w:r>
      <w:r w:rsidR="00457DB1" w:rsidRPr="00457DB1">
        <w:t>’</w:t>
      </w:r>
      <w:r w:rsidR="00DF71B1" w:rsidRPr="00457DB1">
        <w:t>s fault.</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47</w:t>
      </w:r>
      <w:r>
        <w:rPr>
          <w:noProof/>
        </w:rPr>
        <w:fldChar w:fldCharType="end"/>
      </w:r>
      <w:r w:rsidR="00C23BFE" w:rsidRPr="00457DB1">
        <w:t>.  </w:t>
      </w:r>
      <w:r w:rsidR="00E61821" w:rsidRPr="00457DB1">
        <w:t xml:space="preserve">On 11 January 2013 the Kraków Regional Court </w:t>
      </w:r>
      <w:r w:rsidR="00DF3069" w:rsidRPr="00457DB1">
        <w:t>allowed the applicant</w:t>
      </w:r>
      <w:r w:rsidR="00457DB1" w:rsidRPr="00457DB1">
        <w:t>’</w:t>
      </w:r>
      <w:r w:rsidR="00DF3069" w:rsidRPr="00457DB1">
        <w:t xml:space="preserve">s appeal against the interim order of 1 October 2012. </w:t>
      </w:r>
      <w:r w:rsidR="001867D7" w:rsidRPr="00457DB1">
        <w:t>It considered that the</w:t>
      </w:r>
      <w:r w:rsidR="00F428B6" w:rsidRPr="00457DB1">
        <w:t xml:space="preserve"> access arrangements specified in the</w:t>
      </w:r>
      <w:r w:rsidR="001867D7" w:rsidRPr="00457DB1">
        <w:t xml:space="preserve"> District Court</w:t>
      </w:r>
      <w:r w:rsidR="00457DB1" w:rsidRPr="00457DB1">
        <w:t>’</w:t>
      </w:r>
      <w:r w:rsidR="00F428B6" w:rsidRPr="00457DB1">
        <w:t>s contact order</w:t>
      </w:r>
      <w:r w:rsidR="001867D7" w:rsidRPr="00457DB1">
        <w:t xml:space="preserve"> had </w:t>
      </w:r>
      <w:r w:rsidR="00B36094" w:rsidRPr="00457DB1">
        <w:t xml:space="preserve">gone beyond what </w:t>
      </w:r>
      <w:r w:rsidR="001867D7" w:rsidRPr="00457DB1">
        <w:t>the mother</w:t>
      </w:r>
      <w:r w:rsidR="00B36094" w:rsidRPr="00457DB1">
        <w:t xml:space="preserve"> had </w:t>
      </w:r>
      <w:r w:rsidR="001867D7" w:rsidRPr="00457DB1">
        <w:t>request</w:t>
      </w:r>
      <w:r w:rsidR="00B36094" w:rsidRPr="00457DB1">
        <w:t xml:space="preserve">ed </w:t>
      </w:r>
      <w:r w:rsidR="001867D7" w:rsidRPr="00457DB1">
        <w:t xml:space="preserve">in her </w:t>
      </w:r>
      <w:r w:rsidR="00DD7495" w:rsidRPr="00457DB1">
        <w:t>application</w:t>
      </w:r>
      <w:r w:rsidR="001867D7" w:rsidRPr="00457DB1">
        <w:t>.</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48</w:t>
      </w:r>
      <w:r>
        <w:rPr>
          <w:noProof/>
        </w:rPr>
        <w:fldChar w:fldCharType="end"/>
      </w:r>
      <w:r w:rsidR="00C23BFE" w:rsidRPr="00457DB1">
        <w:t>.  </w:t>
      </w:r>
      <w:r w:rsidR="001867D7" w:rsidRPr="00457DB1">
        <w:t xml:space="preserve">On </w:t>
      </w:r>
      <w:r w:rsidR="00C1789E" w:rsidRPr="00457DB1">
        <w:t xml:space="preserve">1 March </w:t>
      </w:r>
      <w:r w:rsidR="001867D7" w:rsidRPr="00457DB1">
        <w:t xml:space="preserve">2013 </w:t>
      </w:r>
      <w:r w:rsidR="00DD7495" w:rsidRPr="00457DB1">
        <w:t xml:space="preserve">the </w:t>
      </w:r>
      <w:r w:rsidR="001867D7" w:rsidRPr="00457DB1">
        <w:t xml:space="preserve">RODK submitted </w:t>
      </w:r>
      <w:r w:rsidR="00C23BFE" w:rsidRPr="00457DB1">
        <w:t>its</w:t>
      </w:r>
      <w:r w:rsidR="001867D7" w:rsidRPr="00457DB1">
        <w:t xml:space="preserve"> opinion to the court. </w:t>
      </w:r>
      <w:r w:rsidR="00DD7495" w:rsidRPr="00457DB1">
        <w:t>Firstly, t</w:t>
      </w:r>
      <w:r w:rsidR="001867D7" w:rsidRPr="00457DB1">
        <w:t>he experts</w:t>
      </w:r>
      <w:r w:rsidR="00C1789E" w:rsidRPr="00457DB1">
        <w:t xml:space="preserve"> observed that both parents loved N</w:t>
      </w:r>
      <w:r w:rsidR="00DD7495" w:rsidRPr="00457DB1">
        <w:t>.</w:t>
      </w:r>
      <w:r w:rsidR="00C1789E" w:rsidRPr="00457DB1">
        <w:t xml:space="preserve"> and were able to </w:t>
      </w:r>
      <w:r w:rsidR="00DD7495" w:rsidRPr="00457DB1">
        <w:t xml:space="preserve">attend to </w:t>
      </w:r>
      <w:r w:rsidR="00C1789E" w:rsidRPr="00457DB1">
        <w:t xml:space="preserve">her needs. The father was determined to have a place in her life and </w:t>
      </w:r>
      <w:r w:rsidR="00B36094" w:rsidRPr="00457DB1">
        <w:t xml:space="preserve">play an </w:t>
      </w:r>
      <w:r w:rsidR="00C1789E" w:rsidRPr="00457DB1">
        <w:t xml:space="preserve">important </w:t>
      </w:r>
      <w:r w:rsidR="00B36094" w:rsidRPr="00457DB1">
        <w:t>role</w:t>
      </w:r>
      <w:r w:rsidR="00C1789E" w:rsidRPr="00457DB1">
        <w:t xml:space="preserve">. The mother </w:t>
      </w:r>
      <w:r w:rsidR="00DD7495" w:rsidRPr="00457DB1">
        <w:t xml:space="preserve">had not been right </w:t>
      </w:r>
      <w:r w:rsidR="00C1789E" w:rsidRPr="00457DB1">
        <w:t>to cut</w:t>
      </w:r>
      <w:r w:rsidR="00DD7495" w:rsidRPr="00457DB1">
        <w:t xml:space="preserve"> off contact between </w:t>
      </w:r>
      <w:r w:rsidR="00C1789E" w:rsidRPr="00457DB1">
        <w:t>N</w:t>
      </w:r>
      <w:r w:rsidR="00DD7495" w:rsidRPr="00457DB1">
        <w:t>.</w:t>
      </w:r>
      <w:r w:rsidR="00C1789E" w:rsidRPr="00457DB1">
        <w:t xml:space="preserve"> </w:t>
      </w:r>
      <w:r w:rsidR="00DD7495" w:rsidRPr="00457DB1">
        <w:t xml:space="preserve">and her </w:t>
      </w:r>
      <w:r w:rsidR="00C1789E" w:rsidRPr="00457DB1">
        <w:t>father.</w:t>
      </w:r>
      <w:r w:rsidR="002D2481" w:rsidRPr="00457DB1">
        <w:t xml:space="preserve"> While she claimed that she had not obstructed the contact</w:t>
      </w:r>
      <w:r w:rsidR="00B36094" w:rsidRPr="00457DB1">
        <w:t xml:space="preserve"> arrangements</w:t>
      </w:r>
      <w:r w:rsidR="002D2481" w:rsidRPr="00457DB1">
        <w:t xml:space="preserve">, she was not aware that her passive approach and clear animosity towards her ex-husband </w:t>
      </w:r>
      <w:r w:rsidR="00B36094" w:rsidRPr="00457DB1">
        <w:t xml:space="preserve">had </w:t>
      </w:r>
      <w:r w:rsidR="002D2481" w:rsidRPr="00457DB1">
        <w:t>impeded father-daughter contact. The experts stressed that N</w:t>
      </w:r>
      <w:r w:rsidR="00DD7495" w:rsidRPr="00457DB1">
        <w:t>.</w:t>
      </w:r>
      <w:r w:rsidR="002D2481" w:rsidRPr="00457DB1">
        <w:t xml:space="preserve"> had a strong emotional bond with the mother and remained under her influence. She did not feel loved by </w:t>
      </w:r>
      <w:r w:rsidR="00DD7495" w:rsidRPr="00457DB1">
        <w:t xml:space="preserve">her </w:t>
      </w:r>
      <w:r w:rsidR="002D2481" w:rsidRPr="00457DB1">
        <w:t xml:space="preserve">father and was afraid of </w:t>
      </w:r>
      <w:r w:rsidR="00B36094" w:rsidRPr="00457DB1">
        <w:t xml:space="preserve">having </w:t>
      </w:r>
      <w:r w:rsidR="002D2481" w:rsidRPr="00457DB1">
        <w:t xml:space="preserve">contact with him. The experts </w:t>
      </w:r>
      <w:r w:rsidR="001867D7" w:rsidRPr="00457DB1">
        <w:t>concluded that N</w:t>
      </w:r>
      <w:r w:rsidR="00DD7495" w:rsidRPr="00457DB1">
        <w:t>.</w:t>
      </w:r>
      <w:r w:rsidR="001867D7" w:rsidRPr="00457DB1">
        <w:t xml:space="preserve"> was not able to cope with the emotional consequences of the conflict between her parents and </w:t>
      </w:r>
      <w:r w:rsidR="00DD7495" w:rsidRPr="00457DB1">
        <w:t>that</w:t>
      </w:r>
      <w:r w:rsidR="00E84387" w:rsidRPr="00457DB1">
        <w:t xml:space="preserve"> </w:t>
      </w:r>
      <w:r w:rsidR="00C23BFE" w:rsidRPr="00457DB1">
        <w:t xml:space="preserve">family </w:t>
      </w:r>
      <w:r w:rsidR="001867D7" w:rsidRPr="00457DB1">
        <w:t>therapy was indispensable. Furthermore, despite her negative reaction to the applicant</w:t>
      </w:r>
      <w:r w:rsidR="00DD7495" w:rsidRPr="00457DB1">
        <w:t>,</w:t>
      </w:r>
      <w:r w:rsidR="001867D7" w:rsidRPr="00457DB1">
        <w:t xml:space="preserve"> she should have contact with him. However, contact </w:t>
      </w:r>
      <w:r w:rsidR="00AF37A4" w:rsidRPr="00457DB1">
        <w:t xml:space="preserve">visits </w:t>
      </w:r>
      <w:r w:rsidR="001867D7" w:rsidRPr="00457DB1">
        <w:t>should not take place in the mother</w:t>
      </w:r>
      <w:r w:rsidR="00457DB1" w:rsidRPr="00457DB1">
        <w:t>’</w:t>
      </w:r>
      <w:r w:rsidR="001867D7" w:rsidRPr="00457DB1">
        <w:t xml:space="preserve">s presence as </w:t>
      </w:r>
      <w:r w:rsidR="00DD7495" w:rsidRPr="00457DB1">
        <w:t xml:space="preserve">that </w:t>
      </w:r>
      <w:r w:rsidR="001867D7" w:rsidRPr="00457DB1">
        <w:t xml:space="preserve">would </w:t>
      </w:r>
      <w:r w:rsidR="00C23BFE" w:rsidRPr="00457DB1">
        <w:t>increase N</w:t>
      </w:r>
      <w:r w:rsidR="00DD7495" w:rsidRPr="00457DB1">
        <w:t>.</w:t>
      </w:r>
      <w:r w:rsidR="00457DB1" w:rsidRPr="00457DB1">
        <w:t>’</w:t>
      </w:r>
      <w:r w:rsidR="00C23BFE" w:rsidRPr="00457DB1">
        <w:t xml:space="preserve">s </w:t>
      </w:r>
      <w:r w:rsidR="00F428B6" w:rsidRPr="00457DB1">
        <w:t xml:space="preserve">negative </w:t>
      </w:r>
      <w:r w:rsidR="00C23BFE" w:rsidRPr="00457DB1">
        <w:t>attitude towards her father</w:t>
      </w:r>
      <w:r w:rsidR="002D2481" w:rsidRPr="00457DB1">
        <w:t xml:space="preserve"> and prevent her from re-establishing a bond with him</w:t>
      </w:r>
      <w:r w:rsidR="00C23BFE" w:rsidRPr="00457DB1">
        <w:t xml:space="preserve">. </w:t>
      </w:r>
      <w:r w:rsidR="00DD7495" w:rsidRPr="00457DB1">
        <w:t>C</w:t>
      </w:r>
      <w:r w:rsidR="001867D7" w:rsidRPr="00457DB1">
        <w:t xml:space="preserve">ontact </w:t>
      </w:r>
      <w:r w:rsidR="00AF37A4" w:rsidRPr="00457DB1">
        <w:t xml:space="preserve">meetings </w:t>
      </w:r>
      <w:r w:rsidR="001867D7" w:rsidRPr="00457DB1">
        <w:t>should take p</w:t>
      </w:r>
      <w:r w:rsidR="004F6978" w:rsidRPr="00457DB1">
        <w:t xml:space="preserve">lace on neutral ground in the </w:t>
      </w:r>
      <w:r w:rsidR="001867D7" w:rsidRPr="00457DB1">
        <w:t>presence of a neutral person.</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49</w:t>
      </w:r>
      <w:r>
        <w:rPr>
          <w:noProof/>
        </w:rPr>
        <w:fldChar w:fldCharType="end"/>
      </w:r>
      <w:r w:rsidR="00516B2C" w:rsidRPr="00457DB1">
        <w:t>.  </w:t>
      </w:r>
      <w:r w:rsidR="00F428B6" w:rsidRPr="00457DB1">
        <w:t xml:space="preserve">On 24 April 2013 the Kraków District Court </w:t>
      </w:r>
      <w:r w:rsidR="00DD7495" w:rsidRPr="00457DB1">
        <w:t xml:space="preserve">issued </w:t>
      </w:r>
      <w:r w:rsidR="00F428B6" w:rsidRPr="00457DB1">
        <w:t>a contact order. According to th</w:t>
      </w:r>
      <w:r w:rsidR="00DD7495" w:rsidRPr="00457DB1">
        <w:t>at</w:t>
      </w:r>
      <w:r w:rsidR="00F428B6" w:rsidRPr="00457DB1">
        <w:t xml:space="preserve"> decision, the applicant could </w:t>
      </w:r>
      <w:r w:rsidR="00DD7495" w:rsidRPr="00457DB1">
        <w:t xml:space="preserve">meet </w:t>
      </w:r>
      <w:r w:rsidR="00F428B6" w:rsidRPr="00457DB1">
        <w:t>N</w:t>
      </w:r>
      <w:r w:rsidR="00DD7495" w:rsidRPr="00457DB1">
        <w:t>.</w:t>
      </w:r>
      <w:r w:rsidR="00F428B6" w:rsidRPr="00457DB1">
        <w:t xml:space="preserve"> every second Sunday between 3 p.m. and 6 p.m.</w:t>
      </w:r>
      <w:r w:rsidR="00DD7495" w:rsidRPr="00457DB1">
        <w:t>,</w:t>
      </w:r>
      <w:r w:rsidR="00F428B6" w:rsidRPr="00457DB1">
        <w:t xml:space="preserve"> with the </w:t>
      </w:r>
      <w:r w:rsidR="00516B2C" w:rsidRPr="00457DB1">
        <w:t>exception</w:t>
      </w:r>
      <w:r w:rsidR="00F428B6" w:rsidRPr="00457DB1">
        <w:t xml:space="preserve"> of the first week of </w:t>
      </w:r>
      <w:r w:rsidR="00DD7495" w:rsidRPr="00457DB1">
        <w:t xml:space="preserve">the </w:t>
      </w:r>
      <w:r w:rsidR="00F428B6" w:rsidRPr="00457DB1">
        <w:t>winter school holidays and the period between 15 July and 15 August. In addition, he could see N</w:t>
      </w:r>
      <w:r w:rsidR="00DD7495" w:rsidRPr="00457DB1">
        <w:t>.</w:t>
      </w:r>
      <w:r w:rsidR="00F428B6" w:rsidRPr="00457DB1">
        <w:t xml:space="preserve"> on the first day of Easter between 3 p.m. and 6</w:t>
      </w:r>
      <w:r w:rsidR="001C31E1" w:rsidRPr="00457DB1">
        <w:t> </w:t>
      </w:r>
      <w:r w:rsidR="00F428B6" w:rsidRPr="00457DB1">
        <w:t>p.m.</w:t>
      </w:r>
      <w:r w:rsidR="00DD7495" w:rsidRPr="00457DB1">
        <w:t>,</w:t>
      </w:r>
      <w:r w:rsidR="00516B2C" w:rsidRPr="00457DB1">
        <w:t xml:space="preserve"> and on 24 December every even year and </w:t>
      </w:r>
      <w:r w:rsidR="00AF37A4" w:rsidRPr="00457DB1">
        <w:t xml:space="preserve">on </w:t>
      </w:r>
      <w:r w:rsidR="00516B2C" w:rsidRPr="00457DB1">
        <w:t xml:space="preserve">26 December every odd year. The </w:t>
      </w:r>
      <w:r w:rsidR="00DD7495" w:rsidRPr="00457DB1">
        <w:t xml:space="preserve">court </w:t>
      </w:r>
      <w:r w:rsidR="00516B2C" w:rsidRPr="00457DB1">
        <w:t xml:space="preserve">held that contact </w:t>
      </w:r>
      <w:r w:rsidR="00AF37A4" w:rsidRPr="00457DB1">
        <w:t xml:space="preserve">meetings </w:t>
      </w:r>
      <w:r w:rsidR="00516B2C" w:rsidRPr="00457DB1">
        <w:t>should take place in the presence of a court-appointed guardian.</w:t>
      </w:r>
    </w:p>
    <w:p w:rsidR="00014566" w:rsidRPr="00457DB1" w:rsidRDefault="00014566" w:rsidP="00457DB1">
      <w:pPr>
        <w:pStyle w:val="ECHRHeading1"/>
      </w:pPr>
      <w:r w:rsidRPr="00457DB1">
        <w:lastRenderedPageBreak/>
        <w:t>II.</w:t>
      </w:r>
      <w:r w:rsidR="000961F0" w:rsidRPr="00457DB1">
        <w:t> </w:t>
      </w:r>
      <w:r w:rsidRPr="00457DB1">
        <w:t> RELEVANT DOMESTIC LAW AND PRACTICE</w:t>
      </w:r>
    </w:p>
    <w:p w:rsidR="00AC4BE0" w:rsidRPr="00457DB1" w:rsidRDefault="00CE17CC" w:rsidP="00457DB1">
      <w:pPr>
        <w:pStyle w:val="ECHRPara"/>
      </w:pPr>
      <w:r>
        <w:fldChar w:fldCharType="begin"/>
      </w:r>
      <w:r>
        <w:instrText xml:space="preserve"> SEQ level0 \*arabic </w:instrText>
      </w:r>
      <w:r>
        <w:fldChar w:fldCharType="separate"/>
      </w:r>
      <w:r w:rsidR="00457DB1" w:rsidRPr="00457DB1">
        <w:rPr>
          <w:noProof/>
        </w:rPr>
        <w:t>50</w:t>
      </w:r>
      <w:r>
        <w:rPr>
          <w:noProof/>
        </w:rPr>
        <w:fldChar w:fldCharType="end"/>
      </w:r>
      <w:r w:rsidR="002D2481" w:rsidRPr="00457DB1">
        <w:rPr>
          <w:spacing w:val="-6"/>
        </w:rPr>
        <w:t>.  </w:t>
      </w:r>
      <w:r w:rsidR="00AC4BE0" w:rsidRPr="00457DB1">
        <w:rPr>
          <w:spacing w:val="-6"/>
        </w:rPr>
        <w:t xml:space="preserve">The relevant domestic law concerning </w:t>
      </w:r>
      <w:r w:rsidR="00DD7495" w:rsidRPr="00457DB1">
        <w:rPr>
          <w:spacing w:val="-6"/>
        </w:rPr>
        <w:t xml:space="preserve">the </w:t>
      </w:r>
      <w:r w:rsidR="00AC4BE0" w:rsidRPr="00457DB1">
        <w:rPr>
          <w:spacing w:val="-6"/>
        </w:rPr>
        <w:t>enforcement of a parent</w:t>
      </w:r>
      <w:r w:rsidR="00457DB1" w:rsidRPr="00457DB1">
        <w:rPr>
          <w:spacing w:val="-6"/>
        </w:rPr>
        <w:t>’</w:t>
      </w:r>
      <w:r w:rsidR="00AC4BE0" w:rsidRPr="00457DB1">
        <w:rPr>
          <w:spacing w:val="-6"/>
        </w:rPr>
        <w:t>s visiting rights is set out in the Court</w:t>
      </w:r>
      <w:r w:rsidR="00457DB1" w:rsidRPr="00457DB1">
        <w:rPr>
          <w:spacing w:val="-6"/>
        </w:rPr>
        <w:t>’</w:t>
      </w:r>
      <w:r w:rsidR="00AC4BE0" w:rsidRPr="00457DB1">
        <w:rPr>
          <w:spacing w:val="-6"/>
        </w:rPr>
        <w:t>s judgment in</w:t>
      </w:r>
      <w:r w:rsidR="00D74BDC" w:rsidRPr="00457DB1">
        <w:rPr>
          <w:spacing w:val="-6"/>
        </w:rPr>
        <w:t xml:space="preserve"> </w:t>
      </w:r>
      <w:r w:rsidR="00C13855" w:rsidRPr="00457DB1">
        <w:rPr>
          <w:i/>
          <w:spacing w:val="-6"/>
        </w:rPr>
        <w:t>Stasik v. Poland</w:t>
      </w:r>
      <w:r w:rsidR="00C13855" w:rsidRPr="00457DB1">
        <w:rPr>
          <w:spacing w:val="-6"/>
        </w:rPr>
        <w:t xml:space="preserve"> </w:t>
      </w:r>
      <w:r w:rsidR="00DD7495" w:rsidRPr="00457DB1">
        <w:rPr>
          <w:spacing w:val="-6"/>
        </w:rPr>
        <w:t>(</w:t>
      </w:r>
      <w:r w:rsidR="00D74BDC" w:rsidRPr="00457DB1">
        <w:rPr>
          <w:spacing w:val="-4"/>
        </w:rPr>
        <w:t>no. 21823/12</w:t>
      </w:r>
      <w:r w:rsidR="00D74BDC" w:rsidRPr="00457DB1">
        <w:rPr>
          <w:snapToGrid w:val="0"/>
          <w:spacing w:val="-4"/>
        </w:rPr>
        <w:t xml:space="preserve">, </w:t>
      </w:r>
      <w:r w:rsidR="00D74BDC" w:rsidRPr="00457DB1">
        <w:rPr>
          <w:spacing w:val="-6"/>
        </w:rPr>
        <w:t>§§</w:t>
      </w:r>
      <w:r w:rsidR="00D74BDC" w:rsidRPr="00457DB1">
        <w:rPr>
          <w:snapToGrid w:val="0"/>
          <w:spacing w:val="-4"/>
        </w:rPr>
        <w:t xml:space="preserve"> </w:t>
      </w:r>
      <w:r w:rsidR="009A5944" w:rsidRPr="00457DB1">
        <w:rPr>
          <w:snapToGrid w:val="0"/>
          <w:spacing w:val="-4"/>
        </w:rPr>
        <w:t>6</w:t>
      </w:r>
      <w:r w:rsidR="00D74BDC" w:rsidRPr="00457DB1">
        <w:rPr>
          <w:snapToGrid w:val="0"/>
          <w:spacing w:val="-4"/>
        </w:rPr>
        <w:t>0-</w:t>
      </w:r>
      <w:r w:rsidR="009A5944" w:rsidRPr="00457DB1">
        <w:rPr>
          <w:snapToGrid w:val="0"/>
          <w:spacing w:val="-4"/>
        </w:rPr>
        <w:t>6</w:t>
      </w:r>
      <w:r w:rsidR="00D74BDC" w:rsidRPr="00457DB1">
        <w:rPr>
          <w:snapToGrid w:val="0"/>
          <w:spacing w:val="-4"/>
        </w:rPr>
        <w:t>6, 6 October 2015).</w:t>
      </w:r>
    </w:p>
    <w:p w:rsidR="00014566" w:rsidRPr="00457DB1" w:rsidRDefault="00014566" w:rsidP="00457DB1">
      <w:pPr>
        <w:pStyle w:val="ECHRTitle1"/>
      </w:pPr>
      <w:r w:rsidRPr="00457DB1">
        <w:t>THE LAW</w:t>
      </w:r>
    </w:p>
    <w:p w:rsidR="00014566" w:rsidRPr="00457DB1" w:rsidRDefault="00014566" w:rsidP="00457DB1">
      <w:pPr>
        <w:pStyle w:val="ECHRHeading1"/>
      </w:pPr>
      <w:r w:rsidRPr="00457DB1">
        <w:t xml:space="preserve">I.  ALLEGED VIOLATION OF ARTICLE </w:t>
      </w:r>
      <w:r w:rsidR="00A45C63" w:rsidRPr="00457DB1">
        <w:t>8</w:t>
      </w:r>
      <w:r w:rsidRPr="00457DB1">
        <w:t xml:space="preserve"> OF THE CONVENTION</w:t>
      </w:r>
    </w:p>
    <w:p w:rsidR="00A45C63" w:rsidRPr="00457DB1" w:rsidRDefault="00CE17CC" w:rsidP="00457DB1">
      <w:pPr>
        <w:pStyle w:val="ECHRPara"/>
      </w:pPr>
      <w:r>
        <w:fldChar w:fldCharType="begin"/>
      </w:r>
      <w:r>
        <w:instrText xml:space="preserve"> SEQ level0 \*arabic </w:instrText>
      </w:r>
      <w:r>
        <w:fldChar w:fldCharType="separate"/>
      </w:r>
      <w:r w:rsidR="00457DB1" w:rsidRPr="00457DB1">
        <w:rPr>
          <w:noProof/>
        </w:rPr>
        <w:t>51</w:t>
      </w:r>
      <w:r>
        <w:rPr>
          <w:noProof/>
        </w:rPr>
        <w:fldChar w:fldCharType="end"/>
      </w:r>
      <w:r w:rsidR="00D74BDC" w:rsidRPr="00457DB1">
        <w:t>.  </w:t>
      </w:r>
      <w:r w:rsidR="00A45C63" w:rsidRPr="00457DB1">
        <w:t xml:space="preserve">The applicant complained that the Polish authorities had failed to take effective steps to enforce his right </w:t>
      </w:r>
      <w:r w:rsidR="00B36094" w:rsidRPr="00457DB1">
        <w:t xml:space="preserve">to </w:t>
      </w:r>
      <w:r w:rsidR="00A45C63" w:rsidRPr="00457DB1">
        <w:t xml:space="preserve">contact with his daughter. He invoked Articles 6 and 8 of the Convention. </w:t>
      </w:r>
      <w:r w:rsidR="00BA305E" w:rsidRPr="00457DB1">
        <w:t>T</w:t>
      </w:r>
      <w:r w:rsidR="00A45C63" w:rsidRPr="00457DB1">
        <w:t>he Court consider</w:t>
      </w:r>
      <w:r w:rsidR="00BA305E" w:rsidRPr="00457DB1">
        <w:t>s</w:t>
      </w:r>
      <w:r w:rsidR="00A45C63" w:rsidRPr="00457DB1">
        <w:t xml:space="preserve"> that this complaint should be analysed exclusively under Article 8 of the Convention, which reads:</w:t>
      </w:r>
    </w:p>
    <w:p w:rsidR="00A45C63" w:rsidRPr="00457DB1" w:rsidRDefault="00A45C63" w:rsidP="00457DB1">
      <w:pPr>
        <w:pStyle w:val="ECHRParaQuote"/>
      </w:pPr>
      <w:r w:rsidRPr="00457DB1">
        <w:t>“1.</w:t>
      </w:r>
      <w:r w:rsidR="00522BE0" w:rsidRPr="00457DB1">
        <w:t>  </w:t>
      </w:r>
      <w:r w:rsidRPr="00457DB1">
        <w:t>Everyone has the right to respect for his private and family life, his home and his correspondence.</w:t>
      </w:r>
    </w:p>
    <w:p w:rsidR="00A45C63" w:rsidRPr="00457DB1" w:rsidRDefault="00A45C63" w:rsidP="00457DB1">
      <w:pPr>
        <w:pStyle w:val="ECHRParaQuote"/>
      </w:pPr>
      <w:r w:rsidRPr="00457DB1">
        <w:t>2.</w:t>
      </w:r>
      <w:r w:rsidR="00522BE0" w:rsidRPr="00457DB1">
        <w:t>  </w:t>
      </w:r>
      <w:r w:rsidRPr="00457DB1">
        <w:t>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014566" w:rsidRPr="00457DB1" w:rsidRDefault="00014566" w:rsidP="00457DB1">
      <w:pPr>
        <w:pStyle w:val="ECHRHeading2"/>
        <w:outlineLvl w:val="0"/>
      </w:pPr>
      <w:r w:rsidRPr="00457DB1">
        <w:t>A.  Admissibility</w:t>
      </w:r>
    </w:p>
    <w:p w:rsidR="00A45C63" w:rsidRPr="00457DB1" w:rsidRDefault="00CE17CC" w:rsidP="00457DB1">
      <w:pPr>
        <w:pStyle w:val="ECHRPara"/>
      </w:pPr>
      <w:r>
        <w:fldChar w:fldCharType="begin"/>
      </w:r>
      <w:r>
        <w:instrText xml:space="preserve"> SEQ level0 \*arabic </w:instrText>
      </w:r>
      <w:r>
        <w:fldChar w:fldCharType="separate"/>
      </w:r>
      <w:r w:rsidR="00457DB1" w:rsidRPr="00457DB1">
        <w:rPr>
          <w:noProof/>
        </w:rPr>
        <w:t>52</w:t>
      </w:r>
      <w:r>
        <w:rPr>
          <w:noProof/>
        </w:rPr>
        <w:fldChar w:fldCharType="end"/>
      </w:r>
      <w:r w:rsidR="00014566" w:rsidRPr="00457DB1">
        <w:t>.  </w:t>
      </w:r>
      <w:r w:rsidR="00A45C63" w:rsidRPr="00457DB1">
        <w:t xml:space="preserve">The Government submitted that the applicant had not exhausted the remedies available under Polish law in that he had lodged the application with the Court without waiting for the outcome of the proceedings concerning </w:t>
      </w:r>
      <w:r w:rsidR="00DD7495" w:rsidRPr="00457DB1">
        <w:t xml:space="preserve">a </w:t>
      </w:r>
      <w:r w:rsidR="00A45C63" w:rsidRPr="00457DB1">
        <w:t xml:space="preserve">modification of </w:t>
      </w:r>
      <w:r w:rsidR="00DD7495" w:rsidRPr="00457DB1">
        <w:t xml:space="preserve">the </w:t>
      </w:r>
      <w:r w:rsidR="00A45C63" w:rsidRPr="00457DB1">
        <w:t xml:space="preserve">contact arrangements, and </w:t>
      </w:r>
      <w:r w:rsidR="00DD7495" w:rsidRPr="00457DB1">
        <w:t xml:space="preserve">that </w:t>
      </w:r>
      <w:r w:rsidR="00A45C63" w:rsidRPr="00457DB1">
        <w:t>the application was therefore premature.</w:t>
      </w:r>
    </w:p>
    <w:p w:rsidR="00A45C63" w:rsidRPr="00457DB1" w:rsidRDefault="00CE17CC" w:rsidP="00457DB1">
      <w:pPr>
        <w:pStyle w:val="ECHRPara"/>
      </w:pPr>
      <w:r>
        <w:fldChar w:fldCharType="begin"/>
      </w:r>
      <w:r>
        <w:instrText xml:space="preserve"> SEQ level0 \*arabic </w:instrText>
      </w:r>
      <w:r>
        <w:fldChar w:fldCharType="separate"/>
      </w:r>
      <w:r w:rsidR="00457DB1" w:rsidRPr="00457DB1">
        <w:rPr>
          <w:noProof/>
        </w:rPr>
        <w:t>53</w:t>
      </w:r>
      <w:r>
        <w:rPr>
          <w:noProof/>
        </w:rPr>
        <w:fldChar w:fldCharType="end"/>
      </w:r>
      <w:r w:rsidR="00A45C63" w:rsidRPr="00457DB1">
        <w:t xml:space="preserve">.  The applicant submitted </w:t>
      </w:r>
      <w:r w:rsidR="00AA076E" w:rsidRPr="00457DB1">
        <w:t>at the outset that the</w:t>
      </w:r>
      <w:r w:rsidR="00AC4BE0" w:rsidRPr="00457DB1">
        <w:t xml:space="preserve"> </w:t>
      </w:r>
      <w:r w:rsidR="00AA076E" w:rsidRPr="00457DB1">
        <w:t>proceedings</w:t>
      </w:r>
      <w:r w:rsidR="0053280C" w:rsidRPr="00457DB1">
        <w:t xml:space="preserve"> </w:t>
      </w:r>
      <w:r w:rsidR="00AC4BE0" w:rsidRPr="00457DB1">
        <w:t xml:space="preserve">for </w:t>
      </w:r>
      <w:r w:rsidR="00DD7495" w:rsidRPr="00457DB1">
        <w:t xml:space="preserve">a </w:t>
      </w:r>
      <w:r w:rsidR="00AC4BE0" w:rsidRPr="00457DB1">
        <w:t xml:space="preserve">modification of </w:t>
      </w:r>
      <w:r w:rsidR="00DD7495" w:rsidRPr="00457DB1">
        <w:t xml:space="preserve">the </w:t>
      </w:r>
      <w:r w:rsidR="00AC4BE0" w:rsidRPr="00457DB1">
        <w:t xml:space="preserve">contact </w:t>
      </w:r>
      <w:r w:rsidR="00DD7495" w:rsidRPr="00457DB1">
        <w:t xml:space="preserve">arrangements </w:t>
      </w:r>
      <w:r w:rsidR="0053280C" w:rsidRPr="00457DB1">
        <w:t>which were pending</w:t>
      </w:r>
      <w:r w:rsidR="00AC4BE0" w:rsidRPr="00457DB1">
        <w:t xml:space="preserve"> had been</w:t>
      </w:r>
      <w:r w:rsidR="00B21FB1" w:rsidRPr="00457DB1">
        <w:t xml:space="preserve"> i</w:t>
      </w:r>
      <w:r w:rsidR="0053280C" w:rsidRPr="00457DB1">
        <w:t>nstituted by E</w:t>
      </w:r>
      <w:r w:rsidR="00DD7495" w:rsidRPr="00457DB1">
        <w:t>.</w:t>
      </w:r>
      <w:r w:rsidR="0053280C" w:rsidRPr="00457DB1">
        <w:t xml:space="preserve"> and </w:t>
      </w:r>
      <w:r w:rsidR="00AA076E" w:rsidRPr="00457DB1">
        <w:t>did not concern the present application. He further stressed that</w:t>
      </w:r>
      <w:r w:rsidR="00A45C63" w:rsidRPr="00457DB1">
        <w:t xml:space="preserve"> </w:t>
      </w:r>
      <w:r w:rsidR="00D51FC4" w:rsidRPr="00457DB1">
        <w:t>the divorce decree of 11 January 2012 setting out the contact</w:t>
      </w:r>
      <w:r w:rsidR="00BA305E" w:rsidRPr="00457DB1">
        <w:t xml:space="preserve"> arrangements</w:t>
      </w:r>
      <w:r w:rsidR="00D51FC4" w:rsidRPr="00457DB1">
        <w:t xml:space="preserve"> was final. He </w:t>
      </w:r>
      <w:r w:rsidR="00AA076E" w:rsidRPr="00457DB1">
        <w:t xml:space="preserve">maintained </w:t>
      </w:r>
      <w:r w:rsidR="00D51FC4" w:rsidRPr="00457DB1">
        <w:t>that</w:t>
      </w:r>
      <w:r w:rsidR="00BA305E" w:rsidRPr="00457DB1">
        <w:t xml:space="preserve"> he</w:t>
      </w:r>
      <w:r w:rsidR="00D51FC4" w:rsidRPr="00457DB1">
        <w:t xml:space="preserve"> had filed nearly 50</w:t>
      </w:r>
      <w:r w:rsidR="001C31E1" w:rsidRPr="00457DB1">
        <w:t> </w:t>
      </w:r>
      <w:r w:rsidR="00DD7495" w:rsidRPr="00457DB1">
        <w:t xml:space="preserve">applications </w:t>
      </w:r>
      <w:r w:rsidR="00D51FC4" w:rsidRPr="00457DB1">
        <w:t>(30 u</w:t>
      </w:r>
      <w:r w:rsidR="00DD7495" w:rsidRPr="00457DB1">
        <w:t xml:space="preserve">p to </w:t>
      </w:r>
      <w:r w:rsidR="00D51FC4" w:rsidRPr="00457DB1">
        <w:t>August 2011, and nearly 20 afterwards) to impose fines on the mother for failure to comply with the contact order</w:t>
      </w:r>
      <w:r w:rsidR="0053280C" w:rsidRPr="00457DB1">
        <w:t>s</w:t>
      </w:r>
      <w:r w:rsidR="00D51FC4" w:rsidRPr="00457DB1">
        <w:t xml:space="preserve">. </w:t>
      </w:r>
      <w:r w:rsidR="0053280C" w:rsidRPr="00457DB1">
        <w:t>Thus</w:t>
      </w:r>
      <w:r w:rsidR="00DD7495" w:rsidRPr="00457DB1">
        <w:t>,</w:t>
      </w:r>
      <w:r w:rsidR="0053280C" w:rsidRPr="00457DB1">
        <w:t xml:space="preserve"> in his opinion, he had exhausted the available domestic remedies.</w:t>
      </w:r>
    </w:p>
    <w:p w:rsidR="000C3323" w:rsidRPr="00457DB1" w:rsidRDefault="00CE17CC" w:rsidP="00457DB1">
      <w:pPr>
        <w:pStyle w:val="ECHRPara"/>
        <w:rPr>
          <w:spacing w:val="-4"/>
        </w:rPr>
      </w:pPr>
      <w:r>
        <w:fldChar w:fldCharType="begin"/>
      </w:r>
      <w:r>
        <w:instrText xml:space="preserve"> SEQ level0 \*arabi</w:instrText>
      </w:r>
      <w:r>
        <w:instrText xml:space="preserve">c </w:instrText>
      </w:r>
      <w:r>
        <w:fldChar w:fldCharType="separate"/>
      </w:r>
      <w:r w:rsidR="00457DB1" w:rsidRPr="00457DB1">
        <w:rPr>
          <w:noProof/>
        </w:rPr>
        <w:t>54</w:t>
      </w:r>
      <w:r>
        <w:rPr>
          <w:noProof/>
        </w:rPr>
        <w:fldChar w:fldCharType="end"/>
      </w:r>
      <w:r w:rsidR="00A45C63" w:rsidRPr="00457DB1">
        <w:t>.  </w:t>
      </w:r>
      <w:r w:rsidR="00A45C63" w:rsidRPr="00457DB1">
        <w:rPr>
          <w:spacing w:val="-4"/>
        </w:rPr>
        <w:t xml:space="preserve">The Court observes that the applicant did not object to the contact arrangements </w:t>
      </w:r>
      <w:r w:rsidR="00B36094" w:rsidRPr="00457DB1">
        <w:rPr>
          <w:spacing w:val="-4"/>
        </w:rPr>
        <w:t xml:space="preserve">set out </w:t>
      </w:r>
      <w:r w:rsidR="00A45C63" w:rsidRPr="00457DB1">
        <w:rPr>
          <w:spacing w:val="-4"/>
        </w:rPr>
        <w:t>in several interim orders (see paragraphs</w:t>
      </w:r>
      <w:r w:rsidR="00AA076E" w:rsidRPr="00457DB1">
        <w:rPr>
          <w:spacing w:val="-4"/>
        </w:rPr>
        <w:t xml:space="preserve"> 1</w:t>
      </w:r>
      <w:r w:rsidR="002D2481" w:rsidRPr="00457DB1">
        <w:rPr>
          <w:spacing w:val="-4"/>
        </w:rPr>
        <w:t>3</w:t>
      </w:r>
      <w:r w:rsidR="00AA076E" w:rsidRPr="00457DB1">
        <w:rPr>
          <w:spacing w:val="-4"/>
        </w:rPr>
        <w:t>,</w:t>
      </w:r>
      <w:r w:rsidR="002D2481" w:rsidRPr="00457DB1">
        <w:rPr>
          <w:spacing w:val="-4"/>
        </w:rPr>
        <w:t xml:space="preserve"> 20, 43</w:t>
      </w:r>
      <w:r w:rsidR="00AA076E" w:rsidRPr="00457DB1">
        <w:rPr>
          <w:spacing w:val="-4"/>
        </w:rPr>
        <w:t xml:space="preserve"> and </w:t>
      </w:r>
      <w:r w:rsidR="002D2481" w:rsidRPr="00457DB1">
        <w:rPr>
          <w:spacing w:val="-4"/>
        </w:rPr>
        <w:t>49</w:t>
      </w:r>
      <w:r w:rsidR="000961F0" w:rsidRPr="00457DB1">
        <w:rPr>
          <w:spacing w:val="-4"/>
        </w:rPr>
        <w:t> </w:t>
      </w:r>
      <w:r w:rsidR="00A45C63" w:rsidRPr="00457DB1">
        <w:rPr>
          <w:spacing w:val="-4"/>
        </w:rPr>
        <w:t xml:space="preserve">above). He </w:t>
      </w:r>
      <w:r w:rsidR="00B36094" w:rsidRPr="00457DB1">
        <w:rPr>
          <w:spacing w:val="-4"/>
        </w:rPr>
        <w:t xml:space="preserve">only </w:t>
      </w:r>
      <w:r w:rsidR="00A45C63" w:rsidRPr="00457DB1">
        <w:rPr>
          <w:spacing w:val="-4"/>
        </w:rPr>
        <w:t xml:space="preserve">maintained that the Polish authorities had failed to take effective steps to enforce his right </w:t>
      </w:r>
      <w:r w:rsidR="00B36094" w:rsidRPr="00457DB1">
        <w:rPr>
          <w:spacing w:val="-4"/>
        </w:rPr>
        <w:t xml:space="preserve">to </w:t>
      </w:r>
      <w:r w:rsidR="00A45C63" w:rsidRPr="00457DB1">
        <w:rPr>
          <w:spacing w:val="-4"/>
        </w:rPr>
        <w:t>contact with his daughter. In th</w:t>
      </w:r>
      <w:r w:rsidR="00DD7495" w:rsidRPr="00457DB1">
        <w:rPr>
          <w:spacing w:val="-4"/>
        </w:rPr>
        <w:t>at</w:t>
      </w:r>
      <w:r w:rsidR="00A45C63" w:rsidRPr="00457DB1">
        <w:rPr>
          <w:spacing w:val="-4"/>
        </w:rPr>
        <w:t xml:space="preserve"> </w:t>
      </w:r>
      <w:r w:rsidR="00DD7495" w:rsidRPr="00457DB1">
        <w:rPr>
          <w:spacing w:val="-4"/>
        </w:rPr>
        <w:lastRenderedPageBreak/>
        <w:t xml:space="preserve">connection, </w:t>
      </w:r>
      <w:r w:rsidR="00A45C63" w:rsidRPr="00457DB1">
        <w:rPr>
          <w:spacing w:val="-4"/>
        </w:rPr>
        <w:t xml:space="preserve">the Court notes that the applicant initiated enforcement proceedings and asked the domestic courts </w:t>
      </w:r>
      <w:r w:rsidR="00DD7495" w:rsidRPr="00457DB1">
        <w:rPr>
          <w:spacing w:val="-4"/>
        </w:rPr>
        <w:t xml:space="preserve">on numerous occasions </w:t>
      </w:r>
      <w:r w:rsidR="00A45C63" w:rsidRPr="00457DB1">
        <w:rPr>
          <w:spacing w:val="-4"/>
        </w:rPr>
        <w:t xml:space="preserve">to fine </w:t>
      </w:r>
      <w:r w:rsidR="00D51FC4" w:rsidRPr="00457DB1">
        <w:rPr>
          <w:spacing w:val="-4"/>
        </w:rPr>
        <w:t>E</w:t>
      </w:r>
      <w:r w:rsidR="00DD7495" w:rsidRPr="00457DB1">
        <w:rPr>
          <w:spacing w:val="-4"/>
        </w:rPr>
        <w:t>.</w:t>
      </w:r>
      <w:r w:rsidR="00A45C63" w:rsidRPr="00457DB1">
        <w:rPr>
          <w:spacing w:val="-4"/>
        </w:rPr>
        <w:t xml:space="preserve"> for failure to comply with the access arrangements (see paragraphs</w:t>
      </w:r>
      <w:r w:rsidR="00AA076E" w:rsidRPr="00457DB1">
        <w:rPr>
          <w:spacing w:val="-4"/>
        </w:rPr>
        <w:t xml:space="preserve"> 2</w:t>
      </w:r>
      <w:r w:rsidR="002D2481" w:rsidRPr="00457DB1">
        <w:rPr>
          <w:spacing w:val="-4"/>
        </w:rPr>
        <w:t>2</w:t>
      </w:r>
      <w:r w:rsidR="00AA076E" w:rsidRPr="00457DB1">
        <w:rPr>
          <w:spacing w:val="-4"/>
        </w:rPr>
        <w:t>-2</w:t>
      </w:r>
      <w:r w:rsidR="002D2481" w:rsidRPr="00457DB1">
        <w:rPr>
          <w:spacing w:val="-4"/>
        </w:rPr>
        <w:t>4</w:t>
      </w:r>
      <w:r w:rsidR="00AA076E" w:rsidRPr="00457DB1">
        <w:rPr>
          <w:spacing w:val="-4"/>
        </w:rPr>
        <w:t>, 2</w:t>
      </w:r>
      <w:r w:rsidR="002D2481" w:rsidRPr="00457DB1">
        <w:rPr>
          <w:spacing w:val="-4"/>
        </w:rPr>
        <w:t>6</w:t>
      </w:r>
      <w:r w:rsidR="00AA076E" w:rsidRPr="00457DB1">
        <w:rPr>
          <w:spacing w:val="-4"/>
        </w:rPr>
        <w:t xml:space="preserve">, </w:t>
      </w:r>
      <w:r w:rsidR="002D2481" w:rsidRPr="00457DB1">
        <w:rPr>
          <w:spacing w:val="-4"/>
        </w:rPr>
        <w:t>29</w:t>
      </w:r>
      <w:r w:rsidR="00A45C63" w:rsidRPr="00457DB1">
        <w:rPr>
          <w:spacing w:val="-4"/>
        </w:rPr>
        <w:t xml:space="preserve"> above).</w:t>
      </w:r>
      <w:bookmarkStart w:id="2" w:name="HIT8"/>
      <w:bookmarkEnd w:id="2"/>
    </w:p>
    <w:p w:rsidR="00A45C63" w:rsidRPr="00457DB1" w:rsidRDefault="00CE17CC" w:rsidP="00457DB1">
      <w:pPr>
        <w:pStyle w:val="ECHRPara"/>
        <w:rPr>
          <w:i/>
        </w:rPr>
      </w:pPr>
      <w:r>
        <w:fldChar w:fldCharType="begin"/>
      </w:r>
      <w:r>
        <w:instrText xml:space="preserve"> SEQ level0 \*arabic </w:instrText>
      </w:r>
      <w:r>
        <w:fldChar w:fldCharType="separate"/>
      </w:r>
      <w:r w:rsidR="00457DB1" w:rsidRPr="00457DB1">
        <w:rPr>
          <w:noProof/>
        </w:rPr>
        <w:t>55</w:t>
      </w:r>
      <w:r>
        <w:rPr>
          <w:noProof/>
        </w:rPr>
        <w:fldChar w:fldCharType="end"/>
      </w:r>
      <w:r w:rsidR="0046357F" w:rsidRPr="00457DB1">
        <w:t>.  </w:t>
      </w:r>
      <w:r w:rsidR="00A45C63" w:rsidRPr="00457DB1">
        <w:rPr>
          <w:spacing w:val="-4"/>
        </w:rPr>
        <w:t>Against th</w:t>
      </w:r>
      <w:r w:rsidR="00DD7495" w:rsidRPr="00457DB1">
        <w:rPr>
          <w:spacing w:val="-4"/>
        </w:rPr>
        <w:t>at</w:t>
      </w:r>
      <w:r w:rsidR="00A45C63" w:rsidRPr="00457DB1">
        <w:rPr>
          <w:spacing w:val="-4"/>
        </w:rPr>
        <w:t xml:space="preserve"> background, the Court concludes that the applicant did everything that could reasonably be expected of him to exhaust the national channels of redress</w:t>
      </w:r>
      <w:r w:rsidR="00D51FC4" w:rsidRPr="00457DB1">
        <w:rPr>
          <w:spacing w:val="-4"/>
        </w:rPr>
        <w:t xml:space="preserve"> (see also </w:t>
      </w:r>
      <w:r w:rsidR="0046357F" w:rsidRPr="00457DB1">
        <w:rPr>
          <w:i/>
          <w:spacing w:val="-4"/>
        </w:rPr>
        <w:t>P.F.</w:t>
      </w:r>
      <w:r w:rsidR="0046357F" w:rsidRPr="00457DB1">
        <w:rPr>
          <w:spacing w:val="-4"/>
        </w:rPr>
        <w:t xml:space="preserve"> </w:t>
      </w:r>
      <w:r w:rsidR="0046357F" w:rsidRPr="00457DB1">
        <w:rPr>
          <w:i/>
          <w:snapToGrid w:val="0"/>
          <w:spacing w:val="-4"/>
        </w:rPr>
        <w:t>v. Poland</w:t>
      </w:r>
      <w:r w:rsidR="0046357F" w:rsidRPr="00457DB1">
        <w:rPr>
          <w:snapToGrid w:val="0"/>
          <w:spacing w:val="-4"/>
        </w:rPr>
        <w:t xml:space="preserve">, </w:t>
      </w:r>
      <w:r w:rsidR="0046357F" w:rsidRPr="00457DB1">
        <w:rPr>
          <w:spacing w:val="-4"/>
        </w:rPr>
        <w:t>no. 2210/12</w:t>
      </w:r>
      <w:r w:rsidR="0046357F" w:rsidRPr="00457DB1">
        <w:rPr>
          <w:snapToGrid w:val="0"/>
          <w:spacing w:val="-4"/>
        </w:rPr>
        <w:t>, § 45, 16 September 2014</w:t>
      </w:r>
      <w:r w:rsidR="00D51FC4" w:rsidRPr="00457DB1">
        <w:rPr>
          <w:spacing w:val="-4"/>
        </w:rPr>
        <w:t>)</w:t>
      </w:r>
      <w:r w:rsidR="00A45C63" w:rsidRPr="00457DB1">
        <w:rPr>
          <w:spacing w:val="-4"/>
        </w:rPr>
        <w:t>. The Court accordingly dismisses the Government</w:t>
      </w:r>
      <w:r w:rsidR="00457DB1" w:rsidRPr="00457DB1">
        <w:rPr>
          <w:spacing w:val="-4"/>
        </w:rPr>
        <w:t>’</w:t>
      </w:r>
      <w:r w:rsidR="00A45C63" w:rsidRPr="00457DB1">
        <w:rPr>
          <w:spacing w:val="-4"/>
        </w:rPr>
        <w:t>s objections.</w:t>
      </w:r>
    </w:p>
    <w:p w:rsidR="00A45C63" w:rsidRPr="00457DB1" w:rsidRDefault="00CE17CC" w:rsidP="00457DB1">
      <w:pPr>
        <w:pStyle w:val="ECHRPara"/>
      </w:pPr>
      <w:r>
        <w:fldChar w:fldCharType="begin"/>
      </w:r>
      <w:r>
        <w:instrText xml:space="preserve"> SEQ level0 \*arabic </w:instrText>
      </w:r>
      <w:r>
        <w:fldChar w:fldCharType="separate"/>
      </w:r>
      <w:r w:rsidR="00457DB1" w:rsidRPr="00457DB1">
        <w:rPr>
          <w:noProof/>
        </w:rPr>
        <w:t>56</w:t>
      </w:r>
      <w:r>
        <w:rPr>
          <w:noProof/>
        </w:rPr>
        <w:fldChar w:fldCharType="end"/>
      </w:r>
      <w:r w:rsidR="00A45C63" w:rsidRPr="00457DB1">
        <w:t>.  The Court notes that the application is not manifestly ill</w:t>
      </w:r>
      <w:r w:rsidR="00A45C63" w:rsidRPr="00457DB1">
        <w:noBreakHyphen/>
        <w:t>founded within the meaning of Article 35 § 3 (a) of the Convention. It also notes that it is not inadmissible on any other grounds. It must therefore be declared admissible.</w:t>
      </w:r>
    </w:p>
    <w:p w:rsidR="00014566" w:rsidRPr="00457DB1" w:rsidRDefault="00014566" w:rsidP="00457DB1">
      <w:pPr>
        <w:pStyle w:val="ECHRHeading2"/>
        <w:outlineLvl w:val="0"/>
      </w:pPr>
      <w:r w:rsidRPr="00457DB1">
        <w:t>B.  Merits</w:t>
      </w:r>
    </w:p>
    <w:p w:rsidR="00D51FC4" w:rsidRPr="00457DB1" w:rsidRDefault="00D51FC4" w:rsidP="00457DB1">
      <w:pPr>
        <w:pStyle w:val="ECHRHeading3"/>
      </w:pPr>
      <w:r w:rsidRPr="00457DB1">
        <w:t>1.  The parties</w:t>
      </w:r>
      <w:r w:rsidR="00457DB1" w:rsidRPr="00457DB1">
        <w:t>’</w:t>
      </w:r>
      <w:r w:rsidRPr="00457DB1">
        <w:t xml:space="preserve"> submissions</w:t>
      </w:r>
    </w:p>
    <w:p w:rsidR="00D51FC4" w:rsidRPr="00457DB1" w:rsidRDefault="00D51FC4" w:rsidP="00457DB1">
      <w:pPr>
        <w:pStyle w:val="ECHRHeading4"/>
      </w:pPr>
      <w:r w:rsidRPr="00457DB1">
        <w:t>(a)  The applicant</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57</w:t>
      </w:r>
      <w:r>
        <w:rPr>
          <w:noProof/>
        </w:rPr>
        <w:fldChar w:fldCharType="end"/>
      </w:r>
      <w:r w:rsidR="00126E5C" w:rsidRPr="00457DB1">
        <w:t>. </w:t>
      </w:r>
      <w:r w:rsidR="001C31E1" w:rsidRPr="00457DB1">
        <w:t> </w:t>
      </w:r>
      <w:r w:rsidR="00D51FC4" w:rsidRPr="00457DB1">
        <w:t xml:space="preserve">The applicant submitted that </w:t>
      </w:r>
      <w:r w:rsidR="00A36133" w:rsidRPr="00457DB1">
        <w:t xml:space="preserve">he had </w:t>
      </w:r>
      <w:r w:rsidR="00C61235" w:rsidRPr="00457DB1">
        <w:t xml:space="preserve">experienced </w:t>
      </w:r>
      <w:r w:rsidR="00A36133" w:rsidRPr="00457DB1">
        <w:t xml:space="preserve">significant difficulties in having regular and effective contact with his daughter. </w:t>
      </w:r>
      <w:r w:rsidR="0053280C" w:rsidRPr="00457DB1">
        <w:t xml:space="preserve">Firstly, </w:t>
      </w:r>
      <w:r w:rsidR="00C61235" w:rsidRPr="00457DB1">
        <w:t xml:space="preserve">despite the fact that the guardian </w:t>
      </w:r>
      <w:r w:rsidR="00DD7495" w:rsidRPr="00457DB1">
        <w:t xml:space="preserve">had already in July 2009 </w:t>
      </w:r>
      <w:r w:rsidR="00C61235" w:rsidRPr="00457DB1">
        <w:t xml:space="preserve">pointed </w:t>
      </w:r>
      <w:r w:rsidR="00DD7495" w:rsidRPr="00457DB1">
        <w:t xml:space="preserve">out </w:t>
      </w:r>
      <w:r w:rsidR="00C61235" w:rsidRPr="00457DB1">
        <w:t xml:space="preserve">in her report that a “speedy regulation of contact visits between the child and the father is recommended”, it took the </w:t>
      </w:r>
      <w:r w:rsidR="00314759" w:rsidRPr="00457DB1">
        <w:t>domestic c</w:t>
      </w:r>
      <w:r w:rsidR="00A36133" w:rsidRPr="00457DB1">
        <w:t xml:space="preserve">ourt </w:t>
      </w:r>
      <w:r w:rsidR="00C61235" w:rsidRPr="00457DB1">
        <w:t xml:space="preserve">two years to </w:t>
      </w:r>
      <w:r w:rsidR="00A36133" w:rsidRPr="00457DB1">
        <w:t>issue an interim contact order</w:t>
      </w:r>
      <w:r w:rsidR="00C61235" w:rsidRPr="00457DB1">
        <w:t>.</w:t>
      </w:r>
      <w:r w:rsidR="00A36133" w:rsidRPr="00457DB1">
        <w:t xml:space="preserve"> Subsequently, as of May 2011</w:t>
      </w:r>
      <w:r w:rsidR="00DD7495" w:rsidRPr="00457DB1">
        <w:t>,</w:t>
      </w:r>
      <w:r w:rsidR="0053280C" w:rsidRPr="00457DB1">
        <w:t xml:space="preserve"> </w:t>
      </w:r>
      <w:r w:rsidR="00B36094" w:rsidRPr="00457DB1">
        <w:t xml:space="preserve">it </w:t>
      </w:r>
      <w:r w:rsidR="00A36133" w:rsidRPr="00457DB1">
        <w:t>had become impossible</w:t>
      </w:r>
      <w:r w:rsidR="00B36094" w:rsidRPr="00457DB1">
        <w:t xml:space="preserve"> to have any contact visits</w:t>
      </w:r>
      <w:r w:rsidR="00A36133" w:rsidRPr="00457DB1">
        <w:t>.</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58</w:t>
      </w:r>
      <w:r>
        <w:rPr>
          <w:noProof/>
        </w:rPr>
        <w:fldChar w:fldCharType="end"/>
      </w:r>
      <w:r w:rsidR="00335DE4" w:rsidRPr="00457DB1">
        <w:t>.  </w:t>
      </w:r>
      <w:r w:rsidR="00D51FC4" w:rsidRPr="00457DB1">
        <w:t>He stressed that</w:t>
      </w:r>
      <w:r w:rsidR="0046357F" w:rsidRPr="00457DB1">
        <w:t xml:space="preserve"> while</w:t>
      </w:r>
      <w:r w:rsidR="00D51FC4" w:rsidRPr="00457DB1">
        <w:t xml:space="preserve"> the domestic court had been aware that the mother had </w:t>
      </w:r>
      <w:r w:rsidR="00A36133" w:rsidRPr="00457DB1">
        <w:t xml:space="preserve">obstructed </w:t>
      </w:r>
      <w:r w:rsidR="00D51FC4" w:rsidRPr="00457DB1">
        <w:t xml:space="preserve">contact with the child, </w:t>
      </w:r>
      <w:r w:rsidR="00B36094" w:rsidRPr="00457DB1">
        <w:t xml:space="preserve">it had </w:t>
      </w:r>
      <w:r w:rsidR="00335DE4" w:rsidRPr="00457DB1">
        <w:t xml:space="preserve">not </w:t>
      </w:r>
      <w:r w:rsidR="00B36094" w:rsidRPr="00457DB1">
        <w:t xml:space="preserve">done </w:t>
      </w:r>
      <w:r w:rsidR="00335DE4" w:rsidRPr="00457DB1">
        <w:t xml:space="preserve">much </w:t>
      </w:r>
      <w:r w:rsidR="00D51FC4" w:rsidRPr="00457DB1">
        <w:t xml:space="preserve">in order to facilitate </w:t>
      </w:r>
      <w:r w:rsidR="0046357F" w:rsidRPr="00457DB1">
        <w:t xml:space="preserve">it. </w:t>
      </w:r>
      <w:r w:rsidR="0053280C" w:rsidRPr="00457DB1">
        <w:t xml:space="preserve">The applicant noted that he </w:t>
      </w:r>
      <w:r w:rsidR="00335DE4" w:rsidRPr="00457DB1">
        <w:t xml:space="preserve">had </w:t>
      </w:r>
      <w:r w:rsidR="00DD7495" w:rsidRPr="00457DB1">
        <w:t xml:space="preserve">lodged </w:t>
      </w:r>
      <w:r w:rsidR="0053280C" w:rsidRPr="00457DB1">
        <w:t>more than 50</w:t>
      </w:r>
      <w:r w:rsidR="00522BE0" w:rsidRPr="00457DB1">
        <w:t> </w:t>
      </w:r>
      <w:r w:rsidR="00DD7495" w:rsidRPr="00457DB1">
        <w:t xml:space="preserve">applications </w:t>
      </w:r>
      <w:r w:rsidR="00335DE4" w:rsidRPr="00457DB1">
        <w:t>to impose a fine on the mother.</w:t>
      </w:r>
      <w:r w:rsidR="0046357F" w:rsidRPr="00457DB1">
        <w:t xml:space="preserve"> </w:t>
      </w:r>
      <w:r w:rsidR="0053280C" w:rsidRPr="00457DB1">
        <w:t>However, while th</w:t>
      </w:r>
      <w:r w:rsidR="00DD7495" w:rsidRPr="00457DB1">
        <w:t>o</w:t>
      </w:r>
      <w:r w:rsidR="0053280C" w:rsidRPr="00457DB1">
        <w:t xml:space="preserve">se </w:t>
      </w:r>
      <w:r w:rsidR="00B36094" w:rsidRPr="00457DB1">
        <w:t xml:space="preserve">applications </w:t>
      </w:r>
      <w:r w:rsidR="00DD7495" w:rsidRPr="00457DB1">
        <w:t xml:space="preserve">had been </w:t>
      </w:r>
      <w:r w:rsidR="0053280C" w:rsidRPr="00457DB1">
        <w:t xml:space="preserve">registered by the domestic court and assigned different file numbers, the domestic court </w:t>
      </w:r>
      <w:r w:rsidR="00DD7495" w:rsidRPr="00457DB1">
        <w:t xml:space="preserve">had </w:t>
      </w:r>
      <w:r w:rsidR="0053280C" w:rsidRPr="00457DB1">
        <w:t xml:space="preserve">failed to take a </w:t>
      </w:r>
      <w:r w:rsidR="00C61235" w:rsidRPr="00457DB1">
        <w:t xml:space="preserve">stance </w:t>
      </w:r>
      <w:r w:rsidR="0053280C" w:rsidRPr="00457DB1">
        <w:t xml:space="preserve">on the </w:t>
      </w:r>
      <w:r w:rsidR="00DD7495" w:rsidRPr="00457DB1">
        <w:t>substance</w:t>
      </w:r>
      <w:r w:rsidR="0053280C" w:rsidRPr="00457DB1">
        <w:t xml:space="preserve"> of </w:t>
      </w:r>
      <w:r w:rsidR="00C61235" w:rsidRPr="00457DB1">
        <w:t xml:space="preserve">his </w:t>
      </w:r>
      <w:r w:rsidR="0053280C" w:rsidRPr="00457DB1">
        <w:t xml:space="preserve">complaint and </w:t>
      </w:r>
      <w:r w:rsidR="00DD7495" w:rsidRPr="00457DB1">
        <w:t xml:space="preserve">had </w:t>
      </w:r>
      <w:r w:rsidR="0053280C" w:rsidRPr="00457DB1">
        <w:t>only multiplied the sets of proceedings.</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59</w:t>
      </w:r>
      <w:r>
        <w:rPr>
          <w:noProof/>
        </w:rPr>
        <w:fldChar w:fldCharType="end"/>
      </w:r>
      <w:r w:rsidR="001A3046" w:rsidRPr="00457DB1">
        <w:t>.  </w:t>
      </w:r>
      <w:r w:rsidR="0046357F" w:rsidRPr="00457DB1">
        <w:t xml:space="preserve">In particular, </w:t>
      </w:r>
      <w:r w:rsidR="001A3046" w:rsidRPr="00457DB1">
        <w:t>t</w:t>
      </w:r>
      <w:r w:rsidR="0046357F" w:rsidRPr="00457DB1">
        <w:t>he</w:t>
      </w:r>
      <w:r w:rsidR="001A3046" w:rsidRPr="00457DB1">
        <w:t xml:space="preserve"> applicant</w:t>
      </w:r>
      <w:r w:rsidR="0046357F" w:rsidRPr="00457DB1">
        <w:t xml:space="preserve"> </w:t>
      </w:r>
      <w:r w:rsidR="00C61235" w:rsidRPr="00457DB1">
        <w:t xml:space="preserve">referred to his </w:t>
      </w:r>
      <w:r w:rsidR="00DD7495" w:rsidRPr="00457DB1">
        <w:t xml:space="preserve">application </w:t>
      </w:r>
      <w:r w:rsidR="0046357F" w:rsidRPr="00457DB1">
        <w:t>o</w:t>
      </w:r>
      <w:r w:rsidR="00C61235" w:rsidRPr="00457DB1">
        <w:t>f</w:t>
      </w:r>
      <w:r w:rsidR="00A47930" w:rsidRPr="00457DB1">
        <w:t xml:space="preserve"> </w:t>
      </w:r>
      <w:r w:rsidR="0046357F" w:rsidRPr="00457DB1">
        <w:t>7 March 2011. In</w:t>
      </w:r>
      <w:r w:rsidR="00A47930" w:rsidRPr="00457DB1">
        <w:t xml:space="preserve"> th</w:t>
      </w:r>
      <w:r w:rsidR="00DD7495" w:rsidRPr="00457DB1">
        <w:t>o</w:t>
      </w:r>
      <w:r w:rsidR="00A47930" w:rsidRPr="00457DB1">
        <w:t>se p</w:t>
      </w:r>
      <w:r w:rsidR="0046357F" w:rsidRPr="00457DB1">
        <w:t>r</w:t>
      </w:r>
      <w:r w:rsidR="00A47930" w:rsidRPr="00457DB1">
        <w:t>oceedings</w:t>
      </w:r>
      <w:r w:rsidR="00DD7495" w:rsidRPr="00457DB1">
        <w:t>,</w:t>
      </w:r>
      <w:r w:rsidR="00A47930" w:rsidRPr="00457DB1">
        <w:t xml:space="preserve"> </w:t>
      </w:r>
      <w:r w:rsidR="0046357F" w:rsidRPr="00457DB1">
        <w:t>th</w:t>
      </w:r>
      <w:r w:rsidR="00335DE4" w:rsidRPr="00457DB1">
        <w:t xml:space="preserve">e </w:t>
      </w:r>
      <w:r w:rsidR="0046357F" w:rsidRPr="00457DB1">
        <w:t xml:space="preserve">Kraków District Court </w:t>
      </w:r>
      <w:r w:rsidR="00335DE4" w:rsidRPr="00457DB1">
        <w:t>had</w:t>
      </w:r>
      <w:r w:rsidR="00A47930" w:rsidRPr="00457DB1">
        <w:t xml:space="preserve"> </w:t>
      </w:r>
      <w:r w:rsidR="00335DE4" w:rsidRPr="00457DB1">
        <w:t>imposed a fine on E</w:t>
      </w:r>
      <w:r w:rsidR="00DD7495" w:rsidRPr="00457DB1">
        <w:t>.</w:t>
      </w:r>
      <w:r w:rsidR="0046357F" w:rsidRPr="00457DB1">
        <w:t xml:space="preserve"> one year later, </w:t>
      </w:r>
      <w:r w:rsidR="00335DE4" w:rsidRPr="00457DB1">
        <w:t xml:space="preserve">on </w:t>
      </w:r>
      <w:r w:rsidR="00314759" w:rsidRPr="00457DB1">
        <w:t>15</w:t>
      </w:r>
      <w:r w:rsidR="0046357F" w:rsidRPr="00457DB1">
        <w:t> </w:t>
      </w:r>
      <w:r w:rsidR="00335DE4" w:rsidRPr="00457DB1">
        <w:t>March 2012. Th</w:t>
      </w:r>
      <w:r w:rsidR="002D2481" w:rsidRPr="00457DB1">
        <w:t>e</w:t>
      </w:r>
      <w:r w:rsidR="00335DE4" w:rsidRPr="00457DB1">
        <w:t xml:space="preserve"> fine </w:t>
      </w:r>
      <w:r w:rsidR="002D2481" w:rsidRPr="00457DB1">
        <w:t>had</w:t>
      </w:r>
      <w:r w:rsidR="00335DE4" w:rsidRPr="00457DB1">
        <w:t xml:space="preserve"> eventually </w:t>
      </w:r>
      <w:r w:rsidR="002D2481" w:rsidRPr="00457DB1">
        <w:t xml:space="preserve">been </w:t>
      </w:r>
      <w:r w:rsidR="00335DE4" w:rsidRPr="00457DB1">
        <w:t xml:space="preserve">enforced only after June 2012. A subsequent fine </w:t>
      </w:r>
      <w:r w:rsidR="002D2481" w:rsidRPr="00457DB1">
        <w:t xml:space="preserve">had been </w:t>
      </w:r>
      <w:r w:rsidR="00335DE4" w:rsidRPr="00457DB1">
        <w:t xml:space="preserve">imposed by the court on </w:t>
      </w:r>
      <w:r w:rsidR="002D2481" w:rsidRPr="00457DB1">
        <w:t>8</w:t>
      </w:r>
      <w:r w:rsidR="00335DE4" w:rsidRPr="00457DB1">
        <w:t xml:space="preserve"> August 2012</w:t>
      </w:r>
      <w:r w:rsidR="00DD7495" w:rsidRPr="00457DB1">
        <w:t>, but</w:t>
      </w:r>
      <w:r w:rsidR="00335DE4" w:rsidRPr="00457DB1">
        <w:t xml:space="preserve"> </w:t>
      </w:r>
      <w:r w:rsidR="00DD7495" w:rsidRPr="00457DB1">
        <w:t xml:space="preserve">by </w:t>
      </w:r>
      <w:r w:rsidR="00335DE4" w:rsidRPr="00457DB1">
        <w:t xml:space="preserve">the date </w:t>
      </w:r>
      <w:r w:rsidR="0046357F" w:rsidRPr="00457DB1">
        <w:t xml:space="preserve">of </w:t>
      </w:r>
      <w:r w:rsidR="00DD7495" w:rsidRPr="00457DB1">
        <w:t xml:space="preserve">the </w:t>
      </w:r>
      <w:r w:rsidR="0046357F" w:rsidRPr="00457DB1">
        <w:t xml:space="preserve">filing </w:t>
      </w:r>
      <w:r w:rsidR="00DD7495" w:rsidRPr="00457DB1">
        <w:t xml:space="preserve">of </w:t>
      </w:r>
      <w:r w:rsidR="00335DE4" w:rsidRPr="00457DB1">
        <w:t>observations</w:t>
      </w:r>
      <w:r w:rsidR="0046357F" w:rsidRPr="00457DB1">
        <w:t xml:space="preserve"> </w:t>
      </w:r>
      <w:r w:rsidR="00335DE4" w:rsidRPr="00457DB1">
        <w:t>(22</w:t>
      </w:r>
      <w:r w:rsidR="00522BE0" w:rsidRPr="00457DB1">
        <w:t> </w:t>
      </w:r>
      <w:r w:rsidR="00335DE4" w:rsidRPr="00457DB1">
        <w:t xml:space="preserve">May 2013) </w:t>
      </w:r>
      <w:r w:rsidR="00B36094" w:rsidRPr="00457DB1">
        <w:t xml:space="preserve">it </w:t>
      </w:r>
      <w:r w:rsidR="002D2481" w:rsidRPr="00457DB1">
        <w:t>had</w:t>
      </w:r>
      <w:r w:rsidR="00335DE4" w:rsidRPr="00457DB1">
        <w:t xml:space="preserve"> not </w:t>
      </w:r>
      <w:r w:rsidR="0046357F" w:rsidRPr="00457DB1">
        <w:t xml:space="preserve">yet </w:t>
      </w:r>
      <w:r w:rsidR="002D2481" w:rsidRPr="00457DB1">
        <w:t xml:space="preserve">been </w:t>
      </w:r>
      <w:r w:rsidR="00335DE4" w:rsidRPr="00457DB1">
        <w:t>enforced.</w:t>
      </w:r>
    </w:p>
    <w:p w:rsidR="002D2481" w:rsidRPr="00457DB1" w:rsidRDefault="00CE17CC" w:rsidP="00457DB1">
      <w:pPr>
        <w:pStyle w:val="ECHRPara"/>
      </w:pPr>
      <w:r>
        <w:fldChar w:fldCharType="begin"/>
      </w:r>
      <w:r>
        <w:instrText xml:space="preserve"> SEQ level0 \*arabic </w:instrText>
      </w:r>
      <w:r>
        <w:fldChar w:fldCharType="separate"/>
      </w:r>
      <w:r w:rsidR="00457DB1" w:rsidRPr="00457DB1">
        <w:rPr>
          <w:noProof/>
        </w:rPr>
        <w:t>60</w:t>
      </w:r>
      <w:r>
        <w:rPr>
          <w:noProof/>
        </w:rPr>
        <w:fldChar w:fldCharType="end"/>
      </w:r>
      <w:r w:rsidR="00570317" w:rsidRPr="00457DB1">
        <w:t xml:space="preserve">.  The applicant </w:t>
      </w:r>
      <w:r w:rsidR="00335DE4" w:rsidRPr="00457DB1">
        <w:t>further referred to the guardians</w:t>
      </w:r>
      <w:r w:rsidR="00457DB1" w:rsidRPr="00457DB1">
        <w:t>’</w:t>
      </w:r>
      <w:r w:rsidR="00335DE4" w:rsidRPr="00457DB1">
        <w:t xml:space="preserve"> </w:t>
      </w:r>
      <w:r w:rsidR="004D61EB" w:rsidRPr="00457DB1">
        <w:t>findings</w:t>
      </w:r>
      <w:r w:rsidR="00DD7495" w:rsidRPr="00457DB1">
        <w:t xml:space="preserve">, which </w:t>
      </w:r>
      <w:r w:rsidR="00335DE4" w:rsidRPr="00457DB1">
        <w:t xml:space="preserve">had confirmed that he </w:t>
      </w:r>
      <w:r w:rsidR="00DD7495" w:rsidRPr="00457DB1">
        <w:t xml:space="preserve">had </w:t>
      </w:r>
      <w:r w:rsidR="00570317" w:rsidRPr="00457DB1">
        <w:t xml:space="preserve">had no access to his child. </w:t>
      </w:r>
      <w:r w:rsidR="004D61EB" w:rsidRPr="00457DB1">
        <w:t>While th</w:t>
      </w:r>
      <w:r w:rsidR="00570317" w:rsidRPr="00457DB1">
        <w:t xml:space="preserve">e domestic court had given three orders on </w:t>
      </w:r>
      <w:r w:rsidR="00F91AF3" w:rsidRPr="00457DB1">
        <w:t>forcible removal of the child</w:t>
      </w:r>
      <w:r w:rsidR="004D61EB" w:rsidRPr="00457DB1">
        <w:t xml:space="preserve">, </w:t>
      </w:r>
      <w:r w:rsidR="00570317" w:rsidRPr="00457DB1">
        <w:t xml:space="preserve">the guardian had not been able to enforce </w:t>
      </w:r>
      <w:r w:rsidR="00335DE4" w:rsidRPr="00457DB1">
        <w:t>contac</w:t>
      </w:r>
      <w:r w:rsidR="00570317" w:rsidRPr="00457DB1">
        <w:t>t on those days. In the applicant</w:t>
      </w:r>
      <w:r w:rsidR="00457DB1" w:rsidRPr="00457DB1">
        <w:t>’</w:t>
      </w:r>
      <w:r w:rsidR="00570317" w:rsidRPr="00457DB1">
        <w:t xml:space="preserve">s opinion, the guardian </w:t>
      </w:r>
      <w:r w:rsidR="00DD7495" w:rsidRPr="00457DB1">
        <w:t xml:space="preserve">had </w:t>
      </w:r>
      <w:r w:rsidR="00570317" w:rsidRPr="00457DB1">
        <w:t xml:space="preserve">failed to make use of the </w:t>
      </w:r>
      <w:r w:rsidR="00B36094" w:rsidRPr="00457DB1">
        <w:t xml:space="preserve">options </w:t>
      </w:r>
      <w:r w:rsidR="00570317" w:rsidRPr="00457DB1">
        <w:t xml:space="preserve">available </w:t>
      </w:r>
      <w:r w:rsidR="00B36094" w:rsidRPr="00457DB1">
        <w:t xml:space="preserve">to him </w:t>
      </w:r>
      <w:r w:rsidR="00570317" w:rsidRPr="00457DB1">
        <w:t xml:space="preserve">and should have had asked the police for assistance to enforce </w:t>
      </w:r>
      <w:r w:rsidR="002D2481" w:rsidRPr="00457DB1">
        <w:t xml:space="preserve">the </w:t>
      </w:r>
      <w:r w:rsidR="00570317" w:rsidRPr="00457DB1">
        <w:t xml:space="preserve">right </w:t>
      </w:r>
      <w:r w:rsidR="00DD7495" w:rsidRPr="00457DB1">
        <w:t xml:space="preserve">to </w:t>
      </w:r>
      <w:r w:rsidR="00570317" w:rsidRPr="00457DB1">
        <w:t>contact</w:t>
      </w:r>
      <w:r w:rsidR="002D2481" w:rsidRPr="00457DB1">
        <w:t>.</w:t>
      </w:r>
    </w:p>
    <w:p w:rsidR="000C3323" w:rsidRPr="00457DB1" w:rsidRDefault="00CE17CC" w:rsidP="00457DB1">
      <w:pPr>
        <w:pStyle w:val="ECHRPara"/>
      </w:pPr>
      <w:r>
        <w:lastRenderedPageBreak/>
        <w:fldChar w:fldCharType="begin"/>
      </w:r>
      <w:r>
        <w:instrText xml:space="preserve"> SEQ level0 \*arabic </w:instrText>
      </w:r>
      <w:r>
        <w:fldChar w:fldCharType="separate"/>
      </w:r>
      <w:r w:rsidR="00457DB1" w:rsidRPr="00457DB1">
        <w:rPr>
          <w:noProof/>
        </w:rPr>
        <w:t>61</w:t>
      </w:r>
      <w:r>
        <w:rPr>
          <w:noProof/>
        </w:rPr>
        <w:fldChar w:fldCharType="end"/>
      </w:r>
      <w:r w:rsidR="00114F74" w:rsidRPr="00457DB1">
        <w:t xml:space="preserve">.  The applicant concluded that the domestic authorities had </w:t>
      </w:r>
      <w:r w:rsidR="00DD7495" w:rsidRPr="00457DB1">
        <w:t xml:space="preserve">for an extended period of time </w:t>
      </w:r>
      <w:r w:rsidR="00114F74" w:rsidRPr="00457DB1">
        <w:t xml:space="preserve">failed effectively </w:t>
      </w:r>
      <w:r w:rsidR="00DD7495" w:rsidRPr="00457DB1">
        <w:t xml:space="preserve">to </w:t>
      </w:r>
      <w:r w:rsidR="00114F74" w:rsidRPr="00457DB1">
        <w:t xml:space="preserve">secure his right </w:t>
      </w:r>
      <w:r w:rsidR="00DD7495" w:rsidRPr="00457DB1">
        <w:t xml:space="preserve">to contact </w:t>
      </w:r>
      <w:r w:rsidR="00114F74" w:rsidRPr="00457DB1">
        <w:t xml:space="preserve">with his own daughter. </w:t>
      </w:r>
      <w:r w:rsidR="00B36094" w:rsidRPr="00457DB1">
        <w:t>T</w:t>
      </w:r>
      <w:r w:rsidR="00114F74" w:rsidRPr="00457DB1">
        <w:t xml:space="preserve">hey had </w:t>
      </w:r>
      <w:r w:rsidR="00B36094" w:rsidRPr="00457DB1">
        <w:t xml:space="preserve">therefore </w:t>
      </w:r>
      <w:r w:rsidR="00114F74" w:rsidRPr="00457DB1">
        <w:t>prevented him from taking an active part in her upbringing and being able to establish</w:t>
      </w:r>
      <w:r w:rsidR="0046357F" w:rsidRPr="00457DB1">
        <w:t xml:space="preserve"> </w:t>
      </w:r>
      <w:r w:rsidR="00114F74" w:rsidRPr="00457DB1">
        <w:t xml:space="preserve">proper family </w:t>
      </w:r>
      <w:r w:rsidR="00B36094" w:rsidRPr="00457DB1">
        <w:t>ties</w:t>
      </w:r>
      <w:r w:rsidR="00114F74" w:rsidRPr="00457DB1">
        <w:t>. In addition, the authorities had</w:t>
      </w:r>
      <w:r w:rsidR="002D2481" w:rsidRPr="00457DB1">
        <w:t xml:space="preserve"> persistently </w:t>
      </w:r>
      <w:r w:rsidR="00114F74" w:rsidRPr="00457DB1">
        <w:t>tolerated E</w:t>
      </w:r>
      <w:r w:rsidR="00DD7495" w:rsidRPr="00457DB1">
        <w:t>.</w:t>
      </w:r>
      <w:r w:rsidR="00457DB1" w:rsidRPr="00457DB1">
        <w:t>’</w:t>
      </w:r>
      <w:r w:rsidR="00114F74" w:rsidRPr="00457DB1">
        <w:t xml:space="preserve">s inappropriate behaviour and </w:t>
      </w:r>
      <w:r w:rsidR="00DD7495" w:rsidRPr="00457DB1">
        <w:t xml:space="preserve">had </w:t>
      </w:r>
      <w:r w:rsidR="00114F74" w:rsidRPr="00457DB1">
        <w:t xml:space="preserve">failed to prevent her from obstructing </w:t>
      </w:r>
      <w:r w:rsidR="004D61EB" w:rsidRPr="00457DB1">
        <w:t xml:space="preserve">his </w:t>
      </w:r>
      <w:r w:rsidR="00114F74" w:rsidRPr="00457DB1">
        <w:t>contact with N.</w:t>
      </w:r>
    </w:p>
    <w:p w:rsidR="00D51FC4" w:rsidRPr="00457DB1" w:rsidRDefault="00D51FC4" w:rsidP="00457DB1">
      <w:pPr>
        <w:pStyle w:val="ECHRHeading4"/>
      </w:pPr>
      <w:r w:rsidRPr="00457DB1">
        <w:t>(b)  The Government</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62</w:t>
      </w:r>
      <w:r>
        <w:rPr>
          <w:noProof/>
        </w:rPr>
        <w:fldChar w:fldCharType="end"/>
      </w:r>
      <w:r w:rsidR="00D51FC4" w:rsidRPr="00457DB1">
        <w:t xml:space="preserve">.  The Government submitted that the authorities had taken all the appropriate steps that could reasonably have been </w:t>
      </w:r>
      <w:r w:rsidR="00B36094" w:rsidRPr="00457DB1">
        <w:t xml:space="preserve">required </w:t>
      </w:r>
      <w:r w:rsidR="00D51FC4" w:rsidRPr="00457DB1">
        <w:t xml:space="preserve">in the circumstances of the case. They argued that the applicant had </w:t>
      </w:r>
      <w:r w:rsidR="004A6B4C" w:rsidRPr="00457DB1">
        <w:t>in fact never lived with his daughter</w:t>
      </w:r>
      <w:r w:rsidR="0098777C" w:rsidRPr="00457DB1">
        <w:t>. I</w:t>
      </w:r>
      <w:r w:rsidR="001A3046" w:rsidRPr="00457DB1">
        <w:t>n 2003 (when E</w:t>
      </w:r>
      <w:r w:rsidR="00DD7495" w:rsidRPr="00457DB1">
        <w:t>.</w:t>
      </w:r>
      <w:r w:rsidR="001A3046" w:rsidRPr="00457DB1">
        <w:t xml:space="preserve"> had been pregnant) </w:t>
      </w:r>
      <w:r w:rsidR="004A6B4C" w:rsidRPr="00457DB1">
        <w:t>he had taken a job in another city</w:t>
      </w:r>
      <w:r w:rsidR="00D21965" w:rsidRPr="00457DB1">
        <w:t xml:space="preserve">, </w:t>
      </w:r>
      <w:r w:rsidR="00D21965" w:rsidRPr="00457DB1">
        <w:rPr>
          <w:rFonts w:cstheme="minorHAnsi"/>
          <w:sz w:val="22"/>
        </w:rPr>
        <w:t>Łódź</w:t>
      </w:r>
      <w:r w:rsidR="00DD7495" w:rsidRPr="00457DB1">
        <w:rPr>
          <w:rFonts w:cstheme="minorHAnsi"/>
          <w:sz w:val="22"/>
        </w:rPr>
        <w:t>,</w:t>
      </w:r>
      <w:r w:rsidR="004A6B4C" w:rsidRPr="00457DB1">
        <w:t xml:space="preserve"> and had worked there until 2007. </w:t>
      </w:r>
      <w:r w:rsidR="001A3046" w:rsidRPr="00457DB1">
        <w:t xml:space="preserve">Throughout </w:t>
      </w:r>
      <w:r w:rsidR="004A6B4C" w:rsidRPr="00457DB1">
        <w:t>th</w:t>
      </w:r>
      <w:r w:rsidR="00DD7495" w:rsidRPr="00457DB1">
        <w:t>at</w:t>
      </w:r>
      <w:r w:rsidR="00D21965" w:rsidRPr="00457DB1">
        <w:t xml:space="preserve"> period</w:t>
      </w:r>
      <w:r w:rsidR="00DD7495" w:rsidRPr="00457DB1">
        <w:t>,</w:t>
      </w:r>
      <w:r w:rsidR="00D21965" w:rsidRPr="00457DB1">
        <w:t xml:space="preserve"> </w:t>
      </w:r>
      <w:r w:rsidR="004A6B4C" w:rsidRPr="00457DB1">
        <w:t xml:space="preserve">he had lived in </w:t>
      </w:r>
      <w:r w:rsidR="00D21965" w:rsidRPr="00457DB1">
        <w:rPr>
          <w:rFonts w:cstheme="minorHAnsi"/>
          <w:sz w:val="22"/>
        </w:rPr>
        <w:t>Łódź</w:t>
      </w:r>
      <w:r w:rsidR="00D21965" w:rsidRPr="00457DB1">
        <w:rPr>
          <w:rFonts w:cstheme="minorHAnsi"/>
        </w:rPr>
        <w:t xml:space="preserve"> </w:t>
      </w:r>
      <w:r w:rsidR="004A6B4C" w:rsidRPr="00457DB1">
        <w:t>during the week and had stay</w:t>
      </w:r>
      <w:r w:rsidR="00D21965" w:rsidRPr="00457DB1">
        <w:t>ed</w:t>
      </w:r>
      <w:r w:rsidR="004A6B4C" w:rsidRPr="00457DB1">
        <w:t xml:space="preserve"> with his wife and child only </w:t>
      </w:r>
      <w:r w:rsidR="00B36094" w:rsidRPr="00457DB1">
        <w:t xml:space="preserve">at the </w:t>
      </w:r>
      <w:r w:rsidR="004A6B4C" w:rsidRPr="00457DB1">
        <w:t>weekend. He had moved out of the family home in May 2008, when N</w:t>
      </w:r>
      <w:r w:rsidR="00DD7495" w:rsidRPr="00457DB1">
        <w:t>.</w:t>
      </w:r>
      <w:r w:rsidR="004A6B4C" w:rsidRPr="00457DB1">
        <w:t xml:space="preserve"> had been </w:t>
      </w:r>
      <w:r w:rsidR="00DD7495" w:rsidRPr="00457DB1">
        <w:t xml:space="preserve">four </w:t>
      </w:r>
      <w:r w:rsidR="004A6B4C" w:rsidRPr="00457DB1">
        <w:t>years old. In the Government</w:t>
      </w:r>
      <w:r w:rsidR="00457DB1" w:rsidRPr="00457DB1">
        <w:t>’</w:t>
      </w:r>
      <w:r w:rsidR="004A6B4C" w:rsidRPr="00457DB1">
        <w:t>s opinion, in the absence of cohabitation</w:t>
      </w:r>
      <w:r w:rsidR="00D21965" w:rsidRPr="00457DB1">
        <w:t>,</w:t>
      </w:r>
      <w:r w:rsidR="004A6B4C" w:rsidRPr="00457DB1">
        <w:t xml:space="preserve"> the relationship between the applicant and N</w:t>
      </w:r>
      <w:r w:rsidR="00DD7495" w:rsidRPr="00457DB1">
        <w:t>.</w:t>
      </w:r>
      <w:r w:rsidR="004A6B4C" w:rsidRPr="00457DB1">
        <w:t xml:space="preserve"> had not </w:t>
      </w:r>
      <w:r w:rsidR="00DD7495" w:rsidRPr="00457DB1">
        <w:t xml:space="preserve">been able </w:t>
      </w:r>
      <w:r w:rsidR="004A6B4C" w:rsidRPr="00457DB1">
        <w:t xml:space="preserve">to develop in a way </w:t>
      </w:r>
      <w:r w:rsidR="00DD7495" w:rsidRPr="00457DB1">
        <w:t xml:space="preserve">that was </w:t>
      </w:r>
      <w:r w:rsidR="004A6B4C" w:rsidRPr="00457DB1">
        <w:t>usual for children of divorced parents who had l</w:t>
      </w:r>
      <w:r w:rsidR="00D21965" w:rsidRPr="00457DB1">
        <w:t>i</w:t>
      </w:r>
      <w:r w:rsidR="004A6B4C" w:rsidRPr="00457DB1">
        <w:t xml:space="preserve">ved with the non-custodial parent and </w:t>
      </w:r>
      <w:r w:rsidR="00DD7495" w:rsidRPr="00457DB1">
        <w:t xml:space="preserve">who had </w:t>
      </w:r>
      <w:r w:rsidR="004A6B4C" w:rsidRPr="00457DB1">
        <w:t>developed emotional ties with him or her.</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63</w:t>
      </w:r>
      <w:r>
        <w:rPr>
          <w:noProof/>
        </w:rPr>
        <w:fldChar w:fldCharType="end"/>
      </w:r>
      <w:r w:rsidR="00371CDD" w:rsidRPr="00457DB1">
        <w:t>.  Moreover</w:t>
      </w:r>
      <w:r w:rsidR="004A6B4C" w:rsidRPr="00457DB1">
        <w:t xml:space="preserve">, the Government submitted that the applicant had </w:t>
      </w:r>
      <w:r w:rsidR="00B36094" w:rsidRPr="00457DB1">
        <w:t xml:space="preserve">been able </w:t>
      </w:r>
      <w:r w:rsidR="004A6B4C" w:rsidRPr="00457DB1">
        <w:t xml:space="preserve">to see his daughter on numerous occasions, thus he had not been </w:t>
      </w:r>
      <w:r w:rsidR="002D2481" w:rsidRPr="00457DB1">
        <w:t xml:space="preserve">completely </w:t>
      </w:r>
      <w:r w:rsidR="004A6B4C" w:rsidRPr="00457DB1">
        <w:t xml:space="preserve">denied access to her. </w:t>
      </w:r>
      <w:r w:rsidR="0098777C" w:rsidRPr="00457DB1">
        <w:t xml:space="preserve">They noted that </w:t>
      </w:r>
      <w:r w:rsidR="00371CDD" w:rsidRPr="00457DB1">
        <w:t>contact</w:t>
      </w:r>
      <w:r w:rsidR="00D21965" w:rsidRPr="00457DB1">
        <w:t xml:space="preserve"> </w:t>
      </w:r>
      <w:r w:rsidR="00DD7495" w:rsidRPr="00457DB1">
        <w:t xml:space="preserve">had </w:t>
      </w:r>
      <w:r w:rsidR="00D21965" w:rsidRPr="00457DB1">
        <w:t>t</w:t>
      </w:r>
      <w:r w:rsidR="00DD7495" w:rsidRPr="00457DB1">
        <w:t>a</w:t>
      </w:r>
      <w:r w:rsidR="00D21965" w:rsidRPr="00457DB1">
        <w:t>k</w:t>
      </w:r>
      <w:r w:rsidR="00DD7495" w:rsidRPr="00457DB1">
        <w:t>en</w:t>
      </w:r>
      <w:r w:rsidR="00D21965" w:rsidRPr="00457DB1">
        <w:t xml:space="preserve"> place regularly</w:t>
      </w:r>
      <w:r w:rsidR="00DD7495" w:rsidRPr="00457DB1">
        <w:t xml:space="preserve"> until 22 November 2010</w:t>
      </w:r>
      <w:r w:rsidR="00D21965" w:rsidRPr="00457DB1">
        <w:t xml:space="preserve">, </w:t>
      </w:r>
      <w:r w:rsidR="00DD7495" w:rsidRPr="00457DB1">
        <w:t xml:space="preserve">in line with </w:t>
      </w:r>
      <w:r w:rsidR="00371CDD" w:rsidRPr="00457DB1">
        <w:t>the agreement</w:t>
      </w:r>
      <w:r w:rsidR="00DD7495" w:rsidRPr="00457DB1">
        <w:t xml:space="preserve"> between the parents</w:t>
      </w:r>
      <w:r w:rsidR="00371CDD" w:rsidRPr="00457DB1">
        <w:t>, with a break between January and May 2010, when the applicant had been detained on remand on corruption charges.</w:t>
      </w:r>
      <w:r w:rsidR="0098777C" w:rsidRPr="00457DB1">
        <w:t xml:space="preserve"> They confirmed that b</w:t>
      </w:r>
      <w:r w:rsidR="00371CDD" w:rsidRPr="00457DB1">
        <w:t>etween December 2010 and April 2011 the</w:t>
      </w:r>
      <w:r w:rsidR="0046628A" w:rsidRPr="00457DB1">
        <w:t xml:space="preserve">re had been disturbances in the execution of </w:t>
      </w:r>
      <w:r w:rsidR="00DD7495" w:rsidRPr="00457DB1">
        <w:t xml:space="preserve">the </w:t>
      </w:r>
      <w:r w:rsidR="0046628A" w:rsidRPr="00457DB1">
        <w:t>contact</w:t>
      </w:r>
      <w:r w:rsidR="00DD7495" w:rsidRPr="00457DB1">
        <w:t xml:space="preserve"> rights</w:t>
      </w:r>
      <w:r w:rsidR="0046628A" w:rsidRPr="00457DB1">
        <w:t xml:space="preserve">. </w:t>
      </w:r>
      <w:r w:rsidR="00371CDD" w:rsidRPr="00457DB1">
        <w:t xml:space="preserve">The applicant had </w:t>
      </w:r>
      <w:r w:rsidR="00DD7495" w:rsidRPr="00457DB1">
        <w:t xml:space="preserve">applied </w:t>
      </w:r>
      <w:r w:rsidR="00371CDD" w:rsidRPr="00457DB1">
        <w:t xml:space="preserve">for </w:t>
      </w:r>
      <w:r w:rsidR="00DD7495" w:rsidRPr="00457DB1">
        <w:t xml:space="preserve">the </w:t>
      </w:r>
      <w:r w:rsidR="00371CDD" w:rsidRPr="00457DB1">
        <w:t>e</w:t>
      </w:r>
      <w:r w:rsidR="0046628A" w:rsidRPr="00457DB1">
        <w:t xml:space="preserve">nforcement </w:t>
      </w:r>
      <w:r w:rsidR="00371CDD" w:rsidRPr="00457DB1">
        <w:t>of access arrangement</w:t>
      </w:r>
      <w:r w:rsidR="00DD7495" w:rsidRPr="00457DB1">
        <w:t>s</w:t>
      </w:r>
      <w:r w:rsidR="00371CDD" w:rsidRPr="00457DB1">
        <w:t xml:space="preserve"> each time contact had not taken place. </w:t>
      </w:r>
      <w:r w:rsidR="0046628A" w:rsidRPr="00457DB1">
        <w:t>Between May 2011 and January 2012</w:t>
      </w:r>
      <w:r w:rsidR="00DD7495" w:rsidRPr="00457DB1">
        <w:t>,</w:t>
      </w:r>
      <w:r w:rsidR="0046628A" w:rsidRPr="00457DB1">
        <w:t xml:space="preserve"> the parents</w:t>
      </w:r>
      <w:r w:rsidR="00457DB1" w:rsidRPr="00457DB1">
        <w:t>’</w:t>
      </w:r>
      <w:r w:rsidR="0046628A" w:rsidRPr="00457DB1">
        <w:t xml:space="preserve"> conflict had escalated and contact </w:t>
      </w:r>
      <w:r w:rsidR="00DD7495" w:rsidRPr="00457DB1">
        <w:t xml:space="preserve">had </w:t>
      </w:r>
      <w:r w:rsidR="0046628A" w:rsidRPr="00457DB1">
        <w:t>essentially not taken p</w:t>
      </w:r>
      <w:r w:rsidR="00D21965" w:rsidRPr="00457DB1">
        <w:t xml:space="preserve">lace. Subsequently, contact visits </w:t>
      </w:r>
      <w:r w:rsidR="0046628A" w:rsidRPr="00457DB1">
        <w:t xml:space="preserve">had taken place </w:t>
      </w:r>
      <w:r w:rsidR="00DD7495" w:rsidRPr="00457DB1">
        <w:t xml:space="preserve">irregularly </w:t>
      </w:r>
      <w:r w:rsidR="0046628A" w:rsidRPr="00457DB1">
        <w:t xml:space="preserve">and without </w:t>
      </w:r>
      <w:r w:rsidR="00DD7495" w:rsidRPr="00457DB1">
        <w:t xml:space="preserve">any </w:t>
      </w:r>
      <w:r w:rsidR="0046628A" w:rsidRPr="00457DB1">
        <w:t>overnight stays.</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64</w:t>
      </w:r>
      <w:r>
        <w:rPr>
          <w:noProof/>
        </w:rPr>
        <w:fldChar w:fldCharType="end"/>
      </w:r>
      <w:r w:rsidR="00126E5C" w:rsidRPr="00457DB1">
        <w:t>.  </w:t>
      </w:r>
      <w:r w:rsidR="0098777C" w:rsidRPr="00457DB1">
        <w:t>The Government also stressed</w:t>
      </w:r>
      <w:r w:rsidR="0046628A" w:rsidRPr="00457DB1">
        <w:t xml:space="preserve"> that E</w:t>
      </w:r>
      <w:r w:rsidR="00DD7495" w:rsidRPr="00457DB1">
        <w:t>.</w:t>
      </w:r>
      <w:r w:rsidR="0046628A" w:rsidRPr="00457DB1">
        <w:t xml:space="preserve"> had not refused </w:t>
      </w:r>
      <w:r w:rsidR="00A3149E" w:rsidRPr="00457DB1">
        <w:t xml:space="preserve">any </w:t>
      </w:r>
      <w:r w:rsidR="0046628A" w:rsidRPr="00457DB1">
        <w:t>contact between the applicant and N</w:t>
      </w:r>
      <w:r w:rsidR="00DD7495" w:rsidRPr="00457DB1">
        <w:t>.</w:t>
      </w:r>
      <w:r w:rsidR="00A3149E" w:rsidRPr="00457DB1">
        <w:t>,</w:t>
      </w:r>
      <w:r w:rsidR="00DD7495" w:rsidRPr="00457DB1">
        <w:t xml:space="preserve"> despite the parents</w:t>
      </w:r>
      <w:r w:rsidR="00457DB1" w:rsidRPr="00457DB1">
        <w:t>’</w:t>
      </w:r>
      <w:r w:rsidR="00DD7495" w:rsidRPr="00457DB1">
        <w:t xml:space="preserve"> conflict</w:t>
      </w:r>
      <w:r w:rsidR="0046628A" w:rsidRPr="00457DB1">
        <w:t xml:space="preserve">, but she had merely opposed prolonged and overnight visits </w:t>
      </w:r>
      <w:r w:rsidR="00B36094" w:rsidRPr="00457DB1">
        <w:t xml:space="preserve">owing </w:t>
      </w:r>
      <w:r w:rsidR="0046628A" w:rsidRPr="00457DB1">
        <w:t>to the child</w:t>
      </w:r>
      <w:r w:rsidR="00457DB1" w:rsidRPr="00457DB1">
        <w:t>’</w:t>
      </w:r>
      <w:r w:rsidR="0046628A" w:rsidRPr="00457DB1">
        <w:t>s fragile emotional condition.</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65</w:t>
      </w:r>
      <w:r>
        <w:rPr>
          <w:noProof/>
        </w:rPr>
        <w:fldChar w:fldCharType="end"/>
      </w:r>
      <w:r w:rsidR="00126E5C" w:rsidRPr="00457DB1">
        <w:t xml:space="preserve">.  The Government were of the opinion that the proceedings had been swift and </w:t>
      </w:r>
      <w:r w:rsidR="00DD7495" w:rsidRPr="00457DB1">
        <w:t xml:space="preserve">that </w:t>
      </w:r>
      <w:r w:rsidR="00126E5C" w:rsidRPr="00457DB1">
        <w:t>the authorities had conducted them in a diligent manner.</w:t>
      </w:r>
      <w:r w:rsidR="00630417" w:rsidRPr="00457DB1">
        <w:t xml:space="preserve"> Various proceedings </w:t>
      </w:r>
      <w:r w:rsidR="00DD7495" w:rsidRPr="00457DB1">
        <w:t xml:space="preserve">had been </w:t>
      </w:r>
      <w:r w:rsidR="00630417" w:rsidRPr="00457DB1">
        <w:t>held before three different courts (Kraków Regional Court, Kraków-Krowodrza District Court and Kraków-Nowa Huta District Court)</w:t>
      </w:r>
      <w:r w:rsidR="00DD7495" w:rsidRPr="00457DB1">
        <w:t>,</w:t>
      </w:r>
      <w:r w:rsidR="00630417" w:rsidRPr="00457DB1">
        <w:t xml:space="preserve"> which had often requested </w:t>
      </w:r>
      <w:r w:rsidR="00DD7495" w:rsidRPr="00457DB1">
        <w:t xml:space="preserve">the </w:t>
      </w:r>
      <w:r w:rsidR="00630417" w:rsidRPr="00457DB1">
        <w:t>case</w:t>
      </w:r>
      <w:r w:rsidR="00DD7495" w:rsidRPr="00457DB1">
        <w:t xml:space="preserve"> </w:t>
      </w:r>
      <w:r w:rsidR="00630417" w:rsidRPr="00457DB1">
        <w:t xml:space="preserve">files of other proceedings to be sent to them. </w:t>
      </w:r>
      <w:r w:rsidR="005D0D5E" w:rsidRPr="00457DB1">
        <w:t>In addition, the domestic courts had appointed numerous experts</w:t>
      </w:r>
      <w:r w:rsidR="00DD7495" w:rsidRPr="00457DB1">
        <w:t xml:space="preserve"> and </w:t>
      </w:r>
      <w:r w:rsidR="00126E5C" w:rsidRPr="00457DB1">
        <w:t xml:space="preserve">guardians, </w:t>
      </w:r>
      <w:r w:rsidR="005D0D5E" w:rsidRPr="00457DB1">
        <w:t xml:space="preserve">had ordered several local </w:t>
      </w:r>
      <w:r w:rsidR="001A3046" w:rsidRPr="00457DB1">
        <w:t xml:space="preserve">assessments </w:t>
      </w:r>
      <w:r w:rsidR="00126E5C" w:rsidRPr="00457DB1">
        <w:t>and had obtained an opinion from the RODK</w:t>
      </w:r>
      <w:r w:rsidR="005D0D5E" w:rsidRPr="00457DB1">
        <w:t>.</w:t>
      </w:r>
      <w:r w:rsidR="00126E5C" w:rsidRPr="00457DB1">
        <w:t xml:space="preserve"> They further </w:t>
      </w:r>
      <w:r w:rsidR="00126E5C" w:rsidRPr="00457DB1">
        <w:lastRenderedPageBreak/>
        <w:t>argued that the enforcement proceeding</w:t>
      </w:r>
      <w:r w:rsidR="00D21965" w:rsidRPr="00457DB1">
        <w:t>s had been effective in that the</w:t>
      </w:r>
      <w:r w:rsidR="00126E5C" w:rsidRPr="00457DB1">
        <w:t xml:space="preserve"> domestic court had twice imposed a fine on the child</w:t>
      </w:r>
      <w:r w:rsidR="00457DB1" w:rsidRPr="00457DB1">
        <w:t>’</w:t>
      </w:r>
      <w:r w:rsidR="00126E5C" w:rsidRPr="00457DB1">
        <w:t>s mother.</w:t>
      </w:r>
    </w:p>
    <w:p w:rsidR="00D51FC4" w:rsidRPr="00457DB1" w:rsidRDefault="00D51FC4" w:rsidP="00457DB1">
      <w:pPr>
        <w:pStyle w:val="ECHRHeading3"/>
      </w:pPr>
      <w:r w:rsidRPr="00457DB1">
        <w:t>2.  The Court</w:t>
      </w:r>
      <w:r w:rsidR="00457DB1" w:rsidRPr="00457DB1">
        <w:t>’</w:t>
      </w:r>
      <w:r w:rsidRPr="00457DB1">
        <w:t>s assessment</w:t>
      </w:r>
    </w:p>
    <w:p w:rsidR="00D51FC4" w:rsidRPr="00457DB1" w:rsidRDefault="00D51FC4" w:rsidP="00457DB1">
      <w:pPr>
        <w:pStyle w:val="ECHRHeading4"/>
      </w:pPr>
      <w:r w:rsidRPr="00457DB1">
        <w:t>(a)  General principles</w:t>
      </w:r>
    </w:p>
    <w:p w:rsidR="009F7718" w:rsidRPr="00457DB1" w:rsidRDefault="00CE17CC" w:rsidP="00457DB1">
      <w:pPr>
        <w:pStyle w:val="ECHRPara"/>
        <w:rPr>
          <w:bCs/>
          <w:i/>
          <w:iCs/>
        </w:rPr>
      </w:pPr>
      <w:r>
        <w:fldChar w:fldCharType="begin"/>
      </w:r>
      <w:r>
        <w:instrText xml:space="preserve"> SEQ level0 \*arabic </w:instrText>
      </w:r>
      <w:r>
        <w:fldChar w:fldCharType="separate"/>
      </w:r>
      <w:r w:rsidR="00457DB1" w:rsidRPr="00457DB1">
        <w:rPr>
          <w:noProof/>
        </w:rPr>
        <w:t>66</w:t>
      </w:r>
      <w:r>
        <w:rPr>
          <w:noProof/>
        </w:rPr>
        <w:fldChar w:fldCharType="end"/>
      </w:r>
      <w:r w:rsidR="00383E75" w:rsidRPr="00457DB1">
        <w:t>. </w:t>
      </w:r>
      <w:r w:rsidR="00B04489" w:rsidRPr="00457DB1">
        <w:t>The Court reiterates that the mutual enjoyment by parent and child of each other</w:t>
      </w:r>
      <w:r w:rsidR="00457DB1" w:rsidRPr="00457DB1">
        <w:t>’</w:t>
      </w:r>
      <w:r w:rsidR="00B04489" w:rsidRPr="00457DB1">
        <w:t xml:space="preserve">s company constitutes a fundamental element of family life within the meaning of Article 8 of the Convention (see, among other authorities, </w:t>
      </w:r>
      <w:r w:rsidR="00B04489" w:rsidRPr="00457DB1">
        <w:rPr>
          <w:i/>
        </w:rPr>
        <w:t>Olsson v. Sweden</w:t>
      </w:r>
      <w:r w:rsidR="00B04489" w:rsidRPr="00457DB1">
        <w:t xml:space="preserve"> (no. 1), 24 March 1988, § 59, Series A no. 130, and </w:t>
      </w:r>
      <w:r w:rsidR="00B04489" w:rsidRPr="00457DB1">
        <w:rPr>
          <w:i/>
        </w:rPr>
        <w:t>Vojnity v. Hungary</w:t>
      </w:r>
      <w:r w:rsidR="00B04489" w:rsidRPr="00457DB1">
        <w:t xml:space="preserve">, no. 29617/07, § 28, 12 February 2013). In this context, the essential object of Article 8 is to protect the individual against arbitrary action by the public authorities. There are in addition positive obligations inherent in an effective “respect” for family life. Hence, the Court has repeatedly held that Article 8 includes the right for parents to have measures taken that will permit them to be reunited with their children and an obligation on part of the national authorities to take such action (see, amongst many others, </w:t>
      </w:r>
      <w:r w:rsidR="00B04489" w:rsidRPr="00457DB1">
        <w:rPr>
          <w:i/>
          <w:spacing w:val="-4"/>
        </w:rPr>
        <w:t>Hokkanen v  Finland</w:t>
      </w:r>
      <w:r w:rsidR="00B04489" w:rsidRPr="00457DB1">
        <w:rPr>
          <w:spacing w:val="-4"/>
        </w:rPr>
        <w:t xml:space="preserve">, 23 September 1994, </w:t>
      </w:r>
      <w:r w:rsidR="00B04489" w:rsidRPr="00457DB1">
        <w:rPr>
          <w:rFonts w:ascii="Times New Roman" w:hAnsi="Times New Roman" w:cs="Times New Roman"/>
          <w:spacing w:val="-4"/>
        </w:rPr>
        <w:t>§</w:t>
      </w:r>
      <w:r w:rsidR="00B04489" w:rsidRPr="00457DB1">
        <w:rPr>
          <w:spacing w:val="-4"/>
        </w:rPr>
        <w:t xml:space="preserve"> 55, Series A no. 299</w:t>
      </w:r>
      <w:r w:rsidR="00B04489" w:rsidRPr="00457DB1">
        <w:rPr>
          <w:rFonts w:ascii="MS Mincho" w:eastAsia="MS Mincho" w:hAnsi="MS Mincho" w:cs="MS Mincho"/>
          <w:spacing w:val="-4"/>
        </w:rPr>
        <w:t>‑</w:t>
      </w:r>
      <w:r w:rsidR="00B04489" w:rsidRPr="00457DB1">
        <w:rPr>
          <w:spacing w:val="-4"/>
        </w:rPr>
        <w:t xml:space="preserve">A and </w:t>
      </w:r>
      <w:r w:rsidR="00B04489" w:rsidRPr="00457DB1">
        <w:rPr>
          <w:i/>
          <w:spacing w:val="-4"/>
        </w:rPr>
        <w:t>Cristescu v. Romania</w:t>
      </w:r>
      <w:r w:rsidR="00B04489" w:rsidRPr="00457DB1">
        <w:rPr>
          <w:spacing w:val="-4"/>
        </w:rPr>
        <w:t>, no. 13589/07</w:t>
      </w:r>
      <w:r w:rsidR="00B04489" w:rsidRPr="00457DB1">
        <w:rPr>
          <w:snapToGrid w:val="0"/>
          <w:spacing w:val="-4"/>
          <w:szCs w:val="24"/>
        </w:rPr>
        <w:t>, § 57, 10 January 2012).</w:t>
      </w:r>
      <w:r w:rsidR="008031F2" w:rsidRPr="00457DB1">
        <w:rPr>
          <w:snapToGrid w:val="0"/>
          <w:spacing w:val="-4"/>
          <w:szCs w:val="24"/>
        </w:rPr>
        <w:t xml:space="preserve"> </w:t>
      </w:r>
      <w:r w:rsidR="00B04489" w:rsidRPr="00457DB1">
        <w:t>This also applies to cases where contact and residence disputes concerning children arise between parents and/or other members of the children</w:t>
      </w:r>
      <w:r w:rsidR="00457DB1" w:rsidRPr="00457DB1">
        <w:t>’</w:t>
      </w:r>
      <w:r w:rsidR="00B04489" w:rsidRPr="00457DB1">
        <w:t>s family (see</w:t>
      </w:r>
      <w:r w:rsidR="00B04489" w:rsidRPr="00457DB1">
        <w:rPr>
          <w:i/>
          <w:spacing w:val="-4"/>
        </w:rPr>
        <w:t xml:space="preserve"> Zawadka v. Poland</w:t>
      </w:r>
      <w:r w:rsidR="00B04489" w:rsidRPr="00457DB1">
        <w:rPr>
          <w:spacing w:val="-4"/>
        </w:rPr>
        <w:t>, no. 48542/99, § 55, 23 June 2005</w:t>
      </w:r>
      <w:r w:rsidR="00B04489" w:rsidRPr="00457DB1">
        <w:t>).</w:t>
      </w:r>
      <w:r w:rsidR="009F7718" w:rsidRPr="00457DB1">
        <w:rPr>
          <w:bCs/>
        </w:rPr>
        <w:t xml:space="preserve"> On the other hand, the Court also held that when two persons have lost affection for each other, it cannot realistically be expected from the State to make one of these persons adopt a positive attitude towards the other (see </w:t>
      </w:r>
      <w:r w:rsidR="009F7718" w:rsidRPr="00457DB1">
        <w:rPr>
          <w:bCs/>
          <w:i/>
          <w:iCs/>
        </w:rPr>
        <w:t>Z.J.</w:t>
      </w:r>
      <w:r w:rsidR="009F7718" w:rsidRPr="00457DB1">
        <w:rPr>
          <w:bCs/>
        </w:rPr>
        <w:t xml:space="preserve"> </w:t>
      </w:r>
      <w:r w:rsidR="00932DD3" w:rsidRPr="00457DB1">
        <w:rPr>
          <w:bCs/>
          <w:i/>
          <w:iCs/>
          <w:snapToGrid w:val="0"/>
        </w:rPr>
        <w:t>v. </w:t>
      </w:r>
      <w:r w:rsidR="009F7718" w:rsidRPr="00457DB1">
        <w:rPr>
          <w:bCs/>
          <w:i/>
          <w:iCs/>
          <w:snapToGrid w:val="0"/>
        </w:rPr>
        <w:t>Lithuania</w:t>
      </w:r>
      <w:r w:rsidR="009F7718" w:rsidRPr="00457DB1">
        <w:rPr>
          <w:bCs/>
          <w:snapToGrid w:val="0"/>
        </w:rPr>
        <w:t xml:space="preserve">, </w:t>
      </w:r>
      <w:r w:rsidR="009F7718" w:rsidRPr="00457DB1">
        <w:rPr>
          <w:bCs/>
        </w:rPr>
        <w:t>no. 60092/12</w:t>
      </w:r>
      <w:r w:rsidR="009F7718" w:rsidRPr="00457DB1">
        <w:rPr>
          <w:bCs/>
          <w:snapToGrid w:val="0"/>
          <w:color w:val="000000"/>
        </w:rPr>
        <w:t>, § 105, 29 April 2014).</w:t>
      </w:r>
    </w:p>
    <w:p w:rsidR="00B04489" w:rsidRPr="00457DB1" w:rsidRDefault="00DA14FD" w:rsidP="00457DB1">
      <w:pPr>
        <w:pStyle w:val="ECHRPara"/>
      </w:pPr>
      <w:r w:rsidRPr="00457DB1">
        <w:rPr>
          <w:spacing w:val="6"/>
        </w:rPr>
        <w:fldChar w:fldCharType="begin"/>
      </w:r>
      <w:r w:rsidRPr="00457DB1">
        <w:rPr>
          <w:spacing w:val="6"/>
        </w:rPr>
        <w:instrText xml:space="preserve"> SEQ level0 \*arabic </w:instrText>
      </w:r>
      <w:r w:rsidRPr="00457DB1">
        <w:rPr>
          <w:spacing w:val="6"/>
        </w:rPr>
        <w:fldChar w:fldCharType="separate"/>
      </w:r>
      <w:r w:rsidR="00457DB1" w:rsidRPr="00457DB1">
        <w:rPr>
          <w:noProof/>
          <w:spacing w:val="6"/>
        </w:rPr>
        <w:t>67</w:t>
      </w:r>
      <w:r w:rsidRPr="00457DB1">
        <w:rPr>
          <w:spacing w:val="6"/>
        </w:rPr>
        <w:fldChar w:fldCharType="end"/>
      </w:r>
      <w:r w:rsidRPr="00457DB1">
        <w:rPr>
          <w:spacing w:val="6"/>
        </w:rPr>
        <w:t>.  </w:t>
      </w:r>
      <w:r w:rsidR="00B04489" w:rsidRPr="00457DB1">
        <w:rPr>
          <w:spacing w:val="6"/>
        </w:rPr>
        <w:t xml:space="preserve">In such cases, the obligations of the national authorities are not, however, absolute. The key consideration is whether those authorities have taken all the appropriate steps for facilitating such contact as can reasonably be demanded in the particular circumstances of each case (see, </w:t>
      </w:r>
      <w:r w:rsidR="00B04489" w:rsidRPr="00457DB1">
        <w:rPr>
          <w:i/>
          <w:spacing w:val="6"/>
        </w:rPr>
        <w:t>mutatis mutandis</w:t>
      </w:r>
      <w:r w:rsidR="00B04489" w:rsidRPr="00457DB1">
        <w:rPr>
          <w:spacing w:val="6"/>
        </w:rPr>
        <w:t xml:space="preserve">, </w:t>
      </w:r>
      <w:r w:rsidR="00B04489" w:rsidRPr="00457DB1">
        <w:rPr>
          <w:i/>
          <w:spacing w:val="6"/>
        </w:rPr>
        <w:t>Hokkanen</w:t>
      </w:r>
      <w:r w:rsidR="00B04489" w:rsidRPr="00457DB1">
        <w:rPr>
          <w:spacing w:val="6"/>
        </w:rPr>
        <w:t xml:space="preserve">, cited above, § 58). Another important factor in proceedings concerning children is that time takes on a particular significance, because there is always a danger that any procedural delay will result in the </w:t>
      </w:r>
      <w:r w:rsidR="00B04489" w:rsidRPr="00457DB1">
        <w:rPr>
          <w:i/>
          <w:spacing w:val="6"/>
        </w:rPr>
        <w:t>de facto</w:t>
      </w:r>
      <w:r w:rsidR="00B04489" w:rsidRPr="00457DB1">
        <w:rPr>
          <w:spacing w:val="6"/>
        </w:rPr>
        <w:t xml:space="preserve"> determination of the issue before the court (see </w:t>
      </w:r>
      <w:r w:rsidR="00B04489" w:rsidRPr="00457DB1">
        <w:rPr>
          <w:i/>
          <w:spacing w:val="6"/>
        </w:rPr>
        <w:t xml:space="preserve">P.F., </w:t>
      </w:r>
      <w:r w:rsidR="00B04489" w:rsidRPr="00457DB1">
        <w:rPr>
          <w:spacing w:val="6"/>
        </w:rPr>
        <w:t>cited above</w:t>
      </w:r>
      <w:r w:rsidR="00B04489" w:rsidRPr="00457DB1">
        <w:rPr>
          <w:snapToGrid w:val="0"/>
          <w:spacing w:val="6"/>
        </w:rPr>
        <w:t>, § 56</w:t>
      </w:r>
      <w:r w:rsidR="00B04489" w:rsidRPr="00457DB1">
        <w:rPr>
          <w:spacing w:val="6"/>
        </w:rPr>
        <w:t xml:space="preserve">). Moreover, the passage of time can have irremediable consequences for relations between the child and the parent who do not cohabit (see, for example, </w:t>
      </w:r>
      <w:r w:rsidR="00B04489" w:rsidRPr="00457DB1">
        <w:rPr>
          <w:i/>
          <w:spacing w:val="6"/>
        </w:rPr>
        <w:t>Kuppinger v. Germany</w:t>
      </w:r>
      <w:r w:rsidR="00B04489" w:rsidRPr="00457DB1">
        <w:rPr>
          <w:spacing w:val="6"/>
        </w:rPr>
        <w:t>, no. 62198/11</w:t>
      </w:r>
      <w:r w:rsidR="00B04489" w:rsidRPr="00457DB1">
        <w:rPr>
          <w:snapToGrid w:val="0"/>
          <w:spacing w:val="6"/>
        </w:rPr>
        <w:t>, § 102, 15 January 2015). Lastly, t</w:t>
      </w:r>
      <w:r w:rsidR="00B04489" w:rsidRPr="00457DB1">
        <w:t>he child</w:t>
      </w:r>
      <w:r w:rsidR="00457DB1" w:rsidRPr="00457DB1">
        <w:t>’</w:t>
      </w:r>
      <w:r w:rsidR="00B04489" w:rsidRPr="00457DB1">
        <w:t xml:space="preserve">s best interests must be the primary consideration and may, depending on their nature and seriousness, override those of the parents (see among many others, </w:t>
      </w:r>
      <w:r w:rsidR="00B04489" w:rsidRPr="00457DB1">
        <w:rPr>
          <w:i/>
        </w:rPr>
        <w:t xml:space="preserve">Olsson </w:t>
      </w:r>
      <w:r w:rsidR="00B04489" w:rsidRPr="00457DB1">
        <w:t>(No. 2), § 90, cited above</w:t>
      </w:r>
      <w:r w:rsidRPr="00457DB1">
        <w:t xml:space="preserve"> and</w:t>
      </w:r>
      <w:r w:rsidR="00B04489" w:rsidRPr="00457DB1">
        <w:t xml:space="preserve"> </w:t>
      </w:r>
      <w:r w:rsidR="00B04489" w:rsidRPr="00457DB1">
        <w:rPr>
          <w:i/>
        </w:rPr>
        <w:t>Płaza v. Poland</w:t>
      </w:r>
      <w:r w:rsidR="00B04489" w:rsidRPr="00457DB1">
        <w:t xml:space="preserve">, no. </w:t>
      </w:r>
      <w:r w:rsidR="00627C46" w:rsidRPr="00457DB1">
        <w:t>18830/07, § 71, 25 January 2011</w:t>
      </w:r>
      <w:r w:rsidR="00B04489" w:rsidRPr="00457DB1">
        <w:t>).</w:t>
      </w:r>
    </w:p>
    <w:p w:rsidR="00114F74" w:rsidRPr="00457DB1" w:rsidRDefault="00114F74" w:rsidP="00457DB1">
      <w:pPr>
        <w:pStyle w:val="ECHRHeading4"/>
      </w:pPr>
      <w:r w:rsidRPr="00457DB1">
        <w:lastRenderedPageBreak/>
        <w:t>(b)  Application of the above principles to the present case</w:t>
      </w:r>
    </w:p>
    <w:p w:rsidR="00383E75" w:rsidRPr="00457DB1" w:rsidRDefault="00114F74" w:rsidP="00457DB1">
      <w:pPr>
        <w:pStyle w:val="ECHRPara"/>
        <w:rPr>
          <w:spacing w:val="-4"/>
        </w:rPr>
      </w:pPr>
      <w:r w:rsidRPr="00457DB1">
        <w:rPr>
          <w:spacing w:val="-4"/>
        </w:rPr>
        <w:fldChar w:fldCharType="begin"/>
      </w:r>
      <w:r w:rsidRPr="00457DB1">
        <w:rPr>
          <w:spacing w:val="-4"/>
        </w:rPr>
        <w:instrText xml:space="preserve"> SEQ level0 \*arabic </w:instrText>
      </w:r>
      <w:r w:rsidRPr="00457DB1">
        <w:rPr>
          <w:spacing w:val="-4"/>
        </w:rPr>
        <w:fldChar w:fldCharType="separate"/>
      </w:r>
      <w:r w:rsidR="00457DB1" w:rsidRPr="00457DB1">
        <w:rPr>
          <w:noProof/>
          <w:spacing w:val="-4"/>
        </w:rPr>
        <w:t>68</w:t>
      </w:r>
      <w:r w:rsidRPr="00457DB1">
        <w:rPr>
          <w:spacing w:val="-4"/>
        </w:rPr>
        <w:fldChar w:fldCharType="end"/>
      </w:r>
      <w:r w:rsidRPr="00457DB1">
        <w:rPr>
          <w:spacing w:val="-4"/>
        </w:rPr>
        <w:t>.  </w:t>
      </w:r>
      <w:r w:rsidR="00383E75" w:rsidRPr="00457DB1">
        <w:rPr>
          <w:spacing w:val="-4"/>
        </w:rPr>
        <w:t>It is not disputed that the matters concerned in the present case relate to “family life” within the meaning of Article 8 § 1 of the Convention and that this provision is applicable.</w:t>
      </w:r>
    </w:p>
    <w:p w:rsidR="00C76D08" w:rsidRPr="00457DB1" w:rsidRDefault="00CE17CC" w:rsidP="00457DB1">
      <w:pPr>
        <w:pStyle w:val="ECHRPara"/>
      </w:pPr>
      <w:r>
        <w:fldChar w:fldCharType="begin"/>
      </w:r>
      <w:r>
        <w:instrText xml:space="preserve"> SEQ level0 \*arabic </w:instrText>
      </w:r>
      <w:r>
        <w:fldChar w:fldCharType="separate"/>
      </w:r>
      <w:r w:rsidR="00457DB1" w:rsidRPr="00457DB1">
        <w:rPr>
          <w:noProof/>
        </w:rPr>
        <w:t>69</w:t>
      </w:r>
      <w:r>
        <w:rPr>
          <w:noProof/>
        </w:rPr>
        <w:fldChar w:fldCharType="end"/>
      </w:r>
      <w:r w:rsidR="00D21965" w:rsidRPr="00457DB1">
        <w:t>.  </w:t>
      </w:r>
      <w:r w:rsidR="00114F74" w:rsidRPr="00457DB1">
        <w:t>The decisive question is whether or not the Polish authorities took all the appropriate steps that c</w:t>
      </w:r>
      <w:r w:rsidR="00DD7495" w:rsidRPr="00457DB1">
        <w:t xml:space="preserve">ould </w:t>
      </w:r>
      <w:r w:rsidR="00114F74" w:rsidRPr="00457DB1">
        <w:t xml:space="preserve">reasonably be demanded to facilitate </w:t>
      </w:r>
      <w:r w:rsidR="00DD7495" w:rsidRPr="00457DB1">
        <w:t xml:space="preserve">the </w:t>
      </w:r>
      <w:r w:rsidR="00114F74" w:rsidRPr="00457DB1">
        <w:t xml:space="preserve">enforcement of the contact arrangements as </w:t>
      </w:r>
      <w:r w:rsidR="006E1805" w:rsidRPr="00457DB1">
        <w:t xml:space="preserve">defined in the contact orders </w:t>
      </w:r>
      <w:r w:rsidR="00114F74" w:rsidRPr="00457DB1">
        <w:t>(see paragraphs</w:t>
      </w:r>
      <w:r w:rsidR="002D2481" w:rsidRPr="00457DB1">
        <w:t xml:space="preserve"> 13, 20, 43, 49 </w:t>
      </w:r>
      <w:r w:rsidR="003F1463" w:rsidRPr="00457DB1">
        <w:t>above</w:t>
      </w:r>
      <w:r w:rsidR="00114F74" w:rsidRPr="00457DB1">
        <w:t xml:space="preserve">). </w:t>
      </w:r>
      <w:r w:rsidR="00CA0885" w:rsidRPr="00457DB1">
        <w:t>All th</w:t>
      </w:r>
      <w:r w:rsidR="00DD7495" w:rsidRPr="00457DB1">
        <w:t>o</w:t>
      </w:r>
      <w:r w:rsidR="00CA0885" w:rsidRPr="00457DB1">
        <w:t>se decisions authoris</w:t>
      </w:r>
      <w:r w:rsidR="0064053B" w:rsidRPr="00457DB1">
        <w:t xml:space="preserve">ed the </w:t>
      </w:r>
      <w:r w:rsidR="00D21965" w:rsidRPr="00457DB1">
        <w:t>applicant</w:t>
      </w:r>
      <w:r w:rsidR="0064053B" w:rsidRPr="00457DB1">
        <w:t xml:space="preserve"> to </w:t>
      </w:r>
      <w:r w:rsidR="00D21965" w:rsidRPr="00457DB1">
        <w:t>have regular</w:t>
      </w:r>
      <w:r w:rsidR="0064053B" w:rsidRPr="00457DB1">
        <w:t xml:space="preserve"> contact with his daughter.</w:t>
      </w:r>
      <w:r w:rsidR="0098777C" w:rsidRPr="00457DB1">
        <w:t xml:space="preserve"> However, the specific arrangements changed over time. </w:t>
      </w:r>
      <w:r w:rsidR="00197A44" w:rsidRPr="00457DB1">
        <w:t>Initially</w:t>
      </w:r>
      <w:r w:rsidR="00DD7495" w:rsidRPr="00457DB1">
        <w:t>,</w:t>
      </w:r>
      <w:r w:rsidR="00197A44" w:rsidRPr="00457DB1">
        <w:t xml:space="preserve"> </w:t>
      </w:r>
      <w:r w:rsidR="00114F74" w:rsidRPr="00457DB1">
        <w:t xml:space="preserve">the applicant </w:t>
      </w:r>
      <w:r w:rsidR="001A3046" w:rsidRPr="00457DB1">
        <w:t xml:space="preserve">was allowed to take his daughter </w:t>
      </w:r>
      <w:r w:rsidR="00197A44" w:rsidRPr="00457DB1">
        <w:t xml:space="preserve">home </w:t>
      </w:r>
      <w:r w:rsidR="001A3046" w:rsidRPr="00457DB1">
        <w:t xml:space="preserve">for </w:t>
      </w:r>
      <w:r w:rsidR="00DD7495" w:rsidRPr="00457DB1">
        <w:t xml:space="preserve">the </w:t>
      </w:r>
      <w:r w:rsidR="001A3046" w:rsidRPr="00457DB1">
        <w:t xml:space="preserve">weekend. </w:t>
      </w:r>
      <w:r w:rsidR="00D21965" w:rsidRPr="00457DB1">
        <w:t>Subsequently, as specified in the divorce judgment</w:t>
      </w:r>
      <w:r w:rsidR="00A342B0" w:rsidRPr="00457DB1">
        <w:t>,</w:t>
      </w:r>
      <w:r w:rsidR="00D21965" w:rsidRPr="00457DB1">
        <w:t xml:space="preserve"> </w:t>
      </w:r>
      <w:r w:rsidR="0064053B" w:rsidRPr="00457DB1">
        <w:t>he</w:t>
      </w:r>
      <w:r w:rsidR="0098777C" w:rsidRPr="00457DB1">
        <w:t xml:space="preserve"> </w:t>
      </w:r>
      <w:r w:rsidR="0064053B" w:rsidRPr="00457DB1">
        <w:t>was not allowed to keep N</w:t>
      </w:r>
      <w:r w:rsidR="00DD7495" w:rsidRPr="00457DB1">
        <w:t>.</w:t>
      </w:r>
      <w:r w:rsidR="0064053B" w:rsidRPr="00457DB1">
        <w:t xml:space="preserve"> overnight at his </w:t>
      </w:r>
      <w:r w:rsidR="00DD7495" w:rsidRPr="00457DB1">
        <w:t>home</w:t>
      </w:r>
      <w:r w:rsidR="001A3046" w:rsidRPr="00457DB1">
        <w:t>.</w:t>
      </w:r>
      <w:r w:rsidR="0064053B" w:rsidRPr="00457DB1">
        <w:t xml:space="preserve"> </w:t>
      </w:r>
      <w:r w:rsidR="00D21965" w:rsidRPr="00457DB1">
        <w:t xml:space="preserve">Then, </w:t>
      </w:r>
      <w:r w:rsidR="0064053B" w:rsidRPr="00457DB1">
        <w:t>as of 1</w:t>
      </w:r>
      <w:r w:rsidR="00E539BD" w:rsidRPr="00457DB1">
        <w:t> </w:t>
      </w:r>
      <w:r w:rsidR="0064053B" w:rsidRPr="00457DB1">
        <w:t>July</w:t>
      </w:r>
      <w:r w:rsidR="008A6093" w:rsidRPr="00457DB1">
        <w:t> </w:t>
      </w:r>
      <w:r w:rsidR="0064053B" w:rsidRPr="00457DB1">
        <w:t>2012</w:t>
      </w:r>
      <w:r w:rsidR="00D21965" w:rsidRPr="00457DB1">
        <w:t>,</w:t>
      </w:r>
      <w:r w:rsidR="0064053B" w:rsidRPr="00457DB1">
        <w:t xml:space="preserve"> </w:t>
      </w:r>
      <w:r w:rsidR="00514321" w:rsidRPr="00457DB1">
        <w:t xml:space="preserve">he </w:t>
      </w:r>
      <w:r w:rsidR="001A3046" w:rsidRPr="00457DB1">
        <w:t xml:space="preserve">was allowed to </w:t>
      </w:r>
      <w:r w:rsidR="00514321" w:rsidRPr="00457DB1">
        <w:t>spend every second weekend with N</w:t>
      </w:r>
      <w:r w:rsidR="001A3046" w:rsidRPr="00457DB1">
        <w:t xml:space="preserve">. </w:t>
      </w:r>
      <w:r w:rsidR="00197A44" w:rsidRPr="00457DB1">
        <w:t xml:space="preserve">On </w:t>
      </w:r>
      <w:r w:rsidR="00514321" w:rsidRPr="00457DB1">
        <w:t>1</w:t>
      </w:r>
      <w:r w:rsidR="001A3046" w:rsidRPr="00457DB1">
        <w:t> </w:t>
      </w:r>
      <w:r w:rsidR="00514321" w:rsidRPr="00457DB1">
        <w:t xml:space="preserve">October 2012 the </w:t>
      </w:r>
      <w:r w:rsidR="00D21965" w:rsidRPr="00457DB1">
        <w:t xml:space="preserve">Kraków District Court </w:t>
      </w:r>
      <w:r w:rsidR="002D2481" w:rsidRPr="00457DB1">
        <w:t xml:space="preserve">again </w:t>
      </w:r>
      <w:r w:rsidR="008A6093" w:rsidRPr="00457DB1">
        <w:t>restricted</w:t>
      </w:r>
      <w:r w:rsidR="00514321" w:rsidRPr="00457DB1">
        <w:t xml:space="preserve"> the contact arrangements </w:t>
      </w:r>
      <w:r w:rsidR="00E539BD" w:rsidRPr="00457DB1">
        <w:t xml:space="preserve">to </w:t>
      </w:r>
      <w:r w:rsidR="002D2481" w:rsidRPr="00457DB1">
        <w:t xml:space="preserve">day visits only. </w:t>
      </w:r>
      <w:r w:rsidR="001A3046" w:rsidRPr="00457DB1">
        <w:t>Finally, a</w:t>
      </w:r>
      <w:r w:rsidR="00C76D08" w:rsidRPr="00457DB1">
        <w:t xml:space="preserve">ccording to the last order of 24 April 2013, the applicant </w:t>
      </w:r>
      <w:r w:rsidR="001A3046" w:rsidRPr="00457DB1">
        <w:t xml:space="preserve">was </w:t>
      </w:r>
      <w:r w:rsidR="002D2481" w:rsidRPr="00457DB1">
        <w:t xml:space="preserve">still </w:t>
      </w:r>
      <w:r w:rsidR="001A3046" w:rsidRPr="00457DB1">
        <w:t>refused overnight visits. In addition, t</w:t>
      </w:r>
      <w:r w:rsidR="00C76D08" w:rsidRPr="00457DB1">
        <w:t xml:space="preserve">he court ordered that </w:t>
      </w:r>
      <w:r w:rsidR="001A3046" w:rsidRPr="00457DB1">
        <w:t xml:space="preserve">contact </w:t>
      </w:r>
      <w:r w:rsidR="00C76D08" w:rsidRPr="00457DB1">
        <w:t>take place in the presence of a court-appointed guardian</w:t>
      </w:r>
      <w:r w:rsidR="002D2481" w:rsidRPr="00457DB1">
        <w:t>.</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70</w:t>
      </w:r>
      <w:r>
        <w:rPr>
          <w:noProof/>
        </w:rPr>
        <w:fldChar w:fldCharType="end"/>
      </w:r>
      <w:r w:rsidR="00114F74" w:rsidRPr="00457DB1">
        <w:t>.  </w:t>
      </w:r>
      <w:r w:rsidR="00A128B9" w:rsidRPr="00457DB1">
        <w:t xml:space="preserve">The </w:t>
      </w:r>
      <w:r w:rsidR="00114F74" w:rsidRPr="00457DB1">
        <w:t xml:space="preserve">Court notes that the applicant and </w:t>
      </w:r>
      <w:r w:rsidR="00A128B9" w:rsidRPr="00457DB1">
        <w:t>E</w:t>
      </w:r>
      <w:r w:rsidR="00DD7495" w:rsidRPr="00457DB1">
        <w:t>.</w:t>
      </w:r>
      <w:r w:rsidR="00114F74" w:rsidRPr="00457DB1">
        <w:t xml:space="preserve"> separated in 200</w:t>
      </w:r>
      <w:r w:rsidR="00A128B9" w:rsidRPr="00457DB1">
        <w:t>8</w:t>
      </w:r>
      <w:r w:rsidR="00114F74" w:rsidRPr="00457DB1">
        <w:t xml:space="preserve">, when </w:t>
      </w:r>
      <w:r w:rsidR="00A128B9" w:rsidRPr="00457DB1">
        <w:t>N</w:t>
      </w:r>
      <w:r w:rsidR="00DD7495" w:rsidRPr="00457DB1">
        <w:t>.</w:t>
      </w:r>
      <w:r w:rsidR="00A128B9" w:rsidRPr="00457DB1">
        <w:t xml:space="preserve"> </w:t>
      </w:r>
      <w:r w:rsidR="00114F74" w:rsidRPr="00457DB1">
        <w:t>w</w:t>
      </w:r>
      <w:r w:rsidR="00A128B9" w:rsidRPr="00457DB1">
        <w:t xml:space="preserve">as </w:t>
      </w:r>
      <w:r w:rsidR="00DD7495" w:rsidRPr="00457DB1">
        <w:t xml:space="preserve">four </w:t>
      </w:r>
      <w:r w:rsidR="00A128B9" w:rsidRPr="00457DB1">
        <w:t xml:space="preserve">years </w:t>
      </w:r>
      <w:r w:rsidR="00114F74" w:rsidRPr="00457DB1">
        <w:t xml:space="preserve">old. </w:t>
      </w:r>
      <w:r w:rsidR="007F677A" w:rsidRPr="00457DB1">
        <w:t>T</w:t>
      </w:r>
      <w:r w:rsidR="00114F74" w:rsidRPr="00457DB1">
        <w:t xml:space="preserve">he applicant and </w:t>
      </w:r>
      <w:r w:rsidR="007F677A" w:rsidRPr="00457DB1">
        <w:t>E</w:t>
      </w:r>
      <w:r w:rsidR="00DD7495" w:rsidRPr="00457DB1">
        <w:t>.</w:t>
      </w:r>
      <w:r w:rsidR="00114F74" w:rsidRPr="00457DB1">
        <w:t xml:space="preserve"> initially </w:t>
      </w:r>
      <w:r w:rsidR="00BE72BE" w:rsidRPr="00457DB1">
        <w:t xml:space="preserve">agreed on access arrangements and </w:t>
      </w:r>
      <w:r w:rsidR="00114F74" w:rsidRPr="00457DB1">
        <w:t xml:space="preserve">managed to </w:t>
      </w:r>
      <w:r w:rsidR="00B36094" w:rsidRPr="00457DB1">
        <w:t>re</w:t>
      </w:r>
      <w:r w:rsidR="007F677A" w:rsidRPr="00457DB1">
        <w:t>solve the issue of contact</w:t>
      </w:r>
      <w:r w:rsidR="00197A44" w:rsidRPr="00457DB1">
        <w:t xml:space="preserve"> </w:t>
      </w:r>
      <w:r w:rsidR="007F677A" w:rsidRPr="00457DB1">
        <w:t xml:space="preserve">between </w:t>
      </w:r>
      <w:r w:rsidR="00B36094" w:rsidRPr="00457DB1">
        <w:t>each other</w:t>
      </w:r>
      <w:r w:rsidR="007F677A" w:rsidRPr="00457DB1">
        <w:t>.</w:t>
      </w:r>
      <w:r w:rsidR="00BE72BE" w:rsidRPr="00457DB1">
        <w:t xml:space="preserve"> The applicant had </w:t>
      </w:r>
      <w:r w:rsidR="00197A44" w:rsidRPr="00457DB1">
        <w:t xml:space="preserve">regular access to </w:t>
      </w:r>
      <w:r w:rsidR="00BE72BE" w:rsidRPr="00457DB1">
        <w:t>N</w:t>
      </w:r>
      <w:r w:rsidR="00DD7495" w:rsidRPr="00457DB1">
        <w:t>.,</w:t>
      </w:r>
      <w:r w:rsidR="00BE72BE" w:rsidRPr="00457DB1">
        <w:t xml:space="preserve"> with the exception of the period between January and May 2010 w</w:t>
      </w:r>
      <w:r w:rsidR="00932DD3" w:rsidRPr="00457DB1">
        <w:t xml:space="preserve">hen he was detained on remand. </w:t>
      </w:r>
      <w:r w:rsidR="00DD7495" w:rsidRPr="00457DB1">
        <w:t>P</w:t>
      </w:r>
      <w:r w:rsidR="00114F74" w:rsidRPr="00457DB1">
        <w:t xml:space="preserve">roblems arose </w:t>
      </w:r>
      <w:r w:rsidR="00DD7495" w:rsidRPr="00457DB1">
        <w:t xml:space="preserve">after </w:t>
      </w:r>
      <w:r w:rsidR="007F677A" w:rsidRPr="00457DB1">
        <w:t>the court issued the first interim contact order in November 2010</w:t>
      </w:r>
      <w:r w:rsidR="00EC3F33" w:rsidRPr="00457DB1">
        <w:t>.</w:t>
      </w:r>
      <w:r w:rsidR="007F677A" w:rsidRPr="00457DB1">
        <w:t xml:space="preserve"> </w:t>
      </w:r>
      <w:r w:rsidR="00BE72BE" w:rsidRPr="00457DB1">
        <w:t xml:space="preserve">As </w:t>
      </w:r>
      <w:r w:rsidR="00D74029" w:rsidRPr="00457DB1">
        <w:t xml:space="preserve">argued </w:t>
      </w:r>
      <w:r w:rsidR="00BE72BE" w:rsidRPr="00457DB1">
        <w:t>by the Government, the applicant</w:t>
      </w:r>
      <w:r w:rsidR="00457DB1" w:rsidRPr="00457DB1">
        <w:t>’</w:t>
      </w:r>
      <w:r w:rsidR="00BE72BE" w:rsidRPr="00457DB1">
        <w:t>s contact with his child became irregular and the conflict between the parents escalated</w:t>
      </w:r>
      <w:r w:rsidR="00EC3F33" w:rsidRPr="00457DB1">
        <w:t>.</w:t>
      </w:r>
      <w:r w:rsidR="00BE72BE" w:rsidRPr="00457DB1">
        <w:t xml:space="preserve"> </w:t>
      </w:r>
      <w:r w:rsidR="00610760" w:rsidRPr="00457DB1">
        <w:t xml:space="preserve">Subsequently, </w:t>
      </w:r>
      <w:r w:rsidR="00BE72BE" w:rsidRPr="00457DB1">
        <w:t>between May 2011 and January 2012 almost no contact took place (see paragraph</w:t>
      </w:r>
      <w:r w:rsidR="00EC3F33" w:rsidRPr="00457DB1">
        <w:t>s 18 and 6</w:t>
      </w:r>
      <w:r w:rsidR="00DA14FD" w:rsidRPr="00457DB1">
        <w:t>3</w:t>
      </w:r>
      <w:r w:rsidR="00EC3F33" w:rsidRPr="00457DB1">
        <w:t xml:space="preserve"> </w:t>
      </w:r>
      <w:r w:rsidR="00BE72BE" w:rsidRPr="00457DB1">
        <w:t xml:space="preserve">above). </w:t>
      </w:r>
      <w:r w:rsidR="00630417" w:rsidRPr="00457DB1">
        <w:t>Afterwards</w:t>
      </w:r>
      <w:r w:rsidR="00DD7495" w:rsidRPr="00457DB1">
        <w:t>,</w:t>
      </w:r>
      <w:r w:rsidR="00630417" w:rsidRPr="00457DB1">
        <w:t xml:space="preserve"> contact took place </w:t>
      </w:r>
      <w:r w:rsidR="00DD7495" w:rsidRPr="00457DB1">
        <w:t xml:space="preserve">irregularly, </w:t>
      </w:r>
      <w:r w:rsidR="00630417" w:rsidRPr="00457DB1">
        <w:t xml:space="preserve">usually only </w:t>
      </w:r>
      <w:r w:rsidR="00DD7495" w:rsidRPr="00457DB1">
        <w:t xml:space="preserve">on </w:t>
      </w:r>
      <w:r w:rsidR="00630417" w:rsidRPr="00457DB1">
        <w:t xml:space="preserve">weekdays and without </w:t>
      </w:r>
      <w:r w:rsidR="00DD7495" w:rsidRPr="00457DB1">
        <w:t xml:space="preserve">any </w:t>
      </w:r>
      <w:r w:rsidR="00630417" w:rsidRPr="00457DB1">
        <w:t>overnight stay</w:t>
      </w:r>
      <w:r w:rsidR="00DD7495" w:rsidRPr="00457DB1">
        <w:t>s</w:t>
      </w:r>
      <w:r w:rsidR="00627C46" w:rsidRPr="00457DB1">
        <w:t xml:space="preserve"> (see </w:t>
      </w:r>
      <w:r w:rsidR="00630417" w:rsidRPr="00457DB1">
        <w:t>par</w:t>
      </w:r>
      <w:r w:rsidR="00222D77" w:rsidRPr="00457DB1">
        <w:t>a</w:t>
      </w:r>
      <w:r w:rsidR="00630417" w:rsidRPr="00457DB1">
        <w:t>graph</w:t>
      </w:r>
      <w:r w:rsidR="00EC3F33" w:rsidRPr="00457DB1">
        <w:t>s 32 and 34</w:t>
      </w:r>
      <w:r w:rsidR="00630417" w:rsidRPr="00457DB1">
        <w:t xml:space="preserve"> above).</w:t>
      </w:r>
    </w:p>
    <w:p w:rsidR="00610760" w:rsidRPr="00457DB1" w:rsidRDefault="00CE17CC" w:rsidP="00457DB1">
      <w:pPr>
        <w:pStyle w:val="ECHRPara"/>
      </w:pPr>
      <w:r>
        <w:fldChar w:fldCharType="begin"/>
      </w:r>
      <w:r>
        <w:instrText xml:space="preserve"> SEQ level0 \*arabic </w:instrText>
      </w:r>
      <w:r>
        <w:fldChar w:fldCharType="separate"/>
      </w:r>
      <w:r w:rsidR="00457DB1" w:rsidRPr="00457DB1">
        <w:rPr>
          <w:noProof/>
        </w:rPr>
        <w:t>71</w:t>
      </w:r>
      <w:r>
        <w:rPr>
          <w:noProof/>
        </w:rPr>
        <w:fldChar w:fldCharType="end"/>
      </w:r>
      <w:r w:rsidR="00610760" w:rsidRPr="00457DB1">
        <w:t>.  In th</w:t>
      </w:r>
      <w:r w:rsidR="00DD7495" w:rsidRPr="00457DB1">
        <w:t xml:space="preserve">at connection, </w:t>
      </w:r>
      <w:r w:rsidR="00610760" w:rsidRPr="00457DB1">
        <w:t xml:space="preserve">the Court observes that the applicant has never been considered </w:t>
      </w:r>
      <w:r w:rsidR="00DD7495" w:rsidRPr="00457DB1">
        <w:t xml:space="preserve">as being </w:t>
      </w:r>
      <w:r w:rsidR="00610760" w:rsidRPr="00457DB1">
        <w:t xml:space="preserve">unsuitable </w:t>
      </w:r>
      <w:r w:rsidR="00DD7495" w:rsidRPr="00457DB1">
        <w:t xml:space="preserve">to </w:t>
      </w:r>
      <w:r w:rsidR="00610760" w:rsidRPr="00457DB1">
        <w:t>maintain contact with N</w:t>
      </w:r>
      <w:r w:rsidR="00DD7495" w:rsidRPr="00457DB1">
        <w:t>.</w:t>
      </w:r>
      <w:r w:rsidR="00610760" w:rsidRPr="00457DB1">
        <w:t xml:space="preserve"> </w:t>
      </w:r>
      <w:r w:rsidR="00B36094" w:rsidRPr="00457DB1">
        <w:t xml:space="preserve">or to </w:t>
      </w:r>
      <w:r w:rsidR="00610760" w:rsidRPr="00457DB1">
        <w:t>tak</w:t>
      </w:r>
      <w:r w:rsidR="00B36094" w:rsidRPr="00457DB1">
        <w:t>e</w:t>
      </w:r>
      <w:r w:rsidR="00610760" w:rsidRPr="00457DB1">
        <w:t xml:space="preserve"> care of her during </w:t>
      </w:r>
      <w:r w:rsidR="00DD7495" w:rsidRPr="00457DB1">
        <w:t xml:space="preserve">her </w:t>
      </w:r>
      <w:r w:rsidR="00610760" w:rsidRPr="00457DB1">
        <w:t xml:space="preserve">visits. On the contrary, it has been found by the experts </w:t>
      </w:r>
      <w:r w:rsidR="00DD7495" w:rsidRPr="00457DB1">
        <w:t xml:space="preserve">involved in the case </w:t>
      </w:r>
      <w:r w:rsidR="00610760" w:rsidRPr="00457DB1">
        <w:t xml:space="preserve">that </w:t>
      </w:r>
      <w:r w:rsidR="00DD7495" w:rsidRPr="00457DB1">
        <w:t xml:space="preserve">such </w:t>
      </w:r>
      <w:r w:rsidR="00610760" w:rsidRPr="00457DB1">
        <w:t>contact was in N</w:t>
      </w:r>
      <w:r w:rsidR="00DD7495" w:rsidRPr="00457DB1">
        <w:t>.</w:t>
      </w:r>
      <w:r w:rsidR="00457DB1" w:rsidRPr="00457DB1">
        <w:t>’</w:t>
      </w:r>
      <w:r w:rsidR="00610760" w:rsidRPr="00457DB1">
        <w:t>s interest</w:t>
      </w:r>
      <w:r w:rsidR="00DD7495" w:rsidRPr="00457DB1">
        <w:t>s</w:t>
      </w:r>
      <w:r w:rsidR="00197A44" w:rsidRPr="00457DB1">
        <w:t xml:space="preserve"> and should be maintained</w:t>
      </w:r>
      <w:r w:rsidR="00610760" w:rsidRPr="00457DB1">
        <w:t xml:space="preserve"> (see paragraphs</w:t>
      </w:r>
      <w:r w:rsidR="00EC3F33" w:rsidRPr="00457DB1">
        <w:t xml:space="preserve"> 34 and 48</w:t>
      </w:r>
      <w:r w:rsidR="00610760" w:rsidRPr="00457DB1">
        <w:t xml:space="preserve"> above).</w:t>
      </w:r>
    </w:p>
    <w:p w:rsidR="000C3323" w:rsidRPr="00457DB1" w:rsidRDefault="00CE17CC" w:rsidP="00457DB1">
      <w:pPr>
        <w:pStyle w:val="ECHRPara"/>
        <w:rPr>
          <w:snapToGrid w:val="0"/>
        </w:rPr>
      </w:pPr>
      <w:r>
        <w:fldChar w:fldCharType="begin"/>
      </w:r>
      <w:r>
        <w:instrText xml:space="preserve"> SEQ level0 \*arabic </w:instrText>
      </w:r>
      <w:r>
        <w:fldChar w:fldCharType="separate"/>
      </w:r>
      <w:r w:rsidR="00457DB1" w:rsidRPr="00457DB1">
        <w:rPr>
          <w:noProof/>
        </w:rPr>
        <w:t>72</w:t>
      </w:r>
      <w:r>
        <w:rPr>
          <w:noProof/>
        </w:rPr>
        <w:fldChar w:fldCharType="end"/>
      </w:r>
      <w:r w:rsidR="00A342B0" w:rsidRPr="00457DB1">
        <w:t>.  </w:t>
      </w:r>
      <w:r w:rsidR="009D1614" w:rsidRPr="00457DB1">
        <w:t xml:space="preserve">The difficulties in arranging contact were admittedly </w:t>
      </w:r>
      <w:r w:rsidR="00DD7495" w:rsidRPr="00457DB1">
        <w:t xml:space="preserve">due </w:t>
      </w:r>
      <w:r w:rsidR="009D1614" w:rsidRPr="00457DB1">
        <w:t>in large measure to the animosity between E</w:t>
      </w:r>
      <w:r w:rsidR="00DD7495" w:rsidRPr="00457DB1">
        <w:t>.</w:t>
      </w:r>
      <w:r w:rsidR="009D1614" w:rsidRPr="00457DB1">
        <w:t xml:space="preserve"> and the applicant.</w:t>
      </w:r>
      <w:r w:rsidR="0044239A" w:rsidRPr="00457DB1">
        <w:t xml:space="preserve"> The Court also notes the growing reluctance of the child to meet with her father.</w:t>
      </w:r>
      <w:r w:rsidR="009D1614" w:rsidRPr="00457DB1">
        <w:t xml:space="preserve"> </w:t>
      </w:r>
      <w:r w:rsidR="0044239A" w:rsidRPr="00457DB1">
        <w:t xml:space="preserve">It </w:t>
      </w:r>
      <w:r w:rsidR="009D1614" w:rsidRPr="00457DB1">
        <w:t xml:space="preserve">is </w:t>
      </w:r>
      <w:r w:rsidR="0044239A" w:rsidRPr="00457DB1">
        <w:t xml:space="preserve">further </w:t>
      </w:r>
      <w:r w:rsidR="009D1614" w:rsidRPr="00457DB1">
        <w:t>mindful of the fact that contact and residence disputes are by their very nature extremely sensitive for all the parties concerned, and it is not necessarily an easy task for the domestic authorities to ensure enforcement of a court order where the behaviour of one or both parents is less than constructive.</w:t>
      </w:r>
      <w:r w:rsidR="00A342B0" w:rsidRPr="00457DB1">
        <w:t xml:space="preserve"> </w:t>
      </w:r>
      <w:r w:rsidR="001A3046" w:rsidRPr="00457DB1">
        <w:t xml:space="preserve">However, </w:t>
      </w:r>
      <w:r w:rsidR="00DD7495" w:rsidRPr="00457DB1">
        <w:t xml:space="preserve">a </w:t>
      </w:r>
      <w:r w:rsidR="001A3046" w:rsidRPr="00457DB1">
        <w:t xml:space="preserve">lack of cooperation between parents </w:t>
      </w:r>
      <w:r w:rsidR="00DD7495" w:rsidRPr="00457DB1">
        <w:t xml:space="preserve">who have separated </w:t>
      </w:r>
      <w:r w:rsidR="001A3046" w:rsidRPr="00457DB1">
        <w:t xml:space="preserve">is not a circumstance which can of itself exempt the authorities </w:t>
      </w:r>
      <w:r w:rsidR="001A3046" w:rsidRPr="00457DB1">
        <w:lastRenderedPageBreak/>
        <w:t>from their positive obligations under Article 8. It rather imposes on the authorities an obligation to take measures that would reconcile the conflicting interests of the parties, keeping in mind the paramount interests of the child</w:t>
      </w:r>
      <w:r w:rsidR="0098777C" w:rsidRPr="00457DB1">
        <w:t xml:space="preserve"> (see </w:t>
      </w:r>
      <w:r w:rsidR="0098777C" w:rsidRPr="00457DB1">
        <w:rPr>
          <w:i/>
        </w:rPr>
        <w:t>Z. v. Poland</w:t>
      </w:r>
      <w:r w:rsidR="0098777C" w:rsidRPr="00457DB1">
        <w:t>, no. 34694/06</w:t>
      </w:r>
      <w:r w:rsidR="0098777C" w:rsidRPr="00457DB1">
        <w:rPr>
          <w:snapToGrid w:val="0"/>
        </w:rPr>
        <w:t>, § 75, 20 April 2010</w:t>
      </w:r>
      <w:r w:rsidR="009F7718" w:rsidRPr="00457DB1">
        <w:rPr>
          <w:snapToGrid w:val="0"/>
        </w:rPr>
        <w:t xml:space="preserve">; </w:t>
      </w:r>
      <w:r w:rsidR="009F7718" w:rsidRPr="00457DB1">
        <w:rPr>
          <w:bCs/>
          <w:i/>
          <w:iCs/>
        </w:rPr>
        <w:t>G.B.</w:t>
      </w:r>
      <w:r w:rsidR="009F7718" w:rsidRPr="00457DB1">
        <w:rPr>
          <w:bCs/>
        </w:rPr>
        <w:t xml:space="preserve"> </w:t>
      </w:r>
      <w:r w:rsidR="00932DD3" w:rsidRPr="00457DB1">
        <w:rPr>
          <w:bCs/>
          <w:i/>
          <w:iCs/>
        </w:rPr>
        <w:t>v. </w:t>
      </w:r>
      <w:r w:rsidR="009F7718" w:rsidRPr="00457DB1">
        <w:rPr>
          <w:bCs/>
          <w:i/>
          <w:iCs/>
        </w:rPr>
        <w:t>Lithuania</w:t>
      </w:r>
      <w:r w:rsidR="009F7718" w:rsidRPr="00457DB1">
        <w:rPr>
          <w:bCs/>
        </w:rPr>
        <w:t>, no. 36137/13</w:t>
      </w:r>
      <w:r w:rsidR="009F7718" w:rsidRPr="00457DB1">
        <w:rPr>
          <w:bCs/>
          <w:snapToGrid w:val="0"/>
        </w:rPr>
        <w:t>, § 93, 19 January 2016).</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73</w:t>
      </w:r>
      <w:r>
        <w:rPr>
          <w:noProof/>
        </w:rPr>
        <w:fldChar w:fldCharType="end"/>
      </w:r>
      <w:r w:rsidR="0098777C" w:rsidRPr="00457DB1">
        <w:t>.  </w:t>
      </w:r>
      <w:r w:rsidR="00610760" w:rsidRPr="00457DB1">
        <w:t>In th</w:t>
      </w:r>
      <w:r w:rsidR="00DD7495" w:rsidRPr="00457DB1">
        <w:t>at</w:t>
      </w:r>
      <w:r w:rsidR="00610760" w:rsidRPr="00457DB1">
        <w:t xml:space="preserve"> re</w:t>
      </w:r>
      <w:r w:rsidR="00DD7495" w:rsidRPr="00457DB1">
        <w:t>gard,</w:t>
      </w:r>
      <w:r w:rsidR="00610760" w:rsidRPr="00457DB1">
        <w:t xml:space="preserve"> </w:t>
      </w:r>
      <w:r w:rsidR="0098777C" w:rsidRPr="00457DB1">
        <w:t xml:space="preserve">the </w:t>
      </w:r>
      <w:r w:rsidR="001A3046" w:rsidRPr="00457DB1">
        <w:t xml:space="preserve">Court </w:t>
      </w:r>
      <w:r w:rsidR="0098777C" w:rsidRPr="00457DB1">
        <w:t xml:space="preserve">observes that </w:t>
      </w:r>
      <w:r w:rsidR="00DB5BE9" w:rsidRPr="00457DB1">
        <w:t xml:space="preserve">when </w:t>
      </w:r>
      <w:r w:rsidR="00BE72BE" w:rsidRPr="00457DB1">
        <w:t xml:space="preserve">the </w:t>
      </w:r>
      <w:r w:rsidR="001A3046" w:rsidRPr="00457DB1">
        <w:t>applicant</w:t>
      </w:r>
      <w:r w:rsidR="00457DB1" w:rsidRPr="00457DB1">
        <w:t>’</w:t>
      </w:r>
      <w:r w:rsidR="001A3046" w:rsidRPr="00457DB1">
        <w:t>s former wife failed to comply with the contact orders</w:t>
      </w:r>
      <w:r w:rsidR="00BE72BE" w:rsidRPr="00457DB1">
        <w:t xml:space="preserve">, the applicant began </w:t>
      </w:r>
      <w:r w:rsidR="00DB5BE9" w:rsidRPr="00457DB1">
        <w:t xml:space="preserve">to file enforcement </w:t>
      </w:r>
      <w:r w:rsidR="00DD7495" w:rsidRPr="00457DB1">
        <w:t xml:space="preserve">claims </w:t>
      </w:r>
      <w:r w:rsidR="00DB5BE9" w:rsidRPr="00457DB1">
        <w:t xml:space="preserve">with the District Court. He has filed </w:t>
      </w:r>
      <w:r w:rsidR="0098777C" w:rsidRPr="00457DB1">
        <w:t xml:space="preserve">over 50 </w:t>
      </w:r>
      <w:r w:rsidR="00DD7495" w:rsidRPr="00457DB1">
        <w:t xml:space="preserve">such </w:t>
      </w:r>
      <w:r w:rsidR="0098777C" w:rsidRPr="00457DB1">
        <w:t>requests (see paragraph</w:t>
      </w:r>
      <w:r w:rsidR="00EC3F33" w:rsidRPr="00457DB1">
        <w:t xml:space="preserve"> 64 </w:t>
      </w:r>
      <w:r w:rsidR="0098777C" w:rsidRPr="00457DB1">
        <w:t>above)</w:t>
      </w:r>
      <w:r w:rsidR="00DD7495" w:rsidRPr="00457DB1">
        <w:t xml:space="preserve"> and they </w:t>
      </w:r>
      <w:r w:rsidR="001A3046" w:rsidRPr="00457DB1">
        <w:t xml:space="preserve">eventually </w:t>
      </w:r>
      <w:r w:rsidR="0098777C" w:rsidRPr="00457DB1">
        <w:t xml:space="preserve">resulted in </w:t>
      </w:r>
      <w:r w:rsidR="001A3046" w:rsidRPr="00457DB1">
        <w:t>the District Court order</w:t>
      </w:r>
      <w:r w:rsidR="00DD7495" w:rsidRPr="00457DB1">
        <w:t xml:space="preserve">ing </w:t>
      </w:r>
      <w:r w:rsidR="001A3046" w:rsidRPr="00457DB1">
        <w:t>the mother</w:t>
      </w:r>
      <w:r w:rsidR="0098777C" w:rsidRPr="00457DB1">
        <w:t xml:space="preserve"> </w:t>
      </w:r>
      <w:r w:rsidR="001A3046" w:rsidRPr="00457DB1">
        <w:t xml:space="preserve">to comply with the access arrangements and </w:t>
      </w:r>
      <w:r w:rsidR="00DD7495" w:rsidRPr="00457DB1">
        <w:t xml:space="preserve">to </w:t>
      </w:r>
      <w:r w:rsidR="001A3046" w:rsidRPr="00457DB1">
        <w:t>the imposition of fines</w:t>
      </w:r>
      <w:r w:rsidR="00197A44" w:rsidRPr="00457DB1">
        <w:t xml:space="preserve"> on two occasions</w:t>
      </w:r>
      <w:r w:rsidR="001A3046" w:rsidRPr="00457DB1">
        <w:t xml:space="preserve"> (see paragraphs</w:t>
      </w:r>
      <w:r w:rsidR="00EC3F33" w:rsidRPr="00457DB1">
        <w:t xml:space="preserve"> 31 and 33</w:t>
      </w:r>
      <w:r w:rsidR="00F00B72" w:rsidRPr="00457DB1">
        <w:t> </w:t>
      </w:r>
      <w:r w:rsidR="001A3046" w:rsidRPr="00457DB1">
        <w:t>above).</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74</w:t>
      </w:r>
      <w:r>
        <w:rPr>
          <w:noProof/>
        </w:rPr>
        <w:fldChar w:fldCharType="end"/>
      </w:r>
      <w:r w:rsidR="001E2925" w:rsidRPr="00457DB1">
        <w:t>.  </w:t>
      </w:r>
      <w:r w:rsidR="00A3149E" w:rsidRPr="00457DB1">
        <w:t>However, t</w:t>
      </w:r>
      <w:r w:rsidR="00197A44" w:rsidRPr="00457DB1">
        <w:t xml:space="preserve">he Court reiterates that in cases of this kind the adequacy of a measure is to be judged by the swiftness of its implementation, as the passage of time can have irremediable consequences for relations between the child and the parent who do not cohabit (see paragraph </w:t>
      </w:r>
      <w:r w:rsidR="00EC3F33" w:rsidRPr="00457DB1">
        <w:t>6</w:t>
      </w:r>
      <w:r w:rsidR="00DA14FD" w:rsidRPr="00457DB1">
        <w:t>7</w:t>
      </w:r>
      <w:r w:rsidR="00197A44" w:rsidRPr="00457DB1">
        <w:t xml:space="preserve"> above).</w:t>
      </w:r>
      <w:r w:rsidR="005A201E" w:rsidRPr="00457DB1">
        <w:t xml:space="preserve"> </w:t>
      </w:r>
      <w:r w:rsidR="00DD7495" w:rsidRPr="00457DB1">
        <w:t>Firstly, a</w:t>
      </w:r>
      <w:r w:rsidR="001A3046" w:rsidRPr="00457DB1">
        <w:t>s regards the swiftness of the</w:t>
      </w:r>
      <w:r w:rsidR="005A201E" w:rsidRPr="00457DB1">
        <w:t xml:space="preserve"> enforcement </w:t>
      </w:r>
      <w:r w:rsidR="001A3046" w:rsidRPr="00457DB1">
        <w:t>proceedings</w:t>
      </w:r>
      <w:r w:rsidR="00DD7495" w:rsidRPr="00457DB1">
        <w:t>,</w:t>
      </w:r>
      <w:r w:rsidR="001A3046" w:rsidRPr="00457DB1">
        <w:t xml:space="preserve"> the Court notes that the domestic court examined the </w:t>
      </w:r>
      <w:r w:rsidR="00441922" w:rsidRPr="00457DB1">
        <w:t>request</w:t>
      </w:r>
      <w:r w:rsidR="001A3046" w:rsidRPr="00457DB1">
        <w:t xml:space="preserve"> of </w:t>
      </w:r>
      <w:r w:rsidR="00441922" w:rsidRPr="00457DB1">
        <w:t xml:space="preserve">7 March 2011 on 28 October 2011, when it ordered the mother to comply with the contact order (see paragraph </w:t>
      </w:r>
      <w:r w:rsidR="00EC3F33" w:rsidRPr="00457DB1">
        <w:t xml:space="preserve">28 </w:t>
      </w:r>
      <w:r w:rsidR="00441922" w:rsidRPr="00457DB1">
        <w:t>above). Since she</w:t>
      </w:r>
      <w:r w:rsidR="00610760" w:rsidRPr="00457DB1">
        <w:t xml:space="preserve"> </w:t>
      </w:r>
      <w:r w:rsidR="00DD7495" w:rsidRPr="00457DB1">
        <w:t xml:space="preserve">continued to </w:t>
      </w:r>
      <w:r w:rsidR="00441922" w:rsidRPr="00457DB1">
        <w:t>prevent the applicant having any co</w:t>
      </w:r>
      <w:r w:rsidR="00AE5940" w:rsidRPr="00457DB1">
        <w:t>n</w:t>
      </w:r>
      <w:r w:rsidR="00441922" w:rsidRPr="00457DB1">
        <w:t>tact with N</w:t>
      </w:r>
      <w:r w:rsidR="00DD7495" w:rsidRPr="00457DB1">
        <w:t>.</w:t>
      </w:r>
      <w:r w:rsidR="00441922" w:rsidRPr="00457DB1">
        <w:t>, the court eventually imposed a fine on her on 15</w:t>
      </w:r>
      <w:r w:rsidR="00AE5940" w:rsidRPr="00457DB1">
        <w:t> </w:t>
      </w:r>
      <w:r w:rsidR="00441922" w:rsidRPr="00457DB1">
        <w:t>March</w:t>
      </w:r>
      <w:r w:rsidR="00AE5940" w:rsidRPr="00457DB1">
        <w:t> </w:t>
      </w:r>
      <w:r w:rsidR="00441922" w:rsidRPr="00457DB1">
        <w:t>2012, that is</w:t>
      </w:r>
      <w:r w:rsidR="00DD7495" w:rsidRPr="00457DB1">
        <w:t>,</w:t>
      </w:r>
      <w:r w:rsidR="00441922" w:rsidRPr="00457DB1">
        <w:t xml:space="preserve"> one year later (see paragraph </w:t>
      </w:r>
      <w:r w:rsidR="00EC3F33" w:rsidRPr="00457DB1">
        <w:t xml:space="preserve">31 </w:t>
      </w:r>
      <w:r w:rsidR="00441922" w:rsidRPr="00457DB1">
        <w:t>above</w:t>
      </w:r>
      <w:r w:rsidR="00EC3F33" w:rsidRPr="00457DB1">
        <w:t>)</w:t>
      </w:r>
      <w:r w:rsidR="00441922" w:rsidRPr="00457DB1">
        <w:t>.</w:t>
      </w:r>
      <w:r w:rsidR="006E3B61" w:rsidRPr="00457DB1">
        <w:t>  </w:t>
      </w:r>
      <w:r w:rsidR="005A201E" w:rsidRPr="00457DB1">
        <w:t>Secondly, the C</w:t>
      </w:r>
      <w:r w:rsidR="00CC0CA0" w:rsidRPr="00457DB1">
        <w:t>ourt</w:t>
      </w:r>
      <w:r w:rsidR="005A201E" w:rsidRPr="00457DB1">
        <w:t xml:space="preserve"> </w:t>
      </w:r>
      <w:r w:rsidR="00CC0CA0" w:rsidRPr="00457DB1">
        <w:t xml:space="preserve">points </w:t>
      </w:r>
      <w:r w:rsidR="00DD7495" w:rsidRPr="00457DB1">
        <w:t xml:space="preserve">out </w:t>
      </w:r>
      <w:r w:rsidR="00CC0CA0" w:rsidRPr="00457DB1">
        <w:t xml:space="preserve">that the enforcement proceedings initiated by the </w:t>
      </w:r>
      <w:r w:rsidR="00610760" w:rsidRPr="00457DB1">
        <w:t>applicant</w:t>
      </w:r>
      <w:r w:rsidR="00B36094" w:rsidRPr="00457DB1">
        <w:t xml:space="preserve"> on </w:t>
      </w:r>
      <w:r w:rsidR="00CC0CA0" w:rsidRPr="00457DB1">
        <w:t xml:space="preserve">23 August 2011, after several procedural </w:t>
      </w:r>
      <w:r w:rsidR="00630417" w:rsidRPr="00457DB1">
        <w:t>decisions, were</w:t>
      </w:r>
      <w:r w:rsidR="00CC0CA0" w:rsidRPr="00457DB1">
        <w:t xml:space="preserve"> eventually discontinued </w:t>
      </w:r>
      <w:r w:rsidR="00630417" w:rsidRPr="00457DB1">
        <w:t xml:space="preserve">more than two and a half years later, on </w:t>
      </w:r>
      <w:r w:rsidR="006A175D" w:rsidRPr="00457DB1">
        <w:t>24 </w:t>
      </w:r>
      <w:r w:rsidR="00CC0CA0" w:rsidRPr="00457DB1">
        <w:t xml:space="preserve">April 2013 (see paragraph </w:t>
      </w:r>
      <w:r w:rsidR="00EC3F33" w:rsidRPr="00457DB1">
        <w:t xml:space="preserve">30 </w:t>
      </w:r>
      <w:r w:rsidR="00CC0CA0" w:rsidRPr="00457DB1">
        <w:t xml:space="preserve">above). </w:t>
      </w:r>
      <w:r w:rsidR="005A201E" w:rsidRPr="00457DB1">
        <w:t xml:space="preserve">Thirdly, </w:t>
      </w:r>
      <w:r w:rsidR="00CC0CA0" w:rsidRPr="00457DB1">
        <w:t>the proceedings instituted by the applicant</w:t>
      </w:r>
      <w:r w:rsidR="00B36094" w:rsidRPr="00457DB1">
        <w:t xml:space="preserve"> on </w:t>
      </w:r>
      <w:r w:rsidR="00CC0CA0" w:rsidRPr="00457DB1">
        <w:t xml:space="preserve">20 February 2012, in so far as the applicant alleged </w:t>
      </w:r>
      <w:r w:rsidR="00DD7495" w:rsidRPr="00457DB1">
        <w:t xml:space="preserve">that </w:t>
      </w:r>
      <w:r w:rsidR="00CC0CA0" w:rsidRPr="00457DB1">
        <w:t>the mother</w:t>
      </w:r>
      <w:r w:rsidR="00DD7495" w:rsidRPr="00457DB1">
        <w:t xml:space="preserve"> </w:t>
      </w:r>
      <w:r w:rsidR="00CC0CA0" w:rsidRPr="00457DB1">
        <w:t>fail</w:t>
      </w:r>
      <w:r w:rsidR="00DD7495" w:rsidRPr="00457DB1">
        <w:t>ed</w:t>
      </w:r>
      <w:r w:rsidR="00CC0CA0" w:rsidRPr="00457DB1">
        <w:t xml:space="preserve"> to comply with the interim contact order</w:t>
      </w:r>
      <w:r w:rsidR="00DD7495" w:rsidRPr="00457DB1">
        <w:t>,</w:t>
      </w:r>
      <w:r w:rsidR="00CC0CA0" w:rsidRPr="00457DB1">
        <w:t xml:space="preserve"> were </w:t>
      </w:r>
      <w:r w:rsidR="00630417" w:rsidRPr="00457DB1">
        <w:t>discontinued a year later, on 28 February 2013</w:t>
      </w:r>
      <w:r w:rsidR="00EC3F33" w:rsidRPr="00457DB1">
        <w:t xml:space="preserve"> (see paragraph 41 above)</w:t>
      </w:r>
      <w:r w:rsidR="00630417" w:rsidRPr="00457DB1">
        <w:t>.</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75</w:t>
      </w:r>
      <w:r>
        <w:rPr>
          <w:noProof/>
        </w:rPr>
        <w:fldChar w:fldCharType="end"/>
      </w:r>
      <w:r w:rsidR="001E2925" w:rsidRPr="00457DB1">
        <w:t>.  </w:t>
      </w:r>
      <w:r w:rsidR="00630417" w:rsidRPr="00457DB1">
        <w:t xml:space="preserve">Apart from noting </w:t>
      </w:r>
      <w:r w:rsidR="00DD7495" w:rsidRPr="00457DB1">
        <w:t xml:space="preserve">the </w:t>
      </w:r>
      <w:r w:rsidR="00630417" w:rsidRPr="00457DB1">
        <w:t>general difficulties resulting from the fact that the proceedings took place before three different courts</w:t>
      </w:r>
      <w:r w:rsidR="001E2925" w:rsidRPr="00457DB1">
        <w:t xml:space="preserve"> (see paragraph</w:t>
      </w:r>
      <w:r w:rsidR="00EC3F33" w:rsidRPr="00457DB1">
        <w:t xml:space="preserve"> 71</w:t>
      </w:r>
      <w:r w:rsidR="00522BE0" w:rsidRPr="00457DB1">
        <w:t> </w:t>
      </w:r>
      <w:r w:rsidR="001E2925" w:rsidRPr="00457DB1">
        <w:t>above)</w:t>
      </w:r>
      <w:r w:rsidR="00DD7495" w:rsidRPr="00457DB1">
        <w:t>,</w:t>
      </w:r>
      <w:r w:rsidR="006E3B61" w:rsidRPr="00457DB1">
        <w:t xml:space="preserve"> th</w:t>
      </w:r>
      <w:r w:rsidR="00630417" w:rsidRPr="00457DB1">
        <w:t>e Government did not submit any explanation for th</w:t>
      </w:r>
      <w:r w:rsidR="00B36094" w:rsidRPr="00457DB1">
        <w:t>e</w:t>
      </w:r>
      <w:r w:rsidR="00630417" w:rsidRPr="00457DB1">
        <w:t xml:space="preserve"> particular delays in the examination of the applicant</w:t>
      </w:r>
      <w:r w:rsidR="00457DB1" w:rsidRPr="00457DB1">
        <w:t>’</w:t>
      </w:r>
      <w:r w:rsidR="00630417" w:rsidRPr="00457DB1">
        <w:t>s request</w:t>
      </w:r>
      <w:r w:rsidR="006E3B61" w:rsidRPr="00457DB1">
        <w:t>s</w:t>
      </w:r>
      <w:r w:rsidR="00630417" w:rsidRPr="00457DB1">
        <w:t>.</w:t>
      </w:r>
      <w:r w:rsidR="00EC3F33" w:rsidRPr="00457DB1">
        <w:t xml:space="preserve"> </w:t>
      </w:r>
      <w:r w:rsidR="001E2925" w:rsidRPr="00457DB1">
        <w:t>The Court finds that</w:t>
      </w:r>
      <w:r w:rsidR="006E3B61" w:rsidRPr="00457DB1">
        <w:t xml:space="preserve"> even though the applicant</w:t>
      </w:r>
      <w:r w:rsidR="00457DB1" w:rsidRPr="00457DB1">
        <w:t>’</w:t>
      </w:r>
      <w:r w:rsidR="006E3B61" w:rsidRPr="00457DB1">
        <w:t xml:space="preserve">s enforcement requests led eventually to two decisions imposing a fine on the mother, the protracted examination of </w:t>
      </w:r>
      <w:r w:rsidR="00B36094" w:rsidRPr="00457DB1">
        <w:t xml:space="preserve">those </w:t>
      </w:r>
      <w:r w:rsidR="006E3B61" w:rsidRPr="00457DB1">
        <w:t>requests and the obstruct</w:t>
      </w:r>
      <w:r w:rsidR="00DD7495" w:rsidRPr="00457DB1">
        <w:t xml:space="preserve">ion to his </w:t>
      </w:r>
      <w:r w:rsidR="006E3B61" w:rsidRPr="00457DB1">
        <w:t>contact resulted</w:t>
      </w:r>
      <w:r w:rsidR="00DD7495" w:rsidRPr="00457DB1">
        <w:t xml:space="preserve">, </w:t>
      </w:r>
      <w:r w:rsidR="001E2925" w:rsidRPr="00457DB1">
        <w:t>as noted by the experts</w:t>
      </w:r>
      <w:r w:rsidR="00DD7495" w:rsidRPr="00457DB1">
        <w:t xml:space="preserve">, </w:t>
      </w:r>
      <w:r w:rsidR="006E3B61" w:rsidRPr="00457DB1">
        <w:t xml:space="preserve">in a further deterioration of </w:t>
      </w:r>
      <w:r w:rsidR="00DD7495" w:rsidRPr="00457DB1">
        <w:t xml:space="preserve">the </w:t>
      </w:r>
      <w:r w:rsidR="006E3B61" w:rsidRPr="00457DB1">
        <w:t>emotional bond with his daughter</w:t>
      </w:r>
      <w:r w:rsidR="001E2925" w:rsidRPr="00457DB1">
        <w:t xml:space="preserve"> (</w:t>
      </w:r>
      <w:r w:rsidR="006E3B61" w:rsidRPr="00457DB1">
        <w:t xml:space="preserve">see paragraph </w:t>
      </w:r>
      <w:r w:rsidR="00EC3F33" w:rsidRPr="00457DB1">
        <w:t xml:space="preserve">48 </w:t>
      </w:r>
      <w:r w:rsidR="006E3B61" w:rsidRPr="00457DB1">
        <w:t>above).</w:t>
      </w:r>
    </w:p>
    <w:p w:rsidR="00CB6B5B" w:rsidRPr="00457DB1" w:rsidRDefault="00CE17CC" w:rsidP="00457DB1">
      <w:pPr>
        <w:pStyle w:val="ECHRPara"/>
        <w:rPr>
          <w:spacing w:val="-4"/>
        </w:rPr>
      </w:pPr>
      <w:r>
        <w:fldChar w:fldCharType="begin"/>
      </w:r>
      <w:r>
        <w:instrText xml:space="preserve"> SEQ level0 \*arabic </w:instrText>
      </w:r>
      <w:r>
        <w:fldChar w:fldCharType="separate"/>
      </w:r>
      <w:r w:rsidR="00457DB1" w:rsidRPr="00457DB1">
        <w:rPr>
          <w:noProof/>
        </w:rPr>
        <w:t>76</w:t>
      </w:r>
      <w:r>
        <w:rPr>
          <w:noProof/>
        </w:rPr>
        <w:fldChar w:fldCharType="end"/>
      </w:r>
      <w:r w:rsidR="00CB6B5B" w:rsidRPr="00457DB1">
        <w:t>.  </w:t>
      </w:r>
      <w:r w:rsidR="00CB6B5B" w:rsidRPr="00457DB1">
        <w:rPr>
          <w:spacing w:val="-4"/>
        </w:rPr>
        <w:t xml:space="preserve">The Court acknowledges that the task of the domestic courts was rendered difficult by the particularly strained relationship between the applicant and his former wife. However, </w:t>
      </w:r>
      <w:r w:rsidR="006E3B61" w:rsidRPr="00457DB1">
        <w:rPr>
          <w:spacing w:val="-4"/>
        </w:rPr>
        <w:t xml:space="preserve">while </w:t>
      </w:r>
      <w:r w:rsidR="00CB6B5B" w:rsidRPr="00457DB1">
        <w:rPr>
          <w:spacing w:val="-4"/>
        </w:rPr>
        <w:t>the Government referred in general terms to the conflict between the applicant and the child</w:t>
      </w:r>
      <w:r w:rsidR="00457DB1" w:rsidRPr="00457DB1">
        <w:rPr>
          <w:spacing w:val="-4"/>
        </w:rPr>
        <w:t>’</w:t>
      </w:r>
      <w:r w:rsidR="00CB6B5B" w:rsidRPr="00457DB1">
        <w:rPr>
          <w:spacing w:val="-4"/>
        </w:rPr>
        <w:t>s mother as the source of the applicant</w:t>
      </w:r>
      <w:r w:rsidR="00457DB1" w:rsidRPr="00457DB1">
        <w:rPr>
          <w:spacing w:val="-4"/>
        </w:rPr>
        <w:t>’</w:t>
      </w:r>
      <w:r w:rsidR="00CB6B5B" w:rsidRPr="00457DB1">
        <w:rPr>
          <w:spacing w:val="-4"/>
        </w:rPr>
        <w:t xml:space="preserve">s problems in maintaining contact with </w:t>
      </w:r>
      <w:r w:rsidR="006E3B61" w:rsidRPr="00457DB1">
        <w:rPr>
          <w:spacing w:val="-4"/>
        </w:rPr>
        <w:t>N</w:t>
      </w:r>
      <w:r w:rsidR="00DD7495" w:rsidRPr="00457DB1">
        <w:rPr>
          <w:spacing w:val="-4"/>
        </w:rPr>
        <w:t>.</w:t>
      </w:r>
      <w:r w:rsidR="00CB6B5B" w:rsidRPr="00457DB1">
        <w:rPr>
          <w:spacing w:val="-4"/>
        </w:rPr>
        <w:t xml:space="preserve"> (see</w:t>
      </w:r>
      <w:r w:rsidR="00522BE0" w:rsidRPr="00457DB1">
        <w:rPr>
          <w:spacing w:val="-4"/>
        </w:rPr>
        <w:t> </w:t>
      </w:r>
      <w:r w:rsidR="00CB6B5B" w:rsidRPr="00457DB1">
        <w:rPr>
          <w:spacing w:val="-4"/>
        </w:rPr>
        <w:t>paragraph</w:t>
      </w:r>
      <w:r w:rsidR="00EC3F33" w:rsidRPr="00457DB1">
        <w:rPr>
          <w:spacing w:val="-4"/>
        </w:rPr>
        <w:t>s 6</w:t>
      </w:r>
      <w:r w:rsidR="00DA14FD" w:rsidRPr="00457DB1">
        <w:rPr>
          <w:spacing w:val="-4"/>
        </w:rPr>
        <w:t>3</w:t>
      </w:r>
      <w:r w:rsidR="00EC3F33" w:rsidRPr="00457DB1">
        <w:rPr>
          <w:spacing w:val="-4"/>
        </w:rPr>
        <w:t xml:space="preserve"> and </w:t>
      </w:r>
      <w:r w:rsidR="00DA14FD" w:rsidRPr="00457DB1">
        <w:rPr>
          <w:spacing w:val="-4"/>
        </w:rPr>
        <w:t>64</w:t>
      </w:r>
      <w:r w:rsidR="00B128FC" w:rsidRPr="00457DB1">
        <w:rPr>
          <w:spacing w:val="-4"/>
        </w:rPr>
        <w:t> </w:t>
      </w:r>
      <w:r w:rsidR="00CB6B5B" w:rsidRPr="00457DB1">
        <w:rPr>
          <w:spacing w:val="-4"/>
        </w:rPr>
        <w:t>above)</w:t>
      </w:r>
      <w:r w:rsidR="006E3B61" w:rsidRPr="00457DB1">
        <w:rPr>
          <w:spacing w:val="-4"/>
        </w:rPr>
        <w:t>, t</w:t>
      </w:r>
      <w:r w:rsidR="00CB6B5B" w:rsidRPr="00457DB1">
        <w:rPr>
          <w:spacing w:val="-4"/>
        </w:rPr>
        <w:t xml:space="preserve">here are no indications that this conflict affected the course of the </w:t>
      </w:r>
      <w:r w:rsidR="00CB6B5B" w:rsidRPr="00457DB1">
        <w:rPr>
          <w:spacing w:val="-4"/>
        </w:rPr>
        <w:lastRenderedPageBreak/>
        <w:t>enforcement proceedings or was the reason for the delays therein and their lack of effectiveness (</w:t>
      </w:r>
      <w:r w:rsidR="004F4AF6" w:rsidRPr="00457DB1">
        <w:rPr>
          <w:spacing w:val="-4"/>
        </w:rPr>
        <w:t xml:space="preserve">see </w:t>
      </w:r>
      <w:r w:rsidR="001E2925" w:rsidRPr="00457DB1">
        <w:rPr>
          <w:i/>
          <w:spacing w:val="-4"/>
        </w:rPr>
        <w:t>Stasik v. Poland</w:t>
      </w:r>
      <w:r w:rsidR="001E2925" w:rsidRPr="00457DB1">
        <w:rPr>
          <w:spacing w:val="-4"/>
        </w:rPr>
        <w:t>, no.</w:t>
      </w:r>
      <w:r w:rsidR="00B128FC" w:rsidRPr="00457DB1">
        <w:rPr>
          <w:spacing w:val="-4"/>
        </w:rPr>
        <w:t> </w:t>
      </w:r>
      <w:r w:rsidR="001E2925" w:rsidRPr="00457DB1">
        <w:rPr>
          <w:spacing w:val="-4"/>
        </w:rPr>
        <w:t>21823/12</w:t>
      </w:r>
      <w:r w:rsidR="001E2925" w:rsidRPr="00457DB1">
        <w:rPr>
          <w:snapToGrid w:val="0"/>
          <w:spacing w:val="-4"/>
        </w:rPr>
        <w:t>, § 93, 6 October 2015)</w:t>
      </w:r>
      <w:r w:rsidR="00CB6B5B" w:rsidRPr="00457DB1">
        <w:rPr>
          <w:spacing w:val="-4"/>
        </w:rPr>
        <w:t>.</w:t>
      </w:r>
    </w:p>
    <w:p w:rsidR="0044239A" w:rsidRPr="00457DB1" w:rsidRDefault="0044239A" w:rsidP="00457DB1">
      <w:pPr>
        <w:pStyle w:val="ECHRPara"/>
        <w:rPr>
          <w:i/>
        </w:rPr>
      </w:pPr>
      <w:r w:rsidRPr="00457DB1">
        <w:rPr>
          <w:spacing w:val="-4"/>
        </w:rPr>
        <w:fldChar w:fldCharType="begin"/>
      </w:r>
      <w:r w:rsidRPr="00457DB1">
        <w:rPr>
          <w:spacing w:val="-4"/>
        </w:rPr>
        <w:instrText xml:space="preserve"> SEQ level0 \*arabic </w:instrText>
      </w:r>
      <w:r w:rsidRPr="00457DB1">
        <w:rPr>
          <w:spacing w:val="-4"/>
        </w:rPr>
        <w:fldChar w:fldCharType="separate"/>
      </w:r>
      <w:r w:rsidR="00457DB1" w:rsidRPr="00457DB1">
        <w:rPr>
          <w:noProof/>
          <w:spacing w:val="-4"/>
        </w:rPr>
        <w:t>77</w:t>
      </w:r>
      <w:r w:rsidRPr="00457DB1">
        <w:rPr>
          <w:spacing w:val="-4"/>
        </w:rPr>
        <w:fldChar w:fldCharType="end"/>
      </w:r>
      <w:r w:rsidRPr="00457DB1">
        <w:rPr>
          <w:spacing w:val="-4"/>
        </w:rPr>
        <w:t xml:space="preserve">.  The Court also notes that the applicant submitted that the guardian should have asked for assistance from the police when he tried on two occasions to forcibly collect N. However, the Court reiterates that it has repeatedly held that coercive measures against children are not desirable in this sensitive area (see </w:t>
      </w:r>
      <w:r w:rsidRPr="00457DB1">
        <w:rPr>
          <w:i/>
          <w:spacing w:val="-4"/>
        </w:rPr>
        <w:t>Maire v. Portugal</w:t>
      </w:r>
      <w:r w:rsidRPr="00457DB1">
        <w:rPr>
          <w:spacing w:val="-4"/>
        </w:rPr>
        <w:t>,</w:t>
      </w:r>
      <w:r w:rsidRPr="00457DB1">
        <w:rPr>
          <w:i/>
          <w:spacing w:val="-4"/>
        </w:rPr>
        <w:t xml:space="preserve"> </w:t>
      </w:r>
      <w:r w:rsidRPr="00457DB1">
        <w:rPr>
          <w:spacing w:val="-4"/>
        </w:rPr>
        <w:t>no. 48206/99, § 76, ECHR 2003</w:t>
      </w:r>
      <w:r w:rsidRPr="00457DB1">
        <w:rPr>
          <w:spacing w:val="-4"/>
        </w:rPr>
        <w:noBreakHyphen/>
        <w:t xml:space="preserve">VII, and </w:t>
      </w:r>
      <w:r w:rsidRPr="00457DB1">
        <w:rPr>
          <w:i/>
          <w:spacing w:val="-4"/>
        </w:rPr>
        <w:t>Ignaccolo-Zenide v. Romania</w:t>
      </w:r>
      <w:r w:rsidRPr="00457DB1">
        <w:rPr>
          <w:spacing w:val="-4"/>
        </w:rPr>
        <w:t>, no. 31679/96, § 106, ECHR 2000</w:t>
      </w:r>
      <w:r w:rsidRPr="00457DB1">
        <w:rPr>
          <w:spacing w:val="-4"/>
        </w:rPr>
        <w:noBreakHyphen/>
        <w:t>I), or might even be ruled out by the best interests of the child (</w:t>
      </w:r>
      <w:r w:rsidRPr="00457DB1">
        <w:rPr>
          <w:i/>
          <w:spacing w:val="-4"/>
        </w:rPr>
        <w:t>Raw and Othe</w:t>
      </w:r>
      <w:r w:rsidR="00932DD3" w:rsidRPr="00457DB1">
        <w:rPr>
          <w:i/>
          <w:spacing w:val="-4"/>
        </w:rPr>
        <w:t>rs v. </w:t>
      </w:r>
      <w:r w:rsidRPr="00457DB1">
        <w:rPr>
          <w:i/>
          <w:spacing w:val="-4"/>
        </w:rPr>
        <w:t>France</w:t>
      </w:r>
      <w:r w:rsidRPr="00457DB1">
        <w:rPr>
          <w:spacing w:val="-4"/>
        </w:rPr>
        <w:t>, no. 10131/11</w:t>
      </w:r>
      <w:r w:rsidRPr="00457DB1">
        <w:rPr>
          <w:snapToGrid w:val="0"/>
          <w:spacing w:val="-4"/>
        </w:rPr>
        <w:t>, § 80, 7 March 2013</w:t>
      </w:r>
      <w:r w:rsidRPr="00457DB1">
        <w:rPr>
          <w:spacing w:val="-4"/>
        </w:rPr>
        <w:t>).</w:t>
      </w:r>
    </w:p>
    <w:p w:rsidR="000C3323" w:rsidRPr="00457DB1" w:rsidRDefault="00CE17CC" w:rsidP="00457DB1">
      <w:pPr>
        <w:pStyle w:val="ECHRPara"/>
        <w:rPr>
          <w:bCs/>
        </w:rPr>
      </w:pPr>
      <w:r>
        <w:fldChar w:fldCharType="begin"/>
      </w:r>
      <w:r>
        <w:instrText xml:space="preserve"> SEQ level0 \*arabic </w:instrText>
      </w:r>
      <w:r>
        <w:fldChar w:fldCharType="separate"/>
      </w:r>
      <w:r w:rsidR="00457DB1" w:rsidRPr="00457DB1">
        <w:rPr>
          <w:noProof/>
        </w:rPr>
        <w:t>78</w:t>
      </w:r>
      <w:r>
        <w:rPr>
          <w:noProof/>
        </w:rPr>
        <w:fldChar w:fldCharType="end"/>
      </w:r>
      <w:r w:rsidR="00DA14FD" w:rsidRPr="00457DB1">
        <w:t>.</w:t>
      </w:r>
      <w:r w:rsidR="00932DD3" w:rsidRPr="00457DB1">
        <w:t> </w:t>
      </w:r>
      <w:r w:rsidR="00DA14FD" w:rsidRPr="00457DB1">
        <w:t> </w:t>
      </w:r>
      <w:r w:rsidR="009F7718" w:rsidRPr="00457DB1">
        <w:rPr>
          <w:bCs/>
        </w:rPr>
        <w:t>Having regard to the facts of the case, in particular the passage of time, and the criteria laid down in its own case-law, the Court concludes that, notwithstanding the State</w:t>
      </w:r>
      <w:r w:rsidR="00457DB1" w:rsidRPr="00457DB1">
        <w:rPr>
          <w:bCs/>
        </w:rPr>
        <w:t>’</w:t>
      </w:r>
      <w:r w:rsidR="009F7718" w:rsidRPr="00457DB1">
        <w:rPr>
          <w:bCs/>
        </w:rPr>
        <w:t>s margin of appreciation, the Polish authorities failed to make adequate and effective efforts to enforce the applicant</w:t>
      </w:r>
      <w:r w:rsidR="00457DB1" w:rsidRPr="00457DB1">
        <w:rPr>
          <w:bCs/>
        </w:rPr>
        <w:t>’</w:t>
      </w:r>
      <w:r w:rsidR="009F7718" w:rsidRPr="00457DB1">
        <w:rPr>
          <w:bCs/>
        </w:rPr>
        <w:t>s parental rights and his right to contact with his child.</w:t>
      </w:r>
    </w:p>
    <w:p w:rsidR="00FB6212" w:rsidRPr="00457DB1" w:rsidRDefault="00CE17CC" w:rsidP="00457DB1">
      <w:pPr>
        <w:pStyle w:val="ECHRPara"/>
      </w:pPr>
      <w:r>
        <w:fldChar w:fldCharType="begin"/>
      </w:r>
      <w:r>
        <w:instrText xml:space="preserve"> SEQ level0 \*arabic </w:instrText>
      </w:r>
      <w:r>
        <w:fldChar w:fldCharType="separate"/>
      </w:r>
      <w:r w:rsidR="00457DB1" w:rsidRPr="00457DB1">
        <w:rPr>
          <w:noProof/>
        </w:rPr>
        <w:t>79</w:t>
      </w:r>
      <w:r>
        <w:rPr>
          <w:noProof/>
        </w:rPr>
        <w:fldChar w:fldCharType="end"/>
      </w:r>
      <w:r w:rsidR="001E2925" w:rsidRPr="00457DB1">
        <w:t>.</w:t>
      </w:r>
      <w:r w:rsidR="00932DD3" w:rsidRPr="00457DB1">
        <w:t>  </w:t>
      </w:r>
      <w:r w:rsidR="00FB6212" w:rsidRPr="00457DB1">
        <w:t>There has accordingly been a violation of Article 8 of the Convention.</w:t>
      </w:r>
    </w:p>
    <w:p w:rsidR="00A429D6" w:rsidRPr="00457DB1" w:rsidRDefault="004F4AF6" w:rsidP="00457DB1">
      <w:pPr>
        <w:pStyle w:val="ECHRHeading1"/>
      </w:pPr>
      <w:r w:rsidRPr="00457DB1">
        <w:t>II</w:t>
      </w:r>
      <w:r w:rsidR="00A429D6" w:rsidRPr="00457DB1">
        <w:t>.  APPLICATION OF ARTICLE 41 OF THE CONVENTION</w:t>
      </w:r>
    </w:p>
    <w:p w:rsidR="00A429D6" w:rsidRPr="00457DB1" w:rsidRDefault="00CE17CC" w:rsidP="00457DB1">
      <w:pPr>
        <w:pStyle w:val="ECHRPara"/>
      </w:pPr>
      <w:r>
        <w:fldChar w:fldCharType="begin"/>
      </w:r>
      <w:r>
        <w:instrText xml:space="preserve"> SEQ level0 \*arabic </w:instrText>
      </w:r>
      <w:r>
        <w:fldChar w:fldCharType="separate"/>
      </w:r>
      <w:r w:rsidR="00457DB1" w:rsidRPr="00457DB1">
        <w:rPr>
          <w:noProof/>
        </w:rPr>
        <w:t>80</w:t>
      </w:r>
      <w:r>
        <w:rPr>
          <w:noProof/>
        </w:rPr>
        <w:fldChar w:fldCharType="end"/>
      </w:r>
      <w:r w:rsidR="00A429D6" w:rsidRPr="00457DB1">
        <w:t>.  Article 41 of the Convention provides:</w:t>
      </w:r>
    </w:p>
    <w:p w:rsidR="00A429D6" w:rsidRPr="00457DB1" w:rsidRDefault="00A429D6" w:rsidP="00457DB1">
      <w:pPr>
        <w:pStyle w:val="ECHRParaQuote"/>
        <w:keepNext/>
        <w:keepLines/>
      </w:pPr>
      <w:r w:rsidRPr="00457DB1">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A429D6" w:rsidRPr="00457DB1" w:rsidRDefault="00A429D6" w:rsidP="00457DB1">
      <w:pPr>
        <w:pStyle w:val="ECHRHeading2"/>
      </w:pPr>
      <w:r w:rsidRPr="00457DB1">
        <w:t>A.  Damage</w:t>
      </w:r>
    </w:p>
    <w:p w:rsidR="00A429D6" w:rsidRPr="00457DB1" w:rsidRDefault="00CE17CC" w:rsidP="00457DB1">
      <w:pPr>
        <w:pStyle w:val="ECHRPara"/>
      </w:pPr>
      <w:r>
        <w:fldChar w:fldCharType="begin"/>
      </w:r>
      <w:r>
        <w:instrText xml:space="preserve"> SEQ level0 \*arabic </w:instrText>
      </w:r>
      <w:r>
        <w:fldChar w:fldCharType="separate"/>
      </w:r>
      <w:r w:rsidR="00457DB1" w:rsidRPr="00457DB1">
        <w:rPr>
          <w:noProof/>
        </w:rPr>
        <w:t>81</w:t>
      </w:r>
      <w:r>
        <w:rPr>
          <w:noProof/>
        </w:rPr>
        <w:fldChar w:fldCharType="end"/>
      </w:r>
      <w:r w:rsidR="00A429D6" w:rsidRPr="00457DB1">
        <w:t xml:space="preserve">.  The applicant claimed </w:t>
      </w:r>
      <w:r w:rsidR="002F68B0" w:rsidRPr="00457DB1">
        <w:t xml:space="preserve">78,000 </w:t>
      </w:r>
      <w:r w:rsidR="00E92F33" w:rsidRPr="00457DB1">
        <w:t>Polish zlotys (</w:t>
      </w:r>
      <w:r w:rsidR="00017A6D" w:rsidRPr="00457DB1">
        <w:t>PLN</w:t>
      </w:r>
      <w:r w:rsidR="00E92F33" w:rsidRPr="00457DB1">
        <w:t>)</w:t>
      </w:r>
      <w:r w:rsidR="002F68B0" w:rsidRPr="00457DB1">
        <w:t xml:space="preserve"> </w:t>
      </w:r>
      <w:r w:rsidR="00D74029" w:rsidRPr="00457DB1">
        <w:t>(</w:t>
      </w:r>
      <w:r w:rsidR="002F68B0" w:rsidRPr="00457DB1">
        <w:t xml:space="preserve">approximately 18,353 </w:t>
      </w:r>
      <w:r w:rsidR="00A429D6" w:rsidRPr="00457DB1">
        <w:t>euros (EUR)</w:t>
      </w:r>
      <w:r w:rsidR="00D74029" w:rsidRPr="00457DB1">
        <w:t>)</w:t>
      </w:r>
      <w:r w:rsidR="00A429D6" w:rsidRPr="00457DB1">
        <w:t xml:space="preserve"> in respect of non-pecuniary damage.</w:t>
      </w:r>
    </w:p>
    <w:p w:rsidR="002F68B0" w:rsidRPr="00457DB1" w:rsidRDefault="00CE17CC" w:rsidP="00457DB1">
      <w:pPr>
        <w:pStyle w:val="ECHRPara"/>
      </w:pPr>
      <w:r>
        <w:fldChar w:fldCharType="begin"/>
      </w:r>
      <w:r>
        <w:instrText xml:space="preserve"> SEQ level0 \*arabic </w:instrText>
      </w:r>
      <w:r>
        <w:fldChar w:fldCharType="separate"/>
      </w:r>
      <w:r w:rsidR="00457DB1" w:rsidRPr="00457DB1">
        <w:rPr>
          <w:noProof/>
        </w:rPr>
        <w:t>82</w:t>
      </w:r>
      <w:r>
        <w:rPr>
          <w:noProof/>
        </w:rPr>
        <w:fldChar w:fldCharType="end"/>
      </w:r>
      <w:r w:rsidR="00A429D6" w:rsidRPr="00457DB1">
        <w:t xml:space="preserve">.  The Government </w:t>
      </w:r>
      <w:r w:rsidR="002F68B0" w:rsidRPr="00457DB1">
        <w:t>found this sum ex</w:t>
      </w:r>
      <w:r w:rsidR="00DD7495" w:rsidRPr="00457DB1">
        <w:t>cessive</w:t>
      </w:r>
      <w:r w:rsidR="002F68B0" w:rsidRPr="00457DB1">
        <w:t>.</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83</w:t>
      </w:r>
      <w:r>
        <w:rPr>
          <w:noProof/>
        </w:rPr>
        <w:fldChar w:fldCharType="end"/>
      </w:r>
      <w:r w:rsidR="00A429D6" w:rsidRPr="00457DB1">
        <w:t>.  The Court</w:t>
      </w:r>
      <w:r w:rsidR="002F68B0" w:rsidRPr="00457DB1">
        <w:t xml:space="preserve"> considers that the applicant must have sustained non</w:t>
      </w:r>
      <w:r w:rsidR="00522BE0" w:rsidRPr="00457DB1">
        <w:noBreakHyphen/>
      </w:r>
      <w:r w:rsidR="002F68B0" w:rsidRPr="00457DB1">
        <w:t>pecuniary damage. Ruling on an equitable basis</w:t>
      </w:r>
      <w:r w:rsidR="00DD7495" w:rsidRPr="00457DB1">
        <w:t>,</w:t>
      </w:r>
      <w:r w:rsidR="002F68B0" w:rsidRPr="00457DB1">
        <w:t xml:space="preserve"> </w:t>
      </w:r>
      <w:r w:rsidR="00A429D6" w:rsidRPr="00457DB1">
        <w:t>it awards</w:t>
      </w:r>
      <w:r w:rsidR="002F68B0" w:rsidRPr="00457DB1">
        <w:t xml:space="preserve"> him </w:t>
      </w:r>
      <w:r w:rsidR="00A429D6" w:rsidRPr="00457DB1">
        <w:t>EUR</w:t>
      </w:r>
      <w:r w:rsidR="00950760" w:rsidRPr="00457DB1">
        <w:t> </w:t>
      </w:r>
      <w:r w:rsidR="0023106F" w:rsidRPr="00457DB1">
        <w:t>7,000</w:t>
      </w:r>
      <w:r w:rsidR="00A429D6" w:rsidRPr="00457DB1">
        <w:t xml:space="preserve"> </w:t>
      </w:r>
      <w:r w:rsidR="002F68B0" w:rsidRPr="00457DB1">
        <w:t>under that head.</w:t>
      </w:r>
    </w:p>
    <w:p w:rsidR="00197AD0" w:rsidRPr="00457DB1" w:rsidRDefault="00A429D6" w:rsidP="00457DB1">
      <w:pPr>
        <w:pStyle w:val="ECHRHeading2"/>
      </w:pPr>
      <w:r w:rsidRPr="00457DB1">
        <w:t>B.  Costs and expenses</w:t>
      </w:r>
    </w:p>
    <w:p w:rsidR="00A429D6" w:rsidRPr="00457DB1" w:rsidRDefault="00CE17CC" w:rsidP="00457DB1">
      <w:pPr>
        <w:pStyle w:val="ECHRPara"/>
      </w:pPr>
      <w:r>
        <w:fldChar w:fldCharType="begin"/>
      </w:r>
      <w:r>
        <w:instrText xml:space="preserve"> SEQ level0 \*arabic </w:instrText>
      </w:r>
      <w:r>
        <w:fldChar w:fldCharType="separate"/>
      </w:r>
      <w:r w:rsidR="00457DB1" w:rsidRPr="00457DB1">
        <w:rPr>
          <w:noProof/>
        </w:rPr>
        <w:t>84</w:t>
      </w:r>
      <w:r>
        <w:rPr>
          <w:noProof/>
        </w:rPr>
        <w:fldChar w:fldCharType="end"/>
      </w:r>
      <w:r w:rsidR="00A429D6" w:rsidRPr="00457DB1">
        <w:t xml:space="preserve">.  The applicant claimed </w:t>
      </w:r>
      <w:r w:rsidR="00D74029" w:rsidRPr="00457DB1">
        <w:t>13,613.64 PLN (</w:t>
      </w:r>
      <w:r w:rsidR="00A22180" w:rsidRPr="00457DB1">
        <w:t>approx</w:t>
      </w:r>
      <w:r w:rsidR="00DD7495" w:rsidRPr="00457DB1">
        <w:t xml:space="preserve">imately </w:t>
      </w:r>
      <w:r w:rsidR="00A22180" w:rsidRPr="00457DB1">
        <w:t xml:space="preserve">EUR </w:t>
      </w:r>
      <w:r w:rsidR="009B71F9" w:rsidRPr="00457DB1">
        <w:t>3,</w:t>
      </w:r>
      <w:r w:rsidR="001A23CD" w:rsidRPr="00457DB1">
        <w:t>221</w:t>
      </w:r>
      <w:r w:rsidR="00D74029" w:rsidRPr="00457DB1">
        <w:t>)</w:t>
      </w:r>
      <w:r w:rsidR="00A22180" w:rsidRPr="00457DB1">
        <w:t xml:space="preserve"> </w:t>
      </w:r>
      <w:r w:rsidR="00A429D6" w:rsidRPr="00457DB1">
        <w:t>for the costs and expenses incurred before the domestic courts</w:t>
      </w:r>
      <w:r w:rsidR="00A22180" w:rsidRPr="00457DB1">
        <w:t>. This amount comprised the applicant</w:t>
      </w:r>
      <w:r w:rsidR="00457DB1" w:rsidRPr="00457DB1">
        <w:t>’</w:t>
      </w:r>
      <w:r w:rsidR="00A22180" w:rsidRPr="00457DB1">
        <w:t>s lawyers</w:t>
      </w:r>
      <w:r w:rsidR="00457DB1" w:rsidRPr="00457DB1">
        <w:t>’</w:t>
      </w:r>
      <w:r w:rsidR="00A22180" w:rsidRPr="00457DB1">
        <w:t xml:space="preserve"> fees in the numerous sets of domestic proceedings for </w:t>
      </w:r>
      <w:r w:rsidR="00DD7495" w:rsidRPr="00457DB1">
        <w:t xml:space="preserve">the </w:t>
      </w:r>
      <w:r w:rsidR="00A22180" w:rsidRPr="00457DB1">
        <w:t>enforcement of contact orders. He also asked for 8</w:t>
      </w:r>
      <w:r w:rsidR="00DD7495" w:rsidRPr="00457DB1">
        <w:t>,</w:t>
      </w:r>
      <w:r w:rsidR="00A22180" w:rsidRPr="00457DB1">
        <w:t>325</w:t>
      </w:r>
      <w:r w:rsidR="00B128FC" w:rsidRPr="00457DB1">
        <w:t> </w:t>
      </w:r>
      <w:r w:rsidR="00D74029" w:rsidRPr="00457DB1">
        <w:t>PLN (</w:t>
      </w:r>
      <w:r w:rsidR="00A22180" w:rsidRPr="00457DB1">
        <w:t>approx</w:t>
      </w:r>
      <w:r w:rsidR="00DD7495" w:rsidRPr="00457DB1">
        <w:t>imately</w:t>
      </w:r>
      <w:r w:rsidR="00A22180" w:rsidRPr="00457DB1">
        <w:t xml:space="preserve"> </w:t>
      </w:r>
      <w:r w:rsidR="00A429D6" w:rsidRPr="00457DB1">
        <w:t xml:space="preserve">EUR </w:t>
      </w:r>
      <w:r w:rsidR="009B71F9" w:rsidRPr="00457DB1">
        <w:t>1,9</w:t>
      </w:r>
      <w:r w:rsidR="001A23CD" w:rsidRPr="00457DB1">
        <w:t>6</w:t>
      </w:r>
      <w:r w:rsidR="009B71F9" w:rsidRPr="00457DB1">
        <w:t>2</w:t>
      </w:r>
      <w:r w:rsidR="00D74029" w:rsidRPr="00457DB1">
        <w:t>)</w:t>
      </w:r>
      <w:r w:rsidR="00A22180" w:rsidRPr="00457DB1">
        <w:t xml:space="preserve"> </w:t>
      </w:r>
      <w:r w:rsidR="00DD7495" w:rsidRPr="00457DB1">
        <w:t xml:space="preserve">in </w:t>
      </w:r>
      <w:r w:rsidR="00B36094" w:rsidRPr="00457DB1">
        <w:t xml:space="preserve">costs for </w:t>
      </w:r>
      <w:r w:rsidR="00A22180" w:rsidRPr="00457DB1">
        <w:t xml:space="preserve">legal representation and translation </w:t>
      </w:r>
      <w:r w:rsidR="00A429D6" w:rsidRPr="00457DB1">
        <w:t>incurred before the Court.</w:t>
      </w:r>
    </w:p>
    <w:p w:rsidR="000C3323" w:rsidRPr="00457DB1" w:rsidRDefault="00CE17CC" w:rsidP="00457DB1">
      <w:pPr>
        <w:pStyle w:val="ECHRPara"/>
      </w:pPr>
      <w:r>
        <w:fldChar w:fldCharType="begin"/>
      </w:r>
      <w:r>
        <w:instrText xml:space="preserve"> SEQ level0 \*arabic </w:instrText>
      </w:r>
      <w:r>
        <w:fldChar w:fldCharType="separate"/>
      </w:r>
      <w:r w:rsidR="00457DB1" w:rsidRPr="00457DB1">
        <w:rPr>
          <w:noProof/>
        </w:rPr>
        <w:t>85</w:t>
      </w:r>
      <w:r>
        <w:rPr>
          <w:noProof/>
        </w:rPr>
        <w:fldChar w:fldCharType="end"/>
      </w:r>
      <w:r w:rsidR="00A22180" w:rsidRPr="00457DB1">
        <w:t>.  The Government argued that only costs actually incurred in the preparation and defence of the applicant</w:t>
      </w:r>
      <w:r w:rsidR="00457DB1" w:rsidRPr="00457DB1">
        <w:t>’</w:t>
      </w:r>
      <w:r w:rsidR="00A22180" w:rsidRPr="00457DB1">
        <w:t>s case before the Court should be taken into consideration.</w:t>
      </w:r>
    </w:p>
    <w:p w:rsidR="00A429D6" w:rsidRPr="00457DB1" w:rsidRDefault="00CE17CC" w:rsidP="00457DB1">
      <w:pPr>
        <w:pStyle w:val="ECHRPara"/>
      </w:pPr>
      <w:r>
        <w:fldChar w:fldCharType="begin"/>
      </w:r>
      <w:r>
        <w:instrText xml:space="preserve"> SEQ level0 \*arabic </w:instrText>
      </w:r>
      <w:r>
        <w:fldChar w:fldCharType="separate"/>
      </w:r>
      <w:r w:rsidR="00457DB1" w:rsidRPr="00457DB1">
        <w:rPr>
          <w:noProof/>
        </w:rPr>
        <w:t>86</w:t>
      </w:r>
      <w:r>
        <w:rPr>
          <w:noProof/>
        </w:rPr>
        <w:fldChar w:fldCharType="end"/>
      </w:r>
      <w:r w:rsidR="00A429D6" w:rsidRPr="00457DB1">
        <w:t>.  According to the Court</w:t>
      </w:r>
      <w:r w:rsidR="00457DB1" w:rsidRPr="00457DB1">
        <w:t>’</w:t>
      </w:r>
      <w:r w:rsidR="00A429D6" w:rsidRPr="00457DB1">
        <w:t xml:space="preserve">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sum of EUR </w:t>
      </w:r>
      <w:r w:rsidR="009B71F9" w:rsidRPr="00457DB1">
        <w:t>5,000 covering costs under all heads.</w:t>
      </w:r>
    </w:p>
    <w:p w:rsidR="00A429D6" w:rsidRPr="00457DB1" w:rsidRDefault="00A429D6" w:rsidP="00457DB1">
      <w:pPr>
        <w:pStyle w:val="ECHRHeading2"/>
      </w:pPr>
      <w:r w:rsidRPr="00457DB1">
        <w:t>C.  Default interest</w:t>
      </w:r>
    </w:p>
    <w:p w:rsidR="00A429D6" w:rsidRPr="00457DB1" w:rsidRDefault="00CE17CC" w:rsidP="00457DB1">
      <w:pPr>
        <w:pStyle w:val="ECHRPara"/>
      </w:pPr>
      <w:r>
        <w:fldChar w:fldCharType="begin"/>
      </w:r>
      <w:r>
        <w:instrText xml:space="preserve"> SEQ level0 \*arabic </w:instrText>
      </w:r>
      <w:r>
        <w:fldChar w:fldCharType="separate"/>
      </w:r>
      <w:r w:rsidR="00457DB1" w:rsidRPr="00457DB1">
        <w:rPr>
          <w:noProof/>
        </w:rPr>
        <w:t>87</w:t>
      </w:r>
      <w:r>
        <w:rPr>
          <w:noProof/>
        </w:rPr>
        <w:fldChar w:fldCharType="end"/>
      </w:r>
      <w:r w:rsidR="00A429D6" w:rsidRPr="00457DB1">
        <w:t>.  The Court considers it appropriate that the default interest rate should be based on the marginal lending rate of the European Central Bank, to which should be added three percentage points.</w:t>
      </w:r>
    </w:p>
    <w:p w:rsidR="00A429D6" w:rsidRPr="00457DB1" w:rsidRDefault="00A429D6" w:rsidP="00457DB1">
      <w:pPr>
        <w:pStyle w:val="ECHRTitle1"/>
      </w:pPr>
      <w:r w:rsidRPr="00457DB1">
        <w:t>FOR THESE REASONS, THE COURT</w:t>
      </w:r>
      <w:r w:rsidR="005405B6" w:rsidRPr="00457DB1">
        <w:t>, UNANIMOUSLY,</w:t>
      </w:r>
    </w:p>
    <w:p w:rsidR="00910A72" w:rsidRPr="00457DB1" w:rsidRDefault="00910A72" w:rsidP="00457DB1">
      <w:pPr>
        <w:pStyle w:val="JuList"/>
      </w:pPr>
      <w:r w:rsidRPr="00457DB1">
        <w:t>1.  </w:t>
      </w:r>
      <w:r w:rsidRPr="00457DB1">
        <w:rPr>
          <w:i/>
        </w:rPr>
        <w:t>Declares</w:t>
      </w:r>
      <w:r w:rsidRPr="00457DB1">
        <w:t xml:space="preserve"> the application admissible;</w:t>
      </w:r>
    </w:p>
    <w:p w:rsidR="00910A72" w:rsidRPr="00457DB1" w:rsidRDefault="00910A72" w:rsidP="00457DB1">
      <w:pPr>
        <w:pStyle w:val="JuList"/>
      </w:pPr>
    </w:p>
    <w:p w:rsidR="00910A72" w:rsidRPr="00457DB1" w:rsidRDefault="00910A72" w:rsidP="00457DB1">
      <w:pPr>
        <w:pStyle w:val="JuList"/>
      </w:pPr>
      <w:r w:rsidRPr="00457DB1">
        <w:t>2.  </w:t>
      </w:r>
      <w:r w:rsidRPr="00457DB1">
        <w:rPr>
          <w:i/>
        </w:rPr>
        <w:t>Holds</w:t>
      </w:r>
      <w:r w:rsidRPr="00457DB1">
        <w:rPr>
          <w:color w:val="000000"/>
        </w:rPr>
        <w:t xml:space="preserve"> </w:t>
      </w:r>
      <w:r w:rsidRPr="00457DB1">
        <w:t>that there has been a violation of Article 8 of the Convention;</w:t>
      </w:r>
    </w:p>
    <w:p w:rsidR="00910A72" w:rsidRPr="00457DB1" w:rsidRDefault="00910A72" w:rsidP="00457DB1">
      <w:pPr>
        <w:pStyle w:val="JuList"/>
      </w:pPr>
    </w:p>
    <w:p w:rsidR="00910A72" w:rsidRPr="00457DB1" w:rsidRDefault="00910A72" w:rsidP="00457DB1">
      <w:pPr>
        <w:pStyle w:val="JuList"/>
      </w:pPr>
      <w:r w:rsidRPr="00457DB1">
        <w:t>3.  </w:t>
      </w:r>
      <w:r w:rsidRPr="00457DB1">
        <w:rPr>
          <w:i/>
        </w:rPr>
        <w:t>Holds</w:t>
      </w:r>
    </w:p>
    <w:p w:rsidR="00910A72" w:rsidRPr="00457DB1" w:rsidRDefault="00910A72" w:rsidP="00457DB1">
      <w:pPr>
        <w:pStyle w:val="JuLista"/>
      </w:pPr>
      <w:r w:rsidRPr="00457DB1">
        <w:t>(a)  that the respondent State is to pay the applicant, within three months from the date on which the judgment becomes final in accordance with Article 44 § 2 of the Convention, the following amounts, to be converted into the currency of the respondent State at the rate appli</w:t>
      </w:r>
      <w:r w:rsidR="00455769" w:rsidRPr="00457DB1">
        <w:t>cable at the date of settlement</w:t>
      </w:r>
      <w:r w:rsidRPr="00457DB1">
        <w:t>:</w:t>
      </w:r>
    </w:p>
    <w:p w:rsidR="00910A72" w:rsidRPr="00457DB1" w:rsidRDefault="00910A72" w:rsidP="00457DB1">
      <w:pPr>
        <w:pStyle w:val="JuListi"/>
      </w:pPr>
      <w:r w:rsidRPr="00457DB1">
        <w:t>(i)  EUR 7,000 (seven thousand euros), plus any tax that may be chargeable, in respect of non-pecuniary damage;</w:t>
      </w:r>
    </w:p>
    <w:p w:rsidR="00910A72" w:rsidRPr="00457DB1" w:rsidRDefault="00910A72" w:rsidP="00457DB1">
      <w:pPr>
        <w:pStyle w:val="JuListi"/>
      </w:pPr>
      <w:r w:rsidRPr="00457DB1">
        <w:t>(ii)  EUR 5,000 (five thousand euros), plus any tax that may be chargeable to the applicant, in respect of costs and expenses;</w:t>
      </w:r>
    </w:p>
    <w:p w:rsidR="00910A72" w:rsidRPr="00457DB1" w:rsidRDefault="00910A72" w:rsidP="00457DB1">
      <w:pPr>
        <w:pStyle w:val="JuLista"/>
      </w:pPr>
      <w:r w:rsidRPr="00457DB1">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910A72" w:rsidRPr="00457DB1" w:rsidRDefault="00910A72" w:rsidP="00457DB1">
      <w:pPr>
        <w:pStyle w:val="JuList"/>
      </w:pPr>
    </w:p>
    <w:p w:rsidR="00910A72" w:rsidRPr="00457DB1" w:rsidRDefault="00910A72" w:rsidP="00457DB1">
      <w:pPr>
        <w:pStyle w:val="JuList"/>
      </w:pPr>
      <w:r w:rsidRPr="00457DB1">
        <w:t>4.  </w:t>
      </w:r>
      <w:r w:rsidRPr="00457DB1">
        <w:rPr>
          <w:i/>
        </w:rPr>
        <w:t>Dismisses</w:t>
      </w:r>
      <w:r w:rsidR="00627C46" w:rsidRPr="00457DB1">
        <w:t xml:space="preserve"> </w:t>
      </w:r>
      <w:r w:rsidRPr="00457DB1">
        <w:t>the remainder of the applicant</w:t>
      </w:r>
      <w:r w:rsidR="00457DB1" w:rsidRPr="00457DB1">
        <w:t>’</w:t>
      </w:r>
      <w:r w:rsidRPr="00457DB1">
        <w:t>s claim for just satisfaction.</w:t>
      </w:r>
    </w:p>
    <w:p w:rsidR="00A429D6" w:rsidRPr="00457DB1" w:rsidRDefault="00A429D6" w:rsidP="00457DB1">
      <w:pPr>
        <w:pStyle w:val="JuParaLast"/>
      </w:pPr>
      <w:r w:rsidRPr="00457DB1">
        <w:t xml:space="preserve">Done in English, and notified in writing on </w:t>
      </w:r>
      <w:r w:rsidR="00910A72" w:rsidRPr="00457DB1">
        <w:t>28 June 2016</w:t>
      </w:r>
      <w:r w:rsidRPr="00457DB1">
        <w:t>, pursuant to Rule 77 §§ 2 and 3 of the Rules of Court.</w:t>
      </w:r>
    </w:p>
    <w:p w:rsidR="004D15F3" w:rsidRPr="00457DB1" w:rsidRDefault="00A429D6" w:rsidP="00457DB1">
      <w:pPr>
        <w:pStyle w:val="JuSigned"/>
      </w:pPr>
      <w:r w:rsidRPr="00457DB1">
        <w:tab/>
      </w:r>
      <w:r w:rsidR="00565F7D" w:rsidRPr="00457DB1">
        <w:t>Marialena Tsirli</w:t>
      </w:r>
      <w:r w:rsidRPr="00457DB1">
        <w:tab/>
      </w:r>
      <w:r w:rsidRPr="00457DB1">
        <w:rPr>
          <w:szCs w:val="24"/>
        </w:rPr>
        <w:t>András Sajó</w:t>
      </w:r>
      <w:r w:rsidRPr="00457DB1">
        <w:rPr>
          <w:szCs w:val="24"/>
        </w:rPr>
        <w:br/>
      </w:r>
      <w:r w:rsidRPr="00457DB1">
        <w:tab/>
      </w:r>
      <w:r w:rsidRPr="00457DB1">
        <w:rPr>
          <w:iCs/>
        </w:rPr>
        <w:t>Registrar</w:t>
      </w:r>
      <w:r w:rsidRPr="00457DB1">
        <w:tab/>
        <w:t>President</w:t>
      </w:r>
    </w:p>
    <w:p w:rsidR="000C3323" w:rsidRPr="00457DB1" w:rsidRDefault="000C3323" w:rsidP="00457DB1">
      <w:pPr>
        <w:pStyle w:val="JuParaLast"/>
      </w:pPr>
    </w:p>
    <w:sectPr w:rsidR="000C3323" w:rsidRPr="00457DB1" w:rsidSect="00DF5845">
      <w:headerReference w:type="even" r:id="rId18"/>
      <w:headerReference w:type="default" r:id="rId19"/>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7CC" w:rsidRDefault="00CE17CC" w:rsidP="00014566">
      <w:r>
        <w:separator/>
      </w:r>
    </w:p>
  </w:endnote>
  <w:endnote w:type="continuationSeparator" w:id="0">
    <w:p w:rsidR="00CE17CC" w:rsidRDefault="00CE17CC"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845" w:rsidRDefault="00DF584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845" w:rsidRDefault="00DF58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845" w:rsidRPr="00150BFA" w:rsidRDefault="00DF5845" w:rsidP="0020718E">
    <w:pPr>
      <w:jc w:val="center"/>
    </w:pPr>
    <w:r>
      <w:rPr>
        <w:noProof/>
        <w:lang w:val="pl-PL" w:eastAsia="pl-PL"/>
      </w:rPr>
      <w:drawing>
        <wp:inline distT="0" distB="0" distL="0" distR="0" wp14:anchorId="71A199F1" wp14:editId="5F9B9767">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DF5845" w:rsidRDefault="00DF584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7CC" w:rsidRDefault="00CE17CC" w:rsidP="00014566">
      <w:r>
        <w:separator/>
      </w:r>
    </w:p>
  </w:footnote>
  <w:footnote w:type="continuationSeparator" w:id="0">
    <w:p w:rsidR="00CE17CC" w:rsidRDefault="00CE17CC"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845" w:rsidRDefault="00DF584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1F0" w:rsidRPr="00DF5845" w:rsidRDefault="000961F0" w:rsidP="00DF5845">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845" w:rsidRPr="00A45145" w:rsidRDefault="00DF5845" w:rsidP="00A45145">
    <w:pPr>
      <w:jc w:val="center"/>
    </w:pPr>
    <w:r>
      <w:rPr>
        <w:noProof/>
        <w:lang w:val="pl-PL" w:eastAsia="pl-PL"/>
      </w:rPr>
      <w:drawing>
        <wp:inline distT="0" distB="0" distL="0" distR="0" wp14:anchorId="7C21BA83" wp14:editId="34FD39D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961F0" w:rsidRDefault="000961F0">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845" w:rsidRPr="00FF2306" w:rsidRDefault="00DF5845"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1A7DAB">
      <w:rPr>
        <w:rStyle w:val="Numerstrony"/>
        <w:noProof/>
        <w:szCs w:val="18"/>
      </w:rPr>
      <w:t>12</w:t>
    </w:r>
    <w:r>
      <w:rPr>
        <w:rStyle w:val="Numerstrony"/>
        <w:szCs w:val="18"/>
      </w:rPr>
      <w:fldChar w:fldCharType="end"/>
    </w:r>
    <w:r w:rsidRPr="00FF2306">
      <w:tab/>
    </w:r>
    <w:r>
      <w:t>MALEC v. POLAND</w:t>
    </w:r>
    <w:r w:rsidRPr="00FF2306">
      <w:t xml:space="preserve"> </w:t>
    </w:r>
    <w:r>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845" w:rsidRPr="00D60D87" w:rsidRDefault="00DF5845" w:rsidP="00D60D87">
    <w:pPr>
      <w:pStyle w:val="ECHRHeader"/>
    </w:pPr>
    <w:r w:rsidRPr="00D60D87">
      <w:tab/>
    </w:r>
    <w:r>
      <w:t>MALEC v. POLAND</w:t>
    </w:r>
    <w:r w:rsidRPr="00D60D87">
      <w:t xml:space="preserve"> </w:t>
    </w:r>
    <w:r>
      <w:t>JUDGMENT</w:t>
    </w:r>
    <w:r w:rsidRPr="00D60D87">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1A7DAB">
      <w:rPr>
        <w:rStyle w:val="Numerstrony"/>
        <w:noProof/>
        <w:szCs w:val="18"/>
      </w:rPr>
      <w:t>13</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A4A6C79"/>
    <w:multiLevelType w:val="multilevel"/>
    <w:tmpl w:val="2FC04DA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bullet"/>
      <w:lvlText w:val=""/>
      <w:lvlJc w:val="left"/>
      <w:pPr>
        <w:ind w:left="2520" w:hanging="360"/>
      </w:pPr>
      <w:rPr>
        <w:rFonts w:ascii="Symbol" w:hAnsi="Symbol"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nsid w:val="0B3A5857"/>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0DB92CFA"/>
    <w:multiLevelType w:val="hybridMultilevel"/>
    <w:tmpl w:val="513A807C"/>
    <w:lvl w:ilvl="0" w:tplc="EAA8F0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0B35A03"/>
    <w:multiLevelType w:val="multilevel"/>
    <w:tmpl w:val="BC84849E"/>
    <w:lvl w:ilvl="0">
      <w:start w:val="1"/>
      <w:numFmt w:val="lowerLetter"/>
      <w:suff w:val="nothing"/>
      <w:lvlText w:val="(%1)  "/>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115053EB"/>
    <w:multiLevelType w:val="multilevel"/>
    <w:tmpl w:val="941CA41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suff w:val="nothing"/>
      <w:lvlText w:val="(%5)  "/>
      <w:lvlJc w:val="left"/>
      <w:pPr>
        <w:ind w:left="1191" w:firstLine="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9ED3C69"/>
    <w:multiLevelType w:val="multilevel"/>
    <w:tmpl w:val="FF7A8054"/>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nsid w:val="1B3D29CF"/>
    <w:multiLevelType w:val="multilevel"/>
    <w:tmpl w:val="10F4A786"/>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nsid w:val="20324D93"/>
    <w:multiLevelType w:val="hybridMultilevel"/>
    <w:tmpl w:val="F7D68528"/>
    <w:lvl w:ilvl="0" w:tplc="569ADEC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2777587"/>
    <w:multiLevelType w:val="multilevel"/>
    <w:tmpl w:val="4954960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258756B5"/>
    <w:multiLevelType w:val="multilevel"/>
    <w:tmpl w:val="F8A68542"/>
    <w:lvl w:ilvl="0">
      <w:start w:val="1"/>
      <w:numFmt w:val="lowerLetter"/>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29AB3FB9"/>
    <w:multiLevelType w:val="multilevel"/>
    <w:tmpl w:val="7A6AC2C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upperRoman"/>
      <w:lvlText w:val="%7"/>
      <w:lvlJc w:val="left"/>
      <w:pPr>
        <w:tabs>
          <w:tab w:val="num" w:pos="1985"/>
        </w:tabs>
        <w:ind w:left="1985" w:hanging="227"/>
      </w:pPr>
      <w:rPr>
        <w:rFonts w:ascii="Symbol" w:hAnsi="Symbol" w:hint="default"/>
        <w:strike w:val="0"/>
        <w:dstrike w:val="0"/>
        <w:color w:val="auto"/>
        <w:sz w:val="28"/>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2B9959AD"/>
    <w:multiLevelType w:val="multilevel"/>
    <w:tmpl w:val="E102B54A"/>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hint="default"/>
        <w:color w:val="0072BC" w:themeColor="background1"/>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nsid w:val="30B42C89"/>
    <w:multiLevelType w:val="hybridMultilevel"/>
    <w:tmpl w:val="CFB02226"/>
    <w:lvl w:ilvl="0" w:tplc="52584F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134506C"/>
    <w:multiLevelType w:val="multilevel"/>
    <w:tmpl w:val="F288E2F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tabs>
          <w:tab w:val="num" w:pos="1191"/>
        </w:tabs>
        <w:ind w:left="1191" w:hanging="3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nsid w:val="374D47F6"/>
    <w:multiLevelType w:val="multilevel"/>
    <w:tmpl w:val="29C02C80"/>
    <w:lvl w:ilvl="0">
      <w:start w:val="1"/>
      <w:numFmt w:val="decimal"/>
      <w:lvlText w:val="%1."/>
      <w:lvlJc w:val="left"/>
      <w:pPr>
        <w:ind w:left="346" w:hanging="346"/>
      </w:pPr>
      <w:rPr>
        <w:rFonts w:hint="default"/>
      </w:rPr>
    </w:lvl>
    <w:lvl w:ilvl="1">
      <w:start w:val="1"/>
      <w:numFmt w:val="lowerLetter"/>
      <w:lvlText w:val="(%2)"/>
      <w:lvlJc w:val="left"/>
      <w:pPr>
        <w:tabs>
          <w:tab w:val="num" w:pos="851"/>
        </w:tabs>
        <w:ind w:left="346" w:firstLine="0"/>
      </w:pPr>
      <w:rPr>
        <w:rFonts w:hint="default"/>
      </w:rPr>
    </w:lvl>
    <w:lvl w:ilvl="2">
      <w:start w:val="1"/>
      <w:numFmt w:val="lowerRoman"/>
      <w:lvlText w:val="(%3)"/>
      <w:lvlJc w:val="left"/>
      <w:pPr>
        <w:tabs>
          <w:tab w:val="num" w:pos="1361"/>
        </w:tabs>
        <w:ind w:left="85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nsid w:val="388D47DE"/>
    <w:multiLevelType w:val="multilevel"/>
    <w:tmpl w:val="F7F2C62E"/>
    <w:lvl w:ilvl="0">
      <w:start w:val="1"/>
      <w:numFmt w:val="decimal"/>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3E85438D"/>
    <w:multiLevelType w:val="multilevel"/>
    <w:tmpl w:val="73BC578A"/>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suff w:val="space"/>
      <w:lvlText w:val=""/>
      <w:lvlJc w:val="left"/>
      <w:pPr>
        <w:ind w:left="1814" w:hanging="170"/>
      </w:pPr>
      <w:rPr>
        <w:rFonts w:ascii="Symbol" w:hAnsi="Symbol" w:hint="default"/>
        <w:color w:val="auto"/>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nsid w:val="413377FF"/>
    <w:multiLevelType w:val="multilevel"/>
    <w:tmpl w:val="EDC8B6AA"/>
    <w:lvl w:ilvl="0">
      <w:start w:val="1"/>
      <w:numFmt w:val="decimal"/>
      <w:lvlText w:val="%1."/>
      <w:lvlJc w:val="left"/>
      <w:pPr>
        <w:tabs>
          <w:tab w:val="num" w:pos="680"/>
        </w:tabs>
        <w:ind w:left="680" w:hanging="283"/>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nsid w:val="44E25784"/>
    <w:multiLevelType w:val="multilevel"/>
    <w:tmpl w:val="165083BE"/>
    <w:lvl w:ilvl="0">
      <w:start w:val="1"/>
      <w:numFmt w:val="decimal"/>
      <w:suff w:val="nothing"/>
      <w:lvlText w:val="%1.  "/>
      <w:lvlJc w:val="left"/>
      <w:pPr>
        <w:ind w:left="284" w:hanging="284"/>
      </w:pPr>
      <w:rPr>
        <w:rFonts w:hint="default"/>
      </w:rPr>
    </w:lvl>
    <w:lvl w:ilvl="1">
      <w:start w:val="1"/>
      <w:numFmt w:val="lowerLetter"/>
      <w:suff w:val="nothing"/>
      <w:lvlText w:val="(%2)  "/>
      <w:lvlJc w:val="left"/>
      <w:pPr>
        <w:ind w:left="284"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nsid w:val="460B61A5"/>
    <w:multiLevelType w:val="multilevel"/>
    <w:tmpl w:val="11FA262C"/>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Roman"/>
      <w:lvlText w:val="%7"/>
      <w:lvlJc w:val="left"/>
      <w:pPr>
        <w:ind w:left="2520" w:hanging="360"/>
      </w:pPr>
      <w:rPr>
        <w:rFonts w:ascii="Wingdings 3" w:hAnsi="Wingdings 3"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nsid w:val="462F4708"/>
    <w:multiLevelType w:val="multilevel"/>
    <w:tmpl w:val="8BD6362E"/>
    <w:lvl w:ilvl="0">
      <w:start w:val="1"/>
      <w:numFmt w:val="upperRoman"/>
      <w:suff w:val="nothing"/>
      <w:lvlText w:val="%1.  "/>
      <w:lvlJc w:val="left"/>
      <w:pPr>
        <w:ind w:left="0" w:firstLine="0"/>
      </w:pPr>
      <w:rPr>
        <w:rFonts w:hint="default"/>
      </w:rPr>
    </w:lvl>
    <w:lvl w:ilvl="1">
      <w:start w:val="1"/>
      <w:numFmt w:val="upperLetter"/>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lowerLetter"/>
      <w:lvlText w:val="(%4)"/>
      <w:lvlJc w:val="left"/>
      <w:pPr>
        <w:ind w:left="1361" w:hanging="681"/>
      </w:pPr>
      <w:rPr>
        <w:rFonts w:hint="default"/>
      </w:rPr>
    </w:lvl>
    <w:lvl w:ilvl="4">
      <w:start w:val="1"/>
      <w:numFmt w:val="lowerRoman"/>
      <w:suff w:val="nothing"/>
      <w:lvlText w:val="(%5)  "/>
      <w:lvlJc w:val="left"/>
      <w:pPr>
        <w:ind w:left="1361" w:firstLine="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nsid w:val="4D1F59D2"/>
    <w:multiLevelType w:val="hybridMultilevel"/>
    <w:tmpl w:val="4582FBFC"/>
    <w:lvl w:ilvl="0" w:tplc="0D90B7D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DA02EFE"/>
    <w:multiLevelType w:val="multilevel"/>
    <w:tmpl w:val="F42CEE52"/>
    <w:lvl w:ilvl="0">
      <w:start w:val="1"/>
      <w:numFmt w:val="decimal"/>
      <w:lvlText w:val="%1."/>
      <w:lvlJc w:val="left"/>
      <w:pPr>
        <w:ind w:left="284" w:hanging="284"/>
      </w:pPr>
      <w:rPr>
        <w:rFonts w:hint="default"/>
      </w:rPr>
    </w:lvl>
    <w:lvl w:ilvl="1">
      <w:start w:val="1"/>
      <w:numFmt w:val="lowerLetter"/>
      <w:lvlText w:val="(%2)"/>
      <w:lvlJc w:val="left"/>
      <w:pPr>
        <w:tabs>
          <w:tab w:val="num" w:pos="680"/>
        </w:tabs>
        <w:ind w:left="284" w:firstLine="0"/>
      </w:pPr>
      <w:rPr>
        <w:rFonts w:hint="default"/>
      </w:rPr>
    </w:lvl>
    <w:lvl w:ilvl="2">
      <w:start w:val="1"/>
      <w:numFmt w:val="lowerRoman"/>
      <w:suff w:val="nothing"/>
      <w:lvlText w:val="(%3)  "/>
      <w:lvlJc w:val="left"/>
      <w:pPr>
        <w:ind w:left="680" w:firstLine="0"/>
      </w:pPr>
      <w:rPr>
        <w:rFonts w:hint="default"/>
      </w:rPr>
    </w:lvl>
    <w:lvl w:ilvl="3">
      <w:start w:val="1"/>
      <w:numFmt w:val="upp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nsid w:val="4E8C0CF9"/>
    <w:multiLevelType w:val="multilevel"/>
    <w:tmpl w:val="090EC1BE"/>
    <w:lvl w:ilvl="0">
      <w:start w:val="1"/>
      <w:numFmt w:val="upperRoman"/>
      <w:lvlText w:val="%1."/>
      <w:lvlJc w:val="left"/>
      <w:pPr>
        <w:ind w:left="346" w:hanging="346"/>
      </w:pPr>
      <w:rPr>
        <w:rFonts w:hint="default"/>
      </w:rPr>
    </w:lvl>
    <w:lvl w:ilvl="1">
      <w:start w:val="1"/>
      <w:numFmt w:val="upperLetter"/>
      <w:lvlText w:val="%2."/>
      <w:lvlJc w:val="left"/>
      <w:pPr>
        <w:ind w:left="567"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nsid w:val="506B6FCB"/>
    <w:multiLevelType w:val="multilevel"/>
    <w:tmpl w:val="067E4BA6"/>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851"/>
        </w:tabs>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nsid w:val="52FB1EA6"/>
    <w:multiLevelType w:val="multilevel"/>
    <w:tmpl w:val="B1545D7A"/>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nsid w:val="54812F33"/>
    <w:multiLevelType w:val="multilevel"/>
    <w:tmpl w:val="CD6E7908"/>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none"/>
      <w:lvlText w:val="%7–"/>
      <w:lvlJc w:val="left"/>
      <w:pPr>
        <w:tabs>
          <w:tab w:val="num" w:pos="1985"/>
        </w:tabs>
        <w:ind w:left="1985" w:hanging="227"/>
      </w:pPr>
      <w:rPr>
        <w:rFonts w:asciiTheme="majorHAnsi" w:hAnsiTheme="majorHAnsi" w:hint="default"/>
        <w:color w:val="000000" w:themeColor="text1"/>
        <w:sz w:val="28"/>
      </w:rPr>
    </w:lvl>
    <w:lvl w:ilvl="7">
      <w:start w:val="1"/>
      <w:numFmt w:val="none"/>
      <w:lvlText w:val="%8."/>
      <w:lvlJc w:val="left"/>
      <w:pPr>
        <w:ind w:left="2880" w:hanging="360"/>
      </w:pPr>
      <w:rPr>
        <w:rFonts w:asciiTheme="majorHAnsi" w:hAnsiTheme="majorHAnsi" w:hint="default"/>
        <w:strike w:val="0"/>
        <w:dstrike w:val="0"/>
        <w:color w:val="000000" w:themeColor="text1"/>
        <w:sz w:val="28"/>
        <w:vertAlign w:val="baseline"/>
      </w:rPr>
    </w:lvl>
    <w:lvl w:ilvl="8">
      <w:start w:val="1"/>
      <w:numFmt w:val="lowerRoman"/>
      <w:lvlText w:val="%9."/>
      <w:lvlJc w:val="left"/>
      <w:pPr>
        <w:ind w:left="3240" w:hanging="360"/>
      </w:pPr>
      <w:rPr>
        <w:rFonts w:hint="default"/>
      </w:rPr>
    </w:lvl>
  </w:abstractNum>
  <w:abstractNum w:abstractNumId="38">
    <w:nsid w:val="5A7B5D2C"/>
    <w:multiLevelType w:val="multilevel"/>
    <w:tmpl w:val="0A7CB2D0"/>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tabs>
          <w:tab w:val="num" w:pos="1758"/>
        </w:tabs>
        <w:ind w:left="1758" w:hanging="340"/>
      </w:pPr>
      <w:rPr>
        <w:rFonts w:ascii="Symbol" w:hAnsi="Symbol" w:hint="default"/>
      </w:rPr>
    </w:lvl>
    <w:lvl w:ilvl="6">
      <w:start w:val="1"/>
      <w:numFmt w:val="lowerLetter"/>
      <w:lvlText w:val="%7."/>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61FE1C04"/>
    <w:multiLevelType w:val="multilevel"/>
    <w:tmpl w:val="BEDA27C0"/>
    <w:lvl w:ilvl="0">
      <w:start w:val="1"/>
      <w:numFmt w:val="upperRoman"/>
      <w:suff w:val="nothing"/>
      <w:lvlText w:val="%1.  "/>
      <w:lvlJc w:val="left"/>
      <w:pPr>
        <w:ind w:left="227" w:hanging="227"/>
      </w:pPr>
      <w:rPr>
        <w:rFonts w:hint="default"/>
      </w:rPr>
    </w:lvl>
    <w:lvl w:ilvl="1">
      <w:start w:val="1"/>
      <w:numFmt w:val="upperLetter"/>
      <w:suff w:val="nothing"/>
      <w:lvlText w:val="%2.  "/>
      <w:lvlJc w:val="left"/>
      <w:pPr>
        <w:ind w:left="510" w:hanging="283"/>
      </w:pPr>
      <w:rPr>
        <w:rFonts w:hint="default"/>
      </w:rPr>
    </w:lvl>
    <w:lvl w:ilvl="2">
      <w:start w:val="1"/>
      <w:numFmt w:val="decimal"/>
      <w:suff w:val="nothing"/>
      <w:lvlText w:val="%3.  "/>
      <w:lvlJc w:val="left"/>
      <w:pPr>
        <w:ind w:left="794" w:hanging="284"/>
      </w:pPr>
      <w:rPr>
        <w:rFonts w:hint="default"/>
      </w:rPr>
    </w:lvl>
    <w:lvl w:ilvl="3">
      <w:start w:val="1"/>
      <w:numFmt w:val="lowerLetter"/>
      <w:suff w:val="nothing"/>
      <w:lvlText w:val="(%4)  "/>
      <w:lvlJc w:val="left"/>
      <w:pPr>
        <w:ind w:left="1077" w:hanging="283"/>
      </w:pPr>
      <w:rPr>
        <w:rFonts w:hint="default"/>
      </w:rPr>
    </w:lvl>
    <w:lvl w:ilvl="4">
      <w:start w:val="1"/>
      <w:numFmt w:val="lowerRoman"/>
      <w:suff w:val="nothing"/>
      <w:lvlText w:val="(%5)  "/>
      <w:lvlJc w:val="left"/>
      <w:pPr>
        <w:ind w:left="1304" w:hanging="227"/>
      </w:pPr>
      <w:rPr>
        <w:rFonts w:hint="default"/>
      </w:rPr>
    </w:lvl>
    <w:lvl w:ilvl="5">
      <w:start w:val="1"/>
      <w:numFmt w:val="lowerLetter"/>
      <w:suff w:val="nothing"/>
      <w:lvlText w:val="(%6)  "/>
      <w:lvlJc w:val="left"/>
      <w:pPr>
        <w:ind w:left="1644" w:hanging="340"/>
      </w:pPr>
      <w:rPr>
        <w:rFonts w:ascii="Symbol" w:hAnsi="Symbol" w:hint="default"/>
      </w:rPr>
    </w:lvl>
    <w:lvl w:ilvl="6">
      <w:start w:val="1"/>
      <w:numFmt w:val="bullet"/>
      <w:lvlText w:val=""/>
      <w:lvlJc w:val="left"/>
      <w:pPr>
        <w:ind w:left="1814" w:hanging="170"/>
      </w:pPr>
      <w:rPr>
        <w:rFonts w:ascii="Symbol" w:hAnsi="Symbol" w:hint="default"/>
        <w:color w:val="000000" w:themeColor="text1"/>
      </w:rPr>
    </w:lvl>
    <w:lvl w:ilvl="7">
      <w:start w:val="1"/>
      <w:numFmt w:val="bullet"/>
      <w:lvlText w:val=""/>
      <w:lvlJc w:val="left"/>
      <w:pPr>
        <w:ind w:left="1985" w:hanging="171"/>
      </w:pPr>
      <w:rPr>
        <w:rFonts w:ascii="Wingdings" w:hAnsi="Wingdings" w:hint="default"/>
        <w:color w:val="000000" w:themeColor="text1"/>
      </w:rPr>
    </w:lvl>
    <w:lvl w:ilvl="8">
      <w:start w:val="1"/>
      <w:numFmt w:val="lowerRoman"/>
      <w:lvlText w:val="%9."/>
      <w:lvlJc w:val="left"/>
      <w:pPr>
        <w:ind w:left="3240" w:hanging="360"/>
      </w:pPr>
      <w:rPr>
        <w:rFonts w:hint="default"/>
      </w:rPr>
    </w:lvl>
  </w:abstractNum>
  <w:abstractNum w:abstractNumId="40">
    <w:nsid w:val="66FD4624"/>
    <w:multiLevelType w:val="hybridMultilevel"/>
    <w:tmpl w:val="F8A68542"/>
    <w:lvl w:ilvl="0" w:tplc="7CD2FB64">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42">
    <w:nsid w:val="6D797CA4"/>
    <w:multiLevelType w:val="multilevel"/>
    <w:tmpl w:val="A1CE0A34"/>
    <w:lvl w:ilvl="0">
      <w:start w:val="1"/>
      <w:numFmt w:val="decimal"/>
      <w:lvlText w:val="%1."/>
      <w:lvlJc w:val="left"/>
      <w:pPr>
        <w:ind w:left="340" w:hanging="340"/>
      </w:pPr>
      <w:rPr>
        <w:rFonts w:hint="default"/>
      </w:rPr>
    </w:lvl>
    <w:lvl w:ilvl="1">
      <w:start w:val="1"/>
      <w:numFmt w:val="lowerLetter"/>
      <w:lvlText w:val="(%2)"/>
      <w:lvlJc w:val="left"/>
      <w:pPr>
        <w:tabs>
          <w:tab w:val="num" w:pos="680"/>
        </w:tabs>
        <w:ind w:left="340" w:firstLine="0"/>
      </w:pPr>
      <w:rPr>
        <w:rFonts w:hint="default"/>
      </w:rPr>
    </w:lvl>
    <w:lvl w:ilvl="2">
      <w:start w:val="1"/>
      <w:numFmt w:val="lowerRoman"/>
      <w:suff w:val="nothing"/>
      <w:lvlText w:val="(%3)  "/>
      <w:lvlJc w:val="left"/>
      <w:pPr>
        <w:ind w:left="680"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nsid w:val="74DD17BC"/>
    <w:multiLevelType w:val="multilevel"/>
    <w:tmpl w:val="EC58AD9E"/>
    <w:lvl w:ilvl="0">
      <w:start w:val="1"/>
      <w:numFmt w:val="upperRoman"/>
      <w:lvlText w:val="%1."/>
      <w:lvlJc w:val="left"/>
      <w:pPr>
        <w:ind w:left="346" w:hanging="346"/>
      </w:pPr>
      <w:rPr>
        <w:rFonts w:hint="default"/>
      </w:rPr>
    </w:lvl>
    <w:lvl w:ilvl="1">
      <w:start w:val="1"/>
      <w:numFmt w:val="upperLetter"/>
      <w:lvlText w:val="%2."/>
      <w:lvlJc w:val="left"/>
      <w:pPr>
        <w:tabs>
          <w:tab w:val="num" w:pos="851"/>
        </w:tabs>
        <w:ind w:left="346" w:firstLine="0"/>
      </w:pPr>
      <w:rPr>
        <w:rFonts w:hint="default"/>
      </w:rPr>
    </w:lvl>
    <w:lvl w:ilvl="2">
      <w:start w:val="1"/>
      <w:numFmt w:val="decimal"/>
      <w:lvlText w:val="%3."/>
      <w:lvlJc w:val="left"/>
      <w:pPr>
        <w:tabs>
          <w:tab w:val="num" w:pos="1361"/>
        </w:tabs>
        <w:ind w:left="851" w:firstLine="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Letter"/>
      <w:lvlText w:val="(%6)"/>
      <w:lvlJc w:val="left"/>
      <w:pPr>
        <w:ind w:left="2160" w:hanging="360"/>
      </w:pPr>
      <w:rPr>
        <w:rFonts w:ascii="Symbol" w:hAnsi="Symbol" w:hint="default"/>
      </w:rPr>
    </w:lvl>
    <w:lvl w:ilvl="6">
      <w:start w:val="1"/>
      <w:numFmt w:val="lowerRoman"/>
      <w:lvlText w:val="%7"/>
      <w:lvlJc w:val="left"/>
      <w:pPr>
        <w:tabs>
          <w:tab w:val="num" w:pos="1985"/>
        </w:tabs>
        <w:ind w:left="1985" w:hanging="227"/>
      </w:pPr>
      <w:rPr>
        <w:rFonts w:asciiTheme="minorHAnsi" w:hAnsiTheme="minorHAnsi" w:hint="default"/>
        <w:strike w:val="0"/>
        <w:dstrike w:val="0"/>
        <w:color w:val="auto"/>
        <w:sz w:val="20"/>
        <w:vertAlign w:val="baseline"/>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41"/>
  </w:num>
  <w:num w:numId="2">
    <w:abstractNumId w:val="15"/>
  </w:num>
  <w:num w:numId="3">
    <w:abstractNumId w:val="9"/>
  </w:num>
  <w:num w:numId="4">
    <w:abstractNumId w:val="4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44"/>
  </w:num>
  <w:num w:numId="15">
    <w:abstractNumId w:val="21"/>
  </w:num>
  <w:num w:numId="16">
    <w:abstractNumId w:val="25"/>
  </w:num>
  <w:num w:numId="17">
    <w:abstractNumId w:val="39"/>
  </w:num>
  <w:num w:numId="18">
    <w:abstractNumId w:val="34"/>
  </w:num>
  <w:num w:numId="19">
    <w:abstractNumId w:val="35"/>
  </w:num>
  <w:num w:numId="20">
    <w:abstractNumId w:val="24"/>
  </w:num>
  <w:num w:numId="21">
    <w:abstractNumId w:val="14"/>
  </w:num>
  <w:num w:numId="22">
    <w:abstractNumId w:val="19"/>
  </w:num>
  <w:num w:numId="23">
    <w:abstractNumId w:val="37"/>
  </w:num>
  <w:num w:numId="24">
    <w:abstractNumId w:val="33"/>
  </w:num>
  <w:num w:numId="25">
    <w:abstractNumId w:val="36"/>
  </w:num>
  <w:num w:numId="26">
    <w:abstractNumId w:val="42"/>
  </w:num>
  <w:num w:numId="27">
    <w:abstractNumId w:val="22"/>
  </w:num>
  <w:num w:numId="28">
    <w:abstractNumId w:val="10"/>
  </w:num>
  <w:num w:numId="29">
    <w:abstractNumId w:val="30"/>
  </w:num>
  <w:num w:numId="30">
    <w:abstractNumId w:val="16"/>
  </w:num>
  <w:num w:numId="31">
    <w:abstractNumId w:val="38"/>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3"/>
  </w:num>
  <w:num w:numId="34">
    <w:abstractNumId w:val="11"/>
  </w:num>
  <w:num w:numId="35">
    <w:abstractNumId w:val="31"/>
  </w:num>
  <w:num w:numId="36">
    <w:abstractNumId w:val="27"/>
  </w:num>
  <w:num w:numId="37">
    <w:abstractNumId w:val="28"/>
  </w:num>
  <w:num w:numId="38">
    <w:abstractNumId w:val="13"/>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7"/>
  </w:num>
  <w:num w:numId="41">
    <w:abstractNumId w:val="12"/>
  </w:num>
  <w:num w:numId="42">
    <w:abstractNumId w:val="23"/>
  </w:num>
  <w:num w:numId="43">
    <w:abstractNumId w:val="32"/>
  </w:num>
  <w:num w:numId="44">
    <w:abstractNumId w:val="29"/>
  </w:num>
  <w:num w:numId="45">
    <w:abstractNumId w:val="26"/>
  </w:num>
  <w:num w:numId="46">
    <w:abstractNumId w:val="40"/>
  </w:num>
  <w:num w:numId="47">
    <w:abstractNumId w:val="20"/>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BB2522"/>
    <w:rsid w:val="000010ED"/>
    <w:rsid w:val="000041F8"/>
    <w:rsid w:val="000042A8"/>
    <w:rsid w:val="00004308"/>
    <w:rsid w:val="00005BF0"/>
    <w:rsid w:val="00007154"/>
    <w:rsid w:val="000103AE"/>
    <w:rsid w:val="00011D69"/>
    <w:rsid w:val="00012AD3"/>
    <w:rsid w:val="00014566"/>
    <w:rsid w:val="00015C2D"/>
    <w:rsid w:val="00015F00"/>
    <w:rsid w:val="00017A6D"/>
    <w:rsid w:val="00017CBC"/>
    <w:rsid w:val="00020534"/>
    <w:rsid w:val="00022C1D"/>
    <w:rsid w:val="00034987"/>
    <w:rsid w:val="00057EA6"/>
    <w:rsid w:val="000602DF"/>
    <w:rsid w:val="000619AA"/>
    <w:rsid w:val="00061B05"/>
    <w:rsid w:val="00062973"/>
    <w:rsid w:val="00062D5D"/>
    <w:rsid w:val="000632D5"/>
    <w:rsid w:val="000644EE"/>
    <w:rsid w:val="000856D7"/>
    <w:rsid w:val="00085E70"/>
    <w:rsid w:val="000925AD"/>
    <w:rsid w:val="000961F0"/>
    <w:rsid w:val="000A24EB"/>
    <w:rsid w:val="000B1A66"/>
    <w:rsid w:val="000B6923"/>
    <w:rsid w:val="000C033C"/>
    <w:rsid w:val="000C3323"/>
    <w:rsid w:val="000C3FD1"/>
    <w:rsid w:val="000C5F3C"/>
    <w:rsid w:val="000C6DCC"/>
    <w:rsid w:val="000D47AA"/>
    <w:rsid w:val="000D721F"/>
    <w:rsid w:val="000E069B"/>
    <w:rsid w:val="000E0E82"/>
    <w:rsid w:val="000E1DC5"/>
    <w:rsid w:val="000E223F"/>
    <w:rsid w:val="000E35AC"/>
    <w:rsid w:val="000E7D45"/>
    <w:rsid w:val="000F2EB0"/>
    <w:rsid w:val="000F7851"/>
    <w:rsid w:val="000F788D"/>
    <w:rsid w:val="00104E23"/>
    <w:rsid w:val="00105142"/>
    <w:rsid w:val="00111B0C"/>
    <w:rsid w:val="00114F74"/>
    <w:rsid w:val="00120D6C"/>
    <w:rsid w:val="001257EC"/>
    <w:rsid w:val="00126E5C"/>
    <w:rsid w:val="00132C6A"/>
    <w:rsid w:val="00133183"/>
    <w:rsid w:val="00133D33"/>
    <w:rsid w:val="00134D64"/>
    <w:rsid w:val="00135A30"/>
    <w:rsid w:val="0013612C"/>
    <w:rsid w:val="00137FF6"/>
    <w:rsid w:val="00141650"/>
    <w:rsid w:val="0015139A"/>
    <w:rsid w:val="001522FE"/>
    <w:rsid w:val="00162A12"/>
    <w:rsid w:val="00165C0F"/>
    <w:rsid w:val="00166530"/>
    <w:rsid w:val="001832BD"/>
    <w:rsid w:val="001867D7"/>
    <w:rsid w:val="001943B5"/>
    <w:rsid w:val="00195134"/>
    <w:rsid w:val="0019741F"/>
    <w:rsid w:val="00197A44"/>
    <w:rsid w:val="00197AD0"/>
    <w:rsid w:val="001A145B"/>
    <w:rsid w:val="001A23CD"/>
    <w:rsid w:val="001A3046"/>
    <w:rsid w:val="001A3DA7"/>
    <w:rsid w:val="001A674C"/>
    <w:rsid w:val="001A7DAB"/>
    <w:rsid w:val="001B3B24"/>
    <w:rsid w:val="001C0F98"/>
    <w:rsid w:val="001C186B"/>
    <w:rsid w:val="001C2A42"/>
    <w:rsid w:val="001C31E1"/>
    <w:rsid w:val="001D5C52"/>
    <w:rsid w:val="001D63ED"/>
    <w:rsid w:val="001D7348"/>
    <w:rsid w:val="001E035B"/>
    <w:rsid w:val="001E0961"/>
    <w:rsid w:val="001E1981"/>
    <w:rsid w:val="001E2925"/>
    <w:rsid w:val="001E3EAE"/>
    <w:rsid w:val="001E5348"/>
    <w:rsid w:val="001E6F32"/>
    <w:rsid w:val="001F108E"/>
    <w:rsid w:val="001F2145"/>
    <w:rsid w:val="001F6262"/>
    <w:rsid w:val="001F67B0"/>
    <w:rsid w:val="001F7B3D"/>
    <w:rsid w:val="001F7DC7"/>
    <w:rsid w:val="0020573D"/>
    <w:rsid w:val="00205F9F"/>
    <w:rsid w:val="00207FFB"/>
    <w:rsid w:val="00210338"/>
    <w:rsid w:val="002115FC"/>
    <w:rsid w:val="00211A45"/>
    <w:rsid w:val="002133F8"/>
    <w:rsid w:val="0021423C"/>
    <w:rsid w:val="00215D3A"/>
    <w:rsid w:val="002224E4"/>
    <w:rsid w:val="00222D77"/>
    <w:rsid w:val="00230454"/>
    <w:rsid w:val="00230D00"/>
    <w:rsid w:val="0023106F"/>
    <w:rsid w:val="00231DF7"/>
    <w:rsid w:val="00231FD1"/>
    <w:rsid w:val="002339E0"/>
    <w:rsid w:val="00233CF8"/>
    <w:rsid w:val="0023575D"/>
    <w:rsid w:val="00236E84"/>
    <w:rsid w:val="00237148"/>
    <w:rsid w:val="0024222D"/>
    <w:rsid w:val="00244B0E"/>
    <w:rsid w:val="00244F6C"/>
    <w:rsid w:val="00245142"/>
    <w:rsid w:val="0024664C"/>
    <w:rsid w:val="002532C5"/>
    <w:rsid w:val="00256F68"/>
    <w:rsid w:val="00260C03"/>
    <w:rsid w:val="0026540E"/>
    <w:rsid w:val="0027225C"/>
    <w:rsid w:val="00275123"/>
    <w:rsid w:val="00276A64"/>
    <w:rsid w:val="00282240"/>
    <w:rsid w:val="0028572A"/>
    <w:rsid w:val="002948AD"/>
    <w:rsid w:val="00294C05"/>
    <w:rsid w:val="00294C92"/>
    <w:rsid w:val="002A01CC"/>
    <w:rsid w:val="002A61B1"/>
    <w:rsid w:val="002A663C"/>
    <w:rsid w:val="002B1A39"/>
    <w:rsid w:val="002B1E6C"/>
    <w:rsid w:val="002B444B"/>
    <w:rsid w:val="002B5887"/>
    <w:rsid w:val="002C0692"/>
    <w:rsid w:val="002C0E27"/>
    <w:rsid w:val="002C3040"/>
    <w:rsid w:val="002D022D"/>
    <w:rsid w:val="002D2481"/>
    <w:rsid w:val="002D24BB"/>
    <w:rsid w:val="002D4E5B"/>
    <w:rsid w:val="002F0F61"/>
    <w:rsid w:val="002F2AF7"/>
    <w:rsid w:val="002F4B8F"/>
    <w:rsid w:val="002F68B0"/>
    <w:rsid w:val="002F7E1C"/>
    <w:rsid w:val="00301A75"/>
    <w:rsid w:val="00302F70"/>
    <w:rsid w:val="0030336F"/>
    <w:rsid w:val="0030375E"/>
    <w:rsid w:val="00312A30"/>
    <w:rsid w:val="00314759"/>
    <w:rsid w:val="00320F72"/>
    <w:rsid w:val="0032463E"/>
    <w:rsid w:val="00326224"/>
    <w:rsid w:val="00335DE4"/>
    <w:rsid w:val="00337EE4"/>
    <w:rsid w:val="00340FFD"/>
    <w:rsid w:val="003421E1"/>
    <w:rsid w:val="0034367D"/>
    <w:rsid w:val="00347A78"/>
    <w:rsid w:val="003506B1"/>
    <w:rsid w:val="00356AC7"/>
    <w:rsid w:val="003609FA"/>
    <w:rsid w:val="003710C8"/>
    <w:rsid w:val="00371CDD"/>
    <w:rsid w:val="00372165"/>
    <w:rsid w:val="003750BE"/>
    <w:rsid w:val="00383E75"/>
    <w:rsid w:val="00387B9D"/>
    <w:rsid w:val="0039364F"/>
    <w:rsid w:val="00396686"/>
    <w:rsid w:val="0039778E"/>
    <w:rsid w:val="003A705F"/>
    <w:rsid w:val="003B4941"/>
    <w:rsid w:val="003C4B98"/>
    <w:rsid w:val="003C5714"/>
    <w:rsid w:val="003C6B9F"/>
    <w:rsid w:val="003C6E2A"/>
    <w:rsid w:val="003D0299"/>
    <w:rsid w:val="003D75CA"/>
    <w:rsid w:val="003E6D80"/>
    <w:rsid w:val="003F05FA"/>
    <w:rsid w:val="003F0706"/>
    <w:rsid w:val="003F1463"/>
    <w:rsid w:val="003F244A"/>
    <w:rsid w:val="003F30B8"/>
    <w:rsid w:val="003F4C45"/>
    <w:rsid w:val="003F5F7B"/>
    <w:rsid w:val="003F7D64"/>
    <w:rsid w:val="00406E60"/>
    <w:rsid w:val="00414300"/>
    <w:rsid w:val="00425C67"/>
    <w:rsid w:val="00427E7A"/>
    <w:rsid w:val="00436307"/>
    <w:rsid w:val="00436C49"/>
    <w:rsid w:val="00441922"/>
    <w:rsid w:val="0044239A"/>
    <w:rsid w:val="004430B0"/>
    <w:rsid w:val="00445366"/>
    <w:rsid w:val="00447F5B"/>
    <w:rsid w:val="00450A68"/>
    <w:rsid w:val="00451912"/>
    <w:rsid w:val="00455769"/>
    <w:rsid w:val="00457DB1"/>
    <w:rsid w:val="00461DB0"/>
    <w:rsid w:val="0046357F"/>
    <w:rsid w:val="00463926"/>
    <w:rsid w:val="004646E0"/>
    <w:rsid w:val="00464C9A"/>
    <w:rsid w:val="0046628A"/>
    <w:rsid w:val="00474F3D"/>
    <w:rsid w:val="00477E3A"/>
    <w:rsid w:val="00483E5F"/>
    <w:rsid w:val="00485FF9"/>
    <w:rsid w:val="0048665F"/>
    <w:rsid w:val="004907F0"/>
    <w:rsid w:val="0049140B"/>
    <w:rsid w:val="004923A5"/>
    <w:rsid w:val="00496BFB"/>
    <w:rsid w:val="004A15C7"/>
    <w:rsid w:val="004A28D1"/>
    <w:rsid w:val="004A6B4C"/>
    <w:rsid w:val="004B013B"/>
    <w:rsid w:val="004B112B"/>
    <w:rsid w:val="004C01E4"/>
    <w:rsid w:val="004C086C"/>
    <w:rsid w:val="004C1F56"/>
    <w:rsid w:val="004C27BC"/>
    <w:rsid w:val="004D15F3"/>
    <w:rsid w:val="004D5311"/>
    <w:rsid w:val="004D5DCC"/>
    <w:rsid w:val="004D61EB"/>
    <w:rsid w:val="004D7609"/>
    <w:rsid w:val="004E6563"/>
    <w:rsid w:val="004F10AF"/>
    <w:rsid w:val="004F11A4"/>
    <w:rsid w:val="004F2389"/>
    <w:rsid w:val="004F304D"/>
    <w:rsid w:val="004F4AF6"/>
    <w:rsid w:val="004F61BE"/>
    <w:rsid w:val="004F66B1"/>
    <w:rsid w:val="004F6978"/>
    <w:rsid w:val="00500EEC"/>
    <w:rsid w:val="00511C07"/>
    <w:rsid w:val="0051430B"/>
    <w:rsid w:val="00514321"/>
    <w:rsid w:val="00516B2C"/>
    <w:rsid w:val="005173A6"/>
    <w:rsid w:val="00520BAA"/>
    <w:rsid w:val="00522BE0"/>
    <w:rsid w:val="00525208"/>
    <w:rsid w:val="005257A5"/>
    <w:rsid w:val="005264C0"/>
    <w:rsid w:val="00526A8A"/>
    <w:rsid w:val="00531DF2"/>
    <w:rsid w:val="0053280C"/>
    <w:rsid w:val="005358B6"/>
    <w:rsid w:val="00536E04"/>
    <w:rsid w:val="00540010"/>
    <w:rsid w:val="005405B6"/>
    <w:rsid w:val="005442EE"/>
    <w:rsid w:val="00547353"/>
    <w:rsid w:val="005474E7"/>
    <w:rsid w:val="005512A3"/>
    <w:rsid w:val="005578CE"/>
    <w:rsid w:val="00562781"/>
    <w:rsid w:val="00563E83"/>
    <w:rsid w:val="00565F7D"/>
    <w:rsid w:val="00570317"/>
    <w:rsid w:val="0057271C"/>
    <w:rsid w:val="00572845"/>
    <w:rsid w:val="0057647E"/>
    <w:rsid w:val="00592772"/>
    <w:rsid w:val="0059574A"/>
    <w:rsid w:val="005A1B9B"/>
    <w:rsid w:val="005A201E"/>
    <w:rsid w:val="005A6751"/>
    <w:rsid w:val="005B092E"/>
    <w:rsid w:val="005B152C"/>
    <w:rsid w:val="005B1EE0"/>
    <w:rsid w:val="005B2B24"/>
    <w:rsid w:val="005B3823"/>
    <w:rsid w:val="005B4425"/>
    <w:rsid w:val="005B4B94"/>
    <w:rsid w:val="005C3EE8"/>
    <w:rsid w:val="005D0D5E"/>
    <w:rsid w:val="005D34F9"/>
    <w:rsid w:val="005D4190"/>
    <w:rsid w:val="005D67A3"/>
    <w:rsid w:val="005E0C2C"/>
    <w:rsid w:val="005E2988"/>
    <w:rsid w:val="005E2A43"/>
    <w:rsid w:val="005E3085"/>
    <w:rsid w:val="005E438A"/>
    <w:rsid w:val="005F4266"/>
    <w:rsid w:val="005F51E1"/>
    <w:rsid w:val="00607A15"/>
    <w:rsid w:val="00610760"/>
    <w:rsid w:val="00611C80"/>
    <w:rsid w:val="00612B55"/>
    <w:rsid w:val="00615B29"/>
    <w:rsid w:val="00620692"/>
    <w:rsid w:val="00620D79"/>
    <w:rsid w:val="006242CA"/>
    <w:rsid w:val="00626454"/>
    <w:rsid w:val="00627507"/>
    <w:rsid w:val="00627C46"/>
    <w:rsid w:val="00630417"/>
    <w:rsid w:val="00633717"/>
    <w:rsid w:val="006344E1"/>
    <w:rsid w:val="0064053B"/>
    <w:rsid w:val="006530BE"/>
    <w:rsid w:val="006545C4"/>
    <w:rsid w:val="00661971"/>
    <w:rsid w:val="00661CE8"/>
    <w:rsid w:val="006623D9"/>
    <w:rsid w:val="0066550C"/>
    <w:rsid w:val="006704EB"/>
    <w:rsid w:val="006716F2"/>
    <w:rsid w:val="00682BF2"/>
    <w:rsid w:val="006859CE"/>
    <w:rsid w:val="00691270"/>
    <w:rsid w:val="00694BA8"/>
    <w:rsid w:val="006A037C"/>
    <w:rsid w:val="006A175D"/>
    <w:rsid w:val="006A36F4"/>
    <w:rsid w:val="006A406F"/>
    <w:rsid w:val="006A5D3A"/>
    <w:rsid w:val="006A6758"/>
    <w:rsid w:val="006C23D4"/>
    <w:rsid w:val="006C7BB0"/>
    <w:rsid w:val="006D1985"/>
    <w:rsid w:val="006D3237"/>
    <w:rsid w:val="006D5679"/>
    <w:rsid w:val="006E1805"/>
    <w:rsid w:val="006E1995"/>
    <w:rsid w:val="006E2E37"/>
    <w:rsid w:val="006E3B61"/>
    <w:rsid w:val="006E3CF1"/>
    <w:rsid w:val="006E7E80"/>
    <w:rsid w:val="006F1DF9"/>
    <w:rsid w:val="006F24DB"/>
    <w:rsid w:val="006F48CA"/>
    <w:rsid w:val="006F64DD"/>
    <w:rsid w:val="00715127"/>
    <w:rsid w:val="00715E8E"/>
    <w:rsid w:val="00716CCE"/>
    <w:rsid w:val="00723580"/>
    <w:rsid w:val="00723755"/>
    <w:rsid w:val="0073136C"/>
    <w:rsid w:val="00731F0F"/>
    <w:rsid w:val="00733250"/>
    <w:rsid w:val="00741404"/>
    <w:rsid w:val="007435FD"/>
    <w:rsid w:val="007449E5"/>
    <w:rsid w:val="00746C5A"/>
    <w:rsid w:val="00747FF0"/>
    <w:rsid w:val="00764D4E"/>
    <w:rsid w:val="00765A1F"/>
    <w:rsid w:val="00775B6D"/>
    <w:rsid w:val="00776D68"/>
    <w:rsid w:val="007850EE"/>
    <w:rsid w:val="00785B95"/>
    <w:rsid w:val="00786560"/>
    <w:rsid w:val="00790E96"/>
    <w:rsid w:val="00793366"/>
    <w:rsid w:val="00796CA3"/>
    <w:rsid w:val="007A716F"/>
    <w:rsid w:val="007A7241"/>
    <w:rsid w:val="007A76DA"/>
    <w:rsid w:val="007B270A"/>
    <w:rsid w:val="007C0695"/>
    <w:rsid w:val="007C2540"/>
    <w:rsid w:val="007C419A"/>
    <w:rsid w:val="007C4CC8"/>
    <w:rsid w:val="007C5426"/>
    <w:rsid w:val="007C5798"/>
    <w:rsid w:val="007D0270"/>
    <w:rsid w:val="007D402C"/>
    <w:rsid w:val="007D4832"/>
    <w:rsid w:val="007E21B2"/>
    <w:rsid w:val="007E2C4E"/>
    <w:rsid w:val="007F1905"/>
    <w:rsid w:val="007F2E44"/>
    <w:rsid w:val="007F677A"/>
    <w:rsid w:val="0080000E"/>
    <w:rsid w:val="00801300"/>
    <w:rsid w:val="00802C64"/>
    <w:rsid w:val="008031F2"/>
    <w:rsid w:val="00805E52"/>
    <w:rsid w:val="008061D0"/>
    <w:rsid w:val="00810B38"/>
    <w:rsid w:val="008204C7"/>
    <w:rsid w:val="00820992"/>
    <w:rsid w:val="00823602"/>
    <w:rsid w:val="008255F5"/>
    <w:rsid w:val="0083014E"/>
    <w:rsid w:val="0083214A"/>
    <w:rsid w:val="00834220"/>
    <w:rsid w:val="0083738D"/>
    <w:rsid w:val="00845723"/>
    <w:rsid w:val="00851EF9"/>
    <w:rsid w:val="008577FD"/>
    <w:rsid w:val="00860B03"/>
    <w:rsid w:val="00862DA8"/>
    <w:rsid w:val="0086497A"/>
    <w:rsid w:val="008713A1"/>
    <w:rsid w:val="008754AB"/>
    <w:rsid w:val="0088060C"/>
    <w:rsid w:val="0089088E"/>
    <w:rsid w:val="00893576"/>
    <w:rsid w:val="00893E73"/>
    <w:rsid w:val="008A1BC6"/>
    <w:rsid w:val="008A43C4"/>
    <w:rsid w:val="008A6093"/>
    <w:rsid w:val="008B02DC"/>
    <w:rsid w:val="008B57CE"/>
    <w:rsid w:val="008B659F"/>
    <w:rsid w:val="008C26DE"/>
    <w:rsid w:val="008D2225"/>
    <w:rsid w:val="008D4752"/>
    <w:rsid w:val="008D552A"/>
    <w:rsid w:val="008E271C"/>
    <w:rsid w:val="008E418E"/>
    <w:rsid w:val="008E44B4"/>
    <w:rsid w:val="008E5BC6"/>
    <w:rsid w:val="008E6A25"/>
    <w:rsid w:val="008F5193"/>
    <w:rsid w:val="009013A7"/>
    <w:rsid w:val="009017FB"/>
    <w:rsid w:val="009017FC"/>
    <w:rsid w:val="00903B43"/>
    <w:rsid w:val="0090506B"/>
    <w:rsid w:val="009050C9"/>
    <w:rsid w:val="00905BB7"/>
    <w:rsid w:val="009066FC"/>
    <w:rsid w:val="00910A72"/>
    <w:rsid w:val="00910DC0"/>
    <w:rsid w:val="009122D9"/>
    <w:rsid w:val="009140A3"/>
    <w:rsid w:val="009144A2"/>
    <w:rsid w:val="0091510C"/>
    <w:rsid w:val="009259AC"/>
    <w:rsid w:val="00926F38"/>
    <w:rsid w:val="00932953"/>
    <w:rsid w:val="00932DD3"/>
    <w:rsid w:val="00934301"/>
    <w:rsid w:val="00936CD1"/>
    <w:rsid w:val="00941747"/>
    <w:rsid w:val="00941EFB"/>
    <w:rsid w:val="00947AFB"/>
    <w:rsid w:val="00947F31"/>
    <w:rsid w:val="00950760"/>
    <w:rsid w:val="00951D7D"/>
    <w:rsid w:val="00952C12"/>
    <w:rsid w:val="009630C7"/>
    <w:rsid w:val="00972B55"/>
    <w:rsid w:val="009743B7"/>
    <w:rsid w:val="009771E1"/>
    <w:rsid w:val="0098228B"/>
    <w:rsid w:val="009828DA"/>
    <w:rsid w:val="00985BAB"/>
    <w:rsid w:val="0098777C"/>
    <w:rsid w:val="00997F03"/>
    <w:rsid w:val="009A46DF"/>
    <w:rsid w:val="009A5944"/>
    <w:rsid w:val="009B1B5F"/>
    <w:rsid w:val="009B2EC2"/>
    <w:rsid w:val="009B6673"/>
    <w:rsid w:val="009B71F9"/>
    <w:rsid w:val="009B745D"/>
    <w:rsid w:val="009C191B"/>
    <w:rsid w:val="009C207B"/>
    <w:rsid w:val="009C2BD6"/>
    <w:rsid w:val="009D1614"/>
    <w:rsid w:val="009E1F32"/>
    <w:rsid w:val="009E5829"/>
    <w:rsid w:val="009E776C"/>
    <w:rsid w:val="009F7718"/>
    <w:rsid w:val="00A00D88"/>
    <w:rsid w:val="00A128B9"/>
    <w:rsid w:val="00A1726E"/>
    <w:rsid w:val="00A204CF"/>
    <w:rsid w:val="00A22180"/>
    <w:rsid w:val="00A23D49"/>
    <w:rsid w:val="00A27004"/>
    <w:rsid w:val="00A30C29"/>
    <w:rsid w:val="00A3149E"/>
    <w:rsid w:val="00A342B0"/>
    <w:rsid w:val="00A34DD6"/>
    <w:rsid w:val="00A36133"/>
    <w:rsid w:val="00A36819"/>
    <w:rsid w:val="00A36989"/>
    <w:rsid w:val="00A429D6"/>
    <w:rsid w:val="00A43628"/>
    <w:rsid w:val="00A45C63"/>
    <w:rsid w:val="00A47930"/>
    <w:rsid w:val="00A524EF"/>
    <w:rsid w:val="00A54192"/>
    <w:rsid w:val="00A6035E"/>
    <w:rsid w:val="00A6144C"/>
    <w:rsid w:val="00A66617"/>
    <w:rsid w:val="00A671F8"/>
    <w:rsid w:val="00A673A4"/>
    <w:rsid w:val="00A724AE"/>
    <w:rsid w:val="00A73329"/>
    <w:rsid w:val="00A82359"/>
    <w:rsid w:val="00A83631"/>
    <w:rsid w:val="00A852C3"/>
    <w:rsid w:val="00A865D2"/>
    <w:rsid w:val="00A94C20"/>
    <w:rsid w:val="00A96ED6"/>
    <w:rsid w:val="00AA014E"/>
    <w:rsid w:val="00AA076E"/>
    <w:rsid w:val="00AA227F"/>
    <w:rsid w:val="00AA3BC7"/>
    <w:rsid w:val="00AA754A"/>
    <w:rsid w:val="00AB099E"/>
    <w:rsid w:val="00AB4328"/>
    <w:rsid w:val="00AB5FA0"/>
    <w:rsid w:val="00AB63D7"/>
    <w:rsid w:val="00AC4BE0"/>
    <w:rsid w:val="00AD2C9F"/>
    <w:rsid w:val="00AD6097"/>
    <w:rsid w:val="00AE0A2E"/>
    <w:rsid w:val="00AE1070"/>
    <w:rsid w:val="00AE354C"/>
    <w:rsid w:val="00AE5940"/>
    <w:rsid w:val="00AF37A4"/>
    <w:rsid w:val="00AF455D"/>
    <w:rsid w:val="00AF4B07"/>
    <w:rsid w:val="00AF6186"/>
    <w:rsid w:val="00AF7A3A"/>
    <w:rsid w:val="00B04489"/>
    <w:rsid w:val="00B119F4"/>
    <w:rsid w:val="00B128FC"/>
    <w:rsid w:val="00B160DB"/>
    <w:rsid w:val="00B17AF3"/>
    <w:rsid w:val="00B20836"/>
    <w:rsid w:val="00B21FB1"/>
    <w:rsid w:val="00B235BB"/>
    <w:rsid w:val="00B27A44"/>
    <w:rsid w:val="00B30BBF"/>
    <w:rsid w:val="00B33C03"/>
    <w:rsid w:val="00B36094"/>
    <w:rsid w:val="00B44E56"/>
    <w:rsid w:val="00B46543"/>
    <w:rsid w:val="00B47D33"/>
    <w:rsid w:val="00B52BE0"/>
    <w:rsid w:val="00B54133"/>
    <w:rsid w:val="00B637B9"/>
    <w:rsid w:val="00B701ED"/>
    <w:rsid w:val="00B8086C"/>
    <w:rsid w:val="00B861B4"/>
    <w:rsid w:val="00B86DFE"/>
    <w:rsid w:val="00B90990"/>
    <w:rsid w:val="00B922FF"/>
    <w:rsid w:val="00B9281E"/>
    <w:rsid w:val="00B93925"/>
    <w:rsid w:val="00B95187"/>
    <w:rsid w:val="00BA2D55"/>
    <w:rsid w:val="00BA305E"/>
    <w:rsid w:val="00BA71B1"/>
    <w:rsid w:val="00BB0637"/>
    <w:rsid w:val="00BB2522"/>
    <w:rsid w:val="00BB345F"/>
    <w:rsid w:val="00BB5883"/>
    <w:rsid w:val="00BB68EA"/>
    <w:rsid w:val="00BB75E2"/>
    <w:rsid w:val="00BC1C27"/>
    <w:rsid w:val="00BC6BBF"/>
    <w:rsid w:val="00BD1572"/>
    <w:rsid w:val="00BE14E3"/>
    <w:rsid w:val="00BE3774"/>
    <w:rsid w:val="00BE41E5"/>
    <w:rsid w:val="00BE72BE"/>
    <w:rsid w:val="00BF0BBB"/>
    <w:rsid w:val="00BF3C2B"/>
    <w:rsid w:val="00BF4109"/>
    <w:rsid w:val="00BF4CC3"/>
    <w:rsid w:val="00BF4EF6"/>
    <w:rsid w:val="00C0209D"/>
    <w:rsid w:val="00C054C7"/>
    <w:rsid w:val="00C057B5"/>
    <w:rsid w:val="00C13855"/>
    <w:rsid w:val="00C1789E"/>
    <w:rsid w:val="00C22687"/>
    <w:rsid w:val="00C23BFE"/>
    <w:rsid w:val="00C32E4D"/>
    <w:rsid w:val="00C333A0"/>
    <w:rsid w:val="00C36A81"/>
    <w:rsid w:val="00C41974"/>
    <w:rsid w:val="00C447AD"/>
    <w:rsid w:val="00C53F4A"/>
    <w:rsid w:val="00C54125"/>
    <w:rsid w:val="00C55B54"/>
    <w:rsid w:val="00C55D24"/>
    <w:rsid w:val="00C6098E"/>
    <w:rsid w:val="00C61235"/>
    <w:rsid w:val="00C6152C"/>
    <w:rsid w:val="00C621C2"/>
    <w:rsid w:val="00C74810"/>
    <w:rsid w:val="00C76D08"/>
    <w:rsid w:val="00C90D68"/>
    <w:rsid w:val="00C939FE"/>
    <w:rsid w:val="00CA0885"/>
    <w:rsid w:val="00CA323D"/>
    <w:rsid w:val="00CA4BDA"/>
    <w:rsid w:val="00CB1F66"/>
    <w:rsid w:val="00CB2951"/>
    <w:rsid w:val="00CB643C"/>
    <w:rsid w:val="00CB6B5B"/>
    <w:rsid w:val="00CC0CA0"/>
    <w:rsid w:val="00CD282B"/>
    <w:rsid w:val="00CD4C35"/>
    <w:rsid w:val="00CD7369"/>
    <w:rsid w:val="00CE0B0E"/>
    <w:rsid w:val="00CE17CC"/>
    <w:rsid w:val="00CE3831"/>
    <w:rsid w:val="00CF181B"/>
    <w:rsid w:val="00D00ABB"/>
    <w:rsid w:val="00D02EEC"/>
    <w:rsid w:val="00D03551"/>
    <w:rsid w:val="00D06A63"/>
    <w:rsid w:val="00D07E0E"/>
    <w:rsid w:val="00D11478"/>
    <w:rsid w:val="00D15ED0"/>
    <w:rsid w:val="00D21965"/>
    <w:rsid w:val="00D21B3E"/>
    <w:rsid w:val="00D21FED"/>
    <w:rsid w:val="00D22562"/>
    <w:rsid w:val="00D24251"/>
    <w:rsid w:val="00D32730"/>
    <w:rsid w:val="00D343E2"/>
    <w:rsid w:val="00D361A2"/>
    <w:rsid w:val="00D44C2E"/>
    <w:rsid w:val="00D45414"/>
    <w:rsid w:val="00D47C7B"/>
    <w:rsid w:val="00D50078"/>
    <w:rsid w:val="00D51FB7"/>
    <w:rsid w:val="00D51FC4"/>
    <w:rsid w:val="00D53C0F"/>
    <w:rsid w:val="00D566BD"/>
    <w:rsid w:val="00D57A4D"/>
    <w:rsid w:val="00D60AA7"/>
    <w:rsid w:val="00D60D87"/>
    <w:rsid w:val="00D6435F"/>
    <w:rsid w:val="00D65390"/>
    <w:rsid w:val="00D74029"/>
    <w:rsid w:val="00D74BDC"/>
    <w:rsid w:val="00D75E28"/>
    <w:rsid w:val="00D772C2"/>
    <w:rsid w:val="00D8008E"/>
    <w:rsid w:val="00D82916"/>
    <w:rsid w:val="00D82C45"/>
    <w:rsid w:val="00D835EA"/>
    <w:rsid w:val="00D87442"/>
    <w:rsid w:val="00D908A8"/>
    <w:rsid w:val="00D91959"/>
    <w:rsid w:val="00D977B6"/>
    <w:rsid w:val="00DA14FD"/>
    <w:rsid w:val="00DA4A31"/>
    <w:rsid w:val="00DA5980"/>
    <w:rsid w:val="00DA61F2"/>
    <w:rsid w:val="00DA7B04"/>
    <w:rsid w:val="00DB36C2"/>
    <w:rsid w:val="00DB5BE9"/>
    <w:rsid w:val="00DB7196"/>
    <w:rsid w:val="00DC169B"/>
    <w:rsid w:val="00DC2AB9"/>
    <w:rsid w:val="00DC63F0"/>
    <w:rsid w:val="00DD6EE5"/>
    <w:rsid w:val="00DD7495"/>
    <w:rsid w:val="00DE3790"/>
    <w:rsid w:val="00DE386C"/>
    <w:rsid w:val="00DE3C75"/>
    <w:rsid w:val="00DE4D35"/>
    <w:rsid w:val="00DF0549"/>
    <w:rsid w:val="00DF0850"/>
    <w:rsid w:val="00DF098B"/>
    <w:rsid w:val="00DF11C4"/>
    <w:rsid w:val="00DF210C"/>
    <w:rsid w:val="00DF3069"/>
    <w:rsid w:val="00DF4B6A"/>
    <w:rsid w:val="00DF5845"/>
    <w:rsid w:val="00DF71B1"/>
    <w:rsid w:val="00E02C09"/>
    <w:rsid w:val="00E04D59"/>
    <w:rsid w:val="00E07DA1"/>
    <w:rsid w:val="00E123CB"/>
    <w:rsid w:val="00E1557C"/>
    <w:rsid w:val="00E20E13"/>
    <w:rsid w:val="00E21DBC"/>
    <w:rsid w:val="00E24298"/>
    <w:rsid w:val="00E275D7"/>
    <w:rsid w:val="00E27DBE"/>
    <w:rsid w:val="00E32AB1"/>
    <w:rsid w:val="00E36C71"/>
    <w:rsid w:val="00E40404"/>
    <w:rsid w:val="00E41A2C"/>
    <w:rsid w:val="00E459C6"/>
    <w:rsid w:val="00E47589"/>
    <w:rsid w:val="00E539BD"/>
    <w:rsid w:val="00E61821"/>
    <w:rsid w:val="00E6451A"/>
    <w:rsid w:val="00E64915"/>
    <w:rsid w:val="00E661D4"/>
    <w:rsid w:val="00E70091"/>
    <w:rsid w:val="00E720F5"/>
    <w:rsid w:val="00E76D47"/>
    <w:rsid w:val="00E84387"/>
    <w:rsid w:val="00E849F7"/>
    <w:rsid w:val="00E90302"/>
    <w:rsid w:val="00E92F33"/>
    <w:rsid w:val="00E9597F"/>
    <w:rsid w:val="00E97396"/>
    <w:rsid w:val="00EA185E"/>
    <w:rsid w:val="00EA592A"/>
    <w:rsid w:val="00EB14E4"/>
    <w:rsid w:val="00EB32A5"/>
    <w:rsid w:val="00EB34ED"/>
    <w:rsid w:val="00EB4F12"/>
    <w:rsid w:val="00EB7BE0"/>
    <w:rsid w:val="00EC315E"/>
    <w:rsid w:val="00EC35BE"/>
    <w:rsid w:val="00EC3F33"/>
    <w:rsid w:val="00ED0179"/>
    <w:rsid w:val="00ED077C"/>
    <w:rsid w:val="00ED1190"/>
    <w:rsid w:val="00ED49BF"/>
    <w:rsid w:val="00ED6544"/>
    <w:rsid w:val="00EE0277"/>
    <w:rsid w:val="00EE06EF"/>
    <w:rsid w:val="00EE1DA9"/>
    <w:rsid w:val="00EE3E00"/>
    <w:rsid w:val="00EE5DD2"/>
    <w:rsid w:val="00EF2720"/>
    <w:rsid w:val="00EF41F1"/>
    <w:rsid w:val="00EF4F08"/>
    <w:rsid w:val="00F00A79"/>
    <w:rsid w:val="00F00B72"/>
    <w:rsid w:val="00F00E86"/>
    <w:rsid w:val="00F00F8B"/>
    <w:rsid w:val="00F07C1E"/>
    <w:rsid w:val="00F105DB"/>
    <w:rsid w:val="00F132BC"/>
    <w:rsid w:val="00F1399B"/>
    <w:rsid w:val="00F13D80"/>
    <w:rsid w:val="00F16AAA"/>
    <w:rsid w:val="00F21161"/>
    <w:rsid w:val="00F218EF"/>
    <w:rsid w:val="00F21BC7"/>
    <w:rsid w:val="00F25B49"/>
    <w:rsid w:val="00F266A2"/>
    <w:rsid w:val="00F32269"/>
    <w:rsid w:val="00F340E5"/>
    <w:rsid w:val="00F428B6"/>
    <w:rsid w:val="00F4457E"/>
    <w:rsid w:val="00F51A7F"/>
    <w:rsid w:val="00F54799"/>
    <w:rsid w:val="00F561A8"/>
    <w:rsid w:val="00F56A6F"/>
    <w:rsid w:val="00F5709C"/>
    <w:rsid w:val="00F64EF1"/>
    <w:rsid w:val="00F87186"/>
    <w:rsid w:val="00F8765F"/>
    <w:rsid w:val="00F90767"/>
    <w:rsid w:val="00F91AF3"/>
    <w:rsid w:val="00FA1CF4"/>
    <w:rsid w:val="00FA685B"/>
    <w:rsid w:val="00FB0C01"/>
    <w:rsid w:val="00FB6212"/>
    <w:rsid w:val="00FB7093"/>
    <w:rsid w:val="00FC18F2"/>
    <w:rsid w:val="00FC39E5"/>
    <w:rsid w:val="00FC3A78"/>
    <w:rsid w:val="00FC5FFE"/>
    <w:rsid w:val="00FC6E0A"/>
    <w:rsid w:val="00FD1005"/>
    <w:rsid w:val="00FD3180"/>
    <w:rsid w:val="00FD6C75"/>
    <w:rsid w:val="00FE71B3"/>
    <w:rsid w:val="00FF3B6E"/>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00EEC"/>
    <w:pPr>
      <w:jc w:val="both"/>
    </w:pPr>
    <w:rPr>
      <w:rFonts w:eastAsiaTheme="minorEastAsia"/>
      <w:sz w:val="24"/>
    </w:rPr>
  </w:style>
  <w:style w:type="paragraph" w:styleId="Nagwek1">
    <w:name w:val="heading 1"/>
    <w:basedOn w:val="Normalny"/>
    <w:next w:val="Normalny"/>
    <w:link w:val="Nagwek1Znak"/>
    <w:uiPriority w:val="99"/>
    <w:semiHidden/>
    <w:rsid w:val="00500EE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00EE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00EE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00EE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00EEC"/>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500EE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00EEC"/>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00EE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00EE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00EEC"/>
    <w:rPr>
      <w:rFonts w:ascii="Tahoma" w:hAnsi="Tahoma" w:cs="Tahoma"/>
      <w:sz w:val="16"/>
      <w:szCs w:val="16"/>
    </w:rPr>
  </w:style>
  <w:style w:type="character" w:customStyle="1" w:styleId="TekstdymkaZnak">
    <w:name w:val="Tekst dymka Znak"/>
    <w:basedOn w:val="Domylnaczcionkaakapitu"/>
    <w:link w:val="Tekstdymka"/>
    <w:uiPriority w:val="99"/>
    <w:semiHidden/>
    <w:rsid w:val="00500EEC"/>
    <w:rPr>
      <w:rFonts w:ascii="Tahoma" w:eastAsiaTheme="minorEastAsia" w:hAnsi="Tahoma" w:cs="Tahoma"/>
      <w:sz w:val="16"/>
      <w:szCs w:val="16"/>
    </w:rPr>
  </w:style>
  <w:style w:type="character" w:styleId="Tytuksiki">
    <w:name w:val="Book Title"/>
    <w:uiPriority w:val="99"/>
    <w:semiHidden/>
    <w:qFormat/>
    <w:rsid w:val="00500EEC"/>
    <w:rPr>
      <w:i/>
      <w:iCs/>
      <w:smallCaps/>
      <w:spacing w:val="5"/>
    </w:rPr>
  </w:style>
  <w:style w:type="paragraph" w:customStyle="1" w:styleId="ECHRHeader">
    <w:name w:val="ECHR_Header"/>
    <w:aliases w:val="Ju_Header"/>
    <w:basedOn w:val="Nagwek"/>
    <w:uiPriority w:val="4"/>
    <w:qFormat/>
    <w:rsid w:val="00500EE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00EEC"/>
    <w:pPr>
      <w:jc w:val="left"/>
    </w:pPr>
    <w:rPr>
      <w:sz w:val="8"/>
    </w:rPr>
  </w:style>
  <w:style w:type="character" w:styleId="Pogrubienie">
    <w:name w:val="Strong"/>
    <w:uiPriority w:val="99"/>
    <w:semiHidden/>
    <w:qFormat/>
    <w:rsid w:val="00500EEC"/>
    <w:rPr>
      <w:b/>
      <w:bCs/>
    </w:rPr>
  </w:style>
  <w:style w:type="paragraph" w:styleId="Bezodstpw">
    <w:name w:val="No Spacing"/>
    <w:basedOn w:val="Normalny"/>
    <w:link w:val="BezodstpwZnak"/>
    <w:semiHidden/>
    <w:qFormat/>
    <w:rsid w:val="00500EEC"/>
    <w:rPr>
      <w:sz w:val="22"/>
    </w:rPr>
  </w:style>
  <w:style w:type="character" w:customStyle="1" w:styleId="BezodstpwZnak">
    <w:name w:val="Bez odstępów Znak"/>
    <w:basedOn w:val="Domylnaczcionkaakapitu"/>
    <w:link w:val="Bezodstpw"/>
    <w:semiHidden/>
    <w:rsid w:val="00500EEC"/>
    <w:rPr>
      <w:rFonts w:eastAsiaTheme="minorEastAsia"/>
    </w:rPr>
  </w:style>
  <w:style w:type="paragraph" w:customStyle="1" w:styleId="ECHRFooterLine">
    <w:name w:val="ECHR_Footer_Line"/>
    <w:aliases w:val="Footer_Line"/>
    <w:basedOn w:val="Normalny"/>
    <w:next w:val="ECHRFooter"/>
    <w:uiPriority w:val="57"/>
    <w:semiHidden/>
    <w:rsid w:val="00500EEC"/>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500EEC"/>
    <w:pPr>
      <w:numPr>
        <w:numId w:val="14"/>
      </w:numPr>
      <w:jc w:val="left"/>
    </w:pPr>
    <w:rPr>
      <w:b/>
    </w:rPr>
  </w:style>
  <w:style w:type="paragraph" w:customStyle="1" w:styleId="OpiPara">
    <w:name w:val="Opi_Para"/>
    <w:basedOn w:val="ECHRPara"/>
    <w:uiPriority w:val="46"/>
    <w:qFormat/>
    <w:rsid w:val="00500EEC"/>
  </w:style>
  <w:style w:type="paragraph" w:customStyle="1" w:styleId="JuParaSub">
    <w:name w:val="Ju_Para_Sub"/>
    <w:basedOn w:val="ECHRPara"/>
    <w:uiPriority w:val="13"/>
    <w:qFormat/>
    <w:rsid w:val="00500EEC"/>
    <w:pPr>
      <w:ind w:left="284"/>
    </w:pPr>
  </w:style>
  <w:style w:type="paragraph" w:customStyle="1" w:styleId="ECHRTitleCentre3">
    <w:name w:val="ECHR_Title_Centre_3"/>
    <w:aliases w:val="Ju_H_Article"/>
    <w:basedOn w:val="Normalny"/>
    <w:next w:val="ECHRParaQuote"/>
    <w:uiPriority w:val="27"/>
    <w:qFormat/>
    <w:rsid w:val="00500EE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00EEC"/>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500EEC"/>
  </w:style>
  <w:style w:type="paragraph" w:customStyle="1" w:styleId="OpiQuot">
    <w:name w:val="Opi_Quot"/>
    <w:basedOn w:val="ECHRParaQuote"/>
    <w:uiPriority w:val="48"/>
    <w:qFormat/>
    <w:rsid w:val="00500EEC"/>
  </w:style>
  <w:style w:type="paragraph" w:customStyle="1" w:styleId="OpiQuotSub">
    <w:name w:val="Opi_Quot_Sub"/>
    <w:basedOn w:val="JuQuotSub"/>
    <w:uiPriority w:val="49"/>
    <w:qFormat/>
    <w:rsid w:val="00500EEC"/>
  </w:style>
  <w:style w:type="paragraph" w:customStyle="1" w:styleId="ECHRTitleCentre2">
    <w:name w:val="ECHR_Title_Centre_2"/>
    <w:aliases w:val="Dec_H_Case"/>
    <w:basedOn w:val="Normalny"/>
    <w:next w:val="ECHRPara"/>
    <w:uiPriority w:val="8"/>
    <w:rsid w:val="00500EEC"/>
    <w:pPr>
      <w:spacing w:after="240"/>
      <w:jc w:val="center"/>
      <w:outlineLvl w:val="0"/>
    </w:pPr>
    <w:rPr>
      <w:rFonts w:asciiTheme="majorHAnsi" w:hAnsiTheme="majorHAnsi"/>
    </w:rPr>
  </w:style>
  <w:style w:type="paragraph" w:customStyle="1" w:styleId="JuTitle">
    <w:name w:val="Ju_Title"/>
    <w:basedOn w:val="Normalny"/>
    <w:next w:val="ECHRPara"/>
    <w:uiPriority w:val="3"/>
    <w:rsid w:val="00500EEC"/>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500EE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00EE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00EE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00EE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00EE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00EE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500EEC"/>
    <w:pPr>
      <w:keepNext/>
      <w:keepLines/>
      <w:spacing w:before="240" w:after="120"/>
      <w:ind w:left="1236"/>
    </w:pPr>
    <w:rPr>
      <w:sz w:val="20"/>
    </w:rPr>
  </w:style>
  <w:style w:type="paragraph" w:customStyle="1" w:styleId="JuQuotSub">
    <w:name w:val="Ju_Quot_Sub"/>
    <w:basedOn w:val="ECHRParaQuote"/>
    <w:uiPriority w:val="15"/>
    <w:qFormat/>
    <w:rsid w:val="00500EEC"/>
    <w:pPr>
      <w:ind w:left="567"/>
    </w:pPr>
  </w:style>
  <w:style w:type="paragraph" w:customStyle="1" w:styleId="JuInitialled">
    <w:name w:val="Ju_Initialled"/>
    <w:basedOn w:val="Normalny"/>
    <w:uiPriority w:val="31"/>
    <w:qFormat/>
    <w:rsid w:val="00500EEC"/>
    <w:pPr>
      <w:tabs>
        <w:tab w:val="center" w:pos="6407"/>
      </w:tabs>
      <w:spacing w:before="720"/>
      <w:jc w:val="right"/>
    </w:pPr>
  </w:style>
  <w:style w:type="paragraph" w:customStyle="1" w:styleId="OpiHA">
    <w:name w:val="Opi_H_A"/>
    <w:basedOn w:val="ECHRHeading1"/>
    <w:next w:val="OpiPara"/>
    <w:uiPriority w:val="41"/>
    <w:qFormat/>
    <w:rsid w:val="00500EEC"/>
    <w:pPr>
      <w:tabs>
        <w:tab w:val="clear" w:pos="357"/>
      </w:tabs>
      <w:outlineLvl w:val="1"/>
    </w:pPr>
    <w:rPr>
      <w:b/>
    </w:rPr>
  </w:style>
  <w:style w:type="paragraph" w:styleId="Nagwek">
    <w:name w:val="header"/>
    <w:basedOn w:val="Normalny"/>
    <w:link w:val="NagwekZnak"/>
    <w:uiPriority w:val="57"/>
    <w:semiHidden/>
    <w:rsid w:val="00500EE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00EEC"/>
    <w:rPr>
      <w:sz w:val="24"/>
    </w:rPr>
  </w:style>
  <w:style w:type="character" w:customStyle="1" w:styleId="Nagwek1Znak">
    <w:name w:val="Nagłówek 1 Znak"/>
    <w:basedOn w:val="Domylnaczcionkaakapitu"/>
    <w:link w:val="Nagwek1"/>
    <w:uiPriority w:val="99"/>
    <w:semiHidden/>
    <w:rsid w:val="00500EEC"/>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500EE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00EE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00EEC"/>
    <w:rPr>
      <w:rFonts w:asciiTheme="majorHAnsi" w:eastAsiaTheme="majorEastAsia" w:hAnsiTheme="majorHAnsi" w:cstheme="majorBidi"/>
      <w:b/>
      <w:bCs/>
      <w:color w:val="4D4D4D"/>
      <w:sz w:val="26"/>
      <w:szCs w:val="26"/>
    </w:rPr>
  </w:style>
  <w:style w:type="character" w:customStyle="1" w:styleId="JUNAMES">
    <w:name w:val="JU_NAMES"/>
    <w:uiPriority w:val="17"/>
    <w:qFormat/>
    <w:rsid w:val="00500EEC"/>
    <w:rPr>
      <w:caps w:val="0"/>
      <w:smallCaps/>
    </w:rPr>
  </w:style>
  <w:style w:type="paragraph" w:customStyle="1" w:styleId="JuCase">
    <w:name w:val="Ju_Case"/>
    <w:basedOn w:val="Normalny"/>
    <w:next w:val="ECHRPara"/>
    <w:uiPriority w:val="10"/>
    <w:rsid w:val="00500EEC"/>
    <w:pPr>
      <w:ind w:firstLine="284"/>
    </w:pPr>
    <w:rPr>
      <w:b/>
    </w:rPr>
  </w:style>
  <w:style w:type="character" w:customStyle="1" w:styleId="Nagwek3Znak">
    <w:name w:val="Nagłówek 3 Znak"/>
    <w:basedOn w:val="Domylnaczcionkaakapitu"/>
    <w:link w:val="Nagwek3"/>
    <w:uiPriority w:val="99"/>
    <w:semiHidden/>
    <w:rsid w:val="00500EEC"/>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500EEC"/>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500EEC"/>
    <w:rPr>
      <w:rFonts w:asciiTheme="majorHAnsi" w:eastAsiaTheme="majorEastAsia" w:hAnsiTheme="majorHAnsi" w:cstheme="majorBidi"/>
      <w:b/>
      <w:bCs/>
      <w:color w:val="808080"/>
    </w:rPr>
  </w:style>
  <w:style w:type="character" w:styleId="Wyrnieniedelikatne">
    <w:name w:val="Subtle Emphasis"/>
    <w:uiPriority w:val="99"/>
    <w:semiHidden/>
    <w:qFormat/>
    <w:rsid w:val="00500EE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00EEC"/>
    <w:pPr>
      <w:keepNext/>
      <w:keepLines/>
      <w:spacing w:before="720" w:after="240"/>
      <w:outlineLvl w:val="0"/>
    </w:pPr>
    <w:rPr>
      <w:rFonts w:asciiTheme="majorHAnsi" w:hAnsiTheme="majorHAnsi"/>
      <w:sz w:val="28"/>
    </w:rPr>
  </w:style>
  <w:style w:type="character" w:styleId="Uwydatnienie">
    <w:name w:val="Emphasis"/>
    <w:uiPriority w:val="99"/>
    <w:semiHidden/>
    <w:qFormat/>
    <w:rsid w:val="00500EEC"/>
    <w:rPr>
      <w:b/>
      <w:bCs/>
      <w:i/>
      <w:iCs/>
      <w:spacing w:val="10"/>
      <w:bdr w:val="none" w:sz="0" w:space="0" w:color="auto"/>
      <w:shd w:val="clear" w:color="auto" w:fill="auto"/>
    </w:rPr>
  </w:style>
  <w:style w:type="paragraph" w:styleId="Stopka">
    <w:name w:val="footer"/>
    <w:basedOn w:val="Normalny"/>
    <w:link w:val="StopkaZnak"/>
    <w:uiPriority w:val="57"/>
    <w:semiHidden/>
    <w:rsid w:val="00500EE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00EEC"/>
    <w:rPr>
      <w:sz w:val="24"/>
    </w:rPr>
  </w:style>
  <w:style w:type="character" w:styleId="Odwoanieprzypisudolnego">
    <w:name w:val="footnote reference"/>
    <w:basedOn w:val="Domylnaczcionkaakapitu"/>
    <w:uiPriority w:val="99"/>
    <w:semiHidden/>
    <w:rsid w:val="00500EEC"/>
    <w:rPr>
      <w:vertAlign w:val="superscript"/>
    </w:rPr>
  </w:style>
  <w:style w:type="paragraph" w:styleId="Tekstprzypisudolnego">
    <w:name w:val="footnote text"/>
    <w:basedOn w:val="Normalny"/>
    <w:link w:val="TekstprzypisudolnegoZnak"/>
    <w:uiPriority w:val="99"/>
    <w:semiHidden/>
    <w:rsid w:val="00500EEC"/>
    <w:rPr>
      <w:sz w:val="20"/>
      <w:szCs w:val="20"/>
    </w:rPr>
  </w:style>
  <w:style w:type="character" w:customStyle="1" w:styleId="TekstprzypisudolnegoZnak">
    <w:name w:val="Tekst przypisu dolnego Znak"/>
    <w:basedOn w:val="Domylnaczcionkaakapitu"/>
    <w:link w:val="Tekstprzypisudolnego"/>
    <w:uiPriority w:val="99"/>
    <w:semiHidden/>
    <w:rsid w:val="00500EEC"/>
    <w:rPr>
      <w:rFonts w:eastAsiaTheme="minorEastAsia"/>
      <w:sz w:val="20"/>
      <w:szCs w:val="20"/>
    </w:rPr>
  </w:style>
  <w:style w:type="character" w:customStyle="1" w:styleId="Nagwek6Znak">
    <w:name w:val="Nagłówek 6 Znak"/>
    <w:basedOn w:val="Domylnaczcionkaakapitu"/>
    <w:link w:val="Nagwek6"/>
    <w:uiPriority w:val="99"/>
    <w:semiHidden/>
    <w:rsid w:val="00500EEC"/>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500EE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00EE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00EE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500EEC"/>
    <w:rPr>
      <w:color w:val="0072BC" w:themeColor="hyperlink"/>
      <w:u w:val="single"/>
    </w:rPr>
  </w:style>
  <w:style w:type="character" w:styleId="Wyrnienieintensywne">
    <w:name w:val="Intense Emphasis"/>
    <w:uiPriority w:val="99"/>
    <w:semiHidden/>
    <w:qFormat/>
    <w:rsid w:val="00500EEC"/>
    <w:rPr>
      <w:b/>
      <w:bCs/>
    </w:rPr>
  </w:style>
  <w:style w:type="paragraph" w:styleId="Cytatintensywny">
    <w:name w:val="Intense Quote"/>
    <w:basedOn w:val="Normalny"/>
    <w:next w:val="Normalny"/>
    <w:link w:val="CytatintensywnyZnak"/>
    <w:uiPriority w:val="99"/>
    <w:semiHidden/>
    <w:qFormat/>
    <w:rsid w:val="00500EEC"/>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00EEC"/>
    <w:rPr>
      <w:rFonts w:eastAsiaTheme="minorEastAsia"/>
      <w:b/>
      <w:bCs/>
      <w:i/>
      <w:iCs/>
      <w:lang w:bidi="en-US"/>
    </w:rPr>
  </w:style>
  <w:style w:type="character" w:styleId="Odwoanieintensywne">
    <w:name w:val="Intense Reference"/>
    <w:uiPriority w:val="99"/>
    <w:semiHidden/>
    <w:qFormat/>
    <w:rsid w:val="00500EEC"/>
    <w:rPr>
      <w:smallCaps/>
      <w:spacing w:val="5"/>
      <w:u w:val="single"/>
    </w:rPr>
  </w:style>
  <w:style w:type="paragraph" w:styleId="Akapitzlist">
    <w:name w:val="List Paragraph"/>
    <w:basedOn w:val="Normalny"/>
    <w:uiPriority w:val="99"/>
    <w:semiHidden/>
    <w:qFormat/>
    <w:rsid w:val="00500EEC"/>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500EEC"/>
    <w:pPr>
      <w:spacing w:before="200"/>
      <w:ind w:left="360" w:right="360"/>
    </w:pPr>
    <w:rPr>
      <w:i/>
      <w:iCs/>
      <w:sz w:val="22"/>
      <w:lang w:bidi="en-US"/>
    </w:rPr>
  </w:style>
  <w:style w:type="character" w:customStyle="1" w:styleId="CytatZnak">
    <w:name w:val="Cytat Znak"/>
    <w:basedOn w:val="Domylnaczcionkaakapitu"/>
    <w:link w:val="Cytat"/>
    <w:uiPriority w:val="99"/>
    <w:semiHidden/>
    <w:rsid w:val="00500EEC"/>
    <w:rPr>
      <w:rFonts w:eastAsiaTheme="minorEastAsia"/>
      <w:i/>
      <w:iCs/>
      <w:lang w:bidi="en-US"/>
    </w:rPr>
  </w:style>
  <w:style w:type="character" w:styleId="Odwoaniedelikatne">
    <w:name w:val="Subtle Reference"/>
    <w:uiPriority w:val="99"/>
    <w:semiHidden/>
    <w:qFormat/>
    <w:rsid w:val="00500EEC"/>
    <w:rPr>
      <w:smallCaps/>
    </w:rPr>
  </w:style>
  <w:style w:type="table" w:styleId="Tabela-Siatka">
    <w:name w:val="Table Grid"/>
    <w:basedOn w:val="Standardowy"/>
    <w:uiPriority w:val="59"/>
    <w:semiHidden/>
    <w:rsid w:val="00500EEC"/>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39"/>
    <w:rsid w:val="00500EEC"/>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500EEC"/>
    <w:pPr>
      <w:spacing w:after="60"/>
      <w:ind w:left="680" w:right="340" w:hanging="340"/>
    </w:pPr>
  </w:style>
  <w:style w:type="paragraph" w:styleId="Spistreci3">
    <w:name w:val="toc 3"/>
    <w:basedOn w:val="Normalny"/>
    <w:next w:val="Normalny"/>
    <w:autoRedefine/>
    <w:uiPriority w:val="39"/>
    <w:rsid w:val="00500EEC"/>
    <w:pPr>
      <w:spacing w:after="60"/>
      <w:ind w:left="1020" w:right="340" w:hanging="340"/>
    </w:pPr>
  </w:style>
  <w:style w:type="paragraph" w:styleId="Spistreci4">
    <w:name w:val="toc 4"/>
    <w:basedOn w:val="Normalny"/>
    <w:next w:val="Normalny"/>
    <w:autoRedefine/>
    <w:uiPriority w:val="39"/>
    <w:rsid w:val="00500EEC"/>
    <w:pPr>
      <w:tabs>
        <w:tab w:val="right" w:leader="dot" w:pos="9017"/>
      </w:tabs>
      <w:spacing w:after="60"/>
      <w:ind w:left="1361" w:right="340" w:hanging="340"/>
    </w:pPr>
  </w:style>
  <w:style w:type="paragraph" w:styleId="Spistreci5">
    <w:name w:val="toc 5"/>
    <w:basedOn w:val="Normalny"/>
    <w:next w:val="Normalny"/>
    <w:autoRedefine/>
    <w:uiPriority w:val="99"/>
    <w:semiHidden/>
    <w:rsid w:val="00500EEC"/>
    <w:pPr>
      <w:spacing w:after="60"/>
      <w:ind w:left="1701" w:right="340" w:hanging="340"/>
    </w:pPr>
  </w:style>
  <w:style w:type="paragraph" w:styleId="Nagwekspisutreci">
    <w:name w:val="TOC Heading"/>
    <w:basedOn w:val="Nagwek1"/>
    <w:next w:val="Normalny"/>
    <w:uiPriority w:val="99"/>
    <w:semiHidden/>
    <w:qFormat/>
    <w:rsid w:val="00500EEC"/>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00EEC"/>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500EEC"/>
    <w:pPr>
      <w:spacing w:before="120" w:after="120"/>
      <w:ind w:left="425" w:firstLine="142"/>
    </w:pPr>
    <w:rPr>
      <w:sz w:val="20"/>
    </w:rPr>
  </w:style>
  <w:style w:type="paragraph" w:customStyle="1" w:styleId="ECHRPara">
    <w:name w:val="ECHR_Para"/>
    <w:aliases w:val="Ju_Para"/>
    <w:basedOn w:val="Normalny"/>
    <w:link w:val="ECHRParaChar"/>
    <w:uiPriority w:val="12"/>
    <w:qFormat/>
    <w:rsid w:val="00500EEC"/>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00EEC"/>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00EEC"/>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500EEC"/>
    <w:pPr>
      <w:ind w:left="340" w:hanging="340"/>
    </w:pPr>
  </w:style>
  <w:style w:type="paragraph" w:customStyle="1" w:styleId="JuSigned">
    <w:name w:val="Ju_Signed"/>
    <w:basedOn w:val="Normalny"/>
    <w:next w:val="JuParaLast"/>
    <w:uiPriority w:val="32"/>
    <w:qFormat/>
    <w:rsid w:val="00500EEC"/>
    <w:pPr>
      <w:tabs>
        <w:tab w:val="center" w:pos="851"/>
        <w:tab w:val="center" w:pos="6407"/>
      </w:tabs>
      <w:spacing w:before="720"/>
      <w:jc w:val="left"/>
    </w:pPr>
  </w:style>
  <w:style w:type="paragraph" w:customStyle="1" w:styleId="JuParaLast">
    <w:name w:val="Ju_Para_Last"/>
    <w:basedOn w:val="Normalny"/>
    <w:next w:val="ECHRPara"/>
    <w:uiPriority w:val="30"/>
    <w:qFormat/>
    <w:rsid w:val="00500EEC"/>
    <w:pPr>
      <w:keepNext/>
      <w:keepLines/>
      <w:spacing w:before="240"/>
      <w:ind w:firstLine="284"/>
    </w:pPr>
  </w:style>
  <w:style w:type="character" w:customStyle="1" w:styleId="JuITMark">
    <w:name w:val="Ju_ITMark"/>
    <w:basedOn w:val="Domylnaczcionkaakapitu"/>
    <w:uiPriority w:val="38"/>
    <w:qFormat/>
    <w:rsid w:val="00500EEC"/>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500EEC"/>
    <w:pPr>
      <w:ind w:left="346" w:firstLine="0"/>
    </w:pPr>
  </w:style>
  <w:style w:type="paragraph" w:customStyle="1" w:styleId="JuListi">
    <w:name w:val="Ju_List_i"/>
    <w:basedOn w:val="Normalny"/>
    <w:next w:val="JuLista"/>
    <w:uiPriority w:val="28"/>
    <w:qFormat/>
    <w:rsid w:val="00500EEC"/>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500EEC"/>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500EEC"/>
  </w:style>
  <w:style w:type="paragraph" w:styleId="Podtytu">
    <w:name w:val="Subtitle"/>
    <w:basedOn w:val="Normalny"/>
    <w:next w:val="Normalny"/>
    <w:link w:val="PodtytuZnak"/>
    <w:uiPriority w:val="99"/>
    <w:semiHidden/>
    <w:qFormat/>
    <w:rsid w:val="00500EE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00EE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500EEC"/>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500EEC"/>
    <w:pPr>
      <w:spacing w:before="240"/>
      <w:ind w:left="284"/>
    </w:pPr>
  </w:style>
  <w:style w:type="paragraph" w:customStyle="1" w:styleId="OpiH1">
    <w:name w:val="Opi_H_1"/>
    <w:basedOn w:val="ECHRHeading2"/>
    <w:uiPriority w:val="42"/>
    <w:qFormat/>
    <w:rsid w:val="00500EEC"/>
    <w:pPr>
      <w:ind w:left="635" w:hanging="357"/>
      <w:outlineLvl w:val="2"/>
    </w:pPr>
  </w:style>
  <w:style w:type="paragraph" w:customStyle="1" w:styleId="OpiHa0">
    <w:name w:val="Opi_H_a"/>
    <w:basedOn w:val="ECHRHeading3"/>
    <w:uiPriority w:val="43"/>
    <w:qFormat/>
    <w:rsid w:val="00500EEC"/>
    <w:pPr>
      <w:ind w:left="833" w:hanging="357"/>
      <w:outlineLvl w:val="3"/>
    </w:pPr>
    <w:rPr>
      <w:b/>
      <w:i w:val="0"/>
      <w:sz w:val="20"/>
    </w:rPr>
  </w:style>
  <w:style w:type="paragraph" w:customStyle="1" w:styleId="OpiHi">
    <w:name w:val="Opi_H_i"/>
    <w:basedOn w:val="ECHRHeading4"/>
    <w:uiPriority w:val="44"/>
    <w:qFormat/>
    <w:rsid w:val="00500EEC"/>
    <w:pPr>
      <w:ind w:left="1037" w:hanging="357"/>
      <w:outlineLvl w:val="4"/>
    </w:pPr>
    <w:rPr>
      <w:b w:val="0"/>
      <w:i/>
    </w:rPr>
  </w:style>
  <w:style w:type="paragraph" w:customStyle="1" w:styleId="DummyStyle">
    <w:name w:val="Dummy_Style"/>
    <w:basedOn w:val="Normalny"/>
    <w:semiHidden/>
    <w:qFormat/>
    <w:rsid w:val="00500EEC"/>
    <w:rPr>
      <w:color w:val="00B050"/>
    </w:rPr>
  </w:style>
  <w:style w:type="character" w:customStyle="1" w:styleId="ECHRParaChar">
    <w:name w:val="ECHR_Para Char"/>
    <w:aliases w:val="Ju_Para Char"/>
    <w:basedOn w:val="Domylnaczcionkaakapitu"/>
    <w:link w:val="ECHRPara"/>
    <w:uiPriority w:val="12"/>
    <w:rsid w:val="000C3FD1"/>
    <w:rPr>
      <w:rFonts w:eastAsiaTheme="minorEastAsia"/>
      <w:sz w:val="24"/>
    </w:rPr>
  </w:style>
  <w:style w:type="paragraph" w:styleId="Poprawka">
    <w:name w:val="Revision"/>
    <w:hidden/>
    <w:uiPriority w:val="99"/>
    <w:semiHidden/>
    <w:rsid w:val="00B36094"/>
    <w:rPr>
      <w:rFonts w:eastAsiaTheme="minorEastAsia"/>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00EEC"/>
    <w:pPr>
      <w:jc w:val="both"/>
    </w:pPr>
    <w:rPr>
      <w:rFonts w:eastAsiaTheme="minorEastAsia"/>
      <w:sz w:val="24"/>
    </w:rPr>
  </w:style>
  <w:style w:type="paragraph" w:styleId="Nagwek1">
    <w:name w:val="heading 1"/>
    <w:basedOn w:val="Normalny"/>
    <w:next w:val="Normalny"/>
    <w:link w:val="Nagwek1Znak"/>
    <w:uiPriority w:val="99"/>
    <w:semiHidden/>
    <w:rsid w:val="00500EE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00EE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00EE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00EE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00EEC"/>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500EE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00EEC"/>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00EE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00EE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00EEC"/>
    <w:rPr>
      <w:rFonts w:ascii="Tahoma" w:hAnsi="Tahoma" w:cs="Tahoma"/>
      <w:sz w:val="16"/>
      <w:szCs w:val="16"/>
    </w:rPr>
  </w:style>
  <w:style w:type="character" w:customStyle="1" w:styleId="TekstdymkaZnak">
    <w:name w:val="Tekst dymka Znak"/>
    <w:basedOn w:val="Domylnaczcionkaakapitu"/>
    <w:link w:val="Tekstdymka"/>
    <w:uiPriority w:val="99"/>
    <w:semiHidden/>
    <w:rsid w:val="00500EEC"/>
    <w:rPr>
      <w:rFonts w:ascii="Tahoma" w:eastAsiaTheme="minorEastAsia" w:hAnsi="Tahoma" w:cs="Tahoma"/>
      <w:sz w:val="16"/>
      <w:szCs w:val="16"/>
    </w:rPr>
  </w:style>
  <w:style w:type="character" w:styleId="Tytuksiki">
    <w:name w:val="Book Title"/>
    <w:uiPriority w:val="99"/>
    <w:semiHidden/>
    <w:qFormat/>
    <w:rsid w:val="00500EEC"/>
    <w:rPr>
      <w:i/>
      <w:iCs/>
      <w:smallCaps/>
      <w:spacing w:val="5"/>
    </w:rPr>
  </w:style>
  <w:style w:type="paragraph" w:customStyle="1" w:styleId="ECHRHeader">
    <w:name w:val="ECHR_Header"/>
    <w:aliases w:val="Ju_Header"/>
    <w:basedOn w:val="Nagwek"/>
    <w:uiPriority w:val="4"/>
    <w:qFormat/>
    <w:rsid w:val="00500EE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00EEC"/>
    <w:pPr>
      <w:jc w:val="left"/>
    </w:pPr>
    <w:rPr>
      <w:sz w:val="8"/>
    </w:rPr>
  </w:style>
  <w:style w:type="character" w:styleId="Pogrubienie">
    <w:name w:val="Strong"/>
    <w:uiPriority w:val="99"/>
    <w:semiHidden/>
    <w:qFormat/>
    <w:rsid w:val="00500EEC"/>
    <w:rPr>
      <w:b/>
      <w:bCs/>
    </w:rPr>
  </w:style>
  <w:style w:type="paragraph" w:styleId="Bezodstpw">
    <w:name w:val="No Spacing"/>
    <w:basedOn w:val="Normalny"/>
    <w:link w:val="BezodstpwZnak"/>
    <w:semiHidden/>
    <w:qFormat/>
    <w:rsid w:val="00500EEC"/>
    <w:rPr>
      <w:sz w:val="22"/>
    </w:rPr>
  </w:style>
  <w:style w:type="character" w:customStyle="1" w:styleId="BezodstpwZnak">
    <w:name w:val="Bez odstępów Znak"/>
    <w:basedOn w:val="Domylnaczcionkaakapitu"/>
    <w:link w:val="Bezodstpw"/>
    <w:semiHidden/>
    <w:rsid w:val="00500EEC"/>
    <w:rPr>
      <w:rFonts w:eastAsiaTheme="minorEastAsia"/>
    </w:rPr>
  </w:style>
  <w:style w:type="paragraph" w:customStyle="1" w:styleId="ECHRFooterLine">
    <w:name w:val="ECHR_Footer_Line"/>
    <w:aliases w:val="Footer_Line"/>
    <w:basedOn w:val="Normalny"/>
    <w:next w:val="ECHRFooter"/>
    <w:uiPriority w:val="57"/>
    <w:semiHidden/>
    <w:rsid w:val="00500EEC"/>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500EEC"/>
    <w:pPr>
      <w:numPr>
        <w:numId w:val="14"/>
      </w:numPr>
      <w:jc w:val="left"/>
    </w:pPr>
    <w:rPr>
      <w:b/>
    </w:rPr>
  </w:style>
  <w:style w:type="paragraph" w:customStyle="1" w:styleId="OpiPara">
    <w:name w:val="Opi_Para"/>
    <w:basedOn w:val="ECHRPara"/>
    <w:uiPriority w:val="46"/>
    <w:qFormat/>
    <w:rsid w:val="00500EEC"/>
  </w:style>
  <w:style w:type="paragraph" w:customStyle="1" w:styleId="JuParaSub">
    <w:name w:val="Ju_Para_Sub"/>
    <w:basedOn w:val="ECHRPara"/>
    <w:uiPriority w:val="13"/>
    <w:qFormat/>
    <w:rsid w:val="00500EEC"/>
    <w:pPr>
      <w:ind w:left="284"/>
    </w:pPr>
  </w:style>
  <w:style w:type="paragraph" w:customStyle="1" w:styleId="ECHRTitleCentre3">
    <w:name w:val="ECHR_Title_Centre_3"/>
    <w:aliases w:val="Ju_H_Article"/>
    <w:basedOn w:val="Normalny"/>
    <w:next w:val="ECHRParaQuote"/>
    <w:uiPriority w:val="27"/>
    <w:qFormat/>
    <w:rsid w:val="00500EE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00EEC"/>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500EEC"/>
  </w:style>
  <w:style w:type="paragraph" w:customStyle="1" w:styleId="OpiQuot">
    <w:name w:val="Opi_Quot"/>
    <w:basedOn w:val="ECHRParaQuote"/>
    <w:uiPriority w:val="48"/>
    <w:qFormat/>
    <w:rsid w:val="00500EEC"/>
  </w:style>
  <w:style w:type="paragraph" w:customStyle="1" w:styleId="OpiQuotSub">
    <w:name w:val="Opi_Quot_Sub"/>
    <w:basedOn w:val="JuQuotSub"/>
    <w:uiPriority w:val="49"/>
    <w:qFormat/>
    <w:rsid w:val="00500EEC"/>
  </w:style>
  <w:style w:type="paragraph" w:customStyle="1" w:styleId="ECHRTitleCentre2">
    <w:name w:val="ECHR_Title_Centre_2"/>
    <w:aliases w:val="Dec_H_Case"/>
    <w:basedOn w:val="Normalny"/>
    <w:next w:val="ECHRPara"/>
    <w:uiPriority w:val="8"/>
    <w:rsid w:val="00500EEC"/>
    <w:pPr>
      <w:spacing w:after="240"/>
      <w:jc w:val="center"/>
      <w:outlineLvl w:val="0"/>
    </w:pPr>
    <w:rPr>
      <w:rFonts w:asciiTheme="majorHAnsi" w:hAnsiTheme="majorHAnsi"/>
    </w:rPr>
  </w:style>
  <w:style w:type="paragraph" w:customStyle="1" w:styleId="JuTitle">
    <w:name w:val="Ju_Title"/>
    <w:basedOn w:val="Normalny"/>
    <w:next w:val="ECHRPara"/>
    <w:uiPriority w:val="3"/>
    <w:rsid w:val="00500EEC"/>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500EE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00EE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00EE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00EE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00EE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00EE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500EEC"/>
    <w:pPr>
      <w:keepNext/>
      <w:keepLines/>
      <w:spacing w:before="240" w:after="120"/>
      <w:ind w:left="1236"/>
    </w:pPr>
    <w:rPr>
      <w:sz w:val="20"/>
    </w:rPr>
  </w:style>
  <w:style w:type="paragraph" w:customStyle="1" w:styleId="JuQuotSub">
    <w:name w:val="Ju_Quot_Sub"/>
    <w:basedOn w:val="ECHRParaQuote"/>
    <w:uiPriority w:val="15"/>
    <w:qFormat/>
    <w:rsid w:val="00500EEC"/>
    <w:pPr>
      <w:ind w:left="567"/>
    </w:pPr>
  </w:style>
  <w:style w:type="paragraph" w:customStyle="1" w:styleId="JuInitialled">
    <w:name w:val="Ju_Initialled"/>
    <w:basedOn w:val="Normalny"/>
    <w:uiPriority w:val="31"/>
    <w:qFormat/>
    <w:rsid w:val="00500EEC"/>
    <w:pPr>
      <w:tabs>
        <w:tab w:val="center" w:pos="6407"/>
      </w:tabs>
      <w:spacing w:before="720"/>
      <w:jc w:val="right"/>
    </w:pPr>
  </w:style>
  <w:style w:type="paragraph" w:customStyle="1" w:styleId="OpiHA">
    <w:name w:val="Opi_H_A"/>
    <w:basedOn w:val="ECHRHeading1"/>
    <w:next w:val="OpiPara"/>
    <w:uiPriority w:val="41"/>
    <w:qFormat/>
    <w:rsid w:val="00500EEC"/>
    <w:pPr>
      <w:tabs>
        <w:tab w:val="clear" w:pos="357"/>
      </w:tabs>
      <w:outlineLvl w:val="1"/>
    </w:pPr>
    <w:rPr>
      <w:b/>
    </w:rPr>
  </w:style>
  <w:style w:type="paragraph" w:styleId="Nagwek">
    <w:name w:val="header"/>
    <w:basedOn w:val="Normalny"/>
    <w:link w:val="NagwekZnak"/>
    <w:uiPriority w:val="57"/>
    <w:semiHidden/>
    <w:rsid w:val="00500EE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00EEC"/>
    <w:rPr>
      <w:sz w:val="24"/>
    </w:rPr>
  </w:style>
  <w:style w:type="character" w:customStyle="1" w:styleId="Nagwek1Znak">
    <w:name w:val="Nagłówek 1 Znak"/>
    <w:basedOn w:val="Domylnaczcionkaakapitu"/>
    <w:link w:val="Nagwek1"/>
    <w:uiPriority w:val="99"/>
    <w:semiHidden/>
    <w:rsid w:val="00500EEC"/>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500EE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00EE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00EEC"/>
    <w:rPr>
      <w:rFonts w:asciiTheme="majorHAnsi" w:eastAsiaTheme="majorEastAsia" w:hAnsiTheme="majorHAnsi" w:cstheme="majorBidi"/>
      <w:b/>
      <w:bCs/>
      <w:color w:val="4D4D4D"/>
      <w:sz w:val="26"/>
      <w:szCs w:val="26"/>
    </w:rPr>
  </w:style>
  <w:style w:type="character" w:customStyle="1" w:styleId="JUNAMES">
    <w:name w:val="JU_NAMES"/>
    <w:uiPriority w:val="17"/>
    <w:qFormat/>
    <w:rsid w:val="00500EEC"/>
    <w:rPr>
      <w:caps w:val="0"/>
      <w:smallCaps/>
    </w:rPr>
  </w:style>
  <w:style w:type="paragraph" w:customStyle="1" w:styleId="JuCase">
    <w:name w:val="Ju_Case"/>
    <w:basedOn w:val="Normalny"/>
    <w:next w:val="ECHRPara"/>
    <w:uiPriority w:val="10"/>
    <w:rsid w:val="00500EEC"/>
    <w:pPr>
      <w:ind w:firstLine="284"/>
    </w:pPr>
    <w:rPr>
      <w:b/>
    </w:rPr>
  </w:style>
  <w:style w:type="character" w:customStyle="1" w:styleId="Nagwek3Znak">
    <w:name w:val="Nagłówek 3 Znak"/>
    <w:basedOn w:val="Domylnaczcionkaakapitu"/>
    <w:link w:val="Nagwek3"/>
    <w:uiPriority w:val="99"/>
    <w:semiHidden/>
    <w:rsid w:val="00500EEC"/>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500EEC"/>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500EEC"/>
    <w:rPr>
      <w:rFonts w:asciiTheme="majorHAnsi" w:eastAsiaTheme="majorEastAsia" w:hAnsiTheme="majorHAnsi" w:cstheme="majorBidi"/>
      <w:b/>
      <w:bCs/>
      <w:color w:val="808080"/>
    </w:rPr>
  </w:style>
  <w:style w:type="character" w:styleId="Wyrnieniedelikatne">
    <w:name w:val="Subtle Emphasis"/>
    <w:uiPriority w:val="99"/>
    <w:semiHidden/>
    <w:qFormat/>
    <w:rsid w:val="00500EE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00EEC"/>
    <w:pPr>
      <w:keepNext/>
      <w:keepLines/>
      <w:spacing w:before="720" w:after="240"/>
      <w:outlineLvl w:val="0"/>
    </w:pPr>
    <w:rPr>
      <w:rFonts w:asciiTheme="majorHAnsi" w:hAnsiTheme="majorHAnsi"/>
      <w:sz w:val="28"/>
    </w:rPr>
  </w:style>
  <w:style w:type="character" w:styleId="Uwydatnienie">
    <w:name w:val="Emphasis"/>
    <w:uiPriority w:val="99"/>
    <w:semiHidden/>
    <w:qFormat/>
    <w:rsid w:val="00500EEC"/>
    <w:rPr>
      <w:b/>
      <w:bCs/>
      <w:i/>
      <w:iCs/>
      <w:spacing w:val="10"/>
      <w:bdr w:val="none" w:sz="0" w:space="0" w:color="auto"/>
      <w:shd w:val="clear" w:color="auto" w:fill="auto"/>
    </w:rPr>
  </w:style>
  <w:style w:type="paragraph" w:styleId="Stopka">
    <w:name w:val="footer"/>
    <w:basedOn w:val="Normalny"/>
    <w:link w:val="StopkaZnak"/>
    <w:uiPriority w:val="57"/>
    <w:semiHidden/>
    <w:rsid w:val="00500EE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00EEC"/>
    <w:rPr>
      <w:sz w:val="24"/>
    </w:rPr>
  </w:style>
  <w:style w:type="character" w:styleId="Odwoanieprzypisudolnego">
    <w:name w:val="footnote reference"/>
    <w:basedOn w:val="Domylnaczcionkaakapitu"/>
    <w:uiPriority w:val="99"/>
    <w:semiHidden/>
    <w:rsid w:val="00500EEC"/>
    <w:rPr>
      <w:vertAlign w:val="superscript"/>
    </w:rPr>
  </w:style>
  <w:style w:type="paragraph" w:styleId="Tekstprzypisudolnego">
    <w:name w:val="footnote text"/>
    <w:basedOn w:val="Normalny"/>
    <w:link w:val="TekstprzypisudolnegoZnak"/>
    <w:uiPriority w:val="99"/>
    <w:semiHidden/>
    <w:rsid w:val="00500EEC"/>
    <w:rPr>
      <w:sz w:val="20"/>
      <w:szCs w:val="20"/>
    </w:rPr>
  </w:style>
  <w:style w:type="character" w:customStyle="1" w:styleId="TekstprzypisudolnegoZnak">
    <w:name w:val="Tekst przypisu dolnego Znak"/>
    <w:basedOn w:val="Domylnaczcionkaakapitu"/>
    <w:link w:val="Tekstprzypisudolnego"/>
    <w:uiPriority w:val="99"/>
    <w:semiHidden/>
    <w:rsid w:val="00500EEC"/>
    <w:rPr>
      <w:rFonts w:eastAsiaTheme="minorEastAsia"/>
      <w:sz w:val="20"/>
      <w:szCs w:val="20"/>
    </w:rPr>
  </w:style>
  <w:style w:type="character" w:customStyle="1" w:styleId="Nagwek6Znak">
    <w:name w:val="Nagłówek 6 Znak"/>
    <w:basedOn w:val="Domylnaczcionkaakapitu"/>
    <w:link w:val="Nagwek6"/>
    <w:uiPriority w:val="99"/>
    <w:semiHidden/>
    <w:rsid w:val="00500EEC"/>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500EE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00EE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00EE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500EEC"/>
    <w:rPr>
      <w:color w:val="0072BC" w:themeColor="hyperlink"/>
      <w:u w:val="single"/>
    </w:rPr>
  </w:style>
  <w:style w:type="character" w:styleId="Wyrnienieintensywne">
    <w:name w:val="Intense Emphasis"/>
    <w:uiPriority w:val="99"/>
    <w:semiHidden/>
    <w:qFormat/>
    <w:rsid w:val="00500EEC"/>
    <w:rPr>
      <w:b/>
      <w:bCs/>
    </w:rPr>
  </w:style>
  <w:style w:type="paragraph" w:styleId="Cytatintensywny">
    <w:name w:val="Intense Quote"/>
    <w:basedOn w:val="Normalny"/>
    <w:next w:val="Normalny"/>
    <w:link w:val="CytatintensywnyZnak"/>
    <w:uiPriority w:val="99"/>
    <w:semiHidden/>
    <w:qFormat/>
    <w:rsid w:val="00500EEC"/>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00EEC"/>
    <w:rPr>
      <w:rFonts w:eastAsiaTheme="minorEastAsia"/>
      <w:b/>
      <w:bCs/>
      <w:i/>
      <w:iCs/>
      <w:lang w:bidi="en-US"/>
    </w:rPr>
  </w:style>
  <w:style w:type="character" w:styleId="Odwoanieintensywne">
    <w:name w:val="Intense Reference"/>
    <w:uiPriority w:val="99"/>
    <w:semiHidden/>
    <w:qFormat/>
    <w:rsid w:val="00500EEC"/>
    <w:rPr>
      <w:smallCaps/>
      <w:spacing w:val="5"/>
      <w:u w:val="single"/>
    </w:rPr>
  </w:style>
  <w:style w:type="paragraph" w:styleId="Akapitzlist">
    <w:name w:val="List Paragraph"/>
    <w:basedOn w:val="Normalny"/>
    <w:uiPriority w:val="99"/>
    <w:semiHidden/>
    <w:qFormat/>
    <w:rsid w:val="00500EEC"/>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500EEC"/>
    <w:pPr>
      <w:spacing w:before="200"/>
      <w:ind w:left="360" w:right="360"/>
    </w:pPr>
    <w:rPr>
      <w:i/>
      <w:iCs/>
      <w:sz w:val="22"/>
      <w:lang w:bidi="en-US"/>
    </w:rPr>
  </w:style>
  <w:style w:type="character" w:customStyle="1" w:styleId="CytatZnak">
    <w:name w:val="Cytat Znak"/>
    <w:basedOn w:val="Domylnaczcionkaakapitu"/>
    <w:link w:val="Cytat"/>
    <w:uiPriority w:val="99"/>
    <w:semiHidden/>
    <w:rsid w:val="00500EEC"/>
    <w:rPr>
      <w:rFonts w:eastAsiaTheme="minorEastAsia"/>
      <w:i/>
      <w:iCs/>
      <w:lang w:bidi="en-US"/>
    </w:rPr>
  </w:style>
  <w:style w:type="character" w:styleId="Odwoaniedelikatne">
    <w:name w:val="Subtle Reference"/>
    <w:uiPriority w:val="99"/>
    <w:semiHidden/>
    <w:qFormat/>
    <w:rsid w:val="00500EEC"/>
    <w:rPr>
      <w:smallCaps/>
    </w:rPr>
  </w:style>
  <w:style w:type="table" w:styleId="Tabela-Siatka">
    <w:name w:val="Table Grid"/>
    <w:basedOn w:val="Standardowy"/>
    <w:uiPriority w:val="59"/>
    <w:semiHidden/>
    <w:rsid w:val="00500EEC"/>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39"/>
    <w:rsid w:val="00500EEC"/>
    <w:pPr>
      <w:spacing w:before="120" w:after="60"/>
      <w:ind w:left="340" w:right="340" w:hanging="340"/>
    </w:pPr>
    <w:rPr>
      <w:color w:val="0D0D0D" w:themeColor="text1" w:themeTint="F2"/>
    </w:rPr>
  </w:style>
  <w:style w:type="paragraph" w:styleId="Spistreci2">
    <w:name w:val="toc 2"/>
    <w:basedOn w:val="Normalny"/>
    <w:next w:val="Normalny"/>
    <w:autoRedefine/>
    <w:uiPriority w:val="39"/>
    <w:rsid w:val="00500EEC"/>
    <w:pPr>
      <w:spacing w:after="60"/>
      <w:ind w:left="680" w:right="340" w:hanging="340"/>
    </w:pPr>
  </w:style>
  <w:style w:type="paragraph" w:styleId="Spistreci3">
    <w:name w:val="toc 3"/>
    <w:basedOn w:val="Normalny"/>
    <w:next w:val="Normalny"/>
    <w:autoRedefine/>
    <w:uiPriority w:val="39"/>
    <w:rsid w:val="00500EEC"/>
    <w:pPr>
      <w:spacing w:after="60"/>
      <w:ind w:left="1020" w:right="340" w:hanging="340"/>
    </w:pPr>
  </w:style>
  <w:style w:type="paragraph" w:styleId="Spistreci4">
    <w:name w:val="toc 4"/>
    <w:basedOn w:val="Normalny"/>
    <w:next w:val="Normalny"/>
    <w:autoRedefine/>
    <w:uiPriority w:val="39"/>
    <w:rsid w:val="00500EEC"/>
    <w:pPr>
      <w:tabs>
        <w:tab w:val="right" w:leader="dot" w:pos="9017"/>
      </w:tabs>
      <w:spacing w:after="60"/>
      <w:ind w:left="1361" w:right="340" w:hanging="340"/>
    </w:pPr>
  </w:style>
  <w:style w:type="paragraph" w:styleId="Spistreci5">
    <w:name w:val="toc 5"/>
    <w:basedOn w:val="Normalny"/>
    <w:next w:val="Normalny"/>
    <w:autoRedefine/>
    <w:uiPriority w:val="99"/>
    <w:semiHidden/>
    <w:rsid w:val="00500EEC"/>
    <w:pPr>
      <w:spacing w:after="60"/>
      <w:ind w:left="1701" w:right="340" w:hanging="340"/>
    </w:pPr>
  </w:style>
  <w:style w:type="paragraph" w:styleId="Nagwekspisutreci">
    <w:name w:val="TOC Heading"/>
    <w:basedOn w:val="Nagwek1"/>
    <w:next w:val="Normalny"/>
    <w:uiPriority w:val="99"/>
    <w:semiHidden/>
    <w:qFormat/>
    <w:rsid w:val="00500EEC"/>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00EEC"/>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500EEC"/>
    <w:pPr>
      <w:spacing w:before="120" w:after="120"/>
      <w:ind w:left="425" w:firstLine="142"/>
    </w:pPr>
    <w:rPr>
      <w:sz w:val="20"/>
    </w:rPr>
  </w:style>
  <w:style w:type="paragraph" w:customStyle="1" w:styleId="ECHRPara">
    <w:name w:val="ECHR_Para"/>
    <w:aliases w:val="Ju_Para"/>
    <w:basedOn w:val="Normalny"/>
    <w:link w:val="ECHRParaChar"/>
    <w:uiPriority w:val="12"/>
    <w:qFormat/>
    <w:rsid w:val="00500EEC"/>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00EEC"/>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00EEC"/>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500EEC"/>
    <w:pPr>
      <w:ind w:left="340" w:hanging="340"/>
    </w:pPr>
  </w:style>
  <w:style w:type="paragraph" w:customStyle="1" w:styleId="JuSigned">
    <w:name w:val="Ju_Signed"/>
    <w:basedOn w:val="Normalny"/>
    <w:next w:val="JuParaLast"/>
    <w:uiPriority w:val="32"/>
    <w:qFormat/>
    <w:rsid w:val="00500EEC"/>
    <w:pPr>
      <w:tabs>
        <w:tab w:val="center" w:pos="851"/>
        <w:tab w:val="center" w:pos="6407"/>
      </w:tabs>
      <w:spacing w:before="720"/>
      <w:jc w:val="left"/>
    </w:pPr>
  </w:style>
  <w:style w:type="paragraph" w:customStyle="1" w:styleId="JuParaLast">
    <w:name w:val="Ju_Para_Last"/>
    <w:basedOn w:val="Normalny"/>
    <w:next w:val="ECHRPara"/>
    <w:uiPriority w:val="30"/>
    <w:qFormat/>
    <w:rsid w:val="00500EEC"/>
    <w:pPr>
      <w:keepNext/>
      <w:keepLines/>
      <w:spacing w:before="240"/>
      <w:ind w:firstLine="284"/>
    </w:pPr>
  </w:style>
  <w:style w:type="character" w:customStyle="1" w:styleId="JuITMark">
    <w:name w:val="Ju_ITMark"/>
    <w:basedOn w:val="Domylnaczcionkaakapitu"/>
    <w:uiPriority w:val="38"/>
    <w:qFormat/>
    <w:rsid w:val="00500EEC"/>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500EEC"/>
    <w:pPr>
      <w:ind w:left="346" w:firstLine="0"/>
    </w:pPr>
  </w:style>
  <w:style w:type="paragraph" w:customStyle="1" w:styleId="JuListi">
    <w:name w:val="Ju_List_i"/>
    <w:basedOn w:val="Normalny"/>
    <w:next w:val="JuLista"/>
    <w:uiPriority w:val="28"/>
    <w:qFormat/>
    <w:rsid w:val="00500EEC"/>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500EEC"/>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500EEC"/>
  </w:style>
  <w:style w:type="paragraph" w:styleId="Podtytu">
    <w:name w:val="Subtitle"/>
    <w:basedOn w:val="Normalny"/>
    <w:next w:val="Normalny"/>
    <w:link w:val="PodtytuZnak"/>
    <w:uiPriority w:val="99"/>
    <w:semiHidden/>
    <w:qFormat/>
    <w:rsid w:val="00500EE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00EE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500EEC"/>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500EEC"/>
    <w:pPr>
      <w:spacing w:before="240"/>
      <w:ind w:left="284"/>
    </w:pPr>
  </w:style>
  <w:style w:type="paragraph" w:customStyle="1" w:styleId="OpiH1">
    <w:name w:val="Opi_H_1"/>
    <w:basedOn w:val="ECHRHeading2"/>
    <w:uiPriority w:val="42"/>
    <w:qFormat/>
    <w:rsid w:val="00500EEC"/>
    <w:pPr>
      <w:ind w:left="635" w:hanging="357"/>
      <w:outlineLvl w:val="2"/>
    </w:pPr>
  </w:style>
  <w:style w:type="paragraph" w:customStyle="1" w:styleId="OpiHa0">
    <w:name w:val="Opi_H_a"/>
    <w:basedOn w:val="ECHRHeading3"/>
    <w:uiPriority w:val="43"/>
    <w:qFormat/>
    <w:rsid w:val="00500EEC"/>
    <w:pPr>
      <w:ind w:left="833" w:hanging="357"/>
      <w:outlineLvl w:val="3"/>
    </w:pPr>
    <w:rPr>
      <w:b/>
      <w:i w:val="0"/>
      <w:sz w:val="20"/>
    </w:rPr>
  </w:style>
  <w:style w:type="paragraph" w:customStyle="1" w:styleId="OpiHi">
    <w:name w:val="Opi_H_i"/>
    <w:basedOn w:val="ECHRHeading4"/>
    <w:uiPriority w:val="44"/>
    <w:qFormat/>
    <w:rsid w:val="00500EEC"/>
    <w:pPr>
      <w:ind w:left="1037" w:hanging="357"/>
      <w:outlineLvl w:val="4"/>
    </w:pPr>
    <w:rPr>
      <w:b w:val="0"/>
      <w:i/>
    </w:rPr>
  </w:style>
  <w:style w:type="paragraph" w:customStyle="1" w:styleId="DummyStyle">
    <w:name w:val="Dummy_Style"/>
    <w:basedOn w:val="Normalny"/>
    <w:semiHidden/>
    <w:qFormat/>
    <w:rsid w:val="00500EEC"/>
    <w:rPr>
      <w:color w:val="00B050"/>
    </w:rPr>
  </w:style>
  <w:style w:type="character" w:customStyle="1" w:styleId="ECHRParaChar">
    <w:name w:val="ECHR_Para Char"/>
    <w:aliases w:val="Ju_Para Char"/>
    <w:basedOn w:val="Domylnaczcionkaakapitu"/>
    <w:link w:val="ECHRPara"/>
    <w:uiPriority w:val="12"/>
    <w:rsid w:val="000C3FD1"/>
    <w:rPr>
      <w:rFonts w:eastAsiaTheme="minorEastAsia"/>
      <w:sz w:val="24"/>
    </w:rPr>
  </w:style>
  <w:style w:type="paragraph" w:styleId="Poprawka">
    <w:name w:val="Revision"/>
    <w:hidden/>
    <w:uiPriority w:val="99"/>
    <w:semiHidden/>
    <w:rsid w:val="00B36094"/>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775274">
      <w:bodyDiv w:val="1"/>
      <w:marLeft w:val="0"/>
      <w:marRight w:val="0"/>
      <w:marTop w:val="0"/>
      <w:marBottom w:val="0"/>
      <w:divBdr>
        <w:top w:val="none" w:sz="0" w:space="0" w:color="auto"/>
        <w:left w:val="none" w:sz="0" w:space="0" w:color="auto"/>
        <w:bottom w:val="none" w:sz="0" w:space="0" w:color="auto"/>
        <w:right w:val="none" w:sz="0" w:space="0" w:color="auto"/>
      </w:divBdr>
      <w:divsChild>
        <w:div w:id="448164539">
          <w:marLeft w:val="0"/>
          <w:marRight w:val="0"/>
          <w:marTop w:val="0"/>
          <w:marBottom w:val="0"/>
          <w:divBdr>
            <w:top w:val="none" w:sz="0" w:space="0" w:color="auto"/>
            <w:left w:val="none" w:sz="0" w:space="0" w:color="auto"/>
            <w:bottom w:val="none" w:sz="0" w:space="0" w:color="auto"/>
            <w:right w:val="none" w:sz="0" w:space="0" w:color="auto"/>
          </w:divBdr>
          <w:divsChild>
            <w:div w:id="1898128007">
              <w:marLeft w:val="0"/>
              <w:marRight w:val="0"/>
              <w:marTop w:val="0"/>
              <w:marBottom w:val="0"/>
              <w:divBdr>
                <w:top w:val="none" w:sz="0" w:space="0" w:color="auto"/>
                <w:left w:val="none" w:sz="0" w:space="0" w:color="auto"/>
                <w:bottom w:val="none" w:sz="0" w:space="0" w:color="auto"/>
                <w:right w:val="none" w:sz="0" w:space="0" w:color="auto"/>
              </w:divBdr>
              <w:divsChild>
                <w:div w:id="910963942">
                  <w:marLeft w:val="0"/>
                  <w:marRight w:val="0"/>
                  <w:marTop w:val="0"/>
                  <w:marBottom w:val="0"/>
                  <w:divBdr>
                    <w:top w:val="none" w:sz="0" w:space="0" w:color="auto"/>
                    <w:left w:val="none" w:sz="0" w:space="0" w:color="auto"/>
                    <w:bottom w:val="none" w:sz="0" w:space="0" w:color="auto"/>
                    <w:right w:val="none" w:sz="0" w:space="0" w:color="auto"/>
                  </w:divBdr>
                  <w:divsChild>
                    <w:div w:id="85425636">
                      <w:marLeft w:val="0"/>
                      <w:marRight w:val="0"/>
                      <w:marTop w:val="0"/>
                      <w:marBottom w:val="0"/>
                      <w:divBdr>
                        <w:top w:val="none" w:sz="0" w:space="0" w:color="auto"/>
                        <w:left w:val="none" w:sz="0" w:space="0" w:color="auto"/>
                        <w:bottom w:val="none" w:sz="0" w:space="0" w:color="auto"/>
                        <w:right w:val="none" w:sz="0" w:space="0" w:color="auto"/>
                      </w:divBdr>
                      <w:divsChild>
                        <w:div w:id="1704598667">
                          <w:marLeft w:val="0"/>
                          <w:marRight w:val="0"/>
                          <w:marTop w:val="0"/>
                          <w:marBottom w:val="0"/>
                          <w:divBdr>
                            <w:top w:val="none" w:sz="0" w:space="0" w:color="auto"/>
                            <w:left w:val="none" w:sz="0" w:space="0" w:color="auto"/>
                            <w:bottom w:val="none" w:sz="0" w:space="0" w:color="auto"/>
                            <w:right w:val="none" w:sz="0" w:space="0" w:color="auto"/>
                          </w:divBdr>
                          <w:divsChild>
                            <w:div w:id="198751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4807188">
      <w:bodyDiv w:val="1"/>
      <w:marLeft w:val="0"/>
      <w:marRight w:val="0"/>
      <w:marTop w:val="0"/>
      <w:marBottom w:val="0"/>
      <w:divBdr>
        <w:top w:val="none" w:sz="0" w:space="0" w:color="auto"/>
        <w:left w:val="none" w:sz="0" w:space="0" w:color="auto"/>
        <w:bottom w:val="none" w:sz="0" w:space="0" w:color="auto"/>
        <w:right w:val="none" w:sz="0" w:space="0" w:color="auto"/>
      </w:divBdr>
    </w:div>
    <w:div w:id="912542737">
      <w:bodyDiv w:val="1"/>
      <w:marLeft w:val="0"/>
      <w:marRight w:val="0"/>
      <w:marTop w:val="0"/>
      <w:marBottom w:val="0"/>
      <w:divBdr>
        <w:top w:val="none" w:sz="0" w:space="0" w:color="auto"/>
        <w:left w:val="none" w:sz="0" w:space="0" w:color="auto"/>
        <w:bottom w:val="none" w:sz="0" w:space="0" w:color="auto"/>
        <w:right w:val="none" w:sz="0" w:space="0" w:color="auto"/>
      </w:divBdr>
    </w:div>
    <w:div w:id="1054309996">
      <w:bodyDiv w:val="1"/>
      <w:marLeft w:val="0"/>
      <w:marRight w:val="0"/>
      <w:marTop w:val="0"/>
      <w:marBottom w:val="0"/>
      <w:divBdr>
        <w:top w:val="none" w:sz="0" w:space="0" w:color="auto"/>
        <w:left w:val="none" w:sz="0" w:space="0" w:color="auto"/>
        <w:bottom w:val="none" w:sz="0" w:space="0" w:color="auto"/>
        <w:right w:val="none" w:sz="0" w:space="0" w:color="auto"/>
      </w:divBdr>
      <w:divsChild>
        <w:div w:id="1739326072">
          <w:marLeft w:val="0"/>
          <w:marRight w:val="0"/>
          <w:marTop w:val="0"/>
          <w:marBottom w:val="0"/>
          <w:divBdr>
            <w:top w:val="none" w:sz="0" w:space="0" w:color="auto"/>
            <w:left w:val="none" w:sz="0" w:space="0" w:color="auto"/>
            <w:bottom w:val="none" w:sz="0" w:space="0" w:color="auto"/>
            <w:right w:val="none" w:sz="0" w:space="0" w:color="auto"/>
          </w:divBdr>
          <w:divsChild>
            <w:div w:id="1957711984">
              <w:marLeft w:val="0"/>
              <w:marRight w:val="0"/>
              <w:marTop w:val="0"/>
              <w:marBottom w:val="0"/>
              <w:divBdr>
                <w:top w:val="none" w:sz="0" w:space="0" w:color="auto"/>
                <w:left w:val="none" w:sz="0" w:space="0" w:color="auto"/>
                <w:bottom w:val="none" w:sz="0" w:space="0" w:color="auto"/>
                <w:right w:val="none" w:sz="0" w:space="0" w:color="auto"/>
              </w:divBdr>
              <w:divsChild>
                <w:div w:id="1168323944">
                  <w:marLeft w:val="0"/>
                  <w:marRight w:val="0"/>
                  <w:marTop w:val="0"/>
                  <w:marBottom w:val="0"/>
                  <w:divBdr>
                    <w:top w:val="none" w:sz="0" w:space="0" w:color="auto"/>
                    <w:left w:val="none" w:sz="0" w:space="0" w:color="auto"/>
                    <w:bottom w:val="none" w:sz="0" w:space="0" w:color="auto"/>
                    <w:right w:val="none" w:sz="0" w:space="0" w:color="auto"/>
                  </w:divBdr>
                  <w:divsChild>
                    <w:div w:id="2004699530">
                      <w:marLeft w:val="0"/>
                      <w:marRight w:val="0"/>
                      <w:marTop w:val="0"/>
                      <w:marBottom w:val="0"/>
                      <w:divBdr>
                        <w:top w:val="none" w:sz="0" w:space="0" w:color="auto"/>
                        <w:left w:val="none" w:sz="0" w:space="0" w:color="auto"/>
                        <w:bottom w:val="none" w:sz="0" w:space="0" w:color="auto"/>
                        <w:right w:val="none" w:sz="0" w:space="0" w:color="auto"/>
                      </w:divBdr>
                      <w:divsChild>
                        <w:div w:id="1984969872">
                          <w:marLeft w:val="0"/>
                          <w:marRight w:val="0"/>
                          <w:marTop w:val="0"/>
                          <w:marBottom w:val="0"/>
                          <w:divBdr>
                            <w:top w:val="none" w:sz="0" w:space="0" w:color="auto"/>
                            <w:left w:val="none" w:sz="0" w:space="0" w:color="auto"/>
                            <w:bottom w:val="none" w:sz="0" w:space="0" w:color="auto"/>
                            <w:right w:val="none" w:sz="0" w:space="0" w:color="auto"/>
                          </w:divBdr>
                          <w:divsChild>
                            <w:div w:id="182743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7531794">
      <w:bodyDiv w:val="1"/>
      <w:marLeft w:val="0"/>
      <w:marRight w:val="0"/>
      <w:marTop w:val="0"/>
      <w:marBottom w:val="0"/>
      <w:divBdr>
        <w:top w:val="none" w:sz="0" w:space="0" w:color="auto"/>
        <w:left w:val="none" w:sz="0" w:space="0" w:color="auto"/>
        <w:bottom w:val="none" w:sz="0" w:space="0" w:color="auto"/>
        <w:right w:val="none" w:sz="0" w:space="0" w:color="auto"/>
      </w:divBdr>
      <w:divsChild>
        <w:div w:id="150682026">
          <w:marLeft w:val="0"/>
          <w:marRight w:val="0"/>
          <w:marTop w:val="0"/>
          <w:marBottom w:val="0"/>
          <w:divBdr>
            <w:top w:val="none" w:sz="0" w:space="0" w:color="auto"/>
            <w:left w:val="none" w:sz="0" w:space="0" w:color="auto"/>
            <w:bottom w:val="none" w:sz="0" w:space="0" w:color="auto"/>
            <w:right w:val="none" w:sz="0" w:space="0" w:color="auto"/>
          </w:divBdr>
          <w:divsChild>
            <w:div w:id="1311321745">
              <w:marLeft w:val="0"/>
              <w:marRight w:val="0"/>
              <w:marTop w:val="0"/>
              <w:marBottom w:val="0"/>
              <w:divBdr>
                <w:top w:val="none" w:sz="0" w:space="0" w:color="auto"/>
                <w:left w:val="none" w:sz="0" w:space="0" w:color="auto"/>
                <w:bottom w:val="none" w:sz="0" w:space="0" w:color="auto"/>
                <w:right w:val="none" w:sz="0" w:space="0" w:color="auto"/>
              </w:divBdr>
              <w:divsChild>
                <w:div w:id="1437099721">
                  <w:marLeft w:val="0"/>
                  <w:marRight w:val="0"/>
                  <w:marTop w:val="0"/>
                  <w:marBottom w:val="0"/>
                  <w:divBdr>
                    <w:top w:val="none" w:sz="0" w:space="0" w:color="auto"/>
                    <w:left w:val="none" w:sz="0" w:space="0" w:color="auto"/>
                    <w:bottom w:val="none" w:sz="0" w:space="0" w:color="auto"/>
                    <w:right w:val="none" w:sz="0" w:space="0" w:color="auto"/>
                  </w:divBdr>
                  <w:divsChild>
                    <w:div w:id="298995977">
                      <w:marLeft w:val="0"/>
                      <w:marRight w:val="0"/>
                      <w:marTop w:val="0"/>
                      <w:marBottom w:val="0"/>
                      <w:divBdr>
                        <w:top w:val="none" w:sz="0" w:space="0" w:color="auto"/>
                        <w:left w:val="none" w:sz="0" w:space="0" w:color="auto"/>
                        <w:bottom w:val="none" w:sz="0" w:space="0" w:color="auto"/>
                        <w:right w:val="none" w:sz="0" w:space="0" w:color="auto"/>
                      </w:divBdr>
                      <w:divsChild>
                        <w:div w:id="146938018">
                          <w:marLeft w:val="0"/>
                          <w:marRight w:val="0"/>
                          <w:marTop w:val="0"/>
                          <w:marBottom w:val="0"/>
                          <w:divBdr>
                            <w:top w:val="none" w:sz="0" w:space="0" w:color="auto"/>
                            <w:left w:val="none" w:sz="0" w:space="0" w:color="auto"/>
                            <w:bottom w:val="none" w:sz="0" w:space="0" w:color="auto"/>
                            <w:right w:val="none" w:sz="0" w:space="0" w:color="auto"/>
                          </w:divBdr>
                          <w:divsChild>
                            <w:div w:id="133445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15532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812163696">
      <w:bodyDiv w:val="1"/>
      <w:marLeft w:val="0"/>
      <w:marRight w:val="0"/>
      <w:marTop w:val="0"/>
      <w:marBottom w:val="0"/>
      <w:divBdr>
        <w:top w:val="none" w:sz="0" w:space="0" w:color="auto"/>
        <w:left w:val="none" w:sz="0" w:space="0" w:color="auto"/>
        <w:bottom w:val="none" w:sz="0" w:space="0" w:color="auto"/>
        <w:right w:val="none" w:sz="0" w:space="0" w:color="auto"/>
      </w:divBdr>
      <w:divsChild>
        <w:div w:id="217785576">
          <w:marLeft w:val="0"/>
          <w:marRight w:val="0"/>
          <w:marTop w:val="0"/>
          <w:marBottom w:val="0"/>
          <w:divBdr>
            <w:top w:val="none" w:sz="0" w:space="0" w:color="auto"/>
            <w:left w:val="none" w:sz="0" w:space="0" w:color="auto"/>
            <w:bottom w:val="none" w:sz="0" w:space="0" w:color="auto"/>
            <w:right w:val="none" w:sz="0" w:space="0" w:color="auto"/>
          </w:divBdr>
          <w:divsChild>
            <w:div w:id="1705322933">
              <w:marLeft w:val="0"/>
              <w:marRight w:val="0"/>
              <w:marTop w:val="0"/>
              <w:marBottom w:val="0"/>
              <w:divBdr>
                <w:top w:val="none" w:sz="0" w:space="0" w:color="auto"/>
                <w:left w:val="none" w:sz="0" w:space="0" w:color="auto"/>
                <w:bottom w:val="none" w:sz="0" w:space="0" w:color="auto"/>
                <w:right w:val="none" w:sz="0" w:space="0" w:color="auto"/>
              </w:divBdr>
              <w:divsChild>
                <w:div w:id="1058623579">
                  <w:marLeft w:val="0"/>
                  <w:marRight w:val="0"/>
                  <w:marTop w:val="0"/>
                  <w:marBottom w:val="0"/>
                  <w:divBdr>
                    <w:top w:val="none" w:sz="0" w:space="0" w:color="auto"/>
                    <w:left w:val="none" w:sz="0" w:space="0" w:color="auto"/>
                    <w:bottom w:val="none" w:sz="0" w:space="0" w:color="auto"/>
                    <w:right w:val="none" w:sz="0" w:space="0" w:color="auto"/>
                  </w:divBdr>
                  <w:divsChild>
                    <w:div w:id="457066936">
                      <w:marLeft w:val="0"/>
                      <w:marRight w:val="0"/>
                      <w:marTop w:val="0"/>
                      <w:marBottom w:val="0"/>
                      <w:divBdr>
                        <w:top w:val="none" w:sz="0" w:space="0" w:color="auto"/>
                        <w:left w:val="none" w:sz="0" w:space="0" w:color="auto"/>
                        <w:bottom w:val="none" w:sz="0" w:space="0" w:color="auto"/>
                        <w:right w:val="none" w:sz="0" w:space="0" w:color="auto"/>
                      </w:divBdr>
                      <w:divsChild>
                        <w:div w:id="1178422278">
                          <w:marLeft w:val="0"/>
                          <w:marRight w:val="0"/>
                          <w:marTop w:val="0"/>
                          <w:marBottom w:val="0"/>
                          <w:divBdr>
                            <w:top w:val="none" w:sz="0" w:space="0" w:color="auto"/>
                            <w:left w:val="none" w:sz="0" w:space="0" w:color="auto"/>
                            <w:bottom w:val="none" w:sz="0" w:space="0" w:color="auto"/>
                            <w:right w:val="none" w:sz="0" w:space="0" w:color="auto"/>
                          </w:divBdr>
                          <w:divsChild>
                            <w:div w:id="195647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5169157">
      <w:bodyDiv w:val="1"/>
      <w:marLeft w:val="0"/>
      <w:marRight w:val="0"/>
      <w:marTop w:val="0"/>
      <w:marBottom w:val="0"/>
      <w:divBdr>
        <w:top w:val="none" w:sz="0" w:space="0" w:color="auto"/>
        <w:left w:val="none" w:sz="0" w:space="0" w:color="auto"/>
        <w:bottom w:val="none" w:sz="0" w:space="0" w:color="auto"/>
        <w:right w:val="none" w:sz="0" w:space="0" w:color="auto"/>
      </w:divBdr>
      <w:divsChild>
        <w:div w:id="340937332">
          <w:marLeft w:val="0"/>
          <w:marRight w:val="0"/>
          <w:marTop w:val="0"/>
          <w:marBottom w:val="0"/>
          <w:divBdr>
            <w:top w:val="none" w:sz="0" w:space="0" w:color="auto"/>
            <w:left w:val="none" w:sz="0" w:space="0" w:color="auto"/>
            <w:bottom w:val="none" w:sz="0" w:space="0" w:color="auto"/>
            <w:right w:val="none" w:sz="0" w:space="0" w:color="auto"/>
          </w:divBdr>
          <w:divsChild>
            <w:div w:id="2111001092">
              <w:marLeft w:val="0"/>
              <w:marRight w:val="0"/>
              <w:marTop w:val="0"/>
              <w:marBottom w:val="0"/>
              <w:divBdr>
                <w:top w:val="none" w:sz="0" w:space="0" w:color="auto"/>
                <w:left w:val="none" w:sz="0" w:space="0" w:color="auto"/>
                <w:bottom w:val="none" w:sz="0" w:space="0" w:color="auto"/>
                <w:right w:val="none" w:sz="0" w:space="0" w:color="auto"/>
              </w:divBdr>
              <w:divsChild>
                <w:div w:id="1534074038">
                  <w:marLeft w:val="0"/>
                  <w:marRight w:val="0"/>
                  <w:marTop w:val="0"/>
                  <w:marBottom w:val="0"/>
                  <w:divBdr>
                    <w:top w:val="none" w:sz="0" w:space="0" w:color="auto"/>
                    <w:left w:val="none" w:sz="0" w:space="0" w:color="auto"/>
                    <w:bottom w:val="none" w:sz="0" w:space="0" w:color="auto"/>
                    <w:right w:val="none" w:sz="0" w:space="0" w:color="auto"/>
                  </w:divBdr>
                  <w:divsChild>
                    <w:div w:id="657802704">
                      <w:marLeft w:val="0"/>
                      <w:marRight w:val="0"/>
                      <w:marTop w:val="0"/>
                      <w:marBottom w:val="0"/>
                      <w:divBdr>
                        <w:top w:val="none" w:sz="0" w:space="0" w:color="auto"/>
                        <w:left w:val="none" w:sz="0" w:space="0" w:color="auto"/>
                        <w:bottom w:val="none" w:sz="0" w:space="0" w:color="auto"/>
                        <w:right w:val="none" w:sz="0" w:space="0" w:color="auto"/>
                      </w:divBdr>
                      <w:divsChild>
                        <w:div w:id="1259367135">
                          <w:marLeft w:val="0"/>
                          <w:marRight w:val="0"/>
                          <w:marTop w:val="0"/>
                          <w:marBottom w:val="0"/>
                          <w:divBdr>
                            <w:top w:val="none" w:sz="0" w:space="0" w:color="auto"/>
                            <w:left w:val="none" w:sz="0" w:space="0" w:color="auto"/>
                            <w:bottom w:val="none" w:sz="0" w:space="0" w:color="auto"/>
                            <w:right w:val="none" w:sz="0" w:space="0" w:color="auto"/>
                          </w:divBdr>
                          <w:divsChild>
                            <w:div w:id="142418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700452">
      <w:bodyDiv w:val="1"/>
      <w:marLeft w:val="0"/>
      <w:marRight w:val="0"/>
      <w:marTop w:val="0"/>
      <w:marBottom w:val="0"/>
      <w:divBdr>
        <w:top w:val="none" w:sz="0" w:space="0" w:color="auto"/>
        <w:left w:val="none" w:sz="0" w:space="0" w:color="auto"/>
        <w:bottom w:val="none" w:sz="0" w:space="0" w:color="auto"/>
        <w:right w:val="none" w:sz="0" w:space="0" w:color="auto"/>
      </w:divBdr>
      <w:divsChild>
        <w:div w:id="196743613">
          <w:marLeft w:val="0"/>
          <w:marRight w:val="0"/>
          <w:marTop w:val="0"/>
          <w:marBottom w:val="0"/>
          <w:divBdr>
            <w:top w:val="none" w:sz="0" w:space="0" w:color="auto"/>
            <w:left w:val="none" w:sz="0" w:space="0" w:color="auto"/>
            <w:bottom w:val="none" w:sz="0" w:space="0" w:color="auto"/>
            <w:right w:val="none" w:sz="0" w:space="0" w:color="auto"/>
          </w:divBdr>
          <w:divsChild>
            <w:div w:id="1894996678">
              <w:marLeft w:val="0"/>
              <w:marRight w:val="0"/>
              <w:marTop w:val="0"/>
              <w:marBottom w:val="0"/>
              <w:divBdr>
                <w:top w:val="none" w:sz="0" w:space="0" w:color="auto"/>
                <w:left w:val="none" w:sz="0" w:space="0" w:color="auto"/>
                <w:bottom w:val="none" w:sz="0" w:space="0" w:color="auto"/>
                <w:right w:val="none" w:sz="0" w:space="0" w:color="auto"/>
              </w:divBdr>
              <w:divsChild>
                <w:div w:id="518810030">
                  <w:marLeft w:val="0"/>
                  <w:marRight w:val="0"/>
                  <w:marTop w:val="0"/>
                  <w:marBottom w:val="0"/>
                  <w:divBdr>
                    <w:top w:val="none" w:sz="0" w:space="0" w:color="auto"/>
                    <w:left w:val="none" w:sz="0" w:space="0" w:color="auto"/>
                    <w:bottom w:val="none" w:sz="0" w:space="0" w:color="auto"/>
                    <w:right w:val="none" w:sz="0" w:space="0" w:color="auto"/>
                  </w:divBdr>
                  <w:divsChild>
                    <w:div w:id="239214411">
                      <w:marLeft w:val="0"/>
                      <w:marRight w:val="0"/>
                      <w:marTop w:val="0"/>
                      <w:marBottom w:val="0"/>
                      <w:divBdr>
                        <w:top w:val="none" w:sz="0" w:space="0" w:color="auto"/>
                        <w:left w:val="none" w:sz="0" w:space="0" w:color="auto"/>
                        <w:bottom w:val="none" w:sz="0" w:space="0" w:color="auto"/>
                        <w:right w:val="none" w:sz="0" w:space="0" w:color="auto"/>
                      </w:divBdr>
                      <w:divsChild>
                        <w:div w:id="1751926899">
                          <w:marLeft w:val="0"/>
                          <w:marRight w:val="0"/>
                          <w:marTop w:val="0"/>
                          <w:marBottom w:val="0"/>
                          <w:divBdr>
                            <w:top w:val="none" w:sz="0" w:space="0" w:color="auto"/>
                            <w:left w:val="none" w:sz="0" w:space="0" w:color="auto"/>
                            <w:bottom w:val="none" w:sz="0" w:space="0" w:color="auto"/>
                            <w:right w:val="none" w:sz="0" w:space="0" w:color="auto"/>
                          </w:divBdr>
                          <w:divsChild>
                            <w:div w:id="201555799">
                              <w:marLeft w:val="0"/>
                              <w:marRight w:val="0"/>
                              <w:marTop w:val="0"/>
                              <w:marBottom w:val="0"/>
                              <w:divBdr>
                                <w:top w:val="none" w:sz="0" w:space="0" w:color="auto"/>
                                <w:left w:val="none" w:sz="0" w:space="0" w:color="auto"/>
                                <w:bottom w:val="none" w:sz="0" w:space="0" w:color="auto"/>
                                <w:right w:val="none" w:sz="0" w:space="0" w:color="auto"/>
                              </w:divBdr>
                              <w:divsChild>
                                <w:div w:id="546181668">
                                  <w:marLeft w:val="0"/>
                                  <w:marRight w:val="0"/>
                                  <w:marTop w:val="0"/>
                                  <w:marBottom w:val="0"/>
                                  <w:divBdr>
                                    <w:top w:val="none" w:sz="0" w:space="0" w:color="auto"/>
                                    <w:left w:val="none" w:sz="0" w:space="0" w:color="auto"/>
                                    <w:bottom w:val="none" w:sz="0" w:space="0" w:color="auto"/>
                                    <w:right w:val="none" w:sz="0" w:space="0" w:color="auto"/>
                                  </w:divBdr>
                                  <w:divsChild>
                                    <w:div w:id="1509438782">
                                      <w:marLeft w:val="0"/>
                                      <w:marRight w:val="0"/>
                                      <w:marTop w:val="0"/>
                                      <w:marBottom w:val="0"/>
                                      <w:divBdr>
                                        <w:top w:val="none" w:sz="0" w:space="0" w:color="auto"/>
                                        <w:left w:val="none" w:sz="0" w:space="0" w:color="auto"/>
                                        <w:bottom w:val="none" w:sz="0" w:space="0" w:color="auto"/>
                                        <w:right w:val="none" w:sz="0" w:space="0" w:color="auto"/>
                                      </w:divBdr>
                                      <w:divsChild>
                                        <w:div w:id="432239603">
                                          <w:marLeft w:val="0"/>
                                          <w:marRight w:val="0"/>
                                          <w:marTop w:val="0"/>
                                          <w:marBottom w:val="0"/>
                                          <w:divBdr>
                                            <w:top w:val="none" w:sz="0" w:space="0" w:color="auto"/>
                                            <w:left w:val="none" w:sz="0" w:space="0" w:color="auto"/>
                                            <w:bottom w:val="none" w:sz="0" w:space="0" w:color="auto"/>
                                            <w:right w:val="none" w:sz="0" w:space="0" w:color="auto"/>
                                          </w:divBdr>
                                          <w:divsChild>
                                            <w:div w:id="1753312835">
                                              <w:marLeft w:val="0"/>
                                              <w:marRight w:val="0"/>
                                              <w:marTop w:val="0"/>
                                              <w:marBottom w:val="0"/>
                                              <w:divBdr>
                                                <w:top w:val="none" w:sz="0" w:space="0" w:color="auto"/>
                                                <w:left w:val="none" w:sz="0" w:space="0" w:color="auto"/>
                                                <w:bottom w:val="none" w:sz="0" w:space="0" w:color="auto"/>
                                                <w:right w:val="none" w:sz="0" w:space="0" w:color="auto"/>
                                              </w:divBdr>
                                              <w:divsChild>
                                                <w:div w:id="153493202">
                                                  <w:marLeft w:val="0"/>
                                                  <w:marRight w:val="0"/>
                                                  <w:marTop w:val="0"/>
                                                  <w:marBottom w:val="0"/>
                                                  <w:divBdr>
                                                    <w:top w:val="none" w:sz="0" w:space="0" w:color="auto"/>
                                                    <w:left w:val="none" w:sz="0" w:space="0" w:color="auto"/>
                                                    <w:bottom w:val="none" w:sz="0" w:space="0" w:color="auto"/>
                                                    <w:right w:val="none" w:sz="0" w:space="0" w:color="auto"/>
                                                  </w:divBdr>
                                                  <w:divsChild>
                                                    <w:div w:id="180628683">
                                                      <w:marLeft w:val="0"/>
                                                      <w:marRight w:val="0"/>
                                                      <w:marTop w:val="0"/>
                                                      <w:marBottom w:val="0"/>
                                                      <w:divBdr>
                                                        <w:top w:val="none" w:sz="0" w:space="0" w:color="auto"/>
                                                        <w:left w:val="none" w:sz="0" w:space="0" w:color="auto"/>
                                                        <w:bottom w:val="none" w:sz="0" w:space="0" w:color="auto"/>
                                                        <w:right w:val="none" w:sz="0" w:space="0" w:color="auto"/>
                                                      </w:divBdr>
                                                      <w:divsChild>
                                                        <w:div w:id="1096750849">
                                                          <w:marLeft w:val="0"/>
                                                          <w:marRight w:val="0"/>
                                                          <w:marTop w:val="0"/>
                                                          <w:marBottom w:val="0"/>
                                                          <w:divBdr>
                                                            <w:top w:val="none" w:sz="0" w:space="0" w:color="auto"/>
                                                            <w:left w:val="none" w:sz="0" w:space="0" w:color="auto"/>
                                                            <w:bottom w:val="none" w:sz="0" w:space="0" w:color="auto"/>
                                                            <w:right w:val="none" w:sz="0" w:space="0" w:color="auto"/>
                                                          </w:divBdr>
                                                          <w:divsChild>
                                                            <w:div w:id="1118260441">
                                                              <w:marLeft w:val="0"/>
                                                              <w:marRight w:val="0"/>
                                                              <w:marTop w:val="0"/>
                                                              <w:marBottom w:val="0"/>
                                                              <w:divBdr>
                                                                <w:top w:val="none" w:sz="0" w:space="0" w:color="auto"/>
                                                                <w:left w:val="none" w:sz="0" w:space="0" w:color="auto"/>
                                                                <w:bottom w:val="none" w:sz="0" w:space="0" w:color="auto"/>
                                                                <w:right w:val="none" w:sz="0" w:space="0" w:color="auto"/>
                                                              </w:divBdr>
                                                              <w:divsChild>
                                                                <w:div w:id="250818652">
                                                                  <w:marLeft w:val="0"/>
                                                                  <w:marRight w:val="0"/>
                                                                  <w:marTop w:val="0"/>
                                                                  <w:marBottom w:val="0"/>
                                                                  <w:divBdr>
                                                                    <w:top w:val="none" w:sz="0" w:space="0" w:color="auto"/>
                                                                    <w:left w:val="none" w:sz="0" w:space="0" w:color="auto"/>
                                                                    <w:bottom w:val="none" w:sz="0" w:space="0" w:color="auto"/>
                                                                    <w:right w:val="none" w:sz="0" w:space="0" w:color="auto"/>
                                                                  </w:divBdr>
                                                                  <w:divsChild>
                                                                    <w:div w:id="949311861">
                                                                      <w:marLeft w:val="0"/>
                                                                      <w:marRight w:val="0"/>
                                                                      <w:marTop w:val="0"/>
                                                                      <w:marBottom w:val="0"/>
                                                                      <w:divBdr>
                                                                        <w:top w:val="none" w:sz="0" w:space="0" w:color="auto"/>
                                                                        <w:left w:val="none" w:sz="0" w:space="0" w:color="auto"/>
                                                                        <w:bottom w:val="none" w:sz="0" w:space="0" w:color="auto"/>
                                                                        <w:right w:val="none" w:sz="0" w:space="0" w:color="auto"/>
                                                                      </w:divBdr>
                                                                      <w:divsChild>
                                                                        <w:div w:id="215355418">
                                                                          <w:marLeft w:val="0"/>
                                                                          <w:marRight w:val="0"/>
                                                                          <w:marTop w:val="0"/>
                                                                          <w:marBottom w:val="0"/>
                                                                          <w:divBdr>
                                                                            <w:top w:val="none" w:sz="0" w:space="0" w:color="auto"/>
                                                                            <w:left w:val="none" w:sz="0" w:space="0" w:color="auto"/>
                                                                            <w:bottom w:val="none" w:sz="0" w:space="0" w:color="auto"/>
                                                                            <w:right w:val="none" w:sz="0" w:space="0" w:color="auto"/>
                                                                          </w:divBdr>
                                                                          <w:divsChild>
                                                                            <w:div w:id="1467503138">
                                                                              <w:marLeft w:val="0"/>
                                                                              <w:marRight w:val="0"/>
                                                                              <w:marTop w:val="0"/>
                                                                              <w:marBottom w:val="0"/>
                                                                              <w:divBdr>
                                                                                <w:top w:val="none" w:sz="0" w:space="0" w:color="auto"/>
                                                                                <w:left w:val="none" w:sz="0" w:space="0" w:color="auto"/>
                                                                                <w:bottom w:val="none" w:sz="0" w:space="0" w:color="auto"/>
                                                                                <w:right w:val="none" w:sz="0" w:space="0" w:color="auto"/>
                                                                              </w:divBdr>
                                                                              <w:divsChild>
                                                                                <w:div w:id="1258834224">
                                                                                  <w:marLeft w:val="0"/>
                                                                                  <w:marRight w:val="0"/>
                                                                                  <w:marTop w:val="0"/>
                                                                                  <w:marBottom w:val="0"/>
                                                                                  <w:divBdr>
                                                                                    <w:top w:val="none" w:sz="0" w:space="0" w:color="auto"/>
                                                                                    <w:left w:val="none" w:sz="0" w:space="0" w:color="auto"/>
                                                                                    <w:bottom w:val="none" w:sz="0" w:space="0" w:color="auto"/>
                                                                                    <w:right w:val="none" w:sz="0" w:space="0" w:color="auto"/>
                                                                                  </w:divBdr>
                                                                                  <w:divsChild>
                                                                                    <w:div w:id="130950752">
                                                                                      <w:marLeft w:val="0"/>
                                                                                      <w:marRight w:val="0"/>
                                                                                      <w:marTop w:val="0"/>
                                                                                      <w:marBottom w:val="0"/>
                                                                                      <w:divBdr>
                                                                                        <w:top w:val="none" w:sz="0" w:space="0" w:color="auto"/>
                                                                                        <w:left w:val="none" w:sz="0" w:space="0" w:color="auto"/>
                                                                                        <w:bottom w:val="none" w:sz="0" w:space="0" w:color="auto"/>
                                                                                        <w:right w:val="none" w:sz="0" w:space="0" w:color="auto"/>
                                                                                      </w:divBdr>
                                                                                      <w:divsChild>
                                                                                        <w:div w:id="2042978167">
                                                                                          <w:marLeft w:val="0"/>
                                                                                          <w:marRight w:val="0"/>
                                                                                          <w:marTop w:val="0"/>
                                                                                          <w:marBottom w:val="0"/>
                                                                                          <w:divBdr>
                                                                                            <w:top w:val="none" w:sz="0" w:space="0" w:color="auto"/>
                                                                                            <w:left w:val="none" w:sz="0" w:space="0" w:color="auto"/>
                                                                                            <w:bottom w:val="none" w:sz="0" w:space="0" w:color="auto"/>
                                                                                            <w:right w:val="none" w:sz="0" w:space="0" w:color="auto"/>
                                                                                          </w:divBdr>
                                                                                          <w:divsChild>
                                                                                            <w:div w:id="1137917132">
                                                                                              <w:marLeft w:val="0"/>
                                                                                              <w:marRight w:val="0"/>
                                                                                              <w:marTop w:val="0"/>
                                                                                              <w:marBottom w:val="0"/>
                                                                                              <w:divBdr>
                                                                                                <w:top w:val="none" w:sz="0" w:space="0" w:color="auto"/>
                                                                                                <w:left w:val="none" w:sz="0" w:space="0" w:color="auto"/>
                                                                                                <w:bottom w:val="none" w:sz="0" w:space="0" w:color="auto"/>
                                                                                                <w:right w:val="none" w:sz="0" w:space="0" w:color="auto"/>
                                                                                              </w:divBdr>
                                                                                              <w:divsChild>
                                                                                                <w:div w:id="2047026664">
                                                                                                  <w:marLeft w:val="0"/>
                                                                                                  <w:marRight w:val="0"/>
                                                                                                  <w:marTop w:val="0"/>
                                                                                                  <w:marBottom w:val="0"/>
                                                                                                  <w:divBdr>
                                                                                                    <w:top w:val="none" w:sz="0" w:space="0" w:color="auto"/>
                                                                                                    <w:left w:val="none" w:sz="0" w:space="0" w:color="auto"/>
                                                                                                    <w:bottom w:val="none" w:sz="0" w:space="0" w:color="auto"/>
                                                                                                    <w:right w:val="none" w:sz="0" w:space="0" w:color="auto"/>
                                                                                                  </w:divBdr>
                                                                                                  <w:divsChild>
                                                                                                    <w:div w:id="775099877">
                                                                                                      <w:marLeft w:val="0"/>
                                                                                                      <w:marRight w:val="0"/>
                                                                                                      <w:marTop w:val="0"/>
                                                                                                      <w:marBottom w:val="0"/>
                                                                                                      <w:divBdr>
                                                                                                        <w:top w:val="none" w:sz="0" w:space="0" w:color="auto"/>
                                                                                                        <w:left w:val="none" w:sz="0" w:space="0" w:color="auto"/>
                                                                                                        <w:bottom w:val="none" w:sz="0" w:space="0" w:color="auto"/>
                                                                                                        <w:right w:val="none" w:sz="0" w:space="0" w:color="auto"/>
                                                                                                      </w:divBdr>
                                                                                                      <w:divsChild>
                                                                                                        <w:div w:id="2111929288">
                                                                                                          <w:marLeft w:val="0"/>
                                                                                                          <w:marRight w:val="0"/>
                                                                                                          <w:marTop w:val="0"/>
                                                                                                          <w:marBottom w:val="0"/>
                                                                                                          <w:divBdr>
                                                                                                            <w:top w:val="none" w:sz="0" w:space="0" w:color="auto"/>
                                                                                                            <w:left w:val="none" w:sz="0" w:space="0" w:color="auto"/>
                                                                                                            <w:bottom w:val="none" w:sz="0" w:space="0" w:color="auto"/>
                                                                                                            <w:right w:val="none" w:sz="0" w:space="0" w:color="auto"/>
                                                                                                          </w:divBdr>
                                                                                                        </w:div>
                                                                                                        <w:div w:id="816147528">
                                                                                                          <w:marLeft w:val="0"/>
                                                                                                          <w:marRight w:val="0"/>
                                                                                                          <w:marTop w:val="0"/>
                                                                                                          <w:marBottom w:val="0"/>
                                                                                                          <w:divBdr>
                                                                                                            <w:top w:val="none" w:sz="0" w:space="0" w:color="auto"/>
                                                                                                            <w:left w:val="none" w:sz="0" w:space="0" w:color="auto"/>
                                                                                                            <w:bottom w:val="none" w:sz="0" w:space="0" w:color="auto"/>
                                                                                                            <w:right w:val="none" w:sz="0" w:space="0" w:color="auto"/>
                                                                                                          </w:divBdr>
                                                                                                          <w:divsChild>
                                                                                                            <w:div w:id="1314026200">
                                                                                                              <w:marLeft w:val="0"/>
                                                                                                              <w:marRight w:val="0"/>
                                                                                                              <w:marTop w:val="0"/>
                                                                                                              <w:marBottom w:val="0"/>
                                                                                                              <w:divBdr>
                                                                                                                <w:top w:val="none" w:sz="0" w:space="0" w:color="auto"/>
                                                                                                                <w:left w:val="none" w:sz="0" w:space="0" w:color="auto"/>
                                                                                                                <w:bottom w:val="none" w:sz="0" w:space="0" w:color="auto"/>
                                                                                                                <w:right w:val="none" w:sz="0" w:space="0" w:color="auto"/>
                                                                                                              </w:divBdr>
                                                                                                            </w:div>
                                                                                                            <w:div w:id="1965232988">
                                                                                                              <w:marLeft w:val="0"/>
                                                                                                              <w:marRight w:val="0"/>
                                                                                                              <w:marTop w:val="0"/>
                                                                                                              <w:marBottom w:val="0"/>
                                                                                                              <w:divBdr>
                                                                                                                <w:top w:val="none" w:sz="0" w:space="0" w:color="auto"/>
                                                                                                                <w:left w:val="none" w:sz="0" w:space="0" w:color="auto"/>
                                                                                                                <w:bottom w:val="none" w:sz="0" w:space="0" w:color="auto"/>
                                                                                                                <w:right w:val="none" w:sz="0" w:space="0" w:color="auto"/>
                                                                                                              </w:divBdr>
                                                                                                            </w:div>
                                                                                                            <w:div w:id="107493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D926F-36AC-4F87-B765-D9A93B88AAA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559FA05-4376-4C6B-97BD-E83BFC734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FFF8644-2791-4F98-8C8D-C29DFB3DEA03}">
  <ds:schemaRefs>
    <ds:schemaRef ds:uri="http://schemas.microsoft.com/sharepoint/v3/contenttype/forms"/>
  </ds:schemaRefs>
</ds:datastoreItem>
</file>

<file path=customXml/itemProps4.xml><?xml version="1.0" encoding="utf-8"?>
<ds:datastoreItem xmlns:ds="http://schemas.openxmlformats.org/officeDocument/2006/customXml" ds:itemID="{BC4A7DCA-C69C-4AC8-BA29-399AC4602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5943</Words>
  <Characters>35664</Characters>
  <Application>Microsoft Office Word</Application>
  <DocSecurity>0</DocSecurity>
  <Lines>297</Lines>
  <Paragraphs>83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41524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2016-09-30T09:53:00Z</dcterms:created>
  <dcterms:modified xsi:type="dcterms:W3CDTF">2016-09-30T09:53:00Z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