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6CD32E" w14:textId="77777777" w:rsidR="001F3F09" w:rsidRPr="001F3F09" w:rsidRDefault="001F3F09" w:rsidP="00271091">
      <w:pPr>
        <w:pStyle w:val="ECHRDecisionBody"/>
        <w:jc w:val="both"/>
        <w:rPr>
          <w:rFonts w:ascii="Times New Roman" w:hAnsi="Times New Roman" w:cs="Times New Roman"/>
        </w:rPr>
      </w:pPr>
      <w:bookmarkStart w:id="0" w:name="_GoBack"/>
      <w:bookmarkEnd w:id="0"/>
    </w:p>
    <w:p w14:paraId="70EE5E34" w14:textId="77777777" w:rsidR="001F3F09" w:rsidRPr="001F3F09" w:rsidRDefault="001F3F09" w:rsidP="001F3F09">
      <w:pPr>
        <w:pStyle w:val="ECHRDecisionBody"/>
        <w:jc w:val="center"/>
        <w:rPr>
          <w:rFonts w:ascii="Times New Roman" w:hAnsi="Times New Roman" w:cs="Times New Roman"/>
        </w:rPr>
      </w:pPr>
    </w:p>
    <w:p w14:paraId="03A0F093" w14:textId="77777777" w:rsidR="001F3F09" w:rsidRPr="001F3F09" w:rsidRDefault="001F3F09" w:rsidP="001F3F09">
      <w:pPr>
        <w:jc w:val="center"/>
        <w:rPr>
          <w:rFonts w:ascii="Times New Roman" w:hAnsi="Times New Roman" w:cs="Times New Roman"/>
          <w:lang w:val="fr-FR"/>
        </w:rPr>
      </w:pPr>
    </w:p>
    <w:p w14:paraId="5039D84C" w14:textId="77777777" w:rsidR="001F3F09" w:rsidRPr="008708A1" w:rsidRDefault="008708A1" w:rsidP="001F3F09">
      <w:pPr>
        <w:tabs>
          <w:tab w:val="left" w:pos="5529"/>
        </w:tabs>
        <w:jc w:val="center"/>
        <w:rPr>
          <w:rFonts w:ascii="Times New Roman" w:hAnsi="Times New Roman" w:cs="Times New Roman"/>
          <w:lang w:val="pl-PL"/>
        </w:rPr>
      </w:pPr>
      <w:r w:rsidRPr="008708A1">
        <w:rPr>
          <w:rFonts w:ascii="Times New Roman" w:hAnsi="Times New Roman" w:cs="Times New Roman"/>
          <w:lang w:val="pl-PL"/>
        </w:rPr>
        <w:t>DRUGA SEKCJA</w:t>
      </w:r>
    </w:p>
    <w:p w14:paraId="562BAB7B" w14:textId="77777777" w:rsidR="001F3F09" w:rsidRPr="008708A1" w:rsidRDefault="001F3F09" w:rsidP="001F3F09">
      <w:pPr>
        <w:jc w:val="center"/>
        <w:rPr>
          <w:rFonts w:ascii="Times New Roman" w:hAnsi="Times New Roman" w:cs="Times New Roman"/>
          <w:lang w:val="pl-PL"/>
        </w:rPr>
      </w:pPr>
    </w:p>
    <w:p w14:paraId="645E7FA6" w14:textId="77777777" w:rsidR="001F3F09" w:rsidRPr="008708A1" w:rsidRDefault="001F3F09" w:rsidP="001F3F09">
      <w:pPr>
        <w:jc w:val="center"/>
        <w:rPr>
          <w:rFonts w:ascii="Times New Roman" w:hAnsi="Times New Roman" w:cs="Times New Roman"/>
          <w:lang w:val="pl-PL"/>
        </w:rPr>
      </w:pPr>
    </w:p>
    <w:p w14:paraId="1853E7B6" w14:textId="77777777" w:rsidR="001F3F09" w:rsidRPr="008708A1" w:rsidRDefault="001F3F09" w:rsidP="001F3F09">
      <w:pPr>
        <w:jc w:val="center"/>
        <w:rPr>
          <w:rFonts w:ascii="Times New Roman" w:hAnsi="Times New Roman" w:cs="Times New Roman"/>
          <w:lang w:val="pl-PL"/>
        </w:rPr>
      </w:pPr>
    </w:p>
    <w:p w14:paraId="65ECF3E0" w14:textId="77777777" w:rsidR="001F3F09" w:rsidRPr="008708A1" w:rsidRDefault="001F3F09" w:rsidP="001F3F09">
      <w:pPr>
        <w:jc w:val="center"/>
        <w:rPr>
          <w:rFonts w:ascii="Times New Roman" w:hAnsi="Times New Roman" w:cs="Times New Roman"/>
          <w:lang w:val="pl-PL"/>
        </w:rPr>
      </w:pPr>
    </w:p>
    <w:p w14:paraId="4E54D282" w14:textId="77777777" w:rsidR="001F3F09" w:rsidRPr="008708A1" w:rsidRDefault="001F3F09" w:rsidP="001F3F09">
      <w:pPr>
        <w:jc w:val="center"/>
        <w:rPr>
          <w:rFonts w:ascii="Times New Roman" w:hAnsi="Times New Roman" w:cs="Times New Roman"/>
          <w:lang w:val="pl-PL"/>
        </w:rPr>
      </w:pPr>
    </w:p>
    <w:p w14:paraId="271CA1EA" w14:textId="77777777" w:rsidR="001F3F09" w:rsidRPr="008708A1" w:rsidRDefault="001F3F09" w:rsidP="001F3F09">
      <w:pPr>
        <w:jc w:val="center"/>
        <w:rPr>
          <w:rFonts w:ascii="Times New Roman" w:hAnsi="Times New Roman" w:cs="Times New Roman"/>
          <w:lang w:val="pl-PL"/>
        </w:rPr>
      </w:pPr>
    </w:p>
    <w:p w14:paraId="107C5BF0" w14:textId="77777777" w:rsidR="001F3F09" w:rsidRPr="008708A1" w:rsidRDefault="001F3F09" w:rsidP="001F3F09">
      <w:pPr>
        <w:jc w:val="center"/>
        <w:rPr>
          <w:rFonts w:ascii="Times New Roman" w:hAnsi="Times New Roman" w:cs="Times New Roman"/>
          <w:lang w:val="pl-PL"/>
        </w:rPr>
      </w:pPr>
    </w:p>
    <w:p w14:paraId="0DDFB612" w14:textId="77777777" w:rsidR="001F3F09" w:rsidRPr="008708A1" w:rsidRDefault="008708A1" w:rsidP="001F3F09">
      <w:pPr>
        <w:jc w:val="center"/>
        <w:outlineLvl w:val="0"/>
        <w:rPr>
          <w:rFonts w:ascii="Times New Roman" w:hAnsi="Times New Roman" w:cs="Times New Roman"/>
          <w:b/>
          <w:lang w:val="pl-PL"/>
        </w:rPr>
      </w:pPr>
      <w:r w:rsidRPr="008708A1">
        <w:rPr>
          <w:rFonts w:ascii="Times New Roman" w:hAnsi="Times New Roman" w:cs="Times New Roman"/>
          <w:b/>
          <w:lang w:val="pl-PL"/>
        </w:rPr>
        <w:t>SPRAWA</w:t>
      </w:r>
      <w:r w:rsidR="001F3F09" w:rsidRPr="008708A1">
        <w:rPr>
          <w:rFonts w:ascii="Times New Roman" w:hAnsi="Times New Roman" w:cs="Times New Roman"/>
          <w:b/>
          <w:lang w:val="pl-PL"/>
        </w:rPr>
        <w:t xml:space="preserve"> </w:t>
      </w:r>
      <w:r w:rsidRPr="008708A1">
        <w:rPr>
          <w:rFonts w:ascii="Times New Roman" w:hAnsi="Times New Roman" w:cs="Times New Roman"/>
          <w:b/>
          <w:lang w:val="pl-PL"/>
        </w:rPr>
        <w:t>ZHOU p</w:t>
      </w:r>
      <w:r w:rsidR="003D55AE">
        <w:rPr>
          <w:rFonts w:ascii="Times New Roman" w:hAnsi="Times New Roman" w:cs="Times New Roman"/>
          <w:b/>
          <w:lang w:val="pl-PL"/>
        </w:rPr>
        <w:t>rzeciwko</w:t>
      </w:r>
      <w:r>
        <w:rPr>
          <w:rFonts w:ascii="Times New Roman" w:hAnsi="Times New Roman" w:cs="Times New Roman"/>
          <w:b/>
          <w:lang w:val="pl-PL"/>
        </w:rPr>
        <w:t xml:space="preserve"> WŁOCHOM</w:t>
      </w:r>
    </w:p>
    <w:p w14:paraId="5A5886A3" w14:textId="77777777" w:rsidR="001F3F09" w:rsidRPr="008708A1" w:rsidRDefault="001F3F09" w:rsidP="001F3F09">
      <w:pPr>
        <w:jc w:val="center"/>
        <w:rPr>
          <w:rFonts w:ascii="Times New Roman" w:hAnsi="Times New Roman" w:cs="Times New Roman"/>
          <w:lang w:val="pl-PL"/>
        </w:rPr>
      </w:pPr>
    </w:p>
    <w:p w14:paraId="1131FA9A" w14:textId="77777777" w:rsidR="001F3F09" w:rsidRPr="008708A1" w:rsidRDefault="001F3F09" w:rsidP="001F3F09">
      <w:pPr>
        <w:jc w:val="center"/>
        <w:rPr>
          <w:rFonts w:ascii="Times New Roman" w:hAnsi="Times New Roman" w:cs="Times New Roman"/>
          <w:i/>
          <w:lang w:val="pl-PL"/>
        </w:rPr>
      </w:pPr>
      <w:r w:rsidRPr="008708A1">
        <w:rPr>
          <w:rFonts w:ascii="Times New Roman" w:hAnsi="Times New Roman" w:cs="Times New Roman"/>
          <w:i/>
          <w:lang w:val="pl-PL"/>
        </w:rPr>
        <w:t>(</w:t>
      </w:r>
      <w:r w:rsidR="008708A1" w:rsidRPr="008708A1">
        <w:rPr>
          <w:rFonts w:ascii="Times New Roman" w:hAnsi="Times New Roman" w:cs="Times New Roman"/>
          <w:i/>
          <w:lang w:val="pl-PL"/>
        </w:rPr>
        <w:t>Skarga nr</w:t>
      </w:r>
      <w:r w:rsidRPr="008708A1">
        <w:rPr>
          <w:rFonts w:ascii="Times New Roman" w:hAnsi="Times New Roman" w:cs="Times New Roman"/>
          <w:i/>
          <w:lang w:val="pl-PL"/>
        </w:rPr>
        <w:t xml:space="preserve"> 33773/11)</w:t>
      </w:r>
    </w:p>
    <w:p w14:paraId="4567A230" w14:textId="77777777" w:rsidR="001F3F09" w:rsidRPr="008708A1" w:rsidRDefault="001F3F09" w:rsidP="001F3F09">
      <w:pPr>
        <w:jc w:val="center"/>
        <w:rPr>
          <w:rFonts w:ascii="Times New Roman" w:hAnsi="Times New Roman" w:cs="Times New Roman"/>
          <w:lang w:val="pl-PL"/>
        </w:rPr>
      </w:pPr>
    </w:p>
    <w:p w14:paraId="33C5E6C7" w14:textId="77777777" w:rsidR="001F3F09" w:rsidRPr="008708A1" w:rsidRDefault="001F3F09" w:rsidP="001F3F09">
      <w:pPr>
        <w:jc w:val="center"/>
        <w:rPr>
          <w:rFonts w:ascii="Times New Roman" w:hAnsi="Times New Roman" w:cs="Times New Roman"/>
          <w:lang w:val="pl-PL"/>
        </w:rPr>
      </w:pPr>
    </w:p>
    <w:p w14:paraId="4A3323E1" w14:textId="77777777" w:rsidR="001F3F09" w:rsidRPr="008708A1" w:rsidRDefault="001F3F09" w:rsidP="001F3F09">
      <w:pPr>
        <w:jc w:val="center"/>
        <w:rPr>
          <w:rFonts w:ascii="Times New Roman" w:hAnsi="Times New Roman" w:cs="Times New Roman"/>
          <w:lang w:val="pl-PL"/>
        </w:rPr>
      </w:pPr>
    </w:p>
    <w:p w14:paraId="26F4426F" w14:textId="77777777" w:rsidR="001F3F09" w:rsidRPr="008708A1" w:rsidRDefault="001F3F09" w:rsidP="001F3F09">
      <w:pPr>
        <w:jc w:val="center"/>
        <w:rPr>
          <w:rFonts w:ascii="Times New Roman" w:hAnsi="Times New Roman" w:cs="Times New Roman"/>
          <w:lang w:val="pl-PL"/>
        </w:rPr>
      </w:pPr>
    </w:p>
    <w:p w14:paraId="03A5720C" w14:textId="77777777" w:rsidR="001F3F09" w:rsidRPr="008708A1" w:rsidRDefault="001F3F09" w:rsidP="001F3F09">
      <w:pPr>
        <w:jc w:val="center"/>
        <w:rPr>
          <w:rFonts w:ascii="Times New Roman" w:hAnsi="Times New Roman" w:cs="Times New Roman"/>
          <w:lang w:val="pl-PL"/>
        </w:rPr>
      </w:pPr>
    </w:p>
    <w:p w14:paraId="7D14E20A" w14:textId="77777777" w:rsidR="001F3F09" w:rsidRPr="008708A1" w:rsidRDefault="001F3F09" w:rsidP="001F3F09">
      <w:pPr>
        <w:jc w:val="center"/>
        <w:rPr>
          <w:rFonts w:ascii="Times New Roman" w:hAnsi="Times New Roman" w:cs="Times New Roman"/>
          <w:lang w:val="pl-PL"/>
        </w:rPr>
      </w:pPr>
    </w:p>
    <w:p w14:paraId="253095DE" w14:textId="77777777" w:rsidR="001F3F09" w:rsidRPr="008708A1" w:rsidRDefault="001F3F09" w:rsidP="001F3F09">
      <w:pPr>
        <w:jc w:val="center"/>
        <w:rPr>
          <w:rFonts w:ascii="Times New Roman" w:hAnsi="Times New Roman" w:cs="Times New Roman"/>
          <w:lang w:val="pl-PL"/>
        </w:rPr>
      </w:pPr>
    </w:p>
    <w:p w14:paraId="53F21F44" w14:textId="77777777" w:rsidR="001F3F09" w:rsidRPr="008708A1" w:rsidRDefault="001F3F09" w:rsidP="001F3F09">
      <w:pPr>
        <w:jc w:val="center"/>
        <w:rPr>
          <w:rFonts w:ascii="Times New Roman" w:hAnsi="Times New Roman" w:cs="Times New Roman"/>
          <w:lang w:val="pl-PL"/>
        </w:rPr>
      </w:pPr>
    </w:p>
    <w:p w14:paraId="0AA667B2" w14:textId="77777777" w:rsidR="001F3F09" w:rsidRPr="008708A1" w:rsidRDefault="008708A1" w:rsidP="001F3F09">
      <w:pPr>
        <w:jc w:val="center"/>
        <w:outlineLvl w:val="0"/>
        <w:rPr>
          <w:rFonts w:ascii="Times New Roman" w:hAnsi="Times New Roman" w:cs="Times New Roman"/>
          <w:lang w:val="pl-PL"/>
        </w:rPr>
      </w:pPr>
      <w:r w:rsidRPr="008708A1">
        <w:rPr>
          <w:rFonts w:ascii="Times New Roman" w:hAnsi="Times New Roman" w:cs="Times New Roman"/>
          <w:lang w:val="pl-PL"/>
        </w:rPr>
        <w:t>WYROK</w:t>
      </w:r>
    </w:p>
    <w:p w14:paraId="2CE4D209" w14:textId="77777777" w:rsidR="001F3F09" w:rsidRPr="008708A1" w:rsidRDefault="001F3F09" w:rsidP="001F3F09">
      <w:pPr>
        <w:jc w:val="center"/>
        <w:rPr>
          <w:rFonts w:ascii="Times New Roman" w:hAnsi="Times New Roman" w:cs="Times New Roman"/>
          <w:lang w:val="pl-PL"/>
        </w:rPr>
      </w:pPr>
    </w:p>
    <w:p w14:paraId="615A69DA" w14:textId="77777777" w:rsidR="001F3F09" w:rsidRPr="008708A1" w:rsidRDefault="001F3F09" w:rsidP="001F3F09">
      <w:pPr>
        <w:jc w:val="center"/>
        <w:rPr>
          <w:rFonts w:ascii="Times New Roman" w:hAnsi="Times New Roman" w:cs="Times New Roman"/>
          <w:i/>
          <w:lang w:val="pl-PL"/>
        </w:rPr>
      </w:pPr>
    </w:p>
    <w:p w14:paraId="649BAE14" w14:textId="77777777" w:rsidR="001F3F09" w:rsidRPr="008708A1" w:rsidRDefault="001F3F09" w:rsidP="001F3F09">
      <w:pPr>
        <w:jc w:val="center"/>
        <w:rPr>
          <w:rFonts w:ascii="Times New Roman" w:hAnsi="Times New Roman" w:cs="Times New Roman"/>
          <w:lang w:val="pl-PL"/>
        </w:rPr>
      </w:pPr>
    </w:p>
    <w:p w14:paraId="437225F5" w14:textId="77777777" w:rsidR="001F3F09" w:rsidRPr="008708A1" w:rsidRDefault="008708A1" w:rsidP="001F3F09">
      <w:pPr>
        <w:jc w:val="center"/>
        <w:outlineLvl w:val="0"/>
        <w:rPr>
          <w:rFonts w:ascii="Times New Roman" w:hAnsi="Times New Roman" w:cs="Times New Roman"/>
          <w:lang w:val="pl-PL"/>
        </w:rPr>
      </w:pPr>
      <w:r w:rsidRPr="008708A1">
        <w:rPr>
          <w:rFonts w:ascii="Times New Roman" w:hAnsi="Times New Roman" w:cs="Times New Roman"/>
          <w:lang w:val="pl-PL"/>
        </w:rPr>
        <w:t>STRASB</w:t>
      </w:r>
      <w:r w:rsidR="001F3F09" w:rsidRPr="008708A1">
        <w:rPr>
          <w:rFonts w:ascii="Times New Roman" w:hAnsi="Times New Roman" w:cs="Times New Roman"/>
          <w:lang w:val="pl-PL"/>
        </w:rPr>
        <w:t>URG</w:t>
      </w:r>
    </w:p>
    <w:p w14:paraId="0D27090A" w14:textId="77777777" w:rsidR="001F3F09" w:rsidRPr="008708A1" w:rsidRDefault="001F3F09" w:rsidP="001F3F09">
      <w:pPr>
        <w:jc w:val="center"/>
        <w:rPr>
          <w:rFonts w:ascii="Times New Roman" w:hAnsi="Times New Roman" w:cs="Times New Roman"/>
          <w:lang w:val="pl-PL"/>
        </w:rPr>
      </w:pPr>
    </w:p>
    <w:p w14:paraId="2D9280BA" w14:textId="77777777" w:rsidR="001F3F09" w:rsidRPr="008708A1" w:rsidRDefault="008708A1" w:rsidP="001F3F09">
      <w:pPr>
        <w:jc w:val="center"/>
        <w:rPr>
          <w:rFonts w:ascii="Times New Roman" w:hAnsi="Times New Roman" w:cs="Times New Roman"/>
          <w:lang w:val="pl-PL"/>
        </w:rPr>
      </w:pPr>
      <w:r w:rsidRPr="008708A1">
        <w:rPr>
          <w:rFonts w:ascii="Times New Roman" w:hAnsi="Times New Roman" w:cs="Times New Roman"/>
          <w:lang w:val="pl-PL"/>
        </w:rPr>
        <w:t>dnia 21 stycznia</w:t>
      </w:r>
      <w:r w:rsidR="001F3F09" w:rsidRPr="008708A1">
        <w:rPr>
          <w:rFonts w:ascii="Times New Roman" w:hAnsi="Times New Roman" w:cs="Times New Roman"/>
          <w:lang w:val="pl-PL"/>
        </w:rPr>
        <w:t xml:space="preserve"> 2014</w:t>
      </w:r>
      <w:r w:rsidRPr="008708A1">
        <w:rPr>
          <w:rFonts w:ascii="Times New Roman" w:hAnsi="Times New Roman" w:cs="Times New Roman"/>
          <w:lang w:val="pl-PL"/>
        </w:rPr>
        <w:t xml:space="preserve"> r.</w:t>
      </w:r>
    </w:p>
    <w:p w14:paraId="68612CF8" w14:textId="77777777" w:rsidR="001F3F09" w:rsidRPr="008708A1" w:rsidRDefault="001F3F09" w:rsidP="001F3F09">
      <w:pPr>
        <w:jc w:val="center"/>
        <w:rPr>
          <w:rFonts w:ascii="Times New Roman" w:hAnsi="Times New Roman" w:cs="Times New Roman"/>
          <w:lang w:val="pl-PL"/>
        </w:rPr>
      </w:pPr>
    </w:p>
    <w:p w14:paraId="73071848" w14:textId="77777777" w:rsidR="001F3F09" w:rsidRPr="0042544D" w:rsidRDefault="00D827B2" w:rsidP="001F3F09">
      <w:pPr>
        <w:pStyle w:val="jucase0"/>
        <w:ind w:firstLine="0"/>
        <w:jc w:val="center"/>
        <w:rPr>
          <w:color w:val="FF0000"/>
          <w:sz w:val="28"/>
          <w:szCs w:val="28"/>
          <w:u w:val="single"/>
          <w:lang w:val="pl-PL"/>
        </w:rPr>
      </w:pPr>
      <w:r>
        <w:rPr>
          <w:color w:val="FF0000"/>
          <w:sz w:val="28"/>
          <w:szCs w:val="28"/>
          <w:u w:val="single"/>
          <w:lang w:val="pl-PL"/>
        </w:rPr>
        <w:t>OSTATECZNY</w:t>
      </w:r>
    </w:p>
    <w:p w14:paraId="723B7B76" w14:textId="77777777" w:rsidR="001F3F09" w:rsidRPr="0042544D" w:rsidRDefault="001F3F09" w:rsidP="001F3F09">
      <w:pPr>
        <w:pStyle w:val="jupara"/>
        <w:ind w:firstLine="0"/>
        <w:rPr>
          <w:color w:val="FF0000"/>
          <w:sz w:val="28"/>
          <w:szCs w:val="28"/>
          <w:lang w:val="pl-PL"/>
        </w:rPr>
      </w:pPr>
    </w:p>
    <w:p w14:paraId="6EFC6110" w14:textId="77777777" w:rsidR="001F3F09" w:rsidRPr="0042544D" w:rsidRDefault="001F3F09" w:rsidP="001F3F09">
      <w:pPr>
        <w:pStyle w:val="jupara"/>
        <w:ind w:firstLine="0"/>
        <w:jc w:val="center"/>
        <w:rPr>
          <w:color w:val="FF0000"/>
          <w:sz w:val="28"/>
          <w:szCs w:val="28"/>
          <w:lang w:val="pl-PL"/>
        </w:rPr>
      </w:pPr>
      <w:r w:rsidRPr="0042544D">
        <w:rPr>
          <w:color w:val="FF0000"/>
          <w:sz w:val="28"/>
          <w:szCs w:val="28"/>
          <w:lang w:val="pl-PL"/>
        </w:rPr>
        <w:t>02/06/2014</w:t>
      </w:r>
    </w:p>
    <w:p w14:paraId="6324A51C" w14:textId="77777777" w:rsidR="001F3F09" w:rsidRPr="0042544D" w:rsidRDefault="001F3F09" w:rsidP="001F3F09">
      <w:pPr>
        <w:jc w:val="center"/>
        <w:rPr>
          <w:rFonts w:ascii="Times New Roman" w:hAnsi="Times New Roman" w:cs="Times New Roman"/>
          <w:u w:val="single"/>
          <w:lang w:val="pl-PL"/>
        </w:rPr>
      </w:pPr>
    </w:p>
    <w:p w14:paraId="0FDF1E95" w14:textId="77777777" w:rsidR="008708A1" w:rsidRPr="00767974" w:rsidRDefault="008708A1" w:rsidP="008708A1">
      <w:pPr>
        <w:jc w:val="center"/>
        <w:rPr>
          <w:rFonts w:ascii="Times New Roman" w:hAnsi="Times New Roman" w:cs="Times New Roman"/>
          <w:szCs w:val="24"/>
          <w:u w:val="single"/>
          <w:lang w:val="pl-PL"/>
        </w:rPr>
      </w:pPr>
    </w:p>
    <w:p w14:paraId="7DA4F3D2" w14:textId="77777777" w:rsidR="008708A1" w:rsidRPr="003D55AE" w:rsidRDefault="008708A1" w:rsidP="008708A1">
      <w:pPr>
        <w:jc w:val="center"/>
        <w:rPr>
          <w:rFonts w:ascii="Times New Roman" w:hAnsi="Times New Roman" w:cs="Times New Roman"/>
          <w:i/>
          <w:iCs/>
          <w:szCs w:val="24"/>
          <w:lang w:val="pl-PL"/>
        </w:rPr>
      </w:pPr>
      <w:r w:rsidRPr="003D55AE">
        <w:rPr>
          <w:rFonts w:ascii="Times New Roman" w:hAnsi="Times New Roman" w:cs="Times New Roman"/>
          <w:i/>
          <w:iCs/>
          <w:szCs w:val="24"/>
          <w:lang w:val="pl-PL"/>
        </w:rPr>
        <w:t xml:space="preserve">Wyrok </w:t>
      </w:r>
      <w:r w:rsidR="00D827B2">
        <w:rPr>
          <w:rFonts w:ascii="Times New Roman" w:hAnsi="Times New Roman" w:cs="Times New Roman"/>
          <w:i/>
          <w:iCs/>
          <w:szCs w:val="24"/>
          <w:lang w:val="pl-PL"/>
        </w:rPr>
        <w:t>uprawomocnił się</w:t>
      </w:r>
      <w:r w:rsidRPr="003D55AE">
        <w:rPr>
          <w:rFonts w:ascii="Times New Roman" w:hAnsi="Times New Roman" w:cs="Times New Roman"/>
          <w:i/>
          <w:iCs/>
          <w:szCs w:val="24"/>
          <w:lang w:val="pl-PL"/>
        </w:rPr>
        <w:t xml:space="preserve"> zgodnie z warunkami określonymi w artykule </w:t>
      </w:r>
      <w:r w:rsidRPr="003D55AE">
        <w:rPr>
          <w:rFonts w:ascii="Times New Roman" w:hAnsi="Times New Roman" w:cs="Times New Roman"/>
          <w:i/>
          <w:szCs w:val="24"/>
          <w:lang w:val="pl-PL"/>
        </w:rPr>
        <w:t xml:space="preserve">44 </w:t>
      </w:r>
      <w:r w:rsidRPr="003D55AE">
        <w:rPr>
          <w:rStyle w:val="FontStyle38"/>
          <w:i/>
          <w:noProof/>
          <w:sz w:val="24"/>
          <w:szCs w:val="24"/>
          <w:lang w:val="pl-PL"/>
        </w:rPr>
        <w:t>§ 2 Konwencji. Wyrok ten podlega korekcie wydawniczej przed jego opublikowaniem w ostatecznej wersji</w:t>
      </w:r>
      <w:r w:rsidR="00733869">
        <w:rPr>
          <w:rStyle w:val="FontStyle38"/>
          <w:i/>
          <w:noProof/>
          <w:sz w:val="24"/>
          <w:szCs w:val="24"/>
          <w:lang w:val="pl-PL"/>
        </w:rPr>
        <w:t>.</w:t>
      </w:r>
    </w:p>
    <w:p w14:paraId="3C2ABA3F" w14:textId="77777777" w:rsidR="001F3F09" w:rsidRPr="008708A1" w:rsidRDefault="001F3F09" w:rsidP="001F3F09">
      <w:pPr>
        <w:jc w:val="left"/>
        <w:rPr>
          <w:rFonts w:ascii="Times New Roman" w:hAnsi="Times New Roman" w:cs="Times New Roman"/>
          <w:i/>
          <w:lang w:val="pl-PL"/>
        </w:rPr>
      </w:pPr>
    </w:p>
    <w:p w14:paraId="4E37DF93" w14:textId="77777777" w:rsidR="001F3F09" w:rsidRPr="008708A1" w:rsidRDefault="008708A1" w:rsidP="001F3F09">
      <w:pPr>
        <w:pStyle w:val="JuCase"/>
        <w:rPr>
          <w:rFonts w:ascii="Times New Roman" w:hAnsi="Times New Roman" w:cs="Times New Roman"/>
          <w:lang w:val="pl-PL"/>
        </w:rPr>
      </w:pPr>
      <w:r w:rsidRPr="008708A1">
        <w:rPr>
          <w:rFonts w:ascii="Times New Roman" w:hAnsi="Times New Roman" w:cs="Times New Roman"/>
          <w:lang w:val="pl-PL"/>
        </w:rPr>
        <w:lastRenderedPageBreak/>
        <w:t>W sprawie</w:t>
      </w:r>
      <w:r w:rsidR="001F3F09" w:rsidRPr="008708A1">
        <w:rPr>
          <w:rFonts w:ascii="Times New Roman" w:hAnsi="Times New Roman" w:cs="Times New Roman"/>
          <w:lang w:val="pl-PL"/>
        </w:rPr>
        <w:t xml:space="preserve"> </w:t>
      </w:r>
      <w:proofErr w:type="spellStart"/>
      <w:r>
        <w:rPr>
          <w:rFonts w:ascii="Times New Roman" w:hAnsi="Times New Roman" w:cs="Times New Roman"/>
          <w:lang w:val="pl-PL"/>
        </w:rPr>
        <w:t>Zhou</w:t>
      </w:r>
      <w:proofErr w:type="spellEnd"/>
      <w:r>
        <w:rPr>
          <w:rFonts w:ascii="Times New Roman" w:hAnsi="Times New Roman" w:cs="Times New Roman"/>
          <w:lang w:val="pl-PL"/>
        </w:rPr>
        <w:t xml:space="preserve"> p. Włochom</w:t>
      </w:r>
      <w:r w:rsidR="001F3F09" w:rsidRPr="008708A1">
        <w:rPr>
          <w:rFonts w:ascii="Times New Roman" w:hAnsi="Times New Roman" w:cs="Times New Roman"/>
          <w:lang w:val="pl-PL"/>
        </w:rPr>
        <w:t>,</w:t>
      </w:r>
    </w:p>
    <w:p w14:paraId="5088D854" w14:textId="45778616" w:rsidR="008708A1" w:rsidRPr="00B9782C" w:rsidRDefault="008708A1" w:rsidP="008708A1">
      <w:pPr>
        <w:pStyle w:val="ECHRPara"/>
        <w:rPr>
          <w:lang w:val="pl-PL"/>
        </w:rPr>
      </w:pPr>
      <w:r w:rsidRPr="00374813">
        <w:rPr>
          <w:rFonts w:ascii="Times New Roman" w:hAnsi="Times New Roman" w:cs="Times New Roman"/>
          <w:lang w:val="pl-PL"/>
        </w:rPr>
        <w:t xml:space="preserve">Europejski Trybunał Praw </w:t>
      </w:r>
      <w:r>
        <w:rPr>
          <w:rFonts w:ascii="Times New Roman" w:hAnsi="Times New Roman" w:cs="Times New Roman"/>
          <w:lang w:val="pl-PL"/>
        </w:rPr>
        <w:t>Człowieka (druga</w:t>
      </w:r>
      <w:r w:rsidRPr="00374813">
        <w:rPr>
          <w:rFonts w:ascii="Times New Roman" w:hAnsi="Times New Roman" w:cs="Times New Roman"/>
          <w:lang w:val="pl-PL"/>
        </w:rPr>
        <w:t xml:space="preserve"> sekcja), jako </w:t>
      </w:r>
      <w:r w:rsidR="00CC35BF" w:rsidRPr="00374813">
        <w:rPr>
          <w:rFonts w:ascii="Times New Roman" w:hAnsi="Times New Roman" w:cs="Times New Roman"/>
          <w:lang w:val="pl-PL"/>
        </w:rPr>
        <w:t xml:space="preserve">Izba </w:t>
      </w:r>
      <w:r w:rsidRPr="00374813">
        <w:rPr>
          <w:rFonts w:ascii="Times New Roman" w:hAnsi="Times New Roman" w:cs="Times New Roman"/>
          <w:lang w:val="pl-PL"/>
        </w:rPr>
        <w:t>składająca się z następujących sędziów</w:t>
      </w:r>
      <w:r w:rsidRPr="00B9782C">
        <w:rPr>
          <w:lang w:val="pl-PL"/>
        </w:rPr>
        <w:t xml:space="preserve"> : </w:t>
      </w:r>
    </w:p>
    <w:p w14:paraId="2CDFE4C2" w14:textId="155FD6D5" w:rsidR="001F3F09" w:rsidRPr="0042544D" w:rsidRDefault="001F3F09" w:rsidP="001F3F09">
      <w:pPr>
        <w:pStyle w:val="ECHRDecisionBody"/>
        <w:rPr>
          <w:rFonts w:ascii="Times New Roman" w:hAnsi="Times New Roman" w:cs="Times New Roman"/>
          <w:lang w:val="pl-PL"/>
        </w:rPr>
      </w:pPr>
      <w:r w:rsidRPr="0042544D">
        <w:rPr>
          <w:rFonts w:ascii="Times New Roman" w:hAnsi="Times New Roman" w:cs="Times New Roman"/>
          <w:lang w:val="pl-PL"/>
        </w:rPr>
        <w:tab/>
      </w:r>
      <w:proofErr w:type="spellStart"/>
      <w:r w:rsidRPr="0042544D">
        <w:rPr>
          <w:rFonts w:ascii="Times New Roman" w:hAnsi="Times New Roman" w:cs="Times New Roman"/>
          <w:lang w:val="pl-PL"/>
        </w:rPr>
        <w:t>Işıl</w:t>
      </w:r>
      <w:proofErr w:type="spellEnd"/>
      <w:r w:rsidRPr="0042544D">
        <w:rPr>
          <w:rFonts w:ascii="Times New Roman" w:hAnsi="Times New Roman" w:cs="Times New Roman"/>
          <w:lang w:val="pl-PL"/>
        </w:rPr>
        <w:t xml:space="preserve"> </w:t>
      </w:r>
      <w:proofErr w:type="spellStart"/>
      <w:r w:rsidRPr="0042544D">
        <w:rPr>
          <w:rFonts w:ascii="Times New Roman" w:hAnsi="Times New Roman" w:cs="Times New Roman"/>
          <w:lang w:val="pl-PL"/>
        </w:rPr>
        <w:t>Karakaş</w:t>
      </w:r>
      <w:proofErr w:type="spellEnd"/>
      <w:r w:rsidRPr="0042544D">
        <w:rPr>
          <w:rFonts w:ascii="Times New Roman" w:hAnsi="Times New Roman" w:cs="Times New Roman"/>
          <w:lang w:val="pl-PL"/>
        </w:rPr>
        <w:t>,</w:t>
      </w:r>
      <w:r w:rsidR="008708A1" w:rsidRPr="0042544D">
        <w:rPr>
          <w:rFonts w:ascii="Times New Roman" w:hAnsi="Times New Roman" w:cs="Times New Roman"/>
          <w:i/>
          <w:lang w:val="pl-PL"/>
        </w:rPr>
        <w:t xml:space="preserve"> </w:t>
      </w:r>
      <w:r w:rsidR="00A904EE" w:rsidRPr="0042544D">
        <w:rPr>
          <w:rFonts w:ascii="Times New Roman" w:hAnsi="Times New Roman" w:cs="Times New Roman"/>
          <w:i/>
          <w:lang w:val="pl-PL"/>
        </w:rPr>
        <w:t>Przewodnicząca</w:t>
      </w:r>
      <w:r w:rsidRPr="0042544D">
        <w:rPr>
          <w:rFonts w:ascii="Times New Roman" w:hAnsi="Times New Roman" w:cs="Times New Roman"/>
          <w:i/>
          <w:lang w:val="pl-PL"/>
        </w:rPr>
        <w:t>,</w:t>
      </w:r>
      <w:r w:rsidRPr="0042544D">
        <w:rPr>
          <w:rFonts w:ascii="Times New Roman" w:hAnsi="Times New Roman" w:cs="Times New Roman"/>
          <w:i/>
          <w:lang w:val="pl-PL"/>
        </w:rPr>
        <w:br/>
      </w:r>
      <w:r w:rsidRPr="0042544D">
        <w:rPr>
          <w:rFonts w:ascii="Times New Roman" w:hAnsi="Times New Roman" w:cs="Times New Roman"/>
          <w:lang w:val="pl-PL"/>
        </w:rPr>
        <w:tab/>
        <w:t xml:space="preserve">Guido </w:t>
      </w:r>
      <w:proofErr w:type="spellStart"/>
      <w:r w:rsidRPr="0042544D">
        <w:rPr>
          <w:rFonts w:ascii="Times New Roman" w:hAnsi="Times New Roman" w:cs="Times New Roman"/>
          <w:lang w:val="pl-PL"/>
        </w:rPr>
        <w:t>Raimondi</w:t>
      </w:r>
      <w:proofErr w:type="spellEnd"/>
      <w:r w:rsidRPr="0042544D">
        <w:rPr>
          <w:rFonts w:ascii="Times New Roman" w:hAnsi="Times New Roman" w:cs="Times New Roman"/>
          <w:lang w:val="pl-PL"/>
        </w:rPr>
        <w:t>,</w:t>
      </w:r>
      <w:r w:rsidRPr="0042544D">
        <w:rPr>
          <w:rFonts w:ascii="Times New Roman" w:hAnsi="Times New Roman" w:cs="Times New Roman"/>
          <w:i/>
          <w:lang w:val="pl-PL"/>
        </w:rPr>
        <w:br/>
      </w:r>
      <w:r w:rsidRPr="0042544D">
        <w:rPr>
          <w:rFonts w:ascii="Times New Roman" w:hAnsi="Times New Roman" w:cs="Times New Roman"/>
          <w:lang w:val="pl-PL"/>
        </w:rPr>
        <w:tab/>
        <w:t xml:space="preserve">Peer </w:t>
      </w:r>
      <w:proofErr w:type="spellStart"/>
      <w:r w:rsidRPr="0042544D">
        <w:rPr>
          <w:rFonts w:ascii="Times New Roman" w:hAnsi="Times New Roman" w:cs="Times New Roman"/>
          <w:lang w:val="pl-PL"/>
        </w:rPr>
        <w:t>Lorenzen</w:t>
      </w:r>
      <w:proofErr w:type="spellEnd"/>
      <w:r w:rsidRPr="0042544D">
        <w:rPr>
          <w:rFonts w:ascii="Times New Roman" w:hAnsi="Times New Roman" w:cs="Times New Roman"/>
          <w:lang w:val="pl-PL"/>
        </w:rPr>
        <w:t>,</w:t>
      </w:r>
      <w:r w:rsidRPr="0042544D">
        <w:rPr>
          <w:rFonts w:ascii="Times New Roman" w:hAnsi="Times New Roman" w:cs="Times New Roman"/>
          <w:i/>
          <w:lang w:val="pl-PL"/>
        </w:rPr>
        <w:br/>
      </w:r>
      <w:r w:rsidRPr="0042544D">
        <w:rPr>
          <w:rFonts w:ascii="Times New Roman" w:hAnsi="Times New Roman" w:cs="Times New Roman"/>
          <w:lang w:val="pl-PL"/>
        </w:rPr>
        <w:tab/>
      </w:r>
      <w:proofErr w:type="spellStart"/>
      <w:r w:rsidRPr="0042544D">
        <w:rPr>
          <w:rFonts w:ascii="Times New Roman" w:hAnsi="Times New Roman" w:cs="Times New Roman"/>
          <w:lang w:val="pl-PL"/>
        </w:rPr>
        <w:t>Dragoljub</w:t>
      </w:r>
      <w:proofErr w:type="spellEnd"/>
      <w:r w:rsidRPr="0042544D">
        <w:rPr>
          <w:rFonts w:ascii="Times New Roman" w:hAnsi="Times New Roman" w:cs="Times New Roman"/>
          <w:lang w:val="pl-PL"/>
        </w:rPr>
        <w:t xml:space="preserve"> </w:t>
      </w:r>
      <w:proofErr w:type="spellStart"/>
      <w:r w:rsidRPr="0042544D">
        <w:rPr>
          <w:rFonts w:ascii="Times New Roman" w:hAnsi="Times New Roman" w:cs="Times New Roman"/>
          <w:lang w:val="pl-PL"/>
        </w:rPr>
        <w:t>Popović</w:t>
      </w:r>
      <w:proofErr w:type="spellEnd"/>
      <w:r w:rsidRPr="0042544D">
        <w:rPr>
          <w:rFonts w:ascii="Times New Roman" w:hAnsi="Times New Roman" w:cs="Times New Roman"/>
          <w:lang w:val="pl-PL"/>
        </w:rPr>
        <w:t>,</w:t>
      </w:r>
      <w:r w:rsidRPr="0042544D">
        <w:rPr>
          <w:rFonts w:ascii="Times New Roman" w:hAnsi="Times New Roman" w:cs="Times New Roman"/>
          <w:i/>
          <w:lang w:val="pl-PL"/>
        </w:rPr>
        <w:br/>
      </w:r>
      <w:r w:rsidRPr="0042544D">
        <w:rPr>
          <w:rFonts w:ascii="Times New Roman" w:hAnsi="Times New Roman" w:cs="Times New Roman"/>
          <w:lang w:val="pl-PL"/>
        </w:rPr>
        <w:tab/>
      </w:r>
      <w:proofErr w:type="spellStart"/>
      <w:r w:rsidRPr="0042544D">
        <w:rPr>
          <w:rFonts w:ascii="Times New Roman" w:hAnsi="Times New Roman" w:cs="Times New Roman"/>
          <w:lang w:val="pl-PL"/>
        </w:rPr>
        <w:t>András</w:t>
      </w:r>
      <w:proofErr w:type="spellEnd"/>
      <w:r w:rsidRPr="0042544D">
        <w:rPr>
          <w:rFonts w:ascii="Times New Roman" w:hAnsi="Times New Roman" w:cs="Times New Roman"/>
          <w:lang w:val="pl-PL"/>
        </w:rPr>
        <w:t xml:space="preserve"> </w:t>
      </w:r>
      <w:proofErr w:type="spellStart"/>
      <w:r w:rsidRPr="0042544D">
        <w:rPr>
          <w:rFonts w:ascii="Times New Roman" w:hAnsi="Times New Roman" w:cs="Times New Roman"/>
          <w:lang w:val="pl-PL"/>
        </w:rPr>
        <w:t>Sajó</w:t>
      </w:r>
      <w:proofErr w:type="spellEnd"/>
      <w:r w:rsidRPr="0042544D">
        <w:rPr>
          <w:rFonts w:ascii="Times New Roman" w:hAnsi="Times New Roman" w:cs="Times New Roman"/>
          <w:lang w:val="pl-PL"/>
        </w:rPr>
        <w:t>,</w:t>
      </w:r>
      <w:r w:rsidRPr="0042544D">
        <w:rPr>
          <w:rFonts w:ascii="Times New Roman" w:hAnsi="Times New Roman" w:cs="Times New Roman"/>
          <w:i/>
          <w:lang w:val="pl-PL"/>
        </w:rPr>
        <w:br/>
      </w:r>
      <w:r w:rsidRPr="0042544D">
        <w:rPr>
          <w:rFonts w:ascii="Times New Roman" w:hAnsi="Times New Roman" w:cs="Times New Roman"/>
          <w:lang w:val="pl-PL"/>
        </w:rPr>
        <w:tab/>
        <w:t xml:space="preserve">Paulo </w:t>
      </w:r>
      <w:proofErr w:type="spellStart"/>
      <w:r w:rsidRPr="0042544D">
        <w:rPr>
          <w:rFonts w:ascii="Times New Roman" w:hAnsi="Times New Roman" w:cs="Times New Roman"/>
          <w:lang w:val="pl-PL"/>
        </w:rPr>
        <w:t>Pinto</w:t>
      </w:r>
      <w:proofErr w:type="spellEnd"/>
      <w:r w:rsidRPr="0042544D">
        <w:rPr>
          <w:rFonts w:ascii="Times New Roman" w:hAnsi="Times New Roman" w:cs="Times New Roman"/>
          <w:lang w:val="pl-PL"/>
        </w:rPr>
        <w:t xml:space="preserve"> de Albuquerque,</w:t>
      </w:r>
      <w:r w:rsidRPr="0042544D">
        <w:rPr>
          <w:rFonts w:ascii="Times New Roman" w:hAnsi="Times New Roman" w:cs="Times New Roman"/>
          <w:i/>
          <w:lang w:val="pl-PL"/>
        </w:rPr>
        <w:br/>
      </w:r>
      <w:r w:rsidRPr="0042544D">
        <w:rPr>
          <w:rFonts w:ascii="Times New Roman" w:hAnsi="Times New Roman" w:cs="Times New Roman"/>
          <w:lang w:val="pl-PL"/>
        </w:rPr>
        <w:tab/>
        <w:t>Helen Keller,</w:t>
      </w:r>
      <w:r w:rsidR="004B7B53">
        <w:rPr>
          <w:rFonts w:ascii="Times New Roman" w:hAnsi="Times New Roman" w:cs="Times New Roman"/>
          <w:lang w:val="pl-PL"/>
        </w:rPr>
        <w:t xml:space="preserve"> </w:t>
      </w:r>
      <w:r w:rsidR="004B7B53" w:rsidRPr="004B7B53">
        <w:rPr>
          <w:rFonts w:ascii="Times New Roman" w:hAnsi="Times New Roman" w:cs="Times New Roman"/>
          <w:i/>
          <w:lang w:val="pl-PL"/>
        </w:rPr>
        <w:t>sędziowie,</w:t>
      </w:r>
    </w:p>
    <w:p w14:paraId="2457C2F1" w14:textId="4D61ABBD" w:rsidR="001F3F09" w:rsidRPr="008708A1" w:rsidRDefault="008708A1" w:rsidP="001F3F09">
      <w:pPr>
        <w:pStyle w:val="ECHRDecisionBody"/>
        <w:rPr>
          <w:rFonts w:ascii="Times New Roman" w:hAnsi="Times New Roman" w:cs="Times New Roman"/>
          <w:lang w:val="pl-PL"/>
        </w:rPr>
      </w:pPr>
      <w:r w:rsidRPr="008708A1">
        <w:rPr>
          <w:rFonts w:ascii="Times New Roman" w:hAnsi="Times New Roman" w:cs="Times New Roman"/>
          <w:lang w:val="pl-PL"/>
        </w:rPr>
        <w:t>oraz</w:t>
      </w:r>
      <w:r w:rsidR="001F3F09" w:rsidRPr="008708A1">
        <w:rPr>
          <w:rFonts w:ascii="Times New Roman" w:hAnsi="Times New Roman" w:cs="Times New Roman"/>
          <w:lang w:val="pl-PL"/>
        </w:rPr>
        <w:t xml:space="preserve"> </w:t>
      </w:r>
      <w:r w:rsidR="001F3F09" w:rsidRPr="008708A1">
        <w:rPr>
          <w:rFonts w:ascii="Times New Roman" w:hAnsi="Times New Roman" w:cs="Times New Roman"/>
          <w:noProof/>
          <w:lang w:val="pl-PL"/>
        </w:rPr>
        <w:t>Stanley Naismith</w:t>
      </w:r>
      <w:r w:rsidR="001F3F09" w:rsidRPr="008708A1">
        <w:rPr>
          <w:rFonts w:ascii="Times New Roman" w:hAnsi="Times New Roman" w:cs="Times New Roman"/>
          <w:lang w:val="pl-PL"/>
        </w:rPr>
        <w:t xml:space="preserve">, </w:t>
      </w:r>
      <w:r w:rsidR="00A904EE">
        <w:rPr>
          <w:rFonts w:ascii="Times New Roman" w:hAnsi="Times New Roman" w:cs="Times New Roman"/>
          <w:i/>
          <w:noProof/>
          <w:lang w:val="pl-PL"/>
        </w:rPr>
        <w:t xml:space="preserve">Kanclerz </w:t>
      </w:r>
      <w:r w:rsidR="00A904EE" w:rsidRPr="008708A1">
        <w:rPr>
          <w:rFonts w:ascii="Times New Roman" w:hAnsi="Times New Roman" w:cs="Times New Roman"/>
          <w:i/>
          <w:noProof/>
          <w:lang w:val="pl-PL"/>
        </w:rPr>
        <w:t>Sekcji</w:t>
      </w:r>
      <w:r w:rsidR="001F3F09" w:rsidRPr="008708A1">
        <w:rPr>
          <w:rFonts w:ascii="Times New Roman" w:hAnsi="Times New Roman" w:cs="Times New Roman"/>
          <w:i/>
          <w:lang w:val="pl-PL"/>
        </w:rPr>
        <w:t>,</w:t>
      </w:r>
    </w:p>
    <w:p w14:paraId="55DE5092" w14:textId="77777777" w:rsidR="008708A1" w:rsidRPr="00767974" w:rsidRDefault="008708A1" w:rsidP="008708A1">
      <w:pPr>
        <w:ind w:firstLine="284"/>
        <w:rPr>
          <w:rFonts w:ascii="Times New Roman" w:hAnsi="Times New Roman" w:cs="Times New Roman"/>
          <w:lang w:val="pl-PL"/>
        </w:rPr>
      </w:pPr>
      <w:r w:rsidRPr="00767974">
        <w:rPr>
          <w:rFonts w:ascii="Times New Roman" w:hAnsi="Times New Roman" w:cs="Times New Roman"/>
          <w:lang w:val="pl-PL"/>
        </w:rPr>
        <w:t xml:space="preserve">obradując na posiedzeniu niejawnym w dniu </w:t>
      </w:r>
      <w:r>
        <w:rPr>
          <w:rFonts w:ascii="Times New Roman" w:hAnsi="Times New Roman" w:cs="Times New Roman"/>
          <w:lang w:val="pl-PL"/>
        </w:rPr>
        <w:t>17 grudnia 2013</w:t>
      </w:r>
      <w:r w:rsidRPr="00767974">
        <w:rPr>
          <w:rFonts w:ascii="Times New Roman" w:hAnsi="Times New Roman" w:cs="Times New Roman"/>
          <w:lang w:val="pl-PL"/>
        </w:rPr>
        <w:t xml:space="preserve"> r.,</w:t>
      </w:r>
    </w:p>
    <w:p w14:paraId="4CC5D3A5" w14:textId="77777777" w:rsidR="008708A1" w:rsidRPr="00767974" w:rsidRDefault="008708A1" w:rsidP="008708A1">
      <w:pPr>
        <w:ind w:firstLine="284"/>
        <w:rPr>
          <w:rFonts w:ascii="Times New Roman" w:hAnsi="Times New Roman" w:cs="Times New Roman"/>
          <w:lang w:val="pl-PL"/>
        </w:rPr>
      </w:pPr>
      <w:r w:rsidRPr="00767974">
        <w:rPr>
          <w:rFonts w:ascii="Times New Roman" w:hAnsi="Times New Roman" w:cs="Times New Roman"/>
          <w:lang w:val="pl-PL"/>
        </w:rPr>
        <w:t>wydaje następujący wyrok, który został przyjęty w tym dniu :</w:t>
      </w:r>
    </w:p>
    <w:p w14:paraId="5C553C47" w14:textId="77777777" w:rsidR="001F3F09" w:rsidRPr="0042544D" w:rsidRDefault="008708A1" w:rsidP="001F3F09">
      <w:pPr>
        <w:keepNext/>
        <w:keepLines/>
        <w:spacing w:before="720" w:after="240"/>
        <w:outlineLvl w:val="0"/>
        <w:rPr>
          <w:rFonts w:ascii="Times New Roman" w:hAnsi="Times New Roman" w:cs="Times New Roman"/>
          <w:sz w:val="28"/>
          <w:lang w:val="pl-PL" w:eastAsia="fr-FR"/>
        </w:rPr>
      </w:pPr>
      <w:r w:rsidRPr="005E0BDC">
        <w:rPr>
          <w:rFonts w:ascii="Times New Roman" w:hAnsi="Times New Roman" w:cs="Times New Roman"/>
          <w:sz w:val="28"/>
          <w:lang w:val="pl-PL" w:eastAsia="fr-FR"/>
        </w:rPr>
        <w:t>POSTĘPOWANIE</w:t>
      </w:r>
    </w:p>
    <w:p w14:paraId="4CF659BE" w14:textId="37064EDF" w:rsidR="008708A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8708A1" w:rsidRPr="00D70448">
        <w:rPr>
          <w:rFonts w:ascii="Times New Roman" w:hAnsi="Times New Roman" w:cs="Times New Roman"/>
          <w:lang w:val="pl-PL"/>
        </w:rPr>
        <w:t>Sprawa wy</w:t>
      </w:r>
      <w:r w:rsidR="008708A1">
        <w:rPr>
          <w:rFonts w:ascii="Times New Roman" w:hAnsi="Times New Roman" w:cs="Times New Roman"/>
          <w:lang w:val="pl-PL"/>
        </w:rPr>
        <w:t xml:space="preserve">wodzi się ze skargi (nr </w:t>
      </w:r>
      <w:r w:rsidR="008708A1" w:rsidRPr="008708A1">
        <w:rPr>
          <w:rFonts w:ascii="Times New Roman" w:hAnsi="Times New Roman" w:cs="Times New Roman"/>
          <w:lang w:val="pl-PL"/>
        </w:rPr>
        <w:t>33773/11</w:t>
      </w:r>
      <w:r w:rsidR="008708A1" w:rsidRPr="00D70448">
        <w:rPr>
          <w:rFonts w:ascii="Times New Roman" w:hAnsi="Times New Roman" w:cs="Times New Roman"/>
          <w:lang w:val="pl-PL"/>
        </w:rPr>
        <w:t xml:space="preserve">) wniesionej w dniu </w:t>
      </w:r>
      <w:r w:rsidR="005E0BDC">
        <w:rPr>
          <w:rFonts w:ascii="Times New Roman" w:hAnsi="Times New Roman" w:cs="Times New Roman"/>
          <w:lang w:val="pl-PL"/>
        </w:rPr>
        <w:t>24 maja 2011</w:t>
      </w:r>
      <w:r w:rsidR="008708A1" w:rsidRPr="00D70448">
        <w:rPr>
          <w:rFonts w:ascii="Times New Roman" w:hAnsi="Times New Roman" w:cs="Times New Roman"/>
          <w:lang w:val="pl-PL"/>
        </w:rPr>
        <w:t xml:space="preserve"> </w:t>
      </w:r>
      <w:r w:rsidR="008F0686">
        <w:rPr>
          <w:rFonts w:ascii="Times New Roman" w:hAnsi="Times New Roman" w:cs="Times New Roman"/>
          <w:lang w:val="pl-PL"/>
        </w:rPr>
        <w:t>r.</w:t>
      </w:r>
      <w:r w:rsidR="008708A1" w:rsidRPr="00D70448">
        <w:rPr>
          <w:rFonts w:ascii="Times New Roman" w:hAnsi="Times New Roman" w:cs="Times New Roman"/>
          <w:lang w:val="pl-PL"/>
        </w:rPr>
        <w:t xml:space="preserve"> przeciwko </w:t>
      </w:r>
      <w:r w:rsidR="005E0BDC">
        <w:rPr>
          <w:rFonts w:ascii="Times New Roman" w:hAnsi="Times New Roman" w:cs="Times New Roman"/>
          <w:lang w:val="pl-PL"/>
        </w:rPr>
        <w:t>Republice Włoskiej</w:t>
      </w:r>
      <w:r w:rsidR="008708A1" w:rsidRPr="00D70448">
        <w:rPr>
          <w:rFonts w:ascii="Times New Roman" w:hAnsi="Times New Roman" w:cs="Times New Roman"/>
          <w:lang w:val="pl-PL"/>
        </w:rPr>
        <w:t xml:space="preserve"> do Europejskiego Trybunału Praw Człowieka na podstawie artykułu 34 Konwencji o Ochronie Praw Człowieka i Podstawowych Wolności („Konwencja”) przez </w:t>
      </w:r>
      <w:r w:rsidR="005E0BDC">
        <w:rPr>
          <w:rFonts w:ascii="Times New Roman" w:hAnsi="Times New Roman" w:cs="Times New Roman"/>
          <w:lang w:val="pl-PL"/>
        </w:rPr>
        <w:t xml:space="preserve">obywatelkę chińską Panią </w:t>
      </w:r>
      <w:proofErr w:type="spellStart"/>
      <w:r w:rsidR="005E0BDC" w:rsidRPr="005E0BDC">
        <w:rPr>
          <w:rFonts w:ascii="Times New Roman" w:hAnsi="Times New Roman" w:cs="Times New Roman"/>
          <w:lang w:val="pl-PL"/>
        </w:rPr>
        <w:t>Jiaoqin</w:t>
      </w:r>
      <w:proofErr w:type="spellEnd"/>
      <w:r w:rsidR="005E0BDC" w:rsidRPr="005E0BDC">
        <w:rPr>
          <w:rFonts w:ascii="Times New Roman" w:hAnsi="Times New Roman" w:cs="Times New Roman"/>
          <w:lang w:val="pl-PL"/>
        </w:rPr>
        <w:t xml:space="preserve"> </w:t>
      </w:r>
      <w:proofErr w:type="spellStart"/>
      <w:r w:rsidR="005E0BDC" w:rsidRPr="005E0BDC">
        <w:rPr>
          <w:rFonts w:ascii="Times New Roman" w:hAnsi="Times New Roman" w:cs="Times New Roman"/>
          <w:lang w:val="pl-PL"/>
        </w:rPr>
        <w:t>Zhou</w:t>
      </w:r>
      <w:proofErr w:type="spellEnd"/>
      <w:r w:rsidR="005E0BDC" w:rsidRPr="005E0BDC">
        <w:rPr>
          <w:rFonts w:ascii="Times New Roman" w:hAnsi="Times New Roman" w:cs="Times New Roman"/>
          <w:lang w:val="pl-PL"/>
        </w:rPr>
        <w:t xml:space="preserve"> </w:t>
      </w:r>
      <w:r w:rsidR="005E0BDC">
        <w:rPr>
          <w:rFonts w:ascii="Times New Roman" w:hAnsi="Times New Roman" w:cs="Times New Roman"/>
          <w:lang w:val="pl-PL"/>
        </w:rPr>
        <w:t>(„skarżąca</w:t>
      </w:r>
      <w:r w:rsidR="008708A1" w:rsidRPr="00D70448">
        <w:rPr>
          <w:rFonts w:ascii="Times New Roman" w:hAnsi="Times New Roman" w:cs="Times New Roman"/>
          <w:lang w:val="pl-PL"/>
        </w:rPr>
        <w:t>”).</w:t>
      </w:r>
      <w:r w:rsidR="008708A1">
        <w:rPr>
          <w:rFonts w:ascii="Times New Roman" w:hAnsi="Times New Roman" w:cs="Times New Roman"/>
          <w:lang w:val="pl-PL"/>
        </w:rPr>
        <w:t xml:space="preserve"> </w:t>
      </w:r>
    </w:p>
    <w:p w14:paraId="21DDA1B8" w14:textId="080C995B" w:rsidR="001F3F09" w:rsidRPr="005E0BD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5C0701">
        <w:rPr>
          <w:rFonts w:ascii="Times New Roman" w:hAnsi="Times New Roman" w:cs="Times New Roman"/>
          <w:lang w:val="pl-PL"/>
        </w:rPr>
        <w:t>Skarżąca była repr</w:t>
      </w:r>
      <w:r w:rsidR="005E0BDC" w:rsidRPr="005E0BDC">
        <w:rPr>
          <w:rFonts w:ascii="Times New Roman" w:hAnsi="Times New Roman" w:cs="Times New Roman"/>
          <w:lang w:val="pl-PL"/>
        </w:rPr>
        <w:t xml:space="preserve">ezentowana przez mecenasa G. </w:t>
      </w:r>
      <w:proofErr w:type="spellStart"/>
      <w:r w:rsidR="005E0BDC" w:rsidRPr="005E0BDC">
        <w:rPr>
          <w:rFonts w:ascii="Times New Roman" w:hAnsi="Times New Roman" w:cs="Times New Roman"/>
          <w:lang w:val="pl-PL"/>
        </w:rPr>
        <w:t>Perin</w:t>
      </w:r>
      <w:proofErr w:type="spellEnd"/>
      <w:r w:rsidR="005E0BDC" w:rsidRPr="005E0BDC">
        <w:rPr>
          <w:rFonts w:ascii="Times New Roman" w:hAnsi="Times New Roman" w:cs="Times New Roman"/>
          <w:lang w:val="pl-PL"/>
        </w:rPr>
        <w:t xml:space="preserve">, adwokata praktykującego w Padwie. </w:t>
      </w:r>
      <w:r w:rsidR="005E0BDC">
        <w:rPr>
          <w:rFonts w:ascii="Times New Roman" w:hAnsi="Times New Roman" w:cs="Times New Roman"/>
          <w:lang w:val="pl-PL"/>
        </w:rPr>
        <w:t>Rząd włoski („Rząd”) był reprezentowany</w:t>
      </w:r>
      <w:r w:rsidR="008C21AC">
        <w:rPr>
          <w:rFonts w:ascii="Times New Roman" w:hAnsi="Times New Roman" w:cs="Times New Roman"/>
          <w:lang w:val="pl-PL"/>
        </w:rPr>
        <w:t xml:space="preserve"> przez</w:t>
      </w:r>
      <w:r w:rsidR="005E0BDC">
        <w:rPr>
          <w:rFonts w:ascii="Times New Roman" w:hAnsi="Times New Roman" w:cs="Times New Roman"/>
          <w:lang w:val="pl-PL"/>
        </w:rPr>
        <w:t xml:space="preserve"> </w:t>
      </w:r>
      <w:r w:rsidR="008C21AC">
        <w:rPr>
          <w:rFonts w:ascii="Times New Roman" w:hAnsi="Times New Roman" w:cs="Times New Roman"/>
          <w:lang w:val="pl-PL"/>
        </w:rPr>
        <w:t>swojego</w:t>
      </w:r>
      <w:r w:rsidR="005E0BDC">
        <w:rPr>
          <w:rFonts w:ascii="Times New Roman" w:hAnsi="Times New Roman" w:cs="Times New Roman"/>
          <w:lang w:val="pl-PL"/>
        </w:rPr>
        <w:t xml:space="preserve"> pełnomocnika</w:t>
      </w:r>
      <w:r w:rsidR="008C21AC">
        <w:rPr>
          <w:rFonts w:ascii="Times New Roman" w:hAnsi="Times New Roman" w:cs="Times New Roman"/>
          <w:lang w:val="pl-PL"/>
        </w:rPr>
        <w:t>,</w:t>
      </w:r>
      <w:r w:rsidR="005E0BDC">
        <w:rPr>
          <w:rFonts w:ascii="Times New Roman" w:hAnsi="Times New Roman" w:cs="Times New Roman"/>
          <w:lang w:val="pl-PL"/>
        </w:rPr>
        <w:t xml:space="preserve"> Panią </w:t>
      </w:r>
      <w:r w:rsidR="001F3F09" w:rsidRPr="005E0BDC">
        <w:rPr>
          <w:rFonts w:ascii="Times New Roman" w:hAnsi="Times New Roman" w:cs="Times New Roman"/>
          <w:lang w:val="pl-PL"/>
        </w:rPr>
        <w:t xml:space="preserve">E. </w:t>
      </w:r>
      <w:proofErr w:type="spellStart"/>
      <w:r w:rsidR="001F3F09" w:rsidRPr="005E0BDC">
        <w:rPr>
          <w:rFonts w:ascii="Times New Roman" w:hAnsi="Times New Roman" w:cs="Times New Roman"/>
          <w:lang w:val="pl-PL"/>
        </w:rPr>
        <w:t>Spatafora</w:t>
      </w:r>
      <w:proofErr w:type="spellEnd"/>
      <w:r w:rsidR="001F3F09" w:rsidRPr="005E0BDC">
        <w:rPr>
          <w:rFonts w:ascii="Times New Roman" w:hAnsi="Times New Roman" w:cs="Times New Roman"/>
          <w:lang w:val="pl-PL"/>
        </w:rPr>
        <w:t>.</w:t>
      </w:r>
    </w:p>
    <w:p w14:paraId="4E91E590" w14:textId="6663F174" w:rsidR="001F3F09" w:rsidRPr="005E0BD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5E0BDC" w:rsidRPr="005E0BDC">
        <w:rPr>
          <w:rFonts w:ascii="Times New Roman" w:hAnsi="Times New Roman" w:cs="Times New Roman"/>
          <w:lang w:val="pl-PL"/>
        </w:rPr>
        <w:t>Skarżąca zarzuciła naruszenie artykułu</w:t>
      </w:r>
      <w:r w:rsidR="00733869">
        <w:rPr>
          <w:rFonts w:ascii="Times New Roman" w:hAnsi="Times New Roman" w:cs="Times New Roman"/>
          <w:lang w:val="pl-PL"/>
        </w:rPr>
        <w:t xml:space="preserve"> 8 Konwencji z </w:t>
      </w:r>
      <w:r w:rsidR="007F07E6">
        <w:rPr>
          <w:rFonts w:ascii="Times New Roman" w:hAnsi="Times New Roman" w:cs="Times New Roman"/>
          <w:lang w:val="pl-PL"/>
        </w:rPr>
        <w:t>powodu</w:t>
      </w:r>
      <w:r w:rsidR="005F0124">
        <w:rPr>
          <w:rFonts w:ascii="Times New Roman" w:hAnsi="Times New Roman" w:cs="Times New Roman"/>
          <w:lang w:val="pl-PL"/>
        </w:rPr>
        <w:t xml:space="preserve"> </w:t>
      </w:r>
      <w:r w:rsidR="00642F27">
        <w:rPr>
          <w:rFonts w:ascii="Times New Roman" w:hAnsi="Times New Roman" w:cs="Times New Roman"/>
          <w:lang w:val="pl-PL"/>
        </w:rPr>
        <w:t xml:space="preserve">wydania </w:t>
      </w:r>
      <w:r w:rsidR="00157FB3">
        <w:rPr>
          <w:rFonts w:ascii="Times New Roman" w:hAnsi="Times New Roman" w:cs="Times New Roman"/>
          <w:lang w:val="pl-PL"/>
        </w:rPr>
        <w:t xml:space="preserve">orzeczenia o </w:t>
      </w:r>
      <w:r w:rsidR="004465C4">
        <w:rPr>
          <w:rFonts w:ascii="Times New Roman" w:hAnsi="Times New Roman" w:cs="Times New Roman"/>
          <w:lang w:val="pl-PL"/>
        </w:rPr>
        <w:t>przysposobieni</w:t>
      </w:r>
      <w:r w:rsidR="00157FB3">
        <w:rPr>
          <w:rFonts w:ascii="Times New Roman" w:hAnsi="Times New Roman" w:cs="Times New Roman"/>
          <w:lang w:val="pl-PL"/>
        </w:rPr>
        <w:t>u</w:t>
      </w:r>
      <w:r w:rsidR="005E0BDC" w:rsidRPr="005E0BDC">
        <w:rPr>
          <w:rFonts w:ascii="Times New Roman" w:hAnsi="Times New Roman" w:cs="Times New Roman"/>
          <w:lang w:val="pl-PL"/>
        </w:rPr>
        <w:t xml:space="preserve"> jej syna.</w:t>
      </w:r>
    </w:p>
    <w:p w14:paraId="4E20975C" w14:textId="04EE2EC6" w:rsidR="001F3F09" w:rsidRPr="005E0BD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4</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5E0BDC" w:rsidRPr="005E0BDC">
        <w:rPr>
          <w:rFonts w:ascii="Times New Roman" w:hAnsi="Times New Roman" w:cs="Times New Roman"/>
          <w:lang w:val="pl-PL"/>
        </w:rPr>
        <w:t xml:space="preserve">W dniu 3 lutego 2012 </w:t>
      </w:r>
      <w:r w:rsidR="008F0686">
        <w:rPr>
          <w:rFonts w:ascii="Times New Roman" w:hAnsi="Times New Roman" w:cs="Times New Roman"/>
          <w:lang w:val="pl-PL"/>
        </w:rPr>
        <w:t>r.</w:t>
      </w:r>
      <w:r w:rsidR="005E0BDC" w:rsidRPr="005E0BDC">
        <w:rPr>
          <w:rFonts w:ascii="Times New Roman" w:hAnsi="Times New Roman" w:cs="Times New Roman"/>
          <w:lang w:val="pl-PL"/>
        </w:rPr>
        <w:t xml:space="preserve">, </w:t>
      </w:r>
      <w:r w:rsidR="005E0BDC">
        <w:rPr>
          <w:rFonts w:ascii="Times New Roman" w:hAnsi="Times New Roman" w:cs="Times New Roman"/>
          <w:lang w:val="pl-PL"/>
        </w:rPr>
        <w:t xml:space="preserve">Trybunał podjął decyzję o </w:t>
      </w:r>
      <w:r w:rsidR="008C21AC">
        <w:rPr>
          <w:rFonts w:ascii="Times New Roman" w:hAnsi="Times New Roman" w:cs="Times New Roman"/>
          <w:lang w:val="pl-PL"/>
        </w:rPr>
        <w:t>zakomunikowaniu skargi Rządowi</w:t>
      </w:r>
      <w:r w:rsidR="005E0BDC">
        <w:rPr>
          <w:rFonts w:ascii="Times New Roman" w:hAnsi="Times New Roman" w:cs="Times New Roman"/>
          <w:lang w:val="pl-PL"/>
        </w:rPr>
        <w:t>.</w:t>
      </w:r>
    </w:p>
    <w:p w14:paraId="535B7A4A" w14:textId="77777777" w:rsidR="001F3F09" w:rsidRPr="007C265E" w:rsidRDefault="005E0BDC" w:rsidP="001F3F09">
      <w:pPr>
        <w:pStyle w:val="ECHRTitle1"/>
        <w:rPr>
          <w:rFonts w:ascii="Times New Roman" w:hAnsi="Times New Roman"/>
          <w:lang w:val="pl-PL"/>
        </w:rPr>
      </w:pPr>
      <w:r w:rsidRPr="007C265E">
        <w:rPr>
          <w:rFonts w:ascii="Times New Roman" w:hAnsi="Times New Roman"/>
          <w:lang w:val="pl-PL"/>
        </w:rPr>
        <w:t xml:space="preserve">STAN </w:t>
      </w:r>
      <w:r w:rsidRPr="008C5C81">
        <w:rPr>
          <w:rFonts w:ascii="Times New Roman" w:hAnsi="Times New Roman" w:cs="Times New Roman"/>
          <w:lang w:val="pl-PL"/>
        </w:rPr>
        <w:t>FAKTYCZNY</w:t>
      </w:r>
    </w:p>
    <w:p w14:paraId="776F48DD" w14:textId="77777777" w:rsidR="001F3F09" w:rsidRDefault="005E0BDC" w:rsidP="00181A9F">
      <w:pPr>
        <w:pStyle w:val="ECHRHeading1"/>
        <w:numPr>
          <w:ilvl w:val="0"/>
          <w:numId w:val="15"/>
        </w:numPr>
        <w:rPr>
          <w:rFonts w:ascii="Times New Roman" w:hAnsi="Times New Roman" w:cs="Times New Roman"/>
          <w:lang w:val="fr-FR"/>
        </w:rPr>
      </w:pPr>
      <w:r w:rsidRPr="008C5C81">
        <w:rPr>
          <w:rFonts w:ascii="Times New Roman" w:hAnsi="Times New Roman" w:cs="Times New Roman"/>
          <w:lang w:val="pl-PL"/>
        </w:rPr>
        <w:t>OKOLICZNOŚCI</w:t>
      </w:r>
      <w:r>
        <w:rPr>
          <w:rFonts w:ascii="Times New Roman" w:hAnsi="Times New Roman" w:cs="Times New Roman"/>
          <w:lang w:val="fr-FR"/>
        </w:rPr>
        <w:t xml:space="preserve"> </w:t>
      </w:r>
      <w:r w:rsidRPr="008C5C81">
        <w:rPr>
          <w:rFonts w:ascii="Times New Roman" w:hAnsi="Times New Roman" w:cs="Times New Roman"/>
          <w:lang w:val="pl-PL"/>
        </w:rPr>
        <w:t>SPRAWY</w:t>
      </w:r>
    </w:p>
    <w:p w14:paraId="034B3A47" w14:textId="77777777" w:rsidR="005E0BDC" w:rsidRPr="005E0BDC" w:rsidRDefault="005E0BDC" w:rsidP="005E0BDC">
      <w:pPr>
        <w:pStyle w:val="ECHRPara"/>
        <w:rPr>
          <w:lang w:eastAsia="en-US"/>
        </w:rPr>
      </w:pPr>
    </w:p>
    <w:p w14:paraId="78077029" w14:textId="66BADDA9" w:rsidR="001F3F09" w:rsidRPr="005E0BD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5E0BDC">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5</w:t>
      </w:r>
      <w:r w:rsidRPr="001F3F09">
        <w:rPr>
          <w:rFonts w:ascii="Times New Roman" w:hAnsi="Times New Roman" w:cs="Times New Roman"/>
          <w:noProof/>
        </w:rPr>
        <w:fldChar w:fldCharType="end"/>
      </w:r>
      <w:r w:rsidR="001F3F09" w:rsidRPr="005E0BDC">
        <w:rPr>
          <w:rFonts w:ascii="Times New Roman" w:hAnsi="Times New Roman" w:cs="Times New Roman"/>
          <w:lang w:val="pl-PL"/>
        </w:rPr>
        <w:t>.</w:t>
      </w:r>
      <w:r w:rsidR="008C21AC">
        <w:rPr>
          <w:rFonts w:ascii="Times New Roman" w:hAnsi="Times New Roman" w:cs="Times New Roman"/>
          <w:lang w:val="pl-PL"/>
        </w:rPr>
        <w:t xml:space="preserve"> </w:t>
      </w:r>
      <w:r w:rsidR="005E0BDC" w:rsidRPr="005E0BDC">
        <w:rPr>
          <w:rFonts w:ascii="Times New Roman" w:hAnsi="Times New Roman" w:cs="Times New Roman"/>
          <w:lang w:val="pl-PL"/>
        </w:rPr>
        <w:t xml:space="preserve">Skarżąca wraz z partnerem życiowym i </w:t>
      </w:r>
      <w:r w:rsidR="005E0BDC">
        <w:rPr>
          <w:rFonts w:ascii="Times New Roman" w:hAnsi="Times New Roman" w:cs="Times New Roman"/>
          <w:lang w:val="pl-PL"/>
        </w:rPr>
        <w:t xml:space="preserve">czteroletnią córka przybyła do Włoch w 2000 </w:t>
      </w:r>
      <w:r w:rsidR="008F0686">
        <w:rPr>
          <w:rFonts w:ascii="Times New Roman" w:hAnsi="Times New Roman" w:cs="Times New Roman"/>
          <w:lang w:val="pl-PL"/>
        </w:rPr>
        <w:t>r.</w:t>
      </w:r>
      <w:r w:rsidR="005E0BDC">
        <w:rPr>
          <w:rFonts w:ascii="Times New Roman" w:hAnsi="Times New Roman" w:cs="Times New Roman"/>
          <w:lang w:val="pl-PL"/>
        </w:rPr>
        <w:t xml:space="preserve"> W 2002 </w:t>
      </w:r>
      <w:r w:rsidR="008F0686">
        <w:rPr>
          <w:rFonts w:ascii="Times New Roman" w:hAnsi="Times New Roman" w:cs="Times New Roman"/>
          <w:lang w:val="pl-PL"/>
        </w:rPr>
        <w:t>r.</w:t>
      </w:r>
      <w:r w:rsidR="005E0BDC">
        <w:rPr>
          <w:rFonts w:ascii="Times New Roman" w:hAnsi="Times New Roman" w:cs="Times New Roman"/>
          <w:lang w:val="pl-PL"/>
        </w:rPr>
        <w:t xml:space="preserve"> urodziła kolejną córkę. Następnie obydwie dziewczynk</w:t>
      </w:r>
      <w:r w:rsidR="00733869">
        <w:rPr>
          <w:rFonts w:ascii="Times New Roman" w:hAnsi="Times New Roman" w:cs="Times New Roman"/>
          <w:lang w:val="pl-PL"/>
        </w:rPr>
        <w:t>i zostały odesłane do dziadków do Chin</w:t>
      </w:r>
      <w:r w:rsidR="005E0BDC">
        <w:rPr>
          <w:rFonts w:ascii="Times New Roman" w:hAnsi="Times New Roman" w:cs="Times New Roman"/>
          <w:lang w:val="pl-PL"/>
        </w:rPr>
        <w:t xml:space="preserve">. W 2004 </w:t>
      </w:r>
      <w:r w:rsidR="008F0686">
        <w:rPr>
          <w:rFonts w:ascii="Times New Roman" w:hAnsi="Times New Roman" w:cs="Times New Roman"/>
          <w:lang w:val="pl-PL"/>
        </w:rPr>
        <w:t>r.</w:t>
      </w:r>
      <w:r w:rsidR="005E0BDC">
        <w:rPr>
          <w:rFonts w:ascii="Times New Roman" w:hAnsi="Times New Roman" w:cs="Times New Roman"/>
          <w:lang w:val="pl-PL"/>
        </w:rPr>
        <w:t xml:space="preserve"> skarż</w:t>
      </w:r>
      <w:r w:rsidR="00733869">
        <w:rPr>
          <w:rFonts w:ascii="Times New Roman" w:hAnsi="Times New Roman" w:cs="Times New Roman"/>
          <w:lang w:val="pl-PL"/>
        </w:rPr>
        <w:t>ąca ponownie zaszła w ciążę. Partner</w:t>
      </w:r>
      <w:r w:rsidR="005E0BDC">
        <w:rPr>
          <w:rFonts w:ascii="Times New Roman" w:hAnsi="Times New Roman" w:cs="Times New Roman"/>
          <w:lang w:val="pl-PL"/>
        </w:rPr>
        <w:t xml:space="preserve"> opuścił</w:t>
      </w:r>
      <w:r w:rsidR="00733869">
        <w:rPr>
          <w:rFonts w:ascii="Times New Roman" w:hAnsi="Times New Roman" w:cs="Times New Roman"/>
          <w:lang w:val="pl-PL"/>
        </w:rPr>
        <w:t xml:space="preserve"> ją</w:t>
      </w:r>
      <w:r w:rsidR="005E0BDC">
        <w:rPr>
          <w:rFonts w:ascii="Times New Roman" w:hAnsi="Times New Roman" w:cs="Times New Roman"/>
          <w:lang w:val="pl-PL"/>
        </w:rPr>
        <w:t xml:space="preserve">. </w:t>
      </w:r>
    </w:p>
    <w:p w14:paraId="5066C1D8" w14:textId="273FE268" w:rsidR="001F3F09" w:rsidRPr="005E0BD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5E0BDC">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w:t>
      </w:r>
      <w:r w:rsidRPr="001F3F09">
        <w:rPr>
          <w:rFonts w:ascii="Times New Roman" w:hAnsi="Times New Roman" w:cs="Times New Roman"/>
          <w:noProof/>
        </w:rPr>
        <w:fldChar w:fldCharType="end"/>
      </w:r>
      <w:r w:rsidR="001F3F09" w:rsidRPr="005E0BDC">
        <w:rPr>
          <w:rFonts w:ascii="Times New Roman" w:hAnsi="Times New Roman" w:cs="Times New Roman"/>
          <w:lang w:val="pl-PL"/>
        </w:rPr>
        <w:t>.</w:t>
      </w:r>
      <w:r w:rsidR="008C21AC">
        <w:rPr>
          <w:rFonts w:ascii="Times New Roman" w:hAnsi="Times New Roman" w:cs="Times New Roman"/>
          <w:lang w:val="pl-PL"/>
        </w:rPr>
        <w:t xml:space="preserve"> </w:t>
      </w:r>
      <w:r w:rsidR="005E0BDC">
        <w:rPr>
          <w:rFonts w:ascii="Times New Roman" w:hAnsi="Times New Roman" w:cs="Times New Roman"/>
          <w:lang w:val="pl-PL"/>
        </w:rPr>
        <w:t xml:space="preserve">W okresie ciąży skarżąca nie była pod opieką lekarza. </w:t>
      </w:r>
      <w:r w:rsidR="008A21DE">
        <w:rPr>
          <w:rFonts w:ascii="Times New Roman" w:hAnsi="Times New Roman" w:cs="Times New Roman"/>
          <w:lang w:val="pl-PL"/>
        </w:rPr>
        <w:t xml:space="preserve">W dniu 16 września 2004 </w:t>
      </w:r>
      <w:r w:rsidR="008F0686">
        <w:rPr>
          <w:rFonts w:ascii="Times New Roman" w:hAnsi="Times New Roman" w:cs="Times New Roman"/>
          <w:lang w:val="pl-PL"/>
        </w:rPr>
        <w:t>r.</w:t>
      </w:r>
      <w:r w:rsidR="008A21DE">
        <w:rPr>
          <w:rFonts w:ascii="Times New Roman" w:hAnsi="Times New Roman" w:cs="Times New Roman"/>
          <w:lang w:val="pl-PL"/>
        </w:rPr>
        <w:t xml:space="preserve"> została w trybie pilnym przyjęta do szpitala z powodu </w:t>
      </w:r>
      <w:proofErr w:type="spellStart"/>
      <w:r w:rsidR="008A21DE">
        <w:rPr>
          <w:rFonts w:ascii="Times New Roman" w:hAnsi="Times New Roman" w:cs="Times New Roman"/>
          <w:lang w:val="pl-PL"/>
        </w:rPr>
        <w:t>odmiedniczkowego</w:t>
      </w:r>
      <w:proofErr w:type="spellEnd"/>
      <w:r w:rsidR="008A21DE">
        <w:rPr>
          <w:rFonts w:ascii="Times New Roman" w:hAnsi="Times New Roman" w:cs="Times New Roman"/>
          <w:lang w:val="pl-PL"/>
        </w:rPr>
        <w:t xml:space="preserve"> zapalenia nerek u kobiet ciężarnych. W czasie porodu </w:t>
      </w:r>
      <w:r w:rsidR="004465C4">
        <w:rPr>
          <w:rFonts w:ascii="Times New Roman" w:hAnsi="Times New Roman" w:cs="Times New Roman"/>
          <w:lang w:val="pl-PL"/>
        </w:rPr>
        <w:br/>
      </w:r>
      <w:r w:rsidR="008A21DE">
        <w:rPr>
          <w:rFonts w:ascii="Times New Roman" w:hAnsi="Times New Roman" w:cs="Times New Roman"/>
          <w:lang w:val="pl-PL"/>
        </w:rPr>
        <w:lastRenderedPageBreak/>
        <w:t>u skarżącej doszło do niedokrwienia</w:t>
      </w:r>
      <w:r w:rsidR="00A861D1">
        <w:rPr>
          <w:rFonts w:ascii="Times New Roman" w:hAnsi="Times New Roman" w:cs="Times New Roman"/>
          <w:lang w:val="pl-PL"/>
        </w:rPr>
        <w:t xml:space="preserve"> miejscowego</w:t>
      </w:r>
      <w:r w:rsidR="008A21DE">
        <w:rPr>
          <w:rFonts w:ascii="Times New Roman" w:hAnsi="Times New Roman" w:cs="Times New Roman"/>
          <w:lang w:val="pl-PL"/>
        </w:rPr>
        <w:t>. Po urodzeniu A. służby</w:t>
      </w:r>
      <w:r w:rsidR="00ED3563">
        <w:rPr>
          <w:rFonts w:ascii="Times New Roman" w:hAnsi="Times New Roman" w:cs="Times New Roman"/>
          <w:lang w:val="pl-PL"/>
        </w:rPr>
        <w:t xml:space="preserve"> opieki</w:t>
      </w:r>
      <w:r w:rsidR="008C21AC">
        <w:rPr>
          <w:rFonts w:ascii="Times New Roman" w:hAnsi="Times New Roman" w:cs="Times New Roman"/>
          <w:lang w:val="pl-PL"/>
        </w:rPr>
        <w:t xml:space="preserve"> </w:t>
      </w:r>
      <w:r w:rsidR="00A861D1">
        <w:rPr>
          <w:rFonts w:ascii="Times New Roman" w:hAnsi="Times New Roman" w:cs="Times New Roman"/>
          <w:lang w:val="pl-PL"/>
        </w:rPr>
        <w:t>społeczne</w:t>
      </w:r>
      <w:r w:rsidR="00ED3563">
        <w:rPr>
          <w:rFonts w:ascii="Times New Roman" w:hAnsi="Times New Roman" w:cs="Times New Roman"/>
          <w:lang w:val="pl-PL"/>
        </w:rPr>
        <w:t>j</w:t>
      </w:r>
      <w:r w:rsidR="008A21DE">
        <w:rPr>
          <w:rFonts w:ascii="Times New Roman" w:hAnsi="Times New Roman" w:cs="Times New Roman"/>
          <w:lang w:val="pl-PL"/>
        </w:rPr>
        <w:t xml:space="preserve"> podjęły decyzję o </w:t>
      </w:r>
      <w:r w:rsidR="008A21DE" w:rsidRPr="00733869">
        <w:rPr>
          <w:rFonts w:ascii="Times New Roman" w:hAnsi="Times New Roman" w:cs="Times New Roman"/>
          <w:lang w:val="pl-PL"/>
        </w:rPr>
        <w:t>objęciu opieką</w:t>
      </w:r>
      <w:r w:rsidR="008A21DE">
        <w:rPr>
          <w:rFonts w:ascii="Times New Roman" w:hAnsi="Times New Roman" w:cs="Times New Roman"/>
          <w:lang w:val="pl-PL"/>
        </w:rPr>
        <w:t xml:space="preserve"> skarżącej i jej dziecka. W październiku 2004 </w:t>
      </w:r>
      <w:r w:rsidR="008F0686">
        <w:rPr>
          <w:rFonts w:ascii="Times New Roman" w:hAnsi="Times New Roman" w:cs="Times New Roman"/>
          <w:lang w:val="pl-PL"/>
        </w:rPr>
        <w:t>r.</w:t>
      </w:r>
      <w:r w:rsidR="008A21DE">
        <w:rPr>
          <w:rFonts w:ascii="Times New Roman" w:hAnsi="Times New Roman" w:cs="Times New Roman"/>
          <w:lang w:val="pl-PL"/>
        </w:rPr>
        <w:t xml:space="preserve"> skarżąca wraz z A. została umieszczona w domu </w:t>
      </w:r>
      <w:r w:rsidR="00701325">
        <w:rPr>
          <w:rFonts w:ascii="Times New Roman" w:hAnsi="Times New Roman" w:cs="Times New Roman"/>
          <w:lang w:val="pl-PL"/>
        </w:rPr>
        <w:t>matki i</w:t>
      </w:r>
      <w:r w:rsidR="008A21DE">
        <w:rPr>
          <w:rFonts w:ascii="Times New Roman" w:hAnsi="Times New Roman" w:cs="Times New Roman"/>
          <w:lang w:val="pl-PL"/>
        </w:rPr>
        <w:t xml:space="preserve"> dziecka, a kilka miesięcy później w innej placówce publicznej </w:t>
      </w:r>
      <w:r w:rsidR="004465C4">
        <w:rPr>
          <w:rFonts w:ascii="Times New Roman" w:hAnsi="Times New Roman" w:cs="Times New Roman"/>
          <w:lang w:val="pl-PL"/>
        </w:rPr>
        <w:br/>
      </w:r>
      <w:r w:rsidR="008A21DE">
        <w:rPr>
          <w:rFonts w:ascii="Times New Roman" w:hAnsi="Times New Roman" w:cs="Times New Roman"/>
          <w:lang w:val="pl-PL"/>
        </w:rPr>
        <w:t xml:space="preserve">w Padwie. Skarżąca znalazła pracę </w:t>
      </w:r>
      <w:r w:rsidR="00A861D1">
        <w:rPr>
          <w:rFonts w:ascii="Times New Roman" w:hAnsi="Times New Roman" w:cs="Times New Roman"/>
          <w:lang w:val="pl-PL"/>
        </w:rPr>
        <w:t xml:space="preserve">w chińskim przedsiębiorstwie </w:t>
      </w:r>
      <w:r w:rsidR="008A21DE">
        <w:rPr>
          <w:rFonts w:ascii="Times New Roman" w:hAnsi="Times New Roman" w:cs="Times New Roman"/>
          <w:lang w:val="pl-PL"/>
        </w:rPr>
        <w:t xml:space="preserve">w Belluno. Z uwagi na brak miejsc w placówce publicznej </w:t>
      </w:r>
      <w:r w:rsidR="00D20BF7">
        <w:rPr>
          <w:rFonts w:ascii="Times New Roman" w:hAnsi="Times New Roman" w:cs="Times New Roman"/>
          <w:lang w:val="pl-PL"/>
        </w:rPr>
        <w:t xml:space="preserve">w Belluno, służby </w:t>
      </w:r>
      <w:r w:rsidR="00ED3563">
        <w:rPr>
          <w:rFonts w:ascii="Times New Roman" w:hAnsi="Times New Roman" w:cs="Times New Roman"/>
          <w:lang w:val="pl-PL"/>
        </w:rPr>
        <w:t xml:space="preserve">opieki </w:t>
      </w:r>
      <w:r w:rsidR="00A861D1">
        <w:rPr>
          <w:rFonts w:ascii="Times New Roman" w:hAnsi="Times New Roman" w:cs="Times New Roman"/>
          <w:lang w:val="pl-PL"/>
        </w:rPr>
        <w:t>społeczne</w:t>
      </w:r>
      <w:r w:rsidR="00ED3563">
        <w:rPr>
          <w:rFonts w:ascii="Times New Roman" w:hAnsi="Times New Roman" w:cs="Times New Roman"/>
          <w:lang w:val="pl-PL"/>
        </w:rPr>
        <w:t>j</w:t>
      </w:r>
      <w:r w:rsidR="00D20BF7">
        <w:rPr>
          <w:rFonts w:ascii="Times New Roman" w:hAnsi="Times New Roman" w:cs="Times New Roman"/>
          <w:lang w:val="pl-PL"/>
        </w:rPr>
        <w:t xml:space="preserve"> postanowiły umieścić dziecko w placówce w Padwie. Skarżąca powróciła do Padwy.</w:t>
      </w:r>
      <w:r w:rsidR="008A21DE">
        <w:rPr>
          <w:rFonts w:ascii="Times New Roman" w:hAnsi="Times New Roman" w:cs="Times New Roman"/>
          <w:lang w:val="pl-PL"/>
        </w:rPr>
        <w:t xml:space="preserve"> </w:t>
      </w:r>
    </w:p>
    <w:p w14:paraId="112749EC" w14:textId="77777777" w:rsidR="001F3F09" w:rsidRPr="00823A6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8A21DE">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7</w:t>
      </w:r>
      <w:r w:rsidRPr="001F3F09">
        <w:rPr>
          <w:rFonts w:ascii="Times New Roman" w:hAnsi="Times New Roman" w:cs="Times New Roman"/>
          <w:noProof/>
        </w:rPr>
        <w:fldChar w:fldCharType="end"/>
      </w:r>
      <w:r w:rsidR="001F3F09" w:rsidRPr="008A21DE">
        <w:rPr>
          <w:rFonts w:ascii="Times New Roman" w:hAnsi="Times New Roman" w:cs="Times New Roman"/>
          <w:lang w:val="pl-PL"/>
        </w:rPr>
        <w:t>.</w:t>
      </w:r>
      <w:r w:rsidR="008C21AC">
        <w:rPr>
          <w:rFonts w:ascii="Times New Roman" w:hAnsi="Times New Roman" w:cs="Times New Roman"/>
          <w:lang w:val="pl-PL"/>
        </w:rPr>
        <w:t xml:space="preserve"> </w:t>
      </w:r>
      <w:r w:rsidR="00823A60">
        <w:rPr>
          <w:rFonts w:ascii="Times New Roman" w:hAnsi="Times New Roman" w:cs="Times New Roman"/>
          <w:lang w:val="pl-PL"/>
        </w:rPr>
        <w:t xml:space="preserve">Następnie skarżąca znalazła pracę w szpitalu w Padwie. Niemniej jednak pracowała w różnych godzinach i </w:t>
      </w:r>
      <w:r w:rsidR="00E9751B">
        <w:rPr>
          <w:rFonts w:ascii="Times New Roman" w:hAnsi="Times New Roman" w:cs="Times New Roman"/>
          <w:lang w:val="pl-PL"/>
        </w:rPr>
        <w:t xml:space="preserve">nie </w:t>
      </w:r>
      <w:r w:rsidR="00823A60">
        <w:rPr>
          <w:rFonts w:ascii="Times New Roman" w:hAnsi="Times New Roman" w:cs="Times New Roman"/>
          <w:lang w:val="pl-PL"/>
        </w:rPr>
        <w:t>mog</w:t>
      </w:r>
      <w:r w:rsidR="00060C83">
        <w:rPr>
          <w:rFonts w:ascii="Times New Roman" w:hAnsi="Times New Roman" w:cs="Times New Roman"/>
          <w:lang w:val="pl-PL"/>
        </w:rPr>
        <w:t>ła samodzielnie zajmować się A.</w:t>
      </w:r>
      <w:r w:rsidR="006A7BF9">
        <w:rPr>
          <w:rFonts w:ascii="Times New Roman" w:hAnsi="Times New Roman" w:cs="Times New Roman"/>
          <w:lang w:val="pl-PL"/>
        </w:rPr>
        <w:t>; w związku z tym,</w:t>
      </w:r>
      <w:r w:rsidR="00823A60">
        <w:rPr>
          <w:rFonts w:ascii="Times New Roman" w:hAnsi="Times New Roman" w:cs="Times New Roman"/>
          <w:lang w:val="pl-PL"/>
        </w:rPr>
        <w:t xml:space="preserve"> w porozumieniu ze służbami </w:t>
      </w:r>
      <w:r w:rsidR="00060C83">
        <w:rPr>
          <w:rFonts w:ascii="Times New Roman" w:hAnsi="Times New Roman" w:cs="Times New Roman"/>
          <w:lang w:val="pl-PL"/>
        </w:rPr>
        <w:t>pomocy</w:t>
      </w:r>
      <w:r w:rsidR="00A82341">
        <w:rPr>
          <w:rFonts w:ascii="Times New Roman" w:hAnsi="Times New Roman" w:cs="Times New Roman"/>
          <w:lang w:val="pl-PL"/>
        </w:rPr>
        <w:t xml:space="preserve"> społecznej</w:t>
      </w:r>
      <w:r w:rsidR="00823A60">
        <w:rPr>
          <w:rFonts w:ascii="Times New Roman" w:hAnsi="Times New Roman" w:cs="Times New Roman"/>
          <w:lang w:val="pl-PL"/>
        </w:rPr>
        <w:t xml:space="preserve">, A. </w:t>
      </w:r>
      <w:r w:rsidR="00060C83">
        <w:rPr>
          <w:rFonts w:ascii="Times New Roman" w:hAnsi="Times New Roman" w:cs="Times New Roman"/>
          <w:lang w:val="pl-PL"/>
        </w:rPr>
        <w:t>był w porze dziennej</w:t>
      </w:r>
      <w:r w:rsidR="00823A60">
        <w:rPr>
          <w:rFonts w:ascii="Times New Roman" w:hAnsi="Times New Roman" w:cs="Times New Roman"/>
          <w:lang w:val="pl-PL"/>
        </w:rPr>
        <w:t xml:space="preserve"> umieszczany w rodzinie zastępczej. Trzy miesiące później rodzina</w:t>
      </w:r>
      <w:r w:rsidR="006A7BF9">
        <w:rPr>
          <w:rFonts w:ascii="Times New Roman" w:hAnsi="Times New Roman" w:cs="Times New Roman"/>
          <w:lang w:val="pl-PL"/>
        </w:rPr>
        <w:t xml:space="preserve"> zastępcza poinformowała służby społeczne</w:t>
      </w:r>
      <w:r w:rsidR="00A82341">
        <w:rPr>
          <w:rFonts w:ascii="Times New Roman" w:hAnsi="Times New Roman" w:cs="Times New Roman"/>
          <w:lang w:val="pl-PL"/>
        </w:rPr>
        <w:t>, że nie może opiekować się A. w porze dziennej</w:t>
      </w:r>
      <w:r w:rsidR="006A7BF9">
        <w:rPr>
          <w:rFonts w:ascii="Times New Roman" w:hAnsi="Times New Roman" w:cs="Times New Roman"/>
          <w:lang w:val="pl-PL"/>
        </w:rPr>
        <w:t>.</w:t>
      </w:r>
      <w:r w:rsidR="008C21AC">
        <w:rPr>
          <w:rFonts w:ascii="Times New Roman" w:hAnsi="Times New Roman" w:cs="Times New Roman"/>
          <w:lang w:val="pl-PL"/>
        </w:rPr>
        <w:t xml:space="preserve"> </w:t>
      </w:r>
    </w:p>
    <w:p w14:paraId="2B4B9D08" w14:textId="5D888265" w:rsidR="001F3F09" w:rsidRPr="00A8234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A8234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8</w:t>
      </w:r>
      <w:r w:rsidRPr="001F3F09">
        <w:rPr>
          <w:rFonts w:ascii="Times New Roman" w:hAnsi="Times New Roman" w:cs="Times New Roman"/>
          <w:noProof/>
        </w:rPr>
        <w:fldChar w:fldCharType="end"/>
      </w:r>
      <w:r w:rsidR="001F3F09" w:rsidRPr="00A82341">
        <w:rPr>
          <w:rFonts w:ascii="Times New Roman" w:hAnsi="Times New Roman" w:cs="Times New Roman"/>
          <w:lang w:val="pl-PL"/>
        </w:rPr>
        <w:t>.</w:t>
      </w:r>
      <w:r w:rsidR="008C21AC">
        <w:rPr>
          <w:rFonts w:ascii="Times New Roman" w:hAnsi="Times New Roman" w:cs="Times New Roman"/>
          <w:lang w:val="pl-PL"/>
        </w:rPr>
        <w:t xml:space="preserve"> </w:t>
      </w:r>
      <w:r w:rsidR="00A82341">
        <w:rPr>
          <w:rFonts w:ascii="Times New Roman" w:hAnsi="Times New Roman" w:cs="Times New Roman"/>
          <w:lang w:val="pl-PL"/>
        </w:rPr>
        <w:t xml:space="preserve">W marcu 2007 </w:t>
      </w:r>
      <w:r w:rsidR="008F0686">
        <w:rPr>
          <w:rFonts w:ascii="Times New Roman" w:hAnsi="Times New Roman" w:cs="Times New Roman"/>
          <w:lang w:val="pl-PL"/>
        </w:rPr>
        <w:t>r.</w:t>
      </w:r>
      <w:r w:rsidR="00A82341">
        <w:rPr>
          <w:rFonts w:ascii="Times New Roman" w:hAnsi="Times New Roman" w:cs="Times New Roman"/>
          <w:lang w:val="pl-PL"/>
        </w:rPr>
        <w:t xml:space="preserve">, nie </w:t>
      </w:r>
      <w:r w:rsidR="006A7BF9">
        <w:rPr>
          <w:rFonts w:ascii="Times New Roman" w:hAnsi="Times New Roman" w:cs="Times New Roman"/>
          <w:lang w:val="pl-PL"/>
        </w:rPr>
        <w:t>informując</w:t>
      </w:r>
      <w:r w:rsidR="00A82341">
        <w:rPr>
          <w:rFonts w:ascii="Times New Roman" w:hAnsi="Times New Roman" w:cs="Times New Roman"/>
          <w:lang w:val="pl-PL"/>
        </w:rPr>
        <w:t xml:space="preserve"> o tym służb </w:t>
      </w:r>
      <w:r w:rsidR="006A7BF9">
        <w:rPr>
          <w:rFonts w:ascii="Times New Roman" w:hAnsi="Times New Roman" w:cs="Times New Roman"/>
          <w:lang w:val="pl-PL"/>
        </w:rPr>
        <w:t>społecznych</w:t>
      </w:r>
      <w:r w:rsidR="00A82341">
        <w:rPr>
          <w:rFonts w:ascii="Times New Roman" w:hAnsi="Times New Roman" w:cs="Times New Roman"/>
          <w:lang w:val="pl-PL"/>
        </w:rPr>
        <w:t>, skarżąca postanowiła p</w:t>
      </w:r>
      <w:r w:rsidR="00E9751B">
        <w:rPr>
          <w:rFonts w:ascii="Times New Roman" w:hAnsi="Times New Roman" w:cs="Times New Roman"/>
          <w:lang w:val="pl-PL"/>
        </w:rPr>
        <w:t xml:space="preserve">owierzyć synka </w:t>
      </w:r>
      <w:r w:rsidR="006A7BF9">
        <w:rPr>
          <w:rFonts w:ascii="Times New Roman" w:hAnsi="Times New Roman" w:cs="Times New Roman"/>
          <w:lang w:val="pl-PL"/>
        </w:rPr>
        <w:t>na czas</w:t>
      </w:r>
      <w:r w:rsidR="008C21AC">
        <w:rPr>
          <w:rFonts w:ascii="Times New Roman" w:hAnsi="Times New Roman" w:cs="Times New Roman"/>
          <w:lang w:val="pl-PL"/>
        </w:rPr>
        <w:t xml:space="preserve"> przebywania </w:t>
      </w:r>
      <w:r w:rsidR="006A7BF9">
        <w:rPr>
          <w:rFonts w:ascii="Times New Roman" w:hAnsi="Times New Roman" w:cs="Times New Roman"/>
          <w:lang w:val="pl-PL"/>
        </w:rPr>
        <w:t xml:space="preserve">w pracy </w:t>
      </w:r>
      <w:r w:rsidR="00E9751B">
        <w:rPr>
          <w:rFonts w:ascii="Times New Roman" w:hAnsi="Times New Roman" w:cs="Times New Roman"/>
          <w:lang w:val="pl-PL"/>
        </w:rPr>
        <w:t>opiece małżeństwa</w:t>
      </w:r>
      <w:r w:rsidR="006A7BF9">
        <w:rPr>
          <w:rFonts w:ascii="Times New Roman" w:hAnsi="Times New Roman" w:cs="Times New Roman"/>
          <w:lang w:val="pl-PL"/>
        </w:rPr>
        <w:t xml:space="preserve"> z sąsiedztwa.</w:t>
      </w:r>
    </w:p>
    <w:p w14:paraId="0ED3FB86" w14:textId="546853B8" w:rsidR="001F3F09" w:rsidRPr="00F959D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9</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F959D0" w:rsidRPr="007C265E">
        <w:rPr>
          <w:rFonts w:ascii="Times New Roman" w:hAnsi="Times New Roman"/>
          <w:lang w:val="pl-PL"/>
        </w:rPr>
        <w:t xml:space="preserve">W związku z tym, że służby opieki społecznej nie wyraziły zgody na wybór [przez skarżącą] tego małżeństwa, zawiadomiły one prokuratora Republiki przy Sądzie Rejonowym w Wenecji (zwanym dalej „sądem”) o sytuacji, w której znalazła się skarżąca. [Przed dokonaniem przedmiotowego zawiadomienia] służby te nie podjęły żadnych innych działań, wśród których można wymienić udzielenie skarżącej wsparcia w poszukiwaniu innych opiekunów mogących (w ocenie opieki społecznej) zapewnić tymczasową opiekę </w:t>
      </w:r>
      <w:r w:rsidR="004465C4">
        <w:rPr>
          <w:rFonts w:ascii="Times New Roman" w:hAnsi="Times New Roman" w:cs="Times New Roman"/>
          <w:iCs/>
          <w:lang w:val="pl-PL"/>
        </w:rPr>
        <w:t>nad dzieckiem</w:t>
      </w:r>
      <w:r w:rsidR="00F959D0" w:rsidRPr="007C265E">
        <w:rPr>
          <w:rFonts w:ascii="Times New Roman" w:hAnsi="Times New Roman"/>
          <w:lang w:val="pl-PL"/>
        </w:rPr>
        <w:t xml:space="preserve"> w czasie nieobecności matki. Służby opieki społecznej podniosły w szczególności, iż sąsiedzi skarżącej byli w starszym wieku, a ponadto podejrzewano, że płacili oni skarżącej, żeby móc opiekować się dzieckiem w czasie jej nieobecności</w:t>
      </w:r>
      <w:r w:rsidR="000F6398" w:rsidRPr="00F959D0">
        <w:rPr>
          <w:rFonts w:ascii="Times New Roman" w:hAnsi="Times New Roman" w:cs="Times New Roman"/>
          <w:lang w:val="pl-PL"/>
        </w:rPr>
        <w:t xml:space="preserve">. </w:t>
      </w:r>
    </w:p>
    <w:p w14:paraId="7564FF52" w14:textId="4160AAD6" w:rsidR="001F3F09" w:rsidRPr="000F6398"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0F6398">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10</w:t>
      </w:r>
      <w:r w:rsidRPr="001F3F09">
        <w:rPr>
          <w:rFonts w:ascii="Times New Roman" w:hAnsi="Times New Roman" w:cs="Times New Roman"/>
          <w:noProof/>
        </w:rPr>
        <w:fldChar w:fldCharType="end"/>
      </w:r>
      <w:r w:rsidR="001F3F09" w:rsidRPr="000F6398">
        <w:rPr>
          <w:rFonts w:ascii="Times New Roman" w:hAnsi="Times New Roman" w:cs="Times New Roman"/>
          <w:lang w:val="pl-PL"/>
        </w:rPr>
        <w:t>.</w:t>
      </w:r>
      <w:r w:rsidR="008C21AC">
        <w:rPr>
          <w:rFonts w:ascii="Times New Roman" w:hAnsi="Times New Roman" w:cs="Times New Roman"/>
          <w:lang w:val="pl-PL"/>
        </w:rPr>
        <w:t xml:space="preserve"> </w:t>
      </w:r>
      <w:r w:rsidR="000F6398">
        <w:rPr>
          <w:rFonts w:ascii="Times New Roman" w:hAnsi="Times New Roman" w:cs="Times New Roman"/>
          <w:lang w:val="pl-PL"/>
        </w:rPr>
        <w:t xml:space="preserve">W dniu 18 grudnia 2007 </w:t>
      </w:r>
      <w:r w:rsidR="008F0686">
        <w:rPr>
          <w:rFonts w:ascii="Times New Roman" w:hAnsi="Times New Roman" w:cs="Times New Roman"/>
          <w:lang w:val="pl-PL"/>
        </w:rPr>
        <w:t>r.</w:t>
      </w:r>
      <w:r w:rsidR="000F6398">
        <w:rPr>
          <w:rFonts w:ascii="Times New Roman" w:hAnsi="Times New Roman" w:cs="Times New Roman"/>
          <w:lang w:val="pl-PL"/>
        </w:rPr>
        <w:t xml:space="preserve"> prokurator zwrócił się do sądu </w:t>
      </w:r>
      <w:r w:rsidR="004465C4">
        <w:rPr>
          <w:rFonts w:ascii="Times New Roman" w:hAnsi="Times New Roman" w:cs="Times New Roman"/>
          <w:lang w:val="pl-PL"/>
        </w:rPr>
        <w:br/>
      </w:r>
      <w:r w:rsidR="000F6398">
        <w:rPr>
          <w:rFonts w:ascii="Times New Roman" w:hAnsi="Times New Roman" w:cs="Times New Roman"/>
          <w:lang w:val="pl-PL"/>
        </w:rPr>
        <w:t>z wn</w:t>
      </w:r>
      <w:r w:rsidR="007932CD">
        <w:rPr>
          <w:rFonts w:ascii="Times New Roman" w:hAnsi="Times New Roman" w:cs="Times New Roman"/>
          <w:lang w:val="pl-PL"/>
        </w:rPr>
        <w:t>ioskiem o wszczęcie postępowania</w:t>
      </w:r>
      <w:r w:rsidR="000F6398">
        <w:rPr>
          <w:rFonts w:ascii="Times New Roman" w:hAnsi="Times New Roman" w:cs="Times New Roman"/>
          <w:lang w:val="pl-PL"/>
        </w:rPr>
        <w:t xml:space="preserve"> </w:t>
      </w:r>
      <w:r w:rsidR="006A7BF9">
        <w:rPr>
          <w:rFonts w:ascii="Times New Roman" w:hAnsi="Times New Roman" w:cs="Times New Roman"/>
          <w:lang w:val="pl-PL"/>
        </w:rPr>
        <w:t>w przedmiocie</w:t>
      </w:r>
      <w:r w:rsidR="003E260E">
        <w:rPr>
          <w:rFonts w:ascii="Times New Roman" w:hAnsi="Times New Roman" w:cs="Times New Roman"/>
          <w:lang w:val="pl-PL"/>
        </w:rPr>
        <w:t xml:space="preserve"> </w:t>
      </w:r>
      <w:r w:rsidR="006A7BF9">
        <w:rPr>
          <w:rFonts w:ascii="Times New Roman" w:hAnsi="Times New Roman" w:cs="Times New Roman"/>
          <w:lang w:val="pl-PL"/>
        </w:rPr>
        <w:t>przysposobienia</w:t>
      </w:r>
      <w:r w:rsidR="000F6398">
        <w:rPr>
          <w:rFonts w:ascii="Times New Roman" w:hAnsi="Times New Roman" w:cs="Times New Roman"/>
          <w:lang w:val="pl-PL"/>
        </w:rPr>
        <w:t xml:space="preserve"> A. Zdaniem prokuratora matka nie była w stanie zajmować się dzieckiem</w:t>
      </w:r>
      <w:r w:rsidR="00AD64A3">
        <w:rPr>
          <w:rFonts w:ascii="Times New Roman" w:hAnsi="Times New Roman" w:cs="Times New Roman"/>
          <w:lang w:val="pl-PL"/>
        </w:rPr>
        <w:t>.</w:t>
      </w:r>
      <w:r w:rsidR="000F6398">
        <w:rPr>
          <w:rFonts w:ascii="Times New Roman" w:hAnsi="Times New Roman" w:cs="Times New Roman"/>
          <w:lang w:val="pl-PL"/>
        </w:rPr>
        <w:t xml:space="preserve"> </w:t>
      </w:r>
    </w:p>
    <w:p w14:paraId="3EA3DD1B" w14:textId="3486AA49" w:rsidR="001F3F09" w:rsidRPr="00BC16F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BC16F0">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11</w:t>
      </w:r>
      <w:r w:rsidRPr="001F3F09">
        <w:rPr>
          <w:rFonts w:ascii="Times New Roman" w:hAnsi="Times New Roman" w:cs="Times New Roman"/>
          <w:noProof/>
        </w:rPr>
        <w:fldChar w:fldCharType="end"/>
      </w:r>
      <w:r w:rsidR="001F3F09" w:rsidRPr="00BC16F0">
        <w:rPr>
          <w:rFonts w:ascii="Times New Roman" w:hAnsi="Times New Roman" w:cs="Times New Roman"/>
          <w:lang w:val="pl-PL"/>
        </w:rPr>
        <w:t>.</w:t>
      </w:r>
      <w:r w:rsidR="008C21AC">
        <w:rPr>
          <w:rFonts w:ascii="Times New Roman" w:hAnsi="Times New Roman" w:cs="Times New Roman"/>
          <w:lang w:val="pl-PL"/>
        </w:rPr>
        <w:t xml:space="preserve"> </w:t>
      </w:r>
      <w:r w:rsidR="00C53698">
        <w:rPr>
          <w:rFonts w:ascii="Times New Roman" w:hAnsi="Times New Roman" w:cs="Times New Roman"/>
          <w:lang w:val="pl-PL"/>
        </w:rPr>
        <w:t>Zarządzeniem</w:t>
      </w:r>
      <w:r w:rsidR="00BC16F0" w:rsidRPr="00BC16F0">
        <w:rPr>
          <w:rFonts w:ascii="Times New Roman" w:hAnsi="Times New Roman" w:cs="Times New Roman"/>
          <w:lang w:val="pl-PL"/>
        </w:rPr>
        <w:t xml:space="preserve"> z dnia 28 grudnia 2007 </w:t>
      </w:r>
      <w:r w:rsidR="008F0686">
        <w:rPr>
          <w:rFonts w:ascii="Times New Roman" w:hAnsi="Times New Roman" w:cs="Times New Roman"/>
          <w:lang w:val="pl-PL"/>
        </w:rPr>
        <w:t>r.</w:t>
      </w:r>
      <w:r w:rsidR="00BC16F0" w:rsidRPr="00BC16F0">
        <w:rPr>
          <w:rFonts w:ascii="Times New Roman" w:hAnsi="Times New Roman" w:cs="Times New Roman"/>
          <w:lang w:val="pl-PL"/>
        </w:rPr>
        <w:t xml:space="preserve"> sąd powierzył opiekę nad A. </w:t>
      </w:r>
      <w:r w:rsidR="006A7BF9">
        <w:rPr>
          <w:rFonts w:ascii="Times New Roman" w:hAnsi="Times New Roman" w:cs="Times New Roman"/>
          <w:lang w:val="pl-PL"/>
        </w:rPr>
        <w:t xml:space="preserve">służbom </w:t>
      </w:r>
      <w:r w:rsidR="00D97D47">
        <w:rPr>
          <w:rFonts w:ascii="Times New Roman" w:hAnsi="Times New Roman" w:cs="Times New Roman"/>
          <w:lang w:val="pl-PL"/>
        </w:rPr>
        <w:t>opieki społecznej</w:t>
      </w:r>
      <w:r w:rsidR="006A7BF9">
        <w:rPr>
          <w:rFonts w:ascii="Times New Roman" w:hAnsi="Times New Roman" w:cs="Times New Roman"/>
          <w:lang w:val="pl-PL"/>
        </w:rPr>
        <w:t xml:space="preserve"> w ten sposób, że dziecko zostało umieszczone</w:t>
      </w:r>
      <w:r w:rsidR="00BC16F0">
        <w:rPr>
          <w:rFonts w:ascii="Times New Roman" w:hAnsi="Times New Roman" w:cs="Times New Roman"/>
          <w:lang w:val="pl-PL"/>
        </w:rPr>
        <w:t xml:space="preserve"> </w:t>
      </w:r>
      <w:r w:rsidR="004465C4">
        <w:rPr>
          <w:rFonts w:ascii="Times New Roman" w:hAnsi="Times New Roman" w:cs="Times New Roman"/>
          <w:lang w:val="pl-PL"/>
        </w:rPr>
        <w:br/>
      </w:r>
      <w:r w:rsidR="00BC16F0">
        <w:rPr>
          <w:rFonts w:ascii="Times New Roman" w:hAnsi="Times New Roman" w:cs="Times New Roman"/>
          <w:lang w:val="pl-PL"/>
        </w:rPr>
        <w:t>w rodzinie zastępczej. Skarżącej przyznano prawo do odwiedzin w wymiarze dwóch dni tygodniowo</w:t>
      </w:r>
      <w:r w:rsidR="001F3F09" w:rsidRPr="00BC16F0">
        <w:rPr>
          <w:rFonts w:ascii="Times New Roman" w:hAnsi="Times New Roman" w:cs="Times New Roman"/>
          <w:lang w:val="pl-PL"/>
        </w:rPr>
        <w:t>.</w:t>
      </w:r>
    </w:p>
    <w:p w14:paraId="2F663970" w14:textId="2D3F847E" w:rsidR="001F3F09" w:rsidRPr="00BC16F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BC16F0">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12</w:t>
      </w:r>
      <w:r w:rsidRPr="001F3F09">
        <w:rPr>
          <w:rFonts w:ascii="Times New Roman" w:hAnsi="Times New Roman" w:cs="Times New Roman"/>
          <w:noProof/>
        </w:rPr>
        <w:fldChar w:fldCharType="end"/>
      </w:r>
      <w:r w:rsidR="001F3F09" w:rsidRPr="00BC16F0">
        <w:rPr>
          <w:rFonts w:ascii="Times New Roman" w:hAnsi="Times New Roman" w:cs="Times New Roman"/>
          <w:lang w:val="pl-PL"/>
        </w:rPr>
        <w:t>.</w:t>
      </w:r>
      <w:r w:rsidR="008C21AC">
        <w:rPr>
          <w:rFonts w:ascii="Times New Roman" w:hAnsi="Times New Roman" w:cs="Times New Roman"/>
          <w:lang w:val="pl-PL"/>
        </w:rPr>
        <w:t xml:space="preserve"> </w:t>
      </w:r>
      <w:r w:rsidR="00BC16F0">
        <w:rPr>
          <w:rFonts w:ascii="Times New Roman" w:hAnsi="Times New Roman" w:cs="Times New Roman"/>
          <w:lang w:val="pl-PL"/>
        </w:rPr>
        <w:t>W dniu 23 ma</w:t>
      </w:r>
      <w:r w:rsidR="00C53698">
        <w:rPr>
          <w:rFonts w:ascii="Times New Roman" w:hAnsi="Times New Roman" w:cs="Times New Roman"/>
          <w:lang w:val="pl-PL"/>
        </w:rPr>
        <w:t xml:space="preserve">ja 2008 </w:t>
      </w:r>
      <w:r w:rsidR="008F0686">
        <w:rPr>
          <w:rFonts w:ascii="Times New Roman" w:hAnsi="Times New Roman" w:cs="Times New Roman"/>
          <w:lang w:val="pl-PL"/>
        </w:rPr>
        <w:t>r.</w:t>
      </w:r>
      <w:r w:rsidR="00C53698">
        <w:rPr>
          <w:rFonts w:ascii="Times New Roman" w:hAnsi="Times New Roman" w:cs="Times New Roman"/>
          <w:lang w:val="pl-PL"/>
        </w:rPr>
        <w:t xml:space="preserve"> sąd </w:t>
      </w:r>
      <w:r w:rsidR="003E260E">
        <w:rPr>
          <w:rFonts w:ascii="Times New Roman" w:hAnsi="Times New Roman" w:cs="Times New Roman"/>
          <w:lang w:val="pl-PL"/>
        </w:rPr>
        <w:t>dla nieletnich</w:t>
      </w:r>
      <w:r w:rsidR="00BC16F0">
        <w:rPr>
          <w:rFonts w:ascii="Times New Roman" w:hAnsi="Times New Roman" w:cs="Times New Roman"/>
          <w:lang w:val="pl-PL"/>
        </w:rPr>
        <w:t xml:space="preserve"> utrzymał w mocy poprzednie </w:t>
      </w:r>
      <w:r w:rsidR="00C53698">
        <w:rPr>
          <w:rFonts w:ascii="Times New Roman" w:hAnsi="Times New Roman" w:cs="Times New Roman"/>
          <w:lang w:val="pl-PL"/>
        </w:rPr>
        <w:t>zarządzenie</w:t>
      </w:r>
      <w:r w:rsidR="00BC16F0">
        <w:rPr>
          <w:rFonts w:ascii="Times New Roman" w:hAnsi="Times New Roman" w:cs="Times New Roman"/>
          <w:lang w:val="pl-PL"/>
        </w:rPr>
        <w:t xml:space="preserve"> i postanowił, że matka będzie korzystała z prawa do odwiedzin dziecka w wymiarze 1 godziny raz na dwa tygodnie.</w:t>
      </w:r>
    </w:p>
    <w:p w14:paraId="7FB6555A" w14:textId="0399F41C" w:rsidR="001F3F09" w:rsidRPr="00E514E9"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13</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C53698">
        <w:rPr>
          <w:rFonts w:ascii="Times New Roman" w:hAnsi="Times New Roman" w:cs="Times New Roman"/>
          <w:lang w:val="pl-PL"/>
        </w:rPr>
        <w:t>Zarządzenie</w:t>
      </w:r>
      <w:r w:rsidR="00E9751B">
        <w:rPr>
          <w:rFonts w:ascii="Times New Roman" w:hAnsi="Times New Roman" w:cs="Times New Roman"/>
          <w:lang w:val="pl-PL"/>
        </w:rPr>
        <w:t>m</w:t>
      </w:r>
      <w:r w:rsidR="00E514E9" w:rsidRPr="00E514E9">
        <w:rPr>
          <w:rFonts w:ascii="Times New Roman" w:hAnsi="Times New Roman" w:cs="Times New Roman"/>
          <w:lang w:val="pl-PL"/>
        </w:rPr>
        <w:t xml:space="preserve"> z dnia 25 lipca 2008 </w:t>
      </w:r>
      <w:r w:rsidR="008F0686">
        <w:rPr>
          <w:rFonts w:ascii="Times New Roman" w:hAnsi="Times New Roman" w:cs="Times New Roman"/>
          <w:lang w:val="pl-PL"/>
        </w:rPr>
        <w:t>r.</w:t>
      </w:r>
      <w:r w:rsidR="00E514E9" w:rsidRPr="00E514E9">
        <w:rPr>
          <w:rFonts w:ascii="Times New Roman" w:hAnsi="Times New Roman" w:cs="Times New Roman"/>
          <w:lang w:val="pl-PL"/>
        </w:rPr>
        <w:t xml:space="preserve"> sąd w Wenecji z</w:t>
      </w:r>
      <w:r w:rsidR="00E9751B">
        <w:rPr>
          <w:rFonts w:ascii="Times New Roman" w:hAnsi="Times New Roman" w:cs="Times New Roman"/>
          <w:lang w:val="pl-PL"/>
        </w:rPr>
        <w:t>a</w:t>
      </w:r>
      <w:r w:rsidR="00E514E9" w:rsidRPr="00E514E9">
        <w:rPr>
          <w:rFonts w:ascii="Times New Roman" w:hAnsi="Times New Roman" w:cs="Times New Roman"/>
          <w:lang w:val="pl-PL"/>
        </w:rPr>
        <w:t>wiesi</w:t>
      </w:r>
      <w:r w:rsidR="00E514E9">
        <w:rPr>
          <w:rFonts w:ascii="Times New Roman" w:hAnsi="Times New Roman" w:cs="Times New Roman"/>
          <w:lang w:val="pl-PL"/>
        </w:rPr>
        <w:t>ł prawo do odwiedzin matki</w:t>
      </w:r>
      <w:r w:rsidR="00DD718C">
        <w:rPr>
          <w:rFonts w:ascii="Times New Roman" w:hAnsi="Times New Roman" w:cs="Times New Roman"/>
          <w:lang w:val="pl-PL"/>
        </w:rPr>
        <w:t>. Sąd zauważył, że</w:t>
      </w:r>
      <w:r w:rsidR="006B765B">
        <w:rPr>
          <w:rFonts w:ascii="Times New Roman" w:hAnsi="Times New Roman" w:cs="Times New Roman"/>
          <w:lang w:val="pl-PL"/>
        </w:rPr>
        <w:t xml:space="preserve"> </w:t>
      </w:r>
      <w:r w:rsidR="00207FB9">
        <w:rPr>
          <w:rFonts w:ascii="Times New Roman" w:hAnsi="Times New Roman" w:cs="Times New Roman"/>
          <w:lang w:val="pl-PL"/>
        </w:rPr>
        <w:t>służby</w:t>
      </w:r>
      <w:r w:rsidR="00D97D47">
        <w:rPr>
          <w:rFonts w:ascii="Times New Roman" w:hAnsi="Times New Roman" w:cs="Times New Roman"/>
          <w:lang w:val="pl-PL"/>
        </w:rPr>
        <w:t xml:space="preserve"> opieki</w:t>
      </w:r>
      <w:r w:rsidR="00207FB9">
        <w:rPr>
          <w:rFonts w:ascii="Times New Roman" w:hAnsi="Times New Roman" w:cs="Times New Roman"/>
          <w:lang w:val="pl-PL"/>
        </w:rPr>
        <w:t xml:space="preserve"> społeczne</w:t>
      </w:r>
      <w:r w:rsidR="00D97D47">
        <w:rPr>
          <w:rFonts w:ascii="Times New Roman" w:hAnsi="Times New Roman" w:cs="Times New Roman"/>
          <w:lang w:val="pl-PL"/>
        </w:rPr>
        <w:t>j</w:t>
      </w:r>
      <w:r w:rsidR="00207FB9">
        <w:rPr>
          <w:rFonts w:ascii="Times New Roman" w:hAnsi="Times New Roman" w:cs="Times New Roman"/>
          <w:lang w:val="pl-PL"/>
        </w:rPr>
        <w:t xml:space="preserve"> wnioskowały</w:t>
      </w:r>
      <w:r w:rsidR="006B765B">
        <w:rPr>
          <w:rFonts w:ascii="Times New Roman" w:hAnsi="Times New Roman" w:cs="Times New Roman"/>
          <w:lang w:val="pl-PL"/>
        </w:rPr>
        <w:t xml:space="preserve"> o zawieszenie tych spotkań. Zdaniem psychologa, który rozmawiał z dzieckiem, A. dobrze się zaadoptował w rodzinie zastępczej, lecz ze spotkań ze skarżącą wychodził </w:t>
      </w:r>
      <w:r w:rsidR="0017130C">
        <w:rPr>
          <w:rFonts w:ascii="Times New Roman" w:hAnsi="Times New Roman" w:cs="Times New Roman"/>
          <w:lang w:val="pl-PL"/>
        </w:rPr>
        <w:t>zaniepokojony</w:t>
      </w:r>
      <w:r w:rsidR="006B765B">
        <w:rPr>
          <w:rFonts w:ascii="Times New Roman" w:hAnsi="Times New Roman" w:cs="Times New Roman"/>
          <w:lang w:val="pl-PL"/>
        </w:rPr>
        <w:t xml:space="preserve">. Poza tym A. nie </w:t>
      </w:r>
      <w:r w:rsidR="006B765B">
        <w:rPr>
          <w:rFonts w:ascii="Times New Roman" w:hAnsi="Times New Roman" w:cs="Times New Roman"/>
          <w:lang w:val="pl-PL"/>
        </w:rPr>
        <w:lastRenderedPageBreak/>
        <w:t xml:space="preserve">zbudował więzi z matką. Spotkanie były zatem </w:t>
      </w:r>
      <w:r w:rsidR="00207FB9">
        <w:rPr>
          <w:rFonts w:ascii="Times New Roman" w:hAnsi="Times New Roman" w:cs="Times New Roman"/>
          <w:lang w:val="pl-PL"/>
        </w:rPr>
        <w:t>„</w:t>
      </w:r>
      <w:r w:rsidR="006B765B">
        <w:rPr>
          <w:rFonts w:ascii="Times New Roman" w:hAnsi="Times New Roman" w:cs="Times New Roman"/>
          <w:lang w:val="pl-PL"/>
        </w:rPr>
        <w:t xml:space="preserve">nieodpowiednie </w:t>
      </w:r>
      <w:r w:rsidR="004465C4">
        <w:rPr>
          <w:rFonts w:ascii="Times New Roman" w:hAnsi="Times New Roman" w:cs="Times New Roman"/>
          <w:lang w:val="pl-PL"/>
        </w:rPr>
        <w:br/>
      </w:r>
      <w:r w:rsidR="006B765B">
        <w:rPr>
          <w:rFonts w:ascii="Times New Roman" w:hAnsi="Times New Roman" w:cs="Times New Roman"/>
          <w:lang w:val="pl-PL"/>
        </w:rPr>
        <w:t>i p</w:t>
      </w:r>
      <w:r w:rsidR="00865F61">
        <w:rPr>
          <w:rFonts w:ascii="Times New Roman" w:hAnsi="Times New Roman" w:cs="Times New Roman"/>
          <w:lang w:val="pl-PL"/>
        </w:rPr>
        <w:t>owodujące</w:t>
      </w:r>
      <w:r w:rsidR="006B765B">
        <w:rPr>
          <w:rFonts w:ascii="Times New Roman" w:hAnsi="Times New Roman" w:cs="Times New Roman"/>
          <w:lang w:val="pl-PL"/>
        </w:rPr>
        <w:t xml:space="preserve"> niepokój</w:t>
      </w:r>
      <w:r w:rsidR="00207FB9">
        <w:rPr>
          <w:rFonts w:ascii="Times New Roman" w:hAnsi="Times New Roman" w:cs="Times New Roman"/>
          <w:lang w:val="pl-PL"/>
        </w:rPr>
        <w:t>”</w:t>
      </w:r>
      <w:r w:rsidR="006B765B">
        <w:rPr>
          <w:rFonts w:ascii="Times New Roman" w:hAnsi="Times New Roman" w:cs="Times New Roman"/>
          <w:lang w:val="pl-PL"/>
        </w:rPr>
        <w:t xml:space="preserve"> u dziecka. </w:t>
      </w:r>
    </w:p>
    <w:p w14:paraId="10F54B78" w14:textId="44369410" w:rsidR="001F3F09" w:rsidRPr="00C53698"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6B765B">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14</w:t>
      </w:r>
      <w:r w:rsidRPr="001F3F09">
        <w:rPr>
          <w:rFonts w:ascii="Times New Roman" w:hAnsi="Times New Roman" w:cs="Times New Roman"/>
          <w:noProof/>
        </w:rPr>
        <w:fldChar w:fldCharType="end"/>
      </w:r>
      <w:r w:rsidR="001F3F09" w:rsidRPr="006B765B">
        <w:rPr>
          <w:rFonts w:ascii="Times New Roman" w:hAnsi="Times New Roman" w:cs="Times New Roman"/>
          <w:lang w:val="pl-PL"/>
        </w:rPr>
        <w:t>.</w:t>
      </w:r>
      <w:r w:rsidR="008C21AC">
        <w:rPr>
          <w:rFonts w:ascii="Times New Roman" w:hAnsi="Times New Roman" w:cs="Times New Roman"/>
          <w:lang w:val="pl-PL"/>
        </w:rPr>
        <w:t xml:space="preserve"> </w:t>
      </w:r>
      <w:r w:rsidR="006B765B">
        <w:rPr>
          <w:rFonts w:ascii="Times New Roman" w:hAnsi="Times New Roman" w:cs="Times New Roman"/>
          <w:lang w:val="pl-PL"/>
        </w:rPr>
        <w:t xml:space="preserve">W dniu 4 października 2008 </w:t>
      </w:r>
      <w:r w:rsidR="008F0686">
        <w:rPr>
          <w:rFonts w:ascii="Times New Roman" w:hAnsi="Times New Roman" w:cs="Times New Roman"/>
          <w:lang w:val="pl-PL"/>
        </w:rPr>
        <w:t>r.</w:t>
      </w:r>
      <w:r w:rsidR="006B765B">
        <w:rPr>
          <w:rFonts w:ascii="Times New Roman" w:hAnsi="Times New Roman" w:cs="Times New Roman"/>
          <w:lang w:val="pl-PL"/>
        </w:rPr>
        <w:t xml:space="preserve"> skarżąca złożyła </w:t>
      </w:r>
      <w:r w:rsidR="00C53698">
        <w:rPr>
          <w:rFonts w:ascii="Times New Roman" w:hAnsi="Times New Roman" w:cs="Times New Roman"/>
          <w:lang w:val="pl-PL"/>
        </w:rPr>
        <w:t>zażalenie (</w:t>
      </w:r>
      <w:proofErr w:type="spellStart"/>
      <w:r w:rsidR="00C53698" w:rsidRPr="00C53698">
        <w:rPr>
          <w:rFonts w:ascii="Times New Roman" w:hAnsi="Times New Roman" w:cs="Times New Roman"/>
          <w:i/>
          <w:lang w:val="pl-PL"/>
        </w:rPr>
        <w:t>reclamo</w:t>
      </w:r>
      <w:proofErr w:type="spellEnd"/>
      <w:r w:rsidR="00D97D47">
        <w:rPr>
          <w:rFonts w:ascii="Times New Roman" w:hAnsi="Times New Roman" w:cs="Times New Roman"/>
          <w:lang w:val="pl-PL"/>
        </w:rPr>
        <w:t>) do sądu a</w:t>
      </w:r>
      <w:r w:rsidR="00C53698">
        <w:rPr>
          <w:rFonts w:ascii="Times New Roman" w:hAnsi="Times New Roman" w:cs="Times New Roman"/>
          <w:lang w:val="pl-PL"/>
        </w:rPr>
        <w:t xml:space="preserve">pelacyjnego w Wenecji, podnosząc, że jej więź z synem jest bardzo mocna i wniosła o możliwość wykonywania prawa do odwiedzin. Złożyła również wniosek o powołanie biegłego w celu dokonania oceny jej zdolności bycia matką. </w:t>
      </w:r>
    </w:p>
    <w:p w14:paraId="2D5CF21E" w14:textId="73516995" w:rsidR="001F3F09" w:rsidRPr="00B4213B"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C53698">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15</w:t>
      </w:r>
      <w:r w:rsidRPr="001F3F09">
        <w:rPr>
          <w:rFonts w:ascii="Times New Roman" w:hAnsi="Times New Roman" w:cs="Times New Roman"/>
          <w:noProof/>
        </w:rPr>
        <w:fldChar w:fldCharType="end"/>
      </w:r>
      <w:r w:rsidR="001F3F09" w:rsidRPr="00C53698">
        <w:rPr>
          <w:rFonts w:ascii="Times New Roman" w:hAnsi="Times New Roman" w:cs="Times New Roman"/>
          <w:lang w:val="pl-PL"/>
        </w:rPr>
        <w:t>.</w:t>
      </w:r>
      <w:r w:rsidR="008C21AC">
        <w:rPr>
          <w:rFonts w:ascii="Times New Roman" w:hAnsi="Times New Roman" w:cs="Times New Roman"/>
          <w:lang w:val="pl-PL"/>
        </w:rPr>
        <w:t xml:space="preserve"> </w:t>
      </w:r>
      <w:r w:rsidR="00C53698">
        <w:rPr>
          <w:rFonts w:ascii="Times New Roman" w:hAnsi="Times New Roman" w:cs="Times New Roman"/>
          <w:lang w:val="pl-PL"/>
        </w:rPr>
        <w:t xml:space="preserve">Zarządzeniem z dnia 12 grudnia 2008 </w:t>
      </w:r>
      <w:r w:rsidR="008F0686">
        <w:rPr>
          <w:rFonts w:ascii="Times New Roman" w:hAnsi="Times New Roman" w:cs="Times New Roman"/>
          <w:lang w:val="pl-PL"/>
        </w:rPr>
        <w:t>r.</w:t>
      </w:r>
      <w:r w:rsidR="00B4213B">
        <w:rPr>
          <w:rFonts w:ascii="Times New Roman" w:hAnsi="Times New Roman" w:cs="Times New Roman"/>
          <w:lang w:val="pl-PL"/>
        </w:rPr>
        <w:t xml:space="preserve">, złożonym w kancelarii w dniu 6 stycznia 2009 </w:t>
      </w:r>
      <w:r w:rsidR="008F0686">
        <w:rPr>
          <w:rFonts w:ascii="Times New Roman" w:hAnsi="Times New Roman" w:cs="Times New Roman"/>
          <w:lang w:val="pl-PL"/>
        </w:rPr>
        <w:t>r.</w:t>
      </w:r>
      <w:r w:rsidR="00701325">
        <w:rPr>
          <w:rFonts w:ascii="Times New Roman" w:hAnsi="Times New Roman" w:cs="Times New Roman"/>
          <w:lang w:val="pl-PL"/>
        </w:rPr>
        <w:t>,</w:t>
      </w:r>
      <w:r w:rsidR="006533BC">
        <w:rPr>
          <w:rFonts w:ascii="Times New Roman" w:hAnsi="Times New Roman" w:cs="Times New Roman"/>
          <w:lang w:val="pl-PL"/>
        </w:rPr>
        <w:t xml:space="preserve"> sąd a</w:t>
      </w:r>
      <w:r w:rsidR="00B4213B">
        <w:rPr>
          <w:rFonts w:ascii="Times New Roman" w:hAnsi="Times New Roman" w:cs="Times New Roman"/>
          <w:lang w:val="pl-PL"/>
        </w:rPr>
        <w:t>pelacyjny w Wenecji uchylił zarządzenie sądu w Wenecji i zarządził zorganizowanie spotkań matki z dziec</w:t>
      </w:r>
      <w:r w:rsidR="00207FB9">
        <w:rPr>
          <w:rFonts w:ascii="Times New Roman" w:hAnsi="Times New Roman" w:cs="Times New Roman"/>
          <w:lang w:val="pl-PL"/>
        </w:rPr>
        <w:t>kiem, zobowiązując służby</w:t>
      </w:r>
      <w:r w:rsidR="006533BC">
        <w:rPr>
          <w:rFonts w:ascii="Times New Roman" w:hAnsi="Times New Roman" w:cs="Times New Roman"/>
          <w:lang w:val="pl-PL"/>
        </w:rPr>
        <w:t xml:space="preserve"> opieki</w:t>
      </w:r>
      <w:r w:rsidR="00207FB9">
        <w:rPr>
          <w:rFonts w:ascii="Times New Roman" w:hAnsi="Times New Roman" w:cs="Times New Roman"/>
          <w:lang w:val="pl-PL"/>
        </w:rPr>
        <w:t xml:space="preserve"> społeczne</w:t>
      </w:r>
      <w:r w:rsidR="006533BC">
        <w:rPr>
          <w:rFonts w:ascii="Times New Roman" w:hAnsi="Times New Roman" w:cs="Times New Roman"/>
          <w:lang w:val="pl-PL"/>
        </w:rPr>
        <w:t>j</w:t>
      </w:r>
      <w:r w:rsidR="00B4213B">
        <w:rPr>
          <w:rFonts w:ascii="Times New Roman" w:hAnsi="Times New Roman" w:cs="Times New Roman"/>
          <w:lang w:val="pl-PL"/>
        </w:rPr>
        <w:t xml:space="preserve"> do zorganizowania tych spotkań oraz do przygotowania sprawozdania na temat sytuacji dziecka. </w:t>
      </w:r>
      <w:r w:rsidR="00C03971">
        <w:rPr>
          <w:rFonts w:ascii="Times New Roman" w:hAnsi="Times New Roman" w:cs="Times New Roman"/>
          <w:lang w:val="pl-PL"/>
        </w:rPr>
        <w:t>Sąd apelacyjny w szczególności podkreślił, że problemy A.</w:t>
      </w:r>
      <w:r w:rsidR="006277AA">
        <w:rPr>
          <w:rFonts w:ascii="Times New Roman" w:hAnsi="Times New Roman" w:cs="Times New Roman"/>
          <w:lang w:val="pl-PL"/>
        </w:rPr>
        <w:t xml:space="preserve"> w czasie spotkań nie wynikały</w:t>
      </w:r>
      <w:r w:rsidR="00C03971">
        <w:rPr>
          <w:rFonts w:ascii="Times New Roman" w:hAnsi="Times New Roman" w:cs="Times New Roman"/>
          <w:lang w:val="pl-PL"/>
        </w:rPr>
        <w:t xml:space="preserve"> z negowania ma</w:t>
      </w:r>
      <w:r w:rsidR="00C52C78">
        <w:rPr>
          <w:rFonts w:ascii="Times New Roman" w:hAnsi="Times New Roman" w:cs="Times New Roman"/>
          <w:lang w:val="pl-PL"/>
        </w:rPr>
        <w:t>tczynej miłości, a raczej były</w:t>
      </w:r>
      <w:r w:rsidR="00C03971">
        <w:rPr>
          <w:rFonts w:ascii="Times New Roman" w:hAnsi="Times New Roman" w:cs="Times New Roman"/>
          <w:lang w:val="pl-PL"/>
        </w:rPr>
        <w:t xml:space="preserve"> spowodowane sytuacją niepewności, co do umieszczenia w rodzinie zastępczej </w:t>
      </w:r>
      <w:r w:rsidR="004465C4">
        <w:rPr>
          <w:rFonts w:ascii="Times New Roman" w:hAnsi="Times New Roman" w:cs="Times New Roman"/>
          <w:lang w:val="pl-PL"/>
        </w:rPr>
        <w:br/>
      </w:r>
      <w:r w:rsidR="00C03971">
        <w:rPr>
          <w:rFonts w:ascii="Times New Roman" w:hAnsi="Times New Roman" w:cs="Times New Roman"/>
          <w:lang w:val="pl-PL"/>
        </w:rPr>
        <w:t>i</w:t>
      </w:r>
      <w:r w:rsidR="00DD718C">
        <w:rPr>
          <w:rFonts w:ascii="Times New Roman" w:hAnsi="Times New Roman" w:cs="Times New Roman"/>
          <w:lang w:val="pl-PL"/>
        </w:rPr>
        <w:t xml:space="preserve"> podjęcia na nowo spotkań</w:t>
      </w:r>
      <w:r w:rsidR="00C03971">
        <w:rPr>
          <w:rFonts w:ascii="Times New Roman" w:hAnsi="Times New Roman" w:cs="Times New Roman"/>
          <w:lang w:val="pl-PL"/>
        </w:rPr>
        <w:t xml:space="preserve">. </w:t>
      </w:r>
      <w:r w:rsidR="00865F61">
        <w:rPr>
          <w:rFonts w:ascii="Times New Roman" w:hAnsi="Times New Roman" w:cs="Times New Roman"/>
          <w:lang w:val="pl-PL"/>
        </w:rPr>
        <w:t>Ponadto zdaniem sądu apelacyjnego nie można uważać, że zachowanie skarżącej w czasie spotka</w:t>
      </w:r>
      <w:r w:rsidR="00DD718C">
        <w:rPr>
          <w:rFonts w:ascii="Times New Roman" w:hAnsi="Times New Roman" w:cs="Times New Roman"/>
          <w:lang w:val="pl-PL"/>
        </w:rPr>
        <w:t>ń</w:t>
      </w:r>
      <w:r w:rsidR="00865F61">
        <w:rPr>
          <w:rFonts w:ascii="Times New Roman" w:hAnsi="Times New Roman" w:cs="Times New Roman"/>
          <w:lang w:val="pl-PL"/>
        </w:rPr>
        <w:t xml:space="preserve"> mogłoby wywoływać niepokój u A.</w:t>
      </w:r>
      <w:r w:rsidR="008C21AC">
        <w:rPr>
          <w:rFonts w:ascii="Times New Roman" w:hAnsi="Times New Roman" w:cs="Times New Roman"/>
          <w:lang w:val="pl-PL"/>
        </w:rPr>
        <w:t xml:space="preserve"> </w:t>
      </w:r>
    </w:p>
    <w:p w14:paraId="61C1333A" w14:textId="32C618D1" w:rsidR="001F3F09" w:rsidRPr="00865F6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C0397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16</w:t>
      </w:r>
      <w:r w:rsidRPr="001F3F09">
        <w:rPr>
          <w:rFonts w:ascii="Times New Roman" w:hAnsi="Times New Roman" w:cs="Times New Roman"/>
          <w:noProof/>
        </w:rPr>
        <w:fldChar w:fldCharType="end"/>
      </w:r>
      <w:r w:rsidR="001F3F09" w:rsidRPr="00C03971">
        <w:rPr>
          <w:rFonts w:ascii="Times New Roman" w:hAnsi="Times New Roman" w:cs="Times New Roman"/>
          <w:lang w:val="pl-PL"/>
        </w:rPr>
        <w:t>.</w:t>
      </w:r>
      <w:r w:rsidR="008C21AC">
        <w:rPr>
          <w:rFonts w:ascii="Times New Roman" w:hAnsi="Times New Roman" w:cs="Times New Roman"/>
          <w:lang w:val="pl-PL"/>
        </w:rPr>
        <w:t xml:space="preserve"> </w:t>
      </w:r>
      <w:r w:rsidR="00865F61" w:rsidRPr="00865F61">
        <w:rPr>
          <w:rFonts w:ascii="Times New Roman" w:hAnsi="Times New Roman" w:cs="Times New Roman"/>
          <w:lang w:val="pl-PL"/>
        </w:rPr>
        <w:t>Zarząd</w:t>
      </w:r>
      <w:r w:rsidR="006533BC">
        <w:rPr>
          <w:rFonts w:ascii="Times New Roman" w:hAnsi="Times New Roman" w:cs="Times New Roman"/>
          <w:lang w:val="pl-PL"/>
        </w:rPr>
        <w:t xml:space="preserve">zeniem z dnia 9 maja 2009 </w:t>
      </w:r>
      <w:r w:rsidR="008F0686">
        <w:rPr>
          <w:rFonts w:ascii="Times New Roman" w:hAnsi="Times New Roman" w:cs="Times New Roman"/>
          <w:lang w:val="pl-PL"/>
        </w:rPr>
        <w:t>r.</w:t>
      </w:r>
      <w:r w:rsidR="006533BC">
        <w:rPr>
          <w:rFonts w:ascii="Times New Roman" w:hAnsi="Times New Roman" w:cs="Times New Roman"/>
          <w:lang w:val="pl-PL"/>
        </w:rPr>
        <w:t xml:space="preserve"> sąd a</w:t>
      </w:r>
      <w:r w:rsidR="00865F61" w:rsidRPr="00865F61">
        <w:rPr>
          <w:rFonts w:ascii="Times New Roman" w:hAnsi="Times New Roman" w:cs="Times New Roman"/>
          <w:lang w:val="pl-PL"/>
        </w:rPr>
        <w:t xml:space="preserve">pelacyjny w Wenecji utrzymał w mocy zarządzenie z dnia 12 grudnia 2008 </w:t>
      </w:r>
      <w:r w:rsidR="008F0686">
        <w:rPr>
          <w:rFonts w:ascii="Times New Roman" w:hAnsi="Times New Roman" w:cs="Times New Roman"/>
          <w:lang w:val="pl-PL"/>
        </w:rPr>
        <w:t>r.</w:t>
      </w:r>
      <w:r w:rsidR="00865F61" w:rsidRPr="00865F61">
        <w:rPr>
          <w:rFonts w:ascii="Times New Roman" w:hAnsi="Times New Roman" w:cs="Times New Roman"/>
          <w:lang w:val="pl-PL"/>
        </w:rPr>
        <w:t xml:space="preserve"> i odesłał sprawę do prowadzenia przez sąd w Wenecji. </w:t>
      </w:r>
      <w:r w:rsidR="00865F61">
        <w:rPr>
          <w:rFonts w:ascii="Times New Roman" w:hAnsi="Times New Roman" w:cs="Times New Roman"/>
          <w:lang w:val="pl-PL"/>
        </w:rPr>
        <w:t>Sąd apelacyjny podn</w:t>
      </w:r>
      <w:r w:rsidR="00EA4508">
        <w:rPr>
          <w:rFonts w:ascii="Times New Roman" w:hAnsi="Times New Roman" w:cs="Times New Roman"/>
          <w:lang w:val="pl-PL"/>
        </w:rPr>
        <w:t xml:space="preserve">iósł </w:t>
      </w:r>
      <w:r w:rsidR="00A8268A">
        <w:rPr>
          <w:rFonts w:ascii="Times New Roman" w:hAnsi="Times New Roman" w:cs="Times New Roman"/>
          <w:lang w:val="pl-PL"/>
        </w:rPr>
        <w:br/>
      </w:r>
      <w:r w:rsidR="00EA4508">
        <w:rPr>
          <w:rFonts w:ascii="Times New Roman" w:hAnsi="Times New Roman" w:cs="Times New Roman"/>
          <w:lang w:val="pl-PL"/>
        </w:rPr>
        <w:t>w szczególności, że</w:t>
      </w:r>
      <w:r w:rsidR="00865F61">
        <w:rPr>
          <w:rFonts w:ascii="Times New Roman" w:hAnsi="Times New Roman" w:cs="Times New Roman"/>
          <w:lang w:val="pl-PL"/>
        </w:rPr>
        <w:t xml:space="preserve"> </w:t>
      </w:r>
      <w:r w:rsidR="00207FB9">
        <w:rPr>
          <w:rFonts w:ascii="Times New Roman" w:hAnsi="Times New Roman" w:cs="Times New Roman"/>
          <w:lang w:val="pl-PL"/>
        </w:rPr>
        <w:t>spotkania z matką wywoływały niepokój u dziecka</w:t>
      </w:r>
      <w:r w:rsidR="00EA4508">
        <w:rPr>
          <w:rFonts w:ascii="Times New Roman" w:hAnsi="Times New Roman" w:cs="Times New Roman"/>
          <w:lang w:val="pl-PL"/>
        </w:rPr>
        <w:t xml:space="preserve"> spowodowany brakiem </w:t>
      </w:r>
      <w:r w:rsidR="00701325">
        <w:rPr>
          <w:rFonts w:ascii="Times New Roman" w:hAnsi="Times New Roman" w:cs="Times New Roman"/>
          <w:lang w:val="pl-PL"/>
        </w:rPr>
        <w:t>wspólnego projektu życiowego</w:t>
      </w:r>
      <w:r w:rsidR="00865F61">
        <w:rPr>
          <w:rFonts w:ascii="Times New Roman" w:hAnsi="Times New Roman" w:cs="Times New Roman"/>
          <w:lang w:val="pl-PL"/>
        </w:rPr>
        <w:t>.</w:t>
      </w:r>
    </w:p>
    <w:p w14:paraId="4BD7191A" w14:textId="74B2E689" w:rsidR="001F3F09" w:rsidRPr="00865F6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17</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865F61" w:rsidRPr="00865F61">
        <w:rPr>
          <w:rFonts w:ascii="Times New Roman" w:hAnsi="Times New Roman" w:cs="Times New Roman"/>
          <w:lang w:val="pl-PL"/>
        </w:rPr>
        <w:t xml:space="preserve">W dniu 12 czerwca 2009 </w:t>
      </w:r>
      <w:r w:rsidR="008F0686">
        <w:rPr>
          <w:rFonts w:ascii="Times New Roman" w:hAnsi="Times New Roman" w:cs="Times New Roman"/>
          <w:lang w:val="pl-PL"/>
        </w:rPr>
        <w:t>r.</w:t>
      </w:r>
      <w:r w:rsidR="00865F61" w:rsidRPr="00865F61">
        <w:rPr>
          <w:rFonts w:ascii="Times New Roman" w:hAnsi="Times New Roman" w:cs="Times New Roman"/>
          <w:lang w:val="pl-PL"/>
        </w:rPr>
        <w:t xml:space="preserve"> sąd </w:t>
      </w:r>
      <w:r w:rsidR="00C52C78">
        <w:rPr>
          <w:rFonts w:ascii="Times New Roman" w:hAnsi="Times New Roman" w:cs="Times New Roman"/>
          <w:lang w:val="pl-PL"/>
        </w:rPr>
        <w:t>rodzinny</w:t>
      </w:r>
      <w:r w:rsidR="003E260E">
        <w:rPr>
          <w:rFonts w:ascii="Times New Roman" w:hAnsi="Times New Roman" w:cs="Times New Roman"/>
          <w:lang w:val="pl-PL"/>
        </w:rPr>
        <w:t xml:space="preserve"> </w:t>
      </w:r>
      <w:r w:rsidR="00865F61" w:rsidRPr="00865F61">
        <w:rPr>
          <w:rFonts w:ascii="Times New Roman" w:hAnsi="Times New Roman" w:cs="Times New Roman"/>
          <w:lang w:val="pl-PL"/>
        </w:rPr>
        <w:t xml:space="preserve">zlecił biegłemu wydanie opinii mającej na celu dokonanie oceny sytuacji A. </w:t>
      </w:r>
      <w:r w:rsidR="00865F61">
        <w:rPr>
          <w:rFonts w:ascii="Times New Roman" w:hAnsi="Times New Roman" w:cs="Times New Roman"/>
          <w:lang w:val="pl-PL"/>
        </w:rPr>
        <w:t>i skarżącej.</w:t>
      </w:r>
    </w:p>
    <w:p w14:paraId="15EADCE7" w14:textId="7E09A841" w:rsidR="001F3F09" w:rsidRPr="00865F6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18</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865F61" w:rsidRPr="00865F61">
        <w:rPr>
          <w:rFonts w:ascii="Times New Roman" w:hAnsi="Times New Roman" w:cs="Times New Roman"/>
          <w:lang w:val="pl-PL"/>
        </w:rPr>
        <w:t>Zdaniem biegłego</w:t>
      </w:r>
      <w:r w:rsidR="00E9751B">
        <w:rPr>
          <w:rFonts w:ascii="Times New Roman" w:hAnsi="Times New Roman" w:cs="Times New Roman"/>
          <w:lang w:val="pl-PL"/>
        </w:rPr>
        <w:t>,</w:t>
      </w:r>
      <w:r w:rsidR="00865F61" w:rsidRPr="00865F61">
        <w:rPr>
          <w:rFonts w:ascii="Times New Roman" w:hAnsi="Times New Roman" w:cs="Times New Roman"/>
          <w:lang w:val="pl-PL"/>
        </w:rPr>
        <w:t xml:space="preserve"> matka nie była zdolna do opieki nad dzieckiem</w:t>
      </w:r>
      <w:r w:rsidR="009612DC">
        <w:rPr>
          <w:rFonts w:ascii="Times New Roman" w:hAnsi="Times New Roman" w:cs="Times New Roman"/>
          <w:lang w:val="pl-PL"/>
        </w:rPr>
        <w:t xml:space="preserve">; </w:t>
      </w:r>
      <w:r w:rsidR="004465C4">
        <w:rPr>
          <w:rFonts w:ascii="Times New Roman" w:hAnsi="Times New Roman" w:cs="Times New Roman"/>
          <w:lang w:val="pl-PL"/>
        </w:rPr>
        <w:br/>
      </w:r>
      <w:r w:rsidR="009612DC">
        <w:rPr>
          <w:rFonts w:ascii="Times New Roman" w:hAnsi="Times New Roman" w:cs="Times New Roman"/>
          <w:lang w:val="pl-PL"/>
        </w:rPr>
        <w:t xml:space="preserve">z powodu </w:t>
      </w:r>
      <w:r w:rsidR="00EA4508">
        <w:rPr>
          <w:rFonts w:ascii="Times New Roman" w:hAnsi="Times New Roman" w:cs="Times New Roman"/>
          <w:lang w:val="pl-PL"/>
        </w:rPr>
        <w:t xml:space="preserve">doznanego w czasie porodu </w:t>
      </w:r>
      <w:r w:rsidR="009612DC">
        <w:rPr>
          <w:rFonts w:ascii="Times New Roman" w:hAnsi="Times New Roman" w:cs="Times New Roman"/>
          <w:lang w:val="pl-PL"/>
        </w:rPr>
        <w:t>niedokrwienia</w:t>
      </w:r>
      <w:r w:rsidR="00EA4508">
        <w:rPr>
          <w:rFonts w:ascii="Times New Roman" w:hAnsi="Times New Roman" w:cs="Times New Roman"/>
          <w:lang w:val="pl-PL"/>
        </w:rPr>
        <w:t xml:space="preserve"> miejscowego</w:t>
      </w:r>
      <w:r w:rsidR="009612DC">
        <w:rPr>
          <w:rFonts w:ascii="Times New Roman" w:hAnsi="Times New Roman" w:cs="Times New Roman"/>
          <w:lang w:val="pl-PL"/>
        </w:rPr>
        <w:t xml:space="preserve"> jej zdolności myślenia i empatii</w:t>
      </w:r>
      <w:r w:rsidR="00E9751B">
        <w:rPr>
          <w:rFonts w:ascii="Times New Roman" w:hAnsi="Times New Roman" w:cs="Times New Roman"/>
          <w:lang w:val="pl-PL"/>
        </w:rPr>
        <w:t xml:space="preserve"> uległy ograniczeniu</w:t>
      </w:r>
      <w:r w:rsidR="009612DC">
        <w:rPr>
          <w:rFonts w:ascii="Times New Roman" w:hAnsi="Times New Roman" w:cs="Times New Roman"/>
          <w:lang w:val="pl-PL"/>
        </w:rPr>
        <w:t xml:space="preserve"> i stąd nie potrafiła zaplanować przyszłości syna. Spotkania A. z matką nie przynosiły dziecku szkody, ale były przez dziecko postrzegane jako niedogodność.</w:t>
      </w:r>
      <w:r w:rsidR="0047130C">
        <w:rPr>
          <w:rFonts w:ascii="Times New Roman" w:hAnsi="Times New Roman" w:cs="Times New Roman"/>
          <w:lang w:val="pl-PL"/>
        </w:rPr>
        <w:t xml:space="preserve"> </w:t>
      </w:r>
      <w:r w:rsidR="0047130C" w:rsidRPr="00E84168">
        <w:rPr>
          <w:rFonts w:ascii="Times New Roman" w:hAnsi="Times New Roman" w:cs="Times New Roman"/>
          <w:lang w:val="pl-PL"/>
        </w:rPr>
        <w:t>Poza</w:t>
      </w:r>
      <w:r w:rsidR="0047130C" w:rsidRPr="0047130C">
        <w:rPr>
          <w:rFonts w:ascii="Times New Roman" w:hAnsi="Times New Roman" w:cs="Times New Roman"/>
          <w:lang w:val="pl-PL"/>
        </w:rPr>
        <w:t xml:space="preserve"> tym </w:t>
      </w:r>
      <w:r w:rsidR="0047130C" w:rsidRPr="00E84168">
        <w:rPr>
          <w:rFonts w:ascii="Times New Roman" w:hAnsi="Times New Roman" w:cs="Times New Roman"/>
          <w:lang w:val="pl-PL"/>
        </w:rPr>
        <w:t>matka</w:t>
      </w:r>
      <w:r w:rsidR="0047130C" w:rsidRPr="0047130C">
        <w:rPr>
          <w:rFonts w:ascii="Times New Roman" w:hAnsi="Times New Roman" w:cs="Times New Roman"/>
          <w:lang w:val="pl-PL"/>
        </w:rPr>
        <w:t xml:space="preserve"> powierzała zadania rodzicielskie innym osobom i </w:t>
      </w:r>
      <w:r w:rsidR="006318D0">
        <w:rPr>
          <w:rFonts w:ascii="Times New Roman" w:hAnsi="Times New Roman" w:cs="Times New Roman"/>
          <w:lang w:val="pl-PL"/>
        </w:rPr>
        <w:t xml:space="preserve">nie miała czasu zająć się </w:t>
      </w:r>
      <w:r w:rsidR="0047130C" w:rsidRPr="0047130C">
        <w:rPr>
          <w:rFonts w:ascii="Times New Roman" w:hAnsi="Times New Roman" w:cs="Times New Roman"/>
          <w:lang w:val="pl-PL"/>
        </w:rPr>
        <w:t xml:space="preserve">dzieckiem z powodu </w:t>
      </w:r>
      <w:r w:rsidR="0047130C" w:rsidRPr="00E84168">
        <w:rPr>
          <w:rFonts w:ascii="Times New Roman" w:hAnsi="Times New Roman" w:cs="Times New Roman"/>
          <w:lang w:val="pl-PL"/>
        </w:rPr>
        <w:t>wykonywanej</w:t>
      </w:r>
      <w:r w:rsidR="0047130C" w:rsidRPr="0047130C">
        <w:rPr>
          <w:rFonts w:ascii="Times New Roman" w:hAnsi="Times New Roman" w:cs="Times New Roman"/>
          <w:lang w:val="pl-PL"/>
        </w:rPr>
        <w:t xml:space="preserve"> przez nią pracy. </w:t>
      </w:r>
      <w:r w:rsidR="0047130C" w:rsidRPr="00E84168">
        <w:rPr>
          <w:rFonts w:ascii="Times New Roman" w:hAnsi="Times New Roman" w:cs="Times New Roman"/>
          <w:lang w:val="pl-PL"/>
        </w:rPr>
        <w:t xml:space="preserve">Nie była zatem w stanie </w:t>
      </w:r>
      <w:r w:rsidR="000B1BD0">
        <w:rPr>
          <w:rFonts w:ascii="Times New Roman" w:hAnsi="Times New Roman" w:cs="Times New Roman"/>
          <w:lang w:val="pl-PL"/>
        </w:rPr>
        <w:t>wywiązać się z</w:t>
      </w:r>
      <w:r w:rsidR="0047130C" w:rsidRPr="00E84168">
        <w:rPr>
          <w:rFonts w:ascii="Times New Roman" w:hAnsi="Times New Roman" w:cs="Times New Roman"/>
          <w:lang w:val="pl-PL"/>
        </w:rPr>
        <w:t xml:space="preserve"> zadań rodzicielskich</w:t>
      </w:r>
      <w:r w:rsidR="0047130C">
        <w:rPr>
          <w:rFonts w:ascii="Times New Roman" w:hAnsi="Times New Roman" w:cs="Times New Roman"/>
          <w:lang w:val="pl-PL"/>
        </w:rPr>
        <w:t>,</w:t>
      </w:r>
      <w:r w:rsidR="0047130C" w:rsidRPr="00E84168">
        <w:rPr>
          <w:rFonts w:ascii="Times New Roman" w:hAnsi="Times New Roman" w:cs="Times New Roman"/>
          <w:lang w:val="pl-PL"/>
        </w:rPr>
        <w:t xml:space="preserve"> </w:t>
      </w:r>
      <w:r w:rsidR="000B1BD0">
        <w:rPr>
          <w:rFonts w:ascii="Times New Roman" w:hAnsi="Times New Roman" w:cs="Times New Roman"/>
          <w:lang w:val="pl-PL"/>
        </w:rPr>
        <w:t>czuwać nad rozwojem</w:t>
      </w:r>
      <w:r w:rsidR="0047130C" w:rsidRPr="00E84168">
        <w:rPr>
          <w:rFonts w:ascii="Times New Roman" w:hAnsi="Times New Roman" w:cs="Times New Roman"/>
          <w:lang w:val="pl-PL"/>
        </w:rPr>
        <w:t xml:space="preserve"> osobowości A.,</w:t>
      </w:r>
      <w:r w:rsidR="0047130C">
        <w:rPr>
          <w:rFonts w:ascii="Times New Roman" w:hAnsi="Times New Roman" w:cs="Times New Roman"/>
          <w:lang w:val="pl-PL"/>
        </w:rPr>
        <w:t xml:space="preserve"> ani zapewnić mu spokojnego dzieciństwa. </w:t>
      </w:r>
      <w:r w:rsidR="0047130C" w:rsidRPr="00E84168">
        <w:rPr>
          <w:rFonts w:ascii="Times New Roman" w:hAnsi="Times New Roman" w:cs="Times New Roman"/>
          <w:lang w:val="pl-PL"/>
        </w:rPr>
        <w:t>S</w:t>
      </w:r>
      <w:r w:rsidR="0047130C">
        <w:rPr>
          <w:rFonts w:ascii="Times New Roman" w:hAnsi="Times New Roman" w:cs="Times New Roman"/>
          <w:lang w:val="pl-PL"/>
        </w:rPr>
        <w:t xml:space="preserve">karżąca zachowywała się impulsywnie w czasie spotkań, co z punktu widzenia rozwoju A. wpływało traumatycznie na jego psychikę. Biegły podkreślił w szczególności, że w czasie spotkań skarżąca dawała dziecku żywność i ubrania oraz nieraz próbowała ubrać </w:t>
      </w:r>
      <w:r w:rsidR="000D1F7F">
        <w:rPr>
          <w:rFonts w:ascii="Times New Roman" w:hAnsi="Times New Roman" w:cs="Times New Roman"/>
          <w:lang w:val="pl-PL"/>
        </w:rPr>
        <w:t xml:space="preserve">go </w:t>
      </w:r>
      <w:r w:rsidR="0047130C">
        <w:rPr>
          <w:rFonts w:ascii="Times New Roman" w:hAnsi="Times New Roman" w:cs="Times New Roman"/>
          <w:lang w:val="pl-PL"/>
        </w:rPr>
        <w:t>w nowe ubrania</w:t>
      </w:r>
      <w:r w:rsidR="00EA4508">
        <w:rPr>
          <w:rFonts w:ascii="Times New Roman" w:hAnsi="Times New Roman" w:cs="Times New Roman"/>
          <w:lang w:val="pl-PL"/>
        </w:rPr>
        <w:t>.</w:t>
      </w:r>
      <w:r w:rsidR="008C21AC">
        <w:rPr>
          <w:rFonts w:ascii="Times New Roman" w:hAnsi="Times New Roman" w:cs="Times New Roman"/>
          <w:lang w:val="pl-PL"/>
        </w:rPr>
        <w:t xml:space="preserve"> </w:t>
      </w:r>
    </w:p>
    <w:p w14:paraId="6E295751" w14:textId="5388BD33" w:rsidR="001F3F09" w:rsidRPr="0047130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19</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47130C" w:rsidRPr="0047130C">
        <w:rPr>
          <w:rFonts w:ascii="Times New Roman" w:hAnsi="Times New Roman" w:cs="Times New Roman"/>
          <w:lang w:val="pl-PL"/>
        </w:rPr>
        <w:t xml:space="preserve">Zarządzeniem z dnia 14 kwietnia 2010 </w:t>
      </w:r>
      <w:r w:rsidR="008F0686">
        <w:rPr>
          <w:rFonts w:ascii="Times New Roman" w:hAnsi="Times New Roman" w:cs="Times New Roman"/>
          <w:lang w:val="pl-PL"/>
        </w:rPr>
        <w:t>r.</w:t>
      </w:r>
      <w:r w:rsidR="0047130C" w:rsidRPr="0047130C">
        <w:rPr>
          <w:rFonts w:ascii="Times New Roman" w:hAnsi="Times New Roman" w:cs="Times New Roman"/>
          <w:lang w:val="pl-PL"/>
        </w:rPr>
        <w:t>, w świetle powyższej opinii</w:t>
      </w:r>
      <w:r w:rsidR="0047130C">
        <w:rPr>
          <w:rFonts w:ascii="Times New Roman" w:hAnsi="Times New Roman" w:cs="Times New Roman"/>
          <w:lang w:val="pl-PL"/>
        </w:rPr>
        <w:t>,</w:t>
      </w:r>
      <w:r w:rsidR="0047130C" w:rsidRPr="0047130C">
        <w:rPr>
          <w:rFonts w:ascii="Times New Roman" w:hAnsi="Times New Roman" w:cs="Times New Roman"/>
          <w:lang w:val="pl-PL"/>
        </w:rPr>
        <w:t xml:space="preserve"> sąd</w:t>
      </w:r>
      <w:r w:rsidR="00E84168" w:rsidRPr="0047130C">
        <w:rPr>
          <w:rFonts w:ascii="Times New Roman" w:hAnsi="Times New Roman" w:cs="Times New Roman"/>
          <w:lang w:val="pl-PL"/>
        </w:rPr>
        <w:t xml:space="preserve"> </w:t>
      </w:r>
      <w:r w:rsidR="0047130C">
        <w:rPr>
          <w:rFonts w:ascii="Times New Roman" w:hAnsi="Times New Roman" w:cs="Times New Roman"/>
          <w:lang w:val="pl-PL"/>
        </w:rPr>
        <w:t>orzekł, że dziecko może być przysposobione i nakazał przerwanie spotkań skarżącej z A.</w:t>
      </w:r>
    </w:p>
    <w:p w14:paraId="4307B09E" w14:textId="77777777" w:rsidR="001F3F09" w:rsidRPr="0047130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E84168">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20</w:t>
      </w:r>
      <w:r w:rsidRPr="001F3F09">
        <w:rPr>
          <w:rFonts w:ascii="Times New Roman" w:hAnsi="Times New Roman" w:cs="Times New Roman"/>
          <w:noProof/>
        </w:rPr>
        <w:fldChar w:fldCharType="end"/>
      </w:r>
      <w:r w:rsidR="001F3F09" w:rsidRPr="00E84168">
        <w:rPr>
          <w:rFonts w:ascii="Times New Roman" w:hAnsi="Times New Roman" w:cs="Times New Roman"/>
          <w:lang w:val="pl-PL"/>
        </w:rPr>
        <w:t>.</w:t>
      </w:r>
      <w:r w:rsidR="008C21AC">
        <w:rPr>
          <w:rFonts w:ascii="Times New Roman" w:hAnsi="Times New Roman" w:cs="Times New Roman"/>
          <w:lang w:val="pl-PL"/>
        </w:rPr>
        <w:t xml:space="preserve"> </w:t>
      </w:r>
      <w:r w:rsidR="0047130C">
        <w:rPr>
          <w:rFonts w:ascii="Times New Roman" w:hAnsi="Times New Roman" w:cs="Times New Roman"/>
          <w:lang w:val="pl-PL"/>
        </w:rPr>
        <w:t xml:space="preserve">Skarżąca wniosła odwołanie. Uwzględniając w szczególności wnioski z opinii biegłego na temat dziecka, skarżąca zwróciła się do sądu apelacyjnego z wnioskiem o możliwość dalszych spotkań z synem na </w:t>
      </w:r>
      <w:r w:rsidR="0047130C">
        <w:rPr>
          <w:rFonts w:ascii="Times New Roman" w:hAnsi="Times New Roman" w:cs="Times New Roman"/>
          <w:lang w:val="pl-PL"/>
        </w:rPr>
        <w:lastRenderedPageBreak/>
        <w:t xml:space="preserve">warunkach ustalonych przez sąd. Przywołując artykuł 8 Konwencji skarżąca twierdziła, że </w:t>
      </w:r>
      <w:r w:rsidR="00F03242">
        <w:rPr>
          <w:rFonts w:ascii="Times New Roman" w:hAnsi="Times New Roman" w:cs="Times New Roman"/>
          <w:lang w:val="pl-PL"/>
        </w:rPr>
        <w:t xml:space="preserve">przerwanie wszelkich kontaktów było niezgodne </w:t>
      </w:r>
      <w:r w:rsidR="004465C4">
        <w:rPr>
          <w:rFonts w:ascii="Times New Roman" w:hAnsi="Times New Roman" w:cs="Times New Roman"/>
          <w:lang w:val="pl-PL"/>
        </w:rPr>
        <w:br/>
      </w:r>
      <w:r w:rsidR="00F03242">
        <w:rPr>
          <w:rFonts w:ascii="Times New Roman" w:hAnsi="Times New Roman" w:cs="Times New Roman"/>
          <w:lang w:val="pl-PL"/>
        </w:rPr>
        <w:t>z Konwencją.</w:t>
      </w:r>
    </w:p>
    <w:p w14:paraId="190F7059" w14:textId="235E8541" w:rsidR="001F3F09" w:rsidRPr="00446817"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21</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446817" w:rsidRPr="00446817">
        <w:rPr>
          <w:rFonts w:ascii="Times New Roman" w:hAnsi="Times New Roman" w:cs="Times New Roman"/>
          <w:lang w:val="pl-PL"/>
        </w:rPr>
        <w:t xml:space="preserve">Kurator dziecka zwrócił się do sądu apelacyjnego z wnioskiem </w:t>
      </w:r>
      <w:r w:rsidR="004465C4">
        <w:rPr>
          <w:rFonts w:ascii="Times New Roman" w:hAnsi="Times New Roman" w:cs="Times New Roman"/>
          <w:lang w:val="pl-PL"/>
        </w:rPr>
        <w:br/>
      </w:r>
      <w:r w:rsidR="00A57CAB">
        <w:rPr>
          <w:rFonts w:ascii="Times New Roman" w:hAnsi="Times New Roman" w:cs="Times New Roman"/>
          <w:lang w:val="pl-PL"/>
        </w:rPr>
        <w:t>o nieorzekanie przysposobienia pełnego</w:t>
      </w:r>
      <w:r w:rsidR="001F3F09" w:rsidRPr="00446817">
        <w:rPr>
          <w:rFonts w:ascii="Times New Roman" w:hAnsi="Times New Roman" w:cs="Times New Roman"/>
          <w:lang w:val="pl-PL"/>
        </w:rPr>
        <w:t xml:space="preserve"> </w:t>
      </w:r>
      <w:r w:rsidR="001F3F09" w:rsidRPr="00446817">
        <w:rPr>
          <w:rFonts w:ascii="Times New Roman" w:hAnsi="Times New Roman" w:cs="Times New Roman"/>
          <w:i/>
          <w:lang w:val="pl-PL"/>
        </w:rPr>
        <w:t>(</w:t>
      </w:r>
      <w:proofErr w:type="spellStart"/>
      <w:r w:rsidR="001F3F09" w:rsidRPr="00446817">
        <w:rPr>
          <w:rFonts w:ascii="Times New Roman" w:hAnsi="Times New Roman" w:cs="Times New Roman"/>
          <w:i/>
          <w:lang w:val="pl-PL"/>
        </w:rPr>
        <w:t>adozione</w:t>
      </w:r>
      <w:proofErr w:type="spellEnd"/>
      <w:r w:rsidR="001F3F09" w:rsidRPr="00446817">
        <w:rPr>
          <w:rFonts w:ascii="Times New Roman" w:hAnsi="Times New Roman" w:cs="Times New Roman"/>
          <w:i/>
          <w:lang w:val="pl-PL"/>
        </w:rPr>
        <w:t xml:space="preserve"> </w:t>
      </w:r>
      <w:proofErr w:type="spellStart"/>
      <w:r w:rsidR="001F3F09" w:rsidRPr="00446817">
        <w:rPr>
          <w:rFonts w:ascii="Times New Roman" w:hAnsi="Times New Roman" w:cs="Times New Roman"/>
          <w:i/>
          <w:lang w:val="pl-PL"/>
        </w:rPr>
        <w:t>legittimante</w:t>
      </w:r>
      <w:proofErr w:type="spellEnd"/>
      <w:r w:rsidR="001F3F09" w:rsidRPr="00446817">
        <w:rPr>
          <w:rFonts w:ascii="Times New Roman" w:hAnsi="Times New Roman" w:cs="Times New Roman"/>
          <w:i/>
          <w:lang w:val="pl-PL"/>
        </w:rPr>
        <w:t>)</w:t>
      </w:r>
      <w:r w:rsidR="000D1F7F">
        <w:rPr>
          <w:rFonts w:ascii="Times New Roman" w:hAnsi="Times New Roman" w:cs="Times New Roman"/>
          <w:i/>
          <w:lang w:val="pl-PL"/>
        </w:rPr>
        <w:t>,</w:t>
      </w:r>
      <w:r w:rsidR="00A8268A">
        <w:rPr>
          <w:rFonts w:ascii="Times New Roman" w:hAnsi="Times New Roman" w:cs="Times New Roman"/>
          <w:lang w:val="pl-PL"/>
        </w:rPr>
        <w:t xml:space="preserve"> </w:t>
      </w:r>
      <w:r w:rsidR="00446817" w:rsidRPr="00446817">
        <w:rPr>
          <w:rFonts w:ascii="Times New Roman" w:hAnsi="Times New Roman" w:cs="Times New Roman"/>
          <w:lang w:val="pl-PL"/>
        </w:rPr>
        <w:t xml:space="preserve">lecz </w:t>
      </w:r>
      <w:r w:rsidR="00E9751B">
        <w:rPr>
          <w:rFonts w:ascii="Times New Roman" w:hAnsi="Times New Roman" w:cs="Times New Roman"/>
          <w:lang w:val="pl-PL"/>
        </w:rPr>
        <w:t>„</w:t>
      </w:r>
      <w:proofErr w:type="spellStart"/>
      <w:r w:rsidR="001F3F09" w:rsidRPr="00446817">
        <w:rPr>
          <w:rFonts w:ascii="Times New Roman" w:hAnsi="Times New Roman" w:cs="Times New Roman"/>
          <w:i/>
          <w:lang w:val="pl-PL"/>
        </w:rPr>
        <w:t>adozione</w:t>
      </w:r>
      <w:proofErr w:type="spellEnd"/>
      <w:r w:rsidR="001F3F09" w:rsidRPr="00446817">
        <w:rPr>
          <w:rFonts w:ascii="Times New Roman" w:hAnsi="Times New Roman" w:cs="Times New Roman"/>
          <w:i/>
          <w:lang w:val="pl-PL"/>
        </w:rPr>
        <w:t xml:space="preserve"> </w:t>
      </w:r>
      <w:proofErr w:type="spellStart"/>
      <w:r w:rsidR="001F3F09" w:rsidRPr="00446817">
        <w:rPr>
          <w:rFonts w:ascii="Times New Roman" w:hAnsi="Times New Roman" w:cs="Times New Roman"/>
          <w:i/>
          <w:lang w:val="pl-PL"/>
        </w:rPr>
        <w:t>legittimante</w:t>
      </w:r>
      <w:proofErr w:type="spellEnd"/>
      <w:r w:rsidR="001F3F09" w:rsidRPr="00446817">
        <w:rPr>
          <w:rFonts w:ascii="Times New Roman" w:hAnsi="Times New Roman" w:cs="Times New Roman"/>
          <w:i/>
          <w:lang w:val="pl-PL"/>
        </w:rPr>
        <w:t xml:space="preserve"> </w:t>
      </w:r>
      <w:proofErr w:type="spellStart"/>
      <w:r w:rsidR="001F3F09" w:rsidRPr="00446817">
        <w:rPr>
          <w:rFonts w:ascii="Times New Roman" w:hAnsi="Times New Roman" w:cs="Times New Roman"/>
          <w:i/>
          <w:lang w:val="pl-PL"/>
        </w:rPr>
        <w:t>aperta</w:t>
      </w:r>
      <w:proofErr w:type="spellEnd"/>
      <w:r w:rsidR="00701325">
        <w:rPr>
          <w:rFonts w:ascii="Times New Roman" w:hAnsi="Times New Roman" w:cs="Times New Roman"/>
          <w:lang w:val="pl-PL"/>
        </w:rPr>
        <w:t>”</w:t>
      </w:r>
      <w:r w:rsidR="00446817" w:rsidRPr="00446817">
        <w:rPr>
          <w:rFonts w:ascii="Times New Roman" w:hAnsi="Times New Roman" w:cs="Times New Roman"/>
          <w:lang w:val="pl-PL"/>
        </w:rPr>
        <w:t xml:space="preserve"> lub</w:t>
      </w:r>
      <w:r w:rsidR="00E9751B">
        <w:rPr>
          <w:rFonts w:ascii="Times New Roman" w:hAnsi="Times New Roman" w:cs="Times New Roman"/>
          <w:lang w:val="pl-PL"/>
        </w:rPr>
        <w:t xml:space="preserve"> „</w:t>
      </w:r>
      <w:proofErr w:type="spellStart"/>
      <w:r w:rsidR="001F3F09" w:rsidRPr="00446817">
        <w:rPr>
          <w:rFonts w:ascii="Times New Roman" w:hAnsi="Times New Roman" w:cs="Times New Roman"/>
          <w:i/>
          <w:lang w:val="pl-PL"/>
        </w:rPr>
        <w:t>adozione</w:t>
      </w:r>
      <w:proofErr w:type="spellEnd"/>
      <w:r w:rsidR="001F3F09" w:rsidRPr="00446817">
        <w:rPr>
          <w:rFonts w:ascii="Times New Roman" w:hAnsi="Times New Roman" w:cs="Times New Roman"/>
          <w:i/>
          <w:lang w:val="pl-PL"/>
        </w:rPr>
        <w:t xml:space="preserve"> </w:t>
      </w:r>
      <w:proofErr w:type="spellStart"/>
      <w:r w:rsidR="001F3F09" w:rsidRPr="00446817">
        <w:rPr>
          <w:rFonts w:ascii="Times New Roman" w:hAnsi="Times New Roman" w:cs="Times New Roman"/>
          <w:i/>
          <w:lang w:val="pl-PL"/>
        </w:rPr>
        <w:t>mite</w:t>
      </w:r>
      <w:proofErr w:type="spellEnd"/>
      <w:r w:rsidR="00701325">
        <w:rPr>
          <w:rFonts w:ascii="Times New Roman" w:hAnsi="Times New Roman" w:cs="Times New Roman"/>
          <w:lang w:val="pl-PL"/>
        </w:rPr>
        <w:t>”</w:t>
      </w:r>
      <w:r w:rsidR="001F3F09" w:rsidRPr="00446817">
        <w:rPr>
          <w:rFonts w:ascii="Times New Roman" w:hAnsi="Times New Roman" w:cs="Times New Roman"/>
          <w:i/>
          <w:lang w:val="pl-PL"/>
        </w:rPr>
        <w:t xml:space="preserve"> (</w:t>
      </w:r>
      <w:r w:rsidR="00446817" w:rsidRPr="00446817">
        <w:rPr>
          <w:rFonts w:ascii="Times New Roman" w:hAnsi="Times New Roman" w:cs="Times New Roman"/>
          <w:lang w:val="pl-PL"/>
        </w:rPr>
        <w:t>w dalszej części: przysposobienie niepeł</w:t>
      </w:r>
      <w:r w:rsidR="00A57CAB">
        <w:rPr>
          <w:rFonts w:ascii="Times New Roman" w:hAnsi="Times New Roman" w:cs="Times New Roman"/>
          <w:lang w:val="pl-PL"/>
        </w:rPr>
        <w:t>ne), to znaczy</w:t>
      </w:r>
      <w:r w:rsidR="00014429">
        <w:rPr>
          <w:rFonts w:ascii="Times New Roman" w:hAnsi="Times New Roman" w:cs="Times New Roman"/>
          <w:lang w:val="pl-PL"/>
        </w:rPr>
        <w:t xml:space="preserve"> przysposobienie</w:t>
      </w:r>
      <w:r w:rsidR="00446817">
        <w:rPr>
          <w:rFonts w:ascii="Times New Roman" w:hAnsi="Times New Roman" w:cs="Times New Roman"/>
          <w:lang w:val="pl-PL"/>
        </w:rPr>
        <w:t xml:space="preserve">, które pozwalałoby skarżącej na widywanie się </w:t>
      </w:r>
      <w:r w:rsidR="00014429">
        <w:rPr>
          <w:rFonts w:ascii="Times New Roman" w:hAnsi="Times New Roman" w:cs="Times New Roman"/>
          <w:lang w:val="pl-PL"/>
        </w:rPr>
        <w:t xml:space="preserve">z synem w obecności pracowników służb </w:t>
      </w:r>
      <w:r w:rsidR="008978CB">
        <w:rPr>
          <w:rFonts w:ascii="Times New Roman" w:hAnsi="Times New Roman" w:cs="Times New Roman"/>
          <w:lang w:val="pl-PL"/>
        </w:rPr>
        <w:t>opieki społecznej</w:t>
      </w:r>
      <w:r w:rsidR="00446817">
        <w:rPr>
          <w:rFonts w:ascii="Times New Roman" w:hAnsi="Times New Roman" w:cs="Times New Roman"/>
          <w:lang w:val="pl-PL"/>
        </w:rPr>
        <w:t xml:space="preserve">, tak </w:t>
      </w:r>
      <w:r w:rsidR="00E9751B">
        <w:rPr>
          <w:rFonts w:ascii="Times New Roman" w:hAnsi="Times New Roman" w:cs="Times New Roman"/>
          <w:lang w:val="pl-PL"/>
        </w:rPr>
        <w:t xml:space="preserve">by została zachowana </w:t>
      </w:r>
      <w:r w:rsidR="000D1F7F">
        <w:rPr>
          <w:rFonts w:ascii="Times New Roman" w:hAnsi="Times New Roman" w:cs="Times New Roman"/>
          <w:lang w:val="pl-PL"/>
        </w:rPr>
        <w:t xml:space="preserve">więź </w:t>
      </w:r>
      <w:r w:rsidR="00E9751B">
        <w:rPr>
          <w:rFonts w:ascii="Times New Roman" w:hAnsi="Times New Roman" w:cs="Times New Roman"/>
          <w:lang w:val="pl-PL"/>
        </w:rPr>
        <w:t>między nią a synem</w:t>
      </w:r>
      <w:r w:rsidR="00446817">
        <w:rPr>
          <w:rFonts w:ascii="Times New Roman" w:hAnsi="Times New Roman" w:cs="Times New Roman"/>
          <w:lang w:val="pl-PL"/>
        </w:rPr>
        <w:t>.</w:t>
      </w:r>
    </w:p>
    <w:p w14:paraId="0055BCBC" w14:textId="12A93866" w:rsidR="001F3F09" w:rsidRPr="0042544D"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2544D">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22</w:t>
      </w:r>
      <w:r w:rsidRPr="001F3F09">
        <w:rPr>
          <w:rFonts w:ascii="Times New Roman" w:hAnsi="Times New Roman" w:cs="Times New Roman"/>
          <w:noProof/>
        </w:rPr>
        <w:fldChar w:fldCharType="end"/>
      </w:r>
      <w:r w:rsidR="001F3F09" w:rsidRPr="0042544D">
        <w:rPr>
          <w:rFonts w:ascii="Times New Roman" w:hAnsi="Times New Roman" w:cs="Times New Roman"/>
          <w:lang w:val="pl-PL"/>
        </w:rPr>
        <w:t>.</w:t>
      </w:r>
      <w:r w:rsidR="008C21AC">
        <w:rPr>
          <w:rFonts w:ascii="Times New Roman" w:hAnsi="Times New Roman" w:cs="Times New Roman"/>
          <w:lang w:val="pl-PL"/>
        </w:rPr>
        <w:t xml:space="preserve"> </w:t>
      </w:r>
      <w:r w:rsidR="00446817" w:rsidRPr="00446817">
        <w:rPr>
          <w:rFonts w:ascii="Times New Roman" w:hAnsi="Times New Roman" w:cs="Times New Roman"/>
          <w:lang w:val="pl-PL"/>
        </w:rPr>
        <w:t xml:space="preserve">Zarządzeniem z dnia 13 grudnia 2010 </w:t>
      </w:r>
      <w:r w:rsidR="008F0686">
        <w:rPr>
          <w:rFonts w:ascii="Times New Roman" w:hAnsi="Times New Roman" w:cs="Times New Roman"/>
          <w:lang w:val="pl-PL"/>
        </w:rPr>
        <w:t>r.</w:t>
      </w:r>
      <w:r w:rsidR="00446817" w:rsidRPr="00446817">
        <w:rPr>
          <w:rFonts w:ascii="Times New Roman" w:hAnsi="Times New Roman" w:cs="Times New Roman"/>
          <w:lang w:val="pl-PL"/>
        </w:rPr>
        <w:t xml:space="preserve"> sąd apelacyj</w:t>
      </w:r>
      <w:r w:rsidR="00446817">
        <w:rPr>
          <w:rFonts w:ascii="Times New Roman" w:hAnsi="Times New Roman" w:cs="Times New Roman"/>
          <w:lang w:val="pl-PL"/>
        </w:rPr>
        <w:t>ny</w:t>
      </w:r>
      <w:r w:rsidR="002A4D7C">
        <w:rPr>
          <w:rFonts w:ascii="Times New Roman" w:hAnsi="Times New Roman" w:cs="Times New Roman"/>
          <w:lang w:val="pl-PL"/>
        </w:rPr>
        <w:t xml:space="preserve"> potwierdził, że A. może być przysposobiony.</w:t>
      </w:r>
      <w:r w:rsidR="00BC38B9">
        <w:rPr>
          <w:rFonts w:ascii="Times New Roman" w:hAnsi="Times New Roman" w:cs="Times New Roman"/>
          <w:lang w:val="pl-PL"/>
        </w:rPr>
        <w:t xml:space="preserve"> </w:t>
      </w:r>
      <w:r w:rsidR="0042544D" w:rsidRPr="0042544D">
        <w:rPr>
          <w:rFonts w:ascii="Times New Roman" w:hAnsi="Times New Roman" w:cs="Times New Roman"/>
          <w:lang w:val="pl-PL"/>
        </w:rPr>
        <w:t xml:space="preserve">Podkreślił w szczególności, że przysposobienie niepełne nie zostało przewidziane przez ustawodawcę, lecz w </w:t>
      </w:r>
      <w:r w:rsidR="0042544D">
        <w:rPr>
          <w:rFonts w:ascii="Times New Roman" w:hAnsi="Times New Roman" w:cs="Times New Roman"/>
          <w:lang w:val="pl-PL"/>
        </w:rPr>
        <w:t>pewnych</w:t>
      </w:r>
      <w:r w:rsidR="0042544D" w:rsidRPr="0042544D">
        <w:rPr>
          <w:rFonts w:ascii="Times New Roman" w:hAnsi="Times New Roman" w:cs="Times New Roman"/>
          <w:lang w:val="pl-PL"/>
        </w:rPr>
        <w:t xml:space="preserve"> przypadkach</w:t>
      </w:r>
      <w:r w:rsidR="000D1F7F">
        <w:rPr>
          <w:rFonts w:ascii="Times New Roman" w:hAnsi="Times New Roman" w:cs="Times New Roman"/>
          <w:lang w:val="pl-PL"/>
        </w:rPr>
        <w:t>,</w:t>
      </w:r>
      <w:r w:rsidR="00461D21">
        <w:rPr>
          <w:rFonts w:ascii="Times New Roman" w:hAnsi="Times New Roman" w:cs="Times New Roman"/>
          <w:lang w:val="pl-PL"/>
        </w:rPr>
        <w:t xml:space="preserve"> </w:t>
      </w:r>
      <w:r w:rsidR="002C631E">
        <w:rPr>
          <w:rFonts w:ascii="Times New Roman" w:hAnsi="Times New Roman" w:cs="Times New Roman"/>
          <w:lang w:val="pl-PL"/>
        </w:rPr>
        <w:t xml:space="preserve">dokonując </w:t>
      </w:r>
      <w:r w:rsidR="00461D21">
        <w:rPr>
          <w:rFonts w:ascii="Times New Roman" w:hAnsi="Times New Roman" w:cs="Times New Roman"/>
          <w:lang w:val="pl-PL"/>
        </w:rPr>
        <w:t>r</w:t>
      </w:r>
      <w:r w:rsidR="00E9751B">
        <w:rPr>
          <w:rFonts w:ascii="Times New Roman" w:hAnsi="Times New Roman" w:cs="Times New Roman"/>
          <w:lang w:val="pl-PL"/>
        </w:rPr>
        <w:t>ozszerzającej wykładni artykułu</w:t>
      </w:r>
      <w:r w:rsidR="00461D21">
        <w:rPr>
          <w:rFonts w:ascii="Times New Roman" w:hAnsi="Times New Roman" w:cs="Times New Roman"/>
          <w:lang w:val="pl-PL"/>
        </w:rPr>
        <w:t xml:space="preserve"> 44</w:t>
      </w:r>
      <w:r w:rsidR="00507653">
        <w:rPr>
          <w:rFonts w:ascii="Times New Roman" w:hAnsi="Times New Roman" w:cs="Times New Roman"/>
          <w:lang w:val="pl-PL"/>
        </w:rPr>
        <w:t xml:space="preserve"> d) Ustawy nr 184 z 1983 </w:t>
      </w:r>
      <w:r w:rsidR="008F0686">
        <w:rPr>
          <w:rFonts w:ascii="Times New Roman" w:hAnsi="Times New Roman" w:cs="Times New Roman"/>
          <w:lang w:val="pl-PL"/>
        </w:rPr>
        <w:t>r.</w:t>
      </w:r>
      <w:r w:rsidR="00507653">
        <w:rPr>
          <w:rFonts w:ascii="Times New Roman" w:hAnsi="Times New Roman" w:cs="Times New Roman"/>
          <w:lang w:val="pl-PL"/>
        </w:rPr>
        <w:t>, s</w:t>
      </w:r>
      <w:r w:rsidR="00461D21">
        <w:rPr>
          <w:rFonts w:ascii="Times New Roman" w:hAnsi="Times New Roman" w:cs="Times New Roman"/>
          <w:lang w:val="pl-PL"/>
        </w:rPr>
        <w:t xml:space="preserve">ąd </w:t>
      </w:r>
      <w:r w:rsidR="00507653">
        <w:rPr>
          <w:rFonts w:ascii="Times New Roman" w:hAnsi="Times New Roman" w:cs="Times New Roman"/>
          <w:lang w:val="pl-PL"/>
        </w:rPr>
        <w:t>r</w:t>
      </w:r>
      <w:r w:rsidR="002A4D7C">
        <w:rPr>
          <w:rFonts w:ascii="Times New Roman" w:hAnsi="Times New Roman" w:cs="Times New Roman"/>
          <w:lang w:val="pl-PL"/>
        </w:rPr>
        <w:t>odzinny</w:t>
      </w:r>
      <w:r w:rsidR="00461D21">
        <w:rPr>
          <w:rFonts w:ascii="Times New Roman" w:hAnsi="Times New Roman" w:cs="Times New Roman"/>
          <w:lang w:val="pl-PL"/>
        </w:rPr>
        <w:t xml:space="preserve"> w Bari orzekł </w:t>
      </w:r>
      <w:r w:rsidR="00A57CAB">
        <w:rPr>
          <w:rFonts w:ascii="Times New Roman" w:hAnsi="Times New Roman" w:cs="Times New Roman"/>
          <w:lang w:val="pl-PL"/>
        </w:rPr>
        <w:t>przysposobienie niepełne</w:t>
      </w:r>
      <w:r w:rsidR="00461D21">
        <w:rPr>
          <w:rFonts w:ascii="Times New Roman" w:hAnsi="Times New Roman" w:cs="Times New Roman"/>
          <w:lang w:val="pl-PL"/>
        </w:rPr>
        <w:t xml:space="preserve"> w szczególnych okolicznościach, to znaczy, gdy okres, na który umieszczono dziecko w rodzinie zastępczej zakończył się, a powrót do rodziny biologicznej nie był już możliwy. W tych przypadkach, biorąc pod uwagę </w:t>
      </w:r>
      <w:r w:rsidR="0092381E">
        <w:rPr>
          <w:rFonts w:ascii="Times New Roman" w:hAnsi="Times New Roman" w:cs="Times New Roman"/>
          <w:lang w:val="pl-PL"/>
        </w:rPr>
        <w:t xml:space="preserve">powstałe </w:t>
      </w:r>
      <w:r w:rsidR="00461D21">
        <w:rPr>
          <w:rFonts w:ascii="Times New Roman" w:hAnsi="Times New Roman" w:cs="Times New Roman"/>
          <w:lang w:val="pl-PL"/>
        </w:rPr>
        <w:t xml:space="preserve">więzi uczuciowe, sąd w Bari </w:t>
      </w:r>
      <w:r w:rsidR="00A57CAB">
        <w:rPr>
          <w:rFonts w:ascii="Times New Roman" w:hAnsi="Times New Roman" w:cs="Times New Roman"/>
          <w:lang w:val="pl-PL"/>
        </w:rPr>
        <w:t>orzekł przysposobienie „niepełne</w:t>
      </w:r>
      <w:r w:rsidR="00461D21">
        <w:rPr>
          <w:rFonts w:ascii="Times New Roman" w:hAnsi="Times New Roman" w:cs="Times New Roman"/>
          <w:lang w:val="pl-PL"/>
        </w:rPr>
        <w:t>”</w:t>
      </w:r>
      <w:r w:rsidR="0092381E">
        <w:rPr>
          <w:rFonts w:ascii="Times New Roman" w:hAnsi="Times New Roman" w:cs="Times New Roman"/>
          <w:lang w:val="pl-PL"/>
        </w:rPr>
        <w:t>,</w:t>
      </w:r>
      <w:r w:rsidR="00461D21">
        <w:rPr>
          <w:rFonts w:ascii="Times New Roman" w:hAnsi="Times New Roman" w:cs="Times New Roman"/>
          <w:lang w:val="pl-PL"/>
        </w:rPr>
        <w:t xml:space="preserve"> a małoletni </w:t>
      </w:r>
      <w:r w:rsidR="0092381E">
        <w:rPr>
          <w:rFonts w:ascii="Times New Roman" w:hAnsi="Times New Roman" w:cs="Times New Roman"/>
          <w:lang w:val="pl-PL"/>
        </w:rPr>
        <w:t>utrzymywali kontakty</w:t>
      </w:r>
      <w:r w:rsidR="003977E3">
        <w:rPr>
          <w:rFonts w:ascii="Times New Roman" w:hAnsi="Times New Roman" w:cs="Times New Roman"/>
          <w:lang w:val="pl-PL"/>
        </w:rPr>
        <w:t xml:space="preserve"> z rodziną biologiczną.</w:t>
      </w:r>
      <w:r w:rsidR="008C21AC">
        <w:rPr>
          <w:rFonts w:ascii="Times New Roman" w:hAnsi="Times New Roman" w:cs="Times New Roman"/>
          <w:lang w:val="pl-PL"/>
        </w:rPr>
        <w:t xml:space="preserve"> </w:t>
      </w:r>
    </w:p>
    <w:p w14:paraId="743626D3" w14:textId="77777777" w:rsidR="001F3F09" w:rsidRPr="003977E3"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27109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23</w:t>
      </w:r>
      <w:r w:rsidRPr="001F3F09">
        <w:rPr>
          <w:rFonts w:ascii="Times New Roman" w:hAnsi="Times New Roman" w:cs="Times New Roman"/>
          <w:noProof/>
        </w:rPr>
        <w:fldChar w:fldCharType="end"/>
      </w:r>
      <w:r w:rsidR="001F3F09" w:rsidRPr="00271091">
        <w:rPr>
          <w:rFonts w:ascii="Times New Roman" w:hAnsi="Times New Roman" w:cs="Times New Roman"/>
          <w:lang w:val="pl-PL"/>
        </w:rPr>
        <w:t>.</w:t>
      </w:r>
      <w:r w:rsidR="008C21AC">
        <w:rPr>
          <w:rFonts w:ascii="Times New Roman" w:hAnsi="Times New Roman" w:cs="Times New Roman"/>
          <w:lang w:val="pl-PL"/>
        </w:rPr>
        <w:t xml:space="preserve"> </w:t>
      </w:r>
      <w:r w:rsidR="003977E3" w:rsidRPr="003977E3">
        <w:rPr>
          <w:rFonts w:ascii="Times New Roman" w:hAnsi="Times New Roman" w:cs="Times New Roman"/>
          <w:lang w:val="pl-PL"/>
        </w:rPr>
        <w:t>Sąd apelacyjny podniósł, że istnieje luka prawna w tym zakresie</w:t>
      </w:r>
      <w:r w:rsidR="00014429">
        <w:rPr>
          <w:rFonts w:ascii="Times New Roman" w:hAnsi="Times New Roman" w:cs="Times New Roman"/>
          <w:lang w:val="pl-PL"/>
        </w:rPr>
        <w:t xml:space="preserve"> oraz, że</w:t>
      </w:r>
      <w:r w:rsidR="0092381E">
        <w:rPr>
          <w:rFonts w:ascii="Times New Roman" w:hAnsi="Times New Roman" w:cs="Times New Roman"/>
          <w:lang w:val="pl-PL"/>
        </w:rPr>
        <w:t xml:space="preserve"> porzucen</w:t>
      </w:r>
      <w:r w:rsidR="00A57CAB">
        <w:rPr>
          <w:rFonts w:ascii="Times New Roman" w:hAnsi="Times New Roman" w:cs="Times New Roman"/>
          <w:lang w:val="pl-PL"/>
        </w:rPr>
        <w:t>ie dziecka może</w:t>
      </w:r>
      <w:r w:rsidR="003977E3">
        <w:rPr>
          <w:rFonts w:ascii="Times New Roman" w:hAnsi="Times New Roman" w:cs="Times New Roman"/>
          <w:lang w:val="pl-PL"/>
        </w:rPr>
        <w:t xml:space="preserve"> wynikać nie tylko z braku wsparcia materialnego czy </w:t>
      </w:r>
      <w:r w:rsidR="00221748">
        <w:rPr>
          <w:rFonts w:ascii="Times New Roman" w:hAnsi="Times New Roman" w:cs="Times New Roman"/>
          <w:lang w:val="pl-PL"/>
        </w:rPr>
        <w:t>niematerialnego</w:t>
      </w:r>
      <w:r w:rsidR="003977E3">
        <w:rPr>
          <w:rFonts w:ascii="Times New Roman" w:hAnsi="Times New Roman" w:cs="Times New Roman"/>
          <w:lang w:val="pl-PL"/>
        </w:rPr>
        <w:t xml:space="preserve">, ale również z zachowania rodziców </w:t>
      </w:r>
      <w:r w:rsidR="001341A7">
        <w:rPr>
          <w:rFonts w:ascii="Times New Roman" w:hAnsi="Times New Roman" w:cs="Times New Roman"/>
          <w:lang w:val="pl-PL"/>
        </w:rPr>
        <w:t>wpływające</w:t>
      </w:r>
      <w:r w:rsidR="0092381E">
        <w:rPr>
          <w:rFonts w:ascii="Times New Roman" w:hAnsi="Times New Roman" w:cs="Times New Roman"/>
          <w:lang w:val="pl-PL"/>
        </w:rPr>
        <w:t>go</w:t>
      </w:r>
      <w:r w:rsidR="001341A7">
        <w:rPr>
          <w:rFonts w:ascii="Times New Roman" w:hAnsi="Times New Roman" w:cs="Times New Roman"/>
          <w:lang w:val="pl-PL"/>
        </w:rPr>
        <w:t xml:space="preserve"> negatywnie na</w:t>
      </w:r>
      <w:r w:rsidR="00371270">
        <w:rPr>
          <w:rFonts w:ascii="Times New Roman" w:hAnsi="Times New Roman" w:cs="Times New Roman"/>
          <w:lang w:val="pl-PL"/>
        </w:rPr>
        <w:t xml:space="preserve"> prawidłowy i zrównoważany rozwój dziecka. W przedmiotowej sprawie znalazły się wszystki</w:t>
      </w:r>
      <w:r w:rsidR="00473F74">
        <w:rPr>
          <w:rFonts w:ascii="Times New Roman" w:hAnsi="Times New Roman" w:cs="Times New Roman"/>
          <w:lang w:val="pl-PL"/>
        </w:rPr>
        <w:t>e niezbędne przesłanki</w:t>
      </w:r>
      <w:r w:rsidR="000D1F7F">
        <w:rPr>
          <w:rFonts w:ascii="Times New Roman" w:hAnsi="Times New Roman" w:cs="Times New Roman"/>
          <w:lang w:val="pl-PL"/>
        </w:rPr>
        <w:t>,</w:t>
      </w:r>
      <w:r w:rsidR="00473F74">
        <w:rPr>
          <w:rFonts w:ascii="Times New Roman" w:hAnsi="Times New Roman" w:cs="Times New Roman"/>
          <w:lang w:val="pl-PL"/>
        </w:rPr>
        <w:t xml:space="preserve"> by orzec, że </w:t>
      </w:r>
      <w:r w:rsidR="00371270">
        <w:rPr>
          <w:rFonts w:ascii="Times New Roman" w:hAnsi="Times New Roman" w:cs="Times New Roman"/>
          <w:lang w:val="pl-PL"/>
        </w:rPr>
        <w:t>A.</w:t>
      </w:r>
      <w:r w:rsidR="00473F74">
        <w:rPr>
          <w:rFonts w:ascii="Times New Roman" w:hAnsi="Times New Roman" w:cs="Times New Roman"/>
          <w:lang w:val="pl-PL"/>
        </w:rPr>
        <w:t xml:space="preserve"> może być przysposobiony</w:t>
      </w:r>
      <w:r w:rsidR="00371270">
        <w:rPr>
          <w:rFonts w:ascii="Times New Roman" w:hAnsi="Times New Roman" w:cs="Times New Roman"/>
          <w:lang w:val="pl-PL"/>
        </w:rPr>
        <w:t xml:space="preserve"> i nie pojawiał się żaden problem w kwestii zgodności z artykułem 8 Konwencji. Odwołując się w szczególności do przedstawionej </w:t>
      </w:r>
      <w:r w:rsidR="0092381E">
        <w:rPr>
          <w:rFonts w:ascii="Times New Roman" w:hAnsi="Times New Roman" w:cs="Times New Roman"/>
          <w:lang w:val="pl-PL"/>
        </w:rPr>
        <w:t xml:space="preserve">przez biegłego </w:t>
      </w:r>
      <w:r w:rsidR="00371270">
        <w:rPr>
          <w:rFonts w:ascii="Times New Roman" w:hAnsi="Times New Roman" w:cs="Times New Roman"/>
          <w:lang w:val="pl-PL"/>
        </w:rPr>
        <w:t>opinii, sąd apelacyjny dodał, że skarżąca nie miała wystarczających środków, by zapewnić rozwój dziecka oraz, że nie była w stanie się nim opiekować.</w:t>
      </w:r>
    </w:p>
    <w:p w14:paraId="5C7C6523" w14:textId="77777777" w:rsidR="001F3F09" w:rsidRDefault="00775CF8" w:rsidP="00181A9F">
      <w:pPr>
        <w:pStyle w:val="ECHRHeading1"/>
        <w:numPr>
          <w:ilvl w:val="0"/>
          <w:numId w:val="15"/>
        </w:numPr>
        <w:rPr>
          <w:rFonts w:ascii="Times New Roman" w:hAnsi="Times New Roman" w:cs="Times New Roman"/>
          <w:lang w:val="fr-FR"/>
        </w:rPr>
      </w:pPr>
      <w:r w:rsidRPr="0048465B">
        <w:rPr>
          <w:rFonts w:ascii="Times New Roman" w:hAnsi="Times New Roman" w:cs="Times New Roman"/>
          <w:lang w:val="pl-PL"/>
        </w:rPr>
        <w:t>WŁAŚCIWE</w:t>
      </w:r>
      <w:r>
        <w:rPr>
          <w:rFonts w:ascii="Times New Roman" w:hAnsi="Times New Roman" w:cs="Times New Roman"/>
          <w:lang w:val="fr-FR"/>
        </w:rPr>
        <w:t xml:space="preserve"> </w:t>
      </w:r>
      <w:r w:rsidRPr="0048465B">
        <w:rPr>
          <w:rFonts w:ascii="Times New Roman" w:hAnsi="Times New Roman" w:cs="Times New Roman"/>
          <w:lang w:val="pl-PL"/>
        </w:rPr>
        <w:t>PRAWO</w:t>
      </w:r>
      <w:r>
        <w:rPr>
          <w:rFonts w:ascii="Times New Roman" w:hAnsi="Times New Roman" w:cs="Times New Roman"/>
          <w:lang w:val="fr-FR"/>
        </w:rPr>
        <w:t xml:space="preserve"> </w:t>
      </w:r>
      <w:r w:rsidRPr="0048465B">
        <w:rPr>
          <w:rFonts w:ascii="Times New Roman" w:hAnsi="Times New Roman" w:cs="Times New Roman"/>
          <w:lang w:val="pl-PL"/>
        </w:rPr>
        <w:t>KRAJOWE</w:t>
      </w:r>
      <w:r>
        <w:rPr>
          <w:rFonts w:ascii="Times New Roman" w:hAnsi="Times New Roman" w:cs="Times New Roman"/>
          <w:lang w:val="fr-FR"/>
        </w:rPr>
        <w:t xml:space="preserve"> I </w:t>
      </w:r>
      <w:r w:rsidRPr="0048465B">
        <w:rPr>
          <w:rFonts w:ascii="Times New Roman" w:hAnsi="Times New Roman" w:cs="Times New Roman"/>
          <w:lang w:val="pl-PL"/>
        </w:rPr>
        <w:t>PRAKTYKA</w:t>
      </w:r>
    </w:p>
    <w:p w14:paraId="2B40DAF0" w14:textId="77777777" w:rsidR="0048465B" w:rsidRPr="0048465B" w:rsidRDefault="0048465B" w:rsidP="0048465B">
      <w:pPr>
        <w:pStyle w:val="ECHRPara"/>
        <w:ind w:left="1080" w:firstLine="0"/>
        <w:rPr>
          <w:lang w:eastAsia="en-US"/>
        </w:rPr>
      </w:pPr>
    </w:p>
    <w:p w14:paraId="721C0040" w14:textId="3D8394A1" w:rsidR="001F3F09" w:rsidRPr="00775CF8"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27109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24</w:t>
      </w:r>
      <w:r w:rsidRPr="001F3F09">
        <w:rPr>
          <w:rFonts w:ascii="Times New Roman" w:hAnsi="Times New Roman" w:cs="Times New Roman"/>
          <w:noProof/>
        </w:rPr>
        <w:fldChar w:fldCharType="end"/>
      </w:r>
      <w:r w:rsidR="001F3F09" w:rsidRPr="00271091">
        <w:rPr>
          <w:rFonts w:ascii="Times New Roman" w:hAnsi="Times New Roman" w:cs="Times New Roman"/>
          <w:lang w:val="pl-PL"/>
        </w:rPr>
        <w:t>.</w:t>
      </w:r>
      <w:r w:rsidR="008C21AC">
        <w:rPr>
          <w:rFonts w:ascii="Times New Roman" w:hAnsi="Times New Roman" w:cs="Times New Roman"/>
          <w:lang w:val="pl-PL"/>
        </w:rPr>
        <w:t xml:space="preserve"> </w:t>
      </w:r>
      <w:r w:rsidR="00FA7112">
        <w:rPr>
          <w:rFonts w:ascii="Times New Roman" w:hAnsi="Times New Roman" w:cs="Times New Roman"/>
          <w:lang w:val="pl-PL"/>
        </w:rPr>
        <w:t xml:space="preserve">Artykuły Kodeksu cywilnego </w:t>
      </w:r>
      <w:r w:rsidR="00A576CD">
        <w:rPr>
          <w:rFonts w:ascii="Times New Roman" w:hAnsi="Times New Roman" w:cs="Times New Roman"/>
          <w:lang w:val="pl-PL"/>
        </w:rPr>
        <w:t>dotyczące przysposobienia</w:t>
      </w:r>
      <w:r w:rsidR="00FA7112">
        <w:rPr>
          <w:rFonts w:ascii="Times New Roman" w:hAnsi="Times New Roman" w:cs="Times New Roman"/>
          <w:lang w:val="pl-PL"/>
        </w:rPr>
        <w:t xml:space="preserve"> niepełne</w:t>
      </w:r>
      <w:r w:rsidR="00A576CD">
        <w:rPr>
          <w:rFonts w:ascii="Times New Roman" w:hAnsi="Times New Roman" w:cs="Times New Roman"/>
          <w:lang w:val="pl-PL"/>
        </w:rPr>
        <w:t>go</w:t>
      </w:r>
      <w:r w:rsidR="00775CF8" w:rsidRPr="00775CF8">
        <w:rPr>
          <w:rFonts w:ascii="Times New Roman" w:hAnsi="Times New Roman" w:cs="Times New Roman"/>
          <w:lang w:val="pl-PL"/>
        </w:rPr>
        <w:t xml:space="preserve"> zostały uchylone</w:t>
      </w:r>
      <w:r w:rsidR="00FA7112">
        <w:rPr>
          <w:rFonts w:ascii="Times New Roman" w:hAnsi="Times New Roman" w:cs="Times New Roman"/>
          <w:lang w:val="pl-PL"/>
        </w:rPr>
        <w:t xml:space="preserve"> przez wejście w życie</w:t>
      </w:r>
      <w:r w:rsidR="00775CF8">
        <w:rPr>
          <w:rFonts w:ascii="Times New Roman" w:hAnsi="Times New Roman" w:cs="Times New Roman"/>
          <w:lang w:val="pl-PL"/>
        </w:rPr>
        <w:t xml:space="preserve"> </w:t>
      </w:r>
      <w:r w:rsidR="00775CF8" w:rsidRPr="00775CF8">
        <w:rPr>
          <w:rFonts w:ascii="Times New Roman" w:hAnsi="Times New Roman" w:cs="Times New Roman"/>
          <w:lang w:val="pl-PL"/>
        </w:rPr>
        <w:t>ustawy</w:t>
      </w:r>
      <w:r w:rsidR="00775CF8">
        <w:rPr>
          <w:rFonts w:ascii="Times New Roman" w:hAnsi="Times New Roman" w:cs="Times New Roman"/>
          <w:lang w:val="pl-PL"/>
        </w:rPr>
        <w:t xml:space="preserve"> nr 184 z dnia</w:t>
      </w:r>
      <w:r w:rsidR="0092381E">
        <w:rPr>
          <w:rFonts w:ascii="Times New Roman" w:hAnsi="Times New Roman" w:cs="Times New Roman"/>
          <w:lang w:val="pl-PL"/>
        </w:rPr>
        <w:t xml:space="preserve"> 4 maja</w:t>
      </w:r>
      <w:r w:rsidR="001F3F09" w:rsidRPr="00775CF8">
        <w:rPr>
          <w:rFonts w:ascii="Times New Roman" w:hAnsi="Times New Roman" w:cs="Times New Roman"/>
          <w:lang w:val="pl-PL"/>
        </w:rPr>
        <w:t xml:space="preserve"> 1983</w:t>
      </w:r>
      <w:r w:rsidR="0092381E">
        <w:rPr>
          <w:rFonts w:ascii="Times New Roman" w:hAnsi="Times New Roman" w:cs="Times New Roman"/>
          <w:lang w:val="pl-PL"/>
        </w:rPr>
        <w:t xml:space="preserve"> </w:t>
      </w:r>
      <w:r w:rsidR="008F0686">
        <w:rPr>
          <w:rFonts w:ascii="Times New Roman" w:hAnsi="Times New Roman" w:cs="Times New Roman"/>
          <w:lang w:val="pl-PL"/>
        </w:rPr>
        <w:t>r.</w:t>
      </w:r>
      <w:r w:rsidR="001F3F09" w:rsidRPr="00775CF8">
        <w:rPr>
          <w:rFonts w:ascii="Times New Roman" w:hAnsi="Times New Roman" w:cs="Times New Roman"/>
          <w:lang w:val="pl-PL"/>
        </w:rPr>
        <w:t xml:space="preserve"> (</w:t>
      </w:r>
      <w:r w:rsidR="00775CF8">
        <w:rPr>
          <w:rFonts w:ascii="Times New Roman" w:hAnsi="Times New Roman" w:cs="Times New Roman"/>
          <w:lang w:val="pl-PL"/>
        </w:rPr>
        <w:t>zmienione</w:t>
      </w:r>
      <w:r w:rsidR="00FA7112">
        <w:rPr>
          <w:rFonts w:ascii="Times New Roman" w:hAnsi="Times New Roman" w:cs="Times New Roman"/>
          <w:lang w:val="pl-PL"/>
        </w:rPr>
        <w:t>j</w:t>
      </w:r>
      <w:r w:rsidR="00775CF8">
        <w:rPr>
          <w:rFonts w:ascii="Times New Roman" w:hAnsi="Times New Roman" w:cs="Times New Roman"/>
          <w:lang w:val="pl-PL"/>
        </w:rPr>
        <w:t xml:space="preserve"> następnie przez ustawę nr 149 z</w:t>
      </w:r>
      <w:r w:rsidR="001F3F09" w:rsidRPr="00775CF8">
        <w:rPr>
          <w:rFonts w:ascii="Times New Roman" w:hAnsi="Times New Roman" w:cs="Times New Roman"/>
          <w:lang w:val="pl-PL"/>
        </w:rPr>
        <w:t xml:space="preserve"> 2001</w:t>
      </w:r>
      <w:r w:rsidR="00775CF8">
        <w:rPr>
          <w:rFonts w:ascii="Times New Roman" w:hAnsi="Times New Roman" w:cs="Times New Roman"/>
          <w:lang w:val="pl-PL"/>
        </w:rPr>
        <w:t xml:space="preserve"> </w:t>
      </w:r>
      <w:r w:rsidR="008F0686">
        <w:rPr>
          <w:rFonts w:ascii="Times New Roman" w:hAnsi="Times New Roman" w:cs="Times New Roman"/>
          <w:lang w:val="pl-PL"/>
        </w:rPr>
        <w:t>r.</w:t>
      </w:r>
      <w:r w:rsidR="001F3F09" w:rsidRPr="00775CF8">
        <w:rPr>
          <w:rFonts w:ascii="Times New Roman" w:hAnsi="Times New Roman" w:cs="Times New Roman"/>
          <w:lang w:val="pl-PL"/>
        </w:rPr>
        <w:t xml:space="preserve"> </w:t>
      </w:r>
      <w:r w:rsidR="0048465B">
        <w:rPr>
          <w:rFonts w:ascii="Times New Roman" w:hAnsi="Times New Roman" w:cs="Times New Roman"/>
          <w:lang w:val="pl-PL"/>
        </w:rPr>
        <w:t>i dekret z mocą ustawy nr</w:t>
      </w:r>
      <w:r w:rsidR="001F3F09" w:rsidRPr="00775CF8">
        <w:rPr>
          <w:rFonts w:ascii="Times New Roman" w:hAnsi="Times New Roman" w:cs="Times New Roman"/>
          <w:lang w:val="pl-PL"/>
        </w:rPr>
        <w:t xml:space="preserve"> 196 </w:t>
      </w:r>
      <w:r w:rsidR="0048465B">
        <w:rPr>
          <w:rFonts w:ascii="Times New Roman" w:hAnsi="Times New Roman" w:cs="Times New Roman"/>
          <w:lang w:val="pl-PL"/>
        </w:rPr>
        <w:t>z dn</w:t>
      </w:r>
      <w:r w:rsidR="009E2FFA">
        <w:rPr>
          <w:rFonts w:ascii="Times New Roman" w:hAnsi="Times New Roman" w:cs="Times New Roman"/>
          <w:lang w:val="pl-PL"/>
        </w:rPr>
        <w:t>ia</w:t>
      </w:r>
      <w:r w:rsidR="0048465B">
        <w:rPr>
          <w:rFonts w:ascii="Times New Roman" w:hAnsi="Times New Roman" w:cs="Times New Roman"/>
          <w:lang w:val="pl-PL"/>
        </w:rPr>
        <w:t xml:space="preserve"> 30 czerwca</w:t>
      </w:r>
      <w:r w:rsidR="001F3F09" w:rsidRPr="00775CF8">
        <w:rPr>
          <w:rFonts w:ascii="Times New Roman" w:hAnsi="Times New Roman" w:cs="Times New Roman"/>
          <w:lang w:val="pl-PL"/>
        </w:rPr>
        <w:t> 2003</w:t>
      </w:r>
      <w:r w:rsidR="0048465B">
        <w:rPr>
          <w:rFonts w:ascii="Times New Roman" w:hAnsi="Times New Roman" w:cs="Times New Roman"/>
          <w:lang w:val="pl-PL"/>
        </w:rPr>
        <w:t xml:space="preserve"> </w:t>
      </w:r>
      <w:r w:rsidR="008F0686">
        <w:rPr>
          <w:rFonts w:ascii="Times New Roman" w:hAnsi="Times New Roman" w:cs="Times New Roman"/>
          <w:lang w:val="pl-PL"/>
        </w:rPr>
        <w:t>r.</w:t>
      </w:r>
      <w:r w:rsidR="001F3F09" w:rsidRPr="00775CF8">
        <w:rPr>
          <w:rFonts w:ascii="Times New Roman" w:hAnsi="Times New Roman" w:cs="Times New Roman"/>
          <w:lang w:val="pl-PL"/>
        </w:rPr>
        <w:t>).</w:t>
      </w:r>
    </w:p>
    <w:p w14:paraId="37429A00" w14:textId="530C0492" w:rsidR="001F3F09" w:rsidRPr="0027109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48465B">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25</w:t>
      </w:r>
      <w:r w:rsidRPr="001F3F09">
        <w:rPr>
          <w:rFonts w:ascii="Times New Roman" w:hAnsi="Times New Roman" w:cs="Times New Roman"/>
          <w:noProof/>
        </w:rPr>
        <w:fldChar w:fldCharType="end"/>
      </w:r>
      <w:r w:rsidR="0048465B" w:rsidRPr="0048465B">
        <w:rPr>
          <w:rFonts w:ascii="Times New Roman" w:hAnsi="Times New Roman" w:cs="Times New Roman"/>
          <w:noProof/>
          <w:lang w:val="pl-PL"/>
        </w:rPr>
        <w:t>.</w:t>
      </w:r>
      <w:r w:rsidR="0048465B" w:rsidRPr="0048465B">
        <w:rPr>
          <w:rFonts w:ascii="Times New Roman" w:hAnsi="Times New Roman" w:cs="Times New Roman"/>
          <w:lang w:val="pl-PL"/>
        </w:rPr>
        <w:t xml:space="preserve"> Ustawa nr</w:t>
      </w:r>
      <w:r w:rsidR="001F3F09" w:rsidRPr="0048465B">
        <w:rPr>
          <w:rFonts w:ascii="Times New Roman" w:hAnsi="Times New Roman" w:cs="Times New Roman"/>
          <w:lang w:val="pl-PL"/>
        </w:rPr>
        <w:t xml:space="preserve"> 184 </w:t>
      </w:r>
      <w:r w:rsidR="0048465B" w:rsidRPr="0048465B">
        <w:rPr>
          <w:rFonts w:ascii="Times New Roman" w:hAnsi="Times New Roman" w:cs="Times New Roman"/>
          <w:lang w:val="pl-PL"/>
        </w:rPr>
        <w:t>z dnia 4 maja</w:t>
      </w:r>
      <w:r w:rsidR="001F3F09" w:rsidRPr="0048465B">
        <w:rPr>
          <w:rFonts w:ascii="Times New Roman" w:hAnsi="Times New Roman" w:cs="Times New Roman"/>
          <w:lang w:val="pl-PL"/>
        </w:rPr>
        <w:t xml:space="preserve"> </w:t>
      </w:r>
      <w:bookmarkStart w:id="1" w:name="01000010"/>
      <w:bookmarkEnd w:id="1"/>
      <w:r w:rsidR="001F3F09" w:rsidRPr="0048465B">
        <w:rPr>
          <w:rFonts w:ascii="Times New Roman" w:hAnsi="Times New Roman" w:cs="Times New Roman"/>
          <w:lang w:val="pl-PL"/>
        </w:rPr>
        <w:t>1983</w:t>
      </w:r>
      <w:r w:rsidR="0048465B" w:rsidRPr="0048465B">
        <w:rPr>
          <w:rFonts w:ascii="Times New Roman" w:hAnsi="Times New Roman" w:cs="Times New Roman"/>
          <w:lang w:val="pl-PL"/>
        </w:rPr>
        <w:t xml:space="preserve"> </w:t>
      </w:r>
      <w:r w:rsidR="008F0686">
        <w:rPr>
          <w:rFonts w:ascii="Times New Roman" w:hAnsi="Times New Roman" w:cs="Times New Roman"/>
          <w:lang w:val="pl-PL"/>
        </w:rPr>
        <w:t>r.</w:t>
      </w:r>
      <w:r w:rsidR="0048465B">
        <w:rPr>
          <w:rFonts w:ascii="Times New Roman" w:hAnsi="Times New Roman" w:cs="Times New Roman"/>
          <w:lang w:val="pl-PL"/>
        </w:rPr>
        <w:t xml:space="preserve"> w znacznym stopniu zmieniła kwestie</w:t>
      </w:r>
      <w:r w:rsidR="0048465B" w:rsidRPr="0048465B">
        <w:rPr>
          <w:rFonts w:ascii="Times New Roman" w:hAnsi="Times New Roman" w:cs="Times New Roman"/>
          <w:lang w:val="pl-PL"/>
        </w:rPr>
        <w:t xml:space="preserve"> dotyczące przysposobienia</w:t>
      </w:r>
      <w:r w:rsidR="001F3F09" w:rsidRPr="0048465B">
        <w:rPr>
          <w:rFonts w:ascii="Times New Roman" w:hAnsi="Times New Roman" w:cs="Times New Roman"/>
          <w:lang w:val="pl-PL"/>
        </w:rPr>
        <w:t xml:space="preserve">. </w:t>
      </w:r>
      <w:r w:rsidR="0048465B" w:rsidRPr="0048465B">
        <w:rPr>
          <w:rFonts w:ascii="Times New Roman" w:hAnsi="Times New Roman" w:cs="Times New Roman"/>
          <w:lang w:val="pl-PL"/>
        </w:rPr>
        <w:t>Została</w:t>
      </w:r>
      <w:r w:rsidR="0048465B" w:rsidRPr="00271091">
        <w:rPr>
          <w:rFonts w:ascii="Times New Roman" w:hAnsi="Times New Roman" w:cs="Times New Roman"/>
          <w:lang w:val="pl-PL"/>
        </w:rPr>
        <w:t xml:space="preserve"> </w:t>
      </w:r>
      <w:r w:rsidR="0048465B" w:rsidRPr="0048465B">
        <w:rPr>
          <w:rFonts w:ascii="Times New Roman" w:hAnsi="Times New Roman" w:cs="Times New Roman"/>
          <w:lang w:val="pl-PL"/>
        </w:rPr>
        <w:t>następnie</w:t>
      </w:r>
      <w:r w:rsidR="0048465B" w:rsidRPr="00271091">
        <w:rPr>
          <w:rFonts w:ascii="Times New Roman" w:hAnsi="Times New Roman" w:cs="Times New Roman"/>
          <w:lang w:val="pl-PL"/>
        </w:rPr>
        <w:t xml:space="preserve"> </w:t>
      </w:r>
      <w:r w:rsidR="0048465B" w:rsidRPr="0048465B">
        <w:rPr>
          <w:rFonts w:ascii="Times New Roman" w:hAnsi="Times New Roman" w:cs="Times New Roman"/>
          <w:lang w:val="pl-PL"/>
        </w:rPr>
        <w:t>pono</w:t>
      </w:r>
      <w:r w:rsidR="0048465B">
        <w:rPr>
          <w:rFonts w:ascii="Times New Roman" w:hAnsi="Times New Roman" w:cs="Times New Roman"/>
          <w:lang w:val="pl-PL"/>
        </w:rPr>
        <w:t>w</w:t>
      </w:r>
      <w:r w:rsidR="0048465B" w:rsidRPr="0048465B">
        <w:rPr>
          <w:rFonts w:ascii="Times New Roman" w:hAnsi="Times New Roman" w:cs="Times New Roman"/>
          <w:lang w:val="pl-PL"/>
        </w:rPr>
        <w:t>nie</w:t>
      </w:r>
      <w:r w:rsidR="0048465B" w:rsidRPr="00271091">
        <w:rPr>
          <w:rFonts w:ascii="Times New Roman" w:hAnsi="Times New Roman" w:cs="Times New Roman"/>
          <w:lang w:val="pl-PL"/>
        </w:rPr>
        <w:t xml:space="preserve"> </w:t>
      </w:r>
      <w:r w:rsidR="0048465B" w:rsidRPr="0048465B">
        <w:rPr>
          <w:rFonts w:ascii="Times New Roman" w:hAnsi="Times New Roman" w:cs="Times New Roman"/>
          <w:lang w:val="pl-PL"/>
        </w:rPr>
        <w:t>zmieniona</w:t>
      </w:r>
      <w:r w:rsidR="0048465B" w:rsidRPr="00271091">
        <w:rPr>
          <w:rFonts w:ascii="Times New Roman" w:hAnsi="Times New Roman" w:cs="Times New Roman"/>
          <w:lang w:val="pl-PL"/>
        </w:rPr>
        <w:t xml:space="preserve"> (</w:t>
      </w:r>
      <w:r w:rsidR="0048465B" w:rsidRPr="0048465B">
        <w:rPr>
          <w:rFonts w:ascii="Times New Roman" w:hAnsi="Times New Roman" w:cs="Times New Roman"/>
          <w:lang w:val="pl-PL"/>
        </w:rPr>
        <w:t>ustawa</w:t>
      </w:r>
      <w:r w:rsidR="0048465B" w:rsidRPr="00271091">
        <w:rPr>
          <w:rFonts w:ascii="Times New Roman" w:hAnsi="Times New Roman" w:cs="Times New Roman"/>
          <w:lang w:val="pl-PL"/>
        </w:rPr>
        <w:t xml:space="preserve"> nr 149 z</w:t>
      </w:r>
      <w:r w:rsidR="001F3F09" w:rsidRPr="00271091">
        <w:rPr>
          <w:rFonts w:ascii="Times New Roman" w:hAnsi="Times New Roman" w:cs="Times New Roman"/>
          <w:lang w:val="pl-PL"/>
        </w:rPr>
        <w:t xml:space="preserve"> 2001</w:t>
      </w:r>
      <w:r w:rsidR="0048465B" w:rsidRPr="00271091">
        <w:rPr>
          <w:rFonts w:ascii="Times New Roman" w:hAnsi="Times New Roman" w:cs="Times New Roman"/>
          <w:lang w:val="pl-PL"/>
        </w:rPr>
        <w:t xml:space="preserve"> </w:t>
      </w:r>
      <w:r w:rsidR="008F0686">
        <w:rPr>
          <w:rFonts w:ascii="Times New Roman" w:hAnsi="Times New Roman" w:cs="Times New Roman"/>
          <w:lang w:val="pl-PL"/>
        </w:rPr>
        <w:t>r.</w:t>
      </w:r>
      <w:r w:rsidR="001F3F09" w:rsidRPr="00271091">
        <w:rPr>
          <w:rFonts w:ascii="Times New Roman" w:hAnsi="Times New Roman" w:cs="Times New Roman"/>
          <w:lang w:val="pl-PL"/>
        </w:rPr>
        <w:t>).</w:t>
      </w:r>
    </w:p>
    <w:p w14:paraId="111ACA7E" w14:textId="77777777" w:rsidR="001F3F09" w:rsidRPr="00271091" w:rsidRDefault="002A02F2" w:rsidP="001F3F09">
      <w:pPr>
        <w:pStyle w:val="ECHRTitleCentre3"/>
        <w:rPr>
          <w:rFonts w:ascii="Times New Roman" w:hAnsi="Times New Roman" w:cs="Times New Roman"/>
          <w:lang w:val="pl-PL"/>
        </w:rPr>
      </w:pPr>
      <w:r w:rsidRPr="00271091">
        <w:rPr>
          <w:rFonts w:ascii="Times New Roman" w:hAnsi="Times New Roman" w:cs="Times New Roman"/>
          <w:lang w:val="pl-PL"/>
        </w:rPr>
        <w:lastRenderedPageBreak/>
        <w:t>Artykuł</w:t>
      </w:r>
      <w:r w:rsidR="001F3F09" w:rsidRPr="00271091">
        <w:rPr>
          <w:rFonts w:ascii="Times New Roman" w:hAnsi="Times New Roman" w:cs="Times New Roman"/>
          <w:lang w:val="pl-PL"/>
        </w:rPr>
        <w:t xml:space="preserve"> 1</w:t>
      </w:r>
    </w:p>
    <w:p w14:paraId="4BD70B1B" w14:textId="77777777" w:rsidR="001F3F09" w:rsidRPr="002A02F2" w:rsidRDefault="002A02F2" w:rsidP="001F3F09">
      <w:pPr>
        <w:keepNext/>
        <w:keepLines/>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w:t>
      </w:r>
      <w:r w:rsidR="00F54F23" w:rsidRPr="002A02F2">
        <w:rPr>
          <w:rFonts w:ascii="Times New Roman" w:hAnsi="Times New Roman" w:cs="Times New Roman"/>
          <w:sz w:val="20"/>
          <w:lang w:val="pl-PL" w:eastAsia="fr-FR"/>
        </w:rPr>
        <w:t>Mał</w:t>
      </w:r>
      <w:r w:rsidR="00FA7112">
        <w:rPr>
          <w:rFonts w:ascii="Times New Roman" w:hAnsi="Times New Roman" w:cs="Times New Roman"/>
          <w:sz w:val="20"/>
          <w:lang w:val="pl-PL" w:eastAsia="fr-FR"/>
        </w:rPr>
        <w:t>oletni posiada prawo do wychowania</w:t>
      </w:r>
      <w:r w:rsidR="00F54F23" w:rsidRPr="002A02F2">
        <w:rPr>
          <w:rFonts w:ascii="Times New Roman" w:hAnsi="Times New Roman" w:cs="Times New Roman"/>
          <w:sz w:val="20"/>
          <w:lang w:val="pl-PL" w:eastAsia="fr-FR"/>
        </w:rPr>
        <w:t xml:space="preserve"> w swoje</w:t>
      </w:r>
      <w:r>
        <w:rPr>
          <w:rFonts w:ascii="Times New Roman" w:hAnsi="Times New Roman" w:cs="Times New Roman"/>
          <w:sz w:val="20"/>
          <w:lang w:val="pl-PL" w:eastAsia="fr-FR"/>
        </w:rPr>
        <w:t>j</w:t>
      </w:r>
      <w:r w:rsidR="00F54F23" w:rsidRPr="002A02F2">
        <w:rPr>
          <w:rFonts w:ascii="Times New Roman" w:hAnsi="Times New Roman" w:cs="Times New Roman"/>
          <w:sz w:val="20"/>
          <w:lang w:val="pl-PL" w:eastAsia="fr-FR"/>
        </w:rPr>
        <w:t xml:space="preserve"> rodzinie</w:t>
      </w:r>
      <w:r>
        <w:rPr>
          <w:rFonts w:ascii="Times New Roman" w:hAnsi="Times New Roman" w:cs="Times New Roman"/>
          <w:sz w:val="20"/>
          <w:lang w:val="pl-PL" w:eastAsia="fr-FR"/>
        </w:rPr>
        <w:t>”</w:t>
      </w:r>
      <w:r w:rsidR="001F3F09" w:rsidRPr="002A02F2">
        <w:rPr>
          <w:rFonts w:ascii="Times New Roman" w:hAnsi="Times New Roman" w:cs="Times New Roman"/>
          <w:sz w:val="20"/>
          <w:lang w:val="pl-PL" w:eastAsia="fr-FR"/>
        </w:rPr>
        <w:t>.</w:t>
      </w:r>
    </w:p>
    <w:p w14:paraId="13D1E1A7" w14:textId="77777777" w:rsidR="001F3F09" w:rsidRPr="00271091" w:rsidRDefault="002A02F2" w:rsidP="001F3F09">
      <w:pPr>
        <w:pStyle w:val="ECHRTitleCentre3"/>
        <w:rPr>
          <w:rFonts w:ascii="Times New Roman" w:hAnsi="Times New Roman" w:cs="Times New Roman"/>
          <w:lang w:val="pl-PL"/>
        </w:rPr>
      </w:pPr>
      <w:r w:rsidRPr="00271091">
        <w:rPr>
          <w:rFonts w:ascii="Times New Roman" w:hAnsi="Times New Roman" w:cs="Times New Roman"/>
          <w:lang w:val="pl-PL"/>
        </w:rPr>
        <w:t>Artykuł</w:t>
      </w:r>
      <w:r w:rsidR="001F3F09" w:rsidRPr="00271091">
        <w:rPr>
          <w:rFonts w:ascii="Times New Roman" w:hAnsi="Times New Roman" w:cs="Times New Roman"/>
          <w:lang w:val="pl-PL"/>
        </w:rPr>
        <w:t xml:space="preserve"> 2</w:t>
      </w:r>
    </w:p>
    <w:p w14:paraId="75CA8B26" w14:textId="0F183939" w:rsidR="001F3F09" w:rsidRPr="002A02F2" w:rsidRDefault="001F3F09" w:rsidP="001F3F09">
      <w:pPr>
        <w:ind w:left="284" w:firstLine="284"/>
        <w:rPr>
          <w:rFonts w:ascii="Times New Roman" w:hAnsi="Times New Roman" w:cs="Times New Roman"/>
          <w:sz w:val="20"/>
          <w:lang w:val="pl-PL" w:eastAsia="fr-FR"/>
        </w:rPr>
      </w:pPr>
      <w:r w:rsidRPr="002A02F2">
        <w:rPr>
          <w:rFonts w:ascii="Times New Roman" w:hAnsi="Times New Roman" w:cs="Times New Roman"/>
          <w:sz w:val="20"/>
          <w:szCs w:val="24"/>
          <w:lang w:val="pl-PL" w:eastAsia="fr-FR"/>
        </w:rPr>
        <w:t xml:space="preserve"> </w:t>
      </w:r>
      <w:r w:rsidR="002A02F2">
        <w:rPr>
          <w:rFonts w:ascii="Times New Roman" w:hAnsi="Times New Roman" w:cs="Times New Roman"/>
          <w:sz w:val="20"/>
          <w:lang w:val="pl-PL" w:eastAsia="fr-FR"/>
        </w:rPr>
        <w:tab/>
        <w:t>„</w:t>
      </w:r>
      <w:r w:rsidR="00271091">
        <w:rPr>
          <w:rFonts w:ascii="Times New Roman" w:hAnsi="Times New Roman" w:cs="Times New Roman"/>
          <w:sz w:val="20"/>
          <w:lang w:val="pl-PL" w:eastAsia="fr-FR"/>
        </w:rPr>
        <w:t xml:space="preserve">W celu </w:t>
      </w:r>
      <w:r w:rsidR="00FA7112">
        <w:rPr>
          <w:rFonts w:ascii="Times New Roman" w:hAnsi="Times New Roman" w:cs="Times New Roman"/>
          <w:sz w:val="20"/>
          <w:lang w:val="pl-PL" w:eastAsia="fr-FR"/>
        </w:rPr>
        <w:t>zapewnienia utrzymania, wychowania i nauki</w:t>
      </w:r>
      <w:r w:rsidR="00271091">
        <w:rPr>
          <w:rFonts w:ascii="Times New Roman" w:hAnsi="Times New Roman" w:cs="Times New Roman"/>
          <w:sz w:val="20"/>
          <w:lang w:val="pl-PL" w:eastAsia="fr-FR"/>
        </w:rPr>
        <w:t>,</w:t>
      </w:r>
      <w:r w:rsidR="00271091" w:rsidRPr="002A02F2">
        <w:rPr>
          <w:rFonts w:ascii="Times New Roman" w:hAnsi="Times New Roman" w:cs="Times New Roman"/>
          <w:sz w:val="20"/>
          <w:lang w:val="pl-PL" w:eastAsia="fr-FR"/>
        </w:rPr>
        <w:t xml:space="preserve"> </w:t>
      </w:r>
      <w:r w:rsidR="00271091">
        <w:rPr>
          <w:rFonts w:ascii="Times New Roman" w:hAnsi="Times New Roman" w:cs="Times New Roman"/>
          <w:sz w:val="20"/>
          <w:lang w:val="pl-PL" w:eastAsia="fr-FR"/>
        </w:rPr>
        <w:t>m</w:t>
      </w:r>
      <w:r w:rsidR="002A02F2" w:rsidRPr="002A02F2">
        <w:rPr>
          <w:rFonts w:ascii="Times New Roman" w:hAnsi="Times New Roman" w:cs="Times New Roman"/>
          <w:sz w:val="20"/>
          <w:lang w:val="pl-PL" w:eastAsia="fr-FR"/>
        </w:rPr>
        <w:t>ałoletni</w:t>
      </w:r>
      <w:r w:rsidR="00271091">
        <w:rPr>
          <w:rFonts w:ascii="Times New Roman" w:hAnsi="Times New Roman" w:cs="Times New Roman"/>
          <w:sz w:val="20"/>
          <w:lang w:val="pl-PL" w:eastAsia="fr-FR"/>
        </w:rPr>
        <w:t>, który znalazł się czasowo</w:t>
      </w:r>
      <w:r w:rsidR="002A02F2" w:rsidRPr="002A02F2">
        <w:rPr>
          <w:rFonts w:ascii="Times New Roman" w:hAnsi="Times New Roman" w:cs="Times New Roman"/>
          <w:sz w:val="20"/>
          <w:lang w:val="pl-PL" w:eastAsia="fr-FR"/>
        </w:rPr>
        <w:t xml:space="preserve"> poza </w:t>
      </w:r>
      <w:r w:rsidR="002A02F2">
        <w:rPr>
          <w:rFonts w:ascii="Times New Roman" w:hAnsi="Times New Roman" w:cs="Times New Roman"/>
          <w:sz w:val="20"/>
          <w:lang w:val="pl-PL" w:eastAsia="fr-FR"/>
        </w:rPr>
        <w:t xml:space="preserve">odpowiednim </w:t>
      </w:r>
      <w:r w:rsidR="002A02F2" w:rsidRPr="002A02F2">
        <w:rPr>
          <w:rFonts w:ascii="Times New Roman" w:hAnsi="Times New Roman" w:cs="Times New Roman"/>
          <w:sz w:val="20"/>
          <w:lang w:val="pl-PL" w:eastAsia="fr-FR"/>
        </w:rPr>
        <w:t>środowiskiem rodzinnym</w:t>
      </w:r>
      <w:r w:rsidR="002A02F2">
        <w:rPr>
          <w:rFonts w:ascii="Times New Roman" w:hAnsi="Times New Roman" w:cs="Times New Roman"/>
          <w:sz w:val="20"/>
          <w:lang w:val="pl-PL" w:eastAsia="fr-FR"/>
        </w:rPr>
        <w:t xml:space="preserve"> może być </w:t>
      </w:r>
      <w:r w:rsidR="00271091">
        <w:rPr>
          <w:rFonts w:ascii="Times New Roman" w:hAnsi="Times New Roman" w:cs="Times New Roman"/>
          <w:sz w:val="20"/>
          <w:lang w:val="pl-PL" w:eastAsia="fr-FR"/>
        </w:rPr>
        <w:t>oddany pod opiekę innej rodziny</w:t>
      </w:r>
      <w:r w:rsidR="002A02F2">
        <w:rPr>
          <w:rFonts w:ascii="Times New Roman" w:hAnsi="Times New Roman" w:cs="Times New Roman"/>
          <w:sz w:val="20"/>
          <w:lang w:val="pl-PL" w:eastAsia="fr-FR"/>
        </w:rPr>
        <w:t>, jeśli to możliwe posiadającej małoletnie dz</w:t>
      </w:r>
      <w:r w:rsidR="000E758A">
        <w:rPr>
          <w:rFonts w:ascii="Times New Roman" w:hAnsi="Times New Roman" w:cs="Times New Roman"/>
          <w:sz w:val="20"/>
          <w:lang w:val="pl-PL" w:eastAsia="fr-FR"/>
        </w:rPr>
        <w:t xml:space="preserve">ieci, albo osobie samotnej, </w:t>
      </w:r>
      <w:r w:rsidR="009E2FFA">
        <w:rPr>
          <w:rFonts w:ascii="Times New Roman" w:hAnsi="Times New Roman" w:cs="Times New Roman"/>
          <w:sz w:val="20"/>
          <w:lang w:val="pl-PL" w:eastAsia="fr-FR"/>
        </w:rPr>
        <w:t>albo</w:t>
      </w:r>
      <w:r w:rsidR="002A02F2">
        <w:rPr>
          <w:rFonts w:ascii="Times New Roman" w:hAnsi="Times New Roman" w:cs="Times New Roman"/>
          <w:sz w:val="20"/>
          <w:lang w:val="pl-PL" w:eastAsia="fr-FR"/>
        </w:rPr>
        <w:t xml:space="preserve"> wspólnocie rodzinnej. W przypadku</w:t>
      </w:r>
      <w:r w:rsidR="007E7135">
        <w:rPr>
          <w:rFonts w:ascii="Times New Roman" w:hAnsi="Times New Roman" w:cs="Times New Roman"/>
          <w:sz w:val="20"/>
          <w:lang w:val="pl-PL" w:eastAsia="fr-FR"/>
        </w:rPr>
        <w:t>, gdy umieszczenie w odpowiedniej rodzinie</w:t>
      </w:r>
      <w:r w:rsidR="002A02F2">
        <w:rPr>
          <w:rFonts w:ascii="Times New Roman" w:hAnsi="Times New Roman" w:cs="Times New Roman"/>
          <w:sz w:val="20"/>
          <w:lang w:val="pl-PL" w:eastAsia="fr-FR"/>
        </w:rPr>
        <w:t xml:space="preserve"> nie będzie możliwe, można umieścić małoletni</w:t>
      </w:r>
      <w:r w:rsidR="000E758A">
        <w:rPr>
          <w:rFonts w:ascii="Times New Roman" w:hAnsi="Times New Roman" w:cs="Times New Roman"/>
          <w:sz w:val="20"/>
          <w:lang w:val="pl-PL" w:eastAsia="fr-FR"/>
        </w:rPr>
        <w:t>ego w placówce pomocy publicznej</w:t>
      </w:r>
      <w:r w:rsidR="002A02F2">
        <w:rPr>
          <w:rFonts w:ascii="Times New Roman" w:hAnsi="Times New Roman" w:cs="Times New Roman"/>
          <w:sz w:val="20"/>
          <w:lang w:val="pl-PL" w:eastAsia="fr-FR"/>
        </w:rPr>
        <w:t xml:space="preserve"> lub prywatnej, najlepiej w regionie miejsca zamieszkania małoletniego.”</w:t>
      </w:r>
    </w:p>
    <w:p w14:paraId="76491595" w14:textId="77777777" w:rsidR="001F3F09" w:rsidRPr="0092381E" w:rsidRDefault="002A02F2" w:rsidP="001F3F09">
      <w:pPr>
        <w:pStyle w:val="ECHRTitleCentre3"/>
        <w:rPr>
          <w:rFonts w:ascii="Times New Roman" w:hAnsi="Times New Roman" w:cs="Times New Roman"/>
          <w:lang w:val="pl-PL"/>
        </w:rPr>
      </w:pPr>
      <w:r w:rsidRPr="00BC38B9">
        <w:rPr>
          <w:rFonts w:ascii="Times New Roman" w:hAnsi="Times New Roman" w:cs="Times New Roman"/>
          <w:lang w:val="pl-PL"/>
        </w:rPr>
        <w:t>Artykuł</w:t>
      </w:r>
      <w:r w:rsidR="001F3F09" w:rsidRPr="0092381E">
        <w:rPr>
          <w:rFonts w:ascii="Times New Roman" w:hAnsi="Times New Roman" w:cs="Times New Roman"/>
          <w:lang w:val="pl-PL"/>
        </w:rPr>
        <w:t xml:space="preserve"> 5</w:t>
      </w:r>
    </w:p>
    <w:p w14:paraId="6CCDDACE" w14:textId="2F57ED91" w:rsidR="001F3F09" w:rsidRPr="00BC38B9" w:rsidRDefault="001F3F09" w:rsidP="001F3F09">
      <w:pPr>
        <w:spacing w:before="120" w:after="120"/>
        <w:ind w:left="425" w:firstLine="142"/>
        <w:rPr>
          <w:rFonts w:ascii="Times New Roman" w:hAnsi="Times New Roman" w:cs="Times New Roman"/>
          <w:sz w:val="20"/>
          <w:lang w:val="pl-PL" w:eastAsia="fr-FR"/>
        </w:rPr>
      </w:pPr>
      <w:r w:rsidRPr="00BC38B9">
        <w:rPr>
          <w:rFonts w:ascii="Times New Roman" w:hAnsi="Times New Roman" w:cs="Times New Roman"/>
          <w:sz w:val="20"/>
          <w:lang w:val="pl-PL" w:eastAsia="fr-FR"/>
        </w:rPr>
        <w:t xml:space="preserve"> </w:t>
      </w:r>
      <w:r w:rsidR="00BC38B9">
        <w:rPr>
          <w:rFonts w:ascii="Times New Roman" w:hAnsi="Times New Roman" w:cs="Times New Roman"/>
          <w:sz w:val="20"/>
          <w:lang w:val="pl-PL" w:eastAsia="fr-FR"/>
        </w:rPr>
        <w:t>„</w:t>
      </w:r>
      <w:r w:rsidR="00BC38B9" w:rsidRPr="00BC38B9">
        <w:rPr>
          <w:rFonts w:ascii="Times New Roman" w:hAnsi="Times New Roman" w:cs="Times New Roman"/>
          <w:sz w:val="20"/>
          <w:lang w:val="pl-PL" w:eastAsia="fr-FR"/>
        </w:rPr>
        <w:t> Rodzina lub osoba, któr</w:t>
      </w:r>
      <w:r w:rsidR="00BC38B9">
        <w:rPr>
          <w:rFonts w:ascii="Times New Roman" w:hAnsi="Times New Roman" w:cs="Times New Roman"/>
          <w:sz w:val="20"/>
          <w:lang w:val="pl-PL" w:eastAsia="fr-FR"/>
        </w:rPr>
        <w:t>ym</w:t>
      </w:r>
      <w:r w:rsidR="00BC38B9" w:rsidRPr="00BC38B9">
        <w:rPr>
          <w:rFonts w:ascii="Times New Roman" w:hAnsi="Times New Roman" w:cs="Times New Roman"/>
          <w:sz w:val="20"/>
          <w:lang w:val="pl-PL" w:eastAsia="fr-FR"/>
        </w:rPr>
        <w:t xml:space="preserve"> oddano dziecko pod opiekę</w:t>
      </w:r>
      <w:r w:rsidR="009E2FFA">
        <w:rPr>
          <w:rFonts w:ascii="Times New Roman" w:hAnsi="Times New Roman" w:cs="Times New Roman"/>
          <w:sz w:val="20"/>
          <w:lang w:val="pl-PL" w:eastAsia="fr-FR"/>
        </w:rPr>
        <w:t>,</w:t>
      </w:r>
      <w:r w:rsidR="00BC38B9">
        <w:rPr>
          <w:rFonts w:ascii="Times New Roman" w:hAnsi="Times New Roman" w:cs="Times New Roman"/>
          <w:sz w:val="20"/>
          <w:lang w:val="pl-PL" w:eastAsia="fr-FR"/>
        </w:rPr>
        <w:t xml:space="preserve"> muszą mu zapewnić utrzymanie, </w:t>
      </w:r>
      <w:r w:rsidR="000E758A">
        <w:rPr>
          <w:rFonts w:ascii="Times New Roman" w:hAnsi="Times New Roman" w:cs="Times New Roman"/>
          <w:sz w:val="20"/>
          <w:lang w:val="pl-PL" w:eastAsia="fr-FR"/>
        </w:rPr>
        <w:t>wychowanie i edukację</w:t>
      </w:r>
      <w:r w:rsidR="00BC38B9">
        <w:rPr>
          <w:rFonts w:ascii="Times New Roman" w:hAnsi="Times New Roman" w:cs="Times New Roman"/>
          <w:sz w:val="20"/>
          <w:lang w:val="pl-PL" w:eastAsia="fr-FR"/>
        </w:rPr>
        <w:t xml:space="preserve"> (…) przy uwzględnieniu wskazówek kuratora oraz z</w:t>
      </w:r>
      <w:r w:rsidR="0092381E">
        <w:rPr>
          <w:rFonts w:ascii="Times New Roman" w:hAnsi="Times New Roman" w:cs="Times New Roman"/>
          <w:sz w:val="20"/>
          <w:lang w:val="pl-PL" w:eastAsia="fr-FR"/>
        </w:rPr>
        <w:t>a</w:t>
      </w:r>
      <w:r w:rsidR="00BC38B9">
        <w:rPr>
          <w:rFonts w:ascii="Times New Roman" w:hAnsi="Times New Roman" w:cs="Times New Roman"/>
          <w:sz w:val="20"/>
          <w:lang w:val="pl-PL" w:eastAsia="fr-FR"/>
        </w:rPr>
        <w:t xml:space="preserve">leceń władz sądowych. We wszystkich wypadkach rodzina zastępcza wykonuje władzę rodzicielską w zakresie kontaktów ze szkołą i krajową placówką medyczną. Rodzina zastępcza zostanie przesłuchana w czasie postępowania </w:t>
      </w:r>
      <w:r w:rsidR="002905E4">
        <w:rPr>
          <w:rFonts w:ascii="Times New Roman" w:hAnsi="Times New Roman" w:cs="Times New Roman"/>
          <w:sz w:val="20"/>
          <w:lang w:val="pl-PL" w:eastAsia="fr-FR"/>
        </w:rPr>
        <w:t>w sprawie</w:t>
      </w:r>
      <w:r w:rsidR="00BC38B9">
        <w:rPr>
          <w:rFonts w:ascii="Times New Roman" w:hAnsi="Times New Roman" w:cs="Times New Roman"/>
          <w:sz w:val="20"/>
          <w:lang w:val="pl-PL" w:eastAsia="fr-FR"/>
        </w:rPr>
        <w:t xml:space="preserve"> </w:t>
      </w:r>
      <w:r w:rsidR="00BC470D">
        <w:rPr>
          <w:rFonts w:ascii="Times New Roman" w:hAnsi="Times New Roman" w:cs="Times New Roman"/>
          <w:sz w:val="20"/>
          <w:lang w:val="pl-PL" w:eastAsia="fr-FR"/>
        </w:rPr>
        <w:t>określenia osobistej styczności przysposabiającego z przysposabianym</w:t>
      </w:r>
      <w:r w:rsidR="00BC38B9">
        <w:rPr>
          <w:rFonts w:ascii="Times New Roman" w:hAnsi="Times New Roman" w:cs="Times New Roman"/>
          <w:sz w:val="20"/>
          <w:lang w:val="pl-PL" w:eastAsia="fr-FR"/>
        </w:rPr>
        <w:t xml:space="preserve">, jak również w czasie postępowania </w:t>
      </w:r>
      <w:r w:rsidR="0092381E">
        <w:rPr>
          <w:rFonts w:ascii="Times New Roman" w:hAnsi="Times New Roman" w:cs="Times New Roman"/>
          <w:sz w:val="20"/>
          <w:lang w:val="pl-PL" w:eastAsia="fr-FR"/>
        </w:rPr>
        <w:t>uznającego</w:t>
      </w:r>
      <w:r w:rsidR="0000734E">
        <w:rPr>
          <w:rFonts w:ascii="Times New Roman" w:hAnsi="Times New Roman" w:cs="Times New Roman"/>
          <w:sz w:val="20"/>
          <w:lang w:val="pl-PL" w:eastAsia="fr-FR"/>
        </w:rPr>
        <w:t>, że dziecko może być</w:t>
      </w:r>
      <w:r w:rsidR="00BC38B9">
        <w:rPr>
          <w:rFonts w:ascii="Times New Roman" w:hAnsi="Times New Roman" w:cs="Times New Roman"/>
          <w:sz w:val="20"/>
          <w:lang w:val="pl-PL" w:eastAsia="fr-FR"/>
        </w:rPr>
        <w:t xml:space="preserve"> </w:t>
      </w:r>
      <w:r w:rsidR="002905E4">
        <w:rPr>
          <w:rFonts w:ascii="Times New Roman" w:hAnsi="Times New Roman" w:cs="Times New Roman"/>
          <w:sz w:val="20"/>
          <w:lang w:val="pl-PL" w:eastAsia="fr-FR"/>
        </w:rPr>
        <w:t>przysposobione</w:t>
      </w:r>
      <w:r w:rsidR="00BC38B9">
        <w:rPr>
          <w:rFonts w:ascii="Times New Roman" w:hAnsi="Times New Roman" w:cs="Times New Roman"/>
          <w:sz w:val="20"/>
          <w:lang w:val="pl-PL" w:eastAsia="fr-FR"/>
        </w:rPr>
        <w:t>.</w:t>
      </w:r>
      <w:r w:rsidR="009E2FFA">
        <w:rPr>
          <w:rFonts w:ascii="Times New Roman" w:hAnsi="Times New Roman" w:cs="Times New Roman"/>
          <w:sz w:val="20"/>
          <w:lang w:val="pl-PL" w:eastAsia="fr-FR"/>
        </w:rPr>
        <w:t>”</w:t>
      </w:r>
      <w:r w:rsidR="008C21AC">
        <w:rPr>
          <w:rFonts w:ascii="Times New Roman" w:hAnsi="Times New Roman" w:cs="Times New Roman"/>
          <w:sz w:val="20"/>
          <w:lang w:val="pl-PL" w:eastAsia="fr-FR"/>
        </w:rPr>
        <w:t xml:space="preserve"> </w:t>
      </w:r>
    </w:p>
    <w:p w14:paraId="304FFD69" w14:textId="77777777" w:rsidR="001F3F09" w:rsidRPr="00F417B4" w:rsidRDefault="002A02F2" w:rsidP="001F3F09">
      <w:pPr>
        <w:pStyle w:val="ECHRTitleCentre3"/>
        <w:rPr>
          <w:rFonts w:ascii="Times New Roman" w:hAnsi="Times New Roman" w:cs="Times New Roman"/>
          <w:lang w:val="pl-PL"/>
        </w:rPr>
      </w:pPr>
      <w:r w:rsidRPr="003E260E">
        <w:rPr>
          <w:rFonts w:ascii="Times New Roman" w:hAnsi="Times New Roman" w:cs="Times New Roman"/>
          <w:lang w:val="pl-PL"/>
        </w:rPr>
        <w:t>Artykuł</w:t>
      </w:r>
      <w:r w:rsidR="001F3F09" w:rsidRPr="00F417B4">
        <w:rPr>
          <w:rFonts w:ascii="Times New Roman" w:hAnsi="Times New Roman" w:cs="Times New Roman"/>
          <w:lang w:val="pl-PL"/>
        </w:rPr>
        <w:t xml:space="preserve"> 7</w:t>
      </w:r>
    </w:p>
    <w:p w14:paraId="07B96044" w14:textId="7CDC29F9" w:rsidR="001F3F09" w:rsidRPr="00DB663E" w:rsidRDefault="003E260E" w:rsidP="001F3F09">
      <w:pPr>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w:t>
      </w:r>
      <w:r w:rsidR="00DB663E" w:rsidRPr="00DB663E">
        <w:rPr>
          <w:rFonts w:ascii="Times New Roman" w:hAnsi="Times New Roman" w:cs="Times New Roman"/>
          <w:sz w:val="20"/>
          <w:lang w:val="pl-PL" w:eastAsia="fr-FR"/>
        </w:rPr>
        <w:t>Przysposobienie jest możliwe w prz</w:t>
      </w:r>
      <w:r>
        <w:rPr>
          <w:rFonts w:ascii="Times New Roman" w:hAnsi="Times New Roman" w:cs="Times New Roman"/>
          <w:sz w:val="20"/>
          <w:lang w:val="pl-PL" w:eastAsia="fr-FR"/>
        </w:rPr>
        <w:t>y</w:t>
      </w:r>
      <w:r w:rsidR="00DB663E" w:rsidRPr="00DB663E">
        <w:rPr>
          <w:rFonts w:ascii="Times New Roman" w:hAnsi="Times New Roman" w:cs="Times New Roman"/>
          <w:sz w:val="20"/>
          <w:lang w:val="pl-PL" w:eastAsia="fr-FR"/>
        </w:rPr>
        <w:t>padk</w:t>
      </w:r>
      <w:r>
        <w:rPr>
          <w:rFonts w:ascii="Times New Roman" w:hAnsi="Times New Roman" w:cs="Times New Roman"/>
          <w:sz w:val="20"/>
          <w:lang w:val="pl-PL" w:eastAsia="fr-FR"/>
        </w:rPr>
        <w:t xml:space="preserve">u małoletnich, wobec których </w:t>
      </w:r>
      <w:r w:rsidR="00A57CAB">
        <w:rPr>
          <w:rFonts w:ascii="Times New Roman" w:hAnsi="Times New Roman" w:cs="Times New Roman"/>
          <w:sz w:val="20"/>
          <w:lang w:val="pl-PL" w:eastAsia="fr-FR"/>
        </w:rPr>
        <w:t>orzeczono</w:t>
      </w:r>
      <w:r w:rsidR="00E858B4">
        <w:rPr>
          <w:rFonts w:ascii="Times New Roman" w:hAnsi="Times New Roman" w:cs="Times New Roman"/>
          <w:sz w:val="20"/>
          <w:lang w:val="pl-PL" w:eastAsia="fr-FR"/>
        </w:rPr>
        <w:t>, że mogą być przysposobi</w:t>
      </w:r>
      <w:r w:rsidR="009E2FFA">
        <w:rPr>
          <w:rFonts w:ascii="Times New Roman" w:hAnsi="Times New Roman" w:cs="Times New Roman"/>
          <w:sz w:val="20"/>
          <w:lang w:val="pl-PL" w:eastAsia="fr-FR"/>
        </w:rPr>
        <w:t>eni</w:t>
      </w:r>
      <w:r>
        <w:rPr>
          <w:rFonts w:ascii="Times New Roman" w:hAnsi="Times New Roman" w:cs="Times New Roman"/>
          <w:sz w:val="20"/>
          <w:lang w:val="pl-PL" w:eastAsia="fr-FR"/>
        </w:rPr>
        <w:t>.”</w:t>
      </w:r>
      <w:r w:rsidR="00DB663E" w:rsidRPr="00DB663E">
        <w:rPr>
          <w:rFonts w:ascii="Times New Roman" w:hAnsi="Times New Roman" w:cs="Times New Roman"/>
          <w:sz w:val="20"/>
          <w:lang w:val="pl-PL" w:eastAsia="fr-FR"/>
        </w:rPr>
        <w:t xml:space="preserve"> </w:t>
      </w:r>
    </w:p>
    <w:p w14:paraId="6DAED03D" w14:textId="77777777" w:rsidR="001F3F09" w:rsidRPr="00F417B4" w:rsidRDefault="002A02F2" w:rsidP="001F3F09">
      <w:pPr>
        <w:pStyle w:val="ECHRTitleCentre3"/>
        <w:rPr>
          <w:rFonts w:ascii="Times New Roman" w:hAnsi="Times New Roman" w:cs="Times New Roman"/>
          <w:lang w:val="pl-PL"/>
        </w:rPr>
      </w:pPr>
      <w:r w:rsidRPr="003E260E">
        <w:rPr>
          <w:rFonts w:ascii="Times New Roman" w:hAnsi="Times New Roman" w:cs="Times New Roman"/>
          <w:lang w:val="pl-PL"/>
        </w:rPr>
        <w:t>Artykuł</w:t>
      </w:r>
      <w:r w:rsidR="001F3F09" w:rsidRPr="00F417B4">
        <w:rPr>
          <w:rFonts w:ascii="Times New Roman" w:hAnsi="Times New Roman" w:cs="Times New Roman"/>
          <w:lang w:val="pl-PL"/>
        </w:rPr>
        <w:t xml:space="preserve"> 8</w:t>
      </w:r>
    </w:p>
    <w:p w14:paraId="6677B58F" w14:textId="094AE185" w:rsidR="001F3F09" w:rsidRDefault="002B4987" w:rsidP="001F3F09">
      <w:pPr>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w:t>
      </w:r>
      <w:r w:rsidR="003E260E" w:rsidRPr="002B4987">
        <w:rPr>
          <w:rFonts w:ascii="Times New Roman" w:hAnsi="Times New Roman" w:cs="Times New Roman"/>
          <w:sz w:val="20"/>
          <w:lang w:val="pl-PL" w:eastAsia="fr-FR"/>
        </w:rPr>
        <w:t xml:space="preserve">Sąd </w:t>
      </w:r>
      <w:r w:rsidR="005F2E3A">
        <w:rPr>
          <w:rFonts w:ascii="Times New Roman" w:hAnsi="Times New Roman" w:cs="Times New Roman"/>
          <w:sz w:val="20"/>
          <w:lang w:val="pl-PL" w:eastAsia="fr-FR"/>
        </w:rPr>
        <w:t>rodzinny</w:t>
      </w:r>
      <w:r w:rsidRPr="002B4987">
        <w:rPr>
          <w:rFonts w:ascii="Times New Roman" w:hAnsi="Times New Roman" w:cs="Times New Roman"/>
          <w:sz w:val="20"/>
          <w:lang w:val="pl-PL" w:eastAsia="fr-FR"/>
        </w:rPr>
        <w:t xml:space="preserve"> może nawet z urzędu</w:t>
      </w:r>
      <w:r>
        <w:rPr>
          <w:rFonts w:ascii="Times New Roman" w:hAnsi="Times New Roman" w:cs="Times New Roman"/>
          <w:sz w:val="20"/>
          <w:lang w:val="pl-PL" w:eastAsia="fr-FR"/>
        </w:rPr>
        <w:t xml:space="preserve"> </w:t>
      </w:r>
      <w:r w:rsidR="00A55F53">
        <w:rPr>
          <w:rFonts w:ascii="Times New Roman" w:hAnsi="Times New Roman" w:cs="Times New Roman"/>
          <w:sz w:val="20"/>
          <w:lang w:val="pl-PL" w:eastAsia="fr-FR"/>
        </w:rPr>
        <w:t>orzec</w:t>
      </w:r>
      <w:r w:rsidR="005F2E3A">
        <w:rPr>
          <w:rFonts w:ascii="Times New Roman" w:hAnsi="Times New Roman" w:cs="Times New Roman"/>
          <w:sz w:val="20"/>
          <w:lang w:val="pl-PL" w:eastAsia="fr-FR"/>
        </w:rPr>
        <w:t>, że mo</w:t>
      </w:r>
      <w:r w:rsidR="00086416">
        <w:rPr>
          <w:rFonts w:ascii="Times New Roman" w:hAnsi="Times New Roman" w:cs="Times New Roman"/>
          <w:sz w:val="20"/>
          <w:lang w:val="pl-PL" w:eastAsia="fr-FR"/>
        </w:rPr>
        <w:t>gą</w:t>
      </w:r>
      <w:r w:rsidR="005F2E3A">
        <w:rPr>
          <w:rFonts w:ascii="Times New Roman" w:hAnsi="Times New Roman" w:cs="Times New Roman"/>
          <w:sz w:val="20"/>
          <w:lang w:val="pl-PL" w:eastAsia="fr-FR"/>
        </w:rPr>
        <w:t xml:space="preserve"> być przysposobi</w:t>
      </w:r>
      <w:r w:rsidR="00086416">
        <w:rPr>
          <w:rFonts w:ascii="Times New Roman" w:hAnsi="Times New Roman" w:cs="Times New Roman"/>
          <w:sz w:val="20"/>
          <w:lang w:val="pl-PL" w:eastAsia="fr-FR"/>
        </w:rPr>
        <w:t>eni</w:t>
      </w:r>
      <w:r w:rsidR="005A52F8">
        <w:rPr>
          <w:rFonts w:ascii="Times New Roman" w:hAnsi="Times New Roman" w:cs="Times New Roman"/>
          <w:sz w:val="20"/>
          <w:lang w:val="pl-PL" w:eastAsia="fr-FR"/>
        </w:rPr>
        <w:t xml:space="preserve"> (…) </w:t>
      </w:r>
      <w:r w:rsidR="001A612A" w:rsidRPr="001A612A">
        <w:rPr>
          <w:rFonts w:ascii="Times New Roman" w:hAnsi="Times New Roman" w:cs="Times New Roman"/>
          <w:sz w:val="20"/>
          <w:lang w:val="pl-PL" w:eastAsia="fr-FR"/>
        </w:rPr>
        <w:t>porzuceni małoletni</w:t>
      </w:r>
      <w:r>
        <w:rPr>
          <w:rFonts w:ascii="Times New Roman" w:hAnsi="Times New Roman" w:cs="Times New Roman"/>
          <w:sz w:val="20"/>
          <w:lang w:val="pl-PL" w:eastAsia="fr-FR"/>
        </w:rPr>
        <w:t xml:space="preserve"> z uwagi na pozbawienie ich wszelkiego wsparcia materialnego</w:t>
      </w:r>
      <w:r w:rsidR="00221748">
        <w:rPr>
          <w:rFonts w:ascii="Times New Roman" w:hAnsi="Times New Roman" w:cs="Times New Roman"/>
          <w:sz w:val="20"/>
          <w:lang w:val="pl-PL" w:eastAsia="fr-FR"/>
        </w:rPr>
        <w:t xml:space="preserve"> i niematerialnego</w:t>
      </w:r>
      <w:r w:rsidR="00A55F53">
        <w:rPr>
          <w:rFonts w:ascii="Times New Roman" w:hAnsi="Times New Roman" w:cs="Times New Roman"/>
          <w:sz w:val="20"/>
          <w:lang w:val="pl-PL" w:eastAsia="fr-FR"/>
        </w:rPr>
        <w:t xml:space="preserve"> ze strony</w:t>
      </w:r>
      <w:r>
        <w:rPr>
          <w:rFonts w:ascii="Times New Roman" w:hAnsi="Times New Roman" w:cs="Times New Roman"/>
          <w:sz w:val="20"/>
          <w:lang w:val="pl-PL" w:eastAsia="fr-FR"/>
        </w:rPr>
        <w:t xml:space="preserve"> rodziców lub rodziny</w:t>
      </w:r>
      <w:r w:rsidR="00086416">
        <w:rPr>
          <w:rFonts w:ascii="Times New Roman" w:hAnsi="Times New Roman" w:cs="Times New Roman"/>
          <w:sz w:val="20"/>
          <w:lang w:val="pl-PL" w:eastAsia="fr-FR"/>
        </w:rPr>
        <w:t>, którzy</w:t>
      </w:r>
      <w:r w:rsidR="001A612A">
        <w:rPr>
          <w:rFonts w:ascii="Times New Roman" w:hAnsi="Times New Roman" w:cs="Times New Roman"/>
          <w:sz w:val="20"/>
          <w:lang w:val="pl-PL" w:eastAsia="fr-FR"/>
        </w:rPr>
        <w:t xml:space="preserve"> ma</w:t>
      </w:r>
      <w:r w:rsidR="00086416">
        <w:rPr>
          <w:rFonts w:ascii="Times New Roman" w:hAnsi="Times New Roman" w:cs="Times New Roman"/>
          <w:sz w:val="20"/>
          <w:lang w:val="pl-PL" w:eastAsia="fr-FR"/>
        </w:rPr>
        <w:t>ją</w:t>
      </w:r>
      <w:r w:rsidR="001A612A">
        <w:rPr>
          <w:rFonts w:ascii="Times New Roman" w:hAnsi="Times New Roman" w:cs="Times New Roman"/>
          <w:sz w:val="20"/>
          <w:lang w:val="pl-PL" w:eastAsia="fr-FR"/>
        </w:rPr>
        <w:t xml:space="preserve"> obowiązek im to zapewnić</w:t>
      </w:r>
      <w:r>
        <w:rPr>
          <w:rFonts w:ascii="Times New Roman" w:hAnsi="Times New Roman" w:cs="Times New Roman"/>
          <w:sz w:val="20"/>
          <w:lang w:val="pl-PL" w:eastAsia="fr-FR"/>
        </w:rPr>
        <w:t>, chyba, że brak opieki spowodowany jest siłą wyższą i ma charakter przejściowy.” W dalszej części artykułu 8 jest mowa</w:t>
      </w:r>
      <w:r w:rsidR="000E758A">
        <w:rPr>
          <w:rFonts w:ascii="Times New Roman" w:hAnsi="Times New Roman" w:cs="Times New Roman"/>
          <w:sz w:val="20"/>
          <w:lang w:val="pl-PL" w:eastAsia="fr-FR"/>
        </w:rPr>
        <w:t xml:space="preserve"> o tym, że „sytuacja porzucenia trwa</w:t>
      </w:r>
      <w:r>
        <w:rPr>
          <w:rFonts w:ascii="Times New Roman" w:hAnsi="Times New Roman" w:cs="Times New Roman"/>
          <w:sz w:val="20"/>
          <w:lang w:val="pl-PL" w:eastAsia="fr-FR"/>
        </w:rPr>
        <w:t xml:space="preserve"> (…) nawet</w:t>
      </w:r>
      <w:r w:rsidR="0092381E">
        <w:rPr>
          <w:rFonts w:ascii="Times New Roman" w:hAnsi="Times New Roman" w:cs="Times New Roman"/>
          <w:sz w:val="20"/>
          <w:lang w:val="pl-PL" w:eastAsia="fr-FR"/>
        </w:rPr>
        <w:t>,</w:t>
      </w:r>
      <w:r>
        <w:rPr>
          <w:rFonts w:ascii="Times New Roman" w:hAnsi="Times New Roman" w:cs="Times New Roman"/>
          <w:sz w:val="20"/>
          <w:lang w:val="pl-PL" w:eastAsia="fr-FR"/>
        </w:rPr>
        <w:t xml:space="preserve"> jeśli małoletni znajdują się w placówce opieki społecznej bądź są umieszczeni w innej rodzinie.”</w:t>
      </w:r>
    </w:p>
    <w:p w14:paraId="197D2377" w14:textId="77777777" w:rsidR="00086416" w:rsidRDefault="00086416" w:rsidP="001F3F09">
      <w:pPr>
        <w:spacing w:before="120" w:after="120"/>
        <w:ind w:left="425" w:firstLine="142"/>
        <w:rPr>
          <w:rFonts w:ascii="Times New Roman" w:hAnsi="Times New Roman" w:cs="Times New Roman"/>
          <w:sz w:val="20"/>
          <w:lang w:val="pl-PL" w:eastAsia="fr-FR"/>
        </w:rPr>
      </w:pPr>
    </w:p>
    <w:p w14:paraId="70C65103" w14:textId="77777777" w:rsidR="001F3F09" w:rsidRPr="00043A48" w:rsidRDefault="00043A48" w:rsidP="001F3F09">
      <w:pPr>
        <w:ind w:firstLine="284"/>
        <w:rPr>
          <w:rFonts w:ascii="Times New Roman" w:hAnsi="Times New Roman" w:cs="Times New Roman"/>
          <w:lang w:val="pl-PL" w:eastAsia="fr-FR"/>
        </w:rPr>
      </w:pPr>
      <w:r w:rsidRPr="00043A48">
        <w:rPr>
          <w:rFonts w:ascii="Times New Roman" w:hAnsi="Times New Roman" w:cs="Times New Roman"/>
          <w:lang w:val="pl-PL" w:eastAsia="fr-FR"/>
        </w:rPr>
        <w:t>Artykuł 8 prz</w:t>
      </w:r>
      <w:r>
        <w:rPr>
          <w:rFonts w:ascii="Times New Roman" w:hAnsi="Times New Roman" w:cs="Times New Roman"/>
          <w:lang w:val="pl-PL" w:eastAsia="fr-FR"/>
        </w:rPr>
        <w:t>e</w:t>
      </w:r>
      <w:r w:rsidRPr="00043A48">
        <w:rPr>
          <w:rFonts w:ascii="Times New Roman" w:hAnsi="Times New Roman" w:cs="Times New Roman"/>
          <w:lang w:val="pl-PL" w:eastAsia="fr-FR"/>
        </w:rPr>
        <w:t xml:space="preserve">widuje, że względy siły wyższej ustają, jeśli rodzice lub </w:t>
      </w:r>
      <w:r>
        <w:rPr>
          <w:rFonts w:ascii="Times New Roman" w:hAnsi="Times New Roman" w:cs="Times New Roman"/>
          <w:lang w:val="pl-PL" w:eastAsia="fr-FR"/>
        </w:rPr>
        <w:t>pozostali</w:t>
      </w:r>
      <w:r w:rsidRPr="00043A48">
        <w:rPr>
          <w:rFonts w:ascii="Times New Roman" w:hAnsi="Times New Roman" w:cs="Times New Roman"/>
          <w:lang w:val="pl-PL" w:eastAsia="fr-FR"/>
        </w:rPr>
        <w:t xml:space="preserve"> członkowie rodziny</w:t>
      </w:r>
      <w:r>
        <w:rPr>
          <w:rFonts w:ascii="Times New Roman" w:hAnsi="Times New Roman" w:cs="Times New Roman"/>
          <w:lang w:val="pl-PL" w:eastAsia="fr-FR"/>
        </w:rPr>
        <w:t>,</w:t>
      </w:r>
      <w:r w:rsidRPr="00043A48">
        <w:rPr>
          <w:rFonts w:ascii="Times New Roman" w:hAnsi="Times New Roman" w:cs="Times New Roman"/>
          <w:lang w:val="pl-PL" w:eastAsia="fr-FR"/>
        </w:rPr>
        <w:t xml:space="preserve"> ob</w:t>
      </w:r>
      <w:r w:rsidR="0092381E">
        <w:rPr>
          <w:rFonts w:ascii="Times New Roman" w:hAnsi="Times New Roman" w:cs="Times New Roman"/>
          <w:lang w:val="pl-PL" w:eastAsia="fr-FR"/>
        </w:rPr>
        <w:t>o</w:t>
      </w:r>
      <w:r w:rsidRPr="00043A48">
        <w:rPr>
          <w:rFonts w:ascii="Times New Roman" w:hAnsi="Times New Roman" w:cs="Times New Roman"/>
          <w:lang w:val="pl-PL" w:eastAsia="fr-FR"/>
        </w:rPr>
        <w:t>wiązani do zapewnienia dziecku opieki</w:t>
      </w:r>
      <w:r>
        <w:rPr>
          <w:rFonts w:ascii="Times New Roman" w:hAnsi="Times New Roman" w:cs="Times New Roman"/>
          <w:lang w:val="pl-PL" w:eastAsia="fr-FR"/>
        </w:rPr>
        <w:t>,</w:t>
      </w:r>
      <w:r w:rsidRPr="00043A48">
        <w:rPr>
          <w:rFonts w:ascii="Times New Roman" w:hAnsi="Times New Roman" w:cs="Times New Roman"/>
          <w:lang w:val="pl-PL" w:eastAsia="fr-FR"/>
        </w:rPr>
        <w:t xml:space="preserve"> odmawiają </w:t>
      </w:r>
      <w:r>
        <w:rPr>
          <w:rFonts w:ascii="Times New Roman" w:hAnsi="Times New Roman" w:cs="Times New Roman"/>
          <w:lang w:val="pl-PL" w:eastAsia="fr-FR"/>
        </w:rPr>
        <w:t>przyjęcia środków pomocy społecznej</w:t>
      </w:r>
      <w:r w:rsidR="0092381E">
        <w:rPr>
          <w:rFonts w:ascii="Times New Roman" w:hAnsi="Times New Roman" w:cs="Times New Roman"/>
          <w:lang w:val="pl-PL" w:eastAsia="fr-FR"/>
        </w:rPr>
        <w:t>,</w:t>
      </w:r>
      <w:r>
        <w:rPr>
          <w:rFonts w:ascii="Times New Roman" w:hAnsi="Times New Roman" w:cs="Times New Roman"/>
          <w:lang w:val="pl-PL" w:eastAsia="fr-FR"/>
        </w:rPr>
        <w:t xml:space="preserve"> a sąd uzna tą odmowę za bezzasadną. Każdy może </w:t>
      </w:r>
      <w:r w:rsidR="000E758A">
        <w:rPr>
          <w:rFonts w:ascii="Times New Roman" w:hAnsi="Times New Roman" w:cs="Times New Roman"/>
          <w:lang w:val="pl-PL" w:eastAsia="fr-FR"/>
        </w:rPr>
        <w:t xml:space="preserve">złożyć zawiadomienie do władz o porzuceniu, </w:t>
      </w:r>
      <w:r w:rsidR="004465C4">
        <w:rPr>
          <w:rFonts w:ascii="Times New Roman" w:hAnsi="Times New Roman" w:cs="Times New Roman"/>
          <w:lang w:val="pl-PL" w:eastAsia="fr-FR"/>
        </w:rPr>
        <w:br/>
      </w:r>
      <w:r w:rsidR="00A57CAB">
        <w:rPr>
          <w:rFonts w:ascii="Times New Roman" w:hAnsi="Times New Roman" w:cs="Times New Roman"/>
          <w:lang w:val="pl-PL" w:eastAsia="fr-FR"/>
        </w:rPr>
        <w:t>a sąd</w:t>
      </w:r>
      <w:r w:rsidR="000E758A">
        <w:rPr>
          <w:rFonts w:ascii="Times New Roman" w:hAnsi="Times New Roman" w:cs="Times New Roman"/>
          <w:lang w:val="pl-PL" w:eastAsia="fr-FR"/>
        </w:rPr>
        <w:t xml:space="preserve"> może stwierdzić</w:t>
      </w:r>
      <w:r>
        <w:rPr>
          <w:rFonts w:ascii="Times New Roman" w:hAnsi="Times New Roman" w:cs="Times New Roman"/>
          <w:lang w:val="pl-PL" w:eastAsia="fr-FR"/>
        </w:rPr>
        <w:t xml:space="preserve"> z urzędu</w:t>
      </w:r>
      <w:r w:rsidR="00490DA8">
        <w:rPr>
          <w:rFonts w:ascii="Times New Roman" w:hAnsi="Times New Roman" w:cs="Times New Roman"/>
          <w:lang w:val="pl-PL" w:eastAsia="fr-FR"/>
        </w:rPr>
        <w:t>, że doszło do porzucenia</w:t>
      </w:r>
      <w:r>
        <w:rPr>
          <w:rFonts w:ascii="Times New Roman" w:hAnsi="Times New Roman" w:cs="Times New Roman"/>
          <w:lang w:val="pl-PL" w:eastAsia="fr-FR"/>
        </w:rPr>
        <w:t xml:space="preserve">. Poza tym, funkcjonariusz publiczny, jak również rodzina małoletniego </w:t>
      </w:r>
      <w:r w:rsidR="0092381E">
        <w:rPr>
          <w:rFonts w:ascii="Times New Roman" w:hAnsi="Times New Roman" w:cs="Times New Roman"/>
          <w:lang w:val="pl-PL" w:eastAsia="fr-FR"/>
        </w:rPr>
        <w:t>posiadająca</w:t>
      </w:r>
      <w:r w:rsidR="00490DA8">
        <w:rPr>
          <w:rFonts w:ascii="Times New Roman" w:hAnsi="Times New Roman" w:cs="Times New Roman"/>
          <w:lang w:val="pl-PL" w:eastAsia="fr-FR"/>
        </w:rPr>
        <w:t xml:space="preserve"> wiedzę o </w:t>
      </w:r>
      <w:r w:rsidR="0030160B">
        <w:rPr>
          <w:rFonts w:ascii="Times New Roman" w:hAnsi="Times New Roman" w:cs="Times New Roman"/>
          <w:lang w:val="pl-PL" w:eastAsia="fr-FR"/>
        </w:rPr>
        <w:t xml:space="preserve">porzucenia dziecka mają obowiązek </w:t>
      </w:r>
      <w:r w:rsidR="00490DA8">
        <w:rPr>
          <w:rFonts w:ascii="Times New Roman" w:hAnsi="Times New Roman" w:cs="Times New Roman"/>
          <w:lang w:val="pl-PL" w:eastAsia="fr-FR"/>
        </w:rPr>
        <w:t>zawiadomić o tej sytuacji</w:t>
      </w:r>
      <w:r w:rsidR="0030160B">
        <w:rPr>
          <w:rFonts w:ascii="Times New Roman" w:hAnsi="Times New Roman" w:cs="Times New Roman"/>
          <w:lang w:val="pl-PL" w:eastAsia="fr-FR"/>
        </w:rPr>
        <w:t xml:space="preserve"> Nadto placówki pomocy społecznej muszą regularnie przekazywać informacje władzom sądowym o sytuacji, w jakiej znajdują się dzieci przebywające w ich placówce. </w:t>
      </w:r>
    </w:p>
    <w:p w14:paraId="031ED68E" w14:textId="77777777" w:rsidR="001F3F09" w:rsidRPr="0030160B" w:rsidRDefault="003E4DA3" w:rsidP="001F3F09">
      <w:pPr>
        <w:pStyle w:val="ECHRTitleCentre3"/>
        <w:rPr>
          <w:rFonts w:ascii="Times New Roman" w:hAnsi="Times New Roman" w:cs="Times New Roman"/>
          <w:lang w:val="pl-PL"/>
        </w:rPr>
      </w:pPr>
      <w:r w:rsidRPr="0030160B">
        <w:rPr>
          <w:rFonts w:ascii="Times New Roman" w:hAnsi="Times New Roman" w:cs="Times New Roman"/>
          <w:lang w:val="pl-PL"/>
        </w:rPr>
        <w:t>Artykuł</w:t>
      </w:r>
      <w:r w:rsidR="001F3F09" w:rsidRPr="0030160B">
        <w:rPr>
          <w:rFonts w:ascii="Times New Roman" w:hAnsi="Times New Roman" w:cs="Times New Roman"/>
          <w:lang w:val="pl-PL"/>
        </w:rPr>
        <w:t xml:space="preserve"> 10</w:t>
      </w:r>
    </w:p>
    <w:p w14:paraId="5119BFCE" w14:textId="77777777" w:rsidR="001F3F09" w:rsidRPr="0030160B" w:rsidRDefault="0030160B" w:rsidP="001F3F09">
      <w:pPr>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„Do czasu umieszczenia małoletniego w rodzinie zastępczej sp</w:t>
      </w:r>
      <w:r w:rsidR="00701325">
        <w:rPr>
          <w:rFonts w:ascii="Times New Roman" w:hAnsi="Times New Roman" w:cs="Times New Roman"/>
          <w:sz w:val="20"/>
          <w:lang w:val="pl-PL" w:eastAsia="fr-FR"/>
        </w:rPr>
        <w:t xml:space="preserve">rawującej </w:t>
      </w:r>
      <w:r w:rsidR="00241EB5">
        <w:rPr>
          <w:rFonts w:ascii="Times New Roman" w:hAnsi="Times New Roman" w:cs="Times New Roman"/>
          <w:sz w:val="20"/>
          <w:lang w:val="pl-PL" w:eastAsia="fr-FR"/>
        </w:rPr>
        <w:t xml:space="preserve">na nim </w:t>
      </w:r>
      <w:r w:rsidR="00701325">
        <w:rPr>
          <w:rFonts w:ascii="Times New Roman" w:hAnsi="Times New Roman" w:cs="Times New Roman"/>
          <w:sz w:val="20"/>
          <w:lang w:val="pl-PL" w:eastAsia="fr-FR"/>
        </w:rPr>
        <w:t>pieczę</w:t>
      </w:r>
      <w:r w:rsidR="0092381E">
        <w:rPr>
          <w:rFonts w:ascii="Times New Roman" w:hAnsi="Times New Roman" w:cs="Times New Roman"/>
          <w:sz w:val="20"/>
          <w:lang w:val="pl-PL" w:eastAsia="fr-FR"/>
        </w:rPr>
        <w:t>,</w:t>
      </w:r>
      <w:r w:rsidR="0033219F">
        <w:rPr>
          <w:rFonts w:ascii="Times New Roman" w:hAnsi="Times New Roman" w:cs="Times New Roman"/>
          <w:sz w:val="20"/>
          <w:lang w:val="pl-PL" w:eastAsia="fr-FR"/>
        </w:rPr>
        <w:t xml:space="preserve"> s</w:t>
      </w:r>
      <w:r>
        <w:rPr>
          <w:rFonts w:ascii="Times New Roman" w:hAnsi="Times New Roman" w:cs="Times New Roman"/>
          <w:sz w:val="20"/>
          <w:lang w:val="pl-PL" w:eastAsia="fr-FR"/>
        </w:rPr>
        <w:t>ąd m</w:t>
      </w:r>
      <w:r w:rsidRPr="0030160B">
        <w:rPr>
          <w:rFonts w:ascii="Times New Roman" w:hAnsi="Times New Roman" w:cs="Times New Roman"/>
          <w:sz w:val="20"/>
          <w:lang w:val="pl-PL" w:eastAsia="fr-FR"/>
        </w:rPr>
        <w:t xml:space="preserve">oże orzec </w:t>
      </w:r>
      <w:r w:rsidR="0092381E">
        <w:rPr>
          <w:rFonts w:ascii="Times New Roman" w:hAnsi="Times New Roman" w:cs="Times New Roman"/>
          <w:sz w:val="20"/>
          <w:lang w:val="pl-PL" w:eastAsia="fr-FR"/>
        </w:rPr>
        <w:t>wszelkie środki</w:t>
      </w:r>
      <w:r>
        <w:rPr>
          <w:rFonts w:ascii="Times New Roman" w:hAnsi="Times New Roman" w:cs="Times New Roman"/>
          <w:sz w:val="20"/>
          <w:lang w:val="pl-PL" w:eastAsia="fr-FR"/>
        </w:rPr>
        <w:t xml:space="preserve"> pozostające w interesie małoletniego, w tym, </w:t>
      </w:r>
      <w:r>
        <w:rPr>
          <w:rFonts w:ascii="Times New Roman" w:hAnsi="Times New Roman" w:cs="Times New Roman"/>
          <w:sz w:val="20"/>
          <w:lang w:val="pl-PL" w:eastAsia="fr-FR"/>
        </w:rPr>
        <w:lastRenderedPageBreak/>
        <w:t>zawieszenie władzy rodzicielskiej, zawieszenie w pełnieniu czynności kuratora lub powołanie kuratora tymczasowego.”</w:t>
      </w:r>
    </w:p>
    <w:p w14:paraId="63E020D8" w14:textId="77777777" w:rsidR="001F3F09" w:rsidRPr="007E3284" w:rsidRDefault="007E3284" w:rsidP="001F3F09">
      <w:pPr>
        <w:ind w:firstLine="284"/>
        <w:rPr>
          <w:rFonts w:ascii="Times New Roman" w:hAnsi="Times New Roman" w:cs="Times New Roman"/>
          <w:lang w:val="pl-PL" w:eastAsia="fr-FR"/>
        </w:rPr>
      </w:pPr>
      <w:r w:rsidRPr="007E3284">
        <w:rPr>
          <w:rFonts w:ascii="Times New Roman" w:hAnsi="Times New Roman" w:cs="Times New Roman"/>
          <w:lang w:val="pl-PL" w:eastAsia="fr-FR"/>
        </w:rPr>
        <w:t>Artykuły od 11 do 14 przewidują postępowanie mające na celu wyjaśnienie sytuacji małoletniego oraz ustalen</w:t>
      </w:r>
      <w:r>
        <w:rPr>
          <w:rFonts w:ascii="Times New Roman" w:hAnsi="Times New Roman" w:cs="Times New Roman"/>
          <w:lang w:val="pl-PL" w:eastAsia="fr-FR"/>
        </w:rPr>
        <w:t>ie</w:t>
      </w:r>
      <w:r w:rsidR="00516CB6">
        <w:rPr>
          <w:rFonts w:ascii="Times New Roman" w:hAnsi="Times New Roman" w:cs="Times New Roman"/>
          <w:lang w:val="pl-PL" w:eastAsia="fr-FR"/>
        </w:rPr>
        <w:t>,</w:t>
      </w:r>
      <w:r>
        <w:rPr>
          <w:rFonts w:ascii="Times New Roman" w:hAnsi="Times New Roman" w:cs="Times New Roman"/>
          <w:lang w:val="pl-PL" w:eastAsia="fr-FR"/>
        </w:rPr>
        <w:t xml:space="preserve"> czy dziecko </w:t>
      </w:r>
      <w:r w:rsidR="0033219F">
        <w:rPr>
          <w:rFonts w:ascii="Times New Roman" w:hAnsi="Times New Roman" w:cs="Times New Roman"/>
          <w:lang w:val="pl-PL" w:eastAsia="fr-FR"/>
        </w:rPr>
        <w:t>zostało</w:t>
      </w:r>
      <w:r>
        <w:rPr>
          <w:rFonts w:ascii="Times New Roman" w:hAnsi="Times New Roman" w:cs="Times New Roman"/>
          <w:lang w:val="pl-PL" w:eastAsia="fr-FR"/>
        </w:rPr>
        <w:t xml:space="preserve"> porzucone. Artykuł 11 stanowi, w szczególności, że jeśli w czasie </w:t>
      </w:r>
      <w:r w:rsidR="0033219F">
        <w:rPr>
          <w:rFonts w:ascii="Times New Roman" w:hAnsi="Times New Roman" w:cs="Times New Roman"/>
          <w:lang w:val="pl-PL" w:eastAsia="fr-FR"/>
        </w:rPr>
        <w:t>rozpoznawania</w:t>
      </w:r>
      <w:r>
        <w:rPr>
          <w:rFonts w:ascii="Times New Roman" w:hAnsi="Times New Roman" w:cs="Times New Roman"/>
          <w:lang w:val="pl-PL" w:eastAsia="fr-FR"/>
        </w:rPr>
        <w:t xml:space="preserve"> sprawy </w:t>
      </w:r>
      <w:r w:rsidR="00BA1E2F">
        <w:rPr>
          <w:rFonts w:ascii="Times New Roman" w:hAnsi="Times New Roman" w:cs="Times New Roman"/>
          <w:lang w:val="pl-PL" w:eastAsia="fr-FR"/>
        </w:rPr>
        <w:t xml:space="preserve">okazuje się, że dziecko nie ma żadnych związków </w:t>
      </w:r>
      <w:r w:rsidR="004465C4">
        <w:rPr>
          <w:rFonts w:ascii="Times New Roman" w:hAnsi="Times New Roman" w:cs="Times New Roman"/>
          <w:lang w:val="pl-PL" w:eastAsia="fr-FR"/>
        </w:rPr>
        <w:br/>
      </w:r>
      <w:r w:rsidR="00BA1E2F">
        <w:rPr>
          <w:rFonts w:ascii="Times New Roman" w:hAnsi="Times New Roman" w:cs="Times New Roman"/>
          <w:lang w:val="pl-PL" w:eastAsia="fr-FR"/>
        </w:rPr>
        <w:t xml:space="preserve">z członkami rodziny do czwartego stopnia pokrewieństwa, sąd może </w:t>
      </w:r>
      <w:r w:rsidR="00A55F53">
        <w:rPr>
          <w:rFonts w:ascii="Times New Roman" w:hAnsi="Times New Roman" w:cs="Times New Roman"/>
          <w:lang w:val="pl-PL" w:eastAsia="fr-FR"/>
        </w:rPr>
        <w:t>orzec, że dziecko może być</w:t>
      </w:r>
      <w:r w:rsidR="00BA1E2F">
        <w:rPr>
          <w:rFonts w:ascii="Times New Roman" w:hAnsi="Times New Roman" w:cs="Times New Roman"/>
          <w:lang w:val="pl-PL" w:eastAsia="fr-FR"/>
        </w:rPr>
        <w:t xml:space="preserve"> </w:t>
      </w:r>
      <w:r w:rsidR="00A55F53">
        <w:rPr>
          <w:rFonts w:ascii="Times New Roman" w:hAnsi="Times New Roman" w:cs="Times New Roman"/>
          <w:lang w:val="pl-PL" w:eastAsia="fr-FR"/>
        </w:rPr>
        <w:t>przysposobione</w:t>
      </w:r>
      <w:r w:rsidR="00BA1E2F">
        <w:rPr>
          <w:rFonts w:ascii="Times New Roman" w:hAnsi="Times New Roman" w:cs="Times New Roman"/>
          <w:lang w:val="pl-PL" w:eastAsia="fr-FR"/>
        </w:rPr>
        <w:t xml:space="preserve">, poza przypadkami, gdy jest już złożony wniosek o przysposobienie w rozumieniu artykułu 44. </w:t>
      </w:r>
    </w:p>
    <w:p w14:paraId="2858FB9A" w14:textId="77777777" w:rsidR="001F3F09" w:rsidRPr="00BA1E2F" w:rsidRDefault="00BA1E2F" w:rsidP="007C265E">
      <w:pPr>
        <w:tabs>
          <w:tab w:val="left" w:pos="426"/>
        </w:tabs>
        <w:ind w:firstLine="284"/>
        <w:rPr>
          <w:rFonts w:ascii="Times New Roman" w:hAnsi="Times New Roman" w:cs="Times New Roman"/>
          <w:lang w:val="pl-PL" w:eastAsia="fr-FR"/>
        </w:rPr>
      </w:pPr>
      <w:r w:rsidRPr="00BA1E2F">
        <w:rPr>
          <w:rFonts w:ascii="Times New Roman" w:hAnsi="Times New Roman" w:cs="Times New Roman"/>
          <w:lang w:val="pl-PL" w:eastAsia="fr-FR"/>
        </w:rPr>
        <w:t>Po przeprowadzeniu postępowania przewidzianego</w:t>
      </w:r>
      <w:r w:rsidR="00A97E0C">
        <w:rPr>
          <w:rFonts w:ascii="Times New Roman" w:hAnsi="Times New Roman" w:cs="Times New Roman"/>
          <w:lang w:val="pl-PL" w:eastAsia="fr-FR"/>
        </w:rPr>
        <w:t xml:space="preserve"> w wyżej wskazanych artykułach oraz</w:t>
      </w:r>
      <w:r w:rsidRPr="00BA1E2F">
        <w:rPr>
          <w:rFonts w:ascii="Times New Roman" w:hAnsi="Times New Roman" w:cs="Times New Roman"/>
          <w:lang w:val="pl-PL" w:eastAsia="fr-FR"/>
        </w:rPr>
        <w:t xml:space="preserve"> w przypadku</w:t>
      </w:r>
      <w:r w:rsidR="00BD5DB6">
        <w:rPr>
          <w:rFonts w:ascii="Times New Roman" w:hAnsi="Times New Roman" w:cs="Times New Roman"/>
          <w:lang w:val="pl-PL" w:eastAsia="fr-FR"/>
        </w:rPr>
        <w:t>,</w:t>
      </w:r>
      <w:r w:rsidRPr="00BA1E2F">
        <w:rPr>
          <w:rFonts w:ascii="Times New Roman" w:hAnsi="Times New Roman" w:cs="Times New Roman"/>
          <w:lang w:val="pl-PL" w:eastAsia="fr-FR"/>
        </w:rPr>
        <w:t xml:space="preserve"> </w:t>
      </w:r>
      <w:r w:rsidR="00A97E0C">
        <w:rPr>
          <w:rFonts w:ascii="Times New Roman" w:hAnsi="Times New Roman" w:cs="Times New Roman"/>
          <w:lang w:val="pl-PL" w:eastAsia="fr-FR"/>
        </w:rPr>
        <w:t xml:space="preserve">gdy </w:t>
      </w:r>
      <w:r>
        <w:rPr>
          <w:rFonts w:ascii="Times New Roman" w:hAnsi="Times New Roman" w:cs="Times New Roman"/>
          <w:lang w:val="pl-PL" w:eastAsia="fr-FR"/>
        </w:rPr>
        <w:t xml:space="preserve">dziecko jest nadal porzucone </w:t>
      </w:r>
      <w:r w:rsidR="004465C4">
        <w:rPr>
          <w:rFonts w:ascii="Times New Roman" w:hAnsi="Times New Roman" w:cs="Times New Roman"/>
          <w:lang w:val="pl-PL" w:eastAsia="fr-FR"/>
        </w:rPr>
        <w:br/>
      </w:r>
      <w:r>
        <w:rPr>
          <w:rFonts w:ascii="Times New Roman" w:hAnsi="Times New Roman" w:cs="Times New Roman"/>
          <w:lang w:val="pl-PL" w:eastAsia="fr-FR"/>
        </w:rPr>
        <w:t>w rozumieni</w:t>
      </w:r>
      <w:r w:rsidR="00A57CAB">
        <w:rPr>
          <w:rFonts w:ascii="Times New Roman" w:hAnsi="Times New Roman" w:cs="Times New Roman"/>
          <w:lang w:val="pl-PL" w:eastAsia="fr-FR"/>
        </w:rPr>
        <w:t>u artykułu 8, sąd rodzinny</w:t>
      </w:r>
      <w:r>
        <w:rPr>
          <w:rFonts w:ascii="Times New Roman" w:hAnsi="Times New Roman" w:cs="Times New Roman"/>
          <w:lang w:val="pl-PL" w:eastAsia="fr-FR"/>
        </w:rPr>
        <w:t xml:space="preserve"> orzeka, że dziecko może być </w:t>
      </w:r>
      <w:r w:rsidR="00E858B4">
        <w:rPr>
          <w:rFonts w:ascii="Times New Roman" w:hAnsi="Times New Roman" w:cs="Times New Roman"/>
          <w:lang w:val="pl-PL" w:eastAsia="fr-FR"/>
        </w:rPr>
        <w:t>przysposobione</w:t>
      </w:r>
      <w:r>
        <w:rPr>
          <w:rFonts w:ascii="Times New Roman" w:hAnsi="Times New Roman" w:cs="Times New Roman"/>
          <w:lang w:val="pl-PL" w:eastAsia="fr-FR"/>
        </w:rPr>
        <w:t>, jeśli: a) rodzice lub inni członkowie rodziny nie stawili się w czasie postępowania; b) pod</w:t>
      </w:r>
      <w:r w:rsidR="00A97E0C">
        <w:rPr>
          <w:rFonts w:ascii="Times New Roman" w:hAnsi="Times New Roman" w:cs="Times New Roman"/>
          <w:lang w:val="pl-PL" w:eastAsia="fr-FR"/>
        </w:rPr>
        <w:t>czas ich przesłuchań wykazano, ż</w:t>
      </w:r>
      <w:r>
        <w:rPr>
          <w:rFonts w:ascii="Times New Roman" w:hAnsi="Times New Roman" w:cs="Times New Roman"/>
          <w:lang w:val="pl-PL" w:eastAsia="fr-FR"/>
        </w:rPr>
        <w:t xml:space="preserve">e </w:t>
      </w:r>
      <w:r w:rsidR="004465C4">
        <w:rPr>
          <w:rFonts w:ascii="Times New Roman" w:hAnsi="Times New Roman" w:cs="Times New Roman"/>
          <w:lang w:val="pl-PL" w:eastAsia="fr-FR"/>
        </w:rPr>
        <w:br/>
      </w:r>
      <w:r>
        <w:rPr>
          <w:rFonts w:ascii="Times New Roman" w:hAnsi="Times New Roman" w:cs="Times New Roman"/>
          <w:lang w:val="pl-PL" w:eastAsia="fr-FR"/>
        </w:rPr>
        <w:t>w dalszym ciągu nie zapewniają wsparcia materialnego</w:t>
      </w:r>
      <w:r w:rsidR="00221748">
        <w:rPr>
          <w:rFonts w:ascii="Times New Roman" w:hAnsi="Times New Roman" w:cs="Times New Roman"/>
          <w:lang w:val="pl-PL" w:eastAsia="fr-FR"/>
        </w:rPr>
        <w:t xml:space="preserve"> i niematerialnego</w:t>
      </w:r>
      <w:r>
        <w:rPr>
          <w:rFonts w:ascii="Times New Roman" w:hAnsi="Times New Roman" w:cs="Times New Roman"/>
          <w:lang w:val="pl-PL" w:eastAsia="fr-FR"/>
        </w:rPr>
        <w:t>, oraz nie są w stanie tej sytuacji zaradzić</w:t>
      </w:r>
      <w:r w:rsidR="002D6B36">
        <w:rPr>
          <w:rFonts w:ascii="Times New Roman" w:hAnsi="Times New Roman" w:cs="Times New Roman"/>
          <w:lang w:val="pl-PL" w:eastAsia="fr-FR"/>
        </w:rPr>
        <w:t>; c) wymogi nałożone na podstawie artykułu 12 nie został</w:t>
      </w:r>
      <w:r w:rsidR="00A55F53">
        <w:rPr>
          <w:rFonts w:ascii="Times New Roman" w:hAnsi="Times New Roman" w:cs="Times New Roman"/>
          <w:lang w:val="pl-PL" w:eastAsia="fr-FR"/>
        </w:rPr>
        <w:t>y spełnione z winy rodziców.</w:t>
      </w:r>
      <w:r>
        <w:rPr>
          <w:rFonts w:ascii="Times New Roman" w:hAnsi="Times New Roman" w:cs="Times New Roman"/>
          <w:lang w:val="pl-PL" w:eastAsia="fr-FR"/>
        </w:rPr>
        <w:t xml:space="preserve"> </w:t>
      </w:r>
    </w:p>
    <w:p w14:paraId="78B90375" w14:textId="77777777" w:rsidR="001F3F09" w:rsidRPr="00690C71" w:rsidRDefault="003E4DA3" w:rsidP="001F3F09">
      <w:pPr>
        <w:pStyle w:val="ECHRTitleCentre3"/>
        <w:rPr>
          <w:rFonts w:ascii="Times New Roman" w:hAnsi="Times New Roman" w:cs="Times New Roman"/>
          <w:lang w:val="pl-PL"/>
        </w:rPr>
      </w:pPr>
      <w:r w:rsidRPr="00A65D4D">
        <w:rPr>
          <w:rFonts w:ascii="Times New Roman" w:hAnsi="Times New Roman" w:cs="Times New Roman"/>
          <w:lang w:val="pl-PL"/>
        </w:rPr>
        <w:t>Artykuł</w:t>
      </w:r>
      <w:r w:rsidR="001F3F09" w:rsidRPr="00690C71">
        <w:rPr>
          <w:rFonts w:ascii="Times New Roman" w:hAnsi="Times New Roman" w:cs="Times New Roman"/>
          <w:lang w:val="pl-PL"/>
        </w:rPr>
        <w:t xml:space="preserve"> 15</w:t>
      </w:r>
    </w:p>
    <w:p w14:paraId="6CC68867" w14:textId="77777777" w:rsidR="001F3F09" w:rsidRPr="002D6B36" w:rsidRDefault="00A65D4D" w:rsidP="001F3F09">
      <w:pPr>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w:t>
      </w:r>
      <w:r w:rsidR="002D6B36" w:rsidRPr="002D6B36">
        <w:rPr>
          <w:rFonts w:ascii="Times New Roman" w:hAnsi="Times New Roman" w:cs="Times New Roman"/>
          <w:sz w:val="20"/>
          <w:lang w:val="pl-PL" w:eastAsia="fr-FR"/>
        </w:rPr>
        <w:t xml:space="preserve">Sąd </w:t>
      </w:r>
      <w:r w:rsidR="003A623E">
        <w:rPr>
          <w:rFonts w:ascii="Times New Roman" w:hAnsi="Times New Roman" w:cs="Times New Roman"/>
          <w:sz w:val="20"/>
          <w:lang w:val="pl-PL" w:eastAsia="fr-FR"/>
        </w:rPr>
        <w:t>rodzinny</w:t>
      </w:r>
      <w:r w:rsidR="002D6B36">
        <w:rPr>
          <w:rFonts w:ascii="Times New Roman" w:hAnsi="Times New Roman" w:cs="Times New Roman"/>
          <w:sz w:val="20"/>
          <w:lang w:val="pl-PL" w:eastAsia="fr-FR"/>
        </w:rPr>
        <w:t xml:space="preserve"> </w:t>
      </w:r>
      <w:r w:rsidR="0092381E">
        <w:rPr>
          <w:rFonts w:ascii="Times New Roman" w:hAnsi="Times New Roman" w:cs="Times New Roman"/>
          <w:sz w:val="20"/>
          <w:lang w:val="pl-PL" w:eastAsia="fr-FR"/>
        </w:rPr>
        <w:t>orzeka o</w:t>
      </w:r>
      <w:r w:rsidR="002D6B36" w:rsidRPr="002D6B36">
        <w:rPr>
          <w:rFonts w:ascii="Times New Roman" w:hAnsi="Times New Roman" w:cs="Times New Roman"/>
          <w:sz w:val="20"/>
          <w:lang w:val="pl-PL" w:eastAsia="fr-FR"/>
        </w:rPr>
        <w:t xml:space="preserve"> zdolności do przysposobienia</w:t>
      </w:r>
      <w:r>
        <w:rPr>
          <w:rFonts w:ascii="Times New Roman" w:hAnsi="Times New Roman" w:cs="Times New Roman"/>
          <w:sz w:val="20"/>
          <w:lang w:val="pl-PL" w:eastAsia="fr-FR"/>
        </w:rPr>
        <w:t xml:space="preserve"> obradując na posiedzeniu niejawnym, wydając postanowienie wraz z uzasadnieniem, po wysłuchaniu przedstawiciela prokuratury, przedstawiciela placówki, w której umieszczony jest małoletni oraz jego ewentualnej rodziny zastępczej, kuratora i samego małoletniego, jeśli jest wieku powyżej 12 lat, lub młodszego, gdy jego przesłuchanie jest konieczne.”</w:t>
      </w:r>
    </w:p>
    <w:p w14:paraId="176BBCA6" w14:textId="77777777" w:rsidR="001F3F09" w:rsidRPr="00690C71" w:rsidRDefault="003E4DA3" w:rsidP="001F3F09">
      <w:pPr>
        <w:pStyle w:val="ECHRTitleCentre3"/>
        <w:rPr>
          <w:rFonts w:ascii="Times New Roman" w:hAnsi="Times New Roman" w:cs="Times New Roman"/>
          <w:lang w:val="pl-PL"/>
        </w:rPr>
      </w:pPr>
      <w:r w:rsidRPr="00A65D4D">
        <w:rPr>
          <w:rFonts w:ascii="Times New Roman" w:hAnsi="Times New Roman" w:cs="Times New Roman"/>
          <w:lang w:val="pl-PL"/>
        </w:rPr>
        <w:t>Artykuł</w:t>
      </w:r>
      <w:r w:rsidR="001F3F09" w:rsidRPr="00690C71">
        <w:rPr>
          <w:rFonts w:ascii="Times New Roman" w:hAnsi="Times New Roman" w:cs="Times New Roman"/>
          <w:lang w:val="pl-PL"/>
        </w:rPr>
        <w:t xml:space="preserve"> 17</w:t>
      </w:r>
    </w:p>
    <w:p w14:paraId="1B30EF12" w14:textId="77777777" w:rsidR="001F3F09" w:rsidRPr="00A65D4D" w:rsidRDefault="00A65D4D" w:rsidP="001F3F09">
      <w:pPr>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w:t>
      </w:r>
      <w:r w:rsidR="00A97E0C">
        <w:rPr>
          <w:rFonts w:ascii="Times New Roman" w:hAnsi="Times New Roman" w:cs="Times New Roman"/>
          <w:sz w:val="20"/>
          <w:lang w:val="pl-PL" w:eastAsia="fr-FR"/>
        </w:rPr>
        <w:t>Sprzeciw od</w:t>
      </w:r>
      <w:r w:rsidRPr="00A65D4D">
        <w:rPr>
          <w:rFonts w:ascii="Times New Roman" w:hAnsi="Times New Roman" w:cs="Times New Roman"/>
          <w:sz w:val="20"/>
          <w:lang w:val="pl-PL" w:eastAsia="fr-FR"/>
        </w:rPr>
        <w:t xml:space="preserve"> postanowienia </w:t>
      </w:r>
      <w:r w:rsidR="00A55F53">
        <w:rPr>
          <w:rFonts w:ascii="Times New Roman" w:hAnsi="Times New Roman" w:cs="Times New Roman"/>
          <w:sz w:val="20"/>
          <w:lang w:val="pl-PL" w:eastAsia="fr-FR"/>
        </w:rPr>
        <w:t>orzekającego</w:t>
      </w:r>
      <w:r w:rsidR="00A97E0C">
        <w:rPr>
          <w:rFonts w:ascii="Times New Roman" w:hAnsi="Times New Roman" w:cs="Times New Roman"/>
          <w:sz w:val="20"/>
          <w:lang w:val="pl-PL" w:eastAsia="fr-FR"/>
        </w:rPr>
        <w:t>, że małoletni może być przysposobiony</w:t>
      </w:r>
      <w:r w:rsidR="00D75006">
        <w:rPr>
          <w:rFonts w:ascii="Times New Roman" w:hAnsi="Times New Roman" w:cs="Times New Roman"/>
          <w:sz w:val="20"/>
          <w:lang w:val="pl-PL" w:eastAsia="fr-FR"/>
        </w:rPr>
        <w:t>,</w:t>
      </w:r>
      <w:r w:rsidRPr="00A65D4D">
        <w:rPr>
          <w:rFonts w:ascii="Times New Roman" w:hAnsi="Times New Roman" w:cs="Times New Roman"/>
          <w:sz w:val="20"/>
          <w:lang w:val="pl-PL" w:eastAsia="fr-FR"/>
        </w:rPr>
        <w:t xml:space="preserve"> jest składany w ciągu 30 dni od dnia zawiadomienia strony skarżącej. </w:t>
      </w:r>
    </w:p>
    <w:p w14:paraId="3F5032F2" w14:textId="77777777" w:rsidR="001F3F09" w:rsidRPr="00A65D4D" w:rsidRDefault="00A65D4D" w:rsidP="001F3F09">
      <w:pPr>
        <w:spacing w:before="120" w:after="120"/>
        <w:ind w:left="425" w:firstLine="142"/>
        <w:rPr>
          <w:rFonts w:ascii="Times New Roman" w:hAnsi="Times New Roman" w:cs="Times New Roman"/>
          <w:sz w:val="20"/>
          <w:lang w:val="pl-PL" w:eastAsia="fr-FR"/>
        </w:rPr>
      </w:pPr>
      <w:r w:rsidRPr="00A65D4D">
        <w:rPr>
          <w:rFonts w:ascii="Times New Roman" w:hAnsi="Times New Roman" w:cs="Times New Roman"/>
          <w:sz w:val="20"/>
          <w:lang w:val="pl-PL" w:eastAsia="fr-FR"/>
        </w:rPr>
        <w:t>Wyrok sądu</w:t>
      </w:r>
      <w:r w:rsidR="002F4F0C">
        <w:rPr>
          <w:rFonts w:ascii="Times New Roman" w:hAnsi="Times New Roman" w:cs="Times New Roman"/>
          <w:sz w:val="20"/>
          <w:lang w:val="pl-PL" w:eastAsia="fr-FR"/>
        </w:rPr>
        <w:t xml:space="preserve"> apelacyjnego stwierdzający zdolność</w:t>
      </w:r>
      <w:r w:rsidRPr="00A65D4D">
        <w:rPr>
          <w:rFonts w:ascii="Times New Roman" w:hAnsi="Times New Roman" w:cs="Times New Roman"/>
          <w:sz w:val="20"/>
          <w:lang w:val="pl-PL" w:eastAsia="fr-FR"/>
        </w:rPr>
        <w:t xml:space="preserve"> do przysposobienia może być prz</w:t>
      </w:r>
      <w:r>
        <w:rPr>
          <w:rFonts w:ascii="Times New Roman" w:hAnsi="Times New Roman" w:cs="Times New Roman"/>
          <w:sz w:val="20"/>
          <w:lang w:val="pl-PL" w:eastAsia="fr-FR"/>
        </w:rPr>
        <w:t>e</w:t>
      </w:r>
      <w:r w:rsidR="005E79AA">
        <w:rPr>
          <w:rFonts w:ascii="Times New Roman" w:hAnsi="Times New Roman" w:cs="Times New Roman"/>
          <w:sz w:val="20"/>
          <w:lang w:val="pl-PL" w:eastAsia="fr-FR"/>
        </w:rPr>
        <w:t>dmiotem skargi kasacyjnej, którą</w:t>
      </w:r>
      <w:r w:rsidR="001F73B5">
        <w:rPr>
          <w:rFonts w:ascii="Times New Roman" w:hAnsi="Times New Roman" w:cs="Times New Roman"/>
          <w:sz w:val="20"/>
          <w:lang w:val="pl-PL" w:eastAsia="fr-FR"/>
        </w:rPr>
        <w:t xml:space="preserve"> należy złożyć w ciągu 30 dni od doręczenia</w:t>
      </w:r>
      <w:r w:rsidR="005E79AA">
        <w:rPr>
          <w:rFonts w:ascii="Times New Roman" w:hAnsi="Times New Roman" w:cs="Times New Roman"/>
          <w:sz w:val="20"/>
          <w:lang w:val="pl-PL" w:eastAsia="fr-FR"/>
        </w:rPr>
        <w:t>,</w:t>
      </w:r>
      <w:r w:rsidR="001F73B5">
        <w:rPr>
          <w:rFonts w:ascii="Times New Roman" w:hAnsi="Times New Roman" w:cs="Times New Roman"/>
          <w:sz w:val="20"/>
          <w:lang w:val="pl-PL" w:eastAsia="fr-FR"/>
        </w:rPr>
        <w:t xml:space="preserve"> </w:t>
      </w:r>
      <w:r w:rsidR="008A230F">
        <w:rPr>
          <w:rFonts w:ascii="Times New Roman" w:hAnsi="Times New Roman" w:cs="Times New Roman"/>
          <w:sz w:val="20"/>
          <w:lang w:val="pl-PL" w:eastAsia="fr-FR"/>
        </w:rPr>
        <w:t>z przyczyn przewidzianych pod numerami</w:t>
      </w:r>
      <w:r w:rsidR="00791279">
        <w:rPr>
          <w:rFonts w:ascii="Times New Roman" w:hAnsi="Times New Roman" w:cs="Times New Roman"/>
          <w:sz w:val="20"/>
          <w:lang w:val="pl-PL" w:eastAsia="fr-FR"/>
        </w:rPr>
        <w:t xml:space="preserve"> 3,</w:t>
      </w:r>
      <w:r w:rsidR="00701325">
        <w:rPr>
          <w:rFonts w:ascii="Times New Roman" w:hAnsi="Times New Roman" w:cs="Times New Roman"/>
          <w:sz w:val="20"/>
          <w:lang w:val="pl-PL" w:eastAsia="fr-FR"/>
        </w:rPr>
        <w:t xml:space="preserve"> </w:t>
      </w:r>
      <w:r w:rsidR="00791279">
        <w:rPr>
          <w:rFonts w:ascii="Times New Roman" w:hAnsi="Times New Roman" w:cs="Times New Roman"/>
          <w:sz w:val="20"/>
          <w:lang w:val="pl-PL" w:eastAsia="fr-FR"/>
        </w:rPr>
        <w:t>4,</w:t>
      </w:r>
      <w:r w:rsidR="00701325">
        <w:rPr>
          <w:rFonts w:ascii="Times New Roman" w:hAnsi="Times New Roman" w:cs="Times New Roman"/>
          <w:sz w:val="20"/>
          <w:lang w:val="pl-PL" w:eastAsia="fr-FR"/>
        </w:rPr>
        <w:t xml:space="preserve"> 5</w:t>
      </w:r>
      <w:r w:rsidR="00791279">
        <w:rPr>
          <w:rFonts w:ascii="Times New Roman" w:hAnsi="Times New Roman" w:cs="Times New Roman"/>
          <w:sz w:val="20"/>
          <w:lang w:val="pl-PL" w:eastAsia="fr-FR"/>
        </w:rPr>
        <w:t xml:space="preserve"> ustęp 1 </w:t>
      </w:r>
      <w:r w:rsidR="001F73B5">
        <w:rPr>
          <w:rFonts w:ascii="Times New Roman" w:hAnsi="Times New Roman" w:cs="Times New Roman"/>
          <w:sz w:val="20"/>
          <w:lang w:val="pl-PL" w:eastAsia="fr-FR"/>
        </w:rPr>
        <w:t>artykułu 360 Kodeksu postępowania cywilnego.”</w:t>
      </w:r>
    </w:p>
    <w:p w14:paraId="02BF4A9B" w14:textId="77777777" w:rsidR="001F3F09" w:rsidRPr="00690C71" w:rsidRDefault="003E4DA3" w:rsidP="001F3F09">
      <w:pPr>
        <w:pStyle w:val="ECHRTitleCentre3"/>
        <w:rPr>
          <w:rFonts w:ascii="Times New Roman" w:hAnsi="Times New Roman" w:cs="Times New Roman"/>
          <w:lang w:val="pl-PL"/>
        </w:rPr>
      </w:pPr>
      <w:r w:rsidRPr="001F73B5">
        <w:rPr>
          <w:rFonts w:ascii="Times New Roman" w:hAnsi="Times New Roman" w:cs="Times New Roman"/>
          <w:lang w:val="pl-PL"/>
        </w:rPr>
        <w:t>Artykuł</w:t>
      </w:r>
      <w:r w:rsidR="001F3F09" w:rsidRPr="00690C71">
        <w:rPr>
          <w:rFonts w:ascii="Times New Roman" w:hAnsi="Times New Roman" w:cs="Times New Roman"/>
          <w:lang w:val="pl-PL"/>
        </w:rPr>
        <w:t xml:space="preserve"> 19</w:t>
      </w:r>
    </w:p>
    <w:p w14:paraId="7F9DC3DE" w14:textId="77777777" w:rsidR="001F3F09" w:rsidRPr="001F73B5" w:rsidRDefault="001F73B5" w:rsidP="001F3F09">
      <w:pPr>
        <w:spacing w:before="120" w:after="120"/>
        <w:ind w:left="425" w:firstLine="142"/>
        <w:rPr>
          <w:rFonts w:ascii="Times New Roman" w:hAnsi="Times New Roman" w:cs="Times New Roman"/>
          <w:sz w:val="20"/>
          <w:lang w:val="pl-PL" w:eastAsia="fr-FR"/>
        </w:rPr>
      </w:pPr>
      <w:r>
        <w:rPr>
          <w:rFonts w:ascii="Times New Roman" w:hAnsi="Times New Roman" w:cs="Times New Roman"/>
          <w:sz w:val="20"/>
          <w:lang w:val="pl-PL" w:eastAsia="fr-FR"/>
        </w:rPr>
        <w:t>„</w:t>
      </w:r>
      <w:r w:rsidRPr="001F73B5">
        <w:rPr>
          <w:rFonts w:ascii="Times New Roman" w:hAnsi="Times New Roman" w:cs="Times New Roman"/>
          <w:sz w:val="20"/>
          <w:lang w:val="pl-PL" w:eastAsia="fr-FR"/>
        </w:rPr>
        <w:t xml:space="preserve">W czasie postępowania mającego na celu </w:t>
      </w:r>
      <w:r w:rsidR="00E858B4">
        <w:rPr>
          <w:rFonts w:ascii="Times New Roman" w:hAnsi="Times New Roman" w:cs="Times New Roman"/>
          <w:sz w:val="20"/>
          <w:lang w:val="pl-PL" w:eastAsia="fr-FR"/>
        </w:rPr>
        <w:t>uznanie</w:t>
      </w:r>
      <w:r w:rsidRPr="001F73B5">
        <w:rPr>
          <w:rFonts w:ascii="Times New Roman" w:hAnsi="Times New Roman" w:cs="Times New Roman"/>
          <w:sz w:val="20"/>
          <w:lang w:val="pl-PL" w:eastAsia="fr-FR"/>
        </w:rPr>
        <w:t xml:space="preserve"> zdolności do przysposobienia wykonywanie władzy rodzicielskiej jest zawieszone.</w:t>
      </w:r>
      <w:r>
        <w:rPr>
          <w:rFonts w:ascii="Times New Roman" w:hAnsi="Times New Roman" w:cs="Times New Roman"/>
          <w:sz w:val="20"/>
          <w:lang w:val="pl-PL" w:eastAsia="fr-FR"/>
        </w:rPr>
        <w:t>”</w:t>
      </w:r>
    </w:p>
    <w:p w14:paraId="62701841" w14:textId="45DEA046" w:rsidR="001F3F09" w:rsidRPr="001F73B5" w:rsidRDefault="001F73B5" w:rsidP="001F3F09">
      <w:pPr>
        <w:ind w:firstLine="284"/>
        <w:rPr>
          <w:rFonts w:ascii="Times New Roman" w:hAnsi="Times New Roman" w:cs="Times New Roman"/>
          <w:lang w:val="pl-PL" w:eastAsia="fr-FR"/>
        </w:rPr>
      </w:pPr>
      <w:r w:rsidRPr="001F73B5">
        <w:rPr>
          <w:rFonts w:ascii="Times New Roman" w:hAnsi="Times New Roman" w:cs="Times New Roman"/>
          <w:lang w:val="pl-PL" w:eastAsia="fr-FR"/>
        </w:rPr>
        <w:t xml:space="preserve">Artykuł 20 przewiduje, że stan zdolności do przysposobienia ustaje </w:t>
      </w:r>
      <w:r w:rsidR="004465C4">
        <w:rPr>
          <w:rFonts w:ascii="Times New Roman" w:hAnsi="Times New Roman" w:cs="Times New Roman"/>
          <w:lang w:val="pl-PL" w:eastAsia="fr-FR"/>
        </w:rPr>
        <w:br/>
      </w:r>
      <w:r w:rsidRPr="001F73B5">
        <w:rPr>
          <w:rFonts w:ascii="Times New Roman" w:hAnsi="Times New Roman" w:cs="Times New Roman"/>
          <w:lang w:val="pl-PL" w:eastAsia="fr-FR"/>
        </w:rPr>
        <w:t>z chwilą przysposobienia małoletniego lub gdy staje się on pełnoletni.</w:t>
      </w:r>
      <w:r>
        <w:rPr>
          <w:rFonts w:ascii="Times New Roman" w:hAnsi="Times New Roman" w:cs="Times New Roman"/>
          <w:lang w:val="pl-PL" w:eastAsia="fr-FR"/>
        </w:rPr>
        <w:t xml:space="preserve"> </w:t>
      </w:r>
      <w:r w:rsidR="002F4F0C">
        <w:rPr>
          <w:rFonts w:ascii="Times New Roman" w:hAnsi="Times New Roman" w:cs="Times New Roman"/>
          <w:lang w:val="pl-PL" w:eastAsia="fr-FR"/>
        </w:rPr>
        <w:t>Poza tym stwierdzenie, że małoletni może być przysposobiony</w:t>
      </w:r>
      <w:r w:rsidR="00D75006">
        <w:rPr>
          <w:rFonts w:ascii="Times New Roman" w:hAnsi="Times New Roman" w:cs="Times New Roman"/>
          <w:lang w:val="pl-PL" w:eastAsia="fr-FR"/>
        </w:rPr>
        <w:t>,</w:t>
      </w:r>
      <w:r w:rsidR="00A57CAB">
        <w:rPr>
          <w:rFonts w:ascii="Times New Roman" w:hAnsi="Times New Roman" w:cs="Times New Roman"/>
          <w:lang w:val="pl-PL" w:eastAsia="fr-FR"/>
        </w:rPr>
        <w:t xml:space="preserve"> może zostać cofnięte z u</w:t>
      </w:r>
      <w:r w:rsidR="00BD7A93">
        <w:rPr>
          <w:rFonts w:ascii="Times New Roman" w:hAnsi="Times New Roman" w:cs="Times New Roman"/>
          <w:lang w:val="pl-PL" w:eastAsia="fr-FR"/>
        </w:rPr>
        <w:t>rzędu lub na wniosek rodziców bą</w:t>
      </w:r>
      <w:r w:rsidR="00A57CAB">
        <w:rPr>
          <w:rFonts w:ascii="Times New Roman" w:hAnsi="Times New Roman" w:cs="Times New Roman"/>
          <w:lang w:val="pl-PL" w:eastAsia="fr-FR"/>
        </w:rPr>
        <w:t>dź</w:t>
      </w:r>
      <w:r w:rsidR="00D75006">
        <w:rPr>
          <w:rFonts w:ascii="Times New Roman" w:hAnsi="Times New Roman" w:cs="Times New Roman"/>
          <w:lang w:val="pl-PL" w:eastAsia="fr-FR"/>
        </w:rPr>
        <w:t xml:space="preserve"> prokuratury, jeśli</w:t>
      </w:r>
      <w:r w:rsidRPr="001F73B5">
        <w:rPr>
          <w:rFonts w:ascii="Times New Roman" w:hAnsi="Times New Roman" w:cs="Times New Roman"/>
          <w:lang w:val="pl-PL" w:eastAsia="fr-FR"/>
        </w:rPr>
        <w:t xml:space="preserve"> w międzyczasie </w:t>
      </w:r>
      <w:r>
        <w:rPr>
          <w:rFonts w:ascii="Times New Roman" w:hAnsi="Times New Roman" w:cs="Times New Roman"/>
          <w:lang w:val="pl-PL" w:eastAsia="fr-FR"/>
        </w:rPr>
        <w:t xml:space="preserve">warunki przewidziane w artykule 8 już nie występują. </w:t>
      </w:r>
      <w:r w:rsidRPr="001F73B5">
        <w:rPr>
          <w:rFonts w:ascii="Times New Roman" w:hAnsi="Times New Roman" w:cs="Times New Roman"/>
          <w:lang w:val="pl-PL" w:eastAsia="fr-FR"/>
        </w:rPr>
        <w:t xml:space="preserve">Jeśli jednak </w:t>
      </w:r>
      <w:r w:rsidR="006E3D6A">
        <w:rPr>
          <w:rFonts w:ascii="Times New Roman" w:hAnsi="Times New Roman" w:cs="Times New Roman"/>
          <w:lang w:val="pl-PL" w:eastAsia="fr-FR"/>
        </w:rPr>
        <w:t>określono już sposób i okres osobistej styczności przysposabiającego z przysposabianym</w:t>
      </w:r>
      <w:r w:rsidR="00E858B4">
        <w:rPr>
          <w:rFonts w:ascii="Times New Roman" w:hAnsi="Times New Roman" w:cs="Times New Roman"/>
          <w:lang w:val="pl-PL" w:eastAsia="fr-FR"/>
        </w:rPr>
        <w:t xml:space="preserve"> </w:t>
      </w:r>
      <w:r w:rsidR="001F3F09" w:rsidRPr="001F73B5">
        <w:rPr>
          <w:rFonts w:ascii="Times New Roman" w:hAnsi="Times New Roman" w:cs="Times New Roman"/>
          <w:lang w:val="pl-PL" w:eastAsia="fr-FR"/>
        </w:rPr>
        <w:t>("</w:t>
      </w:r>
      <w:proofErr w:type="spellStart"/>
      <w:r w:rsidR="001F3F09" w:rsidRPr="001F73B5">
        <w:rPr>
          <w:rFonts w:ascii="Times New Roman" w:hAnsi="Times New Roman" w:cs="Times New Roman"/>
          <w:i/>
          <w:iCs/>
          <w:lang w:val="pl-PL" w:eastAsia="fr-FR"/>
        </w:rPr>
        <w:t>affidamento</w:t>
      </w:r>
      <w:proofErr w:type="spellEnd"/>
      <w:r w:rsidR="001F3F09" w:rsidRPr="001F73B5">
        <w:rPr>
          <w:rFonts w:ascii="Times New Roman" w:hAnsi="Times New Roman" w:cs="Times New Roman"/>
          <w:i/>
          <w:iCs/>
          <w:lang w:val="pl-PL" w:eastAsia="fr-FR"/>
        </w:rPr>
        <w:t xml:space="preserve"> </w:t>
      </w:r>
      <w:proofErr w:type="spellStart"/>
      <w:r w:rsidR="001F3F09" w:rsidRPr="001F73B5">
        <w:rPr>
          <w:rFonts w:ascii="Times New Roman" w:hAnsi="Times New Roman" w:cs="Times New Roman"/>
          <w:i/>
          <w:iCs/>
          <w:lang w:val="pl-PL" w:eastAsia="fr-FR"/>
        </w:rPr>
        <w:t>preadottivo</w:t>
      </w:r>
      <w:proofErr w:type="spellEnd"/>
      <w:r w:rsidR="001F3F09" w:rsidRPr="001F73B5">
        <w:rPr>
          <w:rFonts w:ascii="Times New Roman" w:hAnsi="Times New Roman" w:cs="Times New Roman"/>
          <w:lang w:val="pl-PL" w:eastAsia="fr-FR"/>
        </w:rPr>
        <w:t xml:space="preserve">") </w:t>
      </w:r>
      <w:r w:rsidR="00701325">
        <w:rPr>
          <w:rFonts w:ascii="Times New Roman" w:hAnsi="Times New Roman" w:cs="Times New Roman"/>
          <w:lang w:val="pl-PL" w:eastAsia="fr-FR"/>
        </w:rPr>
        <w:t>w rozumieniu artykułów od</w:t>
      </w:r>
      <w:r>
        <w:rPr>
          <w:rFonts w:ascii="Times New Roman" w:hAnsi="Times New Roman" w:cs="Times New Roman"/>
          <w:lang w:val="pl-PL" w:eastAsia="fr-FR"/>
        </w:rPr>
        <w:t xml:space="preserve"> 22 do 24, </w:t>
      </w:r>
      <w:r w:rsidR="00A55F53">
        <w:rPr>
          <w:rFonts w:ascii="Times New Roman" w:hAnsi="Times New Roman" w:cs="Times New Roman"/>
          <w:lang w:val="pl-PL" w:eastAsia="fr-FR"/>
        </w:rPr>
        <w:t>orzeczenie</w:t>
      </w:r>
      <w:r>
        <w:rPr>
          <w:rFonts w:ascii="Times New Roman" w:hAnsi="Times New Roman" w:cs="Times New Roman"/>
          <w:lang w:val="pl-PL" w:eastAsia="fr-FR"/>
        </w:rPr>
        <w:t xml:space="preserve"> przysposobienia nie może być cofnięte.</w:t>
      </w:r>
    </w:p>
    <w:p w14:paraId="015F6915" w14:textId="70F3B112" w:rsidR="001F3F09" w:rsidRPr="00B800FA" w:rsidRDefault="00B800FA" w:rsidP="001F3F09">
      <w:pPr>
        <w:ind w:firstLine="284"/>
        <w:rPr>
          <w:rFonts w:ascii="Times New Roman" w:hAnsi="Times New Roman" w:cs="Times New Roman"/>
          <w:lang w:val="pl-PL" w:eastAsia="fr-FR"/>
        </w:rPr>
      </w:pPr>
      <w:r w:rsidRPr="00B800FA">
        <w:rPr>
          <w:rFonts w:ascii="Times New Roman" w:hAnsi="Times New Roman" w:cs="Times New Roman"/>
          <w:lang w:val="pl-PL" w:eastAsia="fr-FR"/>
        </w:rPr>
        <w:lastRenderedPageBreak/>
        <w:t>Artykuł</w:t>
      </w:r>
      <w:r w:rsidR="001F3F09" w:rsidRPr="00B800FA">
        <w:rPr>
          <w:rFonts w:ascii="Times New Roman" w:hAnsi="Times New Roman" w:cs="Times New Roman"/>
          <w:lang w:val="pl-PL" w:eastAsia="fr-FR"/>
        </w:rPr>
        <w:t xml:space="preserve"> 22 § 8 </w:t>
      </w:r>
      <w:r w:rsidRPr="00B800FA">
        <w:rPr>
          <w:rFonts w:ascii="Times New Roman" w:hAnsi="Times New Roman" w:cs="Times New Roman"/>
          <w:lang w:val="pl-PL" w:eastAsia="fr-FR"/>
        </w:rPr>
        <w:t xml:space="preserve">przewiduje, że sąd </w:t>
      </w:r>
      <w:r w:rsidR="001D721D">
        <w:rPr>
          <w:rFonts w:ascii="Times New Roman" w:hAnsi="Times New Roman" w:cs="Times New Roman"/>
          <w:lang w:val="pl-PL" w:eastAsia="fr-FR"/>
        </w:rPr>
        <w:t>rodzinny</w:t>
      </w:r>
      <w:r w:rsidRPr="00B800FA">
        <w:rPr>
          <w:rFonts w:ascii="Times New Roman" w:hAnsi="Times New Roman" w:cs="Times New Roman"/>
          <w:lang w:val="pl-PL" w:eastAsia="fr-FR"/>
        </w:rPr>
        <w:t xml:space="preserve"> kontroluje pra</w:t>
      </w:r>
      <w:r>
        <w:rPr>
          <w:rFonts w:ascii="Times New Roman" w:hAnsi="Times New Roman" w:cs="Times New Roman"/>
          <w:lang w:val="pl-PL" w:eastAsia="fr-FR"/>
        </w:rPr>
        <w:t xml:space="preserve">widłowy przebieg </w:t>
      </w:r>
      <w:r w:rsidR="00D75006">
        <w:rPr>
          <w:rFonts w:ascii="Times New Roman" w:hAnsi="Times New Roman" w:cs="Times New Roman"/>
          <w:lang w:val="pl-PL" w:eastAsia="fr-FR"/>
        </w:rPr>
        <w:t xml:space="preserve">umieszczenia dziecka mającego na celu przysposobienie </w:t>
      </w:r>
      <w:r>
        <w:rPr>
          <w:rFonts w:ascii="Times New Roman" w:hAnsi="Times New Roman" w:cs="Times New Roman"/>
          <w:lang w:val="pl-PL" w:eastAsia="fr-FR"/>
        </w:rPr>
        <w:t>we współpracy</w:t>
      </w:r>
      <w:r w:rsidR="004465C4">
        <w:rPr>
          <w:rFonts w:ascii="Times New Roman" w:hAnsi="Times New Roman" w:cs="Times New Roman"/>
          <w:lang w:val="pl-PL" w:eastAsia="fr-FR"/>
        </w:rPr>
        <w:t xml:space="preserve"> </w:t>
      </w:r>
      <w:r>
        <w:rPr>
          <w:rFonts w:ascii="Times New Roman" w:hAnsi="Times New Roman" w:cs="Times New Roman"/>
          <w:lang w:val="pl-PL" w:eastAsia="fr-FR"/>
        </w:rPr>
        <w:t xml:space="preserve">z sędzią do </w:t>
      </w:r>
      <w:r w:rsidR="00104FF1">
        <w:rPr>
          <w:rFonts w:ascii="Times New Roman" w:hAnsi="Times New Roman" w:cs="Times New Roman"/>
          <w:lang w:val="pl-PL" w:eastAsia="fr-FR"/>
        </w:rPr>
        <w:t>spraw</w:t>
      </w:r>
      <w:r w:rsidR="00A97E0C">
        <w:rPr>
          <w:rFonts w:ascii="Times New Roman" w:hAnsi="Times New Roman" w:cs="Times New Roman"/>
          <w:lang w:val="pl-PL" w:eastAsia="fr-FR"/>
        </w:rPr>
        <w:t xml:space="preserve"> kurateli, służbami pomocy</w:t>
      </w:r>
      <w:r>
        <w:rPr>
          <w:rFonts w:ascii="Times New Roman" w:hAnsi="Times New Roman" w:cs="Times New Roman"/>
          <w:lang w:val="pl-PL" w:eastAsia="fr-FR"/>
        </w:rPr>
        <w:t xml:space="preserve"> społecznej i biegłymi.</w:t>
      </w:r>
      <w:r w:rsidR="00A97E0C">
        <w:rPr>
          <w:rFonts w:ascii="Times New Roman" w:hAnsi="Times New Roman" w:cs="Times New Roman"/>
          <w:lang w:val="pl-PL" w:eastAsia="fr-FR"/>
        </w:rPr>
        <w:t xml:space="preserve"> W razie trudności sąd wzywa</w:t>
      </w:r>
      <w:r>
        <w:rPr>
          <w:rFonts w:ascii="Times New Roman" w:hAnsi="Times New Roman" w:cs="Times New Roman"/>
          <w:lang w:val="pl-PL" w:eastAsia="fr-FR"/>
        </w:rPr>
        <w:t xml:space="preserve">, nawet oddzielnie, rodzinę zastępczą i małoletniego, </w:t>
      </w:r>
      <w:r w:rsidR="00104FF1">
        <w:rPr>
          <w:rFonts w:ascii="Times New Roman" w:hAnsi="Times New Roman" w:cs="Times New Roman"/>
          <w:lang w:val="pl-PL" w:eastAsia="fr-FR"/>
        </w:rPr>
        <w:t xml:space="preserve">a jeśli zajdzie taka potrzeba, </w:t>
      </w:r>
      <w:r>
        <w:rPr>
          <w:rFonts w:ascii="Times New Roman" w:hAnsi="Times New Roman" w:cs="Times New Roman"/>
          <w:lang w:val="pl-PL" w:eastAsia="fr-FR"/>
        </w:rPr>
        <w:t>w obecności</w:t>
      </w:r>
      <w:r w:rsidR="00A97E0C" w:rsidRPr="00A97E0C">
        <w:rPr>
          <w:rFonts w:ascii="Times New Roman" w:hAnsi="Times New Roman" w:cs="Times New Roman"/>
          <w:lang w:val="pl-PL" w:eastAsia="fr-FR"/>
        </w:rPr>
        <w:t xml:space="preserve"> </w:t>
      </w:r>
      <w:r w:rsidR="00A97E0C">
        <w:rPr>
          <w:rFonts w:ascii="Times New Roman" w:hAnsi="Times New Roman" w:cs="Times New Roman"/>
          <w:lang w:val="pl-PL" w:eastAsia="fr-FR"/>
        </w:rPr>
        <w:t>psychologa</w:t>
      </w:r>
      <w:r w:rsidR="00A55F53">
        <w:rPr>
          <w:rFonts w:ascii="Times New Roman" w:hAnsi="Times New Roman" w:cs="Times New Roman"/>
          <w:lang w:val="pl-PL" w:eastAsia="fr-FR"/>
        </w:rPr>
        <w:t>,</w:t>
      </w:r>
      <w:r>
        <w:rPr>
          <w:rFonts w:ascii="Times New Roman" w:hAnsi="Times New Roman" w:cs="Times New Roman"/>
          <w:lang w:val="pl-PL" w:eastAsia="fr-FR"/>
        </w:rPr>
        <w:t xml:space="preserve"> w celu </w:t>
      </w:r>
      <w:r w:rsidR="00A97E0C">
        <w:rPr>
          <w:rFonts w:ascii="Times New Roman" w:hAnsi="Times New Roman" w:cs="Times New Roman"/>
          <w:lang w:val="pl-PL" w:eastAsia="fr-FR"/>
        </w:rPr>
        <w:t>wyjaśnienia przyczyn</w:t>
      </w:r>
      <w:r>
        <w:rPr>
          <w:rFonts w:ascii="Times New Roman" w:hAnsi="Times New Roman" w:cs="Times New Roman"/>
          <w:lang w:val="pl-PL" w:eastAsia="fr-FR"/>
        </w:rPr>
        <w:t xml:space="preserve"> </w:t>
      </w:r>
      <w:r w:rsidR="00A97E0C">
        <w:rPr>
          <w:rFonts w:ascii="Times New Roman" w:hAnsi="Times New Roman" w:cs="Times New Roman"/>
          <w:lang w:val="pl-PL" w:eastAsia="fr-FR"/>
        </w:rPr>
        <w:t>problemów</w:t>
      </w:r>
      <w:r>
        <w:rPr>
          <w:rFonts w:ascii="Times New Roman" w:hAnsi="Times New Roman" w:cs="Times New Roman"/>
          <w:lang w:val="pl-PL" w:eastAsia="fr-FR"/>
        </w:rPr>
        <w:t>. Jeśli to konieczne</w:t>
      </w:r>
      <w:r w:rsidR="008A230F">
        <w:rPr>
          <w:rFonts w:ascii="Times New Roman" w:hAnsi="Times New Roman" w:cs="Times New Roman"/>
          <w:lang w:val="pl-PL" w:eastAsia="fr-FR"/>
        </w:rPr>
        <w:t>,</w:t>
      </w:r>
      <w:r>
        <w:rPr>
          <w:rFonts w:ascii="Times New Roman" w:hAnsi="Times New Roman" w:cs="Times New Roman"/>
          <w:lang w:val="pl-PL" w:eastAsia="fr-FR"/>
        </w:rPr>
        <w:t xml:space="preserve"> sąd może </w:t>
      </w:r>
      <w:r w:rsidR="00A97E0C">
        <w:rPr>
          <w:rFonts w:ascii="Times New Roman" w:hAnsi="Times New Roman" w:cs="Times New Roman"/>
          <w:lang w:val="pl-PL" w:eastAsia="fr-FR"/>
        </w:rPr>
        <w:t>postanowić o przyznaniu</w:t>
      </w:r>
      <w:r w:rsidR="008A230F">
        <w:rPr>
          <w:rFonts w:ascii="Times New Roman" w:hAnsi="Times New Roman" w:cs="Times New Roman"/>
          <w:lang w:val="pl-PL" w:eastAsia="fr-FR"/>
        </w:rPr>
        <w:t xml:space="preserve"> wsparcia psychologicznego.</w:t>
      </w:r>
      <w:r w:rsidR="00A97E0C">
        <w:rPr>
          <w:rFonts w:ascii="Times New Roman" w:hAnsi="Times New Roman" w:cs="Times New Roman"/>
          <w:lang w:val="pl-PL" w:eastAsia="fr-FR"/>
        </w:rPr>
        <w:t xml:space="preserve"> </w:t>
      </w:r>
    </w:p>
    <w:p w14:paraId="444EFA95" w14:textId="77777777" w:rsidR="001F3F09" w:rsidRPr="008A230F" w:rsidRDefault="008A230F" w:rsidP="001F3F09">
      <w:pPr>
        <w:ind w:firstLine="284"/>
        <w:rPr>
          <w:rFonts w:ascii="Times New Roman" w:eastAsia="Times New Roman" w:hAnsi="Times New Roman" w:cs="Times New Roman"/>
          <w:szCs w:val="24"/>
          <w:lang w:val="pl-PL" w:eastAsia="fr-FR"/>
        </w:rPr>
      </w:pPr>
      <w:r w:rsidRPr="008A230F">
        <w:rPr>
          <w:rFonts w:ascii="Times New Roman" w:hAnsi="Times New Roman" w:cs="Times New Roman"/>
          <w:lang w:val="pl-PL" w:eastAsia="fr-FR"/>
        </w:rPr>
        <w:t xml:space="preserve">Artykuł 25 przewiduje, że po </w:t>
      </w:r>
      <w:r w:rsidR="00A55F53">
        <w:rPr>
          <w:rFonts w:ascii="Times New Roman" w:hAnsi="Times New Roman" w:cs="Times New Roman"/>
          <w:lang w:val="pl-PL" w:eastAsia="fr-FR"/>
        </w:rPr>
        <w:t>uznaniu</w:t>
      </w:r>
      <w:r w:rsidR="00104FF1">
        <w:rPr>
          <w:rFonts w:ascii="Times New Roman" w:hAnsi="Times New Roman" w:cs="Times New Roman"/>
          <w:lang w:val="pl-PL" w:eastAsia="fr-FR"/>
        </w:rPr>
        <w:t xml:space="preserve">, że dziecko może być </w:t>
      </w:r>
      <w:r w:rsidR="009152DD">
        <w:rPr>
          <w:rFonts w:ascii="Times New Roman" w:hAnsi="Times New Roman" w:cs="Times New Roman"/>
          <w:lang w:val="pl-PL" w:eastAsia="fr-FR"/>
        </w:rPr>
        <w:t>przysposobione</w:t>
      </w:r>
      <w:r>
        <w:rPr>
          <w:rFonts w:ascii="Times New Roman" w:hAnsi="Times New Roman" w:cs="Times New Roman"/>
          <w:lang w:val="pl-PL" w:eastAsia="fr-FR"/>
        </w:rPr>
        <w:t xml:space="preserve">, sąd </w:t>
      </w:r>
      <w:r w:rsidR="001D721D">
        <w:rPr>
          <w:rFonts w:ascii="Times New Roman" w:hAnsi="Times New Roman" w:cs="Times New Roman"/>
          <w:lang w:val="pl-PL" w:eastAsia="fr-FR"/>
        </w:rPr>
        <w:t>rodzinny</w:t>
      </w:r>
      <w:r>
        <w:rPr>
          <w:rFonts w:ascii="Times New Roman" w:hAnsi="Times New Roman" w:cs="Times New Roman"/>
          <w:lang w:val="pl-PL" w:eastAsia="fr-FR"/>
        </w:rPr>
        <w:t xml:space="preserve"> może </w:t>
      </w:r>
      <w:r w:rsidR="003020D3">
        <w:rPr>
          <w:rFonts w:ascii="Times New Roman" w:hAnsi="Times New Roman" w:cs="Times New Roman"/>
          <w:lang w:val="pl-PL" w:eastAsia="fr-FR"/>
        </w:rPr>
        <w:t>orzec</w:t>
      </w:r>
      <w:r w:rsidR="004B3364">
        <w:rPr>
          <w:rFonts w:ascii="Times New Roman" w:hAnsi="Times New Roman" w:cs="Times New Roman"/>
          <w:lang w:val="pl-PL" w:eastAsia="fr-FR"/>
        </w:rPr>
        <w:t xml:space="preserve"> przysposobienie</w:t>
      </w:r>
      <w:r w:rsidRPr="008A230F">
        <w:rPr>
          <w:rFonts w:ascii="Times New Roman" w:hAnsi="Times New Roman" w:cs="Times New Roman"/>
          <w:lang w:val="pl-PL" w:eastAsia="fr-FR"/>
        </w:rPr>
        <w:t xml:space="preserve"> na posiedzeniu niejawnym.</w:t>
      </w:r>
    </w:p>
    <w:p w14:paraId="24F00990" w14:textId="77777777" w:rsidR="001F3F09" w:rsidRPr="008A230F" w:rsidRDefault="00A97E0C" w:rsidP="001F3F09">
      <w:pPr>
        <w:ind w:firstLine="284"/>
        <w:rPr>
          <w:rFonts w:ascii="Times New Roman" w:hAnsi="Times New Roman" w:cs="Times New Roman"/>
          <w:lang w:val="pl-PL" w:eastAsia="fr-FR"/>
        </w:rPr>
      </w:pPr>
      <w:r>
        <w:rPr>
          <w:rFonts w:ascii="Times New Roman" w:eastAsia="Times New Roman" w:hAnsi="Times New Roman" w:cs="Times New Roman"/>
          <w:szCs w:val="24"/>
          <w:lang w:val="pl-PL" w:eastAsia="fr-FR"/>
        </w:rPr>
        <w:t xml:space="preserve">Artykuł </w:t>
      </w:r>
      <w:r w:rsidR="001F3F09" w:rsidRPr="008A230F">
        <w:rPr>
          <w:rFonts w:ascii="Times New Roman" w:eastAsia="Times New Roman" w:hAnsi="Times New Roman" w:cs="Times New Roman"/>
          <w:szCs w:val="24"/>
          <w:lang w:val="pl-PL" w:eastAsia="fr-FR"/>
        </w:rPr>
        <w:t>26 § 2</w:t>
      </w:r>
      <w:r w:rsidR="008A230F">
        <w:rPr>
          <w:rFonts w:ascii="Times New Roman" w:eastAsia="Times New Roman" w:hAnsi="Times New Roman" w:cs="Times New Roman"/>
          <w:szCs w:val="24"/>
          <w:lang w:val="pl-PL" w:eastAsia="fr-FR"/>
        </w:rPr>
        <w:t xml:space="preserve"> </w:t>
      </w:r>
      <w:r w:rsidR="008A230F" w:rsidRPr="008A230F">
        <w:rPr>
          <w:rFonts w:ascii="Times New Roman" w:eastAsia="Times New Roman" w:hAnsi="Times New Roman" w:cs="Times New Roman"/>
          <w:szCs w:val="24"/>
          <w:lang w:val="pl-PL" w:eastAsia="fr-FR"/>
        </w:rPr>
        <w:t xml:space="preserve">przewiduje, że </w:t>
      </w:r>
      <w:r w:rsidR="009152DD">
        <w:rPr>
          <w:rFonts w:ascii="Times New Roman" w:eastAsia="Times New Roman" w:hAnsi="Times New Roman" w:cs="Times New Roman"/>
          <w:szCs w:val="24"/>
          <w:lang w:val="pl-PL" w:eastAsia="fr-FR"/>
        </w:rPr>
        <w:t>orzeczenie</w:t>
      </w:r>
      <w:r w:rsidR="006318D0">
        <w:rPr>
          <w:rFonts w:ascii="Times New Roman" w:eastAsia="Times New Roman" w:hAnsi="Times New Roman" w:cs="Times New Roman"/>
          <w:szCs w:val="24"/>
          <w:lang w:val="pl-PL" w:eastAsia="fr-FR"/>
        </w:rPr>
        <w:t xml:space="preserve"> przysposobienia przez sąd</w:t>
      </w:r>
      <w:r w:rsidR="008A230F" w:rsidRPr="008A230F">
        <w:rPr>
          <w:rFonts w:ascii="Times New Roman" w:eastAsia="Times New Roman" w:hAnsi="Times New Roman" w:cs="Times New Roman"/>
          <w:szCs w:val="24"/>
          <w:lang w:val="pl-PL" w:eastAsia="fr-FR"/>
        </w:rPr>
        <w:t xml:space="preserve"> </w:t>
      </w:r>
      <w:r w:rsidR="006318D0">
        <w:rPr>
          <w:rFonts w:ascii="Times New Roman" w:eastAsia="Times New Roman" w:hAnsi="Times New Roman" w:cs="Times New Roman"/>
          <w:szCs w:val="24"/>
          <w:lang w:val="pl-PL" w:eastAsia="fr-FR"/>
        </w:rPr>
        <w:t>apelacyjny</w:t>
      </w:r>
      <w:r w:rsidR="00A57CAB">
        <w:rPr>
          <w:rFonts w:ascii="Times New Roman" w:eastAsia="Times New Roman" w:hAnsi="Times New Roman" w:cs="Times New Roman"/>
          <w:szCs w:val="24"/>
          <w:lang w:val="pl-PL" w:eastAsia="fr-FR"/>
        </w:rPr>
        <w:t xml:space="preserve"> </w:t>
      </w:r>
      <w:r w:rsidR="008A230F">
        <w:rPr>
          <w:rFonts w:ascii="Times New Roman" w:eastAsia="Times New Roman" w:hAnsi="Times New Roman" w:cs="Times New Roman"/>
          <w:szCs w:val="24"/>
          <w:lang w:val="pl-PL" w:eastAsia="fr-FR"/>
        </w:rPr>
        <w:t>może być przedmiotem skargi kasacyjnej, którą składa się w terminie 30 dni od daty doręczenia z przyczyn określonych pod numerem 3, ustęp 1 artykułu 360 d) Kodeksu postępowania cywilnego.</w:t>
      </w:r>
      <w:r w:rsidR="008A230F" w:rsidRPr="008A230F">
        <w:rPr>
          <w:rFonts w:ascii="Times New Roman" w:eastAsia="Times New Roman" w:hAnsi="Times New Roman" w:cs="Times New Roman"/>
          <w:szCs w:val="24"/>
          <w:lang w:val="pl-PL" w:eastAsia="fr-FR"/>
        </w:rPr>
        <w:t xml:space="preserve"> </w:t>
      </w:r>
    </w:p>
    <w:p w14:paraId="27AB99AD" w14:textId="77777777" w:rsidR="001F3F09" w:rsidRPr="00690C71" w:rsidRDefault="003E4DA3" w:rsidP="001F3F09">
      <w:pPr>
        <w:pStyle w:val="ECHRTitleCentre3"/>
        <w:rPr>
          <w:rFonts w:ascii="Times New Roman" w:hAnsi="Times New Roman" w:cs="Times New Roman"/>
          <w:lang w:val="pl-PL"/>
        </w:rPr>
      </w:pPr>
      <w:r w:rsidRPr="008A230F">
        <w:rPr>
          <w:rFonts w:ascii="Times New Roman" w:hAnsi="Times New Roman" w:cs="Times New Roman"/>
          <w:lang w:val="pl-PL"/>
        </w:rPr>
        <w:t>Artykuł</w:t>
      </w:r>
      <w:r w:rsidR="001F3F09" w:rsidRPr="00690C71">
        <w:rPr>
          <w:rFonts w:ascii="Times New Roman" w:hAnsi="Times New Roman" w:cs="Times New Roman"/>
          <w:lang w:val="pl-PL"/>
        </w:rPr>
        <w:t xml:space="preserve"> 44</w:t>
      </w:r>
    </w:p>
    <w:p w14:paraId="7D335CCF" w14:textId="77777777" w:rsidR="001F3F09" w:rsidRPr="00791279" w:rsidRDefault="008A230F" w:rsidP="001F3F09">
      <w:pPr>
        <w:ind w:left="1412" w:firstLine="706"/>
        <w:rPr>
          <w:rFonts w:ascii="Times New Roman" w:hAnsi="Times New Roman" w:cs="Times New Roman"/>
          <w:lang w:val="pl-PL" w:eastAsia="fr-FR"/>
        </w:rPr>
      </w:pPr>
      <w:r w:rsidRPr="008A230F">
        <w:rPr>
          <w:rFonts w:ascii="Times New Roman" w:hAnsi="Times New Roman" w:cs="Times New Roman"/>
          <w:bCs/>
          <w:lang w:val="pl-PL" w:eastAsia="fr-FR"/>
        </w:rPr>
        <w:t>Szczególne</w:t>
      </w:r>
      <w:r w:rsidRPr="00690C71">
        <w:rPr>
          <w:rFonts w:ascii="Times New Roman" w:hAnsi="Times New Roman" w:cs="Times New Roman"/>
          <w:bCs/>
          <w:lang w:val="pl-PL" w:eastAsia="fr-FR"/>
        </w:rPr>
        <w:t xml:space="preserve"> </w:t>
      </w:r>
      <w:r w:rsidRPr="008A230F">
        <w:rPr>
          <w:rFonts w:ascii="Times New Roman" w:hAnsi="Times New Roman" w:cs="Times New Roman"/>
          <w:bCs/>
          <w:lang w:val="pl-PL" w:eastAsia="fr-FR"/>
        </w:rPr>
        <w:t>przypadki</w:t>
      </w:r>
      <w:r w:rsidRPr="00690C71">
        <w:rPr>
          <w:rFonts w:ascii="Times New Roman" w:hAnsi="Times New Roman" w:cs="Times New Roman"/>
          <w:bCs/>
          <w:lang w:val="pl-PL" w:eastAsia="fr-FR"/>
        </w:rPr>
        <w:t xml:space="preserve"> </w:t>
      </w:r>
      <w:r w:rsidRPr="008A230F">
        <w:rPr>
          <w:rFonts w:ascii="Times New Roman" w:hAnsi="Times New Roman" w:cs="Times New Roman"/>
          <w:bCs/>
          <w:lang w:val="pl-PL" w:eastAsia="fr-FR"/>
        </w:rPr>
        <w:t>przysposobienia</w:t>
      </w:r>
      <w:r w:rsidR="001F3F09" w:rsidRPr="00791279">
        <w:rPr>
          <w:rFonts w:ascii="Times New Roman" w:hAnsi="Times New Roman" w:cs="Times New Roman"/>
          <w:bCs/>
          <w:lang w:val="pl-PL" w:eastAsia="fr-FR"/>
        </w:rPr>
        <w:t>.</w:t>
      </w:r>
    </w:p>
    <w:p w14:paraId="367C5EAC" w14:textId="77777777" w:rsidR="001F3F09" w:rsidRPr="00791279" w:rsidRDefault="001F3F09" w:rsidP="001F3F09">
      <w:pPr>
        <w:spacing w:before="120" w:after="120"/>
        <w:ind w:left="425" w:firstLine="142"/>
        <w:rPr>
          <w:rFonts w:ascii="Times New Roman" w:hAnsi="Times New Roman" w:cs="Times New Roman"/>
          <w:sz w:val="20"/>
          <w:lang w:val="pl-PL" w:eastAsia="fr-FR"/>
        </w:rPr>
      </w:pPr>
      <w:r w:rsidRPr="00791279">
        <w:rPr>
          <w:rFonts w:ascii="Times New Roman" w:hAnsi="Times New Roman" w:cs="Times New Roman"/>
          <w:sz w:val="20"/>
          <w:lang w:val="pl-PL" w:eastAsia="fr-FR"/>
        </w:rPr>
        <w:t xml:space="preserve">1. </w:t>
      </w:r>
      <w:r w:rsidR="008A230F" w:rsidRPr="00791279">
        <w:rPr>
          <w:rFonts w:ascii="Times New Roman" w:hAnsi="Times New Roman" w:cs="Times New Roman"/>
          <w:sz w:val="20"/>
          <w:lang w:val="pl-PL" w:eastAsia="fr-FR"/>
        </w:rPr>
        <w:t>Jeśli warunki określone w ustę</w:t>
      </w:r>
      <w:r w:rsidR="00791279" w:rsidRPr="00791279">
        <w:rPr>
          <w:rFonts w:ascii="Times New Roman" w:hAnsi="Times New Roman" w:cs="Times New Roman"/>
          <w:sz w:val="20"/>
          <w:lang w:val="pl-PL" w:eastAsia="fr-FR"/>
        </w:rPr>
        <w:t>pie 1 artykuł</w:t>
      </w:r>
      <w:r w:rsidR="00157FB3">
        <w:rPr>
          <w:rFonts w:ascii="Times New Roman" w:hAnsi="Times New Roman" w:cs="Times New Roman"/>
          <w:sz w:val="20"/>
          <w:lang w:val="pl-PL" w:eastAsia="fr-FR"/>
        </w:rPr>
        <w:t>u</w:t>
      </w:r>
      <w:r w:rsidR="00791279" w:rsidRPr="00791279">
        <w:rPr>
          <w:rFonts w:ascii="Times New Roman" w:hAnsi="Times New Roman" w:cs="Times New Roman"/>
          <w:sz w:val="20"/>
          <w:lang w:val="pl-PL" w:eastAsia="fr-FR"/>
        </w:rPr>
        <w:t xml:space="preserve"> 7 nie zostały spełnione</w:t>
      </w:r>
      <w:r w:rsidR="00791279">
        <w:rPr>
          <w:rFonts w:ascii="Times New Roman" w:hAnsi="Times New Roman" w:cs="Times New Roman"/>
          <w:sz w:val="20"/>
          <w:lang w:val="pl-PL" w:eastAsia="fr-FR"/>
        </w:rPr>
        <w:t xml:space="preserve"> (nie uznan</w:t>
      </w:r>
      <w:r w:rsidR="00B44941">
        <w:rPr>
          <w:rFonts w:ascii="Times New Roman" w:hAnsi="Times New Roman" w:cs="Times New Roman"/>
          <w:sz w:val="20"/>
          <w:lang w:val="pl-PL" w:eastAsia="fr-FR"/>
        </w:rPr>
        <w:t>o jeszcze zdolności małoletnich</w:t>
      </w:r>
      <w:r w:rsidR="00791279">
        <w:rPr>
          <w:rFonts w:ascii="Times New Roman" w:hAnsi="Times New Roman" w:cs="Times New Roman"/>
          <w:sz w:val="20"/>
          <w:lang w:val="pl-PL" w:eastAsia="fr-FR"/>
        </w:rPr>
        <w:t xml:space="preserve"> do przysposobienia</w:t>
      </w:r>
      <w:r w:rsidR="005E79AA">
        <w:rPr>
          <w:rFonts w:ascii="Times New Roman" w:hAnsi="Times New Roman" w:cs="Times New Roman"/>
          <w:sz w:val="20"/>
          <w:lang w:val="pl-PL" w:eastAsia="fr-FR"/>
        </w:rPr>
        <w:t>,</w:t>
      </w:r>
      <w:r w:rsidR="00791279">
        <w:rPr>
          <w:rFonts w:ascii="Times New Roman" w:hAnsi="Times New Roman" w:cs="Times New Roman"/>
          <w:sz w:val="20"/>
          <w:lang w:val="pl-PL" w:eastAsia="fr-FR"/>
        </w:rPr>
        <w:t xml:space="preserve"> małoletni mogą być również przysposobieni:</w:t>
      </w:r>
      <w:r w:rsidR="008C21AC">
        <w:rPr>
          <w:rFonts w:ascii="Times New Roman" w:hAnsi="Times New Roman" w:cs="Times New Roman"/>
          <w:sz w:val="20"/>
          <w:lang w:val="pl-PL" w:eastAsia="fr-FR"/>
        </w:rPr>
        <w:t xml:space="preserve"> </w:t>
      </w:r>
    </w:p>
    <w:p w14:paraId="5C48AE7F" w14:textId="77777777" w:rsidR="001F3F09" w:rsidRPr="00791279" w:rsidRDefault="001F3F09" w:rsidP="001F3F09">
      <w:pPr>
        <w:spacing w:before="120" w:after="120"/>
        <w:ind w:left="425" w:firstLine="142"/>
        <w:rPr>
          <w:rFonts w:ascii="Times New Roman" w:hAnsi="Times New Roman" w:cs="Times New Roman"/>
          <w:sz w:val="20"/>
          <w:lang w:val="pl-PL" w:eastAsia="fr-FR"/>
        </w:rPr>
      </w:pPr>
      <w:r w:rsidRPr="00791279">
        <w:rPr>
          <w:rFonts w:ascii="Times New Roman" w:hAnsi="Times New Roman" w:cs="Times New Roman"/>
          <w:i/>
          <w:iCs/>
          <w:sz w:val="20"/>
          <w:lang w:val="pl-PL" w:eastAsia="fr-FR"/>
        </w:rPr>
        <w:t>a</w:t>
      </w:r>
      <w:r w:rsidRPr="00791279">
        <w:rPr>
          <w:rFonts w:ascii="Times New Roman" w:hAnsi="Times New Roman" w:cs="Times New Roman"/>
          <w:sz w:val="20"/>
          <w:lang w:val="pl-PL" w:eastAsia="fr-FR"/>
        </w:rPr>
        <w:t xml:space="preserve">) </w:t>
      </w:r>
      <w:r w:rsidR="00791279" w:rsidRPr="00791279">
        <w:rPr>
          <w:rFonts w:ascii="Times New Roman" w:hAnsi="Times New Roman" w:cs="Times New Roman"/>
          <w:sz w:val="20"/>
          <w:lang w:val="pl-PL" w:eastAsia="fr-FR"/>
        </w:rPr>
        <w:t xml:space="preserve">przez osoby </w:t>
      </w:r>
      <w:r w:rsidR="00791279">
        <w:rPr>
          <w:rFonts w:ascii="Times New Roman" w:hAnsi="Times New Roman" w:cs="Times New Roman"/>
          <w:sz w:val="20"/>
          <w:lang w:val="pl-PL" w:eastAsia="fr-FR"/>
        </w:rPr>
        <w:t>spokrewnione z małoletnim w szóstym stopniu</w:t>
      </w:r>
      <w:r w:rsidR="005E79AA">
        <w:rPr>
          <w:rFonts w:ascii="Times New Roman" w:hAnsi="Times New Roman" w:cs="Times New Roman"/>
          <w:sz w:val="20"/>
          <w:lang w:val="pl-PL" w:eastAsia="fr-FR"/>
        </w:rPr>
        <w:t xml:space="preserve"> pokrewieństwa</w:t>
      </w:r>
      <w:r w:rsidR="00791279">
        <w:rPr>
          <w:rFonts w:ascii="Times New Roman" w:hAnsi="Times New Roman" w:cs="Times New Roman"/>
          <w:sz w:val="20"/>
          <w:lang w:val="pl-PL" w:eastAsia="fr-FR"/>
        </w:rPr>
        <w:t xml:space="preserve"> lub pozostające we wcześniejszym stałym i trwałym związku</w:t>
      </w:r>
      <w:r w:rsidR="00BE285B">
        <w:rPr>
          <w:rFonts w:ascii="Times New Roman" w:hAnsi="Times New Roman" w:cs="Times New Roman"/>
          <w:sz w:val="20"/>
          <w:lang w:val="pl-PL" w:eastAsia="fr-FR"/>
        </w:rPr>
        <w:t>, gdy dziecko nie ma ojca lub matki;</w:t>
      </w:r>
    </w:p>
    <w:p w14:paraId="6B5B18F3" w14:textId="4FDCE7C4" w:rsidR="001F3F09" w:rsidRPr="00BE285B" w:rsidRDefault="001F3F09" w:rsidP="001F3F09">
      <w:pPr>
        <w:spacing w:before="120" w:after="120"/>
        <w:ind w:left="425" w:firstLine="142"/>
        <w:rPr>
          <w:rFonts w:ascii="Times New Roman" w:hAnsi="Times New Roman" w:cs="Times New Roman"/>
          <w:sz w:val="20"/>
          <w:lang w:val="pl-PL" w:eastAsia="fr-FR"/>
        </w:rPr>
      </w:pPr>
      <w:r w:rsidRPr="00BE285B">
        <w:rPr>
          <w:rFonts w:ascii="Times New Roman" w:hAnsi="Times New Roman" w:cs="Times New Roman"/>
          <w:i/>
          <w:iCs/>
          <w:sz w:val="20"/>
          <w:lang w:val="pl-PL" w:eastAsia="fr-FR"/>
        </w:rPr>
        <w:t>b</w:t>
      </w:r>
      <w:r w:rsidRPr="00BE285B">
        <w:rPr>
          <w:rFonts w:ascii="Times New Roman" w:hAnsi="Times New Roman" w:cs="Times New Roman"/>
          <w:sz w:val="20"/>
          <w:lang w:val="pl-PL" w:eastAsia="fr-FR"/>
        </w:rPr>
        <w:t xml:space="preserve">) </w:t>
      </w:r>
      <w:r w:rsidR="00BE285B" w:rsidRPr="00BE285B">
        <w:rPr>
          <w:rFonts w:ascii="Times New Roman" w:hAnsi="Times New Roman" w:cs="Times New Roman"/>
          <w:sz w:val="20"/>
          <w:lang w:val="pl-PL" w:eastAsia="fr-FR"/>
        </w:rPr>
        <w:t>przez współmałżonka w przypadku</w:t>
      </w:r>
      <w:r w:rsidR="00157FB3">
        <w:rPr>
          <w:rFonts w:ascii="Times New Roman" w:hAnsi="Times New Roman" w:cs="Times New Roman"/>
          <w:sz w:val="20"/>
          <w:lang w:val="pl-PL" w:eastAsia="fr-FR"/>
        </w:rPr>
        <w:t>,</w:t>
      </w:r>
      <w:r w:rsidR="00BE285B" w:rsidRPr="00BE285B">
        <w:rPr>
          <w:rFonts w:ascii="Times New Roman" w:hAnsi="Times New Roman" w:cs="Times New Roman"/>
          <w:sz w:val="20"/>
          <w:lang w:val="pl-PL" w:eastAsia="fr-FR"/>
        </w:rPr>
        <w:t xml:space="preserve"> gdy małoletni jest synem lub prz</w:t>
      </w:r>
      <w:r w:rsidR="00BE285B">
        <w:rPr>
          <w:rFonts w:ascii="Times New Roman" w:hAnsi="Times New Roman" w:cs="Times New Roman"/>
          <w:sz w:val="20"/>
          <w:lang w:val="pl-PL" w:eastAsia="fr-FR"/>
        </w:rPr>
        <w:t>y</w:t>
      </w:r>
      <w:r w:rsidR="00BE285B" w:rsidRPr="00BE285B">
        <w:rPr>
          <w:rFonts w:ascii="Times New Roman" w:hAnsi="Times New Roman" w:cs="Times New Roman"/>
          <w:sz w:val="20"/>
          <w:lang w:val="pl-PL" w:eastAsia="fr-FR"/>
        </w:rPr>
        <w:t>branym synem</w:t>
      </w:r>
      <w:r w:rsidR="00BE285B">
        <w:rPr>
          <w:rFonts w:ascii="Times New Roman" w:hAnsi="Times New Roman" w:cs="Times New Roman"/>
          <w:sz w:val="20"/>
          <w:lang w:val="pl-PL" w:eastAsia="fr-FR"/>
        </w:rPr>
        <w:t xml:space="preserve"> drugiego współmałżonka</w:t>
      </w:r>
      <w:r w:rsidR="008C21AC">
        <w:rPr>
          <w:rFonts w:ascii="Times New Roman" w:hAnsi="Times New Roman" w:cs="Times New Roman"/>
          <w:sz w:val="20"/>
          <w:lang w:val="pl-PL" w:eastAsia="fr-FR"/>
        </w:rPr>
        <w:t xml:space="preserve"> </w:t>
      </w:r>
      <w:r w:rsidRPr="00BE285B">
        <w:rPr>
          <w:rFonts w:ascii="Times New Roman" w:hAnsi="Times New Roman" w:cs="Times New Roman"/>
          <w:sz w:val="20"/>
          <w:lang w:val="pl-PL" w:eastAsia="fr-FR"/>
        </w:rPr>
        <w:t>;</w:t>
      </w:r>
    </w:p>
    <w:p w14:paraId="20D901D0" w14:textId="68B41727" w:rsidR="001F3F09" w:rsidRPr="00BE285B" w:rsidRDefault="001F3F09" w:rsidP="001F3F09">
      <w:pPr>
        <w:spacing w:before="120" w:after="120"/>
        <w:ind w:left="425" w:firstLine="142"/>
        <w:rPr>
          <w:rFonts w:ascii="Times New Roman" w:hAnsi="Times New Roman" w:cs="Times New Roman"/>
          <w:sz w:val="20"/>
          <w:lang w:val="pl-PL" w:eastAsia="fr-FR"/>
        </w:rPr>
      </w:pPr>
      <w:r w:rsidRPr="00BE285B">
        <w:rPr>
          <w:rFonts w:ascii="Times New Roman" w:hAnsi="Times New Roman" w:cs="Times New Roman"/>
          <w:i/>
          <w:iCs/>
          <w:sz w:val="20"/>
          <w:lang w:val="pl-PL" w:eastAsia="fr-FR"/>
        </w:rPr>
        <w:t>c</w:t>
      </w:r>
      <w:r w:rsidRPr="00BE285B">
        <w:rPr>
          <w:rFonts w:ascii="Times New Roman" w:hAnsi="Times New Roman" w:cs="Times New Roman"/>
          <w:sz w:val="20"/>
          <w:lang w:val="pl-PL" w:eastAsia="fr-FR"/>
        </w:rPr>
        <w:t xml:space="preserve">) </w:t>
      </w:r>
      <w:r w:rsidR="00BE285B" w:rsidRPr="00BE285B">
        <w:rPr>
          <w:rFonts w:ascii="Times New Roman" w:hAnsi="Times New Roman" w:cs="Times New Roman"/>
          <w:sz w:val="20"/>
          <w:lang w:val="pl-PL" w:eastAsia="fr-FR"/>
        </w:rPr>
        <w:t xml:space="preserve">gdy małoletni pozostaje w sytuacji, o której mowa w artykule 3 ustęp 1 Ustawy 104 z dnia 5 lutego 1992 </w:t>
      </w:r>
      <w:r w:rsidR="008F0686">
        <w:rPr>
          <w:rFonts w:ascii="Times New Roman" w:hAnsi="Times New Roman" w:cs="Times New Roman"/>
          <w:sz w:val="20"/>
          <w:lang w:val="pl-PL" w:eastAsia="fr-FR"/>
        </w:rPr>
        <w:t>r.</w:t>
      </w:r>
      <w:r w:rsidR="00157FB3">
        <w:rPr>
          <w:rFonts w:ascii="Times New Roman" w:hAnsi="Times New Roman" w:cs="Times New Roman"/>
          <w:sz w:val="20"/>
          <w:lang w:val="pl-PL" w:eastAsia="fr-FR"/>
        </w:rPr>
        <w:t>,</w:t>
      </w:r>
      <w:r w:rsidR="00BE285B" w:rsidRPr="00BE285B">
        <w:rPr>
          <w:rFonts w:ascii="Times New Roman" w:hAnsi="Times New Roman" w:cs="Times New Roman"/>
          <w:sz w:val="20"/>
          <w:lang w:val="pl-PL" w:eastAsia="fr-FR"/>
        </w:rPr>
        <w:t xml:space="preserve"> oraz jest sierotą</w:t>
      </w:r>
      <w:r w:rsidR="00BE285B">
        <w:rPr>
          <w:rFonts w:ascii="Times New Roman" w:hAnsi="Times New Roman" w:cs="Times New Roman"/>
          <w:sz w:val="20"/>
          <w:lang w:val="pl-PL" w:eastAsia="fr-FR"/>
        </w:rPr>
        <w:t xml:space="preserve"> bez ojca i matki</w:t>
      </w:r>
      <w:r w:rsidRPr="00BE285B">
        <w:rPr>
          <w:rFonts w:ascii="Times New Roman" w:hAnsi="Times New Roman" w:cs="Times New Roman"/>
          <w:sz w:val="20"/>
          <w:lang w:val="pl-PL" w:eastAsia="fr-FR"/>
        </w:rPr>
        <w:t>;</w:t>
      </w:r>
    </w:p>
    <w:p w14:paraId="402752D1" w14:textId="77777777" w:rsidR="001F3F09" w:rsidRPr="00E858B4" w:rsidRDefault="001F3F09" w:rsidP="001F3F09">
      <w:pPr>
        <w:spacing w:before="120" w:after="120"/>
        <w:ind w:left="425" w:firstLine="142"/>
        <w:rPr>
          <w:rFonts w:ascii="Times New Roman" w:hAnsi="Times New Roman" w:cs="Times New Roman"/>
          <w:sz w:val="20"/>
          <w:lang w:val="pl-PL" w:eastAsia="fr-FR"/>
        </w:rPr>
      </w:pPr>
      <w:r w:rsidRPr="00E858B4">
        <w:rPr>
          <w:rFonts w:ascii="Times New Roman" w:hAnsi="Times New Roman" w:cs="Times New Roman"/>
          <w:i/>
          <w:iCs/>
          <w:sz w:val="20"/>
          <w:lang w:val="pl-PL" w:eastAsia="fr-FR"/>
        </w:rPr>
        <w:t>d</w:t>
      </w:r>
      <w:r w:rsidRPr="00E858B4">
        <w:rPr>
          <w:rFonts w:ascii="Times New Roman" w:hAnsi="Times New Roman" w:cs="Times New Roman"/>
          <w:sz w:val="20"/>
          <w:lang w:val="pl-PL" w:eastAsia="fr-FR"/>
        </w:rPr>
        <w:t xml:space="preserve">) </w:t>
      </w:r>
      <w:r w:rsidR="00E858B4" w:rsidRPr="00E858B4">
        <w:rPr>
          <w:rFonts w:ascii="Times New Roman" w:hAnsi="Times New Roman" w:cs="Times New Roman"/>
          <w:sz w:val="20"/>
          <w:lang w:val="pl-PL" w:eastAsia="fr-FR"/>
        </w:rPr>
        <w:t xml:space="preserve">gdy stwierdzono, że nie jest możliwe </w:t>
      </w:r>
      <w:r w:rsidR="009152DD">
        <w:rPr>
          <w:rFonts w:ascii="Times New Roman" w:hAnsi="Times New Roman" w:cs="Times New Roman"/>
          <w:sz w:val="20"/>
          <w:lang w:val="pl-PL" w:eastAsia="fr-FR"/>
        </w:rPr>
        <w:t xml:space="preserve">określenie </w:t>
      </w:r>
      <w:r w:rsidR="004B3364">
        <w:rPr>
          <w:rFonts w:ascii="Times New Roman" w:hAnsi="Times New Roman" w:cs="Times New Roman"/>
          <w:sz w:val="20"/>
          <w:lang w:val="pl-PL" w:eastAsia="fr-FR"/>
        </w:rPr>
        <w:t xml:space="preserve">sposobu i okresu osobistej </w:t>
      </w:r>
      <w:r w:rsidR="009152DD">
        <w:rPr>
          <w:rFonts w:ascii="Times New Roman" w:hAnsi="Times New Roman" w:cs="Times New Roman"/>
          <w:sz w:val="20"/>
          <w:lang w:val="pl-PL" w:eastAsia="fr-FR"/>
        </w:rPr>
        <w:t>styczności w formie pieczy nad dzieckiem</w:t>
      </w:r>
      <w:r w:rsidR="00E14830">
        <w:rPr>
          <w:rFonts w:ascii="Times New Roman" w:hAnsi="Times New Roman" w:cs="Times New Roman"/>
          <w:sz w:val="20"/>
          <w:lang w:val="pl-PL" w:eastAsia="fr-FR"/>
        </w:rPr>
        <w:t>;</w:t>
      </w:r>
    </w:p>
    <w:p w14:paraId="3FA0F5FD" w14:textId="77777777" w:rsidR="001F3F09" w:rsidRPr="009C1FE5" w:rsidRDefault="001F3F09" w:rsidP="001F3F09">
      <w:pPr>
        <w:spacing w:before="120" w:after="120"/>
        <w:ind w:left="425" w:firstLine="142"/>
        <w:rPr>
          <w:rFonts w:ascii="Times New Roman" w:hAnsi="Times New Roman" w:cs="Times New Roman"/>
          <w:sz w:val="20"/>
          <w:lang w:val="pl-PL" w:eastAsia="fr-FR"/>
        </w:rPr>
      </w:pPr>
      <w:r w:rsidRPr="009C1FE5">
        <w:rPr>
          <w:rFonts w:ascii="Times New Roman" w:hAnsi="Times New Roman" w:cs="Times New Roman"/>
          <w:sz w:val="20"/>
          <w:lang w:val="pl-PL" w:eastAsia="fr-FR"/>
        </w:rPr>
        <w:t xml:space="preserve">2. </w:t>
      </w:r>
      <w:r w:rsidR="00E858B4" w:rsidRPr="009C1FE5">
        <w:rPr>
          <w:rFonts w:ascii="Times New Roman" w:hAnsi="Times New Roman" w:cs="Times New Roman"/>
          <w:sz w:val="20"/>
          <w:lang w:val="pl-PL" w:eastAsia="fr-FR"/>
        </w:rPr>
        <w:t>W</w:t>
      </w:r>
      <w:r w:rsidR="009C1FE5" w:rsidRPr="009C1FE5">
        <w:rPr>
          <w:rFonts w:ascii="Times New Roman" w:hAnsi="Times New Roman" w:cs="Times New Roman"/>
          <w:sz w:val="20"/>
          <w:lang w:val="pl-PL" w:eastAsia="fr-FR"/>
        </w:rPr>
        <w:t xml:space="preserve"> przypadkach, o których mowa w ustępie 1, przysposobienie jest możliwe nawet w przypadku </w:t>
      </w:r>
      <w:r w:rsidR="009C1FE5">
        <w:rPr>
          <w:rFonts w:ascii="Times New Roman" w:hAnsi="Times New Roman" w:cs="Times New Roman"/>
          <w:sz w:val="20"/>
          <w:lang w:val="pl-PL" w:eastAsia="fr-FR"/>
        </w:rPr>
        <w:t>posiadania dzieci pochodzących z małżeństwa</w:t>
      </w:r>
      <w:r w:rsidRPr="009C1FE5">
        <w:rPr>
          <w:rFonts w:ascii="Times New Roman" w:hAnsi="Times New Roman" w:cs="Times New Roman"/>
          <w:sz w:val="20"/>
          <w:lang w:val="pl-PL" w:eastAsia="fr-FR"/>
        </w:rPr>
        <w:t>.</w:t>
      </w:r>
    </w:p>
    <w:p w14:paraId="1D09D17D" w14:textId="0DC6D352" w:rsidR="001F3F09" w:rsidRPr="009C1FE5" w:rsidRDefault="001F3F09" w:rsidP="001F3F09">
      <w:pPr>
        <w:spacing w:before="120" w:after="120"/>
        <w:ind w:left="425" w:firstLine="142"/>
        <w:rPr>
          <w:rFonts w:ascii="Times New Roman" w:hAnsi="Times New Roman" w:cs="Times New Roman"/>
          <w:sz w:val="20"/>
          <w:lang w:val="pl-PL" w:eastAsia="fr-FR"/>
        </w:rPr>
      </w:pPr>
      <w:r w:rsidRPr="009C1FE5">
        <w:rPr>
          <w:rFonts w:ascii="Times New Roman" w:hAnsi="Times New Roman" w:cs="Times New Roman"/>
          <w:sz w:val="20"/>
          <w:lang w:val="pl-PL" w:eastAsia="fr-FR"/>
        </w:rPr>
        <w:t xml:space="preserve">3. </w:t>
      </w:r>
      <w:r w:rsidR="009C1FE5" w:rsidRPr="009C1FE5">
        <w:rPr>
          <w:rFonts w:ascii="Times New Roman" w:hAnsi="Times New Roman" w:cs="Times New Roman"/>
          <w:sz w:val="20"/>
          <w:lang w:val="pl-PL" w:eastAsia="fr-FR"/>
        </w:rPr>
        <w:t>W przypadkach, o których mowa w ustępie 1 a), c)</w:t>
      </w:r>
      <w:r w:rsidR="009C1FE5">
        <w:rPr>
          <w:rFonts w:ascii="Times New Roman" w:hAnsi="Times New Roman" w:cs="Times New Roman"/>
          <w:sz w:val="20"/>
          <w:lang w:val="pl-PL" w:eastAsia="fr-FR"/>
        </w:rPr>
        <w:t xml:space="preserve"> i d)</w:t>
      </w:r>
      <w:r w:rsidR="00157FB3">
        <w:rPr>
          <w:rFonts w:ascii="Times New Roman" w:hAnsi="Times New Roman" w:cs="Times New Roman"/>
          <w:sz w:val="20"/>
          <w:lang w:val="pl-PL" w:eastAsia="fr-FR"/>
        </w:rPr>
        <w:t>,</w:t>
      </w:r>
      <w:r w:rsidR="009C1FE5">
        <w:rPr>
          <w:rFonts w:ascii="Times New Roman" w:hAnsi="Times New Roman" w:cs="Times New Roman"/>
          <w:sz w:val="20"/>
          <w:lang w:val="pl-PL" w:eastAsia="fr-FR"/>
        </w:rPr>
        <w:t xml:space="preserve"> przysposobić mogą, poza współmałżonkami, także osoby niepozostające w związku małżeńskim. Jeśli przysposabiający pozostają w związku małżeńskim i nie są </w:t>
      </w:r>
      <w:r w:rsidR="00157FB3">
        <w:rPr>
          <w:rFonts w:ascii="Times New Roman" w:hAnsi="Times New Roman" w:cs="Times New Roman"/>
          <w:sz w:val="20"/>
          <w:lang w:val="pl-PL" w:eastAsia="fr-FR"/>
        </w:rPr>
        <w:t>rozwiedz</w:t>
      </w:r>
      <w:r w:rsidR="003E1E50">
        <w:rPr>
          <w:rFonts w:ascii="Times New Roman" w:hAnsi="Times New Roman" w:cs="Times New Roman"/>
          <w:sz w:val="20"/>
          <w:lang w:val="pl-PL" w:eastAsia="fr-FR"/>
        </w:rPr>
        <w:t>eni</w:t>
      </w:r>
      <w:r w:rsidR="009C1FE5">
        <w:rPr>
          <w:rFonts w:ascii="Times New Roman" w:hAnsi="Times New Roman" w:cs="Times New Roman"/>
          <w:sz w:val="20"/>
          <w:lang w:val="pl-PL" w:eastAsia="fr-FR"/>
        </w:rPr>
        <w:t>,</w:t>
      </w:r>
      <w:r w:rsidR="008C21AC">
        <w:rPr>
          <w:rFonts w:ascii="Times New Roman" w:hAnsi="Times New Roman" w:cs="Times New Roman"/>
          <w:sz w:val="20"/>
          <w:lang w:val="pl-PL" w:eastAsia="fr-FR"/>
        </w:rPr>
        <w:t xml:space="preserve"> </w:t>
      </w:r>
      <w:r w:rsidR="003E1E50">
        <w:rPr>
          <w:rFonts w:ascii="Times New Roman" w:hAnsi="Times New Roman" w:cs="Times New Roman"/>
          <w:sz w:val="20"/>
          <w:lang w:val="pl-PL" w:eastAsia="fr-FR"/>
        </w:rPr>
        <w:t>można orzec przysposobienie</w:t>
      </w:r>
      <w:r w:rsidR="00065F6B">
        <w:rPr>
          <w:rFonts w:ascii="Times New Roman" w:hAnsi="Times New Roman" w:cs="Times New Roman"/>
          <w:sz w:val="20"/>
          <w:lang w:val="pl-PL" w:eastAsia="fr-FR"/>
        </w:rPr>
        <w:t xml:space="preserve"> jedynie na wniosek obydwojga</w:t>
      </w:r>
      <w:r w:rsidR="009C1FE5">
        <w:rPr>
          <w:rFonts w:ascii="Times New Roman" w:hAnsi="Times New Roman" w:cs="Times New Roman"/>
          <w:sz w:val="20"/>
          <w:lang w:val="pl-PL" w:eastAsia="fr-FR"/>
        </w:rPr>
        <w:t xml:space="preserve"> małżonków</w:t>
      </w:r>
      <w:r w:rsidR="00065F6B">
        <w:rPr>
          <w:rFonts w:ascii="Times New Roman" w:hAnsi="Times New Roman" w:cs="Times New Roman"/>
          <w:sz w:val="20"/>
          <w:lang w:val="pl-PL" w:eastAsia="fr-FR"/>
        </w:rPr>
        <w:t>.</w:t>
      </w:r>
      <w:r w:rsidR="008C21AC">
        <w:rPr>
          <w:rFonts w:ascii="Times New Roman" w:hAnsi="Times New Roman" w:cs="Times New Roman"/>
          <w:sz w:val="20"/>
          <w:lang w:val="pl-PL" w:eastAsia="fr-FR"/>
        </w:rPr>
        <w:t xml:space="preserve"> </w:t>
      </w:r>
    </w:p>
    <w:p w14:paraId="1CB67570" w14:textId="77777777" w:rsidR="001F3F09" w:rsidRPr="00065F6B" w:rsidRDefault="001F3F09" w:rsidP="001F3F09">
      <w:pPr>
        <w:spacing w:before="120" w:after="120"/>
        <w:ind w:left="425" w:firstLine="142"/>
        <w:rPr>
          <w:rFonts w:ascii="Times New Roman" w:hAnsi="Times New Roman" w:cs="Times New Roman"/>
          <w:sz w:val="20"/>
          <w:lang w:val="pl-PL" w:eastAsia="fr-FR"/>
        </w:rPr>
      </w:pPr>
      <w:r w:rsidRPr="00065F6B">
        <w:rPr>
          <w:rFonts w:ascii="Times New Roman" w:hAnsi="Times New Roman" w:cs="Times New Roman"/>
          <w:sz w:val="20"/>
          <w:lang w:val="pl-PL" w:eastAsia="fr-FR"/>
        </w:rPr>
        <w:t xml:space="preserve">4. </w:t>
      </w:r>
      <w:r w:rsidR="00065F6B" w:rsidRPr="00065F6B">
        <w:rPr>
          <w:rFonts w:ascii="Times New Roman" w:hAnsi="Times New Roman" w:cs="Times New Roman"/>
          <w:sz w:val="20"/>
          <w:lang w:val="pl-PL" w:eastAsia="fr-FR"/>
        </w:rPr>
        <w:t>W przypadkach, o</w:t>
      </w:r>
      <w:r w:rsidR="00E1308F">
        <w:rPr>
          <w:rFonts w:ascii="Times New Roman" w:hAnsi="Times New Roman" w:cs="Times New Roman"/>
          <w:sz w:val="20"/>
          <w:lang w:val="pl-PL" w:eastAsia="fr-FR"/>
        </w:rPr>
        <w:t xml:space="preserve"> których mowa w ustępie 1 a) i </w:t>
      </w:r>
      <w:r w:rsidR="00065F6B" w:rsidRPr="00065F6B">
        <w:rPr>
          <w:rFonts w:ascii="Times New Roman" w:hAnsi="Times New Roman" w:cs="Times New Roman"/>
          <w:sz w:val="20"/>
          <w:lang w:val="pl-PL" w:eastAsia="fr-FR"/>
        </w:rPr>
        <w:t xml:space="preserve">d), </w:t>
      </w:r>
      <w:r w:rsidR="00065F6B">
        <w:rPr>
          <w:rFonts w:ascii="Times New Roman" w:hAnsi="Times New Roman" w:cs="Times New Roman"/>
          <w:sz w:val="20"/>
          <w:lang w:val="pl-PL" w:eastAsia="fr-FR"/>
        </w:rPr>
        <w:t xml:space="preserve">różnica miedzy </w:t>
      </w:r>
      <w:r w:rsidR="00065F6B" w:rsidRPr="00065F6B">
        <w:rPr>
          <w:rFonts w:ascii="Times New Roman" w:hAnsi="Times New Roman" w:cs="Times New Roman"/>
          <w:sz w:val="20"/>
          <w:lang w:val="pl-PL" w:eastAsia="fr-FR"/>
        </w:rPr>
        <w:t>wiek</w:t>
      </w:r>
      <w:r w:rsidR="00065F6B">
        <w:rPr>
          <w:rFonts w:ascii="Times New Roman" w:hAnsi="Times New Roman" w:cs="Times New Roman"/>
          <w:sz w:val="20"/>
          <w:lang w:val="pl-PL" w:eastAsia="fr-FR"/>
        </w:rPr>
        <w:t>iem</w:t>
      </w:r>
      <w:r w:rsidR="00065F6B" w:rsidRPr="00065F6B">
        <w:rPr>
          <w:rFonts w:ascii="Times New Roman" w:hAnsi="Times New Roman" w:cs="Times New Roman"/>
          <w:sz w:val="20"/>
          <w:lang w:val="pl-PL" w:eastAsia="fr-FR"/>
        </w:rPr>
        <w:t xml:space="preserve"> </w:t>
      </w:r>
      <w:r w:rsidR="00065F6B">
        <w:rPr>
          <w:rFonts w:ascii="Times New Roman" w:hAnsi="Times New Roman" w:cs="Times New Roman"/>
          <w:sz w:val="20"/>
          <w:lang w:val="pl-PL" w:eastAsia="fr-FR"/>
        </w:rPr>
        <w:t>przysposabiają</w:t>
      </w:r>
      <w:r w:rsidR="00E83E0D">
        <w:rPr>
          <w:rFonts w:ascii="Times New Roman" w:hAnsi="Times New Roman" w:cs="Times New Roman"/>
          <w:sz w:val="20"/>
          <w:lang w:val="pl-PL" w:eastAsia="fr-FR"/>
        </w:rPr>
        <w:t xml:space="preserve">cego a przysposobionym </w:t>
      </w:r>
      <w:r w:rsidR="00065F6B">
        <w:rPr>
          <w:rFonts w:ascii="Times New Roman" w:hAnsi="Times New Roman" w:cs="Times New Roman"/>
          <w:sz w:val="20"/>
          <w:lang w:val="pl-PL" w:eastAsia="fr-FR"/>
        </w:rPr>
        <w:t xml:space="preserve">musi </w:t>
      </w:r>
      <w:r w:rsidR="00E1308F">
        <w:rPr>
          <w:rFonts w:ascii="Times New Roman" w:hAnsi="Times New Roman" w:cs="Times New Roman"/>
          <w:sz w:val="20"/>
          <w:lang w:val="pl-PL" w:eastAsia="fr-FR"/>
        </w:rPr>
        <w:t>wynosić, co</w:t>
      </w:r>
      <w:r w:rsidR="00065F6B">
        <w:rPr>
          <w:rFonts w:ascii="Times New Roman" w:hAnsi="Times New Roman" w:cs="Times New Roman"/>
          <w:sz w:val="20"/>
          <w:lang w:val="pl-PL" w:eastAsia="fr-FR"/>
        </w:rPr>
        <w:t xml:space="preserve"> najmniej 18 lat.</w:t>
      </w:r>
    </w:p>
    <w:p w14:paraId="1EC4190A" w14:textId="4427521E" w:rsidR="001F3F09" w:rsidRPr="00E1308F" w:rsidRDefault="00816BA3" w:rsidP="001F3F09">
      <w:pPr>
        <w:ind w:firstLine="284"/>
        <w:rPr>
          <w:rFonts w:ascii="Times New Roman" w:hAnsi="Times New Roman" w:cs="Times New Roman"/>
          <w:lang w:val="pl-PL" w:eastAsia="fr-FR"/>
        </w:rPr>
      </w:pPr>
      <w:r w:rsidRPr="001F3F09">
        <w:rPr>
          <w:rFonts w:ascii="Times New Roman" w:hAnsi="Times New Roman" w:cs="Times New Roman"/>
          <w:lang w:val="fr-FR" w:eastAsia="fr-FR"/>
        </w:rPr>
        <w:fldChar w:fldCharType="begin"/>
      </w:r>
      <w:r w:rsidR="001F3F09" w:rsidRPr="00690C71">
        <w:rPr>
          <w:rFonts w:ascii="Times New Roman" w:hAnsi="Times New Roman" w:cs="Times New Roman"/>
          <w:lang w:val="pl-PL" w:eastAsia="fr-FR"/>
        </w:rPr>
        <w:instrText xml:space="preserve"> SEQ level0 \*arabic </w:instrText>
      </w:r>
      <w:r w:rsidRPr="001F3F09">
        <w:rPr>
          <w:rFonts w:ascii="Times New Roman" w:hAnsi="Times New Roman" w:cs="Times New Roman"/>
          <w:lang w:val="fr-FR" w:eastAsia="fr-FR"/>
        </w:rPr>
        <w:fldChar w:fldCharType="separate"/>
      </w:r>
      <w:r w:rsidR="00F417B4">
        <w:rPr>
          <w:rFonts w:ascii="Times New Roman" w:hAnsi="Times New Roman" w:cs="Times New Roman"/>
          <w:noProof/>
          <w:lang w:val="pl-PL" w:eastAsia="fr-FR"/>
        </w:rPr>
        <w:t>26</w:t>
      </w:r>
      <w:r w:rsidRPr="001F3F09">
        <w:rPr>
          <w:rFonts w:ascii="Times New Roman" w:hAnsi="Times New Roman" w:cs="Times New Roman"/>
          <w:noProof/>
          <w:lang w:val="fr-FR" w:eastAsia="fr-FR"/>
        </w:rPr>
        <w:fldChar w:fldCharType="end"/>
      </w:r>
      <w:r w:rsidR="001F3F09" w:rsidRPr="00690C71">
        <w:rPr>
          <w:rFonts w:ascii="Times New Roman" w:hAnsi="Times New Roman" w:cs="Times New Roman"/>
          <w:lang w:val="pl-PL" w:eastAsia="fr-FR"/>
        </w:rPr>
        <w:t>.</w:t>
      </w:r>
      <w:r w:rsidR="008C21AC">
        <w:rPr>
          <w:rFonts w:ascii="Times New Roman" w:hAnsi="Times New Roman" w:cs="Times New Roman"/>
          <w:lang w:val="pl-PL" w:eastAsia="fr-FR"/>
        </w:rPr>
        <w:t xml:space="preserve"> </w:t>
      </w:r>
      <w:r w:rsidR="00E1308F" w:rsidRPr="00E1308F">
        <w:rPr>
          <w:rFonts w:ascii="Times New Roman" w:hAnsi="Times New Roman" w:cs="Times New Roman"/>
          <w:lang w:val="pl-PL" w:eastAsia="fr-FR"/>
        </w:rPr>
        <w:t>Z przekazanych przez Rząd informacji</w:t>
      </w:r>
      <w:r w:rsidR="00E1308F">
        <w:rPr>
          <w:rFonts w:ascii="Times New Roman" w:hAnsi="Times New Roman" w:cs="Times New Roman"/>
          <w:lang w:val="pl-PL" w:eastAsia="fr-FR"/>
        </w:rPr>
        <w:t xml:space="preserve"> wynikało, że szereg sądów stosowało artykuł 44 d) Ustawy nr 184 z 1993 </w:t>
      </w:r>
      <w:r w:rsidR="008F0686">
        <w:rPr>
          <w:rFonts w:ascii="Times New Roman" w:hAnsi="Times New Roman" w:cs="Times New Roman"/>
          <w:lang w:val="pl-PL" w:eastAsia="fr-FR"/>
        </w:rPr>
        <w:t>r.</w:t>
      </w:r>
      <w:r w:rsidR="00E1308F">
        <w:rPr>
          <w:rFonts w:ascii="Times New Roman" w:hAnsi="Times New Roman" w:cs="Times New Roman"/>
          <w:lang w:val="pl-PL" w:eastAsia="fr-FR"/>
        </w:rPr>
        <w:t xml:space="preserve"> w innych niż ustawa przewidywała przypadkach. I tak, z 13 sądów </w:t>
      </w:r>
      <w:r w:rsidR="00157FB3">
        <w:rPr>
          <w:rFonts w:ascii="Times New Roman" w:hAnsi="Times New Roman" w:cs="Times New Roman"/>
          <w:lang w:val="pl-PL" w:eastAsia="fr-FR"/>
        </w:rPr>
        <w:t>sześć</w:t>
      </w:r>
      <w:r w:rsidR="00E1308F">
        <w:rPr>
          <w:rFonts w:ascii="Times New Roman" w:hAnsi="Times New Roman" w:cs="Times New Roman"/>
          <w:lang w:val="pl-PL" w:eastAsia="fr-FR"/>
        </w:rPr>
        <w:t xml:space="preserve"> zastosował</w:t>
      </w:r>
      <w:r w:rsidR="005E79AA">
        <w:rPr>
          <w:rFonts w:ascii="Times New Roman" w:hAnsi="Times New Roman" w:cs="Times New Roman"/>
          <w:lang w:val="pl-PL" w:eastAsia="fr-FR"/>
        </w:rPr>
        <w:t>o</w:t>
      </w:r>
      <w:r w:rsidR="008C21AC">
        <w:rPr>
          <w:rFonts w:ascii="Times New Roman" w:hAnsi="Times New Roman" w:cs="Times New Roman"/>
          <w:lang w:val="pl-PL" w:eastAsia="fr-FR"/>
        </w:rPr>
        <w:t xml:space="preserve"> </w:t>
      </w:r>
      <w:r w:rsidR="00E1308F">
        <w:rPr>
          <w:rFonts w:ascii="Times New Roman" w:hAnsi="Times New Roman" w:cs="Times New Roman"/>
          <w:lang w:val="pl-PL" w:eastAsia="fr-FR"/>
        </w:rPr>
        <w:t xml:space="preserve">rozszerzającą wykładnię artykułu 44 d). Sąd w </w:t>
      </w:r>
      <w:proofErr w:type="spellStart"/>
      <w:r w:rsidR="00E1308F">
        <w:rPr>
          <w:rFonts w:ascii="Times New Roman" w:hAnsi="Times New Roman" w:cs="Times New Roman"/>
          <w:lang w:val="pl-PL" w:eastAsia="fr-FR"/>
        </w:rPr>
        <w:t>Lecce</w:t>
      </w:r>
      <w:proofErr w:type="spellEnd"/>
      <w:r w:rsidR="00E1308F">
        <w:rPr>
          <w:rFonts w:ascii="Times New Roman" w:hAnsi="Times New Roman" w:cs="Times New Roman"/>
          <w:lang w:val="pl-PL" w:eastAsia="fr-FR"/>
        </w:rPr>
        <w:t xml:space="preserve"> </w:t>
      </w:r>
      <w:r w:rsidR="00C04AFC">
        <w:rPr>
          <w:rFonts w:ascii="Times New Roman" w:hAnsi="Times New Roman" w:cs="Times New Roman"/>
          <w:lang w:val="pl-PL" w:eastAsia="fr-FR"/>
        </w:rPr>
        <w:t>zastosował rozszerzającą wykładnię w przypadkach, w których uznał, że nie były to prawdziwe porzucenia. Sąd w Palermo zastosował wykła</w:t>
      </w:r>
      <w:r w:rsidR="005E79AA">
        <w:rPr>
          <w:rFonts w:ascii="Times New Roman" w:hAnsi="Times New Roman" w:cs="Times New Roman"/>
          <w:lang w:val="pl-PL" w:eastAsia="fr-FR"/>
        </w:rPr>
        <w:t xml:space="preserve">dnię rozszerzającą </w:t>
      </w:r>
      <w:r w:rsidR="005E79AA">
        <w:rPr>
          <w:rFonts w:ascii="Times New Roman" w:hAnsi="Times New Roman" w:cs="Times New Roman"/>
          <w:lang w:val="pl-PL" w:eastAsia="fr-FR"/>
        </w:rPr>
        <w:lastRenderedPageBreak/>
        <w:t xml:space="preserve">przepisów w </w:t>
      </w:r>
      <w:r w:rsidR="00C04AFC">
        <w:rPr>
          <w:rFonts w:ascii="Times New Roman" w:hAnsi="Times New Roman" w:cs="Times New Roman"/>
          <w:lang w:val="pl-PL" w:eastAsia="fr-FR"/>
        </w:rPr>
        <w:t xml:space="preserve">sprawie, w której sąd uznał, że utrzymywanie związków z rodziną biologiczną będzie w interesie dziecka. Sąd w Bari stosował wykładnię rozszerzającą tego przepisu przez kilka lat, a w szczególności w latach 2003-2008. Następnie od 2009 </w:t>
      </w:r>
      <w:r w:rsidR="008F0686">
        <w:rPr>
          <w:rFonts w:ascii="Times New Roman" w:hAnsi="Times New Roman" w:cs="Times New Roman"/>
          <w:lang w:val="pl-PL" w:eastAsia="fr-FR"/>
        </w:rPr>
        <w:t>r.</w:t>
      </w:r>
      <w:r w:rsidR="00C04AFC">
        <w:rPr>
          <w:rFonts w:ascii="Times New Roman" w:hAnsi="Times New Roman" w:cs="Times New Roman"/>
          <w:lang w:val="pl-PL" w:eastAsia="fr-FR"/>
        </w:rPr>
        <w:t>, sąd uznał, że ten rodzaj wykładni rozszerzającej</w:t>
      </w:r>
      <w:r w:rsidR="001341A7">
        <w:rPr>
          <w:rFonts w:ascii="Times New Roman" w:hAnsi="Times New Roman" w:cs="Times New Roman"/>
          <w:lang w:val="pl-PL" w:eastAsia="fr-FR"/>
        </w:rPr>
        <w:t xml:space="preserve"> przepisy prawa, w niektórych przypadkach, wpłynął negatywnie na rozwój dzieci, co do których sądzono, że są chronione. Poza tym</w:t>
      </w:r>
      <w:r w:rsidR="00157FB3">
        <w:rPr>
          <w:rFonts w:ascii="Times New Roman" w:hAnsi="Times New Roman" w:cs="Times New Roman"/>
          <w:lang w:val="pl-PL" w:eastAsia="fr-FR"/>
        </w:rPr>
        <w:t>,</w:t>
      </w:r>
      <w:r w:rsidR="001341A7">
        <w:rPr>
          <w:rFonts w:ascii="Times New Roman" w:hAnsi="Times New Roman" w:cs="Times New Roman"/>
          <w:lang w:val="pl-PL" w:eastAsia="fr-FR"/>
        </w:rPr>
        <w:t xml:space="preserve"> z</w:t>
      </w:r>
      <w:r w:rsidR="00701325">
        <w:rPr>
          <w:rFonts w:ascii="Times New Roman" w:hAnsi="Times New Roman" w:cs="Times New Roman"/>
          <w:lang w:val="pl-PL" w:eastAsia="fr-FR"/>
        </w:rPr>
        <w:t>daniem sądu</w:t>
      </w:r>
      <w:r w:rsidR="00157FB3">
        <w:rPr>
          <w:rFonts w:ascii="Times New Roman" w:hAnsi="Times New Roman" w:cs="Times New Roman"/>
          <w:lang w:val="pl-PL" w:eastAsia="fr-FR"/>
        </w:rPr>
        <w:t>,</w:t>
      </w:r>
      <w:r w:rsidR="00701325">
        <w:rPr>
          <w:rFonts w:ascii="Times New Roman" w:hAnsi="Times New Roman" w:cs="Times New Roman"/>
          <w:lang w:val="pl-PL" w:eastAsia="fr-FR"/>
        </w:rPr>
        <w:t xml:space="preserve"> rodzice biologiczni</w:t>
      </w:r>
      <w:r w:rsidR="001341A7">
        <w:rPr>
          <w:rFonts w:ascii="Times New Roman" w:hAnsi="Times New Roman" w:cs="Times New Roman"/>
          <w:lang w:val="pl-PL" w:eastAsia="fr-FR"/>
        </w:rPr>
        <w:t xml:space="preserve"> bardzo często nie chcieli utrzymywać częstych kontaktów z r</w:t>
      </w:r>
      <w:r w:rsidR="00824CFF">
        <w:rPr>
          <w:rFonts w:ascii="Times New Roman" w:hAnsi="Times New Roman" w:cs="Times New Roman"/>
          <w:lang w:val="pl-PL" w:eastAsia="fr-FR"/>
        </w:rPr>
        <w:t>odziną przysposabiającą</w:t>
      </w:r>
      <w:r w:rsidR="005E79AA">
        <w:rPr>
          <w:rFonts w:ascii="Times New Roman" w:hAnsi="Times New Roman" w:cs="Times New Roman"/>
          <w:lang w:val="pl-PL" w:eastAsia="fr-FR"/>
        </w:rPr>
        <w:t>.</w:t>
      </w:r>
      <w:r w:rsidR="00C04AFC">
        <w:rPr>
          <w:rFonts w:ascii="Times New Roman" w:hAnsi="Times New Roman" w:cs="Times New Roman"/>
          <w:lang w:val="pl-PL" w:eastAsia="fr-FR"/>
        </w:rPr>
        <w:t xml:space="preserve"> </w:t>
      </w:r>
    </w:p>
    <w:p w14:paraId="640155D2" w14:textId="77777777" w:rsidR="001F3F09" w:rsidRPr="00E1308F" w:rsidRDefault="001341A7" w:rsidP="001F3F09">
      <w:pPr>
        <w:pStyle w:val="ECHRTitle1"/>
        <w:rPr>
          <w:rFonts w:ascii="Times New Roman" w:hAnsi="Times New Roman" w:cs="Times New Roman"/>
          <w:lang w:val="pl-PL"/>
        </w:rPr>
      </w:pPr>
      <w:r>
        <w:rPr>
          <w:rFonts w:ascii="Times New Roman" w:hAnsi="Times New Roman" w:cs="Times New Roman"/>
          <w:lang w:val="pl-PL"/>
        </w:rPr>
        <w:t>PRAWO</w:t>
      </w:r>
    </w:p>
    <w:p w14:paraId="2246342E" w14:textId="77777777" w:rsidR="001F3F09" w:rsidRDefault="001341A7" w:rsidP="001341A7">
      <w:pPr>
        <w:pStyle w:val="ECHRHeading1"/>
        <w:numPr>
          <w:ilvl w:val="0"/>
          <w:numId w:val="16"/>
        </w:numPr>
        <w:rPr>
          <w:rFonts w:ascii="Times New Roman" w:hAnsi="Times New Roman" w:cs="Times New Roman"/>
          <w:lang w:val="fr-FR"/>
        </w:rPr>
      </w:pPr>
      <w:r w:rsidRPr="0058371A">
        <w:rPr>
          <w:rFonts w:ascii="Times New Roman" w:hAnsi="Times New Roman" w:cs="Times New Roman"/>
          <w:lang w:val="pl-PL"/>
        </w:rPr>
        <w:t>DOMNIEMANE</w:t>
      </w:r>
      <w:r>
        <w:rPr>
          <w:rFonts w:ascii="Times New Roman" w:hAnsi="Times New Roman" w:cs="Times New Roman"/>
          <w:lang w:val="fr-FR"/>
        </w:rPr>
        <w:t xml:space="preserve"> </w:t>
      </w:r>
      <w:r w:rsidR="0058371A" w:rsidRPr="0058371A">
        <w:rPr>
          <w:rFonts w:ascii="Times New Roman" w:hAnsi="Times New Roman" w:cs="Times New Roman"/>
          <w:lang w:val="pl-PL"/>
        </w:rPr>
        <w:t>NARUSZENIE</w:t>
      </w:r>
      <w:r w:rsidR="0058371A">
        <w:rPr>
          <w:rFonts w:ascii="Times New Roman" w:hAnsi="Times New Roman" w:cs="Times New Roman"/>
          <w:lang w:val="fr-FR"/>
        </w:rPr>
        <w:t xml:space="preserve"> </w:t>
      </w:r>
      <w:r w:rsidR="0058371A" w:rsidRPr="0058371A">
        <w:rPr>
          <w:rFonts w:ascii="Times New Roman" w:hAnsi="Times New Roman" w:cs="Times New Roman"/>
          <w:lang w:val="pl-PL"/>
        </w:rPr>
        <w:t>ARTYKUŁU</w:t>
      </w:r>
      <w:r w:rsidR="0058371A">
        <w:rPr>
          <w:rFonts w:ascii="Times New Roman" w:hAnsi="Times New Roman" w:cs="Times New Roman"/>
          <w:lang w:val="fr-FR"/>
        </w:rPr>
        <w:t xml:space="preserve"> 8 </w:t>
      </w:r>
      <w:r w:rsidR="0058371A" w:rsidRPr="0058371A">
        <w:rPr>
          <w:rFonts w:ascii="Times New Roman" w:hAnsi="Times New Roman" w:cs="Times New Roman"/>
          <w:lang w:val="pl-PL"/>
        </w:rPr>
        <w:t>KONWENCJI</w:t>
      </w:r>
    </w:p>
    <w:p w14:paraId="7A4C88D9" w14:textId="77777777" w:rsidR="001341A7" w:rsidRPr="001341A7" w:rsidRDefault="001341A7" w:rsidP="001341A7">
      <w:pPr>
        <w:pStyle w:val="ECHRPara"/>
        <w:ind w:left="1080" w:firstLine="0"/>
        <w:rPr>
          <w:lang w:eastAsia="en-US"/>
        </w:rPr>
      </w:pPr>
    </w:p>
    <w:p w14:paraId="652AD940" w14:textId="242E1A29" w:rsidR="001F3F09" w:rsidRPr="0058371A"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58371A">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27</w:t>
      </w:r>
      <w:r w:rsidRPr="001F3F09">
        <w:rPr>
          <w:rFonts w:ascii="Times New Roman" w:hAnsi="Times New Roman" w:cs="Times New Roman"/>
          <w:noProof/>
        </w:rPr>
        <w:fldChar w:fldCharType="end"/>
      </w:r>
      <w:r w:rsidR="001F3F09" w:rsidRPr="0058371A">
        <w:rPr>
          <w:rFonts w:ascii="Times New Roman" w:hAnsi="Times New Roman" w:cs="Times New Roman"/>
          <w:lang w:val="pl-PL"/>
        </w:rPr>
        <w:t>.</w:t>
      </w:r>
      <w:r w:rsidR="008C21AC">
        <w:rPr>
          <w:rFonts w:ascii="Times New Roman" w:hAnsi="Times New Roman" w:cs="Times New Roman"/>
          <w:lang w:val="pl-PL"/>
        </w:rPr>
        <w:t xml:space="preserve"> </w:t>
      </w:r>
      <w:r w:rsidR="00157FB3">
        <w:rPr>
          <w:rFonts w:ascii="Times New Roman" w:hAnsi="Times New Roman" w:cs="Times New Roman"/>
          <w:lang w:val="pl-PL"/>
        </w:rPr>
        <w:t>Na podstawie</w:t>
      </w:r>
      <w:r w:rsidR="0058371A" w:rsidRPr="0058371A">
        <w:rPr>
          <w:rFonts w:ascii="Times New Roman" w:hAnsi="Times New Roman" w:cs="Times New Roman"/>
          <w:lang w:val="pl-PL"/>
        </w:rPr>
        <w:t xml:space="preserve"> artykułów 8,</w:t>
      </w:r>
      <w:r w:rsidR="00CA7E71">
        <w:rPr>
          <w:rFonts w:ascii="Times New Roman" w:hAnsi="Times New Roman" w:cs="Times New Roman"/>
          <w:lang w:val="pl-PL"/>
        </w:rPr>
        <w:t xml:space="preserve"> </w:t>
      </w:r>
      <w:r w:rsidR="0058371A" w:rsidRPr="0058371A">
        <w:rPr>
          <w:rFonts w:ascii="Times New Roman" w:hAnsi="Times New Roman" w:cs="Times New Roman"/>
          <w:lang w:val="pl-PL"/>
        </w:rPr>
        <w:t>6 i 13 Konwencji skarżąca zarzuciła</w:t>
      </w:r>
      <w:r w:rsidR="0058371A">
        <w:rPr>
          <w:rFonts w:ascii="Times New Roman" w:hAnsi="Times New Roman" w:cs="Times New Roman"/>
          <w:lang w:val="pl-PL"/>
        </w:rPr>
        <w:t xml:space="preserve">, że przysposobienie A. stanowi naruszenie jej </w:t>
      </w:r>
      <w:r w:rsidR="00B12359">
        <w:rPr>
          <w:rFonts w:ascii="Times New Roman" w:hAnsi="Times New Roman" w:cs="Times New Roman"/>
          <w:lang w:val="pl-PL"/>
        </w:rPr>
        <w:t>prawa do życia rodzinnego, oraz</w:t>
      </w:r>
      <w:r w:rsidR="0058371A">
        <w:rPr>
          <w:rFonts w:ascii="Times New Roman" w:hAnsi="Times New Roman" w:cs="Times New Roman"/>
          <w:lang w:val="pl-PL"/>
        </w:rPr>
        <w:t xml:space="preserve"> że władze krajowe nie postępowały we właściwy sposób, by zmniejszyć skutki tego uchybienia. Sądy naruszyły zasadę ciągłości rodziny</w:t>
      </w:r>
      <w:r w:rsidR="006C4AB5">
        <w:rPr>
          <w:rFonts w:ascii="Times New Roman" w:hAnsi="Times New Roman" w:cs="Times New Roman"/>
          <w:lang w:val="pl-PL"/>
        </w:rPr>
        <w:t xml:space="preserve">; nie rozważyły innej formy przysposobienia, która umożliwiłaby skarżącej utrzymanie jakiejkolwiek więzi z synem. Zarzuciła również, że przez 10 miesięcy </w:t>
      </w:r>
      <w:r w:rsidR="00157FB3">
        <w:rPr>
          <w:rFonts w:ascii="Times New Roman" w:hAnsi="Times New Roman" w:cs="Times New Roman"/>
          <w:lang w:val="pl-PL"/>
        </w:rPr>
        <w:t xml:space="preserve">była </w:t>
      </w:r>
      <w:r w:rsidR="006C4AB5">
        <w:rPr>
          <w:rFonts w:ascii="Times New Roman" w:hAnsi="Times New Roman" w:cs="Times New Roman"/>
          <w:lang w:val="pl-PL"/>
        </w:rPr>
        <w:t>pozbawiona kontaktu z synem</w:t>
      </w:r>
      <w:r w:rsidR="008C21AC">
        <w:rPr>
          <w:rFonts w:ascii="Times New Roman" w:hAnsi="Times New Roman" w:cs="Times New Roman"/>
          <w:lang w:val="pl-PL"/>
        </w:rPr>
        <w:t xml:space="preserve"> </w:t>
      </w:r>
    </w:p>
    <w:p w14:paraId="37DD6629" w14:textId="1B61D64F" w:rsidR="001F3F09" w:rsidRPr="00305FD6" w:rsidRDefault="00816BA3" w:rsidP="00305FD6">
      <w:pPr>
        <w:pStyle w:val="ECHRPara"/>
        <w:rPr>
          <w:rFonts w:ascii="Times New Roman" w:hAnsi="Times New Roman" w:cs="Times New Roman"/>
          <w:szCs w:val="24"/>
          <w:lang w:val="pl-PL"/>
        </w:rPr>
      </w:pPr>
      <w:r w:rsidRPr="001F3F09">
        <w:rPr>
          <w:rFonts w:ascii="Times New Roman" w:eastAsiaTheme="minorHAnsi" w:hAnsi="Times New Roman" w:cs="Times New Roman"/>
        </w:rPr>
        <w:fldChar w:fldCharType="begin"/>
      </w:r>
      <w:r w:rsidR="001F3F09" w:rsidRPr="006C4AB5">
        <w:rPr>
          <w:rFonts w:ascii="Times New Roman" w:eastAsiaTheme="minorHAnsi" w:hAnsi="Times New Roman" w:cs="Times New Roman"/>
          <w:lang w:val="pl-PL"/>
        </w:rPr>
        <w:instrText xml:space="preserve"> SEQ level0 \*arabic </w:instrText>
      </w:r>
      <w:r w:rsidRPr="001F3F09">
        <w:rPr>
          <w:rFonts w:ascii="Times New Roman" w:eastAsiaTheme="minorHAnsi" w:hAnsi="Times New Roman" w:cs="Times New Roman"/>
        </w:rPr>
        <w:fldChar w:fldCharType="separate"/>
      </w:r>
      <w:r w:rsidR="00F417B4">
        <w:rPr>
          <w:rFonts w:ascii="Times New Roman" w:eastAsiaTheme="minorHAnsi" w:hAnsi="Times New Roman" w:cs="Times New Roman"/>
          <w:noProof/>
          <w:lang w:val="pl-PL"/>
        </w:rPr>
        <w:t>28</w:t>
      </w:r>
      <w:r w:rsidRPr="001F3F09">
        <w:rPr>
          <w:rFonts w:ascii="Times New Roman" w:eastAsiaTheme="minorHAnsi" w:hAnsi="Times New Roman" w:cs="Times New Roman"/>
        </w:rPr>
        <w:fldChar w:fldCharType="end"/>
      </w:r>
      <w:r w:rsidR="001F3F09" w:rsidRPr="006C4AB5">
        <w:rPr>
          <w:rFonts w:ascii="Times New Roman" w:eastAsiaTheme="minorHAnsi" w:hAnsi="Times New Roman" w:cs="Times New Roman"/>
          <w:lang w:val="pl-PL"/>
        </w:rPr>
        <w:t>.</w:t>
      </w:r>
      <w:r w:rsidR="008C21AC">
        <w:rPr>
          <w:rFonts w:ascii="Times New Roman" w:eastAsiaTheme="minorHAnsi" w:hAnsi="Times New Roman" w:cs="Times New Roman"/>
          <w:lang w:val="pl-PL"/>
        </w:rPr>
        <w:t xml:space="preserve"> </w:t>
      </w:r>
      <w:r w:rsidR="006C1B49">
        <w:rPr>
          <w:rFonts w:ascii="Times New Roman" w:hAnsi="Times New Roman" w:cs="Times New Roman"/>
          <w:lang w:val="pl-PL"/>
        </w:rPr>
        <w:t xml:space="preserve">Dokonując kwalifikacji prawnej </w:t>
      </w:r>
      <w:r w:rsidR="002C1C25">
        <w:rPr>
          <w:rFonts w:ascii="Times New Roman" w:hAnsi="Times New Roman" w:cs="Times New Roman"/>
          <w:lang w:val="pl-PL"/>
        </w:rPr>
        <w:t>okoliczności sprawy, Trybunał uznał</w:t>
      </w:r>
      <w:r w:rsidR="006C4AB5" w:rsidRPr="006C4AB5">
        <w:rPr>
          <w:rFonts w:ascii="Times New Roman" w:hAnsi="Times New Roman" w:cs="Times New Roman"/>
          <w:lang w:val="pl-PL"/>
        </w:rPr>
        <w:t xml:space="preserve"> </w:t>
      </w:r>
      <w:r w:rsidR="006C4AB5">
        <w:rPr>
          <w:rFonts w:ascii="Times New Roman" w:hAnsi="Times New Roman" w:cs="Times New Roman"/>
          <w:lang w:val="pl-PL"/>
        </w:rPr>
        <w:t>za właściwie zbadanie zarzutów podniesionych</w:t>
      </w:r>
      <w:r w:rsidR="006C4AB5" w:rsidRPr="006C4AB5">
        <w:rPr>
          <w:rFonts w:ascii="Times New Roman" w:hAnsi="Times New Roman" w:cs="Times New Roman"/>
          <w:lang w:val="pl-PL"/>
        </w:rPr>
        <w:t xml:space="preserve"> przez skarżącą w świetle </w:t>
      </w:r>
      <w:r w:rsidR="006C4AB5">
        <w:rPr>
          <w:rFonts w:ascii="Times New Roman" w:hAnsi="Times New Roman" w:cs="Times New Roman"/>
          <w:lang w:val="pl-PL"/>
        </w:rPr>
        <w:t>artykułu 8</w:t>
      </w:r>
      <w:r w:rsidR="00B26FD9">
        <w:rPr>
          <w:rFonts w:ascii="Times New Roman" w:hAnsi="Times New Roman" w:cs="Times New Roman"/>
          <w:lang w:val="pl-PL"/>
        </w:rPr>
        <w:t xml:space="preserve">, </w:t>
      </w:r>
      <w:r w:rsidR="00305FD6">
        <w:rPr>
          <w:rFonts w:ascii="Times New Roman" w:hAnsi="Times New Roman" w:cs="Times New Roman"/>
          <w:szCs w:val="24"/>
          <w:lang w:val="pl-PL"/>
        </w:rPr>
        <w:t xml:space="preserve">który </w:t>
      </w:r>
      <w:r w:rsidR="00305FD6" w:rsidRPr="00305FD6">
        <w:rPr>
          <w:rFonts w:ascii="Times New Roman" w:hAnsi="Times New Roman" w:cs="Times New Roman"/>
          <w:szCs w:val="24"/>
          <w:lang w:val="pl-PL"/>
        </w:rPr>
        <w:t xml:space="preserve">stawia wymóg, by proces podejmowania decyzji prowadzący do ingerencji w prawa w nim zagwarantowane </w:t>
      </w:r>
      <w:r w:rsidR="00372255">
        <w:rPr>
          <w:rFonts w:ascii="Times New Roman" w:hAnsi="Times New Roman" w:cs="Times New Roman"/>
          <w:szCs w:val="24"/>
          <w:lang w:val="pl-PL"/>
        </w:rPr>
        <w:t>był</w:t>
      </w:r>
      <w:r w:rsidR="00305FD6" w:rsidRPr="00305FD6">
        <w:rPr>
          <w:rFonts w:ascii="Times New Roman" w:hAnsi="Times New Roman" w:cs="Times New Roman"/>
          <w:szCs w:val="24"/>
          <w:lang w:val="pl-PL"/>
        </w:rPr>
        <w:t xml:space="preserve"> rzetelny i </w:t>
      </w:r>
      <w:r w:rsidR="00372255">
        <w:rPr>
          <w:rFonts w:ascii="Times New Roman" w:hAnsi="Times New Roman" w:cs="Times New Roman"/>
          <w:szCs w:val="24"/>
          <w:lang w:val="pl-PL"/>
        </w:rPr>
        <w:t>zapewniał</w:t>
      </w:r>
      <w:r w:rsidR="00305FD6" w:rsidRPr="00305FD6">
        <w:rPr>
          <w:rFonts w:ascii="Times New Roman" w:hAnsi="Times New Roman" w:cs="Times New Roman"/>
          <w:szCs w:val="24"/>
          <w:lang w:val="pl-PL"/>
        </w:rPr>
        <w:t xml:space="preserve"> poszanowanie intere</w:t>
      </w:r>
      <w:r w:rsidR="00305FD6">
        <w:rPr>
          <w:rFonts w:ascii="Times New Roman" w:hAnsi="Times New Roman" w:cs="Times New Roman"/>
          <w:szCs w:val="24"/>
          <w:lang w:val="pl-PL"/>
        </w:rPr>
        <w:t xml:space="preserve">sów chronionych w tym przepisie </w:t>
      </w:r>
      <w:r w:rsidR="001F3F09" w:rsidRPr="00B26FD9">
        <w:rPr>
          <w:rFonts w:ascii="Times New Roman" w:eastAsiaTheme="minorHAnsi" w:hAnsi="Times New Roman" w:cs="Times New Roman"/>
          <w:lang w:val="pl-PL"/>
        </w:rPr>
        <w:t>(</w:t>
      </w:r>
      <w:r w:rsidR="006C4AB5" w:rsidRPr="00B26FD9">
        <w:rPr>
          <w:rFonts w:ascii="Times New Roman" w:eastAsiaTheme="minorHAnsi" w:hAnsi="Times New Roman" w:cs="Times New Roman"/>
          <w:i/>
          <w:iCs/>
          <w:lang w:val="pl-PL"/>
        </w:rPr>
        <w:t>Moretti i Benedetti p. Włochom</w:t>
      </w:r>
      <w:r w:rsidR="006C4AB5" w:rsidRPr="00B26FD9">
        <w:rPr>
          <w:rFonts w:ascii="Times New Roman" w:eastAsiaTheme="minorHAnsi" w:hAnsi="Times New Roman" w:cs="Times New Roman"/>
          <w:lang w:val="pl-PL"/>
        </w:rPr>
        <w:t xml:space="preserve">, nr </w:t>
      </w:r>
      <w:r w:rsidR="001F3F09" w:rsidRPr="00B26FD9">
        <w:rPr>
          <w:rFonts w:ascii="Times New Roman" w:eastAsiaTheme="minorHAnsi" w:hAnsi="Times New Roman" w:cs="Times New Roman"/>
          <w:lang w:val="pl-PL"/>
        </w:rPr>
        <w:t xml:space="preserve">16318/07, § 27, </w:t>
      </w:r>
      <w:r w:rsidR="006354A0">
        <w:rPr>
          <w:rFonts w:ascii="Times New Roman" w:eastAsiaTheme="minorHAnsi" w:hAnsi="Times New Roman" w:cs="Times New Roman"/>
          <w:lang w:val="pl-PL"/>
        </w:rPr>
        <w:t xml:space="preserve">z </w:t>
      </w:r>
      <w:r w:rsidR="00CA7E71">
        <w:rPr>
          <w:rFonts w:ascii="Times New Roman" w:eastAsiaTheme="minorHAnsi" w:hAnsi="Times New Roman" w:cs="Times New Roman"/>
          <w:lang w:val="pl-PL"/>
        </w:rPr>
        <w:t>27 kwietnia</w:t>
      </w:r>
      <w:r w:rsidR="001F3F09" w:rsidRPr="00B26FD9">
        <w:rPr>
          <w:rFonts w:ascii="Times New Roman" w:eastAsiaTheme="minorHAnsi" w:hAnsi="Times New Roman" w:cs="Times New Roman"/>
          <w:lang w:val="pl-PL"/>
        </w:rPr>
        <w:t xml:space="preserve"> 2010</w:t>
      </w:r>
      <w:r w:rsidR="00CA7E71">
        <w:rPr>
          <w:rFonts w:ascii="Times New Roman" w:eastAsiaTheme="minorHAnsi" w:hAnsi="Times New Roman" w:cs="Times New Roman"/>
          <w:lang w:val="pl-PL"/>
        </w:rPr>
        <w:t xml:space="preserve"> r.</w:t>
      </w:r>
      <w:r w:rsidR="001F3F09" w:rsidRPr="00B26FD9">
        <w:rPr>
          <w:rFonts w:ascii="Times New Roman" w:eastAsiaTheme="minorHAnsi" w:hAnsi="Times New Roman" w:cs="Times New Roman"/>
          <w:lang w:val="pl-PL"/>
        </w:rPr>
        <w:t xml:space="preserve"> ; </w:t>
      </w:r>
      <w:proofErr w:type="spellStart"/>
      <w:r w:rsidR="001F3F09" w:rsidRPr="00B26FD9">
        <w:rPr>
          <w:rFonts w:ascii="Times New Roman" w:eastAsiaTheme="minorHAnsi" w:hAnsi="Times New Roman" w:cs="Times New Roman"/>
          <w:i/>
          <w:iCs/>
          <w:lang w:val="pl-PL"/>
        </w:rPr>
        <w:t>Havelka</w:t>
      </w:r>
      <w:proofErr w:type="spellEnd"/>
      <w:r w:rsidR="001F3F09" w:rsidRPr="00B26FD9">
        <w:rPr>
          <w:rFonts w:ascii="Times New Roman" w:eastAsiaTheme="minorHAnsi" w:hAnsi="Times New Roman" w:cs="Times New Roman"/>
          <w:i/>
          <w:iCs/>
          <w:lang w:val="pl-PL"/>
        </w:rPr>
        <w:t xml:space="preserve"> </w:t>
      </w:r>
      <w:r w:rsidR="006C4AB5" w:rsidRPr="00B26FD9">
        <w:rPr>
          <w:rFonts w:ascii="Times New Roman" w:eastAsiaTheme="minorHAnsi" w:hAnsi="Times New Roman" w:cs="Times New Roman"/>
          <w:i/>
          <w:iCs/>
          <w:lang w:val="pl-PL"/>
        </w:rPr>
        <w:t xml:space="preserve">i inni </w:t>
      </w:r>
      <w:r w:rsidR="001B689B">
        <w:rPr>
          <w:rFonts w:ascii="Times New Roman" w:eastAsiaTheme="minorHAnsi" w:hAnsi="Times New Roman" w:cs="Times New Roman"/>
          <w:i/>
          <w:iCs/>
          <w:lang w:val="pl-PL"/>
        </w:rPr>
        <w:t>p.</w:t>
      </w:r>
      <w:r w:rsidR="006C4AB5" w:rsidRPr="00B26FD9">
        <w:rPr>
          <w:rFonts w:ascii="Times New Roman" w:eastAsiaTheme="minorHAnsi" w:hAnsi="Times New Roman" w:cs="Times New Roman"/>
          <w:i/>
          <w:iCs/>
          <w:lang w:val="pl-PL"/>
        </w:rPr>
        <w:t xml:space="preserve"> Republice Czeskiej</w:t>
      </w:r>
      <w:r w:rsidR="006C4AB5" w:rsidRPr="00B26FD9">
        <w:rPr>
          <w:rFonts w:ascii="Times New Roman" w:eastAsiaTheme="minorHAnsi" w:hAnsi="Times New Roman" w:cs="Times New Roman"/>
          <w:lang w:val="pl-PL"/>
        </w:rPr>
        <w:t>, nr</w:t>
      </w:r>
      <w:r w:rsidR="001F3F09" w:rsidRPr="00B26FD9">
        <w:rPr>
          <w:rFonts w:ascii="Times New Roman" w:eastAsiaTheme="minorHAnsi" w:hAnsi="Times New Roman" w:cs="Times New Roman"/>
          <w:lang w:val="pl-PL"/>
        </w:rPr>
        <w:t xml:space="preserve"> </w:t>
      </w:r>
      <w:hyperlink r:id="rId9" w:anchor="{" w:history="1">
        <w:r w:rsidR="001F3F09" w:rsidRPr="00B26FD9">
          <w:rPr>
            <w:rFonts w:ascii="Times New Roman" w:eastAsiaTheme="minorHAnsi" w:hAnsi="Times New Roman" w:cs="Times New Roman"/>
            <w:lang w:val="pl-PL"/>
          </w:rPr>
          <w:t>23499/06</w:t>
        </w:r>
      </w:hyperlink>
      <w:r w:rsidR="001F3F09" w:rsidRPr="00B26FD9">
        <w:rPr>
          <w:rFonts w:ascii="Times New Roman" w:eastAsiaTheme="minorHAnsi" w:hAnsi="Times New Roman" w:cs="Times New Roman"/>
          <w:lang w:val="pl-PL"/>
        </w:rPr>
        <w:t xml:space="preserve">, §§ 34-35, </w:t>
      </w:r>
      <w:r w:rsidR="006354A0">
        <w:rPr>
          <w:rFonts w:ascii="Times New Roman" w:eastAsiaTheme="minorHAnsi" w:hAnsi="Times New Roman" w:cs="Times New Roman"/>
          <w:lang w:val="pl-PL"/>
        </w:rPr>
        <w:t xml:space="preserve">z </w:t>
      </w:r>
      <w:r w:rsidR="006C4AB5" w:rsidRPr="00B26FD9">
        <w:rPr>
          <w:rFonts w:ascii="Times New Roman" w:eastAsiaTheme="minorHAnsi" w:hAnsi="Times New Roman" w:cs="Times New Roman"/>
          <w:lang w:val="pl-PL"/>
        </w:rPr>
        <w:t xml:space="preserve">21 czerwca </w:t>
      </w:r>
      <w:r w:rsidR="001F3F09" w:rsidRPr="00B26FD9">
        <w:rPr>
          <w:rFonts w:ascii="Times New Roman" w:eastAsiaTheme="minorHAnsi" w:hAnsi="Times New Roman" w:cs="Times New Roman"/>
          <w:lang w:val="pl-PL"/>
        </w:rPr>
        <w:t>2007</w:t>
      </w:r>
      <w:r w:rsidR="006C4AB5" w:rsidRPr="00B26FD9">
        <w:rPr>
          <w:rFonts w:ascii="Times New Roman" w:eastAsiaTheme="minorHAnsi" w:hAnsi="Times New Roman" w:cs="Times New Roman"/>
          <w:lang w:val="pl-PL"/>
        </w:rPr>
        <w:t xml:space="preserve"> r.</w:t>
      </w:r>
      <w:r w:rsidR="001F3F09" w:rsidRPr="00B26FD9">
        <w:rPr>
          <w:rFonts w:ascii="Times New Roman" w:eastAsiaTheme="minorHAnsi" w:hAnsi="Times New Roman" w:cs="Times New Roman"/>
          <w:lang w:val="pl-PL"/>
        </w:rPr>
        <w:t xml:space="preserve">; </w:t>
      </w:r>
      <w:proofErr w:type="spellStart"/>
      <w:r w:rsidR="001F3F09" w:rsidRPr="00B26FD9">
        <w:rPr>
          <w:rFonts w:ascii="Times New Roman" w:eastAsiaTheme="minorHAnsi" w:hAnsi="Times New Roman" w:cs="Times New Roman"/>
          <w:i/>
          <w:iCs/>
          <w:lang w:val="pl-PL"/>
        </w:rPr>
        <w:t>Kutzner</w:t>
      </w:r>
      <w:proofErr w:type="spellEnd"/>
      <w:r w:rsidR="001F3F09" w:rsidRPr="00B26FD9">
        <w:rPr>
          <w:rFonts w:ascii="Times New Roman" w:eastAsiaTheme="minorHAnsi" w:hAnsi="Times New Roman" w:cs="Times New Roman"/>
          <w:i/>
          <w:iCs/>
          <w:lang w:val="pl-PL"/>
        </w:rPr>
        <w:t xml:space="preserve"> </w:t>
      </w:r>
      <w:r w:rsidR="006C4AB5" w:rsidRPr="00B26FD9">
        <w:rPr>
          <w:rFonts w:ascii="Times New Roman" w:eastAsiaTheme="minorHAnsi" w:hAnsi="Times New Roman" w:cs="Times New Roman"/>
          <w:i/>
          <w:iCs/>
          <w:lang w:val="pl-PL"/>
        </w:rPr>
        <w:t>p. Niemcom</w:t>
      </w:r>
      <w:r w:rsidR="006C4AB5" w:rsidRPr="00B26FD9">
        <w:rPr>
          <w:rFonts w:ascii="Times New Roman" w:eastAsiaTheme="minorHAnsi" w:hAnsi="Times New Roman" w:cs="Times New Roman"/>
          <w:lang w:val="pl-PL"/>
        </w:rPr>
        <w:t>, nr</w:t>
      </w:r>
      <w:r w:rsidR="001F3F09" w:rsidRPr="00B26FD9">
        <w:rPr>
          <w:rFonts w:ascii="Times New Roman" w:eastAsiaTheme="minorHAnsi" w:hAnsi="Times New Roman" w:cs="Times New Roman"/>
          <w:lang w:val="pl-PL"/>
        </w:rPr>
        <w:t xml:space="preserve"> </w:t>
      </w:r>
      <w:hyperlink r:id="rId10" w:anchor="{" w:history="1">
        <w:r w:rsidR="001F3F09" w:rsidRPr="00B26FD9">
          <w:rPr>
            <w:rFonts w:ascii="Times New Roman" w:eastAsiaTheme="minorHAnsi" w:hAnsi="Times New Roman" w:cs="Times New Roman"/>
            <w:lang w:val="pl-PL"/>
          </w:rPr>
          <w:t>46544/99</w:t>
        </w:r>
      </w:hyperlink>
      <w:r w:rsidR="006C4AB5" w:rsidRPr="00B26FD9">
        <w:rPr>
          <w:rFonts w:ascii="Times New Roman" w:eastAsiaTheme="minorHAnsi" w:hAnsi="Times New Roman" w:cs="Times New Roman"/>
          <w:lang w:val="pl-PL"/>
        </w:rPr>
        <w:t xml:space="preserve">, § 56, </w:t>
      </w:r>
      <w:proofErr w:type="spellStart"/>
      <w:r w:rsidR="006C4AB5" w:rsidRPr="00B26FD9">
        <w:rPr>
          <w:rFonts w:ascii="Times New Roman" w:eastAsiaTheme="minorHAnsi" w:hAnsi="Times New Roman" w:cs="Times New Roman"/>
          <w:lang w:val="pl-PL"/>
        </w:rPr>
        <w:t>ETPCz</w:t>
      </w:r>
      <w:proofErr w:type="spellEnd"/>
      <w:r w:rsidR="001F3F09" w:rsidRPr="00B26FD9">
        <w:rPr>
          <w:rFonts w:ascii="Times New Roman" w:eastAsiaTheme="minorHAnsi" w:hAnsi="Times New Roman" w:cs="Times New Roman"/>
          <w:lang w:val="pl-PL"/>
        </w:rPr>
        <w:t xml:space="preserve"> 2002-I ; </w:t>
      </w:r>
      <w:proofErr w:type="spellStart"/>
      <w:r w:rsidR="001F3F09" w:rsidRPr="00B26FD9">
        <w:rPr>
          <w:rFonts w:ascii="Times New Roman" w:eastAsiaTheme="minorHAnsi" w:hAnsi="Times New Roman" w:cs="Times New Roman"/>
          <w:i/>
          <w:iCs/>
          <w:lang w:val="pl-PL"/>
        </w:rPr>
        <w:t>Wallová</w:t>
      </w:r>
      <w:proofErr w:type="spellEnd"/>
      <w:r w:rsidR="001F3F09" w:rsidRPr="00B26FD9">
        <w:rPr>
          <w:rFonts w:ascii="Times New Roman" w:eastAsiaTheme="minorHAnsi" w:hAnsi="Times New Roman" w:cs="Times New Roman"/>
          <w:i/>
          <w:iCs/>
          <w:lang w:val="pl-PL"/>
        </w:rPr>
        <w:t xml:space="preserve"> </w:t>
      </w:r>
      <w:r w:rsidR="006C4AB5" w:rsidRPr="00B26FD9">
        <w:rPr>
          <w:rFonts w:ascii="Times New Roman" w:eastAsiaTheme="minorHAnsi" w:hAnsi="Times New Roman" w:cs="Times New Roman"/>
          <w:i/>
          <w:iCs/>
          <w:lang w:val="pl-PL"/>
        </w:rPr>
        <w:t>i</w:t>
      </w:r>
      <w:r w:rsidR="001F3F09" w:rsidRPr="00B26FD9">
        <w:rPr>
          <w:rFonts w:ascii="Times New Roman" w:eastAsiaTheme="minorHAnsi" w:hAnsi="Times New Roman" w:cs="Times New Roman"/>
          <w:i/>
          <w:iCs/>
          <w:lang w:val="pl-PL"/>
        </w:rPr>
        <w:t xml:space="preserve"> Walla </w:t>
      </w:r>
      <w:r w:rsidR="001B689B">
        <w:rPr>
          <w:rFonts w:ascii="Times New Roman" w:eastAsiaTheme="minorHAnsi" w:hAnsi="Times New Roman" w:cs="Times New Roman"/>
          <w:i/>
          <w:iCs/>
          <w:lang w:val="pl-PL"/>
        </w:rPr>
        <w:t>p.</w:t>
      </w:r>
      <w:r w:rsidR="006C4AB5" w:rsidRPr="00B26FD9">
        <w:rPr>
          <w:rFonts w:ascii="Times New Roman" w:eastAsiaTheme="minorHAnsi" w:hAnsi="Times New Roman" w:cs="Times New Roman"/>
          <w:i/>
          <w:iCs/>
          <w:lang w:val="pl-PL"/>
        </w:rPr>
        <w:t xml:space="preserve"> Republice Czeskiej</w:t>
      </w:r>
      <w:r w:rsidR="006C4AB5" w:rsidRPr="00B26FD9">
        <w:rPr>
          <w:rFonts w:ascii="Times New Roman" w:eastAsiaTheme="minorHAnsi" w:hAnsi="Times New Roman" w:cs="Times New Roman"/>
          <w:lang w:val="pl-PL"/>
        </w:rPr>
        <w:t>, nr</w:t>
      </w:r>
      <w:r w:rsidR="001F3F09" w:rsidRPr="00B26FD9">
        <w:rPr>
          <w:rFonts w:ascii="Times New Roman" w:eastAsiaTheme="minorHAnsi" w:hAnsi="Times New Roman" w:cs="Times New Roman"/>
          <w:lang w:val="pl-PL"/>
        </w:rPr>
        <w:t xml:space="preserve"> </w:t>
      </w:r>
      <w:hyperlink r:id="rId11" w:anchor="{" w:history="1">
        <w:r w:rsidR="001F3F09" w:rsidRPr="00B26FD9">
          <w:rPr>
            <w:rFonts w:ascii="Times New Roman" w:eastAsiaTheme="minorHAnsi" w:hAnsi="Times New Roman" w:cs="Times New Roman"/>
            <w:lang w:val="pl-PL"/>
          </w:rPr>
          <w:t>23848/04</w:t>
        </w:r>
      </w:hyperlink>
      <w:r w:rsidR="001F3F09" w:rsidRPr="00B26FD9">
        <w:rPr>
          <w:rFonts w:ascii="Times New Roman" w:eastAsiaTheme="minorHAnsi" w:hAnsi="Times New Roman" w:cs="Times New Roman"/>
          <w:lang w:val="pl-PL"/>
        </w:rPr>
        <w:t xml:space="preserve">, § 47, </w:t>
      </w:r>
      <w:r w:rsidR="006354A0">
        <w:rPr>
          <w:rFonts w:ascii="Times New Roman" w:eastAsiaTheme="minorHAnsi" w:hAnsi="Times New Roman" w:cs="Times New Roman"/>
          <w:lang w:val="pl-PL"/>
        </w:rPr>
        <w:t>z</w:t>
      </w:r>
      <w:r w:rsidR="006C4AB5" w:rsidRPr="00B26FD9">
        <w:rPr>
          <w:rFonts w:ascii="Times New Roman" w:eastAsiaTheme="minorHAnsi" w:hAnsi="Times New Roman" w:cs="Times New Roman"/>
          <w:lang w:val="pl-PL"/>
        </w:rPr>
        <w:t xml:space="preserve"> </w:t>
      </w:r>
      <w:r w:rsidR="00F97AA8" w:rsidRPr="00B26FD9">
        <w:rPr>
          <w:rFonts w:ascii="Times New Roman" w:eastAsiaTheme="minorHAnsi" w:hAnsi="Times New Roman" w:cs="Times New Roman"/>
          <w:lang w:val="pl-PL"/>
        </w:rPr>
        <w:t>26 października</w:t>
      </w:r>
      <w:r w:rsidR="001F3F09" w:rsidRPr="00B26FD9">
        <w:rPr>
          <w:rFonts w:ascii="Times New Roman" w:eastAsiaTheme="minorHAnsi" w:hAnsi="Times New Roman" w:cs="Times New Roman"/>
          <w:lang w:val="pl-PL"/>
        </w:rPr>
        <w:t xml:space="preserve"> 2006</w:t>
      </w:r>
      <w:r w:rsidR="00F97AA8" w:rsidRPr="00B26FD9">
        <w:rPr>
          <w:rFonts w:ascii="Times New Roman" w:eastAsiaTheme="minorHAnsi" w:hAnsi="Times New Roman" w:cs="Times New Roman"/>
          <w:lang w:val="pl-PL"/>
        </w:rPr>
        <w:t xml:space="preserve"> r.</w:t>
      </w:r>
      <w:r w:rsidR="001F3F09" w:rsidRPr="00B26FD9">
        <w:rPr>
          <w:rFonts w:ascii="Times New Roman" w:eastAsiaTheme="minorHAnsi" w:hAnsi="Times New Roman" w:cs="Times New Roman"/>
          <w:lang w:val="pl-PL"/>
        </w:rPr>
        <w:t>).</w:t>
      </w:r>
    </w:p>
    <w:p w14:paraId="43A4FAAD" w14:textId="77777777" w:rsidR="001F3F09" w:rsidRPr="00690C71" w:rsidRDefault="00372255" w:rsidP="001F3F09">
      <w:pPr>
        <w:pStyle w:val="ECHRPara"/>
        <w:rPr>
          <w:rFonts w:ascii="Times New Roman" w:eastAsiaTheme="minorHAnsi" w:hAnsi="Times New Roman" w:cs="Times New Roman"/>
          <w:lang w:val="pl-PL"/>
        </w:rPr>
      </w:pPr>
      <w:r w:rsidRPr="00372255">
        <w:rPr>
          <w:rFonts w:ascii="Times New Roman" w:eastAsiaTheme="minorHAnsi" w:hAnsi="Times New Roman" w:cs="Times New Roman"/>
          <w:lang w:val="pl-PL"/>
        </w:rPr>
        <w:t>Artykuł</w:t>
      </w:r>
      <w:r w:rsidRPr="00690C71">
        <w:rPr>
          <w:rFonts w:ascii="Times New Roman" w:eastAsiaTheme="minorHAnsi" w:hAnsi="Times New Roman" w:cs="Times New Roman"/>
          <w:lang w:val="pl-PL"/>
        </w:rPr>
        <w:t xml:space="preserve"> 8 </w:t>
      </w:r>
      <w:r w:rsidRPr="00372255">
        <w:rPr>
          <w:rFonts w:ascii="Times New Roman" w:eastAsiaTheme="minorHAnsi" w:hAnsi="Times New Roman" w:cs="Times New Roman"/>
          <w:lang w:val="pl-PL"/>
        </w:rPr>
        <w:t>Konwencji</w:t>
      </w:r>
      <w:r w:rsidRPr="00690C71">
        <w:rPr>
          <w:rFonts w:ascii="Times New Roman" w:eastAsiaTheme="minorHAnsi" w:hAnsi="Times New Roman" w:cs="Times New Roman"/>
          <w:lang w:val="pl-PL"/>
        </w:rPr>
        <w:t xml:space="preserve"> </w:t>
      </w:r>
      <w:r w:rsidRPr="00372255">
        <w:rPr>
          <w:rFonts w:ascii="Times New Roman" w:eastAsiaTheme="minorHAnsi" w:hAnsi="Times New Roman" w:cs="Times New Roman"/>
          <w:lang w:val="pl-PL"/>
        </w:rPr>
        <w:t>przewiduje</w:t>
      </w:r>
      <w:r w:rsidR="001F3F09" w:rsidRPr="00690C71">
        <w:rPr>
          <w:rFonts w:ascii="Times New Roman" w:eastAsiaTheme="minorHAnsi" w:hAnsi="Times New Roman" w:cs="Times New Roman"/>
          <w:lang w:val="pl-PL"/>
        </w:rPr>
        <w:t>:</w:t>
      </w:r>
    </w:p>
    <w:p w14:paraId="2B319923" w14:textId="77777777" w:rsidR="00305FD6" w:rsidRPr="005F4A3E" w:rsidRDefault="00305FD6" w:rsidP="00305FD6">
      <w:pPr>
        <w:pStyle w:val="ECHRParaQuote"/>
        <w:rPr>
          <w:rFonts w:ascii="Times New Roman" w:hAnsi="Times New Roman" w:cs="Times New Roman"/>
          <w:szCs w:val="20"/>
          <w:lang w:val="pl-PL"/>
        </w:rPr>
      </w:pPr>
      <w:r>
        <w:rPr>
          <w:rFonts w:ascii="Times New Roman" w:hAnsi="Times New Roman" w:cs="Times New Roman"/>
          <w:szCs w:val="20"/>
          <w:lang w:val="pl-PL"/>
        </w:rPr>
        <w:t>„</w:t>
      </w:r>
      <w:r w:rsidR="008C21AC">
        <w:rPr>
          <w:rFonts w:ascii="Times New Roman" w:hAnsi="Times New Roman" w:cs="Times New Roman"/>
          <w:szCs w:val="20"/>
          <w:lang w:val="pl-PL"/>
        </w:rPr>
        <w:t xml:space="preserve"> </w:t>
      </w:r>
      <w:r w:rsidRPr="004F61FB">
        <w:rPr>
          <w:rFonts w:ascii="Times New Roman" w:hAnsi="Times New Roman" w:cs="Times New Roman"/>
          <w:szCs w:val="20"/>
          <w:lang w:val="pl-PL"/>
        </w:rPr>
        <w:t>1.</w:t>
      </w:r>
      <w:r w:rsidR="008C21AC">
        <w:rPr>
          <w:rFonts w:ascii="Times New Roman" w:hAnsi="Times New Roman" w:cs="Times New Roman"/>
          <w:szCs w:val="20"/>
          <w:lang w:val="pl-PL"/>
        </w:rPr>
        <w:t xml:space="preserve"> </w:t>
      </w:r>
      <w:r w:rsidRPr="005F4A3E">
        <w:rPr>
          <w:rFonts w:ascii="Times New Roman" w:hAnsi="Times New Roman" w:cs="Times New Roman"/>
          <w:szCs w:val="20"/>
          <w:lang w:val="pl-PL"/>
        </w:rPr>
        <w:t>Każdy ma prawo do poszano</w:t>
      </w:r>
      <w:r>
        <w:rPr>
          <w:rFonts w:ascii="Times New Roman" w:hAnsi="Times New Roman" w:cs="Times New Roman"/>
          <w:szCs w:val="20"/>
          <w:lang w:val="pl-PL"/>
        </w:rPr>
        <w:t>wania swojego życia (…)</w:t>
      </w:r>
      <w:r w:rsidRPr="005F4A3E">
        <w:rPr>
          <w:rFonts w:ascii="Times New Roman" w:hAnsi="Times New Roman" w:cs="Times New Roman"/>
          <w:szCs w:val="20"/>
          <w:lang w:val="pl-PL"/>
        </w:rPr>
        <w:t xml:space="preserve"> rodzinnego</w:t>
      </w:r>
      <w:r>
        <w:rPr>
          <w:rFonts w:ascii="Times New Roman" w:hAnsi="Times New Roman" w:cs="Times New Roman"/>
          <w:szCs w:val="20"/>
          <w:lang w:val="pl-PL"/>
        </w:rPr>
        <w:t>, (…)</w:t>
      </w:r>
    </w:p>
    <w:p w14:paraId="28CCA8D6" w14:textId="77777777" w:rsidR="00305FD6" w:rsidRPr="00D113CA" w:rsidRDefault="00305FD6" w:rsidP="00305FD6">
      <w:pPr>
        <w:pStyle w:val="ECHRParaQuote"/>
        <w:rPr>
          <w:rFonts w:ascii="Times New Roman" w:hAnsi="Times New Roman" w:cs="Times New Roman"/>
          <w:szCs w:val="20"/>
          <w:lang w:val="pl-PL"/>
        </w:rPr>
      </w:pPr>
      <w:r w:rsidRPr="00D113CA">
        <w:rPr>
          <w:rFonts w:ascii="Times New Roman" w:hAnsi="Times New Roman" w:cs="Times New Roman"/>
          <w:szCs w:val="20"/>
          <w:lang w:val="pl-PL"/>
        </w:rPr>
        <w:t>2.</w:t>
      </w:r>
      <w:r w:rsidR="008C21AC">
        <w:rPr>
          <w:rFonts w:ascii="Times New Roman" w:hAnsi="Times New Roman" w:cs="Times New Roman"/>
          <w:szCs w:val="20"/>
          <w:lang w:val="pl-PL"/>
        </w:rPr>
        <w:t xml:space="preserve"> </w:t>
      </w:r>
      <w:r w:rsidRPr="00D113CA">
        <w:rPr>
          <w:rFonts w:ascii="Times New Roman" w:hAnsi="Times New Roman" w:cs="Times New Roman"/>
          <w:szCs w:val="20"/>
          <w:lang w:val="pl-PL"/>
        </w:rPr>
        <w:t xml:space="preserve">Niedopuszczalna jest ingerencja władzy publicznej w korzystanie z tego prawa </w:t>
      </w:r>
      <w:r w:rsidR="004465C4">
        <w:rPr>
          <w:rFonts w:ascii="Times New Roman" w:hAnsi="Times New Roman" w:cs="Times New Roman"/>
          <w:szCs w:val="20"/>
          <w:lang w:val="pl-PL"/>
        </w:rPr>
        <w:br/>
      </w:r>
      <w:r w:rsidRPr="00D113CA">
        <w:rPr>
          <w:rFonts w:ascii="Times New Roman" w:hAnsi="Times New Roman" w:cs="Times New Roman"/>
          <w:szCs w:val="20"/>
          <w:lang w:val="pl-PL"/>
        </w:rPr>
        <w:t>z wyjątkiem</w:t>
      </w:r>
      <w:r>
        <w:rPr>
          <w:rFonts w:ascii="Times New Roman" w:hAnsi="Times New Roman" w:cs="Times New Roman"/>
          <w:szCs w:val="20"/>
          <w:lang w:val="pl-PL"/>
        </w:rPr>
        <w:t xml:space="preserve"> przypadków przewidzianych przez ustawę i koniecznych w demokratycznym społeczeństwie z uwagi na bezpieczeństwo państwowe, bezpieczeństwo publiczne lub dobrobyt gospodarczy kraju, ochronę porządku </w:t>
      </w:r>
      <w:r w:rsidR="004465C4">
        <w:rPr>
          <w:rFonts w:ascii="Times New Roman" w:hAnsi="Times New Roman" w:cs="Times New Roman"/>
          <w:szCs w:val="20"/>
          <w:lang w:val="pl-PL"/>
        </w:rPr>
        <w:br/>
      </w:r>
      <w:r>
        <w:rPr>
          <w:rFonts w:ascii="Times New Roman" w:hAnsi="Times New Roman" w:cs="Times New Roman"/>
          <w:szCs w:val="20"/>
          <w:lang w:val="pl-PL"/>
        </w:rPr>
        <w:t xml:space="preserve">i zapobieganie przestępstwom, ochronę zdrowia i moralności lub ochronę praw </w:t>
      </w:r>
      <w:r w:rsidR="004465C4">
        <w:rPr>
          <w:rFonts w:ascii="Times New Roman" w:hAnsi="Times New Roman" w:cs="Times New Roman"/>
          <w:szCs w:val="20"/>
          <w:lang w:val="pl-PL"/>
        </w:rPr>
        <w:br/>
      </w:r>
      <w:r>
        <w:rPr>
          <w:rFonts w:ascii="Times New Roman" w:hAnsi="Times New Roman" w:cs="Times New Roman"/>
          <w:szCs w:val="20"/>
          <w:lang w:val="pl-PL"/>
        </w:rPr>
        <w:t>i wolności osób.”</w:t>
      </w:r>
    </w:p>
    <w:p w14:paraId="4E75DA68" w14:textId="77777777" w:rsidR="001F3F09" w:rsidRPr="00372255"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372255">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29</w:t>
      </w:r>
      <w:r w:rsidRPr="001F3F09">
        <w:rPr>
          <w:rFonts w:ascii="Times New Roman" w:hAnsi="Times New Roman" w:cs="Times New Roman"/>
          <w:noProof/>
        </w:rPr>
        <w:fldChar w:fldCharType="end"/>
      </w:r>
      <w:r w:rsidR="001F3F09" w:rsidRPr="00372255">
        <w:rPr>
          <w:rFonts w:ascii="Times New Roman" w:hAnsi="Times New Roman" w:cs="Times New Roman"/>
          <w:lang w:val="pl-PL"/>
        </w:rPr>
        <w:t>.</w:t>
      </w:r>
      <w:r w:rsidR="008C21AC">
        <w:rPr>
          <w:rFonts w:ascii="Times New Roman" w:hAnsi="Times New Roman" w:cs="Times New Roman"/>
          <w:lang w:val="pl-PL"/>
        </w:rPr>
        <w:t xml:space="preserve"> </w:t>
      </w:r>
      <w:r w:rsidR="00CA7E71">
        <w:rPr>
          <w:rFonts w:ascii="Times New Roman" w:hAnsi="Times New Roman" w:cs="Times New Roman"/>
          <w:lang w:val="pl-PL"/>
        </w:rPr>
        <w:t>Rząd sprzeciwił</w:t>
      </w:r>
      <w:r w:rsidR="00372255" w:rsidRPr="00372255">
        <w:rPr>
          <w:rFonts w:ascii="Times New Roman" w:hAnsi="Times New Roman" w:cs="Times New Roman"/>
          <w:lang w:val="pl-PL"/>
        </w:rPr>
        <w:t xml:space="preserve"> się tej tezie</w:t>
      </w:r>
      <w:r w:rsidR="001F3F09" w:rsidRPr="00372255">
        <w:rPr>
          <w:rFonts w:ascii="Times New Roman" w:hAnsi="Times New Roman" w:cs="Times New Roman"/>
          <w:lang w:val="pl-PL"/>
        </w:rPr>
        <w:t>.</w:t>
      </w:r>
    </w:p>
    <w:p w14:paraId="1A489842" w14:textId="77777777" w:rsidR="001F3F09" w:rsidRPr="00690C71" w:rsidRDefault="001F3F09" w:rsidP="003E4DA3">
      <w:pPr>
        <w:pStyle w:val="ECHRHeading2"/>
        <w:numPr>
          <w:ilvl w:val="0"/>
          <w:numId w:val="0"/>
        </w:numPr>
        <w:rPr>
          <w:rFonts w:ascii="Times New Roman" w:hAnsi="Times New Roman" w:cs="Times New Roman"/>
          <w:lang w:val="pl-PL"/>
        </w:rPr>
      </w:pPr>
      <w:r w:rsidRPr="00690C71">
        <w:rPr>
          <w:rFonts w:ascii="Times New Roman" w:hAnsi="Times New Roman" w:cs="Times New Roman"/>
          <w:lang w:val="pl-PL"/>
        </w:rPr>
        <w:t>A.</w:t>
      </w:r>
      <w:r w:rsidR="008C21AC">
        <w:rPr>
          <w:rFonts w:ascii="Times New Roman" w:hAnsi="Times New Roman" w:cs="Times New Roman"/>
          <w:lang w:val="pl-PL"/>
        </w:rPr>
        <w:t xml:space="preserve"> </w:t>
      </w:r>
      <w:r w:rsidR="00372255" w:rsidRPr="00372255">
        <w:rPr>
          <w:rFonts w:ascii="Times New Roman" w:hAnsi="Times New Roman" w:cs="Times New Roman"/>
          <w:lang w:val="pl-PL"/>
        </w:rPr>
        <w:t>Dopuszczalność</w:t>
      </w:r>
      <w:r w:rsidR="00372255" w:rsidRPr="00690C71">
        <w:rPr>
          <w:rFonts w:ascii="Times New Roman" w:hAnsi="Times New Roman" w:cs="Times New Roman"/>
          <w:lang w:val="pl-PL"/>
        </w:rPr>
        <w:t xml:space="preserve"> </w:t>
      </w:r>
      <w:r w:rsidR="00372255" w:rsidRPr="00372255">
        <w:rPr>
          <w:rFonts w:ascii="Times New Roman" w:hAnsi="Times New Roman" w:cs="Times New Roman"/>
          <w:lang w:val="pl-PL"/>
        </w:rPr>
        <w:t>skargi</w:t>
      </w:r>
    </w:p>
    <w:p w14:paraId="6E05D299" w14:textId="13675B36" w:rsidR="001F3F09" w:rsidRPr="00372255" w:rsidRDefault="00816BA3" w:rsidP="001F3F09">
      <w:pPr>
        <w:pStyle w:val="ECHRPara"/>
        <w:rPr>
          <w:rFonts w:ascii="Times New Roman" w:hAnsi="Times New Roman" w:cs="Times New Roman"/>
          <w:lang w:val="pl-PL"/>
        </w:rPr>
      </w:pPr>
      <w:r w:rsidRPr="001F3F09">
        <w:rPr>
          <w:rFonts w:ascii="Times New Roman" w:hAnsi="Times New Roman" w:cs="Times New Roman"/>
        </w:rPr>
        <w:lastRenderedPageBreak/>
        <w:fldChar w:fldCharType="begin"/>
      </w:r>
      <w:r w:rsidR="001F3F09" w:rsidRPr="00690C7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30</w:t>
      </w:r>
      <w:r w:rsidRPr="001F3F09">
        <w:rPr>
          <w:rFonts w:ascii="Times New Roman" w:hAnsi="Times New Roman" w:cs="Times New Roman"/>
          <w:noProof/>
        </w:rPr>
        <w:fldChar w:fldCharType="end"/>
      </w:r>
      <w:r w:rsidR="001F3F09" w:rsidRPr="00690C71">
        <w:rPr>
          <w:rFonts w:ascii="Times New Roman" w:hAnsi="Times New Roman" w:cs="Times New Roman"/>
          <w:lang w:val="pl-PL"/>
        </w:rPr>
        <w:t>.</w:t>
      </w:r>
      <w:r w:rsidR="008C21AC">
        <w:rPr>
          <w:rFonts w:ascii="Times New Roman" w:hAnsi="Times New Roman" w:cs="Times New Roman"/>
          <w:lang w:val="pl-PL"/>
        </w:rPr>
        <w:t xml:space="preserve"> </w:t>
      </w:r>
      <w:r w:rsidR="00372255" w:rsidRPr="00372255">
        <w:rPr>
          <w:rFonts w:ascii="Times New Roman" w:hAnsi="Times New Roman" w:cs="Times New Roman"/>
          <w:lang w:val="pl-PL"/>
        </w:rPr>
        <w:t>Rząd utrzymywał, że skarga jest niedopus</w:t>
      </w:r>
      <w:r w:rsidR="00372255">
        <w:rPr>
          <w:rFonts w:ascii="Times New Roman" w:hAnsi="Times New Roman" w:cs="Times New Roman"/>
          <w:lang w:val="pl-PL"/>
        </w:rPr>
        <w:t>z</w:t>
      </w:r>
      <w:r w:rsidR="00372255" w:rsidRPr="00372255">
        <w:rPr>
          <w:rFonts w:ascii="Times New Roman" w:hAnsi="Times New Roman" w:cs="Times New Roman"/>
          <w:lang w:val="pl-PL"/>
        </w:rPr>
        <w:t>czalna</w:t>
      </w:r>
      <w:r w:rsidR="00372255">
        <w:rPr>
          <w:rFonts w:ascii="Times New Roman" w:hAnsi="Times New Roman" w:cs="Times New Roman"/>
          <w:lang w:val="pl-PL"/>
        </w:rPr>
        <w:t xml:space="preserve"> z powodu niewyczerpania krajowych środków odwoławczych, ponieważ skarżąca mogła złożyć skargę kasacyjną</w:t>
      </w:r>
      <w:r w:rsidR="00CA7E71">
        <w:rPr>
          <w:rFonts w:ascii="Times New Roman" w:hAnsi="Times New Roman" w:cs="Times New Roman"/>
          <w:lang w:val="pl-PL"/>
        </w:rPr>
        <w:t xml:space="preserve"> od</w:t>
      </w:r>
      <w:r w:rsidR="00751FF8">
        <w:rPr>
          <w:rFonts w:ascii="Times New Roman" w:hAnsi="Times New Roman" w:cs="Times New Roman"/>
          <w:lang w:val="pl-PL"/>
        </w:rPr>
        <w:t xml:space="preserve"> wyrok</w:t>
      </w:r>
      <w:r w:rsidR="00CA7E71">
        <w:rPr>
          <w:rFonts w:ascii="Times New Roman" w:hAnsi="Times New Roman" w:cs="Times New Roman"/>
          <w:lang w:val="pl-PL"/>
        </w:rPr>
        <w:t>u orzekającego</w:t>
      </w:r>
      <w:r w:rsidR="002030C6">
        <w:rPr>
          <w:rFonts w:ascii="Times New Roman" w:hAnsi="Times New Roman" w:cs="Times New Roman"/>
          <w:lang w:val="pl-PL"/>
        </w:rPr>
        <w:t xml:space="preserve"> przysposobienie</w:t>
      </w:r>
      <w:r w:rsidR="00CA7E71">
        <w:rPr>
          <w:rFonts w:ascii="Times New Roman" w:hAnsi="Times New Roman" w:cs="Times New Roman"/>
          <w:lang w:val="pl-PL"/>
        </w:rPr>
        <w:t>, w oparciu o artykuł</w:t>
      </w:r>
      <w:r w:rsidR="00751FF8" w:rsidRPr="00372255">
        <w:rPr>
          <w:rFonts w:ascii="Times New Roman" w:hAnsi="Times New Roman" w:cs="Times New Roman"/>
          <w:lang w:val="pl-PL"/>
        </w:rPr>
        <w:t xml:space="preserve"> 26 § 2 Ustawy</w:t>
      </w:r>
      <w:r w:rsidR="00751FF8">
        <w:rPr>
          <w:rFonts w:ascii="Times New Roman" w:hAnsi="Times New Roman" w:cs="Times New Roman"/>
          <w:lang w:val="pl-PL"/>
        </w:rPr>
        <w:t xml:space="preserve"> nr 184 z</w:t>
      </w:r>
      <w:r w:rsidR="001F3F09" w:rsidRPr="00372255">
        <w:rPr>
          <w:rFonts w:ascii="Times New Roman" w:hAnsi="Times New Roman" w:cs="Times New Roman"/>
          <w:lang w:val="pl-PL"/>
        </w:rPr>
        <w:t xml:space="preserve"> 1983</w:t>
      </w:r>
      <w:r w:rsidR="00751FF8">
        <w:rPr>
          <w:rFonts w:ascii="Times New Roman" w:hAnsi="Times New Roman" w:cs="Times New Roman"/>
          <w:lang w:val="pl-PL"/>
        </w:rPr>
        <w:t xml:space="preserve"> </w:t>
      </w:r>
      <w:r w:rsidR="008F0686">
        <w:rPr>
          <w:rFonts w:ascii="Times New Roman" w:hAnsi="Times New Roman" w:cs="Times New Roman"/>
          <w:lang w:val="pl-PL"/>
        </w:rPr>
        <w:t>r.</w:t>
      </w:r>
    </w:p>
    <w:p w14:paraId="706D2161" w14:textId="77777777" w:rsidR="001F3F09" w:rsidRPr="00751FF8"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690C7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31</w:t>
      </w:r>
      <w:r w:rsidRPr="001F3F09">
        <w:rPr>
          <w:rFonts w:ascii="Times New Roman" w:hAnsi="Times New Roman" w:cs="Times New Roman"/>
          <w:noProof/>
        </w:rPr>
        <w:fldChar w:fldCharType="end"/>
      </w:r>
      <w:r w:rsidR="001F3F09" w:rsidRPr="00690C71">
        <w:rPr>
          <w:rFonts w:ascii="Times New Roman" w:hAnsi="Times New Roman" w:cs="Times New Roman"/>
          <w:lang w:val="pl-PL"/>
        </w:rPr>
        <w:t>.</w:t>
      </w:r>
      <w:r w:rsidR="008C21AC">
        <w:rPr>
          <w:rFonts w:ascii="Times New Roman" w:hAnsi="Times New Roman" w:cs="Times New Roman"/>
          <w:lang w:val="pl-PL"/>
        </w:rPr>
        <w:t xml:space="preserve"> </w:t>
      </w:r>
      <w:r w:rsidR="00751FF8" w:rsidRPr="00751FF8">
        <w:rPr>
          <w:rFonts w:ascii="Times New Roman" w:hAnsi="Times New Roman" w:cs="Times New Roman"/>
          <w:lang w:val="pl-PL"/>
        </w:rPr>
        <w:t>W</w:t>
      </w:r>
      <w:r w:rsidR="00751FF8">
        <w:rPr>
          <w:rFonts w:ascii="Times New Roman" w:hAnsi="Times New Roman" w:cs="Times New Roman"/>
          <w:lang w:val="pl-PL"/>
        </w:rPr>
        <w:t xml:space="preserve">edług skarżącej, </w:t>
      </w:r>
      <w:r w:rsidR="00751FF8" w:rsidRPr="00751FF8">
        <w:rPr>
          <w:rFonts w:ascii="Times New Roman" w:hAnsi="Times New Roman" w:cs="Times New Roman"/>
          <w:lang w:val="pl-PL"/>
        </w:rPr>
        <w:t xml:space="preserve">skarga kasacyjna nie miałaby znaczącego wpływu na sprawę. </w:t>
      </w:r>
      <w:r w:rsidR="00751FF8">
        <w:rPr>
          <w:rFonts w:ascii="Times New Roman" w:hAnsi="Times New Roman" w:cs="Times New Roman"/>
          <w:lang w:val="pl-PL"/>
        </w:rPr>
        <w:t>Odwołanie się do sądu apelacyjnego było jedynym środkiem odwoławczym mogącym naprawić naruszenie, z uwagi na fakt, że prawo nie przewiduje zastosowania</w:t>
      </w:r>
      <w:r w:rsidR="002340F1">
        <w:rPr>
          <w:rFonts w:ascii="Times New Roman" w:hAnsi="Times New Roman" w:cs="Times New Roman"/>
          <w:lang w:val="pl-PL"/>
        </w:rPr>
        <w:t xml:space="preserve"> przysposobienia niepełnego w przypadku skarżącej.</w:t>
      </w:r>
    </w:p>
    <w:p w14:paraId="25A6725D" w14:textId="7F22D72B" w:rsidR="001F3F09" w:rsidRPr="006D5EB7" w:rsidRDefault="00816BA3" w:rsidP="006D5EB7">
      <w:pPr>
        <w:pStyle w:val="ECHRPara"/>
        <w:rPr>
          <w:lang w:val="pl-PL"/>
        </w:rPr>
      </w:pPr>
      <w:r w:rsidRPr="001F3F09">
        <w:rPr>
          <w:rFonts w:ascii="Times New Roman" w:eastAsiaTheme="minorHAnsi" w:hAnsi="Times New Roman" w:cs="Times New Roman"/>
          <w:szCs w:val="24"/>
        </w:rPr>
        <w:fldChar w:fldCharType="begin"/>
      </w:r>
      <w:r w:rsidR="001F3F09" w:rsidRPr="00690C71">
        <w:rPr>
          <w:rFonts w:ascii="Times New Roman" w:eastAsiaTheme="minorHAnsi" w:hAnsi="Times New Roman" w:cs="Times New Roman"/>
          <w:szCs w:val="24"/>
          <w:lang w:val="pl-PL"/>
        </w:rPr>
        <w:instrText xml:space="preserve"> SEQ level0 \*arabic </w:instrText>
      </w:r>
      <w:r w:rsidRPr="001F3F09">
        <w:rPr>
          <w:rFonts w:ascii="Times New Roman" w:eastAsiaTheme="minorHAnsi" w:hAnsi="Times New Roman" w:cs="Times New Roman"/>
          <w:szCs w:val="24"/>
        </w:rPr>
        <w:fldChar w:fldCharType="separate"/>
      </w:r>
      <w:r w:rsidR="00F417B4">
        <w:rPr>
          <w:rFonts w:ascii="Times New Roman" w:eastAsiaTheme="minorHAnsi" w:hAnsi="Times New Roman" w:cs="Times New Roman"/>
          <w:noProof/>
          <w:szCs w:val="24"/>
          <w:lang w:val="pl-PL"/>
        </w:rPr>
        <w:t>32</w:t>
      </w:r>
      <w:r w:rsidRPr="001F3F09">
        <w:rPr>
          <w:rFonts w:ascii="Times New Roman" w:eastAsiaTheme="minorHAnsi" w:hAnsi="Times New Roman" w:cs="Times New Roman"/>
          <w:szCs w:val="24"/>
        </w:rPr>
        <w:fldChar w:fldCharType="end"/>
      </w:r>
      <w:r w:rsidR="001F3F09" w:rsidRPr="00690C71">
        <w:rPr>
          <w:rFonts w:ascii="Times New Roman" w:eastAsiaTheme="minorHAnsi" w:hAnsi="Times New Roman" w:cs="Times New Roman"/>
          <w:szCs w:val="24"/>
          <w:lang w:val="pl-PL"/>
        </w:rPr>
        <w:t>.</w:t>
      </w:r>
      <w:r w:rsidR="008C21AC">
        <w:rPr>
          <w:rFonts w:ascii="Times New Roman" w:eastAsiaTheme="minorHAnsi" w:hAnsi="Times New Roman" w:cs="Times New Roman"/>
          <w:szCs w:val="24"/>
          <w:lang w:val="pl-PL"/>
        </w:rPr>
        <w:t xml:space="preserve"> </w:t>
      </w:r>
      <w:r w:rsidR="002340F1" w:rsidRPr="002340F1">
        <w:rPr>
          <w:rFonts w:ascii="Times New Roman" w:eastAsiaTheme="minorHAnsi" w:hAnsi="Times New Roman" w:cs="Times New Roman"/>
          <w:szCs w:val="24"/>
          <w:lang w:val="pl-PL"/>
        </w:rPr>
        <w:t xml:space="preserve">Trybunału nie przekonał argument Rządu. </w:t>
      </w:r>
      <w:r w:rsidR="006D5EB7">
        <w:rPr>
          <w:rFonts w:ascii="Times New Roman" w:eastAsiaTheme="minorHAnsi" w:hAnsi="Times New Roman" w:cs="Times New Roman"/>
          <w:szCs w:val="24"/>
          <w:lang w:val="pl-PL"/>
        </w:rPr>
        <w:t xml:space="preserve">Przypomniał </w:t>
      </w:r>
      <w:r w:rsidR="006D5EB7">
        <w:rPr>
          <w:rStyle w:val="FontStyle26"/>
          <w:sz w:val="24"/>
          <w:szCs w:val="24"/>
          <w:lang w:val="pl-PL"/>
        </w:rPr>
        <w:t>p</w:t>
      </w:r>
      <w:r w:rsidR="002340F1" w:rsidRPr="002340F1">
        <w:rPr>
          <w:rStyle w:val="FontStyle26"/>
          <w:sz w:val="24"/>
          <w:szCs w:val="24"/>
          <w:lang w:val="pl-PL"/>
        </w:rPr>
        <w:t>onadto,</w:t>
      </w:r>
      <w:r w:rsidR="006D5EB7">
        <w:rPr>
          <w:rStyle w:val="FontStyle26"/>
          <w:sz w:val="24"/>
          <w:szCs w:val="24"/>
          <w:lang w:val="pl-PL"/>
        </w:rPr>
        <w:t xml:space="preserve"> że</w:t>
      </w:r>
      <w:r w:rsidR="002340F1" w:rsidRPr="002340F1">
        <w:rPr>
          <w:rStyle w:val="FontStyle26"/>
          <w:sz w:val="24"/>
          <w:szCs w:val="24"/>
          <w:lang w:val="pl-PL"/>
        </w:rPr>
        <w:t xml:space="preserve"> na podnoszącym zarzut niewyczerpania środków odwoławczych Rządzie ciąży obowiąz</w:t>
      </w:r>
      <w:r w:rsidR="006D5EB7">
        <w:rPr>
          <w:rStyle w:val="FontStyle26"/>
          <w:sz w:val="24"/>
          <w:szCs w:val="24"/>
          <w:lang w:val="pl-PL"/>
        </w:rPr>
        <w:t>ek udowodnienia</w:t>
      </w:r>
      <w:r w:rsidR="002340F1" w:rsidRPr="002340F1">
        <w:rPr>
          <w:rStyle w:val="FontStyle26"/>
          <w:sz w:val="24"/>
          <w:szCs w:val="24"/>
          <w:lang w:val="pl-PL"/>
        </w:rPr>
        <w:t>, iż w czasie, w którym okoliczności miały miejsce, środek odwoławczy był dostępny i skuteczny, zarówno w teorii jak i w praktyce, to znaczy b</w:t>
      </w:r>
      <w:r w:rsidR="006D5EB7">
        <w:rPr>
          <w:rStyle w:val="FontStyle26"/>
          <w:sz w:val="24"/>
          <w:szCs w:val="24"/>
          <w:lang w:val="pl-PL"/>
        </w:rPr>
        <w:t>ył on dostępny, dawał skarżącym</w:t>
      </w:r>
      <w:r w:rsidR="002340F1" w:rsidRPr="002340F1">
        <w:rPr>
          <w:rStyle w:val="FontStyle26"/>
          <w:sz w:val="24"/>
          <w:szCs w:val="24"/>
          <w:lang w:val="pl-PL"/>
        </w:rPr>
        <w:t xml:space="preserve"> możliwość wynagrodzenia krzywd oraz przedstawiał racjonalne przesłanki pozytywnego zakończenia sprawy</w:t>
      </w:r>
      <w:r w:rsidR="002340F1" w:rsidRPr="00462D2C">
        <w:rPr>
          <w:lang w:val="pl-PL"/>
        </w:rPr>
        <w:t xml:space="preserve"> </w:t>
      </w:r>
      <w:r w:rsidR="001F3F09" w:rsidRPr="006D5EB7">
        <w:rPr>
          <w:rFonts w:ascii="Times New Roman" w:eastAsiaTheme="minorHAnsi" w:hAnsi="Times New Roman" w:cs="Times New Roman"/>
          <w:szCs w:val="24"/>
          <w:lang w:val="pl-PL"/>
        </w:rPr>
        <w:t>(</w:t>
      </w:r>
      <w:r w:rsidR="001F3F09" w:rsidRPr="006D5EB7">
        <w:rPr>
          <w:rFonts w:ascii="Times New Roman" w:eastAsiaTheme="minorHAnsi" w:hAnsi="Times New Roman" w:cs="Times New Roman"/>
          <w:i/>
          <w:iCs/>
          <w:szCs w:val="24"/>
          <w:lang w:val="pl-PL"/>
        </w:rPr>
        <w:t xml:space="preserve">V. </w:t>
      </w:r>
      <w:r w:rsidR="002340F1" w:rsidRPr="006D5EB7">
        <w:rPr>
          <w:rFonts w:ascii="Times New Roman" w:eastAsiaTheme="minorHAnsi" w:hAnsi="Times New Roman" w:cs="Times New Roman"/>
          <w:i/>
          <w:iCs/>
          <w:szCs w:val="24"/>
          <w:lang w:val="pl-PL"/>
        </w:rPr>
        <w:t>p. Zjednoczonemu Królestwu</w:t>
      </w:r>
      <w:r w:rsidR="001F3F09" w:rsidRPr="006D5EB7">
        <w:rPr>
          <w:rFonts w:ascii="Times New Roman" w:eastAsiaTheme="minorHAnsi" w:hAnsi="Times New Roman" w:cs="Times New Roman"/>
          <w:i/>
          <w:iCs/>
          <w:szCs w:val="24"/>
          <w:lang w:val="pl-PL"/>
        </w:rPr>
        <w:t xml:space="preserve"> </w:t>
      </w:r>
      <w:r w:rsidR="002340F1" w:rsidRPr="006D5EB7">
        <w:rPr>
          <w:rFonts w:ascii="Times New Roman" w:eastAsiaTheme="minorHAnsi" w:hAnsi="Times New Roman" w:cs="Times New Roman"/>
          <w:szCs w:val="24"/>
          <w:lang w:val="pl-PL"/>
        </w:rPr>
        <w:t>[WI</w:t>
      </w:r>
      <w:r w:rsidR="001F3F09" w:rsidRPr="006D5EB7">
        <w:rPr>
          <w:rFonts w:ascii="Times New Roman" w:eastAsiaTheme="minorHAnsi" w:hAnsi="Times New Roman" w:cs="Times New Roman"/>
          <w:szCs w:val="24"/>
          <w:lang w:val="pl-PL"/>
        </w:rPr>
        <w:t xml:space="preserve">], </w:t>
      </w:r>
      <w:r w:rsidR="002340F1" w:rsidRPr="006D5EB7">
        <w:rPr>
          <w:rFonts w:ascii="Times New Roman" w:eastAsiaTheme="minorHAnsi" w:hAnsi="Times New Roman" w:cs="Times New Roman"/>
          <w:lang w:val="pl-PL"/>
        </w:rPr>
        <w:t>nr</w:t>
      </w:r>
      <w:r w:rsidR="002340F1" w:rsidRPr="006D5EB7">
        <w:rPr>
          <w:rFonts w:ascii="Times New Roman" w:eastAsiaTheme="minorHAnsi" w:hAnsi="Times New Roman" w:cs="Times New Roman"/>
          <w:szCs w:val="24"/>
          <w:lang w:val="pl-PL"/>
        </w:rPr>
        <w:t xml:space="preserve"> 24888/94, § 57, </w:t>
      </w:r>
      <w:proofErr w:type="spellStart"/>
      <w:r w:rsidR="002340F1" w:rsidRPr="006D5EB7">
        <w:rPr>
          <w:rFonts w:ascii="Times New Roman" w:eastAsiaTheme="minorHAnsi" w:hAnsi="Times New Roman" w:cs="Times New Roman"/>
          <w:szCs w:val="24"/>
          <w:lang w:val="pl-PL"/>
        </w:rPr>
        <w:t>ETPCz</w:t>
      </w:r>
      <w:proofErr w:type="spellEnd"/>
      <w:r w:rsidR="002340F1" w:rsidRPr="006D5EB7">
        <w:rPr>
          <w:rFonts w:ascii="Times New Roman" w:eastAsiaTheme="minorHAnsi" w:hAnsi="Times New Roman" w:cs="Times New Roman"/>
          <w:szCs w:val="24"/>
          <w:lang w:val="pl-PL"/>
        </w:rPr>
        <w:t xml:space="preserve"> </w:t>
      </w:r>
      <w:r w:rsidR="001F3F09" w:rsidRPr="006D5EB7">
        <w:rPr>
          <w:rFonts w:ascii="Times New Roman" w:eastAsiaTheme="minorHAnsi" w:hAnsi="Times New Roman" w:cs="Times New Roman"/>
          <w:szCs w:val="24"/>
          <w:lang w:val="pl-PL"/>
        </w:rPr>
        <w:t>1999</w:t>
      </w:r>
      <w:r w:rsidR="001F3F09" w:rsidRPr="006D5EB7">
        <w:rPr>
          <w:rFonts w:ascii="Times New Roman" w:eastAsiaTheme="minorHAnsi" w:hAnsi="Times New Roman" w:cs="Times New Roman"/>
          <w:szCs w:val="24"/>
          <w:lang w:val="pl-PL"/>
        </w:rPr>
        <w:noBreakHyphen/>
        <w:t xml:space="preserve">IX). </w:t>
      </w:r>
      <w:r w:rsidR="006D5EB7" w:rsidRPr="006D5EB7">
        <w:rPr>
          <w:rFonts w:ascii="Times New Roman" w:eastAsiaTheme="minorHAnsi" w:hAnsi="Times New Roman" w:cs="Times New Roman"/>
          <w:szCs w:val="24"/>
          <w:lang w:val="pl-PL"/>
        </w:rPr>
        <w:t>Trybunał odnotował, że sąd apelacyjny podkreślił, że przysposobienie niepełne</w:t>
      </w:r>
      <w:r w:rsidR="006D5EB7">
        <w:rPr>
          <w:rFonts w:ascii="Times New Roman" w:eastAsiaTheme="minorHAnsi" w:hAnsi="Times New Roman" w:cs="Times New Roman"/>
          <w:szCs w:val="24"/>
          <w:lang w:val="pl-PL"/>
        </w:rPr>
        <w:t xml:space="preserve"> nie zostało przewidziane przez ustawodawcę, lecz w niektórych przypadkach, </w:t>
      </w:r>
      <w:r w:rsidR="002C631E">
        <w:rPr>
          <w:rFonts w:ascii="Times New Roman" w:eastAsiaTheme="minorHAnsi" w:hAnsi="Times New Roman" w:cs="Times New Roman"/>
          <w:szCs w:val="24"/>
          <w:lang w:val="pl-PL"/>
        </w:rPr>
        <w:t>dokonując</w:t>
      </w:r>
      <w:r w:rsidR="006D5EB7">
        <w:rPr>
          <w:rFonts w:ascii="Times New Roman" w:eastAsiaTheme="minorHAnsi" w:hAnsi="Times New Roman" w:cs="Times New Roman"/>
          <w:szCs w:val="24"/>
          <w:lang w:val="pl-PL"/>
        </w:rPr>
        <w:t xml:space="preserve"> wykładni rozszerzającej artykułu 44</w:t>
      </w:r>
      <w:r w:rsidR="006C1B49">
        <w:rPr>
          <w:rFonts w:ascii="Times New Roman" w:eastAsiaTheme="minorHAnsi" w:hAnsi="Times New Roman" w:cs="Times New Roman"/>
          <w:szCs w:val="24"/>
          <w:lang w:val="pl-PL"/>
        </w:rPr>
        <w:t xml:space="preserve"> d) Ustawy nr 184 z 1993 </w:t>
      </w:r>
      <w:r w:rsidR="008F0686">
        <w:rPr>
          <w:rFonts w:ascii="Times New Roman" w:eastAsiaTheme="minorHAnsi" w:hAnsi="Times New Roman" w:cs="Times New Roman"/>
          <w:szCs w:val="24"/>
          <w:lang w:val="pl-PL"/>
        </w:rPr>
        <w:t>r.</w:t>
      </w:r>
      <w:r w:rsidR="006C1B49">
        <w:rPr>
          <w:rFonts w:ascii="Times New Roman" w:eastAsiaTheme="minorHAnsi" w:hAnsi="Times New Roman" w:cs="Times New Roman"/>
          <w:szCs w:val="24"/>
          <w:lang w:val="pl-PL"/>
        </w:rPr>
        <w:t>, s</w:t>
      </w:r>
      <w:r w:rsidR="006D5EB7">
        <w:rPr>
          <w:rFonts w:ascii="Times New Roman" w:eastAsiaTheme="minorHAnsi" w:hAnsi="Times New Roman" w:cs="Times New Roman"/>
          <w:szCs w:val="24"/>
          <w:lang w:val="pl-PL"/>
        </w:rPr>
        <w:t xml:space="preserve">ąd </w:t>
      </w:r>
      <w:r w:rsidR="006C1B49">
        <w:rPr>
          <w:rFonts w:ascii="Times New Roman" w:eastAsiaTheme="minorHAnsi" w:hAnsi="Times New Roman" w:cs="Times New Roman"/>
          <w:szCs w:val="24"/>
          <w:lang w:val="pl-PL"/>
        </w:rPr>
        <w:t>r</w:t>
      </w:r>
      <w:r w:rsidR="00D32A19">
        <w:rPr>
          <w:rFonts w:ascii="Times New Roman" w:eastAsiaTheme="minorHAnsi" w:hAnsi="Times New Roman" w:cs="Times New Roman"/>
          <w:szCs w:val="24"/>
          <w:lang w:val="pl-PL"/>
        </w:rPr>
        <w:t>odzinny w Bari orzekł przysposobienie niepełne</w:t>
      </w:r>
      <w:r w:rsidR="006D5EB7">
        <w:rPr>
          <w:rFonts w:ascii="Times New Roman" w:eastAsiaTheme="minorHAnsi" w:hAnsi="Times New Roman" w:cs="Times New Roman"/>
          <w:szCs w:val="24"/>
          <w:lang w:val="pl-PL"/>
        </w:rPr>
        <w:t xml:space="preserve"> w szczególnych okolicznościach</w:t>
      </w:r>
      <w:r w:rsidR="006D5EB7">
        <w:rPr>
          <w:rFonts w:ascii="Times New Roman" w:hAnsi="Times New Roman" w:cs="Times New Roman"/>
          <w:lang w:val="pl-PL"/>
        </w:rPr>
        <w:t>, to znaczy, gdy okres, na który umieszczono dziecko w rodzinie zastępczej zakończył się, a powrót do rodziny biologicznej nie był już możliwy.</w:t>
      </w:r>
    </w:p>
    <w:p w14:paraId="7D7E1174" w14:textId="77777777" w:rsidR="001F3F09" w:rsidRPr="00486849" w:rsidRDefault="00816BA3" w:rsidP="001F3F09">
      <w:pPr>
        <w:pStyle w:val="ECHRPara"/>
        <w:rPr>
          <w:rFonts w:ascii="Times New Roman" w:eastAsiaTheme="minorHAnsi" w:hAnsi="Times New Roman" w:cs="Times New Roman"/>
          <w:color w:val="000000"/>
          <w:szCs w:val="24"/>
          <w:lang w:val="pl-PL"/>
        </w:rPr>
      </w:pPr>
      <w:r w:rsidRPr="001F3F09">
        <w:rPr>
          <w:rFonts w:ascii="Times New Roman" w:eastAsiaTheme="minorHAnsi" w:hAnsi="Times New Roman" w:cs="Times New Roman"/>
          <w:color w:val="000000"/>
          <w:szCs w:val="24"/>
        </w:rPr>
        <w:fldChar w:fldCharType="begin"/>
      </w:r>
      <w:r w:rsidR="001F3F09" w:rsidRPr="00690C71">
        <w:rPr>
          <w:rFonts w:ascii="Times New Roman" w:eastAsiaTheme="minorHAnsi" w:hAnsi="Times New Roman" w:cs="Times New Roman"/>
          <w:color w:val="000000"/>
          <w:szCs w:val="24"/>
          <w:lang w:val="pl-PL"/>
        </w:rPr>
        <w:instrText xml:space="preserve"> SEQ level0 \*arabic </w:instrText>
      </w:r>
      <w:r w:rsidRPr="001F3F09">
        <w:rPr>
          <w:rFonts w:ascii="Times New Roman" w:eastAsiaTheme="minorHAnsi" w:hAnsi="Times New Roman" w:cs="Times New Roman"/>
          <w:color w:val="000000"/>
          <w:szCs w:val="24"/>
        </w:rPr>
        <w:fldChar w:fldCharType="separate"/>
      </w:r>
      <w:r w:rsidR="00F417B4">
        <w:rPr>
          <w:rFonts w:ascii="Times New Roman" w:eastAsiaTheme="minorHAnsi" w:hAnsi="Times New Roman" w:cs="Times New Roman"/>
          <w:noProof/>
          <w:color w:val="000000"/>
          <w:szCs w:val="24"/>
          <w:lang w:val="pl-PL"/>
        </w:rPr>
        <w:t>33</w:t>
      </w:r>
      <w:r w:rsidRPr="001F3F09">
        <w:rPr>
          <w:rFonts w:ascii="Times New Roman" w:eastAsiaTheme="minorHAnsi" w:hAnsi="Times New Roman" w:cs="Times New Roman"/>
          <w:color w:val="000000"/>
          <w:szCs w:val="24"/>
        </w:rPr>
        <w:fldChar w:fldCharType="end"/>
      </w:r>
      <w:r w:rsidR="001F3F09" w:rsidRPr="00690C71">
        <w:rPr>
          <w:rFonts w:ascii="Times New Roman" w:eastAsiaTheme="minorHAnsi" w:hAnsi="Times New Roman" w:cs="Times New Roman"/>
          <w:color w:val="000000"/>
          <w:szCs w:val="24"/>
          <w:lang w:val="pl-PL"/>
        </w:rPr>
        <w:t>.</w:t>
      </w:r>
      <w:r w:rsidR="008C21AC">
        <w:rPr>
          <w:rFonts w:ascii="Times New Roman" w:eastAsiaTheme="minorHAnsi" w:hAnsi="Times New Roman" w:cs="Times New Roman"/>
          <w:color w:val="000000"/>
          <w:szCs w:val="24"/>
          <w:lang w:val="pl-PL"/>
        </w:rPr>
        <w:t xml:space="preserve"> </w:t>
      </w:r>
      <w:r w:rsidR="00845F93" w:rsidRPr="00486849">
        <w:rPr>
          <w:rFonts w:ascii="Times New Roman" w:eastAsiaTheme="minorHAnsi" w:hAnsi="Times New Roman" w:cs="Times New Roman"/>
          <w:color w:val="000000"/>
          <w:szCs w:val="24"/>
          <w:lang w:val="pl-PL"/>
        </w:rPr>
        <w:t xml:space="preserve">W świetle powyższego </w:t>
      </w:r>
      <w:r w:rsidR="00486849" w:rsidRPr="00486849">
        <w:rPr>
          <w:rFonts w:ascii="Times New Roman" w:eastAsiaTheme="minorHAnsi" w:hAnsi="Times New Roman" w:cs="Times New Roman"/>
          <w:color w:val="000000"/>
          <w:szCs w:val="24"/>
          <w:lang w:val="pl-PL"/>
        </w:rPr>
        <w:t xml:space="preserve">Trybunał uznał, że w przedmiotowej sprawie ewentualna skarga kasacyjna </w:t>
      </w:r>
      <w:r w:rsidR="00486849">
        <w:rPr>
          <w:rFonts w:ascii="Times New Roman" w:eastAsiaTheme="minorHAnsi" w:hAnsi="Times New Roman" w:cs="Times New Roman"/>
          <w:color w:val="000000"/>
          <w:szCs w:val="24"/>
          <w:lang w:val="pl-PL"/>
        </w:rPr>
        <w:t xml:space="preserve">nie miałaby znaczącego wpływu </w:t>
      </w:r>
      <w:r w:rsidR="00F405B2">
        <w:rPr>
          <w:rFonts w:ascii="Times New Roman" w:eastAsiaTheme="minorHAnsi" w:hAnsi="Times New Roman" w:cs="Times New Roman"/>
          <w:color w:val="000000"/>
          <w:szCs w:val="24"/>
          <w:lang w:val="pl-PL"/>
        </w:rPr>
        <w:t xml:space="preserve">na wynagrodzenie krzywd </w:t>
      </w:r>
      <w:r w:rsidR="007253A9">
        <w:rPr>
          <w:rFonts w:ascii="Times New Roman" w:eastAsiaTheme="minorHAnsi" w:hAnsi="Times New Roman" w:cs="Times New Roman"/>
          <w:color w:val="000000"/>
          <w:szCs w:val="24"/>
          <w:lang w:val="pl-PL"/>
        </w:rPr>
        <w:t>skarżącej</w:t>
      </w:r>
      <w:r w:rsidR="001F3F09" w:rsidRPr="00486849">
        <w:rPr>
          <w:rFonts w:ascii="Times New Roman" w:eastAsiaTheme="minorHAnsi" w:hAnsi="Times New Roman" w:cs="Times New Roman"/>
          <w:color w:val="000000"/>
          <w:szCs w:val="24"/>
          <w:lang w:val="pl-PL"/>
        </w:rPr>
        <w:t>.</w:t>
      </w:r>
    </w:p>
    <w:p w14:paraId="68708DC4" w14:textId="4663600E" w:rsidR="001F3F09" w:rsidRPr="007253A9" w:rsidRDefault="00816BA3" w:rsidP="001F3F09">
      <w:pPr>
        <w:pStyle w:val="ECHRPara"/>
        <w:rPr>
          <w:rFonts w:ascii="Times New Roman" w:hAnsi="Times New Roman" w:cs="Times New Roman"/>
          <w:lang w:val="pl-PL"/>
        </w:rPr>
      </w:pPr>
      <w:r w:rsidRPr="001F3F09">
        <w:rPr>
          <w:rFonts w:ascii="Times New Roman" w:eastAsiaTheme="minorHAnsi" w:hAnsi="Times New Roman" w:cs="Times New Roman"/>
          <w:color w:val="000000"/>
          <w:szCs w:val="24"/>
        </w:rPr>
        <w:fldChar w:fldCharType="begin"/>
      </w:r>
      <w:r w:rsidR="001F3F09" w:rsidRPr="00690C71">
        <w:rPr>
          <w:rFonts w:ascii="Times New Roman" w:eastAsiaTheme="minorHAnsi" w:hAnsi="Times New Roman" w:cs="Times New Roman"/>
          <w:color w:val="000000"/>
          <w:szCs w:val="24"/>
          <w:lang w:val="pl-PL"/>
        </w:rPr>
        <w:instrText xml:space="preserve"> SEQ level0 \*arabic </w:instrText>
      </w:r>
      <w:r w:rsidRPr="001F3F09">
        <w:rPr>
          <w:rFonts w:ascii="Times New Roman" w:eastAsiaTheme="minorHAnsi" w:hAnsi="Times New Roman" w:cs="Times New Roman"/>
          <w:color w:val="000000"/>
          <w:szCs w:val="24"/>
        </w:rPr>
        <w:fldChar w:fldCharType="separate"/>
      </w:r>
      <w:r w:rsidR="00F417B4">
        <w:rPr>
          <w:rFonts w:ascii="Times New Roman" w:eastAsiaTheme="minorHAnsi" w:hAnsi="Times New Roman" w:cs="Times New Roman"/>
          <w:noProof/>
          <w:color w:val="000000"/>
          <w:szCs w:val="24"/>
          <w:lang w:val="pl-PL"/>
        </w:rPr>
        <w:t>34</w:t>
      </w:r>
      <w:r w:rsidRPr="001F3F09">
        <w:rPr>
          <w:rFonts w:ascii="Times New Roman" w:eastAsiaTheme="minorHAnsi" w:hAnsi="Times New Roman" w:cs="Times New Roman"/>
          <w:color w:val="000000"/>
          <w:szCs w:val="24"/>
        </w:rPr>
        <w:fldChar w:fldCharType="end"/>
      </w:r>
      <w:r w:rsidR="001F3F09" w:rsidRPr="00690C71">
        <w:rPr>
          <w:rFonts w:ascii="Times New Roman" w:eastAsiaTheme="minorHAnsi" w:hAnsi="Times New Roman" w:cs="Times New Roman"/>
          <w:color w:val="000000"/>
          <w:szCs w:val="24"/>
          <w:lang w:val="pl-PL"/>
        </w:rPr>
        <w:t>.</w:t>
      </w:r>
      <w:r w:rsidR="008C21AC">
        <w:rPr>
          <w:rFonts w:ascii="Times New Roman" w:eastAsiaTheme="minorHAnsi" w:hAnsi="Times New Roman" w:cs="Times New Roman"/>
          <w:color w:val="000000"/>
          <w:szCs w:val="24"/>
          <w:lang w:val="pl-PL"/>
        </w:rPr>
        <w:t xml:space="preserve"> </w:t>
      </w:r>
      <w:r w:rsidR="006354A0">
        <w:rPr>
          <w:rFonts w:ascii="Times New Roman" w:hAnsi="Times New Roman" w:cs="Times New Roman"/>
          <w:lang w:val="pl-PL"/>
        </w:rPr>
        <w:t>Z powyższych względów</w:t>
      </w:r>
      <w:r w:rsidR="007253A9" w:rsidRPr="007253A9">
        <w:rPr>
          <w:rFonts w:ascii="Times New Roman" w:hAnsi="Times New Roman" w:cs="Times New Roman"/>
          <w:lang w:val="pl-PL"/>
        </w:rPr>
        <w:t xml:space="preserve"> należy odrzucić zarzut Rządu </w:t>
      </w:r>
      <w:r w:rsidR="006354A0">
        <w:rPr>
          <w:rFonts w:ascii="Times New Roman" w:hAnsi="Times New Roman" w:cs="Times New Roman"/>
          <w:lang w:val="pl-PL"/>
        </w:rPr>
        <w:t xml:space="preserve">w sprawie </w:t>
      </w:r>
      <w:r w:rsidR="007253A9" w:rsidRPr="007253A9">
        <w:rPr>
          <w:rFonts w:ascii="Times New Roman" w:hAnsi="Times New Roman" w:cs="Times New Roman"/>
          <w:lang w:val="pl-PL"/>
        </w:rPr>
        <w:t>niewyczerpania krajowych środków odwoławczych</w:t>
      </w:r>
      <w:r w:rsidR="001F3F09" w:rsidRPr="007253A9">
        <w:rPr>
          <w:rFonts w:ascii="Times New Roman" w:eastAsiaTheme="minorHAnsi" w:hAnsi="Times New Roman" w:cs="Times New Roman"/>
          <w:color w:val="000000"/>
          <w:szCs w:val="24"/>
          <w:lang w:val="pl-PL"/>
        </w:rPr>
        <w:t>.</w:t>
      </w:r>
    </w:p>
    <w:p w14:paraId="40FB975B" w14:textId="6D68E61B" w:rsidR="00337952" w:rsidRPr="00690C7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690C71">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35</w:t>
      </w:r>
      <w:r w:rsidRPr="001F3F09">
        <w:rPr>
          <w:rFonts w:ascii="Times New Roman" w:hAnsi="Times New Roman" w:cs="Times New Roman"/>
          <w:noProof/>
        </w:rPr>
        <w:fldChar w:fldCharType="end"/>
      </w:r>
      <w:r w:rsidR="001F3F09" w:rsidRPr="00690C71">
        <w:rPr>
          <w:rFonts w:ascii="Times New Roman" w:hAnsi="Times New Roman" w:cs="Times New Roman"/>
          <w:lang w:val="pl-PL"/>
        </w:rPr>
        <w:t>.</w:t>
      </w:r>
      <w:r w:rsidR="008C21AC">
        <w:rPr>
          <w:rFonts w:ascii="Times New Roman" w:hAnsi="Times New Roman" w:cs="Times New Roman"/>
          <w:lang w:val="pl-PL"/>
        </w:rPr>
        <w:t xml:space="preserve"> </w:t>
      </w:r>
      <w:r w:rsidR="00337952" w:rsidRPr="007A3E13">
        <w:rPr>
          <w:rFonts w:ascii="Times New Roman" w:hAnsi="Times New Roman" w:cs="Times New Roman"/>
          <w:lang w:val="pl-PL"/>
        </w:rPr>
        <w:t>Trybunał stwierdza, że skarga nie może być uznana za oczywiście nieuzasadnio</w:t>
      </w:r>
      <w:r w:rsidR="00337952">
        <w:rPr>
          <w:rFonts w:ascii="Times New Roman" w:hAnsi="Times New Roman" w:cs="Times New Roman"/>
          <w:lang w:val="pl-PL"/>
        </w:rPr>
        <w:t xml:space="preserve">ną w rozumieniu artykułu 35 § 3 </w:t>
      </w:r>
      <w:r w:rsidR="006354A0">
        <w:rPr>
          <w:rFonts w:ascii="Times New Roman" w:hAnsi="Times New Roman" w:cs="Times New Roman"/>
          <w:lang w:val="pl-PL"/>
        </w:rPr>
        <w:t xml:space="preserve">lit. </w:t>
      </w:r>
      <w:r w:rsidR="00337952" w:rsidRPr="007A3E13">
        <w:rPr>
          <w:rFonts w:ascii="Times New Roman" w:hAnsi="Times New Roman" w:cs="Times New Roman"/>
          <w:lang w:val="pl-PL"/>
        </w:rPr>
        <w:t>a) Konwencji.</w:t>
      </w:r>
      <w:r w:rsidR="00337952">
        <w:rPr>
          <w:rFonts w:ascii="Times New (W1)" w:hAnsi="Times New (W1)"/>
          <w:lang w:val="pl-PL"/>
        </w:rPr>
        <w:t xml:space="preserve"> W dalszej kolejności Trybunał </w:t>
      </w:r>
      <w:r w:rsidR="00337952" w:rsidRPr="00E15DE6">
        <w:rPr>
          <w:rFonts w:ascii="Times New (W1)" w:hAnsi="Times New (W1)"/>
          <w:lang w:val="pl-PL"/>
        </w:rPr>
        <w:t xml:space="preserve">uważa, że nie jest również niedopuszczalna </w:t>
      </w:r>
      <w:r w:rsidR="004569A7">
        <w:rPr>
          <w:rFonts w:ascii="Times New (W1)" w:hAnsi="Times New (W1)"/>
          <w:lang w:val="pl-PL"/>
        </w:rPr>
        <w:br/>
      </w:r>
      <w:r w:rsidR="00337952" w:rsidRPr="00E15DE6">
        <w:rPr>
          <w:rFonts w:ascii="Times New (W1)" w:hAnsi="Times New (W1)"/>
          <w:lang w:val="pl-PL"/>
        </w:rPr>
        <w:t>z jakichkolwiek innych przyczyn</w:t>
      </w:r>
      <w:r w:rsidR="00337952">
        <w:rPr>
          <w:rFonts w:ascii="Times New (W1)" w:hAnsi="Times New (W1)"/>
          <w:lang w:val="pl-PL"/>
        </w:rPr>
        <w:t xml:space="preserve">. </w:t>
      </w:r>
      <w:r w:rsidR="00337952" w:rsidRPr="00337952">
        <w:rPr>
          <w:rFonts w:ascii="Times New Roman" w:hAnsi="Times New Roman" w:cs="Times New Roman"/>
          <w:lang w:val="pl-PL"/>
        </w:rPr>
        <w:t>Należy</w:t>
      </w:r>
      <w:r w:rsidR="00337952" w:rsidRPr="00690C71">
        <w:rPr>
          <w:rFonts w:ascii="Times New Roman" w:hAnsi="Times New Roman" w:cs="Times New Roman"/>
          <w:lang w:val="pl-PL"/>
        </w:rPr>
        <w:t xml:space="preserve"> </w:t>
      </w:r>
      <w:r w:rsidR="00337952" w:rsidRPr="00337952">
        <w:rPr>
          <w:rFonts w:ascii="Times New Roman" w:hAnsi="Times New Roman" w:cs="Times New Roman"/>
          <w:lang w:val="pl-PL"/>
        </w:rPr>
        <w:t>zatem</w:t>
      </w:r>
      <w:r w:rsidR="00337952" w:rsidRPr="00690C71">
        <w:rPr>
          <w:rFonts w:ascii="Times New Roman" w:hAnsi="Times New Roman" w:cs="Times New Roman"/>
          <w:lang w:val="pl-PL"/>
        </w:rPr>
        <w:t xml:space="preserve"> </w:t>
      </w:r>
      <w:r w:rsidR="00337952" w:rsidRPr="00337952">
        <w:rPr>
          <w:rFonts w:ascii="Times New Roman" w:hAnsi="Times New Roman" w:cs="Times New Roman"/>
          <w:lang w:val="pl-PL"/>
        </w:rPr>
        <w:t>uznać</w:t>
      </w:r>
      <w:r w:rsidR="00337952" w:rsidRPr="00690C71">
        <w:rPr>
          <w:rFonts w:ascii="Times New Roman" w:hAnsi="Times New Roman" w:cs="Times New Roman"/>
          <w:lang w:val="pl-PL"/>
        </w:rPr>
        <w:t xml:space="preserve"> ją </w:t>
      </w:r>
      <w:r w:rsidR="00337952" w:rsidRPr="00337952">
        <w:rPr>
          <w:rFonts w:ascii="Times New Roman" w:hAnsi="Times New Roman" w:cs="Times New Roman"/>
          <w:lang w:val="pl-PL"/>
        </w:rPr>
        <w:t>za</w:t>
      </w:r>
      <w:r w:rsidR="00337952" w:rsidRPr="00690C71">
        <w:rPr>
          <w:rFonts w:ascii="Times New Roman" w:hAnsi="Times New Roman" w:cs="Times New Roman"/>
          <w:lang w:val="pl-PL"/>
        </w:rPr>
        <w:t xml:space="preserve"> </w:t>
      </w:r>
      <w:r w:rsidR="00337952" w:rsidRPr="00337952">
        <w:rPr>
          <w:rFonts w:ascii="Times New Roman" w:hAnsi="Times New Roman" w:cs="Times New Roman"/>
          <w:lang w:val="pl-PL"/>
        </w:rPr>
        <w:t>dopuszczalną</w:t>
      </w:r>
      <w:r w:rsidR="00337952" w:rsidRPr="00690C71">
        <w:rPr>
          <w:rFonts w:ascii="Times New Roman" w:hAnsi="Times New Roman" w:cs="Times New Roman"/>
          <w:lang w:val="pl-PL"/>
        </w:rPr>
        <w:t xml:space="preserve">. </w:t>
      </w:r>
    </w:p>
    <w:p w14:paraId="0EEA6144" w14:textId="77777777" w:rsidR="001F3F09" w:rsidRPr="00690C71" w:rsidRDefault="001F3F09" w:rsidP="003E4DA3">
      <w:pPr>
        <w:pStyle w:val="ECHRHeading2"/>
        <w:numPr>
          <w:ilvl w:val="0"/>
          <w:numId w:val="0"/>
        </w:numPr>
        <w:rPr>
          <w:rFonts w:ascii="Times New Roman" w:hAnsi="Times New Roman" w:cs="Times New Roman"/>
          <w:lang w:val="pl-PL"/>
        </w:rPr>
      </w:pPr>
      <w:r w:rsidRPr="00690C71">
        <w:rPr>
          <w:rFonts w:ascii="Times New Roman" w:hAnsi="Times New Roman" w:cs="Times New Roman"/>
          <w:lang w:val="pl-PL"/>
        </w:rPr>
        <w:t>B.</w:t>
      </w:r>
      <w:r w:rsidR="008C21AC">
        <w:rPr>
          <w:rFonts w:ascii="Times New Roman" w:hAnsi="Times New Roman" w:cs="Times New Roman"/>
          <w:lang w:val="pl-PL"/>
        </w:rPr>
        <w:t xml:space="preserve"> </w:t>
      </w:r>
      <w:r w:rsidR="00337952" w:rsidRPr="00690C71">
        <w:rPr>
          <w:rFonts w:ascii="Times New Roman" w:hAnsi="Times New Roman" w:cs="Times New Roman"/>
          <w:lang w:val="pl-PL"/>
        </w:rPr>
        <w:t>Meritum sprawy</w:t>
      </w:r>
    </w:p>
    <w:p w14:paraId="50A2340F" w14:textId="77777777" w:rsidR="001F3F09" w:rsidRPr="00690C71" w:rsidRDefault="00337952" w:rsidP="001F3F09">
      <w:pPr>
        <w:keepNext/>
        <w:keepLines/>
        <w:tabs>
          <w:tab w:val="left" w:pos="731"/>
        </w:tabs>
        <w:spacing w:before="240" w:after="120"/>
        <w:ind w:left="732" w:hanging="301"/>
        <w:outlineLvl w:val="2"/>
        <w:rPr>
          <w:rFonts w:ascii="Times New Roman" w:eastAsiaTheme="majorEastAsia" w:hAnsi="Times New Roman" w:cs="Times New Roman"/>
          <w:bCs/>
          <w:i/>
          <w:lang w:val="pl-PL" w:eastAsia="fr-FR"/>
        </w:rPr>
      </w:pPr>
      <w:r w:rsidRPr="00690C71">
        <w:rPr>
          <w:rFonts w:ascii="Times New Roman" w:eastAsiaTheme="majorEastAsia" w:hAnsi="Times New Roman" w:cs="Times New Roman"/>
          <w:bCs/>
          <w:i/>
          <w:lang w:val="pl-PL" w:eastAsia="fr-FR"/>
        </w:rPr>
        <w:t>1)</w:t>
      </w:r>
      <w:r w:rsidR="008C21AC">
        <w:rPr>
          <w:rFonts w:ascii="Times New Roman" w:eastAsiaTheme="majorEastAsia" w:hAnsi="Times New Roman" w:cs="Times New Roman"/>
          <w:bCs/>
          <w:i/>
          <w:lang w:val="pl-PL" w:eastAsia="fr-FR"/>
        </w:rPr>
        <w:t xml:space="preserve"> </w:t>
      </w:r>
      <w:r w:rsidRPr="00690C71">
        <w:rPr>
          <w:rFonts w:ascii="Times New Roman" w:eastAsiaTheme="majorEastAsia" w:hAnsi="Times New Roman" w:cs="Times New Roman"/>
          <w:bCs/>
          <w:i/>
          <w:lang w:val="pl-PL" w:eastAsia="fr-FR"/>
        </w:rPr>
        <w:t>Argumenty stron</w:t>
      </w:r>
    </w:p>
    <w:p w14:paraId="79B412CA" w14:textId="671805F7" w:rsidR="001F3F09" w:rsidRPr="00690C71"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C84C16">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36</w:t>
      </w:r>
      <w:r w:rsidRPr="001F3F09">
        <w:rPr>
          <w:rFonts w:ascii="Times New Roman" w:hAnsi="Times New Roman" w:cs="Times New Roman"/>
          <w:noProof/>
        </w:rPr>
        <w:fldChar w:fldCharType="end"/>
      </w:r>
      <w:r w:rsidR="001F3F09" w:rsidRPr="00C84C16">
        <w:rPr>
          <w:rFonts w:ascii="Times New Roman" w:hAnsi="Times New Roman" w:cs="Times New Roman"/>
          <w:lang w:val="pl-PL"/>
        </w:rPr>
        <w:t>.</w:t>
      </w:r>
      <w:r w:rsidR="008C21AC">
        <w:rPr>
          <w:rFonts w:ascii="Times New Roman" w:hAnsi="Times New Roman" w:cs="Times New Roman"/>
          <w:lang w:val="pl-PL"/>
        </w:rPr>
        <w:t xml:space="preserve"> </w:t>
      </w:r>
      <w:r w:rsidR="00690C71" w:rsidRPr="00690C71">
        <w:rPr>
          <w:rFonts w:ascii="Times New Roman" w:hAnsi="Times New Roman" w:cs="Times New Roman"/>
          <w:lang w:val="pl-PL"/>
        </w:rPr>
        <w:t>Skarżąca przypomnia</w:t>
      </w:r>
      <w:r w:rsidR="00637819">
        <w:rPr>
          <w:rFonts w:ascii="Times New Roman" w:hAnsi="Times New Roman" w:cs="Times New Roman"/>
          <w:lang w:val="pl-PL"/>
        </w:rPr>
        <w:t>ła, że przysposobienie</w:t>
      </w:r>
      <w:r w:rsidR="005E79AA">
        <w:rPr>
          <w:rFonts w:ascii="Times New Roman" w:hAnsi="Times New Roman" w:cs="Times New Roman"/>
          <w:lang w:val="pl-PL"/>
        </w:rPr>
        <w:t xml:space="preserve"> powinno</w:t>
      </w:r>
      <w:r w:rsidR="00690C71" w:rsidRPr="00690C71">
        <w:rPr>
          <w:rFonts w:ascii="Times New Roman" w:hAnsi="Times New Roman" w:cs="Times New Roman"/>
          <w:lang w:val="pl-PL"/>
        </w:rPr>
        <w:t xml:space="preserve"> się orzekać w najpoważniejszych przypadkach, a w przedmiotowej sprawie nie doszło do porzucenia ani złego traktowania</w:t>
      </w:r>
      <w:r w:rsidR="00690C71">
        <w:rPr>
          <w:rFonts w:ascii="Times New Roman" w:hAnsi="Times New Roman" w:cs="Times New Roman"/>
          <w:lang w:val="pl-PL"/>
        </w:rPr>
        <w:t xml:space="preserve">. Zaznaczyła, że była </w:t>
      </w:r>
      <w:r w:rsidR="00637819">
        <w:rPr>
          <w:rFonts w:ascii="Times New Roman" w:hAnsi="Times New Roman" w:cs="Times New Roman"/>
          <w:lang w:val="pl-PL"/>
        </w:rPr>
        <w:t>uboga</w:t>
      </w:r>
      <w:r w:rsidR="00690C71">
        <w:rPr>
          <w:rFonts w:ascii="Times New Roman" w:hAnsi="Times New Roman" w:cs="Times New Roman"/>
          <w:lang w:val="pl-PL"/>
        </w:rPr>
        <w:t xml:space="preserve"> i dużo pracowała, żeby zdobyć środki na opiekę nad synem.</w:t>
      </w:r>
    </w:p>
    <w:p w14:paraId="0C41CC71" w14:textId="0F9DA923" w:rsidR="001F3F09" w:rsidRPr="00ED4A5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C84C16">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37</w:t>
      </w:r>
      <w:r w:rsidRPr="001F3F09">
        <w:rPr>
          <w:rFonts w:ascii="Times New Roman" w:hAnsi="Times New Roman" w:cs="Times New Roman"/>
          <w:noProof/>
        </w:rPr>
        <w:fldChar w:fldCharType="end"/>
      </w:r>
      <w:r w:rsidR="001F3F09" w:rsidRPr="00C84C16">
        <w:rPr>
          <w:rFonts w:ascii="Times New Roman" w:hAnsi="Times New Roman" w:cs="Times New Roman"/>
          <w:lang w:val="pl-PL"/>
        </w:rPr>
        <w:t>.</w:t>
      </w:r>
      <w:r w:rsidR="008C21AC">
        <w:rPr>
          <w:rFonts w:ascii="Times New Roman" w:hAnsi="Times New Roman" w:cs="Times New Roman"/>
          <w:lang w:val="pl-PL"/>
        </w:rPr>
        <w:t xml:space="preserve"> </w:t>
      </w:r>
      <w:r w:rsidR="00ED4A50" w:rsidRPr="00ED4A50">
        <w:rPr>
          <w:rFonts w:ascii="Times New Roman" w:hAnsi="Times New Roman" w:cs="Times New Roman"/>
          <w:lang w:val="pl-PL"/>
        </w:rPr>
        <w:t>Skarżąca podkreśliła, że w normalnych okolicznościach trzeba uznać</w:t>
      </w:r>
      <w:r w:rsidR="00ED4A50">
        <w:rPr>
          <w:rFonts w:ascii="Times New Roman" w:hAnsi="Times New Roman" w:cs="Times New Roman"/>
          <w:lang w:val="pl-PL"/>
        </w:rPr>
        <w:t>, że</w:t>
      </w:r>
      <w:r w:rsidR="00ED4A50" w:rsidRPr="00ED4A50">
        <w:rPr>
          <w:rFonts w:ascii="Times New Roman" w:hAnsi="Times New Roman" w:cs="Times New Roman"/>
          <w:lang w:val="pl-PL"/>
        </w:rPr>
        <w:t xml:space="preserve"> </w:t>
      </w:r>
      <w:r w:rsidR="005E79AA">
        <w:rPr>
          <w:rFonts w:ascii="Times New Roman" w:hAnsi="Times New Roman" w:cs="Times New Roman"/>
          <w:lang w:val="pl-PL"/>
        </w:rPr>
        <w:t>objęcie opieką dziecka</w:t>
      </w:r>
      <w:r w:rsidR="00ED4A50">
        <w:rPr>
          <w:rFonts w:ascii="Times New Roman" w:hAnsi="Times New Roman" w:cs="Times New Roman"/>
          <w:lang w:val="pl-PL"/>
        </w:rPr>
        <w:t xml:space="preserve"> jest środkiem tymczasowym, który powinien być zawieszony, gdy tylko nadarza się okazja oraz, że ostatecznym celem powinno być doprowadze</w:t>
      </w:r>
      <w:r w:rsidR="005E79AA">
        <w:rPr>
          <w:rFonts w:ascii="Times New Roman" w:hAnsi="Times New Roman" w:cs="Times New Roman"/>
          <w:lang w:val="pl-PL"/>
        </w:rPr>
        <w:t xml:space="preserve">nie do ponownego połączenia </w:t>
      </w:r>
      <w:r w:rsidR="00ED4A50">
        <w:rPr>
          <w:rFonts w:ascii="Times New Roman" w:hAnsi="Times New Roman" w:cs="Times New Roman"/>
          <w:lang w:val="pl-PL"/>
        </w:rPr>
        <w:t xml:space="preserve">rodzica z </w:t>
      </w:r>
      <w:r w:rsidR="00ED4A50">
        <w:rPr>
          <w:rFonts w:ascii="Times New Roman" w:hAnsi="Times New Roman" w:cs="Times New Roman"/>
          <w:lang w:val="pl-PL"/>
        </w:rPr>
        <w:lastRenderedPageBreak/>
        <w:t>dzieckiem. W przedmiotowej sprawie sądy włoskie wolały raczej zerwać tę wieź z matką, niż podjąć pozytywne działania, które by jej p</w:t>
      </w:r>
      <w:r w:rsidR="00F77E82">
        <w:rPr>
          <w:rFonts w:ascii="Times New Roman" w:hAnsi="Times New Roman" w:cs="Times New Roman"/>
          <w:lang w:val="pl-PL"/>
        </w:rPr>
        <w:t>omogły i przyniosło</w:t>
      </w:r>
      <w:r w:rsidR="001D0361">
        <w:rPr>
          <w:rFonts w:ascii="Times New Roman" w:hAnsi="Times New Roman" w:cs="Times New Roman"/>
          <w:lang w:val="pl-PL"/>
        </w:rPr>
        <w:t xml:space="preserve"> </w:t>
      </w:r>
      <w:r w:rsidR="00ED4A50">
        <w:rPr>
          <w:rFonts w:ascii="Times New Roman" w:hAnsi="Times New Roman" w:cs="Times New Roman"/>
          <w:lang w:val="pl-PL"/>
        </w:rPr>
        <w:t>wsparcie.</w:t>
      </w:r>
      <w:r w:rsidR="000D05E1">
        <w:rPr>
          <w:rFonts w:ascii="Times New Roman" w:hAnsi="Times New Roman" w:cs="Times New Roman"/>
          <w:lang w:val="pl-PL"/>
        </w:rPr>
        <w:t xml:space="preserve"> Jej zd</w:t>
      </w:r>
      <w:r w:rsidR="001D0361">
        <w:rPr>
          <w:rFonts w:ascii="Times New Roman" w:hAnsi="Times New Roman" w:cs="Times New Roman"/>
          <w:lang w:val="pl-PL"/>
        </w:rPr>
        <w:t>aniem, w wymiarze materialnym</w:t>
      </w:r>
      <w:r w:rsidR="008C21AC">
        <w:rPr>
          <w:rFonts w:ascii="Times New Roman" w:hAnsi="Times New Roman" w:cs="Times New Roman"/>
          <w:lang w:val="pl-PL"/>
        </w:rPr>
        <w:t xml:space="preserve"> </w:t>
      </w:r>
      <w:r w:rsidR="000D05E1">
        <w:rPr>
          <w:rFonts w:ascii="Times New Roman" w:hAnsi="Times New Roman" w:cs="Times New Roman"/>
          <w:lang w:val="pl-PL"/>
        </w:rPr>
        <w:t>kosztowało</w:t>
      </w:r>
      <w:r w:rsidR="001D0361">
        <w:rPr>
          <w:rFonts w:ascii="Times New Roman" w:hAnsi="Times New Roman" w:cs="Times New Roman"/>
          <w:lang w:val="pl-PL"/>
        </w:rPr>
        <w:t xml:space="preserve"> to</w:t>
      </w:r>
      <w:r w:rsidR="000D05E1">
        <w:rPr>
          <w:rFonts w:ascii="Times New Roman" w:hAnsi="Times New Roman" w:cs="Times New Roman"/>
          <w:lang w:val="pl-PL"/>
        </w:rPr>
        <w:t xml:space="preserve"> państwo dużo więcej. Według niej, chodzi tu o „politykę” mającą na ce</w:t>
      </w:r>
      <w:r w:rsidR="002F49FA">
        <w:rPr>
          <w:rFonts w:ascii="Times New Roman" w:hAnsi="Times New Roman" w:cs="Times New Roman"/>
          <w:lang w:val="pl-PL"/>
        </w:rPr>
        <w:t>lu faworyzowanie przysposobienia</w:t>
      </w:r>
      <w:r w:rsidR="00701325">
        <w:rPr>
          <w:rFonts w:ascii="Times New Roman" w:hAnsi="Times New Roman" w:cs="Times New Roman"/>
          <w:lang w:val="pl-PL"/>
        </w:rPr>
        <w:t>, a nie</w:t>
      </w:r>
      <w:r w:rsidR="000D05E1">
        <w:rPr>
          <w:rFonts w:ascii="Times New Roman" w:hAnsi="Times New Roman" w:cs="Times New Roman"/>
          <w:lang w:val="pl-PL"/>
        </w:rPr>
        <w:t xml:space="preserve"> prze</w:t>
      </w:r>
      <w:r w:rsidR="00F77E82">
        <w:rPr>
          <w:rFonts w:ascii="Times New Roman" w:hAnsi="Times New Roman" w:cs="Times New Roman"/>
          <w:lang w:val="pl-PL"/>
        </w:rPr>
        <w:t>chodzących trudne chwile rodzin</w:t>
      </w:r>
      <w:r w:rsidR="000D05E1">
        <w:rPr>
          <w:rFonts w:ascii="Times New Roman" w:hAnsi="Times New Roman" w:cs="Times New Roman"/>
          <w:lang w:val="pl-PL"/>
        </w:rPr>
        <w:t xml:space="preserve">, </w:t>
      </w:r>
      <w:r w:rsidR="00F77E82">
        <w:rPr>
          <w:rFonts w:ascii="Times New Roman" w:hAnsi="Times New Roman" w:cs="Times New Roman"/>
          <w:lang w:val="pl-PL"/>
        </w:rPr>
        <w:t>będące</w:t>
      </w:r>
      <w:r w:rsidR="000D05E1">
        <w:rPr>
          <w:rFonts w:ascii="Times New Roman" w:hAnsi="Times New Roman" w:cs="Times New Roman"/>
          <w:lang w:val="pl-PL"/>
        </w:rPr>
        <w:t xml:space="preserve"> po części</w:t>
      </w:r>
      <w:r w:rsidR="004465A8">
        <w:rPr>
          <w:rFonts w:ascii="Times New Roman" w:hAnsi="Times New Roman" w:cs="Times New Roman"/>
          <w:lang w:val="pl-PL"/>
        </w:rPr>
        <w:t xml:space="preserve"> konsekwencją</w:t>
      </w:r>
      <w:r w:rsidR="000D05E1">
        <w:rPr>
          <w:rFonts w:ascii="Times New Roman" w:hAnsi="Times New Roman" w:cs="Times New Roman"/>
          <w:lang w:val="pl-PL"/>
        </w:rPr>
        <w:t xml:space="preserve"> trudności</w:t>
      </w:r>
      <w:r w:rsidR="004465A8">
        <w:rPr>
          <w:rFonts w:ascii="Times New Roman" w:hAnsi="Times New Roman" w:cs="Times New Roman"/>
          <w:lang w:val="pl-PL"/>
        </w:rPr>
        <w:t xml:space="preserve"> budżetowych</w:t>
      </w:r>
      <w:r w:rsidR="000D05E1">
        <w:rPr>
          <w:rFonts w:ascii="Times New Roman" w:hAnsi="Times New Roman" w:cs="Times New Roman"/>
          <w:lang w:val="pl-PL"/>
        </w:rPr>
        <w:t xml:space="preserve"> państwa.</w:t>
      </w:r>
      <w:r w:rsidR="008C21AC">
        <w:rPr>
          <w:rFonts w:ascii="Times New Roman" w:hAnsi="Times New Roman" w:cs="Times New Roman"/>
          <w:lang w:val="pl-PL"/>
        </w:rPr>
        <w:t xml:space="preserve"> </w:t>
      </w:r>
    </w:p>
    <w:p w14:paraId="534CC4AB" w14:textId="2E6E6189" w:rsidR="001F3F09" w:rsidRPr="008E1B88"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C84C16">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38</w:t>
      </w:r>
      <w:r w:rsidRPr="001F3F09">
        <w:rPr>
          <w:rFonts w:ascii="Times New Roman" w:hAnsi="Times New Roman" w:cs="Times New Roman"/>
          <w:noProof/>
        </w:rPr>
        <w:fldChar w:fldCharType="end"/>
      </w:r>
      <w:r w:rsidR="001F3F09" w:rsidRPr="00C84C16">
        <w:rPr>
          <w:rFonts w:ascii="Times New Roman" w:hAnsi="Times New Roman" w:cs="Times New Roman"/>
          <w:lang w:val="pl-PL"/>
        </w:rPr>
        <w:t>.</w:t>
      </w:r>
      <w:r w:rsidR="008C21AC">
        <w:rPr>
          <w:rFonts w:ascii="Times New Roman" w:hAnsi="Times New Roman" w:cs="Times New Roman"/>
          <w:lang w:val="pl-PL"/>
        </w:rPr>
        <w:t xml:space="preserve"> </w:t>
      </w:r>
      <w:r w:rsidR="008E1B88" w:rsidRPr="008E1B88">
        <w:rPr>
          <w:rFonts w:ascii="Times New Roman" w:hAnsi="Times New Roman" w:cs="Times New Roman"/>
          <w:lang w:val="pl-PL"/>
        </w:rPr>
        <w:t>Skarżąca przypominała, że utraciła swego syna z powodu warunków eko</w:t>
      </w:r>
      <w:r w:rsidR="008E1B88">
        <w:rPr>
          <w:rFonts w:ascii="Times New Roman" w:hAnsi="Times New Roman" w:cs="Times New Roman"/>
          <w:lang w:val="pl-PL"/>
        </w:rPr>
        <w:t>nomicznych i jej stanu zdrowia</w:t>
      </w:r>
      <w:r w:rsidR="001F3F09" w:rsidRPr="008E1B88">
        <w:rPr>
          <w:rFonts w:ascii="Times New Roman" w:hAnsi="Times New Roman" w:cs="Times New Roman"/>
          <w:lang w:val="pl-PL"/>
        </w:rPr>
        <w:t>.</w:t>
      </w:r>
      <w:r w:rsidR="008E1B88">
        <w:rPr>
          <w:rFonts w:ascii="Times New Roman" w:hAnsi="Times New Roman" w:cs="Times New Roman"/>
          <w:lang w:val="pl-PL"/>
        </w:rPr>
        <w:t xml:space="preserve"> Zauważyła, że zastosowany wobec niej środek w tej sprawie nie zostałby zastosowany innych krajach europejskich</w:t>
      </w:r>
      <w:r w:rsidR="00F77E82">
        <w:rPr>
          <w:rFonts w:ascii="Times New Roman" w:hAnsi="Times New Roman" w:cs="Times New Roman"/>
          <w:lang w:val="pl-PL"/>
        </w:rPr>
        <w:t>,</w:t>
      </w:r>
      <w:r w:rsidR="008E1B88">
        <w:rPr>
          <w:rFonts w:ascii="Times New Roman" w:hAnsi="Times New Roman" w:cs="Times New Roman"/>
          <w:lang w:val="pl-PL"/>
        </w:rPr>
        <w:t xml:space="preserve"> gdzie mogłaby zachować więź z synem.</w:t>
      </w:r>
    </w:p>
    <w:p w14:paraId="4321C81C" w14:textId="77777777" w:rsidR="001F3F09" w:rsidRPr="00C84C16"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3701E4">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39</w:t>
      </w:r>
      <w:r w:rsidRPr="001F3F09">
        <w:rPr>
          <w:rFonts w:ascii="Times New Roman" w:hAnsi="Times New Roman" w:cs="Times New Roman"/>
          <w:noProof/>
        </w:rPr>
        <w:fldChar w:fldCharType="end"/>
      </w:r>
      <w:r w:rsidR="001F3F09" w:rsidRPr="003701E4">
        <w:rPr>
          <w:rFonts w:ascii="Times New Roman" w:hAnsi="Times New Roman" w:cs="Times New Roman"/>
          <w:lang w:val="pl-PL"/>
        </w:rPr>
        <w:t>.</w:t>
      </w:r>
      <w:r w:rsidR="008C21AC">
        <w:rPr>
          <w:rFonts w:ascii="Times New Roman" w:hAnsi="Times New Roman" w:cs="Times New Roman"/>
          <w:lang w:val="pl-PL"/>
        </w:rPr>
        <w:t xml:space="preserve"> </w:t>
      </w:r>
      <w:r w:rsidR="00C84C16" w:rsidRPr="00C84C16">
        <w:rPr>
          <w:rFonts w:ascii="Times New Roman" w:hAnsi="Times New Roman" w:cs="Times New Roman"/>
          <w:lang w:val="pl-PL"/>
        </w:rPr>
        <w:t>Co do przysposobienia niepełnego, skarżąca przypomniała, że Sąd</w:t>
      </w:r>
      <w:r w:rsidR="004569A7">
        <w:rPr>
          <w:rFonts w:ascii="Times New Roman" w:hAnsi="Times New Roman" w:cs="Times New Roman"/>
          <w:lang w:val="pl-PL"/>
        </w:rPr>
        <w:br/>
      </w:r>
      <w:r w:rsidR="00C84C16" w:rsidRPr="00C84C16">
        <w:rPr>
          <w:rFonts w:ascii="Times New Roman" w:hAnsi="Times New Roman" w:cs="Times New Roman"/>
          <w:lang w:val="pl-PL"/>
        </w:rPr>
        <w:t>w Bari zastosował tego rodzaju przysposobienie w innych</w:t>
      </w:r>
      <w:r w:rsidR="001D0361">
        <w:rPr>
          <w:rFonts w:ascii="Times New Roman" w:hAnsi="Times New Roman" w:cs="Times New Roman"/>
          <w:lang w:val="pl-PL"/>
        </w:rPr>
        <w:t>,</w:t>
      </w:r>
      <w:r w:rsidR="00C84C16" w:rsidRPr="00C84C16">
        <w:rPr>
          <w:rFonts w:ascii="Times New Roman" w:hAnsi="Times New Roman" w:cs="Times New Roman"/>
          <w:lang w:val="pl-PL"/>
        </w:rPr>
        <w:t xml:space="preserve"> niż prz</w:t>
      </w:r>
      <w:r w:rsidR="00C84C16">
        <w:rPr>
          <w:rFonts w:ascii="Times New Roman" w:hAnsi="Times New Roman" w:cs="Times New Roman"/>
          <w:lang w:val="pl-PL"/>
        </w:rPr>
        <w:t>e</w:t>
      </w:r>
      <w:r w:rsidR="005E79AA">
        <w:rPr>
          <w:rFonts w:ascii="Times New Roman" w:hAnsi="Times New Roman" w:cs="Times New Roman"/>
          <w:lang w:val="pl-PL"/>
        </w:rPr>
        <w:t>widziane przez prawo przypadkach</w:t>
      </w:r>
      <w:r w:rsidR="001D0361">
        <w:rPr>
          <w:rFonts w:ascii="Times New Roman" w:hAnsi="Times New Roman" w:cs="Times New Roman"/>
          <w:lang w:val="pl-PL"/>
        </w:rPr>
        <w:t>, lecz s</w:t>
      </w:r>
      <w:r w:rsidR="00C84C16" w:rsidRPr="00C84C16">
        <w:rPr>
          <w:rFonts w:ascii="Times New Roman" w:hAnsi="Times New Roman" w:cs="Times New Roman"/>
          <w:lang w:val="pl-PL"/>
        </w:rPr>
        <w:t xml:space="preserve">ąd w Wenecji nie uznał, że można postąpić podobnie w jej przypadku. </w:t>
      </w:r>
    </w:p>
    <w:p w14:paraId="0206BAE9" w14:textId="37138068" w:rsidR="001F3F09" w:rsidRPr="00010FC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C84C16">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40</w:t>
      </w:r>
      <w:r w:rsidRPr="001F3F09">
        <w:rPr>
          <w:rFonts w:ascii="Times New Roman" w:hAnsi="Times New Roman" w:cs="Times New Roman"/>
          <w:noProof/>
        </w:rPr>
        <w:fldChar w:fldCharType="end"/>
      </w:r>
      <w:r w:rsidR="001F3F09" w:rsidRPr="00C84C16">
        <w:rPr>
          <w:rFonts w:ascii="Times New Roman" w:hAnsi="Times New Roman" w:cs="Times New Roman"/>
          <w:lang w:val="pl-PL"/>
        </w:rPr>
        <w:t>.</w:t>
      </w:r>
      <w:r w:rsidR="008C21AC">
        <w:rPr>
          <w:rFonts w:ascii="Times New Roman" w:hAnsi="Times New Roman" w:cs="Times New Roman"/>
          <w:lang w:val="pl-PL"/>
        </w:rPr>
        <w:t xml:space="preserve"> </w:t>
      </w:r>
      <w:r w:rsidR="00010FC0">
        <w:rPr>
          <w:rFonts w:ascii="Times New Roman" w:hAnsi="Times New Roman" w:cs="Times New Roman"/>
          <w:lang w:val="pl-PL"/>
        </w:rPr>
        <w:t xml:space="preserve">W odniesieniu do przerwania jej spotkań z synem skarżąca podkreśliła, że sąd apelacyjny uznał, że działanie </w:t>
      </w:r>
      <w:r w:rsidR="00F77E82">
        <w:rPr>
          <w:rFonts w:ascii="Times New Roman" w:hAnsi="Times New Roman" w:cs="Times New Roman"/>
          <w:lang w:val="pl-PL"/>
        </w:rPr>
        <w:t xml:space="preserve">to </w:t>
      </w:r>
      <w:r w:rsidR="00010FC0">
        <w:rPr>
          <w:rFonts w:ascii="Times New Roman" w:hAnsi="Times New Roman" w:cs="Times New Roman"/>
          <w:lang w:val="pl-PL"/>
        </w:rPr>
        <w:t>zostało nakazane niezgodnie z prawem i nie wyciągnięto z tego konsekwencji w stosunku do właściwych władz, a ona sama nie uzyskała odszkodowania.</w:t>
      </w:r>
    </w:p>
    <w:p w14:paraId="573D1CDD" w14:textId="4D8D128B" w:rsidR="001F3F09" w:rsidRPr="00010FC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3701E4">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41</w:t>
      </w:r>
      <w:r w:rsidRPr="001F3F09">
        <w:rPr>
          <w:rFonts w:ascii="Times New Roman" w:hAnsi="Times New Roman" w:cs="Times New Roman"/>
          <w:noProof/>
        </w:rPr>
        <w:fldChar w:fldCharType="end"/>
      </w:r>
      <w:r w:rsidR="001F3F09" w:rsidRPr="003701E4">
        <w:rPr>
          <w:rFonts w:ascii="Times New Roman" w:hAnsi="Times New Roman" w:cs="Times New Roman"/>
          <w:lang w:val="pl-PL"/>
        </w:rPr>
        <w:t>.</w:t>
      </w:r>
      <w:r w:rsidR="008C21AC">
        <w:rPr>
          <w:rFonts w:ascii="Times New Roman" w:hAnsi="Times New Roman" w:cs="Times New Roman"/>
          <w:lang w:val="pl-PL"/>
        </w:rPr>
        <w:t xml:space="preserve"> </w:t>
      </w:r>
      <w:r w:rsidR="00010FC0" w:rsidRPr="00010FC0">
        <w:rPr>
          <w:rFonts w:ascii="Times New Roman" w:hAnsi="Times New Roman" w:cs="Times New Roman"/>
          <w:lang w:val="pl-PL"/>
        </w:rPr>
        <w:t>Rząd przypomniał, że zg</w:t>
      </w:r>
      <w:r w:rsidR="00F77E82">
        <w:rPr>
          <w:rFonts w:ascii="Times New Roman" w:hAnsi="Times New Roman" w:cs="Times New Roman"/>
          <w:lang w:val="pl-PL"/>
        </w:rPr>
        <w:t>odnie z orzecznictwem Trybunału</w:t>
      </w:r>
      <w:r w:rsidR="00010FC0" w:rsidRPr="00010FC0">
        <w:rPr>
          <w:rFonts w:ascii="Times New Roman" w:hAnsi="Times New Roman" w:cs="Times New Roman"/>
          <w:lang w:val="pl-PL"/>
        </w:rPr>
        <w:t xml:space="preserve"> władze włoskie podjęły wszystkie niezbędne działania mające na celu odbudowę związku sk</w:t>
      </w:r>
      <w:r w:rsidR="00010FC0">
        <w:rPr>
          <w:rFonts w:ascii="Times New Roman" w:hAnsi="Times New Roman" w:cs="Times New Roman"/>
          <w:lang w:val="pl-PL"/>
        </w:rPr>
        <w:t>a</w:t>
      </w:r>
      <w:r w:rsidR="00010FC0" w:rsidRPr="00010FC0">
        <w:rPr>
          <w:rFonts w:ascii="Times New Roman" w:hAnsi="Times New Roman" w:cs="Times New Roman"/>
          <w:lang w:val="pl-PL"/>
        </w:rPr>
        <w:t>rżącej z synem</w:t>
      </w:r>
      <w:r w:rsidR="00010FC0">
        <w:rPr>
          <w:rFonts w:ascii="Times New Roman" w:hAnsi="Times New Roman" w:cs="Times New Roman"/>
          <w:lang w:val="pl-PL"/>
        </w:rPr>
        <w:t xml:space="preserve">. W szczególności, na ocenę sytuacji skarżącej wpłynęły działania opieki społecznej, kuratora i biegłego. Ingerencja </w:t>
      </w:r>
      <w:r w:rsidR="004465C4">
        <w:rPr>
          <w:rFonts w:ascii="Times New Roman" w:hAnsi="Times New Roman" w:cs="Times New Roman"/>
          <w:lang w:val="pl-PL"/>
        </w:rPr>
        <w:br/>
      </w:r>
      <w:r w:rsidR="00010FC0">
        <w:rPr>
          <w:rFonts w:ascii="Times New Roman" w:hAnsi="Times New Roman" w:cs="Times New Roman"/>
          <w:lang w:val="pl-PL"/>
        </w:rPr>
        <w:t xml:space="preserve">w prawo skarżącej była przewidziana przez przepisy prawa, a celem jej była ochrona dziecka. Zdaniem Rządu, należy chronić interes dziecka </w:t>
      </w:r>
      <w:r w:rsidR="004465C4">
        <w:rPr>
          <w:rFonts w:ascii="Times New Roman" w:hAnsi="Times New Roman" w:cs="Times New Roman"/>
          <w:lang w:val="pl-PL"/>
        </w:rPr>
        <w:br/>
      </w:r>
      <w:r w:rsidR="00010FC0">
        <w:rPr>
          <w:rFonts w:ascii="Times New Roman" w:hAnsi="Times New Roman" w:cs="Times New Roman"/>
          <w:lang w:val="pl-PL"/>
        </w:rPr>
        <w:t xml:space="preserve">w </w:t>
      </w:r>
      <w:r w:rsidR="00B7518E">
        <w:rPr>
          <w:rFonts w:ascii="Times New Roman" w:hAnsi="Times New Roman" w:cs="Times New Roman"/>
          <w:lang w:val="pl-PL"/>
        </w:rPr>
        <w:t>przypadku, gdy</w:t>
      </w:r>
      <w:r w:rsidR="00010FC0">
        <w:rPr>
          <w:rFonts w:ascii="Times New Roman" w:hAnsi="Times New Roman" w:cs="Times New Roman"/>
          <w:lang w:val="pl-PL"/>
        </w:rPr>
        <w:t xml:space="preserve"> </w:t>
      </w:r>
      <w:r w:rsidR="00B7518E">
        <w:rPr>
          <w:rFonts w:ascii="Times New Roman" w:hAnsi="Times New Roman" w:cs="Times New Roman"/>
          <w:lang w:val="pl-PL"/>
        </w:rPr>
        <w:t>relacje między</w:t>
      </w:r>
      <w:r w:rsidR="00010FC0">
        <w:rPr>
          <w:rFonts w:ascii="Times New Roman" w:hAnsi="Times New Roman" w:cs="Times New Roman"/>
          <w:lang w:val="pl-PL"/>
        </w:rPr>
        <w:t xml:space="preserve"> </w:t>
      </w:r>
      <w:r w:rsidR="00B7518E">
        <w:rPr>
          <w:rFonts w:ascii="Times New Roman" w:hAnsi="Times New Roman" w:cs="Times New Roman"/>
          <w:lang w:val="pl-PL"/>
        </w:rPr>
        <w:t>rodziną</w:t>
      </w:r>
      <w:r w:rsidR="00010FC0">
        <w:rPr>
          <w:rFonts w:ascii="Times New Roman" w:hAnsi="Times New Roman" w:cs="Times New Roman"/>
          <w:lang w:val="pl-PL"/>
        </w:rPr>
        <w:t xml:space="preserve"> </w:t>
      </w:r>
      <w:r w:rsidR="00B7518E">
        <w:rPr>
          <w:rFonts w:ascii="Times New Roman" w:hAnsi="Times New Roman" w:cs="Times New Roman"/>
          <w:lang w:val="pl-PL"/>
        </w:rPr>
        <w:t xml:space="preserve">biologiczną </w:t>
      </w:r>
      <w:r w:rsidR="00F77E82">
        <w:rPr>
          <w:rFonts w:ascii="Times New Roman" w:hAnsi="Times New Roman" w:cs="Times New Roman"/>
          <w:lang w:val="pl-PL"/>
        </w:rPr>
        <w:t>a</w:t>
      </w:r>
      <w:r w:rsidR="00B7518E">
        <w:rPr>
          <w:rFonts w:ascii="Times New Roman" w:hAnsi="Times New Roman" w:cs="Times New Roman"/>
          <w:lang w:val="pl-PL"/>
        </w:rPr>
        <w:t xml:space="preserve"> rodziną</w:t>
      </w:r>
      <w:r w:rsidR="00010FC0">
        <w:rPr>
          <w:rFonts w:ascii="Times New Roman" w:hAnsi="Times New Roman" w:cs="Times New Roman"/>
          <w:lang w:val="pl-PL"/>
        </w:rPr>
        <w:t xml:space="preserve"> zastę</w:t>
      </w:r>
      <w:r w:rsidR="00B7518E">
        <w:rPr>
          <w:rFonts w:ascii="Times New Roman" w:hAnsi="Times New Roman" w:cs="Times New Roman"/>
          <w:lang w:val="pl-PL"/>
        </w:rPr>
        <w:t xml:space="preserve">pczą są trudne i powodują zaburzenia u dziecka, lub wreszcie w </w:t>
      </w:r>
      <w:r w:rsidR="009167E9">
        <w:rPr>
          <w:rFonts w:ascii="Times New Roman" w:hAnsi="Times New Roman" w:cs="Times New Roman"/>
          <w:lang w:val="pl-PL"/>
        </w:rPr>
        <w:t>przypadku</w:t>
      </w:r>
      <w:r w:rsidR="00B7518E">
        <w:rPr>
          <w:rFonts w:ascii="Times New Roman" w:hAnsi="Times New Roman" w:cs="Times New Roman"/>
          <w:lang w:val="pl-PL"/>
        </w:rPr>
        <w:t xml:space="preserve"> trudnej sytuacji materialnej rodziny biologicznej</w:t>
      </w:r>
      <w:r w:rsidR="00DD5CB8">
        <w:rPr>
          <w:rFonts w:ascii="Times New Roman" w:hAnsi="Times New Roman" w:cs="Times New Roman"/>
          <w:lang w:val="pl-PL"/>
        </w:rPr>
        <w:t>,</w:t>
      </w:r>
      <w:r w:rsidR="00B7518E">
        <w:rPr>
          <w:rFonts w:ascii="Times New Roman" w:hAnsi="Times New Roman" w:cs="Times New Roman"/>
          <w:lang w:val="pl-PL"/>
        </w:rPr>
        <w:t xml:space="preserve"> </w:t>
      </w:r>
      <w:r w:rsidR="00824CFF">
        <w:rPr>
          <w:rFonts w:ascii="Times New Roman" w:hAnsi="Times New Roman" w:cs="Times New Roman"/>
          <w:lang w:val="pl-PL"/>
        </w:rPr>
        <w:t xml:space="preserve">albo </w:t>
      </w:r>
      <w:r w:rsidR="00276AEC">
        <w:rPr>
          <w:rFonts w:ascii="Times New Roman" w:hAnsi="Times New Roman" w:cs="Times New Roman"/>
          <w:lang w:val="pl-PL"/>
        </w:rPr>
        <w:t>gdy</w:t>
      </w:r>
      <w:r w:rsidR="00D466C1">
        <w:rPr>
          <w:rFonts w:ascii="Times New Roman" w:hAnsi="Times New Roman" w:cs="Times New Roman"/>
          <w:lang w:val="pl-PL"/>
        </w:rPr>
        <w:t xml:space="preserve"> dziecko</w:t>
      </w:r>
      <w:r w:rsidR="00B7518E">
        <w:rPr>
          <w:rFonts w:ascii="Times New Roman" w:hAnsi="Times New Roman" w:cs="Times New Roman"/>
          <w:lang w:val="pl-PL"/>
        </w:rPr>
        <w:t xml:space="preserve"> jest porzucone. Rząd uważał, że przedstawione przez sądy krajowe uzasadn</w:t>
      </w:r>
      <w:r w:rsidR="00D466C1">
        <w:rPr>
          <w:rFonts w:ascii="Times New Roman" w:hAnsi="Times New Roman" w:cs="Times New Roman"/>
          <w:lang w:val="pl-PL"/>
        </w:rPr>
        <w:t>ienia</w:t>
      </w:r>
      <w:r w:rsidR="009167E9">
        <w:rPr>
          <w:rFonts w:ascii="Times New Roman" w:hAnsi="Times New Roman" w:cs="Times New Roman"/>
          <w:lang w:val="pl-PL"/>
        </w:rPr>
        <w:t xml:space="preserve"> do wydanych </w:t>
      </w:r>
      <w:r w:rsidR="00773B3D">
        <w:rPr>
          <w:rFonts w:ascii="Times New Roman" w:hAnsi="Times New Roman" w:cs="Times New Roman"/>
          <w:lang w:val="pl-PL"/>
        </w:rPr>
        <w:t xml:space="preserve">orzeczeń </w:t>
      </w:r>
      <w:r w:rsidR="009167E9">
        <w:rPr>
          <w:rFonts w:ascii="Times New Roman" w:hAnsi="Times New Roman" w:cs="Times New Roman"/>
          <w:lang w:val="pl-PL"/>
        </w:rPr>
        <w:t>były</w:t>
      </w:r>
      <w:r w:rsidR="00D466C1">
        <w:rPr>
          <w:rFonts w:ascii="Times New Roman" w:hAnsi="Times New Roman" w:cs="Times New Roman"/>
          <w:lang w:val="pl-PL"/>
        </w:rPr>
        <w:t xml:space="preserve"> właściwe i wystarczające oraz</w:t>
      </w:r>
      <w:r w:rsidR="00B7518E">
        <w:rPr>
          <w:rFonts w:ascii="Times New Roman" w:hAnsi="Times New Roman" w:cs="Times New Roman"/>
          <w:lang w:val="pl-PL"/>
        </w:rPr>
        <w:t xml:space="preserve"> że władze krajowe nie przekroczyły marginesu uznania </w:t>
      </w:r>
      <w:r w:rsidR="00276AEC">
        <w:rPr>
          <w:rFonts w:ascii="Times New Roman" w:hAnsi="Times New Roman" w:cs="Times New Roman"/>
          <w:lang w:val="pl-PL"/>
        </w:rPr>
        <w:t>określonego w ustępie 2 artykułu 8.</w:t>
      </w:r>
      <w:r w:rsidR="00010FC0" w:rsidRPr="00010FC0">
        <w:rPr>
          <w:rFonts w:ascii="Times New Roman" w:hAnsi="Times New Roman" w:cs="Times New Roman"/>
          <w:lang w:val="pl-PL"/>
        </w:rPr>
        <w:t xml:space="preserve"> </w:t>
      </w:r>
    </w:p>
    <w:p w14:paraId="5E89282C" w14:textId="380D4E97" w:rsidR="001F3F09" w:rsidRPr="00276AEC"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3701E4">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42</w:t>
      </w:r>
      <w:r w:rsidRPr="001F3F09">
        <w:rPr>
          <w:rFonts w:ascii="Times New Roman" w:hAnsi="Times New Roman" w:cs="Times New Roman"/>
          <w:noProof/>
        </w:rPr>
        <w:fldChar w:fldCharType="end"/>
      </w:r>
      <w:r w:rsidR="001F3F09" w:rsidRPr="003701E4">
        <w:rPr>
          <w:rFonts w:ascii="Times New Roman" w:hAnsi="Times New Roman" w:cs="Times New Roman"/>
          <w:lang w:val="pl-PL"/>
        </w:rPr>
        <w:t>.</w:t>
      </w:r>
      <w:r w:rsidR="008C21AC">
        <w:rPr>
          <w:rFonts w:ascii="Times New Roman" w:hAnsi="Times New Roman" w:cs="Times New Roman"/>
          <w:lang w:val="pl-PL"/>
        </w:rPr>
        <w:t xml:space="preserve"> </w:t>
      </w:r>
      <w:r w:rsidR="00276AEC" w:rsidRPr="00276AEC">
        <w:rPr>
          <w:rFonts w:ascii="Times New Roman" w:hAnsi="Times New Roman" w:cs="Times New Roman"/>
          <w:lang w:val="pl-PL"/>
        </w:rPr>
        <w:t>Co do przerwania kontaktów skarżącej z synem, R</w:t>
      </w:r>
      <w:r w:rsidR="001D0361">
        <w:rPr>
          <w:rFonts w:ascii="Times New Roman" w:hAnsi="Times New Roman" w:cs="Times New Roman"/>
          <w:lang w:val="pl-PL"/>
        </w:rPr>
        <w:t>ząd przypomniał, że służby</w:t>
      </w:r>
      <w:r w:rsidR="00071816">
        <w:rPr>
          <w:rFonts w:ascii="Times New Roman" w:hAnsi="Times New Roman" w:cs="Times New Roman"/>
          <w:lang w:val="pl-PL"/>
        </w:rPr>
        <w:t xml:space="preserve"> opieki</w:t>
      </w:r>
      <w:r w:rsidR="001D0361">
        <w:rPr>
          <w:rFonts w:ascii="Times New Roman" w:hAnsi="Times New Roman" w:cs="Times New Roman"/>
          <w:lang w:val="pl-PL"/>
        </w:rPr>
        <w:t xml:space="preserve"> społeczne</w:t>
      </w:r>
      <w:r w:rsidR="00071816">
        <w:rPr>
          <w:rFonts w:ascii="Times New Roman" w:hAnsi="Times New Roman" w:cs="Times New Roman"/>
          <w:lang w:val="pl-PL"/>
        </w:rPr>
        <w:t>j</w:t>
      </w:r>
      <w:r w:rsidR="00276AEC" w:rsidRPr="00276AEC">
        <w:rPr>
          <w:rFonts w:ascii="Times New Roman" w:hAnsi="Times New Roman" w:cs="Times New Roman"/>
          <w:lang w:val="pl-PL"/>
        </w:rPr>
        <w:t xml:space="preserve"> wspierały skarżącą od chwili narodzin jej syna w odpowiednich</w:t>
      </w:r>
      <w:r w:rsidR="00276AEC">
        <w:rPr>
          <w:rFonts w:ascii="Times New Roman" w:hAnsi="Times New Roman" w:cs="Times New Roman"/>
          <w:lang w:val="pl-PL"/>
        </w:rPr>
        <w:t xml:space="preserve"> i wyspecjalizowanych placówkach. Rząd twierdził, że nie zerwano zupełnie kontaktów; zorganizowano szereg spotkań także</w:t>
      </w:r>
      <w:r w:rsidR="001D0361">
        <w:rPr>
          <w:rFonts w:ascii="Times New Roman" w:hAnsi="Times New Roman" w:cs="Times New Roman"/>
          <w:lang w:val="pl-PL"/>
        </w:rPr>
        <w:t xml:space="preserve"> w czasie</w:t>
      </w:r>
      <w:r w:rsidR="00F77E82">
        <w:rPr>
          <w:rFonts w:ascii="Times New Roman" w:hAnsi="Times New Roman" w:cs="Times New Roman"/>
          <w:lang w:val="pl-PL"/>
        </w:rPr>
        <w:t>,</w:t>
      </w:r>
      <w:r w:rsidR="001D0361">
        <w:rPr>
          <w:rFonts w:ascii="Times New Roman" w:hAnsi="Times New Roman" w:cs="Times New Roman"/>
          <w:lang w:val="pl-PL"/>
        </w:rPr>
        <w:t xml:space="preserve"> gdy</w:t>
      </w:r>
      <w:r w:rsidR="00276AEC">
        <w:rPr>
          <w:rFonts w:ascii="Times New Roman" w:hAnsi="Times New Roman" w:cs="Times New Roman"/>
          <w:lang w:val="pl-PL"/>
        </w:rPr>
        <w:t xml:space="preserve"> dziecko było umieszczone w rodzinie zastępczej. </w:t>
      </w:r>
      <w:r w:rsidR="007974A2">
        <w:rPr>
          <w:rFonts w:ascii="Times New Roman" w:hAnsi="Times New Roman" w:cs="Times New Roman"/>
          <w:lang w:val="pl-PL"/>
        </w:rPr>
        <w:t>Uzasadnieniem do zawieszenia</w:t>
      </w:r>
      <w:r w:rsidR="00EB07ED">
        <w:rPr>
          <w:rFonts w:ascii="Times New Roman" w:hAnsi="Times New Roman" w:cs="Times New Roman"/>
          <w:lang w:val="pl-PL"/>
        </w:rPr>
        <w:t xml:space="preserve"> spotkań</w:t>
      </w:r>
      <w:r w:rsidR="007974A2">
        <w:rPr>
          <w:rFonts w:ascii="Times New Roman" w:hAnsi="Times New Roman" w:cs="Times New Roman"/>
          <w:lang w:val="pl-PL"/>
        </w:rPr>
        <w:t xml:space="preserve"> </w:t>
      </w:r>
      <w:r w:rsidR="00574CD4">
        <w:rPr>
          <w:rFonts w:ascii="Times New Roman" w:hAnsi="Times New Roman" w:cs="Times New Roman"/>
          <w:lang w:val="pl-PL"/>
        </w:rPr>
        <w:t>był fakt, że skarżąca „nie miała zaufania do służb</w:t>
      </w:r>
      <w:r w:rsidR="008978CB">
        <w:rPr>
          <w:rFonts w:ascii="Times New Roman" w:hAnsi="Times New Roman" w:cs="Times New Roman"/>
          <w:lang w:val="pl-PL"/>
        </w:rPr>
        <w:t xml:space="preserve"> opieki społecznej oraz</w:t>
      </w:r>
      <w:r w:rsidR="007974A2">
        <w:rPr>
          <w:rFonts w:ascii="Times New Roman" w:hAnsi="Times New Roman" w:cs="Times New Roman"/>
          <w:lang w:val="pl-PL"/>
        </w:rPr>
        <w:t xml:space="preserve"> z uwag</w:t>
      </w:r>
      <w:r w:rsidR="00574CD4">
        <w:rPr>
          <w:rFonts w:ascii="Times New Roman" w:hAnsi="Times New Roman" w:cs="Times New Roman"/>
          <w:lang w:val="pl-PL"/>
        </w:rPr>
        <w:t>i na trudności, z jakimi borykało</w:t>
      </w:r>
      <w:r w:rsidR="007974A2">
        <w:rPr>
          <w:rFonts w:ascii="Times New Roman" w:hAnsi="Times New Roman" w:cs="Times New Roman"/>
          <w:lang w:val="pl-PL"/>
        </w:rPr>
        <w:t xml:space="preserve"> dziecko w czasie tych spotkań”. Zawieszenie to było konieczne</w:t>
      </w:r>
      <w:r w:rsidR="00F77E82">
        <w:rPr>
          <w:rFonts w:ascii="Times New Roman" w:hAnsi="Times New Roman" w:cs="Times New Roman"/>
          <w:lang w:val="pl-PL"/>
        </w:rPr>
        <w:t>,</w:t>
      </w:r>
      <w:r w:rsidR="007974A2">
        <w:rPr>
          <w:rFonts w:ascii="Times New Roman" w:hAnsi="Times New Roman" w:cs="Times New Roman"/>
          <w:lang w:val="pl-PL"/>
        </w:rPr>
        <w:t xml:space="preserve"> by „</w:t>
      </w:r>
      <w:r w:rsidR="00574CD4">
        <w:rPr>
          <w:rFonts w:ascii="Times New Roman" w:hAnsi="Times New Roman" w:cs="Times New Roman"/>
          <w:lang w:val="pl-PL"/>
        </w:rPr>
        <w:t>zapewnić dziecku</w:t>
      </w:r>
      <w:r w:rsidR="00701325">
        <w:rPr>
          <w:rFonts w:ascii="Times New Roman" w:hAnsi="Times New Roman" w:cs="Times New Roman"/>
          <w:lang w:val="pl-PL"/>
        </w:rPr>
        <w:t xml:space="preserve"> </w:t>
      </w:r>
      <w:r w:rsidR="00DD5CB8">
        <w:rPr>
          <w:rFonts w:ascii="Times New Roman" w:hAnsi="Times New Roman" w:cs="Times New Roman"/>
          <w:lang w:val="pl-PL"/>
        </w:rPr>
        <w:t>odrobinę</w:t>
      </w:r>
      <w:r w:rsidR="00701325">
        <w:rPr>
          <w:rFonts w:ascii="Times New Roman" w:hAnsi="Times New Roman" w:cs="Times New Roman"/>
          <w:lang w:val="pl-PL"/>
        </w:rPr>
        <w:t xml:space="preserve"> równowagi</w:t>
      </w:r>
      <w:r w:rsidR="007974A2">
        <w:rPr>
          <w:rFonts w:ascii="Times New Roman" w:hAnsi="Times New Roman" w:cs="Times New Roman"/>
          <w:lang w:val="pl-PL"/>
        </w:rPr>
        <w:t xml:space="preserve"> i spokoju”</w:t>
      </w:r>
      <w:r w:rsidR="00EB07ED">
        <w:rPr>
          <w:rFonts w:ascii="Times New Roman" w:hAnsi="Times New Roman" w:cs="Times New Roman"/>
          <w:lang w:val="pl-PL"/>
        </w:rPr>
        <w:t xml:space="preserve"> </w:t>
      </w:r>
    </w:p>
    <w:p w14:paraId="4ED70151" w14:textId="718CC680" w:rsidR="001F3F09" w:rsidRPr="00C134C4"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3701E4">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43</w:t>
      </w:r>
      <w:r w:rsidRPr="001F3F09">
        <w:rPr>
          <w:rFonts w:ascii="Times New Roman" w:hAnsi="Times New Roman" w:cs="Times New Roman"/>
          <w:noProof/>
        </w:rPr>
        <w:fldChar w:fldCharType="end"/>
      </w:r>
      <w:r w:rsidR="001F3F09" w:rsidRPr="003701E4">
        <w:rPr>
          <w:rFonts w:ascii="Times New Roman" w:hAnsi="Times New Roman" w:cs="Times New Roman"/>
          <w:lang w:val="pl-PL"/>
        </w:rPr>
        <w:t>.</w:t>
      </w:r>
      <w:r w:rsidR="008C21AC">
        <w:rPr>
          <w:rFonts w:ascii="Times New Roman" w:hAnsi="Times New Roman" w:cs="Times New Roman"/>
          <w:lang w:val="pl-PL"/>
        </w:rPr>
        <w:t xml:space="preserve"> </w:t>
      </w:r>
      <w:r w:rsidR="007974A2" w:rsidRPr="00C134C4">
        <w:rPr>
          <w:rFonts w:ascii="Times New Roman" w:hAnsi="Times New Roman" w:cs="Times New Roman"/>
          <w:lang w:val="pl-PL"/>
        </w:rPr>
        <w:t>Rząd był zdania</w:t>
      </w:r>
      <w:r w:rsidR="00C134C4" w:rsidRPr="00C134C4">
        <w:rPr>
          <w:rFonts w:ascii="Times New Roman" w:hAnsi="Times New Roman" w:cs="Times New Roman"/>
          <w:lang w:val="pl-PL"/>
        </w:rPr>
        <w:t>, że zawieszenie spotkań, o którym postanowiły władze włoskie</w:t>
      </w:r>
      <w:r w:rsidR="00F77E82">
        <w:rPr>
          <w:rFonts w:ascii="Times New Roman" w:hAnsi="Times New Roman" w:cs="Times New Roman"/>
          <w:lang w:val="pl-PL"/>
        </w:rPr>
        <w:t>,</w:t>
      </w:r>
      <w:r w:rsidR="00C134C4" w:rsidRPr="00C134C4">
        <w:rPr>
          <w:rFonts w:ascii="Times New Roman" w:hAnsi="Times New Roman" w:cs="Times New Roman"/>
          <w:lang w:val="pl-PL"/>
        </w:rPr>
        <w:t xml:space="preserve"> nie może być uznane za naruszenie artykułu 8, gdyż władze </w:t>
      </w:r>
      <w:r w:rsidR="009167E9">
        <w:rPr>
          <w:rFonts w:ascii="Times New Roman" w:hAnsi="Times New Roman" w:cs="Times New Roman"/>
          <w:lang w:val="pl-PL"/>
        </w:rPr>
        <w:t>zapewniły dziecku „</w:t>
      </w:r>
      <w:r w:rsidR="008C21AC">
        <w:rPr>
          <w:rFonts w:ascii="Times New Roman" w:hAnsi="Times New Roman" w:cs="Times New Roman"/>
          <w:lang w:val="pl-PL"/>
        </w:rPr>
        <w:t xml:space="preserve"> </w:t>
      </w:r>
      <w:r w:rsidR="005D1430">
        <w:rPr>
          <w:rFonts w:ascii="Times New Roman" w:hAnsi="Times New Roman" w:cs="Times New Roman"/>
          <w:lang w:val="pl-PL"/>
        </w:rPr>
        <w:t>spokojne życie</w:t>
      </w:r>
      <w:r w:rsidR="00C134C4" w:rsidRPr="00C134C4">
        <w:rPr>
          <w:rFonts w:ascii="Times New Roman" w:hAnsi="Times New Roman" w:cs="Times New Roman"/>
          <w:lang w:val="pl-PL"/>
        </w:rPr>
        <w:t xml:space="preserve"> w cz</w:t>
      </w:r>
      <w:r w:rsidR="00574CD4">
        <w:rPr>
          <w:rFonts w:ascii="Times New Roman" w:hAnsi="Times New Roman" w:cs="Times New Roman"/>
          <w:lang w:val="pl-PL"/>
        </w:rPr>
        <w:t>asie, w którym władze sprawdzały</w:t>
      </w:r>
      <w:r w:rsidR="00C134C4" w:rsidRPr="00C134C4">
        <w:rPr>
          <w:rFonts w:ascii="Times New Roman" w:hAnsi="Times New Roman" w:cs="Times New Roman"/>
          <w:lang w:val="pl-PL"/>
        </w:rPr>
        <w:t xml:space="preserve"> sytuację matki </w:t>
      </w:r>
      <w:r w:rsidR="00574CD4">
        <w:rPr>
          <w:rFonts w:ascii="Times New Roman" w:hAnsi="Times New Roman" w:cs="Times New Roman"/>
          <w:lang w:val="pl-PL"/>
        </w:rPr>
        <w:t>w celu uznania</w:t>
      </w:r>
      <w:r w:rsidR="00F417B4">
        <w:rPr>
          <w:rFonts w:ascii="Times New Roman" w:hAnsi="Times New Roman" w:cs="Times New Roman"/>
          <w:lang w:val="pl-PL"/>
        </w:rPr>
        <w:t>, że dziecko może być przysposobione</w:t>
      </w:r>
      <w:r w:rsidR="009167E9">
        <w:rPr>
          <w:rFonts w:ascii="Times New Roman" w:hAnsi="Times New Roman" w:cs="Times New Roman"/>
          <w:lang w:val="pl-PL"/>
        </w:rPr>
        <w:t>”</w:t>
      </w:r>
      <w:r w:rsidR="00C134C4" w:rsidRPr="00C134C4">
        <w:rPr>
          <w:rFonts w:ascii="Times New Roman" w:hAnsi="Times New Roman" w:cs="Times New Roman"/>
          <w:lang w:val="pl-PL"/>
        </w:rPr>
        <w:t xml:space="preserve">. </w:t>
      </w:r>
    </w:p>
    <w:p w14:paraId="295A5865" w14:textId="77777777" w:rsidR="001F3F09" w:rsidRPr="00F417B4" w:rsidRDefault="001F3F09" w:rsidP="001F3F09">
      <w:pPr>
        <w:keepNext/>
        <w:keepLines/>
        <w:tabs>
          <w:tab w:val="left" w:pos="731"/>
        </w:tabs>
        <w:spacing w:before="240" w:after="120"/>
        <w:ind w:left="732" w:hanging="301"/>
        <w:outlineLvl w:val="2"/>
        <w:rPr>
          <w:rFonts w:ascii="Times New Roman" w:eastAsiaTheme="majorEastAsia" w:hAnsi="Times New Roman" w:cs="Times New Roman"/>
          <w:bCs/>
          <w:i/>
          <w:lang w:val="pl-PL" w:eastAsia="fr-FR"/>
        </w:rPr>
      </w:pPr>
      <w:r w:rsidRPr="00F417B4">
        <w:rPr>
          <w:rFonts w:ascii="Times New Roman" w:eastAsiaTheme="majorEastAsia" w:hAnsi="Times New Roman" w:cs="Times New Roman"/>
          <w:bCs/>
          <w:i/>
          <w:lang w:val="pl-PL" w:eastAsia="fr-FR"/>
        </w:rPr>
        <w:lastRenderedPageBreak/>
        <w:t>2)</w:t>
      </w:r>
      <w:r w:rsidR="008C21AC">
        <w:rPr>
          <w:rFonts w:ascii="Times New Roman" w:eastAsiaTheme="majorEastAsia" w:hAnsi="Times New Roman" w:cs="Times New Roman"/>
          <w:bCs/>
          <w:i/>
          <w:lang w:val="pl-PL" w:eastAsia="fr-FR"/>
        </w:rPr>
        <w:t xml:space="preserve"> </w:t>
      </w:r>
      <w:r w:rsidR="00C134C4" w:rsidRPr="0017130C">
        <w:rPr>
          <w:rFonts w:ascii="Times New Roman" w:eastAsiaTheme="majorEastAsia" w:hAnsi="Times New Roman" w:cs="Times New Roman"/>
          <w:bCs/>
          <w:i/>
          <w:lang w:val="pl-PL" w:eastAsia="fr-FR"/>
        </w:rPr>
        <w:t>Ocena</w:t>
      </w:r>
      <w:r w:rsidR="00C134C4" w:rsidRPr="00F417B4">
        <w:rPr>
          <w:rFonts w:ascii="Times New Roman" w:eastAsiaTheme="majorEastAsia" w:hAnsi="Times New Roman" w:cs="Times New Roman"/>
          <w:bCs/>
          <w:i/>
          <w:lang w:val="pl-PL" w:eastAsia="fr-FR"/>
        </w:rPr>
        <w:t xml:space="preserve"> </w:t>
      </w:r>
      <w:r w:rsidR="00C134C4" w:rsidRPr="0017130C">
        <w:rPr>
          <w:rFonts w:ascii="Times New Roman" w:eastAsiaTheme="majorEastAsia" w:hAnsi="Times New Roman" w:cs="Times New Roman"/>
          <w:bCs/>
          <w:i/>
          <w:lang w:val="pl-PL" w:eastAsia="fr-FR"/>
        </w:rPr>
        <w:t>Trybunału</w:t>
      </w:r>
    </w:p>
    <w:p w14:paraId="09FDD79D" w14:textId="77777777" w:rsidR="001F3F09" w:rsidRPr="00F417B4" w:rsidRDefault="001F3F09" w:rsidP="00C134C4">
      <w:pPr>
        <w:pStyle w:val="ECHRHeading4"/>
        <w:numPr>
          <w:ilvl w:val="0"/>
          <w:numId w:val="0"/>
        </w:numPr>
        <w:ind w:left="864"/>
        <w:rPr>
          <w:rFonts w:ascii="Times New Roman" w:hAnsi="Times New Roman" w:cs="Times New Roman"/>
          <w:lang w:val="pl-PL"/>
        </w:rPr>
      </w:pPr>
      <w:r w:rsidRPr="00F417B4">
        <w:rPr>
          <w:rFonts w:ascii="Times New Roman" w:hAnsi="Times New Roman" w:cs="Times New Roman"/>
          <w:lang w:val="pl-PL"/>
        </w:rPr>
        <w:t>a)</w:t>
      </w:r>
      <w:r w:rsidR="008C21AC">
        <w:rPr>
          <w:rFonts w:ascii="Times New Roman" w:hAnsi="Times New Roman" w:cs="Times New Roman"/>
          <w:lang w:val="pl-PL"/>
        </w:rPr>
        <w:t xml:space="preserve"> </w:t>
      </w:r>
      <w:r w:rsidR="00C134C4" w:rsidRPr="0017130C">
        <w:rPr>
          <w:rFonts w:ascii="Times New Roman" w:hAnsi="Times New Roman" w:cs="Times New Roman"/>
          <w:lang w:val="pl-PL"/>
        </w:rPr>
        <w:t>Zasady</w:t>
      </w:r>
      <w:r w:rsidR="00C134C4" w:rsidRPr="00F417B4">
        <w:rPr>
          <w:rFonts w:ascii="Times New Roman" w:hAnsi="Times New Roman" w:cs="Times New Roman"/>
          <w:lang w:val="pl-PL"/>
        </w:rPr>
        <w:t xml:space="preserve"> </w:t>
      </w:r>
      <w:r w:rsidR="00C134C4" w:rsidRPr="0017130C">
        <w:rPr>
          <w:rFonts w:ascii="Times New Roman" w:hAnsi="Times New Roman" w:cs="Times New Roman"/>
          <w:lang w:val="pl-PL"/>
        </w:rPr>
        <w:t>ogólne</w:t>
      </w:r>
    </w:p>
    <w:p w14:paraId="6A4548FF" w14:textId="7AA45684" w:rsidR="001F3F09" w:rsidRPr="003701E4" w:rsidRDefault="00816BA3" w:rsidP="001F3F09">
      <w:pPr>
        <w:pStyle w:val="ECHRPara"/>
        <w:rPr>
          <w:rFonts w:ascii="Times New Roman" w:eastAsia="Times New Roman" w:hAnsi="Times New Roman" w:cs="Times New Roman"/>
          <w:lang w:val="pl-PL"/>
        </w:rPr>
      </w:pPr>
      <w:r w:rsidRPr="001F3F09">
        <w:rPr>
          <w:rFonts w:ascii="Times New Roman" w:eastAsia="Times New Roman" w:hAnsi="Times New Roman" w:cs="Times New Roman"/>
        </w:rPr>
        <w:fldChar w:fldCharType="begin"/>
      </w:r>
      <w:r w:rsidR="001F3F09" w:rsidRPr="002274E5">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44</w:t>
      </w:r>
      <w:r w:rsidRPr="001F3F09">
        <w:rPr>
          <w:rFonts w:ascii="Times New Roman" w:eastAsia="Times New Roman" w:hAnsi="Times New Roman" w:cs="Times New Roman"/>
        </w:rPr>
        <w:fldChar w:fldCharType="end"/>
      </w:r>
      <w:r w:rsidR="001F3F09" w:rsidRPr="002274E5">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3701E4" w:rsidRPr="003701E4">
        <w:rPr>
          <w:rFonts w:ascii="Times New Roman" w:eastAsia="Times New Roman" w:hAnsi="Times New Roman" w:cs="Times New Roman"/>
          <w:lang w:val="pl-PL"/>
        </w:rPr>
        <w:t xml:space="preserve">Trybunał od razu stwierdził, że nie </w:t>
      </w:r>
      <w:r w:rsidR="0046570F">
        <w:rPr>
          <w:rFonts w:ascii="Times New Roman" w:eastAsia="Times New Roman" w:hAnsi="Times New Roman" w:cs="Times New Roman"/>
          <w:lang w:val="pl-PL"/>
        </w:rPr>
        <w:t>ulega kwestii</w:t>
      </w:r>
      <w:r w:rsidR="005F0F89">
        <w:rPr>
          <w:rFonts w:ascii="Times New Roman" w:eastAsia="Times New Roman" w:hAnsi="Times New Roman" w:cs="Times New Roman"/>
          <w:lang w:val="pl-PL"/>
        </w:rPr>
        <w:t>, iż</w:t>
      </w:r>
      <w:r w:rsidR="003701E4" w:rsidRPr="003701E4">
        <w:rPr>
          <w:rFonts w:ascii="Times New Roman" w:eastAsia="Times New Roman" w:hAnsi="Times New Roman" w:cs="Times New Roman"/>
          <w:lang w:val="pl-PL"/>
        </w:rPr>
        <w:t xml:space="preserve"> uznanie</w:t>
      </w:r>
      <w:r w:rsidR="005F0F89">
        <w:rPr>
          <w:rFonts w:ascii="Times New Roman" w:eastAsia="Times New Roman" w:hAnsi="Times New Roman" w:cs="Times New Roman"/>
          <w:lang w:val="pl-PL"/>
        </w:rPr>
        <w:t>, że A. może być</w:t>
      </w:r>
      <w:r w:rsidR="003701E4" w:rsidRPr="003701E4">
        <w:rPr>
          <w:rFonts w:ascii="Times New Roman" w:eastAsia="Times New Roman" w:hAnsi="Times New Roman" w:cs="Times New Roman"/>
          <w:lang w:val="pl-PL"/>
        </w:rPr>
        <w:t xml:space="preserve"> </w:t>
      </w:r>
      <w:r w:rsidR="005F0F89">
        <w:rPr>
          <w:rFonts w:ascii="Times New Roman" w:eastAsia="Times New Roman" w:hAnsi="Times New Roman" w:cs="Times New Roman"/>
          <w:lang w:val="pl-PL"/>
        </w:rPr>
        <w:t>przysposobiony</w:t>
      </w:r>
      <w:r w:rsidR="00BC1C42">
        <w:rPr>
          <w:rFonts w:ascii="Times New Roman" w:eastAsia="Times New Roman" w:hAnsi="Times New Roman" w:cs="Times New Roman"/>
          <w:lang w:val="pl-PL"/>
        </w:rPr>
        <w:t>,</w:t>
      </w:r>
      <w:r w:rsidR="003701E4">
        <w:rPr>
          <w:rFonts w:ascii="Times New Roman" w:eastAsia="Times New Roman" w:hAnsi="Times New Roman" w:cs="Times New Roman"/>
          <w:lang w:val="pl-PL"/>
        </w:rPr>
        <w:t xml:space="preserve"> stanowiło ingerencję w wykonywanie prawa skarżącej do poszanowania życia rodzinnego.</w:t>
      </w:r>
      <w:r w:rsidR="00F6031F">
        <w:rPr>
          <w:rFonts w:ascii="Times New Roman" w:eastAsia="Times New Roman" w:hAnsi="Times New Roman" w:cs="Times New Roman"/>
          <w:lang w:val="pl-PL"/>
        </w:rPr>
        <w:t xml:space="preserve"> Trybunał przypomniał, że taka ingerencja jest zgodna z artykułem 8 jedynie w przypadku</w:t>
      </w:r>
      <w:r w:rsidR="009167E9">
        <w:rPr>
          <w:rFonts w:ascii="Times New Roman" w:eastAsia="Times New Roman" w:hAnsi="Times New Roman" w:cs="Times New Roman"/>
          <w:lang w:val="pl-PL"/>
        </w:rPr>
        <w:t>,</w:t>
      </w:r>
      <w:r w:rsidR="00F6031F">
        <w:rPr>
          <w:rFonts w:ascii="Times New Roman" w:eastAsia="Times New Roman" w:hAnsi="Times New Roman" w:cs="Times New Roman"/>
          <w:lang w:val="pl-PL"/>
        </w:rPr>
        <w:t xml:space="preserve"> gdy spełnia łącznie następujące warunk</w:t>
      </w:r>
      <w:r w:rsidR="0046570F">
        <w:rPr>
          <w:rFonts w:ascii="Times New Roman" w:eastAsia="Times New Roman" w:hAnsi="Times New Roman" w:cs="Times New Roman"/>
          <w:lang w:val="pl-PL"/>
        </w:rPr>
        <w:t>i: jest przewidziana przez ustawę</w:t>
      </w:r>
      <w:r w:rsidR="00F6031F">
        <w:rPr>
          <w:rFonts w:ascii="Times New Roman" w:eastAsia="Times New Roman" w:hAnsi="Times New Roman" w:cs="Times New Roman"/>
          <w:lang w:val="pl-PL"/>
        </w:rPr>
        <w:t>, dąży do uzasadnionego celu i jest konie</w:t>
      </w:r>
      <w:r w:rsidR="0046570F">
        <w:rPr>
          <w:rFonts w:ascii="Times New Roman" w:eastAsia="Times New Roman" w:hAnsi="Times New Roman" w:cs="Times New Roman"/>
          <w:lang w:val="pl-PL"/>
        </w:rPr>
        <w:t>czna w społeczeństwie demokratycznym, oraz w szczególności jest proporcjonalna do uprawnionego celu, do którego dąży</w:t>
      </w:r>
      <w:r w:rsidR="007327B9">
        <w:rPr>
          <w:rFonts w:ascii="Times New Roman" w:eastAsia="Times New Roman" w:hAnsi="Times New Roman" w:cs="Times New Roman"/>
          <w:lang w:val="pl-PL"/>
        </w:rPr>
        <w:t xml:space="preserve"> (zob.</w:t>
      </w:r>
      <w:r w:rsidR="001F3F09" w:rsidRPr="003701E4">
        <w:rPr>
          <w:rFonts w:ascii="Times New Roman" w:eastAsia="Times New Roman" w:hAnsi="Times New Roman" w:cs="Times New Roman"/>
          <w:lang w:val="pl-PL"/>
        </w:rPr>
        <w:t xml:space="preserve"> </w:t>
      </w:r>
      <w:proofErr w:type="spellStart"/>
      <w:r w:rsidR="00B548F0" w:rsidRPr="003701E4">
        <w:rPr>
          <w:rFonts w:ascii="Times New Roman" w:eastAsia="Times New Roman" w:hAnsi="Times New Roman" w:cs="Times New Roman"/>
          <w:i/>
          <w:lang w:val="pl-PL"/>
        </w:rPr>
        <w:t>Gnahoré</w:t>
      </w:r>
      <w:proofErr w:type="spellEnd"/>
      <w:r w:rsidR="00B548F0" w:rsidRPr="003701E4">
        <w:rPr>
          <w:rFonts w:ascii="Times New Roman" w:eastAsia="Times New Roman" w:hAnsi="Times New Roman" w:cs="Times New Roman"/>
          <w:i/>
          <w:lang w:val="pl-PL"/>
        </w:rPr>
        <w:t> </w:t>
      </w:r>
      <w:r w:rsidR="001B689B">
        <w:rPr>
          <w:rFonts w:ascii="Times New Roman" w:eastAsia="Times New Roman" w:hAnsi="Times New Roman" w:cs="Times New Roman"/>
          <w:i/>
          <w:lang w:val="pl-PL"/>
        </w:rPr>
        <w:t>p.</w:t>
      </w:r>
      <w:r w:rsidR="00B548F0" w:rsidRPr="003701E4">
        <w:rPr>
          <w:rFonts w:ascii="Times New Roman" w:eastAsia="Times New Roman" w:hAnsi="Times New Roman" w:cs="Times New Roman"/>
          <w:i/>
          <w:lang w:val="pl-PL"/>
        </w:rPr>
        <w:t xml:space="preserve"> Francji</w:t>
      </w:r>
      <w:r w:rsidR="001F3F09" w:rsidRPr="003701E4">
        <w:rPr>
          <w:rFonts w:ascii="Times New Roman" w:eastAsia="Times New Roman" w:hAnsi="Times New Roman" w:cs="Times New Roman"/>
          <w:lang w:val="pl-PL"/>
        </w:rPr>
        <w:t xml:space="preserve">, </w:t>
      </w:r>
      <w:r w:rsidR="00B548F0" w:rsidRPr="003701E4">
        <w:rPr>
          <w:rFonts w:ascii="Times New Roman" w:hAnsi="Times New Roman" w:cs="Times New Roman"/>
          <w:lang w:val="pl-PL"/>
        </w:rPr>
        <w:t>nr</w:t>
      </w:r>
      <w:r w:rsidR="001F3F09" w:rsidRPr="003701E4">
        <w:rPr>
          <w:rFonts w:ascii="Times New Roman" w:eastAsia="Times New Roman" w:hAnsi="Times New Roman" w:cs="Times New Roman"/>
          <w:lang w:val="pl-PL"/>
        </w:rPr>
        <w:t xml:space="preserve"> </w:t>
      </w:r>
      <w:hyperlink r:id="rId12" w:anchor="{&quot;appno&quot;:[&quot;40031/98&quot;]}" w:tgtFrame="_blank" w:history="1">
        <w:r w:rsidR="001F3F09" w:rsidRPr="003701E4">
          <w:rPr>
            <w:rFonts w:ascii="Times New Roman" w:eastAsia="Times New Roman" w:hAnsi="Times New Roman" w:cs="Times New Roman"/>
            <w:lang w:val="pl-PL"/>
          </w:rPr>
          <w:t>40031/98</w:t>
        </w:r>
      </w:hyperlink>
      <w:r w:rsidR="00B548F0" w:rsidRPr="003701E4">
        <w:rPr>
          <w:rFonts w:ascii="Times New Roman" w:eastAsia="Times New Roman" w:hAnsi="Times New Roman" w:cs="Times New Roman"/>
          <w:lang w:val="pl-PL"/>
        </w:rPr>
        <w:t xml:space="preserve">, § 50, </w:t>
      </w:r>
      <w:proofErr w:type="spellStart"/>
      <w:r w:rsidR="00B548F0" w:rsidRPr="003701E4">
        <w:rPr>
          <w:rFonts w:ascii="Times New Roman" w:eastAsia="Times New Roman" w:hAnsi="Times New Roman" w:cs="Times New Roman"/>
          <w:lang w:val="pl-PL"/>
        </w:rPr>
        <w:t>ETPCz</w:t>
      </w:r>
      <w:proofErr w:type="spellEnd"/>
      <w:r w:rsidR="001F3F09" w:rsidRPr="003701E4">
        <w:rPr>
          <w:rFonts w:ascii="Times New Roman" w:eastAsia="Times New Roman" w:hAnsi="Times New Roman" w:cs="Times New Roman"/>
          <w:lang w:val="pl-PL"/>
        </w:rPr>
        <w:t xml:space="preserve"> 2000</w:t>
      </w:r>
      <w:r w:rsidR="001F3F09" w:rsidRPr="003701E4">
        <w:rPr>
          <w:rFonts w:ascii="Times New Roman" w:eastAsia="Times New Roman" w:hAnsi="Times New Roman" w:cs="Times New Roman"/>
          <w:lang w:val="pl-PL"/>
        </w:rPr>
        <w:noBreakHyphen/>
        <w:t xml:space="preserve">IX, </w:t>
      </w:r>
      <w:proofErr w:type="spellStart"/>
      <w:r w:rsidR="00B548F0" w:rsidRPr="003701E4">
        <w:rPr>
          <w:rFonts w:ascii="Times New Roman" w:eastAsia="Times New Roman" w:hAnsi="Times New Roman" w:cs="Times New Roman"/>
          <w:i/>
          <w:lang w:val="pl-PL"/>
        </w:rPr>
        <w:t>Couillard</w:t>
      </w:r>
      <w:proofErr w:type="spellEnd"/>
      <w:r w:rsidR="00B548F0" w:rsidRPr="003701E4">
        <w:rPr>
          <w:rFonts w:ascii="Times New Roman" w:eastAsia="Times New Roman" w:hAnsi="Times New Roman" w:cs="Times New Roman"/>
          <w:i/>
          <w:lang w:val="pl-PL"/>
        </w:rPr>
        <w:t xml:space="preserve"> </w:t>
      </w:r>
      <w:proofErr w:type="spellStart"/>
      <w:r w:rsidR="00B548F0" w:rsidRPr="003701E4">
        <w:rPr>
          <w:rFonts w:ascii="Times New Roman" w:eastAsia="Times New Roman" w:hAnsi="Times New Roman" w:cs="Times New Roman"/>
          <w:i/>
          <w:lang w:val="pl-PL"/>
        </w:rPr>
        <w:t>Maugery</w:t>
      </w:r>
      <w:proofErr w:type="spellEnd"/>
      <w:r w:rsidR="00B548F0" w:rsidRPr="003701E4">
        <w:rPr>
          <w:rFonts w:ascii="Times New Roman" w:eastAsia="Times New Roman" w:hAnsi="Times New Roman" w:cs="Times New Roman"/>
          <w:i/>
          <w:lang w:val="pl-PL"/>
        </w:rPr>
        <w:t> </w:t>
      </w:r>
      <w:r w:rsidR="001B689B">
        <w:rPr>
          <w:rFonts w:ascii="Times New Roman" w:eastAsia="Times New Roman" w:hAnsi="Times New Roman" w:cs="Times New Roman"/>
          <w:i/>
          <w:lang w:val="pl-PL"/>
        </w:rPr>
        <w:t>p.</w:t>
      </w:r>
      <w:r w:rsidR="00B548F0" w:rsidRPr="003701E4">
        <w:rPr>
          <w:rFonts w:ascii="Times New Roman" w:eastAsia="Times New Roman" w:hAnsi="Times New Roman" w:cs="Times New Roman"/>
          <w:i/>
          <w:lang w:val="pl-PL"/>
        </w:rPr>
        <w:t xml:space="preserve"> Francji</w:t>
      </w:r>
      <w:r w:rsidR="001F3F09" w:rsidRPr="003701E4">
        <w:rPr>
          <w:rFonts w:ascii="Times New Roman" w:eastAsia="Times New Roman" w:hAnsi="Times New Roman" w:cs="Times New Roman"/>
          <w:lang w:val="pl-PL"/>
        </w:rPr>
        <w:t xml:space="preserve">, </w:t>
      </w:r>
      <w:r w:rsidR="00B548F0" w:rsidRPr="003701E4">
        <w:rPr>
          <w:rFonts w:ascii="Times New Roman" w:hAnsi="Times New Roman" w:cs="Times New Roman"/>
          <w:lang w:val="pl-PL"/>
        </w:rPr>
        <w:t>nr</w:t>
      </w:r>
      <w:r w:rsidR="001F3F09" w:rsidRPr="003701E4">
        <w:rPr>
          <w:rFonts w:ascii="Times New Roman" w:hAnsi="Times New Roman" w:cs="Times New Roman"/>
          <w:lang w:val="pl-PL"/>
        </w:rPr>
        <w:t xml:space="preserve"> </w:t>
      </w:r>
      <w:hyperlink r:id="rId13" w:anchor="{&quot;appno&quot;:[&quot;64796/01&quot;]}" w:tgtFrame="_blank" w:history="1">
        <w:r w:rsidR="001F3F09" w:rsidRPr="003701E4">
          <w:rPr>
            <w:rFonts w:ascii="Times New Roman" w:eastAsia="Times New Roman" w:hAnsi="Times New Roman" w:cs="Times New Roman"/>
            <w:lang w:val="pl-PL"/>
          </w:rPr>
          <w:t>64796/01</w:t>
        </w:r>
      </w:hyperlink>
      <w:r w:rsidR="001F3F09" w:rsidRPr="003701E4">
        <w:rPr>
          <w:rFonts w:ascii="Times New Roman" w:eastAsia="Times New Roman" w:hAnsi="Times New Roman" w:cs="Times New Roman"/>
          <w:lang w:val="pl-PL"/>
        </w:rPr>
        <w:t xml:space="preserve">, § 237, </w:t>
      </w:r>
      <w:r w:rsidR="00BC1C42">
        <w:rPr>
          <w:rFonts w:ascii="Times New Roman" w:eastAsia="Times New Roman" w:hAnsi="Times New Roman" w:cs="Times New Roman"/>
          <w:lang w:val="pl-PL"/>
        </w:rPr>
        <w:t xml:space="preserve">z </w:t>
      </w:r>
      <w:r w:rsidR="00B548F0" w:rsidRPr="003701E4">
        <w:rPr>
          <w:rFonts w:ascii="Times New Roman" w:eastAsia="Times New Roman" w:hAnsi="Times New Roman" w:cs="Times New Roman"/>
          <w:lang w:val="pl-PL"/>
        </w:rPr>
        <w:t>1 lipca 2004 r.</w:t>
      </w:r>
      <w:r w:rsidR="001F3F09" w:rsidRPr="003701E4">
        <w:rPr>
          <w:rFonts w:ascii="Times New Roman" w:eastAsia="Times New Roman" w:hAnsi="Times New Roman" w:cs="Times New Roman"/>
          <w:lang w:val="pl-PL"/>
        </w:rPr>
        <w:t xml:space="preserve"> </w:t>
      </w:r>
      <w:r w:rsidR="00B548F0" w:rsidRPr="003701E4">
        <w:rPr>
          <w:rFonts w:ascii="Times New Roman" w:eastAsia="Times New Roman" w:hAnsi="Times New Roman" w:cs="Times New Roman"/>
          <w:lang w:val="pl-PL"/>
        </w:rPr>
        <w:t>oraz</w:t>
      </w:r>
      <w:r w:rsidR="001F3F09" w:rsidRPr="003701E4">
        <w:rPr>
          <w:rFonts w:ascii="Times New Roman" w:eastAsia="Times New Roman" w:hAnsi="Times New Roman" w:cs="Times New Roman"/>
          <w:lang w:val="pl-PL"/>
        </w:rPr>
        <w:t xml:space="preserve"> </w:t>
      </w:r>
      <w:proofErr w:type="spellStart"/>
      <w:r w:rsidR="00B548F0" w:rsidRPr="003701E4">
        <w:rPr>
          <w:rFonts w:ascii="Times New Roman" w:eastAsia="Times New Roman" w:hAnsi="Times New Roman" w:cs="Times New Roman"/>
          <w:i/>
          <w:lang w:val="pl-PL"/>
        </w:rPr>
        <w:t>Pontes</w:t>
      </w:r>
      <w:proofErr w:type="spellEnd"/>
      <w:r w:rsidR="00B548F0" w:rsidRPr="003701E4">
        <w:rPr>
          <w:rFonts w:ascii="Times New Roman" w:eastAsia="Times New Roman" w:hAnsi="Times New Roman" w:cs="Times New Roman"/>
          <w:i/>
          <w:lang w:val="pl-PL"/>
        </w:rPr>
        <w:t xml:space="preserve"> </w:t>
      </w:r>
      <w:r w:rsidR="001B689B">
        <w:rPr>
          <w:rFonts w:ascii="Times New Roman" w:eastAsia="Times New Roman" w:hAnsi="Times New Roman" w:cs="Times New Roman"/>
          <w:i/>
          <w:lang w:val="pl-PL"/>
        </w:rPr>
        <w:t>p.</w:t>
      </w:r>
      <w:r w:rsidR="00B548F0" w:rsidRPr="003701E4">
        <w:rPr>
          <w:rFonts w:ascii="Times New Roman" w:eastAsia="Times New Roman" w:hAnsi="Times New Roman" w:cs="Times New Roman"/>
          <w:i/>
          <w:lang w:val="pl-PL"/>
        </w:rPr>
        <w:t> Portugalii</w:t>
      </w:r>
      <w:r w:rsidR="001F3F09" w:rsidRPr="003701E4">
        <w:rPr>
          <w:rFonts w:ascii="Times New Roman" w:eastAsia="Times New Roman" w:hAnsi="Times New Roman" w:cs="Times New Roman"/>
          <w:i/>
          <w:lang w:val="pl-PL"/>
        </w:rPr>
        <w:t>,</w:t>
      </w:r>
      <w:r w:rsidR="001F3F09" w:rsidRPr="003701E4">
        <w:rPr>
          <w:rFonts w:ascii="Times New Roman" w:eastAsia="Times New Roman" w:hAnsi="Times New Roman" w:cs="Times New Roman"/>
          <w:lang w:val="pl-PL"/>
        </w:rPr>
        <w:t xml:space="preserve"> </w:t>
      </w:r>
      <w:r w:rsidR="00B548F0" w:rsidRPr="003701E4">
        <w:rPr>
          <w:rFonts w:ascii="Times New Roman" w:hAnsi="Times New Roman" w:cs="Times New Roman"/>
          <w:lang w:val="pl-PL"/>
        </w:rPr>
        <w:t>nr</w:t>
      </w:r>
      <w:r w:rsidR="001F3F09" w:rsidRPr="003701E4">
        <w:rPr>
          <w:rFonts w:ascii="Times New Roman" w:hAnsi="Times New Roman" w:cs="Times New Roman"/>
          <w:lang w:val="pl-PL"/>
        </w:rPr>
        <w:t> </w:t>
      </w:r>
      <w:hyperlink r:id="rId14" w:anchor="{&quot;appno&quot;:[&quot;19554/09&quot;]}" w:tgtFrame="_blank" w:history="1">
        <w:r w:rsidR="001F3F09" w:rsidRPr="003701E4">
          <w:rPr>
            <w:rFonts w:ascii="Times New Roman" w:eastAsia="Times New Roman" w:hAnsi="Times New Roman" w:cs="Times New Roman"/>
            <w:lang w:val="pl-PL"/>
          </w:rPr>
          <w:t>19554/09</w:t>
        </w:r>
      </w:hyperlink>
      <w:r w:rsidR="001F3F09" w:rsidRPr="003701E4">
        <w:rPr>
          <w:rFonts w:ascii="Times New Roman" w:eastAsia="Times New Roman" w:hAnsi="Times New Roman" w:cs="Times New Roman"/>
          <w:lang w:val="pl-PL"/>
        </w:rPr>
        <w:t xml:space="preserve">, §74, </w:t>
      </w:r>
      <w:r w:rsidR="00BC1C42">
        <w:rPr>
          <w:rFonts w:ascii="Times New Roman" w:eastAsia="Times New Roman" w:hAnsi="Times New Roman" w:cs="Times New Roman"/>
          <w:lang w:val="pl-PL"/>
        </w:rPr>
        <w:t xml:space="preserve">z </w:t>
      </w:r>
      <w:r w:rsidR="00B548F0" w:rsidRPr="003701E4">
        <w:rPr>
          <w:rFonts w:ascii="Times New Roman" w:eastAsia="Times New Roman" w:hAnsi="Times New Roman" w:cs="Times New Roman"/>
          <w:lang w:val="pl-PL"/>
        </w:rPr>
        <w:t>10 kwietnia</w:t>
      </w:r>
      <w:r w:rsidR="001F3F09" w:rsidRPr="003701E4">
        <w:rPr>
          <w:rFonts w:ascii="Times New Roman" w:eastAsia="Times New Roman" w:hAnsi="Times New Roman" w:cs="Times New Roman"/>
          <w:lang w:val="pl-PL"/>
        </w:rPr>
        <w:t xml:space="preserve"> 2012</w:t>
      </w:r>
      <w:r w:rsidR="00B548F0" w:rsidRPr="003701E4">
        <w:rPr>
          <w:rFonts w:ascii="Times New Roman" w:eastAsia="Times New Roman" w:hAnsi="Times New Roman" w:cs="Times New Roman"/>
          <w:lang w:val="pl-PL"/>
        </w:rPr>
        <w:t xml:space="preserve"> r.</w:t>
      </w:r>
      <w:r w:rsidR="001F3F09" w:rsidRPr="003701E4">
        <w:rPr>
          <w:rFonts w:ascii="Times New Roman" w:eastAsia="Times New Roman" w:hAnsi="Times New Roman" w:cs="Times New Roman"/>
          <w:lang w:val="pl-PL"/>
        </w:rPr>
        <w:t>).</w:t>
      </w:r>
    </w:p>
    <w:p w14:paraId="7F0E49DB" w14:textId="0368F6CF" w:rsidR="001F3F09" w:rsidRPr="007327B9" w:rsidRDefault="00816BA3" w:rsidP="007C265E">
      <w:pPr>
        <w:pStyle w:val="ECHRPara"/>
        <w:rPr>
          <w:rFonts w:ascii="Toronto" w:eastAsiaTheme="minorHAnsi" w:hAnsi="Toronto" w:cs="Toronto"/>
          <w:sz w:val="22"/>
          <w:lang w:val="pl-PL"/>
        </w:rPr>
      </w:pPr>
      <w:r w:rsidRPr="001F3F09">
        <w:rPr>
          <w:rFonts w:ascii="Times New Roman" w:eastAsia="Times New Roman" w:hAnsi="Times New Roman" w:cs="Times New Roman"/>
        </w:rPr>
        <w:fldChar w:fldCharType="begin"/>
      </w:r>
      <w:r w:rsidR="001F3F09" w:rsidRPr="002274E5">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45</w:t>
      </w:r>
      <w:r w:rsidRPr="001F3F09">
        <w:rPr>
          <w:rFonts w:ascii="Times New Roman" w:eastAsia="Times New Roman" w:hAnsi="Times New Roman" w:cs="Times New Roman"/>
        </w:rPr>
        <w:fldChar w:fldCharType="end"/>
      </w:r>
      <w:r w:rsidR="001F3F09" w:rsidRPr="002274E5">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46570F" w:rsidRPr="0046570F">
        <w:rPr>
          <w:rFonts w:ascii="Times New Roman" w:eastAsia="Times New Roman" w:hAnsi="Times New Roman" w:cs="Times New Roman"/>
          <w:lang w:val="pl-PL"/>
        </w:rPr>
        <w:t>Tr</w:t>
      </w:r>
      <w:r w:rsidR="0046570F">
        <w:rPr>
          <w:rFonts w:ascii="Times New Roman" w:eastAsia="Times New Roman" w:hAnsi="Times New Roman" w:cs="Times New Roman"/>
          <w:lang w:val="pl-PL"/>
        </w:rPr>
        <w:t xml:space="preserve">ybunał przypomniał, że poza ochroną jednostki przed arbitralnymi </w:t>
      </w:r>
      <w:r w:rsidR="00FB4AF5">
        <w:rPr>
          <w:rFonts w:ascii="Times New Roman" w:eastAsia="Times New Roman" w:hAnsi="Times New Roman" w:cs="Times New Roman"/>
          <w:lang w:val="pl-PL"/>
        </w:rPr>
        <w:t>ingerencjami</w:t>
      </w:r>
      <w:r w:rsidR="0046570F">
        <w:rPr>
          <w:rFonts w:ascii="Times New Roman" w:eastAsia="Times New Roman" w:hAnsi="Times New Roman" w:cs="Times New Roman"/>
          <w:lang w:val="pl-PL"/>
        </w:rPr>
        <w:t>, art</w:t>
      </w:r>
      <w:r w:rsidR="00FB4AF5">
        <w:rPr>
          <w:rFonts w:ascii="Times New Roman" w:eastAsia="Times New Roman" w:hAnsi="Times New Roman" w:cs="Times New Roman"/>
          <w:lang w:val="pl-PL"/>
        </w:rPr>
        <w:t>y</w:t>
      </w:r>
      <w:r w:rsidR="0046570F">
        <w:rPr>
          <w:rFonts w:ascii="Times New Roman" w:eastAsia="Times New Roman" w:hAnsi="Times New Roman" w:cs="Times New Roman"/>
          <w:lang w:val="pl-PL"/>
        </w:rPr>
        <w:t xml:space="preserve">kuł 8 </w:t>
      </w:r>
      <w:r w:rsidR="00FB4AF5">
        <w:rPr>
          <w:rFonts w:ascii="Times New Roman" w:eastAsia="Times New Roman" w:hAnsi="Times New Roman" w:cs="Times New Roman"/>
          <w:lang w:val="pl-PL"/>
        </w:rPr>
        <w:t>nakłada na państwo pozytywne zobowiązania</w:t>
      </w:r>
      <w:r w:rsidR="008660F1">
        <w:rPr>
          <w:rFonts w:ascii="Times New Roman" w:eastAsia="Times New Roman" w:hAnsi="Times New Roman" w:cs="Times New Roman"/>
          <w:lang w:val="pl-PL"/>
        </w:rPr>
        <w:t xml:space="preserve"> wynikające z</w:t>
      </w:r>
      <w:r w:rsidR="004E73BF">
        <w:rPr>
          <w:rFonts w:ascii="Times New Roman" w:eastAsia="Times New Roman" w:hAnsi="Times New Roman" w:cs="Times New Roman"/>
          <w:lang w:val="pl-PL"/>
        </w:rPr>
        <w:t>e</w:t>
      </w:r>
      <w:r w:rsidR="008660F1">
        <w:rPr>
          <w:rFonts w:ascii="Times New Roman" w:eastAsia="Times New Roman" w:hAnsi="Times New Roman" w:cs="Times New Roman"/>
          <w:lang w:val="pl-PL"/>
        </w:rPr>
        <w:t xml:space="preserve"> skutecznego poszanowania życia rodzinnego </w:t>
      </w:r>
      <w:r w:rsidR="0046570F" w:rsidRPr="0046570F">
        <w:rPr>
          <w:rFonts w:ascii="Times New Roman" w:eastAsia="Times New Roman" w:hAnsi="Times New Roman" w:cs="Times New Roman"/>
          <w:lang w:val="pl-PL"/>
        </w:rPr>
        <w:t>(zob.</w:t>
      </w:r>
      <w:r w:rsidR="001F3F09" w:rsidRPr="0046570F">
        <w:rPr>
          <w:rFonts w:ascii="Times New Roman" w:eastAsia="Times New Roman" w:hAnsi="Times New Roman" w:cs="Times New Roman"/>
          <w:lang w:val="pl-PL"/>
        </w:rPr>
        <w:t xml:space="preserve"> </w:t>
      </w:r>
      <w:r w:rsidR="001F3F09" w:rsidRPr="0046570F">
        <w:rPr>
          <w:rFonts w:ascii="Times New Roman" w:eastAsia="Times New Roman" w:hAnsi="Times New Roman" w:cs="Times New Roman"/>
          <w:i/>
          <w:lang w:val="pl-PL"/>
        </w:rPr>
        <w:t xml:space="preserve">Olsson </w:t>
      </w:r>
      <w:r w:rsidR="001B689B">
        <w:rPr>
          <w:rFonts w:ascii="Times New Roman" w:eastAsia="Times New Roman" w:hAnsi="Times New Roman" w:cs="Times New Roman"/>
          <w:i/>
          <w:lang w:val="pl-PL"/>
        </w:rPr>
        <w:t>p.</w:t>
      </w:r>
      <w:r w:rsidR="0046570F" w:rsidRPr="0046570F">
        <w:rPr>
          <w:rFonts w:ascii="Times New Roman" w:eastAsia="Times New Roman" w:hAnsi="Times New Roman" w:cs="Times New Roman"/>
          <w:i/>
          <w:lang w:val="pl-PL"/>
        </w:rPr>
        <w:t xml:space="preserve"> Szwecji</w:t>
      </w:r>
      <w:r w:rsidR="001F3F09" w:rsidRPr="0046570F">
        <w:rPr>
          <w:rFonts w:ascii="Times New Roman" w:eastAsia="Times New Roman" w:hAnsi="Times New Roman" w:cs="Times New Roman"/>
          <w:lang w:val="pl-PL"/>
        </w:rPr>
        <w:t xml:space="preserve"> (</w:t>
      </w:r>
      <w:r w:rsidR="0046570F" w:rsidRPr="0046570F">
        <w:rPr>
          <w:rFonts w:ascii="Times New Roman" w:hAnsi="Times New Roman" w:cs="Times New Roman"/>
          <w:lang w:val="pl-PL"/>
        </w:rPr>
        <w:t>nr</w:t>
      </w:r>
      <w:r w:rsidR="001F3F09" w:rsidRPr="0046570F">
        <w:rPr>
          <w:rFonts w:ascii="Times New Roman" w:eastAsia="Times New Roman" w:hAnsi="Times New Roman" w:cs="Times New Roman"/>
          <w:lang w:val="pl-PL"/>
        </w:rPr>
        <w:t xml:space="preserve"> 2), </w:t>
      </w:r>
      <w:r w:rsidR="004E73BF">
        <w:rPr>
          <w:rFonts w:ascii="Times New Roman" w:eastAsia="Times New Roman" w:hAnsi="Times New Roman" w:cs="Times New Roman"/>
          <w:lang w:val="pl-PL"/>
        </w:rPr>
        <w:t>z</w:t>
      </w:r>
      <w:r w:rsidR="0046570F" w:rsidRPr="0046570F">
        <w:rPr>
          <w:rFonts w:ascii="Times New Roman" w:eastAsia="Times New Roman" w:hAnsi="Times New Roman" w:cs="Times New Roman"/>
          <w:lang w:val="pl-PL"/>
        </w:rPr>
        <w:t xml:space="preserve"> </w:t>
      </w:r>
      <w:r w:rsidR="001F3F09" w:rsidRPr="0046570F">
        <w:rPr>
          <w:rFonts w:ascii="Times New Roman" w:eastAsia="Times New Roman" w:hAnsi="Times New Roman" w:cs="Times New Roman"/>
          <w:lang w:val="pl-PL"/>
        </w:rPr>
        <w:t>27 </w:t>
      </w:r>
      <w:r w:rsidR="00DD5CB8">
        <w:rPr>
          <w:rFonts w:ascii="Times New Roman" w:eastAsia="Times New Roman" w:hAnsi="Times New Roman" w:cs="Times New Roman"/>
          <w:lang w:val="pl-PL"/>
        </w:rPr>
        <w:t>listopada</w:t>
      </w:r>
      <w:r w:rsidR="001F3F09" w:rsidRPr="0046570F">
        <w:rPr>
          <w:rFonts w:ascii="Times New Roman" w:eastAsia="Times New Roman" w:hAnsi="Times New Roman" w:cs="Times New Roman"/>
          <w:lang w:val="pl-PL"/>
        </w:rPr>
        <w:t xml:space="preserve"> 1992</w:t>
      </w:r>
      <w:r w:rsidR="0046570F" w:rsidRPr="0046570F">
        <w:rPr>
          <w:rFonts w:ascii="Times New Roman" w:eastAsia="Times New Roman" w:hAnsi="Times New Roman" w:cs="Times New Roman"/>
          <w:lang w:val="pl-PL"/>
        </w:rPr>
        <w:t xml:space="preserve"> r., § 90, seria</w:t>
      </w:r>
      <w:r w:rsidR="001F3F09" w:rsidRPr="0046570F">
        <w:rPr>
          <w:rFonts w:ascii="Times New Roman" w:eastAsia="Times New Roman" w:hAnsi="Times New Roman" w:cs="Times New Roman"/>
          <w:lang w:val="pl-PL"/>
        </w:rPr>
        <w:t xml:space="preserve"> A </w:t>
      </w:r>
      <w:r w:rsidR="00824CFF" w:rsidRPr="0046570F">
        <w:rPr>
          <w:rFonts w:ascii="Times New Roman" w:hAnsi="Times New Roman" w:cs="Times New Roman"/>
          <w:lang w:val="pl-PL"/>
        </w:rPr>
        <w:t>nr</w:t>
      </w:r>
      <w:r w:rsidR="00824CFF">
        <w:rPr>
          <w:rFonts w:ascii="Times New Roman" w:eastAsia="Times New Roman" w:hAnsi="Times New Roman" w:cs="Times New Roman"/>
          <w:lang w:val="pl-PL"/>
        </w:rPr>
        <w:t xml:space="preserve"> </w:t>
      </w:r>
      <w:r w:rsidR="00824CFF" w:rsidRPr="0046570F">
        <w:rPr>
          <w:rFonts w:ascii="Times New Roman" w:eastAsia="Times New Roman" w:hAnsi="Times New Roman" w:cs="Times New Roman"/>
          <w:lang w:val="pl-PL"/>
        </w:rPr>
        <w:t>250). Wyznaczenie</w:t>
      </w:r>
      <w:r w:rsidR="006A67B1" w:rsidRPr="006A67B1">
        <w:rPr>
          <w:rFonts w:ascii="Times New Roman" w:eastAsiaTheme="minorHAnsi" w:hAnsi="Times New Roman" w:cs="Times New Roman"/>
          <w:szCs w:val="24"/>
          <w:lang w:val="pl-PL"/>
        </w:rPr>
        <w:t xml:space="preserve"> granicy</w:t>
      </w:r>
      <w:r w:rsidR="00574CD4">
        <w:rPr>
          <w:rFonts w:ascii="Times New Roman" w:eastAsiaTheme="minorHAnsi" w:hAnsi="Times New Roman" w:cs="Times New Roman"/>
          <w:szCs w:val="24"/>
          <w:lang w:val="pl-PL"/>
        </w:rPr>
        <w:t xml:space="preserve"> między obowiązkami negatywnymi a</w:t>
      </w:r>
      <w:r w:rsidR="006A67B1" w:rsidRPr="006A67B1">
        <w:rPr>
          <w:rFonts w:ascii="Times New Roman" w:eastAsiaTheme="minorHAnsi" w:hAnsi="Times New Roman" w:cs="Times New Roman"/>
          <w:szCs w:val="24"/>
          <w:lang w:val="pl-PL"/>
        </w:rPr>
        <w:t xml:space="preserve"> kategorią obowiązków pozytywnych</w:t>
      </w:r>
      <w:r w:rsidR="00824CFF">
        <w:rPr>
          <w:rFonts w:ascii="Times New Roman" w:eastAsia="Times New Roman" w:hAnsi="Times New Roman" w:cs="Times New Roman"/>
          <w:szCs w:val="24"/>
          <w:lang w:val="pl-PL"/>
        </w:rPr>
        <w:t xml:space="preserve"> wynikających z artykułu 8</w:t>
      </w:r>
      <w:r w:rsidR="006A67B1" w:rsidRPr="006A67B1">
        <w:rPr>
          <w:rFonts w:ascii="Times New Roman" w:eastAsia="Times New Roman" w:hAnsi="Times New Roman" w:cs="Times New Roman"/>
          <w:szCs w:val="24"/>
          <w:lang w:val="pl-PL"/>
        </w:rPr>
        <w:t xml:space="preserve"> jest często trudne, ale </w:t>
      </w:r>
      <w:r w:rsidR="006A67B1">
        <w:rPr>
          <w:rFonts w:ascii="Times New Roman" w:eastAsia="Times New Roman" w:hAnsi="Times New Roman" w:cs="Times New Roman"/>
          <w:szCs w:val="24"/>
          <w:lang w:val="pl-PL"/>
        </w:rPr>
        <w:t>mające zastosowanie</w:t>
      </w:r>
      <w:r w:rsidR="006A67B1" w:rsidRPr="006A67B1">
        <w:rPr>
          <w:rFonts w:ascii="Times New Roman" w:eastAsia="Times New Roman" w:hAnsi="Times New Roman" w:cs="Times New Roman"/>
          <w:szCs w:val="24"/>
          <w:lang w:val="pl-PL"/>
        </w:rPr>
        <w:t xml:space="preserve"> zasady są jednak porównywalne.</w:t>
      </w:r>
      <w:r w:rsidR="002A57F2">
        <w:rPr>
          <w:rFonts w:ascii="Times New Roman" w:eastAsia="Times New Roman" w:hAnsi="Times New Roman" w:cs="Times New Roman"/>
          <w:szCs w:val="24"/>
          <w:lang w:val="pl-PL"/>
        </w:rPr>
        <w:t xml:space="preserve"> </w:t>
      </w:r>
      <w:r w:rsidR="00C93E48" w:rsidRPr="00C93E48">
        <w:rPr>
          <w:rFonts w:ascii="Times New Roman" w:hAnsi="Times New Roman" w:cs="Times New Roman"/>
          <w:lang w:val="pl-PL"/>
        </w:rPr>
        <w:t>W obu kontekstach należy mieć</w:t>
      </w:r>
      <w:r w:rsidR="00DD5CB8">
        <w:rPr>
          <w:rFonts w:ascii="Times New Roman" w:hAnsi="Times New Roman" w:cs="Times New Roman"/>
          <w:lang w:val="pl-PL"/>
        </w:rPr>
        <w:t xml:space="preserve"> w szczególności</w:t>
      </w:r>
      <w:r w:rsidR="00C93E48" w:rsidRPr="00C93E48">
        <w:rPr>
          <w:rFonts w:ascii="Times New Roman" w:hAnsi="Times New Roman" w:cs="Times New Roman"/>
          <w:lang w:val="pl-PL"/>
        </w:rPr>
        <w:t xml:space="preserve"> wzgląd na znalezienie odpowiedniej równowagi między konkurującymi interesami</w:t>
      </w:r>
      <w:r w:rsidR="00C93E48">
        <w:rPr>
          <w:rFonts w:ascii="Times New Roman" w:hAnsi="Times New Roman" w:cs="Times New Roman"/>
          <w:lang w:val="pl-PL"/>
        </w:rPr>
        <w:t xml:space="preserve">, zważając jednak, że interes dziecka musi być warunkiem decydującym, który w zależności od charakteru i </w:t>
      </w:r>
      <w:r w:rsidR="007327B9">
        <w:rPr>
          <w:rFonts w:ascii="Times New Roman" w:hAnsi="Times New Roman" w:cs="Times New Roman"/>
          <w:lang w:val="pl-PL"/>
        </w:rPr>
        <w:t>wagi</w:t>
      </w:r>
      <w:r w:rsidR="00C93E48">
        <w:rPr>
          <w:rFonts w:ascii="Times New Roman" w:hAnsi="Times New Roman" w:cs="Times New Roman"/>
          <w:lang w:val="pl-PL"/>
        </w:rPr>
        <w:t xml:space="preserve">, może </w:t>
      </w:r>
      <w:r w:rsidR="007327B9">
        <w:rPr>
          <w:rFonts w:ascii="Times New Roman" w:hAnsi="Times New Roman" w:cs="Times New Roman"/>
          <w:lang w:val="pl-PL"/>
        </w:rPr>
        <w:t>być nadrzędny w stosunku do interesów rodziców</w:t>
      </w:r>
      <w:r w:rsidR="00C93E48">
        <w:rPr>
          <w:rFonts w:ascii="Times New Roman" w:hAnsi="Times New Roman" w:cs="Times New Roman"/>
          <w:lang w:val="pl-PL"/>
        </w:rPr>
        <w:t xml:space="preserve"> </w:t>
      </w:r>
      <w:r w:rsidR="001F3F09" w:rsidRPr="006A67B1">
        <w:rPr>
          <w:rFonts w:ascii="Times New Roman" w:eastAsia="Times New Roman" w:hAnsi="Times New Roman" w:cs="Times New Roman"/>
          <w:i/>
          <w:lang w:val="pl-PL"/>
        </w:rPr>
        <w:t>(</w:t>
      </w:r>
      <w:proofErr w:type="spellStart"/>
      <w:r w:rsidR="001F3F09" w:rsidRPr="006A67B1">
        <w:rPr>
          <w:rFonts w:ascii="Times New Roman" w:eastAsia="Times New Roman" w:hAnsi="Times New Roman" w:cs="Times New Roman"/>
          <w:i/>
          <w:lang w:val="pl-PL"/>
        </w:rPr>
        <w:t>Kearns</w:t>
      </w:r>
      <w:proofErr w:type="spellEnd"/>
      <w:r w:rsidR="001F3F09" w:rsidRPr="006A67B1">
        <w:rPr>
          <w:rFonts w:ascii="Times New Roman" w:eastAsia="Times New Roman" w:hAnsi="Times New Roman" w:cs="Times New Roman"/>
          <w:i/>
          <w:lang w:val="pl-PL"/>
        </w:rPr>
        <w:t xml:space="preserve"> </w:t>
      </w:r>
      <w:r w:rsidR="001B689B">
        <w:rPr>
          <w:rFonts w:ascii="Times New Roman" w:eastAsia="Times New Roman" w:hAnsi="Times New Roman" w:cs="Times New Roman"/>
          <w:i/>
          <w:lang w:val="pl-PL"/>
        </w:rPr>
        <w:t>p.</w:t>
      </w:r>
      <w:r w:rsidR="008660F1" w:rsidRPr="006A67B1">
        <w:rPr>
          <w:rFonts w:ascii="Times New Roman" w:eastAsia="Times New Roman" w:hAnsi="Times New Roman" w:cs="Times New Roman"/>
          <w:i/>
          <w:lang w:val="pl-PL"/>
        </w:rPr>
        <w:t xml:space="preserve"> Francji</w:t>
      </w:r>
      <w:r w:rsidR="001F3F09" w:rsidRPr="006A67B1">
        <w:rPr>
          <w:rFonts w:ascii="Times New Roman" w:eastAsia="Times New Roman" w:hAnsi="Times New Roman" w:cs="Times New Roman"/>
          <w:lang w:val="pl-PL"/>
        </w:rPr>
        <w:t xml:space="preserve">, </w:t>
      </w:r>
      <w:r w:rsidR="008660F1" w:rsidRPr="006A67B1">
        <w:rPr>
          <w:rFonts w:ascii="Times New Roman" w:eastAsiaTheme="minorHAnsi" w:hAnsi="Times New Roman" w:cs="Times New Roman"/>
          <w:lang w:val="pl-PL"/>
        </w:rPr>
        <w:t>nr</w:t>
      </w:r>
      <w:r w:rsidR="001F3F09" w:rsidRPr="006A67B1">
        <w:rPr>
          <w:rFonts w:ascii="Times New Roman" w:eastAsia="Times New Roman" w:hAnsi="Times New Roman" w:cs="Times New Roman"/>
          <w:lang w:val="pl-PL"/>
        </w:rPr>
        <w:t> </w:t>
      </w:r>
      <w:hyperlink r:id="rId15" w:anchor="{&quot;appno&quot;:[&quot;35991/04&quot;]}" w:tgtFrame="_blank" w:history="1">
        <w:r w:rsidR="001F3F09" w:rsidRPr="006A67B1">
          <w:rPr>
            <w:rFonts w:ascii="Times New Roman" w:eastAsia="Times New Roman" w:hAnsi="Times New Roman" w:cs="Times New Roman"/>
            <w:lang w:val="pl-PL"/>
          </w:rPr>
          <w:t>35991/04</w:t>
        </w:r>
      </w:hyperlink>
      <w:r w:rsidR="001F3F09" w:rsidRPr="006A67B1">
        <w:rPr>
          <w:rFonts w:ascii="Times New Roman" w:eastAsia="Times New Roman" w:hAnsi="Times New Roman" w:cs="Times New Roman"/>
          <w:lang w:val="pl-PL"/>
        </w:rPr>
        <w:t xml:space="preserve">, § 79, </w:t>
      </w:r>
      <w:r w:rsidR="004E73BF">
        <w:rPr>
          <w:rFonts w:ascii="Times New Roman" w:eastAsia="Times New Roman" w:hAnsi="Times New Roman" w:cs="Times New Roman"/>
          <w:lang w:val="pl-PL"/>
        </w:rPr>
        <w:t xml:space="preserve">z </w:t>
      </w:r>
      <w:r w:rsidR="001F3F09" w:rsidRPr="006A67B1">
        <w:rPr>
          <w:rFonts w:ascii="Times New Roman" w:eastAsia="Times New Roman" w:hAnsi="Times New Roman" w:cs="Times New Roman"/>
          <w:lang w:val="pl-PL"/>
        </w:rPr>
        <w:t xml:space="preserve">10 </w:t>
      </w:r>
      <w:r w:rsidR="008660F1" w:rsidRPr="006A67B1">
        <w:rPr>
          <w:rFonts w:ascii="Times New Roman" w:eastAsia="Times New Roman" w:hAnsi="Times New Roman" w:cs="Times New Roman"/>
          <w:lang w:val="pl-PL"/>
        </w:rPr>
        <w:t>stycznia</w:t>
      </w:r>
      <w:r w:rsidR="001F3F09" w:rsidRPr="006A67B1">
        <w:rPr>
          <w:rFonts w:ascii="Times New Roman" w:eastAsia="Times New Roman" w:hAnsi="Times New Roman" w:cs="Times New Roman"/>
          <w:lang w:val="pl-PL"/>
        </w:rPr>
        <w:t xml:space="preserve"> 2008</w:t>
      </w:r>
      <w:r w:rsidR="008660F1" w:rsidRPr="006A67B1">
        <w:rPr>
          <w:rFonts w:ascii="Times New Roman" w:eastAsia="Times New Roman" w:hAnsi="Times New Roman" w:cs="Times New Roman"/>
          <w:lang w:val="pl-PL"/>
        </w:rPr>
        <w:t xml:space="preserve"> r.</w:t>
      </w:r>
      <w:r w:rsidR="007327B9">
        <w:rPr>
          <w:rFonts w:ascii="Times New Roman" w:eastAsia="Times New Roman" w:hAnsi="Times New Roman" w:cs="Times New Roman"/>
          <w:lang w:val="pl-PL"/>
        </w:rPr>
        <w:t>).</w:t>
      </w:r>
      <w:r w:rsidR="007327B9" w:rsidRPr="007327B9">
        <w:rPr>
          <w:rFonts w:ascii="Times New Roman" w:hAnsi="Times New Roman" w:cs="Times New Roman"/>
          <w:lang w:val="pl-PL"/>
        </w:rPr>
        <w:t>W szczególnośc</w:t>
      </w:r>
      <w:r w:rsidR="007327B9">
        <w:rPr>
          <w:rFonts w:ascii="Times New Roman" w:hAnsi="Times New Roman" w:cs="Times New Roman"/>
          <w:lang w:val="pl-PL"/>
        </w:rPr>
        <w:t>i rodzic nie może na podstawie a</w:t>
      </w:r>
      <w:r w:rsidR="007327B9" w:rsidRPr="007327B9">
        <w:rPr>
          <w:rFonts w:ascii="Times New Roman" w:hAnsi="Times New Roman" w:cs="Times New Roman"/>
          <w:lang w:val="pl-PL"/>
        </w:rPr>
        <w:t xml:space="preserve">rtykułu 8 być uprawniony do zastosowania środków, które </w:t>
      </w:r>
      <w:r w:rsidR="007327B9">
        <w:rPr>
          <w:rFonts w:ascii="Times New Roman" w:hAnsi="Times New Roman" w:cs="Times New Roman"/>
          <w:lang w:val="pl-PL"/>
        </w:rPr>
        <w:t>byłyby szkodliwe dla zdrowia i r</w:t>
      </w:r>
      <w:r w:rsidR="007327B9" w:rsidRPr="007327B9">
        <w:rPr>
          <w:rFonts w:ascii="Times New Roman" w:hAnsi="Times New Roman" w:cs="Times New Roman"/>
          <w:lang w:val="pl-PL"/>
        </w:rPr>
        <w:t>ozwoju dziecka</w:t>
      </w:r>
      <w:r w:rsidR="007327B9">
        <w:rPr>
          <w:lang w:val="pl-PL"/>
        </w:rPr>
        <w:t xml:space="preserve"> </w:t>
      </w:r>
      <w:r w:rsidR="001F3F09" w:rsidRPr="007327B9">
        <w:rPr>
          <w:rFonts w:ascii="Times New Roman" w:eastAsia="Times New Roman" w:hAnsi="Times New Roman" w:cs="Times New Roman"/>
          <w:lang w:val="pl-PL"/>
        </w:rPr>
        <w:t>(</w:t>
      </w:r>
      <w:r w:rsidR="007327B9">
        <w:rPr>
          <w:rFonts w:ascii="Times New Roman" w:eastAsia="Times New Roman" w:hAnsi="Times New Roman" w:cs="Times New Roman"/>
          <w:lang w:val="pl-PL"/>
        </w:rPr>
        <w:t>zob.</w:t>
      </w:r>
      <w:r w:rsidR="001F3F09" w:rsidRPr="007327B9">
        <w:rPr>
          <w:rFonts w:ascii="Times New Roman" w:eastAsia="Times New Roman" w:hAnsi="Times New Roman" w:cs="Times New Roman"/>
          <w:lang w:val="pl-PL"/>
        </w:rPr>
        <w:t xml:space="preserve"> </w:t>
      </w:r>
      <w:proofErr w:type="spellStart"/>
      <w:r w:rsidR="001F3F09" w:rsidRPr="007327B9">
        <w:rPr>
          <w:rFonts w:ascii="Times New Roman" w:eastAsia="Times New Roman" w:hAnsi="Times New Roman" w:cs="Times New Roman"/>
          <w:i/>
          <w:lang w:val="pl-PL"/>
        </w:rPr>
        <w:t>Johansen</w:t>
      </w:r>
      <w:proofErr w:type="spellEnd"/>
      <w:r w:rsidR="001F3F09" w:rsidRPr="007327B9">
        <w:rPr>
          <w:rFonts w:ascii="Times New Roman" w:eastAsia="Times New Roman" w:hAnsi="Times New Roman" w:cs="Times New Roman"/>
          <w:i/>
          <w:lang w:val="pl-PL"/>
        </w:rPr>
        <w:t xml:space="preserve"> </w:t>
      </w:r>
      <w:r w:rsidR="001B689B">
        <w:rPr>
          <w:rFonts w:ascii="Times New Roman" w:eastAsia="Times New Roman" w:hAnsi="Times New Roman" w:cs="Times New Roman"/>
          <w:i/>
          <w:lang w:val="pl-PL"/>
        </w:rPr>
        <w:t>p.</w:t>
      </w:r>
      <w:r w:rsidR="009C058B">
        <w:rPr>
          <w:rFonts w:ascii="Times New Roman" w:eastAsia="Times New Roman" w:hAnsi="Times New Roman" w:cs="Times New Roman"/>
          <w:i/>
          <w:lang w:val="pl-PL"/>
        </w:rPr>
        <w:t xml:space="preserve"> Nor</w:t>
      </w:r>
      <w:r w:rsidR="007327B9">
        <w:rPr>
          <w:rFonts w:ascii="Times New Roman" w:eastAsia="Times New Roman" w:hAnsi="Times New Roman" w:cs="Times New Roman"/>
          <w:i/>
          <w:lang w:val="pl-PL"/>
        </w:rPr>
        <w:t>w</w:t>
      </w:r>
      <w:r w:rsidR="009C058B">
        <w:rPr>
          <w:rFonts w:ascii="Times New Roman" w:eastAsia="Times New Roman" w:hAnsi="Times New Roman" w:cs="Times New Roman"/>
          <w:i/>
          <w:lang w:val="pl-PL"/>
        </w:rPr>
        <w:t>e</w:t>
      </w:r>
      <w:r w:rsidR="007327B9">
        <w:rPr>
          <w:rFonts w:ascii="Times New Roman" w:eastAsia="Times New Roman" w:hAnsi="Times New Roman" w:cs="Times New Roman"/>
          <w:i/>
          <w:lang w:val="pl-PL"/>
        </w:rPr>
        <w:t>gii</w:t>
      </w:r>
      <w:r w:rsidR="001F3F09" w:rsidRPr="007327B9">
        <w:rPr>
          <w:rFonts w:ascii="Times New Roman" w:eastAsia="Times New Roman" w:hAnsi="Times New Roman" w:cs="Times New Roman"/>
          <w:lang w:val="pl-PL"/>
        </w:rPr>
        <w:t xml:space="preserve">, </w:t>
      </w:r>
      <w:r w:rsidR="004E73BF">
        <w:rPr>
          <w:rFonts w:ascii="Times New Roman" w:eastAsia="Times New Roman" w:hAnsi="Times New Roman" w:cs="Times New Roman"/>
          <w:lang w:val="pl-PL"/>
        </w:rPr>
        <w:t>z</w:t>
      </w:r>
      <w:r w:rsidR="007327B9">
        <w:rPr>
          <w:rFonts w:ascii="Times New Roman" w:eastAsia="Times New Roman" w:hAnsi="Times New Roman" w:cs="Times New Roman"/>
          <w:lang w:val="pl-PL"/>
        </w:rPr>
        <w:t xml:space="preserve"> 7 sierpnia</w:t>
      </w:r>
      <w:r w:rsidR="001F3F09" w:rsidRPr="007327B9">
        <w:rPr>
          <w:rFonts w:ascii="Times New Roman" w:eastAsia="Times New Roman" w:hAnsi="Times New Roman" w:cs="Times New Roman"/>
          <w:lang w:val="pl-PL"/>
        </w:rPr>
        <w:t> 1996</w:t>
      </w:r>
      <w:r w:rsidR="007327B9">
        <w:rPr>
          <w:rFonts w:ascii="Times New Roman" w:eastAsia="Times New Roman" w:hAnsi="Times New Roman" w:cs="Times New Roman"/>
          <w:lang w:val="pl-PL"/>
        </w:rPr>
        <w:t xml:space="preserve"> r.</w:t>
      </w:r>
      <w:r w:rsidR="001F3F09" w:rsidRPr="007327B9">
        <w:rPr>
          <w:rFonts w:ascii="Times New Roman" w:eastAsia="Times New Roman" w:hAnsi="Times New Roman" w:cs="Times New Roman"/>
          <w:lang w:val="pl-PL"/>
        </w:rPr>
        <w:t xml:space="preserve">, § 78, </w:t>
      </w:r>
      <w:r w:rsidR="009C058B">
        <w:rPr>
          <w:rFonts w:ascii="Times New Roman" w:eastAsia="Times New Roman" w:hAnsi="Times New Roman" w:cs="Times New Roman"/>
          <w:i/>
          <w:lang w:val="pl-PL"/>
        </w:rPr>
        <w:t>Zbiór wyroków i decyz</w:t>
      </w:r>
      <w:r w:rsidR="007327B9">
        <w:rPr>
          <w:rFonts w:ascii="Times New Roman" w:eastAsia="Times New Roman" w:hAnsi="Times New Roman" w:cs="Times New Roman"/>
          <w:i/>
          <w:lang w:val="pl-PL"/>
        </w:rPr>
        <w:t>ji</w:t>
      </w:r>
      <w:r w:rsidR="001F3F09" w:rsidRPr="007327B9">
        <w:rPr>
          <w:rFonts w:ascii="Times New Roman" w:eastAsia="Times New Roman" w:hAnsi="Times New Roman" w:cs="Times New Roman"/>
          <w:lang w:val="pl-PL"/>
        </w:rPr>
        <w:t xml:space="preserve"> 1996</w:t>
      </w:r>
      <w:r w:rsidR="001F3F09" w:rsidRPr="007327B9">
        <w:rPr>
          <w:rFonts w:ascii="Times New Roman" w:eastAsia="Times New Roman" w:hAnsi="Times New Roman" w:cs="Times New Roman"/>
          <w:lang w:val="pl-PL"/>
        </w:rPr>
        <w:noBreakHyphen/>
        <w:t xml:space="preserve">III, </w:t>
      </w:r>
      <w:r w:rsidR="007327B9">
        <w:rPr>
          <w:rFonts w:ascii="Times New Roman" w:eastAsia="Times New Roman" w:hAnsi="Times New Roman" w:cs="Times New Roman"/>
          <w:lang w:val="pl-PL"/>
        </w:rPr>
        <w:t>oraz wyż. cyt.</w:t>
      </w:r>
      <w:r w:rsidR="001F3F09" w:rsidRPr="007327B9">
        <w:rPr>
          <w:rFonts w:ascii="Times New Roman" w:eastAsia="Times New Roman" w:hAnsi="Times New Roman" w:cs="Times New Roman"/>
          <w:lang w:val="pl-PL"/>
        </w:rPr>
        <w:t xml:space="preserve"> </w:t>
      </w:r>
      <w:proofErr w:type="spellStart"/>
      <w:r w:rsidR="001F3F09" w:rsidRPr="007327B9">
        <w:rPr>
          <w:rFonts w:ascii="Times New Roman" w:eastAsia="Times New Roman" w:hAnsi="Times New Roman" w:cs="Times New Roman"/>
          <w:i/>
          <w:lang w:val="pl-PL"/>
        </w:rPr>
        <w:t>Gnahoré</w:t>
      </w:r>
      <w:proofErr w:type="spellEnd"/>
      <w:r w:rsidR="007327B9">
        <w:rPr>
          <w:rFonts w:ascii="Times New Roman" w:eastAsia="Times New Roman" w:hAnsi="Times New Roman" w:cs="Times New Roman"/>
          <w:lang w:val="pl-PL"/>
        </w:rPr>
        <w:t>,</w:t>
      </w:r>
      <w:r w:rsidR="001F3F09" w:rsidRPr="007327B9">
        <w:rPr>
          <w:rFonts w:ascii="Times New Roman" w:eastAsia="Times New Roman" w:hAnsi="Times New Roman" w:cs="Times New Roman"/>
          <w:lang w:val="pl-PL"/>
        </w:rPr>
        <w:t xml:space="preserve"> § 59). </w:t>
      </w:r>
      <w:r w:rsidR="007327B9" w:rsidRPr="007327B9">
        <w:rPr>
          <w:rFonts w:ascii="Times New Roman" w:eastAsia="Times New Roman" w:hAnsi="Times New Roman" w:cs="Times New Roman"/>
          <w:lang w:val="pl-PL"/>
        </w:rPr>
        <w:t>Tak</w:t>
      </w:r>
      <w:r w:rsidR="004E73BF">
        <w:rPr>
          <w:rFonts w:ascii="Times New Roman" w:eastAsia="Times New Roman" w:hAnsi="Times New Roman" w:cs="Times New Roman"/>
          <w:lang w:val="pl-PL"/>
        </w:rPr>
        <w:t xml:space="preserve"> więc w kwestii przysposobienia</w:t>
      </w:r>
      <w:r w:rsidR="009C058B">
        <w:rPr>
          <w:rFonts w:ascii="Times New Roman" w:eastAsia="Times New Roman" w:hAnsi="Times New Roman" w:cs="Times New Roman"/>
          <w:lang w:val="pl-PL"/>
        </w:rPr>
        <w:t xml:space="preserve"> </w:t>
      </w:r>
      <w:r w:rsidR="007327B9" w:rsidRPr="007327B9">
        <w:rPr>
          <w:rFonts w:ascii="Times New Roman" w:eastAsia="Times New Roman" w:hAnsi="Times New Roman" w:cs="Times New Roman"/>
          <w:lang w:val="pl-PL"/>
        </w:rPr>
        <w:t>Trybunał już</w:t>
      </w:r>
      <w:r w:rsidR="009C058B">
        <w:rPr>
          <w:rFonts w:ascii="Times New Roman" w:eastAsia="Times New Roman" w:hAnsi="Times New Roman" w:cs="Times New Roman"/>
          <w:lang w:val="pl-PL"/>
        </w:rPr>
        <w:t xml:space="preserve"> uznał, że wspieranie budowy stałej więzi uczuciowej z rodzicami zastępczymi może leżeć w interesie małoletniego</w:t>
      </w:r>
      <w:r w:rsidR="001F3F09" w:rsidRPr="007327B9">
        <w:rPr>
          <w:rFonts w:ascii="Times New Roman" w:eastAsia="Times New Roman" w:hAnsi="Times New Roman" w:cs="Times New Roman"/>
          <w:lang w:val="pl-PL"/>
        </w:rPr>
        <w:t xml:space="preserve"> (</w:t>
      </w:r>
      <w:r w:rsidR="009C058B">
        <w:rPr>
          <w:rFonts w:ascii="Times New Roman" w:eastAsia="Times New Roman" w:hAnsi="Times New Roman" w:cs="Times New Roman"/>
          <w:lang w:val="pl-PL"/>
        </w:rPr>
        <w:t>zob. wyż. cyt.</w:t>
      </w:r>
      <w:r w:rsidR="0017130C">
        <w:rPr>
          <w:rFonts w:ascii="Times New Roman" w:eastAsia="Times New Roman" w:hAnsi="Times New Roman" w:cs="Times New Roman"/>
          <w:lang w:val="pl-PL"/>
        </w:rPr>
        <w:t xml:space="preserve"> </w:t>
      </w:r>
      <w:proofErr w:type="spellStart"/>
      <w:r w:rsidR="001F3F09" w:rsidRPr="007327B9">
        <w:rPr>
          <w:rFonts w:ascii="Times New Roman" w:eastAsia="Times New Roman" w:hAnsi="Times New Roman" w:cs="Times New Roman"/>
          <w:i/>
          <w:lang w:val="pl-PL"/>
        </w:rPr>
        <w:t>Johansen</w:t>
      </w:r>
      <w:proofErr w:type="spellEnd"/>
      <w:r w:rsidR="009C058B">
        <w:rPr>
          <w:rFonts w:ascii="Times New Roman" w:eastAsia="Times New Roman" w:hAnsi="Times New Roman" w:cs="Times New Roman"/>
          <w:lang w:val="pl-PL"/>
        </w:rPr>
        <w:t>, § 80 oraz wyż.</w:t>
      </w:r>
      <w:r w:rsidR="00613C16">
        <w:rPr>
          <w:rFonts w:ascii="Times New Roman" w:eastAsia="Times New Roman" w:hAnsi="Times New Roman" w:cs="Times New Roman"/>
          <w:lang w:val="pl-PL"/>
        </w:rPr>
        <w:t xml:space="preserve"> </w:t>
      </w:r>
      <w:r w:rsidR="009C058B">
        <w:rPr>
          <w:rFonts w:ascii="Times New Roman" w:eastAsia="Times New Roman" w:hAnsi="Times New Roman" w:cs="Times New Roman"/>
          <w:lang w:val="pl-PL"/>
        </w:rPr>
        <w:t>cyt.</w:t>
      </w:r>
      <w:r w:rsidR="001F3F09" w:rsidRPr="007327B9">
        <w:rPr>
          <w:rFonts w:ascii="Times New Roman" w:eastAsia="Times New Roman" w:hAnsi="Times New Roman" w:cs="Times New Roman"/>
          <w:lang w:val="pl-PL"/>
        </w:rPr>
        <w:t xml:space="preserve"> </w:t>
      </w:r>
      <w:proofErr w:type="spellStart"/>
      <w:r w:rsidR="001F3F09" w:rsidRPr="007327B9">
        <w:rPr>
          <w:rFonts w:ascii="Times New Roman" w:eastAsia="Times New Roman" w:hAnsi="Times New Roman" w:cs="Times New Roman"/>
          <w:i/>
          <w:lang w:val="pl-PL"/>
        </w:rPr>
        <w:t>Kearns</w:t>
      </w:r>
      <w:proofErr w:type="spellEnd"/>
      <w:r w:rsidR="009C058B">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1F3F09" w:rsidRPr="007327B9">
        <w:rPr>
          <w:rFonts w:ascii="Times New Roman" w:eastAsia="Times New Roman" w:hAnsi="Times New Roman" w:cs="Times New Roman"/>
          <w:lang w:val="pl-PL"/>
        </w:rPr>
        <w:t>§ 80).</w:t>
      </w:r>
    </w:p>
    <w:p w14:paraId="623453FD" w14:textId="0E96B9AB" w:rsidR="001F3F09" w:rsidRPr="005F689D" w:rsidRDefault="00816BA3" w:rsidP="001F3F09">
      <w:pPr>
        <w:pStyle w:val="ECHRPara"/>
        <w:rPr>
          <w:rFonts w:ascii="Times New Roman" w:eastAsia="Times New Roman" w:hAnsi="Times New Roman" w:cs="Times New Roman"/>
          <w:lang w:val="pl-PL"/>
        </w:rPr>
      </w:pPr>
      <w:r w:rsidRPr="001F3F09">
        <w:rPr>
          <w:rFonts w:ascii="Times New Roman" w:eastAsia="Times New Roman" w:hAnsi="Times New Roman" w:cs="Times New Roman"/>
        </w:rPr>
        <w:fldChar w:fldCharType="begin"/>
      </w:r>
      <w:r w:rsidR="001F3F09" w:rsidRPr="009C058B">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46</w:t>
      </w:r>
      <w:r w:rsidRPr="001F3F09">
        <w:rPr>
          <w:rFonts w:ascii="Times New Roman" w:eastAsia="Times New Roman" w:hAnsi="Times New Roman" w:cs="Times New Roman"/>
        </w:rPr>
        <w:fldChar w:fldCharType="end"/>
      </w:r>
      <w:r w:rsidR="001F3F09" w:rsidRPr="009C058B">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613C16" w:rsidRPr="00613C16">
        <w:rPr>
          <w:rFonts w:ascii="Times New Roman" w:eastAsia="Times New Roman" w:hAnsi="Times New Roman" w:cs="Times New Roman"/>
          <w:lang w:val="pl-PL"/>
        </w:rPr>
        <w:t>Trybunał przypomniał również, że zarówno w przypadku negatywnych jak i pozytywnych</w:t>
      </w:r>
      <w:r w:rsidR="005F689D">
        <w:rPr>
          <w:rFonts w:ascii="Times New Roman" w:eastAsia="Times New Roman" w:hAnsi="Times New Roman" w:cs="Times New Roman"/>
          <w:lang w:val="pl-PL"/>
        </w:rPr>
        <w:t xml:space="preserve"> zobowiązań</w:t>
      </w:r>
      <w:r w:rsidR="00613C16" w:rsidRPr="00613C16">
        <w:rPr>
          <w:rFonts w:ascii="Times New Roman" w:eastAsia="Times New Roman" w:hAnsi="Times New Roman" w:cs="Times New Roman"/>
          <w:lang w:val="pl-PL"/>
        </w:rPr>
        <w:t xml:space="preserve">, państwo dysponuje pewnym marginesem </w:t>
      </w:r>
      <w:r w:rsidR="004E73BF">
        <w:rPr>
          <w:rFonts w:ascii="Times New Roman" w:eastAsia="Times New Roman" w:hAnsi="Times New Roman" w:cs="Times New Roman"/>
          <w:lang w:val="pl-PL"/>
        </w:rPr>
        <w:t xml:space="preserve">oceny </w:t>
      </w:r>
      <w:r w:rsidR="00613C16">
        <w:rPr>
          <w:rFonts w:ascii="Times New Roman" w:eastAsia="Times New Roman" w:hAnsi="Times New Roman" w:cs="Times New Roman"/>
          <w:lang w:val="pl-PL"/>
        </w:rPr>
        <w:t>(zob.</w:t>
      </w:r>
      <w:r w:rsidR="001F3F09" w:rsidRPr="00613C16">
        <w:rPr>
          <w:rFonts w:ascii="Times New Roman" w:eastAsia="Times New Roman" w:hAnsi="Times New Roman" w:cs="Times New Roman"/>
          <w:lang w:val="pl-PL"/>
        </w:rPr>
        <w:t xml:space="preserve"> </w:t>
      </w:r>
      <w:bookmarkStart w:id="2" w:name="File454"/>
      <w:bookmarkEnd w:id="2"/>
      <w:r w:rsidR="001F3F09" w:rsidRPr="00613C16">
        <w:rPr>
          <w:rFonts w:ascii="Times New Roman" w:eastAsia="Times New Roman" w:hAnsi="Times New Roman" w:cs="Times New Roman"/>
          <w:i/>
          <w:lang w:val="pl-PL"/>
        </w:rPr>
        <w:t xml:space="preserve">W. </w:t>
      </w:r>
      <w:r w:rsidR="001B689B">
        <w:rPr>
          <w:rFonts w:ascii="Times New Roman" w:eastAsia="Times New Roman" w:hAnsi="Times New Roman" w:cs="Times New Roman"/>
          <w:i/>
          <w:lang w:val="pl-PL"/>
        </w:rPr>
        <w:t>p.</w:t>
      </w:r>
      <w:r w:rsidR="00613C16" w:rsidRPr="00613C16">
        <w:rPr>
          <w:rFonts w:ascii="Times New Roman" w:eastAsia="Times New Roman" w:hAnsi="Times New Roman" w:cs="Times New Roman"/>
          <w:i/>
          <w:lang w:val="pl-PL"/>
        </w:rPr>
        <w:t xml:space="preserve"> Zjednoczonemu Królestwu</w:t>
      </w:r>
      <w:r w:rsidR="001F3F09" w:rsidRPr="00613C16">
        <w:rPr>
          <w:rFonts w:ascii="Times New Roman" w:eastAsia="Times New Roman" w:hAnsi="Times New Roman" w:cs="Times New Roman"/>
          <w:lang w:val="pl-PL"/>
        </w:rPr>
        <w:t xml:space="preserve">, </w:t>
      </w:r>
      <w:r w:rsidR="004E73BF">
        <w:rPr>
          <w:rFonts w:ascii="Times New Roman" w:eastAsia="Times New Roman" w:hAnsi="Times New Roman" w:cs="Times New Roman"/>
          <w:lang w:val="pl-PL"/>
        </w:rPr>
        <w:t>z</w:t>
      </w:r>
      <w:r w:rsidR="00613C16" w:rsidRPr="00613C16">
        <w:rPr>
          <w:rFonts w:ascii="Times New Roman" w:eastAsia="Times New Roman" w:hAnsi="Times New Roman" w:cs="Times New Roman"/>
          <w:lang w:val="pl-PL"/>
        </w:rPr>
        <w:t xml:space="preserve"> </w:t>
      </w:r>
      <w:r w:rsidR="001F3F09" w:rsidRPr="00613C16">
        <w:rPr>
          <w:rFonts w:ascii="Times New Roman" w:eastAsia="Times New Roman" w:hAnsi="Times New Roman" w:cs="Times New Roman"/>
          <w:lang w:val="pl-PL"/>
        </w:rPr>
        <w:t xml:space="preserve">8 </w:t>
      </w:r>
      <w:r w:rsidR="00613C16" w:rsidRPr="00613C16">
        <w:rPr>
          <w:rFonts w:ascii="Times New Roman" w:eastAsia="Times New Roman" w:hAnsi="Times New Roman" w:cs="Times New Roman"/>
          <w:lang w:val="pl-PL"/>
        </w:rPr>
        <w:t>lipca</w:t>
      </w:r>
      <w:r w:rsidR="001F3F09" w:rsidRPr="00613C16">
        <w:rPr>
          <w:rFonts w:ascii="Times New Roman" w:eastAsia="Times New Roman" w:hAnsi="Times New Roman" w:cs="Times New Roman"/>
          <w:lang w:val="pl-PL"/>
        </w:rPr>
        <w:t xml:space="preserve"> 1987</w:t>
      </w:r>
      <w:r w:rsidR="00613C16" w:rsidRPr="00613C16">
        <w:rPr>
          <w:rFonts w:ascii="Times New Roman" w:eastAsia="Times New Roman" w:hAnsi="Times New Roman" w:cs="Times New Roman"/>
          <w:lang w:val="pl-PL"/>
        </w:rPr>
        <w:t xml:space="preserve"> r., § 60, seria</w:t>
      </w:r>
      <w:r w:rsidR="001F3F09" w:rsidRPr="00613C16">
        <w:rPr>
          <w:rFonts w:ascii="Times New Roman" w:eastAsia="Times New Roman" w:hAnsi="Times New Roman" w:cs="Times New Roman"/>
          <w:lang w:val="pl-PL"/>
        </w:rPr>
        <w:t xml:space="preserve"> A </w:t>
      </w:r>
      <w:r w:rsidR="00613C16" w:rsidRPr="00613C16">
        <w:rPr>
          <w:rFonts w:ascii="Times New Roman" w:hAnsi="Times New Roman" w:cs="Times New Roman"/>
          <w:lang w:val="pl-PL"/>
        </w:rPr>
        <w:t>nr</w:t>
      </w:r>
      <w:r w:rsidR="001F3F09" w:rsidRPr="00613C16">
        <w:rPr>
          <w:rFonts w:ascii="Times New Roman" w:hAnsi="Times New Roman" w:cs="Times New Roman"/>
          <w:lang w:val="pl-PL"/>
        </w:rPr>
        <w:t xml:space="preserve"> </w:t>
      </w:r>
      <w:r w:rsidR="001F3F09" w:rsidRPr="00613C16">
        <w:rPr>
          <w:rFonts w:ascii="Times New Roman" w:eastAsia="Times New Roman" w:hAnsi="Times New Roman" w:cs="Times New Roman"/>
          <w:lang w:val="pl-PL"/>
        </w:rPr>
        <w:t xml:space="preserve">121), </w:t>
      </w:r>
      <w:r w:rsidR="00613C16">
        <w:rPr>
          <w:rFonts w:ascii="Times New Roman" w:eastAsia="Times New Roman" w:hAnsi="Times New Roman" w:cs="Times New Roman"/>
          <w:lang w:val="pl-PL"/>
        </w:rPr>
        <w:t xml:space="preserve">który jest różny w zależności od </w:t>
      </w:r>
      <w:r w:rsidR="005F689D">
        <w:rPr>
          <w:rFonts w:ascii="Times New Roman" w:eastAsia="Times New Roman" w:hAnsi="Times New Roman" w:cs="Times New Roman"/>
          <w:lang w:val="pl-PL"/>
        </w:rPr>
        <w:t>charakteru</w:t>
      </w:r>
      <w:r w:rsidR="00613C16">
        <w:rPr>
          <w:rFonts w:ascii="Times New Roman" w:eastAsia="Times New Roman" w:hAnsi="Times New Roman" w:cs="Times New Roman"/>
          <w:lang w:val="pl-PL"/>
        </w:rPr>
        <w:t xml:space="preserve"> spornych kwestii i wagi wchodzących w grę interesów. </w:t>
      </w:r>
      <w:r w:rsidR="005F689D">
        <w:rPr>
          <w:rFonts w:ascii="Times New Roman" w:eastAsia="Times New Roman" w:hAnsi="Times New Roman" w:cs="Times New Roman"/>
          <w:lang w:val="pl-PL"/>
        </w:rPr>
        <w:t xml:space="preserve">Trybunał wymagał w szczególności, by środki prowadzące do zerwania więzów dziecka </w:t>
      </w:r>
      <w:r w:rsidR="004465C4">
        <w:rPr>
          <w:rFonts w:ascii="Times New Roman" w:eastAsia="Times New Roman" w:hAnsi="Times New Roman" w:cs="Times New Roman"/>
          <w:lang w:val="pl-PL"/>
        </w:rPr>
        <w:br/>
      </w:r>
      <w:r w:rsidR="005F689D">
        <w:rPr>
          <w:rFonts w:ascii="Times New Roman" w:eastAsia="Times New Roman" w:hAnsi="Times New Roman" w:cs="Times New Roman"/>
          <w:lang w:val="pl-PL"/>
        </w:rPr>
        <w:t>z rodziną były stosowane w wyjątkowych przypadkach, to znaczy jedynie w takich przypadkach, gdy rodzice okazali się szczególnie niegodziwi</w:t>
      </w:r>
      <w:r w:rsidR="001F3F09" w:rsidRPr="00613C16">
        <w:rPr>
          <w:rFonts w:ascii="Times New Roman" w:eastAsia="Times New Roman" w:hAnsi="Times New Roman" w:cs="Times New Roman"/>
          <w:lang w:val="pl-PL"/>
        </w:rPr>
        <w:t xml:space="preserve"> </w:t>
      </w:r>
      <w:r w:rsidR="001F3F09" w:rsidRPr="005F689D">
        <w:rPr>
          <w:rFonts w:ascii="Times New Roman" w:eastAsia="Times New Roman" w:hAnsi="Times New Roman" w:cs="Times New Roman"/>
          <w:lang w:val="pl-PL"/>
        </w:rPr>
        <w:t>(</w:t>
      </w:r>
      <w:proofErr w:type="spellStart"/>
      <w:r w:rsidR="001F3F09" w:rsidRPr="005F689D">
        <w:rPr>
          <w:rFonts w:ascii="Times New Roman" w:eastAsia="Times New Roman" w:hAnsi="Times New Roman" w:cs="Times New Roman"/>
          <w:i/>
          <w:lang w:val="pl-PL"/>
        </w:rPr>
        <w:t>Clemeno</w:t>
      </w:r>
      <w:proofErr w:type="spellEnd"/>
      <w:r w:rsidR="001F3F09" w:rsidRPr="005F689D">
        <w:rPr>
          <w:rFonts w:ascii="Times New Roman" w:eastAsia="Times New Roman" w:hAnsi="Times New Roman" w:cs="Times New Roman"/>
          <w:i/>
          <w:lang w:val="pl-PL"/>
        </w:rPr>
        <w:t xml:space="preserve"> </w:t>
      </w:r>
      <w:r w:rsidR="005F689D">
        <w:rPr>
          <w:rFonts w:ascii="Times New Roman" w:eastAsia="Times New Roman" w:hAnsi="Times New Roman" w:cs="Times New Roman"/>
          <w:i/>
          <w:lang w:val="pl-PL"/>
        </w:rPr>
        <w:t xml:space="preserve">i inni </w:t>
      </w:r>
      <w:r w:rsidR="001B689B">
        <w:rPr>
          <w:rFonts w:ascii="Times New Roman" w:eastAsia="Times New Roman" w:hAnsi="Times New Roman" w:cs="Times New Roman"/>
          <w:i/>
          <w:lang w:val="pl-PL"/>
        </w:rPr>
        <w:t>p.</w:t>
      </w:r>
      <w:r w:rsidR="005F689D">
        <w:rPr>
          <w:rFonts w:ascii="Times New Roman" w:eastAsia="Times New Roman" w:hAnsi="Times New Roman" w:cs="Times New Roman"/>
          <w:i/>
          <w:lang w:val="pl-PL"/>
        </w:rPr>
        <w:t xml:space="preserve"> Włochom</w:t>
      </w:r>
      <w:r w:rsidR="001F3F09" w:rsidRPr="005F689D">
        <w:rPr>
          <w:rFonts w:ascii="Times New Roman" w:eastAsia="Times New Roman" w:hAnsi="Times New Roman" w:cs="Times New Roman"/>
          <w:lang w:val="pl-PL"/>
        </w:rPr>
        <w:t xml:space="preserve">, </w:t>
      </w:r>
      <w:r w:rsidR="005F689D">
        <w:rPr>
          <w:rFonts w:ascii="Times New Roman" w:hAnsi="Times New Roman" w:cs="Times New Roman"/>
          <w:lang w:val="pl-PL"/>
        </w:rPr>
        <w:t>nr</w:t>
      </w:r>
      <w:r w:rsidR="001F3F09" w:rsidRPr="005F689D">
        <w:rPr>
          <w:rFonts w:ascii="Times New Roman" w:eastAsia="Times New Roman" w:hAnsi="Times New Roman" w:cs="Times New Roman"/>
          <w:lang w:val="pl-PL"/>
        </w:rPr>
        <w:t xml:space="preserve"> </w:t>
      </w:r>
      <w:hyperlink r:id="rId16" w:anchor="{&quot;appno&quot;:[&quot;19537/03&quot;]}" w:tgtFrame="_blank" w:history="1">
        <w:r w:rsidR="001F3F09" w:rsidRPr="005F689D">
          <w:rPr>
            <w:rFonts w:ascii="Times New Roman" w:eastAsia="Times New Roman" w:hAnsi="Times New Roman" w:cs="Times New Roman"/>
            <w:lang w:val="pl-PL"/>
          </w:rPr>
          <w:t>19537/03</w:t>
        </w:r>
      </w:hyperlink>
      <w:r w:rsidR="001F3F09" w:rsidRPr="005F689D">
        <w:rPr>
          <w:rFonts w:ascii="Times New Roman" w:eastAsia="Times New Roman" w:hAnsi="Times New Roman" w:cs="Times New Roman"/>
          <w:lang w:val="pl-PL"/>
        </w:rPr>
        <w:t xml:space="preserve">, § 60, </w:t>
      </w:r>
      <w:r w:rsidR="004E73BF">
        <w:rPr>
          <w:rFonts w:ascii="Times New Roman" w:eastAsia="Times New Roman" w:hAnsi="Times New Roman" w:cs="Times New Roman"/>
          <w:lang w:val="pl-PL"/>
        </w:rPr>
        <w:t>z</w:t>
      </w:r>
      <w:r w:rsidR="005F689D">
        <w:rPr>
          <w:rFonts w:ascii="Times New Roman" w:eastAsia="Times New Roman" w:hAnsi="Times New Roman" w:cs="Times New Roman"/>
          <w:lang w:val="pl-PL"/>
        </w:rPr>
        <w:t xml:space="preserve"> 21 października</w:t>
      </w:r>
      <w:r w:rsidR="001F3F09" w:rsidRPr="005F689D">
        <w:rPr>
          <w:rFonts w:ascii="Times New Roman" w:eastAsia="Times New Roman" w:hAnsi="Times New Roman" w:cs="Times New Roman"/>
          <w:lang w:val="pl-PL"/>
        </w:rPr>
        <w:t xml:space="preserve"> 2008</w:t>
      </w:r>
      <w:r w:rsidR="005F689D">
        <w:rPr>
          <w:rFonts w:ascii="Times New Roman" w:eastAsia="Times New Roman" w:hAnsi="Times New Roman" w:cs="Times New Roman"/>
          <w:lang w:val="pl-PL"/>
        </w:rPr>
        <w:t xml:space="preserve"> r.</w:t>
      </w:r>
      <w:r w:rsidR="001F3F09" w:rsidRPr="005F689D">
        <w:rPr>
          <w:rFonts w:ascii="Times New Roman" w:eastAsia="Times New Roman" w:hAnsi="Times New Roman" w:cs="Times New Roman"/>
          <w:lang w:val="pl-PL"/>
        </w:rPr>
        <w:t xml:space="preserve">), </w:t>
      </w:r>
      <w:r w:rsidR="005F689D">
        <w:rPr>
          <w:rFonts w:ascii="Times New Roman" w:eastAsia="Times New Roman" w:hAnsi="Times New Roman" w:cs="Times New Roman"/>
          <w:lang w:val="pl-PL"/>
        </w:rPr>
        <w:t>b</w:t>
      </w:r>
      <w:r w:rsidR="008E5536">
        <w:rPr>
          <w:rFonts w:ascii="Times New Roman" w:eastAsia="Times New Roman" w:hAnsi="Times New Roman" w:cs="Times New Roman"/>
          <w:lang w:val="pl-PL"/>
        </w:rPr>
        <w:t>ądź były uzasadnione istotnym</w:t>
      </w:r>
      <w:r w:rsidR="005F689D">
        <w:rPr>
          <w:rFonts w:ascii="Times New Roman" w:eastAsia="Times New Roman" w:hAnsi="Times New Roman" w:cs="Times New Roman"/>
          <w:lang w:val="pl-PL"/>
        </w:rPr>
        <w:t xml:space="preserve"> wymogiem wpływającym na interes dziecka </w:t>
      </w:r>
      <w:r w:rsidR="001F3F09" w:rsidRPr="005F689D">
        <w:rPr>
          <w:rFonts w:ascii="Times New Roman" w:eastAsia="Times New Roman" w:hAnsi="Times New Roman" w:cs="Times New Roman"/>
          <w:lang w:val="pl-PL"/>
        </w:rPr>
        <w:t>(</w:t>
      </w:r>
      <w:r w:rsidR="005F689D">
        <w:rPr>
          <w:rFonts w:ascii="Times New Roman" w:eastAsia="Times New Roman" w:hAnsi="Times New Roman" w:cs="Times New Roman"/>
          <w:lang w:val="pl-PL"/>
        </w:rPr>
        <w:t xml:space="preserve">zob. wyż. cyt. </w:t>
      </w:r>
      <w:proofErr w:type="spellStart"/>
      <w:r w:rsidR="005F689D" w:rsidRPr="005F689D">
        <w:rPr>
          <w:rFonts w:ascii="Times New Roman" w:eastAsia="Times New Roman" w:hAnsi="Times New Roman" w:cs="Times New Roman"/>
          <w:i/>
          <w:lang w:val="pl-PL"/>
        </w:rPr>
        <w:t>Johansen</w:t>
      </w:r>
      <w:proofErr w:type="spellEnd"/>
      <w:r w:rsidR="001F3F09" w:rsidRPr="005F689D">
        <w:rPr>
          <w:rFonts w:ascii="Times New Roman" w:eastAsia="Times New Roman" w:hAnsi="Times New Roman" w:cs="Times New Roman"/>
          <w:lang w:val="pl-PL"/>
        </w:rPr>
        <w:t xml:space="preserve">, § 84; </w:t>
      </w:r>
      <w:r w:rsidR="005F689D" w:rsidRPr="005F689D">
        <w:rPr>
          <w:rFonts w:ascii="Times New Roman" w:eastAsia="Times New Roman" w:hAnsi="Times New Roman" w:cs="Times New Roman"/>
          <w:i/>
          <w:lang w:val="pl-PL"/>
        </w:rPr>
        <w:t>P., C. i</w:t>
      </w:r>
      <w:r w:rsidR="001F3F09" w:rsidRPr="005F689D">
        <w:rPr>
          <w:rFonts w:ascii="Times New Roman" w:eastAsia="Times New Roman" w:hAnsi="Times New Roman" w:cs="Times New Roman"/>
          <w:i/>
          <w:lang w:val="pl-PL"/>
        </w:rPr>
        <w:t xml:space="preserve"> S. </w:t>
      </w:r>
      <w:r w:rsidR="005F689D" w:rsidRPr="005F689D">
        <w:rPr>
          <w:rFonts w:ascii="Times New Roman" w:eastAsia="Times New Roman" w:hAnsi="Times New Roman" w:cs="Times New Roman"/>
          <w:i/>
          <w:lang w:val="pl-PL"/>
        </w:rPr>
        <w:t>p. Z</w:t>
      </w:r>
      <w:r w:rsidR="005F689D">
        <w:rPr>
          <w:rFonts w:ascii="Times New Roman" w:eastAsia="Times New Roman" w:hAnsi="Times New Roman" w:cs="Times New Roman"/>
          <w:i/>
          <w:lang w:val="pl-PL"/>
        </w:rPr>
        <w:t xml:space="preserve">jednoczonemu </w:t>
      </w:r>
      <w:r w:rsidR="00332CF2">
        <w:rPr>
          <w:rFonts w:ascii="Times New Roman" w:eastAsia="Times New Roman" w:hAnsi="Times New Roman" w:cs="Times New Roman"/>
          <w:i/>
          <w:lang w:val="pl-PL"/>
        </w:rPr>
        <w:t>Królestwu</w:t>
      </w:r>
      <w:r w:rsidR="001F3F09" w:rsidRPr="005F689D">
        <w:rPr>
          <w:rFonts w:ascii="Times New Roman" w:eastAsia="Times New Roman" w:hAnsi="Times New Roman" w:cs="Times New Roman"/>
          <w:lang w:val="pl-PL"/>
        </w:rPr>
        <w:t xml:space="preserve">, </w:t>
      </w:r>
      <w:r w:rsidR="005F689D">
        <w:rPr>
          <w:rFonts w:ascii="Times New Roman" w:hAnsi="Times New Roman" w:cs="Times New Roman"/>
          <w:lang w:val="pl-PL"/>
        </w:rPr>
        <w:t>nr</w:t>
      </w:r>
      <w:r w:rsidR="001F3F09" w:rsidRPr="005F689D">
        <w:rPr>
          <w:rFonts w:ascii="Times New Roman" w:hAnsi="Times New Roman" w:cs="Times New Roman"/>
          <w:lang w:val="pl-PL"/>
        </w:rPr>
        <w:t xml:space="preserve"> </w:t>
      </w:r>
      <w:hyperlink r:id="rId17" w:anchor="{&quot;appno&quot;:[&quot;56547/00&quot;]}" w:tgtFrame="_blank" w:history="1">
        <w:r w:rsidR="001F3F09" w:rsidRPr="005F689D">
          <w:rPr>
            <w:rFonts w:ascii="Times New Roman" w:eastAsia="Times New Roman" w:hAnsi="Times New Roman" w:cs="Times New Roman"/>
            <w:lang w:val="pl-PL"/>
          </w:rPr>
          <w:t>56547/00</w:t>
        </w:r>
      </w:hyperlink>
      <w:r w:rsidR="001F3F09" w:rsidRPr="005F689D">
        <w:rPr>
          <w:rFonts w:ascii="Times New Roman" w:eastAsia="Times New Roman" w:hAnsi="Times New Roman" w:cs="Times New Roman"/>
          <w:lang w:val="pl-PL"/>
        </w:rPr>
        <w:t xml:space="preserve">, § 118, </w:t>
      </w:r>
      <w:proofErr w:type="spellStart"/>
      <w:r w:rsidR="005F689D">
        <w:rPr>
          <w:rFonts w:ascii="Times New Roman" w:eastAsia="Times New Roman" w:hAnsi="Times New Roman" w:cs="Times New Roman"/>
          <w:lang w:val="pl-PL"/>
        </w:rPr>
        <w:t>ETPCz</w:t>
      </w:r>
      <w:proofErr w:type="spellEnd"/>
      <w:r w:rsidR="001F3F09" w:rsidRPr="005F689D">
        <w:rPr>
          <w:rFonts w:ascii="Times New Roman" w:eastAsia="Times New Roman" w:hAnsi="Times New Roman" w:cs="Times New Roman"/>
          <w:lang w:val="pl-PL"/>
        </w:rPr>
        <w:t xml:space="preserve"> 2002</w:t>
      </w:r>
      <w:r w:rsidR="001F3F09" w:rsidRPr="005F689D">
        <w:rPr>
          <w:rFonts w:ascii="Times New Roman" w:eastAsia="Times New Roman" w:hAnsi="Times New Roman" w:cs="Times New Roman"/>
          <w:lang w:val="pl-PL"/>
        </w:rPr>
        <w:noBreakHyphen/>
        <w:t xml:space="preserve">VI). </w:t>
      </w:r>
      <w:r w:rsidR="00332CF2">
        <w:rPr>
          <w:rFonts w:ascii="Times New Roman" w:eastAsia="Times New Roman" w:hAnsi="Times New Roman" w:cs="Times New Roman"/>
          <w:lang w:val="pl-PL"/>
        </w:rPr>
        <w:t xml:space="preserve">Można odstąpić od tego </w:t>
      </w:r>
      <w:r w:rsidR="00332CF2">
        <w:rPr>
          <w:rFonts w:ascii="Times New Roman" w:eastAsia="Times New Roman" w:hAnsi="Times New Roman" w:cs="Times New Roman"/>
          <w:lang w:val="pl-PL"/>
        </w:rPr>
        <w:lastRenderedPageBreak/>
        <w:t xml:space="preserve">podejścia z uwagi na charakter relacji rodzic-dziecko, gdy więź jest bardzo ograniczona </w:t>
      </w:r>
      <w:r w:rsidR="001F3F09" w:rsidRPr="005F689D">
        <w:rPr>
          <w:rFonts w:ascii="Times New Roman" w:eastAsia="Times New Roman" w:hAnsi="Times New Roman" w:cs="Times New Roman"/>
          <w:lang w:val="pl-PL"/>
        </w:rPr>
        <w:t>(</w:t>
      </w:r>
      <w:proofErr w:type="spellStart"/>
      <w:r w:rsidR="00332CF2">
        <w:rPr>
          <w:rFonts w:ascii="Times New Roman" w:eastAsia="Times New Roman" w:hAnsi="Times New Roman" w:cs="Times New Roman"/>
          <w:i/>
          <w:lang w:val="pl-PL"/>
        </w:rPr>
        <w:t>Söderbäck</w:t>
      </w:r>
      <w:proofErr w:type="spellEnd"/>
      <w:r w:rsidR="00332CF2">
        <w:rPr>
          <w:rFonts w:ascii="Times New Roman" w:eastAsia="Times New Roman" w:hAnsi="Times New Roman" w:cs="Times New Roman"/>
          <w:i/>
          <w:lang w:val="pl-PL"/>
        </w:rPr>
        <w:t xml:space="preserve"> </w:t>
      </w:r>
      <w:r w:rsidR="001B689B">
        <w:rPr>
          <w:rFonts w:ascii="Times New Roman" w:eastAsia="Times New Roman" w:hAnsi="Times New Roman" w:cs="Times New Roman"/>
          <w:i/>
          <w:lang w:val="pl-PL"/>
        </w:rPr>
        <w:t>p.</w:t>
      </w:r>
      <w:r w:rsidR="00332CF2">
        <w:rPr>
          <w:rFonts w:ascii="Times New Roman" w:eastAsia="Times New Roman" w:hAnsi="Times New Roman" w:cs="Times New Roman"/>
          <w:i/>
          <w:lang w:val="pl-PL"/>
        </w:rPr>
        <w:t xml:space="preserve"> Szwecji</w:t>
      </w:r>
      <w:r w:rsidR="001F3F09" w:rsidRPr="005F689D">
        <w:rPr>
          <w:rFonts w:ascii="Times New Roman" w:eastAsia="Times New Roman" w:hAnsi="Times New Roman" w:cs="Times New Roman"/>
          <w:lang w:val="pl-PL"/>
        </w:rPr>
        <w:t xml:space="preserve">, </w:t>
      </w:r>
      <w:r w:rsidR="004E73BF">
        <w:rPr>
          <w:rFonts w:ascii="Times New Roman" w:eastAsia="Times New Roman" w:hAnsi="Times New Roman" w:cs="Times New Roman"/>
          <w:lang w:val="pl-PL"/>
        </w:rPr>
        <w:t>z</w:t>
      </w:r>
      <w:r w:rsidR="00332CF2">
        <w:rPr>
          <w:rFonts w:ascii="Times New Roman" w:eastAsia="Times New Roman" w:hAnsi="Times New Roman" w:cs="Times New Roman"/>
          <w:lang w:val="pl-PL"/>
        </w:rPr>
        <w:t xml:space="preserve"> 28 październi</w:t>
      </w:r>
      <w:r w:rsidR="008E5536">
        <w:rPr>
          <w:rFonts w:ascii="Times New Roman" w:eastAsia="Times New Roman" w:hAnsi="Times New Roman" w:cs="Times New Roman"/>
          <w:lang w:val="pl-PL"/>
        </w:rPr>
        <w:t>k</w:t>
      </w:r>
      <w:r w:rsidR="00332CF2">
        <w:rPr>
          <w:rFonts w:ascii="Times New Roman" w:eastAsia="Times New Roman" w:hAnsi="Times New Roman" w:cs="Times New Roman"/>
          <w:lang w:val="pl-PL"/>
        </w:rPr>
        <w:t>a</w:t>
      </w:r>
      <w:r w:rsidR="001F3F09" w:rsidRPr="005F689D">
        <w:rPr>
          <w:rFonts w:ascii="Times New Roman" w:eastAsia="Times New Roman" w:hAnsi="Times New Roman" w:cs="Times New Roman"/>
          <w:lang w:val="pl-PL"/>
        </w:rPr>
        <w:t xml:space="preserve"> 1998</w:t>
      </w:r>
      <w:r w:rsidR="00332CF2">
        <w:rPr>
          <w:rFonts w:ascii="Times New Roman" w:eastAsia="Times New Roman" w:hAnsi="Times New Roman" w:cs="Times New Roman"/>
          <w:lang w:val="pl-PL"/>
        </w:rPr>
        <w:t xml:space="preserve"> r.</w:t>
      </w:r>
      <w:r w:rsidR="001F3F09" w:rsidRPr="005F689D">
        <w:rPr>
          <w:rFonts w:ascii="Times New Roman" w:eastAsia="Times New Roman" w:hAnsi="Times New Roman" w:cs="Times New Roman"/>
          <w:lang w:val="pl-PL"/>
        </w:rPr>
        <w:t xml:space="preserve">, §§ 30-34, </w:t>
      </w:r>
      <w:r w:rsidR="00332CF2">
        <w:rPr>
          <w:rFonts w:ascii="Times New Roman" w:eastAsia="Times New Roman" w:hAnsi="Times New Roman" w:cs="Times New Roman"/>
          <w:i/>
          <w:lang w:val="pl-PL"/>
        </w:rPr>
        <w:t>Zbiór</w:t>
      </w:r>
      <w:r w:rsidR="001F3F09" w:rsidRPr="005F689D">
        <w:rPr>
          <w:rFonts w:ascii="Times New Roman" w:eastAsia="Times New Roman" w:hAnsi="Times New Roman" w:cs="Times New Roman"/>
          <w:lang w:val="pl-PL"/>
        </w:rPr>
        <w:t xml:space="preserve"> 1998</w:t>
      </w:r>
      <w:r w:rsidR="001F3F09" w:rsidRPr="005F689D">
        <w:rPr>
          <w:rFonts w:ascii="Times New Roman" w:eastAsia="Times New Roman" w:hAnsi="Times New Roman" w:cs="Times New Roman"/>
          <w:lang w:val="pl-PL"/>
        </w:rPr>
        <w:noBreakHyphen/>
        <w:t>VII).</w:t>
      </w:r>
    </w:p>
    <w:p w14:paraId="0C86ED4D" w14:textId="121315C3" w:rsidR="001F3F09" w:rsidRPr="00332CF2"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2274E5">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47</w:t>
      </w:r>
      <w:r w:rsidRPr="001F3F09">
        <w:rPr>
          <w:rFonts w:ascii="Times New Roman" w:hAnsi="Times New Roman" w:cs="Times New Roman"/>
          <w:noProof/>
        </w:rPr>
        <w:fldChar w:fldCharType="end"/>
      </w:r>
      <w:r w:rsidR="001F3F09" w:rsidRPr="002274E5">
        <w:rPr>
          <w:rFonts w:ascii="Times New Roman" w:hAnsi="Times New Roman" w:cs="Times New Roman"/>
          <w:lang w:val="pl-PL"/>
        </w:rPr>
        <w:t>.</w:t>
      </w:r>
      <w:r w:rsidR="008C21AC">
        <w:rPr>
          <w:rFonts w:ascii="Times New Roman" w:hAnsi="Times New Roman" w:cs="Times New Roman"/>
          <w:lang w:val="pl-PL"/>
        </w:rPr>
        <w:t xml:space="preserve"> </w:t>
      </w:r>
      <w:r w:rsidR="00332CF2" w:rsidRPr="00332CF2">
        <w:rPr>
          <w:rFonts w:ascii="Times New Roman" w:hAnsi="Times New Roman" w:cs="Times New Roman"/>
          <w:lang w:val="pl-PL"/>
        </w:rPr>
        <w:t xml:space="preserve">Każde umawiające się Państwo powinno ustanowić stosowny </w:t>
      </w:r>
      <w:r w:rsidR="004465C4">
        <w:rPr>
          <w:rFonts w:ascii="Times New Roman" w:hAnsi="Times New Roman" w:cs="Times New Roman"/>
          <w:lang w:val="pl-PL"/>
        </w:rPr>
        <w:br/>
      </w:r>
      <w:r w:rsidR="00332CF2" w:rsidRPr="00332CF2">
        <w:rPr>
          <w:rFonts w:ascii="Times New Roman" w:hAnsi="Times New Roman" w:cs="Times New Roman"/>
          <w:lang w:val="pl-PL"/>
        </w:rPr>
        <w:t>i wystarczający zasób przepisów prawnych, aby móc zapewnić poszanowanie pozytywnego obowiązku, jaki na nim ciąży na mocy artykułu 8 Konwencji, Trybunał nat</w:t>
      </w:r>
      <w:r w:rsidR="00332CF2">
        <w:rPr>
          <w:rFonts w:ascii="Times New Roman" w:hAnsi="Times New Roman" w:cs="Times New Roman"/>
          <w:lang w:val="pl-PL"/>
        </w:rPr>
        <w:t xml:space="preserve">omiast powinien </w:t>
      </w:r>
      <w:r w:rsidR="00032B52">
        <w:rPr>
          <w:rFonts w:ascii="Times New Roman" w:hAnsi="Times New Roman" w:cs="Times New Roman"/>
          <w:lang w:val="pl-PL"/>
        </w:rPr>
        <w:t>zbadać, czy władze krajowe zastosowały i zinterpretowały właściwe przepisy prawa z poszanowaniem gwarancji art</w:t>
      </w:r>
      <w:r w:rsidR="008E5536">
        <w:rPr>
          <w:rFonts w:ascii="Times New Roman" w:hAnsi="Times New Roman" w:cs="Times New Roman"/>
          <w:lang w:val="pl-PL"/>
        </w:rPr>
        <w:t>y</w:t>
      </w:r>
      <w:r w:rsidR="00032B52">
        <w:rPr>
          <w:rFonts w:ascii="Times New Roman" w:hAnsi="Times New Roman" w:cs="Times New Roman"/>
          <w:lang w:val="pl-PL"/>
        </w:rPr>
        <w:t>kułu 8, w szczególności uwzględniając nadrzędny interes dziecka</w:t>
      </w:r>
      <w:r w:rsidR="001F3F09" w:rsidRPr="00332CF2">
        <w:rPr>
          <w:rFonts w:ascii="Times New Roman" w:hAnsi="Times New Roman" w:cs="Times New Roman"/>
          <w:lang w:val="pl-PL"/>
        </w:rPr>
        <w:t xml:space="preserve"> (</w:t>
      </w:r>
      <w:r w:rsidR="00032B52">
        <w:rPr>
          <w:rFonts w:ascii="Times New Roman" w:hAnsi="Times New Roman" w:cs="Times New Roman"/>
          <w:lang w:val="pl-PL"/>
        </w:rPr>
        <w:t>zob.</w:t>
      </w:r>
      <w:r w:rsidR="001F3F09" w:rsidRPr="00332CF2">
        <w:rPr>
          <w:rFonts w:ascii="Times New Roman" w:hAnsi="Times New Roman" w:cs="Times New Roman"/>
          <w:lang w:val="pl-PL"/>
        </w:rPr>
        <w:t xml:space="preserve"> </w:t>
      </w:r>
      <w:r w:rsidR="001F3F09" w:rsidRPr="00332CF2">
        <w:rPr>
          <w:rFonts w:ascii="Times New Roman" w:hAnsi="Times New Roman" w:cs="Times New Roman"/>
          <w:i/>
          <w:lang w:val="pl-PL"/>
        </w:rPr>
        <w:t>mutatis mutandis</w:t>
      </w:r>
      <w:r w:rsidR="001F3F09" w:rsidRPr="00332CF2">
        <w:rPr>
          <w:rFonts w:ascii="Times New Roman" w:hAnsi="Times New Roman" w:cs="Times New Roman"/>
          <w:lang w:val="pl-PL"/>
        </w:rPr>
        <w:t xml:space="preserve">, </w:t>
      </w:r>
      <w:proofErr w:type="spellStart"/>
      <w:r w:rsidR="00032B52">
        <w:rPr>
          <w:rFonts w:ascii="Times New Roman" w:hAnsi="Times New Roman" w:cs="Times New Roman"/>
          <w:i/>
          <w:lang w:val="pl-PL"/>
        </w:rPr>
        <w:t>Neulinger</w:t>
      </w:r>
      <w:proofErr w:type="spellEnd"/>
      <w:r w:rsidR="00032B52">
        <w:rPr>
          <w:rFonts w:ascii="Times New Roman" w:hAnsi="Times New Roman" w:cs="Times New Roman"/>
          <w:i/>
          <w:lang w:val="pl-PL"/>
        </w:rPr>
        <w:t xml:space="preserve"> i </w:t>
      </w:r>
      <w:proofErr w:type="spellStart"/>
      <w:r w:rsidR="00032B52">
        <w:rPr>
          <w:rFonts w:ascii="Times New Roman" w:hAnsi="Times New Roman" w:cs="Times New Roman"/>
          <w:i/>
          <w:lang w:val="pl-PL"/>
        </w:rPr>
        <w:t>Shuruk</w:t>
      </w:r>
      <w:proofErr w:type="spellEnd"/>
      <w:r w:rsidR="00032B52">
        <w:rPr>
          <w:rFonts w:ascii="Times New Roman" w:hAnsi="Times New Roman" w:cs="Times New Roman"/>
          <w:i/>
          <w:lang w:val="pl-PL"/>
        </w:rPr>
        <w:t xml:space="preserve"> </w:t>
      </w:r>
      <w:r w:rsidR="001B689B">
        <w:rPr>
          <w:rFonts w:ascii="Times New Roman" w:hAnsi="Times New Roman" w:cs="Times New Roman"/>
          <w:i/>
          <w:lang w:val="pl-PL"/>
        </w:rPr>
        <w:t>p.</w:t>
      </w:r>
      <w:r w:rsidR="00032B52">
        <w:rPr>
          <w:rFonts w:ascii="Times New Roman" w:hAnsi="Times New Roman" w:cs="Times New Roman"/>
          <w:i/>
          <w:lang w:val="pl-PL"/>
        </w:rPr>
        <w:t xml:space="preserve"> Szwajcarii</w:t>
      </w:r>
      <w:r w:rsidR="00032B52">
        <w:rPr>
          <w:rFonts w:ascii="Times New Roman" w:hAnsi="Times New Roman" w:cs="Times New Roman"/>
          <w:lang w:val="pl-PL"/>
        </w:rPr>
        <w:t xml:space="preserve"> [WI], nr</w:t>
      </w:r>
      <w:r w:rsidR="001F3F09" w:rsidRPr="00332CF2">
        <w:rPr>
          <w:rFonts w:ascii="Times New Roman" w:hAnsi="Times New Roman" w:cs="Times New Roman"/>
          <w:lang w:val="pl-PL"/>
        </w:rPr>
        <w:t xml:space="preserve"> </w:t>
      </w:r>
      <w:hyperlink r:id="rId18" w:anchor="{&quot;appno&quot;:[&quot;41615/07&quot;]}" w:tgtFrame="_blank" w:history="1">
        <w:r w:rsidR="001F3F09" w:rsidRPr="00332CF2">
          <w:rPr>
            <w:rFonts w:ascii="Times New Roman" w:hAnsi="Times New Roman" w:cs="Times New Roman"/>
            <w:lang w:val="pl-PL"/>
          </w:rPr>
          <w:t>41615/07</w:t>
        </w:r>
      </w:hyperlink>
      <w:r w:rsidR="001F3F09" w:rsidRPr="00332CF2">
        <w:rPr>
          <w:rFonts w:ascii="Times New Roman" w:hAnsi="Times New Roman" w:cs="Times New Roman"/>
          <w:lang w:val="pl-PL"/>
        </w:rPr>
        <w:t xml:space="preserve">, § 141, </w:t>
      </w:r>
      <w:proofErr w:type="spellStart"/>
      <w:r w:rsidR="00032B52">
        <w:rPr>
          <w:rFonts w:ascii="Times New Roman" w:hAnsi="Times New Roman" w:cs="Times New Roman"/>
          <w:lang w:val="pl-PL"/>
        </w:rPr>
        <w:t>ETPCz</w:t>
      </w:r>
      <w:proofErr w:type="spellEnd"/>
      <w:r w:rsidR="001F3F09" w:rsidRPr="00332CF2">
        <w:rPr>
          <w:rFonts w:ascii="Times New Roman" w:hAnsi="Times New Roman" w:cs="Times New Roman"/>
          <w:lang w:val="pl-PL"/>
        </w:rPr>
        <w:t xml:space="preserve"> 2010, </w:t>
      </w:r>
      <w:r w:rsidR="001F3F09" w:rsidRPr="00332CF2">
        <w:rPr>
          <w:rFonts w:ascii="Times New Roman" w:hAnsi="Times New Roman" w:cs="Times New Roman"/>
          <w:i/>
          <w:lang w:val="pl-PL"/>
        </w:rPr>
        <w:t xml:space="preserve">K.A.B. </w:t>
      </w:r>
      <w:r w:rsidR="001B689B">
        <w:rPr>
          <w:rFonts w:ascii="Times New Roman" w:hAnsi="Times New Roman" w:cs="Times New Roman"/>
          <w:i/>
          <w:lang w:val="pl-PL"/>
        </w:rPr>
        <w:t>p.</w:t>
      </w:r>
      <w:r w:rsidR="00032B52">
        <w:rPr>
          <w:rFonts w:ascii="Times New Roman" w:hAnsi="Times New Roman" w:cs="Times New Roman"/>
          <w:i/>
          <w:lang w:val="pl-PL"/>
        </w:rPr>
        <w:t xml:space="preserve"> Hiszpanii</w:t>
      </w:r>
      <w:r w:rsidR="00032B52">
        <w:rPr>
          <w:rFonts w:ascii="Times New Roman" w:hAnsi="Times New Roman" w:cs="Times New Roman"/>
          <w:lang w:val="pl-PL"/>
        </w:rPr>
        <w:t>, nr</w:t>
      </w:r>
      <w:r w:rsidR="001F3F09" w:rsidRPr="00332CF2">
        <w:rPr>
          <w:rFonts w:ascii="Times New Roman" w:hAnsi="Times New Roman" w:cs="Times New Roman"/>
          <w:lang w:val="pl-PL"/>
        </w:rPr>
        <w:t xml:space="preserve"> 59819/08, § 115, </w:t>
      </w:r>
      <w:r w:rsidR="000544A0">
        <w:rPr>
          <w:rFonts w:ascii="Times New Roman" w:hAnsi="Times New Roman" w:cs="Times New Roman"/>
          <w:lang w:val="pl-PL"/>
        </w:rPr>
        <w:t>z</w:t>
      </w:r>
      <w:r w:rsidR="00032B52">
        <w:rPr>
          <w:rFonts w:ascii="Times New Roman" w:hAnsi="Times New Roman" w:cs="Times New Roman"/>
          <w:lang w:val="pl-PL"/>
        </w:rPr>
        <w:t xml:space="preserve"> 10 kwietnia 2012 r.</w:t>
      </w:r>
      <w:r w:rsidR="001F3F09" w:rsidRPr="00332CF2">
        <w:rPr>
          <w:rFonts w:ascii="Times New Roman" w:hAnsi="Times New Roman" w:cs="Times New Roman"/>
          <w:lang w:val="pl-PL"/>
        </w:rPr>
        <w:t>).</w:t>
      </w:r>
    </w:p>
    <w:p w14:paraId="2F4A5507" w14:textId="23A77BCF" w:rsidR="001F3F09" w:rsidRPr="003D47EF" w:rsidRDefault="00816BA3" w:rsidP="001F3F09">
      <w:pPr>
        <w:pStyle w:val="ECHRPara"/>
        <w:rPr>
          <w:rFonts w:ascii="Times New Roman" w:hAnsi="Times New Roman" w:cs="Times New Roman"/>
          <w:lang w:val="pl-PL"/>
        </w:rPr>
      </w:pPr>
      <w:r w:rsidRPr="001F3F09">
        <w:rPr>
          <w:rFonts w:ascii="Times New Roman" w:eastAsia="Times New Roman" w:hAnsi="Times New Roman" w:cs="Times New Roman"/>
        </w:rPr>
        <w:fldChar w:fldCharType="begin"/>
      </w:r>
      <w:r w:rsidR="001F3F09" w:rsidRPr="002274E5">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48</w:t>
      </w:r>
      <w:r w:rsidRPr="001F3F09">
        <w:rPr>
          <w:rFonts w:ascii="Times New Roman" w:eastAsia="Times New Roman" w:hAnsi="Times New Roman" w:cs="Times New Roman"/>
        </w:rPr>
        <w:fldChar w:fldCharType="end"/>
      </w:r>
      <w:r w:rsidR="001F3F09" w:rsidRPr="002274E5">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3D47EF" w:rsidRPr="003D47EF">
        <w:rPr>
          <w:rFonts w:ascii="Times New Roman" w:hAnsi="Times New Roman" w:cs="Times New Roman"/>
          <w:lang w:val="pl-PL"/>
        </w:rPr>
        <w:t>W odniesieniu do obowiązku Państwa w zakresie podejmowania pozytywnych działań, Trybunał wielokrotnie stwierdzał, że artykuł 8 zawiera w sobie prawo jednego z rodziców do podjęcia środków zmierzających do ponownego połączenia się z dzieckiem oraz zobowiązanie władz krajowych do ułatwienia mu takiego powrotu</w:t>
      </w:r>
      <w:r w:rsidR="003D47EF" w:rsidRPr="003D47EF">
        <w:rPr>
          <w:snapToGrid w:val="0"/>
          <w:lang w:val="pl-PL" w:eastAsia="en-US"/>
        </w:rPr>
        <w:t xml:space="preserve"> </w:t>
      </w:r>
      <w:r w:rsidR="001F3F09" w:rsidRPr="003D47EF">
        <w:rPr>
          <w:rFonts w:ascii="Times New Roman" w:eastAsia="Times New Roman" w:hAnsi="Times New Roman" w:cs="Times New Roman"/>
          <w:lang w:val="pl-PL"/>
        </w:rPr>
        <w:t>(</w:t>
      </w:r>
      <w:r w:rsidR="00032B52" w:rsidRPr="003D47EF">
        <w:rPr>
          <w:rFonts w:ascii="Times New Roman" w:eastAsia="Times New Roman" w:hAnsi="Times New Roman" w:cs="Times New Roman"/>
          <w:lang w:val="pl-PL"/>
        </w:rPr>
        <w:t>zob. wyż. cyt.</w:t>
      </w:r>
      <w:r w:rsidR="001F3F09" w:rsidRPr="003D47EF">
        <w:rPr>
          <w:rFonts w:ascii="Times New Roman" w:eastAsia="Times New Roman" w:hAnsi="Times New Roman" w:cs="Times New Roman"/>
          <w:lang w:val="pl-PL"/>
        </w:rPr>
        <w:t xml:space="preserve"> </w:t>
      </w:r>
      <w:r w:rsidR="001F3F09" w:rsidRPr="007C265E">
        <w:rPr>
          <w:rFonts w:ascii="Times New Roman" w:hAnsi="Times New Roman"/>
          <w:i/>
          <w:lang w:val="pl-PL"/>
        </w:rPr>
        <w:t>Eriksson</w:t>
      </w:r>
      <w:r w:rsidR="008E5536" w:rsidRPr="007C265E">
        <w:rPr>
          <w:rFonts w:ascii="Times New Roman" w:hAnsi="Times New Roman"/>
          <w:lang w:val="pl-PL"/>
        </w:rPr>
        <w:t xml:space="preserve"> § 71, seria A nr</w:t>
      </w:r>
      <w:r w:rsidR="00032B52" w:rsidRPr="007C265E">
        <w:rPr>
          <w:rFonts w:ascii="Times New Roman" w:hAnsi="Times New Roman"/>
          <w:lang w:val="pl-PL"/>
        </w:rPr>
        <w:t xml:space="preserve"> 156, oraz</w:t>
      </w:r>
      <w:r w:rsidR="001F3F09" w:rsidRPr="007C265E">
        <w:rPr>
          <w:rFonts w:ascii="Times New Roman" w:hAnsi="Times New Roman"/>
          <w:lang w:val="pl-PL"/>
        </w:rPr>
        <w:t xml:space="preserve"> </w:t>
      </w:r>
      <w:proofErr w:type="spellStart"/>
      <w:r w:rsidR="00032B52" w:rsidRPr="007C265E">
        <w:rPr>
          <w:rFonts w:ascii="Times New Roman" w:hAnsi="Times New Roman"/>
          <w:i/>
          <w:lang w:val="pl-PL"/>
        </w:rPr>
        <w:t>Margareta</w:t>
      </w:r>
      <w:proofErr w:type="spellEnd"/>
      <w:r w:rsidR="00032B52" w:rsidRPr="007C265E">
        <w:rPr>
          <w:rFonts w:ascii="Times New Roman" w:hAnsi="Times New Roman"/>
          <w:i/>
          <w:lang w:val="pl-PL"/>
        </w:rPr>
        <w:t xml:space="preserve"> i</w:t>
      </w:r>
      <w:r w:rsidR="001F3F09" w:rsidRPr="007C265E">
        <w:rPr>
          <w:rFonts w:ascii="Times New Roman" w:hAnsi="Times New Roman"/>
          <w:i/>
          <w:lang w:val="pl-PL"/>
        </w:rPr>
        <w:t xml:space="preserve"> Roger Andersson </w:t>
      </w:r>
      <w:r w:rsidR="00032B52" w:rsidRPr="007C265E">
        <w:rPr>
          <w:rFonts w:ascii="Times New Roman" w:hAnsi="Times New Roman"/>
          <w:i/>
          <w:lang w:val="pl-PL"/>
        </w:rPr>
        <w:t>p. Szwecji</w:t>
      </w:r>
      <w:r w:rsidR="001F3F09" w:rsidRPr="007C265E">
        <w:rPr>
          <w:rFonts w:ascii="Times New Roman" w:hAnsi="Times New Roman"/>
          <w:i/>
          <w:lang w:val="pl-PL"/>
        </w:rPr>
        <w:t>,</w:t>
      </w:r>
      <w:r w:rsidR="00032B52" w:rsidRPr="007C265E">
        <w:rPr>
          <w:rFonts w:ascii="Times New Roman" w:hAnsi="Times New Roman"/>
          <w:lang w:val="pl-PL"/>
        </w:rPr>
        <w:t xml:space="preserve"> </w:t>
      </w:r>
      <w:r w:rsidR="00BD58B0">
        <w:rPr>
          <w:rFonts w:ascii="Times New Roman" w:eastAsia="Times New Roman" w:hAnsi="Times New Roman" w:cs="Times New Roman"/>
          <w:lang w:val="pl-PL"/>
        </w:rPr>
        <w:t>z</w:t>
      </w:r>
      <w:r w:rsidR="00032B52" w:rsidRPr="007C265E">
        <w:rPr>
          <w:rFonts w:ascii="Times New Roman" w:hAnsi="Times New Roman"/>
          <w:lang w:val="pl-PL"/>
        </w:rPr>
        <w:t xml:space="preserve"> 25 lutego</w:t>
      </w:r>
      <w:r w:rsidR="001F3F09" w:rsidRPr="007C265E">
        <w:rPr>
          <w:rFonts w:ascii="Times New Roman" w:hAnsi="Times New Roman"/>
          <w:lang w:val="pl-PL"/>
        </w:rPr>
        <w:t xml:space="preserve"> 1992</w:t>
      </w:r>
      <w:r w:rsidR="00032B52" w:rsidRPr="007C265E">
        <w:rPr>
          <w:rFonts w:ascii="Times New Roman" w:hAnsi="Times New Roman"/>
          <w:lang w:val="pl-PL"/>
        </w:rPr>
        <w:t xml:space="preserve"> r., § 91, seria</w:t>
      </w:r>
      <w:r w:rsidR="001F3F09" w:rsidRPr="007C265E">
        <w:rPr>
          <w:rFonts w:ascii="Times New Roman" w:hAnsi="Times New Roman"/>
          <w:lang w:val="pl-PL"/>
        </w:rPr>
        <w:t xml:space="preserve"> A </w:t>
      </w:r>
      <w:r w:rsidR="00032B52" w:rsidRPr="007C265E">
        <w:rPr>
          <w:rFonts w:ascii="Times New Roman" w:hAnsi="Times New Roman"/>
          <w:lang w:val="pl-PL"/>
        </w:rPr>
        <w:t>nr</w:t>
      </w:r>
      <w:r w:rsidR="001F3F09" w:rsidRPr="007C265E">
        <w:rPr>
          <w:rFonts w:ascii="Times New Roman" w:hAnsi="Times New Roman"/>
          <w:lang w:val="pl-PL"/>
        </w:rPr>
        <w:t xml:space="preserve"> 226-A). </w:t>
      </w:r>
      <w:r w:rsidR="003D47EF" w:rsidRPr="003D47EF">
        <w:rPr>
          <w:rFonts w:ascii="Times New Roman" w:eastAsia="Times New Roman" w:hAnsi="Times New Roman" w:cs="Times New Roman"/>
          <w:lang w:val="pl-PL"/>
        </w:rPr>
        <w:t>W tego rodzaju sprawach</w:t>
      </w:r>
      <w:r w:rsidR="003D47EF" w:rsidRPr="003D47EF">
        <w:rPr>
          <w:lang w:val="pl-PL"/>
        </w:rPr>
        <w:t xml:space="preserve"> </w:t>
      </w:r>
      <w:r w:rsidR="003D47EF" w:rsidRPr="003D47EF">
        <w:rPr>
          <w:rFonts w:ascii="Times New Roman" w:hAnsi="Times New Roman" w:cs="Times New Roman"/>
          <w:lang w:val="pl-PL"/>
        </w:rPr>
        <w:t>stosowność środka jest oceniana przez pryzmat szybkości jego zastosowania</w:t>
      </w:r>
      <w:r w:rsidR="001F3F09" w:rsidRPr="003D47EF">
        <w:rPr>
          <w:rFonts w:ascii="Times New Roman" w:eastAsia="Times New Roman" w:hAnsi="Times New Roman" w:cs="Times New Roman"/>
          <w:lang w:val="pl-PL"/>
        </w:rPr>
        <w:t xml:space="preserve"> (</w:t>
      </w:r>
      <w:proofErr w:type="spellStart"/>
      <w:r w:rsidR="003D47EF" w:rsidRPr="003D47EF">
        <w:rPr>
          <w:rFonts w:ascii="Times New Roman" w:hAnsi="Times New Roman" w:cs="Times New Roman"/>
          <w:i/>
          <w:lang w:val="pl-PL"/>
        </w:rPr>
        <w:t>Maumousseau</w:t>
      </w:r>
      <w:proofErr w:type="spellEnd"/>
      <w:r w:rsidR="003D47EF" w:rsidRPr="003D47EF">
        <w:rPr>
          <w:rFonts w:ascii="Times New Roman" w:hAnsi="Times New Roman" w:cs="Times New Roman"/>
          <w:i/>
          <w:lang w:val="pl-PL"/>
        </w:rPr>
        <w:t xml:space="preserve"> i</w:t>
      </w:r>
      <w:r w:rsidR="001F3F09" w:rsidRPr="003D47EF">
        <w:rPr>
          <w:rFonts w:ascii="Times New Roman" w:hAnsi="Times New Roman" w:cs="Times New Roman"/>
          <w:i/>
          <w:lang w:val="pl-PL"/>
        </w:rPr>
        <w:t xml:space="preserve"> Washington </w:t>
      </w:r>
      <w:r w:rsidR="003D47EF" w:rsidRPr="003D47EF">
        <w:rPr>
          <w:rFonts w:ascii="Times New Roman" w:hAnsi="Times New Roman" w:cs="Times New Roman"/>
          <w:i/>
          <w:lang w:val="pl-PL"/>
        </w:rPr>
        <w:t>p. Francji</w:t>
      </w:r>
      <w:r w:rsidR="003D47EF" w:rsidRPr="003D47EF">
        <w:rPr>
          <w:rFonts w:ascii="Times New Roman" w:hAnsi="Times New Roman" w:cs="Times New Roman"/>
          <w:lang w:val="pl-PL"/>
        </w:rPr>
        <w:t>, nr</w:t>
      </w:r>
      <w:r w:rsidR="001F3F09" w:rsidRPr="003D47EF">
        <w:rPr>
          <w:rFonts w:ascii="Times New Roman" w:hAnsi="Times New Roman" w:cs="Times New Roman"/>
          <w:lang w:val="pl-PL"/>
        </w:rPr>
        <w:t xml:space="preserve"> 39388/05, § 83, </w:t>
      </w:r>
      <w:r w:rsidR="00BD58B0">
        <w:rPr>
          <w:rFonts w:ascii="Times New Roman" w:hAnsi="Times New Roman" w:cs="Times New Roman"/>
          <w:lang w:val="pl-PL"/>
        </w:rPr>
        <w:t>z</w:t>
      </w:r>
      <w:r w:rsidR="003D47EF" w:rsidRPr="003D47EF">
        <w:rPr>
          <w:rFonts w:ascii="Times New Roman" w:hAnsi="Times New Roman" w:cs="Times New Roman"/>
          <w:lang w:val="pl-PL"/>
        </w:rPr>
        <w:t xml:space="preserve"> 6 grudnia </w:t>
      </w:r>
      <w:r w:rsidR="001F3F09" w:rsidRPr="003D47EF">
        <w:rPr>
          <w:rFonts w:ascii="Times New Roman" w:hAnsi="Times New Roman" w:cs="Times New Roman"/>
          <w:lang w:val="pl-PL"/>
        </w:rPr>
        <w:t>2007</w:t>
      </w:r>
      <w:r w:rsidR="003D47EF" w:rsidRPr="003D47EF">
        <w:rPr>
          <w:rFonts w:ascii="Times New Roman" w:hAnsi="Times New Roman" w:cs="Times New Roman"/>
          <w:lang w:val="pl-PL"/>
        </w:rPr>
        <w:t xml:space="preserve"> r.</w:t>
      </w:r>
      <w:r w:rsidR="001F3F09" w:rsidRPr="003D47EF">
        <w:rPr>
          <w:rFonts w:ascii="Times New Roman" w:eastAsia="Times New Roman" w:hAnsi="Times New Roman" w:cs="Times New Roman"/>
          <w:lang w:val="pl-PL"/>
        </w:rPr>
        <w:t>).</w:t>
      </w:r>
    </w:p>
    <w:p w14:paraId="51ACADE8" w14:textId="77777777" w:rsidR="001F3F09" w:rsidRPr="00733869" w:rsidRDefault="001F3F09" w:rsidP="00332CF2">
      <w:pPr>
        <w:pStyle w:val="ECHRHeading4"/>
        <w:numPr>
          <w:ilvl w:val="0"/>
          <w:numId w:val="0"/>
        </w:numPr>
        <w:ind w:left="864"/>
        <w:rPr>
          <w:rFonts w:ascii="Times New Roman" w:hAnsi="Times New Roman" w:cs="Times New Roman"/>
          <w:highlight w:val="yellow"/>
          <w:lang w:val="pl-PL"/>
        </w:rPr>
      </w:pPr>
      <w:r w:rsidRPr="00733869">
        <w:rPr>
          <w:rFonts w:ascii="Times New Roman" w:hAnsi="Times New Roman" w:cs="Times New Roman"/>
          <w:lang w:val="pl-PL"/>
        </w:rPr>
        <w:t>b)</w:t>
      </w:r>
      <w:r w:rsidR="008C21AC">
        <w:rPr>
          <w:rFonts w:ascii="Times New Roman" w:hAnsi="Times New Roman" w:cs="Times New Roman"/>
          <w:lang w:val="pl-PL"/>
        </w:rPr>
        <w:t xml:space="preserve"> </w:t>
      </w:r>
      <w:r w:rsidR="002274E5" w:rsidRPr="00681237">
        <w:rPr>
          <w:rFonts w:ascii="Times New Roman" w:hAnsi="Times New Roman" w:cs="Times New Roman"/>
          <w:lang w:val="pl-PL"/>
        </w:rPr>
        <w:t>Zastosowanie</w:t>
      </w:r>
      <w:r w:rsidR="002274E5" w:rsidRPr="00733869">
        <w:rPr>
          <w:rFonts w:ascii="Times New Roman" w:hAnsi="Times New Roman" w:cs="Times New Roman"/>
          <w:lang w:val="pl-PL"/>
        </w:rPr>
        <w:t xml:space="preserve"> </w:t>
      </w:r>
      <w:r w:rsidR="002274E5" w:rsidRPr="00681237">
        <w:rPr>
          <w:rFonts w:ascii="Times New Roman" w:hAnsi="Times New Roman" w:cs="Times New Roman"/>
          <w:lang w:val="pl-PL"/>
        </w:rPr>
        <w:t>tych</w:t>
      </w:r>
      <w:r w:rsidR="002274E5" w:rsidRPr="00733869">
        <w:rPr>
          <w:rFonts w:ascii="Times New Roman" w:hAnsi="Times New Roman" w:cs="Times New Roman"/>
          <w:lang w:val="pl-PL"/>
        </w:rPr>
        <w:t xml:space="preserve"> </w:t>
      </w:r>
      <w:r w:rsidR="002274E5" w:rsidRPr="00681237">
        <w:rPr>
          <w:rFonts w:ascii="Times New Roman" w:hAnsi="Times New Roman" w:cs="Times New Roman"/>
          <w:lang w:val="pl-PL"/>
        </w:rPr>
        <w:t>zasad</w:t>
      </w:r>
    </w:p>
    <w:p w14:paraId="6898783E" w14:textId="77777777" w:rsidR="001F3F09" w:rsidRPr="00681237" w:rsidRDefault="00816BA3" w:rsidP="001F3F09">
      <w:pPr>
        <w:pStyle w:val="ECHRPara"/>
        <w:rPr>
          <w:rFonts w:ascii="Times New Roman" w:hAnsi="Times New Roman" w:cs="Times New Roman"/>
          <w:lang w:val="pl-PL"/>
        </w:rPr>
      </w:pPr>
      <w:r w:rsidRPr="001F3F09">
        <w:rPr>
          <w:rFonts w:ascii="Times New Roman" w:eastAsia="Times New Roman" w:hAnsi="Times New Roman" w:cs="Times New Roman"/>
        </w:rPr>
        <w:fldChar w:fldCharType="begin"/>
      </w:r>
      <w:r w:rsidR="001F3F09" w:rsidRPr="00733869">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49</w:t>
      </w:r>
      <w:r w:rsidRPr="001F3F09">
        <w:rPr>
          <w:rFonts w:ascii="Times New Roman" w:eastAsia="Times New Roman" w:hAnsi="Times New Roman" w:cs="Times New Roman"/>
        </w:rPr>
        <w:fldChar w:fldCharType="end"/>
      </w:r>
      <w:r w:rsidR="001F3F09" w:rsidRPr="00733869">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681237" w:rsidRPr="00681237">
        <w:rPr>
          <w:rFonts w:ascii="Times New Roman" w:eastAsia="Times New Roman" w:hAnsi="Times New Roman" w:cs="Times New Roman"/>
          <w:lang w:val="pl-PL"/>
        </w:rPr>
        <w:t>Trybunał uważał, że w przedmiotowej sprawie decydujące znaczenie ma ustalenie</w:t>
      </w:r>
      <w:r w:rsidR="00BD58B0">
        <w:rPr>
          <w:rFonts w:ascii="Times New Roman" w:eastAsia="Times New Roman" w:hAnsi="Times New Roman" w:cs="Times New Roman"/>
          <w:lang w:val="pl-PL"/>
        </w:rPr>
        <w:t>,</w:t>
      </w:r>
      <w:r w:rsidR="00681237" w:rsidRPr="00681237">
        <w:rPr>
          <w:rFonts w:ascii="Times New Roman" w:eastAsia="Times New Roman" w:hAnsi="Times New Roman" w:cs="Times New Roman"/>
          <w:lang w:val="pl-PL"/>
        </w:rPr>
        <w:t xml:space="preserve"> czy przed</w:t>
      </w:r>
      <w:r w:rsidR="00681237">
        <w:rPr>
          <w:rFonts w:ascii="Times New Roman" w:eastAsia="Times New Roman" w:hAnsi="Times New Roman" w:cs="Times New Roman"/>
          <w:lang w:val="pl-PL"/>
        </w:rPr>
        <w:t xml:space="preserve"> podjęciem decyzji o zerwaniu więzi z matką, władze krajowe </w:t>
      </w:r>
      <w:r w:rsidR="00681237" w:rsidRPr="00681237">
        <w:rPr>
          <w:rFonts w:ascii="Times New Roman" w:hAnsi="Times New Roman" w:cs="Times New Roman"/>
          <w:lang w:val="pl-PL"/>
        </w:rPr>
        <w:t>podjęły wszelkie niezbędne</w:t>
      </w:r>
      <w:r w:rsidR="00681237">
        <w:rPr>
          <w:rFonts w:ascii="Times New Roman" w:hAnsi="Times New Roman" w:cs="Times New Roman"/>
          <w:lang w:val="pl-PL"/>
        </w:rPr>
        <w:t xml:space="preserve"> i odpowiednie</w:t>
      </w:r>
      <w:r w:rsidR="00681237" w:rsidRPr="00681237">
        <w:rPr>
          <w:rFonts w:ascii="Times New Roman" w:hAnsi="Times New Roman" w:cs="Times New Roman"/>
          <w:lang w:val="pl-PL"/>
        </w:rPr>
        <w:t xml:space="preserve"> kroki, jakich można rozsądnie oczekiwać, </w:t>
      </w:r>
      <w:r w:rsidR="00681237">
        <w:rPr>
          <w:rFonts w:ascii="Times New Roman" w:hAnsi="Times New Roman" w:cs="Times New Roman"/>
          <w:lang w:val="pl-PL"/>
        </w:rPr>
        <w:t>by dziecko mogło normalnie żyć we własnej rodzinie.</w:t>
      </w:r>
      <w:r w:rsidR="00681237" w:rsidRPr="00681237">
        <w:rPr>
          <w:rFonts w:ascii="Times New Roman" w:eastAsia="Times New Roman" w:hAnsi="Times New Roman" w:cs="Times New Roman"/>
          <w:lang w:val="pl-PL"/>
        </w:rPr>
        <w:t xml:space="preserve"> </w:t>
      </w:r>
    </w:p>
    <w:p w14:paraId="3C49CFFF" w14:textId="6B45760F" w:rsidR="001F3F09" w:rsidRPr="00681237" w:rsidRDefault="00816BA3" w:rsidP="001F3F09">
      <w:pPr>
        <w:pStyle w:val="ECHRPara"/>
        <w:rPr>
          <w:rFonts w:ascii="Times New Roman" w:hAnsi="Times New Roman" w:cs="Times New Roman"/>
          <w:lang w:val="pl-PL"/>
        </w:rPr>
      </w:pPr>
      <w:r w:rsidRPr="001F3F09">
        <w:rPr>
          <w:rFonts w:ascii="Times New Roman" w:eastAsia="Times New Roman" w:hAnsi="Times New Roman" w:cs="Times New Roman"/>
        </w:rPr>
        <w:fldChar w:fldCharType="begin"/>
      </w:r>
      <w:r w:rsidR="001F3F09" w:rsidRPr="00733869">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50</w:t>
      </w:r>
      <w:r w:rsidRPr="001F3F09">
        <w:rPr>
          <w:rFonts w:ascii="Times New Roman" w:eastAsia="Times New Roman" w:hAnsi="Times New Roman" w:cs="Times New Roman"/>
        </w:rPr>
        <w:fldChar w:fldCharType="end"/>
      </w:r>
      <w:r w:rsidR="001F3F09" w:rsidRPr="00733869">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681237" w:rsidRPr="00681237">
        <w:rPr>
          <w:rFonts w:ascii="Times New Roman" w:eastAsia="Times New Roman" w:hAnsi="Times New Roman" w:cs="Times New Roman"/>
          <w:lang w:val="pl-PL"/>
        </w:rPr>
        <w:t xml:space="preserve">Trybunał odnotował, że władze włoskie zaopiekowały się skarżącą </w:t>
      </w:r>
      <w:r w:rsidR="004465C4">
        <w:rPr>
          <w:rFonts w:ascii="Times New Roman" w:eastAsia="Times New Roman" w:hAnsi="Times New Roman" w:cs="Times New Roman"/>
          <w:lang w:val="pl-PL"/>
        </w:rPr>
        <w:br/>
      </w:r>
      <w:r w:rsidR="00681237" w:rsidRPr="00681237">
        <w:rPr>
          <w:rFonts w:ascii="Times New Roman" w:eastAsia="Times New Roman" w:hAnsi="Times New Roman" w:cs="Times New Roman"/>
          <w:lang w:val="pl-PL"/>
        </w:rPr>
        <w:t>i jej synem</w:t>
      </w:r>
      <w:r w:rsidR="00681237">
        <w:rPr>
          <w:rFonts w:ascii="Times New Roman" w:eastAsia="Times New Roman" w:hAnsi="Times New Roman" w:cs="Times New Roman"/>
          <w:lang w:val="pl-PL"/>
        </w:rPr>
        <w:t xml:space="preserve"> od</w:t>
      </w:r>
      <w:r w:rsidR="00275DAB">
        <w:rPr>
          <w:rFonts w:ascii="Times New Roman" w:eastAsia="Times New Roman" w:hAnsi="Times New Roman" w:cs="Times New Roman"/>
          <w:lang w:val="pl-PL"/>
        </w:rPr>
        <w:t xml:space="preserve"> chwili jego narodzin. W październiku 2004 </w:t>
      </w:r>
      <w:r w:rsidR="008F0686">
        <w:rPr>
          <w:rFonts w:ascii="Times New Roman" w:eastAsia="Times New Roman" w:hAnsi="Times New Roman" w:cs="Times New Roman"/>
          <w:lang w:val="pl-PL"/>
        </w:rPr>
        <w:t>r.</w:t>
      </w:r>
      <w:r w:rsidR="00275DAB">
        <w:rPr>
          <w:rFonts w:ascii="Times New Roman" w:eastAsia="Times New Roman" w:hAnsi="Times New Roman" w:cs="Times New Roman"/>
          <w:lang w:val="pl-PL"/>
        </w:rPr>
        <w:t>, skarżąca została umi</w:t>
      </w:r>
      <w:r w:rsidR="00DD5CB8">
        <w:rPr>
          <w:rFonts w:ascii="Times New Roman" w:eastAsia="Times New Roman" w:hAnsi="Times New Roman" w:cs="Times New Roman"/>
          <w:lang w:val="pl-PL"/>
        </w:rPr>
        <w:t>eszczona wraz z A. w domu matki i</w:t>
      </w:r>
      <w:r w:rsidR="00275DAB">
        <w:rPr>
          <w:rFonts w:ascii="Times New Roman" w:eastAsia="Times New Roman" w:hAnsi="Times New Roman" w:cs="Times New Roman"/>
          <w:lang w:val="pl-PL"/>
        </w:rPr>
        <w:t xml:space="preserve"> dziecka, a kilka miesięcy później w innej placówce publicznej w Padwie. Po</w:t>
      </w:r>
      <w:r w:rsidR="00614DE9">
        <w:rPr>
          <w:rFonts w:ascii="Times New Roman" w:eastAsia="Times New Roman" w:hAnsi="Times New Roman" w:cs="Times New Roman"/>
          <w:lang w:val="pl-PL"/>
        </w:rPr>
        <w:t xml:space="preserve"> rozpoczęciu przez skarżącą</w:t>
      </w:r>
      <w:r w:rsidR="00275DAB">
        <w:rPr>
          <w:rFonts w:ascii="Times New Roman" w:eastAsia="Times New Roman" w:hAnsi="Times New Roman" w:cs="Times New Roman"/>
          <w:lang w:val="pl-PL"/>
        </w:rPr>
        <w:t xml:space="preserve"> pracy w szpitalu w Padwie, </w:t>
      </w:r>
      <w:r w:rsidR="008E5536">
        <w:rPr>
          <w:rFonts w:ascii="Times New Roman" w:eastAsia="Times New Roman" w:hAnsi="Times New Roman" w:cs="Times New Roman"/>
          <w:lang w:val="pl-PL"/>
        </w:rPr>
        <w:t>w porozumieniu z</w:t>
      </w:r>
      <w:r w:rsidR="008978CB">
        <w:rPr>
          <w:rFonts w:ascii="Times New Roman" w:eastAsia="Times New Roman" w:hAnsi="Times New Roman" w:cs="Times New Roman"/>
          <w:lang w:val="pl-PL"/>
        </w:rPr>
        <w:t>e</w:t>
      </w:r>
      <w:r w:rsidR="008E5536">
        <w:rPr>
          <w:rFonts w:ascii="Times New Roman" w:eastAsia="Times New Roman" w:hAnsi="Times New Roman" w:cs="Times New Roman"/>
          <w:lang w:val="pl-PL"/>
        </w:rPr>
        <w:t xml:space="preserve"> służbami</w:t>
      </w:r>
      <w:r w:rsidR="008978CB">
        <w:rPr>
          <w:rFonts w:ascii="Times New Roman" w:eastAsia="Times New Roman" w:hAnsi="Times New Roman" w:cs="Times New Roman"/>
          <w:lang w:val="pl-PL"/>
        </w:rPr>
        <w:t xml:space="preserve"> opieki</w:t>
      </w:r>
      <w:r w:rsidR="008C21AC">
        <w:rPr>
          <w:rFonts w:ascii="Times New Roman" w:eastAsia="Times New Roman" w:hAnsi="Times New Roman" w:cs="Times New Roman"/>
          <w:lang w:val="pl-PL"/>
        </w:rPr>
        <w:t xml:space="preserve"> </w:t>
      </w:r>
      <w:r w:rsidR="008978CB">
        <w:rPr>
          <w:rFonts w:ascii="Times New Roman" w:eastAsia="Times New Roman" w:hAnsi="Times New Roman" w:cs="Times New Roman"/>
          <w:lang w:val="pl-PL"/>
        </w:rPr>
        <w:t>społecznej,</w:t>
      </w:r>
      <w:r w:rsidR="00275DAB">
        <w:rPr>
          <w:rFonts w:ascii="Times New Roman" w:eastAsia="Times New Roman" w:hAnsi="Times New Roman" w:cs="Times New Roman"/>
          <w:lang w:val="pl-PL"/>
        </w:rPr>
        <w:t xml:space="preserve"> A. został umieszczony w rodzinie zastępczej</w:t>
      </w:r>
      <w:r w:rsidR="007932CD">
        <w:rPr>
          <w:rFonts w:ascii="Times New Roman" w:eastAsia="Times New Roman" w:hAnsi="Times New Roman" w:cs="Times New Roman"/>
          <w:lang w:val="pl-PL"/>
        </w:rPr>
        <w:t>. Po trzech miesiącach rodzina zastępcza poinformowała opiekę społeczną, że nie może opiekować się A. w porze dziennej.</w:t>
      </w:r>
    </w:p>
    <w:p w14:paraId="76BD2B92" w14:textId="0EDB60DB" w:rsidR="001F3F09" w:rsidRPr="007932CD"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51</w:t>
      </w:r>
      <w:r w:rsidRPr="001F3F09">
        <w:rPr>
          <w:rFonts w:ascii="Times New Roman" w:hAnsi="Times New Roman" w:cs="Times New Roman"/>
          <w:noProof/>
        </w:rPr>
        <w:fldChar w:fldCharType="end"/>
      </w:r>
      <w:r w:rsidR="001F3F09" w:rsidRPr="00733869">
        <w:rPr>
          <w:rFonts w:ascii="Times New Roman" w:hAnsi="Times New Roman" w:cs="Times New Roman"/>
          <w:b/>
          <w:lang w:val="pl-PL"/>
        </w:rPr>
        <w:t>.</w:t>
      </w:r>
      <w:r w:rsidR="008C21AC">
        <w:rPr>
          <w:rFonts w:ascii="Times New Roman" w:hAnsi="Times New Roman" w:cs="Times New Roman"/>
          <w:lang w:val="pl-PL"/>
        </w:rPr>
        <w:t xml:space="preserve"> </w:t>
      </w:r>
      <w:r w:rsidR="007932CD" w:rsidRPr="007932CD">
        <w:rPr>
          <w:rFonts w:ascii="Times New Roman" w:hAnsi="Times New Roman" w:cs="Times New Roman"/>
          <w:lang w:val="pl-PL"/>
        </w:rPr>
        <w:t xml:space="preserve">Trybunał zauważył, że właśnie w tym czasie skarżąca powierzyła A. </w:t>
      </w:r>
      <w:r w:rsidR="007932CD">
        <w:rPr>
          <w:rFonts w:ascii="Times New Roman" w:hAnsi="Times New Roman" w:cs="Times New Roman"/>
          <w:lang w:val="pl-PL"/>
        </w:rPr>
        <w:t xml:space="preserve">opiece małżeństwa, będącego jej sąsiadami, na czas, gdy była w pracy. Służby nie wyraziły zgody na takie rozwiązanie (zob. powyżej ustęp 9) </w:t>
      </w:r>
      <w:r w:rsidR="004569A7">
        <w:rPr>
          <w:rFonts w:ascii="Times New Roman" w:hAnsi="Times New Roman" w:cs="Times New Roman"/>
          <w:lang w:val="pl-PL"/>
        </w:rPr>
        <w:br/>
      </w:r>
      <w:r w:rsidR="007932CD">
        <w:rPr>
          <w:rFonts w:ascii="Times New Roman" w:hAnsi="Times New Roman" w:cs="Times New Roman"/>
          <w:lang w:val="pl-PL"/>
        </w:rPr>
        <w:t>i za</w:t>
      </w:r>
      <w:r w:rsidR="00614DE9">
        <w:rPr>
          <w:rFonts w:ascii="Times New Roman" w:hAnsi="Times New Roman" w:cs="Times New Roman"/>
          <w:lang w:val="pl-PL"/>
        </w:rPr>
        <w:t xml:space="preserve">wiadomiły o sytuacji skarżącej prokuratora </w:t>
      </w:r>
      <w:r w:rsidR="00BD58B0">
        <w:rPr>
          <w:rFonts w:ascii="Times New Roman" w:hAnsi="Times New Roman" w:cs="Times New Roman"/>
          <w:lang w:val="pl-PL"/>
        </w:rPr>
        <w:t xml:space="preserve">Republiki </w:t>
      </w:r>
      <w:r w:rsidR="007932CD">
        <w:rPr>
          <w:rFonts w:ascii="Times New Roman" w:hAnsi="Times New Roman" w:cs="Times New Roman"/>
          <w:lang w:val="pl-PL"/>
        </w:rPr>
        <w:t xml:space="preserve">przy sądzie </w:t>
      </w:r>
      <w:r w:rsidR="00614DE9">
        <w:rPr>
          <w:rFonts w:ascii="Times New Roman" w:hAnsi="Times New Roman" w:cs="Times New Roman"/>
          <w:lang w:val="pl-PL"/>
        </w:rPr>
        <w:t>rodzinnym</w:t>
      </w:r>
      <w:r w:rsidR="007932CD">
        <w:rPr>
          <w:rFonts w:ascii="Times New Roman" w:hAnsi="Times New Roman" w:cs="Times New Roman"/>
          <w:lang w:val="pl-PL"/>
        </w:rPr>
        <w:t>. W w</w:t>
      </w:r>
      <w:r w:rsidR="008E5536">
        <w:rPr>
          <w:rFonts w:ascii="Times New Roman" w:hAnsi="Times New Roman" w:cs="Times New Roman"/>
          <w:lang w:val="pl-PL"/>
        </w:rPr>
        <w:t>yniku zawiadomienia służb</w:t>
      </w:r>
      <w:r w:rsidR="001365D5">
        <w:rPr>
          <w:rFonts w:ascii="Times New Roman" w:hAnsi="Times New Roman" w:cs="Times New Roman"/>
          <w:lang w:val="pl-PL"/>
        </w:rPr>
        <w:t xml:space="preserve"> opieki społecznej</w:t>
      </w:r>
      <w:r w:rsidR="007932CD">
        <w:rPr>
          <w:rFonts w:ascii="Times New Roman" w:hAnsi="Times New Roman" w:cs="Times New Roman"/>
          <w:lang w:val="pl-PL"/>
        </w:rPr>
        <w:t xml:space="preserve">, w dniu 18 grudnia 2007 </w:t>
      </w:r>
      <w:r w:rsidR="008F0686">
        <w:rPr>
          <w:rFonts w:ascii="Times New Roman" w:hAnsi="Times New Roman" w:cs="Times New Roman"/>
          <w:lang w:val="pl-PL"/>
        </w:rPr>
        <w:t>r.</w:t>
      </w:r>
      <w:r w:rsidR="007932CD">
        <w:rPr>
          <w:rFonts w:ascii="Times New Roman" w:hAnsi="Times New Roman" w:cs="Times New Roman"/>
          <w:lang w:val="pl-PL"/>
        </w:rPr>
        <w:t xml:space="preserve"> prokurator zwrócił się do sądu z wnioskiem o wszczęcie postępowania </w:t>
      </w:r>
      <w:r w:rsidR="009167E9">
        <w:rPr>
          <w:rFonts w:ascii="Times New Roman" w:hAnsi="Times New Roman" w:cs="Times New Roman"/>
          <w:lang w:val="pl-PL"/>
        </w:rPr>
        <w:t xml:space="preserve">o przysposobienie A. </w:t>
      </w:r>
      <w:r w:rsidR="008E5536">
        <w:rPr>
          <w:rFonts w:ascii="Times New Roman" w:hAnsi="Times New Roman" w:cs="Times New Roman"/>
          <w:lang w:val="pl-PL"/>
        </w:rPr>
        <w:t>z uwagi na fakt, że</w:t>
      </w:r>
      <w:r w:rsidR="00AB3C0F">
        <w:rPr>
          <w:rFonts w:ascii="Times New Roman" w:hAnsi="Times New Roman" w:cs="Times New Roman"/>
          <w:lang w:val="pl-PL"/>
        </w:rPr>
        <w:t xml:space="preserve"> matka nie była </w:t>
      </w:r>
      <w:r w:rsidR="004465C4">
        <w:rPr>
          <w:rFonts w:ascii="Times New Roman" w:hAnsi="Times New Roman" w:cs="Times New Roman"/>
          <w:lang w:val="pl-PL"/>
        </w:rPr>
        <w:br/>
      </w:r>
      <w:r w:rsidR="00AB3C0F">
        <w:rPr>
          <w:rFonts w:ascii="Times New Roman" w:hAnsi="Times New Roman" w:cs="Times New Roman"/>
          <w:lang w:val="pl-PL"/>
        </w:rPr>
        <w:lastRenderedPageBreak/>
        <w:t>w stanie opiekować się dzieckiem. Chłopiec został umieszczony w rodzinie zastępczej, a skarżącej przyznano prawo</w:t>
      </w:r>
      <w:r w:rsidR="005F6271">
        <w:rPr>
          <w:rFonts w:ascii="Times New Roman" w:hAnsi="Times New Roman" w:cs="Times New Roman"/>
          <w:lang w:val="pl-PL"/>
        </w:rPr>
        <w:t xml:space="preserve"> do odwiedzin.</w:t>
      </w:r>
    </w:p>
    <w:p w14:paraId="523D7A3F" w14:textId="7EE95F9E" w:rsidR="001F3F09" w:rsidRPr="005F6271" w:rsidRDefault="00816BA3" w:rsidP="005F6271">
      <w:pPr>
        <w:pStyle w:val="ECHRPara"/>
        <w:rPr>
          <w:rFonts w:ascii="Times New Roman" w:hAnsi="Times New Roman" w:cs="Times New Roman"/>
          <w:lang w:val="pl-PL"/>
        </w:rPr>
      </w:pPr>
      <w:r w:rsidRPr="001F3F09">
        <w:rPr>
          <w:rFonts w:ascii="Times New Roman" w:eastAsia="Times New Roman" w:hAnsi="Times New Roman" w:cs="Times New Roman"/>
        </w:rPr>
        <w:fldChar w:fldCharType="begin"/>
      </w:r>
      <w:r w:rsidR="001F3F09" w:rsidRPr="00733869">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52</w:t>
      </w:r>
      <w:r w:rsidRPr="001F3F09">
        <w:rPr>
          <w:rFonts w:ascii="Times New Roman" w:eastAsia="Times New Roman" w:hAnsi="Times New Roman" w:cs="Times New Roman"/>
        </w:rPr>
        <w:fldChar w:fldCharType="end"/>
      </w:r>
      <w:r w:rsidR="001F3F09" w:rsidRPr="00733869">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5F6271" w:rsidRPr="005F6271">
        <w:rPr>
          <w:rFonts w:ascii="Times New Roman" w:eastAsia="Times New Roman" w:hAnsi="Times New Roman" w:cs="Times New Roman"/>
          <w:lang w:val="pl-PL"/>
        </w:rPr>
        <w:t xml:space="preserve">Trybunał podniósł, że prawo do odwiedzin zostało zawieszone </w:t>
      </w:r>
      <w:r w:rsidR="004465C4">
        <w:rPr>
          <w:rFonts w:ascii="Times New Roman" w:eastAsia="Times New Roman" w:hAnsi="Times New Roman" w:cs="Times New Roman"/>
          <w:lang w:val="pl-PL"/>
        </w:rPr>
        <w:br/>
      </w:r>
      <w:r w:rsidR="005F6271" w:rsidRPr="005F6271">
        <w:rPr>
          <w:rFonts w:ascii="Times New Roman" w:eastAsia="Times New Roman" w:hAnsi="Times New Roman" w:cs="Times New Roman"/>
          <w:lang w:val="pl-PL"/>
        </w:rPr>
        <w:t xml:space="preserve">w 2008 </w:t>
      </w:r>
      <w:r w:rsidR="008F0686">
        <w:rPr>
          <w:rFonts w:ascii="Times New Roman" w:eastAsia="Times New Roman" w:hAnsi="Times New Roman" w:cs="Times New Roman"/>
          <w:lang w:val="pl-PL"/>
        </w:rPr>
        <w:t>r.</w:t>
      </w:r>
      <w:r w:rsidR="005F6271">
        <w:rPr>
          <w:rFonts w:ascii="Times New Roman" w:eastAsia="Times New Roman" w:hAnsi="Times New Roman" w:cs="Times New Roman"/>
          <w:lang w:val="pl-PL"/>
        </w:rPr>
        <w:t>, gdyż psycholog</w:t>
      </w:r>
      <w:r w:rsidR="008E5536">
        <w:rPr>
          <w:rFonts w:ascii="Times New Roman" w:eastAsia="Times New Roman" w:hAnsi="Times New Roman" w:cs="Times New Roman"/>
          <w:lang w:val="pl-PL"/>
        </w:rPr>
        <w:t>,</w:t>
      </w:r>
      <w:r w:rsidR="005F6271" w:rsidRPr="005F6271">
        <w:rPr>
          <w:rFonts w:ascii="Times New Roman" w:hAnsi="Times New Roman" w:cs="Times New Roman"/>
          <w:lang w:val="pl-PL"/>
        </w:rPr>
        <w:t xml:space="preserve"> </w:t>
      </w:r>
      <w:r w:rsidR="005F6271">
        <w:rPr>
          <w:rFonts w:ascii="Times New Roman" w:hAnsi="Times New Roman" w:cs="Times New Roman"/>
          <w:lang w:val="pl-PL"/>
        </w:rPr>
        <w:t>który rozmawiał z dzieckiem</w:t>
      </w:r>
      <w:r w:rsidR="00BD58B0">
        <w:rPr>
          <w:rFonts w:ascii="Times New Roman" w:hAnsi="Times New Roman" w:cs="Times New Roman"/>
          <w:lang w:val="pl-PL"/>
        </w:rPr>
        <w:t>,</w:t>
      </w:r>
      <w:r w:rsidR="005F6271">
        <w:rPr>
          <w:rFonts w:ascii="Times New Roman" w:hAnsi="Times New Roman" w:cs="Times New Roman"/>
          <w:lang w:val="pl-PL"/>
        </w:rPr>
        <w:t xml:space="preserve"> ustalił, że po spotkaniach ze skarżącą A. był bardzo </w:t>
      </w:r>
      <w:r w:rsidR="002C1C25">
        <w:rPr>
          <w:rFonts w:ascii="Times New Roman" w:hAnsi="Times New Roman" w:cs="Times New Roman"/>
          <w:lang w:val="pl-PL"/>
        </w:rPr>
        <w:t>niespokojny</w:t>
      </w:r>
      <w:r w:rsidR="005F6271">
        <w:rPr>
          <w:rFonts w:ascii="Times New Roman" w:hAnsi="Times New Roman" w:cs="Times New Roman"/>
          <w:lang w:val="pl-PL"/>
        </w:rPr>
        <w:t>. Poza tym</w:t>
      </w:r>
      <w:r w:rsidR="0017130C">
        <w:rPr>
          <w:rFonts w:ascii="Times New Roman" w:hAnsi="Times New Roman" w:cs="Times New Roman"/>
          <w:lang w:val="pl-PL"/>
        </w:rPr>
        <w:t>, zdaniem psychologa</w:t>
      </w:r>
      <w:r w:rsidR="00726EC4">
        <w:rPr>
          <w:rFonts w:ascii="Times New Roman" w:hAnsi="Times New Roman" w:cs="Times New Roman"/>
          <w:lang w:val="pl-PL"/>
        </w:rPr>
        <w:t>,</w:t>
      </w:r>
      <w:r w:rsidR="005F6271">
        <w:rPr>
          <w:rFonts w:ascii="Times New Roman" w:hAnsi="Times New Roman" w:cs="Times New Roman"/>
          <w:lang w:val="pl-PL"/>
        </w:rPr>
        <w:t xml:space="preserve"> A. nie zbudował więzi</w:t>
      </w:r>
      <w:r w:rsidR="0017130C">
        <w:rPr>
          <w:rFonts w:ascii="Times New Roman" w:hAnsi="Times New Roman" w:cs="Times New Roman"/>
          <w:lang w:val="pl-PL"/>
        </w:rPr>
        <w:t xml:space="preserve"> z matką, a zatem spotkania z nią były</w:t>
      </w:r>
      <w:r w:rsidR="00BD58B0">
        <w:rPr>
          <w:rFonts w:ascii="Times New Roman" w:hAnsi="Times New Roman" w:cs="Times New Roman"/>
          <w:lang w:val="pl-PL"/>
        </w:rPr>
        <w:t xml:space="preserve"> nieodpowiednie i powodowały</w:t>
      </w:r>
      <w:r w:rsidR="005F6271">
        <w:rPr>
          <w:rFonts w:ascii="Times New Roman" w:hAnsi="Times New Roman" w:cs="Times New Roman"/>
          <w:lang w:val="pl-PL"/>
        </w:rPr>
        <w:t xml:space="preserve"> niepokój u dziecka. </w:t>
      </w:r>
    </w:p>
    <w:p w14:paraId="1B87A69E" w14:textId="5A061BFF" w:rsidR="001F3F09" w:rsidRPr="0017130C" w:rsidRDefault="0017130C" w:rsidP="001F3F09">
      <w:pPr>
        <w:pStyle w:val="ECHRPara"/>
        <w:rPr>
          <w:rFonts w:ascii="Times New Roman" w:eastAsia="Times New Roman" w:hAnsi="Times New Roman" w:cs="Times New Roman"/>
          <w:lang w:val="pl-PL"/>
        </w:rPr>
      </w:pPr>
      <w:r w:rsidRPr="0017130C">
        <w:rPr>
          <w:rFonts w:ascii="Times New Roman" w:eastAsia="Times New Roman" w:hAnsi="Times New Roman" w:cs="Times New Roman"/>
          <w:lang w:val="pl-PL"/>
        </w:rPr>
        <w:t xml:space="preserve">W 2009 </w:t>
      </w:r>
      <w:r w:rsidR="008F0686">
        <w:rPr>
          <w:rFonts w:ascii="Times New Roman" w:eastAsia="Times New Roman" w:hAnsi="Times New Roman" w:cs="Times New Roman"/>
          <w:lang w:val="pl-PL"/>
        </w:rPr>
        <w:t>r.</w:t>
      </w:r>
      <w:r w:rsidRPr="0017130C">
        <w:rPr>
          <w:rFonts w:ascii="Times New Roman" w:eastAsia="Times New Roman" w:hAnsi="Times New Roman" w:cs="Times New Roman"/>
          <w:lang w:val="pl-PL"/>
        </w:rPr>
        <w:t xml:space="preserve"> sąd </w:t>
      </w:r>
      <w:r w:rsidR="00285984" w:rsidRPr="0017130C">
        <w:rPr>
          <w:rFonts w:ascii="Times New Roman" w:eastAsia="Times New Roman" w:hAnsi="Times New Roman" w:cs="Times New Roman"/>
          <w:lang w:val="pl-PL"/>
        </w:rPr>
        <w:t>apelacyjny, do którego</w:t>
      </w:r>
      <w:r w:rsidR="009167E9">
        <w:rPr>
          <w:rFonts w:ascii="Times New Roman" w:eastAsia="Times New Roman" w:hAnsi="Times New Roman" w:cs="Times New Roman"/>
          <w:lang w:val="pl-PL"/>
        </w:rPr>
        <w:t xml:space="preserve"> skarżąca wniosła odwołanie</w:t>
      </w:r>
      <w:r w:rsidR="00BD58B0">
        <w:rPr>
          <w:rFonts w:ascii="Times New Roman" w:eastAsia="Times New Roman" w:hAnsi="Times New Roman" w:cs="Times New Roman"/>
          <w:lang w:val="pl-PL"/>
        </w:rPr>
        <w:t>,</w:t>
      </w:r>
      <w:r w:rsidRPr="0017130C">
        <w:rPr>
          <w:rFonts w:ascii="Times New Roman" w:eastAsia="Times New Roman" w:hAnsi="Times New Roman" w:cs="Times New Roman"/>
          <w:lang w:val="pl-PL"/>
        </w:rPr>
        <w:t xml:space="preserve"> </w:t>
      </w:r>
      <w:r>
        <w:rPr>
          <w:rFonts w:ascii="Times New Roman" w:eastAsia="Times New Roman" w:hAnsi="Times New Roman" w:cs="Times New Roman"/>
          <w:lang w:val="pl-PL"/>
        </w:rPr>
        <w:t>uznał, że środek polegający na zawieszeniu odwiedzin powinien być uchylony.</w:t>
      </w:r>
    </w:p>
    <w:p w14:paraId="3E0FCC2C" w14:textId="376CD92F" w:rsidR="0017130C" w:rsidRPr="000B1BD0" w:rsidRDefault="00816BA3" w:rsidP="001F3F09">
      <w:pPr>
        <w:pStyle w:val="ECHRPara"/>
        <w:rPr>
          <w:rFonts w:ascii="Times New Roman" w:hAnsi="Times New Roman" w:cs="Times New Roman"/>
          <w:lang w:val="pl-PL"/>
        </w:rPr>
      </w:pPr>
      <w:r w:rsidRPr="001F3F09">
        <w:rPr>
          <w:rFonts w:ascii="Times New Roman" w:eastAsia="Times New Roman" w:hAnsi="Times New Roman" w:cs="Times New Roman"/>
        </w:rPr>
        <w:fldChar w:fldCharType="begin"/>
      </w:r>
      <w:r w:rsidR="001F3F09" w:rsidRPr="00733869">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53</w:t>
      </w:r>
      <w:r w:rsidRPr="001F3F09">
        <w:rPr>
          <w:rFonts w:ascii="Times New Roman" w:eastAsia="Times New Roman" w:hAnsi="Times New Roman" w:cs="Times New Roman"/>
        </w:rPr>
        <w:fldChar w:fldCharType="end"/>
      </w:r>
      <w:r w:rsidR="001F3F09" w:rsidRPr="00733869">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17130C" w:rsidRPr="0017130C">
        <w:rPr>
          <w:rFonts w:ascii="Times New Roman" w:eastAsia="Times New Roman" w:hAnsi="Times New Roman" w:cs="Times New Roman"/>
          <w:lang w:val="pl-PL"/>
        </w:rPr>
        <w:t xml:space="preserve">W </w:t>
      </w:r>
      <w:r w:rsidR="0017130C">
        <w:rPr>
          <w:rFonts w:ascii="Times New Roman" w:eastAsia="Times New Roman" w:hAnsi="Times New Roman" w:cs="Times New Roman"/>
          <w:lang w:val="pl-PL"/>
        </w:rPr>
        <w:t xml:space="preserve">dniu 14 kwietnia 2010 </w:t>
      </w:r>
      <w:r w:rsidR="008F0686">
        <w:rPr>
          <w:rFonts w:ascii="Times New Roman" w:eastAsia="Times New Roman" w:hAnsi="Times New Roman" w:cs="Times New Roman"/>
          <w:lang w:val="pl-PL"/>
        </w:rPr>
        <w:t>r.</w:t>
      </w:r>
      <w:r w:rsidR="0017130C">
        <w:rPr>
          <w:rFonts w:ascii="Times New Roman" w:eastAsia="Times New Roman" w:hAnsi="Times New Roman" w:cs="Times New Roman"/>
          <w:lang w:val="pl-PL"/>
        </w:rPr>
        <w:t xml:space="preserve">, uwzględniając opinię biegłego powołanego z urzędu, sąd </w:t>
      </w:r>
      <w:r w:rsidR="00811F29">
        <w:rPr>
          <w:rFonts w:ascii="Times New Roman" w:eastAsia="Times New Roman" w:hAnsi="Times New Roman" w:cs="Times New Roman"/>
          <w:lang w:val="pl-PL"/>
        </w:rPr>
        <w:t>rodzinny</w:t>
      </w:r>
      <w:r w:rsidR="009167E9">
        <w:rPr>
          <w:rFonts w:ascii="Times New Roman" w:eastAsia="Times New Roman" w:hAnsi="Times New Roman" w:cs="Times New Roman"/>
          <w:lang w:val="pl-PL"/>
        </w:rPr>
        <w:t xml:space="preserve"> uznał, ze koniecznym jest stwierdzenie</w:t>
      </w:r>
      <w:r w:rsidR="0017130C">
        <w:rPr>
          <w:rFonts w:ascii="Times New Roman" w:eastAsia="Times New Roman" w:hAnsi="Times New Roman" w:cs="Times New Roman"/>
          <w:lang w:val="pl-PL"/>
        </w:rPr>
        <w:t>, że A. może</w:t>
      </w:r>
      <w:r w:rsidR="00DD5CB8">
        <w:rPr>
          <w:rFonts w:ascii="Times New Roman" w:eastAsia="Times New Roman" w:hAnsi="Times New Roman" w:cs="Times New Roman"/>
          <w:lang w:val="pl-PL"/>
        </w:rPr>
        <w:t xml:space="preserve"> być przysposobiony</w:t>
      </w:r>
      <w:r w:rsidR="0017130C">
        <w:rPr>
          <w:rFonts w:ascii="Times New Roman" w:eastAsia="Times New Roman" w:hAnsi="Times New Roman" w:cs="Times New Roman"/>
          <w:lang w:val="pl-PL"/>
        </w:rPr>
        <w:t xml:space="preserve">, ponieważ jego matka </w:t>
      </w:r>
      <w:r w:rsidR="0017130C">
        <w:rPr>
          <w:rFonts w:ascii="Times New Roman" w:hAnsi="Times New Roman" w:cs="Times New Roman"/>
          <w:lang w:val="pl-PL"/>
        </w:rPr>
        <w:t>nie była</w:t>
      </w:r>
      <w:r w:rsidR="0017130C" w:rsidRPr="00E84168">
        <w:rPr>
          <w:rFonts w:ascii="Times New Roman" w:hAnsi="Times New Roman" w:cs="Times New Roman"/>
          <w:lang w:val="pl-PL"/>
        </w:rPr>
        <w:t xml:space="preserve"> w stanie </w:t>
      </w:r>
      <w:r w:rsidR="0017130C">
        <w:rPr>
          <w:rFonts w:ascii="Times New Roman" w:hAnsi="Times New Roman" w:cs="Times New Roman"/>
          <w:lang w:val="pl-PL"/>
        </w:rPr>
        <w:t xml:space="preserve">wywiązywać się z </w:t>
      </w:r>
      <w:r w:rsidR="0017130C" w:rsidRPr="00E84168">
        <w:rPr>
          <w:rFonts w:ascii="Times New Roman" w:hAnsi="Times New Roman" w:cs="Times New Roman"/>
          <w:lang w:val="pl-PL"/>
        </w:rPr>
        <w:t>zadań rodzicielskich</w:t>
      </w:r>
      <w:r w:rsidR="0017130C">
        <w:rPr>
          <w:rFonts w:ascii="Times New Roman" w:hAnsi="Times New Roman" w:cs="Times New Roman"/>
          <w:lang w:val="pl-PL"/>
        </w:rPr>
        <w:t xml:space="preserve"> i </w:t>
      </w:r>
      <w:r w:rsidR="000B1BD0">
        <w:rPr>
          <w:rFonts w:ascii="Times New Roman" w:hAnsi="Times New Roman" w:cs="Times New Roman"/>
          <w:lang w:val="pl-PL"/>
        </w:rPr>
        <w:t>czuwać nad rozwojem</w:t>
      </w:r>
      <w:r w:rsidR="0017130C" w:rsidRPr="00E84168">
        <w:rPr>
          <w:rFonts w:ascii="Times New Roman" w:hAnsi="Times New Roman" w:cs="Times New Roman"/>
          <w:lang w:val="pl-PL"/>
        </w:rPr>
        <w:t xml:space="preserve"> osobowości A.,</w:t>
      </w:r>
      <w:r w:rsidR="0017130C">
        <w:rPr>
          <w:rFonts w:ascii="Times New Roman" w:hAnsi="Times New Roman" w:cs="Times New Roman"/>
          <w:lang w:val="pl-PL"/>
        </w:rPr>
        <w:t xml:space="preserve"> ani zape</w:t>
      </w:r>
      <w:r w:rsidR="009167E9">
        <w:rPr>
          <w:rFonts w:ascii="Times New Roman" w:hAnsi="Times New Roman" w:cs="Times New Roman"/>
          <w:lang w:val="pl-PL"/>
        </w:rPr>
        <w:t>wnić mu spokojnego dzieciństwa</w:t>
      </w:r>
      <w:r w:rsidR="00BD58B0">
        <w:rPr>
          <w:rFonts w:ascii="Times New Roman" w:hAnsi="Times New Roman" w:cs="Times New Roman"/>
          <w:lang w:val="pl-PL"/>
        </w:rPr>
        <w:t>,</w:t>
      </w:r>
      <w:r w:rsidR="009167E9">
        <w:rPr>
          <w:rFonts w:ascii="Times New Roman" w:hAnsi="Times New Roman" w:cs="Times New Roman"/>
          <w:lang w:val="pl-PL"/>
        </w:rPr>
        <w:t xml:space="preserve"> a</w:t>
      </w:r>
      <w:r w:rsidR="000B1BD0">
        <w:rPr>
          <w:rFonts w:ascii="Times New Roman" w:hAnsi="Times New Roman" w:cs="Times New Roman"/>
          <w:lang w:val="pl-PL"/>
        </w:rPr>
        <w:t xml:space="preserve"> „pod względem psychologicznym wpływała</w:t>
      </w:r>
      <w:r w:rsidR="0017130C" w:rsidRPr="000B1BD0">
        <w:rPr>
          <w:rFonts w:ascii="Times New Roman" w:hAnsi="Times New Roman" w:cs="Times New Roman"/>
          <w:lang w:val="pl-PL"/>
        </w:rPr>
        <w:t xml:space="preserve"> traumatycznie na jego </w:t>
      </w:r>
      <w:r w:rsidR="000B1BD0">
        <w:rPr>
          <w:rFonts w:ascii="Times New Roman" w:hAnsi="Times New Roman" w:cs="Times New Roman"/>
          <w:lang w:val="pl-PL"/>
        </w:rPr>
        <w:t>rozwój”.</w:t>
      </w:r>
    </w:p>
    <w:p w14:paraId="7F18867A" w14:textId="77777777" w:rsidR="001F3F09" w:rsidRPr="00E0726E" w:rsidRDefault="00816BA3" w:rsidP="001F3F09">
      <w:pPr>
        <w:pStyle w:val="ECHRPara"/>
        <w:rPr>
          <w:rFonts w:ascii="Times New Roman" w:eastAsia="Times New Roman" w:hAnsi="Times New Roman" w:cs="Times New Roman"/>
          <w:lang w:val="pl-PL"/>
        </w:rPr>
      </w:pPr>
      <w:r w:rsidRPr="001F3F09">
        <w:rPr>
          <w:rFonts w:ascii="Times New Roman" w:eastAsia="Times New Roman" w:hAnsi="Times New Roman" w:cs="Times New Roman"/>
        </w:rPr>
        <w:fldChar w:fldCharType="begin"/>
      </w:r>
      <w:r w:rsidR="001F3F09" w:rsidRPr="00E0726E">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54</w:t>
      </w:r>
      <w:r w:rsidRPr="001F3F09">
        <w:rPr>
          <w:rFonts w:ascii="Times New Roman" w:eastAsia="Times New Roman" w:hAnsi="Times New Roman" w:cs="Times New Roman"/>
        </w:rPr>
        <w:fldChar w:fldCharType="end"/>
      </w:r>
      <w:r w:rsidR="001F3F09" w:rsidRPr="00E0726E">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E0726E" w:rsidRPr="00E0726E">
        <w:rPr>
          <w:rFonts w:ascii="Times New Roman" w:eastAsia="Times New Roman" w:hAnsi="Times New Roman" w:cs="Times New Roman"/>
          <w:lang w:val="pl-PL"/>
        </w:rPr>
        <w:t xml:space="preserve">Trybunał zauważył, że </w:t>
      </w:r>
      <w:r w:rsidR="009167E9">
        <w:rPr>
          <w:rFonts w:ascii="Times New Roman" w:eastAsia="Times New Roman" w:hAnsi="Times New Roman" w:cs="Times New Roman"/>
          <w:lang w:val="pl-PL"/>
        </w:rPr>
        <w:t xml:space="preserve">władze krajowe nie </w:t>
      </w:r>
      <w:r w:rsidR="00E0726E" w:rsidRPr="00E0726E">
        <w:rPr>
          <w:rFonts w:ascii="Times New Roman" w:eastAsia="Times New Roman" w:hAnsi="Times New Roman" w:cs="Times New Roman"/>
          <w:lang w:val="pl-PL"/>
        </w:rPr>
        <w:t xml:space="preserve">podjęły wystarczających działań mających na celu ułatwienie kontaktów A. </w:t>
      </w:r>
      <w:r w:rsidR="00E0726E">
        <w:rPr>
          <w:rFonts w:ascii="Times New Roman" w:eastAsia="Times New Roman" w:hAnsi="Times New Roman" w:cs="Times New Roman"/>
          <w:lang w:val="pl-PL"/>
        </w:rPr>
        <w:t>ze skarżącą. Nadto Trybunał odnotował, że skarżąca wraz z kuratorem dziecka wnosiła</w:t>
      </w:r>
      <w:r w:rsidR="004465C4">
        <w:rPr>
          <w:rFonts w:ascii="Times New Roman" w:eastAsia="Times New Roman" w:hAnsi="Times New Roman" w:cs="Times New Roman"/>
          <w:lang w:val="pl-PL"/>
        </w:rPr>
        <w:br/>
      </w:r>
      <w:r w:rsidR="00E0726E">
        <w:rPr>
          <w:rFonts w:ascii="Times New Roman" w:eastAsia="Times New Roman" w:hAnsi="Times New Roman" w:cs="Times New Roman"/>
          <w:lang w:val="pl-PL"/>
        </w:rPr>
        <w:t xml:space="preserve">o orzeczenie przysposobienia niepełnego, tak by mogła utrzymywać więź z synem. Na poparcie tego wniosku przedstawiła szereg postanowień Sądu </w:t>
      </w:r>
      <w:r w:rsidR="00C41FCF">
        <w:rPr>
          <w:rFonts w:ascii="Times New Roman" w:eastAsia="Times New Roman" w:hAnsi="Times New Roman" w:cs="Times New Roman"/>
          <w:lang w:val="pl-PL"/>
        </w:rPr>
        <w:t>Rodzinnego</w:t>
      </w:r>
      <w:r w:rsidR="00E0726E">
        <w:rPr>
          <w:rFonts w:ascii="Times New Roman" w:eastAsia="Times New Roman" w:hAnsi="Times New Roman" w:cs="Times New Roman"/>
          <w:lang w:val="pl-PL"/>
        </w:rPr>
        <w:t xml:space="preserve"> w Bari, który</w:t>
      </w:r>
      <w:r w:rsidR="00285984">
        <w:rPr>
          <w:rFonts w:ascii="Times New Roman" w:eastAsia="Times New Roman" w:hAnsi="Times New Roman" w:cs="Times New Roman"/>
          <w:lang w:val="pl-PL"/>
        </w:rPr>
        <w:t xml:space="preserve"> za pomocą wykładni rozszerzającej artykułu 44 d), w kilku przypadkach, w których nie było mowy o porzuceniu, zezwolił</w:t>
      </w:r>
      <w:r w:rsidR="00E0726E">
        <w:rPr>
          <w:rFonts w:ascii="Times New Roman" w:eastAsia="Times New Roman" w:hAnsi="Times New Roman" w:cs="Times New Roman"/>
          <w:lang w:val="pl-PL"/>
        </w:rPr>
        <w:t xml:space="preserve"> </w:t>
      </w:r>
      <w:r w:rsidR="00285984">
        <w:rPr>
          <w:rFonts w:ascii="Times New Roman" w:eastAsia="Times New Roman" w:hAnsi="Times New Roman" w:cs="Times New Roman"/>
          <w:lang w:val="pl-PL"/>
        </w:rPr>
        <w:t xml:space="preserve">na przysposobienie umożliwiające przysposobionemu na utrzymanie więzi </w:t>
      </w:r>
      <w:r w:rsidR="004465C4">
        <w:rPr>
          <w:rFonts w:ascii="Times New Roman" w:eastAsia="Times New Roman" w:hAnsi="Times New Roman" w:cs="Times New Roman"/>
          <w:lang w:val="pl-PL"/>
        </w:rPr>
        <w:br/>
      </w:r>
      <w:r w:rsidR="00285984">
        <w:rPr>
          <w:rFonts w:ascii="Times New Roman" w:eastAsia="Times New Roman" w:hAnsi="Times New Roman" w:cs="Times New Roman"/>
          <w:lang w:val="pl-PL"/>
        </w:rPr>
        <w:t xml:space="preserve">z rodziną biologiczną. </w:t>
      </w:r>
    </w:p>
    <w:p w14:paraId="6AEBF5FF" w14:textId="1F00D923" w:rsidR="001F3F09" w:rsidRPr="00151DBA" w:rsidRDefault="00816BA3" w:rsidP="001F3F09">
      <w:pPr>
        <w:pStyle w:val="ECHRPara"/>
        <w:rPr>
          <w:rFonts w:ascii="Times New Roman" w:eastAsia="Times New Roman" w:hAnsi="Times New Roman" w:cs="Times New Roman"/>
          <w:lang w:val="pl-PL"/>
        </w:rPr>
      </w:pPr>
      <w:r w:rsidRPr="001F3F09">
        <w:rPr>
          <w:rFonts w:ascii="Times New Roman" w:eastAsia="Times New Roman" w:hAnsi="Times New Roman" w:cs="Times New Roman"/>
        </w:rPr>
        <w:fldChar w:fldCharType="begin"/>
      </w:r>
      <w:r w:rsidR="001F3F09" w:rsidRPr="00E0726E">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55</w:t>
      </w:r>
      <w:r w:rsidRPr="001F3F09">
        <w:rPr>
          <w:rFonts w:ascii="Times New Roman" w:eastAsia="Times New Roman" w:hAnsi="Times New Roman" w:cs="Times New Roman"/>
        </w:rPr>
        <w:fldChar w:fldCharType="end"/>
      </w:r>
      <w:r w:rsidR="001F3F09" w:rsidRPr="00E0726E">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285984">
        <w:rPr>
          <w:rFonts w:ascii="Times New Roman" w:eastAsia="Times New Roman" w:hAnsi="Times New Roman" w:cs="Times New Roman"/>
          <w:lang w:val="pl-PL"/>
        </w:rPr>
        <w:t>Trybunał przypomniał, że</w:t>
      </w:r>
      <w:r w:rsidR="00355491">
        <w:rPr>
          <w:rFonts w:ascii="Times New Roman" w:eastAsia="Times New Roman" w:hAnsi="Times New Roman" w:cs="Times New Roman"/>
          <w:lang w:val="pl-PL"/>
        </w:rPr>
        <w:t xml:space="preserve"> w</w:t>
      </w:r>
      <w:r w:rsidR="00285984">
        <w:rPr>
          <w:rFonts w:ascii="Times New Roman" w:eastAsia="Times New Roman" w:hAnsi="Times New Roman" w:cs="Times New Roman"/>
          <w:lang w:val="pl-PL"/>
        </w:rPr>
        <w:t xml:space="preserve"> tak delikatnych i złożonych przypadkach, pozostawiony właściwym wł</w:t>
      </w:r>
      <w:r w:rsidR="0041012D">
        <w:rPr>
          <w:rFonts w:ascii="Times New Roman" w:eastAsia="Times New Roman" w:hAnsi="Times New Roman" w:cs="Times New Roman"/>
          <w:lang w:val="pl-PL"/>
        </w:rPr>
        <w:t xml:space="preserve">adzom krajowym margines </w:t>
      </w:r>
      <w:r w:rsidR="00BD58B0">
        <w:rPr>
          <w:rFonts w:ascii="Times New Roman" w:eastAsia="Times New Roman" w:hAnsi="Times New Roman" w:cs="Times New Roman"/>
          <w:lang w:val="pl-PL"/>
        </w:rPr>
        <w:t xml:space="preserve">oceny </w:t>
      </w:r>
      <w:r w:rsidR="00285984">
        <w:rPr>
          <w:rFonts w:ascii="Times New Roman" w:eastAsia="Times New Roman" w:hAnsi="Times New Roman" w:cs="Times New Roman"/>
          <w:lang w:val="pl-PL"/>
        </w:rPr>
        <w:t>jest różny w zależności od charakteru spornych kwestii i wagi wchodzących w grę interesów</w:t>
      </w:r>
      <w:r w:rsidR="00BD58B0">
        <w:rPr>
          <w:rFonts w:ascii="Times New Roman" w:eastAsia="Times New Roman" w:hAnsi="Times New Roman" w:cs="Times New Roman"/>
          <w:lang w:val="pl-PL"/>
        </w:rPr>
        <w:t>. Choć</w:t>
      </w:r>
      <w:r w:rsidR="00231D27">
        <w:rPr>
          <w:rFonts w:ascii="Times New Roman" w:eastAsia="Times New Roman" w:hAnsi="Times New Roman" w:cs="Times New Roman"/>
          <w:lang w:val="pl-PL"/>
        </w:rPr>
        <w:t xml:space="preserve"> władze dysponują szeroką swobodą działania przy ocenie konieczności </w:t>
      </w:r>
      <w:r w:rsidR="0041012D">
        <w:rPr>
          <w:rFonts w:ascii="Times New Roman" w:eastAsia="Times New Roman" w:hAnsi="Times New Roman" w:cs="Times New Roman"/>
          <w:lang w:val="pl-PL"/>
        </w:rPr>
        <w:t>objęcia dziecka</w:t>
      </w:r>
      <w:r w:rsidR="00BD58B0" w:rsidRPr="00BD58B0">
        <w:rPr>
          <w:rFonts w:ascii="Times New Roman" w:eastAsia="Times New Roman" w:hAnsi="Times New Roman" w:cs="Times New Roman"/>
          <w:lang w:val="pl-PL"/>
        </w:rPr>
        <w:t xml:space="preserve"> </w:t>
      </w:r>
      <w:r w:rsidR="00BD58B0">
        <w:rPr>
          <w:rFonts w:ascii="Times New Roman" w:eastAsia="Times New Roman" w:hAnsi="Times New Roman" w:cs="Times New Roman"/>
          <w:lang w:val="pl-PL"/>
        </w:rPr>
        <w:t>opieką</w:t>
      </w:r>
      <w:r w:rsidR="00231D27">
        <w:rPr>
          <w:rFonts w:ascii="Times New Roman" w:eastAsia="Times New Roman" w:hAnsi="Times New Roman" w:cs="Times New Roman"/>
          <w:lang w:val="pl-PL"/>
        </w:rPr>
        <w:t>, a w szczególności</w:t>
      </w:r>
      <w:r w:rsidR="00BD58B0">
        <w:rPr>
          <w:rFonts w:ascii="Times New Roman" w:eastAsia="Times New Roman" w:hAnsi="Times New Roman" w:cs="Times New Roman"/>
          <w:lang w:val="pl-PL"/>
        </w:rPr>
        <w:t>,</w:t>
      </w:r>
      <w:r w:rsidR="00231D27">
        <w:rPr>
          <w:rFonts w:ascii="Times New Roman" w:eastAsia="Times New Roman" w:hAnsi="Times New Roman" w:cs="Times New Roman"/>
          <w:lang w:val="pl-PL"/>
        </w:rPr>
        <w:t xml:space="preserve"> gdy sprawa jest pilna, Trybunał musi </w:t>
      </w:r>
      <w:r w:rsidR="00BD58B0">
        <w:rPr>
          <w:rFonts w:ascii="Times New Roman" w:eastAsia="Times New Roman" w:hAnsi="Times New Roman" w:cs="Times New Roman"/>
          <w:lang w:val="pl-PL"/>
        </w:rPr>
        <w:t>mieć jednak pewność</w:t>
      </w:r>
      <w:r w:rsidR="00231D27">
        <w:rPr>
          <w:rFonts w:ascii="Times New Roman" w:eastAsia="Times New Roman" w:hAnsi="Times New Roman" w:cs="Times New Roman"/>
          <w:lang w:val="pl-PL"/>
        </w:rPr>
        <w:t xml:space="preserve">, że w przedmiotowej sprawie </w:t>
      </w:r>
      <w:r w:rsidR="00231D27" w:rsidRPr="008E5536">
        <w:rPr>
          <w:rFonts w:ascii="Times New Roman" w:eastAsia="Times New Roman" w:hAnsi="Times New Roman" w:cs="Times New Roman"/>
          <w:lang w:val="pl-PL"/>
        </w:rPr>
        <w:t>istniał</w:t>
      </w:r>
      <w:r w:rsidR="0041012D" w:rsidRPr="008E5536">
        <w:rPr>
          <w:rFonts w:ascii="Times New Roman" w:eastAsia="Times New Roman" w:hAnsi="Times New Roman" w:cs="Times New Roman"/>
          <w:lang w:val="pl-PL"/>
        </w:rPr>
        <w:t>y</w:t>
      </w:r>
      <w:r w:rsidR="00231D27" w:rsidRPr="008E5536">
        <w:rPr>
          <w:rFonts w:ascii="Times New Roman" w:eastAsia="Times New Roman" w:hAnsi="Times New Roman" w:cs="Times New Roman"/>
          <w:lang w:val="pl-PL"/>
        </w:rPr>
        <w:t xml:space="preserve"> okoliczności uzasadniające </w:t>
      </w:r>
      <w:r w:rsidR="00953C00">
        <w:rPr>
          <w:rFonts w:ascii="Times New Roman" w:eastAsia="Times New Roman" w:hAnsi="Times New Roman" w:cs="Times New Roman"/>
          <w:lang w:val="pl-PL"/>
        </w:rPr>
        <w:t xml:space="preserve">odebranie </w:t>
      </w:r>
      <w:r w:rsidR="00231D27" w:rsidRPr="008E5536">
        <w:rPr>
          <w:rFonts w:ascii="Times New Roman" w:eastAsia="Times New Roman" w:hAnsi="Times New Roman" w:cs="Times New Roman"/>
          <w:lang w:val="pl-PL"/>
        </w:rPr>
        <w:t>dziecka. Do pozwanego Państwa należy udowodnie</w:t>
      </w:r>
      <w:r w:rsidR="003159DB">
        <w:rPr>
          <w:rFonts w:ascii="Times New Roman" w:eastAsia="Times New Roman" w:hAnsi="Times New Roman" w:cs="Times New Roman"/>
          <w:lang w:val="pl-PL"/>
        </w:rPr>
        <w:t xml:space="preserve">nie, że </w:t>
      </w:r>
      <w:r w:rsidR="00124490" w:rsidRPr="008E5536">
        <w:rPr>
          <w:rFonts w:ascii="Times New Roman" w:eastAsia="Times New Roman" w:hAnsi="Times New Roman" w:cs="Times New Roman"/>
          <w:lang w:val="pl-PL"/>
        </w:rPr>
        <w:t>przed zastosowaniem danego środka</w:t>
      </w:r>
      <w:r w:rsidR="00124490">
        <w:rPr>
          <w:rFonts w:ascii="Times New Roman" w:eastAsia="Times New Roman" w:hAnsi="Times New Roman" w:cs="Times New Roman"/>
          <w:lang w:val="pl-PL"/>
        </w:rPr>
        <w:t xml:space="preserve"> </w:t>
      </w:r>
      <w:r w:rsidR="003159DB">
        <w:rPr>
          <w:rFonts w:ascii="Times New Roman" w:eastAsia="Times New Roman" w:hAnsi="Times New Roman" w:cs="Times New Roman"/>
          <w:lang w:val="pl-PL"/>
        </w:rPr>
        <w:t>władze dokładnie</w:t>
      </w:r>
      <w:r w:rsidR="00124490">
        <w:rPr>
          <w:rFonts w:ascii="Times New Roman" w:eastAsia="Times New Roman" w:hAnsi="Times New Roman" w:cs="Times New Roman"/>
          <w:lang w:val="pl-PL"/>
        </w:rPr>
        <w:t xml:space="preserve"> przeanalizowały</w:t>
      </w:r>
      <w:r w:rsidR="008E5536">
        <w:rPr>
          <w:rFonts w:ascii="Times New Roman" w:eastAsia="Times New Roman" w:hAnsi="Times New Roman" w:cs="Times New Roman"/>
          <w:lang w:val="pl-PL"/>
        </w:rPr>
        <w:t xml:space="preserve"> </w:t>
      </w:r>
      <w:r w:rsidR="00124490">
        <w:rPr>
          <w:rFonts w:ascii="Times New Roman" w:eastAsia="Times New Roman" w:hAnsi="Times New Roman" w:cs="Times New Roman"/>
          <w:lang w:val="pl-PL"/>
        </w:rPr>
        <w:t>wpływ, jaki wywrze</w:t>
      </w:r>
      <w:r w:rsidR="003159DB">
        <w:rPr>
          <w:rFonts w:ascii="Times New Roman" w:eastAsia="Times New Roman" w:hAnsi="Times New Roman" w:cs="Times New Roman"/>
          <w:lang w:val="pl-PL"/>
        </w:rPr>
        <w:t xml:space="preserve"> na rodziców i dziecko</w:t>
      </w:r>
      <w:r w:rsidR="00124490">
        <w:rPr>
          <w:rFonts w:ascii="Times New Roman" w:eastAsia="Times New Roman" w:hAnsi="Times New Roman" w:cs="Times New Roman"/>
          <w:lang w:val="pl-PL"/>
        </w:rPr>
        <w:t xml:space="preserve"> przysposobienie</w:t>
      </w:r>
      <w:r w:rsidR="003159DB">
        <w:rPr>
          <w:rFonts w:ascii="Times New Roman" w:eastAsia="Times New Roman" w:hAnsi="Times New Roman" w:cs="Times New Roman"/>
          <w:lang w:val="pl-PL"/>
        </w:rPr>
        <w:t>,</w:t>
      </w:r>
      <w:r w:rsidR="00231D27" w:rsidRPr="008E5536">
        <w:rPr>
          <w:rFonts w:ascii="Times New Roman" w:eastAsia="Times New Roman" w:hAnsi="Times New Roman" w:cs="Times New Roman"/>
          <w:lang w:val="pl-PL"/>
        </w:rPr>
        <w:t xml:space="preserve"> </w:t>
      </w:r>
      <w:r w:rsidR="00151DBA" w:rsidRPr="008E5536">
        <w:rPr>
          <w:rFonts w:ascii="Times New Roman" w:eastAsia="Times New Roman" w:hAnsi="Times New Roman" w:cs="Times New Roman"/>
          <w:lang w:val="pl-PL"/>
        </w:rPr>
        <w:t xml:space="preserve">jak również </w:t>
      </w:r>
      <w:r w:rsidR="00124490">
        <w:rPr>
          <w:rFonts w:ascii="Times New Roman" w:eastAsia="Times New Roman" w:hAnsi="Times New Roman" w:cs="Times New Roman"/>
          <w:lang w:val="pl-PL"/>
        </w:rPr>
        <w:t>inne rozwiązania niż objęcie opieką</w:t>
      </w:r>
      <w:r w:rsidR="003159DB">
        <w:rPr>
          <w:rFonts w:ascii="Times New Roman" w:eastAsia="Times New Roman" w:hAnsi="Times New Roman" w:cs="Times New Roman"/>
          <w:lang w:val="pl-PL"/>
        </w:rPr>
        <w:t xml:space="preserve"> </w:t>
      </w:r>
      <w:r w:rsidR="00124490">
        <w:rPr>
          <w:rFonts w:ascii="Times New Roman" w:eastAsia="Times New Roman" w:hAnsi="Times New Roman" w:cs="Times New Roman"/>
          <w:lang w:val="pl-PL"/>
        </w:rPr>
        <w:t xml:space="preserve">dziecka </w:t>
      </w:r>
      <w:r w:rsidR="001F3F09" w:rsidRPr="00231D27">
        <w:rPr>
          <w:rFonts w:ascii="Times New Roman" w:eastAsia="Times New Roman" w:hAnsi="Times New Roman" w:cs="Times New Roman"/>
          <w:lang w:val="pl-PL"/>
        </w:rPr>
        <w:t>(</w:t>
      </w:r>
      <w:r w:rsidR="00151DBA">
        <w:rPr>
          <w:rFonts w:ascii="Times New Roman" w:eastAsia="Times New Roman" w:hAnsi="Times New Roman" w:cs="Times New Roman"/>
          <w:lang w:val="pl-PL"/>
        </w:rPr>
        <w:t xml:space="preserve">zob. wyż. cyt. </w:t>
      </w:r>
      <w:r w:rsidR="001F3F09" w:rsidRPr="00151DBA">
        <w:rPr>
          <w:rFonts w:ascii="Times New Roman" w:eastAsia="Times New Roman" w:hAnsi="Times New Roman" w:cs="Times New Roman"/>
          <w:i/>
          <w:lang w:val="pl-PL"/>
        </w:rPr>
        <w:t xml:space="preserve">K. </w:t>
      </w:r>
      <w:r w:rsidR="00151DBA" w:rsidRPr="00151DBA">
        <w:rPr>
          <w:rFonts w:ascii="Times New Roman" w:eastAsia="Times New Roman" w:hAnsi="Times New Roman" w:cs="Times New Roman"/>
          <w:i/>
          <w:lang w:val="pl-PL"/>
        </w:rPr>
        <w:t>i</w:t>
      </w:r>
      <w:r w:rsidR="001F3F09" w:rsidRPr="00151DBA">
        <w:rPr>
          <w:rFonts w:ascii="Times New Roman" w:eastAsia="Times New Roman" w:hAnsi="Times New Roman" w:cs="Times New Roman"/>
          <w:i/>
          <w:lang w:val="pl-PL"/>
        </w:rPr>
        <w:t xml:space="preserve"> T. </w:t>
      </w:r>
      <w:r w:rsidR="00151DBA" w:rsidRPr="00151DBA">
        <w:rPr>
          <w:rFonts w:ascii="Times New Roman" w:eastAsia="Times New Roman" w:hAnsi="Times New Roman" w:cs="Times New Roman"/>
          <w:i/>
          <w:lang w:val="pl-PL"/>
        </w:rPr>
        <w:t>p. Finlandii [WI],</w:t>
      </w:r>
      <w:r w:rsidR="001F3F09" w:rsidRPr="00151DBA">
        <w:rPr>
          <w:rFonts w:ascii="Times New Roman" w:eastAsia="Times New Roman" w:hAnsi="Times New Roman" w:cs="Times New Roman"/>
          <w:lang w:val="pl-PL"/>
        </w:rPr>
        <w:t xml:space="preserve"> § 166; </w:t>
      </w:r>
      <w:r w:rsidR="00151DBA">
        <w:rPr>
          <w:rFonts w:ascii="Times New Roman" w:eastAsia="Times New Roman" w:hAnsi="Times New Roman" w:cs="Times New Roman"/>
          <w:lang w:val="pl-PL"/>
        </w:rPr>
        <w:t xml:space="preserve">wyż. cyt. </w:t>
      </w:r>
      <w:proofErr w:type="spellStart"/>
      <w:r w:rsidR="00151DBA">
        <w:rPr>
          <w:rFonts w:ascii="Times New Roman" w:eastAsia="Times New Roman" w:hAnsi="Times New Roman" w:cs="Times New Roman"/>
          <w:i/>
          <w:lang w:val="pl-PL"/>
        </w:rPr>
        <w:t>Kutzner</w:t>
      </w:r>
      <w:proofErr w:type="spellEnd"/>
      <w:r w:rsidR="00151DBA">
        <w:rPr>
          <w:rFonts w:ascii="Times New Roman" w:eastAsia="Times New Roman" w:hAnsi="Times New Roman" w:cs="Times New Roman"/>
          <w:i/>
          <w:lang w:val="pl-PL"/>
        </w:rPr>
        <w:t xml:space="preserve"> </w:t>
      </w:r>
      <w:r w:rsidR="001B689B">
        <w:rPr>
          <w:rFonts w:ascii="Times New Roman" w:eastAsia="Times New Roman" w:hAnsi="Times New Roman" w:cs="Times New Roman"/>
          <w:i/>
          <w:lang w:val="pl-PL"/>
        </w:rPr>
        <w:t>p.</w:t>
      </w:r>
      <w:r w:rsidR="00151DBA">
        <w:rPr>
          <w:rFonts w:ascii="Times New Roman" w:eastAsia="Times New Roman" w:hAnsi="Times New Roman" w:cs="Times New Roman"/>
          <w:i/>
          <w:lang w:val="pl-PL"/>
        </w:rPr>
        <w:t xml:space="preserve"> Niemcom </w:t>
      </w:r>
      <w:r w:rsidR="001F3F09" w:rsidRPr="00151DBA">
        <w:rPr>
          <w:rFonts w:ascii="Times New Roman" w:eastAsia="Times New Roman" w:hAnsi="Times New Roman" w:cs="Times New Roman"/>
          <w:lang w:val="pl-PL"/>
        </w:rPr>
        <w:t xml:space="preserve">, § 67, </w:t>
      </w:r>
      <w:proofErr w:type="spellStart"/>
      <w:r w:rsidR="00151DBA">
        <w:rPr>
          <w:rFonts w:ascii="Times New Roman" w:eastAsia="Times New Roman" w:hAnsi="Times New Roman" w:cs="Times New Roman"/>
          <w:lang w:val="pl-PL"/>
        </w:rPr>
        <w:t>ETPC</w:t>
      </w:r>
      <w:r w:rsidR="00124490">
        <w:rPr>
          <w:rFonts w:ascii="Times New Roman" w:eastAsia="Times New Roman" w:hAnsi="Times New Roman" w:cs="Times New Roman"/>
          <w:lang w:val="pl-PL"/>
        </w:rPr>
        <w:t>z</w:t>
      </w:r>
      <w:proofErr w:type="spellEnd"/>
      <w:r w:rsidR="001F3F09" w:rsidRPr="00151DBA">
        <w:rPr>
          <w:rFonts w:ascii="Times New Roman" w:eastAsia="Times New Roman" w:hAnsi="Times New Roman" w:cs="Times New Roman"/>
          <w:lang w:val="pl-PL"/>
        </w:rPr>
        <w:t xml:space="preserve"> 2002-I).</w:t>
      </w:r>
    </w:p>
    <w:p w14:paraId="79492541" w14:textId="0A080993" w:rsidR="001F3F09" w:rsidRPr="00426849" w:rsidRDefault="00816BA3" w:rsidP="001F3F09">
      <w:pPr>
        <w:pStyle w:val="ECHRPara"/>
        <w:rPr>
          <w:rFonts w:ascii="Times New Roman" w:hAnsi="Times New Roman" w:cs="Times New Roman"/>
          <w:lang w:val="pl-PL"/>
        </w:rPr>
      </w:pPr>
      <w:r w:rsidRPr="001F3F09">
        <w:rPr>
          <w:rFonts w:ascii="Times New Roman" w:eastAsia="Times New Roman" w:hAnsi="Times New Roman" w:cs="Times New Roman"/>
        </w:rPr>
        <w:fldChar w:fldCharType="begin"/>
      </w:r>
      <w:r w:rsidR="001F3F09" w:rsidRPr="00733869">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56</w:t>
      </w:r>
      <w:r w:rsidRPr="001F3F09">
        <w:rPr>
          <w:rFonts w:ascii="Times New Roman" w:eastAsia="Times New Roman" w:hAnsi="Times New Roman" w:cs="Times New Roman"/>
        </w:rPr>
        <w:fldChar w:fldCharType="end"/>
      </w:r>
      <w:r w:rsidR="001F3F09" w:rsidRPr="00733869">
        <w:rPr>
          <w:rFonts w:ascii="Times New Roman" w:eastAsia="Times New Roman" w:hAnsi="Times New Roman" w:cs="Times New Roman"/>
          <w:b/>
          <w:lang w:val="pl-PL"/>
        </w:rPr>
        <w:t>.</w:t>
      </w:r>
      <w:r w:rsidR="008C21AC">
        <w:rPr>
          <w:rFonts w:ascii="Times New Roman" w:eastAsia="Times New Roman" w:hAnsi="Times New Roman" w:cs="Times New Roman"/>
          <w:lang w:val="pl-PL"/>
        </w:rPr>
        <w:t xml:space="preserve"> </w:t>
      </w:r>
      <w:r w:rsidR="007E2BF5" w:rsidRPr="007E2BF5">
        <w:rPr>
          <w:rFonts w:ascii="Times New Roman" w:eastAsia="Times New Roman" w:hAnsi="Times New Roman" w:cs="Times New Roman"/>
          <w:lang w:val="pl-PL"/>
        </w:rPr>
        <w:t xml:space="preserve">W odróżnieniu do innych spraw, które </w:t>
      </w:r>
      <w:r w:rsidR="0041012D" w:rsidRPr="007E2BF5">
        <w:rPr>
          <w:rFonts w:ascii="Times New Roman" w:eastAsia="Times New Roman" w:hAnsi="Times New Roman" w:cs="Times New Roman"/>
          <w:lang w:val="pl-PL"/>
        </w:rPr>
        <w:t>Trybunał</w:t>
      </w:r>
      <w:r w:rsidR="007E2BF5" w:rsidRPr="007E2BF5">
        <w:rPr>
          <w:rFonts w:ascii="Times New Roman" w:eastAsia="Times New Roman" w:hAnsi="Times New Roman" w:cs="Times New Roman"/>
          <w:lang w:val="pl-PL"/>
        </w:rPr>
        <w:t xml:space="preserve"> miał sposobność rozpatrywać, w przedmiotowej sprawie dziecko skarżącej nie było narażone na przemoc czy złe trak</w:t>
      </w:r>
      <w:r w:rsidR="00124490">
        <w:rPr>
          <w:rFonts w:ascii="Times New Roman" w:eastAsia="Times New Roman" w:hAnsi="Times New Roman" w:cs="Times New Roman"/>
          <w:lang w:val="pl-PL"/>
        </w:rPr>
        <w:t>towanie psychiczne lub fizyczne</w:t>
      </w:r>
      <w:r w:rsidR="001F3F09" w:rsidRPr="007E2BF5">
        <w:rPr>
          <w:rFonts w:ascii="Times New Roman" w:hAnsi="Times New Roman" w:cs="Times New Roman"/>
          <w:lang w:val="pl-PL"/>
        </w:rPr>
        <w:t xml:space="preserve"> (</w:t>
      </w:r>
      <w:r w:rsidR="007E2BF5">
        <w:rPr>
          <w:rFonts w:ascii="Times New Roman" w:hAnsi="Times New Roman" w:cs="Times New Roman"/>
          <w:lang w:val="pl-PL"/>
        </w:rPr>
        <w:t>zob.</w:t>
      </w:r>
      <w:r w:rsidR="001F3F09" w:rsidRPr="007E2BF5">
        <w:rPr>
          <w:rFonts w:ascii="Times New Roman" w:hAnsi="Times New Roman" w:cs="Times New Roman"/>
          <w:lang w:val="pl-PL"/>
        </w:rPr>
        <w:t xml:space="preserve">, </w:t>
      </w:r>
      <w:r w:rsidR="001F3F09" w:rsidRPr="007E2BF5">
        <w:rPr>
          <w:rFonts w:ascii="Times New Roman" w:hAnsi="Times New Roman" w:cs="Times New Roman"/>
          <w:i/>
          <w:lang w:val="pl-PL"/>
        </w:rPr>
        <w:t>a contrario</w:t>
      </w:r>
      <w:r w:rsidR="001F3F09" w:rsidRPr="007E2BF5">
        <w:rPr>
          <w:rFonts w:ascii="Times New Roman" w:hAnsi="Times New Roman" w:cs="Times New Roman"/>
          <w:lang w:val="pl-PL"/>
        </w:rPr>
        <w:t xml:space="preserve">, </w:t>
      </w:r>
      <w:proofErr w:type="spellStart"/>
      <w:r w:rsidR="001F3F09" w:rsidRPr="007E2BF5">
        <w:rPr>
          <w:rFonts w:ascii="Times New Roman" w:hAnsi="Times New Roman" w:cs="Times New Roman"/>
          <w:i/>
          <w:lang w:val="pl-PL"/>
        </w:rPr>
        <w:t>Dewinne</w:t>
      </w:r>
      <w:proofErr w:type="spellEnd"/>
      <w:r w:rsidR="001F3F09" w:rsidRPr="007E2BF5">
        <w:rPr>
          <w:rFonts w:ascii="Times New Roman" w:hAnsi="Times New Roman" w:cs="Times New Roman"/>
          <w:i/>
          <w:lang w:val="pl-PL"/>
        </w:rPr>
        <w:t xml:space="preserve"> </w:t>
      </w:r>
      <w:r w:rsidR="001B689B">
        <w:rPr>
          <w:rFonts w:ascii="Times New Roman" w:hAnsi="Times New Roman" w:cs="Times New Roman"/>
          <w:i/>
          <w:lang w:val="pl-PL"/>
        </w:rPr>
        <w:t>p.</w:t>
      </w:r>
      <w:r w:rsidR="007E2BF5">
        <w:rPr>
          <w:rFonts w:ascii="Times New Roman" w:hAnsi="Times New Roman" w:cs="Times New Roman"/>
          <w:i/>
          <w:lang w:val="pl-PL"/>
        </w:rPr>
        <w:t xml:space="preserve"> Belgii</w:t>
      </w:r>
      <w:r w:rsidR="007E2BF5">
        <w:rPr>
          <w:rFonts w:ascii="Times New Roman" w:hAnsi="Times New Roman" w:cs="Times New Roman"/>
          <w:lang w:val="pl-PL"/>
        </w:rPr>
        <w:t xml:space="preserve"> (decyzja.), nr</w:t>
      </w:r>
      <w:r w:rsidR="001F3F09" w:rsidRPr="007E2BF5">
        <w:rPr>
          <w:rFonts w:ascii="Times New Roman" w:hAnsi="Times New Roman" w:cs="Times New Roman"/>
          <w:lang w:val="pl-PL"/>
        </w:rPr>
        <w:t xml:space="preserve"> </w:t>
      </w:r>
      <w:hyperlink r:id="rId19" w:anchor="{&quot;appno&quot;:[&quot;56024/00&quot;]}" w:tgtFrame="_blank" w:history="1">
        <w:r w:rsidR="001F3F09" w:rsidRPr="007E2BF5">
          <w:rPr>
            <w:rFonts w:ascii="Times New Roman" w:hAnsi="Times New Roman" w:cs="Times New Roman"/>
            <w:lang w:val="pl-PL"/>
          </w:rPr>
          <w:t>56024/00</w:t>
        </w:r>
      </w:hyperlink>
      <w:r w:rsidR="001F3F09" w:rsidRPr="007E2BF5">
        <w:rPr>
          <w:rFonts w:ascii="Times New Roman" w:hAnsi="Times New Roman" w:cs="Times New Roman"/>
          <w:lang w:val="pl-PL"/>
        </w:rPr>
        <w:t xml:space="preserve">, </w:t>
      </w:r>
      <w:r w:rsidR="00953C00">
        <w:rPr>
          <w:rFonts w:ascii="Times New Roman" w:hAnsi="Times New Roman" w:cs="Times New Roman"/>
          <w:lang w:val="pl-PL"/>
        </w:rPr>
        <w:t>z</w:t>
      </w:r>
      <w:r w:rsidR="007E2BF5">
        <w:rPr>
          <w:rFonts w:ascii="Times New Roman" w:hAnsi="Times New Roman" w:cs="Times New Roman"/>
          <w:lang w:val="pl-PL"/>
        </w:rPr>
        <w:t xml:space="preserve"> 10 marca</w:t>
      </w:r>
      <w:r w:rsidR="001F3F09" w:rsidRPr="007E2BF5">
        <w:rPr>
          <w:rFonts w:ascii="Times New Roman" w:hAnsi="Times New Roman" w:cs="Times New Roman"/>
          <w:lang w:val="pl-PL"/>
        </w:rPr>
        <w:t xml:space="preserve"> 2005; </w:t>
      </w:r>
      <w:proofErr w:type="spellStart"/>
      <w:r w:rsidR="001F3F09" w:rsidRPr="007E2BF5">
        <w:rPr>
          <w:rFonts w:ascii="Times New Roman" w:hAnsi="Times New Roman" w:cs="Times New Roman"/>
          <w:i/>
          <w:lang w:val="pl-PL"/>
        </w:rPr>
        <w:t>Zakharova</w:t>
      </w:r>
      <w:proofErr w:type="spellEnd"/>
      <w:r w:rsidR="001F3F09" w:rsidRPr="007E2BF5">
        <w:rPr>
          <w:rFonts w:ascii="Times New Roman" w:hAnsi="Times New Roman" w:cs="Times New Roman"/>
          <w:i/>
          <w:lang w:val="pl-PL"/>
        </w:rPr>
        <w:t xml:space="preserve"> </w:t>
      </w:r>
      <w:r w:rsidR="001B689B">
        <w:rPr>
          <w:rFonts w:ascii="Times New Roman" w:hAnsi="Times New Roman" w:cs="Times New Roman"/>
          <w:i/>
          <w:lang w:val="pl-PL"/>
        </w:rPr>
        <w:t>p.</w:t>
      </w:r>
      <w:r w:rsidR="007E2BF5">
        <w:rPr>
          <w:rFonts w:ascii="Times New Roman" w:hAnsi="Times New Roman" w:cs="Times New Roman"/>
          <w:i/>
          <w:lang w:val="pl-PL"/>
        </w:rPr>
        <w:t xml:space="preserve"> Francji</w:t>
      </w:r>
      <w:r w:rsidR="0020286F">
        <w:rPr>
          <w:rFonts w:ascii="Times New Roman" w:hAnsi="Times New Roman" w:cs="Times New Roman"/>
          <w:i/>
          <w:lang w:val="pl-PL"/>
        </w:rPr>
        <w:t xml:space="preserve"> </w:t>
      </w:r>
      <w:r w:rsidR="007E2BF5">
        <w:rPr>
          <w:rFonts w:ascii="Times New Roman" w:hAnsi="Times New Roman" w:cs="Times New Roman"/>
          <w:lang w:val="pl-PL"/>
        </w:rPr>
        <w:t>(decyzja), nr</w:t>
      </w:r>
      <w:r w:rsidR="001F3F09" w:rsidRPr="007E2BF5">
        <w:rPr>
          <w:rFonts w:ascii="Times New Roman" w:hAnsi="Times New Roman" w:cs="Times New Roman"/>
          <w:lang w:val="pl-PL"/>
        </w:rPr>
        <w:t xml:space="preserve"> </w:t>
      </w:r>
      <w:hyperlink r:id="rId20" w:anchor="{&quot;appno&quot;:[&quot;57306/00&quot;]}" w:tgtFrame="_blank" w:history="1">
        <w:r w:rsidR="001F3F09" w:rsidRPr="007E2BF5">
          <w:rPr>
            <w:rFonts w:ascii="Times New Roman" w:hAnsi="Times New Roman" w:cs="Times New Roman"/>
            <w:lang w:val="pl-PL"/>
          </w:rPr>
          <w:t>57306/00</w:t>
        </w:r>
      </w:hyperlink>
      <w:r w:rsidR="001F3F09" w:rsidRPr="007E2BF5">
        <w:rPr>
          <w:rFonts w:ascii="Times New Roman" w:hAnsi="Times New Roman" w:cs="Times New Roman"/>
          <w:lang w:val="pl-PL"/>
        </w:rPr>
        <w:t xml:space="preserve">, </w:t>
      </w:r>
      <w:r w:rsidR="00953C00">
        <w:rPr>
          <w:rFonts w:ascii="Times New Roman" w:hAnsi="Times New Roman" w:cs="Times New Roman"/>
          <w:lang w:val="pl-PL"/>
        </w:rPr>
        <w:t>z</w:t>
      </w:r>
      <w:r w:rsidR="007E2BF5">
        <w:rPr>
          <w:rFonts w:ascii="Times New Roman" w:hAnsi="Times New Roman" w:cs="Times New Roman"/>
          <w:lang w:val="pl-PL"/>
        </w:rPr>
        <w:t xml:space="preserve"> 13 grudnia</w:t>
      </w:r>
      <w:r w:rsidR="001F3F09" w:rsidRPr="007E2BF5">
        <w:rPr>
          <w:rFonts w:ascii="Times New Roman" w:hAnsi="Times New Roman" w:cs="Times New Roman"/>
          <w:lang w:val="pl-PL"/>
        </w:rPr>
        <w:t xml:space="preserve"> 2005), </w:t>
      </w:r>
      <w:r w:rsidR="007E2BF5">
        <w:rPr>
          <w:rFonts w:ascii="Times New Roman" w:hAnsi="Times New Roman" w:cs="Times New Roman"/>
          <w:lang w:val="pl-PL"/>
        </w:rPr>
        <w:t>ani wykorzystane seksualnie</w:t>
      </w:r>
      <w:r w:rsidR="001F3F09" w:rsidRPr="007E2BF5">
        <w:rPr>
          <w:rFonts w:ascii="Times New Roman" w:hAnsi="Times New Roman" w:cs="Times New Roman"/>
          <w:lang w:val="pl-PL"/>
        </w:rPr>
        <w:t xml:space="preserve"> (</w:t>
      </w:r>
      <w:r w:rsidR="007E2BF5">
        <w:rPr>
          <w:rFonts w:ascii="Times New Roman" w:hAnsi="Times New Roman" w:cs="Times New Roman"/>
          <w:lang w:val="pl-PL"/>
        </w:rPr>
        <w:t>zob.</w:t>
      </w:r>
      <w:r w:rsidR="001F3F09" w:rsidRPr="007E2BF5">
        <w:rPr>
          <w:rFonts w:ascii="Times New Roman" w:hAnsi="Times New Roman" w:cs="Times New Roman"/>
          <w:lang w:val="pl-PL"/>
        </w:rPr>
        <w:t xml:space="preserve"> </w:t>
      </w:r>
      <w:r w:rsidR="001F3F09" w:rsidRPr="007E2BF5">
        <w:rPr>
          <w:rFonts w:ascii="Times New Roman" w:hAnsi="Times New Roman" w:cs="Times New Roman"/>
          <w:i/>
          <w:lang w:val="pl-PL"/>
        </w:rPr>
        <w:t>a contrario</w:t>
      </w:r>
      <w:r w:rsidR="001F3F09" w:rsidRPr="007E2BF5">
        <w:rPr>
          <w:rFonts w:ascii="Times New Roman" w:hAnsi="Times New Roman" w:cs="Times New Roman"/>
          <w:lang w:val="pl-PL"/>
        </w:rPr>
        <w:t xml:space="preserve">, </w:t>
      </w:r>
      <w:proofErr w:type="spellStart"/>
      <w:r w:rsidR="007E2BF5">
        <w:rPr>
          <w:rFonts w:ascii="Times New Roman" w:hAnsi="Times New Roman" w:cs="Times New Roman"/>
          <w:i/>
          <w:lang w:val="pl-PL"/>
        </w:rPr>
        <w:t>Covezzi</w:t>
      </w:r>
      <w:proofErr w:type="spellEnd"/>
      <w:r w:rsidR="007E2BF5">
        <w:rPr>
          <w:rFonts w:ascii="Times New Roman" w:hAnsi="Times New Roman" w:cs="Times New Roman"/>
          <w:i/>
          <w:lang w:val="pl-PL"/>
        </w:rPr>
        <w:t xml:space="preserve"> i</w:t>
      </w:r>
      <w:r w:rsidR="001F3F09" w:rsidRPr="007E2BF5">
        <w:rPr>
          <w:rFonts w:ascii="Times New Roman" w:hAnsi="Times New Roman" w:cs="Times New Roman"/>
          <w:i/>
          <w:lang w:val="pl-PL"/>
        </w:rPr>
        <w:t xml:space="preserve"> </w:t>
      </w:r>
      <w:proofErr w:type="spellStart"/>
      <w:r w:rsidR="001F3F09" w:rsidRPr="007E2BF5">
        <w:rPr>
          <w:rFonts w:ascii="Times New Roman" w:hAnsi="Times New Roman" w:cs="Times New Roman"/>
          <w:i/>
          <w:lang w:val="pl-PL"/>
        </w:rPr>
        <w:t>Morselli</w:t>
      </w:r>
      <w:proofErr w:type="spellEnd"/>
      <w:r w:rsidR="001F3F09" w:rsidRPr="007E2BF5">
        <w:rPr>
          <w:rFonts w:ascii="Times New Roman" w:hAnsi="Times New Roman" w:cs="Times New Roman"/>
          <w:i/>
          <w:lang w:val="pl-PL"/>
        </w:rPr>
        <w:t xml:space="preserve"> </w:t>
      </w:r>
      <w:r w:rsidR="001B689B">
        <w:rPr>
          <w:rFonts w:ascii="Times New Roman" w:hAnsi="Times New Roman" w:cs="Times New Roman"/>
          <w:i/>
          <w:lang w:val="pl-PL"/>
        </w:rPr>
        <w:t>p.</w:t>
      </w:r>
      <w:r w:rsidR="007E2BF5">
        <w:rPr>
          <w:rFonts w:ascii="Times New Roman" w:hAnsi="Times New Roman" w:cs="Times New Roman"/>
          <w:i/>
          <w:lang w:val="pl-PL"/>
        </w:rPr>
        <w:t xml:space="preserve"> Włochom</w:t>
      </w:r>
      <w:r w:rsidR="007E2BF5">
        <w:rPr>
          <w:rFonts w:ascii="Times New Roman" w:hAnsi="Times New Roman" w:cs="Times New Roman"/>
          <w:lang w:val="pl-PL"/>
        </w:rPr>
        <w:t>, nr</w:t>
      </w:r>
      <w:r w:rsidR="001F3F09" w:rsidRPr="007E2BF5">
        <w:rPr>
          <w:rFonts w:ascii="Times New Roman" w:hAnsi="Times New Roman" w:cs="Times New Roman"/>
          <w:lang w:val="pl-PL"/>
        </w:rPr>
        <w:t xml:space="preserve"> </w:t>
      </w:r>
      <w:hyperlink r:id="rId21" w:anchor="{&quot;appno&quot;:[&quot;52763/99&quot;]}" w:tgtFrame="_blank" w:history="1">
        <w:r w:rsidR="001F3F09" w:rsidRPr="007E2BF5">
          <w:rPr>
            <w:rFonts w:ascii="Times New Roman" w:hAnsi="Times New Roman" w:cs="Times New Roman"/>
            <w:lang w:val="pl-PL"/>
          </w:rPr>
          <w:t>52763/99</w:t>
        </w:r>
      </w:hyperlink>
      <w:r w:rsidR="001F3F09" w:rsidRPr="007E2BF5">
        <w:rPr>
          <w:rFonts w:ascii="Times New Roman" w:hAnsi="Times New Roman" w:cs="Times New Roman"/>
          <w:lang w:val="pl-PL"/>
        </w:rPr>
        <w:t xml:space="preserve">, § 104, </w:t>
      </w:r>
      <w:r w:rsidR="00953C00">
        <w:rPr>
          <w:rFonts w:ascii="Times New Roman" w:hAnsi="Times New Roman" w:cs="Times New Roman"/>
          <w:lang w:val="pl-PL"/>
        </w:rPr>
        <w:t>z</w:t>
      </w:r>
      <w:r w:rsidR="007E2BF5">
        <w:rPr>
          <w:rFonts w:ascii="Times New Roman" w:hAnsi="Times New Roman" w:cs="Times New Roman"/>
          <w:lang w:val="pl-PL"/>
        </w:rPr>
        <w:t xml:space="preserve"> 9 maja</w:t>
      </w:r>
      <w:r w:rsidR="001F3F09" w:rsidRPr="007E2BF5">
        <w:rPr>
          <w:rFonts w:ascii="Times New Roman" w:hAnsi="Times New Roman" w:cs="Times New Roman"/>
          <w:lang w:val="pl-PL"/>
        </w:rPr>
        <w:t xml:space="preserve"> 2003</w:t>
      </w:r>
      <w:r w:rsidR="007E2BF5">
        <w:rPr>
          <w:rFonts w:ascii="Times New Roman" w:hAnsi="Times New Roman" w:cs="Times New Roman"/>
          <w:lang w:val="pl-PL"/>
        </w:rPr>
        <w:t xml:space="preserve"> r</w:t>
      </w:r>
      <w:r w:rsidR="00DD5CB8">
        <w:rPr>
          <w:rFonts w:ascii="Times New Roman" w:hAnsi="Times New Roman" w:cs="Times New Roman"/>
          <w:lang w:val="pl-PL"/>
        </w:rPr>
        <w:t>.</w:t>
      </w:r>
      <w:r w:rsidR="00DD5CB8" w:rsidRPr="007E2BF5">
        <w:rPr>
          <w:rFonts w:ascii="Times New Roman" w:hAnsi="Times New Roman" w:cs="Times New Roman"/>
          <w:lang w:val="pl-PL"/>
        </w:rPr>
        <w:t>) . Trybunał</w:t>
      </w:r>
      <w:r w:rsidR="007E2BF5" w:rsidRPr="007E2BF5">
        <w:rPr>
          <w:rFonts w:ascii="Times New Roman" w:hAnsi="Times New Roman" w:cs="Times New Roman"/>
          <w:lang w:val="pl-PL"/>
        </w:rPr>
        <w:t xml:space="preserve"> przypom</w:t>
      </w:r>
      <w:r w:rsidR="0020286F">
        <w:rPr>
          <w:rFonts w:ascii="Times New Roman" w:hAnsi="Times New Roman" w:cs="Times New Roman"/>
          <w:lang w:val="pl-PL"/>
        </w:rPr>
        <w:t xml:space="preserve">niał, że stwierdził naruszenie </w:t>
      </w:r>
      <w:r w:rsidR="007E2BF5" w:rsidRPr="007E2BF5">
        <w:rPr>
          <w:rFonts w:ascii="Times New Roman" w:hAnsi="Times New Roman" w:cs="Times New Roman"/>
          <w:lang w:val="pl-PL"/>
        </w:rPr>
        <w:t xml:space="preserve">w sprawie </w:t>
      </w:r>
      <w:proofErr w:type="spellStart"/>
      <w:r w:rsidR="001F3F09" w:rsidRPr="007E2BF5">
        <w:rPr>
          <w:rFonts w:ascii="Times New Roman" w:hAnsi="Times New Roman" w:cs="Times New Roman"/>
          <w:i/>
          <w:lang w:val="pl-PL"/>
        </w:rPr>
        <w:t>Kutzner</w:t>
      </w:r>
      <w:proofErr w:type="spellEnd"/>
      <w:r w:rsidR="001F3F09" w:rsidRPr="007E2BF5">
        <w:rPr>
          <w:rFonts w:ascii="Times New Roman" w:hAnsi="Times New Roman" w:cs="Times New Roman"/>
          <w:i/>
          <w:lang w:val="pl-PL"/>
        </w:rPr>
        <w:t xml:space="preserve"> </w:t>
      </w:r>
      <w:r w:rsidR="001B689B">
        <w:rPr>
          <w:rFonts w:ascii="Times New Roman" w:hAnsi="Times New Roman" w:cs="Times New Roman"/>
          <w:i/>
          <w:lang w:val="pl-PL"/>
        </w:rPr>
        <w:t>p.</w:t>
      </w:r>
      <w:r w:rsidR="007E2BF5">
        <w:rPr>
          <w:rFonts w:ascii="Times New Roman" w:hAnsi="Times New Roman" w:cs="Times New Roman"/>
          <w:i/>
          <w:lang w:val="pl-PL"/>
        </w:rPr>
        <w:t xml:space="preserve"> Niemcom</w:t>
      </w:r>
      <w:r w:rsidR="001F3F09" w:rsidRPr="007E2BF5">
        <w:rPr>
          <w:rFonts w:ascii="Times New Roman" w:hAnsi="Times New Roman" w:cs="Times New Roman"/>
          <w:lang w:val="pl-PL"/>
        </w:rPr>
        <w:t>, (</w:t>
      </w:r>
      <w:r w:rsidR="007E2BF5" w:rsidRPr="007E2BF5">
        <w:rPr>
          <w:rFonts w:ascii="Times New Roman" w:hAnsi="Times New Roman" w:cs="Times New Roman"/>
          <w:lang w:val="pl-PL"/>
        </w:rPr>
        <w:t xml:space="preserve">wyż. cyt. </w:t>
      </w:r>
      <w:r w:rsidR="0020286F" w:rsidRPr="00426849">
        <w:rPr>
          <w:rFonts w:ascii="Times New Roman" w:hAnsi="Times New Roman" w:cs="Times New Roman"/>
          <w:lang w:val="pl-PL"/>
        </w:rPr>
        <w:t>§ 68</w:t>
      </w:r>
      <w:r w:rsidR="001F3F09" w:rsidRPr="00426849">
        <w:rPr>
          <w:rFonts w:ascii="Times New Roman" w:hAnsi="Times New Roman" w:cs="Times New Roman"/>
          <w:lang w:val="pl-PL"/>
        </w:rPr>
        <w:t xml:space="preserve">) </w:t>
      </w:r>
      <w:r w:rsidR="0020286F" w:rsidRPr="00426849">
        <w:rPr>
          <w:rFonts w:ascii="Times New Roman" w:hAnsi="Times New Roman" w:cs="Times New Roman"/>
          <w:lang w:val="pl-PL"/>
        </w:rPr>
        <w:t xml:space="preserve">w której sądy pozbawiły </w:t>
      </w:r>
      <w:r w:rsidR="0020286F" w:rsidRPr="00426849">
        <w:rPr>
          <w:rFonts w:ascii="Times New Roman" w:hAnsi="Times New Roman" w:cs="Times New Roman"/>
          <w:lang w:val="pl-PL"/>
        </w:rPr>
        <w:lastRenderedPageBreak/>
        <w:t xml:space="preserve">rodziców władzy rodzicielskiej po stwierdzeniu u nich niedoborów emocjonalnych, a orzekł, że nie doszło do naruszenia artykułu 8 w sprawie </w:t>
      </w:r>
      <w:proofErr w:type="spellStart"/>
      <w:r w:rsidR="001F3F09" w:rsidRPr="00426849">
        <w:rPr>
          <w:rFonts w:ascii="Times New Roman" w:hAnsi="Times New Roman" w:cs="Times New Roman"/>
          <w:i/>
          <w:lang w:val="pl-PL"/>
        </w:rPr>
        <w:t>Aune</w:t>
      </w:r>
      <w:proofErr w:type="spellEnd"/>
      <w:r w:rsidR="001F3F09" w:rsidRPr="00426849">
        <w:rPr>
          <w:rFonts w:ascii="Times New Roman" w:hAnsi="Times New Roman" w:cs="Times New Roman"/>
          <w:i/>
          <w:lang w:val="pl-PL"/>
        </w:rPr>
        <w:t xml:space="preserve"> </w:t>
      </w:r>
      <w:r w:rsidR="001B689B">
        <w:rPr>
          <w:rFonts w:ascii="Times New Roman" w:hAnsi="Times New Roman" w:cs="Times New Roman"/>
          <w:i/>
          <w:lang w:val="pl-PL"/>
        </w:rPr>
        <w:t>p.</w:t>
      </w:r>
      <w:r w:rsidR="0020286F" w:rsidRPr="00426849">
        <w:rPr>
          <w:rFonts w:ascii="Times New Roman" w:hAnsi="Times New Roman" w:cs="Times New Roman"/>
          <w:i/>
          <w:lang w:val="pl-PL"/>
        </w:rPr>
        <w:t xml:space="preserve"> Norwegii</w:t>
      </w:r>
      <w:r w:rsidR="0020286F" w:rsidRPr="00426849">
        <w:rPr>
          <w:rFonts w:ascii="Times New Roman" w:hAnsi="Times New Roman" w:cs="Times New Roman"/>
          <w:lang w:val="pl-PL"/>
        </w:rPr>
        <w:t>, (nr</w:t>
      </w:r>
      <w:r w:rsidR="001F3F09" w:rsidRPr="00426849">
        <w:rPr>
          <w:rFonts w:ascii="Times New Roman" w:hAnsi="Times New Roman" w:cs="Times New Roman"/>
          <w:lang w:val="pl-PL"/>
        </w:rPr>
        <w:t xml:space="preserve"> 52502/07, </w:t>
      </w:r>
      <w:r w:rsidR="00953C00">
        <w:rPr>
          <w:rFonts w:ascii="Times New Roman" w:hAnsi="Times New Roman" w:cs="Times New Roman"/>
          <w:lang w:val="pl-PL"/>
        </w:rPr>
        <w:t>z</w:t>
      </w:r>
      <w:r w:rsidR="0020286F" w:rsidRPr="00426849">
        <w:rPr>
          <w:rFonts w:ascii="Times New Roman" w:hAnsi="Times New Roman" w:cs="Times New Roman"/>
          <w:lang w:val="pl-PL"/>
        </w:rPr>
        <w:t xml:space="preserve"> </w:t>
      </w:r>
      <w:r w:rsidR="001F3F09" w:rsidRPr="00426849">
        <w:rPr>
          <w:rFonts w:ascii="Times New Roman" w:hAnsi="Times New Roman" w:cs="Times New Roman"/>
          <w:lang w:val="pl-PL"/>
        </w:rPr>
        <w:t xml:space="preserve">28 </w:t>
      </w:r>
      <w:r w:rsidR="0020286F" w:rsidRPr="00426849">
        <w:rPr>
          <w:rFonts w:ascii="Times New Roman" w:hAnsi="Times New Roman" w:cs="Times New Roman"/>
          <w:lang w:val="pl-PL"/>
        </w:rPr>
        <w:t xml:space="preserve">października </w:t>
      </w:r>
      <w:r w:rsidR="001F3F09" w:rsidRPr="00426849">
        <w:rPr>
          <w:rFonts w:ascii="Times New Roman" w:hAnsi="Times New Roman" w:cs="Times New Roman"/>
          <w:lang w:val="pl-PL"/>
        </w:rPr>
        <w:t>2010</w:t>
      </w:r>
      <w:r w:rsidR="0020286F" w:rsidRPr="00426849">
        <w:rPr>
          <w:rFonts w:ascii="Times New Roman" w:hAnsi="Times New Roman" w:cs="Times New Roman"/>
          <w:lang w:val="pl-PL"/>
        </w:rPr>
        <w:t xml:space="preserve"> r.</w:t>
      </w:r>
      <w:r w:rsidR="001F3F09" w:rsidRPr="00426849">
        <w:rPr>
          <w:rFonts w:ascii="Times New Roman" w:hAnsi="Times New Roman" w:cs="Times New Roman"/>
          <w:lang w:val="pl-PL"/>
        </w:rPr>
        <w:t xml:space="preserve">), </w:t>
      </w:r>
      <w:r w:rsidR="0020286F" w:rsidRPr="00426849">
        <w:rPr>
          <w:rFonts w:ascii="Times New Roman" w:hAnsi="Times New Roman" w:cs="Times New Roman"/>
          <w:lang w:val="pl-PL"/>
        </w:rPr>
        <w:t>w której Trybunał podniósł,</w:t>
      </w:r>
      <w:r w:rsidR="00426849" w:rsidRPr="00426849">
        <w:rPr>
          <w:rFonts w:ascii="Times New Roman" w:hAnsi="Times New Roman" w:cs="Times New Roman"/>
          <w:lang w:val="pl-PL"/>
        </w:rPr>
        <w:t xml:space="preserve"> że mimo orzeczenia </w:t>
      </w:r>
      <w:r w:rsidR="0045455E">
        <w:rPr>
          <w:rFonts w:ascii="Times New Roman" w:hAnsi="Times New Roman" w:cs="Times New Roman"/>
          <w:lang w:val="pl-PL"/>
        </w:rPr>
        <w:t>przysposobienia</w:t>
      </w:r>
      <w:r w:rsidR="00426849" w:rsidRPr="00426849">
        <w:rPr>
          <w:rFonts w:ascii="Times New Roman" w:hAnsi="Times New Roman" w:cs="Times New Roman"/>
          <w:lang w:val="pl-PL"/>
        </w:rPr>
        <w:t xml:space="preserve"> skarżąca utrzymywała </w:t>
      </w:r>
      <w:r w:rsidR="00426849">
        <w:rPr>
          <w:rFonts w:ascii="Times New Roman" w:hAnsi="Times New Roman" w:cs="Times New Roman"/>
          <w:lang w:val="pl-PL"/>
        </w:rPr>
        <w:t xml:space="preserve">osobiste kontakty z dzieckiem, co w konsekwencji nie doprowadziło do oderwania dziecka od biologicznej rodziny. </w:t>
      </w:r>
      <w:r w:rsidR="00426849" w:rsidRPr="00426849">
        <w:rPr>
          <w:rFonts w:ascii="Times New Roman" w:hAnsi="Times New Roman" w:cs="Times New Roman"/>
          <w:lang w:val="pl-PL"/>
        </w:rPr>
        <w:t>Trybunał stwierdził również</w:t>
      </w:r>
      <w:r w:rsidR="00DD5CB8">
        <w:rPr>
          <w:rFonts w:ascii="Times New Roman" w:hAnsi="Times New Roman" w:cs="Times New Roman"/>
          <w:lang w:val="pl-PL"/>
        </w:rPr>
        <w:t>, że doszło do naruszenia</w:t>
      </w:r>
      <w:r w:rsidR="00426849" w:rsidRPr="00426849">
        <w:rPr>
          <w:rFonts w:ascii="Times New Roman" w:hAnsi="Times New Roman" w:cs="Times New Roman"/>
          <w:lang w:val="pl-PL"/>
        </w:rPr>
        <w:t xml:space="preserve"> artykułu 8 w sprawie</w:t>
      </w:r>
      <w:r w:rsidR="0020286F" w:rsidRPr="00426849">
        <w:rPr>
          <w:rFonts w:ascii="Times New Roman" w:hAnsi="Times New Roman" w:cs="Times New Roman"/>
          <w:lang w:val="pl-PL"/>
        </w:rPr>
        <w:t xml:space="preserve"> </w:t>
      </w:r>
      <w:r w:rsidR="001F3F09" w:rsidRPr="00426849">
        <w:rPr>
          <w:rFonts w:ascii="Times New Roman" w:hAnsi="Times New Roman" w:cs="Times New Roman"/>
          <w:lang w:val="pl-PL"/>
        </w:rPr>
        <w:t>(</w:t>
      </w:r>
      <w:proofErr w:type="spellStart"/>
      <w:r w:rsidR="001F3F09" w:rsidRPr="00426849">
        <w:rPr>
          <w:rFonts w:ascii="Times New Roman" w:hAnsi="Times New Roman" w:cs="Times New Roman"/>
          <w:i/>
          <w:lang w:val="pl-PL"/>
        </w:rPr>
        <w:t>Saviny</w:t>
      </w:r>
      <w:proofErr w:type="spellEnd"/>
      <w:r w:rsidR="001F3F09" w:rsidRPr="00426849">
        <w:rPr>
          <w:rFonts w:ascii="Times New Roman" w:hAnsi="Times New Roman" w:cs="Times New Roman"/>
          <w:i/>
          <w:lang w:val="pl-PL"/>
        </w:rPr>
        <w:t xml:space="preserve"> </w:t>
      </w:r>
      <w:r w:rsidR="001B689B">
        <w:rPr>
          <w:rFonts w:ascii="Times New Roman" w:hAnsi="Times New Roman" w:cs="Times New Roman"/>
          <w:i/>
          <w:lang w:val="pl-PL"/>
        </w:rPr>
        <w:t>p.</w:t>
      </w:r>
      <w:r w:rsidR="00426849" w:rsidRPr="00426849">
        <w:rPr>
          <w:rFonts w:ascii="Times New Roman" w:hAnsi="Times New Roman" w:cs="Times New Roman"/>
          <w:i/>
          <w:lang w:val="pl-PL"/>
        </w:rPr>
        <w:t xml:space="preserve"> Ukrainie</w:t>
      </w:r>
      <w:r w:rsidR="001F3F09" w:rsidRPr="00426849">
        <w:rPr>
          <w:rFonts w:ascii="Times New Roman" w:hAnsi="Times New Roman" w:cs="Times New Roman"/>
          <w:lang w:val="pl-PL"/>
        </w:rPr>
        <w:t>, n</w:t>
      </w:r>
      <w:r w:rsidR="00426849" w:rsidRPr="00426849">
        <w:rPr>
          <w:rFonts w:ascii="Times New Roman" w:hAnsi="Times New Roman" w:cs="Times New Roman"/>
          <w:lang w:val="pl-PL"/>
        </w:rPr>
        <w:t>r</w:t>
      </w:r>
      <w:r w:rsidR="001F3F09" w:rsidRPr="00426849">
        <w:rPr>
          <w:rFonts w:ascii="Times New Roman" w:hAnsi="Times New Roman" w:cs="Times New Roman"/>
          <w:lang w:val="pl-PL"/>
        </w:rPr>
        <w:t xml:space="preserve"> 39948/06, </w:t>
      </w:r>
      <w:r w:rsidR="00953C00">
        <w:rPr>
          <w:rFonts w:ascii="Times New Roman" w:hAnsi="Times New Roman" w:cs="Times New Roman"/>
          <w:lang w:val="pl-PL"/>
        </w:rPr>
        <w:t>z</w:t>
      </w:r>
      <w:r w:rsidR="00426849">
        <w:rPr>
          <w:rFonts w:ascii="Times New Roman" w:hAnsi="Times New Roman" w:cs="Times New Roman"/>
          <w:lang w:val="pl-PL"/>
        </w:rPr>
        <w:t xml:space="preserve"> </w:t>
      </w:r>
      <w:r w:rsidR="00426849" w:rsidRPr="00426849">
        <w:rPr>
          <w:rFonts w:ascii="Times New Roman" w:hAnsi="Times New Roman" w:cs="Times New Roman"/>
          <w:lang w:val="pl-PL"/>
        </w:rPr>
        <w:t>18 grudnia</w:t>
      </w:r>
      <w:r w:rsidR="001F3F09" w:rsidRPr="00426849">
        <w:rPr>
          <w:rFonts w:ascii="Times New Roman" w:hAnsi="Times New Roman" w:cs="Times New Roman"/>
          <w:lang w:val="pl-PL"/>
        </w:rPr>
        <w:t xml:space="preserve"> 2008</w:t>
      </w:r>
      <w:r w:rsidR="00426849" w:rsidRPr="00426849">
        <w:rPr>
          <w:rFonts w:ascii="Times New Roman" w:hAnsi="Times New Roman" w:cs="Times New Roman"/>
          <w:lang w:val="pl-PL"/>
        </w:rPr>
        <w:t xml:space="preserve"> r.</w:t>
      </w:r>
      <w:r w:rsidR="001F3F09" w:rsidRPr="00426849">
        <w:rPr>
          <w:rFonts w:ascii="Times New Roman" w:hAnsi="Times New Roman" w:cs="Times New Roman"/>
          <w:lang w:val="pl-PL"/>
        </w:rPr>
        <w:t>)</w:t>
      </w:r>
      <w:r w:rsidR="00124490">
        <w:rPr>
          <w:rFonts w:ascii="Times New Roman" w:hAnsi="Times New Roman" w:cs="Times New Roman"/>
          <w:lang w:val="pl-PL"/>
        </w:rPr>
        <w:t>,</w:t>
      </w:r>
      <w:r w:rsidR="001F3F09" w:rsidRPr="00426849">
        <w:rPr>
          <w:rFonts w:ascii="Times New Roman" w:hAnsi="Times New Roman" w:cs="Times New Roman"/>
          <w:lang w:val="pl-PL"/>
        </w:rPr>
        <w:t xml:space="preserve"> </w:t>
      </w:r>
      <w:r w:rsidR="00DD5CB8">
        <w:rPr>
          <w:rFonts w:ascii="Times New Roman" w:hAnsi="Times New Roman" w:cs="Times New Roman"/>
          <w:lang w:val="pl-PL"/>
        </w:rPr>
        <w:t xml:space="preserve">w której </w:t>
      </w:r>
      <w:r w:rsidR="00DD5CB8" w:rsidRPr="006318D0">
        <w:rPr>
          <w:rFonts w:ascii="Times New Roman" w:hAnsi="Times New Roman" w:cs="Times New Roman"/>
          <w:lang w:val="pl-PL"/>
        </w:rPr>
        <w:t xml:space="preserve">umieszczenie </w:t>
      </w:r>
      <w:r w:rsidR="00426849" w:rsidRPr="006318D0">
        <w:rPr>
          <w:rFonts w:ascii="Times New Roman" w:hAnsi="Times New Roman" w:cs="Times New Roman"/>
          <w:lang w:val="pl-PL"/>
        </w:rPr>
        <w:t>dzieci</w:t>
      </w:r>
      <w:r w:rsidR="0041012D">
        <w:rPr>
          <w:rFonts w:ascii="Times New Roman" w:hAnsi="Times New Roman" w:cs="Times New Roman"/>
          <w:lang w:val="pl-PL"/>
        </w:rPr>
        <w:t xml:space="preserve"> </w:t>
      </w:r>
      <w:r w:rsidR="00426849" w:rsidRPr="00426849">
        <w:rPr>
          <w:rFonts w:ascii="Times New Roman" w:hAnsi="Times New Roman" w:cs="Times New Roman"/>
          <w:lang w:val="pl-PL"/>
        </w:rPr>
        <w:t>sk</w:t>
      </w:r>
      <w:r w:rsidR="00426849">
        <w:rPr>
          <w:rFonts w:ascii="Times New Roman" w:hAnsi="Times New Roman" w:cs="Times New Roman"/>
          <w:lang w:val="pl-PL"/>
        </w:rPr>
        <w:t>a</w:t>
      </w:r>
      <w:r w:rsidR="00426849" w:rsidRPr="00426849">
        <w:rPr>
          <w:rFonts w:ascii="Times New Roman" w:hAnsi="Times New Roman" w:cs="Times New Roman"/>
          <w:lang w:val="pl-PL"/>
        </w:rPr>
        <w:t>rżących było uzasadnione</w:t>
      </w:r>
      <w:r w:rsidR="00426849">
        <w:rPr>
          <w:rFonts w:ascii="Times New Roman" w:hAnsi="Times New Roman" w:cs="Times New Roman"/>
          <w:lang w:val="pl-PL"/>
        </w:rPr>
        <w:t xml:space="preserve"> w </w:t>
      </w:r>
      <w:r w:rsidR="0041012D">
        <w:rPr>
          <w:rFonts w:ascii="Times New Roman" w:hAnsi="Times New Roman" w:cs="Times New Roman"/>
          <w:lang w:val="pl-PL"/>
        </w:rPr>
        <w:t>sytuacji</w:t>
      </w:r>
      <w:r w:rsidR="00953C00">
        <w:rPr>
          <w:rFonts w:ascii="Times New Roman" w:hAnsi="Times New Roman" w:cs="Times New Roman"/>
          <w:lang w:val="pl-PL"/>
        </w:rPr>
        <w:t>,</w:t>
      </w:r>
      <w:r w:rsidR="0041012D">
        <w:rPr>
          <w:rFonts w:ascii="Times New Roman" w:hAnsi="Times New Roman" w:cs="Times New Roman"/>
          <w:lang w:val="pl-PL"/>
        </w:rPr>
        <w:t xml:space="preserve"> gdy nie byli</w:t>
      </w:r>
      <w:r w:rsidR="00124490">
        <w:rPr>
          <w:rFonts w:ascii="Times New Roman" w:hAnsi="Times New Roman" w:cs="Times New Roman"/>
          <w:lang w:val="pl-PL"/>
        </w:rPr>
        <w:t xml:space="preserve"> zdolni zapewnić</w:t>
      </w:r>
      <w:r w:rsidR="00426849">
        <w:rPr>
          <w:rFonts w:ascii="Times New Roman" w:hAnsi="Times New Roman" w:cs="Times New Roman"/>
          <w:lang w:val="pl-PL"/>
        </w:rPr>
        <w:t xml:space="preserve"> im odpowiednich warunków życia (brak śro</w:t>
      </w:r>
      <w:r w:rsidR="00DD5CB8">
        <w:rPr>
          <w:rFonts w:ascii="Times New Roman" w:hAnsi="Times New Roman" w:cs="Times New Roman"/>
          <w:lang w:val="pl-PL"/>
        </w:rPr>
        <w:t>dków finansowych i predyspozycje indywidualne</w:t>
      </w:r>
      <w:r w:rsidR="00426849">
        <w:rPr>
          <w:rFonts w:ascii="Times New Roman" w:hAnsi="Times New Roman" w:cs="Times New Roman"/>
          <w:lang w:val="pl-PL"/>
        </w:rPr>
        <w:t xml:space="preserve"> rodziców narażały dzieci na niebezpieczeństwo utraty życia, zdrowia i wychowania</w:t>
      </w:r>
      <w:r w:rsidR="005A7F7F">
        <w:rPr>
          <w:rFonts w:ascii="Times New Roman" w:hAnsi="Times New Roman" w:cs="Times New Roman"/>
          <w:lang w:val="pl-PL"/>
        </w:rPr>
        <w:t>). Poza tym, w sprawie, w której pos</w:t>
      </w:r>
      <w:r w:rsidR="004569A7">
        <w:rPr>
          <w:rFonts w:ascii="Times New Roman" w:hAnsi="Times New Roman" w:cs="Times New Roman"/>
          <w:lang w:val="pl-PL"/>
        </w:rPr>
        <w:t xml:space="preserve">tanowiono o </w:t>
      </w:r>
      <w:r w:rsidR="004569A7" w:rsidRPr="006318D0">
        <w:rPr>
          <w:rFonts w:ascii="Times New Roman" w:hAnsi="Times New Roman" w:cs="Times New Roman"/>
          <w:lang w:val="pl-PL"/>
        </w:rPr>
        <w:t>umieszczeniu dzieci</w:t>
      </w:r>
      <w:r w:rsidR="005A7F7F">
        <w:rPr>
          <w:rFonts w:ascii="Times New Roman" w:hAnsi="Times New Roman" w:cs="Times New Roman"/>
          <w:lang w:val="pl-PL"/>
        </w:rPr>
        <w:t xml:space="preserve"> z powodu niezrównoważenia psychicznego rodziców, Trybunał stwierdził, że nie doszło do naruszenia artykułu 8 </w:t>
      </w:r>
      <w:r w:rsidR="00AA26CF">
        <w:rPr>
          <w:rFonts w:ascii="Times New Roman" w:hAnsi="Times New Roman" w:cs="Times New Roman"/>
          <w:lang w:val="pl-PL"/>
        </w:rPr>
        <w:t>uwzględniając</w:t>
      </w:r>
      <w:r w:rsidR="005A7F7F">
        <w:rPr>
          <w:rFonts w:ascii="Times New Roman" w:hAnsi="Times New Roman" w:cs="Times New Roman"/>
          <w:lang w:val="pl-PL"/>
        </w:rPr>
        <w:t xml:space="preserve"> również okoliczność, że związki między dziećmi a </w:t>
      </w:r>
      <w:r w:rsidR="00DD5CB8">
        <w:rPr>
          <w:rFonts w:ascii="Times New Roman" w:hAnsi="Times New Roman" w:cs="Times New Roman"/>
          <w:lang w:val="pl-PL"/>
        </w:rPr>
        <w:t xml:space="preserve">rodzicami nie zostały zerwane </w:t>
      </w:r>
      <w:r w:rsidR="001F3F09" w:rsidRPr="00426849">
        <w:rPr>
          <w:rFonts w:ascii="Times New Roman" w:hAnsi="Times New Roman" w:cs="Times New Roman"/>
          <w:lang w:val="pl-PL"/>
        </w:rPr>
        <w:t>(</w:t>
      </w:r>
      <w:r w:rsidR="005A7F7F">
        <w:rPr>
          <w:rFonts w:ascii="Times New Roman" w:hAnsi="Times New Roman" w:cs="Times New Roman"/>
          <w:lang w:val="pl-PL"/>
        </w:rPr>
        <w:t xml:space="preserve">zob. wyż. cyt. </w:t>
      </w:r>
      <w:proofErr w:type="spellStart"/>
      <w:r w:rsidR="005A7F7F">
        <w:rPr>
          <w:rFonts w:ascii="Times New Roman" w:hAnsi="Times New Roman" w:cs="Times New Roman"/>
          <w:i/>
          <w:lang w:val="pl-PL"/>
        </w:rPr>
        <w:t>Couillard</w:t>
      </w:r>
      <w:proofErr w:type="spellEnd"/>
      <w:r w:rsidR="005A7F7F">
        <w:rPr>
          <w:rFonts w:ascii="Times New Roman" w:hAnsi="Times New Roman" w:cs="Times New Roman"/>
          <w:i/>
          <w:lang w:val="pl-PL"/>
        </w:rPr>
        <w:t xml:space="preserve"> </w:t>
      </w:r>
      <w:proofErr w:type="spellStart"/>
      <w:r w:rsidR="005A7F7F">
        <w:rPr>
          <w:rFonts w:ascii="Times New Roman" w:hAnsi="Times New Roman" w:cs="Times New Roman"/>
          <w:i/>
          <w:lang w:val="pl-PL"/>
        </w:rPr>
        <w:t>Maugery</w:t>
      </w:r>
      <w:proofErr w:type="spellEnd"/>
      <w:r w:rsidR="005A7F7F">
        <w:rPr>
          <w:rFonts w:ascii="Times New Roman" w:hAnsi="Times New Roman" w:cs="Times New Roman"/>
          <w:i/>
          <w:lang w:val="pl-PL"/>
        </w:rPr>
        <w:t xml:space="preserve"> </w:t>
      </w:r>
      <w:r w:rsidR="001B689B">
        <w:rPr>
          <w:rFonts w:ascii="Times New Roman" w:hAnsi="Times New Roman" w:cs="Times New Roman"/>
          <w:i/>
          <w:lang w:val="pl-PL"/>
        </w:rPr>
        <w:t>p.</w:t>
      </w:r>
      <w:r w:rsidR="005A7F7F">
        <w:rPr>
          <w:rFonts w:ascii="Times New Roman" w:hAnsi="Times New Roman" w:cs="Times New Roman"/>
          <w:i/>
          <w:lang w:val="pl-PL"/>
        </w:rPr>
        <w:t xml:space="preserve"> Francji</w:t>
      </w:r>
      <w:r w:rsidR="001F3F09" w:rsidRPr="00426849">
        <w:rPr>
          <w:rFonts w:ascii="Times New Roman" w:hAnsi="Times New Roman" w:cs="Times New Roman"/>
          <w:lang w:val="pl-PL"/>
        </w:rPr>
        <w:t>).</w:t>
      </w:r>
    </w:p>
    <w:p w14:paraId="062724EE" w14:textId="71640AE4" w:rsidR="001F3F09" w:rsidRPr="00726EC4" w:rsidRDefault="00816BA3" w:rsidP="001F3F09">
      <w:pPr>
        <w:pStyle w:val="ECHRPara"/>
        <w:rPr>
          <w:rFonts w:ascii="Times New Roman" w:eastAsiaTheme="minorHAnsi" w:hAnsi="Times New Roman" w:cs="Times New Roman"/>
          <w:color w:val="000000" w:themeColor="text1"/>
          <w:lang w:val="pl-PL"/>
        </w:rPr>
      </w:pPr>
      <w:r w:rsidRPr="001F3F09">
        <w:rPr>
          <w:rFonts w:ascii="Times New Roman" w:eastAsia="Times New Roman" w:hAnsi="Times New Roman" w:cs="Times New Roman"/>
        </w:rPr>
        <w:fldChar w:fldCharType="begin"/>
      </w:r>
      <w:r w:rsidR="001F3F09" w:rsidRPr="00733869">
        <w:rPr>
          <w:rFonts w:ascii="Times New Roman" w:eastAsia="Times New Roman" w:hAnsi="Times New Roman" w:cs="Times New Roman"/>
          <w:lang w:val="pl-PL"/>
        </w:rPr>
        <w:instrText xml:space="preserve"> SEQ level0 \*arabic </w:instrText>
      </w:r>
      <w:r w:rsidRPr="001F3F09">
        <w:rPr>
          <w:rFonts w:ascii="Times New Roman" w:eastAsia="Times New Roman" w:hAnsi="Times New Roman" w:cs="Times New Roman"/>
        </w:rPr>
        <w:fldChar w:fldCharType="separate"/>
      </w:r>
      <w:r w:rsidR="00F417B4">
        <w:rPr>
          <w:rFonts w:ascii="Times New Roman" w:eastAsia="Times New Roman" w:hAnsi="Times New Roman" w:cs="Times New Roman"/>
          <w:noProof/>
          <w:lang w:val="pl-PL"/>
        </w:rPr>
        <w:t>57</w:t>
      </w:r>
      <w:r w:rsidRPr="001F3F09">
        <w:rPr>
          <w:rFonts w:ascii="Times New Roman" w:eastAsia="Times New Roman" w:hAnsi="Times New Roman" w:cs="Times New Roman"/>
        </w:rPr>
        <w:fldChar w:fldCharType="end"/>
      </w:r>
      <w:r w:rsidR="001F3F09" w:rsidRPr="00733869">
        <w:rPr>
          <w:rFonts w:ascii="Times New Roman" w:eastAsia="Times New Roman" w:hAnsi="Times New Roman" w:cs="Times New Roman"/>
          <w:lang w:val="pl-PL"/>
        </w:rPr>
        <w:t>.</w:t>
      </w:r>
      <w:r w:rsidR="008C21AC">
        <w:rPr>
          <w:rFonts w:ascii="Times New Roman" w:eastAsia="Times New Roman" w:hAnsi="Times New Roman" w:cs="Times New Roman"/>
          <w:lang w:val="pl-PL"/>
        </w:rPr>
        <w:t xml:space="preserve"> </w:t>
      </w:r>
      <w:r w:rsidR="00726EC4" w:rsidRPr="007C265E">
        <w:rPr>
          <w:rFonts w:ascii="Times New Roman" w:hAnsi="Times New Roman"/>
          <w:color w:val="000000" w:themeColor="text1"/>
          <w:lang w:val="pl-PL"/>
        </w:rPr>
        <w:t xml:space="preserve">W niniejszej sprawie nakazano objęcie opieką dziecka skarżącej, ponieważ nie była ona w stanie zapewnić rozwoju osobowości A. oraz oddziaływała traumatycznie na jego psychikę, między innymi z powodu niedokrwistości miejscowej, której doznała w czasie porodu. Niemniej jednak Trybunał zauważył, że wprawdzie ze zleconej przez sąd opinii biegłego wynikało, że skarżąca nie była w stanie wywiązać się z zadań rodzicielskich, </w:t>
      </w:r>
      <w:r w:rsidR="00380C1A" w:rsidRPr="007C265E">
        <w:rPr>
          <w:rFonts w:ascii="Times New Roman" w:hAnsi="Times New Roman"/>
          <w:color w:val="000000" w:themeColor="text1"/>
          <w:lang w:val="pl-PL"/>
        </w:rPr>
        <w:t>j</w:t>
      </w:r>
      <w:r w:rsidR="00726EC4" w:rsidRPr="007C265E">
        <w:rPr>
          <w:rFonts w:ascii="Times New Roman" w:hAnsi="Times New Roman"/>
          <w:color w:val="000000" w:themeColor="text1"/>
          <w:lang w:val="pl-PL"/>
        </w:rPr>
        <w:t>ednak jej zachowanie wobec dziecka nie było negatywne</w:t>
      </w:r>
      <w:r w:rsidR="00D26430" w:rsidRPr="00726EC4">
        <w:rPr>
          <w:rFonts w:ascii="Times New Roman" w:eastAsia="Times New Roman" w:hAnsi="Times New Roman" w:cs="Times New Roman"/>
          <w:color w:val="000000" w:themeColor="text1"/>
          <w:lang w:val="pl-PL"/>
        </w:rPr>
        <w:t>.</w:t>
      </w:r>
      <w:r w:rsidR="008C21AC">
        <w:rPr>
          <w:rFonts w:ascii="Times New Roman" w:eastAsia="Times New Roman" w:hAnsi="Times New Roman" w:cs="Times New Roman"/>
          <w:color w:val="000000" w:themeColor="text1"/>
          <w:lang w:val="pl-PL"/>
        </w:rPr>
        <w:t xml:space="preserve"> </w:t>
      </w:r>
    </w:p>
    <w:p w14:paraId="26C06ABF" w14:textId="4E90F459" w:rsidR="001F3F09" w:rsidRPr="00947CB3" w:rsidRDefault="00816BA3" w:rsidP="001F3F09">
      <w:pPr>
        <w:pStyle w:val="ECHRPara"/>
        <w:rPr>
          <w:rFonts w:ascii="Times New Roman" w:eastAsiaTheme="minorHAnsi" w:hAnsi="Times New Roman" w:cs="Times New Roman"/>
          <w:b/>
          <w:color w:val="000000"/>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58</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D26430" w:rsidRPr="00D26430">
        <w:rPr>
          <w:rFonts w:ascii="Times New Roman" w:eastAsia="Calibri" w:hAnsi="Times New Roman" w:cs="Times New Roman"/>
          <w:lang w:val="pl-PL"/>
        </w:rPr>
        <w:t xml:space="preserve">Trybunał </w:t>
      </w:r>
      <w:r w:rsidR="00D26430">
        <w:rPr>
          <w:rFonts w:ascii="Times New Roman" w:eastAsia="Calibri" w:hAnsi="Times New Roman" w:cs="Times New Roman"/>
          <w:lang w:val="pl-PL"/>
        </w:rPr>
        <w:t>ma wątpliwości, co do odpowiedniego charakteru dowodów, na których oparły się władze, żeby stwierdzić, że warunki, w jakich żył A.</w:t>
      </w:r>
      <w:r w:rsidR="00380C1A">
        <w:rPr>
          <w:rFonts w:ascii="Times New Roman" w:eastAsia="Calibri" w:hAnsi="Times New Roman" w:cs="Times New Roman"/>
          <w:lang w:val="pl-PL"/>
        </w:rPr>
        <w:t>,</w:t>
      </w:r>
      <w:r w:rsidR="00D26430">
        <w:rPr>
          <w:rFonts w:ascii="Times New Roman" w:eastAsia="Calibri" w:hAnsi="Times New Roman" w:cs="Times New Roman"/>
          <w:lang w:val="pl-PL"/>
        </w:rPr>
        <w:t xml:space="preserve"> narażały na szwank</w:t>
      </w:r>
      <w:r w:rsidR="00A707B4">
        <w:rPr>
          <w:rFonts w:ascii="Times New Roman" w:eastAsia="Calibri" w:hAnsi="Times New Roman" w:cs="Times New Roman"/>
          <w:lang w:val="pl-PL"/>
        </w:rPr>
        <w:t xml:space="preserve"> jego prawidłowy rozwój.</w:t>
      </w:r>
      <w:r w:rsidR="008C5C81">
        <w:rPr>
          <w:rFonts w:ascii="Times New Roman" w:eastAsia="Calibri" w:hAnsi="Times New Roman" w:cs="Times New Roman"/>
          <w:lang w:val="pl-PL"/>
        </w:rPr>
        <w:t xml:space="preserve"> Trybunał jest zdania, że p</w:t>
      </w:r>
      <w:r w:rsidR="004569A7">
        <w:rPr>
          <w:rFonts w:ascii="Times New Roman" w:eastAsia="Calibri" w:hAnsi="Times New Roman" w:cs="Times New Roman"/>
          <w:lang w:val="pl-PL"/>
        </w:rPr>
        <w:t>rzed umieszczeniem dziecka</w:t>
      </w:r>
      <w:r w:rsidR="008C5C81">
        <w:rPr>
          <w:rFonts w:ascii="Times New Roman" w:eastAsia="Calibri" w:hAnsi="Times New Roman" w:cs="Times New Roman"/>
          <w:lang w:val="pl-PL"/>
        </w:rPr>
        <w:t xml:space="preserve"> i wszczęciem postępowania </w:t>
      </w:r>
      <w:r w:rsidR="004465C4">
        <w:rPr>
          <w:rFonts w:ascii="Times New Roman" w:eastAsia="Calibri" w:hAnsi="Times New Roman" w:cs="Times New Roman"/>
          <w:lang w:val="pl-PL"/>
        </w:rPr>
        <w:br/>
      </w:r>
      <w:r w:rsidR="008C5C81">
        <w:rPr>
          <w:rFonts w:ascii="Times New Roman" w:eastAsia="Calibri" w:hAnsi="Times New Roman" w:cs="Times New Roman"/>
          <w:lang w:val="pl-PL"/>
        </w:rPr>
        <w:t xml:space="preserve">o przysposobienie, władze powinny były podjąć konkretne działania w celu umożliwienia dziecku </w:t>
      </w:r>
      <w:r w:rsidR="002C631E">
        <w:rPr>
          <w:rFonts w:ascii="Times New Roman" w:eastAsia="Calibri" w:hAnsi="Times New Roman" w:cs="Times New Roman"/>
          <w:lang w:val="pl-PL"/>
        </w:rPr>
        <w:t>życia z matką. Trybunał nie był</w:t>
      </w:r>
      <w:r w:rsidR="008C5C81">
        <w:rPr>
          <w:rFonts w:ascii="Times New Roman" w:eastAsia="Calibri" w:hAnsi="Times New Roman" w:cs="Times New Roman"/>
          <w:lang w:val="pl-PL"/>
        </w:rPr>
        <w:t xml:space="preserve"> przekonany, że władze kierowały się nadrzędnym interesem dziecka</w:t>
      </w:r>
      <w:r w:rsidR="00380C1A">
        <w:rPr>
          <w:rFonts w:ascii="Times New Roman" w:eastAsia="Calibri" w:hAnsi="Times New Roman" w:cs="Times New Roman"/>
          <w:lang w:val="pl-PL"/>
        </w:rPr>
        <w:t>,</w:t>
      </w:r>
      <w:r w:rsidR="008C5C81">
        <w:rPr>
          <w:rFonts w:ascii="Times New Roman" w:eastAsia="Calibri" w:hAnsi="Times New Roman" w:cs="Times New Roman"/>
          <w:lang w:val="pl-PL"/>
        </w:rPr>
        <w:t xml:space="preserve"> </w:t>
      </w:r>
      <w:r w:rsidR="00602A14">
        <w:rPr>
          <w:rFonts w:ascii="Times New Roman" w:eastAsia="Calibri" w:hAnsi="Times New Roman" w:cs="Times New Roman"/>
          <w:lang w:val="pl-PL"/>
        </w:rPr>
        <w:t>orzekając</w:t>
      </w:r>
      <w:r w:rsidR="008C5C81">
        <w:rPr>
          <w:rFonts w:ascii="Times New Roman" w:eastAsia="Calibri" w:hAnsi="Times New Roman" w:cs="Times New Roman"/>
          <w:lang w:val="pl-PL"/>
        </w:rPr>
        <w:t xml:space="preserve"> </w:t>
      </w:r>
      <w:r w:rsidR="00602A14">
        <w:rPr>
          <w:rFonts w:ascii="Times New Roman" w:eastAsia="Calibri" w:hAnsi="Times New Roman" w:cs="Times New Roman"/>
          <w:lang w:val="pl-PL"/>
        </w:rPr>
        <w:t>przysposobienie pełne. Poza tym Trybunał przypomniał</w:t>
      </w:r>
      <w:r w:rsidR="00380C1A">
        <w:rPr>
          <w:rFonts w:ascii="Times New Roman" w:eastAsia="Calibri" w:hAnsi="Times New Roman" w:cs="Times New Roman"/>
          <w:lang w:val="pl-PL"/>
        </w:rPr>
        <w:t>, że rolą</w:t>
      </w:r>
      <w:r w:rsidR="00947CB3">
        <w:rPr>
          <w:rFonts w:ascii="Times New Roman" w:eastAsia="Calibri" w:hAnsi="Times New Roman" w:cs="Times New Roman"/>
          <w:lang w:val="pl-PL"/>
        </w:rPr>
        <w:t xml:space="preserve"> władz </w:t>
      </w:r>
      <w:r w:rsidR="00571559">
        <w:rPr>
          <w:rFonts w:ascii="Times New Roman" w:eastAsia="Calibri" w:hAnsi="Times New Roman" w:cs="Times New Roman"/>
          <w:lang w:val="pl-PL"/>
        </w:rPr>
        <w:br/>
      </w:r>
      <w:r w:rsidR="00947CB3">
        <w:rPr>
          <w:rFonts w:ascii="Times New Roman" w:eastAsia="Calibri" w:hAnsi="Times New Roman" w:cs="Times New Roman"/>
          <w:lang w:val="pl-PL"/>
        </w:rPr>
        <w:t xml:space="preserve">w zakresie ochrony społecznej </w:t>
      </w:r>
      <w:r w:rsidR="00380C1A">
        <w:rPr>
          <w:rFonts w:ascii="Times New Roman" w:eastAsia="Calibri" w:hAnsi="Times New Roman" w:cs="Times New Roman"/>
          <w:lang w:val="pl-PL"/>
        </w:rPr>
        <w:t xml:space="preserve">jest </w:t>
      </w:r>
      <w:r w:rsidR="00947CB3">
        <w:rPr>
          <w:rFonts w:ascii="Times New Roman" w:eastAsia="Calibri" w:hAnsi="Times New Roman" w:cs="Times New Roman"/>
          <w:lang w:val="pl-PL"/>
        </w:rPr>
        <w:t>właśnie pomoc osobom, które znalazły się w trudnej sytuacji, służenie wskazówkami oraz udz</w:t>
      </w:r>
      <w:r w:rsidR="00314189">
        <w:rPr>
          <w:rFonts w:ascii="Times New Roman" w:eastAsia="Calibri" w:hAnsi="Times New Roman" w:cs="Times New Roman"/>
          <w:lang w:val="pl-PL"/>
        </w:rPr>
        <w:t>ielanie im porad, między innymi dotyczących</w:t>
      </w:r>
      <w:r w:rsidR="00947CB3">
        <w:rPr>
          <w:rFonts w:ascii="Times New Roman" w:eastAsia="Calibri" w:hAnsi="Times New Roman" w:cs="Times New Roman"/>
          <w:lang w:val="pl-PL"/>
        </w:rPr>
        <w:t xml:space="preserve"> różnego rodzaju dostępnych zasiłków, możliwości uzyskania lo</w:t>
      </w:r>
      <w:r w:rsidR="0041012D">
        <w:rPr>
          <w:rFonts w:ascii="Times New Roman" w:eastAsia="Calibri" w:hAnsi="Times New Roman" w:cs="Times New Roman"/>
          <w:lang w:val="pl-PL"/>
        </w:rPr>
        <w:t xml:space="preserve">kalu socjalnego, czy innych </w:t>
      </w:r>
      <w:r w:rsidR="00947CB3">
        <w:rPr>
          <w:rFonts w:ascii="Times New Roman" w:eastAsia="Calibri" w:hAnsi="Times New Roman" w:cs="Times New Roman"/>
          <w:lang w:val="pl-PL"/>
        </w:rPr>
        <w:t>środk</w:t>
      </w:r>
      <w:r w:rsidR="0041012D">
        <w:rPr>
          <w:rFonts w:ascii="Times New Roman" w:eastAsia="Calibri" w:hAnsi="Times New Roman" w:cs="Times New Roman"/>
          <w:lang w:val="pl-PL"/>
        </w:rPr>
        <w:t>ów</w:t>
      </w:r>
      <w:r w:rsidR="002C631E">
        <w:rPr>
          <w:rFonts w:ascii="Times New Roman" w:eastAsia="Calibri" w:hAnsi="Times New Roman" w:cs="Times New Roman"/>
          <w:lang w:val="pl-PL"/>
        </w:rPr>
        <w:t>, które pomogą</w:t>
      </w:r>
      <w:r w:rsidR="00947CB3">
        <w:rPr>
          <w:rFonts w:ascii="Times New Roman" w:eastAsia="Calibri" w:hAnsi="Times New Roman" w:cs="Times New Roman"/>
          <w:lang w:val="pl-PL"/>
        </w:rPr>
        <w:t xml:space="preserve"> im </w:t>
      </w:r>
      <w:r w:rsidR="0041012D">
        <w:rPr>
          <w:rFonts w:ascii="Times New Roman" w:eastAsia="Calibri" w:hAnsi="Times New Roman" w:cs="Times New Roman"/>
          <w:lang w:val="pl-PL"/>
        </w:rPr>
        <w:t>rozwiązać</w:t>
      </w:r>
      <w:r w:rsidR="00947CB3">
        <w:rPr>
          <w:rFonts w:ascii="Times New Roman" w:eastAsia="Calibri" w:hAnsi="Times New Roman" w:cs="Times New Roman"/>
          <w:lang w:val="pl-PL"/>
        </w:rPr>
        <w:t xml:space="preserve"> problemy </w:t>
      </w:r>
      <w:r w:rsidR="001F3F09" w:rsidRPr="00D26430">
        <w:rPr>
          <w:rFonts w:ascii="Times New Roman" w:hAnsi="Times New Roman" w:cs="Times New Roman"/>
          <w:lang w:val="pl-PL"/>
        </w:rPr>
        <w:t>(</w:t>
      </w:r>
      <w:r w:rsidR="00947CB3">
        <w:rPr>
          <w:rFonts w:ascii="Times New Roman" w:hAnsi="Times New Roman" w:cs="Times New Roman"/>
          <w:lang w:val="pl-PL"/>
        </w:rPr>
        <w:t xml:space="preserve">zob. wyż. cyt. </w:t>
      </w:r>
      <w:proofErr w:type="spellStart"/>
      <w:r w:rsidR="00947CB3">
        <w:rPr>
          <w:rFonts w:ascii="Times New Roman" w:hAnsi="Times New Roman" w:cs="Times New Roman"/>
          <w:i/>
          <w:lang w:val="pl-PL"/>
        </w:rPr>
        <w:t>Saviny</w:t>
      </w:r>
      <w:proofErr w:type="spellEnd"/>
      <w:r w:rsidR="001F3F09" w:rsidRPr="00D26430">
        <w:rPr>
          <w:rFonts w:ascii="Times New Roman" w:hAnsi="Times New Roman" w:cs="Times New Roman"/>
          <w:lang w:val="pl-PL"/>
        </w:rPr>
        <w:t xml:space="preserve">, § 57; </w:t>
      </w:r>
      <w:r w:rsidR="001F3F09" w:rsidRPr="00D26430">
        <w:rPr>
          <w:rFonts w:ascii="Times New Roman" w:hAnsi="Times New Roman" w:cs="Times New Roman"/>
          <w:i/>
          <w:lang w:val="pl-PL"/>
        </w:rPr>
        <w:t xml:space="preserve">R.M.S. </w:t>
      </w:r>
      <w:r w:rsidR="001B689B">
        <w:rPr>
          <w:rFonts w:ascii="Times New Roman" w:hAnsi="Times New Roman" w:cs="Times New Roman"/>
          <w:i/>
          <w:lang w:val="pl-PL"/>
        </w:rPr>
        <w:t>p.</w:t>
      </w:r>
      <w:r w:rsidR="00947CB3">
        <w:rPr>
          <w:rFonts w:ascii="Times New Roman" w:hAnsi="Times New Roman" w:cs="Times New Roman"/>
          <w:i/>
          <w:lang w:val="pl-PL"/>
        </w:rPr>
        <w:t xml:space="preserve"> Hiszpanii</w:t>
      </w:r>
      <w:r w:rsidR="00947CB3">
        <w:rPr>
          <w:rFonts w:ascii="Times New Roman" w:hAnsi="Times New Roman" w:cs="Times New Roman"/>
          <w:lang w:val="pl-PL"/>
        </w:rPr>
        <w:t xml:space="preserve"> nr</w:t>
      </w:r>
      <w:r w:rsidR="001F3F09" w:rsidRPr="00D26430">
        <w:rPr>
          <w:rFonts w:ascii="Times New Roman" w:hAnsi="Times New Roman" w:cs="Times New Roman"/>
          <w:lang w:val="pl-PL"/>
        </w:rPr>
        <w:t xml:space="preserve"> 28775/12, § 86,</w:t>
      </w:r>
      <w:r w:rsidR="00380C1A">
        <w:rPr>
          <w:rFonts w:ascii="Times New Roman" w:hAnsi="Times New Roman" w:cs="Times New Roman"/>
          <w:lang w:val="pl-PL"/>
        </w:rPr>
        <w:t xml:space="preserve"> z</w:t>
      </w:r>
      <w:r w:rsidR="00947CB3">
        <w:rPr>
          <w:rFonts w:ascii="Times New Roman" w:hAnsi="Times New Roman" w:cs="Times New Roman"/>
          <w:lang w:val="pl-PL"/>
        </w:rPr>
        <w:t xml:space="preserve"> 18 czerwca</w:t>
      </w:r>
      <w:r w:rsidR="001F3F09" w:rsidRPr="00D26430">
        <w:rPr>
          <w:rFonts w:ascii="Times New Roman" w:hAnsi="Times New Roman" w:cs="Times New Roman"/>
          <w:lang w:val="pl-PL"/>
        </w:rPr>
        <w:t xml:space="preserve"> 2013</w:t>
      </w:r>
      <w:r w:rsidR="00947CB3">
        <w:rPr>
          <w:rFonts w:ascii="Times New Roman" w:hAnsi="Times New Roman" w:cs="Times New Roman"/>
          <w:lang w:val="pl-PL"/>
        </w:rPr>
        <w:t xml:space="preserve"> r.</w:t>
      </w:r>
      <w:r w:rsidR="001F3F09" w:rsidRPr="00D26430">
        <w:rPr>
          <w:rFonts w:ascii="Times New Roman" w:hAnsi="Times New Roman" w:cs="Times New Roman"/>
          <w:lang w:val="pl-PL"/>
        </w:rPr>
        <w:t xml:space="preserve">). </w:t>
      </w:r>
      <w:r w:rsidR="00947CB3" w:rsidRPr="00947CB3">
        <w:rPr>
          <w:rFonts w:ascii="Times New Roman" w:hAnsi="Times New Roman" w:cs="Times New Roman"/>
          <w:lang w:val="pl-PL"/>
        </w:rPr>
        <w:t>W przypadku szczególnie wr</w:t>
      </w:r>
      <w:r w:rsidR="00C61DFE">
        <w:rPr>
          <w:rFonts w:ascii="Times New Roman" w:hAnsi="Times New Roman" w:cs="Times New Roman"/>
          <w:lang w:val="pl-PL"/>
        </w:rPr>
        <w:t>ażliwych osób, władze muszą zachować szczególną uwagę i powinny im zapewnić większą ochronę</w:t>
      </w:r>
      <w:r w:rsidR="001F3F09" w:rsidRPr="00947CB3">
        <w:rPr>
          <w:rFonts w:ascii="Times New Roman" w:hAnsi="Times New Roman" w:cs="Times New Roman"/>
          <w:lang w:val="pl-PL"/>
        </w:rPr>
        <w:t xml:space="preserve"> (</w:t>
      </w:r>
      <w:r w:rsidR="001F3F09" w:rsidRPr="00947CB3">
        <w:rPr>
          <w:rFonts w:ascii="Times New Roman" w:hAnsi="Times New Roman" w:cs="Times New Roman"/>
          <w:i/>
          <w:lang w:val="pl-PL"/>
        </w:rPr>
        <w:t>B. </w:t>
      </w:r>
      <w:r w:rsidR="001B689B">
        <w:rPr>
          <w:rFonts w:ascii="Times New Roman" w:hAnsi="Times New Roman" w:cs="Times New Roman"/>
          <w:i/>
          <w:lang w:val="pl-PL"/>
        </w:rPr>
        <w:t>p.</w:t>
      </w:r>
      <w:r w:rsidR="00C61DFE">
        <w:rPr>
          <w:rFonts w:ascii="Times New Roman" w:hAnsi="Times New Roman" w:cs="Times New Roman"/>
          <w:i/>
          <w:lang w:val="pl-PL"/>
        </w:rPr>
        <w:t xml:space="preserve"> Rumunii (nr </w:t>
      </w:r>
      <w:r w:rsidR="001F3F09" w:rsidRPr="00947CB3">
        <w:rPr>
          <w:rFonts w:ascii="Times New Roman" w:hAnsi="Times New Roman" w:cs="Times New Roman"/>
          <w:i/>
          <w:lang w:val="pl-PL"/>
        </w:rPr>
        <w:t>2)</w:t>
      </w:r>
      <w:r w:rsidR="00C61DFE">
        <w:rPr>
          <w:rFonts w:ascii="Times New Roman" w:hAnsi="Times New Roman" w:cs="Times New Roman"/>
          <w:lang w:val="pl-PL"/>
        </w:rPr>
        <w:t>, nr</w:t>
      </w:r>
      <w:r w:rsidR="001F3F09" w:rsidRPr="00947CB3">
        <w:rPr>
          <w:rFonts w:ascii="Times New Roman" w:hAnsi="Times New Roman" w:cs="Times New Roman"/>
          <w:lang w:val="pl-PL"/>
        </w:rPr>
        <w:t xml:space="preserve"> 1285/03</w:t>
      </w:r>
      <w:r w:rsidR="002C631E">
        <w:rPr>
          <w:rFonts w:ascii="Times New Roman" w:hAnsi="Times New Roman" w:cs="Times New Roman"/>
          <w:snapToGrid w:val="0"/>
          <w:lang w:val="pl-PL"/>
        </w:rPr>
        <w:t>, §</w:t>
      </w:r>
      <w:r w:rsidR="00C61DFE">
        <w:rPr>
          <w:rFonts w:ascii="Times New Roman" w:hAnsi="Times New Roman" w:cs="Times New Roman"/>
          <w:snapToGrid w:val="0"/>
          <w:lang w:val="pl-PL"/>
        </w:rPr>
        <w:t xml:space="preserve"> 86 i</w:t>
      </w:r>
      <w:r w:rsidR="001F3F09" w:rsidRPr="00947CB3">
        <w:rPr>
          <w:rFonts w:ascii="Times New Roman" w:hAnsi="Times New Roman" w:cs="Times New Roman"/>
          <w:snapToGrid w:val="0"/>
          <w:lang w:val="pl-PL"/>
        </w:rPr>
        <w:t xml:space="preserve"> 114, </w:t>
      </w:r>
      <w:r w:rsidR="00380C1A">
        <w:rPr>
          <w:rFonts w:ascii="Times New Roman" w:hAnsi="Times New Roman" w:cs="Times New Roman"/>
          <w:snapToGrid w:val="0"/>
          <w:lang w:val="pl-PL"/>
        </w:rPr>
        <w:t xml:space="preserve">z </w:t>
      </w:r>
      <w:r w:rsidR="001F3F09" w:rsidRPr="00947CB3">
        <w:rPr>
          <w:rFonts w:ascii="Times New Roman" w:hAnsi="Times New Roman" w:cs="Times New Roman"/>
          <w:snapToGrid w:val="0"/>
          <w:lang w:val="pl-PL"/>
        </w:rPr>
        <w:t xml:space="preserve">19 </w:t>
      </w:r>
      <w:r w:rsidR="00C61DFE">
        <w:rPr>
          <w:rFonts w:ascii="Times New Roman" w:hAnsi="Times New Roman" w:cs="Times New Roman"/>
          <w:snapToGrid w:val="0"/>
          <w:lang w:val="pl-PL"/>
        </w:rPr>
        <w:t>lutego</w:t>
      </w:r>
      <w:r w:rsidR="001F3F09" w:rsidRPr="00947CB3">
        <w:rPr>
          <w:rFonts w:ascii="Times New Roman" w:hAnsi="Times New Roman" w:cs="Times New Roman"/>
          <w:snapToGrid w:val="0"/>
          <w:lang w:val="pl-PL"/>
        </w:rPr>
        <w:t xml:space="preserve"> 2013</w:t>
      </w:r>
      <w:r w:rsidR="00C61DFE">
        <w:rPr>
          <w:rFonts w:ascii="Times New Roman" w:hAnsi="Times New Roman" w:cs="Times New Roman"/>
          <w:snapToGrid w:val="0"/>
          <w:lang w:val="pl-PL"/>
        </w:rPr>
        <w:t xml:space="preserve"> r.</w:t>
      </w:r>
      <w:r w:rsidR="001F3F09" w:rsidRPr="00947CB3">
        <w:rPr>
          <w:rFonts w:ascii="Times New Roman" w:hAnsi="Times New Roman" w:cs="Times New Roman"/>
          <w:snapToGrid w:val="0"/>
          <w:lang w:val="pl-PL"/>
        </w:rPr>
        <w:t> </w:t>
      </w:r>
      <w:r w:rsidR="001F3F09" w:rsidRPr="00947CB3">
        <w:rPr>
          <w:rFonts w:ascii="Times New Roman" w:hAnsi="Times New Roman" w:cs="Times New Roman"/>
          <w:lang w:val="pl-PL"/>
        </w:rPr>
        <w:t xml:space="preserve">; </w:t>
      </w:r>
      <w:proofErr w:type="spellStart"/>
      <w:r w:rsidR="001F3F09" w:rsidRPr="00947CB3">
        <w:rPr>
          <w:rFonts w:ascii="Times New Roman" w:hAnsi="Times New Roman" w:cs="Times New Roman"/>
          <w:i/>
          <w:lang w:val="pl-PL"/>
        </w:rPr>
        <w:t>Todorova</w:t>
      </w:r>
      <w:proofErr w:type="spellEnd"/>
      <w:r w:rsidR="001F3F09" w:rsidRPr="00947CB3">
        <w:rPr>
          <w:rFonts w:ascii="Times New Roman" w:hAnsi="Times New Roman" w:cs="Times New Roman"/>
          <w:i/>
          <w:lang w:val="pl-PL"/>
        </w:rPr>
        <w:t> </w:t>
      </w:r>
      <w:r w:rsidR="001B689B">
        <w:rPr>
          <w:rFonts w:ascii="Times New Roman" w:hAnsi="Times New Roman" w:cs="Times New Roman"/>
          <w:i/>
          <w:lang w:val="pl-PL"/>
        </w:rPr>
        <w:t>p.</w:t>
      </w:r>
      <w:r w:rsidR="00C61DFE">
        <w:rPr>
          <w:rFonts w:ascii="Times New Roman" w:hAnsi="Times New Roman" w:cs="Times New Roman"/>
          <w:i/>
          <w:lang w:val="pl-PL"/>
        </w:rPr>
        <w:t xml:space="preserve"> Włochom</w:t>
      </w:r>
      <w:r w:rsidR="00C61DFE">
        <w:rPr>
          <w:rFonts w:ascii="Times New Roman" w:hAnsi="Times New Roman" w:cs="Times New Roman"/>
          <w:lang w:val="pl-PL"/>
        </w:rPr>
        <w:t>, nr</w:t>
      </w:r>
      <w:r w:rsidR="001F3F09" w:rsidRPr="00947CB3">
        <w:rPr>
          <w:rFonts w:ascii="Times New Roman" w:hAnsi="Times New Roman" w:cs="Times New Roman"/>
          <w:lang w:val="pl-PL"/>
        </w:rPr>
        <w:t> 33932/06, § 75,</w:t>
      </w:r>
      <w:r w:rsidR="00380C1A">
        <w:rPr>
          <w:rFonts w:ascii="Times New Roman" w:hAnsi="Times New Roman" w:cs="Times New Roman"/>
          <w:lang w:val="pl-PL"/>
        </w:rPr>
        <w:t xml:space="preserve"> z</w:t>
      </w:r>
      <w:r w:rsidR="00C61DFE">
        <w:rPr>
          <w:rFonts w:ascii="Times New Roman" w:hAnsi="Times New Roman" w:cs="Times New Roman"/>
          <w:lang w:val="pl-PL"/>
        </w:rPr>
        <w:t xml:space="preserve"> 13 stycznia</w:t>
      </w:r>
      <w:r w:rsidR="001F3F09" w:rsidRPr="00947CB3">
        <w:rPr>
          <w:rFonts w:ascii="Times New Roman" w:hAnsi="Times New Roman" w:cs="Times New Roman"/>
          <w:lang w:val="pl-PL"/>
        </w:rPr>
        <w:t xml:space="preserve"> 2009</w:t>
      </w:r>
      <w:r w:rsidR="00C61DFE">
        <w:rPr>
          <w:rFonts w:ascii="Times New Roman" w:hAnsi="Times New Roman" w:cs="Times New Roman"/>
          <w:lang w:val="pl-PL"/>
        </w:rPr>
        <w:t xml:space="preserve"> r.</w:t>
      </w:r>
      <w:r w:rsidR="001F3F09" w:rsidRPr="00947CB3">
        <w:rPr>
          <w:rFonts w:ascii="Times New Roman" w:hAnsi="Times New Roman" w:cs="Times New Roman"/>
          <w:lang w:val="pl-PL"/>
        </w:rPr>
        <w:t>).</w:t>
      </w:r>
    </w:p>
    <w:p w14:paraId="3ECBE246" w14:textId="1676AFFD" w:rsidR="001F3F09" w:rsidRPr="00C61DFE" w:rsidRDefault="00816BA3" w:rsidP="001F3F09">
      <w:pPr>
        <w:pStyle w:val="ECHRPara"/>
        <w:rPr>
          <w:rFonts w:ascii="Times New Roman" w:hAnsi="Times New Roman" w:cs="Times New Roman"/>
          <w:b/>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59</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C61DFE" w:rsidRPr="00C61DFE">
        <w:rPr>
          <w:rFonts w:ascii="Times New Roman" w:hAnsi="Times New Roman" w:cs="Times New Roman"/>
          <w:lang w:val="pl-PL"/>
        </w:rPr>
        <w:t>W prze</w:t>
      </w:r>
      <w:r w:rsidR="00C61DFE">
        <w:rPr>
          <w:rFonts w:ascii="Times New Roman" w:hAnsi="Times New Roman" w:cs="Times New Roman"/>
          <w:lang w:val="pl-PL"/>
        </w:rPr>
        <w:t>d</w:t>
      </w:r>
      <w:r w:rsidR="00C61DFE" w:rsidRPr="00C61DFE">
        <w:rPr>
          <w:rFonts w:ascii="Times New Roman" w:hAnsi="Times New Roman" w:cs="Times New Roman"/>
          <w:lang w:val="pl-PL"/>
        </w:rPr>
        <w:t>miotowej sprawie, Trybunał</w:t>
      </w:r>
      <w:r w:rsidR="00C61DFE">
        <w:rPr>
          <w:rFonts w:ascii="Times New Roman" w:hAnsi="Times New Roman" w:cs="Times New Roman"/>
          <w:lang w:val="pl-PL"/>
        </w:rPr>
        <w:t xml:space="preserve"> był zdania,</w:t>
      </w:r>
      <w:r w:rsidR="0041012D">
        <w:rPr>
          <w:rFonts w:ascii="Times New Roman" w:hAnsi="Times New Roman" w:cs="Times New Roman"/>
          <w:lang w:val="pl-PL"/>
        </w:rPr>
        <w:t xml:space="preserve"> że</w:t>
      </w:r>
      <w:r w:rsidR="00C61DFE">
        <w:rPr>
          <w:rFonts w:ascii="Times New Roman" w:hAnsi="Times New Roman" w:cs="Times New Roman"/>
          <w:lang w:val="pl-PL"/>
        </w:rPr>
        <w:t xml:space="preserve"> nie została należycie wzięta pod uwagę, będąca kwes</w:t>
      </w:r>
      <w:r w:rsidR="00654E64">
        <w:rPr>
          <w:rFonts w:ascii="Times New Roman" w:hAnsi="Times New Roman" w:cs="Times New Roman"/>
          <w:lang w:val="pl-PL"/>
        </w:rPr>
        <w:t>tią najwyższej wagi</w:t>
      </w:r>
      <w:r w:rsidR="00ED5AEE">
        <w:rPr>
          <w:rFonts w:ascii="Times New Roman" w:hAnsi="Times New Roman" w:cs="Times New Roman"/>
          <w:lang w:val="pl-PL"/>
        </w:rPr>
        <w:t>,</w:t>
      </w:r>
      <w:r w:rsidR="00654E64">
        <w:rPr>
          <w:rFonts w:ascii="Times New Roman" w:hAnsi="Times New Roman" w:cs="Times New Roman"/>
          <w:lang w:val="pl-PL"/>
        </w:rPr>
        <w:t xml:space="preserve"> konieczność zachowania</w:t>
      </w:r>
      <w:r w:rsidR="00C61DFE">
        <w:rPr>
          <w:rFonts w:ascii="Times New Roman" w:hAnsi="Times New Roman" w:cs="Times New Roman"/>
          <w:lang w:val="pl-PL"/>
        </w:rPr>
        <w:t xml:space="preserve">, na ile to </w:t>
      </w:r>
      <w:r w:rsidR="00ED5AEE">
        <w:rPr>
          <w:rFonts w:ascii="Times New Roman" w:hAnsi="Times New Roman" w:cs="Times New Roman"/>
          <w:lang w:val="pl-PL"/>
        </w:rPr>
        <w:t>możliwe, więzi między skarżącą -</w:t>
      </w:r>
      <w:r w:rsidR="00C61DFE">
        <w:rPr>
          <w:rFonts w:ascii="Times New Roman" w:hAnsi="Times New Roman" w:cs="Times New Roman"/>
          <w:lang w:val="pl-PL"/>
        </w:rPr>
        <w:t xml:space="preserve"> która znajdowała </w:t>
      </w:r>
      <w:r w:rsidR="00C61DFE">
        <w:rPr>
          <w:rFonts w:ascii="Times New Roman" w:hAnsi="Times New Roman" w:cs="Times New Roman"/>
          <w:lang w:val="pl-PL"/>
        </w:rPr>
        <w:lastRenderedPageBreak/>
        <w:t xml:space="preserve">się zresztą </w:t>
      </w:r>
      <w:r w:rsidR="00ED5AEE">
        <w:rPr>
          <w:rFonts w:ascii="Times New Roman" w:hAnsi="Times New Roman" w:cs="Times New Roman"/>
          <w:lang w:val="pl-PL"/>
        </w:rPr>
        <w:t>w szczególnej trudnej sytuacji -</w:t>
      </w:r>
      <w:r w:rsidR="00C61DFE">
        <w:rPr>
          <w:rFonts w:ascii="Times New Roman" w:hAnsi="Times New Roman" w:cs="Times New Roman"/>
          <w:lang w:val="pl-PL"/>
        </w:rPr>
        <w:t xml:space="preserve"> a jej synem</w:t>
      </w:r>
      <w:r w:rsidR="00A40448">
        <w:rPr>
          <w:rFonts w:ascii="Times New Roman" w:hAnsi="Times New Roman" w:cs="Times New Roman"/>
          <w:lang w:val="pl-PL"/>
        </w:rPr>
        <w:t xml:space="preserve">. Władze </w:t>
      </w:r>
      <w:r w:rsidR="0097353E">
        <w:rPr>
          <w:rFonts w:ascii="Times New Roman" w:hAnsi="Times New Roman" w:cs="Times New Roman"/>
          <w:lang w:val="pl-PL"/>
        </w:rPr>
        <w:t xml:space="preserve">nie zastosowały odpowiednich środków, by utrzymać więź rodzinną między skarżącą </w:t>
      </w:r>
      <w:r w:rsidR="00F3538B">
        <w:rPr>
          <w:rFonts w:ascii="Times New Roman" w:hAnsi="Times New Roman" w:cs="Times New Roman"/>
          <w:lang w:val="pl-PL"/>
        </w:rPr>
        <w:t>a</w:t>
      </w:r>
      <w:r w:rsidR="0097353E">
        <w:rPr>
          <w:rFonts w:ascii="Times New Roman" w:hAnsi="Times New Roman" w:cs="Times New Roman"/>
          <w:lang w:val="pl-PL"/>
        </w:rPr>
        <w:t xml:space="preserve"> jej synem i wspierać jej rozwój. Władze sądowe ograniczyły się do </w:t>
      </w:r>
      <w:r w:rsidR="00654E64">
        <w:rPr>
          <w:rFonts w:ascii="Times New Roman" w:hAnsi="Times New Roman" w:cs="Times New Roman"/>
          <w:lang w:val="pl-PL"/>
        </w:rPr>
        <w:t xml:space="preserve">wzięcia pod uwagę </w:t>
      </w:r>
      <w:r w:rsidR="00731F3C">
        <w:rPr>
          <w:rFonts w:ascii="Times New Roman" w:hAnsi="Times New Roman" w:cs="Times New Roman"/>
          <w:lang w:val="pl-PL"/>
        </w:rPr>
        <w:t xml:space="preserve">trudności, </w:t>
      </w:r>
      <w:r w:rsidR="0097353E">
        <w:rPr>
          <w:rFonts w:ascii="Times New Roman" w:hAnsi="Times New Roman" w:cs="Times New Roman"/>
          <w:lang w:val="pl-PL"/>
        </w:rPr>
        <w:t xml:space="preserve">które przecież mogły zostać przezwyciężone </w:t>
      </w:r>
      <w:r w:rsidR="00654E64">
        <w:rPr>
          <w:rFonts w:ascii="Times New Roman" w:hAnsi="Times New Roman" w:cs="Times New Roman"/>
          <w:lang w:val="pl-PL"/>
        </w:rPr>
        <w:t>poprzez ukierunkowaną pomoc społeczną. Skarżąca nie miała szansy na odnowienie więzi z synem: biegli nie zbadali faktycznych możliwości poprawy zdolności skarżącej do opieki nad synem, mając na uwadze również jej stan zdrowia. Poza tym Rząd</w:t>
      </w:r>
      <w:r w:rsidR="0041012D">
        <w:rPr>
          <w:rFonts w:ascii="Times New Roman" w:hAnsi="Times New Roman" w:cs="Times New Roman"/>
          <w:lang w:val="pl-PL"/>
        </w:rPr>
        <w:t xml:space="preserve"> </w:t>
      </w:r>
      <w:r w:rsidR="00654E64">
        <w:rPr>
          <w:rFonts w:ascii="Times New Roman" w:hAnsi="Times New Roman" w:cs="Times New Roman"/>
          <w:lang w:val="pl-PL"/>
        </w:rPr>
        <w:t>nie</w:t>
      </w:r>
      <w:r w:rsidR="00E94EC2">
        <w:rPr>
          <w:rFonts w:ascii="Times New Roman" w:hAnsi="Times New Roman" w:cs="Times New Roman"/>
          <w:lang w:val="pl-PL"/>
        </w:rPr>
        <w:t xml:space="preserve"> </w:t>
      </w:r>
      <w:r w:rsidR="00654E64">
        <w:rPr>
          <w:rFonts w:ascii="Times New Roman" w:hAnsi="Times New Roman" w:cs="Times New Roman"/>
          <w:lang w:val="pl-PL"/>
        </w:rPr>
        <w:t xml:space="preserve">przekazał żadnego przekonującego wyjaśnienia mogącego uzasadnić </w:t>
      </w:r>
      <w:r w:rsidR="0041012D">
        <w:rPr>
          <w:rFonts w:ascii="Times New Roman" w:hAnsi="Times New Roman" w:cs="Times New Roman"/>
          <w:lang w:val="pl-PL"/>
        </w:rPr>
        <w:t>z</w:t>
      </w:r>
      <w:r w:rsidR="00E94EC2">
        <w:rPr>
          <w:rFonts w:ascii="Times New Roman" w:hAnsi="Times New Roman" w:cs="Times New Roman"/>
          <w:lang w:val="pl-PL"/>
        </w:rPr>
        <w:t>erwanie więzi rodzicielskiej między skarżącą a jej synem.</w:t>
      </w:r>
      <w:r w:rsidR="008C21AC">
        <w:rPr>
          <w:rFonts w:ascii="Times New Roman" w:hAnsi="Times New Roman" w:cs="Times New Roman"/>
          <w:lang w:val="pl-PL"/>
        </w:rPr>
        <w:t xml:space="preserve"> </w:t>
      </w:r>
    </w:p>
    <w:p w14:paraId="2EB47CCF" w14:textId="77777777" w:rsidR="001F3F09" w:rsidRPr="00E94EC2" w:rsidRDefault="00816BA3" w:rsidP="001F3F09">
      <w:pPr>
        <w:pStyle w:val="ECHRPara"/>
        <w:rPr>
          <w:rFonts w:ascii="Times New Roman" w:eastAsia="Times New Roman" w:hAnsi="Times New Roman" w:cs="Times New Roman"/>
          <w:bCs/>
          <w:color w:val="000000"/>
          <w:lang w:val="pl-PL"/>
        </w:rPr>
      </w:pPr>
      <w:r w:rsidRPr="001F3F09">
        <w:rPr>
          <w:rFonts w:ascii="Times New Roman" w:eastAsia="Times New Roman" w:hAnsi="Times New Roman" w:cs="Times New Roman"/>
          <w:color w:val="000000"/>
        </w:rPr>
        <w:fldChar w:fldCharType="begin"/>
      </w:r>
      <w:r w:rsidR="001F3F09" w:rsidRPr="00733869">
        <w:rPr>
          <w:rFonts w:ascii="Times New Roman" w:eastAsia="Times New Roman" w:hAnsi="Times New Roman" w:cs="Times New Roman"/>
          <w:color w:val="000000"/>
          <w:lang w:val="pl-PL"/>
        </w:rPr>
        <w:instrText xml:space="preserve"> SEQ level0 \*arabic </w:instrText>
      </w:r>
      <w:r w:rsidRPr="001F3F09">
        <w:rPr>
          <w:rFonts w:ascii="Times New Roman" w:eastAsia="Times New Roman" w:hAnsi="Times New Roman" w:cs="Times New Roman"/>
          <w:color w:val="000000"/>
        </w:rPr>
        <w:fldChar w:fldCharType="separate"/>
      </w:r>
      <w:r w:rsidR="00F417B4">
        <w:rPr>
          <w:rFonts w:ascii="Times New Roman" w:eastAsia="Times New Roman" w:hAnsi="Times New Roman" w:cs="Times New Roman"/>
          <w:noProof/>
          <w:color w:val="000000"/>
          <w:lang w:val="pl-PL"/>
        </w:rPr>
        <w:t>60</w:t>
      </w:r>
      <w:r w:rsidRPr="001F3F09">
        <w:rPr>
          <w:rFonts w:ascii="Times New Roman" w:eastAsia="Times New Roman" w:hAnsi="Times New Roman" w:cs="Times New Roman"/>
          <w:color w:val="000000"/>
        </w:rPr>
        <w:fldChar w:fldCharType="end"/>
      </w:r>
      <w:r w:rsidR="001F3F09" w:rsidRPr="00733869">
        <w:rPr>
          <w:rFonts w:ascii="Times New Roman" w:eastAsia="Times New Roman" w:hAnsi="Times New Roman" w:cs="Times New Roman"/>
          <w:color w:val="000000"/>
          <w:lang w:val="pl-PL"/>
        </w:rPr>
        <w:t>.</w:t>
      </w:r>
      <w:r w:rsidR="008C21AC">
        <w:rPr>
          <w:rFonts w:ascii="Times New Roman" w:eastAsia="Times New Roman" w:hAnsi="Times New Roman" w:cs="Times New Roman"/>
          <w:color w:val="000000"/>
          <w:lang w:val="pl-PL"/>
        </w:rPr>
        <w:t xml:space="preserve"> </w:t>
      </w:r>
      <w:r w:rsidR="00E94EC2" w:rsidRPr="00E94EC2">
        <w:rPr>
          <w:rFonts w:ascii="Times New Roman" w:eastAsia="Times New Roman" w:hAnsi="Times New Roman" w:cs="Times New Roman"/>
          <w:color w:val="000000"/>
          <w:lang w:val="pl-PL"/>
        </w:rPr>
        <w:t xml:space="preserve">Trybunał ma świadomość, że odmowa orzeczenia przez sądy </w:t>
      </w:r>
      <w:r w:rsidR="00ED5AEE">
        <w:rPr>
          <w:rFonts w:ascii="Times New Roman" w:eastAsia="Times New Roman" w:hAnsi="Times New Roman" w:cs="Times New Roman"/>
          <w:color w:val="000000"/>
          <w:lang w:val="pl-PL"/>
        </w:rPr>
        <w:t>przysposobienia</w:t>
      </w:r>
      <w:r w:rsidR="00731F3C">
        <w:rPr>
          <w:rFonts w:ascii="Times New Roman" w:eastAsia="Times New Roman" w:hAnsi="Times New Roman" w:cs="Times New Roman"/>
          <w:color w:val="000000"/>
          <w:lang w:val="pl-PL"/>
        </w:rPr>
        <w:t xml:space="preserve"> niepełnego</w:t>
      </w:r>
      <w:r w:rsidR="00E94EC2" w:rsidRPr="00E94EC2">
        <w:rPr>
          <w:rFonts w:ascii="Times New Roman" w:eastAsia="Times New Roman" w:hAnsi="Times New Roman" w:cs="Times New Roman"/>
          <w:color w:val="000000"/>
          <w:lang w:val="pl-PL"/>
        </w:rPr>
        <w:t xml:space="preserve"> wynika z braku w</w:t>
      </w:r>
      <w:r w:rsidR="00314189">
        <w:rPr>
          <w:rFonts w:ascii="Times New Roman" w:eastAsia="Times New Roman" w:hAnsi="Times New Roman" w:cs="Times New Roman"/>
          <w:color w:val="000000"/>
          <w:lang w:val="pl-PL"/>
        </w:rPr>
        <w:t>e włoskim prawodawstwie prze</w:t>
      </w:r>
      <w:r w:rsidR="00E94EC2" w:rsidRPr="00E94EC2">
        <w:rPr>
          <w:rFonts w:ascii="Times New Roman" w:eastAsia="Times New Roman" w:hAnsi="Times New Roman" w:cs="Times New Roman"/>
          <w:color w:val="000000"/>
          <w:lang w:val="pl-PL"/>
        </w:rPr>
        <w:t>pisów umożliwiającyc</w:t>
      </w:r>
      <w:r w:rsidR="00C0464F">
        <w:rPr>
          <w:rFonts w:ascii="Times New Roman" w:eastAsia="Times New Roman" w:hAnsi="Times New Roman" w:cs="Times New Roman"/>
          <w:color w:val="000000"/>
          <w:lang w:val="pl-PL"/>
        </w:rPr>
        <w:t>h postanowienie o tej formie przysposobienia</w:t>
      </w:r>
      <w:r w:rsidR="00E94EC2" w:rsidRPr="00E94EC2">
        <w:rPr>
          <w:rFonts w:ascii="Times New Roman" w:eastAsia="Times New Roman" w:hAnsi="Times New Roman" w:cs="Times New Roman"/>
          <w:color w:val="000000"/>
          <w:lang w:val="pl-PL"/>
        </w:rPr>
        <w:t xml:space="preserve">, </w:t>
      </w:r>
      <w:r w:rsidR="00E94EC2">
        <w:rPr>
          <w:rFonts w:ascii="Times New Roman" w:eastAsia="Times New Roman" w:hAnsi="Times New Roman" w:cs="Times New Roman"/>
          <w:color w:val="000000"/>
          <w:lang w:val="pl-PL"/>
        </w:rPr>
        <w:t>lecz</w:t>
      </w:r>
      <w:r w:rsidR="00E94EC2" w:rsidRPr="00E94EC2">
        <w:rPr>
          <w:rFonts w:ascii="Times New Roman" w:eastAsia="Times New Roman" w:hAnsi="Times New Roman" w:cs="Times New Roman"/>
          <w:color w:val="000000"/>
          <w:lang w:val="pl-PL"/>
        </w:rPr>
        <w:t xml:space="preserve"> Trybunał zauważył również, że niektóre</w:t>
      </w:r>
      <w:r w:rsidR="00E94EC2">
        <w:rPr>
          <w:rFonts w:ascii="Times New Roman" w:eastAsia="Times New Roman" w:hAnsi="Times New Roman" w:cs="Times New Roman"/>
          <w:color w:val="000000"/>
          <w:lang w:val="pl-PL"/>
        </w:rPr>
        <w:t xml:space="preserve"> sądy (zob. powyżej, ustęp 27) </w:t>
      </w:r>
      <w:r w:rsidR="00581971">
        <w:rPr>
          <w:rFonts w:ascii="Times New Roman" w:eastAsia="Times New Roman" w:hAnsi="Times New Roman" w:cs="Times New Roman"/>
          <w:color w:val="000000"/>
          <w:lang w:val="pl-PL"/>
        </w:rPr>
        <w:t xml:space="preserve">dokonując wykładni rozszerzającej artykułu 44 d) </w:t>
      </w:r>
      <w:r w:rsidR="00E94EC2">
        <w:rPr>
          <w:rFonts w:ascii="Times New Roman" w:eastAsia="Times New Roman" w:hAnsi="Times New Roman" w:cs="Times New Roman"/>
          <w:color w:val="000000"/>
          <w:lang w:val="pl-PL"/>
        </w:rPr>
        <w:t xml:space="preserve">orzekły </w:t>
      </w:r>
      <w:r w:rsidR="00C0464F">
        <w:rPr>
          <w:rFonts w:ascii="Times New Roman" w:eastAsia="Times New Roman" w:hAnsi="Times New Roman" w:cs="Times New Roman"/>
          <w:color w:val="000000"/>
          <w:lang w:val="pl-PL"/>
        </w:rPr>
        <w:t>przysposobienie niepełne</w:t>
      </w:r>
      <w:r w:rsidR="00E94EC2">
        <w:rPr>
          <w:rFonts w:ascii="Times New Roman" w:eastAsia="Times New Roman" w:hAnsi="Times New Roman" w:cs="Times New Roman"/>
          <w:color w:val="000000"/>
          <w:lang w:val="pl-PL"/>
        </w:rPr>
        <w:t xml:space="preserve"> w kilku przypadkach, w których nie można było mówić </w:t>
      </w:r>
      <w:r w:rsidR="00571559">
        <w:rPr>
          <w:rFonts w:ascii="Times New Roman" w:eastAsia="Times New Roman" w:hAnsi="Times New Roman" w:cs="Times New Roman"/>
          <w:color w:val="000000"/>
          <w:lang w:val="pl-PL"/>
        </w:rPr>
        <w:br/>
      </w:r>
      <w:r w:rsidR="00E94EC2">
        <w:rPr>
          <w:rFonts w:ascii="Times New Roman" w:eastAsia="Times New Roman" w:hAnsi="Times New Roman" w:cs="Times New Roman"/>
          <w:color w:val="000000"/>
          <w:lang w:val="pl-PL"/>
        </w:rPr>
        <w:t>o porzuceniu.</w:t>
      </w:r>
      <w:r w:rsidR="00581971">
        <w:rPr>
          <w:rFonts w:ascii="Times New Roman" w:eastAsia="Times New Roman" w:hAnsi="Times New Roman" w:cs="Times New Roman"/>
          <w:color w:val="000000"/>
          <w:lang w:val="pl-PL"/>
        </w:rPr>
        <w:t xml:space="preserve"> </w:t>
      </w:r>
    </w:p>
    <w:p w14:paraId="5D24E1D2" w14:textId="52BC1CCF" w:rsidR="001F3F09" w:rsidRPr="00E94EC2"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61</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E94EC2" w:rsidRPr="00E94EC2">
        <w:rPr>
          <w:rFonts w:ascii="Times New Roman" w:hAnsi="Times New Roman" w:cs="Times New Roman"/>
          <w:lang w:val="pl-PL"/>
        </w:rPr>
        <w:t>W</w:t>
      </w:r>
      <w:r w:rsidR="008137C0">
        <w:rPr>
          <w:rFonts w:ascii="Times New Roman" w:hAnsi="Times New Roman" w:cs="Times New Roman"/>
          <w:lang w:val="pl-PL"/>
        </w:rPr>
        <w:t xml:space="preserve"> świetle </w:t>
      </w:r>
      <w:r w:rsidR="00E94EC2" w:rsidRPr="00E94EC2">
        <w:rPr>
          <w:rFonts w:ascii="Times New Roman" w:hAnsi="Times New Roman" w:cs="Times New Roman"/>
          <w:lang w:val="pl-PL"/>
        </w:rPr>
        <w:t>tych ustaleń i bez względu na margines</w:t>
      </w:r>
      <w:r w:rsidR="00F3538B">
        <w:rPr>
          <w:rFonts w:ascii="Times New Roman" w:hAnsi="Times New Roman" w:cs="Times New Roman"/>
          <w:lang w:val="pl-PL"/>
        </w:rPr>
        <w:t xml:space="preserve"> oceny</w:t>
      </w:r>
      <w:r w:rsidR="00E94EC2" w:rsidRPr="00E94EC2">
        <w:rPr>
          <w:rFonts w:ascii="Times New Roman" w:hAnsi="Times New Roman" w:cs="Times New Roman"/>
          <w:lang w:val="pl-PL"/>
        </w:rPr>
        <w:t xml:space="preserve"> po</w:t>
      </w:r>
      <w:r w:rsidR="0041012D">
        <w:rPr>
          <w:rFonts w:ascii="Times New Roman" w:hAnsi="Times New Roman" w:cs="Times New Roman"/>
          <w:lang w:val="pl-PL"/>
        </w:rPr>
        <w:t>zwanego Państwa w tej materii</w:t>
      </w:r>
      <w:r w:rsidR="00E94EC2" w:rsidRPr="00E94EC2">
        <w:rPr>
          <w:rFonts w:ascii="Times New Roman" w:hAnsi="Times New Roman" w:cs="Times New Roman"/>
          <w:lang w:val="pl-PL"/>
        </w:rPr>
        <w:t xml:space="preserve">, Trybunał </w:t>
      </w:r>
      <w:r w:rsidR="00E94EC2">
        <w:rPr>
          <w:rFonts w:ascii="Times New Roman" w:hAnsi="Times New Roman" w:cs="Times New Roman"/>
          <w:lang w:val="pl-PL"/>
        </w:rPr>
        <w:t>stwierdził, że</w:t>
      </w:r>
      <w:r w:rsidR="008137C0">
        <w:rPr>
          <w:rFonts w:ascii="Times New Roman" w:hAnsi="Times New Roman" w:cs="Times New Roman"/>
          <w:lang w:val="pl-PL"/>
        </w:rPr>
        <w:t xml:space="preserve"> władze włoskie nie wypełniły swych zobowiązań przed rozważeniem </w:t>
      </w:r>
      <w:r w:rsidR="00581971">
        <w:rPr>
          <w:rFonts w:ascii="Times New Roman" w:hAnsi="Times New Roman" w:cs="Times New Roman"/>
          <w:lang w:val="pl-PL"/>
        </w:rPr>
        <w:t xml:space="preserve">opcji </w:t>
      </w:r>
      <w:r w:rsidR="008137C0">
        <w:rPr>
          <w:rFonts w:ascii="Times New Roman" w:hAnsi="Times New Roman" w:cs="Times New Roman"/>
          <w:lang w:val="pl-PL"/>
        </w:rPr>
        <w:t xml:space="preserve">zerwania więzi rodzinnej i nie </w:t>
      </w:r>
      <w:r w:rsidR="004540D9">
        <w:rPr>
          <w:rFonts w:ascii="Times New Roman" w:hAnsi="Times New Roman" w:cs="Times New Roman"/>
          <w:lang w:val="pl-PL"/>
        </w:rPr>
        <w:t>podjęły</w:t>
      </w:r>
      <w:r w:rsidR="008137C0">
        <w:rPr>
          <w:rFonts w:ascii="Times New Roman" w:hAnsi="Times New Roman" w:cs="Times New Roman"/>
          <w:lang w:val="pl-PL"/>
        </w:rPr>
        <w:t xml:space="preserve"> odpowiednich i wystarczających starań </w:t>
      </w:r>
      <w:r w:rsidR="004540D9">
        <w:rPr>
          <w:rFonts w:ascii="Times New Roman" w:hAnsi="Times New Roman" w:cs="Times New Roman"/>
          <w:lang w:val="pl-PL"/>
        </w:rPr>
        <w:t>dla zapewnienia poszanowania</w:t>
      </w:r>
      <w:r w:rsidR="008137C0">
        <w:rPr>
          <w:rFonts w:ascii="Times New Roman" w:hAnsi="Times New Roman" w:cs="Times New Roman"/>
          <w:lang w:val="pl-PL"/>
        </w:rPr>
        <w:t xml:space="preserve"> </w:t>
      </w:r>
      <w:r w:rsidR="004540D9">
        <w:rPr>
          <w:rFonts w:ascii="Times New Roman" w:hAnsi="Times New Roman" w:cs="Times New Roman"/>
          <w:lang w:val="pl-PL"/>
        </w:rPr>
        <w:t xml:space="preserve">prawa </w:t>
      </w:r>
      <w:r w:rsidR="008137C0">
        <w:rPr>
          <w:rFonts w:ascii="Times New Roman" w:hAnsi="Times New Roman" w:cs="Times New Roman"/>
          <w:lang w:val="pl-PL"/>
        </w:rPr>
        <w:t>skarżącej</w:t>
      </w:r>
      <w:r w:rsidR="004540D9">
        <w:rPr>
          <w:rFonts w:ascii="Times New Roman" w:hAnsi="Times New Roman" w:cs="Times New Roman"/>
          <w:lang w:val="pl-PL"/>
        </w:rPr>
        <w:t xml:space="preserve"> do życia</w:t>
      </w:r>
      <w:r w:rsidR="008137C0">
        <w:rPr>
          <w:rFonts w:ascii="Times New Roman" w:hAnsi="Times New Roman" w:cs="Times New Roman"/>
          <w:lang w:val="pl-PL"/>
        </w:rPr>
        <w:t xml:space="preserve"> z jej dzieckiem, naruszając w ten sposób jej prawo do życia rodzinnego zagwarantowanego przez artykuł 8. Doszło, zatem do naruszenia tego przepisu.</w:t>
      </w:r>
      <w:r w:rsidR="00E94EC2">
        <w:rPr>
          <w:rFonts w:ascii="Times New Roman" w:hAnsi="Times New Roman" w:cs="Times New Roman"/>
          <w:lang w:val="pl-PL"/>
        </w:rPr>
        <w:t xml:space="preserve"> </w:t>
      </w:r>
    </w:p>
    <w:p w14:paraId="6AF82036" w14:textId="77777777" w:rsidR="001F3F09" w:rsidRDefault="001F3F09" w:rsidP="001F3F09">
      <w:pPr>
        <w:pStyle w:val="ECHRHeading1"/>
        <w:rPr>
          <w:rFonts w:ascii="Times New Roman" w:hAnsi="Times New Roman" w:cs="Times New Roman"/>
          <w:lang w:val="pl-PL"/>
        </w:rPr>
      </w:pPr>
      <w:r w:rsidRPr="00733869">
        <w:rPr>
          <w:rFonts w:ascii="Times New Roman" w:hAnsi="Times New Roman" w:cs="Times New Roman"/>
          <w:lang w:val="pl-PL"/>
        </w:rPr>
        <w:t>II.</w:t>
      </w:r>
      <w:r w:rsidR="008C21AC">
        <w:rPr>
          <w:rFonts w:ascii="Times New Roman" w:hAnsi="Times New Roman" w:cs="Times New Roman"/>
          <w:lang w:val="pl-PL"/>
        </w:rPr>
        <w:t xml:space="preserve"> </w:t>
      </w:r>
      <w:r w:rsidR="008137C0" w:rsidRPr="008137C0">
        <w:rPr>
          <w:rFonts w:ascii="Times New Roman" w:hAnsi="Times New Roman" w:cs="Times New Roman"/>
          <w:lang w:val="pl-PL"/>
        </w:rPr>
        <w:t>ZASTOSOWANIE</w:t>
      </w:r>
      <w:r w:rsidR="008137C0" w:rsidRPr="00733869">
        <w:rPr>
          <w:rFonts w:ascii="Times New Roman" w:hAnsi="Times New Roman" w:cs="Times New Roman"/>
          <w:lang w:val="pl-PL"/>
        </w:rPr>
        <w:t xml:space="preserve"> </w:t>
      </w:r>
      <w:r w:rsidR="008137C0" w:rsidRPr="008137C0">
        <w:rPr>
          <w:rFonts w:ascii="Times New Roman" w:hAnsi="Times New Roman" w:cs="Times New Roman"/>
          <w:lang w:val="pl-PL"/>
        </w:rPr>
        <w:t>ARTYKUŁU</w:t>
      </w:r>
      <w:r w:rsidR="008137C0" w:rsidRPr="00733869">
        <w:rPr>
          <w:rFonts w:ascii="Times New Roman" w:hAnsi="Times New Roman" w:cs="Times New Roman"/>
          <w:lang w:val="pl-PL"/>
        </w:rPr>
        <w:t xml:space="preserve"> 41 </w:t>
      </w:r>
      <w:r w:rsidR="008137C0" w:rsidRPr="008137C0">
        <w:rPr>
          <w:rFonts w:ascii="Times New Roman" w:hAnsi="Times New Roman" w:cs="Times New Roman"/>
          <w:lang w:val="pl-PL"/>
        </w:rPr>
        <w:t>KONWENCJI</w:t>
      </w:r>
    </w:p>
    <w:p w14:paraId="4BF8992C" w14:textId="77777777" w:rsidR="00F3538B" w:rsidRPr="00F3538B" w:rsidRDefault="00F3538B" w:rsidP="00F3538B">
      <w:pPr>
        <w:pStyle w:val="ECHRPara"/>
        <w:rPr>
          <w:lang w:val="pl-PL" w:eastAsia="en-US"/>
        </w:rPr>
      </w:pPr>
    </w:p>
    <w:p w14:paraId="1B1919DC" w14:textId="77777777" w:rsidR="001F3F09" w:rsidRPr="008137C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62</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8137C0" w:rsidRPr="008137C0">
        <w:rPr>
          <w:rFonts w:ascii="Times New Roman" w:hAnsi="Times New Roman" w:cs="Times New Roman"/>
          <w:lang w:val="pl-PL"/>
        </w:rPr>
        <w:t>Zgodnie z artykułem 41 Konwencji</w:t>
      </w:r>
      <w:r w:rsidR="001F3F09" w:rsidRPr="008137C0">
        <w:rPr>
          <w:rFonts w:ascii="Times New Roman" w:hAnsi="Times New Roman" w:cs="Times New Roman"/>
          <w:lang w:val="pl-PL"/>
        </w:rPr>
        <w:t>,</w:t>
      </w:r>
    </w:p>
    <w:p w14:paraId="2D01BD7A" w14:textId="77777777" w:rsidR="008137C0" w:rsidRPr="008137C0" w:rsidRDefault="008137C0" w:rsidP="008137C0">
      <w:pPr>
        <w:pStyle w:val="ECHRParaQuote"/>
        <w:keepNext/>
        <w:keepLines/>
        <w:rPr>
          <w:rFonts w:ascii="Times New Roman" w:hAnsi="Times New Roman" w:cs="Times New Roman"/>
          <w:lang w:val="pl-PL"/>
        </w:rPr>
      </w:pPr>
      <w:r w:rsidRPr="008137C0">
        <w:rPr>
          <w:rFonts w:ascii="Times New Roman" w:hAnsi="Times New Roman" w:cs="Times New Roman"/>
          <w:lang w:val="pl-PL"/>
        </w:rPr>
        <w:t xml:space="preserve">„Jeśli Trybunał stwierdzi, że nastąpiło naruszenie Konwencji lub jej Protokołów oraz jeśli prawo wewnętrzne Wysokiej Układającej się Strony pozwala tylko na częściowe usunięcie konsekwencji tego naruszenia, Trybunał orzeka, gdy zachodzi potrzeba, słuszne zadośćuczynienie pokrzywdzonej stronie.” </w:t>
      </w:r>
    </w:p>
    <w:p w14:paraId="36CEBFC5" w14:textId="15AA15FB" w:rsidR="001F3F09" w:rsidRDefault="008137C0" w:rsidP="00F3538B">
      <w:pPr>
        <w:pStyle w:val="ECHRHeading2"/>
        <w:numPr>
          <w:ilvl w:val="0"/>
          <w:numId w:val="17"/>
        </w:numPr>
        <w:rPr>
          <w:rFonts w:ascii="Times New Roman" w:hAnsi="Times New Roman" w:cs="Times New Roman"/>
          <w:lang w:val="pl-PL"/>
        </w:rPr>
      </w:pPr>
      <w:r w:rsidRPr="008137C0">
        <w:rPr>
          <w:rFonts w:ascii="Times New Roman" w:hAnsi="Times New Roman" w:cs="Times New Roman"/>
          <w:lang w:val="pl-PL"/>
        </w:rPr>
        <w:t>Szkoda</w:t>
      </w:r>
    </w:p>
    <w:p w14:paraId="349FC93A" w14:textId="77777777" w:rsidR="00F3538B" w:rsidRPr="007C265E" w:rsidRDefault="00F3538B" w:rsidP="007C265E">
      <w:pPr>
        <w:pStyle w:val="ECHRPara"/>
        <w:rPr>
          <w:lang w:val="pl-PL"/>
        </w:rPr>
      </w:pPr>
    </w:p>
    <w:p w14:paraId="70F775AF" w14:textId="77777777" w:rsidR="001F3F09" w:rsidRPr="008137C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63</w:t>
      </w:r>
      <w:r w:rsidRPr="001F3F09">
        <w:rPr>
          <w:rFonts w:ascii="Times New Roman" w:hAnsi="Times New Roman" w:cs="Times New Roman"/>
          <w:noProof/>
        </w:rPr>
        <w:fldChar w:fldCharType="end"/>
      </w:r>
      <w:r w:rsidR="008137C0" w:rsidRPr="00733869">
        <w:rPr>
          <w:rFonts w:ascii="Times New Roman" w:hAnsi="Times New Roman" w:cs="Times New Roman"/>
          <w:lang w:val="pl-PL"/>
        </w:rPr>
        <w:t xml:space="preserve">. </w:t>
      </w:r>
      <w:r w:rsidR="008137C0" w:rsidRPr="008137C0">
        <w:rPr>
          <w:rFonts w:ascii="Times New Roman" w:hAnsi="Times New Roman" w:cs="Times New Roman"/>
          <w:lang w:val="pl-PL"/>
        </w:rPr>
        <w:t>Ska</w:t>
      </w:r>
      <w:r w:rsidR="00581971">
        <w:rPr>
          <w:rFonts w:ascii="Times New Roman" w:hAnsi="Times New Roman" w:cs="Times New Roman"/>
          <w:lang w:val="pl-PL"/>
        </w:rPr>
        <w:t>rżąca żądała 120 000 euro (EUR)</w:t>
      </w:r>
      <w:r w:rsidR="008137C0" w:rsidRPr="008137C0">
        <w:rPr>
          <w:rFonts w:ascii="Times New Roman" w:hAnsi="Times New Roman" w:cs="Times New Roman"/>
          <w:lang w:val="pl-PL"/>
        </w:rPr>
        <w:t xml:space="preserve"> z tytułu doznanej w wyniku naruszenia artykułu 8 szkod</w:t>
      </w:r>
      <w:r w:rsidR="008137C0">
        <w:rPr>
          <w:rFonts w:ascii="Times New Roman" w:hAnsi="Times New Roman" w:cs="Times New Roman"/>
          <w:lang w:val="pl-PL"/>
        </w:rPr>
        <w:t>y.</w:t>
      </w:r>
    </w:p>
    <w:p w14:paraId="606A9C94" w14:textId="77777777" w:rsidR="001F3F09" w:rsidRPr="008137C0"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64</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8137C0" w:rsidRPr="008137C0">
        <w:rPr>
          <w:rFonts w:ascii="Times New Roman" w:hAnsi="Times New Roman" w:cs="Times New Roman"/>
          <w:lang w:val="pl-PL"/>
        </w:rPr>
        <w:t>Rząd uważał, że kwota ta jest wygórowana</w:t>
      </w:r>
      <w:r w:rsidR="001F3F09" w:rsidRPr="008137C0">
        <w:rPr>
          <w:rFonts w:ascii="Times New Roman" w:hAnsi="Times New Roman" w:cs="Times New Roman"/>
          <w:lang w:val="pl-PL"/>
        </w:rPr>
        <w:t>.</w:t>
      </w:r>
    </w:p>
    <w:p w14:paraId="7505CA15" w14:textId="77777777" w:rsidR="001F3F09" w:rsidRPr="001D3E92"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65</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4540D9" w:rsidRPr="004540D9">
        <w:rPr>
          <w:rFonts w:ascii="Times New Roman" w:hAnsi="Times New Roman" w:cs="Times New Roman"/>
          <w:lang w:val="pl-PL"/>
        </w:rPr>
        <w:t>Wziąwszy pod uwagę okoliczności przedmiotowej sprawy</w:t>
      </w:r>
      <w:r w:rsidR="004540D9">
        <w:rPr>
          <w:rFonts w:ascii="Times New Roman" w:hAnsi="Times New Roman" w:cs="Times New Roman"/>
          <w:lang w:val="pl-PL"/>
        </w:rPr>
        <w:t xml:space="preserve"> oraz stwierdzenie, że władze włoskie nie podjęły odpowiednich </w:t>
      </w:r>
      <w:r w:rsidR="00571559">
        <w:rPr>
          <w:rFonts w:ascii="Times New Roman" w:hAnsi="Times New Roman" w:cs="Times New Roman"/>
          <w:lang w:val="pl-PL"/>
        </w:rPr>
        <w:br/>
      </w:r>
      <w:r w:rsidR="004540D9">
        <w:rPr>
          <w:rFonts w:ascii="Times New Roman" w:hAnsi="Times New Roman" w:cs="Times New Roman"/>
          <w:lang w:val="pl-PL"/>
        </w:rPr>
        <w:t>i wystarczających starań</w:t>
      </w:r>
      <w:r w:rsidR="004540D9" w:rsidRPr="004540D9">
        <w:rPr>
          <w:rFonts w:ascii="Times New Roman" w:hAnsi="Times New Roman" w:cs="Times New Roman"/>
          <w:lang w:val="pl-PL"/>
        </w:rPr>
        <w:t xml:space="preserve"> </w:t>
      </w:r>
      <w:r w:rsidR="004540D9">
        <w:rPr>
          <w:rFonts w:ascii="Times New Roman" w:hAnsi="Times New Roman" w:cs="Times New Roman"/>
          <w:lang w:val="pl-PL"/>
        </w:rPr>
        <w:t xml:space="preserve">dla zapewnienia poszanowania prawa skarżącej do życia z jej dzieckiem, z naruszeniem artykułu 8, Trybunał uznał, że </w:t>
      </w:r>
      <w:r w:rsidR="00F54730">
        <w:rPr>
          <w:rFonts w:ascii="Times New Roman" w:hAnsi="Times New Roman" w:cs="Times New Roman"/>
          <w:lang w:val="pl-PL"/>
        </w:rPr>
        <w:t>skarżąca doznała szkody niemajątkowej</w:t>
      </w:r>
      <w:r w:rsidR="004540D9">
        <w:rPr>
          <w:rFonts w:ascii="Times New Roman" w:hAnsi="Times New Roman" w:cs="Times New Roman"/>
          <w:lang w:val="pl-PL"/>
        </w:rPr>
        <w:t xml:space="preserve">, która nie może zostać naprawiona jedynie </w:t>
      </w:r>
      <w:r w:rsidR="004540D9">
        <w:rPr>
          <w:rFonts w:ascii="Times New Roman" w:hAnsi="Times New Roman" w:cs="Times New Roman"/>
          <w:lang w:val="pl-PL"/>
        </w:rPr>
        <w:lastRenderedPageBreak/>
        <w:t xml:space="preserve">stwierdzeniem, że doszło do naruszenia. Niemniej jednak Trybunał uznał, że żądana kwota jest wygórowana. </w:t>
      </w:r>
      <w:r w:rsidR="001D3E92">
        <w:rPr>
          <w:rFonts w:ascii="Times New Roman" w:hAnsi="Times New Roman" w:cs="Times New Roman"/>
          <w:lang w:val="pl-PL"/>
        </w:rPr>
        <w:t>Mając na uwadze całość materiałów pozostających w dyspozycji Trybunału i</w:t>
      </w:r>
      <w:r w:rsidR="001D3E92" w:rsidRPr="001D3E92">
        <w:rPr>
          <w:lang w:val="pl-PL"/>
        </w:rPr>
        <w:t xml:space="preserve"> </w:t>
      </w:r>
      <w:r w:rsidR="001D3E92">
        <w:rPr>
          <w:rFonts w:ascii="Times New Roman" w:hAnsi="Times New Roman" w:cs="Times New Roman"/>
          <w:lang w:val="pl-PL"/>
        </w:rPr>
        <w:t>d</w:t>
      </w:r>
      <w:r w:rsidR="001D3E92" w:rsidRPr="001D3E92">
        <w:rPr>
          <w:rFonts w:ascii="Times New Roman" w:hAnsi="Times New Roman" w:cs="Times New Roman"/>
          <w:lang w:val="pl-PL"/>
        </w:rPr>
        <w:t>okonując swej oceny na zasadzie sprawiedliwości</w:t>
      </w:r>
      <w:r w:rsidR="001D3E92">
        <w:rPr>
          <w:rFonts w:ascii="Times New Roman" w:hAnsi="Times New Roman" w:cs="Times New Roman"/>
          <w:lang w:val="pl-PL"/>
        </w:rPr>
        <w:t>, zgodnie z wymogami zawartymi w art</w:t>
      </w:r>
      <w:r w:rsidR="00581971">
        <w:rPr>
          <w:rFonts w:ascii="Times New Roman" w:hAnsi="Times New Roman" w:cs="Times New Roman"/>
          <w:lang w:val="pl-PL"/>
        </w:rPr>
        <w:t>y</w:t>
      </w:r>
      <w:r w:rsidR="001D3E92">
        <w:rPr>
          <w:rFonts w:ascii="Times New Roman" w:hAnsi="Times New Roman" w:cs="Times New Roman"/>
          <w:lang w:val="pl-PL"/>
        </w:rPr>
        <w:t xml:space="preserve">kule 41, </w:t>
      </w:r>
      <w:r w:rsidR="00581971">
        <w:rPr>
          <w:rFonts w:ascii="Times New Roman" w:hAnsi="Times New Roman" w:cs="Times New Roman"/>
          <w:lang w:val="pl-PL"/>
        </w:rPr>
        <w:t xml:space="preserve">Trybunał </w:t>
      </w:r>
      <w:r w:rsidR="001D3E92">
        <w:rPr>
          <w:rFonts w:ascii="Times New Roman" w:hAnsi="Times New Roman" w:cs="Times New Roman"/>
          <w:lang w:val="pl-PL"/>
        </w:rPr>
        <w:t>przyznaje skarżącej 40 </w:t>
      </w:r>
      <w:r w:rsidR="00F54730">
        <w:rPr>
          <w:rFonts w:ascii="Times New Roman" w:hAnsi="Times New Roman" w:cs="Times New Roman"/>
          <w:lang w:val="pl-PL"/>
        </w:rPr>
        <w:t>000 EUR z tytułu szkody niemajątkowej</w:t>
      </w:r>
      <w:r w:rsidR="001D3E92">
        <w:rPr>
          <w:rFonts w:ascii="Times New Roman" w:hAnsi="Times New Roman" w:cs="Times New Roman"/>
          <w:lang w:val="pl-PL"/>
        </w:rPr>
        <w:t>.</w:t>
      </w:r>
      <w:r w:rsidR="001D3E92" w:rsidRPr="001D3E92">
        <w:rPr>
          <w:rFonts w:ascii="Times New Roman" w:hAnsi="Times New Roman" w:cs="Times New Roman"/>
          <w:lang w:val="pl-PL"/>
        </w:rPr>
        <w:t xml:space="preserve"> </w:t>
      </w:r>
    </w:p>
    <w:p w14:paraId="7A266C2E" w14:textId="3919FD6C" w:rsidR="001F3F09" w:rsidRDefault="001D3E92" w:rsidP="007C265E">
      <w:pPr>
        <w:pStyle w:val="ECHRHeading2"/>
        <w:numPr>
          <w:ilvl w:val="0"/>
          <w:numId w:val="17"/>
        </w:numPr>
        <w:rPr>
          <w:rFonts w:ascii="Times New Roman" w:hAnsi="Times New Roman" w:cs="Times New Roman"/>
          <w:lang w:val="pl-PL"/>
        </w:rPr>
      </w:pPr>
      <w:r>
        <w:rPr>
          <w:rFonts w:ascii="Times New Roman" w:hAnsi="Times New Roman" w:cs="Times New Roman"/>
          <w:lang w:val="pl-PL"/>
        </w:rPr>
        <w:t>Koszty i wydatki</w:t>
      </w:r>
    </w:p>
    <w:p w14:paraId="2F1117C6" w14:textId="77777777" w:rsidR="00F3538B" w:rsidRPr="00F3538B" w:rsidRDefault="00F3538B" w:rsidP="00F3538B">
      <w:pPr>
        <w:pStyle w:val="ECHRPara"/>
        <w:ind w:left="720" w:firstLine="0"/>
        <w:rPr>
          <w:lang w:val="pl-PL" w:eastAsia="en-US"/>
        </w:rPr>
      </w:pPr>
    </w:p>
    <w:p w14:paraId="3DC9D288" w14:textId="77777777" w:rsidR="001D3E92" w:rsidRPr="001D3E92"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66</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1D3E92" w:rsidRPr="001D3E92">
        <w:rPr>
          <w:rFonts w:ascii="Times New Roman" w:hAnsi="Times New Roman" w:cs="Times New Roman"/>
          <w:lang w:val="pl-PL"/>
        </w:rPr>
        <w:t xml:space="preserve">Przedstawiając </w:t>
      </w:r>
      <w:r w:rsidR="00581971">
        <w:rPr>
          <w:rFonts w:ascii="Times New Roman" w:hAnsi="Times New Roman" w:cs="Times New Roman"/>
          <w:lang w:val="pl-PL"/>
        </w:rPr>
        <w:t xml:space="preserve">dokumenty </w:t>
      </w:r>
      <w:r w:rsidR="001D3E92" w:rsidRPr="001D3E92">
        <w:rPr>
          <w:rFonts w:ascii="Times New Roman" w:hAnsi="Times New Roman" w:cs="Times New Roman"/>
          <w:lang w:val="pl-PL"/>
        </w:rPr>
        <w:t xml:space="preserve">na </w:t>
      </w:r>
      <w:r w:rsidR="001D3E92">
        <w:rPr>
          <w:rFonts w:ascii="Times New Roman" w:hAnsi="Times New Roman" w:cs="Times New Roman"/>
          <w:lang w:val="pl-PL"/>
        </w:rPr>
        <w:t>potwierdzenia wydatków,</w:t>
      </w:r>
      <w:r w:rsidR="001D3E92" w:rsidRPr="001D3E92">
        <w:rPr>
          <w:rFonts w:ascii="Times New Roman" w:hAnsi="Times New Roman" w:cs="Times New Roman"/>
          <w:lang w:val="pl-PL"/>
        </w:rPr>
        <w:t xml:space="preserve"> </w:t>
      </w:r>
      <w:r w:rsidR="00581971">
        <w:rPr>
          <w:rFonts w:ascii="Times New Roman" w:hAnsi="Times New Roman" w:cs="Times New Roman"/>
          <w:lang w:val="pl-PL"/>
        </w:rPr>
        <w:t>s</w:t>
      </w:r>
      <w:r w:rsidR="001D3E92">
        <w:rPr>
          <w:rFonts w:ascii="Times New Roman" w:hAnsi="Times New Roman" w:cs="Times New Roman"/>
          <w:lang w:val="pl-PL"/>
        </w:rPr>
        <w:t>karżąca wniosła</w:t>
      </w:r>
      <w:r w:rsidR="001D3E92" w:rsidRPr="001D3E92">
        <w:rPr>
          <w:rFonts w:ascii="Times New Roman" w:hAnsi="Times New Roman" w:cs="Times New Roman"/>
          <w:lang w:val="pl-PL"/>
        </w:rPr>
        <w:t xml:space="preserve"> również o </w:t>
      </w:r>
      <w:r w:rsidR="001D3E92">
        <w:rPr>
          <w:rFonts w:ascii="Times New Roman" w:hAnsi="Times New Roman" w:cs="Times New Roman"/>
          <w:lang w:val="pl-PL"/>
        </w:rPr>
        <w:t>5 655,83</w:t>
      </w:r>
      <w:r w:rsidR="001D3E92" w:rsidRPr="001D3E92">
        <w:rPr>
          <w:rFonts w:ascii="Times New Roman" w:hAnsi="Times New Roman" w:cs="Times New Roman"/>
          <w:lang w:val="pl-PL"/>
        </w:rPr>
        <w:t xml:space="preserve"> EUR </w:t>
      </w:r>
      <w:r w:rsidR="001D3E92">
        <w:rPr>
          <w:rFonts w:ascii="Times New Roman" w:hAnsi="Times New Roman" w:cs="Times New Roman"/>
          <w:lang w:val="pl-PL"/>
        </w:rPr>
        <w:t>z tytułu kosztó</w:t>
      </w:r>
      <w:r w:rsidR="0041012D">
        <w:rPr>
          <w:rFonts w:ascii="Times New Roman" w:hAnsi="Times New Roman" w:cs="Times New Roman"/>
          <w:lang w:val="pl-PL"/>
        </w:rPr>
        <w:t>w</w:t>
      </w:r>
      <w:r w:rsidR="001D3E92" w:rsidRPr="001D3E92">
        <w:rPr>
          <w:rFonts w:ascii="Times New Roman" w:hAnsi="Times New Roman" w:cs="Times New Roman"/>
          <w:lang w:val="pl-PL"/>
        </w:rPr>
        <w:t xml:space="preserve"> i wydatków poniesionych w związku</w:t>
      </w:r>
      <w:r w:rsidR="00581971">
        <w:rPr>
          <w:rFonts w:ascii="Times New Roman" w:hAnsi="Times New Roman" w:cs="Times New Roman"/>
          <w:lang w:val="pl-PL"/>
        </w:rPr>
        <w:t xml:space="preserve"> z postępowaniem przed</w:t>
      </w:r>
      <w:r w:rsidR="001D3E92">
        <w:rPr>
          <w:rFonts w:ascii="Times New Roman" w:hAnsi="Times New Roman" w:cs="Times New Roman"/>
          <w:lang w:val="pl-PL"/>
        </w:rPr>
        <w:t xml:space="preserve"> Trybunałem.</w:t>
      </w:r>
      <w:r w:rsidR="001D3E92" w:rsidRPr="001D3E92">
        <w:rPr>
          <w:rFonts w:ascii="Times New Roman" w:hAnsi="Times New Roman" w:cs="Times New Roman"/>
          <w:lang w:val="pl-PL"/>
        </w:rPr>
        <w:t xml:space="preserve"> </w:t>
      </w:r>
    </w:p>
    <w:p w14:paraId="029E8FD0" w14:textId="77777777" w:rsidR="001F3F09" w:rsidRPr="00F417B4" w:rsidRDefault="00816BA3" w:rsidP="001F3F09">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F417B4">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sidRPr="00F417B4">
        <w:rPr>
          <w:rFonts w:ascii="Times New Roman" w:hAnsi="Times New Roman" w:cs="Times New Roman"/>
          <w:noProof/>
          <w:lang w:val="pl-PL"/>
        </w:rPr>
        <w:t>67</w:t>
      </w:r>
      <w:r w:rsidRPr="001F3F09">
        <w:rPr>
          <w:rFonts w:ascii="Times New Roman" w:hAnsi="Times New Roman" w:cs="Times New Roman"/>
          <w:noProof/>
        </w:rPr>
        <w:fldChar w:fldCharType="end"/>
      </w:r>
      <w:r w:rsidR="001F3F09" w:rsidRPr="00F417B4">
        <w:rPr>
          <w:rFonts w:ascii="Times New Roman" w:hAnsi="Times New Roman" w:cs="Times New Roman"/>
          <w:lang w:val="pl-PL"/>
        </w:rPr>
        <w:t>.</w:t>
      </w:r>
      <w:r w:rsidR="008C21AC">
        <w:rPr>
          <w:rFonts w:ascii="Times New Roman" w:hAnsi="Times New Roman" w:cs="Times New Roman"/>
          <w:lang w:val="pl-PL"/>
        </w:rPr>
        <w:t xml:space="preserve"> </w:t>
      </w:r>
      <w:r w:rsidR="001D3E92" w:rsidRPr="00581971">
        <w:rPr>
          <w:rFonts w:ascii="Times New Roman" w:hAnsi="Times New Roman" w:cs="Times New Roman"/>
          <w:lang w:val="pl-PL"/>
        </w:rPr>
        <w:t>R</w:t>
      </w:r>
      <w:r w:rsidR="0041012D" w:rsidRPr="00581971">
        <w:rPr>
          <w:rFonts w:ascii="Times New Roman" w:hAnsi="Times New Roman" w:cs="Times New Roman"/>
          <w:lang w:val="pl-PL"/>
        </w:rPr>
        <w:t>ząd</w:t>
      </w:r>
      <w:r w:rsidR="0041012D" w:rsidRPr="00F417B4">
        <w:rPr>
          <w:rFonts w:ascii="Times New Roman" w:hAnsi="Times New Roman" w:cs="Times New Roman"/>
          <w:lang w:val="pl-PL"/>
        </w:rPr>
        <w:t xml:space="preserve"> </w:t>
      </w:r>
      <w:r w:rsidR="001D3E92" w:rsidRPr="00581971">
        <w:rPr>
          <w:rFonts w:ascii="Times New Roman" w:hAnsi="Times New Roman" w:cs="Times New Roman"/>
          <w:lang w:val="pl-PL"/>
        </w:rPr>
        <w:t>się</w:t>
      </w:r>
      <w:r w:rsidR="00581971" w:rsidRPr="00F417B4">
        <w:rPr>
          <w:rFonts w:ascii="Times New Roman" w:hAnsi="Times New Roman" w:cs="Times New Roman"/>
          <w:lang w:val="pl-PL"/>
        </w:rPr>
        <w:t xml:space="preserve"> </w:t>
      </w:r>
      <w:r w:rsidR="00581971" w:rsidRPr="00581971">
        <w:rPr>
          <w:rFonts w:ascii="Times New Roman" w:hAnsi="Times New Roman" w:cs="Times New Roman"/>
          <w:lang w:val="pl-PL"/>
        </w:rPr>
        <w:t>temu</w:t>
      </w:r>
      <w:r w:rsidR="00581971" w:rsidRPr="00F417B4">
        <w:rPr>
          <w:rFonts w:ascii="Times New Roman" w:hAnsi="Times New Roman" w:cs="Times New Roman"/>
          <w:lang w:val="pl-PL"/>
        </w:rPr>
        <w:t xml:space="preserve"> </w:t>
      </w:r>
      <w:r w:rsidR="00581971" w:rsidRPr="00581971">
        <w:rPr>
          <w:rFonts w:ascii="Times New Roman" w:hAnsi="Times New Roman" w:cs="Times New Roman"/>
          <w:lang w:val="pl-PL"/>
        </w:rPr>
        <w:t>sprzeciwił</w:t>
      </w:r>
      <w:r w:rsidR="001F3F09" w:rsidRPr="00F417B4">
        <w:rPr>
          <w:rFonts w:ascii="Times New Roman" w:hAnsi="Times New Roman" w:cs="Times New Roman"/>
          <w:lang w:val="pl-PL"/>
        </w:rPr>
        <w:t>.</w:t>
      </w:r>
    </w:p>
    <w:p w14:paraId="17FFE154" w14:textId="58932BBC" w:rsidR="001D3E92" w:rsidRPr="001D3E92" w:rsidRDefault="00816BA3" w:rsidP="001D3E92">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68</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1D3E92" w:rsidRPr="001D3E92">
        <w:rPr>
          <w:rFonts w:ascii="Times New Roman" w:hAnsi="Times New Roman" w:cs="Times New Roman"/>
          <w:lang w:val="pl-PL"/>
        </w:rPr>
        <w:t xml:space="preserve">Według orzecznictwa Trybunału skarżący może otrzymać zwrot kosztów i wydatków tylko w przypadku, gdy kwoty </w:t>
      </w:r>
      <w:r w:rsidR="00581971">
        <w:rPr>
          <w:rFonts w:ascii="Times New Roman" w:hAnsi="Times New Roman" w:cs="Times New Roman"/>
          <w:lang w:val="pl-PL"/>
        </w:rPr>
        <w:t>te były rzeczywiście poniesione oraz niezbędne</w:t>
      </w:r>
      <w:r w:rsidR="00F3538B">
        <w:rPr>
          <w:rFonts w:ascii="Times New Roman" w:hAnsi="Times New Roman" w:cs="Times New Roman"/>
          <w:lang w:val="pl-PL"/>
        </w:rPr>
        <w:t>,</w:t>
      </w:r>
      <w:r w:rsidR="00581971">
        <w:rPr>
          <w:rFonts w:ascii="Times New Roman" w:hAnsi="Times New Roman" w:cs="Times New Roman"/>
          <w:lang w:val="pl-PL"/>
        </w:rPr>
        <w:t xml:space="preserve"> a ponadto miały racjonalny charakter.</w:t>
      </w:r>
      <w:r w:rsidR="008C21AC">
        <w:rPr>
          <w:rFonts w:ascii="Times New Roman" w:hAnsi="Times New Roman" w:cs="Times New Roman"/>
          <w:lang w:val="pl-PL"/>
        </w:rPr>
        <w:t xml:space="preserve"> </w:t>
      </w:r>
      <w:r w:rsidR="00571559">
        <w:rPr>
          <w:rFonts w:ascii="Times New Roman" w:hAnsi="Times New Roman" w:cs="Times New Roman"/>
          <w:lang w:val="pl-PL"/>
        </w:rPr>
        <w:br/>
      </w:r>
      <w:r w:rsidR="00581971">
        <w:rPr>
          <w:rFonts w:ascii="Times New Roman" w:hAnsi="Times New Roman" w:cs="Times New Roman"/>
          <w:lang w:val="pl-PL"/>
        </w:rPr>
        <w:t xml:space="preserve">W </w:t>
      </w:r>
      <w:r w:rsidR="001D3E92" w:rsidRPr="001D3E92">
        <w:rPr>
          <w:rFonts w:ascii="Times New Roman" w:hAnsi="Times New Roman" w:cs="Times New Roman"/>
          <w:lang w:val="pl-PL"/>
        </w:rPr>
        <w:t xml:space="preserve">przedmiotowej sprawie i wziąwszy pod uwagę dokumenty będące w jego posiadaniu oraz </w:t>
      </w:r>
      <w:r w:rsidR="00F3538B">
        <w:rPr>
          <w:rFonts w:ascii="Times New Roman" w:hAnsi="Times New Roman" w:cs="Times New Roman"/>
          <w:lang w:val="pl-PL"/>
        </w:rPr>
        <w:t xml:space="preserve">swoje </w:t>
      </w:r>
      <w:r w:rsidR="00534036">
        <w:rPr>
          <w:rFonts w:ascii="Times New Roman" w:hAnsi="Times New Roman" w:cs="Times New Roman"/>
          <w:lang w:val="pl-PL"/>
        </w:rPr>
        <w:t xml:space="preserve">orzecznictwo, Trybunał uważa, że żądana kwota za postępowanie przed Trybunałem jest racjonalna i przyznał ją skarżącej </w:t>
      </w:r>
      <w:r w:rsidR="00571559">
        <w:rPr>
          <w:rFonts w:ascii="Times New Roman" w:hAnsi="Times New Roman" w:cs="Times New Roman"/>
          <w:lang w:val="pl-PL"/>
        </w:rPr>
        <w:br/>
      </w:r>
      <w:r w:rsidR="00534036">
        <w:rPr>
          <w:rFonts w:ascii="Times New Roman" w:hAnsi="Times New Roman" w:cs="Times New Roman"/>
          <w:lang w:val="pl-PL"/>
        </w:rPr>
        <w:t xml:space="preserve">w całości. </w:t>
      </w:r>
    </w:p>
    <w:p w14:paraId="4E7400ED" w14:textId="2101AD9B" w:rsidR="001F3F09" w:rsidRDefault="00534036" w:rsidP="007C265E">
      <w:pPr>
        <w:pStyle w:val="ECHRHeading2"/>
        <w:numPr>
          <w:ilvl w:val="0"/>
          <w:numId w:val="17"/>
        </w:numPr>
        <w:rPr>
          <w:rFonts w:ascii="Times New Roman" w:hAnsi="Times New Roman" w:cs="Times New Roman"/>
          <w:lang w:val="pl-PL"/>
        </w:rPr>
      </w:pPr>
      <w:r w:rsidRPr="00733869">
        <w:rPr>
          <w:rFonts w:ascii="Times New Roman" w:hAnsi="Times New Roman" w:cs="Times New Roman"/>
          <w:lang w:val="pl-PL"/>
        </w:rPr>
        <w:t>Odsetki za zwłokę</w:t>
      </w:r>
    </w:p>
    <w:p w14:paraId="5354516C" w14:textId="77777777" w:rsidR="00AF07BC" w:rsidRPr="00AF07BC" w:rsidRDefault="00AF07BC" w:rsidP="00AF07BC">
      <w:pPr>
        <w:pStyle w:val="ECHRPara"/>
        <w:ind w:left="720" w:firstLine="0"/>
        <w:rPr>
          <w:lang w:val="pl-PL" w:eastAsia="en-US"/>
        </w:rPr>
      </w:pPr>
    </w:p>
    <w:p w14:paraId="64C48774" w14:textId="77777777" w:rsidR="00534036" w:rsidRPr="00534036" w:rsidRDefault="00816BA3" w:rsidP="00534036">
      <w:pPr>
        <w:pStyle w:val="ECHRPara"/>
        <w:rPr>
          <w:rFonts w:ascii="Times New Roman" w:hAnsi="Times New Roman" w:cs="Times New Roman"/>
          <w:lang w:val="pl-PL"/>
        </w:rPr>
      </w:pPr>
      <w:r w:rsidRPr="001F3F09">
        <w:rPr>
          <w:rFonts w:ascii="Times New Roman" w:hAnsi="Times New Roman" w:cs="Times New Roman"/>
        </w:rPr>
        <w:fldChar w:fldCharType="begin"/>
      </w:r>
      <w:r w:rsidR="001F3F09" w:rsidRPr="00733869">
        <w:rPr>
          <w:rFonts w:ascii="Times New Roman" w:hAnsi="Times New Roman" w:cs="Times New Roman"/>
          <w:lang w:val="pl-PL"/>
        </w:rPr>
        <w:instrText xml:space="preserve"> SEQ level0 \*arabic </w:instrText>
      </w:r>
      <w:r w:rsidRPr="001F3F09">
        <w:rPr>
          <w:rFonts w:ascii="Times New Roman" w:hAnsi="Times New Roman" w:cs="Times New Roman"/>
        </w:rPr>
        <w:fldChar w:fldCharType="separate"/>
      </w:r>
      <w:r w:rsidR="00F417B4">
        <w:rPr>
          <w:rFonts w:ascii="Times New Roman" w:hAnsi="Times New Roman" w:cs="Times New Roman"/>
          <w:noProof/>
          <w:lang w:val="pl-PL"/>
        </w:rPr>
        <w:t>69</w:t>
      </w:r>
      <w:r w:rsidRPr="001F3F09">
        <w:rPr>
          <w:rFonts w:ascii="Times New Roman" w:hAnsi="Times New Roman" w:cs="Times New Roman"/>
          <w:noProof/>
        </w:rPr>
        <w:fldChar w:fldCharType="end"/>
      </w:r>
      <w:r w:rsidR="001F3F09" w:rsidRPr="00733869">
        <w:rPr>
          <w:rFonts w:ascii="Times New Roman" w:hAnsi="Times New Roman" w:cs="Times New Roman"/>
          <w:lang w:val="pl-PL"/>
        </w:rPr>
        <w:t>.</w:t>
      </w:r>
      <w:r w:rsidR="008C21AC">
        <w:rPr>
          <w:rFonts w:ascii="Times New Roman" w:hAnsi="Times New Roman" w:cs="Times New Roman"/>
          <w:lang w:val="pl-PL"/>
        </w:rPr>
        <w:t xml:space="preserve"> </w:t>
      </w:r>
      <w:r w:rsidR="00534036" w:rsidRPr="00534036">
        <w:rPr>
          <w:rFonts w:ascii="Times New Roman" w:hAnsi="Times New Roman" w:cs="Times New Roman"/>
          <w:lang w:val="pl-PL"/>
        </w:rPr>
        <w:t>Trybunał uznaje, że odsetki z tytułu niewypłacenia zasądzonych kwot powinny być naliczone według stopy równej krańcowej stopie procentowej Europejskiego Banku Centralnego, powiększonej o trzy punkty procentowe.</w:t>
      </w:r>
    </w:p>
    <w:p w14:paraId="628D6A92" w14:textId="77777777" w:rsidR="001F3F09" w:rsidRPr="00534036" w:rsidRDefault="001F3F09" w:rsidP="001F3F09">
      <w:pPr>
        <w:pStyle w:val="ECHRPara"/>
        <w:rPr>
          <w:rFonts w:ascii="Times New Roman" w:hAnsi="Times New Roman" w:cs="Times New Roman"/>
          <w:lang w:val="pl-PL"/>
        </w:rPr>
      </w:pPr>
    </w:p>
    <w:p w14:paraId="663E3F6C" w14:textId="77777777" w:rsidR="00534036" w:rsidRPr="00534036" w:rsidRDefault="00534036" w:rsidP="00534036">
      <w:pPr>
        <w:keepNext/>
        <w:keepLines/>
        <w:spacing w:before="720" w:after="240"/>
        <w:outlineLvl w:val="0"/>
        <w:rPr>
          <w:rFonts w:ascii="Times New Roman" w:eastAsia="Times New Roman" w:hAnsi="Times New Roman" w:cs="Times New Roman"/>
          <w:sz w:val="28"/>
          <w:szCs w:val="20"/>
          <w:lang w:val="pl-PL" w:eastAsia="fr-FR"/>
        </w:rPr>
      </w:pPr>
      <w:r w:rsidRPr="00534036">
        <w:rPr>
          <w:rFonts w:ascii="Times New Roman" w:eastAsia="Times New Roman" w:hAnsi="Times New Roman" w:cs="Times New Roman"/>
          <w:sz w:val="28"/>
          <w:szCs w:val="20"/>
          <w:lang w:val="pl-PL" w:eastAsia="fr-FR"/>
        </w:rPr>
        <w:t>Z TYCH PRZYCZYN TRYBUNAŁ JEDNOGŁOŚNIE,</w:t>
      </w:r>
    </w:p>
    <w:p w14:paraId="7D141102" w14:textId="77777777" w:rsidR="001F3F09" w:rsidRPr="00733869" w:rsidRDefault="001F3F09" w:rsidP="001F3F09">
      <w:pPr>
        <w:pStyle w:val="JuList"/>
        <w:rPr>
          <w:rFonts w:ascii="Times New Roman" w:hAnsi="Times New Roman" w:cs="Times New Roman"/>
          <w:lang w:val="pl-PL"/>
        </w:rPr>
      </w:pPr>
      <w:r w:rsidRPr="00733869">
        <w:rPr>
          <w:rFonts w:ascii="Times New Roman" w:hAnsi="Times New Roman" w:cs="Times New Roman"/>
          <w:lang w:val="pl-PL"/>
        </w:rPr>
        <w:t>1.</w:t>
      </w:r>
      <w:r w:rsidR="008C21AC">
        <w:rPr>
          <w:rFonts w:ascii="Times New Roman" w:hAnsi="Times New Roman" w:cs="Times New Roman"/>
          <w:lang w:val="pl-PL"/>
        </w:rPr>
        <w:t xml:space="preserve"> </w:t>
      </w:r>
      <w:r w:rsidR="00534036" w:rsidRPr="00733869">
        <w:rPr>
          <w:rFonts w:ascii="Times New Roman" w:hAnsi="Times New Roman" w:cs="Times New Roman"/>
          <w:i/>
          <w:lang w:val="pl-PL"/>
        </w:rPr>
        <w:t>Uznaje</w:t>
      </w:r>
      <w:r w:rsidRPr="00733869">
        <w:rPr>
          <w:rFonts w:ascii="Times New Roman" w:hAnsi="Times New Roman" w:cs="Times New Roman"/>
          <w:lang w:val="pl-PL"/>
        </w:rPr>
        <w:t xml:space="preserve"> </w:t>
      </w:r>
      <w:r w:rsidR="00534036" w:rsidRPr="00733869">
        <w:rPr>
          <w:rFonts w:ascii="Times New Roman" w:hAnsi="Times New Roman" w:cs="Times New Roman"/>
          <w:noProof/>
          <w:lang w:val="pl-PL"/>
        </w:rPr>
        <w:t>skargę za dopuszczalną</w:t>
      </w:r>
      <w:r w:rsidRPr="00733869">
        <w:rPr>
          <w:rFonts w:ascii="Times New Roman" w:hAnsi="Times New Roman" w:cs="Times New Roman"/>
          <w:lang w:val="pl-PL"/>
        </w:rPr>
        <w:t> ;</w:t>
      </w:r>
    </w:p>
    <w:p w14:paraId="05DD86D2" w14:textId="77777777" w:rsidR="001F3F09" w:rsidRPr="00733869" w:rsidRDefault="001F3F09" w:rsidP="001F3F09">
      <w:pPr>
        <w:pStyle w:val="JuList"/>
        <w:rPr>
          <w:rFonts w:ascii="Times New Roman" w:hAnsi="Times New Roman" w:cs="Times New Roman"/>
          <w:lang w:val="pl-PL"/>
        </w:rPr>
      </w:pPr>
    </w:p>
    <w:p w14:paraId="1E89DAF7" w14:textId="77777777" w:rsidR="001F3F09" w:rsidRPr="00534036" w:rsidRDefault="001F3F09" w:rsidP="001F3F09">
      <w:pPr>
        <w:pStyle w:val="JuList"/>
        <w:rPr>
          <w:rFonts w:ascii="Times New Roman" w:hAnsi="Times New Roman" w:cs="Times New Roman"/>
          <w:lang w:val="pl-PL"/>
        </w:rPr>
      </w:pPr>
      <w:r w:rsidRPr="00733869">
        <w:rPr>
          <w:rFonts w:ascii="Times New Roman" w:hAnsi="Times New Roman" w:cs="Times New Roman"/>
          <w:lang w:val="pl-PL"/>
        </w:rPr>
        <w:t>2.</w:t>
      </w:r>
      <w:r w:rsidR="008C21AC">
        <w:rPr>
          <w:rFonts w:ascii="Times New Roman" w:hAnsi="Times New Roman" w:cs="Times New Roman"/>
          <w:lang w:val="pl-PL"/>
        </w:rPr>
        <w:t xml:space="preserve"> </w:t>
      </w:r>
      <w:r w:rsidR="00534036" w:rsidRPr="00534036">
        <w:rPr>
          <w:rFonts w:ascii="Times New Roman" w:hAnsi="Times New Roman" w:cs="Times New Roman"/>
          <w:i/>
          <w:lang w:val="pl-PL"/>
        </w:rPr>
        <w:t>Stwierdza</w:t>
      </w:r>
      <w:r w:rsidR="00534036" w:rsidRPr="00534036">
        <w:rPr>
          <w:rFonts w:ascii="Times New Roman" w:hAnsi="Times New Roman" w:cs="Times New Roman"/>
          <w:lang w:val="pl-PL"/>
        </w:rPr>
        <w:t>,</w:t>
      </w:r>
      <w:r w:rsidR="008C21AC">
        <w:rPr>
          <w:rFonts w:ascii="Times New Roman" w:hAnsi="Times New Roman" w:cs="Times New Roman"/>
          <w:lang w:val="pl-PL"/>
        </w:rPr>
        <w:t xml:space="preserve"> </w:t>
      </w:r>
      <w:r w:rsidR="00534036" w:rsidRPr="00534036">
        <w:rPr>
          <w:rFonts w:ascii="Times New Roman" w:hAnsi="Times New Roman" w:cs="Times New Roman"/>
          <w:lang w:val="pl-PL"/>
        </w:rPr>
        <w:t xml:space="preserve">że doszło do </w:t>
      </w:r>
      <w:r w:rsidR="00534036">
        <w:rPr>
          <w:rFonts w:ascii="Times New Roman" w:hAnsi="Times New Roman" w:cs="Times New Roman"/>
          <w:lang w:val="pl-PL"/>
        </w:rPr>
        <w:t>naruszenia artykułu 8 Konwencji</w:t>
      </w:r>
      <w:r w:rsidRPr="00534036">
        <w:rPr>
          <w:rFonts w:ascii="Times New Roman" w:hAnsi="Times New Roman" w:cs="Times New Roman"/>
          <w:lang w:val="pl-PL"/>
        </w:rPr>
        <w:t> ;</w:t>
      </w:r>
    </w:p>
    <w:p w14:paraId="29A203CF" w14:textId="77777777" w:rsidR="001F3F09" w:rsidRPr="00534036" w:rsidRDefault="001F3F09" w:rsidP="001F3F09">
      <w:pPr>
        <w:pStyle w:val="JuList"/>
        <w:rPr>
          <w:rFonts w:ascii="Times New Roman" w:hAnsi="Times New Roman" w:cs="Times New Roman"/>
          <w:lang w:val="pl-PL"/>
        </w:rPr>
      </w:pPr>
    </w:p>
    <w:p w14:paraId="4778DA04" w14:textId="083BCA01" w:rsidR="001F3F09" w:rsidRPr="00534036" w:rsidRDefault="001F3F09" w:rsidP="001F3F09">
      <w:pPr>
        <w:pStyle w:val="JuList"/>
        <w:rPr>
          <w:rFonts w:ascii="Times New Roman" w:hAnsi="Times New Roman" w:cs="Times New Roman"/>
          <w:lang w:val="pl-PL"/>
        </w:rPr>
      </w:pPr>
      <w:r w:rsidRPr="00407B2B">
        <w:rPr>
          <w:rFonts w:ascii="Times New Roman" w:hAnsi="Times New Roman" w:cs="Times New Roman"/>
          <w:lang w:val="pl-PL"/>
        </w:rPr>
        <w:t>3.</w:t>
      </w:r>
      <w:r w:rsidR="008C21AC">
        <w:rPr>
          <w:rFonts w:ascii="Times New Roman" w:hAnsi="Times New Roman" w:cs="Times New Roman"/>
          <w:lang w:val="pl-PL"/>
        </w:rPr>
        <w:t xml:space="preserve"> </w:t>
      </w:r>
      <w:r w:rsidR="00AF07BC">
        <w:rPr>
          <w:rFonts w:ascii="Times New Roman" w:hAnsi="Times New Roman" w:cs="Times New Roman"/>
          <w:i/>
          <w:lang w:val="pl-PL"/>
        </w:rPr>
        <w:t>S</w:t>
      </w:r>
      <w:r w:rsidR="00534036" w:rsidRPr="00534036">
        <w:rPr>
          <w:rFonts w:ascii="Times New Roman" w:hAnsi="Times New Roman" w:cs="Times New Roman"/>
          <w:i/>
          <w:lang w:val="pl-PL"/>
        </w:rPr>
        <w:t>twierdza</w:t>
      </w:r>
    </w:p>
    <w:p w14:paraId="02509FAD" w14:textId="77777777" w:rsidR="00534036" w:rsidRPr="00534036" w:rsidRDefault="00534036" w:rsidP="00534036">
      <w:pPr>
        <w:pStyle w:val="JuLista"/>
        <w:ind w:left="360"/>
        <w:rPr>
          <w:rFonts w:ascii="Times New Roman" w:hAnsi="Times New Roman" w:cs="Times New Roman"/>
          <w:szCs w:val="24"/>
          <w:lang w:val="pl-PL"/>
        </w:rPr>
      </w:pPr>
      <w:r w:rsidRPr="00534036">
        <w:rPr>
          <w:rFonts w:ascii="Times New Roman" w:hAnsi="Times New Roman" w:cs="Times New Roman"/>
          <w:lang w:val="pl-PL"/>
        </w:rPr>
        <w:t>a)</w:t>
      </w:r>
      <w:r w:rsidR="008C21AC">
        <w:rPr>
          <w:rFonts w:ascii="Times New Roman" w:hAnsi="Times New Roman" w:cs="Times New Roman"/>
          <w:lang w:val="pl-PL"/>
        </w:rPr>
        <w:t xml:space="preserve"> </w:t>
      </w:r>
      <w:r w:rsidRPr="00534036">
        <w:rPr>
          <w:rFonts w:ascii="Times New Roman" w:hAnsi="Times New Roman" w:cs="Times New Roman"/>
          <w:szCs w:val="24"/>
          <w:lang w:val="pl-PL"/>
        </w:rPr>
        <w:t xml:space="preserve">że </w:t>
      </w:r>
      <w:r w:rsidRPr="00534036">
        <w:rPr>
          <w:rFonts w:ascii="Times New Roman" w:hAnsi="Times New Roman" w:cs="Times New Roman"/>
          <w:szCs w:val="24"/>
          <w:lang w:val="pl-PL" w:eastAsia="en-GB"/>
        </w:rPr>
        <w:t xml:space="preserve">pozwane Państwo </w:t>
      </w:r>
      <w:r w:rsidRPr="00534036">
        <w:rPr>
          <w:rFonts w:ascii="Times New Roman" w:hAnsi="Times New Roman" w:cs="Times New Roman"/>
          <w:szCs w:val="24"/>
          <w:lang w:val="pl-PL"/>
        </w:rPr>
        <w:t xml:space="preserve">winno wypłacić </w:t>
      </w:r>
      <w:r>
        <w:rPr>
          <w:rFonts w:ascii="Times New Roman" w:hAnsi="Times New Roman" w:cs="Times New Roman"/>
          <w:szCs w:val="24"/>
          <w:lang w:val="pl-PL"/>
        </w:rPr>
        <w:t xml:space="preserve">skarżącej </w:t>
      </w:r>
      <w:r w:rsidRPr="00534036">
        <w:rPr>
          <w:rFonts w:ascii="Times New Roman" w:hAnsi="Times New Roman" w:cs="Times New Roman"/>
          <w:szCs w:val="24"/>
          <w:lang w:val="pl-PL"/>
        </w:rPr>
        <w:t xml:space="preserve">w ciągu trzech miesięcy od dnia, w którym wyrok stanie się prawomocny zgodnie </w:t>
      </w:r>
      <w:r w:rsidR="00571559">
        <w:rPr>
          <w:rFonts w:ascii="Times New Roman" w:hAnsi="Times New Roman" w:cs="Times New Roman"/>
          <w:szCs w:val="24"/>
          <w:lang w:val="pl-PL"/>
        </w:rPr>
        <w:br/>
      </w:r>
      <w:r w:rsidRPr="00534036">
        <w:rPr>
          <w:rFonts w:ascii="Times New Roman" w:hAnsi="Times New Roman" w:cs="Times New Roman"/>
          <w:szCs w:val="24"/>
          <w:lang w:val="pl-PL"/>
        </w:rPr>
        <w:t xml:space="preserve">z artykułem 44 </w:t>
      </w:r>
      <w:r w:rsidR="00F54730">
        <w:rPr>
          <w:rFonts w:ascii="Times New Roman" w:hAnsi="Times New Roman" w:cs="Times New Roman"/>
          <w:szCs w:val="24"/>
          <w:lang w:val="pl-PL"/>
        </w:rPr>
        <w:t>§ 2 Konwencji</w:t>
      </w:r>
      <w:r w:rsidR="00AF07BC">
        <w:rPr>
          <w:rFonts w:ascii="Times New Roman" w:hAnsi="Times New Roman" w:cs="Times New Roman"/>
          <w:szCs w:val="24"/>
          <w:lang w:val="pl-PL"/>
        </w:rPr>
        <w:t>,</w:t>
      </w:r>
      <w:r w:rsidR="00F54730">
        <w:rPr>
          <w:rFonts w:ascii="Times New Roman" w:hAnsi="Times New Roman" w:cs="Times New Roman"/>
          <w:szCs w:val="24"/>
          <w:lang w:val="pl-PL"/>
        </w:rPr>
        <w:t xml:space="preserve"> następujące kwoty:</w:t>
      </w:r>
      <w:r w:rsidRPr="00534036">
        <w:rPr>
          <w:rFonts w:ascii="Times New Roman" w:hAnsi="Times New Roman" w:cs="Times New Roman"/>
          <w:szCs w:val="24"/>
          <w:lang w:val="pl-PL"/>
        </w:rPr>
        <w:t xml:space="preserve"> </w:t>
      </w:r>
    </w:p>
    <w:p w14:paraId="6A0A699D" w14:textId="77777777" w:rsidR="00534036" w:rsidRPr="00534036" w:rsidRDefault="00534036" w:rsidP="00534036">
      <w:pPr>
        <w:pStyle w:val="JuListi"/>
        <w:rPr>
          <w:rFonts w:ascii="Times New Roman" w:hAnsi="Times New Roman" w:cs="Times New Roman"/>
          <w:szCs w:val="24"/>
          <w:lang w:val="pl-PL" w:eastAsia="en-GB"/>
        </w:rPr>
      </w:pPr>
      <w:r w:rsidRPr="00534036">
        <w:rPr>
          <w:rFonts w:ascii="Times New Roman" w:hAnsi="Times New Roman" w:cs="Times New Roman"/>
          <w:lang w:val="pl-PL" w:eastAsia="en-GB"/>
        </w:rPr>
        <w:t>i</w:t>
      </w:r>
      <w:r>
        <w:rPr>
          <w:rFonts w:ascii="Times New Roman" w:hAnsi="Times New Roman" w:cs="Times New Roman"/>
          <w:lang w:val="pl-PL" w:eastAsia="en-GB"/>
        </w:rPr>
        <w:t>)</w:t>
      </w:r>
      <w:r w:rsidR="008C21AC">
        <w:rPr>
          <w:rFonts w:ascii="Times New Roman" w:hAnsi="Times New Roman" w:cs="Times New Roman"/>
          <w:lang w:val="pl-PL" w:eastAsia="en-GB"/>
        </w:rPr>
        <w:t xml:space="preserve"> </w:t>
      </w:r>
      <w:r w:rsidRPr="00534036">
        <w:rPr>
          <w:rFonts w:ascii="Times New Roman" w:hAnsi="Times New Roman" w:cs="Times New Roman"/>
          <w:szCs w:val="24"/>
          <w:lang w:val="pl-PL" w:eastAsia="en-GB"/>
        </w:rPr>
        <w:t xml:space="preserve">40 000 EUR (czterdzieści tysięcy euro) </w:t>
      </w:r>
      <w:r w:rsidRPr="00534036">
        <w:rPr>
          <w:rStyle w:val="FontStyle26"/>
          <w:sz w:val="24"/>
          <w:szCs w:val="24"/>
          <w:lang w:val="pl-PL"/>
        </w:rPr>
        <w:t>powiększone</w:t>
      </w:r>
      <w:r w:rsidRPr="00534036">
        <w:rPr>
          <w:rStyle w:val="FontStyle26"/>
          <w:sz w:val="24"/>
          <w:szCs w:val="24"/>
          <w:lang w:val="es-ES_tradnl"/>
        </w:rPr>
        <w:t xml:space="preserve"> o</w:t>
      </w:r>
      <w:r w:rsidRPr="00534036">
        <w:rPr>
          <w:rStyle w:val="FontStyle26"/>
          <w:sz w:val="24"/>
          <w:szCs w:val="24"/>
          <w:lang w:val="pl-PL"/>
        </w:rPr>
        <w:t xml:space="preserve"> podatek</w:t>
      </w:r>
      <w:r w:rsidRPr="00534036">
        <w:rPr>
          <w:rStyle w:val="FontStyle26"/>
          <w:sz w:val="24"/>
          <w:szCs w:val="24"/>
          <w:lang w:val="es-ES_tradnl"/>
        </w:rPr>
        <w:t xml:space="preserve">, </w:t>
      </w:r>
      <w:r w:rsidRPr="00223DA4">
        <w:rPr>
          <w:rStyle w:val="FontStyle26"/>
          <w:sz w:val="24"/>
          <w:szCs w:val="24"/>
          <w:lang w:val="pl-PL"/>
        </w:rPr>
        <w:t>który</w:t>
      </w:r>
      <w:r w:rsidRPr="00534036">
        <w:rPr>
          <w:rStyle w:val="FontStyle26"/>
          <w:sz w:val="24"/>
          <w:szCs w:val="24"/>
          <w:lang w:val="es-ES_tradnl"/>
        </w:rPr>
        <w:t xml:space="preserve"> </w:t>
      </w:r>
      <w:r w:rsidRPr="00223DA4">
        <w:rPr>
          <w:rStyle w:val="FontStyle26"/>
          <w:sz w:val="24"/>
          <w:szCs w:val="24"/>
          <w:lang w:val="pl-PL"/>
        </w:rPr>
        <w:t>może</w:t>
      </w:r>
      <w:r w:rsidRPr="00534036">
        <w:rPr>
          <w:rStyle w:val="FontStyle26"/>
          <w:sz w:val="24"/>
          <w:szCs w:val="24"/>
          <w:lang w:val="es-ES_tradnl"/>
        </w:rPr>
        <w:t xml:space="preserve"> </w:t>
      </w:r>
      <w:r w:rsidRPr="00223DA4">
        <w:rPr>
          <w:rStyle w:val="FontStyle26"/>
          <w:sz w:val="24"/>
          <w:szCs w:val="24"/>
          <w:lang w:val="pl-PL"/>
        </w:rPr>
        <w:t>być</w:t>
      </w:r>
      <w:r w:rsidRPr="00534036">
        <w:rPr>
          <w:rStyle w:val="FontStyle26"/>
          <w:sz w:val="24"/>
          <w:szCs w:val="24"/>
          <w:lang w:val="es-ES_tradnl"/>
        </w:rPr>
        <w:t xml:space="preserve"> </w:t>
      </w:r>
      <w:r w:rsidRPr="00223DA4">
        <w:rPr>
          <w:rStyle w:val="FontStyle26"/>
          <w:sz w:val="24"/>
          <w:szCs w:val="24"/>
          <w:lang w:val="pl-PL"/>
        </w:rPr>
        <w:t>pobrany</w:t>
      </w:r>
      <w:r w:rsidR="00223DA4">
        <w:rPr>
          <w:rStyle w:val="FontStyle26"/>
          <w:sz w:val="24"/>
          <w:szCs w:val="24"/>
          <w:lang w:val="es-ES_tradnl"/>
        </w:rPr>
        <w:t xml:space="preserve">, </w:t>
      </w:r>
      <w:r w:rsidR="00F54730">
        <w:rPr>
          <w:rFonts w:ascii="Times New Roman" w:hAnsi="Times New Roman" w:cs="Times New Roman"/>
          <w:szCs w:val="24"/>
          <w:lang w:val="pl-PL" w:eastAsia="en-GB"/>
        </w:rPr>
        <w:t>z tytułu szkody niemajątkowej</w:t>
      </w:r>
      <w:r w:rsidR="006318D0">
        <w:rPr>
          <w:rFonts w:ascii="Times New Roman" w:hAnsi="Times New Roman" w:cs="Times New Roman"/>
          <w:szCs w:val="24"/>
          <w:lang w:val="pl-PL" w:eastAsia="en-GB"/>
        </w:rPr>
        <w:t xml:space="preserve"> ; </w:t>
      </w:r>
    </w:p>
    <w:p w14:paraId="2C82ADF7" w14:textId="77777777" w:rsidR="00534036" w:rsidRPr="00534036" w:rsidRDefault="00534036" w:rsidP="00534036">
      <w:pPr>
        <w:pStyle w:val="JuListi"/>
        <w:rPr>
          <w:rFonts w:ascii="Times New Roman" w:hAnsi="Times New Roman" w:cs="Times New Roman"/>
          <w:szCs w:val="24"/>
          <w:lang w:val="pl-PL" w:eastAsia="en-GB"/>
        </w:rPr>
      </w:pPr>
      <w:r w:rsidRPr="00534036">
        <w:rPr>
          <w:rFonts w:ascii="Times New Roman" w:hAnsi="Times New Roman" w:cs="Times New Roman"/>
          <w:szCs w:val="24"/>
          <w:lang w:val="pl-PL" w:eastAsia="en-GB"/>
        </w:rPr>
        <w:t>ii)</w:t>
      </w:r>
      <w:r w:rsidR="008C21AC">
        <w:rPr>
          <w:rFonts w:ascii="Times New Roman" w:hAnsi="Times New Roman" w:cs="Times New Roman"/>
          <w:szCs w:val="24"/>
          <w:lang w:val="pl-PL" w:eastAsia="en-GB"/>
        </w:rPr>
        <w:t xml:space="preserve"> </w:t>
      </w:r>
      <w:r w:rsidR="00223DA4">
        <w:rPr>
          <w:rFonts w:ascii="Times New Roman" w:hAnsi="Times New Roman" w:cs="Times New Roman"/>
          <w:szCs w:val="24"/>
          <w:lang w:val="pl-PL" w:eastAsia="en-GB"/>
        </w:rPr>
        <w:t>5 655,83</w:t>
      </w:r>
      <w:r w:rsidRPr="00534036">
        <w:rPr>
          <w:rFonts w:ascii="Times New Roman" w:hAnsi="Times New Roman" w:cs="Times New Roman"/>
          <w:szCs w:val="24"/>
          <w:lang w:val="pl-PL" w:eastAsia="en-GB"/>
        </w:rPr>
        <w:t xml:space="preserve"> EUR (</w:t>
      </w:r>
      <w:r w:rsidR="00223DA4">
        <w:rPr>
          <w:rFonts w:ascii="Times New Roman" w:hAnsi="Times New Roman" w:cs="Times New Roman"/>
          <w:szCs w:val="24"/>
          <w:lang w:val="pl-PL" w:eastAsia="en-GB"/>
        </w:rPr>
        <w:t>pięć tysięcy sześćset pięćdziesiąt pięć</w:t>
      </w:r>
      <w:r w:rsidRPr="00534036">
        <w:rPr>
          <w:rFonts w:ascii="Times New Roman" w:hAnsi="Times New Roman" w:cs="Times New Roman"/>
          <w:szCs w:val="24"/>
          <w:lang w:val="pl-PL" w:eastAsia="en-GB"/>
        </w:rPr>
        <w:t xml:space="preserve"> euro</w:t>
      </w:r>
      <w:r w:rsidR="00A8268A">
        <w:rPr>
          <w:rFonts w:ascii="Times New Roman" w:hAnsi="Times New Roman" w:cs="Times New Roman"/>
          <w:szCs w:val="24"/>
          <w:lang w:val="pl-PL" w:eastAsia="en-GB"/>
        </w:rPr>
        <w:t xml:space="preserve"> </w:t>
      </w:r>
      <w:r w:rsidR="00571559">
        <w:rPr>
          <w:rFonts w:ascii="Times New Roman" w:hAnsi="Times New Roman" w:cs="Times New Roman"/>
          <w:szCs w:val="24"/>
          <w:lang w:val="pl-PL" w:eastAsia="en-GB"/>
        </w:rPr>
        <w:br/>
      </w:r>
      <w:r w:rsidR="00A8268A">
        <w:rPr>
          <w:rFonts w:ascii="Times New Roman" w:hAnsi="Times New Roman" w:cs="Times New Roman"/>
          <w:szCs w:val="24"/>
          <w:lang w:val="pl-PL" w:eastAsia="en-GB"/>
        </w:rPr>
        <w:t>i osiemdziesiąt trzy eurocenty</w:t>
      </w:r>
      <w:r w:rsidRPr="00534036">
        <w:rPr>
          <w:rFonts w:ascii="Times New Roman" w:hAnsi="Times New Roman" w:cs="Times New Roman"/>
          <w:szCs w:val="24"/>
          <w:lang w:val="pl-PL" w:eastAsia="en-GB"/>
        </w:rPr>
        <w:t xml:space="preserve">) </w:t>
      </w:r>
      <w:r w:rsidRPr="00223DA4">
        <w:rPr>
          <w:rStyle w:val="FontStyle26"/>
          <w:sz w:val="24"/>
          <w:szCs w:val="24"/>
          <w:lang w:val="pl-PL"/>
        </w:rPr>
        <w:t>powiększone</w:t>
      </w:r>
      <w:r w:rsidRPr="00223DA4">
        <w:rPr>
          <w:rStyle w:val="FontStyle26"/>
          <w:sz w:val="24"/>
          <w:szCs w:val="24"/>
          <w:lang w:val="es-ES_tradnl"/>
        </w:rPr>
        <w:t xml:space="preserve"> o </w:t>
      </w:r>
      <w:r w:rsidRPr="00223DA4">
        <w:rPr>
          <w:rStyle w:val="FontStyle26"/>
          <w:sz w:val="24"/>
          <w:szCs w:val="24"/>
          <w:lang w:val="pl-PL"/>
        </w:rPr>
        <w:t>podatek</w:t>
      </w:r>
      <w:r w:rsidRPr="00223DA4">
        <w:rPr>
          <w:rStyle w:val="FontStyle26"/>
          <w:sz w:val="24"/>
          <w:szCs w:val="24"/>
          <w:lang w:val="es-ES_tradnl"/>
        </w:rPr>
        <w:t xml:space="preserve">, </w:t>
      </w:r>
      <w:r w:rsidRPr="00223DA4">
        <w:rPr>
          <w:rStyle w:val="FontStyle26"/>
          <w:sz w:val="24"/>
          <w:szCs w:val="24"/>
          <w:lang w:val="pl-PL"/>
        </w:rPr>
        <w:t>który</w:t>
      </w:r>
      <w:r w:rsidRPr="00223DA4">
        <w:rPr>
          <w:rStyle w:val="FontStyle26"/>
          <w:sz w:val="24"/>
          <w:szCs w:val="24"/>
          <w:lang w:val="es-ES_tradnl"/>
        </w:rPr>
        <w:t xml:space="preserve"> </w:t>
      </w:r>
      <w:r w:rsidRPr="00223DA4">
        <w:rPr>
          <w:rStyle w:val="FontStyle26"/>
          <w:sz w:val="24"/>
          <w:szCs w:val="24"/>
          <w:lang w:val="pl-PL"/>
        </w:rPr>
        <w:t>może</w:t>
      </w:r>
      <w:r w:rsidRPr="00223DA4">
        <w:rPr>
          <w:rStyle w:val="FontStyle26"/>
          <w:sz w:val="24"/>
          <w:szCs w:val="24"/>
          <w:lang w:val="es-ES_tradnl"/>
        </w:rPr>
        <w:t xml:space="preserve"> </w:t>
      </w:r>
      <w:r w:rsidRPr="00223DA4">
        <w:rPr>
          <w:rStyle w:val="FontStyle26"/>
          <w:sz w:val="24"/>
          <w:szCs w:val="24"/>
          <w:lang w:val="pl-PL"/>
        </w:rPr>
        <w:t>być</w:t>
      </w:r>
      <w:r w:rsidRPr="00223DA4">
        <w:rPr>
          <w:rStyle w:val="FontStyle26"/>
          <w:sz w:val="24"/>
          <w:szCs w:val="24"/>
          <w:lang w:val="es-ES_tradnl"/>
        </w:rPr>
        <w:t xml:space="preserve"> </w:t>
      </w:r>
      <w:r w:rsidRPr="00223DA4">
        <w:rPr>
          <w:rStyle w:val="FontStyle26"/>
          <w:sz w:val="24"/>
          <w:szCs w:val="24"/>
          <w:lang w:val="pl-PL"/>
        </w:rPr>
        <w:t>pobrany</w:t>
      </w:r>
      <w:r w:rsidRPr="00223DA4">
        <w:rPr>
          <w:rStyle w:val="FontStyle26"/>
          <w:sz w:val="24"/>
          <w:szCs w:val="24"/>
          <w:lang w:val="es-ES_tradnl"/>
        </w:rPr>
        <w:t xml:space="preserve">, z </w:t>
      </w:r>
      <w:r w:rsidRPr="00223DA4">
        <w:rPr>
          <w:rStyle w:val="FontStyle26"/>
          <w:sz w:val="24"/>
          <w:szCs w:val="24"/>
          <w:lang w:val="pl-PL"/>
        </w:rPr>
        <w:t>tytułu</w:t>
      </w:r>
      <w:r w:rsidRPr="00223DA4">
        <w:rPr>
          <w:rStyle w:val="FontStyle26"/>
          <w:sz w:val="24"/>
          <w:szCs w:val="24"/>
          <w:lang w:val="es-ES_tradnl"/>
        </w:rPr>
        <w:t xml:space="preserve"> </w:t>
      </w:r>
      <w:r w:rsidRPr="00223DA4">
        <w:rPr>
          <w:rStyle w:val="FontStyle26"/>
          <w:sz w:val="24"/>
          <w:szCs w:val="24"/>
          <w:lang w:val="pl-PL"/>
        </w:rPr>
        <w:t>zwrotu</w:t>
      </w:r>
      <w:r w:rsidRPr="00223DA4">
        <w:rPr>
          <w:rStyle w:val="FontStyle26"/>
          <w:sz w:val="24"/>
          <w:szCs w:val="24"/>
          <w:lang w:val="es-ES_tradnl"/>
        </w:rPr>
        <w:t xml:space="preserve"> </w:t>
      </w:r>
      <w:r w:rsidRPr="00223DA4">
        <w:rPr>
          <w:rStyle w:val="FontStyle26"/>
          <w:sz w:val="24"/>
          <w:szCs w:val="24"/>
          <w:lang w:val="pl-PL"/>
        </w:rPr>
        <w:t>kosztów</w:t>
      </w:r>
      <w:r w:rsidRPr="00223DA4">
        <w:rPr>
          <w:rStyle w:val="FontStyle26"/>
          <w:sz w:val="24"/>
          <w:szCs w:val="24"/>
          <w:lang w:val="es-ES_tradnl"/>
        </w:rPr>
        <w:t xml:space="preserve"> i </w:t>
      </w:r>
      <w:r w:rsidRPr="00223DA4">
        <w:rPr>
          <w:rStyle w:val="FontStyle26"/>
          <w:sz w:val="24"/>
          <w:szCs w:val="24"/>
          <w:lang w:val="pl-PL"/>
        </w:rPr>
        <w:t>wydatków</w:t>
      </w:r>
      <w:r w:rsidR="00407B2B">
        <w:rPr>
          <w:rStyle w:val="FontStyle26"/>
          <w:sz w:val="24"/>
          <w:szCs w:val="24"/>
          <w:lang w:val="es-ES_tradnl"/>
        </w:rPr>
        <w:t xml:space="preserve">; </w:t>
      </w:r>
    </w:p>
    <w:p w14:paraId="2C58A5DD" w14:textId="78C13431" w:rsidR="00534036" w:rsidRDefault="00534036" w:rsidP="007C265E">
      <w:pPr>
        <w:pStyle w:val="JuLista"/>
        <w:ind w:left="360"/>
        <w:rPr>
          <w:rFonts w:ascii="Times New Roman" w:hAnsi="Times New Roman" w:cs="Times New Roman"/>
          <w:lang w:val="pl-PL"/>
        </w:rPr>
      </w:pPr>
      <w:r w:rsidRPr="00534036">
        <w:rPr>
          <w:rFonts w:ascii="Times New Roman" w:hAnsi="Times New Roman" w:cs="Times New Roman"/>
          <w:lang w:val="pl-PL"/>
        </w:rPr>
        <w:lastRenderedPageBreak/>
        <w:t>b)</w:t>
      </w:r>
      <w:r w:rsidR="008C21AC">
        <w:rPr>
          <w:rFonts w:ascii="Times New Roman" w:hAnsi="Times New Roman" w:cs="Times New Roman"/>
          <w:lang w:val="pl-PL"/>
        </w:rPr>
        <w:t xml:space="preserve"> </w:t>
      </w:r>
      <w:r w:rsidRPr="00534036">
        <w:rPr>
          <w:rFonts w:ascii="Times New Roman" w:hAnsi="Times New Roman" w:cs="Times New Roman"/>
          <w:lang w:val="pl-PL"/>
        </w:rPr>
        <w:t>że </w:t>
      </w:r>
      <w:r w:rsidR="00A8268A">
        <w:rPr>
          <w:rFonts w:ascii="Times New Roman" w:hAnsi="Times New Roman" w:cs="Times New Roman"/>
          <w:szCs w:val="24"/>
          <w:lang w:val="pl-PL"/>
        </w:rPr>
        <w:t xml:space="preserve">od </w:t>
      </w:r>
      <w:r w:rsidRPr="00534036">
        <w:rPr>
          <w:rFonts w:ascii="Times New Roman" w:hAnsi="Times New Roman" w:cs="Times New Roman"/>
          <w:szCs w:val="24"/>
          <w:lang w:val="pl-PL"/>
        </w:rPr>
        <w:t>wygaśnięcia wyżej wspomnianego terminu do momentu zapłaty</w:t>
      </w:r>
      <w:r w:rsidRPr="00534036">
        <w:rPr>
          <w:rFonts w:ascii="Times New Roman" w:hAnsi="Times New Roman" w:cs="Times New Roman"/>
          <w:lang w:val="pl-PL"/>
        </w:rPr>
        <w:t xml:space="preserve"> </w:t>
      </w:r>
      <w:r w:rsidR="00E433B4">
        <w:rPr>
          <w:rFonts w:ascii="Times New Roman" w:hAnsi="Times New Roman" w:cs="Times New Roman"/>
          <w:lang w:val="pl-PL"/>
        </w:rPr>
        <w:t>winny zostać naliczone</w:t>
      </w:r>
      <w:r w:rsidRPr="00534036">
        <w:rPr>
          <w:rFonts w:ascii="Times New Roman" w:hAnsi="Times New Roman" w:cs="Times New Roman"/>
          <w:lang w:val="pl-PL"/>
        </w:rPr>
        <w:t xml:space="preserve"> </w:t>
      </w:r>
      <w:r w:rsidR="00E433B4">
        <w:rPr>
          <w:rFonts w:ascii="Times New Roman" w:hAnsi="Times New Roman" w:cs="Times New Roman"/>
          <w:lang w:val="pl-PL"/>
        </w:rPr>
        <w:t xml:space="preserve">od powyższych kwot odsetki zwykłe </w:t>
      </w:r>
      <w:r w:rsidRPr="00534036">
        <w:rPr>
          <w:rFonts w:ascii="Times New Roman" w:hAnsi="Times New Roman" w:cs="Times New Roman"/>
          <w:lang w:val="pl-PL"/>
        </w:rPr>
        <w:t>według stopy procentowej równej krańcowej stopie Europejskiego Banku Centralnego stosowanej w tym okresie, powiększ</w:t>
      </w:r>
      <w:r w:rsidR="00AF07BC">
        <w:rPr>
          <w:rFonts w:ascii="Times New Roman" w:hAnsi="Times New Roman" w:cs="Times New Roman"/>
          <w:lang w:val="pl-PL"/>
        </w:rPr>
        <w:t xml:space="preserve">onej o trzy punkty procentowe; </w:t>
      </w:r>
      <w:r w:rsidRPr="00534036">
        <w:rPr>
          <w:rFonts w:ascii="Times New Roman" w:hAnsi="Times New Roman" w:cs="Times New Roman"/>
          <w:lang w:val="pl-PL"/>
        </w:rPr>
        <w:t xml:space="preserve"> </w:t>
      </w:r>
    </w:p>
    <w:p w14:paraId="5FDFCD8D" w14:textId="77777777" w:rsidR="00223DA4" w:rsidRPr="00534036" w:rsidRDefault="00223DA4" w:rsidP="00534036">
      <w:pPr>
        <w:pStyle w:val="JuLista"/>
        <w:rPr>
          <w:rFonts w:ascii="Times New Roman" w:hAnsi="Times New Roman" w:cs="Times New Roman"/>
          <w:lang w:val="pl-PL"/>
        </w:rPr>
      </w:pPr>
    </w:p>
    <w:p w14:paraId="27DD71E4" w14:textId="77777777" w:rsidR="00223DA4" w:rsidRDefault="001F3F09" w:rsidP="00223DA4">
      <w:pPr>
        <w:pStyle w:val="JuList"/>
        <w:rPr>
          <w:rFonts w:ascii="Times New Roman" w:hAnsi="Times New Roman" w:cs="Times New Roman"/>
          <w:lang w:val="pl-PL"/>
        </w:rPr>
      </w:pPr>
      <w:r w:rsidRPr="00223DA4">
        <w:rPr>
          <w:rFonts w:ascii="Times New Roman" w:hAnsi="Times New Roman" w:cs="Times New Roman"/>
          <w:lang w:val="pl-PL"/>
        </w:rPr>
        <w:t>4.</w:t>
      </w:r>
      <w:r w:rsidR="008C21AC">
        <w:rPr>
          <w:rFonts w:ascii="Times New Roman" w:hAnsi="Times New Roman" w:cs="Times New Roman"/>
          <w:lang w:val="pl-PL"/>
        </w:rPr>
        <w:t xml:space="preserve"> </w:t>
      </w:r>
      <w:r w:rsidR="00223DA4" w:rsidRPr="00223DA4">
        <w:rPr>
          <w:rFonts w:ascii="Times New Roman" w:hAnsi="Times New Roman" w:cs="Times New Roman"/>
          <w:i/>
          <w:lang w:val="pl-PL"/>
        </w:rPr>
        <w:t xml:space="preserve">Oddala </w:t>
      </w:r>
      <w:r w:rsidR="00223DA4" w:rsidRPr="00223DA4">
        <w:rPr>
          <w:rFonts w:ascii="Times New Roman" w:hAnsi="Times New Roman" w:cs="Times New Roman"/>
          <w:lang w:val="pl-PL"/>
        </w:rPr>
        <w:t>pozostałą</w:t>
      </w:r>
      <w:r w:rsidR="00407B2B">
        <w:rPr>
          <w:rFonts w:ascii="Times New Roman" w:hAnsi="Times New Roman" w:cs="Times New Roman"/>
          <w:lang w:val="pl-PL"/>
        </w:rPr>
        <w:t xml:space="preserve"> część roszczenia</w:t>
      </w:r>
      <w:r w:rsidR="000143F3">
        <w:rPr>
          <w:rFonts w:ascii="Times New Roman" w:hAnsi="Times New Roman" w:cs="Times New Roman"/>
          <w:lang w:val="pl-PL"/>
        </w:rPr>
        <w:t xml:space="preserve"> </w:t>
      </w:r>
      <w:r w:rsidR="00223DA4" w:rsidRPr="00223DA4">
        <w:rPr>
          <w:rFonts w:ascii="Times New Roman" w:hAnsi="Times New Roman" w:cs="Times New Roman"/>
          <w:lang w:val="pl-PL"/>
        </w:rPr>
        <w:t>dotyczącą słusznego zadośćuczynienia.</w:t>
      </w:r>
    </w:p>
    <w:p w14:paraId="7566FF3B" w14:textId="77777777" w:rsidR="00223DA4" w:rsidRPr="00223DA4" w:rsidRDefault="00223DA4" w:rsidP="00223DA4">
      <w:pPr>
        <w:pStyle w:val="JuList"/>
        <w:rPr>
          <w:rFonts w:ascii="Times New Roman" w:hAnsi="Times New Roman" w:cs="Times New Roman"/>
          <w:lang w:val="pl-PL"/>
        </w:rPr>
      </w:pPr>
    </w:p>
    <w:p w14:paraId="0B5A7E9C" w14:textId="26FC45F8" w:rsidR="00223DA4" w:rsidRPr="00223DA4" w:rsidRDefault="00223DA4" w:rsidP="00223DA4">
      <w:pPr>
        <w:rPr>
          <w:rFonts w:ascii="Times New Roman" w:hAnsi="Times New Roman" w:cs="Times New Roman"/>
          <w:szCs w:val="24"/>
          <w:lang w:val="pl-PL"/>
        </w:rPr>
      </w:pPr>
      <w:r w:rsidRPr="00223DA4">
        <w:rPr>
          <w:rFonts w:ascii="Times New Roman" w:hAnsi="Times New Roman" w:cs="Times New Roman"/>
          <w:szCs w:val="24"/>
          <w:lang w:val="pl-PL"/>
        </w:rPr>
        <w:t xml:space="preserve">Sporządzono w języku francuskim i obwieszczono pisemnie w dniu </w:t>
      </w:r>
      <w:r>
        <w:rPr>
          <w:rFonts w:ascii="Times New Roman" w:hAnsi="Times New Roman" w:cs="Times New Roman"/>
          <w:szCs w:val="24"/>
          <w:lang w:val="pl-PL"/>
        </w:rPr>
        <w:t>21 stycznia 2014</w:t>
      </w:r>
      <w:r w:rsidRPr="00223DA4">
        <w:rPr>
          <w:rFonts w:ascii="Times New Roman" w:hAnsi="Times New Roman" w:cs="Times New Roman"/>
          <w:szCs w:val="24"/>
          <w:lang w:val="pl-PL"/>
        </w:rPr>
        <w:t xml:space="preserve"> </w:t>
      </w:r>
      <w:r w:rsidR="008F0686">
        <w:rPr>
          <w:rFonts w:ascii="Times New Roman" w:hAnsi="Times New Roman" w:cs="Times New Roman"/>
          <w:szCs w:val="24"/>
          <w:lang w:val="pl-PL"/>
        </w:rPr>
        <w:t>r.</w:t>
      </w:r>
      <w:r w:rsidRPr="00223DA4">
        <w:rPr>
          <w:rFonts w:ascii="Times New Roman" w:hAnsi="Times New Roman" w:cs="Times New Roman"/>
          <w:szCs w:val="24"/>
          <w:lang w:val="pl-PL"/>
        </w:rPr>
        <w:t xml:space="preserve">, zgodnie z artykułem 77 §§ 2 i 3 Regulaminu Trybunału. </w:t>
      </w:r>
    </w:p>
    <w:p w14:paraId="29B7EA09" w14:textId="371512D6" w:rsidR="001F3F09" w:rsidRPr="00223DA4" w:rsidRDefault="001F3F09" w:rsidP="001F3F09">
      <w:pPr>
        <w:keepNext/>
        <w:keepLines/>
        <w:tabs>
          <w:tab w:val="center" w:pos="851"/>
          <w:tab w:val="center" w:pos="6407"/>
        </w:tabs>
        <w:spacing w:before="720"/>
        <w:jc w:val="left"/>
        <w:rPr>
          <w:rFonts w:ascii="Times New Roman" w:hAnsi="Times New Roman" w:cs="Times New Roman"/>
          <w:lang w:val="pl-PL" w:eastAsia="fr-FR"/>
        </w:rPr>
      </w:pPr>
      <w:r w:rsidRPr="00733869">
        <w:rPr>
          <w:rFonts w:ascii="Times New Roman" w:hAnsi="Times New Roman" w:cs="Times New Roman"/>
          <w:noProof/>
          <w:lang w:val="pl-PL" w:eastAsia="fr-FR"/>
        </w:rPr>
        <w:tab/>
      </w:r>
      <w:r w:rsidRPr="00223DA4">
        <w:rPr>
          <w:rFonts w:ascii="Times New Roman" w:hAnsi="Times New Roman" w:cs="Times New Roman"/>
          <w:noProof/>
          <w:lang w:val="pl-PL" w:eastAsia="fr-FR"/>
        </w:rPr>
        <w:t>Stanley Naismith</w:t>
      </w:r>
      <w:r w:rsidRPr="00223DA4">
        <w:rPr>
          <w:rFonts w:ascii="Times New Roman" w:hAnsi="Times New Roman" w:cs="Times New Roman"/>
          <w:lang w:val="pl-PL" w:eastAsia="fr-FR"/>
        </w:rPr>
        <w:tab/>
      </w:r>
      <w:proofErr w:type="spellStart"/>
      <w:r w:rsidRPr="00223DA4">
        <w:rPr>
          <w:rFonts w:ascii="Times New Roman" w:hAnsi="Times New Roman" w:cs="Times New Roman"/>
          <w:lang w:val="pl-PL" w:eastAsia="fr-FR"/>
        </w:rPr>
        <w:t>Işıl</w:t>
      </w:r>
      <w:proofErr w:type="spellEnd"/>
      <w:r w:rsidRPr="00223DA4">
        <w:rPr>
          <w:rFonts w:ascii="Times New Roman" w:hAnsi="Times New Roman" w:cs="Times New Roman"/>
          <w:lang w:val="pl-PL" w:eastAsia="fr-FR"/>
        </w:rPr>
        <w:t xml:space="preserve"> </w:t>
      </w:r>
      <w:proofErr w:type="spellStart"/>
      <w:r w:rsidRPr="00223DA4">
        <w:rPr>
          <w:rFonts w:ascii="Times New Roman" w:hAnsi="Times New Roman" w:cs="Times New Roman"/>
          <w:lang w:val="pl-PL" w:eastAsia="fr-FR"/>
        </w:rPr>
        <w:t>Karakaş</w:t>
      </w:r>
      <w:proofErr w:type="spellEnd"/>
      <w:r w:rsidRPr="00223DA4">
        <w:rPr>
          <w:rFonts w:ascii="Times New Roman" w:hAnsi="Times New Roman" w:cs="Times New Roman"/>
          <w:lang w:val="pl-PL" w:eastAsia="fr-FR"/>
        </w:rPr>
        <w:br/>
      </w:r>
      <w:r w:rsidRPr="00223DA4">
        <w:rPr>
          <w:rFonts w:ascii="Times New Roman" w:hAnsi="Times New Roman" w:cs="Times New Roman"/>
          <w:lang w:val="pl-PL" w:eastAsia="fr-FR"/>
        </w:rPr>
        <w:tab/>
      </w:r>
      <w:r w:rsidR="00AF07BC">
        <w:rPr>
          <w:rFonts w:ascii="Times New Roman" w:hAnsi="Times New Roman" w:cs="Times New Roman"/>
          <w:noProof/>
          <w:lang w:val="pl-PL" w:eastAsia="fr-FR"/>
        </w:rPr>
        <w:t>Kanclerz</w:t>
      </w:r>
      <w:r w:rsidRPr="00223DA4">
        <w:rPr>
          <w:rFonts w:ascii="Times New Roman" w:hAnsi="Times New Roman" w:cs="Times New Roman"/>
          <w:lang w:val="pl-PL" w:eastAsia="fr-FR"/>
        </w:rPr>
        <w:tab/>
      </w:r>
      <w:r w:rsidR="00223DA4" w:rsidRPr="00223DA4">
        <w:rPr>
          <w:rFonts w:ascii="Times New Roman" w:hAnsi="Times New Roman" w:cs="Times New Roman"/>
          <w:noProof/>
          <w:lang w:val="pl-PL" w:eastAsia="fr-FR"/>
        </w:rPr>
        <w:t>P</w:t>
      </w:r>
      <w:r w:rsidR="00223DA4">
        <w:rPr>
          <w:rFonts w:ascii="Times New Roman" w:hAnsi="Times New Roman" w:cs="Times New Roman"/>
          <w:noProof/>
          <w:lang w:val="pl-PL" w:eastAsia="fr-FR"/>
        </w:rPr>
        <w:t>rzewodnicząca</w:t>
      </w:r>
    </w:p>
    <w:p w14:paraId="0F9A1A10" w14:textId="77777777" w:rsidR="001F3F09" w:rsidRPr="00223DA4" w:rsidRDefault="001F3F09" w:rsidP="001F3F09">
      <w:pPr>
        <w:pStyle w:val="ECHRPara"/>
        <w:rPr>
          <w:rFonts w:ascii="Times New Roman" w:hAnsi="Times New Roman" w:cs="Times New Roman"/>
          <w:lang w:val="pl-PL"/>
        </w:rPr>
      </w:pPr>
    </w:p>
    <w:p w14:paraId="25E69388" w14:textId="77777777" w:rsidR="00944D85" w:rsidRPr="00223DA4" w:rsidRDefault="00944D85">
      <w:pPr>
        <w:rPr>
          <w:rFonts w:ascii="Times New Roman" w:hAnsi="Times New Roman" w:cs="Times New Roman"/>
          <w:lang w:val="pl-PL"/>
        </w:rPr>
      </w:pPr>
    </w:p>
    <w:sectPr w:rsidR="00944D85" w:rsidRPr="00223DA4" w:rsidSect="007C265E">
      <w:headerReference w:type="even" r:id="rId22"/>
      <w:headerReference w:type="default" r:id="rId23"/>
      <w:footerReference w:type="default" r:id="rId24"/>
      <w:headerReference w:type="first" r:id="rId25"/>
      <w:pgSz w:w="11906" w:h="16838" w:code="9"/>
      <w:pgMar w:top="2274" w:right="2274" w:bottom="2274" w:left="2274" w:header="1701"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3AE3C" w14:textId="77777777" w:rsidR="002F6D2F" w:rsidRDefault="002F6D2F" w:rsidP="001F3F09">
      <w:r>
        <w:separator/>
      </w:r>
    </w:p>
  </w:endnote>
  <w:endnote w:type="continuationSeparator" w:id="0">
    <w:p w14:paraId="2D2C4CE5" w14:textId="77777777" w:rsidR="002F6D2F" w:rsidRDefault="002F6D2F" w:rsidP="001F3F09">
      <w:r>
        <w:continuationSeparator/>
      </w:r>
    </w:p>
  </w:endnote>
  <w:endnote w:type="continuationNotice" w:id="1">
    <w:p w14:paraId="5AA47904" w14:textId="77777777" w:rsidR="002F6D2F" w:rsidRDefault="002F6D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 w:name="Times New (W1)">
    <w:altName w:val="Times New Roman"/>
    <w:charset w:val="00"/>
    <w:family w:val="roman"/>
    <w:pitch w:val="variable"/>
    <w:sig w:usb0="20007A87" w:usb1="80000000" w:usb2="00000008" w:usb3="00000000" w:csb0="000001FF" w:csb1="00000000"/>
  </w:font>
  <w:font w:name="Toront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42DBE" w14:textId="77777777" w:rsidR="00FD25CF" w:rsidRDefault="00FD25CF" w:rsidP="007C26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F2EF70" w14:textId="77777777" w:rsidR="002F6D2F" w:rsidRDefault="002F6D2F" w:rsidP="001F3F09">
      <w:r>
        <w:separator/>
      </w:r>
    </w:p>
  </w:footnote>
  <w:footnote w:type="continuationSeparator" w:id="0">
    <w:p w14:paraId="4FCF6209" w14:textId="77777777" w:rsidR="002F6D2F" w:rsidRDefault="002F6D2F" w:rsidP="001F3F09">
      <w:r>
        <w:continuationSeparator/>
      </w:r>
    </w:p>
  </w:footnote>
  <w:footnote w:type="continuationNotice" w:id="1">
    <w:p w14:paraId="71943354" w14:textId="77777777" w:rsidR="002F6D2F" w:rsidRDefault="002F6D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B69955" w14:textId="77777777" w:rsidR="008C21AC" w:rsidRPr="0060746A" w:rsidRDefault="008C21AC" w:rsidP="00C03971">
    <w:pPr>
      <w:pStyle w:val="ECHRHeader"/>
    </w:pPr>
    <w:r>
      <w:rPr>
        <w:rStyle w:val="Numerstrony"/>
        <w:lang w:val="en-GB"/>
      </w:rPr>
      <w:fldChar w:fldCharType="begin"/>
    </w:r>
    <w:r w:rsidRPr="0060746A">
      <w:rPr>
        <w:rStyle w:val="Numerstrony"/>
      </w:rPr>
      <w:instrText xml:space="preserve"> PAGE </w:instrText>
    </w:r>
    <w:r>
      <w:rPr>
        <w:rStyle w:val="Numerstrony"/>
        <w:lang w:val="en-GB"/>
      </w:rPr>
      <w:fldChar w:fldCharType="separate"/>
    </w:r>
    <w:r>
      <w:rPr>
        <w:rStyle w:val="Numerstrony"/>
        <w:noProof/>
      </w:rPr>
      <w:t>16</w:t>
    </w:r>
    <w:r>
      <w:rPr>
        <w:rStyle w:val="Numerstrony"/>
        <w:lang w:val="en-GB"/>
      </w:rPr>
      <w:fldChar w:fldCharType="end"/>
    </w:r>
    <w:r w:rsidRPr="0060746A">
      <w:tab/>
      <w:t>ARRÊT ZHOU c. ITALIE</w:t>
    </w:r>
  </w:p>
  <w:p w14:paraId="0D250BF4" w14:textId="77777777" w:rsidR="008C21AC" w:rsidRDefault="008C21AC" w:rsidP="007C265E">
    <w:pPr>
      <w:pStyle w:val="ECH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356B4" w14:textId="77777777" w:rsidR="008C21AC" w:rsidRPr="007C265E" w:rsidRDefault="008C21AC" w:rsidP="007C265E">
    <w:pPr>
      <w:pStyle w:val="ECHRHeader"/>
      <w:jc w:val="center"/>
      <w:rPr>
        <w:lang w:val="pl-PL"/>
      </w:rPr>
    </w:pPr>
    <w:r w:rsidRPr="008708A1">
      <w:rPr>
        <w:rFonts w:ascii="Times New Roman" w:hAnsi="Times New Roman" w:cs="Times New Roman"/>
        <w:sz w:val="18"/>
        <w:szCs w:val="18"/>
        <w:lang w:val="pl-PL"/>
      </w:rPr>
      <w:t>WYROK W</w:t>
    </w:r>
    <w:r w:rsidRPr="008708A1">
      <w:rPr>
        <w:sz w:val="18"/>
        <w:szCs w:val="18"/>
        <w:lang w:val="pl-PL"/>
      </w:rPr>
      <w:t xml:space="preserve"> </w:t>
    </w:r>
    <w:r w:rsidRPr="008708A1">
      <w:rPr>
        <w:rFonts w:ascii="Times New Roman" w:hAnsi="Times New Roman" w:cs="Times New Roman"/>
        <w:sz w:val="18"/>
        <w:szCs w:val="18"/>
        <w:lang w:val="pl-PL"/>
      </w:rPr>
      <w:t>SPRAWIE ZHOU P. WŁOCHOM</w:t>
    </w:r>
    <w:r w:rsidRPr="001F3F09">
      <w:rPr>
        <w:lang w:val="pl-PL"/>
      </w:rPr>
      <w:t xml:space="preserve"> </w:t>
    </w:r>
    <w:r w:rsidRPr="001F3F09">
      <w:rPr>
        <w:lang w:val="pl-PL"/>
      </w:rPr>
      <w:tab/>
    </w:r>
    <w:r>
      <w:rPr>
        <w:rStyle w:val="Numerstrony"/>
        <w:lang w:val="en-GB"/>
      </w:rPr>
      <w:fldChar w:fldCharType="begin"/>
    </w:r>
    <w:r w:rsidRPr="001F3F09">
      <w:rPr>
        <w:rStyle w:val="Numerstrony"/>
        <w:lang w:val="pl-PL"/>
      </w:rPr>
      <w:instrText xml:space="preserve"> PAGE </w:instrText>
    </w:r>
    <w:r>
      <w:rPr>
        <w:rStyle w:val="Numerstrony"/>
        <w:lang w:val="en-GB"/>
      </w:rPr>
      <w:fldChar w:fldCharType="separate"/>
    </w:r>
    <w:r w:rsidR="007C265E">
      <w:rPr>
        <w:rStyle w:val="Numerstrony"/>
        <w:noProof/>
        <w:lang w:val="pl-PL"/>
      </w:rPr>
      <w:t>2</w:t>
    </w:r>
    <w:r>
      <w:rPr>
        <w:rStyle w:val="Numerstrony"/>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F5376" w14:textId="77777777" w:rsidR="008C21AC" w:rsidRDefault="008C21AC" w:rsidP="007C265E">
    <w:pPr>
      <w:pStyle w:val="Nagwek"/>
      <w:jc w:val="center"/>
    </w:pPr>
    <w:r>
      <w:rPr>
        <w:noProof/>
        <w:lang w:val="pl-PL" w:eastAsia="pl-PL"/>
      </w:rPr>
      <w:drawing>
        <wp:inline distT="0" distB="0" distL="0" distR="0" wp14:anchorId="60DA6CB7" wp14:editId="36899AAC">
          <wp:extent cx="2944495" cy="1219200"/>
          <wp:effectExtent l="0" t="0" r="8255" b="0"/>
          <wp:docPr id="1" name="Picture 3" descr="R:\1_Graphics&amp;Web\Court_Graphic_Charter\2013\ECHR_Stationery\Documents\Cover_Page\ECHR_CoverpageCS6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Cover_Page\ECHR_CoverpageCS6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44495" cy="1219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98DDB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A6A8EC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4B289A0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47F4DF40"/>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A52F9C6"/>
    <w:lvl w:ilvl="0">
      <w:start w:val="1"/>
      <w:numFmt w:val="bullet"/>
      <w:pStyle w:val="OpiHi"/>
      <w:lvlText w:val=""/>
      <w:lvlJc w:val="left"/>
      <w:pPr>
        <w:tabs>
          <w:tab w:val="num" w:pos="1492"/>
        </w:tabs>
        <w:ind w:left="1492" w:hanging="360"/>
      </w:pPr>
      <w:rPr>
        <w:rFonts w:ascii="Symbol" w:hAnsi="Symbol" w:hint="default"/>
      </w:rPr>
    </w:lvl>
  </w:abstractNum>
  <w:abstractNum w:abstractNumId="5">
    <w:nsid w:val="FFFFFF81"/>
    <w:multiLevelType w:val="singleLevel"/>
    <w:tmpl w:val="BB286CAA"/>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6FC729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8B21A6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6CDA51D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1F0B2BDB"/>
    <w:multiLevelType w:val="hybridMultilevel"/>
    <w:tmpl w:val="D51663AE"/>
    <w:lvl w:ilvl="0" w:tplc="46CC654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4492BC6"/>
    <w:multiLevelType w:val="hybridMultilevel"/>
    <w:tmpl w:val="650CF51C"/>
    <w:lvl w:ilvl="0" w:tplc="856048B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32BD400F"/>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CF75DC0"/>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8BF5466"/>
    <w:multiLevelType w:val="hybridMultilevel"/>
    <w:tmpl w:val="626C61D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FBB5211"/>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4"/>
  </w:num>
  <w:num w:numId="5">
    <w:abstractNumId w:val="8"/>
  </w:num>
  <w:num w:numId="6">
    <w:abstractNumId w:val="5"/>
  </w:num>
  <w:num w:numId="7">
    <w:abstractNumId w:val="3"/>
  </w:num>
  <w:num w:numId="8">
    <w:abstractNumId w:val="2"/>
  </w:num>
  <w:num w:numId="9">
    <w:abstractNumId w:val="1"/>
  </w:num>
  <w:num w:numId="10">
    <w:abstractNumId w:val="0"/>
  </w:num>
  <w:num w:numId="11">
    <w:abstractNumId w:val="16"/>
  </w:num>
  <w:num w:numId="12">
    <w:abstractNumId w:val="12"/>
  </w:num>
  <w:num w:numId="13">
    <w:abstractNumId w:val="13"/>
  </w:num>
  <w:num w:numId="14">
    <w:abstractNumId w:val="15"/>
  </w:num>
  <w:num w:numId="15">
    <w:abstractNumId w:val="10"/>
  </w:num>
  <w:num w:numId="16">
    <w:abstractNumId w:val="11"/>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5"/>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F09"/>
    <w:rsid w:val="0000734E"/>
    <w:rsid w:val="00010FC0"/>
    <w:rsid w:val="000143F3"/>
    <w:rsid w:val="00014429"/>
    <w:rsid w:val="00022471"/>
    <w:rsid w:val="00032B52"/>
    <w:rsid w:val="00043A48"/>
    <w:rsid w:val="00043D12"/>
    <w:rsid w:val="00047C6E"/>
    <w:rsid w:val="000544A0"/>
    <w:rsid w:val="00060C83"/>
    <w:rsid w:val="00065F6B"/>
    <w:rsid w:val="00071816"/>
    <w:rsid w:val="00077120"/>
    <w:rsid w:val="00086416"/>
    <w:rsid w:val="00090B0C"/>
    <w:rsid w:val="000B1BD0"/>
    <w:rsid w:val="000D05E1"/>
    <w:rsid w:val="000D1F7F"/>
    <w:rsid w:val="000E3212"/>
    <w:rsid w:val="000E758A"/>
    <w:rsid w:val="000F6398"/>
    <w:rsid w:val="00104FF1"/>
    <w:rsid w:val="00117E25"/>
    <w:rsid w:val="00124490"/>
    <w:rsid w:val="001341A7"/>
    <w:rsid w:val="001365D5"/>
    <w:rsid w:val="00151DBA"/>
    <w:rsid w:val="00157FB3"/>
    <w:rsid w:val="001655B3"/>
    <w:rsid w:val="0017130C"/>
    <w:rsid w:val="00181A9F"/>
    <w:rsid w:val="001A612A"/>
    <w:rsid w:val="001B689B"/>
    <w:rsid w:val="001C3270"/>
    <w:rsid w:val="001D0361"/>
    <w:rsid w:val="001D3E92"/>
    <w:rsid w:val="001D5C41"/>
    <w:rsid w:val="001D721D"/>
    <w:rsid w:val="001F3F09"/>
    <w:rsid w:val="001F73B5"/>
    <w:rsid w:val="0020286F"/>
    <w:rsid w:val="002030C6"/>
    <w:rsid w:val="00207FB9"/>
    <w:rsid w:val="00221748"/>
    <w:rsid w:val="00223DA4"/>
    <w:rsid w:val="002274E5"/>
    <w:rsid w:val="00231D27"/>
    <w:rsid w:val="002340F1"/>
    <w:rsid w:val="00241EB5"/>
    <w:rsid w:val="00271091"/>
    <w:rsid w:val="00275DAB"/>
    <w:rsid w:val="00276AEC"/>
    <w:rsid w:val="00285984"/>
    <w:rsid w:val="002905E4"/>
    <w:rsid w:val="002A02F2"/>
    <w:rsid w:val="002A4D7C"/>
    <w:rsid w:val="002A57F2"/>
    <w:rsid w:val="002B4987"/>
    <w:rsid w:val="002C1737"/>
    <w:rsid w:val="002C1C25"/>
    <w:rsid w:val="002C631E"/>
    <w:rsid w:val="002D6B36"/>
    <w:rsid w:val="002E3DB7"/>
    <w:rsid w:val="002F49FA"/>
    <w:rsid w:val="002F4F0C"/>
    <w:rsid w:val="002F6D2F"/>
    <w:rsid w:val="0030160B"/>
    <w:rsid w:val="003020D3"/>
    <w:rsid w:val="00302E49"/>
    <w:rsid w:val="00305FD6"/>
    <w:rsid w:val="00314189"/>
    <w:rsid w:val="003159DB"/>
    <w:rsid w:val="0033219F"/>
    <w:rsid w:val="00332CF2"/>
    <w:rsid w:val="00337952"/>
    <w:rsid w:val="00355491"/>
    <w:rsid w:val="00356B3E"/>
    <w:rsid w:val="003575A9"/>
    <w:rsid w:val="003701E4"/>
    <w:rsid w:val="00371270"/>
    <w:rsid w:val="00372255"/>
    <w:rsid w:val="00380C1A"/>
    <w:rsid w:val="00390AA3"/>
    <w:rsid w:val="003977E3"/>
    <w:rsid w:val="003A623E"/>
    <w:rsid w:val="003B0078"/>
    <w:rsid w:val="003D47EF"/>
    <w:rsid w:val="003D55AE"/>
    <w:rsid w:val="003E13DE"/>
    <w:rsid w:val="003E1E50"/>
    <w:rsid w:val="003E260E"/>
    <w:rsid w:val="003E4DA3"/>
    <w:rsid w:val="003F5199"/>
    <w:rsid w:val="00407B2B"/>
    <w:rsid w:val="0041012D"/>
    <w:rsid w:val="0042544D"/>
    <w:rsid w:val="00426849"/>
    <w:rsid w:val="004465A8"/>
    <w:rsid w:val="004465C4"/>
    <w:rsid w:val="00446817"/>
    <w:rsid w:val="004540D9"/>
    <w:rsid w:val="0045455E"/>
    <w:rsid w:val="004569A7"/>
    <w:rsid w:val="00461D21"/>
    <w:rsid w:val="0046570F"/>
    <w:rsid w:val="0047130C"/>
    <w:rsid w:val="00473F74"/>
    <w:rsid w:val="0048465B"/>
    <w:rsid w:val="00486849"/>
    <w:rsid w:val="00490DA8"/>
    <w:rsid w:val="004B3364"/>
    <w:rsid w:val="004B7B53"/>
    <w:rsid w:val="004E73BF"/>
    <w:rsid w:val="00507653"/>
    <w:rsid w:val="00516CB6"/>
    <w:rsid w:val="00534036"/>
    <w:rsid w:val="0053483F"/>
    <w:rsid w:val="00552204"/>
    <w:rsid w:val="00571559"/>
    <w:rsid w:val="00574CD4"/>
    <w:rsid w:val="00581971"/>
    <w:rsid w:val="0058371A"/>
    <w:rsid w:val="005A52F8"/>
    <w:rsid w:val="005A7F7F"/>
    <w:rsid w:val="005C0701"/>
    <w:rsid w:val="005D070D"/>
    <w:rsid w:val="005D1430"/>
    <w:rsid w:val="005E0BDC"/>
    <w:rsid w:val="005E3A9D"/>
    <w:rsid w:val="005E4C46"/>
    <w:rsid w:val="005E79AA"/>
    <w:rsid w:val="005F0124"/>
    <w:rsid w:val="005F0F89"/>
    <w:rsid w:val="005F2E3A"/>
    <w:rsid w:val="005F6271"/>
    <w:rsid w:val="005F689D"/>
    <w:rsid w:val="00602A14"/>
    <w:rsid w:val="00613C16"/>
    <w:rsid w:val="006146BA"/>
    <w:rsid w:val="00614DE9"/>
    <w:rsid w:val="00621CBA"/>
    <w:rsid w:val="006277AA"/>
    <w:rsid w:val="006318D0"/>
    <w:rsid w:val="006354A0"/>
    <w:rsid w:val="006366F5"/>
    <w:rsid w:val="00637819"/>
    <w:rsid w:val="00642F27"/>
    <w:rsid w:val="006436EA"/>
    <w:rsid w:val="006533BC"/>
    <w:rsid w:val="00654E64"/>
    <w:rsid w:val="00671BC1"/>
    <w:rsid w:val="00681237"/>
    <w:rsid w:val="00690C71"/>
    <w:rsid w:val="0069356A"/>
    <w:rsid w:val="00697C33"/>
    <w:rsid w:val="006A67B1"/>
    <w:rsid w:val="006A7BF9"/>
    <w:rsid w:val="006B633D"/>
    <w:rsid w:val="006B765B"/>
    <w:rsid w:val="006C1B49"/>
    <w:rsid w:val="006C4AB5"/>
    <w:rsid w:val="006D5EB7"/>
    <w:rsid w:val="006E1020"/>
    <w:rsid w:val="006E3D6A"/>
    <w:rsid w:val="006F1E7B"/>
    <w:rsid w:val="00701325"/>
    <w:rsid w:val="00722172"/>
    <w:rsid w:val="007253A9"/>
    <w:rsid w:val="00726EC4"/>
    <w:rsid w:val="00731F3C"/>
    <w:rsid w:val="007327B9"/>
    <w:rsid w:val="00733869"/>
    <w:rsid w:val="00751FF8"/>
    <w:rsid w:val="00773B3D"/>
    <w:rsid w:val="00775CF8"/>
    <w:rsid w:val="0078663D"/>
    <w:rsid w:val="00791279"/>
    <w:rsid w:val="007932CD"/>
    <w:rsid w:val="007974A2"/>
    <w:rsid w:val="007C265E"/>
    <w:rsid w:val="007E2BF5"/>
    <w:rsid w:val="007E3284"/>
    <w:rsid w:val="007E4BAF"/>
    <w:rsid w:val="007E7135"/>
    <w:rsid w:val="007F07E6"/>
    <w:rsid w:val="00811F29"/>
    <w:rsid w:val="008137C0"/>
    <w:rsid w:val="00816BA3"/>
    <w:rsid w:val="00823A60"/>
    <w:rsid w:val="00824CFF"/>
    <w:rsid w:val="00845F93"/>
    <w:rsid w:val="008556E0"/>
    <w:rsid w:val="00857B53"/>
    <w:rsid w:val="00865F61"/>
    <w:rsid w:val="008660F1"/>
    <w:rsid w:val="008708A1"/>
    <w:rsid w:val="00871CA4"/>
    <w:rsid w:val="00876183"/>
    <w:rsid w:val="00892522"/>
    <w:rsid w:val="00896F5C"/>
    <w:rsid w:val="008978CB"/>
    <w:rsid w:val="008A21DE"/>
    <w:rsid w:val="008A230F"/>
    <w:rsid w:val="008B3D25"/>
    <w:rsid w:val="008C21AC"/>
    <w:rsid w:val="008C5C81"/>
    <w:rsid w:val="008D24F6"/>
    <w:rsid w:val="008E1B88"/>
    <w:rsid w:val="008E5536"/>
    <w:rsid w:val="008F0686"/>
    <w:rsid w:val="009152DD"/>
    <w:rsid w:val="009167E9"/>
    <w:rsid w:val="0092353C"/>
    <w:rsid w:val="0092381E"/>
    <w:rsid w:val="0094359A"/>
    <w:rsid w:val="00944D85"/>
    <w:rsid w:val="009476D7"/>
    <w:rsid w:val="00947CB3"/>
    <w:rsid w:val="00951D0C"/>
    <w:rsid w:val="00953C00"/>
    <w:rsid w:val="00960AF1"/>
    <w:rsid w:val="009612DC"/>
    <w:rsid w:val="00963C54"/>
    <w:rsid w:val="009724A8"/>
    <w:rsid w:val="0097353E"/>
    <w:rsid w:val="00976BAC"/>
    <w:rsid w:val="009879F4"/>
    <w:rsid w:val="009C058B"/>
    <w:rsid w:val="009C1FE5"/>
    <w:rsid w:val="009E2FFA"/>
    <w:rsid w:val="00A40448"/>
    <w:rsid w:val="00A55F53"/>
    <w:rsid w:val="00A563CF"/>
    <w:rsid w:val="00A576CD"/>
    <w:rsid w:val="00A57CAB"/>
    <w:rsid w:val="00A64BCE"/>
    <w:rsid w:val="00A65D4D"/>
    <w:rsid w:val="00A707B4"/>
    <w:rsid w:val="00A7262E"/>
    <w:rsid w:val="00A82341"/>
    <w:rsid w:val="00A8268A"/>
    <w:rsid w:val="00A84E43"/>
    <w:rsid w:val="00A861D1"/>
    <w:rsid w:val="00A86DDA"/>
    <w:rsid w:val="00A904EE"/>
    <w:rsid w:val="00A97E0C"/>
    <w:rsid w:val="00AA26CF"/>
    <w:rsid w:val="00AB3C0F"/>
    <w:rsid w:val="00AD64A3"/>
    <w:rsid w:val="00AE0899"/>
    <w:rsid w:val="00AF07BC"/>
    <w:rsid w:val="00B12359"/>
    <w:rsid w:val="00B150E3"/>
    <w:rsid w:val="00B231DE"/>
    <w:rsid w:val="00B26FD9"/>
    <w:rsid w:val="00B4213B"/>
    <w:rsid w:val="00B44941"/>
    <w:rsid w:val="00B44A16"/>
    <w:rsid w:val="00B548F0"/>
    <w:rsid w:val="00B607D8"/>
    <w:rsid w:val="00B725B5"/>
    <w:rsid w:val="00B7518E"/>
    <w:rsid w:val="00B800FA"/>
    <w:rsid w:val="00BA1E2F"/>
    <w:rsid w:val="00BA42C1"/>
    <w:rsid w:val="00BC16F0"/>
    <w:rsid w:val="00BC1C42"/>
    <w:rsid w:val="00BC38B9"/>
    <w:rsid w:val="00BC470D"/>
    <w:rsid w:val="00BC57B5"/>
    <w:rsid w:val="00BD58B0"/>
    <w:rsid w:val="00BD5DB6"/>
    <w:rsid w:val="00BD7A93"/>
    <w:rsid w:val="00BE285B"/>
    <w:rsid w:val="00C03971"/>
    <w:rsid w:val="00C0464F"/>
    <w:rsid w:val="00C04AFC"/>
    <w:rsid w:val="00C134C4"/>
    <w:rsid w:val="00C32E95"/>
    <w:rsid w:val="00C41FCF"/>
    <w:rsid w:val="00C4278F"/>
    <w:rsid w:val="00C52C78"/>
    <w:rsid w:val="00C53698"/>
    <w:rsid w:val="00C61DFE"/>
    <w:rsid w:val="00C818EA"/>
    <w:rsid w:val="00C84C16"/>
    <w:rsid w:val="00C93E48"/>
    <w:rsid w:val="00CA7E71"/>
    <w:rsid w:val="00CC35BF"/>
    <w:rsid w:val="00CE1B98"/>
    <w:rsid w:val="00D13305"/>
    <w:rsid w:val="00D15B20"/>
    <w:rsid w:val="00D20BF7"/>
    <w:rsid w:val="00D25F4C"/>
    <w:rsid w:val="00D26430"/>
    <w:rsid w:val="00D32A19"/>
    <w:rsid w:val="00D466C1"/>
    <w:rsid w:val="00D71774"/>
    <w:rsid w:val="00D73CB2"/>
    <w:rsid w:val="00D75006"/>
    <w:rsid w:val="00D827B2"/>
    <w:rsid w:val="00D97D47"/>
    <w:rsid w:val="00DB663E"/>
    <w:rsid w:val="00DC4596"/>
    <w:rsid w:val="00DC4E0C"/>
    <w:rsid w:val="00DD5CB8"/>
    <w:rsid w:val="00DD718C"/>
    <w:rsid w:val="00DD71A7"/>
    <w:rsid w:val="00E0478B"/>
    <w:rsid w:val="00E0726E"/>
    <w:rsid w:val="00E1308F"/>
    <w:rsid w:val="00E14830"/>
    <w:rsid w:val="00E433B4"/>
    <w:rsid w:val="00E514E9"/>
    <w:rsid w:val="00E558C9"/>
    <w:rsid w:val="00E83E0D"/>
    <w:rsid w:val="00E84168"/>
    <w:rsid w:val="00E858B4"/>
    <w:rsid w:val="00E931AB"/>
    <w:rsid w:val="00E94EC2"/>
    <w:rsid w:val="00E9751B"/>
    <w:rsid w:val="00EA4508"/>
    <w:rsid w:val="00EB07ED"/>
    <w:rsid w:val="00EB69D0"/>
    <w:rsid w:val="00ED3563"/>
    <w:rsid w:val="00ED4A50"/>
    <w:rsid w:val="00ED5AEE"/>
    <w:rsid w:val="00EF0CFF"/>
    <w:rsid w:val="00F02E19"/>
    <w:rsid w:val="00F03242"/>
    <w:rsid w:val="00F03296"/>
    <w:rsid w:val="00F041D0"/>
    <w:rsid w:val="00F05311"/>
    <w:rsid w:val="00F3538B"/>
    <w:rsid w:val="00F405B2"/>
    <w:rsid w:val="00F417B4"/>
    <w:rsid w:val="00F54730"/>
    <w:rsid w:val="00F54F23"/>
    <w:rsid w:val="00F6031F"/>
    <w:rsid w:val="00F77E82"/>
    <w:rsid w:val="00F92160"/>
    <w:rsid w:val="00F959D0"/>
    <w:rsid w:val="00F97AA8"/>
    <w:rsid w:val="00FA7112"/>
    <w:rsid w:val="00FB1EBD"/>
    <w:rsid w:val="00FB4AF5"/>
    <w:rsid w:val="00FD25CF"/>
    <w:rsid w:val="00FF6B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Bullet"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rsid w:val="001F3F09"/>
    <w:pPr>
      <w:spacing w:after="0" w:line="240" w:lineRule="auto"/>
      <w:jc w:val="both"/>
    </w:pPr>
    <w:rPr>
      <w:rFonts w:eastAsiaTheme="minorEastAsia"/>
      <w:sz w:val="24"/>
      <w:lang w:val="en-US"/>
    </w:rPr>
  </w:style>
  <w:style w:type="paragraph" w:styleId="Nagwek1">
    <w:name w:val="heading 1"/>
    <w:basedOn w:val="Normalny"/>
    <w:next w:val="Normalny"/>
    <w:link w:val="Nagwek1Znak"/>
    <w:uiPriority w:val="99"/>
    <w:rsid w:val="001F3F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F3F09"/>
    <w:pPr>
      <w:numPr>
        <w:ilvl w:val="1"/>
        <w:numId w:val="4"/>
      </w:numPr>
      <w:tabs>
        <w:tab w:val="clear" w:pos="1492"/>
      </w:tabs>
      <w:spacing w:before="200"/>
      <w:ind w:left="0" w:firstLine="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F3F09"/>
    <w:pPr>
      <w:numPr>
        <w:ilvl w:val="2"/>
        <w:numId w:val="4"/>
      </w:numPr>
      <w:tabs>
        <w:tab w:val="clear" w:pos="1492"/>
      </w:tabs>
      <w:spacing w:before="200" w:line="271" w:lineRule="auto"/>
      <w:ind w:left="720" w:hanging="432"/>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F3F09"/>
    <w:pPr>
      <w:numPr>
        <w:ilvl w:val="3"/>
        <w:numId w:val="4"/>
      </w:numPr>
      <w:tabs>
        <w:tab w:val="clear" w:pos="1492"/>
      </w:tabs>
      <w:spacing w:before="200"/>
      <w:ind w:left="864" w:hanging="144"/>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F3F09"/>
    <w:pPr>
      <w:numPr>
        <w:ilvl w:val="4"/>
        <w:numId w:val="4"/>
      </w:numPr>
      <w:tabs>
        <w:tab w:val="clear" w:pos="1492"/>
      </w:tabs>
      <w:spacing w:before="200"/>
      <w:ind w:left="1008" w:hanging="432"/>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1F3F09"/>
    <w:pPr>
      <w:numPr>
        <w:ilvl w:val="5"/>
        <w:numId w:val="4"/>
      </w:numPr>
      <w:tabs>
        <w:tab w:val="clear" w:pos="1492"/>
      </w:tabs>
      <w:spacing w:line="271" w:lineRule="auto"/>
      <w:ind w:left="1152" w:hanging="432"/>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F3F09"/>
    <w:pPr>
      <w:numPr>
        <w:ilvl w:val="6"/>
        <w:numId w:val="4"/>
      </w:numPr>
      <w:tabs>
        <w:tab w:val="clear" w:pos="1492"/>
      </w:tabs>
      <w:ind w:left="1296" w:hanging="288"/>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1F3F09"/>
    <w:pPr>
      <w:numPr>
        <w:ilvl w:val="7"/>
        <w:numId w:val="4"/>
      </w:numPr>
      <w:tabs>
        <w:tab w:val="clear" w:pos="1492"/>
      </w:tabs>
      <w:ind w:left="1440" w:hanging="432"/>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1F3F09"/>
    <w:pPr>
      <w:numPr>
        <w:ilvl w:val="8"/>
        <w:numId w:val="4"/>
      </w:numPr>
      <w:tabs>
        <w:tab w:val="clear" w:pos="1492"/>
      </w:tabs>
      <w:ind w:left="1584" w:hanging="144"/>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1F3F09"/>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uiPriority w:val="99"/>
    <w:semiHidden/>
    <w:rsid w:val="001F3F09"/>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uiPriority w:val="99"/>
    <w:semiHidden/>
    <w:rsid w:val="001F3F09"/>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uiPriority w:val="99"/>
    <w:semiHidden/>
    <w:rsid w:val="001F3F09"/>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uiPriority w:val="99"/>
    <w:semiHidden/>
    <w:rsid w:val="001F3F09"/>
    <w:rPr>
      <w:rFonts w:asciiTheme="majorHAnsi" w:eastAsiaTheme="majorEastAsia" w:hAnsiTheme="majorHAnsi" w:cstheme="majorBidi"/>
      <w:b/>
      <w:bCs/>
      <w:color w:val="808080"/>
      <w:lang w:eastAsia="fr-FR"/>
    </w:rPr>
  </w:style>
  <w:style w:type="character" w:customStyle="1" w:styleId="Nagwek6Znak">
    <w:name w:val="Nagłówek 6 Znak"/>
    <w:basedOn w:val="Domylnaczcionkaakapitu"/>
    <w:link w:val="Nagwek6"/>
    <w:uiPriority w:val="99"/>
    <w:semiHidden/>
    <w:rsid w:val="001F3F09"/>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uiPriority w:val="99"/>
    <w:semiHidden/>
    <w:rsid w:val="001F3F09"/>
    <w:rPr>
      <w:rFonts w:asciiTheme="majorHAnsi" w:eastAsiaTheme="majorEastAsia" w:hAnsiTheme="majorHAnsi" w:cstheme="majorBidi"/>
      <w:i/>
      <w:iCs/>
      <w:lang w:eastAsia="fr-FR" w:bidi="en-US"/>
    </w:rPr>
  </w:style>
  <w:style w:type="character" w:customStyle="1" w:styleId="Nagwek8Znak">
    <w:name w:val="Nagłówek 8 Znak"/>
    <w:basedOn w:val="Domylnaczcionkaakapitu"/>
    <w:link w:val="Nagwek8"/>
    <w:uiPriority w:val="99"/>
    <w:semiHidden/>
    <w:rsid w:val="001F3F09"/>
    <w:rPr>
      <w:rFonts w:asciiTheme="majorHAnsi" w:eastAsiaTheme="majorEastAsia" w:hAnsiTheme="majorHAnsi" w:cstheme="majorBidi"/>
      <w:sz w:val="20"/>
      <w:szCs w:val="20"/>
      <w:lang w:eastAsia="fr-FR" w:bidi="en-US"/>
    </w:rPr>
  </w:style>
  <w:style w:type="character" w:customStyle="1" w:styleId="Nagwek9Znak">
    <w:name w:val="Nagłówek 9 Znak"/>
    <w:basedOn w:val="Domylnaczcionkaakapitu"/>
    <w:link w:val="Nagwek9"/>
    <w:uiPriority w:val="99"/>
    <w:semiHidden/>
    <w:rsid w:val="001F3F09"/>
    <w:rPr>
      <w:rFonts w:asciiTheme="majorHAnsi" w:eastAsiaTheme="majorEastAsia" w:hAnsiTheme="majorHAnsi" w:cstheme="majorBidi"/>
      <w:i/>
      <w:iCs/>
      <w:spacing w:val="5"/>
      <w:sz w:val="20"/>
      <w:szCs w:val="20"/>
      <w:lang w:eastAsia="fr-FR" w:bidi="en-US"/>
    </w:rPr>
  </w:style>
  <w:style w:type="paragraph" w:styleId="Nagwek">
    <w:name w:val="header"/>
    <w:basedOn w:val="Normalny"/>
    <w:link w:val="NagwekZnak"/>
    <w:uiPriority w:val="99"/>
    <w:semiHidden/>
    <w:rsid w:val="001F3F09"/>
    <w:pPr>
      <w:tabs>
        <w:tab w:val="center" w:pos="4536"/>
        <w:tab w:val="right" w:pos="9072"/>
      </w:tabs>
    </w:pPr>
    <w:rPr>
      <w:rFonts w:eastAsiaTheme="minorHAnsi"/>
    </w:rPr>
  </w:style>
  <w:style w:type="character" w:customStyle="1" w:styleId="NagwekZnak">
    <w:name w:val="Nagłówek Znak"/>
    <w:basedOn w:val="Domylnaczcionkaakapitu"/>
    <w:link w:val="Nagwek"/>
    <w:uiPriority w:val="99"/>
    <w:semiHidden/>
    <w:rsid w:val="001F3F09"/>
    <w:rPr>
      <w:sz w:val="24"/>
      <w:lang w:val="en-US"/>
    </w:rPr>
  </w:style>
  <w:style w:type="paragraph" w:customStyle="1" w:styleId="ECHRPara">
    <w:name w:val="ECHR_Para"/>
    <w:aliases w:val="Ju_Para,Left,First line:  0 cm,Para"/>
    <w:basedOn w:val="Normalny"/>
    <w:link w:val="JuParaCar"/>
    <w:qFormat/>
    <w:rsid w:val="001F3F09"/>
    <w:pPr>
      <w:ind w:firstLine="284"/>
    </w:pPr>
    <w:rPr>
      <w:lang w:val="fr-FR" w:eastAsia="fr-FR"/>
    </w:rPr>
  </w:style>
  <w:style w:type="paragraph" w:styleId="Stopka">
    <w:name w:val="footer"/>
    <w:basedOn w:val="Normalny"/>
    <w:link w:val="StopkaZnak"/>
    <w:uiPriority w:val="99"/>
    <w:semiHidden/>
    <w:rsid w:val="001F3F0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semiHidden/>
    <w:rsid w:val="001F3F09"/>
    <w:rPr>
      <w:sz w:val="24"/>
      <w:lang w:val="en-US"/>
    </w:rPr>
  </w:style>
  <w:style w:type="paragraph" w:customStyle="1" w:styleId="ECHRDecisionBody">
    <w:name w:val="ECHR_Decision_Body"/>
    <w:aliases w:val="Ju_Judges"/>
    <w:basedOn w:val="Normalny"/>
    <w:link w:val="JuJudgesChar"/>
    <w:uiPriority w:val="11"/>
    <w:qFormat/>
    <w:rsid w:val="001F3F09"/>
    <w:pPr>
      <w:tabs>
        <w:tab w:val="left" w:pos="567"/>
        <w:tab w:val="left" w:pos="1134"/>
      </w:tabs>
      <w:jc w:val="left"/>
    </w:pPr>
    <w:rPr>
      <w:lang w:val="fr-FR" w:eastAsia="fr-FR"/>
    </w:rPr>
  </w:style>
  <w:style w:type="paragraph" w:styleId="Mapadokumentu">
    <w:name w:val="Document Map"/>
    <w:basedOn w:val="Normalny"/>
    <w:link w:val="MapadokumentuZnak"/>
    <w:uiPriority w:val="99"/>
    <w:semiHidden/>
    <w:rsid w:val="001F3F09"/>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1F3F09"/>
    <w:rPr>
      <w:rFonts w:ascii="Tahoma" w:eastAsiaTheme="minorEastAsia" w:hAnsi="Tahoma" w:cs="Tahoma"/>
      <w:sz w:val="20"/>
      <w:shd w:val="clear" w:color="auto" w:fill="000080"/>
      <w:lang w:val="en-US"/>
    </w:rPr>
  </w:style>
  <w:style w:type="paragraph" w:customStyle="1" w:styleId="JuCase">
    <w:name w:val="Ju_Case"/>
    <w:basedOn w:val="Normalny"/>
    <w:next w:val="ECHRPara"/>
    <w:uiPriority w:val="10"/>
    <w:rsid w:val="001F3F09"/>
    <w:pPr>
      <w:ind w:firstLine="284"/>
    </w:pPr>
    <w:rPr>
      <w:b/>
    </w:rPr>
  </w:style>
  <w:style w:type="paragraph" w:styleId="Tekstprzypisudolnego">
    <w:name w:val="footnote text"/>
    <w:basedOn w:val="Normalny"/>
    <w:link w:val="TekstprzypisudolnegoZnak"/>
    <w:uiPriority w:val="99"/>
    <w:semiHidden/>
    <w:rsid w:val="001F3F09"/>
    <w:rPr>
      <w:sz w:val="20"/>
      <w:szCs w:val="20"/>
    </w:rPr>
  </w:style>
  <w:style w:type="character" w:customStyle="1" w:styleId="TekstprzypisudolnegoZnak">
    <w:name w:val="Tekst przypisu dolnego Znak"/>
    <w:basedOn w:val="Domylnaczcionkaakapitu"/>
    <w:link w:val="Tekstprzypisudolnego"/>
    <w:uiPriority w:val="99"/>
    <w:semiHidden/>
    <w:rsid w:val="001F3F09"/>
    <w:rPr>
      <w:rFonts w:eastAsiaTheme="minorEastAsia"/>
      <w:sz w:val="20"/>
      <w:szCs w:val="20"/>
      <w:lang w:val="en-US"/>
    </w:rPr>
  </w:style>
  <w:style w:type="character" w:styleId="Odwoanieprzypisudolnego">
    <w:name w:val="footnote reference"/>
    <w:basedOn w:val="Domylnaczcionkaakapitu"/>
    <w:uiPriority w:val="99"/>
    <w:semiHidden/>
    <w:rsid w:val="001F3F09"/>
    <w:rPr>
      <w:vertAlign w:val="superscript"/>
    </w:rPr>
  </w:style>
  <w:style w:type="character" w:styleId="Numerstrony">
    <w:name w:val="page number"/>
    <w:uiPriority w:val="99"/>
    <w:semiHidden/>
    <w:rsid w:val="001F3F09"/>
    <w:rPr>
      <w:rFonts w:ascii="Times New Roman" w:hAnsi="Times New Roman" w:cs="Times New Roman"/>
      <w:sz w:val="18"/>
    </w:rPr>
  </w:style>
  <w:style w:type="character" w:styleId="Odwoanieprzypisukocowego">
    <w:name w:val="endnote reference"/>
    <w:uiPriority w:val="99"/>
    <w:semiHidden/>
    <w:rsid w:val="001F3F09"/>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1F3F09"/>
    <w:rPr>
      <w:sz w:val="20"/>
    </w:rPr>
  </w:style>
  <w:style w:type="character" w:customStyle="1" w:styleId="TekstprzypisukocowegoZnak">
    <w:name w:val="Tekst przypisu końcowego Znak"/>
    <w:basedOn w:val="Domylnaczcionkaakapitu"/>
    <w:link w:val="Tekstprzypisukocowego"/>
    <w:uiPriority w:val="99"/>
    <w:semiHidden/>
    <w:rsid w:val="001F3F09"/>
    <w:rPr>
      <w:rFonts w:eastAsiaTheme="minorEastAsia"/>
      <w:sz w:val="20"/>
      <w:lang w:val="en-US"/>
    </w:rPr>
  </w:style>
  <w:style w:type="character" w:styleId="UyteHipercze">
    <w:name w:val="FollowedHyperlink"/>
    <w:uiPriority w:val="99"/>
    <w:semiHidden/>
    <w:rsid w:val="001F3F09"/>
    <w:rPr>
      <w:rFonts w:ascii="Times New Roman" w:hAnsi="Times New Roman" w:cs="Times New Roman"/>
      <w:color w:val="800080"/>
      <w:u w:val="single"/>
    </w:rPr>
  </w:style>
  <w:style w:type="character" w:styleId="Hipercze">
    <w:name w:val="Hyperlink"/>
    <w:basedOn w:val="Domylnaczcionkaakapitu"/>
    <w:uiPriority w:val="99"/>
    <w:semiHidden/>
    <w:rsid w:val="001F3F09"/>
    <w:rPr>
      <w:color w:val="0000FF" w:themeColor="hyperlink"/>
      <w:u w:val="single"/>
    </w:rPr>
  </w:style>
  <w:style w:type="paragraph" w:styleId="Listapunktowana">
    <w:name w:val="List Bullet"/>
    <w:basedOn w:val="Normalny"/>
    <w:rsid w:val="001F3F09"/>
    <w:pPr>
      <w:numPr>
        <w:numId w:val="1"/>
      </w:numPr>
    </w:pPr>
  </w:style>
  <w:style w:type="paragraph" w:styleId="Tekstdymka">
    <w:name w:val="Balloon Text"/>
    <w:basedOn w:val="Normalny"/>
    <w:link w:val="TekstdymkaZnak"/>
    <w:uiPriority w:val="99"/>
    <w:semiHidden/>
    <w:rsid w:val="001F3F09"/>
    <w:rPr>
      <w:rFonts w:ascii="Tahoma" w:hAnsi="Tahoma" w:cs="Tahoma"/>
      <w:sz w:val="16"/>
      <w:szCs w:val="16"/>
    </w:rPr>
  </w:style>
  <w:style w:type="character" w:customStyle="1" w:styleId="TekstdymkaZnak">
    <w:name w:val="Tekst dymka Znak"/>
    <w:basedOn w:val="Domylnaczcionkaakapitu"/>
    <w:link w:val="Tekstdymka"/>
    <w:uiPriority w:val="99"/>
    <w:semiHidden/>
    <w:rsid w:val="001F3F09"/>
    <w:rPr>
      <w:rFonts w:ascii="Tahoma" w:eastAsiaTheme="minorEastAsia" w:hAnsi="Tahoma" w:cs="Tahoma"/>
      <w:sz w:val="16"/>
      <w:szCs w:val="16"/>
      <w:lang w:val="en-US"/>
    </w:rPr>
  </w:style>
  <w:style w:type="character" w:styleId="Tytuksiki">
    <w:name w:val="Book Title"/>
    <w:uiPriority w:val="99"/>
    <w:qFormat/>
    <w:rsid w:val="001F3F09"/>
    <w:rPr>
      <w:i/>
      <w:iCs/>
      <w:smallCaps/>
      <w:spacing w:val="5"/>
    </w:rPr>
  </w:style>
  <w:style w:type="character" w:styleId="Pogrubienie">
    <w:name w:val="Strong"/>
    <w:uiPriority w:val="99"/>
    <w:qFormat/>
    <w:rsid w:val="001F3F09"/>
    <w:rPr>
      <w:b/>
      <w:bCs/>
    </w:rPr>
  </w:style>
  <w:style w:type="paragraph" w:styleId="Bezodstpw">
    <w:name w:val="No Spacing"/>
    <w:basedOn w:val="Normalny"/>
    <w:link w:val="BezodstpwZnak"/>
    <w:uiPriority w:val="99"/>
    <w:qFormat/>
    <w:rsid w:val="001F3F09"/>
    <w:rPr>
      <w:sz w:val="22"/>
      <w:lang w:val="fr-FR" w:eastAsia="fr-FR"/>
    </w:rPr>
  </w:style>
  <w:style w:type="character" w:customStyle="1" w:styleId="BezodstpwZnak">
    <w:name w:val="Bez odstępów Znak"/>
    <w:basedOn w:val="Domylnaczcionkaakapitu"/>
    <w:link w:val="Bezodstpw"/>
    <w:uiPriority w:val="99"/>
    <w:rsid w:val="001F3F09"/>
    <w:rPr>
      <w:rFonts w:eastAsiaTheme="minorEastAsia"/>
      <w:lang w:eastAsia="fr-FR"/>
    </w:rPr>
  </w:style>
  <w:style w:type="paragraph" w:styleId="Tytu">
    <w:name w:val="Title"/>
    <w:basedOn w:val="Normalny"/>
    <w:next w:val="Normalny"/>
    <w:link w:val="TytuZnak"/>
    <w:uiPriority w:val="99"/>
    <w:qFormat/>
    <w:rsid w:val="001F3F09"/>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rsid w:val="001F3F09"/>
    <w:rPr>
      <w:rFonts w:asciiTheme="majorHAnsi" w:eastAsiaTheme="majorEastAsia" w:hAnsiTheme="majorHAnsi" w:cstheme="majorBidi"/>
      <w:spacing w:val="5"/>
      <w:sz w:val="52"/>
      <w:szCs w:val="52"/>
      <w:lang w:eastAsia="fr-FR" w:bidi="en-US"/>
    </w:rPr>
  </w:style>
  <w:style w:type="paragraph" w:styleId="Podtytu">
    <w:name w:val="Subtitle"/>
    <w:basedOn w:val="Normalny"/>
    <w:next w:val="Normalny"/>
    <w:link w:val="PodtytuZnak"/>
    <w:uiPriority w:val="99"/>
    <w:qFormat/>
    <w:rsid w:val="001F3F09"/>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rsid w:val="001F3F09"/>
    <w:rPr>
      <w:rFonts w:asciiTheme="majorHAnsi" w:eastAsiaTheme="majorEastAsia" w:hAnsiTheme="majorHAnsi" w:cstheme="majorBidi"/>
      <w:i/>
      <w:iCs/>
      <w:spacing w:val="13"/>
      <w:sz w:val="24"/>
      <w:szCs w:val="24"/>
      <w:lang w:eastAsia="fr-FR" w:bidi="en-US"/>
    </w:rPr>
  </w:style>
  <w:style w:type="paragraph" w:customStyle="1" w:styleId="ECHRFooter">
    <w:name w:val="ECHR_Footer"/>
    <w:aliases w:val="Footer_ECHR"/>
    <w:basedOn w:val="Stopka"/>
    <w:uiPriority w:val="57"/>
    <w:semiHidden/>
    <w:rsid w:val="001F3F09"/>
  </w:style>
  <w:style w:type="paragraph" w:customStyle="1" w:styleId="ECHRFooterLine">
    <w:name w:val="ECHR_Footer_Line"/>
    <w:aliases w:val="Footer_Line"/>
    <w:basedOn w:val="Normalny"/>
    <w:next w:val="ECHRFooter"/>
    <w:uiPriority w:val="57"/>
    <w:semiHidden/>
    <w:rsid w:val="001F3F09"/>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uiPriority w:val="4"/>
    <w:qFormat/>
    <w:rsid w:val="001F3F09"/>
  </w:style>
  <w:style w:type="character" w:styleId="Wyrnieniedelikatne">
    <w:name w:val="Subtle Emphasis"/>
    <w:uiPriority w:val="99"/>
    <w:qFormat/>
    <w:rsid w:val="001F3F09"/>
    <w:rPr>
      <w:i/>
      <w:iCs/>
    </w:rPr>
  </w:style>
  <w:style w:type="character" w:styleId="Uwydatnienie">
    <w:name w:val="Emphasis"/>
    <w:uiPriority w:val="99"/>
    <w:qFormat/>
    <w:rsid w:val="001F3F09"/>
    <w:rPr>
      <w:b/>
      <w:bCs/>
      <w:i/>
      <w:iCs/>
      <w:spacing w:val="10"/>
      <w:bdr w:val="none" w:sz="0" w:space="0" w:color="auto"/>
      <w:shd w:val="clear" w:color="auto" w:fill="auto"/>
    </w:rPr>
  </w:style>
  <w:style w:type="character" w:styleId="Wyrnienieintensywne">
    <w:name w:val="Intense Emphasis"/>
    <w:uiPriority w:val="99"/>
    <w:qFormat/>
    <w:rsid w:val="001F3F09"/>
    <w:rPr>
      <w:b/>
      <w:bCs/>
    </w:rPr>
  </w:style>
  <w:style w:type="paragraph" w:styleId="Cytatintensywny">
    <w:name w:val="Intense Quote"/>
    <w:basedOn w:val="Normalny"/>
    <w:next w:val="Normalny"/>
    <w:link w:val="CytatintensywnyZnak"/>
    <w:uiPriority w:val="99"/>
    <w:qFormat/>
    <w:rsid w:val="001F3F09"/>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rsid w:val="001F3F09"/>
    <w:rPr>
      <w:rFonts w:eastAsiaTheme="minorEastAsia"/>
      <w:b/>
      <w:bCs/>
      <w:i/>
      <w:iCs/>
      <w:lang w:eastAsia="fr-FR" w:bidi="en-US"/>
    </w:rPr>
  </w:style>
  <w:style w:type="character" w:styleId="Odwoanieintensywne">
    <w:name w:val="Intense Reference"/>
    <w:uiPriority w:val="99"/>
    <w:qFormat/>
    <w:rsid w:val="001F3F09"/>
    <w:rPr>
      <w:smallCaps/>
      <w:spacing w:val="5"/>
      <w:u w:val="single"/>
    </w:rPr>
  </w:style>
  <w:style w:type="paragraph" w:customStyle="1" w:styleId="JuAppQuestion">
    <w:name w:val="Ju_App_Question"/>
    <w:basedOn w:val="Normalny"/>
    <w:uiPriority w:val="5"/>
    <w:semiHidden/>
    <w:rsid w:val="001F3F09"/>
    <w:pPr>
      <w:numPr>
        <w:numId w:val="11"/>
      </w:numPr>
      <w:jc w:val="left"/>
    </w:pPr>
    <w:rPr>
      <w:b/>
    </w:rPr>
  </w:style>
  <w:style w:type="paragraph" w:customStyle="1" w:styleId="OpiPara">
    <w:name w:val="Opi_Para"/>
    <w:basedOn w:val="ECHRPara"/>
    <w:uiPriority w:val="46"/>
    <w:qFormat/>
    <w:rsid w:val="001F3F09"/>
  </w:style>
  <w:style w:type="paragraph" w:customStyle="1" w:styleId="ECHRParaQuote">
    <w:name w:val="ECHR_Para_Quote"/>
    <w:aliases w:val="Ju_Quot,Para_Quote"/>
    <w:basedOn w:val="Normalny"/>
    <w:link w:val="JuQuotChar"/>
    <w:qFormat/>
    <w:rsid w:val="001F3F09"/>
    <w:pPr>
      <w:spacing w:before="120" w:after="120"/>
      <w:ind w:left="425" w:firstLine="142"/>
    </w:pPr>
    <w:rPr>
      <w:sz w:val="20"/>
      <w:lang w:val="fr-FR" w:eastAsia="fr-FR"/>
    </w:rPr>
  </w:style>
  <w:style w:type="paragraph" w:customStyle="1" w:styleId="JuParaSub">
    <w:name w:val="Ju_Para_Sub"/>
    <w:basedOn w:val="ECHRPara"/>
    <w:uiPriority w:val="13"/>
    <w:qFormat/>
    <w:rsid w:val="001F3F09"/>
  </w:style>
  <w:style w:type="paragraph" w:customStyle="1" w:styleId="OpiParaSub">
    <w:name w:val="Opi_Para_Sub"/>
    <w:basedOn w:val="JuParaSub"/>
    <w:uiPriority w:val="47"/>
    <w:qFormat/>
    <w:rsid w:val="001F3F09"/>
  </w:style>
  <w:style w:type="paragraph" w:customStyle="1" w:styleId="OpiQuot">
    <w:name w:val="Opi_Quot"/>
    <w:basedOn w:val="ECHRParaQuote"/>
    <w:uiPriority w:val="48"/>
    <w:qFormat/>
    <w:rsid w:val="001F3F09"/>
  </w:style>
  <w:style w:type="paragraph" w:customStyle="1" w:styleId="OpiQuotSub">
    <w:name w:val="Opi_Quot_Sub"/>
    <w:basedOn w:val="JuQuotSub"/>
    <w:uiPriority w:val="49"/>
    <w:qFormat/>
    <w:rsid w:val="001F3F09"/>
  </w:style>
  <w:style w:type="paragraph" w:styleId="Akapitzlist">
    <w:name w:val="List Paragraph"/>
    <w:basedOn w:val="Normalny"/>
    <w:uiPriority w:val="99"/>
    <w:qFormat/>
    <w:rsid w:val="001F3F09"/>
    <w:pPr>
      <w:ind w:left="720"/>
      <w:contextualSpacing/>
    </w:pPr>
    <w:rPr>
      <w:lang w:val="fr-FR" w:eastAsia="fr-FR"/>
    </w:rPr>
  </w:style>
  <w:style w:type="paragraph" w:styleId="Cytat">
    <w:name w:val="Quote"/>
    <w:basedOn w:val="Normalny"/>
    <w:next w:val="Normalny"/>
    <w:link w:val="CytatZnak"/>
    <w:uiPriority w:val="99"/>
    <w:qFormat/>
    <w:rsid w:val="001F3F09"/>
    <w:pPr>
      <w:spacing w:before="200"/>
      <w:ind w:left="360" w:right="360"/>
    </w:pPr>
    <w:rPr>
      <w:i/>
      <w:iCs/>
      <w:sz w:val="22"/>
      <w:lang w:val="fr-FR" w:eastAsia="fr-FR" w:bidi="en-US"/>
    </w:rPr>
  </w:style>
  <w:style w:type="character" w:customStyle="1" w:styleId="CytatZnak">
    <w:name w:val="Cytat Znak"/>
    <w:basedOn w:val="Domylnaczcionkaakapitu"/>
    <w:link w:val="Cytat"/>
    <w:uiPriority w:val="99"/>
    <w:rsid w:val="001F3F09"/>
    <w:rPr>
      <w:rFonts w:eastAsiaTheme="minorEastAsia"/>
      <w:i/>
      <w:iCs/>
      <w:lang w:eastAsia="fr-FR" w:bidi="en-US"/>
    </w:rPr>
  </w:style>
  <w:style w:type="character" w:styleId="Odwoaniedelikatne">
    <w:name w:val="Subtle Reference"/>
    <w:uiPriority w:val="99"/>
    <w:qFormat/>
    <w:rsid w:val="001F3F09"/>
    <w:rPr>
      <w:smallCaps/>
    </w:rPr>
  </w:style>
  <w:style w:type="table" w:styleId="Tabela-Siatka">
    <w:name w:val="Table Grid"/>
    <w:basedOn w:val="Standardowy"/>
    <w:uiPriority w:val="99"/>
    <w:rsid w:val="001F3F0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F3F0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F3F09"/>
    <w:pPr>
      <w:spacing w:after="60"/>
      <w:ind w:left="680" w:right="340" w:hanging="340"/>
    </w:pPr>
  </w:style>
  <w:style w:type="paragraph" w:styleId="Spistreci3">
    <w:name w:val="toc 3"/>
    <w:basedOn w:val="Normalny"/>
    <w:next w:val="Normalny"/>
    <w:autoRedefine/>
    <w:uiPriority w:val="99"/>
    <w:semiHidden/>
    <w:rsid w:val="001F3F09"/>
    <w:pPr>
      <w:spacing w:after="60"/>
      <w:ind w:left="1020" w:right="340" w:hanging="340"/>
    </w:pPr>
  </w:style>
  <w:style w:type="paragraph" w:styleId="Spistreci4">
    <w:name w:val="toc 4"/>
    <w:basedOn w:val="Normalny"/>
    <w:next w:val="Normalny"/>
    <w:autoRedefine/>
    <w:uiPriority w:val="99"/>
    <w:semiHidden/>
    <w:rsid w:val="001F3F09"/>
    <w:pPr>
      <w:tabs>
        <w:tab w:val="right" w:leader="dot" w:pos="9017"/>
      </w:tabs>
      <w:spacing w:after="60"/>
      <w:ind w:left="1361" w:right="340" w:hanging="340"/>
    </w:pPr>
  </w:style>
  <w:style w:type="paragraph" w:styleId="Spistreci5">
    <w:name w:val="toc 5"/>
    <w:basedOn w:val="Normalny"/>
    <w:next w:val="Normalny"/>
    <w:autoRedefine/>
    <w:uiPriority w:val="99"/>
    <w:semiHidden/>
    <w:rsid w:val="001F3F09"/>
    <w:pPr>
      <w:spacing w:after="60"/>
      <w:ind w:left="1701" w:right="340" w:hanging="340"/>
    </w:pPr>
  </w:style>
  <w:style w:type="paragraph" w:styleId="Nagwekspisutreci">
    <w:name w:val="TOC Heading"/>
    <w:basedOn w:val="Nagwek1"/>
    <w:next w:val="Normalny"/>
    <w:uiPriority w:val="99"/>
    <w:semiHidden/>
    <w:qFormat/>
    <w:rsid w:val="001F3F09"/>
    <w:pPr>
      <w:keepNext/>
      <w:keepLines/>
      <w:contextualSpacing w:val="0"/>
      <w:outlineLvl w:val="9"/>
    </w:pPr>
    <w:rPr>
      <w:color w:val="365F91" w:themeColor="accent1" w:themeShade="BF"/>
    </w:rPr>
  </w:style>
  <w:style w:type="paragraph" w:customStyle="1" w:styleId="ECHRTitleCentre3">
    <w:name w:val="ECHR_Title_Centre_3"/>
    <w:aliases w:val="Ju_H_Article"/>
    <w:basedOn w:val="Normalny"/>
    <w:next w:val="ECHRParaQuote"/>
    <w:qFormat/>
    <w:rsid w:val="001F3F09"/>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1F3F09"/>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1F3F09"/>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1F3F09"/>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1F3F09"/>
    <w:pPr>
      <w:ind w:left="567"/>
    </w:pPr>
  </w:style>
  <w:style w:type="paragraph" w:customStyle="1" w:styleId="ECHRTitle1">
    <w:name w:val="ECHR_Title_1"/>
    <w:aliases w:val="Ju_H_Head"/>
    <w:basedOn w:val="Normalny"/>
    <w:next w:val="ECHRPara"/>
    <w:uiPriority w:val="18"/>
    <w:qFormat/>
    <w:rsid w:val="001F3F09"/>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ny"/>
    <w:uiPriority w:val="31"/>
    <w:qFormat/>
    <w:rsid w:val="001F3F09"/>
    <w:pPr>
      <w:tabs>
        <w:tab w:val="center" w:pos="6407"/>
      </w:tabs>
      <w:spacing w:before="720"/>
      <w:jc w:val="right"/>
    </w:pPr>
    <w:rPr>
      <w:lang w:val="fr-FR" w:eastAsia="fr-FR"/>
    </w:rPr>
  </w:style>
  <w:style w:type="paragraph" w:customStyle="1" w:styleId="JuSigned">
    <w:name w:val="Ju_Signed"/>
    <w:basedOn w:val="Normalny"/>
    <w:next w:val="JuParaLast"/>
    <w:uiPriority w:val="32"/>
    <w:qFormat/>
    <w:rsid w:val="001F3F09"/>
    <w:pPr>
      <w:tabs>
        <w:tab w:val="center" w:pos="851"/>
        <w:tab w:val="center" w:pos="6407"/>
      </w:tabs>
      <w:spacing w:before="720"/>
      <w:jc w:val="left"/>
    </w:pPr>
    <w:rPr>
      <w:lang w:val="fr-FR" w:eastAsia="fr-FR"/>
    </w:rPr>
  </w:style>
  <w:style w:type="paragraph" w:customStyle="1" w:styleId="OpiHA">
    <w:name w:val="Opi_H_A"/>
    <w:basedOn w:val="ECHRHeading1"/>
    <w:next w:val="OpiPara"/>
    <w:uiPriority w:val="41"/>
    <w:qFormat/>
    <w:rsid w:val="001F3F09"/>
    <w:pPr>
      <w:keepNext/>
      <w:keepLines/>
      <w:spacing w:before="360" w:after="240"/>
      <w:ind w:left="357" w:hanging="357"/>
      <w:contextualSpacing w:val="0"/>
      <w:outlineLvl w:val="1"/>
    </w:pPr>
    <w:rPr>
      <w:color w:val="auto"/>
      <w:sz w:val="24"/>
      <w:lang w:val="fr-FR" w:eastAsia="fr-FR"/>
    </w:rPr>
  </w:style>
  <w:style w:type="character" w:customStyle="1" w:styleId="JUNAMES">
    <w:name w:val="JU_NAMES"/>
    <w:uiPriority w:val="17"/>
    <w:qFormat/>
    <w:rsid w:val="001F3F09"/>
    <w:rPr>
      <w:caps w:val="0"/>
      <w:smallCaps/>
    </w:rPr>
  </w:style>
  <w:style w:type="character" w:customStyle="1" w:styleId="JuITMark">
    <w:name w:val="Ju_ITMark"/>
    <w:basedOn w:val="Domylnaczcionkaakapitu"/>
    <w:uiPriority w:val="38"/>
    <w:qFormat/>
    <w:rsid w:val="001F3F09"/>
    <w:rPr>
      <w:vanish/>
      <w:color w:val="339966"/>
      <w:sz w:val="14"/>
    </w:rPr>
  </w:style>
  <w:style w:type="paragraph" w:customStyle="1" w:styleId="OpiTranslation">
    <w:name w:val="Opi_Translation"/>
    <w:basedOn w:val="Normalny"/>
    <w:next w:val="OpiPara"/>
    <w:uiPriority w:val="40"/>
    <w:qFormat/>
    <w:rsid w:val="001F3F09"/>
    <w:pPr>
      <w:jc w:val="center"/>
      <w:outlineLvl w:val="0"/>
    </w:pPr>
    <w:rPr>
      <w:i/>
      <w:lang w:val="fr-FR" w:eastAsia="fr-FR"/>
    </w:rPr>
  </w:style>
  <w:style w:type="paragraph" w:customStyle="1" w:styleId="DecHTitle">
    <w:name w:val="Dec_H_Title"/>
    <w:basedOn w:val="ECHRTitleCentre1"/>
    <w:uiPriority w:val="7"/>
    <w:semiHidden/>
    <w:rsid w:val="001F3F09"/>
  </w:style>
  <w:style w:type="paragraph" w:styleId="Nagwekwykazurde">
    <w:name w:val="toa heading"/>
    <w:basedOn w:val="Normalny"/>
    <w:next w:val="Normalny"/>
    <w:uiPriority w:val="99"/>
    <w:semiHidden/>
    <w:rsid w:val="001F3F09"/>
    <w:pPr>
      <w:spacing w:before="120"/>
    </w:pPr>
    <w:rPr>
      <w:rFonts w:asciiTheme="majorHAnsi" w:eastAsiaTheme="majorEastAsia" w:hAnsiTheme="majorHAnsi" w:cstheme="majorBidi"/>
      <w:b/>
      <w:bCs/>
      <w:color w:val="76923C" w:themeColor="accent3" w:themeShade="BF"/>
      <w:szCs w:val="24"/>
    </w:rPr>
  </w:style>
  <w:style w:type="paragraph" w:customStyle="1" w:styleId="JuCourt">
    <w:name w:val="Ju_Court"/>
    <w:basedOn w:val="Normalny"/>
    <w:next w:val="Normalny"/>
    <w:uiPriority w:val="16"/>
    <w:qFormat/>
    <w:rsid w:val="001F3F09"/>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link w:val="JuHIRomanChar"/>
    <w:uiPriority w:val="19"/>
    <w:qFormat/>
    <w:rsid w:val="001F3F09"/>
  </w:style>
  <w:style w:type="paragraph" w:customStyle="1" w:styleId="ECHRHeading2">
    <w:name w:val="ECHR_Heading_2"/>
    <w:aliases w:val="Ju_H_A"/>
    <w:basedOn w:val="Nagwek2"/>
    <w:next w:val="ECHRPara"/>
    <w:uiPriority w:val="99"/>
    <w:qFormat/>
    <w:rsid w:val="001F3F09"/>
  </w:style>
  <w:style w:type="paragraph" w:customStyle="1" w:styleId="ECHRHeading3">
    <w:name w:val="ECHR_Heading_3"/>
    <w:aliases w:val="Ju_H_1."/>
    <w:basedOn w:val="Nagwek3"/>
    <w:next w:val="ECHRPara"/>
    <w:uiPriority w:val="21"/>
    <w:qFormat/>
    <w:rsid w:val="001F3F09"/>
  </w:style>
  <w:style w:type="paragraph" w:customStyle="1" w:styleId="ECHRHeading4">
    <w:name w:val="ECHR_Heading_4"/>
    <w:aliases w:val="Ju_H_a"/>
    <w:basedOn w:val="Nagwek4"/>
    <w:next w:val="ECHRPara"/>
    <w:uiPriority w:val="22"/>
    <w:qFormat/>
    <w:rsid w:val="001F3F09"/>
  </w:style>
  <w:style w:type="paragraph" w:customStyle="1" w:styleId="ECHRHeading5">
    <w:name w:val="ECHR_Heading_5"/>
    <w:aliases w:val="Ju_H_i"/>
    <w:basedOn w:val="Nagwek5"/>
    <w:next w:val="ECHRPara"/>
    <w:uiPriority w:val="23"/>
    <w:qFormat/>
    <w:rsid w:val="001F3F09"/>
  </w:style>
  <w:style w:type="paragraph" w:customStyle="1" w:styleId="ECHRHeading6">
    <w:name w:val="ECHR_Heading_6"/>
    <w:aliases w:val="Ju_H_alpha"/>
    <w:basedOn w:val="Nagwek6"/>
    <w:next w:val="ECHRPara"/>
    <w:uiPriority w:val="24"/>
    <w:qFormat/>
    <w:rsid w:val="001F3F09"/>
  </w:style>
  <w:style w:type="paragraph" w:customStyle="1" w:styleId="ECHRHeading7">
    <w:name w:val="ECHR_Heading_7"/>
    <w:aliases w:val="Ju_H_–"/>
    <w:basedOn w:val="Nagwek7"/>
    <w:next w:val="ECHRPara"/>
    <w:uiPriority w:val="25"/>
    <w:qFormat/>
    <w:rsid w:val="001F3F09"/>
  </w:style>
  <w:style w:type="paragraph" w:customStyle="1" w:styleId="JuParaLast">
    <w:name w:val="Ju_Para_Last"/>
    <w:basedOn w:val="Normalny"/>
    <w:next w:val="ECHRPara"/>
    <w:uiPriority w:val="30"/>
    <w:qFormat/>
    <w:rsid w:val="001F3F09"/>
    <w:pPr>
      <w:keepNext/>
      <w:keepLines/>
      <w:spacing w:before="240"/>
      <w:ind w:firstLine="284"/>
    </w:pPr>
    <w:rPr>
      <w:lang w:val="fr-FR" w:eastAsia="fr-FR"/>
    </w:rPr>
  </w:style>
  <w:style w:type="paragraph" w:customStyle="1" w:styleId="DecList">
    <w:name w:val="Dec_List"/>
    <w:basedOn w:val="Normalny"/>
    <w:uiPriority w:val="9"/>
    <w:semiHidden/>
    <w:rsid w:val="001F3F09"/>
    <w:pPr>
      <w:spacing w:before="240"/>
      <w:ind w:left="284"/>
    </w:pPr>
  </w:style>
  <w:style w:type="paragraph" w:customStyle="1" w:styleId="JuList">
    <w:name w:val="Ju_List"/>
    <w:basedOn w:val="Normalny"/>
    <w:qFormat/>
    <w:rsid w:val="001F3F09"/>
    <w:pPr>
      <w:ind w:left="340" w:hanging="340"/>
    </w:pPr>
    <w:rPr>
      <w:lang w:val="fr-FR" w:eastAsia="fr-FR"/>
    </w:rPr>
  </w:style>
  <w:style w:type="paragraph" w:customStyle="1" w:styleId="JuLista">
    <w:name w:val="Ju_List_a"/>
    <w:basedOn w:val="JuList"/>
    <w:qFormat/>
    <w:rsid w:val="001F3F09"/>
    <w:pPr>
      <w:ind w:left="346" w:firstLine="0"/>
    </w:pPr>
  </w:style>
  <w:style w:type="paragraph" w:customStyle="1" w:styleId="JuListi">
    <w:name w:val="Ju_List_i"/>
    <w:basedOn w:val="Normalny"/>
    <w:next w:val="JuLista"/>
    <w:uiPriority w:val="99"/>
    <w:qFormat/>
    <w:rsid w:val="001F3F09"/>
    <w:pPr>
      <w:ind w:left="794"/>
    </w:pPr>
    <w:rPr>
      <w:lang w:val="fr-FR" w:eastAsia="fr-FR"/>
    </w:rPr>
  </w:style>
  <w:style w:type="paragraph" w:customStyle="1" w:styleId="OpiH1">
    <w:name w:val="Opi_H_1"/>
    <w:basedOn w:val="ECHRHeading2"/>
    <w:uiPriority w:val="42"/>
    <w:qFormat/>
    <w:rsid w:val="001F3F09"/>
    <w:pPr>
      <w:keepNext/>
      <w:keepLines/>
      <w:numPr>
        <w:ilvl w:val="0"/>
        <w:numId w:val="0"/>
      </w:numPr>
      <w:tabs>
        <w:tab w:val="left" w:pos="584"/>
      </w:tabs>
      <w:spacing w:before="360" w:after="240"/>
      <w:ind w:left="635" w:hanging="357"/>
      <w:outlineLvl w:val="2"/>
    </w:pPr>
    <w:rPr>
      <w:color w:val="auto"/>
      <w:sz w:val="24"/>
      <w:lang w:val="fr-FR" w:eastAsia="fr-FR"/>
    </w:rPr>
  </w:style>
  <w:style w:type="paragraph" w:customStyle="1" w:styleId="OpiHa0">
    <w:name w:val="Opi_H_a"/>
    <w:basedOn w:val="ECHRHeading3"/>
    <w:uiPriority w:val="43"/>
    <w:qFormat/>
    <w:rsid w:val="001F3F09"/>
  </w:style>
  <w:style w:type="paragraph" w:customStyle="1" w:styleId="OpiHi">
    <w:name w:val="Opi_H_i"/>
    <w:basedOn w:val="ECHRHeading4"/>
    <w:uiPriority w:val="44"/>
    <w:qFormat/>
    <w:rsid w:val="001F3F09"/>
  </w:style>
  <w:style w:type="numbering" w:styleId="111111">
    <w:name w:val="Outline List 2"/>
    <w:basedOn w:val="Bezlisty"/>
    <w:uiPriority w:val="99"/>
    <w:semiHidden/>
    <w:rsid w:val="001F3F09"/>
    <w:pPr>
      <w:numPr>
        <w:numId w:val="12"/>
      </w:numPr>
    </w:pPr>
  </w:style>
  <w:style w:type="numbering" w:styleId="1ai">
    <w:name w:val="Outline List 1"/>
    <w:basedOn w:val="Bezlisty"/>
    <w:uiPriority w:val="99"/>
    <w:semiHidden/>
    <w:rsid w:val="001F3F09"/>
    <w:pPr>
      <w:numPr>
        <w:numId w:val="13"/>
      </w:numPr>
    </w:pPr>
  </w:style>
  <w:style w:type="numbering" w:styleId="Artykusekcja">
    <w:name w:val="Outline List 3"/>
    <w:basedOn w:val="Bezlisty"/>
    <w:uiPriority w:val="99"/>
    <w:semiHidden/>
    <w:rsid w:val="001F3F09"/>
    <w:pPr>
      <w:numPr>
        <w:numId w:val="14"/>
      </w:numPr>
    </w:pPr>
  </w:style>
  <w:style w:type="paragraph" w:styleId="Bibliografia">
    <w:name w:val="Bibliography"/>
    <w:basedOn w:val="Normalny"/>
    <w:next w:val="Normalny"/>
    <w:uiPriority w:val="99"/>
    <w:semiHidden/>
    <w:unhideWhenUsed/>
    <w:rsid w:val="001F3F09"/>
  </w:style>
  <w:style w:type="paragraph" w:styleId="Tekstblokowy">
    <w:name w:val="Block Text"/>
    <w:basedOn w:val="Normalny"/>
    <w:uiPriority w:val="99"/>
    <w:semiHidden/>
    <w:rsid w:val="001F3F09"/>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paragraph" w:styleId="Tekstpodstawowy">
    <w:name w:val="Body Text"/>
    <w:basedOn w:val="Normalny"/>
    <w:link w:val="TekstpodstawowyZnak"/>
    <w:uiPriority w:val="99"/>
    <w:semiHidden/>
    <w:rsid w:val="001F3F09"/>
    <w:pPr>
      <w:spacing w:after="120"/>
    </w:pPr>
  </w:style>
  <w:style w:type="character" w:customStyle="1" w:styleId="TekstpodstawowyZnak">
    <w:name w:val="Tekst podstawowy Znak"/>
    <w:basedOn w:val="Domylnaczcionkaakapitu"/>
    <w:link w:val="Tekstpodstawowy"/>
    <w:uiPriority w:val="99"/>
    <w:semiHidden/>
    <w:rsid w:val="001F3F09"/>
    <w:rPr>
      <w:rFonts w:eastAsiaTheme="minorEastAsia"/>
      <w:sz w:val="24"/>
      <w:lang w:val="en-US"/>
    </w:rPr>
  </w:style>
  <w:style w:type="paragraph" w:styleId="Tekstpodstawowy2">
    <w:name w:val="Body Text 2"/>
    <w:basedOn w:val="Normalny"/>
    <w:link w:val="Tekstpodstawowy2Znak"/>
    <w:uiPriority w:val="99"/>
    <w:semiHidden/>
    <w:rsid w:val="001F3F09"/>
    <w:pPr>
      <w:spacing w:after="120" w:line="480" w:lineRule="auto"/>
    </w:pPr>
  </w:style>
  <w:style w:type="character" w:customStyle="1" w:styleId="Tekstpodstawowy2Znak">
    <w:name w:val="Tekst podstawowy 2 Znak"/>
    <w:basedOn w:val="Domylnaczcionkaakapitu"/>
    <w:link w:val="Tekstpodstawowy2"/>
    <w:uiPriority w:val="99"/>
    <w:semiHidden/>
    <w:rsid w:val="001F3F09"/>
    <w:rPr>
      <w:rFonts w:eastAsiaTheme="minorEastAsia"/>
      <w:sz w:val="24"/>
      <w:lang w:val="en-US"/>
    </w:rPr>
  </w:style>
  <w:style w:type="paragraph" w:styleId="Tekstpodstawowy3">
    <w:name w:val="Body Text 3"/>
    <w:basedOn w:val="Normalny"/>
    <w:link w:val="Tekstpodstawowy3Znak"/>
    <w:uiPriority w:val="99"/>
    <w:semiHidden/>
    <w:rsid w:val="001F3F09"/>
    <w:pPr>
      <w:spacing w:after="120"/>
    </w:pPr>
    <w:rPr>
      <w:sz w:val="16"/>
      <w:szCs w:val="16"/>
    </w:rPr>
  </w:style>
  <w:style w:type="character" w:customStyle="1" w:styleId="Tekstpodstawowy3Znak">
    <w:name w:val="Tekst podstawowy 3 Znak"/>
    <w:basedOn w:val="Domylnaczcionkaakapitu"/>
    <w:link w:val="Tekstpodstawowy3"/>
    <w:uiPriority w:val="99"/>
    <w:semiHidden/>
    <w:rsid w:val="001F3F09"/>
    <w:rPr>
      <w:rFonts w:eastAsiaTheme="minorEastAsia"/>
      <w:sz w:val="16"/>
      <w:szCs w:val="16"/>
      <w:lang w:val="en-US"/>
    </w:rPr>
  </w:style>
  <w:style w:type="paragraph" w:styleId="Tekstpodstawowyzwciciem">
    <w:name w:val="Body Text First Indent"/>
    <w:basedOn w:val="Tekstpodstawowy"/>
    <w:link w:val="TekstpodstawowyzwciciemZnak"/>
    <w:uiPriority w:val="99"/>
    <w:semiHidden/>
    <w:rsid w:val="001F3F0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1F3F09"/>
    <w:rPr>
      <w:rFonts w:eastAsiaTheme="minorEastAsia"/>
      <w:sz w:val="24"/>
      <w:lang w:val="en-US"/>
    </w:rPr>
  </w:style>
  <w:style w:type="paragraph" w:styleId="Tekstpodstawowywcity">
    <w:name w:val="Body Text Indent"/>
    <w:basedOn w:val="Normalny"/>
    <w:link w:val="TekstpodstawowywcityZnak"/>
    <w:uiPriority w:val="99"/>
    <w:semiHidden/>
    <w:rsid w:val="001F3F09"/>
    <w:pPr>
      <w:spacing w:after="120"/>
      <w:ind w:left="283"/>
    </w:pPr>
  </w:style>
  <w:style w:type="character" w:customStyle="1" w:styleId="TekstpodstawowywcityZnak">
    <w:name w:val="Tekst podstawowy wcięty Znak"/>
    <w:basedOn w:val="Domylnaczcionkaakapitu"/>
    <w:link w:val="Tekstpodstawowywcity"/>
    <w:uiPriority w:val="99"/>
    <w:semiHidden/>
    <w:rsid w:val="001F3F09"/>
    <w:rPr>
      <w:rFonts w:eastAsiaTheme="minorEastAsia"/>
      <w:sz w:val="24"/>
      <w:lang w:val="en-US"/>
    </w:rPr>
  </w:style>
  <w:style w:type="paragraph" w:styleId="Tekstpodstawowyzwciciem2">
    <w:name w:val="Body Text First Indent 2"/>
    <w:basedOn w:val="Tekstpodstawowywcity"/>
    <w:link w:val="Tekstpodstawowyzwciciem2Znak"/>
    <w:uiPriority w:val="99"/>
    <w:semiHidden/>
    <w:rsid w:val="001F3F0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1F3F09"/>
    <w:rPr>
      <w:rFonts w:eastAsiaTheme="minorEastAsia"/>
      <w:sz w:val="24"/>
      <w:lang w:val="en-US"/>
    </w:rPr>
  </w:style>
  <w:style w:type="paragraph" w:styleId="Tekstpodstawowywcity2">
    <w:name w:val="Body Text Indent 2"/>
    <w:basedOn w:val="Normalny"/>
    <w:link w:val="Tekstpodstawowywcity2Znak"/>
    <w:uiPriority w:val="99"/>
    <w:semiHidden/>
    <w:rsid w:val="001F3F0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F3F09"/>
    <w:rPr>
      <w:rFonts w:eastAsiaTheme="minorEastAsia"/>
      <w:sz w:val="24"/>
      <w:lang w:val="en-US"/>
    </w:rPr>
  </w:style>
  <w:style w:type="paragraph" w:styleId="Tekstpodstawowywcity3">
    <w:name w:val="Body Text Indent 3"/>
    <w:basedOn w:val="Normalny"/>
    <w:link w:val="Tekstpodstawowywcity3Znak"/>
    <w:uiPriority w:val="99"/>
    <w:semiHidden/>
    <w:rsid w:val="001F3F0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F3F09"/>
    <w:rPr>
      <w:rFonts w:eastAsiaTheme="minorEastAsia"/>
      <w:sz w:val="16"/>
      <w:szCs w:val="16"/>
      <w:lang w:val="en-US"/>
    </w:rPr>
  </w:style>
  <w:style w:type="paragraph" w:styleId="Legenda">
    <w:name w:val="caption"/>
    <w:basedOn w:val="Normalny"/>
    <w:next w:val="Normalny"/>
    <w:uiPriority w:val="99"/>
    <w:semiHidden/>
    <w:qFormat/>
    <w:rsid w:val="001F3F09"/>
    <w:pPr>
      <w:spacing w:after="200"/>
    </w:pPr>
    <w:rPr>
      <w:b/>
      <w:bCs/>
      <w:color w:val="4F81BD" w:themeColor="accent1"/>
      <w:sz w:val="18"/>
      <w:szCs w:val="18"/>
      <w:lang w:val="fr-FR" w:eastAsia="fr-FR"/>
    </w:rPr>
  </w:style>
  <w:style w:type="paragraph" w:styleId="Zwrotpoegnalny">
    <w:name w:val="Closing"/>
    <w:basedOn w:val="Normalny"/>
    <w:link w:val="ZwrotpoegnalnyZnak"/>
    <w:uiPriority w:val="99"/>
    <w:semiHidden/>
    <w:rsid w:val="001F3F09"/>
    <w:pPr>
      <w:ind w:left="4252"/>
    </w:pPr>
  </w:style>
  <w:style w:type="character" w:customStyle="1" w:styleId="ZwrotpoegnalnyZnak">
    <w:name w:val="Zwrot pożegnalny Znak"/>
    <w:basedOn w:val="Domylnaczcionkaakapitu"/>
    <w:link w:val="Zwrotpoegnalny"/>
    <w:uiPriority w:val="99"/>
    <w:semiHidden/>
    <w:rsid w:val="001F3F09"/>
    <w:rPr>
      <w:rFonts w:eastAsiaTheme="minorEastAsia"/>
      <w:sz w:val="24"/>
      <w:lang w:val="en-US"/>
    </w:rPr>
  </w:style>
  <w:style w:type="table" w:styleId="Kolorowasiatka">
    <w:name w:val="Colorful Grid"/>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1F3F09"/>
    <w:rPr>
      <w:sz w:val="16"/>
      <w:szCs w:val="16"/>
    </w:rPr>
  </w:style>
  <w:style w:type="paragraph" w:styleId="Tekstkomentarza">
    <w:name w:val="annotation text"/>
    <w:basedOn w:val="Normalny"/>
    <w:link w:val="TekstkomentarzaZnak"/>
    <w:uiPriority w:val="99"/>
    <w:semiHidden/>
    <w:rsid w:val="001F3F09"/>
    <w:rPr>
      <w:sz w:val="20"/>
      <w:szCs w:val="20"/>
    </w:rPr>
  </w:style>
  <w:style w:type="character" w:customStyle="1" w:styleId="TekstkomentarzaZnak">
    <w:name w:val="Tekst komentarza Znak"/>
    <w:basedOn w:val="Domylnaczcionkaakapitu"/>
    <w:link w:val="Tekstkomentarza"/>
    <w:uiPriority w:val="99"/>
    <w:semiHidden/>
    <w:rsid w:val="001F3F09"/>
    <w:rPr>
      <w:rFonts w:eastAsiaTheme="minorEastAsia"/>
      <w:sz w:val="20"/>
      <w:szCs w:val="20"/>
      <w:lang w:val="en-US"/>
    </w:rPr>
  </w:style>
  <w:style w:type="paragraph" w:styleId="Tematkomentarza">
    <w:name w:val="annotation subject"/>
    <w:basedOn w:val="Tekstkomentarza"/>
    <w:next w:val="Tekstkomentarza"/>
    <w:link w:val="TematkomentarzaZnak"/>
    <w:uiPriority w:val="99"/>
    <w:semiHidden/>
    <w:rsid w:val="001F3F09"/>
    <w:rPr>
      <w:b/>
      <w:bCs/>
    </w:rPr>
  </w:style>
  <w:style w:type="character" w:customStyle="1" w:styleId="TematkomentarzaZnak">
    <w:name w:val="Temat komentarza Znak"/>
    <w:basedOn w:val="TekstkomentarzaZnak"/>
    <w:link w:val="Tematkomentarza"/>
    <w:uiPriority w:val="99"/>
    <w:semiHidden/>
    <w:rsid w:val="001F3F09"/>
    <w:rPr>
      <w:rFonts w:eastAsiaTheme="minorEastAsia"/>
      <w:b/>
      <w:bCs/>
      <w:sz w:val="20"/>
      <w:szCs w:val="20"/>
      <w:lang w:val="en-US"/>
    </w:rPr>
  </w:style>
  <w:style w:type="table" w:styleId="Ciemnalista">
    <w:name w:val="Dark List"/>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uiPriority w:val="99"/>
    <w:semiHidden/>
    <w:rsid w:val="001F3F09"/>
  </w:style>
  <w:style w:type="character" w:customStyle="1" w:styleId="DataZnak">
    <w:name w:val="Data Znak"/>
    <w:basedOn w:val="Domylnaczcionkaakapitu"/>
    <w:link w:val="Data"/>
    <w:uiPriority w:val="99"/>
    <w:semiHidden/>
    <w:rsid w:val="001F3F09"/>
    <w:rPr>
      <w:rFonts w:eastAsiaTheme="minorEastAsia"/>
      <w:sz w:val="24"/>
      <w:lang w:val="en-US"/>
    </w:rPr>
  </w:style>
  <w:style w:type="paragraph" w:styleId="Podpise-mail">
    <w:name w:val="E-mail Signature"/>
    <w:basedOn w:val="Normalny"/>
    <w:link w:val="Podpise-mailZnak"/>
    <w:uiPriority w:val="99"/>
    <w:semiHidden/>
    <w:rsid w:val="001F3F09"/>
  </w:style>
  <w:style w:type="character" w:customStyle="1" w:styleId="Podpise-mailZnak">
    <w:name w:val="Podpis e-mail Znak"/>
    <w:basedOn w:val="Domylnaczcionkaakapitu"/>
    <w:link w:val="Podpise-mail"/>
    <w:uiPriority w:val="99"/>
    <w:semiHidden/>
    <w:rsid w:val="001F3F09"/>
    <w:rPr>
      <w:rFonts w:eastAsiaTheme="minorEastAsia"/>
      <w:sz w:val="24"/>
      <w:lang w:val="en-US"/>
    </w:rPr>
  </w:style>
  <w:style w:type="paragraph" w:styleId="Adresnakopercie">
    <w:name w:val="envelope address"/>
    <w:basedOn w:val="Normalny"/>
    <w:uiPriority w:val="99"/>
    <w:semiHidden/>
    <w:rsid w:val="001F3F0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F3F0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F3F09"/>
  </w:style>
  <w:style w:type="paragraph" w:styleId="HTML-adres">
    <w:name w:val="HTML Address"/>
    <w:basedOn w:val="Normalny"/>
    <w:link w:val="HTML-adresZnak"/>
    <w:uiPriority w:val="99"/>
    <w:semiHidden/>
    <w:rsid w:val="001F3F09"/>
    <w:rPr>
      <w:i/>
      <w:iCs/>
    </w:rPr>
  </w:style>
  <w:style w:type="character" w:customStyle="1" w:styleId="HTML-adresZnak">
    <w:name w:val="HTML - adres Znak"/>
    <w:basedOn w:val="Domylnaczcionkaakapitu"/>
    <w:link w:val="HTML-adres"/>
    <w:uiPriority w:val="99"/>
    <w:semiHidden/>
    <w:rsid w:val="001F3F09"/>
    <w:rPr>
      <w:rFonts w:eastAsiaTheme="minorEastAsia"/>
      <w:i/>
      <w:iCs/>
      <w:sz w:val="24"/>
      <w:lang w:val="en-US"/>
    </w:rPr>
  </w:style>
  <w:style w:type="character" w:styleId="HTML-cytat">
    <w:name w:val="HTML Cite"/>
    <w:basedOn w:val="Domylnaczcionkaakapitu"/>
    <w:uiPriority w:val="99"/>
    <w:semiHidden/>
    <w:rsid w:val="001F3F09"/>
    <w:rPr>
      <w:i/>
      <w:iCs/>
    </w:rPr>
  </w:style>
  <w:style w:type="character" w:styleId="HTML-kod">
    <w:name w:val="HTML Code"/>
    <w:basedOn w:val="Domylnaczcionkaakapitu"/>
    <w:uiPriority w:val="99"/>
    <w:semiHidden/>
    <w:rsid w:val="001F3F09"/>
    <w:rPr>
      <w:rFonts w:ascii="Consolas" w:hAnsi="Consolas" w:cs="Consolas"/>
      <w:sz w:val="20"/>
      <w:szCs w:val="20"/>
    </w:rPr>
  </w:style>
  <w:style w:type="character" w:styleId="HTML-definicja">
    <w:name w:val="HTML Definition"/>
    <w:basedOn w:val="Domylnaczcionkaakapitu"/>
    <w:uiPriority w:val="99"/>
    <w:semiHidden/>
    <w:rsid w:val="001F3F09"/>
    <w:rPr>
      <w:i/>
      <w:iCs/>
    </w:rPr>
  </w:style>
  <w:style w:type="character" w:styleId="HTML-klawiatura">
    <w:name w:val="HTML Keyboard"/>
    <w:basedOn w:val="Domylnaczcionkaakapitu"/>
    <w:uiPriority w:val="99"/>
    <w:semiHidden/>
    <w:rsid w:val="001F3F09"/>
    <w:rPr>
      <w:rFonts w:ascii="Consolas" w:hAnsi="Consolas" w:cs="Consolas"/>
      <w:sz w:val="20"/>
      <w:szCs w:val="20"/>
    </w:rPr>
  </w:style>
  <w:style w:type="paragraph" w:styleId="HTML-wstpniesformatowany">
    <w:name w:val="HTML Preformatted"/>
    <w:basedOn w:val="Normalny"/>
    <w:link w:val="HTML-wstpniesformatowanyZnak"/>
    <w:uiPriority w:val="99"/>
    <w:semiHidden/>
    <w:rsid w:val="001F3F0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1F3F09"/>
    <w:rPr>
      <w:rFonts w:ascii="Consolas" w:eastAsiaTheme="minorEastAsia" w:hAnsi="Consolas" w:cs="Consolas"/>
      <w:sz w:val="20"/>
      <w:szCs w:val="20"/>
      <w:lang w:val="en-US"/>
    </w:rPr>
  </w:style>
  <w:style w:type="character" w:styleId="HTML-przykad">
    <w:name w:val="HTML Sample"/>
    <w:basedOn w:val="Domylnaczcionkaakapitu"/>
    <w:uiPriority w:val="99"/>
    <w:semiHidden/>
    <w:rsid w:val="001F3F09"/>
    <w:rPr>
      <w:rFonts w:ascii="Consolas" w:hAnsi="Consolas" w:cs="Consolas"/>
      <w:sz w:val="24"/>
      <w:szCs w:val="24"/>
    </w:rPr>
  </w:style>
  <w:style w:type="character" w:styleId="HTML-staaszeroko">
    <w:name w:val="HTML Typewriter"/>
    <w:basedOn w:val="Domylnaczcionkaakapitu"/>
    <w:uiPriority w:val="99"/>
    <w:semiHidden/>
    <w:rsid w:val="001F3F09"/>
    <w:rPr>
      <w:rFonts w:ascii="Consolas" w:hAnsi="Consolas" w:cs="Consolas"/>
      <w:sz w:val="20"/>
      <w:szCs w:val="20"/>
    </w:rPr>
  </w:style>
  <w:style w:type="character" w:styleId="HTML-zmienna">
    <w:name w:val="HTML Variable"/>
    <w:basedOn w:val="Domylnaczcionkaakapitu"/>
    <w:uiPriority w:val="99"/>
    <w:semiHidden/>
    <w:rsid w:val="001F3F09"/>
    <w:rPr>
      <w:i/>
      <w:iCs/>
    </w:rPr>
  </w:style>
  <w:style w:type="paragraph" w:styleId="Indeks1">
    <w:name w:val="index 1"/>
    <w:basedOn w:val="Normalny"/>
    <w:next w:val="Normalny"/>
    <w:autoRedefine/>
    <w:uiPriority w:val="99"/>
    <w:semiHidden/>
    <w:rsid w:val="001F3F09"/>
    <w:pPr>
      <w:ind w:left="240" w:hanging="240"/>
    </w:pPr>
  </w:style>
  <w:style w:type="paragraph" w:styleId="Indeks2">
    <w:name w:val="index 2"/>
    <w:basedOn w:val="Normalny"/>
    <w:next w:val="Normalny"/>
    <w:autoRedefine/>
    <w:uiPriority w:val="99"/>
    <w:semiHidden/>
    <w:rsid w:val="001F3F09"/>
    <w:pPr>
      <w:ind w:left="480" w:hanging="240"/>
    </w:pPr>
  </w:style>
  <w:style w:type="paragraph" w:styleId="Indeks3">
    <w:name w:val="index 3"/>
    <w:basedOn w:val="Normalny"/>
    <w:next w:val="Normalny"/>
    <w:autoRedefine/>
    <w:uiPriority w:val="99"/>
    <w:semiHidden/>
    <w:rsid w:val="001F3F09"/>
    <w:pPr>
      <w:ind w:left="720" w:hanging="240"/>
    </w:pPr>
  </w:style>
  <w:style w:type="paragraph" w:styleId="Indeks4">
    <w:name w:val="index 4"/>
    <w:basedOn w:val="Normalny"/>
    <w:next w:val="Normalny"/>
    <w:autoRedefine/>
    <w:uiPriority w:val="99"/>
    <w:semiHidden/>
    <w:rsid w:val="001F3F09"/>
    <w:pPr>
      <w:ind w:left="960" w:hanging="240"/>
    </w:pPr>
  </w:style>
  <w:style w:type="paragraph" w:styleId="Indeks5">
    <w:name w:val="index 5"/>
    <w:basedOn w:val="Normalny"/>
    <w:next w:val="Normalny"/>
    <w:autoRedefine/>
    <w:uiPriority w:val="99"/>
    <w:semiHidden/>
    <w:rsid w:val="001F3F09"/>
    <w:pPr>
      <w:ind w:left="1200" w:hanging="240"/>
    </w:pPr>
  </w:style>
  <w:style w:type="paragraph" w:styleId="Indeks6">
    <w:name w:val="index 6"/>
    <w:basedOn w:val="Normalny"/>
    <w:next w:val="Normalny"/>
    <w:autoRedefine/>
    <w:uiPriority w:val="99"/>
    <w:semiHidden/>
    <w:rsid w:val="001F3F09"/>
    <w:pPr>
      <w:ind w:left="1440" w:hanging="240"/>
    </w:pPr>
  </w:style>
  <w:style w:type="paragraph" w:styleId="Indeks7">
    <w:name w:val="index 7"/>
    <w:basedOn w:val="Normalny"/>
    <w:next w:val="Normalny"/>
    <w:autoRedefine/>
    <w:uiPriority w:val="99"/>
    <w:semiHidden/>
    <w:rsid w:val="001F3F09"/>
    <w:pPr>
      <w:ind w:left="1680" w:hanging="240"/>
    </w:pPr>
  </w:style>
  <w:style w:type="paragraph" w:styleId="Indeks8">
    <w:name w:val="index 8"/>
    <w:basedOn w:val="Normalny"/>
    <w:next w:val="Normalny"/>
    <w:autoRedefine/>
    <w:uiPriority w:val="99"/>
    <w:semiHidden/>
    <w:rsid w:val="001F3F09"/>
    <w:pPr>
      <w:ind w:left="1920" w:hanging="240"/>
    </w:pPr>
  </w:style>
  <w:style w:type="paragraph" w:styleId="Indeks9">
    <w:name w:val="index 9"/>
    <w:basedOn w:val="Normalny"/>
    <w:next w:val="Normalny"/>
    <w:autoRedefine/>
    <w:uiPriority w:val="99"/>
    <w:semiHidden/>
    <w:rsid w:val="001F3F09"/>
    <w:pPr>
      <w:ind w:left="2160" w:hanging="240"/>
    </w:pPr>
  </w:style>
  <w:style w:type="paragraph" w:styleId="Nagwekindeksu">
    <w:name w:val="index heading"/>
    <w:basedOn w:val="Normalny"/>
    <w:next w:val="Indeks1"/>
    <w:uiPriority w:val="99"/>
    <w:semiHidden/>
    <w:rsid w:val="001F3F09"/>
    <w:rPr>
      <w:rFonts w:asciiTheme="majorHAnsi" w:eastAsiaTheme="majorEastAsia" w:hAnsiTheme="majorHAnsi" w:cstheme="majorBidi"/>
      <w:b/>
      <w:bCs/>
    </w:rPr>
  </w:style>
  <w:style w:type="table" w:styleId="Jasnasiatka">
    <w:name w:val="Light Grid"/>
    <w:basedOn w:val="Standardowy"/>
    <w:uiPriority w:val="99"/>
    <w:rsid w:val="001F3F09"/>
    <w:pPr>
      <w:spacing w:after="0" w:line="240" w:lineRule="auto"/>
    </w:pPr>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1F3F09"/>
    <w:pPr>
      <w:spacing w:after="0" w:line="240" w:lineRule="auto"/>
    </w:pPr>
    <w:rPr>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99"/>
    <w:rsid w:val="001F3F09"/>
    <w:pPr>
      <w:spacing w:after="0" w:line="240" w:lineRule="auto"/>
    </w:pPr>
    <w:rPr>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99"/>
    <w:rsid w:val="001F3F09"/>
    <w:pPr>
      <w:spacing w:after="0" w:line="240" w:lineRule="auto"/>
    </w:pPr>
    <w:rPr>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99"/>
    <w:rsid w:val="001F3F09"/>
    <w:pPr>
      <w:spacing w:after="0" w:line="240" w:lineRule="auto"/>
    </w:pPr>
    <w:rPr>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99"/>
    <w:rsid w:val="001F3F09"/>
    <w:pPr>
      <w:spacing w:after="0" w:line="240" w:lineRule="auto"/>
    </w:pPr>
    <w:rPr>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99"/>
    <w:rsid w:val="001F3F09"/>
    <w:pPr>
      <w:spacing w:after="0" w:line="240" w:lineRule="auto"/>
    </w:pPr>
    <w:rPr>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99"/>
    <w:rsid w:val="001F3F09"/>
    <w:pPr>
      <w:spacing w:after="0" w:line="240" w:lineRule="auto"/>
    </w:pPr>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1F3F09"/>
    <w:pPr>
      <w:spacing w:after="0" w:line="240" w:lineRule="auto"/>
    </w:pPr>
    <w:rPr>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99"/>
    <w:rsid w:val="001F3F09"/>
    <w:pPr>
      <w:spacing w:after="0" w:line="240" w:lineRule="auto"/>
    </w:pPr>
    <w:rPr>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99"/>
    <w:rsid w:val="001F3F09"/>
    <w:pPr>
      <w:spacing w:after="0" w:line="240" w:lineRule="auto"/>
    </w:pPr>
    <w:rPr>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99"/>
    <w:rsid w:val="001F3F09"/>
    <w:pPr>
      <w:spacing w:after="0" w:line="240" w:lineRule="auto"/>
    </w:pPr>
    <w:rPr>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99"/>
    <w:rsid w:val="001F3F09"/>
    <w:pPr>
      <w:spacing w:after="0" w:line="240" w:lineRule="auto"/>
    </w:pPr>
    <w:rPr>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99"/>
    <w:rsid w:val="001F3F09"/>
    <w:pPr>
      <w:spacing w:after="0" w:line="240" w:lineRule="auto"/>
    </w:pPr>
    <w:rPr>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99"/>
    <w:rsid w:val="001F3F09"/>
    <w:pPr>
      <w:spacing w:after="0" w:line="240" w:lineRule="auto"/>
    </w:pPr>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1F3F09"/>
    <w:pPr>
      <w:spacing w:after="0" w:line="240" w:lineRule="auto"/>
    </w:pPr>
    <w:rPr>
      <w:color w:val="365F91" w:themeColor="accent1" w:themeShade="BF"/>
      <w:lang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99"/>
    <w:rsid w:val="001F3F09"/>
    <w:pPr>
      <w:spacing w:after="0" w:line="240" w:lineRule="auto"/>
    </w:pPr>
    <w:rPr>
      <w:color w:val="943634" w:themeColor="accent2" w:themeShade="BF"/>
      <w:lang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99"/>
    <w:rsid w:val="001F3F09"/>
    <w:pPr>
      <w:spacing w:after="0" w:line="240" w:lineRule="auto"/>
    </w:pPr>
    <w:rPr>
      <w:color w:val="76923C" w:themeColor="accent3" w:themeShade="BF"/>
      <w:lang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99"/>
    <w:rsid w:val="001F3F09"/>
    <w:pPr>
      <w:spacing w:after="0" w:line="240" w:lineRule="auto"/>
    </w:pPr>
    <w:rPr>
      <w:color w:val="5F497A" w:themeColor="accent4" w:themeShade="BF"/>
      <w:lang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99"/>
    <w:rsid w:val="001F3F09"/>
    <w:pPr>
      <w:spacing w:after="0" w:line="240" w:lineRule="auto"/>
    </w:pPr>
    <w:rPr>
      <w:color w:val="31849B" w:themeColor="accent5" w:themeShade="BF"/>
      <w:lang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99"/>
    <w:rsid w:val="001F3F09"/>
    <w:pPr>
      <w:spacing w:after="0" w:line="240" w:lineRule="auto"/>
    </w:pPr>
    <w:rPr>
      <w:color w:val="E36C0A" w:themeColor="accent6" w:themeShade="BF"/>
      <w:lang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uiPriority w:val="99"/>
    <w:semiHidden/>
    <w:rsid w:val="001F3F09"/>
  </w:style>
  <w:style w:type="paragraph" w:styleId="Lista">
    <w:name w:val="List"/>
    <w:basedOn w:val="Normalny"/>
    <w:uiPriority w:val="99"/>
    <w:semiHidden/>
    <w:rsid w:val="001F3F09"/>
    <w:pPr>
      <w:ind w:left="283" w:hanging="283"/>
      <w:contextualSpacing/>
    </w:pPr>
  </w:style>
  <w:style w:type="paragraph" w:styleId="Lista2">
    <w:name w:val="List 2"/>
    <w:basedOn w:val="Normalny"/>
    <w:uiPriority w:val="99"/>
    <w:semiHidden/>
    <w:rsid w:val="001F3F09"/>
    <w:pPr>
      <w:ind w:left="566" w:hanging="283"/>
      <w:contextualSpacing/>
    </w:pPr>
  </w:style>
  <w:style w:type="paragraph" w:styleId="Lista3">
    <w:name w:val="List 3"/>
    <w:basedOn w:val="Normalny"/>
    <w:uiPriority w:val="99"/>
    <w:semiHidden/>
    <w:rsid w:val="001F3F09"/>
    <w:pPr>
      <w:ind w:left="849" w:hanging="283"/>
      <w:contextualSpacing/>
    </w:pPr>
  </w:style>
  <w:style w:type="paragraph" w:styleId="Lista4">
    <w:name w:val="List 4"/>
    <w:basedOn w:val="Normalny"/>
    <w:uiPriority w:val="99"/>
    <w:semiHidden/>
    <w:rsid w:val="001F3F09"/>
    <w:pPr>
      <w:ind w:left="1132" w:hanging="283"/>
      <w:contextualSpacing/>
    </w:pPr>
  </w:style>
  <w:style w:type="paragraph" w:styleId="Lista5">
    <w:name w:val="List 5"/>
    <w:basedOn w:val="Normalny"/>
    <w:uiPriority w:val="99"/>
    <w:semiHidden/>
    <w:rsid w:val="001F3F09"/>
    <w:pPr>
      <w:ind w:left="1415" w:hanging="283"/>
      <w:contextualSpacing/>
    </w:pPr>
  </w:style>
  <w:style w:type="paragraph" w:styleId="Listapunktowana2">
    <w:name w:val="List Bullet 2"/>
    <w:basedOn w:val="Normalny"/>
    <w:uiPriority w:val="99"/>
    <w:semiHidden/>
    <w:rsid w:val="001F3F09"/>
    <w:pPr>
      <w:numPr>
        <w:numId w:val="2"/>
      </w:numPr>
      <w:contextualSpacing/>
    </w:pPr>
  </w:style>
  <w:style w:type="paragraph" w:styleId="Listapunktowana3">
    <w:name w:val="List Bullet 3"/>
    <w:basedOn w:val="Normalny"/>
    <w:uiPriority w:val="99"/>
    <w:semiHidden/>
    <w:rsid w:val="001F3F09"/>
    <w:pPr>
      <w:numPr>
        <w:numId w:val="3"/>
      </w:numPr>
      <w:contextualSpacing/>
    </w:pPr>
  </w:style>
  <w:style w:type="paragraph" w:styleId="Listapunktowana4">
    <w:name w:val="List Bullet 4"/>
    <w:basedOn w:val="Normalny"/>
    <w:uiPriority w:val="99"/>
    <w:semiHidden/>
    <w:rsid w:val="001F3F09"/>
    <w:pPr>
      <w:numPr>
        <w:numId w:val="6"/>
      </w:numPr>
      <w:contextualSpacing/>
    </w:pPr>
  </w:style>
  <w:style w:type="paragraph" w:styleId="Listapunktowana5">
    <w:name w:val="List Bullet 5"/>
    <w:basedOn w:val="Normalny"/>
    <w:uiPriority w:val="99"/>
    <w:semiHidden/>
    <w:rsid w:val="001F3F09"/>
    <w:pPr>
      <w:tabs>
        <w:tab w:val="num" w:pos="1492"/>
      </w:tabs>
      <w:ind w:left="1492" w:hanging="360"/>
      <w:contextualSpacing/>
    </w:pPr>
  </w:style>
  <w:style w:type="paragraph" w:styleId="Lista-kontynuacja">
    <w:name w:val="List Continue"/>
    <w:basedOn w:val="Normalny"/>
    <w:uiPriority w:val="99"/>
    <w:semiHidden/>
    <w:rsid w:val="001F3F09"/>
    <w:pPr>
      <w:spacing w:after="120"/>
      <w:ind w:left="283"/>
      <w:contextualSpacing/>
    </w:pPr>
  </w:style>
  <w:style w:type="paragraph" w:styleId="Lista-kontynuacja2">
    <w:name w:val="List Continue 2"/>
    <w:basedOn w:val="Normalny"/>
    <w:uiPriority w:val="99"/>
    <w:semiHidden/>
    <w:rsid w:val="001F3F09"/>
    <w:pPr>
      <w:spacing w:after="120"/>
      <w:ind w:left="566"/>
      <w:contextualSpacing/>
    </w:pPr>
  </w:style>
  <w:style w:type="paragraph" w:styleId="Lista-kontynuacja3">
    <w:name w:val="List Continue 3"/>
    <w:basedOn w:val="Normalny"/>
    <w:uiPriority w:val="99"/>
    <w:semiHidden/>
    <w:rsid w:val="001F3F09"/>
    <w:pPr>
      <w:spacing w:after="120"/>
      <w:ind w:left="849"/>
      <w:contextualSpacing/>
    </w:pPr>
  </w:style>
  <w:style w:type="paragraph" w:styleId="Lista-kontynuacja4">
    <w:name w:val="List Continue 4"/>
    <w:basedOn w:val="Normalny"/>
    <w:uiPriority w:val="99"/>
    <w:semiHidden/>
    <w:rsid w:val="001F3F09"/>
    <w:pPr>
      <w:spacing w:after="120"/>
      <w:ind w:left="1132"/>
      <w:contextualSpacing/>
    </w:pPr>
  </w:style>
  <w:style w:type="paragraph" w:styleId="Lista-kontynuacja5">
    <w:name w:val="List Continue 5"/>
    <w:basedOn w:val="Normalny"/>
    <w:uiPriority w:val="99"/>
    <w:semiHidden/>
    <w:rsid w:val="001F3F09"/>
    <w:pPr>
      <w:spacing w:after="120"/>
      <w:ind w:left="1415"/>
      <w:contextualSpacing/>
    </w:pPr>
  </w:style>
  <w:style w:type="paragraph" w:styleId="Listanumerowana">
    <w:name w:val="List Number"/>
    <w:basedOn w:val="Normalny"/>
    <w:uiPriority w:val="99"/>
    <w:semiHidden/>
    <w:rsid w:val="001F3F09"/>
    <w:pPr>
      <w:numPr>
        <w:numId w:val="5"/>
      </w:numPr>
      <w:contextualSpacing/>
    </w:pPr>
  </w:style>
  <w:style w:type="paragraph" w:styleId="Listanumerowana2">
    <w:name w:val="List Number 2"/>
    <w:basedOn w:val="Normalny"/>
    <w:uiPriority w:val="99"/>
    <w:semiHidden/>
    <w:rsid w:val="001F3F09"/>
    <w:pPr>
      <w:numPr>
        <w:numId w:val="7"/>
      </w:numPr>
      <w:contextualSpacing/>
    </w:pPr>
  </w:style>
  <w:style w:type="paragraph" w:styleId="Listanumerowana3">
    <w:name w:val="List Number 3"/>
    <w:basedOn w:val="Normalny"/>
    <w:uiPriority w:val="99"/>
    <w:semiHidden/>
    <w:rsid w:val="001F3F09"/>
    <w:pPr>
      <w:numPr>
        <w:numId w:val="8"/>
      </w:numPr>
      <w:contextualSpacing/>
    </w:pPr>
  </w:style>
  <w:style w:type="paragraph" w:styleId="Listanumerowana4">
    <w:name w:val="List Number 4"/>
    <w:basedOn w:val="Normalny"/>
    <w:uiPriority w:val="99"/>
    <w:semiHidden/>
    <w:rsid w:val="001F3F09"/>
    <w:pPr>
      <w:numPr>
        <w:numId w:val="9"/>
      </w:numPr>
      <w:contextualSpacing/>
    </w:pPr>
  </w:style>
  <w:style w:type="paragraph" w:styleId="Listanumerowana5">
    <w:name w:val="List Number 5"/>
    <w:basedOn w:val="Normalny"/>
    <w:uiPriority w:val="99"/>
    <w:semiHidden/>
    <w:rsid w:val="001F3F09"/>
    <w:pPr>
      <w:numPr>
        <w:numId w:val="10"/>
      </w:numPr>
      <w:contextualSpacing/>
    </w:pPr>
  </w:style>
  <w:style w:type="paragraph" w:styleId="Tekstmakra">
    <w:name w:val="macro"/>
    <w:link w:val="TekstmakraZnak"/>
    <w:uiPriority w:val="99"/>
    <w:semiHidden/>
    <w:rsid w:val="001F3F09"/>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lang w:val="en-US"/>
    </w:rPr>
  </w:style>
  <w:style w:type="character" w:customStyle="1" w:styleId="TekstmakraZnak">
    <w:name w:val="Tekst makra Znak"/>
    <w:basedOn w:val="Domylnaczcionkaakapitu"/>
    <w:link w:val="Tekstmakra"/>
    <w:uiPriority w:val="99"/>
    <w:semiHidden/>
    <w:rsid w:val="001F3F09"/>
    <w:rPr>
      <w:rFonts w:ascii="Consolas" w:eastAsiaTheme="minorEastAsia" w:hAnsi="Consolas" w:cs="Consolas"/>
      <w:sz w:val="20"/>
      <w:szCs w:val="20"/>
      <w:lang w:val="en-US"/>
    </w:rPr>
  </w:style>
  <w:style w:type="table" w:styleId="redniasiatka1">
    <w:name w:val="Medium Grid 1"/>
    <w:basedOn w:val="Standardowy"/>
    <w:uiPriority w:val="99"/>
    <w:rsid w:val="001F3F09"/>
    <w:pPr>
      <w:spacing w:after="0" w:line="240" w:lineRule="auto"/>
    </w:pPr>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1F3F09"/>
    <w:pPr>
      <w:spacing w:after="0" w:line="240" w:lineRule="auto"/>
    </w:pPr>
    <w:rPr>
      <w:lang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99"/>
    <w:rsid w:val="001F3F09"/>
    <w:pPr>
      <w:spacing w:after="0" w:line="240" w:lineRule="auto"/>
    </w:pPr>
    <w:rPr>
      <w:lang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99"/>
    <w:rsid w:val="001F3F09"/>
    <w:pPr>
      <w:spacing w:after="0" w:line="240" w:lineRule="auto"/>
    </w:pPr>
    <w:rPr>
      <w:lang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99"/>
    <w:rsid w:val="001F3F09"/>
    <w:pPr>
      <w:spacing w:after="0" w:line="240" w:lineRule="auto"/>
    </w:pPr>
    <w:rPr>
      <w:lang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99"/>
    <w:rsid w:val="001F3F09"/>
    <w:pPr>
      <w:spacing w:after="0" w:line="240" w:lineRule="auto"/>
    </w:pPr>
    <w:rPr>
      <w:lang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99"/>
    <w:rsid w:val="001F3F09"/>
    <w:pPr>
      <w:spacing w:after="0" w:line="240" w:lineRule="auto"/>
    </w:pPr>
    <w:rPr>
      <w:lang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99"/>
    <w:rsid w:val="001F3F09"/>
    <w:pPr>
      <w:spacing w:after="0" w:line="240" w:lineRule="auto"/>
    </w:pPr>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1F3F09"/>
    <w:pPr>
      <w:spacing w:after="0" w:line="240" w:lineRule="auto"/>
    </w:pPr>
    <w:rPr>
      <w:lang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1F3F09"/>
    <w:pPr>
      <w:spacing w:after="0" w:line="240" w:lineRule="auto"/>
    </w:pPr>
    <w:rPr>
      <w:lang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1F3F09"/>
    <w:pPr>
      <w:spacing w:after="0" w:line="240" w:lineRule="auto"/>
    </w:pPr>
    <w:rPr>
      <w:lang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1F3F09"/>
    <w:pPr>
      <w:spacing w:after="0" w:line="240" w:lineRule="auto"/>
    </w:pPr>
    <w:rPr>
      <w:lang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1F3F09"/>
    <w:pPr>
      <w:spacing w:after="0" w:line="240" w:lineRule="auto"/>
    </w:pPr>
    <w:rPr>
      <w:lang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1F3F09"/>
    <w:pPr>
      <w:spacing w:after="0" w:line="240" w:lineRule="auto"/>
    </w:pPr>
    <w:rPr>
      <w:lang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F3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1F3F09"/>
    <w:rPr>
      <w:rFonts w:asciiTheme="majorHAnsi" w:eastAsiaTheme="majorEastAsia" w:hAnsiTheme="majorHAnsi" w:cstheme="majorBidi"/>
      <w:sz w:val="24"/>
      <w:szCs w:val="24"/>
      <w:shd w:val="pct20" w:color="auto" w:fill="auto"/>
      <w:lang w:val="en-US"/>
    </w:rPr>
  </w:style>
  <w:style w:type="paragraph" w:styleId="NormalnyWeb">
    <w:name w:val="Normal (Web)"/>
    <w:basedOn w:val="Normalny"/>
    <w:uiPriority w:val="99"/>
    <w:semiHidden/>
    <w:rsid w:val="001F3F09"/>
    <w:rPr>
      <w:rFonts w:ascii="Times New Roman" w:hAnsi="Times New Roman" w:cs="Times New Roman"/>
      <w:szCs w:val="24"/>
    </w:rPr>
  </w:style>
  <w:style w:type="paragraph" w:styleId="Wcicienormalne">
    <w:name w:val="Normal Indent"/>
    <w:basedOn w:val="Normalny"/>
    <w:uiPriority w:val="99"/>
    <w:semiHidden/>
    <w:rsid w:val="001F3F09"/>
    <w:pPr>
      <w:ind w:left="720"/>
    </w:pPr>
  </w:style>
  <w:style w:type="paragraph" w:styleId="Nagweknotatki">
    <w:name w:val="Note Heading"/>
    <w:basedOn w:val="Normalny"/>
    <w:next w:val="Normalny"/>
    <w:link w:val="NagweknotatkiZnak"/>
    <w:uiPriority w:val="99"/>
    <w:semiHidden/>
    <w:rsid w:val="001F3F09"/>
  </w:style>
  <w:style w:type="character" w:customStyle="1" w:styleId="NagweknotatkiZnak">
    <w:name w:val="Nagłówek notatki Znak"/>
    <w:basedOn w:val="Domylnaczcionkaakapitu"/>
    <w:link w:val="Nagweknotatki"/>
    <w:uiPriority w:val="99"/>
    <w:semiHidden/>
    <w:rsid w:val="001F3F09"/>
    <w:rPr>
      <w:rFonts w:eastAsiaTheme="minorEastAsia"/>
      <w:sz w:val="24"/>
      <w:lang w:val="en-US"/>
    </w:rPr>
  </w:style>
  <w:style w:type="character" w:styleId="Tekstzastpczy">
    <w:name w:val="Placeholder Text"/>
    <w:basedOn w:val="Domylnaczcionkaakapitu"/>
    <w:uiPriority w:val="99"/>
    <w:semiHidden/>
    <w:rsid w:val="001F3F09"/>
    <w:rPr>
      <w:color w:val="808080"/>
    </w:rPr>
  </w:style>
  <w:style w:type="paragraph" w:styleId="Zwykytekst">
    <w:name w:val="Plain Text"/>
    <w:basedOn w:val="Normalny"/>
    <w:link w:val="ZwykytekstZnak"/>
    <w:uiPriority w:val="99"/>
    <w:semiHidden/>
    <w:rsid w:val="001F3F0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1F3F09"/>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uiPriority w:val="99"/>
    <w:semiHidden/>
    <w:rsid w:val="001F3F09"/>
  </w:style>
  <w:style w:type="character" w:customStyle="1" w:styleId="ZwrotgrzecznociowyZnak">
    <w:name w:val="Zwrot grzecznościowy Znak"/>
    <w:basedOn w:val="Domylnaczcionkaakapitu"/>
    <w:link w:val="Zwrotgrzecznociowy"/>
    <w:uiPriority w:val="99"/>
    <w:semiHidden/>
    <w:rsid w:val="001F3F09"/>
    <w:rPr>
      <w:rFonts w:eastAsiaTheme="minorEastAsia"/>
      <w:sz w:val="24"/>
      <w:lang w:val="en-US"/>
    </w:rPr>
  </w:style>
  <w:style w:type="paragraph" w:styleId="Podpis">
    <w:name w:val="Signature"/>
    <w:basedOn w:val="Normalny"/>
    <w:link w:val="PodpisZnak"/>
    <w:uiPriority w:val="99"/>
    <w:semiHidden/>
    <w:rsid w:val="001F3F09"/>
    <w:pPr>
      <w:ind w:left="4252"/>
    </w:pPr>
  </w:style>
  <w:style w:type="character" w:customStyle="1" w:styleId="PodpisZnak">
    <w:name w:val="Podpis Znak"/>
    <w:basedOn w:val="Domylnaczcionkaakapitu"/>
    <w:link w:val="Podpis"/>
    <w:uiPriority w:val="99"/>
    <w:semiHidden/>
    <w:rsid w:val="001F3F09"/>
    <w:rPr>
      <w:rFonts w:eastAsiaTheme="minorEastAsia"/>
      <w:sz w:val="24"/>
      <w:lang w:val="en-US"/>
    </w:rPr>
  </w:style>
  <w:style w:type="table" w:styleId="Tabela-Efekty3W1">
    <w:name w:val="Table 3D effects 1"/>
    <w:basedOn w:val="Standardowy"/>
    <w:uiPriority w:val="99"/>
    <w:semiHidden/>
    <w:rsid w:val="001F3F09"/>
    <w:pPr>
      <w:spacing w:after="0" w:line="240" w:lineRule="auto"/>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F3F09"/>
    <w:pPr>
      <w:spacing w:after="0" w:line="240" w:lineRule="auto"/>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F3F09"/>
    <w:pPr>
      <w:spacing w:after="0" w:line="240" w:lineRule="auto"/>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F3F09"/>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F3F09"/>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F3F09"/>
    <w:pPr>
      <w:spacing w:after="0" w:line="240" w:lineRule="auto"/>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F3F09"/>
    <w:pPr>
      <w:spacing w:after="0" w:line="240" w:lineRule="auto"/>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F3F09"/>
    <w:pPr>
      <w:spacing w:after="0" w:line="240" w:lineRule="auto"/>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F3F09"/>
    <w:pPr>
      <w:spacing w:after="0" w:line="240" w:lineRule="auto"/>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F3F09"/>
    <w:pPr>
      <w:spacing w:after="0" w:line="240" w:lineRule="auto"/>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F3F09"/>
    <w:pPr>
      <w:spacing w:after="0" w:line="240" w:lineRule="auto"/>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F3F09"/>
    <w:pPr>
      <w:spacing w:after="0" w:line="240" w:lineRule="auto"/>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F3F09"/>
    <w:pPr>
      <w:spacing w:after="0" w:line="240" w:lineRule="auto"/>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F3F09"/>
    <w:pPr>
      <w:spacing w:after="0" w:line="240" w:lineRule="auto"/>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F3F09"/>
    <w:pPr>
      <w:spacing w:after="0" w:line="240" w:lineRule="auto"/>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F3F09"/>
    <w:pPr>
      <w:spacing w:after="0" w:line="240" w:lineRule="auto"/>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F3F09"/>
    <w:pPr>
      <w:spacing w:after="0" w:line="240" w:lineRule="auto"/>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1F3F09"/>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F3F09"/>
    <w:pPr>
      <w:spacing w:after="0" w:line="240" w:lineRule="auto"/>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F3F09"/>
    <w:pPr>
      <w:spacing w:after="0" w:line="240" w:lineRule="auto"/>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F3F09"/>
    <w:pPr>
      <w:spacing w:after="0" w:line="240" w:lineRule="auto"/>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F3F09"/>
    <w:pPr>
      <w:spacing w:after="0" w:line="240" w:lineRule="auto"/>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F3F09"/>
    <w:pPr>
      <w:spacing w:after="0" w:line="240" w:lineRule="auto"/>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F3F09"/>
    <w:pPr>
      <w:spacing w:after="0" w:line="240" w:lineRule="auto"/>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F3F09"/>
    <w:pPr>
      <w:spacing w:after="0" w:line="240" w:lineRule="auto"/>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F3F09"/>
    <w:pPr>
      <w:spacing w:after="0" w:line="240" w:lineRule="auto"/>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F3F09"/>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F3F09"/>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F3F09"/>
    <w:pPr>
      <w:spacing w:after="0" w:line="240" w:lineRule="auto"/>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F3F09"/>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F3F09"/>
    <w:pPr>
      <w:ind w:left="240" w:hanging="240"/>
    </w:pPr>
  </w:style>
  <w:style w:type="paragraph" w:styleId="Spisilustracji">
    <w:name w:val="table of figures"/>
    <w:basedOn w:val="Normalny"/>
    <w:next w:val="Normalny"/>
    <w:uiPriority w:val="99"/>
    <w:semiHidden/>
    <w:rsid w:val="001F3F09"/>
  </w:style>
  <w:style w:type="table" w:styleId="Tabela-Profesjonalny">
    <w:name w:val="Table Professional"/>
    <w:basedOn w:val="Standardowy"/>
    <w:uiPriority w:val="99"/>
    <w:semiHidden/>
    <w:rsid w:val="001F3F09"/>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F3F09"/>
    <w:pPr>
      <w:spacing w:after="0" w:line="240" w:lineRule="auto"/>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F3F09"/>
    <w:pPr>
      <w:spacing w:after="0" w:line="240" w:lineRule="auto"/>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F3F09"/>
    <w:pPr>
      <w:spacing w:after="0" w:line="240" w:lineRule="auto"/>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F3F09"/>
    <w:pPr>
      <w:spacing w:after="0" w:line="240" w:lineRule="auto"/>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F3F09"/>
    <w:pPr>
      <w:spacing w:after="0" w:line="240" w:lineRule="auto"/>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F3F09"/>
    <w:pPr>
      <w:spacing w:after="0" w:line="240" w:lineRule="auto"/>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F3F09"/>
    <w:pPr>
      <w:spacing w:after="0" w:line="240" w:lineRule="auto"/>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F3F09"/>
    <w:pPr>
      <w:spacing w:after="0" w:line="240" w:lineRule="auto"/>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F3F09"/>
    <w:pPr>
      <w:spacing w:after="100"/>
      <w:ind w:left="1200"/>
    </w:pPr>
  </w:style>
  <w:style w:type="paragraph" w:styleId="Spistreci7">
    <w:name w:val="toc 7"/>
    <w:basedOn w:val="Normalny"/>
    <w:next w:val="Normalny"/>
    <w:autoRedefine/>
    <w:uiPriority w:val="99"/>
    <w:semiHidden/>
    <w:rsid w:val="001F3F09"/>
    <w:pPr>
      <w:spacing w:after="100"/>
      <w:ind w:left="1440"/>
    </w:pPr>
  </w:style>
  <w:style w:type="paragraph" w:styleId="Spistreci8">
    <w:name w:val="toc 8"/>
    <w:basedOn w:val="Normalny"/>
    <w:next w:val="Normalny"/>
    <w:autoRedefine/>
    <w:uiPriority w:val="99"/>
    <w:semiHidden/>
    <w:rsid w:val="001F3F09"/>
    <w:pPr>
      <w:spacing w:after="100"/>
      <w:ind w:left="1680"/>
    </w:pPr>
  </w:style>
  <w:style w:type="paragraph" w:styleId="Spistreci9">
    <w:name w:val="toc 9"/>
    <w:basedOn w:val="Normalny"/>
    <w:next w:val="Normalny"/>
    <w:autoRedefine/>
    <w:uiPriority w:val="99"/>
    <w:semiHidden/>
    <w:rsid w:val="001F3F09"/>
    <w:pPr>
      <w:spacing w:after="100"/>
      <w:ind w:left="1920"/>
    </w:pPr>
  </w:style>
  <w:style w:type="character" w:customStyle="1" w:styleId="JuParaCar">
    <w:name w:val="Ju_Para Car"/>
    <w:link w:val="ECHRPara"/>
    <w:rsid w:val="001F3F09"/>
    <w:rPr>
      <w:rFonts w:eastAsiaTheme="minorEastAsia"/>
      <w:sz w:val="24"/>
      <w:lang w:eastAsia="fr-FR"/>
    </w:rPr>
  </w:style>
  <w:style w:type="character" w:customStyle="1" w:styleId="JuHIRomanChar">
    <w:name w:val="Ju_H_I_Roman Char"/>
    <w:link w:val="ECHRHeading1"/>
    <w:uiPriority w:val="19"/>
    <w:rsid w:val="001F3F09"/>
    <w:rPr>
      <w:rFonts w:asciiTheme="majorHAnsi" w:eastAsiaTheme="majorEastAsia" w:hAnsiTheme="majorHAnsi" w:cstheme="majorBidi"/>
      <w:b/>
      <w:bCs/>
      <w:color w:val="333333"/>
      <w:sz w:val="28"/>
      <w:szCs w:val="28"/>
      <w:lang w:val="en-US"/>
    </w:rPr>
  </w:style>
  <w:style w:type="character" w:customStyle="1" w:styleId="JuJudgesChar">
    <w:name w:val="Ju_Judges Char"/>
    <w:link w:val="ECHRDecisionBody"/>
    <w:uiPriority w:val="11"/>
    <w:rsid w:val="001F3F09"/>
    <w:rPr>
      <w:rFonts w:eastAsiaTheme="minorEastAsia"/>
      <w:sz w:val="24"/>
      <w:lang w:eastAsia="fr-FR"/>
    </w:rPr>
  </w:style>
  <w:style w:type="paragraph" w:customStyle="1" w:styleId="jupara">
    <w:name w:val="jupara"/>
    <w:basedOn w:val="Normalny"/>
    <w:rsid w:val="001F3F0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F3F09"/>
    <w:pPr>
      <w:ind w:firstLine="284"/>
    </w:pPr>
    <w:rPr>
      <w:rFonts w:ascii="Times New Roman" w:eastAsia="Times New Roman" w:hAnsi="Times New Roman" w:cs="Times New Roman"/>
      <w:b/>
      <w:bCs/>
      <w:szCs w:val="24"/>
      <w:lang w:val="en-GB" w:eastAsia="en-GB"/>
    </w:rPr>
  </w:style>
  <w:style w:type="character" w:customStyle="1" w:styleId="FontStyle38">
    <w:name w:val="Font Style38"/>
    <w:basedOn w:val="Domylnaczcionkaakapitu"/>
    <w:rsid w:val="008708A1"/>
    <w:rPr>
      <w:rFonts w:ascii="Times New Roman" w:hAnsi="Times New Roman" w:cs="Times New Roman"/>
      <w:sz w:val="22"/>
      <w:szCs w:val="22"/>
    </w:rPr>
  </w:style>
  <w:style w:type="character" w:customStyle="1" w:styleId="FontStyle26">
    <w:name w:val="Font Style26"/>
    <w:rsid w:val="002340F1"/>
    <w:rPr>
      <w:rFonts w:ascii="Times New Roman" w:hAnsi="Times New Roman" w:cs="Times New Roman"/>
      <w:sz w:val="22"/>
      <w:szCs w:val="22"/>
    </w:rPr>
  </w:style>
  <w:style w:type="character" w:customStyle="1" w:styleId="JuQuotChar">
    <w:name w:val="Ju_Quot Char"/>
    <w:basedOn w:val="JuParaCar"/>
    <w:link w:val="ECHRParaQuote"/>
    <w:rsid w:val="008137C0"/>
    <w:rPr>
      <w:rFonts w:eastAsiaTheme="minorEastAsia"/>
      <w:sz w:val="20"/>
      <w:lang w:eastAsia="fr-FR"/>
    </w:rPr>
  </w:style>
  <w:style w:type="paragraph" w:customStyle="1" w:styleId="s19630bcc">
    <w:name w:val="s19630bcc"/>
    <w:basedOn w:val="Normalny"/>
    <w:rsid w:val="0008641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dfc50a6a">
    <w:name w:val="sdfc50a6a"/>
    <w:basedOn w:val="Domylnaczcionkaakapitu"/>
    <w:rsid w:val="00086416"/>
  </w:style>
  <w:style w:type="paragraph" w:customStyle="1" w:styleId="s9e9b0cd7">
    <w:name w:val="s9e9b0cd7"/>
    <w:basedOn w:val="Normalny"/>
    <w:rsid w:val="0008641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omylnaczcionkaakapitu"/>
    <w:rsid w:val="000864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Bullet"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rsid w:val="001F3F09"/>
    <w:pPr>
      <w:spacing w:after="0" w:line="240" w:lineRule="auto"/>
      <w:jc w:val="both"/>
    </w:pPr>
    <w:rPr>
      <w:rFonts w:eastAsiaTheme="minorEastAsia"/>
      <w:sz w:val="24"/>
      <w:lang w:val="en-US"/>
    </w:rPr>
  </w:style>
  <w:style w:type="paragraph" w:styleId="Nagwek1">
    <w:name w:val="heading 1"/>
    <w:basedOn w:val="Normalny"/>
    <w:next w:val="Normalny"/>
    <w:link w:val="Nagwek1Znak"/>
    <w:uiPriority w:val="99"/>
    <w:rsid w:val="001F3F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F3F09"/>
    <w:pPr>
      <w:numPr>
        <w:ilvl w:val="1"/>
        <w:numId w:val="4"/>
      </w:numPr>
      <w:tabs>
        <w:tab w:val="clear" w:pos="1492"/>
      </w:tabs>
      <w:spacing w:before="200"/>
      <w:ind w:left="0" w:firstLine="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F3F09"/>
    <w:pPr>
      <w:numPr>
        <w:ilvl w:val="2"/>
        <w:numId w:val="4"/>
      </w:numPr>
      <w:tabs>
        <w:tab w:val="clear" w:pos="1492"/>
      </w:tabs>
      <w:spacing w:before="200" w:line="271" w:lineRule="auto"/>
      <w:ind w:left="720" w:hanging="432"/>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F3F09"/>
    <w:pPr>
      <w:numPr>
        <w:ilvl w:val="3"/>
        <w:numId w:val="4"/>
      </w:numPr>
      <w:tabs>
        <w:tab w:val="clear" w:pos="1492"/>
      </w:tabs>
      <w:spacing w:before="200"/>
      <w:ind w:left="864" w:hanging="144"/>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F3F09"/>
    <w:pPr>
      <w:numPr>
        <w:ilvl w:val="4"/>
        <w:numId w:val="4"/>
      </w:numPr>
      <w:tabs>
        <w:tab w:val="clear" w:pos="1492"/>
      </w:tabs>
      <w:spacing w:before="200"/>
      <w:ind w:left="1008" w:hanging="432"/>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uiPriority w:val="99"/>
    <w:semiHidden/>
    <w:rsid w:val="001F3F09"/>
    <w:pPr>
      <w:numPr>
        <w:ilvl w:val="5"/>
        <w:numId w:val="4"/>
      </w:numPr>
      <w:tabs>
        <w:tab w:val="clear" w:pos="1492"/>
      </w:tabs>
      <w:spacing w:line="271" w:lineRule="auto"/>
      <w:ind w:left="1152" w:hanging="432"/>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F3F09"/>
    <w:pPr>
      <w:numPr>
        <w:ilvl w:val="6"/>
        <w:numId w:val="4"/>
      </w:numPr>
      <w:tabs>
        <w:tab w:val="clear" w:pos="1492"/>
      </w:tabs>
      <w:ind w:left="1296" w:hanging="288"/>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uiPriority w:val="99"/>
    <w:semiHidden/>
    <w:qFormat/>
    <w:rsid w:val="001F3F09"/>
    <w:pPr>
      <w:numPr>
        <w:ilvl w:val="7"/>
        <w:numId w:val="4"/>
      </w:numPr>
      <w:tabs>
        <w:tab w:val="clear" w:pos="1492"/>
      </w:tabs>
      <w:ind w:left="1440" w:hanging="432"/>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uiPriority w:val="99"/>
    <w:semiHidden/>
    <w:qFormat/>
    <w:rsid w:val="001F3F09"/>
    <w:pPr>
      <w:numPr>
        <w:ilvl w:val="8"/>
        <w:numId w:val="4"/>
      </w:numPr>
      <w:tabs>
        <w:tab w:val="clear" w:pos="1492"/>
      </w:tabs>
      <w:ind w:left="1584" w:hanging="144"/>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1F3F09"/>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uiPriority w:val="99"/>
    <w:semiHidden/>
    <w:rsid w:val="001F3F09"/>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uiPriority w:val="99"/>
    <w:semiHidden/>
    <w:rsid w:val="001F3F09"/>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uiPriority w:val="99"/>
    <w:semiHidden/>
    <w:rsid w:val="001F3F09"/>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uiPriority w:val="99"/>
    <w:semiHidden/>
    <w:rsid w:val="001F3F09"/>
    <w:rPr>
      <w:rFonts w:asciiTheme="majorHAnsi" w:eastAsiaTheme="majorEastAsia" w:hAnsiTheme="majorHAnsi" w:cstheme="majorBidi"/>
      <w:b/>
      <w:bCs/>
      <w:color w:val="808080"/>
      <w:lang w:eastAsia="fr-FR"/>
    </w:rPr>
  </w:style>
  <w:style w:type="character" w:customStyle="1" w:styleId="Nagwek6Znak">
    <w:name w:val="Nagłówek 6 Znak"/>
    <w:basedOn w:val="Domylnaczcionkaakapitu"/>
    <w:link w:val="Nagwek6"/>
    <w:uiPriority w:val="99"/>
    <w:semiHidden/>
    <w:rsid w:val="001F3F09"/>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uiPriority w:val="99"/>
    <w:semiHidden/>
    <w:rsid w:val="001F3F09"/>
    <w:rPr>
      <w:rFonts w:asciiTheme="majorHAnsi" w:eastAsiaTheme="majorEastAsia" w:hAnsiTheme="majorHAnsi" w:cstheme="majorBidi"/>
      <w:i/>
      <w:iCs/>
      <w:lang w:eastAsia="fr-FR" w:bidi="en-US"/>
    </w:rPr>
  </w:style>
  <w:style w:type="character" w:customStyle="1" w:styleId="Nagwek8Znak">
    <w:name w:val="Nagłówek 8 Znak"/>
    <w:basedOn w:val="Domylnaczcionkaakapitu"/>
    <w:link w:val="Nagwek8"/>
    <w:uiPriority w:val="99"/>
    <w:semiHidden/>
    <w:rsid w:val="001F3F09"/>
    <w:rPr>
      <w:rFonts w:asciiTheme="majorHAnsi" w:eastAsiaTheme="majorEastAsia" w:hAnsiTheme="majorHAnsi" w:cstheme="majorBidi"/>
      <w:sz w:val="20"/>
      <w:szCs w:val="20"/>
      <w:lang w:eastAsia="fr-FR" w:bidi="en-US"/>
    </w:rPr>
  </w:style>
  <w:style w:type="character" w:customStyle="1" w:styleId="Nagwek9Znak">
    <w:name w:val="Nagłówek 9 Znak"/>
    <w:basedOn w:val="Domylnaczcionkaakapitu"/>
    <w:link w:val="Nagwek9"/>
    <w:uiPriority w:val="99"/>
    <w:semiHidden/>
    <w:rsid w:val="001F3F09"/>
    <w:rPr>
      <w:rFonts w:asciiTheme="majorHAnsi" w:eastAsiaTheme="majorEastAsia" w:hAnsiTheme="majorHAnsi" w:cstheme="majorBidi"/>
      <w:i/>
      <w:iCs/>
      <w:spacing w:val="5"/>
      <w:sz w:val="20"/>
      <w:szCs w:val="20"/>
      <w:lang w:eastAsia="fr-FR" w:bidi="en-US"/>
    </w:rPr>
  </w:style>
  <w:style w:type="paragraph" w:styleId="Nagwek">
    <w:name w:val="header"/>
    <w:basedOn w:val="Normalny"/>
    <w:link w:val="NagwekZnak"/>
    <w:uiPriority w:val="99"/>
    <w:semiHidden/>
    <w:rsid w:val="001F3F09"/>
    <w:pPr>
      <w:tabs>
        <w:tab w:val="center" w:pos="4536"/>
        <w:tab w:val="right" w:pos="9072"/>
      </w:tabs>
    </w:pPr>
    <w:rPr>
      <w:rFonts w:eastAsiaTheme="minorHAnsi"/>
    </w:rPr>
  </w:style>
  <w:style w:type="character" w:customStyle="1" w:styleId="NagwekZnak">
    <w:name w:val="Nagłówek Znak"/>
    <w:basedOn w:val="Domylnaczcionkaakapitu"/>
    <w:link w:val="Nagwek"/>
    <w:uiPriority w:val="99"/>
    <w:semiHidden/>
    <w:rsid w:val="001F3F09"/>
    <w:rPr>
      <w:sz w:val="24"/>
      <w:lang w:val="en-US"/>
    </w:rPr>
  </w:style>
  <w:style w:type="paragraph" w:customStyle="1" w:styleId="ECHRPara">
    <w:name w:val="ECHR_Para"/>
    <w:aliases w:val="Ju_Para,Left,First line:  0 cm,Para"/>
    <w:basedOn w:val="Normalny"/>
    <w:link w:val="JuParaCar"/>
    <w:qFormat/>
    <w:rsid w:val="001F3F09"/>
    <w:pPr>
      <w:ind w:firstLine="284"/>
    </w:pPr>
    <w:rPr>
      <w:lang w:val="fr-FR" w:eastAsia="fr-FR"/>
    </w:rPr>
  </w:style>
  <w:style w:type="paragraph" w:styleId="Stopka">
    <w:name w:val="footer"/>
    <w:basedOn w:val="Normalny"/>
    <w:link w:val="StopkaZnak"/>
    <w:uiPriority w:val="99"/>
    <w:semiHidden/>
    <w:rsid w:val="001F3F0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99"/>
    <w:semiHidden/>
    <w:rsid w:val="001F3F09"/>
    <w:rPr>
      <w:sz w:val="24"/>
      <w:lang w:val="en-US"/>
    </w:rPr>
  </w:style>
  <w:style w:type="paragraph" w:customStyle="1" w:styleId="ECHRDecisionBody">
    <w:name w:val="ECHR_Decision_Body"/>
    <w:aliases w:val="Ju_Judges"/>
    <w:basedOn w:val="Normalny"/>
    <w:link w:val="JuJudgesChar"/>
    <w:uiPriority w:val="11"/>
    <w:qFormat/>
    <w:rsid w:val="001F3F09"/>
    <w:pPr>
      <w:tabs>
        <w:tab w:val="left" w:pos="567"/>
        <w:tab w:val="left" w:pos="1134"/>
      </w:tabs>
      <w:jc w:val="left"/>
    </w:pPr>
    <w:rPr>
      <w:lang w:val="fr-FR" w:eastAsia="fr-FR"/>
    </w:rPr>
  </w:style>
  <w:style w:type="paragraph" w:styleId="Mapadokumentu">
    <w:name w:val="Document Map"/>
    <w:basedOn w:val="Normalny"/>
    <w:link w:val="MapadokumentuZnak"/>
    <w:uiPriority w:val="99"/>
    <w:semiHidden/>
    <w:rsid w:val="001F3F09"/>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1F3F09"/>
    <w:rPr>
      <w:rFonts w:ascii="Tahoma" w:eastAsiaTheme="minorEastAsia" w:hAnsi="Tahoma" w:cs="Tahoma"/>
      <w:sz w:val="20"/>
      <w:shd w:val="clear" w:color="auto" w:fill="000080"/>
      <w:lang w:val="en-US"/>
    </w:rPr>
  </w:style>
  <w:style w:type="paragraph" w:customStyle="1" w:styleId="JuCase">
    <w:name w:val="Ju_Case"/>
    <w:basedOn w:val="Normalny"/>
    <w:next w:val="ECHRPara"/>
    <w:uiPriority w:val="10"/>
    <w:rsid w:val="001F3F09"/>
    <w:pPr>
      <w:ind w:firstLine="284"/>
    </w:pPr>
    <w:rPr>
      <w:b/>
    </w:rPr>
  </w:style>
  <w:style w:type="paragraph" w:styleId="Tekstprzypisudolnego">
    <w:name w:val="footnote text"/>
    <w:basedOn w:val="Normalny"/>
    <w:link w:val="TekstprzypisudolnegoZnak"/>
    <w:uiPriority w:val="99"/>
    <w:semiHidden/>
    <w:rsid w:val="001F3F09"/>
    <w:rPr>
      <w:sz w:val="20"/>
      <w:szCs w:val="20"/>
    </w:rPr>
  </w:style>
  <w:style w:type="character" w:customStyle="1" w:styleId="TekstprzypisudolnegoZnak">
    <w:name w:val="Tekst przypisu dolnego Znak"/>
    <w:basedOn w:val="Domylnaczcionkaakapitu"/>
    <w:link w:val="Tekstprzypisudolnego"/>
    <w:uiPriority w:val="99"/>
    <w:semiHidden/>
    <w:rsid w:val="001F3F09"/>
    <w:rPr>
      <w:rFonts w:eastAsiaTheme="minorEastAsia"/>
      <w:sz w:val="20"/>
      <w:szCs w:val="20"/>
      <w:lang w:val="en-US"/>
    </w:rPr>
  </w:style>
  <w:style w:type="character" w:styleId="Odwoanieprzypisudolnego">
    <w:name w:val="footnote reference"/>
    <w:basedOn w:val="Domylnaczcionkaakapitu"/>
    <w:uiPriority w:val="99"/>
    <w:semiHidden/>
    <w:rsid w:val="001F3F09"/>
    <w:rPr>
      <w:vertAlign w:val="superscript"/>
    </w:rPr>
  </w:style>
  <w:style w:type="character" w:styleId="Numerstrony">
    <w:name w:val="page number"/>
    <w:uiPriority w:val="99"/>
    <w:semiHidden/>
    <w:rsid w:val="001F3F09"/>
    <w:rPr>
      <w:rFonts w:ascii="Times New Roman" w:hAnsi="Times New Roman" w:cs="Times New Roman"/>
      <w:sz w:val="18"/>
    </w:rPr>
  </w:style>
  <w:style w:type="character" w:styleId="Odwoanieprzypisukocowego">
    <w:name w:val="endnote reference"/>
    <w:uiPriority w:val="99"/>
    <w:semiHidden/>
    <w:rsid w:val="001F3F09"/>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1F3F09"/>
    <w:rPr>
      <w:sz w:val="20"/>
    </w:rPr>
  </w:style>
  <w:style w:type="character" w:customStyle="1" w:styleId="TekstprzypisukocowegoZnak">
    <w:name w:val="Tekst przypisu końcowego Znak"/>
    <w:basedOn w:val="Domylnaczcionkaakapitu"/>
    <w:link w:val="Tekstprzypisukocowego"/>
    <w:uiPriority w:val="99"/>
    <w:semiHidden/>
    <w:rsid w:val="001F3F09"/>
    <w:rPr>
      <w:rFonts w:eastAsiaTheme="minorEastAsia"/>
      <w:sz w:val="20"/>
      <w:lang w:val="en-US"/>
    </w:rPr>
  </w:style>
  <w:style w:type="character" w:styleId="UyteHipercze">
    <w:name w:val="FollowedHyperlink"/>
    <w:uiPriority w:val="99"/>
    <w:semiHidden/>
    <w:rsid w:val="001F3F09"/>
    <w:rPr>
      <w:rFonts w:ascii="Times New Roman" w:hAnsi="Times New Roman" w:cs="Times New Roman"/>
      <w:color w:val="800080"/>
      <w:u w:val="single"/>
    </w:rPr>
  </w:style>
  <w:style w:type="character" w:styleId="Hipercze">
    <w:name w:val="Hyperlink"/>
    <w:basedOn w:val="Domylnaczcionkaakapitu"/>
    <w:uiPriority w:val="99"/>
    <w:semiHidden/>
    <w:rsid w:val="001F3F09"/>
    <w:rPr>
      <w:color w:val="0000FF" w:themeColor="hyperlink"/>
      <w:u w:val="single"/>
    </w:rPr>
  </w:style>
  <w:style w:type="paragraph" w:styleId="Listapunktowana">
    <w:name w:val="List Bullet"/>
    <w:basedOn w:val="Normalny"/>
    <w:rsid w:val="001F3F09"/>
    <w:pPr>
      <w:numPr>
        <w:numId w:val="1"/>
      </w:numPr>
    </w:pPr>
  </w:style>
  <w:style w:type="paragraph" w:styleId="Tekstdymka">
    <w:name w:val="Balloon Text"/>
    <w:basedOn w:val="Normalny"/>
    <w:link w:val="TekstdymkaZnak"/>
    <w:uiPriority w:val="99"/>
    <w:semiHidden/>
    <w:rsid w:val="001F3F09"/>
    <w:rPr>
      <w:rFonts w:ascii="Tahoma" w:hAnsi="Tahoma" w:cs="Tahoma"/>
      <w:sz w:val="16"/>
      <w:szCs w:val="16"/>
    </w:rPr>
  </w:style>
  <w:style w:type="character" w:customStyle="1" w:styleId="TekstdymkaZnak">
    <w:name w:val="Tekst dymka Znak"/>
    <w:basedOn w:val="Domylnaczcionkaakapitu"/>
    <w:link w:val="Tekstdymka"/>
    <w:uiPriority w:val="99"/>
    <w:semiHidden/>
    <w:rsid w:val="001F3F09"/>
    <w:rPr>
      <w:rFonts w:ascii="Tahoma" w:eastAsiaTheme="minorEastAsia" w:hAnsi="Tahoma" w:cs="Tahoma"/>
      <w:sz w:val="16"/>
      <w:szCs w:val="16"/>
      <w:lang w:val="en-US"/>
    </w:rPr>
  </w:style>
  <w:style w:type="character" w:styleId="Tytuksiki">
    <w:name w:val="Book Title"/>
    <w:uiPriority w:val="99"/>
    <w:qFormat/>
    <w:rsid w:val="001F3F09"/>
    <w:rPr>
      <w:i/>
      <w:iCs/>
      <w:smallCaps/>
      <w:spacing w:val="5"/>
    </w:rPr>
  </w:style>
  <w:style w:type="character" w:styleId="Pogrubienie">
    <w:name w:val="Strong"/>
    <w:uiPriority w:val="99"/>
    <w:qFormat/>
    <w:rsid w:val="001F3F09"/>
    <w:rPr>
      <w:b/>
      <w:bCs/>
    </w:rPr>
  </w:style>
  <w:style w:type="paragraph" w:styleId="Bezodstpw">
    <w:name w:val="No Spacing"/>
    <w:basedOn w:val="Normalny"/>
    <w:link w:val="BezodstpwZnak"/>
    <w:uiPriority w:val="99"/>
    <w:qFormat/>
    <w:rsid w:val="001F3F09"/>
    <w:rPr>
      <w:sz w:val="22"/>
      <w:lang w:val="fr-FR" w:eastAsia="fr-FR"/>
    </w:rPr>
  </w:style>
  <w:style w:type="character" w:customStyle="1" w:styleId="BezodstpwZnak">
    <w:name w:val="Bez odstępów Znak"/>
    <w:basedOn w:val="Domylnaczcionkaakapitu"/>
    <w:link w:val="Bezodstpw"/>
    <w:uiPriority w:val="99"/>
    <w:rsid w:val="001F3F09"/>
    <w:rPr>
      <w:rFonts w:eastAsiaTheme="minorEastAsia"/>
      <w:lang w:eastAsia="fr-FR"/>
    </w:rPr>
  </w:style>
  <w:style w:type="paragraph" w:styleId="Tytu">
    <w:name w:val="Title"/>
    <w:basedOn w:val="Normalny"/>
    <w:next w:val="Normalny"/>
    <w:link w:val="TytuZnak"/>
    <w:uiPriority w:val="99"/>
    <w:qFormat/>
    <w:rsid w:val="001F3F09"/>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rsid w:val="001F3F09"/>
    <w:rPr>
      <w:rFonts w:asciiTheme="majorHAnsi" w:eastAsiaTheme="majorEastAsia" w:hAnsiTheme="majorHAnsi" w:cstheme="majorBidi"/>
      <w:spacing w:val="5"/>
      <w:sz w:val="52"/>
      <w:szCs w:val="52"/>
      <w:lang w:eastAsia="fr-FR" w:bidi="en-US"/>
    </w:rPr>
  </w:style>
  <w:style w:type="paragraph" w:styleId="Podtytu">
    <w:name w:val="Subtitle"/>
    <w:basedOn w:val="Normalny"/>
    <w:next w:val="Normalny"/>
    <w:link w:val="PodtytuZnak"/>
    <w:uiPriority w:val="99"/>
    <w:qFormat/>
    <w:rsid w:val="001F3F09"/>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rsid w:val="001F3F09"/>
    <w:rPr>
      <w:rFonts w:asciiTheme="majorHAnsi" w:eastAsiaTheme="majorEastAsia" w:hAnsiTheme="majorHAnsi" w:cstheme="majorBidi"/>
      <w:i/>
      <w:iCs/>
      <w:spacing w:val="13"/>
      <w:sz w:val="24"/>
      <w:szCs w:val="24"/>
      <w:lang w:eastAsia="fr-FR" w:bidi="en-US"/>
    </w:rPr>
  </w:style>
  <w:style w:type="paragraph" w:customStyle="1" w:styleId="ECHRFooter">
    <w:name w:val="ECHR_Footer"/>
    <w:aliases w:val="Footer_ECHR"/>
    <w:basedOn w:val="Stopka"/>
    <w:uiPriority w:val="57"/>
    <w:semiHidden/>
    <w:rsid w:val="001F3F09"/>
  </w:style>
  <w:style w:type="paragraph" w:customStyle="1" w:styleId="ECHRFooterLine">
    <w:name w:val="ECHR_Footer_Line"/>
    <w:aliases w:val="Footer_Line"/>
    <w:basedOn w:val="Normalny"/>
    <w:next w:val="ECHRFooter"/>
    <w:uiPriority w:val="57"/>
    <w:semiHidden/>
    <w:rsid w:val="001F3F09"/>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uiPriority w:val="4"/>
    <w:qFormat/>
    <w:rsid w:val="001F3F09"/>
  </w:style>
  <w:style w:type="character" w:styleId="Wyrnieniedelikatne">
    <w:name w:val="Subtle Emphasis"/>
    <w:uiPriority w:val="99"/>
    <w:qFormat/>
    <w:rsid w:val="001F3F09"/>
    <w:rPr>
      <w:i/>
      <w:iCs/>
    </w:rPr>
  </w:style>
  <w:style w:type="character" w:styleId="Uwydatnienie">
    <w:name w:val="Emphasis"/>
    <w:uiPriority w:val="99"/>
    <w:qFormat/>
    <w:rsid w:val="001F3F09"/>
    <w:rPr>
      <w:b/>
      <w:bCs/>
      <w:i/>
      <w:iCs/>
      <w:spacing w:val="10"/>
      <w:bdr w:val="none" w:sz="0" w:space="0" w:color="auto"/>
      <w:shd w:val="clear" w:color="auto" w:fill="auto"/>
    </w:rPr>
  </w:style>
  <w:style w:type="character" w:styleId="Wyrnienieintensywne">
    <w:name w:val="Intense Emphasis"/>
    <w:uiPriority w:val="99"/>
    <w:qFormat/>
    <w:rsid w:val="001F3F09"/>
    <w:rPr>
      <w:b/>
      <w:bCs/>
    </w:rPr>
  </w:style>
  <w:style w:type="paragraph" w:styleId="Cytatintensywny">
    <w:name w:val="Intense Quote"/>
    <w:basedOn w:val="Normalny"/>
    <w:next w:val="Normalny"/>
    <w:link w:val="CytatintensywnyZnak"/>
    <w:uiPriority w:val="99"/>
    <w:qFormat/>
    <w:rsid w:val="001F3F09"/>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rsid w:val="001F3F09"/>
    <w:rPr>
      <w:rFonts w:eastAsiaTheme="minorEastAsia"/>
      <w:b/>
      <w:bCs/>
      <w:i/>
      <w:iCs/>
      <w:lang w:eastAsia="fr-FR" w:bidi="en-US"/>
    </w:rPr>
  </w:style>
  <w:style w:type="character" w:styleId="Odwoanieintensywne">
    <w:name w:val="Intense Reference"/>
    <w:uiPriority w:val="99"/>
    <w:qFormat/>
    <w:rsid w:val="001F3F09"/>
    <w:rPr>
      <w:smallCaps/>
      <w:spacing w:val="5"/>
      <w:u w:val="single"/>
    </w:rPr>
  </w:style>
  <w:style w:type="paragraph" w:customStyle="1" w:styleId="JuAppQuestion">
    <w:name w:val="Ju_App_Question"/>
    <w:basedOn w:val="Normalny"/>
    <w:uiPriority w:val="5"/>
    <w:semiHidden/>
    <w:rsid w:val="001F3F09"/>
    <w:pPr>
      <w:numPr>
        <w:numId w:val="11"/>
      </w:numPr>
      <w:jc w:val="left"/>
    </w:pPr>
    <w:rPr>
      <w:b/>
    </w:rPr>
  </w:style>
  <w:style w:type="paragraph" w:customStyle="1" w:styleId="OpiPara">
    <w:name w:val="Opi_Para"/>
    <w:basedOn w:val="ECHRPara"/>
    <w:uiPriority w:val="46"/>
    <w:qFormat/>
    <w:rsid w:val="001F3F09"/>
  </w:style>
  <w:style w:type="paragraph" w:customStyle="1" w:styleId="ECHRParaQuote">
    <w:name w:val="ECHR_Para_Quote"/>
    <w:aliases w:val="Ju_Quot,Para_Quote"/>
    <w:basedOn w:val="Normalny"/>
    <w:link w:val="JuQuotChar"/>
    <w:qFormat/>
    <w:rsid w:val="001F3F09"/>
    <w:pPr>
      <w:spacing w:before="120" w:after="120"/>
      <w:ind w:left="425" w:firstLine="142"/>
    </w:pPr>
    <w:rPr>
      <w:sz w:val="20"/>
      <w:lang w:val="fr-FR" w:eastAsia="fr-FR"/>
    </w:rPr>
  </w:style>
  <w:style w:type="paragraph" w:customStyle="1" w:styleId="JuParaSub">
    <w:name w:val="Ju_Para_Sub"/>
    <w:basedOn w:val="ECHRPara"/>
    <w:uiPriority w:val="13"/>
    <w:qFormat/>
    <w:rsid w:val="001F3F09"/>
  </w:style>
  <w:style w:type="paragraph" w:customStyle="1" w:styleId="OpiParaSub">
    <w:name w:val="Opi_Para_Sub"/>
    <w:basedOn w:val="JuParaSub"/>
    <w:uiPriority w:val="47"/>
    <w:qFormat/>
    <w:rsid w:val="001F3F09"/>
  </w:style>
  <w:style w:type="paragraph" w:customStyle="1" w:styleId="OpiQuot">
    <w:name w:val="Opi_Quot"/>
    <w:basedOn w:val="ECHRParaQuote"/>
    <w:uiPriority w:val="48"/>
    <w:qFormat/>
    <w:rsid w:val="001F3F09"/>
  </w:style>
  <w:style w:type="paragraph" w:customStyle="1" w:styleId="OpiQuotSub">
    <w:name w:val="Opi_Quot_Sub"/>
    <w:basedOn w:val="JuQuotSub"/>
    <w:uiPriority w:val="49"/>
    <w:qFormat/>
    <w:rsid w:val="001F3F09"/>
  </w:style>
  <w:style w:type="paragraph" w:styleId="Akapitzlist">
    <w:name w:val="List Paragraph"/>
    <w:basedOn w:val="Normalny"/>
    <w:uiPriority w:val="99"/>
    <w:qFormat/>
    <w:rsid w:val="001F3F09"/>
    <w:pPr>
      <w:ind w:left="720"/>
      <w:contextualSpacing/>
    </w:pPr>
    <w:rPr>
      <w:lang w:val="fr-FR" w:eastAsia="fr-FR"/>
    </w:rPr>
  </w:style>
  <w:style w:type="paragraph" w:styleId="Cytat">
    <w:name w:val="Quote"/>
    <w:basedOn w:val="Normalny"/>
    <w:next w:val="Normalny"/>
    <w:link w:val="CytatZnak"/>
    <w:uiPriority w:val="99"/>
    <w:qFormat/>
    <w:rsid w:val="001F3F09"/>
    <w:pPr>
      <w:spacing w:before="200"/>
      <w:ind w:left="360" w:right="360"/>
    </w:pPr>
    <w:rPr>
      <w:i/>
      <w:iCs/>
      <w:sz w:val="22"/>
      <w:lang w:val="fr-FR" w:eastAsia="fr-FR" w:bidi="en-US"/>
    </w:rPr>
  </w:style>
  <w:style w:type="character" w:customStyle="1" w:styleId="CytatZnak">
    <w:name w:val="Cytat Znak"/>
    <w:basedOn w:val="Domylnaczcionkaakapitu"/>
    <w:link w:val="Cytat"/>
    <w:uiPriority w:val="99"/>
    <w:rsid w:val="001F3F09"/>
    <w:rPr>
      <w:rFonts w:eastAsiaTheme="minorEastAsia"/>
      <w:i/>
      <w:iCs/>
      <w:lang w:eastAsia="fr-FR" w:bidi="en-US"/>
    </w:rPr>
  </w:style>
  <w:style w:type="character" w:styleId="Odwoaniedelikatne">
    <w:name w:val="Subtle Reference"/>
    <w:uiPriority w:val="99"/>
    <w:qFormat/>
    <w:rsid w:val="001F3F09"/>
    <w:rPr>
      <w:smallCaps/>
    </w:rPr>
  </w:style>
  <w:style w:type="table" w:styleId="Tabela-Siatka">
    <w:name w:val="Table Grid"/>
    <w:basedOn w:val="Standardowy"/>
    <w:uiPriority w:val="99"/>
    <w:rsid w:val="001F3F09"/>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F3F09"/>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F3F09"/>
    <w:pPr>
      <w:spacing w:after="60"/>
      <w:ind w:left="680" w:right="340" w:hanging="340"/>
    </w:pPr>
  </w:style>
  <w:style w:type="paragraph" w:styleId="Spistreci3">
    <w:name w:val="toc 3"/>
    <w:basedOn w:val="Normalny"/>
    <w:next w:val="Normalny"/>
    <w:autoRedefine/>
    <w:uiPriority w:val="99"/>
    <w:semiHidden/>
    <w:rsid w:val="001F3F09"/>
    <w:pPr>
      <w:spacing w:after="60"/>
      <w:ind w:left="1020" w:right="340" w:hanging="340"/>
    </w:pPr>
  </w:style>
  <w:style w:type="paragraph" w:styleId="Spistreci4">
    <w:name w:val="toc 4"/>
    <w:basedOn w:val="Normalny"/>
    <w:next w:val="Normalny"/>
    <w:autoRedefine/>
    <w:uiPriority w:val="99"/>
    <w:semiHidden/>
    <w:rsid w:val="001F3F09"/>
    <w:pPr>
      <w:tabs>
        <w:tab w:val="right" w:leader="dot" w:pos="9017"/>
      </w:tabs>
      <w:spacing w:after="60"/>
      <w:ind w:left="1361" w:right="340" w:hanging="340"/>
    </w:pPr>
  </w:style>
  <w:style w:type="paragraph" w:styleId="Spistreci5">
    <w:name w:val="toc 5"/>
    <w:basedOn w:val="Normalny"/>
    <w:next w:val="Normalny"/>
    <w:autoRedefine/>
    <w:uiPriority w:val="99"/>
    <w:semiHidden/>
    <w:rsid w:val="001F3F09"/>
    <w:pPr>
      <w:spacing w:after="60"/>
      <w:ind w:left="1701" w:right="340" w:hanging="340"/>
    </w:pPr>
  </w:style>
  <w:style w:type="paragraph" w:styleId="Nagwekspisutreci">
    <w:name w:val="TOC Heading"/>
    <w:basedOn w:val="Nagwek1"/>
    <w:next w:val="Normalny"/>
    <w:uiPriority w:val="99"/>
    <w:semiHidden/>
    <w:qFormat/>
    <w:rsid w:val="001F3F09"/>
    <w:pPr>
      <w:keepNext/>
      <w:keepLines/>
      <w:contextualSpacing w:val="0"/>
      <w:outlineLvl w:val="9"/>
    </w:pPr>
    <w:rPr>
      <w:color w:val="365F91" w:themeColor="accent1" w:themeShade="BF"/>
    </w:rPr>
  </w:style>
  <w:style w:type="paragraph" w:customStyle="1" w:styleId="ECHRTitleCentre3">
    <w:name w:val="ECHR_Title_Centre_3"/>
    <w:aliases w:val="Ju_H_Article"/>
    <w:basedOn w:val="Normalny"/>
    <w:next w:val="ECHRParaQuote"/>
    <w:qFormat/>
    <w:rsid w:val="001F3F09"/>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uiPriority w:val="8"/>
    <w:semiHidden/>
    <w:rsid w:val="001F3F09"/>
    <w:pPr>
      <w:spacing w:after="240"/>
      <w:jc w:val="center"/>
      <w:outlineLvl w:val="0"/>
    </w:pPr>
    <w:rPr>
      <w:rFonts w:asciiTheme="majorHAnsi" w:hAnsiTheme="majorHAnsi"/>
      <w:i/>
    </w:rPr>
  </w:style>
  <w:style w:type="paragraph" w:customStyle="1" w:styleId="JuTitle">
    <w:name w:val="Ju_Title"/>
    <w:basedOn w:val="Normalny"/>
    <w:next w:val="ECHRPara"/>
    <w:uiPriority w:val="3"/>
    <w:semiHidden/>
    <w:rsid w:val="001F3F09"/>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ny"/>
    <w:next w:val="OpiPara"/>
    <w:uiPriority w:val="39"/>
    <w:qFormat/>
    <w:rsid w:val="001F3F09"/>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uiPriority w:val="15"/>
    <w:qFormat/>
    <w:rsid w:val="001F3F09"/>
    <w:pPr>
      <w:ind w:left="567"/>
    </w:pPr>
  </w:style>
  <w:style w:type="paragraph" w:customStyle="1" w:styleId="ECHRTitle1">
    <w:name w:val="ECHR_Title_1"/>
    <w:aliases w:val="Ju_H_Head"/>
    <w:basedOn w:val="Normalny"/>
    <w:next w:val="ECHRPara"/>
    <w:uiPriority w:val="18"/>
    <w:qFormat/>
    <w:rsid w:val="001F3F09"/>
    <w:pPr>
      <w:keepNext/>
      <w:keepLines/>
      <w:spacing w:before="720" w:after="240"/>
      <w:outlineLvl w:val="0"/>
    </w:pPr>
    <w:rPr>
      <w:rFonts w:asciiTheme="majorHAnsi" w:hAnsiTheme="majorHAnsi"/>
      <w:sz w:val="28"/>
      <w:lang w:val="fr-FR" w:eastAsia="fr-FR"/>
    </w:rPr>
  </w:style>
  <w:style w:type="paragraph" w:customStyle="1" w:styleId="JuInitialled">
    <w:name w:val="Ju_Initialled"/>
    <w:basedOn w:val="Normalny"/>
    <w:uiPriority w:val="31"/>
    <w:qFormat/>
    <w:rsid w:val="001F3F09"/>
    <w:pPr>
      <w:tabs>
        <w:tab w:val="center" w:pos="6407"/>
      </w:tabs>
      <w:spacing w:before="720"/>
      <w:jc w:val="right"/>
    </w:pPr>
    <w:rPr>
      <w:lang w:val="fr-FR" w:eastAsia="fr-FR"/>
    </w:rPr>
  </w:style>
  <w:style w:type="paragraph" w:customStyle="1" w:styleId="JuSigned">
    <w:name w:val="Ju_Signed"/>
    <w:basedOn w:val="Normalny"/>
    <w:next w:val="JuParaLast"/>
    <w:uiPriority w:val="32"/>
    <w:qFormat/>
    <w:rsid w:val="001F3F09"/>
    <w:pPr>
      <w:tabs>
        <w:tab w:val="center" w:pos="851"/>
        <w:tab w:val="center" w:pos="6407"/>
      </w:tabs>
      <w:spacing w:before="720"/>
      <w:jc w:val="left"/>
    </w:pPr>
    <w:rPr>
      <w:lang w:val="fr-FR" w:eastAsia="fr-FR"/>
    </w:rPr>
  </w:style>
  <w:style w:type="paragraph" w:customStyle="1" w:styleId="OpiHA">
    <w:name w:val="Opi_H_A"/>
    <w:basedOn w:val="ECHRHeading1"/>
    <w:next w:val="OpiPara"/>
    <w:uiPriority w:val="41"/>
    <w:qFormat/>
    <w:rsid w:val="001F3F09"/>
    <w:pPr>
      <w:keepNext/>
      <w:keepLines/>
      <w:spacing w:before="360" w:after="240"/>
      <w:ind w:left="357" w:hanging="357"/>
      <w:contextualSpacing w:val="0"/>
      <w:outlineLvl w:val="1"/>
    </w:pPr>
    <w:rPr>
      <w:color w:val="auto"/>
      <w:sz w:val="24"/>
      <w:lang w:val="fr-FR" w:eastAsia="fr-FR"/>
    </w:rPr>
  </w:style>
  <w:style w:type="character" w:customStyle="1" w:styleId="JUNAMES">
    <w:name w:val="JU_NAMES"/>
    <w:uiPriority w:val="17"/>
    <w:qFormat/>
    <w:rsid w:val="001F3F09"/>
    <w:rPr>
      <w:caps w:val="0"/>
      <w:smallCaps/>
    </w:rPr>
  </w:style>
  <w:style w:type="character" w:customStyle="1" w:styleId="JuITMark">
    <w:name w:val="Ju_ITMark"/>
    <w:basedOn w:val="Domylnaczcionkaakapitu"/>
    <w:uiPriority w:val="38"/>
    <w:qFormat/>
    <w:rsid w:val="001F3F09"/>
    <w:rPr>
      <w:vanish/>
      <w:color w:val="339966"/>
      <w:sz w:val="14"/>
    </w:rPr>
  </w:style>
  <w:style w:type="paragraph" w:customStyle="1" w:styleId="OpiTranslation">
    <w:name w:val="Opi_Translation"/>
    <w:basedOn w:val="Normalny"/>
    <w:next w:val="OpiPara"/>
    <w:uiPriority w:val="40"/>
    <w:qFormat/>
    <w:rsid w:val="001F3F09"/>
    <w:pPr>
      <w:jc w:val="center"/>
      <w:outlineLvl w:val="0"/>
    </w:pPr>
    <w:rPr>
      <w:i/>
      <w:lang w:val="fr-FR" w:eastAsia="fr-FR"/>
    </w:rPr>
  </w:style>
  <w:style w:type="paragraph" w:customStyle="1" w:styleId="DecHTitle">
    <w:name w:val="Dec_H_Title"/>
    <w:basedOn w:val="ECHRTitleCentre1"/>
    <w:uiPriority w:val="7"/>
    <w:semiHidden/>
    <w:rsid w:val="001F3F09"/>
  </w:style>
  <w:style w:type="paragraph" w:styleId="Nagwekwykazurde">
    <w:name w:val="toa heading"/>
    <w:basedOn w:val="Normalny"/>
    <w:next w:val="Normalny"/>
    <w:uiPriority w:val="99"/>
    <w:semiHidden/>
    <w:rsid w:val="001F3F09"/>
    <w:pPr>
      <w:spacing w:before="120"/>
    </w:pPr>
    <w:rPr>
      <w:rFonts w:asciiTheme="majorHAnsi" w:eastAsiaTheme="majorEastAsia" w:hAnsiTheme="majorHAnsi" w:cstheme="majorBidi"/>
      <w:b/>
      <w:bCs/>
      <w:color w:val="76923C" w:themeColor="accent3" w:themeShade="BF"/>
      <w:szCs w:val="24"/>
    </w:rPr>
  </w:style>
  <w:style w:type="paragraph" w:customStyle="1" w:styleId="JuCourt">
    <w:name w:val="Ju_Court"/>
    <w:basedOn w:val="Normalny"/>
    <w:next w:val="Normalny"/>
    <w:uiPriority w:val="16"/>
    <w:qFormat/>
    <w:rsid w:val="001F3F09"/>
    <w:pPr>
      <w:tabs>
        <w:tab w:val="left" w:pos="907"/>
        <w:tab w:val="left" w:pos="1701"/>
        <w:tab w:val="right" w:pos="7371"/>
      </w:tabs>
      <w:spacing w:before="240"/>
      <w:ind w:left="397" w:hanging="397"/>
      <w:jc w:val="left"/>
    </w:pPr>
    <w:rPr>
      <w:lang w:val="fr-FR" w:eastAsia="fr-FR" w:bidi="en-US"/>
    </w:rPr>
  </w:style>
  <w:style w:type="paragraph" w:customStyle="1" w:styleId="ECHRHeading1">
    <w:name w:val="ECHR_Heading_1"/>
    <w:aliases w:val="Ju_H_I_Roman"/>
    <w:basedOn w:val="Nagwek1"/>
    <w:next w:val="ECHRPara"/>
    <w:link w:val="JuHIRomanChar"/>
    <w:uiPriority w:val="19"/>
    <w:qFormat/>
    <w:rsid w:val="001F3F09"/>
  </w:style>
  <w:style w:type="paragraph" w:customStyle="1" w:styleId="ECHRHeading2">
    <w:name w:val="ECHR_Heading_2"/>
    <w:aliases w:val="Ju_H_A"/>
    <w:basedOn w:val="Nagwek2"/>
    <w:next w:val="ECHRPara"/>
    <w:uiPriority w:val="99"/>
    <w:qFormat/>
    <w:rsid w:val="001F3F09"/>
  </w:style>
  <w:style w:type="paragraph" w:customStyle="1" w:styleId="ECHRHeading3">
    <w:name w:val="ECHR_Heading_3"/>
    <w:aliases w:val="Ju_H_1."/>
    <w:basedOn w:val="Nagwek3"/>
    <w:next w:val="ECHRPara"/>
    <w:uiPriority w:val="21"/>
    <w:qFormat/>
    <w:rsid w:val="001F3F09"/>
  </w:style>
  <w:style w:type="paragraph" w:customStyle="1" w:styleId="ECHRHeading4">
    <w:name w:val="ECHR_Heading_4"/>
    <w:aliases w:val="Ju_H_a"/>
    <w:basedOn w:val="Nagwek4"/>
    <w:next w:val="ECHRPara"/>
    <w:uiPriority w:val="22"/>
    <w:qFormat/>
    <w:rsid w:val="001F3F09"/>
  </w:style>
  <w:style w:type="paragraph" w:customStyle="1" w:styleId="ECHRHeading5">
    <w:name w:val="ECHR_Heading_5"/>
    <w:aliases w:val="Ju_H_i"/>
    <w:basedOn w:val="Nagwek5"/>
    <w:next w:val="ECHRPara"/>
    <w:uiPriority w:val="23"/>
    <w:qFormat/>
    <w:rsid w:val="001F3F09"/>
  </w:style>
  <w:style w:type="paragraph" w:customStyle="1" w:styleId="ECHRHeading6">
    <w:name w:val="ECHR_Heading_6"/>
    <w:aliases w:val="Ju_H_alpha"/>
    <w:basedOn w:val="Nagwek6"/>
    <w:next w:val="ECHRPara"/>
    <w:uiPriority w:val="24"/>
    <w:qFormat/>
    <w:rsid w:val="001F3F09"/>
  </w:style>
  <w:style w:type="paragraph" w:customStyle="1" w:styleId="ECHRHeading7">
    <w:name w:val="ECHR_Heading_7"/>
    <w:aliases w:val="Ju_H_–"/>
    <w:basedOn w:val="Nagwek7"/>
    <w:next w:val="ECHRPara"/>
    <w:uiPriority w:val="25"/>
    <w:qFormat/>
    <w:rsid w:val="001F3F09"/>
  </w:style>
  <w:style w:type="paragraph" w:customStyle="1" w:styleId="JuParaLast">
    <w:name w:val="Ju_Para_Last"/>
    <w:basedOn w:val="Normalny"/>
    <w:next w:val="ECHRPara"/>
    <w:uiPriority w:val="30"/>
    <w:qFormat/>
    <w:rsid w:val="001F3F09"/>
    <w:pPr>
      <w:keepNext/>
      <w:keepLines/>
      <w:spacing w:before="240"/>
      <w:ind w:firstLine="284"/>
    </w:pPr>
    <w:rPr>
      <w:lang w:val="fr-FR" w:eastAsia="fr-FR"/>
    </w:rPr>
  </w:style>
  <w:style w:type="paragraph" w:customStyle="1" w:styleId="DecList">
    <w:name w:val="Dec_List"/>
    <w:basedOn w:val="Normalny"/>
    <w:uiPriority w:val="9"/>
    <w:semiHidden/>
    <w:rsid w:val="001F3F09"/>
    <w:pPr>
      <w:spacing w:before="240"/>
      <w:ind w:left="284"/>
    </w:pPr>
  </w:style>
  <w:style w:type="paragraph" w:customStyle="1" w:styleId="JuList">
    <w:name w:val="Ju_List"/>
    <w:basedOn w:val="Normalny"/>
    <w:qFormat/>
    <w:rsid w:val="001F3F09"/>
    <w:pPr>
      <w:ind w:left="340" w:hanging="340"/>
    </w:pPr>
    <w:rPr>
      <w:lang w:val="fr-FR" w:eastAsia="fr-FR"/>
    </w:rPr>
  </w:style>
  <w:style w:type="paragraph" w:customStyle="1" w:styleId="JuLista">
    <w:name w:val="Ju_List_a"/>
    <w:basedOn w:val="JuList"/>
    <w:qFormat/>
    <w:rsid w:val="001F3F09"/>
    <w:pPr>
      <w:ind w:left="346" w:firstLine="0"/>
    </w:pPr>
  </w:style>
  <w:style w:type="paragraph" w:customStyle="1" w:styleId="JuListi">
    <w:name w:val="Ju_List_i"/>
    <w:basedOn w:val="Normalny"/>
    <w:next w:val="JuLista"/>
    <w:uiPriority w:val="99"/>
    <w:qFormat/>
    <w:rsid w:val="001F3F09"/>
    <w:pPr>
      <w:ind w:left="794"/>
    </w:pPr>
    <w:rPr>
      <w:lang w:val="fr-FR" w:eastAsia="fr-FR"/>
    </w:rPr>
  </w:style>
  <w:style w:type="paragraph" w:customStyle="1" w:styleId="OpiH1">
    <w:name w:val="Opi_H_1"/>
    <w:basedOn w:val="ECHRHeading2"/>
    <w:uiPriority w:val="42"/>
    <w:qFormat/>
    <w:rsid w:val="001F3F09"/>
    <w:pPr>
      <w:keepNext/>
      <w:keepLines/>
      <w:numPr>
        <w:ilvl w:val="0"/>
        <w:numId w:val="0"/>
      </w:numPr>
      <w:tabs>
        <w:tab w:val="left" w:pos="584"/>
      </w:tabs>
      <w:spacing w:before="360" w:after="240"/>
      <w:ind w:left="635" w:hanging="357"/>
      <w:outlineLvl w:val="2"/>
    </w:pPr>
    <w:rPr>
      <w:color w:val="auto"/>
      <w:sz w:val="24"/>
      <w:lang w:val="fr-FR" w:eastAsia="fr-FR"/>
    </w:rPr>
  </w:style>
  <w:style w:type="paragraph" w:customStyle="1" w:styleId="OpiHa0">
    <w:name w:val="Opi_H_a"/>
    <w:basedOn w:val="ECHRHeading3"/>
    <w:uiPriority w:val="43"/>
    <w:qFormat/>
    <w:rsid w:val="001F3F09"/>
  </w:style>
  <w:style w:type="paragraph" w:customStyle="1" w:styleId="OpiHi">
    <w:name w:val="Opi_H_i"/>
    <w:basedOn w:val="ECHRHeading4"/>
    <w:uiPriority w:val="44"/>
    <w:qFormat/>
    <w:rsid w:val="001F3F09"/>
  </w:style>
  <w:style w:type="numbering" w:styleId="111111">
    <w:name w:val="Outline List 2"/>
    <w:basedOn w:val="Bezlisty"/>
    <w:uiPriority w:val="99"/>
    <w:semiHidden/>
    <w:rsid w:val="001F3F09"/>
    <w:pPr>
      <w:numPr>
        <w:numId w:val="12"/>
      </w:numPr>
    </w:pPr>
  </w:style>
  <w:style w:type="numbering" w:styleId="1ai">
    <w:name w:val="Outline List 1"/>
    <w:basedOn w:val="Bezlisty"/>
    <w:uiPriority w:val="99"/>
    <w:semiHidden/>
    <w:rsid w:val="001F3F09"/>
    <w:pPr>
      <w:numPr>
        <w:numId w:val="13"/>
      </w:numPr>
    </w:pPr>
  </w:style>
  <w:style w:type="numbering" w:styleId="Artykusekcja">
    <w:name w:val="Outline List 3"/>
    <w:basedOn w:val="Bezlisty"/>
    <w:uiPriority w:val="99"/>
    <w:semiHidden/>
    <w:rsid w:val="001F3F09"/>
    <w:pPr>
      <w:numPr>
        <w:numId w:val="14"/>
      </w:numPr>
    </w:pPr>
  </w:style>
  <w:style w:type="paragraph" w:styleId="Bibliografia">
    <w:name w:val="Bibliography"/>
    <w:basedOn w:val="Normalny"/>
    <w:next w:val="Normalny"/>
    <w:uiPriority w:val="99"/>
    <w:semiHidden/>
    <w:unhideWhenUsed/>
    <w:rsid w:val="001F3F09"/>
  </w:style>
  <w:style w:type="paragraph" w:styleId="Tekstblokowy">
    <w:name w:val="Block Text"/>
    <w:basedOn w:val="Normalny"/>
    <w:uiPriority w:val="99"/>
    <w:semiHidden/>
    <w:rsid w:val="001F3F09"/>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paragraph" w:styleId="Tekstpodstawowy">
    <w:name w:val="Body Text"/>
    <w:basedOn w:val="Normalny"/>
    <w:link w:val="TekstpodstawowyZnak"/>
    <w:uiPriority w:val="99"/>
    <w:semiHidden/>
    <w:rsid w:val="001F3F09"/>
    <w:pPr>
      <w:spacing w:after="120"/>
    </w:pPr>
  </w:style>
  <w:style w:type="character" w:customStyle="1" w:styleId="TekstpodstawowyZnak">
    <w:name w:val="Tekst podstawowy Znak"/>
    <w:basedOn w:val="Domylnaczcionkaakapitu"/>
    <w:link w:val="Tekstpodstawowy"/>
    <w:uiPriority w:val="99"/>
    <w:semiHidden/>
    <w:rsid w:val="001F3F09"/>
    <w:rPr>
      <w:rFonts w:eastAsiaTheme="minorEastAsia"/>
      <w:sz w:val="24"/>
      <w:lang w:val="en-US"/>
    </w:rPr>
  </w:style>
  <w:style w:type="paragraph" w:styleId="Tekstpodstawowy2">
    <w:name w:val="Body Text 2"/>
    <w:basedOn w:val="Normalny"/>
    <w:link w:val="Tekstpodstawowy2Znak"/>
    <w:uiPriority w:val="99"/>
    <w:semiHidden/>
    <w:rsid w:val="001F3F09"/>
    <w:pPr>
      <w:spacing w:after="120" w:line="480" w:lineRule="auto"/>
    </w:pPr>
  </w:style>
  <w:style w:type="character" w:customStyle="1" w:styleId="Tekstpodstawowy2Znak">
    <w:name w:val="Tekst podstawowy 2 Znak"/>
    <w:basedOn w:val="Domylnaczcionkaakapitu"/>
    <w:link w:val="Tekstpodstawowy2"/>
    <w:uiPriority w:val="99"/>
    <w:semiHidden/>
    <w:rsid w:val="001F3F09"/>
    <w:rPr>
      <w:rFonts w:eastAsiaTheme="minorEastAsia"/>
      <w:sz w:val="24"/>
      <w:lang w:val="en-US"/>
    </w:rPr>
  </w:style>
  <w:style w:type="paragraph" w:styleId="Tekstpodstawowy3">
    <w:name w:val="Body Text 3"/>
    <w:basedOn w:val="Normalny"/>
    <w:link w:val="Tekstpodstawowy3Znak"/>
    <w:uiPriority w:val="99"/>
    <w:semiHidden/>
    <w:rsid w:val="001F3F09"/>
    <w:pPr>
      <w:spacing w:after="120"/>
    </w:pPr>
    <w:rPr>
      <w:sz w:val="16"/>
      <w:szCs w:val="16"/>
    </w:rPr>
  </w:style>
  <w:style w:type="character" w:customStyle="1" w:styleId="Tekstpodstawowy3Znak">
    <w:name w:val="Tekst podstawowy 3 Znak"/>
    <w:basedOn w:val="Domylnaczcionkaakapitu"/>
    <w:link w:val="Tekstpodstawowy3"/>
    <w:uiPriority w:val="99"/>
    <w:semiHidden/>
    <w:rsid w:val="001F3F09"/>
    <w:rPr>
      <w:rFonts w:eastAsiaTheme="minorEastAsia"/>
      <w:sz w:val="16"/>
      <w:szCs w:val="16"/>
      <w:lang w:val="en-US"/>
    </w:rPr>
  </w:style>
  <w:style w:type="paragraph" w:styleId="Tekstpodstawowyzwciciem">
    <w:name w:val="Body Text First Indent"/>
    <w:basedOn w:val="Tekstpodstawowy"/>
    <w:link w:val="TekstpodstawowyzwciciemZnak"/>
    <w:uiPriority w:val="99"/>
    <w:semiHidden/>
    <w:rsid w:val="001F3F09"/>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1F3F09"/>
    <w:rPr>
      <w:rFonts w:eastAsiaTheme="minorEastAsia"/>
      <w:sz w:val="24"/>
      <w:lang w:val="en-US"/>
    </w:rPr>
  </w:style>
  <w:style w:type="paragraph" w:styleId="Tekstpodstawowywcity">
    <w:name w:val="Body Text Indent"/>
    <w:basedOn w:val="Normalny"/>
    <w:link w:val="TekstpodstawowywcityZnak"/>
    <w:uiPriority w:val="99"/>
    <w:semiHidden/>
    <w:rsid w:val="001F3F09"/>
    <w:pPr>
      <w:spacing w:after="120"/>
      <w:ind w:left="283"/>
    </w:pPr>
  </w:style>
  <w:style w:type="character" w:customStyle="1" w:styleId="TekstpodstawowywcityZnak">
    <w:name w:val="Tekst podstawowy wcięty Znak"/>
    <w:basedOn w:val="Domylnaczcionkaakapitu"/>
    <w:link w:val="Tekstpodstawowywcity"/>
    <w:uiPriority w:val="99"/>
    <w:semiHidden/>
    <w:rsid w:val="001F3F09"/>
    <w:rPr>
      <w:rFonts w:eastAsiaTheme="minorEastAsia"/>
      <w:sz w:val="24"/>
      <w:lang w:val="en-US"/>
    </w:rPr>
  </w:style>
  <w:style w:type="paragraph" w:styleId="Tekstpodstawowyzwciciem2">
    <w:name w:val="Body Text First Indent 2"/>
    <w:basedOn w:val="Tekstpodstawowywcity"/>
    <w:link w:val="Tekstpodstawowyzwciciem2Znak"/>
    <w:uiPriority w:val="99"/>
    <w:semiHidden/>
    <w:rsid w:val="001F3F0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1F3F09"/>
    <w:rPr>
      <w:rFonts w:eastAsiaTheme="minorEastAsia"/>
      <w:sz w:val="24"/>
      <w:lang w:val="en-US"/>
    </w:rPr>
  </w:style>
  <w:style w:type="paragraph" w:styleId="Tekstpodstawowywcity2">
    <w:name w:val="Body Text Indent 2"/>
    <w:basedOn w:val="Normalny"/>
    <w:link w:val="Tekstpodstawowywcity2Znak"/>
    <w:uiPriority w:val="99"/>
    <w:semiHidden/>
    <w:rsid w:val="001F3F0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F3F09"/>
    <w:rPr>
      <w:rFonts w:eastAsiaTheme="minorEastAsia"/>
      <w:sz w:val="24"/>
      <w:lang w:val="en-US"/>
    </w:rPr>
  </w:style>
  <w:style w:type="paragraph" w:styleId="Tekstpodstawowywcity3">
    <w:name w:val="Body Text Indent 3"/>
    <w:basedOn w:val="Normalny"/>
    <w:link w:val="Tekstpodstawowywcity3Znak"/>
    <w:uiPriority w:val="99"/>
    <w:semiHidden/>
    <w:rsid w:val="001F3F0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1F3F09"/>
    <w:rPr>
      <w:rFonts w:eastAsiaTheme="minorEastAsia"/>
      <w:sz w:val="16"/>
      <w:szCs w:val="16"/>
      <w:lang w:val="en-US"/>
    </w:rPr>
  </w:style>
  <w:style w:type="paragraph" w:styleId="Legenda">
    <w:name w:val="caption"/>
    <w:basedOn w:val="Normalny"/>
    <w:next w:val="Normalny"/>
    <w:uiPriority w:val="99"/>
    <w:semiHidden/>
    <w:qFormat/>
    <w:rsid w:val="001F3F09"/>
    <w:pPr>
      <w:spacing w:after="200"/>
    </w:pPr>
    <w:rPr>
      <w:b/>
      <w:bCs/>
      <w:color w:val="4F81BD" w:themeColor="accent1"/>
      <w:sz w:val="18"/>
      <w:szCs w:val="18"/>
      <w:lang w:val="fr-FR" w:eastAsia="fr-FR"/>
    </w:rPr>
  </w:style>
  <w:style w:type="paragraph" w:styleId="Zwrotpoegnalny">
    <w:name w:val="Closing"/>
    <w:basedOn w:val="Normalny"/>
    <w:link w:val="ZwrotpoegnalnyZnak"/>
    <w:uiPriority w:val="99"/>
    <w:semiHidden/>
    <w:rsid w:val="001F3F09"/>
    <w:pPr>
      <w:ind w:left="4252"/>
    </w:pPr>
  </w:style>
  <w:style w:type="character" w:customStyle="1" w:styleId="ZwrotpoegnalnyZnak">
    <w:name w:val="Zwrot pożegnalny Znak"/>
    <w:basedOn w:val="Domylnaczcionkaakapitu"/>
    <w:link w:val="Zwrotpoegnalny"/>
    <w:uiPriority w:val="99"/>
    <w:semiHidden/>
    <w:rsid w:val="001F3F09"/>
    <w:rPr>
      <w:rFonts w:eastAsiaTheme="minorEastAsia"/>
      <w:sz w:val="24"/>
      <w:lang w:val="en-US"/>
    </w:rPr>
  </w:style>
  <w:style w:type="table" w:styleId="Kolorowasiatka">
    <w:name w:val="Colorful Grid"/>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99"/>
    <w:rsid w:val="001F3F09"/>
    <w:pPr>
      <w:spacing w:after="0" w:line="240" w:lineRule="auto"/>
    </w:pPr>
    <w:rPr>
      <w:color w:val="000000" w:themeColor="text1"/>
      <w:lang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olorowalista">
    <w:name w:val="Colorful List"/>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99"/>
    <w:rsid w:val="001F3F09"/>
    <w:pPr>
      <w:spacing w:after="0" w:line="240" w:lineRule="auto"/>
    </w:pPr>
    <w:rPr>
      <w:color w:val="000000" w:themeColor="text1"/>
      <w:lang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ecieniowanie">
    <w:name w:val="Colorful Shading"/>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1F3F09"/>
    <w:pPr>
      <w:spacing w:after="0" w:line="240" w:lineRule="auto"/>
    </w:pPr>
    <w:rPr>
      <w:color w:val="000000" w:themeColor="text1"/>
      <w:lang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1F3F09"/>
    <w:rPr>
      <w:sz w:val="16"/>
      <w:szCs w:val="16"/>
    </w:rPr>
  </w:style>
  <w:style w:type="paragraph" w:styleId="Tekstkomentarza">
    <w:name w:val="annotation text"/>
    <w:basedOn w:val="Normalny"/>
    <w:link w:val="TekstkomentarzaZnak"/>
    <w:uiPriority w:val="99"/>
    <w:semiHidden/>
    <w:rsid w:val="001F3F09"/>
    <w:rPr>
      <w:sz w:val="20"/>
      <w:szCs w:val="20"/>
    </w:rPr>
  </w:style>
  <w:style w:type="character" w:customStyle="1" w:styleId="TekstkomentarzaZnak">
    <w:name w:val="Tekst komentarza Znak"/>
    <w:basedOn w:val="Domylnaczcionkaakapitu"/>
    <w:link w:val="Tekstkomentarza"/>
    <w:uiPriority w:val="99"/>
    <w:semiHidden/>
    <w:rsid w:val="001F3F09"/>
    <w:rPr>
      <w:rFonts w:eastAsiaTheme="minorEastAsia"/>
      <w:sz w:val="20"/>
      <w:szCs w:val="20"/>
      <w:lang w:val="en-US"/>
    </w:rPr>
  </w:style>
  <w:style w:type="paragraph" w:styleId="Tematkomentarza">
    <w:name w:val="annotation subject"/>
    <w:basedOn w:val="Tekstkomentarza"/>
    <w:next w:val="Tekstkomentarza"/>
    <w:link w:val="TematkomentarzaZnak"/>
    <w:uiPriority w:val="99"/>
    <w:semiHidden/>
    <w:rsid w:val="001F3F09"/>
    <w:rPr>
      <w:b/>
      <w:bCs/>
    </w:rPr>
  </w:style>
  <w:style w:type="character" w:customStyle="1" w:styleId="TematkomentarzaZnak">
    <w:name w:val="Temat komentarza Znak"/>
    <w:basedOn w:val="TekstkomentarzaZnak"/>
    <w:link w:val="Tematkomentarza"/>
    <w:uiPriority w:val="99"/>
    <w:semiHidden/>
    <w:rsid w:val="001F3F09"/>
    <w:rPr>
      <w:rFonts w:eastAsiaTheme="minorEastAsia"/>
      <w:b/>
      <w:bCs/>
      <w:sz w:val="20"/>
      <w:szCs w:val="20"/>
      <w:lang w:val="en-US"/>
    </w:rPr>
  </w:style>
  <w:style w:type="table" w:styleId="Ciemnalista">
    <w:name w:val="Dark List"/>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99"/>
    <w:rsid w:val="001F3F09"/>
    <w:pPr>
      <w:spacing w:after="0" w:line="240" w:lineRule="auto"/>
    </w:pPr>
    <w:rPr>
      <w:color w:val="FFFFFF" w:themeColor="background1"/>
      <w:lang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uiPriority w:val="99"/>
    <w:semiHidden/>
    <w:rsid w:val="001F3F09"/>
  </w:style>
  <w:style w:type="character" w:customStyle="1" w:styleId="DataZnak">
    <w:name w:val="Data Znak"/>
    <w:basedOn w:val="Domylnaczcionkaakapitu"/>
    <w:link w:val="Data"/>
    <w:uiPriority w:val="99"/>
    <w:semiHidden/>
    <w:rsid w:val="001F3F09"/>
    <w:rPr>
      <w:rFonts w:eastAsiaTheme="minorEastAsia"/>
      <w:sz w:val="24"/>
      <w:lang w:val="en-US"/>
    </w:rPr>
  </w:style>
  <w:style w:type="paragraph" w:styleId="Podpise-mail">
    <w:name w:val="E-mail Signature"/>
    <w:basedOn w:val="Normalny"/>
    <w:link w:val="Podpise-mailZnak"/>
    <w:uiPriority w:val="99"/>
    <w:semiHidden/>
    <w:rsid w:val="001F3F09"/>
  </w:style>
  <w:style w:type="character" w:customStyle="1" w:styleId="Podpise-mailZnak">
    <w:name w:val="Podpis e-mail Znak"/>
    <w:basedOn w:val="Domylnaczcionkaakapitu"/>
    <w:link w:val="Podpise-mail"/>
    <w:uiPriority w:val="99"/>
    <w:semiHidden/>
    <w:rsid w:val="001F3F09"/>
    <w:rPr>
      <w:rFonts w:eastAsiaTheme="minorEastAsia"/>
      <w:sz w:val="24"/>
      <w:lang w:val="en-US"/>
    </w:rPr>
  </w:style>
  <w:style w:type="paragraph" w:styleId="Adresnakopercie">
    <w:name w:val="envelope address"/>
    <w:basedOn w:val="Normalny"/>
    <w:uiPriority w:val="99"/>
    <w:semiHidden/>
    <w:rsid w:val="001F3F0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1F3F09"/>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1F3F09"/>
  </w:style>
  <w:style w:type="paragraph" w:styleId="HTML-adres">
    <w:name w:val="HTML Address"/>
    <w:basedOn w:val="Normalny"/>
    <w:link w:val="HTML-adresZnak"/>
    <w:uiPriority w:val="99"/>
    <w:semiHidden/>
    <w:rsid w:val="001F3F09"/>
    <w:rPr>
      <w:i/>
      <w:iCs/>
    </w:rPr>
  </w:style>
  <w:style w:type="character" w:customStyle="1" w:styleId="HTML-adresZnak">
    <w:name w:val="HTML - adres Znak"/>
    <w:basedOn w:val="Domylnaczcionkaakapitu"/>
    <w:link w:val="HTML-adres"/>
    <w:uiPriority w:val="99"/>
    <w:semiHidden/>
    <w:rsid w:val="001F3F09"/>
    <w:rPr>
      <w:rFonts w:eastAsiaTheme="minorEastAsia"/>
      <w:i/>
      <w:iCs/>
      <w:sz w:val="24"/>
      <w:lang w:val="en-US"/>
    </w:rPr>
  </w:style>
  <w:style w:type="character" w:styleId="HTML-cytat">
    <w:name w:val="HTML Cite"/>
    <w:basedOn w:val="Domylnaczcionkaakapitu"/>
    <w:uiPriority w:val="99"/>
    <w:semiHidden/>
    <w:rsid w:val="001F3F09"/>
    <w:rPr>
      <w:i/>
      <w:iCs/>
    </w:rPr>
  </w:style>
  <w:style w:type="character" w:styleId="HTML-kod">
    <w:name w:val="HTML Code"/>
    <w:basedOn w:val="Domylnaczcionkaakapitu"/>
    <w:uiPriority w:val="99"/>
    <w:semiHidden/>
    <w:rsid w:val="001F3F09"/>
    <w:rPr>
      <w:rFonts w:ascii="Consolas" w:hAnsi="Consolas" w:cs="Consolas"/>
      <w:sz w:val="20"/>
      <w:szCs w:val="20"/>
    </w:rPr>
  </w:style>
  <w:style w:type="character" w:styleId="HTML-definicja">
    <w:name w:val="HTML Definition"/>
    <w:basedOn w:val="Domylnaczcionkaakapitu"/>
    <w:uiPriority w:val="99"/>
    <w:semiHidden/>
    <w:rsid w:val="001F3F09"/>
    <w:rPr>
      <w:i/>
      <w:iCs/>
    </w:rPr>
  </w:style>
  <w:style w:type="character" w:styleId="HTML-klawiatura">
    <w:name w:val="HTML Keyboard"/>
    <w:basedOn w:val="Domylnaczcionkaakapitu"/>
    <w:uiPriority w:val="99"/>
    <w:semiHidden/>
    <w:rsid w:val="001F3F09"/>
    <w:rPr>
      <w:rFonts w:ascii="Consolas" w:hAnsi="Consolas" w:cs="Consolas"/>
      <w:sz w:val="20"/>
      <w:szCs w:val="20"/>
    </w:rPr>
  </w:style>
  <w:style w:type="paragraph" w:styleId="HTML-wstpniesformatowany">
    <w:name w:val="HTML Preformatted"/>
    <w:basedOn w:val="Normalny"/>
    <w:link w:val="HTML-wstpniesformatowanyZnak"/>
    <w:uiPriority w:val="99"/>
    <w:semiHidden/>
    <w:rsid w:val="001F3F0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1F3F09"/>
    <w:rPr>
      <w:rFonts w:ascii="Consolas" w:eastAsiaTheme="minorEastAsia" w:hAnsi="Consolas" w:cs="Consolas"/>
      <w:sz w:val="20"/>
      <w:szCs w:val="20"/>
      <w:lang w:val="en-US"/>
    </w:rPr>
  </w:style>
  <w:style w:type="character" w:styleId="HTML-przykad">
    <w:name w:val="HTML Sample"/>
    <w:basedOn w:val="Domylnaczcionkaakapitu"/>
    <w:uiPriority w:val="99"/>
    <w:semiHidden/>
    <w:rsid w:val="001F3F09"/>
    <w:rPr>
      <w:rFonts w:ascii="Consolas" w:hAnsi="Consolas" w:cs="Consolas"/>
      <w:sz w:val="24"/>
      <w:szCs w:val="24"/>
    </w:rPr>
  </w:style>
  <w:style w:type="character" w:styleId="HTML-staaszeroko">
    <w:name w:val="HTML Typewriter"/>
    <w:basedOn w:val="Domylnaczcionkaakapitu"/>
    <w:uiPriority w:val="99"/>
    <w:semiHidden/>
    <w:rsid w:val="001F3F09"/>
    <w:rPr>
      <w:rFonts w:ascii="Consolas" w:hAnsi="Consolas" w:cs="Consolas"/>
      <w:sz w:val="20"/>
      <w:szCs w:val="20"/>
    </w:rPr>
  </w:style>
  <w:style w:type="character" w:styleId="HTML-zmienna">
    <w:name w:val="HTML Variable"/>
    <w:basedOn w:val="Domylnaczcionkaakapitu"/>
    <w:uiPriority w:val="99"/>
    <w:semiHidden/>
    <w:rsid w:val="001F3F09"/>
    <w:rPr>
      <w:i/>
      <w:iCs/>
    </w:rPr>
  </w:style>
  <w:style w:type="paragraph" w:styleId="Indeks1">
    <w:name w:val="index 1"/>
    <w:basedOn w:val="Normalny"/>
    <w:next w:val="Normalny"/>
    <w:autoRedefine/>
    <w:uiPriority w:val="99"/>
    <w:semiHidden/>
    <w:rsid w:val="001F3F09"/>
    <w:pPr>
      <w:ind w:left="240" w:hanging="240"/>
    </w:pPr>
  </w:style>
  <w:style w:type="paragraph" w:styleId="Indeks2">
    <w:name w:val="index 2"/>
    <w:basedOn w:val="Normalny"/>
    <w:next w:val="Normalny"/>
    <w:autoRedefine/>
    <w:uiPriority w:val="99"/>
    <w:semiHidden/>
    <w:rsid w:val="001F3F09"/>
    <w:pPr>
      <w:ind w:left="480" w:hanging="240"/>
    </w:pPr>
  </w:style>
  <w:style w:type="paragraph" w:styleId="Indeks3">
    <w:name w:val="index 3"/>
    <w:basedOn w:val="Normalny"/>
    <w:next w:val="Normalny"/>
    <w:autoRedefine/>
    <w:uiPriority w:val="99"/>
    <w:semiHidden/>
    <w:rsid w:val="001F3F09"/>
    <w:pPr>
      <w:ind w:left="720" w:hanging="240"/>
    </w:pPr>
  </w:style>
  <w:style w:type="paragraph" w:styleId="Indeks4">
    <w:name w:val="index 4"/>
    <w:basedOn w:val="Normalny"/>
    <w:next w:val="Normalny"/>
    <w:autoRedefine/>
    <w:uiPriority w:val="99"/>
    <w:semiHidden/>
    <w:rsid w:val="001F3F09"/>
    <w:pPr>
      <w:ind w:left="960" w:hanging="240"/>
    </w:pPr>
  </w:style>
  <w:style w:type="paragraph" w:styleId="Indeks5">
    <w:name w:val="index 5"/>
    <w:basedOn w:val="Normalny"/>
    <w:next w:val="Normalny"/>
    <w:autoRedefine/>
    <w:uiPriority w:val="99"/>
    <w:semiHidden/>
    <w:rsid w:val="001F3F09"/>
    <w:pPr>
      <w:ind w:left="1200" w:hanging="240"/>
    </w:pPr>
  </w:style>
  <w:style w:type="paragraph" w:styleId="Indeks6">
    <w:name w:val="index 6"/>
    <w:basedOn w:val="Normalny"/>
    <w:next w:val="Normalny"/>
    <w:autoRedefine/>
    <w:uiPriority w:val="99"/>
    <w:semiHidden/>
    <w:rsid w:val="001F3F09"/>
    <w:pPr>
      <w:ind w:left="1440" w:hanging="240"/>
    </w:pPr>
  </w:style>
  <w:style w:type="paragraph" w:styleId="Indeks7">
    <w:name w:val="index 7"/>
    <w:basedOn w:val="Normalny"/>
    <w:next w:val="Normalny"/>
    <w:autoRedefine/>
    <w:uiPriority w:val="99"/>
    <w:semiHidden/>
    <w:rsid w:val="001F3F09"/>
    <w:pPr>
      <w:ind w:left="1680" w:hanging="240"/>
    </w:pPr>
  </w:style>
  <w:style w:type="paragraph" w:styleId="Indeks8">
    <w:name w:val="index 8"/>
    <w:basedOn w:val="Normalny"/>
    <w:next w:val="Normalny"/>
    <w:autoRedefine/>
    <w:uiPriority w:val="99"/>
    <w:semiHidden/>
    <w:rsid w:val="001F3F09"/>
    <w:pPr>
      <w:ind w:left="1920" w:hanging="240"/>
    </w:pPr>
  </w:style>
  <w:style w:type="paragraph" w:styleId="Indeks9">
    <w:name w:val="index 9"/>
    <w:basedOn w:val="Normalny"/>
    <w:next w:val="Normalny"/>
    <w:autoRedefine/>
    <w:uiPriority w:val="99"/>
    <w:semiHidden/>
    <w:rsid w:val="001F3F09"/>
    <w:pPr>
      <w:ind w:left="2160" w:hanging="240"/>
    </w:pPr>
  </w:style>
  <w:style w:type="paragraph" w:styleId="Nagwekindeksu">
    <w:name w:val="index heading"/>
    <w:basedOn w:val="Normalny"/>
    <w:next w:val="Indeks1"/>
    <w:uiPriority w:val="99"/>
    <w:semiHidden/>
    <w:rsid w:val="001F3F09"/>
    <w:rPr>
      <w:rFonts w:asciiTheme="majorHAnsi" w:eastAsiaTheme="majorEastAsia" w:hAnsiTheme="majorHAnsi" w:cstheme="majorBidi"/>
      <w:b/>
      <w:bCs/>
    </w:rPr>
  </w:style>
  <w:style w:type="table" w:styleId="Jasnasiatka">
    <w:name w:val="Light Grid"/>
    <w:basedOn w:val="Standardowy"/>
    <w:uiPriority w:val="99"/>
    <w:rsid w:val="001F3F09"/>
    <w:pPr>
      <w:spacing w:after="0" w:line="240" w:lineRule="auto"/>
    </w:pPr>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1F3F09"/>
    <w:pPr>
      <w:spacing w:after="0" w:line="240" w:lineRule="auto"/>
    </w:pPr>
    <w:rPr>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99"/>
    <w:rsid w:val="001F3F09"/>
    <w:pPr>
      <w:spacing w:after="0" w:line="240" w:lineRule="auto"/>
    </w:pPr>
    <w:rPr>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99"/>
    <w:rsid w:val="001F3F09"/>
    <w:pPr>
      <w:spacing w:after="0" w:line="240" w:lineRule="auto"/>
    </w:pPr>
    <w:rPr>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99"/>
    <w:rsid w:val="001F3F09"/>
    <w:pPr>
      <w:spacing w:after="0" w:line="240" w:lineRule="auto"/>
    </w:pPr>
    <w:rPr>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99"/>
    <w:rsid w:val="001F3F09"/>
    <w:pPr>
      <w:spacing w:after="0" w:line="240" w:lineRule="auto"/>
    </w:pPr>
    <w:rPr>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99"/>
    <w:rsid w:val="001F3F09"/>
    <w:pPr>
      <w:spacing w:after="0" w:line="240" w:lineRule="auto"/>
    </w:pPr>
    <w:rPr>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Jasnalista">
    <w:name w:val="Light List"/>
    <w:basedOn w:val="Standardowy"/>
    <w:uiPriority w:val="99"/>
    <w:rsid w:val="001F3F09"/>
    <w:pPr>
      <w:spacing w:after="0" w:line="240" w:lineRule="auto"/>
    </w:pPr>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1F3F09"/>
    <w:pPr>
      <w:spacing w:after="0" w:line="240" w:lineRule="auto"/>
    </w:pPr>
    <w:rPr>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99"/>
    <w:rsid w:val="001F3F09"/>
    <w:pPr>
      <w:spacing w:after="0" w:line="240" w:lineRule="auto"/>
    </w:pPr>
    <w:rPr>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99"/>
    <w:rsid w:val="001F3F09"/>
    <w:pPr>
      <w:spacing w:after="0" w:line="240" w:lineRule="auto"/>
    </w:pPr>
    <w:rPr>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99"/>
    <w:rsid w:val="001F3F09"/>
    <w:pPr>
      <w:spacing w:after="0" w:line="240" w:lineRule="auto"/>
    </w:pPr>
    <w:rPr>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99"/>
    <w:rsid w:val="001F3F09"/>
    <w:pPr>
      <w:spacing w:after="0" w:line="240" w:lineRule="auto"/>
    </w:pPr>
    <w:rPr>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99"/>
    <w:rsid w:val="001F3F09"/>
    <w:pPr>
      <w:spacing w:after="0" w:line="240" w:lineRule="auto"/>
    </w:pPr>
    <w:rPr>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ecieniowanie">
    <w:name w:val="Light Shading"/>
    <w:basedOn w:val="Standardowy"/>
    <w:uiPriority w:val="99"/>
    <w:rsid w:val="001F3F09"/>
    <w:pPr>
      <w:spacing w:after="0" w:line="240" w:lineRule="auto"/>
    </w:pPr>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1F3F09"/>
    <w:pPr>
      <w:spacing w:after="0" w:line="240" w:lineRule="auto"/>
    </w:pPr>
    <w:rPr>
      <w:color w:val="365F91" w:themeColor="accent1" w:themeShade="BF"/>
      <w:lang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99"/>
    <w:rsid w:val="001F3F09"/>
    <w:pPr>
      <w:spacing w:after="0" w:line="240" w:lineRule="auto"/>
    </w:pPr>
    <w:rPr>
      <w:color w:val="943634" w:themeColor="accent2" w:themeShade="BF"/>
      <w:lang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99"/>
    <w:rsid w:val="001F3F09"/>
    <w:pPr>
      <w:spacing w:after="0" w:line="240" w:lineRule="auto"/>
    </w:pPr>
    <w:rPr>
      <w:color w:val="76923C" w:themeColor="accent3" w:themeShade="BF"/>
      <w:lang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99"/>
    <w:rsid w:val="001F3F09"/>
    <w:pPr>
      <w:spacing w:after="0" w:line="240" w:lineRule="auto"/>
    </w:pPr>
    <w:rPr>
      <w:color w:val="5F497A" w:themeColor="accent4" w:themeShade="BF"/>
      <w:lang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99"/>
    <w:rsid w:val="001F3F09"/>
    <w:pPr>
      <w:spacing w:after="0" w:line="240" w:lineRule="auto"/>
    </w:pPr>
    <w:rPr>
      <w:color w:val="31849B" w:themeColor="accent5" w:themeShade="BF"/>
      <w:lang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99"/>
    <w:rsid w:val="001F3F09"/>
    <w:pPr>
      <w:spacing w:after="0" w:line="240" w:lineRule="auto"/>
    </w:pPr>
    <w:rPr>
      <w:color w:val="E36C0A" w:themeColor="accent6" w:themeShade="BF"/>
      <w:lang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uiPriority w:val="99"/>
    <w:semiHidden/>
    <w:rsid w:val="001F3F09"/>
  </w:style>
  <w:style w:type="paragraph" w:styleId="Lista">
    <w:name w:val="List"/>
    <w:basedOn w:val="Normalny"/>
    <w:uiPriority w:val="99"/>
    <w:semiHidden/>
    <w:rsid w:val="001F3F09"/>
    <w:pPr>
      <w:ind w:left="283" w:hanging="283"/>
      <w:contextualSpacing/>
    </w:pPr>
  </w:style>
  <w:style w:type="paragraph" w:styleId="Lista2">
    <w:name w:val="List 2"/>
    <w:basedOn w:val="Normalny"/>
    <w:uiPriority w:val="99"/>
    <w:semiHidden/>
    <w:rsid w:val="001F3F09"/>
    <w:pPr>
      <w:ind w:left="566" w:hanging="283"/>
      <w:contextualSpacing/>
    </w:pPr>
  </w:style>
  <w:style w:type="paragraph" w:styleId="Lista3">
    <w:name w:val="List 3"/>
    <w:basedOn w:val="Normalny"/>
    <w:uiPriority w:val="99"/>
    <w:semiHidden/>
    <w:rsid w:val="001F3F09"/>
    <w:pPr>
      <w:ind w:left="849" w:hanging="283"/>
      <w:contextualSpacing/>
    </w:pPr>
  </w:style>
  <w:style w:type="paragraph" w:styleId="Lista4">
    <w:name w:val="List 4"/>
    <w:basedOn w:val="Normalny"/>
    <w:uiPriority w:val="99"/>
    <w:semiHidden/>
    <w:rsid w:val="001F3F09"/>
    <w:pPr>
      <w:ind w:left="1132" w:hanging="283"/>
      <w:contextualSpacing/>
    </w:pPr>
  </w:style>
  <w:style w:type="paragraph" w:styleId="Lista5">
    <w:name w:val="List 5"/>
    <w:basedOn w:val="Normalny"/>
    <w:uiPriority w:val="99"/>
    <w:semiHidden/>
    <w:rsid w:val="001F3F09"/>
    <w:pPr>
      <w:ind w:left="1415" w:hanging="283"/>
      <w:contextualSpacing/>
    </w:pPr>
  </w:style>
  <w:style w:type="paragraph" w:styleId="Listapunktowana2">
    <w:name w:val="List Bullet 2"/>
    <w:basedOn w:val="Normalny"/>
    <w:uiPriority w:val="99"/>
    <w:semiHidden/>
    <w:rsid w:val="001F3F09"/>
    <w:pPr>
      <w:numPr>
        <w:numId w:val="2"/>
      </w:numPr>
      <w:contextualSpacing/>
    </w:pPr>
  </w:style>
  <w:style w:type="paragraph" w:styleId="Listapunktowana3">
    <w:name w:val="List Bullet 3"/>
    <w:basedOn w:val="Normalny"/>
    <w:uiPriority w:val="99"/>
    <w:semiHidden/>
    <w:rsid w:val="001F3F09"/>
    <w:pPr>
      <w:numPr>
        <w:numId w:val="3"/>
      </w:numPr>
      <w:contextualSpacing/>
    </w:pPr>
  </w:style>
  <w:style w:type="paragraph" w:styleId="Listapunktowana4">
    <w:name w:val="List Bullet 4"/>
    <w:basedOn w:val="Normalny"/>
    <w:uiPriority w:val="99"/>
    <w:semiHidden/>
    <w:rsid w:val="001F3F09"/>
    <w:pPr>
      <w:numPr>
        <w:numId w:val="6"/>
      </w:numPr>
      <w:contextualSpacing/>
    </w:pPr>
  </w:style>
  <w:style w:type="paragraph" w:styleId="Listapunktowana5">
    <w:name w:val="List Bullet 5"/>
    <w:basedOn w:val="Normalny"/>
    <w:uiPriority w:val="99"/>
    <w:semiHidden/>
    <w:rsid w:val="001F3F09"/>
    <w:pPr>
      <w:tabs>
        <w:tab w:val="num" w:pos="1492"/>
      </w:tabs>
      <w:ind w:left="1492" w:hanging="360"/>
      <w:contextualSpacing/>
    </w:pPr>
  </w:style>
  <w:style w:type="paragraph" w:styleId="Lista-kontynuacja">
    <w:name w:val="List Continue"/>
    <w:basedOn w:val="Normalny"/>
    <w:uiPriority w:val="99"/>
    <w:semiHidden/>
    <w:rsid w:val="001F3F09"/>
    <w:pPr>
      <w:spacing w:after="120"/>
      <w:ind w:left="283"/>
      <w:contextualSpacing/>
    </w:pPr>
  </w:style>
  <w:style w:type="paragraph" w:styleId="Lista-kontynuacja2">
    <w:name w:val="List Continue 2"/>
    <w:basedOn w:val="Normalny"/>
    <w:uiPriority w:val="99"/>
    <w:semiHidden/>
    <w:rsid w:val="001F3F09"/>
    <w:pPr>
      <w:spacing w:after="120"/>
      <w:ind w:left="566"/>
      <w:contextualSpacing/>
    </w:pPr>
  </w:style>
  <w:style w:type="paragraph" w:styleId="Lista-kontynuacja3">
    <w:name w:val="List Continue 3"/>
    <w:basedOn w:val="Normalny"/>
    <w:uiPriority w:val="99"/>
    <w:semiHidden/>
    <w:rsid w:val="001F3F09"/>
    <w:pPr>
      <w:spacing w:after="120"/>
      <w:ind w:left="849"/>
      <w:contextualSpacing/>
    </w:pPr>
  </w:style>
  <w:style w:type="paragraph" w:styleId="Lista-kontynuacja4">
    <w:name w:val="List Continue 4"/>
    <w:basedOn w:val="Normalny"/>
    <w:uiPriority w:val="99"/>
    <w:semiHidden/>
    <w:rsid w:val="001F3F09"/>
    <w:pPr>
      <w:spacing w:after="120"/>
      <w:ind w:left="1132"/>
      <w:contextualSpacing/>
    </w:pPr>
  </w:style>
  <w:style w:type="paragraph" w:styleId="Lista-kontynuacja5">
    <w:name w:val="List Continue 5"/>
    <w:basedOn w:val="Normalny"/>
    <w:uiPriority w:val="99"/>
    <w:semiHidden/>
    <w:rsid w:val="001F3F09"/>
    <w:pPr>
      <w:spacing w:after="120"/>
      <w:ind w:left="1415"/>
      <w:contextualSpacing/>
    </w:pPr>
  </w:style>
  <w:style w:type="paragraph" w:styleId="Listanumerowana">
    <w:name w:val="List Number"/>
    <w:basedOn w:val="Normalny"/>
    <w:uiPriority w:val="99"/>
    <w:semiHidden/>
    <w:rsid w:val="001F3F09"/>
    <w:pPr>
      <w:numPr>
        <w:numId w:val="5"/>
      </w:numPr>
      <w:contextualSpacing/>
    </w:pPr>
  </w:style>
  <w:style w:type="paragraph" w:styleId="Listanumerowana2">
    <w:name w:val="List Number 2"/>
    <w:basedOn w:val="Normalny"/>
    <w:uiPriority w:val="99"/>
    <w:semiHidden/>
    <w:rsid w:val="001F3F09"/>
    <w:pPr>
      <w:numPr>
        <w:numId w:val="7"/>
      </w:numPr>
      <w:contextualSpacing/>
    </w:pPr>
  </w:style>
  <w:style w:type="paragraph" w:styleId="Listanumerowana3">
    <w:name w:val="List Number 3"/>
    <w:basedOn w:val="Normalny"/>
    <w:uiPriority w:val="99"/>
    <w:semiHidden/>
    <w:rsid w:val="001F3F09"/>
    <w:pPr>
      <w:numPr>
        <w:numId w:val="8"/>
      </w:numPr>
      <w:contextualSpacing/>
    </w:pPr>
  </w:style>
  <w:style w:type="paragraph" w:styleId="Listanumerowana4">
    <w:name w:val="List Number 4"/>
    <w:basedOn w:val="Normalny"/>
    <w:uiPriority w:val="99"/>
    <w:semiHidden/>
    <w:rsid w:val="001F3F09"/>
    <w:pPr>
      <w:numPr>
        <w:numId w:val="9"/>
      </w:numPr>
      <w:contextualSpacing/>
    </w:pPr>
  </w:style>
  <w:style w:type="paragraph" w:styleId="Listanumerowana5">
    <w:name w:val="List Number 5"/>
    <w:basedOn w:val="Normalny"/>
    <w:uiPriority w:val="99"/>
    <w:semiHidden/>
    <w:rsid w:val="001F3F09"/>
    <w:pPr>
      <w:numPr>
        <w:numId w:val="10"/>
      </w:numPr>
      <w:contextualSpacing/>
    </w:pPr>
  </w:style>
  <w:style w:type="paragraph" w:styleId="Tekstmakra">
    <w:name w:val="macro"/>
    <w:link w:val="TekstmakraZnak"/>
    <w:uiPriority w:val="99"/>
    <w:semiHidden/>
    <w:rsid w:val="001F3F09"/>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Theme="minorEastAsia" w:hAnsi="Consolas" w:cs="Consolas"/>
      <w:sz w:val="20"/>
      <w:szCs w:val="20"/>
      <w:lang w:val="en-US"/>
    </w:rPr>
  </w:style>
  <w:style w:type="character" w:customStyle="1" w:styleId="TekstmakraZnak">
    <w:name w:val="Tekst makra Znak"/>
    <w:basedOn w:val="Domylnaczcionkaakapitu"/>
    <w:link w:val="Tekstmakra"/>
    <w:uiPriority w:val="99"/>
    <w:semiHidden/>
    <w:rsid w:val="001F3F09"/>
    <w:rPr>
      <w:rFonts w:ascii="Consolas" w:eastAsiaTheme="minorEastAsia" w:hAnsi="Consolas" w:cs="Consolas"/>
      <w:sz w:val="20"/>
      <w:szCs w:val="20"/>
      <w:lang w:val="en-US"/>
    </w:rPr>
  </w:style>
  <w:style w:type="table" w:styleId="redniasiatka1">
    <w:name w:val="Medium Grid 1"/>
    <w:basedOn w:val="Standardowy"/>
    <w:uiPriority w:val="99"/>
    <w:rsid w:val="001F3F09"/>
    <w:pPr>
      <w:spacing w:after="0" w:line="240" w:lineRule="auto"/>
    </w:pPr>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1F3F09"/>
    <w:pPr>
      <w:spacing w:after="0" w:line="240" w:lineRule="auto"/>
    </w:pPr>
    <w:rPr>
      <w:lang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99"/>
    <w:rsid w:val="001F3F09"/>
    <w:pPr>
      <w:spacing w:after="0" w:line="240" w:lineRule="auto"/>
    </w:pPr>
    <w:rPr>
      <w:lang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99"/>
    <w:rsid w:val="001F3F09"/>
    <w:pPr>
      <w:spacing w:after="0" w:line="240" w:lineRule="auto"/>
    </w:pPr>
    <w:rPr>
      <w:lang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99"/>
    <w:rsid w:val="001F3F09"/>
    <w:pPr>
      <w:spacing w:after="0" w:line="240" w:lineRule="auto"/>
    </w:pPr>
    <w:rPr>
      <w:lang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99"/>
    <w:rsid w:val="001F3F09"/>
    <w:pPr>
      <w:spacing w:after="0" w:line="240" w:lineRule="auto"/>
    </w:pPr>
    <w:rPr>
      <w:lang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99"/>
    <w:rsid w:val="001F3F09"/>
    <w:pPr>
      <w:spacing w:after="0" w:line="240" w:lineRule="auto"/>
    </w:pPr>
    <w:rPr>
      <w:lang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99"/>
    <w:rsid w:val="001F3F09"/>
    <w:pPr>
      <w:spacing w:after="0" w:line="240" w:lineRule="auto"/>
    </w:pPr>
    <w:rPr>
      <w:lang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rednialista1">
    <w:name w:val="Medium List 1"/>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99"/>
    <w:rsid w:val="001F3F09"/>
    <w:pPr>
      <w:spacing w:after="0" w:line="240" w:lineRule="auto"/>
    </w:pPr>
    <w:rPr>
      <w:color w:val="000000" w:themeColor="text1"/>
      <w:lang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99"/>
    <w:rsid w:val="001F3F09"/>
    <w:pPr>
      <w:spacing w:after="0" w:line="240" w:lineRule="auto"/>
    </w:pPr>
    <w:rPr>
      <w:rFonts w:asciiTheme="majorHAnsi" w:eastAsiaTheme="majorEastAsia" w:hAnsiTheme="majorHAnsi" w:cstheme="majorBidi"/>
      <w:color w:val="000000" w:themeColor="text1"/>
      <w:lang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99"/>
    <w:rsid w:val="001F3F09"/>
    <w:pPr>
      <w:spacing w:after="0" w:line="240" w:lineRule="auto"/>
    </w:pPr>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1F3F09"/>
    <w:pPr>
      <w:spacing w:after="0" w:line="240" w:lineRule="auto"/>
    </w:pPr>
    <w:rPr>
      <w:lang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1F3F09"/>
    <w:pPr>
      <w:spacing w:after="0" w:line="240" w:lineRule="auto"/>
    </w:pPr>
    <w:rPr>
      <w:lang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1F3F09"/>
    <w:pPr>
      <w:spacing w:after="0" w:line="240" w:lineRule="auto"/>
    </w:pPr>
    <w:rPr>
      <w:lang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1F3F09"/>
    <w:pPr>
      <w:spacing w:after="0" w:line="240" w:lineRule="auto"/>
    </w:pPr>
    <w:rPr>
      <w:lang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1F3F09"/>
    <w:pPr>
      <w:spacing w:after="0" w:line="240" w:lineRule="auto"/>
    </w:pPr>
    <w:rPr>
      <w:lang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1F3F09"/>
    <w:pPr>
      <w:spacing w:after="0" w:line="240" w:lineRule="auto"/>
    </w:pPr>
    <w:rPr>
      <w:lang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1F3F09"/>
    <w:pPr>
      <w:spacing w:after="0" w:line="240" w:lineRule="auto"/>
    </w:pPr>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1F3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1F3F09"/>
    <w:rPr>
      <w:rFonts w:asciiTheme="majorHAnsi" w:eastAsiaTheme="majorEastAsia" w:hAnsiTheme="majorHAnsi" w:cstheme="majorBidi"/>
      <w:sz w:val="24"/>
      <w:szCs w:val="24"/>
      <w:shd w:val="pct20" w:color="auto" w:fill="auto"/>
      <w:lang w:val="en-US"/>
    </w:rPr>
  </w:style>
  <w:style w:type="paragraph" w:styleId="NormalnyWeb">
    <w:name w:val="Normal (Web)"/>
    <w:basedOn w:val="Normalny"/>
    <w:uiPriority w:val="99"/>
    <w:semiHidden/>
    <w:rsid w:val="001F3F09"/>
    <w:rPr>
      <w:rFonts w:ascii="Times New Roman" w:hAnsi="Times New Roman" w:cs="Times New Roman"/>
      <w:szCs w:val="24"/>
    </w:rPr>
  </w:style>
  <w:style w:type="paragraph" w:styleId="Wcicienormalne">
    <w:name w:val="Normal Indent"/>
    <w:basedOn w:val="Normalny"/>
    <w:uiPriority w:val="99"/>
    <w:semiHidden/>
    <w:rsid w:val="001F3F09"/>
    <w:pPr>
      <w:ind w:left="720"/>
    </w:pPr>
  </w:style>
  <w:style w:type="paragraph" w:styleId="Nagweknotatki">
    <w:name w:val="Note Heading"/>
    <w:basedOn w:val="Normalny"/>
    <w:next w:val="Normalny"/>
    <w:link w:val="NagweknotatkiZnak"/>
    <w:uiPriority w:val="99"/>
    <w:semiHidden/>
    <w:rsid w:val="001F3F09"/>
  </w:style>
  <w:style w:type="character" w:customStyle="1" w:styleId="NagweknotatkiZnak">
    <w:name w:val="Nagłówek notatki Znak"/>
    <w:basedOn w:val="Domylnaczcionkaakapitu"/>
    <w:link w:val="Nagweknotatki"/>
    <w:uiPriority w:val="99"/>
    <w:semiHidden/>
    <w:rsid w:val="001F3F09"/>
    <w:rPr>
      <w:rFonts w:eastAsiaTheme="minorEastAsia"/>
      <w:sz w:val="24"/>
      <w:lang w:val="en-US"/>
    </w:rPr>
  </w:style>
  <w:style w:type="character" w:styleId="Tekstzastpczy">
    <w:name w:val="Placeholder Text"/>
    <w:basedOn w:val="Domylnaczcionkaakapitu"/>
    <w:uiPriority w:val="99"/>
    <w:semiHidden/>
    <w:rsid w:val="001F3F09"/>
    <w:rPr>
      <w:color w:val="808080"/>
    </w:rPr>
  </w:style>
  <w:style w:type="paragraph" w:styleId="Zwykytekst">
    <w:name w:val="Plain Text"/>
    <w:basedOn w:val="Normalny"/>
    <w:link w:val="ZwykytekstZnak"/>
    <w:uiPriority w:val="99"/>
    <w:semiHidden/>
    <w:rsid w:val="001F3F09"/>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1F3F09"/>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uiPriority w:val="99"/>
    <w:semiHidden/>
    <w:rsid w:val="001F3F09"/>
  </w:style>
  <w:style w:type="character" w:customStyle="1" w:styleId="ZwrotgrzecznociowyZnak">
    <w:name w:val="Zwrot grzecznościowy Znak"/>
    <w:basedOn w:val="Domylnaczcionkaakapitu"/>
    <w:link w:val="Zwrotgrzecznociowy"/>
    <w:uiPriority w:val="99"/>
    <w:semiHidden/>
    <w:rsid w:val="001F3F09"/>
    <w:rPr>
      <w:rFonts w:eastAsiaTheme="minorEastAsia"/>
      <w:sz w:val="24"/>
      <w:lang w:val="en-US"/>
    </w:rPr>
  </w:style>
  <w:style w:type="paragraph" w:styleId="Podpis">
    <w:name w:val="Signature"/>
    <w:basedOn w:val="Normalny"/>
    <w:link w:val="PodpisZnak"/>
    <w:uiPriority w:val="99"/>
    <w:semiHidden/>
    <w:rsid w:val="001F3F09"/>
    <w:pPr>
      <w:ind w:left="4252"/>
    </w:pPr>
  </w:style>
  <w:style w:type="character" w:customStyle="1" w:styleId="PodpisZnak">
    <w:name w:val="Podpis Znak"/>
    <w:basedOn w:val="Domylnaczcionkaakapitu"/>
    <w:link w:val="Podpis"/>
    <w:uiPriority w:val="99"/>
    <w:semiHidden/>
    <w:rsid w:val="001F3F09"/>
    <w:rPr>
      <w:rFonts w:eastAsiaTheme="minorEastAsia"/>
      <w:sz w:val="24"/>
      <w:lang w:val="en-US"/>
    </w:rPr>
  </w:style>
  <w:style w:type="table" w:styleId="Tabela-Efekty3W1">
    <w:name w:val="Table 3D effects 1"/>
    <w:basedOn w:val="Standardowy"/>
    <w:uiPriority w:val="99"/>
    <w:semiHidden/>
    <w:rsid w:val="001F3F09"/>
    <w:pPr>
      <w:spacing w:after="0" w:line="240" w:lineRule="auto"/>
      <w:jc w:val="both"/>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1F3F09"/>
    <w:pPr>
      <w:spacing w:after="0" w:line="240" w:lineRule="auto"/>
      <w:jc w:val="both"/>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1F3F09"/>
    <w:pPr>
      <w:spacing w:after="0" w:line="240" w:lineRule="auto"/>
      <w:jc w:val="both"/>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1F3F09"/>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1F3F09"/>
    <w:pPr>
      <w:spacing w:after="0" w:line="240" w:lineRule="auto"/>
      <w:jc w:val="both"/>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1F3F09"/>
    <w:pPr>
      <w:spacing w:after="0" w:line="240" w:lineRule="auto"/>
      <w:jc w:val="both"/>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1F3F09"/>
    <w:pPr>
      <w:spacing w:after="0" w:line="240" w:lineRule="auto"/>
      <w:jc w:val="both"/>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1F3F09"/>
    <w:pPr>
      <w:spacing w:after="0" w:line="240" w:lineRule="auto"/>
      <w:jc w:val="both"/>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1F3F09"/>
    <w:pPr>
      <w:spacing w:after="0" w:line="240" w:lineRule="auto"/>
      <w:jc w:val="both"/>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1F3F09"/>
    <w:pPr>
      <w:spacing w:after="0" w:line="240" w:lineRule="auto"/>
      <w:jc w:val="both"/>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1F3F09"/>
    <w:pPr>
      <w:spacing w:after="0" w:line="240" w:lineRule="auto"/>
      <w:jc w:val="both"/>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1F3F09"/>
    <w:pPr>
      <w:spacing w:after="0" w:line="240" w:lineRule="auto"/>
      <w:jc w:val="both"/>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1F3F09"/>
    <w:pPr>
      <w:spacing w:after="0" w:line="240" w:lineRule="auto"/>
      <w:jc w:val="both"/>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1F3F09"/>
    <w:pPr>
      <w:spacing w:after="0" w:line="240" w:lineRule="auto"/>
      <w:jc w:val="both"/>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1F3F09"/>
    <w:pPr>
      <w:spacing w:after="0" w:line="240" w:lineRule="auto"/>
      <w:jc w:val="both"/>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1F3F09"/>
    <w:pPr>
      <w:spacing w:after="0" w:line="240" w:lineRule="auto"/>
      <w:jc w:val="both"/>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1F3F09"/>
    <w:pPr>
      <w:spacing w:after="0" w:line="240" w:lineRule="auto"/>
      <w:jc w:val="both"/>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1F3F09"/>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1F3F09"/>
    <w:pPr>
      <w:spacing w:after="0" w:line="240" w:lineRule="auto"/>
      <w:jc w:val="both"/>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1F3F09"/>
    <w:pPr>
      <w:spacing w:after="0" w:line="240" w:lineRule="auto"/>
      <w:jc w:val="both"/>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1F3F09"/>
    <w:pPr>
      <w:spacing w:after="0" w:line="240" w:lineRule="auto"/>
      <w:jc w:val="both"/>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1F3F09"/>
    <w:pPr>
      <w:spacing w:after="0" w:line="240" w:lineRule="auto"/>
      <w:jc w:val="both"/>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1F3F09"/>
    <w:pPr>
      <w:spacing w:after="0" w:line="240" w:lineRule="auto"/>
      <w:jc w:val="both"/>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1F3F09"/>
    <w:pPr>
      <w:spacing w:after="0" w:line="240" w:lineRule="auto"/>
      <w:jc w:val="both"/>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1F3F09"/>
    <w:pPr>
      <w:spacing w:after="0" w:line="240" w:lineRule="auto"/>
      <w:jc w:val="both"/>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1F3F09"/>
    <w:pPr>
      <w:spacing w:after="0" w:line="240" w:lineRule="auto"/>
      <w:jc w:val="both"/>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1F3F09"/>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1F3F09"/>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1F3F09"/>
    <w:pPr>
      <w:spacing w:after="0" w:line="240" w:lineRule="auto"/>
      <w:jc w:val="both"/>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1F3F09"/>
    <w:pPr>
      <w:spacing w:after="0" w:line="240" w:lineRule="auto"/>
      <w:jc w:val="both"/>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1F3F09"/>
    <w:pPr>
      <w:ind w:left="240" w:hanging="240"/>
    </w:pPr>
  </w:style>
  <w:style w:type="paragraph" w:styleId="Spisilustracji">
    <w:name w:val="table of figures"/>
    <w:basedOn w:val="Normalny"/>
    <w:next w:val="Normalny"/>
    <w:uiPriority w:val="99"/>
    <w:semiHidden/>
    <w:rsid w:val="001F3F09"/>
  </w:style>
  <w:style w:type="table" w:styleId="Tabela-Profesjonalny">
    <w:name w:val="Table Professional"/>
    <w:basedOn w:val="Standardowy"/>
    <w:uiPriority w:val="99"/>
    <w:semiHidden/>
    <w:rsid w:val="001F3F09"/>
    <w:pPr>
      <w:spacing w:after="0" w:line="240" w:lineRule="auto"/>
      <w:jc w:val="both"/>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1F3F09"/>
    <w:pPr>
      <w:spacing w:after="0" w:line="240" w:lineRule="auto"/>
      <w:jc w:val="both"/>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1F3F09"/>
    <w:pPr>
      <w:spacing w:after="0" w:line="240" w:lineRule="auto"/>
      <w:jc w:val="both"/>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1F3F09"/>
    <w:pPr>
      <w:spacing w:after="0" w:line="240" w:lineRule="auto"/>
      <w:jc w:val="both"/>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1F3F09"/>
    <w:pPr>
      <w:spacing w:after="0" w:line="240" w:lineRule="auto"/>
      <w:jc w:val="both"/>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1F3F09"/>
    <w:pPr>
      <w:spacing w:after="0" w:line="240" w:lineRule="auto"/>
      <w:jc w:val="both"/>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1F3F09"/>
    <w:pPr>
      <w:spacing w:after="0" w:line="240" w:lineRule="auto"/>
      <w:jc w:val="both"/>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1F3F09"/>
    <w:pPr>
      <w:spacing w:after="0" w:line="240" w:lineRule="auto"/>
      <w:jc w:val="both"/>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1F3F09"/>
    <w:pPr>
      <w:spacing w:after="0" w:line="240" w:lineRule="auto"/>
      <w:jc w:val="both"/>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1F3F09"/>
    <w:pPr>
      <w:spacing w:after="0" w:line="240" w:lineRule="auto"/>
      <w:jc w:val="both"/>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F3F09"/>
    <w:pPr>
      <w:spacing w:after="100"/>
      <w:ind w:left="1200"/>
    </w:pPr>
  </w:style>
  <w:style w:type="paragraph" w:styleId="Spistreci7">
    <w:name w:val="toc 7"/>
    <w:basedOn w:val="Normalny"/>
    <w:next w:val="Normalny"/>
    <w:autoRedefine/>
    <w:uiPriority w:val="99"/>
    <w:semiHidden/>
    <w:rsid w:val="001F3F09"/>
    <w:pPr>
      <w:spacing w:after="100"/>
      <w:ind w:left="1440"/>
    </w:pPr>
  </w:style>
  <w:style w:type="paragraph" w:styleId="Spistreci8">
    <w:name w:val="toc 8"/>
    <w:basedOn w:val="Normalny"/>
    <w:next w:val="Normalny"/>
    <w:autoRedefine/>
    <w:uiPriority w:val="99"/>
    <w:semiHidden/>
    <w:rsid w:val="001F3F09"/>
    <w:pPr>
      <w:spacing w:after="100"/>
      <w:ind w:left="1680"/>
    </w:pPr>
  </w:style>
  <w:style w:type="paragraph" w:styleId="Spistreci9">
    <w:name w:val="toc 9"/>
    <w:basedOn w:val="Normalny"/>
    <w:next w:val="Normalny"/>
    <w:autoRedefine/>
    <w:uiPriority w:val="99"/>
    <w:semiHidden/>
    <w:rsid w:val="001F3F09"/>
    <w:pPr>
      <w:spacing w:after="100"/>
      <w:ind w:left="1920"/>
    </w:pPr>
  </w:style>
  <w:style w:type="character" w:customStyle="1" w:styleId="JuParaCar">
    <w:name w:val="Ju_Para Car"/>
    <w:link w:val="ECHRPara"/>
    <w:rsid w:val="001F3F09"/>
    <w:rPr>
      <w:rFonts w:eastAsiaTheme="minorEastAsia"/>
      <w:sz w:val="24"/>
      <w:lang w:eastAsia="fr-FR"/>
    </w:rPr>
  </w:style>
  <w:style w:type="character" w:customStyle="1" w:styleId="JuHIRomanChar">
    <w:name w:val="Ju_H_I_Roman Char"/>
    <w:link w:val="ECHRHeading1"/>
    <w:uiPriority w:val="19"/>
    <w:rsid w:val="001F3F09"/>
    <w:rPr>
      <w:rFonts w:asciiTheme="majorHAnsi" w:eastAsiaTheme="majorEastAsia" w:hAnsiTheme="majorHAnsi" w:cstheme="majorBidi"/>
      <w:b/>
      <w:bCs/>
      <w:color w:val="333333"/>
      <w:sz w:val="28"/>
      <w:szCs w:val="28"/>
      <w:lang w:val="en-US"/>
    </w:rPr>
  </w:style>
  <w:style w:type="character" w:customStyle="1" w:styleId="JuJudgesChar">
    <w:name w:val="Ju_Judges Char"/>
    <w:link w:val="ECHRDecisionBody"/>
    <w:uiPriority w:val="11"/>
    <w:rsid w:val="001F3F09"/>
    <w:rPr>
      <w:rFonts w:eastAsiaTheme="minorEastAsia"/>
      <w:sz w:val="24"/>
      <w:lang w:eastAsia="fr-FR"/>
    </w:rPr>
  </w:style>
  <w:style w:type="paragraph" w:customStyle="1" w:styleId="jupara">
    <w:name w:val="jupara"/>
    <w:basedOn w:val="Normalny"/>
    <w:rsid w:val="001F3F09"/>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1F3F09"/>
    <w:pPr>
      <w:ind w:firstLine="284"/>
    </w:pPr>
    <w:rPr>
      <w:rFonts w:ascii="Times New Roman" w:eastAsia="Times New Roman" w:hAnsi="Times New Roman" w:cs="Times New Roman"/>
      <w:b/>
      <w:bCs/>
      <w:szCs w:val="24"/>
      <w:lang w:val="en-GB" w:eastAsia="en-GB"/>
    </w:rPr>
  </w:style>
  <w:style w:type="character" w:customStyle="1" w:styleId="FontStyle38">
    <w:name w:val="Font Style38"/>
    <w:basedOn w:val="Domylnaczcionkaakapitu"/>
    <w:rsid w:val="008708A1"/>
    <w:rPr>
      <w:rFonts w:ascii="Times New Roman" w:hAnsi="Times New Roman" w:cs="Times New Roman"/>
      <w:sz w:val="22"/>
      <w:szCs w:val="22"/>
    </w:rPr>
  </w:style>
  <w:style w:type="character" w:customStyle="1" w:styleId="FontStyle26">
    <w:name w:val="Font Style26"/>
    <w:rsid w:val="002340F1"/>
    <w:rPr>
      <w:rFonts w:ascii="Times New Roman" w:hAnsi="Times New Roman" w:cs="Times New Roman"/>
      <w:sz w:val="22"/>
      <w:szCs w:val="22"/>
    </w:rPr>
  </w:style>
  <w:style w:type="character" w:customStyle="1" w:styleId="JuQuotChar">
    <w:name w:val="Ju_Quot Char"/>
    <w:basedOn w:val="JuParaCar"/>
    <w:link w:val="ECHRParaQuote"/>
    <w:rsid w:val="008137C0"/>
    <w:rPr>
      <w:rFonts w:eastAsiaTheme="minorEastAsia"/>
      <w:sz w:val="20"/>
      <w:lang w:eastAsia="fr-FR"/>
    </w:rPr>
  </w:style>
  <w:style w:type="paragraph" w:customStyle="1" w:styleId="s19630bcc">
    <w:name w:val="s19630bcc"/>
    <w:basedOn w:val="Normalny"/>
    <w:rsid w:val="0008641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dfc50a6a">
    <w:name w:val="sdfc50a6a"/>
    <w:basedOn w:val="Domylnaczcionkaakapitu"/>
    <w:rsid w:val="00086416"/>
  </w:style>
  <w:style w:type="paragraph" w:customStyle="1" w:styleId="s9e9b0cd7">
    <w:name w:val="s9e9b0cd7"/>
    <w:basedOn w:val="Normalny"/>
    <w:rsid w:val="0008641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omylnaczcionkaakapitu"/>
    <w:rsid w:val="00086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19135">
      <w:bodyDiv w:val="1"/>
      <w:marLeft w:val="0"/>
      <w:marRight w:val="0"/>
      <w:marTop w:val="0"/>
      <w:marBottom w:val="0"/>
      <w:divBdr>
        <w:top w:val="none" w:sz="0" w:space="0" w:color="auto"/>
        <w:left w:val="none" w:sz="0" w:space="0" w:color="auto"/>
        <w:bottom w:val="none" w:sz="0" w:space="0" w:color="auto"/>
        <w:right w:val="none" w:sz="0" w:space="0" w:color="auto"/>
      </w:divBdr>
      <w:divsChild>
        <w:div w:id="1682079646">
          <w:marLeft w:val="0"/>
          <w:marRight w:val="0"/>
          <w:marTop w:val="0"/>
          <w:marBottom w:val="0"/>
          <w:divBdr>
            <w:top w:val="none" w:sz="0" w:space="0" w:color="auto"/>
            <w:left w:val="none" w:sz="0" w:space="0" w:color="auto"/>
            <w:bottom w:val="none" w:sz="0" w:space="0" w:color="auto"/>
            <w:right w:val="none" w:sz="0" w:space="0" w:color="auto"/>
          </w:divBdr>
          <w:divsChild>
            <w:div w:id="783815570">
              <w:marLeft w:val="0"/>
              <w:marRight w:val="0"/>
              <w:marTop w:val="0"/>
              <w:marBottom w:val="0"/>
              <w:divBdr>
                <w:top w:val="none" w:sz="0" w:space="0" w:color="auto"/>
                <w:left w:val="none" w:sz="0" w:space="0" w:color="auto"/>
                <w:bottom w:val="none" w:sz="0" w:space="0" w:color="auto"/>
                <w:right w:val="none" w:sz="0" w:space="0" w:color="auto"/>
              </w:divBdr>
              <w:divsChild>
                <w:div w:id="200632168">
                  <w:marLeft w:val="0"/>
                  <w:marRight w:val="0"/>
                  <w:marTop w:val="0"/>
                  <w:marBottom w:val="0"/>
                  <w:divBdr>
                    <w:top w:val="none" w:sz="0" w:space="0" w:color="auto"/>
                    <w:left w:val="none" w:sz="0" w:space="0" w:color="auto"/>
                    <w:bottom w:val="none" w:sz="0" w:space="0" w:color="auto"/>
                    <w:right w:val="none" w:sz="0" w:space="0" w:color="auto"/>
                  </w:divBdr>
                  <w:divsChild>
                    <w:div w:id="1434982819">
                      <w:marLeft w:val="0"/>
                      <w:marRight w:val="0"/>
                      <w:marTop w:val="0"/>
                      <w:marBottom w:val="0"/>
                      <w:divBdr>
                        <w:top w:val="none" w:sz="0" w:space="0" w:color="auto"/>
                        <w:left w:val="none" w:sz="0" w:space="0" w:color="auto"/>
                        <w:bottom w:val="none" w:sz="0" w:space="0" w:color="auto"/>
                        <w:right w:val="none" w:sz="0" w:space="0" w:color="auto"/>
                      </w:divBdr>
                      <w:divsChild>
                        <w:div w:id="1868981324">
                          <w:marLeft w:val="0"/>
                          <w:marRight w:val="0"/>
                          <w:marTop w:val="0"/>
                          <w:marBottom w:val="0"/>
                          <w:divBdr>
                            <w:top w:val="none" w:sz="0" w:space="0" w:color="auto"/>
                            <w:left w:val="none" w:sz="0" w:space="0" w:color="auto"/>
                            <w:bottom w:val="none" w:sz="0" w:space="0" w:color="auto"/>
                            <w:right w:val="none" w:sz="0" w:space="0" w:color="auto"/>
                          </w:divBdr>
                          <w:divsChild>
                            <w:div w:id="153171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fra/Pages/search.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hudoc.echr.coe.int/sites/fra/Pages/search.aspx" TargetMode="Externa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hyperlink" Target="http://hudoc.echr.coe.int/sites/eng/Pages/search.aspx"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hyperlink" Target="http://hudoc.echr.coe.int/sites/fra/Pages/search.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udoc.echr.coe.int/sites/fra/Pages/search.aspx"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23" Type="http://schemas.openxmlformats.org/officeDocument/2006/relationships/header" Target="header2.xml"/><Relationship Id="rId10" Type="http://schemas.openxmlformats.org/officeDocument/2006/relationships/hyperlink" Target="http://hudoc.echr.coe.int/sites/fra/Pages/search.aspx" TargetMode="External"/><Relationship Id="rId19" Type="http://schemas.openxmlformats.org/officeDocument/2006/relationships/hyperlink" Target="http://hudoc.echr.coe.int/sites/fra/Pages/search.aspx" TargetMode="External"/><Relationship Id="rId4" Type="http://schemas.microsoft.com/office/2007/relationships/stylesWithEffects" Target="stylesWithEffects.xml"/><Relationship Id="rId9" Type="http://schemas.openxmlformats.org/officeDocument/2006/relationships/hyperlink" Target="http://hudoc.echr.coe.int/sites/fra/Pages/search.aspx" TargetMode="External"/><Relationship Id="rId14" Type="http://schemas.openxmlformats.org/officeDocument/2006/relationships/hyperlink" Target="http://hudoc.echr.coe.int/sites/eng/Pages/search.aspx" TargetMode="External"/><Relationship Id="rId22" Type="http://schemas.openxmlformats.org/officeDocument/2006/relationships/header" Target="header1.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1C1E3-1A5E-4379-B0AF-7CF09856D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6402</Words>
  <Characters>38414</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44727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Leschied Iwona  (DWMPC)</cp:lastModifiedBy>
  <cp:revision>2</cp:revision>
  <cp:lastPrinted>2015-09-01T07:36:00Z</cp:lastPrinted>
  <dcterms:created xsi:type="dcterms:W3CDTF">2016-04-04T07:17:00Z</dcterms:created>
  <dcterms:modified xsi:type="dcterms:W3CDTF">2016-04-04T07:17:00Z</dcterms:modified>
</cp:coreProperties>
</file>