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F7B0C" w:rsidR="009D3D1A" w:rsidP="00FF7B0C" w:rsidRDefault="00F47B60" w14:paraId="69312D63" w14:textId="77777777">
      <w:pPr>
        <w:jc w:val="center"/>
        <w:rPr>
          <w:sz w:val="4"/>
          <w:szCs w:val="4"/>
        </w:rPr>
      </w:pPr>
      <w:bookmarkStart w:name="_GoBack" w:id="0"/>
      <w:bookmarkEnd w:id="0"/>
    </w:p>
    <w:p w:rsidRPr="00FF7B0C" w:rsidR="009D3D1A" w:rsidP="00FF7B0C" w:rsidRDefault="001F7F1C" w14:paraId="1EA71252" w14:textId="77777777">
      <w:pPr>
        <w:pStyle w:val="DecHTitle"/>
      </w:pPr>
      <w:r w:rsidRPr="00FF7B0C">
        <w:t>FIRST SECTION</w:t>
      </w:r>
    </w:p>
    <w:p w:rsidRPr="00FF7B0C" w:rsidR="009D3D1A" w:rsidP="00FF7B0C" w:rsidRDefault="00E53D54" w14:paraId="0A76A816" w14:textId="77777777">
      <w:pPr>
        <w:pStyle w:val="DecHTitle"/>
      </w:pPr>
      <w:r w:rsidRPr="00FF7B0C">
        <w:t>DECISION</w:t>
      </w:r>
    </w:p>
    <w:p w:rsidRPr="00FF7B0C" w:rsidR="00F77F69" w:rsidP="00FF7B0C" w:rsidRDefault="00E53D54" w14:paraId="051B14BC" w14:textId="77777777">
      <w:pPr>
        <w:pStyle w:val="DecHCase"/>
        <w:contextualSpacing/>
        <w:rPr>
          <w:rFonts w:eastAsia="PMingLiU"/>
          <w:i/>
        </w:rPr>
      </w:pPr>
      <w:r w:rsidRPr="00FF7B0C">
        <w:t xml:space="preserve">Application no. </w:t>
      </w:r>
      <w:r w:rsidRPr="00FF7B0C" w:rsidR="001F7F1C">
        <w:t>44745/17</w:t>
      </w:r>
      <w:r w:rsidRPr="00FF7B0C">
        <w:br/>
      </w:r>
      <w:r w:rsidRPr="00FF7B0C" w:rsidR="001F7F1C">
        <w:t>Tomasz</w:t>
      </w:r>
      <w:r w:rsidRPr="00FF7B0C">
        <w:t xml:space="preserve"> </w:t>
      </w:r>
      <w:r w:rsidRPr="00FF7B0C" w:rsidR="001F7F1C">
        <w:t>STODOLSKI</w:t>
      </w:r>
      <w:r w:rsidRPr="00FF7B0C">
        <w:t xml:space="preserve"> against </w:t>
      </w:r>
      <w:r w:rsidRPr="00FF7B0C" w:rsidR="001F7F1C">
        <w:t>Poland</w:t>
      </w:r>
      <w:r w:rsidRPr="00FF7B0C" w:rsidR="001F7F1C">
        <w:rPr>
          <w:rFonts w:eastAsia="PMingLiU"/>
        </w:rPr>
        <w:br/>
        <w:t>and 14 other applications</w:t>
      </w:r>
    </w:p>
    <w:p w:rsidRPr="00FF7B0C" w:rsidR="00C1333B" w:rsidP="00FF7B0C" w:rsidRDefault="00E53D54" w14:paraId="7AF7215F" w14:textId="1129E730">
      <w:pPr>
        <w:pStyle w:val="DecHCase"/>
        <w:rPr>
          <w:i/>
          <w:iCs/>
        </w:rPr>
      </w:pPr>
      <w:r w:rsidRPr="00FF7B0C">
        <w:rPr>
          <w:rFonts w:eastAsia="PMingLiU"/>
        </w:rPr>
        <w:t>(s</w:t>
      </w:r>
      <w:r w:rsidRPr="00FF7B0C">
        <w:t>ee appended table)</w:t>
      </w:r>
    </w:p>
    <w:p w:rsidRPr="00FF7B0C" w:rsidR="001F7F1C" w:rsidP="00FF7B0C" w:rsidRDefault="001F7F1C" w14:paraId="1D3594FC" w14:textId="460E7259">
      <w:pPr>
        <w:pStyle w:val="JuPara"/>
      </w:pPr>
      <w:r w:rsidRPr="00FF7B0C">
        <w:rPr>
          <w:rFonts w:eastAsia="PMingLiU"/>
        </w:rPr>
        <w:t xml:space="preserve">The European Court of Human Rights </w:t>
      </w:r>
      <w:r w:rsidRPr="00FF7B0C">
        <w:t>(First Section), sitting on</w:t>
      </w:r>
      <w:r w:rsidRPr="00FF7B0C">
        <w:rPr>
          <w:rFonts w:eastAsia="PMingLiU"/>
        </w:rPr>
        <w:t xml:space="preserve"> </w:t>
      </w:r>
      <w:r w:rsidRPr="00FF7B0C" w:rsidR="005C5C3A">
        <w:t>8 April 2021</w:t>
      </w:r>
      <w:r w:rsidRPr="00FF7B0C">
        <w:t xml:space="preserve"> as a Committee composed of:</w:t>
      </w:r>
    </w:p>
    <w:p w:rsidRPr="00FF7B0C" w:rsidR="001F7F1C" w:rsidP="00FF7B0C" w:rsidRDefault="005C5C3A" w14:paraId="2BA157CC" w14:textId="57448355">
      <w:pPr>
        <w:pStyle w:val="JuJudges"/>
      </w:pPr>
      <w:r w:rsidRPr="00FF7B0C">
        <w:tab/>
        <w:t xml:space="preserve">Alena </w:t>
      </w:r>
      <w:proofErr w:type="spellStart"/>
      <w:r w:rsidRPr="00FF7B0C">
        <w:t>Poláčková</w:t>
      </w:r>
      <w:proofErr w:type="spellEnd"/>
      <w:r w:rsidRPr="00FF7B0C">
        <w:t>,</w:t>
      </w:r>
      <w:r w:rsidRPr="00FF7B0C">
        <w:rPr>
          <w:i/>
        </w:rPr>
        <w:t xml:space="preserve"> President,</w:t>
      </w:r>
      <w:r w:rsidRPr="00FF7B0C">
        <w:rPr>
          <w:i/>
        </w:rPr>
        <w:br/>
      </w:r>
      <w:r w:rsidRPr="00FF7B0C">
        <w:tab/>
      </w:r>
      <w:proofErr w:type="spellStart"/>
      <w:r w:rsidRPr="00FF7B0C">
        <w:t>Péter</w:t>
      </w:r>
      <w:proofErr w:type="spellEnd"/>
      <w:r w:rsidRPr="00FF7B0C">
        <w:t xml:space="preserve"> </w:t>
      </w:r>
      <w:proofErr w:type="spellStart"/>
      <w:r w:rsidRPr="00FF7B0C">
        <w:t>Paczolay</w:t>
      </w:r>
      <w:proofErr w:type="spellEnd"/>
      <w:r w:rsidRPr="00FF7B0C">
        <w:t>,</w:t>
      </w:r>
      <w:r w:rsidRPr="00FF7B0C">
        <w:rPr>
          <w:i/>
        </w:rPr>
        <w:br/>
      </w:r>
      <w:r w:rsidRPr="00FF7B0C">
        <w:tab/>
        <w:t>Gilberto Felici,</w:t>
      </w:r>
      <w:r w:rsidRPr="00FF7B0C">
        <w:rPr>
          <w:i/>
        </w:rPr>
        <w:t xml:space="preserve"> judges,</w:t>
      </w:r>
    </w:p>
    <w:p w:rsidRPr="00FF7B0C" w:rsidR="001F7F1C" w:rsidP="00FF7B0C" w:rsidRDefault="001F7F1C" w14:paraId="67B1F530" w14:textId="77777777">
      <w:pPr>
        <w:pStyle w:val="JuJudges"/>
        <w:rPr>
          <w:rFonts w:eastAsia="PMingLiU"/>
        </w:rPr>
      </w:pPr>
      <w:r w:rsidRPr="00FF7B0C">
        <w:rPr>
          <w:rFonts w:eastAsia="PMingLiU"/>
        </w:rPr>
        <w:t xml:space="preserve">and Viktoriya Maradudina, </w:t>
      </w:r>
      <w:r w:rsidRPr="00FF7B0C">
        <w:rPr>
          <w:rFonts w:eastAsia="PMingLiU"/>
          <w:i/>
        </w:rPr>
        <w:t>Acting Deputy Section Registrar,</w:t>
      </w:r>
    </w:p>
    <w:p w:rsidRPr="00FF7B0C" w:rsidR="001F7F1C" w:rsidP="00FF7B0C" w:rsidRDefault="001F7F1C" w14:paraId="3118289A" w14:textId="77777777">
      <w:pPr>
        <w:pStyle w:val="JuPara"/>
      </w:pPr>
      <w:r w:rsidRPr="00FF7B0C">
        <w:rPr>
          <w:rFonts w:eastAsia="PMingLiU"/>
        </w:rPr>
        <w:t>Having regard to the above application</w:t>
      </w:r>
      <w:r w:rsidRPr="00FF7B0C">
        <w:t>s lodged on the various dates indicated in the appended table,</w:t>
      </w:r>
    </w:p>
    <w:p w:rsidRPr="00FF7B0C" w:rsidR="001F7F1C" w:rsidP="00FF7B0C" w:rsidRDefault="001F7F1C" w14:paraId="06DA6095" w14:textId="77777777">
      <w:pPr>
        <w:pStyle w:val="JuPara"/>
      </w:pPr>
      <w:r w:rsidRPr="00FF7B0C">
        <w:t>Having regard to the declarations submitted by the respondent Government requesting the Court to strike the applications out of the list of cases,</w:t>
      </w:r>
    </w:p>
    <w:p w:rsidRPr="00FF7B0C" w:rsidR="001F7F1C" w:rsidP="00FF7B0C" w:rsidRDefault="001F7F1C" w14:paraId="02B7F64B" w14:textId="77777777">
      <w:pPr>
        <w:pStyle w:val="JuPara"/>
      </w:pPr>
      <w:r w:rsidRPr="00FF7B0C">
        <w:t>Having deliberated, decides as follows:</w:t>
      </w:r>
    </w:p>
    <w:p w:rsidRPr="00FF7B0C" w:rsidR="001F7F1C" w:rsidP="00FF7B0C" w:rsidRDefault="001F7F1C" w14:paraId="66705DA1" w14:textId="77777777">
      <w:pPr>
        <w:pStyle w:val="JuHHead"/>
        <w:rPr>
          <w:rFonts w:eastAsia="PMingLiU"/>
        </w:rPr>
      </w:pPr>
      <w:r w:rsidRPr="00FF7B0C">
        <w:rPr>
          <w:rFonts w:eastAsia="PMingLiU"/>
        </w:rPr>
        <w:t>FACTS AND PROCEDURE</w:t>
      </w:r>
    </w:p>
    <w:p w:rsidRPr="00FF7B0C" w:rsidR="001F7F1C" w:rsidP="00FF7B0C" w:rsidRDefault="001F7F1C" w14:paraId="7FC4E724" w14:textId="77777777">
      <w:pPr>
        <w:pStyle w:val="JuPara"/>
      </w:pPr>
      <w:r w:rsidRPr="00FF7B0C">
        <w:rPr>
          <w:rFonts w:eastAsia="PMingLiU"/>
        </w:rPr>
        <w:t>The list of applicant</w:t>
      </w:r>
      <w:r w:rsidRPr="00FF7B0C">
        <w:t>s and their representatives is</w:t>
      </w:r>
      <w:r w:rsidRPr="00FF7B0C">
        <w:rPr>
          <w:rFonts w:eastAsia="PMingLiU"/>
        </w:rPr>
        <w:t xml:space="preserve"> set out in the appended table.</w:t>
      </w:r>
    </w:p>
    <w:p w:rsidRPr="00FF7B0C" w:rsidR="001F7F1C" w:rsidP="00FF7B0C" w:rsidRDefault="001F7F1C" w14:paraId="3FE4585F" w14:textId="67CFAB7F">
      <w:pPr>
        <w:pStyle w:val="JuPara"/>
      </w:pPr>
      <w:r w:rsidRPr="00FF7B0C">
        <w:rPr>
          <w:rFonts w:eastAsia="PMingLiU"/>
        </w:rPr>
        <w:t>The applicants</w:t>
      </w:r>
      <w:r w:rsidRPr="00FF7B0C" w:rsidR="00FF7B0C">
        <w:rPr>
          <w:rFonts w:eastAsia="PMingLiU"/>
        </w:rPr>
        <w:t>’</w:t>
      </w:r>
      <w:r w:rsidRPr="00FF7B0C">
        <w:rPr>
          <w:rFonts w:eastAsia="PMingLiU"/>
        </w:rPr>
        <w:t xml:space="preserve"> complaints under Article</w:t>
      </w:r>
      <w:r w:rsidRPr="00FF7B0C">
        <w:t xml:space="preserve"> </w:t>
      </w:r>
      <w:r w:rsidRPr="00FF7B0C">
        <w:rPr>
          <w:rFonts w:ascii="TimesNewRomanPSMT" w:hAnsi="TimesNewRomanPSMT" w:cs="TimesNewRomanPSMT"/>
        </w:rPr>
        <w:t>6 § 1 of the Convention about the excessive length of proceedings in their cases and under Article 13 of the Convention about the lack of, or insufficient, redress for the excessive length of proceedings granted to them by the national courts</w:t>
      </w:r>
      <w:r w:rsidRPr="00FF7B0C">
        <w:rPr>
          <w:rFonts w:eastAsia="PMingLiU"/>
        </w:rPr>
        <w:t xml:space="preserve"> were communicated to the </w:t>
      </w:r>
      <w:r w:rsidRPr="00FF7B0C">
        <w:t xml:space="preserve">Polish </w:t>
      </w:r>
      <w:r w:rsidRPr="00FF7B0C">
        <w:rPr>
          <w:rFonts w:eastAsia="PMingLiU"/>
        </w:rPr>
        <w:t xml:space="preserve">Government </w:t>
      </w:r>
      <w:r w:rsidRPr="00FF7B0C">
        <w:t>(“the Government”)</w:t>
      </w:r>
      <w:r w:rsidRPr="00FF7B0C">
        <w:rPr>
          <w:rFonts w:eastAsia="PMingLiU"/>
        </w:rPr>
        <w:t>.</w:t>
      </w:r>
    </w:p>
    <w:p w:rsidRPr="00FF7B0C" w:rsidR="001F7F1C" w:rsidP="00FF7B0C" w:rsidRDefault="001F7F1C" w14:paraId="361F1DF0" w14:textId="77777777">
      <w:pPr>
        <w:pStyle w:val="JuHHead"/>
      </w:pPr>
      <w:r w:rsidRPr="00FF7B0C">
        <w:t>THE LAW</w:t>
      </w:r>
    </w:p>
    <w:p w:rsidRPr="00FF7B0C" w:rsidR="001F7F1C" w:rsidP="00FF7B0C" w:rsidRDefault="001F7F1C" w14:paraId="62CC4977" w14:textId="77777777">
      <w:pPr>
        <w:pStyle w:val="JuPara"/>
        <w:rPr>
          <w:rFonts w:eastAsia="PMingLiU"/>
        </w:rPr>
      </w:pPr>
      <w:r w:rsidRPr="00FF7B0C">
        <w:t>Having regard to the similar subject matter of the applications, the Court finds it appropriate to examine them jointly in a single decision</w:t>
      </w:r>
      <w:r w:rsidRPr="00FF7B0C">
        <w:rPr>
          <w:rFonts w:eastAsia="PMingLiU"/>
        </w:rPr>
        <w:t>.</w:t>
      </w:r>
    </w:p>
    <w:p w:rsidRPr="00FF7B0C" w:rsidR="001F7F1C" w:rsidP="00FF7B0C" w:rsidRDefault="001F7F1C" w14:paraId="522B4CCC" w14:textId="1B4AF38B">
      <w:pPr>
        <w:pStyle w:val="JuPara"/>
        <w:rPr>
          <w:rFonts w:ascii="Times New Roman" w:hAnsi="Times New Roman" w:eastAsia="PMingLiU" w:cs="Times New Roman"/>
        </w:rPr>
      </w:pPr>
      <w:r w:rsidRPr="00FF7B0C">
        <w:rPr>
          <w:rFonts w:eastAsia="PMingLiU"/>
        </w:rPr>
        <w:t xml:space="preserve">The </w:t>
      </w:r>
      <w:r w:rsidRPr="00FF7B0C">
        <w:t xml:space="preserve">Government informed the Court that they proposed to make unilateral declarations with a view to resolving the issues raised by these complaints. They acknowledged the </w:t>
      </w:r>
      <w:r w:rsidRPr="00FF7B0C">
        <w:rPr>
          <w:rFonts w:ascii="TimesNewRomanPSMT" w:hAnsi="TimesNewRomanPSMT" w:cs="TimesNewRomanPSMT"/>
        </w:rPr>
        <w:t>excessive length of proceedings</w:t>
      </w:r>
      <w:r w:rsidRPr="00FF7B0C">
        <w:rPr>
          <w:rFonts w:eastAsia="PMingLiU"/>
        </w:rPr>
        <w:t xml:space="preserve"> and the lack of any effective remedy in domestic law</w:t>
      </w:r>
      <w:r w:rsidRPr="00FF7B0C">
        <w:t>.</w:t>
      </w:r>
      <w:r w:rsidRPr="00FF7B0C">
        <w:rPr>
          <w:rFonts w:eastAsia="PMingLiU"/>
        </w:rPr>
        <w:t xml:space="preserve"> They offered to pay the applicants the amount</w:t>
      </w:r>
      <w:r w:rsidRPr="00FF7B0C">
        <w:t>s</w:t>
      </w:r>
      <w:r w:rsidRPr="00FF7B0C">
        <w:rPr>
          <w:rFonts w:eastAsia="PMingLiU"/>
        </w:rPr>
        <w:t xml:space="preserve"> detailed in the appended table </w:t>
      </w:r>
      <w:r w:rsidRPr="00FF7B0C">
        <w:t>and</w:t>
      </w:r>
      <w:r w:rsidRPr="00FF7B0C">
        <w:rPr>
          <w:rFonts w:eastAsia="PMingLiU"/>
        </w:rPr>
        <w:t xml:space="preserve"> invited the Court to strike the applications</w:t>
      </w:r>
      <w:r w:rsidRPr="00FF7B0C">
        <w:t xml:space="preserve"> </w:t>
      </w:r>
      <w:r w:rsidRPr="00FF7B0C">
        <w:rPr>
          <w:rFonts w:eastAsia="PMingLiU"/>
        </w:rPr>
        <w:t>out of the list of cases in accordance with Article 37 § 1 (c) of the Convention. The amount</w:t>
      </w:r>
      <w:r w:rsidRPr="00FF7B0C">
        <w:t>s</w:t>
      </w:r>
      <w:r w:rsidRPr="00FF7B0C">
        <w:rPr>
          <w:rFonts w:eastAsia="PMingLiU"/>
        </w:rPr>
        <w:t xml:space="preserve"> would be</w:t>
      </w:r>
      <w:r w:rsidRPr="00FF7B0C">
        <w:t xml:space="preserve"> payable within three months from the date of notification of the Court</w:t>
      </w:r>
      <w:r w:rsidRPr="00FF7B0C" w:rsidR="00FF7B0C">
        <w:t>’</w:t>
      </w:r>
      <w:r w:rsidRPr="00FF7B0C">
        <w:t>s decision. In the event of failure to pay these amounts within the above-mentioned three</w:t>
      </w:r>
      <w:r w:rsidRPr="00FF7B0C" w:rsidR="00501437">
        <w:noBreakHyphen/>
      </w:r>
      <w:r w:rsidRPr="00FF7B0C">
        <w:t>month period, the Government undertook to pay simple interest on them, from the expiry of that period until settlement, at a rate equal to the marginal lending rate of the European Central Bank during the default period plus three percentage points.</w:t>
      </w:r>
      <w:r w:rsidRPr="00FF7B0C">
        <w:rPr>
          <w:rFonts w:ascii="TimesNewRomanPSMT" w:hAnsi="TimesNewRomanPSMT" w:cs="TimesNewRomanPSMT"/>
        </w:rPr>
        <w:t xml:space="preserve"> </w:t>
      </w:r>
      <w:r w:rsidRPr="00FF7B0C">
        <w:t>The Government further undertook to adopt a range of general measures in respect of other persons who were victims of similar violations or might be affected by similar violations in the future.</w:t>
      </w:r>
    </w:p>
    <w:p w:rsidRPr="00FF7B0C" w:rsidR="001F7F1C" w:rsidP="00FF7B0C" w:rsidRDefault="001F7F1C" w14:paraId="622DFD88" w14:textId="77777777">
      <w:pPr>
        <w:pStyle w:val="JuPara"/>
      </w:pPr>
      <w:r w:rsidRPr="00FF7B0C">
        <w:rPr>
          <w:rFonts w:eastAsia="PMingLiU"/>
        </w:rPr>
        <w:t>The payment will constitute the final resolution of the case</w:t>
      </w:r>
      <w:r w:rsidRPr="00FF7B0C">
        <w:t>s</w:t>
      </w:r>
      <w:r w:rsidRPr="00FF7B0C">
        <w:rPr>
          <w:rFonts w:eastAsia="PMingLiU"/>
        </w:rPr>
        <w:t>.</w:t>
      </w:r>
    </w:p>
    <w:p w:rsidRPr="00FF7B0C" w:rsidR="001F7F1C" w:rsidP="00FF7B0C" w:rsidRDefault="001F7F1C" w14:paraId="196438EE" w14:textId="04085156">
      <w:pPr>
        <w:pStyle w:val="JuPara"/>
      </w:pPr>
      <w:r w:rsidRPr="00FF7B0C">
        <w:t>The applicant</w:t>
      </w:r>
      <w:r w:rsidRPr="00FF7B0C">
        <w:rPr>
          <w:rFonts w:eastAsia="PMingLiU"/>
        </w:rPr>
        <w:t>s</w:t>
      </w:r>
      <w:r w:rsidRPr="00FF7B0C">
        <w:t xml:space="preserve"> were sent the terms of the Government</w:t>
      </w:r>
      <w:r w:rsidRPr="00FF7B0C" w:rsidR="00FF7B0C">
        <w:t>’</w:t>
      </w:r>
      <w:r w:rsidRPr="00FF7B0C">
        <w:t>s unilateral declarations several weeks before the date of this decision. The Court has not received a response from the applicant</w:t>
      </w:r>
      <w:r w:rsidRPr="00FF7B0C">
        <w:rPr>
          <w:rFonts w:eastAsia="PMingLiU"/>
        </w:rPr>
        <w:t>s</w:t>
      </w:r>
      <w:r w:rsidRPr="00FF7B0C">
        <w:t xml:space="preserve"> accepting the terms of the declarations.</w:t>
      </w:r>
    </w:p>
    <w:p w:rsidRPr="00FF7B0C" w:rsidR="001F7F1C" w:rsidP="00FF7B0C" w:rsidRDefault="001F7F1C" w14:paraId="34E8B2DE" w14:textId="77777777">
      <w:pPr>
        <w:pStyle w:val="JuPara"/>
      </w:pPr>
      <w:r w:rsidRPr="00FF7B0C">
        <w:t>The Court observes that Article 37 § 1 (c) enables it to strike a case out of its list if:</w:t>
      </w:r>
    </w:p>
    <w:p w:rsidRPr="00FF7B0C" w:rsidR="001F7F1C" w:rsidP="00FF7B0C" w:rsidRDefault="001F7F1C" w14:paraId="5E22AF29" w14:textId="77777777">
      <w:pPr>
        <w:pStyle w:val="JuQuot"/>
      </w:pPr>
      <w:r w:rsidRPr="00FF7B0C">
        <w:t>“... for any other reason established by the Court, it is no longer justified to continue the examination of the application”.</w:t>
      </w:r>
    </w:p>
    <w:p w:rsidRPr="00FF7B0C" w:rsidR="001F7F1C" w:rsidP="00FF7B0C" w:rsidRDefault="001F7F1C" w14:paraId="73A6A0CB" w14:textId="7BC112D4">
      <w:pPr>
        <w:pStyle w:val="JuPara"/>
      </w:pPr>
      <w:r w:rsidRPr="00FF7B0C">
        <w:t>Thus, it may strike out applications under Article 37 § 1 (c) on the basis of a unilateral declaration by a respondent Government even if the applicant</w:t>
      </w:r>
      <w:r w:rsidRPr="00FF7B0C">
        <w:rPr>
          <w:rFonts w:eastAsia="PMingLiU"/>
        </w:rPr>
        <w:t>s</w:t>
      </w:r>
      <w:r w:rsidRPr="00FF7B0C">
        <w:t xml:space="preserve"> wish the examination of the cases to be continued (see, in</w:t>
      </w:r>
      <w:r w:rsidRPr="00FF7B0C" w:rsidR="00501437">
        <w:t> </w:t>
      </w:r>
      <w:r w:rsidRPr="00FF7B0C">
        <w:t xml:space="preserve">particular, the </w:t>
      </w:r>
      <w:r w:rsidRPr="00FF7B0C">
        <w:rPr>
          <w:i/>
        </w:rPr>
        <w:t xml:space="preserve">Tahsin </w:t>
      </w:r>
      <w:proofErr w:type="spellStart"/>
      <w:r w:rsidRPr="00FF7B0C">
        <w:rPr>
          <w:i/>
        </w:rPr>
        <w:t>Acar</w:t>
      </w:r>
      <w:proofErr w:type="spellEnd"/>
      <w:r w:rsidRPr="00FF7B0C">
        <w:rPr>
          <w:i/>
        </w:rPr>
        <w:t xml:space="preserve"> v. Turkey </w:t>
      </w:r>
      <w:r w:rsidRPr="00FF7B0C">
        <w:rPr>
          <w:iCs/>
        </w:rPr>
        <w:t>judgment (preliminary objections)</w:t>
      </w:r>
      <w:r w:rsidRPr="00FF7B0C" w:rsidR="00501437">
        <w:t> </w:t>
      </w:r>
      <w:r w:rsidRPr="00FF7B0C">
        <w:t>[GC], no. 26307/95, §§ 75</w:t>
      </w:r>
      <w:r w:rsidRPr="00FF7B0C">
        <w:noBreakHyphen/>
        <w:t>77, ECHR 2003-VI).</w:t>
      </w:r>
    </w:p>
    <w:p w:rsidRPr="00FF7B0C" w:rsidR="001F7F1C" w:rsidP="00FF7B0C" w:rsidRDefault="001F7F1C" w14:paraId="5A7370F9" w14:textId="333769B0">
      <w:pPr>
        <w:pStyle w:val="JuPara"/>
      </w:pPr>
      <w:r w:rsidRPr="00FF7B0C">
        <w:t xml:space="preserve">The Court has established clear and extensive case-law concerning complaints relating to the </w:t>
      </w:r>
      <w:r w:rsidRPr="00FF7B0C">
        <w:rPr>
          <w:rFonts w:ascii="TimesNewRomanPSMT" w:hAnsi="TimesNewRomanPSMT" w:cs="TimesNewRomanPSMT"/>
        </w:rPr>
        <w:t>excessive length of civil and criminal proceedings and the lack of effective remedy</w:t>
      </w:r>
      <w:r w:rsidRPr="00FF7B0C">
        <w:t xml:space="preserve"> (</w:t>
      </w:r>
      <w:r w:rsidRPr="00FF7B0C">
        <w:rPr>
          <w:rFonts w:ascii="TimesNewRomanPSMT" w:hAnsi="TimesNewRomanPSMT" w:cs="TimesNewRomanPSMT"/>
        </w:rPr>
        <w:t xml:space="preserve">see, for example, </w:t>
      </w:r>
      <w:r w:rsidRPr="00FF7B0C">
        <w:rPr>
          <w:rFonts w:ascii="TimesNewRomanPS-ItalicMT" w:hAnsi="TimesNewRomanPS-ItalicMT" w:cs="TimesNewRomanPS-ItalicMT"/>
          <w:i/>
          <w:iCs/>
        </w:rPr>
        <w:t>Rutkowski and Others v.</w:t>
      </w:r>
      <w:r w:rsidRPr="00FF7B0C" w:rsidR="00501437">
        <w:rPr>
          <w:rFonts w:ascii="TimesNewRomanPS-ItalicMT" w:hAnsi="TimesNewRomanPS-ItalicMT" w:cs="TimesNewRomanPS-ItalicMT"/>
          <w:i/>
          <w:iCs/>
        </w:rPr>
        <w:t> </w:t>
      </w:r>
      <w:r w:rsidRPr="00FF7B0C">
        <w:rPr>
          <w:rFonts w:ascii="TimesNewRomanPS-ItalicMT" w:hAnsi="TimesNewRomanPS-ItalicMT" w:cs="TimesNewRomanPS-ItalicMT"/>
          <w:i/>
          <w:iCs/>
        </w:rPr>
        <w:t>Poland</w:t>
      </w:r>
      <w:r w:rsidRPr="00FF7B0C">
        <w:rPr>
          <w:rFonts w:ascii="TimesNewRomanPSMT" w:hAnsi="TimesNewRomanPSMT" w:cs="TimesNewRomanPSMT"/>
        </w:rPr>
        <w:t>, nos. 72287/10 and 2 others, §§ 160 and 186, 7 July 2015, with further references</w:t>
      </w:r>
      <w:r w:rsidRPr="00FF7B0C">
        <w:t>).</w:t>
      </w:r>
    </w:p>
    <w:p w:rsidRPr="00FF7B0C" w:rsidR="001F7F1C" w:rsidP="00FF7B0C" w:rsidRDefault="001F7F1C" w14:paraId="19C1E996" w14:textId="7BADCB4A">
      <w:pPr>
        <w:pStyle w:val="JuPara"/>
      </w:pPr>
      <w:r w:rsidRPr="00FF7B0C">
        <w:t>Noting the admissions contained in the Government</w:t>
      </w:r>
      <w:r w:rsidRPr="00FF7B0C" w:rsidR="00FF7B0C">
        <w:t>’</w:t>
      </w:r>
      <w:r w:rsidRPr="00FF7B0C">
        <w:t xml:space="preserve">s declarations as well as their general undertaking related to the adoption of the range of general measures and the amount of compensation proposed by them – which is consistent with the amounts awarded in similar cases </w:t>
      </w:r>
      <w:r w:rsidRPr="00FF7B0C">
        <w:rPr>
          <w:rFonts w:ascii="TimesNewRomanPSMT" w:hAnsi="TimesNewRomanPSMT" w:cs="TimesNewRomanPSMT"/>
        </w:rPr>
        <w:t xml:space="preserve">against Poland </w:t>
      </w:r>
      <w:r w:rsidRPr="00FF7B0C">
        <w:t xml:space="preserve">– the Court considers that it is no longer justified to continue the examination of the applications (Article 37 § 1 (c)); see also the conclusions reached in the first group of cases submitted in the pilot-judgment procedure, </w:t>
      </w:r>
      <w:proofErr w:type="spellStart"/>
      <w:r w:rsidRPr="00FF7B0C">
        <w:rPr>
          <w:i/>
          <w:iCs/>
        </w:rPr>
        <w:t>Załuska</w:t>
      </w:r>
      <w:proofErr w:type="spellEnd"/>
      <w:r w:rsidRPr="00FF7B0C">
        <w:rPr>
          <w:i/>
          <w:iCs/>
        </w:rPr>
        <w:t xml:space="preserve"> and </w:t>
      </w:r>
      <w:proofErr w:type="spellStart"/>
      <w:r w:rsidRPr="00FF7B0C">
        <w:rPr>
          <w:i/>
          <w:iCs/>
        </w:rPr>
        <w:t>Rogalska</w:t>
      </w:r>
      <w:proofErr w:type="spellEnd"/>
      <w:r w:rsidRPr="00FF7B0C">
        <w:rPr>
          <w:i/>
          <w:iCs/>
        </w:rPr>
        <w:t xml:space="preserve"> v. Poland and 398 other applications </w:t>
      </w:r>
      <w:r w:rsidRPr="00FF7B0C">
        <w:t>(</w:t>
      </w:r>
      <w:proofErr w:type="spellStart"/>
      <w:r w:rsidRPr="00FF7B0C">
        <w:t>dec.</w:t>
      </w:r>
      <w:proofErr w:type="spellEnd"/>
      <w:r w:rsidRPr="00FF7B0C">
        <w:t>), nos. 53491/10 and 72286/10, §§ 48-55, 20 June 2017).</w:t>
      </w:r>
    </w:p>
    <w:p w:rsidRPr="00FF7B0C" w:rsidR="001F7F1C" w:rsidP="00FF7B0C" w:rsidRDefault="001F7F1C" w14:paraId="3F2ACCE6" w14:textId="77777777">
      <w:pPr>
        <w:pStyle w:val="JuPara"/>
      </w:pPr>
      <w:r w:rsidRPr="00FF7B0C">
        <w:t xml:space="preserve">In the light of the above considerations, the Court is satisfied that respect for human rights as defined in the Convention and the Protocols thereto does not require it to continue the examination of the applications (Article 37 § 1 </w:t>
      </w:r>
      <w:r w:rsidRPr="00FF7B0C">
        <w:rPr>
          <w:i/>
        </w:rPr>
        <w:t>in fine</w:t>
      </w:r>
      <w:r w:rsidRPr="00FF7B0C">
        <w:t>).</w:t>
      </w:r>
    </w:p>
    <w:p w:rsidRPr="00FF7B0C" w:rsidR="001F7F1C" w:rsidP="00FF7B0C" w:rsidRDefault="001F7F1C" w14:paraId="6803703D" w14:textId="765DC294">
      <w:pPr>
        <w:pStyle w:val="JuPara"/>
      </w:pPr>
      <w:r w:rsidRPr="00FF7B0C">
        <w:t>Finally, the Court emphasises that, should the Government fail to comply with the terms of their unilateral declarations, the applications may be</w:t>
      </w:r>
      <w:r w:rsidRPr="00FF7B0C" w:rsidR="00501437">
        <w:t> </w:t>
      </w:r>
      <w:r w:rsidRPr="00FF7B0C">
        <w:t>restored to the list in accordance with Article 37 § 2 of the Convention (see</w:t>
      </w:r>
      <w:r w:rsidRPr="00FF7B0C" w:rsidR="00501437">
        <w:t> </w:t>
      </w:r>
      <w:proofErr w:type="spellStart"/>
      <w:r w:rsidRPr="00FF7B0C">
        <w:rPr>
          <w:i/>
        </w:rPr>
        <w:t>Josipović</w:t>
      </w:r>
      <w:proofErr w:type="spellEnd"/>
      <w:r w:rsidRPr="00FF7B0C">
        <w:rPr>
          <w:i/>
        </w:rPr>
        <w:t xml:space="preserve"> v. Serbia</w:t>
      </w:r>
      <w:r w:rsidRPr="00FF7B0C">
        <w:t xml:space="preserve"> (</w:t>
      </w:r>
      <w:proofErr w:type="spellStart"/>
      <w:r w:rsidRPr="00FF7B0C">
        <w:t>dec.</w:t>
      </w:r>
      <w:proofErr w:type="spellEnd"/>
      <w:r w:rsidRPr="00FF7B0C">
        <w:t>), no. 18369/07, 4 March 2008).</w:t>
      </w:r>
    </w:p>
    <w:p w:rsidRPr="00FF7B0C" w:rsidR="001F7F1C" w:rsidP="00FF7B0C" w:rsidRDefault="001F7F1C" w14:paraId="66F5C872" w14:textId="77777777">
      <w:pPr>
        <w:pStyle w:val="JuPara"/>
      </w:pPr>
      <w:r w:rsidRPr="00FF7B0C">
        <w:t>In view of the above, it is appropriate to strike the cases out of the list</w:t>
      </w:r>
      <w:r w:rsidRPr="00FF7B0C">
        <w:rPr>
          <w:rFonts w:eastAsia="PMingLiU"/>
          <w:lang w:eastAsia="en-GB"/>
        </w:rPr>
        <w:t>.</w:t>
      </w:r>
    </w:p>
    <w:p w:rsidRPr="00FF7B0C" w:rsidR="001F7F1C" w:rsidP="00FF7B0C" w:rsidRDefault="001F7F1C" w14:paraId="7E17BA04" w14:textId="77777777">
      <w:pPr>
        <w:pStyle w:val="JuParaLast"/>
      </w:pPr>
      <w:r w:rsidRPr="00FF7B0C">
        <w:t>For these reasons, the Court, unanimously,</w:t>
      </w:r>
    </w:p>
    <w:p w:rsidRPr="00FF7B0C" w:rsidR="001F7F1C" w:rsidP="00FF7B0C" w:rsidRDefault="001F7F1C" w14:paraId="6F482E46" w14:textId="77777777">
      <w:pPr>
        <w:pStyle w:val="DecList"/>
      </w:pPr>
      <w:r w:rsidRPr="00FF7B0C">
        <w:rPr>
          <w:i/>
        </w:rPr>
        <w:t xml:space="preserve">Decides </w:t>
      </w:r>
      <w:r w:rsidRPr="00FF7B0C">
        <w:t>to join the applications;</w:t>
      </w:r>
    </w:p>
    <w:p w:rsidRPr="00FF7B0C" w:rsidR="001F7F1C" w:rsidP="00FF7B0C" w:rsidRDefault="001F7F1C" w14:paraId="3F243954" w14:textId="6617D588">
      <w:pPr>
        <w:pStyle w:val="DecList"/>
      </w:pPr>
      <w:r w:rsidRPr="00FF7B0C">
        <w:rPr>
          <w:i/>
        </w:rPr>
        <w:t>Takes note</w:t>
      </w:r>
      <w:r w:rsidRPr="00FF7B0C">
        <w:t xml:space="preserve"> of the terms of the respondent Government</w:t>
      </w:r>
      <w:r w:rsidRPr="00FF7B0C" w:rsidR="00FF7B0C">
        <w:t>’</w:t>
      </w:r>
      <w:r w:rsidRPr="00FF7B0C">
        <w:t>s declarations and of the arrangements for ensuring compliance with the undertakings referred to therein;</w:t>
      </w:r>
    </w:p>
    <w:p w:rsidRPr="00FF7B0C" w:rsidR="001F7F1C" w:rsidP="00FF7B0C" w:rsidRDefault="001F7F1C" w14:paraId="6BB815C4" w14:textId="77777777">
      <w:pPr>
        <w:pStyle w:val="DecList"/>
      </w:pPr>
      <w:r w:rsidRPr="00FF7B0C">
        <w:rPr>
          <w:i/>
        </w:rPr>
        <w:t>Decides</w:t>
      </w:r>
      <w:r w:rsidRPr="00FF7B0C">
        <w:t xml:space="preserve"> to strike the applications out of its list of cases in accordance with Article 37 </w:t>
      </w:r>
      <w:r w:rsidRPr="00FF7B0C">
        <w:rPr>
          <w:rFonts w:cstheme="minorHAnsi"/>
        </w:rPr>
        <w:t>§</w:t>
      </w:r>
      <w:r w:rsidRPr="00FF7B0C">
        <w:t> 1 (c) of the Convention.</w:t>
      </w:r>
    </w:p>
    <w:p w:rsidRPr="00FF7B0C" w:rsidR="00B8388F" w:rsidP="00FF7B0C" w:rsidRDefault="00E53D54" w14:paraId="102800A2" w14:textId="77777777">
      <w:pPr>
        <w:pStyle w:val="JuParaLast"/>
      </w:pPr>
      <w:r w:rsidRPr="00FF7B0C">
        <w:t xml:space="preserve">Done in English and notified in writing on </w:t>
      </w:r>
      <w:r w:rsidRPr="00FF7B0C" w:rsidR="001F7F1C">
        <w:t>29 April 2021</w:t>
      </w:r>
      <w:r w:rsidRPr="00FF7B0C">
        <w:t>.</w:t>
      </w:r>
    </w:p>
    <w:p w:rsidRPr="00FF7B0C" w:rsidR="001F7F1C" w:rsidP="00FF7B0C" w:rsidRDefault="00B8388F" w14:paraId="69AD0736" w14:textId="7A30D777">
      <w:pPr>
        <w:pStyle w:val="JuSigned"/>
        <w:keepNext/>
        <w:keepLines/>
        <w:rPr>
          <w:color w:val="F8F8F8" w:themeColor="background2"/>
        </w:rPr>
      </w:pPr>
      <w:r w:rsidRPr="00FF7B0C">
        <w:rPr>
          <w:color w:val="F8F8F8" w:themeColor="background2"/>
        </w:rPr>
        <w:tab/>
        <w:t xml:space="preserve"> {signature_p_2}</w:t>
      </w:r>
    </w:p>
    <w:p w:rsidRPr="00FF7B0C" w:rsidR="00FA526E" w:rsidP="00FF7B0C" w:rsidRDefault="00683CEF" w14:paraId="2DFAA3F2" w14:textId="77777777">
      <w:pPr>
        <w:pStyle w:val="JuSigned"/>
        <w:tabs>
          <w:tab w:val="clear" w:pos="851"/>
          <w:tab w:val="clear" w:pos="6407"/>
          <w:tab w:val="center" w:pos="1276"/>
          <w:tab w:val="center" w:pos="5812"/>
        </w:tabs>
      </w:pPr>
      <w:r w:rsidRPr="00FF7B0C">
        <w:tab/>
      </w:r>
      <w:r w:rsidRPr="00FF7B0C" w:rsidR="001F7F1C">
        <w:rPr>
          <w:rFonts w:eastAsia="PMingLiU"/>
        </w:rPr>
        <w:t>Viktoriya Maradudina</w:t>
      </w:r>
      <w:r w:rsidRPr="00FF7B0C" w:rsidR="00E53D54">
        <w:tab/>
      </w:r>
      <w:r w:rsidRPr="00FF7B0C" w:rsidR="001F7F1C">
        <w:t xml:space="preserve">Alena </w:t>
      </w:r>
      <w:proofErr w:type="spellStart"/>
      <w:r w:rsidRPr="00FF7B0C" w:rsidR="001F7F1C">
        <w:t>Poláčková</w:t>
      </w:r>
      <w:proofErr w:type="spellEnd"/>
      <w:r w:rsidRPr="00FF7B0C" w:rsidR="00E53D54">
        <w:br/>
      </w:r>
      <w:r w:rsidRPr="00FF7B0C" w:rsidR="00E53D54">
        <w:tab/>
      </w:r>
      <w:r w:rsidRPr="00FF7B0C" w:rsidR="001F7F1C">
        <w:t>Acting Deputy Registrar</w:t>
      </w:r>
      <w:r w:rsidRPr="00FF7B0C" w:rsidR="00E53D54">
        <w:tab/>
        <w:t>President</w:t>
      </w:r>
    </w:p>
    <w:p w:rsidRPr="00FF7B0C" w:rsidR="00986AE8" w:rsidP="00FF7B0C" w:rsidRDefault="00986AE8" w14:paraId="03704206" w14:textId="069659BF"/>
    <w:p w:rsidRPr="00FF7B0C" w:rsidR="00720FF0" w:rsidP="00FF7B0C" w:rsidRDefault="00F47B60" w14:paraId="04A1A21F" w14:textId="77777777"/>
    <w:p w:rsidRPr="00FF7B0C" w:rsidR="00E65165" w:rsidP="00FF7B0C" w:rsidRDefault="00F47B60" w14:paraId="47D52CBE" w14:textId="77777777">
      <w:pPr>
        <w:pStyle w:val="JuParaLast"/>
        <w:sectPr w:rsidRPr="00FF7B0C" w:rsidR="00E65165" w:rsidSect="00986AE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pPr>
    </w:p>
    <w:p w:rsidRPr="00FF7B0C" w:rsidR="00E65165" w:rsidP="00FF7B0C" w:rsidRDefault="00E53D54" w14:paraId="582258AD" w14:textId="77777777">
      <w:pPr>
        <w:pStyle w:val="DecHTitle"/>
        <w:rPr>
          <w:rFonts w:eastAsia="PMingLiU"/>
        </w:rPr>
      </w:pPr>
      <w:r w:rsidRPr="00FF7B0C">
        <w:rPr>
          <w:rFonts w:eastAsia="PMingLiU"/>
        </w:rPr>
        <w:t>APPENDIX</w:t>
      </w:r>
    </w:p>
    <w:p w:rsidRPr="00FF7B0C" w:rsidR="00E65165" w:rsidP="00FF7B0C" w:rsidRDefault="001F7F1C" w14:paraId="72E8D111" w14:textId="123FEC4B">
      <w:pPr>
        <w:pStyle w:val="DecHCase"/>
      </w:pPr>
      <w:r w:rsidRPr="00FF7B0C">
        <w:t>List of applications</w:t>
      </w:r>
      <w:r w:rsidRPr="00FF7B0C" w:rsidR="00E53D54">
        <w:t xml:space="preserve"> raising complaints </w:t>
      </w:r>
      <w:r w:rsidRPr="00FF7B0C" w:rsidR="005C5C3A">
        <w:t>under Article 6 § 1 and Article 13 of the Convention (excessive length of civil and criminal proceedings and lack of an effective remedy in domestic law)</w:t>
      </w:r>
    </w:p>
    <w:tbl>
      <w:tblPr>
        <w:tblStyle w:val="ECHRListTable"/>
        <w:tblW w:w="10889" w:type="dxa"/>
        <w:jc w:val="center"/>
        <w:tblLayout w:type="fixed"/>
        <w:tblLook w:val="04A0" w:firstRow="1" w:lastRow="0" w:firstColumn="1" w:lastColumn="0" w:noHBand="0" w:noVBand="1"/>
      </w:tblPr>
      <w:tblGrid>
        <w:gridCol w:w="539"/>
        <w:gridCol w:w="1581"/>
        <w:gridCol w:w="1583"/>
        <w:gridCol w:w="1583"/>
        <w:gridCol w:w="1579"/>
        <w:gridCol w:w="1583"/>
        <w:gridCol w:w="2441"/>
      </w:tblGrid>
      <w:tr w:rsidRPr="00FF7B0C" w:rsidR="005C5C3A" w:rsidTr="004B0ECA" w14:paraId="2C964768" w14:textId="77777777">
        <w:trPr>
          <w:cnfStyle w:val="100000000000" w:firstRow="1" w:lastRow="0" w:firstColumn="0" w:lastColumn="0" w:oddVBand="0" w:evenVBand="0" w:oddHBand="0" w:evenHBand="0" w:firstRowFirstColumn="0" w:firstRowLastColumn="0" w:lastRowFirstColumn="0" w:lastRowLastColumn="0"/>
          <w:jc w:val="center"/>
        </w:trPr>
        <w:tc>
          <w:tcPr>
            <w:tcW w:w="247" w:type="pct"/>
          </w:tcPr>
          <w:p w:rsidRPr="00FF7B0C" w:rsidR="005C5C3A" w:rsidP="00FF7B0C" w:rsidRDefault="005C5C3A" w14:paraId="68A9787A" w14:textId="77777777">
            <w:pPr>
              <w:jc w:val="center"/>
              <w:rPr>
                <w:rFonts w:ascii="Times New Roman" w:hAnsi="Times New Roman" w:eastAsia="PMingLiU" w:cs="Times New Roman"/>
                <w:sz w:val="16"/>
                <w:szCs w:val="16"/>
              </w:rPr>
            </w:pPr>
            <w:bookmarkStart w:name="WECLListStart" w:id="1"/>
            <w:bookmarkStart w:name="TableStart" w:id="2"/>
            <w:bookmarkEnd w:id="1"/>
            <w:bookmarkEnd w:id="2"/>
            <w:r w:rsidRPr="00FF7B0C">
              <w:rPr>
                <w:rFonts w:ascii="Times New Roman" w:hAnsi="Times New Roman" w:eastAsia="PMingLiU" w:cs="Times New Roman"/>
                <w:sz w:val="16"/>
                <w:szCs w:val="16"/>
              </w:rPr>
              <w:t>No.</w:t>
            </w:r>
          </w:p>
        </w:tc>
        <w:tc>
          <w:tcPr>
            <w:tcW w:w="726" w:type="pct"/>
          </w:tcPr>
          <w:p w:rsidRPr="00FF7B0C" w:rsidR="005C5C3A" w:rsidP="00FF7B0C" w:rsidRDefault="005C5C3A" w14:paraId="487FD189" w14:textId="77777777">
            <w:pPr>
              <w:ind w:left="-57" w:right="-57"/>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Application no.</w:t>
            </w:r>
            <w:r w:rsidRPr="00FF7B0C">
              <w:rPr>
                <w:rFonts w:ascii="Times New Roman" w:hAnsi="Times New Roman" w:eastAsia="PMingLiU" w:cs="Times New Roman"/>
                <w:sz w:val="16"/>
                <w:szCs w:val="16"/>
              </w:rPr>
              <w:br/>
              <w:t>Date of introduction</w:t>
            </w:r>
          </w:p>
        </w:tc>
        <w:tc>
          <w:tcPr>
            <w:tcW w:w="727" w:type="pct"/>
          </w:tcPr>
          <w:p w:rsidRPr="00FF7B0C" w:rsidR="005C5C3A" w:rsidP="00FF7B0C" w:rsidRDefault="005C5C3A" w14:paraId="6A966037" w14:textId="4A76A293">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Applicant</w:t>
            </w:r>
            <w:r w:rsidRPr="00FF7B0C" w:rsidR="00FF7B0C">
              <w:rPr>
                <w:rFonts w:ascii="Times New Roman" w:hAnsi="Times New Roman" w:eastAsia="PMingLiU" w:cs="Times New Roman"/>
                <w:sz w:val="16"/>
                <w:szCs w:val="16"/>
              </w:rPr>
              <w:t>’</w:t>
            </w:r>
            <w:r w:rsidRPr="00FF7B0C">
              <w:rPr>
                <w:rFonts w:ascii="Times New Roman" w:hAnsi="Times New Roman" w:eastAsia="PMingLiU" w:cs="Times New Roman"/>
                <w:sz w:val="16"/>
                <w:szCs w:val="16"/>
              </w:rPr>
              <w:t>s name</w:t>
            </w:r>
          </w:p>
          <w:p w:rsidRPr="00FF7B0C" w:rsidR="005C5C3A" w:rsidP="00FF7B0C" w:rsidRDefault="005C5C3A" w14:paraId="25F609F4"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Year of birth /</w:t>
            </w:r>
          </w:p>
          <w:p w:rsidRPr="00FF7B0C" w:rsidR="005C5C3A" w:rsidP="00FF7B0C" w:rsidRDefault="005C5C3A" w14:paraId="6AE8A5A9"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Year of registration</w:t>
            </w:r>
          </w:p>
        </w:tc>
        <w:tc>
          <w:tcPr>
            <w:tcW w:w="727" w:type="pct"/>
          </w:tcPr>
          <w:p w:rsidRPr="00FF7B0C" w:rsidR="005C5C3A" w:rsidP="00FF7B0C" w:rsidRDefault="005C5C3A" w14:paraId="7A28444B" w14:textId="0D8E1AB8">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Representative</w:t>
            </w:r>
            <w:r w:rsidRPr="00FF7B0C" w:rsidR="00FF7B0C">
              <w:rPr>
                <w:rFonts w:ascii="Times New Roman" w:hAnsi="Times New Roman" w:eastAsia="PMingLiU" w:cs="Times New Roman"/>
                <w:sz w:val="16"/>
                <w:szCs w:val="16"/>
              </w:rPr>
              <w:t>’</w:t>
            </w:r>
            <w:r w:rsidRPr="00FF7B0C">
              <w:rPr>
                <w:rFonts w:ascii="Times New Roman" w:hAnsi="Times New Roman" w:eastAsia="PMingLiU" w:cs="Times New Roman"/>
                <w:sz w:val="16"/>
                <w:szCs w:val="16"/>
              </w:rPr>
              <w:t>s name and location</w:t>
            </w:r>
          </w:p>
        </w:tc>
        <w:tc>
          <w:tcPr>
            <w:tcW w:w="725" w:type="pct"/>
          </w:tcPr>
          <w:p w:rsidRPr="00FF7B0C" w:rsidR="005C5C3A" w:rsidP="00FF7B0C" w:rsidRDefault="005C5C3A" w14:paraId="75D0F3D8" w14:textId="6630BB7A">
            <w:pPr>
              <w:ind w:left="-57" w:right="-57"/>
              <w:jc w:val="center"/>
              <w:rPr>
                <w:rFonts w:ascii="Times New Roman" w:hAnsi="Times New Roman" w:eastAsia="PMingLiU" w:cs="Times New Roman"/>
                <w:spacing w:val="-4"/>
                <w:sz w:val="16"/>
                <w:szCs w:val="16"/>
              </w:rPr>
            </w:pPr>
            <w:r w:rsidRPr="00FF7B0C">
              <w:rPr>
                <w:rFonts w:ascii="Times New Roman" w:hAnsi="Times New Roman" w:eastAsia="PMingLiU" w:cs="Times New Roman"/>
                <w:spacing w:val="-4"/>
                <w:sz w:val="16"/>
                <w:szCs w:val="16"/>
              </w:rPr>
              <w:t>Date of receipt of Government</w:t>
            </w:r>
            <w:r w:rsidRPr="00FF7B0C" w:rsidR="00FF7B0C">
              <w:rPr>
                <w:rFonts w:ascii="Times New Roman" w:hAnsi="Times New Roman" w:eastAsia="PMingLiU" w:cs="Times New Roman"/>
                <w:spacing w:val="-4"/>
                <w:sz w:val="16"/>
                <w:szCs w:val="16"/>
              </w:rPr>
              <w:t>’</w:t>
            </w:r>
            <w:r w:rsidRPr="00FF7B0C">
              <w:rPr>
                <w:rFonts w:ascii="Times New Roman" w:hAnsi="Times New Roman" w:eastAsia="PMingLiU" w:cs="Times New Roman"/>
                <w:spacing w:val="-4"/>
                <w:sz w:val="16"/>
                <w:szCs w:val="16"/>
              </w:rPr>
              <w:t>s declaration</w:t>
            </w:r>
          </w:p>
        </w:tc>
        <w:tc>
          <w:tcPr>
            <w:tcW w:w="727" w:type="pct"/>
          </w:tcPr>
          <w:p w:rsidRPr="00FF7B0C" w:rsidR="005C5C3A" w:rsidP="00FF7B0C" w:rsidRDefault="005C5C3A" w14:paraId="6C279662" w14:textId="537A78A1">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Date of receipt of applicant</w:t>
            </w:r>
            <w:r w:rsidRPr="00FF7B0C" w:rsidR="00FF7B0C">
              <w:rPr>
                <w:rFonts w:ascii="Times New Roman" w:hAnsi="Times New Roman" w:eastAsia="PMingLiU" w:cs="Times New Roman"/>
                <w:sz w:val="16"/>
                <w:szCs w:val="16"/>
              </w:rPr>
              <w:t>’</w:t>
            </w:r>
            <w:r w:rsidRPr="00FF7B0C">
              <w:rPr>
                <w:rFonts w:ascii="Times New Roman" w:hAnsi="Times New Roman" w:eastAsia="PMingLiU" w:cs="Times New Roman"/>
                <w:sz w:val="16"/>
                <w:szCs w:val="16"/>
              </w:rPr>
              <w:t xml:space="preserve">s </w:t>
            </w:r>
            <w:r w:rsidRPr="00FF7B0C">
              <w:rPr>
                <w:sz w:val="16"/>
                <w:szCs w:val="18"/>
              </w:rPr>
              <w:t>comments, if any</w:t>
            </w:r>
          </w:p>
        </w:tc>
        <w:tc>
          <w:tcPr>
            <w:tcW w:w="1121" w:type="pct"/>
          </w:tcPr>
          <w:p w:rsidRPr="00FF7B0C" w:rsidR="005C5C3A" w:rsidP="00FF7B0C" w:rsidRDefault="005C5C3A" w14:paraId="45C1239D"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Amount awarded for pecuniary and non-pecuniary damage and costs and expenses</w:t>
            </w:r>
          </w:p>
          <w:p w:rsidRPr="00FF7B0C" w:rsidR="005C5C3A" w:rsidP="00FF7B0C" w:rsidRDefault="005C5C3A" w14:paraId="1D801B2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per applicant</w:t>
            </w:r>
          </w:p>
          <w:p w:rsidRPr="00FF7B0C" w:rsidR="005C5C3A" w:rsidP="00FF7B0C" w:rsidRDefault="005C5C3A" w14:paraId="569F385B" w14:textId="77777777">
            <w:pPr>
              <w:ind w:left="-57" w:right="-57"/>
              <w:jc w:val="center"/>
              <w:rPr>
                <w:rFonts w:ascii="Times New Roman" w:hAnsi="Times New Roman" w:eastAsia="PMingLiU" w:cs="Times New Roman"/>
                <w:sz w:val="16"/>
                <w:szCs w:val="16"/>
              </w:rPr>
            </w:pPr>
            <w:r w:rsidRPr="00FF7B0C">
              <w:rPr>
                <w:rFonts w:ascii="TimesNewRomanPS-BoldMT" w:hAnsi="TimesNewRomanPS-BoldMT" w:cs="TimesNewRomanPS-BoldMT"/>
                <w:color w:val="474747"/>
                <w:sz w:val="16"/>
                <w:szCs w:val="16"/>
              </w:rPr>
              <w:t>(in Polish Zloty PLN</w:t>
            </w:r>
            <w:r w:rsidRPr="00FF7B0C">
              <w:rPr>
                <w:rFonts w:ascii="Times New Roman" w:hAnsi="Times New Roman" w:eastAsia="PMingLiU" w:cs="Times New Roman"/>
                <w:sz w:val="16"/>
                <w:szCs w:val="16"/>
              </w:rPr>
              <w:t>)</w:t>
            </w:r>
            <w:r w:rsidRPr="00FF7B0C">
              <w:rPr>
                <w:rStyle w:val="EndnoteReference"/>
                <w:rFonts w:ascii="Times New Roman" w:hAnsi="Times New Roman" w:eastAsia="PMingLiU" w:cs="Times New Roman"/>
                <w:sz w:val="16"/>
                <w:szCs w:val="16"/>
              </w:rPr>
              <w:endnoteReference w:id="1"/>
            </w:r>
            <w:r w:rsidRPr="00FF7B0C">
              <w:rPr>
                <w:rStyle w:val="EndnoteReference"/>
              </w:rPr>
              <w:t xml:space="preserve"> </w:t>
            </w:r>
          </w:p>
        </w:tc>
      </w:tr>
      <w:tr w:rsidRPr="00FF7B0C" w:rsidR="005C5C3A" w:rsidTr="004B0ECA" w14:paraId="3EFC8CB4" w14:textId="77777777">
        <w:trPr>
          <w:jc w:val="center"/>
        </w:trPr>
        <w:tc>
          <w:tcPr>
            <w:tcW w:w="247" w:type="pct"/>
          </w:tcPr>
          <w:p w:rsidRPr="00FF7B0C" w:rsidR="005C5C3A" w:rsidP="00FF7B0C" w:rsidRDefault="005C5C3A" w14:paraId="1C3E21F9"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16AA01F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44745/17</w:t>
            </w:r>
          </w:p>
          <w:p w:rsidRPr="00FF7B0C" w:rsidR="005C5C3A" w:rsidP="00FF7B0C" w:rsidRDefault="005C5C3A" w14:paraId="131AE0B0"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14/06/2017</w:t>
            </w:r>
          </w:p>
        </w:tc>
        <w:tc>
          <w:tcPr>
            <w:tcW w:w="727" w:type="pct"/>
          </w:tcPr>
          <w:p w:rsidRPr="00FF7B0C" w:rsidR="005C5C3A" w:rsidP="00FF7B0C" w:rsidRDefault="005C5C3A" w14:paraId="092A8600"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Tomasz STODOLSKI</w:t>
            </w:r>
          </w:p>
          <w:p w:rsidRPr="00FF7B0C" w:rsidR="005C5C3A" w:rsidP="00FF7B0C" w:rsidRDefault="005C5C3A" w14:paraId="3F635B1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1976</w:t>
            </w:r>
          </w:p>
        </w:tc>
        <w:tc>
          <w:tcPr>
            <w:tcW w:w="727" w:type="pct"/>
          </w:tcPr>
          <w:p w:rsidRPr="00FF7B0C" w:rsidR="005C5C3A" w:rsidP="00FF7B0C" w:rsidRDefault="005C5C3A" w14:paraId="61AB01F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Lipski Marcin</w:t>
            </w:r>
          </w:p>
          <w:p w:rsidRPr="00FF7B0C" w:rsidR="005C5C3A" w:rsidP="00FF7B0C" w:rsidRDefault="005C5C3A" w14:paraId="7877FEF4" w14:textId="77777777">
            <w:pPr>
              <w:jc w:val="center"/>
              <w:rPr>
                <w:rFonts w:ascii="Times New Roman" w:hAnsi="Times New Roman" w:eastAsia="PMingLiU" w:cs="Times New Roman"/>
                <w:sz w:val="16"/>
                <w:szCs w:val="16"/>
              </w:rPr>
            </w:pPr>
            <w:proofErr w:type="spellStart"/>
            <w:r w:rsidRPr="00FF7B0C">
              <w:rPr>
                <w:rFonts w:ascii="Times New Roman" w:hAnsi="Times New Roman" w:eastAsia="PMingLiU" w:cs="Times New Roman"/>
                <w:sz w:val="16"/>
                <w:szCs w:val="16"/>
              </w:rPr>
              <w:t>Gdańsk</w:t>
            </w:r>
            <w:proofErr w:type="spellEnd"/>
          </w:p>
        </w:tc>
        <w:tc>
          <w:tcPr>
            <w:tcW w:w="725" w:type="pct"/>
          </w:tcPr>
          <w:p w:rsidRPr="00FF7B0C" w:rsidR="005C5C3A" w:rsidP="00FF7B0C" w:rsidRDefault="005C5C3A" w14:paraId="2E7CD1C0"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17/06/2020</w:t>
            </w:r>
          </w:p>
        </w:tc>
        <w:tc>
          <w:tcPr>
            <w:tcW w:w="727" w:type="pct"/>
          </w:tcPr>
          <w:p w:rsidRPr="00FF7B0C" w:rsidR="005C5C3A" w:rsidP="00FF7B0C" w:rsidRDefault="005C5C3A" w14:paraId="05877703" w14:textId="77777777">
            <w:pPr>
              <w:jc w:val="center"/>
              <w:rPr>
                <w:rFonts w:ascii="Times New Roman" w:hAnsi="Times New Roman" w:eastAsia="PMingLiU" w:cs="Times New Roman"/>
                <w:sz w:val="16"/>
                <w:szCs w:val="16"/>
              </w:rPr>
            </w:pPr>
          </w:p>
        </w:tc>
        <w:tc>
          <w:tcPr>
            <w:tcW w:w="1121" w:type="pct"/>
          </w:tcPr>
          <w:p w:rsidRPr="00FF7B0C" w:rsidR="005C5C3A" w:rsidP="00FF7B0C" w:rsidRDefault="005C5C3A" w14:paraId="38ED73C6"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9,360</w:t>
            </w:r>
          </w:p>
        </w:tc>
      </w:tr>
      <w:tr w:rsidRPr="00FF7B0C" w:rsidR="005C5C3A" w:rsidTr="004B0ECA" w14:paraId="576979F8" w14:textId="77777777">
        <w:trPr>
          <w:jc w:val="center"/>
        </w:trPr>
        <w:tc>
          <w:tcPr>
            <w:tcW w:w="247" w:type="pct"/>
          </w:tcPr>
          <w:p w:rsidRPr="00FF7B0C" w:rsidR="005C5C3A" w:rsidP="00FF7B0C" w:rsidRDefault="005C5C3A" w14:paraId="79AEBBBD"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3F65468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45997/17</w:t>
            </w:r>
          </w:p>
          <w:p w:rsidRPr="00FF7B0C" w:rsidR="005C5C3A" w:rsidP="00FF7B0C" w:rsidRDefault="005C5C3A" w14:paraId="2B4EC504"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20/06/2017</w:t>
            </w:r>
          </w:p>
        </w:tc>
        <w:tc>
          <w:tcPr>
            <w:tcW w:w="727" w:type="pct"/>
          </w:tcPr>
          <w:p w:rsidRPr="00FF7B0C" w:rsidR="005C5C3A" w:rsidP="00FF7B0C" w:rsidRDefault="005C5C3A" w14:paraId="07E8F17D"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SIGNELLA 1 ANDRZEJ I SŁAWOMIR STASZEWSCY SP. JAWNA</w:t>
            </w:r>
          </w:p>
          <w:p w:rsidRPr="00FF7B0C" w:rsidR="005C5C3A" w:rsidP="00FF7B0C" w:rsidRDefault="005C5C3A" w14:paraId="0E85036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2001</w:t>
            </w:r>
          </w:p>
        </w:tc>
        <w:tc>
          <w:tcPr>
            <w:tcW w:w="727" w:type="pct"/>
          </w:tcPr>
          <w:p w:rsidRPr="00FF7B0C" w:rsidR="005C5C3A" w:rsidP="00FF7B0C" w:rsidRDefault="005C5C3A" w14:paraId="1FDF7835" w14:textId="77777777">
            <w:pPr>
              <w:jc w:val="center"/>
              <w:rPr>
                <w:rFonts w:ascii="Times New Roman" w:hAnsi="Times New Roman" w:eastAsia="PMingLiU" w:cs="Times New Roman"/>
                <w:sz w:val="16"/>
                <w:szCs w:val="16"/>
              </w:rPr>
            </w:pPr>
            <w:proofErr w:type="spellStart"/>
            <w:r w:rsidRPr="00FF7B0C">
              <w:rPr>
                <w:rFonts w:ascii="Times New Roman" w:hAnsi="Times New Roman" w:eastAsia="PMingLiU" w:cs="Times New Roman"/>
                <w:sz w:val="16"/>
                <w:szCs w:val="16"/>
              </w:rPr>
              <w:t>Zygmont</w:t>
            </w:r>
            <w:proofErr w:type="spellEnd"/>
            <w:r w:rsidRPr="00FF7B0C">
              <w:rPr>
                <w:rFonts w:ascii="Times New Roman" w:hAnsi="Times New Roman" w:eastAsia="PMingLiU" w:cs="Times New Roman"/>
                <w:sz w:val="16"/>
                <w:szCs w:val="16"/>
              </w:rPr>
              <w:t xml:space="preserve"> </w:t>
            </w:r>
            <w:proofErr w:type="spellStart"/>
            <w:r w:rsidRPr="00FF7B0C">
              <w:rPr>
                <w:rFonts w:ascii="Times New Roman" w:hAnsi="Times New Roman" w:eastAsia="PMingLiU" w:cs="Times New Roman"/>
                <w:sz w:val="16"/>
                <w:szCs w:val="16"/>
              </w:rPr>
              <w:t>Bogumił</w:t>
            </w:r>
            <w:proofErr w:type="spellEnd"/>
          </w:p>
          <w:p w:rsidRPr="00FF7B0C" w:rsidR="005C5C3A" w:rsidP="00FF7B0C" w:rsidRDefault="005C5C3A" w14:paraId="5B13462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Warszawa</w:t>
            </w:r>
          </w:p>
        </w:tc>
        <w:tc>
          <w:tcPr>
            <w:tcW w:w="725" w:type="pct"/>
          </w:tcPr>
          <w:p w:rsidRPr="00FF7B0C" w:rsidR="005C5C3A" w:rsidP="00FF7B0C" w:rsidRDefault="005C5C3A" w14:paraId="0D77D350"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26/06/2020</w:t>
            </w:r>
          </w:p>
        </w:tc>
        <w:tc>
          <w:tcPr>
            <w:tcW w:w="727" w:type="pct"/>
          </w:tcPr>
          <w:p w:rsidRPr="00FF7B0C" w:rsidR="005C5C3A" w:rsidP="00FF7B0C" w:rsidRDefault="005C5C3A" w14:paraId="48F268E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07/10/2020</w:t>
            </w:r>
          </w:p>
        </w:tc>
        <w:tc>
          <w:tcPr>
            <w:tcW w:w="1121" w:type="pct"/>
          </w:tcPr>
          <w:p w:rsidRPr="00FF7B0C" w:rsidR="005C5C3A" w:rsidP="00FF7B0C" w:rsidRDefault="005C5C3A" w14:paraId="16AFFCCE"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7,360</w:t>
            </w:r>
          </w:p>
        </w:tc>
      </w:tr>
      <w:tr w:rsidRPr="00FF7B0C" w:rsidR="005C5C3A" w:rsidTr="004B0ECA" w14:paraId="0A70E459" w14:textId="77777777">
        <w:trPr>
          <w:jc w:val="center"/>
        </w:trPr>
        <w:tc>
          <w:tcPr>
            <w:tcW w:w="247" w:type="pct"/>
          </w:tcPr>
          <w:p w:rsidRPr="00FF7B0C" w:rsidR="005C5C3A" w:rsidP="00FF7B0C" w:rsidRDefault="005C5C3A" w14:paraId="0478FA10"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301DD88F"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60051/17</w:t>
            </w:r>
          </w:p>
          <w:p w:rsidRPr="00FF7B0C" w:rsidR="005C5C3A" w:rsidP="00FF7B0C" w:rsidRDefault="005C5C3A" w14:paraId="0409A7E4"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09/08/2017</w:t>
            </w:r>
          </w:p>
        </w:tc>
        <w:tc>
          <w:tcPr>
            <w:tcW w:w="727" w:type="pct"/>
          </w:tcPr>
          <w:p w:rsidRPr="00FF7B0C" w:rsidR="005C5C3A" w:rsidP="00FF7B0C" w:rsidRDefault="005C5C3A" w14:paraId="017A8350"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Tomasz STODOLSKI</w:t>
            </w:r>
          </w:p>
          <w:p w:rsidRPr="00FF7B0C" w:rsidR="005C5C3A" w:rsidP="00FF7B0C" w:rsidRDefault="005C5C3A" w14:paraId="540C515A"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1976</w:t>
            </w:r>
          </w:p>
        </w:tc>
        <w:tc>
          <w:tcPr>
            <w:tcW w:w="727" w:type="pct"/>
          </w:tcPr>
          <w:p w:rsidRPr="00FF7B0C" w:rsidR="005C5C3A" w:rsidP="00FF7B0C" w:rsidRDefault="005C5C3A" w14:paraId="7799D9D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Lipski Marcin</w:t>
            </w:r>
          </w:p>
          <w:p w:rsidRPr="00FF7B0C" w:rsidR="005C5C3A" w:rsidP="00FF7B0C" w:rsidRDefault="005C5C3A" w14:paraId="6447D55D" w14:textId="77777777">
            <w:pPr>
              <w:jc w:val="center"/>
              <w:rPr>
                <w:rFonts w:ascii="Times New Roman" w:hAnsi="Times New Roman" w:eastAsia="PMingLiU" w:cs="Times New Roman"/>
                <w:sz w:val="16"/>
                <w:szCs w:val="16"/>
              </w:rPr>
            </w:pPr>
            <w:proofErr w:type="spellStart"/>
            <w:r w:rsidRPr="00FF7B0C">
              <w:rPr>
                <w:rFonts w:ascii="Times New Roman" w:hAnsi="Times New Roman" w:eastAsia="PMingLiU" w:cs="Times New Roman"/>
                <w:sz w:val="16"/>
                <w:szCs w:val="16"/>
              </w:rPr>
              <w:t>Gdańsk</w:t>
            </w:r>
            <w:proofErr w:type="spellEnd"/>
          </w:p>
        </w:tc>
        <w:tc>
          <w:tcPr>
            <w:tcW w:w="725" w:type="pct"/>
          </w:tcPr>
          <w:p w:rsidRPr="00FF7B0C" w:rsidR="005C5C3A" w:rsidP="00FF7B0C" w:rsidRDefault="005C5C3A" w14:paraId="32D14826"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17/06/2020</w:t>
            </w:r>
          </w:p>
        </w:tc>
        <w:tc>
          <w:tcPr>
            <w:tcW w:w="727" w:type="pct"/>
          </w:tcPr>
          <w:p w:rsidRPr="00FF7B0C" w:rsidR="005C5C3A" w:rsidP="00FF7B0C" w:rsidRDefault="005C5C3A" w14:paraId="21C99AD8" w14:textId="77777777">
            <w:pPr>
              <w:jc w:val="center"/>
              <w:rPr>
                <w:rFonts w:ascii="Times New Roman" w:hAnsi="Times New Roman" w:eastAsia="PMingLiU" w:cs="Times New Roman"/>
                <w:sz w:val="16"/>
                <w:szCs w:val="16"/>
              </w:rPr>
            </w:pPr>
          </w:p>
        </w:tc>
        <w:tc>
          <w:tcPr>
            <w:tcW w:w="1121" w:type="pct"/>
          </w:tcPr>
          <w:p w:rsidRPr="00FF7B0C" w:rsidR="005C5C3A" w:rsidP="00FF7B0C" w:rsidRDefault="005C5C3A" w14:paraId="4E461D6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6,240</w:t>
            </w:r>
          </w:p>
        </w:tc>
      </w:tr>
      <w:tr w:rsidRPr="00FF7B0C" w:rsidR="005C5C3A" w:rsidTr="004B0ECA" w14:paraId="432276F4" w14:textId="77777777">
        <w:trPr>
          <w:jc w:val="center"/>
        </w:trPr>
        <w:tc>
          <w:tcPr>
            <w:tcW w:w="247" w:type="pct"/>
          </w:tcPr>
          <w:p w:rsidRPr="00FF7B0C" w:rsidR="005C5C3A" w:rsidP="00FF7B0C" w:rsidRDefault="005C5C3A" w14:paraId="27F4CE99"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75A69A1F"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74304/17</w:t>
            </w:r>
          </w:p>
          <w:p w:rsidRPr="00FF7B0C" w:rsidR="005C5C3A" w:rsidP="00FF7B0C" w:rsidRDefault="005C5C3A" w14:paraId="13738F9A"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12/10/2017</w:t>
            </w:r>
          </w:p>
        </w:tc>
        <w:tc>
          <w:tcPr>
            <w:tcW w:w="727" w:type="pct"/>
          </w:tcPr>
          <w:p w:rsidRPr="00FF7B0C" w:rsidR="005C5C3A" w:rsidP="00FF7B0C" w:rsidRDefault="005C5C3A" w14:paraId="5358AFA1"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Edward TOPOLSKI</w:t>
            </w:r>
          </w:p>
          <w:p w:rsidRPr="00FF7B0C" w:rsidR="005C5C3A" w:rsidP="00FF7B0C" w:rsidRDefault="005C5C3A" w14:paraId="0C56A588"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1937</w:t>
            </w:r>
          </w:p>
        </w:tc>
        <w:tc>
          <w:tcPr>
            <w:tcW w:w="727" w:type="pct"/>
          </w:tcPr>
          <w:p w:rsidRPr="00FF7B0C" w:rsidR="005C5C3A" w:rsidP="00FF7B0C" w:rsidRDefault="005C5C3A" w14:paraId="7319176A" w14:textId="77777777">
            <w:pPr>
              <w:jc w:val="center"/>
              <w:rPr>
                <w:rFonts w:ascii="Times New Roman" w:hAnsi="Times New Roman" w:eastAsia="PMingLiU" w:cs="Times New Roman"/>
                <w:sz w:val="16"/>
                <w:szCs w:val="16"/>
              </w:rPr>
            </w:pPr>
          </w:p>
          <w:p w:rsidRPr="00FF7B0C" w:rsidR="005C5C3A" w:rsidP="00FF7B0C" w:rsidRDefault="005C5C3A" w14:paraId="24A42283"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47CCCFB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17/06/2020</w:t>
            </w:r>
          </w:p>
        </w:tc>
        <w:tc>
          <w:tcPr>
            <w:tcW w:w="727" w:type="pct"/>
          </w:tcPr>
          <w:p w:rsidRPr="00FF7B0C" w:rsidR="005C5C3A" w:rsidP="00FF7B0C" w:rsidRDefault="005C5C3A" w14:paraId="174A387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31/07/2020</w:t>
            </w:r>
          </w:p>
        </w:tc>
        <w:tc>
          <w:tcPr>
            <w:tcW w:w="1121" w:type="pct"/>
          </w:tcPr>
          <w:p w:rsidRPr="00FF7B0C" w:rsidR="005C5C3A" w:rsidP="00FF7B0C" w:rsidRDefault="005C5C3A" w14:paraId="1564E68E"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9,360</w:t>
            </w:r>
          </w:p>
        </w:tc>
      </w:tr>
      <w:tr w:rsidRPr="00FF7B0C" w:rsidR="005C5C3A" w:rsidTr="004B0ECA" w14:paraId="5B51EE96" w14:textId="77777777">
        <w:trPr>
          <w:jc w:val="center"/>
        </w:trPr>
        <w:tc>
          <w:tcPr>
            <w:tcW w:w="247" w:type="pct"/>
          </w:tcPr>
          <w:p w:rsidRPr="00FF7B0C" w:rsidR="005C5C3A" w:rsidP="00FF7B0C" w:rsidRDefault="005C5C3A" w14:paraId="1C3A3440"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7FF34B45"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942/18</w:t>
            </w:r>
          </w:p>
          <w:p w:rsidRPr="00FF7B0C" w:rsidR="005C5C3A" w:rsidP="00FF7B0C" w:rsidRDefault="005C5C3A" w14:paraId="339B95F8"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28/12/2017</w:t>
            </w:r>
          </w:p>
        </w:tc>
        <w:tc>
          <w:tcPr>
            <w:tcW w:w="727" w:type="pct"/>
          </w:tcPr>
          <w:p w:rsidRPr="00FF7B0C" w:rsidR="005C5C3A" w:rsidP="00FF7B0C" w:rsidRDefault="005C5C3A" w14:paraId="72D52754" w14:textId="77777777">
            <w:pPr>
              <w:jc w:val="center"/>
              <w:rPr>
                <w:rFonts w:ascii="Times New Roman" w:hAnsi="Times New Roman" w:eastAsia="PMingLiU" w:cs="Times New Roman"/>
                <w:b/>
                <w:sz w:val="16"/>
                <w:szCs w:val="16"/>
              </w:rPr>
            </w:pPr>
            <w:proofErr w:type="spellStart"/>
            <w:r w:rsidRPr="00FF7B0C">
              <w:rPr>
                <w:rFonts w:ascii="Times New Roman" w:hAnsi="Times New Roman" w:eastAsia="PMingLiU" w:cs="Times New Roman"/>
                <w:b/>
                <w:sz w:val="16"/>
                <w:szCs w:val="16"/>
              </w:rPr>
              <w:t>Radosław</w:t>
            </w:r>
            <w:proofErr w:type="spellEnd"/>
            <w:r w:rsidRPr="00FF7B0C">
              <w:rPr>
                <w:rFonts w:ascii="Times New Roman" w:hAnsi="Times New Roman" w:eastAsia="PMingLiU" w:cs="Times New Roman"/>
                <w:b/>
                <w:sz w:val="16"/>
                <w:szCs w:val="16"/>
              </w:rPr>
              <w:t xml:space="preserve"> MAZAK</w:t>
            </w:r>
          </w:p>
          <w:p w:rsidRPr="00FF7B0C" w:rsidR="005C5C3A" w:rsidP="00FF7B0C" w:rsidRDefault="005C5C3A" w14:paraId="7652B25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1971</w:t>
            </w:r>
          </w:p>
        </w:tc>
        <w:tc>
          <w:tcPr>
            <w:tcW w:w="727" w:type="pct"/>
          </w:tcPr>
          <w:p w:rsidRPr="00FF7B0C" w:rsidR="005C5C3A" w:rsidP="00FF7B0C" w:rsidRDefault="005C5C3A" w14:paraId="5D913C2D"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 xml:space="preserve">Mazak </w:t>
            </w:r>
            <w:proofErr w:type="spellStart"/>
            <w:r w:rsidRPr="00FF7B0C">
              <w:rPr>
                <w:rFonts w:ascii="Times New Roman" w:hAnsi="Times New Roman" w:eastAsia="PMingLiU" w:cs="Times New Roman"/>
                <w:sz w:val="16"/>
                <w:szCs w:val="16"/>
              </w:rPr>
              <w:t>Sylwia</w:t>
            </w:r>
            <w:proofErr w:type="spellEnd"/>
          </w:p>
          <w:p w:rsidRPr="00FF7B0C" w:rsidR="005C5C3A" w:rsidP="00FF7B0C" w:rsidRDefault="005C5C3A" w14:paraId="27BE7293" w14:textId="77777777">
            <w:pPr>
              <w:jc w:val="center"/>
              <w:rPr>
                <w:rFonts w:ascii="Times New Roman" w:hAnsi="Times New Roman" w:eastAsia="PMingLiU" w:cs="Times New Roman"/>
                <w:sz w:val="16"/>
                <w:szCs w:val="16"/>
              </w:rPr>
            </w:pPr>
            <w:proofErr w:type="spellStart"/>
            <w:r w:rsidRPr="00FF7B0C">
              <w:rPr>
                <w:rFonts w:ascii="Times New Roman" w:hAnsi="Times New Roman" w:eastAsia="PMingLiU" w:cs="Times New Roman"/>
                <w:sz w:val="16"/>
                <w:szCs w:val="16"/>
              </w:rPr>
              <w:t>Pszczyna</w:t>
            </w:r>
            <w:proofErr w:type="spellEnd"/>
          </w:p>
        </w:tc>
        <w:tc>
          <w:tcPr>
            <w:tcW w:w="725" w:type="pct"/>
          </w:tcPr>
          <w:p w:rsidRPr="00FF7B0C" w:rsidR="005C5C3A" w:rsidP="00FF7B0C" w:rsidRDefault="005C5C3A" w14:paraId="503E3E4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25/09/2020</w:t>
            </w:r>
          </w:p>
        </w:tc>
        <w:tc>
          <w:tcPr>
            <w:tcW w:w="727" w:type="pct"/>
          </w:tcPr>
          <w:p w:rsidRPr="00FF7B0C" w:rsidR="005C5C3A" w:rsidP="00FF7B0C" w:rsidRDefault="005C5C3A" w14:paraId="7EE81191"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09/11/2020</w:t>
            </w:r>
          </w:p>
        </w:tc>
        <w:tc>
          <w:tcPr>
            <w:tcW w:w="1121" w:type="pct"/>
          </w:tcPr>
          <w:p w:rsidRPr="00FF7B0C" w:rsidR="005C5C3A" w:rsidP="00FF7B0C" w:rsidRDefault="005C5C3A" w14:paraId="27F6D778"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8,420</w:t>
            </w:r>
          </w:p>
        </w:tc>
      </w:tr>
      <w:tr w:rsidRPr="00FF7B0C" w:rsidR="005C5C3A" w:rsidTr="004B0ECA" w14:paraId="380735B4" w14:textId="77777777">
        <w:trPr>
          <w:jc w:val="center"/>
        </w:trPr>
        <w:tc>
          <w:tcPr>
            <w:tcW w:w="247" w:type="pct"/>
          </w:tcPr>
          <w:p w:rsidRPr="00FF7B0C" w:rsidR="005C5C3A" w:rsidP="00FF7B0C" w:rsidRDefault="005C5C3A" w14:paraId="713AE694"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7BAC9FC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11556/18</w:t>
            </w:r>
          </w:p>
          <w:p w:rsidRPr="00FF7B0C" w:rsidR="005C5C3A" w:rsidP="00FF7B0C" w:rsidRDefault="005C5C3A" w14:paraId="287B1B78"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26/02/2018</w:t>
            </w:r>
          </w:p>
        </w:tc>
        <w:tc>
          <w:tcPr>
            <w:tcW w:w="727" w:type="pct"/>
          </w:tcPr>
          <w:p w:rsidRPr="00FF7B0C" w:rsidR="005C5C3A" w:rsidP="00FF7B0C" w:rsidRDefault="005C5C3A" w14:paraId="15D993A7" w14:textId="77777777">
            <w:pPr>
              <w:jc w:val="center"/>
              <w:rPr>
                <w:rFonts w:ascii="Times New Roman" w:hAnsi="Times New Roman" w:eastAsia="PMingLiU" w:cs="Times New Roman"/>
                <w:b/>
                <w:sz w:val="16"/>
                <w:szCs w:val="16"/>
              </w:rPr>
            </w:pPr>
            <w:proofErr w:type="spellStart"/>
            <w:r w:rsidRPr="00FF7B0C">
              <w:rPr>
                <w:rFonts w:ascii="Times New Roman" w:hAnsi="Times New Roman" w:eastAsia="PMingLiU" w:cs="Times New Roman"/>
                <w:b/>
                <w:sz w:val="16"/>
                <w:szCs w:val="16"/>
              </w:rPr>
              <w:t>Włodzimierz</w:t>
            </w:r>
            <w:proofErr w:type="spellEnd"/>
            <w:r w:rsidRPr="00FF7B0C">
              <w:rPr>
                <w:rFonts w:ascii="Times New Roman" w:hAnsi="Times New Roman" w:eastAsia="PMingLiU" w:cs="Times New Roman"/>
                <w:b/>
                <w:sz w:val="16"/>
                <w:szCs w:val="16"/>
              </w:rPr>
              <w:t xml:space="preserve"> SŁOWIŃSKI</w:t>
            </w:r>
          </w:p>
          <w:p w:rsidRPr="00FF7B0C" w:rsidR="005C5C3A" w:rsidP="00FF7B0C" w:rsidRDefault="005C5C3A" w14:paraId="570224F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1956</w:t>
            </w:r>
          </w:p>
          <w:p w:rsidRPr="00FF7B0C" w:rsidR="005C5C3A" w:rsidP="00FF7B0C" w:rsidRDefault="005C5C3A" w14:paraId="0850F385" w14:textId="77777777">
            <w:pPr>
              <w:jc w:val="center"/>
              <w:rPr>
                <w:rFonts w:ascii="Times New Roman" w:hAnsi="Times New Roman" w:eastAsia="PMingLiU" w:cs="Times New Roman"/>
                <w:sz w:val="16"/>
                <w:szCs w:val="16"/>
              </w:rPr>
            </w:pPr>
          </w:p>
          <w:p w:rsidRPr="00FF7B0C" w:rsidR="005C5C3A" w:rsidP="00FF7B0C" w:rsidRDefault="005C5C3A" w14:paraId="249AFC5A" w14:textId="77777777">
            <w:pPr>
              <w:jc w:val="center"/>
              <w:rPr>
                <w:rFonts w:ascii="Times New Roman" w:hAnsi="Times New Roman" w:eastAsia="PMingLiU" w:cs="Times New Roman"/>
                <w:sz w:val="16"/>
                <w:szCs w:val="16"/>
              </w:rPr>
            </w:pPr>
          </w:p>
          <w:p w:rsidRPr="00FF7B0C" w:rsidR="005C5C3A" w:rsidP="00FF7B0C" w:rsidRDefault="005C5C3A" w14:paraId="68CFC3A9" w14:textId="77777777">
            <w:pPr>
              <w:jc w:val="center"/>
              <w:rPr>
                <w:rFonts w:ascii="Times New Roman" w:hAnsi="Times New Roman" w:eastAsia="PMingLiU" w:cs="Times New Roman"/>
                <w:sz w:val="16"/>
                <w:szCs w:val="16"/>
              </w:rPr>
            </w:pPr>
          </w:p>
          <w:p w:rsidRPr="00FF7B0C" w:rsidR="005C5C3A" w:rsidP="00FF7B0C" w:rsidRDefault="005C5C3A" w14:paraId="059228BA" w14:textId="77777777">
            <w:pPr>
              <w:jc w:val="center"/>
              <w:rPr>
                <w:rFonts w:ascii="Times New Roman" w:hAnsi="Times New Roman" w:eastAsia="PMingLiU" w:cs="Times New Roman"/>
                <w:sz w:val="16"/>
                <w:szCs w:val="16"/>
              </w:rPr>
            </w:pPr>
          </w:p>
        </w:tc>
        <w:tc>
          <w:tcPr>
            <w:tcW w:w="727" w:type="pct"/>
          </w:tcPr>
          <w:p w:rsidRPr="00FF7B0C" w:rsidR="005C5C3A" w:rsidP="00FF7B0C" w:rsidRDefault="005C5C3A" w14:paraId="5331247C" w14:textId="77777777">
            <w:pPr>
              <w:jc w:val="center"/>
              <w:rPr>
                <w:rFonts w:ascii="Times New Roman" w:hAnsi="Times New Roman" w:eastAsia="PMingLiU" w:cs="Times New Roman"/>
                <w:sz w:val="16"/>
                <w:szCs w:val="16"/>
              </w:rPr>
            </w:pPr>
          </w:p>
          <w:p w:rsidRPr="00FF7B0C" w:rsidR="005C5C3A" w:rsidP="00FF7B0C" w:rsidRDefault="005C5C3A" w14:paraId="1F519CBD"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18F6C386"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25/06/2020</w:t>
            </w:r>
          </w:p>
        </w:tc>
        <w:tc>
          <w:tcPr>
            <w:tcW w:w="727" w:type="pct"/>
          </w:tcPr>
          <w:p w:rsidRPr="00FF7B0C" w:rsidR="005C5C3A" w:rsidP="00FF7B0C" w:rsidRDefault="005C5C3A" w14:paraId="4DB79C6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28/09/2020</w:t>
            </w:r>
          </w:p>
        </w:tc>
        <w:tc>
          <w:tcPr>
            <w:tcW w:w="1121" w:type="pct"/>
          </w:tcPr>
          <w:p w:rsidRPr="00FF7B0C" w:rsidR="005C5C3A" w:rsidP="00FF7B0C" w:rsidRDefault="005C5C3A" w14:paraId="17F737FE"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9,360</w:t>
            </w:r>
          </w:p>
        </w:tc>
      </w:tr>
      <w:tr w:rsidRPr="00FF7B0C" w:rsidR="005C5C3A" w:rsidTr="004B0ECA" w14:paraId="46A84382" w14:textId="77777777">
        <w:trPr>
          <w:jc w:val="center"/>
        </w:trPr>
        <w:tc>
          <w:tcPr>
            <w:tcW w:w="247" w:type="pct"/>
          </w:tcPr>
          <w:p w:rsidRPr="00FF7B0C" w:rsidR="005C5C3A" w:rsidP="00FF7B0C" w:rsidRDefault="005C5C3A" w14:paraId="07A41881"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3D4CC5B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24742/18</w:t>
            </w:r>
          </w:p>
          <w:p w:rsidRPr="00FF7B0C" w:rsidR="005C5C3A" w:rsidP="00FF7B0C" w:rsidRDefault="005C5C3A" w14:paraId="454A91F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15/05/2018</w:t>
            </w:r>
          </w:p>
        </w:tc>
        <w:tc>
          <w:tcPr>
            <w:tcW w:w="727" w:type="pct"/>
          </w:tcPr>
          <w:p w:rsidRPr="00FF7B0C" w:rsidR="005C5C3A" w:rsidP="00FF7B0C" w:rsidRDefault="005C5C3A" w14:paraId="58CE944F"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Kamil NOWAK</w:t>
            </w:r>
          </w:p>
          <w:p w:rsidRPr="00FF7B0C" w:rsidR="005C5C3A" w:rsidP="00FF7B0C" w:rsidRDefault="005C5C3A" w14:paraId="081C83E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1992</w:t>
            </w:r>
          </w:p>
        </w:tc>
        <w:tc>
          <w:tcPr>
            <w:tcW w:w="727" w:type="pct"/>
          </w:tcPr>
          <w:p w:rsidRPr="00FF7B0C" w:rsidR="005C5C3A" w:rsidP="00FF7B0C" w:rsidRDefault="005C5C3A" w14:paraId="48FCE94B" w14:textId="77777777">
            <w:pPr>
              <w:jc w:val="center"/>
              <w:rPr>
                <w:rFonts w:ascii="Times New Roman" w:hAnsi="Times New Roman" w:eastAsia="PMingLiU" w:cs="Times New Roman"/>
                <w:sz w:val="16"/>
                <w:szCs w:val="16"/>
              </w:rPr>
            </w:pPr>
          </w:p>
          <w:p w:rsidRPr="00FF7B0C" w:rsidR="005C5C3A" w:rsidP="00FF7B0C" w:rsidRDefault="005C5C3A" w14:paraId="298EBAD0"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63A18BD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25/09/2020</w:t>
            </w:r>
          </w:p>
        </w:tc>
        <w:tc>
          <w:tcPr>
            <w:tcW w:w="727" w:type="pct"/>
          </w:tcPr>
          <w:p w:rsidRPr="00FF7B0C" w:rsidR="005C5C3A" w:rsidP="00FF7B0C" w:rsidRDefault="005C5C3A" w14:paraId="477F700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27/11/2020</w:t>
            </w:r>
          </w:p>
        </w:tc>
        <w:tc>
          <w:tcPr>
            <w:tcW w:w="1121" w:type="pct"/>
          </w:tcPr>
          <w:p w:rsidRPr="00FF7B0C" w:rsidR="005C5C3A" w:rsidP="00FF7B0C" w:rsidRDefault="005C5C3A" w14:paraId="7EF8C494"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4,400</w:t>
            </w:r>
          </w:p>
        </w:tc>
      </w:tr>
      <w:tr w:rsidRPr="00FF7B0C" w:rsidR="005C5C3A" w:rsidTr="004B0ECA" w14:paraId="604F8A23" w14:textId="77777777">
        <w:trPr>
          <w:jc w:val="center"/>
        </w:trPr>
        <w:tc>
          <w:tcPr>
            <w:tcW w:w="247" w:type="pct"/>
          </w:tcPr>
          <w:p w:rsidRPr="00FF7B0C" w:rsidR="005C5C3A" w:rsidP="00FF7B0C" w:rsidRDefault="005C5C3A" w14:paraId="4032BD4D"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7594FC1A"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24893/18</w:t>
            </w:r>
          </w:p>
          <w:p w:rsidRPr="00FF7B0C" w:rsidR="005C5C3A" w:rsidP="00FF7B0C" w:rsidRDefault="005C5C3A" w14:paraId="6F98561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12/05/2018</w:t>
            </w:r>
          </w:p>
        </w:tc>
        <w:tc>
          <w:tcPr>
            <w:tcW w:w="727" w:type="pct"/>
          </w:tcPr>
          <w:p w:rsidRPr="00FF7B0C" w:rsidR="005C5C3A" w:rsidP="00FF7B0C" w:rsidRDefault="005C5C3A" w14:paraId="422AEEA5" w14:textId="77777777">
            <w:pPr>
              <w:jc w:val="center"/>
              <w:rPr>
                <w:rFonts w:ascii="Times New Roman" w:hAnsi="Times New Roman" w:eastAsia="PMingLiU" w:cs="Times New Roman"/>
                <w:b/>
                <w:sz w:val="16"/>
                <w:szCs w:val="16"/>
              </w:rPr>
            </w:pPr>
            <w:proofErr w:type="spellStart"/>
            <w:r w:rsidRPr="00FF7B0C">
              <w:rPr>
                <w:rFonts w:ascii="Times New Roman" w:hAnsi="Times New Roman" w:eastAsia="PMingLiU" w:cs="Times New Roman"/>
                <w:b/>
                <w:sz w:val="16"/>
                <w:szCs w:val="16"/>
              </w:rPr>
              <w:t>Włodzimierz</w:t>
            </w:r>
            <w:proofErr w:type="spellEnd"/>
            <w:r w:rsidRPr="00FF7B0C">
              <w:rPr>
                <w:rFonts w:ascii="Times New Roman" w:hAnsi="Times New Roman" w:eastAsia="PMingLiU" w:cs="Times New Roman"/>
                <w:b/>
                <w:sz w:val="16"/>
                <w:szCs w:val="16"/>
              </w:rPr>
              <w:t xml:space="preserve"> SŁOWIŃSKI</w:t>
            </w:r>
          </w:p>
          <w:p w:rsidRPr="00FF7B0C" w:rsidR="005C5C3A" w:rsidP="00FF7B0C" w:rsidRDefault="005C5C3A" w14:paraId="0411FE65"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1956</w:t>
            </w:r>
          </w:p>
        </w:tc>
        <w:tc>
          <w:tcPr>
            <w:tcW w:w="727" w:type="pct"/>
          </w:tcPr>
          <w:p w:rsidRPr="00FF7B0C" w:rsidR="005C5C3A" w:rsidP="00FF7B0C" w:rsidRDefault="005C5C3A" w14:paraId="415922FC" w14:textId="77777777">
            <w:pPr>
              <w:jc w:val="center"/>
              <w:rPr>
                <w:rFonts w:ascii="Times New Roman" w:hAnsi="Times New Roman" w:eastAsia="PMingLiU" w:cs="Times New Roman"/>
                <w:sz w:val="16"/>
                <w:szCs w:val="16"/>
              </w:rPr>
            </w:pPr>
          </w:p>
          <w:p w:rsidRPr="00FF7B0C" w:rsidR="005C5C3A" w:rsidP="00FF7B0C" w:rsidRDefault="005C5C3A" w14:paraId="13A00387"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7CB40DAF"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26/06/2020</w:t>
            </w:r>
          </w:p>
        </w:tc>
        <w:tc>
          <w:tcPr>
            <w:tcW w:w="727" w:type="pct"/>
          </w:tcPr>
          <w:p w:rsidRPr="00FF7B0C" w:rsidR="005C5C3A" w:rsidP="00FF7B0C" w:rsidRDefault="005C5C3A" w14:paraId="227DE2E5"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28/09/2020</w:t>
            </w:r>
          </w:p>
        </w:tc>
        <w:tc>
          <w:tcPr>
            <w:tcW w:w="1121" w:type="pct"/>
          </w:tcPr>
          <w:p w:rsidRPr="00FF7B0C" w:rsidR="005C5C3A" w:rsidP="00FF7B0C" w:rsidRDefault="005C5C3A" w14:paraId="52762975"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5,800</w:t>
            </w:r>
          </w:p>
        </w:tc>
      </w:tr>
      <w:tr w:rsidRPr="00FF7B0C" w:rsidR="005C5C3A" w:rsidTr="004B0ECA" w14:paraId="72AA1EB0" w14:textId="77777777">
        <w:trPr>
          <w:jc w:val="center"/>
        </w:trPr>
        <w:tc>
          <w:tcPr>
            <w:tcW w:w="247" w:type="pct"/>
          </w:tcPr>
          <w:p w:rsidRPr="00FF7B0C" w:rsidR="005C5C3A" w:rsidP="00FF7B0C" w:rsidRDefault="005C5C3A" w14:paraId="66734A70"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6FFB8FD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26297/18</w:t>
            </w:r>
          </w:p>
          <w:p w:rsidRPr="00FF7B0C" w:rsidR="005C5C3A" w:rsidP="00FF7B0C" w:rsidRDefault="005C5C3A" w14:paraId="20CA0D30"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29/05/2018</w:t>
            </w:r>
          </w:p>
        </w:tc>
        <w:tc>
          <w:tcPr>
            <w:tcW w:w="727" w:type="pct"/>
          </w:tcPr>
          <w:p w:rsidRPr="00FF7B0C" w:rsidR="005C5C3A" w:rsidP="00FF7B0C" w:rsidRDefault="005C5C3A" w14:paraId="0268BB70"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Leszek CZAJEWSKI</w:t>
            </w:r>
          </w:p>
          <w:p w:rsidRPr="00FF7B0C" w:rsidR="005C5C3A" w:rsidP="00FF7B0C" w:rsidRDefault="005C5C3A" w14:paraId="06EB78B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1962</w:t>
            </w:r>
          </w:p>
        </w:tc>
        <w:tc>
          <w:tcPr>
            <w:tcW w:w="727" w:type="pct"/>
          </w:tcPr>
          <w:p w:rsidRPr="00FF7B0C" w:rsidR="005C5C3A" w:rsidP="00FF7B0C" w:rsidRDefault="005C5C3A" w14:paraId="12834487" w14:textId="77777777">
            <w:pPr>
              <w:jc w:val="center"/>
              <w:rPr>
                <w:rFonts w:ascii="Times New Roman" w:hAnsi="Times New Roman" w:eastAsia="PMingLiU" w:cs="Times New Roman"/>
                <w:sz w:val="16"/>
                <w:szCs w:val="16"/>
              </w:rPr>
            </w:pPr>
            <w:proofErr w:type="spellStart"/>
            <w:r w:rsidRPr="00FF7B0C">
              <w:rPr>
                <w:rFonts w:ascii="Times New Roman" w:hAnsi="Times New Roman" w:eastAsia="PMingLiU" w:cs="Times New Roman"/>
                <w:sz w:val="16"/>
                <w:szCs w:val="16"/>
              </w:rPr>
              <w:t>Badowski</w:t>
            </w:r>
            <w:proofErr w:type="spellEnd"/>
            <w:r w:rsidRPr="00FF7B0C">
              <w:rPr>
                <w:rFonts w:ascii="Times New Roman" w:hAnsi="Times New Roman" w:eastAsia="PMingLiU" w:cs="Times New Roman"/>
                <w:sz w:val="16"/>
                <w:szCs w:val="16"/>
              </w:rPr>
              <w:t xml:space="preserve"> Andrzej</w:t>
            </w:r>
          </w:p>
          <w:p w:rsidRPr="00FF7B0C" w:rsidR="005C5C3A" w:rsidP="00FF7B0C" w:rsidRDefault="005C5C3A" w14:paraId="50E8A80E"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Szczecin</w:t>
            </w:r>
          </w:p>
        </w:tc>
        <w:tc>
          <w:tcPr>
            <w:tcW w:w="725" w:type="pct"/>
          </w:tcPr>
          <w:p w:rsidRPr="00FF7B0C" w:rsidR="005C5C3A" w:rsidP="00FF7B0C" w:rsidRDefault="005C5C3A" w14:paraId="0883F473"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25/06/2020</w:t>
            </w:r>
          </w:p>
        </w:tc>
        <w:tc>
          <w:tcPr>
            <w:tcW w:w="727" w:type="pct"/>
          </w:tcPr>
          <w:p w:rsidRPr="00FF7B0C" w:rsidR="005C5C3A" w:rsidP="00FF7B0C" w:rsidRDefault="005C5C3A" w14:paraId="494582FE" w14:textId="77777777">
            <w:pPr>
              <w:jc w:val="center"/>
              <w:rPr>
                <w:rFonts w:ascii="Times New Roman" w:hAnsi="Times New Roman" w:eastAsia="PMingLiU" w:cs="Times New Roman"/>
                <w:sz w:val="16"/>
                <w:szCs w:val="16"/>
              </w:rPr>
            </w:pPr>
          </w:p>
        </w:tc>
        <w:tc>
          <w:tcPr>
            <w:tcW w:w="1121" w:type="pct"/>
          </w:tcPr>
          <w:p w:rsidRPr="00FF7B0C" w:rsidR="005C5C3A" w:rsidP="00FF7B0C" w:rsidRDefault="005C5C3A" w14:paraId="0ABF325A"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15,440</w:t>
            </w:r>
          </w:p>
        </w:tc>
      </w:tr>
      <w:tr w:rsidRPr="00FF7B0C" w:rsidR="005C5C3A" w:rsidTr="004B0ECA" w14:paraId="5171B56C" w14:textId="77777777">
        <w:trPr>
          <w:jc w:val="center"/>
        </w:trPr>
        <w:tc>
          <w:tcPr>
            <w:tcW w:w="247" w:type="pct"/>
          </w:tcPr>
          <w:p w:rsidRPr="00FF7B0C" w:rsidR="005C5C3A" w:rsidP="00FF7B0C" w:rsidRDefault="005C5C3A" w14:paraId="03684D7D"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53715826"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39951/18</w:t>
            </w:r>
          </w:p>
          <w:p w:rsidRPr="00FF7B0C" w:rsidR="005C5C3A" w:rsidP="00FF7B0C" w:rsidRDefault="005C5C3A" w14:paraId="3E4F9C4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07/09/2019</w:t>
            </w:r>
          </w:p>
        </w:tc>
        <w:tc>
          <w:tcPr>
            <w:tcW w:w="727" w:type="pct"/>
          </w:tcPr>
          <w:p w:rsidRPr="00FF7B0C" w:rsidR="005C5C3A" w:rsidP="00FF7B0C" w:rsidRDefault="005C5C3A" w14:paraId="0F2BD811" w14:textId="77777777">
            <w:pPr>
              <w:jc w:val="center"/>
              <w:rPr>
                <w:rFonts w:ascii="Times New Roman" w:hAnsi="Times New Roman" w:eastAsia="PMingLiU" w:cs="Times New Roman"/>
                <w:b/>
                <w:sz w:val="16"/>
                <w:szCs w:val="16"/>
              </w:rPr>
            </w:pPr>
            <w:proofErr w:type="spellStart"/>
            <w:r w:rsidRPr="00FF7B0C">
              <w:rPr>
                <w:rFonts w:ascii="Times New Roman" w:hAnsi="Times New Roman" w:eastAsia="PMingLiU" w:cs="Times New Roman"/>
                <w:b/>
                <w:sz w:val="16"/>
                <w:szCs w:val="16"/>
              </w:rPr>
              <w:t>Włodzimierz</w:t>
            </w:r>
            <w:proofErr w:type="spellEnd"/>
            <w:r w:rsidRPr="00FF7B0C">
              <w:rPr>
                <w:rFonts w:ascii="Times New Roman" w:hAnsi="Times New Roman" w:eastAsia="PMingLiU" w:cs="Times New Roman"/>
                <w:b/>
                <w:sz w:val="16"/>
                <w:szCs w:val="16"/>
              </w:rPr>
              <w:t xml:space="preserve"> SŁOWIŃSKI</w:t>
            </w:r>
          </w:p>
          <w:p w:rsidRPr="00FF7B0C" w:rsidR="005C5C3A" w:rsidP="00FF7B0C" w:rsidRDefault="005C5C3A" w14:paraId="200CD074"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1956</w:t>
            </w:r>
          </w:p>
        </w:tc>
        <w:tc>
          <w:tcPr>
            <w:tcW w:w="727" w:type="pct"/>
          </w:tcPr>
          <w:p w:rsidRPr="00FF7B0C" w:rsidR="005C5C3A" w:rsidP="00FF7B0C" w:rsidRDefault="005C5C3A" w14:paraId="26A5C889" w14:textId="77777777">
            <w:pPr>
              <w:jc w:val="center"/>
              <w:rPr>
                <w:rFonts w:ascii="Times New Roman" w:hAnsi="Times New Roman" w:eastAsia="PMingLiU" w:cs="Times New Roman"/>
                <w:sz w:val="16"/>
                <w:szCs w:val="16"/>
              </w:rPr>
            </w:pPr>
          </w:p>
          <w:p w:rsidRPr="00FF7B0C" w:rsidR="005C5C3A" w:rsidP="00FF7B0C" w:rsidRDefault="005C5C3A" w14:paraId="410AF3CE"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5C37FCFA"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25/09/2020</w:t>
            </w:r>
          </w:p>
        </w:tc>
        <w:tc>
          <w:tcPr>
            <w:tcW w:w="727" w:type="pct"/>
          </w:tcPr>
          <w:p w:rsidRPr="00FF7B0C" w:rsidR="005C5C3A" w:rsidP="00FF7B0C" w:rsidRDefault="005C5C3A" w14:paraId="6AF0E62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03/11/2020</w:t>
            </w:r>
          </w:p>
        </w:tc>
        <w:tc>
          <w:tcPr>
            <w:tcW w:w="1121" w:type="pct"/>
          </w:tcPr>
          <w:p w:rsidRPr="00FF7B0C" w:rsidR="005C5C3A" w:rsidP="00FF7B0C" w:rsidRDefault="005C5C3A" w14:paraId="36BB20A5"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13,464</w:t>
            </w:r>
          </w:p>
        </w:tc>
      </w:tr>
      <w:tr w:rsidRPr="00FF7B0C" w:rsidR="005C5C3A" w:rsidTr="004B0ECA" w14:paraId="7E17862F" w14:textId="77777777">
        <w:trPr>
          <w:jc w:val="center"/>
        </w:trPr>
        <w:tc>
          <w:tcPr>
            <w:tcW w:w="247" w:type="pct"/>
          </w:tcPr>
          <w:p w:rsidRPr="00FF7B0C" w:rsidR="005C5C3A" w:rsidP="00FF7B0C" w:rsidRDefault="005C5C3A" w14:paraId="1249DAC9"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365B0FBC"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41501/18</w:t>
            </w:r>
          </w:p>
          <w:p w:rsidRPr="00FF7B0C" w:rsidR="005C5C3A" w:rsidP="00FF7B0C" w:rsidRDefault="005C5C3A" w14:paraId="5E777A68"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09/10/2018</w:t>
            </w:r>
          </w:p>
        </w:tc>
        <w:tc>
          <w:tcPr>
            <w:tcW w:w="727" w:type="pct"/>
          </w:tcPr>
          <w:p w:rsidRPr="00FF7B0C" w:rsidR="005C5C3A" w:rsidP="00FF7B0C" w:rsidRDefault="005C5C3A" w14:paraId="289FE331"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Grzegorz GNIADO</w:t>
            </w:r>
          </w:p>
          <w:p w:rsidRPr="00FF7B0C" w:rsidR="005C5C3A" w:rsidP="00FF7B0C" w:rsidRDefault="005C5C3A" w14:paraId="18DB8880"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1962</w:t>
            </w:r>
          </w:p>
        </w:tc>
        <w:tc>
          <w:tcPr>
            <w:tcW w:w="727" w:type="pct"/>
          </w:tcPr>
          <w:p w:rsidRPr="00FF7B0C" w:rsidR="005C5C3A" w:rsidP="00FF7B0C" w:rsidRDefault="005C5C3A" w14:paraId="391044BB" w14:textId="77777777">
            <w:pPr>
              <w:jc w:val="center"/>
              <w:rPr>
                <w:rFonts w:ascii="Times New Roman" w:hAnsi="Times New Roman" w:eastAsia="PMingLiU" w:cs="Times New Roman"/>
                <w:sz w:val="16"/>
                <w:szCs w:val="16"/>
              </w:rPr>
            </w:pPr>
          </w:p>
          <w:p w:rsidRPr="00FF7B0C" w:rsidR="005C5C3A" w:rsidP="00FF7B0C" w:rsidRDefault="005C5C3A" w14:paraId="4029968C"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16813FD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25/09/2020</w:t>
            </w:r>
          </w:p>
        </w:tc>
        <w:tc>
          <w:tcPr>
            <w:tcW w:w="727" w:type="pct"/>
          </w:tcPr>
          <w:p w:rsidRPr="00FF7B0C" w:rsidR="005C5C3A" w:rsidP="00FF7B0C" w:rsidRDefault="005C5C3A" w14:paraId="777A0F49"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09/12/2020</w:t>
            </w:r>
          </w:p>
        </w:tc>
        <w:tc>
          <w:tcPr>
            <w:tcW w:w="1121" w:type="pct"/>
          </w:tcPr>
          <w:p w:rsidRPr="00FF7B0C" w:rsidR="005C5C3A" w:rsidP="00FF7B0C" w:rsidRDefault="005C5C3A" w14:paraId="20A965F9"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34,320</w:t>
            </w:r>
          </w:p>
        </w:tc>
      </w:tr>
      <w:tr w:rsidRPr="00FF7B0C" w:rsidR="005C5C3A" w:rsidTr="004B0ECA" w14:paraId="25700277" w14:textId="77777777">
        <w:trPr>
          <w:jc w:val="center"/>
        </w:trPr>
        <w:tc>
          <w:tcPr>
            <w:tcW w:w="247" w:type="pct"/>
          </w:tcPr>
          <w:p w:rsidRPr="00FF7B0C" w:rsidR="005C5C3A" w:rsidP="00FF7B0C" w:rsidRDefault="005C5C3A" w14:paraId="6783B514"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42C6B1C8"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51426/18</w:t>
            </w:r>
          </w:p>
          <w:p w:rsidRPr="00FF7B0C" w:rsidR="005C5C3A" w:rsidP="00FF7B0C" w:rsidRDefault="005C5C3A" w14:paraId="5B9F269D"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18/10/2018</w:t>
            </w:r>
          </w:p>
        </w:tc>
        <w:tc>
          <w:tcPr>
            <w:tcW w:w="727" w:type="pct"/>
          </w:tcPr>
          <w:p w:rsidRPr="00FF7B0C" w:rsidR="005C5C3A" w:rsidP="00FF7B0C" w:rsidRDefault="005C5C3A" w14:paraId="03993087"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Jacek SADŁOWSKI</w:t>
            </w:r>
          </w:p>
          <w:p w:rsidRPr="00FF7B0C" w:rsidR="005C5C3A" w:rsidP="00FF7B0C" w:rsidRDefault="005C5C3A" w14:paraId="26E75634"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1980</w:t>
            </w:r>
          </w:p>
          <w:p w:rsidRPr="00FF7B0C" w:rsidR="005C5C3A" w:rsidP="00FF7B0C" w:rsidRDefault="005C5C3A" w14:paraId="13E2D459"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Anna KOŚMIDER</w:t>
            </w:r>
          </w:p>
          <w:p w:rsidRPr="00FF7B0C" w:rsidR="005C5C3A" w:rsidP="00FF7B0C" w:rsidRDefault="005C5C3A" w14:paraId="7FF90A6F"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1979</w:t>
            </w:r>
          </w:p>
        </w:tc>
        <w:tc>
          <w:tcPr>
            <w:tcW w:w="727" w:type="pct"/>
          </w:tcPr>
          <w:p w:rsidRPr="00FF7B0C" w:rsidR="005C5C3A" w:rsidP="00FF7B0C" w:rsidRDefault="005C5C3A" w14:paraId="101235B2" w14:textId="77777777">
            <w:pPr>
              <w:jc w:val="center"/>
              <w:rPr>
                <w:rFonts w:ascii="Times New Roman" w:hAnsi="Times New Roman" w:eastAsia="PMingLiU" w:cs="Times New Roman"/>
                <w:sz w:val="16"/>
                <w:szCs w:val="16"/>
              </w:rPr>
            </w:pPr>
            <w:proofErr w:type="spellStart"/>
            <w:r w:rsidRPr="00FF7B0C">
              <w:rPr>
                <w:rFonts w:ascii="Times New Roman" w:hAnsi="Times New Roman" w:eastAsia="PMingLiU" w:cs="Times New Roman"/>
                <w:sz w:val="16"/>
                <w:szCs w:val="16"/>
              </w:rPr>
              <w:t>Krawiec</w:t>
            </w:r>
            <w:proofErr w:type="spellEnd"/>
            <w:r w:rsidRPr="00FF7B0C">
              <w:rPr>
                <w:rFonts w:ascii="Times New Roman" w:hAnsi="Times New Roman" w:eastAsia="PMingLiU" w:cs="Times New Roman"/>
                <w:sz w:val="16"/>
                <w:szCs w:val="16"/>
              </w:rPr>
              <w:t xml:space="preserve"> Diana Dominika</w:t>
            </w:r>
          </w:p>
          <w:p w:rsidRPr="00FF7B0C" w:rsidR="005C5C3A" w:rsidP="00FF7B0C" w:rsidRDefault="005C5C3A" w14:paraId="25A29A66"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Warszawa</w:t>
            </w:r>
          </w:p>
        </w:tc>
        <w:tc>
          <w:tcPr>
            <w:tcW w:w="725" w:type="pct"/>
          </w:tcPr>
          <w:p w:rsidRPr="00FF7B0C" w:rsidR="005C5C3A" w:rsidP="00FF7B0C" w:rsidRDefault="005C5C3A" w14:paraId="6A09FF63"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25/06/2020</w:t>
            </w:r>
          </w:p>
        </w:tc>
        <w:tc>
          <w:tcPr>
            <w:tcW w:w="727" w:type="pct"/>
          </w:tcPr>
          <w:p w:rsidRPr="00FF7B0C" w:rsidR="005C5C3A" w:rsidP="00FF7B0C" w:rsidRDefault="005C5C3A" w14:paraId="1C976BF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16/09/2020</w:t>
            </w:r>
          </w:p>
        </w:tc>
        <w:tc>
          <w:tcPr>
            <w:tcW w:w="1121" w:type="pct"/>
          </w:tcPr>
          <w:p w:rsidRPr="00FF7B0C" w:rsidR="005C5C3A" w:rsidP="00FF7B0C" w:rsidRDefault="005C5C3A" w14:paraId="78164F0D"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14,820</w:t>
            </w:r>
          </w:p>
          <w:p w:rsidRPr="00FF7B0C" w:rsidR="005C5C3A" w:rsidP="00FF7B0C" w:rsidRDefault="005C5C3A" w14:paraId="0AE3A1E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 xml:space="preserve"> to each applicant</w:t>
            </w:r>
          </w:p>
        </w:tc>
      </w:tr>
      <w:tr w:rsidRPr="00FF7B0C" w:rsidR="005C5C3A" w:rsidTr="004B0ECA" w14:paraId="3205011A" w14:textId="77777777">
        <w:trPr>
          <w:jc w:val="center"/>
        </w:trPr>
        <w:tc>
          <w:tcPr>
            <w:tcW w:w="247" w:type="pct"/>
          </w:tcPr>
          <w:p w:rsidRPr="00FF7B0C" w:rsidR="005C5C3A" w:rsidP="00FF7B0C" w:rsidRDefault="005C5C3A" w14:paraId="551B57D6"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15059276"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3279/19</w:t>
            </w:r>
          </w:p>
          <w:p w:rsidRPr="00FF7B0C" w:rsidR="005C5C3A" w:rsidP="00FF7B0C" w:rsidRDefault="005C5C3A" w14:paraId="11D06F45"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07/01/2019</w:t>
            </w:r>
          </w:p>
        </w:tc>
        <w:tc>
          <w:tcPr>
            <w:tcW w:w="727" w:type="pct"/>
          </w:tcPr>
          <w:p w:rsidRPr="00FF7B0C" w:rsidR="005C5C3A" w:rsidP="00FF7B0C" w:rsidRDefault="005C5C3A" w14:paraId="0449589A"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Alfred WÓJCIK</w:t>
            </w:r>
          </w:p>
          <w:p w:rsidRPr="00FF7B0C" w:rsidR="005C5C3A" w:rsidP="00FF7B0C" w:rsidRDefault="005C5C3A" w14:paraId="0CD8B7B5"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1947</w:t>
            </w:r>
          </w:p>
        </w:tc>
        <w:tc>
          <w:tcPr>
            <w:tcW w:w="727" w:type="pct"/>
          </w:tcPr>
          <w:p w:rsidRPr="00FF7B0C" w:rsidR="005C5C3A" w:rsidP="00FF7B0C" w:rsidRDefault="005C5C3A" w14:paraId="710C5139" w14:textId="77777777">
            <w:pPr>
              <w:jc w:val="center"/>
              <w:rPr>
                <w:rFonts w:ascii="Times New Roman" w:hAnsi="Times New Roman" w:eastAsia="PMingLiU" w:cs="Times New Roman"/>
                <w:sz w:val="16"/>
                <w:szCs w:val="16"/>
              </w:rPr>
            </w:pPr>
          </w:p>
          <w:p w:rsidRPr="00FF7B0C" w:rsidR="005C5C3A" w:rsidP="00FF7B0C" w:rsidRDefault="005C5C3A" w14:paraId="0094F9F0"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6E4513F9"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26/06/2020</w:t>
            </w:r>
          </w:p>
        </w:tc>
        <w:tc>
          <w:tcPr>
            <w:tcW w:w="727" w:type="pct"/>
          </w:tcPr>
          <w:p w:rsidRPr="00FF7B0C" w:rsidR="005C5C3A" w:rsidP="00FF7B0C" w:rsidRDefault="005C5C3A" w14:paraId="6B1C229A"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24/09/2020</w:t>
            </w:r>
          </w:p>
        </w:tc>
        <w:tc>
          <w:tcPr>
            <w:tcW w:w="1121" w:type="pct"/>
          </w:tcPr>
          <w:p w:rsidRPr="00FF7B0C" w:rsidR="005C5C3A" w:rsidP="00FF7B0C" w:rsidRDefault="005C5C3A" w14:paraId="31686FF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4,240</w:t>
            </w:r>
          </w:p>
        </w:tc>
      </w:tr>
      <w:tr w:rsidRPr="00FF7B0C" w:rsidR="005C5C3A" w:rsidTr="004B0ECA" w14:paraId="438353C2" w14:textId="77777777">
        <w:trPr>
          <w:jc w:val="center"/>
        </w:trPr>
        <w:tc>
          <w:tcPr>
            <w:tcW w:w="247" w:type="pct"/>
          </w:tcPr>
          <w:p w:rsidRPr="00FF7B0C" w:rsidR="005C5C3A" w:rsidP="00FF7B0C" w:rsidRDefault="005C5C3A" w14:paraId="050806DC"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1FFBD32E"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8071/19</w:t>
            </w:r>
          </w:p>
          <w:p w:rsidRPr="00FF7B0C" w:rsidR="005C5C3A" w:rsidP="00FF7B0C" w:rsidRDefault="005C5C3A" w14:paraId="1AE15A7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01/02/2019</w:t>
            </w:r>
          </w:p>
        </w:tc>
        <w:tc>
          <w:tcPr>
            <w:tcW w:w="727" w:type="pct"/>
          </w:tcPr>
          <w:p w:rsidRPr="00FF7B0C" w:rsidR="005C5C3A" w:rsidP="00FF7B0C" w:rsidRDefault="005C5C3A" w14:paraId="52583709"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Jacek Kazimierz PASZKOWSKI</w:t>
            </w:r>
          </w:p>
          <w:p w:rsidRPr="00FF7B0C" w:rsidR="005C5C3A" w:rsidP="00FF7B0C" w:rsidRDefault="005C5C3A" w14:paraId="1D4429C4"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1970</w:t>
            </w:r>
          </w:p>
        </w:tc>
        <w:tc>
          <w:tcPr>
            <w:tcW w:w="727" w:type="pct"/>
          </w:tcPr>
          <w:p w:rsidRPr="00FF7B0C" w:rsidR="005C5C3A" w:rsidP="00FF7B0C" w:rsidRDefault="005C5C3A" w14:paraId="5B030158" w14:textId="77777777">
            <w:pPr>
              <w:jc w:val="center"/>
              <w:rPr>
                <w:rFonts w:ascii="Times New Roman" w:hAnsi="Times New Roman" w:eastAsia="PMingLiU" w:cs="Times New Roman"/>
                <w:sz w:val="16"/>
                <w:szCs w:val="16"/>
              </w:rPr>
            </w:pPr>
          </w:p>
          <w:p w:rsidRPr="00FF7B0C" w:rsidR="005C5C3A" w:rsidP="00FF7B0C" w:rsidRDefault="005C5C3A" w14:paraId="1D576F34"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3E51D663"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25/09/2020</w:t>
            </w:r>
          </w:p>
        </w:tc>
        <w:tc>
          <w:tcPr>
            <w:tcW w:w="727" w:type="pct"/>
          </w:tcPr>
          <w:p w:rsidRPr="00FF7B0C" w:rsidR="005C5C3A" w:rsidP="00FF7B0C" w:rsidRDefault="005C5C3A" w14:paraId="649A6C27"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26/11/2020</w:t>
            </w:r>
          </w:p>
        </w:tc>
        <w:tc>
          <w:tcPr>
            <w:tcW w:w="1121" w:type="pct"/>
          </w:tcPr>
          <w:p w:rsidRPr="00FF7B0C" w:rsidR="005C5C3A" w:rsidP="00FF7B0C" w:rsidRDefault="005C5C3A" w14:paraId="13340C5B"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20,680</w:t>
            </w:r>
          </w:p>
        </w:tc>
      </w:tr>
      <w:tr w:rsidRPr="00FF7B0C" w:rsidR="005C5C3A" w:rsidTr="004B0ECA" w14:paraId="541C2597" w14:textId="77777777">
        <w:trPr>
          <w:jc w:val="center"/>
        </w:trPr>
        <w:tc>
          <w:tcPr>
            <w:tcW w:w="247" w:type="pct"/>
          </w:tcPr>
          <w:p w:rsidRPr="00FF7B0C" w:rsidR="005C5C3A" w:rsidP="00FF7B0C" w:rsidRDefault="005C5C3A" w14:paraId="203124C7" w14:textId="77777777">
            <w:pPr>
              <w:pStyle w:val="ListParagraph"/>
              <w:numPr>
                <w:ilvl w:val="0"/>
                <w:numId w:val="21"/>
              </w:numPr>
              <w:tabs>
                <w:tab w:val="num" w:pos="283"/>
              </w:tabs>
              <w:ind w:left="0" w:firstLine="0"/>
              <w:jc w:val="center"/>
              <w:rPr>
                <w:rFonts w:ascii="Times New Roman" w:hAnsi="Times New Roman" w:eastAsia="PMingLiU" w:cs="Times New Roman"/>
                <w:sz w:val="16"/>
                <w:szCs w:val="16"/>
              </w:rPr>
            </w:pPr>
          </w:p>
        </w:tc>
        <w:tc>
          <w:tcPr>
            <w:tcW w:w="726" w:type="pct"/>
          </w:tcPr>
          <w:p w:rsidRPr="00FF7B0C" w:rsidR="005C5C3A" w:rsidP="00FF7B0C" w:rsidRDefault="005C5C3A" w14:paraId="185C9DF8"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16698/19</w:t>
            </w:r>
          </w:p>
          <w:p w:rsidRPr="00FF7B0C" w:rsidR="005C5C3A" w:rsidP="00FF7B0C" w:rsidRDefault="005C5C3A" w14:paraId="3424E4FF"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20/03/2019</w:t>
            </w:r>
          </w:p>
        </w:tc>
        <w:tc>
          <w:tcPr>
            <w:tcW w:w="727" w:type="pct"/>
          </w:tcPr>
          <w:p w:rsidRPr="00FF7B0C" w:rsidR="005C5C3A" w:rsidP="00FF7B0C" w:rsidRDefault="005C5C3A" w14:paraId="0671E36E" w14:textId="77777777">
            <w:pPr>
              <w:jc w:val="center"/>
              <w:rPr>
                <w:rFonts w:ascii="Times New Roman" w:hAnsi="Times New Roman" w:eastAsia="PMingLiU" w:cs="Times New Roman"/>
                <w:b/>
                <w:sz w:val="16"/>
                <w:szCs w:val="16"/>
              </w:rPr>
            </w:pPr>
            <w:r w:rsidRPr="00FF7B0C">
              <w:rPr>
                <w:rFonts w:ascii="Times New Roman" w:hAnsi="Times New Roman" w:eastAsia="PMingLiU" w:cs="Times New Roman"/>
                <w:b/>
                <w:sz w:val="16"/>
                <w:szCs w:val="16"/>
              </w:rPr>
              <w:t>Marek Krzysztof RÓŻYCKI</w:t>
            </w:r>
          </w:p>
          <w:p w:rsidRPr="00FF7B0C" w:rsidR="005C5C3A" w:rsidP="00FF7B0C" w:rsidRDefault="005C5C3A" w14:paraId="5A2EAFCD"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1985</w:t>
            </w:r>
          </w:p>
        </w:tc>
        <w:tc>
          <w:tcPr>
            <w:tcW w:w="727" w:type="pct"/>
          </w:tcPr>
          <w:p w:rsidRPr="00FF7B0C" w:rsidR="005C5C3A" w:rsidP="00FF7B0C" w:rsidRDefault="005C5C3A" w14:paraId="4C1B3831" w14:textId="77777777">
            <w:pPr>
              <w:jc w:val="center"/>
              <w:rPr>
                <w:rFonts w:ascii="Times New Roman" w:hAnsi="Times New Roman" w:eastAsia="PMingLiU" w:cs="Times New Roman"/>
                <w:sz w:val="16"/>
                <w:szCs w:val="16"/>
              </w:rPr>
            </w:pPr>
          </w:p>
          <w:p w:rsidRPr="00FF7B0C" w:rsidR="005C5C3A" w:rsidP="00FF7B0C" w:rsidRDefault="005C5C3A" w14:paraId="4B479F25" w14:textId="77777777">
            <w:pPr>
              <w:jc w:val="center"/>
              <w:rPr>
                <w:rFonts w:ascii="Times New Roman" w:hAnsi="Times New Roman" w:eastAsia="PMingLiU" w:cs="Times New Roman"/>
                <w:sz w:val="16"/>
                <w:szCs w:val="16"/>
              </w:rPr>
            </w:pPr>
          </w:p>
        </w:tc>
        <w:tc>
          <w:tcPr>
            <w:tcW w:w="725" w:type="pct"/>
          </w:tcPr>
          <w:p w:rsidRPr="00FF7B0C" w:rsidR="005C5C3A" w:rsidP="00FF7B0C" w:rsidRDefault="005C5C3A" w14:paraId="15B12523"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26/06/2020</w:t>
            </w:r>
          </w:p>
        </w:tc>
        <w:tc>
          <w:tcPr>
            <w:tcW w:w="727" w:type="pct"/>
          </w:tcPr>
          <w:p w:rsidRPr="00FF7B0C" w:rsidR="005C5C3A" w:rsidP="00FF7B0C" w:rsidRDefault="005C5C3A" w14:paraId="47EA6942"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02/11/2020</w:t>
            </w:r>
          </w:p>
        </w:tc>
        <w:tc>
          <w:tcPr>
            <w:tcW w:w="1121" w:type="pct"/>
          </w:tcPr>
          <w:p w:rsidRPr="00FF7B0C" w:rsidR="005C5C3A" w:rsidP="00FF7B0C" w:rsidRDefault="005C5C3A" w14:paraId="06D4F600" w14:textId="77777777">
            <w:pPr>
              <w:jc w:val="center"/>
              <w:rPr>
                <w:rFonts w:ascii="Times New Roman" w:hAnsi="Times New Roman" w:eastAsia="PMingLiU" w:cs="Times New Roman"/>
                <w:sz w:val="16"/>
                <w:szCs w:val="16"/>
              </w:rPr>
            </w:pPr>
            <w:r w:rsidRPr="00FF7B0C">
              <w:rPr>
                <w:rFonts w:ascii="Times New Roman" w:hAnsi="Times New Roman" w:eastAsia="PMingLiU" w:cs="Times New Roman"/>
                <w:sz w:val="16"/>
                <w:szCs w:val="16"/>
              </w:rPr>
              <w:t>6,360</w:t>
            </w:r>
          </w:p>
        </w:tc>
      </w:tr>
    </w:tbl>
    <w:p w:rsidRPr="00FF7B0C" w:rsidR="00FA526E" w:rsidP="00FF7B0C" w:rsidRDefault="00F47B60" w14:paraId="56DAF0CA" w14:textId="77777777"/>
    <w:sectPr w:rsidRPr="00FF7B0C" w:rsidR="00FA526E" w:rsidSect="00CD130A">
      <w:headerReference w:type="even" r:id="rId14"/>
      <w:headerReference w:type="default" r:id="rId15"/>
      <w:headerReference w:type="first" r:id="rId16"/>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525CB" w14:textId="77777777" w:rsidR="001F7F1C" w:rsidRPr="001F7F1C" w:rsidRDefault="001F7F1C">
      <w:r w:rsidRPr="001F7F1C">
        <w:separator/>
      </w:r>
    </w:p>
  </w:endnote>
  <w:endnote w:type="continuationSeparator" w:id="0">
    <w:p w14:paraId="39D6F304" w14:textId="77777777" w:rsidR="001F7F1C" w:rsidRPr="001F7F1C" w:rsidRDefault="001F7F1C">
      <w:r w:rsidRPr="001F7F1C">
        <w:continuationSeparator/>
      </w:r>
    </w:p>
  </w:endnote>
  <w:endnote w:id="1">
    <w:p w14:paraId="248CF3F1" w14:textId="77777777" w:rsidR="005C5C3A" w:rsidRPr="001F7F1C" w:rsidRDefault="005C5C3A" w:rsidP="001F7F1C">
      <w:pPr>
        <w:pStyle w:val="EndnoteText"/>
      </w:pPr>
      <w:r w:rsidRPr="001F7F1C">
        <w:rPr>
          <w:rStyle w:val="EndnoteReference"/>
        </w:rPr>
        <w:endnoteRef/>
      </w:r>
      <w:r w:rsidRPr="001F7F1C">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C05AF1" w14:textId="77777777" w:rsidR="00986AE8" w:rsidRPr="001F7F1C" w:rsidRDefault="001F7F1C" w:rsidP="00986AE8">
    <w:pPr>
      <w:pStyle w:val="JuHeader"/>
    </w:pPr>
    <w:r>
      <w:fldChar w:fldCharType="begin"/>
    </w:r>
    <w:r>
      <w:instrText xml:space="preserve"> PAGE </w:instrText>
    </w:r>
    <w:r>
      <w:fldChar w:fldCharType="separate"/>
    </w:r>
    <w:r>
      <w:rPr>
        <w:noProof/>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D852C" w14:textId="77777777" w:rsidR="00CD130A" w:rsidRPr="001F7F1C" w:rsidRDefault="001F7F1C" w:rsidP="00CD130A">
    <w:pPr>
      <w:pStyle w:val="JuHeader"/>
    </w:pPr>
    <w:r>
      <w:fldChar w:fldCharType="begin"/>
    </w:r>
    <w:r>
      <w:instrText xml:space="preserve"> PAGE </w:instrText>
    </w:r>
    <w:r>
      <w:fldChar w:fldCharType="separate"/>
    </w:r>
    <w:r>
      <w:rPr>
        <w:noProof/>
      </w:rPr>
      <w:t>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AF5F7" w14:textId="77777777" w:rsidR="001F7F1C" w:rsidRPr="00150BFA" w:rsidRDefault="001F7F1C" w:rsidP="0020718E">
    <w:pPr>
      <w:jc w:val="center"/>
    </w:pPr>
    <w:r w:rsidRPr="001F7F1C">
      <w:rPr>
        <w:noProof/>
        <w:lang w:val="en-US" w:eastAsia="ja-JP"/>
      </w:rPr>
      <w:drawing>
        <wp:inline distT="0" distB="0" distL="0" distR="0" wp14:anchorId="501AE552" wp14:editId="32DC4E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C4ABF8C" w14:textId="77777777" w:rsidR="00B31FA9" w:rsidRPr="001F7F1C" w:rsidRDefault="00F47B60" w:rsidP="000F6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1EC9C" w14:textId="77777777" w:rsidR="001F7F1C" w:rsidRPr="001F7F1C" w:rsidRDefault="001F7F1C">
      <w:r w:rsidRPr="001F7F1C">
        <w:separator/>
      </w:r>
    </w:p>
  </w:footnote>
  <w:footnote w:type="continuationSeparator" w:id="0">
    <w:p w14:paraId="76BD9977" w14:textId="77777777" w:rsidR="001F7F1C" w:rsidRPr="001F7F1C" w:rsidRDefault="001F7F1C">
      <w:r w:rsidRPr="001F7F1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710D3" w14:textId="77777777" w:rsidR="00B5146C" w:rsidRPr="001F7F1C" w:rsidRDefault="001F7F1C" w:rsidP="00B6061D">
    <w:pPr>
      <w:pStyle w:val="JuHeader"/>
    </w:pPr>
    <w:r>
      <w:t>STODOLSKI v. POLAND</w:t>
    </w:r>
    <w:r w:rsidRPr="001F7F1C">
      <w:rPr>
        <w:noProof/>
      </w:rPr>
      <w:t xml:space="preserve"> AND OTHER APPLICATIONS</w:t>
    </w:r>
    <w:r w:rsidR="00E53D54" w:rsidRPr="001F7F1C">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AEE1F" w14:textId="77777777" w:rsidR="00F426ED" w:rsidRPr="001F7F1C" w:rsidRDefault="001F7F1C" w:rsidP="00B6061D">
    <w:pPr>
      <w:pStyle w:val="JuHeader"/>
    </w:pPr>
    <w:r>
      <w:t>STODOLSKI v. POLAND</w:t>
    </w:r>
    <w:r w:rsidRPr="001F7F1C">
      <w:rPr>
        <w:noProof/>
      </w:rPr>
      <w:t xml:space="preserve"> AND OTHER APPLICATIONS</w:t>
    </w:r>
    <w:r w:rsidR="00E53D54" w:rsidRPr="001F7F1C">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1689B" w14:textId="77777777" w:rsidR="001F7F1C" w:rsidRPr="00A45145" w:rsidRDefault="001F7F1C" w:rsidP="00A45145">
    <w:pPr>
      <w:jc w:val="center"/>
    </w:pPr>
    <w:r>
      <w:rPr>
        <w:noProof/>
        <w:lang w:val="en-US" w:eastAsia="ja-JP"/>
      </w:rPr>
      <w:drawing>
        <wp:inline distT="0" distB="0" distL="0" distR="0" wp14:anchorId="32C03C99" wp14:editId="13E194E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2F6C13F" w14:textId="77777777" w:rsidR="00B5146C" w:rsidRPr="001F7F1C" w:rsidRDefault="00F47B60" w:rsidP="00B2496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DD8C6" w14:textId="77777777" w:rsidR="002147F5" w:rsidRPr="00263B0A" w:rsidRDefault="001F7F1C" w:rsidP="002147F5">
    <w:pPr>
      <w:pStyle w:val="JuHeader"/>
    </w:pPr>
    <w:r>
      <w:t>STODOLSKI v. POLAND</w:t>
    </w:r>
    <w:r w:rsidRPr="00F001BB">
      <w:rPr>
        <w:noProof/>
      </w:rPr>
      <w:t xml:space="preserve"> AND OTHER APPLICATIONS</w:t>
    </w:r>
    <w:r w:rsidR="00782E44">
      <w:t xml:space="preserve"> </w:t>
    </w:r>
    <w:r w:rsidR="00E53D54" w:rsidRPr="00263B0A">
      <w:t>DECISION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47721" w14:textId="77777777" w:rsidR="002147F5" w:rsidRPr="00CD130A" w:rsidRDefault="001F7F1C" w:rsidP="00CD130A">
    <w:pPr>
      <w:pStyle w:val="JuHeader"/>
    </w:pPr>
    <w:r>
      <w:t>STODOLSKI v. POLAND</w:t>
    </w:r>
    <w:r w:rsidRPr="00810D86">
      <w:rPr>
        <w:noProof/>
      </w:rPr>
      <w:t xml:space="preserve"> AND OTHER APPLICATIONS</w:t>
    </w:r>
    <w:r w:rsidR="00E53D54" w:rsidRPr="00263B0A">
      <w:t xml:space="preserve"> DECISION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4A490" w14:textId="77777777" w:rsidR="001F7F1C" w:rsidRPr="00A45145" w:rsidRDefault="001F7F1C" w:rsidP="00A45145">
    <w:pPr>
      <w:jc w:val="center"/>
    </w:pPr>
    <w:r>
      <w:rPr>
        <w:noProof/>
        <w:lang w:val="en-US" w:eastAsia="ja-JP"/>
      </w:rPr>
      <w:drawing>
        <wp:inline distT="0" distB="0" distL="0" distR="0" wp14:anchorId="209EFCD6" wp14:editId="0E566C7F">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E69D738" w14:textId="77777777" w:rsidR="00E65165" w:rsidRPr="00263B0A" w:rsidRDefault="00F47B60" w:rsidP="00B249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27437E"/>
    <w:multiLevelType w:val="hybridMultilevel"/>
    <w:tmpl w:val="EDA68F3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19868592">
      <w:start w:val="1"/>
      <w:numFmt w:val="bullet"/>
      <w:pStyle w:val="ListBullet"/>
      <w:lvlText w:val=""/>
      <w:lvlJc w:val="left"/>
      <w:pPr>
        <w:tabs>
          <w:tab w:val="num" w:pos="851"/>
        </w:tabs>
        <w:ind w:left="568" w:firstLine="0"/>
      </w:pPr>
      <w:rPr>
        <w:rFonts w:ascii="Wingdings" w:hAnsi="Wingdings" w:hint="default"/>
        <w:color w:val="808080"/>
        <w:sz w:val="16"/>
      </w:rPr>
    </w:lvl>
    <w:lvl w:ilvl="1" w:tplc="927C06B4" w:tentative="1">
      <w:start w:val="1"/>
      <w:numFmt w:val="bullet"/>
      <w:lvlText w:val="o"/>
      <w:lvlJc w:val="left"/>
      <w:pPr>
        <w:tabs>
          <w:tab w:val="num" w:pos="1724"/>
        </w:tabs>
        <w:ind w:left="1724" w:hanging="360"/>
      </w:pPr>
      <w:rPr>
        <w:rFonts w:ascii="Courier New" w:hAnsi="Courier New" w:cs="Courier New" w:hint="default"/>
      </w:rPr>
    </w:lvl>
    <w:lvl w:ilvl="2" w:tplc="789A4CA8" w:tentative="1">
      <w:start w:val="1"/>
      <w:numFmt w:val="bullet"/>
      <w:lvlText w:val=""/>
      <w:lvlJc w:val="left"/>
      <w:pPr>
        <w:tabs>
          <w:tab w:val="num" w:pos="2444"/>
        </w:tabs>
        <w:ind w:left="2444" w:hanging="360"/>
      </w:pPr>
      <w:rPr>
        <w:rFonts w:ascii="Wingdings" w:hAnsi="Wingdings" w:hint="default"/>
      </w:rPr>
    </w:lvl>
    <w:lvl w:ilvl="3" w:tplc="265294CA" w:tentative="1">
      <w:start w:val="1"/>
      <w:numFmt w:val="bullet"/>
      <w:lvlText w:val=""/>
      <w:lvlJc w:val="left"/>
      <w:pPr>
        <w:tabs>
          <w:tab w:val="num" w:pos="3164"/>
        </w:tabs>
        <w:ind w:left="3164" w:hanging="360"/>
      </w:pPr>
      <w:rPr>
        <w:rFonts w:ascii="Symbol" w:hAnsi="Symbol" w:hint="default"/>
      </w:rPr>
    </w:lvl>
    <w:lvl w:ilvl="4" w:tplc="734CA6E2" w:tentative="1">
      <w:start w:val="1"/>
      <w:numFmt w:val="bullet"/>
      <w:lvlText w:val="o"/>
      <w:lvlJc w:val="left"/>
      <w:pPr>
        <w:tabs>
          <w:tab w:val="num" w:pos="3884"/>
        </w:tabs>
        <w:ind w:left="3884" w:hanging="360"/>
      </w:pPr>
      <w:rPr>
        <w:rFonts w:ascii="Courier New" w:hAnsi="Courier New" w:cs="Courier New" w:hint="default"/>
      </w:rPr>
    </w:lvl>
    <w:lvl w:ilvl="5" w:tplc="C0D07F38" w:tentative="1">
      <w:start w:val="1"/>
      <w:numFmt w:val="bullet"/>
      <w:lvlText w:val=""/>
      <w:lvlJc w:val="left"/>
      <w:pPr>
        <w:tabs>
          <w:tab w:val="num" w:pos="4604"/>
        </w:tabs>
        <w:ind w:left="4604" w:hanging="360"/>
      </w:pPr>
      <w:rPr>
        <w:rFonts w:ascii="Wingdings" w:hAnsi="Wingdings" w:hint="default"/>
      </w:rPr>
    </w:lvl>
    <w:lvl w:ilvl="6" w:tplc="2D102950" w:tentative="1">
      <w:start w:val="1"/>
      <w:numFmt w:val="bullet"/>
      <w:lvlText w:val=""/>
      <w:lvlJc w:val="left"/>
      <w:pPr>
        <w:tabs>
          <w:tab w:val="num" w:pos="5324"/>
        </w:tabs>
        <w:ind w:left="5324" w:hanging="360"/>
      </w:pPr>
      <w:rPr>
        <w:rFonts w:ascii="Symbol" w:hAnsi="Symbol" w:hint="default"/>
      </w:rPr>
    </w:lvl>
    <w:lvl w:ilvl="7" w:tplc="49300A08" w:tentative="1">
      <w:start w:val="1"/>
      <w:numFmt w:val="bullet"/>
      <w:lvlText w:val="o"/>
      <w:lvlJc w:val="left"/>
      <w:pPr>
        <w:tabs>
          <w:tab w:val="num" w:pos="6044"/>
        </w:tabs>
        <w:ind w:left="6044" w:hanging="360"/>
      </w:pPr>
      <w:rPr>
        <w:rFonts w:ascii="Courier New" w:hAnsi="Courier New" w:cs="Courier New" w:hint="default"/>
      </w:rPr>
    </w:lvl>
    <w:lvl w:ilvl="8" w:tplc="3768089C"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4"/>
    <w:docVar w:name="EMM" w:val="0"/>
    <w:docVar w:name="NBEMMDOC" w:val="0"/>
  </w:docVars>
  <w:rsids>
    <w:rsidRoot w:val="001F7F1C"/>
    <w:rsid w:val="0002300B"/>
    <w:rsid w:val="00066ABD"/>
    <w:rsid w:val="00087F74"/>
    <w:rsid w:val="000B609D"/>
    <w:rsid w:val="00112CFA"/>
    <w:rsid w:val="00122AE3"/>
    <w:rsid w:val="00183B8A"/>
    <w:rsid w:val="001F7F1C"/>
    <w:rsid w:val="00236C11"/>
    <w:rsid w:val="004834D0"/>
    <w:rsid w:val="0049288F"/>
    <w:rsid w:val="004A2F28"/>
    <w:rsid w:val="004B0ECA"/>
    <w:rsid w:val="00501437"/>
    <w:rsid w:val="0056607D"/>
    <w:rsid w:val="005C5C3A"/>
    <w:rsid w:val="00606A16"/>
    <w:rsid w:val="00683CEF"/>
    <w:rsid w:val="006B5BA5"/>
    <w:rsid w:val="00782E44"/>
    <w:rsid w:val="00785CB8"/>
    <w:rsid w:val="007F347E"/>
    <w:rsid w:val="008D2B6B"/>
    <w:rsid w:val="00986AE8"/>
    <w:rsid w:val="009B6619"/>
    <w:rsid w:val="00B8388F"/>
    <w:rsid w:val="00CC202A"/>
    <w:rsid w:val="00CD130A"/>
    <w:rsid w:val="00DA61FF"/>
    <w:rsid w:val="00DC6E91"/>
    <w:rsid w:val="00E20040"/>
    <w:rsid w:val="00E53D54"/>
    <w:rsid w:val="00ED518D"/>
    <w:rsid w:val="00EE06A8"/>
    <w:rsid w:val="00F001BB"/>
    <w:rsid w:val="00F40DF1"/>
    <w:rsid w:val="00F47B60"/>
    <w:rsid w:val="00F9674E"/>
    <w:rsid w:val="00FF3B82"/>
    <w:rsid w:val="00FF7B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C80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E06A8"/>
    <w:rPr>
      <w:sz w:val="24"/>
      <w:szCs w:val="24"/>
      <w:lang w:val="en-GB"/>
    </w:rPr>
  </w:style>
  <w:style w:type="paragraph" w:styleId="Heading1">
    <w:name w:val="heading 1"/>
    <w:basedOn w:val="Normal"/>
    <w:next w:val="Normal"/>
    <w:link w:val="Heading1Char"/>
    <w:uiPriority w:val="98"/>
    <w:semiHidden/>
    <w:rsid w:val="00EE06A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E06A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E06A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E06A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E06A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E06A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E06A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E06A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E06A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8"/>
    <w:semiHidden/>
    <w:rsid w:val="00EE06A8"/>
    <w:pPr>
      <w:tabs>
        <w:tab w:val="center" w:pos="4536"/>
        <w:tab w:val="right" w:pos="9072"/>
      </w:tabs>
    </w:pPr>
  </w:style>
  <w:style w:type="character" w:customStyle="1" w:styleId="HeaderChar">
    <w:name w:val="Header Char"/>
    <w:basedOn w:val="DefaultParagraphFont"/>
    <w:link w:val="Header"/>
    <w:uiPriority w:val="98"/>
    <w:semiHidden/>
    <w:rsid w:val="00EE06A8"/>
    <w:rPr>
      <w:sz w:val="24"/>
      <w:szCs w:val="24"/>
      <w:lang w:val="en-GB"/>
    </w:rPr>
  </w:style>
  <w:style w:type="paragraph" w:customStyle="1" w:styleId="JuSigned">
    <w:name w:val="Ju_Signed"/>
    <w:aliases w:val="_Signature"/>
    <w:basedOn w:val="Normal"/>
    <w:next w:val="JuPara"/>
    <w:uiPriority w:val="31"/>
    <w:qFormat/>
    <w:rsid w:val="00EE06A8"/>
    <w:pPr>
      <w:tabs>
        <w:tab w:val="center" w:pos="851"/>
        <w:tab w:val="center" w:pos="6407"/>
      </w:tabs>
      <w:spacing w:before="720"/>
    </w:pPr>
  </w:style>
  <w:style w:type="paragraph" w:styleId="Footer">
    <w:name w:val="footer"/>
    <w:basedOn w:val="Normal"/>
    <w:link w:val="FooterChar"/>
    <w:uiPriority w:val="98"/>
    <w:semiHidden/>
    <w:rsid w:val="00EE06A8"/>
    <w:pPr>
      <w:tabs>
        <w:tab w:val="center" w:pos="3686"/>
        <w:tab w:val="right" w:pos="7371"/>
      </w:tabs>
    </w:pPr>
  </w:style>
  <w:style w:type="character" w:customStyle="1" w:styleId="FooterChar">
    <w:name w:val="Footer Char"/>
    <w:basedOn w:val="DefaultParagraphFont"/>
    <w:link w:val="Footer"/>
    <w:uiPriority w:val="98"/>
    <w:semiHidden/>
    <w:rsid w:val="00EE06A8"/>
    <w:rPr>
      <w:sz w:val="24"/>
      <w:szCs w:val="24"/>
      <w:lang w:val="en-GB"/>
    </w:rPr>
  </w:style>
  <w:style w:type="character" w:styleId="PageNumber">
    <w:name w:val="page number"/>
    <w:uiPriority w:val="98"/>
    <w:semiHidden/>
    <w:rsid w:val="00EE06A8"/>
    <w:rPr>
      <w:sz w:val="18"/>
    </w:rPr>
  </w:style>
  <w:style w:type="character" w:styleId="CommentReference">
    <w:name w:val="annotation reference"/>
    <w:basedOn w:val="DefaultParagraphFont"/>
    <w:uiPriority w:val="98"/>
    <w:semiHidden/>
    <w:rsid w:val="00EE06A8"/>
    <w:rPr>
      <w:sz w:val="16"/>
      <w:szCs w:val="16"/>
    </w:rPr>
  </w:style>
  <w:style w:type="paragraph" w:styleId="CommentText">
    <w:name w:val="annotation text"/>
    <w:basedOn w:val="Normal"/>
    <w:link w:val="CommentTextChar"/>
    <w:uiPriority w:val="98"/>
    <w:semiHidden/>
    <w:rsid w:val="00EE06A8"/>
    <w:rPr>
      <w:sz w:val="20"/>
      <w:szCs w:val="20"/>
    </w:rPr>
  </w:style>
  <w:style w:type="character" w:customStyle="1" w:styleId="CommentTextChar">
    <w:name w:val="Comment Text Char"/>
    <w:basedOn w:val="DefaultParagraphFont"/>
    <w:link w:val="CommentText"/>
    <w:uiPriority w:val="98"/>
    <w:semiHidden/>
    <w:rsid w:val="00EE06A8"/>
    <w:rPr>
      <w:sz w:val="20"/>
      <w:szCs w:val="20"/>
      <w:lang w:val="en-GB"/>
    </w:rPr>
  </w:style>
  <w:style w:type="paragraph" w:customStyle="1" w:styleId="DecHTitle">
    <w:name w:val="Dec_H_Title"/>
    <w:aliases w:val="_Title_1"/>
    <w:basedOn w:val="JuPara"/>
    <w:next w:val="JuPara"/>
    <w:uiPriority w:val="38"/>
    <w:qFormat/>
    <w:rsid w:val="00EE06A8"/>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EE06A8"/>
    <w:pPr>
      <w:keepNext/>
      <w:keepLines/>
      <w:spacing w:after="280"/>
      <w:ind w:firstLine="0"/>
      <w:jc w:val="center"/>
    </w:pPr>
    <w:rPr>
      <w:rFonts w:asciiTheme="majorHAnsi" w:hAnsiTheme="majorHAnsi"/>
    </w:rPr>
  </w:style>
  <w:style w:type="paragraph" w:customStyle="1" w:styleId="JuPara">
    <w:name w:val="Ju_Para"/>
    <w:aliases w:val="_Para"/>
    <w:basedOn w:val="NormalJustified"/>
    <w:link w:val="JuParaChar"/>
    <w:uiPriority w:val="4"/>
    <w:qFormat/>
    <w:rsid w:val="00EE06A8"/>
    <w:pPr>
      <w:ind w:firstLine="284"/>
    </w:pPr>
  </w:style>
  <w:style w:type="paragraph" w:customStyle="1" w:styleId="JuHeader">
    <w:name w:val="Ju_Header"/>
    <w:aliases w:val="_Header"/>
    <w:basedOn w:val="Header"/>
    <w:uiPriority w:val="29"/>
    <w:qFormat/>
    <w:rsid w:val="00EE06A8"/>
    <w:pPr>
      <w:tabs>
        <w:tab w:val="clear" w:pos="4536"/>
        <w:tab w:val="clear" w:pos="9072"/>
      </w:tabs>
      <w:jc w:val="center"/>
    </w:pPr>
    <w:rPr>
      <w:sz w:val="18"/>
    </w:rPr>
  </w:style>
  <w:style w:type="paragraph" w:styleId="BalloonText">
    <w:name w:val="Balloon Text"/>
    <w:basedOn w:val="Normal"/>
    <w:link w:val="BalloonTextChar"/>
    <w:uiPriority w:val="98"/>
    <w:semiHidden/>
    <w:rsid w:val="00EE06A8"/>
    <w:rPr>
      <w:rFonts w:ascii="Tahoma" w:hAnsi="Tahoma" w:cs="Tahoma"/>
      <w:sz w:val="16"/>
      <w:szCs w:val="16"/>
    </w:rPr>
  </w:style>
  <w:style w:type="character" w:customStyle="1" w:styleId="BalloonTextChar">
    <w:name w:val="Balloon Text Char"/>
    <w:basedOn w:val="DefaultParagraphFont"/>
    <w:link w:val="BalloonText"/>
    <w:uiPriority w:val="98"/>
    <w:semiHidden/>
    <w:rsid w:val="00EE06A8"/>
    <w:rPr>
      <w:rFonts w:ascii="Tahoma" w:hAnsi="Tahoma" w:cs="Tahoma"/>
      <w:sz w:val="16"/>
      <w:szCs w:val="16"/>
      <w:lang w:val="en-GB"/>
    </w:rPr>
  </w:style>
  <w:style w:type="paragraph" w:customStyle="1" w:styleId="ECHRBullet1">
    <w:name w:val="ECHR_Bullet_1"/>
    <w:aliases w:val="_Bul_1"/>
    <w:basedOn w:val="NormalJustified"/>
    <w:uiPriority w:val="23"/>
    <w:semiHidden/>
    <w:qFormat/>
    <w:rsid w:val="00EE06A8"/>
    <w:pPr>
      <w:numPr>
        <w:numId w:val="7"/>
      </w:numPr>
      <w:spacing w:before="60" w:after="60"/>
    </w:pPr>
  </w:style>
  <w:style w:type="paragraph" w:customStyle="1" w:styleId="JuList">
    <w:name w:val="Ju_List"/>
    <w:aliases w:val="_List_1"/>
    <w:basedOn w:val="NormalJustified"/>
    <w:uiPriority w:val="23"/>
    <w:qFormat/>
    <w:rsid w:val="00EE06A8"/>
    <w:pPr>
      <w:numPr>
        <w:numId w:val="10"/>
      </w:numPr>
      <w:spacing w:before="280" w:after="60"/>
    </w:pPr>
  </w:style>
  <w:style w:type="paragraph" w:customStyle="1" w:styleId="JuQuot">
    <w:name w:val="Ju_Quot"/>
    <w:aliases w:val="_Quote"/>
    <w:basedOn w:val="NormalJustified"/>
    <w:uiPriority w:val="20"/>
    <w:qFormat/>
    <w:rsid w:val="00EE06A8"/>
    <w:pPr>
      <w:spacing w:before="120" w:after="120"/>
      <w:ind w:left="425" w:firstLine="142"/>
    </w:pPr>
    <w:rPr>
      <w:sz w:val="20"/>
    </w:rPr>
  </w:style>
  <w:style w:type="paragraph" w:customStyle="1" w:styleId="JuLista">
    <w:name w:val="Ju_List_a"/>
    <w:aliases w:val="_List_2"/>
    <w:basedOn w:val="NormalJustified"/>
    <w:uiPriority w:val="23"/>
    <w:rsid w:val="00EE06A8"/>
    <w:pPr>
      <w:numPr>
        <w:ilvl w:val="1"/>
        <w:numId w:val="10"/>
      </w:numPr>
    </w:pPr>
  </w:style>
  <w:style w:type="paragraph" w:customStyle="1" w:styleId="JuListi">
    <w:name w:val="Ju_List_i"/>
    <w:aliases w:val="_List_3"/>
    <w:basedOn w:val="NormalJustified"/>
    <w:uiPriority w:val="23"/>
    <w:rsid w:val="00EE06A8"/>
    <w:pPr>
      <w:numPr>
        <w:ilvl w:val="2"/>
        <w:numId w:val="10"/>
      </w:numPr>
    </w:pPr>
  </w:style>
  <w:style w:type="paragraph" w:customStyle="1" w:styleId="ECHRCoverTitle4">
    <w:name w:val="ECHR_Cover_Title_4"/>
    <w:aliases w:val="_Title_4"/>
    <w:basedOn w:val="JuPara"/>
    <w:next w:val="JuPara"/>
    <w:uiPriority w:val="38"/>
    <w:qFormat/>
    <w:rsid w:val="00EE06A8"/>
    <w:pPr>
      <w:keepNext/>
      <w:keepLines/>
      <w:tabs>
        <w:tab w:val="right" w:pos="7938"/>
      </w:tabs>
      <w:ind w:firstLine="0"/>
      <w:jc w:val="center"/>
    </w:pPr>
    <w:rPr>
      <w:i/>
    </w:rPr>
  </w:style>
  <w:style w:type="table" w:customStyle="1" w:styleId="ECHRDNTable">
    <w:name w:val="ECHR_DN_Table"/>
    <w:basedOn w:val="TableNormal"/>
    <w:uiPriority w:val="99"/>
    <w:rsid w:val="00EE06A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customStyle="1" w:styleId="JuHArticle">
    <w:name w:val="Ju_H_Article"/>
    <w:aliases w:val="_Title_Quote"/>
    <w:basedOn w:val="Normal"/>
    <w:next w:val="JuQuot"/>
    <w:uiPriority w:val="19"/>
    <w:qFormat/>
    <w:rsid w:val="00EE06A8"/>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8"/>
    <w:qFormat/>
    <w:rsid w:val="00EE06A8"/>
    <w:pPr>
      <w:keepNext/>
      <w:keepLines/>
      <w:spacing w:before="1320" w:after="280"/>
      <w:contextualSpacing/>
      <w:jc w:val="center"/>
    </w:pPr>
    <w:rPr>
      <w:b/>
    </w:rPr>
  </w:style>
  <w:style w:type="numbering" w:customStyle="1" w:styleId="ECHRA1StyleBulletedSquare">
    <w:name w:val="ECHR_A1_Style_Bulleted_Square"/>
    <w:basedOn w:val="NoList"/>
    <w:rsid w:val="00EE06A8"/>
    <w:pPr>
      <w:numPr>
        <w:numId w:val="4"/>
      </w:numPr>
    </w:pPr>
  </w:style>
  <w:style w:type="numbering" w:customStyle="1" w:styleId="ECHRA1StyleList">
    <w:name w:val="ECHR_A1_Style_List"/>
    <w:basedOn w:val="NoList"/>
    <w:uiPriority w:val="99"/>
    <w:rsid w:val="00EE06A8"/>
    <w:pPr>
      <w:numPr>
        <w:numId w:val="5"/>
      </w:numPr>
    </w:pPr>
  </w:style>
  <w:style w:type="paragraph" w:customStyle="1" w:styleId="JuHHead">
    <w:name w:val="Ju_H_Head"/>
    <w:aliases w:val="_Head_1"/>
    <w:basedOn w:val="Heading1"/>
    <w:next w:val="JuPara"/>
    <w:uiPriority w:val="17"/>
    <w:qFormat/>
    <w:rsid w:val="00EE06A8"/>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EE06A8"/>
    <w:pPr>
      <w:numPr>
        <w:numId w:val="6"/>
      </w:numPr>
    </w:pPr>
  </w:style>
  <w:style w:type="table" w:customStyle="1" w:styleId="ECHRHeaderTable">
    <w:name w:val="ECHR_Header_Table"/>
    <w:basedOn w:val="TableNormal"/>
    <w:uiPriority w:val="99"/>
    <w:rsid w:val="00EE06A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HeaderTableReduced">
    <w:name w:val="ECHR_Header_Table_Reduced"/>
    <w:basedOn w:val="TableNormal"/>
    <w:uiPriority w:val="99"/>
    <w:rsid w:val="00EE06A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table" w:customStyle="1" w:styleId="ECHRTable2019">
    <w:name w:val="ECHR_Table_2019"/>
    <w:basedOn w:val="TableNormal"/>
    <w:uiPriority w:val="99"/>
    <w:rsid w:val="00EE06A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BoxHeader">
    <w:name w:val="ECHR_Table_Box_Header"/>
    <w:basedOn w:val="TableNormal"/>
    <w:rsid w:val="00EE06A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ECHRTableFax">
    <w:name w:val="ECHR_Table_Fax"/>
    <w:basedOn w:val="TableNormal"/>
    <w:uiPriority w:val="99"/>
    <w:rsid w:val="00EE06A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paragraph" w:customStyle="1" w:styleId="JuHIRoman">
    <w:name w:val="Ju_H_I_Roman"/>
    <w:aliases w:val="_Head_2"/>
    <w:basedOn w:val="Heading2"/>
    <w:next w:val="JuPara"/>
    <w:uiPriority w:val="17"/>
    <w:qFormat/>
    <w:rsid w:val="00EE06A8"/>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EE06A8"/>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EE06A8"/>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EE06A8"/>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EE06A8"/>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EE06A8"/>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EE06A8"/>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EE06A8"/>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EE06A8"/>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EE06A8"/>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EE06A8"/>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EE06A8"/>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EE06A8"/>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EE06A8"/>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EE06A8"/>
    <w:pPr>
      <w:keepNext/>
      <w:keepLines/>
      <w:spacing w:before="240" w:after="240"/>
      <w:ind w:firstLine="284"/>
    </w:pPr>
  </w:style>
  <w:style w:type="table" w:customStyle="1" w:styleId="ECHRTableForInternalUse">
    <w:name w:val="ECHR_Table_For_Internal_Use"/>
    <w:basedOn w:val="TableNormal"/>
    <w:uiPriority w:val="99"/>
    <w:rsid w:val="00EE06A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paragraph" w:customStyle="1" w:styleId="JuJudges">
    <w:name w:val="Ju_Judges"/>
    <w:aliases w:val="_Judges"/>
    <w:basedOn w:val="Normal"/>
    <w:uiPriority w:val="32"/>
    <w:qFormat/>
    <w:rsid w:val="00EE06A8"/>
    <w:pPr>
      <w:tabs>
        <w:tab w:val="left" w:pos="567"/>
        <w:tab w:val="left" w:pos="1134"/>
      </w:tabs>
    </w:pPr>
  </w:style>
  <w:style w:type="table" w:customStyle="1" w:styleId="ECHRTableMemo">
    <w:name w:val="ECHR_Table_Memo"/>
    <w:basedOn w:val="TableNormal"/>
    <w:uiPriority w:val="99"/>
    <w:rsid w:val="00EE06A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TableNoLines">
    <w:name w:val="ECHR_Table_No_Lines"/>
    <w:basedOn w:val="TableNormal"/>
    <w:uiPriority w:val="99"/>
    <w:rsid w:val="00EE06A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EE06A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paragraph" w:customStyle="1" w:styleId="Footer0">
    <w:name w:val="_Footer"/>
    <w:aliases w:val="Footer_"/>
    <w:basedOn w:val="Footer"/>
    <w:uiPriority w:val="57"/>
    <w:semiHidden/>
    <w:rsid w:val="00162909"/>
    <w:rPr>
      <w:sz w:val="8"/>
    </w:rPr>
  </w:style>
  <w:style w:type="paragraph" w:customStyle="1" w:styleId="JuCase">
    <w:name w:val="Ju_Case"/>
    <w:aliases w:val="_Case_Name"/>
    <w:basedOn w:val="Normal"/>
    <w:next w:val="JuPara"/>
    <w:uiPriority w:val="32"/>
    <w:rsid w:val="00EE06A8"/>
    <w:pPr>
      <w:ind w:firstLine="284"/>
    </w:pPr>
    <w:rPr>
      <w:b/>
    </w:rPr>
  </w:style>
  <w:style w:type="paragraph" w:customStyle="1" w:styleId="JuCourt">
    <w:name w:val="Ju_Court"/>
    <w:aliases w:val="_Court_Names"/>
    <w:basedOn w:val="Normal"/>
    <w:next w:val="Normal"/>
    <w:uiPriority w:val="32"/>
    <w:qFormat/>
    <w:rsid w:val="00EE06A8"/>
    <w:pPr>
      <w:tabs>
        <w:tab w:val="left" w:pos="907"/>
        <w:tab w:val="left" w:pos="1701"/>
        <w:tab w:val="right" w:pos="7371"/>
      </w:tabs>
      <w:spacing w:before="240"/>
      <w:ind w:left="397" w:hanging="397"/>
    </w:pPr>
    <w:rPr>
      <w:lang w:bidi="en-US"/>
    </w:rPr>
  </w:style>
  <w:style w:type="character" w:customStyle="1" w:styleId="Heading8Char">
    <w:name w:val="Heading 8 Char"/>
    <w:basedOn w:val="DefaultParagraphFont"/>
    <w:link w:val="Heading8"/>
    <w:uiPriority w:val="98"/>
    <w:semiHidden/>
    <w:rsid w:val="00EE06A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E06A8"/>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EE06A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E06A8"/>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EE06A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E06A8"/>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EE06A8"/>
    <w:rPr>
      <w:b/>
      <w:bCs/>
    </w:rPr>
  </w:style>
  <w:style w:type="character" w:styleId="Emphasis">
    <w:name w:val="Emphasis"/>
    <w:uiPriority w:val="98"/>
    <w:semiHidden/>
    <w:qFormat/>
    <w:rsid w:val="00EE06A8"/>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EE06A8"/>
  </w:style>
  <w:style w:type="character" w:customStyle="1" w:styleId="NoSpacingChar">
    <w:name w:val="No Spacing Char"/>
    <w:basedOn w:val="DefaultParagraphFont"/>
    <w:link w:val="NoSpacing"/>
    <w:uiPriority w:val="98"/>
    <w:semiHidden/>
    <w:rsid w:val="00EE06A8"/>
    <w:rPr>
      <w:sz w:val="24"/>
      <w:szCs w:val="24"/>
      <w:lang w:val="en-GB"/>
    </w:rPr>
  </w:style>
  <w:style w:type="paragraph" w:styleId="ListParagraph">
    <w:name w:val="List Paragraph"/>
    <w:basedOn w:val="Normal"/>
    <w:uiPriority w:val="98"/>
    <w:semiHidden/>
    <w:qFormat/>
    <w:rsid w:val="00EE06A8"/>
    <w:pPr>
      <w:ind w:left="720"/>
      <w:contextualSpacing/>
    </w:pPr>
  </w:style>
  <w:style w:type="paragraph" w:styleId="Quote">
    <w:name w:val="Quote"/>
    <w:basedOn w:val="Normal"/>
    <w:next w:val="Normal"/>
    <w:link w:val="QuoteChar"/>
    <w:uiPriority w:val="98"/>
    <w:semiHidden/>
    <w:qFormat/>
    <w:rsid w:val="00EE06A8"/>
    <w:pPr>
      <w:spacing w:before="200"/>
      <w:ind w:left="360" w:right="360"/>
    </w:pPr>
    <w:rPr>
      <w:i/>
      <w:iCs/>
      <w:lang w:bidi="en-US"/>
    </w:rPr>
  </w:style>
  <w:style w:type="character" w:customStyle="1" w:styleId="QuoteChar">
    <w:name w:val="Quote Char"/>
    <w:basedOn w:val="DefaultParagraphFont"/>
    <w:link w:val="Quote"/>
    <w:uiPriority w:val="98"/>
    <w:semiHidden/>
    <w:rsid w:val="00EE06A8"/>
    <w:rPr>
      <w:i/>
      <w:iCs/>
      <w:sz w:val="24"/>
      <w:szCs w:val="24"/>
      <w:lang w:val="en-GB" w:bidi="en-US"/>
    </w:rPr>
  </w:style>
  <w:style w:type="paragraph" w:styleId="IntenseQuote">
    <w:name w:val="Intense Quote"/>
    <w:basedOn w:val="Normal"/>
    <w:next w:val="Normal"/>
    <w:link w:val="IntenseQuoteChar"/>
    <w:uiPriority w:val="98"/>
    <w:semiHidden/>
    <w:qFormat/>
    <w:rsid w:val="00EE06A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E06A8"/>
    <w:rPr>
      <w:b/>
      <w:bCs/>
      <w:i/>
      <w:iCs/>
      <w:sz w:val="24"/>
      <w:szCs w:val="24"/>
      <w:lang w:val="en-GB" w:bidi="en-US"/>
    </w:rPr>
  </w:style>
  <w:style w:type="character" w:styleId="SubtleEmphasis">
    <w:name w:val="Subtle Emphasis"/>
    <w:uiPriority w:val="98"/>
    <w:semiHidden/>
    <w:qFormat/>
    <w:rsid w:val="00EE06A8"/>
    <w:rPr>
      <w:i/>
      <w:iCs/>
    </w:rPr>
  </w:style>
  <w:style w:type="character" w:styleId="IntenseEmphasis">
    <w:name w:val="Intense Emphasis"/>
    <w:uiPriority w:val="98"/>
    <w:semiHidden/>
    <w:qFormat/>
    <w:rsid w:val="00EE06A8"/>
    <w:rPr>
      <w:b/>
      <w:bCs/>
    </w:rPr>
  </w:style>
  <w:style w:type="character" w:styleId="SubtleReference">
    <w:name w:val="Subtle Reference"/>
    <w:uiPriority w:val="98"/>
    <w:semiHidden/>
    <w:qFormat/>
    <w:rsid w:val="00EE06A8"/>
    <w:rPr>
      <w:smallCaps/>
    </w:rPr>
  </w:style>
  <w:style w:type="character" w:styleId="IntenseReference">
    <w:name w:val="Intense Reference"/>
    <w:uiPriority w:val="98"/>
    <w:semiHidden/>
    <w:qFormat/>
    <w:rsid w:val="00EE06A8"/>
    <w:rPr>
      <w:smallCaps/>
      <w:spacing w:val="5"/>
      <w:u w:val="single"/>
    </w:rPr>
  </w:style>
  <w:style w:type="character" w:styleId="BookTitle">
    <w:name w:val="Book Title"/>
    <w:uiPriority w:val="98"/>
    <w:semiHidden/>
    <w:qFormat/>
    <w:rsid w:val="00EE06A8"/>
    <w:rPr>
      <w:i/>
      <w:iCs/>
      <w:smallCaps/>
      <w:spacing w:val="5"/>
    </w:rPr>
  </w:style>
  <w:style w:type="paragraph" w:styleId="TOCHeading">
    <w:name w:val="TOC Heading"/>
    <w:basedOn w:val="Normal"/>
    <w:next w:val="Normal"/>
    <w:uiPriority w:val="98"/>
    <w:semiHidden/>
    <w:qFormat/>
    <w:rsid w:val="00EE06A8"/>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EE06A8"/>
    <w:pPr>
      <w:numPr>
        <w:numId w:val="1"/>
      </w:numPr>
    </w:pPr>
  </w:style>
  <w:style w:type="numbering" w:styleId="1ai">
    <w:name w:val="Outline List 1"/>
    <w:basedOn w:val="NoList"/>
    <w:uiPriority w:val="99"/>
    <w:semiHidden/>
    <w:unhideWhenUsed/>
    <w:rsid w:val="00EE06A8"/>
    <w:pPr>
      <w:numPr>
        <w:numId w:val="2"/>
      </w:numPr>
    </w:pPr>
  </w:style>
  <w:style w:type="numbering" w:styleId="ArticleSection">
    <w:name w:val="Outline List 3"/>
    <w:basedOn w:val="NoList"/>
    <w:uiPriority w:val="99"/>
    <w:semiHidden/>
    <w:unhideWhenUsed/>
    <w:rsid w:val="00EE06A8"/>
    <w:pPr>
      <w:numPr>
        <w:numId w:val="3"/>
      </w:numPr>
    </w:pPr>
  </w:style>
  <w:style w:type="paragraph" w:styleId="Bibliography">
    <w:name w:val="Bibliography"/>
    <w:basedOn w:val="Normal"/>
    <w:next w:val="Normal"/>
    <w:uiPriority w:val="98"/>
    <w:semiHidden/>
    <w:rsid w:val="00EE06A8"/>
  </w:style>
  <w:style w:type="paragraph" w:styleId="BlockText">
    <w:name w:val="Block Text"/>
    <w:basedOn w:val="Normal"/>
    <w:uiPriority w:val="98"/>
    <w:semiHidden/>
    <w:rsid w:val="00EE06A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EE06A8"/>
    <w:pPr>
      <w:spacing w:after="120"/>
    </w:pPr>
  </w:style>
  <w:style w:type="character" w:customStyle="1" w:styleId="BodyTextChar">
    <w:name w:val="Body Text Char"/>
    <w:basedOn w:val="DefaultParagraphFont"/>
    <w:link w:val="BodyText"/>
    <w:uiPriority w:val="98"/>
    <w:semiHidden/>
    <w:rsid w:val="00EE06A8"/>
    <w:rPr>
      <w:sz w:val="24"/>
      <w:szCs w:val="24"/>
      <w:lang w:val="en-GB"/>
    </w:rPr>
  </w:style>
  <w:style w:type="paragraph" w:styleId="BodyText2">
    <w:name w:val="Body Text 2"/>
    <w:basedOn w:val="Normal"/>
    <w:link w:val="BodyText2Char"/>
    <w:uiPriority w:val="98"/>
    <w:semiHidden/>
    <w:rsid w:val="00EE06A8"/>
    <w:pPr>
      <w:spacing w:after="120" w:line="480" w:lineRule="auto"/>
    </w:pPr>
  </w:style>
  <w:style w:type="character" w:customStyle="1" w:styleId="BodyText2Char">
    <w:name w:val="Body Text 2 Char"/>
    <w:basedOn w:val="DefaultParagraphFont"/>
    <w:link w:val="BodyText2"/>
    <w:uiPriority w:val="98"/>
    <w:semiHidden/>
    <w:rsid w:val="00EE06A8"/>
    <w:rPr>
      <w:sz w:val="24"/>
      <w:szCs w:val="24"/>
      <w:lang w:val="en-GB"/>
    </w:rPr>
  </w:style>
  <w:style w:type="paragraph" w:styleId="BodyText3">
    <w:name w:val="Body Text 3"/>
    <w:basedOn w:val="Normal"/>
    <w:link w:val="BodyText3Char"/>
    <w:uiPriority w:val="98"/>
    <w:semiHidden/>
    <w:rsid w:val="00EE06A8"/>
    <w:pPr>
      <w:spacing w:after="120"/>
    </w:pPr>
    <w:rPr>
      <w:sz w:val="16"/>
      <w:szCs w:val="16"/>
    </w:rPr>
  </w:style>
  <w:style w:type="character" w:customStyle="1" w:styleId="BodyText3Char">
    <w:name w:val="Body Text 3 Char"/>
    <w:basedOn w:val="DefaultParagraphFont"/>
    <w:link w:val="BodyText3"/>
    <w:uiPriority w:val="98"/>
    <w:semiHidden/>
    <w:rsid w:val="00EE06A8"/>
    <w:rPr>
      <w:sz w:val="16"/>
      <w:szCs w:val="16"/>
      <w:lang w:val="en-GB"/>
    </w:rPr>
  </w:style>
  <w:style w:type="paragraph" w:styleId="BodyTextFirstIndent">
    <w:name w:val="Body Text First Indent"/>
    <w:basedOn w:val="BodyText"/>
    <w:link w:val="BodyTextFirstIndentChar"/>
    <w:uiPriority w:val="98"/>
    <w:semiHidden/>
    <w:rsid w:val="00EE06A8"/>
    <w:pPr>
      <w:spacing w:after="0"/>
      <w:ind w:firstLine="360"/>
    </w:pPr>
  </w:style>
  <w:style w:type="character" w:customStyle="1" w:styleId="BodyTextFirstIndentChar">
    <w:name w:val="Body Text First Indent Char"/>
    <w:basedOn w:val="BodyTextChar"/>
    <w:link w:val="BodyTextFirstIndent"/>
    <w:uiPriority w:val="98"/>
    <w:semiHidden/>
    <w:rsid w:val="00EE06A8"/>
    <w:rPr>
      <w:sz w:val="24"/>
      <w:szCs w:val="24"/>
      <w:lang w:val="en-GB"/>
    </w:rPr>
  </w:style>
  <w:style w:type="paragraph" w:styleId="BodyTextIndent">
    <w:name w:val="Body Text Indent"/>
    <w:basedOn w:val="Normal"/>
    <w:link w:val="BodyTextIndentChar"/>
    <w:uiPriority w:val="98"/>
    <w:semiHidden/>
    <w:rsid w:val="00EE06A8"/>
    <w:pPr>
      <w:spacing w:after="120"/>
      <w:ind w:left="283"/>
    </w:pPr>
  </w:style>
  <w:style w:type="character" w:customStyle="1" w:styleId="BodyTextIndentChar">
    <w:name w:val="Body Text Indent Char"/>
    <w:basedOn w:val="DefaultParagraphFont"/>
    <w:link w:val="BodyTextIndent"/>
    <w:uiPriority w:val="98"/>
    <w:semiHidden/>
    <w:rsid w:val="00EE06A8"/>
    <w:rPr>
      <w:sz w:val="24"/>
      <w:szCs w:val="24"/>
      <w:lang w:val="en-GB"/>
    </w:rPr>
  </w:style>
  <w:style w:type="paragraph" w:styleId="BodyTextFirstIndent2">
    <w:name w:val="Body Text First Indent 2"/>
    <w:basedOn w:val="BodyTextIndent"/>
    <w:link w:val="BodyTextFirstIndent2Char"/>
    <w:uiPriority w:val="98"/>
    <w:semiHidden/>
    <w:rsid w:val="00EE06A8"/>
    <w:pPr>
      <w:spacing w:after="0"/>
      <w:ind w:left="360" w:firstLine="360"/>
    </w:pPr>
  </w:style>
  <w:style w:type="character" w:customStyle="1" w:styleId="BodyTextFirstIndent2Char">
    <w:name w:val="Body Text First Indent 2 Char"/>
    <w:basedOn w:val="BodyTextIndentChar"/>
    <w:link w:val="BodyTextFirstIndent2"/>
    <w:uiPriority w:val="98"/>
    <w:semiHidden/>
    <w:rsid w:val="00EE06A8"/>
    <w:rPr>
      <w:sz w:val="24"/>
      <w:szCs w:val="24"/>
      <w:lang w:val="en-GB"/>
    </w:rPr>
  </w:style>
  <w:style w:type="paragraph" w:styleId="BodyTextIndent2">
    <w:name w:val="Body Text Indent 2"/>
    <w:basedOn w:val="Normal"/>
    <w:link w:val="BodyTextIndent2Char"/>
    <w:uiPriority w:val="98"/>
    <w:semiHidden/>
    <w:rsid w:val="00EE06A8"/>
    <w:pPr>
      <w:spacing w:after="120" w:line="480" w:lineRule="auto"/>
      <w:ind w:left="283"/>
    </w:pPr>
  </w:style>
  <w:style w:type="character" w:customStyle="1" w:styleId="BodyTextIndent2Char">
    <w:name w:val="Body Text Indent 2 Char"/>
    <w:basedOn w:val="DefaultParagraphFont"/>
    <w:link w:val="BodyTextIndent2"/>
    <w:uiPriority w:val="98"/>
    <w:semiHidden/>
    <w:rsid w:val="00EE06A8"/>
    <w:rPr>
      <w:sz w:val="24"/>
      <w:szCs w:val="24"/>
      <w:lang w:val="en-GB"/>
    </w:rPr>
  </w:style>
  <w:style w:type="paragraph" w:styleId="BodyTextIndent3">
    <w:name w:val="Body Text Indent 3"/>
    <w:basedOn w:val="Normal"/>
    <w:link w:val="BodyTextIndent3Char"/>
    <w:uiPriority w:val="98"/>
    <w:semiHidden/>
    <w:rsid w:val="00EE06A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E06A8"/>
    <w:rPr>
      <w:sz w:val="16"/>
      <w:szCs w:val="16"/>
      <w:lang w:val="en-GB"/>
    </w:rPr>
  </w:style>
  <w:style w:type="paragraph" w:styleId="Caption">
    <w:name w:val="caption"/>
    <w:basedOn w:val="Normal"/>
    <w:next w:val="Normal"/>
    <w:uiPriority w:val="98"/>
    <w:semiHidden/>
    <w:qFormat/>
    <w:rsid w:val="00EE06A8"/>
    <w:pPr>
      <w:spacing w:after="200"/>
    </w:pPr>
    <w:rPr>
      <w:b/>
      <w:bCs/>
      <w:color w:val="0072BC" w:themeColor="accent1"/>
      <w:sz w:val="18"/>
      <w:szCs w:val="18"/>
    </w:rPr>
  </w:style>
  <w:style w:type="paragraph" w:styleId="Closing">
    <w:name w:val="Closing"/>
    <w:basedOn w:val="Normal"/>
    <w:link w:val="ClosingChar"/>
    <w:uiPriority w:val="98"/>
    <w:semiHidden/>
    <w:rsid w:val="00EE06A8"/>
    <w:pPr>
      <w:ind w:left="4252"/>
    </w:pPr>
  </w:style>
  <w:style w:type="character" w:customStyle="1" w:styleId="ClosingChar">
    <w:name w:val="Closing Char"/>
    <w:basedOn w:val="DefaultParagraphFont"/>
    <w:link w:val="Closing"/>
    <w:uiPriority w:val="98"/>
    <w:semiHidden/>
    <w:rsid w:val="00EE06A8"/>
    <w:rPr>
      <w:sz w:val="24"/>
      <w:szCs w:val="24"/>
      <w:lang w:val="en-GB"/>
    </w:rPr>
  </w:style>
  <w:style w:type="table" w:styleId="ColorfulGrid">
    <w:name w:val="Colorful Grid"/>
    <w:basedOn w:val="TableNormal"/>
    <w:uiPriority w:val="73"/>
    <w:semiHidden/>
    <w:rsid w:val="00EE06A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E06A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E06A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E06A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E06A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E06A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E06A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E06A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E06A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E06A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E06A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E06A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E06A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E06A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E06A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E06A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E06A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E06A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E06A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E06A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E06A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EE06A8"/>
    <w:rPr>
      <w:b/>
      <w:bCs/>
    </w:rPr>
  </w:style>
  <w:style w:type="character" w:customStyle="1" w:styleId="CommentSubjectChar">
    <w:name w:val="Comment Subject Char"/>
    <w:basedOn w:val="CommentTextChar"/>
    <w:link w:val="CommentSubject"/>
    <w:uiPriority w:val="98"/>
    <w:semiHidden/>
    <w:rsid w:val="00EE06A8"/>
    <w:rPr>
      <w:b/>
      <w:bCs/>
      <w:sz w:val="20"/>
      <w:szCs w:val="20"/>
      <w:lang w:val="en-GB"/>
    </w:rPr>
  </w:style>
  <w:style w:type="table" w:styleId="DarkList">
    <w:name w:val="Dark List"/>
    <w:basedOn w:val="TableNormal"/>
    <w:uiPriority w:val="70"/>
    <w:semiHidden/>
    <w:rsid w:val="00EE06A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E06A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E06A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E06A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E06A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E06A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E06A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E06A8"/>
  </w:style>
  <w:style w:type="character" w:customStyle="1" w:styleId="DateChar">
    <w:name w:val="Date Char"/>
    <w:basedOn w:val="DefaultParagraphFont"/>
    <w:link w:val="Date"/>
    <w:uiPriority w:val="98"/>
    <w:semiHidden/>
    <w:rsid w:val="00EE06A8"/>
    <w:rPr>
      <w:sz w:val="24"/>
      <w:szCs w:val="24"/>
      <w:lang w:val="en-GB"/>
    </w:rPr>
  </w:style>
  <w:style w:type="paragraph" w:styleId="DocumentMap">
    <w:name w:val="Document Map"/>
    <w:basedOn w:val="Normal"/>
    <w:link w:val="DocumentMapChar"/>
    <w:uiPriority w:val="98"/>
    <w:semiHidden/>
    <w:rsid w:val="00EE06A8"/>
    <w:rPr>
      <w:rFonts w:ascii="Tahoma" w:hAnsi="Tahoma" w:cs="Tahoma"/>
      <w:sz w:val="16"/>
      <w:szCs w:val="16"/>
    </w:rPr>
  </w:style>
  <w:style w:type="character" w:customStyle="1" w:styleId="DocumentMapChar">
    <w:name w:val="Document Map Char"/>
    <w:basedOn w:val="DefaultParagraphFont"/>
    <w:link w:val="DocumentMap"/>
    <w:uiPriority w:val="98"/>
    <w:semiHidden/>
    <w:rsid w:val="00EE06A8"/>
    <w:rPr>
      <w:rFonts w:ascii="Tahoma" w:hAnsi="Tahoma" w:cs="Tahoma"/>
      <w:sz w:val="16"/>
      <w:szCs w:val="16"/>
      <w:lang w:val="en-GB"/>
    </w:rPr>
  </w:style>
  <w:style w:type="paragraph" w:styleId="E-mailSignature">
    <w:name w:val="E-mail Signature"/>
    <w:basedOn w:val="Normal"/>
    <w:link w:val="E-mailSignatureChar"/>
    <w:uiPriority w:val="98"/>
    <w:semiHidden/>
    <w:rsid w:val="00EE06A8"/>
  </w:style>
  <w:style w:type="character" w:customStyle="1" w:styleId="E-mailSignatureChar">
    <w:name w:val="E-mail Signature Char"/>
    <w:basedOn w:val="DefaultParagraphFont"/>
    <w:link w:val="E-mailSignature"/>
    <w:uiPriority w:val="98"/>
    <w:semiHidden/>
    <w:rsid w:val="00EE06A8"/>
    <w:rPr>
      <w:sz w:val="24"/>
      <w:szCs w:val="24"/>
      <w:lang w:val="en-GB"/>
    </w:rPr>
  </w:style>
  <w:style w:type="character" w:styleId="EndnoteReference">
    <w:name w:val="endnote reference"/>
    <w:basedOn w:val="DefaultParagraphFont"/>
    <w:uiPriority w:val="98"/>
    <w:semiHidden/>
    <w:rsid w:val="00EE06A8"/>
    <w:rPr>
      <w:vertAlign w:val="superscript"/>
    </w:rPr>
  </w:style>
  <w:style w:type="paragraph" w:styleId="EndnoteText">
    <w:name w:val="endnote text"/>
    <w:basedOn w:val="Normal"/>
    <w:link w:val="EndnoteTextChar"/>
    <w:uiPriority w:val="98"/>
    <w:semiHidden/>
    <w:rsid w:val="00EE06A8"/>
    <w:rPr>
      <w:sz w:val="20"/>
      <w:szCs w:val="20"/>
    </w:rPr>
  </w:style>
  <w:style w:type="character" w:customStyle="1" w:styleId="EndnoteTextChar">
    <w:name w:val="Endnote Text Char"/>
    <w:basedOn w:val="DefaultParagraphFont"/>
    <w:link w:val="EndnoteText"/>
    <w:uiPriority w:val="98"/>
    <w:semiHidden/>
    <w:rsid w:val="00EE06A8"/>
    <w:rPr>
      <w:sz w:val="20"/>
      <w:szCs w:val="20"/>
      <w:lang w:val="en-GB"/>
    </w:rPr>
  </w:style>
  <w:style w:type="paragraph" w:styleId="EnvelopeAddress">
    <w:name w:val="envelope address"/>
    <w:basedOn w:val="Normal"/>
    <w:uiPriority w:val="98"/>
    <w:semiHidden/>
    <w:rsid w:val="00EE06A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E06A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E06A8"/>
    <w:rPr>
      <w:color w:val="7030A0" w:themeColor="followedHyperlink"/>
      <w:u w:val="single"/>
    </w:rPr>
  </w:style>
  <w:style w:type="character" w:styleId="FootnoteReference">
    <w:name w:val="footnote reference"/>
    <w:basedOn w:val="DefaultParagraphFont"/>
    <w:uiPriority w:val="98"/>
    <w:semiHidden/>
    <w:rsid w:val="00EE06A8"/>
    <w:rPr>
      <w:vertAlign w:val="superscript"/>
    </w:rPr>
  </w:style>
  <w:style w:type="paragraph" w:styleId="FootnoteText">
    <w:name w:val="footnote text"/>
    <w:basedOn w:val="Normal"/>
    <w:link w:val="FootnoteTextChar"/>
    <w:uiPriority w:val="98"/>
    <w:semiHidden/>
    <w:rsid w:val="00EE06A8"/>
    <w:rPr>
      <w:sz w:val="20"/>
      <w:szCs w:val="20"/>
    </w:rPr>
  </w:style>
  <w:style w:type="character" w:customStyle="1" w:styleId="FootnoteTextChar">
    <w:name w:val="Footnote Text Char"/>
    <w:basedOn w:val="DefaultParagraphFont"/>
    <w:link w:val="FootnoteText"/>
    <w:uiPriority w:val="98"/>
    <w:semiHidden/>
    <w:rsid w:val="00EE06A8"/>
    <w:rPr>
      <w:sz w:val="20"/>
      <w:szCs w:val="20"/>
      <w:lang w:val="en-GB"/>
    </w:rPr>
  </w:style>
  <w:style w:type="character" w:styleId="HTMLAcronym">
    <w:name w:val="HTML Acronym"/>
    <w:basedOn w:val="DefaultParagraphFont"/>
    <w:uiPriority w:val="98"/>
    <w:semiHidden/>
    <w:rsid w:val="00EE06A8"/>
  </w:style>
  <w:style w:type="paragraph" w:styleId="HTMLAddress">
    <w:name w:val="HTML Address"/>
    <w:basedOn w:val="Normal"/>
    <w:link w:val="HTMLAddressChar"/>
    <w:uiPriority w:val="98"/>
    <w:semiHidden/>
    <w:rsid w:val="00EE06A8"/>
    <w:rPr>
      <w:i/>
      <w:iCs/>
    </w:rPr>
  </w:style>
  <w:style w:type="character" w:customStyle="1" w:styleId="HTMLAddressChar">
    <w:name w:val="HTML Address Char"/>
    <w:basedOn w:val="DefaultParagraphFont"/>
    <w:link w:val="HTMLAddress"/>
    <w:uiPriority w:val="98"/>
    <w:semiHidden/>
    <w:rsid w:val="00EE06A8"/>
    <w:rPr>
      <w:i/>
      <w:iCs/>
      <w:sz w:val="24"/>
      <w:szCs w:val="24"/>
      <w:lang w:val="en-GB"/>
    </w:rPr>
  </w:style>
  <w:style w:type="character" w:styleId="HTMLCite">
    <w:name w:val="HTML Cite"/>
    <w:basedOn w:val="DefaultParagraphFont"/>
    <w:uiPriority w:val="98"/>
    <w:semiHidden/>
    <w:rsid w:val="00EE06A8"/>
    <w:rPr>
      <w:i/>
      <w:iCs/>
    </w:rPr>
  </w:style>
  <w:style w:type="character" w:styleId="HTMLCode">
    <w:name w:val="HTML Code"/>
    <w:basedOn w:val="DefaultParagraphFont"/>
    <w:uiPriority w:val="98"/>
    <w:semiHidden/>
    <w:rsid w:val="00EE06A8"/>
    <w:rPr>
      <w:rFonts w:ascii="Consolas" w:hAnsi="Consolas" w:cs="Consolas"/>
      <w:sz w:val="20"/>
      <w:szCs w:val="20"/>
    </w:rPr>
  </w:style>
  <w:style w:type="character" w:styleId="HTMLDefinition">
    <w:name w:val="HTML Definition"/>
    <w:basedOn w:val="DefaultParagraphFont"/>
    <w:uiPriority w:val="98"/>
    <w:semiHidden/>
    <w:rsid w:val="00EE06A8"/>
    <w:rPr>
      <w:i/>
      <w:iCs/>
    </w:rPr>
  </w:style>
  <w:style w:type="character" w:styleId="HTMLKeyboard">
    <w:name w:val="HTML Keyboard"/>
    <w:basedOn w:val="DefaultParagraphFont"/>
    <w:uiPriority w:val="98"/>
    <w:semiHidden/>
    <w:rsid w:val="00EE06A8"/>
    <w:rPr>
      <w:rFonts w:ascii="Consolas" w:hAnsi="Consolas" w:cs="Consolas"/>
      <w:sz w:val="20"/>
      <w:szCs w:val="20"/>
    </w:rPr>
  </w:style>
  <w:style w:type="paragraph" w:styleId="HTMLPreformatted">
    <w:name w:val="HTML Preformatted"/>
    <w:basedOn w:val="Normal"/>
    <w:link w:val="HTMLPreformattedChar"/>
    <w:uiPriority w:val="98"/>
    <w:semiHidden/>
    <w:rsid w:val="00EE06A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E06A8"/>
    <w:rPr>
      <w:rFonts w:ascii="Consolas" w:hAnsi="Consolas" w:cs="Consolas"/>
      <w:sz w:val="20"/>
      <w:szCs w:val="20"/>
      <w:lang w:val="en-GB"/>
    </w:rPr>
  </w:style>
  <w:style w:type="character" w:styleId="HTMLSample">
    <w:name w:val="HTML Sample"/>
    <w:basedOn w:val="DefaultParagraphFont"/>
    <w:uiPriority w:val="98"/>
    <w:semiHidden/>
    <w:rsid w:val="00EE06A8"/>
    <w:rPr>
      <w:rFonts w:ascii="Consolas" w:hAnsi="Consolas" w:cs="Consolas"/>
      <w:sz w:val="24"/>
      <w:szCs w:val="24"/>
    </w:rPr>
  </w:style>
  <w:style w:type="character" w:styleId="HTMLTypewriter">
    <w:name w:val="HTML Typewriter"/>
    <w:basedOn w:val="DefaultParagraphFont"/>
    <w:uiPriority w:val="98"/>
    <w:semiHidden/>
    <w:rsid w:val="00EE06A8"/>
    <w:rPr>
      <w:rFonts w:ascii="Consolas" w:hAnsi="Consolas" w:cs="Consolas"/>
      <w:sz w:val="20"/>
      <w:szCs w:val="20"/>
    </w:rPr>
  </w:style>
  <w:style w:type="character" w:styleId="HTMLVariable">
    <w:name w:val="HTML Variable"/>
    <w:basedOn w:val="DefaultParagraphFont"/>
    <w:uiPriority w:val="98"/>
    <w:semiHidden/>
    <w:rsid w:val="00EE06A8"/>
    <w:rPr>
      <w:i/>
      <w:iCs/>
    </w:rPr>
  </w:style>
  <w:style w:type="character" w:styleId="Hyperlink">
    <w:name w:val="Hyperlink"/>
    <w:basedOn w:val="DefaultParagraphFont"/>
    <w:uiPriority w:val="98"/>
    <w:rsid w:val="00EE06A8"/>
    <w:rPr>
      <w:color w:val="0072BC" w:themeColor="hyperlink"/>
      <w:u w:val="single"/>
    </w:rPr>
  </w:style>
  <w:style w:type="paragraph" w:styleId="Index1">
    <w:name w:val="index 1"/>
    <w:basedOn w:val="Normal"/>
    <w:next w:val="Normal"/>
    <w:autoRedefine/>
    <w:uiPriority w:val="98"/>
    <w:semiHidden/>
    <w:rsid w:val="00EE06A8"/>
    <w:pPr>
      <w:ind w:left="240" w:hanging="240"/>
    </w:pPr>
  </w:style>
  <w:style w:type="paragraph" w:styleId="Index2">
    <w:name w:val="index 2"/>
    <w:basedOn w:val="Normal"/>
    <w:next w:val="Normal"/>
    <w:autoRedefine/>
    <w:uiPriority w:val="98"/>
    <w:semiHidden/>
    <w:rsid w:val="00EE06A8"/>
    <w:pPr>
      <w:ind w:left="480" w:hanging="240"/>
    </w:pPr>
  </w:style>
  <w:style w:type="paragraph" w:styleId="Index3">
    <w:name w:val="index 3"/>
    <w:basedOn w:val="Normal"/>
    <w:next w:val="Normal"/>
    <w:autoRedefine/>
    <w:uiPriority w:val="98"/>
    <w:semiHidden/>
    <w:rsid w:val="00EE06A8"/>
    <w:pPr>
      <w:ind w:left="720" w:hanging="240"/>
    </w:pPr>
  </w:style>
  <w:style w:type="paragraph" w:styleId="Index4">
    <w:name w:val="index 4"/>
    <w:basedOn w:val="Normal"/>
    <w:next w:val="Normal"/>
    <w:autoRedefine/>
    <w:uiPriority w:val="98"/>
    <w:semiHidden/>
    <w:rsid w:val="00EE06A8"/>
    <w:pPr>
      <w:ind w:left="960" w:hanging="240"/>
    </w:pPr>
  </w:style>
  <w:style w:type="paragraph" w:styleId="Index5">
    <w:name w:val="index 5"/>
    <w:basedOn w:val="Normal"/>
    <w:next w:val="Normal"/>
    <w:autoRedefine/>
    <w:uiPriority w:val="98"/>
    <w:semiHidden/>
    <w:rsid w:val="00EE06A8"/>
    <w:pPr>
      <w:ind w:left="1200" w:hanging="240"/>
    </w:pPr>
  </w:style>
  <w:style w:type="paragraph" w:styleId="Index6">
    <w:name w:val="index 6"/>
    <w:basedOn w:val="Normal"/>
    <w:next w:val="Normal"/>
    <w:autoRedefine/>
    <w:uiPriority w:val="98"/>
    <w:semiHidden/>
    <w:rsid w:val="00EE06A8"/>
    <w:pPr>
      <w:ind w:left="1440" w:hanging="240"/>
    </w:pPr>
  </w:style>
  <w:style w:type="paragraph" w:styleId="Index7">
    <w:name w:val="index 7"/>
    <w:basedOn w:val="Normal"/>
    <w:next w:val="Normal"/>
    <w:autoRedefine/>
    <w:uiPriority w:val="98"/>
    <w:semiHidden/>
    <w:rsid w:val="00EE06A8"/>
    <w:pPr>
      <w:ind w:left="1680" w:hanging="240"/>
    </w:pPr>
  </w:style>
  <w:style w:type="paragraph" w:styleId="Index8">
    <w:name w:val="index 8"/>
    <w:basedOn w:val="Normal"/>
    <w:next w:val="Normal"/>
    <w:autoRedefine/>
    <w:uiPriority w:val="98"/>
    <w:semiHidden/>
    <w:rsid w:val="00EE06A8"/>
    <w:pPr>
      <w:ind w:left="1920" w:hanging="240"/>
    </w:pPr>
  </w:style>
  <w:style w:type="paragraph" w:styleId="Index9">
    <w:name w:val="index 9"/>
    <w:basedOn w:val="Normal"/>
    <w:next w:val="Normal"/>
    <w:autoRedefine/>
    <w:uiPriority w:val="98"/>
    <w:semiHidden/>
    <w:rsid w:val="00EE06A8"/>
    <w:pPr>
      <w:ind w:left="2160" w:hanging="240"/>
    </w:pPr>
  </w:style>
  <w:style w:type="paragraph" w:styleId="IndexHeading">
    <w:name w:val="index heading"/>
    <w:basedOn w:val="Normal"/>
    <w:next w:val="Index1"/>
    <w:uiPriority w:val="98"/>
    <w:semiHidden/>
    <w:rsid w:val="00EE06A8"/>
    <w:rPr>
      <w:rFonts w:asciiTheme="majorHAnsi" w:eastAsiaTheme="majorEastAsia" w:hAnsiTheme="majorHAnsi" w:cstheme="majorBidi"/>
      <w:b/>
      <w:bCs/>
    </w:rPr>
  </w:style>
  <w:style w:type="table" w:styleId="LightGrid">
    <w:name w:val="Light Grid"/>
    <w:basedOn w:val="TableNormal"/>
    <w:uiPriority w:val="62"/>
    <w:semiHidden/>
    <w:rsid w:val="00EE06A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E06A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E06A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E06A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E06A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E06A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E06A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E06A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E06A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E06A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E06A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E06A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E06A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E06A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E06A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E06A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E06A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E06A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E06A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E06A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E06A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E06A8"/>
  </w:style>
  <w:style w:type="paragraph" w:styleId="List">
    <w:name w:val="List"/>
    <w:basedOn w:val="Normal"/>
    <w:uiPriority w:val="98"/>
    <w:semiHidden/>
    <w:rsid w:val="00EE06A8"/>
    <w:pPr>
      <w:ind w:left="283" w:hanging="283"/>
      <w:contextualSpacing/>
    </w:pPr>
  </w:style>
  <w:style w:type="paragraph" w:styleId="List2">
    <w:name w:val="List 2"/>
    <w:basedOn w:val="Normal"/>
    <w:uiPriority w:val="98"/>
    <w:semiHidden/>
    <w:rsid w:val="00EE06A8"/>
    <w:pPr>
      <w:ind w:left="566" w:hanging="283"/>
      <w:contextualSpacing/>
    </w:pPr>
  </w:style>
  <w:style w:type="paragraph" w:styleId="List3">
    <w:name w:val="List 3"/>
    <w:basedOn w:val="Normal"/>
    <w:uiPriority w:val="98"/>
    <w:semiHidden/>
    <w:rsid w:val="00EE06A8"/>
    <w:pPr>
      <w:ind w:left="849" w:hanging="283"/>
      <w:contextualSpacing/>
    </w:pPr>
  </w:style>
  <w:style w:type="paragraph" w:styleId="List4">
    <w:name w:val="List 4"/>
    <w:basedOn w:val="Normal"/>
    <w:uiPriority w:val="98"/>
    <w:semiHidden/>
    <w:rsid w:val="00EE06A8"/>
    <w:pPr>
      <w:ind w:left="1132" w:hanging="283"/>
      <w:contextualSpacing/>
    </w:pPr>
  </w:style>
  <w:style w:type="paragraph" w:styleId="List5">
    <w:name w:val="List 5"/>
    <w:basedOn w:val="Normal"/>
    <w:uiPriority w:val="98"/>
    <w:semiHidden/>
    <w:rsid w:val="00EE06A8"/>
    <w:pPr>
      <w:ind w:left="1415" w:hanging="283"/>
      <w:contextualSpacing/>
    </w:pPr>
  </w:style>
  <w:style w:type="paragraph" w:styleId="ListBullet">
    <w:name w:val="List Bullet"/>
    <w:basedOn w:val="Normal"/>
    <w:uiPriority w:val="98"/>
    <w:semiHidden/>
    <w:rsid w:val="00EE06A8"/>
    <w:pPr>
      <w:numPr>
        <w:numId w:val="11"/>
      </w:numPr>
    </w:pPr>
  </w:style>
  <w:style w:type="paragraph" w:styleId="ListBullet2">
    <w:name w:val="List Bullet 2"/>
    <w:basedOn w:val="Normal"/>
    <w:uiPriority w:val="98"/>
    <w:semiHidden/>
    <w:rsid w:val="00EE06A8"/>
    <w:pPr>
      <w:numPr>
        <w:numId w:val="12"/>
      </w:numPr>
      <w:contextualSpacing/>
    </w:pPr>
  </w:style>
  <w:style w:type="paragraph" w:styleId="ListBullet3">
    <w:name w:val="List Bullet 3"/>
    <w:basedOn w:val="Normal"/>
    <w:uiPriority w:val="98"/>
    <w:semiHidden/>
    <w:rsid w:val="00EE06A8"/>
    <w:pPr>
      <w:numPr>
        <w:numId w:val="13"/>
      </w:numPr>
      <w:contextualSpacing/>
    </w:pPr>
  </w:style>
  <w:style w:type="paragraph" w:styleId="ListBullet4">
    <w:name w:val="List Bullet 4"/>
    <w:basedOn w:val="Normal"/>
    <w:uiPriority w:val="98"/>
    <w:semiHidden/>
    <w:rsid w:val="00EE06A8"/>
    <w:pPr>
      <w:numPr>
        <w:numId w:val="14"/>
      </w:numPr>
      <w:contextualSpacing/>
    </w:pPr>
  </w:style>
  <w:style w:type="paragraph" w:styleId="ListBullet5">
    <w:name w:val="List Bullet 5"/>
    <w:basedOn w:val="Normal"/>
    <w:uiPriority w:val="98"/>
    <w:semiHidden/>
    <w:rsid w:val="00EE06A8"/>
    <w:pPr>
      <w:numPr>
        <w:numId w:val="15"/>
      </w:numPr>
      <w:contextualSpacing/>
    </w:pPr>
  </w:style>
  <w:style w:type="paragraph" w:styleId="ListContinue">
    <w:name w:val="List Continue"/>
    <w:basedOn w:val="Normal"/>
    <w:uiPriority w:val="98"/>
    <w:semiHidden/>
    <w:rsid w:val="00EE06A8"/>
    <w:pPr>
      <w:spacing w:after="120"/>
      <w:ind w:left="283"/>
      <w:contextualSpacing/>
    </w:pPr>
  </w:style>
  <w:style w:type="paragraph" w:styleId="ListContinue2">
    <w:name w:val="List Continue 2"/>
    <w:basedOn w:val="Normal"/>
    <w:uiPriority w:val="98"/>
    <w:semiHidden/>
    <w:rsid w:val="00EE06A8"/>
    <w:pPr>
      <w:spacing w:after="120"/>
      <w:ind w:left="566"/>
      <w:contextualSpacing/>
    </w:pPr>
  </w:style>
  <w:style w:type="paragraph" w:styleId="ListContinue3">
    <w:name w:val="List Continue 3"/>
    <w:basedOn w:val="Normal"/>
    <w:uiPriority w:val="98"/>
    <w:semiHidden/>
    <w:rsid w:val="00EE06A8"/>
    <w:pPr>
      <w:spacing w:after="120"/>
      <w:ind w:left="849"/>
      <w:contextualSpacing/>
    </w:pPr>
  </w:style>
  <w:style w:type="paragraph" w:styleId="ListContinue4">
    <w:name w:val="List Continue 4"/>
    <w:basedOn w:val="Normal"/>
    <w:uiPriority w:val="98"/>
    <w:semiHidden/>
    <w:rsid w:val="00EE06A8"/>
    <w:pPr>
      <w:spacing w:after="120"/>
      <w:ind w:left="1132"/>
      <w:contextualSpacing/>
    </w:pPr>
  </w:style>
  <w:style w:type="paragraph" w:styleId="ListContinue5">
    <w:name w:val="List Continue 5"/>
    <w:basedOn w:val="Normal"/>
    <w:uiPriority w:val="98"/>
    <w:semiHidden/>
    <w:rsid w:val="00EE06A8"/>
    <w:pPr>
      <w:spacing w:after="120"/>
      <w:ind w:left="1415"/>
      <w:contextualSpacing/>
    </w:pPr>
  </w:style>
  <w:style w:type="paragraph" w:styleId="ListNumber">
    <w:name w:val="List Number"/>
    <w:basedOn w:val="Normal"/>
    <w:uiPriority w:val="98"/>
    <w:semiHidden/>
    <w:rsid w:val="00EE06A8"/>
    <w:pPr>
      <w:numPr>
        <w:numId w:val="16"/>
      </w:numPr>
      <w:contextualSpacing/>
    </w:pPr>
  </w:style>
  <w:style w:type="paragraph" w:styleId="ListNumber2">
    <w:name w:val="List Number 2"/>
    <w:basedOn w:val="Normal"/>
    <w:uiPriority w:val="98"/>
    <w:semiHidden/>
    <w:rsid w:val="00EE06A8"/>
    <w:pPr>
      <w:numPr>
        <w:numId w:val="17"/>
      </w:numPr>
      <w:contextualSpacing/>
    </w:pPr>
  </w:style>
  <w:style w:type="paragraph" w:styleId="ListNumber3">
    <w:name w:val="List Number 3"/>
    <w:basedOn w:val="Normal"/>
    <w:uiPriority w:val="98"/>
    <w:semiHidden/>
    <w:rsid w:val="00EE06A8"/>
    <w:pPr>
      <w:numPr>
        <w:numId w:val="18"/>
      </w:numPr>
      <w:contextualSpacing/>
    </w:pPr>
  </w:style>
  <w:style w:type="paragraph" w:styleId="ListNumber4">
    <w:name w:val="List Number 4"/>
    <w:basedOn w:val="Normal"/>
    <w:uiPriority w:val="98"/>
    <w:semiHidden/>
    <w:rsid w:val="00EE06A8"/>
    <w:pPr>
      <w:numPr>
        <w:numId w:val="19"/>
      </w:numPr>
      <w:contextualSpacing/>
    </w:pPr>
  </w:style>
  <w:style w:type="paragraph" w:styleId="ListNumber5">
    <w:name w:val="List Number 5"/>
    <w:basedOn w:val="Normal"/>
    <w:uiPriority w:val="98"/>
    <w:semiHidden/>
    <w:rsid w:val="00EE06A8"/>
    <w:pPr>
      <w:numPr>
        <w:numId w:val="20"/>
      </w:numPr>
      <w:contextualSpacing/>
    </w:pPr>
  </w:style>
  <w:style w:type="paragraph" w:styleId="MacroText">
    <w:name w:val="macro"/>
    <w:link w:val="MacroTextChar"/>
    <w:uiPriority w:val="98"/>
    <w:semiHidden/>
    <w:rsid w:val="00EE06A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EE06A8"/>
    <w:rPr>
      <w:rFonts w:ascii="Consolas" w:eastAsiaTheme="minorEastAsia" w:hAnsi="Consolas" w:cs="Consolas"/>
      <w:sz w:val="20"/>
      <w:szCs w:val="20"/>
    </w:rPr>
  </w:style>
  <w:style w:type="table" w:styleId="MediumGrid1">
    <w:name w:val="Medium Grid 1"/>
    <w:basedOn w:val="TableNormal"/>
    <w:uiPriority w:val="67"/>
    <w:semiHidden/>
    <w:rsid w:val="00EE06A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E06A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E06A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E06A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E06A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E06A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E06A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E06A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E06A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E06A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E06A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E06A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E06A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E06A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E06A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E06A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E06A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E06A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E06A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E06A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E06A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E06A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E06A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E06A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E06A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E06A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E06A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E06A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E06A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E06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E06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E06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E06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E06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E06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E06A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E06A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E06A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E06A8"/>
    <w:rPr>
      <w:rFonts w:ascii="Times New Roman" w:hAnsi="Times New Roman" w:cs="Times New Roman"/>
    </w:rPr>
  </w:style>
  <w:style w:type="paragraph" w:styleId="NormalIndent">
    <w:name w:val="Normal Indent"/>
    <w:basedOn w:val="Normal"/>
    <w:uiPriority w:val="98"/>
    <w:semiHidden/>
    <w:rsid w:val="00EE06A8"/>
    <w:pPr>
      <w:ind w:left="720"/>
    </w:pPr>
  </w:style>
  <w:style w:type="paragraph" w:customStyle="1" w:styleId="JuInitialled">
    <w:name w:val="Ju_Initialled"/>
    <w:aliases w:val="_Right"/>
    <w:basedOn w:val="Normal"/>
    <w:uiPriority w:val="30"/>
    <w:qFormat/>
    <w:rsid w:val="00EE06A8"/>
    <w:pPr>
      <w:tabs>
        <w:tab w:val="center" w:pos="6407"/>
      </w:tabs>
      <w:spacing w:before="720"/>
      <w:jc w:val="right"/>
    </w:pPr>
  </w:style>
  <w:style w:type="character" w:customStyle="1" w:styleId="JuITMark">
    <w:name w:val="Ju_ITMark"/>
    <w:aliases w:val="_ITMark"/>
    <w:basedOn w:val="DefaultParagraphFont"/>
    <w:uiPriority w:val="54"/>
    <w:qFormat/>
    <w:rsid w:val="00EE06A8"/>
    <w:rPr>
      <w:vanish w:val="0"/>
      <w:color w:val="auto"/>
      <w:sz w:val="14"/>
      <w:bdr w:val="none" w:sz="0" w:space="0" w:color="auto"/>
      <w:shd w:val="clear" w:color="auto" w:fill="BEE5FF" w:themeFill="background1" w:themeFillTint="33"/>
    </w:rPr>
  </w:style>
  <w:style w:type="character" w:styleId="PlaceholderText">
    <w:name w:val="Placeholder Text"/>
    <w:basedOn w:val="DefaultParagraphFont"/>
    <w:uiPriority w:val="98"/>
    <w:semiHidden/>
    <w:rsid w:val="00EE06A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E06A8"/>
    <w:rPr>
      <w:rFonts w:ascii="Consolas" w:hAnsi="Consolas" w:cs="Consolas"/>
      <w:sz w:val="21"/>
      <w:szCs w:val="21"/>
    </w:rPr>
  </w:style>
  <w:style w:type="character" w:customStyle="1" w:styleId="PlainTextChar">
    <w:name w:val="Plain Text Char"/>
    <w:basedOn w:val="DefaultParagraphFont"/>
    <w:link w:val="PlainText"/>
    <w:uiPriority w:val="98"/>
    <w:semiHidden/>
    <w:rsid w:val="00EE06A8"/>
    <w:rPr>
      <w:rFonts w:ascii="Consolas" w:hAnsi="Consolas" w:cs="Consolas"/>
      <w:sz w:val="21"/>
      <w:szCs w:val="21"/>
      <w:lang w:val="en-GB"/>
    </w:rPr>
  </w:style>
  <w:style w:type="paragraph" w:styleId="Salutation">
    <w:name w:val="Salutation"/>
    <w:basedOn w:val="Normal"/>
    <w:next w:val="Normal"/>
    <w:link w:val="SalutationChar"/>
    <w:uiPriority w:val="98"/>
    <w:semiHidden/>
    <w:rsid w:val="00EE06A8"/>
  </w:style>
  <w:style w:type="character" w:customStyle="1" w:styleId="SalutationChar">
    <w:name w:val="Salutation Char"/>
    <w:basedOn w:val="DefaultParagraphFont"/>
    <w:link w:val="Salutation"/>
    <w:uiPriority w:val="98"/>
    <w:semiHidden/>
    <w:rsid w:val="00EE06A8"/>
    <w:rPr>
      <w:sz w:val="24"/>
      <w:szCs w:val="24"/>
      <w:lang w:val="en-GB"/>
    </w:rPr>
  </w:style>
  <w:style w:type="paragraph" w:styleId="Signature">
    <w:name w:val="Signature"/>
    <w:basedOn w:val="Normal"/>
    <w:link w:val="SignatureChar"/>
    <w:uiPriority w:val="98"/>
    <w:semiHidden/>
    <w:rsid w:val="00EE06A8"/>
    <w:pPr>
      <w:ind w:left="4252"/>
    </w:pPr>
  </w:style>
  <w:style w:type="character" w:customStyle="1" w:styleId="SignatureChar">
    <w:name w:val="Signature Char"/>
    <w:basedOn w:val="DefaultParagraphFont"/>
    <w:link w:val="Signature"/>
    <w:uiPriority w:val="98"/>
    <w:semiHidden/>
    <w:rsid w:val="00EE06A8"/>
    <w:rPr>
      <w:sz w:val="24"/>
      <w:szCs w:val="24"/>
      <w:lang w:val="en-GB"/>
    </w:rPr>
  </w:style>
  <w:style w:type="table" w:styleId="Table3Deffects1">
    <w:name w:val="Table 3D effects 1"/>
    <w:basedOn w:val="TableNormal"/>
    <w:uiPriority w:val="99"/>
    <w:semiHidden/>
    <w:unhideWhenUsed/>
    <w:rsid w:val="00EE06A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E06A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E06A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E06A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E06A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E06A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E06A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E06A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E06A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E06A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E06A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E06A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E06A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E06A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E06A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E06A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E06A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EE06A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E06A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E06A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E06A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E06A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E06A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E06A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E06A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E06A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E06A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E06A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E06A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E06A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E06A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E06A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E06A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E06A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E06A8"/>
    <w:pPr>
      <w:ind w:left="240" w:hanging="240"/>
    </w:pPr>
  </w:style>
  <w:style w:type="paragraph" w:styleId="TableofFigures">
    <w:name w:val="table of figures"/>
    <w:basedOn w:val="Normal"/>
    <w:next w:val="Normal"/>
    <w:uiPriority w:val="98"/>
    <w:semiHidden/>
    <w:rsid w:val="00EE06A8"/>
  </w:style>
  <w:style w:type="table" w:styleId="TableProfessional">
    <w:name w:val="Table Professional"/>
    <w:basedOn w:val="TableNormal"/>
    <w:uiPriority w:val="99"/>
    <w:semiHidden/>
    <w:unhideWhenUsed/>
    <w:rsid w:val="00EE06A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E06A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E06A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E06A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E06A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E06A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E06A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E06A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E06A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E06A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EE06A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EE06A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E06A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E06A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E06A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E06A8"/>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EE06A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E06A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E06A8"/>
    <w:pPr>
      <w:spacing w:after="100"/>
      <w:ind w:left="1680"/>
    </w:pPr>
  </w:style>
  <w:style w:type="paragraph" w:styleId="TOC9">
    <w:name w:val="toc 9"/>
    <w:basedOn w:val="Normal"/>
    <w:next w:val="Normal"/>
    <w:autoRedefine/>
    <w:uiPriority w:val="98"/>
    <w:semiHidden/>
    <w:rsid w:val="00EE06A8"/>
    <w:pPr>
      <w:spacing w:after="100"/>
      <w:ind w:left="1920"/>
    </w:pPr>
  </w:style>
  <w:style w:type="character" w:customStyle="1" w:styleId="JUNAMES">
    <w:name w:val="JU_NAMES"/>
    <w:aliases w:val="_Ju_Names"/>
    <w:uiPriority w:val="33"/>
    <w:qFormat/>
    <w:rsid w:val="00EE06A8"/>
    <w:rPr>
      <w:caps w:val="0"/>
      <w:smallCaps/>
    </w:rPr>
  </w:style>
  <w:style w:type="paragraph" w:customStyle="1" w:styleId="ECHRFooter">
    <w:name w:val="ECHR_Footer"/>
    <w:aliases w:val="Footer_ECHR"/>
    <w:basedOn w:val="Footer"/>
    <w:uiPriority w:val="57"/>
    <w:semiHidden/>
    <w:rsid w:val="005044F4"/>
    <w:rPr>
      <w:sz w:val="8"/>
    </w:rPr>
  </w:style>
  <w:style w:type="paragraph" w:customStyle="1" w:styleId="ECHRFooterLine">
    <w:name w:val="ECHR_Footer_Line"/>
    <w:aliases w:val="_Footer_Line"/>
    <w:basedOn w:val="Normal"/>
    <w:next w:val="Normal"/>
    <w:uiPriority w:val="30"/>
    <w:semiHidden/>
    <w:rsid w:val="00EE06A8"/>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EE06A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NormalJustified">
    <w:name w:val="Normal_Justified"/>
    <w:basedOn w:val="Normal"/>
    <w:semiHidden/>
    <w:rsid w:val="00EE06A8"/>
    <w:pPr>
      <w:jc w:val="both"/>
    </w:pPr>
  </w:style>
  <w:style w:type="table" w:customStyle="1" w:styleId="ECHRTable">
    <w:name w:val="ECHR_Table"/>
    <w:basedOn w:val="TableNormal"/>
    <w:rsid w:val="00EE06A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paragraph" w:customStyle="1" w:styleId="ECHRBullet2">
    <w:name w:val="ECHR_Bullet_2"/>
    <w:aliases w:val="_Bul_2"/>
    <w:basedOn w:val="ECHRBullet1"/>
    <w:uiPriority w:val="23"/>
    <w:semiHidden/>
    <w:rsid w:val="00EE06A8"/>
    <w:pPr>
      <w:numPr>
        <w:ilvl w:val="1"/>
      </w:numPr>
    </w:pPr>
  </w:style>
  <w:style w:type="paragraph" w:customStyle="1" w:styleId="ECHRBullet3">
    <w:name w:val="ECHR_Bullet_3"/>
    <w:aliases w:val="_Bul_3"/>
    <w:basedOn w:val="ECHRBullet2"/>
    <w:uiPriority w:val="23"/>
    <w:semiHidden/>
    <w:rsid w:val="00EE06A8"/>
    <w:pPr>
      <w:numPr>
        <w:ilvl w:val="2"/>
      </w:numPr>
    </w:pPr>
  </w:style>
  <w:style w:type="paragraph" w:customStyle="1" w:styleId="ECHRBullet4">
    <w:name w:val="ECHR_Bullet_4"/>
    <w:aliases w:val="_Bul_4"/>
    <w:basedOn w:val="ECHRBullet3"/>
    <w:uiPriority w:val="23"/>
    <w:semiHidden/>
    <w:rsid w:val="00EE06A8"/>
    <w:pPr>
      <w:numPr>
        <w:ilvl w:val="3"/>
      </w:numPr>
    </w:pPr>
  </w:style>
  <w:style w:type="paragraph" w:customStyle="1" w:styleId="ECHRConfidential">
    <w:name w:val="ECHR_Confidential"/>
    <w:aliases w:val="_Confidential"/>
    <w:basedOn w:val="Normal"/>
    <w:next w:val="Normal"/>
    <w:uiPriority w:val="42"/>
    <w:semiHidden/>
    <w:qFormat/>
    <w:rsid w:val="00EE06A8"/>
    <w:pPr>
      <w:jc w:val="right"/>
    </w:pPr>
    <w:rPr>
      <w:color w:val="C00000"/>
      <w:sz w:val="20"/>
    </w:rPr>
  </w:style>
  <w:style w:type="paragraph" w:customStyle="1" w:styleId="ECHRDecisionBody">
    <w:name w:val="ECHR_Decision_Body"/>
    <w:aliases w:val="_Decision_Body"/>
    <w:basedOn w:val="NormalJustified"/>
    <w:uiPriority w:val="54"/>
    <w:semiHidden/>
    <w:rsid w:val="00EE06A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E06A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E06A8"/>
    <w:rPr>
      <w:rFonts w:ascii="Arial" w:hAnsi="Arial"/>
      <w:i/>
      <w:color w:val="002856"/>
      <w:sz w:val="32"/>
      <w:szCs w:val="24"/>
      <w:lang w:val="en-GB"/>
    </w:rPr>
  </w:style>
  <w:style w:type="paragraph" w:customStyle="1" w:styleId="DummyStyle">
    <w:name w:val="Dummy_Style"/>
    <w:aliases w:val="_Dummy"/>
    <w:basedOn w:val="Normal"/>
    <w:semiHidden/>
    <w:qFormat/>
    <w:rsid w:val="00EE06A8"/>
    <w:rPr>
      <w:color w:val="00B050"/>
      <w:sz w:val="22"/>
    </w:rPr>
  </w:style>
  <w:style w:type="paragraph" w:customStyle="1" w:styleId="ECHRFooterLineLandscape">
    <w:name w:val="ECHR_Footer_Line_Landscape"/>
    <w:aliases w:val="_Footer_Line_Landscape"/>
    <w:basedOn w:val="Normal"/>
    <w:uiPriority w:val="30"/>
    <w:semiHidden/>
    <w:rsid w:val="00EE06A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EE06A8"/>
    <w:pPr>
      <w:ind w:left="567" w:hanging="567"/>
      <w:jc w:val="both"/>
    </w:pPr>
  </w:style>
  <w:style w:type="paragraph" w:customStyle="1" w:styleId="ECHRHeading9">
    <w:name w:val="ECHR_Heading_9"/>
    <w:aliases w:val="_Head_9"/>
    <w:basedOn w:val="Heading9"/>
    <w:uiPriority w:val="17"/>
    <w:semiHidden/>
    <w:rsid w:val="00EE06A8"/>
    <w:pPr>
      <w:keepNext/>
      <w:keepLines/>
      <w:numPr>
        <w:ilvl w:val="8"/>
        <w:numId w:val="9"/>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EE06A8"/>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EE06A8"/>
    <w:pPr>
      <w:spacing w:before="120" w:after="120"/>
      <w:ind w:left="284"/>
      <w:jc w:val="both"/>
    </w:pPr>
  </w:style>
  <w:style w:type="paragraph" w:customStyle="1" w:styleId="ECHRLine">
    <w:name w:val="ECHR_Line"/>
    <w:aliases w:val="_Line"/>
    <w:basedOn w:val="NormalJustified"/>
    <w:next w:val="Normal"/>
    <w:uiPriority w:val="46"/>
    <w:semiHidden/>
    <w:rsid w:val="00EE06A8"/>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EE06A8"/>
    <w:pPr>
      <w:numPr>
        <w:numId w:val="0"/>
      </w:numPr>
      <w:ind w:left="284"/>
    </w:pPr>
  </w:style>
  <w:style w:type="paragraph" w:customStyle="1" w:styleId="ECHRNumberedList1">
    <w:name w:val="ECHR_Numbered_List_1"/>
    <w:aliases w:val="_Num_1"/>
    <w:basedOn w:val="Normal"/>
    <w:uiPriority w:val="23"/>
    <w:semiHidden/>
    <w:qFormat/>
    <w:rsid w:val="00EE06A8"/>
    <w:pPr>
      <w:numPr>
        <w:numId w:val="8"/>
      </w:numPr>
      <w:spacing w:before="60" w:after="60"/>
    </w:pPr>
  </w:style>
  <w:style w:type="paragraph" w:customStyle="1" w:styleId="ECHRNumberedList2">
    <w:name w:val="ECHR_Numbered_List_2"/>
    <w:aliases w:val="_Num_2"/>
    <w:basedOn w:val="ECHRNumberedList1"/>
    <w:uiPriority w:val="23"/>
    <w:semiHidden/>
    <w:rsid w:val="00EE06A8"/>
    <w:pPr>
      <w:numPr>
        <w:ilvl w:val="1"/>
      </w:numPr>
    </w:pPr>
  </w:style>
  <w:style w:type="paragraph" w:customStyle="1" w:styleId="ECHRNumberedList3">
    <w:name w:val="ECHR_Numbered_List_3"/>
    <w:aliases w:val="_Num_3"/>
    <w:basedOn w:val="ECHRNumberedList2"/>
    <w:uiPriority w:val="23"/>
    <w:semiHidden/>
    <w:rsid w:val="00EE06A8"/>
    <w:pPr>
      <w:numPr>
        <w:ilvl w:val="2"/>
      </w:numPr>
    </w:pPr>
  </w:style>
  <w:style w:type="paragraph" w:customStyle="1" w:styleId="ECHRPlaceholder">
    <w:name w:val="ECHR_Placeholder"/>
    <w:aliases w:val="_Placeholder"/>
    <w:basedOn w:val="JuSigned"/>
    <w:uiPriority w:val="31"/>
    <w:rsid w:val="00EE06A8"/>
    <w:rPr>
      <w:color w:val="FFFFFF"/>
    </w:rPr>
  </w:style>
  <w:style w:type="character" w:customStyle="1" w:styleId="ECHRRed">
    <w:name w:val="ECHR_Red"/>
    <w:aliases w:val="_Red"/>
    <w:basedOn w:val="DefaultParagraphFont"/>
    <w:uiPriority w:val="15"/>
    <w:semiHidden/>
    <w:qFormat/>
    <w:rsid w:val="00EE06A8"/>
    <w:rPr>
      <w:color w:val="C00000" w:themeColor="accent2"/>
    </w:rPr>
  </w:style>
  <w:style w:type="paragraph" w:customStyle="1" w:styleId="ECHRHeaderDate">
    <w:name w:val="ECHR_Header_Date"/>
    <w:aliases w:val="_Ref_Date"/>
    <w:basedOn w:val="Normal"/>
    <w:uiPriority w:val="44"/>
    <w:semiHidden/>
    <w:qFormat/>
    <w:rsid w:val="00EE06A8"/>
    <w:pPr>
      <w:jc w:val="right"/>
    </w:pPr>
    <w:rPr>
      <w:sz w:val="20"/>
    </w:rPr>
  </w:style>
  <w:style w:type="paragraph" w:customStyle="1" w:styleId="ECHRHeaderRefIt">
    <w:name w:val="ECHR_Header_Ref_It"/>
    <w:aliases w:val="_Ref_Ital"/>
    <w:basedOn w:val="Normal"/>
    <w:next w:val="ECHRHeaderDate"/>
    <w:uiPriority w:val="43"/>
    <w:semiHidden/>
    <w:qFormat/>
    <w:rsid w:val="00EE06A8"/>
    <w:pPr>
      <w:jc w:val="right"/>
    </w:pPr>
    <w:rPr>
      <w:i/>
      <w:sz w:val="20"/>
    </w:rPr>
  </w:style>
  <w:style w:type="paragraph" w:customStyle="1" w:styleId="ECHRSpacer">
    <w:name w:val="ECHR_Spacer"/>
    <w:aliases w:val="_Spacer"/>
    <w:basedOn w:val="Normal"/>
    <w:uiPriority w:val="45"/>
    <w:semiHidden/>
    <w:rsid w:val="00EE06A8"/>
    <w:rPr>
      <w:sz w:val="4"/>
    </w:rPr>
  </w:style>
  <w:style w:type="paragraph" w:customStyle="1" w:styleId="ECHRTitleCentre1">
    <w:name w:val="ECHR_Title_Centre_1"/>
    <w:aliases w:val="_Title_C_1"/>
    <w:basedOn w:val="Normal"/>
    <w:next w:val="Normal"/>
    <w:uiPriority w:val="26"/>
    <w:semiHidden/>
    <w:qFormat/>
    <w:rsid w:val="00EE06A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E06A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E06A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E06A8"/>
    <w:pPr>
      <w:outlineLvl w:val="0"/>
    </w:pPr>
  </w:style>
  <w:style w:type="paragraph" w:customStyle="1" w:styleId="ECHRTitle1">
    <w:name w:val="ECHR_Title_1"/>
    <w:aliases w:val="_Title_L_1"/>
    <w:basedOn w:val="Normal"/>
    <w:next w:val="Normal"/>
    <w:uiPriority w:val="28"/>
    <w:semiHidden/>
    <w:qFormat/>
    <w:rsid w:val="00EE06A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E06A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E06A8"/>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EE06A8"/>
    <w:pPr>
      <w:outlineLvl w:val="0"/>
    </w:pPr>
  </w:style>
  <w:style w:type="table" w:customStyle="1" w:styleId="LtrTableAddress">
    <w:name w:val="Ltr_Table_Address"/>
    <w:aliases w:val="ECHR_Ltr_Table_Address"/>
    <w:basedOn w:val="TableNormal"/>
    <w:uiPriority w:val="99"/>
    <w:rsid w:val="00EE06A8"/>
    <w:rPr>
      <w:sz w:val="24"/>
      <w:szCs w:val="24"/>
    </w:rPr>
    <w:tblPr>
      <w:tblInd w:w="5103" w:type="dxa"/>
    </w:tblPr>
  </w:style>
  <w:style w:type="table" w:customStyle="1" w:styleId="PCFTableStyle">
    <w:name w:val="PCF_Table_Style"/>
    <w:aliases w:val="ECHR_PCF_Table_Style"/>
    <w:basedOn w:val="TableNormal"/>
    <w:uiPriority w:val="99"/>
    <w:rsid w:val="00EE06A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2">
    <w:name w:val="ECHR_Table_2"/>
    <w:basedOn w:val="TableNormal"/>
    <w:uiPriority w:val="99"/>
    <w:rsid w:val="00EE06A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E06A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EE06A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EE06A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UGTable">
    <w:name w:val="UG_Table"/>
    <w:aliases w:val="ECHR_UG_Table"/>
    <w:basedOn w:val="TableNormal"/>
    <w:uiPriority w:val="99"/>
    <w:rsid w:val="00EE06A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E06A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NoteHeading">
    <w:name w:val="Note Heading"/>
    <w:basedOn w:val="Normal"/>
    <w:next w:val="Normal"/>
    <w:link w:val="NoteHeadingChar"/>
    <w:uiPriority w:val="98"/>
    <w:semiHidden/>
    <w:rsid w:val="00EE06A8"/>
  </w:style>
  <w:style w:type="character" w:customStyle="1" w:styleId="NoteHeadingChar">
    <w:name w:val="Note Heading Char"/>
    <w:basedOn w:val="DefaultParagraphFont"/>
    <w:link w:val="NoteHeading"/>
    <w:uiPriority w:val="98"/>
    <w:semiHidden/>
    <w:rsid w:val="00EE06A8"/>
    <w:rPr>
      <w:sz w:val="24"/>
      <w:szCs w:val="24"/>
      <w:lang w:val="en-GB"/>
    </w:rPr>
  </w:style>
  <w:style w:type="character" w:customStyle="1" w:styleId="JuParaChar">
    <w:name w:val="Ju_Para Char"/>
    <w:aliases w:val="_Para Char"/>
    <w:link w:val="JuPara"/>
    <w:uiPriority w:val="4"/>
    <w:rsid w:val="001F7F1C"/>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51927">
      <w:bodyDiv w:val="1"/>
      <w:marLeft w:val="0"/>
      <w:marRight w:val="0"/>
      <w:marTop w:val="0"/>
      <w:marBottom w:val="0"/>
      <w:divBdr>
        <w:top w:val="none" w:sz="0" w:space="0" w:color="auto"/>
        <w:left w:val="none" w:sz="0" w:space="0" w:color="auto"/>
        <w:bottom w:val="none" w:sz="0" w:space="0" w:color="auto"/>
        <w:right w:val="none" w:sz="0" w:space="0" w:color="auto"/>
      </w:divBdr>
    </w:div>
    <w:div w:id="141008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8D5E78-5317-4ED6-A4F4-26492DEB3AFC}">
  <ds:schemaRefs>
    <ds:schemaRef ds:uri="http://schemas.openxmlformats.org/officeDocument/2006/bibliography"/>
  </ds:schemaRefs>
</ds:datastoreItem>
</file>

<file path=customXml/itemProps2.xml><?xml version="1.0" encoding="utf-8"?>
<ds:datastoreItem xmlns:ds="http://schemas.openxmlformats.org/officeDocument/2006/customXml" ds:itemID="{C8285FA5-CD93-40B7-992F-2BB585EEE042}"/>
</file>

<file path=customXml/itemProps3.xml><?xml version="1.0" encoding="utf-8"?>
<ds:datastoreItem xmlns:ds="http://schemas.openxmlformats.org/officeDocument/2006/customXml" ds:itemID="{82DB2A84-0CF8-41D4-B0C8-CAA04BA2A453}"/>
</file>

<file path=customXml/itemProps4.xml><?xml version="1.0" encoding="utf-8"?>
<ds:datastoreItem xmlns:ds="http://schemas.openxmlformats.org/officeDocument/2006/customXml" ds:itemID="{1C77920A-94FC-40C2-B05B-7FB033DAFBC0}"/>
</file>

<file path=docProps/app.xml><?xml version="1.0" encoding="utf-8"?>
<Properties xmlns="http://schemas.openxmlformats.org/officeDocument/2006/extended-properties" xmlns:vt="http://schemas.openxmlformats.org/officeDocument/2006/docPropsVTypes">
  <Template>Normal.dotm</Template>
  <TotalTime>0</TotalTime>
  <Pages>1</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2021-05-10T08:24:00Z</dcterms:created>
  <dcterms:modified xsi:type="dcterms:W3CDTF">2021-05-10T08:24:00Z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44745/17</vt:lpwstr>
  </property>
  <property fmtid="{D5CDD505-2E9C-101B-9397-08002B2CF9AE}" pid="4" name="CASEID">
    <vt:lpwstr>1318002</vt:lpwstr>
  </property>
  <property fmtid="{D5CDD505-2E9C-101B-9397-08002B2CF9AE}" pid="5" name="ContentTypeId">
    <vt:lpwstr>0x010100558EB02BDB9E204AB350EDD385B68E10</vt:lpwstr>
  </property>
</Properties>
</file>