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header7.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E97DAD" w:rsidR="003E13D6" w:rsidP="00E97DAD" w:rsidRDefault="003E13D6">
      <w:pPr>
        <w:jc w:val="center"/>
        <w:rPr>
          <w:sz w:val="8"/>
          <w:szCs w:val="8"/>
        </w:rPr>
      </w:pPr>
      <w:bookmarkStart w:name="_GoBack" w:id="0"/>
      <w:bookmarkEnd w:id="0"/>
    </w:p>
    <w:p w:rsidRPr="00E97DAD" w:rsidR="001A7AD0" w:rsidP="00E97DAD" w:rsidRDefault="001A7AD0">
      <w:pPr>
        <w:pStyle w:val="JuPara"/>
      </w:pPr>
    </w:p>
    <w:p w:rsidRPr="00E97DAD" w:rsidR="001A7AD0" w:rsidP="00E97DAD" w:rsidRDefault="001A7AD0">
      <w:pPr>
        <w:pStyle w:val="DecHCase"/>
      </w:pPr>
    </w:p>
    <w:p w:rsidRPr="00E97DAD" w:rsidR="00504219" w:rsidP="00E97DAD" w:rsidRDefault="001A7AD0">
      <w:pPr>
        <w:pStyle w:val="DecHCase"/>
      </w:pPr>
      <w:r w:rsidRPr="00E97DAD">
        <w:t>THIRD SECTION</w:t>
      </w:r>
    </w:p>
    <w:p w:rsidRPr="00E97DAD" w:rsidR="001A7AD0" w:rsidP="00E97DAD" w:rsidRDefault="001A7AD0">
      <w:pPr>
        <w:pStyle w:val="JuTitle"/>
      </w:pPr>
      <w:bookmarkStart w:name="To" w:id="1"/>
      <w:r w:rsidRPr="00E97DAD">
        <w:t xml:space="preserve">CASE OF </w:t>
      </w:r>
      <w:bookmarkEnd w:id="1"/>
      <w:r w:rsidRPr="00E97DAD">
        <w:t>BELLI AND ARQUIER-MARTINEZ v. SWITZERLAND</w:t>
      </w:r>
    </w:p>
    <w:p w:rsidRPr="00E97DAD" w:rsidR="001A7AD0" w:rsidP="00E97DAD" w:rsidRDefault="001A7AD0">
      <w:pPr>
        <w:pStyle w:val="Title4"/>
      </w:pPr>
      <w:r w:rsidRPr="00E97DAD">
        <w:t>(Application no. 65550/13)</w:t>
      </w:r>
    </w:p>
    <w:p w:rsidRPr="00E97DAD" w:rsidR="001A7AD0" w:rsidP="00E97DAD" w:rsidRDefault="001A7AD0">
      <w:pPr>
        <w:pStyle w:val="DecHCase"/>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JuPara"/>
      </w:pPr>
    </w:p>
    <w:p w:rsidRPr="00E97DAD" w:rsidR="001A7AD0" w:rsidP="00E97DAD" w:rsidRDefault="001A7AD0">
      <w:pPr>
        <w:pStyle w:val="DecHCase"/>
      </w:pPr>
      <w:r w:rsidRPr="00E97DAD">
        <w:t>JUDGMENT</w:t>
      </w:r>
      <w:r w:rsidRPr="00E97DAD">
        <w:br/>
      </w:r>
    </w:p>
    <w:p w:rsidRPr="00E97DAD" w:rsidR="001A7AD0" w:rsidP="00E97DAD" w:rsidRDefault="001A7AD0">
      <w:pPr>
        <w:jc w:val="center"/>
        <w:rPr>
          <w:bCs/>
        </w:rPr>
      </w:pPr>
    </w:p>
    <w:p w:rsidRPr="00E97DAD" w:rsidR="001A7AD0" w:rsidP="00E97DAD" w:rsidRDefault="001A7AD0">
      <w:pPr>
        <w:jc w:val="center"/>
        <w:rPr>
          <w:bCs/>
        </w:rPr>
      </w:pPr>
      <w:r w:rsidRPr="00E97DAD">
        <w:rPr>
          <w:bCs/>
        </w:rPr>
        <w:t>STRASBOURG</w:t>
      </w:r>
    </w:p>
    <w:p w:rsidRPr="00E97DAD" w:rsidR="001A7AD0" w:rsidP="00E97DAD" w:rsidRDefault="001A7AD0">
      <w:pPr>
        <w:jc w:val="center"/>
        <w:rPr>
          <w:bCs/>
        </w:rPr>
      </w:pPr>
    </w:p>
    <w:p w:rsidRPr="00E97DAD" w:rsidR="001A7AD0" w:rsidP="00E97DAD" w:rsidRDefault="001A7AD0">
      <w:pPr>
        <w:jc w:val="center"/>
        <w:rPr>
          <w:bCs/>
        </w:rPr>
      </w:pPr>
      <w:r w:rsidRPr="00E97DAD">
        <w:rPr>
          <w:bCs/>
        </w:rPr>
        <w:t xml:space="preserve">11 </w:t>
      </w:r>
      <w:r w:rsidRPr="00E97DAD" w:rsidR="00E1764B">
        <w:rPr>
          <w:bCs/>
        </w:rPr>
        <w:t>December</w:t>
      </w:r>
      <w:r w:rsidRPr="00E97DAD">
        <w:rPr>
          <w:bCs/>
        </w:rPr>
        <w:t xml:space="preserve"> 2018</w:t>
      </w:r>
    </w:p>
    <w:p w:rsidRPr="00E97DAD" w:rsidR="001A7AD0" w:rsidP="00E97DAD" w:rsidRDefault="001A7AD0">
      <w:pPr>
        <w:jc w:val="center"/>
        <w:rPr>
          <w:bCs/>
        </w:rPr>
      </w:pPr>
    </w:p>
    <w:p w:rsidRPr="00E97DAD" w:rsidR="001A7AD0" w:rsidP="00E97DAD" w:rsidRDefault="001A7AD0">
      <w:pPr>
        <w:pStyle w:val="JuPara"/>
      </w:pPr>
    </w:p>
    <w:p w:rsidRPr="00E97DAD" w:rsidR="001A7AD0" w:rsidP="00E97DAD" w:rsidRDefault="001A7AD0">
      <w:pPr>
        <w:pStyle w:val="jucase0"/>
        <w:ind w:firstLine="0"/>
        <w:jc w:val="center"/>
        <w:rPr>
          <w:color w:val="FF0000"/>
          <w:sz w:val="28"/>
          <w:szCs w:val="28"/>
          <w:u w:val="single"/>
        </w:rPr>
      </w:pPr>
      <w:r w:rsidRPr="00E97DAD">
        <w:rPr>
          <w:color w:val="FF0000"/>
          <w:sz w:val="28"/>
          <w:szCs w:val="28"/>
          <w:u w:val="single"/>
        </w:rPr>
        <w:t>FINAL</w:t>
      </w:r>
    </w:p>
    <w:p w:rsidRPr="00E97DAD" w:rsidR="001A7AD0" w:rsidP="00E97DAD" w:rsidRDefault="001A7AD0">
      <w:pPr>
        <w:pStyle w:val="jupara0"/>
        <w:tabs>
          <w:tab w:val="left" w:pos="3450"/>
        </w:tabs>
        <w:ind w:firstLine="0"/>
        <w:jc w:val="center"/>
        <w:rPr>
          <w:color w:val="FF0000"/>
          <w:sz w:val="28"/>
          <w:szCs w:val="28"/>
        </w:rPr>
      </w:pPr>
    </w:p>
    <w:p w:rsidRPr="00E97DAD" w:rsidR="001A7AD0" w:rsidP="00E97DAD" w:rsidRDefault="001A7AD0">
      <w:pPr>
        <w:pStyle w:val="jupara0"/>
        <w:ind w:firstLine="0"/>
        <w:jc w:val="center"/>
        <w:rPr>
          <w:color w:val="FF0000"/>
          <w:sz w:val="28"/>
          <w:szCs w:val="28"/>
        </w:rPr>
      </w:pPr>
      <w:r w:rsidRPr="00E97DAD">
        <w:rPr>
          <w:color w:val="FF0000"/>
          <w:sz w:val="28"/>
          <w:szCs w:val="28"/>
        </w:rPr>
        <w:t>11/03/2019</w:t>
      </w:r>
    </w:p>
    <w:p w:rsidRPr="00E97DAD" w:rsidR="001A7AD0" w:rsidP="00E97DAD" w:rsidRDefault="001A7AD0">
      <w:pPr>
        <w:pStyle w:val="jupara0"/>
        <w:ind w:firstLine="0"/>
        <w:jc w:val="center"/>
        <w:rPr>
          <w:u w:val="single"/>
        </w:rPr>
      </w:pPr>
    </w:p>
    <w:p w:rsidRPr="00E97DAD" w:rsidR="00EB7576" w:rsidP="00E97DAD" w:rsidRDefault="00EB7576">
      <w:pPr>
        <w:pStyle w:val="jupara0"/>
        <w:ind w:firstLine="0"/>
        <w:jc w:val="center"/>
        <w:rPr>
          <w:u w:val="single"/>
        </w:rPr>
      </w:pPr>
    </w:p>
    <w:p w:rsidRPr="00E97DAD" w:rsidR="001A7AD0" w:rsidP="00E97DAD" w:rsidRDefault="001A7AD0">
      <w:pPr>
        <w:rPr>
          <w:i/>
          <w:iCs/>
          <w:sz w:val="22"/>
        </w:rPr>
      </w:pPr>
      <w:r w:rsidRPr="00E97DAD">
        <w:rPr>
          <w:i/>
          <w:iCs/>
          <w:sz w:val="22"/>
        </w:rPr>
        <w:t>This judgment became final</w:t>
      </w:r>
      <w:r w:rsidRPr="00E97DAD">
        <w:rPr>
          <w:i/>
          <w:sz w:val="22"/>
        </w:rPr>
        <w:t xml:space="preserve"> in the circumstances set out in Article 44 § 2 of the Convention. It may be subject to editorial revision</w:t>
      </w:r>
      <w:r w:rsidRPr="00E97DAD">
        <w:rPr>
          <w:i/>
          <w:iCs/>
          <w:sz w:val="22"/>
        </w:rPr>
        <w:t>.</w:t>
      </w:r>
    </w:p>
    <w:p w:rsidRPr="00E97DAD" w:rsidR="00EB7576" w:rsidP="00E97DAD" w:rsidRDefault="00EB7576">
      <w:pPr>
        <w:rPr>
          <w:bCs/>
        </w:rPr>
      </w:pPr>
    </w:p>
    <w:p w:rsidRPr="00E97DAD" w:rsidR="00EB7576" w:rsidP="00E97DAD" w:rsidRDefault="00EB7576">
      <w:pPr>
        <w:rPr>
          <w:bCs/>
        </w:rPr>
        <w:sectPr w:rsidRPr="00E97DAD" w:rsidR="00EB7576" w:rsidSect="009819A9">
          <w:headerReference w:type="even" r:id="rId8"/>
          <w:headerReference w:type="default" r:id="rId9"/>
          <w:footerReference w:type="default" r:id="rId10"/>
          <w:footnotePr>
            <w:numRestart w:val="eachSect"/>
          </w:footnotePr>
          <w:pgSz w:w="11906" w:h="16838" w:code="9"/>
          <w:pgMar w:top="2274" w:right="2274" w:bottom="2274" w:left="2274" w:header="1701" w:footer="720" w:gutter="0"/>
          <w:pgNumType w:start="1"/>
          <w:cols w:space="720"/>
          <w:docGrid w:linePitch="326"/>
        </w:sectPr>
      </w:pPr>
    </w:p>
    <w:p w:rsidRPr="00E97DAD" w:rsidR="001A7AD0" w:rsidP="00E97DAD" w:rsidRDefault="001A7AD0">
      <w:pPr>
        <w:pStyle w:val="JuCase"/>
        <w:rPr>
          <w:bCs/>
        </w:rPr>
      </w:pPr>
      <w:r w:rsidRPr="00E97DAD">
        <w:t>In the case of Belli and Arquier-Martinez v. Switzerland,</w:t>
      </w:r>
    </w:p>
    <w:p w:rsidRPr="00E97DAD" w:rsidR="001A7AD0" w:rsidP="00E97DAD" w:rsidRDefault="001A7AD0">
      <w:pPr>
        <w:pStyle w:val="JuPara"/>
      </w:pPr>
      <w:r w:rsidRPr="00E97DAD">
        <w:t>The European Court of Human Rights (Third Section), sitting as a Chamber composed of:</w:t>
      </w:r>
    </w:p>
    <w:p w:rsidRPr="00E97DAD" w:rsidR="001A7AD0" w:rsidP="00E97DAD" w:rsidRDefault="001A7AD0">
      <w:pPr>
        <w:pStyle w:val="JuJudges"/>
      </w:pPr>
      <w:r w:rsidRPr="00E97DAD">
        <w:tab/>
        <w:t>Vincent A. De Gaetano,</w:t>
      </w:r>
      <w:r w:rsidRPr="00E97DAD">
        <w:rPr>
          <w:i/>
        </w:rPr>
        <w:t xml:space="preserve"> President,</w:t>
      </w:r>
      <w:r w:rsidRPr="00E97DAD">
        <w:rPr>
          <w:i/>
        </w:rPr>
        <w:br/>
      </w:r>
      <w:r w:rsidRPr="00E97DAD">
        <w:tab/>
        <w:t>Branko Lubarda,</w:t>
      </w:r>
      <w:r w:rsidRPr="00E97DAD">
        <w:rPr>
          <w:i/>
        </w:rPr>
        <w:br/>
      </w:r>
      <w:r w:rsidRPr="00E97DAD">
        <w:tab/>
        <w:t>Helen Keller,</w:t>
      </w:r>
      <w:r w:rsidRPr="00E97DAD">
        <w:rPr>
          <w:i/>
        </w:rPr>
        <w:br/>
      </w:r>
      <w:r w:rsidRPr="00E97DAD">
        <w:tab/>
        <w:t>Dmitry Dedov,</w:t>
      </w:r>
      <w:r w:rsidRPr="00E97DAD">
        <w:rPr>
          <w:i/>
        </w:rPr>
        <w:br/>
      </w:r>
      <w:r w:rsidRPr="00E97DAD">
        <w:tab/>
        <w:t>Pere Pastor Vilanova,</w:t>
      </w:r>
      <w:r w:rsidRPr="00E97DAD">
        <w:rPr>
          <w:i/>
        </w:rPr>
        <w:br/>
      </w:r>
      <w:r w:rsidRPr="00E97DAD">
        <w:tab/>
        <w:t>Georgios A. Serghides,</w:t>
      </w:r>
      <w:r w:rsidRPr="00E97DAD">
        <w:rPr>
          <w:i/>
        </w:rPr>
        <w:br/>
      </w:r>
      <w:r w:rsidRPr="00E97DAD">
        <w:tab/>
        <w:t>Jolien Schukking,</w:t>
      </w:r>
      <w:r w:rsidRPr="00E97DAD">
        <w:rPr>
          <w:i/>
        </w:rPr>
        <w:t xml:space="preserve"> judges,</w:t>
      </w:r>
      <w:r w:rsidRPr="00E97DAD">
        <w:rPr>
          <w:i/>
        </w:rPr>
        <w:br/>
      </w:r>
      <w:r w:rsidRPr="00E97DAD">
        <w:t xml:space="preserve">and Stephen Phillips, </w:t>
      </w:r>
      <w:r w:rsidRPr="00E97DAD">
        <w:rPr>
          <w:i/>
        </w:rPr>
        <w:t xml:space="preserve">Section </w:t>
      </w:r>
      <w:r w:rsidRPr="00E97DAD">
        <w:rPr>
          <w:i/>
          <w:iCs/>
        </w:rPr>
        <w:t>Registrar</w:t>
      </w:r>
      <w:r w:rsidRPr="00E97DAD">
        <w:rPr>
          <w:i/>
        </w:rPr>
        <w:t>,</w:t>
      </w:r>
    </w:p>
    <w:p w:rsidRPr="00E97DAD" w:rsidR="001A7AD0" w:rsidP="00E97DAD" w:rsidRDefault="001A7AD0">
      <w:pPr>
        <w:pStyle w:val="JuPara"/>
      </w:pPr>
      <w:r w:rsidRPr="00E97DAD">
        <w:t>Having deliberated in private on 13 November 2018,</w:t>
      </w:r>
    </w:p>
    <w:p w:rsidRPr="00E97DAD" w:rsidR="001A7AD0" w:rsidP="00E97DAD" w:rsidRDefault="001A7AD0">
      <w:pPr>
        <w:pStyle w:val="JuPara"/>
      </w:pPr>
      <w:r w:rsidRPr="00E97DAD">
        <w:t>Delivers the following judgment, which was adopted on that date:</w:t>
      </w:r>
    </w:p>
    <w:p w:rsidRPr="00E97DAD" w:rsidR="001A7AD0" w:rsidP="00E97DAD" w:rsidRDefault="001A7AD0">
      <w:pPr>
        <w:pStyle w:val="JuHHead"/>
        <w:numPr>
          <w:ilvl w:val="0"/>
          <w:numId w:val="0"/>
        </w:numPr>
      </w:pPr>
      <w:r w:rsidRPr="00E97DAD">
        <w:t>PROCEDURE</w:t>
      </w:r>
    </w:p>
    <w:p w:rsidRPr="00E97DAD" w:rsidR="00E97DAD" w:rsidP="00E97DAD" w:rsidRDefault="001A7AD0">
      <w:pPr>
        <w:pStyle w:val="JuPara"/>
      </w:pPr>
      <w:r w:rsidRPr="00E97DAD">
        <w:fldChar w:fldCharType="begin"/>
      </w:r>
      <w:r w:rsidRPr="00E97DAD">
        <w:instrText xml:space="preserve"> SEQ level0 \*arabic </w:instrText>
      </w:r>
      <w:r w:rsidRPr="00E97DAD">
        <w:fldChar w:fldCharType="separate"/>
      </w:r>
      <w:r w:rsidRPr="00E97DAD" w:rsidR="00E97DAD">
        <w:rPr>
          <w:noProof/>
        </w:rPr>
        <w:t>1</w:t>
      </w:r>
      <w:r w:rsidRPr="00E97DAD">
        <w:fldChar w:fldCharType="end"/>
      </w:r>
      <w:r w:rsidRPr="00E97DAD">
        <w:t xml:space="preserve">.  The case originated in an application (no. 65550/13) against the Swiss Confederation lodged with the Court under Article 34 of the Convention for the Protection of Human Rights and Fundamental Freedoms (“the Convention”) by </w:t>
      </w:r>
      <w:r w:rsidRPr="00E97DAD" w:rsidR="007A21E2">
        <w:t>two</w:t>
      </w:r>
      <w:r w:rsidRPr="00E97DAD">
        <w:t xml:space="preserve"> Swiss nationals, Ms Annick Marcelle Belli</w:t>
      </w:r>
      <w:r w:rsidRPr="00E97DAD" w:rsidR="007A21E2">
        <w:t xml:space="preserve"> and M</w:t>
      </w:r>
      <w:r w:rsidRPr="00E97DAD">
        <w:t xml:space="preserve">s </w:t>
      </w:r>
      <w:r w:rsidRPr="00E97DAD" w:rsidR="007A21E2">
        <w:t>Christiane Arquier-Martinez</w:t>
      </w:r>
      <w:r w:rsidRPr="00E97DAD">
        <w:t xml:space="preserve"> (“the applicants”), on 14 October 2013.</w:t>
      </w:r>
    </w:p>
    <w:p w:rsidRPr="00E97DAD" w:rsidR="001A7AD0" w:rsidP="00E97DAD" w:rsidRDefault="001A7AD0">
      <w:pPr>
        <w:pStyle w:val="JuPara"/>
      </w:pPr>
      <w:r w:rsidRPr="00E97DAD">
        <w:fldChar w:fldCharType="begin"/>
      </w:r>
      <w:r w:rsidRPr="00E97DAD">
        <w:instrText xml:space="preserve"> SEQ level0 \*arabic </w:instrText>
      </w:r>
      <w:r w:rsidRPr="00E97DAD">
        <w:fldChar w:fldCharType="separate"/>
      </w:r>
      <w:r w:rsidRPr="00E97DAD" w:rsidR="00E97DAD">
        <w:rPr>
          <w:noProof/>
        </w:rPr>
        <w:t>2</w:t>
      </w:r>
      <w:r w:rsidRPr="00E97DAD">
        <w:fldChar w:fldCharType="end"/>
      </w:r>
      <w:r w:rsidRPr="00E97DAD">
        <w:t xml:space="preserve">.  The applicants </w:t>
      </w:r>
      <w:r w:rsidRPr="00E97DAD" w:rsidR="00687086">
        <w:t>were represented by</w:t>
      </w:r>
      <w:r w:rsidRPr="00E97DAD">
        <w:t xml:space="preserve"> </w:t>
      </w:r>
      <w:r w:rsidRPr="00E97DAD" w:rsidR="00687086">
        <w:t>Mr H.-P.</w:t>
      </w:r>
      <w:r w:rsidRPr="00E97DAD">
        <w:t xml:space="preserve"> Sambuc, a lawyer practising in </w:t>
      </w:r>
      <w:r w:rsidRPr="00E97DAD" w:rsidR="00687086">
        <w:t>Vessy</w:t>
      </w:r>
      <w:r w:rsidRPr="00E97DAD">
        <w:t xml:space="preserve">. The Swiss Government (“the Government”) were represented by their Agent, Mr </w:t>
      </w:r>
      <w:r w:rsidRPr="00E97DAD" w:rsidR="00687086">
        <w:t>F. Schürmann</w:t>
      </w:r>
      <w:r w:rsidRPr="00E97DAD">
        <w:t>.</w:t>
      </w:r>
    </w:p>
    <w:p w:rsidRPr="00E97DAD" w:rsidR="001A7AD0" w:rsidP="00E97DAD" w:rsidRDefault="001A7AD0">
      <w:pPr>
        <w:pStyle w:val="JuPara"/>
      </w:pPr>
      <w:r w:rsidRPr="00E97DAD">
        <w:fldChar w:fldCharType="begin"/>
      </w:r>
      <w:r w:rsidRPr="00E97DAD">
        <w:instrText xml:space="preserve"> SEQ level0 \*arabic </w:instrText>
      </w:r>
      <w:r w:rsidRPr="00E97DAD">
        <w:fldChar w:fldCharType="separate"/>
      </w:r>
      <w:r w:rsidRPr="00E97DAD" w:rsidR="00E97DAD">
        <w:rPr>
          <w:noProof/>
        </w:rPr>
        <w:t>3</w:t>
      </w:r>
      <w:r w:rsidRPr="00E97DAD">
        <w:fldChar w:fldCharType="end"/>
      </w:r>
      <w:r w:rsidRPr="00E97DAD">
        <w:t xml:space="preserve">.  The </w:t>
      </w:r>
      <w:r w:rsidRPr="00E97DAD">
        <w:rPr>
          <w:szCs w:val="24"/>
        </w:rPr>
        <w:t>applicants</w:t>
      </w:r>
      <w:r w:rsidRPr="00E97DAD">
        <w:t xml:space="preserve"> alleged, in particular,</w:t>
      </w:r>
      <w:r w:rsidRPr="00E97DAD" w:rsidR="00195A52">
        <w:t xml:space="preserve"> that the requirement of a private </w:t>
      </w:r>
      <w:r w:rsidRPr="00E97DAD" w:rsidR="00E1764B">
        <w:t>address</w:t>
      </w:r>
      <w:r w:rsidRPr="00E97DAD" w:rsidR="00195A52">
        <w:t xml:space="preserve"> </w:t>
      </w:r>
      <w:r w:rsidRPr="00E97DAD" w:rsidR="00E1764B">
        <w:t>in</w:t>
      </w:r>
      <w:r w:rsidRPr="00E97DAD" w:rsidR="00195A52">
        <w:t xml:space="preserve"> </w:t>
      </w:r>
      <w:r w:rsidRPr="00E97DAD" w:rsidR="00E1764B">
        <w:t>Switzerland</w:t>
      </w:r>
      <w:r w:rsidRPr="00E97DAD" w:rsidR="00195A52">
        <w:t xml:space="preserve"> in order to qualify for social insurance </w:t>
      </w:r>
      <w:r w:rsidRPr="00E97DAD" w:rsidR="00E1764B">
        <w:t xml:space="preserve">benefits </w:t>
      </w:r>
      <w:r w:rsidRPr="00E97DAD" w:rsidR="00195A52">
        <w:t xml:space="preserve">was </w:t>
      </w:r>
      <w:r w:rsidRPr="00E97DAD" w:rsidR="00E1764B">
        <w:t>discriminatory</w:t>
      </w:r>
      <w:r w:rsidRPr="00E97DAD">
        <w:t>.</w:t>
      </w:r>
    </w:p>
    <w:p w:rsidRPr="00E97DAD" w:rsidR="001A7AD0" w:rsidP="00E97DAD" w:rsidRDefault="001A7AD0">
      <w:pPr>
        <w:pStyle w:val="JuPara"/>
      </w:pPr>
      <w:r w:rsidRPr="00E97DAD">
        <w:fldChar w:fldCharType="begin"/>
      </w:r>
      <w:r w:rsidRPr="00E97DAD">
        <w:instrText xml:space="preserve"> SEQ level0 \*arabic </w:instrText>
      </w:r>
      <w:r w:rsidRPr="00E97DAD">
        <w:fldChar w:fldCharType="separate"/>
      </w:r>
      <w:r w:rsidRPr="00E97DAD" w:rsidR="00E97DAD">
        <w:rPr>
          <w:noProof/>
        </w:rPr>
        <w:t>4</w:t>
      </w:r>
      <w:r w:rsidRPr="00E97DAD">
        <w:fldChar w:fldCharType="end"/>
      </w:r>
      <w:r w:rsidRPr="00E97DAD">
        <w:t xml:space="preserve">.  On </w:t>
      </w:r>
      <w:r w:rsidRPr="00E97DAD">
        <w:rPr>
          <w:szCs w:val="24"/>
        </w:rPr>
        <w:t>22 November 2013</w:t>
      </w:r>
      <w:r w:rsidRPr="00E97DAD">
        <w:t xml:space="preserve"> </w:t>
      </w:r>
      <w:r w:rsidRPr="00E97DAD">
        <w:rPr>
          <w:szCs w:val="24"/>
        </w:rPr>
        <w:t>the Government were given</w:t>
      </w:r>
      <w:r w:rsidRPr="00E97DAD">
        <w:t xml:space="preserve"> notice of the </w:t>
      </w:r>
      <w:r w:rsidRPr="00E97DAD">
        <w:rPr>
          <w:szCs w:val="24"/>
        </w:rPr>
        <w:t>application</w:t>
      </w:r>
      <w:r w:rsidRPr="00E97DAD">
        <w:t>.</w:t>
      </w:r>
    </w:p>
    <w:p w:rsidRPr="00E97DAD" w:rsidR="0051092F" w:rsidP="00E97DAD" w:rsidRDefault="0051092F">
      <w:pPr>
        <w:pStyle w:val="JuPara"/>
      </w:pPr>
      <w:r w:rsidRPr="00E97DAD">
        <w:fldChar w:fldCharType="begin"/>
      </w:r>
      <w:r w:rsidRPr="00E97DAD">
        <w:instrText xml:space="preserve"> SEQ level0 \*arabic </w:instrText>
      </w:r>
      <w:r w:rsidRPr="00E97DAD">
        <w:fldChar w:fldCharType="separate"/>
      </w:r>
      <w:r w:rsidRPr="00E97DAD" w:rsidR="00E97DAD">
        <w:rPr>
          <w:noProof/>
        </w:rPr>
        <w:t>5</w:t>
      </w:r>
      <w:r w:rsidRPr="00E97DAD">
        <w:fldChar w:fldCharType="end"/>
      </w:r>
      <w:r w:rsidRPr="00E97DAD">
        <w:t>.  </w:t>
      </w:r>
      <w:r w:rsidRPr="00E97DAD" w:rsidR="00E1764B">
        <w:t>On</w:t>
      </w:r>
      <w:r w:rsidRPr="00E97DAD">
        <w:t xml:space="preserve"> 31 </w:t>
      </w:r>
      <w:r w:rsidRPr="00E97DAD" w:rsidR="00E1764B">
        <w:t>January</w:t>
      </w:r>
      <w:r w:rsidRPr="00E97DAD">
        <w:t xml:space="preserve"> 2017</w:t>
      </w:r>
      <w:r w:rsidRPr="00E97DAD" w:rsidR="00E1764B">
        <w:t xml:space="preserve"> the former S</w:t>
      </w:r>
      <w:r w:rsidRPr="00E97DAD">
        <w:t xml:space="preserve">ection </w:t>
      </w:r>
      <w:r w:rsidRPr="00E97DAD" w:rsidR="00E1764B">
        <w:t>President</w:t>
      </w:r>
      <w:r w:rsidRPr="00E97DAD">
        <w:t xml:space="preserve"> </w:t>
      </w:r>
      <w:r w:rsidRPr="00E97DAD" w:rsidR="00E1764B">
        <w:t>decided</w:t>
      </w:r>
      <w:r w:rsidRPr="00E97DAD">
        <w:t xml:space="preserve">, </w:t>
      </w:r>
      <w:r w:rsidRPr="00E97DAD" w:rsidR="00855881">
        <w:t>pursuant to Rule</w:t>
      </w:r>
      <w:r w:rsidRPr="00E97DAD">
        <w:t xml:space="preserve"> 54 § 2 </w:t>
      </w:r>
      <w:r w:rsidRPr="00E97DAD" w:rsidR="00855881">
        <w:t>(</w:t>
      </w:r>
      <w:r w:rsidRPr="00E97DAD">
        <w:t>c)</w:t>
      </w:r>
      <w:r w:rsidRPr="00E97DAD" w:rsidR="00855881">
        <w:t xml:space="preserve"> of the </w:t>
      </w:r>
      <w:r w:rsidRPr="00E97DAD" w:rsidR="00BC2FE5">
        <w:t>Rules</w:t>
      </w:r>
      <w:r w:rsidRPr="00E97DAD" w:rsidR="00855881">
        <w:t xml:space="preserve"> of</w:t>
      </w:r>
      <w:r w:rsidRPr="00E97DAD">
        <w:t xml:space="preserve"> </w:t>
      </w:r>
      <w:r w:rsidRPr="00E97DAD" w:rsidR="00BC2FE5">
        <w:t>Court</w:t>
      </w:r>
      <w:r w:rsidRPr="00E97DAD">
        <w:t xml:space="preserve">, </w:t>
      </w:r>
      <w:r w:rsidRPr="00E97DAD" w:rsidR="00855881">
        <w:t xml:space="preserve">to </w:t>
      </w:r>
      <w:r w:rsidRPr="00E97DAD" w:rsidR="00855881">
        <w:rPr>
          <w:color w:val="000000"/>
        </w:rPr>
        <w:t xml:space="preserve">invite the parties to submit observations in writing on the </w:t>
      </w:r>
      <w:r w:rsidRPr="00E97DAD" w:rsidR="00BC2FE5">
        <w:rPr>
          <w:color w:val="000000"/>
        </w:rPr>
        <w:t>admissi</w:t>
      </w:r>
      <w:r w:rsidRPr="00E97DAD" w:rsidR="00BC2FE5">
        <w:t>bility</w:t>
      </w:r>
      <w:r w:rsidRPr="00E97DAD">
        <w:t xml:space="preserve"> </w:t>
      </w:r>
      <w:r w:rsidRPr="00E97DAD" w:rsidR="00855881">
        <w:t>and the merits of the application</w:t>
      </w:r>
      <w:r w:rsidRPr="00E97DAD">
        <w:t>.</w:t>
      </w:r>
    </w:p>
    <w:p w:rsidRPr="00E97DAD" w:rsidR="00195A52" w:rsidP="00E97DAD" w:rsidRDefault="0051092F">
      <w:pPr>
        <w:pStyle w:val="JuPara"/>
      </w:pPr>
      <w:r w:rsidRPr="00E97DAD">
        <w:fldChar w:fldCharType="begin"/>
      </w:r>
      <w:r w:rsidRPr="00E97DAD">
        <w:instrText xml:space="preserve"> SEQ level0 \*arabic </w:instrText>
      </w:r>
      <w:r w:rsidRPr="00E97DAD">
        <w:fldChar w:fldCharType="separate"/>
      </w:r>
      <w:r w:rsidRPr="00E97DAD" w:rsidR="00E97DAD">
        <w:rPr>
          <w:noProof/>
        </w:rPr>
        <w:t>6</w:t>
      </w:r>
      <w:r w:rsidRPr="00E97DAD">
        <w:fldChar w:fldCharType="end"/>
      </w:r>
      <w:r w:rsidRPr="00E97DAD">
        <w:t>.  </w:t>
      </w:r>
      <w:r w:rsidRPr="00E97DAD" w:rsidR="00855881">
        <w:t>Further</w:t>
      </w:r>
      <w:r w:rsidRPr="00E97DAD">
        <w:t xml:space="preserve"> observations </w:t>
      </w:r>
      <w:r w:rsidRPr="00E97DAD" w:rsidR="00855881">
        <w:t>were</w:t>
      </w:r>
      <w:r w:rsidRPr="00E97DAD">
        <w:t xml:space="preserve"> </w:t>
      </w:r>
      <w:r w:rsidRPr="00E97DAD" w:rsidR="00BC2FE5">
        <w:t>received</w:t>
      </w:r>
      <w:r w:rsidRPr="00E97DAD" w:rsidR="00855881">
        <w:t xml:space="preserve"> from the </w:t>
      </w:r>
      <w:r w:rsidRPr="00E97DAD" w:rsidR="00BC2FE5">
        <w:t>applicant</w:t>
      </w:r>
      <w:r w:rsidRPr="00E97DAD" w:rsidR="00464F2B">
        <w:t>s</w:t>
      </w:r>
      <w:r w:rsidRPr="00E97DAD" w:rsidR="00855881">
        <w:t xml:space="preserve"> on</w:t>
      </w:r>
      <w:r w:rsidRPr="00E97DAD">
        <w:t xml:space="preserve"> 6 </w:t>
      </w:r>
      <w:r w:rsidRPr="00E97DAD" w:rsidR="00855881">
        <w:t>March</w:t>
      </w:r>
      <w:r w:rsidRPr="00E97DAD">
        <w:t xml:space="preserve"> 2017 </w:t>
      </w:r>
      <w:r w:rsidRPr="00E97DAD" w:rsidR="00855881">
        <w:t>and from the</w:t>
      </w:r>
      <w:r w:rsidRPr="00E97DAD">
        <w:t xml:space="preserve"> </w:t>
      </w:r>
      <w:r w:rsidRPr="00E97DAD" w:rsidR="00BC2FE5">
        <w:t>Government</w:t>
      </w:r>
      <w:r w:rsidRPr="00E97DAD">
        <w:t xml:space="preserve"> </w:t>
      </w:r>
      <w:r w:rsidRPr="00E97DAD" w:rsidR="00855881">
        <w:t xml:space="preserve">on </w:t>
      </w:r>
      <w:r w:rsidRPr="00E97DAD">
        <w:t xml:space="preserve">10 </w:t>
      </w:r>
      <w:r w:rsidRPr="00E97DAD" w:rsidR="00855881">
        <w:t>March</w:t>
      </w:r>
      <w:r w:rsidRPr="00E97DAD">
        <w:t xml:space="preserve"> 2017.</w:t>
      </w:r>
    </w:p>
    <w:p w:rsidRPr="00E97DAD" w:rsidR="001A7AD0" w:rsidP="00E97DAD" w:rsidRDefault="001A7AD0">
      <w:pPr>
        <w:pStyle w:val="JuHHead"/>
        <w:numPr>
          <w:ilvl w:val="0"/>
          <w:numId w:val="17"/>
        </w:numPr>
      </w:pPr>
      <w:r w:rsidRPr="00E97DAD">
        <w:t>THE FACTS</w:t>
      </w:r>
    </w:p>
    <w:p w:rsidRPr="00E97DAD" w:rsidR="001A7AD0" w:rsidP="00E97DAD" w:rsidRDefault="001A7AD0">
      <w:pPr>
        <w:pStyle w:val="JuHIRoman"/>
        <w:numPr>
          <w:ilvl w:val="1"/>
          <w:numId w:val="17"/>
        </w:numPr>
      </w:pPr>
      <w:r w:rsidRPr="00E97DAD">
        <w:t>THE CIRCUMSTANCES OF THE CASE</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7</w:t>
      </w:r>
      <w:r w:rsidRPr="00E97DAD">
        <w:fldChar w:fldCharType="end"/>
      </w:r>
      <w:r w:rsidRPr="00E97DAD">
        <w:t>.  The applicants were born in 1962 and 1939 respectively and live in Armaçao dos Buzios (</w:t>
      </w:r>
      <w:r w:rsidRPr="00E97DAD" w:rsidR="00BC2FE5">
        <w:t>Brazil</w:t>
      </w:r>
      <w:r w:rsidRPr="00E97DAD">
        <w:t xml:space="preserve">). The second </w:t>
      </w:r>
      <w:r w:rsidRPr="00E97DAD" w:rsidR="00BC2FE5">
        <w:t>applicant</w:t>
      </w:r>
      <w:r w:rsidRPr="00E97DAD">
        <w:t xml:space="preserve"> is the first applicant</w:t>
      </w:r>
      <w:r w:rsidRPr="00E97DAD" w:rsidR="00E97DAD">
        <w:t>’</w:t>
      </w:r>
      <w:r w:rsidRPr="00E97DAD">
        <w:t>s mother and guardian.</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8</w:t>
      </w:r>
      <w:r w:rsidRPr="00E97DAD">
        <w:fldChar w:fldCharType="end"/>
      </w:r>
      <w:r w:rsidRPr="00E97DAD">
        <w:t xml:space="preserve">.  The first </w:t>
      </w:r>
      <w:r w:rsidRPr="00E97DAD" w:rsidR="00BC2FE5">
        <w:t>applicant</w:t>
      </w:r>
      <w:r w:rsidRPr="00E97DAD">
        <w:t xml:space="preserve"> has been deaf since birth, speaks her mother tongue with great </w:t>
      </w:r>
      <w:r w:rsidRPr="00E97DAD" w:rsidR="00BC2FE5">
        <w:t>difficulty</w:t>
      </w:r>
      <w:r w:rsidRPr="00E97DAD">
        <w:t xml:space="preserve"> and has no capacity of </w:t>
      </w:r>
      <w:r w:rsidRPr="00E97DAD" w:rsidR="00BC2FE5">
        <w:t>discernment</w:t>
      </w:r>
      <w:r w:rsidRPr="00E97DAD">
        <w:t xml:space="preserve"> on account of a severe disability </w:t>
      </w:r>
      <w:r w:rsidRPr="00E97DAD" w:rsidR="00BC2FE5">
        <w:t>which</w:t>
      </w:r>
      <w:r w:rsidRPr="00E97DAD">
        <w:t xml:space="preserve"> has required comprehensive therapeutic provision throughout her life. </w:t>
      </w:r>
      <w:r w:rsidRPr="00E97DAD" w:rsidR="00BC2FE5">
        <w:t>She was granted an ex</w:t>
      </w:r>
      <w:r w:rsidRPr="00E97DAD" w:rsidR="003E66D9">
        <w:t>traordinary</w:t>
      </w:r>
      <w:r w:rsidRPr="00E97DAD" w:rsidR="00BC2FE5">
        <w:t xml:space="preserve"> </w:t>
      </w:r>
      <w:r w:rsidRPr="00E97DAD" w:rsidR="00B57A8B">
        <w:t>invalid</w:t>
      </w:r>
      <w:r w:rsidRPr="00E97DAD" w:rsidR="00BC2FE5">
        <w:t xml:space="preserve">ity insurance </w:t>
      </w:r>
      <w:r w:rsidRPr="00E97DAD" w:rsidR="009C70EC">
        <w:t>pension</w:t>
      </w:r>
      <w:r w:rsidRPr="00E97DAD" w:rsidR="00BC2FE5">
        <w:t xml:space="preserve"> </w:t>
      </w:r>
      <w:r w:rsidRPr="00E97DAD">
        <w:t>(</w:t>
      </w:r>
      <w:r w:rsidRPr="00E97DAD" w:rsidR="00201347">
        <w:t>“</w:t>
      </w:r>
      <w:r w:rsidRPr="00E97DAD" w:rsidR="00BC2FE5">
        <w:t xml:space="preserve">enhanced </w:t>
      </w:r>
      <w:r w:rsidRPr="00E97DAD" w:rsidR="009C70EC">
        <w:t>pension</w:t>
      </w:r>
      <w:r w:rsidRPr="00E97DAD" w:rsidR="00201347">
        <w:t xml:space="preserve"> </w:t>
      </w:r>
      <w:r w:rsidRPr="00E97DAD" w:rsidR="00BC2FE5">
        <w:t>for</w:t>
      </w:r>
      <w:r w:rsidRPr="00E97DAD">
        <w:t> </w:t>
      </w:r>
      <w:r w:rsidRPr="00E97DAD" w:rsidR="00E371D0">
        <w:t xml:space="preserve">congenitally </w:t>
      </w:r>
      <w:r w:rsidRPr="00E97DAD" w:rsidR="00B57A8B">
        <w:t>disabled</w:t>
      </w:r>
      <w:r w:rsidRPr="00E97DAD" w:rsidR="00E371D0">
        <w:t xml:space="preserve"> </w:t>
      </w:r>
      <w:r w:rsidRPr="00E97DAD" w:rsidR="00BC2FE5">
        <w:t>persons</w:t>
      </w:r>
      <w:r w:rsidRPr="00E97DAD" w:rsidR="00201347">
        <w:t>”</w:t>
      </w:r>
      <w:r w:rsidRPr="00E97DAD">
        <w:t xml:space="preserve">) </w:t>
      </w:r>
      <w:r w:rsidRPr="00E97DAD" w:rsidR="00BC2FE5">
        <w:t>as from</w:t>
      </w:r>
      <w:r w:rsidRPr="00E97DAD">
        <w:t xml:space="preserve"> 1 </w:t>
      </w:r>
      <w:r w:rsidRPr="00E97DAD" w:rsidR="003E66D9">
        <w:t>September</w:t>
      </w:r>
      <w:r w:rsidRPr="00E97DAD">
        <w:t xml:space="preserve"> 1980</w:t>
      </w:r>
      <w:r w:rsidRPr="00E97DAD" w:rsidR="00E371D0">
        <w:t>,</w:t>
      </w:r>
      <w:r w:rsidRPr="00E97DAD">
        <w:t xml:space="preserve"> </w:t>
      </w:r>
      <w:r w:rsidRPr="00E97DAD" w:rsidR="00BC2FE5">
        <w:t>and a</w:t>
      </w:r>
      <w:r w:rsidRPr="00E97DAD" w:rsidR="00F749D9">
        <w:t xml:space="preserve"> </w:t>
      </w:r>
      <w:r w:rsidRPr="00E97DAD" w:rsidR="00F749D9">
        <w:rPr>
          <w:color w:val="000000"/>
        </w:rPr>
        <w:t xml:space="preserve">disability allowance as of </w:t>
      </w:r>
      <w:r w:rsidRPr="00E97DAD">
        <w:t xml:space="preserve">1 </w:t>
      </w:r>
      <w:r w:rsidRPr="00E97DAD" w:rsidR="003E66D9">
        <w:t>September</w:t>
      </w:r>
      <w:r w:rsidRPr="00E97DAD">
        <w:t xml:space="preserve"> 1997. </w:t>
      </w:r>
      <w:r w:rsidRPr="00E97DAD" w:rsidR="00205B8A">
        <w:t xml:space="preserve">From </w:t>
      </w:r>
      <w:r w:rsidRPr="00E97DAD" w:rsidR="003E66D9">
        <w:t>January</w:t>
      </w:r>
      <w:r w:rsidRPr="00E97DAD">
        <w:t xml:space="preserve"> 2009 </w:t>
      </w:r>
      <w:r w:rsidRPr="00E97DAD" w:rsidR="00205B8A">
        <w:t>to March</w:t>
      </w:r>
      <w:r w:rsidRPr="00E97DAD">
        <w:t xml:space="preserve"> 2010 (15 </w:t>
      </w:r>
      <w:r w:rsidRPr="00E97DAD" w:rsidR="003E66D9">
        <w:t>months</w:t>
      </w:r>
      <w:r w:rsidRPr="00E97DAD">
        <w:t>)</w:t>
      </w:r>
      <w:r w:rsidRPr="00E97DAD" w:rsidR="00205B8A">
        <w:t xml:space="preserve"> the C</w:t>
      </w:r>
      <w:r w:rsidRPr="00E97DAD">
        <w:t xml:space="preserve">antonal </w:t>
      </w:r>
      <w:r w:rsidRPr="00E97DAD" w:rsidR="00205B8A">
        <w:t>Social Insurance</w:t>
      </w:r>
      <w:r w:rsidRPr="00E97DAD">
        <w:t xml:space="preserve"> </w:t>
      </w:r>
      <w:r w:rsidRPr="00E97DAD" w:rsidR="00205B8A">
        <w:t>Office of the C</w:t>
      </w:r>
      <w:r w:rsidRPr="00E97DAD">
        <w:t xml:space="preserve">anton </w:t>
      </w:r>
      <w:r w:rsidRPr="00E97DAD" w:rsidR="00205B8A">
        <w:t xml:space="preserve">of </w:t>
      </w:r>
      <w:r w:rsidRPr="00E97DAD" w:rsidR="003E66D9">
        <w:t>Geneva</w:t>
      </w:r>
      <w:r w:rsidRPr="00E97DAD">
        <w:t xml:space="preserve"> </w:t>
      </w:r>
      <w:r w:rsidRPr="00E97DAD" w:rsidR="00205B8A">
        <w:t xml:space="preserve">granted the first </w:t>
      </w:r>
      <w:r w:rsidRPr="00E97DAD" w:rsidR="003E66D9">
        <w:t>applicant</w:t>
      </w:r>
      <w:r w:rsidRPr="00E97DAD">
        <w:t xml:space="preserve"> </w:t>
      </w:r>
      <w:r w:rsidRPr="00E97DAD" w:rsidR="003E66D9">
        <w:t>allowances</w:t>
      </w:r>
      <w:r w:rsidRPr="00E97DAD">
        <w:t xml:space="preserve"> </w:t>
      </w:r>
      <w:r w:rsidRPr="00E97DAD" w:rsidR="00205B8A">
        <w:t xml:space="preserve">to a </w:t>
      </w:r>
      <w:r w:rsidRPr="00E97DAD">
        <w:t>total</w:t>
      </w:r>
      <w:r w:rsidRPr="00E97DAD" w:rsidR="00205B8A">
        <w:t xml:space="preserve"> of CHF 39,</w:t>
      </w:r>
      <w:r w:rsidRPr="00E97DAD">
        <w:t>900 (</w:t>
      </w:r>
      <w:r w:rsidRPr="00E97DAD" w:rsidR="003E66D9">
        <w:t>approximately</w:t>
      </w:r>
      <w:r w:rsidRPr="00E97DAD" w:rsidR="00205B8A">
        <w:t xml:space="preserve"> 35,</w:t>
      </w:r>
      <w:r w:rsidRPr="00E97DAD">
        <w:t>400 euros a</w:t>
      </w:r>
      <w:r w:rsidRPr="00E97DAD" w:rsidR="00205B8A">
        <w:t>t current rates</w:t>
      </w:r>
      <w:r w:rsidRPr="00E97DAD">
        <w:t>).</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9</w:t>
      </w:r>
      <w:r w:rsidRPr="00E97DAD">
        <w:fldChar w:fldCharType="end"/>
      </w:r>
      <w:r w:rsidRPr="00E97DAD">
        <w:t>.  </w:t>
      </w:r>
      <w:r w:rsidRPr="00E97DAD" w:rsidR="003E66D9">
        <w:t xml:space="preserve">The legal provisions </w:t>
      </w:r>
      <w:r w:rsidRPr="00E97DAD">
        <w:t>applicable</w:t>
      </w:r>
      <w:r w:rsidRPr="00E97DAD" w:rsidR="003E66D9">
        <w:t xml:space="preserve"> in this </w:t>
      </w:r>
      <w:r w:rsidRPr="00E97DAD">
        <w:t>s</w:t>
      </w:r>
      <w:r w:rsidRPr="00E97DAD" w:rsidR="003E66D9">
        <w:t>phere state that</w:t>
      </w:r>
      <w:r w:rsidRPr="00E97DAD">
        <w:t xml:space="preserve"> </w:t>
      </w:r>
      <w:r w:rsidRPr="00E97DAD" w:rsidR="003E66D9">
        <w:t>beneficiaries</w:t>
      </w:r>
      <w:r w:rsidRPr="00E97DAD">
        <w:t xml:space="preserve"> </w:t>
      </w:r>
      <w:r w:rsidRPr="00E97DAD" w:rsidR="003E66D9">
        <w:t xml:space="preserve">of the extraordinary </w:t>
      </w:r>
      <w:r w:rsidRPr="00E97DAD" w:rsidR="00B57A8B">
        <w:t>pension</w:t>
      </w:r>
      <w:r w:rsidRPr="00E97DAD" w:rsidR="003E66D9">
        <w:t xml:space="preserve"> and the disability</w:t>
      </w:r>
      <w:r w:rsidRPr="00E97DAD">
        <w:t xml:space="preserve"> allo</w:t>
      </w:r>
      <w:r w:rsidRPr="00E97DAD" w:rsidR="003E66D9">
        <w:t>wance, which are non-</w:t>
      </w:r>
      <w:r w:rsidRPr="00E97DAD">
        <w:t>contribut</w:t>
      </w:r>
      <w:r w:rsidRPr="00E97DAD" w:rsidR="003E66D9">
        <w:t>ory benefits, must have a private address and their habitual residence in</w:t>
      </w:r>
      <w:r w:rsidRPr="00E97DAD">
        <w:t xml:space="preserve"> </w:t>
      </w:r>
      <w:r w:rsidRPr="00E97DAD" w:rsidR="003E66D9">
        <w:t>Switzerland</w:t>
      </w:r>
      <w:r w:rsidRPr="00E97DAD">
        <w:t xml:space="preserve"> (</w:t>
      </w:r>
      <w:r w:rsidRPr="00E97DAD" w:rsidR="003E66D9">
        <w:t>see paragraphs</w:t>
      </w:r>
      <w:r w:rsidRPr="00E97DAD">
        <w:t xml:space="preserve"> 21 </w:t>
      </w:r>
      <w:r w:rsidRPr="00E97DAD" w:rsidR="003E66D9">
        <w:t>and</w:t>
      </w:r>
      <w:r w:rsidRPr="00E97DAD">
        <w:t xml:space="preserve"> 25 </w:t>
      </w:r>
      <w:r w:rsidRPr="00E97DAD" w:rsidR="003E66D9">
        <w:t>below</w:t>
      </w:r>
      <w:r w:rsidRPr="00E97DAD">
        <w:t>).</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10</w:t>
      </w:r>
      <w:r w:rsidRPr="00E97DAD">
        <w:fldChar w:fldCharType="end"/>
      </w:r>
      <w:r w:rsidRPr="00E97DAD">
        <w:t>.  </w:t>
      </w:r>
      <w:r w:rsidRPr="00E97DAD" w:rsidR="003E66D9">
        <w:t>During review</w:t>
      </w:r>
      <w:r w:rsidRPr="00E97DAD">
        <w:t xml:space="preserve"> </w:t>
      </w:r>
      <w:r w:rsidRPr="00E97DAD" w:rsidR="00671551">
        <w:t>proceedings</w:t>
      </w:r>
      <w:r w:rsidRPr="00E97DAD" w:rsidR="003E66D9">
        <w:t xml:space="preserve"> brought </w:t>
      </w:r>
      <w:r w:rsidRPr="00E97DAD" w:rsidR="00671551">
        <w:t>in</w:t>
      </w:r>
      <w:r w:rsidRPr="00E97DAD">
        <w:t xml:space="preserve"> </w:t>
      </w:r>
      <w:r w:rsidRPr="00E97DAD" w:rsidR="00671551">
        <w:t>July</w:t>
      </w:r>
      <w:r w:rsidRPr="00E97DAD">
        <w:t xml:space="preserve"> 2009, </w:t>
      </w:r>
      <w:r w:rsidRPr="00E97DAD" w:rsidR="003E66D9">
        <w:t xml:space="preserve">the </w:t>
      </w:r>
      <w:r w:rsidRPr="00E97DAD" w:rsidR="00671551">
        <w:t>Geneva</w:t>
      </w:r>
      <w:r w:rsidRPr="00E97DAD" w:rsidR="003E66D9">
        <w:t xml:space="preserve"> Canton Disability Insurance Office </w:t>
      </w:r>
      <w:r w:rsidRPr="00E97DAD" w:rsidR="00201347">
        <w:t xml:space="preserve">obtained information, in particular, from the second </w:t>
      </w:r>
      <w:r w:rsidRPr="00E97DAD" w:rsidR="00671551">
        <w:t>applicant</w:t>
      </w:r>
      <w:r w:rsidRPr="00E97DAD">
        <w:t> </w:t>
      </w:r>
      <w:r w:rsidRPr="00E97DAD" w:rsidR="00201347">
        <w:t>and from</w:t>
      </w:r>
      <w:r w:rsidRPr="00E97DAD">
        <w:t xml:space="preserve"> Michel Belli, </w:t>
      </w:r>
      <w:r w:rsidRPr="00E97DAD" w:rsidR="00201347">
        <w:t>the first applicant</w:t>
      </w:r>
      <w:r w:rsidRPr="00E97DAD" w:rsidR="00E97DAD">
        <w:t>’</w:t>
      </w:r>
      <w:r w:rsidRPr="00E97DAD" w:rsidR="00201347">
        <w:t xml:space="preserve">s </w:t>
      </w:r>
      <w:r w:rsidRPr="00E97DAD" w:rsidR="00671551">
        <w:t>divorced</w:t>
      </w:r>
      <w:r w:rsidRPr="00E97DAD">
        <w:t xml:space="preserve"> </w:t>
      </w:r>
      <w:r w:rsidRPr="00E97DAD" w:rsidR="00201347">
        <w:t>parents</w:t>
      </w:r>
      <w:r w:rsidRPr="00E97DAD">
        <w:t>.</w:t>
      </w:r>
    </w:p>
    <w:p w:rsidRPr="00E97DAD" w:rsidR="004E5731"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11</w:t>
      </w:r>
      <w:r w:rsidRPr="00E97DAD">
        <w:fldChar w:fldCharType="end"/>
      </w:r>
      <w:r w:rsidRPr="00E97DAD">
        <w:t>.  </w:t>
      </w:r>
      <w:r w:rsidRPr="00E97DAD" w:rsidR="00671551">
        <w:t>In</w:t>
      </w:r>
      <w:r w:rsidRPr="00E97DAD">
        <w:t xml:space="preserve"> </w:t>
      </w:r>
      <w:r w:rsidRPr="00E97DAD" w:rsidR="004E5731">
        <w:t xml:space="preserve">fact, the second </w:t>
      </w:r>
      <w:r w:rsidRPr="00E97DAD" w:rsidR="00671551">
        <w:t>applicant</w:t>
      </w:r>
      <w:r w:rsidRPr="00E97DAD">
        <w:t xml:space="preserve"> </w:t>
      </w:r>
      <w:r w:rsidRPr="00E97DAD" w:rsidR="004E5731">
        <w:t xml:space="preserve">had </w:t>
      </w:r>
      <w:r w:rsidRPr="00E97DAD" w:rsidR="00671551">
        <w:t>decided</w:t>
      </w:r>
      <w:r w:rsidRPr="00E97DAD" w:rsidR="004E5731">
        <w:t xml:space="preserve"> to settle in</w:t>
      </w:r>
      <w:r w:rsidRPr="00E97DAD">
        <w:t xml:space="preserve"> </w:t>
      </w:r>
      <w:r w:rsidRPr="00E97DAD" w:rsidR="00671551">
        <w:t>Brazil</w:t>
      </w:r>
      <w:r w:rsidRPr="00E97DAD">
        <w:t xml:space="preserve"> </w:t>
      </w:r>
      <w:r w:rsidRPr="00E97DAD" w:rsidR="004E5731">
        <w:t xml:space="preserve">with her new husband, a French </w:t>
      </w:r>
      <w:r w:rsidRPr="00E97DAD">
        <w:t>national</w:t>
      </w:r>
      <w:r w:rsidRPr="00E97DAD" w:rsidR="004E5731">
        <w:t xml:space="preserve"> </w:t>
      </w:r>
      <w:r w:rsidRPr="00E97DAD">
        <w:t xml:space="preserve">– </w:t>
      </w:r>
      <w:r w:rsidRPr="00E97DAD" w:rsidR="004E5731">
        <w:t xml:space="preserve">with whom the </w:t>
      </w:r>
      <w:r w:rsidRPr="00E97DAD" w:rsidR="00671551">
        <w:t>applicants</w:t>
      </w:r>
      <w:r w:rsidRPr="00E97DAD">
        <w:t xml:space="preserve"> </w:t>
      </w:r>
      <w:r w:rsidRPr="00E97DAD" w:rsidR="00A60B9C">
        <w:t>submit they</w:t>
      </w:r>
      <w:r w:rsidRPr="00E97DAD" w:rsidR="004E5731">
        <w:t xml:space="preserve"> have been living since </w:t>
      </w:r>
      <w:r w:rsidRPr="00E97DAD">
        <w:t xml:space="preserve">1982 – </w:t>
      </w:r>
      <w:r w:rsidRPr="00E97DAD" w:rsidR="004E5731">
        <w:t>in order to purchase and run a</w:t>
      </w:r>
      <w:r w:rsidRPr="00E97DAD">
        <w:t xml:space="preserve"> </w:t>
      </w:r>
      <w:r w:rsidRPr="00E97DAD" w:rsidR="00671551">
        <w:t>hotel</w:t>
      </w:r>
      <w:r w:rsidRPr="00E97DAD">
        <w:t>.</w:t>
      </w:r>
      <w:r w:rsidRPr="00E97DAD" w:rsidR="004E5731">
        <w:t xml:space="preserve"> The first </w:t>
      </w:r>
      <w:r w:rsidRPr="00E97DAD" w:rsidR="00671551">
        <w:t>applicant</w:t>
      </w:r>
      <w:r w:rsidRPr="00E97DAD">
        <w:t xml:space="preserve">, </w:t>
      </w:r>
      <w:r w:rsidRPr="00E97DAD" w:rsidR="004E5731">
        <w:t xml:space="preserve">who had been </w:t>
      </w:r>
      <w:r w:rsidRPr="00E97DAD" w:rsidR="00671551">
        <w:t>placed</w:t>
      </w:r>
      <w:r w:rsidRPr="00E97DAD" w:rsidR="004E5731">
        <w:t xml:space="preserve"> under the second applic</w:t>
      </w:r>
      <w:r w:rsidRPr="00E97DAD">
        <w:t>ant</w:t>
      </w:r>
      <w:r w:rsidRPr="00E97DAD" w:rsidR="00E97DAD">
        <w:t>’</w:t>
      </w:r>
      <w:r w:rsidRPr="00E97DAD" w:rsidR="004E5731">
        <w:t>s</w:t>
      </w:r>
      <w:r w:rsidRPr="00E97DAD">
        <w:t xml:space="preserve"> </w:t>
      </w:r>
      <w:r w:rsidRPr="00E97DAD" w:rsidR="00671551">
        <w:t>parental</w:t>
      </w:r>
      <w:r w:rsidRPr="00E97DAD" w:rsidR="004E5731">
        <w:t xml:space="preserve"> </w:t>
      </w:r>
      <w:r w:rsidRPr="00E97DAD" w:rsidR="00671551">
        <w:t>authority</w:t>
      </w:r>
      <w:r w:rsidRPr="00E97DAD" w:rsidR="004E5731">
        <w:t xml:space="preserve"> in summer</w:t>
      </w:r>
      <w:r w:rsidRPr="00E97DAD">
        <w:t xml:space="preserve"> 2009, </w:t>
      </w:r>
      <w:r w:rsidRPr="00E97DAD" w:rsidR="004E5731">
        <w:t>had been living with her in</w:t>
      </w:r>
      <w:r w:rsidRPr="00E97DAD">
        <w:t xml:space="preserve"> </w:t>
      </w:r>
      <w:r w:rsidRPr="00E97DAD" w:rsidR="00671551">
        <w:t>Brazil</w:t>
      </w:r>
      <w:r w:rsidRPr="00E97DAD">
        <w:t xml:space="preserve"> </w:t>
      </w:r>
      <w:r w:rsidRPr="00E97DAD" w:rsidR="004E5731">
        <w:t xml:space="preserve">for several years, visiting her father </w:t>
      </w:r>
      <w:r w:rsidRPr="00E97DAD" w:rsidR="00671551">
        <w:t>in</w:t>
      </w:r>
      <w:r w:rsidRPr="00E97DAD">
        <w:t xml:space="preserve"> </w:t>
      </w:r>
      <w:r w:rsidRPr="00E97DAD" w:rsidR="00671551">
        <w:t>Switzerland</w:t>
      </w:r>
      <w:r w:rsidRPr="00E97DAD" w:rsidR="004E5731">
        <w:t xml:space="preserve"> for about three weeks every three months.</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12</w:t>
      </w:r>
      <w:r w:rsidRPr="00E97DAD">
        <w:fldChar w:fldCharType="end"/>
      </w:r>
      <w:r w:rsidRPr="00E97DAD">
        <w:t>.  </w:t>
      </w:r>
      <w:r w:rsidRPr="00E97DAD" w:rsidR="00C53069">
        <w:t>By</w:t>
      </w:r>
      <w:r w:rsidRPr="00E97DAD">
        <w:t xml:space="preserve"> </w:t>
      </w:r>
      <w:r w:rsidRPr="00E97DAD" w:rsidR="00671551">
        <w:t>decision</w:t>
      </w:r>
      <w:r w:rsidRPr="00E97DAD">
        <w:t xml:space="preserve"> </w:t>
      </w:r>
      <w:r w:rsidRPr="00E97DAD" w:rsidR="00C53069">
        <w:t>of</w:t>
      </w:r>
      <w:r w:rsidRPr="00E97DAD">
        <w:t xml:space="preserve"> 3 </w:t>
      </w:r>
      <w:r w:rsidRPr="00E97DAD" w:rsidR="00671551">
        <w:t>December</w:t>
      </w:r>
      <w:r w:rsidRPr="00E97DAD">
        <w:t xml:space="preserve"> 2010,</w:t>
      </w:r>
      <w:r w:rsidRPr="00E97DAD" w:rsidR="00C53069">
        <w:t xml:space="preserve"> the Disability </w:t>
      </w:r>
      <w:r w:rsidRPr="00E97DAD" w:rsidR="00714EF7">
        <w:t>Insurance</w:t>
      </w:r>
      <w:r w:rsidRPr="00E97DAD" w:rsidR="00C53069">
        <w:t xml:space="preserve"> </w:t>
      </w:r>
      <w:r w:rsidRPr="00E97DAD">
        <w:t xml:space="preserve">Office </w:t>
      </w:r>
      <w:r w:rsidRPr="00E97DAD" w:rsidR="00C53069">
        <w:t xml:space="preserve">for </w:t>
      </w:r>
      <w:r w:rsidRPr="00E97DAD" w:rsidR="00714EF7">
        <w:t>Insured</w:t>
      </w:r>
      <w:r w:rsidRPr="00E97DAD" w:rsidR="00C53069">
        <w:t xml:space="preserve"> Person</w:t>
      </w:r>
      <w:r w:rsidRPr="00E97DAD">
        <w:t xml:space="preserve">s </w:t>
      </w:r>
      <w:r w:rsidRPr="00E97DAD" w:rsidR="00714EF7">
        <w:t>Resident</w:t>
      </w:r>
      <w:r w:rsidRPr="00E97DAD">
        <w:t xml:space="preserve"> </w:t>
      </w:r>
      <w:r w:rsidRPr="00E97DAD" w:rsidR="00714EF7">
        <w:t>Abroad</w:t>
      </w:r>
      <w:r w:rsidRPr="00E97DAD">
        <w:t xml:space="preserve"> (OAIE) </w:t>
      </w:r>
      <w:r w:rsidRPr="00E97DAD" w:rsidR="00C53069">
        <w:t>rescinded the first applicant</w:t>
      </w:r>
      <w:r w:rsidRPr="00E97DAD" w:rsidR="00E97DAD">
        <w:t>’</w:t>
      </w:r>
      <w:r w:rsidRPr="00E97DAD" w:rsidR="00C53069">
        <w:t xml:space="preserve">s entitlement to the </w:t>
      </w:r>
      <w:r w:rsidRPr="00E97DAD" w:rsidR="00714EF7">
        <w:t>extraordinary</w:t>
      </w:r>
      <w:r w:rsidRPr="00E97DAD" w:rsidR="00C53069">
        <w:t xml:space="preserve"> </w:t>
      </w:r>
      <w:r w:rsidRPr="00E97DAD" w:rsidR="0001065B">
        <w:t>invalid</w:t>
      </w:r>
      <w:r w:rsidRPr="00E97DAD" w:rsidR="00C53069">
        <w:t xml:space="preserve">ity </w:t>
      </w:r>
      <w:r w:rsidRPr="00E97DAD" w:rsidR="009C70EC">
        <w:t>pension</w:t>
      </w:r>
      <w:r w:rsidRPr="00E97DAD">
        <w:t xml:space="preserve"> </w:t>
      </w:r>
      <w:r w:rsidRPr="00E97DAD" w:rsidR="00C53069">
        <w:t xml:space="preserve">and the disability </w:t>
      </w:r>
      <w:r w:rsidRPr="00E97DAD">
        <w:t>allo</w:t>
      </w:r>
      <w:r w:rsidRPr="00E97DAD" w:rsidR="00C53069">
        <w:t>wance with effect from</w:t>
      </w:r>
      <w:r w:rsidRPr="00E97DAD">
        <w:t xml:space="preserve"> 1 </w:t>
      </w:r>
      <w:r w:rsidRPr="00E97DAD" w:rsidR="00714EF7">
        <w:t>April</w:t>
      </w:r>
      <w:r w:rsidRPr="00E97DAD">
        <w:t xml:space="preserve"> 2010.</w:t>
      </w:r>
    </w:p>
    <w:p w:rsidRPr="00E97DAD" w:rsidR="00406E6F"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13</w:t>
      </w:r>
      <w:r w:rsidRPr="00E97DAD">
        <w:fldChar w:fldCharType="end"/>
      </w:r>
      <w:r w:rsidRPr="00E97DAD">
        <w:t>.  </w:t>
      </w:r>
      <w:r w:rsidRPr="00E97DAD" w:rsidR="000B2C54">
        <w:t>On</w:t>
      </w:r>
      <w:r w:rsidRPr="00E97DAD">
        <w:t xml:space="preserve"> 5 </w:t>
      </w:r>
      <w:r w:rsidRPr="00E97DAD" w:rsidR="00714EF7">
        <w:t>October</w:t>
      </w:r>
      <w:r w:rsidRPr="00E97DAD">
        <w:t xml:space="preserve"> 2012</w:t>
      </w:r>
      <w:r w:rsidRPr="00E97DAD" w:rsidR="000B2C54">
        <w:t xml:space="preserve"> the </w:t>
      </w:r>
      <w:r w:rsidRPr="00E97DAD" w:rsidR="00714EF7">
        <w:t>Federal</w:t>
      </w:r>
      <w:r w:rsidRPr="00E97DAD">
        <w:t xml:space="preserve"> </w:t>
      </w:r>
      <w:r w:rsidRPr="00E97DAD" w:rsidR="00714EF7">
        <w:t>Administrative</w:t>
      </w:r>
      <w:r w:rsidRPr="00E97DAD" w:rsidR="000B2C54">
        <w:t xml:space="preserve"> Court dismissed the </w:t>
      </w:r>
      <w:r w:rsidRPr="00E97DAD" w:rsidR="00714EF7">
        <w:t>applicants</w:t>
      </w:r>
      <w:r w:rsidRPr="00E97DAD" w:rsidR="00E97DAD">
        <w:t>’</w:t>
      </w:r>
      <w:r w:rsidRPr="00E97DAD" w:rsidR="000B2C54">
        <w:t xml:space="preserve"> appeal against that</w:t>
      </w:r>
      <w:r w:rsidRPr="00E97DAD">
        <w:t xml:space="preserve"> </w:t>
      </w:r>
      <w:r w:rsidRPr="00E97DAD" w:rsidR="00714EF7">
        <w:t>decision</w:t>
      </w:r>
      <w:r w:rsidRPr="00E97DAD">
        <w:t xml:space="preserve">. </w:t>
      </w:r>
      <w:r w:rsidRPr="00E97DAD" w:rsidR="00714EF7">
        <w:t>In</w:t>
      </w:r>
      <w:r w:rsidRPr="00E97DAD">
        <w:t xml:space="preserve"> </w:t>
      </w:r>
      <w:r w:rsidRPr="00E97DAD" w:rsidR="00C5642D">
        <w:t xml:space="preserve">short, the court held that the first </w:t>
      </w:r>
      <w:r w:rsidRPr="00E97DAD" w:rsidR="00714EF7">
        <w:t>applicant</w:t>
      </w:r>
      <w:r w:rsidRPr="00E97DAD">
        <w:t xml:space="preserve"> </w:t>
      </w:r>
      <w:r w:rsidRPr="00E97DAD" w:rsidR="00C5642D">
        <w:t xml:space="preserve">was no longer entitled to the benefits in question because </w:t>
      </w:r>
      <w:r w:rsidRPr="00E97DAD" w:rsidR="00714EF7">
        <w:t>she did</w:t>
      </w:r>
      <w:r w:rsidRPr="00E97DAD" w:rsidR="00C5642D">
        <w:t xml:space="preserve"> not have a private </w:t>
      </w:r>
      <w:r w:rsidRPr="00E97DAD" w:rsidR="00714EF7">
        <w:t>address</w:t>
      </w:r>
      <w:r w:rsidRPr="00E97DAD" w:rsidR="00C5642D">
        <w:t xml:space="preserve"> or </w:t>
      </w:r>
      <w:r w:rsidRPr="00E97DAD" w:rsidR="000F766B">
        <w:t xml:space="preserve">her </w:t>
      </w:r>
      <w:r w:rsidRPr="00E97DAD" w:rsidR="00C5642D">
        <w:t xml:space="preserve">habitual </w:t>
      </w:r>
      <w:r w:rsidRPr="00E97DAD" w:rsidR="00714EF7">
        <w:t>residence</w:t>
      </w:r>
      <w:r w:rsidRPr="00E97DAD">
        <w:t xml:space="preserve"> </w:t>
      </w:r>
      <w:r w:rsidRPr="00E97DAD" w:rsidR="00714EF7">
        <w:t>in</w:t>
      </w:r>
      <w:r w:rsidRPr="00E97DAD">
        <w:t xml:space="preserve"> </w:t>
      </w:r>
      <w:r w:rsidRPr="00E97DAD" w:rsidR="00C60763">
        <w:t>Switzerland</w:t>
      </w:r>
      <w:r w:rsidRPr="00E97DAD">
        <w:t>.</w:t>
      </w:r>
    </w:p>
    <w:p w:rsidRPr="00E97DAD" w:rsidR="00A52F22" w:rsidP="00E97DAD" w:rsidRDefault="00406E6F">
      <w:pPr>
        <w:pStyle w:val="JuPara"/>
      </w:pPr>
      <w:r w:rsidRPr="00E97DAD">
        <w:fldChar w:fldCharType="begin"/>
      </w:r>
      <w:r w:rsidRPr="00E97DAD">
        <w:instrText xml:space="preserve"> SEQ level0 \*arabic </w:instrText>
      </w:r>
      <w:r w:rsidRPr="00E97DAD">
        <w:fldChar w:fldCharType="separate"/>
      </w:r>
      <w:r w:rsidRPr="00E97DAD" w:rsidR="00E97DAD">
        <w:rPr>
          <w:noProof/>
        </w:rPr>
        <w:t>14</w:t>
      </w:r>
      <w:r w:rsidRPr="00E97DAD">
        <w:fldChar w:fldCharType="end"/>
      </w:r>
      <w:r w:rsidRPr="00E97DAD">
        <w:t>.  </w:t>
      </w:r>
      <w:r w:rsidRPr="00E97DAD" w:rsidR="00C60763">
        <w:t>Exercising</w:t>
      </w:r>
      <w:r w:rsidRPr="00E97DAD" w:rsidR="00714EF7">
        <w:t xml:space="preserve"> their right to lodge a </w:t>
      </w:r>
      <w:r w:rsidRPr="00E97DAD">
        <w:t>public</w:t>
      </w:r>
      <w:r w:rsidRPr="00E97DAD" w:rsidR="00714EF7">
        <w:t>-law appeal</w:t>
      </w:r>
      <w:r w:rsidRPr="00E97DAD">
        <w:t>,</w:t>
      </w:r>
      <w:r w:rsidRPr="00E97DAD" w:rsidR="00714EF7">
        <w:t xml:space="preserve"> the </w:t>
      </w:r>
      <w:r w:rsidRPr="00E97DAD" w:rsidR="00C60763">
        <w:t>applicants</w:t>
      </w:r>
      <w:r w:rsidRPr="00E97DAD">
        <w:t xml:space="preserve"> </w:t>
      </w:r>
      <w:r w:rsidRPr="00E97DAD" w:rsidR="00714EF7">
        <w:t xml:space="preserve">invited the </w:t>
      </w:r>
      <w:r w:rsidRPr="00E97DAD" w:rsidR="00C60763">
        <w:t>Federal</w:t>
      </w:r>
      <w:r w:rsidRPr="00E97DAD">
        <w:t xml:space="preserve"> </w:t>
      </w:r>
      <w:r w:rsidRPr="00E97DAD" w:rsidR="00714EF7">
        <w:t>Court to set aside the</w:t>
      </w:r>
      <w:r w:rsidRPr="00E97DAD">
        <w:t xml:space="preserve"> </w:t>
      </w:r>
      <w:r w:rsidRPr="00E97DAD" w:rsidR="00C60763">
        <w:t>judgment</w:t>
      </w:r>
      <w:r w:rsidRPr="00E97DAD">
        <w:t xml:space="preserve"> </w:t>
      </w:r>
      <w:r w:rsidRPr="00E97DAD" w:rsidR="00714EF7">
        <w:t xml:space="preserve">of the </w:t>
      </w:r>
      <w:r w:rsidRPr="00E97DAD" w:rsidR="00C60763">
        <w:t>Federal</w:t>
      </w:r>
      <w:r w:rsidRPr="00E97DAD" w:rsidR="00714EF7">
        <w:t xml:space="preserve"> </w:t>
      </w:r>
      <w:r w:rsidRPr="00E97DAD" w:rsidR="00C60763">
        <w:t>Administrative</w:t>
      </w:r>
      <w:r w:rsidRPr="00E97DAD" w:rsidR="00714EF7">
        <w:t xml:space="preserve"> Court and the</w:t>
      </w:r>
      <w:r w:rsidRPr="00E97DAD">
        <w:t xml:space="preserve"> </w:t>
      </w:r>
      <w:r w:rsidRPr="00E97DAD" w:rsidR="00C60763">
        <w:t>decision</w:t>
      </w:r>
      <w:r w:rsidRPr="00E97DAD">
        <w:t xml:space="preserve"> </w:t>
      </w:r>
      <w:r w:rsidRPr="00E97DAD" w:rsidR="00714EF7">
        <w:t>of</w:t>
      </w:r>
      <w:r w:rsidRPr="00E97DAD">
        <w:t xml:space="preserve"> 3 </w:t>
      </w:r>
      <w:r w:rsidRPr="00E97DAD" w:rsidR="00C60763">
        <w:t>December</w:t>
      </w:r>
      <w:r w:rsidRPr="00E97DAD">
        <w:t xml:space="preserve"> 2010, </w:t>
      </w:r>
      <w:r w:rsidRPr="00E97DAD" w:rsidR="00714EF7">
        <w:t xml:space="preserve">and to order the </w:t>
      </w:r>
      <w:r w:rsidRPr="00E97DAD">
        <w:t>OAIE</w:t>
      </w:r>
      <w:r w:rsidRPr="00E97DAD" w:rsidR="00A52F22">
        <w:t xml:space="preserve"> to pay </w:t>
      </w:r>
      <w:r w:rsidRPr="00E97DAD" w:rsidR="00697A22">
        <w:t xml:space="preserve">“uninterruptedly” to </w:t>
      </w:r>
      <w:r w:rsidRPr="00E97DAD" w:rsidR="00A52F22">
        <w:t xml:space="preserve">the first </w:t>
      </w:r>
      <w:r w:rsidRPr="00E97DAD" w:rsidR="00C60763">
        <w:t>applicant</w:t>
      </w:r>
      <w:r w:rsidRPr="00E97DAD">
        <w:t>,</w:t>
      </w:r>
      <w:r w:rsidRPr="00E97DAD" w:rsidR="00A52F22">
        <w:t xml:space="preserve"> in respect of costs and ex</w:t>
      </w:r>
      <w:r w:rsidRPr="00E97DAD">
        <w:t>pens</w:t>
      </w:r>
      <w:r w:rsidRPr="00E97DAD" w:rsidR="00A52F22">
        <w:t>es</w:t>
      </w:r>
      <w:r w:rsidRPr="00E97DAD">
        <w:t xml:space="preserve">, </w:t>
      </w:r>
      <w:r w:rsidRPr="00E97DAD" w:rsidR="00A52F22">
        <w:t>the</w:t>
      </w:r>
      <w:r w:rsidRPr="00E97DAD">
        <w:t xml:space="preserve"> </w:t>
      </w:r>
      <w:r w:rsidRPr="00E97DAD" w:rsidR="00C60763">
        <w:t>extraordinary</w:t>
      </w:r>
      <w:r w:rsidRPr="00E97DAD" w:rsidR="00A52F22">
        <w:t xml:space="preserve"> </w:t>
      </w:r>
      <w:r w:rsidRPr="00E97DAD" w:rsidR="0001065B">
        <w:t>invalidity pension</w:t>
      </w:r>
      <w:r w:rsidRPr="00E97DAD" w:rsidR="00A52F22">
        <w:t xml:space="preserve"> and the disability </w:t>
      </w:r>
      <w:r w:rsidRPr="00E97DAD">
        <w:t>allo</w:t>
      </w:r>
      <w:r w:rsidRPr="00E97DAD" w:rsidR="00A52F22">
        <w:t xml:space="preserve">wance with 5% </w:t>
      </w:r>
      <w:r w:rsidRPr="00E97DAD" w:rsidR="00C60763">
        <w:t>annual</w:t>
      </w:r>
      <w:r w:rsidRPr="00E97DAD" w:rsidR="00A52F22">
        <w:t xml:space="preserve"> </w:t>
      </w:r>
      <w:r w:rsidRPr="00E97DAD" w:rsidR="00C60763">
        <w:t>interest</w:t>
      </w:r>
      <w:r w:rsidRPr="00E97DAD" w:rsidR="00A52F22">
        <w:t>.</w:t>
      </w:r>
    </w:p>
    <w:p w:rsidRPr="00E97DAD" w:rsidR="00406E6F" w:rsidP="00E97DAD" w:rsidRDefault="00A52F22">
      <w:pPr>
        <w:pStyle w:val="JuPara"/>
      </w:pPr>
      <w:r w:rsidRPr="00E97DAD">
        <w:t xml:space="preserve">The </w:t>
      </w:r>
      <w:r w:rsidRPr="00E97DAD" w:rsidR="00C60763">
        <w:t>applicants</w:t>
      </w:r>
      <w:r w:rsidRPr="00E97DAD" w:rsidR="00406E6F">
        <w:t xml:space="preserve"> </w:t>
      </w:r>
      <w:r w:rsidRPr="00E97DAD">
        <w:t xml:space="preserve">submitted that the </w:t>
      </w:r>
      <w:r w:rsidRPr="00E97DAD" w:rsidR="00461062">
        <w:t>withdrawal</w:t>
      </w:r>
      <w:r w:rsidRPr="00E97DAD">
        <w:t xml:space="preserve"> of the benefits on the grounds that they were non-</w:t>
      </w:r>
      <w:r w:rsidRPr="00E97DAD" w:rsidR="00406E6F">
        <w:t>exportable</w:t>
      </w:r>
      <w:r w:rsidRPr="00E97DAD">
        <w:t xml:space="preserve"> amounted to a</w:t>
      </w:r>
      <w:r w:rsidRPr="00E97DAD" w:rsidR="00406E6F">
        <w:t xml:space="preserve"> </w:t>
      </w:r>
      <w:r w:rsidRPr="00E97DAD" w:rsidR="00C60763">
        <w:t>disproportionate</w:t>
      </w:r>
      <w:r w:rsidRPr="00E97DAD">
        <w:t xml:space="preserve"> and therefore </w:t>
      </w:r>
      <w:r w:rsidRPr="00E97DAD" w:rsidR="00C60763">
        <w:t>unjustified</w:t>
      </w:r>
      <w:r w:rsidRPr="00E97DAD">
        <w:t xml:space="preserve"> interference with their privat</w:t>
      </w:r>
      <w:r w:rsidRPr="00E97DAD" w:rsidR="00406E6F">
        <w:t>e</w:t>
      </w:r>
      <w:r w:rsidRPr="00E97DAD">
        <w:t xml:space="preserve"> and</w:t>
      </w:r>
      <w:r w:rsidRPr="00E97DAD" w:rsidR="00406E6F">
        <w:t xml:space="preserve"> </w:t>
      </w:r>
      <w:r w:rsidRPr="00E97DAD" w:rsidR="00C60763">
        <w:t>family</w:t>
      </w:r>
      <w:r w:rsidRPr="00E97DAD">
        <w:t xml:space="preserve"> lif</w:t>
      </w:r>
      <w:r w:rsidRPr="00E97DAD" w:rsidR="00406E6F">
        <w:t>e, a</w:t>
      </w:r>
      <w:r w:rsidRPr="00E97DAD">
        <w:t xml:space="preserve">s well as their private home as </w:t>
      </w:r>
      <w:r w:rsidRPr="00E97DAD" w:rsidR="00C60763">
        <w:t>protected</w:t>
      </w:r>
      <w:r w:rsidRPr="00E97DAD">
        <w:t xml:space="preserve"> by A</w:t>
      </w:r>
      <w:r w:rsidRPr="00E97DAD" w:rsidR="00406E6F">
        <w:t xml:space="preserve">rticle 8 </w:t>
      </w:r>
      <w:r w:rsidRPr="00E97DAD">
        <w:t>of the</w:t>
      </w:r>
      <w:r w:rsidRPr="00E97DAD" w:rsidR="00406E6F">
        <w:t xml:space="preserve"> Convention. </w:t>
      </w:r>
      <w:r w:rsidRPr="00E97DAD" w:rsidR="00C85E4F">
        <w:t>If the</w:t>
      </w:r>
      <w:r w:rsidRPr="00E97DAD" w:rsidR="00406E6F">
        <w:t xml:space="preserve"> </w:t>
      </w:r>
      <w:r w:rsidRPr="00E97DAD" w:rsidR="00461062">
        <w:t>withdrawal</w:t>
      </w:r>
      <w:r w:rsidRPr="00E97DAD" w:rsidR="00406E6F">
        <w:t xml:space="preserve"> </w:t>
      </w:r>
      <w:r w:rsidRPr="00E97DAD" w:rsidR="00BD7936">
        <w:t xml:space="preserve">were upheld, the first </w:t>
      </w:r>
      <w:r w:rsidRPr="00E97DAD" w:rsidR="00C60763">
        <w:t>applicant</w:t>
      </w:r>
      <w:r w:rsidRPr="00E97DAD" w:rsidR="00406E6F">
        <w:t xml:space="preserve"> </w:t>
      </w:r>
      <w:r w:rsidRPr="00E97DAD" w:rsidR="00BD7936">
        <w:t xml:space="preserve">would be </w:t>
      </w:r>
      <w:r w:rsidRPr="00E97DAD" w:rsidR="00C60763">
        <w:t>forced</w:t>
      </w:r>
      <w:r w:rsidRPr="00E97DAD" w:rsidR="00BD7936">
        <w:t xml:space="preserve"> to return to </w:t>
      </w:r>
      <w:r w:rsidRPr="00E97DAD" w:rsidR="00C60763">
        <w:t>Switzerland</w:t>
      </w:r>
      <w:r w:rsidRPr="00E97DAD" w:rsidR="00BD7936">
        <w:t xml:space="preserve"> in order to</w:t>
      </w:r>
      <w:r w:rsidRPr="00E97DAD" w:rsidR="00406E6F">
        <w:t xml:space="preserve"> </w:t>
      </w:r>
      <w:r w:rsidRPr="00E97DAD" w:rsidR="00BD7936">
        <w:t xml:space="preserve">receive the </w:t>
      </w:r>
      <w:r w:rsidRPr="00E97DAD" w:rsidR="00C60763">
        <w:t>benefits</w:t>
      </w:r>
      <w:r w:rsidRPr="00E97DAD" w:rsidR="00BD7936">
        <w:t xml:space="preserve"> which were</w:t>
      </w:r>
      <w:r w:rsidRPr="00E97DAD" w:rsidR="00406E6F">
        <w:t xml:space="preserve"> </w:t>
      </w:r>
      <w:r w:rsidRPr="00E97DAD" w:rsidR="00C60763">
        <w:t>necessary</w:t>
      </w:r>
      <w:r w:rsidRPr="00E97DAD" w:rsidR="00BD7936">
        <w:t xml:space="preserve"> for her</w:t>
      </w:r>
      <w:r w:rsidRPr="00E97DAD" w:rsidR="00406E6F">
        <w:t xml:space="preserve"> </w:t>
      </w:r>
      <w:r w:rsidRPr="00E97DAD" w:rsidR="00C60763">
        <w:t>quality</w:t>
      </w:r>
      <w:r w:rsidRPr="00E97DAD" w:rsidR="00406E6F">
        <w:t xml:space="preserve"> </w:t>
      </w:r>
      <w:r w:rsidRPr="00E97DAD" w:rsidR="00BD7936">
        <w:t>of lif</w:t>
      </w:r>
      <w:r w:rsidRPr="00E97DAD" w:rsidR="00406E6F">
        <w:t xml:space="preserve">e, </w:t>
      </w:r>
      <w:r w:rsidRPr="00E97DAD" w:rsidR="00C60763">
        <w:t>which meant that either she would have to live separately from her mother or the latter would be obliged, in order to</w:t>
      </w:r>
      <w:r w:rsidRPr="00E97DAD" w:rsidR="00406E6F">
        <w:t xml:space="preserve"> </w:t>
      </w:r>
      <w:r w:rsidRPr="00E97DAD" w:rsidR="00C60763">
        <w:t>avert such</w:t>
      </w:r>
      <w:r w:rsidRPr="00E97DAD" w:rsidR="00406E6F">
        <w:t xml:space="preserve"> </w:t>
      </w:r>
      <w:r w:rsidRPr="00E97DAD" w:rsidR="00C60763">
        <w:t>separation</w:t>
      </w:r>
      <w:r w:rsidRPr="00E97DAD" w:rsidR="00406E6F">
        <w:t>,</w:t>
      </w:r>
      <w:r w:rsidRPr="00E97DAD" w:rsidR="00C60763">
        <w:t xml:space="preserve"> to return to Switzerland to live with her daughter, which would</w:t>
      </w:r>
      <w:r w:rsidRPr="00E97DAD" w:rsidR="00C85E4F">
        <w:t xml:space="preserve"> entail</w:t>
      </w:r>
      <w:r w:rsidRPr="00E97DAD" w:rsidR="00C60763">
        <w:t xml:space="preserve"> separation from her current husband. The right to</w:t>
      </w:r>
      <w:r w:rsidRPr="00E97DAD" w:rsidR="00406E6F">
        <w:t xml:space="preserve"> respect </w:t>
      </w:r>
      <w:r w:rsidRPr="00E97DAD" w:rsidR="00C60763">
        <w:t>for the home</w:t>
      </w:r>
      <w:r w:rsidRPr="00E97DAD" w:rsidR="00406E6F">
        <w:t xml:space="preserve"> </w:t>
      </w:r>
      <w:r w:rsidRPr="00E97DAD" w:rsidR="00C85E4F">
        <w:t xml:space="preserve">would also be affected, since the </w:t>
      </w:r>
      <w:r w:rsidRPr="00E97DAD" w:rsidR="002376F5">
        <w:t>insured</w:t>
      </w:r>
      <w:r w:rsidRPr="00E97DAD" w:rsidR="00C85E4F">
        <w:t xml:space="preserve"> person would be forced to move to</w:t>
      </w:r>
      <w:r w:rsidRPr="00E97DAD" w:rsidR="00406E6F">
        <w:t xml:space="preserve"> </w:t>
      </w:r>
      <w:r w:rsidRPr="00E97DAD" w:rsidR="002376F5">
        <w:t>Switzerland</w:t>
      </w:r>
      <w:r w:rsidRPr="00E97DAD" w:rsidR="00406E6F">
        <w:t xml:space="preserve">. </w:t>
      </w:r>
      <w:r w:rsidRPr="00E97DAD" w:rsidR="00C85E4F">
        <w:t xml:space="preserve">The </w:t>
      </w:r>
      <w:r w:rsidRPr="00E97DAD" w:rsidR="002376F5">
        <w:t>applicants</w:t>
      </w:r>
      <w:r w:rsidRPr="00E97DAD" w:rsidR="00C85E4F">
        <w:t xml:space="preserve"> took the view that the said infringement was also </w:t>
      </w:r>
      <w:r w:rsidRPr="00E97DAD" w:rsidR="002376F5">
        <w:t>discriminatory</w:t>
      </w:r>
      <w:r w:rsidRPr="00E97DAD" w:rsidR="00C85E4F">
        <w:t xml:space="preserve"> within the meaning of A</w:t>
      </w:r>
      <w:r w:rsidRPr="00E97DAD" w:rsidR="00406E6F">
        <w:t xml:space="preserve">rticle 14 </w:t>
      </w:r>
      <w:r w:rsidRPr="00E97DAD" w:rsidR="00C85E4F">
        <w:t>of the</w:t>
      </w:r>
      <w:r w:rsidRPr="00E97DAD" w:rsidR="00406E6F">
        <w:t xml:space="preserve"> Convention,</w:t>
      </w:r>
      <w:r w:rsidRPr="00E97DAD" w:rsidR="00C85E4F">
        <w:t xml:space="preserve"> read</w:t>
      </w:r>
      <w:r w:rsidRPr="00E97DAD" w:rsidR="00406E6F">
        <w:t xml:space="preserve"> </w:t>
      </w:r>
      <w:r w:rsidRPr="00E97DAD" w:rsidR="002376F5">
        <w:t>in</w:t>
      </w:r>
      <w:r w:rsidRPr="00E97DAD" w:rsidR="00406E6F">
        <w:t xml:space="preserve"> </w:t>
      </w:r>
      <w:r w:rsidRPr="00E97DAD" w:rsidR="00C85E4F">
        <w:t>conjunc</w:t>
      </w:r>
      <w:r w:rsidRPr="00E97DAD" w:rsidR="00406E6F">
        <w:t xml:space="preserve">tion </w:t>
      </w:r>
      <w:r w:rsidRPr="00E97DAD" w:rsidR="00C85E4F">
        <w:t>with A</w:t>
      </w:r>
      <w:r w:rsidRPr="00E97DAD" w:rsidR="00406E6F">
        <w:t xml:space="preserve">rticle 8, </w:t>
      </w:r>
      <w:r w:rsidRPr="00E97DAD" w:rsidR="00C85E4F">
        <w:t xml:space="preserve">because the benefits had been </w:t>
      </w:r>
      <w:r w:rsidRPr="00E97DAD" w:rsidR="00461062">
        <w:t>withdrawn</w:t>
      </w:r>
      <w:r w:rsidRPr="00E97DAD" w:rsidR="00C85E4F">
        <w:t xml:space="preserve"> for reasons linked to the nature of the insured person</w:t>
      </w:r>
      <w:r w:rsidRPr="00E97DAD" w:rsidR="00E97DAD">
        <w:t>’</w:t>
      </w:r>
      <w:r w:rsidRPr="00E97DAD" w:rsidR="00C85E4F">
        <w:t xml:space="preserve">s disability: she had been born with a health impairment and had therefore not been able to contribute to the disability insurance scheme before the disability had </w:t>
      </w:r>
      <w:r w:rsidRPr="00E97DAD" w:rsidR="002376F5">
        <w:t>occurred</w:t>
      </w:r>
      <w:r w:rsidRPr="00E97DAD" w:rsidR="00406E6F">
        <w:t>.</w:t>
      </w:r>
    </w:p>
    <w:p w:rsidRPr="00E97DAD" w:rsidR="00C85E4F" w:rsidP="00E97DAD" w:rsidRDefault="00C85E4F">
      <w:pPr>
        <w:pStyle w:val="JuPara"/>
      </w:pPr>
      <w:r w:rsidRPr="00E97DAD">
        <w:fldChar w:fldCharType="begin"/>
      </w:r>
      <w:r w:rsidRPr="00E97DAD">
        <w:instrText xml:space="preserve"> SEQ level0 \*arabic </w:instrText>
      </w:r>
      <w:r w:rsidRPr="00E97DAD">
        <w:fldChar w:fldCharType="separate"/>
      </w:r>
      <w:r w:rsidRPr="00E97DAD" w:rsidR="00E97DAD">
        <w:rPr>
          <w:noProof/>
        </w:rPr>
        <w:t>15</w:t>
      </w:r>
      <w:r w:rsidRPr="00E97DAD">
        <w:fldChar w:fldCharType="end"/>
      </w:r>
      <w:r w:rsidRPr="00E97DAD">
        <w:t>.  </w:t>
      </w:r>
      <w:r w:rsidRPr="00E97DAD" w:rsidR="00553A3E">
        <w:t xml:space="preserve">By </w:t>
      </w:r>
      <w:r w:rsidRPr="00E97DAD" w:rsidR="002376F5">
        <w:t>judgment</w:t>
      </w:r>
      <w:r w:rsidRPr="00E97DAD">
        <w:t xml:space="preserve"> </w:t>
      </w:r>
      <w:r w:rsidRPr="00E97DAD" w:rsidR="00553A3E">
        <w:t>of</w:t>
      </w:r>
      <w:r w:rsidRPr="00E97DAD">
        <w:t xml:space="preserve"> 15 </w:t>
      </w:r>
      <w:r w:rsidRPr="00E97DAD" w:rsidR="002376F5">
        <w:t>April</w:t>
      </w:r>
      <w:r w:rsidRPr="00E97DAD">
        <w:t xml:space="preserve"> 2013, </w:t>
      </w:r>
      <w:r w:rsidRPr="00E97DAD" w:rsidR="002376F5">
        <w:t>notified</w:t>
      </w:r>
      <w:r w:rsidRPr="00E97DAD" w:rsidR="00553A3E">
        <w:t xml:space="preserve"> on</w:t>
      </w:r>
      <w:r w:rsidRPr="00E97DAD">
        <w:t xml:space="preserve"> 26 </w:t>
      </w:r>
      <w:r w:rsidRPr="00E97DAD" w:rsidR="002376F5">
        <w:t>April</w:t>
      </w:r>
      <w:r w:rsidRPr="00E97DAD">
        <w:t xml:space="preserve"> 2013, </w:t>
      </w:r>
      <w:r w:rsidRPr="00E97DAD" w:rsidR="00553A3E">
        <w:t xml:space="preserve">the </w:t>
      </w:r>
      <w:r w:rsidRPr="00E97DAD" w:rsidR="002376F5">
        <w:t>Federal</w:t>
      </w:r>
      <w:r w:rsidRPr="00E97DAD">
        <w:t xml:space="preserve"> </w:t>
      </w:r>
      <w:r w:rsidRPr="00E97DAD" w:rsidR="00553A3E">
        <w:t xml:space="preserve">Court dismissed the appeal lodged by the two </w:t>
      </w:r>
      <w:r w:rsidRPr="00E97DAD" w:rsidR="002376F5">
        <w:t>applicants</w:t>
      </w:r>
      <w:r w:rsidRPr="00E97DAD">
        <w:t xml:space="preserve">. </w:t>
      </w:r>
      <w:r w:rsidRPr="00E97DAD" w:rsidR="002376F5">
        <w:t>In</w:t>
      </w:r>
      <w:r w:rsidRPr="00E97DAD">
        <w:t xml:space="preserve"> </w:t>
      </w:r>
      <w:r w:rsidRPr="00E97DAD" w:rsidR="002376F5">
        <w:t xml:space="preserve">short, the </w:t>
      </w:r>
      <w:r w:rsidRPr="00E97DAD" w:rsidR="008114D5">
        <w:t>Federal</w:t>
      </w:r>
      <w:r w:rsidRPr="00E97DAD">
        <w:t xml:space="preserve"> </w:t>
      </w:r>
      <w:r w:rsidRPr="00E97DAD" w:rsidR="002376F5">
        <w:t xml:space="preserve">Court found that the </w:t>
      </w:r>
      <w:r w:rsidRPr="00E97DAD" w:rsidR="00281109">
        <w:t>withdrawal</w:t>
      </w:r>
      <w:r w:rsidRPr="00E97DAD" w:rsidR="002376F5">
        <w:t xml:space="preserve"> of the right to an </w:t>
      </w:r>
      <w:r w:rsidRPr="00E97DAD" w:rsidR="008114D5">
        <w:t>extraordinary</w:t>
      </w:r>
      <w:r w:rsidRPr="00E97DAD" w:rsidR="002E315C">
        <w:t xml:space="preserve"> </w:t>
      </w:r>
      <w:r w:rsidRPr="00E97DAD" w:rsidR="0001065B">
        <w:t>invalidity pension</w:t>
      </w:r>
      <w:r w:rsidRPr="00E97DAD" w:rsidR="002E315C">
        <w:t xml:space="preserve"> and a </w:t>
      </w:r>
      <w:r w:rsidRPr="00E97DAD" w:rsidR="008114D5">
        <w:t>disability</w:t>
      </w:r>
      <w:r w:rsidRPr="00E97DAD" w:rsidR="002E315C">
        <w:t xml:space="preserve"> </w:t>
      </w:r>
      <w:r w:rsidRPr="00E97DAD">
        <w:t>allo</w:t>
      </w:r>
      <w:r w:rsidRPr="00E97DAD" w:rsidR="002E315C">
        <w:t>wance on account of the lack of a</w:t>
      </w:r>
      <w:r w:rsidRPr="00E97DAD" w:rsidR="009D07D3">
        <w:t xml:space="preserve"> private address and</w:t>
      </w:r>
      <w:r w:rsidRPr="00E97DAD" w:rsidR="002E315C">
        <w:t xml:space="preserve"> residence</w:t>
      </w:r>
      <w:r w:rsidRPr="00E97DAD">
        <w:t xml:space="preserve"> </w:t>
      </w:r>
      <w:r w:rsidRPr="00E97DAD" w:rsidR="008114D5">
        <w:t>in</w:t>
      </w:r>
      <w:r w:rsidRPr="00E97DAD">
        <w:t xml:space="preserve"> </w:t>
      </w:r>
      <w:r w:rsidRPr="00E97DAD" w:rsidR="008114D5">
        <w:t>Switzerland</w:t>
      </w:r>
      <w:r w:rsidRPr="00E97DAD" w:rsidR="002E315C">
        <w:t xml:space="preserve"> did not fall within the ambit of A</w:t>
      </w:r>
      <w:r w:rsidRPr="00E97DAD">
        <w:t xml:space="preserve">rticle 8 </w:t>
      </w:r>
      <w:r w:rsidRPr="00E97DAD" w:rsidR="002E315C">
        <w:t>of the</w:t>
      </w:r>
      <w:r w:rsidRPr="00E97DAD">
        <w:t xml:space="preserve"> Convention. </w:t>
      </w:r>
      <w:r w:rsidRPr="00E97DAD" w:rsidR="009C3AB6">
        <w:t>In that connection</w:t>
      </w:r>
      <w:r w:rsidRPr="00E97DAD">
        <w:t>,</w:t>
      </w:r>
      <w:r w:rsidRPr="00E97DAD" w:rsidR="009C3AB6">
        <w:t xml:space="preserve"> the </w:t>
      </w:r>
      <w:r w:rsidRPr="00E97DAD" w:rsidR="008114D5">
        <w:t>court</w:t>
      </w:r>
      <w:r w:rsidRPr="00E97DAD">
        <w:t xml:space="preserve"> </w:t>
      </w:r>
      <w:r w:rsidRPr="00E97DAD" w:rsidR="009C3AB6">
        <w:t xml:space="preserve">emphasised </w:t>
      </w:r>
      <w:r w:rsidRPr="00E97DAD" w:rsidR="008114D5">
        <w:t>that</w:t>
      </w:r>
      <w:r w:rsidRPr="00E97DAD" w:rsidR="009C3AB6">
        <w:t xml:space="preserve"> the benefits in question had not pursued the aim of protecting </w:t>
      </w:r>
      <w:r w:rsidRPr="00E97DAD" w:rsidR="008114D5">
        <w:t>family</w:t>
      </w:r>
      <w:r w:rsidRPr="00E97DAD" w:rsidR="009C3AB6">
        <w:t xml:space="preserve"> lif</w:t>
      </w:r>
      <w:r w:rsidRPr="00E97DAD">
        <w:t xml:space="preserve">e </w:t>
      </w:r>
      <w:r w:rsidRPr="00E97DAD" w:rsidR="008114D5">
        <w:t>or</w:t>
      </w:r>
      <w:r w:rsidRPr="00E97DAD">
        <w:t xml:space="preserve"> </w:t>
      </w:r>
      <w:r w:rsidRPr="00E97DAD" w:rsidR="008114D5">
        <w:t>intervening</w:t>
      </w:r>
      <w:r w:rsidRPr="00E97DAD" w:rsidR="009C3AB6">
        <w:t xml:space="preserve"> in</w:t>
      </w:r>
      <w:r w:rsidRPr="00E97DAD">
        <w:t xml:space="preserve"> </w:t>
      </w:r>
      <w:r w:rsidRPr="00E97DAD" w:rsidR="008114D5">
        <w:t>personal</w:t>
      </w:r>
      <w:r w:rsidRPr="00E97DAD">
        <w:t xml:space="preserve"> </w:t>
      </w:r>
      <w:r w:rsidRPr="00E97DAD" w:rsidR="008114D5">
        <w:t>or</w:t>
      </w:r>
      <w:r w:rsidRPr="00E97DAD">
        <w:t xml:space="preserve"> </w:t>
      </w:r>
      <w:r w:rsidRPr="00E97DAD" w:rsidR="008114D5">
        <w:t>family</w:t>
      </w:r>
      <w:r w:rsidRPr="00E97DAD" w:rsidR="009C3AB6">
        <w:t xml:space="preserve"> relations</w:t>
      </w:r>
      <w:r w:rsidRPr="00E97DAD">
        <w:t>.</w:t>
      </w:r>
    </w:p>
    <w:p w:rsidRPr="00E97DAD" w:rsidR="00C85E4F" w:rsidP="00E97DAD" w:rsidRDefault="008114D5">
      <w:pPr>
        <w:pStyle w:val="JuQuot"/>
      </w:pPr>
      <w:r w:rsidRPr="00E97DAD">
        <w:t>“</w:t>
      </w:r>
      <w:r w:rsidRPr="00E97DAD" w:rsidR="00C85E4F">
        <w:t xml:space="preserve">4.1 ... </w:t>
      </w:r>
      <w:r w:rsidRPr="00E97DAD" w:rsidR="00E27315">
        <w:t>A</w:t>
      </w:r>
      <w:r w:rsidRPr="00E97DAD" w:rsidR="00C85E4F">
        <w:t>rt. 8 par</w:t>
      </w:r>
      <w:r w:rsidRPr="00E97DAD" w:rsidR="00E27315">
        <w:t>a</w:t>
      </w:r>
      <w:r w:rsidRPr="00E97DAD" w:rsidR="00C85E4F">
        <w:t xml:space="preserve">. 1 </w:t>
      </w:r>
      <w:r w:rsidRPr="00E97DAD" w:rsidR="00E27315">
        <w:t>E</w:t>
      </w:r>
      <w:r w:rsidRPr="00E97DAD" w:rsidR="00C85E4F">
        <w:t>CH</w:t>
      </w:r>
      <w:r w:rsidRPr="00E97DAD" w:rsidR="00E27315">
        <w:t>R</w:t>
      </w:r>
      <w:r w:rsidRPr="00E97DAD" w:rsidR="00C85E4F">
        <w:t xml:space="preserve"> </w:t>
      </w:r>
      <w:r w:rsidRPr="00E97DAD" w:rsidR="00E27315">
        <w:t xml:space="preserve">also </w:t>
      </w:r>
      <w:r w:rsidRPr="00E97DAD" w:rsidR="00BC4653">
        <w:t>protects the individual</w:t>
      </w:r>
      <w:r w:rsidRPr="00E97DAD" w:rsidR="00E97DAD">
        <w:t>’</w:t>
      </w:r>
      <w:r w:rsidRPr="00E97DAD" w:rsidR="00BC4653">
        <w:t>s right to respect for his private and family life, his home and his correspondence. A home will usually be the place, the physically defined area, where private and family life develops. The individual has a right to respect for his home, meaning not just the right to the actual physical area, but also to the quiet enjoyment of that area. Breaches of the right to respect of the home are not confined to concrete or physical breaches, such as unauthorised entry into a person</w:t>
      </w:r>
      <w:r w:rsidRPr="00E97DAD" w:rsidR="00E97DAD">
        <w:t>’</w:t>
      </w:r>
      <w:r w:rsidRPr="00E97DAD" w:rsidR="00BC4653">
        <w:t>s home, but also include those that are not concrete or physical, such as noise, emissions, smells or other forms of interference</w:t>
      </w:r>
      <w:r w:rsidRPr="00E97DAD" w:rsidR="00BC4653">
        <w:rPr>
          <w:rFonts w:ascii="Arial" w:hAnsi="Arial" w:cs="Arial"/>
          <w:color w:val="000000"/>
        </w:rPr>
        <w:t xml:space="preserve"> </w:t>
      </w:r>
      <w:r w:rsidRPr="00E97DAD" w:rsidR="00C85E4F">
        <w:t>(</w:t>
      </w:r>
      <w:r w:rsidRPr="00E97DAD" w:rsidR="00B832F4">
        <w:t xml:space="preserve">see </w:t>
      </w:r>
      <w:r w:rsidRPr="00E97DAD" w:rsidR="00061BD0">
        <w:t>E</w:t>
      </w:r>
      <w:r w:rsidRPr="00E97DAD" w:rsidR="00C85E4F">
        <w:t>C</w:t>
      </w:r>
      <w:r w:rsidRPr="00E97DAD" w:rsidR="00061BD0">
        <w:t>t</w:t>
      </w:r>
      <w:r w:rsidRPr="00E97DAD" w:rsidR="00C85E4F">
        <w:t>H</w:t>
      </w:r>
      <w:r w:rsidRPr="00E97DAD" w:rsidR="00061BD0">
        <w:t>R</w:t>
      </w:r>
      <w:r w:rsidRPr="00E97DAD" w:rsidR="00C85E4F">
        <w:t xml:space="preserve"> </w:t>
      </w:r>
      <w:r w:rsidRPr="00E97DAD" w:rsidR="00F41295">
        <w:t>judgment</w:t>
      </w:r>
      <w:r w:rsidRPr="00E97DAD" w:rsidR="00835FBF">
        <w:rPr>
          <w:i/>
        </w:rPr>
        <w:t xml:space="preserve"> </w:t>
      </w:r>
      <w:r w:rsidRPr="00E97DAD" w:rsidR="00C85E4F">
        <w:rPr>
          <w:i/>
        </w:rPr>
        <w:t xml:space="preserve">Moreno </w:t>
      </w:r>
      <w:r w:rsidRPr="00E97DAD" w:rsidR="00835FBF">
        <w:rPr>
          <w:i/>
        </w:rPr>
        <w:t>v</w:t>
      </w:r>
      <w:r w:rsidRPr="00E97DAD" w:rsidR="00B832F4">
        <w:rPr>
          <w:i/>
        </w:rPr>
        <w:t xml:space="preserve">. </w:t>
      </w:r>
      <w:r w:rsidRPr="00E97DAD" w:rsidR="00F41295">
        <w:rPr>
          <w:i/>
        </w:rPr>
        <w:t>Spain</w:t>
      </w:r>
      <w:r w:rsidRPr="00E97DAD" w:rsidR="00835FBF">
        <w:t>,</w:t>
      </w:r>
      <w:r w:rsidRPr="00E97DAD" w:rsidR="00C85E4F">
        <w:t xml:space="preserve"> 16 </w:t>
      </w:r>
      <w:r w:rsidRPr="00E97DAD" w:rsidR="00F41295">
        <w:t>November</w:t>
      </w:r>
      <w:r w:rsidRPr="00E97DAD" w:rsidR="00C85E4F">
        <w:t xml:space="preserve"> 2004, </w:t>
      </w:r>
      <w:r w:rsidRPr="00E97DAD" w:rsidR="00835FBF">
        <w:t xml:space="preserve">ECHR </w:t>
      </w:r>
      <w:r w:rsidRPr="00E97DAD" w:rsidR="00C85E4F">
        <w:t>Re</w:t>
      </w:r>
      <w:r w:rsidRPr="00E97DAD" w:rsidR="00835FBF">
        <w:t>ports</w:t>
      </w:r>
      <w:r w:rsidRPr="00E97DAD" w:rsidR="00C85E4F">
        <w:t xml:space="preserve"> 2004-X p. 307 § 53).</w:t>
      </w:r>
    </w:p>
    <w:p w:rsidRPr="00E97DAD" w:rsidR="00C85E4F" w:rsidP="00E97DAD" w:rsidRDefault="00C85E4F">
      <w:pPr>
        <w:pStyle w:val="JuQuot"/>
      </w:pPr>
      <w:r w:rsidRPr="00E97DAD">
        <w:t xml:space="preserve">4.2 </w:t>
      </w:r>
      <w:r w:rsidRPr="00E97DAD" w:rsidR="009918B4">
        <w:t>According to the constant case-law of the</w:t>
      </w:r>
      <w:r w:rsidRPr="00E97DAD">
        <w:t xml:space="preserve"> </w:t>
      </w:r>
      <w:r w:rsidRPr="00E97DAD" w:rsidR="009918B4">
        <w:t>E</w:t>
      </w:r>
      <w:r w:rsidRPr="00E97DAD">
        <w:t>C</w:t>
      </w:r>
      <w:r w:rsidRPr="00E97DAD" w:rsidR="009918B4">
        <w:t>t</w:t>
      </w:r>
      <w:r w:rsidRPr="00E97DAD">
        <w:t>H</w:t>
      </w:r>
      <w:r w:rsidRPr="00E97DAD" w:rsidR="009918B4">
        <w:t>R</w:t>
      </w:r>
      <w:r w:rsidRPr="00E97DAD">
        <w:t xml:space="preserve">, </w:t>
      </w:r>
      <w:r w:rsidRPr="00E97DAD" w:rsidR="009918B4">
        <w:t>A</w:t>
      </w:r>
      <w:r w:rsidRPr="00E97DAD">
        <w:t xml:space="preserve">rt. 8 </w:t>
      </w:r>
      <w:r w:rsidRPr="00E97DAD" w:rsidR="009918B4">
        <w:t>E</w:t>
      </w:r>
      <w:r w:rsidRPr="00E97DAD">
        <w:t>CH</w:t>
      </w:r>
      <w:r w:rsidRPr="00E97DAD" w:rsidR="009918B4">
        <w:t>R</w:t>
      </w:r>
      <w:r w:rsidRPr="00E97DAD">
        <w:t xml:space="preserve"> </w:t>
      </w:r>
      <w:r w:rsidRPr="00E97DAD" w:rsidR="00A757CE">
        <w:t xml:space="preserve">does not give rise to </w:t>
      </w:r>
      <w:r w:rsidRPr="00E97DAD">
        <w:t xml:space="preserve">direct </w:t>
      </w:r>
      <w:r w:rsidRPr="00E97DAD" w:rsidR="00A757CE">
        <w:t>entitlement to</w:t>
      </w:r>
      <w:r w:rsidRPr="00E97DAD">
        <w:t xml:space="preserve"> </w:t>
      </w:r>
      <w:r w:rsidRPr="00E97DAD" w:rsidR="00A757CE">
        <w:t>social insurance benefits</w:t>
      </w:r>
      <w:r w:rsidRPr="00E97DAD">
        <w:t xml:space="preserve">. </w:t>
      </w:r>
      <w:r w:rsidRPr="00E97DAD" w:rsidR="00F41295">
        <w:t xml:space="preserve">The Court has indeed acknowledged that while the essential object of Article 8 is to protect the individual against arbitrary interference by the public authorities, there may, in certain circumstances, be positive obligations inherent in effective respect for private or family life (see, among other authorities, </w:t>
      </w:r>
      <w:r w:rsidRPr="00E97DAD" w:rsidR="00F41295">
        <w:rPr>
          <w:i/>
        </w:rPr>
        <w:t>Botta</w:t>
      </w:r>
      <w:r w:rsidRPr="00E97DAD" w:rsidR="00F41295">
        <w:t xml:space="preserve">, § 33). </w:t>
      </w:r>
      <w:r w:rsidRPr="00E97DAD" w:rsidR="00470926">
        <w:t xml:space="preserve">However, it has </w:t>
      </w:r>
      <w:r w:rsidRPr="00E97DAD" w:rsidR="00F41295">
        <w:t>held that A</w:t>
      </w:r>
      <w:r w:rsidRPr="00E97DAD">
        <w:t xml:space="preserve">rt. 8 </w:t>
      </w:r>
      <w:r w:rsidRPr="00E97DAD" w:rsidR="00F41295">
        <w:t>E</w:t>
      </w:r>
      <w:r w:rsidRPr="00E97DAD">
        <w:t>CH</w:t>
      </w:r>
      <w:r w:rsidRPr="00E97DAD" w:rsidR="00F41295">
        <w:t>R does not</w:t>
      </w:r>
      <w:r w:rsidRPr="00E97DAD">
        <w:t xml:space="preserve"> impose </w:t>
      </w:r>
      <w:r w:rsidRPr="00E97DAD" w:rsidR="00F41295">
        <w:t>on the Contracting</w:t>
      </w:r>
      <w:r w:rsidRPr="00E97DAD">
        <w:t xml:space="preserve"> </w:t>
      </w:r>
      <w:r w:rsidRPr="00E97DAD" w:rsidR="00F41295">
        <w:t xml:space="preserve">States any </w:t>
      </w:r>
      <w:r w:rsidRPr="00E97DAD">
        <w:t xml:space="preserve">obligation </w:t>
      </w:r>
      <w:r w:rsidRPr="00E97DAD" w:rsidR="00F41295">
        <w:t>to provide specific financial assistance or to guarantee a specific standard of living</w:t>
      </w:r>
      <w:r w:rsidRPr="00E97DAD">
        <w:t xml:space="preserve"> (</w:t>
      </w:r>
      <w:r w:rsidRPr="00E97DAD" w:rsidR="00470926">
        <w:t>see</w:t>
      </w:r>
      <w:r w:rsidRPr="00E97DAD">
        <w:t xml:space="preserve"> </w:t>
      </w:r>
      <w:r w:rsidRPr="00E97DAD">
        <w:rPr>
          <w:i/>
        </w:rPr>
        <w:t xml:space="preserve">Petrovic </w:t>
      </w:r>
      <w:r w:rsidRPr="00E97DAD" w:rsidR="00470926">
        <w:rPr>
          <w:i/>
        </w:rPr>
        <w:t>v.</w:t>
      </w:r>
      <w:r w:rsidRPr="00E97DAD">
        <w:rPr>
          <w:i/>
        </w:rPr>
        <w:t xml:space="preserve"> </w:t>
      </w:r>
      <w:r w:rsidRPr="00E97DAD" w:rsidR="00F41295">
        <w:rPr>
          <w:i/>
        </w:rPr>
        <w:t>Austria</w:t>
      </w:r>
      <w:r w:rsidRPr="00E97DAD" w:rsidR="00470926">
        <w:t>,</w:t>
      </w:r>
      <w:r w:rsidRPr="00E97DAD">
        <w:t xml:space="preserve"> 27 </w:t>
      </w:r>
      <w:r w:rsidRPr="00E97DAD" w:rsidR="00470926">
        <w:t>March</w:t>
      </w:r>
      <w:r w:rsidRPr="00E97DAD">
        <w:t xml:space="preserve"> 1998, Re</w:t>
      </w:r>
      <w:r w:rsidRPr="00E97DAD" w:rsidR="00470926">
        <w:t>ports</w:t>
      </w:r>
      <w:r w:rsidRPr="00E97DAD">
        <w:t xml:space="preserve"> 1998-II p. 579 § 26 </w:t>
      </w:r>
      <w:r w:rsidRPr="00E97DAD" w:rsidR="00470926">
        <w:t xml:space="preserve">et </w:t>
      </w:r>
      <w:r w:rsidRPr="00E97DAD">
        <w:t>s</w:t>
      </w:r>
      <w:r w:rsidRPr="00E97DAD" w:rsidR="00470926">
        <w:t xml:space="preserve">eq., and the </w:t>
      </w:r>
      <w:r w:rsidRPr="00E97DAD" w:rsidR="00F41295">
        <w:t>inadmissibility</w:t>
      </w:r>
      <w:r w:rsidRPr="00E97DAD">
        <w:t xml:space="preserve"> </w:t>
      </w:r>
      <w:r w:rsidRPr="00E97DAD" w:rsidR="00F41295">
        <w:t>decision</w:t>
      </w:r>
      <w:r w:rsidRPr="00E97DAD" w:rsidR="00470926">
        <w:t xml:space="preserve"> in </w:t>
      </w:r>
      <w:r w:rsidRPr="00E97DAD">
        <w:rPr>
          <w:i/>
        </w:rPr>
        <w:t xml:space="preserve">Pancenko </w:t>
      </w:r>
      <w:r w:rsidRPr="00E97DAD" w:rsidR="00470926">
        <w:rPr>
          <w:i/>
        </w:rPr>
        <w:t>v.</w:t>
      </w:r>
      <w:r w:rsidRPr="00E97DAD">
        <w:rPr>
          <w:i/>
        </w:rPr>
        <w:t xml:space="preserve"> </w:t>
      </w:r>
      <w:r w:rsidRPr="00E97DAD" w:rsidR="00F41295">
        <w:rPr>
          <w:i/>
        </w:rPr>
        <w:t>Latvia</w:t>
      </w:r>
      <w:r w:rsidRPr="00E97DAD" w:rsidR="00470926">
        <w:t>,</w:t>
      </w:r>
      <w:r w:rsidRPr="00E97DAD">
        <w:t xml:space="preserve"> 28 </w:t>
      </w:r>
      <w:r w:rsidRPr="00E97DAD" w:rsidR="00F41295">
        <w:t>October</w:t>
      </w:r>
      <w:r w:rsidRPr="00E97DAD">
        <w:t xml:space="preserve"> 1999). </w:t>
      </w:r>
      <w:r w:rsidRPr="00E97DAD" w:rsidR="00F41295">
        <w:t>That provision</w:t>
      </w:r>
      <w:r w:rsidRPr="00E97DAD">
        <w:t xml:space="preserve"> </w:t>
      </w:r>
      <w:r w:rsidRPr="00E97DAD" w:rsidR="00E50DB9">
        <w:t>places no restriction on the Contracting States</w:t>
      </w:r>
      <w:r w:rsidRPr="00E97DAD" w:rsidR="00E97DAD">
        <w:t>’</w:t>
      </w:r>
      <w:r w:rsidRPr="00E97DAD" w:rsidR="00E50DB9">
        <w:t xml:space="preserve"> freedom to decide whether or not to have in place any form of social security scheme, or to choose the type or amount of benefits to provide under any such scheme </w:t>
      </w:r>
      <w:r w:rsidRPr="00E97DAD">
        <w:t>(</w:t>
      </w:r>
      <w:r w:rsidRPr="00E97DAD" w:rsidR="003105E5">
        <w:t xml:space="preserve">see </w:t>
      </w:r>
      <w:r w:rsidRPr="00E97DAD">
        <w:rPr>
          <w:i/>
        </w:rPr>
        <w:t xml:space="preserve">Stec </w:t>
      </w:r>
      <w:r w:rsidRPr="00E97DAD" w:rsidR="003105E5">
        <w:rPr>
          <w:i/>
        </w:rPr>
        <w:t xml:space="preserve">and Others v. the </w:t>
      </w:r>
      <w:r w:rsidRPr="00E97DAD">
        <w:rPr>
          <w:i/>
        </w:rPr>
        <w:t>Uni</w:t>
      </w:r>
      <w:r w:rsidRPr="00E97DAD" w:rsidR="003105E5">
        <w:rPr>
          <w:i/>
        </w:rPr>
        <w:t>ted Kingdom</w:t>
      </w:r>
      <w:r w:rsidRPr="00E97DAD" w:rsidR="003105E5">
        <w:t>,</w:t>
      </w:r>
      <w:r w:rsidRPr="00E97DAD">
        <w:t xml:space="preserve"> 12 </w:t>
      </w:r>
      <w:r w:rsidRPr="00E97DAD" w:rsidR="00B42C24">
        <w:t>April</w:t>
      </w:r>
      <w:r w:rsidRPr="00E97DAD">
        <w:t xml:space="preserve"> 2006, </w:t>
      </w:r>
      <w:r w:rsidRPr="00E97DAD" w:rsidR="003105E5">
        <w:t xml:space="preserve">ECHR </w:t>
      </w:r>
      <w:r w:rsidRPr="00E97DAD">
        <w:t>Re</w:t>
      </w:r>
      <w:r w:rsidRPr="00E97DAD" w:rsidR="003105E5">
        <w:t>ports</w:t>
      </w:r>
      <w:r w:rsidRPr="00E97DAD">
        <w:t xml:space="preserve"> 2006-VI p. 159</w:t>
      </w:r>
      <w:r w:rsidRPr="00E97DAD" w:rsidR="003105E5">
        <w:t>,</w:t>
      </w:r>
      <w:r w:rsidRPr="00E97DAD">
        <w:t xml:space="preserve"> § 53). </w:t>
      </w:r>
      <w:r w:rsidRPr="00E97DAD" w:rsidR="00776B8E">
        <w:t>The</w:t>
      </w:r>
      <w:r w:rsidRPr="00E97DAD">
        <w:t xml:space="preserve"> E</w:t>
      </w:r>
      <w:r w:rsidRPr="00E97DAD" w:rsidR="00776B8E">
        <w:t>Ct</w:t>
      </w:r>
      <w:r w:rsidRPr="00E97DAD">
        <w:t>H</w:t>
      </w:r>
      <w:r w:rsidRPr="00E97DAD" w:rsidR="00776B8E">
        <w:t>R has thus</w:t>
      </w:r>
      <w:r w:rsidRPr="00E97DAD">
        <w:t xml:space="preserve"> </w:t>
      </w:r>
      <w:r w:rsidRPr="00E97DAD" w:rsidR="00B42C24">
        <w:t>considered</w:t>
      </w:r>
      <w:r w:rsidRPr="00E97DAD">
        <w:t xml:space="preserve"> </w:t>
      </w:r>
      <w:r w:rsidRPr="00E97DAD" w:rsidR="00572B8E">
        <w:t>that a</w:t>
      </w:r>
      <w:r w:rsidRPr="00E97DAD">
        <w:t xml:space="preserve"> </w:t>
      </w:r>
      <w:r w:rsidRPr="00E97DAD" w:rsidR="00B42C24">
        <w:t>refusal</w:t>
      </w:r>
      <w:r w:rsidRPr="00E97DAD" w:rsidR="00572B8E">
        <w:t xml:space="preserve"> to </w:t>
      </w:r>
      <w:r w:rsidRPr="00E97DAD" w:rsidR="00B42C24">
        <w:t>grant</w:t>
      </w:r>
      <w:r w:rsidRPr="00E97DAD">
        <w:t xml:space="preserve"> </w:t>
      </w:r>
      <w:r w:rsidRPr="00E97DAD" w:rsidR="00572B8E">
        <w:t xml:space="preserve">a parental leave allowance cannot amount to a failure to respect family life, since Article 8 of the Convention does not impose any positive obligation on States to provide the financial assistance in question </w:t>
      </w:r>
      <w:r w:rsidRPr="00E97DAD">
        <w:t>(</w:t>
      </w:r>
      <w:r w:rsidRPr="00E97DAD" w:rsidR="00572B8E">
        <w:t>see</w:t>
      </w:r>
      <w:r w:rsidRPr="00E97DAD">
        <w:t xml:space="preserve"> </w:t>
      </w:r>
      <w:r w:rsidRPr="00E97DAD">
        <w:rPr>
          <w:i/>
        </w:rPr>
        <w:t>Petrovic</w:t>
      </w:r>
      <w:r w:rsidRPr="00E97DAD">
        <w:t>, § 26).</w:t>
      </w:r>
    </w:p>
    <w:p w:rsidRPr="00E97DAD" w:rsidR="00C85E4F" w:rsidP="00E97DAD" w:rsidRDefault="00B42C24">
      <w:pPr>
        <w:pStyle w:val="JuQuot"/>
      </w:pPr>
      <w:r w:rsidRPr="00E97DAD">
        <w:t>Consequently</w:t>
      </w:r>
      <w:r w:rsidRPr="00E97DAD" w:rsidR="00C85E4F">
        <w:t xml:space="preserve">, </w:t>
      </w:r>
      <w:r w:rsidRPr="00E97DAD">
        <w:t>given that A</w:t>
      </w:r>
      <w:r w:rsidRPr="00E97DAD" w:rsidR="00C85E4F">
        <w:t xml:space="preserve">rt. </w:t>
      </w:r>
      <w:r w:rsidRPr="00E97DAD" w:rsidR="00FC4266">
        <w:t xml:space="preserve">8 ECHR does not give rise to entitlement to a specific standard of living or to a positive obligation to provide a social insurance benefit, the </w:t>
      </w:r>
      <w:r w:rsidRPr="00E97DAD" w:rsidR="00461062">
        <w:t>withdrawal</w:t>
      </w:r>
      <w:r w:rsidRPr="00E97DAD" w:rsidR="00FC4266">
        <w:t xml:space="preserve"> of the benefits in question owing to the insured person</w:t>
      </w:r>
      <w:r w:rsidRPr="00E97DAD" w:rsidR="00E97DAD">
        <w:t>’</w:t>
      </w:r>
      <w:r w:rsidRPr="00E97DAD" w:rsidR="00FC4266">
        <w:t xml:space="preserve">s departure from Switzerland does not amount to an interference with private or family life. </w:t>
      </w:r>
      <w:r w:rsidRPr="00E97DAD" w:rsidR="0034062C">
        <w:t>Nor does this</w:t>
      </w:r>
      <w:r w:rsidRPr="00E97DAD" w:rsidR="00C85E4F">
        <w:t xml:space="preserve"> </w:t>
      </w:r>
      <w:r w:rsidRPr="00E97DAD" w:rsidR="00FC4266">
        <w:t>measure</w:t>
      </w:r>
      <w:r w:rsidRPr="00E97DAD" w:rsidR="00C85E4F">
        <w:t xml:space="preserve"> </w:t>
      </w:r>
      <w:r w:rsidRPr="00E97DAD" w:rsidR="0034062C">
        <w:t xml:space="preserve">impinge on the necessary </w:t>
      </w:r>
      <w:r w:rsidRPr="00E97DAD" w:rsidR="00C85E4F">
        <w:t xml:space="preserve">respect </w:t>
      </w:r>
      <w:r w:rsidRPr="00E97DAD" w:rsidR="0034062C">
        <w:t>for the home within the meaning of</w:t>
      </w:r>
      <w:r w:rsidRPr="00E97DAD" w:rsidR="00C85E4F">
        <w:t xml:space="preserve"> </w:t>
      </w:r>
      <w:r w:rsidRPr="00E97DAD" w:rsidR="0034062C">
        <w:t>A</w:t>
      </w:r>
      <w:r w:rsidRPr="00E97DAD" w:rsidR="00C85E4F">
        <w:t xml:space="preserve">rt. 8 </w:t>
      </w:r>
      <w:r w:rsidRPr="00E97DAD" w:rsidR="0034062C">
        <w:t>(</w:t>
      </w:r>
      <w:r w:rsidRPr="00E97DAD" w:rsidR="00C85E4F">
        <w:t>1</w:t>
      </w:r>
      <w:r w:rsidRPr="00E97DAD" w:rsidR="0034062C">
        <w:t>)</w:t>
      </w:r>
      <w:r w:rsidRPr="00E97DAD" w:rsidR="00C85E4F">
        <w:t xml:space="preserve"> </w:t>
      </w:r>
      <w:r w:rsidRPr="00E97DAD" w:rsidR="0034062C">
        <w:t>E</w:t>
      </w:r>
      <w:r w:rsidRPr="00E97DAD" w:rsidR="00C85E4F">
        <w:t>CH</w:t>
      </w:r>
      <w:r w:rsidRPr="00E97DAD" w:rsidR="0034062C">
        <w:t>R</w:t>
      </w:r>
      <w:r w:rsidRPr="00E97DAD" w:rsidR="00C85E4F">
        <w:t xml:space="preserve"> </w:t>
      </w:r>
      <w:r w:rsidRPr="00E97DAD" w:rsidR="0034062C">
        <w:t>and the European</w:t>
      </w:r>
      <w:r w:rsidRPr="00E97DAD" w:rsidR="00C85E4F">
        <w:t xml:space="preserve"> Cour</w:t>
      </w:r>
      <w:r w:rsidRPr="00E97DAD" w:rsidR="0034062C">
        <w:t>t</w:t>
      </w:r>
      <w:r w:rsidRPr="00E97DAD" w:rsidR="00E97DAD">
        <w:t>’</w:t>
      </w:r>
      <w:r w:rsidRPr="00E97DAD" w:rsidR="0034062C">
        <w:t xml:space="preserve">s case-law, which the appellants have </w:t>
      </w:r>
      <w:r w:rsidRPr="00E97DAD" w:rsidR="00FC4266">
        <w:t>interpreted</w:t>
      </w:r>
      <w:r w:rsidRPr="00E97DAD" w:rsidR="0034062C">
        <w:t xml:space="preserve"> broadly, as it does not involve any </w:t>
      </w:r>
      <w:r w:rsidRPr="00E97DAD" w:rsidR="00FC4266">
        <w:t>practical</w:t>
      </w:r>
      <w:r w:rsidRPr="00E97DAD" w:rsidR="0034062C">
        <w:t xml:space="preserve"> infringement of the area in which their privat</w:t>
      </w:r>
      <w:r w:rsidRPr="00E97DAD" w:rsidR="00C85E4F">
        <w:t xml:space="preserve">e </w:t>
      </w:r>
      <w:r w:rsidRPr="00E97DAD" w:rsidR="0034062C">
        <w:t>and</w:t>
      </w:r>
      <w:r w:rsidRPr="00E97DAD" w:rsidR="00C85E4F">
        <w:t xml:space="preserve"> </w:t>
      </w:r>
      <w:r w:rsidRPr="00E97DAD" w:rsidR="00FC4266">
        <w:t>family</w:t>
      </w:r>
      <w:r w:rsidRPr="00E97DAD" w:rsidR="0034062C">
        <w:t xml:space="preserve"> life </w:t>
      </w:r>
      <w:r w:rsidRPr="00E97DAD" w:rsidR="00FC4266">
        <w:t>develops. Furthermore</w:t>
      </w:r>
      <w:r w:rsidRPr="00E97DAD" w:rsidR="00C85E4F">
        <w:t>, i</w:t>
      </w:r>
      <w:r w:rsidRPr="00E97DAD" w:rsidR="00FC4266">
        <w:t>t is plain that the appellants were not impeded by the Swiss authorities in their</w:t>
      </w:r>
      <w:r w:rsidRPr="00E97DAD" w:rsidR="00C85E4F">
        <w:t xml:space="preserve"> </w:t>
      </w:r>
      <w:r w:rsidRPr="00E97DAD" w:rsidR="00FC4266">
        <w:t>choice of way of life and the</w:t>
      </w:r>
      <w:r w:rsidRPr="00E97DAD" w:rsidR="00C85E4F">
        <w:t xml:space="preserve"> </w:t>
      </w:r>
      <w:r w:rsidRPr="00E97DAD" w:rsidR="00FC4266">
        <w:t>development</w:t>
      </w:r>
      <w:r w:rsidRPr="00E97DAD" w:rsidR="00C85E4F">
        <w:t xml:space="preserve"> </w:t>
      </w:r>
      <w:r w:rsidRPr="00E97DAD" w:rsidR="00FC4266">
        <w:t>of their</w:t>
      </w:r>
      <w:r w:rsidRPr="00E97DAD" w:rsidR="00C85E4F">
        <w:t xml:space="preserve"> </w:t>
      </w:r>
      <w:r w:rsidRPr="00E97DAD" w:rsidR="00FC4266">
        <w:t>family</w:t>
      </w:r>
      <w:r w:rsidRPr="00E97DAD" w:rsidR="00C85E4F">
        <w:t xml:space="preserve"> </w:t>
      </w:r>
      <w:r w:rsidRPr="00E97DAD" w:rsidR="00FC4266">
        <w:t>relations in</w:t>
      </w:r>
      <w:r w:rsidRPr="00E97DAD" w:rsidR="00C85E4F">
        <w:t xml:space="preserve"> </w:t>
      </w:r>
      <w:r w:rsidRPr="00E97DAD" w:rsidR="00FC4266">
        <w:t>Switzerland or abroad</w:t>
      </w:r>
      <w:r w:rsidRPr="00E97DAD" w:rsidR="00C85E4F">
        <w:t xml:space="preserve">; </w:t>
      </w:r>
      <w:r w:rsidRPr="00E97DAD" w:rsidR="00FC4266">
        <w:t>in</w:t>
      </w:r>
      <w:r w:rsidRPr="00E97DAD" w:rsidR="00C85E4F">
        <w:t xml:space="preserve"> </w:t>
      </w:r>
      <w:r w:rsidRPr="00E97DAD" w:rsidR="00FC4266">
        <w:t>particular, they were not prevented from maintaining family and</w:t>
      </w:r>
      <w:r w:rsidRPr="00E97DAD" w:rsidR="00C85E4F">
        <w:t xml:space="preserve"> social</w:t>
      </w:r>
      <w:r w:rsidRPr="00E97DAD" w:rsidR="00FC4266">
        <w:t xml:space="preserve"> relations in this country, from settling in it or leaving it as they wished</w:t>
      </w:r>
      <w:r w:rsidRPr="00E97DAD" w:rsidR="00C85E4F">
        <w:t>.</w:t>
      </w:r>
    </w:p>
    <w:p w:rsidRPr="00E97DAD" w:rsidR="00C85E4F" w:rsidP="00E97DAD" w:rsidRDefault="00FC4266">
      <w:pPr>
        <w:pStyle w:val="JuQuot"/>
      </w:pPr>
      <w:r w:rsidRPr="00E97DAD">
        <w:t xml:space="preserve">It should be pointed out here that in all </w:t>
      </w:r>
      <w:r w:rsidRPr="00E97DAD" w:rsidR="00C85E4F">
        <w:t>cas</w:t>
      </w:r>
      <w:r w:rsidRPr="00E97DAD">
        <w:t>es where the European</w:t>
      </w:r>
      <w:r w:rsidRPr="00E97DAD" w:rsidR="00C85E4F">
        <w:t xml:space="preserve"> Cour</w:t>
      </w:r>
      <w:r w:rsidRPr="00E97DAD">
        <w:t>t has considered a denial of specific social in</w:t>
      </w:r>
      <w:r w:rsidRPr="00E97DAD" w:rsidR="00C85E4F">
        <w:t xml:space="preserve">surance </w:t>
      </w:r>
      <w:r w:rsidRPr="00E97DAD">
        <w:t>benefits in the light of the rights secured under the E</w:t>
      </w:r>
      <w:r w:rsidRPr="00E97DAD" w:rsidR="00C85E4F">
        <w:t>CH</w:t>
      </w:r>
      <w:r w:rsidRPr="00E97DAD">
        <w:t>R</w:t>
      </w:r>
      <w:r w:rsidRPr="00E97DAD" w:rsidR="00C85E4F">
        <w:t xml:space="preserve">, </w:t>
      </w:r>
      <w:r w:rsidRPr="00E97DAD" w:rsidR="003D5899">
        <w:t>it has relied on</w:t>
      </w:r>
      <w:r w:rsidRPr="00E97DAD" w:rsidR="00C85E4F">
        <w:t xml:space="preserve"> </w:t>
      </w:r>
      <w:r w:rsidRPr="00E97DAD" w:rsidR="003F4D05">
        <w:t>Protocol</w:t>
      </w:r>
      <w:r w:rsidRPr="00E97DAD" w:rsidR="00C85E4F">
        <w:t xml:space="preserve"> </w:t>
      </w:r>
      <w:r w:rsidRPr="00E97DAD" w:rsidR="003D5899">
        <w:t>No.</w:t>
      </w:r>
      <w:r w:rsidRPr="00E97DAD" w:rsidR="00C85E4F">
        <w:t xml:space="preserve"> 1 </w:t>
      </w:r>
      <w:r w:rsidRPr="00E97DAD" w:rsidR="003D5899">
        <w:t>of</w:t>
      </w:r>
      <w:r w:rsidRPr="00E97DAD" w:rsidR="00C85E4F">
        <w:t xml:space="preserve"> 20 </w:t>
      </w:r>
      <w:r w:rsidRPr="00E97DAD" w:rsidR="003D5899">
        <w:t>March</w:t>
      </w:r>
      <w:r w:rsidRPr="00E97DAD" w:rsidR="00C85E4F">
        <w:t xml:space="preserve"> 1952 </w:t>
      </w:r>
      <w:r w:rsidRPr="00E97DAD" w:rsidR="003D5899">
        <w:t>to the E</w:t>
      </w:r>
      <w:r w:rsidRPr="00E97DAD" w:rsidR="00C85E4F">
        <w:t>CH</w:t>
      </w:r>
      <w:r w:rsidRPr="00E97DAD" w:rsidR="003D5899">
        <w:t>R</w:t>
      </w:r>
      <w:r w:rsidRPr="00E97DAD" w:rsidR="00C85E4F">
        <w:t>,</w:t>
      </w:r>
      <w:r w:rsidRPr="00E97DAD" w:rsidR="003D5899">
        <w:t xml:space="preserve"> as, fo</w:t>
      </w:r>
      <w:r w:rsidRPr="00E97DAD" w:rsidR="00C85E4F">
        <w:t xml:space="preserve">r </w:t>
      </w:r>
      <w:r w:rsidRPr="00E97DAD" w:rsidR="003F4D05">
        <w:t>example</w:t>
      </w:r>
      <w:r w:rsidRPr="00E97DAD" w:rsidR="00C85E4F">
        <w:t xml:space="preserve">, </w:t>
      </w:r>
      <w:r w:rsidRPr="00E97DAD" w:rsidR="003D5899">
        <w:t>in</w:t>
      </w:r>
      <w:r w:rsidRPr="00E97DAD" w:rsidR="00C85E4F">
        <w:t xml:space="preserve"> </w:t>
      </w:r>
      <w:r w:rsidRPr="00E97DAD" w:rsidR="00C85E4F">
        <w:rPr>
          <w:i/>
        </w:rPr>
        <w:t xml:space="preserve">Moskal </w:t>
      </w:r>
      <w:r w:rsidRPr="00E97DAD" w:rsidR="003D5899">
        <w:rPr>
          <w:i/>
        </w:rPr>
        <w:t xml:space="preserve">v. </w:t>
      </w:r>
      <w:r w:rsidRPr="00E97DAD" w:rsidR="003F4D05">
        <w:rPr>
          <w:i/>
        </w:rPr>
        <w:t>Poland</w:t>
      </w:r>
      <w:r w:rsidRPr="00E97DAD" w:rsidR="003D5899">
        <w:t>,</w:t>
      </w:r>
      <w:r w:rsidRPr="00E97DAD" w:rsidR="00C85E4F">
        <w:t xml:space="preserve"> 15 </w:t>
      </w:r>
      <w:r w:rsidRPr="00E97DAD" w:rsidR="003F4D05">
        <w:t>September</w:t>
      </w:r>
      <w:r w:rsidRPr="00E97DAD" w:rsidR="00C85E4F">
        <w:t xml:space="preserve"> 2009</w:t>
      </w:r>
      <w:r w:rsidRPr="00E97DAD" w:rsidR="003D5899">
        <w:t>,</w:t>
      </w:r>
      <w:r w:rsidRPr="00E97DAD" w:rsidR="00C85E4F">
        <w:t xml:space="preserve"> §</w:t>
      </w:r>
      <w:r w:rsidRPr="00E97DAD" w:rsidR="003D5899">
        <w:t>§</w:t>
      </w:r>
      <w:r w:rsidRPr="00E97DAD" w:rsidR="00C85E4F">
        <w:t xml:space="preserve"> 93 </w:t>
      </w:r>
      <w:r w:rsidRPr="00E97DAD" w:rsidR="003D5899">
        <w:t xml:space="preserve">et </w:t>
      </w:r>
      <w:r w:rsidRPr="00E97DAD" w:rsidR="00C85E4F">
        <w:t>s</w:t>
      </w:r>
      <w:r w:rsidRPr="00E97DAD" w:rsidR="003D5899">
        <w:t>eq</w:t>
      </w:r>
      <w:r w:rsidRPr="00E97DAD" w:rsidR="00C85E4F">
        <w:t xml:space="preserve">., </w:t>
      </w:r>
      <w:r w:rsidRPr="00E97DAD" w:rsidR="003F4D05">
        <w:t>cited</w:t>
      </w:r>
      <w:r w:rsidRPr="00E97DAD" w:rsidR="003D5899">
        <w:t xml:space="preserve"> by the </w:t>
      </w:r>
      <w:r w:rsidRPr="00E97DAD" w:rsidR="003F4D05">
        <w:t>appellants</w:t>
      </w:r>
      <w:r w:rsidRPr="00E97DAD" w:rsidR="00C85E4F">
        <w:t xml:space="preserve"> (</w:t>
      </w:r>
      <w:r w:rsidRPr="00E97DAD" w:rsidR="003A79F3">
        <w:t>see also</w:t>
      </w:r>
      <w:r w:rsidRPr="00E97DAD" w:rsidR="00C85E4F">
        <w:t xml:space="preserve"> </w:t>
      </w:r>
      <w:r w:rsidRPr="00E97DAD" w:rsidR="00C85E4F">
        <w:rPr>
          <w:i/>
        </w:rPr>
        <w:t xml:space="preserve">Stec </w:t>
      </w:r>
      <w:r w:rsidRPr="00E97DAD" w:rsidR="003A79F3">
        <w:rPr>
          <w:i/>
        </w:rPr>
        <w:t>and Others</w:t>
      </w:r>
      <w:r w:rsidRPr="00E97DAD" w:rsidR="00C85E4F">
        <w:t>, § 53</w:t>
      </w:r>
      <w:r w:rsidRPr="00E97DAD" w:rsidR="003A79F3">
        <w:t>, and</w:t>
      </w:r>
      <w:r w:rsidRPr="00E97DAD" w:rsidR="00C85E4F">
        <w:t xml:space="preserve"> </w:t>
      </w:r>
      <w:r w:rsidRPr="00E97DAD" w:rsidR="00C85E4F">
        <w:rPr>
          <w:i/>
        </w:rPr>
        <w:t>Koua Poirrez </w:t>
      </w:r>
      <w:r w:rsidRPr="00E97DAD" w:rsidR="003A79F3">
        <w:rPr>
          <w:i/>
        </w:rPr>
        <w:t>v</w:t>
      </w:r>
      <w:r w:rsidRPr="00E97DAD" w:rsidR="00C85E4F">
        <w:rPr>
          <w:i/>
        </w:rPr>
        <w:t xml:space="preserve"> </w:t>
      </w:r>
      <w:r w:rsidRPr="00E97DAD" w:rsidR="003A79F3">
        <w:rPr>
          <w:i/>
        </w:rPr>
        <w:t>France</w:t>
      </w:r>
      <w:r w:rsidRPr="00E97DAD" w:rsidR="003A79F3">
        <w:t>,</w:t>
      </w:r>
      <w:r w:rsidRPr="00E97DAD" w:rsidR="00C85E4F">
        <w:t xml:space="preserve"> 30 </w:t>
      </w:r>
      <w:r w:rsidRPr="00E97DAD" w:rsidR="003F4D05">
        <w:t>September</w:t>
      </w:r>
      <w:r w:rsidRPr="00E97DAD" w:rsidR="00C85E4F">
        <w:t xml:space="preserve"> 2003, </w:t>
      </w:r>
      <w:r w:rsidRPr="00E97DAD" w:rsidR="003A79F3">
        <w:t xml:space="preserve">ECHR </w:t>
      </w:r>
      <w:r w:rsidRPr="00E97DAD" w:rsidR="00C85E4F">
        <w:t>Re</w:t>
      </w:r>
      <w:r w:rsidRPr="00E97DAD" w:rsidR="003A79F3">
        <w:t>ports</w:t>
      </w:r>
      <w:r w:rsidRPr="00E97DAD" w:rsidR="00C85E4F">
        <w:t xml:space="preserve"> 2003-X p. 45 §</w:t>
      </w:r>
      <w:r w:rsidRPr="00E97DAD" w:rsidR="003A79F3">
        <w:t>§</w:t>
      </w:r>
      <w:r w:rsidRPr="00E97DAD" w:rsidR="00C85E4F">
        <w:t xml:space="preserve"> 43 </w:t>
      </w:r>
      <w:r w:rsidRPr="00E97DAD" w:rsidR="003A79F3">
        <w:t xml:space="preserve">et </w:t>
      </w:r>
      <w:r w:rsidRPr="00E97DAD" w:rsidR="00C85E4F">
        <w:t>s</w:t>
      </w:r>
      <w:r w:rsidRPr="00E97DAD" w:rsidR="003A79F3">
        <w:t>eq.</w:t>
      </w:r>
      <w:r w:rsidRPr="00E97DAD" w:rsidR="00C85E4F">
        <w:t xml:space="preserve">). </w:t>
      </w:r>
      <w:r w:rsidRPr="00E97DAD" w:rsidR="007D253F">
        <w:t xml:space="preserve">Since </w:t>
      </w:r>
      <w:r w:rsidRPr="00E97DAD" w:rsidR="003F4D05">
        <w:t>Switzerland</w:t>
      </w:r>
      <w:r w:rsidRPr="00E97DAD" w:rsidR="003A79F3">
        <w:t xml:space="preserve"> has not </w:t>
      </w:r>
      <w:r w:rsidRPr="00E97DAD" w:rsidR="003F4D05">
        <w:t>ratified</w:t>
      </w:r>
      <w:r w:rsidRPr="00E97DAD" w:rsidR="003A79F3">
        <w:t xml:space="preserve"> that</w:t>
      </w:r>
      <w:r w:rsidRPr="00E97DAD" w:rsidR="00C85E4F">
        <w:t xml:space="preserve"> </w:t>
      </w:r>
      <w:r w:rsidRPr="00E97DAD" w:rsidR="003F4D05">
        <w:t>protocol</w:t>
      </w:r>
      <w:r w:rsidRPr="00E97DAD" w:rsidR="00C85E4F">
        <w:t xml:space="preserve">, </w:t>
      </w:r>
      <w:r w:rsidRPr="00E97DAD" w:rsidR="003A79F3">
        <w:t>it is not bound by the Court</w:t>
      </w:r>
      <w:r w:rsidRPr="00E97DAD" w:rsidR="00E97DAD">
        <w:t>’</w:t>
      </w:r>
      <w:r w:rsidRPr="00E97DAD" w:rsidR="003A79F3">
        <w:t>s case-law concerning the non-</w:t>
      </w:r>
      <w:r w:rsidRPr="00E97DAD" w:rsidR="003F4D05">
        <w:t>discriminatory</w:t>
      </w:r>
      <w:r w:rsidRPr="00E97DAD" w:rsidR="003A79F3">
        <w:t xml:space="preserve"> granting of</w:t>
      </w:r>
      <w:r w:rsidRPr="00E97DAD" w:rsidR="00C85E4F">
        <w:t xml:space="preserve"> </w:t>
      </w:r>
      <w:r w:rsidRPr="00E97DAD" w:rsidR="003F4D05">
        <w:t>social</w:t>
      </w:r>
      <w:r w:rsidRPr="00E97DAD" w:rsidR="00C85E4F">
        <w:t xml:space="preserve"> </w:t>
      </w:r>
      <w:r w:rsidRPr="00E97DAD" w:rsidR="003F4D05">
        <w:t>security</w:t>
      </w:r>
      <w:r w:rsidRPr="00E97DAD" w:rsidR="003A79F3">
        <w:t xml:space="preserve"> benefits based on Article</w:t>
      </w:r>
      <w:r w:rsidRPr="00E97DAD" w:rsidR="00C85E4F">
        <w:t>1</w:t>
      </w:r>
      <w:r w:rsidRPr="00E97DAD" w:rsidR="003A79F3">
        <w:t xml:space="preserve"> of the</w:t>
      </w:r>
      <w:r w:rsidRPr="00E97DAD" w:rsidR="00C85E4F">
        <w:t xml:space="preserve"> </w:t>
      </w:r>
      <w:r w:rsidRPr="00E97DAD" w:rsidR="003F4D05">
        <w:t>protocol</w:t>
      </w:r>
      <w:r w:rsidRPr="00E97DAD" w:rsidR="00C85E4F">
        <w:t>.</w:t>
      </w:r>
    </w:p>
    <w:p w:rsidRPr="00E97DAD" w:rsidR="00C85E4F" w:rsidP="00E97DAD" w:rsidRDefault="00C85E4F">
      <w:pPr>
        <w:pStyle w:val="JuQuot"/>
      </w:pPr>
      <w:r w:rsidRPr="00E97DAD">
        <w:t xml:space="preserve">4.3 </w:t>
      </w:r>
      <w:r w:rsidRPr="00E97DAD" w:rsidR="003F4D05">
        <w:t>Contrary</w:t>
      </w:r>
      <w:r w:rsidRPr="00E97DAD" w:rsidR="003A79F3">
        <w:t xml:space="preserve"> to the appellants</w:t>
      </w:r>
      <w:r w:rsidRPr="00E97DAD" w:rsidR="00E97DAD">
        <w:t>’</w:t>
      </w:r>
      <w:r w:rsidRPr="00E97DAD" w:rsidR="003A79F3">
        <w:t xml:space="preserve"> subsequent </w:t>
      </w:r>
      <w:r w:rsidRPr="00E97DAD" w:rsidR="003F4D05">
        <w:t>submissions</w:t>
      </w:r>
      <w:r w:rsidRPr="00E97DAD" w:rsidR="003A79F3">
        <w:t xml:space="preserve">, the </w:t>
      </w:r>
      <w:r w:rsidRPr="00E97DAD" w:rsidR="00461062">
        <w:t>withdrawal</w:t>
      </w:r>
      <w:r w:rsidRPr="00E97DAD">
        <w:t xml:space="preserve"> </w:t>
      </w:r>
      <w:r w:rsidRPr="00E97DAD" w:rsidR="003A79F3">
        <w:t>of the</w:t>
      </w:r>
      <w:r w:rsidRPr="00E97DAD">
        <w:t xml:space="preserve"> </w:t>
      </w:r>
      <w:r w:rsidRPr="00E97DAD" w:rsidR="003F4D05">
        <w:t>social</w:t>
      </w:r>
      <w:r w:rsidRPr="00E97DAD">
        <w:t xml:space="preserve"> </w:t>
      </w:r>
      <w:r w:rsidRPr="00E97DAD" w:rsidR="003A79F3">
        <w:t xml:space="preserve">insurance benefits </w:t>
      </w:r>
      <w:r w:rsidRPr="00E97DAD" w:rsidR="003F4D05">
        <w:t>in</w:t>
      </w:r>
      <w:r w:rsidRPr="00E97DAD">
        <w:t xml:space="preserve"> question</w:t>
      </w:r>
      <w:r w:rsidRPr="00E97DAD" w:rsidR="003A79F3">
        <w:t xml:space="preserve"> does not, from a</w:t>
      </w:r>
      <w:r w:rsidRPr="00E97DAD">
        <w:t xml:space="preserve"> </w:t>
      </w:r>
      <w:r w:rsidRPr="00E97DAD" w:rsidR="003F4D05">
        <w:t>thematic</w:t>
      </w:r>
      <w:r w:rsidRPr="00E97DAD" w:rsidR="003A79F3">
        <w:t xml:space="preserve"> </w:t>
      </w:r>
      <w:r w:rsidRPr="00E97DAD" w:rsidR="003F4D05">
        <w:t>perspective</w:t>
      </w:r>
      <w:r w:rsidRPr="00E97DAD" w:rsidR="003A79F3">
        <w:t>, fall within the scope of A</w:t>
      </w:r>
      <w:r w:rsidRPr="00E97DAD">
        <w:t xml:space="preserve">rt. 8 </w:t>
      </w:r>
      <w:r w:rsidRPr="00E97DAD" w:rsidR="003A79F3">
        <w:t>E</w:t>
      </w:r>
      <w:r w:rsidRPr="00E97DAD">
        <w:t>CH</w:t>
      </w:r>
      <w:r w:rsidRPr="00E97DAD" w:rsidR="003A79F3">
        <w:t>R</w:t>
      </w:r>
      <w:r w:rsidRPr="00E97DAD">
        <w:t>,</w:t>
      </w:r>
      <w:r w:rsidRPr="00E97DAD" w:rsidR="003A79F3">
        <w:t xml:space="preserve"> which would </w:t>
      </w:r>
      <w:r w:rsidRPr="00E97DAD" w:rsidR="0040076A">
        <w:t>enable them to pray in aid</w:t>
      </w:r>
      <w:r w:rsidRPr="00E97DAD">
        <w:t xml:space="preserve"> </w:t>
      </w:r>
      <w:r w:rsidRPr="00E97DAD" w:rsidR="0040076A">
        <w:t>A</w:t>
      </w:r>
      <w:r w:rsidRPr="00E97DAD">
        <w:t xml:space="preserve">rt. 14 </w:t>
      </w:r>
      <w:r w:rsidRPr="00E97DAD" w:rsidR="0040076A">
        <w:t>E</w:t>
      </w:r>
      <w:r w:rsidRPr="00E97DAD">
        <w:t>CH</w:t>
      </w:r>
      <w:r w:rsidRPr="00E97DAD" w:rsidR="0040076A">
        <w:t>R</w:t>
      </w:r>
      <w:r w:rsidRPr="00E97DAD">
        <w:t xml:space="preserve">. </w:t>
      </w:r>
      <w:r w:rsidRPr="00E97DAD" w:rsidR="002E679B">
        <w:t xml:space="preserve">That </w:t>
      </w:r>
      <w:r w:rsidRPr="00E97DAD" w:rsidR="003F4D05">
        <w:t>provision</w:t>
      </w:r>
      <w:r w:rsidRPr="00E97DAD">
        <w:t xml:space="preserve">, </w:t>
      </w:r>
      <w:r w:rsidRPr="00E97DAD" w:rsidR="002E679B">
        <w:t>which</w:t>
      </w:r>
      <w:r w:rsidRPr="00E97DAD">
        <w:t xml:space="preserve"> compl</w:t>
      </w:r>
      <w:r w:rsidRPr="00E97DAD" w:rsidR="002E679B">
        <w:t>ements the other substantive provisions of the E</w:t>
      </w:r>
      <w:r w:rsidRPr="00E97DAD">
        <w:t>CH</w:t>
      </w:r>
      <w:r w:rsidRPr="00E97DAD" w:rsidR="002E679B">
        <w:t>R</w:t>
      </w:r>
      <w:r w:rsidRPr="00E97DAD">
        <w:t xml:space="preserve">, </w:t>
      </w:r>
      <w:r w:rsidRPr="00E97DAD" w:rsidR="00E062EF">
        <w:t>can apply in the absence of an infring</w:t>
      </w:r>
      <w:r w:rsidRPr="00E97DAD">
        <w:t xml:space="preserve">ement </w:t>
      </w:r>
      <w:r w:rsidRPr="00E97DAD" w:rsidR="00E062EF">
        <w:t xml:space="preserve">of those provisions, provided that the facts of the case fall within the ambit of one or more of them </w:t>
      </w:r>
      <w:r w:rsidRPr="00E97DAD" w:rsidR="003F4D05">
        <w:t xml:space="preserve">(see, among many other </w:t>
      </w:r>
      <w:r w:rsidRPr="00E97DAD">
        <w:t>aut</w:t>
      </w:r>
      <w:r w:rsidRPr="00E97DAD" w:rsidR="003F4D05">
        <w:t>ho</w:t>
      </w:r>
      <w:r w:rsidRPr="00E97DAD">
        <w:t>r</w:t>
      </w:r>
      <w:r w:rsidRPr="00E97DAD" w:rsidR="003F4D05">
        <w:t>iti</w:t>
      </w:r>
      <w:r w:rsidRPr="00E97DAD">
        <w:t xml:space="preserve">es, </w:t>
      </w:r>
      <w:r w:rsidRPr="00E97DAD">
        <w:rPr>
          <w:i/>
        </w:rPr>
        <w:t>Konstantin</w:t>
      </w:r>
      <w:r w:rsidRPr="00E97DAD">
        <w:t xml:space="preserve"> </w:t>
      </w:r>
      <w:r w:rsidRPr="00E97DAD">
        <w:rPr>
          <w:i/>
        </w:rPr>
        <w:t xml:space="preserve">Markin </w:t>
      </w:r>
      <w:r w:rsidRPr="00E97DAD" w:rsidR="003F4D05">
        <w:rPr>
          <w:i/>
        </w:rPr>
        <w:t>v</w:t>
      </w:r>
      <w:r w:rsidRPr="00E97DAD">
        <w:rPr>
          <w:i/>
        </w:rPr>
        <w:t xml:space="preserve"> </w:t>
      </w:r>
      <w:r w:rsidRPr="00E97DAD" w:rsidR="00340020">
        <w:rPr>
          <w:i/>
        </w:rPr>
        <w:t>Russia</w:t>
      </w:r>
      <w:r w:rsidRPr="00E97DAD" w:rsidR="003F4D05">
        <w:t>,</w:t>
      </w:r>
      <w:r w:rsidRPr="00E97DAD">
        <w:t xml:space="preserve"> 22 </w:t>
      </w:r>
      <w:r w:rsidRPr="00E97DAD" w:rsidR="003F4D05">
        <w:t>March</w:t>
      </w:r>
      <w:r w:rsidRPr="00E97DAD">
        <w:t xml:space="preserve"> 2012, § 129 ...).</w:t>
      </w:r>
    </w:p>
    <w:p w:rsidRPr="00E97DAD" w:rsidR="00C85E4F" w:rsidP="00E97DAD" w:rsidRDefault="00340020">
      <w:pPr>
        <w:pStyle w:val="JuQuot"/>
      </w:pPr>
      <w:r w:rsidRPr="00E97DAD">
        <w:t>Generally</w:t>
      </w:r>
      <w:r w:rsidRPr="00E97DAD" w:rsidR="007A7AAB">
        <w:t xml:space="preserve"> speaking</w:t>
      </w:r>
      <w:r w:rsidRPr="00E97DAD" w:rsidR="00C85E4F">
        <w:t>,</w:t>
      </w:r>
      <w:r w:rsidRPr="00E97DAD" w:rsidR="007A7AAB">
        <w:t xml:space="preserve"> the in</w:t>
      </w:r>
      <w:r w:rsidRPr="00E97DAD" w:rsidR="00C85E4F">
        <w:t>surance</w:t>
      </w:r>
      <w:r w:rsidRPr="00E97DAD" w:rsidR="007A7AAB">
        <w:t xml:space="preserve"> </w:t>
      </w:r>
      <w:r w:rsidRPr="00E97DAD" w:rsidR="00D5505E">
        <w:t xml:space="preserve">invalidity </w:t>
      </w:r>
      <w:r w:rsidRPr="00E97DAD" w:rsidR="007A7AAB">
        <w:t xml:space="preserve">benefit provided for in </w:t>
      </w:r>
      <w:r w:rsidRPr="00E97DAD">
        <w:t>Swiss</w:t>
      </w:r>
      <w:r w:rsidRPr="00E97DAD" w:rsidR="007A7AAB">
        <w:t xml:space="preserve"> law is a social in</w:t>
      </w:r>
      <w:r w:rsidRPr="00E97DAD" w:rsidR="00C85E4F">
        <w:t xml:space="preserve">surance </w:t>
      </w:r>
      <w:r w:rsidRPr="00E97DAD" w:rsidR="007A7AAB">
        <w:t xml:space="preserve">benefit designed to offset the loss of earnings sustained by an </w:t>
      </w:r>
      <w:r w:rsidRPr="00E97DAD">
        <w:t>insured</w:t>
      </w:r>
      <w:r w:rsidRPr="00E97DAD" w:rsidR="007A7AAB">
        <w:t xml:space="preserve"> person on account of the </w:t>
      </w:r>
      <w:r w:rsidRPr="00E97DAD">
        <w:t>effects</w:t>
      </w:r>
      <w:r w:rsidRPr="00E97DAD" w:rsidR="00C85E4F">
        <w:t xml:space="preserve"> </w:t>
      </w:r>
      <w:r w:rsidRPr="00E97DAD" w:rsidR="007A7AAB">
        <w:t xml:space="preserve">of a </w:t>
      </w:r>
      <w:r w:rsidRPr="00E97DAD">
        <w:t>health impairment</w:t>
      </w:r>
      <w:r w:rsidRPr="00E97DAD" w:rsidR="007A7AAB">
        <w:t xml:space="preserve"> on his or her ability to work, or to compensate for an inability to perform everyday actions as a </w:t>
      </w:r>
      <w:r w:rsidRPr="00E97DAD">
        <w:t>result</w:t>
      </w:r>
      <w:r w:rsidRPr="00E97DAD" w:rsidR="007A7AAB">
        <w:t xml:space="preserve"> of a health problem. The</w:t>
      </w:r>
      <w:r w:rsidRPr="00E97DAD" w:rsidR="00C85E4F">
        <w:t xml:space="preserve"> </w:t>
      </w:r>
      <w:r w:rsidRPr="00E97DAD">
        <w:t>extraordinary</w:t>
      </w:r>
      <w:r w:rsidRPr="00E97DAD" w:rsidR="007A7AAB">
        <w:t xml:space="preserve"> </w:t>
      </w:r>
      <w:r w:rsidRPr="00E97DAD" w:rsidR="0001065B">
        <w:t>invalidity pension</w:t>
      </w:r>
      <w:r w:rsidRPr="00E97DAD" w:rsidR="007A7AAB">
        <w:t xml:space="preserve"> pursues the same aim for individuals who have been disabled since </w:t>
      </w:r>
      <w:r w:rsidRPr="00E97DAD">
        <w:t>birth</w:t>
      </w:r>
      <w:r w:rsidRPr="00E97DAD" w:rsidR="007A7AAB">
        <w:t xml:space="preserve"> </w:t>
      </w:r>
      <w:r w:rsidRPr="00E97DAD" w:rsidR="00C85E4F">
        <w:t>(</w:t>
      </w:r>
      <w:r w:rsidRPr="00E97DAD" w:rsidR="009C70EC">
        <w:t xml:space="preserve">or have become </w:t>
      </w:r>
      <w:r w:rsidRPr="00E97DAD" w:rsidR="00256BC5">
        <w:t>disabled</w:t>
      </w:r>
      <w:r w:rsidRPr="00E97DAD" w:rsidR="009C70EC">
        <w:t xml:space="preserve"> without having </w:t>
      </w:r>
      <w:r w:rsidRPr="00E97DAD" w:rsidR="00256BC5">
        <w:t>acquired</w:t>
      </w:r>
      <w:r w:rsidRPr="00E97DAD" w:rsidR="00C85E4F">
        <w:t xml:space="preserve"> </w:t>
      </w:r>
      <w:r w:rsidRPr="00E97DAD" w:rsidR="009C70EC">
        <w:t xml:space="preserve">entitlement to an </w:t>
      </w:r>
      <w:r w:rsidRPr="00E97DAD" w:rsidR="00256BC5">
        <w:t>ordinary</w:t>
      </w:r>
      <w:r w:rsidRPr="00E97DAD" w:rsidR="009C70EC">
        <w:t xml:space="preserve"> pension</w:t>
      </w:r>
      <w:r w:rsidRPr="00E97DAD" w:rsidR="00C85E4F">
        <w:t xml:space="preserve">). </w:t>
      </w:r>
      <w:r w:rsidRPr="00E97DAD" w:rsidR="009C70EC">
        <w:t xml:space="preserve">As regards </w:t>
      </w:r>
      <w:r w:rsidRPr="00E97DAD" w:rsidR="00FB6245">
        <w:t>the invalid</w:t>
      </w:r>
      <w:r w:rsidRPr="00E97DAD" w:rsidR="009C70EC">
        <w:t>ity allowance</w:t>
      </w:r>
      <w:r w:rsidRPr="00E97DAD" w:rsidR="00C85E4F">
        <w:t xml:space="preserve">, </w:t>
      </w:r>
      <w:r w:rsidRPr="00E97DAD" w:rsidR="00EB3F9E">
        <w:t xml:space="preserve">it is </w:t>
      </w:r>
      <w:r w:rsidRPr="00E97DAD" w:rsidR="00B91A81">
        <w:t xml:space="preserve">awarded </w:t>
      </w:r>
      <w:r w:rsidRPr="00E97DAD" w:rsidR="00256BC5">
        <w:t>on the</w:t>
      </w:r>
      <w:r w:rsidRPr="00E97DAD" w:rsidR="00B91A81">
        <w:t xml:space="preserve"> basis of a</w:t>
      </w:r>
      <w:r w:rsidRPr="00E97DAD" w:rsidR="00EB3F9E">
        <w:t xml:space="preserve"> long-term need for </w:t>
      </w:r>
      <w:r w:rsidRPr="00E97DAD" w:rsidR="00256BC5">
        <w:t>assistance</w:t>
      </w:r>
      <w:r w:rsidRPr="00E97DAD" w:rsidR="00EB3F9E">
        <w:t xml:space="preserve"> by others or for </w:t>
      </w:r>
      <w:r w:rsidRPr="00E97DAD" w:rsidR="00B91A81">
        <w:t xml:space="preserve">the </w:t>
      </w:r>
      <w:r w:rsidRPr="00E97DAD" w:rsidR="00256BC5">
        <w:t>personal</w:t>
      </w:r>
      <w:r w:rsidRPr="00E97DAD" w:rsidR="00EB3F9E">
        <w:t xml:space="preserve"> supervision of the insured person</w:t>
      </w:r>
      <w:r w:rsidRPr="00E97DAD" w:rsidR="00C85E4F">
        <w:t xml:space="preserve"> </w:t>
      </w:r>
      <w:r w:rsidRPr="00E97DAD" w:rsidR="00256BC5">
        <w:t>concerned</w:t>
      </w:r>
      <w:r w:rsidRPr="00E97DAD" w:rsidR="00EB3F9E">
        <w:t xml:space="preserve"> in </w:t>
      </w:r>
      <w:r w:rsidRPr="00E97DAD" w:rsidR="00256BC5">
        <w:t>performing ordinary</w:t>
      </w:r>
      <w:r w:rsidRPr="00E97DAD" w:rsidR="00EB3F9E">
        <w:t xml:space="preserve"> everyday</w:t>
      </w:r>
      <w:r w:rsidRPr="00E97DAD" w:rsidR="00C85E4F">
        <w:t xml:space="preserve"> </w:t>
      </w:r>
      <w:r w:rsidRPr="00E97DAD" w:rsidR="00256BC5">
        <w:t>actions</w:t>
      </w:r>
      <w:r w:rsidRPr="00E97DAD" w:rsidR="00EB3F9E">
        <w:t xml:space="preserve"> on account of a health </w:t>
      </w:r>
      <w:r w:rsidRPr="00E97DAD" w:rsidR="00256BC5">
        <w:t>impairment</w:t>
      </w:r>
      <w:r w:rsidRPr="00E97DAD" w:rsidR="00C85E4F">
        <w:t>.</w:t>
      </w:r>
    </w:p>
    <w:p w:rsidRPr="00E97DAD" w:rsidR="00C85E4F" w:rsidP="00E97DAD" w:rsidRDefault="00ED4472">
      <w:pPr>
        <w:pStyle w:val="JuQuot"/>
      </w:pPr>
      <w:r w:rsidRPr="00E97DAD">
        <w:t xml:space="preserve">Those </w:t>
      </w:r>
      <w:r w:rsidRPr="00E97DAD" w:rsidR="00C85E4F">
        <w:t>social</w:t>
      </w:r>
      <w:r w:rsidRPr="00E97DAD">
        <w:t xml:space="preserve"> insurance benefits are paid regardless of the beneficiar</w:t>
      </w:r>
      <w:r w:rsidRPr="00E97DAD" w:rsidR="00256BC5">
        <w:t>ie</w:t>
      </w:r>
      <w:r w:rsidRPr="00E97DAD">
        <w:t>s</w:t>
      </w:r>
      <w:r w:rsidRPr="00E97DAD" w:rsidR="00E97DAD">
        <w:t>’</w:t>
      </w:r>
      <w:r w:rsidRPr="00E97DAD">
        <w:t xml:space="preserve"> lifestyle, that is, </w:t>
      </w:r>
      <w:r w:rsidRPr="00E97DAD" w:rsidR="00256BC5">
        <w:t>irrespective</w:t>
      </w:r>
      <w:r w:rsidRPr="00E97DAD">
        <w:t xml:space="preserve"> of </w:t>
      </w:r>
      <w:r w:rsidRPr="00E97DAD" w:rsidR="00256BC5">
        <w:t>whether</w:t>
      </w:r>
      <w:r w:rsidRPr="00E97DAD">
        <w:t xml:space="preserve"> </w:t>
      </w:r>
      <w:r w:rsidRPr="00E97DAD" w:rsidR="00256BC5">
        <w:t>t</w:t>
      </w:r>
      <w:r w:rsidRPr="00E97DAD">
        <w:t>he</w:t>
      </w:r>
      <w:r w:rsidRPr="00E97DAD" w:rsidR="00256BC5">
        <w:t>y live</w:t>
      </w:r>
      <w:r w:rsidRPr="00E97DAD">
        <w:t xml:space="preserve"> alone, with </w:t>
      </w:r>
      <w:r w:rsidRPr="00E97DAD" w:rsidR="00256BC5">
        <w:t>family</w:t>
      </w:r>
      <w:r w:rsidRPr="00E97DAD">
        <w:t xml:space="preserve"> or in an </w:t>
      </w:r>
      <w:r w:rsidRPr="00E97DAD" w:rsidR="00C85E4F">
        <w:t>institution (</w:t>
      </w:r>
      <w:r w:rsidRPr="00E97DAD" w:rsidR="00AF1E06">
        <w:t>with certain</w:t>
      </w:r>
      <w:r w:rsidRPr="00E97DAD" w:rsidR="00C85E4F">
        <w:t xml:space="preserve"> exception</w:t>
      </w:r>
      <w:r w:rsidRPr="00E97DAD" w:rsidR="00AF1E06">
        <w:t xml:space="preserve">s </w:t>
      </w:r>
      <w:r w:rsidRPr="00E97DAD" w:rsidR="006155E6">
        <w:t>ir</w:t>
      </w:r>
      <w:r w:rsidRPr="00E97DAD" w:rsidR="00AF1E06">
        <w:t xml:space="preserve">relevant to the present case: see, for </w:t>
      </w:r>
      <w:r w:rsidRPr="00E97DAD" w:rsidR="00256BC5">
        <w:t>example</w:t>
      </w:r>
      <w:r w:rsidRPr="00E97DAD" w:rsidR="00AF1E06">
        <w:t>, section</w:t>
      </w:r>
      <w:r w:rsidRPr="00E97DAD" w:rsidR="00C85E4F">
        <w:t xml:space="preserve"> 42 </w:t>
      </w:r>
      <w:r w:rsidRPr="00E97DAD" w:rsidR="00AF1E06">
        <w:t>(</w:t>
      </w:r>
      <w:r w:rsidRPr="00E97DAD" w:rsidR="00C85E4F">
        <w:t>5</w:t>
      </w:r>
      <w:r w:rsidRPr="00E97DAD" w:rsidR="00AF1E06">
        <w:t>)</w:t>
      </w:r>
      <w:r w:rsidRPr="00E97DAD" w:rsidR="00C85E4F">
        <w:t xml:space="preserve"> LAI</w:t>
      </w:r>
      <w:r w:rsidRPr="00E97DAD" w:rsidR="00AF1E06">
        <w:t xml:space="preserve"> and section</w:t>
      </w:r>
      <w:r w:rsidRPr="00E97DAD" w:rsidR="00C85E4F">
        <w:t xml:space="preserve"> 35bis </w:t>
      </w:r>
      <w:r w:rsidRPr="00E97DAD" w:rsidR="00AF1E06">
        <w:t>(</w:t>
      </w:r>
      <w:r w:rsidRPr="00E97DAD" w:rsidR="00C85E4F">
        <w:t>3</w:t>
      </w:r>
      <w:r w:rsidRPr="00E97DAD" w:rsidR="00AF1E06">
        <w:t>)</w:t>
      </w:r>
      <w:r w:rsidRPr="00E97DAD" w:rsidR="00C85E4F">
        <w:t xml:space="preserve"> RAI). </w:t>
      </w:r>
      <w:r w:rsidRPr="00E97DAD" w:rsidR="00256BC5">
        <w:t>From that</w:t>
      </w:r>
      <w:r w:rsidRPr="00E97DAD" w:rsidR="00C85E4F">
        <w:t xml:space="preserve"> angle, </w:t>
      </w:r>
      <w:r w:rsidRPr="00E97DAD" w:rsidR="00256BC5">
        <w:t>the benefits are,</w:t>
      </w:r>
      <w:r w:rsidRPr="00E97DAD" w:rsidR="00C85E4F">
        <w:t xml:space="preserve"> </w:t>
      </w:r>
      <w:r w:rsidRPr="00E97DAD" w:rsidR="00256BC5">
        <w:t>precisely, intended to enable adult beneficiaries to lead as</w:t>
      </w:r>
      <w:r w:rsidRPr="00E97DAD" w:rsidR="00C85E4F">
        <w:t xml:space="preserve"> </w:t>
      </w:r>
      <w:r w:rsidRPr="00E97DAD" w:rsidR="00256BC5">
        <w:t>autonomous a life as</w:t>
      </w:r>
      <w:r w:rsidRPr="00E97DAD" w:rsidR="00C85E4F">
        <w:t xml:space="preserve"> possible,</w:t>
      </w:r>
      <w:r w:rsidRPr="00E97DAD" w:rsidR="00256BC5">
        <w:t xml:space="preserve"> without</w:t>
      </w:r>
      <w:r w:rsidRPr="00E97DAD" w:rsidR="00C85E4F">
        <w:t xml:space="preserve"> </w:t>
      </w:r>
      <w:r w:rsidRPr="00E97DAD" w:rsidR="00256BC5">
        <w:t>having to depend on help and</w:t>
      </w:r>
      <w:r w:rsidRPr="00E97DAD" w:rsidR="00C85E4F">
        <w:t xml:space="preserve"> assistance </w:t>
      </w:r>
      <w:r w:rsidRPr="00E97DAD" w:rsidR="00256BC5">
        <w:t>from</w:t>
      </w:r>
      <w:r w:rsidRPr="00E97DAD" w:rsidR="00C85E4F">
        <w:t xml:space="preserve"> </w:t>
      </w:r>
      <w:r w:rsidRPr="00E97DAD" w:rsidR="00256BC5">
        <w:t>members</w:t>
      </w:r>
      <w:r w:rsidRPr="00E97DAD" w:rsidR="00C85E4F">
        <w:t xml:space="preserve"> </w:t>
      </w:r>
      <w:r w:rsidRPr="00E97DAD" w:rsidR="00256BC5">
        <w:t>of their</w:t>
      </w:r>
      <w:r w:rsidRPr="00E97DAD" w:rsidR="00C85E4F">
        <w:t xml:space="preserve"> </w:t>
      </w:r>
      <w:r w:rsidRPr="00E97DAD" w:rsidR="00256BC5">
        <w:t>families</w:t>
      </w:r>
      <w:r w:rsidRPr="00E97DAD" w:rsidR="00C85E4F">
        <w:t xml:space="preserve">. </w:t>
      </w:r>
      <w:r w:rsidRPr="00E97DAD" w:rsidR="00256BC5">
        <w:t>They are not designed to promote family lif</w:t>
      </w:r>
      <w:r w:rsidRPr="00E97DAD" w:rsidR="00C85E4F">
        <w:t xml:space="preserve">e </w:t>
      </w:r>
      <w:r w:rsidRPr="00E97DAD" w:rsidR="00256BC5">
        <w:t>or</w:t>
      </w:r>
      <w:r w:rsidRPr="00E97DAD" w:rsidR="00C85E4F">
        <w:t xml:space="preserve"> </w:t>
      </w:r>
      <w:r w:rsidRPr="00E97DAD" w:rsidR="00256BC5">
        <w:t>to intervene in</w:t>
      </w:r>
      <w:r w:rsidRPr="00E97DAD" w:rsidR="00C85E4F">
        <w:t xml:space="preserve"> </w:t>
      </w:r>
      <w:r w:rsidRPr="00E97DAD" w:rsidR="00256BC5">
        <w:t>personal</w:t>
      </w:r>
      <w:r w:rsidRPr="00E97DAD" w:rsidR="00C85E4F">
        <w:t xml:space="preserve"> </w:t>
      </w:r>
      <w:r w:rsidRPr="00E97DAD" w:rsidR="00256BC5">
        <w:t>or</w:t>
      </w:r>
      <w:r w:rsidRPr="00E97DAD" w:rsidR="00C85E4F">
        <w:t xml:space="preserve"> </w:t>
      </w:r>
      <w:r w:rsidRPr="00E97DAD" w:rsidR="00256BC5">
        <w:t>family relationships</w:t>
      </w:r>
      <w:r w:rsidRPr="00E97DAD" w:rsidR="00C85E4F">
        <w:t xml:space="preserve">. </w:t>
      </w:r>
      <w:r w:rsidRPr="00E97DAD" w:rsidR="00AF1792">
        <w:t>Contrary to the</w:t>
      </w:r>
      <w:r w:rsidRPr="00E97DAD" w:rsidR="00C85E4F">
        <w:t xml:space="preserve"> </w:t>
      </w:r>
      <w:r w:rsidRPr="00E97DAD" w:rsidR="00B707A5">
        <w:t>examples</w:t>
      </w:r>
      <w:r w:rsidRPr="00E97DAD" w:rsidR="00C85E4F">
        <w:t xml:space="preserve"> </w:t>
      </w:r>
      <w:r w:rsidRPr="00E97DAD" w:rsidR="00AF1792">
        <w:t xml:space="preserve">cited by the </w:t>
      </w:r>
      <w:r w:rsidRPr="00E97DAD" w:rsidR="00B707A5">
        <w:t>appellants</w:t>
      </w:r>
      <w:r w:rsidRPr="00E97DAD" w:rsidR="00277DC0">
        <w:t xml:space="preserve">, and </w:t>
      </w:r>
      <w:r w:rsidRPr="00E97DAD" w:rsidR="00B707A5">
        <w:t>according</w:t>
      </w:r>
      <w:r w:rsidRPr="00E97DAD" w:rsidR="00277DC0">
        <w:t xml:space="preserve"> to a legal </w:t>
      </w:r>
      <w:r w:rsidRPr="00E97DAD" w:rsidR="00F63DDF">
        <w:t>opinion</w:t>
      </w:r>
      <w:r w:rsidRPr="00E97DAD" w:rsidR="00277DC0">
        <w:t xml:space="preserve"> to w</w:t>
      </w:r>
      <w:r w:rsidRPr="00E97DAD" w:rsidR="00F63DDF">
        <w:t>hich</w:t>
      </w:r>
      <w:r w:rsidRPr="00E97DAD" w:rsidR="00277DC0">
        <w:t xml:space="preserve"> they</w:t>
      </w:r>
      <w:r w:rsidRPr="00E97DAD" w:rsidR="00C85E4F">
        <w:t xml:space="preserve"> </w:t>
      </w:r>
      <w:r w:rsidRPr="00E97DAD" w:rsidR="00B707A5">
        <w:t>refer</w:t>
      </w:r>
      <w:r w:rsidRPr="00E97DAD" w:rsidR="00C85E4F">
        <w:t xml:space="preserve"> (Matthias Kradolfer, op. cit., p. 73), </w:t>
      </w:r>
      <w:r w:rsidRPr="00E97DAD" w:rsidR="00277DC0">
        <w:t>to wit a</w:t>
      </w:r>
      <w:r w:rsidRPr="00E97DAD" w:rsidR="00C85E4F">
        <w:t xml:space="preserve"> parental </w:t>
      </w:r>
      <w:r w:rsidRPr="00E97DAD" w:rsidR="00277DC0">
        <w:t xml:space="preserve">leave allowance </w:t>
      </w:r>
      <w:r w:rsidRPr="00E97DAD" w:rsidR="00C85E4F">
        <w:t>(</w:t>
      </w:r>
      <w:r w:rsidRPr="00E97DAD" w:rsidR="00277DC0">
        <w:t>see</w:t>
      </w:r>
      <w:r w:rsidRPr="00E97DAD" w:rsidR="00C85E4F">
        <w:t xml:space="preserve"> </w:t>
      </w:r>
      <w:r w:rsidRPr="00E97DAD" w:rsidR="00C85E4F">
        <w:rPr>
          <w:i/>
        </w:rPr>
        <w:t>Petrovic</w:t>
      </w:r>
      <w:r w:rsidRPr="00E97DAD" w:rsidR="00C85E4F">
        <w:t xml:space="preserve">, § 27) </w:t>
      </w:r>
      <w:r w:rsidRPr="00E97DAD" w:rsidR="00277DC0">
        <w:t>and a</w:t>
      </w:r>
      <w:r w:rsidRPr="00E97DAD" w:rsidR="009F4DD9">
        <w:t>n</w:t>
      </w:r>
      <w:r w:rsidRPr="00E97DAD" w:rsidR="00C85E4F">
        <w:t xml:space="preserve"> </w:t>
      </w:r>
      <w:r w:rsidRPr="00E97DAD" w:rsidR="00E97DAD">
        <w:t>‘</w:t>
      </w:r>
      <w:r w:rsidRPr="00E97DAD" w:rsidR="00C85E4F">
        <w:t xml:space="preserve">assistance </w:t>
      </w:r>
      <w:r w:rsidRPr="00E97DAD" w:rsidR="009F4DD9">
        <w:t>pension</w:t>
      </w:r>
      <w:r w:rsidRPr="00E97DAD" w:rsidR="00E97DAD">
        <w:t>’</w:t>
      </w:r>
      <w:r w:rsidRPr="00E97DAD" w:rsidR="009F4DD9">
        <w:t xml:space="preserve"> paid to the</w:t>
      </w:r>
      <w:r w:rsidRPr="00E97DAD" w:rsidR="00C85E4F">
        <w:t xml:space="preserve"> parents </w:t>
      </w:r>
      <w:r w:rsidRPr="00E97DAD" w:rsidR="009F4DD9">
        <w:t>of a disable</w:t>
      </w:r>
      <w:r w:rsidRPr="00E97DAD" w:rsidR="00B707A5">
        <w:t>d</w:t>
      </w:r>
      <w:r w:rsidRPr="00E97DAD" w:rsidR="009F4DD9">
        <w:t xml:space="preserve"> child </w:t>
      </w:r>
      <w:r w:rsidRPr="00E97DAD" w:rsidR="00C85E4F">
        <w:t>(</w:t>
      </w:r>
      <w:r w:rsidRPr="00E97DAD" w:rsidR="00277DC0">
        <w:t>see</w:t>
      </w:r>
      <w:r w:rsidRPr="00E97DAD" w:rsidR="00C85E4F">
        <w:t xml:space="preserve"> </w:t>
      </w:r>
      <w:r w:rsidRPr="00E97DAD" w:rsidR="00C85E4F">
        <w:rPr>
          <w:i/>
        </w:rPr>
        <w:t xml:space="preserve">Moskal </w:t>
      </w:r>
      <w:r w:rsidRPr="00E97DAD" w:rsidR="00277DC0">
        <w:rPr>
          <w:i/>
        </w:rPr>
        <w:t xml:space="preserve">v </w:t>
      </w:r>
      <w:r w:rsidRPr="00E97DAD" w:rsidR="00B707A5">
        <w:rPr>
          <w:i/>
        </w:rPr>
        <w:t>Poland</w:t>
      </w:r>
      <w:r w:rsidRPr="00E97DAD" w:rsidR="00C85E4F">
        <w:t xml:space="preserve"> § 93), </w:t>
      </w:r>
      <w:r w:rsidRPr="00E97DAD" w:rsidR="009F4DD9">
        <w:t>the</w:t>
      </w:r>
      <w:r w:rsidRPr="00E97DAD" w:rsidR="00C85E4F">
        <w:t xml:space="preserve"> </w:t>
      </w:r>
      <w:r w:rsidRPr="00E97DAD" w:rsidR="00B707A5">
        <w:t>Swiss</w:t>
      </w:r>
      <w:r w:rsidRPr="00E97DAD" w:rsidR="009F4DD9">
        <w:t xml:space="preserve"> </w:t>
      </w:r>
      <w:r w:rsidRPr="00E97DAD" w:rsidR="00B707A5">
        <w:t>extraordinary</w:t>
      </w:r>
      <w:r w:rsidRPr="00E97DAD" w:rsidR="009F4DD9">
        <w:t xml:space="preserve"> </w:t>
      </w:r>
      <w:r w:rsidRPr="00E97DAD" w:rsidR="00B02FB1">
        <w:t xml:space="preserve">invalidity </w:t>
      </w:r>
      <w:r w:rsidRPr="00E97DAD" w:rsidR="0001065B">
        <w:t>pension</w:t>
      </w:r>
      <w:r w:rsidRPr="00E97DAD" w:rsidR="009F4DD9">
        <w:t xml:space="preserve"> and </w:t>
      </w:r>
      <w:r w:rsidRPr="00E97DAD" w:rsidR="00B02FB1">
        <w:t xml:space="preserve">disability </w:t>
      </w:r>
      <w:r w:rsidRPr="00E97DAD" w:rsidR="00C85E4F">
        <w:t>allo</w:t>
      </w:r>
      <w:r w:rsidRPr="00E97DAD" w:rsidR="009F4DD9">
        <w:t xml:space="preserve">wance are not aimed at enabling one of the </w:t>
      </w:r>
      <w:r w:rsidRPr="00E97DAD" w:rsidR="00C85E4F">
        <w:t xml:space="preserve">parents </w:t>
      </w:r>
      <w:r w:rsidRPr="00E97DAD" w:rsidR="009F4DD9">
        <w:t xml:space="preserve">to remain at home in order to look </w:t>
      </w:r>
      <w:r w:rsidRPr="00E97DAD" w:rsidR="00B707A5">
        <w:t>after</w:t>
      </w:r>
      <w:r w:rsidRPr="00E97DAD" w:rsidR="009F4DD9">
        <w:t xml:space="preserve"> their (adult) child.</w:t>
      </w:r>
      <w:r w:rsidRPr="00E97DAD" w:rsidR="00C85E4F">
        <w:t xml:space="preserve"> </w:t>
      </w:r>
      <w:r w:rsidRPr="00E97DAD" w:rsidR="00B707A5">
        <w:t>Accordingly, the</w:t>
      </w:r>
      <w:r w:rsidRPr="00E97DAD" w:rsidR="009F5202">
        <w:t xml:space="preserve"> </w:t>
      </w:r>
      <w:r w:rsidRPr="00E97DAD" w:rsidR="00461062">
        <w:t>withdrawal</w:t>
      </w:r>
      <w:r w:rsidRPr="00E97DAD" w:rsidR="00C85E4F">
        <w:t xml:space="preserve"> </w:t>
      </w:r>
      <w:r w:rsidRPr="00E97DAD" w:rsidR="00B707A5">
        <w:t>of those benefits on account of the non-fulfilment of the criterion of ordinary residence in</w:t>
      </w:r>
      <w:r w:rsidRPr="00E97DAD" w:rsidR="00C85E4F">
        <w:t xml:space="preserve"> </w:t>
      </w:r>
      <w:r w:rsidRPr="00E97DAD" w:rsidR="00B707A5">
        <w:t xml:space="preserve">Switzerland laid down in domestic law does not fall within the scope of Article </w:t>
      </w:r>
      <w:r w:rsidRPr="00E97DAD" w:rsidR="00C85E4F">
        <w:t xml:space="preserve">8 </w:t>
      </w:r>
      <w:r w:rsidRPr="00E97DAD" w:rsidR="00B707A5">
        <w:t>E</w:t>
      </w:r>
      <w:r w:rsidRPr="00E97DAD" w:rsidR="00C85E4F">
        <w:t>CH</w:t>
      </w:r>
      <w:r w:rsidRPr="00E97DAD" w:rsidR="00B707A5">
        <w:t>R</w:t>
      </w:r>
      <w:r w:rsidRPr="00E97DAD" w:rsidR="00C85E4F">
        <w:t>.</w:t>
      </w:r>
      <w:r w:rsidRPr="00E97DAD" w:rsidR="0054647A">
        <w:t>”</w:t>
      </w:r>
    </w:p>
    <w:p w:rsidRPr="00E97DAD" w:rsidR="00C85E4F" w:rsidP="00E97DAD" w:rsidRDefault="00C85E4F">
      <w:pPr>
        <w:pStyle w:val="JuPara"/>
      </w:pPr>
      <w:r w:rsidRPr="00E97DAD">
        <w:fldChar w:fldCharType="begin"/>
      </w:r>
      <w:r w:rsidRPr="00E97DAD">
        <w:instrText xml:space="preserve"> SEQ level0 \*arabic </w:instrText>
      </w:r>
      <w:r w:rsidRPr="00E97DAD">
        <w:fldChar w:fldCharType="separate"/>
      </w:r>
      <w:r w:rsidRPr="00E97DAD" w:rsidR="00E97DAD">
        <w:rPr>
          <w:noProof/>
        </w:rPr>
        <w:t>16</w:t>
      </w:r>
      <w:r w:rsidRPr="00E97DAD">
        <w:fldChar w:fldCharType="end"/>
      </w:r>
      <w:r w:rsidRPr="00E97DAD">
        <w:t>.  </w:t>
      </w:r>
      <w:r w:rsidRPr="00E97DAD" w:rsidR="00B707A5">
        <w:t>In</w:t>
      </w:r>
      <w:r w:rsidRPr="00E97DAD">
        <w:t xml:space="preserve"> </w:t>
      </w:r>
      <w:r w:rsidRPr="00E97DAD" w:rsidR="00B707A5">
        <w:t>declaring A</w:t>
      </w:r>
      <w:r w:rsidRPr="00E97DAD">
        <w:t xml:space="preserve">rticle 8 </w:t>
      </w:r>
      <w:r w:rsidRPr="00E97DAD" w:rsidR="00B707A5">
        <w:t>of the</w:t>
      </w:r>
      <w:r w:rsidRPr="00E97DAD">
        <w:t xml:space="preserve"> Convention inapplicable </w:t>
      </w:r>
      <w:r w:rsidRPr="00E97DAD" w:rsidR="00B707A5">
        <w:t>in the instant case the Federal</w:t>
      </w:r>
      <w:r w:rsidRPr="00E97DAD" w:rsidR="00AB3171">
        <w:t xml:space="preserve"> Court</w:t>
      </w:r>
      <w:r w:rsidRPr="00E97DAD">
        <w:t xml:space="preserve"> </w:t>
      </w:r>
      <w:r w:rsidRPr="00E97DAD" w:rsidR="00B707A5">
        <w:t>saw no need to assess the</w:t>
      </w:r>
      <w:r w:rsidRPr="00E97DAD">
        <w:t xml:space="preserve"> existence </w:t>
      </w:r>
      <w:r w:rsidRPr="00E97DAD" w:rsidR="00B707A5">
        <w:t>of</w:t>
      </w:r>
      <w:r w:rsidRPr="00E97DAD">
        <w:t xml:space="preserve"> discrimination </w:t>
      </w:r>
      <w:r w:rsidRPr="00E97DAD" w:rsidR="00B707A5">
        <w:t>within the meaning of A</w:t>
      </w:r>
      <w:r w:rsidRPr="00E97DAD">
        <w:t xml:space="preserve">rticle 14 </w:t>
      </w:r>
      <w:r w:rsidRPr="00E97DAD" w:rsidR="00B707A5">
        <w:t>of the</w:t>
      </w:r>
      <w:r w:rsidRPr="00E97DAD">
        <w:t xml:space="preserve"> Convention.</w:t>
      </w:r>
    </w:p>
    <w:p w:rsidRPr="00E97DAD" w:rsidR="00C85E4F" w:rsidP="00E97DAD" w:rsidRDefault="00C85E4F">
      <w:pPr>
        <w:pStyle w:val="JuPara"/>
      </w:pPr>
    </w:p>
    <w:p w:rsidRPr="00E97DAD" w:rsidR="001A7AD0" w:rsidP="00E97DAD" w:rsidRDefault="001A7AD0">
      <w:pPr>
        <w:pStyle w:val="JuHIRoman"/>
        <w:numPr>
          <w:ilvl w:val="1"/>
          <w:numId w:val="17"/>
        </w:numPr>
      </w:pPr>
      <w:r w:rsidRPr="00E97DAD">
        <w:t>RELEVANT DOMESTIC</w:t>
      </w:r>
      <w:r w:rsidRPr="00E97DAD" w:rsidR="002930EC">
        <w:t xml:space="preserve"> AND INTERNATIONAL</w:t>
      </w:r>
      <w:r w:rsidRPr="00E97DAD">
        <w:t xml:space="preserve"> LAW AND PRACTICE</w:t>
      </w:r>
    </w:p>
    <w:p w:rsidRPr="00E97DAD" w:rsidR="00340020" w:rsidP="00E97DAD" w:rsidRDefault="001A7AD0">
      <w:pPr>
        <w:pStyle w:val="JuHA"/>
        <w:numPr>
          <w:ilvl w:val="0"/>
          <w:numId w:val="0"/>
        </w:numPr>
        <w:ind w:left="584" w:hanging="352"/>
      </w:pPr>
      <w:r w:rsidRPr="00E97DAD">
        <w:t> </w:t>
      </w:r>
      <w:r w:rsidRPr="00E97DAD" w:rsidR="00340020">
        <w:t>A.  </w:t>
      </w:r>
      <w:r w:rsidRPr="00E97DAD" w:rsidR="0054647A">
        <w:t>N</w:t>
      </w:r>
      <w:r w:rsidRPr="00E97DAD" w:rsidR="00340020">
        <w:t>on</w:t>
      </w:r>
      <w:r w:rsidRPr="00E97DAD" w:rsidR="0054647A">
        <w:t>-</w:t>
      </w:r>
      <w:r w:rsidRPr="00E97DAD" w:rsidR="00340020">
        <w:t>contribut</w:t>
      </w:r>
      <w:r w:rsidRPr="00E97DAD" w:rsidR="0054647A">
        <w:t>ory benefits in</w:t>
      </w:r>
      <w:r w:rsidRPr="00E97DAD" w:rsidR="00340020">
        <w:t xml:space="preserve"> </w:t>
      </w:r>
      <w:r w:rsidRPr="00E97DAD" w:rsidR="006D1D86">
        <w:t>Swiss</w:t>
      </w:r>
      <w:r w:rsidRPr="00E97DAD" w:rsidR="0054647A">
        <w:t xml:space="preserve"> law</w:t>
      </w:r>
    </w:p>
    <w:p w:rsidRPr="00E97DAD" w:rsidR="00340020" w:rsidP="00E97DAD" w:rsidRDefault="00340020">
      <w:pPr>
        <w:pStyle w:val="JuH1"/>
        <w:numPr>
          <w:ilvl w:val="0"/>
          <w:numId w:val="0"/>
        </w:numPr>
        <w:ind w:left="731" w:hanging="300"/>
      </w:pPr>
      <w:r w:rsidRPr="00E97DAD">
        <w:t>1.  </w:t>
      </w:r>
      <w:r w:rsidRPr="00E97DAD" w:rsidR="006D1D86">
        <w:t>Preliminary</w:t>
      </w:r>
      <w:r w:rsidRPr="00E97DAD" w:rsidR="0054647A">
        <w:t xml:space="preserve"> </w:t>
      </w:r>
      <w:r w:rsidRPr="00E97DAD" w:rsidR="006D1D86">
        <w:t>remarks</w:t>
      </w:r>
    </w:p>
    <w:p w:rsidRPr="00E97DAD" w:rsidR="00340020" w:rsidP="00E97DAD" w:rsidRDefault="00340020">
      <w:pPr>
        <w:pStyle w:val="JuPara"/>
        <w:rPr>
          <w:strike/>
        </w:rPr>
      </w:pPr>
      <w:r w:rsidRPr="00E97DAD">
        <w:fldChar w:fldCharType="begin"/>
      </w:r>
      <w:r w:rsidRPr="00E97DAD">
        <w:instrText xml:space="preserve"> SEQ level0 \*arabic </w:instrText>
      </w:r>
      <w:r w:rsidRPr="00E97DAD">
        <w:fldChar w:fldCharType="separate"/>
      </w:r>
      <w:r w:rsidRPr="00E97DAD" w:rsidR="00E97DAD">
        <w:rPr>
          <w:noProof/>
        </w:rPr>
        <w:t>17</w:t>
      </w:r>
      <w:r w:rsidRPr="00E97DAD">
        <w:fldChar w:fldCharType="end"/>
      </w:r>
      <w:r w:rsidRPr="00E97DAD">
        <w:t>.  I</w:t>
      </w:r>
      <w:r w:rsidRPr="00E97DAD" w:rsidR="00D6115C">
        <w:t xml:space="preserve">t should be pointed out at the outset that </w:t>
      </w:r>
      <w:r w:rsidRPr="00E97DAD" w:rsidR="006D1D86">
        <w:t>Switzerland</w:t>
      </w:r>
      <w:r w:rsidRPr="00E97DAD" w:rsidR="00D6115C">
        <w:t xml:space="preserve"> has not</w:t>
      </w:r>
      <w:r w:rsidRPr="00E97DAD">
        <w:t xml:space="preserve"> conclu</w:t>
      </w:r>
      <w:r w:rsidRPr="00E97DAD" w:rsidR="00D6115C">
        <w:t>ded an</w:t>
      </w:r>
      <w:r w:rsidRPr="00E97DAD" w:rsidR="00812656">
        <w:t>y</w:t>
      </w:r>
      <w:r w:rsidRPr="00E97DAD" w:rsidR="00D6115C">
        <w:t xml:space="preserve"> international agreement with</w:t>
      </w:r>
      <w:r w:rsidRPr="00E97DAD">
        <w:t xml:space="preserve"> </w:t>
      </w:r>
      <w:r w:rsidRPr="00E97DAD" w:rsidR="006D1D86">
        <w:t>Brazil</w:t>
      </w:r>
      <w:r w:rsidRPr="00E97DAD">
        <w:t xml:space="preserve"> </w:t>
      </w:r>
      <w:r w:rsidRPr="00E97DAD" w:rsidR="006D1D86">
        <w:t>concerning</w:t>
      </w:r>
      <w:r w:rsidRPr="00E97DAD" w:rsidR="00D6115C">
        <w:t xml:space="preserve"> disability benefits</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18</w:t>
      </w:r>
      <w:r w:rsidRPr="00E97DAD">
        <w:fldChar w:fldCharType="end"/>
      </w:r>
      <w:r w:rsidRPr="00E97DAD">
        <w:t>.  </w:t>
      </w:r>
      <w:r w:rsidRPr="00E97DAD" w:rsidR="006D1D86">
        <w:t>One</w:t>
      </w:r>
      <w:r w:rsidRPr="00E97DAD">
        <w:t xml:space="preserve"> </w:t>
      </w:r>
      <w:r w:rsidRPr="00E97DAD" w:rsidR="00E251EB">
        <w:t>of the main</w:t>
      </w:r>
      <w:r w:rsidRPr="00E97DAD">
        <w:t xml:space="preserve"> </w:t>
      </w:r>
      <w:r w:rsidRPr="00E97DAD" w:rsidR="006D1D86">
        <w:t>differences</w:t>
      </w:r>
      <w:r w:rsidRPr="00E97DAD">
        <w:t xml:space="preserve"> </w:t>
      </w:r>
      <w:r w:rsidRPr="00E97DAD" w:rsidR="00E251EB">
        <w:t>between</w:t>
      </w:r>
      <w:r w:rsidRPr="00E97DAD">
        <w:t xml:space="preserve"> </w:t>
      </w:r>
      <w:r w:rsidRPr="00E97DAD" w:rsidR="006D1D86">
        <w:t>ordinary</w:t>
      </w:r>
      <w:r w:rsidRPr="00E97DAD" w:rsidR="00E251EB">
        <w:t xml:space="preserve"> pension</w:t>
      </w:r>
      <w:r w:rsidRPr="00E97DAD">
        <w:t>s</w:t>
      </w:r>
      <w:r w:rsidRPr="00E97DAD" w:rsidR="00E251EB">
        <w:t xml:space="preserve"> and</w:t>
      </w:r>
      <w:r w:rsidRPr="00E97DAD" w:rsidR="00CD7288">
        <w:t xml:space="preserve">, </w:t>
      </w:r>
      <w:r w:rsidRPr="00E97DAD" w:rsidR="00BA2768">
        <w:t>as i</w:t>
      </w:r>
      <w:r w:rsidRPr="00E97DAD" w:rsidR="00CD7288">
        <w:t xml:space="preserve">n the </w:t>
      </w:r>
      <w:r w:rsidRPr="00E97DAD" w:rsidR="00BA2768">
        <w:t>instant case</w:t>
      </w:r>
      <w:r w:rsidRPr="00E97DAD" w:rsidR="00CD7288">
        <w:t xml:space="preserve">, </w:t>
      </w:r>
      <w:r w:rsidRPr="00E97DAD" w:rsidR="006D1D86">
        <w:t>extraordinary</w:t>
      </w:r>
      <w:r w:rsidRPr="00E97DAD" w:rsidR="00E251EB">
        <w:t xml:space="preserve"> pensions and </w:t>
      </w:r>
      <w:r w:rsidRPr="00E97DAD" w:rsidR="006D1D86">
        <w:t>the</w:t>
      </w:r>
      <w:r w:rsidRPr="00E97DAD" w:rsidR="00E251EB">
        <w:t xml:space="preserve"> disability</w:t>
      </w:r>
      <w:r w:rsidRPr="00E97DAD">
        <w:t xml:space="preserve"> allo</w:t>
      </w:r>
      <w:r w:rsidRPr="00E97DAD" w:rsidR="00BA2768">
        <w:t xml:space="preserve">wance, </w:t>
      </w:r>
      <w:r w:rsidRPr="00E97DAD" w:rsidR="00E251EB">
        <w:t xml:space="preserve">is that the latter are granted on the </w:t>
      </w:r>
      <w:r w:rsidRPr="00E97DAD">
        <w:t xml:space="preserve">condition </w:t>
      </w:r>
      <w:r w:rsidRPr="00E97DAD" w:rsidR="00254D0B">
        <w:t xml:space="preserve">of having a private </w:t>
      </w:r>
      <w:r w:rsidRPr="00E97DAD" w:rsidR="006D1D86">
        <w:t>address</w:t>
      </w:r>
      <w:r w:rsidRPr="00E97DAD" w:rsidR="00254D0B">
        <w:t xml:space="preserve"> and ordinary </w:t>
      </w:r>
      <w:r w:rsidRPr="00E97DAD" w:rsidR="006D1D86">
        <w:t>residence</w:t>
      </w:r>
      <w:r w:rsidRPr="00E97DAD">
        <w:t xml:space="preserve"> </w:t>
      </w:r>
      <w:r w:rsidRPr="00E97DAD" w:rsidR="006D1D86">
        <w:t>in</w:t>
      </w:r>
      <w:r w:rsidRPr="00E97DAD">
        <w:t xml:space="preserve"> </w:t>
      </w:r>
      <w:r w:rsidRPr="00E97DAD" w:rsidR="006D1D86">
        <w:t>Switzerland</w:t>
      </w:r>
      <w:r w:rsidRPr="00E97DAD">
        <w:t>. I</w:t>
      </w:r>
      <w:r w:rsidRPr="00E97DAD" w:rsidR="00AD3A18">
        <w:t>t follows that</w:t>
      </w:r>
      <w:r w:rsidRPr="00E97DAD">
        <w:t xml:space="preserve"> </w:t>
      </w:r>
      <w:r w:rsidRPr="00E97DAD" w:rsidR="006D1D86">
        <w:t>ordinary</w:t>
      </w:r>
      <w:r w:rsidRPr="00E97DAD" w:rsidR="00AD3A18">
        <w:t xml:space="preserve"> </w:t>
      </w:r>
      <w:r w:rsidRPr="00E97DAD" w:rsidR="0001065B">
        <w:t>invalidity pension</w:t>
      </w:r>
      <w:r w:rsidRPr="00E97DAD" w:rsidR="006D1D86">
        <w:t>s</w:t>
      </w:r>
      <w:r w:rsidRPr="00E97DAD" w:rsidR="00AD3A18">
        <w:t>, as</w:t>
      </w:r>
      <w:r w:rsidRPr="00E97DAD">
        <w:t xml:space="preserve"> contribut</w:t>
      </w:r>
      <w:r w:rsidRPr="00E97DAD" w:rsidR="00AD3A18">
        <w:t>ory benefits, can be</w:t>
      </w:r>
      <w:r w:rsidRPr="00E97DAD">
        <w:t xml:space="preserve"> </w:t>
      </w:r>
      <w:r w:rsidRPr="00E97DAD" w:rsidR="006D1D86">
        <w:t>exported</w:t>
      </w:r>
      <w:r w:rsidRPr="00E97DAD" w:rsidR="00AD3A18">
        <w:t xml:space="preserve"> to a foreign </w:t>
      </w:r>
      <w:r w:rsidRPr="00E97DAD" w:rsidR="006D1D86">
        <w:t>country</w:t>
      </w:r>
      <w:r w:rsidRPr="00E97DAD" w:rsidR="00AD3A18">
        <w:t xml:space="preserve"> </w:t>
      </w:r>
      <w:r w:rsidRPr="00E97DAD">
        <w:t>(</w:t>
      </w:r>
      <w:r w:rsidRPr="00E97DAD" w:rsidR="00AD3A18">
        <w:t xml:space="preserve">under the </w:t>
      </w:r>
      <w:r w:rsidRPr="00E97DAD">
        <w:t>exportation</w:t>
      </w:r>
      <w:r w:rsidRPr="00E97DAD" w:rsidR="00AD3A18">
        <w:t xml:space="preserve"> </w:t>
      </w:r>
      <w:r w:rsidRPr="00E97DAD" w:rsidR="006D1D86">
        <w:t>principle</w:t>
      </w:r>
      <w:r w:rsidRPr="00E97DAD">
        <w:t>)</w:t>
      </w:r>
      <w:r w:rsidRPr="00E97DAD" w:rsidR="00025D91">
        <w:t xml:space="preserve"> and</w:t>
      </w:r>
      <w:r w:rsidRPr="00E97DAD" w:rsidR="00AD3A18">
        <w:t xml:space="preserve"> </w:t>
      </w:r>
      <w:r w:rsidRPr="00E97DAD" w:rsidR="006D1D86">
        <w:t>extraordinary</w:t>
      </w:r>
      <w:r w:rsidRPr="00E97DAD" w:rsidR="00AD3A18">
        <w:t xml:space="preserve"> </w:t>
      </w:r>
      <w:r w:rsidRPr="00E97DAD" w:rsidR="0001065B">
        <w:t>invalidity pension</w:t>
      </w:r>
      <w:r w:rsidRPr="00E97DAD" w:rsidR="00AD3A18">
        <w:t>s and the disability</w:t>
      </w:r>
      <w:r w:rsidRPr="00E97DAD">
        <w:t xml:space="preserve"> allo</w:t>
      </w:r>
      <w:r w:rsidRPr="00E97DAD" w:rsidR="00AD3A18">
        <w:t>wance cannot</w:t>
      </w:r>
      <w:r w:rsidRPr="00E97DAD">
        <w:t xml:space="preserve">. </w:t>
      </w:r>
      <w:r w:rsidRPr="00E97DAD" w:rsidR="00110421">
        <w:t>Th</w:t>
      </w:r>
      <w:r w:rsidRPr="00E97DAD">
        <w:t xml:space="preserve">e </w:t>
      </w:r>
      <w:r w:rsidRPr="00E97DAD" w:rsidR="006D1D86">
        <w:t>Report</w:t>
      </w:r>
      <w:r w:rsidRPr="00E97DAD">
        <w:t xml:space="preserve"> </w:t>
      </w:r>
      <w:r w:rsidRPr="00E97DAD" w:rsidR="00110421">
        <w:t xml:space="preserve">published by the </w:t>
      </w:r>
      <w:r w:rsidRPr="00E97DAD" w:rsidR="006D1D86">
        <w:t>Federal</w:t>
      </w:r>
      <w:r w:rsidRPr="00E97DAD">
        <w:t xml:space="preserve"> </w:t>
      </w:r>
      <w:r w:rsidRPr="00E97DAD" w:rsidR="00110421">
        <w:t>Commission of E</w:t>
      </w:r>
      <w:r w:rsidRPr="00E97DAD">
        <w:t xml:space="preserve">xperts </w:t>
      </w:r>
      <w:r w:rsidRPr="00E97DAD" w:rsidR="00110421">
        <w:t>for the</w:t>
      </w:r>
      <w:r w:rsidRPr="00E97DAD">
        <w:t xml:space="preserve"> introduction </w:t>
      </w:r>
      <w:r w:rsidRPr="00E97DAD" w:rsidR="00110421">
        <w:t>of disability in</w:t>
      </w:r>
      <w:r w:rsidRPr="00E97DAD">
        <w:t>surance</w:t>
      </w:r>
      <w:r w:rsidRPr="00E97DAD" w:rsidR="00110421">
        <w:t xml:space="preserve"> on</w:t>
      </w:r>
      <w:r w:rsidRPr="00E97DAD">
        <w:t xml:space="preserve"> 30 </w:t>
      </w:r>
      <w:r w:rsidRPr="00E97DAD" w:rsidR="006D1D86">
        <w:t>November</w:t>
      </w:r>
      <w:r w:rsidRPr="00E97DAD">
        <w:t xml:space="preserve"> 1956 exp</w:t>
      </w:r>
      <w:r w:rsidRPr="00E97DAD" w:rsidR="00110421">
        <w:t>lained that</w:t>
      </w:r>
      <w:r w:rsidRPr="00E97DAD">
        <w:t xml:space="preserve"> </w:t>
      </w:r>
      <w:r w:rsidRPr="00E97DAD" w:rsidR="006D1D86">
        <w:t>extraordinary</w:t>
      </w:r>
      <w:r w:rsidRPr="00E97DAD" w:rsidR="00110421">
        <w:t xml:space="preserve"> </w:t>
      </w:r>
      <w:r w:rsidRPr="00E97DAD" w:rsidR="006D1D86">
        <w:t>pensions</w:t>
      </w:r>
      <w:r w:rsidRPr="00E97DAD">
        <w:t>,</w:t>
      </w:r>
      <w:r w:rsidRPr="00E97DAD" w:rsidR="00110421">
        <w:t xml:space="preserve"> as</w:t>
      </w:r>
      <w:r w:rsidRPr="00E97DAD">
        <w:t xml:space="preserve"> </w:t>
      </w:r>
      <w:r w:rsidRPr="00E97DAD" w:rsidR="00110421">
        <w:t>non-</w:t>
      </w:r>
      <w:r w:rsidRPr="00E97DAD">
        <w:t>contribut</w:t>
      </w:r>
      <w:r w:rsidRPr="00E97DAD" w:rsidR="00110421">
        <w:t>ory benefit</w:t>
      </w:r>
      <w:r w:rsidRPr="00E97DAD">
        <w:t>s,</w:t>
      </w:r>
      <w:r w:rsidRPr="00E97DAD" w:rsidR="00110421">
        <w:t xml:space="preserve"> were not paid </w:t>
      </w:r>
      <w:r w:rsidRPr="00E97DAD" w:rsidR="006D1D86">
        <w:t>ab</w:t>
      </w:r>
      <w:r w:rsidRPr="00E97DAD" w:rsidR="006B6994">
        <w:t>r</w:t>
      </w:r>
      <w:r w:rsidRPr="00E97DAD" w:rsidR="006D1D86">
        <w:t>oad</w:t>
      </w:r>
      <w:r w:rsidRPr="00E97DAD" w:rsidR="00110421">
        <w:t xml:space="preserve"> because they were primarily funded from</w:t>
      </w:r>
      <w:r w:rsidRPr="00E97DAD">
        <w:t xml:space="preserve"> public</w:t>
      </w:r>
      <w:r w:rsidRPr="00E97DAD" w:rsidR="00110421">
        <w:t xml:space="preserve"> monie</w:t>
      </w:r>
      <w:r w:rsidRPr="00E97DAD">
        <w:t xml:space="preserve">s, </w:t>
      </w:r>
      <w:r w:rsidRPr="00E97DAD" w:rsidR="00B9051D">
        <w:t xml:space="preserve">to which </w:t>
      </w:r>
      <w:r w:rsidRPr="00E97DAD" w:rsidR="00630B06">
        <w:t>persons</w:t>
      </w:r>
      <w:r w:rsidRPr="00E97DAD" w:rsidR="00B9051D">
        <w:t xml:space="preserve"> residing outside</w:t>
      </w:r>
      <w:r w:rsidRPr="00E97DAD">
        <w:t xml:space="preserve"> </w:t>
      </w:r>
      <w:r w:rsidRPr="00E97DAD" w:rsidR="00630B06">
        <w:t>Switzerland</w:t>
      </w:r>
      <w:r w:rsidRPr="00E97DAD" w:rsidR="00B9051D">
        <w:t xml:space="preserve"> do not contribute</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19</w:t>
      </w:r>
      <w:r w:rsidRPr="00E97DAD">
        <w:fldChar w:fldCharType="end"/>
      </w:r>
      <w:r w:rsidRPr="00E97DAD">
        <w:t>.  </w:t>
      </w:r>
      <w:r w:rsidRPr="00E97DAD" w:rsidR="007C34ED">
        <w:t xml:space="preserve">Section </w:t>
      </w:r>
      <w:r w:rsidRPr="00E97DAD">
        <w:t xml:space="preserve">17 </w:t>
      </w:r>
      <w:r w:rsidRPr="00E97DAD" w:rsidR="007C34ED">
        <w:t xml:space="preserve">(2) of the </w:t>
      </w:r>
      <w:r w:rsidRPr="00E97DAD" w:rsidR="00630B06">
        <w:t>Federal</w:t>
      </w:r>
      <w:r w:rsidRPr="00E97DAD" w:rsidR="007C34ED">
        <w:t xml:space="preserve"> Law on Social</w:t>
      </w:r>
      <w:r w:rsidRPr="00E97DAD">
        <w:t xml:space="preserve"> </w:t>
      </w:r>
      <w:r w:rsidRPr="00E97DAD" w:rsidR="007C34ED">
        <w:t>Insurance (</w:t>
      </w:r>
      <w:r w:rsidRPr="00E97DAD" w:rsidR="00630B06">
        <w:t>general</w:t>
      </w:r>
      <w:r w:rsidRPr="00E97DAD" w:rsidR="007C34ED">
        <w:t xml:space="preserve"> </w:t>
      </w:r>
      <w:r w:rsidRPr="00E97DAD" w:rsidR="00630B06">
        <w:t>section</w:t>
      </w:r>
      <w:r w:rsidRPr="00E97DAD" w:rsidR="007C34ED">
        <w:t>) (LPGA) of</w:t>
      </w:r>
      <w:r w:rsidRPr="00E97DAD">
        <w:t xml:space="preserve"> 6 </w:t>
      </w:r>
      <w:r w:rsidRPr="00E97DAD" w:rsidR="00630B06">
        <w:t>October</w:t>
      </w:r>
      <w:r w:rsidRPr="00E97DAD">
        <w:t xml:space="preserve"> 2000 </w:t>
      </w:r>
      <w:r w:rsidRPr="00E97DAD" w:rsidR="00630B06">
        <w:t>provides</w:t>
      </w:r>
      <w:r w:rsidRPr="00E97DAD" w:rsidR="00EE5A34">
        <w:t xml:space="preserve"> that</w:t>
      </w:r>
      <w:r w:rsidRPr="00E97DAD" w:rsidR="007C34ED">
        <w:t>:</w:t>
      </w:r>
    </w:p>
    <w:p w:rsidRPr="00E97DAD" w:rsidR="00340020" w:rsidP="00E97DAD" w:rsidRDefault="00630B06">
      <w:pPr>
        <w:pStyle w:val="JuQuot"/>
      </w:pPr>
      <w:r w:rsidRPr="00E97DAD">
        <w:t>“</w:t>
      </w:r>
      <w:r w:rsidRPr="00E97DAD" w:rsidR="007C34ED">
        <w:t xml:space="preserve">any long-term benefit granted </w:t>
      </w:r>
      <w:r w:rsidRPr="00E97DAD">
        <w:t>pursuant</w:t>
      </w:r>
      <w:r w:rsidRPr="00E97DAD" w:rsidR="007C34ED">
        <w:t xml:space="preserve"> to a</w:t>
      </w:r>
      <w:r w:rsidRPr="00E97DAD" w:rsidR="00340020">
        <w:t xml:space="preserve"> </w:t>
      </w:r>
      <w:r w:rsidRPr="00E97DAD">
        <w:t>decision</w:t>
      </w:r>
      <w:r w:rsidRPr="00E97DAD" w:rsidR="00340020">
        <w:t xml:space="preserve"> </w:t>
      </w:r>
      <w:r w:rsidRPr="00E97DAD" w:rsidR="007C34ED">
        <w:t xml:space="preserve">which has become final </w:t>
      </w:r>
      <w:r w:rsidRPr="00E97DAD">
        <w:t>shall</w:t>
      </w:r>
      <w:r w:rsidRPr="00E97DAD" w:rsidR="007C34ED">
        <w:t xml:space="preserve">, </w:t>
      </w:r>
      <w:r w:rsidRPr="00E97DAD" w:rsidR="00340020">
        <w:rPr>
          <w:i/>
        </w:rPr>
        <w:t>e</w:t>
      </w:r>
      <w:r w:rsidRPr="00E97DAD" w:rsidR="007C34ED">
        <w:rPr>
          <w:i/>
        </w:rPr>
        <w:t>x</w:t>
      </w:r>
      <w:r w:rsidRPr="00E97DAD" w:rsidR="00340020">
        <w:rPr>
          <w:i/>
        </w:rPr>
        <w:t xml:space="preserve"> </w:t>
      </w:r>
      <w:r w:rsidRPr="00E97DAD" w:rsidR="007C34ED">
        <w:rPr>
          <w:i/>
        </w:rPr>
        <w:t>officio</w:t>
      </w:r>
      <w:r w:rsidRPr="00E97DAD" w:rsidR="00340020">
        <w:t xml:space="preserve"> </w:t>
      </w:r>
      <w:r w:rsidRPr="00E97DAD">
        <w:t>or</w:t>
      </w:r>
      <w:r w:rsidRPr="00E97DAD" w:rsidR="00340020">
        <w:t xml:space="preserve"> </w:t>
      </w:r>
      <w:r w:rsidRPr="00E97DAD" w:rsidR="007C34ED">
        <w:t>on request, be increased or</w:t>
      </w:r>
      <w:r w:rsidRPr="00E97DAD" w:rsidR="00340020">
        <w:t xml:space="preserve"> </w:t>
      </w:r>
      <w:r w:rsidRPr="00E97DAD">
        <w:t>reduced</w:t>
      </w:r>
      <w:r w:rsidRPr="00E97DAD" w:rsidR="007C34ED">
        <w:t xml:space="preserve"> accordingly, or else </w:t>
      </w:r>
      <w:r w:rsidRPr="00E97DAD" w:rsidR="00461062">
        <w:t>withdrawn</w:t>
      </w:r>
      <w:r w:rsidRPr="00E97DAD" w:rsidR="007C34ED">
        <w:t xml:space="preserve">, where the conditions for its grant have </w:t>
      </w:r>
      <w:r w:rsidRPr="00E97DAD">
        <w:t>significantly</w:t>
      </w:r>
      <w:r w:rsidRPr="00E97DAD" w:rsidR="007C34ED">
        <w:t xml:space="preserve"> </w:t>
      </w:r>
      <w:r w:rsidRPr="00E97DAD" w:rsidR="00340020">
        <w:t>change</w:t>
      </w:r>
      <w:r w:rsidRPr="00E97DAD" w:rsidR="007C34ED">
        <w:t>d</w:t>
      </w:r>
      <w:r w:rsidRPr="00E97DAD" w:rsidR="00340020">
        <w:t>.</w:t>
      </w:r>
      <w:r w:rsidRPr="00E97DAD">
        <w:t>”</w:t>
      </w:r>
    </w:p>
    <w:p w:rsidRPr="00E97DAD" w:rsidR="00340020" w:rsidP="00E97DAD" w:rsidRDefault="00340020">
      <w:pPr>
        <w:pStyle w:val="JuH1"/>
        <w:numPr>
          <w:ilvl w:val="0"/>
          <w:numId w:val="0"/>
        </w:numPr>
        <w:ind w:left="431"/>
      </w:pPr>
      <w:r w:rsidRPr="00E97DAD">
        <w:t>2.  </w:t>
      </w:r>
      <w:r w:rsidRPr="00E97DAD" w:rsidR="00630B06">
        <w:t>Functional</w:t>
      </w:r>
      <w:r w:rsidRPr="00E97DAD" w:rsidR="00163FF3">
        <w:t xml:space="preserve"> disability </w:t>
      </w:r>
      <w:r w:rsidRPr="00E97DAD">
        <w:t>allo</w:t>
      </w:r>
      <w:r w:rsidRPr="00E97DAD" w:rsidR="00163FF3">
        <w:t>wance</w:t>
      </w:r>
      <w:r w:rsidRPr="00E97DAD">
        <w:t xml:space="preserve"> (Hilflosenentschädigung)</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20</w:t>
      </w:r>
      <w:r w:rsidRPr="00E97DAD">
        <w:fldChar w:fldCharType="end"/>
      </w:r>
      <w:r w:rsidRPr="00E97DAD">
        <w:t>.  </w:t>
      </w:r>
      <w:r w:rsidRPr="00E97DAD" w:rsidR="00163FF3">
        <w:t xml:space="preserve">Pursuant to section </w:t>
      </w:r>
      <w:r w:rsidRPr="00E97DAD">
        <w:t xml:space="preserve">9 </w:t>
      </w:r>
      <w:r w:rsidRPr="00E97DAD" w:rsidR="00163FF3">
        <w:t>of the</w:t>
      </w:r>
      <w:r w:rsidRPr="00E97DAD">
        <w:t xml:space="preserve"> LPGA, </w:t>
      </w:r>
      <w:r w:rsidRPr="00E97DAD" w:rsidR="00163FF3">
        <w:t xml:space="preserve">a person suffering from </w:t>
      </w:r>
      <w:r w:rsidRPr="00E97DAD" w:rsidR="00630B06">
        <w:t>functional</w:t>
      </w:r>
      <w:r w:rsidRPr="00E97DAD" w:rsidR="00163FF3">
        <w:t xml:space="preserve"> disability is </w:t>
      </w:r>
      <w:r w:rsidRPr="00E97DAD" w:rsidR="00630B06">
        <w:t>anyone</w:t>
      </w:r>
      <w:r w:rsidRPr="00E97DAD" w:rsidR="00163FF3">
        <w:t xml:space="preserve"> who, on account of a health </w:t>
      </w:r>
      <w:r w:rsidRPr="00E97DAD" w:rsidR="00630B06">
        <w:t>impairment</w:t>
      </w:r>
      <w:r w:rsidRPr="00E97DAD" w:rsidR="00163FF3">
        <w:t xml:space="preserve">, needs </w:t>
      </w:r>
      <w:r w:rsidRPr="00E97DAD">
        <w:t>permanent</w:t>
      </w:r>
      <w:r w:rsidRPr="00E97DAD" w:rsidR="00163FF3">
        <w:t xml:space="preserve"> </w:t>
      </w:r>
      <w:r w:rsidRPr="00E97DAD" w:rsidR="00630B06">
        <w:t>assistance</w:t>
      </w:r>
      <w:r w:rsidRPr="00E97DAD" w:rsidR="00163FF3">
        <w:t xml:space="preserve"> from another person or</w:t>
      </w:r>
      <w:r w:rsidRPr="00E97DAD">
        <w:t xml:space="preserve"> </w:t>
      </w:r>
      <w:r w:rsidRPr="00E97DAD" w:rsidR="00630B06">
        <w:t>personal</w:t>
      </w:r>
      <w:r w:rsidRPr="00E97DAD" w:rsidR="00163FF3">
        <w:t xml:space="preserve"> supervision in order to perform ordinary everyday actions</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21</w:t>
      </w:r>
      <w:r w:rsidRPr="00E97DAD">
        <w:fldChar w:fldCharType="end"/>
      </w:r>
      <w:r w:rsidRPr="00E97DAD">
        <w:t>.  </w:t>
      </w:r>
      <w:r w:rsidRPr="00E97DAD" w:rsidR="00630B06">
        <w:t xml:space="preserve">Section </w:t>
      </w:r>
      <w:r w:rsidRPr="00E97DAD">
        <w:t xml:space="preserve">42 </w:t>
      </w:r>
      <w:r w:rsidRPr="00E97DAD" w:rsidR="00630B06">
        <w:t>(1) of the Federal Law on Disability In</w:t>
      </w:r>
      <w:r w:rsidRPr="00E97DAD">
        <w:t>surance</w:t>
      </w:r>
      <w:r w:rsidRPr="00E97DAD" w:rsidR="00630B06">
        <w:t xml:space="preserve"> of </w:t>
      </w:r>
      <w:r w:rsidRPr="00E97DAD">
        <w:t xml:space="preserve">19 </w:t>
      </w:r>
      <w:r w:rsidRPr="00E97DAD" w:rsidR="00630B06">
        <w:t>June</w:t>
      </w:r>
      <w:r w:rsidRPr="00E97DAD">
        <w:t xml:space="preserve"> 1959 (LAI) </w:t>
      </w:r>
      <w:r w:rsidRPr="00E97DAD" w:rsidR="00630B06">
        <w:t>provides:</w:t>
      </w:r>
    </w:p>
    <w:p w:rsidRPr="00E97DAD" w:rsidR="00340020" w:rsidP="00E97DAD" w:rsidRDefault="00726DDC">
      <w:pPr>
        <w:pStyle w:val="JuQuot"/>
      </w:pPr>
      <w:r w:rsidRPr="00E97DAD">
        <w:t>“</w:t>
      </w:r>
      <w:r w:rsidRPr="00E97DAD" w:rsidR="00630B06">
        <w:t>insured person</w:t>
      </w:r>
      <w:r w:rsidRPr="00E97DAD" w:rsidR="00340020">
        <w:t>s</w:t>
      </w:r>
      <w:r w:rsidRPr="00E97DAD" w:rsidR="00630B06">
        <w:t xml:space="preserve"> suffering from functional disability</w:t>
      </w:r>
      <w:r w:rsidRPr="00E97DAD" w:rsidR="00340020">
        <w:t xml:space="preserve"> </w:t>
      </w:r>
      <w:r w:rsidRPr="00E97DAD" w:rsidR="00630B06">
        <w:t>...</w:t>
      </w:r>
      <w:r w:rsidRPr="00E97DAD" w:rsidR="00340020">
        <w:t xml:space="preserve"> </w:t>
      </w:r>
      <w:r w:rsidRPr="00E97DAD" w:rsidR="00630B06">
        <w:t xml:space="preserve">who have their private </w:t>
      </w:r>
      <w:r w:rsidRPr="00E97DAD" w:rsidR="00C4349C">
        <w:t>address</w:t>
      </w:r>
      <w:r w:rsidRPr="00E97DAD" w:rsidR="00630B06">
        <w:t xml:space="preserve"> and ordinary residence</w:t>
      </w:r>
      <w:r w:rsidRPr="00E97DAD" w:rsidR="00340020">
        <w:t xml:space="preserve"> </w:t>
      </w:r>
      <w:r w:rsidRPr="00E97DAD" w:rsidR="00630B06">
        <w:t>...</w:t>
      </w:r>
      <w:r w:rsidRPr="00E97DAD" w:rsidR="00340020">
        <w:t xml:space="preserve"> </w:t>
      </w:r>
      <w:r w:rsidRPr="00E97DAD" w:rsidR="00630B06">
        <w:t>in</w:t>
      </w:r>
      <w:r w:rsidRPr="00E97DAD" w:rsidR="00340020">
        <w:t xml:space="preserve"> </w:t>
      </w:r>
      <w:r w:rsidRPr="00E97DAD" w:rsidR="00630B06">
        <w:t xml:space="preserve">Switzerland are entitled to a functional disability </w:t>
      </w:r>
      <w:r w:rsidRPr="00E97DAD" w:rsidR="00340020">
        <w:t>allo</w:t>
      </w:r>
      <w:r w:rsidRPr="00E97DAD" w:rsidR="00630B06">
        <w:t>wance</w:t>
      </w:r>
      <w:r w:rsidRPr="00E97DAD" w:rsidR="00340020">
        <w:t>.</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22</w:t>
      </w:r>
      <w:r w:rsidRPr="00E97DAD">
        <w:fldChar w:fldCharType="end"/>
      </w:r>
      <w:r w:rsidRPr="00E97DAD">
        <w:t>.  </w:t>
      </w:r>
      <w:r w:rsidRPr="00E97DAD" w:rsidR="00C4349C">
        <w:t>Under</w:t>
      </w:r>
      <w:r w:rsidRPr="00E97DAD" w:rsidR="00630B06">
        <w:t xml:space="preserve"> section</w:t>
      </w:r>
      <w:r w:rsidRPr="00E97DAD">
        <w:t xml:space="preserve"> 77 </w:t>
      </w:r>
      <w:r w:rsidRPr="00E97DAD" w:rsidR="00630B06">
        <w:t xml:space="preserve">(2) </w:t>
      </w:r>
      <w:r w:rsidRPr="00E97DAD">
        <w:t xml:space="preserve">LAI, </w:t>
      </w:r>
      <w:r w:rsidRPr="00E97DAD" w:rsidR="00630B06">
        <w:t xml:space="preserve">the functional disability </w:t>
      </w:r>
      <w:r w:rsidRPr="00E97DAD">
        <w:t>allo</w:t>
      </w:r>
      <w:r w:rsidRPr="00E97DAD" w:rsidR="00630B06">
        <w:t xml:space="preserve">wance is funded </w:t>
      </w:r>
      <w:r w:rsidRPr="00E97DAD">
        <w:t>exclusive</w:t>
      </w:r>
      <w:r w:rsidRPr="00E97DAD" w:rsidR="00630B06">
        <w:t>ly by the</w:t>
      </w:r>
      <w:r w:rsidRPr="00E97DAD">
        <w:t xml:space="preserve"> </w:t>
      </w:r>
      <w:r w:rsidRPr="00E97DAD" w:rsidR="00630B06">
        <w:t>Confederation</w:t>
      </w:r>
      <w:r w:rsidRPr="00E97DAD">
        <w:t>. I</w:t>
      </w:r>
      <w:r w:rsidRPr="00E97DAD" w:rsidR="00630B06">
        <w:t>t is a</w:t>
      </w:r>
      <w:r w:rsidRPr="00E97DAD">
        <w:t xml:space="preserve"> non</w:t>
      </w:r>
      <w:r w:rsidRPr="00E97DAD" w:rsidR="00630B06">
        <w:t>-</w:t>
      </w:r>
      <w:r w:rsidRPr="00E97DAD">
        <w:t>contribut</w:t>
      </w:r>
      <w:r w:rsidRPr="00E97DAD" w:rsidR="00630B06">
        <w:t>ory benefit</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23</w:t>
      </w:r>
      <w:r w:rsidRPr="00E97DAD">
        <w:fldChar w:fldCharType="end"/>
      </w:r>
      <w:r w:rsidRPr="00E97DAD">
        <w:t>.  </w:t>
      </w:r>
      <w:r w:rsidRPr="00E97DAD" w:rsidR="00726DDC">
        <w:t>Entitlement to a functional disability</w:t>
      </w:r>
      <w:r w:rsidRPr="00E97DAD">
        <w:t xml:space="preserve"> allo</w:t>
      </w:r>
      <w:r w:rsidRPr="00E97DAD" w:rsidR="00726DDC">
        <w:t xml:space="preserve">wance does not </w:t>
      </w:r>
      <w:r w:rsidRPr="00E97DAD" w:rsidR="00173434">
        <w:t>depend</w:t>
      </w:r>
      <w:r w:rsidRPr="00E97DAD" w:rsidR="00726DDC">
        <w:t xml:space="preserve"> on whether </w:t>
      </w:r>
      <w:r w:rsidRPr="00E97DAD" w:rsidR="0026465A">
        <w:t xml:space="preserve">or not </w:t>
      </w:r>
      <w:r w:rsidRPr="00E97DAD" w:rsidR="00726DDC">
        <w:t>the</w:t>
      </w:r>
      <w:r w:rsidRPr="00E97DAD">
        <w:t xml:space="preserve"> person</w:t>
      </w:r>
      <w:r w:rsidRPr="00E97DAD" w:rsidR="00726DDC">
        <w:t xml:space="preserve"> </w:t>
      </w:r>
      <w:r w:rsidRPr="00E97DAD" w:rsidR="00173434">
        <w:t>concerned</w:t>
      </w:r>
      <w:r w:rsidRPr="00E97DAD" w:rsidR="00726DDC">
        <w:t xml:space="preserve"> is in receipt of a</w:t>
      </w:r>
      <w:r w:rsidRPr="00E97DAD" w:rsidR="00C00293">
        <w:t>n</w:t>
      </w:r>
      <w:r w:rsidRPr="00E97DAD" w:rsidR="00726DDC">
        <w:t xml:space="preserve"> </w:t>
      </w:r>
      <w:r w:rsidRPr="00E97DAD" w:rsidR="00C00293">
        <w:t>invalid</w:t>
      </w:r>
      <w:r w:rsidRPr="00E97DAD" w:rsidR="00726DDC">
        <w:t>ity in</w:t>
      </w:r>
      <w:r w:rsidRPr="00E97DAD">
        <w:t>surance</w:t>
      </w:r>
      <w:r w:rsidRPr="00E97DAD" w:rsidR="00726DDC">
        <w:t xml:space="preserve"> benefit</w:t>
      </w:r>
      <w:r w:rsidRPr="00E97DAD">
        <w:t xml:space="preserve">. </w:t>
      </w:r>
      <w:r w:rsidRPr="00E97DAD" w:rsidR="0026465A">
        <w:t xml:space="preserve">The </w:t>
      </w:r>
      <w:r w:rsidRPr="00E97DAD">
        <w:t>allo</w:t>
      </w:r>
      <w:r w:rsidRPr="00E97DAD" w:rsidR="0026465A">
        <w:t xml:space="preserve">wance is a cash benefit </w:t>
      </w:r>
      <w:r w:rsidRPr="00E97DAD" w:rsidR="00173434">
        <w:t>assessed</w:t>
      </w:r>
      <w:r w:rsidRPr="00E97DAD" w:rsidR="0026465A">
        <w:t xml:space="preserve"> according to the</w:t>
      </w:r>
      <w:r w:rsidRPr="00E97DAD" w:rsidR="00F30EF9">
        <w:t xml:space="preserve"> person</w:t>
      </w:r>
      <w:r w:rsidRPr="00E97DAD" w:rsidR="00E97DAD">
        <w:t>’</w:t>
      </w:r>
      <w:r w:rsidRPr="00E97DAD" w:rsidR="00F30EF9">
        <w:t>s</w:t>
      </w:r>
      <w:r w:rsidRPr="00E97DAD" w:rsidR="0026465A">
        <w:t xml:space="preserve"> needs in terms of </w:t>
      </w:r>
      <w:r w:rsidRPr="00E97DAD" w:rsidR="00173434">
        <w:t>assistance</w:t>
      </w:r>
      <w:r w:rsidRPr="00E97DAD" w:rsidR="0026465A">
        <w:t xml:space="preserve"> and supervision, </w:t>
      </w:r>
      <w:r w:rsidRPr="00E97DAD" w:rsidR="00173434">
        <w:t>irrespective</w:t>
      </w:r>
      <w:r w:rsidRPr="00E97DAD" w:rsidR="0026465A">
        <w:t xml:space="preserve"> of actual </w:t>
      </w:r>
      <w:r w:rsidRPr="00E97DAD" w:rsidR="00173434">
        <w:t>costs</w:t>
      </w:r>
      <w:r w:rsidRPr="00E97DAD">
        <w:t xml:space="preserve"> </w:t>
      </w:r>
      <w:r w:rsidRPr="00E97DAD" w:rsidR="0026465A">
        <w:t>and actual</w:t>
      </w:r>
      <w:r w:rsidRPr="00E97DAD">
        <w:t xml:space="preserve"> </w:t>
      </w:r>
      <w:r w:rsidRPr="00E97DAD" w:rsidR="00173434">
        <w:t>recourse</w:t>
      </w:r>
      <w:r w:rsidRPr="00E97DAD">
        <w:t xml:space="preserve"> </w:t>
      </w:r>
      <w:r w:rsidRPr="00E97DAD" w:rsidR="0026465A">
        <w:t>to the</w:t>
      </w:r>
      <w:r w:rsidRPr="00E97DAD">
        <w:t xml:space="preserve"> service</w:t>
      </w:r>
      <w:r w:rsidRPr="00E97DAD" w:rsidR="0026465A">
        <w:t>s of</w:t>
      </w:r>
      <w:r w:rsidRPr="00E97DAD">
        <w:t xml:space="preserve"> </w:t>
      </w:r>
      <w:r w:rsidRPr="00E97DAD" w:rsidR="00173434">
        <w:t>third</w:t>
      </w:r>
      <w:r w:rsidRPr="00E97DAD" w:rsidR="0026465A">
        <w:t xml:space="preserve"> person</w:t>
      </w:r>
      <w:r w:rsidRPr="00E97DAD">
        <w:t>s.</w:t>
      </w:r>
    </w:p>
    <w:p w:rsidRPr="00E97DAD" w:rsidR="00340020" w:rsidP="00E97DAD" w:rsidRDefault="00340020">
      <w:pPr>
        <w:pStyle w:val="JuH1"/>
        <w:numPr>
          <w:ilvl w:val="0"/>
          <w:numId w:val="0"/>
        </w:numPr>
        <w:ind w:left="731" w:hanging="300"/>
      </w:pPr>
      <w:r w:rsidRPr="00E97DAD">
        <w:t>3.  </w:t>
      </w:r>
      <w:r w:rsidRPr="00E97DAD" w:rsidR="00173434">
        <w:t>Extraordinary</w:t>
      </w:r>
      <w:r w:rsidRPr="00E97DAD" w:rsidR="00FC12F8">
        <w:t xml:space="preserve"> disability in</w:t>
      </w:r>
      <w:r w:rsidRPr="00E97DAD">
        <w:t>surance</w:t>
      </w:r>
      <w:r w:rsidRPr="00E97DAD" w:rsidR="00FC12F8">
        <w:t xml:space="preserve"> pension</w:t>
      </w:r>
      <w:r w:rsidRPr="00E97DAD">
        <w:t xml:space="preserve"> (</w:t>
      </w:r>
      <w:r w:rsidRPr="00E97DAD" w:rsidR="0059462E">
        <w:t>“</w:t>
      </w:r>
      <w:r w:rsidRPr="00E97DAD" w:rsidR="00FC12F8">
        <w:t>pension increased in respect of persons disabled from birth</w:t>
      </w:r>
      <w:r w:rsidRPr="00E97DAD" w:rsidR="0059462E">
        <w:t>”</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24</w:t>
      </w:r>
      <w:r w:rsidRPr="00E97DAD">
        <w:fldChar w:fldCharType="end"/>
      </w:r>
      <w:r w:rsidRPr="00E97DAD">
        <w:t>.  </w:t>
      </w:r>
      <w:r w:rsidRPr="00E97DAD" w:rsidR="00A16633">
        <w:t>Prior to</w:t>
      </w:r>
      <w:r w:rsidRPr="00E97DAD">
        <w:t xml:space="preserve"> 1 </w:t>
      </w:r>
      <w:r w:rsidRPr="00E97DAD" w:rsidR="00173434">
        <w:t>January</w:t>
      </w:r>
      <w:r w:rsidRPr="00E97DAD">
        <w:t xml:space="preserve"> 2008,</w:t>
      </w:r>
      <w:r w:rsidRPr="00E97DAD" w:rsidR="00A16633">
        <w:t xml:space="preserve"> a date which is decisive in the present case, </w:t>
      </w:r>
      <w:r w:rsidRPr="00E97DAD">
        <w:t>person</w:t>
      </w:r>
      <w:r w:rsidRPr="00E97DAD" w:rsidR="00173434">
        <w:t>s</w:t>
      </w:r>
      <w:r w:rsidRPr="00E97DAD" w:rsidR="00A16633">
        <w:t xml:space="preserve"> with </w:t>
      </w:r>
      <w:r w:rsidRPr="00E97DAD" w:rsidR="00173434">
        <w:t>disabilities</w:t>
      </w:r>
      <w:r w:rsidRPr="00E97DAD" w:rsidR="00A16633">
        <w:t xml:space="preserve"> w</w:t>
      </w:r>
      <w:r w:rsidRPr="00E97DAD" w:rsidR="00173434">
        <w:t>ere</w:t>
      </w:r>
      <w:r w:rsidRPr="00E97DAD" w:rsidR="00A16633">
        <w:t xml:space="preserve"> </w:t>
      </w:r>
      <w:r w:rsidRPr="00E97DAD" w:rsidR="00173434">
        <w:t>eligible</w:t>
      </w:r>
      <w:r w:rsidRPr="00E97DAD" w:rsidR="00A16633">
        <w:t xml:space="preserve"> for an </w:t>
      </w:r>
      <w:r w:rsidRPr="00E97DAD" w:rsidR="00173434">
        <w:t>ordinary</w:t>
      </w:r>
      <w:r w:rsidRPr="00E97DAD" w:rsidR="00A16633">
        <w:t xml:space="preserve"> </w:t>
      </w:r>
      <w:r w:rsidRPr="00E97DAD" w:rsidR="003122C8">
        <w:t>invalid</w:t>
      </w:r>
      <w:r w:rsidRPr="00E97DAD" w:rsidR="00A16633">
        <w:t>ity in</w:t>
      </w:r>
      <w:r w:rsidRPr="00E97DAD">
        <w:t>surance</w:t>
      </w:r>
      <w:r w:rsidRPr="00E97DAD" w:rsidR="00A16633">
        <w:t xml:space="preserve"> pension </w:t>
      </w:r>
      <w:r w:rsidRPr="00E97DAD" w:rsidR="00173434">
        <w:t>if, at the onset of the</w:t>
      </w:r>
      <w:r w:rsidRPr="00E97DAD" w:rsidR="003122C8">
        <w:t>ir</w:t>
      </w:r>
      <w:r w:rsidRPr="00E97DAD" w:rsidR="00173434">
        <w:t xml:space="preserve"> </w:t>
      </w:r>
      <w:r w:rsidRPr="00E97DAD" w:rsidR="003122C8">
        <w:t>invalid</w:t>
      </w:r>
      <w:r w:rsidRPr="00E97DAD" w:rsidR="00173434">
        <w:t>ity</w:t>
      </w:r>
      <w:r w:rsidRPr="00E97DAD">
        <w:t xml:space="preserve">, </w:t>
      </w:r>
      <w:r w:rsidRPr="00E97DAD" w:rsidR="00173434">
        <w:t>they had been contributing for at least one year. P</w:t>
      </w:r>
      <w:r w:rsidRPr="00E97DAD">
        <w:t>erson</w:t>
      </w:r>
      <w:r w:rsidRPr="00E97DAD" w:rsidR="00173434">
        <w:t xml:space="preserve">s who had not yet been subject to compulsory contributions for a full year were entitled to an extraordinary </w:t>
      </w:r>
      <w:r w:rsidRPr="00E97DAD" w:rsidR="002B769D">
        <w:t>invalid</w:t>
      </w:r>
      <w:r w:rsidRPr="00E97DAD" w:rsidR="00173434">
        <w:t>ity in</w:t>
      </w:r>
      <w:r w:rsidRPr="00E97DAD">
        <w:t>surance</w:t>
      </w:r>
      <w:r w:rsidRPr="00E97DAD" w:rsidR="00173434">
        <w:t xml:space="preserve"> pension</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25</w:t>
      </w:r>
      <w:r w:rsidRPr="00E97DAD">
        <w:fldChar w:fldCharType="end"/>
      </w:r>
      <w:r w:rsidRPr="00E97DAD">
        <w:t>.  </w:t>
      </w:r>
      <w:r w:rsidRPr="00E97DAD" w:rsidR="00173434">
        <w:t>Section</w:t>
      </w:r>
      <w:r w:rsidRPr="00E97DAD">
        <w:t xml:space="preserve"> 39 LAI </w:t>
      </w:r>
      <w:r w:rsidRPr="00E97DAD" w:rsidR="00173434">
        <w:t xml:space="preserve">mentions that the entitlement of </w:t>
      </w:r>
      <w:r w:rsidRPr="00E97DAD" w:rsidR="000D49DB">
        <w:t>Swiss</w:t>
      </w:r>
      <w:r w:rsidRPr="00E97DAD" w:rsidR="00173434">
        <w:t xml:space="preserve"> national</w:t>
      </w:r>
      <w:r w:rsidRPr="00E97DAD">
        <w:t>s</w:t>
      </w:r>
      <w:r w:rsidRPr="00E97DAD" w:rsidR="00173434">
        <w:t xml:space="preserve"> to</w:t>
      </w:r>
      <w:r w:rsidRPr="00E97DAD">
        <w:t xml:space="preserve"> </w:t>
      </w:r>
      <w:r w:rsidRPr="00E97DAD" w:rsidR="000D49DB">
        <w:t>extraordinary</w:t>
      </w:r>
      <w:r w:rsidRPr="00E97DAD" w:rsidR="00173434">
        <w:t xml:space="preserve"> </w:t>
      </w:r>
      <w:r w:rsidRPr="00E97DAD" w:rsidR="000D49DB">
        <w:t>pensions</w:t>
      </w:r>
      <w:r w:rsidRPr="00E97DAD">
        <w:t xml:space="preserve"> </w:t>
      </w:r>
      <w:r w:rsidRPr="00E97DAD" w:rsidR="000D49DB">
        <w:t>is governed by the provisions</w:t>
      </w:r>
      <w:r w:rsidRPr="00E97DAD">
        <w:t xml:space="preserve"> </w:t>
      </w:r>
      <w:r w:rsidRPr="00E97DAD" w:rsidR="000D49DB">
        <w:t>of the 20 December 1946 Federal Law on pension in</w:t>
      </w:r>
      <w:r w:rsidRPr="00E97DAD">
        <w:t>surance</w:t>
      </w:r>
      <w:r w:rsidRPr="00E97DAD" w:rsidR="000D49DB">
        <w:t xml:space="preserve"> and survivors</w:t>
      </w:r>
      <w:r w:rsidRPr="00E97DAD">
        <w:t xml:space="preserve"> (LAVS). </w:t>
      </w:r>
      <w:r w:rsidRPr="00E97DAD" w:rsidR="000D49DB">
        <w:t xml:space="preserve">Section </w:t>
      </w:r>
      <w:r w:rsidRPr="00E97DAD">
        <w:t xml:space="preserve">42 LAVS </w:t>
      </w:r>
      <w:r w:rsidRPr="00E97DAD" w:rsidR="000D49DB">
        <w:t>provides</w:t>
      </w:r>
      <w:r w:rsidRPr="00E97DAD">
        <w:t>:</w:t>
      </w:r>
    </w:p>
    <w:p w:rsidRPr="00E97DAD" w:rsidR="00340020" w:rsidP="00E97DAD" w:rsidRDefault="000D49DB">
      <w:pPr>
        <w:pStyle w:val="JuQuot"/>
      </w:pPr>
      <w:r w:rsidRPr="00E97DAD">
        <w:t xml:space="preserve"> </w:t>
      </w:r>
      <w:r w:rsidRPr="00E97DAD" w:rsidR="00B625E9">
        <w:t>“</w:t>
      </w:r>
      <w:r w:rsidRPr="00E97DAD" w:rsidR="00340020">
        <w:rPr>
          <w:vertAlign w:val="superscript"/>
        </w:rPr>
        <w:t>1</w:t>
      </w:r>
      <w:r w:rsidRPr="00E97DAD" w:rsidR="00340020">
        <w:t xml:space="preserve"> </w:t>
      </w:r>
      <w:r w:rsidRPr="00E97DAD">
        <w:t xml:space="preserve">Swiss nationals having their </w:t>
      </w:r>
      <w:r w:rsidRPr="00E97DAD" w:rsidR="00D83D6E">
        <w:t xml:space="preserve">private </w:t>
      </w:r>
      <w:r w:rsidRPr="00E97DAD" w:rsidR="00F77F14">
        <w:t>home</w:t>
      </w:r>
      <w:r w:rsidRPr="00E97DAD" w:rsidR="00D83D6E">
        <w:t xml:space="preserve"> </w:t>
      </w:r>
      <w:r w:rsidRPr="00E97DAD">
        <w:t>and ordinary</w:t>
      </w:r>
      <w:r w:rsidRPr="00E97DAD" w:rsidR="00340020">
        <w:t xml:space="preserve"> </w:t>
      </w:r>
      <w:r w:rsidRPr="00E97DAD">
        <w:t>residence</w:t>
      </w:r>
      <w:r w:rsidRPr="00E97DAD" w:rsidR="00340020">
        <w:t xml:space="preserve"> </w:t>
      </w:r>
      <w:r w:rsidRPr="00E97DAD">
        <w:t>...</w:t>
      </w:r>
      <w:r w:rsidRPr="00E97DAD" w:rsidR="00340020">
        <w:t xml:space="preserve"> </w:t>
      </w:r>
      <w:r w:rsidRPr="00E97DAD">
        <w:t>in</w:t>
      </w:r>
      <w:r w:rsidRPr="00E97DAD" w:rsidR="00340020">
        <w:t xml:space="preserve"> </w:t>
      </w:r>
      <w:r w:rsidRPr="00E97DAD">
        <w:t>Switzerland are entitled to an extraordinary pension if they have the same</w:t>
      </w:r>
      <w:r w:rsidRPr="00E97DAD" w:rsidR="00340020">
        <w:t xml:space="preserve"> </w:t>
      </w:r>
      <w:r w:rsidRPr="00E97DAD">
        <w:t>number</w:t>
      </w:r>
      <w:r w:rsidRPr="00E97DAD" w:rsidR="00340020">
        <w:t xml:space="preserve"> </w:t>
      </w:r>
      <w:r w:rsidRPr="00E97DAD">
        <w:t>of years</w:t>
      </w:r>
      <w:r w:rsidRPr="00E97DAD" w:rsidR="00E97DAD">
        <w:t>’</w:t>
      </w:r>
      <w:r w:rsidRPr="00E97DAD">
        <w:t xml:space="preserve"> in</w:t>
      </w:r>
      <w:r w:rsidRPr="00E97DAD" w:rsidR="00340020">
        <w:t xml:space="preserve">surance </w:t>
      </w:r>
      <w:r w:rsidRPr="00E97DAD">
        <w:t>as other persons in the same</w:t>
      </w:r>
      <w:r w:rsidRPr="00E97DAD" w:rsidR="00340020">
        <w:t xml:space="preserve"> </w:t>
      </w:r>
      <w:r w:rsidRPr="00E97DAD">
        <w:t>age bracket but are not entitled to an</w:t>
      </w:r>
      <w:r w:rsidRPr="00E97DAD" w:rsidR="00340020">
        <w:t xml:space="preserve"> </w:t>
      </w:r>
      <w:r w:rsidRPr="00E97DAD">
        <w:t xml:space="preserve">ordinary pension because they </w:t>
      </w:r>
      <w:r w:rsidRPr="00E97DAD" w:rsidR="006D0B4D">
        <w:t>hav</w:t>
      </w:r>
      <w:r w:rsidRPr="00E97DAD">
        <w:t xml:space="preserve">e not </w:t>
      </w:r>
      <w:r w:rsidRPr="00E97DAD" w:rsidR="006D0B4D">
        <w:t xml:space="preserve">been </w:t>
      </w:r>
      <w:r w:rsidRPr="00E97DAD">
        <w:t>subject to compulsory payment of contributions</w:t>
      </w:r>
      <w:r w:rsidRPr="00E97DAD" w:rsidR="00340020">
        <w:t xml:space="preserve"> </w:t>
      </w:r>
      <w:r w:rsidRPr="00E97DAD">
        <w:t>for at least one year</w:t>
      </w:r>
      <w:r w:rsidRPr="00E97DAD" w:rsidR="00340020">
        <w:t>. ...</w:t>
      </w:r>
      <w:r w:rsidRPr="00E97DAD">
        <w:t xml:space="preserve"> </w:t>
      </w:r>
      <w:r w:rsidRPr="00E97DAD" w:rsidR="00340020">
        <w:t>.</w:t>
      </w:r>
    </w:p>
    <w:p w:rsidRPr="00E97DAD" w:rsidR="00340020" w:rsidP="00E97DAD" w:rsidRDefault="00340020">
      <w:pPr>
        <w:pStyle w:val="JuQuot"/>
      </w:pPr>
      <w:r w:rsidRPr="00E97DAD">
        <w:rPr>
          <w:vertAlign w:val="superscript"/>
        </w:rPr>
        <w:t>2</w:t>
      </w:r>
      <w:r w:rsidRPr="00E97DAD">
        <w:t xml:space="preserve"> </w:t>
      </w:r>
      <w:r w:rsidRPr="00E97DAD" w:rsidR="000D49DB">
        <w:t xml:space="preserve">Any insured person who is granted a pension must </w:t>
      </w:r>
      <w:r w:rsidRPr="00E97DAD" w:rsidR="007C57AE">
        <w:t>personally</w:t>
      </w:r>
      <w:r w:rsidRPr="00E97DAD" w:rsidR="000D49DB">
        <w:t xml:space="preserve"> satisfy the requirement of a private home and ordinary</w:t>
      </w:r>
      <w:r w:rsidRPr="00E97DAD">
        <w:t xml:space="preserve"> </w:t>
      </w:r>
      <w:r w:rsidRPr="00E97DAD" w:rsidR="007C57AE">
        <w:t>residence</w:t>
      </w:r>
      <w:r w:rsidRPr="00E97DAD">
        <w:t xml:space="preserve"> </w:t>
      </w:r>
      <w:r w:rsidRPr="00E97DAD" w:rsidR="007C57AE">
        <w:t>in</w:t>
      </w:r>
      <w:r w:rsidRPr="00E97DAD">
        <w:t xml:space="preserve"> </w:t>
      </w:r>
      <w:r w:rsidRPr="00E97DAD" w:rsidR="007C57AE">
        <w:t>Switzerland</w:t>
      </w:r>
      <w:r w:rsidRPr="00E97DAD">
        <w:t>.</w:t>
      </w:r>
      <w:r w:rsidRPr="00E97DAD" w:rsidR="007C57AE">
        <w:t>”</w:t>
      </w:r>
      <w:r w:rsidRPr="00E97DAD">
        <w:t xml:space="preserve"> </w:t>
      </w:r>
      <w:r w:rsidRPr="00E97DAD" w:rsidR="000D49DB">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26</w:t>
      </w:r>
      <w:r w:rsidRPr="00E97DAD">
        <w:fldChar w:fldCharType="end"/>
      </w:r>
      <w:r w:rsidRPr="00E97DAD">
        <w:t>.  </w:t>
      </w:r>
      <w:r w:rsidRPr="00E97DAD" w:rsidR="000D49DB">
        <w:t xml:space="preserve">As regards </w:t>
      </w:r>
      <w:r w:rsidRPr="00E97DAD" w:rsidR="007C57AE">
        <w:t>the</w:t>
      </w:r>
      <w:r w:rsidRPr="00E97DAD" w:rsidR="000D49DB">
        <w:t xml:space="preserve"> </w:t>
      </w:r>
      <w:r w:rsidRPr="00E97DAD" w:rsidR="007C57AE">
        <w:t>“</w:t>
      </w:r>
      <w:r w:rsidRPr="00E97DAD" w:rsidR="000D49DB">
        <w:t>ordinary</w:t>
      </w:r>
      <w:r w:rsidRPr="00E97DAD">
        <w:t xml:space="preserve"> </w:t>
      </w:r>
      <w:r w:rsidRPr="00E97DAD" w:rsidR="007C57AE">
        <w:t>residence”</w:t>
      </w:r>
      <w:r w:rsidRPr="00E97DAD">
        <w:t xml:space="preserve"> </w:t>
      </w:r>
      <w:r w:rsidRPr="00E97DAD" w:rsidR="000D49DB">
        <w:t>requirement</w:t>
      </w:r>
      <w:r w:rsidRPr="00E97DAD">
        <w:t>,</w:t>
      </w:r>
      <w:r w:rsidRPr="00E97DAD" w:rsidR="000D49DB">
        <w:t xml:space="preserve"> section</w:t>
      </w:r>
      <w:r w:rsidRPr="00E97DAD">
        <w:t xml:space="preserve"> 13 </w:t>
      </w:r>
      <w:r w:rsidRPr="00E97DAD" w:rsidR="000D49DB">
        <w:t xml:space="preserve">(2 ) </w:t>
      </w:r>
      <w:r w:rsidRPr="00E97DAD">
        <w:t xml:space="preserve">LPGA </w:t>
      </w:r>
      <w:r w:rsidRPr="00E97DAD" w:rsidR="007C57AE">
        <w:t>provides</w:t>
      </w:r>
      <w:r w:rsidRPr="00E97DAD" w:rsidR="000D49DB">
        <w:t xml:space="preserve"> that</w:t>
      </w:r>
    </w:p>
    <w:p w:rsidRPr="00E97DAD" w:rsidR="00340020" w:rsidP="00E97DAD" w:rsidRDefault="007C57AE">
      <w:pPr>
        <w:pStyle w:val="JuQuot"/>
      </w:pPr>
      <w:r w:rsidRPr="00E97DAD">
        <w:t>“</w:t>
      </w:r>
      <w:r w:rsidRPr="00E97DAD" w:rsidR="000D49DB">
        <w:t xml:space="preserve">a </w:t>
      </w:r>
      <w:r w:rsidRPr="00E97DAD">
        <w:t>person</w:t>
      </w:r>
      <w:r w:rsidRPr="00E97DAD" w:rsidR="000D49DB">
        <w:t xml:space="preserve"> is deemed to have his</w:t>
      </w:r>
      <w:r w:rsidRPr="00E97DAD" w:rsidR="00B625E9">
        <w:t xml:space="preserve"> or her</w:t>
      </w:r>
      <w:r w:rsidRPr="00E97DAD" w:rsidR="000D49DB">
        <w:t xml:space="preserve"> ordinary</w:t>
      </w:r>
      <w:r w:rsidRPr="00E97DAD" w:rsidR="00340020">
        <w:t xml:space="preserve"> </w:t>
      </w:r>
      <w:r w:rsidRPr="00E97DAD">
        <w:t>residence</w:t>
      </w:r>
      <w:r w:rsidRPr="00E97DAD" w:rsidR="00340020">
        <w:t xml:space="preserve"> </w:t>
      </w:r>
      <w:r w:rsidRPr="00E97DAD" w:rsidR="000D49DB">
        <w:t xml:space="preserve">at the place where he </w:t>
      </w:r>
      <w:r w:rsidRPr="00E97DAD" w:rsidR="00B625E9">
        <w:t xml:space="preserve">or she </w:t>
      </w:r>
      <w:r w:rsidRPr="00E97DAD" w:rsidR="000D49DB">
        <w:t>resides</w:t>
      </w:r>
      <w:r w:rsidRPr="00E97DAD">
        <w:t xml:space="preserve"> or has resided</w:t>
      </w:r>
      <w:r w:rsidRPr="00E97DAD" w:rsidR="000D49DB">
        <w:t xml:space="preserve"> for a </w:t>
      </w:r>
      <w:r w:rsidRPr="00E97DAD">
        <w:t>period</w:t>
      </w:r>
      <w:r w:rsidRPr="00E97DAD" w:rsidR="000D49DB">
        <w:t xml:space="preserve"> of time,</w:t>
      </w:r>
      <w:r w:rsidRPr="00E97DAD">
        <w:t xml:space="preserve"> regardless of the length o</w:t>
      </w:r>
      <w:r w:rsidRPr="00E97DAD" w:rsidR="000D49DB">
        <w:t>f that period of time</w:t>
      </w:r>
      <w:r w:rsidRPr="00E97DAD" w:rsidR="00340020">
        <w:t>.</w:t>
      </w:r>
      <w:r w:rsidRPr="00E97DAD">
        <w:t>”</w:t>
      </w:r>
    </w:p>
    <w:p w:rsidRPr="00E97DAD" w:rsidR="00340020" w:rsidP="00E97DAD" w:rsidRDefault="00340020">
      <w:pPr>
        <w:pStyle w:val="JuPara"/>
      </w:pPr>
      <w:r w:rsidRPr="00E97DAD">
        <w:fldChar w:fldCharType="begin"/>
      </w:r>
      <w:r w:rsidRPr="00E97DAD">
        <w:instrText xml:space="preserve"> SEQ level0 \*arabic </w:instrText>
      </w:r>
      <w:r w:rsidRPr="00E97DAD">
        <w:fldChar w:fldCharType="separate"/>
      </w:r>
      <w:r w:rsidRPr="00E97DAD" w:rsidR="00E97DAD">
        <w:rPr>
          <w:noProof/>
        </w:rPr>
        <w:t>27</w:t>
      </w:r>
      <w:r w:rsidRPr="00E97DAD">
        <w:fldChar w:fldCharType="end"/>
      </w:r>
      <w:r w:rsidRPr="00E97DAD">
        <w:t>.  </w:t>
      </w:r>
      <w:r w:rsidRPr="00E97DAD" w:rsidR="00B625E9">
        <w:t xml:space="preserve">Section </w:t>
      </w:r>
      <w:r w:rsidRPr="00E97DAD">
        <w:t xml:space="preserve">13 </w:t>
      </w:r>
      <w:r w:rsidRPr="00E97DAD" w:rsidR="00B625E9">
        <w:t xml:space="preserve">(1) </w:t>
      </w:r>
      <w:r w:rsidRPr="00E97DAD">
        <w:t>LPGA re</w:t>
      </w:r>
      <w:r w:rsidRPr="00E97DAD" w:rsidR="00B625E9">
        <w:t xml:space="preserve">fers to the </w:t>
      </w:r>
      <w:r w:rsidRPr="00E97DAD" w:rsidR="007C57AE">
        <w:t>Swiss</w:t>
      </w:r>
      <w:r w:rsidRPr="00E97DAD" w:rsidR="00B625E9">
        <w:t xml:space="preserve"> Civil </w:t>
      </w:r>
      <w:r w:rsidRPr="00E97DAD">
        <w:t xml:space="preserve">Code </w:t>
      </w:r>
      <w:r w:rsidRPr="00E97DAD" w:rsidR="00B625E9">
        <w:t>of</w:t>
      </w:r>
      <w:r w:rsidRPr="00E97DAD">
        <w:t xml:space="preserve"> 10 </w:t>
      </w:r>
      <w:r w:rsidRPr="00E97DAD" w:rsidR="007C57AE">
        <w:t>December</w:t>
      </w:r>
      <w:r w:rsidRPr="00E97DAD">
        <w:t xml:space="preserve"> 1907</w:t>
      </w:r>
      <w:r w:rsidRPr="00E97DAD" w:rsidR="00B625E9">
        <w:t xml:space="preserve">, the relevant </w:t>
      </w:r>
      <w:r w:rsidRPr="00E97DAD" w:rsidR="007C57AE">
        <w:t>provisions</w:t>
      </w:r>
      <w:r w:rsidRPr="00E97DAD">
        <w:t xml:space="preserve"> </w:t>
      </w:r>
      <w:r w:rsidRPr="00E97DAD" w:rsidR="00B625E9">
        <w:t xml:space="preserve">of which </w:t>
      </w:r>
      <w:r w:rsidRPr="00E97DAD" w:rsidR="007C57AE">
        <w:t>provide</w:t>
      </w:r>
      <w:r w:rsidRPr="00E97DAD">
        <w:t>:</w:t>
      </w:r>
    </w:p>
    <w:p w:rsidRPr="00E97DAD" w:rsidR="00340020" w:rsidP="00E97DAD" w:rsidRDefault="00340020">
      <w:pPr>
        <w:pStyle w:val="JuHArticle"/>
      </w:pPr>
      <w:r w:rsidRPr="00E97DAD">
        <w:t>Article 23 CC </w:t>
      </w:r>
      <w:r w:rsidRPr="00E97DAD" w:rsidR="00F77F14">
        <w:t>:</w:t>
      </w:r>
      <w:r w:rsidRPr="00E97DAD">
        <w:t xml:space="preserve"> </w:t>
      </w:r>
      <w:r w:rsidRPr="00E97DAD" w:rsidR="004E3C7E">
        <w:t>Private home</w:t>
      </w:r>
      <w:r w:rsidRPr="00E97DAD">
        <w:t xml:space="preserve"> </w:t>
      </w:r>
      <w:r w:rsidRPr="00E97DAD" w:rsidR="00F77F14">
        <w:t>(</w:t>
      </w:r>
      <w:r w:rsidRPr="00E97DAD" w:rsidR="00F77F14">
        <w:rPr>
          <w:i/>
        </w:rPr>
        <w:t>domicile</w:t>
      </w:r>
      <w:r w:rsidRPr="00E97DAD" w:rsidR="00F77F14">
        <w:t xml:space="preserve">) </w:t>
      </w:r>
      <w:r w:rsidRPr="00E97DAD">
        <w:t>(</w:t>
      </w:r>
      <w:r w:rsidRPr="00E97DAD" w:rsidR="007C57AE">
        <w:t>Definition</w:t>
      </w:r>
      <w:r w:rsidRPr="00E97DAD">
        <w:t>)</w:t>
      </w:r>
    </w:p>
    <w:p w:rsidRPr="00E97DAD" w:rsidR="00340020" w:rsidP="00E97DAD" w:rsidRDefault="007C57AE">
      <w:pPr>
        <w:pStyle w:val="JuQuot"/>
        <w:rPr>
          <w:vertAlign w:val="superscript"/>
        </w:rPr>
      </w:pPr>
      <w:r w:rsidRPr="00E97DAD">
        <w:t>“</w:t>
      </w:r>
      <w:r w:rsidRPr="00E97DAD">
        <w:rPr>
          <w:vertAlign w:val="superscript"/>
        </w:rPr>
        <w:t>1</w:t>
      </w:r>
      <w:r w:rsidRPr="00E97DAD">
        <w:t> A person</w:t>
      </w:r>
      <w:r w:rsidRPr="00E97DAD" w:rsidR="00E97DAD">
        <w:t>’</w:t>
      </w:r>
      <w:r w:rsidRPr="00E97DAD">
        <w:t>s private home is the place where he or she resides with the intention of settling there; residence in a training institution or accommodation in an educational institution, a nursing or old people</w:t>
      </w:r>
      <w:r w:rsidRPr="00E97DAD" w:rsidR="00E97DAD">
        <w:t>’</w:t>
      </w:r>
      <w:r w:rsidRPr="00E97DAD">
        <w:t xml:space="preserve">s home, a hospital or a detention centre does not </w:t>
      </w:r>
      <w:r w:rsidRPr="00E97DAD">
        <w:rPr>
          <w:i/>
        </w:rPr>
        <w:t xml:space="preserve">per se </w:t>
      </w:r>
      <w:r w:rsidRPr="00E97DAD">
        <w:t>constitute a private home.</w:t>
      </w:r>
    </w:p>
    <w:p w:rsidRPr="00E97DAD" w:rsidR="00340020" w:rsidP="00E97DAD" w:rsidRDefault="00340020">
      <w:pPr>
        <w:pStyle w:val="JuQuot"/>
      </w:pPr>
      <w:r w:rsidRPr="00E97DAD">
        <w:rPr>
          <w:vertAlign w:val="superscript"/>
        </w:rPr>
        <w:t>2</w:t>
      </w:r>
      <w:r w:rsidRPr="00E97DAD">
        <w:t xml:space="preserve"> N</w:t>
      </w:r>
      <w:r w:rsidRPr="00E97DAD" w:rsidR="00EA70EF">
        <w:t xml:space="preserve">o one may have several private homes </w:t>
      </w:r>
      <w:r w:rsidRPr="00E97DAD" w:rsidR="007C57AE">
        <w:t>simultaneously</w:t>
      </w:r>
      <w:r w:rsidRPr="00E97DAD">
        <w:t xml:space="preserve">. </w:t>
      </w:r>
      <w:r w:rsidRPr="00E97DAD" w:rsidR="00EA70EF">
        <w:t>...</w:t>
      </w:r>
      <w:r w:rsidRPr="00E97DAD" w:rsidR="007C57AE">
        <w:t>”</w:t>
      </w:r>
    </w:p>
    <w:p w:rsidRPr="00E97DAD" w:rsidR="00340020" w:rsidP="00E97DAD" w:rsidRDefault="00340020">
      <w:pPr>
        <w:pStyle w:val="JuHArticle"/>
        <w:rPr>
          <w:rFonts w:eastAsia="Times New Roman"/>
        </w:rPr>
      </w:pPr>
      <w:r w:rsidRPr="00E97DAD">
        <w:t xml:space="preserve">Article 26 CC: </w:t>
      </w:r>
      <w:r w:rsidRPr="00E97DAD" w:rsidR="007C57AE">
        <w:t xml:space="preserve">Private </w:t>
      </w:r>
      <w:r w:rsidRPr="00E97DAD" w:rsidR="004A7332">
        <w:t>home</w:t>
      </w:r>
      <w:r w:rsidRPr="00E97DAD" w:rsidR="007C57AE">
        <w:t xml:space="preserve"> of adults under </w:t>
      </w:r>
      <w:r w:rsidRPr="00E97DAD" w:rsidR="004A7332">
        <w:rPr>
          <w:rFonts w:eastAsia="Times New Roman"/>
        </w:rPr>
        <w:t>general</w:t>
      </w:r>
      <w:r w:rsidRPr="00E97DAD" w:rsidR="007C57AE">
        <w:t xml:space="preserve"> guardianship orders</w:t>
      </w:r>
    </w:p>
    <w:p w:rsidRPr="00E97DAD" w:rsidR="00340020" w:rsidP="00E97DAD" w:rsidRDefault="004A7332">
      <w:pPr>
        <w:pStyle w:val="JuQuot"/>
        <w:rPr>
          <w:rFonts w:eastAsiaTheme="majorEastAsia"/>
        </w:rPr>
      </w:pPr>
      <w:r w:rsidRPr="00E97DAD">
        <w:rPr>
          <w:rFonts w:eastAsia="Times New Roman"/>
        </w:rPr>
        <w:t>“</w:t>
      </w:r>
      <w:r w:rsidRPr="00E97DAD" w:rsidR="007C57AE">
        <w:rPr>
          <w:rFonts w:eastAsia="Times New Roman"/>
        </w:rPr>
        <w:t>The private home of adults under</w:t>
      </w:r>
      <w:r w:rsidRPr="00E97DAD" w:rsidR="00E97DAD">
        <w:rPr>
          <w:rFonts w:eastAsia="Times New Roman"/>
        </w:rPr>
        <w:t xml:space="preserve"> </w:t>
      </w:r>
      <w:r w:rsidRPr="00E97DAD">
        <w:rPr>
          <w:rFonts w:eastAsia="Times New Roman"/>
        </w:rPr>
        <w:t>general</w:t>
      </w:r>
      <w:r w:rsidRPr="00E97DAD" w:rsidR="007C57AE">
        <w:rPr>
          <w:rFonts w:eastAsia="Times New Roman"/>
        </w:rPr>
        <w:t xml:space="preserve"> guardianship orders is</w:t>
      </w:r>
      <w:r w:rsidRPr="00E97DAD" w:rsidR="00340020">
        <w:rPr>
          <w:rFonts w:eastAsia="Times New Roman"/>
        </w:rPr>
        <w:t xml:space="preserve"> </w:t>
      </w:r>
      <w:r w:rsidRPr="00E97DAD" w:rsidR="007C57AE">
        <w:rPr>
          <w:rFonts w:eastAsia="Times New Roman"/>
        </w:rPr>
        <w:t xml:space="preserve">the headquarters of the </w:t>
      </w:r>
      <w:r w:rsidRPr="00E97DAD">
        <w:rPr>
          <w:rFonts w:eastAsia="Times New Roman"/>
        </w:rPr>
        <w:t>adult</w:t>
      </w:r>
      <w:r w:rsidRPr="00E97DAD" w:rsidR="007C57AE">
        <w:rPr>
          <w:rFonts w:eastAsia="Times New Roman"/>
        </w:rPr>
        <w:t xml:space="preserve"> protection agency.</w:t>
      </w:r>
      <w:r w:rsidRPr="00E97DAD">
        <w:rPr>
          <w:rFonts w:eastAsia="Times New Roman"/>
        </w:rPr>
        <w:t>”</w:t>
      </w:r>
    </w:p>
    <w:p w:rsidRPr="00E97DAD" w:rsidR="007C57AE" w:rsidP="00E97DAD" w:rsidRDefault="007C57AE">
      <w:pPr>
        <w:pStyle w:val="JuHA"/>
        <w:numPr>
          <w:ilvl w:val="0"/>
          <w:numId w:val="0"/>
        </w:numPr>
        <w:ind w:left="584" w:hanging="352"/>
        <w:rPr>
          <w:rFonts w:eastAsia="Times New Roman"/>
        </w:rPr>
      </w:pPr>
      <w:r w:rsidRPr="00E97DAD">
        <w:rPr>
          <w:rFonts w:eastAsia="Times New Roman"/>
        </w:rPr>
        <w:t xml:space="preserve">B.  Non-contributory benefits in international social </w:t>
      </w:r>
      <w:r w:rsidRPr="00E97DAD" w:rsidR="004A7332">
        <w:rPr>
          <w:rFonts w:eastAsia="Times New Roman"/>
        </w:rPr>
        <w:t>security</w:t>
      </w:r>
      <w:r w:rsidRPr="00E97DAD">
        <w:rPr>
          <w:rFonts w:eastAsia="Times New Roman"/>
        </w:rPr>
        <w:t xml:space="preserve"> law</w:t>
      </w:r>
    </w:p>
    <w:p w:rsidRPr="00E97DAD" w:rsidR="007C57AE" w:rsidP="00E97DAD" w:rsidRDefault="007C57AE">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28</w:t>
      </w:r>
      <w:r w:rsidRPr="00E97DAD">
        <w:rPr>
          <w:rFonts w:eastAsia="Times New Roman"/>
        </w:rPr>
        <w:fldChar w:fldCharType="end"/>
      </w:r>
      <w:r w:rsidRPr="00E97DAD">
        <w:rPr>
          <w:rFonts w:eastAsia="Times New Roman"/>
        </w:rPr>
        <w:t>.  </w:t>
      </w:r>
      <w:r w:rsidRPr="00E97DAD" w:rsidR="00950140">
        <w:rPr>
          <w:rFonts w:eastAsia="Times New Roman"/>
        </w:rPr>
        <w:t xml:space="preserve">Article 9 of </w:t>
      </w:r>
      <w:r w:rsidRPr="00E97DAD" w:rsidR="004A7332">
        <w:rPr>
          <w:rFonts w:eastAsia="Times New Roman"/>
        </w:rPr>
        <w:t>the</w:t>
      </w:r>
      <w:r w:rsidRPr="00E97DAD">
        <w:rPr>
          <w:rFonts w:eastAsia="Times New Roman"/>
        </w:rPr>
        <w:t xml:space="preserve"> </w:t>
      </w:r>
      <w:r w:rsidRPr="00E97DAD" w:rsidR="00950140">
        <w:rPr>
          <w:rFonts w:eastAsia="Times New Roman"/>
        </w:rPr>
        <w:t>I</w:t>
      </w:r>
      <w:r w:rsidRPr="00E97DAD">
        <w:rPr>
          <w:rFonts w:eastAsia="Times New Roman"/>
        </w:rPr>
        <w:t xml:space="preserve">nternational </w:t>
      </w:r>
      <w:r w:rsidRPr="00E97DAD" w:rsidR="004A7332">
        <w:rPr>
          <w:rFonts w:eastAsia="Times New Roman"/>
        </w:rPr>
        <w:t>Covenant</w:t>
      </w:r>
      <w:r w:rsidRPr="00E97DAD" w:rsidR="00950140">
        <w:rPr>
          <w:rFonts w:eastAsia="Times New Roman"/>
        </w:rPr>
        <w:t xml:space="preserve"> on </w:t>
      </w:r>
      <w:r w:rsidRPr="00E97DAD" w:rsidR="004A7332">
        <w:rPr>
          <w:rFonts w:eastAsia="Times New Roman"/>
        </w:rPr>
        <w:t>Economic</w:t>
      </w:r>
      <w:r w:rsidRPr="00E97DAD">
        <w:rPr>
          <w:rFonts w:eastAsia="Times New Roman"/>
        </w:rPr>
        <w:t xml:space="preserve">, </w:t>
      </w:r>
      <w:r w:rsidRPr="00E97DAD" w:rsidR="00950140">
        <w:rPr>
          <w:rFonts w:eastAsia="Times New Roman"/>
        </w:rPr>
        <w:t>S</w:t>
      </w:r>
      <w:r w:rsidRPr="00E97DAD">
        <w:rPr>
          <w:rFonts w:eastAsia="Times New Roman"/>
        </w:rPr>
        <w:t>ocia</w:t>
      </w:r>
      <w:r w:rsidRPr="00E97DAD" w:rsidR="00950140">
        <w:rPr>
          <w:rFonts w:eastAsia="Times New Roman"/>
        </w:rPr>
        <w:t xml:space="preserve">l and </w:t>
      </w:r>
      <w:r w:rsidRPr="00E97DAD" w:rsidR="004A7332">
        <w:rPr>
          <w:rFonts w:eastAsia="Times New Roman"/>
        </w:rPr>
        <w:t>Cultural</w:t>
      </w:r>
      <w:r w:rsidRPr="00E97DAD" w:rsidR="00950140">
        <w:rPr>
          <w:rFonts w:eastAsia="Times New Roman"/>
        </w:rPr>
        <w:t xml:space="preserve"> </w:t>
      </w:r>
      <w:r w:rsidRPr="00E97DAD" w:rsidR="004A7332">
        <w:rPr>
          <w:rFonts w:eastAsia="Times New Roman"/>
        </w:rPr>
        <w:t>Rights</w:t>
      </w:r>
      <w:r w:rsidRPr="00E97DAD">
        <w:rPr>
          <w:rFonts w:eastAsia="Times New Roman"/>
        </w:rPr>
        <w:t xml:space="preserve"> </w:t>
      </w:r>
      <w:r w:rsidRPr="00E97DAD" w:rsidR="00950140">
        <w:rPr>
          <w:rFonts w:eastAsia="Times New Roman"/>
        </w:rPr>
        <w:t>of</w:t>
      </w:r>
      <w:r w:rsidRPr="00E97DAD">
        <w:rPr>
          <w:rFonts w:eastAsia="Times New Roman"/>
        </w:rPr>
        <w:t xml:space="preserve"> 16 </w:t>
      </w:r>
      <w:r w:rsidRPr="00E97DAD" w:rsidR="004A7332">
        <w:rPr>
          <w:rFonts w:eastAsia="Times New Roman"/>
        </w:rPr>
        <w:t>December</w:t>
      </w:r>
      <w:r w:rsidRPr="00E97DAD">
        <w:rPr>
          <w:rFonts w:eastAsia="Times New Roman"/>
        </w:rPr>
        <w:t xml:space="preserve"> 1966, </w:t>
      </w:r>
      <w:r w:rsidRPr="00E97DAD" w:rsidR="00950140">
        <w:rPr>
          <w:rFonts w:eastAsia="Times New Roman"/>
        </w:rPr>
        <w:t xml:space="preserve">which came into force in respect of </w:t>
      </w:r>
      <w:r w:rsidRPr="00E97DAD" w:rsidR="004A7332">
        <w:rPr>
          <w:rFonts w:eastAsia="Times New Roman"/>
        </w:rPr>
        <w:t>Switzerland</w:t>
      </w:r>
      <w:r w:rsidRPr="00E97DAD" w:rsidR="00950140">
        <w:rPr>
          <w:rFonts w:eastAsia="Times New Roman"/>
        </w:rPr>
        <w:t xml:space="preserve"> on</w:t>
      </w:r>
      <w:r w:rsidRPr="00E97DAD">
        <w:rPr>
          <w:rFonts w:eastAsia="Times New Roman"/>
        </w:rPr>
        <w:t xml:space="preserve"> 18 </w:t>
      </w:r>
      <w:r w:rsidRPr="00E97DAD" w:rsidR="004A7332">
        <w:rPr>
          <w:rFonts w:eastAsia="Times New Roman"/>
        </w:rPr>
        <w:t>September</w:t>
      </w:r>
      <w:r w:rsidRPr="00E97DAD">
        <w:rPr>
          <w:rFonts w:eastAsia="Times New Roman"/>
        </w:rPr>
        <w:t xml:space="preserve"> 1998, </w:t>
      </w:r>
      <w:r w:rsidRPr="00E97DAD" w:rsidR="00950140">
        <w:rPr>
          <w:rFonts w:eastAsia="Times New Roman"/>
        </w:rPr>
        <w:t xml:space="preserve">enshrines the right to </w:t>
      </w:r>
      <w:r w:rsidRPr="00E97DAD">
        <w:rPr>
          <w:rFonts w:eastAsia="Times New Roman"/>
        </w:rPr>
        <w:t>social</w:t>
      </w:r>
      <w:r w:rsidRPr="00E97DAD" w:rsidR="00950140">
        <w:rPr>
          <w:rFonts w:eastAsia="Times New Roman"/>
        </w:rPr>
        <w:t xml:space="preserve"> </w:t>
      </w:r>
      <w:r w:rsidRPr="00E97DAD" w:rsidR="004A7332">
        <w:rPr>
          <w:rFonts w:eastAsia="Times New Roman"/>
        </w:rPr>
        <w:t>security</w:t>
      </w:r>
      <w:r w:rsidRPr="00E97DAD">
        <w:rPr>
          <w:rFonts w:eastAsia="Times New Roman"/>
        </w:rPr>
        <w:t>.</w:t>
      </w:r>
      <w:r w:rsidRPr="00E97DAD" w:rsidR="00950140">
        <w:rPr>
          <w:rFonts w:eastAsia="Times New Roman"/>
        </w:rPr>
        <w:t xml:space="preserve"> </w:t>
      </w:r>
      <w:r w:rsidRPr="00E97DAD" w:rsidR="004A7332">
        <w:rPr>
          <w:rFonts w:eastAsia="Times New Roman"/>
        </w:rPr>
        <w:t>Nevertheless, in its General Comment No. 19 of 4 February 2008 (E/C.12/GC/19), the Committee on Economic, Social and Cultural Rights notes the following as regards the international implementation of the obligations deriving from the right secured (italics added):</w:t>
      </w:r>
    </w:p>
    <w:p w:rsidRPr="00E97DAD" w:rsidR="007C57AE" w:rsidP="00E97DAD" w:rsidRDefault="004A7332">
      <w:pPr>
        <w:pStyle w:val="JuQuot"/>
        <w:rPr>
          <w:rFonts w:eastAsia="Times New Roman"/>
        </w:rPr>
      </w:pPr>
      <w:r w:rsidRPr="00E97DAD">
        <w:rPr>
          <w:rFonts w:eastAsia="Times New Roman"/>
        </w:rPr>
        <w:t>“</w:t>
      </w:r>
      <w:r w:rsidRPr="00E97DAD" w:rsidR="007C57AE">
        <w:rPr>
          <w:rFonts w:eastAsia="Times New Roman"/>
        </w:rPr>
        <w:t xml:space="preserve">56. </w:t>
      </w:r>
      <w:r w:rsidRPr="00E97DAD">
        <w:t>States parties should ensure that the right to social security is given due attention in international agreements and, to that end, should consider the development of further legal instruments. The Committee notes the importance of establishing reciprocal bilateral and multilateral international agreements or other instruments for coordinating or harmonizing contributory social security schemes for migrant workers</w:t>
      </w:r>
      <w:r w:rsidRPr="00E97DAD" w:rsidR="007C57AE">
        <w:rPr>
          <w:rFonts w:eastAsia="Times New Roman"/>
        </w:rPr>
        <w:t>. ...</w:t>
      </w:r>
      <w:r w:rsidRPr="00E97DAD">
        <w:rPr>
          <w:rFonts w:eastAsia="Times New Roman"/>
        </w:rPr>
        <w:t>”</w:t>
      </w:r>
    </w:p>
    <w:p w:rsidRPr="00E97DAD" w:rsidR="007C57AE" w:rsidP="00E97DAD" w:rsidRDefault="007C57AE">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29</w:t>
      </w:r>
      <w:r w:rsidRPr="00E97DAD">
        <w:rPr>
          <w:rFonts w:eastAsia="Times New Roman"/>
        </w:rPr>
        <w:fldChar w:fldCharType="end"/>
      </w:r>
      <w:r w:rsidRPr="00E97DAD">
        <w:rPr>
          <w:rFonts w:eastAsia="Times New Roman"/>
        </w:rPr>
        <w:t>.  </w:t>
      </w:r>
      <w:r w:rsidRPr="00E97DAD" w:rsidR="007B65CD">
        <w:rPr>
          <w:rFonts w:eastAsia="Times New Roman"/>
        </w:rPr>
        <w:t xml:space="preserve">Article 32 (1) of </w:t>
      </w:r>
      <w:r w:rsidRPr="00E97DAD" w:rsidR="00B32BF5">
        <w:rPr>
          <w:rFonts w:eastAsia="Times New Roman"/>
        </w:rPr>
        <w:t xml:space="preserve">ILO </w:t>
      </w:r>
      <w:r w:rsidRPr="00E97DAD">
        <w:rPr>
          <w:rFonts w:eastAsia="Times New Roman"/>
        </w:rPr>
        <w:t xml:space="preserve">Convention </w:t>
      </w:r>
      <w:r w:rsidRPr="00E97DAD" w:rsidR="004A7332">
        <w:rPr>
          <w:rFonts w:eastAsia="Times New Roman"/>
        </w:rPr>
        <w:t>No.</w:t>
      </w:r>
      <w:r w:rsidRPr="00E97DAD">
        <w:rPr>
          <w:rFonts w:eastAsia="Times New Roman"/>
        </w:rPr>
        <w:t xml:space="preserve"> 128</w:t>
      </w:r>
      <w:r w:rsidRPr="00E97DAD" w:rsidR="00B32BF5">
        <w:rPr>
          <w:rFonts w:eastAsia="Times New Roman"/>
        </w:rPr>
        <w:t xml:space="preserve"> of</w:t>
      </w:r>
      <w:r w:rsidRPr="00E97DAD">
        <w:rPr>
          <w:rFonts w:eastAsia="Times New Roman"/>
        </w:rPr>
        <w:t xml:space="preserve"> 29 </w:t>
      </w:r>
      <w:r w:rsidRPr="00E97DAD" w:rsidR="0098548B">
        <w:rPr>
          <w:rFonts w:eastAsia="Times New Roman"/>
        </w:rPr>
        <w:t>June</w:t>
      </w:r>
      <w:r w:rsidRPr="00E97DAD">
        <w:rPr>
          <w:rFonts w:eastAsia="Times New Roman"/>
        </w:rPr>
        <w:t xml:space="preserve"> 1967 </w:t>
      </w:r>
      <w:r w:rsidRPr="00E97DAD" w:rsidR="007B65CD">
        <w:rPr>
          <w:rFonts w:eastAsia="Times New Roman"/>
        </w:rPr>
        <w:t xml:space="preserve">concerning </w:t>
      </w:r>
      <w:r w:rsidRPr="00E97DAD" w:rsidR="0098548B">
        <w:rPr>
          <w:rFonts w:eastAsia="Times New Roman"/>
        </w:rPr>
        <w:t>Disability</w:t>
      </w:r>
      <w:r w:rsidRPr="00E97DAD" w:rsidR="007B65CD">
        <w:rPr>
          <w:rFonts w:eastAsia="Times New Roman"/>
        </w:rPr>
        <w:t xml:space="preserve">, Old-Age and </w:t>
      </w:r>
      <w:r w:rsidRPr="00E97DAD" w:rsidR="0098548B">
        <w:rPr>
          <w:rFonts w:eastAsia="Times New Roman"/>
        </w:rPr>
        <w:t>Survivors</w:t>
      </w:r>
      <w:r w:rsidRPr="00E97DAD" w:rsidR="00E97DAD">
        <w:rPr>
          <w:rFonts w:eastAsia="Times New Roman"/>
        </w:rPr>
        <w:t>’</w:t>
      </w:r>
      <w:r w:rsidRPr="00E97DAD" w:rsidR="007B65CD">
        <w:rPr>
          <w:rFonts w:eastAsia="Times New Roman"/>
        </w:rPr>
        <w:t xml:space="preserve"> </w:t>
      </w:r>
      <w:r w:rsidRPr="00E97DAD" w:rsidR="0098548B">
        <w:rPr>
          <w:rFonts w:eastAsia="Times New Roman"/>
        </w:rPr>
        <w:t>Benefits</w:t>
      </w:r>
      <w:r w:rsidRPr="00E97DAD">
        <w:rPr>
          <w:rFonts w:eastAsia="Times New Roman"/>
        </w:rPr>
        <w:t xml:space="preserve">, </w:t>
      </w:r>
      <w:r w:rsidRPr="00E97DAD" w:rsidR="007B65CD">
        <w:rPr>
          <w:rFonts w:eastAsia="Times New Roman"/>
        </w:rPr>
        <w:t xml:space="preserve">which came into force in respect of </w:t>
      </w:r>
      <w:r w:rsidRPr="00E97DAD" w:rsidR="0098548B">
        <w:rPr>
          <w:rFonts w:eastAsia="Times New Roman"/>
        </w:rPr>
        <w:t>Switzerland</w:t>
      </w:r>
      <w:r w:rsidRPr="00E97DAD" w:rsidR="007B65CD">
        <w:rPr>
          <w:rFonts w:eastAsia="Times New Roman"/>
        </w:rPr>
        <w:t xml:space="preserve"> on </w:t>
      </w:r>
      <w:r w:rsidRPr="00E97DAD">
        <w:rPr>
          <w:rFonts w:eastAsia="Times New Roman"/>
        </w:rPr>
        <w:t xml:space="preserve">13 </w:t>
      </w:r>
      <w:r w:rsidRPr="00E97DAD" w:rsidR="0098548B">
        <w:rPr>
          <w:rFonts w:eastAsia="Times New Roman"/>
        </w:rPr>
        <w:t>September</w:t>
      </w:r>
      <w:r w:rsidRPr="00E97DAD">
        <w:rPr>
          <w:rFonts w:eastAsia="Times New Roman"/>
        </w:rPr>
        <w:t xml:space="preserve"> 1978, </w:t>
      </w:r>
      <w:r w:rsidRPr="00E97DAD" w:rsidR="0098548B">
        <w:rPr>
          <w:rFonts w:eastAsia="Times New Roman"/>
        </w:rPr>
        <w:t>permits</w:t>
      </w:r>
      <w:r w:rsidRPr="00E97DAD" w:rsidR="007B65CD">
        <w:rPr>
          <w:rFonts w:eastAsia="Times New Roman"/>
        </w:rPr>
        <w:t xml:space="preserve"> the</w:t>
      </w:r>
      <w:r w:rsidRPr="00E97DAD">
        <w:rPr>
          <w:rFonts w:eastAsia="Times New Roman"/>
        </w:rPr>
        <w:t xml:space="preserve"> suspension </w:t>
      </w:r>
      <w:r w:rsidRPr="00E97DAD" w:rsidR="007B65CD">
        <w:rPr>
          <w:rFonts w:eastAsia="Times New Roman"/>
        </w:rPr>
        <w:t>of</w:t>
      </w:r>
    </w:p>
    <w:p w:rsidRPr="00E97DAD" w:rsidR="007C57AE" w:rsidP="00E97DAD" w:rsidRDefault="0098548B">
      <w:pPr>
        <w:pStyle w:val="JuQuot"/>
      </w:pPr>
      <w:r w:rsidRPr="00E97DAD">
        <w:t>“</w:t>
      </w:r>
      <w:r w:rsidRPr="00E97DAD" w:rsidR="00696250">
        <w:t>a benefit to which a person protected would otherwise be entitled </w:t>
      </w:r>
      <w:r w:rsidRPr="00E97DAD" w:rsidR="007C57AE">
        <w:t xml:space="preserve"> ... (a) </w:t>
      </w:r>
      <w:r w:rsidRPr="00E97DAD" w:rsidR="00696250">
        <w:t xml:space="preserve">as long as the person concerned is absent from the territory of the Member, except, under prescribed conditions, in the case of a </w:t>
      </w:r>
      <w:r w:rsidRPr="00E97DAD" w:rsidR="00696250">
        <w:rPr>
          <w:i/>
        </w:rPr>
        <w:t>contributory benefit</w:t>
      </w:r>
      <w:r w:rsidRPr="00E97DAD" w:rsidR="00696250">
        <w:t xml:space="preserve">. </w:t>
      </w:r>
      <w:r w:rsidRPr="00E97DAD" w:rsidR="007C57AE">
        <w:t>...</w:t>
      </w:r>
      <w:r w:rsidRPr="00E97DAD" w:rsidR="00696250">
        <w:t xml:space="preserve"> </w:t>
      </w:r>
      <w:r w:rsidRPr="00E97DAD" w:rsidR="007C57AE">
        <w:t>.</w:t>
      </w:r>
      <w:r w:rsidRPr="00E97DAD">
        <w:t>”</w:t>
      </w:r>
      <w:r w:rsidRPr="00E97DAD" w:rsidR="007C57AE">
        <w:t xml:space="preserve"> [</w:t>
      </w:r>
      <w:r w:rsidRPr="00E97DAD">
        <w:t>italics</w:t>
      </w:r>
      <w:r w:rsidRPr="00E97DAD" w:rsidR="007C57AE">
        <w:t xml:space="preserve"> a</w:t>
      </w:r>
      <w:r w:rsidRPr="00E97DAD" w:rsidR="00696250">
        <w:t>dded</w:t>
      </w:r>
      <w:r w:rsidRPr="00E97DAD" w:rsidR="007C57AE">
        <w:t>]</w:t>
      </w:r>
    </w:p>
    <w:p w:rsidRPr="00E97DAD" w:rsidR="007C57AE" w:rsidP="00E97DAD" w:rsidRDefault="007C57AE">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30</w:t>
      </w:r>
      <w:r w:rsidRPr="00E97DAD">
        <w:rPr>
          <w:rFonts w:eastAsia="Times New Roman"/>
        </w:rPr>
        <w:fldChar w:fldCharType="end"/>
      </w:r>
      <w:r w:rsidRPr="00E97DAD">
        <w:rPr>
          <w:rFonts w:eastAsia="Times New Roman"/>
        </w:rPr>
        <w:t>.  </w:t>
      </w:r>
      <w:r w:rsidRPr="00E97DAD" w:rsidR="00696250">
        <w:rPr>
          <w:rFonts w:eastAsia="Times New Roman"/>
        </w:rPr>
        <w:t>Pursuant to A</w:t>
      </w:r>
      <w:r w:rsidRPr="00E97DAD">
        <w:rPr>
          <w:rFonts w:eastAsia="Times New Roman"/>
        </w:rPr>
        <w:t xml:space="preserve">rticle 11 </w:t>
      </w:r>
      <w:r w:rsidRPr="00E97DAD" w:rsidR="00696250">
        <w:rPr>
          <w:rFonts w:eastAsia="Times New Roman"/>
        </w:rPr>
        <w:t>of the</w:t>
      </w:r>
      <w:r w:rsidRPr="00E97DAD">
        <w:rPr>
          <w:rFonts w:eastAsia="Times New Roman"/>
        </w:rPr>
        <w:t xml:space="preserve"> </w:t>
      </w:r>
      <w:r w:rsidRPr="00E97DAD" w:rsidR="0098548B">
        <w:rPr>
          <w:rFonts w:eastAsia="Times New Roman"/>
        </w:rPr>
        <w:t>European</w:t>
      </w:r>
      <w:r w:rsidRPr="00E97DAD" w:rsidR="00696250">
        <w:rPr>
          <w:rFonts w:eastAsia="Times New Roman"/>
        </w:rPr>
        <w:t xml:space="preserve"> </w:t>
      </w:r>
      <w:r w:rsidRPr="00E97DAD">
        <w:rPr>
          <w:rFonts w:eastAsia="Times New Roman"/>
        </w:rPr>
        <w:t xml:space="preserve">Convention </w:t>
      </w:r>
      <w:r w:rsidRPr="00E97DAD" w:rsidR="004F2A3D">
        <w:rPr>
          <w:rFonts w:eastAsia="Times New Roman"/>
        </w:rPr>
        <w:t xml:space="preserve">on </w:t>
      </w:r>
      <w:r w:rsidRPr="00E97DAD" w:rsidR="0098548B">
        <w:rPr>
          <w:rFonts w:eastAsia="Times New Roman"/>
        </w:rPr>
        <w:t>Social</w:t>
      </w:r>
      <w:r w:rsidRPr="00E97DAD" w:rsidR="004F2A3D">
        <w:rPr>
          <w:rFonts w:eastAsia="Times New Roman"/>
        </w:rPr>
        <w:t xml:space="preserve"> </w:t>
      </w:r>
      <w:r w:rsidRPr="00E97DAD" w:rsidR="0098548B">
        <w:rPr>
          <w:rFonts w:eastAsia="Times New Roman"/>
        </w:rPr>
        <w:t>Security</w:t>
      </w:r>
      <w:r w:rsidRPr="00E97DAD">
        <w:rPr>
          <w:rFonts w:eastAsia="Times New Roman"/>
        </w:rPr>
        <w:t xml:space="preserve"> </w:t>
      </w:r>
      <w:r w:rsidRPr="00E97DAD" w:rsidR="004F2A3D">
        <w:rPr>
          <w:rFonts w:eastAsia="Times New Roman"/>
        </w:rPr>
        <w:t>of</w:t>
      </w:r>
      <w:r w:rsidRPr="00E97DAD">
        <w:rPr>
          <w:rFonts w:eastAsia="Times New Roman"/>
        </w:rPr>
        <w:t xml:space="preserve"> 14 </w:t>
      </w:r>
      <w:r w:rsidRPr="00E97DAD" w:rsidR="0098548B">
        <w:rPr>
          <w:rFonts w:eastAsia="Times New Roman"/>
        </w:rPr>
        <w:t>December</w:t>
      </w:r>
      <w:r w:rsidRPr="00E97DAD">
        <w:rPr>
          <w:rFonts w:eastAsia="Times New Roman"/>
        </w:rPr>
        <w:t xml:space="preserve"> 1972, </w:t>
      </w:r>
      <w:r w:rsidRPr="00E97DAD" w:rsidR="004F2A3D">
        <w:rPr>
          <w:rFonts w:eastAsia="Times New Roman"/>
        </w:rPr>
        <w:t>designed as an</w:t>
      </w:r>
      <w:r w:rsidRPr="00E97DAD">
        <w:rPr>
          <w:rFonts w:eastAsia="Times New Roman"/>
        </w:rPr>
        <w:t xml:space="preserve"> instrument </w:t>
      </w:r>
      <w:r w:rsidRPr="00E97DAD" w:rsidR="0098548B">
        <w:rPr>
          <w:rFonts w:eastAsia="Times New Roman"/>
        </w:rPr>
        <w:t>coordinating</w:t>
      </w:r>
      <w:r w:rsidRPr="00E97DAD" w:rsidR="004F2A3D">
        <w:rPr>
          <w:rFonts w:eastAsia="Times New Roman"/>
        </w:rPr>
        <w:t xml:space="preserve"> the</w:t>
      </w:r>
      <w:r w:rsidRPr="00E97DAD">
        <w:rPr>
          <w:rFonts w:eastAsia="Times New Roman"/>
        </w:rPr>
        <w:t xml:space="preserve"> </w:t>
      </w:r>
      <w:r w:rsidRPr="00E97DAD" w:rsidR="0098548B">
        <w:rPr>
          <w:rFonts w:eastAsia="Times New Roman"/>
        </w:rPr>
        <w:t>Council</w:t>
      </w:r>
      <w:r w:rsidRPr="00E97DAD" w:rsidR="004F2A3D">
        <w:rPr>
          <w:rFonts w:eastAsia="Times New Roman"/>
        </w:rPr>
        <w:t xml:space="preserve"> of Europe </w:t>
      </w:r>
      <w:r w:rsidRPr="00E97DAD" w:rsidR="0098548B">
        <w:rPr>
          <w:rFonts w:eastAsia="Times New Roman"/>
        </w:rPr>
        <w:t>social</w:t>
      </w:r>
      <w:r w:rsidRPr="00E97DAD">
        <w:rPr>
          <w:rFonts w:eastAsia="Times New Roman"/>
        </w:rPr>
        <w:t xml:space="preserve"> </w:t>
      </w:r>
      <w:r w:rsidRPr="00E97DAD" w:rsidR="0098548B">
        <w:rPr>
          <w:rFonts w:eastAsia="Times New Roman"/>
        </w:rPr>
        <w:t>security</w:t>
      </w:r>
      <w:r w:rsidRPr="00E97DAD" w:rsidR="004F2A3D">
        <w:rPr>
          <w:rFonts w:eastAsia="Times New Roman"/>
        </w:rPr>
        <w:t xml:space="preserve"> schemes</w:t>
      </w:r>
      <w:r w:rsidRPr="00E97DAD">
        <w:rPr>
          <w:rFonts w:eastAsia="Times New Roman"/>
        </w:rPr>
        <w:t xml:space="preserve"> (</w:t>
      </w:r>
      <w:r w:rsidRPr="00E97DAD" w:rsidR="0098548B">
        <w:rPr>
          <w:rFonts w:eastAsia="Times New Roman"/>
        </w:rPr>
        <w:t>Council</w:t>
      </w:r>
      <w:r w:rsidRPr="00E97DAD">
        <w:rPr>
          <w:rFonts w:eastAsia="Times New Roman"/>
        </w:rPr>
        <w:t xml:space="preserve"> </w:t>
      </w:r>
      <w:r w:rsidRPr="00E97DAD" w:rsidR="004F2A3D">
        <w:rPr>
          <w:rFonts w:eastAsia="Times New Roman"/>
        </w:rPr>
        <w:t>of</w:t>
      </w:r>
      <w:r w:rsidRPr="00E97DAD">
        <w:rPr>
          <w:rFonts w:eastAsia="Times New Roman"/>
        </w:rPr>
        <w:t xml:space="preserve"> Europe </w:t>
      </w:r>
      <w:r w:rsidRPr="00E97DAD" w:rsidR="0098548B">
        <w:rPr>
          <w:rFonts w:eastAsia="Times New Roman"/>
        </w:rPr>
        <w:t>Treaty</w:t>
      </w:r>
      <w:r w:rsidRPr="00E97DAD" w:rsidR="004F2A3D">
        <w:rPr>
          <w:rFonts w:eastAsia="Times New Roman"/>
        </w:rPr>
        <w:t xml:space="preserve"> </w:t>
      </w:r>
      <w:r w:rsidRPr="00E97DAD" w:rsidR="0098548B">
        <w:rPr>
          <w:rFonts w:eastAsia="Times New Roman"/>
        </w:rPr>
        <w:t>Series</w:t>
      </w:r>
      <w:r w:rsidRPr="00E97DAD" w:rsidR="004F2A3D">
        <w:rPr>
          <w:rFonts w:eastAsia="Times New Roman"/>
        </w:rPr>
        <w:t xml:space="preserve"> </w:t>
      </w:r>
      <w:r w:rsidRPr="00E97DAD">
        <w:rPr>
          <w:rFonts w:eastAsia="Times New Roman"/>
        </w:rPr>
        <w:t>(CE</w:t>
      </w:r>
      <w:r w:rsidRPr="00E97DAD" w:rsidR="0098548B">
        <w:rPr>
          <w:rFonts w:eastAsia="Times New Roman"/>
        </w:rPr>
        <w:t>TS</w:t>
      </w:r>
      <w:r w:rsidRPr="00E97DAD">
        <w:rPr>
          <w:rFonts w:eastAsia="Times New Roman"/>
        </w:rPr>
        <w:t>) n</w:t>
      </w:r>
      <w:r w:rsidRPr="00E97DAD" w:rsidR="004F2A3D">
        <w:rPr>
          <w:rFonts w:eastAsia="Times New Roman"/>
        </w:rPr>
        <w:t>o.</w:t>
      </w:r>
      <w:r w:rsidRPr="00E97DAD">
        <w:rPr>
          <w:rFonts w:eastAsia="Times New Roman"/>
        </w:rPr>
        <w:t xml:space="preserve"> 078, no</w:t>
      </w:r>
      <w:r w:rsidRPr="00E97DAD" w:rsidR="004F2A3D">
        <w:rPr>
          <w:rFonts w:eastAsia="Times New Roman"/>
        </w:rPr>
        <w:t>t</w:t>
      </w:r>
      <w:r w:rsidRPr="00E97DAD">
        <w:rPr>
          <w:rFonts w:eastAsia="Times New Roman"/>
        </w:rPr>
        <w:t xml:space="preserve"> </w:t>
      </w:r>
      <w:r w:rsidRPr="00E97DAD" w:rsidR="0098548B">
        <w:rPr>
          <w:rFonts w:eastAsia="Times New Roman"/>
        </w:rPr>
        <w:t>ratified</w:t>
      </w:r>
      <w:r w:rsidRPr="00E97DAD" w:rsidR="004F2A3D">
        <w:rPr>
          <w:rFonts w:eastAsia="Times New Roman"/>
        </w:rPr>
        <w:t xml:space="preserve"> by the </w:t>
      </w:r>
      <w:r w:rsidRPr="00E97DAD" w:rsidR="0098548B">
        <w:rPr>
          <w:rFonts w:eastAsia="Times New Roman"/>
        </w:rPr>
        <w:t>Swiss</w:t>
      </w:r>
      <w:r w:rsidRPr="00E97DAD" w:rsidR="004F2A3D">
        <w:rPr>
          <w:rFonts w:eastAsia="Times New Roman"/>
        </w:rPr>
        <w:t xml:space="preserve"> </w:t>
      </w:r>
      <w:r w:rsidRPr="00E97DAD" w:rsidR="0098548B">
        <w:rPr>
          <w:rFonts w:eastAsia="Times New Roman"/>
        </w:rPr>
        <w:t>Confederation</w:t>
      </w:r>
      <w:r w:rsidRPr="00E97DAD">
        <w:rPr>
          <w:rFonts w:eastAsia="Times New Roman"/>
        </w:rPr>
        <w:t xml:space="preserve">, </w:t>
      </w:r>
      <w:r w:rsidRPr="00E97DAD" w:rsidR="004F2A3D">
        <w:rPr>
          <w:rFonts w:eastAsia="Times New Roman"/>
        </w:rPr>
        <w:t>the following are excluded</w:t>
      </w:r>
      <w:r w:rsidRPr="00E97DAD">
        <w:rPr>
          <w:rFonts w:eastAsia="Times New Roman"/>
        </w:rPr>
        <w:t xml:space="preserve"> </w:t>
      </w:r>
      <w:r w:rsidRPr="00E97DAD" w:rsidR="004F2A3D">
        <w:rPr>
          <w:rFonts w:eastAsia="Times New Roman"/>
        </w:rPr>
        <w:t xml:space="preserve">from the scope of </w:t>
      </w:r>
      <w:r w:rsidRPr="00E97DAD" w:rsidR="0098548B">
        <w:rPr>
          <w:rFonts w:eastAsia="Times New Roman"/>
        </w:rPr>
        <w:t>that</w:t>
      </w:r>
      <w:r w:rsidRPr="00E97DAD">
        <w:rPr>
          <w:rFonts w:eastAsia="Times New Roman"/>
        </w:rPr>
        <w:t xml:space="preserve"> conven</w:t>
      </w:r>
      <w:r w:rsidRPr="00E97DAD" w:rsidR="004F2A3D">
        <w:rPr>
          <w:rFonts w:eastAsia="Times New Roman"/>
        </w:rPr>
        <w:t>tion (</w:t>
      </w:r>
      <w:r w:rsidRPr="00E97DAD" w:rsidR="0098548B">
        <w:rPr>
          <w:rFonts w:eastAsia="Times New Roman"/>
        </w:rPr>
        <w:t>italics</w:t>
      </w:r>
      <w:r w:rsidRPr="00E97DAD">
        <w:rPr>
          <w:rFonts w:eastAsia="Times New Roman"/>
        </w:rPr>
        <w:t xml:space="preserve"> a</w:t>
      </w:r>
      <w:r w:rsidRPr="00E97DAD" w:rsidR="004F2A3D">
        <w:rPr>
          <w:rFonts w:eastAsia="Times New Roman"/>
        </w:rPr>
        <w:t>dded</w:t>
      </w:r>
      <w:r w:rsidRPr="00E97DAD">
        <w:rPr>
          <w:rFonts w:eastAsia="Times New Roman"/>
        </w:rPr>
        <w:t>):</w:t>
      </w:r>
    </w:p>
    <w:p w:rsidRPr="00E97DAD" w:rsidR="007C57AE" w:rsidP="00E97DAD" w:rsidRDefault="0098548B">
      <w:pPr>
        <w:pStyle w:val="JuQuot"/>
        <w:rPr>
          <w:rFonts w:eastAsia="Times New Roman"/>
        </w:rPr>
      </w:pPr>
      <w:r w:rsidRPr="00E97DAD">
        <w:rPr>
          <w:rFonts w:eastAsia="Times New Roman"/>
        </w:rPr>
        <w:t>“</w:t>
      </w:r>
      <w:r w:rsidRPr="00E97DAD" w:rsidR="007C57AE">
        <w:rPr>
          <w:rFonts w:eastAsia="Times New Roman"/>
        </w:rPr>
        <w:t xml:space="preserve">(a) </w:t>
      </w:r>
      <w:r w:rsidRPr="00E97DAD" w:rsidR="004F2A3D">
        <w:rPr>
          <w:rFonts w:eastAsia="Times New Roman"/>
        </w:rPr>
        <w:t xml:space="preserve">special </w:t>
      </w:r>
      <w:r w:rsidRPr="00E97DAD" w:rsidR="004F2A3D">
        <w:rPr>
          <w:rFonts w:eastAsia="Times New Roman"/>
          <w:i/>
        </w:rPr>
        <w:t>non-contributory</w:t>
      </w:r>
      <w:r w:rsidRPr="00E97DAD" w:rsidR="004F2A3D">
        <w:rPr>
          <w:rFonts w:eastAsia="Times New Roman"/>
        </w:rPr>
        <w:t xml:space="preserve"> benefits granted to invalids who are unable to earn a living;</w:t>
      </w:r>
      <w:r w:rsidRPr="00E97DAD">
        <w:rPr>
          <w:rFonts w:eastAsia="Times New Roman"/>
        </w:rPr>
        <w:t xml:space="preserve"> (</w:t>
      </w:r>
      <w:r w:rsidRPr="00E97DAD" w:rsidR="004F2A3D">
        <w:rPr>
          <w:rFonts w:eastAsia="Times New Roman"/>
        </w:rPr>
        <w:t>b</w:t>
      </w:r>
      <w:r w:rsidRPr="00E97DAD">
        <w:rPr>
          <w:rFonts w:eastAsia="Times New Roman"/>
        </w:rPr>
        <w:t xml:space="preserve">) </w:t>
      </w:r>
      <w:r w:rsidRPr="00E97DAD" w:rsidR="004F2A3D">
        <w:rPr>
          <w:rFonts w:eastAsia="Times New Roman"/>
        </w:rPr>
        <w:t xml:space="preserve">special </w:t>
      </w:r>
      <w:r w:rsidRPr="00E97DAD" w:rsidR="004F2A3D">
        <w:rPr>
          <w:rFonts w:eastAsia="Times New Roman"/>
          <w:i/>
        </w:rPr>
        <w:t>non-contributory</w:t>
      </w:r>
      <w:r w:rsidRPr="00E97DAD" w:rsidR="004F2A3D">
        <w:rPr>
          <w:rFonts w:eastAsia="Times New Roman"/>
        </w:rPr>
        <w:t xml:space="preserve"> benefits granted to persons not entitled to normal benefits;</w:t>
      </w:r>
      <w:r w:rsidRPr="00E97DAD">
        <w:rPr>
          <w:rFonts w:eastAsia="Times New Roman"/>
        </w:rPr>
        <w:t xml:space="preserve"> </w:t>
      </w:r>
      <w:r w:rsidRPr="00E97DAD" w:rsidR="007C57AE">
        <w:rPr>
          <w:rFonts w:eastAsia="Times New Roman"/>
        </w:rPr>
        <w:t>...</w:t>
      </w:r>
      <w:r w:rsidRPr="00E97DAD">
        <w:rPr>
          <w:rFonts w:eastAsia="Times New Roman"/>
        </w:rPr>
        <w:t xml:space="preserve"> </w:t>
      </w:r>
      <w:r w:rsidRPr="00E97DAD" w:rsidR="007C57AE">
        <w:rPr>
          <w:rFonts w:eastAsia="Times New Roman"/>
        </w:rPr>
        <w:t>.</w:t>
      </w:r>
      <w:r w:rsidRPr="00E97DAD">
        <w:rPr>
          <w:rFonts w:eastAsia="Times New Roman"/>
        </w:rPr>
        <w:t>”</w:t>
      </w:r>
    </w:p>
    <w:p w:rsidRPr="00E97DAD" w:rsidR="0098548B" w:rsidP="00E97DAD" w:rsidRDefault="0098548B">
      <w:pPr>
        <w:pStyle w:val="JuHA"/>
        <w:numPr>
          <w:ilvl w:val="0"/>
          <w:numId w:val="0"/>
        </w:numPr>
        <w:ind w:left="584" w:hanging="352"/>
        <w:rPr>
          <w:rFonts w:eastAsia="Times New Roman"/>
        </w:rPr>
      </w:pPr>
      <w:r w:rsidRPr="00E97DAD">
        <w:rPr>
          <w:rFonts w:eastAsia="Times New Roman"/>
        </w:rPr>
        <w:t>C.  </w:t>
      </w:r>
      <w:r w:rsidRPr="00E97DAD" w:rsidR="004F0E97">
        <w:rPr>
          <w:rFonts w:eastAsia="Times New Roman"/>
        </w:rPr>
        <w:t>Non-</w:t>
      </w:r>
      <w:r w:rsidRPr="00E97DAD">
        <w:rPr>
          <w:rFonts w:eastAsia="Times New Roman"/>
        </w:rPr>
        <w:t>contribut</w:t>
      </w:r>
      <w:r w:rsidRPr="00E97DAD" w:rsidR="004F0E97">
        <w:rPr>
          <w:rFonts w:eastAsia="Times New Roman"/>
        </w:rPr>
        <w:t>ory benefits under</w:t>
      </w:r>
      <w:r w:rsidRPr="00E97DAD">
        <w:rPr>
          <w:rFonts w:eastAsia="Times New Roman"/>
        </w:rPr>
        <w:t xml:space="preserve"> </w:t>
      </w:r>
      <w:r w:rsidRPr="00E97DAD" w:rsidR="003F0416">
        <w:rPr>
          <w:rFonts w:eastAsia="Times New Roman"/>
        </w:rPr>
        <w:t>comparative</w:t>
      </w:r>
      <w:r w:rsidRPr="00E97DAD" w:rsidR="004F0E97">
        <w:rPr>
          <w:rFonts w:eastAsia="Times New Roman"/>
        </w:rPr>
        <w:t xml:space="preserve"> law</w:t>
      </w:r>
    </w:p>
    <w:p w:rsidRPr="00E97DAD" w:rsidR="0098548B" w:rsidP="00E97DAD" w:rsidRDefault="0098548B">
      <w:pPr>
        <w:pStyle w:val="JuPara"/>
        <w:rPr>
          <w:rFonts w:eastAsia="Times New Roman"/>
          <w:lang w:eastAsia="ja-JP"/>
        </w:rPr>
      </w:pPr>
      <w:r w:rsidRPr="00E97DAD">
        <w:rPr>
          <w:rFonts w:eastAsia="Times New Roman"/>
          <w:lang w:eastAsia="ja-JP"/>
        </w:rPr>
        <w:fldChar w:fldCharType="begin"/>
      </w:r>
      <w:r w:rsidRPr="00E97DAD">
        <w:rPr>
          <w:rFonts w:eastAsia="Times New Roman"/>
          <w:lang w:eastAsia="ja-JP"/>
        </w:rPr>
        <w:instrText xml:space="preserve"> SEQ level0 \*arabic </w:instrText>
      </w:r>
      <w:r w:rsidRPr="00E97DAD">
        <w:rPr>
          <w:rFonts w:eastAsia="Times New Roman"/>
          <w:lang w:eastAsia="ja-JP"/>
        </w:rPr>
        <w:fldChar w:fldCharType="separate"/>
      </w:r>
      <w:r w:rsidRPr="00E97DAD" w:rsidR="00E97DAD">
        <w:rPr>
          <w:rFonts w:eastAsia="Times New Roman"/>
          <w:noProof/>
          <w:lang w:eastAsia="ja-JP"/>
        </w:rPr>
        <w:t>31</w:t>
      </w:r>
      <w:r w:rsidRPr="00E97DAD">
        <w:rPr>
          <w:rFonts w:eastAsia="Times New Roman"/>
          <w:lang w:eastAsia="ja-JP"/>
        </w:rPr>
        <w:fldChar w:fldCharType="end"/>
      </w:r>
      <w:r w:rsidRPr="00E97DAD">
        <w:rPr>
          <w:rFonts w:eastAsia="Times New Roman"/>
          <w:lang w:eastAsia="ja-JP"/>
        </w:rPr>
        <w:t>.  </w:t>
      </w:r>
      <w:r w:rsidRPr="00E97DAD" w:rsidR="003F0416">
        <w:rPr>
          <w:rFonts w:eastAsia="Times New Roman"/>
          <w:lang w:eastAsia="ja-JP"/>
        </w:rPr>
        <w:t>Comparison of legislation in thirty-four member States of the Council of Europe (Albania, Armenia, Austria, Belgium, Bosnia-Herzegovina, Bulgaria, Cyprus, Croatia, Estonia, France, Germany, Greece, Hungary, Ireland, Iceland, Italy, Liechtenstein, Lithuania, the former Yugoslav Republic of Macedonia, the Republic of Moldova, Monaco, the Netherlands, Poland, Portugal, Romania, the Russian Federation, San Marino, Serbia, Slovenia, Spain, Sweden, Turkey, Ukraine and the United Kingdom) and three non-member States (Canada, Hong Kong and the United States) led to the following conclusions.</w:t>
      </w:r>
    </w:p>
    <w:p w:rsidRPr="00E97DAD" w:rsidR="0098548B" w:rsidP="00E97DAD" w:rsidRDefault="0098548B">
      <w:pPr>
        <w:pStyle w:val="JuPara"/>
        <w:rPr>
          <w:rFonts w:eastAsia="Times New Roman"/>
          <w:lang w:eastAsia="ja-JP"/>
        </w:rPr>
      </w:pPr>
      <w:r w:rsidRPr="00E97DAD">
        <w:rPr>
          <w:rFonts w:eastAsia="Times New Roman"/>
          <w:lang w:eastAsia="ja-JP"/>
        </w:rPr>
        <w:t xml:space="preserve">(1) </w:t>
      </w:r>
      <w:r w:rsidRPr="00E97DAD" w:rsidR="003F0416">
        <w:rPr>
          <w:rFonts w:eastAsia="Times New Roman"/>
          <w:lang w:eastAsia="ja-JP"/>
        </w:rPr>
        <w:t>The general</w:t>
      </w:r>
      <w:r w:rsidRPr="00E97DAD">
        <w:rPr>
          <w:rFonts w:eastAsia="Times New Roman"/>
          <w:lang w:eastAsia="ja-JP"/>
        </w:rPr>
        <w:t xml:space="preserve"> </w:t>
      </w:r>
      <w:r w:rsidRPr="00E97DAD" w:rsidR="003F0416">
        <w:rPr>
          <w:rFonts w:eastAsia="Times New Roman"/>
          <w:lang w:eastAsia="ja-JP"/>
        </w:rPr>
        <w:t xml:space="preserve">rule in </w:t>
      </w:r>
      <w:r w:rsidRPr="00E97DAD" w:rsidR="002D66FA">
        <w:rPr>
          <w:rFonts w:eastAsia="Times New Roman"/>
          <w:lang w:eastAsia="ja-JP"/>
        </w:rPr>
        <w:t>seventeen</w:t>
      </w:r>
      <w:r w:rsidRPr="00E97DAD" w:rsidR="003F0416">
        <w:rPr>
          <w:rFonts w:eastAsia="Times New Roman"/>
          <w:lang w:eastAsia="ja-JP"/>
        </w:rPr>
        <w:t xml:space="preserve"> of the </w:t>
      </w:r>
      <w:r w:rsidRPr="00E97DAD" w:rsidR="002D66FA">
        <w:rPr>
          <w:rFonts w:eastAsia="Times New Roman"/>
          <w:lang w:eastAsia="ja-JP"/>
        </w:rPr>
        <w:t>States</w:t>
      </w:r>
      <w:r w:rsidRPr="00E97DAD" w:rsidR="003F0416">
        <w:rPr>
          <w:rFonts w:eastAsia="Times New Roman"/>
          <w:lang w:eastAsia="ja-JP"/>
        </w:rPr>
        <w:t xml:space="preserve"> </w:t>
      </w:r>
      <w:r w:rsidRPr="00E97DAD" w:rsidR="002D66FA">
        <w:rPr>
          <w:rFonts w:eastAsia="Times New Roman"/>
          <w:lang w:eastAsia="ja-JP"/>
        </w:rPr>
        <w:t>compared</w:t>
      </w:r>
      <w:r w:rsidRPr="00E97DAD" w:rsidR="003F0416">
        <w:rPr>
          <w:rFonts w:eastAsia="Times New Roman"/>
          <w:lang w:eastAsia="ja-JP"/>
        </w:rPr>
        <w:t xml:space="preserve"> is that</w:t>
      </w:r>
      <w:r w:rsidRPr="00E97DAD">
        <w:rPr>
          <w:rFonts w:eastAsia="Times New Roman"/>
          <w:lang w:eastAsia="ja-JP"/>
        </w:rPr>
        <w:t xml:space="preserve"> contribut</w:t>
      </w:r>
      <w:r w:rsidRPr="00E97DAD" w:rsidR="003F0416">
        <w:rPr>
          <w:rFonts w:eastAsia="Times New Roman"/>
          <w:lang w:eastAsia="ja-JP"/>
        </w:rPr>
        <w:t xml:space="preserve">ory </w:t>
      </w:r>
      <w:r w:rsidRPr="00E97DAD" w:rsidR="002D66FA">
        <w:rPr>
          <w:rFonts w:eastAsia="Times New Roman"/>
          <w:lang w:eastAsia="ja-JP"/>
        </w:rPr>
        <w:t>pensions</w:t>
      </w:r>
      <w:r w:rsidRPr="00E97DAD">
        <w:rPr>
          <w:rFonts w:eastAsia="Times New Roman"/>
          <w:lang w:eastAsia="ja-JP"/>
        </w:rPr>
        <w:t xml:space="preserve"> </w:t>
      </w:r>
      <w:r w:rsidRPr="00E97DAD" w:rsidR="003F0416">
        <w:rPr>
          <w:rFonts w:eastAsia="Times New Roman"/>
          <w:lang w:eastAsia="ja-JP"/>
        </w:rPr>
        <w:t>are</w:t>
      </w:r>
      <w:r w:rsidRPr="00E97DAD">
        <w:rPr>
          <w:rFonts w:eastAsia="Times New Roman"/>
          <w:lang w:eastAsia="ja-JP"/>
        </w:rPr>
        <w:t xml:space="preserve"> </w:t>
      </w:r>
      <w:r w:rsidRPr="00E97DAD" w:rsidR="003F0416">
        <w:t>exportable, but that</w:t>
      </w:r>
      <w:r w:rsidRPr="00E97DAD">
        <w:rPr>
          <w:rFonts w:eastAsia="Times New Roman"/>
          <w:lang w:eastAsia="ja-JP"/>
        </w:rPr>
        <w:t xml:space="preserve"> </w:t>
      </w:r>
      <w:r w:rsidRPr="00E97DAD" w:rsidR="002D66FA">
        <w:rPr>
          <w:rFonts w:eastAsia="Times New Roman"/>
          <w:lang w:eastAsia="ja-JP"/>
        </w:rPr>
        <w:t>permanent</w:t>
      </w:r>
      <w:r w:rsidRPr="00E97DAD">
        <w:rPr>
          <w:rFonts w:eastAsia="Times New Roman"/>
          <w:lang w:eastAsia="ja-JP"/>
        </w:rPr>
        <w:t xml:space="preserve"> </w:t>
      </w:r>
      <w:r w:rsidRPr="00E97DAD" w:rsidR="002D66FA">
        <w:rPr>
          <w:rFonts w:eastAsia="Times New Roman"/>
          <w:lang w:eastAsia="ja-JP"/>
        </w:rPr>
        <w:t>residence</w:t>
      </w:r>
      <w:r w:rsidRPr="00E97DAD" w:rsidR="003F0416">
        <w:rPr>
          <w:rFonts w:eastAsia="Times New Roman"/>
          <w:lang w:eastAsia="ja-JP"/>
        </w:rPr>
        <w:t xml:space="preserve"> is a pre</w:t>
      </w:r>
      <w:r w:rsidRPr="00E97DAD">
        <w:rPr>
          <w:rFonts w:eastAsia="Times New Roman"/>
          <w:lang w:eastAsia="ja-JP"/>
        </w:rPr>
        <w:t xml:space="preserve">condition </w:t>
      </w:r>
      <w:r w:rsidRPr="00E97DAD" w:rsidR="003F0416">
        <w:rPr>
          <w:rFonts w:eastAsia="Times New Roman"/>
          <w:lang w:eastAsia="ja-JP"/>
        </w:rPr>
        <w:t>for entitlement to non-</w:t>
      </w:r>
      <w:r w:rsidRPr="00E97DAD">
        <w:rPr>
          <w:rFonts w:eastAsia="Times New Roman"/>
          <w:lang w:eastAsia="ja-JP"/>
        </w:rPr>
        <w:t>contribut</w:t>
      </w:r>
      <w:r w:rsidRPr="00E97DAD" w:rsidR="003F0416">
        <w:rPr>
          <w:rFonts w:eastAsia="Times New Roman"/>
          <w:lang w:eastAsia="ja-JP"/>
        </w:rPr>
        <w:t xml:space="preserve">ory </w:t>
      </w:r>
      <w:r w:rsidRPr="00E97DAD" w:rsidR="002D66FA">
        <w:rPr>
          <w:rFonts w:eastAsia="Times New Roman"/>
          <w:lang w:eastAsia="ja-JP"/>
        </w:rPr>
        <w:t>benefits</w:t>
      </w:r>
      <w:r w:rsidRPr="00E97DAD">
        <w:rPr>
          <w:rFonts w:eastAsia="Times New Roman"/>
          <w:lang w:eastAsia="ja-JP"/>
        </w:rPr>
        <w:t xml:space="preserve"> (</w:t>
      </w:r>
      <w:r w:rsidRPr="00E97DAD" w:rsidR="002D66FA">
        <w:rPr>
          <w:rFonts w:eastAsia="Times New Roman"/>
          <w:lang w:eastAsia="ja-JP"/>
        </w:rPr>
        <w:t>Albania</w:t>
      </w:r>
      <w:r w:rsidRPr="00E97DAD">
        <w:rPr>
          <w:rFonts w:eastAsia="Times New Roman"/>
          <w:lang w:eastAsia="ja-JP"/>
        </w:rPr>
        <w:t xml:space="preserve">, </w:t>
      </w:r>
      <w:r w:rsidRPr="00E97DAD" w:rsidR="002D66FA">
        <w:rPr>
          <w:rFonts w:eastAsia="Times New Roman"/>
          <w:lang w:eastAsia="ja-JP"/>
        </w:rPr>
        <w:t>Armenia</w:t>
      </w:r>
      <w:r w:rsidRPr="00E97DAD">
        <w:rPr>
          <w:rFonts w:eastAsia="Times New Roman"/>
          <w:lang w:eastAsia="ja-JP"/>
        </w:rPr>
        <w:t xml:space="preserve">, </w:t>
      </w:r>
      <w:r w:rsidRPr="00E97DAD" w:rsidR="002D66FA">
        <w:rPr>
          <w:rFonts w:eastAsia="Times New Roman"/>
          <w:lang w:eastAsia="ja-JP"/>
        </w:rPr>
        <w:t>Austria</w:t>
      </w:r>
      <w:r w:rsidRPr="00E97DAD">
        <w:rPr>
          <w:rFonts w:eastAsia="Times New Roman"/>
          <w:lang w:eastAsia="ja-JP"/>
        </w:rPr>
        <w:t xml:space="preserve">, </w:t>
      </w:r>
      <w:r w:rsidRPr="00E97DAD" w:rsidR="002D66FA">
        <w:rPr>
          <w:rFonts w:eastAsia="Times New Roman"/>
          <w:lang w:eastAsia="ja-JP"/>
        </w:rPr>
        <w:t>Belgium</w:t>
      </w:r>
      <w:r w:rsidRPr="00E97DAD">
        <w:rPr>
          <w:rFonts w:eastAsia="Times New Roman"/>
          <w:lang w:eastAsia="ja-JP"/>
        </w:rPr>
        <w:t xml:space="preserve">, Canada, </w:t>
      </w:r>
      <w:r w:rsidRPr="00E97DAD" w:rsidR="003F0416">
        <w:rPr>
          <w:rFonts w:eastAsia="Times New Roman"/>
          <w:lang w:eastAsia="ja-JP"/>
        </w:rPr>
        <w:t xml:space="preserve">the </w:t>
      </w:r>
      <w:r w:rsidRPr="00E97DAD">
        <w:rPr>
          <w:rFonts w:eastAsia="Times New Roman"/>
          <w:lang w:eastAsia="ja-JP"/>
        </w:rPr>
        <w:t>Uni</w:t>
      </w:r>
      <w:r w:rsidRPr="00E97DAD" w:rsidR="003F0416">
        <w:rPr>
          <w:rFonts w:eastAsia="Times New Roman"/>
          <w:lang w:eastAsia="ja-JP"/>
        </w:rPr>
        <w:t>ted States</w:t>
      </w:r>
      <w:r w:rsidRPr="00E97DAD">
        <w:rPr>
          <w:rFonts w:eastAsia="Times New Roman"/>
          <w:lang w:eastAsia="ja-JP"/>
        </w:rPr>
        <w:t xml:space="preserve">, </w:t>
      </w:r>
      <w:r w:rsidRPr="00E97DAD">
        <w:rPr>
          <w:rFonts w:eastAsia="Times New Roman"/>
        </w:rPr>
        <w:t xml:space="preserve">France, </w:t>
      </w:r>
      <w:r w:rsidRPr="00E97DAD" w:rsidR="003F0416">
        <w:rPr>
          <w:rFonts w:eastAsia="Times New Roman"/>
        </w:rPr>
        <w:t>Germany</w:t>
      </w:r>
      <w:r w:rsidRPr="00E97DAD">
        <w:rPr>
          <w:rFonts w:eastAsia="Times New Roman"/>
          <w:lang w:eastAsia="ja-JP"/>
        </w:rPr>
        <w:t>, Hong</w:t>
      </w:r>
      <w:r w:rsidRPr="00E97DAD" w:rsidR="003F0416">
        <w:rPr>
          <w:rFonts w:eastAsia="Times New Roman"/>
          <w:lang w:eastAsia="ja-JP"/>
        </w:rPr>
        <w:t xml:space="preserve"> </w:t>
      </w:r>
      <w:r w:rsidRPr="00E97DAD">
        <w:rPr>
          <w:rFonts w:eastAsia="Times New Roman"/>
          <w:lang w:eastAsia="ja-JP"/>
        </w:rPr>
        <w:t xml:space="preserve">Kong, </w:t>
      </w:r>
      <w:r w:rsidRPr="00E97DAD" w:rsidR="002D66FA">
        <w:rPr>
          <w:rFonts w:eastAsia="Times New Roman"/>
          <w:lang w:eastAsia="ja-JP"/>
        </w:rPr>
        <w:t>Ireland</w:t>
      </w:r>
      <w:r w:rsidRPr="00E97DAD" w:rsidR="003F0416">
        <w:rPr>
          <w:rFonts w:eastAsia="Times New Roman"/>
          <w:lang w:eastAsia="ja-JP"/>
        </w:rPr>
        <w:t xml:space="preserve">, </w:t>
      </w:r>
      <w:r w:rsidRPr="00E97DAD" w:rsidR="002D66FA">
        <w:rPr>
          <w:rFonts w:eastAsia="Times New Roman"/>
          <w:lang w:eastAsia="ja-JP"/>
        </w:rPr>
        <w:t>Italy</w:t>
      </w:r>
      <w:r w:rsidRPr="00E97DAD" w:rsidR="003F0416">
        <w:rPr>
          <w:rFonts w:eastAsia="Times New Roman"/>
          <w:lang w:eastAsia="ja-JP"/>
        </w:rPr>
        <w:t xml:space="preserve">, </w:t>
      </w:r>
      <w:r w:rsidRPr="00E97DAD" w:rsidR="002D66FA">
        <w:rPr>
          <w:rFonts w:eastAsia="Times New Roman"/>
          <w:lang w:eastAsia="ja-JP"/>
        </w:rPr>
        <w:t>Lithuania</w:t>
      </w:r>
      <w:r w:rsidRPr="00E97DAD" w:rsidR="003F0416">
        <w:rPr>
          <w:rFonts w:eastAsia="Times New Roman"/>
          <w:lang w:eastAsia="ja-JP"/>
        </w:rPr>
        <w:t xml:space="preserve">, </w:t>
      </w:r>
      <w:r w:rsidRPr="00E97DAD" w:rsidR="002D66FA">
        <w:rPr>
          <w:rFonts w:eastAsia="Times New Roman"/>
          <w:lang w:eastAsia="ja-JP"/>
        </w:rPr>
        <w:t>Poland</w:t>
      </w:r>
      <w:r w:rsidRPr="00E97DAD">
        <w:rPr>
          <w:rFonts w:eastAsia="Times New Roman"/>
          <w:lang w:eastAsia="ja-JP"/>
        </w:rPr>
        <w:t>, Portugal, San Marin</w:t>
      </w:r>
      <w:r w:rsidRPr="00E97DAD" w:rsidR="003F0416">
        <w:rPr>
          <w:rFonts w:eastAsia="Times New Roman"/>
          <w:lang w:eastAsia="ja-JP"/>
        </w:rPr>
        <w:t xml:space="preserve">o, </w:t>
      </w:r>
      <w:r w:rsidRPr="00E97DAD" w:rsidR="002D66FA">
        <w:rPr>
          <w:rFonts w:eastAsia="Times New Roman"/>
          <w:lang w:eastAsia="ja-JP"/>
        </w:rPr>
        <w:t>Turkey</w:t>
      </w:r>
      <w:r w:rsidRPr="00E97DAD">
        <w:rPr>
          <w:rFonts w:eastAsia="Times New Roman"/>
          <w:lang w:eastAsia="ja-JP"/>
        </w:rPr>
        <w:t xml:space="preserve"> </w:t>
      </w:r>
      <w:r w:rsidRPr="00E97DAD" w:rsidR="003F0416">
        <w:rPr>
          <w:rFonts w:eastAsia="Times New Roman"/>
          <w:lang w:eastAsia="ja-JP"/>
        </w:rPr>
        <w:t>and</w:t>
      </w:r>
      <w:r w:rsidRPr="00E97DAD">
        <w:rPr>
          <w:rFonts w:eastAsia="Times New Roman"/>
          <w:lang w:eastAsia="ja-JP"/>
        </w:rPr>
        <w:t xml:space="preserve"> Ukraine). </w:t>
      </w:r>
      <w:r w:rsidRPr="00E97DAD" w:rsidR="003F0416">
        <w:rPr>
          <w:rFonts w:eastAsia="Times New Roman"/>
          <w:lang w:eastAsia="ja-JP"/>
        </w:rPr>
        <w:t>Some of those S</w:t>
      </w:r>
      <w:r w:rsidRPr="00E97DAD">
        <w:rPr>
          <w:rFonts w:eastAsia="Times New Roman"/>
          <w:lang w:eastAsia="ja-JP"/>
        </w:rPr>
        <w:t>tat</w:t>
      </w:r>
      <w:r w:rsidRPr="00E97DAD" w:rsidR="003F0416">
        <w:rPr>
          <w:rFonts w:eastAsia="Times New Roman"/>
          <w:lang w:eastAsia="ja-JP"/>
        </w:rPr>
        <w:t>e</w:t>
      </w:r>
      <w:r w:rsidRPr="00E97DAD">
        <w:rPr>
          <w:rFonts w:eastAsia="Times New Roman"/>
          <w:lang w:eastAsia="ja-JP"/>
        </w:rPr>
        <w:t>s</w:t>
      </w:r>
      <w:r w:rsidRPr="00E97DAD" w:rsidR="003F0416">
        <w:rPr>
          <w:rFonts w:eastAsia="Times New Roman"/>
          <w:lang w:eastAsia="ja-JP"/>
        </w:rPr>
        <w:t>, however, lay down</w:t>
      </w:r>
      <w:r w:rsidRPr="00E97DAD">
        <w:rPr>
          <w:rFonts w:eastAsia="Times New Roman"/>
          <w:lang w:eastAsia="ja-JP"/>
        </w:rPr>
        <w:t xml:space="preserve"> </w:t>
      </w:r>
      <w:r w:rsidRPr="00E97DAD" w:rsidR="002D66FA">
        <w:rPr>
          <w:rFonts w:eastAsia="Times New Roman"/>
          <w:lang w:eastAsia="ja-JP"/>
        </w:rPr>
        <w:t>special</w:t>
      </w:r>
      <w:r w:rsidRPr="00E97DAD">
        <w:rPr>
          <w:rFonts w:eastAsia="Times New Roman"/>
          <w:lang w:eastAsia="ja-JP"/>
        </w:rPr>
        <w:t xml:space="preserve"> </w:t>
      </w:r>
      <w:r w:rsidRPr="00E97DAD" w:rsidR="002D66FA">
        <w:rPr>
          <w:rFonts w:eastAsia="Times New Roman"/>
          <w:lang w:eastAsia="ja-JP"/>
        </w:rPr>
        <w:t>rules</w:t>
      </w:r>
      <w:r w:rsidRPr="00E97DAD" w:rsidR="003F0416">
        <w:rPr>
          <w:rFonts w:eastAsia="Times New Roman"/>
          <w:lang w:eastAsia="ja-JP"/>
        </w:rPr>
        <w:t xml:space="preserve"> </w:t>
      </w:r>
      <w:r w:rsidRPr="00E97DAD">
        <w:rPr>
          <w:rFonts w:eastAsia="Times New Roman"/>
          <w:lang w:eastAsia="ja-JP"/>
        </w:rPr>
        <w:t>on</w:t>
      </w:r>
      <w:r w:rsidRPr="00E97DAD" w:rsidR="003F0416">
        <w:rPr>
          <w:rFonts w:eastAsia="Times New Roman"/>
          <w:lang w:eastAsia="ja-JP"/>
        </w:rPr>
        <w:t xml:space="preserve"> the</w:t>
      </w:r>
      <w:r w:rsidRPr="00E97DAD">
        <w:rPr>
          <w:rFonts w:eastAsia="Times New Roman"/>
          <w:lang w:eastAsia="ja-JP"/>
        </w:rPr>
        <w:t xml:space="preserve"> </w:t>
      </w:r>
      <w:r w:rsidRPr="00E97DAD" w:rsidR="002D66FA">
        <w:rPr>
          <w:rFonts w:eastAsia="Times New Roman"/>
          <w:lang w:eastAsia="ja-JP"/>
        </w:rPr>
        <w:t>exportability</w:t>
      </w:r>
      <w:r w:rsidRPr="00E97DAD">
        <w:rPr>
          <w:rFonts w:eastAsia="Times New Roman"/>
          <w:lang w:eastAsia="ja-JP"/>
        </w:rPr>
        <w:t xml:space="preserve"> </w:t>
      </w:r>
      <w:r w:rsidRPr="00E97DAD" w:rsidR="003F0416">
        <w:rPr>
          <w:rFonts w:eastAsia="Times New Roman"/>
          <w:lang w:eastAsia="ja-JP"/>
        </w:rPr>
        <w:t>of</w:t>
      </w:r>
      <w:r w:rsidRPr="00E97DAD">
        <w:rPr>
          <w:rFonts w:eastAsia="Times New Roman"/>
          <w:lang w:eastAsia="ja-JP"/>
        </w:rPr>
        <w:t xml:space="preserve"> non</w:t>
      </w:r>
      <w:r w:rsidRPr="00E97DAD">
        <w:rPr>
          <w:rFonts w:eastAsia="Times New Roman"/>
          <w:lang w:eastAsia="ja-JP"/>
        </w:rPr>
        <w:noBreakHyphen/>
        <w:t>contribut</w:t>
      </w:r>
      <w:r w:rsidRPr="00E97DAD" w:rsidR="003F0416">
        <w:rPr>
          <w:rFonts w:eastAsia="Times New Roman"/>
          <w:lang w:eastAsia="ja-JP"/>
        </w:rPr>
        <w:t xml:space="preserve">ory </w:t>
      </w:r>
      <w:r w:rsidRPr="00E97DAD" w:rsidR="002D66FA">
        <w:rPr>
          <w:rFonts w:eastAsia="Times New Roman"/>
          <w:lang w:eastAsia="ja-JP"/>
        </w:rPr>
        <w:t>benefits</w:t>
      </w:r>
      <w:r w:rsidRPr="00E97DAD">
        <w:rPr>
          <w:rFonts w:eastAsia="Times New Roman"/>
          <w:lang w:eastAsia="ja-JP"/>
        </w:rPr>
        <w:t xml:space="preserve">. </w:t>
      </w:r>
      <w:r w:rsidRPr="00E97DAD" w:rsidR="002D66FA">
        <w:rPr>
          <w:rFonts w:eastAsia="Times New Roman"/>
          <w:lang w:eastAsia="ja-JP"/>
        </w:rPr>
        <w:t>In</w:t>
      </w:r>
      <w:r w:rsidRPr="00E97DAD">
        <w:rPr>
          <w:rFonts w:eastAsia="Times New Roman"/>
          <w:lang w:eastAsia="ja-JP"/>
        </w:rPr>
        <w:t xml:space="preserve"> </w:t>
      </w:r>
      <w:r w:rsidRPr="00E97DAD" w:rsidR="002D66FA">
        <w:rPr>
          <w:rFonts w:eastAsia="Times New Roman"/>
          <w:lang w:eastAsia="ja-JP"/>
        </w:rPr>
        <w:t>Austria</w:t>
      </w:r>
      <w:r w:rsidRPr="00E97DAD" w:rsidR="003F0416">
        <w:rPr>
          <w:rFonts w:eastAsia="Times New Roman"/>
          <w:lang w:eastAsia="ja-JP"/>
        </w:rPr>
        <w:t xml:space="preserve"> and Germany,</w:t>
      </w:r>
      <w:r w:rsidRPr="00E97DAD" w:rsidR="002D66FA">
        <w:rPr>
          <w:rFonts w:eastAsia="Times New Roman"/>
          <w:lang w:eastAsia="ja-JP"/>
        </w:rPr>
        <w:t xml:space="preserve"> people with severe disabilities may apply for a </w:t>
      </w:r>
      <w:r w:rsidRPr="00E97DAD" w:rsidR="00A77742">
        <w:rPr>
          <w:rFonts w:eastAsia="Times New Roman"/>
          <w:lang w:eastAsia="ja-JP"/>
        </w:rPr>
        <w:t>“</w:t>
      </w:r>
      <w:r w:rsidRPr="00E97DAD" w:rsidR="006E3E59">
        <w:rPr>
          <w:rFonts w:eastAsia="Times New Roman"/>
          <w:lang w:eastAsia="ja-JP"/>
        </w:rPr>
        <w:t xml:space="preserve">severely </w:t>
      </w:r>
      <w:r w:rsidRPr="00E97DAD" w:rsidR="002D66FA">
        <w:rPr>
          <w:rFonts w:eastAsia="Times New Roman"/>
          <w:lang w:eastAsia="ja-JP"/>
        </w:rPr>
        <w:t xml:space="preserve">disabled </w:t>
      </w:r>
      <w:r w:rsidRPr="00E97DAD">
        <w:rPr>
          <w:rFonts w:eastAsia="Times New Roman"/>
          <w:lang w:eastAsia="ja-JP"/>
        </w:rPr>
        <w:t>pass</w:t>
      </w:r>
      <w:r w:rsidRPr="00E97DAD" w:rsidR="00A77742">
        <w:rPr>
          <w:rFonts w:eastAsia="Times New Roman"/>
          <w:lang w:eastAsia="ja-JP"/>
        </w:rPr>
        <w:t>”</w:t>
      </w:r>
      <w:r w:rsidRPr="00E97DAD">
        <w:rPr>
          <w:rFonts w:eastAsia="Times New Roman"/>
          <w:lang w:eastAsia="ja-JP"/>
        </w:rPr>
        <w:t xml:space="preserve"> (</w:t>
      </w:r>
      <w:r w:rsidRPr="00E97DAD">
        <w:rPr>
          <w:rFonts w:eastAsia="Times New Roman"/>
          <w:i/>
          <w:lang w:eastAsia="ja-JP"/>
        </w:rPr>
        <w:t>Schwerbehindertenausweis</w:t>
      </w:r>
      <w:r w:rsidRPr="00E97DAD">
        <w:rPr>
          <w:rFonts w:eastAsia="Times New Roman"/>
          <w:lang w:eastAsia="ja-JP"/>
        </w:rPr>
        <w:t xml:space="preserve">) </w:t>
      </w:r>
      <w:r w:rsidRPr="00E97DAD" w:rsidR="002D66FA">
        <w:rPr>
          <w:rFonts w:eastAsia="Times New Roman"/>
          <w:lang w:eastAsia="ja-JP"/>
        </w:rPr>
        <w:t>st</w:t>
      </w:r>
      <w:r w:rsidRPr="00E97DAD">
        <w:rPr>
          <w:rFonts w:eastAsia="Times New Roman"/>
          <w:lang w:eastAsia="ja-JP"/>
        </w:rPr>
        <w:t>at</w:t>
      </w:r>
      <w:r w:rsidRPr="00E97DAD" w:rsidR="002D66FA">
        <w:rPr>
          <w:rFonts w:eastAsia="Times New Roman"/>
          <w:lang w:eastAsia="ja-JP"/>
        </w:rPr>
        <w:t>ing their</w:t>
      </w:r>
      <w:r w:rsidRPr="00E97DAD">
        <w:rPr>
          <w:rFonts w:eastAsia="Times New Roman"/>
          <w:lang w:eastAsia="ja-JP"/>
        </w:rPr>
        <w:t xml:space="preserve"> </w:t>
      </w:r>
      <w:r w:rsidRPr="00E97DAD" w:rsidR="002D66FA">
        <w:rPr>
          <w:rFonts w:eastAsia="Times New Roman"/>
          <w:lang w:eastAsia="ja-JP"/>
        </w:rPr>
        <w:t>degree</w:t>
      </w:r>
      <w:r w:rsidRPr="00E97DAD">
        <w:rPr>
          <w:rFonts w:eastAsia="Times New Roman"/>
          <w:lang w:eastAsia="ja-JP"/>
        </w:rPr>
        <w:t xml:space="preserve"> </w:t>
      </w:r>
      <w:r w:rsidRPr="00E97DAD" w:rsidR="002D66FA">
        <w:rPr>
          <w:rFonts w:eastAsia="Times New Roman"/>
          <w:lang w:eastAsia="ja-JP"/>
        </w:rPr>
        <w:t>of disability and facilitating</w:t>
      </w:r>
      <w:r w:rsidRPr="00E97DAD" w:rsidR="006E3E59">
        <w:rPr>
          <w:rFonts w:eastAsia="Times New Roman"/>
          <w:lang w:eastAsia="ja-JP"/>
        </w:rPr>
        <w:t xml:space="preserve"> the</w:t>
      </w:r>
      <w:r w:rsidRPr="00E97DAD" w:rsidR="002D66FA">
        <w:rPr>
          <w:rFonts w:eastAsia="Times New Roman"/>
          <w:lang w:eastAsia="ja-JP"/>
        </w:rPr>
        <w:t xml:space="preserve"> receipt of benefits. Foreign</w:t>
      </w:r>
      <w:r w:rsidRPr="00E97DAD">
        <w:rPr>
          <w:rFonts w:eastAsia="Times New Roman"/>
          <w:lang w:eastAsia="ja-JP"/>
        </w:rPr>
        <w:t xml:space="preserve"> </w:t>
      </w:r>
      <w:r w:rsidRPr="00E97DAD" w:rsidR="002D66FA">
        <w:rPr>
          <w:rFonts w:eastAsia="Times New Roman"/>
          <w:lang w:eastAsia="ja-JP"/>
        </w:rPr>
        <w:t>residents</w:t>
      </w:r>
      <w:r w:rsidRPr="00E97DAD">
        <w:rPr>
          <w:rFonts w:eastAsia="Times New Roman"/>
          <w:lang w:eastAsia="ja-JP"/>
        </w:rPr>
        <w:t xml:space="preserve"> </w:t>
      </w:r>
      <w:r w:rsidRPr="00E97DAD" w:rsidR="002D66FA">
        <w:rPr>
          <w:rFonts w:eastAsia="Times New Roman"/>
          <w:lang w:eastAsia="ja-JP"/>
        </w:rPr>
        <w:t>can also</w:t>
      </w:r>
      <w:r w:rsidRPr="00E97DAD">
        <w:rPr>
          <w:rFonts w:eastAsia="Times New Roman"/>
          <w:lang w:eastAsia="ja-JP"/>
        </w:rPr>
        <w:t xml:space="preserve"> </w:t>
      </w:r>
      <w:r w:rsidRPr="00E97DAD" w:rsidR="002D66FA">
        <w:rPr>
          <w:rFonts w:eastAsia="Times New Roman"/>
          <w:lang w:eastAsia="ja-JP"/>
        </w:rPr>
        <w:t>obtain this</w:t>
      </w:r>
      <w:r w:rsidRPr="00E97DAD">
        <w:rPr>
          <w:rFonts w:eastAsia="Times New Roman"/>
          <w:lang w:eastAsia="ja-JP"/>
        </w:rPr>
        <w:t xml:space="preserve"> pass</w:t>
      </w:r>
      <w:r w:rsidRPr="00E97DAD" w:rsidR="002D66FA">
        <w:rPr>
          <w:rFonts w:eastAsia="Times New Roman"/>
          <w:lang w:eastAsia="ja-JP"/>
        </w:rPr>
        <w:t xml:space="preserve"> if ther</w:t>
      </w:r>
      <w:r w:rsidRPr="00E97DAD">
        <w:rPr>
          <w:rFonts w:eastAsia="Times New Roman"/>
          <w:lang w:eastAsia="ja-JP"/>
        </w:rPr>
        <w:t>e</w:t>
      </w:r>
      <w:r w:rsidRPr="00E97DAD" w:rsidR="002D66FA">
        <w:rPr>
          <w:rFonts w:eastAsia="Times New Roman"/>
          <w:lang w:eastAsia="ja-JP"/>
        </w:rPr>
        <w:t xml:space="preserve"> is a “sufficient</w:t>
      </w:r>
      <w:r w:rsidRPr="00E97DAD">
        <w:rPr>
          <w:rFonts w:eastAsia="Times New Roman"/>
          <w:lang w:eastAsia="ja-JP"/>
        </w:rPr>
        <w:t> </w:t>
      </w:r>
      <w:r w:rsidRPr="00E97DAD" w:rsidR="002D66FA">
        <w:rPr>
          <w:rFonts w:eastAsia="Times New Roman"/>
          <w:lang w:eastAsia="ja-JP"/>
        </w:rPr>
        <w:t>link” with the S</w:t>
      </w:r>
      <w:r w:rsidRPr="00E97DAD">
        <w:rPr>
          <w:rFonts w:eastAsia="Times New Roman"/>
          <w:lang w:eastAsia="ja-JP"/>
        </w:rPr>
        <w:t>tat</w:t>
      </w:r>
      <w:r w:rsidRPr="00E97DAD" w:rsidR="002D66FA">
        <w:rPr>
          <w:rFonts w:eastAsia="Times New Roman"/>
          <w:lang w:eastAsia="ja-JP"/>
        </w:rPr>
        <w:t>e of</w:t>
      </w:r>
      <w:r w:rsidRPr="00E97DAD">
        <w:rPr>
          <w:rFonts w:eastAsia="Times New Roman"/>
          <w:lang w:eastAsia="ja-JP"/>
        </w:rPr>
        <w:t xml:space="preserve"> </w:t>
      </w:r>
      <w:r w:rsidRPr="00E97DAD" w:rsidR="002D66FA">
        <w:rPr>
          <w:rFonts w:eastAsia="Times New Roman"/>
          <w:lang w:eastAsia="ja-JP"/>
        </w:rPr>
        <w:t>origin</w:t>
      </w:r>
      <w:r w:rsidRPr="00E97DAD">
        <w:rPr>
          <w:rFonts w:eastAsia="Times New Roman"/>
          <w:lang w:eastAsia="ja-JP"/>
        </w:rPr>
        <w:t xml:space="preserve">. </w:t>
      </w:r>
      <w:r w:rsidRPr="00E97DAD" w:rsidR="000F1136">
        <w:rPr>
          <w:rFonts w:eastAsia="Times New Roman"/>
          <w:lang w:eastAsia="ja-JP"/>
        </w:rPr>
        <w:t>Italy</w:t>
      </w:r>
      <w:r w:rsidRPr="00E97DAD">
        <w:rPr>
          <w:rFonts w:eastAsia="Times New Roman"/>
          <w:lang w:eastAsia="ja-JP"/>
        </w:rPr>
        <w:t xml:space="preserve"> </w:t>
      </w:r>
      <w:r w:rsidRPr="00E97DAD" w:rsidR="00AA01A7">
        <w:rPr>
          <w:rFonts w:eastAsia="Times New Roman"/>
          <w:lang w:eastAsia="ja-JP"/>
        </w:rPr>
        <w:t>allows</w:t>
      </w:r>
      <w:r w:rsidRPr="00E97DAD">
        <w:rPr>
          <w:rFonts w:eastAsia="Times New Roman"/>
          <w:lang w:eastAsia="ja-JP"/>
        </w:rPr>
        <w:t xml:space="preserve"> </w:t>
      </w:r>
      <w:r w:rsidRPr="00E97DAD" w:rsidR="000F1136">
        <w:rPr>
          <w:rFonts w:eastAsia="Times New Roman"/>
          <w:lang w:eastAsia="ja-JP"/>
        </w:rPr>
        <w:t>beneficiaries</w:t>
      </w:r>
      <w:r w:rsidRPr="00E97DAD">
        <w:rPr>
          <w:rFonts w:eastAsia="Times New Roman"/>
          <w:lang w:eastAsia="ja-JP"/>
        </w:rPr>
        <w:t xml:space="preserve"> </w:t>
      </w:r>
      <w:r w:rsidRPr="00E97DAD" w:rsidR="00AA01A7">
        <w:rPr>
          <w:rFonts w:eastAsia="Times New Roman"/>
          <w:lang w:eastAsia="ja-JP"/>
        </w:rPr>
        <w:t>of some benefits to retain them abroa</w:t>
      </w:r>
      <w:r w:rsidRPr="00E97DAD">
        <w:rPr>
          <w:rFonts w:eastAsia="Times New Roman"/>
          <w:lang w:eastAsia="ja-JP"/>
        </w:rPr>
        <w:t>d</w:t>
      </w:r>
      <w:r w:rsidRPr="00E97DAD" w:rsidR="00AA01A7">
        <w:rPr>
          <w:rFonts w:eastAsia="Times New Roman"/>
          <w:lang w:eastAsia="ja-JP"/>
        </w:rPr>
        <w:t xml:space="preserve">, albeit only for six months or for </w:t>
      </w:r>
      <w:r w:rsidRPr="00E97DAD" w:rsidR="007878D5">
        <w:rPr>
          <w:rFonts w:eastAsia="Times New Roman"/>
          <w:lang w:eastAsia="ja-JP"/>
        </w:rPr>
        <w:t>serious</w:t>
      </w:r>
      <w:r w:rsidRPr="00E97DAD" w:rsidR="00AA01A7">
        <w:rPr>
          <w:rFonts w:eastAsia="Times New Roman"/>
          <w:lang w:eastAsia="ja-JP"/>
        </w:rPr>
        <w:t xml:space="preserve"> </w:t>
      </w:r>
      <w:r w:rsidRPr="00E97DAD" w:rsidR="000F1136">
        <w:rPr>
          <w:rFonts w:eastAsia="Times New Roman"/>
          <w:lang w:eastAsia="ja-JP"/>
        </w:rPr>
        <w:t>medical</w:t>
      </w:r>
      <w:r w:rsidRPr="00E97DAD">
        <w:rPr>
          <w:rFonts w:eastAsia="Times New Roman"/>
          <w:lang w:eastAsia="ja-JP"/>
        </w:rPr>
        <w:t xml:space="preserve"> </w:t>
      </w:r>
      <w:r w:rsidRPr="00E97DAD" w:rsidR="000F1136">
        <w:rPr>
          <w:rFonts w:eastAsia="Times New Roman"/>
          <w:lang w:eastAsia="ja-JP"/>
        </w:rPr>
        <w:t>reasons</w:t>
      </w:r>
      <w:r w:rsidRPr="00E97DAD">
        <w:rPr>
          <w:rFonts w:eastAsia="Times New Roman"/>
          <w:lang w:eastAsia="ja-JP"/>
        </w:rPr>
        <w:t xml:space="preserve">. </w:t>
      </w:r>
      <w:r w:rsidRPr="00E97DAD" w:rsidR="00AA01A7">
        <w:rPr>
          <w:rFonts w:eastAsia="Times New Roman"/>
          <w:lang w:eastAsia="ja-JP"/>
        </w:rPr>
        <w:t>Poland also</w:t>
      </w:r>
      <w:r w:rsidRPr="00E97DAD">
        <w:rPr>
          <w:rFonts w:eastAsia="Times New Roman"/>
          <w:lang w:eastAsia="ja-JP"/>
        </w:rPr>
        <w:t xml:space="preserve"> </w:t>
      </w:r>
      <w:r w:rsidRPr="00E97DAD" w:rsidR="000F1136">
        <w:rPr>
          <w:rFonts w:eastAsia="Times New Roman"/>
          <w:lang w:eastAsia="ja-JP"/>
        </w:rPr>
        <w:t>permits</w:t>
      </w:r>
      <w:r w:rsidRPr="00E97DAD" w:rsidR="00AA01A7">
        <w:rPr>
          <w:rFonts w:eastAsia="Times New Roman"/>
          <w:lang w:eastAsia="ja-JP"/>
        </w:rPr>
        <w:t xml:space="preserve"> the</w:t>
      </w:r>
      <w:r w:rsidRPr="00E97DAD">
        <w:rPr>
          <w:rFonts w:eastAsia="Times New Roman"/>
          <w:lang w:eastAsia="ja-JP"/>
        </w:rPr>
        <w:t xml:space="preserve"> exportation </w:t>
      </w:r>
      <w:r w:rsidRPr="00E97DAD" w:rsidR="00AA01A7">
        <w:rPr>
          <w:rFonts w:eastAsia="Times New Roman"/>
          <w:lang w:eastAsia="ja-JP"/>
        </w:rPr>
        <w:t xml:space="preserve">of specific benefits in the event of a </w:t>
      </w:r>
      <w:r w:rsidRPr="00E97DAD" w:rsidR="000F1136">
        <w:rPr>
          <w:rFonts w:eastAsia="Times New Roman"/>
          <w:lang w:eastAsia="ja-JP"/>
        </w:rPr>
        <w:t>temporary</w:t>
      </w:r>
      <w:r w:rsidRPr="00E97DAD" w:rsidR="00AA01A7">
        <w:rPr>
          <w:rFonts w:eastAsia="Times New Roman"/>
          <w:lang w:eastAsia="ja-JP"/>
        </w:rPr>
        <w:t xml:space="preserve"> absence from </w:t>
      </w:r>
      <w:r w:rsidRPr="00E97DAD" w:rsidR="000F1136">
        <w:rPr>
          <w:rFonts w:eastAsia="Times New Roman"/>
          <w:lang w:eastAsia="ja-JP"/>
        </w:rPr>
        <w:t>the</w:t>
      </w:r>
      <w:r w:rsidRPr="00E97DAD" w:rsidR="00AA01A7">
        <w:rPr>
          <w:rFonts w:eastAsia="Times New Roman"/>
          <w:lang w:eastAsia="ja-JP"/>
        </w:rPr>
        <w:t xml:space="preserve"> </w:t>
      </w:r>
      <w:r w:rsidRPr="00E97DAD" w:rsidR="000F1136">
        <w:rPr>
          <w:rFonts w:eastAsia="Times New Roman"/>
          <w:lang w:eastAsia="ja-JP"/>
        </w:rPr>
        <w:t>country</w:t>
      </w:r>
      <w:r w:rsidRPr="00E97DAD">
        <w:rPr>
          <w:rFonts w:eastAsia="Times New Roman"/>
          <w:lang w:eastAsia="ja-JP"/>
        </w:rPr>
        <w:t xml:space="preserve">. </w:t>
      </w:r>
      <w:r w:rsidRPr="00E97DAD" w:rsidR="000F1136">
        <w:rPr>
          <w:rFonts w:eastAsia="Times New Roman"/>
          <w:lang w:eastAsia="ja-JP"/>
        </w:rPr>
        <w:t>Belgium</w:t>
      </w:r>
      <w:r w:rsidRPr="00E97DAD">
        <w:rPr>
          <w:rFonts w:eastAsia="Times New Roman"/>
          <w:lang w:eastAsia="ja-JP"/>
        </w:rPr>
        <w:t xml:space="preserve"> </w:t>
      </w:r>
      <w:r w:rsidRPr="00E97DAD" w:rsidR="00AA01A7">
        <w:rPr>
          <w:rFonts w:eastAsia="Times New Roman"/>
          <w:lang w:eastAsia="ja-JP"/>
        </w:rPr>
        <w:t>and</w:t>
      </w:r>
      <w:r w:rsidRPr="00E97DAD">
        <w:rPr>
          <w:rFonts w:eastAsia="Times New Roman"/>
          <w:lang w:eastAsia="ja-JP"/>
        </w:rPr>
        <w:t xml:space="preserve"> </w:t>
      </w:r>
      <w:r w:rsidRPr="00E97DAD" w:rsidR="000F1136">
        <w:rPr>
          <w:rFonts w:eastAsia="Times New Roman"/>
          <w:lang w:eastAsia="ja-JP"/>
        </w:rPr>
        <w:t>Ireland</w:t>
      </w:r>
      <w:r w:rsidRPr="00E97DAD">
        <w:rPr>
          <w:rFonts w:eastAsia="Times New Roman"/>
          <w:lang w:eastAsia="ja-JP"/>
        </w:rPr>
        <w:t xml:space="preserve"> </w:t>
      </w:r>
      <w:r w:rsidRPr="00E97DAD" w:rsidR="00AA01A7">
        <w:rPr>
          <w:rFonts w:eastAsia="Times New Roman"/>
          <w:lang w:eastAsia="ja-JP"/>
        </w:rPr>
        <w:t>allow for</w:t>
      </w:r>
      <w:r w:rsidRPr="00E97DAD">
        <w:rPr>
          <w:rFonts w:eastAsia="Times New Roman"/>
          <w:lang w:eastAsia="ja-JP"/>
        </w:rPr>
        <w:t xml:space="preserve"> </w:t>
      </w:r>
      <w:r w:rsidRPr="00E97DAD" w:rsidR="000F1136">
        <w:rPr>
          <w:rFonts w:eastAsia="Times New Roman"/>
          <w:lang w:eastAsia="ja-JP"/>
        </w:rPr>
        <w:t>derogations</w:t>
      </w:r>
      <w:r w:rsidRPr="00E97DAD">
        <w:rPr>
          <w:rFonts w:eastAsia="Times New Roman"/>
          <w:lang w:eastAsia="ja-JP"/>
        </w:rPr>
        <w:t xml:space="preserve"> </w:t>
      </w:r>
      <w:r w:rsidRPr="00E97DAD" w:rsidR="00AA01A7">
        <w:rPr>
          <w:rFonts w:eastAsia="Times New Roman"/>
          <w:lang w:eastAsia="ja-JP"/>
        </w:rPr>
        <w:t>from the</w:t>
      </w:r>
      <w:r w:rsidRPr="00E97DAD">
        <w:rPr>
          <w:rFonts w:eastAsia="Times New Roman"/>
          <w:lang w:eastAsia="ja-JP"/>
        </w:rPr>
        <w:t xml:space="preserve"> </w:t>
      </w:r>
      <w:r w:rsidRPr="00E97DAD" w:rsidR="000F1136">
        <w:rPr>
          <w:rFonts w:eastAsia="Times New Roman"/>
          <w:lang w:eastAsia="ja-JP"/>
        </w:rPr>
        <w:t>general</w:t>
      </w:r>
      <w:r w:rsidRPr="00E97DAD">
        <w:rPr>
          <w:rFonts w:eastAsia="Times New Roman"/>
          <w:lang w:eastAsia="ja-JP"/>
        </w:rPr>
        <w:t xml:space="preserve"> </w:t>
      </w:r>
      <w:r w:rsidRPr="00E97DAD" w:rsidR="000F1136">
        <w:rPr>
          <w:rFonts w:eastAsia="Times New Roman"/>
          <w:lang w:eastAsia="ja-JP"/>
        </w:rPr>
        <w:t>rule</w:t>
      </w:r>
      <w:r w:rsidRPr="00E97DAD" w:rsidR="00AA01A7">
        <w:rPr>
          <w:rFonts w:eastAsia="Times New Roman"/>
          <w:lang w:eastAsia="ja-JP"/>
        </w:rPr>
        <w:t xml:space="preserve"> of non-</w:t>
      </w:r>
      <w:r w:rsidRPr="00E97DAD" w:rsidR="000F1136">
        <w:rPr>
          <w:rFonts w:eastAsia="Times New Roman"/>
          <w:lang w:eastAsia="ja-JP"/>
        </w:rPr>
        <w:t>exportability</w:t>
      </w:r>
      <w:r w:rsidRPr="00E97DAD" w:rsidR="00AA01A7">
        <w:rPr>
          <w:rFonts w:eastAsia="Times New Roman"/>
          <w:lang w:eastAsia="ja-JP"/>
        </w:rPr>
        <w:t>,</w:t>
      </w:r>
      <w:r w:rsidRPr="00E97DAD">
        <w:rPr>
          <w:rFonts w:eastAsia="Times New Roman"/>
          <w:lang w:eastAsia="ja-JP"/>
        </w:rPr>
        <w:t xml:space="preserve"> </w:t>
      </w:r>
      <w:r w:rsidRPr="00E97DAD" w:rsidR="00AA01A7">
        <w:rPr>
          <w:rFonts w:eastAsia="Times New Roman"/>
          <w:lang w:eastAsia="ja-JP"/>
        </w:rPr>
        <w:t xml:space="preserve">particularly </w:t>
      </w:r>
      <w:r w:rsidRPr="00E97DAD" w:rsidR="000F1136">
        <w:rPr>
          <w:rFonts w:eastAsia="Times New Roman"/>
          <w:lang w:eastAsia="ja-JP"/>
        </w:rPr>
        <w:t>in</w:t>
      </w:r>
      <w:r w:rsidRPr="00E97DAD">
        <w:rPr>
          <w:rFonts w:eastAsia="Times New Roman"/>
          <w:lang w:eastAsia="ja-JP"/>
        </w:rPr>
        <w:t xml:space="preserve"> cas</w:t>
      </w:r>
      <w:r w:rsidRPr="00E97DAD" w:rsidR="00AA01A7">
        <w:rPr>
          <w:rFonts w:eastAsia="Times New Roman"/>
          <w:lang w:eastAsia="ja-JP"/>
        </w:rPr>
        <w:t>es</w:t>
      </w:r>
      <w:r w:rsidRPr="00E97DAD">
        <w:rPr>
          <w:rFonts w:eastAsia="Times New Roman"/>
          <w:lang w:eastAsia="ja-JP"/>
        </w:rPr>
        <w:t xml:space="preserve"> </w:t>
      </w:r>
      <w:r w:rsidRPr="00E97DAD" w:rsidR="00AA01A7">
        <w:rPr>
          <w:rFonts w:eastAsia="Times New Roman"/>
          <w:lang w:eastAsia="ja-JP"/>
        </w:rPr>
        <w:t xml:space="preserve">of </w:t>
      </w:r>
      <w:r w:rsidRPr="00E97DAD" w:rsidR="000F1136">
        <w:rPr>
          <w:rFonts w:eastAsia="Times New Roman"/>
          <w:lang w:eastAsia="ja-JP"/>
        </w:rPr>
        <w:t>extreme</w:t>
      </w:r>
      <w:r w:rsidRPr="00E97DAD">
        <w:rPr>
          <w:rFonts w:eastAsia="Times New Roman"/>
          <w:lang w:eastAsia="ja-JP"/>
        </w:rPr>
        <w:t xml:space="preserve"> </w:t>
      </w:r>
      <w:r w:rsidRPr="00E97DAD" w:rsidR="000F1136">
        <w:rPr>
          <w:rFonts w:eastAsia="Times New Roman"/>
          <w:lang w:eastAsia="ja-JP"/>
        </w:rPr>
        <w:t>necessity</w:t>
      </w:r>
      <w:r w:rsidRPr="00E97DAD">
        <w:rPr>
          <w:rFonts w:eastAsia="Times New Roman"/>
          <w:lang w:eastAsia="ja-JP"/>
        </w:rPr>
        <w:t xml:space="preserve">. </w:t>
      </w:r>
      <w:r w:rsidRPr="00E97DAD" w:rsidR="000F1136">
        <w:rPr>
          <w:rFonts w:eastAsia="Times New Roman"/>
          <w:lang w:eastAsia="ja-JP"/>
        </w:rPr>
        <w:t xml:space="preserve">In </w:t>
      </w:r>
      <w:r w:rsidRPr="00E97DAD">
        <w:rPr>
          <w:rFonts w:eastAsia="Times New Roman"/>
          <w:lang w:eastAsia="ja-JP"/>
        </w:rPr>
        <w:t xml:space="preserve">Portugal, exportation </w:t>
      </w:r>
      <w:r w:rsidRPr="00E97DAD" w:rsidR="000F1136">
        <w:rPr>
          <w:rFonts w:eastAsia="Times New Roman"/>
          <w:lang w:eastAsia="ja-JP"/>
        </w:rPr>
        <w:t>is</w:t>
      </w:r>
      <w:r w:rsidRPr="00E97DAD">
        <w:rPr>
          <w:rFonts w:eastAsia="Times New Roman"/>
          <w:lang w:eastAsia="ja-JP"/>
        </w:rPr>
        <w:t xml:space="preserve"> </w:t>
      </w:r>
      <w:r w:rsidRPr="00E97DAD" w:rsidR="000F1136">
        <w:rPr>
          <w:rFonts w:eastAsia="Times New Roman"/>
          <w:lang w:eastAsia="ja-JP"/>
        </w:rPr>
        <w:t>exceptionally</w:t>
      </w:r>
      <w:r w:rsidRPr="00E97DAD">
        <w:rPr>
          <w:rFonts w:eastAsia="Times New Roman"/>
          <w:lang w:eastAsia="ja-JP"/>
        </w:rPr>
        <w:t xml:space="preserve"> possible </w:t>
      </w:r>
      <w:r w:rsidRPr="00E97DAD" w:rsidR="000F1136">
        <w:rPr>
          <w:rFonts w:eastAsia="Times New Roman"/>
          <w:lang w:eastAsia="ja-JP"/>
        </w:rPr>
        <w:t>where the disabled</w:t>
      </w:r>
      <w:r w:rsidRPr="00E97DAD">
        <w:rPr>
          <w:rFonts w:eastAsia="Times New Roman"/>
          <w:lang w:eastAsia="ja-JP"/>
        </w:rPr>
        <w:t xml:space="preserve"> person i</w:t>
      </w:r>
      <w:r w:rsidRPr="00E97DAD" w:rsidR="000F1136">
        <w:rPr>
          <w:rFonts w:eastAsia="Times New Roman"/>
          <w:lang w:eastAsia="ja-JP"/>
        </w:rPr>
        <w:t>s</w:t>
      </w:r>
      <w:r w:rsidRPr="00E97DAD">
        <w:rPr>
          <w:rFonts w:eastAsia="Times New Roman"/>
          <w:lang w:eastAsia="ja-JP"/>
        </w:rPr>
        <w:t xml:space="preserve"> </w:t>
      </w:r>
      <w:r w:rsidRPr="00E97DAD" w:rsidR="000F1136">
        <w:rPr>
          <w:rFonts w:eastAsia="Times New Roman"/>
          <w:lang w:eastAsia="ja-JP"/>
        </w:rPr>
        <w:t xml:space="preserve">accompanying a close relative working abroad in the </w:t>
      </w:r>
      <w:r w:rsidRPr="00E97DAD" w:rsidR="001D0743">
        <w:rPr>
          <w:rFonts w:eastAsia="Times New Roman"/>
          <w:lang w:eastAsia="ja-JP"/>
        </w:rPr>
        <w:t xml:space="preserve">Portuguese </w:t>
      </w:r>
      <w:r w:rsidRPr="00E97DAD" w:rsidR="000F1136">
        <w:rPr>
          <w:rFonts w:eastAsia="Times New Roman"/>
          <w:lang w:eastAsia="ja-JP"/>
        </w:rPr>
        <w:t>national interest</w:t>
      </w:r>
      <w:r w:rsidRPr="00E97DAD">
        <w:rPr>
          <w:rFonts w:eastAsia="Times New Roman"/>
          <w:lang w:eastAsia="ja-JP"/>
        </w:rPr>
        <w:t>.</w:t>
      </w:r>
    </w:p>
    <w:p w:rsidRPr="00E97DAD" w:rsidR="0098548B" w:rsidP="00E97DAD" w:rsidRDefault="0098548B">
      <w:pPr>
        <w:pStyle w:val="JuPara"/>
        <w:rPr>
          <w:rFonts w:eastAsia="Times New Roman"/>
          <w:lang w:eastAsia="ja-JP"/>
        </w:rPr>
      </w:pPr>
      <w:r w:rsidRPr="00E97DAD">
        <w:rPr>
          <w:rFonts w:eastAsia="Times New Roman"/>
          <w:lang w:eastAsia="ja-JP"/>
        </w:rPr>
        <w:t xml:space="preserve">(2) </w:t>
      </w:r>
      <w:r w:rsidRPr="00E97DAD" w:rsidR="000F1136">
        <w:rPr>
          <w:rFonts w:eastAsia="Times New Roman"/>
          <w:lang w:eastAsia="ja-JP"/>
        </w:rPr>
        <w:t>The</w:t>
      </w:r>
      <w:r w:rsidRPr="00E97DAD">
        <w:rPr>
          <w:rFonts w:eastAsia="Times New Roman"/>
          <w:lang w:eastAsia="ja-JP"/>
        </w:rPr>
        <w:t xml:space="preserve"> </w:t>
      </w:r>
      <w:r w:rsidRPr="00E97DAD" w:rsidR="000F1136">
        <w:rPr>
          <w:rFonts w:eastAsia="Times New Roman"/>
          <w:lang w:eastAsia="ja-JP"/>
        </w:rPr>
        <w:t>general</w:t>
      </w:r>
      <w:r w:rsidRPr="00E97DAD">
        <w:rPr>
          <w:rFonts w:eastAsia="Times New Roman"/>
          <w:lang w:eastAsia="ja-JP"/>
        </w:rPr>
        <w:t xml:space="preserve"> </w:t>
      </w:r>
      <w:r w:rsidRPr="00E97DAD" w:rsidR="000F1136">
        <w:rPr>
          <w:rFonts w:eastAsia="Times New Roman"/>
          <w:lang w:eastAsia="ja-JP"/>
        </w:rPr>
        <w:t>rule in eighteen of the States compared is that</w:t>
      </w:r>
      <w:r w:rsidRPr="00E97DAD">
        <w:rPr>
          <w:rFonts w:eastAsia="Times New Roman"/>
          <w:lang w:eastAsia="ja-JP"/>
        </w:rPr>
        <w:t xml:space="preserve"> </w:t>
      </w:r>
      <w:r w:rsidRPr="00E97DAD" w:rsidR="000F1136">
        <w:rPr>
          <w:rFonts w:eastAsia="Times New Roman"/>
          <w:lang w:eastAsia="ja-JP"/>
        </w:rPr>
        <w:t>disability benefits are non-</w:t>
      </w:r>
      <w:r w:rsidRPr="00E97DAD">
        <w:rPr>
          <w:rFonts w:eastAsia="Times New Roman"/>
          <w:lang w:eastAsia="ja-JP"/>
        </w:rPr>
        <w:t>exportable</w:t>
      </w:r>
      <w:r w:rsidRPr="00E97DAD" w:rsidR="000F1136">
        <w:rPr>
          <w:rFonts w:eastAsia="Times New Roman"/>
          <w:lang w:eastAsia="ja-JP"/>
        </w:rPr>
        <w:t xml:space="preserve">, </w:t>
      </w:r>
      <w:r w:rsidRPr="00E97DAD" w:rsidR="004A1543">
        <w:rPr>
          <w:rFonts w:eastAsia="Times New Roman"/>
          <w:lang w:eastAsia="ja-JP"/>
        </w:rPr>
        <w:t>be</w:t>
      </w:r>
      <w:r w:rsidRPr="00E97DAD" w:rsidR="000F1136">
        <w:rPr>
          <w:rFonts w:eastAsia="Times New Roman"/>
          <w:lang w:eastAsia="ja-JP"/>
        </w:rPr>
        <w:t xml:space="preserve"> they </w:t>
      </w:r>
      <w:r w:rsidRPr="00E97DAD">
        <w:rPr>
          <w:rFonts w:eastAsia="Times New Roman"/>
          <w:lang w:eastAsia="ja-JP"/>
        </w:rPr>
        <w:t>contribut</w:t>
      </w:r>
      <w:r w:rsidRPr="00E97DAD" w:rsidR="000F1136">
        <w:rPr>
          <w:rFonts w:eastAsia="Times New Roman"/>
          <w:lang w:eastAsia="ja-JP"/>
        </w:rPr>
        <w:t>ory or not</w:t>
      </w:r>
      <w:r w:rsidRPr="00E97DAD">
        <w:rPr>
          <w:rFonts w:eastAsia="Times New Roman"/>
          <w:lang w:eastAsia="ja-JP"/>
        </w:rPr>
        <w:t xml:space="preserve"> (</w:t>
      </w:r>
      <w:r w:rsidRPr="00E97DAD" w:rsidR="000F1136">
        <w:rPr>
          <w:rFonts w:eastAsia="Times New Roman"/>
          <w:lang w:eastAsia="ja-JP"/>
        </w:rPr>
        <w:t>Bosnia-Herzegovina</w:t>
      </w:r>
      <w:r w:rsidRPr="00E97DAD">
        <w:rPr>
          <w:rFonts w:eastAsia="Times New Roman"/>
          <w:lang w:eastAsia="ja-JP"/>
        </w:rPr>
        <w:t xml:space="preserve">, </w:t>
      </w:r>
      <w:r w:rsidRPr="00E97DAD" w:rsidR="000F1136">
        <w:rPr>
          <w:rFonts w:eastAsia="Times New Roman"/>
          <w:lang w:eastAsia="ja-JP"/>
        </w:rPr>
        <w:t>Bulgaria</w:t>
      </w:r>
      <w:r w:rsidRPr="00E97DAD">
        <w:rPr>
          <w:rFonts w:eastAsia="Times New Roman"/>
          <w:lang w:eastAsia="ja-JP"/>
        </w:rPr>
        <w:t xml:space="preserve">, </w:t>
      </w:r>
      <w:r w:rsidRPr="00E97DAD" w:rsidR="00C90DA3">
        <w:rPr>
          <w:rFonts w:eastAsia="Times New Roman"/>
          <w:lang w:eastAsia="ja-JP"/>
        </w:rPr>
        <w:t>Cyprus</w:t>
      </w:r>
      <w:r w:rsidRPr="00E97DAD" w:rsidR="00683AD5">
        <w:rPr>
          <w:rFonts w:eastAsia="Times New Roman"/>
          <w:lang w:eastAsia="ja-JP"/>
        </w:rPr>
        <w:t xml:space="preserve">, </w:t>
      </w:r>
      <w:r w:rsidRPr="00E97DAD" w:rsidR="00C90DA3">
        <w:rPr>
          <w:rFonts w:eastAsia="Times New Roman"/>
          <w:lang w:eastAsia="ja-JP"/>
        </w:rPr>
        <w:t>Estonia</w:t>
      </w:r>
      <w:r w:rsidRPr="00E97DAD" w:rsidR="00683AD5">
        <w:rPr>
          <w:rFonts w:eastAsia="Times New Roman"/>
          <w:lang w:eastAsia="ja-JP"/>
        </w:rPr>
        <w:t xml:space="preserve">, </w:t>
      </w:r>
      <w:r w:rsidRPr="00E97DAD" w:rsidR="00C90DA3">
        <w:rPr>
          <w:rFonts w:eastAsia="Times New Roman"/>
          <w:lang w:eastAsia="ja-JP"/>
        </w:rPr>
        <w:t>Greece</w:t>
      </w:r>
      <w:r w:rsidRPr="00E97DAD" w:rsidR="00683AD5">
        <w:rPr>
          <w:rFonts w:eastAsia="Times New Roman"/>
          <w:lang w:eastAsia="ja-JP"/>
        </w:rPr>
        <w:t xml:space="preserve">, </w:t>
      </w:r>
      <w:r w:rsidRPr="00E97DAD" w:rsidR="00C90DA3">
        <w:rPr>
          <w:rFonts w:eastAsia="Times New Roman"/>
          <w:lang w:eastAsia="ja-JP"/>
        </w:rPr>
        <w:t>Hungary</w:t>
      </w:r>
      <w:r w:rsidRPr="00E97DAD">
        <w:rPr>
          <w:rFonts w:eastAsia="Times New Roman"/>
          <w:lang w:eastAsia="ja-JP"/>
        </w:rPr>
        <w:t xml:space="preserve">, </w:t>
      </w:r>
      <w:r w:rsidRPr="00E97DAD" w:rsidR="00C90DA3">
        <w:rPr>
          <w:rFonts w:eastAsia="Times New Roman"/>
          <w:lang w:eastAsia="ja-JP"/>
        </w:rPr>
        <w:t>Iceland</w:t>
      </w:r>
      <w:r w:rsidRPr="00E97DAD">
        <w:rPr>
          <w:rFonts w:eastAsia="Times New Roman"/>
          <w:lang w:eastAsia="ja-JP"/>
        </w:rPr>
        <w:t xml:space="preserve">, Liechtenstein, </w:t>
      </w:r>
      <w:r w:rsidRPr="00E97DAD" w:rsidR="00683AD5">
        <w:rPr>
          <w:rFonts w:eastAsia="Times New Roman"/>
          <w:lang w:eastAsia="ja-JP"/>
        </w:rPr>
        <w:t xml:space="preserve">the former </w:t>
      </w:r>
      <w:r w:rsidRPr="00E97DAD" w:rsidR="00C90DA3">
        <w:rPr>
          <w:rFonts w:eastAsia="Times New Roman"/>
          <w:lang w:eastAsia="ja-JP"/>
        </w:rPr>
        <w:t>Yugoslav</w:t>
      </w:r>
      <w:r w:rsidRPr="00E97DAD">
        <w:rPr>
          <w:rFonts w:eastAsia="Times New Roman"/>
          <w:lang w:eastAsia="ja-JP"/>
        </w:rPr>
        <w:t xml:space="preserve"> </w:t>
      </w:r>
      <w:r w:rsidRPr="00E97DAD" w:rsidR="00C90DA3">
        <w:rPr>
          <w:rFonts w:eastAsia="Times New Roman"/>
          <w:lang w:eastAsia="ja-JP"/>
        </w:rPr>
        <w:t>Republic</w:t>
      </w:r>
      <w:r w:rsidRPr="00E97DAD" w:rsidR="00683AD5">
        <w:rPr>
          <w:rFonts w:eastAsia="Times New Roman"/>
          <w:lang w:eastAsia="ja-JP"/>
        </w:rPr>
        <w:t xml:space="preserve"> of</w:t>
      </w:r>
      <w:r w:rsidRPr="00E97DAD">
        <w:rPr>
          <w:rFonts w:eastAsia="Times New Roman"/>
          <w:lang w:eastAsia="ja-JP"/>
        </w:rPr>
        <w:t xml:space="preserve"> </w:t>
      </w:r>
      <w:r w:rsidRPr="00E97DAD" w:rsidR="00C90DA3">
        <w:rPr>
          <w:rFonts w:eastAsia="Times New Roman"/>
          <w:lang w:eastAsia="ja-JP"/>
        </w:rPr>
        <w:t>Macedonia</w:t>
      </w:r>
      <w:r w:rsidRPr="00E97DAD">
        <w:rPr>
          <w:rFonts w:eastAsia="Times New Roman"/>
          <w:lang w:eastAsia="ja-JP"/>
        </w:rPr>
        <w:t xml:space="preserve">, </w:t>
      </w:r>
      <w:r w:rsidRPr="00E97DAD" w:rsidR="00683AD5">
        <w:rPr>
          <w:rFonts w:eastAsia="Times New Roman"/>
          <w:lang w:eastAsia="ja-JP"/>
        </w:rPr>
        <w:t>the</w:t>
      </w:r>
      <w:r w:rsidRPr="00E97DAD">
        <w:rPr>
          <w:rFonts w:eastAsia="Times New Roman"/>
          <w:lang w:eastAsia="ja-JP"/>
        </w:rPr>
        <w:t xml:space="preserve"> </w:t>
      </w:r>
      <w:r w:rsidRPr="00E97DAD" w:rsidR="00C90DA3">
        <w:rPr>
          <w:rFonts w:eastAsia="Times New Roman"/>
          <w:lang w:eastAsia="ja-JP"/>
        </w:rPr>
        <w:t>Republic</w:t>
      </w:r>
      <w:r w:rsidRPr="00E97DAD" w:rsidR="00683AD5">
        <w:rPr>
          <w:rFonts w:eastAsia="Times New Roman"/>
          <w:lang w:eastAsia="ja-JP"/>
        </w:rPr>
        <w:t xml:space="preserve"> of</w:t>
      </w:r>
      <w:r w:rsidRPr="00E97DAD">
        <w:rPr>
          <w:rFonts w:eastAsia="Times New Roman"/>
          <w:lang w:eastAsia="ja-JP"/>
        </w:rPr>
        <w:t xml:space="preserve"> Moldova, Monaco, </w:t>
      </w:r>
      <w:r w:rsidRPr="00E97DAD" w:rsidR="00683AD5">
        <w:rPr>
          <w:rFonts w:eastAsia="Times New Roman"/>
          <w:lang w:eastAsia="ja-JP"/>
        </w:rPr>
        <w:t>the Netherlands</w:t>
      </w:r>
      <w:r w:rsidRPr="00E97DAD">
        <w:rPr>
          <w:rFonts w:eastAsia="Times New Roman"/>
          <w:lang w:eastAsia="ja-JP"/>
        </w:rPr>
        <w:t xml:space="preserve">, </w:t>
      </w:r>
      <w:r w:rsidRPr="00E97DAD" w:rsidR="00C90DA3">
        <w:rPr>
          <w:rFonts w:eastAsia="Times New Roman"/>
          <w:lang w:eastAsia="ja-JP"/>
        </w:rPr>
        <w:t>Romania</w:t>
      </w:r>
      <w:r w:rsidRPr="00E97DAD">
        <w:rPr>
          <w:rFonts w:eastAsia="Times New Roman"/>
          <w:lang w:eastAsia="ja-JP"/>
        </w:rPr>
        <w:t xml:space="preserve">, </w:t>
      </w:r>
      <w:r w:rsidRPr="00E97DAD" w:rsidR="00683AD5">
        <w:rPr>
          <w:rFonts w:eastAsia="Times New Roman"/>
          <w:lang w:eastAsia="ja-JP"/>
        </w:rPr>
        <w:t xml:space="preserve">the </w:t>
      </w:r>
      <w:r w:rsidRPr="00E97DAD" w:rsidR="00C90DA3">
        <w:rPr>
          <w:rFonts w:eastAsia="Times New Roman"/>
          <w:lang w:eastAsia="ja-JP"/>
        </w:rPr>
        <w:t>Russian</w:t>
      </w:r>
      <w:r w:rsidRPr="00E97DAD" w:rsidR="00683AD5">
        <w:rPr>
          <w:rFonts w:eastAsia="Times New Roman"/>
          <w:lang w:eastAsia="ja-JP"/>
        </w:rPr>
        <w:t xml:space="preserve"> </w:t>
      </w:r>
      <w:r w:rsidRPr="00E97DAD" w:rsidR="00C90DA3">
        <w:rPr>
          <w:rFonts w:eastAsia="Times New Roman"/>
          <w:lang w:eastAsia="ja-JP"/>
        </w:rPr>
        <w:t>Federation</w:t>
      </w:r>
      <w:r w:rsidRPr="00E97DAD">
        <w:rPr>
          <w:rFonts w:eastAsia="Times New Roman"/>
          <w:lang w:eastAsia="ja-JP"/>
        </w:rPr>
        <w:t xml:space="preserve">, </w:t>
      </w:r>
      <w:r w:rsidRPr="00E97DAD" w:rsidR="00C90DA3">
        <w:rPr>
          <w:rFonts w:eastAsia="Times New Roman"/>
          <w:lang w:eastAsia="ja-JP"/>
        </w:rPr>
        <w:t>Serbia</w:t>
      </w:r>
      <w:r w:rsidRPr="00E97DAD">
        <w:rPr>
          <w:rFonts w:eastAsia="Times New Roman"/>
          <w:lang w:eastAsia="ja-JP"/>
        </w:rPr>
        <w:t xml:space="preserve">, </w:t>
      </w:r>
      <w:r w:rsidRPr="00E97DAD" w:rsidR="00C90DA3">
        <w:rPr>
          <w:rFonts w:eastAsia="Times New Roman"/>
          <w:lang w:eastAsia="ja-JP"/>
        </w:rPr>
        <w:t>Slovenia</w:t>
      </w:r>
      <w:r w:rsidRPr="00E97DAD">
        <w:rPr>
          <w:rFonts w:eastAsia="Times New Roman"/>
          <w:lang w:eastAsia="ja-JP"/>
        </w:rPr>
        <w:t xml:space="preserve">, </w:t>
      </w:r>
      <w:r w:rsidRPr="00E97DAD" w:rsidR="00C90DA3">
        <w:rPr>
          <w:rFonts w:eastAsia="Times New Roman"/>
          <w:lang w:eastAsia="ja-JP"/>
        </w:rPr>
        <w:t>Sweden</w:t>
      </w:r>
      <w:r w:rsidRPr="00E97DAD" w:rsidR="00683AD5">
        <w:rPr>
          <w:rFonts w:eastAsia="Times New Roman"/>
          <w:lang w:eastAsia="ja-JP"/>
        </w:rPr>
        <w:t xml:space="preserve"> and the </w:t>
      </w:r>
      <w:r w:rsidRPr="00E97DAD">
        <w:rPr>
          <w:rFonts w:eastAsia="Times New Roman"/>
          <w:lang w:eastAsia="ja-JP"/>
        </w:rPr>
        <w:t>Uni</w:t>
      </w:r>
      <w:r w:rsidRPr="00E97DAD" w:rsidR="00683AD5">
        <w:rPr>
          <w:rFonts w:eastAsia="Times New Roman"/>
          <w:lang w:eastAsia="ja-JP"/>
        </w:rPr>
        <w:t>ted Kingdom</w:t>
      </w:r>
      <w:r w:rsidRPr="00E97DAD">
        <w:rPr>
          <w:rFonts w:eastAsia="Times New Roman"/>
          <w:lang w:eastAsia="ja-JP"/>
        </w:rPr>
        <w:t>).</w:t>
      </w:r>
    </w:p>
    <w:p w:rsidRPr="00E97DAD" w:rsidR="0098548B" w:rsidP="00E97DAD" w:rsidRDefault="0098548B">
      <w:pPr>
        <w:pStyle w:val="JuPara"/>
        <w:rPr>
          <w:rFonts w:eastAsia="Times New Roman"/>
          <w:lang w:eastAsia="ja-JP"/>
        </w:rPr>
      </w:pPr>
      <w:r w:rsidRPr="00E97DAD">
        <w:rPr>
          <w:rFonts w:eastAsia="Times New Roman"/>
          <w:lang w:eastAsia="ja-JP"/>
        </w:rPr>
        <w:t xml:space="preserve">(3) </w:t>
      </w:r>
      <w:r w:rsidRPr="00E97DAD" w:rsidR="00C90DA3">
        <w:rPr>
          <w:rFonts w:eastAsia="Times New Roman"/>
          <w:lang w:eastAsia="ja-JP"/>
        </w:rPr>
        <w:t>T</w:t>
      </w:r>
      <w:r w:rsidRPr="00E97DAD" w:rsidR="00683AD5">
        <w:rPr>
          <w:rFonts w:eastAsia="Times New Roman"/>
          <w:lang w:eastAsia="ja-JP"/>
        </w:rPr>
        <w:t>wo S</w:t>
      </w:r>
      <w:r w:rsidRPr="00E97DAD">
        <w:rPr>
          <w:rFonts w:eastAsia="Times New Roman"/>
          <w:lang w:eastAsia="ja-JP"/>
        </w:rPr>
        <w:t>tat</w:t>
      </w:r>
      <w:r w:rsidRPr="00E97DAD" w:rsidR="00683AD5">
        <w:rPr>
          <w:rFonts w:eastAsia="Times New Roman"/>
          <w:lang w:eastAsia="ja-JP"/>
        </w:rPr>
        <w:t>e</w:t>
      </w:r>
      <w:r w:rsidRPr="00E97DAD">
        <w:rPr>
          <w:rFonts w:eastAsia="Times New Roman"/>
          <w:lang w:eastAsia="ja-JP"/>
        </w:rPr>
        <w:t>s</w:t>
      </w:r>
      <w:r w:rsidRPr="00E97DAD" w:rsidR="00683AD5">
        <w:rPr>
          <w:rFonts w:eastAsia="Times New Roman"/>
          <w:lang w:eastAsia="ja-JP"/>
        </w:rPr>
        <w:t xml:space="preserve"> fall into neither of those</w:t>
      </w:r>
      <w:r w:rsidRPr="00E97DAD">
        <w:rPr>
          <w:rFonts w:eastAsia="Times New Roman"/>
          <w:lang w:eastAsia="ja-JP"/>
        </w:rPr>
        <w:t xml:space="preserve"> </w:t>
      </w:r>
      <w:r w:rsidRPr="00E97DAD" w:rsidR="00C90DA3">
        <w:rPr>
          <w:rFonts w:eastAsia="Times New Roman"/>
          <w:lang w:eastAsia="ja-JP"/>
        </w:rPr>
        <w:t>categories</w:t>
      </w:r>
      <w:r w:rsidRPr="00E97DAD">
        <w:rPr>
          <w:rFonts w:eastAsia="Times New Roman"/>
          <w:lang w:eastAsia="ja-JP"/>
        </w:rPr>
        <w:t xml:space="preserve"> </w:t>
      </w:r>
      <w:r w:rsidRPr="00E97DAD" w:rsidR="00683AD5">
        <w:rPr>
          <w:rFonts w:eastAsia="Times New Roman"/>
          <w:lang w:eastAsia="ja-JP"/>
        </w:rPr>
        <w:t xml:space="preserve">inasmuch as the </w:t>
      </w:r>
      <w:r w:rsidRPr="00E97DAD" w:rsidR="00C90DA3">
        <w:rPr>
          <w:rFonts w:eastAsia="Times New Roman"/>
          <w:lang w:eastAsia="ja-JP"/>
        </w:rPr>
        <w:t>exportability</w:t>
      </w:r>
      <w:r w:rsidRPr="00E97DAD" w:rsidR="00683AD5">
        <w:rPr>
          <w:rFonts w:eastAsia="Times New Roman"/>
          <w:lang w:eastAsia="ja-JP"/>
        </w:rPr>
        <w:t xml:space="preserve"> of a benefit is</w:t>
      </w:r>
      <w:r w:rsidRPr="00E97DAD">
        <w:rPr>
          <w:rFonts w:eastAsia="Times New Roman"/>
          <w:lang w:eastAsia="ja-JP"/>
        </w:rPr>
        <w:t xml:space="preserve"> </w:t>
      </w:r>
      <w:r w:rsidRPr="00E97DAD" w:rsidR="00C90DA3">
        <w:rPr>
          <w:rFonts w:eastAsia="Times New Roman"/>
          <w:lang w:eastAsia="ja-JP"/>
        </w:rPr>
        <w:t>decided</w:t>
      </w:r>
      <w:r w:rsidRPr="00E97DAD">
        <w:rPr>
          <w:rFonts w:eastAsia="Times New Roman"/>
          <w:lang w:eastAsia="ja-JP"/>
        </w:rPr>
        <w:t xml:space="preserve"> </w:t>
      </w:r>
      <w:r w:rsidRPr="00E97DAD" w:rsidR="00683AD5">
        <w:rPr>
          <w:rFonts w:eastAsia="Times New Roman"/>
          <w:lang w:eastAsia="ja-JP"/>
        </w:rPr>
        <w:t>on a</w:t>
      </w:r>
      <w:r w:rsidRPr="00E97DAD">
        <w:rPr>
          <w:rFonts w:eastAsia="Times New Roman"/>
          <w:lang w:eastAsia="ja-JP"/>
        </w:rPr>
        <w:t xml:space="preserve"> </w:t>
      </w:r>
      <w:r w:rsidRPr="00E97DAD" w:rsidR="00C90DA3">
        <w:rPr>
          <w:rFonts w:eastAsia="Times New Roman"/>
          <w:lang w:eastAsia="ja-JP"/>
        </w:rPr>
        <w:t>case</w:t>
      </w:r>
      <w:r w:rsidRPr="00E97DAD" w:rsidR="00683AD5">
        <w:rPr>
          <w:rFonts w:eastAsia="Times New Roman"/>
          <w:lang w:eastAsia="ja-JP"/>
        </w:rPr>
        <w:t>-by-</w:t>
      </w:r>
      <w:r w:rsidRPr="00E97DAD">
        <w:rPr>
          <w:rFonts w:eastAsia="Times New Roman"/>
          <w:lang w:eastAsia="ja-JP"/>
        </w:rPr>
        <w:t>cas</w:t>
      </w:r>
      <w:r w:rsidRPr="00E97DAD" w:rsidR="00683AD5">
        <w:rPr>
          <w:rFonts w:eastAsia="Times New Roman"/>
          <w:lang w:eastAsia="ja-JP"/>
        </w:rPr>
        <w:t>e basis, regardless of whether the benefit is</w:t>
      </w:r>
      <w:r w:rsidRPr="00E97DAD">
        <w:rPr>
          <w:rFonts w:eastAsia="Times New Roman"/>
          <w:lang w:eastAsia="ja-JP"/>
        </w:rPr>
        <w:t xml:space="preserve"> contribut</w:t>
      </w:r>
      <w:r w:rsidRPr="00E97DAD" w:rsidR="00683AD5">
        <w:rPr>
          <w:rFonts w:eastAsia="Times New Roman"/>
          <w:lang w:eastAsia="ja-JP"/>
        </w:rPr>
        <w:t xml:space="preserve">ory </w:t>
      </w:r>
      <w:r w:rsidRPr="00E97DAD" w:rsidR="00C90DA3">
        <w:rPr>
          <w:rFonts w:eastAsia="Times New Roman"/>
          <w:lang w:eastAsia="ja-JP"/>
        </w:rPr>
        <w:t>or</w:t>
      </w:r>
      <w:r w:rsidRPr="00E97DAD">
        <w:rPr>
          <w:rFonts w:eastAsia="Times New Roman"/>
          <w:lang w:eastAsia="ja-JP"/>
        </w:rPr>
        <w:t xml:space="preserve"> no</w:t>
      </w:r>
      <w:r w:rsidRPr="00E97DAD" w:rsidR="00683AD5">
        <w:rPr>
          <w:rFonts w:eastAsia="Times New Roman"/>
          <w:lang w:eastAsia="ja-JP"/>
        </w:rPr>
        <w:t>t</w:t>
      </w:r>
      <w:r w:rsidRPr="00E97DAD">
        <w:rPr>
          <w:rFonts w:eastAsia="Times New Roman"/>
          <w:lang w:eastAsia="ja-JP"/>
        </w:rPr>
        <w:t xml:space="preserve"> (</w:t>
      </w:r>
      <w:r w:rsidRPr="00E97DAD" w:rsidR="00C90DA3">
        <w:rPr>
          <w:rFonts w:eastAsia="Times New Roman"/>
          <w:lang w:eastAsia="ja-JP"/>
        </w:rPr>
        <w:t>Croatia</w:t>
      </w:r>
      <w:r w:rsidRPr="00E97DAD">
        <w:rPr>
          <w:rFonts w:eastAsia="Times New Roman"/>
          <w:lang w:eastAsia="ja-JP"/>
        </w:rPr>
        <w:t xml:space="preserve"> </w:t>
      </w:r>
      <w:r w:rsidRPr="00E97DAD" w:rsidR="00683AD5">
        <w:rPr>
          <w:rFonts w:eastAsia="Times New Roman"/>
          <w:lang w:eastAsia="ja-JP"/>
        </w:rPr>
        <w:t>and</w:t>
      </w:r>
      <w:r w:rsidRPr="00E97DAD">
        <w:rPr>
          <w:rFonts w:eastAsia="Times New Roman"/>
          <w:lang w:eastAsia="ja-JP"/>
        </w:rPr>
        <w:t xml:space="preserve"> </w:t>
      </w:r>
      <w:r w:rsidRPr="00E97DAD" w:rsidR="00C90DA3">
        <w:rPr>
          <w:rFonts w:eastAsia="Times New Roman"/>
          <w:lang w:eastAsia="ja-JP"/>
        </w:rPr>
        <w:t>Spain</w:t>
      </w:r>
      <w:r w:rsidRPr="00E97DAD">
        <w:rPr>
          <w:rFonts w:eastAsia="Times New Roman"/>
          <w:lang w:eastAsia="ja-JP"/>
        </w:rPr>
        <w:t>).</w:t>
      </w:r>
    </w:p>
    <w:p w:rsidRPr="00E97DAD" w:rsidR="0098548B" w:rsidP="00E97DAD" w:rsidRDefault="0098548B">
      <w:pPr>
        <w:pStyle w:val="JuPara"/>
        <w:rPr>
          <w:rFonts w:eastAsia="Times New Roman"/>
          <w:lang w:eastAsia="ja-JP"/>
        </w:rPr>
      </w:pPr>
      <w:r w:rsidRPr="00E97DAD">
        <w:rPr>
          <w:rFonts w:eastAsia="Times New Roman"/>
          <w:lang w:eastAsia="ja-JP"/>
        </w:rPr>
        <w:t xml:space="preserve">(4) </w:t>
      </w:r>
      <w:r w:rsidRPr="00E97DAD" w:rsidR="008E72FD">
        <w:rPr>
          <w:rFonts w:eastAsia="Times New Roman"/>
          <w:lang w:eastAsia="ja-JP"/>
        </w:rPr>
        <w:t xml:space="preserve">Benefits may, however, be </w:t>
      </w:r>
      <w:r w:rsidRPr="00E97DAD">
        <w:rPr>
          <w:rFonts w:eastAsia="Times New Roman"/>
          <w:lang w:eastAsia="ja-JP"/>
        </w:rPr>
        <w:t>exportable</w:t>
      </w:r>
      <w:r w:rsidRPr="00E97DAD" w:rsidR="008E72FD">
        <w:rPr>
          <w:rFonts w:eastAsia="Times New Roman"/>
          <w:lang w:eastAsia="ja-JP"/>
        </w:rPr>
        <w:t xml:space="preserve"> if the S</w:t>
      </w:r>
      <w:r w:rsidRPr="00E97DAD">
        <w:rPr>
          <w:rFonts w:eastAsia="Times New Roman"/>
          <w:lang w:eastAsia="ja-JP"/>
        </w:rPr>
        <w:t>tat</w:t>
      </w:r>
      <w:r w:rsidRPr="00E97DAD" w:rsidR="008E72FD">
        <w:rPr>
          <w:rFonts w:eastAsia="Times New Roman"/>
          <w:lang w:eastAsia="ja-JP"/>
        </w:rPr>
        <w:t>e</w:t>
      </w:r>
      <w:r w:rsidRPr="00E97DAD">
        <w:rPr>
          <w:rFonts w:eastAsia="Times New Roman"/>
          <w:lang w:eastAsia="ja-JP"/>
        </w:rPr>
        <w:t xml:space="preserve"> </w:t>
      </w:r>
      <w:r w:rsidRPr="00E97DAD" w:rsidR="00C90DA3">
        <w:rPr>
          <w:rFonts w:eastAsia="Times New Roman"/>
          <w:lang w:eastAsia="ja-JP"/>
        </w:rPr>
        <w:t>in</w:t>
      </w:r>
      <w:r w:rsidRPr="00E97DAD">
        <w:rPr>
          <w:rFonts w:eastAsia="Times New Roman"/>
          <w:lang w:eastAsia="ja-JP"/>
        </w:rPr>
        <w:t xml:space="preserve"> question </w:t>
      </w:r>
      <w:r w:rsidRPr="00E97DAD" w:rsidR="008E72FD">
        <w:rPr>
          <w:rFonts w:eastAsia="Times New Roman"/>
          <w:lang w:eastAsia="ja-JP"/>
        </w:rPr>
        <w:t>has</w:t>
      </w:r>
      <w:r w:rsidRPr="00E97DAD">
        <w:rPr>
          <w:rFonts w:eastAsia="Times New Roman"/>
          <w:lang w:eastAsia="ja-JP"/>
        </w:rPr>
        <w:t xml:space="preserve"> </w:t>
      </w:r>
      <w:r w:rsidRPr="00E97DAD" w:rsidR="00C90DA3">
        <w:rPr>
          <w:rFonts w:eastAsia="Times New Roman"/>
          <w:lang w:eastAsia="ja-JP"/>
        </w:rPr>
        <w:t>concluded</w:t>
      </w:r>
      <w:r w:rsidRPr="00E97DAD" w:rsidR="008E72FD">
        <w:rPr>
          <w:rFonts w:eastAsia="Times New Roman"/>
          <w:lang w:eastAsia="ja-JP"/>
        </w:rPr>
        <w:t xml:space="preserve"> a</w:t>
      </w:r>
      <w:r w:rsidRPr="00E97DAD">
        <w:rPr>
          <w:rFonts w:eastAsia="Times New Roman"/>
          <w:lang w:eastAsia="ja-JP"/>
        </w:rPr>
        <w:t xml:space="preserve"> </w:t>
      </w:r>
      <w:r w:rsidRPr="00E97DAD" w:rsidR="00C90DA3">
        <w:rPr>
          <w:rFonts w:eastAsia="Times New Roman"/>
          <w:lang w:eastAsia="ja-JP"/>
        </w:rPr>
        <w:t>bilateral</w:t>
      </w:r>
      <w:r w:rsidRPr="00E97DAD" w:rsidR="008E72FD">
        <w:rPr>
          <w:rFonts w:eastAsia="Times New Roman"/>
          <w:lang w:eastAsia="ja-JP"/>
        </w:rPr>
        <w:t xml:space="preserve"> </w:t>
      </w:r>
      <w:r w:rsidRPr="00E97DAD">
        <w:rPr>
          <w:rFonts w:eastAsia="Times New Roman"/>
          <w:lang w:eastAsia="ja-JP"/>
        </w:rPr>
        <w:t xml:space="preserve">international </w:t>
      </w:r>
      <w:r w:rsidRPr="00E97DAD" w:rsidR="008E72FD">
        <w:rPr>
          <w:rFonts w:eastAsia="Times New Roman"/>
          <w:lang w:eastAsia="ja-JP"/>
        </w:rPr>
        <w:t>agreement on th</w:t>
      </w:r>
      <w:r w:rsidRPr="00E97DAD" w:rsidR="004A1543">
        <w:rPr>
          <w:rFonts w:eastAsia="Times New Roman"/>
          <w:lang w:eastAsia="ja-JP"/>
        </w:rPr>
        <w:t>at subject</w:t>
      </w:r>
      <w:r w:rsidRPr="00E97DAD" w:rsidR="008E72FD">
        <w:rPr>
          <w:rFonts w:eastAsia="Times New Roman"/>
          <w:lang w:eastAsia="ja-JP"/>
        </w:rPr>
        <w:t>.</w:t>
      </w:r>
    </w:p>
    <w:p w:rsidRPr="00E97DAD" w:rsidR="0098548B" w:rsidP="00E97DAD" w:rsidRDefault="0098548B">
      <w:pPr>
        <w:pStyle w:val="JuPara"/>
        <w:rPr>
          <w:rFonts w:eastAsia="Times New Roman"/>
          <w:lang w:eastAsia="ja-JP"/>
        </w:rPr>
      </w:pPr>
      <w:r w:rsidRPr="00E97DAD">
        <w:rPr>
          <w:rFonts w:eastAsia="Times New Roman"/>
          <w:lang w:eastAsia="ja-JP"/>
        </w:rPr>
        <w:t xml:space="preserve">(5) </w:t>
      </w:r>
      <w:r w:rsidRPr="00E97DAD" w:rsidR="00C90DA3">
        <w:rPr>
          <w:rFonts w:eastAsia="Times New Roman"/>
          <w:lang w:eastAsia="ja-JP"/>
        </w:rPr>
        <w:t>Furthermore</w:t>
      </w:r>
      <w:r w:rsidRPr="00E97DAD">
        <w:rPr>
          <w:rFonts w:eastAsia="Times New Roman"/>
          <w:lang w:eastAsia="ja-JP"/>
        </w:rPr>
        <w:t xml:space="preserve">, </w:t>
      </w:r>
      <w:r w:rsidRPr="00E97DAD" w:rsidR="00C90DA3">
        <w:rPr>
          <w:rFonts w:eastAsia="Times New Roman"/>
          <w:lang w:eastAsia="ja-JP"/>
        </w:rPr>
        <w:t>EU Member</w:t>
      </w:r>
      <w:r w:rsidRPr="00E97DAD">
        <w:rPr>
          <w:rFonts w:eastAsia="Times New Roman"/>
          <w:lang w:eastAsia="ja-JP"/>
        </w:rPr>
        <w:t xml:space="preserve"> </w:t>
      </w:r>
      <w:r w:rsidRPr="00E97DAD" w:rsidR="00C90DA3">
        <w:rPr>
          <w:rFonts w:eastAsia="Times New Roman"/>
          <w:lang w:eastAsia="ja-JP"/>
        </w:rPr>
        <w:t>States must comply with the relevant provisions</w:t>
      </w:r>
      <w:r w:rsidRPr="00E97DAD">
        <w:rPr>
          <w:rFonts w:eastAsia="Times New Roman"/>
          <w:lang w:eastAsia="ja-JP"/>
        </w:rPr>
        <w:t xml:space="preserve"> </w:t>
      </w:r>
      <w:r w:rsidRPr="00E97DAD" w:rsidR="00C90DA3">
        <w:rPr>
          <w:rFonts w:eastAsia="Times New Roman"/>
          <w:lang w:eastAsia="ja-JP"/>
        </w:rPr>
        <w:t xml:space="preserve">of EU law set out below as regards the </w:t>
      </w:r>
      <w:r w:rsidRPr="00E97DAD">
        <w:rPr>
          <w:rFonts w:eastAsia="Times New Roman"/>
          <w:lang w:eastAsia="ja-JP"/>
        </w:rPr>
        <w:t xml:space="preserve">exportation </w:t>
      </w:r>
      <w:r w:rsidRPr="00E97DAD" w:rsidR="00C90DA3">
        <w:rPr>
          <w:rFonts w:eastAsia="Times New Roman"/>
          <w:lang w:eastAsia="ja-JP"/>
        </w:rPr>
        <w:t>of benefits within the</w:t>
      </w:r>
      <w:r w:rsidRPr="00E97DAD">
        <w:rPr>
          <w:rFonts w:eastAsia="Times New Roman"/>
          <w:lang w:eastAsia="ja-JP"/>
        </w:rPr>
        <w:t xml:space="preserve"> </w:t>
      </w:r>
      <w:r w:rsidRPr="00E97DAD" w:rsidR="00C90DA3">
        <w:rPr>
          <w:rFonts w:eastAsia="Times New Roman"/>
          <w:lang w:eastAsia="ja-JP"/>
        </w:rPr>
        <w:t>European Union</w:t>
      </w:r>
      <w:r w:rsidRPr="00E97DAD">
        <w:rPr>
          <w:rFonts w:eastAsia="Times New Roman"/>
          <w:lang w:eastAsia="ja-JP"/>
        </w:rPr>
        <w:t>.</w:t>
      </w:r>
    </w:p>
    <w:p w:rsidRPr="00E97DAD" w:rsidR="00C90DA3" w:rsidP="00E97DAD" w:rsidRDefault="00C90DA3">
      <w:pPr>
        <w:pStyle w:val="JuHA"/>
        <w:numPr>
          <w:ilvl w:val="0"/>
          <w:numId w:val="0"/>
        </w:numPr>
        <w:ind w:left="584" w:hanging="352"/>
        <w:rPr>
          <w:rFonts w:eastAsia="Times New Roman"/>
        </w:rPr>
      </w:pPr>
      <w:r w:rsidRPr="00E97DAD">
        <w:rPr>
          <w:rFonts w:eastAsia="Calibri"/>
        </w:rPr>
        <w:t>D.  N</w:t>
      </w:r>
      <w:r w:rsidRPr="00E97DAD">
        <w:rPr>
          <w:rFonts w:eastAsia="Times New Roman"/>
        </w:rPr>
        <w:t xml:space="preserve">on-contributory benefits in </w:t>
      </w:r>
      <w:r w:rsidRPr="00E97DAD" w:rsidR="00945C1C">
        <w:rPr>
          <w:rFonts w:eastAsia="Times New Roman"/>
        </w:rPr>
        <w:t>European</w:t>
      </w:r>
      <w:r w:rsidRPr="00E97DAD">
        <w:rPr>
          <w:rFonts w:eastAsia="Times New Roman"/>
        </w:rPr>
        <w:t xml:space="preserve"> Union law</w:t>
      </w:r>
    </w:p>
    <w:p w:rsidRPr="00E97DAD" w:rsidR="00C90DA3" w:rsidP="00E97DAD" w:rsidRDefault="00C90DA3">
      <w:pPr>
        <w:pStyle w:val="JuPara"/>
        <w:rPr>
          <w:rFonts w:eastAsia="Calibri"/>
        </w:rPr>
      </w:pPr>
      <w:r w:rsidRPr="00E97DAD">
        <w:rPr>
          <w:rFonts w:eastAsia="Calibri"/>
        </w:rPr>
        <w:fldChar w:fldCharType="begin"/>
      </w:r>
      <w:r w:rsidRPr="00E97DAD">
        <w:rPr>
          <w:rFonts w:eastAsia="Calibri"/>
        </w:rPr>
        <w:instrText xml:space="preserve"> SEQ level0 \*arabic </w:instrText>
      </w:r>
      <w:r w:rsidRPr="00E97DAD">
        <w:rPr>
          <w:rFonts w:eastAsia="Calibri"/>
        </w:rPr>
        <w:fldChar w:fldCharType="separate"/>
      </w:r>
      <w:r w:rsidRPr="00E97DAD" w:rsidR="00E97DAD">
        <w:rPr>
          <w:rFonts w:eastAsia="Calibri"/>
          <w:noProof/>
        </w:rPr>
        <w:t>32</w:t>
      </w:r>
      <w:r w:rsidRPr="00E97DAD">
        <w:rPr>
          <w:rFonts w:eastAsia="Calibri"/>
        </w:rPr>
        <w:fldChar w:fldCharType="end"/>
      </w:r>
      <w:r w:rsidRPr="00E97DAD">
        <w:rPr>
          <w:rFonts w:eastAsia="Calibri"/>
        </w:rPr>
        <w:t>.  </w:t>
      </w:r>
      <w:r w:rsidRPr="00E97DAD" w:rsidR="00945C1C">
        <w:rPr>
          <w:rFonts w:eastAsia="Calibri"/>
        </w:rPr>
        <w:t>Social</w:t>
      </w:r>
      <w:r w:rsidRPr="00E97DAD">
        <w:rPr>
          <w:rFonts w:eastAsia="Calibri"/>
        </w:rPr>
        <w:t xml:space="preserve"> </w:t>
      </w:r>
      <w:r w:rsidRPr="00E97DAD" w:rsidR="00945C1C">
        <w:rPr>
          <w:rFonts w:eastAsia="Calibri"/>
        </w:rPr>
        <w:t>security</w:t>
      </w:r>
      <w:r w:rsidRPr="00E97DAD">
        <w:rPr>
          <w:rFonts w:eastAsia="Calibri"/>
        </w:rPr>
        <w:t xml:space="preserve"> benefits are </w:t>
      </w:r>
      <w:r w:rsidRPr="00E97DAD" w:rsidR="00945C1C">
        <w:rPr>
          <w:rFonts w:eastAsia="Calibri"/>
        </w:rPr>
        <w:t>coordinated</w:t>
      </w:r>
      <w:r w:rsidRPr="00E97DAD">
        <w:rPr>
          <w:rFonts w:eastAsia="Calibri"/>
        </w:rPr>
        <w:t xml:space="preserve"> within the </w:t>
      </w:r>
      <w:r w:rsidRPr="00E97DAD" w:rsidR="00945C1C">
        <w:rPr>
          <w:rFonts w:eastAsia="Calibri"/>
        </w:rPr>
        <w:t>European</w:t>
      </w:r>
      <w:r w:rsidRPr="00E97DAD">
        <w:rPr>
          <w:rFonts w:eastAsia="Calibri"/>
        </w:rPr>
        <w:t xml:space="preserve"> Union. Such coordination is governed by the </w:t>
      </w:r>
      <w:r w:rsidRPr="00E97DAD" w:rsidR="00945C1C">
        <w:rPr>
          <w:rFonts w:eastAsia="Calibri"/>
        </w:rPr>
        <w:t>principle</w:t>
      </w:r>
      <w:r w:rsidRPr="00E97DAD">
        <w:rPr>
          <w:rFonts w:eastAsia="Calibri"/>
        </w:rPr>
        <w:t xml:space="preserve"> of the </w:t>
      </w:r>
      <w:r w:rsidRPr="00E97DAD" w:rsidR="00945C1C">
        <w:rPr>
          <w:rFonts w:eastAsia="Calibri"/>
        </w:rPr>
        <w:t>exportability</w:t>
      </w:r>
      <w:r w:rsidRPr="00E97DAD">
        <w:rPr>
          <w:rFonts w:eastAsia="Calibri"/>
        </w:rPr>
        <w:t xml:space="preserve"> of social welfare </w:t>
      </w:r>
      <w:r w:rsidRPr="00E97DAD" w:rsidR="00945C1C">
        <w:rPr>
          <w:rFonts w:eastAsia="Calibri"/>
        </w:rPr>
        <w:t>benefits</w:t>
      </w:r>
      <w:r w:rsidRPr="00E97DAD">
        <w:rPr>
          <w:rFonts w:eastAsia="Calibri"/>
        </w:rPr>
        <w:t xml:space="preserve"> between EU countries. </w:t>
      </w:r>
      <w:r w:rsidRPr="00E97DAD" w:rsidR="009A168F">
        <w:rPr>
          <w:rFonts w:eastAsia="Calibri"/>
        </w:rPr>
        <w:t>However,</w:t>
      </w:r>
      <w:r w:rsidRPr="00E97DAD">
        <w:rPr>
          <w:rFonts w:eastAsia="Calibri"/>
        </w:rPr>
        <w:t xml:space="preserve"> </w:t>
      </w:r>
      <w:r w:rsidRPr="00E97DAD" w:rsidR="00945C1C">
        <w:rPr>
          <w:rFonts w:eastAsia="Calibri"/>
        </w:rPr>
        <w:t>European</w:t>
      </w:r>
      <w:r w:rsidRPr="00E97DAD">
        <w:rPr>
          <w:rFonts w:eastAsia="Calibri"/>
        </w:rPr>
        <w:t xml:space="preserve"> </w:t>
      </w:r>
      <w:r w:rsidRPr="00E97DAD" w:rsidR="009A168F">
        <w:rPr>
          <w:rFonts w:eastAsia="Calibri"/>
        </w:rPr>
        <w:t xml:space="preserve">law </w:t>
      </w:r>
      <w:r w:rsidRPr="00E97DAD" w:rsidR="00417E72">
        <w:rPr>
          <w:rFonts w:eastAsia="Calibri"/>
        </w:rPr>
        <w:t xml:space="preserve">does not address </w:t>
      </w:r>
      <w:r w:rsidRPr="00E97DAD" w:rsidR="009A168F">
        <w:rPr>
          <w:rFonts w:eastAsia="Calibri"/>
        </w:rPr>
        <w:t xml:space="preserve">the matter of the </w:t>
      </w:r>
      <w:r w:rsidRPr="00E97DAD" w:rsidR="00945C1C">
        <w:rPr>
          <w:rFonts w:eastAsia="Calibri"/>
        </w:rPr>
        <w:t>exportability</w:t>
      </w:r>
      <w:r w:rsidRPr="00E97DAD">
        <w:rPr>
          <w:rFonts w:eastAsia="Calibri"/>
        </w:rPr>
        <w:t xml:space="preserve"> </w:t>
      </w:r>
      <w:r w:rsidRPr="00E97DAD" w:rsidR="009A168F">
        <w:rPr>
          <w:rFonts w:eastAsia="Calibri"/>
        </w:rPr>
        <w:t>of benefits to third S</w:t>
      </w:r>
      <w:r w:rsidRPr="00E97DAD">
        <w:rPr>
          <w:rFonts w:eastAsia="Calibri"/>
        </w:rPr>
        <w:t>tat</w:t>
      </w:r>
      <w:r w:rsidRPr="00E97DAD" w:rsidR="009A168F">
        <w:rPr>
          <w:rFonts w:eastAsia="Calibri"/>
        </w:rPr>
        <w:t>e</w:t>
      </w:r>
      <w:r w:rsidRPr="00E97DAD">
        <w:rPr>
          <w:rFonts w:eastAsia="Calibri"/>
        </w:rPr>
        <w:t>s</w:t>
      </w:r>
      <w:r w:rsidRPr="00E97DAD" w:rsidR="009A168F">
        <w:rPr>
          <w:rFonts w:eastAsia="Calibri"/>
        </w:rPr>
        <w:t xml:space="preserve">, and the legislative </w:t>
      </w:r>
      <w:r w:rsidRPr="00E97DAD" w:rsidR="00945C1C">
        <w:rPr>
          <w:rFonts w:eastAsia="Calibri"/>
        </w:rPr>
        <w:t>powers</w:t>
      </w:r>
      <w:r w:rsidRPr="00E97DAD" w:rsidR="009A168F">
        <w:rPr>
          <w:rFonts w:eastAsia="Calibri"/>
        </w:rPr>
        <w:t xml:space="preserve"> in this field</w:t>
      </w:r>
      <w:r w:rsidRPr="00E97DAD">
        <w:rPr>
          <w:rFonts w:eastAsia="Calibri"/>
        </w:rPr>
        <w:t xml:space="preserve"> </w:t>
      </w:r>
      <w:r w:rsidRPr="00E97DAD" w:rsidR="009A168F">
        <w:rPr>
          <w:rFonts w:eastAsia="Calibri"/>
        </w:rPr>
        <w:t xml:space="preserve">and </w:t>
      </w:r>
      <w:r w:rsidRPr="00E97DAD" w:rsidR="00945C1C">
        <w:rPr>
          <w:rFonts w:eastAsia="Calibri"/>
        </w:rPr>
        <w:t>competence</w:t>
      </w:r>
      <w:r w:rsidRPr="00E97DAD">
        <w:rPr>
          <w:rFonts w:eastAsia="Calibri"/>
        </w:rPr>
        <w:t xml:space="preserve"> </w:t>
      </w:r>
      <w:r w:rsidRPr="00E97DAD" w:rsidR="009A168F">
        <w:rPr>
          <w:rFonts w:eastAsia="Calibri"/>
        </w:rPr>
        <w:t xml:space="preserve">to </w:t>
      </w:r>
      <w:r w:rsidRPr="00E97DAD">
        <w:rPr>
          <w:rFonts w:eastAsia="Calibri"/>
        </w:rPr>
        <w:t>conclu</w:t>
      </w:r>
      <w:r w:rsidRPr="00E97DAD" w:rsidR="009A168F">
        <w:rPr>
          <w:rFonts w:eastAsia="Calibri"/>
        </w:rPr>
        <w:t xml:space="preserve">de </w:t>
      </w:r>
      <w:r w:rsidRPr="00E97DAD">
        <w:rPr>
          <w:rFonts w:eastAsia="Calibri"/>
        </w:rPr>
        <w:t>internationa</w:t>
      </w:r>
      <w:r w:rsidRPr="00E97DAD" w:rsidR="009A168F">
        <w:rPr>
          <w:rFonts w:eastAsia="Calibri"/>
        </w:rPr>
        <w:t xml:space="preserve">l agreements with third States remain at the </w:t>
      </w:r>
      <w:r w:rsidRPr="00E97DAD">
        <w:rPr>
          <w:rFonts w:eastAsia="Calibri"/>
        </w:rPr>
        <w:t>national</w:t>
      </w:r>
      <w:r w:rsidRPr="00E97DAD" w:rsidR="009A168F">
        <w:rPr>
          <w:rFonts w:eastAsia="Calibri"/>
        </w:rPr>
        <w:t xml:space="preserve"> lev</w:t>
      </w:r>
      <w:r w:rsidRPr="00E97DAD">
        <w:rPr>
          <w:rFonts w:eastAsia="Calibri"/>
        </w:rPr>
        <w:t>e</w:t>
      </w:r>
      <w:r w:rsidRPr="00E97DAD" w:rsidR="009A168F">
        <w:rPr>
          <w:rFonts w:eastAsia="Calibri"/>
        </w:rPr>
        <w:t>l</w:t>
      </w:r>
      <w:r w:rsidRPr="00E97DAD">
        <w:rPr>
          <w:rFonts w:eastAsia="Calibri"/>
        </w:rPr>
        <w:t>.</w:t>
      </w:r>
    </w:p>
    <w:p w:rsidRPr="00E97DAD" w:rsidR="00C90DA3" w:rsidP="00E97DAD" w:rsidRDefault="00C90DA3">
      <w:pPr>
        <w:pStyle w:val="JuPara"/>
        <w:rPr>
          <w:rFonts w:eastAsia="Calibri"/>
        </w:rPr>
      </w:pPr>
      <w:r w:rsidRPr="00E97DAD">
        <w:rPr>
          <w:rFonts w:eastAsia="Calibri"/>
        </w:rPr>
        <w:fldChar w:fldCharType="begin"/>
      </w:r>
      <w:r w:rsidRPr="00E97DAD">
        <w:rPr>
          <w:rFonts w:eastAsia="Calibri"/>
        </w:rPr>
        <w:instrText xml:space="preserve"> SEQ level0 \*arabic </w:instrText>
      </w:r>
      <w:r w:rsidRPr="00E97DAD">
        <w:rPr>
          <w:rFonts w:eastAsia="Calibri"/>
        </w:rPr>
        <w:fldChar w:fldCharType="separate"/>
      </w:r>
      <w:r w:rsidRPr="00E97DAD" w:rsidR="00E97DAD">
        <w:rPr>
          <w:rFonts w:eastAsia="Calibri"/>
          <w:noProof/>
        </w:rPr>
        <w:t>33</w:t>
      </w:r>
      <w:r w:rsidRPr="00E97DAD">
        <w:rPr>
          <w:rFonts w:eastAsia="Calibri"/>
        </w:rPr>
        <w:fldChar w:fldCharType="end"/>
      </w:r>
      <w:r w:rsidRPr="00E97DAD">
        <w:rPr>
          <w:rFonts w:eastAsia="Calibri"/>
        </w:rPr>
        <w:t>.  </w:t>
      </w:r>
      <w:r w:rsidRPr="00E97DAD" w:rsidR="009A168F">
        <w:rPr>
          <w:rFonts w:eastAsia="Calibri"/>
        </w:rPr>
        <w:t>The</w:t>
      </w:r>
      <w:r w:rsidRPr="00E97DAD">
        <w:rPr>
          <w:rFonts w:eastAsia="Calibri"/>
        </w:rPr>
        <w:t xml:space="preserve"> </w:t>
      </w:r>
      <w:r w:rsidRPr="00E97DAD" w:rsidR="00945C1C">
        <w:rPr>
          <w:rFonts w:eastAsia="Calibri"/>
        </w:rPr>
        <w:t>original</w:t>
      </w:r>
      <w:r w:rsidRPr="00E97DAD">
        <w:rPr>
          <w:rFonts w:eastAsia="Calibri"/>
        </w:rPr>
        <w:t xml:space="preserve"> </w:t>
      </w:r>
      <w:r w:rsidRPr="00E97DAD" w:rsidR="00945C1C">
        <w:rPr>
          <w:rFonts w:eastAsia="Calibri"/>
        </w:rPr>
        <w:t>texts</w:t>
      </w:r>
      <w:r w:rsidRPr="00E97DAD" w:rsidR="009A168F">
        <w:rPr>
          <w:rFonts w:eastAsia="Calibri"/>
        </w:rPr>
        <w:t xml:space="preserve"> on </w:t>
      </w:r>
      <w:r w:rsidRPr="00E97DAD" w:rsidR="00945C1C">
        <w:rPr>
          <w:rFonts w:eastAsia="Calibri"/>
        </w:rPr>
        <w:t>social</w:t>
      </w:r>
      <w:r w:rsidRPr="00E97DAD" w:rsidR="009A168F">
        <w:rPr>
          <w:rFonts w:eastAsia="Calibri"/>
        </w:rPr>
        <w:t xml:space="preserve"> </w:t>
      </w:r>
      <w:r w:rsidRPr="00E97DAD" w:rsidR="00945C1C">
        <w:rPr>
          <w:rFonts w:eastAsia="Calibri"/>
        </w:rPr>
        <w:t>security</w:t>
      </w:r>
      <w:r w:rsidRPr="00E97DAD">
        <w:rPr>
          <w:rFonts w:eastAsia="Calibri"/>
        </w:rPr>
        <w:t xml:space="preserve"> coordination </w:t>
      </w:r>
      <w:r w:rsidRPr="00E97DAD" w:rsidR="009A168F">
        <w:rPr>
          <w:rFonts w:eastAsia="Calibri"/>
        </w:rPr>
        <w:t>in the</w:t>
      </w:r>
      <w:r w:rsidRPr="00E97DAD">
        <w:rPr>
          <w:rFonts w:eastAsia="Calibri"/>
        </w:rPr>
        <w:t xml:space="preserve"> </w:t>
      </w:r>
      <w:r w:rsidRPr="00E97DAD" w:rsidR="00945C1C">
        <w:rPr>
          <w:rFonts w:eastAsia="Calibri"/>
        </w:rPr>
        <w:t>European</w:t>
      </w:r>
      <w:r w:rsidRPr="00E97DAD" w:rsidR="009A168F">
        <w:rPr>
          <w:rFonts w:eastAsia="Calibri"/>
        </w:rPr>
        <w:t xml:space="preserve"> Union</w:t>
      </w:r>
      <w:r w:rsidRPr="00E97DAD">
        <w:rPr>
          <w:rFonts w:eastAsia="Calibri"/>
        </w:rPr>
        <w:t xml:space="preserve"> (</w:t>
      </w:r>
      <w:r w:rsidRPr="00E97DAD" w:rsidR="009A168F">
        <w:rPr>
          <w:rFonts w:eastAsia="Calibri"/>
        </w:rPr>
        <w:t xml:space="preserve">such as </w:t>
      </w:r>
      <w:r w:rsidRPr="00E97DAD" w:rsidR="00945C1C">
        <w:rPr>
          <w:rFonts w:eastAsia="Calibri"/>
        </w:rPr>
        <w:t>R</w:t>
      </w:r>
      <w:r w:rsidRPr="00E97DAD" w:rsidR="00945C1C">
        <w:t>egulation</w:t>
      </w:r>
      <w:r w:rsidRPr="00E97DAD" w:rsidR="0077707C">
        <w:t xml:space="preserve"> No. 1408/71/EEC of 14 June 1971</w:t>
      </w:r>
      <w:r w:rsidRPr="00E97DAD">
        <w:rPr>
          <w:rFonts w:eastAsia="Calibri"/>
        </w:rPr>
        <w:t xml:space="preserve">) </w:t>
      </w:r>
      <w:r w:rsidRPr="00E97DAD" w:rsidR="00945C1C">
        <w:rPr>
          <w:rFonts w:eastAsia="Calibri"/>
        </w:rPr>
        <w:t>make no mention of special non-contributory cash benefits</w:t>
      </w:r>
      <w:r w:rsidRPr="00E97DAD">
        <w:rPr>
          <w:rFonts w:eastAsia="Calibri"/>
        </w:rPr>
        <w:t xml:space="preserve">. </w:t>
      </w:r>
      <w:r w:rsidRPr="00E97DAD" w:rsidR="006D7E42">
        <w:rPr>
          <w:rFonts w:eastAsia="Calibri"/>
        </w:rPr>
        <w:t>Decisions were thus taken against a number of</w:t>
      </w:r>
      <w:r w:rsidRPr="00E97DAD">
        <w:rPr>
          <w:rFonts w:eastAsia="Calibri"/>
        </w:rPr>
        <w:t xml:space="preserve"> </w:t>
      </w:r>
      <w:r w:rsidRPr="00E97DAD" w:rsidR="00945C1C">
        <w:rPr>
          <w:rFonts w:eastAsia="Calibri"/>
        </w:rPr>
        <w:t>S</w:t>
      </w:r>
      <w:r w:rsidRPr="00E97DAD">
        <w:rPr>
          <w:rFonts w:eastAsia="Calibri"/>
        </w:rPr>
        <w:t>tat</w:t>
      </w:r>
      <w:r w:rsidRPr="00E97DAD" w:rsidR="00945C1C">
        <w:rPr>
          <w:rFonts w:eastAsia="Calibri"/>
        </w:rPr>
        <w:t>e</w:t>
      </w:r>
      <w:r w:rsidRPr="00E97DAD">
        <w:rPr>
          <w:rFonts w:eastAsia="Calibri"/>
        </w:rPr>
        <w:t>s</w:t>
      </w:r>
      <w:r w:rsidRPr="00E97DAD" w:rsidR="00945C1C">
        <w:rPr>
          <w:rFonts w:eastAsia="Calibri"/>
        </w:rPr>
        <w:t xml:space="preserve"> which ha</w:t>
      </w:r>
      <w:r w:rsidRPr="00E97DAD" w:rsidR="006D7E42">
        <w:rPr>
          <w:rFonts w:eastAsia="Calibri"/>
        </w:rPr>
        <w:t>d</w:t>
      </w:r>
      <w:r w:rsidRPr="00E97DAD" w:rsidR="00945C1C">
        <w:rPr>
          <w:rFonts w:eastAsia="Calibri"/>
        </w:rPr>
        <w:t xml:space="preserve"> refused to pay benefits to </w:t>
      </w:r>
      <w:r w:rsidRPr="00E97DAD" w:rsidR="00A20E8B">
        <w:rPr>
          <w:rFonts w:eastAsia="Calibri"/>
        </w:rPr>
        <w:t>persons</w:t>
      </w:r>
      <w:r w:rsidRPr="00E97DAD" w:rsidR="00945C1C">
        <w:rPr>
          <w:rFonts w:eastAsia="Calibri"/>
        </w:rPr>
        <w:t xml:space="preserve"> not</w:t>
      </w:r>
      <w:r w:rsidRPr="00E97DAD">
        <w:rPr>
          <w:rFonts w:eastAsia="Calibri"/>
        </w:rPr>
        <w:t xml:space="preserve"> </w:t>
      </w:r>
      <w:r w:rsidRPr="00E97DAD" w:rsidR="00A20E8B">
        <w:rPr>
          <w:rFonts w:eastAsia="Calibri"/>
        </w:rPr>
        <w:t>residing</w:t>
      </w:r>
      <w:r w:rsidRPr="00E97DAD" w:rsidR="00945C1C">
        <w:rPr>
          <w:rFonts w:eastAsia="Calibri"/>
        </w:rPr>
        <w:t xml:space="preserve"> in their</w:t>
      </w:r>
      <w:r w:rsidRPr="00E97DAD">
        <w:rPr>
          <w:rFonts w:eastAsia="Calibri"/>
        </w:rPr>
        <w:t xml:space="preserve"> </w:t>
      </w:r>
      <w:r w:rsidRPr="00E97DAD" w:rsidR="00A20E8B">
        <w:rPr>
          <w:rFonts w:eastAsia="Calibri"/>
        </w:rPr>
        <w:t>territory</w:t>
      </w:r>
      <w:r w:rsidRPr="00E97DAD">
        <w:rPr>
          <w:rFonts w:eastAsia="Calibri"/>
        </w:rPr>
        <w:t xml:space="preserve">. </w:t>
      </w:r>
      <w:r w:rsidRPr="00E97DAD" w:rsidR="006D7E42">
        <w:rPr>
          <w:rFonts w:eastAsia="Calibri"/>
        </w:rPr>
        <w:t xml:space="preserve">It was not until </w:t>
      </w:r>
      <w:r w:rsidRPr="00E97DAD" w:rsidR="00A20E8B">
        <w:rPr>
          <w:rFonts w:eastAsia="Calibri"/>
        </w:rPr>
        <w:t>the</w:t>
      </w:r>
      <w:r w:rsidRPr="00E97DAD" w:rsidR="006D7E42">
        <w:rPr>
          <w:rFonts w:eastAsia="Calibri"/>
        </w:rPr>
        <w:t xml:space="preserve"> enactment of </w:t>
      </w:r>
      <w:r w:rsidRPr="00E97DAD" w:rsidR="00A20E8B">
        <w:rPr>
          <w:rFonts w:eastAsia="Calibri"/>
        </w:rPr>
        <w:t>R</w:t>
      </w:r>
      <w:r w:rsidRPr="00E97DAD" w:rsidR="00A20E8B">
        <w:t>egulation</w:t>
      </w:r>
      <w:r w:rsidRPr="00E97DAD">
        <w:rPr>
          <w:rFonts w:eastAsia="Calibri"/>
        </w:rPr>
        <w:t xml:space="preserve"> </w:t>
      </w:r>
      <w:r w:rsidRPr="00E97DAD" w:rsidR="00A20E8B">
        <w:rPr>
          <w:rFonts w:eastAsia="Calibri"/>
        </w:rPr>
        <w:t xml:space="preserve">No. 1247/92/EC </w:t>
      </w:r>
      <w:r w:rsidRPr="00E97DAD" w:rsidR="006D7E42">
        <w:rPr>
          <w:rFonts w:eastAsia="Calibri"/>
        </w:rPr>
        <w:t xml:space="preserve">that the </w:t>
      </w:r>
      <w:r w:rsidRPr="00E97DAD" w:rsidR="00A20E8B">
        <w:rPr>
          <w:rFonts w:eastAsia="Calibri"/>
        </w:rPr>
        <w:t>category</w:t>
      </w:r>
      <w:r w:rsidRPr="00E97DAD" w:rsidR="006D7E42">
        <w:rPr>
          <w:rFonts w:eastAsia="Calibri"/>
        </w:rPr>
        <w:t xml:space="preserve"> of</w:t>
      </w:r>
      <w:r w:rsidRPr="00E97DAD">
        <w:rPr>
          <w:rFonts w:eastAsia="Calibri"/>
        </w:rPr>
        <w:t xml:space="preserve"> </w:t>
      </w:r>
      <w:r w:rsidRPr="00E97DAD" w:rsidR="00A20E8B">
        <w:rPr>
          <w:rFonts w:eastAsia="Calibri"/>
        </w:rPr>
        <w:t>special</w:t>
      </w:r>
      <w:r w:rsidRPr="00E97DAD" w:rsidR="006D7E42">
        <w:rPr>
          <w:rFonts w:eastAsia="Calibri"/>
        </w:rPr>
        <w:t xml:space="preserve"> non-</w:t>
      </w:r>
      <w:r w:rsidRPr="00E97DAD">
        <w:rPr>
          <w:rFonts w:eastAsia="Calibri"/>
        </w:rPr>
        <w:t>contribut</w:t>
      </w:r>
      <w:r w:rsidRPr="00E97DAD" w:rsidR="006D7E42">
        <w:rPr>
          <w:rFonts w:eastAsia="Calibri"/>
        </w:rPr>
        <w:t>ory cash benefits was</w:t>
      </w:r>
      <w:r w:rsidRPr="00E97DAD">
        <w:rPr>
          <w:rFonts w:eastAsia="Calibri"/>
        </w:rPr>
        <w:t xml:space="preserve"> </w:t>
      </w:r>
      <w:r w:rsidRPr="00E97DAD" w:rsidR="00A20E8B">
        <w:rPr>
          <w:rFonts w:eastAsia="Calibri"/>
        </w:rPr>
        <w:t>created</w:t>
      </w:r>
      <w:r w:rsidRPr="00E97DAD">
        <w:rPr>
          <w:rFonts w:eastAsia="Calibri"/>
        </w:rPr>
        <w:t xml:space="preserve">, </w:t>
      </w:r>
      <w:r w:rsidRPr="00E97DAD" w:rsidR="00A20E8B">
        <w:rPr>
          <w:rFonts w:eastAsia="Calibri"/>
        </w:rPr>
        <w:t>specifying</w:t>
      </w:r>
      <w:r w:rsidRPr="00E97DAD" w:rsidR="003E3FEC">
        <w:rPr>
          <w:rFonts w:eastAsia="Calibri"/>
        </w:rPr>
        <w:t xml:space="preserve">, within the ambit of </w:t>
      </w:r>
      <w:r w:rsidRPr="00E97DAD" w:rsidR="00A20E8B">
        <w:rPr>
          <w:rFonts w:eastAsia="Calibri"/>
        </w:rPr>
        <w:t>Regulation</w:t>
      </w:r>
      <w:r w:rsidRPr="00E97DAD" w:rsidR="003E3FEC">
        <w:rPr>
          <w:rFonts w:eastAsia="Calibri"/>
        </w:rPr>
        <w:t xml:space="preserve"> No.</w:t>
      </w:r>
      <w:r w:rsidRPr="00E97DAD">
        <w:rPr>
          <w:rFonts w:eastAsia="Calibri"/>
        </w:rPr>
        <w:t xml:space="preserve"> 1408/71/EE</w:t>
      </w:r>
      <w:r w:rsidRPr="00E97DAD" w:rsidR="003E3FEC">
        <w:rPr>
          <w:rFonts w:eastAsia="Calibri"/>
        </w:rPr>
        <w:t>C</w:t>
      </w:r>
      <w:r w:rsidRPr="00E97DAD">
        <w:rPr>
          <w:rFonts w:eastAsia="Calibri"/>
        </w:rPr>
        <w:t xml:space="preserve"> </w:t>
      </w:r>
      <w:r w:rsidRPr="00E97DAD" w:rsidR="003E3FEC">
        <w:rPr>
          <w:rFonts w:eastAsia="Calibri"/>
        </w:rPr>
        <w:t>of</w:t>
      </w:r>
      <w:r w:rsidRPr="00E97DAD">
        <w:rPr>
          <w:rFonts w:eastAsia="Calibri"/>
        </w:rPr>
        <w:t xml:space="preserve"> 14 </w:t>
      </w:r>
      <w:r w:rsidRPr="00E97DAD" w:rsidR="00A20E8B">
        <w:rPr>
          <w:rFonts w:eastAsia="Calibri"/>
        </w:rPr>
        <w:t>June</w:t>
      </w:r>
      <w:r w:rsidRPr="00E97DAD">
        <w:rPr>
          <w:rFonts w:eastAsia="Calibri"/>
        </w:rPr>
        <w:t xml:space="preserve"> 1971, </w:t>
      </w:r>
      <w:r w:rsidRPr="00E97DAD" w:rsidR="003E3FEC">
        <w:rPr>
          <w:rFonts w:eastAsia="Calibri"/>
        </w:rPr>
        <w:t>that those benefits would not be exportable</w:t>
      </w:r>
      <w:r w:rsidRPr="00E97DAD">
        <w:rPr>
          <w:rFonts w:eastAsia="Calibri"/>
        </w:rPr>
        <w:t>.</w:t>
      </w:r>
    </w:p>
    <w:p w:rsidRPr="00E97DAD" w:rsidR="00C90DA3" w:rsidP="00E97DAD" w:rsidRDefault="00C90DA3">
      <w:pPr>
        <w:pStyle w:val="JuPara"/>
        <w:rPr>
          <w:rFonts w:eastAsia="Calibri"/>
        </w:rPr>
      </w:pPr>
      <w:r w:rsidRPr="00E97DAD">
        <w:rPr>
          <w:rFonts w:eastAsia="Calibri"/>
        </w:rPr>
        <w:fldChar w:fldCharType="begin"/>
      </w:r>
      <w:r w:rsidRPr="00E97DAD">
        <w:rPr>
          <w:rFonts w:eastAsia="Calibri"/>
        </w:rPr>
        <w:instrText xml:space="preserve"> SEQ level0 \*arabic </w:instrText>
      </w:r>
      <w:r w:rsidRPr="00E97DAD">
        <w:rPr>
          <w:rFonts w:eastAsia="Calibri"/>
        </w:rPr>
        <w:fldChar w:fldCharType="separate"/>
      </w:r>
      <w:r w:rsidRPr="00E97DAD" w:rsidR="00E97DAD">
        <w:rPr>
          <w:rFonts w:eastAsia="Calibri"/>
          <w:noProof/>
        </w:rPr>
        <w:t>34</w:t>
      </w:r>
      <w:r w:rsidRPr="00E97DAD">
        <w:rPr>
          <w:rFonts w:eastAsia="Calibri"/>
        </w:rPr>
        <w:fldChar w:fldCharType="end"/>
      </w:r>
      <w:r w:rsidRPr="00E97DAD">
        <w:rPr>
          <w:rFonts w:eastAsia="Calibri"/>
        </w:rPr>
        <w:t>.  </w:t>
      </w:r>
      <w:r w:rsidRPr="00E97DAD" w:rsidR="00833ED5">
        <w:rPr>
          <w:rFonts w:eastAsia="Calibri"/>
        </w:rPr>
        <w:t>The</w:t>
      </w:r>
      <w:r w:rsidRPr="00E97DAD">
        <w:rPr>
          <w:rFonts w:eastAsia="Calibri"/>
        </w:rPr>
        <w:t xml:space="preserve"> </w:t>
      </w:r>
      <w:r w:rsidRPr="00E97DAD" w:rsidR="00A20E8B">
        <w:rPr>
          <w:rFonts w:eastAsia="Calibri"/>
        </w:rPr>
        <w:t>Court</w:t>
      </w:r>
      <w:r w:rsidRPr="00E97DAD">
        <w:rPr>
          <w:rFonts w:eastAsia="Calibri"/>
        </w:rPr>
        <w:t xml:space="preserve"> </w:t>
      </w:r>
      <w:r w:rsidRPr="00E97DAD" w:rsidR="00833ED5">
        <w:rPr>
          <w:rFonts w:eastAsia="Calibri"/>
        </w:rPr>
        <w:t>of</w:t>
      </w:r>
      <w:r w:rsidRPr="00E97DAD">
        <w:rPr>
          <w:rFonts w:eastAsia="Calibri"/>
        </w:rPr>
        <w:t xml:space="preserve"> Justice </w:t>
      </w:r>
      <w:r w:rsidRPr="00E97DAD" w:rsidR="00833ED5">
        <w:rPr>
          <w:rFonts w:eastAsia="Calibri"/>
        </w:rPr>
        <w:t>of the</w:t>
      </w:r>
      <w:r w:rsidRPr="00E97DAD">
        <w:rPr>
          <w:rFonts w:eastAsia="Calibri"/>
        </w:rPr>
        <w:t xml:space="preserve"> </w:t>
      </w:r>
      <w:r w:rsidRPr="00E97DAD" w:rsidR="00A20E8B">
        <w:rPr>
          <w:rFonts w:eastAsia="Calibri"/>
        </w:rPr>
        <w:t>European</w:t>
      </w:r>
      <w:r w:rsidRPr="00E97DAD" w:rsidR="00833ED5">
        <w:rPr>
          <w:rFonts w:eastAsia="Calibri"/>
        </w:rPr>
        <w:t xml:space="preserve"> Union </w:t>
      </w:r>
      <w:r w:rsidRPr="00E97DAD" w:rsidR="00A20E8B">
        <w:rPr>
          <w:rFonts w:eastAsia="Calibri"/>
        </w:rPr>
        <w:t>subsequently</w:t>
      </w:r>
      <w:r w:rsidRPr="00E97DAD" w:rsidR="00833ED5">
        <w:rPr>
          <w:rFonts w:eastAsia="Calibri"/>
        </w:rPr>
        <w:t xml:space="preserve"> developed case-law concerning the</w:t>
      </w:r>
      <w:r w:rsidRPr="00E97DAD">
        <w:rPr>
          <w:rFonts w:eastAsia="Calibri"/>
        </w:rPr>
        <w:t xml:space="preserve"> conditions </w:t>
      </w:r>
      <w:r w:rsidRPr="00E97DAD" w:rsidR="00833ED5">
        <w:rPr>
          <w:rFonts w:eastAsia="Calibri"/>
        </w:rPr>
        <w:t xml:space="preserve">under which a benefit </w:t>
      </w:r>
      <w:r w:rsidRPr="00E97DAD" w:rsidR="00A20E8B">
        <w:rPr>
          <w:rFonts w:eastAsia="Calibri"/>
        </w:rPr>
        <w:t>qualified</w:t>
      </w:r>
      <w:r w:rsidRPr="00E97DAD" w:rsidR="00833ED5">
        <w:rPr>
          <w:rFonts w:eastAsia="Calibri"/>
        </w:rPr>
        <w:t xml:space="preserve"> as a</w:t>
      </w:r>
      <w:r w:rsidRPr="00E97DAD">
        <w:rPr>
          <w:rFonts w:eastAsia="Calibri"/>
        </w:rPr>
        <w:t xml:space="preserve"> </w:t>
      </w:r>
      <w:r w:rsidRPr="00E97DAD" w:rsidR="00A20E8B">
        <w:rPr>
          <w:rFonts w:eastAsia="Calibri"/>
        </w:rPr>
        <w:t>special</w:t>
      </w:r>
      <w:r w:rsidRPr="00E97DAD">
        <w:rPr>
          <w:rFonts w:eastAsia="Calibri"/>
        </w:rPr>
        <w:t xml:space="preserve"> </w:t>
      </w:r>
      <w:r w:rsidRPr="00E97DAD" w:rsidR="00833ED5">
        <w:rPr>
          <w:rFonts w:eastAsia="Calibri"/>
        </w:rPr>
        <w:t>non-</w:t>
      </w:r>
      <w:r w:rsidRPr="00E97DAD">
        <w:rPr>
          <w:rFonts w:eastAsia="Calibri"/>
        </w:rPr>
        <w:t>contribut</w:t>
      </w:r>
      <w:r w:rsidRPr="00E97DAD" w:rsidR="00833ED5">
        <w:rPr>
          <w:rFonts w:eastAsia="Calibri"/>
        </w:rPr>
        <w:t xml:space="preserve">ory cash </w:t>
      </w:r>
      <w:r w:rsidRPr="00E97DAD" w:rsidR="00A20E8B">
        <w:rPr>
          <w:rFonts w:eastAsia="Calibri"/>
        </w:rPr>
        <w:t>benefit</w:t>
      </w:r>
      <w:r w:rsidRPr="00E97DAD">
        <w:rPr>
          <w:rFonts w:eastAsia="Calibri"/>
        </w:rPr>
        <w:t xml:space="preserve">. </w:t>
      </w:r>
      <w:r w:rsidRPr="00E97DAD" w:rsidR="00192104">
        <w:rPr>
          <w:rFonts w:eastAsia="Calibri"/>
        </w:rPr>
        <w:t xml:space="preserve">Those </w:t>
      </w:r>
      <w:r w:rsidRPr="00E97DAD">
        <w:rPr>
          <w:rFonts w:eastAsia="Calibri"/>
        </w:rPr>
        <w:t xml:space="preserve">conditions </w:t>
      </w:r>
      <w:r w:rsidRPr="00E97DAD" w:rsidR="00192104">
        <w:rPr>
          <w:rFonts w:eastAsia="Calibri"/>
        </w:rPr>
        <w:t>have now been</w:t>
      </w:r>
      <w:r w:rsidRPr="00E97DAD">
        <w:rPr>
          <w:rFonts w:eastAsia="Calibri"/>
        </w:rPr>
        <w:t xml:space="preserve"> </w:t>
      </w:r>
      <w:r w:rsidRPr="00E97DAD" w:rsidR="00192104">
        <w:rPr>
          <w:rFonts w:eastAsia="Calibri"/>
        </w:rPr>
        <w:t>codified in Regulation No. 883/2004/EC of 29 April 2004 (A</w:t>
      </w:r>
      <w:r w:rsidRPr="00E97DAD">
        <w:rPr>
          <w:rFonts w:eastAsia="Calibri"/>
        </w:rPr>
        <w:t>rticle 70</w:t>
      </w:r>
      <w:r w:rsidRPr="00E97DAD" w:rsidR="00192104">
        <w:rPr>
          <w:rFonts w:eastAsia="Calibri"/>
        </w:rPr>
        <w:t xml:space="preserve"> </w:t>
      </w:r>
      <w:r w:rsidRPr="00E97DAD" w:rsidR="00261D69">
        <w:rPr>
          <w:rFonts w:eastAsia="Calibri"/>
        </w:rPr>
        <w:t>paragraph</w:t>
      </w:r>
      <w:r w:rsidRPr="00E97DAD" w:rsidR="00192104">
        <w:rPr>
          <w:rFonts w:eastAsia="Calibri"/>
        </w:rPr>
        <w:t xml:space="preserve"> 2)</w:t>
      </w:r>
      <w:r w:rsidRPr="00E97DAD">
        <w:rPr>
          <w:rFonts w:eastAsia="Calibri"/>
        </w:rPr>
        <w:t>:</w:t>
      </w:r>
    </w:p>
    <w:p w:rsidRPr="00E97DAD" w:rsidR="00E119D1" w:rsidP="00E97DAD" w:rsidRDefault="00261D69">
      <w:pPr>
        <w:pStyle w:val="JuQuot"/>
        <w:rPr>
          <w:rFonts w:eastAsia="Times New Roman"/>
          <w:lang w:eastAsia="fr-FR"/>
        </w:rPr>
      </w:pPr>
      <w:r w:rsidRPr="00E97DAD">
        <w:rPr>
          <w:rFonts w:eastAsia="Times New Roman"/>
          <w:lang w:eastAsia="fr-FR"/>
        </w:rPr>
        <w:t>“</w:t>
      </w:r>
      <w:r w:rsidRPr="00E97DAD" w:rsidR="00E119D1">
        <w:rPr>
          <w:rFonts w:eastAsia="Times New Roman"/>
          <w:lang w:eastAsia="fr-FR"/>
        </w:rPr>
        <w:t xml:space="preserve">2.  For the purposes of this Chapter, </w:t>
      </w:r>
      <w:r w:rsidRPr="00E97DAD" w:rsidR="00E97DAD">
        <w:rPr>
          <w:rFonts w:eastAsia="Times New Roman"/>
          <w:lang w:eastAsia="fr-FR"/>
        </w:rPr>
        <w:t>‘</w:t>
      </w:r>
      <w:r w:rsidRPr="00E97DAD" w:rsidR="00E119D1">
        <w:rPr>
          <w:rFonts w:eastAsia="Times New Roman"/>
          <w:lang w:eastAsia="fr-FR"/>
        </w:rPr>
        <w:t>special non-contributory cash benefits</w:t>
      </w:r>
      <w:r w:rsidRPr="00E97DAD" w:rsidR="00E97DAD">
        <w:rPr>
          <w:rFonts w:eastAsia="Times New Roman"/>
          <w:lang w:eastAsia="fr-FR"/>
        </w:rPr>
        <w:t>’</w:t>
      </w:r>
      <w:r w:rsidRPr="00E97DAD" w:rsidR="00E119D1">
        <w:rPr>
          <w:rFonts w:eastAsia="Times New Roman"/>
          <w:lang w:eastAsia="fr-FR"/>
        </w:rPr>
        <w:t xml:space="preserve"> means those which:</w:t>
      </w:r>
    </w:p>
    <w:p w:rsidRPr="00E97DAD" w:rsidR="00E119D1" w:rsidP="00E97DAD" w:rsidRDefault="00E119D1">
      <w:pPr>
        <w:pStyle w:val="JuQuot"/>
        <w:rPr>
          <w:rFonts w:eastAsia="Times New Roman"/>
          <w:lang w:eastAsia="fr-FR"/>
        </w:rPr>
      </w:pPr>
      <w:r w:rsidRPr="00E97DAD">
        <w:rPr>
          <w:rFonts w:eastAsia="Times New Roman"/>
          <w:lang w:eastAsia="fr-FR"/>
        </w:rPr>
        <w:t>(a) are intended to provide either:</w:t>
      </w:r>
    </w:p>
    <w:p w:rsidRPr="00E97DAD" w:rsidR="00E119D1" w:rsidP="00E97DAD" w:rsidRDefault="00E119D1">
      <w:pPr>
        <w:pStyle w:val="JuQuot"/>
        <w:rPr>
          <w:rFonts w:eastAsia="Times New Roman"/>
          <w:lang w:eastAsia="fr-FR"/>
        </w:rPr>
      </w:pPr>
      <w:r w:rsidRPr="00E97DAD">
        <w:rPr>
          <w:rFonts w:eastAsia="Times New Roman"/>
          <w:lang w:eastAsia="fr-FR"/>
        </w:rPr>
        <w:t>(i) supplementary, substitute or ancillary cover against the risks covered by the branches of social security referred to in Article 3(1), and which guarantee the persons concerned a minimum subsistence income having regard to the economic and social situation in the Member State concerned;</w:t>
      </w:r>
    </w:p>
    <w:p w:rsidRPr="00E97DAD" w:rsidR="00E119D1" w:rsidP="00E97DAD" w:rsidRDefault="00E119D1">
      <w:pPr>
        <w:pStyle w:val="JuQuot"/>
        <w:rPr>
          <w:rFonts w:eastAsia="Times New Roman"/>
          <w:lang w:eastAsia="fr-FR"/>
        </w:rPr>
      </w:pPr>
      <w:r w:rsidRPr="00E97DAD">
        <w:rPr>
          <w:rFonts w:eastAsia="Times New Roman"/>
          <w:lang w:eastAsia="fr-FR"/>
        </w:rPr>
        <w:t>or</w:t>
      </w:r>
    </w:p>
    <w:p w:rsidRPr="00E97DAD" w:rsidR="00E119D1" w:rsidP="00E97DAD" w:rsidRDefault="00E119D1">
      <w:pPr>
        <w:pStyle w:val="JuQuot"/>
        <w:rPr>
          <w:rFonts w:eastAsia="Times New Roman"/>
          <w:lang w:eastAsia="fr-FR"/>
        </w:rPr>
      </w:pPr>
      <w:r w:rsidRPr="00E97DAD">
        <w:rPr>
          <w:rFonts w:eastAsia="Times New Roman"/>
          <w:lang w:eastAsia="fr-FR"/>
        </w:rPr>
        <w:t>(ii) solely specific protection for the disabled, closely linked to the said person</w:t>
      </w:r>
      <w:r w:rsidRPr="00E97DAD" w:rsidR="00E97DAD">
        <w:rPr>
          <w:rFonts w:eastAsia="Times New Roman"/>
          <w:lang w:eastAsia="fr-FR"/>
        </w:rPr>
        <w:t>’</w:t>
      </w:r>
      <w:r w:rsidRPr="00E97DAD">
        <w:rPr>
          <w:rFonts w:eastAsia="Times New Roman"/>
          <w:lang w:eastAsia="fr-FR"/>
        </w:rPr>
        <w:t>s social environment in the Member State concerned,</w:t>
      </w:r>
    </w:p>
    <w:p w:rsidRPr="00E97DAD" w:rsidR="00E119D1" w:rsidP="00E97DAD" w:rsidRDefault="00E119D1">
      <w:pPr>
        <w:pStyle w:val="JuQuot"/>
        <w:rPr>
          <w:rFonts w:eastAsia="Times New Roman"/>
          <w:lang w:eastAsia="fr-FR"/>
        </w:rPr>
      </w:pPr>
      <w:r w:rsidRPr="00E97DAD">
        <w:rPr>
          <w:rFonts w:eastAsia="Times New Roman"/>
          <w:lang w:eastAsia="fr-FR"/>
        </w:rPr>
        <w:t>and</w:t>
      </w:r>
    </w:p>
    <w:p w:rsidRPr="00E97DAD" w:rsidR="00E119D1" w:rsidP="00E97DAD" w:rsidRDefault="00E119D1">
      <w:pPr>
        <w:pStyle w:val="JuQuot"/>
        <w:rPr>
          <w:rFonts w:eastAsia="Times New Roman"/>
          <w:lang w:eastAsia="fr-FR"/>
        </w:rPr>
      </w:pPr>
      <w:r w:rsidRPr="00E97DAD">
        <w:rPr>
          <w:rFonts w:eastAsia="Times New Roman"/>
          <w:lang w:eastAsia="fr-FR"/>
        </w:rPr>
        <w:t>(b) where the financing exclusively derives from compulsory taxation intended to cover general public expenditure and the conditions for providing and for calculating the benefits are not dependent on any contribution in respect of the beneficiary. However, benefits provided to supplement a contributory benefit shall not be considered to be contributory benefits for this reason alone,</w:t>
      </w:r>
    </w:p>
    <w:p w:rsidRPr="00E97DAD" w:rsidR="00E119D1" w:rsidP="00E97DAD" w:rsidRDefault="00E119D1">
      <w:pPr>
        <w:pStyle w:val="JuQuot"/>
        <w:rPr>
          <w:rFonts w:eastAsia="Times New Roman"/>
          <w:lang w:eastAsia="fr-FR"/>
        </w:rPr>
      </w:pPr>
      <w:r w:rsidRPr="00E97DAD">
        <w:rPr>
          <w:rFonts w:eastAsia="Times New Roman"/>
          <w:lang w:eastAsia="fr-FR"/>
        </w:rPr>
        <w:t>and</w:t>
      </w:r>
    </w:p>
    <w:p w:rsidRPr="00E97DAD" w:rsidR="00C90DA3" w:rsidP="00E97DAD" w:rsidRDefault="00E119D1">
      <w:pPr>
        <w:pStyle w:val="JuQuot"/>
        <w:rPr>
          <w:rFonts w:eastAsia="Times New Roman"/>
          <w:lang w:eastAsia="fr-FR"/>
        </w:rPr>
      </w:pPr>
      <w:r w:rsidRPr="00E97DAD">
        <w:rPr>
          <w:rFonts w:eastAsia="Times New Roman"/>
          <w:lang w:eastAsia="fr-FR"/>
        </w:rPr>
        <w:t>(c) are listed in Annex X</w:t>
      </w:r>
      <w:r w:rsidRPr="00E97DAD" w:rsidR="00C90DA3">
        <w:rPr>
          <w:rFonts w:eastAsia="Times New Roman"/>
          <w:lang w:eastAsia="fr-FR"/>
        </w:rPr>
        <w:t>.</w:t>
      </w:r>
      <w:r w:rsidRPr="00E97DAD" w:rsidR="00261D69">
        <w:rPr>
          <w:rFonts w:eastAsia="Times New Roman"/>
          <w:lang w:eastAsia="fr-FR"/>
        </w:rPr>
        <w:t>”</w:t>
      </w:r>
    </w:p>
    <w:p w:rsidRPr="00E97DAD" w:rsidR="00C90DA3" w:rsidP="00E97DAD" w:rsidRDefault="00C90DA3">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35</w:t>
      </w:r>
      <w:r w:rsidRPr="00E97DAD">
        <w:rPr>
          <w:rFonts w:eastAsia="Times New Roman"/>
        </w:rPr>
        <w:fldChar w:fldCharType="end"/>
      </w:r>
      <w:r w:rsidRPr="00E97DAD">
        <w:rPr>
          <w:rFonts w:eastAsia="Times New Roman"/>
        </w:rPr>
        <w:t>.  </w:t>
      </w:r>
      <w:r w:rsidRPr="00E97DAD" w:rsidR="00E119D1">
        <w:rPr>
          <w:rFonts w:eastAsia="Times New Roman"/>
        </w:rPr>
        <w:t xml:space="preserve">The </w:t>
      </w:r>
      <w:r w:rsidRPr="00E97DAD" w:rsidR="00261D69">
        <w:rPr>
          <w:rFonts w:eastAsia="Times New Roman"/>
        </w:rPr>
        <w:t>Regulation</w:t>
      </w:r>
      <w:r w:rsidRPr="00E97DAD" w:rsidR="00E119D1">
        <w:rPr>
          <w:rFonts w:eastAsia="Times New Roman"/>
        </w:rPr>
        <w:t xml:space="preserve"> also states that disability benefits are </w:t>
      </w:r>
      <w:r w:rsidRPr="00E97DAD" w:rsidR="00261D69">
        <w:rPr>
          <w:rFonts w:eastAsia="Times New Roman"/>
        </w:rPr>
        <w:t>subject</w:t>
      </w:r>
      <w:r w:rsidRPr="00E97DAD" w:rsidR="00E119D1">
        <w:rPr>
          <w:rFonts w:eastAsia="Times New Roman"/>
        </w:rPr>
        <w:t xml:space="preserve"> to i</w:t>
      </w:r>
      <w:r w:rsidRPr="00E97DAD">
        <w:rPr>
          <w:rFonts w:eastAsia="Times New Roman"/>
        </w:rPr>
        <w:t>t</w:t>
      </w:r>
      <w:r w:rsidRPr="00E97DAD" w:rsidR="00E119D1">
        <w:rPr>
          <w:rFonts w:eastAsia="Times New Roman"/>
        </w:rPr>
        <w:t>, pursuant to</w:t>
      </w:r>
      <w:r w:rsidRPr="00E97DAD">
        <w:rPr>
          <w:rFonts w:eastAsia="Times New Roman"/>
        </w:rPr>
        <w:t xml:space="preserve"> </w:t>
      </w:r>
      <w:r w:rsidRPr="00E97DAD" w:rsidR="00E119D1">
        <w:rPr>
          <w:rFonts w:eastAsia="Times New Roman"/>
        </w:rPr>
        <w:t>A</w:t>
      </w:r>
      <w:r w:rsidRPr="00E97DAD">
        <w:rPr>
          <w:rFonts w:eastAsia="Times New Roman"/>
        </w:rPr>
        <w:t xml:space="preserve">rticle 3 § 1 </w:t>
      </w:r>
      <w:r w:rsidRPr="00E97DAD" w:rsidR="00E119D1">
        <w:rPr>
          <w:rFonts w:eastAsia="Times New Roman"/>
        </w:rPr>
        <w:t>(c)</w:t>
      </w:r>
      <w:r w:rsidRPr="00E97DAD">
        <w:rPr>
          <w:rFonts w:eastAsia="Times New Roman"/>
        </w:rPr>
        <w:t>:</w:t>
      </w:r>
    </w:p>
    <w:p w:rsidRPr="00E97DAD" w:rsidR="00C90DA3" w:rsidP="00E97DAD" w:rsidRDefault="00C90DA3">
      <w:pPr>
        <w:pStyle w:val="JuHArticle"/>
        <w:rPr>
          <w:rFonts w:eastAsia="Times New Roman"/>
        </w:rPr>
      </w:pPr>
      <w:r w:rsidRPr="00E97DAD">
        <w:rPr>
          <w:rFonts w:eastAsia="Times New Roman"/>
        </w:rPr>
        <w:t>Article 3</w:t>
      </w:r>
    </w:p>
    <w:p w:rsidRPr="00E97DAD" w:rsidR="00E119D1" w:rsidP="00E97DAD" w:rsidRDefault="00261D69">
      <w:pPr>
        <w:pStyle w:val="JuQuot"/>
        <w:rPr>
          <w:rFonts w:eastAsia="Times New Roman"/>
        </w:rPr>
      </w:pPr>
      <w:r w:rsidRPr="00E97DAD">
        <w:rPr>
          <w:rFonts w:eastAsia="Times New Roman"/>
        </w:rPr>
        <w:t>“</w:t>
      </w:r>
      <w:r w:rsidRPr="00E97DAD" w:rsidR="00E119D1">
        <w:rPr>
          <w:rFonts w:eastAsia="Times New Roman"/>
        </w:rPr>
        <w:t>Matters covered</w:t>
      </w:r>
    </w:p>
    <w:p w:rsidRPr="00E97DAD" w:rsidR="00E119D1" w:rsidP="00E97DAD" w:rsidRDefault="00E119D1">
      <w:pPr>
        <w:pStyle w:val="JuQuot"/>
        <w:rPr>
          <w:rFonts w:eastAsia="Times New Roman"/>
        </w:rPr>
      </w:pPr>
      <w:r w:rsidRPr="00E97DAD">
        <w:rPr>
          <w:rFonts w:eastAsia="Times New Roman"/>
        </w:rPr>
        <w:t>1.  This Regulation shall apply to all legislation concerning the following branches of social security:</w:t>
      </w:r>
    </w:p>
    <w:p w:rsidRPr="00E97DAD" w:rsidR="00E119D1" w:rsidP="00E97DAD" w:rsidRDefault="00E119D1">
      <w:pPr>
        <w:pStyle w:val="JuQuot"/>
        <w:rPr>
          <w:rFonts w:eastAsia="Times New Roman"/>
        </w:rPr>
      </w:pPr>
      <w:r w:rsidRPr="00E97DAD">
        <w:rPr>
          <w:rFonts w:eastAsia="Times New Roman"/>
        </w:rPr>
        <w:t>(c) invalidity benefits;</w:t>
      </w:r>
      <w:r w:rsidRPr="00E97DAD" w:rsidR="00261D69">
        <w:rPr>
          <w:rFonts w:eastAsia="Times New Roman"/>
        </w:rPr>
        <w:t xml:space="preserve"> </w:t>
      </w:r>
      <w:r w:rsidRPr="00E97DAD" w:rsidR="00E97DAD">
        <w:rPr>
          <w:rFonts w:eastAsia="Times New Roman"/>
        </w:rPr>
        <w:t>...</w:t>
      </w:r>
      <w:r w:rsidRPr="00E97DAD" w:rsidR="00261D69">
        <w:rPr>
          <w:rFonts w:eastAsia="Times New Roman"/>
        </w:rPr>
        <w:t>”</w:t>
      </w:r>
    </w:p>
    <w:p w:rsidRPr="00E97DAD" w:rsidR="00C90DA3" w:rsidP="00E97DAD" w:rsidRDefault="00C90DA3">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36</w:t>
      </w:r>
      <w:r w:rsidRPr="00E97DAD">
        <w:rPr>
          <w:rFonts w:eastAsia="Times New Roman"/>
        </w:rPr>
        <w:fldChar w:fldCharType="end"/>
      </w:r>
      <w:r w:rsidRPr="00E97DAD">
        <w:rPr>
          <w:rFonts w:eastAsia="Times New Roman"/>
        </w:rPr>
        <w:t>.  </w:t>
      </w:r>
      <w:r w:rsidRPr="00E97DAD" w:rsidR="00261D69">
        <w:rPr>
          <w:rFonts w:eastAsia="Times New Roman"/>
        </w:rPr>
        <w:t>A</w:t>
      </w:r>
      <w:r w:rsidRPr="00E97DAD">
        <w:rPr>
          <w:rFonts w:eastAsia="Times New Roman"/>
        </w:rPr>
        <w:t xml:space="preserve">rticle 70 </w:t>
      </w:r>
      <w:r w:rsidRPr="00E97DAD" w:rsidR="00261D69">
        <w:rPr>
          <w:rFonts w:eastAsia="Times New Roman"/>
        </w:rPr>
        <w:t xml:space="preserve">(4) of </w:t>
      </w:r>
      <w:r w:rsidRPr="00E97DAD" w:rsidR="001F08FD">
        <w:rPr>
          <w:rFonts w:eastAsia="Times New Roman"/>
        </w:rPr>
        <w:t>the</w:t>
      </w:r>
      <w:r w:rsidRPr="00E97DAD" w:rsidR="00261D69">
        <w:rPr>
          <w:rFonts w:eastAsia="Times New Roman"/>
        </w:rPr>
        <w:t xml:space="preserve"> Regulation </w:t>
      </w:r>
      <w:r w:rsidRPr="00E97DAD" w:rsidR="00C64145">
        <w:rPr>
          <w:rFonts w:eastAsia="Times New Roman"/>
        </w:rPr>
        <w:t>sets out the</w:t>
      </w:r>
      <w:r w:rsidRPr="00E97DAD">
        <w:rPr>
          <w:rFonts w:eastAsia="Times New Roman"/>
        </w:rPr>
        <w:t xml:space="preserve"> </w:t>
      </w:r>
      <w:r w:rsidRPr="00E97DAD" w:rsidR="00EA39D9">
        <w:rPr>
          <w:rFonts w:eastAsia="Times New Roman"/>
        </w:rPr>
        <w:t>principle</w:t>
      </w:r>
      <w:r w:rsidRPr="00E97DAD">
        <w:rPr>
          <w:rFonts w:eastAsia="Times New Roman"/>
        </w:rPr>
        <w:t xml:space="preserve"> </w:t>
      </w:r>
      <w:r w:rsidRPr="00E97DAD" w:rsidR="00C64145">
        <w:rPr>
          <w:rFonts w:eastAsia="Times New Roman"/>
        </w:rPr>
        <w:t xml:space="preserve">that </w:t>
      </w:r>
      <w:r w:rsidRPr="00E97DAD" w:rsidR="00EA39D9">
        <w:rPr>
          <w:rFonts w:eastAsia="Times New Roman"/>
        </w:rPr>
        <w:t>special</w:t>
      </w:r>
      <w:r w:rsidRPr="00E97DAD" w:rsidR="00C64145">
        <w:rPr>
          <w:rFonts w:eastAsia="Times New Roman"/>
        </w:rPr>
        <w:t xml:space="preserve"> </w:t>
      </w:r>
      <w:r w:rsidRPr="00E97DAD">
        <w:rPr>
          <w:rFonts w:eastAsia="Times New Roman"/>
        </w:rPr>
        <w:t>non</w:t>
      </w:r>
      <w:r w:rsidRPr="00E97DAD" w:rsidR="00C64145">
        <w:rPr>
          <w:rFonts w:eastAsia="Times New Roman"/>
        </w:rPr>
        <w:t>-</w:t>
      </w:r>
      <w:r w:rsidRPr="00E97DAD">
        <w:rPr>
          <w:rFonts w:eastAsia="Times New Roman"/>
        </w:rPr>
        <w:t>contribut</w:t>
      </w:r>
      <w:r w:rsidRPr="00E97DAD" w:rsidR="00C64145">
        <w:rPr>
          <w:rFonts w:eastAsia="Times New Roman"/>
        </w:rPr>
        <w:t>ory cash benefits are not exportable</w:t>
      </w:r>
      <w:r w:rsidRPr="00E97DAD">
        <w:rPr>
          <w:rFonts w:eastAsia="Times New Roman"/>
        </w:rPr>
        <w:t>:</w:t>
      </w:r>
    </w:p>
    <w:p w:rsidRPr="00E97DAD" w:rsidR="00C90DA3" w:rsidP="00E97DAD" w:rsidRDefault="00EA39D9">
      <w:pPr>
        <w:pStyle w:val="JuQuot"/>
        <w:rPr>
          <w:rFonts w:eastAsia="Times New Roman"/>
          <w:lang w:eastAsia="fr-FR"/>
        </w:rPr>
      </w:pPr>
      <w:r w:rsidRPr="00E97DAD">
        <w:rPr>
          <w:rFonts w:eastAsia="Times New Roman"/>
          <w:lang w:eastAsia="fr-FR"/>
        </w:rPr>
        <w:t>“</w:t>
      </w:r>
      <w:r w:rsidRPr="00E97DAD" w:rsidR="00C90DA3">
        <w:rPr>
          <w:rFonts w:eastAsia="Times New Roman"/>
          <w:lang w:eastAsia="fr-FR"/>
        </w:rPr>
        <w:t xml:space="preserve">4. </w:t>
      </w:r>
      <w:r w:rsidRPr="00E97DAD" w:rsidR="00C64145">
        <w:rPr>
          <w:rFonts w:eastAsia="Times New Roman"/>
          <w:lang w:eastAsia="fr-FR"/>
        </w:rPr>
        <w:t>The benefits referred to in paragraph 2 shall be provided exclusively in the Member State in which the persons concerned reside, in accordance with its legislation. Such benefits shall be provided by and at the expense of the institution of the place of residence</w:t>
      </w:r>
      <w:r w:rsidRPr="00E97DAD" w:rsidR="00C90DA3">
        <w:rPr>
          <w:rFonts w:eastAsia="Times New Roman"/>
          <w:lang w:eastAsia="fr-FR"/>
        </w:rPr>
        <w:t>.</w:t>
      </w:r>
      <w:r w:rsidRPr="00E97DAD">
        <w:rPr>
          <w:rFonts w:eastAsia="Times New Roman"/>
          <w:lang w:eastAsia="fr-FR"/>
        </w:rPr>
        <w:t>”</w:t>
      </w:r>
    </w:p>
    <w:p w:rsidRPr="00E97DAD" w:rsidR="00C90DA3" w:rsidP="00E97DAD" w:rsidRDefault="00C90DA3">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37</w:t>
      </w:r>
      <w:r w:rsidRPr="00E97DAD">
        <w:rPr>
          <w:rFonts w:eastAsia="Times New Roman"/>
        </w:rPr>
        <w:fldChar w:fldCharType="end"/>
      </w:r>
      <w:r w:rsidRPr="00E97DAD">
        <w:rPr>
          <w:rFonts w:eastAsia="Times New Roman"/>
        </w:rPr>
        <w:t>.  </w:t>
      </w:r>
      <w:r w:rsidRPr="00E97DAD" w:rsidR="00C64145">
        <w:rPr>
          <w:rFonts w:eastAsia="Times New Roman"/>
        </w:rPr>
        <w:t xml:space="preserve"> </w:t>
      </w:r>
      <w:r w:rsidRPr="00E97DAD" w:rsidR="00EA39D9">
        <w:rPr>
          <w:rFonts w:eastAsia="Times New Roman"/>
        </w:rPr>
        <w:t>Member</w:t>
      </w:r>
      <w:r w:rsidRPr="00E97DAD" w:rsidR="00C64145">
        <w:rPr>
          <w:rFonts w:eastAsia="Times New Roman"/>
        </w:rPr>
        <w:t xml:space="preserve"> States</w:t>
      </w:r>
      <w:r w:rsidRPr="00E97DAD" w:rsidR="001F08FD">
        <w:rPr>
          <w:rFonts w:eastAsia="Times New Roman"/>
        </w:rPr>
        <w:t xml:space="preserve"> of the</w:t>
      </w:r>
      <w:r w:rsidRPr="00E97DAD" w:rsidR="00C64145">
        <w:rPr>
          <w:rFonts w:eastAsia="Times New Roman"/>
        </w:rPr>
        <w:t xml:space="preserve"> </w:t>
      </w:r>
      <w:r w:rsidRPr="00E97DAD" w:rsidR="001F08FD">
        <w:rPr>
          <w:rFonts w:eastAsia="Times New Roman"/>
        </w:rPr>
        <w:t xml:space="preserve">European Union </w:t>
      </w:r>
      <w:r w:rsidRPr="00E97DAD" w:rsidR="00C64145">
        <w:rPr>
          <w:rFonts w:eastAsia="Times New Roman"/>
        </w:rPr>
        <w:t>must</w:t>
      </w:r>
      <w:r w:rsidRPr="00E97DAD">
        <w:rPr>
          <w:rFonts w:eastAsia="Times New Roman"/>
        </w:rPr>
        <w:t xml:space="preserve"> list</w:t>
      </w:r>
      <w:r w:rsidRPr="00E97DAD" w:rsidR="00C64145">
        <w:rPr>
          <w:rFonts w:eastAsia="Times New Roman"/>
        </w:rPr>
        <w:t xml:space="preserve"> the benefits which they grant and which satisfy the</w:t>
      </w:r>
      <w:r w:rsidRPr="00E97DAD">
        <w:rPr>
          <w:rFonts w:eastAsia="Times New Roman"/>
        </w:rPr>
        <w:t xml:space="preserve"> conditions </w:t>
      </w:r>
      <w:r w:rsidRPr="00E97DAD" w:rsidR="00B70539">
        <w:rPr>
          <w:rFonts w:eastAsia="Times New Roman"/>
        </w:rPr>
        <w:t>governing</w:t>
      </w:r>
      <w:r w:rsidRPr="00E97DAD">
        <w:rPr>
          <w:rFonts w:eastAsia="Times New Roman"/>
        </w:rPr>
        <w:t xml:space="preserve"> </w:t>
      </w:r>
      <w:r w:rsidRPr="00E97DAD" w:rsidR="00EA39D9">
        <w:rPr>
          <w:rFonts w:eastAsia="Times New Roman"/>
        </w:rPr>
        <w:t>special</w:t>
      </w:r>
      <w:r w:rsidRPr="00E97DAD" w:rsidR="00C64145">
        <w:rPr>
          <w:rFonts w:eastAsia="Times New Roman"/>
        </w:rPr>
        <w:t xml:space="preserve"> non-</w:t>
      </w:r>
      <w:r w:rsidRPr="00E97DAD">
        <w:rPr>
          <w:rFonts w:eastAsia="Times New Roman"/>
        </w:rPr>
        <w:t>contribut</w:t>
      </w:r>
      <w:r w:rsidRPr="00E97DAD" w:rsidR="00C64145">
        <w:rPr>
          <w:rFonts w:eastAsia="Times New Roman"/>
        </w:rPr>
        <w:t>ory benefits set out in A</w:t>
      </w:r>
      <w:r w:rsidRPr="00E97DAD">
        <w:rPr>
          <w:rFonts w:eastAsia="Times New Roman"/>
        </w:rPr>
        <w:t xml:space="preserve">nnex X </w:t>
      </w:r>
      <w:r w:rsidRPr="00E97DAD" w:rsidR="00493747">
        <w:rPr>
          <w:rFonts w:eastAsia="Times New Roman"/>
        </w:rPr>
        <w:t>t</w:t>
      </w:r>
      <w:r w:rsidRPr="00E97DAD" w:rsidR="00C64145">
        <w:rPr>
          <w:rFonts w:eastAsia="Times New Roman"/>
        </w:rPr>
        <w:t xml:space="preserve">o </w:t>
      </w:r>
      <w:r w:rsidRPr="00E97DAD" w:rsidR="00EA39D9">
        <w:rPr>
          <w:rFonts w:eastAsia="Times New Roman"/>
        </w:rPr>
        <w:t>Regulation</w:t>
      </w:r>
      <w:r w:rsidRPr="00E97DAD" w:rsidR="00C64145">
        <w:rPr>
          <w:rFonts w:eastAsia="Times New Roman"/>
        </w:rPr>
        <w:t xml:space="preserve"> No.</w:t>
      </w:r>
      <w:r w:rsidRPr="00E97DAD">
        <w:rPr>
          <w:rFonts w:eastAsia="Times New Roman"/>
          <w:vertAlign w:val="superscript"/>
        </w:rPr>
        <w:t> </w:t>
      </w:r>
      <w:r w:rsidRPr="00E97DAD">
        <w:rPr>
          <w:rFonts w:eastAsia="Times New Roman"/>
        </w:rPr>
        <w:t>883/2004/</w:t>
      </w:r>
      <w:r w:rsidRPr="00E97DAD" w:rsidR="00C64145">
        <w:rPr>
          <w:rFonts w:eastAsia="Times New Roman"/>
        </w:rPr>
        <w:t>E</w:t>
      </w:r>
      <w:r w:rsidRPr="00E97DAD">
        <w:rPr>
          <w:rFonts w:eastAsia="Times New Roman"/>
        </w:rPr>
        <w:t xml:space="preserve">C </w:t>
      </w:r>
      <w:r w:rsidRPr="00E97DAD" w:rsidR="00C64145">
        <w:rPr>
          <w:rFonts w:eastAsia="Times New Roman"/>
        </w:rPr>
        <w:t>of</w:t>
      </w:r>
      <w:r w:rsidRPr="00E97DAD">
        <w:rPr>
          <w:rFonts w:eastAsia="Times New Roman"/>
        </w:rPr>
        <w:t xml:space="preserve"> 29 </w:t>
      </w:r>
      <w:r w:rsidRPr="00E97DAD" w:rsidR="00EA39D9">
        <w:rPr>
          <w:rFonts w:eastAsia="Times New Roman"/>
        </w:rPr>
        <w:t>April</w:t>
      </w:r>
      <w:r w:rsidRPr="00E97DAD">
        <w:rPr>
          <w:rFonts w:eastAsia="Times New Roman"/>
        </w:rPr>
        <w:t xml:space="preserve"> 2004 </w:t>
      </w:r>
      <w:r w:rsidRPr="00E97DAD" w:rsidR="00EA39D9">
        <w:rPr>
          <w:rFonts w:eastAsia="Times New Roman"/>
        </w:rPr>
        <w:t>in order to obtain any</w:t>
      </w:r>
      <w:r w:rsidRPr="00E97DAD">
        <w:rPr>
          <w:rFonts w:eastAsia="Times New Roman"/>
        </w:rPr>
        <w:t xml:space="preserve"> </w:t>
      </w:r>
      <w:r w:rsidRPr="00E97DAD" w:rsidR="00EA39D9">
        <w:rPr>
          <w:rFonts w:eastAsia="Times New Roman"/>
        </w:rPr>
        <w:t>derogation</w:t>
      </w:r>
      <w:r w:rsidRPr="00E97DAD">
        <w:rPr>
          <w:rFonts w:eastAsia="Times New Roman"/>
        </w:rPr>
        <w:t xml:space="preserve"> </w:t>
      </w:r>
      <w:r w:rsidRPr="00E97DAD" w:rsidR="00EA39D9">
        <w:rPr>
          <w:rFonts w:eastAsia="Times New Roman"/>
        </w:rPr>
        <w:t>to the</w:t>
      </w:r>
      <w:r w:rsidRPr="00E97DAD">
        <w:rPr>
          <w:rFonts w:eastAsia="Times New Roman"/>
        </w:rPr>
        <w:t xml:space="preserve"> </w:t>
      </w:r>
      <w:r w:rsidRPr="00E97DAD" w:rsidR="00EA39D9">
        <w:rPr>
          <w:rFonts w:eastAsia="Times New Roman"/>
        </w:rPr>
        <w:t>exportability</w:t>
      </w:r>
      <w:r w:rsidRPr="00E97DAD">
        <w:rPr>
          <w:rFonts w:eastAsia="Times New Roman"/>
        </w:rPr>
        <w:t xml:space="preserve"> </w:t>
      </w:r>
      <w:r w:rsidRPr="00E97DAD" w:rsidR="00EA39D9">
        <w:rPr>
          <w:rFonts w:eastAsia="Times New Roman"/>
        </w:rPr>
        <w:t>of benefits</w:t>
      </w:r>
      <w:r w:rsidRPr="00E97DAD">
        <w:rPr>
          <w:rFonts w:eastAsia="Times New Roman"/>
        </w:rPr>
        <w:t>.</w:t>
      </w:r>
    </w:p>
    <w:p w:rsidRPr="00E97DAD" w:rsidR="00C90DA3" w:rsidP="00E97DAD" w:rsidRDefault="00C90DA3">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38</w:t>
      </w:r>
      <w:r w:rsidRPr="00E97DAD">
        <w:rPr>
          <w:rFonts w:eastAsia="Times New Roman"/>
        </w:rPr>
        <w:fldChar w:fldCharType="end"/>
      </w:r>
      <w:r w:rsidRPr="00E97DAD">
        <w:rPr>
          <w:rFonts w:eastAsia="Times New Roman"/>
        </w:rPr>
        <w:t>.  </w:t>
      </w:r>
      <w:r w:rsidRPr="00E97DAD" w:rsidR="00493747">
        <w:rPr>
          <w:rFonts w:eastAsia="Times New Roman"/>
        </w:rPr>
        <w:t xml:space="preserve">However, </w:t>
      </w:r>
      <w:r w:rsidRPr="00E97DAD" w:rsidR="00F16610">
        <w:rPr>
          <w:rFonts w:eastAsia="Times New Roman"/>
        </w:rPr>
        <w:t>the</w:t>
      </w:r>
      <w:r w:rsidRPr="00E97DAD">
        <w:rPr>
          <w:rFonts w:eastAsia="Times New Roman"/>
        </w:rPr>
        <w:t xml:space="preserve"> </w:t>
      </w:r>
      <w:r w:rsidRPr="00E97DAD" w:rsidR="00EA39D9">
        <w:rPr>
          <w:rFonts w:eastAsia="Times New Roman"/>
        </w:rPr>
        <w:t>Court</w:t>
      </w:r>
      <w:r w:rsidRPr="00E97DAD">
        <w:rPr>
          <w:rFonts w:eastAsia="Times New Roman"/>
        </w:rPr>
        <w:t xml:space="preserve"> </w:t>
      </w:r>
      <w:r w:rsidRPr="00E97DAD" w:rsidR="00493747">
        <w:rPr>
          <w:rFonts w:eastAsia="Times New Roman"/>
        </w:rPr>
        <w:t>of</w:t>
      </w:r>
      <w:r w:rsidRPr="00E97DAD">
        <w:rPr>
          <w:rFonts w:eastAsia="Times New Roman"/>
        </w:rPr>
        <w:t xml:space="preserve"> Justice </w:t>
      </w:r>
      <w:r w:rsidRPr="00E97DAD" w:rsidR="00493747">
        <w:rPr>
          <w:rFonts w:eastAsia="Times New Roman"/>
        </w:rPr>
        <w:t>of the</w:t>
      </w:r>
      <w:r w:rsidRPr="00E97DAD">
        <w:rPr>
          <w:rFonts w:eastAsia="Times New Roman"/>
        </w:rPr>
        <w:t xml:space="preserve"> </w:t>
      </w:r>
      <w:r w:rsidRPr="00E97DAD" w:rsidR="00F16610">
        <w:rPr>
          <w:rFonts w:eastAsia="Times New Roman"/>
        </w:rPr>
        <w:t>European</w:t>
      </w:r>
      <w:r w:rsidRPr="00E97DAD" w:rsidR="00493747">
        <w:rPr>
          <w:rFonts w:eastAsia="Times New Roman"/>
        </w:rPr>
        <w:t xml:space="preserve"> Union does not verify </w:t>
      </w:r>
      <w:r w:rsidRPr="00E97DAD" w:rsidR="00F16610">
        <w:rPr>
          <w:rFonts w:eastAsia="Times New Roman"/>
        </w:rPr>
        <w:t>whether</w:t>
      </w:r>
      <w:r w:rsidRPr="00E97DAD" w:rsidR="00493747">
        <w:rPr>
          <w:rFonts w:eastAsia="Times New Roman"/>
        </w:rPr>
        <w:t xml:space="preserve"> the benefits listed in A</w:t>
      </w:r>
      <w:r w:rsidRPr="00E97DAD" w:rsidR="001B3360">
        <w:rPr>
          <w:rFonts w:eastAsia="Times New Roman"/>
        </w:rPr>
        <w:t>nnex</w:t>
      </w:r>
      <w:r w:rsidRPr="00E97DAD">
        <w:rPr>
          <w:rFonts w:eastAsia="Times New Roman"/>
        </w:rPr>
        <w:t xml:space="preserve"> X </w:t>
      </w:r>
      <w:r w:rsidRPr="00E97DAD" w:rsidR="00493747">
        <w:rPr>
          <w:rFonts w:eastAsia="Times New Roman"/>
        </w:rPr>
        <w:t>correspond to</w:t>
      </w:r>
      <w:r w:rsidRPr="00E97DAD">
        <w:rPr>
          <w:rFonts w:eastAsia="Times New Roman"/>
        </w:rPr>
        <w:t xml:space="preserve"> </w:t>
      </w:r>
      <w:r w:rsidRPr="00E97DAD" w:rsidR="00F16610">
        <w:rPr>
          <w:rFonts w:eastAsia="Times New Roman"/>
        </w:rPr>
        <w:t>special</w:t>
      </w:r>
      <w:r w:rsidRPr="00E97DAD" w:rsidR="00493747">
        <w:rPr>
          <w:rFonts w:eastAsia="Times New Roman"/>
        </w:rPr>
        <w:t xml:space="preserve"> non-</w:t>
      </w:r>
      <w:r w:rsidRPr="00E97DAD">
        <w:rPr>
          <w:rFonts w:eastAsia="Times New Roman"/>
        </w:rPr>
        <w:t>contribut</w:t>
      </w:r>
      <w:r w:rsidRPr="00E97DAD" w:rsidR="00493747">
        <w:rPr>
          <w:rFonts w:eastAsia="Times New Roman"/>
        </w:rPr>
        <w:t>ory cas</w:t>
      </w:r>
      <w:r w:rsidRPr="00E97DAD" w:rsidR="00677283">
        <w:rPr>
          <w:rFonts w:eastAsia="Times New Roman"/>
        </w:rPr>
        <w:t>h</w:t>
      </w:r>
      <w:r w:rsidRPr="00E97DAD" w:rsidR="00493747">
        <w:rPr>
          <w:rFonts w:eastAsia="Times New Roman"/>
        </w:rPr>
        <w:t xml:space="preserve"> benefits</w:t>
      </w:r>
      <w:r w:rsidRPr="00E97DAD">
        <w:rPr>
          <w:rFonts w:eastAsia="Times New Roman"/>
        </w:rPr>
        <w:t>. I</w:t>
      </w:r>
      <w:r w:rsidRPr="00E97DAD" w:rsidR="009C394D">
        <w:rPr>
          <w:rFonts w:eastAsia="Times New Roman"/>
        </w:rPr>
        <w:t>t transpires from its case-law that</w:t>
      </w:r>
      <w:r w:rsidRPr="00E97DAD">
        <w:rPr>
          <w:rFonts w:eastAsia="Times New Roman"/>
        </w:rPr>
        <w:t>:</w:t>
      </w:r>
    </w:p>
    <w:p w:rsidRPr="00E97DAD" w:rsidR="00C90DA3" w:rsidP="00E97DAD" w:rsidRDefault="00C90DA3">
      <w:pPr>
        <w:pStyle w:val="JuParaSub"/>
        <w:rPr>
          <w:rFonts w:eastAsia="Times New Roman"/>
          <w:lang w:val="en-GB"/>
        </w:rPr>
      </w:pPr>
      <w:r w:rsidRPr="00E97DAD">
        <w:rPr>
          <w:rFonts w:eastAsia="Times New Roman"/>
          <w:lang w:val="en-GB"/>
        </w:rPr>
        <w:t>(i)  </w:t>
      </w:r>
      <w:r w:rsidRPr="00E97DAD" w:rsidR="009C394D">
        <w:rPr>
          <w:rFonts w:eastAsia="Times New Roman"/>
          <w:lang w:val="en-GB"/>
        </w:rPr>
        <w:t>if the benefit is</w:t>
      </w:r>
      <w:r w:rsidRPr="00E97DAD">
        <w:rPr>
          <w:rFonts w:eastAsia="Times New Roman"/>
          <w:lang w:val="en-GB"/>
        </w:rPr>
        <w:t xml:space="preserve"> </w:t>
      </w:r>
      <w:r w:rsidRPr="00E97DAD" w:rsidR="00F16610">
        <w:rPr>
          <w:rFonts w:eastAsia="Times New Roman"/>
          <w:lang w:val="en-GB"/>
        </w:rPr>
        <w:t>considered</w:t>
      </w:r>
      <w:r w:rsidRPr="00E97DAD">
        <w:rPr>
          <w:rFonts w:eastAsia="Times New Roman"/>
          <w:lang w:val="en-GB"/>
        </w:rPr>
        <w:t xml:space="preserve"> </w:t>
      </w:r>
      <w:r w:rsidRPr="00E97DAD" w:rsidR="002D11E9">
        <w:rPr>
          <w:rFonts w:eastAsia="Times New Roman"/>
          <w:lang w:val="en-GB"/>
        </w:rPr>
        <w:t xml:space="preserve">as a sickness </w:t>
      </w:r>
      <w:r w:rsidRPr="00E97DAD" w:rsidR="00235E03">
        <w:rPr>
          <w:rFonts w:eastAsia="Times New Roman"/>
          <w:lang w:val="en-GB"/>
        </w:rPr>
        <w:t xml:space="preserve">cash </w:t>
      </w:r>
      <w:r w:rsidRPr="00E97DAD" w:rsidR="002D11E9">
        <w:rPr>
          <w:rFonts w:eastAsia="Times New Roman"/>
          <w:lang w:val="en-GB"/>
        </w:rPr>
        <w:t xml:space="preserve">benefit, it must be granted irrespective of the Member State in which the recipient is resident </w:t>
      </w:r>
      <w:r w:rsidRPr="00E97DAD">
        <w:rPr>
          <w:rFonts w:eastAsia="Times New Roman"/>
          <w:lang w:val="en-GB"/>
        </w:rPr>
        <w:t>(</w:t>
      </w:r>
      <w:r w:rsidRPr="00E97DAD" w:rsidR="009C394D">
        <w:rPr>
          <w:rFonts w:eastAsia="Times New Roman"/>
          <w:lang w:val="en-GB"/>
        </w:rPr>
        <w:t xml:space="preserve">see </w:t>
      </w:r>
      <w:r w:rsidRPr="00E97DAD">
        <w:rPr>
          <w:rFonts w:eastAsia="Times New Roman"/>
          <w:lang w:val="en-GB"/>
        </w:rPr>
        <w:t>CJ</w:t>
      </w:r>
      <w:r w:rsidRPr="00E97DAD" w:rsidR="009C394D">
        <w:rPr>
          <w:rFonts w:eastAsia="Times New Roman"/>
          <w:lang w:val="en-GB"/>
        </w:rPr>
        <w:t>E</w:t>
      </w:r>
      <w:r w:rsidRPr="00E97DAD">
        <w:rPr>
          <w:rFonts w:eastAsia="Times New Roman"/>
          <w:lang w:val="en-GB"/>
        </w:rPr>
        <w:t xml:space="preserve">U, 5 </w:t>
      </w:r>
      <w:r w:rsidRPr="00E97DAD" w:rsidR="009C394D">
        <w:rPr>
          <w:rFonts w:eastAsia="Times New Roman"/>
          <w:lang w:val="en-GB"/>
        </w:rPr>
        <w:t>May</w:t>
      </w:r>
      <w:r w:rsidRPr="00E97DAD">
        <w:rPr>
          <w:rFonts w:eastAsia="Times New Roman"/>
          <w:lang w:val="en-GB"/>
        </w:rPr>
        <w:t xml:space="preserve"> 2011,</w:t>
      </w:r>
      <w:r w:rsidRPr="00E97DAD">
        <w:rPr>
          <w:rFonts w:ascii="Calibri" w:hAnsi="Calibri" w:eastAsia="Calibri"/>
          <w:sz w:val="22"/>
          <w:lang w:val="en-GB"/>
        </w:rPr>
        <w:t xml:space="preserve"> </w:t>
      </w:r>
      <w:r w:rsidRPr="00E97DAD" w:rsidR="00F16610">
        <w:rPr>
          <w:rFonts w:eastAsia="Times New Roman"/>
          <w:i/>
          <w:lang w:val="en-GB"/>
        </w:rPr>
        <w:t>European</w:t>
      </w:r>
      <w:r w:rsidRPr="00E97DAD" w:rsidR="00F67D5A">
        <w:rPr>
          <w:rFonts w:eastAsia="Times New Roman"/>
          <w:i/>
          <w:lang w:val="en-GB"/>
        </w:rPr>
        <w:t xml:space="preserve"> </w:t>
      </w:r>
      <w:r w:rsidRPr="00E97DAD">
        <w:rPr>
          <w:rFonts w:eastAsia="Times New Roman"/>
          <w:i/>
          <w:lang w:val="en-GB"/>
        </w:rPr>
        <w:t>Commission </w:t>
      </w:r>
      <w:r w:rsidRPr="00E97DAD" w:rsidR="00F67D5A">
        <w:rPr>
          <w:rFonts w:eastAsia="Times New Roman"/>
          <w:i/>
          <w:lang w:val="en-GB"/>
        </w:rPr>
        <w:t>v</w:t>
      </w:r>
      <w:r w:rsidRPr="00E97DAD">
        <w:rPr>
          <w:rFonts w:eastAsia="Times New Roman"/>
          <w:i/>
          <w:lang w:val="en-GB"/>
        </w:rPr>
        <w:t>.</w:t>
      </w:r>
      <w:r w:rsidRPr="00E97DAD" w:rsidR="00F67D5A">
        <w:rPr>
          <w:rFonts w:eastAsia="Times New Roman"/>
          <w:i/>
          <w:lang w:val="en-GB"/>
        </w:rPr>
        <w:t xml:space="preserve"> </w:t>
      </w:r>
      <w:r w:rsidRPr="00E97DAD" w:rsidR="00F16610">
        <w:rPr>
          <w:rFonts w:eastAsia="Times New Roman"/>
          <w:i/>
          <w:lang w:val="en-GB"/>
        </w:rPr>
        <w:t>Federal</w:t>
      </w:r>
      <w:r w:rsidRPr="00E97DAD" w:rsidR="00F67D5A">
        <w:rPr>
          <w:rFonts w:eastAsia="Times New Roman"/>
          <w:i/>
          <w:lang w:val="en-GB"/>
        </w:rPr>
        <w:t xml:space="preserve"> </w:t>
      </w:r>
      <w:r w:rsidRPr="00E97DAD" w:rsidR="00F16610">
        <w:rPr>
          <w:rFonts w:eastAsia="Times New Roman"/>
          <w:i/>
          <w:lang w:val="en-GB"/>
        </w:rPr>
        <w:t>Republic</w:t>
      </w:r>
      <w:r w:rsidRPr="00E97DAD">
        <w:rPr>
          <w:rFonts w:eastAsia="Times New Roman"/>
          <w:i/>
          <w:lang w:val="en-GB"/>
        </w:rPr>
        <w:t xml:space="preserve"> </w:t>
      </w:r>
      <w:r w:rsidRPr="00E97DAD" w:rsidR="00F67D5A">
        <w:rPr>
          <w:rFonts w:eastAsia="Times New Roman"/>
          <w:i/>
          <w:lang w:val="en-GB"/>
        </w:rPr>
        <w:t>of Germany</w:t>
      </w:r>
      <w:r w:rsidRPr="00E97DAD">
        <w:rPr>
          <w:rFonts w:eastAsia="Times New Roman"/>
          <w:lang w:val="en-GB"/>
        </w:rPr>
        <w:t>, C-206/10, p</w:t>
      </w:r>
      <w:r w:rsidRPr="00E97DAD" w:rsidR="00F16610">
        <w:rPr>
          <w:rFonts w:eastAsia="Times New Roman"/>
          <w:lang w:val="en-GB"/>
        </w:rPr>
        <w:t>ara.</w:t>
      </w:r>
      <w:r w:rsidRPr="00E97DAD">
        <w:rPr>
          <w:rFonts w:eastAsia="Times New Roman"/>
          <w:lang w:val="en-GB"/>
        </w:rPr>
        <w:t xml:space="preserve"> 30);</w:t>
      </w:r>
      <w:r w:rsidRPr="00E97DAD" w:rsidR="00F67D5A">
        <w:rPr>
          <w:rFonts w:eastAsia="Times New Roman"/>
          <w:lang w:val="en-GB"/>
        </w:rPr>
        <w:t xml:space="preserve"> however,</w:t>
      </w:r>
    </w:p>
    <w:p w:rsidRPr="00E97DAD" w:rsidR="00C90DA3" w:rsidP="00E97DAD" w:rsidRDefault="00F16610">
      <w:pPr>
        <w:pStyle w:val="JuParaSub"/>
        <w:rPr>
          <w:rFonts w:eastAsia="Times New Roman"/>
          <w:lang w:val="en-GB"/>
        </w:rPr>
      </w:pPr>
      <w:r w:rsidRPr="00E97DAD">
        <w:rPr>
          <w:rFonts w:eastAsia="Times New Roman"/>
          <w:lang w:val="en-GB"/>
        </w:rPr>
        <w:t xml:space="preserve">(ii)  the grant of benefits closely linked with the social environment may legitimately be made subject to a condition of residence in the Member State concerned, for example if it is based on the minimum wage or the standard of living in that State (see CJEU, 5 May 2011, </w:t>
      </w:r>
      <w:r w:rsidRPr="00E97DAD">
        <w:rPr>
          <w:rFonts w:eastAsia="Times New Roman"/>
          <w:i/>
          <w:lang w:val="en-GB"/>
        </w:rPr>
        <w:t>Ralph James Bartlett and Others v. Secretary of State for Work and Pensions</w:t>
      </w:r>
      <w:r w:rsidRPr="00E97DAD">
        <w:rPr>
          <w:rFonts w:eastAsia="Times New Roman"/>
          <w:lang w:val="en-GB"/>
        </w:rPr>
        <w:t>, C-537/09, para. 38).</w:t>
      </w:r>
    </w:p>
    <w:p w:rsidRPr="00E97DAD" w:rsidR="00C90DA3" w:rsidP="00E97DAD" w:rsidRDefault="00C90DA3">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39</w:t>
      </w:r>
      <w:r w:rsidRPr="00E97DAD">
        <w:rPr>
          <w:rFonts w:eastAsia="Times New Roman"/>
        </w:rPr>
        <w:fldChar w:fldCharType="end"/>
      </w:r>
      <w:r w:rsidRPr="00E97DAD">
        <w:rPr>
          <w:rFonts w:eastAsia="Times New Roman"/>
        </w:rPr>
        <w:t>.  </w:t>
      </w:r>
      <w:r w:rsidRPr="00E97DAD" w:rsidR="009F2967">
        <w:rPr>
          <w:rFonts w:eastAsia="Times New Roman"/>
        </w:rPr>
        <w:t>The</w:t>
      </w:r>
      <w:r w:rsidRPr="00E97DAD">
        <w:rPr>
          <w:rFonts w:eastAsia="Times New Roman"/>
        </w:rPr>
        <w:t xml:space="preserve"> </w:t>
      </w:r>
      <w:r w:rsidRPr="00E97DAD" w:rsidR="00F16610">
        <w:rPr>
          <w:rFonts w:eastAsia="Times New Roman"/>
        </w:rPr>
        <w:t>Court</w:t>
      </w:r>
      <w:r w:rsidRPr="00E97DAD">
        <w:rPr>
          <w:rFonts w:eastAsia="Times New Roman"/>
        </w:rPr>
        <w:t xml:space="preserve"> </w:t>
      </w:r>
      <w:r w:rsidRPr="00E97DAD" w:rsidR="009F2967">
        <w:rPr>
          <w:rFonts w:eastAsia="Times New Roman"/>
        </w:rPr>
        <w:t>of</w:t>
      </w:r>
      <w:r w:rsidRPr="00E97DAD">
        <w:rPr>
          <w:rFonts w:eastAsia="Times New Roman"/>
        </w:rPr>
        <w:t xml:space="preserve"> Justice </w:t>
      </w:r>
      <w:r w:rsidRPr="00E97DAD" w:rsidR="009F2967">
        <w:rPr>
          <w:rFonts w:eastAsia="Times New Roman"/>
        </w:rPr>
        <w:t>h</w:t>
      </w:r>
      <w:r w:rsidRPr="00E97DAD">
        <w:rPr>
          <w:rFonts w:eastAsia="Times New Roman"/>
        </w:rPr>
        <w:t>a</w:t>
      </w:r>
      <w:r w:rsidRPr="00E97DAD" w:rsidR="009F2967">
        <w:rPr>
          <w:rFonts w:eastAsia="Times New Roman"/>
        </w:rPr>
        <w:t>s also restricted the</w:t>
      </w:r>
      <w:r w:rsidRPr="00E97DAD">
        <w:rPr>
          <w:rFonts w:eastAsia="Times New Roman"/>
        </w:rPr>
        <w:t xml:space="preserve"> </w:t>
      </w:r>
      <w:r w:rsidRPr="00E97DAD" w:rsidR="00235CC6">
        <w:rPr>
          <w:rFonts w:eastAsia="Times New Roman"/>
        </w:rPr>
        <w:t>possibility</w:t>
      </w:r>
      <w:r w:rsidRPr="00E97DAD">
        <w:rPr>
          <w:rFonts w:eastAsia="Times New Roman"/>
        </w:rPr>
        <w:t xml:space="preserve"> </w:t>
      </w:r>
      <w:r w:rsidRPr="00E97DAD" w:rsidR="00C379FA">
        <w:rPr>
          <w:rFonts w:eastAsia="Times New Roman"/>
        </w:rPr>
        <w:t xml:space="preserve">of invoking the </w:t>
      </w:r>
      <w:r w:rsidRPr="00E97DAD" w:rsidR="00235CC6">
        <w:rPr>
          <w:rFonts w:eastAsia="Times New Roman"/>
        </w:rPr>
        <w:t>residence</w:t>
      </w:r>
      <w:r w:rsidRPr="00E97DAD">
        <w:rPr>
          <w:rFonts w:eastAsia="Times New Roman"/>
        </w:rPr>
        <w:t xml:space="preserve"> </w:t>
      </w:r>
      <w:r w:rsidRPr="00E97DAD" w:rsidR="00C379FA">
        <w:rPr>
          <w:rFonts w:eastAsia="Times New Roman"/>
        </w:rPr>
        <w:t xml:space="preserve">condition </w:t>
      </w:r>
      <w:r w:rsidRPr="00E97DAD" w:rsidR="004B0623">
        <w:rPr>
          <w:rFonts w:eastAsia="Times New Roman"/>
        </w:rPr>
        <w:t xml:space="preserve">against an EU citizen in respect of a special </w:t>
      </w:r>
      <w:r w:rsidRPr="00E97DAD">
        <w:rPr>
          <w:rFonts w:eastAsia="Times New Roman"/>
        </w:rPr>
        <w:t>no</w:t>
      </w:r>
      <w:r w:rsidRPr="00E97DAD" w:rsidR="004B0623">
        <w:rPr>
          <w:rFonts w:eastAsia="Times New Roman"/>
        </w:rPr>
        <w:t>n-</w:t>
      </w:r>
      <w:r w:rsidRPr="00E97DAD">
        <w:rPr>
          <w:rFonts w:eastAsia="Times New Roman"/>
        </w:rPr>
        <w:t>contribut</w:t>
      </w:r>
      <w:r w:rsidRPr="00E97DAD" w:rsidR="004B0623">
        <w:rPr>
          <w:rFonts w:eastAsia="Times New Roman"/>
        </w:rPr>
        <w:t xml:space="preserve">ory </w:t>
      </w:r>
      <w:r w:rsidRPr="00E97DAD" w:rsidR="00235CC6">
        <w:rPr>
          <w:rFonts w:eastAsia="Times New Roman"/>
        </w:rPr>
        <w:t>cash</w:t>
      </w:r>
      <w:r w:rsidRPr="00E97DAD" w:rsidR="004B0623">
        <w:rPr>
          <w:rFonts w:eastAsia="Times New Roman"/>
        </w:rPr>
        <w:t xml:space="preserve"> </w:t>
      </w:r>
      <w:r w:rsidRPr="00E97DAD" w:rsidR="00235CC6">
        <w:rPr>
          <w:rFonts w:eastAsia="Times New Roman"/>
        </w:rPr>
        <w:t>benefit</w:t>
      </w:r>
      <w:r w:rsidRPr="00E97DAD">
        <w:rPr>
          <w:rFonts w:eastAsia="Times New Roman"/>
        </w:rPr>
        <w:t xml:space="preserve"> </w:t>
      </w:r>
      <w:r w:rsidRPr="00E97DAD" w:rsidR="004B0623">
        <w:rPr>
          <w:rFonts w:eastAsia="Times New Roman"/>
        </w:rPr>
        <w:t xml:space="preserve">in cases involving </w:t>
      </w:r>
      <w:r w:rsidRPr="00E97DAD" w:rsidR="00235CC6">
        <w:rPr>
          <w:rFonts w:eastAsia="Times New Roman"/>
        </w:rPr>
        <w:t>freedom</w:t>
      </w:r>
      <w:r w:rsidRPr="00E97DAD" w:rsidR="004B0623">
        <w:rPr>
          <w:rFonts w:eastAsia="Times New Roman"/>
        </w:rPr>
        <w:t xml:space="preserve"> of movement</w:t>
      </w:r>
      <w:r w:rsidRPr="00E97DAD">
        <w:rPr>
          <w:rFonts w:eastAsia="Times New Roman"/>
        </w:rPr>
        <w:t>.</w:t>
      </w:r>
      <w:r w:rsidRPr="00E97DAD" w:rsidR="004B0623">
        <w:rPr>
          <w:rFonts w:eastAsia="Times New Roman"/>
        </w:rPr>
        <w:t xml:space="preserve"> </w:t>
      </w:r>
      <w:r w:rsidRPr="00E97DAD" w:rsidR="00235CC6">
        <w:rPr>
          <w:rFonts w:eastAsia="Times New Roman"/>
        </w:rPr>
        <w:t xml:space="preserve">In a case concerning a man who was in receipt of benefits in the Netherlands until he moved to Belgium, when they were no longer paid even though he continued to work in the Netherlands, where he had also retained all his economic and social ties, the Court considered that the implementation of the conditions set out in the European regulation should not impinge on the rights deriving from the freedom of movement of workers beyond what was required to attain the legitimate object pursued by national law (see CJCE, Grand Chamber, 11 September 2007, </w:t>
      </w:r>
      <w:r w:rsidRPr="00E97DAD" w:rsidR="00235CC6">
        <w:rPr>
          <w:rFonts w:eastAsia="Times New Roman"/>
          <w:i/>
        </w:rPr>
        <w:t>H. v. Raad van Bestuur van het Uitvoeringsinstituut Werknemersverzekeringen</w:t>
      </w:r>
      <w:r w:rsidRPr="00E97DAD" w:rsidR="00235CC6">
        <w:rPr>
          <w:rFonts w:eastAsia="Times New Roman"/>
        </w:rPr>
        <w:t>, C-287/05, p</w:t>
      </w:r>
      <w:r w:rsidRPr="00E97DAD" w:rsidR="0091554C">
        <w:rPr>
          <w:rFonts w:eastAsia="Times New Roman"/>
        </w:rPr>
        <w:t>ara.</w:t>
      </w:r>
      <w:r w:rsidRPr="00E97DAD" w:rsidR="00235CC6">
        <w:rPr>
          <w:rFonts w:eastAsia="Times New Roman"/>
        </w:rPr>
        <w:t xml:space="preserve"> 56).</w:t>
      </w:r>
    </w:p>
    <w:p w:rsidRPr="00E97DAD" w:rsidR="00235CC6" w:rsidP="00E97DAD" w:rsidRDefault="00235CC6">
      <w:pPr>
        <w:pStyle w:val="JuHA"/>
        <w:numPr>
          <w:ilvl w:val="0"/>
          <w:numId w:val="0"/>
        </w:numPr>
        <w:ind w:left="584" w:hanging="352"/>
        <w:rPr>
          <w:rFonts w:eastAsia="Calibri"/>
        </w:rPr>
      </w:pPr>
      <w:r w:rsidRPr="00E97DAD">
        <w:rPr>
          <w:rFonts w:eastAsia="Calibri"/>
        </w:rPr>
        <w:t>E.  </w:t>
      </w:r>
      <w:r w:rsidRPr="00E97DAD" w:rsidR="005D2599">
        <w:rPr>
          <w:rFonts w:eastAsia="Calibri"/>
        </w:rPr>
        <w:t>Applicability</w:t>
      </w:r>
      <w:r w:rsidRPr="00E97DAD">
        <w:rPr>
          <w:rFonts w:eastAsia="Calibri"/>
        </w:rPr>
        <w:t xml:space="preserve"> </w:t>
      </w:r>
      <w:r w:rsidRPr="00E97DAD" w:rsidR="0069296B">
        <w:rPr>
          <w:rFonts w:eastAsia="Calibri"/>
        </w:rPr>
        <w:t xml:space="preserve">of </w:t>
      </w:r>
      <w:r w:rsidRPr="00E97DAD" w:rsidR="005D2599">
        <w:rPr>
          <w:rFonts w:eastAsia="Calibri"/>
        </w:rPr>
        <w:t>Regulation</w:t>
      </w:r>
      <w:r w:rsidRPr="00E97DAD" w:rsidR="0069296B">
        <w:rPr>
          <w:rFonts w:eastAsia="Calibri"/>
        </w:rPr>
        <w:t xml:space="preserve"> No.</w:t>
      </w:r>
      <w:r w:rsidRPr="00E97DAD">
        <w:rPr>
          <w:rFonts w:eastAsia="Calibri"/>
        </w:rPr>
        <w:t xml:space="preserve"> 883/2004/</w:t>
      </w:r>
      <w:r w:rsidRPr="00E97DAD" w:rsidR="0069296B">
        <w:rPr>
          <w:rFonts w:eastAsia="Calibri"/>
        </w:rPr>
        <w:t>E</w:t>
      </w:r>
      <w:r w:rsidRPr="00E97DAD">
        <w:rPr>
          <w:rFonts w:eastAsia="Calibri"/>
        </w:rPr>
        <w:t>C</w:t>
      </w:r>
      <w:r w:rsidRPr="00E97DAD" w:rsidR="0069296B">
        <w:rPr>
          <w:rFonts w:eastAsia="Calibri"/>
        </w:rPr>
        <w:t xml:space="preserve"> to</w:t>
      </w:r>
      <w:r w:rsidRPr="00E97DAD">
        <w:rPr>
          <w:rFonts w:eastAsia="Calibri"/>
        </w:rPr>
        <w:t xml:space="preserve"> </w:t>
      </w:r>
      <w:r w:rsidRPr="00E97DAD" w:rsidR="005D2599">
        <w:rPr>
          <w:rFonts w:eastAsia="Calibri"/>
        </w:rPr>
        <w:t>Switzerland</w:t>
      </w:r>
    </w:p>
    <w:p w:rsidRPr="00E97DAD" w:rsidR="00235CC6" w:rsidP="00E97DAD" w:rsidRDefault="00235CC6">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40</w:t>
      </w:r>
      <w:r w:rsidRPr="00E97DAD">
        <w:rPr>
          <w:rFonts w:eastAsia="Times New Roman"/>
        </w:rPr>
        <w:fldChar w:fldCharType="end"/>
      </w:r>
      <w:r w:rsidRPr="00E97DAD">
        <w:rPr>
          <w:rFonts w:eastAsia="Times New Roman"/>
        </w:rPr>
        <w:t>.  </w:t>
      </w:r>
      <w:r w:rsidRPr="00E97DAD" w:rsidR="005D2599">
        <w:rPr>
          <w:rFonts w:eastAsia="Times New Roman"/>
        </w:rPr>
        <w:t>R</w:t>
      </w:r>
      <w:r w:rsidRPr="00E97DAD" w:rsidR="005D2599">
        <w:t>egulation</w:t>
      </w:r>
      <w:r w:rsidRPr="00E97DAD" w:rsidR="0091554C">
        <w:t xml:space="preserve"> No.</w:t>
      </w:r>
      <w:r w:rsidRPr="00E97DAD">
        <w:rPr>
          <w:rFonts w:eastAsia="Times New Roman"/>
        </w:rPr>
        <w:t xml:space="preserve"> 883/2004/</w:t>
      </w:r>
      <w:r w:rsidRPr="00E97DAD" w:rsidR="0091554C">
        <w:rPr>
          <w:rFonts w:eastAsia="Times New Roman"/>
        </w:rPr>
        <w:t>E</w:t>
      </w:r>
      <w:r w:rsidRPr="00E97DAD">
        <w:rPr>
          <w:rFonts w:eastAsia="Times New Roman"/>
        </w:rPr>
        <w:t xml:space="preserve">C </w:t>
      </w:r>
      <w:r w:rsidRPr="00E97DAD" w:rsidR="0091554C">
        <w:rPr>
          <w:rFonts w:eastAsia="Times New Roman"/>
        </w:rPr>
        <w:t>of</w:t>
      </w:r>
      <w:r w:rsidRPr="00E97DAD">
        <w:rPr>
          <w:rFonts w:eastAsia="Times New Roman"/>
        </w:rPr>
        <w:t xml:space="preserve"> 29 </w:t>
      </w:r>
      <w:r w:rsidRPr="00E97DAD" w:rsidR="005D2599">
        <w:rPr>
          <w:rFonts w:eastAsia="Times New Roman"/>
        </w:rPr>
        <w:t>April</w:t>
      </w:r>
      <w:r w:rsidRPr="00E97DAD">
        <w:rPr>
          <w:rFonts w:eastAsia="Times New Roman"/>
        </w:rPr>
        <w:t xml:space="preserve"> 2004 </w:t>
      </w:r>
      <w:r w:rsidRPr="00E97DAD" w:rsidR="0091554C">
        <w:rPr>
          <w:rFonts w:eastAsia="Times New Roman"/>
        </w:rPr>
        <w:t>has been</w:t>
      </w:r>
      <w:r w:rsidRPr="00E97DAD">
        <w:rPr>
          <w:rFonts w:eastAsia="Times New Roman"/>
        </w:rPr>
        <w:t xml:space="preserve"> applicable </w:t>
      </w:r>
      <w:r w:rsidRPr="00E97DAD" w:rsidR="0091554C">
        <w:rPr>
          <w:rFonts w:eastAsia="Times New Roman"/>
        </w:rPr>
        <w:t>to</w:t>
      </w:r>
      <w:r w:rsidRPr="00E97DAD">
        <w:rPr>
          <w:rFonts w:eastAsia="Times New Roman"/>
        </w:rPr>
        <w:t xml:space="preserve"> </w:t>
      </w:r>
      <w:r w:rsidRPr="00E97DAD" w:rsidR="005D2599">
        <w:rPr>
          <w:rFonts w:eastAsia="Times New Roman"/>
        </w:rPr>
        <w:t>Switzerland</w:t>
      </w:r>
      <w:r w:rsidRPr="00E97DAD" w:rsidR="0091554C">
        <w:rPr>
          <w:rFonts w:eastAsia="Times New Roman"/>
        </w:rPr>
        <w:t xml:space="preserve"> in its</w:t>
      </w:r>
      <w:r w:rsidRPr="00E97DAD">
        <w:rPr>
          <w:rFonts w:eastAsia="Times New Roman"/>
        </w:rPr>
        <w:t xml:space="preserve"> relations </w:t>
      </w:r>
      <w:r w:rsidRPr="00E97DAD" w:rsidR="0091554C">
        <w:rPr>
          <w:rFonts w:eastAsia="Times New Roman"/>
        </w:rPr>
        <w:t xml:space="preserve">with the </w:t>
      </w:r>
      <w:r w:rsidRPr="00E97DAD" w:rsidR="005D2599">
        <w:rPr>
          <w:rFonts w:eastAsia="Times New Roman"/>
        </w:rPr>
        <w:t>Member</w:t>
      </w:r>
      <w:r w:rsidRPr="00E97DAD" w:rsidR="0091554C">
        <w:rPr>
          <w:rFonts w:eastAsia="Times New Roman"/>
        </w:rPr>
        <w:t xml:space="preserve"> State</w:t>
      </w:r>
      <w:r w:rsidRPr="00E97DAD">
        <w:rPr>
          <w:rFonts w:eastAsia="Times New Roman"/>
        </w:rPr>
        <w:t>s</w:t>
      </w:r>
      <w:r w:rsidRPr="00E97DAD" w:rsidR="0091554C">
        <w:rPr>
          <w:rFonts w:eastAsia="Times New Roman"/>
        </w:rPr>
        <w:t xml:space="preserve"> of the</w:t>
      </w:r>
      <w:r w:rsidRPr="00E97DAD">
        <w:rPr>
          <w:rFonts w:eastAsia="Times New Roman"/>
        </w:rPr>
        <w:t xml:space="preserve"> </w:t>
      </w:r>
      <w:r w:rsidRPr="00E97DAD" w:rsidR="005D2599">
        <w:rPr>
          <w:rFonts w:eastAsia="Times New Roman"/>
        </w:rPr>
        <w:t>European</w:t>
      </w:r>
      <w:r w:rsidRPr="00E97DAD" w:rsidR="0091554C">
        <w:rPr>
          <w:rFonts w:eastAsia="Times New Roman"/>
        </w:rPr>
        <w:t xml:space="preserve"> Union </w:t>
      </w:r>
      <w:r w:rsidRPr="00E97DAD" w:rsidR="005D2599">
        <w:rPr>
          <w:rFonts w:eastAsia="Times New Roman"/>
        </w:rPr>
        <w:t>since</w:t>
      </w:r>
      <w:r w:rsidRPr="00E97DAD">
        <w:rPr>
          <w:rFonts w:eastAsia="Times New Roman"/>
        </w:rPr>
        <w:t xml:space="preserve"> 1 </w:t>
      </w:r>
      <w:r w:rsidRPr="00E97DAD" w:rsidR="005D2599">
        <w:rPr>
          <w:rFonts w:eastAsia="Times New Roman"/>
        </w:rPr>
        <w:t>April</w:t>
      </w:r>
      <w:r w:rsidRPr="00E97DAD">
        <w:rPr>
          <w:rFonts w:eastAsia="Times New Roman"/>
        </w:rPr>
        <w:t xml:space="preserve"> 2012</w:t>
      </w:r>
      <w:r w:rsidRPr="00E97DAD" w:rsidR="0091554C">
        <w:rPr>
          <w:rFonts w:eastAsia="Times New Roman"/>
        </w:rPr>
        <w:t xml:space="preserve">, in the </w:t>
      </w:r>
      <w:r w:rsidRPr="00E97DAD" w:rsidR="005D2599">
        <w:rPr>
          <w:rFonts w:eastAsia="Times New Roman"/>
        </w:rPr>
        <w:t>framework</w:t>
      </w:r>
      <w:r w:rsidRPr="00E97DAD" w:rsidR="0091554C">
        <w:rPr>
          <w:rFonts w:eastAsia="Times New Roman"/>
        </w:rPr>
        <w:t xml:space="preserve"> of the Agreement on </w:t>
      </w:r>
      <w:r w:rsidRPr="00E97DAD" w:rsidR="005D2599">
        <w:rPr>
          <w:rFonts w:eastAsia="Times New Roman"/>
        </w:rPr>
        <w:t>freedom of</w:t>
      </w:r>
      <w:r w:rsidRPr="00E97DAD" w:rsidR="0091554C">
        <w:rPr>
          <w:rFonts w:eastAsia="Times New Roman"/>
        </w:rPr>
        <w:t xml:space="preserve"> movement of </w:t>
      </w:r>
      <w:r w:rsidRPr="00E97DAD" w:rsidR="005D2599">
        <w:rPr>
          <w:rFonts w:eastAsia="Times New Roman"/>
        </w:rPr>
        <w:t>persons</w:t>
      </w:r>
      <w:r w:rsidRPr="00E97DAD" w:rsidR="0091554C">
        <w:rPr>
          <w:rFonts w:eastAsia="Times New Roman"/>
        </w:rPr>
        <w:t xml:space="preserve"> between</w:t>
      </w:r>
      <w:r w:rsidRPr="00E97DAD">
        <w:rPr>
          <w:rFonts w:eastAsia="Times New Roman"/>
        </w:rPr>
        <w:t xml:space="preserve"> </w:t>
      </w:r>
      <w:r w:rsidRPr="00E97DAD" w:rsidR="005D2599">
        <w:rPr>
          <w:rFonts w:eastAsia="Times New Roman"/>
        </w:rPr>
        <w:t>Switzerland</w:t>
      </w:r>
      <w:r w:rsidRPr="00E97DAD" w:rsidR="0091554C">
        <w:rPr>
          <w:rFonts w:eastAsia="Times New Roman"/>
        </w:rPr>
        <w:t xml:space="preserve"> and the</w:t>
      </w:r>
      <w:r w:rsidRPr="00E97DAD">
        <w:rPr>
          <w:rFonts w:eastAsia="Times New Roman"/>
        </w:rPr>
        <w:t xml:space="preserve"> </w:t>
      </w:r>
      <w:r w:rsidRPr="00E97DAD" w:rsidR="005D2599">
        <w:rPr>
          <w:rFonts w:eastAsia="Times New Roman"/>
        </w:rPr>
        <w:t>European</w:t>
      </w:r>
      <w:r w:rsidRPr="00E97DAD" w:rsidR="0091554C">
        <w:rPr>
          <w:rFonts w:eastAsia="Times New Roman"/>
        </w:rPr>
        <w:t xml:space="preserve"> Union</w:t>
      </w:r>
      <w:r w:rsidRPr="00E97DAD">
        <w:rPr>
          <w:rFonts w:eastAsia="Times New Roman"/>
        </w:rPr>
        <w:t xml:space="preserve">. </w:t>
      </w:r>
      <w:r w:rsidRPr="00E97DAD" w:rsidR="0091554C">
        <w:rPr>
          <w:rFonts w:eastAsia="Times New Roman"/>
        </w:rPr>
        <w:t xml:space="preserve">The following </w:t>
      </w:r>
      <w:r w:rsidRPr="00E97DAD" w:rsidR="005D2599">
        <w:rPr>
          <w:rFonts w:eastAsia="Times New Roman"/>
        </w:rPr>
        <w:t>Swiss</w:t>
      </w:r>
      <w:r w:rsidRPr="00E97DAD" w:rsidR="0091554C">
        <w:rPr>
          <w:rFonts w:eastAsia="Times New Roman"/>
        </w:rPr>
        <w:t xml:space="preserve"> </w:t>
      </w:r>
      <w:r w:rsidRPr="00E97DAD" w:rsidR="005D2599">
        <w:rPr>
          <w:rFonts w:eastAsia="Times New Roman"/>
        </w:rPr>
        <w:t>benefits</w:t>
      </w:r>
      <w:r w:rsidRPr="00E97DAD">
        <w:rPr>
          <w:rFonts w:eastAsia="Times New Roman"/>
        </w:rPr>
        <w:t xml:space="preserve"> </w:t>
      </w:r>
      <w:r w:rsidRPr="00E97DAD" w:rsidR="0091554C">
        <w:rPr>
          <w:rFonts w:eastAsia="Times New Roman"/>
        </w:rPr>
        <w:t>are listed in A</w:t>
      </w:r>
      <w:r w:rsidRPr="00E97DAD" w:rsidR="00683ABA">
        <w:rPr>
          <w:rFonts w:eastAsia="Times New Roman"/>
        </w:rPr>
        <w:t>nnex</w:t>
      </w:r>
      <w:r w:rsidRPr="00E97DAD">
        <w:rPr>
          <w:rFonts w:eastAsia="Times New Roman"/>
        </w:rPr>
        <w:t xml:space="preserve"> X </w:t>
      </w:r>
      <w:r w:rsidRPr="00E97DAD" w:rsidR="0091554C">
        <w:rPr>
          <w:rFonts w:eastAsia="Times New Roman"/>
        </w:rPr>
        <w:t xml:space="preserve">to the </w:t>
      </w:r>
      <w:r w:rsidRPr="00E97DAD" w:rsidR="005D2599">
        <w:rPr>
          <w:rFonts w:eastAsia="Times New Roman"/>
        </w:rPr>
        <w:t>Regulation</w:t>
      </w:r>
      <w:r w:rsidRPr="00E97DAD">
        <w:rPr>
          <w:rFonts w:eastAsia="Times New Roman"/>
        </w:rPr>
        <w:t>:</w:t>
      </w:r>
    </w:p>
    <w:p w:rsidRPr="00E97DAD" w:rsidR="007249AF" w:rsidP="00E97DAD" w:rsidRDefault="007249AF">
      <w:pPr>
        <w:pStyle w:val="JuQuot"/>
        <w:rPr>
          <w:rFonts w:eastAsia="Times New Roman"/>
        </w:rPr>
      </w:pPr>
      <w:r w:rsidRPr="00E97DAD">
        <w:rPr>
          <w:rFonts w:eastAsia="Times New Roman"/>
        </w:rPr>
        <w:t xml:space="preserve">“1. Supplementary benefits (Federal Supplementary Benefits Act of </w:t>
      </w:r>
      <w:r w:rsidRPr="00E97DAD" w:rsidR="00DF5DB7">
        <w:rPr>
          <w:rFonts w:eastAsia="Times New Roman"/>
        </w:rPr>
        <w:t>6 October 2006</w:t>
      </w:r>
      <w:r w:rsidRPr="00E97DAD">
        <w:rPr>
          <w:rFonts w:eastAsia="Times New Roman"/>
        </w:rPr>
        <w:t>) and similar benefits provided for under cantonal legislation.</w:t>
      </w:r>
    </w:p>
    <w:p w:rsidRPr="00E97DAD" w:rsidR="007249AF" w:rsidP="00E97DAD" w:rsidRDefault="007249AF">
      <w:pPr>
        <w:pStyle w:val="JuQuot"/>
        <w:rPr>
          <w:rFonts w:eastAsia="Times New Roman"/>
        </w:rPr>
      </w:pPr>
      <w:r w:rsidRPr="00E97DAD">
        <w:rPr>
          <w:rFonts w:eastAsia="Times New Roman"/>
        </w:rPr>
        <w:t>2. Pensions in the case of hardship under invalidity insurance (Article 28 sub-paragraph 1a of the Federal Invalidity Insurance Act of 19 June 1959, as amended on 7 October 1994).</w:t>
      </w:r>
    </w:p>
    <w:p w:rsidRPr="00E97DAD" w:rsidR="007249AF" w:rsidP="00E97DAD" w:rsidRDefault="007249AF">
      <w:pPr>
        <w:pStyle w:val="JuQuot"/>
        <w:rPr>
          <w:rFonts w:eastAsia="Times New Roman"/>
        </w:rPr>
      </w:pPr>
      <w:r w:rsidRPr="00E97DAD">
        <w:rPr>
          <w:rFonts w:eastAsia="Times New Roman"/>
        </w:rPr>
        <w:t>3. Non-contributory mixed benefits in the event of unemployment, as provided for under cantonal legislation.</w:t>
      </w:r>
    </w:p>
    <w:p w:rsidRPr="00E97DAD" w:rsidR="00235CC6" w:rsidP="00E97DAD" w:rsidRDefault="007249AF">
      <w:pPr>
        <w:pStyle w:val="JuQuot"/>
        <w:rPr>
          <w:rFonts w:eastAsia="Times New Roman"/>
        </w:rPr>
      </w:pPr>
      <w:r w:rsidRPr="00E97DAD">
        <w:rPr>
          <w:rFonts w:eastAsia="Times New Roman"/>
        </w:rPr>
        <w:t>4. Non-contributory extraordinary invalidity pensions for disabled persons (Article 39 of the Federal Invalidity Insurance Act of 19 June 1959) who have not been subject, before their incapacity for work, to the Swiss legislation on the basis of an activity as an employed or self-employed person</w:t>
      </w:r>
      <w:r w:rsidRPr="00E97DAD" w:rsidR="00235CC6">
        <w:rPr>
          <w:rFonts w:eastAsia="Times New Roman"/>
        </w:rPr>
        <w:t>.</w:t>
      </w:r>
      <w:r w:rsidRPr="00E97DAD">
        <w:rPr>
          <w:rFonts w:eastAsia="Times New Roman"/>
        </w:rPr>
        <w:t>”</w:t>
      </w:r>
    </w:p>
    <w:p w:rsidRPr="00E97DAD" w:rsidR="00235CC6" w:rsidP="00E97DAD" w:rsidRDefault="00235CC6">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41</w:t>
      </w:r>
      <w:r w:rsidRPr="00E97DAD">
        <w:rPr>
          <w:rFonts w:eastAsia="Times New Roman"/>
        </w:rPr>
        <w:fldChar w:fldCharType="end"/>
      </w:r>
      <w:r w:rsidRPr="00E97DAD">
        <w:rPr>
          <w:rFonts w:eastAsia="Times New Roman"/>
        </w:rPr>
        <w:t>.  </w:t>
      </w:r>
      <w:r w:rsidRPr="00E97DAD" w:rsidR="000C1BE0">
        <w:rPr>
          <w:rFonts w:eastAsia="Times New Roman"/>
        </w:rPr>
        <w:t xml:space="preserve">In it </w:t>
      </w:r>
      <w:r w:rsidRPr="00E97DAD" w:rsidR="00DC5CAC">
        <w:rPr>
          <w:rFonts w:eastAsia="Times New Roman"/>
        </w:rPr>
        <w:t>judgment</w:t>
      </w:r>
      <w:r w:rsidRPr="00E97DAD">
        <w:rPr>
          <w:rFonts w:eastAsia="Times New Roman"/>
        </w:rPr>
        <w:t xml:space="preserve"> ATF 141 V 530</w:t>
      </w:r>
      <w:r w:rsidRPr="00E97DAD" w:rsidR="000C1BE0">
        <w:rPr>
          <w:rFonts w:eastAsia="Times New Roman"/>
        </w:rPr>
        <w:t xml:space="preserve"> of</w:t>
      </w:r>
      <w:r w:rsidRPr="00E97DAD">
        <w:rPr>
          <w:rFonts w:eastAsia="Times New Roman"/>
        </w:rPr>
        <w:t xml:space="preserve"> 11 </w:t>
      </w:r>
      <w:r w:rsidRPr="00E97DAD" w:rsidR="00DC5CAC">
        <w:rPr>
          <w:rFonts w:eastAsia="Times New Roman"/>
        </w:rPr>
        <w:t>September</w:t>
      </w:r>
      <w:r w:rsidRPr="00E97DAD">
        <w:rPr>
          <w:rFonts w:eastAsia="Times New Roman"/>
        </w:rPr>
        <w:t xml:space="preserve"> 2015</w:t>
      </w:r>
      <w:r w:rsidRPr="00E97DAD" w:rsidR="00F93B39">
        <w:rPr>
          <w:rFonts w:eastAsia="Times New Roman"/>
        </w:rPr>
        <w:t>,</w:t>
      </w:r>
      <w:r w:rsidRPr="00E97DAD" w:rsidR="000C1BE0">
        <w:rPr>
          <w:rFonts w:eastAsia="Times New Roman"/>
        </w:rPr>
        <w:t xml:space="preserve"> the </w:t>
      </w:r>
      <w:r w:rsidRPr="00E97DAD" w:rsidR="00DC5CAC">
        <w:rPr>
          <w:rFonts w:eastAsia="Times New Roman"/>
        </w:rPr>
        <w:t>Federal</w:t>
      </w:r>
      <w:r w:rsidRPr="00E97DAD">
        <w:rPr>
          <w:rFonts w:eastAsia="Times New Roman"/>
        </w:rPr>
        <w:t xml:space="preserve"> </w:t>
      </w:r>
      <w:r w:rsidRPr="00E97DAD" w:rsidR="000C1BE0">
        <w:rPr>
          <w:rFonts w:eastAsia="Times New Roman"/>
        </w:rPr>
        <w:t>Court</w:t>
      </w:r>
      <w:r w:rsidRPr="00E97DAD">
        <w:rPr>
          <w:rFonts w:eastAsia="Times New Roman"/>
        </w:rPr>
        <w:t xml:space="preserve"> p</w:t>
      </w:r>
      <w:r w:rsidRPr="00E97DAD" w:rsidR="000C1BE0">
        <w:rPr>
          <w:rFonts w:eastAsia="Times New Roman"/>
        </w:rPr>
        <w:t>ointed out that</w:t>
      </w:r>
      <w:r w:rsidRPr="00E97DAD">
        <w:rPr>
          <w:rFonts w:eastAsia="Times New Roman"/>
        </w:rPr>
        <w:t xml:space="preserve"> </w:t>
      </w:r>
      <w:r w:rsidRPr="00E97DAD" w:rsidR="00DC5CAC">
        <w:rPr>
          <w:rFonts w:eastAsia="Times New Roman"/>
        </w:rPr>
        <w:t>extraordinary</w:t>
      </w:r>
      <w:r w:rsidRPr="00E97DAD" w:rsidR="000C1BE0">
        <w:rPr>
          <w:rFonts w:eastAsia="Times New Roman"/>
        </w:rPr>
        <w:t xml:space="preserve"> </w:t>
      </w:r>
      <w:r w:rsidRPr="00E97DAD" w:rsidR="0001065B">
        <w:rPr>
          <w:rFonts w:eastAsia="Times New Roman"/>
        </w:rPr>
        <w:t>invalidity pension</w:t>
      </w:r>
      <w:r w:rsidRPr="00E97DAD" w:rsidR="000C1BE0">
        <w:rPr>
          <w:rFonts w:eastAsia="Times New Roman"/>
        </w:rPr>
        <w:t xml:space="preserve">s satisfied all the </w:t>
      </w:r>
      <w:r w:rsidRPr="00E97DAD" w:rsidR="00DC5CAC">
        <w:rPr>
          <w:rFonts w:eastAsia="Times New Roman"/>
        </w:rPr>
        <w:t>criteria</w:t>
      </w:r>
      <w:r w:rsidRPr="00E97DAD" w:rsidR="000C1BE0">
        <w:rPr>
          <w:rFonts w:eastAsia="Times New Roman"/>
        </w:rPr>
        <w:t xml:space="preserve"> to be</w:t>
      </w:r>
      <w:r w:rsidRPr="00E97DAD">
        <w:rPr>
          <w:rFonts w:eastAsia="Times New Roman"/>
        </w:rPr>
        <w:t xml:space="preserve"> </w:t>
      </w:r>
      <w:r w:rsidRPr="00E97DAD" w:rsidR="00DC5CAC">
        <w:rPr>
          <w:rFonts w:eastAsia="Times New Roman"/>
        </w:rPr>
        <w:t>considered</w:t>
      </w:r>
      <w:r w:rsidRPr="00E97DAD" w:rsidR="000C1BE0">
        <w:rPr>
          <w:rFonts w:eastAsia="Times New Roman"/>
        </w:rPr>
        <w:t xml:space="preserve"> as</w:t>
      </w:r>
      <w:r w:rsidRPr="00E97DAD">
        <w:rPr>
          <w:rFonts w:eastAsia="Times New Roman"/>
        </w:rPr>
        <w:t xml:space="preserve"> </w:t>
      </w:r>
      <w:r w:rsidRPr="00E97DAD" w:rsidR="00DC5CAC">
        <w:rPr>
          <w:rFonts w:eastAsia="Times New Roman"/>
        </w:rPr>
        <w:t>special</w:t>
      </w:r>
      <w:r w:rsidRPr="00E97DAD" w:rsidR="000C1BE0">
        <w:rPr>
          <w:rFonts w:eastAsia="Times New Roman"/>
        </w:rPr>
        <w:t xml:space="preserve"> b</w:t>
      </w:r>
      <w:r w:rsidRPr="00E97DAD">
        <w:rPr>
          <w:rFonts w:eastAsia="Times New Roman"/>
        </w:rPr>
        <w:t>e</w:t>
      </w:r>
      <w:r w:rsidRPr="00E97DAD" w:rsidR="000C1BE0">
        <w:rPr>
          <w:rFonts w:eastAsia="Times New Roman"/>
        </w:rPr>
        <w:t>nefit</w:t>
      </w:r>
      <w:r w:rsidRPr="00E97DAD">
        <w:rPr>
          <w:rFonts w:eastAsia="Times New Roman"/>
        </w:rPr>
        <w:t>s</w:t>
      </w:r>
      <w:r w:rsidRPr="00E97DAD" w:rsidR="000C1BE0">
        <w:rPr>
          <w:rFonts w:eastAsia="Times New Roman"/>
        </w:rPr>
        <w:t xml:space="preserve"> within the meaning of A</w:t>
      </w:r>
      <w:r w:rsidRPr="00E97DAD">
        <w:rPr>
          <w:rFonts w:eastAsia="Times New Roman"/>
        </w:rPr>
        <w:t xml:space="preserve">rticle 70 § 2 </w:t>
      </w:r>
      <w:r w:rsidRPr="00E97DAD" w:rsidR="000C1BE0">
        <w:rPr>
          <w:rFonts w:eastAsia="Times New Roman"/>
        </w:rPr>
        <w:t>of</w:t>
      </w:r>
      <w:r w:rsidRPr="00E97DAD">
        <w:rPr>
          <w:rFonts w:eastAsia="Times New Roman"/>
        </w:rPr>
        <w:t xml:space="preserve"> </w:t>
      </w:r>
      <w:r w:rsidRPr="00E97DAD" w:rsidR="00DC5CAC">
        <w:rPr>
          <w:rFonts w:eastAsia="Times New Roman"/>
        </w:rPr>
        <w:t>Regulation</w:t>
      </w:r>
      <w:r w:rsidRPr="00E97DAD" w:rsidR="000C1BE0">
        <w:rPr>
          <w:rFonts w:eastAsia="Times New Roman"/>
        </w:rPr>
        <w:t xml:space="preserve"> No.</w:t>
      </w:r>
      <w:r w:rsidRPr="00E97DAD">
        <w:rPr>
          <w:rFonts w:eastAsia="Times New Roman"/>
        </w:rPr>
        <w:t xml:space="preserve"> 883/2004.</w:t>
      </w:r>
    </w:p>
    <w:p w:rsidRPr="00E97DAD" w:rsidR="00235CC6" w:rsidP="00E97DAD" w:rsidRDefault="003A0050">
      <w:pPr>
        <w:pStyle w:val="JuQuot"/>
        <w:rPr>
          <w:rFonts w:eastAsia="Times New Roman"/>
        </w:rPr>
      </w:pPr>
      <w:bookmarkStart w:name="idp635808" w:id="2"/>
      <w:bookmarkEnd w:id="2"/>
      <w:r w:rsidRPr="00E97DAD">
        <w:rPr>
          <w:rFonts w:eastAsia="Times New Roman"/>
          <w:bCs/>
        </w:rPr>
        <w:t>“</w:t>
      </w:r>
      <w:r w:rsidRPr="00E97DAD" w:rsidR="00235CC6">
        <w:rPr>
          <w:rFonts w:eastAsia="Times New Roman"/>
          <w:bCs/>
        </w:rPr>
        <w:t xml:space="preserve">7.3.3 </w:t>
      </w:r>
      <w:r w:rsidRPr="00E97DAD" w:rsidR="000C1BE0">
        <w:rPr>
          <w:rFonts w:eastAsia="Times New Roman"/>
          <w:bCs/>
        </w:rPr>
        <w:t>In order to</w:t>
      </w:r>
      <w:r w:rsidRPr="00E97DAD" w:rsidR="00235CC6">
        <w:rPr>
          <w:rFonts w:eastAsia="Times New Roman"/>
        </w:rPr>
        <w:t xml:space="preserve"> </w:t>
      </w:r>
      <w:r w:rsidRPr="00E97DAD" w:rsidR="00DC5CAC">
        <w:rPr>
          <w:rFonts w:eastAsia="Times New Roman"/>
        </w:rPr>
        <w:t>justify</w:t>
      </w:r>
      <w:r w:rsidRPr="00E97DAD" w:rsidR="000C1BE0">
        <w:rPr>
          <w:rFonts w:eastAsia="Times New Roman"/>
        </w:rPr>
        <w:t xml:space="preserve"> its</w:t>
      </w:r>
      <w:r w:rsidRPr="00E97DAD" w:rsidR="00235CC6">
        <w:rPr>
          <w:rFonts w:eastAsia="Times New Roman"/>
        </w:rPr>
        <w:t xml:space="preserve"> position </w:t>
      </w:r>
      <w:r w:rsidRPr="00E97DAD" w:rsidR="00287836">
        <w:rPr>
          <w:rFonts w:eastAsia="Times New Roman"/>
          <w:i/>
        </w:rPr>
        <w:t>vis-à-vis</w:t>
      </w:r>
      <w:r w:rsidRPr="00E97DAD" w:rsidR="000C1BE0">
        <w:rPr>
          <w:rFonts w:eastAsia="Times New Roman"/>
        </w:rPr>
        <w:t xml:space="preserve"> the</w:t>
      </w:r>
      <w:r w:rsidRPr="00E97DAD" w:rsidR="00235CC6">
        <w:rPr>
          <w:rFonts w:eastAsia="Times New Roman"/>
        </w:rPr>
        <w:t xml:space="preserve"> </w:t>
      </w:r>
      <w:r w:rsidRPr="00E97DAD" w:rsidR="00DC5CAC">
        <w:rPr>
          <w:rFonts w:eastAsia="Times New Roman"/>
        </w:rPr>
        <w:t>European</w:t>
      </w:r>
      <w:r w:rsidRPr="00E97DAD" w:rsidR="000C1BE0">
        <w:rPr>
          <w:rFonts w:eastAsia="Times New Roman"/>
        </w:rPr>
        <w:t xml:space="preserve"> institutions</w:t>
      </w:r>
      <w:r w:rsidRPr="00E97DAD" w:rsidR="00235CC6">
        <w:rPr>
          <w:rFonts w:eastAsia="Times New Roman"/>
        </w:rPr>
        <w:t xml:space="preserve">, </w:t>
      </w:r>
      <w:r w:rsidRPr="00E97DAD" w:rsidR="000C1BE0">
        <w:rPr>
          <w:rFonts w:eastAsia="Times New Roman"/>
        </w:rPr>
        <w:t xml:space="preserve">the Swiss </w:t>
      </w:r>
      <w:r w:rsidRPr="00E97DAD" w:rsidR="00DC5CAC">
        <w:rPr>
          <w:rFonts w:eastAsia="Times New Roman"/>
        </w:rPr>
        <w:t>Confederation</w:t>
      </w:r>
      <w:r w:rsidRPr="00E97DAD" w:rsidR="00235CC6">
        <w:rPr>
          <w:rFonts w:eastAsia="Times New Roman"/>
        </w:rPr>
        <w:t xml:space="preserve"> </w:t>
      </w:r>
      <w:r w:rsidRPr="00E97DAD" w:rsidR="000C1BE0">
        <w:rPr>
          <w:rFonts w:eastAsia="Times New Roman"/>
        </w:rPr>
        <w:t xml:space="preserve">first of all observed that in order to be </w:t>
      </w:r>
      <w:r w:rsidRPr="00E97DAD" w:rsidR="00DC5CAC">
        <w:rPr>
          <w:rFonts w:eastAsia="Times New Roman"/>
        </w:rPr>
        <w:t>eligible</w:t>
      </w:r>
      <w:r w:rsidRPr="00E97DAD" w:rsidR="000C1BE0">
        <w:rPr>
          <w:rFonts w:eastAsia="Times New Roman"/>
        </w:rPr>
        <w:t xml:space="preserve"> for </w:t>
      </w:r>
      <w:r w:rsidRPr="00E97DAD" w:rsidR="00235CC6">
        <w:rPr>
          <w:rFonts w:eastAsia="Times New Roman"/>
        </w:rPr>
        <w:t>a</w:t>
      </w:r>
      <w:r w:rsidRPr="00E97DAD" w:rsidR="000C1BE0">
        <w:rPr>
          <w:rFonts w:eastAsia="Times New Roman"/>
        </w:rPr>
        <w:t>n</w:t>
      </w:r>
      <w:r w:rsidRPr="00E97DAD" w:rsidR="00235CC6">
        <w:rPr>
          <w:rFonts w:eastAsia="Times New Roman"/>
        </w:rPr>
        <w:t xml:space="preserve"> </w:t>
      </w:r>
      <w:r w:rsidRPr="00E97DAD" w:rsidR="00DC5CAC">
        <w:rPr>
          <w:rFonts w:eastAsia="Times New Roman"/>
        </w:rPr>
        <w:t>ordinary</w:t>
      </w:r>
      <w:r w:rsidRPr="00E97DAD" w:rsidR="000C1BE0">
        <w:rPr>
          <w:rFonts w:eastAsia="Times New Roman"/>
        </w:rPr>
        <w:t xml:space="preserve"> disability in</w:t>
      </w:r>
      <w:r w:rsidRPr="00E97DAD" w:rsidR="00235CC6">
        <w:rPr>
          <w:rFonts w:eastAsia="Times New Roman"/>
        </w:rPr>
        <w:t>surance</w:t>
      </w:r>
      <w:r w:rsidRPr="00E97DAD" w:rsidR="000C1BE0">
        <w:rPr>
          <w:rFonts w:eastAsia="Times New Roman"/>
        </w:rPr>
        <w:t xml:space="preserve"> </w:t>
      </w:r>
      <w:r w:rsidRPr="00E97DAD" w:rsidR="00DC5CAC">
        <w:rPr>
          <w:rFonts w:eastAsia="Times New Roman"/>
        </w:rPr>
        <w:t>pension</w:t>
      </w:r>
      <w:r w:rsidRPr="00E97DAD" w:rsidR="00235CC6">
        <w:rPr>
          <w:rFonts w:eastAsia="Times New Roman"/>
        </w:rPr>
        <w:t xml:space="preserve">, </w:t>
      </w:r>
      <w:r w:rsidRPr="00E97DAD" w:rsidR="00DC5CAC">
        <w:rPr>
          <w:rFonts w:eastAsia="Times New Roman"/>
        </w:rPr>
        <w:t>insured</w:t>
      </w:r>
      <w:r w:rsidRPr="00E97DAD" w:rsidR="00235CC6">
        <w:rPr>
          <w:rFonts w:eastAsia="Times New Roman"/>
        </w:rPr>
        <w:t xml:space="preserve"> </w:t>
      </w:r>
      <w:r w:rsidRPr="00E97DAD" w:rsidR="00DC5CAC">
        <w:rPr>
          <w:rFonts w:eastAsia="Times New Roman"/>
        </w:rPr>
        <w:t>persons</w:t>
      </w:r>
      <w:r w:rsidRPr="00E97DAD" w:rsidR="000C1BE0">
        <w:rPr>
          <w:rFonts w:eastAsia="Times New Roman"/>
        </w:rPr>
        <w:t xml:space="preserve"> </w:t>
      </w:r>
      <w:r w:rsidRPr="00E97DAD" w:rsidR="00DF5515">
        <w:rPr>
          <w:rFonts w:eastAsia="Times New Roman"/>
        </w:rPr>
        <w:t>had to have paid</w:t>
      </w:r>
      <w:r w:rsidRPr="00E97DAD" w:rsidR="00235CC6">
        <w:rPr>
          <w:rFonts w:eastAsia="Times New Roman"/>
        </w:rPr>
        <w:t xml:space="preserve"> contributions </w:t>
      </w:r>
      <w:r w:rsidRPr="00E97DAD" w:rsidR="00DF5515">
        <w:rPr>
          <w:rFonts w:eastAsia="Times New Roman"/>
        </w:rPr>
        <w:t>for at least three years at the time when they became unfit for work</w:t>
      </w:r>
      <w:r w:rsidRPr="00E97DAD" w:rsidR="00235CC6">
        <w:rPr>
          <w:rFonts w:eastAsia="Times New Roman"/>
        </w:rPr>
        <w:t xml:space="preserve">. </w:t>
      </w:r>
      <w:r w:rsidRPr="00E97DAD" w:rsidR="00DC5CAC">
        <w:rPr>
          <w:rFonts w:eastAsia="Times New Roman"/>
        </w:rPr>
        <w:t>Persons</w:t>
      </w:r>
      <w:r w:rsidRPr="00E97DAD" w:rsidR="00805411">
        <w:rPr>
          <w:rFonts w:eastAsia="Times New Roman"/>
        </w:rPr>
        <w:t xml:space="preserve"> who have been disabled since birth or childhood cannot fulfil that </w:t>
      </w:r>
      <w:r w:rsidRPr="00E97DAD" w:rsidR="00235CC6">
        <w:rPr>
          <w:rFonts w:eastAsia="Times New Roman"/>
        </w:rPr>
        <w:t xml:space="preserve">condition, </w:t>
      </w:r>
      <w:r w:rsidRPr="00E97DAD" w:rsidR="00805411">
        <w:rPr>
          <w:rFonts w:eastAsia="Times New Roman"/>
        </w:rPr>
        <w:t xml:space="preserve">given that they were unable to work </w:t>
      </w:r>
      <w:r w:rsidRPr="00E97DAD" w:rsidR="00DC5CAC">
        <w:rPr>
          <w:rFonts w:eastAsia="Times New Roman"/>
        </w:rPr>
        <w:t>before</w:t>
      </w:r>
      <w:r w:rsidRPr="00E97DAD" w:rsidR="00805411">
        <w:rPr>
          <w:rFonts w:eastAsia="Times New Roman"/>
        </w:rPr>
        <w:t xml:space="preserve"> the </w:t>
      </w:r>
      <w:r w:rsidRPr="00E97DAD" w:rsidR="00DC5CAC">
        <w:rPr>
          <w:rFonts w:eastAsia="Times New Roman"/>
        </w:rPr>
        <w:t>age</w:t>
      </w:r>
      <w:r w:rsidRPr="00E97DAD" w:rsidR="00235CC6">
        <w:rPr>
          <w:rFonts w:eastAsia="Times New Roman"/>
        </w:rPr>
        <w:t xml:space="preserve"> </w:t>
      </w:r>
      <w:r w:rsidRPr="00E97DAD" w:rsidR="00DC5CAC">
        <w:rPr>
          <w:rFonts w:eastAsia="Times New Roman"/>
        </w:rPr>
        <w:tab/>
        <w:t>at which they would have begun to pay</w:t>
      </w:r>
      <w:r w:rsidRPr="00E97DAD" w:rsidR="00235CC6">
        <w:rPr>
          <w:rFonts w:eastAsia="Times New Roman"/>
        </w:rPr>
        <w:t xml:space="preserve"> contributions. </w:t>
      </w:r>
      <w:r w:rsidRPr="00E97DAD" w:rsidR="00DC5CAC">
        <w:rPr>
          <w:rFonts w:eastAsia="Times New Roman"/>
        </w:rPr>
        <w:t xml:space="preserve">That is </w:t>
      </w:r>
      <w:r w:rsidRPr="00E97DAD" w:rsidR="00037D61">
        <w:rPr>
          <w:rFonts w:eastAsia="Times New Roman"/>
        </w:rPr>
        <w:t>why</w:t>
      </w:r>
      <w:r w:rsidRPr="00E97DAD" w:rsidR="00DC5CAC">
        <w:rPr>
          <w:rFonts w:eastAsia="Times New Roman"/>
        </w:rPr>
        <w:t xml:space="preserve"> such </w:t>
      </w:r>
      <w:r w:rsidRPr="00E97DAD" w:rsidR="00037D61">
        <w:rPr>
          <w:rFonts w:eastAsia="Times New Roman"/>
        </w:rPr>
        <w:t>persons</w:t>
      </w:r>
      <w:r w:rsidRPr="00E97DAD" w:rsidR="00235CC6">
        <w:rPr>
          <w:rFonts w:eastAsia="Times New Roman"/>
        </w:rPr>
        <w:t xml:space="preserve"> </w:t>
      </w:r>
      <w:r w:rsidRPr="00E97DAD" w:rsidR="00C922FF">
        <w:rPr>
          <w:rFonts w:eastAsia="Times New Roman"/>
        </w:rPr>
        <w:t>were entitled to a</w:t>
      </w:r>
      <w:r w:rsidRPr="00E97DAD" w:rsidR="00235CC6">
        <w:rPr>
          <w:rFonts w:eastAsia="Times New Roman"/>
        </w:rPr>
        <w:t xml:space="preserve"> </w:t>
      </w:r>
      <w:r w:rsidRPr="00E97DAD" w:rsidR="00037D61">
        <w:rPr>
          <w:rFonts w:eastAsia="Times New Roman"/>
        </w:rPr>
        <w:t>special</w:t>
      </w:r>
      <w:r w:rsidRPr="00E97DAD" w:rsidR="00235CC6">
        <w:rPr>
          <w:rFonts w:eastAsia="Times New Roman"/>
        </w:rPr>
        <w:t xml:space="preserve"> </w:t>
      </w:r>
      <w:r w:rsidRPr="00E97DAD" w:rsidR="00C922FF">
        <w:rPr>
          <w:rFonts w:eastAsia="Times New Roman"/>
        </w:rPr>
        <w:t xml:space="preserve">pension </w:t>
      </w:r>
      <w:r w:rsidRPr="00E97DAD" w:rsidR="00037D61">
        <w:rPr>
          <w:rFonts w:eastAsia="Times New Roman"/>
        </w:rPr>
        <w:t>corresponding</w:t>
      </w:r>
      <w:r w:rsidRPr="00E97DAD" w:rsidR="00C922FF">
        <w:rPr>
          <w:rFonts w:eastAsia="Times New Roman"/>
        </w:rPr>
        <w:t xml:space="preserve"> to the </w:t>
      </w:r>
      <w:r w:rsidRPr="00E97DAD" w:rsidR="00037D61">
        <w:rPr>
          <w:rFonts w:eastAsia="Times New Roman"/>
        </w:rPr>
        <w:t>amount</w:t>
      </w:r>
      <w:r w:rsidRPr="00E97DAD" w:rsidR="00C922FF">
        <w:rPr>
          <w:rFonts w:eastAsia="Times New Roman"/>
        </w:rPr>
        <w:t xml:space="preserve"> of the</w:t>
      </w:r>
      <w:r w:rsidRPr="00E97DAD" w:rsidR="00235CC6">
        <w:rPr>
          <w:rFonts w:eastAsia="Times New Roman"/>
        </w:rPr>
        <w:t xml:space="preserve"> </w:t>
      </w:r>
      <w:r w:rsidRPr="00E97DAD" w:rsidR="00037D61">
        <w:rPr>
          <w:rFonts w:eastAsia="Times New Roman"/>
        </w:rPr>
        <w:t>minimum</w:t>
      </w:r>
      <w:r w:rsidRPr="00E97DAD" w:rsidR="00C922FF">
        <w:rPr>
          <w:rFonts w:eastAsia="Times New Roman"/>
        </w:rPr>
        <w:t xml:space="preserve"> </w:t>
      </w:r>
      <w:r w:rsidRPr="00E97DAD" w:rsidR="00037D61">
        <w:rPr>
          <w:rFonts w:eastAsia="Times New Roman"/>
        </w:rPr>
        <w:t>ordinary</w:t>
      </w:r>
      <w:r w:rsidRPr="00E97DAD" w:rsidR="00C922FF">
        <w:rPr>
          <w:rFonts w:eastAsia="Times New Roman"/>
        </w:rPr>
        <w:t xml:space="preserve"> </w:t>
      </w:r>
      <w:r w:rsidRPr="00E97DAD" w:rsidR="0001065B">
        <w:rPr>
          <w:rFonts w:eastAsia="Times New Roman"/>
        </w:rPr>
        <w:t>invalidity pension</w:t>
      </w:r>
      <w:r w:rsidRPr="00E97DAD" w:rsidR="00235CC6">
        <w:rPr>
          <w:rFonts w:eastAsia="Times New Roman"/>
        </w:rPr>
        <w:t xml:space="preserve">. </w:t>
      </w:r>
      <w:r w:rsidRPr="00E97DAD" w:rsidR="00287836">
        <w:rPr>
          <w:rFonts w:eastAsia="Times New Roman"/>
        </w:rPr>
        <w:t xml:space="preserve">That pension was granted to </w:t>
      </w:r>
      <w:r w:rsidRPr="00E97DAD" w:rsidR="00037D61">
        <w:rPr>
          <w:rFonts w:eastAsia="Times New Roman"/>
        </w:rPr>
        <w:t>persons</w:t>
      </w:r>
      <w:r w:rsidRPr="00E97DAD" w:rsidR="00235CC6">
        <w:rPr>
          <w:rFonts w:eastAsia="Times New Roman"/>
        </w:rPr>
        <w:t xml:space="preserve"> </w:t>
      </w:r>
      <w:r w:rsidRPr="00E97DAD" w:rsidR="00287836">
        <w:rPr>
          <w:rFonts w:eastAsia="Times New Roman"/>
        </w:rPr>
        <w:t>over the age of eighteen living</w:t>
      </w:r>
      <w:r w:rsidRPr="00E97DAD" w:rsidR="00235CC6">
        <w:rPr>
          <w:rFonts w:eastAsia="Times New Roman"/>
        </w:rPr>
        <w:t xml:space="preserve"> </w:t>
      </w:r>
      <w:r w:rsidRPr="00E97DAD" w:rsidR="00037D61">
        <w:rPr>
          <w:rFonts w:eastAsia="Times New Roman"/>
        </w:rPr>
        <w:t>in</w:t>
      </w:r>
      <w:r w:rsidRPr="00E97DAD" w:rsidR="00235CC6">
        <w:rPr>
          <w:rFonts w:eastAsia="Times New Roman"/>
        </w:rPr>
        <w:t xml:space="preserve"> </w:t>
      </w:r>
      <w:r w:rsidRPr="00E97DAD" w:rsidR="00037D61">
        <w:rPr>
          <w:rFonts w:eastAsia="Times New Roman"/>
        </w:rPr>
        <w:t>Switzerland</w:t>
      </w:r>
      <w:r w:rsidRPr="00E97DAD" w:rsidR="00235CC6">
        <w:rPr>
          <w:rFonts w:eastAsia="Times New Roman"/>
        </w:rPr>
        <w:t xml:space="preserve"> (</w:t>
      </w:r>
      <w:r w:rsidRPr="00E97DAD" w:rsidR="00BA0EDC">
        <w:rPr>
          <w:rFonts w:eastAsia="Times New Roman"/>
        </w:rPr>
        <w:t xml:space="preserve">see </w:t>
      </w:r>
      <w:r w:rsidRPr="00E97DAD" w:rsidR="00037D61">
        <w:rPr>
          <w:rFonts w:eastAsia="Times New Roman"/>
        </w:rPr>
        <w:t>proposal of</w:t>
      </w:r>
      <w:r w:rsidRPr="00E97DAD" w:rsidR="00235CC6">
        <w:rPr>
          <w:rFonts w:eastAsia="Times New Roman"/>
        </w:rPr>
        <w:t xml:space="preserve"> 28 </w:t>
      </w:r>
      <w:r w:rsidRPr="00E97DAD" w:rsidR="00037D61">
        <w:rPr>
          <w:rFonts w:eastAsia="Times New Roman"/>
        </w:rPr>
        <w:t>June</w:t>
      </w:r>
      <w:r w:rsidRPr="00E97DAD" w:rsidR="00235CC6">
        <w:rPr>
          <w:rFonts w:eastAsia="Times New Roman"/>
        </w:rPr>
        <w:t xml:space="preserve"> 2010 </w:t>
      </w:r>
      <w:r w:rsidRPr="00E97DAD" w:rsidR="00037D61">
        <w:rPr>
          <w:rFonts w:eastAsia="Times New Roman"/>
        </w:rPr>
        <w:t>cited</w:t>
      </w:r>
      <w:r w:rsidRPr="00E97DAD" w:rsidR="00287836">
        <w:rPr>
          <w:rFonts w:eastAsia="Times New Roman"/>
        </w:rPr>
        <w:t xml:space="preserve"> above</w:t>
      </w:r>
      <w:r w:rsidRPr="00E97DAD" w:rsidR="00235CC6">
        <w:rPr>
          <w:rFonts w:eastAsia="Times New Roman"/>
        </w:rPr>
        <w:t>, p</w:t>
      </w:r>
      <w:r w:rsidRPr="00E97DAD" w:rsidR="00287836">
        <w:rPr>
          <w:rFonts w:eastAsia="Times New Roman"/>
        </w:rPr>
        <w:t>p</w:t>
      </w:r>
      <w:r w:rsidRPr="00E97DAD" w:rsidR="00235CC6">
        <w:rPr>
          <w:rFonts w:eastAsia="Times New Roman"/>
        </w:rPr>
        <w:t xml:space="preserve">. 8 </w:t>
      </w:r>
      <w:r w:rsidRPr="00E97DAD" w:rsidR="00287836">
        <w:rPr>
          <w:rFonts w:eastAsia="Times New Roman"/>
        </w:rPr>
        <w:t>and</w:t>
      </w:r>
      <w:r w:rsidRPr="00E97DAD" w:rsidR="00235CC6">
        <w:rPr>
          <w:rFonts w:eastAsia="Times New Roman"/>
        </w:rPr>
        <w:t xml:space="preserve"> 9).</w:t>
      </w:r>
    </w:p>
    <w:p w:rsidRPr="00E97DAD" w:rsidR="00235CC6" w:rsidP="00E97DAD" w:rsidRDefault="00037D61">
      <w:pPr>
        <w:pStyle w:val="JuQuot"/>
        <w:rPr>
          <w:rFonts w:eastAsia="Times New Roman"/>
        </w:rPr>
      </w:pPr>
      <w:r w:rsidRPr="00E97DAD">
        <w:rPr>
          <w:rFonts w:eastAsia="Times New Roman"/>
        </w:rPr>
        <w:t xml:space="preserve">According to the explanations provided by the Swiss Confederation, it was justifiable to include the extraordinary invalidity insurance pension in the list of special non-contributory cash benefits, because it fulfilled all the criteria for being considered as a special non-contributory benefit within the meaning of Article 4 para. </w:t>
      </w:r>
      <w:r w:rsidRPr="00E97DAD" w:rsidR="00235CC6">
        <w:rPr>
          <w:rFonts w:eastAsia="Times New Roman"/>
        </w:rPr>
        <w:t>2</w:t>
      </w:r>
      <w:r w:rsidRPr="00E97DAD" w:rsidR="00235CC6">
        <w:rPr>
          <w:rFonts w:eastAsia="Times New Roman"/>
          <w:vertAlign w:val="superscript"/>
        </w:rPr>
        <w:t>bis</w:t>
      </w:r>
      <w:r w:rsidRPr="00E97DAD" w:rsidR="00235CC6">
        <w:rPr>
          <w:rFonts w:eastAsia="Times New Roman"/>
        </w:rPr>
        <w:t xml:space="preserve"> </w:t>
      </w:r>
      <w:r w:rsidRPr="00E97DAD">
        <w:rPr>
          <w:rFonts w:eastAsia="Times New Roman"/>
        </w:rPr>
        <w:t>of Regulation No.</w:t>
      </w:r>
      <w:r w:rsidRPr="00E97DAD" w:rsidR="00235CC6">
        <w:rPr>
          <w:rFonts w:eastAsia="Times New Roman"/>
        </w:rPr>
        <w:t xml:space="preserve"> 1408/71 </w:t>
      </w:r>
      <w:r w:rsidRPr="00E97DAD">
        <w:rPr>
          <w:rFonts w:eastAsia="Times New Roman"/>
        </w:rPr>
        <w:t xml:space="preserve">and the relevant </w:t>
      </w:r>
      <w:r w:rsidRPr="00E97DAD" w:rsidR="00235CC6">
        <w:rPr>
          <w:rFonts w:eastAsia="Times New Roman"/>
        </w:rPr>
        <w:t>CJ</w:t>
      </w:r>
      <w:r w:rsidRPr="00E97DAD">
        <w:rPr>
          <w:rFonts w:eastAsia="Times New Roman"/>
        </w:rPr>
        <w:t>E</w:t>
      </w:r>
      <w:r w:rsidRPr="00E97DAD" w:rsidR="00235CC6">
        <w:rPr>
          <w:rFonts w:eastAsia="Times New Roman"/>
        </w:rPr>
        <w:t>C</w:t>
      </w:r>
      <w:r w:rsidRPr="00E97DAD">
        <w:rPr>
          <w:rFonts w:eastAsia="Times New Roman"/>
        </w:rPr>
        <w:t xml:space="preserve"> case-law</w:t>
      </w:r>
      <w:r w:rsidRPr="00E97DAD" w:rsidR="00235CC6">
        <w:rPr>
          <w:rFonts w:eastAsia="Times New Roman"/>
        </w:rPr>
        <w:t>. I</w:t>
      </w:r>
      <w:r w:rsidRPr="00E97DAD" w:rsidR="00870BFF">
        <w:rPr>
          <w:rFonts w:eastAsia="Times New Roman"/>
        </w:rPr>
        <w:t>t was first and foremost a mixed benefit</w:t>
      </w:r>
      <w:r w:rsidRPr="00E97DAD" w:rsidR="00235CC6">
        <w:rPr>
          <w:rFonts w:eastAsia="Times New Roman"/>
        </w:rPr>
        <w:t>:</w:t>
      </w:r>
      <w:r w:rsidRPr="00E97DAD" w:rsidR="00870BFF">
        <w:rPr>
          <w:rFonts w:eastAsia="Times New Roman"/>
        </w:rPr>
        <w:t xml:space="preserve"> on the one hand it had specific social-</w:t>
      </w:r>
      <w:r w:rsidRPr="00E97DAD" w:rsidR="00A761E7">
        <w:rPr>
          <w:rFonts w:eastAsia="Times New Roman"/>
        </w:rPr>
        <w:t>security</w:t>
      </w:r>
      <w:r w:rsidRPr="00E97DAD" w:rsidR="00870BFF">
        <w:rPr>
          <w:rFonts w:eastAsia="Times New Roman"/>
        </w:rPr>
        <w:t xml:space="preserve"> features in that the persons concerned had a </w:t>
      </w:r>
      <w:r w:rsidRPr="00E97DAD" w:rsidR="00A761E7">
        <w:rPr>
          <w:rFonts w:eastAsia="Times New Roman"/>
        </w:rPr>
        <w:t>clearly</w:t>
      </w:r>
      <w:r w:rsidRPr="00E97DAD" w:rsidR="00870BFF">
        <w:rPr>
          <w:rFonts w:eastAsia="Times New Roman"/>
        </w:rPr>
        <w:t xml:space="preserve"> </w:t>
      </w:r>
      <w:r w:rsidRPr="00E97DAD" w:rsidR="00A761E7">
        <w:rPr>
          <w:rFonts w:eastAsia="Times New Roman"/>
        </w:rPr>
        <w:t>defined</w:t>
      </w:r>
      <w:r w:rsidRPr="00E97DAD" w:rsidR="00870BFF">
        <w:rPr>
          <w:rFonts w:eastAsia="Times New Roman"/>
        </w:rPr>
        <w:t xml:space="preserve"> right to that benefit and it </w:t>
      </w:r>
      <w:r w:rsidRPr="00E97DAD" w:rsidR="00A761E7">
        <w:rPr>
          <w:rFonts w:eastAsia="Times New Roman"/>
        </w:rPr>
        <w:t>covered</w:t>
      </w:r>
      <w:r w:rsidRPr="00E97DAD" w:rsidR="00870BFF">
        <w:rPr>
          <w:rFonts w:eastAsia="Times New Roman"/>
        </w:rPr>
        <w:t xml:space="preserve"> the</w:t>
      </w:r>
      <w:r w:rsidRPr="00E97DAD" w:rsidR="00235CC6">
        <w:rPr>
          <w:rFonts w:eastAsia="Times New Roman"/>
        </w:rPr>
        <w:t xml:space="preserve"> </w:t>
      </w:r>
      <w:r w:rsidRPr="00E97DAD" w:rsidR="00A761E7">
        <w:rPr>
          <w:rFonts w:eastAsia="Times New Roman"/>
        </w:rPr>
        <w:t>invalidity</w:t>
      </w:r>
      <w:r w:rsidRPr="00E97DAD" w:rsidR="00235CC6">
        <w:rPr>
          <w:rFonts w:eastAsia="Times New Roman"/>
        </w:rPr>
        <w:t xml:space="preserve"> </w:t>
      </w:r>
      <w:r w:rsidRPr="00E97DAD" w:rsidR="00A761E7">
        <w:rPr>
          <w:rFonts w:eastAsia="Times New Roman"/>
        </w:rPr>
        <w:t>risk</w:t>
      </w:r>
      <w:r w:rsidRPr="00E97DAD" w:rsidR="00235CC6">
        <w:rPr>
          <w:rFonts w:eastAsia="Times New Roman"/>
        </w:rPr>
        <w:t>;</w:t>
      </w:r>
      <w:r w:rsidRPr="00E97DAD" w:rsidR="00870BFF">
        <w:rPr>
          <w:rFonts w:eastAsia="Times New Roman"/>
        </w:rPr>
        <w:t xml:space="preserve"> </w:t>
      </w:r>
      <w:r w:rsidRPr="00E97DAD" w:rsidR="00A761E7">
        <w:rPr>
          <w:rFonts w:eastAsia="Times New Roman"/>
        </w:rPr>
        <w:t>on the</w:t>
      </w:r>
      <w:r w:rsidRPr="00E97DAD" w:rsidR="00870BFF">
        <w:rPr>
          <w:rFonts w:eastAsia="Times New Roman"/>
        </w:rPr>
        <w:t xml:space="preserve"> other hand it was also linked to</w:t>
      </w:r>
      <w:r w:rsidRPr="00E97DAD" w:rsidR="00235CC6">
        <w:rPr>
          <w:rFonts w:eastAsia="Times New Roman"/>
        </w:rPr>
        <w:t xml:space="preserve"> </w:t>
      </w:r>
      <w:r w:rsidRPr="00E97DAD" w:rsidR="00A761E7">
        <w:rPr>
          <w:rFonts w:eastAsia="Times New Roman"/>
        </w:rPr>
        <w:t>social</w:t>
      </w:r>
      <w:r w:rsidRPr="00E97DAD" w:rsidR="00870BFF">
        <w:rPr>
          <w:rFonts w:eastAsia="Times New Roman"/>
        </w:rPr>
        <w:t xml:space="preserve"> assistance </w:t>
      </w:r>
      <w:r w:rsidRPr="00E97DAD" w:rsidR="00A761E7">
        <w:rPr>
          <w:rFonts w:eastAsia="Times New Roman"/>
        </w:rPr>
        <w:t>in that</w:t>
      </w:r>
      <w:r w:rsidRPr="00E97DAD" w:rsidR="00870BFF">
        <w:rPr>
          <w:rFonts w:eastAsia="Times New Roman"/>
        </w:rPr>
        <w:t xml:space="preserve"> it was not based on </w:t>
      </w:r>
      <w:r w:rsidRPr="00E97DAD" w:rsidR="00A761E7">
        <w:rPr>
          <w:rFonts w:eastAsia="Times New Roman"/>
        </w:rPr>
        <w:t>periods</w:t>
      </w:r>
      <w:r w:rsidRPr="00E97DAD" w:rsidR="00235CC6">
        <w:rPr>
          <w:rFonts w:eastAsia="Times New Roman"/>
        </w:rPr>
        <w:t xml:space="preserve"> </w:t>
      </w:r>
      <w:r w:rsidRPr="00E97DAD" w:rsidR="00870BFF">
        <w:rPr>
          <w:rFonts w:eastAsia="Times New Roman"/>
        </w:rPr>
        <w:t xml:space="preserve">of </w:t>
      </w:r>
      <w:r w:rsidRPr="00E97DAD" w:rsidR="00A761E7">
        <w:rPr>
          <w:rFonts w:eastAsia="Times New Roman"/>
        </w:rPr>
        <w:t>work</w:t>
      </w:r>
      <w:r w:rsidRPr="00E97DAD" w:rsidR="00870BFF">
        <w:rPr>
          <w:rFonts w:eastAsia="Times New Roman"/>
        </w:rPr>
        <w:t xml:space="preserve"> or</w:t>
      </w:r>
      <w:r w:rsidRPr="00E97DAD" w:rsidR="00235CC6">
        <w:rPr>
          <w:rFonts w:eastAsia="Times New Roman"/>
        </w:rPr>
        <w:t xml:space="preserve"> </w:t>
      </w:r>
      <w:r w:rsidRPr="00E97DAD" w:rsidR="00A761E7">
        <w:rPr>
          <w:rFonts w:eastAsia="Times New Roman"/>
        </w:rPr>
        <w:t>contribution</w:t>
      </w:r>
      <w:r w:rsidRPr="00E97DAD" w:rsidR="00235CC6">
        <w:rPr>
          <w:rFonts w:eastAsia="Times New Roman"/>
        </w:rPr>
        <w:t xml:space="preserve"> </w:t>
      </w:r>
      <w:r w:rsidRPr="00E97DAD" w:rsidR="00A761E7">
        <w:rPr>
          <w:rFonts w:eastAsia="Times New Roman"/>
        </w:rPr>
        <w:t>and</w:t>
      </w:r>
      <w:r w:rsidRPr="00E97DAD" w:rsidR="00870BFF">
        <w:rPr>
          <w:rFonts w:eastAsia="Times New Roman"/>
        </w:rPr>
        <w:t xml:space="preserve"> was not aimed at mitigating a </w:t>
      </w:r>
      <w:r w:rsidRPr="00E97DAD" w:rsidR="00A761E7">
        <w:rPr>
          <w:rFonts w:eastAsia="Times New Roman"/>
        </w:rPr>
        <w:t>situation of need by providing</w:t>
      </w:r>
      <w:r w:rsidRPr="00E97DAD" w:rsidR="00870BFF">
        <w:rPr>
          <w:rFonts w:eastAsia="Times New Roman"/>
        </w:rPr>
        <w:t xml:space="preserve"> a </w:t>
      </w:r>
      <w:r w:rsidRPr="00E97DAD" w:rsidR="00235CC6">
        <w:rPr>
          <w:rFonts w:eastAsia="Times New Roman"/>
        </w:rPr>
        <w:t>minim</w:t>
      </w:r>
      <w:r w:rsidRPr="00E97DAD" w:rsidR="00870BFF">
        <w:rPr>
          <w:rFonts w:eastAsia="Times New Roman"/>
        </w:rPr>
        <w:t xml:space="preserve">um living wage to a socially </w:t>
      </w:r>
      <w:r w:rsidRPr="00E97DAD" w:rsidR="00A761E7">
        <w:rPr>
          <w:rFonts w:eastAsia="Times New Roman"/>
        </w:rPr>
        <w:t>underprivileged</w:t>
      </w:r>
      <w:r w:rsidRPr="00E97DAD" w:rsidR="00870BFF">
        <w:rPr>
          <w:rFonts w:eastAsia="Times New Roman"/>
        </w:rPr>
        <w:t xml:space="preserve"> </w:t>
      </w:r>
      <w:r w:rsidRPr="00E97DAD" w:rsidR="00A761E7">
        <w:rPr>
          <w:rFonts w:eastAsia="Times New Roman"/>
        </w:rPr>
        <w:t>group</w:t>
      </w:r>
      <w:r w:rsidRPr="00E97DAD" w:rsidR="00235CC6">
        <w:rPr>
          <w:rFonts w:eastAsia="Times New Roman"/>
        </w:rPr>
        <w:t xml:space="preserve"> (</w:t>
      </w:r>
      <w:r w:rsidRPr="00E97DAD" w:rsidR="00870BFF">
        <w:rPr>
          <w:rFonts w:eastAsia="Times New Roman"/>
        </w:rPr>
        <w:t>young persons with disabilities</w:t>
      </w:r>
      <w:r w:rsidRPr="00E97DAD" w:rsidR="00235CC6">
        <w:rPr>
          <w:rFonts w:eastAsia="Times New Roman"/>
        </w:rPr>
        <w:t xml:space="preserve">). </w:t>
      </w:r>
      <w:r w:rsidRPr="00E97DAD" w:rsidR="00A761E7">
        <w:rPr>
          <w:rFonts w:eastAsia="Times New Roman"/>
        </w:rPr>
        <w:t>The extraordinary pension was also a</w:t>
      </w:r>
      <w:r w:rsidRPr="00E97DAD" w:rsidR="00235CC6">
        <w:rPr>
          <w:rFonts w:eastAsia="Times New Roman"/>
        </w:rPr>
        <w:t xml:space="preserve"> </w:t>
      </w:r>
      <w:r w:rsidRPr="00E97DAD" w:rsidR="00A761E7">
        <w:rPr>
          <w:rFonts w:eastAsia="Times New Roman"/>
        </w:rPr>
        <w:t>special benefit, since it</w:t>
      </w:r>
      <w:r w:rsidRPr="00E97DAD" w:rsidR="00235CC6">
        <w:rPr>
          <w:rFonts w:eastAsia="Times New Roman"/>
        </w:rPr>
        <w:t xml:space="preserve"> </w:t>
      </w:r>
      <w:r w:rsidRPr="00E97DAD" w:rsidR="00A761E7">
        <w:rPr>
          <w:rFonts w:eastAsia="Times New Roman"/>
        </w:rPr>
        <w:t>was an alternative</w:t>
      </w:r>
      <w:r w:rsidRPr="00E97DAD" w:rsidR="00235CC6">
        <w:rPr>
          <w:rFonts w:eastAsia="Times New Roman"/>
        </w:rPr>
        <w:t xml:space="preserve"> allo</w:t>
      </w:r>
      <w:r w:rsidRPr="00E97DAD" w:rsidR="00A761E7">
        <w:rPr>
          <w:rFonts w:eastAsia="Times New Roman"/>
        </w:rPr>
        <w:t>wance aimed at persons</w:t>
      </w:r>
      <w:r w:rsidRPr="00E97DAD" w:rsidR="00235CC6">
        <w:rPr>
          <w:rFonts w:eastAsia="Times New Roman"/>
        </w:rPr>
        <w:t xml:space="preserve"> </w:t>
      </w:r>
      <w:r w:rsidRPr="00E97DAD" w:rsidR="001C041B">
        <w:rPr>
          <w:rFonts w:eastAsia="Times New Roman"/>
        </w:rPr>
        <w:t>who did not fulfil the in</w:t>
      </w:r>
      <w:r w:rsidRPr="00E97DAD" w:rsidR="00235CC6">
        <w:rPr>
          <w:rFonts w:eastAsia="Times New Roman"/>
        </w:rPr>
        <w:t xml:space="preserve">surance </w:t>
      </w:r>
      <w:r w:rsidRPr="00E97DAD" w:rsidR="001C041B">
        <w:rPr>
          <w:rFonts w:eastAsia="Times New Roman"/>
        </w:rPr>
        <w:t>conditions to</w:t>
      </w:r>
      <w:r w:rsidRPr="00E97DAD" w:rsidR="00235CC6">
        <w:rPr>
          <w:rFonts w:eastAsia="Times New Roman"/>
        </w:rPr>
        <w:t xml:space="preserve"> </w:t>
      </w:r>
      <w:r w:rsidRPr="00E97DAD" w:rsidR="00AF5657">
        <w:rPr>
          <w:rFonts w:eastAsia="Times New Roman"/>
        </w:rPr>
        <w:t>obtain</w:t>
      </w:r>
      <w:r w:rsidRPr="00E97DAD" w:rsidR="001C041B">
        <w:rPr>
          <w:rFonts w:eastAsia="Times New Roman"/>
        </w:rPr>
        <w:t xml:space="preserve"> an</w:t>
      </w:r>
      <w:r w:rsidRPr="00E97DAD" w:rsidR="00235CC6">
        <w:rPr>
          <w:rFonts w:eastAsia="Times New Roman"/>
        </w:rPr>
        <w:t xml:space="preserve"> </w:t>
      </w:r>
      <w:r w:rsidRPr="00E97DAD" w:rsidR="00AF5657">
        <w:rPr>
          <w:rFonts w:eastAsia="Times New Roman"/>
        </w:rPr>
        <w:t>ordinary</w:t>
      </w:r>
      <w:r w:rsidRPr="00E97DAD" w:rsidR="001C041B">
        <w:rPr>
          <w:rFonts w:eastAsia="Times New Roman"/>
        </w:rPr>
        <w:t xml:space="preserve"> </w:t>
      </w:r>
      <w:r w:rsidRPr="00E97DAD" w:rsidR="00AF5657">
        <w:rPr>
          <w:rFonts w:eastAsia="Times New Roman"/>
        </w:rPr>
        <w:t>invalidity</w:t>
      </w:r>
      <w:r w:rsidRPr="00E97DAD" w:rsidR="001C041B">
        <w:rPr>
          <w:rFonts w:eastAsia="Times New Roman"/>
        </w:rPr>
        <w:t xml:space="preserve"> p</w:t>
      </w:r>
      <w:r w:rsidRPr="00E97DAD" w:rsidR="00235CC6">
        <w:rPr>
          <w:rFonts w:eastAsia="Times New Roman"/>
        </w:rPr>
        <w:t>e</w:t>
      </w:r>
      <w:r w:rsidRPr="00E97DAD" w:rsidR="001C041B">
        <w:rPr>
          <w:rFonts w:eastAsia="Times New Roman"/>
        </w:rPr>
        <w:t>nsion</w:t>
      </w:r>
      <w:r w:rsidRPr="00E97DAD" w:rsidR="00235CC6">
        <w:rPr>
          <w:rFonts w:eastAsia="Times New Roman"/>
        </w:rPr>
        <w:t xml:space="preserve">; </w:t>
      </w:r>
      <w:r w:rsidRPr="00E97DAD" w:rsidR="00AF5657">
        <w:rPr>
          <w:rFonts w:eastAsia="Times New Roman"/>
        </w:rPr>
        <w:t xml:space="preserve">it was closely linked to the </w:t>
      </w:r>
      <w:r w:rsidRPr="00E97DAD" w:rsidR="00235CC6">
        <w:rPr>
          <w:rFonts w:eastAsia="Times New Roman"/>
        </w:rPr>
        <w:t>socio-</w:t>
      </w:r>
      <w:r w:rsidRPr="00E97DAD" w:rsidR="00AF5657">
        <w:rPr>
          <w:rFonts w:eastAsia="Times New Roman"/>
        </w:rPr>
        <w:t>economic situation</w:t>
      </w:r>
      <w:r w:rsidRPr="00E97DAD" w:rsidR="00235CC6">
        <w:rPr>
          <w:rFonts w:eastAsia="Times New Roman"/>
        </w:rPr>
        <w:t xml:space="preserve"> </w:t>
      </w:r>
      <w:r w:rsidRPr="00E97DAD" w:rsidR="00AF5657">
        <w:rPr>
          <w:rFonts w:eastAsia="Times New Roman"/>
        </w:rPr>
        <w:t>in</w:t>
      </w:r>
      <w:r w:rsidRPr="00E97DAD" w:rsidR="00235CC6">
        <w:rPr>
          <w:rFonts w:eastAsia="Times New Roman"/>
        </w:rPr>
        <w:t xml:space="preserve"> </w:t>
      </w:r>
      <w:r w:rsidRPr="00E97DAD" w:rsidR="00AF5657">
        <w:rPr>
          <w:rFonts w:eastAsia="Times New Roman"/>
        </w:rPr>
        <w:t>Switzerland, since it</w:t>
      </w:r>
      <w:r w:rsidRPr="00E97DAD" w:rsidR="00235CC6">
        <w:rPr>
          <w:rFonts w:eastAsia="Times New Roman"/>
        </w:rPr>
        <w:t xml:space="preserve"> </w:t>
      </w:r>
      <w:r w:rsidRPr="00E97DAD" w:rsidR="00AF5657">
        <w:rPr>
          <w:rFonts w:eastAsia="Times New Roman"/>
        </w:rPr>
        <w:t xml:space="preserve">corresponded to the minimum </w:t>
      </w:r>
      <w:r w:rsidRPr="00E97DAD" w:rsidR="00235CC6">
        <w:rPr>
          <w:rFonts w:eastAsia="Times New Roman"/>
        </w:rPr>
        <w:t xml:space="preserve">pension </w:t>
      </w:r>
      <w:r w:rsidRPr="00E97DAD" w:rsidR="00AF5657">
        <w:rPr>
          <w:rFonts w:eastAsia="Times New Roman"/>
        </w:rPr>
        <w:t>in that S</w:t>
      </w:r>
      <w:r w:rsidRPr="00E97DAD" w:rsidR="00235CC6">
        <w:rPr>
          <w:rFonts w:eastAsia="Times New Roman"/>
        </w:rPr>
        <w:t>tat</w:t>
      </w:r>
      <w:r w:rsidRPr="00E97DAD" w:rsidR="00AF5657">
        <w:rPr>
          <w:rFonts w:eastAsia="Times New Roman"/>
        </w:rPr>
        <w:t>e</w:t>
      </w:r>
      <w:r w:rsidRPr="00E97DAD" w:rsidR="00235CC6">
        <w:rPr>
          <w:rFonts w:eastAsia="Times New Roman"/>
        </w:rPr>
        <w:t xml:space="preserve">. </w:t>
      </w:r>
      <w:r w:rsidRPr="00E97DAD" w:rsidR="00AF5657">
        <w:rPr>
          <w:rFonts w:eastAsia="Times New Roman"/>
        </w:rPr>
        <w:t>F</w:t>
      </w:r>
      <w:r w:rsidRPr="00E97DAD" w:rsidR="00235CC6">
        <w:rPr>
          <w:rFonts w:eastAsia="Times New Roman"/>
        </w:rPr>
        <w:t>in</w:t>
      </w:r>
      <w:r w:rsidRPr="00E97DAD" w:rsidR="00AF5657">
        <w:rPr>
          <w:rFonts w:eastAsia="Times New Roman"/>
        </w:rPr>
        <w:t>ally</w:t>
      </w:r>
      <w:r w:rsidRPr="00E97DAD" w:rsidR="00235CC6">
        <w:rPr>
          <w:rFonts w:eastAsia="Times New Roman"/>
        </w:rPr>
        <w:t>,</w:t>
      </w:r>
      <w:r w:rsidRPr="00E97DAD" w:rsidR="00AF5657">
        <w:rPr>
          <w:rFonts w:eastAsia="Times New Roman"/>
        </w:rPr>
        <w:t xml:space="preserve"> the extraordinary pension was</w:t>
      </w:r>
      <w:r w:rsidRPr="00E97DAD" w:rsidR="00235CC6">
        <w:rPr>
          <w:rFonts w:eastAsia="Times New Roman"/>
        </w:rPr>
        <w:t xml:space="preserve"> </w:t>
      </w:r>
      <w:r w:rsidRPr="00E97DAD" w:rsidR="00AF5657">
        <w:rPr>
          <w:rFonts w:eastAsia="Times New Roman"/>
        </w:rPr>
        <w:t>non-</w:t>
      </w:r>
      <w:r w:rsidRPr="00E97DAD" w:rsidR="00235CC6">
        <w:rPr>
          <w:rFonts w:eastAsia="Times New Roman"/>
        </w:rPr>
        <w:t>contribut</w:t>
      </w:r>
      <w:r w:rsidRPr="00E97DAD" w:rsidR="00AF5657">
        <w:rPr>
          <w:rFonts w:eastAsia="Times New Roman"/>
        </w:rPr>
        <w:t>ory</w:t>
      </w:r>
      <w:r w:rsidRPr="00E97DAD" w:rsidR="00235CC6">
        <w:rPr>
          <w:rFonts w:eastAsia="Times New Roman"/>
        </w:rPr>
        <w:t>,</w:t>
      </w:r>
      <w:r w:rsidRPr="00E97DAD" w:rsidR="00AF5657">
        <w:rPr>
          <w:rFonts w:eastAsia="Times New Roman"/>
        </w:rPr>
        <w:t xml:space="preserve"> as it was not funded from </w:t>
      </w:r>
      <w:r w:rsidRPr="00E97DAD" w:rsidR="00235CC6">
        <w:rPr>
          <w:rFonts w:eastAsia="Times New Roman"/>
        </w:rPr>
        <w:t>contributions</w:t>
      </w:r>
      <w:r w:rsidRPr="00E97DAD" w:rsidR="00AF5657">
        <w:rPr>
          <w:rFonts w:eastAsia="Times New Roman"/>
        </w:rPr>
        <w:t xml:space="preserve"> but</w:t>
      </w:r>
      <w:r w:rsidRPr="00E97DAD" w:rsidR="00235CC6">
        <w:rPr>
          <w:rFonts w:eastAsia="Times New Roman"/>
        </w:rPr>
        <w:t xml:space="preserve"> exclusive</w:t>
      </w:r>
      <w:r w:rsidRPr="00E97DAD" w:rsidR="00AF5657">
        <w:rPr>
          <w:rFonts w:eastAsia="Times New Roman"/>
        </w:rPr>
        <w:t>ly by the</w:t>
      </w:r>
      <w:r w:rsidRPr="00E97DAD" w:rsidR="00235CC6">
        <w:rPr>
          <w:rFonts w:eastAsia="Times New Roman"/>
        </w:rPr>
        <w:t xml:space="preserve"> </w:t>
      </w:r>
      <w:r w:rsidRPr="00E97DAD" w:rsidR="00AF5657">
        <w:rPr>
          <w:rFonts w:eastAsia="Times New Roman"/>
        </w:rPr>
        <w:t>Confederation</w:t>
      </w:r>
      <w:r w:rsidRPr="00E97DAD" w:rsidR="00235CC6">
        <w:rPr>
          <w:rFonts w:eastAsia="Times New Roman"/>
        </w:rPr>
        <w:t xml:space="preserve"> (</w:t>
      </w:r>
      <w:r w:rsidRPr="00E97DAD" w:rsidR="00AF5657">
        <w:rPr>
          <w:rFonts w:eastAsia="Times New Roman"/>
        </w:rPr>
        <w:t xml:space="preserve">see </w:t>
      </w:r>
      <w:r w:rsidRPr="00E97DAD" w:rsidR="00235CC6">
        <w:rPr>
          <w:rFonts w:eastAsia="Times New Roman"/>
        </w:rPr>
        <w:t>propos</w:t>
      </w:r>
      <w:r w:rsidRPr="00E97DAD" w:rsidR="00AF5657">
        <w:rPr>
          <w:rFonts w:eastAsia="Times New Roman"/>
        </w:rPr>
        <w:t>al of</w:t>
      </w:r>
      <w:r w:rsidRPr="00E97DAD" w:rsidR="00235CC6">
        <w:rPr>
          <w:rFonts w:eastAsia="Times New Roman"/>
        </w:rPr>
        <w:t xml:space="preserve"> 28 </w:t>
      </w:r>
      <w:r w:rsidRPr="00E97DAD" w:rsidR="00AF5657">
        <w:rPr>
          <w:rFonts w:eastAsia="Times New Roman"/>
        </w:rPr>
        <w:t>June</w:t>
      </w:r>
      <w:r w:rsidRPr="00E97DAD" w:rsidR="00235CC6">
        <w:rPr>
          <w:rFonts w:eastAsia="Times New Roman"/>
        </w:rPr>
        <w:t xml:space="preserve"> 2010 </w:t>
      </w:r>
      <w:r w:rsidRPr="00E97DAD" w:rsidR="00AF5657">
        <w:rPr>
          <w:rFonts w:eastAsia="Times New Roman"/>
        </w:rPr>
        <w:t>cited above, p. 8).”</w:t>
      </w:r>
    </w:p>
    <w:p w:rsidRPr="00E97DAD" w:rsidR="00235CC6" w:rsidP="00E97DAD" w:rsidRDefault="00235CC6">
      <w:pPr>
        <w:pStyle w:val="JuPara"/>
        <w:rPr>
          <w:rFonts w:eastAsia="Times New Roman"/>
          <w:sz w:val="20"/>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42</w:t>
      </w:r>
      <w:r w:rsidRPr="00E97DAD">
        <w:rPr>
          <w:rFonts w:eastAsia="Times New Roman"/>
        </w:rPr>
        <w:fldChar w:fldCharType="end"/>
      </w:r>
      <w:r w:rsidRPr="00E97DAD">
        <w:rPr>
          <w:rFonts w:eastAsia="Times New Roman"/>
        </w:rPr>
        <w:t>.  </w:t>
      </w:r>
      <w:r w:rsidRPr="00E97DAD" w:rsidR="003D7465">
        <w:rPr>
          <w:rFonts w:eastAsia="Times New Roman"/>
        </w:rPr>
        <w:t xml:space="preserve">The </w:t>
      </w:r>
      <w:r w:rsidRPr="00E97DAD" w:rsidR="00483594">
        <w:rPr>
          <w:rFonts w:eastAsia="Times New Roman"/>
        </w:rPr>
        <w:t>Federal</w:t>
      </w:r>
      <w:r w:rsidRPr="00E97DAD">
        <w:rPr>
          <w:rFonts w:eastAsia="Times New Roman"/>
        </w:rPr>
        <w:t xml:space="preserve"> </w:t>
      </w:r>
      <w:r w:rsidRPr="00E97DAD" w:rsidR="003D7465">
        <w:rPr>
          <w:rFonts w:eastAsia="Times New Roman"/>
        </w:rPr>
        <w:t>Court also</w:t>
      </w:r>
      <w:r w:rsidRPr="00E97DAD">
        <w:rPr>
          <w:rFonts w:eastAsia="Times New Roman"/>
        </w:rPr>
        <w:t xml:space="preserve"> </w:t>
      </w:r>
      <w:r w:rsidRPr="00E97DAD" w:rsidR="00483594">
        <w:rPr>
          <w:rFonts w:eastAsia="Times New Roman"/>
        </w:rPr>
        <w:t>confirmed</w:t>
      </w:r>
      <w:r w:rsidRPr="00E97DAD" w:rsidR="003D7465">
        <w:rPr>
          <w:rFonts w:eastAsia="Times New Roman"/>
        </w:rPr>
        <w:t xml:space="preserve"> that disability allowances </w:t>
      </w:r>
      <w:r w:rsidRPr="00E97DAD">
        <w:rPr>
          <w:rFonts w:eastAsia="Times New Roman"/>
        </w:rPr>
        <w:t>(</w:t>
      </w:r>
      <w:r w:rsidRPr="00E97DAD" w:rsidR="003D7465">
        <w:rPr>
          <w:rFonts w:eastAsia="Times New Roman"/>
        </w:rPr>
        <w:t>section</w:t>
      </w:r>
      <w:r w:rsidRPr="00E97DAD">
        <w:rPr>
          <w:rFonts w:eastAsia="Times New Roman"/>
        </w:rPr>
        <w:t xml:space="preserve"> 42 </w:t>
      </w:r>
      <w:r w:rsidRPr="00E97DAD" w:rsidR="003D7465">
        <w:rPr>
          <w:rFonts w:eastAsia="Times New Roman"/>
        </w:rPr>
        <w:t>(</w:t>
      </w:r>
      <w:r w:rsidRPr="00E97DAD">
        <w:rPr>
          <w:rFonts w:eastAsia="Times New Roman"/>
        </w:rPr>
        <w:t>1</w:t>
      </w:r>
      <w:r w:rsidRPr="00E97DAD" w:rsidR="003D7465">
        <w:rPr>
          <w:rFonts w:eastAsia="Times New Roman"/>
        </w:rPr>
        <w:t>)</w:t>
      </w:r>
      <w:r w:rsidRPr="00E97DAD">
        <w:rPr>
          <w:rFonts w:eastAsia="Times New Roman"/>
        </w:rPr>
        <w:t xml:space="preserve"> LAI) </w:t>
      </w:r>
      <w:r w:rsidRPr="00E97DAD" w:rsidR="00483594">
        <w:rPr>
          <w:rFonts w:eastAsia="Times New Roman"/>
        </w:rPr>
        <w:t>constitute</w:t>
      </w:r>
      <w:r w:rsidRPr="00E97DAD">
        <w:rPr>
          <w:rFonts w:eastAsia="Times New Roman"/>
        </w:rPr>
        <w:t xml:space="preserve"> </w:t>
      </w:r>
      <w:r w:rsidRPr="00E97DAD" w:rsidR="00483594">
        <w:rPr>
          <w:rFonts w:eastAsia="Times New Roman"/>
        </w:rPr>
        <w:t>special</w:t>
      </w:r>
      <w:r w:rsidRPr="00E97DAD">
        <w:rPr>
          <w:rFonts w:eastAsia="Times New Roman"/>
        </w:rPr>
        <w:t xml:space="preserve"> non</w:t>
      </w:r>
      <w:r w:rsidRPr="00E97DAD" w:rsidR="003D7465">
        <w:rPr>
          <w:rFonts w:eastAsia="Times New Roman"/>
        </w:rPr>
        <w:t>-</w:t>
      </w:r>
      <w:r w:rsidRPr="00E97DAD">
        <w:rPr>
          <w:rFonts w:eastAsia="Times New Roman"/>
        </w:rPr>
        <w:t>contribut</w:t>
      </w:r>
      <w:r w:rsidRPr="00E97DAD" w:rsidR="003D7465">
        <w:rPr>
          <w:rFonts w:eastAsia="Times New Roman"/>
        </w:rPr>
        <w:t>ory cash benefits</w:t>
      </w:r>
      <w:r w:rsidRPr="00E97DAD">
        <w:rPr>
          <w:rFonts w:eastAsia="Times New Roman"/>
        </w:rPr>
        <w:t xml:space="preserve"> (ATF 142 V 2, 17 </w:t>
      </w:r>
      <w:r w:rsidRPr="00E97DAD" w:rsidR="00483594">
        <w:rPr>
          <w:rFonts w:eastAsia="Times New Roman"/>
        </w:rPr>
        <w:t>December</w:t>
      </w:r>
      <w:r w:rsidRPr="00E97DAD">
        <w:rPr>
          <w:rFonts w:eastAsia="Times New Roman"/>
        </w:rPr>
        <w:t xml:space="preserve"> 2015).</w:t>
      </w:r>
    </w:p>
    <w:p w:rsidRPr="00E97DAD" w:rsidR="00C922FF" w:rsidP="00E97DAD" w:rsidRDefault="00C922FF">
      <w:pPr>
        <w:pStyle w:val="JuHA"/>
        <w:numPr>
          <w:ilvl w:val="0"/>
          <w:numId w:val="0"/>
        </w:numPr>
        <w:ind w:left="584" w:hanging="352"/>
        <w:rPr>
          <w:rFonts w:eastAsia="Times New Roman"/>
        </w:rPr>
      </w:pPr>
      <w:r w:rsidRPr="00E97DAD">
        <w:rPr>
          <w:rFonts w:eastAsia="Times New Roman"/>
        </w:rPr>
        <w:t>F.  </w:t>
      </w:r>
      <w:r w:rsidRPr="00E97DAD" w:rsidR="00483594">
        <w:rPr>
          <w:rFonts w:eastAsia="Times New Roman"/>
        </w:rPr>
        <w:t>United</w:t>
      </w:r>
      <w:r w:rsidRPr="00E97DAD" w:rsidR="008075CF">
        <w:rPr>
          <w:rFonts w:eastAsia="Times New Roman"/>
        </w:rPr>
        <w:t xml:space="preserve"> Nations </w:t>
      </w:r>
      <w:r w:rsidRPr="00E97DAD">
        <w:rPr>
          <w:rFonts w:eastAsia="Times New Roman"/>
        </w:rPr>
        <w:t xml:space="preserve">Convention </w:t>
      </w:r>
      <w:r w:rsidRPr="00E97DAD" w:rsidR="008075CF">
        <w:rPr>
          <w:rFonts w:eastAsia="Times New Roman"/>
        </w:rPr>
        <w:t xml:space="preserve">on the </w:t>
      </w:r>
      <w:r w:rsidRPr="00E97DAD" w:rsidR="00483594">
        <w:rPr>
          <w:rFonts w:eastAsia="Times New Roman"/>
        </w:rPr>
        <w:t>Rights</w:t>
      </w:r>
      <w:r w:rsidRPr="00E97DAD" w:rsidR="008075CF">
        <w:rPr>
          <w:rFonts w:eastAsia="Times New Roman"/>
        </w:rPr>
        <w:t xml:space="preserve"> of </w:t>
      </w:r>
      <w:r w:rsidRPr="00E97DAD" w:rsidR="00483594">
        <w:rPr>
          <w:rFonts w:eastAsia="Times New Roman"/>
        </w:rPr>
        <w:t>Persons</w:t>
      </w:r>
      <w:r w:rsidRPr="00E97DAD" w:rsidR="008075CF">
        <w:rPr>
          <w:rFonts w:eastAsia="Times New Roman"/>
        </w:rPr>
        <w:t xml:space="preserve"> with Disabiliti</w:t>
      </w:r>
      <w:r w:rsidRPr="00E97DAD">
        <w:rPr>
          <w:rFonts w:eastAsia="Times New Roman"/>
        </w:rPr>
        <w:t>es</w:t>
      </w:r>
    </w:p>
    <w:p w:rsidRPr="00E97DAD" w:rsidR="00C922FF" w:rsidP="00E97DAD" w:rsidRDefault="00C922FF">
      <w:pPr>
        <w:pStyle w:val="JuPara"/>
        <w:rPr>
          <w:rFonts w:eastAsia="Times New Roman"/>
        </w:rPr>
      </w:pPr>
      <w:r w:rsidRPr="00E97DAD">
        <w:rPr>
          <w:rFonts w:eastAsia="Times New Roman"/>
        </w:rPr>
        <w:fldChar w:fldCharType="begin"/>
      </w:r>
      <w:r w:rsidRPr="00E97DAD">
        <w:rPr>
          <w:rFonts w:eastAsia="Times New Roman"/>
        </w:rPr>
        <w:instrText xml:space="preserve"> SEQ level0 \*arabic </w:instrText>
      </w:r>
      <w:r w:rsidRPr="00E97DAD">
        <w:rPr>
          <w:rFonts w:eastAsia="Times New Roman"/>
        </w:rPr>
        <w:fldChar w:fldCharType="separate"/>
      </w:r>
      <w:r w:rsidRPr="00E97DAD" w:rsidR="00E97DAD">
        <w:rPr>
          <w:rFonts w:eastAsia="Times New Roman"/>
          <w:noProof/>
        </w:rPr>
        <w:t>43</w:t>
      </w:r>
      <w:r w:rsidRPr="00E97DAD">
        <w:rPr>
          <w:rFonts w:eastAsia="Times New Roman"/>
        </w:rPr>
        <w:fldChar w:fldCharType="end"/>
      </w:r>
      <w:r w:rsidRPr="00E97DAD">
        <w:rPr>
          <w:rFonts w:eastAsia="Times New Roman"/>
        </w:rPr>
        <w:t>.  </w:t>
      </w:r>
      <w:r w:rsidRPr="00E97DAD" w:rsidR="00EE2C8B">
        <w:rPr>
          <w:rFonts w:eastAsia="Times New Roman"/>
        </w:rPr>
        <w:t xml:space="preserve">The relevant </w:t>
      </w:r>
      <w:r w:rsidRPr="00E97DAD" w:rsidR="00483594">
        <w:rPr>
          <w:rFonts w:eastAsia="Times New Roman"/>
        </w:rPr>
        <w:t>provisions</w:t>
      </w:r>
      <w:r w:rsidRPr="00E97DAD">
        <w:rPr>
          <w:rFonts w:eastAsia="Times New Roman"/>
        </w:rPr>
        <w:t xml:space="preserve"> </w:t>
      </w:r>
      <w:r w:rsidRPr="00E97DAD" w:rsidR="00EE2C8B">
        <w:rPr>
          <w:rFonts w:eastAsia="Times New Roman"/>
        </w:rPr>
        <w:t>of the UN</w:t>
      </w:r>
      <w:r w:rsidRPr="00E97DAD">
        <w:rPr>
          <w:rFonts w:eastAsia="Times New Roman"/>
        </w:rPr>
        <w:t xml:space="preserve"> Convention </w:t>
      </w:r>
      <w:r w:rsidRPr="00E97DAD" w:rsidR="00EE2C8B">
        <w:rPr>
          <w:rFonts w:eastAsia="Times New Roman"/>
        </w:rPr>
        <w:t xml:space="preserve">on the Rights of </w:t>
      </w:r>
      <w:r w:rsidRPr="00E97DAD" w:rsidR="00483594">
        <w:rPr>
          <w:rFonts w:eastAsia="Times New Roman"/>
        </w:rPr>
        <w:t>Persons</w:t>
      </w:r>
      <w:r w:rsidRPr="00E97DAD" w:rsidR="00EE2C8B">
        <w:rPr>
          <w:rFonts w:eastAsia="Times New Roman"/>
        </w:rPr>
        <w:t xml:space="preserve"> with Disabiliti</w:t>
      </w:r>
      <w:r w:rsidRPr="00E97DAD">
        <w:rPr>
          <w:rFonts w:eastAsia="Times New Roman"/>
        </w:rPr>
        <w:t xml:space="preserve">es </w:t>
      </w:r>
      <w:r w:rsidRPr="00E97DAD" w:rsidR="00EE2C8B">
        <w:rPr>
          <w:rFonts w:eastAsia="Times New Roman"/>
        </w:rPr>
        <w:t>of</w:t>
      </w:r>
      <w:r w:rsidRPr="00E97DAD">
        <w:rPr>
          <w:rFonts w:eastAsia="Times New Roman"/>
        </w:rPr>
        <w:t xml:space="preserve"> 13 </w:t>
      </w:r>
      <w:r w:rsidRPr="00E97DAD" w:rsidR="00483594">
        <w:rPr>
          <w:rFonts w:eastAsia="Times New Roman"/>
        </w:rPr>
        <w:t>December</w:t>
      </w:r>
      <w:r w:rsidRPr="00E97DAD">
        <w:rPr>
          <w:rFonts w:eastAsia="Times New Roman"/>
        </w:rPr>
        <w:t xml:space="preserve"> 2006, </w:t>
      </w:r>
      <w:r w:rsidRPr="00E97DAD" w:rsidR="00483594">
        <w:rPr>
          <w:rFonts w:eastAsia="Times New Roman"/>
        </w:rPr>
        <w:t>ratified</w:t>
      </w:r>
      <w:r w:rsidRPr="00E97DAD" w:rsidR="00EE2C8B">
        <w:rPr>
          <w:rFonts w:eastAsia="Times New Roman"/>
        </w:rPr>
        <w:t xml:space="preserve"> by</w:t>
      </w:r>
      <w:r w:rsidRPr="00E97DAD">
        <w:rPr>
          <w:rFonts w:eastAsia="Times New Roman"/>
        </w:rPr>
        <w:t xml:space="preserve"> </w:t>
      </w:r>
      <w:r w:rsidRPr="00E97DAD" w:rsidR="00483594">
        <w:rPr>
          <w:rFonts w:eastAsia="Times New Roman"/>
        </w:rPr>
        <w:t>Switzerland</w:t>
      </w:r>
      <w:r w:rsidRPr="00E97DAD" w:rsidR="00EE2C8B">
        <w:rPr>
          <w:rFonts w:eastAsia="Times New Roman"/>
        </w:rPr>
        <w:t xml:space="preserve"> on </w:t>
      </w:r>
      <w:r w:rsidRPr="00E97DAD">
        <w:rPr>
          <w:rFonts w:eastAsia="Times New Roman"/>
        </w:rPr>
        <w:t xml:space="preserve">15 </w:t>
      </w:r>
      <w:r w:rsidRPr="00E97DAD" w:rsidR="00483594">
        <w:rPr>
          <w:rFonts w:eastAsia="Times New Roman"/>
        </w:rPr>
        <w:t>April</w:t>
      </w:r>
      <w:r w:rsidRPr="00E97DAD">
        <w:rPr>
          <w:rFonts w:eastAsia="Times New Roman"/>
        </w:rPr>
        <w:t xml:space="preserve"> 2014, </w:t>
      </w:r>
      <w:r w:rsidRPr="00E97DAD" w:rsidR="00EE2C8B">
        <w:rPr>
          <w:rFonts w:eastAsia="Times New Roman"/>
        </w:rPr>
        <w:t>read as follows</w:t>
      </w:r>
      <w:r w:rsidRPr="00E97DAD">
        <w:rPr>
          <w:rFonts w:eastAsia="Times New Roman"/>
        </w:rPr>
        <w:t>:</w:t>
      </w:r>
    </w:p>
    <w:p w:rsidRPr="00E97DAD" w:rsidR="00C922FF" w:rsidP="00E97DAD" w:rsidRDefault="00C922FF">
      <w:pPr>
        <w:pStyle w:val="JuHArticle"/>
        <w:rPr>
          <w:rFonts w:eastAsia="Times New Roman"/>
        </w:rPr>
      </w:pPr>
      <w:r w:rsidRPr="00E97DAD">
        <w:rPr>
          <w:rFonts w:eastAsia="Times New Roman"/>
        </w:rPr>
        <w:t xml:space="preserve">Article 2 </w:t>
      </w:r>
      <w:r w:rsidRPr="00E97DAD" w:rsidR="002E0BE7">
        <w:rPr>
          <w:rFonts w:eastAsia="Times New Roman"/>
        </w:rPr>
        <w:t>(</w:t>
      </w:r>
      <w:r w:rsidRPr="00E97DAD">
        <w:rPr>
          <w:rFonts w:eastAsia="Times New Roman"/>
        </w:rPr>
        <w:t>3</w:t>
      </w:r>
      <w:r w:rsidRPr="00E97DAD" w:rsidR="002E0BE7">
        <w:rPr>
          <w:rFonts w:eastAsia="Times New Roman"/>
        </w:rPr>
        <w:t>)</w:t>
      </w:r>
      <w:r w:rsidRPr="00E97DAD">
        <w:rPr>
          <w:rFonts w:eastAsia="Times New Roman"/>
        </w:rPr>
        <w:t> (</w:t>
      </w:r>
      <w:r w:rsidRPr="00E97DAD" w:rsidR="00483594">
        <w:rPr>
          <w:rFonts w:eastAsia="Times New Roman"/>
        </w:rPr>
        <w:t>definitions</w:t>
      </w:r>
      <w:r w:rsidRPr="00E97DAD">
        <w:rPr>
          <w:rFonts w:eastAsia="Times New Roman"/>
        </w:rPr>
        <w:t>)</w:t>
      </w:r>
    </w:p>
    <w:p w:rsidRPr="00E97DAD" w:rsidR="00C922FF" w:rsidP="00E97DAD" w:rsidRDefault="00AC10EC">
      <w:pPr>
        <w:pStyle w:val="JuQuot"/>
        <w:rPr>
          <w:rFonts w:eastAsia="Times New Roman"/>
        </w:rPr>
      </w:pPr>
      <w:r w:rsidRPr="00E97DAD">
        <w:rPr>
          <w:rFonts w:eastAsia="Times New Roman"/>
        </w:rPr>
        <w:t>“</w:t>
      </w:r>
      <w:r w:rsidRPr="00E97DAD" w:rsidR="00E97DAD">
        <w:rPr>
          <w:rFonts w:eastAsia="Times New Roman"/>
        </w:rPr>
        <w:t>‘</w:t>
      </w:r>
      <w:r w:rsidRPr="00E97DAD" w:rsidR="00C37AE5">
        <w:rPr>
          <w:rFonts w:eastAsia="Times New Roman"/>
        </w:rPr>
        <w:t>Discrimination on the basis of disability</w:t>
      </w:r>
      <w:r w:rsidRPr="00E97DAD" w:rsidR="00E97DAD">
        <w:rPr>
          <w:rFonts w:eastAsia="Times New Roman"/>
        </w:rPr>
        <w:t>’</w:t>
      </w:r>
      <w:r w:rsidRPr="00E97DAD" w:rsidR="00C37AE5">
        <w:rPr>
          <w:rFonts w:eastAsia="Times New Roman"/>
        </w:rPr>
        <w:t>” means 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w:t>
      </w:r>
      <w:r w:rsidRPr="00E97DAD" w:rsidR="00C922FF">
        <w:rPr>
          <w:rFonts w:eastAsia="Times New Roman"/>
        </w:rPr>
        <w:t xml:space="preserve"> ...</w:t>
      </w:r>
    </w:p>
    <w:p w:rsidRPr="00E97DAD" w:rsidR="00E97DAD" w:rsidP="00E97DAD" w:rsidRDefault="00C922FF">
      <w:pPr>
        <w:pStyle w:val="JuHArticle"/>
        <w:rPr>
          <w:rFonts w:eastAsia="Times New Roman"/>
        </w:rPr>
      </w:pPr>
      <w:r w:rsidRPr="00E97DAD">
        <w:rPr>
          <w:rFonts w:eastAsia="Times New Roman"/>
        </w:rPr>
        <w:t xml:space="preserve">Article 3: </w:t>
      </w:r>
      <w:r w:rsidRPr="00E97DAD" w:rsidR="0023053E">
        <w:rPr>
          <w:rFonts w:eastAsia="Times New Roman"/>
        </w:rPr>
        <w:t>General</w:t>
      </w:r>
      <w:r w:rsidRPr="00E97DAD" w:rsidR="003A7865">
        <w:rPr>
          <w:rFonts w:eastAsia="Times New Roman"/>
        </w:rPr>
        <w:t xml:space="preserve"> p</w:t>
      </w:r>
      <w:r w:rsidRPr="00E97DAD" w:rsidR="00483594">
        <w:rPr>
          <w:rFonts w:eastAsia="Times New Roman"/>
        </w:rPr>
        <w:t>rinciples</w:t>
      </w:r>
    </w:p>
    <w:p w:rsidRPr="00E97DAD" w:rsidR="009C5D9F" w:rsidP="00E97DAD" w:rsidRDefault="009C5D9F">
      <w:pPr>
        <w:pStyle w:val="JuQuot"/>
        <w:rPr>
          <w:rFonts w:eastAsia="Times New Roman"/>
        </w:rPr>
      </w:pPr>
      <w:r w:rsidRPr="00E97DAD">
        <w:rPr>
          <w:rFonts w:eastAsia="Times New Roman"/>
        </w:rPr>
        <w:t>The principles of the present Convention shall be:</w:t>
      </w:r>
    </w:p>
    <w:p w:rsidRPr="00E97DAD" w:rsidR="009C5D9F" w:rsidP="00E97DAD" w:rsidRDefault="009C5D9F">
      <w:pPr>
        <w:pStyle w:val="JuQuotSub"/>
        <w:rPr>
          <w:rFonts w:eastAsia="Times New Roman"/>
          <w:lang w:val="en-GB"/>
        </w:rPr>
      </w:pPr>
      <w:r w:rsidRPr="00E97DAD">
        <w:rPr>
          <w:rFonts w:eastAsia="Times New Roman"/>
          <w:lang w:val="en-GB"/>
        </w:rPr>
        <w:t>(a) Respect for inherent dignity, individual autonomy including the freedom to make one</w:t>
      </w:r>
      <w:r w:rsidRPr="00E97DAD" w:rsidR="00E97DAD">
        <w:rPr>
          <w:rFonts w:eastAsia="Times New Roman"/>
          <w:lang w:val="en-GB"/>
        </w:rPr>
        <w:t>’</w:t>
      </w:r>
      <w:r w:rsidRPr="00E97DAD">
        <w:rPr>
          <w:rFonts w:eastAsia="Times New Roman"/>
          <w:lang w:val="en-GB"/>
        </w:rPr>
        <w:t>s own choices, and independence of persons;</w:t>
      </w:r>
    </w:p>
    <w:p w:rsidRPr="00E97DAD" w:rsidR="009C5D9F" w:rsidP="00E97DAD" w:rsidRDefault="009C5D9F">
      <w:pPr>
        <w:pStyle w:val="JuQuotSub"/>
        <w:rPr>
          <w:rFonts w:eastAsia="Times New Roman"/>
          <w:lang w:val="en-GB"/>
        </w:rPr>
      </w:pPr>
      <w:r w:rsidRPr="00E97DAD">
        <w:rPr>
          <w:rFonts w:eastAsia="Times New Roman"/>
          <w:lang w:val="en-GB"/>
        </w:rPr>
        <w:t>(b) Non-discrimination;</w:t>
      </w:r>
    </w:p>
    <w:p w:rsidRPr="00E97DAD" w:rsidR="009C5D9F" w:rsidP="00E97DAD" w:rsidRDefault="009C5D9F">
      <w:pPr>
        <w:pStyle w:val="JuQuotSub"/>
        <w:rPr>
          <w:rFonts w:eastAsia="Times New Roman"/>
          <w:lang w:val="en-GB"/>
        </w:rPr>
      </w:pPr>
      <w:r w:rsidRPr="00E97DAD">
        <w:rPr>
          <w:rFonts w:eastAsia="Times New Roman"/>
          <w:lang w:val="en-GB"/>
        </w:rPr>
        <w:t>(c) Full and effective participation and inclusion in society;</w:t>
      </w:r>
    </w:p>
    <w:p w:rsidRPr="00E97DAD" w:rsidR="009C5D9F" w:rsidP="00E97DAD" w:rsidRDefault="00B55ABA">
      <w:pPr>
        <w:pStyle w:val="JuQuotSub"/>
        <w:rPr>
          <w:rFonts w:eastAsia="Times New Roman"/>
          <w:lang w:val="en-GB"/>
        </w:rPr>
      </w:pPr>
      <w:r w:rsidRPr="00E97DAD">
        <w:rPr>
          <w:rFonts w:eastAsia="Times New Roman"/>
          <w:lang w:val="en-GB"/>
        </w:rPr>
        <w:t xml:space="preserve">(d) </w:t>
      </w:r>
      <w:r w:rsidRPr="00E97DAD" w:rsidR="009C5D9F">
        <w:rPr>
          <w:rFonts w:eastAsia="Times New Roman"/>
          <w:lang w:val="en-GB"/>
        </w:rPr>
        <w:t>Respect for difference and acceptance of persons with disabilities as part of human diversity and humanity;</w:t>
      </w:r>
    </w:p>
    <w:p w:rsidRPr="00E97DAD" w:rsidR="009C5D9F" w:rsidP="00E97DAD" w:rsidRDefault="00B55ABA">
      <w:pPr>
        <w:pStyle w:val="JuQuotSub"/>
        <w:rPr>
          <w:rFonts w:eastAsia="Times New Roman"/>
          <w:lang w:val="en-GB"/>
        </w:rPr>
      </w:pPr>
      <w:r w:rsidRPr="00E97DAD">
        <w:rPr>
          <w:rFonts w:eastAsia="Times New Roman"/>
          <w:lang w:val="en-GB"/>
        </w:rPr>
        <w:t xml:space="preserve">(e) </w:t>
      </w:r>
      <w:r w:rsidRPr="00E97DAD" w:rsidR="009C5D9F">
        <w:rPr>
          <w:rFonts w:eastAsia="Times New Roman"/>
          <w:lang w:val="en-GB"/>
        </w:rPr>
        <w:t>Equality of opportunity;</w:t>
      </w:r>
    </w:p>
    <w:p w:rsidRPr="00E97DAD" w:rsidR="009C5D9F" w:rsidP="00E97DAD" w:rsidRDefault="00B55ABA">
      <w:pPr>
        <w:pStyle w:val="JuQuotSub"/>
        <w:rPr>
          <w:rFonts w:eastAsia="Times New Roman"/>
          <w:lang w:val="en-GB"/>
        </w:rPr>
      </w:pPr>
      <w:r w:rsidRPr="00E97DAD">
        <w:rPr>
          <w:rFonts w:eastAsia="Times New Roman"/>
          <w:lang w:val="en-GB"/>
        </w:rPr>
        <w:t xml:space="preserve">(f) </w:t>
      </w:r>
      <w:r w:rsidRPr="00E97DAD" w:rsidR="009C5D9F">
        <w:rPr>
          <w:rFonts w:eastAsia="Times New Roman"/>
          <w:lang w:val="en-GB"/>
        </w:rPr>
        <w:t>Accessibility;</w:t>
      </w:r>
    </w:p>
    <w:p w:rsidRPr="00E97DAD" w:rsidR="009C5D9F" w:rsidP="00E97DAD" w:rsidRDefault="003D7BB9">
      <w:pPr>
        <w:pStyle w:val="JuQuotSub"/>
        <w:rPr>
          <w:rFonts w:eastAsia="Times New Roman"/>
          <w:lang w:val="en-GB"/>
        </w:rPr>
      </w:pPr>
      <w:r w:rsidRPr="00E97DAD">
        <w:rPr>
          <w:rFonts w:eastAsia="Times New Roman"/>
          <w:lang w:val="en-GB"/>
        </w:rPr>
        <w:t xml:space="preserve">(g) </w:t>
      </w:r>
      <w:r w:rsidRPr="00E97DAD" w:rsidR="009C5D9F">
        <w:rPr>
          <w:rFonts w:eastAsia="Times New Roman"/>
          <w:lang w:val="en-GB"/>
        </w:rPr>
        <w:t>Equality between men and women;</w:t>
      </w:r>
    </w:p>
    <w:p w:rsidRPr="00E97DAD" w:rsidR="00C922FF" w:rsidP="00E97DAD" w:rsidRDefault="003D7BB9">
      <w:pPr>
        <w:pStyle w:val="JuQuotSub"/>
        <w:rPr>
          <w:rFonts w:eastAsia="Times New Roman"/>
          <w:lang w:val="en-GB"/>
        </w:rPr>
      </w:pPr>
      <w:r w:rsidRPr="00E97DAD">
        <w:rPr>
          <w:rFonts w:eastAsia="Times New Roman"/>
          <w:lang w:val="en-GB"/>
        </w:rPr>
        <w:t xml:space="preserve">(h) </w:t>
      </w:r>
      <w:r w:rsidRPr="00E97DAD" w:rsidR="009C5D9F">
        <w:rPr>
          <w:rFonts w:eastAsia="Times New Roman"/>
          <w:lang w:val="en-GB"/>
        </w:rPr>
        <w:t>Respect for the evolving capacities of children with disabilities and respect for the right of children with disabilities to preserve their identities</w:t>
      </w:r>
      <w:r w:rsidRPr="00E97DAD" w:rsidR="00C922FF">
        <w:rPr>
          <w:rFonts w:eastAsia="Times New Roman"/>
          <w:lang w:val="en-GB"/>
        </w:rPr>
        <w:t>.</w:t>
      </w:r>
    </w:p>
    <w:p w:rsidRPr="00E97DAD" w:rsidR="00C922FF" w:rsidP="00E97DAD" w:rsidRDefault="007F430F">
      <w:pPr>
        <w:pStyle w:val="JuHArticle"/>
        <w:rPr>
          <w:rFonts w:eastAsia="Times New Roman"/>
        </w:rPr>
      </w:pPr>
      <w:r w:rsidRPr="00E97DAD">
        <w:rPr>
          <w:rFonts w:eastAsia="Times New Roman"/>
        </w:rPr>
        <w:t>Article 5</w:t>
      </w:r>
      <w:r w:rsidRPr="00E97DAD" w:rsidR="00C922FF">
        <w:rPr>
          <w:rFonts w:eastAsia="Times New Roman"/>
        </w:rPr>
        <w:t xml:space="preserve">: </w:t>
      </w:r>
      <w:r w:rsidRPr="00E97DAD" w:rsidR="0023053E">
        <w:rPr>
          <w:rFonts w:eastAsia="Times New Roman"/>
        </w:rPr>
        <w:t>Equality</w:t>
      </w:r>
      <w:r w:rsidRPr="00E97DAD" w:rsidR="00C922FF">
        <w:rPr>
          <w:rFonts w:eastAsia="Times New Roman"/>
        </w:rPr>
        <w:t xml:space="preserve"> </w:t>
      </w:r>
      <w:r w:rsidRPr="00E97DAD" w:rsidR="008C68FD">
        <w:rPr>
          <w:rFonts w:eastAsia="Times New Roman"/>
        </w:rPr>
        <w:t>and</w:t>
      </w:r>
      <w:r w:rsidRPr="00E97DAD" w:rsidR="00C922FF">
        <w:rPr>
          <w:rFonts w:eastAsia="Times New Roman"/>
        </w:rPr>
        <w:t xml:space="preserve"> non-discrimination</w:t>
      </w:r>
    </w:p>
    <w:p w:rsidRPr="00E97DAD" w:rsidR="008C68FD" w:rsidP="00E97DAD" w:rsidRDefault="00C922FF">
      <w:pPr>
        <w:pStyle w:val="JuQuot"/>
        <w:rPr>
          <w:rFonts w:eastAsia="Times New Roman"/>
        </w:rPr>
      </w:pPr>
      <w:r w:rsidRPr="00E97DAD">
        <w:rPr>
          <w:rFonts w:eastAsia="Times New Roman"/>
        </w:rPr>
        <w:t>1.  </w:t>
      </w:r>
      <w:r w:rsidRPr="00E97DAD" w:rsidR="008C68FD">
        <w:rPr>
          <w:rFonts w:eastAsia="Times New Roman"/>
        </w:rPr>
        <w:t> States Parties recognize that all persons are equal before and under the law and are entitled without any discrimination to the equal protection and equal benefit of the law.</w:t>
      </w:r>
    </w:p>
    <w:p w:rsidRPr="00E97DAD" w:rsidR="00C922FF" w:rsidP="00E97DAD" w:rsidRDefault="008C68FD">
      <w:pPr>
        <w:pStyle w:val="JuQuot"/>
        <w:rPr>
          <w:rFonts w:eastAsia="Times New Roman"/>
        </w:rPr>
      </w:pPr>
      <w:r w:rsidRPr="00E97DAD">
        <w:rPr>
          <w:rFonts w:eastAsia="Times New Roman"/>
        </w:rPr>
        <w:t>2. States Parties shall prohibit all discrimination on the basis of disability and guarantee to persons with disabilities equal and effective legal protection against discrimination on all grounds</w:t>
      </w:r>
      <w:r w:rsidRPr="00E97DAD" w:rsidR="00C922FF">
        <w:rPr>
          <w:rFonts w:eastAsia="Times New Roman"/>
        </w:rPr>
        <w:t xml:space="preserve">. </w:t>
      </w:r>
      <w:r w:rsidRPr="00E97DAD">
        <w:rPr>
          <w:rFonts w:eastAsia="Times New Roman"/>
        </w:rPr>
        <w:t>...</w:t>
      </w:r>
    </w:p>
    <w:p w:rsidRPr="00E97DAD" w:rsidR="007F430F" w:rsidP="00E97DAD" w:rsidRDefault="00C922FF">
      <w:pPr>
        <w:pStyle w:val="JuHArticle"/>
        <w:rPr>
          <w:rFonts w:eastAsia="Times New Roman"/>
        </w:rPr>
      </w:pPr>
      <w:r w:rsidRPr="00E97DAD">
        <w:rPr>
          <w:rFonts w:eastAsia="Times New Roman"/>
        </w:rPr>
        <w:t xml:space="preserve">Article 19: </w:t>
      </w:r>
      <w:r w:rsidRPr="00E97DAD" w:rsidR="007F430F">
        <w:rPr>
          <w:rFonts w:eastAsia="Times New Roman"/>
        </w:rPr>
        <w:t>Living independently and being included in the community</w:t>
      </w:r>
    </w:p>
    <w:p w:rsidRPr="00E97DAD" w:rsidR="007F430F" w:rsidP="00E97DAD" w:rsidRDefault="007F430F">
      <w:pPr>
        <w:pStyle w:val="JuQuot"/>
        <w:rPr>
          <w:rFonts w:eastAsia="Times New Roman"/>
        </w:rPr>
      </w:pPr>
      <w:bookmarkStart w:name="text" w:id="3"/>
      <w:bookmarkEnd w:id="3"/>
      <w:r w:rsidRPr="00E97DAD">
        <w:rPr>
          <w:rFonts w:ascii="inherit" w:hAnsi="inherit"/>
        </w:rPr>
        <w:t> </w:t>
      </w:r>
      <w:r w:rsidRPr="00E97DAD">
        <w:rPr>
          <w:rFonts w:eastAsia="Times New Roman"/>
        </w:rPr>
        <w:t>States Parties to the present Convention recognize the equal right of all persons with disabilities to live in the community, with choices equal to others, and shall take effective and appropriate measures to facilitate full enjoyment by persons with disabilities of this right and their full inclusion and participation in the community, including by ensuring that:</w:t>
      </w:r>
    </w:p>
    <w:p w:rsidRPr="00E97DAD" w:rsidR="007F430F" w:rsidP="00E97DAD" w:rsidRDefault="007F430F">
      <w:pPr>
        <w:pStyle w:val="JuQuot"/>
        <w:rPr>
          <w:rFonts w:eastAsia="Times New Roman"/>
        </w:rPr>
      </w:pPr>
      <w:r w:rsidRPr="00E97DAD">
        <w:rPr>
          <w:rFonts w:eastAsia="Times New Roman"/>
        </w:rPr>
        <w:t>(a) Persons with disabilities have the opportunity to choose their place of residence and where and with whom they live on an equal basis with others and are not obliged to live in a particular living arrangement;</w:t>
      </w:r>
    </w:p>
    <w:p w:rsidRPr="00E97DAD" w:rsidR="007F430F" w:rsidP="00E97DAD" w:rsidRDefault="007F430F">
      <w:pPr>
        <w:pStyle w:val="JuQuot"/>
        <w:rPr>
          <w:rFonts w:eastAsia="Times New Roman"/>
        </w:rPr>
      </w:pPr>
      <w:r w:rsidRPr="00E97DAD">
        <w:rPr>
          <w:rFonts w:eastAsia="Times New Roman"/>
        </w:rPr>
        <w:t>(b) Persons with disabilities have access to a range of in-home, residential and other community support services, including personal assistance necessary to support living and inclusion in the community, and to prevent isolation or segregation from the community;</w:t>
      </w:r>
    </w:p>
    <w:p w:rsidRPr="00E97DAD" w:rsidR="00C922FF" w:rsidP="00E97DAD" w:rsidRDefault="007F430F">
      <w:pPr>
        <w:pStyle w:val="JuQuot"/>
        <w:rPr>
          <w:rFonts w:eastAsia="Times New Roman"/>
        </w:rPr>
      </w:pPr>
      <w:r w:rsidRPr="00E97DAD">
        <w:rPr>
          <w:rFonts w:eastAsia="Times New Roman"/>
        </w:rPr>
        <w:t>(c) Community services and facilities for the general population are available on an equal basis to persons with disabilities and are responsive to their needs</w:t>
      </w:r>
      <w:r w:rsidRPr="00E97DAD" w:rsidR="00C922FF">
        <w:rPr>
          <w:rFonts w:eastAsia="Times New Roman"/>
        </w:rPr>
        <w:t>.</w:t>
      </w:r>
    </w:p>
    <w:p w:rsidRPr="00E97DAD" w:rsidR="003173E0" w:rsidP="00E97DAD" w:rsidRDefault="00C922FF">
      <w:pPr>
        <w:pStyle w:val="JuHArticle"/>
        <w:rPr>
          <w:rFonts w:eastAsia="Times New Roman"/>
        </w:rPr>
      </w:pPr>
      <w:r w:rsidRPr="00E97DAD">
        <w:rPr>
          <w:rFonts w:eastAsia="Times New Roman"/>
        </w:rPr>
        <w:t xml:space="preserve">Article 28: </w:t>
      </w:r>
      <w:r w:rsidRPr="00E97DAD" w:rsidR="003173E0">
        <w:rPr>
          <w:rFonts w:eastAsia="Times New Roman"/>
        </w:rPr>
        <w:t>Adequate standard of living and social protection</w:t>
      </w:r>
    </w:p>
    <w:p w:rsidRPr="00E97DAD" w:rsidR="003173E0" w:rsidP="00E97DAD" w:rsidRDefault="003173E0">
      <w:pPr>
        <w:pStyle w:val="JuQuot"/>
        <w:rPr>
          <w:rFonts w:eastAsia="Times New Roman"/>
        </w:rPr>
      </w:pPr>
      <w:r w:rsidRPr="00E97DAD">
        <w:rPr>
          <w:rFonts w:eastAsia="Times New Roman"/>
        </w:rPr>
        <w:t>  1. States Parties recognize the right of persons with disabilities to an adequate standard of living for themselves and their families, including adequate food, clothing and housing, and to the continuous improvement of living conditions, and shall take appropriate steps to safeguard and promote the realization of this right without discrimination on the basis of disability.</w:t>
      </w:r>
    </w:p>
    <w:p w:rsidRPr="00E97DAD" w:rsidR="003173E0" w:rsidP="00E97DAD" w:rsidRDefault="003173E0">
      <w:pPr>
        <w:pStyle w:val="JuQuot"/>
        <w:rPr>
          <w:rFonts w:eastAsia="Times New Roman"/>
        </w:rPr>
      </w:pPr>
      <w:r w:rsidRPr="00E97DAD">
        <w:rPr>
          <w:rFonts w:eastAsia="Times New Roman"/>
        </w:rPr>
        <w:t>2. States Parties recognize the right of persons with disabilities to social protection and to the enjoyment of that right without discrimination on the basis of disability, and shall take appropriate steps to safeguard and promote the realization of this right, including measures:</w:t>
      </w:r>
    </w:p>
    <w:p w:rsidRPr="00E97DAD" w:rsidR="003173E0" w:rsidP="00E97DAD" w:rsidRDefault="00E97DAD">
      <w:pPr>
        <w:pStyle w:val="JuQuot"/>
        <w:rPr>
          <w:rFonts w:eastAsia="Times New Roman"/>
        </w:rPr>
      </w:pPr>
      <w:r w:rsidRPr="00E97DAD">
        <w:rPr>
          <w:rFonts w:eastAsia="Times New Roman"/>
        </w:rPr>
        <w:t>...</w:t>
      </w:r>
    </w:p>
    <w:p w:rsidRPr="00E97DAD" w:rsidR="003173E0" w:rsidP="00E97DAD" w:rsidRDefault="003173E0">
      <w:pPr>
        <w:pStyle w:val="JuQuot"/>
        <w:rPr>
          <w:rFonts w:eastAsia="Times New Roman"/>
        </w:rPr>
      </w:pPr>
      <w:r w:rsidRPr="00E97DAD">
        <w:rPr>
          <w:rFonts w:eastAsia="Times New Roman"/>
        </w:rPr>
        <w:t>b) To ensure access by persons with disabilities, in particular women and girls with disabilities and older persons with disabilities, to social protection programmes and poverty reduction programmes;</w:t>
      </w:r>
    </w:p>
    <w:p w:rsidRPr="00E97DAD" w:rsidR="003173E0" w:rsidP="00E97DAD" w:rsidRDefault="00E97DAD">
      <w:pPr>
        <w:pStyle w:val="JuQuot"/>
        <w:rPr>
          <w:rFonts w:eastAsia="Times New Roman"/>
        </w:rPr>
      </w:pPr>
      <w:r w:rsidRPr="00E97DAD">
        <w:rPr>
          <w:rFonts w:eastAsia="Times New Roman"/>
        </w:rPr>
        <w:t>...</w:t>
      </w:r>
    </w:p>
    <w:p w:rsidRPr="00E97DAD" w:rsidR="00C922FF" w:rsidP="00E97DAD" w:rsidRDefault="003173E0">
      <w:pPr>
        <w:pStyle w:val="JuQuot"/>
        <w:rPr>
          <w:rFonts w:eastAsia="Times New Roman"/>
        </w:rPr>
      </w:pPr>
      <w:r w:rsidRPr="00E97DAD">
        <w:rPr>
          <w:rFonts w:eastAsia="Times New Roman"/>
        </w:rPr>
        <w:t>e) To ensure equal access by persons with disabilities to retirement benefits and programmes</w:t>
      </w:r>
      <w:r w:rsidRPr="00E97DAD" w:rsidR="00C922FF">
        <w:rPr>
          <w:rFonts w:eastAsia="Times New Roman"/>
        </w:rPr>
        <w:t>.</w:t>
      </w:r>
      <w:r w:rsidRPr="00E97DAD" w:rsidR="00A2666C">
        <w:rPr>
          <w:rFonts w:eastAsia="Times New Roman"/>
        </w:rPr>
        <w:t>”</w:t>
      </w:r>
    </w:p>
    <w:p w:rsidRPr="00E97DAD" w:rsidR="001A7AD0" w:rsidP="00E97DAD" w:rsidRDefault="001A7AD0">
      <w:pPr>
        <w:pStyle w:val="JuHHead"/>
        <w:numPr>
          <w:ilvl w:val="0"/>
          <w:numId w:val="17"/>
        </w:numPr>
      </w:pPr>
      <w:r w:rsidRPr="00E97DAD">
        <w:t>THE LAW</w:t>
      </w:r>
    </w:p>
    <w:p w:rsidRPr="00E97DAD" w:rsidR="001A7AD0" w:rsidP="00E97DAD" w:rsidRDefault="001A7AD0">
      <w:pPr>
        <w:pStyle w:val="JuHIRoman"/>
        <w:numPr>
          <w:ilvl w:val="1"/>
          <w:numId w:val="17"/>
        </w:numPr>
      </w:pPr>
      <w:r w:rsidRPr="00E97DAD">
        <w:t xml:space="preserve">ALLEGED VIOLATION OF ARTICLE </w:t>
      </w:r>
      <w:r w:rsidRPr="00E97DAD" w:rsidR="005616A8">
        <w:t>14</w:t>
      </w:r>
      <w:r w:rsidRPr="00E97DAD">
        <w:t xml:space="preserve"> OF THE CONVENTION</w:t>
      </w:r>
      <w:r w:rsidRPr="00E97DAD" w:rsidR="005616A8">
        <w:t xml:space="preserve"> READ IN CONJUNCTION WITH aRTICLE 8 OF THE CONVENTION</w:t>
      </w:r>
    </w:p>
    <w:p w:rsidRPr="00E97DAD" w:rsidR="005616A8" w:rsidP="00E97DAD" w:rsidRDefault="005616A8">
      <w:pPr>
        <w:pStyle w:val="JuPara"/>
      </w:pPr>
      <w:r w:rsidRPr="00E97DAD">
        <w:rPr>
          <w:rFonts w:ascii="Times New Roman" w:hAnsi="Times New Roman" w:eastAsia="Times New Roman" w:cs="Times New Roman"/>
        </w:rPr>
        <w:fldChar w:fldCharType="begin"/>
      </w:r>
      <w:r w:rsidRPr="00E97DAD">
        <w:rPr>
          <w:rFonts w:ascii="Times New Roman" w:hAnsi="Times New Roman" w:eastAsia="Times New Roman" w:cs="Times New Roman"/>
        </w:rPr>
        <w:instrText xml:space="preserve"> SEQ level0 \*arabic </w:instrText>
      </w:r>
      <w:r w:rsidRPr="00E97DAD">
        <w:rPr>
          <w:rFonts w:ascii="Times New Roman" w:hAnsi="Times New Roman" w:eastAsia="Times New Roman" w:cs="Times New Roman"/>
        </w:rPr>
        <w:fldChar w:fldCharType="separate"/>
      </w:r>
      <w:r w:rsidRPr="00E97DAD" w:rsidR="00E97DAD">
        <w:rPr>
          <w:rFonts w:ascii="Times New Roman" w:hAnsi="Times New Roman" w:eastAsia="Times New Roman" w:cs="Times New Roman"/>
          <w:noProof/>
        </w:rPr>
        <w:t>44</w:t>
      </w:r>
      <w:r w:rsidRPr="00E97DAD">
        <w:rPr>
          <w:rFonts w:ascii="Times New Roman" w:hAnsi="Times New Roman" w:eastAsia="Times New Roman" w:cs="Times New Roman"/>
        </w:rPr>
        <w:fldChar w:fldCharType="end"/>
      </w:r>
      <w:r w:rsidRPr="00E97DAD">
        <w:rPr>
          <w:rFonts w:ascii="Times New Roman" w:hAnsi="Times New Roman" w:eastAsia="Times New Roman" w:cs="Times New Roman"/>
        </w:rPr>
        <w:t>.  </w:t>
      </w:r>
      <w:r w:rsidRPr="00E97DAD">
        <w:t xml:space="preserve">The </w:t>
      </w:r>
      <w:r w:rsidRPr="00E97DAD">
        <w:rPr>
          <w:szCs w:val="24"/>
        </w:rPr>
        <w:t>applicants</w:t>
      </w:r>
      <w:r w:rsidRPr="00E97DAD">
        <w:t xml:space="preserve"> complained of a violation of Article 14 taken in </w:t>
      </w:r>
      <w:r w:rsidRPr="00E97DAD" w:rsidR="00A235D5">
        <w:t>conjunction</w:t>
      </w:r>
      <w:r w:rsidRPr="00E97DAD">
        <w:t xml:space="preserve"> with Article 8 of the Convention, on the grounds that the requirement of a private home</w:t>
      </w:r>
      <w:r w:rsidRPr="00E97DAD" w:rsidR="0097119F">
        <w:t xml:space="preserve"> (</w:t>
      </w:r>
      <w:r w:rsidRPr="00E97DAD" w:rsidR="0097119F">
        <w:rPr>
          <w:i/>
        </w:rPr>
        <w:t>domicile</w:t>
      </w:r>
      <w:r w:rsidRPr="00E97DAD" w:rsidR="0097119F">
        <w:t>)</w:t>
      </w:r>
      <w:r w:rsidRPr="00E97DAD">
        <w:t xml:space="preserve"> </w:t>
      </w:r>
      <w:r w:rsidRPr="00E97DAD" w:rsidR="00A235D5">
        <w:t>in</w:t>
      </w:r>
      <w:r w:rsidRPr="00E97DAD">
        <w:t xml:space="preserve"> </w:t>
      </w:r>
      <w:r w:rsidRPr="00E97DAD" w:rsidR="00A235D5">
        <w:t>Switzerland</w:t>
      </w:r>
      <w:r w:rsidRPr="00E97DAD">
        <w:t xml:space="preserve"> was directly linked to the nature of the first applicant</w:t>
      </w:r>
      <w:r w:rsidRPr="00E97DAD" w:rsidR="00E97DAD">
        <w:t>’</w:t>
      </w:r>
      <w:r w:rsidRPr="00E97DAD">
        <w:t xml:space="preserve">s disability. </w:t>
      </w:r>
      <w:r w:rsidRPr="00E97DAD" w:rsidR="00A235D5">
        <w:t>They submitted that the</w:t>
      </w:r>
      <w:r w:rsidRPr="00E97DAD">
        <w:t xml:space="preserve"> </w:t>
      </w:r>
      <w:r w:rsidRPr="00E97DAD" w:rsidR="00A235D5">
        <w:t>decisive</w:t>
      </w:r>
      <w:r w:rsidRPr="00E97DAD">
        <w:t xml:space="preserve"> </w:t>
      </w:r>
      <w:r w:rsidRPr="00E97DAD" w:rsidR="00A235D5">
        <w:t>criterion for the first applicant</w:t>
      </w:r>
      <w:r w:rsidRPr="00E97DAD">
        <w:t xml:space="preserve"> </w:t>
      </w:r>
      <w:r w:rsidRPr="00E97DAD" w:rsidR="00A235D5">
        <w:t>to be eligible for the benefits in issue, that is to say having a private home in</w:t>
      </w:r>
      <w:r w:rsidRPr="00E97DAD">
        <w:t xml:space="preserve"> </w:t>
      </w:r>
      <w:r w:rsidRPr="00E97DAD" w:rsidR="00A235D5">
        <w:t>Switzerland, depended, in a discriminatory manner, on the</w:t>
      </w:r>
      <w:r w:rsidRPr="00E97DAD">
        <w:t xml:space="preserve"> type </w:t>
      </w:r>
      <w:r w:rsidRPr="00E97DAD" w:rsidR="00A235D5">
        <w:t>of disability</w:t>
      </w:r>
      <w:r w:rsidRPr="00E97DAD">
        <w:t xml:space="preserve"> – </w:t>
      </w:r>
      <w:r w:rsidRPr="00E97DAD" w:rsidR="00A235D5">
        <w:t>congenital</w:t>
      </w:r>
      <w:r w:rsidRPr="00E97DAD">
        <w:t xml:space="preserve"> – </w:t>
      </w:r>
      <w:r w:rsidRPr="00E97DAD" w:rsidR="00A235D5">
        <w:t>suffered by the applicant</w:t>
      </w:r>
      <w:r w:rsidRPr="00E97DAD">
        <w:t xml:space="preserve">, </w:t>
      </w:r>
      <w:r w:rsidRPr="00E97DAD" w:rsidR="00A235D5">
        <w:t>since disabled persons who had been able to pay contributions were able to</w:t>
      </w:r>
      <w:r w:rsidRPr="00E97DAD">
        <w:t xml:space="preserve"> export</w:t>
      </w:r>
      <w:r w:rsidRPr="00E97DAD" w:rsidR="00A235D5">
        <w:t xml:space="preserve"> th</w:t>
      </w:r>
      <w:r w:rsidRPr="00E97DAD">
        <w:t>e</w:t>
      </w:r>
      <w:r w:rsidRPr="00E97DAD" w:rsidR="00A235D5">
        <w:t>i</w:t>
      </w:r>
      <w:r w:rsidRPr="00E97DAD">
        <w:t>r</w:t>
      </w:r>
      <w:r w:rsidRPr="00E97DAD" w:rsidR="00A235D5">
        <w:t xml:space="preserve"> pensions</w:t>
      </w:r>
      <w:r w:rsidRPr="00E97DAD">
        <w:t xml:space="preserve">. </w:t>
      </w:r>
      <w:r w:rsidRPr="00E97DAD" w:rsidR="00A235D5">
        <w:t>Those two provisions</w:t>
      </w:r>
      <w:r w:rsidRPr="00E97DAD">
        <w:t xml:space="preserve"> </w:t>
      </w:r>
      <w:r w:rsidRPr="00E97DAD" w:rsidR="00A235D5">
        <w:t>provided</w:t>
      </w:r>
      <w:r w:rsidRPr="00E97DAD">
        <w:t>:</w:t>
      </w:r>
    </w:p>
    <w:p w:rsidRPr="00E97DAD" w:rsidR="005616A8" w:rsidP="00E97DAD" w:rsidRDefault="005616A8">
      <w:pPr>
        <w:pStyle w:val="JuHArticle"/>
      </w:pPr>
      <w:r w:rsidRPr="00E97DAD">
        <w:t>Article 14</w:t>
      </w:r>
    </w:p>
    <w:p w:rsidRPr="00E97DAD" w:rsidR="005616A8" w:rsidP="00E97DAD" w:rsidRDefault="005E055E">
      <w:pPr>
        <w:pStyle w:val="JuQuot"/>
      </w:pPr>
      <w:r w:rsidRPr="00E97DAD">
        <w:t>“</w:t>
      </w:r>
      <w:r w:rsidRPr="00E97DAD" w:rsidR="005A5C7C">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r w:rsidRPr="00E97DAD" w:rsidR="005616A8">
        <w:t>.</w:t>
      </w:r>
    </w:p>
    <w:p w:rsidRPr="00E97DAD" w:rsidR="005616A8" w:rsidP="00E97DAD" w:rsidRDefault="005616A8">
      <w:pPr>
        <w:pStyle w:val="JuHArticle"/>
      </w:pPr>
      <w:r w:rsidRPr="00E97DAD">
        <w:t>Article 8</w:t>
      </w:r>
    </w:p>
    <w:p w:rsidRPr="00E97DAD" w:rsidR="005E055E" w:rsidP="00E97DAD" w:rsidRDefault="005E055E">
      <w:pPr>
        <w:pStyle w:val="JuQuot"/>
      </w:pPr>
      <w:r w:rsidRPr="00E97DAD">
        <w:t>1. Everyone has the right to freedom of thought, conscience and religion; this right includes freedom to change his religion or belief and freedom, either alone or in community with others and in public or private, to manifest his religion or belief, in worship, teaching, practice and observance.</w:t>
      </w:r>
    </w:p>
    <w:p w:rsidRPr="00E97DAD" w:rsidR="005616A8" w:rsidP="00E97DAD" w:rsidRDefault="005E055E">
      <w:pPr>
        <w:pStyle w:val="JuQuot"/>
      </w:pPr>
      <w:r w:rsidRPr="00E97DAD">
        <w:t>2. Freedom to manifest one</w:t>
      </w:r>
      <w:r w:rsidRPr="00E97DAD" w:rsidR="00E97DAD">
        <w:t>’</w:t>
      </w:r>
      <w:r w:rsidRPr="00E97DAD">
        <w:t>s religion or beliefs shall be subject only to such limitations as are prescribed by law and are necessary in a democratic society in the interests of public safety, for the protection of public order, health or morals, or for the protection of the rights and freedoms of others</w:t>
      </w:r>
      <w:r w:rsidRPr="00E97DAD" w:rsidR="005616A8">
        <w:t>.</w:t>
      </w:r>
      <w:r w:rsidRPr="00E97DAD">
        <w:t>”</w:t>
      </w:r>
    </w:p>
    <w:p w:rsidRPr="00E97DAD" w:rsidR="005616A8" w:rsidP="00E97DAD" w:rsidRDefault="005616A8">
      <w:pPr>
        <w:pStyle w:val="JuHA"/>
        <w:numPr>
          <w:ilvl w:val="0"/>
          <w:numId w:val="0"/>
        </w:numPr>
        <w:ind w:left="584" w:hanging="352"/>
      </w:pPr>
      <w:r w:rsidRPr="00E97DAD">
        <w:t>A.  </w:t>
      </w:r>
      <w:r w:rsidRPr="00E97DAD" w:rsidR="005E055E">
        <w:t>Admissibility</w:t>
      </w:r>
    </w:p>
    <w:p w:rsidRPr="00E97DAD" w:rsidR="004F4683" w:rsidP="00E97DAD" w:rsidRDefault="005616A8">
      <w:pPr>
        <w:pStyle w:val="JuPara"/>
      </w:pPr>
      <w:r w:rsidRPr="00E97DAD">
        <w:fldChar w:fldCharType="begin"/>
      </w:r>
      <w:r w:rsidRPr="00E97DAD">
        <w:instrText xml:space="preserve"> SEQ level0 \*arabic </w:instrText>
      </w:r>
      <w:r w:rsidRPr="00E97DAD">
        <w:fldChar w:fldCharType="separate"/>
      </w:r>
      <w:r w:rsidRPr="00E97DAD" w:rsidR="00E97DAD">
        <w:rPr>
          <w:noProof/>
        </w:rPr>
        <w:t>45</w:t>
      </w:r>
      <w:r w:rsidRPr="00E97DAD">
        <w:fldChar w:fldCharType="end"/>
      </w:r>
      <w:r w:rsidRPr="00E97DAD">
        <w:t xml:space="preserve">.   </w:t>
      </w:r>
      <w:r w:rsidRPr="00E97DAD" w:rsidR="005E055E">
        <w:t>Th</w:t>
      </w:r>
      <w:r w:rsidRPr="00E97DAD">
        <w:t xml:space="preserve">e </w:t>
      </w:r>
      <w:r w:rsidRPr="00E97DAD" w:rsidR="005E055E">
        <w:t>Government</w:t>
      </w:r>
      <w:r w:rsidRPr="00E97DAD">
        <w:t xml:space="preserve"> invite</w:t>
      </w:r>
      <w:r w:rsidRPr="00E97DAD" w:rsidR="005E055E">
        <w:t>d the</w:t>
      </w:r>
      <w:r w:rsidRPr="00E97DAD">
        <w:t xml:space="preserve"> </w:t>
      </w:r>
      <w:r w:rsidRPr="00E97DAD" w:rsidR="005E055E">
        <w:t>Court</w:t>
      </w:r>
      <w:r w:rsidRPr="00E97DAD">
        <w:t xml:space="preserve"> </w:t>
      </w:r>
      <w:r w:rsidRPr="00E97DAD" w:rsidR="005E055E">
        <w:t>to</w:t>
      </w:r>
      <w:r w:rsidRPr="00E97DAD">
        <w:t xml:space="preserve"> </w:t>
      </w:r>
      <w:r w:rsidRPr="00E97DAD" w:rsidR="004F4683">
        <w:t>declare</w:t>
      </w:r>
      <w:r w:rsidRPr="00E97DAD" w:rsidR="005E055E">
        <w:t xml:space="preserve"> </w:t>
      </w:r>
      <w:r w:rsidRPr="00E97DAD">
        <w:t>i</w:t>
      </w:r>
      <w:r w:rsidRPr="00E97DAD" w:rsidR="005E055E">
        <w:t>nadmissi</w:t>
      </w:r>
      <w:r w:rsidRPr="00E97DAD">
        <w:t xml:space="preserve">ble </w:t>
      </w:r>
      <w:r w:rsidRPr="00E97DAD" w:rsidR="004F4683">
        <w:t>the</w:t>
      </w:r>
      <w:r w:rsidRPr="00E97DAD" w:rsidR="005E055E">
        <w:t xml:space="preserve"> complaint under A</w:t>
      </w:r>
      <w:r w:rsidRPr="00E97DAD">
        <w:t>rticle 14</w:t>
      </w:r>
      <w:r w:rsidRPr="00E97DAD" w:rsidR="005E055E">
        <w:t xml:space="preserve"> read in</w:t>
      </w:r>
      <w:r w:rsidRPr="00E97DAD">
        <w:t xml:space="preserve"> co</w:t>
      </w:r>
      <w:r w:rsidRPr="00E97DAD" w:rsidR="005E055E">
        <w:t>njunction with A</w:t>
      </w:r>
      <w:r w:rsidRPr="00E97DAD">
        <w:t>rticle 8,</w:t>
      </w:r>
      <w:r w:rsidRPr="00E97DAD" w:rsidR="004F4683">
        <w:t xml:space="preserve"> as their main submission, as being</w:t>
      </w:r>
      <w:r w:rsidRPr="00E97DAD">
        <w:t xml:space="preserve"> </w:t>
      </w:r>
      <w:r w:rsidRPr="00E97DAD" w:rsidR="004F4683">
        <w:t>incompatible</w:t>
      </w:r>
      <w:r w:rsidRPr="00E97DAD">
        <w:t xml:space="preserve"> </w:t>
      </w:r>
      <w:r w:rsidRPr="00E97DAD">
        <w:rPr>
          <w:i/>
        </w:rPr>
        <w:t>ratione materiae</w:t>
      </w:r>
      <w:r w:rsidRPr="00E97DAD">
        <w:t xml:space="preserve"> </w:t>
      </w:r>
      <w:r w:rsidRPr="00E97DAD" w:rsidR="004F4683">
        <w:t>with the</w:t>
      </w:r>
      <w:r w:rsidRPr="00E97DAD">
        <w:t xml:space="preserve"> Convention </w:t>
      </w:r>
      <w:r w:rsidRPr="00E97DAD" w:rsidR="004F4683">
        <w:t>pursuant to A</w:t>
      </w:r>
      <w:r w:rsidRPr="00E97DAD">
        <w:t xml:space="preserve">rticle 35 § 3 </w:t>
      </w:r>
      <w:r w:rsidRPr="00E97DAD" w:rsidR="004F4683">
        <w:t>(</w:t>
      </w:r>
      <w:r w:rsidRPr="00E97DAD">
        <w:t xml:space="preserve">a) </w:t>
      </w:r>
      <w:r w:rsidRPr="00E97DAD" w:rsidR="004F4683">
        <w:t>of the</w:t>
      </w:r>
      <w:r w:rsidRPr="00E97DAD">
        <w:t xml:space="preserve"> Convention, </w:t>
      </w:r>
      <w:r w:rsidRPr="00E97DAD" w:rsidR="004F4683">
        <w:t>and in the alternative</w:t>
      </w:r>
      <w:r w:rsidRPr="00E97DAD">
        <w:t xml:space="preserve">, </w:t>
      </w:r>
      <w:r w:rsidRPr="00E97DAD" w:rsidR="004F4683">
        <w:t>as being</w:t>
      </w:r>
      <w:r w:rsidRPr="00E97DAD">
        <w:t xml:space="preserve"> </w:t>
      </w:r>
      <w:r w:rsidRPr="00E97DAD" w:rsidR="004F4683">
        <w:t>manifestly ill-founded.</w:t>
      </w:r>
    </w:p>
    <w:p w:rsidRPr="00E97DAD" w:rsidR="005616A8" w:rsidP="00E97DAD" w:rsidRDefault="005616A8">
      <w:pPr>
        <w:pStyle w:val="JuPara"/>
      </w:pPr>
      <w:r w:rsidRPr="00E97DAD">
        <w:fldChar w:fldCharType="begin"/>
      </w:r>
      <w:r w:rsidRPr="00E97DAD">
        <w:instrText xml:space="preserve"> SEQ level0 \*arabic </w:instrText>
      </w:r>
      <w:r w:rsidRPr="00E97DAD">
        <w:fldChar w:fldCharType="separate"/>
      </w:r>
      <w:r w:rsidRPr="00E97DAD" w:rsidR="00E97DAD">
        <w:rPr>
          <w:noProof/>
        </w:rPr>
        <w:t>46</w:t>
      </w:r>
      <w:r w:rsidRPr="00E97DAD">
        <w:fldChar w:fldCharType="end"/>
      </w:r>
      <w:r w:rsidRPr="00E97DAD">
        <w:t>.  </w:t>
      </w:r>
      <w:r w:rsidRPr="00E97DAD" w:rsidR="004F4683">
        <w:t>The applicants</w:t>
      </w:r>
      <w:r w:rsidRPr="00E97DAD">
        <w:t xml:space="preserve"> </w:t>
      </w:r>
      <w:r w:rsidRPr="00E97DAD" w:rsidR="004F4683">
        <w:t>considered the complaint admissi</w:t>
      </w:r>
      <w:r w:rsidRPr="00E97DAD">
        <w:t>ble.</w:t>
      </w:r>
    </w:p>
    <w:p w:rsidRPr="00E97DAD" w:rsidR="005616A8" w:rsidP="00E97DAD" w:rsidRDefault="005616A8">
      <w:pPr>
        <w:pStyle w:val="JuPara"/>
      </w:pPr>
      <w:r w:rsidRPr="00E97DAD">
        <w:fldChar w:fldCharType="begin"/>
      </w:r>
      <w:r w:rsidRPr="00E97DAD">
        <w:instrText xml:space="preserve"> SEQ level0 \*arabic </w:instrText>
      </w:r>
      <w:r w:rsidRPr="00E97DAD">
        <w:fldChar w:fldCharType="separate"/>
      </w:r>
      <w:r w:rsidRPr="00E97DAD" w:rsidR="00E97DAD">
        <w:rPr>
          <w:noProof/>
        </w:rPr>
        <w:t>47</w:t>
      </w:r>
      <w:r w:rsidRPr="00E97DAD">
        <w:fldChar w:fldCharType="end"/>
      </w:r>
      <w:r w:rsidRPr="00E97DAD">
        <w:t>. </w:t>
      </w:r>
      <w:r w:rsidRPr="00E97DAD" w:rsidR="004F4683">
        <w:t>The Court holds that the Government</w:t>
      </w:r>
      <w:r w:rsidRPr="00E97DAD" w:rsidR="00E97DAD">
        <w:t>’</w:t>
      </w:r>
      <w:r w:rsidRPr="00E97DAD" w:rsidR="004F4683">
        <w:t xml:space="preserve">s argument that Article 8 is not applicable to the present case, which would render the complaint under Article 14 inadmissible </w:t>
      </w:r>
      <w:r w:rsidRPr="00E97DAD" w:rsidR="004F4683">
        <w:rPr>
          <w:i/>
        </w:rPr>
        <w:t>ratione materiae,</w:t>
      </w:r>
      <w:r w:rsidRPr="00E97DAD" w:rsidR="004F4683">
        <w:t xml:space="preserve"> goes to the merits of the case. It further notes that this complaint is not</w:t>
      </w:r>
      <w:r w:rsidRPr="00E97DAD">
        <w:t xml:space="preserve"> </w:t>
      </w:r>
      <w:r w:rsidRPr="00E97DAD" w:rsidR="004F4683">
        <w:t>manifestly ill-founded within the meaning of A</w:t>
      </w:r>
      <w:r w:rsidRPr="00E97DAD">
        <w:t xml:space="preserve">rticle 35 § 3 </w:t>
      </w:r>
      <w:r w:rsidRPr="00E97DAD" w:rsidR="004F4683">
        <w:t>of the</w:t>
      </w:r>
      <w:r w:rsidRPr="00E97DAD">
        <w:t xml:space="preserve"> Convention </w:t>
      </w:r>
      <w:r w:rsidRPr="00E97DAD" w:rsidR="004F4683">
        <w:t>and that it is not inadmissible on any other grounds</w:t>
      </w:r>
      <w:r w:rsidRPr="00E97DAD">
        <w:t xml:space="preserve">. </w:t>
      </w:r>
      <w:r w:rsidRPr="00E97DAD" w:rsidR="00EB4CBD">
        <w:t>It should therefore be declared admissi</w:t>
      </w:r>
      <w:r w:rsidRPr="00E97DAD">
        <w:t>ble.</w:t>
      </w:r>
    </w:p>
    <w:p w:rsidRPr="00E97DAD" w:rsidR="001A7AD0" w:rsidP="00E97DAD" w:rsidRDefault="00B26987">
      <w:pPr>
        <w:pStyle w:val="JuHA"/>
        <w:numPr>
          <w:ilvl w:val="0"/>
          <w:numId w:val="0"/>
        </w:numPr>
        <w:ind w:left="584" w:hanging="352"/>
      </w:pPr>
      <w:r w:rsidRPr="00E97DAD">
        <w:t>B.  </w:t>
      </w:r>
      <w:r w:rsidRPr="00E97DAD" w:rsidR="001A7AD0">
        <w:t>Merits</w:t>
      </w:r>
    </w:p>
    <w:p w:rsidRPr="00E97DAD" w:rsidR="00B26987" w:rsidP="00E97DAD" w:rsidRDefault="00B26987">
      <w:pPr>
        <w:pStyle w:val="JuH1"/>
        <w:numPr>
          <w:ilvl w:val="0"/>
          <w:numId w:val="0"/>
        </w:numPr>
        <w:ind w:left="731" w:hanging="300"/>
      </w:pPr>
      <w:r w:rsidRPr="00E97DAD">
        <w:t>1.  </w:t>
      </w:r>
      <w:r w:rsidRPr="00E97DAD" w:rsidR="00695A7D">
        <w:t>Applicability</w:t>
      </w:r>
      <w:r w:rsidRPr="00E97DAD">
        <w:t xml:space="preserve"> </w:t>
      </w:r>
      <w:r w:rsidRPr="00E97DAD" w:rsidR="00EB4CBD">
        <w:t>of A</w:t>
      </w:r>
      <w:r w:rsidRPr="00E97DAD">
        <w:t>rticle 14</w:t>
      </w:r>
      <w:r w:rsidRPr="00E97DAD" w:rsidR="00EB4CBD">
        <w:t xml:space="preserve"> read in </w:t>
      </w:r>
      <w:r w:rsidRPr="00E97DAD">
        <w:t>co</w:t>
      </w:r>
      <w:r w:rsidRPr="00E97DAD" w:rsidR="00EB4CBD">
        <w:t>njunction with A</w:t>
      </w:r>
      <w:r w:rsidRPr="00E97DAD">
        <w:t xml:space="preserve">rticle 8 </w:t>
      </w:r>
      <w:r w:rsidRPr="00E97DAD" w:rsidR="00EB4CBD">
        <w:t>of the</w:t>
      </w:r>
      <w:r w:rsidRPr="00E97DAD">
        <w:t xml:space="preserve"> Convention</w:t>
      </w:r>
    </w:p>
    <w:p w:rsidRPr="00E97DAD" w:rsidR="00B26987" w:rsidP="00E97DAD" w:rsidRDefault="00B26987">
      <w:pPr>
        <w:pStyle w:val="JuHa0"/>
        <w:numPr>
          <w:ilvl w:val="0"/>
          <w:numId w:val="0"/>
        </w:numPr>
        <w:ind w:left="975" w:hanging="340"/>
      </w:pPr>
      <w:r w:rsidRPr="00E97DAD">
        <w:t>(a)  </w:t>
      </w:r>
      <w:r w:rsidRPr="00E97DAD" w:rsidR="00E67255">
        <w:t>T</w:t>
      </w:r>
      <w:r w:rsidRPr="00E97DAD">
        <w:t>he parties</w:t>
      </w:r>
      <w:r w:rsidRPr="00E97DAD" w:rsidR="00E97DAD">
        <w:t>’</w:t>
      </w:r>
      <w:r w:rsidRPr="00E97DAD" w:rsidR="00E67255">
        <w:t xml:space="preserve"> submissions</w:t>
      </w:r>
    </w:p>
    <w:p w:rsidRPr="00E97DAD" w:rsidR="00B26987" w:rsidP="00E97DAD" w:rsidRDefault="00B26987">
      <w:pPr>
        <w:pStyle w:val="JuHi"/>
        <w:numPr>
          <w:ilvl w:val="0"/>
          <w:numId w:val="0"/>
        </w:numPr>
        <w:ind w:left="1191" w:hanging="358"/>
      </w:pPr>
      <w:r w:rsidRPr="00E97DAD">
        <w:t>(i)  </w:t>
      </w:r>
      <w:r w:rsidRPr="00E97DAD" w:rsidR="00E67255">
        <w:t>Th</w:t>
      </w:r>
      <w:r w:rsidRPr="00E97DAD">
        <w:t xml:space="preserve">e </w:t>
      </w:r>
      <w:r w:rsidRPr="00E97DAD" w:rsidR="00695A7D">
        <w:t>Government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48</w:t>
      </w:r>
      <w:r w:rsidRPr="00E97DAD">
        <w:fldChar w:fldCharType="end"/>
      </w:r>
      <w:r w:rsidRPr="00E97DAD">
        <w:t>. </w:t>
      </w:r>
      <w:r w:rsidRPr="00E97DAD" w:rsidR="00E67255">
        <w:t>According to the</w:t>
      </w:r>
      <w:r w:rsidRPr="00E97DAD">
        <w:t xml:space="preserve"> </w:t>
      </w:r>
      <w:r w:rsidRPr="00E97DAD" w:rsidR="00695A7D">
        <w:t>Government</w:t>
      </w:r>
      <w:r w:rsidRPr="00E97DAD">
        <w:t xml:space="preserve">, </w:t>
      </w:r>
      <w:r w:rsidRPr="00E97DAD" w:rsidR="00E67255">
        <w:t>A</w:t>
      </w:r>
      <w:r w:rsidRPr="00E97DAD">
        <w:t xml:space="preserve">rticle 8 </w:t>
      </w:r>
      <w:r w:rsidRPr="00E97DAD" w:rsidR="00E67255">
        <w:t>of the</w:t>
      </w:r>
      <w:r w:rsidRPr="00E97DAD">
        <w:t xml:space="preserve"> Convention </w:t>
      </w:r>
      <w:r w:rsidRPr="00E97DAD" w:rsidR="00E67255">
        <w:t>does not</w:t>
      </w:r>
      <w:r w:rsidRPr="00E97DAD">
        <w:t xml:space="preserve"> </w:t>
      </w:r>
      <w:r w:rsidRPr="00E97DAD" w:rsidR="00E67255">
        <w:t>give rise to</w:t>
      </w:r>
      <w:r w:rsidRPr="00E97DAD">
        <w:t xml:space="preserve"> direct </w:t>
      </w:r>
      <w:r w:rsidRPr="00E97DAD" w:rsidR="00E67255">
        <w:t xml:space="preserve">entitlement to </w:t>
      </w:r>
      <w:r w:rsidRPr="00E97DAD">
        <w:t>social</w:t>
      </w:r>
      <w:r w:rsidRPr="00E97DAD" w:rsidR="00E67255">
        <w:t xml:space="preserve"> insurance b</w:t>
      </w:r>
      <w:r w:rsidRPr="00E97DAD">
        <w:t>e</w:t>
      </w:r>
      <w:r w:rsidRPr="00E97DAD" w:rsidR="00E67255">
        <w:t>nefit</w:t>
      </w:r>
      <w:r w:rsidRPr="00E97DAD">
        <w:t xml:space="preserve">s </w:t>
      </w:r>
      <w:r w:rsidRPr="00E97DAD" w:rsidR="00E67255">
        <w:t>outside</w:t>
      </w:r>
      <w:r w:rsidRPr="00E97DAD">
        <w:t xml:space="preserve"> </w:t>
      </w:r>
      <w:r w:rsidRPr="00E97DAD" w:rsidR="00695A7D">
        <w:t>Switzerland</w:t>
      </w:r>
      <w:r w:rsidRPr="00E97DAD">
        <w: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49</w:t>
      </w:r>
      <w:r w:rsidRPr="00E97DAD">
        <w:fldChar w:fldCharType="end"/>
      </w:r>
      <w:r w:rsidRPr="00E97DAD">
        <w:t>.  </w:t>
      </w:r>
      <w:r w:rsidRPr="00E97DAD" w:rsidR="00E67255">
        <w:t>Th</w:t>
      </w:r>
      <w:r w:rsidRPr="00E97DAD">
        <w:t xml:space="preserve">e </w:t>
      </w:r>
      <w:r w:rsidRPr="00E97DAD" w:rsidR="00695A7D">
        <w:t>Government</w:t>
      </w:r>
      <w:r w:rsidRPr="00E97DAD">
        <w:t xml:space="preserve"> </w:t>
      </w:r>
      <w:r w:rsidRPr="00E97DAD" w:rsidR="00E67255">
        <w:t>acknowledged that the</w:t>
      </w:r>
      <w:r w:rsidRPr="00E97DAD">
        <w:t xml:space="preserve"> </w:t>
      </w:r>
      <w:r w:rsidRPr="00E97DAD" w:rsidR="00695A7D">
        <w:t>Court</w:t>
      </w:r>
      <w:r w:rsidRPr="00E97DAD">
        <w:t xml:space="preserve"> </w:t>
      </w:r>
      <w:r w:rsidRPr="00E97DAD" w:rsidR="00E67255">
        <w:t xml:space="preserve">had not ruled out the possibility of </w:t>
      </w:r>
      <w:r w:rsidRPr="00E97DAD">
        <w:t>certain social</w:t>
      </w:r>
      <w:r w:rsidRPr="00E97DAD" w:rsidR="00E67255">
        <w:t xml:space="preserve"> </w:t>
      </w:r>
      <w:r w:rsidRPr="00E97DAD" w:rsidR="00695A7D">
        <w:t>benefits</w:t>
      </w:r>
      <w:r w:rsidRPr="00E97DAD" w:rsidR="00E67255">
        <w:t xml:space="preserve"> falling </w:t>
      </w:r>
      <w:r w:rsidRPr="00E97DAD" w:rsidR="00695A7D">
        <w:t>within</w:t>
      </w:r>
      <w:r w:rsidRPr="00E97DAD" w:rsidR="00E67255">
        <w:t xml:space="preserve"> the scope of A</w:t>
      </w:r>
      <w:r w:rsidRPr="00E97DAD">
        <w:t xml:space="preserve">rticle 8 </w:t>
      </w:r>
      <w:r w:rsidRPr="00E97DAD" w:rsidR="00E67255">
        <w:t>of the</w:t>
      </w:r>
      <w:r w:rsidRPr="00E97DAD">
        <w:t xml:space="preserve"> Convention. </w:t>
      </w:r>
      <w:r w:rsidRPr="00E97DAD" w:rsidR="00695A7D">
        <w:t>The</w:t>
      </w:r>
      <w:r w:rsidRPr="00E97DAD">
        <w:t xml:space="preserve"> </w:t>
      </w:r>
      <w:r w:rsidRPr="00E97DAD" w:rsidR="00695A7D">
        <w:t>Government</w:t>
      </w:r>
      <w:r w:rsidRPr="00E97DAD">
        <w:t xml:space="preserve"> cite</w:t>
      </w:r>
      <w:r w:rsidRPr="00E97DAD" w:rsidR="00695A7D">
        <w:t>d, in particular</w:t>
      </w:r>
      <w:r w:rsidRPr="00E97DAD">
        <w:t xml:space="preserve"> </w:t>
      </w:r>
      <w:r w:rsidRPr="00E97DAD">
        <w:rPr>
          <w:i/>
        </w:rPr>
        <w:t xml:space="preserve">Petrovic </w:t>
      </w:r>
      <w:r w:rsidRPr="00E97DAD" w:rsidR="00695A7D">
        <w:rPr>
          <w:i/>
        </w:rPr>
        <w:t>v</w:t>
      </w:r>
      <w:r w:rsidRPr="00E97DAD">
        <w:rPr>
          <w:i/>
        </w:rPr>
        <w:t xml:space="preserve">. </w:t>
      </w:r>
      <w:r w:rsidRPr="00E97DAD" w:rsidR="00695A7D">
        <w:rPr>
          <w:i/>
        </w:rPr>
        <w:t>Austria</w:t>
      </w:r>
      <w:r w:rsidRPr="00E97DAD">
        <w:t xml:space="preserve"> (27 </w:t>
      </w:r>
      <w:r w:rsidRPr="00E97DAD" w:rsidR="00695A7D">
        <w:t>March</w:t>
      </w:r>
      <w:r w:rsidRPr="00E97DAD">
        <w:t xml:space="preserve"> 1998, §§ 26 et s</w:t>
      </w:r>
      <w:r w:rsidRPr="00E97DAD" w:rsidR="00695A7D">
        <w:t>eq</w:t>
      </w:r>
      <w:r w:rsidRPr="00E97DAD">
        <w:t xml:space="preserve">., </w:t>
      </w:r>
      <w:r w:rsidRPr="00E97DAD">
        <w:rPr>
          <w:i/>
        </w:rPr>
        <w:t>Re</w:t>
      </w:r>
      <w:r w:rsidRPr="00E97DAD" w:rsidR="00695A7D">
        <w:rPr>
          <w:i/>
        </w:rPr>
        <w:t>ports of Judgments</w:t>
      </w:r>
      <w:r w:rsidRPr="00E97DAD">
        <w:rPr>
          <w:i/>
        </w:rPr>
        <w:t xml:space="preserve"> </w:t>
      </w:r>
      <w:r w:rsidRPr="00E97DAD" w:rsidR="00695A7D">
        <w:rPr>
          <w:i/>
        </w:rPr>
        <w:t>and Decisions</w:t>
      </w:r>
      <w:r w:rsidRPr="00E97DAD">
        <w:t xml:space="preserve"> 1998</w:t>
      </w:r>
      <w:r w:rsidRPr="00E97DAD">
        <w:noBreakHyphen/>
        <w:t xml:space="preserve">II), </w:t>
      </w:r>
      <w:r w:rsidRPr="00E97DAD" w:rsidR="00695A7D">
        <w:t xml:space="preserve">concerning a </w:t>
      </w:r>
      <w:r w:rsidRPr="00E97DAD">
        <w:t>parental</w:t>
      </w:r>
      <w:r w:rsidRPr="00E97DAD" w:rsidR="00695A7D">
        <w:t xml:space="preserve"> leave allowance</w:t>
      </w:r>
      <w:r w:rsidRPr="00E97DAD">
        <w:t>,</w:t>
      </w:r>
      <w:r w:rsidRPr="00E97DAD" w:rsidR="00695A7D">
        <w:t xml:space="preserve"> and</w:t>
      </w:r>
      <w:r w:rsidRPr="00E97DAD">
        <w:t xml:space="preserve"> </w:t>
      </w:r>
      <w:r w:rsidRPr="00E97DAD">
        <w:rPr>
          <w:i/>
        </w:rPr>
        <w:t>Moskal </w:t>
      </w:r>
      <w:r w:rsidRPr="00E97DAD" w:rsidR="00695A7D">
        <w:rPr>
          <w:i/>
        </w:rPr>
        <w:t>v</w:t>
      </w:r>
      <w:r w:rsidRPr="00E97DAD">
        <w:rPr>
          <w:i/>
        </w:rPr>
        <w:t>. </w:t>
      </w:r>
      <w:r w:rsidRPr="00E97DAD" w:rsidR="00695A7D">
        <w:rPr>
          <w:i/>
        </w:rPr>
        <w:t>Poland</w:t>
      </w:r>
      <w:r w:rsidRPr="00E97DAD">
        <w:t xml:space="preserve"> (n</w:t>
      </w:r>
      <w:r w:rsidRPr="00E97DAD" w:rsidR="00695A7D">
        <w:t>o.</w:t>
      </w:r>
      <w:r w:rsidRPr="00E97DAD">
        <w:t xml:space="preserve"> 10373/05, § 93, 15 </w:t>
      </w:r>
      <w:r w:rsidRPr="00E97DAD" w:rsidR="00695A7D">
        <w:t>September</w:t>
      </w:r>
      <w:r w:rsidRPr="00E97DAD">
        <w:t xml:space="preserve"> 2009), </w:t>
      </w:r>
      <w:r w:rsidRPr="00E97DAD" w:rsidR="00695A7D">
        <w:t xml:space="preserve">concerning an early retirement pension for the </w:t>
      </w:r>
      <w:r w:rsidRPr="00E97DAD">
        <w:t xml:space="preserve">parents </w:t>
      </w:r>
      <w:r w:rsidRPr="00E97DAD" w:rsidR="00695A7D">
        <w:t>of a disabled child, a</w:t>
      </w:r>
      <w:r w:rsidRPr="00E97DAD" w:rsidR="0009269C">
        <w:t>nd submitted that the benefits at</w:t>
      </w:r>
      <w:r w:rsidRPr="00E97DAD" w:rsidR="00695A7D">
        <w:t xml:space="preserve"> issue in the present case were not </w:t>
      </w:r>
      <w:r w:rsidRPr="00E97DAD" w:rsidR="00D47888">
        <w:t>designed to</w:t>
      </w:r>
      <w:r w:rsidRPr="00E97DAD" w:rsidR="00695A7D">
        <w:t xml:space="preserve"> </w:t>
      </w:r>
      <w:r w:rsidRPr="00E97DAD" w:rsidR="00D47888">
        <w:t xml:space="preserve">enable </w:t>
      </w:r>
      <w:r w:rsidRPr="00E97DAD" w:rsidR="00695A7D">
        <w:t xml:space="preserve">one of the </w:t>
      </w:r>
      <w:r w:rsidRPr="00E97DAD">
        <w:t xml:space="preserve">parents </w:t>
      </w:r>
      <w:r w:rsidRPr="00E97DAD" w:rsidR="00695A7D">
        <w:t xml:space="preserve">to remain at home to look after children or </w:t>
      </w:r>
      <w:r w:rsidRPr="00E97DAD" w:rsidR="00D47888">
        <w:t xml:space="preserve">to promote </w:t>
      </w:r>
      <w:r w:rsidRPr="00E97DAD" w:rsidR="00695A7D">
        <w:t>family lif</w:t>
      </w:r>
      <w:r w:rsidRPr="00E97DAD">
        <w:t>e:</w:t>
      </w:r>
      <w:r w:rsidRPr="00E97DAD" w:rsidR="00695A7D">
        <w:t xml:space="preserve"> they were </w:t>
      </w:r>
      <w:r w:rsidRPr="00E97DAD" w:rsidR="00D47888">
        <w:t>intend</w:t>
      </w:r>
      <w:r w:rsidRPr="00E97DAD" w:rsidR="00695A7D">
        <w:t>ed to allow adult</w:t>
      </w:r>
      <w:r w:rsidRPr="00E97DAD">
        <w:t xml:space="preserve"> </w:t>
      </w:r>
      <w:r w:rsidRPr="00E97DAD" w:rsidR="00695A7D">
        <w:t>beneficiaries to lead an</w:t>
      </w:r>
      <w:r w:rsidRPr="00E97DAD">
        <w:t xml:space="preserve"> </w:t>
      </w:r>
      <w:r w:rsidRPr="00E97DAD" w:rsidR="00695A7D">
        <w:t>autonomous,</w:t>
      </w:r>
      <w:r w:rsidRPr="00E97DAD">
        <w:t xml:space="preserve"> </w:t>
      </w:r>
      <w:r w:rsidRPr="00E97DAD" w:rsidR="00695A7D">
        <w:t>independent lif</w:t>
      </w:r>
      <w:r w:rsidRPr="00E97DAD">
        <w:t>e.</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50</w:t>
      </w:r>
      <w:r w:rsidRPr="00E97DAD">
        <w:fldChar w:fldCharType="end"/>
      </w:r>
      <w:r w:rsidRPr="00E97DAD">
        <w:t>.  </w:t>
      </w:r>
      <w:r w:rsidRPr="00E97DAD" w:rsidR="00946AE4">
        <w:t>R</w:t>
      </w:r>
      <w:r w:rsidRPr="00E97DAD" w:rsidR="00695A7D">
        <w:t>eferring to</w:t>
      </w:r>
      <w:r w:rsidRPr="00E97DAD">
        <w:t xml:space="preserve"> </w:t>
      </w:r>
      <w:r w:rsidRPr="00E97DAD">
        <w:rPr>
          <w:i/>
        </w:rPr>
        <w:t xml:space="preserve">Stec </w:t>
      </w:r>
      <w:r w:rsidRPr="00E97DAD" w:rsidR="00695A7D">
        <w:rPr>
          <w:i/>
        </w:rPr>
        <w:t>and Others v</w:t>
      </w:r>
      <w:r w:rsidRPr="00E97DAD">
        <w:rPr>
          <w:i/>
        </w:rPr>
        <w:t>.</w:t>
      </w:r>
      <w:r w:rsidRPr="00E97DAD" w:rsidR="00695A7D">
        <w:rPr>
          <w:i/>
        </w:rPr>
        <w:t xml:space="preserve"> the </w:t>
      </w:r>
      <w:r w:rsidRPr="00E97DAD">
        <w:rPr>
          <w:i/>
        </w:rPr>
        <w:t>Uni</w:t>
      </w:r>
      <w:r w:rsidRPr="00E97DAD" w:rsidR="00695A7D">
        <w:rPr>
          <w:i/>
        </w:rPr>
        <w:t>ted Kingdom</w:t>
      </w:r>
      <w:r w:rsidRPr="00E97DAD">
        <w:t xml:space="preserve"> [GC], n</w:t>
      </w:r>
      <w:r w:rsidRPr="00E97DAD" w:rsidR="00695A7D">
        <w:t>os.</w:t>
      </w:r>
      <w:r w:rsidRPr="00E97DAD">
        <w:t xml:space="preserve"> 65731/01 </w:t>
      </w:r>
      <w:r w:rsidRPr="00E97DAD" w:rsidR="00695A7D">
        <w:t>and</w:t>
      </w:r>
      <w:r w:rsidRPr="00E97DAD">
        <w:t xml:space="preserve"> 65900/01, § 53</w:t>
      </w:r>
      <w:r w:rsidRPr="00E97DAD" w:rsidR="00695A7D">
        <w:t>,</w:t>
      </w:r>
      <w:r w:rsidRPr="00E97DAD">
        <w:t xml:space="preserve"> </w:t>
      </w:r>
      <w:r w:rsidRPr="00E97DAD" w:rsidR="00695A7D">
        <w:t>E</w:t>
      </w:r>
      <w:r w:rsidRPr="00E97DAD">
        <w:t>CH</w:t>
      </w:r>
      <w:r w:rsidRPr="00E97DAD" w:rsidR="00695A7D">
        <w:t>R</w:t>
      </w:r>
      <w:r w:rsidRPr="00E97DAD">
        <w:t xml:space="preserve"> 2006</w:t>
      </w:r>
      <w:r w:rsidRPr="00E97DAD">
        <w:noBreakHyphen/>
        <w:t xml:space="preserve">VI, </w:t>
      </w:r>
      <w:r w:rsidRPr="00E97DAD" w:rsidR="00946AE4">
        <w:t>the</w:t>
      </w:r>
      <w:r w:rsidRPr="00E97DAD">
        <w:t xml:space="preserve"> </w:t>
      </w:r>
      <w:r w:rsidRPr="00E97DAD" w:rsidR="00946AE4">
        <w:t>Government</w:t>
      </w:r>
      <w:r w:rsidRPr="00E97DAD">
        <w:t xml:space="preserve"> </w:t>
      </w:r>
      <w:r w:rsidRPr="00E97DAD" w:rsidR="00695A7D">
        <w:t xml:space="preserve">emphasised that the </w:t>
      </w:r>
      <w:r w:rsidRPr="00E97DAD">
        <w:t xml:space="preserve">Convention </w:t>
      </w:r>
      <w:r w:rsidRPr="00E97DAD" w:rsidR="0039272A">
        <w:t xml:space="preserve">did not </w:t>
      </w:r>
      <w:r w:rsidRPr="00E97DAD" w:rsidR="00946AE4">
        <w:t>restrict</w:t>
      </w:r>
      <w:r w:rsidRPr="00E97DAD" w:rsidR="00D47888">
        <w:t xml:space="preserve"> the</w:t>
      </w:r>
      <w:r w:rsidRPr="00E97DAD" w:rsidR="0039272A">
        <w:t xml:space="preserve"> </w:t>
      </w:r>
      <w:r w:rsidRPr="00E97DAD" w:rsidR="00946AE4">
        <w:t>Contracting</w:t>
      </w:r>
      <w:r w:rsidRPr="00E97DAD">
        <w:t xml:space="preserve"> </w:t>
      </w:r>
      <w:r w:rsidRPr="00E97DAD" w:rsidR="0039272A">
        <w:t>States</w:t>
      </w:r>
      <w:r w:rsidRPr="00E97DAD" w:rsidR="00E97DAD">
        <w:t>’</w:t>
      </w:r>
      <w:r w:rsidRPr="00E97DAD" w:rsidR="0039272A">
        <w:t xml:space="preserve"> freedom to</w:t>
      </w:r>
      <w:r w:rsidRPr="00E97DAD">
        <w:t xml:space="preserve"> </w:t>
      </w:r>
      <w:r w:rsidRPr="00E97DAD" w:rsidR="00946AE4">
        <w:t>decide</w:t>
      </w:r>
      <w:r w:rsidRPr="00E97DAD" w:rsidR="0039272A">
        <w:t xml:space="preserve"> </w:t>
      </w:r>
      <w:r w:rsidRPr="00E97DAD" w:rsidR="00946AE4">
        <w:t>whether</w:t>
      </w:r>
      <w:r w:rsidRPr="00E97DAD" w:rsidR="0039272A">
        <w:t xml:space="preserve"> or not to put </w:t>
      </w:r>
      <w:r w:rsidRPr="00E97DAD" w:rsidR="00946AE4">
        <w:t>in</w:t>
      </w:r>
      <w:r w:rsidRPr="00E97DAD">
        <w:t xml:space="preserve"> place </w:t>
      </w:r>
      <w:r w:rsidRPr="00E97DAD" w:rsidR="0039272A">
        <w:t xml:space="preserve">a given social </w:t>
      </w:r>
      <w:r w:rsidRPr="00E97DAD" w:rsidR="00946AE4">
        <w:t>security</w:t>
      </w:r>
      <w:r w:rsidRPr="00E97DAD" w:rsidR="0039272A">
        <w:t xml:space="preserve"> scheme</w:t>
      </w:r>
      <w:r w:rsidRPr="00E97DAD">
        <w:t xml:space="preserve">. </w:t>
      </w:r>
      <w:r w:rsidRPr="00E97DAD" w:rsidR="00F24A20">
        <w:t>Furthermore</w:t>
      </w:r>
      <w:r w:rsidRPr="00E97DAD">
        <w:t xml:space="preserve">, </w:t>
      </w:r>
      <w:r w:rsidRPr="00E97DAD" w:rsidR="00946AE4">
        <w:t>even if such a scheme</w:t>
      </w:r>
      <w:r w:rsidRPr="00E97DAD">
        <w:t xml:space="preserve"> existe</w:t>
      </w:r>
      <w:r w:rsidRPr="00E97DAD" w:rsidR="00946AE4">
        <w:t>d</w:t>
      </w:r>
      <w:r w:rsidRPr="00E97DAD">
        <w:t xml:space="preserve">, </w:t>
      </w:r>
      <w:r w:rsidRPr="00E97DAD" w:rsidR="00946AE4">
        <w:t>the</w:t>
      </w:r>
      <w:r w:rsidRPr="00E97DAD">
        <w:t xml:space="preserve"> </w:t>
      </w:r>
      <w:r w:rsidRPr="00E97DAD" w:rsidR="00946AE4">
        <w:t>Government</w:t>
      </w:r>
      <w:r w:rsidRPr="00E97DAD">
        <w:t xml:space="preserve"> </w:t>
      </w:r>
      <w:r w:rsidRPr="00E97DAD" w:rsidR="00946AE4">
        <w:t>submitted that the right to a social</w:t>
      </w:r>
      <w:r w:rsidRPr="00E97DAD">
        <w:t xml:space="preserve"> </w:t>
      </w:r>
      <w:r w:rsidRPr="00E97DAD" w:rsidR="00946AE4">
        <w:t>benefit was a pecuniary right for the purposes of A</w:t>
      </w:r>
      <w:r w:rsidRPr="00E97DAD">
        <w:t xml:space="preserve">rticle 1 </w:t>
      </w:r>
      <w:r w:rsidRPr="00E97DAD" w:rsidR="00946AE4">
        <w:t>of</w:t>
      </w:r>
      <w:r w:rsidRPr="00E97DAD">
        <w:t xml:space="preserve"> </w:t>
      </w:r>
      <w:r w:rsidRPr="00E97DAD" w:rsidR="00946AE4">
        <w:t>Protocol</w:t>
      </w:r>
      <w:r w:rsidRPr="00E97DAD">
        <w:t xml:space="preserve"> </w:t>
      </w:r>
      <w:r w:rsidRPr="00E97DAD" w:rsidR="00946AE4">
        <w:t>No.</w:t>
      </w:r>
      <w:r w:rsidRPr="00E97DAD">
        <w:t xml:space="preserve"> 1 </w:t>
      </w:r>
      <w:r w:rsidRPr="00E97DAD" w:rsidR="00946AE4">
        <w:t>to the</w:t>
      </w:r>
      <w:r w:rsidRPr="00E97DAD">
        <w:t xml:space="preserve"> Convention,</w:t>
      </w:r>
      <w:r w:rsidRPr="00E97DAD" w:rsidR="00946AE4">
        <w:t xml:space="preserve"> which was not binding on</w:t>
      </w:r>
      <w:r w:rsidRPr="00E97DAD">
        <w:t xml:space="preserve"> </w:t>
      </w:r>
      <w:r w:rsidRPr="00E97DAD" w:rsidR="00946AE4">
        <w:t xml:space="preserve">Switzerland </w:t>
      </w:r>
      <w:r w:rsidRPr="00E97DAD" w:rsidR="00E0484E">
        <w:t>since</w:t>
      </w:r>
      <w:r w:rsidRPr="00E97DAD" w:rsidR="00946AE4">
        <w:t xml:space="preserve"> it had not</w:t>
      </w:r>
      <w:r w:rsidRPr="00E97DAD">
        <w:t xml:space="preserve"> </w:t>
      </w:r>
      <w:r w:rsidRPr="00E97DAD" w:rsidR="00946AE4">
        <w:t>ratified it</w:t>
      </w:r>
      <w:r w:rsidRPr="00E97DAD">
        <w: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51</w:t>
      </w:r>
      <w:r w:rsidRPr="00E97DAD">
        <w:fldChar w:fldCharType="end"/>
      </w:r>
      <w:r w:rsidRPr="00E97DAD">
        <w:t>.  </w:t>
      </w:r>
      <w:r w:rsidRPr="00E97DAD" w:rsidR="00946AE4">
        <w:t>Th</w:t>
      </w:r>
      <w:r w:rsidRPr="00E97DAD">
        <w:t xml:space="preserve">e </w:t>
      </w:r>
      <w:r w:rsidRPr="00E97DAD" w:rsidR="00946AE4">
        <w:t>Government</w:t>
      </w:r>
      <w:r w:rsidRPr="00E97DAD">
        <w:t xml:space="preserve"> </w:t>
      </w:r>
      <w:r w:rsidRPr="00E97DAD" w:rsidR="00946AE4">
        <w:t xml:space="preserve">further emphasised that the recruitment of a home-care nurse was not </w:t>
      </w:r>
      <w:r w:rsidRPr="00E97DAD">
        <w:t xml:space="preserve">impossible </w:t>
      </w:r>
      <w:r w:rsidRPr="00E97DAD" w:rsidR="00946AE4">
        <w:t>given the current incomes of the second applicant</w:t>
      </w:r>
      <w:r w:rsidRPr="00E97DAD">
        <w:t xml:space="preserve"> </w:t>
      </w:r>
      <w:r w:rsidRPr="00E97DAD" w:rsidR="00946AE4">
        <w:t>and her husband, who had, moreover, defrayed the cost of medical provision thus far, having regard to the cost</w:t>
      </w:r>
      <w:r w:rsidRPr="00E97DAD">
        <w:t xml:space="preserve"> </w:t>
      </w:r>
      <w:r w:rsidRPr="00E97DAD" w:rsidR="00946AE4">
        <w:t>of living in</w:t>
      </w:r>
      <w:r w:rsidRPr="00E97DAD">
        <w:t xml:space="preserve"> </w:t>
      </w:r>
      <w:r w:rsidRPr="00E97DAD" w:rsidR="00946AE4">
        <w:t>Brazil</w:t>
      </w:r>
      <w:r w:rsidRPr="00E97DAD">
        <w: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52</w:t>
      </w:r>
      <w:r w:rsidRPr="00E97DAD">
        <w:fldChar w:fldCharType="end"/>
      </w:r>
      <w:r w:rsidRPr="00E97DAD">
        <w:t>.  </w:t>
      </w:r>
      <w:r w:rsidRPr="00E97DAD" w:rsidR="00946AE4">
        <w:t>The</w:t>
      </w:r>
      <w:r w:rsidRPr="00E97DAD">
        <w:t xml:space="preserve"> </w:t>
      </w:r>
      <w:r w:rsidRPr="00E97DAD" w:rsidR="00946AE4">
        <w:t>Government took the view that since the</w:t>
      </w:r>
      <w:r w:rsidRPr="00E97DAD">
        <w:t xml:space="preserve"> </w:t>
      </w:r>
      <w:r w:rsidRPr="00E97DAD" w:rsidR="00946AE4">
        <w:t>facts of the ca</w:t>
      </w:r>
      <w:r w:rsidRPr="00E97DAD">
        <w:t xml:space="preserve">se </w:t>
      </w:r>
      <w:r w:rsidRPr="00E97DAD" w:rsidR="00946AE4">
        <w:t xml:space="preserve">did not fall within the scope of any </w:t>
      </w:r>
      <w:r w:rsidRPr="00E97DAD">
        <w:t>Convention</w:t>
      </w:r>
      <w:r w:rsidRPr="00E97DAD" w:rsidR="00946AE4">
        <w:t xml:space="preserve"> provision</w:t>
      </w:r>
      <w:r w:rsidRPr="00E97DAD">
        <w:t xml:space="preserve">, </w:t>
      </w:r>
      <w:r w:rsidRPr="00E97DAD" w:rsidR="00946AE4">
        <w:t>A</w:t>
      </w:r>
      <w:r w:rsidRPr="00E97DAD">
        <w:t xml:space="preserve">rticle 14 </w:t>
      </w:r>
      <w:r w:rsidRPr="00E97DAD" w:rsidR="00946AE4">
        <w:t>of the</w:t>
      </w:r>
      <w:r w:rsidRPr="00E97DAD">
        <w:t xml:space="preserve"> Convention </w:t>
      </w:r>
      <w:r w:rsidRPr="00E97DAD" w:rsidR="00946AE4">
        <w:t>was also applicable to the present case</w:t>
      </w:r>
      <w:r w:rsidRPr="00E97DAD">
        <w:t>.</w:t>
      </w:r>
    </w:p>
    <w:p w:rsidRPr="00E97DAD" w:rsidR="00B26987" w:rsidP="00E97DAD" w:rsidRDefault="00946AE4">
      <w:pPr>
        <w:pStyle w:val="JuHi"/>
        <w:numPr>
          <w:ilvl w:val="0"/>
          <w:numId w:val="0"/>
        </w:numPr>
        <w:ind w:left="1191" w:hanging="358"/>
      </w:pPr>
      <w:r w:rsidRPr="00E97DAD">
        <w:t>(</w:t>
      </w:r>
      <w:r w:rsidRPr="00E97DAD" w:rsidR="00B26987">
        <w:t>ii</w:t>
      </w:r>
      <w:r w:rsidRPr="00E97DAD">
        <w:t>)</w:t>
      </w:r>
      <w:r w:rsidRPr="00E97DAD" w:rsidR="00B26987">
        <w:t> </w:t>
      </w:r>
      <w:r w:rsidRPr="00E97DAD">
        <w:t xml:space="preserve"> The applicants</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53</w:t>
      </w:r>
      <w:r w:rsidRPr="00E97DAD">
        <w:fldChar w:fldCharType="end"/>
      </w:r>
      <w:r w:rsidRPr="00E97DAD">
        <w:t>.  </w:t>
      </w:r>
      <w:r w:rsidRPr="00E97DAD" w:rsidR="00946AE4">
        <w:t>The applicants</w:t>
      </w:r>
      <w:r w:rsidRPr="00E97DAD">
        <w:t xml:space="preserve"> </w:t>
      </w:r>
      <w:r w:rsidRPr="00E97DAD" w:rsidR="00946AE4">
        <w:t>submitted that A</w:t>
      </w:r>
      <w:r w:rsidRPr="00E97DAD">
        <w:t xml:space="preserve">rticle 8 </w:t>
      </w:r>
      <w:r w:rsidRPr="00E97DAD" w:rsidR="00946AE4">
        <w:t>of the</w:t>
      </w:r>
      <w:r w:rsidRPr="00E97DAD">
        <w:t xml:space="preserve"> Convention </w:t>
      </w:r>
      <w:r w:rsidRPr="00E97DAD" w:rsidR="00946AE4">
        <w:t>was</w:t>
      </w:r>
      <w:r w:rsidRPr="00E97DAD">
        <w:t xml:space="preserve"> applicable </w:t>
      </w:r>
      <w:r w:rsidRPr="00E97DAD" w:rsidR="00946AE4">
        <w:t>to the present</w:t>
      </w:r>
      <w:r w:rsidRPr="00E97DAD">
        <w:t xml:space="preserve"> </w:t>
      </w:r>
      <w:r w:rsidRPr="00E97DAD" w:rsidR="00946AE4">
        <w:t>case</w:t>
      </w:r>
      <w:r w:rsidRPr="00E97DAD">
        <w:t xml:space="preserve"> </w:t>
      </w:r>
      <w:r w:rsidRPr="00E97DAD" w:rsidR="00B72F75">
        <w:t>because the</w:t>
      </w:r>
      <w:r w:rsidRPr="00E97DAD">
        <w:t xml:space="preserve"> </w:t>
      </w:r>
      <w:r w:rsidRPr="00E97DAD" w:rsidR="003513C8">
        <w:t>measures</w:t>
      </w:r>
      <w:r w:rsidRPr="00E97DAD">
        <w:t xml:space="preserve"> </w:t>
      </w:r>
      <w:r w:rsidRPr="00E97DAD" w:rsidR="00B72F75">
        <w:t>taken by the S</w:t>
      </w:r>
      <w:r w:rsidRPr="00E97DAD">
        <w:t>tat</w:t>
      </w:r>
      <w:r w:rsidRPr="00E97DAD" w:rsidR="00B72F75">
        <w:t xml:space="preserve">e </w:t>
      </w:r>
      <w:r w:rsidRPr="00E97DAD" w:rsidR="006348A2">
        <w:t xml:space="preserve">were jeopardising </w:t>
      </w:r>
      <w:r w:rsidRPr="00E97DAD" w:rsidR="00B72F75">
        <w:t>the first applicant</w:t>
      </w:r>
      <w:r w:rsidRPr="00E97DAD" w:rsidR="00E97DAD">
        <w:t>’</w:t>
      </w:r>
      <w:r w:rsidRPr="00E97DAD" w:rsidR="00B72F75">
        <w:t>s life and health</w:t>
      </w:r>
      <w:r w:rsidRPr="00E97DAD">
        <w:t>,</w:t>
      </w:r>
      <w:r w:rsidRPr="00E97DAD" w:rsidR="00B72F75">
        <w:t xml:space="preserve"> both </w:t>
      </w:r>
      <w:r w:rsidRPr="00E97DAD" w:rsidR="003513C8">
        <w:t>applicants</w:t>
      </w:r>
      <w:r w:rsidRPr="00E97DAD" w:rsidR="00E97DAD">
        <w:t>’</w:t>
      </w:r>
      <w:r w:rsidRPr="00E97DAD" w:rsidR="00B72F75">
        <w:t xml:space="preserve"> </w:t>
      </w:r>
      <w:r w:rsidRPr="00E97DAD" w:rsidR="003513C8">
        <w:t>autonomy</w:t>
      </w:r>
      <w:r w:rsidRPr="00E97DAD">
        <w:t xml:space="preserve"> </w:t>
      </w:r>
      <w:r w:rsidRPr="00E97DAD" w:rsidR="00B72F75">
        <w:t>and privat</w:t>
      </w:r>
      <w:r w:rsidRPr="00E97DAD">
        <w:t>e</w:t>
      </w:r>
      <w:r w:rsidRPr="00E97DAD" w:rsidR="00B72F75">
        <w:t xml:space="preserve"> life, a</w:t>
      </w:r>
      <w:r w:rsidRPr="00E97DAD" w:rsidR="006348A2">
        <w:t>nd also</w:t>
      </w:r>
      <w:r w:rsidRPr="00E97DAD" w:rsidR="00B72F75">
        <w:t xml:space="preserve"> their</w:t>
      </w:r>
      <w:r w:rsidRPr="00E97DAD">
        <w:t xml:space="preserve"> </w:t>
      </w:r>
      <w:r w:rsidRPr="00E97DAD" w:rsidR="00301753">
        <w:t xml:space="preserve">overall </w:t>
      </w:r>
      <w:r w:rsidRPr="00E97DAD" w:rsidR="003513C8">
        <w:t>family</w:t>
      </w:r>
      <w:r w:rsidRPr="00E97DAD" w:rsidR="00301753">
        <w:t xml:space="preserve"> unity</w:t>
      </w:r>
      <w:r w:rsidRPr="00E97DAD">
        <w: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54</w:t>
      </w:r>
      <w:r w:rsidRPr="00E97DAD">
        <w:fldChar w:fldCharType="end"/>
      </w:r>
      <w:r w:rsidRPr="00E97DAD">
        <w:t>.  </w:t>
      </w:r>
      <w:r w:rsidRPr="00E97DAD" w:rsidR="00E97DAE">
        <w:t xml:space="preserve">The </w:t>
      </w:r>
      <w:r w:rsidRPr="00E97DAD" w:rsidR="003513C8">
        <w:t>applicants</w:t>
      </w:r>
      <w:r w:rsidRPr="00E97DAD">
        <w:t xml:space="preserve"> </w:t>
      </w:r>
      <w:r w:rsidRPr="00E97DAD" w:rsidR="003513C8">
        <w:t>denied</w:t>
      </w:r>
      <w:r w:rsidRPr="00E97DAD" w:rsidR="00E97DAE">
        <w:t xml:space="preserve"> invoking any right to live abroad</w:t>
      </w:r>
      <w:r w:rsidRPr="00E97DAD">
        <w:t xml:space="preserve">; </w:t>
      </w:r>
      <w:r w:rsidRPr="00E97DAD" w:rsidR="00E97DAE">
        <w:t xml:space="preserve">the second </w:t>
      </w:r>
      <w:r w:rsidRPr="00E97DAD" w:rsidR="003513C8">
        <w:t>applicant</w:t>
      </w:r>
      <w:r w:rsidRPr="00E97DAD">
        <w:t>,</w:t>
      </w:r>
      <w:r w:rsidRPr="00E97DAD" w:rsidR="00E97DAE">
        <w:t xml:space="preserve"> whom the first </w:t>
      </w:r>
      <w:r w:rsidRPr="00E97DAD" w:rsidR="003513C8">
        <w:t>applicant</w:t>
      </w:r>
      <w:r w:rsidRPr="00E97DAD">
        <w:t xml:space="preserve"> </w:t>
      </w:r>
      <w:r w:rsidRPr="00E97DAD" w:rsidR="00E97DAE">
        <w:t xml:space="preserve">needed because her father was unable to look after her, had followed her husband to </w:t>
      </w:r>
      <w:r w:rsidRPr="00E97DAD" w:rsidR="003513C8">
        <w:t>Brazil</w:t>
      </w:r>
      <w:r w:rsidRPr="00E97DAD">
        <w:t xml:space="preserve"> </w:t>
      </w:r>
      <w:r w:rsidRPr="00E97DAD" w:rsidR="00E97DAE">
        <w:t xml:space="preserve">out of </w:t>
      </w:r>
      <w:r w:rsidRPr="00E97DAD" w:rsidR="003513C8">
        <w:t>financial</w:t>
      </w:r>
      <w:r w:rsidRPr="00E97DAD" w:rsidR="00E97DAE">
        <w:t xml:space="preserve"> </w:t>
      </w:r>
      <w:r w:rsidRPr="00E97DAD" w:rsidR="003513C8">
        <w:t>necessity</w:t>
      </w:r>
      <w:r w:rsidRPr="00E97DAD" w:rsidR="00E97DAE">
        <w:t>, in order to manage a</w:t>
      </w:r>
      <w:r w:rsidRPr="00E97DAD">
        <w:t xml:space="preserve"> </w:t>
      </w:r>
      <w:r w:rsidRPr="00E97DAD" w:rsidR="003513C8">
        <w:t>hotel</w:t>
      </w:r>
      <w:r w:rsidRPr="00E97DAD">
        <w:t xml:space="preserve">, </w:t>
      </w:r>
      <w:r w:rsidRPr="00E97DAD" w:rsidR="00E97DAE">
        <w:t xml:space="preserve">which they were now </w:t>
      </w:r>
      <w:r w:rsidRPr="00E97DAD" w:rsidR="003513C8">
        <w:t xml:space="preserve">attempting, </w:t>
      </w:r>
      <w:r w:rsidRPr="00E97DAD" w:rsidR="00882EE7">
        <w:t xml:space="preserve">without much </w:t>
      </w:r>
      <w:r w:rsidRPr="00E97DAD" w:rsidR="003513C8">
        <w:t>success,</w:t>
      </w:r>
      <w:r w:rsidRPr="00E97DAD" w:rsidR="00E97DAE">
        <w:t xml:space="preserve"> to sell before</w:t>
      </w:r>
      <w:r w:rsidRPr="00E97DAD">
        <w:t xml:space="preserve"> </w:t>
      </w:r>
      <w:r w:rsidRPr="00E97DAD" w:rsidR="003513C8">
        <w:t>returning</w:t>
      </w:r>
      <w:r w:rsidRPr="00E97DAD" w:rsidR="00E97DAE">
        <w:t xml:space="preserve"> to</w:t>
      </w:r>
      <w:r w:rsidRPr="00E97DAD">
        <w:t xml:space="preserve"> </w:t>
      </w:r>
      <w:r w:rsidRPr="00E97DAD" w:rsidR="003513C8">
        <w:t>Switzerland</w:t>
      </w:r>
      <w:r w:rsidRPr="00E97DAD">
        <w:t>.</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55</w:t>
      </w:r>
      <w:r w:rsidRPr="00E97DAD">
        <w:fldChar w:fldCharType="end"/>
      </w:r>
      <w:r w:rsidRPr="00E97DAD">
        <w:t>.  </w:t>
      </w:r>
      <w:r w:rsidRPr="00E97DAD" w:rsidR="00E97DAE">
        <w:t xml:space="preserve">The </w:t>
      </w:r>
      <w:r w:rsidRPr="00E97DAD" w:rsidR="003513C8">
        <w:t>applicants</w:t>
      </w:r>
      <w:r w:rsidRPr="00E97DAD">
        <w:t xml:space="preserve"> </w:t>
      </w:r>
      <w:r w:rsidRPr="00E97DAD" w:rsidR="003513C8">
        <w:t>alleged</w:t>
      </w:r>
      <w:r w:rsidRPr="00E97DAD">
        <w:t xml:space="preserve"> </w:t>
      </w:r>
      <w:r w:rsidRPr="00E97DAD" w:rsidR="003513C8">
        <w:t>in</w:t>
      </w:r>
      <w:r w:rsidRPr="00E97DAD">
        <w:t xml:space="preserve"> </w:t>
      </w:r>
      <w:r w:rsidRPr="00E97DAD" w:rsidR="003513C8">
        <w:t>particular</w:t>
      </w:r>
      <w:r w:rsidRPr="00E97DAD" w:rsidR="00E97DAE">
        <w:t xml:space="preserve"> that they were facing serious</w:t>
      </w:r>
      <w:r w:rsidRPr="00E97DAD">
        <w:t xml:space="preserve"> </w:t>
      </w:r>
      <w:r w:rsidRPr="00E97DAD" w:rsidR="003513C8">
        <w:t>difficulties</w:t>
      </w:r>
      <w:r w:rsidRPr="00E97DAD">
        <w:t xml:space="preserve"> </w:t>
      </w:r>
      <w:r w:rsidRPr="00E97DAD" w:rsidR="003513C8">
        <w:t>in organising their daily privat</w:t>
      </w:r>
      <w:r w:rsidRPr="00E97DAD">
        <w:t>e</w:t>
      </w:r>
      <w:r w:rsidRPr="00E97DAD" w:rsidR="003513C8">
        <w:t xml:space="preserve"> lives, given that the first applicant</w:t>
      </w:r>
      <w:r w:rsidRPr="00E97DAD">
        <w:t xml:space="preserve"> </w:t>
      </w:r>
      <w:r w:rsidRPr="00E97DAD" w:rsidR="003513C8">
        <w:t>could no longer</w:t>
      </w:r>
      <w:r w:rsidRPr="00E97DAD">
        <w:t xml:space="preserve"> </w:t>
      </w:r>
      <w:r w:rsidRPr="00E97DAD" w:rsidR="003513C8">
        <w:t>benefit from the help of a trained assistant and that healthcare had to be provided by the second applicant</w:t>
      </w:r>
      <w:r w:rsidRPr="00E97DAD">
        <w:t xml:space="preserve"> – a</w:t>
      </w:r>
      <w:r w:rsidRPr="00E97DAD" w:rsidR="003513C8">
        <w:t>n elderly woman</w:t>
      </w:r>
      <w:r w:rsidRPr="00E97DAD">
        <w:t xml:space="preserve"> – </w:t>
      </w:r>
      <w:r w:rsidRPr="00E97DAD" w:rsidR="003513C8">
        <w:t>whose ability to manage her hotel was being restricted</w:t>
      </w:r>
      <w:r w:rsidRPr="00E97DAD">
        <w:t xml:space="preserve">. </w:t>
      </w:r>
      <w:r w:rsidRPr="00E97DAD" w:rsidR="002B14E4">
        <w:t xml:space="preserve">The </w:t>
      </w:r>
      <w:r w:rsidRPr="00E97DAD" w:rsidR="00280611">
        <w:t>applicants</w:t>
      </w:r>
      <w:r w:rsidRPr="00E97DAD">
        <w:t xml:space="preserve">, </w:t>
      </w:r>
      <w:r w:rsidRPr="00E97DAD" w:rsidR="00280611">
        <w:t>referring</w:t>
      </w:r>
      <w:r w:rsidRPr="00E97DAD" w:rsidR="002B14E4">
        <w:t xml:space="preserve"> to</w:t>
      </w:r>
      <w:r w:rsidRPr="00E97DAD">
        <w:t xml:space="preserve"> </w:t>
      </w:r>
      <w:r w:rsidRPr="00E97DAD">
        <w:rPr>
          <w:i/>
        </w:rPr>
        <w:t xml:space="preserve">Glor </w:t>
      </w:r>
      <w:r w:rsidRPr="00E97DAD" w:rsidR="002B14E4">
        <w:rPr>
          <w:i/>
        </w:rPr>
        <w:t>v</w:t>
      </w:r>
      <w:r w:rsidRPr="00E97DAD">
        <w:rPr>
          <w:i/>
        </w:rPr>
        <w:t xml:space="preserve">. </w:t>
      </w:r>
      <w:r w:rsidRPr="00E97DAD" w:rsidR="00876116">
        <w:rPr>
          <w:i/>
        </w:rPr>
        <w:t>Switzerland</w:t>
      </w:r>
      <w:r w:rsidRPr="00E97DAD">
        <w:t>, n</w:t>
      </w:r>
      <w:r w:rsidRPr="00E97DAD" w:rsidR="002B14E4">
        <w:t>o.</w:t>
      </w:r>
      <w:r w:rsidRPr="00E97DAD">
        <w:t xml:space="preserve"> 13444/04, § 54, </w:t>
      </w:r>
      <w:r w:rsidRPr="00E97DAD" w:rsidR="002B14E4">
        <w:t>E</w:t>
      </w:r>
      <w:r w:rsidRPr="00E97DAD">
        <w:t>CH</w:t>
      </w:r>
      <w:r w:rsidRPr="00E97DAD" w:rsidR="002B14E4">
        <w:t>R</w:t>
      </w:r>
      <w:r w:rsidRPr="00E97DAD">
        <w:t xml:space="preserve"> 2009, </w:t>
      </w:r>
      <w:r w:rsidRPr="00E97DAD" w:rsidR="002B14E4">
        <w:t xml:space="preserve">also </w:t>
      </w:r>
      <w:r w:rsidRPr="00E97DAD">
        <w:t>argue</w:t>
      </w:r>
      <w:r w:rsidRPr="00E97DAD" w:rsidR="002B14E4">
        <w:t>d that a</w:t>
      </w:r>
      <w:r w:rsidRPr="00E97DAD">
        <w:t xml:space="preserve"> </w:t>
      </w:r>
      <w:r w:rsidRPr="00E97DAD" w:rsidR="00876116">
        <w:t>decision</w:t>
      </w:r>
      <w:r w:rsidRPr="00E97DAD">
        <w:t xml:space="preserve"> </w:t>
      </w:r>
      <w:r w:rsidRPr="00E97DAD" w:rsidR="002B14E4">
        <w:t xml:space="preserve">with mainly </w:t>
      </w:r>
      <w:r w:rsidRPr="00E97DAD" w:rsidR="00876116">
        <w:t>pecuniary</w:t>
      </w:r>
      <w:r w:rsidRPr="00E97DAD">
        <w:t xml:space="preserve"> </w:t>
      </w:r>
      <w:r w:rsidRPr="00E97DAD" w:rsidR="00876116">
        <w:t>consequences</w:t>
      </w:r>
      <w:r w:rsidRPr="00E97DAD" w:rsidR="002B14E4">
        <w:t xml:space="preserve"> stemming from a disability </w:t>
      </w:r>
      <w:r w:rsidRPr="00E97DAD" w:rsidR="00876116">
        <w:t>fell</w:t>
      </w:r>
      <w:r w:rsidRPr="00E97DAD" w:rsidR="002B14E4">
        <w:t xml:space="preserve"> within the ambit of A</w:t>
      </w:r>
      <w:r w:rsidRPr="00E97DAD">
        <w:t xml:space="preserve">rticle 8 </w:t>
      </w:r>
      <w:r w:rsidRPr="00E97DAD" w:rsidR="002B14E4">
        <w:t>of the</w:t>
      </w:r>
      <w:r w:rsidRPr="00E97DAD">
        <w:t xml:space="preserve"> Convention.</w:t>
      </w:r>
    </w:p>
    <w:p w:rsidRPr="00E97DAD" w:rsidR="00B26987" w:rsidP="00E97DAD" w:rsidRDefault="00B26987">
      <w:pPr>
        <w:pStyle w:val="JuPara"/>
      </w:pPr>
      <w:r w:rsidRPr="00E97DAD">
        <w:fldChar w:fldCharType="begin"/>
      </w:r>
      <w:r w:rsidRPr="00E97DAD">
        <w:instrText xml:space="preserve"> SEQ level0 \*arabic </w:instrText>
      </w:r>
      <w:r w:rsidRPr="00E97DAD">
        <w:fldChar w:fldCharType="separate"/>
      </w:r>
      <w:r w:rsidRPr="00E97DAD" w:rsidR="00E97DAD">
        <w:rPr>
          <w:noProof/>
        </w:rPr>
        <w:t>56</w:t>
      </w:r>
      <w:r w:rsidRPr="00E97DAD">
        <w:fldChar w:fldCharType="end"/>
      </w:r>
      <w:r w:rsidRPr="00E97DAD">
        <w:t>.  </w:t>
      </w:r>
      <w:r w:rsidRPr="00E97DAD" w:rsidR="002B14E4">
        <w:t xml:space="preserve">The </w:t>
      </w:r>
      <w:r w:rsidRPr="00E97DAD" w:rsidR="00876116">
        <w:t>applicants</w:t>
      </w:r>
      <w:r w:rsidRPr="00E97DAD" w:rsidR="002B14E4">
        <w:t xml:space="preserve">, </w:t>
      </w:r>
      <w:r w:rsidRPr="00E97DAD" w:rsidR="00876116">
        <w:t>citing</w:t>
      </w:r>
      <w:r w:rsidRPr="00E97DAD" w:rsidR="002B14E4">
        <w:t xml:space="preserve"> the judgments delivers in</w:t>
      </w:r>
      <w:r w:rsidRPr="00E97DAD">
        <w:t xml:space="preserve"> </w:t>
      </w:r>
      <w:r w:rsidRPr="00E97DAD">
        <w:rPr>
          <w:i/>
        </w:rPr>
        <w:t>Petrovic </w:t>
      </w:r>
      <w:r w:rsidRPr="00E97DAD" w:rsidR="002B14E4">
        <w:rPr>
          <w:i/>
        </w:rPr>
        <w:t>v</w:t>
      </w:r>
      <w:r w:rsidRPr="00E97DAD">
        <w:rPr>
          <w:i/>
        </w:rPr>
        <w:t>. </w:t>
      </w:r>
      <w:r w:rsidRPr="00E97DAD" w:rsidR="00876116">
        <w:rPr>
          <w:i/>
        </w:rPr>
        <w:t>Austria</w:t>
      </w:r>
      <w:r w:rsidRPr="00E97DAD">
        <w:t xml:space="preserve">, </w:t>
      </w:r>
      <w:r w:rsidRPr="00E97DAD" w:rsidR="00876116">
        <w:t>cited</w:t>
      </w:r>
      <w:r w:rsidRPr="00E97DAD" w:rsidR="002B14E4">
        <w:t xml:space="preserve"> above</w:t>
      </w:r>
      <w:r w:rsidRPr="00E97DAD">
        <w:t xml:space="preserve">, §§ 27-29, </w:t>
      </w:r>
      <w:r w:rsidRPr="00E97DAD" w:rsidR="002B14E4">
        <w:t>and</w:t>
      </w:r>
      <w:r w:rsidRPr="00E97DAD">
        <w:t xml:space="preserve"> </w:t>
      </w:r>
      <w:r w:rsidRPr="00E97DAD">
        <w:rPr>
          <w:i/>
        </w:rPr>
        <w:t xml:space="preserve">Moskal </w:t>
      </w:r>
      <w:r w:rsidRPr="00E97DAD" w:rsidR="002B14E4">
        <w:rPr>
          <w:i/>
        </w:rPr>
        <w:t xml:space="preserve">v. </w:t>
      </w:r>
      <w:r w:rsidRPr="00E97DAD" w:rsidR="00876116">
        <w:rPr>
          <w:i/>
        </w:rPr>
        <w:t>Poland</w:t>
      </w:r>
      <w:r w:rsidRPr="00E97DAD">
        <w:t xml:space="preserve">, </w:t>
      </w:r>
      <w:r w:rsidRPr="00E97DAD" w:rsidR="00876116">
        <w:t>cited</w:t>
      </w:r>
      <w:r w:rsidRPr="00E97DAD" w:rsidR="002B14E4">
        <w:t xml:space="preserve"> above</w:t>
      </w:r>
      <w:r w:rsidRPr="00E97DAD">
        <w:t xml:space="preserve">, § 93, </w:t>
      </w:r>
      <w:r w:rsidRPr="00E97DAD" w:rsidR="002B14E4">
        <w:t xml:space="preserve">also </w:t>
      </w:r>
      <w:r w:rsidRPr="00E97DAD" w:rsidR="00876116">
        <w:t>submitted</w:t>
      </w:r>
      <w:r w:rsidRPr="00E97DAD" w:rsidR="002B14E4">
        <w:t xml:space="preserve"> that </w:t>
      </w:r>
      <w:r w:rsidRPr="00E97DAD" w:rsidR="00876116">
        <w:t>family</w:t>
      </w:r>
      <w:r w:rsidRPr="00E97DAD" w:rsidR="00DC40A4">
        <w:t xml:space="preserve"> </w:t>
      </w:r>
      <w:r w:rsidRPr="00E97DAD" w:rsidR="002B14E4">
        <w:t>lif</w:t>
      </w:r>
      <w:r w:rsidRPr="00E97DAD">
        <w:t xml:space="preserve">e </w:t>
      </w:r>
      <w:r w:rsidRPr="00E97DAD" w:rsidR="002B14E4">
        <w:t xml:space="preserve">was relevant because of the </w:t>
      </w:r>
      <w:r w:rsidRPr="00E97DAD">
        <w:t>relation</w:t>
      </w:r>
      <w:r w:rsidRPr="00E97DAD" w:rsidR="00DC40A4">
        <w:t xml:space="preserve">ship of </w:t>
      </w:r>
      <w:r w:rsidRPr="00E97DAD" w:rsidR="00876116">
        <w:t>dependency</w:t>
      </w:r>
      <w:r w:rsidRPr="00E97DAD" w:rsidR="00DC40A4">
        <w:t xml:space="preserve"> between the first </w:t>
      </w:r>
      <w:r w:rsidRPr="00E97DAD" w:rsidR="00876116">
        <w:t>applicant</w:t>
      </w:r>
      <w:r w:rsidRPr="00E97DAD">
        <w:t>,</w:t>
      </w:r>
      <w:r w:rsidRPr="00E97DAD" w:rsidR="00DC40A4">
        <w:t xml:space="preserve"> who had no</w:t>
      </w:r>
      <w:r w:rsidRPr="00E97DAD">
        <w:t xml:space="preserve"> capa</w:t>
      </w:r>
      <w:r w:rsidRPr="00E97DAD" w:rsidR="00DC40A4">
        <w:t>city of</w:t>
      </w:r>
      <w:r w:rsidRPr="00E97DAD">
        <w:t xml:space="preserve"> </w:t>
      </w:r>
      <w:r w:rsidRPr="00E97DAD" w:rsidR="00876116">
        <w:t>discernment</w:t>
      </w:r>
      <w:r w:rsidRPr="00E97DAD">
        <w:t xml:space="preserve">, </w:t>
      </w:r>
      <w:r w:rsidRPr="00E97DAD" w:rsidR="00DC40A4">
        <w:t>and the second applicant, who held</w:t>
      </w:r>
      <w:r w:rsidRPr="00E97DAD">
        <w:t xml:space="preserve"> </w:t>
      </w:r>
      <w:r w:rsidRPr="00E97DAD" w:rsidR="00876116">
        <w:t>parental</w:t>
      </w:r>
      <w:r w:rsidRPr="00E97DAD" w:rsidR="00280611">
        <w:t xml:space="preserve"> </w:t>
      </w:r>
      <w:r w:rsidRPr="00E97DAD" w:rsidR="00876116">
        <w:t>authority</w:t>
      </w:r>
      <w:r w:rsidRPr="00E97DAD">
        <w:t xml:space="preserve">. </w:t>
      </w:r>
      <w:r w:rsidRPr="00E97DAD" w:rsidR="00280611">
        <w:t xml:space="preserve">The </w:t>
      </w:r>
      <w:r w:rsidRPr="00E97DAD" w:rsidR="00876116">
        <w:t>applicants</w:t>
      </w:r>
      <w:r w:rsidRPr="00E97DAD">
        <w:t xml:space="preserve"> </w:t>
      </w:r>
      <w:r w:rsidRPr="00E97DAD" w:rsidR="00280611">
        <w:t xml:space="preserve">added that the affective </w:t>
      </w:r>
      <w:r w:rsidRPr="00E97DAD">
        <w:t>relation</w:t>
      </w:r>
      <w:r w:rsidRPr="00E97DAD" w:rsidR="00280611">
        <w:t>ship</w:t>
      </w:r>
      <w:r w:rsidRPr="00E97DAD">
        <w:t xml:space="preserve"> </w:t>
      </w:r>
      <w:r w:rsidRPr="00E97DAD" w:rsidR="00876116">
        <w:t>between</w:t>
      </w:r>
      <w:r w:rsidRPr="00E97DAD" w:rsidR="00280611">
        <w:t xml:space="preserve"> the first </w:t>
      </w:r>
      <w:r w:rsidRPr="00E97DAD" w:rsidR="00876116">
        <w:t>applicant</w:t>
      </w:r>
      <w:r w:rsidRPr="00E97DAD">
        <w:t xml:space="preserve"> </w:t>
      </w:r>
      <w:r w:rsidRPr="00E97DAD" w:rsidR="00280611">
        <w:t xml:space="preserve">and her stepfather was </w:t>
      </w:r>
      <w:r w:rsidRPr="00E97DAD" w:rsidR="00876116">
        <w:t>real</w:t>
      </w:r>
      <w:r w:rsidRPr="00E97DAD" w:rsidR="00280611">
        <w:t xml:space="preserve"> and should be</w:t>
      </w:r>
      <w:r w:rsidRPr="00E97DAD">
        <w:t xml:space="preserve"> </w:t>
      </w:r>
      <w:r w:rsidRPr="00E97DAD" w:rsidR="00876116">
        <w:t>protected</w:t>
      </w:r>
      <w:r w:rsidRPr="00E97DAD">
        <w:t>.</w:t>
      </w:r>
    </w:p>
    <w:p w:rsidRPr="00E97DAD" w:rsidR="00DC40A4" w:rsidP="00E97DAD" w:rsidRDefault="00DC40A4">
      <w:pPr>
        <w:pStyle w:val="JuHa0"/>
        <w:numPr>
          <w:ilvl w:val="0"/>
          <w:numId w:val="0"/>
        </w:numPr>
        <w:ind w:left="975" w:hanging="340"/>
      </w:pPr>
      <w:r w:rsidRPr="00E97DAD">
        <w:t xml:space="preserve">(b)  The </w:t>
      </w:r>
      <w:r w:rsidRPr="00E97DAD" w:rsidR="00876116">
        <w:t>Court</w:t>
      </w:r>
      <w:r w:rsidRPr="00E97DAD" w:rsidR="00E97DAD">
        <w:t>’</w:t>
      </w:r>
      <w:r w:rsidRPr="00E97DAD" w:rsidR="00876116">
        <w:t>s</w:t>
      </w:r>
      <w:r w:rsidRPr="00E97DAD">
        <w:t xml:space="preserve"> assessment</w:t>
      </w:r>
    </w:p>
    <w:p w:rsidRPr="00E97DAD" w:rsidR="00DC40A4" w:rsidP="00E97DAD" w:rsidRDefault="00DC40A4">
      <w:pPr>
        <w:pStyle w:val="JuPara"/>
      </w:pPr>
      <w:r w:rsidRPr="00E97DAD">
        <w:fldChar w:fldCharType="begin"/>
      </w:r>
      <w:r w:rsidRPr="00E97DAD">
        <w:instrText xml:space="preserve"> SEQ level0 \*arabic </w:instrText>
      </w:r>
      <w:r w:rsidRPr="00E97DAD">
        <w:fldChar w:fldCharType="separate"/>
      </w:r>
      <w:r w:rsidRPr="00E97DAD" w:rsidR="00E97DAD">
        <w:rPr>
          <w:noProof/>
        </w:rPr>
        <w:t>57</w:t>
      </w:r>
      <w:r w:rsidRPr="00E97DAD">
        <w:fldChar w:fldCharType="end"/>
      </w:r>
      <w:r w:rsidRPr="00E97DAD">
        <w:t>.  </w:t>
      </w:r>
      <w:r w:rsidRPr="00E97DAD" w:rsidR="00280611">
        <w:t>As regards</w:t>
      </w:r>
      <w:r w:rsidRPr="00E97DAD">
        <w:t xml:space="preserve"> protection </w:t>
      </w:r>
      <w:r w:rsidRPr="00E97DAD" w:rsidR="00026DFE">
        <w:t>against</w:t>
      </w:r>
      <w:r w:rsidRPr="00E97DAD">
        <w:t xml:space="preserve"> discrimination, i</w:t>
      </w:r>
      <w:r w:rsidRPr="00E97DAD" w:rsidR="00C711C2">
        <w:t xml:space="preserve">t should be </w:t>
      </w:r>
      <w:r w:rsidRPr="00E97DAD" w:rsidR="007A00FE">
        <w:t>remembered</w:t>
      </w:r>
      <w:r w:rsidRPr="00E97DAD" w:rsidR="00C711C2">
        <w:t xml:space="preserve"> that A</w:t>
      </w:r>
      <w:r w:rsidRPr="00E97DAD">
        <w:t xml:space="preserve">rticle 14 </w:t>
      </w:r>
      <w:r w:rsidRPr="00E97DAD" w:rsidR="00C711C2">
        <w:t xml:space="preserve">only complements the other substantive provisions of the Convention and the Protocols. It has no independent existence since it has effect solely in relation to “the enjoyment of the rights and freedoms” safeguarded by those provisions </w:t>
      </w:r>
      <w:r w:rsidRPr="00E97DAD">
        <w:t>(</w:t>
      </w:r>
      <w:r w:rsidRPr="00E97DAD" w:rsidR="00C711C2">
        <w:t>see</w:t>
      </w:r>
      <w:r w:rsidRPr="00E97DAD">
        <w:t xml:space="preserve">, </w:t>
      </w:r>
      <w:r w:rsidRPr="00E97DAD" w:rsidR="00C711C2">
        <w:t xml:space="preserve">among many other </w:t>
      </w:r>
      <w:r w:rsidRPr="00E97DAD">
        <w:t>aut</w:t>
      </w:r>
      <w:r w:rsidRPr="00E97DAD" w:rsidR="00C711C2">
        <w:t>ho</w:t>
      </w:r>
      <w:r w:rsidRPr="00E97DAD">
        <w:t>r</w:t>
      </w:r>
      <w:r w:rsidRPr="00E97DAD" w:rsidR="00C711C2">
        <w:t>iti</w:t>
      </w:r>
      <w:r w:rsidRPr="00E97DAD">
        <w:t xml:space="preserve">es, </w:t>
      </w:r>
      <w:r w:rsidRPr="00E97DAD">
        <w:rPr>
          <w:i/>
        </w:rPr>
        <w:t>Sahin </w:t>
      </w:r>
      <w:r w:rsidRPr="00E97DAD" w:rsidR="00C711C2">
        <w:rPr>
          <w:i/>
        </w:rPr>
        <w:t>v</w:t>
      </w:r>
      <w:r w:rsidRPr="00E97DAD">
        <w:rPr>
          <w:i/>
        </w:rPr>
        <w:t>.</w:t>
      </w:r>
      <w:r w:rsidRPr="00E97DAD" w:rsidR="00C711C2">
        <w:rPr>
          <w:i/>
        </w:rPr>
        <w:t xml:space="preserve"> Germany</w:t>
      </w:r>
      <w:r w:rsidRPr="00E97DAD">
        <w:t xml:space="preserve"> [GC], n</w:t>
      </w:r>
      <w:r w:rsidRPr="00E97DAD" w:rsidR="00C711C2">
        <w:t>o.</w:t>
      </w:r>
      <w:r w:rsidRPr="00E97DAD">
        <w:t xml:space="preserve"> 30943/96, § 85, </w:t>
      </w:r>
      <w:r w:rsidRPr="00E97DAD" w:rsidR="00C711C2">
        <w:t>E</w:t>
      </w:r>
      <w:r w:rsidRPr="00E97DAD">
        <w:t>CH</w:t>
      </w:r>
      <w:r w:rsidRPr="00E97DAD" w:rsidR="00C711C2">
        <w:t>R</w:t>
      </w:r>
      <w:r w:rsidRPr="00E97DAD">
        <w:t xml:space="preserve"> 2003-VIII). </w:t>
      </w:r>
      <w:r w:rsidRPr="00E97DAD" w:rsidR="00C91F6B">
        <w:t xml:space="preserve">The application of Article 14 does not presuppose a breach of those provisions. </w:t>
      </w:r>
      <w:r w:rsidRPr="00E97DAD" w:rsidR="007A00FE">
        <w:t xml:space="preserve">It is necessary and sufficient that the facts at issue fall within the ambit of at least one of the provisions of the Convention or its Protocols (see </w:t>
      </w:r>
      <w:r w:rsidRPr="00E97DAD" w:rsidR="007A00FE">
        <w:rPr>
          <w:i/>
        </w:rPr>
        <w:t>Vallianatos and Others v. Greece</w:t>
      </w:r>
      <w:r w:rsidRPr="00E97DAD" w:rsidR="007A00FE">
        <w:t xml:space="preserve"> [GC], nos. 29381/09 and 32684/09, § 72, ECHR 2013 (extracts)).</w:t>
      </w:r>
    </w:p>
    <w:p w:rsidRPr="00E97DAD" w:rsidR="00DC40A4" w:rsidP="00E97DAD" w:rsidRDefault="00DC40A4">
      <w:pPr>
        <w:pStyle w:val="JuPara"/>
      </w:pPr>
      <w:r w:rsidRPr="00E97DAD">
        <w:fldChar w:fldCharType="begin"/>
      </w:r>
      <w:r w:rsidRPr="00E97DAD">
        <w:instrText xml:space="preserve"> SEQ level0 \*arabic </w:instrText>
      </w:r>
      <w:r w:rsidRPr="00E97DAD">
        <w:fldChar w:fldCharType="separate"/>
      </w:r>
      <w:r w:rsidRPr="00E97DAD" w:rsidR="00E97DAD">
        <w:rPr>
          <w:noProof/>
        </w:rPr>
        <w:t>58</w:t>
      </w:r>
      <w:r w:rsidRPr="00E97DAD">
        <w:fldChar w:fldCharType="end"/>
      </w:r>
      <w:r w:rsidRPr="00E97DAD">
        <w:t>.  </w:t>
      </w:r>
      <w:r w:rsidRPr="00E97DAD" w:rsidR="00072AA1">
        <w:t>The</w:t>
      </w:r>
      <w:r w:rsidRPr="00E97DAD">
        <w:t xml:space="preserve"> </w:t>
      </w:r>
      <w:r w:rsidRPr="00E97DAD" w:rsidR="007A00FE">
        <w:t>Court</w:t>
      </w:r>
      <w:r w:rsidRPr="00E97DAD">
        <w:t xml:space="preserve"> </w:t>
      </w:r>
      <w:r w:rsidRPr="00E97DAD" w:rsidR="00072AA1">
        <w:t>also reiterates that the Convention does not guarantee, as such, the right to an old-age pension or any social benefit of a particular amount</w:t>
      </w:r>
      <w:r w:rsidRPr="00E97DAD" w:rsidR="007A00FE">
        <w:t> (</w:t>
      </w:r>
      <w:r w:rsidRPr="00E97DAD" w:rsidR="00072AA1">
        <w:t xml:space="preserve">see </w:t>
      </w:r>
      <w:r w:rsidRPr="00E97DAD">
        <w:rPr>
          <w:i/>
        </w:rPr>
        <w:t xml:space="preserve">Yuri Romanov </w:t>
      </w:r>
      <w:r w:rsidRPr="00E97DAD" w:rsidR="00072AA1">
        <w:rPr>
          <w:i/>
        </w:rPr>
        <w:t>v</w:t>
      </w:r>
      <w:r w:rsidRPr="00E97DAD">
        <w:rPr>
          <w:i/>
        </w:rPr>
        <w:t xml:space="preserve">. </w:t>
      </w:r>
      <w:r w:rsidRPr="00E97DAD" w:rsidR="007A00FE">
        <w:rPr>
          <w:i/>
        </w:rPr>
        <w:t>Russia</w:t>
      </w:r>
      <w:r w:rsidRPr="00E97DAD">
        <w:t>, n</w:t>
      </w:r>
      <w:r w:rsidRPr="00E97DAD" w:rsidR="00072AA1">
        <w:t>o.</w:t>
      </w:r>
      <w:r w:rsidRPr="00E97DAD">
        <w:t xml:space="preserve"> 69341/01, § 45, 25 </w:t>
      </w:r>
      <w:r w:rsidRPr="00E97DAD" w:rsidR="007A00FE">
        <w:t>October</w:t>
      </w:r>
      <w:r w:rsidRPr="00E97DAD">
        <w:t xml:space="preserve"> 2005). </w:t>
      </w:r>
      <w:r w:rsidRPr="00E97DAD" w:rsidR="00E515F3">
        <w:t>Moreover</w:t>
      </w:r>
      <w:r w:rsidRPr="00E97DAD">
        <w:t xml:space="preserve">, </w:t>
      </w:r>
      <w:r w:rsidRPr="00E97DAD" w:rsidR="00E515F3">
        <w:t>the</w:t>
      </w:r>
      <w:r w:rsidRPr="00E97DAD">
        <w:t xml:space="preserve"> Convention </w:t>
      </w:r>
      <w:r w:rsidRPr="00E97DAD" w:rsidR="00E515F3">
        <w:t>does not</w:t>
      </w:r>
      <w:r w:rsidRPr="00E97DAD" w:rsidR="00E515F3">
        <w:rPr>
          <w:rFonts w:ascii="Arial" w:hAnsi="Arial" w:cs="Arial"/>
          <w:color w:val="000000"/>
        </w:rPr>
        <w:t xml:space="preserve"> </w:t>
      </w:r>
      <w:r w:rsidRPr="00E97DAD" w:rsidR="00E515F3">
        <w:t>confer on an individual a right to enjoy any given standard of living</w:t>
      </w:r>
      <w:r w:rsidRPr="00E97DAD" w:rsidR="00E515F3">
        <w:rPr>
          <w:rFonts w:ascii="Arial" w:hAnsi="Arial" w:cs="Arial"/>
          <w:color w:val="000000"/>
        </w:rPr>
        <w:t> </w:t>
      </w:r>
      <w:r w:rsidRPr="00E97DAD">
        <w:t>(</w:t>
      </w:r>
      <w:r w:rsidRPr="00E97DAD" w:rsidR="00E515F3">
        <w:t xml:space="preserve">see </w:t>
      </w:r>
      <w:r w:rsidRPr="00E97DAD">
        <w:rPr>
          <w:i/>
        </w:rPr>
        <w:t xml:space="preserve">Vassilenkov </w:t>
      </w:r>
      <w:r w:rsidRPr="00E97DAD" w:rsidR="00E515F3">
        <w:rPr>
          <w:i/>
        </w:rPr>
        <w:t>v</w:t>
      </w:r>
      <w:r w:rsidRPr="00E97DAD">
        <w:rPr>
          <w:i/>
        </w:rPr>
        <w:t>. Ukraine</w:t>
      </w:r>
      <w:r w:rsidRPr="00E97DAD">
        <w:t>, n</w:t>
      </w:r>
      <w:r w:rsidRPr="00E97DAD" w:rsidR="00E515F3">
        <w:t>o.</w:t>
      </w:r>
      <w:r w:rsidRPr="00E97DAD">
        <w:t xml:space="preserve"> 19872/02, § 18, 3 </w:t>
      </w:r>
      <w:r w:rsidRPr="00E97DAD" w:rsidR="00E515F3">
        <w:t>May</w:t>
      </w:r>
      <w:r w:rsidRPr="00E97DAD">
        <w:t xml:space="preserve"> 2005).</w:t>
      </w:r>
    </w:p>
    <w:p w:rsidRPr="00E97DAD" w:rsidR="00DC40A4" w:rsidP="00E97DAD" w:rsidRDefault="00DC40A4">
      <w:pPr>
        <w:pStyle w:val="JuPara"/>
      </w:pPr>
      <w:r w:rsidRPr="00E97DAD">
        <w:fldChar w:fldCharType="begin"/>
      </w:r>
      <w:r w:rsidRPr="00E97DAD">
        <w:instrText xml:space="preserve"> SEQ level0 \*arabic </w:instrText>
      </w:r>
      <w:r w:rsidRPr="00E97DAD">
        <w:fldChar w:fldCharType="separate"/>
      </w:r>
      <w:r w:rsidRPr="00E97DAD" w:rsidR="00E97DAD">
        <w:rPr>
          <w:noProof/>
        </w:rPr>
        <w:t>59</w:t>
      </w:r>
      <w:r w:rsidRPr="00E97DAD">
        <w:fldChar w:fldCharType="end"/>
      </w:r>
      <w:r w:rsidRPr="00E97DAD">
        <w:t>.  </w:t>
      </w:r>
      <w:r w:rsidRPr="00E97DAD" w:rsidR="00F30251">
        <w:t xml:space="preserve">As regards the </w:t>
      </w:r>
      <w:r w:rsidRPr="00E97DAD">
        <w:t>“</w:t>
      </w:r>
      <w:r w:rsidRPr="00E97DAD" w:rsidR="007A00FE">
        <w:t>family</w:t>
      </w:r>
      <w:r w:rsidRPr="00E97DAD" w:rsidR="00F30251">
        <w:t xml:space="preserve"> lif</w:t>
      </w:r>
      <w:r w:rsidRPr="00E97DAD">
        <w:t xml:space="preserve">e” </w:t>
      </w:r>
      <w:r w:rsidRPr="00E97DAD" w:rsidR="00F30251">
        <w:t xml:space="preserve">aspect </w:t>
      </w:r>
      <w:r w:rsidRPr="00E97DAD" w:rsidR="00E92865">
        <w:t>of A</w:t>
      </w:r>
      <w:r w:rsidRPr="00E97DAD">
        <w:t xml:space="preserve">rticle 8, </w:t>
      </w:r>
      <w:r w:rsidRPr="00E97DAD" w:rsidR="00BF773F">
        <w:t xml:space="preserve">the </w:t>
      </w:r>
      <w:r w:rsidRPr="00E97DAD" w:rsidR="007A00FE">
        <w:t>Court</w:t>
      </w:r>
      <w:r w:rsidRPr="00E97DAD">
        <w:t xml:space="preserve"> </w:t>
      </w:r>
      <w:r w:rsidRPr="00E97DAD" w:rsidR="00BF773F">
        <w:t>observes from the outset that that concept does not include only social, moral or cultural relations; it also comprises interests of a material kind</w:t>
      </w:r>
      <w:r w:rsidRPr="00E97DAD" w:rsidR="00BF773F">
        <w:rPr>
          <w:rFonts w:ascii="Arial" w:hAnsi="Arial" w:cs="Arial"/>
          <w:color w:val="000000"/>
        </w:rPr>
        <w:t xml:space="preserve"> </w:t>
      </w:r>
      <w:r w:rsidRPr="00E97DAD">
        <w:t>(</w:t>
      </w:r>
      <w:r w:rsidRPr="00E97DAD" w:rsidR="007D3146">
        <w:t xml:space="preserve">see </w:t>
      </w:r>
      <w:r w:rsidRPr="00E97DAD">
        <w:rPr>
          <w:i/>
        </w:rPr>
        <w:t xml:space="preserve">Merger </w:t>
      </w:r>
      <w:r w:rsidRPr="00E97DAD" w:rsidR="007D3146">
        <w:rPr>
          <w:i/>
        </w:rPr>
        <w:t>and</w:t>
      </w:r>
      <w:r w:rsidRPr="00E97DAD">
        <w:rPr>
          <w:i/>
        </w:rPr>
        <w:t xml:space="preserve"> Cros </w:t>
      </w:r>
      <w:r w:rsidRPr="00E97DAD" w:rsidR="007D3146">
        <w:rPr>
          <w:i/>
        </w:rPr>
        <w:t>v</w:t>
      </w:r>
      <w:r w:rsidRPr="00E97DAD">
        <w:rPr>
          <w:i/>
        </w:rPr>
        <w:t>. France</w:t>
      </w:r>
      <w:r w:rsidRPr="00E97DAD">
        <w:t>, n</w:t>
      </w:r>
      <w:r w:rsidRPr="00E97DAD" w:rsidR="007D3146">
        <w:t>o.</w:t>
      </w:r>
      <w:r w:rsidRPr="00E97DAD">
        <w:t xml:space="preserve"> 68864/01, § 46, 22 </w:t>
      </w:r>
      <w:r w:rsidRPr="00E97DAD" w:rsidR="007A00FE">
        <w:t>December</w:t>
      </w:r>
      <w:r w:rsidRPr="00E97DAD">
        <w:t> 2004).</w:t>
      </w:r>
    </w:p>
    <w:p w:rsidRPr="00E97DAD" w:rsidR="00DC40A4" w:rsidP="00E97DAD" w:rsidRDefault="00DC40A4">
      <w:pPr>
        <w:pStyle w:val="JuPara"/>
        <w:rPr>
          <w:color w:val="000000"/>
        </w:rPr>
      </w:pPr>
      <w:r w:rsidRPr="00E97DAD">
        <w:fldChar w:fldCharType="begin"/>
      </w:r>
      <w:r w:rsidRPr="00E97DAD">
        <w:instrText xml:space="preserve"> SEQ level0 \*arabic </w:instrText>
      </w:r>
      <w:r w:rsidRPr="00E97DAD">
        <w:fldChar w:fldCharType="separate"/>
      </w:r>
      <w:r w:rsidRPr="00E97DAD" w:rsidR="00E97DAD">
        <w:rPr>
          <w:noProof/>
        </w:rPr>
        <w:t>60</w:t>
      </w:r>
      <w:r w:rsidRPr="00E97DAD">
        <w:fldChar w:fldCharType="end"/>
      </w:r>
      <w:r w:rsidRPr="00E97DAD">
        <w:t>.  </w:t>
      </w:r>
      <w:r w:rsidRPr="00E97DAD" w:rsidR="00F57EB5">
        <w:t xml:space="preserve">As regards the </w:t>
      </w:r>
      <w:r w:rsidRPr="00E97DAD" w:rsidR="005B09F8">
        <w:t>“</w:t>
      </w:r>
      <w:r w:rsidRPr="00E97DAD" w:rsidR="00F57EB5">
        <w:t>private life</w:t>
      </w:r>
      <w:r w:rsidRPr="00E97DAD" w:rsidR="00CA0EFD">
        <w:t>”</w:t>
      </w:r>
      <w:r w:rsidRPr="00E97DAD">
        <w:t xml:space="preserve"> </w:t>
      </w:r>
      <w:r w:rsidRPr="00E97DAD" w:rsidR="00F57EB5">
        <w:t>aspect of A</w:t>
      </w:r>
      <w:r w:rsidRPr="00E97DAD">
        <w:t>rticle 8</w:t>
      </w:r>
      <w:r w:rsidRPr="00E97DAD" w:rsidR="00F57EB5">
        <w:t>, the</w:t>
      </w:r>
      <w:r w:rsidRPr="00E97DAD">
        <w:t xml:space="preserve"> </w:t>
      </w:r>
      <w:r w:rsidRPr="00E97DAD" w:rsidR="0003469A">
        <w:t>Court</w:t>
      </w:r>
      <w:r w:rsidRPr="00E97DAD">
        <w:t xml:space="preserve"> </w:t>
      </w:r>
      <w:r w:rsidRPr="00E97DAD" w:rsidR="00F57EB5">
        <w:t>has already had</w:t>
      </w:r>
      <w:r w:rsidRPr="00E97DAD">
        <w:t xml:space="preserve"> occasion </w:t>
      </w:r>
      <w:r w:rsidRPr="00E97DAD" w:rsidR="00F57EB5">
        <w:t xml:space="preserve">to </w:t>
      </w:r>
      <w:r w:rsidRPr="00E97DAD">
        <w:t>observe</w:t>
      </w:r>
      <w:r w:rsidRPr="00E97DAD" w:rsidR="00F57EB5">
        <w:t xml:space="preserve"> that </w:t>
      </w:r>
      <w:r w:rsidRPr="00E97DAD" w:rsidR="00D832A4">
        <w:t>i</w:t>
      </w:r>
      <w:r w:rsidRPr="00E97DAD" w:rsidR="00F57EB5">
        <w:t xml:space="preserve">t </w:t>
      </w:r>
      <w:r w:rsidRPr="00E97DAD" w:rsidR="00D832A4">
        <w:t>is a broad term which is not susceptible to exhaustive definition. It can sometimes cover the physical and social integrity of the person</w:t>
      </w:r>
      <w:r w:rsidRPr="00E97DAD">
        <w:t xml:space="preserve"> (</w:t>
      </w:r>
      <w:r w:rsidRPr="00E97DAD" w:rsidR="00F57EB5">
        <w:t xml:space="preserve">see </w:t>
      </w:r>
      <w:r w:rsidRPr="00E97DAD">
        <w:rPr>
          <w:i/>
        </w:rPr>
        <w:t xml:space="preserve">Glor </w:t>
      </w:r>
      <w:r w:rsidRPr="00E97DAD" w:rsidR="00F57EB5">
        <w:rPr>
          <w:i/>
        </w:rPr>
        <w:t>v</w:t>
      </w:r>
      <w:r w:rsidRPr="00E97DAD">
        <w:rPr>
          <w:i/>
        </w:rPr>
        <w:t xml:space="preserve">. </w:t>
      </w:r>
      <w:r w:rsidRPr="00E97DAD" w:rsidR="0003469A">
        <w:rPr>
          <w:i/>
        </w:rPr>
        <w:t>Switzerland</w:t>
      </w:r>
      <w:r w:rsidRPr="00E97DAD">
        <w:t>, n</w:t>
      </w:r>
      <w:r w:rsidRPr="00E97DAD" w:rsidR="00F57EB5">
        <w:t>o.</w:t>
      </w:r>
      <w:r w:rsidRPr="00E97DAD">
        <w:rPr>
          <w:vertAlign w:val="superscript"/>
        </w:rPr>
        <w:t> </w:t>
      </w:r>
      <w:r w:rsidRPr="00E97DAD">
        <w:t xml:space="preserve">13444/04, § 52, </w:t>
      </w:r>
      <w:r w:rsidRPr="00E97DAD" w:rsidR="00F57EB5">
        <w:t>E</w:t>
      </w:r>
      <w:r w:rsidRPr="00E97DAD">
        <w:t>CH</w:t>
      </w:r>
      <w:r w:rsidRPr="00E97DAD" w:rsidR="00F57EB5">
        <w:t>R</w:t>
      </w:r>
      <w:r w:rsidRPr="00E97DAD">
        <w:t xml:space="preserve"> 2009; </w:t>
      </w:r>
      <w:r w:rsidRPr="00E97DAD" w:rsidR="00F57EB5">
        <w:rPr>
          <w:i/>
        </w:rPr>
        <w:t>Mikulić v</w:t>
      </w:r>
      <w:r w:rsidRPr="00E97DAD">
        <w:rPr>
          <w:i/>
        </w:rPr>
        <w:t xml:space="preserve">. </w:t>
      </w:r>
      <w:r w:rsidRPr="00E97DAD" w:rsidR="0003469A">
        <w:rPr>
          <w:i/>
        </w:rPr>
        <w:t>Croatia</w:t>
      </w:r>
      <w:r w:rsidRPr="00E97DAD">
        <w:t>, n</w:t>
      </w:r>
      <w:r w:rsidRPr="00E97DAD" w:rsidR="00F57EB5">
        <w:t>o.</w:t>
      </w:r>
      <w:r w:rsidRPr="00E97DAD">
        <w:t xml:space="preserve"> 53176/99, § 53, </w:t>
      </w:r>
      <w:r w:rsidRPr="00E97DAD" w:rsidR="00F57EB5">
        <w:t>E</w:t>
      </w:r>
      <w:r w:rsidRPr="00E97DAD">
        <w:t>CH</w:t>
      </w:r>
      <w:r w:rsidRPr="00E97DAD" w:rsidR="00F57EB5">
        <w:t>R</w:t>
      </w:r>
      <w:r w:rsidRPr="00E97DAD">
        <w:t xml:space="preserve"> 2002-I</w:t>
      </w:r>
      <w:r w:rsidRPr="00E97DAD" w:rsidR="00F57EB5">
        <w:t>; and</w:t>
      </w:r>
      <w:r w:rsidRPr="00E97DAD">
        <w:t xml:space="preserve"> </w:t>
      </w:r>
      <w:r w:rsidRPr="00E97DAD">
        <w:rPr>
          <w:i/>
          <w:iCs/>
        </w:rPr>
        <w:t xml:space="preserve">Otgon </w:t>
      </w:r>
      <w:r w:rsidRPr="00E97DAD" w:rsidR="00F57EB5">
        <w:rPr>
          <w:i/>
          <w:iCs/>
        </w:rPr>
        <w:t>v</w:t>
      </w:r>
      <w:r w:rsidRPr="00E97DAD">
        <w:rPr>
          <w:i/>
          <w:iCs/>
        </w:rPr>
        <w:t>.</w:t>
      </w:r>
      <w:r w:rsidRPr="00E97DAD" w:rsidR="00F57EB5">
        <w:rPr>
          <w:i/>
          <w:iCs/>
        </w:rPr>
        <w:t xml:space="preserve"> the</w:t>
      </w:r>
      <w:r w:rsidRPr="00E97DAD">
        <w:rPr>
          <w:i/>
          <w:iCs/>
        </w:rPr>
        <w:t xml:space="preserve"> </w:t>
      </w:r>
      <w:r w:rsidRPr="00E97DAD" w:rsidR="0003469A">
        <w:rPr>
          <w:i/>
          <w:iCs/>
        </w:rPr>
        <w:t>Republic</w:t>
      </w:r>
      <w:r w:rsidRPr="00E97DAD" w:rsidR="00F57EB5">
        <w:rPr>
          <w:i/>
          <w:iCs/>
        </w:rPr>
        <w:t xml:space="preserve"> of</w:t>
      </w:r>
      <w:r w:rsidRPr="00E97DAD">
        <w:rPr>
          <w:i/>
          <w:iCs/>
        </w:rPr>
        <w:t xml:space="preserve"> Moldova</w:t>
      </w:r>
      <w:r w:rsidRPr="00E97DAD">
        <w:t>,</w:t>
      </w:r>
      <w:r w:rsidRPr="00E97DAD">
        <w:rPr>
          <w:rFonts w:ascii="Arial" w:hAnsi="Arial" w:cs="Arial"/>
          <w:sz w:val="20"/>
        </w:rPr>
        <w:t xml:space="preserve"> </w:t>
      </w:r>
      <w:r w:rsidRPr="00E97DAD">
        <w:t>n</w:t>
      </w:r>
      <w:r w:rsidRPr="00E97DAD" w:rsidR="00F57EB5">
        <w:t>o.</w:t>
      </w:r>
      <w:r w:rsidRPr="00E97DAD">
        <w:t xml:space="preserve"> 22743/07</w:t>
      </w:r>
      <w:r w:rsidRPr="00E97DAD">
        <w:rPr>
          <w:color w:val="000000"/>
        </w:rPr>
        <w:t>, 25 </w:t>
      </w:r>
      <w:r w:rsidRPr="00E97DAD" w:rsidR="0003469A">
        <w:rPr>
          <w:color w:val="000000"/>
        </w:rPr>
        <w:t>October</w:t>
      </w:r>
      <w:r w:rsidRPr="00E97DAD">
        <w:rPr>
          <w:color w:val="000000"/>
        </w:rPr>
        <w:t> 2016).</w:t>
      </w:r>
    </w:p>
    <w:p w:rsidRPr="00E97DAD" w:rsidR="00DC40A4" w:rsidP="00E97DAD" w:rsidRDefault="00DC40A4">
      <w:pPr>
        <w:pStyle w:val="JuPara"/>
      </w:pPr>
      <w:r w:rsidRPr="00E97DAD">
        <w:fldChar w:fldCharType="begin"/>
      </w:r>
      <w:r w:rsidRPr="00E97DAD">
        <w:instrText xml:space="preserve"> SEQ level0 \*arabic </w:instrText>
      </w:r>
      <w:r w:rsidRPr="00E97DAD">
        <w:fldChar w:fldCharType="separate"/>
      </w:r>
      <w:r w:rsidRPr="00E97DAD" w:rsidR="00E97DAD">
        <w:rPr>
          <w:noProof/>
        </w:rPr>
        <w:t>61</w:t>
      </w:r>
      <w:r w:rsidRPr="00E97DAD">
        <w:fldChar w:fldCharType="end"/>
      </w:r>
      <w:r w:rsidRPr="00E97DAD">
        <w:t>.  </w:t>
      </w:r>
      <w:r w:rsidRPr="00E97DAD" w:rsidR="0003469A">
        <w:t>The “privat</w:t>
      </w:r>
      <w:r w:rsidRPr="00E97DAD">
        <w:t>e</w:t>
      </w:r>
      <w:r w:rsidRPr="00E97DAD" w:rsidR="0003469A">
        <w:t xml:space="preserve"> life” concept</w:t>
      </w:r>
      <w:r w:rsidRPr="00E97DAD">
        <w:t xml:space="preserve"> </w:t>
      </w:r>
      <w:r w:rsidRPr="00E97DAD" w:rsidR="0003469A">
        <w:t xml:space="preserve">also </w:t>
      </w:r>
      <w:r w:rsidRPr="00E97DAD" w:rsidR="00C85688">
        <w:t>covers</w:t>
      </w:r>
      <w:r w:rsidRPr="00E97DAD" w:rsidR="0003469A">
        <w:t xml:space="preserve"> the right to</w:t>
      </w:r>
      <w:r w:rsidRPr="00E97DAD">
        <w:t xml:space="preserve"> </w:t>
      </w:r>
      <w:r w:rsidRPr="00E97DAD" w:rsidR="00543965">
        <w:t>personal development and to establish and develop relationships with other human beings and the outside world </w:t>
      </w:r>
      <w:r w:rsidRPr="00E97DAD">
        <w:t>(</w:t>
      </w:r>
      <w:r w:rsidRPr="00E97DAD" w:rsidR="00543965">
        <w:t>see</w:t>
      </w:r>
      <w:r w:rsidRPr="00E97DAD">
        <w:t xml:space="preserve">, </w:t>
      </w:r>
      <w:r w:rsidRPr="00E97DAD" w:rsidR="00543965">
        <w:t>fo</w:t>
      </w:r>
      <w:r w:rsidRPr="00E97DAD">
        <w:t xml:space="preserve">r </w:t>
      </w:r>
      <w:r w:rsidRPr="00E97DAD" w:rsidR="00C85688">
        <w:t>example</w:t>
      </w:r>
      <w:r w:rsidRPr="00E97DAD">
        <w:t xml:space="preserve">, </w:t>
      </w:r>
      <w:r w:rsidRPr="00E97DAD">
        <w:rPr>
          <w:i/>
        </w:rPr>
        <w:t>Evans </w:t>
      </w:r>
      <w:r w:rsidRPr="00E97DAD" w:rsidR="00543965">
        <w:rPr>
          <w:i/>
        </w:rPr>
        <w:t>v</w:t>
      </w:r>
      <w:r w:rsidRPr="00E97DAD">
        <w:rPr>
          <w:i/>
        </w:rPr>
        <w:t>.</w:t>
      </w:r>
      <w:r w:rsidRPr="00E97DAD" w:rsidR="00543965">
        <w:rPr>
          <w:i/>
        </w:rPr>
        <w:t xml:space="preserve"> the </w:t>
      </w:r>
      <w:r w:rsidRPr="00E97DAD">
        <w:rPr>
          <w:i/>
        </w:rPr>
        <w:t>Uni</w:t>
      </w:r>
      <w:r w:rsidRPr="00E97DAD" w:rsidR="00543965">
        <w:rPr>
          <w:i/>
        </w:rPr>
        <w:t>ted Kingdom</w:t>
      </w:r>
      <w:r w:rsidRPr="00E97DAD">
        <w:t xml:space="preserve"> [GC], n</w:t>
      </w:r>
      <w:r w:rsidRPr="00E97DAD" w:rsidR="00543965">
        <w:t>o.</w:t>
      </w:r>
      <w:r w:rsidRPr="00E97DAD">
        <w:t xml:space="preserve"> 6339/05, § 71, </w:t>
      </w:r>
      <w:r w:rsidRPr="00E97DAD" w:rsidR="00543965">
        <w:t>E</w:t>
      </w:r>
      <w:r w:rsidRPr="00E97DAD">
        <w:t>CH</w:t>
      </w:r>
      <w:r w:rsidRPr="00E97DAD" w:rsidR="00543965">
        <w:t>R</w:t>
      </w:r>
      <w:r w:rsidRPr="00E97DAD">
        <w:t xml:space="preserve"> 2007</w:t>
      </w:r>
      <w:r w:rsidRPr="00E97DAD">
        <w:rPr>
          <w:rFonts w:ascii="MS Mincho" w:hAnsi="MS Mincho" w:eastAsia="MS Mincho" w:cs="MS Mincho"/>
        </w:rPr>
        <w:t>‑</w:t>
      </w:r>
      <w:r w:rsidRPr="00E97DAD">
        <w:t xml:space="preserve">I). </w:t>
      </w:r>
      <w:r w:rsidRPr="00E97DAD" w:rsidR="00C85688">
        <w:t>Finally</w:t>
      </w:r>
      <w:r w:rsidRPr="00E97DAD">
        <w:t>,</w:t>
      </w:r>
      <w:r w:rsidRPr="00E97DAD" w:rsidR="00F0057B">
        <w:t xml:space="preserve"> the</w:t>
      </w:r>
      <w:r w:rsidRPr="00E97DAD">
        <w:t xml:space="preserve"> </w:t>
      </w:r>
      <w:r w:rsidRPr="00E97DAD" w:rsidR="00C85688">
        <w:t>Court</w:t>
      </w:r>
      <w:r w:rsidRPr="00E97DAD">
        <w:t xml:space="preserve"> </w:t>
      </w:r>
      <w:r w:rsidRPr="00E97DAD" w:rsidR="00F0057B">
        <w:t>has held that the</w:t>
      </w:r>
      <w:r w:rsidRPr="00E97DAD" w:rsidR="004A75C6">
        <w:t xml:space="preserve"> notion of personal autonomy is an important principle underlying the interpretation of the guarantees of</w:t>
      </w:r>
      <w:r w:rsidRPr="00E97DAD">
        <w:t xml:space="preserve"> </w:t>
      </w:r>
      <w:r w:rsidRPr="00E97DAD" w:rsidR="004A75C6">
        <w:t>A</w:t>
      </w:r>
      <w:r w:rsidRPr="00E97DAD">
        <w:t>rticle 8 (</w:t>
      </w:r>
      <w:r w:rsidRPr="00E97DAD" w:rsidR="00F0057B">
        <w:t xml:space="preserve">see </w:t>
      </w:r>
      <w:r w:rsidRPr="00E97DAD">
        <w:rPr>
          <w:i/>
        </w:rPr>
        <w:t>Pretty </w:t>
      </w:r>
      <w:r w:rsidRPr="00E97DAD" w:rsidR="00F0057B">
        <w:rPr>
          <w:i/>
        </w:rPr>
        <w:t>v</w:t>
      </w:r>
      <w:r w:rsidRPr="00E97DAD">
        <w:rPr>
          <w:i/>
        </w:rPr>
        <w:t>.</w:t>
      </w:r>
      <w:r w:rsidRPr="00E97DAD" w:rsidR="00F0057B">
        <w:rPr>
          <w:i/>
        </w:rPr>
        <w:t xml:space="preserve"> the </w:t>
      </w:r>
      <w:r w:rsidRPr="00E97DAD">
        <w:rPr>
          <w:i/>
        </w:rPr>
        <w:t>Uni</w:t>
      </w:r>
      <w:r w:rsidRPr="00E97DAD" w:rsidR="00F0057B">
        <w:rPr>
          <w:i/>
        </w:rPr>
        <w:t>ted Kingdom</w:t>
      </w:r>
      <w:r w:rsidRPr="00E97DAD">
        <w:rPr>
          <w:i/>
        </w:rPr>
        <w:t>,</w:t>
      </w:r>
      <w:r w:rsidRPr="00E97DAD">
        <w:t xml:space="preserve"> n</w:t>
      </w:r>
      <w:r w:rsidRPr="00E97DAD" w:rsidR="00F0057B">
        <w:t>o.</w:t>
      </w:r>
      <w:r w:rsidRPr="00E97DAD">
        <w:t xml:space="preserve"> 2346/02, § 61, </w:t>
      </w:r>
      <w:r w:rsidRPr="00E97DAD" w:rsidR="00F0057B">
        <w:t>E</w:t>
      </w:r>
      <w:r w:rsidRPr="00E97DAD">
        <w:t>CH</w:t>
      </w:r>
      <w:r w:rsidRPr="00E97DAD" w:rsidR="00F0057B">
        <w:t>R</w:t>
      </w:r>
      <w:r w:rsidRPr="00E97DAD">
        <w:t xml:space="preserve"> 2002</w:t>
      </w:r>
      <w:r w:rsidRPr="00E97DAD">
        <w:rPr>
          <w:rFonts w:ascii="MS Mincho" w:hAnsi="MS Mincho" w:eastAsia="MS Mincho" w:cs="MS Mincho"/>
        </w:rPr>
        <w:t>‑</w:t>
      </w:r>
      <w:r w:rsidRPr="00E97DAD">
        <w:t xml:space="preserve">III, </w:t>
      </w:r>
      <w:r w:rsidRPr="00E97DAD" w:rsidR="00F0057B">
        <w:t>and</w:t>
      </w:r>
      <w:r w:rsidRPr="00E97DAD">
        <w:t xml:space="preserve"> </w:t>
      </w:r>
      <w:r w:rsidRPr="00E97DAD">
        <w:rPr>
          <w:i/>
        </w:rPr>
        <w:t>Haas </w:t>
      </w:r>
      <w:r w:rsidRPr="00E97DAD" w:rsidR="00F0057B">
        <w:rPr>
          <w:i/>
        </w:rPr>
        <w:t>v</w:t>
      </w:r>
      <w:r w:rsidRPr="00E97DAD">
        <w:rPr>
          <w:i/>
        </w:rPr>
        <w:t>. </w:t>
      </w:r>
      <w:r w:rsidRPr="00E97DAD" w:rsidR="00C85688">
        <w:rPr>
          <w:i/>
        </w:rPr>
        <w:t>Switzerland</w:t>
      </w:r>
      <w:r w:rsidRPr="00E97DAD">
        <w:t>, n</w:t>
      </w:r>
      <w:r w:rsidRPr="00E97DAD" w:rsidR="00F0057B">
        <w:t>o.</w:t>
      </w:r>
      <w:r w:rsidRPr="00E97DAD">
        <w:t xml:space="preserve"> 31322/07, </w:t>
      </w:r>
      <w:r w:rsidRPr="00E97DAD">
        <w:rPr>
          <w:rFonts w:ascii="Times New Roman" w:hAnsi="Times New Roman" w:cs="Times New Roman"/>
        </w:rPr>
        <w:t>§</w:t>
      </w:r>
      <w:r w:rsidRPr="00E97DAD">
        <w:t xml:space="preserve"> 51, </w:t>
      </w:r>
      <w:r w:rsidRPr="00E97DAD" w:rsidR="00F0057B">
        <w:t>E</w:t>
      </w:r>
      <w:r w:rsidRPr="00E97DAD">
        <w:t>CH</w:t>
      </w:r>
      <w:r w:rsidRPr="00E97DAD" w:rsidR="00F0057B">
        <w:t>R</w:t>
      </w:r>
      <w:r w:rsidRPr="00E97DAD">
        <w:t xml:space="preserve"> 2011).</w:t>
      </w:r>
    </w:p>
    <w:p w:rsidRPr="00E97DAD" w:rsidR="00DC40A4" w:rsidP="00E97DAD" w:rsidRDefault="00DC40A4">
      <w:pPr>
        <w:pStyle w:val="JuPara"/>
        <w:rPr>
          <w:i/>
        </w:rPr>
      </w:pPr>
      <w:r w:rsidRPr="00E97DAD">
        <w:fldChar w:fldCharType="begin"/>
      </w:r>
      <w:r w:rsidRPr="00E97DAD">
        <w:instrText xml:space="preserve"> SEQ level0 \*arabic </w:instrText>
      </w:r>
      <w:r w:rsidRPr="00E97DAD">
        <w:fldChar w:fldCharType="separate"/>
      </w:r>
      <w:r w:rsidRPr="00E97DAD" w:rsidR="00E97DAD">
        <w:rPr>
          <w:noProof/>
        </w:rPr>
        <w:t>62</w:t>
      </w:r>
      <w:r w:rsidRPr="00E97DAD">
        <w:fldChar w:fldCharType="end"/>
      </w:r>
      <w:r w:rsidRPr="00E97DAD">
        <w:t>.  </w:t>
      </w:r>
      <w:r w:rsidRPr="00E97DAD" w:rsidR="00C85688">
        <w:t>In a recent</w:t>
      </w:r>
      <w:r w:rsidRPr="00E97DAD">
        <w:t xml:space="preserve"> </w:t>
      </w:r>
      <w:r w:rsidRPr="00E97DAD" w:rsidR="00C85688">
        <w:t>case against</w:t>
      </w:r>
      <w:r w:rsidRPr="00E97DAD">
        <w:t xml:space="preserve"> </w:t>
      </w:r>
      <w:r w:rsidRPr="00E97DAD" w:rsidR="00C85688">
        <w:t>Switzerland</w:t>
      </w:r>
      <w:r w:rsidRPr="00E97DAD">
        <w:t xml:space="preserve">, </w:t>
      </w:r>
      <w:r w:rsidRPr="00E97DAD" w:rsidR="00C85688">
        <w:t>the</w:t>
      </w:r>
      <w:r w:rsidRPr="00E97DAD">
        <w:t xml:space="preserve"> </w:t>
      </w:r>
      <w:r w:rsidRPr="00E97DAD" w:rsidR="00C85688">
        <w:t>Court</w:t>
      </w:r>
      <w:r w:rsidRPr="00E97DAD">
        <w:t xml:space="preserve"> </w:t>
      </w:r>
      <w:r w:rsidRPr="00E97DAD" w:rsidR="00C85688">
        <w:t>considered A</w:t>
      </w:r>
      <w:r w:rsidRPr="00E97DAD">
        <w:t xml:space="preserve">rticle 8 applicable </w:t>
      </w:r>
      <w:r w:rsidRPr="00E97DAD" w:rsidR="00C85688">
        <w:t>under its</w:t>
      </w:r>
      <w:r w:rsidRPr="00E97DAD">
        <w:t xml:space="preserve"> </w:t>
      </w:r>
      <w:r w:rsidRPr="00E97DAD" w:rsidR="00C85688">
        <w:t>“private” aspect</w:t>
      </w:r>
      <w:r w:rsidRPr="00E97DAD">
        <w:t>,</w:t>
      </w:r>
      <w:r w:rsidRPr="00E97DAD" w:rsidR="00C85688">
        <w:t xml:space="preserve"> i</w:t>
      </w:r>
      <w:r w:rsidRPr="00E97DAD" w:rsidR="00213E6C">
        <w:t xml:space="preserve">n so far as that provision guarantees the right to personal development and personal autonomy. To the extent that the method </w:t>
      </w:r>
      <w:r w:rsidRPr="00E97DAD" w:rsidR="00DA5A6E">
        <w:t xml:space="preserve">of </w:t>
      </w:r>
      <w:r w:rsidRPr="00E97DAD" w:rsidR="00213E6C">
        <w:t>calcul</w:t>
      </w:r>
      <w:r w:rsidRPr="00E97DAD" w:rsidR="00DA5A6E">
        <w:t xml:space="preserve">ating the degree of </w:t>
      </w:r>
      <w:r w:rsidRPr="00E97DAD" w:rsidR="00D83180">
        <w:t>disability</w:t>
      </w:r>
      <w:r w:rsidRPr="00E97DAD" w:rsidR="00DA5A6E">
        <w:t xml:space="preserve"> used in the case</w:t>
      </w:r>
      <w:r w:rsidRPr="00E97DAD" w:rsidR="00213E6C">
        <w:t xml:space="preserve"> </w:t>
      </w:r>
      <w:r w:rsidRPr="00E97DAD" w:rsidR="00DA5A6E">
        <w:t>placed</w:t>
      </w:r>
      <w:r w:rsidRPr="00E97DAD" w:rsidR="00213E6C">
        <w:t xml:space="preserve"> individuals wishing to work part-time at a disadvantage compared with those in full-time paid work and those who d</w:t>
      </w:r>
      <w:r w:rsidRPr="00E97DAD" w:rsidR="00DA5A6E">
        <w:t>id</w:t>
      </w:r>
      <w:r w:rsidRPr="00E97DAD" w:rsidR="00213E6C">
        <w:t xml:space="preserve"> not work at all, </w:t>
      </w:r>
      <w:r w:rsidRPr="00E97DAD" w:rsidR="00DA5A6E">
        <w:t xml:space="preserve">the </w:t>
      </w:r>
      <w:r w:rsidRPr="00E97DAD" w:rsidR="00D83180">
        <w:t>Court</w:t>
      </w:r>
      <w:r w:rsidRPr="00E97DAD" w:rsidR="00213E6C">
        <w:t xml:space="preserve"> c</w:t>
      </w:r>
      <w:r w:rsidRPr="00E97DAD" w:rsidR="00DA5A6E">
        <w:t xml:space="preserve">ould </w:t>
      </w:r>
      <w:r w:rsidRPr="00E97DAD" w:rsidR="00213E6C">
        <w:t xml:space="preserve">not </w:t>
      </w:r>
      <w:r w:rsidRPr="00E97DAD" w:rsidR="00DA5A6E">
        <w:t>rule</w:t>
      </w:r>
      <w:r w:rsidRPr="00E97DAD" w:rsidR="00213E6C">
        <w:t xml:space="preserve"> out that this method of calculating disability w</w:t>
      </w:r>
      <w:r w:rsidRPr="00E97DAD" w:rsidR="00DA5A6E">
        <w:t>ould</w:t>
      </w:r>
      <w:r w:rsidRPr="00E97DAD" w:rsidR="00213E6C">
        <w:t xml:space="preserve"> limit persons falling into the first of these categories in their choice as to how to divide their private life between work, household tasks and childcare </w:t>
      </w:r>
      <w:r w:rsidRPr="00E97DAD">
        <w:t>(</w:t>
      </w:r>
      <w:r w:rsidRPr="00E97DAD" w:rsidR="00C85688">
        <w:t xml:space="preserve">see </w:t>
      </w:r>
      <w:r w:rsidRPr="00E97DAD">
        <w:rPr>
          <w:i/>
        </w:rPr>
        <w:t>Di Trizio</w:t>
      </w:r>
      <w:r w:rsidRPr="00E97DAD">
        <w:t xml:space="preserve"> </w:t>
      </w:r>
      <w:r w:rsidRPr="00E97DAD" w:rsidR="00C85688">
        <w:rPr>
          <w:i/>
        </w:rPr>
        <w:t>v</w:t>
      </w:r>
      <w:r w:rsidRPr="00E97DAD">
        <w:rPr>
          <w:i/>
        </w:rPr>
        <w:t xml:space="preserve">. </w:t>
      </w:r>
      <w:r w:rsidRPr="00E97DAD" w:rsidR="00D83180">
        <w:rPr>
          <w:i/>
        </w:rPr>
        <w:t>Switzerland</w:t>
      </w:r>
      <w:r w:rsidRPr="00E97DAD">
        <w:t>, n</w:t>
      </w:r>
      <w:r w:rsidRPr="00E97DAD" w:rsidR="00C85688">
        <w:t>o.</w:t>
      </w:r>
      <w:r w:rsidRPr="00E97DAD">
        <w:t xml:space="preserve"> 7186/09</w:t>
      </w:r>
      <w:r w:rsidRPr="00E97DAD">
        <w:rPr>
          <w:snapToGrid w:val="0"/>
        </w:rPr>
        <w:t>, § 64, 2 </w:t>
      </w:r>
      <w:r w:rsidRPr="00E97DAD" w:rsidR="00D83180">
        <w:t>February</w:t>
      </w:r>
      <w:r w:rsidRPr="00E97DAD">
        <w:rPr>
          <w:snapToGrid w:val="0"/>
        </w:rPr>
        <w:t xml:space="preserve"> 2016</w:t>
      </w:r>
      <w:r w:rsidRPr="00E97DAD">
        <w:t>).</w:t>
      </w:r>
    </w:p>
    <w:p w:rsidRPr="00E97DAD" w:rsidR="00D83180" w:rsidP="00E97DAD" w:rsidRDefault="00D83180">
      <w:pPr>
        <w:pStyle w:val="JuPara"/>
      </w:pPr>
      <w:r w:rsidRPr="00E97DAD">
        <w:fldChar w:fldCharType="begin"/>
      </w:r>
      <w:r w:rsidRPr="00E97DAD">
        <w:instrText xml:space="preserve"> SEQ level0 \*arabic </w:instrText>
      </w:r>
      <w:r w:rsidRPr="00E97DAD">
        <w:fldChar w:fldCharType="separate"/>
      </w:r>
      <w:r w:rsidRPr="00E97DAD" w:rsidR="00E97DAD">
        <w:rPr>
          <w:noProof/>
        </w:rPr>
        <w:t>63</w:t>
      </w:r>
      <w:r w:rsidRPr="00E97DAD">
        <w:fldChar w:fldCharType="end"/>
      </w:r>
      <w:r w:rsidRPr="00E97DAD">
        <w:t xml:space="preserve">.  As regards the present case, the Court acknowledges that Article 8 or the Convention clearly cannot be interpreted as imposing a positive obligation on States to continue to pay social benefits regardless of ordinary residence. On the other hand, the Court also reiterates that the Convention is intended to guarantee not rights that are theoretical or illusory but rights that are practical and effective (see, among many other authorities, </w:t>
      </w:r>
      <w:r w:rsidRPr="00E97DAD">
        <w:rPr>
          <w:i/>
        </w:rPr>
        <w:t xml:space="preserve">Kimlya and Others v. </w:t>
      </w:r>
      <w:r w:rsidRPr="00E97DAD" w:rsidR="000E244A">
        <w:rPr>
          <w:i/>
        </w:rPr>
        <w:t>Russia</w:t>
      </w:r>
      <w:r w:rsidRPr="00E97DAD">
        <w:t>, nos. 76836/01 and 32782/03, § 86, ECHR 2009, and</w:t>
      </w:r>
      <w:r w:rsidRPr="00E97DAD">
        <w:rPr>
          <w:i/>
        </w:rPr>
        <w:t xml:space="preserve"> Artico v. </w:t>
      </w:r>
      <w:r w:rsidRPr="00E97DAD" w:rsidR="000E244A">
        <w:rPr>
          <w:i/>
        </w:rPr>
        <w:t>Italy</w:t>
      </w:r>
      <w:r w:rsidRPr="00E97DAD">
        <w:t xml:space="preserve">, 13 May 1980, § 33, </w:t>
      </w:r>
      <w:r w:rsidRPr="00E97DAD" w:rsidR="000E244A">
        <w:t>Series</w:t>
      </w:r>
      <w:r w:rsidRPr="00E97DAD">
        <w:t xml:space="preserve"> A no. 37). </w:t>
      </w:r>
      <w:r w:rsidRPr="00E97DAD" w:rsidR="000E244A">
        <w:t>In</w:t>
      </w:r>
      <w:r w:rsidRPr="00E97DAD">
        <w:t xml:space="preserve"> </w:t>
      </w:r>
      <w:r w:rsidRPr="00E97DAD" w:rsidR="00A432C5">
        <w:t xml:space="preserve">other words, therefore, regard must be had to the </w:t>
      </w:r>
      <w:r w:rsidRPr="00E97DAD" w:rsidR="000E244A">
        <w:t>specific</w:t>
      </w:r>
      <w:r w:rsidRPr="00E97DAD" w:rsidR="00A432C5">
        <w:t xml:space="preserve"> feature</w:t>
      </w:r>
      <w:r w:rsidRPr="00E97DAD" w:rsidR="000E244A">
        <w:t>s</w:t>
      </w:r>
      <w:r w:rsidRPr="00E97DAD" w:rsidR="00A432C5">
        <w:t xml:space="preserve"> of the individual</w:t>
      </w:r>
      <w:r w:rsidRPr="00E97DAD">
        <w:t xml:space="preserve"> </w:t>
      </w:r>
      <w:r w:rsidRPr="00E97DAD" w:rsidR="000E244A">
        <w:t>case</w:t>
      </w:r>
      <w:r w:rsidRPr="00E97DAD">
        <w:t>,</w:t>
      </w:r>
      <w:r w:rsidRPr="00E97DAD" w:rsidR="00A432C5">
        <w:t xml:space="preserve"> particularly the</w:t>
      </w:r>
      <w:r w:rsidRPr="00E97DAD">
        <w:t xml:space="preserve"> social</w:t>
      </w:r>
      <w:r w:rsidRPr="00E97DAD" w:rsidR="00A432C5">
        <w:t xml:space="preserve"> and</w:t>
      </w:r>
      <w:r w:rsidRPr="00E97DAD">
        <w:t xml:space="preserve"> </w:t>
      </w:r>
      <w:r w:rsidRPr="00E97DAD" w:rsidR="000E244A">
        <w:t>family</w:t>
      </w:r>
      <w:r w:rsidRPr="00E97DAD" w:rsidR="00A432C5">
        <w:t xml:space="preserve"> situations in which the </w:t>
      </w:r>
      <w:r w:rsidRPr="00E97DAD" w:rsidR="000E244A">
        <w:t>applicants</w:t>
      </w:r>
      <w:r w:rsidRPr="00E97DAD" w:rsidR="00A432C5">
        <w:t xml:space="preserve"> find themselves</w:t>
      </w:r>
      <w:r w:rsidRPr="00E97DAD">
        <w:t>.</w:t>
      </w:r>
    </w:p>
    <w:p w:rsidRPr="00E97DAD" w:rsidR="00D83180" w:rsidP="00E97DAD" w:rsidRDefault="00D83180">
      <w:pPr>
        <w:pStyle w:val="JuPara"/>
      </w:pPr>
      <w:r w:rsidRPr="00E97DAD">
        <w:fldChar w:fldCharType="begin"/>
      </w:r>
      <w:r w:rsidRPr="00E97DAD">
        <w:instrText xml:space="preserve"> SEQ level0 \*arabic </w:instrText>
      </w:r>
      <w:r w:rsidRPr="00E97DAD">
        <w:fldChar w:fldCharType="separate"/>
      </w:r>
      <w:r w:rsidRPr="00E97DAD" w:rsidR="00E97DAD">
        <w:rPr>
          <w:noProof/>
        </w:rPr>
        <w:t>64</w:t>
      </w:r>
      <w:r w:rsidRPr="00E97DAD">
        <w:fldChar w:fldCharType="end"/>
      </w:r>
      <w:r w:rsidRPr="00E97DAD">
        <w:t>.  </w:t>
      </w:r>
      <w:r w:rsidRPr="00E97DAD" w:rsidR="00A432C5">
        <w:t xml:space="preserve">The </w:t>
      </w:r>
      <w:r w:rsidRPr="00E97DAD" w:rsidR="000E244A">
        <w:t>applicants</w:t>
      </w:r>
      <w:r w:rsidRPr="00E97DAD">
        <w:t xml:space="preserve"> </w:t>
      </w:r>
      <w:r w:rsidRPr="00E97DAD" w:rsidR="000E244A">
        <w:t>relied</w:t>
      </w:r>
      <w:r w:rsidRPr="00E97DAD" w:rsidR="00A432C5">
        <w:t xml:space="preserve"> on</w:t>
      </w:r>
      <w:r w:rsidRPr="00E97DAD">
        <w:t xml:space="preserve"> respect </w:t>
      </w:r>
      <w:r w:rsidRPr="00E97DAD" w:rsidR="00A432C5">
        <w:t>for their privat</w:t>
      </w:r>
      <w:r w:rsidRPr="00E97DAD">
        <w:t>e</w:t>
      </w:r>
      <w:r w:rsidRPr="00E97DAD" w:rsidR="00A432C5">
        <w:t xml:space="preserve"> life</w:t>
      </w:r>
      <w:r w:rsidRPr="00E97DAD">
        <w:t xml:space="preserve">, </w:t>
      </w:r>
      <w:r w:rsidRPr="00E97DAD" w:rsidR="000E244A">
        <w:t>family</w:t>
      </w:r>
      <w:r w:rsidRPr="00E97DAD">
        <w:t xml:space="preserve"> </w:t>
      </w:r>
      <w:r w:rsidRPr="00E97DAD" w:rsidR="000E244A">
        <w:t>unity</w:t>
      </w:r>
      <w:r w:rsidRPr="00E97DAD" w:rsidR="00A432C5">
        <w:t xml:space="preserve"> and their </w:t>
      </w:r>
      <w:r w:rsidRPr="00E97DAD" w:rsidR="000E244A">
        <w:t>autonomy</w:t>
      </w:r>
      <w:r w:rsidRPr="00E97DAD">
        <w:t>.</w:t>
      </w:r>
      <w:r w:rsidRPr="00E97DAD" w:rsidR="00A432C5">
        <w:t xml:space="preserve"> They </w:t>
      </w:r>
      <w:r w:rsidRPr="00E97DAD" w:rsidR="000E244A">
        <w:t>argued</w:t>
      </w:r>
      <w:r w:rsidRPr="00E97DAD" w:rsidR="00A432C5">
        <w:t xml:space="preserve"> that</w:t>
      </w:r>
      <w:r w:rsidRPr="00E97DAD">
        <w:t xml:space="preserve"> </w:t>
      </w:r>
      <w:r w:rsidRPr="00E97DAD" w:rsidR="00A432C5">
        <w:t xml:space="preserve">the first </w:t>
      </w:r>
      <w:r w:rsidRPr="00E97DAD" w:rsidR="000E244A">
        <w:t>applicant</w:t>
      </w:r>
      <w:r w:rsidRPr="00E97DAD">
        <w:t xml:space="preserve"> </w:t>
      </w:r>
      <w:r w:rsidRPr="00E97DAD" w:rsidR="00A432C5">
        <w:t xml:space="preserve">needed the support of the second </w:t>
      </w:r>
      <w:r w:rsidRPr="00E97DAD" w:rsidR="000E244A">
        <w:t>applicant</w:t>
      </w:r>
      <w:r w:rsidRPr="00E97DAD" w:rsidR="00A432C5">
        <w:t xml:space="preserve">, who </w:t>
      </w:r>
      <w:r w:rsidRPr="00E97DAD" w:rsidR="0033258A">
        <w:t>i</w:t>
      </w:r>
      <w:r w:rsidRPr="00E97DAD" w:rsidR="00A432C5">
        <w:t xml:space="preserve">s </w:t>
      </w:r>
      <w:r w:rsidRPr="00E97DAD" w:rsidR="0033258A">
        <w:t xml:space="preserve">living in </w:t>
      </w:r>
      <w:r w:rsidRPr="00E97DAD" w:rsidR="000E244A">
        <w:t>Brazil</w:t>
      </w:r>
      <w:r w:rsidRPr="00E97DAD">
        <w:t xml:space="preserve"> </w:t>
      </w:r>
      <w:r w:rsidRPr="00E97DAD" w:rsidR="0033258A">
        <w:t xml:space="preserve">with her husband for </w:t>
      </w:r>
      <w:r w:rsidRPr="00E97DAD" w:rsidR="000E244A">
        <w:t>professional</w:t>
      </w:r>
      <w:r w:rsidRPr="00E97DAD" w:rsidR="0033258A">
        <w:t xml:space="preserve"> </w:t>
      </w:r>
      <w:r w:rsidRPr="00E97DAD" w:rsidR="000E244A">
        <w:t>reasons</w:t>
      </w:r>
      <w:r w:rsidRPr="00E97DAD">
        <w:t xml:space="preserve">. </w:t>
      </w:r>
      <w:r w:rsidRPr="00E97DAD" w:rsidR="0033258A">
        <w:t>Furthermore</w:t>
      </w:r>
      <w:r w:rsidRPr="00E97DAD">
        <w:t>,</w:t>
      </w:r>
      <w:r w:rsidRPr="00E97DAD" w:rsidR="0033258A">
        <w:t xml:space="preserve"> the first </w:t>
      </w:r>
      <w:r w:rsidRPr="00E97DAD" w:rsidR="000E244A">
        <w:t>applicant</w:t>
      </w:r>
      <w:r w:rsidRPr="00E97DAD">
        <w:t xml:space="preserve"> </w:t>
      </w:r>
      <w:r w:rsidRPr="00E97DAD" w:rsidR="0033258A">
        <w:t>has been under the parental</w:t>
      </w:r>
      <w:r w:rsidRPr="00E97DAD">
        <w:t xml:space="preserve"> </w:t>
      </w:r>
      <w:r w:rsidRPr="00E97DAD" w:rsidR="000E244A">
        <w:t>authority</w:t>
      </w:r>
      <w:r w:rsidRPr="00E97DAD" w:rsidR="0033258A">
        <w:t xml:space="preserve"> of the second applicant since </w:t>
      </w:r>
      <w:r w:rsidRPr="00E97DAD">
        <w:t>2009.</w:t>
      </w:r>
    </w:p>
    <w:p w:rsidRPr="00E97DAD" w:rsidR="00D83180" w:rsidP="00E97DAD" w:rsidRDefault="00D83180">
      <w:pPr>
        <w:pStyle w:val="JuPara"/>
      </w:pPr>
      <w:r w:rsidRPr="00E97DAD">
        <w:fldChar w:fldCharType="begin"/>
      </w:r>
      <w:r w:rsidRPr="00E97DAD">
        <w:instrText xml:space="preserve"> SEQ level0 \*arabic </w:instrText>
      </w:r>
      <w:r w:rsidRPr="00E97DAD">
        <w:fldChar w:fldCharType="separate"/>
      </w:r>
      <w:r w:rsidRPr="00E97DAD" w:rsidR="00E97DAD">
        <w:rPr>
          <w:noProof/>
        </w:rPr>
        <w:t>65</w:t>
      </w:r>
      <w:r w:rsidRPr="00E97DAD">
        <w:fldChar w:fldCharType="end"/>
      </w:r>
      <w:r w:rsidRPr="00E97DAD">
        <w:t>.  </w:t>
      </w:r>
      <w:r w:rsidRPr="00E97DAD" w:rsidR="0033258A">
        <w:t>The</w:t>
      </w:r>
      <w:r w:rsidRPr="00E97DAD">
        <w:t xml:space="preserve"> </w:t>
      </w:r>
      <w:r w:rsidRPr="00E97DAD" w:rsidR="000E244A">
        <w:t>Court</w:t>
      </w:r>
      <w:r w:rsidRPr="00E97DAD">
        <w:t xml:space="preserve"> r</w:t>
      </w:r>
      <w:r w:rsidRPr="00E97DAD" w:rsidR="0033258A">
        <w:t xml:space="preserve">eiterates from the outset that although both </w:t>
      </w:r>
      <w:r w:rsidRPr="00E97DAD" w:rsidR="000E244A">
        <w:t>applicants</w:t>
      </w:r>
      <w:r w:rsidRPr="00E97DAD">
        <w:t xml:space="preserve"> </w:t>
      </w:r>
      <w:r w:rsidRPr="00E97DAD" w:rsidR="0033258A">
        <w:t>are</w:t>
      </w:r>
      <w:r w:rsidRPr="00E97DAD">
        <w:t xml:space="preserve"> </w:t>
      </w:r>
      <w:r w:rsidRPr="00E97DAD" w:rsidR="000E244A">
        <w:t>adults</w:t>
      </w:r>
      <w:r w:rsidRPr="00E97DAD">
        <w:t>,</w:t>
      </w:r>
      <w:r w:rsidRPr="00E97DAD" w:rsidR="0033258A">
        <w:t xml:space="preserve"> the first one has been deaf since birth, has</w:t>
      </w:r>
      <w:r w:rsidRPr="00E97DAD">
        <w:t xml:space="preserve"> </w:t>
      </w:r>
      <w:r w:rsidRPr="00E97DAD" w:rsidR="000E244A">
        <w:t>difficulty</w:t>
      </w:r>
      <w:r w:rsidRPr="00E97DAD" w:rsidR="0033258A">
        <w:t xml:space="preserve"> </w:t>
      </w:r>
      <w:r w:rsidRPr="00E97DAD" w:rsidR="000E244A">
        <w:t>speaking</w:t>
      </w:r>
      <w:r w:rsidRPr="00E97DAD" w:rsidR="0033258A">
        <w:t xml:space="preserve"> her mother </w:t>
      </w:r>
      <w:r w:rsidRPr="00E97DAD" w:rsidR="000E244A">
        <w:t>tongue</w:t>
      </w:r>
      <w:r w:rsidRPr="00E97DAD" w:rsidR="0033258A">
        <w:t xml:space="preserve"> and has no </w:t>
      </w:r>
      <w:r w:rsidRPr="00E97DAD">
        <w:t>capa</w:t>
      </w:r>
      <w:r w:rsidRPr="00E97DAD" w:rsidR="0033258A">
        <w:t>city of</w:t>
      </w:r>
      <w:r w:rsidRPr="00E97DAD">
        <w:t xml:space="preserve"> </w:t>
      </w:r>
      <w:r w:rsidRPr="00E97DAD" w:rsidR="000E244A">
        <w:t>discernment</w:t>
      </w:r>
      <w:r w:rsidRPr="00E97DAD">
        <w:t xml:space="preserve"> </w:t>
      </w:r>
      <w:r w:rsidRPr="00E97DAD" w:rsidR="0033258A">
        <w:t xml:space="preserve">on account of a severe disability which has required comprehensive therapeutic provision throughout her life </w:t>
      </w:r>
      <w:r w:rsidRPr="00E97DAD">
        <w:t>(</w:t>
      </w:r>
      <w:r w:rsidRPr="00E97DAD" w:rsidR="0033258A">
        <w:t xml:space="preserve">see </w:t>
      </w:r>
      <w:r w:rsidRPr="00E97DAD" w:rsidR="000E244A">
        <w:t>paragraph</w:t>
      </w:r>
      <w:r w:rsidRPr="00E97DAD">
        <w:t xml:space="preserve"> 8 </w:t>
      </w:r>
      <w:r w:rsidRPr="00E97DAD" w:rsidR="0033258A">
        <w:t>above</w:t>
      </w:r>
      <w:r w:rsidRPr="00E97DAD">
        <w:t xml:space="preserve">). </w:t>
      </w:r>
      <w:r w:rsidRPr="00E97DAD" w:rsidR="002F4A9F">
        <w:t xml:space="preserve">The requisite care is, precisely, provided by the second </w:t>
      </w:r>
      <w:r w:rsidRPr="00E97DAD" w:rsidR="0028093B">
        <w:t>applicant</w:t>
      </w:r>
      <w:r w:rsidRPr="00E97DAD">
        <w:t xml:space="preserve">, </w:t>
      </w:r>
      <w:r w:rsidRPr="00E97DAD" w:rsidR="009F56BA">
        <w:t>who is not only her mother but also her guardian</w:t>
      </w:r>
      <w:r w:rsidRPr="00E97DAD">
        <w:t xml:space="preserve"> (</w:t>
      </w:r>
      <w:r w:rsidRPr="00E97DAD" w:rsidR="009F56BA">
        <w:t xml:space="preserve">see </w:t>
      </w:r>
      <w:r w:rsidRPr="00E97DAD" w:rsidR="0028093B">
        <w:t>paragraph</w:t>
      </w:r>
      <w:r w:rsidRPr="00E97DAD">
        <w:t xml:space="preserve"> 7 </w:t>
      </w:r>
      <w:r w:rsidRPr="00E97DAD" w:rsidR="009F56BA">
        <w:t>above</w:t>
      </w:r>
      <w:r w:rsidRPr="00E97DAD">
        <w:t xml:space="preserve">). </w:t>
      </w:r>
      <w:r w:rsidRPr="00E97DAD" w:rsidR="009F56BA">
        <w:t>Accordingly, the</w:t>
      </w:r>
      <w:r w:rsidRPr="00E97DAD">
        <w:t xml:space="preserve"> </w:t>
      </w:r>
      <w:r w:rsidRPr="00E97DAD" w:rsidR="0028093B">
        <w:t>Court</w:t>
      </w:r>
      <w:r w:rsidRPr="00E97DAD">
        <w:t xml:space="preserve"> </w:t>
      </w:r>
      <w:r w:rsidRPr="00E97DAD" w:rsidR="009F56BA">
        <w:t xml:space="preserve">considers that </w:t>
      </w:r>
      <w:r w:rsidRPr="00E97DAD" w:rsidR="00D13DD9">
        <w:t xml:space="preserve">in this </w:t>
      </w:r>
      <w:r w:rsidRPr="00E97DAD">
        <w:t>situation i</w:t>
      </w:r>
      <w:r w:rsidRPr="00E97DAD" w:rsidR="0028093B">
        <w:t>nvolves</w:t>
      </w:r>
      <w:r w:rsidRPr="00E97DAD">
        <w:t xml:space="preserve"> </w:t>
      </w:r>
      <w:r w:rsidRPr="00E97DAD" w:rsidR="00D13DD9">
        <w:t>“additional factors of dependence, ot</w:t>
      </w:r>
      <w:r w:rsidRPr="00E97DAD" w:rsidR="0028093B">
        <w:t>her than normal emotional ties”,</w:t>
      </w:r>
      <w:r w:rsidRPr="00E97DAD" w:rsidR="00D13DD9">
        <w:t xml:space="preserve"> which exceptionally bring into play the guarantees that derive from </w:t>
      </w:r>
      <w:r w:rsidRPr="00E97DAD" w:rsidR="0028093B">
        <w:t xml:space="preserve">the “family life” aspect of </w:t>
      </w:r>
      <w:r w:rsidRPr="00E97DAD" w:rsidR="00D13DD9">
        <w:t>Article 8 between adults</w:t>
      </w:r>
      <w:r w:rsidRPr="00E97DAD">
        <w:t xml:space="preserve"> </w:t>
      </w:r>
      <w:r w:rsidRPr="00E97DAD">
        <w:rPr>
          <w:rStyle w:val="sb8d990e2"/>
        </w:rPr>
        <w:t>(</w:t>
      </w:r>
      <w:r w:rsidRPr="00E97DAD" w:rsidR="009F56BA">
        <w:rPr>
          <w:rStyle w:val="sb8d990e2"/>
        </w:rPr>
        <w:t>see</w:t>
      </w:r>
      <w:r w:rsidRPr="00E97DAD">
        <w:rPr>
          <w:rStyle w:val="sb8d990e2"/>
        </w:rPr>
        <w:t xml:space="preserve">, </w:t>
      </w:r>
      <w:r w:rsidRPr="00E97DAD">
        <w:rPr>
          <w:rStyle w:val="s6b621b36"/>
          <w:i/>
        </w:rPr>
        <w:t>mutatis mutandis</w:t>
      </w:r>
      <w:r w:rsidRPr="00E97DAD">
        <w:rPr>
          <w:rStyle w:val="sb8d990e2"/>
        </w:rPr>
        <w:t xml:space="preserve">, </w:t>
      </w:r>
      <w:r w:rsidRPr="00E97DAD">
        <w:rPr>
          <w:i/>
        </w:rPr>
        <w:t xml:space="preserve">Emonet </w:t>
      </w:r>
      <w:r w:rsidRPr="00E97DAD" w:rsidR="009F56BA">
        <w:rPr>
          <w:i/>
        </w:rPr>
        <w:t>and Others v</w:t>
      </w:r>
      <w:r w:rsidRPr="00E97DAD">
        <w:rPr>
          <w:i/>
        </w:rPr>
        <w:t xml:space="preserve">. </w:t>
      </w:r>
      <w:r w:rsidRPr="00E97DAD" w:rsidR="0028093B">
        <w:rPr>
          <w:i/>
        </w:rPr>
        <w:t>Switzerland</w:t>
      </w:r>
      <w:r w:rsidRPr="00E97DAD">
        <w:t>, n</w:t>
      </w:r>
      <w:r w:rsidRPr="00E97DAD" w:rsidR="009F56BA">
        <w:t>o.</w:t>
      </w:r>
      <w:r w:rsidRPr="00E97DAD">
        <w:t xml:space="preserve"> 39051/03, § 80, 13 </w:t>
      </w:r>
      <w:r w:rsidRPr="00E97DAD" w:rsidR="0028093B">
        <w:t>December</w:t>
      </w:r>
      <w:r w:rsidRPr="00E97DAD">
        <w:t xml:space="preserve"> 2007, </w:t>
      </w:r>
      <w:r w:rsidRPr="00E97DAD" w:rsidR="009F56BA">
        <w:t>and</w:t>
      </w:r>
      <w:r w:rsidRPr="00E97DAD">
        <w:rPr>
          <w:rStyle w:val="s6b621b36"/>
        </w:rPr>
        <w:t xml:space="preserve"> </w:t>
      </w:r>
      <w:bookmarkStart w:name="OLE_LINK7" w:id="4"/>
      <w:r w:rsidRPr="00E97DAD">
        <w:rPr>
          <w:rStyle w:val="s6b621b36"/>
          <w:i/>
        </w:rPr>
        <w:t xml:space="preserve">Kwakye-Nti </w:t>
      </w:r>
      <w:r w:rsidRPr="00E97DAD" w:rsidR="009F56BA">
        <w:rPr>
          <w:rStyle w:val="s6b621b36"/>
          <w:i/>
        </w:rPr>
        <w:t>and</w:t>
      </w:r>
      <w:r w:rsidRPr="00E97DAD">
        <w:rPr>
          <w:rStyle w:val="s6b621b36"/>
          <w:i/>
        </w:rPr>
        <w:t xml:space="preserve"> Dufie </w:t>
      </w:r>
      <w:r w:rsidRPr="00E97DAD" w:rsidR="009F56BA">
        <w:rPr>
          <w:rStyle w:val="s6b621b36"/>
          <w:i/>
        </w:rPr>
        <w:t>v</w:t>
      </w:r>
      <w:r w:rsidRPr="00E97DAD">
        <w:rPr>
          <w:rStyle w:val="s6b621b36"/>
          <w:i/>
        </w:rPr>
        <w:t>.</w:t>
      </w:r>
      <w:r w:rsidRPr="00E97DAD" w:rsidR="009F56BA">
        <w:rPr>
          <w:rStyle w:val="s6b621b36"/>
          <w:i/>
        </w:rPr>
        <w:t xml:space="preserve"> the Netherlands</w:t>
      </w:r>
      <w:r w:rsidRPr="00E97DAD">
        <w:rPr>
          <w:rStyle w:val="sb8d990e2"/>
        </w:rPr>
        <w:t xml:space="preserve"> (d</w:t>
      </w:r>
      <w:r w:rsidRPr="00E97DAD" w:rsidR="009F56BA">
        <w:rPr>
          <w:rStyle w:val="sb8d990e2"/>
        </w:rPr>
        <w:t>e</w:t>
      </w:r>
      <w:r w:rsidRPr="00E97DAD">
        <w:rPr>
          <w:rStyle w:val="sb8d990e2"/>
        </w:rPr>
        <w:t>c.), n</w:t>
      </w:r>
      <w:r w:rsidRPr="00E97DAD" w:rsidR="009F56BA">
        <w:rPr>
          <w:rStyle w:val="sb8d990e2"/>
        </w:rPr>
        <w:t>o.</w:t>
      </w:r>
      <w:r w:rsidRPr="00E97DAD">
        <w:rPr>
          <w:rStyle w:val="sb8d990e2"/>
        </w:rPr>
        <w:t xml:space="preserve"> 31519/96, 7 </w:t>
      </w:r>
      <w:r w:rsidRPr="00E97DAD" w:rsidR="0028093B">
        <w:rPr>
          <w:rStyle w:val="sb8d990e2"/>
        </w:rPr>
        <w:t>November</w:t>
      </w:r>
      <w:r w:rsidRPr="00E97DAD">
        <w:rPr>
          <w:rStyle w:val="sb8d990e2"/>
        </w:rPr>
        <w:t xml:space="preserve"> 2000).</w:t>
      </w:r>
      <w:bookmarkEnd w:id="4"/>
    </w:p>
    <w:p w:rsidRPr="00E97DAD" w:rsidR="00D83180" w:rsidP="00E97DAD" w:rsidRDefault="00D83180">
      <w:pPr>
        <w:pStyle w:val="JuPara"/>
      </w:pPr>
      <w:r w:rsidRPr="00E97DAD">
        <w:fldChar w:fldCharType="begin"/>
      </w:r>
      <w:r w:rsidRPr="00E97DAD">
        <w:instrText xml:space="preserve"> SEQ level0 \*arabic </w:instrText>
      </w:r>
      <w:r w:rsidRPr="00E97DAD">
        <w:fldChar w:fldCharType="separate"/>
      </w:r>
      <w:r w:rsidRPr="00E97DAD" w:rsidR="00E97DAD">
        <w:rPr>
          <w:noProof/>
        </w:rPr>
        <w:t>66</w:t>
      </w:r>
      <w:r w:rsidRPr="00E97DAD">
        <w:fldChar w:fldCharType="end"/>
      </w:r>
      <w:r w:rsidRPr="00E97DAD">
        <w:t>.  </w:t>
      </w:r>
      <w:r w:rsidRPr="00E97DAD" w:rsidR="007809DA">
        <w:t>The</w:t>
      </w:r>
      <w:r w:rsidRPr="00E97DAD">
        <w:t xml:space="preserve"> </w:t>
      </w:r>
      <w:r w:rsidRPr="00E97DAD" w:rsidR="0028093B">
        <w:t>Court</w:t>
      </w:r>
      <w:r w:rsidRPr="00E97DAD">
        <w:t xml:space="preserve"> </w:t>
      </w:r>
      <w:r w:rsidRPr="00E97DAD" w:rsidR="007809DA">
        <w:t>considers that the</w:t>
      </w:r>
      <w:r w:rsidRPr="00E97DAD">
        <w:t xml:space="preserve"> </w:t>
      </w:r>
      <w:r w:rsidRPr="00E97DAD" w:rsidR="005A6009">
        <w:t>refusal</w:t>
      </w:r>
      <w:r w:rsidRPr="00E97DAD" w:rsidR="007809DA">
        <w:t xml:space="preserve"> to pay the pension abroad </w:t>
      </w:r>
      <w:r w:rsidRPr="00E97DAD" w:rsidR="00D13180">
        <w:t>was liable to affect the</w:t>
      </w:r>
      <w:r w:rsidRPr="00E97DAD">
        <w:t xml:space="preserve"> organisation </w:t>
      </w:r>
      <w:r w:rsidRPr="00E97DAD" w:rsidR="00D13180">
        <w:t xml:space="preserve">of the </w:t>
      </w:r>
      <w:r w:rsidRPr="00E97DAD" w:rsidR="005A6009">
        <w:t>applicants</w:t>
      </w:r>
      <w:r w:rsidRPr="00E97DAD" w:rsidR="00E97DAD">
        <w:t>’</w:t>
      </w:r>
      <w:r w:rsidRPr="00E97DAD">
        <w:t xml:space="preserve"> </w:t>
      </w:r>
      <w:r w:rsidRPr="00E97DAD" w:rsidR="00D13180">
        <w:t xml:space="preserve">family life </w:t>
      </w:r>
      <w:r w:rsidRPr="00E97DAD">
        <w:t>(</w:t>
      </w:r>
      <w:r w:rsidRPr="00E97DAD" w:rsidR="007809DA">
        <w:t>see, to that effect</w:t>
      </w:r>
      <w:r w:rsidRPr="00E97DAD">
        <w:t xml:space="preserve">, </w:t>
      </w:r>
      <w:r w:rsidRPr="00E97DAD">
        <w:rPr>
          <w:i/>
        </w:rPr>
        <w:t>Di Trizio</w:t>
      </w:r>
      <w:r w:rsidRPr="00E97DAD">
        <w:t xml:space="preserve">, </w:t>
      </w:r>
      <w:r w:rsidRPr="00E97DAD" w:rsidR="005A6009">
        <w:t>cited</w:t>
      </w:r>
      <w:r w:rsidRPr="00E97DAD" w:rsidR="007809DA">
        <w:t xml:space="preserve"> above</w:t>
      </w:r>
      <w:r w:rsidRPr="00E97DAD">
        <w:t xml:space="preserve">, § 62). </w:t>
      </w:r>
      <w:r w:rsidRPr="00E97DAD" w:rsidR="005A6009">
        <w:t xml:space="preserve">Indeed, they face a situation which requires taking difficult decisions, all of which are likely to impact on their family life: either they decide to enjoy their family life in Brazil, where the second applicant is married, with the consequence of losing entitlement to the benefits ; or they decide to retain their entitlement to the pension ; in the latter hypothesis, the second applicant must choose between separation from her daughter, over whom she holds parental authority </w:t>
      </w:r>
      <w:r w:rsidRPr="00E97DAD" w:rsidR="007303BA">
        <w:t>but who must of</w:t>
      </w:r>
      <w:r w:rsidRPr="00E97DAD" w:rsidR="005A6009">
        <w:t xml:space="preserve"> </w:t>
      </w:r>
      <w:r w:rsidRPr="00E97DAD" w:rsidR="007303BA">
        <w:t>necessity live</w:t>
      </w:r>
      <w:r w:rsidRPr="00E97DAD" w:rsidR="005A6009">
        <w:t xml:space="preserve"> </w:t>
      </w:r>
      <w:r w:rsidRPr="00E97DAD" w:rsidR="001D571E">
        <w:t>in</w:t>
      </w:r>
      <w:r w:rsidRPr="00E97DAD" w:rsidR="005A6009">
        <w:t xml:space="preserve"> </w:t>
      </w:r>
      <w:r w:rsidRPr="00E97DAD" w:rsidR="001D571E">
        <w:t>Switzerland</w:t>
      </w:r>
      <w:r w:rsidRPr="00E97DAD" w:rsidR="007303BA">
        <w:t xml:space="preserve"> in order to receive the </w:t>
      </w:r>
      <w:r w:rsidRPr="00E97DAD" w:rsidR="001D571E">
        <w:t>benefits</w:t>
      </w:r>
      <w:r w:rsidRPr="00E97DAD" w:rsidR="007303BA">
        <w:t xml:space="preserve">, and </w:t>
      </w:r>
      <w:r w:rsidRPr="00E97DAD" w:rsidR="001D571E">
        <w:t>separation</w:t>
      </w:r>
      <w:r w:rsidRPr="00E97DAD" w:rsidR="005A6009">
        <w:t xml:space="preserve"> </w:t>
      </w:r>
      <w:r w:rsidRPr="00E97DAD" w:rsidR="007303BA">
        <w:t xml:space="preserve">from her husband, who cannot, for </w:t>
      </w:r>
      <w:r w:rsidRPr="00E97DAD" w:rsidR="001D571E">
        <w:t>professional</w:t>
      </w:r>
      <w:r w:rsidRPr="00E97DAD" w:rsidR="007303BA">
        <w:t xml:space="preserve"> </w:t>
      </w:r>
      <w:r w:rsidRPr="00E97DAD" w:rsidR="001D571E">
        <w:t>reasons</w:t>
      </w:r>
      <w:r w:rsidRPr="00E97DAD" w:rsidR="007303BA">
        <w:t xml:space="preserve">, be expected to leave </w:t>
      </w:r>
      <w:r w:rsidRPr="00E97DAD" w:rsidR="001D571E">
        <w:t>Brazil</w:t>
      </w:r>
      <w:r w:rsidRPr="00E97DAD" w:rsidR="005A6009">
        <w:t>.</w:t>
      </w:r>
    </w:p>
    <w:p w:rsidRPr="00E97DAD" w:rsidR="00D83180" w:rsidP="00E97DAD" w:rsidRDefault="00D83180">
      <w:pPr>
        <w:pStyle w:val="JuPara"/>
      </w:pPr>
      <w:r w:rsidRPr="00E97DAD">
        <w:fldChar w:fldCharType="begin"/>
      </w:r>
      <w:r w:rsidRPr="00E97DAD">
        <w:instrText xml:space="preserve"> SEQ level0 \*arabic </w:instrText>
      </w:r>
      <w:r w:rsidRPr="00E97DAD">
        <w:fldChar w:fldCharType="separate"/>
      </w:r>
      <w:r w:rsidRPr="00E97DAD" w:rsidR="00E97DAD">
        <w:rPr>
          <w:noProof/>
        </w:rPr>
        <w:t>67</w:t>
      </w:r>
      <w:r w:rsidRPr="00E97DAD">
        <w:fldChar w:fldCharType="end"/>
      </w:r>
      <w:r w:rsidRPr="00E97DAD">
        <w:t>.  </w:t>
      </w:r>
      <w:r w:rsidRPr="00E97DAD" w:rsidR="007303BA">
        <w:t xml:space="preserve">Having regard to the foregoing considerations, the </w:t>
      </w:r>
      <w:r w:rsidRPr="00E97DAD" w:rsidR="001D571E">
        <w:t>applicants</w:t>
      </w:r>
      <w:r w:rsidRPr="00E97DAD" w:rsidR="00E97DAD">
        <w:t>’</w:t>
      </w:r>
      <w:r w:rsidRPr="00E97DAD" w:rsidR="007303BA">
        <w:t xml:space="preserve"> complaint </w:t>
      </w:r>
      <w:r w:rsidRPr="00E97DAD" w:rsidR="001D571E">
        <w:t>falls</w:t>
      </w:r>
      <w:r w:rsidRPr="00E97DAD" w:rsidR="007303BA">
        <w:t xml:space="preserve"> within the </w:t>
      </w:r>
      <w:r w:rsidRPr="00E97DAD" w:rsidR="001D571E">
        <w:t>ambit</w:t>
      </w:r>
      <w:r w:rsidRPr="00E97DAD" w:rsidR="007303BA">
        <w:t xml:space="preserve"> of A</w:t>
      </w:r>
      <w:r w:rsidRPr="00E97DAD">
        <w:t>rticle 8. I</w:t>
      </w:r>
      <w:r w:rsidRPr="00E97DAD" w:rsidR="007303BA">
        <w:t>t follows that A</w:t>
      </w:r>
      <w:r w:rsidRPr="00E97DAD">
        <w:t xml:space="preserve">rticle 14 </w:t>
      </w:r>
      <w:r w:rsidRPr="00E97DAD" w:rsidR="007303BA">
        <w:t>of the</w:t>
      </w:r>
      <w:r w:rsidRPr="00E97DAD">
        <w:t xml:space="preserve"> Convention, </w:t>
      </w:r>
      <w:r w:rsidRPr="00E97DAD" w:rsidR="007303BA">
        <w:t xml:space="preserve">read in </w:t>
      </w:r>
      <w:r w:rsidRPr="00E97DAD">
        <w:t>co</w:t>
      </w:r>
      <w:r w:rsidRPr="00E97DAD" w:rsidR="007303BA">
        <w:t>njunction with A</w:t>
      </w:r>
      <w:r w:rsidRPr="00E97DAD">
        <w:t xml:space="preserve">rticle 8, </w:t>
      </w:r>
      <w:r w:rsidRPr="00E97DAD" w:rsidR="001D571E">
        <w:t>is</w:t>
      </w:r>
      <w:r w:rsidRPr="00E97DAD">
        <w:t xml:space="preserve"> applicable </w:t>
      </w:r>
      <w:r w:rsidRPr="00E97DAD" w:rsidR="001D571E">
        <w:t>in</w:t>
      </w:r>
      <w:r w:rsidRPr="00E97DAD">
        <w:t xml:space="preserve"> </w:t>
      </w:r>
      <w:r w:rsidRPr="00E97DAD" w:rsidR="007303BA">
        <w:t>the present case</w:t>
      </w:r>
      <w:r w:rsidRPr="00E97DAD">
        <w:t>.</w:t>
      </w:r>
    </w:p>
    <w:p w:rsidRPr="00E97DAD" w:rsidR="005A6009" w:rsidP="00E97DAD" w:rsidRDefault="005A6009">
      <w:pPr>
        <w:pStyle w:val="JuH1"/>
        <w:numPr>
          <w:ilvl w:val="0"/>
          <w:numId w:val="0"/>
        </w:numPr>
        <w:ind w:left="731" w:hanging="300"/>
      </w:pPr>
      <w:r w:rsidRPr="00E97DAD">
        <w:t>2.  </w:t>
      </w:r>
      <w:r w:rsidRPr="00E97DAD" w:rsidR="007303BA">
        <w:t xml:space="preserve">Whether there has been </w:t>
      </w:r>
      <w:r w:rsidRPr="00E97DAD">
        <w:t xml:space="preserve">a violation </w:t>
      </w:r>
      <w:r w:rsidRPr="00E97DAD" w:rsidR="007303BA">
        <w:t>of A</w:t>
      </w:r>
      <w:r w:rsidRPr="00E97DAD">
        <w:t>rticle 14</w:t>
      </w:r>
      <w:r w:rsidRPr="00E97DAD" w:rsidR="007303BA">
        <w:t xml:space="preserve"> read in</w:t>
      </w:r>
      <w:r w:rsidRPr="00E97DAD">
        <w:t xml:space="preserve"> co</w:t>
      </w:r>
      <w:r w:rsidRPr="00E97DAD" w:rsidR="007303BA">
        <w:t>njunction with A</w:t>
      </w:r>
      <w:r w:rsidRPr="00E97DAD">
        <w:t>rticle 8</w:t>
      </w:r>
    </w:p>
    <w:p w:rsidRPr="00E97DAD" w:rsidR="005A6009" w:rsidP="00E97DAD" w:rsidRDefault="005A6009">
      <w:pPr>
        <w:pStyle w:val="JuHa0"/>
        <w:numPr>
          <w:ilvl w:val="0"/>
          <w:numId w:val="0"/>
        </w:numPr>
        <w:ind w:left="975" w:hanging="340"/>
      </w:pPr>
      <w:r w:rsidRPr="00E97DAD">
        <w:t>(a)  </w:t>
      </w:r>
      <w:r w:rsidRPr="00E97DAD" w:rsidR="001D571E">
        <w:t>The</w:t>
      </w:r>
      <w:r w:rsidRPr="00E97DAD">
        <w:t xml:space="preserve"> parties</w:t>
      </w:r>
      <w:r w:rsidRPr="00E97DAD" w:rsidR="00E97DAD">
        <w:t>’</w:t>
      </w:r>
      <w:r w:rsidRPr="00E97DAD" w:rsidR="007303BA">
        <w:t xml:space="preserve"> submissions</w:t>
      </w:r>
    </w:p>
    <w:p w:rsidRPr="00E97DAD" w:rsidR="005A6009" w:rsidP="00E97DAD" w:rsidRDefault="005A6009">
      <w:pPr>
        <w:pStyle w:val="JuHi"/>
        <w:numPr>
          <w:ilvl w:val="0"/>
          <w:numId w:val="0"/>
        </w:numPr>
        <w:ind w:left="1191" w:hanging="358"/>
      </w:pPr>
      <w:r w:rsidRPr="00E97DAD">
        <w:t xml:space="preserve">(i)  The </w:t>
      </w:r>
      <w:r w:rsidRPr="00E97DAD" w:rsidR="001D571E">
        <w:t>applicants</w:t>
      </w:r>
    </w:p>
    <w:p w:rsidRPr="00E97DAD" w:rsidR="005A6009" w:rsidP="00E97DAD" w:rsidRDefault="005A6009">
      <w:pPr>
        <w:pStyle w:val="JuPara"/>
      </w:pPr>
      <w:r w:rsidRPr="00E97DAD">
        <w:fldChar w:fldCharType="begin"/>
      </w:r>
      <w:r w:rsidRPr="00E97DAD">
        <w:instrText xml:space="preserve"> SEQ level0 \*arabic </w:instrText>
      </w:r>
      <w:r w:rsidRPr="00E97DAD">
        <w:fldChar w:fldCharType="separate"/>
      </w:r>
      <w:r w:rsidRPr="00E97DAD" w:rsidR="00E97DAD">
        <w:rPr>
          <w:noProof/>
        </w:rPr>
        <w:t>68</w:t>
      </w:r>
      <w:r w:rsidRPr="00E97DAD">
        <w:fldChar w:fldCharType="end"/>
      </w:r>
      <w:r w:rsidRPr="00E97DAD">
        <w:t>.  </w:t>
      </w:r>
      <w:r w:rsidRPr="00E97DAD" w:rsidR="001D571E">
        <w:t>Citing</w:t>
      </w:r>
      <w:r w:rsidRPr="00E97DAD" w:rsidR="007303BA">
        <w:t xml:space="preserve"> the </w:t>
      </w:r>
      <w:r w:rsidRPr="00E97DAD" w:rsidR="001D571E">
        <w:t>judgment</w:t>
      </w:r>
      <w:r w:rsidRPr="00E97DAD">
        <w:t xml:space="preserve"> </w:t>
      </w:r>
      <w:r w:rsidRPr="00E97DAD" w:rsidR="007303BA">
        <w:t xml:space="preserve">delivered in the case of </w:t>
      </w:r>
      <w:r w:rsidRPr="00E97DAD">
        <w:rPr>
          <w:i/>
        </w:rPr>
        <w:t>Glor</w:t>
      </w:r>
      <w:r w:rsidRPr="00E97DAD">
        <w:t xml:space="preserve">, </w:t>
      </w:r>
      <w:r w:rsidRPr="00E97DAD" w:rsidR="007303BA">
        <w:t xml:space="preserve">the </w:t>
      </w:r>
      <w:r w:rsidRPr="00E97DAD" w:rsidR="001D571E">
        <w:t>applicants</w:t>
      </w:r>
      <w:r w:rsidRPr="00E97DAD">
        <w:t xml:space="preserve"> </w:t>
      </w:r>
      <w:r w:rsidRPr="00E97DAD" w:rsidR="001D571E">
        <w:t>alleged a</w:t>
      </w:r>
      <w:r w:rsidRPr="00E97DAD">
        <w:t xml:space="preserve"> violation </w:t>
      </w:r>
      <w:r w:rsidRPr="00E97DAD" w:rsidR="001D571E">
        <w:t>of A</w:t>
      </w:r>
      <w:r w:rsidRPr="00E97DAD">
        <w:t xml:space="preserve">rticle 14 </w:t>
      </w:r>
      <w:r w:rsidRPr="00E97DAD" w:rsidR="001D571E">
        <w:t>of the</w:t>
      </w:r>
      <w:r w:rsidRPr="00E97DAD">
        <w:t xml:space="preserve"> Convention </w:t>
      </w:r>
      <w:r w:rsidRPr="00E97DAD" w:rsidR="001D571E">
        <w:t>in</w:t>
      </w:r>
      <w:r w:rsidRPr="00E97DAD">
        <w:t xml:space="preserve"> </w:t>
      </w:r>
      <w:r w:rsidRPr="00E97DAD" w:rsidR="001D571E">
        <w:t>relation to Article 8</w:t>
      </w:r>
      <w:r w:rsidRPr="00E97DAD">
        <w:t>:</w:t>
      </w:r>
      <w:r w:rsidRPr="00E97DAD" w:rsidR="001D571E">
        <w:t xml:space="preserve"> they argue that the infringement of their</w:t>
      </w:r>
      <w:r w:rsidRPr="00E97DAD">
        <w:t xml:space="preserve"> </w:t>
      </w:r>
      <w:r w:rsidRPr="00E97DAD" w:rsidR="001D571E">
        <w:t>privat</w:t>
      </w:r>
      <w:r w:rsidRPr="00E97DAD">
        <w:t>e</w:t>
      </w:r>
      <w:r w:rsidRPr="00E97DAD" w:rsidR="001D571E">
        <w:t xml:space="preserve"> and</w:t>
      </w:r>
      <w:r w:rsidRPr="00E97DAD">
        <w:t xml:space="preserve"> </w:t>
      </w:r>
      <w:r w:rsidRPr="00E97DAD" w:rsidR="001D571E">
        <w:t>family lif</w:t>
      </w:r>
      <w:r w:rsidRPr="00E97DAD">
        <w:t xml:space="preserve">e </w:t>
      </w:r>
      <w:r w:rsidRPr="00E97DAD" w:rsidR="001D571E">
        <w:t>is</w:t>
      </w:r>
      <w:r w:rsidRPr="00E97DAD">
        <w:t xml:space="preserve"> </w:t>
      </w:r>
      <w:r w:rsidRPr="00E97DAD" w:rsidR="001D571E">
        <w:t>discriminatory as compared with other disabled persons because the benefits in issue would not</w:t>
      </w:r>
      <w:r w:rsidRPr="00E97DAD">
        <w:t xml:space="preserve"> </w:t>
      </w:r>
      <w:r w:rsidRPr="00E97DAD" w:rsidR="001D571E">
        <w:t>have been withdrawn if the first applicant</w:t>
      </w:r>
      <w:r w:rsidRPr="00E97DAD">
        <w:t xml:space="preserve">, </w:t>
      </w:r>
      <w:r w:rsidRPr="00E97DAD" w:rsidR="001D571E">
        <w:t xml:space="preserve">disabled from birth, had become disabled as the result of an </w:t>
      </w:r>
      <w:r w:rsidRPr="00E97DAD">
        <w:t xml:space="preserve">accident </w:t>
      </w:r>
      <w:r w:rsidRPr="00E97DAD" w:rsidR="001D571E">
        <w:t>sustained as an</w:t>
      </w:r>
      <w:r w:rsidRPr="00E97DAD">
        <w:t xml:space="preserve"> </w:t>
      </w:r>
      <w:r w:rsidRPr="00E97DAD" w:rsidR="001D571E">
        <w:t>adult</w:t>
      </w:r>
      <w:r w:rsidRPr="00E97DAD">
        <w:t>, a</w:t>
      </w:r>
      <w:r w:rsidRPr="00E97DAD" w:rsidR="001D571E">
        <w:t>fter having contributed to the</w:t>
      </w:r>
      <w:r w:rsidRPr="00E97DAD">
        <w:t xml:space="preserve"> </w:t>
      </w:r>
      <w:r w:rsidRPr="00E97DAD" w:rsidR="001D571E">
        <w:t>social in</w:t>
      </w:r>
      <w:r w:rsidRPr="00E97DAD">
        <w:t>surance</w:t>
      </w:r>
      <w:r w:rsidRPr="00E97DAD" w:rsidR="001D571E">
        <w:t xml:space="preserve"> fund</w:t>
      </w:r>
      <w:r w:rsidRPr="00E97DAD">
        <w:t xml:space="preserve">s, </w:t>
      </w:r>
      <w:r w:rsidRPr="00E97DAD" w:rsidR="001D571E">
        <w:t>such that in the latter</w:t>
      </w:r>
      <w:r w:rsidRPr="00E97DAD">
        <w:t xml:space="preserve"> cas</w:t>
      </w:r>
      <w:r w:rsidRPr="00E97DAD" w:rsidR="001D571E">
        <w:t>e the applicants</w:t>
      </w:r>
      <w:r w:rsidRPr="00E97DAD">
        <w:t xml:space="preserve"> </w:t>
      </w:r>
      <w:r w:rsidRPr="00E97DAD" w:rsidR="001D571E">
        <w:t>would not have been forced to remain in</w:t>
      </w:r>
      <w:r w:rsidRPr="00E97DAD">
        <w:t xml:space="preserve"> </w:t>
      </w:r>
      <w:r w:rsidRPr="00E97DAD" w:rsidR="001D571E">
        <w:t>Switzerland on the basis of a “fiscal” criterion</w:t>
      </w:r>
      <w:r w:rsidRPr="00E97DAD">
        <w:t xml:space="preserve">. </w:t>
      </w:r>
      <w:r w:rsidRPr="00E97DAD" w:rsidR="001D571E">
        <w:t>In</w:t>
      </w:r>
      <w:r w:rsidRPr="00E97DAD">
        <w:t xml:space="preserve"> </w:t>
      </w:r>
      <w:r w:rsidRPr="00E97DAD" w:rsidR="001D571E">
        <w:t xml:space="preserve">other words, the </w:t>
      </w:r>
      <w:r w:rsidRPr="00E97DAD">
        <w:t xml:space="preserve">question </w:t>
      </w:r>
      <w:r w:rsidRPr="00E97DAD" w:rsidR="001D571E">
        <w:t>was whether or not the disabled</w:t>
      </w:r>
      <w:r w:rsidRPr="00E97DAD">
        <w:t xml:space="preserve"> </w:t>
      </w:r>
      <w:r w:rsidRPr="00E97DAD" w:rsidR="001D571E">
        <w:t>person in question had contributed to the funding of the</w:t>
      </w:r>
      <w:r w:rsidRPr="00E97DAD">
        <w:t xml:space="preserve"> social</w:t>
      </w:r>
      <w:r w:rsidRPr="00E97DAD" w:rsidR="001D571E">
        <w:t xml:space="preserve"> benefits</w:t>
      </w:r>
      <w:r w:rsidRPr="00E97DAD">
        <w:t>.</w:t>
      </w:r>
      <w:r w:rsidRPr="00E97DAD" w:rsidR="001D571E">
        <w:t xml:space="preserve"> Persons unfortunate enough to have been born with a disability were obliged to retain their habitual residence in</w:t>
      </w:r>
      <w:r w:rsidRPr="00E97DAD">
        <w:t xml:space="preserve"> </w:t>
      </w:r>
      <w:r w:rsidRPr="00E97DAD" w:rsidR="001D571E">
        <w:t>Switzerland</w:t>
      </w:r>
      <w:r w:rsidRPr="00E97DAD">
        <w:t>.</w:t>
      </w:r>
    </w:p>
    <w:p w:rsidRPr="00E97DAD" w:rsidR="005A6009" w:rsidP="00E97DAD" w:rsidRDefault="005A6009">
      <w:pPr>
        <w:pStyle w:val="JuPara"/>
      </w:pPr>
      <w:r w:rsidRPr="00E97DAD">
        <w:fldChar w:fldCharType="begin"/>
      </w:r>
      <w:r w:rsidRPr="00E97DAD">
        <w:instrText xml:space="preserve"> SEQ level0 \*arabic </w:instrText>
      </w:r>
      <w:r w:rsidRPr="00E97DAD">
        <w:fldChar w:fldCharType="separate"/>
      </w:r>
      <w:r w:rsidRPr="00E97DAD" w:rsidR="00E97DAD">
        <w:rPr>
          <w:noProof/>
        </w:rPr>
        <w:t>69</w:t>
      </w:r>
      <w:r w:rsidRPr="00E97DAD">
        <w:fldChar w:fldCharType="end"/>
      </w:r>
      <w:r w:rsidRPr="00E97DAD">
        <w:t>.  </w:t>
      </w:r>
      <w:r w:rsidRPr="00E97DAD" w:rsidR="00570302">
        <w:t xml:space="preserve">The </w:t>
      </w:r>
      <w:r w:rsidRPr="00E97DAD" w:rsidR="009D4B46">
        <w:t>applicants</w:t>
      </w:r>
      <w:r w:rsidRPr="00E97DAD">
        <w:t xml:space="preserve"> </w:t>
      </w:r>
      <w:r w:rsidRPr="00E97DAD" w:rsidR="009D4B46">
        <w:t>submitted</w:t>
      </w:r>
      <w:r w:rsidRPr="00E97DAD" w:rsidR="00570302">
        <w:t xml:space="preserve"> that the </w:t>
      </w:r>
      <w:r w:rsidRPr="00E97DAD" w:rsidR="009D4B46">
        <w:t>ordinary</w:t>
      </w:r>
      <w:r w:rsidRPr="00E97DAD" w:rsidR="00570302">
        <w:t xml:space="preserve"> pension was an in</w:t>
      </w:r>
      <w:r w:rsidRPr="00E97DAD">
        <w:t>surance</w:t>
      </w:r>
      <w:r w:rsidRPr="00E97DAD" w:rsidR="00570302">
        <w:t xml:space="preserve"> benefit</w:t>
      </w:r>
      <w:r w:rsidRPr="00E97DAD">
        <w:t xml:space="preserve">, </w:t>
      </w:r>
      <w:r w:rsidRPr="00E97DAD" w:rsidR="00A53437">
        <w:t xml:space="preserve">whereas the </w:t>
      </w:r>
      <w:r w:rsidRPr="00E97DAD" w:rsidR="009D4B46">
        <w:t>extraordinary</w:t>
      </w:r>
      <w:r w:rsidRPr="00E97DAD" w:rsidR="00A53437">
        <w:t xml:space="preserve"> pension granted to person</w:t>
      </w:r>
      <w:r w:rsidRPr="00E97DAD" w:rsidR="002B5171">
        <w:t xml:space="preserve">s disabled from birth or to </w:t>
      </w:r>
      <w:r w:rsidRPr="00E97DAD" w:rsidR="009D4B46">
        <w:t>persons</w:t>
      </w:r>
      <w:r w:rsidRPr="00E97DAD" w:rsidR="002B5171">
        <w:t xml:space="preserve"> having become disabled before their</w:t>
      </w:r>
      <w:r w:rsidRPr="00E97DAD">
        <w:t xml:space="preserve"> 23</w:t>
      </w:r>
      <w:r w:rsidRPr="00E97DAD" w:rsidR="002B5171">
        <w:rPr>
          <w:vertAlign w:val="superscript"/>
        </w:rPr>
        <w:t>rd</w:t>
      </w:r>
      <w:r w:rsidRPr="00E97DAD" w:rsidR="002B5171">
        <w:t xml:space="preserve"> </w:t>
      </w:r>
      <w:r w:rsidRPr="00E97DAD" w:rsidR="009D4B46">
        <w:t>birthday</w:t>
      </w:r>
      <w:r w:rsidRPr="00E97DAD" w:rsidR="002B5171">
        <w:t xml:space="preserve"> was </w:t>
      </w:r>
      <w:r w:rsidRPr="00E97DAD" w:rsidR="009D4B46">
        <w:t>considered</w:t>
      </w:r>
      <w:r w:rsidRPr="00E97DAD" w:rsidR="002B5171">
        <w:t xml:space="preserve"> as a form of </w:t>
      </w:r>
      <w:r w:rsidRPr="00E97DAD" w:rsidR="009D4B46">
        <w:t>social</w:t>
      </w:r>
      <w:r w:rsidRPr="00E97DAD" w:rsidR="002B5171">
        <w:t xml:space="preserve"> aid funded</w:t>
      </w:r>
      <w:r w:rsidRPr="00E97DAD">
        <w:t xml:space="preserve"> exclusive</w:t>
      </w:r>
      <w:r w:rsidRPr="00E97DAD" w:rsidR="002B5171">
        <w:t xml:space="preserve">ly by the </w:t>
      </w:r>
      <w:r w:rsidRPr="00E97DAD" w:rsidR="009D4B46">
        <w:t>Swiss</w:t>
      </w:r>
      <w:r w:rsidRPr="00E97DAD" w:rsidR="002B5171">
        <w:t xml:space="preserve"> </w:t>
      </w:r>
      <w:r w:rsidRPr="00E97DAD" w:rsidR="009D4B46">
        <w:t>Confederation</w:t>
      </w:r>
      <w:r w:rsidRPr="00E97DAD">
        <w:t xml:space="preserve"> </w:t>
      </w:r>
      <w:r w:rsidRPr="00E97DAD" w:rsidR="002B5171">
        <w:t xml:space="preserve">rather than from </w:t>
      </w:r>
      <w:r w:rsidRPr="00E97DAD" w:rsidR="009D4B46">
        <w:t>insured</w:t>
      </w:r>
      <w:r w:rsidRPr="00E97DAD" w:rsidR="002B5171">
        <w:t xml:space="preserve"> person</w:t>
      </w:r>
      <w:r w:rsidRPr="00E97DAD">
        <w:t>s</w:t>
      </w:r>
      <w:r w:rsidRPr="00E97DAD" w:rsidR="00E97DAD">
        <w:t>’</w:t>
      </w:r>
      <w:r w:rsidRPr="00E97DAD" w:rsidR="002B5171">
        <w:t xml:space="preserve"> </w:t>
      </w:r>
      <w:r w:rsidRPr="00E97DAD" w:rsidR="009D4B46">
        <w:t>contributions</w:t>
      </w:r>
      <w:r w:rsidRPr="00E97DAD">
        <w:t xml:space="preserve">. </w:t>
      </w:r>
      <w:r w:rsidRPr="00E97DAD" w:rsidR="002B5171">
        <w:t xml:space="preserve">They noted that it had been a </w:t>
      </w:r>
      <w:r w:rsidRPr="00E97DAD" w:rsidR="009D4B46">
        <w:t>political</w:t>
      </w:r>
      <w:r w:rsidRPr="00E97DAD" w:rsidR="002B5171">
        <w:t xml:space="preserve"> </w:t>
      </w:r>
      <w:r w:rsidRPr="00E97DAD" w:rsidR="009D4B46">
        <w:t>decision</w:t>
      </w:r>
      <w:r w:rsidRPr="00E97DAD" w:rsidR="002B5171">
        <w:t xml:space="preserve"> </w:t>
      </w:r>
      <w:r w:rsidRPr="00E97DAD" w:rsidR="009D4B46">
        <w:t>based</w:t>
      </w:r>
      <w:r w:rsidRPr="00E97DAD" w:rsidR="002B5171">
        <w:t xml:space="preserve"> on</w:t>
      </w:r>
      <w:r w:rsidRPr="00E97DAD">
        <w:t xml:space="preserve"> pure</w:t>
      </w:r>
      <w:r w:rsidRPr="00E97DAD" w:rsidR="002B5171">
        <w:t>ly</w:t>
      </w:r>
      <w:r w:rsidRPr="00E97DAD">
        <w:t xml:space="preserve"> </w:t>
      </w:r>
      <w:r w:rsidRPr="00E97DAD" w:rsidR="009D4B46">
        <w:t>financial</w:t>
      </w:r>
      <w:r w:rsidRPr="00E97DAD" w:rsidR="002B5171">
        <w:t xml:space="preserve"> </w:t>
      </w:r>
      <w:r w:rsidRPr="00E97DAD" w:rsidR="009D4B46">
        <w:t>considerations</w:t>
      </w:r>
      <w:r w:rsidRPr="00E97DAD" w:rsidR="002B5171">
        <w:t xml:space="preserve"> </w:t>
      </w:r>
      <w:r w:rsidRPr="00E97DAD" w:rsidR="009D4B46">
        <w:t>which</w:t>
      </w:r>
      <w:r w:rsidRPr="00E97DAD" w:rsidR="002B5171">
        <w:t xml:space="preserve"> had led the </w:t>
      </w:r>
      <w:r w:rsidRPr="00E97DAD" w:rsidR="009D4B46">
        <w:t>Swiss</w:t>
      </w:r>
      <w:r w:rsidRPr="00E97DAD">
        <w:t xml:space="preserve"> </w:t>
      </w:r>
      <w:r w:rsidRPr="00E97DAD" w:rsidR="009D4B46">
        <w:t>legislature</w:t>
      </w:r>
      <w:r w:rsidRPr="00E97DAD" w:rsidR="002B5171">
        <w:t xml:space="preserve"> to</w:t>
      </w:r>
      <w:r w:rsidRPr="00E97DAD">
        <w:t xml:space="preserve"> </w:t>
      </w:r>
      <w:r w:rsidRPr="00E97DAD" w:rsidR="009D4B46">
        <w:t>determine</w:t>
      </w:r>
      <w:r w:rsidRPr="00E97DAD" w:rsidR="002B5171">
        <w:t xml:space="preserve"> that only the </w:t>
      </w:r>
      <w:r w:rsidRPr="00E97DAD" w:rsidR="009D4B46">
        <w:t>ordinary</w:t>
      </w:r>
      <w:r w:rsidRPr="00E97DAD" w:rsidR="002B5171">
        <w:t xml:space="preserve"> pension would be</w:t>
      </w:r>
      <w:r w:rsidRPr="00E97DAD">
        <w:t xml:space="preserve"> exportable, </w:t>
      </w:r>
      <w:r w:rsidRPr="00E97DAD" w:rsidR="002B5171">
        <w:t>in the face of</w:t>
      </w:r>
      <w:r w:rsidRPr="00E97DAD">
        <w:t xml:space="preserve"> opposition </w:t>
      </w:r>
      <w:r w:rsidRPr="00E97DAD" w:rsidR="002B5171">
        <w:t>from</w:t>
      </w:r>
      <w:r w:rsidRPr="00E97DAD">
        <w:t xml:space="preserve"> organisations </w:t>
      </w:r>
      <w:r w:rsidRPr="00E97DAD" w:rsidR="009D4B46">
        <w:t>defending</w:t>
      </w:r>
      <w:r w:rsidRPr="00E97DAD" w:rsidR="002B5171">
        <w:t xml:space="preserve"> the rights of </w:t>
      </w:r>
      <w:r w:rsidRPr="00E97DAD" w:rsidR="009D4B46">
        <w:t>persons</w:t>
      </w:r>
      <w:r w:rsidRPr="00E97DAD" w:rsidR="002B5171">
        <w:t xml:space="preserve"> </w:t>
      </w:r>
      <w:r w:rsidRPr="00E97DAD" w:rsidR="009D4B46">
        <w:t>with</w:t>
      </w:r>
      <w:r w:rsidRPr="00E97DAD" w:rsidR="002B5171">
        <w:t xml:space="preserve"> disabiliti</w:t>
      </w:r>
      <w:r w:rsidRPr="00E97DAD">
        <w:t xml:space="preserve">es. </w:t>
      </w:r>
      <w:r w:rsidRPr="00E97DAD" w:rsidR="009D4B46">
        <w:t>In</w:t>
      </w:r>
      <w:r w:rsidRPr="00E97DAD">
        <w:t xml:space="preserve"> </w:t>
      </w:r>
      <w:r w:rsidRPr="00E97DAD" w:rsidR="009D4B46">
        <w:t>particular</w:t>
      </w:r>
      <w:r w:rsidRPr="00E97DAD">
        <w:t xml:space="preserve">, </w:t>
      </w:r>
      <w:r w:rsidRPr="00E97DAD" w:rsidR="002B5171">
        <w:t xml:space="preserve">at the time </w:t>
      </w:r>
      <w:r w:rsidRPr="00E97DAD" w:rsidR="009D4B46">
        <w:t>of the 5</w:t>
      </w:r>
      <w:r w:rsidRPr="00E97DAD" w:rsidR="009D4B46">
        <w:rPr>
          <w:vertAlign w:val="superscript"/>
        </w:rPr>
        <w:t>th</w:t>
      </w:r>
      <w:r w:rsidRPr="00E97DAD" w:rsidR="009D4B46">
        <w:t xml:space="preserve"> revision of</w:t>
      </w:r>
      <w:r w:rsidRPr="00E97DAD" w:rsidR="002B5171">
        <w:t xml:space="preserve"> the </w:t>
      </w:r>
      <w:r w:rsidRPr="00E97DAD">
        <w:t xml:space="preserve">LAI, </w:t>
      </w:r>
      <w:r w:rsidRPr="00E97DAD" w:rsidR="009D4B46">
        <w:t>whereas</w:t>
      </w:r>
      <w:r w:rsidRPr="00E97DAD" w:rsidR="002B5171">
        <w:t xml:space="preserve"> an initial draft had </w:t>
      </w:r>
      <w:r w:rsidRPr="00E97DAD">
        <w:t>inclu</w:t>
      </w:r>
      <w:r w:rsidRPr="00E97DAD" w:rsidR="002B5171">
        <w:t>ded the</w:t>
      </w:r>
      <w:r w:rsidRPr="00E97DAD">
        <w:t xml:space="preserve"> </w:t>
      </w:r>
      <w:r w:rsidRPr="00E97DAD" w:rsidR="009D4B46">
        <w:t>possibility</w:t>
      </w:r>
      <w:r w:rsidRPr="00E97DAD">
        <w:t xml:space="preserve"> </w:t>
      </w:r>
      <w:r w:rsidRPr="00E97DAD" w:rsidR="002B5171">
        <w:t>of</w:t>
      </w:r>
      <w:r w:rsidRPr="00E97DAD">
        <w:t xml:space="preserve"> export</w:t>
      </w:r>
      <w:r w:rsidRPr="00E97DAD" w:rsidR="002B5171">
        <w:t xml:space="preserve">ing the </w:t>
      </w:r>
      <w:r w:rsidRPr="00E97DAD" w:rsidR="009D4B46">
        <w:t>extraordinary</w:t>
      </w:r>
      <w:r w:rsidRPr="00E97DAD" w:rsidR="002B5171">
        <w:t xml:space="preserve"> pension</w:t>
      </w:r>
      <w:r w:rsidRPr="00E97DAD">
        <w:t xml:space="preserve">, </w:t>
      </w:r>
      <w:r w:rsidRPr="00E97DAD" w:rsidR="009D4B46">
        <w:t>the</w:t>
      </w:r>
      <w:r w:rsidRPr="00E97DAD">
        <w:t xml:space="preserve"> final </w:t>
      </w:r>
      <w:r w:rsidRPr="00E97DAD" w:rsidR="002B5171">
        <w:t>draft had dropped all</w:t>
      </w:r>
      <w:r w:rsidRPr="00E97DAD">
        <w:t xml:space="preserve"> mention</w:t>
      </w:r>
      <w:r w:rsidRPr="00E97DAD" w:rsidR="002B5171">
        <w:t xml:space="preserve"> of it</w:t>
      </w:r>
      <w:r w:rsidRPr="00E97DAD">
        <w:t>.</w:t>
      </w:r>
    </w:p>
    <w:p w:rsidRPr="00E97DAD" w:rsidR="005A6009" w:rsidP="00E97DAD" w:rsidRDefault="005A6009">
      <w:pPr>
        <w:pStyle w:val="JuPara"/>
      </w:pPr>
      <w:r w:rsidRPr="00E97DAD">
        <w:fldChar w:fldCharType="begin"/>
      </w:r>
      <w:r w:rsidRPr="00E97DAD">
        <w:instrText xml:space="preserve"> SEQ level0 \*arabic </w:instrText>
      </w:r>
      <w:r w:rsidRPr="00E97DAD">
        <w:fldChar w:fldCharType="separate"/>
      </w:r>
      <w:r w:rsidRPr="00E97DAD" w:rsidR="00E97DAD">
        <w:rPr>
          <w:noProof/>
        </w:rPr>
        <w:t>70</w:t>
      </w:r>
      <w:r w:rsidRPr="00E97DAD">
        <w:fldChar w:fldCharType="end"/>
      </w:r>
      <w:r w:rsidRPr="00E97DAD">
        <w:t>.  </w:t>
      </w:r>
      <w:r w:rsidRPr="00E97DAD" w:rsidR="009D4B46">
        <w:t>The applicants</w:t>
      </w:r>
      <w:r w:rsidRPr="00E97DAD">
        <w:t xml:space="preserve"> </w:t>
      </w:r>
      <w:r w:rsidRPr="00E97DAD" w:rsidR="009D4B46">
        <w:t>also alleged that the</w:t>
      </w:r>
      <w:r w:rsidRPr="00E97DAD">
        <w:t xml:space="preserve"> organisations </w:t>
      </w:r>
      <w:r w:rsidRPr="00E97DAD" w:rsidR="009D4B46">
        <w:t>protecting</w:t>
      </w:r>
      <w:r w:rsidRPr="00E97DAD">
        <w:t xml:space="preserve"> </w:t>
      </w:r>
      <w:r w:rsidRPr="00E97DAD" w:rsidR="009D4B46">
        <w:t>persons with disabiliti</w:t>
      </w:r>
      <w:r w:rsidRPr="00E97DAD">
        <w:t xml:space="preserve">es </w:t>
      </w:r>
      <w:r w:rsidRPr="00E97DAD" w:rsidR="009D4B46">
        <w:t>had constantly emphasised that authorisation</w:t>
      </w:r>
      <w:r w:rsidRPr="00E97DAD">
        <w:t xml:space="preserve"> </w:t>
      </w:r>
      <w:r w:rsidRPr="00E97DAD" w:rsidR="009D4B46">
        <w:t xml:space="preserve">to </w:t>
      </w:r>
      <w:r w:rsidRPr="00E97DAD">
        <w:t xml:space="preserve">export </w:t>
      </w:r>
      <w:r w:rsidRPr="00E97DAD" w:rsidR="009D4B46">
        <w:t>extraordinary pensions would relieve the</w:t>
      </w:r>
      <w:r w:rsidRPr="00E97DAD">
        <w:t xml:space="preserve"> </w:t>
      </w:r>
      <w:r w:rsidRPr="00E97DAD" w:rsidR="009D4B46">
        <w:t xml:space="preserve">financial burden on the </w:t>
      </w:r>
      <w:r w:rsidRPr="00E97DAD">
        <w:t>public</w:t>
      </w:r>
      <w:r w:rsidRPr="00E97DAD" w:rsidR="009D4B46">
        <w:t xml:space="preserve"> authoritie</w:t>
      </w:r>
      <w:r w:rsidRPr="00E97DAD">
        <w:t xml:space="preserve">s. </w:t>
      </w:r>
      <w:r w:rsidRPr="00E97DAD" w:rsidR="00990AA2">
        <w:t>In view of</w:t>
      </w:r>
      <w:r w:rsidRPr="00E97DAD" w:rsidR="009D4B46">
        <w:t xml:space="preserve"> the low level and high costs of treatment in</w:t>
      </w:r>
      <w:r w:rsidRPr="00E97DAD">
        <w:t xml:space="preserve"> </w:t>
      </w:r>
      <w:r w:rsidRPr="00E97DAD" w:rsidR="009D4B46">
        <w:t>Switzerland</w:t>
      </w:r>
      <w:r w:rsidRPr="00E97DAD">
        <w:t xml:space="preserve">, </w:t>
      </w:r>
      <w:r w:rsidRPr="00E97DAD" w:rsidR="00D74F22">
        <w:t>beneficiaries</w:t>
      </w:r>
      <w:r w:rsidRPr="00E97DAD" w:rsidR="00990AA2">
        <w:t xml:space="preserve"> of the pension usually had to have recourse to </w:t>
      </w:r>
      <w:r w:rsidRPr="00E97DAD" w:rsidR="00D74F22">
        <w:t>supplementary</w:t>
      </w:r>
      <w:r w:rsidRPr="00E97DAD" w:rsidR="00990AA2">
        <w:t xml:space="preserve"> benefits</w:t>
      </w:r>
      <w:r w:rsidRPr="00E97DAD">
        <w:t xml:space="preserve"> </w:t>
      </w:r>
      <w:r w:rsidRPr="00E97DAD" w:rsidR="00D74F22">
        <w:t>financed</w:t>
      </w:r>
      <w:r w:rsidRPr="00E97DAD" w:rsidR="00990AA2">
        <w:t xml:space="preserve"> by the</w:t>
      </w:r>
      <w:r w:rsidRPr="00E97DAD">
        <w:t xml:space="preserve"> (</w:t>
      </w:r>
      <w:r w:rsidRPr="00E97DAD" w:rsidR="00D74F22">
        <w:t>Federal</w:t>
      </w:r>
      <w:r w:rsidRPr="00E97DAD" w:rsidR="00990AA2">
        <w:t xml:space="preserve"> and</w:t>
      </w:r>
      <w:r w:rsidRPr="00E97DAD">
        <w:t>/</w:t>
      </w:r>
      <w:r w:rsidRPr="00E97DAD" w:rsidR="00D74F22">
        <w:t>or</w:t>
      </w:r>
      <w:r w:rsidRPr="00E97DAD">
        <w:t xml:space="preserve"> </w:t>
      </w:r>
      <w:r w:rsidRPr="00E97DAD" w:rsidR="00990AA2">
        <w:t>C</w:t>
      </w:r>
      <w:r w:rsidRPr="00E97DAD">
        <w:t>antonal</w:t>
      </w:r>
      <w:r w:rsidRPr="00E97DAD" w:rsidR="00990AA2">
        <w:t xml:space="preserve">) </w:t>
      </w:r>
      <w:r w:rsidRPr="00E97DAD" w:rsidR="00D74F22">
        <w:t>authorities</w:t>
      </w:r>
      <w:r w:rsidRPr="00E97DAD">
        <w:t>.</w:t>
      </w:r>
      <w:r w:rsidRPr="00E97DAD" w:rsidR="00990AA2">
        <w:t xml:space="preserve"> They added that</w:t>
      </w:r>
      <w:r w:rsidRPr="00E97DAD">
        <w:t xml:space="preserve"> </w:t>
      </w:r>
      <w:r w:rsidRPr="00E97DAD" w:rsidR="00D74F22">
        <w:t>authorising</w:t>
      </w:r>
      <w:r w:rsidRPr="00E97DAD" w:rsidR="00990AA2">
        <w:t xml:space="preserve"> such</w:t>
      </w:r>
      <w:r w:rsidRPr="00E97DAD">
        <w:t xml:space="preserve"> exportation </w:t>
      </w:r>
      <w:r w:rsidRPr="00E97DAD" w:rsidR="00990AA2">
        <w:t xml:space="preserve">would </w:t>
      </w:r>
      <w:r w:rsidRPr="00E97DAD" w:rsidR="000E5752">
        <w:t xml:space="preserve">help </w:t>
      </w:r>
      <w:r w:rsidRPr="00E97DAD" w:rsidR="003F5182">
        <w:t>alleviate</w:t>
      </w:r>
      <w:r w:rsidRPr="00E97DAD" w:rsidR="00D74F22">
        <w:t xml:space="preserve"> public</w:t>
      </w:r>
      <w:r w:rsidRPr="00E97DAD" w:rsidR="00990AA2">
        <w:t xml:space="preserve"> finances</w:t>
      </w:r>
      <w:r w:rsidRPr="00E97DAD">
        <w:t>.</w:t>
      </w:r>
    </w:p>
    <w:p w:rsidRPr="00E97DAD" w:rsidR="005A6009" w:rsidP="00E97DAD" w:rsidRDefault="005A6009">
      <w:pPr>
        <w:pStyle w:val="JuPara"/>
      </w:pPr>
      <w:r w:rsidRPr="00E97DAD">
        <w:fldChar w:fldCharType="begin"/>
      </w:r>
      <w:r w:rsidRPr="00E97DAD">
        <w:instrText xml:space="preserve"> SEQ level0 \*arabic </w:instrText>
      </w:r>
      <w:r w:rsidRPr="00E97DAD">
        <w:fldChar w:fldCharType="separate"/>
      </w:r>
      <w:r w:rsidRPr="00E97DAD" w:rsidR="00E97DAD">
        <w:rPr>
          <w:noProof/>
        </w:rPr>
        <w:t>71</w:t>
      </w:r>
      <w:r w:rsidRPr="00E97DAD">
        <w:fldChar w:fldCharType="end"/>
      </w:r>
      <w:r w:rsidRPr="00E97DAD">
        <w:t>.  </w:t>
      </w:r>
      <w:r w:rsidRPr="00E97DAD" w:rsidR="00990AA2">
        <w:t xml:space="preserve">According to the first </w:t>
      </w:r>
      <w:r w:rsidRPr="00E97DAD" w:rsidR="00D74F22">
        <w:t>applicant</w:t>
      </w:r>
      <w:r w:rsidRPr="00E97DAD">
        <w:t xml:space="preserve">, </w:t>
      </w:r>
      <w:r w:rsidRPr="00E97DAD" w:rsidR="00D74F22">
        <w:t>referring</w:t>
      </w:r>
      <w:r w:rsidRPr="00E97DAD" w:rsidR="00990AA2">
        <w:t xml:space="preserve"> in particular to Covenant</w:t>
      </w:r>
      <w:r w:rsidRPr="00E97DAD">
        <w:t xml:space="preserve"> I (</w:t>
      </w:r>
      <w:r w:rsidRPr="00E97DAD" w:rsidR="0081274D">
        <w:t xml:space="preserve">see </w:t>
      </w:r>
      <w:r w:rsidRPr="00E97DAD" w:rsidR="00D74F22">
        <w:t>paragraph</w:t>
      </w:r>
      <w:r w:rsidRPr="00E97DAD">
        <w:t xml:space="preserve"> 28 </w:t>
      </w:r>
      <w:r w:rsidRPr="00E97DAD" w:rsidR="0081274D">
        <w:t>above</w:t>
      </w:r>
      <w:r w:rsidRPr="00E97DAD">
        <w:t>),</w:t>
      </w:r>
      <w:r w:rsidRPr="00E97DAD" w:rsidR="0081274D">
        <w:t xml:space="preserve"> the</w:t>
      </w:r>
      <w:r w:rsidRPr="00E97DAD">
        <w:t xml:space="preserve"> </w:t>
      </w:r>
      <w:r w:rsidRPr="00E97DAD" w:rsidR="00D74F22">
        <w:t>European</w:t>
      </w:r>
      <w:r w:rsidRPr="00E97DAD">
        <w:t xml:space="preserve"> </w:t>
      </w:r>
      <w:r w:rsidRPr="00E97DAD" w:rsidR="0081274D">
        <w:t xml:space="preserve">consensus was that special </w:t>
      </w:r>
      <w:r w:rsidRPr="00E97DAD">
        <w:t xml:space="preserve">attention </w:t>
      </w:r>
      <w:r w:rsidRPr="00E97DAD" w:rsidR="0081274D">
        <w:t xml:space="preserve">should be paid to disabled </w:t>
      </w:r>
      <w:r w:rsidRPr="00E97DAD" w:rsidR="00D74F22">
        <w:t>persons</w:t>
      </w:r>
      <w:r w:rsidRPr="00E97DAD" w:rsidR="0081274D">
        <w:t xml:space="preserve"> as a </w:t>
      </w:r>
      <w:r w:rsidRPr="00E97DAD" w:rsidR="00D74F22">
        <w:t>vulnerable</w:t>
      </w:r>
      <w:r w:rsidRPr="00E97DAD" w:rsidR="0081274D">
        <w:t xml:space="preserve"> category in order to promote their</w:t>
      </w:r>
      <w:r w:rsidRPr="00E97DAD">
        <w:t xml:space="preserve"> </w:t>
      </w:r>
      <w:r w:rsidRPr="00E97DAD" w:rsidR="00D74F22">
        <w:t>integration</w:t>
      </w:r>
      <w:r w:rsidRPr="00E97DAD">
        <w:t xml:space="preserve">. </w:t>
      </w:r>
      <w:r w:rsidRPr="00E97DAD" w:rsidR="00D74F22">
        <w:t>They added that the recent social and legal progress</w:t>
      </w:r>
      <w:r w:rsidRPr="00E97DAD">
        <w:t xml:space="preserve"> </w:t>
      </w:r>
      <w:r w:rsidRPr="00E97DAD" w:rsidR="00D74F22">
        <w:t>in the</w:t>
      </w:r>
      <w:r w:rsidRPr="00E97DAD">
        <w:t xml:space="preserve"> </w:t>
      </w:r>
      <w:r w:rsidRPr="00E97DAD" w:rsidR="00D74F22">
        <w:t>Council</w:t>
      </w:r>
      <w:r w:rsidRPr="00E97DAD">
        <w:t xml:space="preserve"> </w:t>
      </w:r>
      <w:r w:rsidRPr="00E97DAD" w:rsidR="00D74F22">
        <w:t>of</w:t>
      </w:r>
      <w:r w:rsidRPr="00E97DAD">
        <w:t xml:space="preserve"> Europe,</w:t>
      </w:r>
      <w:r w:rsidRPr="00E97DAD" w:rsidR="00D74F22">
        <w:t xml:space="preserve"> in the</w:t>
      </w:r>
      <w:r w:rsidRPr="00E97DAD">
        <w:t xml:space="preserve"> </w:t>
      </w:r>
      <w:r w:rsidRPr="00E97DAD" w:rsidR="00D74F22">
        <w:t>Court</w:t>
      </w:r>
      <w:r w:rsidRPr="00E97DAD" w:rsidR="00E97DAD">
        <w:t>’</w:t>
      </w:r>
      <w:r w:rsidRPr="00E97DAD" w:rsidR="00D74F22">
        <w:t>s case-law and in the</w:t>
      </w:r>
      <w:r w:rsidRPr="00E97DAD">
        <w:t xml:space="preserve"> internationa</w:t>
      </w:r>
      <w:r w:rsidRPr="00E97DAD" w:rsidR="00D74F22">
        <w:t>l texts towards enhanced</w:t>
      </w:r>
      <w:r w:rsidRPr="00E97DAD">
        <w:t xml:space="preserve"> protection </w:t>
      </w:r>
      <w:r w:rsidRPr="00E97DAD" w:rsidR="00D74F22">
        <w:t>of the</w:t>
      </w:r>
      <w:r w:rsidRPr="00E97DAD">
        <w:t xml:space="preserve"> </w:t>
      </w:r>
      <w:r w:rsidRPr="00E97DAD" w:rsidR="00D74F22">
        <w:t>dignity</w:t>
      </w:r>
      <w:r w:rsidRPr="00E97DAD">
        <w:t xml:space="preserve"> </w:t>
      </w:r>
      <w:r w:rsidRPr="00E97DAD" w:rsidR="00D74F22">
        <w:t>and</w:t>
      </w:r>
      <w:r w:rsidRPr="00E97DAD">
        <w:t xml:space="preserve"> </w:t>
      </w:r>
      <w:r w:rsidRPr="00E97DAD" w:rsidR="00D74F22">
        <w:t>autonomy of persons with disabiliti</w:t>
      </w:r>
      <w:r w:rsidRPr="00E97DAD">
        <w:t>es,</w:t>
      </w:r>
      <w:r w:rsidRPr="00E97DAD" w:rsidR="00D74F22">
        <w:t xml:space="preserve"> of their right to maintain control over their own lives and of their right to live</w:t>
      </w:r>
      <w:r w:rsidRPr="00E97DAD">
        <w:t xml:space="preserve"> </w:t>
      </w:r>
      <w:r w:rsidRPr="00E97DAD" w:rsidR="00D74F22">
        <w:t>in</w:t>
      </w:r>
      <w:r w:rsidRPr="00E97DAD">
        <w:t xml:space="preserve"> </w:t>
      </w:r>
      <w:r w:rsidRPr="00E97DAD" w:rsidR="00D74F22">
        <w:t xml:space="preserve">the community rather than in an </w:t>
      </w:r>
      <w:r w:rsidRPr="00E97DAD">
        <w:t xml:space="preserve">institution, </w:t>
      </w:r>
      <w:r w:rsidRPr="00E97DAD" w:rsidR="00D74F22">
        <w:t>was beyond dispute</w:t>
      </w:r>
      <w:r w:rsidRPr="00E97DAD">
        <w:t>.</w:t>
      </w:r>
    </w:p>
    <w:p w:rsidRPr="00E97DAD" w:rsidR="00990AA2" w:rsidP="00E97DAD" w:rsidRDefault="00990AA2">
      <w:pPr>
        <w:pStyle w:val="JuPara"/>
      </w:pPr>
      <w:r w:rsidRPr="00E97DAD">
        <w:fldChar w:fldCharType="begin"/>
      </w:r>
      <w:r w:rsidRPr="00E97DAD">
        <w:instrText xml:space="preserve"> SEQ level0 \*arabic </w:instrText>
      </w:r>
      <w:r w:rsidRPr="00E97DAD">
        <w:fldChar w:fldCharType="separate"/>
      </w:r>
      <w:r w:rsidRPr="00E97DAD" w:rsidR="00E97DAD">
        <w:rPr>
          <w:noProof/>
        </w:rPr>
        <w:t>72</w:t>
      </w:r>
      <w:r w:rsidRPr="00E97DAD">
        <w:fldChar w:fldCharType="end"/>
      </w:r>
      <w:r w:rsidRPr="00E97DAD">
        <w:t>.  </w:t>
      </w:r>
      <w:r w:rsidRPr="00E97DAD" w:rsidR="000E5752">
        <w:t xml:space="preserve">The </w:t>
      </w:r>
      <w:r w:rsidRPr="00E97DAD" w:rsidR="00177F5C">
        <w:t>applicants</w:t>
      </w:r>
      <w:r w:rsidRPr="00E97DAD">
        <w:t xml:space="preserve"> </w:t>
      </w:r>
      <w:r w:rsidRPr="00E97DAD" w:rsidR="000E5752">
        <w:t>considered that t</w:t>
      </w:r>
      <w:r w:rsidRPr="00E97DAD" w:rsidR="00C476AF">
        <w:t>h</w:t>
      </w:r>
      <w:r w:rsidRPr="00E97DAD">
        <w:t xml:space="preserve">e </w:t>
      </w:r>
      <w:r w:rsidRPr="00E97DAD" w:rsidR="00177F5C">
        <w:t>Swiss</w:t>
      </w:r>
      <w:r w:rsidRPr="00E97DAD">
        <w:t xml:space="preserve"> </w:t>
      </w:r>
      <w:r w:rsidRPr="00E97DAD" w:rsidR="00177F5C">
        <w:t>system</w:t>
      </w:r>
      <w:r w:rsidRPr="00E97DAD">
        <w:t>,</w:t>
      </w:r>
      <w:r w:rsidRPr="00E97DAD" w:rsidR="00C476AF">
        <w:t xml:space="preserve"> in</w:t>
      </w:r>
      <w:r w:rsidRPr="00E97DAD">
        <w:t xml:space="preserve"> </w:t>
      </w:r>
      <w:r w:rsidRPr="00E97DAD" w:rsidR="00177F5C">
        <w:t>principle</w:t>
      </w:r>
      <w:r w:rsidRPr="00E97DAD">
        <w:t xml:space="preserve"> </w:t>
      </w:r>
      <w:r w:rsidRPr="00E97DAD" w:rsidR="00C476AF">
        <w:t xml:space="preserve">and </w:t>
      </w:r>
      <w:r w:rsidRPr="00E97DAD" w:rsidR="00C476AF">
        <w:rPr>
          <w:i/>
        </w:rPr>
        <w:t>per se</w:t>
      </w:r>
      <w:r w:rsidRPr="00E97DAD">
        <w:t xml:space="preserve">, </w:t>
      </w:r>
      <w:r w:rsidRPr="00E97DAD" w:rsidR="00C476AF">
        <w:t>created a</w:t>
      </w:r>
      <w:r w:rsidRPr="00E97DAD">
        <w:t xml:space="preserve"> </w:t>
      </w:r>
      <w:r w:rsidRPr="00E97DAD" w:rsidR="00177F5C">
        <w:t>discriminatory</w:t>
      </w:r>
      <w:r w:rsidRPr="00E97DAD" w:rsidR="00C476AF">
        <w:t xml:space="preserve"> situation to the</w:t>
      </w:r>
      <w:r w:rsidRPr="00E97DAD">
        <w:t xml:space="preserve"> </w:t>
      </w:r>
      <w:r w:rsidRPr="00E97DAD" w:rsidR="00177F5C">
        <w:t>detriment</w:t>
      </w:r>
      <w:r w:rsidRPr="00E97DAD">
        <w:t xml:space="preserve"> </w:t>
      </w:r>
      <w:r w:rsidRPr="00E97DAD" w:rsidR="00C476AF">
        <w:t xml:space="preserve">of the freedom of </w:t>
      </w:r>
      <w:r w:rsidRPr="00E97DAD" w:rsidR="00177F5C">
        <w:t>movement</w:t>
      </w:r>
      <w:r w:rsidRPr="00E97DAD">
        <w:t xml:space="preserve">, </w:t>
      </w:r>
      <w:r w:rsidRPr="00E97DAD" w:rsidR="00177F5C">
        <w:t>autonomy</w:t>
      </w:r>
      <w:r w:rsidRPr="00E97DAD" w:rsidR="00C476AF">
        <w:t xml:space="preserve"> and the </w:t>
      </w:r>
      <w:r w:rsidRPr="00E97DAD" w:rsidR="00177F5C">
        <w:t>family</w:t>
      </w:r>
      <w:r w:rsidRPr="00E97DAD" w:rsidR="00C476AF">
        <w:t xml:space="preserve"> lif</w:t>
      </w:r>
      <w:r w:rsidRPr="00E97DAD">
        <w:t xml:space="preserve">e </w:t>
      </w:r>
      <w:r w:rsidRPr="00E97DAD" w:rsidR="00C476AF">
        <w:t xml:space="preserve">of </w:t>
      </w:r>
      <w:r w:rsidRPr="00E97DAD" w:rsidR="00177F5C">
        <w:t>persons</w:t>
      </w:r>
      <w:r w:rsidRPr="00E97DAD" w:rsidR="00C476AF">
        <w:t xml:space="preserve"> </w:t>
      </w:r>
      <w:r w:rsidRPr="00E97DAD" w:rsidR="00177F5C">
        <w:t>disabled</w:t>
      </w:r>
      <w:r w:rsidRPr="00E97DAD" w:rsidR="00C476AF">
        <w:t xml:space="preserve"> and powerless since birth, and, by</w:t>
      </w:r>
      <w:r w:rsidRPr="00E97DAD">
        <w:t xml:space="preserve"> extension, </w:t>
      </w:r>
      <w:r w:rsidRPr="00E97DAD" w:rsidR="00C476AF">
        <w:t>of their</w:t>
      </w:r>
      <w:r w:rsidRPr="00E97DAD">
        <w:t xml:space="preserve"> </w:t>
      </w:r>
      <w:r w:rsidRPr="00E97DAD" w:rsidR="00177F5C">
        <w:t>families</w:t>
      </w:r>
      <w:r w:rsidRPr="00E97DAD" w:rsidR="00C476AF">
        <w:t>, where they must leave</w:t>
      </w:r>
      <w:r w:rsidRPr="00E97DAD">
        <w:t xml:space="preserve"> </w:t>
      </w:r>
      <w:r w:rsidRPr="00E97DAD" w:rsidR="00177F5C">
        <w:t>Switzerland</w:t>
      </w:r>
      <w:r w:rsidRPr="00E97DAD" w:rsidR="00C476AF">
        <w:t xml:space="preserve"> for</w:t>
      </w:r>
      <w:r w:rsidRPr="00E97DAD">
        <w:t xml:space="preserve"> </w:t>
      </w:r>
      <w:r w:rsidRPr="00E97DAD" w:rsidR="00177F5C">
        <w:t>family</w:t>
      </w:r>
      <w:r w:rsidRPr="00E97DAD">
        <w:t xml:space="preserve">, </w:t>
      </w:r>
      <w:r w:rsidRPr="00E97DAD" w:rsidR="00177F5C">
        <w:t>economic</w:t>
      </w:r>
      <w:r w:rsidRPr="00E97DAD" w:rsidR="00C476AF">
        <w:t xml:space="preserve"> and/</w:t>
      </w:r>
      <w:r w:rsidRPr="00E97DAD" w:rsidR="00177F5C">
        <w:t>or</w:t>
      </w:r>
      <w:r w:rsidRPr="00E97DAD" w:rsidR="00C476AF">
        <w:t xml:space="preserve"> administrative</w:t>
      </w:r>
      <w:r w:rsidRPr="00E97DAD">
        <w:t xml:space="preserve"> </w:t>
      </w:r>
      <w:r w:rsidRPr="00E97DAD" w:rsidR="00177F5C">
        <w:t>reasons</w:t>
      </w:r>
      <w:r w:rsidRPr="00E97DAD">
        <w:t xml:space="preserve">. </w:t>
      </w:r>
      <w:r w:rsidRPr="00E97DAD" w:rsidR="00177F5C">
        <w:t xml:space="preserve">That amounted to a </w:t>
      </w:r>
      <w:r w:rsidRPr="00E97DAD">
        <w:t>disproportion</w:t>
      </w:r>
      <w:r w:rsidRPr="00E97DAD" w:rsidR="00177F5C">
        <w:t>at</w:t>
      </w:r>
      <w:r w:rsidRPr="00E97DAD">
        <w:t>e</w:t>
      </w:r>
      <w:r w:rsidRPr="00E97DAD" w:rsidR="00177F5C">
        <w:t xml:space="preserve"> interference with their</w:t>
      </w:r>
      <w:r w:rsidRPr="00E97DAD">
        <w:t xml:space="preserve"> </w:t>
      </w:r>
      <w:r w:rsidRPr="00E97DAD" w:rsidR="00177F5C">
        <w:t>family lif</w:t>
      </w:r>
      <w:r w:rsidRPr="00E97DAD">
        <w:t>e,</w:t>
      </w:r>
      <w:r w:rsidRPr="00E97DAD" w:rsidR="00177F5C">
        <w:t xml:space="preserve"> because a</w:t>
      </w:r>
      <w:r w:rsidRPr="00E97DAD">
        <w:t xml:space="preserve"> </w:t>
      </w:r>
      <w:r w:rsidRPr="00E97DAD" w:rsidR="00177F5C">
        <w:t xml:space="preserve">separation, an emotional abandonment would be required to enable the disabled </w:t>
      </w:r>
      <w:r w:rsidRPr="00E97DAD">
        <w:t>person</w:t>
      </w:r>
      <w:r w:rsidRPr="00E97DAD" w:rsidR="00177F5C">
        <w:t xml:space="preserve"> to retain the same</w:t>
      </w:r>
      <w:r w:rsidRPr="00E97DAD">
        <w:t xml:space="preserve"> </w:t>
      </w:r>
      <w:r w:rsidRPr="00E97DAD" w:rsidR="00177F5C">
        <w:t>quality</w:t>
      </w:r>
      <w:r w:rsidRPr="00E97DAD">
        <w:t xml:space="preserve"> </w:t>
      </w:r>
      <w:r w:rsidRPr="00E97DAD" w:rsidR="00177F5C">
        <w:t>of life, whereas that would not have been the situation if payment of the pensions had continue</w:t>
      </w:r>
      <w:r w:rsidRPr="00E97DAD">
        <w:t>d</w:t>
      </w:r>
      <w:r w:rsidRPr="00E97DAD" w:rsidR="00177F5C">
        <w:t xml:space="preserve">, as in the case of a </w:t>
      </w:r>
      <w:r w:rsidRPr="00E97DAD">
        <w:t>person</w:t>
      </w:r>
      <w:r w:rsidRPr="00E97DAD" w:rsidR="00177F5C">
        <w:t xml:space="preserve"> who had become disabled as a result of an</w:t>
      </w:r>
      <w:r w:rsidRPr="00E97DAD">
        <w:t xml:space="preserve"> accident.</w:t>
      </w:r>
    </w:p>
    <w:p w:rsidRPr="00E97DAD" w:rsidR="00990AA2" w:rsidP="00E97DAD" w:rsidRDefault="00990AA2">
      <w:pPr>
        <w:pStyle w:val="JuPara"/>
      </w:pPr>
      <w:r w:rsidRPr="00E97DAD">
        <w:fldChar w:fldCharType="begin"/>
      </w:r>
      <w:r w:rsidRPr="00E97DAD">
        <w:instrText xml:space="preserve"> SEQ level0 \*arabic </w:instrText>
      </w:r>
      <w:r w:rsidRPr="00E97DAD">
        <w:fldChar w:fldCharType="separate"/>
      </w:r>
      <w:r w:rsidRPr="00E97DAD" w:rsidR="00E97DAD">
        <w:rPr>
          <w:noProof/>
        </w:rPr>
        <w:t>73</w:t>
      </w:r>
      <w:r w:rsidRPr="00E97DAD">
        <w:fldChar w:fldCharType="end"/>
      </w:r>
      <w:r w:rsidRPr="00E97DAD">
        <w:t>.  </w:t>
      </w:r>
      <w:r w:rsidRPr="00E97DAD" w:rsidR="00177F5C">
        <w:t>The applicants</w:t>
      </w:r>
      <w:r w:rsidRPr="00E97DAD">
        <w:t xml:space="preserve"> </w:t>
      </w:r>
      <w:r w:rsidRPr="00E97DAD" w:rsidR="00177F5C">
        <w:t>submitted that the</w:t>
      </w:r>
      <w:r w:rsidRPr="00E97DAD">
        <w:t xml:space="preserve"> </w:t>
      </w:r>
      <w:r w:rsidRPr="00E97DAD" w:rsidR="00177F5C">
        <w:t>decision, which had been based on</w:t>
      </w:r>
      <w:r w:rsidRPr="00E97DAD">
        <w:t xml:space="preserve"> </w:t>
      </w:r>
      <w:r w:rsidRPr="00E97DAD" w:rsidR="00177F5C">
        <w:t>financial reasons, not to allow</w:t>
      </w:r>
      <w:r w:rsidRPr="00E97DAD">
        <w:t xml:space="preserve"> exporta</w:t>
      </w:r>
      <w:r w:rsidRPr="00E97DAD" w:rsidR="00177F5C">
        <w:t>tion of the extraordinary pension created a</w:t>
      </w:r>
      <w:r w:rsidRPr="00E97DAD">
        <w:t xml:space="preserve"> </w:t>
      </w:r>
      <w:r w:rsidRPr="00E97DAD" w:rsidR="00177F5C">
        <w:t>difference</w:t>
      </w:r>
      <w:r w:rsidRPr="00E97DAD">
        <w:t xml:space="preserve"> </w:t>
      </w:r>
      <w:r w:rsidRPr="00E97DAD" w:rsidR="00177F5C">
        <w:t>of treatment</w:t>
      </w:r>
      <w:r w:rsidRPr="00E97DAD">
        <w:t xml:space="preserve"> </w:t>
      </w:r>
      <w:r w:rsidRPr="00E97DAD" w:rsidR="00177F5C">
        <w:t>devoid of any</w:t>
      </w:r>
      <w:r w:rsidRPr="00E97DAD">
        <w:t xml:space="preserve"> objective </w:t>
      </w:r>
      <w:r w:rsidRPr="00E97DAD" w:rsidR="00177F5C">
        <w:t xml:space="preserve">and reasonable justification for the </w:t>
      </w:r>
      <w:r w:rsidRPr="00E97DAD" w:rsidR="00311DC6">
        <w:t>purposes</w:t>
      </w:r>
      <w:r w:rsidRPr="00E97DAD" w:rsidR="00177F5C">
        <w:t xml:space="preserve"> of A</w:t>
      </w:r>
      <w:r w:rsidRPr="00E97DAD">
        <w:t xml:space="preserve">rticle 14 </w:t>
      </w:r>
      <w:r w:rsidRPr="00E97DAD" w:rsidR="00177F5C">
        <w:t>of the</w:t>
      </w:r>
      <w:r w:rsidRPr="00E97DAD">
        <w:t xml:space="preserve"> Convention, </w:t>
      </w:r>
      <w:r w:rsidRPr="00E97DAD" w:rsidR="00177F5C">
        <w:t xml:space="preserve">between </w:t>
      </w:r>
      <w:r w:rsidRPr="00E97DAD" w:rsidR="00311DC6">
        <w:t>persons</w:t>
      </w:r>
      <w:r w:rsidRPr="00E97DAD" w:rsidR="00177F5C">
        <w:t xml:space="preserve"> disabled from birth and persons having become disabled after their</w:t>
      </w:r>
      <w:r w:rsidRPr="00E97DAD">
        <w:t xml:space="preserve"> 23</w:t>
      </w:r>
      <w:r w:rsidRPr="00E97DAD" w:rsidR="00177F5C">
        <w:rPr>
          <w:vertAlign w:val="superscript"/>
        </w:rPr>
        <w:t>rd</w:t>
      </w:r>
      <w:r w:rsidRPr="00E97DAD" w:rsidR="00177F5C">
        <w:t xml:space="preserve"> birthday</w:t>
      </w:r>
      <w:r w:rsidRPr="00E97DAD">
        <w:t>.</w:t>
      </w:r>
    </w:p>
    <w:p w:rsidRPr="00E97DAD" w:rsidR="00990AA2" w:rsidP="00E97DAD" w:rsidRDefault="00990AA2">
      <w:pPr>
        <w:pStyle w:val="JuPara"/>
      </w:pPr>
      <w:r w:rsidRPr="00E97DAD">
        <w:fldChar w:fldCharType="begin"/>
      </w:r>
      <w:r w:rsidRPr="00E97DAD">
        <w:instrText xml:space="preserve"> SEQ level0 \*arabic </w:instrText>
      </w:r>
      <w:r w:rsidRPr="00E97DAD">
        <w:fldChar w:fldCharType="separate"/>
      </w:r>
      <w:r w:rsidRPr="00E97DAD" w:rsidR="00E97DAD">
        <w:rPr>
          <w:noProof/>
        </w:rPr>
        <w:t>74</w:t>
      </w:r>
      <w:r w:rsidRPr="00E97DAD">
        <w:fldChar w:fldCharType="end"/>
      </w:r>
      <w:r w:rsidRPr="00E97DAD">
        <w:t>.  </w:t>
      </w:r>
      <w:r w:rsidRPr="00E97DAD" w:rsidR="00311DC6">
        <w:t>The</w:t>
      </w:r>
      <w:r w:rsidRPr="00E97DAD">
        <w:t xml:space="preserve"> </w:t>
      </w:r>
      <w:r w:rsidRPr="00E97DAD" w:rsidR="00311DC6">
        <w:t>applicant</w:t>
      </w:r>
      <w:r w:rsidRPr="00E97DAD">
        <w:t xml:space="preserve">s </w:t>
      </w:r>
      <w:r w:rsidRPr="00E97DAD" w:rsidR="00311DC6">
        <w:t>also alleged that their</w:t>
      </w:r>
      <w:r w:rsidRPr="00E97DAD">
        <w:t xml:space="preserve"> </w:t>
      </w:r>
      <w:r w:rsidRPr="00E97DAD" w:rsidR="00D2023E">
        <w:t>family</w:t>
      </w:r>
      <w:r w:rsidRPr="00E97DAD" w:rsidR="00311DC6">
        <w:t xml:space="preserve"> ties and their </w:t>
      </w:r>
      <w:r w:rsidRPr="00E97DAD">
        <w:t xml:space="preserve">social </w:t>
      </w:r>
      <w:r w:rsidRPr="00E97DAD" w:rsidR="00311DC6">
        <w:t xml:space="preserve">milieu </w:t>
      </w:r>
      <w:r w:rsidRPr="00E97DAD" w:rsidR="00D2023E">
        <w:t>were</w:t>
      </w:r>
      <w:r w:rsidRPr="00E97DAD" w:rsidR="00311DC6">
        <w:t xml:space="preserve"> in</w:t>
      </w:r>
      <w:r w:rsidRPr="00E97DAD">
        <w:t xml:space="preserve"> </w:t>
      </w:r>
      <w:r w:rsidRPr="00E97DAD" w:rsidR="00D2023E">
        <w:t>Brazil</w:t>
      </w:r>
      <w:r w:rsidRPr="00E97DAD">
        <w:t xml:space="preserve"> </w:t>
      </w:r>
      <w:r w:rsidRPr="00E97DAD" w:rsidR="00311DC6">
        <w:t xml:space="preserve">and not </w:t>
      </w:r>
      <w:r w:rsidRPr="00E97DAD" w:rsidR="00D2023E">
        <w:t>in</w:t>
      </w:r>
      <w:r w:rsidRPr="00E97DAD">
        <w:t xml:space="preserve"> </w:t>
      </w:r>
      <w:r w:rsidRPr="00E97DAD" w:rsidR="00D2023E">
        <w:t>Switzerland</w:t>
      </w:r>
      <w:r w:rsidRPr="00E97DAD">
        <w:t>.</w:t>
      </w:r>
      <w:r w:rsidRPr="00E97DAD" w:rsidR="00311DC6">
        <w:t xml:space="preserve"> They further stated that the withdrawal of the pension and </w:t>
      </w:r>
      <w:r w:rsidRPr="00E97DAD">
        <w:t>allo</w:t>
      </w:r>
      <w:r w:rsidRPr="00E97DAD" w:rsidR="00311DC6">
        <w:t xml:space="preserve">wance was </w:t>
      </w:r>
      <w:r w:rsidRPr="00E97DAD" w:rsidR="00D2023E">
        <w:t>having</w:t>
      </w:r>
      <w:r w:rsidRPr="00E97DAD" w:rsidR="00311DC6">
        <w:t xml:space="preserve"> a serious </w:t>
      </w:r>
      <w:r w:rsidRPr="00E97DAD" w:rsidR="00D2023E">
        <w:t>effect</w:t>
      </w:r>
      <w:r w:rsidRPr="00E97DAD" w:rsidR="00311DC6">
        <w:t xml:space="preserve"> on their </w:t>
      </w:r>
      <w:r w:rsidRPr="00E97DAD" w:rsidR="00D2023E">
        <w:t>everyday</w:t>
      </w:r>
      <w:r w:rsidRPr="00E97DAD" w:rsidR="00311DC6">
        <w:t xml:space="preserve"> lives</w:t>
      </w:r>
      <w:r w:rsidRPr="00E97DAD">
        <w:t xml:space="preserve">. </w:t>
      </w:r>
      <w:r w:rsidRPr="00E97DAD" w:rsidR="00311DC6">
        <w:t xml:space="preserve">In the absence of the requisite funds, they could no longer </w:t>
      </w:r>
      <w:r w:rsidRPr="00E97DAD" w:rsidR="00D2023E">
        <w:t>call</w:t>
      </w:r>
      <w:r w:rsidRPr="00E97DAD" w:rsidR="00311DC6">
        <w:t xml:space="preserve"> on the services of an outside </w:t>
      </w:r>
      <w:r w:rsidRPr="00E97DAD" w:rsidR="00D2023E">
        <w:t>assistant</w:t>
      </w:r>
      <w:r w:rsidRPr="00E97DAD" w:rsidR="00311DC6">
        <w:t xml:space="preserve"> capable of providing for the first </w:t>
      </w:r>
      <w:r w:rsidRPr="00E97DAD" w:rsidR="00D2023E">
        <w:t>applicant</w:t>
      </w:r>
      <w:r w:rsidRPr="00E97DAD">
        <w:t xml:space="preserve">. </w:t>
      </w:r>
      <w:r w:rsidRPr="00E97DAD" w:rsidR="00311DC6">
        <w:t xml:space="preserve">They explained that the cash benefits </w:t>
      </w:r>
      <w:r w:rsidRPr="00E97DAD" w:rsidR="00D2023E">
        <w:t>received</w:t>
      </w:r>
      <w:r w:rsidRPr="00E97DAD" w:rsidR="00311DC6">
        <w:t xml:space="preserve"> by the first applicant had</w:t>
      </w:r>
      <w:r w:rsidRPr="00E97DAD">
        <w:t xml:space="preserve"> </w:t>
      </w:r>
      <w:r w:rsidRPr="00E97DAD" w:rsidR="00D2023E">
        <w:t>covered</w:t>
      </w:r>
      <w:r w:rsidRPr="00E97DAD" w:rsidR="00311DC6">
        <w:t xml:space="preserve"> the costs of </w:t>
      </w:r>
      <w:r w:rsidRPr="00E97DAD" w:rsidR="00D2023E">
        <w:t>recruiting</w:t>
      </w:r>
      <w:r w:rsidRPr="00E97DAD" w:rsidR="00311DC6">
        <w:t xml:space="preserve"> a homecare nurse </w:t>
      </w:r>
      <w:r w:rsidRPr="00E97DAD">
        <w:t>a</w:t>
      </w:r>
      <w:r w:rsidRPr="00E97DAD" w:rsidR="00311DC6">
        <w:t xml:space="preserve">nd that without such income it was </w:t>
      </w:r>
      <w:r w:rsidRPr="00E97DAD" w:rsidR="00D2023E">
        <w:t>no longer</w:t>
      </w:r>
      <w:r w:rsidRPr="00E97DAD" w:rsidR="00311DC6">
        <w:t xml:space="preserve"> possible to recruit such a nurse</w:t>
      </w:r>
      <w:r w:rsidRPr="00E97DAD">
        <w:t>.</w:t>
      </w:r>
    </w:p>
    <w:p w:rsidRPr="00E97DAD" w:rsidR="00990AA2" w:rsidP="00E97DAD" w:rsidRDefault="00990AA2">
      <w:pPr>
        <w:pStyle w:val="JuPara"/>
      </w:pPr>
      <w:r w:rsidRPr="00E97DAD">
        <w:fldChar w:fldCharType="begin"/>
      </w:r>
      <w:r w:rsidRPr="00E97DAD">
        <w:instrText xml:space="preserve"> SEQ level0 \*arabic </w:instrText>
      </w:r>
      <w:r w:rsidRPr="00E97DAD">
        <w:fldChar w:fldCharType="separate"/>
      </w:r>
      <w:r w:rsidRPr="00E97DAD" w:rsidR="00E97DAD">
        <w:rPr>
          <w:noProof/>
        </w:rPr>
        <w:t>75</w:t>
      </w:r>
      <w:r w:rsidRPr="00E97DAD">
        <w:fldChar w:fldCharType="end"/>
      </w:r>
      <w:r w:rsidRPr="00E97DAD">
        <w:t>.  </w:t>
      </w:r>
      <w:r w:rsidRPr="00E97DAD" w:rsidR="00311DC6">
        <w:t>Moreover</w:t>
      </w:r>
      <w:r w:rsidRPr="00E97DAD">
        <w:t xml:space="preserve">, </w:t>
      </w:r>
      <w:r w:rsidRPr="00E97DAD" w:rsidR="00311DC6">
        <w:t xml:space="preserve">the </w:t>
      </w:r>
      <w:r w:rsidRPr="00E97DAD" w:rsidR="00D2023E">
        <w:t>applicants</w:t>
      </w:r>
      <w:r w:rsidRPr="00E97DAD">
        <w:t xml:space="preserve"> </w:t>
      </w:r>
      <w:r w:rsidRPr="00E97DAD" w:rsidR="00D2023E">
        <w:t>affirmed</w:t>
      </w:r>
      <w:r w:rsidRPr="00E97DAD" w:rsidR="00311DC6">
        <w:t xml:space="preserve"> that they had had enormous </w:t>
      </w:r>
      <w:r w:rsidRPr="00E97DAD" w:rsidR="00D2023E">
        <w:t>difficulties</w:t>
      </w:r>
      <w:r w:rsidRPr="00E97DAD">
        <w:t xml:space="preserve"> </w:t>
      </w:r>
      <w:r w:rsidRPr="00E97DAD" w:rsidR="00311DC6">
        <w:t xml:space="preserve">in finding a buyer for </w:t>
      </w:r>
      <w:r w:rsidRPr="00E97DAD" w:rsidR="00D2023E">
        <w:t>their</w:t>
      </w:r>
      <w:r w:rsidRPr="00E97DAD" w:rsidR="00311DC6">
        <w:t xml:space="preserve"> </w:t>
      </w:r>
      <w:r w:rsidRPr="00E97DAD" w:rsidR="00D2023E">
        <w:t>hotel</w:t>
      </w:r>
      <w:r w:rsidRPr="00E97DAD">
        <w:t xml:space="preserve"> </w:t>
      </w:r>
      <w:r w:rsidRPr="00E97DAD" w:rsidR="00311DC6">
        <w:t>in</w:t>
      </w:r>
      <w:r w:rsidRPr="00E97DAD">
        <w:t xml:space="preserve"> </w:t>
      </w:r>
      <w:r w:rsidRPr="00E97DAD" w:rsidR="00D2023E">
        <w:t>Brazil</w:t>
      </w:r>
      <w:r w:rsidRPr="00E97DAD">
        <w:t>.</w:t>
      </w:r>
      <w:r w:rsidRPr="00E97DAD" w:rsidR="00311DC6">
        <w:t xml:space="preserve"> They argued that</w:t>
      </w:r>
      <w:r w:rsidRPr="00E97DAD" w:rsidR="00D2023E">
        <w:t xml:space="preserve"> until the second applicant</w:t>
      </w:r>
      <w:r w:rsidRPr="00E97DAD">
        <w:t xml:space="preserve"> </w:t>
      </w:r>
      <w:r w:rsidRPr="00E97DAD" w:rsidR="00D2023E">
        <w:t>and her husband found someone to take over the hotel, they would find it very risky and difficult to leave Brazil</w:t>
      </w:r>
      <w:r w:rsidRPr="00E97DAD">
        <w:t xml:space="preserve">. </w:t>
      </w:r>
      <w:r w:rsidRPr="00E97DAD" w:rsidR="00D2023E">
        <w:t>They further complained that a forced</w:t>
      </w:r>
      <w:r w:rsidRPr="00E97DAD">
        <w:t xml:space="preserve"> </w:t>
      </w:r>
      <w:r w:rsidRPr="00E97DAD" w:rsidR="00D2023E">
        <w:t>departure would have extremely serious, nay grievous effects on both applicants in psychological terms</w:t>
      </w:r>
      <w:r w:rsidRPr="00E97DAD">
        <w:t xml:space="preserve">. </w:t>
      </w:r>
      <w:r w:rsidRPr="00E97DAD" w:rsidR="00D2023E">
        <w:t>Furthermore, the first applicant</w:t>
      </w:r>
      <w:r w:rsidRPr="00E97DAD">
        <w:t xml:space="preserve"> </w:t>
      </w:r>
      <w:r w:rsidRPr="00E97DAD" w:rsidR="00D2023E">
        <w:t>would lose her</w:t>
      </w:r>
      <w:r w:rsidRPr="00E97DAD">
        <w:t xml:space="preserve"> </w:t>
      </w:r>
      <w:r w:rsidRPr="00E97DAD" w:rsidR="00D2023E">
        <w:t>independence</w:t>
      </w:r>
      <w:r w:rsidRPr="00E97DAD">
        <w:t xml:space="preserve"> </w:t>
      </w:r>
      <w:r w:rsidRPr="00E97DAD" w:rsidR="00D2023E">
        <w:t>and</w:t>
      </w:r>
      <w:r w:rsidRPr="00E97DAD">
        <w:t xml:space="preserve"> </w:t>
      </w:r>
      <w:r w:rsidRPr="00E97DAD" w:rsidR="00D2023E">
        <w:t>autonomy, being no longer able to live in a </w:t>
      </w:r>
      <w:r w:rsidRPr="00E97DAD">
        <w:t>normal</w:t>
      </w:r>
      <w:r w:rsidRPr="00E97DAD" w:rsidR="00D2023E">
        <w:t xml:space="preserve"> environment</w:t>
      </w:r>
      <w:r w:rsidRPr="00E97DAD">
        <w:t>.</w:t>
      </w:r>
    </w:p>
    <w:p w:rsidRPr="00E97DAD" w:rsidR="00990AA2" w:rsidP="00E97DAD" w:rsidRDefault="00990AA2">
      <w:pPr>
        <w:pStyle w:val="JuPara"/>
      </w:pPr>
      <w:r w:rsidRPr="00E97DAD">
        <w:fldChar w:fldCharType="begin"/>
      </w:r>
      <w:r w:rsidRPr="00E97DAD">
        <w:instrText xml:space="preserve"> SEQ level0 \*arabic </w:instrText>
      </w:r>
      <w:r w:rsidRPr="00E97DAD">
        <w:fldChar w:fldCharType="separate"/>
      </w:r>
      <w:r w:rsidRPr="00E97DAD" w:rsidR="00E97DAD">
        <w:rPr>
          <w:noProof/>
        </w:rPr>
        <w:t>76</w:t>
      </w:r>
      <w:r w:rsidRPr="00E97DAD">
        <w:fldChar w:fldCharType="end"/>
      </w:r>
      <w:r w:rsidRPr="00E97DAD">
        <w:t>.  </w:t>
      </w:r>
      <w:r w:rsidRPr="00E97DAD" w:rsidR="00A7748A">
        <w:t xml:space="preserve">Having regard to the foregoing considerations, the </w:t>
      </w:r>
      <w:r w:rsidRPr="00E97DAD" w:rsidR="0067487C">
        <w:t>applicants</w:t>
      </w:r>
      <w:r w:rsidRPr="00E97DAD" w:rsidR="00A7748A">
        <w:t xml:space="preserve"> considered that there had been a</w:t>
      </w:r>
      <w:r w:rsidRPr="00E97DAD">
        <w:t xml:space="preserve"> violation </w:t>
      </w:r>
      <w:r w:rsidRPr="00E97DAD" w:rsidR="00A7748A">
        <w:t>of A</w:t>
      </w:r>
      <w:r w:rsidRPr="00E97DAD">
        <w:t>rticle 14</w:t>
      </w:r>
      <w:r w:rsidRPr="00E97DAD" w:rsidR="00A7748A">
        <w:t xml:space="preserve"> read in </w:t>
      </w:r>
      <w:r w:rsidRPr="00E97DAD">
        <w:t>co</w:t>
      </w:r>
      <w:r w:rsidRPr="00E97DAD" w:rsidR="00A7748A">
        <w:t>njunction with A</w:t>
      </w:r>
      <w:r w:rsidRPr="00E97DAD">
        <w:t xml:space="preserve">rticle 8 </w:t>
      </w:r>
      <w:r w:rsidRPr="00E97DAD" w:rsidR="00A7748A">
        <w:t>of the</w:t>
      </w:r>
      <w:r w:rsidRPr="00E97DAD">
        <w:t xml:space="preserve"> Convention.</w:t>
      </w:r>
    </w:p>
    <w:p w:rsidRPr="00E97DAD" w:rsidR="00D2023E" w:rsidP="00E97DAD" w:rsidRDefault="004258C3">
      <w:pPr>
        <w:pStyle w:val="JuHi"/>
        <w:numPr>
          <w:ilvl w:val="0"/>
          <w:numId w:val="0"/>
        </w:numPr>
        <w:ind w:left="1191" w:hanging="358"/>
      </w:pPr>
      <w:r w:rsidRPr="00E97DAD">
        <w:t>(</w:t>
      </w:r>
      <w:r w:rsidRPr="00E97DAD" w:rsidR="00D2023E">
        <w:t>ii</w:t>
      </w:r>
      <w:r w:rsidRPr="00E97DAD">
        <w:t>)</w:t>
      </w:r>
      <w:r w:rsidRPr="00E97DAD" w:rsidR="00D2023E">
        <w:t>  </w:t>
      </w:r>
      <w:r w:rsidRPr="00E97DAD">
        <w:t>Th</w:t>
      </w:r>
      <w:r w:rsidRPr="00E97DAD" w:rsidR="00D2023E">
        <w:t xml:space="preserve">e </w:t>
      </w:r>
      <w:r w:rsidRPr="00E97DAD" w:rsidR="0067487C">
        <w:t>Government</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77</w:t>
      </w:r>
      <w:r w:rsidRPr="00E97DAD">
        <w:fldChar w:fldCharType="end"/>
      </w:r>
      <w:r w:rsidRPr="00E97DAD">
        <w:t>.  </w:t>
      </w:r>
      <w:r w:rsidRPr="00E97DAD" w:rsidR="00310E55">
        <w:t>As regards A</w:t>
      </w:r>
      <w:r w:rsidRPr="00E97DAD">
        <w:t xml:space="preserve">rticle 14 </w:t>
      </w:r>
      <w:r w:rsidRPr="00E97DAD" w:rsidR="00310E55">
        <w:t>of the</w:t>
      </w:r>
      <w:r w:rsidRPr="00E97DAD">
        <w:t xml:space="preserve"> Convention</w:t>
      </w:r>
      <w:r w:rsidRPr="00E97DAD" w:rsidR="00310E55">
        <w:t xml:space="preserve"> read in</w:t>
      </w:r>
      <w:r w:rsidRPr="00E97DAD">
        <w:t xml:space="preserve"> </w:t>
      </w:r>
      <w:r w:rsidRPr="00E97DAD" w:rsidR="0067487C">
        <w:t>conjunction</w:t>
      </w:r>
      <w:r w:rsidRPr="00E97DAD" w:rsidR="00310E55">
        <w:t xml:space="preserve"> with A</w:t>
      </w:r>
      <w:r w:rsidRPr="00E97DAD">
        <w:t xml:space="preserve">rticle 8, </w:t>
      </w:r>
      <w:r w:rsidRPr="00E97DAD" w:rsidR="0067487C">
        <w:t>the</w:t>
      </w:r>
      <w:r w:rsidRPr="00E97DAD">
        <w:t xml:space="preserve"> </w:t>
      </w:r>
      <w:r w:rsidRPr="00E97DAD" w:rsidR="0067487C">
        <w:t>Government</w:t>
      </w:r>
      <w:r w:rsidRPr="00E97DAD">
        <w:t xml:space="preserve">, </w:t>
      </w:r>
      <w:r w:rsidRPr="00E97DAD" w:rsidR="00F07BE9">
        <w:t xml:space="preserve">noting the </w:t>
      </w:r>
      <w:r w:rsidRPr="00E97DAD" w:rsidR="0067487C">
        <w:t>universal</w:t>
      </w:r>
      <w:r w:rsidRPr="00E97DAD">
        <w:t xml:space="preserve"> </w:t>
      </w:r>
      <w:r w:rsidRPr="00E97DAD" w:rsidR="00F07BE9">
        <w:t>consensus on the</w:t>
      </w:r>
      <w:r w:rsidRPr="00E97DAD">
        <w:t xml:space="preserve"> </w:t>
      </w:r>
      <w:r w:rsidRPr="00E97DAD" w:rsidR="0067487C">
        <w:t>necessity</w:t>
      </w:r>
      <w:r w:rsidRPr="00E97DAD">
        <w:t xml:space="preserve"> </w:t>
      </w:r>
      <w:r w:rsidRPr="00E97DAD" w:rsidR="00F07BE9">
        <w:t>of</w:t>
      </w:r>
      <w:r w:rsidRPr="00E97DAD">
        <w:t xml:space="preserve"> </w:t>
      </w:r>
      <w:r w:rsidRPr="00E97DAD" w:rsidR="0067487C">
        <w:t>protecting</w:t>
      </w:r>
      <w:r w:rsidRPr="00E97DAD" w:rsidR="00F07BE9">
        <w:t xml:space="preserve"> </w:t>
      </w:r>
      <w:r w:rsidRPr="00E97DAD" w:rsidR="0067487C">
        <w:t>disabled</w:t>
      </w:r>
      <w:r w:rsidRPr="00E97DAD" w:rsidR="00120FFA">
        <w:t xml:space="preserve"> </w:t>
      </w:r>
      <w:r w:rsidRPr="00E97DAD" w:rsidR="0067487C">
        <w:t>persons</w:t>
      </w:r>
      <w:r w:rsidRPr="00E97DAD" w:rsidR="00F07BE9">
        <w:t xml:space="preserve"> </w:t>
      </w:r>
      <w:r w:rsidRPr="00E97DAD" w:rsidR="0067487C">
        <w:t>against</w:t>
      </w:r>
      <w:r w:rsidRPr="00E97DAD" w:rsidR="00F07BE9">
        <w:t xml:space="preserve"> any form of</w:t>
      </w:r>
      <w:r w:rsidRPr="00E97DAD">
        <w:t xml:space="preserve"> discrimination, </w:t>
      </w:r>
      <w:r w:rsidRPr="00E97DAD" w:rsidR="00120FFA">
        <w:t xml:space="preserve">nevertheless </w:t>
      </w:r>
      <w:r w:rsidRPr="00E97DAD" w:rsidR="0067487C">
        <w:t>considered</w:t>
      </w:r>
      <w:r w:rsidRPr="00E97DAD" w:rsidR="00120FFA">
        <w:t xml:space="preserve">, relying on the </w:t>
      </w:r>
      <w:r w:rsidRPr="00E97DAD" w:rsidR="0067487C">
        <w:t>judgments</w:t>
      </w:r>
      <w:r w:rsidRPr="00E97DAD">
        <w:t xml:space="preserve"> </w:t>
      </w:r>
      <w:r w:rsidRPr="00E97DAD" w:rsidR="00120FFA">
        <w:t xml:space="preserve">delivered in the cases of </w:t>
      </w:r>
      <w:r w:rsidRPr="00E97DAD">
        <w:rPr>
          <w:i/>
        </w:rPr>
        <w:t>Glor</w:t>
      </w:r>
      <w:r w:rsidRPr="00E97DAD">
        <w:t xml:space="preserve">, </w:t>
      </w:r>
      <w:r w:rsidRPr="00E97DAD" w:rsidR="0067487C">
        <w:t>cited</w:t>
      </w:r>
      <w:r w:rsidRPr="00E97DAD" w:rsidR="00120FFA">
        <w:t xml:space="preserve"> above</w:t>
      </w:r>
      <w:r w:rsidRPr="00E97DAD">
        <w:t>,</w:t>
      </w:r>
      <w:r w:rsidRPr="00E97DAD" w:rsidR="00120FFA">
        <w:t xml:space="preserve"> and</w:t>
      </w:r>
      <w:r w:rsidRPr="00E97DAD">
        <w:t xml:space="preserve"> </w:t>
      </w:r>
      <w:r w:rsidRPr="00E97DAD">
        <w:rPr>
          <w:i/>
        </w:rPr>
        <w:t xml:space="preserve">Montoya </w:t>
      </w:r>
      <w:r w:rsidRPr="00E97DAD" w:rsidR="00120FFA">
        <w:rPr>
          <w:i/>
        </w:rPr>
        <w:t>v</w:t>
      </w:r>
      <w:r w:rsidRPr="00E97DAD">
        <w:rPr>
          <w:i/>
        </w:rPr>
        <w:t>. France</w:t>
      </w:r>
      <w:r w:rsidRPr="00E97DAD">
        <w:rPr>
          <w:snapToGrid w:val="0"/>
        </w:rPr>
        <w:t xml:space="preserve"> (</w:t>
      </w:r>
      <w:r w:rsidRPr="00E97DAD">
        <w:t>n</w:t>
      </w:r>
      <w:r w:rsidRPr="00E97DAD" w:rsidR="00120FFA">
        <w:t>o.</w:t>
      </w:r>
      <w:r w:rsidRPr="00E97DAD">
        <w:t xml:space="preserve"> 62170/10</w:t>
      </w:r>
      <w:r w:rsidRPr="00E97DAD">
        <w:rPr>
          <w:snapToGrid w:val="0"/>
        </w:rPr>
        <w:t>, 23 </w:t>
      </w:r>
      <w:r w:rsidRPr="00E97DAD" w:rsidR="0067487C">
        <w:t>January</w:t>
      </w:r>
      <w:r w:rsidRPr="00E97DAD">
        <w:t> </w:t>
      </w:r>
      <w:r w:rsidRPr="00E97DAD">
        <w:rPr>
          <w:snapToGrid w:val="0"/>
        </w:rPr>
        <w:t xml:space="preserve">2014), </w:t>
      </w:r>
      <w:r w:rsidRPr="00E97DAD" w:rsidR="0067487C">
        <w:rPr>
          <w:snapToGrid w:val="0"/>
        </w:rPr>
        <w:t>that the</w:t>
      </w:r>
      <w:r w:rsidRPr="00E97DAD">
        <w:t xml:space="preserve"> situation </w:t>
      </w:r>
      <w:r w:rsidRPr="00E97DAD" w:rsidR="0067487C">
        <w:t>of a</w:t>
      </w:r>
      <w:r w:rsidRPr="00E97DAD">
        <w:t xml:space="preserve"> </w:t>
      </w:r>
      <w:r w:rsidRPr="00E97DAD" w:rsidR="0067487C">
        <w:t>beneficiary of an</w:t>
      </w:r>
      <w:r w:rsidRPr="00E97DAD">
        <w:t xml:space="preserve"> </w:t>
      </w:r>
      <w:r w:rsidRPr="00E97DAD" w:rsidR="0067487C">
        <w:t xml:space="preserve">ordinary </w:t>
      </w:r>
      <w:r w:rsidRPr="00E97DAD" w:rsidR="0001065B">
        <w:t>invalidity pension</w:t>
      </w:r>
      <w:r w:rsidRPr="00E97DAD" w:rsidR="0067487C">
        <w:t xml:space="preserve"> differed from that of the first applicant in that only in the former</w:t>
      </w:r>
      <w:r w:rsidRPr="00E97DAD">
        <w:t xml:space="preserve"> </w:t>
      </w:r>
      <w:r w:rsidRPr="00E97DAD" w:rsidR="0067487C">
        <w:t>case had</w:t>
      </w:r>
      <w:r w:rsidRPr="00E97DAD">
        <w:t xml:space="preserve"> </w:t>
      </w:r>
      <w:r w:rsidRPr="00E97DAD" w:rsidR="0067487C">
        <w:t>the person in question contributed to the Swiss</w:t>
      </w:r>
      <w:r w:rsidRPr="00E97DAD">
        <w:t xml:space="preserve"> social</w:t>
      </w:r>
      <w:r w:rsidRPr="00E97DAD" w:rsidR="0067487C">
        <w:t xml:space="preserve"> insurance scheme</w:t>
      </w:r>
      <w:r w:rsidRPr="00E97DAD">
        <w:t xml:space="preserve">. </w:t>
      </w:r>
      <w:r w:rsidRPr="00E97DAD" w:rsidR="008B7328">
        <w:t>However, should the Court decide the opposite, namely that the first applicant</w:t>
      </w:r>
      <w:r w:rsidRPr="00E97DAD" w:rsidR="00E97DAD">
        <w:t>’</w:t>
      </w:r>
      <w:r w:rsidRPr="00E97DAD" w:rsidR="008B7328">
        <w:t>s situation was comparable to that of a person having contributed to the insurance scheme, and even assume that the two types of pension (contributory/non-contributory) were not sufficiently different to justify different types of regulations, the Government considered that the different conditions applicable to the two types of pension were justified on grounds inherent in insurance law.</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78</w:t>
      </w:r>
      <w:r w:rsidRPr="00E97DAD">
        <w:fldChar w:fldCharType="end"/>
      </w:r>
      <w:r w:rsidRPr="00E97DAD">
        <w:t>.  </w:t>
      </w:r>
      <w:r w:rsidRPr="00E97DAD" w:rsidR="008B7328">
        <w:t xml:space="preserve">As regards the objective justification of the unequal treatment, the Government considered that the aim of the distinction was to guarantee that disabled persons who did not satisfy the conditions for obtaining an ordinary pension could benefit from the solidarity of others and have the requisite means of subsistence to live in Switzerland. </w:t>
      </w:r>
      <w:r w:rsidRPr="00E97DAD" w:rsidR="00172241">
        <w:t>Th</w:t>
      </w:r>
      <w:r w:rsidRPr="00E97DAD">
        <w:t xml:space="preserve">e </w:t>
      </w:r>
      <w:r w:rsidRPr="00E97DAD" w:rsidR="00172241">
        <w:t>preservation of that</w:t>
      </w:r>
      <w:r w:rsidRPr="00E97DAD">
        <w:t xml:space="preserve"> </w:t>
      </w:r>
      <w:r w:rsidRPr="00E97DAD" w:rsidR="00BA2DFD">
        <w:t>solidarity</w:t>
      </w:r>
      <w:r w:rsidRPr="00E97DAD">
        <w:t xml:space="preserve"> </w:t>
      </w:r>
      <w:r w:rsidRPr="00E97DAD" w:rsidR="00BA2DFD">
        <w:t>mechanism</w:t>
      </w:r>
      <w:r w:rsidRPr="00E97DAD" w:rsidR="00172241">
        <w:t xml:space="preserve"> </w:t>
      </w:r>
      <w:r w:rsidRPr="00E97DAD" w:rsidR="00BA2DFD">
        <w:t>depended</w:t>
      </w:r>
      <w:r w:rsidRPr="00E97DAD" w:rsidR="00172241">
        <w:t xml:space="preserve"> on the </w:t>
      </w:r>
      <w:r w:rsidRPr="00E97DAD" w:rsidR="00C038E8">
        <w:t xml:space="preserve">will </w:t>
      </w:r>
      <w:r w:rsidRPr="00E97DAD" w:rsidR="00172241">
        <w:t xml:space="preserve">and </w:t>
      </w:r>
      <w:r w:rsidRPr="00E97DAD" w:rsidR="00C038E8">
        <w:t xml:space="preserve">the </w:t>
      </w:r>
      <w:r w:rsidRPr="00E97DAD" w:rsidR="00172241">
        <w:t>trust of other people, which required it to be subject to certain</w:t>
      </w:r>
      <w:r w:rsidRPr="00E97DAD">
        <w:t xml:space="preserve"> </w:t>
      </w:r>
      <w:r w:rsidRPr="00E97DAD" w:rsidR="00BA2DFD">
        <w:t>limits</w:t>
      </w:r>
      <w:r w:rsidRPr="00E97DAD">
        <w:t xml:space="preserve">. </w:t>
      </w:r>
      <w:r w:rsidRPr="00E97DAD" w:rsidR="00DD2631">
        <w:t>Thus the</w:t>
      </w:r>
      <w:r w:rsidRPr="00E97DAD">
        <w:t xml:space="preserve"> </w:t>
      </w:r>
      <w:r w:rsidRPr="00E97DAD" w:rsidR="00BA2DFD">
        <w:t>Government</w:t>
      </w:r>
      <w:r w:rsidRPr="00E97DAD">
        <w:t xml:space="preserve"> </w:t>
      </w:r>
      <w:r w:rsidRPr="00E97DAD" w:rsidR="00DD2631">
        <w:t xml:space="preserve">considered that the impugned </w:t>
      </w:r>
      <w:r w:rsidRPr="00E97DAD" w:rsidR="00BA2DFD">
        <w:t>legislation</w:t>
      </w:r>
      <w:r w:rsidRPr="00E97DAD">
        <w:t xml:space="preserve"> </w:t>
      </w:r>
      <w:r w:rsidRPr="00E97DAD" w:rsidR="00DD2631">
        <w:t xml:space="preserve">had </w:t>
      </w:r>
      <w:r w:rsidRPr="00E97DAD" w:rsidR="00BA2DFD">
        <w:t>pursued</w:t>
      </w:r>
      <w:r w:rsidRPr="00E97DAD" w:rsidR="00DD2631">
        <w:t xml:space="preserve"> a </w:t>
      </w:r>
      <w:r w:rsidRPr="00E97DAD" w:rsidR="00BA2DFD">
        <w:t>legitimate</w:t>
      </w:r>
      <w:r w:rsidRPr="00E97DAD" w:rsidR="00DD2631">
        <w:t xml:space="preserve"> aim</w:t>
      </w:r>
      <w:r w:rsidRPr="00E97DAD">
        <w:t>,</w:t>
      </w:r>
      <w:r w:rsidRPr="00E97DAD" w:rsidR="00DD2631">
        <w:t xml:space="preserve"> that is, the country</w:t>
      </w:r>
      <w:r w:rsidRPr="00E97DAD" w:rsidR="00E97DAD">
        <w:t>’</w:t>
      </w:r>
      <w:r w:rsidRPr="00E97DAD" w:rsidR="00DD2631">
        <w:t>s</w:t>
      </w:r>
      <w:r w:rsidRPr="00E97DAD">
        <w:t xml:space="preserve"> </w:t>
      </w:r>
      <w:r w:rsidRPr="00E97DAD" w:rsidR="00BA2DFD">
        <w:t>economic</w:t>
      </w:r>
      <w:r w:rsidRPr="00E97DAD" w:rsidR="00DD2631">
        <w:t xml:space="preserve"> well-being. They explained that the </w:t>
      </w:r>
      <w:r w:rsidRPr="00E97DAD" w:rsidR="00BA2DFD">
        <w:t>social</w:t>
      </w:r>
      <w:r w:rsidRPr="00E97DAD">
        <w:t xml:space="preserve"> </w:t>
      </w:r>
      <w:r w:rsidRPr="00E97DAD" w:rsidR="00BA2DFD">
        <w:t>security</w:t>
      </w:r>
      <w:r w:rsidRPr="00E97DAD" w:rsidR="00DD2631">
        <w:t xml:space="preserve"> </w:t>
      </w:r>
      <w:r w:rsidRPr="00E97DAD" w:rsidR="00BA2DFD">
        <w:t>system</w:t>
      </w:r>
      <w:r w:rsidRPr="00E97DAD" w:rsidR="00DD2631">
        <w:t xml:space="preserve"> was an </w:t>
      </w:r>
      <w:r w:rsidRPr="00E97DAD" w:rsidR="00BA2DFD">
        <w:t>extremely</w:t>
      </w:r>
      <w:r w:rsidRPr="00E97DAD" w:rsidR="00DD2631">
        <w:t xml:space="preserve"> </w:t>
      </w:r>
      <w:r w:rsidRPr="00E97DAD" w:rsidR="00BA2DFD">
        <w:t>complex</w:t>
      </w:r>
      <w:r w:rsidRPr="00E97DAD" w:rsidR="00DD2631">
        <w:t xml:space="preserve"> State </w:t>
      </w:r>
      <w:r w:rsidRPr="00E97DAD">
        <w:t xml:space="preserve">construction </w:t>
      </w:r>
      <w:r w:rsidRPr="00E97DAD" w:rsidR="005E6ECF">
        <w:t>which</w:t>
      </w:r>
      <w:r w:rsidRPr="00E97DAD">
        <w:t xml:space="preserve"> compr</w:t>
      </w:r>
      <w:r w:rsidRPr="00E97DAD" w:rsidR="005E6ECF">
        <w:t>ised a balanced and</w:t>
      </w:r>
      <w:r w:rsidRPr="00E97DAD">
        <w:t xml:space="preserve"> </w:t>
      </w:r>
      <w:r w:rsidRPr="00E97DAD" w:rsidR="00BA2DFD">
        <w:t>coordinated</w:t>
      </w:r>
      <w:r w:rsidRPr="00E97DAD" w:rsidR="005E6ECF">
        <w:t xml:space="preserve"> set of</w:t>
      </w:r>
      <w:r w:rsidRPr="00E97DAD">
        <w:t xml:space="preserve"> </w:t>
      </w:r>
      <w:r w:rsidRPr="00E97DAD" w:rsidR="00BA2DFD">
        <w:t>measures</w:t>
      </w:r>
      <w:r w:rsidRPr="00E97DAD">
        <w:t xml:space="preserve"> </w:t>
      </w:r>
      <w:r w:rsidRPr="00E97DAD" w:rsidR="005E6ECF">
        <w:t xml:space="preserve">to </w:t>
      </w:r>
      <w:r w:rsidRPr="00E97DAD" w:rsidR="00BA2DFD">
        <w:t>protect</w:t>
      </w:r>
      <w:r w:rsidRPr="00E97DAD" w:rsidR="005E6ECF">
        <w:t xml:space="preserve"> the</w:t>
      </w:r>
      <w:r w:rsidRPr="00E97DAD">
        <w:t xml:space="preserve"> population </w:t>
      </w:r>
      <w:r w:rsidRPr="00E97DAD" w:rsidR="005E6ECF">
        <w:t xml:space="preserve">against the </w:t>
      </w:r>
      <w:r w:rsidRPr="00E97DAD" w:rsidR="00BA2DFD">
        <w:t>vicissitudes of lif</w:t>
      </w:r>
      <w:r w:rsidRPr="00E97DAD" w:rsidR="005E6ECF">
        <w:t>e</w:t>
      </w:r>
      <w:r w:rsidRPr="00E97DAD">
        <w:t xml:space="preserve">. </w:t>
      </w:r>
      <w:r w:rsidRPr="00E97DAD" w:rsidR="00BA2DFD">
        <w:t xml:space="preserve">That system operated at considerable cost, which was defrayed by people living in Switzerland. </w:t>
      </w:r>
      <w:r w:rsidRPr="00E97DAD" w:rsidR="005E6ECF">
        <w:t>A</w:t>
      </w:r>
      <w:r w:rsidRPr="00E97DAD" w:rsidR="00BA2DFD">
        <w:t>ny</w:t>
      </w:r>
      <w:r w:rsidRPr="00E97DAD">
        <w:t xml:space="preserve"> change</w:t>
      </w:r>
      <w:r w:rsidRPr="00E97DAD" w:rsidR="005E6ECF">
        <w:t xml:space="preserve"> </w:t>
      </w:r>
      <w:r w:rsidRPr="00E97DAD" w:rsidR="00BA2DFD">
        <w:t>to</w:t>
      </w:r>
      <w:r w:rsidRPr="00E97DAD" w:rsidR="005E6ECF">
        <w:t xml:space="preserve"> the rules on the</w:t>
      </w:r>
      <w:r w:rsidRPr="00E97DAD">
        <w:t xml:space="preserve"> exportation </w:t>
      </w:r>
      <w:r w:rsidRPr="00E97DAD" w:rsidR="005E6ECF">
        <w:t>of</w:t>
      </w:r>
      <w:r w:rsidRPr="00E97DAD">
        <w:t xml:space="preserve"> </w:t>
      </w:r>
      <w:r w:rsidRPr="00E97DAD" w:rsidR="00BA2DFD">
        <w:t>extraordinary</w:t>
      </w:r>
      <w:r w:rsidRPr="00E97DAD" w:rsidR="005E6ECF">
        <w:t xml:space="preserve"> </w:t>
      </w:r>
      <w:r w:rsidRPr="00E97DAD" w:rsidR="00BA2DFD">
        <w:t>pensions</w:t>
      </w:r>
      <w:r w:rsidRPr="00E97DAD" w:rsidR="005E6ECF">
        <w:t xml:space="preserve"> and</w:t>
      </w:r>
      <w:r w:rsidRPr="00E97DAD">
        <w:t xml:space="preserve"> </w:t>
      </w:r>
      <w:r w:rsidRPr="00E97DAD" w:rsidR="005E6ECF">
        <w:t xml:space="preserve">disability </w:t>
      </w:r>
      <w:r w:rsidRPr="00E97DAD">
        <w:t>allo</w:t>
      </w:r>
      <w:r w:rsidRPr="00E97DAD" w:rsidR="005E6ECF">
        <w:t xml:space="preserve">wances </w:t>
      </w:r>
      <w:r w:rsidRPr="00E97DAD" w:rsidR="00BA2DFD">
        <w:t>would</w:t>
      </w:r>
      <w:r w:rsidRPr="00E97DAD" w:rsidR="005E6ECF">
        <w:t xml:space="preserve"> upset the</w:t>
      </w:r>
      <w:r w:rsidRPr="00E97DAD">
        <w:t xml:space="preserve"> </w:t>
      </w:r>
      <w:r w:rsidRPr="00E97DAD" w:rsidR="00BA2DFD">
        <w:t>financial</w:t>
      </w:r>
      <w:r w:rsidRPr="00E97DAD" w:rsidR="005E6ECF">
        <w:t xml:space="preserve"> </w:t>
      </w:r>
      <w:r w:rsidRPr="00E97DAD" w:rsidR="00BA2DFD">
        <w:t>balance</w:t>
      </w:r>
      <w:r w:rsidRPr="00E97DAD" w:rsidR="005E6ECF">
        <w:t xml:space="preserve"> of disability</w:t>
      </w:r>
      <w:r w:rsidRPr="00E97DAD">
        <w:t xml:space="preserve"> </w:t>
      </w:r>
      <w:r w:rsidRPr="00E97DAD" w:rsidR="005E6ECF">
        <w:t>insurance</w:t>
      </w:r>
      <w:r w:rsidRPr="00E97DAD">
        <w:t>.</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79</w:t>
      </w:r>
      <w:r w:rsidRPr="00E97DAD">
        <w:fldChar w:fldCharType="end"/>
      </w:r>
      <w:r w:rsidRPr="00E97DAD">
        <w:t>.  </w:t>
      </w:r>
      <w:r w:rsidRPr="00E97DAD" w:rsidR="00BA2DFD">
        <w:t>Th</w:t>
      </w:r>
      <w:r w:rsidRPr="00E97DAD">
        <w:t xml:space="preserve">e </w:t>
      </w:r>
      <w:r w:rsidRPr="00E97DAD" w:rsidR="00BA2DFD">
        <w:t>Government</w:t>
      </w:r>
      <w:r w:rsidRPr="00E97DAD">
        <w:t xml:space="preserve"> </w:t>
      </w:r>
      <w:r w:rsidRPr="00E97DAD" w:rsidR="002505FF">
        <w:t xml:space="preserve">further emphasised that the </w:t>
      </w:r>
      <w:r w:rsidRPr="00E97DAD" w:rsidR="005A0C19">
        <w:t>Swiss</w:t>
      </w:r>
      <w:r w:rsidRPr="00E97DAD" w:rsidR="002505FF">
        <w:t xml:space="preserve"> social insurance</w:t>
      </w:r>
      <w:r w:rsidRPr="00E97DAD">
        <w:t xml:space="preserve"> </w:t>
      </w:r>
      <w:r w:rsidRPr="00E97DAD" w:rsidR="002505FF">
        <w:t xml:space="preserve">system was based on </w:t>
      </w:r>
      <w:r w:rsidRPr="00E97DAD" w:rsidR="00BC5BE4">
        <w:t>the</w:t>
      </w:r>
      <w:r w:rsidRPr="00E97DAD">
        <w:t xml:space="preserve"> </w:t>
      </w:r>
      <w:r w:rsidRPr="00E97DAD" w:rsidR="00D920E4">
        <w:t>“</w:t>
      </w:r>
      <w:r w:rsidRPr="00E97DAD" w:rsidR="002505FF">
        <w:t>in</w:t>
      </w:r>
      <w:r w:rsidRPr="00E97DAD">
        <w:t>surance </w:t>
      </w:r>
      <w:r w:rsidRPr="00E97DAD" w:rsidR="00BC5BE4">
        <w:t>principle</w:t>
      </w:r>
      <w:r w:rsidRPr="00E97DAD" w:rsidR="00D920E4">
        <w:t>”</w:t>
      </w:r>
      <w:r w:rsidRPr="00E97DAD" w:rsidR="002505FF">
        <w:t xml:space="preserve"> and broadly underpinned by the</w:t>
      </w:r>
      <w:r w:rsidRPr="00E97DAD">
        <w:t xml:space="preserve"> </w:t>
      </w:r>
      <w:r w:rsidRPr="00E97DAD" w:rsidR="00BC5BE4">
        <w:t>equivalence</w:t>
      </w:r>
      <w:r w:rsidRPr="00E97DAD">
        <w:t xml:space="preserve"> </w:t>
      </w:r>
      <w:r w:rsidRPr="00E97DAD" w:rsidR="00BC5BE4">
        <w:t>between</w:t>
      </w:r>
      <w:r w:rsidRPr="00E97DAD" w:rsidR="002505FF">
        <w:t xml:space="preserve"> the</w:t>
      </w:r>
      <w:r w:rsidRPr="00E97DAD">
        <w:t xml:space="preserve"> </w:t>
      </w:r>
      <w:r w:rsidRPr="00E97DAD" w:rsidR="00BC5BE4">
        <w:t>payment</w:t>
      </w:r>
      <w:r w:rsidRPr="00E97DAD">
        <w:t xml:space="preserve"> </w:t>
      </w:r>
      <w:r w:rsidRPr="00E97DAD" w:rsidR="002505FF">
        <w:t>of</w:t>
      </w:r>
      <w:r w:rsidRPr="00E97DAD">
        <w:t xml:space="preserve"> </w:t>
      </w:r>
      <w:r w:rsidRPr="00E97DAD" w:rsidR="00BC5BE4">
        <w:t>contributions</w:t>
      </w:r>
      <w:r w:rsidRPr="00E97DAD">
        <w:t xml:space="preserve"> </w:t>
      </w:r>
      <w:r w:rsidRPr="00E97DAD" w:rsidR="002505FF">
        <w:t xml:space="preserve">and the right to </w:t>
      </w:r>
      <w:r w:rsidRPr="00E97DAD" w:rsidR="00BC5BE4">
        <w:t>benefits</w:t>
      </w:r>
      <w:r w:rsidRPr="00E97DAD" w:rsidR="002505FF">
        <w:t xml:space="preserve">. Consequently, the </w:t>
      </w:r>
      <w:r w:rsidRPr="00E97DAD" w:rsidR="00BC5BE4">
        <w:t>Swiss</w:t>
      </w:r>
      <w:r w:rsidRPr="00E97DAD" w:rsidR="002505FF">
        <w:t xml:space="preserve"> social insurance </w:t>
      </w:r>
      <w:r w:rsidRPr="00E97DAD" w:rsidR="00BC5BE4">
        <w:t>system</w:t>
      </w:r>
      <w:r w:rsidRPr="00E97DAD">
        <w:t xml:space="preserve"> </w:t>
      </w:r>
      <w:r w:rsidRPr="00E97DAD" w:rsidR="002505FF">
        <w:t xml:space="preserve">could not be expected to provide benefits outside its </w:t>
      </w:r>
      <w:r w:rsidRPr="00E97DAD" w:rsidR="00BC5BE4">
        <w:t>territory</w:t>
      </w:r>
      <w:r w:rsidRPr="00E97DAD" w:rsidR="002505FF">
        <w:t xml:space="preserve"> to </w:t>
      </w:r>
      <w:r w:rsidRPr="00E97DAD" w:rsidR="00BC5BE4">
        <w:t>persons</w:t>
      </w:r>
      <w:r w:rsidRPr="00E97DAD" w:rsidR="002505FF">
        <w:t xml:space="preserve"> who</w:t>
      </w:r>
      <w:r w:rsidRPr="00E97DAD">
        <w:t xml:space="preserve"> </w:t>
      </w:r>
      <w:r w:rsidRPr="00E97DAD" w:rsidR="002505FF">
        <w:t xml:space="preserve">had not </w:t>
      </w:r>
      <w:r w:rsidRPr="00E97DAD">
        <w:t xml:space="preserve">– </w:t>
      </w:r>
      <w:r w:rsidRPr="00E97DAD" w:rsidR="002505FF">
        <w:t>albeit for</w:t>
      </w:r>
      <w:r w:rsidRPr="00E97DAD">
        <w:t xml:space="preserve"> </w:t>
      </w:r>
      <w:r w:rsidRPr="00E97DAD" w:rsidR="00BC5BE4">
        <w:t>reasons</w:t>
      </w:r>
      <w:r w:rsidRPr="00E97DAD" w:rsidR="002505FF">
        <w:t xml:space="preserve"> beyond their control </w:t>
      </w:r>
      <w:r w:rsidRPr="00E97DAD">
        <w:t>–</w:t>
      </w:r>
      <w:r w:rsidRPr="00E97DAD" w:rsidR="002505FF">
        <w:t xml:space="preserve"> </w:t>
      </w:r>
      <w:r w:rsidRPr="00E97DAD">
        <w:t>direct</w:t>
      </w:r>
      <w:r w:rsidRPr="00E97DAD" w:rsidR="002505FF">
        <w:t>ly contributed to the funding of those benefits</w:t>
      </w:r>
      <w:r w:rsidRPr="00E97DAD">
        <w:t>.</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80</w:t>
      </w:r>
      <w:r w:rsidRPr="00E97DAD">
        <w:fldChar w:fldCharType="end"/>
      </w:r>
      <w:r w:rsidRPr="00E97DAD">
        <w:t>.  </w:t>
      </w:r>
      <w:r w:rsidRPr="00E97DAD" w:rsidR="00C064A3">
        <w:t>Th</w:t>
      </w:r>
      <w:r w:rsidRPr="00E97DAD">
        <w:t xml:space="preserve">e </w:t>
      </w:r>
      <w:r w:rsidRPr="00E97DAD" w:rsidR="00BC5BE4">
        <w:t>Government</w:t>
      </w:r>
      <w:r w:rsidRPr="00E97DAD">
        <w:t xml:space="preserve"> p</w:t>
      </w:r>
      <w:r w:rsidRPr="00E97DAD" w:rsidR="00C064A3">
        <w:t>ointed out that the</w:t>
      </w:r>
      <w:r w:rsidRPr="00E97DAD">
        <w:t xml:space="preserve"> </w:t>
      </w:r>
      <w:r w:rsidRPr="00E97DAD" w:rsidR="00BC5BE4">
        <w:t>extraordinary</w:t>
      </w:r>
      <w:r w:rsidRPr="00E97DAD" w:rsidR="00C064A3">
        <w:t xml:space="preserve"> pension</w:t>
      </w:r>
      <w:r w:rsidRPr="00E97DAD">
        <w:t xml:space="preserve"> </w:t>
      </w:r>
      <w:r w:rsidRPr="00E97DAD" w:rsidR="00BC5BE4">
        <w:t>constituted</w:t>
      </w:r>
      <w:r w:rsidRPr="00E97DAD" w:rsidR="00597642">
        <w:t xml:space="preserve"> an alternative</w:t>
      </w:r>
      <w:r w:rsidRPr="00E97DAD">
        <w:t xml:space="preserve"> allo</w:t>
      </w:r>
      <w:r w:rsidRPr="00E97DAD" w:rsidR="00597642">
        <w:t xml:space="preserve">wance for </w:t>
      </w:r>
      <w:r w:rsidRPr="00E97DAD" w:rsidR="00BC5BE4">
        <w:t>persons</w:t>
      </w:r>
      <w:r w:rsidRPr="00E97DAD" w:rsidR="00597642">
        <w:t xml:space="preserve"> who did not meet the in</w:t>
      </w:r>
      <w:r w:rsidRPr="00E97DAD">
        <w:t xml:space="preserve">surance </w:t>
      </w:r>
      <w:r w:rsidRPr="00E97DAD" w:rsidR="00597642">
        <w:t xml:space="preserve">conditions for entitlement to an </w:t>
      </w:r>
      <w:r w:rsidRPr="00E97DAD" w:rsidR="00BC5BE4">
        <w:t>ordinary</w:t>
      </w:r>
      <w:r w:rsidRPr="00E97DAD" w:rsidR="00597642">
        <w:t xml:space="preserve"> </w:t>
      </w:r>
      <w:r w:rsidRPr="00E97DAD" w:rsidR="0001065B">
        <w:t>invalidity pension</w:t>
      </w:r>
      <w:r w:rsidRPr="00E97DAD" w:rsidR="005A0C19">
        <w:t xml:space="preserve">, which meant that it </w:t>
      </w:r>
      <w:r w:rsidRPr="00E97DAD" w:rsidR="00BC5BE4">
        <w:t>was</w:t>
      </w:r>
      <w:r w:rsidRPr="00E97DAD" w:rsidR="005A0C19">
        <w:t xml:space="preserve"> an</w:t>
      </w:r>
      <w:r w:rsidRPr="00E97DAD">
        <w:t xml:space="preserve"> instrument </w:t>
      </w:r>
      <w:r w:rsidRPr="00E97DAD" w:rsidR="005A0C19">
        <w:t xml:space="preserve">for </w:t>
      </w:r>
      <w:r w:rsidRPr="00E97DAD" w:rsidR="00BC5BE4">
        <w:t>broadening</w:t>
      </w:r>
      <w:r w:rsidRPr="00E97DAD" w:rsidR="005A0C19">
        <w:t xml:space="preserve"> welfare protection</w:t>
      </w:r>
      <w:r w:rsidRPr="00E97DAD">
        <w:t>.</w:t>
      </w:r>
      <w:r w:rsidRPr="00E97DAD" w:rsidR="005A0C19">
        <w:t xml:space="preserve"> Without such an</w:t>
      </w:r>
      <w:r w:rsidRPr="00E97DAD">
        <w:t xml:space="preserve"> instrument, </w:t>
      </w:r>
      <w:r w:rsidRPr="00E97DAD" w:rsidR="00BC5BE4">
        <w:t>persons</w:t>
      </w:r>
      <w:r w:rsidRPr="00E97DAD" w:rsidR="005A0C19">
        <w:t xml:space="preserve"> who had been </w:t>
      </w:r>
      <w:r w:rsidRPr="00E97DAD" w:rsidR="00BC5BE4">
        <w:t>disabled</w:t>
      </w:r>
      <w:r w:rsidRPr="00E97DAD" w:rsidR="005A0C19">
        <w:t xml:space="preserve"> since birth or since childhood and who therefore did not satisfy the contribution </w:t>
      </w:r>
      <w:r w:rsidRPr="00E97DAD">
        <w:t xml:space="preserve">condition </w:t>
      </w:r>
      <w:r w:rsidRPr="00E97DAD" w:rsidR="005A0C19">
        <w:t xml:space="preserve">would be </w:t>
      </w:r>
      <w:r w:rsidRPr="00E97DAD" w:rsidR="00BC5BE4">
        <w:t>dependent</w:t>
      </w:r>
      <w:r w:rsidRPr="00E97DAD" w:rsidR="005A0C19">
        <w:t xml:space="preserve"> on</w:t>
      </w:r>
      <w:r w:rsidRPr="00E97DAD">
        <w:t xml:space="preserve"> </w:t>
      </w:r>
      <w:r w:rsidRPr="00E97DAD" w:rsidR="00BC5BE4">
        <w:t>social</w:t>
      </w:r>
      <w:r w:rsidRPr="00E97DAD" w:rsidR="005A0C19">
        <w:t xml:space="preserve"> </w:t>
      </w:r>
      <w:r w:rsidRPr="00E97DAD" w:rsidR="00BC5BE4">
        <w:t>assistance</w:t>
      </w:r>
      <w:r w:rsidRPr="00E97DAD">
        <w:t>.</w:t>
      </w:r>
    </w:p>
    <w:p w:rsidRPr="00E97DAD" w:rsidR="001617FB"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81</w:t>
      </w:r>
      <w:r w:rsidRPr="00E97DAD">
        <w:fldChar w:fldCharType="end"/>
      </w:r>
      <w:r w:rsidRPr="00E97DAD">
        <w:t>.  </w:t>
      </w:r>
      <w:r w:rsidRPr="00E97DAD" w:rsidR="005A0C19">
        <w:t>Th</w:t>
      </w:r>
      <w:r w:rsidRPr="00E97DAD">
        <w:t xml:space="preserve">e </w:t>
      </w:r>
      <w:r w:rsidRPr="00E97DAD" w:rsidR="00BC5BE4">
        <w:t>Government</w:t>
      </w:r>
      <w:r w:rsidRPr="00E97DAD">
        <w:t xml:space="preserve"> </w:t>
      </w:r>
      <w:r w:rsidRPr="00E97DAD" w:rsidR="005A0C19">
        <w:t xml:space="preserve">also </w:t>
      </w:r>
      <w:r w:rsidRPr="00E97DAD" w:rsidR="00BC5BE4">
        <w:t>explained</w:t>
      </w:r>
      <w:r w:rsidRPr="00E97DAD" w:rsidR="005A0C19">
        <w:t xml:space="preserve"> that </w:t>
      </w:r>
      <w:r w:rsidRPr="00E97DAD" w:rsidR="00574A2F">
        <w:t xml:space="preserve">not only were the </w:t>
      </w:r>
      <w:r w:rsidRPr="00E97DAD">
        <w:t xml:space="preserve">conditions </w:t>
      </w:r>
      <w:r w:rsidRPr="00E97DAD" w:rsidR="00574A2F">
        <w:t>for entitlement to benefits</w:t>
      </w:r>
      <w:r w:rsidRPr="00E97DAD">
        <w:t xml:space="preserve"> </w:t>
      </w:r>
      <w:r w:rsidRPr="00E97DAD" w:rsidR="003C027D">
        <w:t>different</w:t>
      </w:r>
      <w:r w:rsidRPr="00E97DAD" w:rsidR="00574A2F">
        <w:t xml:space="preserve"> in the case of</w:t>
      </w:r>
      <w:r w:rsidRPr="00E97DAD">
        <w:t xml:space="preserve"> </w:t>
      </w:r>
      <w:r w:rsidRPr="00E97DAD" w:rsidR="003C027D">
        <w:t>extraordinary</w:t>
      </w:r>
      <w:r w:rsidRPr="00E97DAD" w:rsidR="00574A2F">
        <w:t xml:space="preserve"> </w:t>
      </w:r>
      <w:r w:rsidRPr="00E97DAD" w:rsidR="003C027D">
        <w:t>pensions</w:t>
      </w:r>
      <w:r w:rsidRPr="00E97DAD">
        <w:t>,</w:t>
      </w:r>
      <w:r w:rsidRPr="00E97DAD" w:rsidR="00574A2F">
        <w:t xml:space="preserve"> but the benefits were also </w:t>
      </w:r>
      <w:r w:rsidRPr="00E97DAD" w:rsidR="003C027D">
        <w:t>different</w:t>
      </w:r>
      <w:r w:rsidRPr="00E97DAD" w:rsidR="00574A2F">
        <w:t>.</w:t>
      </w:r>
      <w:r w:rsidRPr="00E97DAD">
        <w:t xml:space="preserve"> </w:t>
      </w:r>
      <w:r w:rsidRPr="00E97DAD" w:rsidR="00574A2F">
        <w:t>The a</w:t>
      </w:r>
      <w:r w:rsidRPr="00E97DAD">
        <w:t>mo</w:t>
      </w:r>
      <w:r w:rsidRPr="00E97DAD" w:rsidR="00574A2F">
        <w:t>u</w:t>
      </w:r>
      <w:r w:rsidRPr="00E97DAD">
        <w:t>nt</w:t>
      </w:r>
      <w:r w:rsidRPr="00E97DAD" w:rsidR="00574A2F">
        <w:t xml:space="preserve"> of</w:t>
      </w:r>
      <w:r w:rsidRPr="00E97DAD">
        <w:t xml:space="preserve"> </w:t>
      </w:r>
      <w:r w:rsidRPr="00E97DAD" w:rsidR="003C027D">
        <w:t>ordinary</w:t>
      </w:r>
      <w:r w:rsidRPr="00E97DAD" w:rsidR="00574A2F">
        <w:t xml:space="preserve"> </w:t>
      </w:r>
      <w:r w:rsidRPr="00E97DAD" w:rsidR="0001065B">
        <w:t>invalidity pension</w:t>
      </w:r>
      <w:r w:rsidRPr="00E97DAD" w:rsidR="00574A2F">
        <w:t>s granted</w:t>
      </w:r>
      <w:r w:rsidRPr="00E97DAD">
        <w:t xml:space="preserve"> </w:t>
      </w:r>
      <w:r w:rsidRPr="00E97DAD" w:rsidR="003C027D">
        <w:t>depended</w:t>
      </w:r>
      <w:r w:rsidRPr="00E97DAD" w:rsidR="00574A2F">
        <w:t xml:space="preserve">, </w:t>
      </w:r>
      <w:r w:rsidRPr="00E97DAD" w:rsidR="00574A2F">
        <w:rPr>
          <w:i/>
        </w:rPr>
        <w:t>inter alia</w:t>
      </w:r>
      <w:r w:rsidRPr="00E97DAD" w:rsidR="00574A2F">
        <w:t xml:space="preserve">, on the </w:t>
      </w:r>
      <w:r w:rsidRPr="00E97DAD" w:rsidR="003C027D">
        <w:t>insured</w:t>
      </w:r>
      <w:r w:rsidRPr="00E97DAD" w:rsidR="00574A2F">
        <w:t xml:space="preserve"> </w:t>
      </w:r>
      <w:r w:rsidRPr="00E97DAD" w:rsidR="003C027D">
        <w:t>person</w:t>
      </w:r>
      <w:r w:rsidRPr="00E97DAD" w:rsidR="00E97DAD">
        <w:t>’</w:t>
      </w:r>
      <w:r w:rsidRPr="00E97DAD" w:rsidR="003C027D">
        <w:t>s</w:t>
      </w:r>
      <w:r w:rsidRPr="00E97DAD" w:rsidR="00574A2F">
        <w:t xml:space="preserve"> </w:t>
      </w:r>
      <w:r w:rsidRPr="00E97DAD" w:rsidR="003C027D">
        <w:t>annual</w:t>
      </w:r>
      <w:r w:rsidRPr="00E97DAD" w:rsidR="00574A2F">
        <w:t xml:space="preserve"> income</w:t>
      </w:r>
      <w:r w:rsidRPr="00E97DAD">
        <w:t xml:space="preserve">. </w:t>
      </w:r>
      <w:r w:rsidRPr="00E97DAD" w:rsidR="00574A2F">
        <w:t xml:space="preserve">On the other hand, </w:t>
      </w:r>
      <w:r w:rsidRPr="00E97DAD" w:rsidR="003C027D">
        <w:t>extraordinary</w:t>
      </w:r>
      <w:r w:rsidRPr="00E97DAD" w:rsidR="00574A2F">
        <w:t xml:space="preserve"> </w:t>
      </w:r>
      <w:r w:rsidRPr="00E97DAD" w:rsidR="0001065B">
        <w:t>invalidity pension</w:t>
      </w:r>
      <w:r w:rsidRPr="00E97DAD" w:rsidR="00574A2F">
        <w:t xml:space="preserve">s were, with some </w:t>
      </w:r>
      <w:r w:rsidRPr="00E97DAD" w:rsidR="003C027D">
        <w:t>reservations</w:t>
      </w:r>
      <w:r w:rsidRPr="00E97DAD">
        <w:t xml:space="preserve">, </w:t>
      </w:r>
      <w:r w:rsidRPr="00E97DAD" w:rsidR="003C027D">
        <w:t>equal</w:t>
      </w:r>
      <w:r w:rsidRPr="00E97DAD" w:rsidR="00574A2F">
        <w:t xml:space="preserve"> to the</w:t>
      </w:r>
      <w:r w:rsidRPr="00E97DAD">
        <w:t xml:space="preserve"> minimum </w:t>
      </w:r>
      <w:r w:rsidRPr="00E97DAD" w:rsidR="00574A2F">
        <w:t xml:space="preserve">amount of the </w:t>
      </w:r>
      <w:r w:rsidRPr="00E97DAD" w:rsidR="003C027D">
        <w:t>corresponding</w:t>
      </w:r>
      <w:r w:rsidRPr="00E97DAD" w:rsidR="00574A2F">
        <w:t xml:space="preserve"> full </w:t>
      </w:r>
      <w:r w:rsidRPr="00E97DAD" w:rsidR="003C027D">
        <w:t>ordinary</w:t>
      </w:r>
      <w:r w:rsidRPr="00E97DAD" w:rsidR="00574A2F">
        <w:t xml:space="preserve"> pensions, and they did not</w:t>
      </w:r>
      <w:r w:rsidRPr="00E97DAD">
        <w:t xml:space="preserve"> </w:t>
      </w:r>
      <w:r w:rsidRPr="00E97DAD" w:rsidR="003C027D">
        <w:t>depend</w:t>
      </w:r>
      <w:r w:rsidRPr="00E97DAD" w:rsidR="00574A2F">
        <w:t xml:space="preserve"> on any loss of earnings or average </w:t>
      </w:r>
      <w:r w:rsidRPr="00E97DAD" w:rsidR="003C027D">
        <w:t>annual</w:t>
      </w:r>
      <w:r w:rsidRPr="00E97DAD">
        <w:t xml:space="preserve"> </w:t>
      </w:r>
      <w:r w:rsidRPr="00E97DAD" w:rsidR="00574A2F">
        <w:t>income</w:t>
      </w:r>
      <w:r w:rsidRPr="00E97DAD">
        <w:t xml:space="preserve">, </w:t>
      </w:r>
      <w:r w:rsidRPr="00E97DAD" w:rsidR="00574A2F">
        <w:t>but</w:t>
      </w:r>
      <w:r w:rsidRPr="00E97DAD">
        <w:t xml:space="preserve"> corresponde</w:t>
      </w:r>
      <w:r w:rsidRPr="00E97DAD" w:rsidR="00574A2F">
        <w:t xml:space="preserve">d to a lump sum, that is to say the </w:t>
      </w:r>
      <w:r w:rsidRPr="00E97DAD">
        <w:t>minim</w:t>
      </w:r>
      <w:r w:rsidRPr="00E97DAD" w:rsidR="00574A2F">
        <w:t>um pension</w:t>
      </w:r>
      <w:r w:rsidRPr="00E97DAD">
        <w:t xml:space="preserve">. </w:t>
      </w:r>
      <w:r w:rsidRPr="00E97DAD" w:rsidR="001617FB">
        <w:t>Similarly</w:t>
      </w:r>
      <w:r w:rsidRPr="00E97DAD">
        <w:t xml:space="preserve">, </w:t>
      </w:r>
      <w:r w:rsidRPr="00E97DAD" w:rsidR="003C027D">
        <w:t>the</w:t>
      </w:r>
      <w:r w:rsidRPr="00E97DAD">
        <w:t xml:space="preserve"> </w:t>
      </w:r>
      <w:r w:rsidRPr="00E97DAD" w:rsidR="003C027D">
        <w:t>amount</w:t>
      </w:r>
      <w:r w:rsidRPr="00E97DAD" w:rsidR="001617FB">
        <w:t xml:space="preserve"> of the disability </w:t>
      </w:r>
      <w:r w:rsidRPr="00E97DAD">
        <w:t>allo</w:t>
      </w:r>
      <w:r w:rsidRPr="00E97DAD" w:rsidR="001617FB">
        <w:t xml:space="preserve">wance also did not </w:t>
      </w:r>
      <w:r w:rsidRPr="00E97DAD" w:rsidR="003C027D">
        <w:t>depend</w:t>
      </w:r>
      <w:r w:rsidRPr="00E97DAD">
        <w:t xml:space="preserve"> </w:t>
      </w:r>
      <w:r w:rsidRPr="00E97DAD" w:rsidR="001617FB">
        <w:t>on any loss of income.</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82</w:t>
      </w:r>
      <w:r w:rsidRPr="00E97DAD">
        <w:fldChar w:fldCharType="end"/>
      </w:r>
      <w:r w:rsidRPr="00E97DAD">
        <w:t>.  </w:t>
      </w:r>
      <w:r w:rsidRPr="00E97DAD" w:rsidR="00BE299C">
        <w:t>Th</w:t>
      </w:r>
      <w:r w:rsidRPr="00E97DAD">
        <w:t xml:space="preserve">e </w:t>
      </w:r>
      <w:r w:rsidRPr="00E97DAD" w:rsidR="003C027D">
        <w:t>Government</w:t>
      </w:r>
      <w:r w:rsidRPr="00E97DAD">
        <w:t xml:space="preserve"> a</w:t>
      </w:r>
      <w:r w:rsidRPr="00E97DAD" w:rsidR="00BE299C">
        <w:t>dded that the</w:t>
      </w:r>
      <w:r w:rsidRPr="00E97DAD">
        <w:t xml:space="preserve"> contribut</w:t>
      </w:r>
      <w:r w:rsidRPr="00E97DAD" w:rsidR="00BE299C">
        <w:t>ory or non-</w:t>
      </w:r>
      <w:r w:rsidRPr="00E97DAD">
        <w:t>contribut</w:t>
      </w:r>
      <w:r w:rsidRPr="00E97DAD" w:rsidR="00BE299C">
        <w:t xml:space="preserve">ory nature of the </w:t>
      </w:r>
      <w:r w:rsidRPr="00E97DAD" w:rsidR="003C027D">
        <w:t>pensions</w:t>
      </w:r>
      <w:r w:rsidRPr="00E97DAD" w:rsidR="00BE299C">
        <w:t xml:space="preserve"> was also </w:t>
      </w:r>
      <w:r w:rsidRPr="00E97DAD" w:rsidR="003C027D">
        <w:t>reflected</w:t>
      </w:r>
      <w:r w:rsidRPr="00E97DAD" w:rsidR="00BE299C">
        <w:t xml:space="preserve"> in the funding of the benefits. </w:t>
      </w:r>
      <w:r w:rsidRPr="00E97DAD" w:rsidR="003C027D">
        <w:t>Ordinary pensions were funded from</w:t>
      </w:r>
      <w:r w:rsidRPr="00E97DAD">
        <w:t xml:space="preserve"> social</w:t>
      </w:r>
      <w:r w:rsidRPr="00E97DAD" w:rsidR="003C027D">
        <w:t xml:space="preserve"> and public contributions</w:t>
      </w:r>
      <w:r w:rsidRPr="00E97DAD">
        <w:t xml:space="preserve">. </w:t>
      </w:r>
      <w:r w:rsidRPr="00E97DAD" w:rsidR="002450E1">
        <w:t>Conversely</w:t>
      </w:r>
      <w:r w:rsidRPr="00E97DAD">
        <w:t xml:space="preserve">, </w:t>
      </w:r>
      <w:r w:rsidRPr="00E97DAD" w:rsidR="00D920E4">
        <w:t>extraordinary</w:t>
      </w:r>
      <w:r w:rsidRPr="00E97DAD" w:rsidR="002450E1">
        <w:t xml:space="preserve"> </w:t>
      </w:r>
      <w:r w:rsidRPr="00E97DAD" w:rsidR="00D920E4">
        <w:t>pensions</w:t>
      </w:r>
      <w:r w:rsidRPr="00E97DAD" w:rsidR="002450E1">
        <w:t xml:space="preserve"> and the disability</w:t>
      </w:r>
      <w:r w:rsidRPr="00E97DAD">
        <w:t xml:space="preserve"> allo</w:t>
      </w:r>
      <w:r w:rsidRPr="00E97DAD" w:rsidR="002450E1">
        <w:t xml:space="preserve">wance were </w:t>
      </w:r>
      <w:r w:rsidRPr="00E97DAD" w:rsidR="00D920E4">
        <w:t>financed</w:t>
      </w:r>
      <w:r w:rsidRPr="00E97DAD">
        <w:t xml:space="preserve"> exclusive</w:t>
      </w:r>
      <w:r w:rsidRPr="00E97DAD" w:rsidR="002450E1">
        <w:t>ly by the</w:t>
      </w:r>
      <w:r w:rsidRPr="00E97DAD">
        <w:t xml:space="preserve"> </w:t>
      </w:r>
      <w:r w:rsidRPr="00E97DAD" w:rsidR="00D920E4">
        <w:t>Confederation</w:t>
      </w:r>
      <w:r w:rsidRPr="00E97DAD">
        <w:t>.</w:t>
      </w:r>
    </w:p>
    <w:p w:rsidRPr="00E97DAD" w:rsidR="00D2023E" w:rsidP="00E97DAD" w:rsidRDefault="00D2023E">
      <w:pPr>
        <w:pStyle w:val="JuPara"/>
      </w:pPr>
      <w:r w:rsidRPr="00E97DAD">
        <w:fldChar w:fldCharType="begin"/>
      </w:r>
      <w:r w:rsidRPr="00E97DAD">
        <w:instrText xml:space="preserve"> SEQ level0 \*arabic </w:instrText>
      </w:r>
      <w:r w:rsidRPr="00E97DAD">
        <w:fldChar w:fldCharType="separate"/>
      </w:r>
      <w:r w:rsidRPr="00E97DAD" w:rsidR="00E97DAD">
        <w:rPr>
          <w:noProof/>
        </w:rPr>
        <w:t>83</w:t>
      </w:r>
      <w:r w:rsidRPr="00E97DAD">
        <w:fldChar w:fldCharType="end"/>
      </w:r>
      <w:r w:rsidRPr="00E97DAD">
        <w:t>.  </w:t>
      </w:r>
      <w:r w:rsidRPr="00E97DAD" w:rsidR="00E03887">
        <w:t xml:space="preserve">As regards </w:t>
      </w:r>
      <w:r w:rsidRPr="00E97DAD" w:rsidR="00D920E4">
        <w:t>reasonable</w:t>
      </w:r>
      <w:r w:rsidRPr="00E97DAD">
        <w:t xml:space="preserve"> </w:t>
      </w:r>
      <w:r w:rsidRPr="00E97DAD" w:rsidR="00E03887">
        <w:t>justification f</w:t>
      </w:r>
      <w:r w:rsidRPr="00E97DAD">
        <w:t>or</w:t>
      </w:r>
      <w:r w:rsidRPr="00E97DAD" w:rsidR="00E03887">
        <w:t xml:space="preserve"> the</w:t>
      </w:r>
      <w:r w:rsidRPr="00E97DAD">
        <w:t xml:space="preserve"> </w:t>
      </w:r>
      <w:r w:rsidRPr="00E97DAD" w:rsidR="00D920E4">
        <w:t>unequal</w:t>
      </w:r>
      <w:r w:rsidRPr="00E97DAD" w:rsidR="00E03887">
        <w:t xml:space="preserve"> </w:t>
      </w:r>
      <w:r w:rsidRPr="00E97DAD" w:rsidR="00D920E4">
        <w:t>treatment</w:t>
      </w:r>
      <w:r w:rsidRPr="00E97DAD">
        <w:t xml:space="preserve">, </w:t>
      </w:r>
      <w:r w:rsidRPr="00E97DAD" w:rsidR="00D920E4">
        <w:t>the</w:t>
      </w:r>
      <w:r w:rsidRPr="00E97DAD">
        <w:t xml:space="preserve"> </w:t>
      </w:r>
      <w:r w:rsidRPr="00E97DAD" w:rsidR="00D920E4">
        <w:t>Government</w:t>
      </w:r>
      <w:r w:rsidRPr="00E97DAD">
        <w:t xml:space="preserve"> </w:t>
      </w:r>
      <w:r w:rsidRPr="00E97DAD" w:rsidR="00D920E4">
        <w:t>submitted</w:t>
      </w:r>
      <w:r w:rsidRPr="00E97DAD" w:rsidR="00E03887">
        <w:t xml:space="preserve"> that </w:t>
      </w:r>
      <w:r w:rsidRPr="00E97DAD" w:rsidR="00D920E4">
        <w:t>Switzerland</w:t>
      </w:r>
      <w:r w:rsidRPr="00E97DAD" w:rsidR="00E03887">
        <w:t xml:space="preserve"> had a </w:t>
      </w:r>
      <w:r w:rsidRPr="00E97DAD" w:rsidR="00D920E4">
        <w:t>broad</w:t>
      </w:r>
      <w:r w:rsidRPr="00E97DAD">
        <w:t xml:space="preserve"> </w:t>
      </w:r>
      <w:r w:rsidRPr="00E97DAD" w:rsidR="00D920E4">
        <w:t>margin</w:t>
      </w:r>
      <w:r w:rsidRPr="00E97DAD" w:rsidR="00E03887">
        <w:t xml:space="preserve"> of</w:t>
      </w:r>
      <w:r w:rsidRPr="00E97DAD">
        <w:t xml:space="preserve"> </w:t>
      </w:r>
      <w:r w:rsidRPr="00E97DAD" w:rsidR="00D920E4">
        <w:t>appreciation</w:t>
      </w:r>
      <w:r w:rsidRPr="00E97DAD">
        <w:t xml:space="preserve"> </w:t>
      </w:r>
      <w:r w:rsidRPr="00E97DAD" w:rsidR="00D920E4">
        <w:t>in</w:t>
      </w:r>
      <w:r w:rsidRPr="00E97DAD">
        <w:t xml:space="preserve"> </w:t>
      </w:r>
      <w:r w:rsidRPr="00E97DAD" w:rsidR="00D920E4">
        <w:t>economic</w:t>
      </w:r>
      <w:r w:rsidRPr="00E97DAD" w:rsidR="009E0775">
        <w:t xml:space="preserve"> and</w:t>
      </w:r>
      <w:r w:rsidRPr="00E97DAD">
        <w:t xml:space="preserve"> </w:t>
      </w:r>
      <w:r w:rsidRPr="00E97DAD" w:rsidR="00D920E4">
        <w:t>social</w:t>
      </w:r>
      <w:r w:rsidRPr="00E97DAD" w:rsidR="009E0775">
        <w:t xml:space="preserve"> </w:t>
      </w:r>
      <w:r w:rsidRPr="00E97DAD" w:rsidR="00D920E4">
        <w:t>matters</w:t>
      </w:r>
      <w:r w:rsidRPr="00E97DAD">
        <w:t>.</w:t>
      </w:r>
      <w:r w:rsidRPr="00E97DAD" w:rsidR="009E0775">
        <w:t xml:space="preserve"> They considered that</w:t>
      </w:r>
      <w:r w:rsidRPr="00E97DAD">
        <w:t xml:space="preserve"> </w:t>
      </w:r>
      <w:r w:rsidRPr="00E97DAD" w:rsidR="00D920E4">
        <w:t>Switzerland</w:t>
      </w:r>
      <w:r w:rsidRPr="00E97DAD" w:rsidR="009E0775">
        <w:t xml:space="preserve"> had not overstepped that </w:t>
      </w:r>
      <w:r w:rsidRPr="00E97DAD" w:rsidR="00D920E4">
        <w:t>margin</w:t>
      </w:r>
      <w:r w:rsidRPr="00E97DAD">
        <w:t>,</w:t>
      </w:r>
      <w:r w:rsidRPr="00E97DAD" w:rsidR="009E0775">
        <w:t xml:space="preserve"> and had, on the</w:t>
      </w:r>
      <w:r w:rsidRPr="00E97DAD">
        <w:t xml:space="preserve"> </w:t>
      </w:r>
      <w:r w:rsidRPr="00E97DAD" w:rsidR="00D920E4">
        <w:t>contrary</w:t>
      </w:r>
      <w:r w:rsidRPr="00E97DAD" w:rsidR="009E0775">
        <w:t>,</w:t>
      </w:r>
      <w:r w:rsidRPr="00E97DAD">
        <w:t xml:space="preserve"> </w:t>
      </w:r>
      <w:r w:rsidRPr="00E97DAD" w:rsidR="00D920E4">
        <w:t>complied</w:t>
      </w:r>
      <w:r w:rsidRPr="00E97DAD" w:rsidR="009E0775">
        <w:t xml:space="preserve"> with the internationally</w:t>
      </w:r>
      <w:r w:rsidRPr="00E97DAD">
        <w:t xml:space="preserve"> </w:t>
      </w:r>
      <w:r w:rsidRPr="00E97DAD" w:rsidR="00D920E4">
        <w:t>recognised</w:t>
      </w:r>
      <w:r w:rsidRPr="00E97DAD">
        <w:t xml:space="preserve"> </w:t>
      </w:r>
      <w:r w:rsidRPr="00E97DAD" w:rsidR="00D920E4">
        <w:t>principles</w:t>
      </w:r>
      <w:r w:rsidRPr="00E97DAD" w:rsidR="009E0775">
        <w:t xml:space="preserve"> </w:t>
      </w:r>
      <w:r w:rsidRPr="00E97DAD" w:rsidR="00D920E4">
        <w:t>in</w:t>
      </w:r>
      <w:r w:rsidRPr="00E97DAD">
        <w:t xml:space="preserve"> </w:t>
      </w:r>
      <w:r w:rsidRPr="00E97DAD" w:rsidR="009E0775">
        <w:t>the sphere of</w:t>
      </w:r>
      <w:r w:rsidRPr="00E97DAD">
        <w:t xml:space="preserve"> coordination </w:t>
      </w:r>
      <w:r w:rsidRPr="00E97DAD" w:rsidR="009E0775">
        <w:t>of</w:t>
      </w:r>
      <w:r w:rsidRPr="00E97DAD">
        <w:t xml:space="preserve"> </w:t>
      </w:r>
      <w:r w:rsidRPr="00E97DAD" w:rsidR="00D920E4">
        <w:t>social</w:t>
      </w:r>
      <w:r w:rsidRPr="00E97DAD" w:rsidR="009E0775">
        <w:t xml:space="preserve"> </w:t>
      </w:r>
      <w:r w:rsidRPr="00E97DAD" w:rsidR="00D920E4">
        <w:t>security</w:t>
      </w:r>
      <w:r w:rsidRPr="00E97DAD" w:rsidR="009E0775">
        <w:t xml:space="preserve"> schemes</w:t>
      </w:r>
      <w:r w:rsidRPr="00E97DAD">
        <w:t xml:space="preserve">, </w:t>
      </w:r>
      <w:r w:rsidRPr="00E97DAD" w:rsidR="009E0775">
        <w:t>to the effect that</w:t>
      </w:r>
      <w:r w:rsidRPr="00E97DAD" w:rsidR="008A7BE7">
        <w:t xml:space="preserve"> non-</w:t>
      </w:r>
      <w:r w:rsidRPr="00E97DAD">
        <w:t>contribut</w:t>
      </w:r>
      <w:r w:rsidRPr="00E97DAD" w:rsidR="008A7BE7">
        <w:t xml:space="preserve">ory benefits were not </w:t>
      </w:r>
      <w:r w:rsidRPr="00E97DAD" w:rsidR="00D920E4">
        <w:t>exported</w:t>
      </w:r>
      <w:r w:rsidRPr="00E97DAD">
        <w:t xml:space="preserve">. </w:t>
      </w:r>
      <w:r w:rsidRPr="00E97DAD" w:rsidR="00F05CB5">
        <w:t xml:space="preserve">The </w:t>
      </w:r>
      <w:r w:rsidRPr="00E97DAD" w:rsidR="00D920E4">
        <w:t>Government</w:t>
      </w:r>
      <w:r w:rsidRPr="00E97DAD">
        <w:t xml:space="preserve"> </w:t>
      </w:r>
      <w:r w:rsidRPr="00E97DAD" w:rsidR="00F05CB5">
        <w:t>took the view that there was a consensus in the</w:t>
      </w:r>
      <w:r w:rsidRPr="00E97DAD">
        <w:t xml:space="preserve"> </w:t>
      </w:r>
      <w:r w:rsidRPr="00E97DAD" w:rsidR="00D920E4">
        <w:t>European</w:t>
      </w:r>
      <w:r w:rsidRPr="00E97DAD" w:rsidR="00F05CB5">
        <w:t xml:space="preserve"> countrie</w:t>
      </w:r>
      <w:r w:rsidRPr="00E97DAD">
        <w:t>s</w:t>
      </w:r>
      <w:r w:rsidRPr="00E97DAD" w:rsidR="00F05CB5">
        <w:t xml:space="preserve"> that non-</w:t>
      </w:r>
      <w:r w:rsidRPr="00E97DAD">
        <w:t>contribut</w:t>
      </w:r>
      <w:r w:rsidRPr="00E97DAD" w:rsidR="00F05CB5">
        <w:t>ory benefits were not</w:t>
      </w:r>
      <w:r w:rsidRPr="00E97DAD">
        <w:t xml:space="preserve"> exportable</w:t>
      </w:r>
      <w:r w:rsidRPr="00E97DAD" w:rsidR="000907D8">
        <w:t xml:space="preserve"> and were therefore paid on the</w:t>
      </w:r>
      <w:r w:rsidRPr="00E97DAD">
        <w:t xml:space="preserve"> condition </w:t>
      </w:r>
      <w:r w:rsidRPr="00E97DAD" w:rsidR="000907D8">
        <w:t>of</w:t>
      </w:r>
      <w:r w:rsidRPr="00E97DAD">
        <w:t xml:space="preserve"> </w:t>
      </w:r>
      <w:r w:rsidRPr="00E97DAD" w:rsidR="00D920E4">
        <w:t>residence</w:t>
      </w:r>
      <w:r w:rsidRPr="00E97DAD" w:rsidR="000907D8">
        <w:t xml:space="preserve"> in the paying country</w:t>
      </w:r>
      <w:r w:rsidRPr="00E97DAD">
        <w:t>.</w:t>
      </w:r>
    </w:p>
    <w:p w:rsidRPr="00E97DAD" w:rsidR="00476701" w:rsidP="00E97DAD" w:rsidRDefault="00476701">
      <w:pPr>
        <w:pStyle w:val="JuPara"/>
      </w:pPr>
      <w:r w:rsidRPr="00E97DAD">
        <w:fldChar w:fldCharType="begin"/>
      </w:r>
      <w:r w:rsidRPr="00E97DAD">
        <w:instrText xml:space="preserve"> SEQ level0 \*arabic </w:instrText>
      </w:r>
      <w:r w:rsidRPr="00E97DAD">
        <w:fldChar w:fldCharType="separate"/>
      </w:r>
      <w:r w:rsidRPr="00E97DAD" w:rsidR="00E97DAD">
        <w:rPr>
          <w:noProof/>
        </w:rPr>
        <w:t>84</w:t>
      </w:r>
      <w:r w:rsidRPr="00E97DAD">
        <w:fldChar w:fldCharType="end"/>
      </w:r>
      <w:r w:rsidRPr="00E97DAD">
        <w:t>.  </w:t>
      </w:r>
      <w:r w:rsidRPr="00E97DAD" w:rsidR="00D920E4">
        <w:t>In that connection, the Government noted that in the framework of the system for coordinating social security schemes implemented in the</w:t>
      </w:r>
      <w:r w:rsidRPr="00E97DAD" w:rsidR="00E97DAD">
        <w:t xml:space="preserve"> </w:t>
      </w:r>
      <w:r w:rsidRPr="00E97DAD" w:rsidR="00D920E4">
        <w:t xml:space="preserve">European Union and in relations between the EU and Switzerland (Regulation [EU] no. 883/2004, concerning the Agreement between the Swiss Confederation and the European Community and its Member States on the movement of persons [ALCP]), extraordinary </w:t>
      </w:r>
      <w:r w:rsidRPr="00E97DAD" w:rsidR="0001065B">
        <w:t>invalidity pension</w:t>
      </w:r>
      <w:r w:rsidRPr="00E97DAD" w:rsidR="00D920E4">
        <w:t xml:space="preserve">s for disabled persons who had not been subject, before their unfitness of work, to Swiss legislation on the basis of </w:t>
      </w:r>
      <w:r w:rsidRPr="00E97DAD" w:rsidR="00D920E4">
        <w:rPr>
          <w:rFonts w:eastAsia="Times New Roman"/>
        </w:rPr>
        <w:t xml:space="preserve">an activity as an employed or self-employed person </w:t>
      </w:r>
      <w:r w:rsidRPr="00E97DAD" w:rsidR="00D920E4">
        <w:t xml:space="preserve">constituted “special non-contributory cash benefits” (Article 70 § 2 of the Regulation) (see paragraph 41 above). Furthermore, extraordinary disability-insurance pensions had been included on the list of that type of benefit (Annex X to Regulation no. 883/224/EC). </w:t>
      </w:r>
      <w:r w:rsidRPr="00E97DAD" w:rsidR="00FC2265">
        <w:t>C</w:t>
      </w:r>
      <w:r w:rsidRPr="00E97DAD" w:rsidR="00D920E4">
        <w:t>onsequent</w:t>
      </w:r>
      <w:r w:rsidRPr="00E97DAD" w:rsidR="00FC2265">
        <w:t>ly</w:t>
      </w:r>
      <w:r w:rsidRPr="00E97DAD">
        <w:t xml:space="preserve">, </w:t>
      </w:r>
      <w:r w:rsidRPr="00E97DAD" w:rsidR="00FC2265">
        <w:t xml:space="preserve">they were granted </w:t>
      </w:r>
      <w:r w:rsidRPr="00E97DAD">
        <w:t>exclusive</w:t>
      </w:r>
      <w:r w:rsidRPr="00E97DAD" w:rsidR="00FC2265">
        <w:t xml:space="preserve">ly in the </w:t>
      </w:r>
      <w:r w:rsidRPr="00E97DAD" w:rsidR="00134A6A">
        <w:t>Member</w:t>
      </w:r>
      <w:r w:rsidRPr="00E97DAD">
        <w:t xml:space="preserve"> </w:t>
      </w:r>
      <w:r w:rsidRPr="00E97DAD" w:rsidR="00FC2265">
        <w:t xml:space="preserve">State </w:t>
      </w:r>
      <w:r w:rsidRPr="00E97DAD">
        <w:t>(</w:t>
      </w:r>
      <w:r w:rsidRPr="00E97DAD" w:rsidR="00134A6A">
        <w:t>Switzerland</w:t>
      </w:r>
      <w:r w:rsidRPr="00E97DAD">
        <w:t xml:space="preserve">) </w:t>
      </w:r>
      <w:r w:rsidRPr="00E97DAD" w:rsidR="00134A6A">
        <w:t>in which</w:t>
      </w:r>
      <w:r w:rsidRPr="00E97DAD" w:rsidR="00FC2265">
        <w:t xml:space="preserve"> the</w:t>
      </w:r>
      <w:r w:rsidRPr="00E97DAD">
        <w:t xml:space="preserve"> person</w:t>
      </w:r>
      <w:r w:rsidRPr="00E97DAD" w:rsidR="00FC2265">
        <w:t xml:space="preserve"> in question lived and in </w:t>
      </w:r>
      <w:r w:rsidRPr="00E97DAD" w:rsidR="00134A6A">
        <w:t>accordance</w:t>
      </w:r>
      <w:r w:rsidRPr="00E97DAD" w:rsidR="00FC2265">
        <w:t xml:space="preserve"> with its </w:t>
      </w:r>
      <w:r w:rsidRPr="00E97DAD" w:rsidR="00134A6A">
        <w:t>legislation</w:t>
      </w:r>
      <w:r w:rsidRPr="00E97DAD">
        <w:t xml:space="preserve"> (</w:t>
      </w:r>
      <w:r w:rsidRPr="00E97DAD" w:rsidR="00FC2265">
        <w:t>A</w:t>
      </w:r>
      <w:r w:rsidRPr="00E97DAD">
        <w:t xml:space="preserve">rticle 70 § 2 </w:t>
      </w:r>
      <w:r w:rsidRPr="00E97DAD" w:rsidR="00FC2265">
        <w:t>of the</w:t>
      </w:r>
      <w:r w:rsidRPr="00E97DAD">
        <w:t xml:space="preserve"> </w:t>
      </w:r>
      <w:r w:rsidRPr="00E97DAD" w:rsidR="00134A6A">
        <w:t>Regulation</w:t>
      </w:r>
      <w:r w:rsidRPr="00E97DAD">
        <w:t xml:space="preserve">). </w:t>
      </w:r>
      <w:r w:rsidRPr="00E97DAD" w:rsidR="008927B1">
        <w:t>Th</w:t>
      </w:r>
      <w:r w:rsidRPr="00E97DAD">
        <w:t xml:space="preserve">e </w:t>
      </w:r>
      <w:r w:rsidRPr="00E97DAD" w:rsidR="00134A6A">
        <w:t>Government</w:t>
      </w:r>
      <w:r w:rsidRPr="00E97DAD">
        <w:t xml:space="preserve"> r</w:t>
      </w:r>
      <w:r w:rsidRPr="00E97DAD" w:rsidR="008927B1">
        <w:t xml:space="preserve">ecalled, in that </w:t>
      </w:r>
      <w:r w:rsidRPr="00E97DAD" w:rsidR="00134A6A">
        <w:t>regard</w:t>
      </w:r>
      <w:r w:rsidRPr="00E97DAD">
        <w:t xml:space="preserve">, </w:t>
      </w:r>
      <w:r w:rsidRPr="00E97DAD" w:rsidR="008927B1">
        <w:t>that in judgment</w:t>
      </w:r>
      <w:r w:rsidRPr="00E97DAD">
        <w:t> ATF 141 V 530</w:t>
      </w:r>
      <w:r w:rsidRPr="00E97DAD" w:rsidR="008927B1">
        <w:t xml:space="preserve"> of</w:t>
      </w:r>
      <w:r w:rsidRPr="00E97DAD">
        <w:t xml:space="preserve"> 11 </w:t>
      </w:r>
      <w:r w:rsidRPr="00E97DAD" w:rsidR="00134A6A">
        <w:t>September</w:t>
      </w:r>
      <w:r w:rsidRPr="00E97DAD">
        <w:t xml:space="preserve"> 2015</w:t>
      </w:r>
      <w:r w:rsidRPr="00E97DAD" w:rsidR="008927B1">
        <w:t xml:space="preserve"> the </w:t>
      </w:r>
      <w:r w:rsidRPr="00E97DAD" w:rsidR="00134A6A">
        <w:t>Federal</w:t>
      </w:r>
      <w:r w:rsidRPr="00E97DAD">
        <w:t xml:space="preserve"> </w:t>
      </w:r>
      <w:r w:rsidRPr="00E97DAD" w:rsidR="008927B1">
        <w:t>had confirmed that</w:t>
      </w:r>
      <w:r w:rsidRPr="00E97DAD">
        <w:t xml:space="preserve"> </w:t>
      </w:r>
      <w:r w:rsidRPr="00E97DAD" w:rsidR="00134A6A">
        <w:t>extraordinary</w:t>
      </w:r>
      <w:r w:rsidRPr="00E97DAD" w:rsidR="008927B1">
        <w:t xml:space="preserve"> </w:t>
      </w:r>
      <w:r w:rsidRPr="00E97DAD" w:rsidR="0001065B">
        <w:t>invalidity pension</w:t>
      </w:r>
      <w:r w:rsidRPr="00E97DAD" w:rsidR="00134A6A">
        <w:t>s</w:t>
      </w:r>
      <w:r w:rsidRPr="00E97DAD" w:rsidR="008927B1">
        <w:t xml:space="preserve"> </w:t>
      </w:r>
      <w:r w:rsidRPr="00E97DAD" w:rsidR="00134A6A">
        <w:t>m</w:t>
      </w:r>
      <w:r w:rsidRPr="00E97DAD" w:rsidR="008927B1">
        <w:t>et a</w:t>
      </w:r>
      <w:r w:rsidRPr="00E97DAD" w:rsidR="00134A6A">
        <w:t>ll</w:t>
      </w:r>
      <w:r w:rsidRPr="00E97DAD" w:rsidR="008927B1">
        <w:t xml:space="preserve"> </w:t>
      </w:r>
      <w:r w:rsidRPr="00E97DAD" w:rsidR="00134A6A">
        <w:t>the</w:t>
      </w:r>
      <w:r w:rsidRPr="00E97DAD">
        <w:t xml:space="preserve"> </w:t>
      </w:r>
      <w:r w:rsidRPr="00E97DAD" w:rsidR="00134A6A">
        <w:t>requisite criteria</w:t>
      </w:r>
      <w:r w:rsidRPr="00E97DAD" w:rsidR="008927B1">
        <w:t xml:space="preserve"> </w:t>
      </w:r>
      <w:r w:rsidRPr="00E97DAD" w:rsidR="00134A6A">
        <w:t xml:space="preserve">to qualify </w:t>
      </w:r>
      <w:r w:rsidRPr="00E97DAD" w:rsidR="008927B1">
        <w:t>as</w:t>
      </w:r>
      <w:r w:rsidRPr="00E97DAD">
        <w:t xml:space="preserve"> </w:t>
      </w:r>
      <w:r w:rsidRPr="00E97DAD" w:rsidR="00134A6A">
        <w:t>special</w:t>
      </w:r>
      <w:r w:rsidRPr="00E97DAD" w:rsidR="008927B1">
        <w:t xml:space="preserve"> </w:t>
      </w:r>
      <w:r w:rsidRPr="00E97DAD" w:rsidR="00134A6A">
        <w:t>benefits</w:t>
      </w:r>
      <w:r w:rsidRPr="00E97DAD" w:rsidR="008927B1">
        <w:t xml:space="preserve"> within </w:t>
      </w:r>
      <w:r w:rsidRPr="00E97DAD" w:rsidR="00134A6A">
        <w:t>the</w:t>
      </w:r>
      <w:r w:rsidRPr="00E97DAD" w:rsidR="008927B1">
        <w:t xml:space="preserve"> meaning of A</w:t>
      </w:r>
      <w:r w:rsidRPr="00E97DAD">
        <w:t xml:space="preserve">rticle 70 § 2 </w:t>
      </w:r>
      <w:r w:rsidRPr="00E97DAD" w:rsidR="008927B1">
        <w:t>of</w:t>
      </w:r>
      <w:r w:rsidRPr="00E97DAD">
        <w:t xml:space="preserve"> </w:t>
      </w:r>
      <w:r w:rsidRPr="00E97DAD" w:rsidR="00134A6A">
        <w:t>Regulation</w:t>
      </w:r>
      <w:r w:rsidRPr="00E97DAD" w:rsidR="008927B1">
        <w:t xml:space="preserve"> </w:t>
      </w:r>
      <w:r w:rsidRPr="00E97DAD">
        <w:t>n</w:t>
      </w:r>
      <w:r w:rsidRPr="00E97DAD" w:rsidR="008927B1">
        <w:t>o.</w:t>
      </w:r>
      <w:r w:rsidRPr="00E97DAD">
        <w:t xml:space="preserve"> 883/2004.</w:t>
      </w:r>
    </w:p>
    <w:p w:rsidRPr="00E97DAD" w:rsidR="00476701" w:rsidP="00E97DAD" w:rsidRDefault="00476701">
      <w:pPr>
        <w:pStyle w:val="JuPara"/>
      </w:pPr>
      <w:r w:rsidRPr="00E97DAD">
        <w:fldChar w:fldCharType="begin"/>
      </w:r>
      <w:r w:rsidRPr="00E97DAD">
        <w:instrText xml:space="preserve"> SEQ level0 \*arabic </w:instrText>
      </w:r>
      <w:r w:rsidRPr="00E97DAD">
        <w:fldChar w:fldCharType="separate"/>
      </w:r>
      <w:r w:rsidRPr="00E97DAD" w:rsidR="00E97DAD">
        <w:rPr>
          <w:noProof/>
        </w:rPr>
        <w:t>85</w:t>
      </w:r>
      <w:r w:rsidRPr="00E97DAD">
        <w:fldChar w:fldCharType="end"/>
      </w:r>
      <w:r w:rsidRPr="00E97DAD">
        <w:t>.  </w:t>
      </w:r>
      <w:r w:rsidRPr="00E97DAD" w:rsidR="00134A6A">
        <w:t xml:space="preserve">In the light of the foregoing considerations, the Government submitted that the Swiss legislation making the grant of non-contributory benefits subject to having a private home and ordinary residence in Switzerland was not unreasonable, to the extent that it corresponded to current legislation in the other European countries and to the principles in force in international social security law, including the territoriality principle. </w:t>
      </w:r>
      <w:r w:rsidRPr="00E97DAD">
        <w:t>I</w:t>
      </w:r>
      <w:r w:rsidRPr="00E97DAD" w:rsidR="00134A6A">
        <w:t xml:space="preserve">t followed that the </w:t>
      </w:r>
      <w:r w:rsidRPr="00E97DAD" w:rsidR="00312BA3">
        <w:t>arrangements</w:t>
      </w:r>
      <w:r w:rsidRPr="00E97DAD" w:rsidR="00134A6A">
        <w:t xml:space="preserve"> for paying the benefits in question, as </w:t>
      </w:r>
      <w:r w:rsidRPr="00E97DAD" w:rsidR="00312BA3">
        <w:t>recognised</w:t>
      </w:r>
      <w:r w:rsidRPr="00E97DAD" w:rsidR="00134A6A">
        <w:t xml:space="preserve"> and accept by the S</w:t>
      </w:r>
      <w:r w:rsidRPr="00E97DAD">
        <w:t>tat</w:t>
      </w:r>
      <w:r w:rsidRPr="00E97DAD" w:rsidR="00134A6A">
        <w:t>e</w:t>
      </w:r>
      <w:r w:rsidRPr="00E97DAD">
        <w:t xml:space="preserve">s </w:t>
      </w:r>
      <w:r w:rsidRPr="00E97DAD" w:rsidR="00134A6A">
        <w:t>P</w:t>
      </w:r>
      <w:r w:rsidRPr="00E97DAD">
        <w:t xml:space="preserve">arties </w:t>
      </w:r>
      <w:r w:rsidRPr="00E97DAD" w:rsidR="00134A6A">
        <w:t>to the</w:t>
      </w:r>
      <w:r w:rsidRPr="00E97DAD">
        <w:t xml:space="preserve"> ALCP </w:t>
      </w:r>
      <w:r w:rsidRPr="00E97DAD" w:rsidR="00134A6A">
        <w:t xml:space="preserve">in the light of the specific features of </w:t>
      </w:r>
      <w:r w:rsidRPr="00E97DAD" w:rsidR="00312BA3">
        <w:t>special</w:t>
      </w:r>
      <w:r w:rsidRPr="00E97DAD" w:rsidR="00134A6A">
        <w:t xml:space="preserve"> non-</w:t>
      </w:r>
      <w:r w:rsidRPr="00E97DAD">
        <w:t>contribut</w:t>
      </w:r>
      <w:r w:rsidRPr="00E97DAD" w:rsidR="00134A6A">
        <w:t xml:space="preserve">ory cash </w:t>
      </w:r>
      <w:r w:rsidRPr="00E97DAD" w:rsidR="00312BA3">
        <w:t>benefits</w:t>
      </w:r>
      <w:r w:rsidRPr="00E97DAD">
        <w:t xml:space="preserve">, </w:t>
      </w:r>
      <w:r w:rsidRPr="00E97DAD" w:rsidR="006E4AB4">
        <w:t xml:space="preserve">could not be deemed </w:t>
      </w:r>
      <w:r w:rsidRPr="00E97DAD" w:rsidR="00312BA3">
        <w:t>contrary</w:t>
      </w:r>
      <w:r w:rsidRPr="00E97DAD" w:rsidR="006E4AB4">
        <w:t xml:space="preserve"> to the</w:t>
      </w:r>
      <w:r w:rsidRPr="00E97DAD" w:rsidR="00193456">
        <w:t xml:space="preserve"> Convention. Th</w:t>
      </w:r>
      <w:r w:rsidRPr="00E97DAD">
        <w:t xml:space="preserve">e </w:t>
      </w:r>
      <w:r w:rsidRPr="00E97DAD" w:rsidR="00312BA3">
        <w:t>Government</w:t>
      </w:r>
      <w:r w:rsidRPr="00E97DAD">
        <w:t xml:space="preserve"> </w:t>
      </w:r>
      <w:r w:rsidRPr="00E97DAD" w:rsidR="00193456">
        <w:t>stated that the same</w:t>
      </w:r>
      <w:r w:rsidRPr="00E97DAD">
        <w:t xml:space="preserve"> </w:t>
      </w:r>
      <w:r w:rsidRPr="00E97DAD" w:rsidR="00312BA3">
        <w:t>reasoning</w:t>
      </w:r>
      <w:r w:rsidRPr="00E97DAD" w:rsidR="00193456">
        <w:t xml:space="preserve"> also applied to the disability</w:t>
      </w:r>
      <w:r w:rsidRPr="00E97DAD">
        <w:t xml:space="preserve"> allo</w:t>
      </w:r>
      <w:r w:rsidRPr="00E97DAD" w:rsidR="00193456">
        <w:t>wance</w:t>
      </w:r>
      <w:r w:rsidRPr="00E97DAD">
        <w:t xml:space="preserve"> (Article 42 </w:t>
      </w:r>
      <w:r w:rsidRPr="00E97DAD" w:rsidR="0027286A">
        <w:t>(</w:t>
      </w:r>
      <w:r w:rsidRPr="00E97DAD">
        <w:t>1</w:t>
      </w:r>
      <w:r w:rsidRPr="00E97DAD" w:rsidR="0027286A">
        <w:t>)</w:t>
      </w:r>
      <w:r w:rsidRPr="00E97DAD">
        <w:t xml:space="preserve"> LAI), </w:t>
      </w:r>
      <w:r w:rsidRPr="00E97DAD" w:rsidR="00E94531">
        <w:t>as the S</w:t>
      </w:r>
      <w:r w:rsidRPr="00E97DAD">
        <w:t>tat</w:t>
      </w:r>
      <w:r w:rsidRPr="00E97DAD" w:rsidR="00E94531">
        <w:t>e</w:t>
      </w:r>
      <w:r w:rsidRPr="00E97DAD">
        <w:t xml:space="preserve">s </w:t>
      </w:r>
      <w:r w:rsidRPr="00E97DAD" w:rsidR="00E94531">
        <w:t>P</w:t>
      </w:r>
      <w:r w:rsidRPr="00E97DAD">
        <w:t xml:space="preserve">arties </w:t>
      </w:r>
      <w:r w:rsidRPr="00E97DAD" w:rsidR="00E94531">
        <w:t>to the</w:t>
      </w:r>
      <w:r w:rsidRPr="00E97DAD">
        <w:t xml:space="preserve"> ALCP </w:t>
      </w:r>
      <w:r w:rsidRPr="00E97DAD" w:rsidR="00E94531">
        <w:t>had</w:t>
      </w:r>
      <w:r w:rsidRPr="00E97DAD">
        <w:t xml:space="preserve"> </w:t>
      </w:r>
      <w:r w:rsidRPr="00E97DAD" w:rsidR="00312BA3">
        <w:t>recognised</w:t>
      </w:r>
      <w:r w:rsidRPr="00E97DAD" w:rsidR="00E94531">
        <w:t xml:space="preserve"> the close link with Switzerland on account of the non-contributory nature of that benefit </w:t>
      </w:r>
      <w:r w:rsidRPr="00E97DAD">
        <w:t>(</w:t>
      </w:r>
      <w:r w:rsidRPr="00E97DAD" w:rsidR="00E94531">
        <w:t xml:space="preserve">see </w:t>
      </w:r>
      <w:r w:rsidRPr="00E97DAD">
        <w:t>ATF 142 V 2</w:t>
      </w:r>
      <w:r w:rsidRPr="00E97DAD" w:rsidR="00E94531">
        <w:t>, point</w:t>
      </w:r>
      <w:r w:rsidRPr="00E97DAD">
        <w:t xml:space="preserve"> 6</w:t>
      </w:r>
      <w:r w:rsidRPr="00E97DAD" w:rsidR="00E94531">
        <w:t xml:space="preserve">, and </w:t>
      </w:r>
      <w:r w:rsidRPr="00E97DAD" w:rsidR="00312BA3">
        <w:t>paragraph</w:t>
      </w:r>
      <w:r w:rsidRPr="00E97DAD">
        <w:t xml:space="preserve"> 42 </w:t>
      </w:r>
      <w:r w:rsidRPr="00E97DAD" w:rsidR="00E94531">
        <w:t>above</w:t>
      </w:r>
      <w:r w:rsidRPr="00E97DAD">
        <w:t>).</w:t>
      </w:r>
    </w:p>
    <w:p w:rsidRPr="00E97DAD" w:rsidR="00476701" w:rsidP="00E97DAD" w:rsidRDefault="00476701">
      <w:pPr>
        <w:pStyle w:val="JuPara"/>
      </w:pPr>
      <w:r w:rsidRPr="00E97DAD">
        <w:fldChar w:fldCharType="begin"/>
      </w:r>
      <w:r w:rsidRPr="00E97DAD">
        <w:instrText xml:space="preserve"> SEQ level0 \*arabic </w:instrText>
      </w:r>
      <w:r w:rsidRPr="00E97DAD">
        <w:fldChar w:fldCharType="separate"/>
      </w:r>
      <w:r w:rsidRPr="00E97DAD" w:rsidR="00E97DAD">
        <w:rPr>
          <w:noProof/>
        </w:rPr>
        <w:t>86</w:t>
      </w:r>
      <w:r w:rsidRPr="00E97DAD">
        <w:fldChar w:fldCharType="end"/>
      </w:r>
      <w:r w:rsidRPr="00E97DAD">
        <w:t>.  </w:t>
      </w:r>
      <w:r w:rsidRPr="00E97DAD" w:rsidR="00E55B5A">
        <w:t>The</w:t>
      </w:r>
      <w:r w:rsidRPr="00E97DAD">
        <w:t xml:space="preserve"> </w:t>
      </w:r>
      <w:r w:rsidRPr="00E97DAD" w:rsidR="00312BA3">
        <w:t>Government</w:t>
      </w:r>
      <w:r w:rsidRPr="00E97DAD">
        <w:t xml:space="preserve"> </w:t>
      </w:r>
      <w:r w:rsidRPr="00E97DAD" w:rsidR="00E55B5A">
        <w:t xml:space="preserve">also </w:t>
      </w:r>
      <w:r w:rsidRPr="00E97DAD" w:rsidR="00312BA3">
        <w:t>submitted</w:t>
      </w:r>
      <w:r w:rsidRPr="00E97DAD" w:rsidR="00E55B5A">
        <w:t xml:space="preserve"> that the obligation on </w:t>
      </w:r>
      <w:r w:rsidRPr="00E97DAD" w:rsidR="00312BA3">
        <w:t>Switzerland</w:t>
      </w:r>
      <w:r w:rsidRPr="00E97DAD" w:rsidR="00E55B5A">
        <w:t xml:space="preserve"> to </w:t>
      </w:r>
      <w:r w:rsidRPr="00E97DAD">
        <w:t xml:space="preserve">adopt </w:t>
      </w:r>
      <w:r w:rsidRPr="00E97DAD" w:rsidR="00312BA3">
        <w:t>social</w:t>
      </w:r>
      <w:r w:rsidRPr="00E97DAD" w:rsidR="00E55B5A">
        <w:t xml:space="preserve"> </w:t>
      </w:r>
      <w:r w:rsidRPr="00E97DAD">
        <w:t>poli</w:t>
      </w:r>
      <w:r w:rsidRPr="00E97DAD" w:rsidR="00E55B5A">
        <w:t>cy</w:t>
      </w:r>
      <w:r w:rsidRPr="00E97DAD">
        <w:t xml:space="preserve"> </w:t>
      </w:r>
      <w:r w:rsidRPr="00E97DAD" w:rsidR="00312BA3">
        <w:t>measures</w:t>
      </w:r>
      <w:r w:rsidRPr="00E97DAD" w:rsidR="00E55B5A">
        <w:t xml:space="preserve"> in order to comply with the</w:t>
      </w:r>
      <w:r w:rsidRPr="00E97DAD">
        <w:t xml:space="preserve"> internationa</w:t>
      </w:r>
      <w:r w:rsidRPr="00E97DAD" w:rsidR="00E55B5A">
        <w:t>l instruments to which it was</w:t>
      </w:r>
      <w:r w:rsidRPr="00E97DAD">
        <w:t xml:space="preserve"> </w:t>
      </w:r>
      <w:r w:rsidRPr="00E97DAD" w:rsidR="00E55B5A">
        <w:t xml:space="preserve">a </w:t>
      </w:r>
      <w:r w:rsidRPr="00E97DAD" w:rsidR="00312BA3">
        <w:t>Party</w:t>
      </w:r>
      <w:r w:rsidRPr="00E97DAD" w:rsidR="00E55B5A">
        <w:t xml:space="preserve"> was of a </w:t>
      </w:r>
      <w:r w:rsidRPr="00E97DAD">
        <w:t>territorial</w:t>
      </w:r>
      <w:r w:rsidRPr="00E97DAD" w:rsidR="00E55B5A">
        <w:t xml:space="preserve"> nature</w:t>
      </w:r>
      <w:r w:rsidRPr="00E97DAD">
        <w:t xml:space="preserve">. </w:t>
      </w:r>
      <w:r w:rsidRPr="00E97DAD" w:rsidR="00312BA3">
        <w:t>In</w:t>
      </w:r>
      <w:r w:rsidRPr="00E97DAD" w:rsidR="00E55B5A">
        <w:t xml:space="preserve"> other words, </w:t>
      </w:r>
      <w:r w:rsidRPr="00E97DAD" w:rsidR="00312BA3">
        <w:t>Switzerland</w:t>
      </w:r>
      <w:r w:rsidRPr="00E97DAD" w:rsidR="00E55B5A">
        <w:t xml:space="preserve"> could not be expected to ensure that </w:t>
      </w:r>
      <w:r w:rsidRPr="00E97DAD">
        <w:t>social</w:t>
      </w:r>
      <w:r w:rsidRPr="00E97DAD" w:rsidR="00E55B5A">
        <w:t xml:space="preserve"> welfare </w:t>
      </w:r>
      <w:r w:rsidRPr="00E97DAD" w:rsidR="00312BA3">
        <w:t>benefits</w:t>
      </w:r>
      <w:r w:rsidRPr="00E97DAD" w:rsidR="00E55B5A">
        <w:t xml:space="preserve"> which </w:t>
      </w:r>
      <w:r w:rsidRPr="00E97DAD" w:rsidR="00312BA3">
        <w:t>were</w:t>
      </w:r>
      <w:r w:rsidRPr="00E97DAD" w:rsidR="00E55B5A">
        <w:t xml:space="preserve"> funded exclusively from taxation were also paid abroad</w:t>
      </w:r>
      <w:r w:rsidRPr="00E97DAD" w:rsidR="00312BA3">
        <w:t>. The added that the benefits in issue were closely linked to the socio-economic context of Switzerland because they corresponded to the minimum pension payable in that country. Consequently</w:t>
      </w:r>
      <w:r w:rsidRPr="00E97DAD">
        <w:t>,</w:t>
      </w:r>
      <w:r w:rsidRPr="00E97DAD" w:rsidR="00312BA3">
        <w:t xml:space="preserve"> it was</w:t>
      </w:r>
      <w:r w:rsidRPr="00E97DAD">
        <w:t xml:space="preserve"> </w:t>
      </w:r>
      <w:r w:rsidRPr="00E97DAD" w:rsidR="00312BA3">
        <w:t>reasonable</w:t>
      </w:r>
      <w:r w:rsidRPr="00E97DAD">
        <w:t xml:space="preserve"> </w:t>
      </w:r>
      <w:r w:rsidRPr="00E97DAD" w:rsidR="00312BA3">
        <w:t>to restrict them to the</w:t>
      </w:r>
      <w:r w:rsidRPr="00E97DAD">
        <w:t xml:space="preserve"> </w:t>
      </w:r>
      <w:r w:rsidRPr="00E97DAD" w:rsidR="00312BA3">
        <w:t>Swiss territory</w:t>
      </w:r>
      <w:r w:rsidRPr="00E97DAD">
        <w:t>.</w:t>
      </w:r>
    </w:p>
    <w:p w:rsidRPr="00E97DAD" w:rsidR="00B82AD2" w:rsidP="00E97DAD" w:rsidRDefault="00476701">
      <w:pPr>
        <w:pStyle w:val="JuPara"/>
      </w:pPr>
      <w:r w:rsidRPr="00E97DAD">
        <w:fldChar w:fldCharType="begin"/>
      </w:r>
      <w:r w:rsidRPr="00E97DAD">
        <w:instrText xml:space="preserve"> SEQ level0 \*arabic </w:instrText>
      </w:r>
      <w:r w:rsidRPr="00E97DAD">
        <w:fldChar w:fldCharType="separate"/>
      </w:r>
      <w:r w:rsidRPr="00E97DAD" w:rsidR="00E97DAD">
        <w:rPr>
          <w:noProof/>
        </w:rPr>
        <w:t>87</w:t>
      </w:r>
      <w:r w:rsidRPr="00E97DAD">
        <w:fldChar w:fldCharType="end"/>
      </w:r>
      <w:r w:rsidRPr="00E97DAD">
        <w:t>.  </w:t>
      </w:r>
      <w:r w:rsidRPr="00E97DAD" w:rsidR="00312BA3">
        <w:t>Balancing the competing interests, the</w:t>
      </w:r>
      <w:r w:rsidRPr="00E97DAD">
        <w:t xml:space="preserve"> </w:t>
      </w:r>
      <w:r w:rsidRPr="00E97DAD" w:rsidR="00312BA3">
        <w:t>Government</w:t>
      </w:r>
      <w:r w:rsidRPr="00E97DAD">
        <w:t xml:space="preserve"> </w:t>
      </w:r>
      <w:r w:rsidRPr="00E97DAD" w:rsidR="00312BA3">
        <w:t>argued that the first applicant</w:t>
      </w:r>
      <w:r w:rsidRPr="00E97DAD">
        <w:t xml:space="preserve"> </w:t>
      </w:r>
      <w:r w:rsidRPr="00E97DAD" w:rsidR="00312BA3">
        <w:t>still had the</w:t>
      </w:r>
      <w:r w:rsidRPr="00E97DAD">
        <w:t xml:space="preserve"> </w:t>
      </w:r>
      <w:r w:rsidRPr="00E97DAD" w:rsidR="00312BA3">
        <w:t>possibility</w:t>
      </w:r>
      <w:r w:rsidRPr="00E97DAD">
        <w:t xml:space="preserve"> </w:t>
      </w:r>
      <w:r w:rsidRPr="00E97DAD" w:rsidR="00312BA3">
        <w:t>of returning to</w:t>
      </w:r>
      <w:r w:rsidRPr="00E97DAD">
        <w:t xml:space="preserve"> </w:t>
      </w:r>
      <w:r w:rsidRPr="00E97DAD" w:rsidR="00312BA3">
        <w:t>Switzerland to</w:t>
      </w:r>
      <w:r w:rsidRPr="00E97DAD">
        <w:t xml:space="preserve"> </w:t>
      </w:r>
      <w:r w:rsidRPr="00E97DAD" w:rsidR="00312BA3">
        <w:t xml:space="preserve">benefit from the benefits in </w:t>
      </w:r>
      <w:r w:rsidRPr="00E97DAD">
        <w:t xml:space="preserve">question. </w:t>
      </w:r>
      <w:r w:rsidRPr="00E97DAD" w:rsidR="00312BA3">
        <w:t>The loss of the benefits had been the consequence of the applicants</w:t>
      </w:r>
      <w:r w:rsidRPr="00E97DAD" w:rsidR="00E97DAD">
        <w:t>’</w:t>
      </w:r>
      <w:r w:rsidRPr="00E97DAD" w:rsidR="00312BA3">
        <w:t xml:space="preserve"> departure from Switzerland, whereas the legal situation had been clearly that the first applicant would lose her entitlement to an extraordinary </w:t>
      </w:r>
      <w:r w:rsidRPr="00E97DAD" w:rsidR="0001065B">
        <w:t>invalidity pension</w:t>
      </w:r>
      <w:r w:rsidRPr="00E97DAD" w:rsidR="00312BA3">
        <w:t xml:space="preserve"> and a disability allowance. Th</w:t>
      </w:r>
      <w:r w:rsidRPr="00E97DAD">
        <w:t xml:space="preserve">e </w:t>
      </w:r>
      <w:r w:rsidRPr="00E97DAD" w:rsidR="00312BA3">
        <w:t>Government</w:t>
      </w:r>
      <w:r w:rsidRPr="00E97DAD">
        <w:t xml:space="preserve"> a</w:t>
      </w:r>
      <w:r w:rsidRPr="00E97DAD" w:rsidR="00312BA3">
        <w:t>dded that</w:t>
      </w:r>
      <w:r w:rsidRPr="00E97DAD">
        <w:t xml:space="preserve"> </w:t>
      </w:r>
      <w:r w:rsidRPr="00E97DAD" w:rsidR="00530F68">
        <w:t>Brazil</w:t>
      </w:r>
      <w:r w:rsidRPr="00E97DAD">
        <w:t xml:space="preserve"> </w:t>
      </w:r>
      <w:r w:rsidRPr="00E97DAD" w:rsidR="00312BA3">
        <w:t>had</w:t>
      </w:r>
      <w:r w:rsidRPr="00E97DAD">
        <w:t xml:space="preserve"> </w:t>
      </w:r>
      <w:r w:rsidRPr="00E97DAD" w:rsidR="00530F68">
        <w:t>ratified</w:t>
      </w:r>
      <w:r w:rsidRPr="00E97DAD" w:rsidR="00312BA3">
        <w:t xml:space="preserve"> the I</w:t>
      </w:r>
      <w:r w:rsidRPr="00E97DAD">
        <w:t xml:space="preserve">nternational </w:t>
      </w:r>
      <w:r w:rsidRPr="00E97DAD" w:rsidR="00312BA3">
        <w:t xml:space="preserve">Covenant on </w:t>
      </w:r>
      <w:r w:rsidRPr="00E97DAD" w:rsidR="00530F68">
        <w:t>Economic</w:t>
      </w:r>
      <w:r w:rsidRPr="00E97DAD">
        <w:t xml:space="preserve">, </w:t>
      </w:r>
      <w:r w:rsidRPr="00E97DAD" w:rsidR="00530F68">
        <w:t>Social</w:t>
      </w:r>
      <w:r w:rsidRPr="00E97DAD" w:rsidR="00312BA3">
        <w:t xml:space="preserve"> and </w:t>
      </w:r>
      <w:r w:rsidRPr="00E97DAD" w:rsidR="00530F68">
        <w:t>Cultural</w:t>
      </w:r>
      <w:r w:rsidRPr="00E97DAD" w:rsidR="00312BA3">
        <w:t xml:space="preserve"> </w:t>
      </w:r>
      <w:r w:rsidRPr="00E97DAD" w:rsidR="00530F68">
        <w:t>Rights</w:t>
      </w:r>
      <w:r w:rsidRPr="00E97DAD">
        <w:t xml:space="preserve"> </w:t>
      </w:r>
      <w:r w:rsidRPr="00E97DAD" w:rsidR="00B82AD2">
        <w:t xml:space="preserve">and was therefore required to </w:t>
      </w:r>
      <w:r w:rsidRPr="00E97DAD">
        <w:t>respect</w:t>
      </w:r>
      <w:r w:rsidRPr="00E97DAD" w:rsidR="00B82AD2">
        <w:t xml:space="preserve"> the rights set out therein.</w:t>
      </w:r>
    </w:p>
    <w:p w:rsidRPr="00E97DAD" w:rsidR="00476701" w:rsidP="00E97DAD" w:rsidRDefault="00476701">
      <w:pPr>
        <w:pStyle w:val="JuPara"/>
      </w:pPr>
      <w:r w:rsidRPr="00E97DAD">
        <w:fldChar w:fldCharType="begin"/>
      </w:r>
      <w:r w:rsidRPr="00E97DAD">
        <w:instrText xml:space="preserve"> SEQ level0 \*arabic </w:instrText>
      </w:r>
      <w:r w:rsidRPr="00E97DAD">
        <w:fldChar w:fldCharType="separate"/>
      </w:r>
      <w:r w:rsidRPr="00E97DAD" w:rsidR="00E97DAD">
        <w:rPr>
          <w:noProof/>
        </w:rPr>
        <w:t>88</w:t>
      </w:r>
      <w:r w:rsidRPr="00E97DAD">
        <w:fldChar w:fldCharType="end"/>
      </w:r>
      <w:r w:rsidRPr="00E97DAD">
        <w:t>.  </w:t>
      </w:r>
      <w:r w:rsidRPr="00E97DAD" w:rsidR="0023115B">
        <w:t xml:space="preserve">Having regard to the foregoing considerations, the </w:t>
      </w:r>
      <w:r w:rsidRPr="00E97DAD" w:rsidR="00530F68">
        <w:t>Government</w:t>
      </w:r>
      <w:r w:rsidRPr="00E97DAD">
        <w:t xml:space="preserve"> </w:t>
      </w:r>
      <w:r w:rsidRPr="00E97DAD" w:rsidR="0023115B">
        <w:t xml:space="preserve">considered that there had been no </w:t>
      </w:r>
      <w:r w:rsidRPr="00E97DAD">
        <w:t xml:space="preserve">violation </w:t>
      </w:r>
      <w:r w:rsidRPr="00E97DAD" w:rsidR="0023115B">
        <w:t>of A</w:t>
      </w:r>
      <w:r w:rsidRPr="00E97DAD">
        <w:t>rticle 14</w:t>
      </w:r>
      <w:r w:rsidRPr="00E97DAD" w:rsidR="0023115B">
        <w:t xml:space="preserve"> read in</w:t>
      </w:r>
      <w:r w:rsidRPr="00E97DAD">
        <w:t xml:space="preserve"> co</w:t>
      </w:r>
      <w:r w:rsidRPr="00E97DAD" w:rsidR="0023115B">
        <w:t>njunction with A</w:t>
      </w:r>
      <w:r w:rsidRPr="00E97DAD">
        <w:t xml:space="preserve">rticle 8 </w:t>
      </w:r>
      <w:r w:rsidRPr="00E97DAD" w:rsidR="0023115B">
        <w:t>of the</w:t>
      </w:r>
      <w:r w:rsidRPr="00E97DAD">
        <w:t xml:space="preserve"> Convention.</w:t>
      </w:r>
    </w:p>
    <w:p w:rsidRPr="00E97DAD" w:rsidR="00312BA3" w:rsidP="00E97DAD" w:rsidRDefault="00312BA3">
      <w:pPr>
        <w:pStyle w:val="JuHa0"/>
        <w:numPr>
          <w:ilvl w:val="0"/>
          <w:numId w:val="0"/>
        </w:numPr>
        <w:ind w:left="975" w:hanging="340"/>
      </w:pPr>
      <w:r w:rsidRPr="00E97DAD">
        <w:t xml:space="preserve">(b)  The </w:t>
      </w:r>
      <w:r w:rsidRPr="00E97DAD" w:rsidR="00530F68">
        <w:t>Court</w:t>
      </w:r>
      <w:r w:rsidRPr="00E97DAD" w:rsidR="00E97DAD">
        <w:t>’</w:t>
      </w:r>
      <w:r w:rsidRPr="00E97DAD" w:rsidR="00530F68">
        <w:t>s</w:t>
      </w:r>
      <w:r w:rsidRPr="00E97DAD">
        <w:t xml:space="preserve"> assessment</w:t>
      </w:r>
    </w:p>
    <w:p w:rsidRPr="00E97DAD" w:rsidR="00312BA3" w:rsidP="00E97DAD" w:rsidRDefault="00312BA3">
      <w:pPr>
        <w:pStyle w:val="JuHi"/>
        <w:numPr>
          <w:ilvl w:val="0"/>
          <w:numId w:val="0"/>
        </w:numPr>
        <w:ind w:left="1191" w:hanging="358"/>
      </w:pPr>
      <w:r w:rsidRPr="00E97DAD">
        <w:t xml:space="preserve">(i)  The applicable </w:t>
      </w:r>
      <w:r w:rsidRPr="00E97DAD" w:rsidR="00530F68">
        <w:t>principles</w:t>
      </w:r>
    </w:p>
    <w:p w:rsidRPr="00E97DAD" w:rsidR="00312BA3" w:rsidP="00E97DAD" w:rsidRDefault="00312BA3">
      <w:pPr>
        <w:pStyle w:val="JuPara"/>
      </w:pPr>
      <w:r w:rsidRPr="00E97DAD">
        <w:fldChar w:fldCharType="begin"/>
      </w:r>
      <w:r w:rsidRPr="00E97DAD">
        <w:instrText xml:space="preserve"> SEQ level0 \*arabic </w:instrText>
      </w:r>
      <w:r w:rsidRPr="00E97DAD">
        <w:fldChar w:fldCharType="separate"/>
      </w:r>
      <w:r w:rsidRPr="00E97DAD" w:rsidR="00E97DAD">
        <w:rPr>
          <w:noProof/>
        </w:rPr>
        <w:t>89</w:t>
      </w:r>
      <w:r w:rsidRPr="00E97DAD">
        <w:fldChar w:fldCharType="end"/>
      </w:r>
      <w:r w:rsidRPr="00E97DAD">
        <w:t>.  </w:t>
      </w:r>
      <w:r w:rsidRPr="00E97DAD" w:rsidR="00530F68">
        <w:t>The</w:t>
      </w:r>
      <w:r w:rsidRPr="00E97DAD">
        <w:t xml:space="preserve"> </w:t>
      </w:r>
      <w:r w:rsidRPr="00E97DAD" w:rsidR="00530F68">
        <w:t>Court</w:t>
      </w:r>
      <w:r w:rsidRPr="00E97DAD">
        <w:t xml:space="preserve"> r</w:t>
      </w:r>
      <w:r w:rsidRPr="00E97DAD" w:rsidR="00E34643">
        <w:t>eiterated that A</w:t>
      </w:r>
      <w:r w:rsidRPr="00E97DAD">
        <w:t xml:space="preserve">rticle 14 </w:t>
      </w:r>
      <w:r w:rsidRPr="00E97DAD" w:rsidR="00E34643">
        <w:t>of the</w:t>
      </w:r>
      <w:r w:rsidRPr="00E97DAD">
        <w:t xml:space="preserve"> Convention </w:t>
      </w:r>
      <w:r w:rsidRPr="00E97DAD" w:rsidR="00E34643">
        <w:t>affords protection against discrimination in the enjoyment of the rights and freedoms safeguarded by the other substantive provisions of the Convention. However, not every difference in treatment will amount to a violation of this Article. Instead, it must be established that other persons in an analogous or relevantly similar situation enjoy preferential treatment, and that th</w:t>
      </w:r>
      <w:r w:rsidRPr="00E97DAD" w:rsidR="000B5394">
        <w:t>is</w:t>
      </w:r>
      <w:r w:rsidRPr="00E97DAD">
        <w:t xml:space="preserve"> distinction </w:t>
      </w:r>
      <w:r w:rsidRPr="00E97DAD" w:rsidR="00530F68">
        <w:t>is</w:t>
      </w:r>
      <w:r w:rsidRPr="00E97DAD" w:rsidR="00E34643">
        <w:t xml:space="preserve"> </w:t>
      </w:r>
      <w:r w:rsidRPr="00E97DAD" w:rsidR="00530F68">
        <w:t>discriminatory</w:t>
      </w:r>
      <w:r w:rsidRPr="00E97DAD">
        <w:t xml:space="preserve"> (</w:t>
      </w:r>
      <w:r w:rsidRPr="00E97DAD" w:rsidR="00E34643">
        <w:t>see, for</w:t>
      </w:r>
      <w:r w:rsidRPr="00E97DAD">
        <w:t xml:space="preserve"> </w:t>
      </w:r>
      <w:r w:rsidRPr="00E97DAD" w:rsidR="00530F68">
        <w:t>example</w:t>
      </w:r>
      <w:r w:rsidRPr="00E97DAD">
        <w:t xml:space="preserve">, </w:t>
      </w:r>
      <w:r w:rsidRPr="00E97DAD">
        <w:rPr>
          <w:i/>
        </w:rPr>
        <w:t xml:space="preserve">National &amp; Provincial Building Society, Leeds Permanent Building Society </w:t>
      </w:r>
      <w:r w:rsidRPr="00E97DAD" w:rsidR="00E34643">
        <w:rPr>
          <w:i/>
        </w:rPr>
        <w:t>and</w:t>
      </w:r>
      <w:r w:rsidRPr="00E97DAD">
        <w:rPr>
          <w:i/>
        </w:rPr>
        <w:t xml:space="preserve"> Yorkshire Building Society </w:t>
      </w:r>
      <w:r w:rsidRPr="00E97DAD" w:rsidR="00E34643">
        <w:rPr>
          <w:i/>
        </w:rPr>
        <w:t>v</w:t>
      </w:r>
      <w:r w:rsidRPr="00E97DAD">
        <w:rPr>
          <w:i/>
        </w:rPr>
        <w:t>.</w:t>
      </w:r>
      <w:r w:rsidRPr="00E97DAD" w:rsidR="00E34643">
        <w:rPr>
          <w:i/>
        </w:rPr>
        <w:t xml:space="preserve"> the </w:t>
      </w:r>
      <w:r w:rsidRPr="00E97DAD">
        <w:rPr>
          <w:i/>
        </w:rPr>
        <w:t>Uni</w:t>
      </w:r>
      <w:r w:rsidRPr="00E97DAD" w:rsidR="00E34643">
        <w:rPr>
          <w:i/>
        </w:rPr>
        <w:t>ted Kingdom</w:t>
      </w:r>
      <w:r w:rsidRPr="00E97DAD">
        <w:t>, 23 </w:t>
      </w:r>
      <w:r w:rsidRPr="00E97DAD" w:rsidR="00530F68">
        <w:t>October</w:t>
      </w:r>
      <w:r w:rsidRPr="00E97DAD">
        <w:t> 1997, § 88, Re</w:t>
      </w:r>
      <w:r w:rsidRPr="00E97DAD" w:rsidR="00E34643">
        <w:t>ports</w:t>
      </w:r>
      <w:r w:rsidRPr="00E97DAD">
        <w:t xml:space="preserve"> 1997-VII, </w:t>
      </w:r>
      <w:r w:rsidRPr="00E97DAD" w:rsidR="00E34643">
        <w:t>and</w:t>
      </w:r>
      <w:r w:rsidRPr="00E97DAD">
        <w:t xml:space="preserve"> </w:t>
      </w:r>
      <w:r w:rsidRPr="00E97DAD">
        <w:rPr>
          <w:i/>
        </w:rPr>
        <w:t xml:space="preserve">Zarb Adami </w:t>
      </w:r>
      <w:r w:rsidRPr="00E97DAD" w:rsidR="00E34643">
        <w:rPr>
          <w:i/>
        </w:rPr>
        <w:t>v</w:t>
      </w:r>
      <w:r w:rsidRPr="00E97DAD">
        <w:rPr>
          <w:i/>
        </w:rPr>
        <w:t xml:space="preserve">. </w:t>
      </w:r>
      <w:r w:rsidRPr="00E97DAD" w:rsidR="00530F68">
        <w:rPr>
          <w:i/>
        </w:rPr>
        <w:t>Malta</w:t>
      </w:r>
      <w:r w:rsidRPr="00E97DAD">
        <w:t>, n</w:t>
      </w:r>
      <w:r w:rsidRPr="00E97DAD" w:rsidR="00E34643">
        <w:t>o.</w:t>
      </w:r>
      <w:r w:rsidRPr="00E97DAD">
        <w:t> </w:t>
      </w:r>
      <w:hyperlink w:tgtFrame="_blank" w:history="1" w:anchor="{&quot;appno&quot;:[&quot;17209/02&quot;]}" r:id="rId11">
        <w:r w:rsidRPr="00E97DAD">
          <w:t>17209/02</w:t>
        </w:r>
      </w:hyperlink>
      <w:r w:rsidRPr="00E97DAD">
        <w:t xml:space="preserve">, § 71, </w:t>
      </w:r>
      <w:r w:rsidRPr="00E97DAD" w:rsidR="00E34643">
        <w:t>E</w:t>
      </w:r>
      <w:r w:rsidRPr="00E97DAD">
        <w:t>CH</w:t>
      </w:r>
      <w:r w:rsidRPr="00E97DAD" w:rsidR="00E34643">
        <w:t>R</w:t>
      </w:r>
      <w:r w:rsidRPr="00E97DAD">
        <w:t xml:space="preserve"> 2006</w:t>
      </w:r>
      <w:r w:rsidRPr="00E97DAD">
        <w:noBreakHyphen/>
        <w:t>VIII).</w:t>
      </w:r>
    </w:p>
    <w:p w:rsidRPr="00E97DAD" w:rsidR="00312BA3" w:rsidP="00E97DAD" w:rsidRDefault="00312BA3">
      <w:pPr>
        <w:pStyle w:val="JuPara"/>
      </w:pPr>
      <w:r w:rsidRPr="00E97DAD">
        <w:fldChar w:fldCharType="begin"/>
      </w:r>
      <w:r w:rsidRPr="00E97DAD">
        <w:instrText xml:space="preserve"> SEQ level0 \*arabic </w:instrText>
      </w:r>
      <w:r w:rsidRPr="00E97DAD">
        <w:fldChar w:fldCharType="separate"/>
      </w:r>
      <w:r w:rsidRPr="00E97DAD" w:rsidR="00E97DAD">
        <w:rPr>
          <w:noProof/>
        </w:rPr>
        <w:t>90</w:t>
      </w:r>
      <w:r w:rsidRPr="00E97DAD">
        <w:fldChar w:fldCharType="end"/>
      </w:r>
      <w:r w:rsidRPr="00E97DAD">
        <w:t>.  </w:t>
      </w:r>
      <w:r w:rsidRPr="00E97DAD" w:rsidR="000B5394">
        <w:t>According</w:t>
      </w:r>
      <w:r w:rsidRPr="00E97DAD" w:rsidR="009E0387">
        <w:t xml:space="preserve"> to the</w:t>
      </w:r>
      <w:r w:rsidRPr="00E97DAD">
        <w:t xml:space="preserve"> </w:t>
      </w:r>
      <w:r w:rsidRPr="00E97DAD" w:rsidR="00530F68">
        <w:t>Court</w:t>
      </w:r>
      <w:r w:rsidRPr="00E97DAD" w:rsidR="00E97DAD">
        <w:t>’</w:t>
      </w:r>
      <w:r w:rsidRPr="00E97DAD" w:rsidR="009E0387">
        <w:t>s case-law</w:t>
      </w:r>
      <w:r w:rsidRPr="00E97DAD">
        <w:t xml:space="preserve">, </w:t>
      </w:r>
      <w:r w:rsidRPr="00E97DAD" w:rsidR="000B5394">
        <w:t>a difference of treatment is discriminatory within the meaning of Article 14 if it has no objective and reasonable justification. The existence of such a justification must be assessed in relation to the aim of the impugned measure, having regard to the principles which normally prevail in democratic societies. A difference of treatment in the exercise of a right laid down by the Convention must not only pursue a legitimate aim: Article 14 will also be violated when it is clearly established that there is no reasonable relationship of proportionality between the means employed and the aim sought to be realised</w:t>
      </w:r>
      <w:r w:rsidRPr="00E97DAD">
        <w:t xml:space="preserve"> (</w:t>
      </w:r>
      <w:r w:rsidRPr="00E97DAD" w:rsidR="00B61EB1">
        <w:t>see, for</w:t>
      </w:r>
      <w:r w:rsidRPr="00E97DAD">
        <w:t xml:space="preserve"> </w:t>
      </w:r>
      <w:r w:rsidRPr="00E97DAD" w:rsidR="009B151D">
        <w:t>example</w:t>
      </w:r>
      <w:r w:rsidRPr="00E97DAD">
        <w:t xml:space="preserve">, </w:t>
      </w:r>
      <w:r w:rsidRPr="00E97DAD">
        <w:rPr>
          <w:i/>
        </w:rPr>
        <w:t>Zarb Adami</w:t>
      </w:r>
      <w:r w:rsidRPr="00E97DAD">
        <w:t xml:space="preserve">, </w:t>
      </w:r>
      <w:r w:rsidRPr="00E97DAD" w:rsidR="009B151D">
        <w:t>cited</w:t>
      </w:r>
      <w:r w:rsidRPr="00E97DAD" w:rsidR="00B61EB1">
        <w:t xml:space="preserve"> above</w:t>
      </w:r>
      <w:r w:rsidRPr="00E97DAD">
        <w:t>, § 72</w:t>
      </w:r>
      <w:r w:rsidRPr="00E97DAD" w:rsidR="00B61EB1">
        <w:t>;</w:t>
      </w:r>
      <w:r w:rsidRPr="00E97DAD">
        <w:t xml:space="preserve"> </w:t>
      </w:r>
      <w:r w:rsidRPr="00E97DAD">
        <w:rPr>
          <w:i/>
        </w:rPr>
        <w:t xml:space="preserve">Stec </w:t>
      </w:r>
      <w:r w:rsidRPr="00E97DAD" w:rsidR="00B61EB1">
        <w:rPr>
          <w:i/>
        </w:rPr>
        <w:t>and Others</w:t>
      </w:r>
      <w:r w:rsidRPr="00E97DAD">
        <w:t>, § 51</w:t>
      </w:r>
      <w:r w:rsidRPr="00E97DAD" w:rsidR="00B61EB1">
        <w:t>;</w:t>
      </w:r>
      <w:r w:rsidRPr="00E97DAD">
        <w:t xml:space="preserve"> </w:t>
      </w:r>
      <w:r w:rsidRPr="00E97DAD">
        <w:rPr>
          <w:i/>
        </w:rPr>
        <w:t>Petrovic</w:t>
      </w:r>
      <w:r w:rsidRPr="00E97DAD">
        <w:t xml:space="preserve">, </w:t>
      </w:r>
      <w:r w:rsidRPr="00E97DAD" w:rsidR="009B151D">
        <w:t>cited</w:t>
      </w:r>
      <w:r w:rsidRPr="00E97DAD" w:rsidR="00B61EB1">
        <w:t xml:space="preserve"> above</w:t>
      </w:r>
      <w:r w:rsidRPr="00E97DAD">
        <w:t>, § 30</w:t>
      </w:r>
      <w:r w:rsidRPr="00E97DAD" w:rsidR="00B61EB1">
        <w:t>; and</w:t>
      </w:r>
      <w:r w:rsidRPr="00E97DAD">
        <w:t xml:space="preserve"> </w:t>
      </w:r>
      <w:r w:rsidRPr="00E97DAD">
        <w:rPr>
          <w:i/>
        </w:rPr>
        <w:t xml:space="preserve">Lithgow </w:t>
      </w:r>
      <w:r w:rsidRPr="00E97DAD" w:rsidR="00B61EB1">
        <w:rPr>
          <w:i/>
        </w:rPr>
        <w:t>and Others v</w:t>
      </w:r>
      <w:r w:rsidRPr="00E97DAD">
        <w:rPr>
          <w:i/>
        </w:rPr>
        <w:t>.</w:t>
      </w:r>
      <w:r w:rsidRPr="00E97DAD" w:rsidR="00B61EB1">
        <w:rPr>
          <w:i/>
        </w:rPr>
        <w:t xml:space="preserve"> the </w:t>
      </w:r>
      <w:r w:rsidRPr="00E97DAD">
        <w:rPr>
          <w:i/>
        </w:rPr>
        <w:t>Uni</w:t>
      </w:r>
      <w:r w:rsidRPr="00E97DAD" w:rsidR="00B61EB1">
        <w:rPr>
          <w:i/>
        </w:rPr>
        <w:t>ted Kingdom</w:t>
      </w:r>
      <w:r w:rsidRPr="00E97DAD">
        <w:t xml:space="preserve">, 8 </w:t>
      </w:r>
      <w:r w:rsidRPr="00E97DAD" w:rsidR="009B151D">
        <w:t>July</w:t>
      </w:r>
      <w:r w:rsidRPr="00E97DAD">
        <w:t xml:space="preserve"> 1986, </w:t>
      </w:r>
      <w:r w:rsidRPr="00E97DAD" w:rsidR="009B151D">
        <w:t>Series</w:t>
      </w:r>
      <w:r w:rsidRPr="00E97DAD">
        <w:t xml:space="preserve"> A n</w:t>
      </w:r>
      <w:r w:rsidRPr="00E97DAD" w:rsidR="00B61EB1">
        <w:t>o.</w:t>
      </w:r>
      <w:r w:rsidRPr="00E97DAD">
        <w:t xml:space="preserve"> 102, § 177).</w:t>
      </w:r>
    </w:p>
    <w:p w:rsidRPr="00E97DAD" w:rsidR="00312BA3" w:rsidP="00E97DAD" w:rsidRDefault="00312BA3">
      <w:pPr>
        <w:pStyle w:val="JuPara"/>
      </w:pPr>
      <w:r w:rsidRPr="00E97DAD">
        <w:fldChar w:fldCharType="begin"/>
      </w:r>
      <w:r w:rsidRPr="00E97DAD">
        <w:instrText xml:space="preserve"> SEQ level0 \*arabic </w:instrText>
      </w:r>
      <w:r w:rsidRPr="00E97DAD">
        <w:fldChar w:fldCharType="separate"/>
      </w:r>
      <w:r w:rsidRPr="00E97DAD" w:rsidR="00E97DAD">
        <w:rPr>
          <w:noProof/>
        </w:rPr>
        <w:t>91</w:t>
      </w:r>
      <w:r w:rsidRPr="00E97DAD">
        <w:fldChar w:fldCharType="end"/>
      </w:r>
      <w:r w:rsidRPr="00E97DAD">
        <w:t>.  </w:t>
      </w:r>
      <w:r w:rsidRPr="00E97DAD" w:rsidR="009B151D">
        <w:t>In</w:t>
      </w:r>
      <w:r w:rsidRPr="00E97DAD">
        <w:t xml:space="preserve"> </w:t>
      </w:r>
      <w:r w:rsidRPr="00E97DAD" w:rsidR="000B5394">
        <w:t>other words</w:t>
      </w:r>
      <w:r w:rsidRPr="00E97DAD">
        <w:t xml:space="preserve">, </w:t>
      </w:r>
      <w:r w:rsidRPr="00E97DAD" w:rsidR="009A2D46">
        <w:t>the</w:t>
      </w:r>
      <w:r w:rsidRPr="00E97DAD">
        <w:t xml:space="preserve"> notion </w:t>
      </w:r>
      <w:r w:rsidRPr="00E97DAD" w:rsidR="009A2D46">
        <w:t>of</w:t>
      </w:r>
      <w:r w:rsidRPr="00E97DAD">
        <w:t xml:space="preserve"> discrimination </w:t>
      </w:r>
      <w:r w:rsidRPr="00E97DAD" w:rsidR="009A2D46">
        <w:t>includes in general cases where a person or group is treated, without proper justification, less favourably than another, even though the more favourable treatment is not called for by the Convention</w:t>
      </w:r>
      <w:r w:rsidRPr="00E97DAD" w:rsidR="009A2D46">
        <w:rPr>
          <w:rFonts w:ascii="Arial" w:hAnsi="Arial" w:cs="Arial"/>
          <w:color w:val="000000"/>
        </w:rPr>
        <w:t xml:space="preserve"> </w:t>
      </w:r>
      <w:r w:rsidRPr="00E97DAD">
        <w:t>(</w:t>
      </w:r>
      <w:r w:rsidRPr="00E97DAD" w:rsidR="009A2D46">
        <w:t xml:space="preserve">see </w:t>
      </w:r>
      <w:r w:rsidRPr="00E97DAD">
        <w:rPr>
          <w:i/>
        </w:rPr>
        <w:t xml:space="preserve">Abdulaziz, Cabales </w:t>
      </w:r>
      <w:r w:rsidRPr="00E97DAD" w:rsidR="009A2D46">
        <w:rPr>
          <w:i/>
        </w:rPr>
        <w:t>and Balkandali v</w:t>
      </w:r>
      <w:r w:rsidRPr="00E97DAD">
        <w:rPr>
          <w:i/>
        </w:rPr>
        <w:t>.</w:t>
      </w:r>
      <w:r w:rsidRPr="00E97DAD" w:rsidR="009A2D46">
        <w:rPr>
          <w:i/>
        </w:rPr>
        <w:t xml:space="preserve"> the </w:t>
      </w:r>
      <w:r w:rsidRPr="00E97DAD">
        <w:rPr>
          <w:i/>
        </w:rPr>
        <w:t>Uni</w:t>
      </w:r>
      <w:r w:rsidRPr="00E97DAD" w:rsidR="009A2D46">
        <w:rPr>
          <w:i/>
        </w:rPr>
        <w:t>ted Kingdom</w:t>
      </w:r>
      <w:r w:rsidRPr="00E97DAD">
        <w:t xml:space="preserve">, 28 </w:t>
      </w:r>
      <w:r w:rsidRPr="00E97DAD" w:rsidR="009A2D46">
        <w:t>May</w:t>
      </w:r>
      <w:r w:rsidRPr="00E97DAD">
        <w:t xml:space="preserve"> 1985, § 82, </w:t>
      </w:r>
      <w:r w:rsidRPr="00E97DAD" w:rsidR="005C11C1">
        <w:t>Series</w:t>
      </w:r>
      <w:r w:rsidRPr="00E97DAD">
        <w:t xml:space="preserve"> A n</w:t>
      </w:r>
      <w:r w:rsidRPr="00E97DAD" w:rsidR="009A2D46">
        <w:t>.</w:t>
      </w:r>
      <w:r w:rsidRPr="00E97DAD">
        <w:t xml:space="preserve"> 94). </w:t>
      </w:r>
      <w:r w:rsidRPr="00E97DAD" w:rsidR="005C11C1">
        <w:t>Indeed</w:t>
      </w:r>
      <w:r w:rsidRPr="00E97DAD">
        <w:t xml:space="preserve">, </w:t>
      </w:r>
      <w:r w:rsidRPr="00E97DAD" w:rsidR="00442A90">
        <w:t>A</w:t>
      </w:r>
      <w:r w:rsidRPr="00E97DAD">
        <w:t xml:space="preserve">rticle 14 </w:t>
      </w:r>
      <w:r w:rsidRPr="00E97DAD" w:rsidR="00442A90">
        <w:t>does not prohibit distinctions in treatment which are founded on an objective assessment of essentially different factual circumstances and which, being based on the public interest, strike a fair balance between the protection of the interests of the community and respect for the rights and freedoms safeguarded by the Convention</w:t>
      </w:r>
      <w:r w:rsidRPr="00E97DAD">
        <w:t xml:space="preserve"> (</w:t>
      </w:r>
      <w:r w:rsidRPr="00E97DAD" w:rsidR="007F5A97">
        <w:t xml:space="preserve">see, </w:t>
      </w:r>
      <w:r w:rsidRPr="00E97DAD" w:rsidR="005C11C1">
        <w:t>among</w:t>
      </w:r>
      <w:r w:rsidRPr="00E97DAD" w:rsidR="007F5A97">
        <w:t xml:space="preserve"> other</w:t>
      </w:r>
      <w:r w:rsidRPr="00E97DAD">
        <w:t xml:space="preserve"> aut</w:t>
      </w:r>
      <w:r w:rsidRPr="00E97DAD" w:rsidR="007F5A97">
        <w:t>ho</w:t>
      </w:r>
      <w:r w:rsidRPr="00E97DAD">
        <w:t>r</w:t>
      </w:r>
      <w:r w:rsidRPr="00E97DAD" w:rsidR="007F5A97">
        <w:t>iti</w:t>
      </w:r>
      <w:r w:rsidRPr="00E97DAD">
        <w:t xml:space="preserve">es, </w:t>
      </w:r>
      <w:r w:rsidRPr="00E97DAD">
        <w:rPr>
          <w:i/>
        </w:rPr>
        <w:t xml:space="preserve">G.M.B. </w:t>
      </w:r>
      <w:r w:rsidRPr="00E97DAD" w:rsidR="007F5A97">
        <w:rPr>
          <w:i/>
        </w:rPr>
        <w:t>and</w:t>
      </w:r>
      <w:r w:rsidRPr="00E97DAD">
        <w:rPr>
          <w:i/>
        </w:rPr>
        <w:t xml:space="preserve"> K.M. </w:t>
      </w:r>
      <w:r w:rsidRPr="00E97DAD" w:rsidR="007F5A97">
        <w:rPr>
          <w:i/>
        </w:rPr>
        <w:t>v</w:t>
      </w:r>
      <w:r w:rsidRPr="00E97DAD">
        <w:rPr>
          <w:i/>
        </w:rPr>
        <w:t xml:space="preserve">. </w:t>
      </w:r>
      <w:r w:rsidRPr="00E97DAD" w:rsidR="005C11C1">
        <w:rPr>
          <w:i/>
        </w:rPr>
        <w:t>Switzerland</w:t>
      </w:r>
      <w:r w:rsidRPr="00E97DAD">
        <w:t xml:space="preserve"> (d</w:t>
      </w:r>
      <w:r w:rsidRPr="00E97DAD" w:rsidR="007F5A97">
        <w:t>e</w:t>
      </w:r>
      <w:r w:rsidRPr="00E97DAD">
        <w:t>c.), n</w:t>
      </w:r>
      <w:r w:rsidRPr="00E97DAD" w:rsidR="007F5A97">
        <w:t>o.</w:t>
      </w:r>
      <w:r w:rsidRPr="00E97DAD">
        <w:t xml:space="preserve"> </w:t>
      </w:r>
      <w:hyperlink w:tgtFrame="_blank" w:history="1" w:anchor="{&quot;appno&quot;:[&quot;36797/97&quot;]}" r:id="rId12">
        <w:r w:rsidRPr="00E97DAD">
          <w:t>36797/97</w:t>
        </w:r>
      </w:hyperlink>
      <w:r w:rsidRPr="00E97DAD">
        <w:t xml:space="preserve">, 27 </w:t>
      </w:r>
      <w:r w:rsidRPr="00E97DAD" w:rsidR="005C11C1">
        <w:t>September</w:t>
      </w:r>
      <w:r w:rsidRPr="00E97DAD">
        <w:t xml:space="preserve"> 2001, </w:t>
      </w:r>
      <w:r w:rsidRPr="00E97DAD" w:rsidR="007F5A97">
        <w:t>and</w:t>
      </w:r>
      <w:r w:rsidRPr="00E97DAD">
        <w:t xml:space="preserve"> </w:t>
      </w:r>
      <w:r w:rsidRPr="00E97DAD">
        <w:rPr>
          <w:i/>
        </w:rPr>
        <w:t>Zarb Adami</w:t>
      </w:r>
      <w:r w:rsidRPr="00E97DAD">
        <w:t xml:space="preserve">, </w:t>
      </w:r>
      <w:r w:rsidRPr="00E97DAD" w:rsidR="005C11C1">
        <w:t>cited</w:t>
      </w:r>
      <w:r w:rsidRPr="00E97DAD" w:rsidR="007F5A97">
        <w:t xml:space="preserve"> above</w:t>
      </w:r>
      <w:r w:rsidRPr="00E97DAD">
        <w:t>, § 73).</w:t>
      </w:r>
    </w:p>
    <w:p w:rsidRPr="00E97DAD" w:rsidR="00312BA3" w:rsidP="00E97DAD" w:rsidRDefault="00312BA3">
      <w:pPr>
        <w:pStyle w:val="JuPara"/>
      </w:pPr>
      <w:r w:rsidRPr="00E97DAD">
        <w:fldChar w:fldCharType="begin"/>
      </w:r>
      <w:r w:rsidRPr="00E97DAD">
        <w:instrText xml:space="preserve"> SEQ level0 \*arabic </w:instrText>
      </w:r>
      <w:r w:rsidRPr="00E97DAD">
        <w:fldChar w:fldCharType="separate"/>
      </w:r>
      <w:r w:rsidRPr="00E97DAD" w:rsidR="00E97DAD">
        <w:rPr>
          <w:noProof/>
        </w:rPr>
        <w:t>92</w:t>
      </w:r>
      <w:r w:rsidRPr="00E97DAD">
        <w:fldChar w:fldCharType="end"/>
      </w:r>
      <w:r w:rsidRPr="00E97DAD">
        <w:t>.  </w:t>
      </w:r>
      <w:r w:rsidRPr="00E97DAD" w:rsidR="0096454D">
        <w:t xml:space="preserve">The </w:t>
      </w:r>
      <w:r w:rsidRPr="00E97DAD" w:rsidR="005C11C1">
        <w:t>Contracting</w:t>
      </w:r>
      <w:r w:rsidRPr="00E97DAD">
        <w:t xml:space="preserve"> </w:t>
      </w:r>
      <w:r w:rsidRPr="00E97DAD" w:rsidR="0096454D">
        <w:t xml:space="preserve">States </w:t>
      </w:r>
      <w:r w:rsidRPr="00E97DAD" w:rsidR="005C11C1">
        <w:t>enjoy a margin of appreciation in assessing whether and to what extent differences in otherwise similar situations justify a different treatment</w:t>
      </w:r>
      <w:r w:rsidRPr="00E97DAD">
        <w:t xml:space="preserve">. </w:t>
      </w:r>
      <w:r w:rsidRPr="00E97DAD" w:rsidR="005C11C1">
        <w:t>The scope of this margin will vary according to the circumstances, the subject matter and the background</w:t>
      </w:r>
      <w:r w:rsidRPr="00E97DAD" w:rsidR="005C11C1">
        <w:rPr>
          <w:rFonts w:ascii="Arial" w:hAnsi="Arial" w:cs="Arial"/>
          <w:color w:val="000000"/>
        </w:rPr>
        <w:t> </w:t>
      </w:r>
      <w:r w:rsidRPr="00E97DAD" w:rsidR="005C11C1">
        <w:t>(</w:t>
      </w:r>
      <w:r w:rsidRPr="00E97DAD" w:rsidR="0096454D">
        <w:t xml:space="preserve">see </w:t>
      </w:r>
      <w:r w:rsidRPr="00E97DAD">
        <w:rPr>
          <w:i/>
        </w:rPr>
        <w:t>Fretté </w:t>
      </w:r>
      <w:r w:rsidRPr="00E97DAD" w:rsidR="0096454D">
        <w:rPr>
          <w:i/>
        </w:rPr>
        <w:t>v</w:t>
      </w:r>
      <w:r w:rsidRPr="00E97DAD">
        <w:rPr>
          <w:i/>
        </w:rPr>
        <w:t>. France</w:t>
      </w:r>
      <w:r w:rsidRPr="00E97DAD">
        <w:t>, n</w:t>
      </w:r>
      <w:r w:rsidRPr="00E97DAD" w:rsidR="0096454D">
        <w:t>o.</w:t>
      </w:r>
      <w:r w:rsidRPr="00E97DAD">
        <w:t xml:space="preserve"> </w:t>
      </w:r>
      <w:hyperlink w:tgtFrame="_blank" w:history="1" w:anchor="{&quot;appno&quot;:[&quot;36515/97&quot;]}" r:id="rId13">
        <w:r w:rsidRPr="00E97DAD">
          <w:t>36515/97</w:t>
        </w:r>
      </w:hyperlink>
      <w:r w:rsidRPr="00E97DAD">
        <w:t xml:space="preserve">, § 40, </w:t>
      </w:r>
      <w:r w:rsidRPr="00E97DAD" w:rsidR="0096454D">
        <w:t>E</w:t>
      </w:r>
      <w:r w:rsidRPr="00E97DAD">
        <w:t>CH</w:t>
      </w:r>
      <w:r w:rsidRPr="00E97DAD" w:rsidR="0096454D">
        <w:t>R</w:t>
      </w:r>
      <w:r w:rsidRPr="00E97DAD">
        <w:t xml:space="preserve"> 2002</w:t>
      </w:r>
      <w:r w:rsidRPr="00E97DAD">
        <w:noBreakHyphen/>
        <w:t>I</w:t>
      </w:r>
      <w:r w:rsidRPr="00E97DAD" w:rsidR="0096454D">
        <w:t>;</w:t>
      </w:r>
      <w:r w:rsidRPr="00E97DAD">
        <w:t xml:space="preserve"> </w:t>
      </w:r>
      <w:r w:rsidRPr="00E97DAD">
        <w:rPr>
          <w:i/>
        </w:rPr>
        <w:t xml:space="preserve">Stec </w:t>
      </w:r>
      <w:r w:rsidRPr="00E97DAD" w:rsidR="0096454D">
        <w:rPr>
          <w:i/>
        </w:rPr>
        <w:t>and Others</w:t>
      </w:r>
      <w:r w:rsidRPr="00E97DAD">
        <w:t xml:space="preserve">, </w:t>
      </w:r>
      <w:r w:rsidRPr="00E97DAD" w:rsidR="005C11C1">
        <w:t>cited</w:t>
      </w:r>
      <w:r w:rsidRPr="00E97DAD" w:rsidR="0096454D">
        <w:t xml:space="preserve"> above</w:t>
      </w:r>
      <w:r w:rsidRPr="00E97DAD">
        <w:t>, § 52</w:t>
      </w:r>
      <w:r w:rsidRPr="00E97DAD" w:rsidR="0096454D">
        <w:t>;</w:t>
      </w:r>
      <w:r w:rsidRPr="00E97DAD">
        <w:t xml:space="preserve"> </w:t>
      </w:r>
      <w:r w:rsidRPr="00E97DAD">
        <w:rPr>
          <w:i/>
        </w:rPr>
        <w:t xml:space="preserve">Rasmussen </w:t>
      </w:r>
      <w:r w:rsidRPr="00E97DAD" w:rsidR="0096454D">
        <w:rPr>
          <w:i/>
        </w:rPr>
        <w:t>v</w:t>
      </w:r>
      <w:r w:rsidRPr="00E97DAD">
        <w:rPr>
          <w:i/>
        </w:rPr>
        <w:t xml:space="preserve">. </w:t>
      </w:r>
      <w:r w:rsidRPr="00E97DAD" w:rsidR="005C11C1">
        <w:rPr>
          <w:i/>
        </w:rPr>
        <w:t>Denmark</w:t>
      </w:r>
      <w:r w:rsidRPr="00E97DAD">
        <w:t xml:space="preserve">, 28 </w:t>
      </w:r>
      <w:r w:rsidRPr="00E97DAD" w:rsidR="005C11C1">
        <w:t>November</w:t>
      </w:r>
      <w:r w:rsidRPr="00E97DAD">
        <w:t xml:space="preserve"> 1984, § 40, </w:t>
      </w:r>
      <w:r w:rsidRPr="00E97DAD" w:rsidR="005C11C1">
        <w:t>Series</w:t>
      </w:r>
      <w:r w:rsidRPr="00E97DAD">
        <w:t xml:space="preserve"> A n</w:t>
      </w:r>
      <w:r w:rsidRPr="00E97DAD" w:rsidR="0096454D">
        <w:t>o.</w:t>
      </w:r>
      <w:r w:rsidRPr="00E97DAD">
        <w:t xml:space="preserve"> 87</w:t>
      </w:r>
      <w:r w:rsidRPr="00E97DAD" w:rsidR="0096454D">
        <w:t>; and</w:t>
      </w:r>
      <w:r w:rsidRPr="00E97DAD">
        <w:t xml:space="preserve"> </w:t>
      </w:r>
      <w:r w:rsidRPr="00E97DAD">
        <w:rPr>
          <w:i/>
        </w:rPr>
        <w:t xml:space="preserve">Inze </w:t>
      </w:r>
      <w:r w:rsidRPr="00E97DAD" w:rsidR="0096454D">
        <w:rPr>
          <w:i/>
        </w:rPr>
        <w:t>v</w:t>
      </w:r>
      <w:r w:rsidRPr="00E97DAD">
        <w:rPr>
          <w:i/>
        </w:rPr>
        <w:t xml:space="preserve">. </w:t>
      </w:r>
      <w:r w:rsidRPr="00E97DAD" w:rsidR="005C11C1">
        <w:rPr>
          <w:i/>
        </w:rPr>
        <w:t>Austria</w:t>
      </w:r>
      <w:r w:rsidRPr="00E97DAD">
        <w:t xml:space="preserve">, 28 </w:t>
      </w:r>
      <w:r w:rsidRPr="00E97DAD" w:rsidR="005C11C1">
        <w:t>October</w:t>
      </w:r>
      <w:r w:rsidRPr="00E97DAD">
        <w:t xml:space="preserve"> 1987, § 41, </w:t>
      </w:r>
      <w:r w:rsidRPr="00E97DAD" w:rsidR="005C11C1">
        <w:t>Series</w:t>
      </w:r>
      <w:r w:rsidRPr="00E97DAD">
        <w:t xml:space="preserve"> A n</w:t>
      </w:r>
      <w:r w:rsidRPr="00E97DAD" w:rsidR="0096454D">
        <w:t>o.</w:t>
      </w:r>
      <w:r w:rsidRPr="00E97DAD">
        <w:t xml:space="preserve"> 126).</w:t>
      </w:r>
    </w:p>
    <w:p w:rsidRPr="00E97DAD" w:rsidR="00312BA3" w:rsidP="00E97DAD" w:rsidRDefault="00312BA3">
      <w:pPr>
        <w:pStyle w:val="JuPara"/>
      </w:pPr>
      <w:r w:rsidRPr="00E97DAD">
        <w:fldChar w:fldCharType="begin"/>
      </w:r>
      <w:r w:rsidRPr="00E97DAD">
        <w:instrText xml:space="preserve"> SEQ level0 \*arabic </w:instrText>
      </w:r>
      <w:r w:rsidRPr="00E97DAD">
        <w:fldChar w:fldCharType="separate"/>
      </w:r>
      <w:r w:rsidRPr="00E97DAD" w:rsidR="00E97DAD">
        <w:rPr>
          <w:noProof/>
        </w:rPr>
        <w:t>93</w:t>
      </w:r>
      <w:r w:rsidRPr="00E97DAD">
        <w:fldChar w:fldCharType="end"/>
      </w:r>
      <w:r w:rsidRPr="00E97DAD">
        <w:t>.  </w:t>
      </w:r>
      <w:r w:rsidRPr="00E97DAD" w:rsidR="002A7762">
        <w:t>Furthermore</w:t>
      </w:r>
      <w:r w:rsidRPr="00E97DAD">
        <w:t xml:space="preserve">, </w:t>
      </w:r>
      <w:r w:rsidRPr="00E97DAD" w:rsidR="002A7762">
        <w:t xml:space="preserve">since </w:t>
      </w:r>
      <w:r w:rsidRPr="00E97DAD" w:rsidR="009A3220">
        <w:t>the Convention is first and foremost a system for the protection of human rights, the Court must have regard to the changing conditions in the respondent State and in Contracting States in general and respond, for example, to any emerging consensus as to the standards to be achieved. One of the relevant factors in determining the scope of the margin of appreciation left to the authorities may be the existence or non-existence of common ground between the laws of the Contracting States </w:t>
      </w:r>
      <w:r w:rsidRPr="00E97DAD" w:rsidR="002A7762">
        <w:t>the</w:t>
      </w:r>
      <w:r w:rsidRPr="00E97DAD">
        <w:t xml:space="preserve"> Convention (</w:t>
      </w:r>
      <w:r w:rsidRPr="00E97DAD" w:rsidR="002A7762">
        <w:t xml:space="preserve">see </w:t>
      </w:r>
      <w:r w:rsidRPr="00E97DAD">
        <w:rPr>
          <w:i/>
        </w:rPr>
        <w:t xml:space="preserve">Glor, </w:t>
      </w:r>
      <w:r w:rsidRPr="00E97DAD" w:rsidR="00372C7E">
        <w:t>cited</w:t>
      </w:r>
      <w:r w:rsidRPr="00E97DAD" w:rsidR="002A7762">
        <w:t xml:space="preserve"> above</w:t>
      </w:r>
      <w:r w:rsidRPr="00E97DAD">
        <w:t>,</w:t>
      </w:r>
      <w:r w:rsidRPr="00E97DAD">
        <w:rPr>
          <w:i/>
        </w:rPr>
        <w:t xml:space="preserve"> </w:t>
      </w:r>
      <w:r w:rsidRPr="00E97DAD">
        <w:t xml:space="preserve">§ 75, </w:t>
      </w:r>
      <w:r w:rsidRPr="00E97DAD" w:rsidR="002A7762">
        <w:t>and</w:t>
      </w:r>
      <w:r w:rsidRPr="00E97DAD">
        <w:t xml:space="preserve"> </w:t>
      </w:r>
      <w:r w:rsidRPr="00E97DAD">
        <w:rPr>
          <w:i/>
        </w:rPr>
        <w:t xml:space="preserve">Sitaropoulos </w:t>
      </w:r>
      <w:r w:rsidRPr="00E97DAD" w:rsidR="002A7762">
        <w:rPr>
          <w:i/>
        </w:rPr>
        <w:t>and</w:t>
      </w:r>
      <w:r w:rsidRPr="00E97DAD">
        <w:rPr>
          <w:i/>
        </w:rPr>
        <w:t xml:space="preserve"> Giakoumopoulos </w:t>
      </w:r>
      <w:r w:rsidRPr="00E97DAD" w:rsidR="002A7762">
        <w:rPr>
          <w:i/>
        </w:rPr>
        <w:t>v</w:t>
      </w:r>
      <w:r w:rsidRPr="00E97DAD">
        <w:rPr>
          <w:i/>
        </w:rPr>
        <w:t xml:space="preserve">. </w:t>
      </w:r>
      <w:r w:rsidRPr="00E97DAD" w:rsidR="00372C7E">
        <w:rPr>
          <w:i/>
        </w:rPr>
        <w:t>Greece</w:t>
      </w:r>
      <w:r w:rsidRPr="00E97DAD">
        <w:t xml:space="preserve"> [GC], n</w:t>
      </w:r>
      <w:r w:rsidRPr="00E97DAD" w:rsidR="002A7762">
        <w:t>o.</w:t>
      </w:r>
      <w:r w:rsidRPr="00E97DAD">
        <w:t xml:space="preserve"> 42202/07, § 66, </w:t>
      </w:r>
      <w:r w:rsidRPr="00E97DAD" w:rsidR="002A7762">
        <w:t>E</w:t>
      </w:r>
      <w:r w:rsidRPr="00E97DAD">
        <w:t>CH</w:t>
      </w:r>
      <w:r w:rsidRPr="00E97DAD" w:rsidR="002A7762">
        <w:t>R</w:t>
      </w:r>
      <w:r w:rsidRPr="00E97DAD">
        <w:t xml:space="preserve"> 2012).</w:t>
      </w:r>
    </w:p>
    <w:p w:rsidRPr="00E97DAD" w:rsidR="00312BA3" w:rsidP="00E97DAD" w:rsidRDefault="00312BA3">
      <w:pPr>
        <w:pStyle w:val="JuPara"/>
        <w:rPr>
          <w:i/>
        </w:rPr>
      </w:pPr>
      <w:r w:rsidRPr="00E97DAD">
        <w:fldChar w:fldCharType="begin"/>
      </w:r>
      <w:r w:rsidRPr="00E97DAD">
        <w:instrText xml:space="preserve"> SEQ level0 \*arabic </w:instrText>
      </w:r>
      <w:r w:rsidRPr="00E97DAD">
        <w:fldChar w:fldCharType="separate"/>
      </w:r>
      <w:r w:rsidRPr="00E97DAD" w:rsidR="00E97DAD">
        <w:rPr>
          <w:noProof/>
        </w:rPr>
        <w:t>94</w:t>
      </w:r>
      <w:r w:rsidRPr="00E97DAD">
        <w:fldChar w:fldCharType="end"/>
      </w:r>
      <w:r w:rsidRPr="00E97DAD">
        <w:t>.  </w:t>
      </w:r>
      <w:r w:rsidRPr="00E97DAD" w:rsidR="00372C7E">
        <w:rPr>
          <w:color w:val="000000"/>
        </w:rPr>
        <w:t>A wide margin is usually allowed to the State under the Convention when it comes to general measures of economic or social strategy</w:t>
      </w:r>
      <w:r w:rsidRPr="00E97DAD">
        <w:t xml:space="preserve">. </w:t>
      </w:r>
      <w:r w:rsidRPr="00E97DAD" w:rsidR="00372C7E">
        <w:rPr>
          <w:color w:val="000000"/>
        </w:rPr>
        <w:t xml:space="preserve">Because of their direct knowledge of the society and its needs, the national authorities were better placed than the international judge to appreciate what was in the public interest </w:t>
      </w:r>
      <w:r w:rsidRPr="00E97DAD" w:rsidR="00372C7E">
        <w:t>in</w:t>
      </w:r>
      <w:r w:rsidRPr="00E97DAD">
        <w:t xml:space="preserve"> </w:t>
      </w:r>
      <w:r w:rsidRPr="00E97DAD" w:rsidR="00372C7E">
        <w:t>economic</w:t>
      </w:r>
      <w:r w:rsidRPr="00E97DAD">
        <w:t xml:space="preserve"> </w:t>
      </w:r>
      <w:r w:rsidRPr="00E97DAD" w:rsidR="00372C7E">
        <w:t>or</w:t>
      </w:r>
      <w:r w:rsidRPr="00E97DAD">
        <w:t xml:space="preserve"> </w:t>
      </w:r>
      <w:r w:rsidRPr="00E97DAD" w:rsidR="00372C7E">
        <w:t>social matters</w:t>
      </w:r>
      <w:r w:rsidRPr="00E97DAD">
        <w:t xml:space="preserve">, </w:t>
      </w:r>
      <w:r w:rsidRPr="00E97DAD" w:rsidR="00372C7E">
        <w:t>and the Court will generally respect the legislature</w:t>
      </w:r>
      <w:r w:rsidRPr="00E97DAD" w:rsidR="00E97DAD">
        <w:t>’</w:t>
      </w:r>
      <w:r w:rsidRPr="00E97DAD" w:rsidR="00372C7E">
        <w:t xml:space="preserve">s policy choice unless it is “manifestly without reasonable foundation” </w:t>
      </w:r>
      <w:r w:rsidRPr="00E97DAD">
        <w:t>(</w:t>
      </w:r>
      <w:r w:rsidRPr="00E97DAD" w:rsidR="00344B3C">
        <w:t xml:space="preserve">see </w:t>
      </w:r>
      <w:r w:rsidRPr="00E97DAD">
        <w:rPr>
          <w:i/>
        </w:rPr>
        <w:t xml:space="preserve">Carson </w:t>
      </w:r>
      <w:r w:rsidRPr="00E97DAD" w:rsidR="00344B3C">
        <w:rPr>
          <w:i/>
        </w:rPr>
        <w:t xml:space="preserve">and Others v. the </w:t>
      </w:r>
      <w:r w:rsidRPr="00E97DAD">
        <w:rPr>
          <w:i/>
        </w:rPr>
        <w:t>Uni</w:t>
      </w:r>
      <w:r w:rsidRPr="00E97DAD" w:rsidR="00344B3C">
        <w:rPr>
          <w:i/>
        </w:rPr>
        <w:t>ted Kingdom</w:t>
      </w:r>
      <w:r w:rsidRPr="00E97DAD">
        <w:rPr>
          <w:i/>
        </w:rPr>
        <w:t xml:space="preserve"> </w:t>
      </w:r>
      <w:r w:rsidRPr="00E97DAD">
        <w:t>[GC], n</w:t>
      </w:r>
      <w:r w:rsidRPr="00E97DAD" w:rsidR="00344B3C">
        <w:t>o.</w:t>
      </w:r>
      <w:r w:rsidRPr="00E97DAD">
        <w:t xml:space="preserve"> 42184/05, § 61, </w:t>
      </w:r>
      <w:r w:rsidRPr="00E97DAD" w:rsidR="00344B3C">
        <w:t>E</w:t>
      </w:r>
      <w:r w:rsidRPr="00E97DAD">
        <w:t>CH</w:t>
      </w:r>
      <w:r w:rsidRPr="00E97DAD" w:rsidR="00344B3C">
        <w:t>R</w:t>
      </w:r>
      <w:r w:rsidRPr="00E97DAD">
        <w:t xml:space="preserve"> 2010, </w:t>
      </w:r>
      <w:r w:rsidRPr="00E97DAD" w:rsidR="00344B3C">
        <w:t>and</w:t>
      </w:r>
      <w:r w:rsidRPr="00E97DAD">
        <w:t xml:space="preserve"> </w:t>
      </w:r>
      <w:r w:rsidRPr="00E97DAD">
        <w:rPr>
          <w:i/>
        </w:rPr>
        <w:t xml:space="preserve">Stec </w:t>
      </w:r>
      <w:r w:rsidRPr="00E97DAD" w:rsidR="00344B3C">
        <w:rPr>
          <w:i/>
        </w:rPr>
        <w:t>and Others</w:t>
      </w:r>
      <w:r w:rsidRPr="00E97DAD">
        <w:rPr>
          <w:i/>
        </w:rPr>
        <w:t xml:space="preserve">, </w:t>
      </w:r>
      <w:r w:rsidRPr="00E97DAD" w:rsidR="00372C7E">
        <w:t>cited</w:t>
      </w:r>
      <w:r w:rsidRPr="00E97DAD" w:rsidR="00344B3C">
        <w:t xml:space="preserve"> above</w:t>
      </w:r>
      <w:r w:rsidRPr="00E97DAD">
        <w:t>,</w:t>
      </w:r>
      <w:r w:rsidRPr="00E97DAD">
        <w:rPr>
          <w:i/>
        </w:rPr>
        <w:t xml:space="preserve"> </w:t>
      </w:r>
      <w:r w:rsidRPr="00E97DAD">
        <w:t>§ 52).</w:t>
      </w:r>
    </w:p>
    <w:p w:rsidRPr="00E97DAD" w:rsidR="00344B3C" w:rsidP="00E97DAD" w:rsidRDefault="00344B3C">
      <w:pPr>
        <w:pStyle w:val="JuHi"/>
        <w:numPr>
          <w:ilvl w:val="0"/>
          <w:numId w:val="0"/>
        </w:numPr>
        <w:ind w:left="1191" w:hanging="358"/>
      </w:pPr>
      <w:r w:rsidRPr="00E97DAD">
        <w:t xml:space="preserve">(ii)  Application </w:t>
      </w:r>
      <w:r w:rsidRPr="00E97DAD" w:rsidR="00100880">
        <w:t>of the</w:t>
      </w:r>
      <w:r w:rsidRPr="00E97DAD">
        <w:t xml:space="preserve"> </w:t>
      </w:r>
      <w:r w:rsidRPr="00E97DAD" w:rsidR="00372C7E">
        <w:t>principles</w:t>
      </w:r>
      <w:r w:rsidRPr="00E97DAD">
        <w:t xml:space="preserve"> </w:t>
      </w:r>
      <w:r w:rsidRPr="00E97DAD" w:rsidR="00100880">
        <w:t>in the instant case</w:t>
      </w:r>
    </w:p>
    <w:p w:rsidRPr="00E97DAD" w:rsidR="00344B3C" w:rsidP="00E97DAD" w:rsidRDefault="00344B3C">
      <w:pPr>
        <w:pStyle w:val="JuHalpha"/>
        <w:numPr>
          <w:ilvl w:val="0"/>
          <w:numId w:val="0"/>
        </w:numPr>
        <w:ind w:left="1372" w:hanging="334"/>
      </w:pPr>
      <w:r w:rsidRPr="00E97DAD">
        <w:rPr>
          <w:rFonts w:cstheme="minorHAnsi"/>
        </w:rPr>
        <w:t>(α)  </w:t>
      </w:r>
      <w:r w:rsidRPr="00E97DAD" w:rsidR="00785202">
        <w:rPr>
          <w:rFonts w:cstheme="minorHAnsi"/>
        </w:rPr>
        <w:t>The</w:t>
      </w:r>
      <w:r w:rsidRPr="00E97DAD">
        <w:t xml:space="preserve"> existence </w:t>
      </w:r>
      <w:r w:rsidRPr="00E97DAD" w:rsidR="00785202">
        <w:t>of grounds for</w:t>
      </w:r>
      <w:r w:rsidRPr="00E97DAD">
        <w:t xml:space="preserve"> discrimination </w:t>
      </w:r>
      <w:r w:rsidRPr="00E97DAD" w:rsidR="00100880">
        <w:t>covered</w:t>
      </w:r>
      <w:r w:rsidRPr="00E97DAD" w:rsidR="00785202">
        <w:t xml:space="preserve"> by A</w:t>
      </w:r>
      <w:r w:rsidRPr="00E97DAD">
        <w:t>rticle 14</w:t>
      </w:r>
    </w:p>
    <w:p w:rsidRPr="00E97DAD" w:rsidR="00344B3C" w:rsidP="00E97DAD" w:rsidRDefault="00344B3C">
      <w:pPr>
        <w:pStyle w:val="JuPara"/>
      </w:pPr>
      <w:r w:rsidRPr="00E97DAD">
        <w:fldChar w:fldCharType="begin"/>
      </w:r>
      <w:r w:rsidRPr="00E97DAD">
        <w:instrText xml:space="preserve"> SEQ level0 \*arabic </w:instrText>
      </w:r>
      <w:r w:rsidRPr="00E97DAD">
        <w:fldChar w:fldCharType="separate"/>
      </w:r>
      <w:r w:rsidRPr="00E97DAD" w:rsidR="00E97DAD">
        <w:rPr>
          <w:noProof/>
        </w:rPr>
        <w:t>95</w:t>
      </w:r>
      <w:r w:rsidRPr="00E97DAD">
        <w:fldChar w:fldCharType="end"/>
      </w:r>
      <w:r w:rsidRPr="00E97DAD">
        <w:t>.  </w:t>
      </w:r>
      <w:r w:rsidRPr="00E97DAD" w:rsidR="00785202">
        <w:t xml:space="preserve">The </w:t>
      </w:r>
      <w:r w:rsidRPr="00E97DAD" w:rsidR="00100880">
        <w:t>applicants</w:t>
      </w:r>
      <w:r w:rsidRPr="00E97DAD">
        <w:t xml:space="preserve">, </w:t>
      </w:r>
      <w:r w:rsidRPr="00E97DAD" w:rsidR="00785202">
        <w:t>having moved to</w:t>
      </w:r>
      <w:r w:rsidRPr="00E97DAD">
        <w:t xml:space="preserve"> </w:t>
      </w:r>
      <w:r w:rsidRPr="00E97DAD" w:rsidR="00100880">
        <w:t>Brazil</w:t>
      </w:r>
      <w:r w:rsidRPr="00E97DAD">
        <w:t xml:space="preserve">, </w:t>
      </w:r>
      <w:r w:rsidRPr="00E97DAD" w:rsidR="008E353D">
        <w:t xml:space="preserve">are </w:t>
      </w:r>
      <w:r w:rsidRPr="00E97DAD" w:rsidR="00100880">
        <w:t>complaining</w:t>
      </w:r>
      <w:r w:rsidRPr="00E97DAD" w:rsidR="00785202">
        <w:t xml:space="preserve"> of</w:t>
      </w:r>
      <w:r w:rsidRPr="00E97DAD">
        <w:t xml:space="preserve"> discrimination </w:t>
      </w:r>
      <w:r w:rsidRPr="00E97DAD" w:rsidR="00785202">
        <w:t xml:space="preserve">on </w:t>
      </w:r>
      <w:r w:rsidRPr="00E97DAD" w:rsidR="008E353D">
        <w:t xml:space="preserve">account of </w:t>
      </w:r>
      <w:r w:rsidRPr="00E97DAD" w:rsidR="00785202">
        <w:t>the</w:t>
      </w:r>
      <w:r w:rsidRPr="00E97DAD">
        <w:t xml:space="preserve"> </w:t>
      </w:r>
      <w:r w:rsidRPr="00E97DAD" w:rsidR="00785202">
        <w:t>withdrawal of the first applic</w:t>
      </w:r>
      <w:r w:rsidRPr="00E97DAD">
        <w:t>ant</w:t>
      </w:r>
      <w:r w:rsidRPr="00E97DAD" w:rsidR="00E97DAD">
        <w:t>’</w:t>
      </w:r>
      <w:r w:rsidRPr="00E97DAD" w:rsidR="00785202">
        <w:t xml:space="preserve">s right to </w:t>
      </w:r>
      <w:r w:rsidRPr="00E97DAD">
        <w:t>social</w:t>
      </w:r>
      <w:r w:rsidRPr="00E97DAD" w:rsidR="00785202">
        <w:t xml:space="preserve"> </w:t>
      </w:r>
      <w:r w:rsidRPr="00E97DAD" w:rsidR="00100880">
        <w:t>benefits</w:t>
      </w:r>
      <w:r w:rsidRPr="00E97DAD" w:rsidR="00785202">
        <w:t xml:space="preserve"> of a</w:t>
      </w:r>
      <w:r w:rsidRPr="00E97DAD">
        <w:t xml:space="preserve"> non-contribut</w:t>
      </w:r>
      <w:r w:rsidRPr="00E97DAD" w:rsidR="00785202">
        <w:t>ory nature, pay</w:t>
      </w:r>
      <w:r w:rsidRPr="00E97DAD">
        <w:t xml:space="preserve">ment </w:t>
      </w:r>
      <w:r w:rsidRPr="00E97DAD" w:rsidR="00785202">
        <w:t xml:space="preserve">of which </w:t>
      </w:r>
      <w:r w:rsidRPr="00E97DAD" w:rsidR="00100880">
        <w:t>is</w:t>
      </w:r>
      <w:r w:rsidRPr="00E97DAD">
        <w:t xml:space="preserve">, </w:t>
      </w:r>
      <w:r w:rsidRPr="00E97DAD" w:rsidR="00785202">
        <w:t xml:space="preserve">by definition linked to permanent residence </w:t>
      </w:r>
      <w:r w:rsidRPr="00E97DAD" w:rsidR="00100880">
        <w:t>in</w:t>
      </w:r>
      <w:r w:rsidRPr="00E97DAD">
        <w:t xml:space="preserve"> </w:t>
      </w:r>
      <w:r w:rsidRPr="00E97DAD" w:rsidR="00100880">
        <w:t>Switzerland</w:t>
      </w:r>
      <w:r w:rsidRPr="00E97DAD">
        <w:t xml:space="preserve">. </w:t>
      </w:r>
      <w:r w:rsidRPr="00E97DAD" w:rsidR="008E353D">
        <w:t xml:space="preserve">They are being treated </w:t>
      </w:r>
      <w:r w:rsidRPr="00E97DAD" w:rsidR="00100880">
        <w:t>differently</w:t>
      </w:r>
      <w:r w:rsidRPr="00E97DAD" w:rsidR="008E353D">
        <w:t xml:space="preserve"> from </w:t>
      </w:r>
      <w:r w:rsidRPr="00E97DAD" w:rsidR="00100880">
        <w:t>persons</w:t>
      </w:r>
      <w:r w:rsidRPr="00E97DAD" w:rsidR="008E353D">
        <w:t xml:space="preserve"> who </w:t>
      </w:r>
      <w:r w:rsidRPr="00E97DAD">
        <w:t>contribu</w:t>
      </w:r>
      <w:r w:rsidRPr="00E97DAD" w:rsidR="008E353D">
        <w:t>ted to the social security</w:t>
      </w:r>
      <w:r w:rsidRPr="00E97DAD">
        <w:t xml:space="preserve"> </w:t>
      </w:r>
      <w:r w:rsidRPr="00E97DAD" w:rsidR="00100880">
        <w:t>system</w:t>
      </w:r>
      <w:r w:rsidRPr="00E97DAD">
        <w:t xml:space="preserve"> - </w:t>
      </w:r>
      <w:r w:rsidRPr="00E97DAD" w:rsidR="008E353D">
        <w:t>for</w:t>
      </w:r>
      <w:r w:rsidRPr="00E97DAD">
        <w:t xml:space="preserve"> ex</w:t>
      </w:r>
      <w:r w:rsidRPr="00E97DAD" w:rsidR="008E353D">
        <w:t>ample because they only became disabled after having worked for a number of years</w:t>
      </w:r>
      <w:r w:rsidRPr="00E97DAD">
        <w:t xml:space="preserve"> </w:t>
      </w:r>
      <w:r w:rsidRPr="00E97DAD" w:rsidR="008E353D">
        <w:t>–</w:t>
      </w:r>
      <w:r w:rsidRPr="00E97DAD">
        <w:t xml:space="preserve"> </w:t>
      </w:r>
      <w:r w:rsidRPr="00E97DAD" w:rsidR="008E353D">
        <w:t xml:space="preserve">and who are </w:t>
      </w:r>
      <w:r w:rsidRPr="00E97DAD" w:rsidR="005E233E">
        <w:t>entitled to</w:t>
      </w:r>
      <w:r w:rsidRPr="00E97DAD" w:rsidR="008E353D">
        <w:t xml:space="preserve"> the benefits even if they live abroad</w:t>
      </w:r>
      <w:r w:rsidRPr="00E97DAD">
        <w:t>.</w:t>
      </w:r>
    </w:p>
    <w:p w:rsidRPr="00E97DAD" w:rsidR="00344B3C" w:rsidP="00E97DAD" w:rsidRDefault="00344B3C">
      <w:pPr>
        <w:pStyle w:val="JuPara"/>
      </w:pPr>
      <w:r w:rsidRPr="00E97DAD">
        <w:fldChar w:fldCharType="begin"/>
      </w:r>
      <w:r w:rsidRPr="00E97DAD">
        <w:instrText xml:space="preserve"> SEQ level0 \*arabic </w:instrText>
      </w:r>
      <w:r w:rsidRPr="00E97DAD">
        <w:fldChar w:fldCharType="separate"/>
      </w:r>
      <w:r w:rsidRPr="00E97DAD" w:rsidR="00E97DAD">
        <w:rPr>
          <w:noProof/>
        </w:rPr>
        <w:t>96</w:t>
      </w:r>
      <w:r w:rsidRPr="00E97DAD">
        <w:fldChar w:fldCharType="end"/>
      </w:r>
      <w:r w:rsidRPr="00E97DAD">
        <w:t>.  </w:t>
      </w:r>
      <w:r w:rsidRPr="00E97DAD" w:rsidR="008E353D">
        <w:t>A</w:t>
      </w:r>
      <w:r w:rsidRPr="00E97DAD">
        <w:t xml:space="preserve">rticle 14 </w:t>
      </w:r>
      <w:r w:rsidRPr="00E97DAD" w:rsidR="008E353D">
        <w:t xml:space="preserve">lists the </w:t>
      </w:r>
      <w:r w:rsidRPr="00E97DAD" w:rsidR="00100880">
        <w:t>precise</w:t>
      </w:r>
      <w:r w:rsidRPr="00E97DAD">
        <w:t xml:space="preserve"> constitu</w:t>
      </w:r>
      <w:r w:rsidRPr="00E97DAD" w:rsidR="008E353D">
        <w:t>ent</w:t>
      </w:r>
      <w:r w:rsidRPr="00E97DAD">
        <w:t xml:space="preserve"> </w:t>
      </w:r>
      <w:r w:rsidRPr="00E97DAD" w:rsidR="00100880">
        <w:t>elements</w:t>
      </w:r>
      <w:r w:rsidRPr="00E97DAD" w:rsidR="008E353D">
        <w:t xml:space="preserve"> of a </w:t>
      </w:r>
      <w:r w:rsidRPr="00E97DAD" w:rsidR="00100880">
        <w:t>“</w:t>
      </w:r>
      <w:r w:rsidRPr="00E97DAD">
        <w:t>situation</w:t>
      </w:r>
      <w:r w:rsidRPr="00E97DAD" w:rsidR="00100880">
        <w:t>”,</w:t>
      </w:r>
      <w:r w:rsidRPr="00E97DAD">
        <w:t xml:space="preserve"> </w:t>
      </w:r>
      <w:r w:rsidRPr="00E97DAD" w:rsidR="008E353D">
        <w:t>such as</w:t>
      </w:r>
      <w:r w:rsidRPr="00E97DAD">
        <w:t xml:space="preserve"> race, </w:t>
      </w:r>
      <w:r w:rsidRPr="00E97DAD" w:rsidR="00100880">
        <w:t>national</w:t>
      </w:r>
      <w:r w:rsidRPr="00E97DAD">
        <w:t xml:space="preserve"> </w:t>
      </w:r>
      <w:r w:rsidRPr="00E97DAD" w:rsidR="00100880">
        <w:t>or</w:t>
      </w:r>
      <w:r w:rsidRPr="00E97DAD">
        <w:t xml:space="preserve"> </w:t>
      </w:r>
      <w:r w:rsidRPr="00E97DAD" w:rsidR="00100880">
        <w:t>social</w:t>
      </w:r>
      <w:r w:rsidRPr="00E97DAD">
        <w:t xml:space="preserve"> </w:t>
      </w:r>
      <w:r w:rsidRPr="00E97DAD" w:rsidR="00100880">
        <w:t>origin</w:t>
      </w:r>
      <w:r w:rsidRPr="00E97DAD" w:rsidR="008E353D">
        <w:t xml:space="preserve"> and birth</w:t>
      </w:r>
      <w:r w:rsidRPr="00E97DAD">
        <w:t xml:space="preserve">. </w:t>
      </w:r>
      <w:r w:rsidRPr="00E97DAD" w:rsidR="00480A3E">
        <w:t>However, the list set out in this provision is indicative, and not limitative, in nature, as witness the expression “any ground such as” (“</w:t>
      </w:r>
      <w:r w:rsidRPr="00E97DAD" w:rsidR="00480A3E">
        <w:rPr>
          <w:i/>
        </w:rPr>
        <w:t>notamment</w:t>
      </w:r>
      <w:r w:rsidRPr="00E97DAD" w:rsidR="00480A3E">
        <w:t xml:space="preserve">” in the French version) (see </w:t>
      </w:r>
      <w:r w:rsidRPr="00E97DAD" w:rsidR="00480A3E">
        <w:rPr>
          <w:i/>
        </w:rPr>
        <w:t>Engel and Others v. the Netherlands</w:t>
      </w:r>
      <w:r w:rsidRPr="00E97DAD" w:rsidR="00480A3E">
        <w:t xml:space="preserve">, 8 June 1976, § 72; </w:t>
      </w:r>
      <w:r w:rsidRPr="00E97DAD" w:rsidR="00480A3E">
        <w:rPr>
          <w:i/>
        </w:rPr>
        <w:t>Carson and Others</w:t>
      </w:r>
      <w:r w:rsidRPr="00E97DAD" w:rsidR="00480A3E">
        <w:t>, cited above, § 70; and</w:t>
      </w:r>
      <w:r w:rsidRPr="00E97DAD" w:rsidR="00480A3E">
        <w:rPr>
          <w:i/>
        </w:rPr>
        <w:t xml:space="preserve"> Biao v. Denmark</w:t>
      </w:r>
      <w:r w:rsidRPr="00E97DAD" w:rsidR="00480A3E">
        <w:t xml:space="preserve"> [GC], no.</w:t>
      </w:r>
      <w:r w:rsidRPr="00E97DAD" w:rsidR="00480A3E">
        <w:rPr>
          <w:vertAlign w:val="superscript"/>
        </w:rPr>
        <w:t> </w:t>
      </w:r>
      <w:r w:rsidRPr="00E97DAD" w:rsidR="00480A3E">
        <w:t>38590/10, § 89, 24 May 2016), as well as the expression in the list “any other status” (“</w:t>
      </w:r>
      <w:r w:rsidRPr="00E97DAD" w:rsidR="00480A3E">
        <w:rPr>
          <w:i/>
        </w:rPr>
        <w:t>toute autre situation</w:t>
      </w:r>
      <w:r w:rsidRPr="00E97DAD" w:rsidR="00480A3E">
        <w:t xml:space="preserve">” in the French version). </w:t>
      </w:r>
      <w:r w:rsidRPr="00E97DAD" w:rsidR="002D7D63">
        <w:t xml:space="preserve">The </w:t>
      </w:r>
      <w:r w:rsidRPr="00E97DAD" w:rsidR="00480A3E">
        <w:t>expression “</w:t>
      </w:r>
      <w:r w:rsidRPr="00E97DAD" w:rsidR="002D7D63">
        <w:t>any other status</w:t>
      </w:r>
      <w:r w:rsidRPr="00E97DAD" w:rsidR="00480A3E">
        <w:t>”</w:t>
      </w:r>
      <w:r w:rsidRPr="00E97DAD" w:rsidR="002D7D63">
        <w:t xml:space="preserve"> has</w:t>
      </w:r>
      <w:r w:rsidRPr="00E97DAD">
        <w:t xml:space="preserve"> </w:t>
      </w:r>
      <w:r w:rsidRPr="00E97DAD" w:rsidR="00480A3E">
        <w:t>generally</w:t>
      </w:r>
      <w:r w:rsidRPr="00E97DAD" w:rsidR="002D7D63">
        <w:t xml:space="preserve"> been regarded as a broad</w:t>
      </w:r>
      <w:r w:rsidRPr="00E97DAD">
        <w:t xml:space="preserve"> </w:t>
      </w:r>
      <w:r w:rsidRPr="00E97DAD" w:rsidR="00480A3E">
        <w:t>interpretation</w:t>
      </w:r>
      <w:r w:rsidRPr="00E97DAD">
        <w:t xml:space="preserve"> (</w:t>
      </w:r>
      <w:r w:rsidRPr="00E97DAD" w:rsidR="002D7D63">
        <w:t xml:space="preserve">see </w:t>
      </w:r>
      <w:r w:rsidRPr="00E97DAD">
        <w:rPr>
          <w:i/>
        </w:rPr>
        <w:t xml:space="preserve">Carson </w:t>
      </w:r>
      <w:r w:rsidRPr="00E97DAD" w:rsidR="002D7D63">
        <w:rPr>
          <w:i/>
        </w:rPr>
        <w:t>and Others</w:t>
      </w:r>
      <w:r w:rsidRPr="00E97DAD">
        <w:t xml:space="preserve">, </w:t>
      </w:r>
      <w:r w:rsidRPr="00E97DAD" w:rsidR="00480A3E">
        <w:t>cited</w:t>
      </w:r>
      <w:r w:rsidRPr="00E97DAD" w:rsidR="002D7D63">
        <w:t xml:space="preserve"> above</w:t>
      </w:r>
      <w:r w:rsidRPr="00E97DAD">
        <w:t xml:space="preserve">, § 70, </w:t>
      </w:r>
      <w:r w:rsidRPr="00E97DAD" w:rsidR="002D7D63">
        <w:t>and</w:t>
      </w:r>
      <w:r w:rsidRPr="00E97DAD">
        <w:t xml:space="preserve"> </w:t>
      </w:r>
      <w:r w:rsidRPr="00E97DAD">
        <w:rPr>
          <w:i/>
        </w:rPr>
        <w:t>Biao</w:t>
      </w:r>
      <w:r w:rsidRPr="00E97DAD">
        <w:t xml:space="preserve">, </w:t>
      </w:r>
      <w:r w:rsidRPr="00E97DAD" w:rsidR="00480A3E">
        <w:t>cited</w:t>
      </w:r>
      <w:r w:rsidRPr="00E97DAD" w:rsidR="002D7D63">
        <w:t xml:space="preserve"> above</w:t>
      </w:r>
      <w:r w:rsidRPr="00E97DAD">
        <w:t xml:space="preserve">, § 89) </w:t>
      </w:r>
      <w:r w:rsidRPr="00E97DAD" w:rsidR="00480A3E">
        <w:t>which is not</w:t>
      </w:r>
      <w:r w:rsidRPr="00E97DAD">
        <w:t xml:space="preserve"> </w:t>
      </w:r>
      <w:r w:rsidRPr="00E97DAD" w:rsidR="00480A3E">
        <w:t xml:space="preserve">limited to different treatment based on characteristics which are personal in the sense that they are innate or inherent </w:t>
      </w:r>
      <w:r w:rsidRPr="00E97DAD">
        <w:t>(</w:t>
      </w:r>
      <w:r w:rsidRPr="00E97DAD" w:rsidR="002D7D63">
        <w:t xml:space="preserve">see </w:t>
      </w:r>
      <w:r w:rsidRPr="00E97DAD">
        <w:rPr>
          <w:i/>
        </w:rPr>
        <w:t>Clift </w:t>
      </w:r>
      <w:r w:rsidRPr="00E97DAD" w:rsidR="002D7D63">
        <w:rPr>
          <w:i/>
        </w:rPr>
        <w:t>v</w:t>
      </w:r>
      <w:r w:rsidRPr="00E97DAD">
        <w:rPr>
          <w:i/>
        </w:rPr>
        <w:t>.</w:t>
      </w:r>
      <w:r w:rsidRPr="00E97DAD" w:rsidR="002D7D63">
        <w:rPr>
          <w:i/>
        </w:rPr>
        <w:t xml:space="preserve"> the </w:t>
      </w:r>
      <w:r w:rsidRPr="00E97DAD">
        <w:rPr>
          <w:i/>
        </w:rPr>
        <w:t>Uni</w:t>
      </w:r>
      <w:r w:rsidRPr="00E97DAD" w:rsidR="002D7D63">
        <w:rPr>
          <w:i/>
        </w:rPr>
        <w:t>ted Kingdom</w:t>
      </w:r>
      <w:r w:rsidRPr="00E97DAD">
        <w:t>, n</w:t>
      </w:r>
      <w:r w:rsidRPr="00E97DAD" w:rsidR="002D7D63">
        <w:t>o.</w:t>
      </w:r>
      <w:r w:rsidRPr="00E97DAD">
        <w:t xml:space="preserve"> 7205/07, §§ 56-58, 13 </w:t>
      </w:r>
      <w:r w:rsidRPr="00E97DAD" w:rsidR="00480A3E">
        <w:t>July</w:t>
      </w:r>
      <w:r w:rsidRPr="00E97DAD">
        <w:t xml:space="preserve"> 2010, </w:t>
      </w:r>
      <w:r w:rsidRPr="00E97DAD" w:rsidR="002D7D63">
        <w:t>and</w:t>
      </w:r>
      <w:r w:rsidRPr="00E97DAD">
        <w:t xml:space="preserve"> </w:t>
      </w:r>
      <w:r w:rsidRPr="00E97DAD">
        <w:rPr>
          <w:i/>
        </w:rPr>
        <w:t>Biao</w:t>
      </w:r>
      <w:r w:rsidRPr="00E97DAD" w:rsidR="002D7D63">
        <w:t xml:space="preserve">, </w:t>
      </w:r>
      <w:r w:rsidRPr="00E97DAD" w:rsidR="00480A3E">
        <w:t>cited</w:t>
      </w:r>
      <w:r w:rsidRPr="00E97DAD" w:rsidR="002D7D63">
        <w:t xml:space="preserve"> above</w:t>
      </w:r>
      <w:r w:rsidRPr="00E97DAD">
        <w:t>, § 89).</w:t>
      </w:r>
    </w:p>
    <w:p w:rsidRPr="00E97DAD" w:rsidR="00344B3C" w:rsidP="00E97DAD" w:rsidRDefault="00344B3C">
      <w:pPr>
        <w:pStyle w:val="JuPara"/>
        <w:rPr>
          <w:i/>
        </w:rPr>
      </w:pPr>
      <w:r w:rsidRPr="00E97DAD">
        <w:fldChar w:fldCharType="begin"/>
      </w:r>
      <w:r w:rsidRPr="00E97DAD">
        <w:instrText xml:space="preserve"> SEQ level0 \*arabic </w:instrText>
      </w:r>
      <w:r w:rsidRPr="00E97DAD">
        <w:fldChar w:fldCharType="separate"/>
      </w:r>
      <w:r w:rsidRPr="00E97DAD" w:rsidR="00E97DAD">
        <w:rPr>
          <w:noProof/>
        </w:rPr>
        <w:t>97</w:t>
      </w:r>
      <w:r w:rsidRPr="00E97DAD">
        <w:fldChar w:fldCharType="end"/>
      </w:r>
      <w:r w:rsidRPr="00E97DAD">
        <w:t>.  </w:t>
      </w:r>
      <w:r w:rsidRPr="00E97DAD" w:rsidR="00480A3E">
        <w:t>The</w:t>
      </w:r>
      <w:r w:rsidRPr="00E97DAD">
        <w:t xml:space="preserve"> </w:t>
      </w:r>
      <w:r w:rsidRPr="00E97DAD" w:rsidR="00480A3E">
        <w:t>Court</w:t>
      </w:r>
      <w:r w:rsidRPr="00E97DAD">
        <w:t xml:space="preserve"> </w:t>
      </w:r>
      <w:r w:rsidRPr="00E97DAD" w:rsidR="00480A3E">
        <w:t xml:space="preserve">further specifies that the second </w:t>
      </w:r>
      <w:r w:rsidRPr="00E97DAD" w:rsidR="000D09D0">
        <w:t>applicant</w:t>
      </w:r>
      <w:r w:rsidRPr="00E97DAD">
        <w:t xml:space="preserve"> </w:t>
      </w:r>
      <w:r w:rsidRPr="00E97DAD" w:rsidR="00480A3E">
        <w:t xml:space="preserve">is not herself a disabled </w:t>
      </w:r>
      <w:r w:rsidRPr="00E97DAD" w:rsidR="000D09D0">
        <w:t>person</w:t>
      </w:r>
      <w:r w:rsidRPr="00E97DAD">
        <w:t xml:space="preserve">, </w:t>
      </w:r>
      <w:r w:rsidRPr="00E97DAD" w:rsidR="00480A3E">
        <w:t xml:space="preserve">but </w:t>
      </w:r>
      <w:r w:rsidRPr="00E97DAD" w:rsidR="000D09D0">
        <w:t>instead</w:t>
      </w:r>
      <w:r w:rsidRPr="00E97DAD" w:rsidR="00480A3E">
        <w:t xml:space="preserve"> states that she is the </w:t>
      </w:r>
      <w:r w:rsidRPr="00E97DAD" w:rsidR="000D09D0">
        <w:t>victim</w:t>
      </w:r>
      <w:r w:rsidRPr="00E97DAD">
        <w:t xml:space="preserve"> </w:t>
      </w:r>
      <w:r w:rsidRPr="00E97DAD" w:rsidR="00480A3E">
        <w:t xml:space="preserve">of </w:t>
      </w:r>
      <w:r w:rsidRPr="00E97DAD" w:rsidR="000D09D0">
        <w:t>unfavourable</w:t>
      </w:r>
      <w:r w:rsidRPr="00E97DAD" w:rsidR="00480A3E">
        <w:t xml:space="preserve"> </w:t>
      </w:r>
      <w:r w:rsidRPr="00E97DAD" w:rsidR="000D09D0">
        <w:t>treatment</w:t>
      </w:r>
      <w:r w:rsidRPr="00E97DAD">
        <w:t xml:space="preserve"> </w:t>
      </w:r>
      <w:r w:rsidRPr="00E97DAD" w:rsidR="00480A3E">
        <w:t>on the grounds of the type of disability affecting her daughter</w:t>
      </w:r>
      <w:r w:rsidRPr="00E97DAD" w:rsidR="00E97DAD">
        <w:t>’</w:t>
      </w:r>
      <w:r w:rsidRPr="00E97DAD" w:rsidR="00480A3E">
        <w:t>s, with whom she lives</w:t>
      </w:r>
      <w:r w:rsidRPr="00E97DAD">
        <w:t>,</w:t>
      </w:r>
      <w:r w:rsidRPr="00E97DAD" w:rsidR="00480A3E">
        <w:t xml:space="preserve"> whom she provides with healthcare and who is under her </w:t>
      </w:r>
      <w:r w:rsidRPr="00E97DAD" w:rsidR="000D09D0">
        <w:t>guardianship</w:t>
      </w:r>
      <w:r w:rsidRPr="00E97DAD">
        <w:t xml:space="preserve"> (</w:t>
      </w:r>
      <w:r w:rsidRPr="00E97DAD" w:rsidR="00480A3E">
        <w:t xml:space="preserve">see </w:t>
      </w:r>
      <w:r w:rsidRPr="00E97DAD" w:rsidR="000D09D0">
        <w:t>paragraph</w:t>
      </w:r>
      <w:r w:rsidRPr="00E97DAD">
        <w:t xml:space="preserve"> 7 </w:t>
      </w:r>
      <w:r w:rsidRPr="00E97DAD" w:rsidR="00480A3E">
        <w:t>above</w:t>
      </w:r>
      <w:r w:rsidRPr="00E97DAD">
        <w:t xml:space="preserve">). </w:t>
      </w:r>
      <w:r w:rsidRPr="00E97DAD" w:rsidR="001E5D42">
        <w:t>Moreover</w:t>
      </w:r>
      <w:r w:rsidRPr="00E97DAD">
        <w:t>,</w:t>
      </w:r>
      <w:r w:rsidRPr="00E97DAD" w:rsidR="001E5D42">
        <w:t xml:space="preserve"> since her daughter has no capacity of discernment, the second </w:t>
      </w:r>
      <w:r w:rsidRPr="00E97DAD" w:rsidR="000D09D0">
        <w:t>applicant</w:t>
      </w:r>
      <w:r w:rsidRPr="00E97DAD">
        <w:t xml:space="preserve">, </w:t>
      </w:r>
      <w:r w:rsidRPr="00E97DAD" w:rsidR="001E5D42">
        <w:t xml:space="preserve">as her guardian, necessarily </w:t>
      </w:r>
      <w:r w:rsidRPr="00E97DAD" w:rsidR="000D09D0">
        <w:t>originated</w:t>
      </w:r>
      <w:r w:rsidRPr="00E97DAD" w:rsidR="001E5D42">
        <w:t xml:space="preserve"> the domestic</w:t>
      </w:r>
      <w:r w:rsidRPr="00E97DAD">
        <w:t xml:space="preserve"> </w:t>
      </w:r>
      <w:r w:rsidRPr="00E97DAD" w:rsidR="000D09D0">
        <w:t>proceedings</w:t>
      </w:r>
      <w:r w:rsidRPr="00E97DAD" w:rsidR="001E5D42">
        <w:t xml:space="preserve"> </w:t>
      </w:r>
      <w:r w:rsidRPr="00E97DAD" w:rsidR="000D09D0">
        <w:t>to</w:t>
      </w:r>
      <w:r w:rsidRPr="00E97DAD" w:rsidR="001E5D42">
        <w:t xml:space="preserve"> which both </w:t>
      </w:r>
      <w:r w:rsidRPr="00E97DAD" w:rsidR="000D09D0">
        <w:t>applicants</w:t>
      </w:r>
      <w:r w:rsidRPr="00E97DAD">
        <w:t xml:space="preserve"> </w:t>
      </w:r>
      <w:r w:rsidRPr="00E97DAD" w:rsidR="001E5D42">
        <w:t>were</w:t>
      </w:r>
      <w:r w:rsidRPr="00E97DAD">
        <w:t xml:space="preserve"> </w:t>
      </w:r>
      <w:r w:rsidRPr="00E97DAD" w:rsidR="000D09D0">
        <w:t>admitted</w:t>
      </w:r>
      <w:r w:rsidRPr="00E97DAD" w:rsidR="001E5D42">
        <w:t xml:space="preserve"> as</w:t>
      </w:r>
      <w:r w:rsidRPr="00E97DAD">
        <w:t xml:space="preserve"> parties </w:t>
      </w:r>
      <w:r w:rsidRPr="00E97DAD" w:rsidR="001E5D42">
        <w:t>by the S</w:t>
      </w:r>
      <w:r w:rsidRPr="00E97DAD" w:rsidR="000D09D0">
        <w:t>w</w:t>
      </w:r>
      <w:r w:rsidRPr="00E97DAD">
        <w:t>iss</w:t>
      </w:r>
      <w:r w:rsidRPr="00E97DAD" w:rsidR="001E5D42">
        <w:t xml:space="preserve"> </w:t>
      </w:r>
      <w:r w:rsidRPr="00E97DAD" w:rsidR="000D09D0">
        <w:t>courts</w:t>
      </w:r>
      <w:r w:rsidRPr="00E97DAD">
        <w:t xml:space="preserve">. </w:t>
      </w:r>
      <w:r w:rsidRPr="00E97DAD" w:rsidR="001E5D42">
        <w:t xml:space="preserve">The </w:t>
      </w:r>
      <w:r w:rsidRPr="00E97DAD" w:rsidR="000D09D0">
        <w:t>Court</w:t>
      </w:r>
      <w:r w:rsidRPr="00E97DAD">
        <w:t xml:space="preserve"> </w:t>
      </w:r>
      <w:r w:rsidRPr="00E97DAD" w:rsidR="001E5D42">
        <w:t xml:space="preserve">therefore considers that the second </w:t>
      </w:r>
      <w:r w:rsidRPr="00E97DAD" w:rsidR="000D09D0">
        <w:t>applicant</w:t>
      </w:r>
      <w:r w:rsidRPr="00E97DAD">
        <w:t xml:space="preserve"> </w:t>
      </w:r>
      <w:r w:rsidRPr="00E97DAD" w:rsidR="001E5D42">
        <w:t xml:space="preserve">can </w:t>
      </w:r>
      <w:r w:rsidRPr="00E97DAD" w:rsidR="000D09D0">
        <w:t>claim</w:t>
      </w:r>
      <w:r w:rsidRPr="00E97DAD" w:rsidR="001E5D42">
        <w:t xml:space="preserve"> to be a</w:t>
      </w:r>
      <w:r w:rsidRPr="00E97DAD">
        <w:t xml:space="preserve"> </w:t>
      </w:r>
      <w:r w:rsidRPr="00E97DAD" w:rsidR="000D09D0">
        <w:t>victim</w:t>
      </w:r>
      <w:r w:rsidRPr="00E97DAD">
        <w:t xml:space="preserve">, </w:t>
      </w:r>
      <w:r w:rsidRPr="00E97DAD" w:rsidR="001E5D42">
        <w:t>at least</w:t>
      </w:r>
      <w:r w:rsidRPr="00E97DAD">
        <w:t xml:space="preserve"> indirect</w:t>
      </w:r>
      <w:r w:rsidRPr="00E97DAD" w:rsidR="001E5D42">
        <w:t>ly or by</w:t>
      </w:r>
      <w:r w:rsidRPr="00E97DAD">
        <w:t xml:space="preserve"> association (</w:t>
      </w:r>
      <w:r w:rsidRPr="00E97DAD" w:rsidR="001E5D42">
        <w:t>see, to that effect</w:t>
      </w:r>
      <w:r w:rsidRPr="00E97DAD">
        <w:t xml:space="preserve">, </w:t>
      </w:r>
      <w:r w:rsidRPr="00E97DAD">
        <w:rPr>
          <w:i/>
        </w:rPr>
        <w:t xml:space="preserve">Guberina </w:t>
      </w:r>
      <w:r w:rsidRPr="00E97DAD" w:rsidR="001E5D42">
        <w:rPr>
          <w:i/>
        </w:rPr>
        <w:t>v</w:t>
      </w:r>
      <w:r w:rsidRPr="00E97DAD">
        <w:rPr>
          <w:i/>
        </w:rPr>
        <w:t xml:space="preserve">. </w:t>
      </w:r>
      <w:r w:rsidRPr="00E97DAD" w:rsidR="000D09D0">
        <w:rPr>
          <w:i/>
        </w:rPr>
        <w:t>Croatia</w:t>
      </w:r>
      <w:r w:rsidRPr="00E97DAD">
        <w:t>, n</w:t>
      </w:r>
      <w:r w:rsidRPr="00E97DAD" w:rsidR="001E5D42">
        <w:t>o.</w:t>
      </w:r>
      <w:r w:rsidRPr="00E97DAD">
        <w:t xml:space="preserve"> 23682/13, §§ 76-79, 22 </w:t>
      </w:r>
      <w:r w:rsidRPr="00E97DAD" w:rsidR="000D09D0">
        <w:t>March</w:t>
      </w:r>
      <w:r w:rsidRPr="00E97DAD" w:rsidR="001E5D42">
        <w:t xml:space="preserve"> </w:t>
      </w:r>
      <w:r w:rsidRPr="00E97DAD">
        <w:t xml:space="preserve">2016), </w:t>
      </w:r>
      <w:r w:rsidRPr="00E97DAD" w:rsidR="001E5D42">
        <w:t xml:space="preserve">of the </w:t>
      </w:r>
      <w:r w:rsidRPr="00E97DAD" w:rsidR="000D09D0">
        <w:t>alleged</w:t>
      </w:r>
      <w:r w:rsidRPr="00E97DAD" w:rsidR="001E5D42">
        <w:t xml:space="preserve"> discrimination</w:t>
      </w:r>
      <w:r w:rsidRPr="00E97DAD">
        <w:t>.</w:t>
      </w:r>
    </w:p>
    <w:p w:rsidRPr="00E97DAD" w:rsidR="00344B3C" w:rsidP="00E97DAD" w:rsidRDefault="00344B3C">
      <w:pPr>
        <w:pStyle w:val="JuPara"/>
      </w:pPr>
      <w:r w:rsidRPr="00E97DAD">
        <w:t xml:space="preserve"> </w:t>
      </w:r>
      <w:r w:rsidRPr="00E97DAD">
        <w:fldChar w:fldCharType="begin"/>
      </w:r>
      <w:r w:rsidRPr="00E97DAD">
        <w:instrText xml:space="preserve"> SEQ level0 \*arabic </w:instrText>
      </w:r>
      <w:r w:rsidRPr="00E97DAD">
        <w:fldChar w:fldCharType="separate"/>
      </w:r>
      <w:r w:rsidRPr="00E97DAD" w:rsidR="00E97DAD">
        <w:rPr>
          <w:noProof/>
        </w:rPr>
        <w:t>98</w:t>
      </w:r>
      <w:r w:rsidRPr="00E97DAD">
        <w:fldChar w:fldCharType="end"/>
      </w:r>
      <w:r w:rsidRPr="00E97DAD">
        <w:t>.  </w:t>
      </w:r>
      <w:r w:rsidRPr="00E97DAD" w:rsidR="000D09D0">
        <w:t>Having regard to the foregoing considerations, the</w:t>
      </w:r>
      <w:r w:rsidRPr="00E97DAD">
        <w:t xml:space="preserve"> </w:t>
      </w:r>
      <w:r w:rsidRPr="00E97DAD" w:rsidR="000D09D0">
        <w:t>Court</w:t>
      </w:r>
      <w:r w:rsidRPr="00E97DAD">
        <w:t xml:space="preserve"> </w:t>
      </w:r>
      <w:r w:rsidRPr="00E97DAD" w:rsidR="000D09D0">
        <w:t>considers that the two applicants</w:t>
      </w:r>
      <w:r w:rsidRPr="00E97DAD">
        <w:t xml:space="preserve"> </w:t>
      </w:r>
      <w:r w:rsidRPr="00E97DAD" w:rsidR="000D09D0">
        <w:t>can rely on grounds of</w:t>
      </w:r>
      <w:r w:rsidRPr="00E97DAD">
        <w:t xml:space="preserve"> discrimination </w:t>
      </w:r>
      <w:r w:rsidRPr="00E97DAD" w:rsidR="000D09D0">
        <w:t>covered by A</w:t>
      </w:r>
      <w:r w:rsidRPr="00E97DAD">
        <w:t xml:space="preserve">rticle 14. </w:t>
      </w:r>
      <w:r w:rsidRPr="00E97DAD" w:rsidR="000D09D0">
        <w:t>In the present case, the</w:t>
      </w:r>
      <w:r w:rsidRPr="00E97DAD">
        <w:t xml:space="preserve"> discrimination </w:t>
      </w:r>
      <w:r w:rsidRPr="00E97DAD" w:rsidR="000D09D0">
        <w:t xml:space="preserve">relates to the </w:t>
      </w:r>
      <w:r w:rsidRPr="00E97DAD">
        <w:t xml:space="preserve">nature </w:t>
      </w:r>
      <w:r w:rsidRPr="00E97DAD" w:rsidR="000D09D0">
        <w:t>of the first applicant</w:t>
      </w:r>
      <w:r w:rsidRPr="00E97DAD" w:rsidR="00E97DAD">
        <w:t>’</w:t>
      </w:r>
      <w:r w:rsidRPr="00E97DAD" w:rsidR="000D09D0">
        <w:t>s disability</w:t>
      </w:r>
      <w:r w:rsidRPr="00E97DAD">
        <w:t xml:space="preserve">, </w:t>
      </w:r>
      <w:r w:rsidRPr="00E97DAD" w:rsidR="000D09D0">
        <w:t>in conjunction with the (contributory or non-contributory)</w:t>
      </w:r>
      <w:r w:rsidRPr="00E97DAD">
        <w:t xml:space="preserve"> type </w:t>
      </w:r>
      <w:r w:rsidRPr="00E97DAD" w:rsidR="000D09D0">
        <w:t>of the impugned benefits, and is accordingly covered by A</w:t>
      </w:r>
      <w:r w:rsidRPr="00E97DAD">
        <w:t>rticle 14.</w:t>
      </w:r>
    </w:p>
    <w:p w:rsidRPr="00E97DAD" w:rsidR="000D09D0" w:rsidP="00E97DAD" w:rsidRDefault="0055420C">
      <w:pPr>
        <w:pStyle w:val="JuHalpha"/>
      </w:pPr>
      <w:r w:rsidRPr="00E97DAD">
        <w:t>I</w:t>
      </w:r>
      <w:r w:rsidRPr="00E97DAD" w:rsidR="000D09D0">
        <w:t>n relevantly similar situations</w:t>
      </w:r>
    </w:p>
    <w:p w:rsidRPr="00E97DAD" w:rsidR="000D09D0" w:rsidP="00E97DAD" w:rsidRDefault="000D09D0">
      <w:pPr>
        <w:pStyle w:val="JuPara"/>
      </w:pPr>
      <w:r w:rsidRPr="00E97DAD">
        <w:fldChar w:fldCharType="begin"/>
      </w:r>
      <w:r w:rsidRPr="00E97DAD">
        <w:instrText xml:space="preserve"> SEQ level0 \*arabic </w:instrText>
      </w:r>
      <w:r w:rsidRPr="00E97DAD">
        <w:fldChar w:fldCharType="separate"/>
      </w:r>
      <w:r w:rsidRPr="00E97DAD" w:rsidR="00E97DAD">
        <w:rPr>
          <w:noProof/>
        </w:rPr>
        <w:t>99</w:t>
      </w:r>
      <w:r w:rsidRPr="00E97DAD">
        <w:fldChar w:fldCharType="end"/>
      </w:r>
      <w:r w:rsidRPr="00E97DAD">
        <w:t>.  </w:t>
      </w:r>
      <w:r w:rsidRPr="00E97DAD" w:rsidR="007A70AA">
        <w:t>The</w:t>
      </w:r>
      <w:r w:rsidRPr="00E97DAD">
        <w:t xml:space="preserve"> Court r</w:t>
      </w:r>
      <w:r w:rsidRPr="00E97DAD" w:rsidR="007A70AA">
        <w:t>eiterates</w:t>
      </w:r>
      <w:r w:rsidRPr="00E97DAD" w:rsidR="00A645D4">
        <w:t xml:space="preserve"> that a difference in treatment may raise an issue from the point of view of the prohibition of discrimination as provided for in Article 14 of the Convention only if the persons subjected to different treatment are in a relevantly similar situation, taking into account the elements that characterise their circumstances in the particular context </w:t>
      </w:r>
      <w:r w:rsidRPr="00E97DAD">
        <w:t>(</w:t>
      </w:r>
      <w:r w:rsidRPr="00E97DAD" w:rsidR="0007274B">
        <w:t xml:space="preserve">see </w:t>
      </w:r>
      <w:r w:rsidRPr="00E97DAD">
        <w:rPr>
          <w:i/>
        </w:rPr>
        <w:t xml:space="preserve">Fábián </w:t>
      </w:r>
      <w:r w:rsidRPr="00E97DAD" w:rsidR="0007274B">
        <w:rPr>
          <w:i/>
        </w:rPr>
        <w:t xml:space="preserve">v. </w:t>
      </w:r>
      <w:r w:rsidRPr="00E97DAD" w:rsidR="00F51961">
        <w:rPr>
          <w:i/>
        </w:rPr>
        <w:t>Hungary</w:t>
      </w:r>
      <w:r w:rsidRPr="00E97DAD">
        <w:t xml:space="preserve"> [GC], n</w:t>
      </w:r>
      <w:r w:rsidRPr="00E97DAD" w:rsidR="0007274B">
        <w:t>o.</w:t>
      </w:r>
      <w:r w:rsidRPr="00E97DAD">
        <w:t xml:space="preserve"> 78117/13, § 121, 5 </w:t>
      </w:r>
      <w:r w:rsidRPr="00E97DAD" w:rsidR="00F51961">
        <w:t>September</w:t>
      </w:r>
      <w:r w:rsidRPr="00E97DAD">
        <w:t xml:space="preserve"> 2017). </w:t>
      </w:r>
      <w:r w:rsidRPr="00E97DAD" w:rsidR="00DF2D2F">
        <w:t>It notes that the elements which characterise different situations, and determine their comparability, must be assessed in the light of the subject-matter and purpose of the measure which makes the distinction in question</w:t>
      </w:r>
      <w:r w:rsidRPr="00E97DAD" w:rsidR="00DF2D2F">
        <w:rPr>
          <w:rFonts w:ascii="Arial" w:hAnsi="Arial" w:cs="Arial"/>
          <w:color w:val="000000"/>
        </w:rPr>
        <w:t xml:space="preserve"> </w:t>
      </w:r>
      <w:r w:rsidRPr="00E97DAD">
        <w:t>(ibid</w:t>
      </w:r>
      <w:r w:rsidRPr="00E97DAD" w:rsidR="00DF2D2F">
        <w:t>.</w:t>
      </w:r>
      <w:r w:rsidRPr="00E97DAD">
        <w:t>).</w:t>
      </w:r>
    </w:p>
    <w:p w:rsidRPr="00E97DAD" w:rsidR="000D09D0" w:rsidP="00E97DAD" w:rsidRDefault="000D09D0">
      <w:pPr>
        <w:pStyle w:val="JuPara"/>
      </w:pPr>
      <w:r w:rsidRPr="00E97DAD">
        <w:fldChar w:fldCharType="begin"/>
      </w:r>
      <w:r w:rsidRPr="00E97DAD">
        <w:instrText xml:space="preserve"> SEQ level0 \*arabic </w:instrText>
      </w:r>
      <w:r w:rsidRPr="00E97DAD">
        <w:fldChar w:fldCharType="separate"/>
      </w:r>
      <w:r w:rsidRPr="00E97DAD" w:rsidR="00E97DAD">
        <w:rPr>
          <w:noProof/>
        </w:rPr>
        <w:t>100</w:t>
      </w:r>
      <w:r w:rsidRPr="00E97DAD">
        <w:fldChar w:fldCharType="end"/>
      </w:r>
      <w:r w:rsidRPr="00E97DAD">
        <w:t>.  </w:t>
      </w:r>
      <w:r w:rsidRPr="00E97DAD" w:rsidR="00BB2472">
        <w:t>As regards the field</w:t>
      </w:r>
      <w:r w:rsidRPr="00E97DAD">
        <w:t xml:space="preserve"> </w:t>
      </w:r>
      <w:r w:rsidRPr="00E97DAD" w:rsidR="005A445B">
        <w:t>concerned</w:t>
      </w:r>
      <w:r w:rsidRPr="00E97DAD">
        <w:t>,</w:t>
      </w:r>
      <w:r w:rsidRPr="00E97DAD" w:rsidR="00BB2472">
        <w:t xml:space="preserve"> the</w:t>
      </w:r>
      <w:r w:rsidRPr="00E97DAD">
        <w:t xml:space="preserve"> </w:t>
      </w:r>
      <w:r w:rsidRPr="00E97DAD" w:rsidR="005A445B">
        <w:t>Court</w:t>
      </w:r>
      <w:r w:rsidRPr="00E97DAD">
        <w:t xml:space="preserve"> observe</w:t>
      </w:r>
      <w:r w:rsidRPr="00E97DAD" w:rsidR="00BB2472">
        <w:t>s that the case concerns the</w:t>
      </w:r>
      <w:r w:rsidRPr="00E97DAD">
        <w:t xml:space="preserve"> </w:t>
      </w:r>
      <w:r w:rsidRPr="00E97DAD" w:rsidR="005A445B">
        <w:t>exportability</w:t>
      </w:r>
      <w:r w:rsidRPr="00E97DAD">
        <w:t xml:space="preserve"> </w:t>
      </w:r>
      <w:r w:rsidRPr="00E97DAD" w:rsidR="00BB2472">
        <w:t xml:space="preserve">of a </w:t>
      </w:r>
      <w:r w:rsidRPr="00E97DAD" w:rsidR="0001065B">
        <w:t>invalidity pension</w:t>
      </w:r>
      <w:r w:rsidRPr="00E97DAD" w:rsidR="00BB2472">
        <w:t>.</w:t>
      </w:r>
      <w:r w:rsidRPr="00E97DAD">
        <w:t xml:space="preserve"> </w:t>
      </w:r>
      <w:r w:rsidRPr="00E97DAD" w:rsidR="008B524E">
        <w:t xml:space="preserve">It raises therefore, on </w:t>
      </w:r>
      <w:r w:rsidRPr="00E97DAD" w:rsidR="005A445B">
        <w:t>the</w:t>
      </w:r>
      <w:r w:rsidRPr="00E97DAD" w:rsidR="008B524E">
        <w:t xml:space="preserve"> one hand, issues of a</w:t>
      </w:r>
      <w:r w:rsidRPr="00E97DAD">
        <w:t xml:space="preserve"> </w:t>
      </w:r>
      <w:r w:rsidRPr="00E97DAD" w:rsidR="005A445B">
        <w:t>general</w:t>
      </w:r>
      <w:r w:rsidRPr="00E97DAD">
        <w:t xml:space="preserve"> </w:t>
      </w:r>
      <w:r w:rsidRPr="00E97DAD" w:rsidR="008B524E">
        <w:t>nature in the</w:t>
      </w:r>
      <w:r w:rsidRPr="00E97DAD">
        <w:t xml:space="preserve"> </w:t>
      </w:r>
      <w:r w:rsidRPr="00E97DAD" w:rsidR="005A445B">
        <w:t>economic</w:t>
      </w:r>
      <w:r w:rsidRPr="00E97DAD" w:rsidR="008B524E">
        <w:t xml:space="preserve"> and</w:t>
      </w:r>
      <w:r w:rsidRPr="00E97DAD">
        <w:t xml:space="preserve"> social</w:t>
      </w:r>
      <w:r w:rsidRPr="00E97DAD" w:rsidR="008B524E">
        <w:t xml:space="preserve"> spher</w:t>
      </w:r>
      <w:r w:rsidRPr="00E97DAD">
        <w:t>e</w:t>
      </w:r>
      <w:r w:rsidRPr="00E97DAD" w:rsidR="008B524E">
        <w:t xml:space="preserve">, in </w:t>
      </w:r>
      <w:r w:rsidRPr="00E97DAD" w:rsidR="005A445B">
        <w:t>which</w:t>
      </w:r>
      <w:r w:rsidRPr="00E97DAD" w:rsidR="008B524E">
        <w:t xml:space="preserve"> the State has </w:t>
      </w:r>
      <w:r w:rsidRPr="00E97DAD" w:rsidR="00E6361B">
        <w:t xml:space="preserve">a </w:t>
      </w:r>
      <w:r w:rsidRPr="00E97DAD" w:rsidR="008B524E">
        <w:t xml:space="preserve">broad </w:t>
      </w:r>
      <w:r w:rsidRPr="00E97DAD" w:rsidR="00E6361B">
        <w:t xml:space="preserve">margin of </w:t>
      </w:r>
      <w:r w:rsidRPr="00E97DAD" w:rsidR="005A445B">
        <w:t>discretion;</w:t>
      </w:r>
      <w:r w:rsidRPr="00E97DAD" w:rsidR="008B524E">
        <w:t xml:space="preserve"> on the other hand, it involves an</w:t>
      </w:r>
      <w:r w:rsidRPr="00E97DAD">
        <w:t xml:space="preserve"> </w:t>
      </w:r>
      <w:r w:rsidRPr="00E97DAD" w:rsidR="005A445B">
        <w:t>allegation</w:t>
      </w:r>
      <w:r w:rsidRPr="00E97DAD">
        <w:t xml:space="preserve"> </w:t>
      </w:r>
      <w:r w:rsidRPr="00E97DAD" w:rsidR="008B524E">
        <w:t>of</w:t>
      </w:r>
      <w:r w:rsidRPr="00E97DAD">
        <w:t xml:space="preserve"> discrimination </w:t>
      </w:r>
      <w:r w:rsidRPr="00E97DAD" w:rsidR="008B524E">
        <w:t xml:space="preserve">against a </w:t>
      </w:r>
      <w:r w:rsidRPr="00E97DAD" w:rsidR="005A445B">
        <w:t>severely</w:t>
      </w:r>
      <w:r w:rsidRPr="00E97DAD" w:rsidR="008B524E">
        <w:t xml:space="preserve"> </w:t>
      </w:r>
      <w:r w:rsidRPr="00E97DAD" w:rsidR="005A445B">
        <w:t>disabled</w:t>
      </w:r>
      <w:r w:rsidRPr="00E97DAD" w:rsidR="008B524E">
        <w:t xml:space="preserve"> person, and therefore a</w:t>
      </w:r>
      <w:r w:rsidRPr="00E97DAD">
        <w:t xml:space="preserve"> </w:t>
      </w:r>
      <w:r w:rsidRPr="00E97DAD" w:rsidR="005A445B">
        <w:t>particularly</w:t>
      </w:r>
      <w:r w:rsidRPr="00E97DAD">
        <w:t xml:space="preserve"> </w:t>
      </w:r>
      <w:r w:rsidRPr="00E97DAD" w:rsidR="005A445B">
        <w:t>vulnerable</w:t>
      </w:r>
      <w:r w:rsidRPr="00E97DAD">
        <w:t xml:space="preserve"> </w:t>
      </w:r>
      <w:r w:rsidRPr="00E97DAD" w:rsidR="005A445B">
        <w:t>group</w:t>
      </w:r>
      <w:r w:rsidRPr="00E97DAD" w:rsidR="008B524E">
        <w:t xml:space="preserve"> of </w:t>
      </w:r>
      <w:r w:rsidRPr="00E97DAD" w:rsidR="005A445B">
        <w:t>persons</w:t>
      </w:r>
      <w:r w:rsidRPr="00E97DAD" w:rsidR="008B524E">
        <w:t xml:space="preserve"> </w:t>
      </w:r>
      <w:r w:rsidRPr="00E97DAD" w:rsidR="00E6361B">
        <w:t>who have</w:t>
      </w:r>
      <w:r w:rsidRPr="00E97DAD">
        <w:t xml:space="preserve"> </w:t>
      </w:r>
      <w:r w:rsidRPr="00E97DAD" w:rsidR="006D3600">
        <w:t>suffered</w:t>
      </w:r>
      <w:r w:rsidRPr="00E97DAD" w:rsidR="00CE46D1">
        <w:t>,</w:t>
      </w:r>
      <w:r w:rsidRPr="00E97DAD" w:rsidR="00E6361B">
        <w:t xml:space="preserve"> </w:t>
      </w:r>
      <w:r w:rsidRPr="00E97DAD" w:rsidR="00CE46D1">
        <w:t xml:space="preserve">and are still suffering, </w:t>
      </w:r>
      <w:r w:rsidRPr="00E97DAD" w:rsidR="00E6361B">
        <w:t>major</w:t>
      </w:r>
      <w:r w:rsidRPr="00E97DAD">
        <w:t xml:space="preserve"> </w:t>
      </w:r>
      <w:r w:rsidRPr="00E97DAD" w:rsidR="006D3600">
        <w:t>inequalities</w:t>
      </w:r>
      <w:r w:rsidRPr="00E97DAD">
        <w:t>.</w:t>
      </w:r>
    </w:p>
    <w:p w:rsidRPr="00E97DAD" w:rsidR="000D09D0" w:rsidP="00E97DAD" w:rsidRDefault="000D09D0">
      <w:pPr>
        <w:pStyle w:val="JuPara"/>
      </w:pPr>
      <w:r w:rsidRPr="00E97DAD">
        <w:fldChar w:fldCharType="begin"/>
      </w:r>
      <w:r w:rsidRPr="00E97DAD">
        <w:instrText xml:space="preserve"> SEQ level0 \*arabic </w:instrText>
      </w:r>
      <w:r w:rsidRPr="00E97DAD">
        <w:fldChar w:fldCharType="separate"/>
      </w:r>
      <w:r w:rsidRPr="00E97DAD" w:rsidR="00E97DAD">
        <w:rPr>
          <w:noProof/>
        </w:rPr>
        <w:t>101</w:t>
      </w:r>
      <w:r w:rsidRPr="00E97DAD">
        <w:fldChar w:fldCharType="end"/>
      </w:r>
      <w:r w:rsidRPr="00E97DAD">
        <w:t>.  </w:t>
      </w:r>
      <w:r w:rsidRPr="00E97DAD" w:rsidR="00601A37">
        <w:t xml:space="preserve">In </w:t>
      </w:r>
      <w:r w:rsidRPr="00E97DAD" w:rsidR="006D3600">
        <w:t>connection</w:t>
      </w:r>
      <w:r w:rsidRPr="00E97DAD" w:rsidR="00601A37">
        <w:t xml:space="preserve"> </w:t>
      </w:r>
      <w:r w:rsidRPr="00E97DAD" w:rsidR="006D3600">
        <w:t>with</w:t>
      </w:r>
      <w:r w:rsidRPr="00E97DAD" w:rsidR="00601A37">
        <w:t xml:space="preserve"> the </w:t>
      </w:r>
      <w:r w:rsidRPr="00E97DAD" w:rsidR="006D3600">
        <w:t>purpose</w:t>
      </w:r>
      <w:r w:rsidRPr="00E97DAD" w:rsidR="00601A37">
        <w:t xml:space="preserve"> of the</w:t>
      </w:r>
      <w:r w:rsidRPr="00E97DAD">
        <w:rPr>
          <w:szCs w:val="24"/>
        </w:rPr>
        <w:t xml:space="preserve"> </w:t>
      </w:r>
      <w:r w:rsidRPr="00E97DAD" w:rsidR="006D3600">
        <w:rPr>
          <w:szCs w:val="24"/>
        </w:rPr>
        <w:t>measure</w:t>
      </w:r>
      <w:r w:rsidRPr="00E97DAD">
        <w:rPr>
          <w:szCs w:val="24"/>
        </w:rPr>
        <w:t xml:space="preserve">, </w:t>
      </w:r>
      <w:r w:rsidRPr="00E97DAD" w:rsidR="00601A37">
        <w:rPr>
          <w:szCs w:val="24"/>
        </w:rPr>
        <w:t xml:space="preserve">the </w:t>
      </w:r>
      <w:r w:rsidRPr="00E97DAD" w:rsidR="006D3600">
        <w:rPr>
          <w:szCs w:val="24"/>
        </w:rPr>
        <w:t>applicants</w:t>
      </w:r>
      <w:r w:rsidRPr="00E97DAD">
        <w:rPr>
          <w:szCs w:val="24"/>
        </w:rPr>
        <w:t xml:space="preserve"> </w:t>
      </w:r>
      <w:r w:rsidRPr="00E97DAD" w:rsidR="00601A37">
        <w:rPr>
          <w:szCs w:val="24"/>
        </w:rPr>
        <w:t>consider that they have been</w:t>
      </w:r>
      <w:r w:rsidRPr="00E97DAD">
        <w:rPr>
          <w:szCs w:val="24"/>
        </w:rPr>
        <w:t xml:space="preserve"> discrimin</w:t>
      </w:r>
      <w:r w:rsidRPr="00E97DAD" w:rsidR="00601A37">
        <w:rPr>
          <w:szCs w:val="24"/>
        </w:rPr>
        <w:t xml:space="preserve">ated against as compared to disable </w:t>
      </w:r>
      <w:r w:rsidRPr="00E97DAD" w:rsidR="006D3600">
        <w:rPr>
          <w:szCs w:val="24"/>
        </w:rPr>
        <w:t>persons</w:t>
      </w:r>
      <w:r w:rsidRPr="00E97DAD">
        <w:rPr>
          <w:szCs w:val="24"/>
        </w:rPr>
        <w:t xml:space="preserve"> </w:t>
      </w:r>
      <w:r w:rsidRPr="00E97DAD" w:rsidR="00601A37">
        <w:rPr>
          <w:szCs w:val="24"/>
        </w:rPr>
        <w:t>who, in particular following an</w:t>
      </w:r>
      <w:r w:rsidRPr="00E97DAD">
        <w:rPr>
          <w:szCs w:val="24"/>
        </w:rPr>
        <w:t xml:space="preserve"> accident </w:t>
      </w:r>
      <w:r w:rsidRPr="00E97DAD" w:rsidR="006D3600">
        <w:rPr>
          <w:szCs w:val="24"/>
        </w:rPr>
        <w:t>or</w:t>
      </w:r>
      <w:r w:rsidRPr="00E97DAD">
        <w:rPr>
          <w:szCs w:val="24"/>
        </w:rPr>
        <w:t xml:space="preserve"> </w:t>
      </w:r>
      <w:r w:rsidRPr="00E97DAD" w:rsidR="00601A37">
        <w:rPr>
          <w:szCs w:val="24"/>
        </w:rPr>
        <w:t xml:space="preserve">illness, </w:t>
      </w:r>
      <w:r w:rsidRPr="00E97DAD" w:rsidR="006D3600">
        <w:rPr>
          <w:szCs w:val="24"/>
        </w:rPr>
        <w:t>are</w:t>
      </w:r>
      <w:r w:rsidRPr="00E97DAD" w:rsidR="00601A37">
        <w:rPr>
          <w:szCs w:val="24"/>
        </w:rPr>
        <w:t xml:space="preserve"> entitled to </w:t>
      </w:r>
      <w:r w:rsidRPr="00E97DAD">
        <w:rPr>
          <w:szCs w:val="24"/>
        </w:rPr>
        <w:t>export</w:t>
      </w:r>
      <w:r w:rsidRPr="00E97DAD" w:rsidR="00601A37">
        <w:rPr>
          <w:szCs w:val="24"/>
        </w:rPr>
        <w:t xml:space="preserve"> their </w:t>
      </w:r>
      <w:r w:rsidRPr="00E97DAD" w:rsidR="0001065B">
        <w:rPr>
          <w:szCs w:val="24"/>
        </w:rPr>
        <w:t>invalidity pension</w:t>
      </w:r>
      <w:r w:rsidRPr="00E97DAD" w:rsidR="00601A37">
        <w:rPr>
          <w:szCs w:val="24"/>
        </w:rPr>
        <w:t>s. The</w:t>
      </w:r>
      <w:r w:rsidRPr="00E97DAD">
        <w:rPr>
          <w:szCs w:val="24"/>
        </w:rPr>
        <w:t xml:space="preserve"> </w:t>
      </w:r>
      <w:r w:rsidRPr="00E97DAD" w:rsidR="006D3600">
        <w:rPr>
          <w:szCs w:val="24"/>
        </w:rPr>
        <w:t>Government</w:t>
      </w:r>
      <w:r w:rsidRPr="00E97DAD">
        <w:rPr>
          <w:szCs w:val="24"/>
        </w:rPr>
        <w:t xml:space="preserve"> </w:t>
      </w:r>
      <w:r w:rsidRPr="00E97DAD" w:rsidR="006D3600">
        <w:rPr>
          <w:szCs w:val="24"/>
        </w:rPr>
        <w:t>submitted</w:t>
      </w:r>
      <w:r w:rsidRPr="00E97DAD" w:rsidR="00601A37">
        <w:rPr>
          <w:szCs w:val="24"/>
        </w:rPr>
        <w:t xml:space="preserve"> that the </w:t>
      </w:r>
      <w:r w:rsidRPr="00E97DAD">
        <w:rPr>
          <w:szCs w:val="24"/>
        </w:rPr>
        <w:t xml:space="preserve">situation </w:t>
      </w:r>
      <w:r w:rsidRPr="00E97DAD" w:rsidR="00356AEE">
        <w:rPr>
          <w:szCs w:val="24"/>
        </w:rPr>
        <w:t>of a</w:t>
      </w:r>
      <w:r w:rsidRPr="00E97DAD">
        <w:rPr>
          <w:szCs w:val="24"/>
        </w:rPr>
        <w:t xml:space="preserve"> </w:t>
      </w:r>
      <w:r w:rsidRPr="00E97DAD" w:rsidR="006D3600">
        <w:rPr>
          <w:szCs w:val="24"/>
        </w:rPr>
        <w:t>beneficiary</w:t>
      </w:r>
      <w:r w:rsidRPr="00E97DAD" w:rsidR="00356AEE">
        <w:rPr>
          <w:szCs w:val="24"/>
        </w:rPr>
        <w:t xml:space="preserve"> of an </w:t>
      </w:r>
      <w:r w:rsidRPr="00E97DAD" w:rsidR="006D3600">
        <w:rPr>
          <w:szCs w:val="24"/>
        </w:rPr>
        <w:t>ordinary</w:t>
      </w:r>
      <w:r w:rsidRPr="00E97DAD">
        <w:rPr>
          <w:szCs w:val="24"/>
        </w:rPr>
        <w:t xml:space="preserve"> </w:t>
      </w:r>
      <w:r w:rsidRPr="00E97DAD" w:rsidR="0001065B">
        <w:rPr>
          <w:szCs w:val="24"/>
        </w:rPr>
        <w:t>invalidity pension</w:t>
      </w:r>
      <w:r w:rsidRPr="00E97DAD" w:rsidR="00356AEE">
        <w:rPr>
          <w:szCs w:val="24"/>
        </w:rPr>
        <w:t xml:space="preserve"> </w:t>
      </w:r>
      <w:r w:rsidRPr="00E97DAD" w:rsidR="006D3600">
        <w:rPr>
          <w:szCs w:val="24"/>
        </w:rPr>
        <w:t>differed</w:t>
      </w:r>
      <w:r w:rsidRPr="00E97DAD" w:rsidR="00356AEE">
        <w:rPr>
          <w:szCs w:val="24"/>
        </w:rPr>
        <w:t xml:space="preserve"> from that of the first </w:t>
      </w:r>
      <w:r w:rsidRPr="00E97DAD" w:rsidR="006D3600">
        <w:rPr>
          <w:szCs w:val="24"/>
        </w:rPr>
        <w:t>applicant</w:t>
      </w:r>
      <w:r w:rsidRPr="00E97DAD">
        <w:rPr>
          <w:szCs w:val="24"/>
        </w:rPr>
        <w:t xml:space="preserve"> </w:t>
      </w:r>
      <w:r w:rsidRPr="00E97DAD" w:rsidR="000840FB">
        <w:t>in that only in the former case had the person in question contributed to the Swiss social insurance scheme</w:t>
      </w:r>
      <w:r w:rsidRPr="00E97DAD">
        <w:rPr>
          <w:szCs w:val="24"/>
        </w:rPr>
        <w:t>.</w:t>
      </w:r>
      <w:r w:rsidRPr="00E97DAD" w:rsidR="000840FB">
        <w:rPr>
          <w:szCs w:val="24"/>
        </w:rPr>
        <w:t xml:space="preserve"> The </w:t>
      </w:r>
      <w:r w:rsidRPr="00E97DAD" w:rsidR="006D3600">
        <w:rPr>
          <w:szCs w:val="24"/>
        </w:rPr>
        <w:t>Court</w:t>
      </w:r>
      <w:r w:rsidRPr="00E97DAD">
        <w:rPr>
          <w:szCs w:val="24"/>
        </w:rPr>
        <w:t xml:space="preserve"> </w:t>
      </w:r>
      <w:r w:rsidRPr="00E97DAD" w:rsidR="000840FB">
        <w:rPr>
          <w:szCs w:val="24"/>
        </w:rPr>
        <w:t>considers that the aim of thes</w:t>
      </w:r>
      <w:r w:rsidRPr="00E97DAD">
        <w:rPr>
          <w:szCs w:val="24"/>
        </w:rPr>
        <w:t>e</w:t>
      </w:r>
      <w:r w:rsidRPr="00E97DAD" w:rsidR="000840FB">
        <w:rPr>
          <w:szCs w:val="24"/>
        </w:rPr>
        <w:t xml:space="preserve"> two </w:t>
      </w:r>
      <w:r w:rsidRPr="00E97DAD">
        <w:rPr>
          <w:szCs w:val="24"/>
        </w:rPr>
        <w:t xml:space="preserve">types </w:t>
      </w:r>
      <w:r w:rsidRPr="00E97DAD" w:rsidR="000840FB">
        <w:rPr>
          <w:szCs w:val="24"/>
        </w:rPr>
        <w:t>of pension is to</w:t>
      </w:r>
      <w:r w:rsidRPr="00E97DAD">
        <w:rPr>
          <w:szCs w:val="24"/>
        </w:rPr>
        <w:t xml:space="preserve"> </w:t>
      </w:r>
      <w:r w:rsidRPr="00E97DAD" w:rsidR="006D3600">
        <w:rPr>
          <w:szCs w:val="24"/>
        </w:rPr>
        <w:t>guarantee</w:t>
      </w:r>
      <w:r w:rsidRPr="00E97DAD" w:rsidR="000840FB">
        <w:rPr>
          <w:szCs w:val="24"/>
        </w:rPr>
        <w:t xml:space="preserve"> disability income in two </w:t>
      </w:r>
      <w:r w:rsidRPr="00E97DAD" w:rsidR="006D3600">
        <w:rPr>
          <w:szCs w:val="24"/>
        </w:rPr>
        <w:t>different</w:t>
      </w:r>
      <w:r w:rsidRPr="00E97DAD" w:rsidR="000840FB">
        <w:rPr>
          <w:szCs w:val="24"/>
        </w:rPr>
        <w:t xml:space="preserve"> </w:t>
      </w:r>
      <w:r w:rsidRPr="00E97DAD" w:rsidR="006D3600">
        <w:rPr>
          <w:szCs w:val="24"/>
        </w:rPr>
        <w:t>types of</w:t>
      </w:r>
      <w:r w:rsidRPr="00E97DAD" w:rsidR="000840FB">
        <w:rPr>
          <w:szCs w:val="24"/>
        </w:rPr>
        <w:t xml:space="preserve"> situation</w:t>
      </w:r>
      <w:r w:rsidRPr="00E97DAD">
        <w:rPr>
          <w:szCs w:val="24"/>
        </w:rPr>
        <w:t xml:space="preserve">: </w:t>
      </w:r>
      <w:r w:rsidRPr="00E97DAD" w:rsidR="000840FB">
        <w:rPr>
          <w:szCs w:val="24"/>
        </w:rPr>
        <w:t>in the</w:t>
      </w:r>
      <w:r w:rsidRPr="00E97DAD">
        <w:rPr>
          <w:szCs w:val="24"/>
        </w:rPr>
        <w:t xml:space="preserve"> </w:t>
      </w:r>
      <w:r w:rsidRPr="00E97DAD" w:rsidR="006D3600">
        <w:rPr>
          <w:szCs w:val="24"/>
        </w:rPr>
        <w:t>case</w:t>
      </w:r>
      <w:r w:rsidRPr="00E97DAD">
        <w:rPr>
          <w:szCs w:val="24"/>
        </w:rPr>
        <w:t xml:space="preserve"> </w:t>
      </w:r>
      <w:r w:rsidRPr="00E97DAD" w:rsidR="000840FB">
        <w:rPr>
          <w:szCs w:val="24"/>
        </w:rPr>
        <w:t xml:space="preserve">of the </w:t>
      </w:r>
      <w:r w:rsidRPr="00E97DAD" w:rsidR="006D3600">
        <w:rPr>
          <w:szCs w:val="24"/>
        </w:rPr>
        <w:t>ordinary</w:t>
      </w:r>
      <w:r w:rsidRPr="00E97DAD" w:rsidR="000840FB">
        <w:rPr>
          <w:szCs w:val="24"/>
        </w:rPr>
        <w:t xml:space="preserve"> </w:t>
      </w:r>
      <w:r w:rsidRPr="00E97DAD" w:rsidR="0001065B">
        <w:rPr>
          <w:szCs w:val="24"/>
        </w:rPr>
        <w:t>invalidity pension</w:t>
      </w:r>
      <w:r w:rsidRPr="00E97DAD">
        <w:rPr>
          <w:szCs w:val="24"/>
        </w:rPr>
        <w:t xml:space="preserve"> </w:t>
      </w:r>
      <w:r w:rsidRPr="00E97DAD" w:rsidR="000840FB">
        <w:rPr>
          <w:szCs w:val="24"/>
        </w:rPr>
        <w:t xml:space="preserve">for </w:t>
      </w:r>
      <w:r w:rsidRPr="00E97DAD" w:rsidR="006D3600">
        <w:rPr>
          <w:szCs w:val="24"/>
        </w:rPr>
        <w:t>persons</w:t>
      </w:r>
      <w:r w:rsidRPr="00E97DAD">
        <w:rPr>
          <w:szCs w:val="24"/>
        </w:rPr>
        <w:t xml:space="preserve"> </w:t>
      </w:r>
      <w:r w:rsidRPr="00E97DAD" w:rsidR="000840FB">
        <w:rPr>
          <w:szCs w:val="24"/>
        </w:rPr>
        <w:t>having</w:t>
      </w:r>
      <w:r w:rsidRPr="00E97DAD">
        <w:rPr>
          <w:szCs w:val="24"/>
        </w:rPr>
        <w:t xml:space="preserve"> </w:t>
      </w:r>
      <w:r w:rsidRPr="00E97DAD" w:rsidR="006D3600">
        <w:rPr>
          <w:szCs w:val="24"/>
        </w:rPr>
        <w:t>contributed</w:t>
      </w:r>
      <w:r w:rsidRPr="00E97DAD" w:rsidR="000840FB">
        <w:rPr>
          <w:szCs w:val="24"/>
        </w:rPr>
        <w:t xml:space="preserve"> to the</w:t>
      </w:r>
      <w:r w:rsidRPr="00E97DAD">
        <w:rPr>
          <w:szCs w:val="24"/>
        </w:rPr>
        <w:t xml:space="preserve"> </w:t>
      </w:r>
      <w:r w:rsidRPr="00E97DAD" w:rsidR="00E2372E">
        <w:rPr>
          <w:szCs w:val="24"/>
        </w:rPr>
        <w:t>invalidity</w:t>
      </w:r>
      <w:r w:rsidRPr="00E97DAD" w:rsidR="001470B0">
        <w:rPr>
          <w:szCs w:val="24"/>
        </w:rPr>
        <w:t xml:space="preserve"> </w:t>
      </w:r>
      <w:r w:rsidRPr="00E97DAD" w:rsidR="000840FB">
        <w:rPr>
          <w:szCs w:val="24"/>
        </w:rPr>
        <w:t xml:space="preserve">insurance </w:t>
      </w:r>
      <w:r w:rsidRPr="00E97DAD" w:rsidR="006D3600">
        <w:rPr>
          <w:szCs w:val="24"/>
        </w:rPr>
        <w:t>system</w:t>
      </w:r>
      <w:r w:rsidRPr="00E97DAD">
        <w:rPr>
          <w:szCs w:val="24"/>
        </w:rPr>
        <w:t xml:space="preserve">, </w:t>
      </w:r>
      <w:r w:rsidRPr="00E97DAD" w:rsidR="00DE444E">
        <w:rPr>
          <w:szCs w:val="24"/>
        </w:rPr>
        <w:t>and in the</w:t>
      </w:r>
      <w:r w:rsidRPr="00E97DAD">
        <w:rPr>
          <w:szCs w:val="24"/>
        </w:rPr>
        <w:t xml:space="preserve"> </w:t>
      </w:r>
      <w:r w:rsidRPr="00E97DAD" w:rsidR="006D3600">
        <w:rPr>
          <w:szCs w:val="24"/>
        </w:rPr>
        <w:t>case</w:t>
      </w:r>
      <w:r w:rsidRPr="00E97DAD">
        <w:rPr>
          <w:szCs w:val="24"/>
        </w:rPr>
        <w:t xml:space="preserve"> </w:t>
      </w:r>
      <w:r w:rsidRPr="00E97DAD" w:rsidR="00DE444E">
        <w:rPr>
          <w:szCs w:val="24"/>
        </w:rPr>
        <w:t>of the</w:t>
      </w:r>
      <w:r w:rsidRPr="00E97DAD" w:rsidR="00E2372E">
        <w:rPr>
          <w:szCs w:val="24"/>
        </w:rPr>
        <w:t xml:space="preserve"> disability allowance and the</w:t>
      </w:r>
      <w:r w:rsidRPr="00E97DAD">
        <w:rPr>
          <w:szCs w:val="24"/>
        </w:rPr>
        <w:t xml:space="preserve"> </w:t>
      </w:r>
      <w:r w:rsidRPr="00E97DAD" w:rsidR="006D3600">
        <w:rPr>
          <w:szCs w:val="24"/>
        </w:rPr>
        <w:t>extraordinary</w:t>
      </w:r>
      <w:r w:rsidRPr="00E97DAD" w:rsidR="00DE444E">
        <w:rPr>
          <w:szCs w:val="24"/>
        </w:rPr>
        <w:t xml:space="preserve"> invalidity in</w:t>
      </w:r>
      <w:r w:rsidRPr="00E97DAD">
        <w:rPr>
          <w:szCs w:val="24"/>
        </w:rPr>
        <w:t>surance</w:t>
      </w:r>
      <w:r w:rsidRPr="00E97DAD" w:rsidR="00DE444E">
        <w:rPr>
          <w:szCs w:val="24"/>
        </w:rPr>
        <w:t xml:space="preserve"> pension</w:t>
      </w:r>
      <w:r w:rsidRPr="00E97DAD">
        <w:rPr>
          <w:szCs w:val="24"/>
        </w:rPr>
        <w:t xml:space="preserve"> </w:t>
      </w:r>
      <w:r w:rsidRPr="00E97DAD" w:rsidR="00E2372E">
        <w:rPr>
          <w:szCs w:val="24"/>
        </w:rPr>
        <w:t>f</w:t>
      </w:r>
      <w:r w:rsidRPr="00E97DAD">
        <w:rPr>
          <w:szCs w:val="24"/>
        </w:rPr>
        <w:t xml:space="preserve">or </w:t>
      </w:r>
      <w:r w:rsidRPr="00E97DAD" w:rsidR="00E2372E">
        <w:rPr>
          <w:szCs w:val="24"/>
        </w:rPr>
        <w:t>persons who have not</w:t>
      </w:r>
      <w:r w:rsidRPr="00E97DAD">
        <w:rPr>
          <w:szCs w:val="24"/>
        </w:rPr>
        <w:t xml:space="preserve"> </w:t>
      </w:r>
      <w:r w:rsidRPr="00E97DAD" w:rsidR="00E2372E">
        <w:rPr>
          <w:szCs w:val="24"/>
        </w:rPr>
        <w:t>contributed to the invalidity insurance system</w:t>
      </w:r>
      <w:r w:rsidRPr="00E97DAD">
        <w:rPr>
          <w:szCs w:val="24"/>
        </w:rPr>
        <w:t xml:space="preserve">. </w:t>
      </w:r>
      <w:r w:rsidRPr="00E97DAD" w:rsidR="00E2372E">
        <w:rPr>
          <w:szCs w:val="24"/>
        </w:rPr>
        <w:t>The Court takes the view that as regards the</w:t>
      </w:r>
      <w:r w:rsidRPr="00E97DAD">
        <w:rPr>
          <w:szCs w:val="24"/>
        </w:rPr>
        <w:t xml:space="preserve"> </w:t>
      </w:r>
      <w:r w:rsidRPr="00E97DAD" w:rsidR="00E2372E">
        <w:rPr>
          <w:szCs w:val="24"/>
        </w:rPr>
        <w:t>comparability</w:t>
      </w:r>
      <w:r w:rsidRPr="00E97DAD">
        <w:rPr>
          <w:szCs w:val="24"/>
        </w:rPr>
        <w:t xml:space="preserve"> </w:t>
      </w:r>
      <w:r w:rsidRPr="00E97DAD" w:rsidR="00E2372E">
        <w:rPr>
          <w:szCs w:val="24"/>
        </w:rPr>
        <w:t>of these two</w:t>
      </w:r>
      <w:r w:rsidRPr="00E97DAD">
        <w:rPr>
          <w:szCs w:val="24"/>
        </w:rPr>
        <w:t xml:space="preserve"> situations, </w:t>
      </w:r>
      <w:r w:rsidRPr="00E97DAD" w:rsidR="00E2372E">
        <w:rPr>
          <w:szCs w:val="24"/>
        </w:rPr>
        <w:t>the mere</w:t>
      </w:r>
      <w:r w:rsidRPr="00E97DAD">
        <w:rPr>
          <w:szCs w:val="24"/>
        </w:rPr>
        <w:t xml:space="preserve"> </w:t>
      </w:r>
      <w:r w:rsidRPr="00E97DAD" w:rsidR="00E2372E">
        <w:rPr>
          <w:szCs w:val="24"/>
        </w:rPr>
        <w:t>fact that the applicants</w:t>
      </w:r>
      <w:r w:rsidRPr="00E97DAD">
        <w:rPr>
          <w:szCs w:val="24"/>
        </w:rPr>
        <w:t xml:space="preserve"> </w:t>
      </w:r>
      <w:r w:rsidRPr="00E97DAD" w:rsidR="00E2372E">
        <w:rPr>
          <w:szCs w:val="24"/>
        </w:rPr>
        <w:t>have not</w:t>
      </w:r>
      <w:r w:rsidRPr="00E97DAD">
        <w:rPr>
          <w:szCs w:val="24"/>
        </w:rPr>
        <w:t xml:space="preserve"> </w:t>
      </w:r>
      <w:r w:rsidRPr="00E97DAD" w:rsidR="00E2372E">
        <w:rPr>
          <w:szCs w:val="24"/>
        </w:rPr>
        <w:t>contributed to the</w:t>
      </w:r>
      <w:r w:rsidRPr="00E97DAD">
        <w:rPr>
          <w:szCs w:val="24"/>
        </w:rPr>
        <w:t xml:space="preserve"> </w:t>
      </w:r>
      <w:r w:rsidRPr="00E97DAD" w:rsidR="00E2372E">
        <w:rPr>
          <w:szCs w:val="24"/>
        </w:rPr>
        <w:t>system</w:t>
      </w:r>
      <w:r w:rsidRPr="00E97DAD">
        <w:rPr>
          <w:szCs w:val="24"/>
        </w:rPr>
        <w:t xml:space="preserve"> </w:t>
      </w:r>
      <w:r w:rsidRPr="00E97DAD" w:rsidR="00E2372E">
        <w:rPr>
          <w:szCs w:val="24"/>
        </w:rPr>
        <w:t>is not decisive. On the other hand, that fact will be taken into account</w:t>
      </w:r>
      <w:r w:rsidRPr="00E97DAD">
        <w:rPr>
          <w:szCs w:val="24"/>
        </w:rPr>
        <w:t xml:space="preserve"> </w:t>
      </w:r>
      <w:r w:rsidRPr="00E97DAD" w:rsidR="00E2372E">
        <w:rPr>
          <w:szCs w:val="24"/>
        </w:rPr>
        <w:t>in the reasons given for the unequal treatment</w:t>
      </w:r>
      <w:r w:rsidRPr="00E97DAD">
        <w:rPr>
          <w:szCs w:val="24"/>
        </w:rPr>
        <w:t>,</w:t>
      </w:r>
      <w:r w:rsidRPr="00E97DAD" w:rsidR="00E2372E">
        <w:rPr>
          <w:szCs w:val="24"/>
        </w:rPr>
        <w:t xml:space="preserve"> which will be</w:t>
      </w:r>
      <w:r w:rsidRPr="00E97DAD">
        <w:rPr>
          <w:szCs w:val="24"/>
        </w:rPr>
        <w:t xml:space="preserve"> </w:t>
      </w:r>
      <w:r w:rsidRPr="00E97DAD" w:rsidR="00E2372E">
        <w:rPr>
          <w:szCs w:val="24"/>
        </w:rPr>
        <w:t>examined below</w:t>
      </w:r>
      <w:r w:rsidRPr="00E97DAD">
        <w:rPr>
          <w:szCs w:val="24"/>
        </w:rPr>
        <w:t xml:space="preserve"> </w:t>
      </w:r>
      <w:r w:rsidRPr="00E97DAD">
        <w:t>(</w:t>
      </w:r>
      <w:r w:rsidRPr="00E97DAD" w:rsidR="00E2372E">
        <w:t>see paragraphs</w:t>
      </w:r>
      <w:r w:rsidRPr="00E97DAD">
        <w:t xml:space="preserve"> 104-114).</w:t>
      </w:r>
    </w:p>
    <w:p w:rsidRPr="00E97DAD" w:rsidR="000D09D0" w:rsidP="00E97DAD" w:rsidRDefault="000D09D0">
      <w:pPr>
        <w:pStyle w:val="JuPara"/>
      </w:pPr>
      <w:r w:rsidRPr="00E97DAD">
        <w:fldChar w:fldCharType="begin"/>
      </w:r>
      <w:r w:rsidRPr="00E97DAD">
        <w:instrText xml:space="preserve"> SEQ level0 \*arabic </w:instrText>
      </w:r>
      <w:r w:rsidRPr="00E97DAD">
        <w:fldChar w:fldCharType="separate"/>
      </w:r>
      <w:r w:rsidRPr="00E97DAD" w:rsidR="00E97DAD">
        <w:rPr>
          <w:noProof/>
        </w:rPr>
        <w:t>102</w:t>
      </w:r>
      <w:r w:rsidRPr="00E97DAD">
        <w:fldChar w:fldCharType="end"/>
      </w:r>
      <w:r w:rsidRPr="00E97DAD">
        <w:t>.  </w:t>
      </w:r>
      <w:r w:rsidRPr="00E97DAD" w:rsidR="0055420C">
        <w:t xml:space="preserve">The Court accordingly considers that although the situation of the first applicant, who has been disabled since birth and is the beneficiary of an extraordinary invalidity insurance pension and a disability allowance (which are not exportable) is not identical to that of a person benefiting from an (exportable) ordinary invalidity insurance pension, but is sufficiently comparable to the latter situation. </w:t>
      </w:r>
      <w:r w:rsidRPr="00E97DAD" w:rsidR="009961D5">
        <w:t xml:space="preserve">The Court holds that she sustained </w:t>
      </w:r>
      <w:r w:rsidRPr="00E97DAD" w:rsidR="0055420C">
        <w:t>unequal</w:t>
      </w:r>
      <w:r w:rsidRPr="00E97DAD" w:rsidR="009961D5">
        <w:t xml:space="preserve"> </w:t>
      </w:r>
      <w:r w:rsidRPr="00E97DAD" w:rsidR="0055420C">
        <w:t>treatment</w:t>
      </w:r>
      <w:r w:rsidRPr="00E97DAD">
        <w:t>. I</w:t>
      </w:r>
      <w:r w:rsidRPr="00E97DAD" w:rsidR="00D429BC">
        <w:t>t remains to be seen whether the</w:t>
      </w:r>
      <w:r w:rsidRPr="00E97DAD">
        <w:t xml:space="preserve"> </w:t>
      </w:r>
      <w:r w:rsidRPr="00E97DAD" w:rsidR="0055420C">
        <w:t>Government</w:t>
      </w:r>
      <w:r w:rsidRPr="00E97DAD">
        <w:t xml:space="preserve"> </w:t>
      </w:r>
      <w:r w:rsidRPr="00E97DAD" w:rsidR="00D429BC">
        <w:t xml:space="preserve">can </w:t>
      </w:r>
      <w:r w:rsidRPr="00E97DAD" w:rsidR="0055420C">
        <w:t>advan</w:t>
      </w:r>
      <w:r w:rsidRPr="00E97DAD" w:rsidR="00D429BC">
        <w:t xml:space="preserve">ce </w:t>
      </w:r>
      <w:r w:rsidRPr="00E97DAD" w:rsidR="0055420C">
        <w:t>any</w:t>
      </w:r>
      <w:r w:rsidRPr="00E97DAD" w:rsidR="00D429BC">
        <w:t xml:space="preserve"> </w:t>
      </w:r>
      <w:r w:rsidRPr="00E97DAD">
        <w:t xml:space="preserve">objective </w:t>
      </w:r>
      <w:r w:rsidRPr="00E97DAD" w:rsidR="00D429BC">
        <w:t>and</w:t>
      </w:r>
      <w:r w:rsidRPr="00E97DAD">
        <w:t xml:space="preserve"> </w:t>
      </w:r>
      <w:r w:rsidRPr="00E97DAD" w:rsidR="0055420C">
        <w:t>reasonable</w:t>
      </w:r>
      <w:r w:rsidRPr="00E97DAD">
        <w:t xml:space="preserve"> </w:t>
      </w:r>
      <w:r w:rsidRPr="00E97DAD" w:rsidR="00D429BC">
        <w:t>justification for that state of affairs</w:t>
      </w:r>
      <w:r w:rsidRPr="00E97DAD">
        <w:t>.</w:t>
      </w:r>
    </w:p>
    <w:p w:rsidRPr="00E97DAD" w:rsidR="006D3600" w:rsidP="00E97DAD" w:rsidRDefault="006D3600">
      <w:pPr>
        <w:pStyle w:val="JuHalpha"/>
        <w:numPr>
          <w:ilvl w:val="0"/>
          <w:numId w:val="0"/>
        </w:numPr>
        <w:ind w:left="1372" w:hanging="334"/>
      </w:pPr>
      <w:r w:rsidRPr="00E97DAD">
        <w:t>γ)  </w:t>
      </w:r>
      <w:r w:rsidRPr="00E97DAD" w:rsidR="0055420C">
        <w:t xml:space="preserve">The </w:t>
      </w:r>
      <w:r w:rsidRPr="00E97DAD">
        <w:t xml:space="preserve">existence </w:t>
      </w:r>
      <w:r w:rsidRPr="00E97DAD" w:rsidR="0055420C">
        <w:t>of a</w:t>
      </w:r>
      <w:r w:rsidRPr="00E97DAD">
        <w:t xml:space="preserve"> justification </w:t>
      </w:r>
      <w:r w:rsidRPr="00E97DAD" w:rsidR="0055420C">
        <w:t>for the unequal treatment</w:t>
      </w:r>
    </w:p>
    <w:p w:rsidRPr="00E97DAD" w:rsidR="006D3600" w:rsidP="00E97DAD" w:rsidRDefault="006D3600">
      <w:pPr>
        <w:pStyle w:val="JuPara"/>
      </w:pPr>
      <w:r w:rsidRPr="00E97DAD">
        <w:fldChar w:fldCharType="begin"/>
      </w:r>
      <w:r w:rsidRPr="00E97DAD">
        <w:instrText xml:space="preserve"> SEQ level0 \*arabic </w:instrText>
      </w:r>
      <w:r w:rsidRPr="00E97DAD">
        <w:fldChar w:fldCharType="separate"/>
      </w:r>
      <w:r w:rsidRPr="00E97DAD" w:rsidR="00E97DAD">
        <w:rPr>
          <w:noProof/>
        </w:rPr>
        <w:t>103</w:t>
      </w:r>
      <w:r w:rsidRPr="00E97DAD">
        <w:fldChar w:fldCharType="end"/>
      </w:r>
      <w:r w:rsidRPr="00E97DAD">
        <w:t>.  </w:t>
      </w:r>
      <w:r w:rsidRPr="00E97DAD" w:rsidR="0055420C">
        <w:t>The Government submitted that the fact that a person had or had not contributed to the invalidity insurance scheme was valid justification for differentiated treatment under Article 14. The Court</w:t>
      </w:r>
      <w:r w:rsidRPr="00E97DAD">
        <w:t xml:space="preserve"> </w:t>
      </w:r>
      <w:r w:rsidRPr="00E97DAD" w:rsidR="0055420C">
        <w:t xml:space="preserve">agrees, and considers that </w:t>
      </w:r>
      <w:r w:rsidRPr="00E97DAD">
        <w:t>contributi</w:t>
      </w:r>
      <w:r w:rsidRPr="00E97DAD" w:rsidR="0055420C">
        <w:t>ng or not</w:t>
      </w:r>
      <w:r w:rsidRPr="00E97DAD">
        <w:t xml:space="preserve"> </w:t>
      </w:r>
      <w:r w:rsidRPr="00E97DAD" w:rsidR="0046122A">
        <w:t>contributing</w:t>
      </w:r>
      <w:r w:rsidRPr="00E97DAD" w:rsidR="0055420C">
        <w:t xml:space="preserve"> to the scheme</w:t>
      </w:r>
      <w:r w:rsidRPr="00E97DAD">
        <w:t xml:space="preserve"> </w:t>
      </w:r>
      <w:r w:rsidRPr="00E97DAD" w:rsidR="0046122A">
        <w:t>constitutes</w:t>
      </w:r>
      <w:r w:rsidRPr="00E97DAD" w:rsidR="0055420C">
        <w:t xml:space="preserve"> an </w:t>
      </w:r>
      <w:r w:rsidRPr="00E97DAD">
        <w:t xml:space="preserve">objective </w:t>
      </w:r>
      <w:r w:rsidRPr="00E97DAD" w:rsidR="0055420C">
        <w:t xml:space="preserve">justification </w:t>
      </w:r>
      <w:r w:rsidRPr="00E97DAD" w:rsidR="00A463DE">
        <w:t>f</w:t>
      </w:r>
      <w:r w:rsidRPr="00E97DAD">
        <w:t>or</w:t>
      </w:r>
      <w:r w:rsidRPr="00E97DAD" w:rsidR="00A463DE">
        <w:t xml:space="preserve"> the </w:t>
      </w:r>
      <w:r w:rsidRPr="00E97DAD" w:rsidR="0046122A">
        <w:t>unequal</w:t>
      </w:r>
      <w:r w:rsidRPr="00E97DAD" w:rsidR="00A463DE">
        <w:t xml:space="preserve"> </w:t>
      </w:r>
      <w:r w:rsidRPr="00E97DAD" w:rsidR="0046122A">
        <w:t>treatment</w:t>
      </w:r>
      <w:r w:rsidRPr="00E97DAD">
        <w:t xml:space="preserve">, </w:t>
      </w:r>
      <w:r w:rsidRPr="00E97DAD" w:rsidR="00801249">
        <w:t xml:space="preserve">even though the </w:t>
      </w:r>
      <w:r w:rsidRPr="00E97DAD" w:rsidR="0046122A">
        <w:t>differentiation</w:t>
      </w:r>
      <w:r w:rsidRPr="00E97DAD" w:rsidR="00801249">
        <w:t xml:space="preserve"> is in fact based on the first applicant</w:t>
      </w:r>
      <w:r w:rsidRPr="00E97DAD" w:rsidR="00E97DAD">
        <w:t>’</w:t>
      </w:r>
      <w:r w:rsidRPr="00E97DAD" w:rsidR="00801249">
        <w:t>s disability</w:t>
      </w:r>
      <w:r w:rsidRPr="00E97DAD">
        <w:t>,</w:t>
      </w:r>
      <w:r w:rsidRPr="00E97DAD" w:rsidR="00801249">
        <w:t xml:space="preserve"> in other words a </w:t>
      </w:r>
      <w:r w:rsidRPr="00E97DAD">
        <w:t xml:space="preserve">condition </w:t>
      </w:r>
      <w:r w:rsidRPr="00E97DAD" w:rsidR="006A3392">
        <w:t>over which she has no control</w:t>
      </w:r>
      <w:r w:rsidRPr="00E97DAD">
        <w:t>.</w:t>
      </w:r>
    </w:p>
    <w:p w:rsidRPr="00E97DAD" w:rsidR="008E70A9" w:rsidP="00E97DAD" w:rsidRDefault="006D3600">
      <w:pPr>
        <w:pStyle w:val="JuPara"/>
      </w:pPr>
      <w:r w:rsidRPr="00E97DAD">
        <w:fldChar w:fldCharType="begin"/>
      </w:r>
      <w:r w:rsidRPr="00E97DAD">
        <w:instrText xml:space="preserve"> SEQ level0 \*arabic </w:instrText>
      </w:r>
      <w:r w:rsidRPr="00E97DAD">
        <w:fldChar w:fldCharType="separate"/>
      </w:r>
      <w:r w:rsidRPr="00E97DAD" w:rsidR="00E97DAD">
        <w:rPr>
          <w:noProof/>
        </w:rPr>
        <w:t>104</w:t>
      </w:r>
      <w:r w:rsidRPr="00E97DAD">
        <w:fldChar w:fldCharType="end"/>
      </w:r>
      <w:r w:rsidRPr="00E97DAD">
        <w:t>.  </w:t>
      </w:r>
      <w:r w:rsidRPr="00E97DAD" w:rsidR="00AA786B">
        <w:t>As regards the</w:t>
      </w:r>
      <w:r w:rsidRPr="00E97DAD">
        <w:t xml:space="preserve"> </w:t>
      </w:r>
      <w:r w:rsidRPr="00E97DAD" w:rsidR="0046122A">
        <w:t>reasonableness</w:t>
      </w:r>
      <w:r w:rsidRPr="00E97DAD" w:rsidR="00AA786B">
        <w:t xml:space="preserve"> of the</w:t>
      </w:r>
      <w:r w:rsidRPr="00E97DAD">
        <w:t xml:space="preserve"> justification </w:t>
      </w:r>
      <w:r w:rsidRPr="00E97DAD" w:rsidR="00AA786B">
        <w:t xml:space="preserve">for the </w:t>
      </w:r>
      <w:r w:rsidRPr="00E97DAD" w:rsidR="0046122A">
        <w:t>unequal</w:t>
      </w:r>
      <w:r w:rsidRPr="00E97DAD" w:rsidR="00AA786B">
        <w:t xml:space="preserve"> </w:t>
      </w:r>
      <w:r w:rsidRPr="00E97DAD" w:rsidR="0046122A">
        <w:t>treatment</w:t>
      </w:r>
      <w:r w:rsidRPr="00E97DAD">
        <w:t xml:space="preserve">, </w:t>
      </w:r>
      <w:r w:rsidRPr="00E97DAD" w:rsidR="00AA786B">
        <w:t>the</w:t>
      </w:r>
      <w:r w:rsidRPr="00E97DAD">
        <w:t xml:space="preserve"> </w:t>
      </w:r>
      <w:r w:rsidRPr="00E97DAD" w:rsidR="0046122A">
        <w:t>Court</w:t>
      </w:r>
      <w:r w:rsidRPr="00E97DAD">
        <w:t xml:space="preserve"> </w:t>
      </w:r>
      <w:r w:rsidRPr="00E97DAD" w:rsidR="00AA786B">
        <w:t xml:space="preserve">emphasises from the outset that the </w:t>
      </w:r>
      <w:r w:rsidRPr="00E97DAD" w:rsidR="0046122A">
        <w:t>applicants</w:t>
      </w:r>
      <w:r w:rsidRPr="00E97DAD">
        <w:t xml:space="preserve"> </w:t>
      </w:r>
      <w:r w:rsidRPr="00E97DAD" w:rsidR="00AA786B">
        <w:t xml:space="preserve">did not </w:t>
      </w:r>
      <w:r w:rsidRPr="00E97DAD" w:rsidR="0046122A">
        <w:t>complain</w:t>
      </w:r>
      <w:r w:rsidRPr="00E97DAD" w:rsidR="00AA786B">
        <w:t xml:space="preserve"> of</w:t>
      </w:r>
      <w:r w:rsidRPr="00E97DAD">
        <w:t xml:space="preserve"> discrimination </w:t>
      </w:r>
      <w:r w:rsidRPr="00E97DAD" w:rsidR="00AA786B">
        <w:t xml:space="preserve">as compared to non-disabled </w:t>
      </w:r>
      <w:r w:rsidRPr="00E97DAD" w:rsidR="0046122A">
        <w:t>persons</w:t>
      </w:r>
      <w:r w:rsidRPr="00E97DAD">
        <w:t xml:space="preserve">, </w:t>
      </w:r>
      <w:r w:rsidRPr="00E97DAD" w:rsidR="008E70A9">
        <w:t>but rather that they felt</w:t>
      </w:r>
      <w:r w:rsidRPr="00E97DAD">
        <w:t xml:space="preserve"> discrimin</w:t>
      </w:r>
      <w:r w:rsidRPr="00E97DAD" w:rsidR="008E70A9">
        <w:t xml:space="preserve">ated against </w:t>
      </w:r>
      <w:r w:rsidRPr="00E97DAD" w:rsidR="005972AD">
        <w:t>as compared with</w:t>
      </w:r>
      <w:r w:rsidRPr="00E97DAD" w:rsidR="008E70A9">
        <w:t xml:space="preserve"> </w:t>
      </w:r>
      <w:r w:rsidRPr="00E97DAD" w:rsidR="0046122A">
        <w:t>persons</w:t>
      </w:r>
      <w:r w:rsidRPr="00E97DAD" w:rsidR="008E70A9">
        <w:t xml:space="preserve"> who, </w:t>
      </w:r>
      <w:r w:rsidRPr="00E97DAD" w:rsidR="0046122A">
        <w:t>having</w:t>
      </w:r>
      <w:r w:rsidRPr="00E97DAD">
        <w:t xml:space="preserve"> </w:t>
      </w:r>
      <w:r w:rsidRPr="00E97DAD" w:rsidR="0046122A">
        <w:t>contributed</w:t>
      </w:r>
      <w:r w:rsidRPr="00E97DAD" w:rsidR="008E70A9">
        <w:t xml:space="preserve"> to the</w:t>
      </w:r>
      <w:r w:rsidRPr="00E97DAD">
        <w:t xml:space="preserve"> </w:t>
      </w:r>
      <w:r w:rsidRPr="00E97DAD" w:rsidR="0046122A">
        <w:t>invalidity</w:t>
      </w:r>
      <w:r w:rsidRPr="00E97DAD" w:rsidR="008E70A9">
        <w:t xml:space="preserve"> insurance scheme</w:t>
      </w:r>
      <w:r w:rsidRPr="00E97DAD">
        <w:t xml:space="preserve">, </w:t>
      </w:r>
      <w:r w:rsidRPr="00E97DAD" w:rsidR="008E70A9">
        <w:t xml:space="preserve">have become disabled and can </w:t>
      </w:r>
      <w:r w:rsidRPr="00E97DAD">
        <w:t>export</w:t>
      </w:r>
      <w:r w:rsidRPr="00E97DAD" w:rsidR="008E70A9">
        <w:t xml:space="preserve"> their pensions abroad.</w:t>
      </w:r>
    </w:p>
    <w:p w:rsidRPr="00E97DAD" w:rsidR="006D3600" w:rsidP="00E97DAD" w:rsidRDefault="006D3600">
      <w:pPr>
        <w:pStyle w:val="JuPara"/>
      </w:pPr>
      <w:r w:rsidRPr="00E97DAD">
        <w:fldChar w:fldCharType="begin"/>
      </w:r>
      <w:r w:rsidRPr="00E97DAD">
        <w:instrText xml:space="preserve"> SEQ level0 \*arabic </w:instrText>
      </w:r>
      <w:r w:rsidRPr="00E97DAD">
        <w:fldChar w:fldCharType="separate"/>
      </w:r>
      <w:r w:rsidRPr="00E97DAD" w:rsidR="00E97DAD">
        <w:rPr>
          <w:noProof/>
        </w:rPr>
        <w:t>105</w:t>
      </w:r>
      <w:r w:rsidRPr="00E97DAD">
        <w:fldChar w:fldCharType="end"/>
      </w:r>
      <w:r w:rsidRPr="00E97DAD">
        <w:t>.  </w:t>
      </w:r>
      <w:r w:rsidRPr="00E97DAD" w:rsidR="0053601F">
        <w:t xml:space="preserve">The </w:t>
      </w:r>
      <w:r w:rsidRPr="00E97DAD" w:rsidR="0046122A">
        <w:t>applicants</w:t>
      </w:r>
      <w:r w:rsidRPr="00E97DAD">
        <w:t xml:space="preserve"> </w:t>
      </w:r>
      <w:r w:rsidRPr="00E97DAD" w:rsidR="0046122A">
        <w:t>allege</w:t>
      </w:r>
      <w:r w:rsidRPr="00E97DAD" w:rsidR="000B09FF">
        <w:t>d</w:t>
      </w:r>
      <w:r w:rsidRPr="00E97DAD" w:rsidR="0053601F">
        <w:t xml:space="preserve"> that their</w:t>
      </w:r>
      <w:r w:rsidRPr="00E97DAD">
        <w:t xml:space="preserve"> </w:t>
      </w:r>
      <w:r w:rsidRPr="00E97DAD" w:rsidR="0046122A">
        <w:t>family</w:t>
      </w:r>
      <w:r w:rsidRPr="00E97DAD" w:rsidR="0053601F">
        <w:t xml:space="preserve"> ties and their </w:t>
      </w:r>
      <w:r w:rsidRPr="00E97DAD">
        <w:t xml:space="preserve">social </w:t>
      </w:r>
      <w:r w:rsidRPr="00E97DAD" w:rsidR="0053601F">
        <w:t xml:space="preserve">relations </w:t>
      </w:r>
      <w:r w:rsidRPr="00E97DAD" w:rsidR="000B09FF">
        <w:t>we</w:t>
      </w:r>
      <w:r w:rsidRPr="00E97DAD" w:rsidR="0053601F">
        <w:t>re in</w:t>
      </w:r>
      <w:r w:rsidRPr="00E97DAD">
        <w:t xml:space="preserve"> </w:t>
      </w:r>
      <w:r w:rsidRPr="00E97DAD" w:rsidR="0046122A">
        <w:t>Brazil</w:t>
      </w:r>
      <w:r w:rsidRPr="00E97DAD">
        <w:t xml:space="preserve"> </w:t>
      </w:r>
      <w:r w:rsidRPr="00E97DAD" w:rsidR="0053601F">
        <w:t>and not</w:t>
      </w:r>
      <w:r w:rsidRPr="00E97DAD">
        <w:t xml:space="preserve"> </w:t>
      </w:r>
      <w:r w:rsidRPr="00E97DAD" w:rsidR="0046122A">
        <w:t>in</w:t>
      </w:r>
      <w:r w:rsidRPr="00E97DAD">
        <w:t xml:space="preserve"> </w:t>
      </w:r>
      <w:r w:rsidRPr="00E97DAD" w:rsidR="0046122A">
        <w:t>Switzerland</w:t>
      </w:r>
      <w:r w:rsidRPr="00E97DAD" w:rsidR="0053601F">
        <w:t xml:space="preserve">, that the withdrawal of the pension and </w:t>
      </w:r>
      <w:r w:rsidRPr="00E97DAD">
        <w:t>allo</w:t>
      </w:r>
      <w:r w:rsidRPr="00E97DAD" w:rsidR="0053601F">
        <w:t>wance ha</w:t>
      </w:r>
      <w:r w:rsidRPr="00E97DAD" w:rsidR="000B09FF">
        <w:t>d</w:t>
      </w:r>
      <w:r w:rsidRPr="00E97DAD" w:rsidR="0053601F">
        <w:t xml:space="preserve"> severely</w:t>
      </w:r>
      <w:r w:rsidRPr="00E97DAD">
        <w:t xml:space="preserve"> affecte</w:t>
      </w:r>
      <w:r w:rsidRPr="00E97DAD" w:rsidR="0053601F">
        <w:t xml:space="preserve">d their everyday lives and that in the absence of the </w:t>
      </w:r>
      <w:r w:rsidRPr="00E97DAD" w:rsidR="0046122A">
        <w:t>requisite</w:t>
      </w:r>
      <w:r w:rsidRPr="00E97DAD" w:rsidR="000B09FF">
        <w:t xml:space="preserve"> funds, they </w:t>
      </w:r>
      <w:r w:rsidRPr="00E97DAD" w:rsidR="00944EB0">
        <w:t>could</w:t>
      </w:r>
      <w:r w:rsidRPr="00E97DAD" w:rsidR="0053601F">
        <w:t xml:space="preserve"> no longer</w:t>
      </w:r>
      <w:r w:rsidRPr="00E97DAD">
        <w:t xml:space="preserve"> </w:t>
      </w:r>
      <w:r w:rsidRPr="00E97DAD" w:rsidR="00283F34">
        <w:t xml:space="preserve">call on the services of an </w:t>
      </w:r>
      <w:r w:rsidRPr="00E97DAD" w:rsidR="00944EB0">
        <w:t>outside</w:t>
      </w:r>
      <w:r w:rsidRPr="00E97DAD" w:rsidR="00283F34">
        <w:t xml:space="preserve"> assistant capable of providing medical care for the first </w:t>
      </w:r>
      <w:r w:rsidRPr="00E97DAD" w:rsidR="00944EB0">
        <w:t>applicant</w:t>
      </w:r>
      <w:r w:rsidRPr="00E97DAD">
        <w:t xml:space="preserve">. </w:t>
      </w:r>
      <w:r w:rsidRPr="00E97DAD" w:rsidR="00283F34">
        <w:t>They also mention</w:t>
      </w:r>
      <w:r w:rsidRPr="00E97DAD" w:rsidR="000B09FF">
        <w:t>ed</w:t>
      </w:r>
      <w:r w:rsidRPr="00E97DAD" w:rsidR="00283F34">
        <w:t xml:space="preserve"> </w:t>
      </w:r>
      <w:r w:rsidRPr="00E97DAD" w:rsidR="000B09FF">
        <w:t xml:space="preserve">their </w:t>
      </w:r>
      <w:r w:rsidRPr="00E97DAD" w:rsidR="00283F34">
        <w:t>enormous</w:t>
      </w:r>
      <w:r w:rsidRPr="00E97DAD">
        <w:t xml:space="preserve"> </w:t>
      </w:r>
      <w:r w:rsidRPr="00E97DAD" w:rsidR="00944EB0">
        <w:t>difficulties</w:t>
      </w:r>
      <w:r w:rsidRPr="00E97DAD">
        <w:t xml:space="preserve"> </w:t>
      </w:r>
      <w:r w:rsidRPr="00E97DAD" w:rsidR="00283F34">
        <w:t>in finding a buyer for their hotel in Brazil, and</w:t>
      </w:r>
      <w:r w:rsidRPr="00E97DAD">
        <w:t xml:space="preserve"> </w:t>
      </w:r>
      <w:r w:rsidRPr="00E97DAD" w:rsidR="00944EB0">
        <w:t>alleged</w:t>
      </w:r>
      <w:r w:rsidRPr="00E97DAD" w:rsidR="00283F34">
        <w:t xml:space="preserve"> that</w:t>
      </w:r>
      <w:r w:rsidRPr="00E97DAD">
        <w:t xml:space="preserve"> </w:t>
      </w:r>
      <w:r w:rsidRPr="00E97DAD" w:rsidR="000B09FF">
        <w:t>a forced departure would have extremely serious effects on both applicants in psychological and emotional terms</w:t>
      </w:r>
      <w:r w:rsidRPr="00E97DAD">
        <w:t>.</w:t>
      </w:r>
    </w:p>
    <w:p w:rsidRPr="00E97DAD" w:rsidR="006D3600" w:rsidP="00E97DAD" w:rsidRDefault="006D3600">
      <w:pPr>
        <w:pStyle w:val="JuPara"/>
      </w:pPr>
      <w:r w:rsidRPr="00E97DAD">
        <w:rPr>
          <w:rFonts w:ascii="Times New Roman" w:hAnsi="Times New Roman" w:eastAsia="Times New Roman" w:cs="Times New Roman"/>
        </w:rPr>
        <w:fldChar w:fldCharType="begin"/>
      </w:r>
      <w:r w:rsidRPr="00E97DAD">
        <w:rPr>
          <w:rFonts w:ascii="Times New Roman" w:hAnsi="Times New Roman" w:eastAsia="Times New Roman" w:cs="Times New Roman"/>
        </w:rPr>
        <w:instrText xml:space="preserve"> SEQ level0 \*arabic </w:instrText>
      </w:r>
      <w:r w:rsidRPr="00E97DAD">
        <w:rPr>
          <w:rFonts w:ascii="Times New Roman" w:hAnsi="Times New Roman" w:eastAsia="Times New Roman" w:cs="Times New Roman"/>
        </w:rPr>
        <w:fldChar w:fldCharType="separate"/>
      </w:r>
      <w:r w:rsidRPr="00E97DAD" w:rsidR="00E97DAD">
        <w:rPr>
          <w:rFonts w:ascii="Times New Roman" w:hAnsi="Times New Roman" w:eastAsia="Times New Roman" w:cs="Times New Roman"/>
          <w:noProof/>
        </w:rPr>
        <w:t>106</w:t>
      </w:r>
      <w:r w:rsidRPr="00E97DAD">
        <w:rPr>
          <w:rFonts w:ascii="Times New Roman" w:hAnsi="Times New Roman" w:eastAsia="Times New Roman" w:cs="Times New Roman"/>
        </w:rPr>
        <w:fldChar w:fldCharType="end"/>
      </w:r>
      <w:r w:rsidRPr="00E97DAD">
        <w:rPr>
          <w:rFonts w:ascii="Times New Roman" w:hAnsi="Times New Roman" w:eastAsia="Times New Roman" w:cs="Times New Roman"/>
        </w:rPr>
        <w:t>.  </w:t>
      </w:r>
      <w:r w:rsidRPr="00E97DAD" w:rsidR="00AE013F">
        <w:rPr>
          <w:rFonts w:ascii="Times New Roman" w:hAnsi="Times New Roman" w:eastAsia="Times New Roman" w:cs="Times New Roman"/>
        </w:rPr>
        <w:t>The</w:t>
      </w:r>
      <w:r w:rsidRPr="00E97DAD">
        <w:t xml:space="preserve"> </w:t>
      </w:r>
      <w:r w:rsidRPr="00E97DAD" w:rsidR="00944EB0">
        <w:t>Court</w:t>
      </w:r>
      <w:r w:rsidRPr="00E97DAD">
        <w:t xml:space="preserve"> </w:t>
      </w:r>
      <w:r w:rsidRPr="00E97DAD" w:rsidR="00AE013F">
        <w:t>is not</w:t>
      </w:r>
      <w:r w:rsidRPr="00E97DAD">
        <w:t xml:space="preserve"> </w:t>
      </w:r>
      <w:r w:rsidRPr="00E97DAD" w:rsidR="00944EB0">
        <w:t>convinced</w:t>
      </w:r>
      <w:r w:rsidRPr="00E97DAD" w:rsidR="00AE013F">
        <w:t xml:space="preserve"> that those</w:t>
      </w:r>
      <w:r w:rsidRPr="00E97DAD">
        <w:t xml:space="preserve"> </w:t>
      </w:r>
      <w:r w:rsidRPr="00E97DAD" w:rsidR="00944EB0">
        <w:t>allegations</w:t>
      </w:r>
      <w:r w:rsidRPr="00E97DAD">
        <w:t xml:space="preserve"> </w:t>
      </w:r>
      <w:r w:rsidRPr="00E97DAD" w:rsidR="00600E25">
        <w:t>were</w:t>
      </w:r>
      <w:r w:rsidRPr="00E97DAD">
        <w:t xml:space="preserve"> </w:t>
      </w:r>
      <w:r w:rsidRPr="00E97DAD" w:rsidR="00944EB0">
        <w:t>duly</w:t>
      </w:r>
      <w:r w:rsidRPr="00E97DAD" w:rsidR="00600E25">
        <w:t xml:space="preserve"> relied upon before the domestic authorities</w:t>
      </w:r>
      <w:r w:rsidRPr="00E97DAD">
        <w:t xml:space="preserve">. </w:t>
      </w:r>
      <w:r w:rsidRPr="00E97DAD" w:rsidR="00600E25">
        <w:t>At all events, it</w:t>
      </w:r>
      <w:r w:rsidRPr="00E97DAD">
        <w:t xml:space="preserve"> </w:t>
      </w:r>
      <w:r w:rsidRPr="00E97DAD" w:rsidR="00944EB0">
        <w:t>reiterates</w:t>
      </w:r>
      <w:r w:rsidRPr="00E97DAD" w:rsidR="00AA3F1E">
        <w:t xml:space="preserve"> </w:t>
      </w:r>
      <w:r w:rsidRPr="00E97DAD" w:rsidR="00944EB0">
        <w:t>that</w:t>
      </w:r>
      <w:r w:rsidRPr="00E97DAD">
        <w:t xml:space="preserve"> </w:t>
      </w:r>
      <w:r w:rsidRPr="00E97DAD" w:rsidR="00AA3F1E">
        <w:t>those disadvantages</w:t>
      </w:r>
      <w:r w:rsidRPr="00E97DAD">
        <w:t xml:space="preserve"> </w:t>
      </w:r>
      <w:r w:rsidRPr="00E97DAD" w:rsidR="00944EB0">
        <w:t>originated</w:t>
      </w:r>
      <w:r w:rsidRPr="00E97DAD" w:rsidR="00AA3F1E">
        <w:t xml:space="preserve"> in the</w:t>
      </w:r>
      <w:r w:rsidRPr="00E97DAD">
        <w:t xml:space="preserve"> </w:t>
      </w:r>
      <w:r w:rsidRPr="00E97DAD" w:rsidR="00944EB0">
        <w:t>decision</w:t>
      </w:r>
      <w:r w:rsidRPr="00E97DAD">
        <w:t xml:space="preserve"> </w:t>
      </w:r>
      <w:r w:rsidRPr="00E97DAD" w:rsidR="00AA3F1E">
        <w:t xml:space="preserve">freely taken by the second </w:t>
      </w:r>
      <w:r w:rsidRPr="00E97DAD" w:rsidR="00944EB0">
        <w:t>applicant</w:t>
      </w:r>
      <w:r w:rsidRPr="00E97DAD">
        <w:t xml:space="preserve"> </w:t>
      </w:r>
      <w:r w:rsidRPr="00E97DAD" w:rsidR="00AA3F1E">
        <w:t>to leave</w:t>
      </w:r>
      <w:r w:rsidRPr="00E97DAD">
        <w:t xml:space="preserve"> </w:t>
      </w:r>
      <w:r w:rsidRPr="00E97DAD" w:rsidR="00944EB0">
        <w:t>Switzerland</w:t>
      </w:r>
      <w:r w:rsidRPr="00E97DAD">
        <w:t xml:space="preserve">, </w:t>
      </w:r>
      <w:r w:rsidRPr="00E97DAD" w:rsidR="00631EAD">
        <w:t>despite</w:t>
      </w:r>
      <w:r w:rsidRPr="00E97DAD" w:rsidR="00944EB0">
        <w:t xml:space="preserve"> the clear</w:t>
      </w:r>
      <w:r w:rsidRPr="00E97DAD">
        <w:t xml:space="preserve"> </w:t>
      </w:r>
      <w:r w:rsidRPr="00E97DAD" w:rsidR="00631EAD">
        <w:t>legislation</w:t>
      </w:r>
      <w:r w:rsidRPr="00E97DAD">
        <w:t xml:space="preserve"> </w:t>
      </w:r>
      <w:r w:rsidRPr="00E97DAD" w:rsidR="00944EB0">
        <w:t>providing for the</w:t>
      </w:r>
      <w:r w:rsidRPr="00E97DAD">
        <w:t xml:space="preserve"> non-</w:t>
      </w:r>
      <w:r w:rsidRPr="00E97DAD" w:rsidR="00631EAD">
        <w:t>exportability</w:t>
      </w:r>
      <w:r w:rsidRPr="00E97DAD">
        <w:t xml:space="preserve"> </w:t>
      </w:r>
      <w:r w:rsidRPr="00E97DAD" w:rsidR="00944EB0">
        <w:t>of the</w:t>
      </w:r>
      <w:r w:rsidRPr="00E97DAD">
        <w:t xml:space="preserve"> </w:t>
      </w:r>
      <w:r w:rsidRPr="00E97DAD" w:rsidR="00631EAD">
        <w:t>extraordinary</w:t>
      </w:r>
      <w:r w:rsidRPr="00E97DAD">
        <w:t xml:space="preserve"> </w:t>
      </w:r>
      <w:r w:rsidRPr="00E97DAD" w:rsidR="00631EAD">
        <w:t>invalidity</w:t>
      </w:r>
      <w:r w:rsidRPr="00E97DAD">
        <w:t xml:space="preserve"> </w:t>
      </w:r>
      <w:r w:rsidRPr="00E97DAD" w:rsidR="00944EB0">
        <w:t>insurance pension and the disability</w:t>
      </w:r>
      <w:r w:rsidRPr="00E97DAD">
        <w:t xml:space="preserve"> allo</w:t>
      </w:r>
      <w:r w:rsidRPr="00E97DAD" w:rsidR="00944EB0">
        <w:t>wance</w:t>
      </w:r>
      <w:r w:rsidRPr="00E97DAD">
        <w:t xml:space="preserve">. </w:t>
      </w:r>
      <w:r w:rsidRPr="00E97DAD" w:rsidR="00065169">
        <w:t xml:space="preserve">The </w:t>
      </w:r>
      <w:r w:rsidRPr="00E97DAD" w:rsidR="00631EAD">
        <w:t>applicants</w:t>
      </w:r>
      <w:r w:rsidRPr="00E97DAD">
        <w:t xml:space="preserve"> o</w:t>
      </w:r>
      <w:r w:rsidRPr="00E97DAD" w:rsidR="00065169">
        <w:t>ught therefore to have expected th</w:t>
      </w:r>
      <w:r w:rsidRPr="00E97DAD" w:rsidR="003F4CD9">
        <w:t>os</w:t>
      </w:r>
      <w:r w:rsidRPr="00E97DAD" w:rsidR="00065169">
        <w:t>e benefits to be withdrawn</w:t>
      </w:r>
      <w:r w:rsidRPr="00E97DAD">
        <w:t xml:space="preserve">. </w:t>
      </w:r>
      <w:r w:rsidRPr="00E97DAD" w:rsidR="003F4CD9">
        <w:t>They do not argue that the legal</w:t>
      </w:r>
      <w:r w:rsidRPr="00E97DAD">
        <w:t xml:space="preserve"> bases </w:t>
      </w:r>
      <w:r w:rsidRPr="00E97DAD" w:rsidR="003F4CD9">
        <w:t xml:space="preserve">for withdrawing the benefits were </w:t>
      </w:r>
      <w:r w:rsidRPr="00E97DAD" w:rsidR="00631EAD">
        <w:t>unforeseeable</w:t>
      </w:r>
      <w:r w:rsidRPr="00E97DAD" w:rsidR="003F4CD9">
        <w:t xml:space="preserve"> or inaccessible</w:t>
      </w:r>
      <w:r w:rsidRPr="00E97DAD">
        <w:t>.</w:t>
      </w:r>
    </w:p>
    <w:p w:rsidRPr="00E97DAD" w:rsidR="006D3600" w:rsidP="00E97DAD" w:rsidRDefault="006D3600">
      <w:pPr>
        <w:pStyle w:val="JuPara"/>
      </w:pPr>
      <w:r w:rsidRPr="00E97DAD">
        <w:fldChar w:fldCharType="begin"/>
      </w:r>
      <w:r w:rsidRPr="00E97DAD">
        <w:instrText xml:space="preserve"> SEQ level0 \*arabic </w:instrText>
      </w:r>
      <w:r w:rsidRPr="00E97DAD">
        <w:fldChar w:fldCharType="separate"/>
      </w:r>
      <w:r w:rsidRPr="00E97DAD" w:rsidR="00E97DAD">
        <w:rPr>
          <w:noProof/>
        </w:rPr>
        <w:t>107</w:t>
      </w:r>
      <w:r w:rsidRPr="00E97DAD">
        <w:fldChar w:fldCharType="end"/>
      </w:r>
      <w:r w:rsidRPr="00E97DAD">
        <w:t>.  I</w:t>
      </w:r>
      <w:r w:rsidRPr="00E97DAD" w:rsidR="00CA4930">
        <w:t xml:space="preserve">t should also be remembered that the </w:t>
      </w:r>
      <w:r w:rsidRPr="00E97DAD" w:rsidR="00631EAD">
        <w:t>applicants</w:t>
      </w:r>
      <w:r w:rsidRPr="00E97DAD">
        <w:t xml:space="preserve">, </w:t>
      </w:r>
      <w:r w:rsidRPr="00E97DAD" w:rsidR="00631EAD">
        <w:t>Swiss</w:t>
      </w:r>
      <w:r w:rsidRPr="00E97DAD" w:rsidR="00CA4930">
        <w:t xml:space="preserve"> </w:t>
      </w:r>
      <w:r w:rsidRPr="00E97DAD" w:rsidR="00631EAD">
        <w:t>national</w:t>
      </w:r>
      <w:r w:rsidRPr="00E97DAD">
        <w:t>,</w:t>
      </w:r>
      <w:r w:rsidRPr="00E97DAD" w:rsidR="00CA4930">
        <w:t xml:space="preserve"> are</w:t>
      </w:r>
      <w:r w:rsidRPr="00E97DAD">
        <w:t xml:space="preserve"> </w:t>
      </w:r>
      <w:r w:rsidRPr="00E97DAD" w:rsidR="00631EAD">
        <w:t>perfectly</w:t>
      </w:r>
      <w:r w:rsidRPr="00E97DAD" w:rsidR="00CA4930">
        <w:t xml:space="preserve"> entitled to</w:t>
      </w:r>
      <w:r w:rsidRPr="00E97DAD">
        <w:t xml:space="preserve"> r</w:t>
      </w:r>
      <w:r w:rsidRPr="00E97DAD" w:rsidR="00CA4930">
        <w:t xml:space="preserve">esettle </w:t>
      </w:r>
      <w:r w:rsidRPr="00E97DAD" w:rsidR="00631EAD">
        <w:t>in</w:t>
      </w:r>
      <w:r w:rsidRPr="00E97DAD">
        <w:t xml:space="preserve"> </w:t>
      </w:r>
      <w:r w:rsidRPr="00E97DAD" w:rsidR="00631EAD">
        <w:t>Switzerland</w:t>
      </w:r>
      <w:r w:rsidRPr="00E97DAD">
        <w:t xml:space="preserve">. </w:t>
      </w:r>
      <w:r w:rsidRPr="00E97DAD" w:rsidR="00500312">
        <w:t>Moreover</w:t>
      </w:r>
      <w:r w:rsidRPr="00E97DAD">
        <w:t>, i</w:t>
      </w:r>
      <w:r w:rsidRPr="00E97DAD" w:rsidR="00500312">
        <w:t xml:space="preserve">t transpires from the case file that the first </w:t>
      </w:r>
      <w:r w:rsidRPr="00E97DAD" w:rsidR="00631EAD">
        <w:t>applicant</w:t>
      </w:r>
      <w:r w:rsidRPr="00E97DAD">
        <w:t xml:space="preserve"> </w:t>
      </w:r>
      <w:r w:rsidRPr="00E97DAD" w:rsidR="00972842">
        <w:t xml:space="preserve">paid </w:t>
      </w:r>
      <w:r w:rsidRPr="00E97DAD" w:rsidR="00631EAD">
        <w:t>regular</w:t>
      </w:r>
      <w:r w:rsidRPr="00E97DAD" w:rsidR="00972842">
        <w:t xml:space="preserve"> visits to her father in</w:t>
      </w:r>
      <w:r w:rsidRPr="00E97DAD">
        <w:t xml:space="preserve"> </w:t>
      </w:r>
      <w:r w:rsidRPr="00E97DAD" w:rsidR="00631EAD">
        <w:t>Switzerland</w:t>
      </w:r>
      <w:r w:rsidRPr="00E97DAD">
        <w:t xml:space="preserve">. </w:t>
      </w:r>
      <w:r w:rsidRPr="00E97DAD" w:rsidR="00631EAD">
        <w:t>That being the case, it cannot be claimed that resettling in</w:t>
      </w:r>
      <w:r w:rsidRPr="00E97DAD">
        <w:t xml:space="preserve"> </w:t>
      </w:r>
      <w:r w:rsidRPr="00E97DAD" w:rsidR="00631EAD">
        <w:t>Switzerland</w:t>
      </w:r>
      <w:r w:rsidRPr="00E97DAD">
        <w:t>,</w:t>
      </w:r>
      <w:r w:rsidRPr="00E97DAD" w:rsidR="00631EAD">
        <w:t xml:space="preserve"> in which country they spent most of their lives, would </w:t>
      </w:r>
      <w:r w:rsidRPr="00E97DAD">
        <w:t>p</w:t>
      </w:r>
      <w:r w:rsidRPr="00E97DAD" w:rsidR="00631EAD">
        <w:t>ose insuperable problems for the applicants. On the</w:t>
      </w:r>
      <w:r w:rsidRPr="00E97DAD">
        <w:t xml:space="preserve"> </w:t>
      </w:r>
      <w:r w:rsidRPr="00E97DAD" w:rsidR="00631EAD">
        <w:t>contrary</w:t>
      </w:r>
      <w:r w:rsidRPr="00E97DAD">
        <w:t>, contact</w:t>
      </w:r>
      <w:r w:rsidRPr="00E97DAD" w:rsidR="00631EAD">
        <w:t>s between the first applicant</w:t>
      </w:r>
      <w:r w:rsidRPr="00E97DAD">
        <w:t xml:space="preserve"> </w:t>
      </w:r>
      <w:r w:rsidRPr="00E97DAD" w:rsidR="00631EAD">
        <w:t>and her father, who lives in</w:t>
      </w:r>
      <w:r w:rsidRPr="00E97DAD">
        <w:t xml:space="preserve"> </w:t>
      </w:r>
      <w:r w:rsidRPr="00E97DAD" w:rsidR="00631EAD">
        <w:t>Switzerland, would even be made easier</w:t>
      </w:r>
      <w:r w:rsidRPr="00E97DAD">
        <w:t>.</w:t>
      </w:r>
    </w:p>
    <w:p w:rsidRPr="00E97DAD" w:rsidR="006D3600" w:rsidP="00E97DAD" w:rsidRDefault="006D3600">
      <w:pPr>
        <w:pStyle w:val="JuPara"/>
      </w:pPr>
      <w:r w:rsidRPr="00E97DAD">
        <w:fldChar w:fldCharType="begin"/>
      </w:r>
      <w:r w:rsidRPr="00E97DAD">
        <w:instrText xml:space="preserve"> SEQ level0 \*arabic </w:instrText>
      </w:r>
      <w:r w:rsidRPr="00E97DAD">
        <w:fldChar w:fldCharType="separate"/>
      </w:r>
      <w:r w:rsidRPr="00E97DAD" w:rsidR="00E97DAD">
        <w:rPr>
          <w:noProof/>
        </w:rPr>
        <w:t>108</w:t>
      </w:r>
      <w:r w:rsidRPr="00E97DAD">
        <w:fldChar w:fldCharType="end"/>
      </w:r>
      <w:r w:rsidRPr="00E97DAD">
        <w:t>.  </w:t>
      </w:r>
      <w:r w:rsidRPr="00E97DAD" w:rsidR="00631EAD">
        <w:t>As regards the</w:t>
      </w:r>
      <w:r w:rsidRPr="00E97DAD">
        <w:t xml:space="preserve"> </w:t>
      </w:r>
      <w:r w:rsidRPr="00E97DAD" w:rsidR="00631EAD">
        <w:t>interests of the respondent S</w:t>
      </w:r>
      <w:r w:rsidRPr="00E97DAD">
        <w:t>tat</w:t>
      </w:r>
      <w:r w:rsidRPr="00E97DAD" w:rsidR="00631EAD">
        <w:t>e</w:t>
      </w:r>
      <w:r w:rsidRPr="00E97DAD">
        <w:t xml:space="preserve">, </w:t>
      </w:r>
      <w:r w:rsidRPr="00E97DAD" w:rsidR="00AE1B38">
        <w:t>the</w:t>
      </w:r>
      <w:r w:rsidRPr="00E97DAD">
        <w:t xml:space="preserve"> </w:t>
      </w:r>
      <w:r w:rsidRPr="00E97DAD" w:rsidR="00631EAD">
        <w:t>Court</w:t>
      </w:r>
      <w:r w:rsidRPr="00E97DAD">
        <w:t xml:space="preserve"> </w:t>
      </w:r>
      <w:r w:rsidRPr="00E97DAD" w:rsidR="004B0AAD">
        <w:t xml:space="preserve">does not regards it as incompatible with the </w:t>
      </w:r>
      <w:r w:rsidRPr="00E97DAD">
        <w:t xml:space="preserve">Convention </w:t>
      </w:r>
      <w:r w:rsidRPr="00E97DAD" w:rsidR="004B0AAD">
        <w:t xml:space="preserve">to link up the grant of the </w:t>
      </w:r>
      <w:r w:rsidRPr="00E97DAD" w:rsidR="00902612">
        <w:t>extraordinary</w:t>
      </w:r>
      <w:r w:rsidRPr="00E97DAD">
        <w:t xml:space="preserve"> </w:t>
      </w:r>
      <w:r w:rsidRPr="00E97DAD" w:rsidR="00902612">
        <w:t>invalidity</w:t>
      </w:r>
      <w:r w:rsidRPr="00E97DAD" w:rsidR="004B0AAD">
        <w:t xml:space="preserve"> in</w:t>
      </w:r>
      <w:r w:rsidRPr="00E97DAD">
        <w:t>surance</w:t>
      </w:r>
      <w:r w:rsidRPr="00E97DAD" w:rsidR="004B0AAD">
        <w:t xml:space="preserve"> </w:t>
      </w:r>
      <w:r w:rsidRPr="00E97DAD" w:rsidR="00902612">
        <w:t>pension</w:t>
      </w:r>
      <w:r w:rsidRPr="00E97DAD" w:rsidR="004B0AAD">
        <w:t xml:space="preserve"> and the disability</w:t>
      </w:r>
      <w:r w:rsidRPr="00E97DAD">
        <w:t xml:space="preserve"> allo</w:t>
      </w:r>
      <w:r w:rsidRPr="00E97DAD" w:rsidR="004B0AAD">
        <w:t>wance with the ordinary residence</w:t>
      </w:r>
      <w:r w:rsidRPr="00E97DAD">
        <w:t xml:space="preserve"> </w:t>
      </w:r>
      <w:r w:rsidRPr="00E97DAD" w:rsidR="00902612">
        <w:t>criterion</w:t>
      </w:r>
      <w:r w:rsidRPr="00E97DAD">
        <w:t xml:space="preserve">, </w:t>
      </w:r>
      <w:r w:rsidRPr="00E97DAD" w:rsidR="00902612">
        <w:t>in</w:t>
      </w:r>
      <w:r w:rsidRPr="00E97DAD">
        <w:t xml:space="preserve"> </w:t>
      </w:r>
      <w:r w:rsidRPr="00E97DAD" w:rsidR="00902612">
        <w:t>particular</w:t>
      </w:r>
      <w:r w:rsidRPr="00E97DAD">
        <w:t xml:space="preserve"> </w:t>
      </w:r>
      <w:r w:rsidRPr="00E97DAD" w:rsidR="000E6EBE">
        <w:t>inasmuch as A</w:t>
      </w:r>
      <w:r w:rsidRPr="00E97DAD">
        <w:t xml:space="preserve">rticle 8 </w:t>
      </w:r>
      <w:r w:rsidRPr="00E97DAD" w:rsidR="000E6EBE">
        <w:t>does not</w:t>
      </w:r>
      <w:r w:rsidRPr="00E97DAD">
        <w:t xml:space="preserve"> </w:t>
      </w:r>
      <w:r w:rsidRPr="00E97DAD" w:rsidR="000E6EBE">
        <w:t xml:space="preserve">secure </w:t>
      </w:r>
      <w:r w:rsidRPr="00E97DAD" w:rsidR="00902612">
        <w:t>entitlement</w:t>
      </w:r>
      <w:r w:rsidRPr="00E97DAD" w:rsidR="000E6EBE">
        <w:t xml:space="preserve"> </w:t>
      </w:r>
      <w:r w:rsidRPr="00E97DAD" w:rsidR="00902612">
        <w:t>to</w:t>
      </w:r>
      <w:r w:rsidRPr="00E97DAD" w:rsidR="000E6EBE">
        <w:t xml:space="preserve"> a </w:t>
      </w:r>
      <w:r w:rsidRPr="00E97DAD">
        <w:t xml:space="preserve">pension </w:t>
      </w:r>
      <w:r w:rsidRPr="00E97DAD" w:rsidR="00902612">
        <w:t>or</w:t>
      </w:r>
      <w:r w:rsidRPr="00E97DAD">
        <w:t xml:space="preserve"> </w:t>
      </w:r>
      <w:r w:rsidRPr="00E97DAD" w:rsidR="000E6EBE">
        <w:t>a</w:t>
      </w:r>
      <w:r w:rsidRPr="00E97DAD">
        <w:t xml:space="preserve"> social </w:t>
      </w:r>
      <w:r w:rsidRPr="00E97DAD" w:rsidR="00902612">
        <w:t>benefit</w:t>
      </w:r>
      <w:r w:rsidRPr="00E97DAD" w:rsidR="000E6EBE">
        <w:t xml:space="preserve"> of a specified </w:t>
      </w:r>
      <w:r w:rsidRPr="00E97DAD" w:rsidR="00902612">
        <w:t>amount</w:t>
      </w:r>
      <w:r w:rsidRPr="00E97DAD">
        <w:t>.</w:t>
      </w:r>
    </w:p>
    <w:p w:rsidRPr="00E97DAD" w:rsidR="00065169" w:rsidP="00E97DAD" w:rsidRDefault="00065169">
      <w:pPr>
        <w:pStyle w:val="JuPara"/>
        <w:rPr>
          <w:i/>
        </w:rPr>
      </w:pPr>
      <w:r w:rsidRPr="00E97DAD">
        <w:fldChar w:fldCharType="begin"/>
      </w:r>
      <w:r w:rsidRPr="00E97DAD">
        <w:instrText xml:space="preserve"> SEQ level0 \*arabic </w:instrText>
      </w:r>
      <w:r w:rsidRPr="00E97DAD">
        <w:fldChar w:fldCharType="separate"/>
      </w:r>
      <w:r w:rsidRPr="00E97DAD" w:rsidR="00E97DAD">
        <w:rPr>
          <w:noProof/>
        </w:rPr>
        <w:t>109</w:t>
      </w:r>
      <w:r w:rsidRPr="00E97DAD">
        <w:fldChar w:fldCharType="end"/>
      </w:r>
      <w:r w:rsidRPr="00E97DAD">
        <w:t>.  </w:t>
      </w:r>
      <w:r w:rsidRPr="00E97DAD" w:rsidR="00902612">
        <w:t>T</w:t>
      </w:r>
      <w:r w:rsidRPr="00E97DAD" w:rsidR="000E6EBE">
        <w:t>hat is, in fact,</w:t>
      </w:r>
      <w:r w:rsidRPr="00E97DAD">
        <w:t xml:space="preserve"> </w:t>
      </w:r>
      <w:r w:rsidRPr="00E97DAD" w:rsidR="00902612">
        <w:t>confirmed</w:t>
      </w:r>
      <w:r w:rsidRPr="00E97DAD" w:rsidR="000E6EBE">
        <w:t xml:space="preserve"> by a</w:t>
      </w:r>
      <w:r w:rsidRPr="00E97DAD">
        <w:t xml:space="preserve"> </w:t>
      </w:r>
      <w:r w:rsidRPr="00E97DAD" w:rsidR="00902612">
        <w:t>comparison</w:t>
      </w:r>
      <w:r w:rsidRPr="00E97DAD">
        <w:t xml:space="preserve"> </w:t>
      </w:r>
      <w:r w:rsidRPr="00E97DAD" w:rsidR="000E6EBE">
        <w:t>of the</w:t>
      </w:r>
      <w:r w:rsidRPr="00E97DAD">
        <w:t xml:space="preserve"> solutions </w:t>
      </w:r>
      <w:r w:rsidRPr="00E97DAD" w:rsidR="007B5A93">
        <w:t xml:space="preserve">used in other </w:t>
      </w:r>
      <w:r w:rsidRPr="00E97DAD" w:rsidR="00902612">
        <w:t>Council</w:t>
      </w:r>
      <w:r w:rsidRPr="00E97DAD">
        <w:t xml:space="preserve"> </w:t>
      </w:r>
      <w:r w:rsidRPr="00E97DAD" w:rsidR="007B5A93">
        <w:t>of</w:t>
      </w:r>
      <w:r w:rsidRPr="00E97DAD">
        <w:t xml:space="preserve"> Europe</w:t>
      </w:r>
      <w:r w:rsidRPr="00E97DAD" w:rsidR="007B5A93">
        <w:t xml:space="preserve"> </w:t>
      </w:r>
      <w:r w:rsidRPr="00E97DAD" w:rsidR="00902612">
        <w:t>member</w:t>
      </w:r>
      <w:r w:rsidRPr="00E97DAD" w:rsidR="007B5A93">
        <w:t xml:space="preserve"> States</w:t>
      </w:r>
      <w:r w:rsidRPr="00E97DAD">
        <w:t xml:space="preserve">. </w:t>
      </w:r>
      <w:r w:rsidRPr="00E97DAD" w:rsidR="00902612">
        <w:t>The Court</w:t>
      </w:r>
      <w:r w:rsidRPr="00E97DAD">
        <w:t xml:space="preserve"> r</w:t>
      </w:r>
      <w:r w:rsidRPr="00E97DAD" w:rsidR="00902612">
        <w:t xml:space="preserve">eiterates that it may examine the situation in other member States in respect of the issues at stake in a given case in order to assess whether there exists a “European consensus” or at least a certain trend among the member States </w:t>
      </w:r>
      <w:r w:rsidRPr="00E97DAD">
        <w:t>(</w:t>
      </w:r>
      <w:r w:rsidRPr="00E97DAD" w:rsidR="000E6EBE">
        <w:t>see</w:t>
      </w:r>
      <w:r w:rsidRPr="00E97DAD">
        <w:t xml:space="preserve">, </w:t>
      </w:r>
      <w:r w:rsidRPr="00E97DAD">
        <w:rPr>
          <w:i/>
        </w:rPr>
        <w:t>mutatis mutandis</w:t>
      </w:r>
      <w:r w:rsidRPr="00E97DAD">
        <w:t xml:space="preserve">, </w:t>
      </w:r>
      <w:r w:rsidRPr="00E97DAD">
        <w:rPr>
          <w:i/>
          <w:iCs/>
        </w:rPr>
        <w:t>Naït</w:t>
      </w:r>
      <w:r w:rsidRPr="00E97DAD">
        <w:rPr>
          <w:i/>
          <w:iCs/>
        </w:rPr>
        <w:noBreakHyphen/>
        <w:t>Liman </w:t>
      </w:r>
      <w:r w:rsidRPr="00E97DAD" w:rsidR="000E6EBE">
        <w:rPr>
          <w:i/>
          <w:iCs/>
        </w:rPr>
        <w:t>v</w:t>
      </w:r>
      <w:r w:rsidRPr="00E97DAD">
        <w:rPr>
          <w:i/>
          <w:iCs/>
        </w:rPr>
        <w:t>. </w:t>
      </w:r>
      <w:r w:rsidRPr="00E97DAD" w:rsidR="00902612">
        <w:rPr>
          <w:i/>
          <w:iCs/>
        </w:rPr>
        <w:t>Switzerland</w:t>
      </w:r>
      <w:r w:rsidRPr="00E97DAD">
        <w:rPr>
          <w:iCs/>
        </w:rPr>
        <w:t xml:space="preserve"> [GC]</w:t>
      </w:r>
      <w:r w:rsidRPr="00E97DAD">
        <w:t>, n</w:t>
      </w:r>
      <w:r w:rsidRPr="00E97DAD" w:rsidR="000E6EBE">
        <w:t>o.</w:t>
      </w:r>
      <w:r w:rsidRPr="00E97DAD">
        <w:t xml:space="preserve"> 51357/07, § 175, </w:t>
      </w:r>
      <w:r w:rsidRPr="00E97DAD" w:rsidR="000E6EBE">
        <w:t>E</w:t>
      </w:r>
      <w:r w:rsidRPr="00E97DAD">
        <w:t>CH</w:t>
      </w:r>
      <w:r w:rsidRPr="00E97DAD" w:rsidR="000E6EBE">
        <w:t>R 2018;</w:t>
      </w:r>
      <w:r w:rsidRPr="00E97DAD">
        <w:t xml:space="preserve"> </w:t>
      </w:r>
      <w:r w:rsidRPr="00E97DAD">
        <w:rPr>
          <w:i/>
        </w:rPr>
        <w:t>Bayatyan </w:t>
      </w:r>
      <w:r w:rsidRPr="00E97DAD" w:rsidR="000E6EBE">
        <w:rPr>
          <w:i/>
        </w:rPr>
        <w:t>v</w:t>
      </w:r>
      <w:r w:rsidRPr="00E97DAD">
        <w:rPr>
          <w:i/>
        </w:rPr>
        <w:t>. </w:t>
      </w:r>
      <w:r w:rsidRPr="00E97DAD" w:rsidR="00902612">
        <w:rPr>
          <w:i/>
        </w:rPr>
        <w:t>Armenia</w:t>
      </w:r>
      <w:r w:rsidRPr="00E97DAD">
        <w:t xml:space="preserve"> [GC], </w:t>
      </w:r>
      <w:r w:rsidRPr="00E97DAD" w:rsidR="000E6EBE">
        <w:t xml:space="preserve">no. </w:t>
      </w:r>
      <w:r w:rsidRPr="00E97DAD">
        <w:t xml:space="preserve">23459/03, § 122, </w:t>
      </w:r>
      <w:r w:rsidRPr="00E97DAD" w:rsidR="000E6EBE">
        <w:t>E</w:t>
      </w:r>
      <w:r w:rsidRPr="00E97DAD">
        <w:t>CH</w:t>
      </w:r>
      <w:r w:rsidRPr="00E97DAD" w:rsidR="000E6EBE">
        <w:t>R</w:t>
      </w:r>
      <w:r w:rsidRPr="00E97DAD">
        <w:t xml:space="preserve"> 2011</w:t>
      </w:r>
      <w:r w:rsidRPr="00E97DAD" w:rsidR="000E6EBE">
        <w:t xml:space="preserve">; </w:t>
      </w:r>
      <w:r w:rsidRPr="00E97DAD" w:rsidR="00902612">
        <w:t>and</w:t>
      </w:r>
      <w:r w:rsidRPr="00E97DAD">
        <w:t xml:space="preserve"> </w:t>
      </w:r>
      <w:r w:rsidRPr="00E97DAD" w:rsidR="000E6EBE">
        <w:rPr>
          <w:i/>
        </w:rPr>
        <w:t>Hämäläinen v</w:t>
      </w:r>
      <w:r w:rsidRPr="00E97DAD">
        <w:rPr>
          <w:i/>
        </w:rPr>
        <w:t>. </w:t>
      </w:r>
      <w:r w:rsidRPr="00E97DAD" w:rsidR="00902612">
        <w:rPr>
          <w:i/>
        </w:rPr>
        <w:t>Finland</w:t>
      </w:r>
      <w:r w:rsidRPr="00E97DAD">
        <w:t xml:space="preserve"> [GC], n</w:t>
      </w:r>
      <w:r w:rsidRPr="00E97DAD" w:rsidR="000E6EBE">
        <w:t>o.</w:t>
      </w:r>
      <w:r w:rsidRPr="00E97DAD">
        <w:t xml:space="preserve"> 37359/09, §§ 72-75, </w:t>
      </w:r>
      <w:r w:rsidRPr="00E97DAD" w:rsidR="000E6EBE">
        <w:t>E</w:t>
      </w:r>
      <w:r w:rsidRPr="00E97DAD">
        <w:t>CH</w:t>
      </w:r>
      <w:r w:rsidRPr="00E97DAD" w:rsidR="000E6EBE">
        <w:t>R</w:t>
      </w:r>
      <w:r w:rsidRPr="00E97DAD">
        <w:t xml:space="preserve"> 2014).</w:t>
      </w:r>
    </w:p>
    <w:p w:rsidRPr="00E97DAD" w:rsidR="00065169" w:rsidP="00E97DAD" w:rsidRDefault="00065169">
      <w:pPr>
        <w:pStyle w:val="JuPara"/>
      </w:pPr>
      <w:r w:rsidRPr="00E97DAD">
        <w:fldChar w:fldCharType="begin"/>
      </w:r>
      <w:r w:rsidRPr="00E97DAD">
        <w:instrText xml:space="preserve"> SEQ level0 \*arabic </w:instrText>
      </w:r>
      <w:r w:rsidRPr="00E97DAD">
        <w:fldChar w:fldCharType="separate"/>
      </w:r>
      <w:r w:rsidRPr="00E97DAD" w:rsidR="00E97DAD">
        <w:rPr>
          <w:noProof/>
        </w:rPr>
        <w:t>110</w:t>
      </w:r>
      <w:r w:rsidRPr="00E97DAD">
        <w:fldChar w:fldCharType="end"/>
      </w:r>
      <w:r w:rsidRPr="00E97DAD">
        <w:t>.  </w:t>
      </w:r>
      <w:r w:rsidRPr="00E97DAD" w:rsidR="00902612">
        <w:t>In that regard</w:t>
      </w:r>
      <w:r w:rsidRPr="00E97DAD">
        <w:t xml:space="preserve">, </w:t>
      </w:r>
      <w:r w:rsidRPr="00E97DAD" w:rsidR="00902612">
        <w:t>the</w:t>
      </w:r>
      <w:r w:rsidRPr="00E97DAD">
        <w:t xml:space="preserve"> </w:t>
      </w:r>
      <w:r w:rsidRPr="00E97DAD" w:rsidR="00902612">
        <w:t>Court</w:t>
      </w:r>
      <w:r w:rsidRPr="00E97DAD">
        <w:t xml:space="preserve"> </w:t>
      </w:r>
      <w:r w:rsidRPr="00E97DAD" w:rsidR="00902612">
        <w:t>considers that</w:t>
      </w:r>
      <w:r w:rsidRPr="00E97DAD">
        <w:t xml:space="preserve"> </w:t>
      </w:r>
      <w:r w:rsidRPr="00E97DAD" w:rsidR="00BE3A00">
        <w:t>the following</w:t>
      </w:r>
      <w:r w:rsidRPr="00E97DAD">
        <w:t xml:space="preserve"> </w:t>
      </w:r>
      <w:r w:rsidRPr="00E97DAD" w:rsidR="00BE3A00">
        <w:t>conclusions may be drawn from the analysis of</w:t>
      </w:r>
      <w:r w:rsidRPr="00E97DAD">
        <w:t xml:space="preserve"> </w:t>
      </w:r>
      <w:r w:rsidRPr="00E97DAD" w:rsidR="00BE3A00">
        <w:t>comparative law</w:t>
      </w:r>
      <w:r w:rsidRPr="00E97DAD">
        <w:t xml:space="preserve"> </w:t>
      </w:r>
      <w:r w:rsidRPr="00E97DAD" w:rsidR="00BE3A00">
        <w:t>and of</w:t>
      </w:r>
      <w:r w:rsidRPr="00E97DAD">
        <w:t xml:space="preserve"> </w:t>
      </w:r>
      <w:r w:rsidRPr="00E97DAD" w:rsidR="001A5BB8">
        <w:t>European</w:t>
      </w:r>
      <w:r w:rsidRPr="00E97DAD" w:rsidR="00BE3A00">
        <w:t xml:space="preserve"> Union law</w:t>
      </w:r>
      <w:r w:rsidRPr="00E97DAD">
        <w:t>:</w:t>
      </w:r>
      <w:r w:rsidRPr="00E97DAD" w:rsidR="00BE3A00">
        <w:t xml:space="preserve"> first of all</w:t>
      </w:r>
      <w:r w:rsidRPr="00E97DAD">
        <w:t>, i</w:t>
      </w:r>
      <w:r w:rsidRPr="00E97DAD" w:rsidR="00BE3A00">
        <w:t>t would</w:t>
      </w:r>
      <w:r w:rsidRPr="00E97DAD">
        <w:t xml:space="preserve"> </w:t>
      </w:r>
      <w:r w:rsidRPr="00E97DAD" w:rsidR="001A5BB8">
        <w:t>appear</w:t>
      </w:r>
      <w:r w:rsidRPr="00E97DAD" w:rsidR="00BE3A00">
        <w:t xml:space="preserve"> that the</w:t>
      </w:r>
      <w:r w:rsidRPr="00E97DAD">
        <w:t xml:space="preserve"> distinction </w:t>
      </w:r>
      <w:r w:rsidRPr="00E97DAD" w:rsidR="00BE3A00">
        <w:t>between</w:t>
      </w:r>
      <w:r w:rsidRPr="00E97DAD">
        <w:t xml:space="preserve"> contribut</w:t>
      </w:r>
      <w:r w:rsidRPr="00E97DAD" w:rsidR="00BE3A00">
        <w:t>ory and non-</w:t>
      </w:r>
      <w:r w:rsidRPr="00E97DAD">
        <w:t>contribut</w:t>
      </w:r>
      <w:r w:rsidRPr="00E97DAD" w:rsidR="00BE3A00">
        <w:t>ory benefits is indeed</w:t>
      </w:r>
      <w:r w:rsidRPr="00E97DAD">
        <w:t xml:space="preserve"> </w:t>
      </w:r>
      <w:r w:rsidRPr="00E97DAD" w:rsidR="001A5BB8">
        <w:t>confirmed</w:t>
      </w:r>
      <w:r w:rsidRPr="00E97DAD" w:rsidR="00BE3A00">
        <w:t xml:space="preserve"> in the</w:t>
      </w:r>
      <w:r w:rsidRPr="00E97DAD">
        <w:t xml:space="preserve"> </w:t>
      </w:r>
      <w:r w:rsidRPr="00E97DAD" w:rsidR="001A5BB8">
        <w:t>Council</w:t>
      </w:r>
      <w:r w:rsidRPr="00E97DAD">
        <w:t xml:space="preserve"> </w:t>
      </w:r>
      <w:r w:rsidRPr="00E97DAD" w:rsidR="00BE3A00">
        <w:t>of</w:t>
      </w:r>
      <w:r w:rsidRPr="00E97DAD">
        <w:t xml:space="preserve"> Europe </w:t>
      </w:r>
      <w:r w:rsidRPr="00E97DAD" w:rsidR="001A5BB8">
        <w:t>member</w:t>
      </w:r>
      <w:r w:rsidRPr="00E97DAD" w:rsidR="00BE3A00">
        <w:t xml:space="preserve"> States </w:t>
      </w:r>
      <w:r w:rsidRPr="00E97DAD">
        <w:t>(</w:t>
      </w:r>
      <w:r w:rsidRPr="00E97DAD" w:rsidR="00BE3A00">
        <w:t xml:space="preserve">see </w:t>
      </w:r>
      <w:r w:rsidRPr="00E97DAD" w:rsidR="001A5BB8">
        <w:t>paragraph</w:t>
      </w:r>
      <w:r w:rsidRPr="00E97DAD">
        <w:t xml:space="preserve"> 31 </w:t>
      </w:r>
      <w:r w:rsidRPr="00E97DAD" w:rsidR="00BE3A00">
        <w:t>above</w:t>
      </w:r>
      <w:r w:rsidRPr="00E97DAD">
        <w:t>)</w:t>
      </w:r>
      <w:r w:rsidRPr="00E97DAD" w:rsidR="00BE3A00">
        <w:t xml:space="preserve"> and </w:t>
      </w:r>
      <w:r w:rsidRPr="00E97DAD" w:rsidR="001A5BB8">
        <w:t>represents</w:t>
      </w:r>
      <w:r w:rsidRPr="00E97DAD" w:rsidR="00BE3A00">
        <w:t xml:space="preserve"> the general</w:t>
      </w:r>
      <w:r w:rsidRPr="00E97DAD">
        <w:t xml:space="preserve"> </w:t>
      </w:r>
      <w:r w:rsidRPr="00E97DAD" w:rsidR="001A5BB8">
        <w:t>rule</w:t>
      </w:r>
      <w:r w:rsidRPr="00E97DAD">
        <w:t xml:space="preserve"> </w:t>
      </w:r>
      <w:r w:rsidRPr="00E97DAD" w:rsidR="00BE3A00">
        <w:t>in</w:t>
      </w:r>
      <w:r w:rsidRPr="00E97DAD">
        <w:t xml:space="preserve"> </w:t>
      </w:r>
      <w:r w:rsidRPr="00E97DAD" w:rsidR="001A5BB8">
        <w:t>European</w:t>
      </w:r>
      <w:r w:rsidRPr="00E97DAD">
        <w:t xml:space="preserve"> </w:t>
      </w:r>
      <w:r w:rsidRPr="00E97DAD" w:rsidR="00BE3A00">
        <w:t xml:space="preserve">law </w:t>
      </w:r>
      <w:r w:rsidRPr="00E97DAD">
        <w:t>(</w:t>
      </w:r>
      <w:r w:rsidRPr="00E97DAD" w:rsidR="00BE3A00">
        <w:t xml:space="preserve">see </w:t>
      </w:r>
      <w:r w:rsidRPr="00E97DAD" w:rsidR="001A5BB8">
        <w:t>paragraphs</w:t>
      </w:r>
      <w:r w:rsidRPr="00E97DAD">
        <w:t xml:space="preserve"> 32-39 </w:t>
      </w:r>
      <w:r w:rsidRPr="00E97DAD" w:rsidR="00BE3A00">
        <w:t>above</w:t>
      </w:r>
      <w:r w:rsidRPr="00E97DAD">
        <w:t xml:space="preserve">). </w:t>
      </w:r>
      <w:r w:rsidRPr="00E97DAD" w:rsidR="001A5BB8">
        <w:t>There is, therefore, nothing unusual or arbitrary about it</w:t>
      </w:r>
      <w:r w:rsidRPr="00E97DAD">
        <w:t xml:space="preserve">. </w:t>
      </w:r>
      <w:r w:rsidRPr="00E97DAD" w:rsidR="001A5BB8">
        <w:t>Secondly</w:t>
      </w:r>
      <w:r w:rsidRPr="00E97DAD">
        <w:t xml:space="preserve">, </w:t>
      </w:r>
      <w:r w:rsidRPr="00E97DAD" w:rsidR="001A5BB8">
        <w:t>the class</w:t>
      </w:r>
      <w:r w:rsidRPr="00E97DAD">
        <w:t xml:space="preserve">ification </w:t>
      </w:r>
      <w:r w:rsidRPr="00E97DAD" w:rsidR="001A5BB8">
        <w:t>as</w:t>
      </w:r>
      <w:r w:rsidRPr="00E97DAD">
        <w:t xml:space="preserve"> </w:t>
      </w:r>
      <w:r w:rsidRPr="00E97DAD" w:rsidR="001A5BB8">
        <w:t>“non-</w:t>
      </w:r>
      <w:r w:rsidRPr="00E97DAD">
        <w:t>contribut</w:t>
      </w:r>
      <w:r w:rsidRPr="00E97DAD" w:rsidR="001A5BB8">
        <w:t>ory benefits” of the two benefits in issue in the present case, to wit, an</w:t>
      </w:r>
      <w:r w:rsidRPr="00E97DAD">
        <w:t xml:space="preserve"> </w:t>
      </w:r>
      <w:r w:rsidRPr="00E97DAD" w:rsidR="001A5BB8">
        <w:t>extraordinary</w:t>
      </w:r>
      <w:r w:rsidRPr="00E97DAD">
        <w:t xml:space="preserve"> </w:t>
      </w:r>
      <w:r w:rsidRPr="00E97DAD" w:rsidR="001A5BB8">
        <w:t>invalidity</w:t>
      </w:r>
      <w:r w:rsidRPr="00E97DAD">
        <w:t xml:space="preserve"> </w:t>
      </w:r>
      <w:r w:rsidRPr="00E97DAD" w:rsidR="001A5BB8">
        <w:t>pension and a disability</w:t>
      </w:r>
      <w:r w:rsidRPr="00E97DAD">
        <w:t xml:space="preserve"> allo</w:t>
      </w:r>
      <w:r w:rsidRPr="00E97DAD" w:rsidR="001A5BB8">
        <w:t>wance</w:t>
      </w:r>
      <w:r w:rsidRPr="00E97DAD">
        <w:t xml:space="preserve">, </w:t>
      </w:r>
      <w:r w:rsidRPr="00E97DAD" w:rsidR="001A5BB8">
        <w:t>is</w:t>
      </w:r>
      <w:r w:rsidRPr="00E97DAD">
        <w:t xml:space="preserve"> </w:t>
      </w:r>
      <w:r w:rsidRPr="00E97DAD" w:rsidR="001A5BB8">
        <w:t>in conformity with the</w:t>
      </w:r>
      <w:r w:rsidRPr="00E97DAD">
        <w:t xml:space="preserve"> </w:t>
      </w:r>
      <w:r w:rsidRPr="00E97DAD" w:rsidR="001A5BB8">
        <w:t>practice of</w:t>
      </w:r>
      <w:r w:rsidRPr="00E97DAD">
        <w:t xml:space="preserve"> </w:t>
      </w:r>
      <w:r w:rsidRPr="00E97DAD" w:rsidR="001A5BB8">
        <w:t>Council</w:t>
      </w:r>
      <w:r w:rsidRPr="00E97DAD">
        <w:t xml:space="preserve"> </w:t>
      </w:r>
      <w:r w:rsidRPr="00E97DAD" w:rsidR="001A5BB8">
        <w:t>of</w:t>
      </w:r>
      <w:r w:rsidRPr="00E97DAD">
        <w:t xml:space="preserve"> Europe </w:t>
      </w:r>
      <w:r w:rsidRPr="00E97DAD" w:rsidR="001A5BB8">
        <w:t xml:space="preserve">member States and with EU law. Thirdly, it cannot be overlooked that the fact of making entitlement to non-contributory benefits subject to a condition of residence in the paying country is the general rule in almost all the member countries of the Council of Europe and in all three Council of Europe non-member States compared (see paragraph 31 above). </w:t>
      </w:r>
      <w:r w:rsidRPr="00E97DAD" w:rsidR="003C302A">
        <w:t xml:space="preserve">That </w:t>
      </w:r>
      <w:r w:rsidRPr="00E97DAD">
        <w:t xml:space="preserve">solution </w:t>
      </w:r>
      <w:r w:rsidRPr="00E97DAD" w:rsidR="003C302A">
        <w:t>was also adopted by the European Union i</w:t>
      </w:r>
      <w:r w:rsidRPr="00E97DAD">
        <w:t>n</w:t>
      </w:r>
      <w:r w:rsidRPr="00E97DAD" w:rsidR="003C302A">
        <w:t xml:space="preserve"> Regulation</w:t>
      </w:r>
      <w:r w:rsidRPr="00E97DAD">
        <w:t xml:space="preserve"> 883/2004/</w:t>
      </w:r>
      <w:r w:rsidRPr="00E97DAD" w:rsidR="003C302A">
        <w:t>E</w:t>
      </w:r>
      <w:r w:rsidRPr="00E97DAD">
        <w:t>C</w:t>
      </w:r>
      <w:r w:rsidRPr="00E97DAD" w:rsidR="003C302A">
        <w:t xml:space="preserve"> of</w:t>
      </w:r>
      <w:r w:rsidRPr="00E97DAD">
        <w:t xml:space="preserve"> 29 </w:t>
      </w:r>
      <w:r w:rsidRPr="00E97DAD" w:rsidR="003C302A">
        <w:t>April</w:t>
      </w:r>
      <w:r w:rsidRPr="00E97DAD">
        <w:t xml:space="preserve"> 2004 (</w:t>
      </w:r>
      <w:r w:rsidRPr="00E97DAD" w:rsidR="003C302A">
        <w:t>see paragraph</w:t>
      </w:r>
      <w:r w:rsidRPr="00E97DAD">
        <w:t xml:space="preserve"> 36 </w:t>
      </w:r>
      <w:r w:rsidRPr="00E97DAD" w:rsidR="003C302A">
        <w:t>above</w:t>
      </w:r>
      <w:r w:rsidRPr="00E97DAD">
        <w:t>).</w:t>
      </w:r>
    </w:p>
    <w:p w:rsidRPr="00E97DAD" w:rsidR="00065169" w:rsidP="00E97DAD" w:rsidRDefault="00065169">
      <w:pPr>
        <w:pStyle w:val="JuPara"/>
      </w:pPr>
      <w:r w:rsidRPr="00E97DAD">
        <w:t>I</w:t>
      </w:r>
      <w:r w:rsidRPr="00E97DAD" w:rsidR="003C302A">
        <w:t>t follows that the approach</w:t>
      </w:r>
      <w:r w:rsidRPr="00E97DAD">
        <w:t xml:space="preserve"> </w:t>
      </w:r>
      <w:r w:rsidRPr="00E97DAD" w:rsidR="003C302A">
        <w:t>adopted</w:t>
      </w:r>
      <w:r w:rsidRPr="00E97DAD">
        <w:t xml:space="preserve"> </w:t>
      </w:r>
      <w:r w:rsidRPr="00E97DAD" w:rsidR="003C302A">
        <w:t>in</w:t>
      </w:r>
      <w:r w:rsidRPr="00E97DAD">
        <w:t xml:space="preserve"> </w:t>
      </w:r>
      <w:r w:rsidRPr="00E97DAD" w:rsidR="003C302A">
        <w:t>the instant case by the Swiss authorities</w:t>
      </w:r>
      <w:r w:rsidRPr="00E97DAD">
        <w:t xml:space="preserve"> </w:t>
      </w:r>
      <w:r w:rsidRPr="00E97DAD" w:rsidR="003C302A">
        <w:t>tallies with the</w:t>
      </w:r>
      <w:r w:rsidRPr="00E97DAD">
        <w:t xml:space="preserve"> solutions </w:t>
      </w:r>
      <w:r w:rsidRPr="00E97DAD" w:rsidR="003C302A">
        <w:t>used in the</w:t>
      </w:r>
      <w:r w:rsidRPr="00E97DAD">
        <w:t xml:space="preserve"> </w:t>
      </w:r>
      <w:r w:rsidRPr="00E97DAD" w:rsidR="003C302A">
        <w:t>Council</w:t>
      </w:r>
      <w:r w:rsidRPr="00E97DAD">
        <w:t xml:space="preserve"> </w:t>
      </w:r>
      <w:r w:rsidRPr="00E97DAD" w:rsidR="003C302A">
        <w:t>of</w:t>
      </w:r>
      <w:r w:rsidRPr="00E97DAD">
        <w:t xml:space="preserve"> Europe </w:t>
      </w:r>
      <w:r w:rsidRPr="00E97DAD" w:rsidR="003C302A">
        <w:t>and the</w:t>
      </w:r>
      <w:r w:rsidRPr="00E97DAD">
        <w:t xml:space="preserve"> </w:t>
      </w:r>
      <w:r w:rsidRPr="00E97DAD" w:rsidR="003C302A">
        <w:t>European Union</w:t>
      </w:r>
      <w:r w:rsidRPr="00E97DAD">
        <w:t>.</w:t>
      </w:r>
    </w:p>
    <w:p w:rsidRPr="00E97DAD" w:rsidR="00BC3142" w:rsidP="00E97DAD" w:rsidRDefault="00065169">
      <w:pPr>
        <w:pStyle w:val="JuPara"/>
      </w:pPr>
      <w:r w:rsidRPr="00E97DAD">
        <w:fldChar w:fldCharType="begin"/>
      </w:r>
      <w:r w:rsidRPr="00E97DAD">
        <w:instrText xml:space="preserve"> SEQ level0 \*arabic </w:instrText>
      </w:r>
      <w:r w:rsidRPr="00E97DAD">
        <w:fldChar w:fldCharType="separate"/>
      </w:r>
      <w:r w:rsidRPr="00E97DAD" w:rsidR="00E97DAD">
        <w:rPr>
          <w:noProof/>
        </w:rPr>
        <w:t>111</w:t>
      </w:r>
      <w:r w:rsidRPr="00E97DAD">
        <w:fldChar w:fldCharType="end"/>
      </w:r>
      <w:r w:rsidRPr="00E97DAD">
        <w:t>.  </w:t>
      </w:r>
      <w:r w:rsidRPr="00E97DAD" w:rsidR="003C302A">
        <w:t>Having regard to the foregoing considerations</w:t>
      </w:r>
      <w:r w:rsidRPr="00E97DAD">
        <w:t xml:space="preserve">, </w:t>
      </w:r>
      <w:r w:rsidRPr="00E97DAD" w:rsidR="003C302A">
        <w:t>the first applicant</w:t>
      </w:r>
      <w:r w:rsidRPr="00E97DAD" w:rsidR="00E97DAD">
        <w:t>’</w:t>
      </w:r>
      <w:r w:rsidRPr="00E97DAD" w:rsidR="003C302A">
        <w:t xml:space="preserve">s interest in receiving the impugned benefits under the same </w:t>
      </w:r>
      <w:r w:rsidRPr="00E97DAD">
        <w:t xml:space="preserve">conditions </w:t>
      </w:r>
      <w:r w:rsidRPr="00E97DAD" w:rsidR="003C302A">
        <w:t>as persons having</w:t>
      </w:r>
      <w:r w:rsidRPr="00E97DAD">
        <w:t xml:space="preserve"> </w:t>
      </w:r>
      <w:r w:rsidRPr="00E97DAD" w:rsidR="003C302A">
        <w:t>contributed to the</w:t>
      </w:r>
      <w:r w:rsidRPr="00E97DAD">
        <w:t xml:space="preserve"> </w:t>
      </w:r>
      <w:r w:rsidRPr="00E97DAD" w:rsidR="003C302A">
        <w:t>system</w:t>
      </w:r>
      <w:r w:rsidRPr="00E97DAD">
        <w:t xml:space="preserve"> </w:t>
      </w:r>
      <w:r w:rsidRPr="00E97DAD" w:rsidR="003C302A">
        <w:t xml:space="preserve">must yield to the </w:t>
      </w:r>
      <w:r w:rsidRPr="00E97DAD">
        <w:t xml:space="preserve">public </w:t>
      </w:r>
      <w:r w:rsidRPr="00E97DAD" w:rsidR="003C302A">
        <w:t>interest of the respondent S</w:t>
      </w:r>
      <w:r w:rsidRPr="00E97DAD">
        <w:t>tat</w:t>
      </w:r>
      <w:r w:rsidRPr="00E97DAD" w:rsidR="003C302A">
        <w:t>e</w:t>
      </w:r>
      <w:r w:rsidRPr="00E97DAD">
        <w:t xml:space="preserve">, </w:t>
      </w:r>
      <w:r w:rsidRPr="00E97DAD" w:rsidR="003C302A">
        <w:t>consisting in</w:t>
      </w:r>
      <w:r w:rsidRPr="00E97DAD">
        <w:t xml:space="preserve"> </w:t>
      </w:r>
      <w:r w:rsidRPr="00E97DAD" w:rsidR="003C302A">
        <w:t>guaranteeing the</w:t>
      </w:r>
      <w:r w:rsidRPr="00E97DAD">
        <w:t xml:space="preserve"> </w:t>
      </w:r>
      <w:r w:rsidRPr="00E97DAD" w:rsidR="003C302A">
        <w:t>principle</w:t>
      </w:r>
      <w:r w:rsidRPr="00E97DAD">
        <w:t xml:space="preserve"> </w:t>
      </w:r>
      <w:r w:rsidRPr="00E97DAD" w:rsidR="003C302A">
        <w:t>of social insurance solidarity</w:t>
      </w:r>
      <w:r w:rsidRPr="00E97DAD">
        <w:t xml:space="preserve">, </w:t>
      </w:r>
      <w:r w:rsidRPr="00E97DAD" w:rsidR="009771C8">
        <w:t xml:space="preserve">which is particularly </w:t>
      </w:r>
      <w:r w:rsidRPr="00E97DAD">
        <w:t xml:space="preserve">important </w:t>
      </w:r>
      <w:r w:rsidRPr="00E97DAD" w:rsidR="009771C8">
        <w:t>in the case of a non-</w:t>
      </w:r>
      <w:r w:rsidRPr="00E97DAD">
        <w:t>contribut</w:t>
      </w:r>
      <w:r w:rsidRPr="00E97DAD" w:rsidR="009771C8">
        <w:t>ory benefit, even if the</w:t>
      </w:r>
      <w:r w:rsidRPr="00E97DAD">
        <w:t xml:space="preserve"> </w:t>
      </w:r>
      <w:r w:rsidRPr="00E97DAD" w:rsidR="00753D9E">
        <w:t>reason</w:t>
      </w:r>
      <w:r w:rsidRPr="00E97DAD">
        <w:t xml:space="preserve"> </w:t>
      </w:r>
      <w:r w:rsidRPr="00E97DAD" w:rsidR="009771C8">
        <w:t xml:space="preserve">why the first </w:t>
      </w:r>
      <w:r w:rsidRPr="00E97DAD" w:rsidR="00753D9E">
        <w:t>applicant</w:t>
      </w:r>
      <w:r w:rsidRPr="00E97DAD">
        <w:t xml:space="preserve"> n</w:t>
      </w:r>
      <w:r w:rsidRPr="00E97DAD" w:rsidR="009771C8">
        <w:t>ever</w:t>
      </w:r>
      <w:r w:rsidRPr="00E97DAD">
        <w:t xml:space="preserve"> </w:t>
      </w:r>
      <w:r w:rsidRPr="00E97DAD" w:rsidR="00753D9E">
        <w:t>contributed</w:t>
      </w:r>
      <w:r w:rsidRPr="00E97DAD" w:rsidR="009771C8">
        <w:t xml:space="preserve"> to the</w:t>
      </w:r>
      <w:r w:rsidRPr="00E97DAD">
        <w:t xml:space="preserve"> </w:t>
      </w:r>
      <w:r w:rsidRPr="00E97DAD" w:rsidR="00753D9E">
        <w:t>system</w:t>
      </w:r>
      <w:r w:rsidRPr="00E97DAD">
        <w:t xml:space="preserve"> </w:t>
      </w:r>
      <w:r w:rsidRPr="00E97DAD" w:rsidR="009771C8">
        <w:t xml:space="preserve">was completely beyond her control or </w:t>
      </w:r>
      <w:r w:rsidRPr="00E97DAD">
        <w:t xml:space="preserve">influence. </w:t>
      </w:r>
      <w:r w:rsidRPr="00E97DAD" w:rsidR="009771C8">
        <w:t xml:space="preserve">In that </w:t>
      </w:r>
      <w:r w:rsidRPr="00E97DAD" w:rsidR="00753D9E">
        <w:t>regard</w:t>
      </w:r>
      <w:r w:rsidRPr="00E97DAD">
        <w:t xml:space="preserve">, </w:t>
      </w:r>
      <w:r w:rsidRPr="00E97DAD" w:rsidR="009771C8">
        <w:t>the</w:t>
      </w:r>
      <w:r w:rsidRPr="00E97DAD">
        <w:t xml:space="preserve"> </w:t>
      </w:r>
      <w:r w:rsidRPr="00E97DAD" w:rsidR="00753D9E">
        <w:t>Court</w:t>
      </w:r>
      <w:r w:rsidRPr="00E97DAD">
        <w:t xml:space="preserve"> </w:t>
      </w:r>
      <w:r w:rsidRPr="00E97DAD" w:rsidR="00753D9E">
        <w:t>considers</w:t>
      </w:r>
      <w:r w:rsidRPr="00E97DAD">
        <w:t xml:space="preserve"> </w:t>
      </w:r>
      <w:r w:rsidRPr="00E97DAD" w:rsidR="00753D9E">
        <w:t>particularly</w:t>
      </w:r>
      <w:r w:rsidRPr="00E97DAD" w:rsidR="00C038E8">
        <w:t xml:space="preserve"> relevant the</w:t>
      </w:r>
      <w:r w:rsidRPr="00E97DAD">
        <w:t xml:space="preserve"> </w:t>
      </w:r>
      <w:r w:rsidRPr="00E97DAD" w:rsidR="00753D9E">
        <w:t>Government</w:t>
      </w:r>
      <w:r w:rsidRPr="00E97DAD" w:rsidR="00E97DAD">
        <w:t>’</w:t>
      </w:r>
      <w:r w:rsidRPr="00E97DAD" w:rsidR="00753D9E">
        <w:t>s</w:t>
      </w:r>
      <w:r w:rsidRPr="00E97DAD">
        <w:t xml:space="preserve"> </w:t>
      </w:r>
      <w:r w:rsidRPr="00E97DAD" w:rsidR="00C038E8">
        <w:t xml:space="preserve">argument to the effect that a non-contributory benefit is supposed to guarantee that disabled persons who did not satisfy the conditions for obtaining an ordinary pension could benefit from the solidarity of others and have the requisite means of subsistence to live in Switzerland. </w:t>
      </w:r>
      <w:r w:rsidRPr="00E97DAD" w:rsidR="00753D9E">
        <w:t xml:space="preserve">However, it is not contrary to the Convention to hold that the preservation of that solidarity mechanism depends on the will and the trust of other people, which requires the grant of benefits to be subject to certain conditions, for example requiring beneficiaries to have their ordinary residence in Switzerland. </w:t>
      </w:r>
      <w:r w:rsidRPr="00E97DAD">
        <w:t>I</w:t>
      </w:r>
      <w:r w:rsidRPr="00E97DAD" w:rsidR="00BC3142">
        <w:t>t</w:t>
      </w:r>
      <w:r w:rsidRPr="00E97DAD">
        <w:t xml:space="preserve"> </w:t>
      </w:r>
      <w:r w:rsidRPr="00E97DAD" w:rsidR="00D8690D">
        <w:t>is</w:t>
      </w:r>
      <w:r w:rsidRPr="00E97DAD">
        <w:t xml:space="preserve"> </w:t>
      </w:r>
      <w:r w:rsidRPr="00E97DAD" w:rsidR="00D8690D">
        <w:t>reasonable</w:t>
      </w:r>
      <w:r w:rsidRPr="00E97DAD">
        <w:t xml:space="preserve"> </w:t>
      </w:r>
      <w:r w:rsidRPr="00E97DAD" w:rsidR="00BC3142">
        <w:t>for a S</w:t>
      </w:r>
      <w:r w:rsidRPr="00E97DAD">
        <w:t>tat</w:t>
      </w:r>
      <w:r w:rsidRPr="00E97DAD" w:rsidR="00BC3142">
        <w:t>e</w:t>
      </w:r>
      <w:r w:rsidRPr="00E97DAD">
        <w:t xml:space="preserve"> </w:t>
      </w:r>
      <w:r w:rsidRPr="00E97DAD" w:rsidR="00BC3142">
        <w:t>granting</w:t>
      </w:r>
      <w:r w:rsidRPr="00E97DAD">
        <w:t xml:space="preserve"> non-contribut</w:t>
      </w:r>
      <w:r w:rsidRPr="00E97DAD" w:rsidR="00BC3142">
        <w:t xml:space="preserve">ory </w:t>
      </w:r>
      <w:r w:rsidRPr="00E97DAD" w:rsidR="00D8690D">
        <w:t>benefits</w:t>
      </w:r>
      <w:r w:rsidRPr="00E97DAD" w:rsidR="00BC3142">
        <w:t xml:space="preserve"> not to wish to pay them abroad,</w:t>
      </w:r>
      <w:r w:rsidRPr="00E97DAD">
        <w:t xml:space="preserve"> </w:t>
      </w:r>
      <w:r w:rsidRPr="00E97DAD" w:rsidR="00D8690D">
        <w:t>particularly</w:t>
      </w:r>
      <w:r w:rsidRPr="00E97DAD" w:rsidR="00BC3142">
        <w:t xml:space="preserve"> if the</w:t>
      </w:r>
      <w:r w:rsidRPr="00E97DAD">
        <w:t xml:space="preserve"> </w:t>
      </w:r>
      <w:r w:rsidRPr="00E97DAD" w:rsidR="00D8690D">
        <w:t>cost</w:t>
      </w:r>
      <w:r w:rsidRPr="00E97DAD">
        <w:t xml:space="preserve"> </w:t>
      </w:r>
      <w:r w:rsidRPr="00E97DAD" w:rsidR="00BC3142">
        <w:t>of living in the foreign country in question is</w:t>
      </w:r>
      <w:r w:rsidRPr="00E97DAD">
        <w:t xml:space="preserve"> </w:t>
      </w:r>
      <w:r w:rsidRPr="00E97DAD" w:rsidR="00D8690D">
        <w:t>considerably</w:t>
      </w:r>
      <w:r w:rsidRPr="00E97DAD" w:rsidR="00BC3142">
        <w:t xml:space="preserve"> lower.</w:t>
      </w:r>
    </w:p>
    <w:p w:rsidRPr="00E97DAD" w:rsidR="00065169" w:rsidP="00E97DAD" w:rsidRDefault="00065169">
      <w:pPr>
        <w:pStyle w:val="JuPara"/>
      </w:pPr>
      <w:r w:rsidRPr="00E97DAD">
        <w:fldChar w:fldCharType="begin"/>
      </w:r>
      <w:r w:rsidRPr="00E97DAD">
        <w:instrText xml:space="preserve"> SEQ level0 \*arabic </w:instrText>
      </w:r>
      <w:r w:rsidRPr="00E97DAD">
        <w:fldChar w:fldCharType="separate"/>
      </w:r>
      <w:r w:rsidRPr="00E97DAD" w:rsidR="00E97DAD">
        <w:rPr>
          <w:noProof/>
        </w:rPr>
        <w:t>112</w:t>
      </w:r>
      <w:r w:rsidRPr="00E97DAD">
        <w:fldChar w:fldCharType="end"/>
      </w:r>
      <w:r w:rsidRPr="00E97DAD">
        <w:t>.  </w:t>
      </w:r>
      <w:r w:rsidRPr="00E97DAD" w:rsidR="00D8690D">
        <w:t>H</w:t>
      </w:r>
      <w:r w:rsidRPr="00E97DAD" w:rsidR="002F5C1F">
        <w:t xml:space="preserve">aving </w:t>
      </w:r>
      <w:r w:rsidRPr="00E97DAD" w:rsidR="00D8690D">
        <w:t>regard</w:t>
      </w:r>
      <w:r w:rsidRPr="00E97DAD">
        <w:t xml:space="preserve"> </w:t>
      </w:r>
      <w:r w:rsidRPr="00E97DAD" w:rsidR="002F5C1F">
        <w:t>to the broad</w:t>
      </w:r>
      <w:r w:rsidRPr="00E97DAD">
        <w:t xml:space="preserve"> </w:t>
      </w:r>
      <w:r w:rsidRPr="00E97DAD" w:rsidR="00D8690D">
        <w:t>margin</w:t>
      </w:r>
      <w:r w:rsidRPr="00E97DAD" w:rsidR="002F5C1F">
        <w:t xml:space="preserve"> of</w:t>
      </w:r>
      <w:r w:rsidRPr="00E97DAD">
        <w:t xml:space="preserve"> </w:t>
      </w:r>
      <w:r w:rsidRPr="00E97DAD" w:rsidR="00D8690D">
        <w:t>appreciation</w:t>
      </w:r>
      <w:r w:rsidRPr="00E97DAD">
        <w:t xml:space="preserve"> </w:t>
      </w:r>
      <w:r w:rsidRPr="00E97DAD" w:rsidR="002F5C1F">
        <w:t xml:space="preserve">in the </w:t>
      </w:r>
      <w:r w:rsidRPr="00E97DAD" w:rsidR="00D8690D">
        <w:t>economic</w:t>
      </w:r>
      <w:r w:rsidRPr="00E97DAD" w:rsidR="002F5C1F">
        <w:t xml:space="preserve"> and </w:t>
      </w:r>
      <w:r w:rsidRPr="00E97DAD" w:rsidR="00D8690D">
        <w:t>social</w:t>
      </w:r>
      <w:r w:rsidRPr="00E97DAD">
        <w:t xml:space="preserve"> </w:t>
      </w:r>
      <w:r w:rsidRPr="00E97DAD" w:rsidR="002F5C1F">
        <w:t>spheres and to th</w:t>
      </w:r>
      <w:r w:rsidRPr="00E97DAD">
        <w:t xml:space="preserve">e </w:t>
      </w:r>
      <w:r w:rsidRPr="00E97DAD" w:rsidR="00D8690D">
        <w:t>principle</w:t>
      </w:r>
      <w:r w:rsidRPr="00E97DAD">
        <w:t xml:space="preserve"> </w:t>
      </w:r>
      <w:r w:rsidRPr="00E97DAD" w:rsidR="002F5C1F">
        <w:t xml:space="preserve">that the </w:t>
      </w:r>
      <w:r w:rsidRPr="00E97DAD" w:rsidR="00D8690D">
        <w:t>Court</w:t>
      </w:r>
      <w:r w:rsidRPr="00E97DAD" w:rsidR="002F5C1F">
        <w:t xml:space="preserve"> respects,</w:t>
      </w:r>
      <w:r w:rsidRPr="00E97DAD">
        <w:t xml:space="preserve"> </w:t>
      </w:r>
      <w:r w:rsidRPr="00E97DAD">
        <w:rPr>
          <w:i/>
        </w:rPr>
        <w:t>a priori</w:t>
      </w:r>
      <w:r w:rsidRPr="00E97DAD" w:rsidR="002F5C1F">
        <w:t>, the</w:t>
      </w:r>
      <w:r w:rsidRPr="00E97DAD" w:rsidR="00B00603">
        <w:rPr>
          <w:color w:val="000000"/>
        </w:rPr>
        <w:t xml:space="preserve"> State</w:t>
      </w:r>
      <w:r w:rsidRPr="00E97DAD" w:rsidR="00E97DAD">
        <w:rPr>
          <w:color w:val="000000"/>
        </w:rPr>
        <w:t>’</w:t>
      </w:r>
      <w:r w:rsidRPr="00E97DAD" w:rsidR="00B00603">
        <w:rPr>
          <w:color w:val="000000"/>
        </w:rPr>
        <w:t>s judgment as to what is in the general interest</w:t>
      </w:r>
      <w:r w:rsidRPr="00E97DAD">
        <w:t xml:space="preserve">, </w:t>
      </w:r>
      <w:r w:rsidRPr="00E97DAD" w:rsidR="00B00603">
        <w:t>the</w:t>
      </w:r>
      <w:r w:rsidRPr="00E97DAD">
        <w:t xml:space="preserve"> </w:t>
      </w:r>
      <w:r w:rsidRPr="00E97DAD" w:rsidR="00B00603">
        <w:t>Court</w:t>
      </w:r>
      <w:r w:rsidRPr="00E97DAD">
        <w:t xml:space="preserve"> </w:t>
      </w:r>
      <w:r w:rsidRPr="00E97DAD" w:rsidR="00B00603">
        <w:t>concludes that the</w:t>
      </w:r>
      <w:r w:rsidRPr="00E97DAD">
        <w:t xml:space="preserve"> justification </w:t>
      </w:r>
      <w:r w:rsidRPr="00E97DAD" w:rsidR="00B00603">
        <w:t>for the unequal</w:t>
      </w:r>
      <w:r w:rsidRPr="00E97DAD">
        <w:t xml:space="preserve"> </w:t>
      </w:r>
      <w:r w:rsidRPr="00E97DAD" w:rsidR="00B00603">
        <w:t>treatment put forward by the</w:t>
      </w:r>
      <w:r w:rsidRPr="00E97DAD">
        <w:t xml:space="preserve"> </w:t>
      </w:r>
      <w:r w:rsidRPr="00E97DAD" w:rsidR="00B00603">
        <w:t>Government</w:t>
      </w:r>
      <w:r w:rsidRPr="00E97DAD">
        <w:t xml:space="preserve"> </w:t>
      </w:r>
      <w:r w:rsidRPr="00E97DAD" w:rsidR="00B00603">
        <w:t>is not unreasonable</w:t>
      </w:r>
      <w:r w:rsidRPr="00E97DAD">
        <w:t>.</w:t>
      </w:r>
    </w:p>
    <w:p w:rsidRPr="00E97DAD" w:rsidR="00065169" w:rsidP="00E97DAD" w:rsidRDefault="00065169">
      <w:pPr>
        <w:pStyle w:val="JuPara"/>
      </w:pPr>
      <w:r w:rsidRPr="00E97DAD">
        <w:fldChar w:fldCharType="begin"/>
      </w:r>
      <w:r w:rsidRPr="00E97DAD">
        <w:instrText xml:space="preserve"> SEQ level0 \*arabic </w:instrText>
      </w:r>
      <w:r w:rsidRPr="00E97DAD">
        <w:fldChar w:fldCharType="separate"/>
      </w:r>
      <w:r w:rsidRPr="00E97DAD" w:rsidR="00E97DAD">
        <w:rPr>
          <w:noProof/>
        </w:rPr>
        <w:t>113</w:t>
      </w:r>
      <w:r w:rsidRPr="00E97DAD">
        <w:fldChar w:fldCharType="end"/>
      </w:r>
      <w:r w:rsidRPr="00E97DAD">
        <w:t>.  I</w:t>
      </w:r>
      <w:r w:rsidRPr="00E97DAD" w:rsidR="00B00603">
        <w:t>t follows that there has been no</w:t>
      </w:r>
      <w:r w:rsidRPr="00E97DAD">
        <w:t xml:space="preserve"> violation </w:t>
      </w:r>
      <w:r w:rsidRPr="00E97DAD" w:rsidR="00B00603">
        <w:t>of A</w:t>
      </w:r>
      <w:r w:rsidRPr="00E97DAD">
        <w:t>rticle 14</w:t>
      </w:r>
      <w:r w:rsidRPr="00E97DAD" w:rsidR="00B00603">
        <w:t xml:space="preserve"> read in</w:t>
      </w:r>
      <w:r w:rsidRPr="00E97DAD">
        <w:t xml:space="preserve"> co</w:t>
      </w:r>
      <w:r w:rsidRPr="00E97DAD" w:rsidR="00B00603">
        <w:t>njunction with A</w:t>
      </w:r>
      <w:r w:rsidRPr="00E97DAD">
        <w:t xml:space="preserve">rticle 8 </w:t>
      </w:r>
      <w:r w:rsidRPr="00E97DAD" w:rsidR="00B00603">
        <w:t>of the</w:t>
      </w:r>
      <w:r w:rsidRPr="00E97DAD">
        <w:t xml:space="preserve"> Convention.</w:t>
      </w:r>
    </w:p>
    <w:p w:rsidRPr="00E97DAD" w:rsidR="00D8690D" w:rsidP="00E97DAD" w:rsidRDefault="00D8690D">
      <w:pPr>
        <w:pStyle w:val="JuHIRoman"/>
        <w:numPr>
          <w:ilvl w:val="0"/>
          <w:numId w:val="0"/>
        </w:numPr>
        <w:ind w:left="357" w:hanging="357"/>
      </w:pPr>
      <w:r w:rsidRPr="00E97DAD">
        <w:t xml:space="preserve">II.   </w:t>
      </w:r>
      <w:r w:rsidRPr="00E97DAD" w:rsidR="00B00603">
        <w:t>ALLEGED</w:t>
      </w:r>
      <w:r w:rsidRPr="00E97DAD">
        <w:t xml:space="preserve"> VIOLATION OF ARTICLE 8 OF THE CONVENTION TAKEN ALONE</w:t>
      </w:r>
    </w:p>
    <w:p w:rsidRPr="00E97DAD" w:rsidR="00D8690D" w:rsidP="00E97DAD" w:rsidRDefault="00B00603">
      <w:pPr>
        <w:pStyle w:val="JuHA"/>
      </w:pPr>
      <w:r w:rsidRPr="00E97DAD">
        <w:t>Admissibility</w:t>
      </w:r>
    </w:p>
    <w:p w:rsidRPr="00E97DAD" w:rsidR="00D8690D" w:rsidP="00E97DAD" w:rsidRDefault="00D8690D">
      <w:pPr>
        <w:pStyle w:val="JuH1"/>
        <w:numPr>
          <w:ilvl w:val="0"/>
          <w:numId w:val="0"/>
        </w:numPr>
        <w:ind w:left="731" w:hanging="300"/>
      </w:pPr>
      <w:r w:rsidRPr="00E97DAD">
        <w:t>1.  </w:t>
      </w:r>
      <w:r w:rsidRPr="00E97DAD" w:rsidR="00B00603">
        <w:t>The</w:t>
      </w:r>
      <w:r w:rsidRPr="00E97DAD">
        <w:t xml:space="preserve"> parties</w:t>
      </w:r>
      <w:r w:rsidRPr="00E97DAD" w:rsidR="00E97DAD">
        <w:t>’</w:t>
      </w:r>
      <w:r w:rsidRPr="00E97DAD">
        <w:t xml:space="preserve"> submissions</w:t>
      </w:r>
    </w:p>
    <w:p w:rsidRPr="00E97DAD" w:rsidR="00D8690D" w:rsidP="00E97DAD" w:rsidRDefault="00D8690D">
      <w:pPr>
        <w:pStyle w:val="JuPara"/>
        <w:rPr>
          <w:u w:val="single"/>
        </w:rPr>
      </w:pPr>
      <w:r w:rsidRPr="00E97DAD">
        <w:fldChar w:fldCharType="begin"/>
      </w:r>
      <w:r w:rsidRPr="00E97DAD">
        <w:instrText xml:space="preserve"> SEQ level0 \*arabic </w:instrText>
      </w:r>
      <w:r w:rsidRPr="00E97DAD">
        <w:fldChar w:fldCharType="separate"/>
      </w:r>
      <w:r w:rsidRPr="00E97DAD" w:rsidR="00E97DAD">
        <w:rPr>
          <w:noProof/>
        </w:rPr>
        <w:t>114</w:t>
      </w:r>
      <w:r w:rsidRPr="00E97DAD">
        <w:fldChar w:fldCharType="end"/>
      </w:r>
      <w:r w:rsidRPr="00E97DAD">
        <w:t xml:space="preserve">.  The </w:t>
      </w:r>
      <w:r w:rsidRPr="00E97DAD" w:rsidR="00B00603">
        <w:t>applicants</w:t>
      </w:r>
      <w:r w:rsidRPr="00E97DAD">
        <w:t xml:space="preserve"> also </w:t>
      </w:r>
      <w:r w:rsidRPr="00E97DAD" w:rsidR="00B00603">
        <w:t>alleged</w:t>
      </w:r>
      <w:r w:rsidRPr="00E97DAD">
        <w:t xml:space="preserve"> a violation of Article 8 taken alone.</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115</w:t>
      </w:r>
      <w:r w:rsidRPr="00E97DAD">
        <w:fldChar w:fldCharType="end"/>
      </w:r>
      <w:r w:rsidRPr="00E97DAD">
        <w:t xml:space="preserve">.  As regards the existence </w:t>
      </w:r>
      <w:r w:rsidRPr="00E97DAD" w:rsidR="001120FD">
        <w:t>of the</w:t>
      </w:r>
      <w:r w:rsidRPr="00E97DAD">
        <w:t xml:space="preserve"> </w:t>
      </w:r>
      <w:r w:rsidRPr="00E97DAD" w:rsidR="00012DD5">
        <w:t>interference</w:t>
      </w:r>
      <w:r w:rsidRPr="00E97DAD" w:rsidR="001120FD">
        <w:t>, th</w:t>
      </w:r>
      <w:r w:rsidRPr="00E97DAD">
        <w:t>e</w:t>
      </w:r>
      <w:r w:rsidRPr="00E97DAD" w:rsidR="001120FD">
        <w:t xml:space="preserve"> </w:t>
      </w:r>
      <w:r w:rsidRPr="00E97DAD" w:rsidR="00012DD5">
        <w:t>applicants</w:t>
      </w:r>
      <w:r w:rsidRPr="00E97DAD">
        <w:t xml:space="preserve"> </w:t>
      </w:r>
      <w:r w:rsidRPr="00E97DAD" w:rsidR="00012DD5">
        <w:t>submitt</w:t>
      </w:r>
      <w:r w:rsidRPr="00E97DAD">
        <w:t>e</w:t>
      </w:r>
      <w:r w:rsidRPr="00E97DAD" w:rsidR="00012DD5">
        <w:t>d</w:t>
      </w:r>
      <w:r w:rsidRPr="00E97DAD" w:rsidR="001120FD">
        <w:t xml:space="preserve"> that they share</w:t>
      </w:r>
      <w:r w:rsidRPr="00E97DAD" w:rsidR="00012DD5">
        <w:t>d</w:t>
      </w:r>
      <w:r w:rsidRPr="00E97DAD" w:rsidR="001120FD">
        <w:t xml:space="preserve"> </w:t>
      </w:r>
      <w:r w:rsidRPr="00E97DAD" w:rsidR="00012DD5">
        <w:t>extremely</w:t>
      </w:r>
      <w:r w:rsidRPr="00E97DAD" w:rsidR="001120FD">
        <w:t xml:space="preserve"> strong </w:t>
      </w:r>
      <w:r w:rsidRPr="00E97DAD" w:rsidR="00012DD5">
        <w:t>family</w:t>
      </w:r>
      <w:r w:rsidRPr="00E97DAD" w:rsidR="001120FD">
        <w:t xml:space="preserve"> ties and that the lack of benefits would force the first </w:t>
      </w:r>
      <w:r w:rsidRPr="00E97DAD" w:rsidR="00012DD5">
        <w:t>applicant</w:t>
      </w:r>
      <w:r w:rsidRPr="00E97DAD">
        <w:t xml:space="preserve"> </w:t>
      </w:r>
      <w:r w:rsidRPr="00E97DAD" w:rsidR="001120FD">
        <w:t>to</w:t>
      </w:r>
      <w:r w:rsidRPr="00E97DAD">
        <w:t xml:space="preserve"> </w:t>
      </w:r>
      <w:r w:rsidRPr="00E97DAD" w:rsidR="00012DD5">
        <w:t>return</w:t>
      </w:r>
      <w:r w:rsidRPr="00E97DAD" w:rsidR="001120FD">
        <w:t xml:space="preserve"> to</w:t>
      </w:r>
      <w:r w:rsidRPr="00E97DAD">
        <w:t xml:space="preserve"> </w:t>
      </w:r>
      <w:r w:rsidRPr="00E97DAD" w:rsidR="00012DD5">
        <w:t>Switzerland</w:t>
      </w:r>
      <w:r w:rsidRPr="00E97DAD">
        <w:t>,</w:t>
      </w:r>
      <w:r w:rsidRPr="00E97DAD" w:rsidR="001120FD">
        <w:t xml:space="preserve"> far from her next-of-kin</w:t>
      </w:r>
      <w:r w:rsidRPr="00E97DAD">
        <w:t xml:space="preserve">; </w:t>
      </w:r>
      <w:r w:rsidRPr="00E97DAD" w:rsidR="001120FD">
        <w:t xml:space="preserve">if the second </w:t>
      </w:r>
      <w:r w:rsidRPr="00E97DAD" w:rsidR="00012DD5">
        <w:t>applicant</w:t>
      </w:r>
      <w:r w:rsidRPr="00E97DAD">
        <w:t xml:space="preserve"> </w:t>
      </w:r>
      <w:r w:rsidRPr="00E97DAD" w:rsidR="001120FD">
        <w:t>had to follow her, she would have to</w:t>
      </w:r>
      <w:r w:rsidRPr="00E97DAD">
        <w:t xml:space="preserve"> </w:t>
      </w:r>
      <w:r w:rsidRPr="00E97DAD" w:rsidR="00012DD5">
        <w:t xml:space="preserve">leave </w:t>
      </w:r>
      <w:r w:rsidRPr="00E97DAD" w:rsidR="001120FD">
        <w:t>h</w:t>
      </w:r>
      <w:r w:rsidRPr="00E97DAD">
        <w:t>er</w:t>
      </w:r>
      <w:r w:rsidRPr="00E97DAD" w:rsidR="001120FD">
        <w:t xml:space="preserve"> husband </w:t>
      </w:r>
      <w:r w:rsidRPr="00E97DAD" w:rsidR="00012DD5">
        <w:t xml:space="preserve">behind </w:t>
      </w:r>
      <w:r w:rsidRPr="00E97DAD" w:rsidR="001120FD">
        <w:t>in</w:t>
      </w:r>
      <w:r w:rsidRPr="00E97DAD">
        <w:t xml:space="preserve"> </w:t>
      </w:r>
      <w:r w:rsidRPr="00E97DAD" w:rsidR="00012DD5">
        <w:t>Brazil</w:t>
      </w:r>
      <w:r w:rsidRPr="00E97DAD">
        <w:t>.</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116</w:t>
      </w:r>
      <w:r w:rsidRPr="00E97DAD">
        <w:fldChar w:fldCharType="end"/>
      </w:r>
      <w:r w:rsidRPr="00E97DAD">
        <w:t>.  </w:t>
      </w:r>
      <w:r w:rsidRPr="00E97DAD" w:rsidR="00012DD5">
        <w:t>As regards the</w:t>
      </w:r>
      <w:r w:rsidRPr="00E97DAD">
        <w:t xml:space="preserve"> </w:t>
      </w:r>
      <w:r w:rsidRPr="00E97DAD" w:rsidR="00012DD5">
        <w:t>legitimate aim of the</w:t>
      </w:r>
      <w:r w:rsidRPr="00E97DAD">
        <w:t xml:space="preserve"> </w:t>
      </w:r>
      <w:r w:rsidRPr="00E97DAD" w:rsidR="00012DD5">
        <w:t>interference</w:t>
      </w:r>
      <w:r w:rsidRPr="00E97DAD">
        <w:t xml:space="preserve">, </w:t>
      </w:r>
      <w:r w:rsidRPr="00E97DAD" w:rsidR="00012DD5">
        <w:t>the applicants</w:t>
      </w:r>
      <w:r w:rsidRPr="00E97DAD">
        <w:t xml:space="preserve"> s</w:t>
      </w:r>
      <w:r w:rsidRPr="00E97DAD" w:rsidR="00012DD5">
        <w:t>tated that the well-being of the domestic economy should be less important than the de</w:t>
      </w:r>
      <w:r w:rsidRPr="00E97DAD">
        <w:t xml:space="preserve">privation </w:t>
      </w:r>
      <w:r w:rsidRPr="00E97DAD" w:rsidR="00012DD5">
        <w:t>of the personal</w:t>
      </w:r>
      <w:r w:rsidRPr="00E97DAD">
        <w:t xml:space="preserve"> </w:t>
      </w:r>
      <w:r w:rsidRPr="00E97DAD" w:rsidR="00012DD5">
        <w:t>autonomy of the first applicant</w:t>
      </w:r>
      <w:r w:rsidRPr="00E97DAD">
        <w:t xml:space="preserve">, </w:t>
      </w:r>
      <w:r w:rsidRPr="00E97DAD" w:rsidR="00012DD5">
        <w:t>who would have to be provided for in an expensive</w:t>
      </w:r>
      <w:r w:rsidRPr="00E97DAD">
        <w:t xml:space="preserve"> institution </w:t>
      </w:r>
      <w:r w:rsidRPr="00E97DAD" w:rsidR="00012DD5">
        <w:t xml:space="preserve">should she </w:t>
      </w:r>
      <w:r w:rsidRPr="00E97DAD">
        <w:t xml:space="preserve">de </w:t>
      </w:r>
      <w:r w:rsidRPr="00E97DAD" w:rsidR="00012DD5">
        <w:t>return to</w:t>
      </w:r>
      <w:r w:rsidRPr="00E97DAD">
        <w:t xml:space="preserve"> </w:t>
      </w:r>
      <w:r w:rsidRPr="00E97DAD" w:rsidR="00012DD5">
        <w:t>Switzerland alon</w:t>
      </w:r>
      <w:r w:rsidRPr="00E97DAD">
        <w:t>e.</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117</w:t>
      </w:r>
      <w:r w:rsidRPr="00E97DAD">
        <w:fldChar w:fldCharType="end"/>
      </w:r>
      <w:r w:rsidRPr="00E97DAD">
        <w:t>.  </w:t>
      </w:r>
      <w:r w:rsidRPr="00E97DAD" w:rsidR="00012DD5">
        <w:t>F</w:t>
      </w:r>
      <w:r w:rsidRPr="00E97DAD">
        <w:t xml:space="preserve">or </w:t>
      </w:r>
      <w:r w:rsidRPr="00E97DAD" w:rsidR="00012DD5">
        <w:t>the</w:t>
      </w:r>
      <w:r w:rsidRPr="00E97DAD">
        <w:t xml:space="preserve"> </w:t>
      </w:r>
      <w:r w:rsidRPr="00E97DAD" w:rsidR="00012DD5">
        <w:t>reasons</w:t>
      </w:r>
      <w:r w:rsidRPr="00E97DAD">
        <w:t xml:space="preserve"> </w:t>
      </w:r>
      <w:r w:rsidRPr="00E97DAD" w:rsidR="00012DD5">
        <w:t>cited under A</w:t>
      </w:r>
      <w:r w:rsidRPr="00E97DAD">
        <w:t xml:space="preserve">rticle 14, </w:t>
      </w:r>
      <w:r w:rsidRPr="00E97DAD" w:rsidR="00012DD5">
        <w:t>they considered that the impugned measure</w:t>
      </w:r>
      <w:r w:rsidRPr="00E97DAD">
        <w:t xml:space="preserve"> </w:t>
      </w:r>
      <w:r w:rsidRPr="00E97DAD" w:rsidR="00012DD5">
        <w:t>had not been necessary in a</w:t>
      </w:r>
      <w:r w:rsidRPr="00E97DAD">
        <w:t xml:space="preserve"> </w:t>
      </w:r>
      <w:r w:rsidRPr="00E97DAD" w:rsidR="00012DD5">
        <w:t>democratic society</w:t>
      </w:r>
      <w:r w:rsidRPr="00E97DAD">
        <w:t>.</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118</w:t>
      </w:r>
      <w:r w:rsidRPr="00E97DAD">
        <w:fldChar w:fldCharType="end"/>
      </w:r>
      <w:r w:rsidRPr="00E97DAD">
        <w:t>.  </w:t>
      </w:r>
      <w:r w:rsidRPr="00E97DAD" w:rsidR="00012DD5">
        <w:t>Th</w:t>
      </w:r>
      <w:r w:rsidRPr="00E97DAD">
        <w:t xml:space="preserve">e </w:t>
      </w:r>
      <w:r w:rsidRPr="00E97DAD" w:rsidR="00012DD5">
        <w:t>Government</w:t>
      </w:r>
      <w:r w:rsidRPr="00E97DAD">
        <w:t xml:space="preserve"> invite</w:t>
      </w:r>
      <w:r w:rsidRPr="00E97DAD" w:rsidR="00012DD5">
        <w:t>d the</w:t>
      </w:r>
      <w:r w:rsidRPr="00E97DAD">
        <w:t xml:space="preserve"> </w:t>
      </w:r>
      <w:r w:rsidRPr="00E97DAD" w:rsidR="00B136B7">
        <w:t>Court to</w:t>
      </w:r>
      <w:r w:rsidRPr="00E97DAD">
        <w:t xml:space="preserve"> </w:t>
      </w:r>
      <w:r w:rsidRPr="00E97DAD" w:rsidR="00012DD5">
        <w:t>declare</w:t>
      </w:r>
      <w:r w:rsidRPr="00E97DAD">
        <w:t xml:space="preserve"> </w:t>
      </w:r>
      <w:r w:rsidRPr="00E97DAD" w:rsidR="00B136B7">
        <w:t>the</w:t>
      </w:r>
      <w:r w:rsidRPr="00E97DAD">
        <w:t xml:space="preserve"> </w:t>
      </w:r>
      <w:r w:rsidRPr="00E97DAD" w:rsidR="00B136B7">
        <w:t>complaint under Article 8</w:t>
      </w:r>
      <w:r w:rsidRPr="00E97DAD">
        <w:t xml:space="preserve"> </w:t>
      </w:r>
      <w:r w:rsidRPr="00E97DAD" w:rsidR="00B136B7">
        <w:t>inadmissible, as principal submission, f</w:t>
      </w:r>
      <w:r w:rsidRPr="00E97DAD">
        <w:t xml:space="preserve">or </w:t>
      </w:r>
      <w:r w:rsidRPr="00E97DAD" w:rsidR="00F91A2C">
        <w:t>incompatibility</w:t>
      </w:r>
      <w:r w:rsidRPr="00E97DAD">
        <w:t xml:space="preserve"> </w:t>
      </w:r>
      <w:r w:rsidRPr="00E97DAD">
        <w:rPr>
          <w:i/>
        </w:rPr>
        <w:t>ratione materiae</w:t>
      </w:r>
      <w:r w:rsidRPr="00E97DAD">
        <w:t xml:space="preserve"> </w:t>
      </w:r>
      <w:r w:rsidRPr="00E97DAD" w:rsidR="00B136B7">
        <w:t>with the</w:t>
      </w:r>
      <w:r w:rsidRPr="00E97DAD">
        <w:t xml:space="preserve"> Convention </w:t>
      </w:r>
      <w:r w:rsidRPr="00E97DAD" w:rsidR="00B136B7">
        <w:t>pursuant to A</w:t>
      </w:r>
      <w:r w:rsidRPr="00E97DAD">
        <w:t xml:space="preserve">rticle 35 § 3 </w:t>
      </w:r>
      <w:r w:rsidRPr="00E97DAD" w:rsidR="00B136B7">
        <w:t>(</w:t>
      </w:r>
      <w:r w:rsidRPr="00E97DAD">
        <w:t xml:space="preserve">a) </w:t>
      </w:r>
      <w:r w:rsidRPr="00E97DAD" w:rsidR="00B136B7">
        <w:t>of the</w:t>
      </w:r>
      <w:r w:rsidRPr="00E97DAD">
        <w:t xml:space="preserve"> Convention, </w:t>
      </w:r>
      <w:r w:rsidRPr="00E97DAD" w:rsidR="00B136B7">
        <w:t xml:space="preserve">and </w:t>
      </w:r>
      <w:r w:rsidRPr="00E97DAD" w:rsidR="00F91A2C">
        <w:t>in the</w:t>
      </w:r>
      <w:r w:rsidRPr="00E97DAD" w:rsidR="00B136B7">
        <w:t xml:space="preserve"> alternative</w:t>
      </w:r>
      <w:r w:rsidRPr="00E97DAD">
        <w:t xml:space="preserve">, </w:t>
      </w:r>
      <w:r w:rsidRPr="00E97DAD" w:rsidR="00B136B7">
        <w:t xml:space="preserve">as </w:t>
      </w:r>
      <w:r w:rsidRPr="00E97DAD" w:rsidR="00F91A2C">
        <w:t>being</w:t>
      </w:r>
      <w:r w:rsidRPr="00E97DAD">
        <w:t xml:space="preserve"> manifest</w:t>
      </w:r>
      <w:r w:rsidRPr="00E97DAD" w:rsidR="00896CAD">
        <w:t>ly ill-</w:t>
      </w:r>
      <w:r w:rsidRPr="00E97DAD" w:rsidR="00F91A2C">
        <w:t>founded</w:t>
      </w:r>
      <w:r w:rsidRPr="00E97DAD">
        <w:t>.</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119</w:t>
      </w:r>
      <w:r w:rsidRPr="00E97DAD">
        <w:fldChar w:fldCharType="end"/>
      </w:r>
      <w:r w:rsidRPr="00E97DAD">
        <w:t>.  </w:t>
      </w:r>
      <w:r w:rsidRPr="00E97DAD" w:rsidR="00896CAD">
        <w:t>Th</w:t>
      </w:r>
      <w:r w:rsidRPr="00E97DAD">
        <w:t xml:space="preserve">e </w:t>
      </w:r>
      <w:r w:rsidRPr="00E97DAD" w:rsidR="00F91A2C">
        <w:t>Government</w:t>
      </w:r>
      <w:r w:rsidRPr="00E97DAD">
        <w:t xml:space="preserve"> </w:t>
      </w:r>
      <w:r w:rsidRPr="00E97DAD" w:rsidR="00F91A2C">
        <w:t>submitted</w:t>
      </w:r>
      <w:r w:rsidRPr="00E97DAD" w:rsidR="00896CAD">
        <w:t xml:space="preserve"> that</w:t>
      </w:r>
      <w:r w:rsidRPr="00E97DAD">
        <w:t xml:space="preserve"> </w:t>
      </w:r>
      <w:r w:rsidRPr="00E97DAD" w:rsidR="00F91A2C">
        <w:t>Switzerland</w:t>
      </w:r>
      <w:r w:rsidRPr="00E97DAD" w:rsidR="00896CAD">
        <w:t xml:space="preserve"> had in no way </w:t>
      </w:r>
      <w:r w:rsidRPr="00E97DAD" w:rsidR="00F91A2C">
        <w:t>interfered</w:t>
      </w:r>
      <w:r w:rsidRPr="00E97DAD" w:rsidR="00896CAD">
        <w:t xml:space="preserve"> </w:t>
      </w:r>
      <w:r w:rsidRPr="00E97DAD" w:rsidR="00F91A2C">
        <w:t>with</w:t>
      </w:r>
      <w:r w:rsidRPr="00E97DAD" w:rsidR="00896CAD">
        <w:t xml:space="preserve"> the</w:t>
      </w:r>
      <w:r w:rsidRPr="00E97DAD">
        <w:t xml:space="preserve"> </w:t>
      </w:r>
      <w:r w:rsidRPr="00E97DAD" w:rsidR="00F91A2C">
        <w:t>decision</w:t>
      </w:r>
      <w:r w:rsidRPr="00E97DAD">
        <w:t xml:space="preserve"> </w:t>
      </w:r>
      <w:r w:rsidRPr="00E97DAD" w:rsidR="00896CAD">
        <w:t xml:space="preserve">of the second </w:t>
      </w:r>
      <w:r w:rsidRPr="00E97DAD" w:rsidR="00F91A2C">
        <w:t>applicant</w:t>
      </w:r>
      <w:r w:rsidRPr="00E97DAD">
        <w:t xml:space="preserve"> </w:t>
      </w:r>
      <w:r w:rsidRPr="00E97DAD" w:rsidR="00896CAD">
        <w:t xml:space="preserve">and her husband, </w:t>
      </w:r>
      <w:r w:rsidRPr="00E97DAD" w:rsidR="00F91A2C">
        <w:t>accompanied</w:t>
      </w:r>
      <w:r w:rsidRPr="00E97DAD" w:rsidR="00896CAD">
        <w:t xml:space="preserve"> by the first </w:t>
      </w:r>
      <w:r w:rsidRPr="00E97DAD" w:rsidR="00F91A2C">
        <w:t>applicant</w:t>
      </w:r>
      <w:r w:rsidRPr="00E97DAD">
        <w:t xml:space="preserve">, </w:t>
      </w:r>
      <w:r w:rsidRPr="00E97DAD" w:rsidR="00896CAD">
        <w:t>to</w:t>
      </w:r>
      <w:r w:rsidRPr="00E97DAD">
        <w:t xml:space="preserve"> s</w:t>
      </w:r>
      <w:r w:rsidRPr="00E97DAD" w:rsidR="00896CAD">
        <w:t>ettle in</w:t>
      </w:r>
      <w:r w:rsidRPr="00E97DAD">
        <w:t xml:space="preserve"> </w:t>
      </w:r>
      <w:r w:rsidRPr="00E97DAD" w:rsidR="00F91A2C">
        <w:t>Brazil</w:t>
      </w:r>
      <w:r w:rsidRPr="00E97DAD">
        <w:t xml:space="preserve"> </w:t>
      </w:r>
      <w:r w:rsidRPr="00E97DAD" w:rsidR="00896CAD">
        <w:t xml:space="preserve">in order to </w:t>
      </w:r>
      <w:r w:rsidRPr="00E97DAD" w:rsidR="00F91A2C">
        <w:t>manage</w:t>
      </w:r>
      <w:r w:rsidRPr="00E97DAD" w:rsidR="00896CAD">
        <w:t xml:space="preserve"> their </w:t>
      </w:r>
      <w:r w:rsidRPr="00E97DAD" w:rsidR="00F91A2C">
        <w:t>hotel</w:t>
      </w:r>
      <w:r w:rsidRPr="00E97DAD">
        <w:t>;</w:t>
      </w:r>
      <w:r w:rsidRPr="00E97DAD" w:rsidR="00896CAD">
        <w:t xml:space="preserve"> </w:t>
      </w:r>
      <w:r w:rsidRPr="00E97DAD" w:rsidR="00F91A2C">
        <w:t>furthermore</w:t>
      </w:r>
      <w:r w:rsidRPr="00E97DAD" w:rsidR="00896CAD">
        <w:t xml:space="preserve">, the </w:t>
      </w:r>
      <w:r w:rsidRPr="00E97DAD" w:rsidR="00F91A2C">
        <w:t>applicants</w:t>
      </w:r>
      <w:r w:rsidRPr="00E97DAD">
        <w:t xml:space="preserve"> </w:t>
      </w:r>
      <w:r w:rsidRPr="00E97DAD" w:rsidR="00896CAD">
        <w:t xml:space="preserve">were free to resettle </w:t>
      </w:r>
      <w:r w:rsidRPr="00E97DAD" w:rsidR="00F91A2C">
        <w:t>in</w:t>
      </w:r>
      <w:r w:rsidRPr="00E97DAD">
        <w:t xml:space="preserve"> </w:t>
      </w:r>
      <w:r w:rsidRPr="00E97DAD" w:rsidR="00F91A2C">
        <w:t>Switzerland</w:t>
      </w:r>
      <w:r w:rsidRPr="00E97DAD" w:rsidR="00896CAD">
        <w:t xml:space="preserve"> in order to regain entitlement to the impugned benefits</w:t>
      </w:r>
      <w:r w:rsidRPr="00E97DAD">
        <w:t>.</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120</w:t>
      </w:r>
      <w:r w:rsidRPr="00E97DAD">
        <w:fldChar w:fldCharType="end"/>
      </w:r>
      <w:r w:rsidRPr="00E97DAD">
        <w:t>.  </w:t>
      </w:r>
      <w:r w:rsidRPr="00E97DAD" w:rsidR="00EC0C50">
        <w:t>Th</w:t>
      </w:r>
      <w:r w:rsidRPr="00E97DAD">
        <w:t xml:space="preserve">e </w:t>
      </w:r>
      <w:r w:rsidRPr="00E97DAD" w:rsidR="00F91A2C">
        <w:t>Government</w:t>
      </w:r>
      <w:r w:rsidRPr="00E97DAD">
        <w:t xml:space="preserve"> </w:t>
      </w:r>
      <w:r w:rsidRPr="00E97DAD" w:rsidR="00EC0C50">
        <w:t xml:space="preserve">considered that the </w:t>
      </w:r>
      <w:r w:rsidRPr="00E97DAD" w:rsidR="00F91A2C">
        <w:t>measure</w:t>
      </w:r>
      <w:r w:rsidRPr="00E97DAD">
        <w:t xml:space="preserve"> </w:t>
      </w:r>
      <w:r w:rsidRPr="00E97DAD" w:rsidR="00EC0C50">
        <w:t>geared to</w:t>
      </w:r>
      <w:r w:rsidRPr="00E97DAD">
        <w:t xml:space="preserve"> </w:t>
      </w:r>
      <w:r w:rsidRPr="00E97DAD" w:rsidR="00F91A2C">
        <w:t>maintaining</w:t>
      </w:r>
      <w:r w:rsidRPr="00E97DAD" w:rsidR="00EC0C50">
        <w:t xml:space="preserve"> the</w:t>
      </w:r>
      <w:r w:rsidRPr="00E97DAD">
        <w:t xml:space="preserve"> </w:t>
      </w:r>
      <w:r w:rsidRPr="00E97DAD" w:rsidR="00F91A2C">
        <w:t>solidarity</w:t>
      </w:r>
      <w:r w:rsidRPr="00E97DAD">
        <w:t xml:space="preserve"> </w:t>
      </w:r>
      <w:r w:rsidRPr="00E97DAD" w:rsidR="00F91A2C">
        <w:t>mechanism</w:t>
      </w:r>
      <w:r w:rsidRPr="00E97DAD" w:rsidR="00EC0C50">
        <w:t xml:space="preserve"> underpinning the </w:t>
      </w:r>
      <w:r w:rsidRPr="00E97DAD" w:rsidR="00F91A2C">
        <w:t>system</w:t>
      </w:r>
      <w:r w:rsidRPr="00E97DAD">
        <w:t xml:space="preserve"> – </w:t>
      </w:r>
      <w:r w:rsidRPr="00E97DAD" w:rsidR="00F91A2C">
        <w:t>which is well known in the system</w:t>
      </w:r>
      <w:r w:rsidRPr="00E97DAD">
        <w:t xml:space="preserve"> </w:t>
      </w:r>
      <w:r w:rsidRPr="00E97DAD" w:rsidR="00F91A2C">
        <w:t>for</w:t>
      </w:r>
      <w:r w:rsidRPr="00E97DAD">
        <w:t xml:space="preserve"> </w:t>
      </w:r>
      <w:r w:rsidRPr="00E97DAD" w:rsidR="00F91A2C">
        <w:t>coordinating</w:t>
      </w:r>
      <w:r w:rsidRPr="00E97DAD">
        <w:t xml:space="preserve"> </w:t>
      </w:r>
      <w:r w:rsidRPr="00E97DAD" w:rsidR="00F91A2C">
        <w:t>social security schemes</w:t>
      </w:r>
      <w:r w:rsidRPr="00E97DAD">
        <w:t xml:space="preserve"> – </w:t>
      </w:r>
      <w:r w:rsidRPr="00E97DAD" w:rsidR="00F91A2C">
        <w:t>of non-exportable non-</w:t>
      </w:r>
      <w:r w:rsidRPr="00E97DAD">
        <w:t>contribut</w:t>
      </w:r>
      <w:r w:rsidRPr="00E97DAD" w:rsidR="00F91A2C">
        <w:t>ory benefits funded from tax resources</w:t>
      </w:r>
      <w:r w:rsidRPr="00E97DAD">
        <w:t xml:space="preserve">, </w:t>
      </w:r>
      <w:r w:rsidRPr="00E97DAD" w:rsidR="003A68D1">
        <w:t>protected</w:t>
      </w:r>
      <w:r w:rsidRPr="00E97DAD" w:rsidR="00F91A2C">
        <w:t xml:space="preserve"> the country</w:t>
      </w:r>
      <w:r w:rsidRPr="00E97DAD" w:rsidR="00E97DAD">
        <w:t>’</w:t>
      </w:r>
      <w:r w:rsidRPr="00E97DAD" w:rsidR="00F91A2C">
        <w:t xml:space="preserve">s </w:t>
      </w:r>
      <w:r w:rsidRPr="00E97DAD" w:rsidR="003A68D1">
        <w:t>economic</w:t>
      </w:r>
      <w:r w:rsidRPr="00E97DAD" w:rsidR="00F91A2C">
        <w:t xml:space="preserve"> well-being and the rights and freedoms of others</w:t>
      </w:r>
      <w:r w:rsidRPr="00E97DAD">
        <w:t>.</w:t>
      </w:r>
    </w:p>
    <w:p w:rsidRPr="00E97DAD" w:rsidR="00D8690D" w:rsidP="00E97DAD" w:rsidRDefault="00D8690D">
      <w:pPr>
        <w:pStyle w:val="JuPara"/>
      </w:pPr>
      <w:r w:rsidRPr="00E97DAD">
        <w:fldChar w:fldCharType="begin"/>
      </w:r>
      <w:r w:rsidRPr="00E97DAD">
        <w:instrText xml:space="preserve"> SEQ level0 \*arabic </w:instrText>
      </w:r>
      <w:r w:rsidRPr="00E97DAD">
        <w:fldChar w:fldCharType="separate"/>
      </w:r>
      <w:r w:rsidRPr="00E97DAD" w:rsidR="00E97DAD">
        <w:rPr>
          <w:noProof/>
        </w:rPr>
        <w:t>121</w:t>
      </w:r>
      <w:r w:rsidRPr="00E97DAD">
        <w:fldChar w:fldCharType="end"/>
      </w:r>
      <w:r w:rsidRPr="00E97DAD">
        <w:t>.  </w:t>
      </w:r>
      <w:r w:rsidRPr="00E97DAD" w:rsidR="00F63836">
        <w:t>T</w:t>
      </w:r>
      <w:r w:rsidRPr="00E97DAD" w:rsidR="00907A04">
        <w:t>h</w:t>
      </w:r>
      <w:r w:rsidRPr="00E97DAD">
        <w:t xml:space="preserve">e </w:t>
      </w:r>
      <w:r w:rsidRPr="00E97DAD" w:rsidR="003A68D1">
        <w:t>Government</w:t>
      </w:r>
      <w:r w:rsidRPr="00E97DAD">
        <w:t xml:space="preserve"> </w:t>
      </w:r>
      <w:r w:rsidRPr="00E97DAD" w:rsidR="00907A04">
        <w:t xml:space="preserve">further noted that it had not been </w:t>
      </w:r>
      <w:r w:rsidRPr="00E97DAD" w:rsidR="003A68D1">
        <w:t>established</w:t>
      </w:r>
      <w:r w:rsidRPr="00E97DAD" w:rsidR="00907A04">
        <w:t xml:space="preserve"> that</w:t>
      </w:r>
      <w:r w:rsidRPr="00E97DAD">
        <w:t xml:space="preserve"> </w:t>
      </w:r>
      <w:r w:rsidRPr="00E97DAD" w:rsidR="003A68D1">
        <w:t>departure</w:t>
      </w:r>
      <w:r w:rsidRPr="00E97DAD" w:rsidR="00907A04">
        <w:t xml:space="preserve"> from</w:t>
      </w:r>
      <w:r w:rsidRPr="00E97DAD">
        <w:t xml:space="preserve"> </w:t>
      </w:r>
      <w:r w:rsidRPr="00E97DAD" w:rsidR="003A68D1">
        <w:t>Brazil</w:t>
      </w:r>
      <w:r w:rsidRPr="00E97DAD">
        <w:t xml:space="preserve"> </w:t>
      </w:r>
      <w:r w:rsidRPr="00E97DAD" w:rsidR="00907A04">
        <w:t>would be</w:t>
      </w:r>
      <w:r w:rsidRPr="00E97DAD">
        <w:t xml:space="preserve"> </w:t>
      </w:r>
      <w:r w:rsidRPr="00E97DAD" w:rsidR="003A68D1">
        <w:t>extremely</w:t>
      </w:r>
      <w:r w:rsidRPr="00E97DAD" w:rsidR="00907A04">
        <w:t xml:space="preserve"> unsafe</w:t>
      </w:r>
      <w:r w:rsidRPr="00E97DAD">
        <w:t xml:space="preserve">; </w:t>
      </w:r>
      <w:r w:rsidRPr="00E97DAD" w:rsidR="003A68D1">
        <w:t>in</w:t>
      </w:r>
      <w:r w:rsidRPr="00E97DAD">
        <w:t xml:space="preserve"> </w:t>
      </w:r>
      <w:r w:rsidRPr="00E97DAD" w:rsidR="00907A04">
        <w:t xml:space="preserve">the event of a </w:t>
      </w:r>
      <w:r w:rsidRPr="00E97DAD" w:rsidR="003A68D1">
        <w:t>return</w:t>
      </w:r>
      <w:r w:rsidRPr="00E97DAD" w:rsidR="00907A04">
        <w:t xml:space="preserve"> to</w:t>
      </w:r>
      <w:r w:rsidRPr="00E97DAD">
        <w:t xml:space="preserve"> </w:t>
      </w:r>
      <w:r w:rsidRPr="00E97DAD" w:rsidR="003A68D1">
        <w:t>Switzerland</w:t>
      </w:r>
      <w:r w:rsidRPr="00E97DAD">
        <w:t>,</w:t>
      </w:r>
      <w:r w:rsidRPr="00E97DAD" w:rsidR="003A68D1">
        <w:t xml:space="preserve"> even though no country could be expected to protect people from all the vicissitudes of lif</w:t>
      </w:r>
      <w:r w:rsidRPr="00E97DAD">
        <w:t xml:space="preserve">e, </w:t>
      </w:r>
      <w:r w:rsidRPr="00E97DAD" w:rsidR="003A68D1">
        <w:t>the first applicant</w:t>
      </w:r>
      <w:r w:rsidRPr="00E97DAD">
        <w:t xml:space="preserve"> </w:t>
      </w:r>
      <w:r w:rsidRPr="00E97DAD" w:rsidR="003A68D1">
        <w:t>would be surrounded by her father and her family</w:t>
      </w:r>
      <w:r w:rsidRPr="00E97DAD">
        <w:t xml:space="preserve">, </w:t>
      </w:r>
      <w:r w:rsidRPr="00E97DAD" w:rsidR="003A68D1">
        <w:t>which ruled out</w:t>
      </w:r>
      <w:r w:rsidRPr="00E97DAD">
        <w:t xml:space="preserve"> </w:t>
      </w:r>
      <w:r w:rsidRPr="00E97DAD" w:rsidR="003A68D1">
        <w:t>automatic</w:t>
      </w:r>
      <w:r w:rsidRPr="00E97DAD">
        <w:t xml:space="preserve"> institution</w:t>
      </w:r>
      <w:r w:rsidRPr="00E97DAD" w:rsidR="003A68D1">
        <w:t>alisation and loss of</w:t>
      </w:r>
      <w:r w:rsidRPr="00E97DAD">
        <w:t xml:space="preserve"> </w:t>
      </w:r>
      <w:r w:rsidRPr="00E97DAD" w:rsidR="003A68D1">
        <w:t>autonomy</w:t>
      </w:r>
      <w:r w:rsidRPr="00E97DAD">
        <w:t>.</w:t>
      </w:r>
    </w:p>
    <w:p w:rsidRPr="00E97DAD" w:rsidR="005B2327" w:rsidP="00E97DAD" w:rsidRDefault="005B2327">
      <w:pPr>
        <w:pStyle w:val="JuH1"/>
        <w:numPr>
          <w:ilvl w:val="0"/>
          <w:numId w:val="0"/>
        </w:numPr>
        <w:ind w:left="731" w:hanging="300"/>
      </w:pPr>
      <w:r w:rsidRPr="00E97DAD">
        <w:t>2.  </w:t>
      </w:r>
      <w:r w:rsidRPr="00E97DAD" w:rsidR="003A68D1">
        <w:t>The</w:t>
      </w:r>
      <w:r w:rsidRPr="00E97DAD">
        <w:t xml:space="preserve"> </w:t>
      </w:r>
      <w:r w:rsidRPr="00E97DAD" w:rsidR="003A68D1">
        <w:t>Court</w:t>
      </w:r>
      <w:r w:rsidRPr="00E97DAD" w:rsidR="00E97DAD">
        <w:t>’</w:t>
      </w:r>
      <w:r w:rsidRPr="00E97DAD" w:rsidR="003A68D1">
        <w:t>s assessment</w:t>
      </w:r>
    </w:p>
    <w:p w:rsidRPr="00E97DAD" w:rsidR="005B2327" w:rsidP="00E97DAD" w:rsidRDefault="005B2327">
      <w:pPr>
        <w:pStyle w:val="JuPara"/>
        <w:rPr>
          <w:b/>
        </w:rPr>
      </w:pPr>
      <w:r w:rsidRPr="00E97DAD">
        <w:fldChar w:fldCharType="begin"/>
      </w:r>
      <w:r w:rsidRPr="00E97DAD">
        <w:instrText xml:space="preserve"> SEQ level0 \*arabic </w:instrText>
      </w:r>
      <w:r w:rsidRPr="00E97DAD">
        <w:fldChar w:fldCharType="separate"/>
      </w:r>
      <w:r w:rsidRPr="00E97DAD" w:rsidR="00E97DAD">
        <w:rPr>
          <w:noProof/>
        </w:rPr>
        <w:t>122</w:t>
      </w:r>
      <w:r w:rsidRPr="00E97DAD">
        <w:fldChar w:fldCharType="end"/>
      </w:r>
      <w:r w:rsidRPr="00E97DAD">
        <w:t>.  </w:t>
      </w:r>
      <w:r w:rsidRPr="00E97DAD" w:rsidR="003A68D1">
        <w:t>Having regard to the applicability</w:t>
      </w:r>
      <w:r w:rsidRPr="00E97DAD">
        <w:t xml:space="preserve"> </w:t>
      </w:r>
      <w:r w:rsidRPr="00E97DAD" w:rsidR="003A68D1">
        <w:t>of A</w:t>
      </w:r>
      <w:r w:rsidRPr="00E97DAD">
        <w:t>rticle 14</w:t>
      </w:r>
      <w:r w:rsidRPr="00E97DAD" w:rsidR="003A68D1">
        <w:t xml:space="preserve"> read in</w:t>
      </w:r>
      <w:r w:rsidRPr="00E97DAD">
        <w:t xml:space="preserve"> co</w:t>
      </w:r>
      <w:r w:rsidRPr="00E97DAD" w:rsidR="003A68D1">
        <w:t>njunction with A</w:t>
      </w:r>
      <w:r w:rsidRPr="00E97DAD">
        <w:t>rticle 8 (</w:t>
      </w:r>
      <w:r w:rsidRPr="00E97DAD" w:rsidR="003A68D1">
        <w:t>see paragraphs</w:t>
      </w:r>
      <w:r w:rsidRPr="00E97DAD">
        <w:t xml:space="preserve"> 57-67 </w:t>
      </w:r>
      <w:r w:rsidRPr="00E97DAD" w:rsidR="003A68D1">
        <w:t>above</w:t>
      </w:r>
      <w:r w:rsidRPr="00E97DAD">
        <w:t>),</w:t>
      </w:r>
      <w:r w:rsidRPr="00E97DAD" w:rsidR="003A68D1">
        <w:t xml:space="preserve"> the</w:t>
      </w:r>
      <w:r w:rsidRPr="00E97DAD">
        <w:t xml:space="preserve"> </w:t>
      </w:r>
      <w:r w:rsidRPr="00E97DAD" w:rsidR="003A68D1">
        <w:t>Court</w:t>
      </w:r>
      <w:r w:rsidRPr="00E97DAD">
        <w:t xml:space="preserve"> </w:t>
      </w:r>
      <w:r w:rsidRPr="00E97DAD" w:rsidR="003A68D1">
        <w:t>has noted that the applicants</w:t>
      </w:r>
      <w:r w:rsidRPr="00E97DAD" w:rsidR="00E97DAD">
        <w:t>’</w:t>
      </w:r>
      <w:r w:rsidRPr="00E97DAD" w:rsidR="003A68D1">
        <w:t xml:space="preserve"> complaint</w:t>
      </w:r>
      <w:r w:rsidRPr="00E97DAD">
        <w:t xml:space="preserve"> </w:t>
      </w:r>
      <w:r w:rsidRPr="00E97DAD" w:rsidR="003A68D1">
        <w:t>falls within the ambit of A</w:t>
      </w:r>
      <w:r w:rsidRPr="00E97DAD">
        <w:t xml:space="preserve">rticle 8. </w:t>
      </w:r>
      <w:r w:rsidRPr="00E97DAD" w:rsidR="003A68D1">
        <w:t>For essentially the same</w:t>
      </w:r>
      <w:r w:rsidRPr="00E97DAD">
        <w:t xml:space="preserve"> </w:t>
      </w:r>
      <w:r w:rsidRPr="00E97DAD" w:rsidR="003A68D1">
        <w:t>reasons</w:t>
      </w:r>
      <w:r w:rsidRPr="00E97DAD">
        <w:t>,</w:t>
      </w:r>
      <w:r w:rsidRPr="00E97DAD" w:rsidR="003A68D1">
        <w:t xml:space="preserve"> it considers that that provision</w:t>
      </w:r>
      <w:r w:rsidRPr="00E97DAD">
        <w:t xml:space="preserve"> </w:t>
      </w:r>
      <w:r w:rsidRPr="00E97DAD" w:rsidR="003A68D1">
        <w:t>is</w:t>
      </w:r>
      <w:r w:rsidRPr="00E97DAD">
        <w:t xml:space="preserve"> applicable </w:t>
      </w:r>
      <w:r w:rsidRPr="00E97DAD" w:rsidR="003A68D1">
        <w:t>to the</w:t>
      </w:r>
      <w:r w:rsidRPr="00E97DAD">
        <w:t xml:space="preserve"> </w:t>
      </w:r>
      <w:r w:rsidRPr="00E97DAD" w:rsidR="003A68D1">
        <w:t>present</w:t>
      </w:r>
      <w:r w:rsidRPr="00E97DAD">
        <w:t xml:space="preserve"> </w:t>
      </w:r>
      <w:r w:rsidRPr="00E97DAD" w:rsidR="003A68D1">
        <w:t>complaint</w:t>
      </w:r>
      <w:r w:rsidRPr="00E97DAD">
        <w:t>.</w:t>
      </w:r>
    </w:p>
    <w:p w:rsidRPr="00E97DAD" w:rsidR="005B2327" w:rsidP="00E97DAD" w:rsidRDefault="005B2327">
      <w:pPr>
        <w:pStyle w:val="JuPara"/>
      </w:pPr>
      <w:r w:rsidRPr="00E97DAD">
        <w:fldChar w:fldCharType="begin"/>
      </w:r>
      <w:r w:rsidRPr="00E97DAD">
        <w:instrText xml:space="preserve"> SEQ level0 \*arabic </w:instrText>
      </w:r>
      <w:r w:rsidRPr="00E97DAD">
        <w:fldChar w:fldCharType="separate"/>
      </w:r>
      <w:r w:rsidRPr="00E97DAD" w:rsidR="00E97DAD">
        <w:rPr>
          <w:noProof/>
        </w:rPr>
        <w:t>123</w:t>
      </w:r>
      <w:r w:rsidRPr="00E97DAD">
        <w:fldChar w:fldCharType="end"/>
      </w:r>
      <w:r w:rsidRPr="00E97DAD">
        <w:t>.  </w:t>
      </w:r>
      <w:r w:rsidRPr="00E97DAD" w:rsidR="00F63836">
        <w:t>The</w:t>
      </w:r>
      <w:r w:rsidRPr="00E97DAD">
        <w:t xml:space="preserve"> </w:t>
      </w:r>
      <w:r w:rsidRPr="00E97DAD" w:rsidR="003A68D1">
        <w:t>Court</w:t>
      </w:r>
      <w:r w:rsidRPr="00E97DAD">
        <w:t xml:space="preserve"> </w:t>
      </w:r>
      <w:r w:rsidRPr="00E97DAD" w:rsidR="00A34047">
        <w:t>considers that the</w:t>
      </w:r>
      <w:r w:rsidRPr="00E97DAD">
        <w:t xml:space="preserve"> </w:t>
      </w:r>
      <w:r w:rsidRPr="00E97DAD" w:rsidR="007A3603">
        <w:t>refusal</w:t>
      </w:r>
      <w:r w:rsidRPr="00E97DAD">
        <w:t xml:space="preserve"> </w:t>
      </w:r>
      <w:r w:rsidRPr="00E97DAD" w:rsidR="00A34047">
        <w:t xml:space="preserve">to pay the benefits abroad amounts to an </w:t>
      </w:r>
      <w:r w:rsidRPr="00E97DAD" w:rsidR="007A3603">
        <w:t>interference</w:t>
      </w:r>
      <w:r w:rsidRPr="00E97DAD">
        <w:t xml:space="preserve"> </w:t>
      </w:r>
      <w:r w:rsidRPr="00E97DAD" w:rsidR="00A34047">
        <w:t xml:space="preserve">with the </w:t>
      </w:r>
      <w:r w:rsidRPr="00E97DAD" w:rsidR="007A3603">
        <w:t>applicants</w:t>
      </w:r>
      <w:r w:rsidRPr="00E97DAD" w:rsidR="00E97DAD">
        <w:t>’</w:t>
      </w:r>
      <w:r w:rsidRPr="00E97DAD" w:rsidR="00A34047">
        <w:t xml:space="preserve"> rights as </w:t>
      </w:r>
      <w:r w:rsidRPr="00E97DAD" w:rsidR="007A3603">
        <w:t>secured</w:t>
      </w:r>
      <w:r w:rsidRPr="00E97DAD" w:rsidR="00A34047">
        <w:t xml:space="preserve"> under A</w:t>
      </w:r>
      <w:r w:rsidRPr="00E97DAD">
        <w:t xml:space="preserve">rticle 8 </w:t>
      </w:r>
      <w:r w:rsidRPr="00E97DAD" w:rsidR="00A34047">
        <w:t xml:space="preserve">in so far as the </w:t>
      </w:r>
      <w:r w:rsidRPr="00E97DAD" w:rsidR="007A3603">
        <w:t>impugned</w:t>
      </w:r>
      <w:r w:rsidRPr="00E97DAD" w:rsidR="00A34047">
        <w:t xml:space="preserve"> pensions are liable to have </w:t>
      </w:r>
      <w:r w:rsidRPr="00E97DAD" w:rsidR="007A3603">
        <w:t>repercussions</w:t>
      </w:r>
      <w:r w:rsidRPr="00E97DAD">
        <w:t xml:space="preserve"> </w:t>
      </w:r>
      <w:r w:rsidRPr="00E97DAD" w:rsidR="00A34047">
        <w:t>on the</w:t>
      </w:r>
      <w:r w:rsidRPr="00E97DAD">
        <w:t xml:space="preserve"> organisation </w:t>
      </w:r>
      <w:r w:rsidRPr="00E97DAD" w:rsidR="00A34047">
        <w:t xml:space="preserve">of the two </w:t>
      </w:r>
      <w:r w:rsidRPr="00E97DAD" w:rsidR="007A3603">
        <w:t>applicants</w:t>
      </w:r>
      <w:r w:rsidRPr="00E97DAD" w:rsidR="00E97DAD">
        <w:t>’</w:t>
      </w:r>
      <w:r w:rsidRPr="00E97DAD" w:rsidR="00A34047">
        <w:t xml:space="preserve"> </w:t>
      </w:r>
      <w:r w:rsidRPr="00E97DAD" w:rsidR="007A3603">
        <w:t>family</w:t>
      </w:r>
      <w:r w:rsidRPr="00E97DAD" w:rsidR="00A34047">
        <w:t xml:space="preserve"> life</w:t>
      </w:r>
      <w:r w:rsidRPr="00E97DAD">
        <w:t xml:space="preserve">, </w:t>
      </w:r>
      <w:r w:rsidRPr="00E97DAD" w:rsidR="00A34047">
        <w:t>as</w:t>
      </w:r>
      <w:r w:rsidRPr="00E97DAD">
        <w:t xml:space="preserve"> </w:t>
      </w:r>
      <w:r w:rsidRPr="00E97DAD" w:rsidR="007A3603">
        <w:t>explained</w:t>
      </w:r>
      <w:r w:rsidRPr="00E97DAD" w:rsidR="00A34047">
        <w:t xml:space="preserve"> in the section on the </w:t>
      </w:r>
      <w:r w:rsidRPr="00E97DAD" w:rsidR="007A3603">
        <w:t>applicability</w:t>
      </w:r>
      <w:r w:rsidRPr="00E97DAD">
        <w:t xml:space="preserve"> </w:t>
      </w:r>
      <w:r w:rsidRPr="00E97DAD" w:rsidR="00A34047">
        <w:t>of A</w:t>
      </w:r>
      <w:r w:rsidRPr="00E97DAD">
        <w:t xml:space="preserve">rticle 14 </w:t>
      </w:r>
      <w:r w:rsidRPr="00E97DAD" w:rsidR="00A34047">
        <w:t>of the</w:t>
      </w:r>
      <w:r w:rsidRPr="00E97DAD">
        <w:t xml:space="preserve"> Convention (</w:t>
      </w:r>
      <w:r w:rsidRPr="00E97DAD" w:rsidR="00A34047">
        <w:t xml:space="preserve">see </w:t>
      </w:r>
      <w:r w:rsidRPr="00E97DAD" w:rsidR="007A3603">
        <w:t>paragraphs</w:t>
      </w:r>
      <w:r w:rsidRPr="00E97DAD">
        <w:t xml:space="preserve"> 65-66 </w:t>
      </w:r>
      <w:r w:rsidRPr="00E97DAD" w:rsidR="00A34047">
        <w:t>above</w:t>
      </w:r>
      <w:r w:rsidRPr="00E97DAD">
        <w:t>).</w:t>
      </w:r>
    </w:p>
    <w:p w:rsidRPr="00E97DAD" w:rsidR="005B2327" w:rsidP="00E97DAD" w:rsidRDefault="005B2327">
      <w:pPr>
        <w:pStyle w:val="JuPara"/>
      </w:pPr>
      <w:r w:rsidRPr="00E97DAD">
        <w:fldChar w:fldCharType="begin"/>
      </w:r>
      <w:r w:rsidRPr="00E97DAD">
        <w:instrText xml:space="preserve"> SEQ level0 \*arabic </w:instrText>
      </w:r>
      <w:r w:rsidRPr="00E97DAD">
        <w:fldChar w:fldCharType="separate"/>
      </w:r>
      <w:r w:rsidRPr="00E97DAD" w:rsidR="00E97DAD">
        <w:rPr>
          <w:noProof/>
        </w:rPr>
        <w:t>124</w:t>
      </w:r>
      <w:r w:rsidRPr="00E97DAD">
        <w:fldChar w:fldCharType="end"/>
      </w:r>
      <w:r w:rsidRPr="00E97DAD">
        <w:t>.  </w:t>
      </w:r>
      <w:r w:rsidRPr="00E97DAD" w:rsidR="00A34047">
        <w:t xml:space="preserve">On the other hand, it </w:t>
      </w:r>
      <w:r w:rsidRPr="00E97DAD" w:rsidR="007A3603">
        <w:t>considers</w:t>
      </w:r>
      <w:r w:rsidRPr="00E97DAD" w:rsidR="00A34047">
        <w:t xml:space="preserve"> that the </w:t>
      </w:r>
      <w:r w:rsidRPr="00E97DAD" w:rsidR="007A3603">
        <w:t>interference</w:t>
      </w:r>
      <w:r w:rsidRPr="00E97DAD">
        <w:t xml:space="preserve"> </w:t>
      </w:r>
      <w:r w:rsidRPr="00E97DAD" w:rsidR="00A34047">
        <w:t>was</w:t>
      </w:r>
      <w:r w:rsidRPr="00E97DAD">
        <w:t xml:space="preserve"> </w:t>
      </w:r>
      <w:r w:rsidRPr="00E97DAD" w:rsidR="007A3603">
        <w:t>prescribed</w:t>
      </w:r>
      <w:r w:rsidRPr="00E97DAD" w:rsidR="00A34047">
        <w:t xml:space="preserve"> by</w:t>
      </w:r>
      <w:r w:rsidRPr="00E97DAD">
        <w:t xml:space="preserve"> la</w:t>
      </w:r>
      <w:r w:rsidRPr="00E97DAD" w:rsidR="00A34047">
        <w:t>w</w:t>
      </w:r>
      <w:r w:rsidRPr="00E97DAD">
        <w:t>,</w:t>
      </w:r>
      <w:r w:rsidRPr="00E97DAD" w:rsidR="00A34047">
        <w:t xml:space="preserve"> in particular under the</w:t>
      </w:r>
      <w:r w:rsidRPr="00E97DAD">
        <w:t xml:space="preserve"> LPGA </w:t>
      </w:r>
      <w:r w:rsidRPr="00E97DAD" w:rsidR="00A34047">
        <w:t>and the</w:t>
      </w:r>
      <w:r w:rsidRPr="00E97DAD">
        <w:t xml:space="preserve"> LAI (</w:t>
      </w:r>
      <w:r w:rsidRPr="00E97DAD" w:rsidR="00A34047">
        <w:t xml:space="preserve">see </w:t>
      </w:r>
      <w:r w:rsidRPr="00E97DAD" w:rsidR="007A3603">
        <w:t>paragraphs</w:t>
      </w:r>
      <w:r w:rsidRPr="00E97DAD">
        <w:t xml:space="preserve"> 19-27 </w:t>
      </w:r>
      <w:r w:rsidRPr="00E97DAD" w:rsidR="00A34047">
        <w:t>above</w:t>
      </w:r>
      <w:r w:rsidRPr="00E97DAD">
        <w:t>)</w:t>
      </w:r>
      <w:r w:rsidRPr="00E97DAD" w:rsidR="00A34047">
        <w:t xml:space="preserve"> and that it</w:t>
      </w:r>
      <w:r w:rsidRPr="00E97DAD">
        <w:t xml:space="preserve"> </w:t>
      </w:r>
      <w:r w:rsidRPr="00E97DAD" w:rsidR="007A3603">
        <w:t>pursued</w:t>
      </w:r>
      <w:r w:rsidRPr="00E97DAD" w:rsidR="00A34047">
        <w:t xml:space="preserve"> a</w:t>
      </w:r>
      <w:r w:rsidRPr="00E97DAD">
        <w:t xml:space="preserve"> </w:t>
      </w:r>
      <w:r w:rsidRPr="00E97DAD" w:rsidR="007A3603">
        <w:t>legitimate</w:t>
      </w:r>
      <w:r w:rsidRPr="00E97DAD" w:rsidR="00A34047">
        <w:t xml:space="preserve"> aim</w:t>
      </w:r>
      <w:r w:rsidRPr="00E97DAD">
        <w:t>,</w:t>
      </w:r>
      <w:r w:rsidRPr="00E97DAD" w:rsidR="00A34047">
        <w:t xml:space="preserve"> that is to say</w:t>
      </w:r>
      <w:r w:rsidRPr="00E97DAD">
        <w:t xml:space="preserve"> social</w:t>
      </w:r>
      <w:r w:rsidRPr="00E97DAD" w:rsidR="00A34047">
        <w:t xml:space="preserve"> insurance </w:t>
      </w:r>
      <w:r w:rsidRPr="00E97DAD" w:rsidR="007A3603">
        <w:t>solidarity</w:t>
      </w:r>
      <w:r w:rsidRPr="00E97DAD" w:rsidR="00A34047">
        <w:t>, which is relevant to the</w:t>
      </w:r>
      <w:r w:rsidRPr="00E97DAD">
        <w:t xml:space="preserve"> protection </w:t>
      </w:r>
      <w:r w:rsidRPr="00E97DAD" w:rsidR="00A34047">
        <w:t xml:space="preserve">of the rights of others and the </w:t>
      </w:r>
      <w:r w:rsidRPr="00E97DAD" w:rsidR="007A3603">
        <w:t>economic</w:t>
      </w:r>
      <w:r w:rsidRPr="00E97DAD" w:rsidR="00A34047">
        <w:t xml:space="preserve"> well-being of the country within the meaning of A</w:t>
      </w:r>
      <w:r w:rsidRPr="00E97DAD">
        <w:t xml:space="preserve">rticle 8 § 2 </w:t>
      </w:r>
      <w:r w:rsidRPr="00E97DAD" w:rsidR="00A34047">
        <w:t>of the</w:t>
      </w:r>
      <w:r w:rsidRPr="00E97DAD">
        <w:t xml:space="preserve"> Convention. </w:t>
      </w:r>
      <w:r w:rsidRPr="00E97DAD" w:rsidR="00A34047">
        <w:t>The Court also holds that the</w:t>
      </w:r>
      <w:r w:rsidRPr="00E97DAD">
        <w:t xml:space="preserve"> </w:t>
      </w:r>
      <w:r w:rsidRPr="00E97DAD" w:rsidR="007A3603">
        <w:t>interference</w:t>
      </w:r>
      <w:r w:rsidRPr="00E97DAD">
        <w:t xml:space="preserve"> </w:t>
      </w:r>
      <w:r w:rsidRPr="00E97DAD" w:rsidR="00A34047">
        <w:t xml:space="preserve">was </w:t>
      </w:r>
      <w:r w:rsidRPr="00E97DAD" w:rsidR="007A3603">
        <w:t>necessary</w:t>
      </w:r>
      <w:r w:rsidRPr="00E97DAD" w:rsidR="00A34047">
        <w:t xml:space="preserve"> in a</w:t>
      </w:r>
      <w:r w:rsidRPr="00E97DAD">
        <w:t xml:space="preserve"> </w:t>
      </w:r>
      <w:r w:rsidRPr="00E97DAD" w:rsidR="007A3603">
        <w:t>democratic</w:t>
      </w:r>
      <w:r w:rsidRPr="00E97DAD">
        <w:t xml:space="preserve"> </w:t>
      </w:r>
      <w:r w:rsidRPr="00E97DAD" w:rsidR="007A3603">
        <w:t>society</w:t>
      </w:r>
      <w:r w:rsidRPr="00E97DAD" w:rsidR="00A34047">
        <w:t xml:space="preserve"> and was </w:t>
      </w:r>
      <w:r w:rsidRPr="00E97DAD" w:rsidR="007A3603">
        <w:t>proportionate</w:t>
      </w:r>
      <w:r w:rsidRPr="00E97DAD" w:rsidR="00A34047">
        <w:t xml:space="preserve"> to the aims sought to be achieved.</w:t>
      </w:r>
      <w:r w:rsidRPr="00E97DAD">
        <w:t xml:space="preserve"> </w:t>
      </w:r>
      <w:r w:rsidRPr="00E97DAD" w:rsidR="00A34047">
        <w:t xml:space="preserve">As regards this latter factor, the </w:t>
      </w:r>
      <w:r w:rsidRPr="00E97DAD" w:rsidR="007A3603">
        <w:t>Court</w:t>
      </w:r>
      <w:r w:rsidRPr="00E97DAD">
        <w:t xml:space="preserve"> </w:t>
      </w:r>
      <w:r w:rsidRPr="00E97DAD" w:rsidR="00773FC8">
        <w:t xml:space="preserve">does </w:t>
      </w:r>
      <w:r w:rsidRPr="00E97DAD">
        <w:t>n</w:t>
      </w:r>
      <w:r w:rsidRPr="00E97DAD" w:rsidR="00773FC8">
        <w:t xml:space="preserve">ot consider it </w:t>
      </w:r>
      <w:r w:rsidRPr="00E97DAD" w:rsidR="00377EB5">
        <w:t>unreasonable</w:t>
      </w:r>
      <w:r w:rsidRPr="00E97DAD">
        <w:t xml:space="preserve"> </w:t>
      </w:r>
      <w:r w:rsidRPr="00E97DAD" w:rsidR="00773FC8">
        <w:t>to make the pay</w:t>
      </w:r>
      <w:r w:rsidRPr="00E97DAD">
        <w:t xml:space="preserve">ment </w:t>
      </w:r>
      <w:r w:rsidRPr="00E97DAD" w:rsidR="00773FC8">
        <w:t>of</w:t>
      </w:r>
      <w:r w:rsidRPr="00E97DAD">
        <w:t xml:space="preserve"> non-contribut</w:t>
      </w:r>
      <w:r w:rsidRPr="00E97DAD" w:rsidR="00773FC8">
        <w:t xml:space="preserve">ory </w:t>
      </w:r>
      <w:r w:rsidRPr="00E97DAD" w:rsidR="00377EB5">
        <w:t>benefits</w:t>
      </w:r>
      <w:r w:rsidRPr="00E97DAD" w:rsidR="00773FC8">
        <w:t xml:space="preserve"> subject to ordinary </w:t>
      </w:r>
      <w:r w:rsidRPr="00E97DAD" w:rsidR="00377EB5">
        <w:t>residence</w:t>
      </w:r>
      <w:r w:rsidRPr="00E97DAD">
        <w:t xml:space="preserve"> </w:t>
      </w:r>
      <w:r w:rsidRPr="00E97DAD" w:rsidR="00377EB5">
        <w:t>in</w:t>
      </w:r>
      <w:r w:rsidRPr="00E97DAD">
        <w:t xml:space="preserve"> </w:t>
      </w:r>
      <w:r w:rsidRPr="00E97DAD" w:rsidR="00377EB5">
        <w:t>Switzerland</w:t>
      </w:r>
      <w:r w:rsidRPr="00E97DAD">
        <w:t>.</w:t>
      </w:r>
    </w:p>
    <w:p w:rsidRPr="00E97DAD" w:rsidR="005B2327" w:rsidP="00E97DAD" w:rsidRDefault="005B2327">
      <w:pPr>
        <w:pStyle w:val="JuPara"/>
      </w:pPr>
      <w:r w:rsidRPr="00E97DAD">
        <w:fldChar w:fldCharType="begin"/>
      </w:r>
      <w:r w:rsidRPr="00E97DAD">
        <w:instrText xml:space="preserve"> SEQ level0 \*arabic </w:instrText>
      </w:r>
      <w:r w:rsidRPr="00E97DAD">
        <w:fldChar w:fldCharType="separate"/>
      </w:r>
      <w:r w:rsidRPr="00E97DAD" w:rsidR="00E97DAD">
        <w:rPr>
          <w:noProof/>
        </w:rPr>
        <w:t>125</w:t>
      </w:r>
      <w:r w:rsidRPr="00E97DAD">
        <w:fldChar w:fldCharType="end"/>
      </w:r>
      <w:r w:rsidRPr="00E97DAD">
        <w:t>.  I</w:t>
      </w:r>
      <w:r w:rsidRPr="00E97DAD" w:rsidR="00773FC8">
        <w:t xml:space="preserve">t follows from the foregoing considerations that this complaint is </w:t>
      </w:r>
      <w:r w:rsidRPr="00E97DAD">
        <w:rPr>
          <w:snapToGrid w:val="0"/>
        </w:rPr>
        <w:t>manifest</w:t>
      </w:r>
      <w:r w:rsidRPr="00E97DAD" w:rsidR="00773FC8">
        <w:rPr>
          <w:snapToGrid w:val="0"/>
        </w:rPr>
        <w:t>ly ill-</w:t>
      </w:r>
      <w:r w:rsidRPr="00E97DAD" w:rsidR="00377EB5">
        <w:rPr>
          <w:snapToGrid w:val="0"/>
        </w:rPr>
        <w:t>founded</w:t>
      </w:r>
      <w:r w:rsidRPr="00E97DAD" w:rsidR="00773FC8">
        <w:rPr>
          <w:snapToGrid w:val="0"/>
        </w:rPr>
        <w:t xml:space="preserve"> and must be</w:t>
      </w:r>
      <w:r w:rsidRPr="00E97DAD">
        <w:rPr>
          <w:snapToGrid w:val="0"/>
        </w:rPr>
        <w:t xml:space="preserve"> </w:t>
      </w:r>
      <w:r w:rsidRPr="00E97DAD" w:rsidR="00377EB5">
        <w:rPr>
          <w:snapToGrid w:val="0"/>
        </w:rPr>
        <w:t>rejected</w:t>
      </w:r>
      <w:r w:rsidRPr="00E97DAD" w:rsidR="00773FC8">
        <w:rPr>
          <w:snapToGrid w:val="0"/>
        </w:rPr>
        <w:t xml:space="preserve"> pursuant to A</w:t>
      </w:r>
      <w:r w:rsidRPr="00E97DAD">
        <w:rPr>
          <w:snapToGrid w:val="0"/>
        </w:rPr>
        <w:t>rticle 35 §§ 3 </w:t>
      </w:r>
      <w:r w:rsidRPr="00E97DAD" w:rsidR="00773FC8">
        <w:rPr>
          <w:snapToGrid w:val="0"/>
        </w:rPr>
        <w:t>(</w:t>
      </w:r>
      <w:r w:rsidRPr="00E97DAD">
        <w:t>a)</w:t>
      </w:r>
      <w:r w:rsidRPr="00E97DAD" w:rsidR="00773FC8">
        <w:t xml:space="preserve"> and</w:t>
      </w:r>
      <w:r w:rsidRPr="00E97DAD">
        <w:rPr>
          <w:snapToGrid w:val="0"/>
        </w:rPr>
        <w:t xml:space="preserve"> 4 </w:t>
      </w:r>
      <w:r w:rsidRPr="00E97DAD" w:rsidR="00773FC8">
        <w:rPr>
          <w:snapToGrid w:val="0"/>
        </w:rPr>
        <w:t>of the</w:t>
      </w:r>
      <w:r w:rsidRPr="00E97DAD">
        <w:rPr>
          <w:snapToGrid w:val="0"/>
        </w:rPr>
        <w:t xml:space="preserve"> Convention.</w:t>
      </w:r>
    </w:p>
    <w:p w:rsidRPr="00E97DAD" w:rsidR="001A7AD0" w:rsidP="00E97DAD" w:rsidRDefault="001A7AD0">
      <w:pPr>
        <w:pStyle w:val="JuHHead"/>
        <w:numPr>
          <w:ilvl w:val="0"/>
          <w:numId w:val="17"/>
        </w:numPr>
      </w:pPr>
      <w:r w:rsidRPr="00E97DAD">
        <w:t>FOR THESE REASONS, THE COURT</w:t>
      </w:r>
      <w:r w:rsidRPr="00E97DAD" w:rsidR="00773FC8">
        <w:t>,</w:t>
      </w:r>
    </w:p>
    <w:p w:rsidRPr="00E97DAD" w:rsidR="001A7AD0" w:rsidP="00E97DAD" w:rsidRDefault="001A7AD0">
      <w:pPr>
        <w:pStyle w:val="JuList"/>
        <w:numPr>
          <w:ilvl w:val="0"/>
          <w:numId w:val="25"/>
        </w:numPr>
      </w:pPr>
      <w:r w:rsidRPr="00E97DAD">
        <w:rPr>
          <w:i/>
        </w:rPr>
        <w:t>Declares</w:t>
      </w:r>
      <w:r w:rsidRPr="00E97DAD" w:rsidR="007A3603">
        <w:rPr>
          <w:i/>
        </w:rPr>
        <w:t xml:space="preserve">, </w:t>
      </w:r>
      <w:r w:rsidRPr="00E97DAD">
        <w:t xml:space="preserve">by </w:t>
      </w:r>
      <w:r w:rsidRPr="00E97DAD" w:rsidR="00773FC8">
        <w:t>five</w:t>
      </w:r>
      <w:r w:rsidRPr="00E97DAD">
        <w:t xml:space="preserve"> votes to </w:t>
      </w:r>
      <w:r w:rsidRPr="00E97DAD" w:rsidR="00773FC8">
        <w:t>two</w:t>
      </w:r>
      <w:r w:rsidRPr="00E97DAD">
        <w:t>,</w:t>
      </w:r>
      <w:r w:rsidRPr="00E97DAD" w:rsidR="00773FC8">
        <w:t xml:space="preserve"> </w:t>
      </w:r>
      <w:r w:rsidRPr="00E97DAD" w:rsidR="00377EB5">
        <w:t>the</w:t>
      </w:r>
      <w:r w:rsidRPr="00E97DAD" w:rsidR="00773FC8">
        <w:t xml:space="preserve"> complaint under Article 14 read in conjunction with Article 8 of the Convention, admissible and the remainder of the application inadmissible</w:t>
      </w:r>
      <w:r w:rsidRPr="00E97DAD">
        <w:t>;</w:t>
      </w:r>
    </w:p>
    <w:p w:rsidRPr="00E97DAD" w:rsidR="001A7AD0" w:rsidP="00E97DAD" w:rsidRDefault="001A7AD0">
      <w:pPr>
        <w:pStyle w:val="JuList"/>
        <w:numPr>
          <w:ilvl w:val="0"/>
          <w:numId w:val="25"/>
        </w:numPr>
      </w:pPr>
      <w:r w:rsidRPr="00E97DAD">
        <w:rPr>
          <w:i/>
        </w:rPr>
        <w:t>Holds</w:t>
      </w:r>
      <w:r w:rsidRPr="00E97DAD">
        <w:t xml:space="preserve">, by </w:t>
      </w:r>
      <w:r w:rsidRPr="00E97DAD" w:rsidR="00377EB5">
        <w:t xml:space="preserve">six </w:t>
      </w:r>
      <w:r w:rsidRPr="00E97DAD">
        <w:t xml:space="preserve">votes to </w:t>
      </w:r>
      <w:r w:rsidRPr="00E97DAD" w:rsidR="00377EB5">
        <w:t>one</w:t>
      </w:r>
      <w:r w:rsidRPr="00E97DAD">
        <w:t>,</w:t>
      </w:r>
      <w:r w:rsidRPr="00E97DAD">
        <w:rPr>
          <w:color w:val="000000"/>
        </w:rPr>
        <w:t xml:space="preserve"> </w:t>
      </w:r>
      <w:r w:rsidRPr="00E97DAD" w:rsidR="00377EB5">
        <w:t xml:space="preserve">that </w:t>
      </w:r>
      <w:r w:rsidRPr="00E97DAD">
        <w:t xml:space="preserve">there has been </w:t>
      </w:r>
      <w:r w:rsidRPr="00E97DAD" w:rsidR="00377EB5">
        <w:t>no</w:t>
      </w:r>
      <w:r w:rsidRPr="00E97DAD">
        <w:t xml:space="preserve"> violation of Article </w:t>
      </w:r>
      <w:r w:rsidRPr="00E97DAD" w:rsidR="00377EB5">
        <w:t>14 read in conjunction with Article 8 of the Convention.</w:t>
      </w:r>
    </w:p>
    <w:p w:rsidRPr="00E97DAD" w:rsidR="001A7AD0" w:rsidP="00E97DAD" w:rsidRDefault="001A7AD0">
      <w:pPr>
        <w:pStyle w:val="JuParaLast"/>
        <w:ind w:firstLine="0"/>
      </w:pPr>
      <w:r w:rsidRPr="00E97DAD">
        <w:t xml:space="preserve">Done in English, and notified in writing on </w:t>
      </w:r>
      <w:r w:rsidRPr="00E97DAD" w:rsidR="00377EB5">
        <w:t>11 December 2018</w:t>
      </w:r>
      <w:r w:rsidRPr="00E97DAD">
        <w:t>, pursuant to Rule 77 §§ 2 and 3 of the Rules of Court.</w:t>
      </w:r>
    </w:p>
    <w:p w:rsidRPr="00E97DAD" w:rsidR="001A7AD0" w:rsidP="00E97DAD" w:rsidRDefault="001A7AD0">
      <w:pPr>
        <w:pStyle w:val="JuSigned"/>
      </w:pPr>
      <w:r w:rsidRPr="00E97DAD">
        <w:tab/>
        <w:t>Stephen Phillips</w:t>
      </w:r>
      <w:r w:rsidRPr="00E97DAD">
        <w:tab/>
      </w:r>
      <w:r w:rsidRPr="00E97DAD">
        <w:rPr>
          <w:szCs w:val="24"/>
        </w:rPr>
        <w:t>Vincent A. De Gaetano</w:t>
      </w:r>
      <w:r w:rsidRPr="00E97DAD">
        <w:rPr>
          <w:szCs w:val="24"/>
        </w:rPr>
        <w:br/>
      </w:r>
      <w:r w:rsidRPr="00E97DAD">
        <w:tab/>
      </w:r>
      <w:r w:rsidRPr="00E97DAD">
        <w:rPr>
          <w:iCs/>
        </w:rPr>
        <w:t xml:space="preserve">Registrar </w:t>
      </w:r>
      <w:r w:rsidRPr="00E97DAD">
        <w:tab/>
        <w:t>President</w:t>
      </w:r>
    </w:p>
    <w:p w:rsidRPr="00E97DAD" w:rsidR="00C31FA5" w:rsidP="00E97DAD" w:rsidRDefault="00C31FA5">
      <w:pPr>
        <w:spacing w:after="120"/>
      </w:pPr>
    </w:p>
    <w:p w:rsidRPr="00E97DAD" w:rsidR="00B65ACD" w:rsidP="00E97DAD" w:rsidRDefault="00B65ACD">
      <w:pPr>
        <w:pStyle w:val="JuParaLast"/>
        <w:spacing w:before="360"/>
      </w:pPr>
      <w:r w:rsidRPr="00E97DAD">
        <w:t xml:space="preserve">In accordance with </w:t>
      </w:r>
      <w:r w:rsidRPr="00E97DAD" w:rsidR="0066611D">
        <w:t>Article</w:t>
      </w:r>
      <w:r w:rsidRPr="00E97DAD">
        <w:t> 45 § 2 of the Convention and Rule 74 § 2 of the Rules of Court, the following separate opinions are appended to the </w:t>
      </w:r>
      <w:r w:rsidRPr="00E97DAD" w:rsidR="0066611D">
        <w:t>present</w:t>
      </w:r>
      <w:r w:rsidRPr="00E97DAD">
        <w:t xml:space="preserve"> </w:t>
      </w:r>
      <w:r w:rsidRPr="00E97DAD" w:rsidR="0066611D">
        <w:t>judgment</w:t>
      </w:r>
      <w:r w:rsidRPr="00E97DAD">
        <w:t>:</w:t>
      </w:r>
    </w:p>
    <w:p w:rsidRPr="00E97DAD" w:rsidR="00B65ACD" w:rsidP="00E97DAD" w:rsidRDefault="00B65ACD">
      <w:pPr>
        <w:pStyle w:val="JuPara"/>
      </w:pPr>
      <w:r w:rsidRPr="00E97DAD">
        <w:t>–  </w:t>
      </w:r>
      <w:r w:rsidRPr="00E97DAD" w:rsidR="0066611D">
        <w:t>joint concurring</w:t>
      </w:r>
      <w:r w:rsidRPr="00E97DAD">
        <w:t xml:space="preserve"> </w:t>
      </w:r>
      <w:r w:rsidRPr="00E97DAD" w:rsidR="0066611D">
        <w:t>opinion of</w:t>
      </w:r>
      <w:r w:rsidRPr="00E97DAD">
        <w:t xml:space="preserve"> </w:t>
      </w:r>
      <w:r w:rsidRPr="00E97DAD" w:rsidR="0066611D">
        <w:t>Judges</w:t>
      </w:r>
      <w:r w:rsidRPr="00E97DAD">
        <w:t xml:space="preserve"> Keller </w:t>
      </w:r>
      <w:r w:rsidRPr="00E97DAD" w:rsidR="0066611D">
        <w:t>and Dedov</w:t>
      </w:r>
      <w:r w:rsidRPr="00E97DAD">
        <w:t>;</w:t>
      </w:r>
    </w:p>
    <w:p w:rsidRPr="00E97DAD" w:rsidR="00B65ACD" w:rsidP="00E97DAD" w:rsidRDefault="00B65ACD">
      <w:pPr>
        <w:pStyle w:val="JuPara"/>
      </w:pPr>
      <w:r w:rsidRPr="00E97DAD">
        <w:t>–  </w:t>
      </w:r>
      <w:r w:rsidRPr="00E97DAD" w:rsidR="0066611D">
        <w:t xml:space="preserve">dissenting </w:t>
      </w:r>
      <w:r w:rsidRPr="00E97DAD">
        <w:t xml:space="preserve">opinion </w:t>
      </w:r>
      <w:r w:rsidRPr="00E97DAD" w:rsidR="0066611D">
        <w:t xml:space="preserve">of </w:t>
      </w:r>
      <w:r w:rsidRPr="00E97DAD" w:rsidR="00B0618B">
        <w:t>Judge</w:t>
      </w:r>
      <w:r w:rsidRPr="00E97DAD">
        <w:t xml:space="preserve"> Serghides.</w:t>
      </w:r>
    </w:p>
    <w:p w:rsidRPr="00E97DAD" w:rsidR="00B65ACD" w:rsidP="00E97DAD" w:rsidRDefault="00B65ACD">
      <w:pPr>
        <w:pStyle w:val="JuInitialled"/>
      </w:pPr>
      <w:r w:rsidRPr="00E97DAD">
        <w:t>V.D.G.</w:t>
      </w:r>
      <w:r w:rsidRPr="00E97DAD">
        <w:br/>
        <w:t>J.S.P.</w:t>
      </w:r>
    </w:p>
    <w:p w:rsidRPr="00E97DAD" w:rsidR="00B65ACD" w:rsidP="00E97DAD" w:rsidRDefault="00B65ACD">
      <w:pPr>
        <w:pStyle w:val="JuInitialled"/>
        <w:jc w:val="both"/>
      </w:pPr>
      <w:r w:rsidRPr="00E97DAD">
        <w:br w:type="page"/>
      </w:r>
    </w:p>
    <w:p w:rsidRPr="00E97DAD" w:rsidR="00B65ACD" w:rsidP="00E97DAD" w:rsidRDefault="00B65ACD">
      <w:pPr>
        <w:pStyle w:val="ECHRTitleCentre1"/>
        <w:rPr>
          <w:lang w:val="fr-CH"/>
        </w:rPr>
        <w:sectPr w:rsidRPr="00E97DAD" w:rsidR="00B65ACD" w:rsidSect="009819A9">
          <w:headerReference w:type="even" r:id="rId14"/>
          <w:headerReference w:type="default" r:id="rId15"/>
          <w:footerReference w:type="default" r:id="rId16"/>
          <w:footnotePr>
            <w:numRestart w:val="eachSect"/>
          </w:footnotePr>
          <w:pgSz w:w="11906" w:h="16838" w:code="9"/>
          <w:pgMar w:top="2274" w:right="2274" w:bottom="2274" w:left="2274" w:header="1701" w:footer="720" w:gutter="0"/>
          <w:pgNumType w:start="1"/>
          <w:cols w:space="720"/>
          <w:docGrid w:linePitch="326"/>
        </w:sectPr>
      </w:pPr>
    </w:p>
    <w:p w:rsidRPr="00E97DAD" w:rsidR="0066611D" w:rsidP="00E97DAD" w:rsidRDefault="00585193">
      <w:pPr>
        <w:pStyle w:val="ECHRTitleCentre1"/>
        <w:rPr>
          <w:lang w:val="en-GB"/>
        </w:rPr>
      </w:pPr>
      <w:r w:rsidRPr="00E97DAD">
        <w:rPr>
          <w:lang w:val="en-GB"/>
        </w:rPr>
        <w:t xml:space="preserve">JOINT </w:t>
      </w:r>
      <w:r w:rsidRPr="00E97DAD" w:rsidR="008508A3">
        <w:rPr>
          <w:lang w:val="en-GB"/>
        </w:rPr>
        <w:t>CONCURRING</w:t>
      </w:r>
      <w:r w:rsidRPr="00E97DAD">
        <w:rPr>
          <w:lang w:val="en-GB"/>
        </w:rPr>
        <w:t xml:space="preserve"> OPINION</w:t>
      </w:r>
      <w:r w:rsidRPr="00E97DAD" w:rsidR="0066611D">
        <w:rPr>
          <w:lang w:val="en-GB"/>
        </w:rPr>
        <w:br/>
      </w:r>
      <w:r w:rsidRPr="00E97DAD">
        <w:rPr>
          <w:lang w:val="en-GB"/>
        </w:rPr>
        <w:t>OF</w:t>
      </w:r>
      <w:r w:rsidRPr="00E97DAD" w:rsidR="0066611D">
        <w:rPr>
          <w:lang w:val="en-GB"/>
        </w:rPr>
        <w:t xml:space="preserve"> </w:t>
      </w:r>
      <w:r w:rsidRPr="00E97DAD" w:rsidR="008508A3">
        <w:rPr>
          <w:lang w:val="en-GB"/>
        </w:rPr>
        <w:t>JUDGES</w:t>
      </w:r>
      <w:r w:rsidRPr="00E97DAD" w:rsidR="0066611D">
        <w:rPr>
          <w:lang w:val="en-GB"/>
        </w:rPr>
        <w:t xml:space="preserve"> KELLER </w:t>
      </w:r>
      <w:r w:rsidRPr="00E97DAD">
        <w:rPr>
          <w:lang w:val="en-GB"/>
        </w:rPr>
        <w:t>AND</w:t>
      </w:r>
      <w:r w:rsidRPr="00E97DAD" w:rsidR="0066611D">
        <w:rPr>
          <w:lang w:val="en-GB"/>
        </w:rPr>
        <w:t xml:space="preserve"> DEDOV</w:t>
      </w:r>
    </w:p>
    <w:p w:rsidRPr="00E97DAD" w:rsidR="0066611D" w:rsidP="00E97DAD" w:rsidRDefault="0066611D">
      <w:pPr>
        <w:pStyle w:val="OpiPara"/>
        <w:rPr>
          <w:bCs/>
          <w:lang w:val="en-GB"/>
        </w:rPr>
      </w:pPr>
      <w:r w:rsidRPr="00E97DAD">
        <w:rPr>
          <w:lang w:val="en-GB"/>
        </w:rPr>
        <w:t>1.  </w:t>
      </w:r>
      <w:r w:rsidRPr="00E97DAD" w:rsidR="00585193">
        <w:rPr>
          <w:lang w:val="en-GB"/>
        </w:rPr>
        <w:t>Even though we</w:t>
      </w:r>
      <w:r w:rsidRPr="00E97DAD">
        <w:rPr>
          <w:lang w:val="en-GB"/>
        </w:rPr>
        <w:t xml:space="preserve"> </w:t>
      </w:r>
      <w:r w:rsidRPr="00E97DAD" w:rsidR="008508A3">
        <w:rPr>
          <w:lang w:val="en-GB"/>
        </w:rPr>
        <w:t>voted</w:t>
      </w:r>
      <w:r w:rsidRPr="00E97DAD" w:rsidR="00585193">
        <w:rPr>
          <w:lang w:val="en-GB"/>
        </w:rPr>
        <w:t xml:space="preserve"> with the</w:t>
      </w:r>
      <w:r w:rsidRPr="00E97DAD">
        <w:rPr>
          <w:lang w:val="en-GB"/>
        </w:rPr>
        <w:t xml:space="preserve"> </w:t>
      </w:r>
      <w:r w:rsidRPr="00E97DAD" w:rsidR="008508A3">
        <w:rPr>
          <w:lang w:val="en-GB"/>
        </w:rPr>
        <w:t>majority</w:t>
      </w:r>
      <w:r w:rsidRPr="00E97DAD">
        <w:rPr>
          <w:lang w:val="en-GB"/>
        </w:rPr>
        <w:t xml:space="preserve"> </w:t>
      </w:r>
      <w:r w:rsidRPr="00E97DAD" w:rsidR="008508A3">
        <w:rPr>
          <w:lang w:val="en-GB"/>
        </w:rPr>
        <w:t>in</w:t>
      </w:r>
      <w:r w:rsidRPr="00E97DAD">
        <w:rPr>
          <w:lang w:val="en-GB"/>
        </w:rPr>
        <w:t xml:space="preserve"> </w:t>
      </w:r>
      <w:r w:rsidRPr="00E97DAD" w:rsidR="008508A3">
        <w:rPr>
          <w:lang w:val="en-GB"/>
        </w:rPr>
        <w:t>favour</w:t>
      </w:r>
      <w:r w:rsidRPr="00E97DAD">
        <w:rPr>
          <w:lang w:val="en-GB"/>
        </w:rPr>
        <w:t xml:space="preserve"> </w:t>
      </w:r>
      <w:r w:rsidRPr="00E97DAD" w:rsidR="00585193">
        <w:rPr>
          <w:lang w:val="en-GB"/>
        </w:rPr>
        <w:t xml:space="preserve">of a finding of </w:t>
      </w:r>
      <w:r w:rsidRPr="00E97DAD">
        <w:rPr>
          <w:lang w:val="en-GB"/>
        </w:rPr>
        <w:t>no</w:t>
      </w:r>
      <w:r w:rsidRPr="00E97DAD" w:rsidR="00585193">
        <w:rPr>
          <w:lang w:val="en-GB"/>
        </w:rPr>
        <w:t xml:space="preserve"> </w:t>
      </w:r>
      <w:r w:rsidRPr="00E97DAD">
        <w:rPr>
          <w:lang w:val="en-GB"/>
        </w:rPr>
        <w:t xml:space="preserve">violation </w:t>
      </w:r>
      <w:r w:rsidRPr="00E97DAD" w:rsidR="00585193">
        <w:rPr>
          <w:lang w:val="en-GB"/>
        </w:rPr>
        <w:t>of A</w:t>
      </w:r>
      <w:r w:rsidRPr="00E97DAD">
        <w:rPr>
          <w:lang w:val="en-GB"/>
        </w:rPr>
        <w:t xml:space="preserve">rticle 14 </w:t>
      </w:r>
      <w:r w:rsidRPr="00E97DAD" w:rsidR="00585193">
        <w:rPr>
          <w:lang w:val="en-GB"/>
        </w:rPr>
        <w:t>of the</w:t>
      </w:r>
      <w:r w:rsidRPr="00E97DAD">
        <w:rPr>
          <w:lang w:val="en-GB"/>
        </w:rPr>
        <w:t xml:space="preserve"> Convention, </w:t>
      </w:r>
      <w:r w:rsidRPr="00E97DAD" w:rsidR="00AD7147">
        <w:rPr>
          <w:lang w:val="en-GB"/>
        </w:rPr>
        <w:t>we must</w:t>
      </w:r>
      <w:r w:rsidRPr="00E97DAD">
        <w:rPr>
          <w:lang w:val="en-GB"/>
        </w:rPr>
        <w:t xml:space="preserve"> respect</w:t>
      </w:r>
      <w:r w:rsidRPr="00E97DAD" w:rsidR="00AD7147">
        <w:rPr>
          <w:lang w:val="en-GB"/>
        </w:rPr>
        <w:t>f</w:t>
      </w:r>
      <w:r w:rsidRPr="00E97DAD">
        <w:rPr>
          <w:lang w:val="en-GB"/>
        </w:rPr>
        <w:t>u</w:t>
      </w:r>
      <w:r w:rsidRPr="00E97DAD" w:rsidR="00AD7147">
        <w:rPr>
          <w:lang w:val="en-GB"/>
        </w:rPr>
        <w:t>lly</w:t>
      </w:r>
      <w:r w:rsidRPr="00E97DAD">
        <w:rPr>
          <w:lang w:val="en-GB"/>
        </w:rPr>
        <w:t xml:space="preserve"> </w:t>
      </w:r>
      <w:r w:rsidRPr="00E97DAD" w:rsidR="008508A3">
        <w:rPr>
          <w:lang w:val="en-GB"/>
        </w:rPr>
        <w:t>express</w:t>
      </w:r>
      <w:r w:rsidRPr="00E97DAD" w:rsidR="00AD7147">
        <w:rPr>
          <w:lang w:val="en-GB"/>
        </w:rPr>
        <w:t xml:space="preserve"> our </w:t>
      </w:r>
      <w:r w:rsidRPr="00E97DAD" w:rsidR="008508A3">
        <w:rPr>
          <w:lang w:val="en-GB"/>
        </w:rPr>
        <w:t>disagreement</w:t>
      </w:r>
      <w:r w:rsidRPr="00E97DAD" w:rsidR="00AD7147">
        <w:rPr>
          <w:lang w:val="en-GB"/>
        </w:rPr>
        <w:t xml:space="preserve"> as regards the</w:t>
      </w:r>
      <w:r w:rsidRPr="00E97DAD">
        <w:rPr>
          <w:lang w:val="en-GB"/>
        </w:rPr>
        <w:t xml:space="preserve"> application </w:t>
      </w:r>
      <w:r w:rsidRPr="00E97DAD" w:rsidR="00AD7147">
        <w:rPr>
          <w:lang w:val="en-GB"/>
        </w:rPr>
        <w:t>of A</w:t>
      </w:r>
      <w:r w:rsidRPr="00E97DAD">
        <w:rPr>
          <w:lang w:val="en-GB"/>
        </w:rPr>
        <w:t xml:space="preserve">rticle 8 </w:t>
      </w:r>
      <w:r w:rsidRPr="00E97DAD" w:rsidR="008508A3">
        <w:rPr>
          <w:lang w:val="en-GB"/>
        </w:rPr>
        <w:t>in</w:t>
      </w:r>
      <w:r w:rsidRPr="00E97DAD">
        <w:rPr>
          <w:lang w:val="en-GB"/>
        </w:rPr>
        <w:t xml:space="preserve"> </w:t>
      </w:r>
      <w:r w:rsidRPr="00E97DAD" w:rsidR="00AD7147">
        <w:rPr>
          <w:lang w:val="en-GB"/>
        </w:rPr>
        <w:t>the present case</w:t>
      </w:r>
      <w:r w:rsidRPr="00E97DAD">
        <w:rPr>
          <w:lang w:val="en-GB"/>
        </w:rPr>
        <w:t xml:space="preserve">. </w:t>
      </w:r>
      <w:r w:rsidRPr="00E97DAD" w:rsidR="008508A3">
        <w:rPr>
          <w:lang w:val="en-GB"/>
        </w:rPr>
        <w:t>Indeed</w:t>
      </w:r>
      <w:r w:rsidRPr="00E97DAD">
        <w:rPr>
          <w:lang w:val="en-GB"/>
        </w:rPr>
        <w:t>,</w:t>
      </w:r>
      <w:r w:rsidRPr="00E97DAD" w:rsidR="008508A3">
        <w:rPr>
          <w:lang w:val="en-GB"/>
        </w:rPr>
        <w:t xml:space="preserve"> since the applicants</w:t>
      </w:r>
      <w:r w:rsidRPr="00E97DAD" w:rsidR="00E97DAD">
        <w:rPr>
          <w:lang w:val="en-GB"/>
        </w:rPr>
        <w:t>’</w:t>
      </w:r>
      <w:r w:rsidRPr="00E97DAD" w:rsidR="008508A3">
        <w:rPr>
          <w:lang w:val="en-GB"/>
        </w:rPr>
        <w:t xml:space="preserve"> complaint was primarily of a</w:t>
      </w:r>
      <w:r w:rsidRPr="00E97DAD">
        <w:rPr>
          <w:lang w:val="en-GB"/>
        </w:rPr>
        <w:t xml:space="preserve"> </w:t>
      </w:r>
      <w:r w:rsidRPr="00E97DAD" w:rsidR="008508A3">
        <w:rPr>
          <w:lang w:val="en-GB"/>
        </w:rPr>
        <w:t>pecuniary nature</w:t>
      </w:r>
      <w:r w:rsidRPr="00E97DAD">
        <w:rPr>
          <w:lang w:val="en-GB"/>
        </w:rPr>
        <w:t>,</w:t>
      </w:r>
      <w:r w:rsidRPr="00E97DAD" w:rsidR="008508A3">
        <w:rPr>
          <w:lang w:val="en-GB"/>
        </w:rPr>
        <w:t xml:space="preserve"> we consider that it does not fall within the scope of A</w:t>
      </w:r>
      <w:r w:rsidRPr="00E97DAD">
        <w:rPr>
          <w:lang w:val="en-GB"/>
        </w:rPr>
        <w:t>rticle 8</w:t>
      </w:r>
      <w:r w:rsidRPr="00E97DAD">
        <w:rPr>
          <w:bCs/>
          <w:lang w:val="en-GB"/>
        </w:rPr>
        <w:t>.</w:t>
      </w:r>
    </w:p>
    <w:p w:rsidRPr="00E97DAD" w:rsidR="0066611D" w:rsidP="00E97DAD" w:rsidRDefault="008508A3">
      <w:pPr>
        <w:pStyle w:val="OpiPara"/>
        <w:rPr>
          <w:lang w:val="en-GB"/>
        </w:rPr>
      </w:pPr>
      <w:r w:rsidRPr="00E97DAD">
        <w:rPr>
          <w:lang w:val="en-GB"/>
        </w:rPr>
        <w:t xml:space="preserve">2.  The present case concerns the refusal by the Swiss invalidity insurance fund to maintain the </w:t>
      </w:r>
      <w:r w:rsidRPr="00E97DAD">
        <w:rPr>
          <w:i/>
          <w:lang w:val="en-GB"/>
        </w:rPr>
        <w:t>extraordinary</w:t>
      </w:r>
      <w:r w:rsidRPr="00E97DAD">
        <w:rPr>
          <w:lang w:val="en-GB"/>
        </w:rPr>
        <w:t xml:space="preserve"> invalidity pension and disability allowance (</w:t>
      </w:r>
      <w:r w:rsidRPr="00E97DAD">
        <w:rPr>
          <w:bCs/>
          <w:i/>
          <w:lang w:val="en-GB"/>
        </w:rPr>
        <w:t>Hilflosenentschädigung</w:t>
      </w:r>
      <w:r w:rsidRPr="00E97DAD">
        <w:rPr>
          <w:bCs/>
          <w:lang w:val="en-GB"/>
        </w:rPr>
        <w:t>)</w:t>
      </w:r>
      <w:r w:rsidRPr="00E97DAD">
        <w:rPr>
          <w:lang w:val="en-GB"/>
        </w:rPr>
        <w:t xml:space="preserve"> in respect of the first applic</w:t>
      </w:r>
      <w:r w:rsidRPr="00E97DAD">
        <w:rPr>
          <w:bCs/>
          <w:lang w:val="en-GB"/>
        </w:rPr>
        <w:t xml:space="preserve">ant following her change of address and place of ordinary residence. The </w:t>
      </w:r>
      <w:r w:rsidRPr="00E97DAD">
        <w:rPr>
          <w:lang w:val="en-GB"/>
        </w:rPr>
        <w:t>reason</w:t>
      </w:r>
      <w:r w:rsidRPr="00E97DAD" w:rsidR="0066611D">
        <w:rPr>
          <w:lang w:val="en-GB"/>
        </w:rPr>
        <w:t xml:space="preserve"> </w:t>
      </w:r>
      <w:r w:rsidRPr="00E97DAD">
        <w:rPr>
          <w:lang w:val="en-GB"/>
        </w:rPr>
        <w:t>for this is that under Swiss law</w:t>
      </w:r>
      <w:r w:rsidRPr="00E97DAD" w:rsidR="0066611D">
        <w:rPr>
          <w:lang w:val="en-GB"/>
        </w:rPr>
        <w:t>,</w:t>
      </w:r>
      <w:r w:rsidRPr="00E97DAD" w:rsidR="0066611D">
        <w:rPr>
          <w:bCs/>
          <w:lang w:val="en-GB"/>
        </w:rPr>
        <w:t xml:space="preserve"> </w:t>
      </w:r>
      <w:r w:rsidRPr="00E97DAD">
        <w:rPr>
          <w:bCs/>
          <w:lang w:val="en-GB"/>
        </w:rPr>
        <w:t>beneficiaries</w:t>
      </w:r>
      <w:r w:rsidRPr="00E97DAD" w:rsidR="0066611D">
        <w:rPr>
          <w:bCs/>
          <w:lang w:val="en-GB"/>
        </w:rPr>
        <w:t xml:space="preserve"> </w:t>
      </w:r>
      <w:r w:rsidRPr="00E97DAD">
        <w:rPr>
          <w:bCs/>
          <w:lang w:val="en-GB"/>
        </w:rPr>
        <w:t xml:space="preserve">of an </w:t>
      </w:r>
      <w:r w:rsidRPr="00E97DAD">
        <w:rPr>
          <w:bCs/>
          <w:i/>
          <w:lang w:val="en-GB"/>
        </w:rPr>
        <w:t>extraordinary</w:t>
      </w:r>
      <w:r w:rsidRPr="00E97DAD" w:rsidR="0066611D">
        <w:rPr>
          <w:bCs/>
          <w:lang w:val="en-GB"/>
        </w:rPr>
        <w:t xml:space="preserve"> </w:t>
      </w:r>
      <w:r w:rsidRPr="00E97DAD">
        <w:rPr>
          <w:bCs/>
          <w:lang w:val="en-GB"/>
        </w:rPr>
        <w:t>invalidity</w:t>
      </w:r>
      <w:r w:rsidRPr="00E97DAD" w:rsidR="0066611D">
        <w:rPr>
          <w:bCs/>
          <w:lang w:val="en-GB"/>
        </w:rPr>
        <w:t xml:space="preserve"> </w:t>
      </w:r>
      <w:r w:rsidRPr="00E97DAD">
        <w:rPr>
          <w:bCs/>
          <w:lang w:val="en-GB"/>
        </w:rPr>
        <w:t>pension and disability</w:t>
      </w:r>
      <w:r w:rsidRPr="00E97DAD" w:rsidR="0066611D">
        <w:rPr>
          <w:bCs/>
          <w:lang w:val="en-GB"/>
        </w:rPr>
        <w:t xml:space="preserve"> allo</w:t>
      </w:r>
      <w:r w:rsidRPr="00E97DAD">
        <w:rPr>
          <w:bCs/>
          <w:lang w:val="en-GB"/>
        </w:rPr>
        <w:t>wance must have their private address and ordinary</w:t>
      </w:r>
      <w:r w:rsidRPr="00E97DAD">
        <w:rPr>
          <w:lang w:val="en-GB"/>
        </w:rPr>
        <w:t xml:space="preserve"> residence in</w:t>
      </w:r>
      <w:r w:rsidRPr="00E97DAD" w:rsidR="0066611D">
        <w:rPr>
          <w:lang w:val="en-GB"/>
        </w:rPr>
        <w:t xml:space="preserve"> </w:t>
      </w:r>
      <w:r w:rsidRPr="00E97DAD">
        <w:rPr>
          <w:lang w:val="en-GB"/>
        </w:rPr>
        <w:t>Switzerland</w:t>
      </w:r>
      <w:r w:rsidRPr="00E97DAD" w:rsidR="0066611D">
        <w:rPr>
          <w:lang w:val="en-GB"/>
        </w:rPr>
        <w:t xml:space="preserve">. </w:t>
      </w:r>
      <w:r w:rsidRPr="00E97DAD" w:rsidR="00A46990">
        <w:rPr>
          <w:lang w:val="en-GB"/>
        </w:rPr>
        <w:t xml:space="preserve">Before the Court, the applicants alleged a violation of Article 14 of the Convention read in conjunction with Article 8, on the grounds that the </w:t>
      </w:r>
      <w:r w:rsidRPr="00E97DAD" w:rsidR="00A46990">
        <w:rPr>
          <w:bCs/>
          <w:lang w:val="en-GB"/>
        </w:rPr>
        <w:t>decisive criterion for the first applicant</w:t>
      </w:r>
      <w:r w:rsidRPr="00E97DAD" w:rsidR="00E97DAD">
        <w:rPr>
          <w:bCs/>
          <w:lang w:val="en-GB"/>
        </w:rPr>
        <w:t>’</w:t>
      </w:r>
      <w:r w:rsidRPr="00E97DAD" w:rsidR="00A46990">
        <w:rPr>
          <w:bCs/>
          <w:lang w:val="en-GB"/>
        </w:rPr>
        <w:t>s entitlement to the impugned benefits, that is so say ordinary residence in Switzerland, was the discriminatory one of the type of disability suffered by the applicant – having been disabled since birth – because persons who had become disabled and been able to contribute were entitled to the benefits even if they lived abroad.</w:t>
      </w:r>
    </w:p>
    <w:p w:rsidRPr="00E97DAD" w:rsidR="009819A9" w:rsidP="00E97DAD" w:rsidRDefault="0066611D">
      <w:pPr>
        <w:pStyle w:val="OpiPara"/>
        <w:rPr>
          <w:lang w:val="en-GB"/>
        </w:rPr>
      </w:pPr>
      <w:r w:rsidRPr="00E97DAD">
        <w:rPr>
          <w:lang w:val="en-GB"/>
        </w:rPr>
        <w:t>3.  </w:t>
      </w:r>
      <w:r w:rsidRPr="00E97DAD" w:rsidR="00A46990">
        <w:rPr>
          <w:lang w:val="en-GB"/>
        </w:rPr>
        <w:t>We consider that the applicants</w:t>
      </w:r>
      <w:r w:rsidRPr="00E97DAD" w:rsidR="00E97DAD">
        <w:rPr>
          <w:lang w:val="en-GB"/>
        </w:rPr>
        <w:t>’</w:t>
      </w:r>
      <w:r w:rsidRPr="00E97DAD">
        <w:rPr>
          <w:lang w:val="en-GB"/>
        </w:rPr>
        <w:t xml:space="preserve"> </w:t>
      </w:r>
      <w:r w:rsidRPr="00E97DAD" w:rsidR="00A46990">
        <w:rPr>
          <w:lang w:val="en-GB"/>
        </w:rPr>
        <w:t>complaint concerning social security</w:t>
      </w:r>
      <w:r w:rsidRPr="00E97DAD">
        <w:rPr>
          <w:lang w:val="en-GB"/>
        </w:rPr>
        <w:t xml:space="preserve"> </w:t>
      </w:r>
      <w:r w:rsidRPr="00E97DAD" w:rsidR="00A46990">
        <w:rPr>
          <w:lang w:val="en-GB"/>
        </w:rPr>
        <w:t>benefits is</w:t>
      </w:r>
      <w:r w:rsidRPr="00E97DAD">
        <w:rPr>
          <w:lang w:val="en-GB"/>
        </w:rPr>
        <w:t xml:space="preserve"> pure</w:t>
      </w:r>
      <w:r w:rsidRPr="00E97DAD" w:rsidR="00A46990">
        <w:rPr>
          <w:lang w:val="en-GB"/>
        </w:rPr>
        <w:t>ly pecuniary in nature</w:t>
      </w:r>
      <w:r w:rsidRPr="00E97DAD">
        <w:rPr>
          <w:lang w:val="en-GB"/>
        </w:rPr>
        <w:t xml:space="preserve">. </w:t>
      </w:r>
      <w:r w:rsidRPr="00E97DAD" w:rsidR="00A46990">
        <w:rPr>
          <w:lang w:val="en-GB"/>
        </w:rPr>
        <w:t xml:space="preserve">In line with the joint </w:t>
      </w:r>
      <w:r w:rsidRPr="00E97DAD" w:rsidR="00384A39">
        <w:rPr>
          <w:lang w:val="en-GB"/>
        </w:rPr>
        <w:t>dissenting</w:t>
      </w:r>
      <w:r w:rsidRPr="00E97DAD" w:rsidR="00A46990">
        <w:rPr>
          <w:lang w:val="en-GB"/>
        </w:rPr>
        <w:t xml:space="preserve"> opinion of</w:t>
      </w:r>
      <w:r w:rsidRPr="00E97DAD">
        <w:rPr>
          <w:lang w:val="en-GB"/>
        </w:rPr>
        <w:t xml:space="preserve"> </w:t>
      </w:r>
      <w:r w:rsidRPr="00E97DAD" w:rsidR="00384A39">
        <w:rPr>
          <w:lang w:val="en-GB"/>
        </w:rPr>
        <w:t>Judges</w:t>
      </w:r>
      <w:r w:rsidRPr="00E97DAD">
        <w:rPr>
          <w:lang w:val="en-GB"/>
        </w:rPr>
        <w:t xml:space="preserve"> Keller, Spano </w:t>
      </w:r>
      <w:r w:rsidRPr="00E97DAD" w:rsidR="00A46990">
        <w:rPr>
          <w:lang w:val="en-GB"/>
        </w:rPr>
        <w:t>and</w:t>
      </w:r>
      <w:r w:rsidRPr="00E97DAD">
        <w:rPr>
          <w:lang w:val="en-GB"/>
        </w:rPr>
        <w:t xml:space="preserve"> </w:t>
      </w:r>
      <w:r w:rsidRPr="00E97DAD">
        <w:rPr>
          <w:iCs/>
          <w:lang w:val="en-GB"/>
        </w:rPr>
        <w:t xml:space="preserve">Kjølbro </w:t>
      </w:r>
      <w:r w:rsidRPr="00E97DAD" w:rsidR="00A46990">
        <w:rPr>
          <w:iCs/>
          <w:lang w:val="en-GB"/>
        </w:rPr>
        <w:t>in</w:t>
      </w:r>
      <w:r w:rsidRPr="00E97DAD">
        <w:rPr>
          <w:lang w:val="en-GB"/>
        </w:rPr>
        <w:t xml:space="preserve"> </w:t>
      </w:r>
      <w:r w:rsidRPr="00E97DAD">
        <w:rPr>
          <w:i/>
          <w:lang w:val="en-GB"/>
        </w:rPr>
        <w:t xml:space="preserve">Di Trizio </w:t>
      </w:r>
      <w:r w:rsidRPr="00E97DAD" w:rsidR="00A46990">
        <w:rPr>
          <w:i/>
          <w:lang w:val="en-GB"/>
        </w:rPr>
        <w:t>v</w:t>
      </w:r>
      <w:r w:rsidRPr="00E97DAD">
        <w:rPr>
          <w:i/>
          <w:lang w:val="en-GB"/>
        </w:rPr>
        <w:t xml:space="preserve">. </w:t>
      </w:r>
      <w:r w:rsidRPr="00E97DAD" w:rsidR="00384A39">
        <w:rPr>
          <w:i/>
          <w:lang w:val="en-GB"/>
        </w:rPr>
        <w:t>Switzerland</w:t>
      </w:r>
      <w:r w:rsidRPr="00E97DAD">
        <w:rPr>
          <w:lang w:val="en-GB"/>
        </w:rPr>
        <w:t xml:space="preserve"> (n</w:t>
      </w:r>
      <w:r w:rsidRPr="00E97DAD" w:rsidR="00A46990">
        <w:rPr>
          <w:lang w:val="en-GB"/>
        </w:rPr>
        <w:t>o.</w:t>
      </w:r>
      <w:r w:rsidRPr="00E97DAD">
        <w:rPr>
          <w:lang w:val="en-GB"/>
        </w:rPr>
        <w:t xml:space="preserve"> 7186/09),</w:t>
      </w:r>
      <w:r w:rsidRPr="00E97DAD">
        <w:rPr>
          <w:i/>
          <w:lang w:val="en-GB"/>
        </w:rPr>
        <w:t xml:space="preserve"> </w:t>
      </w:r>
      <w:r w:rsidRPr="00E97DAD" w:rsidR="00A46990">
        <w:rPr>
          <w:lang w:val="en-GB"/>
        </w:rPr>
        <w:t>we consider that A</w:t>
      </w:r>
      <w:r w:rsidRPr="00E97DAD">
        <w:rPr>
          <w:lang w:val="en-GB"/>
        </w:rPr>
        <w:t xml:space="preserve">rticle 8 </w:t>
      </w:r>
      <w:r w:rsidRPr="00E97DAD" w:rsidR="00A46990">
        <w:rPr>
          <w:lang w:val="en-GB"/>
        </w:rPr>
        <w:t>is not</w:t>
      </w:r>
      <w:r w:rsidRPr="00E97DAD">
        <w:rPr>
          <w:lang w:val="en-GB"/>
        </w:rPr>
        <w:t xml:space="preserve"> applicable </w:t>
      </w:r>
      <w:r w:rsidRPr="00E97DAD" w:rsidR="00384A39">
        <w:rPr>
          <w:lang w:val="en-GB"/>
        </w:rPr>
        <w:t>in</w:t>
      </w:r>
      <w:r w:rsidRPr="00E97DAD">
        <w:rPr>
          <w:lang w:val="en-GB"/>
        </w:rPr>
        <w:t xml:space="preserve"> </w:t>
      </w:r>
      <w:r w:rsidRPr="00E97DAD" w:rsidR="00A46990">
        <w:rPr>
          <w:lang w:val="en-GB"/>
        </w:rPr>
        <w:t>the instant case</w:t>
      </w:r>
      <w:r w:rsidRPr="00E97DAD">
        <w:rPr>
          <w:lang w:val="en-GB"/>
        </w:rPr>
        <w:t>.</w:t>
      </w:r>
      <w:r w:rsidRPr="00E97DAD" w:rsidR="00A46990">
        <w:rPr>
          <w:lang w:val="en-GB"/>
        </w:rPr>
        <w:t xml:space="preserve"> Only A</w:t>
      </w:r>
      <w:r w:rsidRPr="00E97DAD">
        <w:rPr>
          <w:lang w:val="en-GB"/>
        </w:rPr>
        <w:t xml:space="preserve">rticle 1 </w:t>
      </w:r>
      <w:r w:rsidRPr="00E97DAD" w:rsidR="006B4B11">
        <w:rPr>
          <w:lang w:val="en-GB"/>
        </w:rPr>
        <w:t>of</w:t>
      </w:r>
      <w:r w:rsidRPr="00E97DAD">
        <w:rPr>
          <w:lang w:val="en-GB"/>
        </w:rPr>
        <w:t xml:space="preserve"> </w:t>
      </w:r>
      <w:r w:rsidRPr="00E97DAD" w:rsidR="00384A39">
        <w:rPr>
          <w:lang w:val="en-GB"/>
        </w:rPr>
        <w:t>Protocol</w:t>
      </w:r>
      <w:r w:rsidRPr="00E97DAD">
        <w:rPr>
          <w:lang w:val="en-GB"/>
        </w:rPr>
        <w:t xml:space="preserve"> </w:t>
      </w:r>
      <w:r w:rsidRPr="00E97DAD" w:rsidR="006B4B11">
        <w:rPr>
          <w:lang w:val="en-GB"/>
        </w:rPr>
        <w:t>No.</w:t>
      </w:r>
      <w:r w:rsidRPr="00E97DAD">
        <w:rPr>
          <w:vertAlign w:val="superscript"/>
          <w:lang w:val="en-GB"/>
        </w:rPr>
        <w:t xml:space="preserve"> </w:t>
      </w:r>
      <w:r w:rsidRPr="00E97DAD">
        <w:rPr>
          <w:lang w:val="en-GB"/>
        </w:rPr>
        <w:t xml:space="preserve">1 </w:t>
      </w:r>
      <w:r w:rsidRPr="00E97DAD" w:rsidR="006B4B11">
        <w:rPr>
          <w:lang w:val="en-GB"/>
        </w:rPr>
        <w:t>to the</w:t>
      </w:r>
      <w:r w:rsidRPr="00E97DAD">
        <w:rPr>
          <w:lang w:val="en-GB"/>
        </w:rPr>
        <w:t xml:space="preserve"> Convention </w:t>
      </w:r>
      <w:r w:rsidRPr="00E97DAD" w:rsidR="00384A39">
        <w:rPr>
          <w:lang w:val="en-GB"/>
        </w:rPr>
        <w:t>concerns</w:t>
      </w:r>
      <w:r w:rsidRPr="00E97DAD">
        <w:rPr>
          <w:lang w:val="en-GB"/>
        </w:rPr>
        <w:t xml:space="preserve"> </w:t>
      </w:r>
      <w:r w:rsidRPr="00E97DAD" w:rsidR="006B4B11">
        <w:rPr>
          <w:lang w:val="en-GB"/>
        </w:rPr>
        <w:t>pecuniary rights such as the right to a social welfare benefit</w:t>
      </w:r>
      <w:r w:rsidRPr="00E97DAD">
        <w:rPr>
          <w:lang w:val="en-GB"/>
        </w:rPr>
        <w:t xml:space="preserve">. </w:t>
      </w:r>
      <w:r w:rsidRPr="00E97DAD" w:rsidR="004951C4">
        <w:rPr>
          <w:lang w:val="en-GB"/>
        </w:rPr>
        <w:t xml:space="preserve">The </w:t>
      </w:r>
      <w:r w:rsidRPr="00E97DAD" w:rsidR="00384A39">
        <w:rPr>
          <w:lang w:val="en-GB"/>
        </w:rPr>
        <w:t>Court</w:t>
      </w:r>
      <w:r w:rsidRPr="00E97DAD">
        <w:rPr>
          <w:lang w:val="en-GB"/>
        </w:rPr>
        <w:t xml:space="preserve"> </w:t>
      </w:r>
      <w:r w:rsidRPr="00E97DAD" w:rsidR="004951C4">
        <w:rPr>
          <w:lang w:val="en-GB"/>
        </w:rPr>
        <w:t>has had</w:t>
      </w:r>
      <w:r w:rsidRPr="00E97DAD">
        <w:rPr>
          <w:lang w:val="en-GB"/>
        </w:rPr>
        <w:t xml:space="preserve"> </w:t>
      </w:r>
      <w:r w:rsidRPr="00E97DAD" w:rsidR="00384A39">
        <w:rPr>
          <w:lang w:val="en-GB"/>
        </w:rPr>
        <w:t>recourse</w:t>
      </w:r>
      <w:r w:rsidRPr="00E97DAD">
        <w:rPr>
          <w:lang w:val="en-GB"/>
        </w:rPr>
        <w:t xml:space="preserve"> </w:t>
      </w:r>
      <w:r w:rsidRPr="00E97DAD" w:rsidR="004951C4">
        <w:rPr>
          <w:lang w:val="en-GB"/>
        </w:rPr>
        <w:t>to A</w:t>
      </w:r>
      <w:r w:rsidRPr="00E97DAD">
        <w:rPr>
          <w:lang w:val="en-GB"/>
        </w:rPr>
        <w:t xml:space="preserve">rticle 1 </w:t>
      </w:r>
      <w:r w:rsidRPr="00E97DAD" w:rsidR="004951C4">
        <w:rPr>
          <w:lang w:val="en-GB"/>
        </w:rPr>
        <w:t>of</w:t>
      </w:r>
      <w:r w:rsidRPr="00E97DAD">
        <w:rPr>
          <w:lang w:val="en-GB"/>
        </w:rPr>
        <w:t xml:space="preserve"> </w:t>
      </w:r>
      <w:r w:rsidRPr="00E97DAD" w:rsidR="00384A39">
        <w:rPr>
          <w:lang w:val="en-GB"/>
        </w:rPr>
        <w:t>Protocol</w:t>
      </w:r>
      <w:r w:rsidRPr="00E97DAD">
        <w:rPr>
          <w:lang w:val="en-GB"/>
        </w:rPr>
        <w:t xml:space="preserve"> </w:t>
      </w:r>
      <w:r w:rsidRPr="00E97DAD" w:rsidR="004951C4">
        <w:rPr>
          <w:lang w:val="en-GB"/>
        </w:rPr>
        <w:t>No.</w:t>
      </w:r>
      <w:r w:rsidRPr="00E97DAD">
        <w:rPr>
          <w:lang w:val="en-GB"/>
        </w:rPr>
        <w:t xml:space="preserve"> 1</w:t>
      </w:r>
      <w:r w:rsidRPr="00E97DAD" w:rsidR="004951C4">
        <w:rPr>
          <w:lang w:val="en-GB"/>
        </w:rPr>
        <w:t xml:space="preserve"> and</w:t>
      </w:r>
      <w:r w:rsidRPr="00E97DAD">
        <w:rPr>
          <w:lang w:val="en-GB"/>
        </w:rPr>
        <w:t xml:space="preserve"> no</w:t>
      </w:r>
      <w:r w:rsidRPr="00E97DAD" w:rsidR="004951C4">
        <w:rPr>
          <w:lang w:val="en-GB"/>
        </w:rPr>
        <w:t>t to A</w:t>
      </w:r>
      <w:r w:rsidRPr="00E97DAD">
        <w:rPr>
          <w:lang w:val="en-GB"/>
        </w:rPr>
        <w:t xml:space="preserve">rticle 8 </w:t>
      </w:r>
      <w:r w:rsidRPr="00E97DAD" w:rsidR="004951C4">
        <w:rPr>
          <w:lang w:val="en-GB"/>
        </w:rPr>
        <w:t>of the</w:t>
      </w:r>
      <w:r w:rsidRPr="00E97DAD">
        <w:rPr>
          <w:lang w:val="en-GB"/>
        </w:rPr>
        <w:t xml:space="preserve"> Convention</w:t>
      </w:r>
      <w:r w:rsidRPr="00E97DAD" w:rsidR="004951C4">
        <w:rPr>
          <w:lang w:val="en-GB"/>
        </w:rPr>
        <w:t xml:space="preserve"> in most case </w:t>
      </w:r>
      <w:r w:rsidRPr="00E97DAD" w:rsidR="00384A39">
        <w:rPr>
          <w:lang w:val="en-GB"/>
        </w:rPr>
        <w:t>concerning</w:t>
      </w:r>
      <w:r w:rsidRPr="00E97DAD" w:rsidR="004951C4">
        <w:rPr>
          <w:lang w:val="en-GB"/>
        </w:rPr>
        <w:t xml:space="preserve"> the granting of</w:t>
      </w:r>
      <w:r w:rsidRPr="00E97DAD">
        <w:rPr>
          <w:lang w:val="en-GB"/>
        </w:rPr>
        <w:t xml:space="preserve"> </w:t>
      </w:r>
      <w:r w:rsidRPr="00E97DAD" w:rsidR="00384A39">
        <w:rPr>
          <w:lang w:val="en-GB"/>
        </w:rPr>
        <w:t>social</w:t>
      </w:r>
      <w:r w:rsidRPr="00E97DAD">
        <w:rPr>
          <w:lang w:val="en-GB"/>
        </w:rPr>
        <w:t xml:space="preserve"> </w:t>
      </w:r>
      <w:r w:rsidRPr="00E97DAD" w:rsidR="00384A39">
        <w:rPr>
          <w:lang w:val="en-GB"/>
        </w:rPr>
        <w:t>security</w:t>
      </w:r>
      <w:r w:rsidRPr="00E97DAD" w:rsidR="004951C4">
        <w:rPr>
          <w:lang w:val="en-GB"/>
        </w:rPr>
        <w:t xml:space="preserve"> benefits </w:t>
      </w:r>
      <w:r w:rsidRPr="00E97DAD">
        <w:rPr>
          <w:lang w:val="en-GB"/>
        </w:rPr>
        <w:t>(</w:t>
      </w:r>
      <w:r w:rsidRPr="00E97DAD" w:rsidR="004951C4">
        <w:rPr>
          <w:lang w:val="en-GB"/>
        </w:rPr>
        <w:t>see</w:t>
      </w:r>
      <w:r w:rsidRPr="00E97DAD">
        <w:rPr>
          <w:lang w:val="en-GB"/>
        </w:rPr>
        <w:t xml:space="preserve">, </w:t>
      </w:r>
      <w:r w:rsidRPr="00E97DAD" w:rsidR="004951C4">
        <w:rPr>
          <w:lang w:val="en-GB"/>
        </w:rPr>
        <w:t>fo</w:t>
      </w:r>
      <w:r w:rsidRPr="00E97DAD">
        <w:rPr>
          <w:lang w:val="en-GB"/>
        </w:rPr>
        <w:t xml:space="preserve">r </w:t>
      </w:r>
      <w:r w:rsidRPr="00E97DAD" w:rsidR="00384A39">
        <w:rPr>
          <w:lang w:val="en-GB"/>
        </w:rPr>
        <w:t>example</w:t>
      </w:r>
      <w:r w:rsidRPr="00E97DAD">
        <w:rPr>
          <w:lang w:val="en-GB"/>
        </w:rPr>
        <w:t xml:space="preserve">, </w:t>
      </w:r>
      <w:r w:rsidRPr="00E97DAD">
        <w:rPr>
          <w:i/>
          <w:lang w:val="en-GB"/>
        </w:rPr>
        <w:t xml:space="preserve">Moskal </w:t>
      </w:r>
      <w:r w:rsidRPr="00E97DAD" w:rsidR="004951C4">
        <w:rPr>
          <w:i/>
          <w:lang w:val="en-GB"/>
        </w:rPr>
        <w:t xml:space="preserve">v. </w:t>
      </w:r>
      <w:r w:rsidRPr="00E97DAD" w:rsidR="00384A39">
        <w:rPr>
          <w:i/>
          <w:lang w:val="en-GB"/>
        </w:rPr>
        <w:t>Poland</w:t>
      </w:r>
      <w:r w:rsidRPr="00E97DAD">
        <w:rPr>
          <w:lang w:val="en-GB"/>
        </w:rPr>
        <w:t>, n</w:t>
      </w:r>
      <w:r w:rsidRPr="00E97DAD" w:rsidR="00384A39">
        <w:rPr>
          <w:lang w:val="en-GB"/>
        </w:rPr>
        <w:t>o.</w:t>
      </w:r>
      <w:r w:rsidRPr="00E97DAD">
        <w:rPr>
          <w:lang w:val="en-GB"/>
        </w:rPr>
        <w:t> 10373/05, §§ 93 et s</w:t>
      </w:r>
      <w:r w:rsidRPr="00E97DAD" w:rsidR="00384A39">
        <w:rPr>
          <w:lang w:val="en-GB"/>
        </w:rPr>
        <w:t>eq.</w:t>
      </w:r>
      <w:r w:rsidRPr="00E97DAD">
        <w:rPr>
          <w:lang w:val="en-GB"/>
        </w:rPr>
        <w:t>, 15 </w:t>
      </w:r>
      <w:r w:rsidRPr="00E97DAD" w:rsidR="00384A39">
        <w:rPr>
          <w:lang w:val="en-GB"/>
        </w:rPr>
        <w:t>September</w:t>
      </w:r>
      <w:r w:rsidRPr="00E97DAD">
        <w:rPr>
          <w:lang w:val="en-GB"/>
        </w:rPr>
        <w:t> 2009</w:t>
      </w:r>
      <w:r w:rsidRPr="00E97DAD" w:rsidR="00384A39">
        <w:rPr>
          <w:lang w:val="en-GB"/>
        </w:rPr>
        <w:t>;</w:t>
      </w:r>
      <w:r w:rsidRPr="00E97DAD">
        <w:rPr>
          <w:lang w:val="en-GB"/>
        </w:rPr>
        <w:t xml:space="preserve"> </w:t>
      </w:r>
      <w:r w:rsidRPr="00E97DAD">
        <w:rPr>
          <w:i/>
          <w:lang w:val="en-GB"/>
        </w:rPr>
        <w:t>Stec </w:t>
      </w:r>
      <w:r w:rsidRPr="00E97DAD" w:rsidR="00384A39">
        <w:rPr>
          <w:i/>
          <w:lang w:val="en-GB"/>
        </w:rPr>
        <w:t>and Others v</w:t>
      </w:r>
      <w:r w:rsidRPr="00E97DAD">
        <w:rPr>
          <w:i/>
          <w:lang w:val="en-GB"/>
        </w:rPr>
        <w:t>.</w:t>
      </w:r>
      <w:r w:rsidRPr="00E97DAD" w:rsidR="00384A39">
        <w:rPr>
          <w:i/>
          <w:lang w:val="en-GB"/>
        </w:rPr>
        <w:t xml:space="preserve"> the </w:t>
      </w:r>
      <w:r w:rsidRPr="00E97DAD">
        <w:rPr>
          <w:i/>
          <w:lang w:val="en-GB"/>
        </w:rPr>
        <w:t>Uni</w:t>
      </w:r>
      <w:r w:rsidRPr="00E97DAD" w:rsidR="00384A39">
        <w:rPr>
          <w:i/>
          <w:lang w:val="en-GB"/>
        </w:rPr>
        <w:t>ted Kingdom</w:t>
      </w:r>
      <w:r w:rsidRPr="00E97DAD">
        <w:rPr>
          <w:lang w:val="en-GB"/>
        </w:rPr>
        <w:t xml:space="preserve"> [GC], n</w:t>
      </w:r>
      <w:r w:rsidRPr="00E97DAD" w:rsidR="00384A39">
        <w:rPr>
          <w:lang w:val="en-GB"/>
        </w:rPr>
        <w:t>os.</w:t>
      </w:r>
      <w:r w:rsidRPr="00E97DAD">
        <w:rPr>
          <w:lang w:val="en-GB"/>
        </w:rPr>
        <w:t xml:space="preserve"> 65731/01 </w:t>
      </w:r>
      <w:r w:rsidRPr="00E97DAD" w:rsidR="00384A39">
        <w:rPr>
          <w:lang w:val="en-GB"/>
        </w:rPr>
        <w:t>and</w:t>
      </w:r>
      <w:r w:rsidRPr="00E97DAD">
        <w:rPr>
          <w:lang w:val="en-GB"/>
        </w:rPr>
        <w:t xml:space="preserve"> 65900/01, § 53, </w:t>
      </w:r>
      <w:r w:rsidRPr="00E97DAD" w:rsidR="00384A39">
        <w:rPr>
          <w:lang w:val="en-GB"/>
        </w:rPr>
        <w:t>E</w:t>
      </w:r>
      <w:r w:rsidRPr="00E97DAD">
        <w:rPr>
          <w:lang w:val="en-GB"/>
        </w:rPr>
        <w:t>CH</w:t>
      </w:r>
      <w:r w:rsidRPr="00E97DAD" w:rsidR="00384A39">
        <w:rPr>
          <w:lang w:val="en-GB"/>
        </w:rPr>
        <w:t>R</w:t>
      </w:r>
      <w:r w:rsidRPr="00E97DAD">
        <w:rPr>
          <w:lang w:val="en-GB"/>
        </w:rPr>
        <w:t> 2006</w:t>
      </w:r>
      <w:r w:rsidRPr="00E97DAD">
        <w:rPr>
          <w:lang w:val="en-GB"/>
        </w:rPr>
        <w:noBreakHyphen/>
        <w:t>VI</w:t>
      </w:r>
      <w:r w:rsidRPr="00E97DAD" w:rsidR="00384A39">
        <w:rPr>
          <w:lang w:val="en-GB"/>
        </w:rPr>
        <w:t>;</w:t>
      </w:r>
      <w:r w:rsidRPr="00E97DAD">
        <w:rPr>
          <w:lang w:val="en-GB"/>
        </w:rPr>
        <w:t xml:space="preserve"> </w:t>
      </w:r>
      <w:r w:rsidRPr="00E97DAD" w:rsidR="00384A39">
        <w:rPr>
          <w:i/>
          <w:lang w:val="en-GB"/>
        </w:rPr>
        <w:t>Koua Poirrez v</w:t>
      </w:r>
      <w:r w:rsidRPr="00E97DAD">
        <w:rPr>
          <w:i/>
          <w:lang w:val="en-GB"/>
        </w:rPr>
        <w:t>. France</w:t>
      </w:r>
      <w:r w:rsidRPr="00E97DAD">
        <w:rPr>
          <w:lang w:val="en-GB"/>
        </w:rPr>
        <w:t>, n</w:t>
      </w:r>
      <w:r w:rsidRPr="00E97DAD" w:rsidR="00384A39">
        <w:rPr>
          <w:lang w:val="en-GB"/>
        </w:rPr>
        <w:t>o.</w:t>
      </w:r>
      <w:r w:rsidRPr="00E97DAD">
        <w:rPr>
          <w:lang w:val="en-GB"/>
        </w:rPr>
        <w:t> 40892/98, §§ 43 et s</w:t>
      </w:r>
      <w:r w:rsidRPr="00E97DAD" w:rsidR="00384A39">
        <w:rPr>
          <w:lang w:val="en-GB"/>
        </w:rPr>
        <w:t>eq.</w:t>
      </w:r>
      <w:r w:rsidRPr="00E97DAD">
        <w:rPr>
          <w:lang w:val="en-GB"/>
        </w:rPr>
        <w:t xml:space="preserve">, </w:t>
      </w:r>
      <w:r w:rsidRPr="00E97DAD" w:rsidR="00384A39">
        <w:rPr>
          <w:lang w:val="en-GB"/>
        </w:rPr>
        <w:t>E</w:t>
      </w:r>
      <w:r w:rsidRPr="00E97DAD">
        <w:rPr>
          <w:lang w:val="en-GB"/>
        </w:rPr>
        <w:t>CH</w:t>
      </w:r>
      <w:r w:rsidRPr="00E97DAD" w:rsidR="00384A39">
        <w:rPr>
          <w:lang w:val="en-GB"/>
        </w:rPr>
        <w:t>R</w:t>
      </w:r>
      <w:r w:rsidRPr="00E97DAD">
        <w:rPr>
          <w:lang w:val="en-GB"/>
        </w:rPr>
        <w:t xml:space="preserve"> 2003</w:t>
      </w:r>
      <w:r w:rsidRPr="00E97DAD">
        <w:rPr>
          <w:lang w:val="en-GB"/>
        </w:rPr>
        <w:noBreakHyphen/>
        <w:t>X</w:t>
      </w:r>
      <w:r w:rsidRPr="00E97DAD" w:rsidR="00384A39">
        <w:rPr>
          <w:lang w:val="en-GB"/>
        </w:rPr>
        <w:t>;</w:t>
      </w:r>
      <w:r w:rsidRPr="00E97DAD">
        <w:rPr>
          <w:lang w:val="en-GB"/>
        </w:rPr>
        <w:t xml:space="preserve"> </w:t>
      </w:r>
      <w:r w:rsidRPr="00E97DAD">
        <w:rPr>
          <w:i/>
          <w:lang w:val="en-GB"/>
        </w:rPr>
        <w:t xml:space="preserve">Kjartan Ásmundsson </w:t>
      </w:r>
      <w:r w:rsidRPr="00E97DAD" w:rsidR="00384A39">
        <w:rPr>
          <w:i/>
          <w:lang w:val="en-GB"/>
        </w:rPr>
        <w:t>v</w:t>
      </w:r>
      <w:r w:rsidRPr="00E97DAD">
        <w:rPr>
          <w:i/>
          <w:lang w:val="en-GB"/>
        </w:rPr>
        <w:t xml:space="preserve">. </w:t>
      </w:r>
      <w:r w:rsidRPr="00E97DAD" w:rsidR="00384A39">
        <w:rPr>
          <w:i/>
          <w:lang w:val="en-GB"/>
        </w:rPr>
        <w:t>Iceland</w:t>
      </w:r>
      <w:r w:rsidRPr="00E97DAD">
        <w:rPr>
          <w:lang w:val="en-GB"/>
        </w:rPr>
        <w:t>, n</w:t>
      </w:r>
      <w:r w:rsidRPr="00E97DAD" w:rsidR="00384A39">
        <w:rPr>
          <w:lang w:val="en-GB"/>
        </w:rPr>
        <w:t>o.</w:t>
      </w:r>
      <w:r w:rsidRPr="00E97DAD">
        <w:rPr>
          <w:lang w:val="en-GB"/>
        </w:rPr>
        <w:t> 60669/00, §§ 39 et s</w:t>
      </w:r>
      <w:r w:rsidRPr="00E97DAD" w:rsidR="00384A39">
        <w:rPr>
          <w:lang w:val="en-GB"/>
        </w:rPr>
        <w:t>eq.</w:t>
      </w:r>
      <w:r w:rsidRPr="00E97DAD">
        <w:rPr>
          <w:lang w:val="en-GB"/>
        </w:rPr>
        <w:t xml:space="preserve">, </w:t>
      </w:r>
      <w:r w:rsidRPr="00E97DAD" w:rsidR="00384A39">
        <w:rPr>
          <w:lang w:val="en-GB"/>
        </w:rPr>
        <w:t>E</w:t>
      </w:r>
      <w:r w:rsidRPr="00E97DAD">
        <w:rPr>
          <w:lang w:val="en-GB"/>
        </w:rPr>
        <w:t>CH</w:t>
      </w:r>
      <w:r w:rsidRPr="00E97DAD" w:rsidR="00384A39">
        <w:rPr>
          <w:lang w:val="en-GB"/>
        </w:rPr>
        <w:t>R</w:t>
      </w:r>
      <w:r w:rsidRPr="00E97DAD">
        <w:rPr>
          <w:lang w:val="en-GB"/>
        </w:rPr>
        <w:t> 2004</w:t>
      </w:r>
      <w:r w:rsidRPr="00E97DAD">
        <w:rPr>
          <w:lang w:val="en-GB"/>
        </w:rPr>
        <w:noBreakHyphen/>
        <w:t>IX</w:t>
      </w:r>
      <w:r w:rsidRPr="00E97DAD" w:rsidR="00384A39">
        <w:rPr>
          <w:lang w:val="en-GB"/>
        </w:rPr>
        <w:t>; and</w:t>
      </w:r>
      <w:r w:rsidRPr="00E97DAD">
        <w:rPr>
          <w:lang w:val="en-GB"/>
        </w:rPr>
        <w:t xml:space="preserve"> </w:t>
      </w:r>
      <w:r w:rsidRPr="00E97DAD">
        <w:rPr>
          <w:i/>
          <w:lang w:val="en-GB"/>
        </w:rPr>
        <w:t xml:space="preserve">Wieczorek </w:t>
      </w:r>
      <w:r w:rsidRPr="00E97DAD" w:rsidR="00384A39">
        <w:rPr>
          <w:i/>
          <w:lang w:val="en-GB"/>
        </w:rPr>
        <w:t>v. Poland</w:t>
      </w:r>
      <w:r w:rsidRPr="00E97DAD">
        <w:rPr>
          <w:lang w:val="en-GB"/>
        </w:rPr>
        <w:t>, n</w:t>
      </w:r>
      <w:r w:rsidRPr="00E97DAD" w:rsidR="00384A39">
        <w:rPr>
          <w:lang w:val="en-GB"/>
        </w:rPr>
        <w:t>o.</w:t>
      </w:r>
      <w:r w:rsidRPr="00E97DAD">
        <w:rPr>
          <w:lang w:val="en-GB"/>
        </w:rPr>
        <w:t> 18176/05, §§ 56 et s</w:t>
      </w:r>
      <w:r w:rsidRPr="00E97DAD" w:rsidR="00384A39">
        <w:rPr>
          <w:lang w:val="en-GB"/>
        </w:rPr>
        <w:t>eq.</w:t>
      </w:r>
      <w:r w:rsidRPr="00E97DAD">
        <w:rPr>
          <w:lang w:val="en-GB"/>
        </w:rPr>
        <w:t xml:space="preserve">, 8 </w:t>
      </w:r>
      <w:r w:rsidRPr="00E97DAD" w:rsidR="00384A39">
        <w:rPr>
          <w:lang w:val="en-GB"/>
        </w:rPr>
        <w:t>December</w:t>
      </w:r>
      <w:r w:rsidRPr="00E97DAD">
        <w:rPr>
          <w:lang w:val="en-GB"/>
        </w:rPr>
        <w:t xml:space="preserve"> 2009). </w:t>
      </w:r>
      <w:r w:rsidRPr="00E97DAD" w:rsidR="00E524D7">
        <w:rPr>
          <w:lang w:val="en-GB"/>
        </w:rPr>
        <w:t>Switzerland</w:t>
      </w:r>
      <w:r w:rsidRPr="00E97DAD" w:rsidR="009819A9">
        <w:rPr>
          <w:lang w:val="en-GB"/>
        </w:rPr>
        <w:t xml:space="preserve"> has not</w:t>
      </w:r>
      <w:r w:rsidRPr="00E97DAD">
        <w:rPr>
          <w:lang w:val="en-GB"/>
        </w:rPr>
        <w:t xml:space="preserve"> </w:t>
      </w:r>
      <w:r w:rsidRPr="00E97DAD" w:rsidR="00E524D7">
        <w:rPr>
          <w:lang w:val="en-GB"/>
        </w:rPr>
        <w:t>ratified</w:t>
      </w:r>
      <w:r w:rsidRPr="00E97DAD">
        <w:rPr>
          <w:lang w:val="en-GB"/>
        </w:rPr>
        <w:t xml:space="preserve"> </w:t>
      </w:r>
      <w:r w:rsidRPr="00E97DAD" w:rsidR="00E524D7">
        <w:rPr>
          <w:lang w:val="en-GB"/>
        </w:rPr>
        <w:t>Protocol</w:t>
      </w:r>
      <w:r w:rsidRPr="00E97DAD">
        <w:rPr>
          <w:lang w:val="en-GB"/>
        </w:rPr>
        <w:t> </w:t>
      </w:r>
      <w:r w:rsidRPr="00E97DAD" w:rsidR="009819A9">
        <w:rPr>
          <w:lang w:val="en-GB"/>
        </w:rPr>
        <w:t>No.</w:t>
      </w:r>
      <w:r w:rsidRPr="00E97DAD">
        <w:rPr>
          <w:lang w:val="en-GB"/>
        </w:rPr>
        <w:t xml:space="preserve"> 1. </w:t>
      </w:r>
      <w:r w:rsidRPr="00E97DAD" w:rsidR="00E524D7">
        <w:rPr>
          <w:lang w:val="en-GB"/>
        </w:rPr>
        <w:t>Consequently</w:t>
      </w:r>
      <w:r w:rsidRPr="00E97DAD">
        <w:rPr>
          <w:lang w:val="en-GB"/>
        </w:rPr>
        <w:t>,</w:t>
      </w:r>
      <w:r w:rsidRPr="00E97DAD" w:rsidR="009819A9">
        <w:rPr>
          <w:lang w:val="en-GB"/>
        </w:rPr>
        <w:t xml:space="preserve"> that case-law cannot be</w:t>
      </w:r>
      <w:r w:rsidRPr="00E97DAD">
        <w:rPr>
          <w:lang w:val="en-GB"/>
        </w:rPr>
        <w:t xml:space="preserve"> appli</w:t>
      </w:r>
      <w:r w:rsidRPr="00E97DAD" w:rsidR="009819A9">
        <w:rPr>
          <w:lang w:val="en-GB"/>
        </w:rPr>
        <w:t>ed in the present case.</w:t>
      </w:r>
    </w:p>
    <w:p w:rsidRPr="00E97DAD" w:rsidR="0066611D" w:rsidP="00E97DAD" w:rsidRDefault="0066611D">
      <w:pPr>
        <w:pStyle w:val="OpiPara"/>
        <w:rPr>
          <w:lang w:val="en-GB"/>
        </w:rPr>
      </w:pPr>
      <w:r w:rsidRPr="00E97DAD">
        <w:rPr>
          <w:lang w:val="en-GB"/>
        </w:rPr>
        <w:t>4.  </w:t>
      </w:r>
      <w:r w:rsidRPr="00E97DAD" w:rsidR="00EE2DD4">
        <w:rPr>
          <w:lang w:val="en-GB"/>
        </w:rPr>
        <w:t xml:space="preserve">As in </w:t>
      </w:r>
      <w:r w:rsidRPr="00E97DAD">
        <w:rPr>
          <w:i/>
          <w:lang w:val="en-GB"/>
        </w:rPr>
        <w:t>di Trizio</w:t>
      </w:r>
      <w:r w:rsidRPr="00E97DAD">
        <w:rPr>
          <w:lang w:val="en-GB"/>
        </w:rPr>
        <w:t xml:space="preserve"> (</w:t>
      </w:r>
      <w:r w:rsidRPr="00E97DAD" w:rsidR="00E524D7">
        <w:rPr>
          <w:lang w:val="en-GB"/>
        </w:rPr>
        <w:t>cited</w:t>
      </w:r>
      <w:r w:rsidRPr="00E97DAD" w:rsidR="00EE2DD4">
        <w:rPr>
          <w:lang w:val="en-GB"/>
        </w:rPr>
        <w:t xml:space="preserve"> above</w:t>
      </w:r>
      <w:r w:rsidRPr="00E97DAD">
        <w:rPr>
          <w:lang w:val="en-GB"/>
        </w:rPr>
        <w:t xml:space="preserve">, § 62), </w:t>
      </w:r>
      <w:r w:rsidRPr="00E97DAD" w:rsidR="00317751">
        <w:rPr>
          <w:lang w:val="en-GB"/>
        </w:rPr>
        <w:t xml:space="preserve">in </w:t>
      </w:r>
      <w:r w:rsidRPr="00E97DAD" w:rsidR="00E524D7">
        <w:rPr>
          <w:lang w:val="en-GB"/>
        </w:rPr>
        <w:t>paragraph</w:t>
      </w:r>
      <w:r w:rsidRPr="00E97DAD">
        <w:rPr>
          <w:lang w:val="en-GB"/>
        </w:rPr>
        <w:t xml:space="preserve"> 66 </w:t>
      </w:r>
      <w:r w:rsidRPr="00E97DAD" w:rsidR="00317751">
        <w:rPr>
          <w:lang w:val="en-GB"/>
        </w:rPr>
        <w:t xml:space="preserve">of the </w:t>
      </w:r>
      <w:r w:rsidRPr="00E97DAD" w:rsidR="00E524D7">
        <w:rPr>
          <w:lang w:val="en-GB"/>
        </w:rPr>
        <w:t>present</w:t>
      </w:r>
      <w:r w:rsidRPr="00E97DAD">
        <w:rPr>
          <w:lang w:val="en-GB"/>
        </w:rPr>
        <w:t xml:space="preserve"> </w:t>
      </w:r>
      <w:r w:rsidRPr="00E97DAD" w:rsidR="00E524D7">
        <w:rPr>
          <w:lang w:val="en-GB"/>
        </w:rPr>
        <w:t>judgment</w:t>
      </w:r>
      <w:r w:rsidRPr="00E97DAD" w:rsidR="00317751">
        <w:rPr>
          <w:lang w:val="en-GB"/>
        </w:rPr>
        <w:t xml:space="preserve"> the </w:t>
      </w:r>
      <w:r w:rsidRPr="00E97DAD" w:rsidR="00E524D7">
        <w:rPr>
          <w:lang w:val="en-GB"/>
        </w:rPr>
        <w:t>Court</w:t>
      </w:r>
      <w:r w:rsidRPr="00E97DAD" w:rsidR="00317751">
        <w:rPr>
          <w:lang w:val="en-GB"/>
        </w:rPr>
        <w:t xml:space="preserve"> states that it</w:t>
      </w:r>
      <w:r w:rsidRPr="00E97DAD">
        <w:rPr>
          <w:lang w:val="en-GB"/>
        </w:rPr>
        <w:t xml:space="preserve"> </w:t>
      </w:r>
      <w:r w:rsidRPr="00E97DAD" w:rsidR="00E524D7">
        <w:rPr>
          <w:lang w:val="en-GB"/>
        </w:rPr>
        <w:t>“</w:t>
      </w:r>
      <w:r w:rsidRPr="00E97DAD" w:rsidR="00CE7F04">
        <w:rPr>
          <w:lang w:val="en-GB"/>
        </w:rPr>
        <w:t>considers that the refusal to pay the pension abroad was liable to affect the organisation of the applicants</w:t>
      </w:r>
      <w:r w:rsidRPr="00E97DAD" w:rsidR="00E97DAD">
        <w:rPr>
          <w:lang w:val="en-GB"/>
        </w:rPr>
        <w:t>’</w:t>
      </w:r>
      <w:r w:rsidRPr="00E97DAD" w:rsidR="00CE7F04">
        <w:rPr>
          <w:lang w:val="en-GB"/>
        </w:rPr>
        <w:t xml:space="preserve"> family life</w:t>
      </w:r>
      <w:r w:rsidRPr="00E97DAD" w:rsidR="00E524D7">
        <w:rPr>
          <w:lang w:val="en-GB"/>
        </w:rPr>
        <w:t>”</w:t>
      </w:r>
      <w:r w:rsidRPr="00E97DAD">
        <w:rPr>
          <w:lang w:val="en-GB"/>
        </w:rPr>
        <w:t xml:space="preserve">. </w:t>
      </w:r>
      <w:r w:rsidRPr="00E97DAD" w:rsidR="0004750F">
        <w:rPr>
          <w:lang w:val="en-GB"/>
        </w:rPr>
        <w:t xml:space="preserve">This </w:t>
      </w:r>
      <w:r w:rsidRPr="00E97DAD" w:rsidR="00E524D7">
        <w:rPr>
          <w:lang w:val="en-GB"/>
        </w:rPr>
        <w:t>i</w:t>
      </w:r>
      <w:r w:rsidRPr="00E97DAD" w:rsidR="0004750F">
        <w:rPr>
          <w:lang w:val="en-GB"/>
        </w:rPr>
        <w:t xml:space="preserve">s </w:t>
      </w:r>
      <w:r w:rsidRPr="00E97DAD" w:rsidR="00E524D7">
        <w:rPr>
          <w:lang w:val="en-GB"/>
        </w:rPr>
        <w:t>not</w:t>
      </w:r>
      <w:r w:rsidRPr="00E97DAD" w:rsidR="0004750F">
        <w:rPr>
          <w:lang w:val="en-GB"/>
        </w:rPr>
        <w:t xml:space="preserve"> the first time the </w:t>
      </w:r>
      <w:r w:rsidRPr="00E97DAD" w:rsidR="00E524D7">
        <w:rPr>
          <w:lang w:val="en-GB"/>
        </w:rPr>
        <w:t>Court</w:t>
      </w:r>
      <w:r w:rsidRPr="00E97DAD">
        <w:rPr>
          <w:lang w:val="en-GB"/>
        </w:rPr>
        <w:t xml:space="preserve"> </w:t>
      </w:r>
      <w:r w:rsidRPr="00E97DAD" w:rsidR="0004750F">
        <w:rPr>
          <w:lang w:val="en-GB"/>
        </w:rPr>
        <w:t>has assessed a</w:t>
      </w:r>
      <w:r w:rsidRPr="00E97DAD">
        <w:rPr>
          <w:lang w:val="en-GB"/>
        </w:rPr>
        <w:t xml:space="preserve"> </w:t>
      </w:r>
      <w:r w:rsidRPr="00E97DAD" w:rsidR="00E524D7">
        <w:rPr>
          <w:lang w:val="en-GB"/>
        </w:rPr>
        <w:t>social</w:t>
      </w:r>
      <w:r w:rsidRPr="00E97DAD">
        <w:rPr>
          <w:lang w:val="en-GB"/>
        </w:rPr>
        <w:t xml:space="preserve"> </w:t>
      </w:r>
      <w:r w:rsidRPr="00E97DAD" w:rsidR="0004750F">
        <w:rPr>
          <w:lang w:val="en-GB"/>
        </w:rPr>
        <w:t>benefits under A</w:t>
      </w:r>
      <w:r w:rsidRPr="00E97DAD">
        <w:rPr>
          <w:lang w:val="en-GB"/>
        </w:rPr>
        <w:t xml:space="preserve">rticle 8 </w:t>
      </w:r>
      <w:r w:rsidRPr="00E97DAD" w:rsidR="0004750F">
        <w:rPr>
          <w:lang w:val="en-GB"/>
        </w:rPr>
        <w:t>of the</w:t>
      </w:r>
      <w:r w:rsidRPr="00E97DAD">
        <w:rPr>
          <w:lang w:val="en-GB"/>
        </w:rPr>
        <w:t xml:space="preserve"> Convention, </w:t>
      </w:r>
      <w:r w:rsidRPr="00E97DAD" w:rsidR="0004750F">
        <w:rPr>
          <w:lang w:val="en-GB"/>
        </w:rPr>
        <w:t>as</w:t>
      </w:r>
      <w:r w:rsidRPr="00E97DAD">
        <w:rPr>
          <w:lang w:val="en-GB"/>
        </w:rPr>
        <w:t xml:space="preserve"> </w:t>
      </w:r>
      <w:r w:rsidRPr="00E97DAD" w:rsidR="0004750F">
        <w:rPr>
          <w:lang w:val="en-GB"/>
        </w:rPr>
        <w:t xml:space="preserve">the </w:t>
      </w:r>
      <w:r w:rsidRPr="00E97DAD" w:rsidR="00E524D7">
        <w:rPr>
          <w:lang w:val="en-GB"/>
        </w:rPr>
        <w:t>majority</w:t>
      </w:r>
      <w:r w:rsidRPr="00E97DAD">
        <w:rPr>
          <w:lang w:val="en-GB"/>
        </w:rPr>
        <w:t xml:space="preserve"> </w:t>
      </w:r>
      <w:r w:rsidRPr="00E97DAD" w:rsidR="00E524D7">
        <w:rPr>
          <w:lang w:val="en-GB"/>
        </w:rPr>
        <w:t>mentioned</w:t>
      </w:r>
      <w:r w:rsidRPr="00E97DAD" w:rsidR="0004750F">
        <w:rPr>
          <w:lang w:val="en-GB"/>
        </w:rPr>
        <w:t xml:space="preserve"> in</w:t>
      </w:r>
      <w:r w:rsidRPr="00E97DAD">
        <w:rPr>
          <w:lang w:val="en-GB"/>
        </w:rPr>
        <w:t xml:space="preserve"> </w:t>
      </w:r>
      <w:r w:rsidRPr="00E97DAD" w:rsidR="00E524D7">
        <w:rPr>
          <w:lang w:val="en-GB"/>
        </w:rPr>
        <w:t>paragraphs</w:t>
      </w:r>
      <w:r w:rsidRPr="00E97DAD">
        <w:rPr>
          <w:lang w:val="en-GB"/>
        </w:rPr>
        <w:t xml:space="preserve"> 61 et s</w:t>
      </w:r>
      <w:r w:rsidRPr="00E97DAD" w:rsidR="0004750F">
        <w:rPr>
          <w:lang w:val="en-GB"/>
        </w:rPr>
        <w:t>eq.</w:t>
      </w:r>
      <w:r w:rsidRPr="00E97DAD">
        <w:rPr>
          <w:lang w:val="en-GB"/>
        </w:rPr>
        <w:t xml:space="preserve"> </w:t>
      </w:r>
      <w:r w:rsidRPr="00E97DAD" w:rsidR="00D84265">
        <w:rPr>
          <w:lang w:val="en-GB"/>
        </w:rPr>
        <w:t>o</w:t>
      </w:r>
      <w:r w:rsidRPr="00E97DAD" w:rsidR="0004750F">
        <w:rPr>
          <w:lang w:val="en-GB"/>
        </w:rPr>
        <w:t>f the</w:t>
      </w:r>
      <w:r w:rsidRPr="00E97DAD">
        <w:rPr>
          <w:lang w:val="en-GB"/>
        </w:rPr>
        <w:t xml:space="preserve"> </w:t>
      </w:r>
      <w:r w:rsidRPr="00E97DAD">
        <w:rPr>
          <w:i/>
          <w:lang w:val="en-GB"/>
        </w:rPr>
        <w:t>Di Trizio</w:t>
      </w:r>
      <w:r w:rsidRPr="00E97DAD">
        <w:rPr>
          <w:lang w:val="en-GB"/>
        </w:rPr>
        <w:t xml:space="preserve"> </w:t>
      </w:r>
      <w:r w:rsidRPr="00E97DAD" w:rsidR="0004750F">
        <w:rPr>
          <w:lang w:val="en-GB"/>
        </w:rPr>
        <w:t xml:space="preserve">judgment </w:t>
      </w:r>
      <w:r w:rsidRPr="00E97DAD">
        <w:rPr>
          <w:lang w:val="en-GB"/>
        </w:rPr>
        <w:t>(</w:t>
      </w:r>
      <w:r w:rsidRPr="00E97DAD" w:rsidR="00E524D7">
        <w:rPr>
          <w:lang w:val="en-GB"/>
        </w:rPr>
        <w:t>with particular reference</w:t>
      </w:r>
      <w:r w:rsidRPr="00E97DAD">
        <w:rPr>
          <w:lang w:val="en-GB"/>
        </w:rPr>
        <w:t>,</w:t>
      </w:r>
      <w:r w:rsidRPr="00E97DAD" w:rsidR="00E524D7">
        <w:rPr>
          <w:lang w:val="en-GB"/>
        </w:rPr>
        <w:t xml:space="preserve"> as regards a</w:t>
      </w:r>
      <w:r w:rsidRPr="00E97DAD">
        <w:rPr>
          <w:lang w:val="en-GB"/>
        </w:rPr>
        <w:t xml:space="preserve"> parental</w:t>
      </w:r>
      <w:r w:rsidRPr="00E97DAD" w:rsidR="00E524D7">
        <w:rPr>
          <w:lang w:val="en-GB"/>
        </w:rPr>
        <w:t xml:space="preserve"> leave allowance</w:t>
      </w:r>
      <w:r w:rsidRPr="00E97DAD">
        <w:rPr>
          <w:lang w:val="en-GB"/>
        </w:rPr>
        <w:t>,</w:t>
      </w:r>
      <w:r w:rsidRPr="00E97DAD" w:rsidR="00E524D7">
        <w:rPr>
          <w:lang w:val="en-GB"/>
        </w:rPr>
        <w:t xml:space="preserve"> to</w:t>
      </w:r>
      <w:r w:rsidRPr="00E97DAD">
        <w:rPr>
          <w:lang w:val="en-GB"/>
        </w:rPr>
        <w:t xml:space="preserve"> </w:t>
      </w:r>
      <w:r w:rsidRPr="00E97DAD">
        <w:rPr>
          <w:i/>
          <w:lang w:val="en-GB"/>
        </w:rPr>
        <w:t xml:space="preserve">Petrovic </w:t>
      </w:r>
      <w:r w:rsidRPr="00E97DAD" w:rsidR="00E524D7">
        <w:rPr>
          <w:i/>
          <w:lang w:val="en-GB"/>
        </w:rPr>
        <w:t>v</w:t>
      </w:r>
      <w:r w:rsidRPr="00E97DAD">
        <w:rPr>
          <w:i/>
          <w:lang w:val="en-GB"/>
        </w:rPr>
        <w:t xml:space="preserve">. </w:t>
      </w:r>
      <w:r w:rsidRPr="00E97DAD" w:rsidR="00E524D7">
        <w:rPr>
          <w:i/>
          <w:lang w:val="en-GB"/>
        </w:rPr>
        <w:t>Austria</w:t>
      </w:r>
      <w:r w:rsidRPr="00E97DAD">
        <w:rPr>
          <w:lang w:val="en-GB"/>
        </w:rPr>
        <w:t xml:space="preserve">, 27 </w:t>
      </w:r>
      <w:r w:rsidRPr="00E97DAD" w:rsidR="00E524D7">
        <w:rPr>
          <w:lang w:val="en-GB"/>
        </w:rPr>
        <w:t>March</w:t>
      </w:r>
      <w:r w:rsidRPr="00E97DAD">
        <w:rPr>
          <w:lang w:val="en-GB"/>
        </w:rPr>
        <w:t xml:space="preserve"> 1998, § 27, </w:t>
      </w:r>
      <w:r w:rsidRPr="00E97DAD">
        <w:rPr>
          <w:i/>
          <w:lang w:val="en-GB"/>
        </w:rPr>
        <w:t>Re</w:t>
      </w:r>
      <w:r w:rsidRPr="00E97DAD" w:rsidR="00E524D7">
        <w:rPr>
          <w:i/>
          <w:lang w:val="en-GB"/>
        </w:rPr>
        <w:t>port on Judgments</w:t>
      </w:r>
      <w:r w:rsidRPr="00E97DAD">
        <w:rPr>
          <w:i/>
          <w:lang w:val="en-GB"/>
        </w:rPr>
        <w:t xml:space="preserve"> </w:t>
      </w:r>
      <w:r w:rsidRPr="00E97DAD" w:rsidR="00E524D7">
        <w:rPr>
          <w:i/>
          <w:lang w:val="en-GB"/>
        </w:rPr>
        <w:t>and Decisions</w:t>
      </w:r>
      <w:r w:rsidRPr="00E97DAD">
        <w:rPr>
          <w:lang w:val="en-GB"/>
        </w:rPr>
        <w:t> 1998</w:t>
      </w:r>
      <w:r w:rsidRPr="00E97DAD">
        <w:rPr>
          <w:lang w:val="en-GB"/>
        </w:rPr>
        <w:noBreakHyphen/>
        <w:t xml:space="preserve">II, </w:t>
      </w:r>
      <w:r w:rsidRPr="00E97DAD" w:rsidR="00E524D7">
        <w:rPr>
          <w:lang w:val="en-GB"/>
        </w:rPr>
        <w:t>and</w:t>
      </w:r>
      <w:r w:rsidRPr="00E97DAD">
        <w:rPr>
          <w:lang w:val="en-GB"/>
        </w:rPr>
        <w:t xml:space="preserve"> </w:t>
      </w:r>
      <w:r w:rsidRPr="00E97DAD">
        <w:rPr>
          <w:i/>
          <w:lang w:val="en-GB"/>
        </w:rPr>
        <w:t xml:space="preserve">Konstantin Markin </w:t>
      </w:r>
      <w:r w:rsidRPr="00E97DAD" w:rsidR="00E524D7">
        <w:rPr>
          <w:i/>
          <w:lang w:val="en-GB"/>
        </w:rPr>
        <w:t>v</w:t>
      </w:r>
      <w:r w:rsidRPr="00E97DAD">
        <w:rPr>
          <w:i/>
          <w:lang w:val="en-GB"/>
        </w:rPr>
        <w:t xml:space="preserve">. </w:t>
      </w:r>
      <w:r w:rsidRPr="00E97DAD" w:rsidR="00E524D7">
        <w:rPr>
          <w:i/>
          <w:lang w:val="en-GB"/>
        </w:rPr>
        <w:t>Russia</w:t>
      </w:r>
      <w:r w:rsidRPr="00E97DAD">
        <w:rPr>
          <w:i/>
          <w:lang w:val="en-GB"/>
        </w:rPr>
        <w:t xml:space="preserve"> </w:t>
      </w:r>
      <w:r w:rsidRPr="00E97DAD">
        <w:rPr>
          <w:lang w:val="en-GB"/>
        </w:rPr>
        <w:t>[GC], n</w:t>
      </w:r>
      <w:r w:rsidRPr="00E97DAD" w:rsidR="00E524D7">
        <w:rPr>
          <w:lang w:val="en-GB"/>
        </w:rPr>
        <w:t>o.</w:t>
      </w:r>
      <w:r w:rsidRPr="00E97DAD">
        <w:rPr>
          <w:vertAlign w:val="superscript"/>
          <w:lang w:val="en-GB"/>
        </w:rPr>
        <w:t> </w:t>
      </w:r>
      <w:r w:rsidRPr="00E97DAD">
        <w:rPr>
          <w:lang w:val="en-GB"/>
        </w:rPr>
        <w:t xml:space="preserve">30078/06, § 130, </w:t>
      </w:r>
      <w:r w:rsidRPr="00E97DAD" w:rsidR="00E524D7">
        <w:rPr>
          <w:lang w:val="en-GB"/>
        </w:rPr>
        <w:t>E</w:t>
      </w:r>
      <w:r w:rsidRPr="00E97DAD">
        <w:rPr>
          <w:lang w:val="en-GB"/>
        </w:rPr>
        <w:t>CH</w:t>
      </w:r>
      <w:r w:rsidRPr="00E97DAD" w:rsidR="00E524D7">
        <w:rPr>
          <w:lang w:val="en-GB"/>
        </w:rPr>
        <w:t>R</w:t>
      </w:r>
      <w:r w:rsidRPr="00E97DAD">
        <w:rPr>
          <w:lang w:val="en-GB"/>
        </w:rPr>
        <w:t> 2012 (</w:t>
      </w:r>
      <w:r w:rsidRPr="00E97DAD" w:rsidR="00E524D7">
        <w:rPr>
          <w:lang w:val="en-GB"/>
        </w:rPr>
        <w:t>extracts</w:t>
      </w:r>
      <w:r w:rsidRPr="00E97DAD">
        <w:rPr>
          <w:lang w:val="en-GB"/>
        </w:rPr>
        <w:t xml:space="preserve">) </w:t>
      </w:r>
      <w:r w:rsidRPr="00E97DAD" w:rsidR="00E524D7">
        <w:rPr>
          <w:lang w:val="en-GB"/>
        </w:rPr>
        <w:t>and</w:t>
      </w:r>
      <w:r w:rsidRPr="00E97DAD">
        <w:rPr>
          <w:lang w:val="en-GB"/>
        </w:rPr>
        <w:t xml:space="preserve">, </w:t>
      </w:r>
      <w:r w:rsidRPr="00E97DAD" w:rsidR="00E524D7">
        <w:rPr>
          <w:lang w:val="en-GB"/>
        </w:rPr>
        <w:t>as regards a large-</w:t>
      </w:r>
      <w:r w:rsidRPr="00E97DAD">
        <w:rPr>
          <w:lang w:val="en-GB"/>
        </w:rPr>
        <w:t>famil</w:t>
      </w:r>
      <w:r w:rsidRPr="00E97DAD" w:rsidR="00E524D7">
        <w:rPr>
          <w:lang w:val="en-GB"/>
        </w:rPr>
        <w:t>y allowance, to</w:t>
      </w:r>
      <w:r w:rsidRPr="00E97DAD">
        <w:rPr>
          <w:lang w:val="en-GB"/>
        </w:rPr>
        <w:t xml:space="preserve"> </w:t>
      </w:r>
      <w:r w:rsidRPr="00E97DAD">
        <w:rPr>
          <w:i/>
          <w:lang w:val="en-GB"/>
        </w:rPr>
        <w:t xml:space="preserve">Dhahbi </w:t>
      </w:r>
      <w:r w:rsidRPr="00E97DAD" w:rsidR="00E524D7">
        <w:rPr>
          <w:i/>
          <w:lang w:val="en-GB"/>
        </w:rPr>
        <w:t>v</w:t>
      </w:r>
      <w:r w:rsidRPr="00E97DAD">
        <w:rPr>
          <w:i/>
          <w:lang w:val="en-GB"/>
        </w:rPr>
        <w:t xml:space="preserve">. </w:t>
      </w:r>
      <w:r w:rsidRPr="00E97DAD" w:rsidR="00E524D7">
        <w:rPr>
          <w:i/>
          <w:lang w:val="en-GB"/>
        </w:rPr>
        <w:t>Italy</w:t>
      </w:r>
      <w:r w:rsidRPr="00E97DAD">
        <w:rPr>
          <w:lang w:val="en-GB"/>
        </w:rPr>
        <w:t>, n</w:t>
      </w:r>
      <w:r w:rsidRPr="00E97DAD" w:rsidR="00E524D7">
        <w:rPr>
          <w:lang w:val="en-GB"/>
        </w:rPr>
        <w:t>o.</w:t>
      </w:r>
      <w:r w:rsidRPr="00E97DAD">
        <w:rPr>
          <w:lang w:val="en-GB"/>
        </w:rPr>
        <w:t xml:space="preserve"> 17120/09, § 41, 8 </w:t>
      </w:r>
      <w:r w:rsidRPr="00E97DAD" w:rsidR="00E524D7">
        <w:rPr>
          <w:lang w:val="en-GB"/>
        </w:rPr>
        <w:t>April</w:t>
      </w:r>
      <w:r w:rsidRPr="00E97DAD">
        <w:rPr>
          <w:lang w:val="en-GB"/>
        </w:rPr>
        <w:t xml:space="preserve"> 2014). </w:t>
      </w:r>
      <w:r w:rsidRPr="00E97DAD" w:rsidR="00E524D7">
        <w:rPr>
          <w:lang w:val="en-GB"/>
        </w:rPr>
        <w:t>However</w:t>
      </w:r>
      <w:r w:rsidRPr="00E97DAD">
        <w:rPr>
          <w:lang w:val="en-GB"/>
        </w:rPr>
        <w:t>,</w:t>
      </w:r>
      <w:r w:rsidRPr="00E97DAD" w:rsidR="00E524D7">
        <w:rPr>
          <w:lang w:val="en-GB"/>
        </w:rPr>
        <w:t xml:space="preserve"> as pointed out by the diss</w:t>
      </w:r>
      <w:r w:rsidRPr="00E97DAD">
        <w:rPr>
          <w:lang w:val="en-GB"/>
        </w:rPr>
        <w:t>ent</w:t>
      </w:r>
      <w:r w:rsidRPr="00E97DAD" w:rsidR="00E524D7">
        <w:rPr>
          <w:lang w:val="en-GB"/>
        </w:rPr>
        <w:t>ing</w:t>
      </w:r>
      <w:r w:rsidRPr="00E97DAD">
        <w:rPr>
          <w:lang w:val="en-GB"/>
        </w:rPr>
        <w:t xml:space="preserve"> </w:t>
      </w:r>
      <w:r w:rsidRPr="00E97DAD" w:rsidR="00E524D7">
        <w:rPr>
          <w:lang w:val="en-GB"/>
        </w:rPr>
        <w:t>judges in</w:t>
      </w:r>
      <w:r w:rsidRPr="00E97DAD">
        <w:rPr>
          <w:lang w:val="en-GB"/>
        </w:rPr>
        <w:t xml:space="preserve"> </w:t>
      </w:r>
      <w:r w:rsidRPr="00E97DAD">
        <w:rPr>
          <w:i/>
          <w:lang w:val="en-GB"/>
        </w:rPr>
        <w:t>di Trizio</w:t>
      </w:r>
      <w:r w:rsidRPr="00E97DAD">
        <w:rPr>
          <w:lang w:val="en-GB"/>
        </w:rPr>
        <w:t xml:space="preserve">, </w:t>
      </w:r>
      <w:r w:rsidRPr="00E97DAD" w:rsidR="00F74DA1">
        <w:rPr>
          <w:lang w:val="en-GB"/>
        </w:rPr>
        <w:t>the</w:t>
      </w:r>
      <w:r w:rsidRPr="00E97DAD">
        <w:rPr>
          <w:lang w:val="en-GB"/>
        </w:rPr>
        <w:t xml:space="preserve"> </w:t>
      </w:r>
      <w:r w:rsidRPr="00E97DAD" w:rsidR="00E524D7">
        <w:rPr>
          <w:lang w:val="en-GB"/>
        </w:rPr>
        <w:t>Court</w:t>
      </w:r>
      <w:r w:rsidRPr="00E97DAD">
        <w:rPr>
          <w:lang w:val="en-GB"/>
        </w:rPr>
        <w:t xml:space="preserve"> </w:t>
      </w:r>
      <w:r w:rsidRPr="00E97DAD" w:rsidR="00E737FE">
        <w:rPr>
          <w:lang w:val="en-GB"/>
        </w:rPr>
        <w:t>“</w:t>
      </w:r>
      <w:r w:rsidRPr="00E97DAD" w:rsidR="00F74DA1">
        <w:rPr>
          <w:lang w:val="en-GB"/>
        </w:rPr>
        <w:t>omit[s] to establish the relevant principles for determining the scope of application of Article 8</w:t>
      </w:r>
      <w:r w:rsidRPr="00E97DAD" w:rsidR="00E737FE">
        <w:rPr>
          <w:lang w:val="en-GB"/>
        </w:rPr>
        <w:t>”</w:t>
      </w:r>
      <w:r w:rsidRPr="00E97DAD">
        <w:rPr>
          <w:lang w:val="en-GB"/>
        </w:rPr>
        <w:t>.</w:t>
      </w:r>
    </w:p>
    <w:p w:rsidRPr="00E97DAD" w:rsidR="0066611D" w:rsidP="00E97DAD" w:rsidRDefault="0066611D">
      <w:pPr>
        <w:pStyle w:val="OpiPara"/>
        <w:rPr>
          <w:lang w:val="en-GB"/>
        </w:rPr>
      </w:pPr>
      <w:r w:rsidRPr="00E97DAD">
        <w:rPr>
          <w:lang w:val="en-GB"/>
        </w:rPr>
        <w:t>5.  </w:t>
      </w:r>
      <w:r w:rsidRPr="00E97DAD" w:rsidR="00E737FE">
        <w:rPr>
          <w:lang w:val="en-GB"/>
        </w:rPr>
        <w:t>The</w:t>
      </w:r>
      <w:r w:rsidRPr="00E97DAD">
        <w:rPr>
          <w:lang w:val="en-GB"/>
        </w:rPr>
        <w:t xml:space="preserve"> </w:t>
      </w:r>
      <w:r w:rsidRPr="00E97DAD" w:rsidR="00E737FE">
        <w:rPr>
          <w:lang w:val="en-GB"/>
        </w:rPr>
        <w:t>Court</w:t>
      </w:r>
      <w:r w:rsidRPr="00E97DAD" w:rsidR="00E97DAD">
        <w:rPr>
          <w:lang w:val="en-GB"/>
        </w:rPr>
        <w:t>’</w:t>
      </w:r>
      <w:r w:rsidRPr="00E97DAD" w:rsidR="00E737FE">
        <w:rPr>
          <w:lang w:val="en-GB"/>
        </w:rPr>
        <w:t>s</w:t>
      </w:r>
      <w:r w:rsidRPr="00E97DAD">
        <w:rPr>
          <w:lang w:val="en-GB"/>
        </w:rPr>
        <w:t xml:space="preserve"> </w:t>
      </w:r>
      <w:r w:rsidRPr="00E97DAD" w:rsidR="00E737FE">
        <w:rPr>
          <w:lang w:val="en-GB"/>
        </w:rPr>
        <w:t>reasoning</w:t>
      </w:r>
      <w:r w:rsidRPr="00E97DAD" w:rsidR="007C3C9F">
        <w:rPr>
          <w:lang w:val="en-GB"/>
        </w:rPr>
        <w:t xml:space="preserve"> in</w:t>
      </w:r>
      <w:r w:rsidRPr="00E97DAD">
        <w:rPr>
          <w:lang w:val="en-GB"/>
        </w:rPr>
        <w:t xml:space="preserve"> </w:t>
      </w:r>
      <w:r w:rsidRPr="00E97DAD">
        <w:rPr>
          <w:i/>
          <w:lang w:val="en-GB"/>
        </w:rPr>
        <w:t>Di Trizio</w:t>
      </w:r>
      <w:r w:rsidRPr="00E97DAD">
        <w:rPr>
          <w:lang w:val="en-GB"/>
        </w:rPr>
        <w:t xml:space="preserve"> </w:t>
      </w:r>
      <w:r w:rsidRPr="00E97DAD" w:rsidR="007C3C9F">
        <w:rPr>
          <w:lang w:val="en-GB"/>
        </w:rPr>
        <w:t>and in the</w:t>
      </w:r>
      <w:r w:rsidRPr="00E97DAD">
        <w:rPr>
          <w:lang w:val="en-GB"/>
        </w:rPr>
        <w:t xml:space="preserve"> </w:t>
      </w:r>
      <w:r w:rsidRPr="00E97DAD" w:rsidR="00E737FE">
        <w:rPr>
          <w:lang w:val="en-GB"/>
        </w:rPr>
        <w:t>present</w:t>
      </w:r>
      <w:r w:rsidRPr="00E97DAD">
        <w:rPr>
          <w:lang w:val="en-GB"/>
        </w:rPr>
        <w:t xml:space="preserve"> </w:t>
      </w:r>
      <w:r w:rsidRPr="00E97DAD" w:rsidR="007C3C9F">
        <w:rPr>
          <w:lang w:val="en-GB"/>
        </w:rPr>
        <w:t>case</w:t>
      </w:r>
      <w:r w:rsidRPr="00E97DAD">
        <w:rPr>
          <w:lang w:val="en-GB"/>
        </w:rPr>
        <w:t xml:space="preserve"> impli</w:t>
      </w:r>
      <w:r w:rsidRPr="00E97DAD" w:rsidR="007C3C9F">
        <w:rPr>
          <w:lang w:val="en-GB"/>
        </w:rPr>
        <w:t>es that A</w:t>
      </w:r>
      <w:r w:rsidRPr="00E97DAD">
        <w:rPr>
          <w:lang w:val="en-GB"/>
        </w:rPr>
        <w:t xml:space="preserve">rticle 8 </w:t>
      </w:r>
      <w:r w:rsidRPr="00E97DAD" w:rsidR="007C3C9F">
        <w:rPr>
          <w:lang w:val="en-GB"/>
        </w:rPr>
        <w:t>i</w:t>
      </w:r>
      <w:r w:rsidRPr="00E97DAD">
        <w:rPr>
          <w:lang w:val="en-GB"/>
        </w:rPr>
        <w:t xml:space="preserve">s applicable </w:t>
      </w:r>
      <w:r w:rsidRPr="00E97DAD" w:rsidR="007C3C9F">
        <w:rPr>
          <w:lang w:val="en-GB"/>
        </w:rPr>
        <w:t>in all</w:t>
      </w:r>
      <w:r w:rsidRPr="00E97DAD">
        <w:rPr>
          <w:lang w:val="en-GB"/>
        </w:rPr>
        <w:t xml:space="preserve"> cas</w:t>
      </w:r>
      <w:r w:rsidRPr="00E97DAD" w:rsidR="007C3C9F">
        <w:rPr>
          <w:lang w:val="en-GB"/>
        </w:rPr>
        <w:t>es where a</w:t>
      </w:r>
      <w:r w:rsidRPr="00E97DAD">
        <w:rPr>
          <w:lang w:val="en-GB"/>
        </w:rPr>
        <w:t xml:space="preserve"> </w:t>
      </w:r>
      <w:r w:rsidRPr="00E97DAD" w:rsidR="00E737FE">
        <w:rPr>
          <w:lang w:val="en-GB"/>
        </w:rPr>
        <w:t>social</w:t>
      </w:r>
      <w:r w:rsidRPr="00E97DAD">
        <w:rPr>
          <w:lang w:val="en-GB"/>
        </w:rPr>
        <w:t xml:space="preserve"> </w:t>
      </w:r>
      <w:r w:rsidRPr="00E97DAD" w:rsidR="00E737FE">
        <w:rPr>
          <w:lang w:val="en-GB"/>
        </w:rPr>
        <w:t>security</w:t>
      </w:r>
      <w:r w:rsidRPr="00E97DAD" w:rsidR="007C3C9F">
        <w:rPr>
          <w:lang w:val="en-GB"/>
        </w:rPr>
        <w:t xml:space="preserve"> benefit </w:t>
      </w:r>
      <w:r w:rsidRPr="00E97DAD">
        <w:rPr>
          <w:lang w:val="en-GB"/>
        </w:rPr>
        <w:t>impact</w:t>
      </w:r>
      <w:r w:rsidRPr="00E97DAD" w:rsidR="007C3C9F">
        <w:rPr>
          <w:lang w:val="en-GB"/>
        </w:rPr>
        <w:t>s on the</w:t>
      </w:r>
      <w:r w:rsidRPr="00E97DAD">
        <w:rPr>
          <w:lang w:val="en-GB"/>
        </w:rPr>
        <w:t xml:space="preserve"> person</w:t>
      </w:r>
      <w:r w:rsidRPr="00E97DAD" w:rsidR="00E97DAD">
        <w:rPr>
          <w:lang w:val="en-GB"/>
        </w:rPr>
        <w:t>’</w:t>
      </w:r>
      <w:r w:rsidRPr="00E97DAD" w:rsidR="007C3C9F">
        <w:rPr>
          <w:lang w:val="en-GB"/>
        </w:rPr>
        <w:t>s</w:t>
      </w:r>
      <w:r w:rsidRPr="00E97DAD">
        <w:rPr>
          <w:lang w:val="en-GB"/>
        </w:rPr>
        <w:t xml:space="preserve"> </w:t>
      </w:r>
      <w:r w:rsidRPr="00E97DAD" w:rsidR="00E737FE">
        <w:rPr>
          <w:lang w:val="en-GB"/>
        </w:rPr>
        <w:t>family</w:t>
      </w:r>
      <w:r w:rsidRPr="00E97DAD" w:rsidR="007C3C9F">
        <w:rPr>
          <w:lang w:val="en-GB"/>
        </w:rPr>
        <w:t xml:space="preserve"> (</w:t>
      </w:r>
      <w:r w:rsidRPr="00E97DAD" w:rsidR="00E737FE">
        <w:rPr>
          <w:lang w:val="en-GB"/>
        </w:rPr>
        <w:t>or</w:t>
      </w:r>
      <w:r w:rsidRPr="00E97DAD" w:rsidR="007C3C9F">
        <w:rPr>
          <w:lang w:val="en-GB"/>
        </w:rPr>
        <w:t xml:space="preserve"> private) life</w:t>
      </w:r>
      <w:r w:rsidRPr="00E97DAD">
        <w:rPr>
          <w:lang w:val="en-GB"/>
        </w:rPr>
        <w:t xml:space="preserve">. </w:t>
      </w:r>
      <w:r w:rsidRPr="00E97DAD" w:rsidR="00E737FE">
        <w:rPr>
          <w:lang w:val="en-GB"/>
        </w:rPr>
        <w:t>The fact is that a</w:t>
      </w:r>
      <w:r w:rsidRPr="00E97DAD">
        <w:rPr>
          <w:lang w:val="en-GB"/>
        </w:rPr>
        <w:t xml:space="preserve"> </w:t>
      </w:r>
      <w:r w:rsidRPr="00E97DAD" w:rsidR="00E737FE">
        <w:rPr>
          <w:lang w:val="en-GB"/>
        </w:rPr>
        <w:t>social</w:t>
      </w:r>
      <w:r w:rsidRPr="00E97DAD">
        <w:rPr>
          <w:lang w:val="en-GB"/>
        </w:rPr>
        <w:t xml:space="preserve"> </w:t>
      </w:r>
      <w:r w:rsidRPr="00E97DAD" w:rsidR="00E737FE">
        <w:rPr>
          <w:lang w:val="en-GB"/>
        </w:rPr>
        <w:t>benefit is always lia</w:t>
      </w:r>
      <w:r w:rsidRPr="00E97DAD">
        <w:rPr>
          <w:lang w:val="en-GB"/>
        </w:rPr>
        <w:t xml:space="preserve">ble </w:t>
      </w:r>
      <w:r w:rsidRPr="00E97DAD" w:rsidR="00E737FE">
        <w:rPr>
          <w:lang w:val="en-GB"/>
        </w:rPr>
        <w:t>to</w:t>
      </w:r>
      <w:r w:rsidRPr="00E97DAD">
        <w:rPr>
          <w:lang w:val="en-GB"/>
        </w:rPr>
        <w:t xml:space="preserve"> impact </w:t>
      </w:r>
      <w:r w:rsidRPr="00E97DAD" w:rsidR="00E737FE">
        <w:rPr>
          <w:lang w:val="en-GB"/>
        </w:rPr>
        <w:t>on the enjoyment or</w:t>
      </w:r>
      <w:r w:rsidRPr="00E97DAD">
        <w:rPr>
          <w:lang w:val="en-GB"/>
        </w:rPr>
        <w:t xml:space="preserve"> organisation </w:t>
      </w:r>
      <w:r w:rsidRPr="00E97DAD" w:rsidR="00E737FE">
        <w:rPr>
          <w:lang w:val="en-GB"/>
        </w:rPr>
        <w:t>of an individual</w:t>
      </w:r>
      <w:r w:rsidRPr="00E97DAD" w:rsidR="00E97DAD">
        <w:rPr>
          <w:lang w:val="en-GB"/>
        </w:rPr>
        <w:t>’</w:t>
      </w:r>
      <w:r w:rsidRPr="00E97DAD" w:rsidR="00E737FE">
        <w:rPr>
          <w:lang w:val="en-GB"/>
        </w:rPr>
        <w:t>s family lif</w:t>
      </w:r>
      <w:r w:rsidRPr="00E97DAD">
        <w:rPr>
          <w:lang w:val="en-GB"/>
        </w:rPr>
        <w:t xml:space="preserve">e. </w:t>
      </w:r>
      <w:r w:rsidRPr="00E97DAD" w:rsidR="003D4A56">
        <w:rPr>
          <w:lang w:val="en-GB"/>
        </w:rPr>
        <w:t xml:space="preserve">That </w:t>
      </w:r>
      <w:r w:rsidRPr="00E97DAD" w:rsidR="00FC67D0">
        <w:rPr>
          <w:lang w:val="en-GB"/>
        </w:rPr>
        <w:t>reasoning</w:t>
      </w:r>
      <w:r w:rsidRPr="00E97DAD" w:rsidR="003D4A56">
        <w:rPr>
          <w:lang w:val="en-GB"/>
        </w:rPr>
        <w:t xml:space="preserve"> also unjustifiably broadens the scope of A</w:t>
      </w:r>
      <w:r w:rsidRPr="00E97DAD">
        <w:rPr>
          <w:lang w:val="en-GB"/>
        </w:rPr>
        <w:t>rticle 8</w:t>
      </w:r>
      <w:r w:rsidRPr="00E97DAD" w:rsidR="003D4A56">
        <w:rPr>
          <w:lang w:val="en-GB"/>
        </w:rPr>
        <w:t xml:space="preserve">, </w:t>
      </w:r>
      <w:r w:rsidRPr="00E97DAD" w:rsidR="00FC67D0">
        <w:rPr>
          <w:lang w:val="en-GB"/>
        </w:rPr>
        <w:t>potentially bring</w:t>
      </w:r>
      <w:r w:rsidRPr="00E97DAD" w:rsidR="003D4A56">
        <w:rPr>
          <w:lang w:val="en-GB"/>
        </w:rPr>
        <w:t>ing any</w:t>
      </w:r>
      <w:r w:rsidRPr="00E97DAD">
        <w:rPr>
          <w:lang w:val="en-GB"/>
        </w:rPr>
        <w:t xml:space="preserve"> </w:t>
      </w:r>
      <w:r w:rsidRPr="00E97DAD" w:rsidR="003D4A56">
        <w:rPr>
          <w:lang w:val="en-GB"/>
        </w:rPr>
        <w:t>social-</w:t>
      </w:r>
      <w:r w:rsidRPr="00E97DAD" w:rsidR="00FC67D0">
        <w:rPr>
          <w:lang w:val="en-GB"/>
        </w:rPr>
        <w:t>security</w:t>
      </w:r>
      <w:r w:rsidRPr="00E97DAD" w:rsidR="003D4A56">
        <w:rPr>
          <w:lang w:val="en-GB"/>
        </w:rPr>
        <w:t xml:space="preserve"> </w:t>
      </w:r>
      <w:r w:rsidRPr="00E97DAD" w:rsidR="00FC67D0">
        <w:rPr>
          <w:lang w:val="en-GB"/>
        </w:rPr>
        <w:t>or</w:t>
      </w:r>
      <w:r w:rsidRPr="00E97DAD">
        <w:rPr>
          <w:lang w:val="en-GB"/>
        </w:rPr>
        <w:t xml:space="preserve"> </w:t>
      </w:r>
      <w:r w:rsidRPr="00E97DAD" w:rsidR="003D4A56">
        <w:rPr>
          <w:lang w:val="en-GB"/>
        </w:rPr>
        <w:t xml:space="preserve">labour-law issue </w:t>
      </w:r>
      <w:r w:rsidRPr="00E97DAD" w:rsidR="00FC67D0">
        <w:rPr>
          <w:lang w:val="en-GB"/>
        </w:rPr>
        <w:t>within</w:t>
      </w:r>
      <w:r w:rsidRPr="00E97DAD" w:rsidR="003D4A56">
        <w:rPr>
          <w:lang w:val="en-GB"/>
        </w:rPr>
        <w:t xml:space="preserve"> the ambit of that </w:t>
      </w:r>
      <w:r w:rsidRPr="00E97DAD" w:rsidR="00FC67D0">
        <w:rPr>
          <w:lang w:val="en-GB"/>
        </w:rPr>
        <w:t>provision</w:t>
      </w:r>
      <w:r w:rsidRPr="00E97DAD">
        <w:rPr>
          <w:lang w:val="en-GB"/>
        </w:rPr>
        <w:t xml:space="preserve">. </w:t>
      </w:r>
      <w:r w:rsidRPr="00E97DAD" w:rsidR="00100E3B">
        <w:rPr>
          <w:lang w:val="en-GB"/>
        </w:rPr>
        <w:t xml:space="preserve">That would be </w:t>
      </w:r>
      <w:r w:rsidRPr="00E97DAD" w:rsidR="00FC67D0">
        <w:rPr>
          <w:lang w:val="en-GB"/>
        </w:rPr>
        <w:t>contrary</w:t>
      </w:r>
      <w:r w:rsidRPr="00E97DAD" w:rsidR="00100E3B">
        <w:rPr>
          <w:lang w:val="en-GB"/>
        </w:rPr>
        <w:t xml:space="preserve"> to the</w:t>
      </w:r>
      <w:r w:rsidRPr="00E97DAD">
        <w:rPr>
          <w:lang w:val="en-GB"/>
        </w:rPr>
        <w:t xml:space="preserve"> </w:t>
      </w:r>
      <w:r w:rsidRPr="00E97DAD" w:rsidR="00FC67D0">
        <w:rPr>
          <w:lang w:val="en-GB"/>
        </w:rPr>
        <w:t>Court</w:t>
      </w:r>
      <w:r w:rsidRPr="00E97DAD" w:rsidR="00E97DAD">
        <w:rPr>
          <w:lang w:val="en-GB"/>
        </w:rPr>
        <w:t>’</w:t>
      </w:r>
      <w:r w:rsidRPr="00E97DAD" w:rsidR="00FC67D0">
        <w:rPr>
          <w:lang w:val="en-GB"/>
        </w:rPr>
        <w:t>s</w:t>
      </w:r>
      <w:r w:rsidRPr="00E97DAD" w:rsidR="00100E3B">
        <w:rPr>
          <w:lang w:val="en-GB"/>
        </w:rPr>
        <w:t xml:space="preserve"> established case-law to the effect </w:t>
      </w:r>
      <w:r w:rsidRPr="00E97DAD" w:rsidR="00FC67D0">
        <w:rPr>
          <w:lang w:val="en-GB"/>
        </w:rPr>
        <w:t>that</w:t>
      </w:r>
      <w:r w:rsidRPr="00E97DAD" w:rsidR="00100E3B">
        <w:rPr>
          <w:lang w:val="en-GB"/>
        </w:rPr>
        <w:t xml:space="preserve"> such issues must be assessed </w:t>
      </w:r>
      <w:r w:rsidRPr="00E97DAD" w:rsidR="00FC67D0">
        <w:rPr>
          <w:lang w:val="en-GB"/>
        </w:rPr>
        <w:t>under</w:t>
      </w:r>
      <w:r w:rsidRPr="00E97DAD" w:rsidR="00100E3B">
        <w:rPr>
          <w:lang w:val="en-GB"/>
        </w:rPr>
        <w:t xml:space="preserve"> A</w:t>
      </w:r>
      <w:r w:rsidRPr="00E97DAD">
        <w:rPr>
          <w:lang w:val="en-GB"/>
        </w:rPr>
        <w:t xml:space="preserve">rticle 1 </w:t>
      </w:r>
      <w:r w:rsidRPr="00E97DAD" w:rsidR="00100E3B">
        <w:rPr>
          <w:lang w:val="en-GB"/>
        </w:rPr>
        <w:t>of</w:t>
      </w:r>
      <w:r w:rsidRPr="00E97DAD">
        <w:rPr>
          <w:lang w:val="en-GB"/>
        </w:rPr>
        <w:t xml:space="preserve"> </w:t>
      </w:r>
      <w:r w:rsidRPr="00E97DAD" w:rsidR="00FC67D0">
        <w:rPr>
          <w:lang w:val="en-GB"/>
        </w:rPr>
        <w:t>Protocol</w:t>
      </w:r>
      <w:r w:rsidRPr="00E97DAD">
        <w:rPr>
          <w:lang w:val="en-GB"/>
        </w:rPr>
        <w:t xml:space="preserve"> </w:t>
      </w:r>
      <w:r w:rsidRPr="00E97DAD" w:rsidR="00100E3B">
        <w:rPr>
          <w:lang w:val="en-GB"/>
        </w:rPr>
        <w:t>No.</w:t>
      </w:r>
      <w:r w:rsidRPr="00E97DAD">
        <w:rPr>
          <w:lang w:val="en-GB"/>
        </w:rPr>
        <w:t xml:space="preserve"> 1 </w:t>
      </w:r>
      <w:r w:rsidRPr="00E97DAD" w:rsidR="00100E3B">
        <w:rPr>
          <w:lang w:val="en-GB"/>
        </w:rPr>
        <w:t>and not A</w:t>
      </w:r>
      <w:r w:rsidRPr="00E97DAD">
        <w:rPr>
          <w:lang w:val="en-GB"/>
        </w:rPr>
        <w:t xml:space="preserve">rticle 8 </w:t>
      </w:r>
      <w:r w:rsidRPr="00E97DAD" w:rsidR="00100E3B">
        <w:rPr>
          <w:lang w:val="en-GB"/>
        </w:rPr>
        <w:t>of the</w:t>
      </w:r>
      <w:r w:rsidRPr="00E97DAD">
        <w:rPr>
          <w:lang w:val="en-GB"/>
        </w:rPr>
        <w:t xml:space="preserve"> Convention.</w:t>
      </w:r>
    </w:p>
    <w:p w:rsidRPr="00E97DAD" w:rsidR="0066611D" w:rsidP="00E97DAD" w:rsidRDefault="0066611D">
      <w:pPr>
        <w:pStyle w:val="OpiPara"/>
        <w:rPr>
          <w:lang w:val="en-GB"/>
        </w:rPr>
      </w:pPr>
      <w:r w:rsidRPr="00E97DAD">
        <w:rPr>
          <w:lang w:val="en-GB"/>
        </w:rPr>
        <w:t>6.  </w:t>
      </w:r>
      <w:r w:rsidRPr="00E97DAD" w:rsidR="00FC67D0">
        <w:rPr>
          <w:lang w:val="en-GB"/>
        </w:rPr>
        <w:t>Furthermore</w:t>
      </w:r>
      <w:r w:rsidRPr="00E97DAD">
        <w:rPr>
          <w:lang w:val="en-GB"/>
        </w:rPr>
        <w:t xml:space="preserve">, </w:t>
      </w:r>
      <w:r w:rsidRPr="00E97DAD" w:rsidR="00FC67D0">
        <w:rPr>
          <w:lang w:val="en-GB"/>
        </w:rPr>
        <w:t>in</w:t>
      </w:r>
      <w:r w:rsidRPr="00E97DAD" w:rsidR="00562148">
        <w:rPr>
          <w:lang w:val="en-GB"/>
        </w:rPr>
        <w:t xml:space="preserve"> the instant case, as in</w:t>
      </w:r>
      <w:r w:rsidRPr="00E97DAD">
        <w:rPr>
          <w:lang w:val="en-GB"/>
        </w:rPr>
        <w:t xml:space="preserve"> </w:t>
      </w:r>
      <w:r w:rsidRPr="00E97DAD">
        <w:rPr>
          <w:i/>
          <w:lang w:val="en-GB"/>
        </w:rPr>
        <w:t>Di Trizio</w:t>
      </w:r>
      <w:r w:rsidRPr="00E97DAD">
        <w:rPr>
          <w:lang w:val="en-GB"/>
        </w:rPr>
        <w:t xml:space="preserve">, </w:t>
      </w:r>
      <w:r w:rsidRPr="00E97DAD" w:rsidR="00562148">
        <w:rPr>
          <w:lang w:val="en-GB"/>
        </w:rPr>
        <w:t>the</w:t>
      </w:r>
      <w:r w:rsidRPr="00E97DAD">
        <w:rPr>
          <w:lang w:val="en-GB"/>
        </w:rPr>
        <w:t xml:space="preserve"> </w:t>
      </w:r>
      <w:r w:rsidRPr="00E97DAD" w:rsidR="00FC67D0">
        <w:rPr>
          <w:lang w:val="en-GB"/>
        </w:rPr>
        <w:t>majority</w:t>
      </w:r>
      <w:r w:rsidRPr="00E97DAD">
        <w:rPr>
          <w:lang w:val="en-GB"/>
        </w:rPr>
        <w:t xml:space="preserve"> </w:t>
      </w:r>
      <w:r w:rsidRPr="00E97DAD" w:rsidR="00562148">
        <w:rPr>
          <w:lang w:val="en-GB"/>
        </w:rPr>
        <w:t xml:space="preserve">failed to </w:t>
      </w:r>
      <w:r w:rsidRPr="00E97DAD" w:rsidR="00FC67D0">
        <w:rPr>
          <w:lang w:val="en-GB"/>
        </w:rPr>
        <w:t>check</w:t>
      </w:r>
      <w:r w:rsidRPr="00E97DAD" w:rsidR="00562148">
        <w:rPr>
          <w:lang w:val="en-GB"/>
        </w:rPr>
        <w:t xml:space="preserve"> whether there was a </w:t>
      </w:r>
      <w:r w:rsidRPr="00E97DAD" w:rsidR="00FC67D0">
        <w:rPr>
          <w:i/>
          <w:lang w:val="en-GB"/>
        </w:rPr>
        <w:t>close</w:t>
      </w:r>
      <w:r w:rsidRPr="00E97DAD" w:rsidR="00562148">
        <w:rPr>
          <w:i/>
          <w:lang w:val="en-GB"/>
        </w:rPr>
        <w:t xml:space="preserve"> </w:t>
      </w:r>
      <w:r w:rsidRPr="00E97DAD" w:rsidR="00FC67D0">
        <w:rPr>
          <w:i/>
          <w:lang w:val="en-GB"/>
        </w:rPr>
        <w:t>link</w:t>
      </w:r>
      <w:r w:rsidRPr="00E97DAD">
        <w:rPr>
          <w:lang w:val="en-GB"/>
        </w:rPr>
        <w:t xml:space="preserve"> </w:t>
      </w:r>
      <w:r w:rsidRPr="00E97DAD" w:rsidR="00FC67D0">
        <w:rPr>
          <w:lang w:val="en-GB"/>
        </w:rPr>
        <w:t>between</w:t>
      </w:r>
      <w:r w:rsidRPr="00E97DAD" w:rsidR="00562148">
        <w:rPr>
          <w:lang w:val="en-GB"/>
        </w:rPr>
        <w:t xml:space="preserve"> the</w:t>
      </w:r>
      <w:r w:rsidRPr="00E97DAD">
        <w:rPr>
          <w:lang w:val="en-GB"/>
        </w:rPr>
        <w:t xml:space="preserve"> </w:t>
      </w:r>
      <w:r w:rsidRPr="00E97DAD" w:rsidR="00FC67D0">
        <w:rPr>
          <w:lang w:val="en-GB"/>
        </w:rPr>
        <w:t>social</w:t>
      </w:r>
      <w:r w:rsidRPr="00E97DAD">
        <w:rPr>
          <w:lang w:val="en-GB"/>
        </w:rPr>
        <w:t xml:space="preserve"> </w:t>
      </w:r>
      <w:r w:rsidRPr="00E97DAD" w:rsidR="00562148">
        <w:rPr>
          <w:lang w:val="en-GB"/>
        </w:rPr>
        <w:t xml:space="preserve">benefit </w:t>
      </w:r>
      <w:r w:rsidRPr="00E97DAD" w:rsidR="00FC67D0">
        <w:rPr>
          <w:lang w:val="en-GB"/>
        </w:rPr>
        <w:t>in</w:t>
      </w:r>
      <w:r w:rsidRPr="00E97DAD">
        <w:rPr>
          <w:lang w:val="en-GB"/>
        </w:rPr>
        <w:t xml:space="preserve"> </w:t>
      </w:r>
      <w:r w:rsidRPr="00E97DAD" w:rsidR="00562148">
        <w:rPr>
          <w:lang w:val="en-GB"/>
        </w:rPr>
        <w:t xml:space="preserve">issue and the </w:t>
      </w:r>
      <w:r w:rsidRPr="00E97DAD" w:rsidR="00FC67D0">
        <w:rPr>
          <w:lang w:val="en-GB"/>
        </w:rPr>
        <w:t>enjoyment</w:t>
      </w:r>
      <w:r w:rsidRPr="00E97DAD" w:rsidR="00562148">
        <w:rPr>
          <w:lang w:val="en-GB"/>
        </w:rPr>
        <w:t xml:space="preserve"> of</w:t>
      </w:r>
      <w:r w:rsidRPr="00E97DAD">
        <w:rPr>
          <w:lang w:val="en-GB"/>
        </w:rPr>
        <w:t xml:space="preserve"> </w:t>
      </w:r>
      <w:r w:rsidRPr="00E97DAD" w:rsidR="00FC67D0">
        <w:rPr>
          <w:lang w:val="en-GB"/>
        </w:rPr>
        <w:t>family</w:t>
      </w:r>
      <w:r w:rsidRPr="00E97DAD" w:rsidR="00562148">
        <w:rPr>
          <w:lang w:val="en-GB"/>
        </w:rPr>
        <w:t xml:space="preserve"> lif</w:t>
      </w:r>
      <w:r w:rsidRPr="00E97DAD">
        <w:rPr>
          <w:lang w:val="en-GB"/>
        </w:rPr>
        <w:t xml:space="preserve">e. </w:t>
      </w:r>
      <w:r w:rsidRPr="00E97DAD" w:rsidR="00331A8F">
        <w:rPr>
          <w:lang w:val="en-GB"/>
        </w:rPr>
        <w:t>In the cases which we</w:t>
      </w:r>
      <w:r w:rsidRPr="00E97DAD">
        <w:rPr>
          <w:lang w:val="en-GB"/>
        </w:rPr>
        <w:t xml:space="preserve"> cit</w:t>
      </w:r>
      <w:r w:rsidRPr="00E97DAD" w:rsidR="00331A8F">
        <w:rPr>
          <w:lang w:val="en-GB"/>
        </w:rPr>
        <w:t>e in</w:t>
      </w:r>
      <w:r w:rsidRPr="00E97DAD">
        <w:rPr>
          <w:lang w:val="en-GB"/>
        </w:rPr>
        <w:t xml:space="preserve"> </w:t>
      </w:r>
      <w:r w:rsidRPr="00E97DAD" w:rsidR="00FC67D0">
        <w:rPr>
          <w:lang w:val="en-GB"/>
        </w:rPr>
        <w:t>paragraph</w:t>
      </w:r>
      <w:r w:rsidRPr="00E97DAD">
        <w:rPr>
          <w:lang w:val="en-GB"/>
        </w:rPr>
        <w:t xml:space="preserve"> 4</w:t>
      </w:r>
      <w:r w:rsidRPr="00E97DAD" w:rsidR="00331A8F">
        <w:rPr>
          <w:lang w:val="en-GB"/>
        </w:rPr>
        <w:t xml:space="preserve"> above</w:t>
      </w:r>
      <w:r w:rsidRPr="00E97DAD">
        <w:rPr>
          <w:lang w:val="en-GB"/>
        </w:rPr>
        <w:t>,</w:t>
      </w:r>
      <w:r w:rsidRPr="00E97DAD" w:rsidR="00331A8F">
        <w:rPr>
          <w:lang w:val="en-GB"/>
        </w:rPr>
        <w:t xml:space="preserve"> where the</w:t>
      </w:r>
      <w:r w:rsidRPr="00E97DAD">
        <w:rPr>
          <w:lang w:val="en-GB"/>
        </w:rPr>
        <w:t xml:space="preserve"> </w:t>
      </w:r>
      <w:r w:rsidRPr="00E97DAD" w:rsidR="00FC67D0">
        <w:rPr>
          <w:lang w:val="en-GB"/>
        </w:rPr>
        <w:t>Court</w:t>
      </w:r>
      <w:r w:rsidRPr="00E97DAD">
        <w:rPr>
          <w:lang w:val="en-GB"/>
        </w:rPr>
        <w:t xml:space="preserve"> </w:t>
      </w:r>
      <w:r w:rsidRPr="00E97DAD" w:rsidR="00331A8F">
        <w:rPr>
          <w:lang w:val="en-GB"/>
        </w:rPr>
        <w:t>found that various benefits fell within the scope of A</w:t>
      </w:r>
      <w:r w:rsidRPr="00E97DAD">
        <w:rPr>
          <w:lang w:val="en-GB"/>
        </w:rPr>
        <w:t xml:space="preserve">rticle 8 </w:t>
      </w:r>
      <w:r w:rsidRPr="00E97DAD" w:rsidR="00331A8F">
        <w:rPr>
          <w:lang w:val="en-GB"/>
        </w:rPr>
        <w:t>of the</w:t>
      </w:r>
      <w:r w:rsidRPr="00E97DAD" w:rsidR="008D4E84">
        <w:rPr>
          <w:lang w:val="en-GB"/>
        </w:rPr>
        <w:t xml:space="preserve"> Convention, th</w:t>
      </w:r>
      <w:r w:rsidRPr="00E97DAD">
        <w:rPr>
          <w:lang w:val="en-GB"/>
        </w:rPr>
        <w:t xml:space="preserve">e </w:t>
      </w:r>
      <w:r w:rsidRPr="00E97DAD" w:rsidR="008D4E84">
        <w:rPr>
          <w:lang w:val="en-GB"/>
        </w:rPr>
        <w:t xml:space="preserve">close </w:t>
      </w:r>
      <w:r w:rsidRPr="00E97DAD" w:rsidR="008B72C0">
        <w:rPr>
          <w:lang w:val="en-GB"/>
        </w:rPr>
        <w:t>link</w:t>
      </w:r>
      <w:r w:rsidRPr="00E97DAD">
        <w:rPr>
          <w:lang w:val="en-GB"/>
        </w:rPr>
        <w:t xml:space="preserve"> </w:t>
      </w:r>
      <w:r w:rsidRPr="00E97DAD" w:rsidR="008D4E84">
        <w:rPr>
          <w:lang w:val="en-GB"/>
        </w:rPr>
        <w:t>was based on the</w:t>
      </w:r>
      <w:r w:rsidRPr="00E97DAD">
        <w:rPr>
          <w:lang w:val="en-GB"/>
        </w:rPr>
        <w:t xml:space="preserve"> </w:t>
      </w:r>
      <w:r w:rsidRPr="00E97DAD" w:rsidR="008D4E84">
        <w:rPr>
          <w:i/>
          <w:lang w:val="en-GB"/>
        </w:rPr>
        <w:t>aim of the</w:t>
      </w:r>
      <w:r w:rsidRPr="00E97DAD">
        <w:rPr>
          <w:i/>
          <w:lang w:val="en-GB"/>
        </w:rPr>
        <w:t xml:space="preserve"> social</w:t>
      </w:r>
      <w:r w:rsidRPr="00E97DAD" w:rsidR="008D4E84">
        <w:rPr>
          <w:i/>
          <w:lang w:val="en-GB"/>
        </w:rPr>
        <w:t xml:space="preserve"> </w:t>
      </w:r>
      <w:r w:rsidRPr="00E97DAD" w:rsidR="008B72C0">
        <w:rPr>
          <w:i/>
          <w:lang w:val="en-GB"/>
        </w:rPr>
        <w:t>benefits</w:t>
      </w:r>
      <w:r w:rsidRPr="00E97DAD">
        <w:rPr>
          <w:lang w:val="en-GB"/>
        </w:rPr>
        <w:t xml:space="preserve">. </w:t>
      </w:r>
      <w:r w:rsidRPr="00E97DAD" w:rsidR="008D4E84">
        <w:rPr>
          <w:lang w:val="en-GB"/>
        </w:rPr>
        <w:t xml:space="preserve">In </w:t>
      </w:r>
      <w:r w:rsidRPr="00E97DAD" w:rsidR="008B72C0">
        <w:rPr>
          <w:lang w:val="en-GB"/>
        </w:rPr>
        <w:t>the present</w:t>
      </w:r>
      <w:r w:rsidRPr="00E97DAD">
        <w:rPr>
          <w:lang w:val="en-GB"/>
        </w:rPr>
        <w:t xml:space="preserve"> </w:t>
      </w:r>
      <w:r w:rsidRPr="00E97DAD" w:rsidR="008B72C0">
        <w:rPr>
          <w:lang w:val="en-GB"/>
        </w:rPr>
        <w:t>case</w:t>
      </w:r>
      <w:r w:rsidRPr="00E97DAD">
        <w:rPr>
          <w:lang w:val="en-GB"/>
        </w:rPr>
        <w:t xml:space="preserve">, </w:t>
      </w:r>
      <w:r w:rsidRPr="00E97DAD" w:rsidR="008D4E84">
        <w:rPr>
          <w:lang w:val="en-GB"/>
        </w:rPr>
        <w:t xml:space="preserve">as stated by the </w:t>
      </w:r>
      <w:r w:rsidRPr="00E97DAD" w:rsidR="008B72C0">
        <w:rPr>
          <w:lang w:val="en-GB"/>
        </w:rPr>
        <w:t>Federal</w:t>
      </w:r>
      <w:r w:rsidRPr="00E97DAD">
        <w:rPr>
          <w:lang w:val="en-GB"/>
        </w:rPr>
        <w:t xml:space="preserve"> </w:t>
      </w:r>
      <w:r w:rsidRPr="00E97DAD" w:rsidR="008D4E84">
        <w:rPr>
          <w:lang w:val="en-GB"/>
        </w:rPr>
        <w:t xml:space="preserve">Court </w:t>
      </w:r>
      <w:r w:rsidRPr="00E97DAD">
        <w:rPr>
          <w:lang w:val="en-GB"/>
        </w:rPr>
        <w:t>(</w:t>
      </w:r>
      <w:r w:rsidRPr="00E97DAD" w:rsidR="008D4E84">
        <w:rPr>
          <w:lang w:val="en-GB"/>
        </w:rPr>
        <w:t xml:space="preserve">see </w:t>
      </w:r>
      <w:r w:rsidRPr="00E97DAD" w:rsidR="008B72C0">
        <w:rPr>
          <w:lang w:val="en-GB"/>
        </w:rPr>
        <w:t>paragraph</w:t>
      </w:r>
      <w:r w:rsidRPr="00E97DAD">
        <w:rPr>
          <w:lang w:val="en-GB"/>
        </w:rPr>
        <w:t xml:space="preserve"> 15 </w:t>
      </w:r>
      <w:r w:rsidRPr="00E97DAD" w:rsidR="008D4E84">
        <w:rPr>
          <w:lang w:val="en-GB"/>
        </w:rPr>
        <w:t xml:space="preserve">of the </w:t>
      </w:r>
      <w:r w:rsidRPr="00E97DAD" w:rsidR="008B72C0">
        <w:rPr>
          <w:lang w:val="en-GB"/>
        </w:rPr>
        <w:t>judgment</w:t>
      </w:r>
      <w:r w:rsidRPr="00E97DAD">
        <w:rPr>
          <w:lang w:val="en-GB"/>
        </w:rPr>
        <w:t xml:space="preserve">) </w:t>
      </w:r>
      <w:r w:rsidRPr="00E97DAD" w:rsidR="008D4E84">
        <w:rPr>
          <w:lang w:val="en-GB"/>
        </w:rPr>
        <w:t xml:space="preserve">and </w:t>
      </w:r>
      <w:r w:rsidRPr="00E97DAD" w:rsidR="008B72C0">
        <w:rPr>
          <w:lang w:val="en-GB"/>
        </w:rPr>
        <w:t>the</w:t>
      </w:r>
      <w:r w:rsidRPr="00E97DAD">
        <w:rPr>
          <w:lang w:val="en-GB"/>
        </w:rPr>
        <w:t xml:space="preserve"> </w:t>
      </w:r>
      <w:r w:rsidRPr="00E97DAD" w:rsidR="008B72C0">
        <w:rPr>
          <w:lang w:val="en-GB"/>
        </w:rPr>
        <w:t>Government</w:t>
      </w:r>
      <w:r w:rsidRPr="00E97DAD">
        <w:rPr>
          <w:lang w:val="en-GB"/>
        </w:rPr>
        <w:t xml:space="preserve"> (</w:t>
      </w:r>
      <w:r w:rsidRPr="00E97DAD" w:rsidR="008D4E84">
        <w:rPr>
          <w:lang w:val="en-GB"/>
        </w:rPr>
        <w:t xml:space="preserve">see </w:t>
      </w:r>
      <w:r w:rsidRPr="00E97DAD" w:rsidR="008B72C0">
        <w:rPr>
          <w:lang w:val="en-GB"/>
        </w:rPr>
        <w:t>paragraph</w:t>
      </w:r>
      <w:r w:rsidRPr="00E97DAD">
        <w:rPr>
          <w:lang w:val="en-GB"/>
        </w:rPr>
        <w:t xml:space="preserve"> 49 </w:t>
      </w:r>
      <w:r w:rsidRPr="00E97DAD" w:rsidR="008D4E84">
        <w:rPr>
          <w:lang w:val="en-GB"/>
        </w:rPr>
        <w:t xml:space="preserve">of the </w:t>
      </w:r>
      <w:r w:rsidRPr="00E97DAD" w:rsidR="008B72C0">
        <w:rPr>
          <w:lang w:val="en-GB"/>
        </w:rPr>
        <w:t>judgment</w:t>
      </w:r>
      <w:r w:rsidRPr="00E97DAD" w:rsidR="002418B7">
        <w:rPr>
          <w:lang w:val="en-GB"/>
        </w:rPr>
        <w:t>), th</w:t>
      </w:r>
      <w:r w:rsidRPr="00E97DAD">
        <w:rPr>
          <w:lang w:val="en-GB"/>
        </w:rPr>
        <w:t xml:space="preserve">e </w:t>
      </w:r>
      <w:r w:rsidRPr="00E97DAD" w:rsidR="002418B7">
        <w:rPr>
          <w:lang w:val="en-GB"/>
        </w:rPr>
        <w:t xml:space="preserve">purpose of the </w:t>
      </w:r>
      <w:r w:rsidRPr="00E97DAD" w:rsidR="008B72C0">
        <w:rPr>
          <w:lang w:val="en-GB"/>
        </w:rPr>
        <w:t>extraordinary</w:t>
      </w:r>
      <w:r w:rsidRPr="00E97DAD">
        <w:rPr>
          <w:lang w:val="en-GB"/>
        </w:rPr>
        <w:t xml:space="preserve"> </w:t>
      </w:r>
      <w:r w:rsidRPr="00E97DAD" w:rsidR="008B72C0">
        <w:rPr>
          <w:lang w:val="en-GB"/>
        </w:rPr>
        <w:t>invalidity</w:t>
      </w:r>
      <w:r w:rsidRPr="00E97DAD">
        <w:rPr>
          <w:lang w:val="en-GB"/>
        </w:rPr>
        <w:t xml:space="preserve"> </w:t>
      </w:r>
      <w:r w:rsidRPr="00E97DAD" w:rsidR="002418B7">
        <w:rPr>
          <w:lang w:val="en-GB"/>
        </w:rPr>
        <w:t>pension and the disability</w:t>
      </w:r>
      <w:r w:rsidRPr="00E97DAD">
        <w:rPr>
          <w:lang w:val="en-GB"/>
        </w:rPr>
        <w:t xml:space="preserve"> allo</w:t>
      </w:r>
      <w:r w:rsidRPr="00E97DAD" w:rsidR="002418B7">
        <w:rPr>
          <w:lang w:val="en-GB"/>
        </w:rPr>
        <w:t xml:space="preserve">wance is not to </w:t>
      </w:r>
      <w:r w:rsidRPr="00E97DAD">
        <w:rPr>
          <w:lang w:val="en-GB"/>
        </w:rPr>
        <w:t>facilit</w:t>
      </w:r>
      <w:r w:rsidRPr="00E97DAD" w:rsidR="002418B7">
        <w:rPr>
          <w:lang w:val="en-GB"/>
        </w:rPr>
        <w:t>at</w:t>
      </w:r>
      <w:r w:rsidRPr="00E97DAD">
        <w:rPr>
          <w:lang w:val="en-GB"/>
        </w:rPr>
        <w:t xml:space="preserve">e </w:t>
      </w:r>
      <w:r w:rsidRPr="00E97DAD" w:rsidR="008B72C0">
        <w:rPr>
          <w:lang w:val="en-GB"/>
        </w:rPr>
        <w:t>family</w:t>
      </w:r>
      <w:r w:rsidRPr="00E97DAD" w:rsidR="002418B7">
        <w:rPr>
          <w:lang w:val="en-GB"/>
        </w:rPr>
        <w:t xml:space="preserve"> lif</w:t>
      </w:r>
      <w:r w:rsidRPr="00E97DAD">
        <w:rPr>
          <w:lang w:val="en-GB"/>
        </w:rPr>
        <w:t xml:space="preserve">e. </w:t>
      </w:r>
      <w:r w:rsidRPr="00E97DAD" w:rsidR="002418B7">
        <w:rPr>
          <w:lang w:val="en-GB"/>
        </w:rPr>
        <w:t>As the</w:t>
      </w:r>
      <w:r w:rsidRPr="00E97DAD">
        <w:rPr>
          <w:lang w:val="en-GB"/>
        </w:rPr>
        <w:t xml:space="preserve"> </w:t>
      </w:r>
      <w:r w:rsidRPr="00E97DAD" w:rsidR="008B72C0">
        <w:rPr>
          <w:lang w:val="en-GB"/>
        </w:rPr>
        <w:t>Government</w:t>
      </w:r>
      <w:r w:rsidRPr="00E97DAD">
        <w:rPr>
          <w:lang w:val="en-GB"/>
        </w:rPr>
        <w:t xml:space="preserve"> </w:t>
      </w:r>
      <w:r w:rsidRPr="00E97DAD" w:rsidR="002418B7">
        <w:rPr>
          <w:lang w:val="en-GB"/>
        </w:rPr>
        <w:t xml:space="preserve">and the </w:t>
      </w:r>
      <w:r w:rsidRPr="00E97DAD" w:rsidR="008B72C0">
        <w:rPr>
          <w:lang w:val="en-GB"/>
        </w:rPr>
        <w:t>Federal</w:t>
      </w:r>
      <w:r w:rsidRPr="00E97DAD">
        <w:rPr>
          <w:lang w:val="en-GB"/>
        </w:rPr>
        <w:t xml:space="preserve"> </w:t>
      </w:r>
      <w:r w:rsidRPr="00E97DAD" w:rsidR="002418B7">
        <w:rPr>
          <w:lang w:val="en-GB"/>
        </w:rPr>
        <w:t>Court</w:t>
      </w:r>
      <w:r w:rsidRPr="00E97DAD">
        <w:rPr>
          <w:lang w:val="en-GB"/>
        </w:rPr>
        <w:t xml:space="preserve"> </w:t>
      </w:r>
      <w:r w:rsidRPr="00E97DAD" w:rsidR="008B72C0">
        <w:rPr>
          <w:lang w:val="en-GB"/>
        </w:rPr>
        <w:t>explained</w:t>
      </w:r>
      <w:r w:rsidRPr="00E97DAD">
        <w:rPr>
          <w:lang w:val="en-GB"/>
        </w:rPr>
        <w:t xml:space="preserve">, </w:t>
      </w:r>
      <w:r w:rsidRPr="00E97DAD" w:rsidR="008B72C0">
        <w:rPr>
          <w:lang w:val="en-GB"/>
        </w:rPr>
        <w:t>“</w:t>
      </w:r>
      <w:r w:rsidRPr="00E97DAD" w:rsidR="00C951CA">
        <w:rPr>
          <w:lang w:val="en-GB"/>
        </w:rPr>
        <w:t>they were designed to allow adult beneficiaries to lead an autonomous, independent life</w:t>
      </w:r>
      <w:r w:rsidRPr="00E97DAD" w:rsidR="008B72C0">
        <w:rPr>
          <w:lang w:val="en-GB"/>
        </w:rPr>
        <w:t>”</w:t>
      </w:r>
      <w:r w:rsidRPr="00E97DAD">
        <w:rPr>
          <w:lang w:val="en-GB"/>
        </w:rPr>
        <w:t xml:space="preserve"> (</w:t>
      </w:r>
      <w:r w:rsidRPr="00E97DAD" w:rsidR="008B72C0">
        <w:rPr>
          <w:lang w:val="en-GB"/>
        </w:rPr>
        <w:t>paragraph</w:t>
      </w:r>
      <w:r w:rsidRPr="00E97DAD">
        <w:rPr>
          <w:lang w:val="en-GB"/>
        </w:rPr>
        <w:t xml:space="preserve"> 49) </w:t>
      </w:r>
      <w:r w:rsidRPr="00E97DAD" w:rsidR="00C951CA">
        <w:rPr>
          <w:lang w:val="en-GB"/>
        </w:rPr>
        <w:t>and</w:t>
      </w:r>
      <w:r w:rsidRPr="00E97DAD">
        <w:rPr>
          <w:lang w:val="en-GB"/>
        </w:rPr>
        <w:t xml:space="preserve"> </w:t>
      </w:r>
      <w:r w:rsidRPr="00E97DAD" w:rsidR="008B72C0">
        <w:rPr>
          <w:lang w:val="en-GB"/>
        </w:rPr>
        <w:t>“</w:t>
      </w:r>
      <w:r w:rsidRPr="00E97DAD" w:rsidR="00C951CA">
        <w:rPr>
          <w:lang w:val="en-GB"/>
        </w:rPr>
        <w:t>are paid regardless of the beneficiaries</w:t>
      </w:r>
      <w:r w:rsidRPr="00E97DAD" w:rsidR="00E97DAD">
        <w:rPr>
          <w:lang w:val="en-GB"/>
        </w:rPr>
        <w:t>’</w:t>
      </w:r>
      <w:r w:rsidRPr="00E97DAD" w:rsidR="00C951CA">
        <w:rPr>
          <w:lang w:val="en-GB"/>
        </w:rPr>
        <w:t xml:space="preserve"> lifestyle, that is, irrespective of whether they live alone, with family or in an institution</w:t>
      </w:r>
      <w:r w:rsidRPr="00E97DAD" w:rsidR="008B72C0">
        <w:rPr>
          <w:lang w:val="en-GB"/>
        </w:rPr>
        <w:t>”</w:t>
      </w:r>
      <w:r w:rsidRPr="00E97DAD">
        <w:rPr>
          <w:lang w:val="en-GB"/>
        </w:rPr>
        <w:t xml:space="preserve"> (</w:t>
      </w:r>
      <w:r w:rsidRPr="00E97DAD" w:rsidR="008B72C0">
        <w:rPr>
          <w:lang w:val="en-GB"/>
        </w:rPr>
        <w:t>paragraph</w:t>
      </w:r>
      <w:r w:rsidRPr="00E97DAD">
        <w:rPr>
          <w:lang w:val="en-GB"/>
        </w:rPr>
        <w:t xml:space="preserve"> 15). </w:t>
      </w:r>
      <w:r w:rsidRPr="00E97DAD" w:rsidR="008B72C0">
        <w:rPr>
          <w:lang w:val="en-GB"/>
        </w:rPr>
        <w:t>Consequently</w:t>
      </w:r>
      <w:r w:rsidRPr="00E97DAD">
        <w:rPr>
          <w:lang w:val="en-GB"/>
        </w:rPr>
        <w:t xml:space="preserve">, </w:t>
      </w:r>
      <w:r w:rsidRPr="00E97DAD" w:rsidR="00A04B95">
        <w:rPr>
          <w:lang w:val="en-GB"/>
        </w:rPr>
        <w:t>we cannot</w:t>
      </w:r>
      <w:r w:rsidRPr="00E97DAD">
        <w:rPr>
          <w:lang w:val="en-GB"/>
        </w:rPr>
        <w:t xml:space="preserve"> </w:t>
      </w:r>
      <w:r w:rsidRPr="00E97DAD" w:rsidR="008B72C0">
        <w:rPr>
          <w:lang w:val="en-GB"/>
        </w:rPr>
        <w:t>subscribe</w:t>
      </w:r>
      <w:r w:rsidRPr="00E97DAD">
        <w:rPr>
          <w:lang w:val="en-GB"/>
        </w:rPr>
        <w:t xml:space="preserve"> </w:t>
      </w:r>
      <w:r w:rsidRPr="00E97DAD" w:rsidR="00A04B95">
        <w:rPr>
          <w:lang w:val="en-GB"/>
        </w:rPr>
        <w:t>to the</w:t>
      </w:r>
      <w:r w:rsidRPr="00E97DAD">
        <w:rPr>
          <w:lang w:val="en-GB"/>
        </w:rPr>
        <w:t xml:space="preserve"> </w:t>
      </w:r>
      <w:r w:rsidRPr="00E97DAD" w:rsidR="008B72C0">
        <w:rPr>
          <w:lang w:val="en-GB"/>
        </w:rPr>
        <w:t>Court</w:t>
      </w:r>
      <w:r w:rsidRPr="00E97DAD" w:rsidR="00E97DAD">
        <w:rPr>
          <w:lang w:val="en-GB"/>
        </w:rPr>
        <w:t>’</w:t>
      </w:r>
      <w:r w:rsidRPr="00E97DAD" w:rsidR="008B72C0">
        <w:rPr>
          <w:lang w:val="en-GB"/>
        </w:rPr>
        <w:t>s</w:t>
      </w:r>
      <w:r w:rsidRPr="00E97DAD">
        <w:rPr>
          <w:lang w:val="en-GB"/>
        </w:rPr>
        <w:t xml:space="preserve"> </w:t>
      </w:r>
      <w:r w:rsidRPr="00E97DAD" w:rsidR="00A04B95">
        <w:rPr>
          <w:lang w:val="en-GB"/>
        </w:rPr>
        <w:t>position as set out in</w:t>
      </w:r>
      <w:r w:rsidRPr="00E97DAD">
        <w:rPr>
          <w:lang w:val="en-GB"/>
        </w:rPr>
        <w:t xml:space="preserve"> </w:t>
      </w:r>
      <w:r w:rsidRPr="00E97DAD" w:rsidR="008B72C0">
        <w:rPr>
          <w:lang w:val="en-GB"/>
        </w:rPr>
        <w:t>paragraph</w:t>
      </w:r>
      <w:r w:rsidRPr="00E97DAD">
        <w:rPr>
          <w:lang w:val="en-GB"/>
        </w:rPr>
        <w:t xml:space="preserve"> 66</w:t>
      </w:r>
      <w:r w:rsidRPr="00E97DAD" w:rsidR="00A04B95">
        <w:rPr>
          <w:lang w:val="en-GB"/>
        </w:rPr>
        <w:t xml:space="preserve"> to the effect that the</w:t>
      </w:r>
      <w:r w:rsidRPr="00E97DAD">
        <w:rPr>
          <w:lang w:val="en-GB"/>
        </w:rPr>
        <w:t xml:space="preserve"> </w:t>
      </w:r>
      <w:r w:rsidRPr="00E97DAD" w:rsidR="008B72C0">
        <w:rPr>
          <w:lang w:val="en-GB"/>
        </w:rPr>
        <w:t>refusal</w:t>
      </w:r>
      <w:r w:rsidRPr="00E97DAD">
        <w:rPr>
          <w:lang w:val="en-GB"/>
        </w:rPr>
        <w:t xml:space="preserve"> </w:t>
      </w:r>
      <w:r w:rsidRPr="00E97DAD" w:rsidR="00E54933">
        <w:rPr>
          <w:lang w:val="en-GB"/>
        </w:rPr>
        <w:t>to pay the pension abroad was liable to affect the organisation of the applicants</w:t>
      </w:r>
      <w:r w:rsidRPr="00E97DAD" w:rsidR="00E97DAD">
        <w:rPr>
          <w:lang w:val="en-GB"/>
        </w:rPr>
        <w:t>’</w:t>
      </w:r>
      <w:r w:rsidRPr="00E97DAD" w:rsidR="00E54933">
        <w:rPr>
          <w:lang w:val="en-GB"/>
        </w:rPr>
        <w:t xml:space="preserve"> family life</w:t>
      </w:r>
      <w:r w:rsidRPr="00E97DAD">
        <w:rPr>
          <w:lang w:val="en-GB"/>
        </w:rPr>
        <w:t>.</w:t>
      </w:r>
    </w:p>
    <w:p w:rsidRPr="00E97DAD" w:rsidR="0066611D" w:rsidP="00E97DAD" w:rsidRDefault="0066611D">
      <w:pPr>
        <w:pStyle w:val="OpiPara"/>
        <w:rPr>
          <w:lang w:val="en-GB"/>
        </w:rPr>
      </w:pPr>
      <w:r w:rsidRPr="00E97DAD">
        <w:rPr>
          <w:lang w:val="en-GB"/>
        </w:rPr>
        <w:t>7.  </w:t>
      </w:r>
      <w:r w:rsidRPr="00E97DAD" w:rsidR="00AC7F40">
        <w:rPr>
          <w:lang w:val="en-GB"/>
        </w:rPr>
        <w:t>The</w:t>
      </w:r>
      <w:r w:rsidRPr="00E97DAD">
        <w:rPr>
          <w:lang w:val="en-GB"/>
        </w:rPr>
        <w:t xml:space="preserve"> </w:t>
      </w:r>
      <w:r w:rsidRPr="00E97DAD" w:rsidR="008B72C0">
        <w:rPr>
          <w:lang w:val="en-GB"/>
        </w:rPr>
        <w:t>Court</w:t>
      </w:r>
      <w:r w:rsidRPr="00E97DAD">
        <w:rPr>
          <w:lang w:val="en-GB"/>
        </w:rPr>
        <w:t xml:space="preserve"> </w:t>
      </w:r>
      <w:r w:rsidRPr="00E97DAD" w:rsidR="00AC7F40">
        <w:rPr>
          <w:lang w:val="en-GB"/>
        </w:rPr>
        <w:t>should not extend the scope of A</w:t>
      </w:r>
      <w:r w:rsidRPr="00E97DAD">
        <w:rPr>
          <w:lang w:val="en-GB"/>
        </w:rPr>
        <w:t xml:space="preserve">rticle 8 </w:t>
      </w:r>
      <w:r w:rsidRPr="00E97DAD" w:rsidR="00AC7F40">
        <w:rPr>
          <w:lang w:val="en-GB"/>
        </w:rPr>
        <w:t>of the</w:t>
      </w:r>
      <w:r w:rsidRPr="00E97DAD">
        <w:rPr>
          <w:lang w:val="en-GB"/>
        </w:rPr>
        <w:t xml:space="preserve"> Convention </w:t>
      </w:r>
      <w:r w:rsidRPr="00E97DAD" w:rsidR="00AC7F40">
        <w:rPr>
          <w:lang w:val="en-GB"/>
        </w:rPr>
        <w:t xml:space="preserve">to the point of </w:t>
      </w:r>
      <w:r w:rsidRPr="00E97DAD" w:rsidR="006B77FA">
        <w:rPr>
          <w:lang w:val="en-GB"/>
        </w:rPr>
        <w:t>duplicating</w:t>
      </w:r>
      <w:r w:rsidRPr="00E97DAD" w:rsidR="00AC7F40">
        <w:rPr>
          <w:lang w:val="en-GB"/>
        </w:rPr>
        <w:t xml:space="preserve"> A</w:t>
      </w:r>
      <w:r w:rsidRPr="00E97DAD">
        <w:rPr>
          <w:lang w:val="en-GB"/>
        </w:rPr>
        <w:t xml:space="preserve">rticle 1 </w:t>
      </w:r>
      <w:r w:rsidRPr="00E97DAD" w:rsidR="00AC7F40">
        <w:rPr>
          <w:lang w:val="en-GB"/>
        </w:rPr>
        <w:t>of</w:t>
      </w:r>
      <w:r w:rsidRPr="00E97DAD">
        <w:rPr>
          <w:lang w:val="en-GB"/>
        </w:rPr>
        <w:t xml:space="preserve"> </w:t>
      </w:r>
      <w:r w:rsidRPr="00E97DAD" w:rsidR="006B77FA">
        <w:rPr>
          <w:lang w:val="en-GB"/>
        </w:rPr>
        <w:t>Protocol</w:t>
      </w:r>
      <w:r w:rsidRPr="00E97DAD">
        <w:rPr>
          <w:lang w:val="en-GB"/>
        </w:rPr>
        <w:t xml:space="preserve"> </w:t>
      </w:r>
      <w:r w:rsidRPr="00E97DAD" w:rsidR="00AC7F40">
        <w:rPr>
          <w:lang w:val="en-GB"/>
        </w:rPr>
        <w:t>No.</w:t>
      </w:r>
      <w:r w:rsidRPr="00E97DAD">
        <w:rPr>
          <w:vertAlign w:val="superscript"/>
          <w:lang w:val="en-GB"/>
        </w:rPr>
        <w:t xml:space="preserve"> </w:t>
      </w:r>
      <w:r w:rsidRPr="00E97DAD">
        <w:rPr>
          <w:lang w:val="en-GB"/>
        </w:rPr>
        <w:t xml:space="preserve">1. </w:t>
      </w:r>
      <w:r w:rsidRPr="00E97DAD" w:rsidR="00405D38">
        <w:rPr>
          <w:lang w:val="en-GB"/>
        </w:rPr>
        <w:t xml:space="preserve">If a country </w:t>
      </w:r>
      <w:r w:rsidRPr="00E97DAD">
        <w:rPr>
          <w:lang w:val="en-GB"/>
        </w:rPr>
        <w:t xml:space="preserve">– </w:t>
      </w:r>
      <w:r w:rsidRPr="00E97DAD" w:rsidR="00405D38">
        <w:rPr>
          <w:lang w:val="en-GB"/>
        </w:rPr>
        <w:t>such as</w:t>
      </w:r>
      <w:r w:rsidRPr="00E97DAD">
        <w:rPr>
          <w:lang w:val="en-GB"/>
        </w:rPr>
        <w:t xml:space="preserve"> </w:t>
      </w:r>
      <w:r w:rsidRPr="00E97DAD" w:rsidR="006B77FA">
        <w:rPr>
          <w:lang w:val="en-GB"/>
        </w:rPr>
        <w:t>Switzerland</w:t>
      </w:r>
      <w:r w:rsidRPr="00E97DAD">
        <w:rPr>
          <w:lang w:val="en-GB"/>
        </w:rPr>
        <w:t xml:space="preserve"> – </w:t>
      </w:r>
      <w:r w:rsidRPr="00E97DAD" w:rsidR="00405D38">
        <w:rPr>
          <w:lang w:val="en-GB"/>
        </w:rPr>
        <w:t>has not</w:t>
      </w:r>
      <w:r w:rsidRPr="00E97DAD">
        <w:rPr>
          <w:lang w:val="en-GB"/>
        </w:rPr>
        <w:t xml:space="preserve"> </w:t>
      </w:r>
      <w:r w:rsidRPr="00E97DAD" w:rsidR="006B77FA">
        <w:rPr>
          <w:lang w:val="en-GB"/>
        </w:rPr>
        <w:t>ratified</w:t>
      </w:r>
      <w:r w:rsidRPr="00E97DAD">
        <w:rPr>
          <w:lang w:val="en-GB"/>
        </w:rPr>
        <w:t xml:space="preserve"> </w:t>
      </w:r>
      <w:r w:rsidRPr="00E97DAD" w:rsidR="006B77FA">
        <w:rPr>
          <w:lang w:val="en-GB"/>
        </w:rPr>
        <w:t>Protocol</w:t>
      </w:r>
      <w:r w:rsidRPr="00E97DAD">
        <w:rPr>
          <w:lang w:val="en-GB"/>
        </w:rPr>
        <w:t> </w:t>
      </w:r>
      <w:r w:rsidRPr="00E97DAD" w:rsidR="00405D38">
        <w:rPr>
          <w:lang w:val="en-GB"/>
        </w:rPr>
        <w:t>No.</w:t>
      </w:r>
      <w:r w:rsidRPr="00E97DAD">
        <w:rPr>
          <w:lang w:val="en-GB"/>
        </w:rPr>
        <w:t xml:space="preserve"> 1, i</w:t>
      </w:r>
      <w:r w:rsidRPr="00E97DAD" w:rsidR="00405D38">
        <w:rPr>
          <w:lang w:val="en-GB"/>
        </w:rPr>
        <w:t xml:space="preserve">t should not be held </w:t>
      </w:r>
      <w:r w:rsidRPr="00E97DAD" w:rsidR="006B77FA">
        <w:rPr>
          <w:lang w:val="en-GB"/>
        </w:rPr>
        <w:t>responsible</w:t>
      </w:r>
      <w:r w:rsidRPr="00E97DAD">
        <w:rPr>
          <w:lang w:val="en-GB"/>
        </w:rPr>
        <w:t xml:space="preserve"> </w:t>
      </w:r>
      <w:r w:rsidRPr="00E97DAD" w:rsidR="00405D38">
        <w:rPr>
          <w:lang w:val="en-GB"/>
        </w:rPr>
        <w:t>for</w:t>
      </w:r>
      <w:r w:rsidRPr="00E97DAD">
        <w:rPr>
          <w:lang w:val="en-GB"/>
        </w:rPr>
        <w:t xml:space="preserve"> </w:t>
      </w:r>
      <w:r w:rsidRPr="00E97DAD" w:rsidR="006B77FA">
        <w:rPr>
          <w:lang w:val="en-GB"/>
        </w:rPr>
        <w:t>violating</w:t>
      </w:r>
      <w:r w:rsidRPr="00E97DAD" w:rsidR="00405D38">
        <w:rPr>
          <w:lang w:val="en-GB"/>
        </w:rPr>
        <w:t xml:space="preserve"> that</w:t>
      </w:r>
      <w:r w:rsidRPr="00E97DAD">
        <w:rPr>
          <w:lang w:val="en-GB"/>
        </w:rPr>
        <w:t xml:space="preserve"> </w:t>
      </w:r>
      <w:r w:rsidRPr="00E97DAD" w:rsidR="006B77FA">
        <w:rPr>
          <w:lang w:val="en-GB"/>
        </w:rPr>
        <w:t>Protocol</w:t>
      </w:r>
      <w:r w:rsidRPr="00E97DAD">
        <w:rPr>
          <w:lang w:val="en-GB"/>
        </w:rPr>
        <w:t xml:space="preserve"> </w:t>
      </w:r>
      <w:r w:rsidRPr="00E97DAD" w:rsidR="00405D38">
        <w:rPr>
          <w:lang w:val="en-GB"/>
        </w:rPr>
        <w:t>by dint of</w:t>
      </w:r>
      <w:r w:rsidRPr="00E97DAD">
        <w:rPr>
          <w:lang w:val="en-GB"/>
        </w:rPr>
        <w:t xml:space="preserve"> </w:t>
      </w:r>
      <w:r w:rsidRPr="00E97DAD" w:rsidR="00405D38">
        <w:rPr>
          <w:lang w:val="en-GB"/>
        </w:rPr>
        <w:t xml:space="preserve">the </w:t>
      </w:r>
      <w:r w:rsidRPr="00E97DAD">
        <w:rPr>
          <w:lang w:val="en-GB"/>
        </w:rPr>
        <w:t xml:space="preserve">– </w:t>
      </w:r>
      <w:r w:rsidRPr="00E97DAD" w:rsidR="006B77FA">
        <w:rPr>
          <w:lang w:val="en-GB"/>
        </w:rPr>
        <w:t>unjustified</w:t>
      </w:r>
      <w:r w:rsidRPr="00E97DAD">
        <w:rPr>
          <w:lang w:val="en-GB"/>
        </w:rPr>
        <w:t xml:space="preserve"> – </w:t>
      </w:r>
      <w:r w:rsidRPr="00E97DAD" w:rsidR="00405D38">
        <w:rPr>
          <w:lang w:val="en-GB"/>
        </w:rPr>
        <w:t>application of other</w:t>
      </w:r>
      <w:r w:rsidRPr="00E97DAD">
        <w:rPr>
          <w:lang w:val="en-GB"/>
        </w:rPr>
        <w:t xml:space="preserve"> Convention</w:t>
      </w:r>
      <w:r w:rsidRPr="00E97DAD" w:rsidR="00405D38">
        <w:rPr>
          <w:lang w:val="en-GB"/>
        </w:rPr>
        <w:t xml:space="preserve"> articles</w:t>
      </w:r>
      <w:r w:rsidRPr="00E97DAD">
        <w:rPr>
          <w:lang w:val="en-GB"/>
        </w:rPr>
        <w:t xml:space="preserve">. </w:t>
      </w:r>
      <w:r w:rsidRPr="00E97DAD" w:rsidR="00405D38">
        <w:rPr>
          <w:lang w:val="en-GB"/>
        </w:rPr>
        <w:t>Th</w:t>
      </w:r>
      <w:r w:rsidRPr="00E97DAD">
        <w:rPr>
          <w:lang w:val="en-GB"/>
        </w:rPr>
        <w:t xml:space="preserve">e </w:t>
      </w:r>
      <w:r w:rsidRPr="00E97DAD" w:rsidR="006B77FA">
        <w:rPr>
          <w:lang w:val="en-GB"/>
        </w:rPr>
        <w:t>principle</w:t>
      </w:r>
      <w:r w:rsidRPr="00E97DAD">
        <w:rPr>
          <w:lang w:val="en-GB"/>
        </w:rPr>
        <w:t xml:space="preserve"> </w:t>
      </w:r>
      <w:r w:rsidRPr="00E97DAD" w:rsidR="00405D38">
        <w:rPr>
          <w:lang w:val="en-GB"/>
        </w:rPr>
        <w:t>that a S</w:t>
      </w:r>
      <w:r w:rsidRPr="00E97DAD">
        <w:rPr>
          <w:lang w:val="en-GB"/>
        </w:rPr>
        <w:t>tate</w:t>
      </w:r>
      <w:r w:rsidRPr="00E97DAD" w:rsidR="00405D38">
        <w:rPr>
          <w:lang w:val="en-GB"/>
        </w:rPr>
        <w:t xml:space="preserve"> cannot be held</w:t>
      </w:r>
      <w:r w:rsidRPr="00E97DAD">
        <w:rPr>
          <w:lang w:val="en-GB"/>
        </w:rPr>
        <w:t xml:space="preserve"> </w:t>
      </w:r>
      <w:r w:rsidRPr="00E97DAD" w:rsidR="006B77FA">
        <w:rPr>
          <w:lang w:val="en-GB"/>
        </w:rPr>
        <w:t>responsible</w:t>
      </w:r>
      <w:r w:rsidRPr="00E97DAD">
        <w:rPr>
          <w:lang w:val="en-GB"/>
        </w:rPr>
        <w:t xml:space="preserve"> </w:t>
      </w:r>
      <w:r w:rsidRPr="00E97DAD" w:rsidR="00405D38">
        <w:rPr>
          <w:lang w:val="en-GB"/>
        </w:rPr>
        <w:t>on the basi</w:t>
      </w:r>
      <w:r w:rsidRPr="00E97DAD">
        <w:rPr>
          <w:lang w:val="en-GB"/>
        </w:rPr>
        <w:t>s</w:t>
      </w:r>
      <w:r w:rsidRPr="00E97DAD" w:rsidR="00405D38">
        <w:rPr>
          <w:lang w:val="en-GB"/>
        </w:rPr>
        <w:t xml:space="preserve"> of a</w:t>
      </w:r>
      <w:r w:rsidRPr="00E97DAD">
        <w:rPr>
          <w:lang w:val="en-GB"/>
        </w:rPr>
        <w:t xml:space="preserve"> </w:t>
      </w:r>
      <w:r w:rsidRPr="00E97DAD" w:rsidR="006B77FA">
        <w:rPr>
          <w:lang w:val="en-GB"/>
        </w:rPr>
        <w:t>Protocol</w:t>
      </w:r>
      <w:r w:rsidRPr="00E97DAD">
        <w:rPr>
          <w:lang w:val="en-GB"/>
        </w:rPr>
        <w:t xml:space="preserve"> </w:t>
      </w:r>
      <w:r w:rsidRPr="00E97DAD" w:rsidR="00405D38">
        <w:rPr>
          <w:lang w:val="en-GB"/>
        </w:rPr>
        <w:t>which it has not</w:t>
      </w:r>
      <w:r w:rsidRPr="00E97DAD">
        <w:rPr>
          <w:lang w:val="en-GB"/>
        </w:rPr>
        <w:t xml:space="preserve"> </w:t>
      </w:r>
      <w:r w:rsidRPr="00E97DAD" w:rsidR="006B77FA">
        <w:rPr>
          <w:lang w:val="en-GB"/>
        </w:rPr>
        <w:t>ratified</w:t>
      </w:r>
      <w:r w:rsidRPr="00E97DAD" w:rsidR="00405D38">
        <w:rPr>
          <w:lang w:val="en-GB"/>
        </w:rPr>
        <w:t xml:space="preserve"> through the intermediary of another</w:t>
      </w:r>
      <w:r w:rsidRPr="00E97DAD">
        <w:rPr>
          <w:lang w:val="en-GB"/>
        </w:rPr>
        <w:t xml:space="preserve"> </w:t>
      </w:r>
      <w:r w:rsidRPr="00E97DAD" w:rsidR="00405D38">
        <w:rPr>
          <w:lang w:val="en-GB"/>
        </w:rPr>
        <w:t xml:space="preserve">provision of the </w:t>
      </w:r>
      <w:r w:rsidRPr="00E97DAD">
        <w:rPr>
          <w:lang w:val="en-GB"/>
        </w:rPr>
        <w:t xml:space="preserve">Convention </w:t>
      </w:r>
      <w:r w:rsidRPr="00E97DAD" w:rsidR="006B77FA">
        <w:rPr>
          <w:lang w:val="en-GB"/>
        </w:rPr>
        <w:t>is</w:t>
      </w:r>
      <w:r w:rsidRPr="00E97DAD">
        <w:rPr>
          <w:lang w:val="en-GB"/>
        </w:rPr>
        <w:t xml:space="preserve"> </w:t>
      </w:r>
      <w:r w:rsidRPr="00E97DAD" w:rsidR="006B77FA">
        <w:rPr>
          <w:lang w:val="en-GB"/>
        </w:rPr>
        <w:t>established</w:t>
      </w:r>
      <w:r w:rsidRPr="00E97DAD" w:rsidR="00405D38">
        <w:rPr>
          <w:lang w:val="en-GB"/>
        </w:rPr>
        <w:t xml:space="preserve"> in the case-law of the</w:t>
      </w:r>
      <w:r w:rsidRPr="00E97DAD">
        <w:rPr>
          <w:lang w:val="en-GB"/>
        </w:rPr>
        <w:t xml:space="preserve"> </w:t>
      </w:r>
      <w:r w:rsidRPr="00E97DAD" w:rsidR="006B77FA">
        <w:rPr>
          <w:lang w:val="en-GB"/>
        </w:rPr>
        <w:t>Court</w:t>
      </w:r>
      <w:r w:rsidRPr="00E97DAD">
        <w:rPr>
          <w:lang w:val="en-GB"/>
        </w:rPr>
        <w:t xml:space="preserve">. </w:t>
      </w:r>
      <w:r w:rsidRPr="00E97DAD" w:rsidR="00974E5A">
        <w:rPr>
          <w:lang w:val="en-GB"/>
        </w:rPr>
        <w:t>As regards A</w:t>
      </w:r>
      <w:r w:rsidRPr="00E97DAD">
        <w:rPr>
          <w:lang w:val="en-GB"/>
        </w:rPr>
        <w:t xml:space="preserve">rticle 2 </w:t>
      </w:r>
      <w:r w:rsidRPr="00E97DAD" w:rsidR="00974E5A">
        <w:rPr>
          <w:lang w:val="en-GB"/>
        </w:rPr>
        <w:t>of</w:t>
      </w:r>
      <w:r w:rsidRPr="00E97DAD">
        <w:rPr>
          <w:lang w:val="en-GB"/>
        </w:rPr>
        <w:t xml:space="preserve"> </w:t>
      </w:r>
      <w:r w:rsidRPr="00E97DAD" w:rsidR="006B77FA">
        <w:rPr>
          <w:lang w:val="en-GB"/>
        </w:rPr>
        <w:t>Protocol</w:t>
      </w:r>
      <w:r w:rsidRPr="00E97DAD">
        <w:rPr>
          <w:lang w:val="en-GB"/>
        </w:rPr>
        <w:t xml:space="preserve"> </w:t>
      </w:r>
      <w:r w:rsidRPr="00E97DAD" w:rsidR="00974E5A">
        <w:rPr>
          <w:lang w:val="en-GB"/>
        </w:rPr>
        <w:t xml:space="preserve">No. </w:t>
      </w:r>
      <w:r w:rsidRPr="00E97DAD">
        <w:rPr>
          <w:lang w:val="en-GB"/>
        </w:rPr>
        <w:t xml:space="preserve">4, </w:t>
      </w:r>
      <w:r w:rsidRPr="00E97DAD" w:rsidR="00974E5A">
        <w:rPr>
          <w:lang w:val="en-GB"/>
        </w:rPr>
        <w:t>fo</w:t>
      </w:r>
      <w:r w:rsidRPr="00E97DAD">
        <w:rPr>
          <w:lang w:val="en-GB"/>
        </w:rPr>
        <w:t xml:space="preserve">r </w:t>
      </w:r>
      <w:r w:rsidRPr="00E97DAD" w:rsidR="006B77FA">
        <w:rPr>
          <w:lang w:val="en-GB"/>
        </w:rPr>
        <w:t>example</w:t>
      </w:r>
      <w:r w:rsidRPr="00E97DAD">
        <w:rPr>
          <w:lang w:val="en-GB"/>
        </w:rPr>
        <w:t xml:space="preserve">, </w:t>
      </w:r>
      <w:r w:rsidRPr="00E97DAD" w:rsidR="0025260A">
        <w:rPr>
          <w:lang w:val="en-GB"/>
        </w:rPr>
        <w:t xml:space="preserve">in the </w:t>
      </w:r>
      <w:r w:rsidRPr="00E97DAD" w:rsidR="006B77FA">
        <w:rPr>
          <w:lang w:val="en-GB"/>
        </w:rPr>
        <w:t>judgment</w:t>
      </w:r>
      <w:r w:rsidRPr="00E97DAD" w:rsidR="0025260A">
        <w:rPr>
          <w:lang w:val="en-GB"/>
        </w:rPr>
        <w:t xml:space="preserve"> in the case of</w:t>
      </w:r>
      <w:r w:rsidRPr="00E97DAD">
        <w:rPr>
          <w:i/>
          <w:lang w:val="en-GB"/>
        </w:rPr>
        <w:t xml:space="preserve"> Austin </w:t>
      </w:r>
      <w:r w:rsidRPr="00E97DAD" w:rsidR="0025260A">
        <w:rPr>
          <w:i/>
          <w:lang w:val="en-GB"/>
        </w:rPr>
        <w:t>and Others v</w:t>
      </w:r>
      <w:r w:rsidRPr="00E97DAD">
        <w:rPr>
          <w:i/>
          <w:lang w:val="en-GB"/>
        </w:rPr>
        <w:t>.</w:t>
      </w:r>
      <w:r w:rsidRPr="00E97DAD" w:rsidR="0025260A">
        <w:rPr>
          <w:i/>
          <w:lang w:val="en-GB"/>
        </w:rPr>
        <w:t xml:space="preserve"> the </w:t>
      </w:r>
      <w:r w:rsidRPr="00E97DAD">
        <w:rPr>
          <w:i/>
          <w:lang w:val="en-GB"/>
        </w:rPr>
        <w:t>Uni</w:t>
      </w:r>
      <w:r w:rsidRPr="00E97DAD" w:rsidR="0025260A">
        <w:rPr>
          <w:i/>
          <w:lang w:val="en-GB"/>
        </w:rPr>
        <w:t>ted Kingdom</w:t>
      </w:r>
      <w:r w:rsidRPr="00E97DAD" w:rsidR="0025260A">
        <w:rPr>
          <w:lang w:val="en-GB"/>
        </w:rPr>
        <w:t xml:space="preserve">, the Grand </w:t>
      </w:r>
      <w:r w:rsidRPr="00E97DAD" w:rsidR="006B77FA">
        <w:rPr>
          <w:lang w:val="en-GB"/>
        </w:rPr>
        <w:t>Chamber</w:t>
      </w:r>
      <w:r w:rsidRPr="00E97DAD" w:rsidR="0025260A">
        <w:rPr>
          <w:lang w:val="en-GB"/>
        </w:rPr>
        <w:t xml:space="preserve"> pointed out that </w:t>
      </w:r>
      <w:r w:rsidRPr="00E97DAD" w:rsidR="00432678">
        <w:rPr>
          <w:lang w:val="en-GB"/>
        </w:rPr>
        <w:t>“</w:t>
      </w:r>
      <w:r w:rsidRPr="00E97DAD" w:rsidR="006B77FA">
        <w:rPr>
          <w:lang w:val="en-GB"/>
        </w:rPr>
        <w:t>Article 5 should not, in principle, be interpreted in such a way as to incorporate the requirements of Protocol No. 4 in respect of States which have not ratified it, including the United Kingdom</w:t>
      </w:r>
      <w:r w:rsidRPr="00E97DAD" w:rsidR="00432678">
        <w:rPr>
          <w:lang w:val="en-GB"/>
        </w:rPr>
        <w:t>”</w:t>
      </w:r>
      <w:r w:rsidRPr="00E97DAD">
        <w:rPr>
          <w:lang w:val="en-GB"/>
        </w:rPr>
        <w:t xml:space="preserve"> (</w:t>
      </w:r>
      <w:r w:rsidRPr="00E97DAD" w:rsidR="00D0737C">
        <w:rPr>
          <w:lang w:val="en-GB"/>
        </w:rPr>
        <w:t xml:space="preserve">see </w:t>
      </w:r>
      <w:r w:rsidRPr="00E97DAD">
        <w:rPr>
          <w:i/>
          <w:lang w:val="en-GB"/>
        </w:rPr>
        <w:t xml:space="preserve">Austin </w:t>
      </w:r>
      <w:r w:rsidRPr="00E97DAD" w:rsidR="00D0737C">
        <w:rPr>
          <w:i/>
          <w:lang w:val="en-GB"/>
        </w:rPr>
        <w:t>and Others v</w:t>
      </w:r>
      <w:r w:rsidRPr="00E97DAD">
        <w:rPr>
          <w:i/>
          <w:lang w:val="en-GB"/>
        </w:rPr>
        <w:t>.</w:t>
      </w:r>
      <w:r w:rsidRPr="00E97DAD" w:rsidR="00D0737C">
        <w:rPr>
          <w:i/>
          <w:lang w:val="en-GB"/>
        </w:rPr>
        <w:t xml:space="preserve"> the </w:t>
      </w:r>
      <w:r w:rsidRPr="00E97DAD">
        <w:rPr>
          <w:i/>
          <w:lang w:val="en-GB"/>
        </w:rPr>
        <w:t>Uni</w:t>
      </w:r>
      <w:r w:rsidRPr="00E97DAD" w:rsidR="00D0737C">
        <w:rPr>
          <w:i/>
          <w:lang w:val="en-GB"/>
        </w:rPr>
        <w:t>ted Kingdom</w:t>
      </w:r>
      <w:r w:rsidRPr="00E97DAD">
        <w:rPr>
          <w:i/>
          <w:lang w:val="en-GB"/>
        </w:rPr>
        <w:t xml:space="preserve"> </w:t>
      </w:r>
      <w:r w:rsidRPr="00E97DAD">
        <w:rPr>
          <w:lang w:val="en-GB"/>
        </w:rPr>
        <w:t>[GC], n</w:t>
      </w:r>
      <w:r w:rsidRPr="00E97DAD" w:rsidR="00D0737C">
        <w:rPr>
          <w:lang w:val="en-GB"/>
        </w:rPr>
        <w:t>o.</w:t>
      </w:r>
      <w:r w:rsidRPr="00E97DAD">
        <w:rPr>
          <w:i/>
          <w:lang w:val="en-GB"/>
        </w:rPr>
        <w:t> </w:t>
      </w:r>
      <w:r w:rsidRPr="00E97DAD">
        <w:rPr>
          <w:lang w:val="en-GB"/>
        </w:rPr>
        <w:t xml:space="preserve">39692/09, 40713/09 </w:t>
      </w:r>
      <w:r w:rsidRPr="00E97DAD" w:rsidR="00D0737C">
        <w:rPr>
          <w:lang w:val="en-GB"/>
        </w:rPr>
        <w:t>and</w:t>
      </w:r>
      <w:r w:rsidRPr="00E97DAD">
        <w:rPr>
          <w:lang w:val="en-GB"/>
        </w:rPr>
        <w:t xml:space="preserve"> 41008/09, § 55, </w:t>
      </w:r>
      <w:r w:rsidRPr="00E97DAD" w:rsidR="00D0737C">
        <w:rPr>
          <w:lang w:val="en-GB"/>
        </w:rPr>
        <w:t>E</w:t>
      </w:r>
      <w:r w:rsidRPr="00E97DAD">
        <w:rPr>
          <w:lang w:val="en-GB"/>
        </w:rPr>
        <w:t>CH</w:t>
      </w:r>
      <w:r w:rsidRPr="00E97DAD" w:rsidR="00D0737C">
        <w:rPr>
          <w:lang w:val="en-GB"/>
        </w:rPr>
        <w:t>R</w:t>
      </w:r>
      <w:r w:rsidRPr="00E97DAD">
        <w:rPr>
          <w:lang w:val="en-GB"/>
        </w:rPr>
        <w:t xml:space="preserve"> 2012). </w:t>
      </w:r>
      <w:r w:rsidRPr="00E97DAD" w:rsidR="006A1DBC">
        <w:rPr>
          <w:lang w:val="en-GB"/>
        </w:rPr>
        <w:t>Previously</w:t>
      </w:r>
      <w:r w:rsidRPr="00E97DAD">
        <w:rPr>
          <w:lang w:val="en-GB"/>
        </w:rPr>
        <w:t xml:space="preserve">, </w:t>
      </w:r>
      <w:r w:rsidRPr="00E97DAD" w:rsidR="00A4163D">
        <w:rPr>
          <w:lang w:val="en-GB"/>
        </w:rPr>
        <w:t>the</w:t>
      </w:r>
      <w:r w:rsidRPr="00E97DAD">
        <w:rPr>
          <w:lang w:val="en-GB"/>
        </w:rPr>
        <w:t xml:space="preserve"> </w:t>
      </w:r>
      <w:r w:rsidRPr="00E97DAD" w:rsidR="003F5182">
        <w:rPr>
          <w:lang w:val="en-GB"/>
        </w:rPr>
        <w:t>Court</w:t>
      </w:r>
      <w:r w:rsidRPr="00E97DAD">
        <w:rPr>
          <w:lang w:val="en-GB"/>
        </w:rPr>
        <w:t xml:space="preserve"> </w:t>
      </w:r>
      <w:r w:rsidRPr="00E97DAD" w:rsidR="00A4163D">
        <w:rPr>
          <w:lang w:val="en-GB"/>
        </w:rPr>
        <w:t>had already</w:t>
      </w:r>
      <w:r w:rsidRPr="00E97DAD">
        <w:rPr>
          <w:lang w:val="en-GB"/>
        </w:rPr>
        <w:t xml:space="preserve"> </w:t>
      </w:r>
      <w:r w:rsidRPr="00E97DAD" w:rsidR="00A4163D">
        <w:rPr>
          <w:lang w:val="en-GB"/>
        </w:rPr>
        <w:t>used the sa</w:t>
      </w:r>
      <w:r w:rsidRPr="00E97DAD">
        <w:rPr>
          <w:lang w:val="en-GB"/>
        </w:rPr>
        <w:t xml:space="preserve">me </w:t>
      </w:r>
      <w:r w:rsidRPr="00E97DAD" w:rsidR="003F5182">
        <w:rPr>
          <w:lang w:val="en-GB"/>
        </w:rPr>
        <w:t>reasoning</w:t>
      </w:r>
      <w:r w:rsidRPr="00E97DAD">
        <w:rPr>
          <w:lang w:val="en-GB"/>
        </w:rPr>
        <w:t xml:space="preserve"> </w:t>
      </w:r>
      <w:r w:rsidRPr="00E97DAD">
        <w:rPr>
          <w:i/>
          <w:lang w:val="en-GB"/>
        </w:rPr>
        <w:t>vis-à-vis</w:t>
      </w:r>
      <w:r w:rsidRPr="00E97DAD">
        <w:rPr>
          <w:lang w:val="en-GB"/>
        </w:rPr>
        <w:t xml:space="preserve"> </w:t>
      </w:r>
      <w:r w:rsidRPr="00E97DAD" w:rsidR="003F5182">
        <w:rPr>
          <w:lang w:val="en-GB"/>
        </w:rPr>
        <w:t>Protocol</w:t>
      </w:r>
      <w:r w:rsidRPr="00E97DAD" w:rsidR="00A4163D">
        <w:rPr>
          <w:lang w:val="en-GB"/>
        </w:rPr>
        <w:t xml:space="preserve"> No. </w:t>
      </w:r>
      <w:r w:rsidRPr="00E97DAD">
        <w:rPr>
          <w:lang w:val="en-GB"/>
        </w:rPr>
        <w:t>12, o</w:t>
      </w:r>
      <w:r w:rsidRPr="00E97DAD" w:rsidR="00A4163D">
        <w:rPr>
          <w:lang w:val="en-GB"/>
        </w:rPr>
        <w:t>r</w:t>
      </w:r>
      <w:r w:rsidRPr="00E97DAD">
        <w:rPr>
          <w:lang w:val="en-GB"/>
        </w:rPr>
        <w:t xml:space="preserve"> </w:t>
      </w:r>
      <w:r w:rsidRPr="00E97DAD">
        <w:rPr>
          <w:i/>
          <w:lang w:val="en-GB"/>
        </w:rPr>
        <w:t>vis-à-vis</w:t>
      </w:r>
      <w:r w:rsidRPr="00E97DAD">
        <w:rPr>
          <w:lang w:val="en-GB"/>
        </w:rPr>
        <w:t xml:space="preserve"> </w:t>
      </w:r>
      <w:r w:rsidRPr="00E97DAD" w:rsidR="00A4163D">
        <w:rPr>
          <w:lang w:val="en-GB"/>
        </w:rPr>
        <w:t>A</w:t>
      </w:r>
      <w:r w:rsidRPr="00E97DAD">
        <w:rPr>
          <w:lang w:val="en-GB"/>
        </w:rPr>
        <w:t xml:space="preserve">rticle 14 </w:t>
      </w:r>
      <w:r w:rsidRPr="00E97DAD" w:rsidR="00A4163D">
        <w:rPr>
          <w:lang w:val="en-GB"/>
        </w:rPr>
        <w:t>of the</w:t>
      </w:r>
      <w:r w:rsidRPr="00E97DAD">
        <w:rPr>
          <w:lang w:val="en-GB"/>
        </w:rPr>
        <w:t xml:space="preserve"> Convention</w:t>
      </w:r>
      <w:r w:rsidRPr="00E97DAD" w:rsidR="00A4163D">
        <w:rPr>
          <w:lang w:val="en-GB"/>
        </w:rPr>
        <w:t>,</w:t>
      </w:r>
      <w:r w:rsidRPr="00E97DAD">
        <w:rPr>
          <w:lang w:val="en-GB"/>
        </w:rPr>
        <w:t xml:space="preserve"> </w:t>
      </w:r>
      <w:r w:rsidRPr="00E97DAD" w:rsidR="00A4163D">
        <w:rPr>
          <w:lang w:val="en-GB"/>
        </w:rPr>
        <w:t xml:space="preserve">to reiterate that that </w:t>
      </w:r>
      <w:r w:rsidRPr="00E97DAD" w:rsidR="003F5182">
        <w:rPr>
          <w:lang w:val="en-GB"/>
        </w:rPr>
        <w:t>provision</w:t>
      </w:r>
      <w:r w:rsidRPr="00E97DAD">
        <w:rPr>
          <w:lang w:val="en-GB"/>
        </w:rPr>
        <w:t xml:space="preserve"> </w:t>
      </w:r>
      <w:r w:rsidRPr="00E97DAD" w:rsidR="00A4163D">
        <w:rPr>
          <w:lang w:val="en-GB"/>
        </w:rPr>
        <w:t xml:space="preserve">does not set out any </w:t>
      </w:r>
      <w:r w:rsidRPr="00E97DAD" w:rsidR="003F5182">
        <w:rPr>
          <w:lang w:val="en-GB"/>
        </w:rPr>
        <w:t>independent</w:t>
      </w:r>
      <w:r w:rsidRPr="00E97DAD">
        <w:rPr>
          <w:lang w:val="en-GB"/>
        </w:rPr>
        <w:t xml:space="preserve"> </w:t>
      </w:r>
      <w:r w:rsidRPr="00E97DAD" w:rsidR="003F5182">
        <w:rPr>
          <w:lang w:val="en-GB"/>
        </w:rPr>
        <w:t>general</w:t>
      </w:r>
      <w:r w:rsidRPr="00E97DAD">
        <w:rPr>
          <w:lang w:val="en-GB"/>
        </w:rPr>
        <w:t xml:space="preserve"> </w:t>
      </w:r>
      <w:r w:rsidRPr="00E97DAD" w:rsidR="003E5210">
        <w:rPr>
          <w:lang w:val="en-GB"/>
        </w:rPr>
        <w:t>ban on</w:t>
      </w:r>
      <w:r w:rsidRPr="00E97DAD">
        <w:rPr>
          <w:lang w:val="en-GB"/>
        </w:rPr>
        <w:t xml:space="preserve"> discrimination (</w:t>
      </w:r>
      <w:r w:rsidRPr="00E97DAD" w:rsidR="00A4163D">
        <w:rPr>
          <w:lang w:val="en-GB"/>
        </w:rPr>
        <w:t xml:space="preserve">see </w:t>
      </w:r>
      <w:r w:rsidRPr="00E97DAD">
        <w:rPr>
          <w:i/>
          <w:lang w:val="en-GB"/>
        </w:rPr>
        <w:t>Sahin </w:t>
      </w:r>
      <w:r w:rsidRPr="00E97DAD" w:rsidR="00A4163D">
        <w:rPr>
          <w:i/>
          <w:lang w:val="en-GB"/>
        </w:rPr>
        <w:t>v</w:t>
      </w:r>
      <w:r w:rsidRPr="00E97DAD">
        <w:rPr>
          <w:i/>
          <w:lang w:val="en-GB"/>
        </w:rPr>
        <w:t>.</w:t>
      </w:r>
      <w:r w:rsidRPr="00E97DAD" w:rsidR="00A4163D">
        <w:rPr>
          <w:i/>
          <w:lang w:val="en-GB"/>
        </w:rPr>
        <w:t xml:space="preserve"> Germany</w:t>
      </w:r>
      <w:r w:rsidRPr="00E97DAD">
        <w:rPr>
          <w:lang w:val="en-GB"/>
        </w:rPr>
        <w:t xml:space="preserve"> [GC], n</w:t>
      </w:r>
      <w:r w:rsidRPr="00E97DAD" w:rsidR="00A4163D">
        <w:rPr>
          <w:lang w:val="en-GB"/>
        </w:rPr>
        <w:t>o.</w:t>
      </w:r>
      <w:r w:rsidRPr="00E97DAD">
        <w:rPr>
          <w:lang w:val="en-GB"/>
        </w:rPr>
        <w:t xml:space="preserve"> 30943/96, § 85, </w:t>
      </w:r>
      <w:r w:rsidRPr="00E97DAD" w:rsidR="00A4163D">
        <w:rPr>
          <w:lang w:val="en-GB"/>
        </w:rPr>
        <w:t>E</w:t>
      </w:r>
      <w:r w:rsidRPr="00E97DAD">
        <w:rPr>
          <w:lang w:val="en-GB"/>
        </w:rPr>
        <w:t>CH</w:t>
      </w:r>
      <w:r w:rsidRPr="00E97DAD" w:rsidR="00A4163D">
        <w:rPr>
          <w:lang w:val="en-GB"/>
        </w:rPr>
        <w:t>R</w:t>
      </w:r>
      <w:r w:rsidRPr="00E97DAD">
        <w:rPr>
          <w:lang w:val="en-GB"/>
        </w:rPr>
        <w:t> 2003</w:t>
      </w:r>
      <w:r w:rsidRPr="00E97DAD">
        <w:rPr>
          <w:lang w:val="en-GB"/>
        </w:rPr>
        <w:noBreakHyphen/>
        <w:t xml:space="preserve">VIII), </w:t>
      </w:r>
      <w:r w:rsidRPr="00E97DAD" w:rsidR="00A4163D">
        <w:rPr>
          <w:lang w:val="en-GB"/>
        </w:rPr>
        <w:t xml:space="preserve">or again </w:t>
      </w:r>
      <w:r w:rsidRPr="00E97DAD">
        <w:rPr>
          <w:i/>
          <w:lang w:val="en-GB"/>
        </w:rPr>
        <w:t>vis-à-vis</w:t>
      </w:r>
      <w:r w:rsidRPr="00E97DAD">
        <w:rPr>
          <w:lang w:val="en-GB"/>
        </w:rPr>
        <w:t xml:space="preserve"> </w:t>
      </w:r>
      <w:r w:rsidRPr="00E97DAD" w:rsidR="00A4163D">
        <w:rPr>
          <w:lang w:val="en-GB"/>
        </w:rPr>
        <w:t xml:space="preserve">the </w:t>
      </w:r>
      <w:r w:rsidRPr="00E97DAD" w:rsidR="003F5182">
        <w:rPr>
          <w:lang w:val="en-GB"/>
        </w:rPr>
        <w:t>guarantees</w:t>
      </w:r>
      <w:r w:rsidRPr="00E97DAD" w:rsidR="00A4163D">
        <w:rPr>
          <w:lang w:val="en-GB"/>
        </w:rPr>
        <w:t xml:space="preserve"> of A</w:t>
      </w:r>
      <w:r w:rsidRPr="00E97DAD">
        <w:rPr>
          <w:lang w:val="en-GB"/>
        </w:rPr>
        <w:t xml:space="preserve">rticle 1 </w:t>
      </w:r>
      <w:r w:rsidRPr="00E97DAD" w:rsidR="00A4163D">
        <w:rPr>
          <w:lang w:val="en-GB"/>
        </w:rPr>
        <w:t>of</w:t>
      </w:r>
      <w:r w:rsidRPr="00E97DAD">
        <w:rPr>
          <w:lang w:val="en-GB"/>
        </w:rPr>
        <w:t xml:space="preserve"> </w:t>
      </w:r>
      <w:r w:rsidRPr="00E97DAD" w:rsidR="003F5182">
        <w:rPr>
          <w:lang w:val="en-GB"/>
        </w:rPr>
        <w:t>Protocol</w:t>
      </w:r>
      <w:r w:rsidRPr="00E97DAD">
        <w:rPr>
          <w:lang w:val="en-GB"/>
        </w:rPr>
        <w:t xml:space="preserve"> </w:t>
      </w:r>
      <w:r w:rsidRPr="00E97DAD" w:rsidR="00A4163D">
        <w:rPr>
          <w:lang w:val="en-GB"/>
        </w:rPr>
        <w:t xml:space="preserve">No. </w:t>
      </w:r>
      <w:r w:rsidRPr="00E97DAD">
        <w:rPr>
          <w:lang w:val="en-GB"/>
        </w:rPr>
        <w:t>7</w:t>
      </w:r>
      <w:r w:rsidRPr="00E97DAD" w:rsidR="003F5182">
        <w:rPr>
          <w:lang w:val="en-GB"/>
        </w:rPr>
        <w:t>,</w:t>
      </w:r>
      <w:r w:rsidRPr="00E97DAD">
        <w:rPr>
          <w:lang w:val="en-GB"/>
        </w:rPr>
        <w:t xml:space="preserve"> </w:t>
      </w:r>
      <w:r w:rsidRPr="00E97DAD" w:rsidR="00A4163D">
        <w:rPr>
          <w:lang w:val="en-GB"/>
        </w:rPr>
        <w:t xml:space="preserve">to find the </w:t>
      </w:r>
      <w:r w:rsidRPr="00E97DAD" w:rsidR="003F5182">
        <w:rPr>
          <w:lang w:val="en-GB"/>
        </w:rPr>
        <w:t>inapplicability</w:t>
      </w:r>
      <w:r w:rsidRPr="00E97DAD">
        <w:rPr>
          <w:lang w:val="en-GB"/>
        </w:rPr>
        <w:t xml:space="preserve"> </w:t>
      </w:r>
      <w:r w:rsidRPr="00E97DAD" w:rsidR="00A4163D">
        <w:rPr>
          <w:lang w:val="en-GB"/>
        </w:rPr>
        <w:t>of A</w:t>
      </w:r>
      <w:r w:rsidRPr="00E97DAD">
        <w:rPr>
          <w:lang w:val="en-GB"/>
        </w:rPr>
        <w:t xml:space="preserve">rticle 6 </w:t>
      </w:r>
      <w:r w:rsidRPr="00E97DAD" w:rsidR="00A4163D">
        <w:rPr>
          <w:lang w:val="en-GB"/>
        </w:rPr>
        <w:t>to</w:t>
      </w:r>
      <w:r w:rsidRPr="00E97DAD">
        <w:rPr>
          <w:lang w:val="en-GB"/>
        </w:rPr>
        <w:t xml:space="preserve"> expulsion </w:t>
      </w:r>
      <w:r w:rsidRPr="00E97DAD" w:rsidR="003F5182">
        <w:rPr>
          <w:lang w:val="en-GB"/>
        </w:rPr>
        <w:t>procedures</w:t>
      </w:r>
      <w:r w:rsidRPr="00E97DAD" w:rsidR="00A4163D">
        <w:rPr>
          <w:lang w:val="en-GB"/>
        </w:rPr>
        <w:t xml:space="preserve"> </w:t>
      </w:r>
      <w:r w:rsidRPr="00E97DAD">
        <w:rPr>
          <w:lang w:val="en-GB"/>
        </w:rPr>
        <w:t>(</w:t>
      </w:r>
      <w:r w:rsidRPr="00E97DAD" w:rsidR="00A4163D">
        <w:rPr>
          <w:lang w:val="en-GB"/>
        </w:rPr>
        <w:t xml:space="preserve">see </w:t>
      </w:r>
      <w:r w:rsidRPr="00E97DAD">
        <w:rPr>
          <w:i/>
          <w:lang w:val="en-GB"/>
        </w:rPr>
        <w:t xml:space="preserve">Maaouia </w:t>
      </w:r>
      <w:r w:rsidRPr="00E97DAD" w:rsidR="00A4163D">
        <w:rPr>
          <w:i/>
          <w:lang w:val="en-GB"/>
        </w:rPr>
        <w:t>v</w:t>
      </w:r>
      <w:r w:rsidRPr="00E97DAD">
        <w:rPr>
          <w:i/>
          <w:lang w:val="en-GB"/>
        </w:rPr>
        <w:t xml:space="preserve">. France </w:t>
      </w:r>
      <w:r w:rsidRPr="00E97DAD">
        <w:rPr>
          <w:lang w:val="en-GB"/>
        </w:rPr>
        <w:t>[GC], n</w:t>
      </w:r>
      <w:r w:rsidRPr="00E97DAD" w:rsidR="00A4163D">
        <w:rPr>
          <w:lang w:val="en-GB"/>
        </w:rPr>
        <w:t>o.</w:t>
      </w:r>
      <w:r w:rsidRPr="00E97DAD">
        <w:rPr>
          <w:lang w:val="en-GB"/>
        </w:rPr>
        <w:t xml:space="preserve"> 39652/98, § 36, </w:t>
      </w:r>
      <w:r w:rsidRPr="00E97DAD" w:rsidR="003E5210">
        <w:rPr>
          <w:lang w:val="en-GB"/>
        </w:rPr>
        <w:t>E</w:t>
      </w:r>
      <w:r w:rsidRPr="00E97DAD">
        <w:rPr>
          <w:lang w:val="en-GB"/>
        </w:rPr>
        <w:t>CH</w:t>
      </w:r>
      <w:r w:rsidRPr="00E97DAD" w:rsidR="003E5210">
        <w:rPr>
          <w:lang w:val="en-GB"/>
        </w:rPr>
        <w:t>R</w:t>
      </w:r>
      <w:r w:rsidRPr="00E97DAD">
        <w:rPr>
          <w:lang w:val="en-GB"/>
        </w:rPr>
        <w:t xml:space="preserve"> 2000-X).</w:t>
      </w:r>
    </w:p>
    <w:p w:rsidRPr="00E97DAD" w:rsidR="0066611D" w:rsidP="00E97DAD" w:rsidRDefault="0066611D">
      <w:pPr>
        <w:pStyle w:val="OpiPara"/>
        <w:rPr>
          <w:lang w:val="en-GB"/>
        </w:rPr>
      </w:pPr>
      <w:r w:rsidRPr="00E97DAD">
        <w:rPr>
          <w:lang w:val="en-GB"/>
        </w:rPr>
        <w:t>8.  </w:t>
      </w:r>
      <w:r w:rsidRPr="00E97DAD" w:rsidR="003F5182">
        <w:rPr>
          <w:lang w:val="en-GB"/>
        </w:rPr>
        <w:t>Having regard to the foregoing considerations, we consider that the</w:t>
      </w:r>
      <w:r w:rsidRPr="00E97DAD">
        <w:rPr>
          <w:lang w:val="en-GB"/>
        </w:rPr>
        <w:t xml:space="preserve"> </w:t>
      </w:r>
      <w:r w:rsidRPr="00E97DAD" w:rsidR="003F5182">
        <w:rPr>
          <w:lang w:val="en-GB"/>
        </w:rPr>
        <w:t>Court</w:t>
      </w:r>
      <w:r w:rsidRPr="00E97DAD">
        <w:rPr>
          <w:lang w:val="en-GB"/>
        </w:rPr>
        <w:t xml:space="preserve"> </w:t>
      </w:r>
      <w:r w:rsidRPr="00E97DAD" w:rsidR="003F5182">
        <w:rPr>
          <w:lang w:val="en-GB"/>
        </w:rPr>
        <w:t>should have found that A</w:t>
      </w:r>
      <w:r w:rsidRPr="00E97DAD">
        <w:rPr>
          <w:lang w:val="en-GB"/>
        </w:rPr>
        <w:t xml:space="preserve">rticle 8 </w:t>
      </w:r>
      <w:r w:rsidRPr="00E97DAD" w:rsidR="003F5182">
        <w:rPr>
          <w:lang w:val="en-GB"/>
        </w:rPr>
        <w:t>was not</w:t>
      </w:r>
      <w:r w:rsidRPr="00E97DAD">
        <w:rPr>
          <w:lang w:val="en-GB"/>
        </w:rPr>
        <w:t xml:space="preserve"> applicable </w:t>
      </w:r>
      <w:r w:rsidRPr="00E97DAD" w:rsidR="003F5182">
        <w:rPr>
          <w:lang w:val="en-GB"/>
        </w:rPr>
        <w:t>in</w:t>
      </w:r>
      <w:r w:rsidRPr="00E97DAD">
        <w:rPr>
          <w:lang w:val="en-GB"/>
        </w:rPr>
        <w:t xml:space="preserve"> </w:t>
      </w:r>
      <w:r w:rsidRPr="00E97DAD" w:rsidR="003F5182">
        <w:rPr>
          <w:lang w:val="en-GB"/>
        </w:rPr>
        <w:t>the present case owing to the pecuniary nature of the complaint, or at least that it should have left the</w:t>
      </w:r>
      <w:r w:rsidRPr="00E97DAD">
        <w:rPr>
          <w:lang w:val="en-GB"/>
        </w:rPr>
        <w:t xml:space="preserve"> question </w:t>
      </w:r>
      <w:r w:rsidRPr="00E97DAD" w:rsidR="003F5182">
        <w:rPr>
          <w:lang w:val="en-GB"/>
        </w:rPr>
        <w:t>of the</w:t>
      </w:r>
      <w:r w:rsidRPr="00E97DAD">
        <w:rPr>
          <w:lang w:val="en-GB"/>
        </w:rPr>
        <w:t xml:space="preserve"> </w:t>
      </w:r>
      <w:r w:rsidRPr="00E97DAD" w:rsidR="003F5182">
        <w:rPr>
          <w:lang w:val="en-GB"/>
        </w:rPr>
        <w:t>applicability</w:t>
      </w:r>
      <w:r w:rsidRPr="00E97DAD">
        <w:rPr>
          <w:lang w:val="en-GB"/>
        </w:rPr>
        <w:t xml:space="preserve"> </w:t>
      </w:r>
      <w:r w:rsidRPr="00E97DAD" w:rsidR="003F5182">
        <w:rPr>
          <w:lang w:val="en-GB"/>
        </w:rPr>
        <w:t>of A</w:t>
      </w:r>
      <w:r w:rsidRPr="00E97DAD">
        <w:rPr>
          <w:lang w:val="en-GB"/>
        </w:rPr>
        <w:t>rticle 8</w:t>
      </w:r>
      <w:r w:rsidRPr="00E97DAD" w:rsidR="003F5182">
        <w:rPr>
          <w:lang w:val="en-GB"/>
        </w:rPr>
        <w:t xml:space="preserve"> open</w:t>
      </w:r>
      <w:r w:rsidRPr="00E97DAD">
        <w:rPr>
          <w:lang w:val="en-GB"/>
        </w:rPr>
        <w:t>.</w:t>
      </w:r>
      <w:r w:rsidRPr="00E97DAD" w:rsidR="003F5182">
        <w:rPr>
          <w:lang w:val="en-GB"/>
        </w:rPr>
        <w:t xml:space="preserve"> The</w:t>
      </w:r>
      <w:r w:rsidRPr="00E97DAD">
        <w:rPr>
          <w:lang w:val="en-GB"/>
        </w:rPr>
        <w:t xml:space="preserve"> </w:t>
      </w:r>
      <w:r w:rsidRPr="00E97DAD" w:rsidR="003F5182">
        <w:rPr>
          <w:lang w:val="en-GB"/>
        </w:rPr>
        <w:t>Court</w:t>
      </w:r>
      <w:r w:rsidRPr="00E97DAD">
        <w:rPr>
          <w:lang w:val="en-GB"/>
        </w:rPr>
        <w:t xml:space="preserve"> </w:t>
      </w:r>
      <w:r w:rsidRPr="00E97DAD" w:rsidR="003F5182">
        <w:rPr>
          <w:lang w:val="en-GB"/>
        </w:rPr>
        <w:t>should also have affirmed that pecuniary complaints should rather be considered under A</w:t>
      </w:r>
      <w:r w:rsidRPr="00E97DAD">
        <w:rPr>
          <w:lang w:val="en-GB"/>
        </w:rPr>
        <w:t xml:space="preserve">rticle 1 </w:t>
      </w:r>
      <w:r w:rsidRPr="00E97DAD" w:rsidR="003F5182">
        <w:rPr>
          <w:lang w:val="en-GB"/>
        </w:rPr>
        <w:t>of</w:t>
      </w:r>
      <w:r w:rsidRPr="00E97DAD">
        <w:rPr>
          <w:lang w:val="en-GB"/>
        </w:rPr>
        <w:t xml:space="preserve"> </w:t>
      </w:r>
      <w:r w:rsidRPr="00E97DAD" w:rsidR="003F5182">
        <w:rPr>
          <w:lang w:val="en-GB"/>
        </w:rPr>
        <w:t>Protocol</w:t>
      </w:r>
      <w:r w:rsidRPr="00E97DAD">
        <w:rPr>
          <w:lang w:val="en-GB"/>
        </w:rPr>
        <w:t xml:space="preserve"> </w:t>
      </w:r>
      <w:r w:rsidRPr="00E97DAD" w:rsidR="003F5182">
        <w:rPr>
          <w:lang w:val="en-GB"/>
        </w:rPr>
        <w:t>No.</w:t>
      </w:r>
      <w:r w:rsidRPr="00E97DAD">
        <w:rPr>
          <w:vertAlign w:val="superscript"/>
          <w:lang w:val="en-GB"/>
        </w:rPr>
        <w:t xml:space="preserve"> </w:t>
      </w:r>
      <w:r w:rsidRPr="00E97DAD">
        <w:rPr>
          <w:lang w:val="en-GB"/>
        </w:rPr>
        <w:t xml:space="preserve">1. </w:t>
      </w:r>
      <w:r w:rsidRPr="00E97DAD" w:rsidR="003F5182">
        <w:rPr>
          <w:lang w:val="en-GB"/>
        </w:rPr>
        <w:t xml:space="preserve">Moreover, having regard to the fact that Switzerland has not ratified Protocol No. 1, the Court ought to have declared inadmissible the complaint under Article 8 for incompatibility </w:t>
      </w:r>
      <w:r w:rsidRPr="00E97DAD" w:rsidR="003F5182">
        <w:rPr>
          <w:i/>
          <w:lang w:val="en-GB"/>
        </w:rPr>
        <w:t>ratione materiae</w:t>
      </w:r>
      <w:r w:rsidRPr="00E97DAD" w:rsidR="003F5182">
        <w:rPr>
          <w:lang w:val="en-GB"/>
        </w:rPr>
        <w:t xml:space="preserve"> with the Convention, pursuant to Article 35 § 3 (a) of the Convention.</w:t>
      </w:r>
    </w:p>
    <w:p w:rsidRPr="00E97DAD" w:rsidR="0066611D" w:rsidP="00E97DAD" w:rsidRDefault="0066611D">
      <w:pPr>
        <w:pStyle w:val="OpiPara"/>
        <w:rPr>
          <w:lang w:val="en-GB"/>
        </w:rPr>
      </w:pPr>
    </w:p>
    <w:p w:rsidRPr="00E97DAD" w:rsidR="0066611D" w:rsidP="00E97DAD" w:rsidRDefault="0066611D">
      <w:pPr>
        <w:pStyle w:val="JuInitialled"/>
        <w:jc w:val="both"/>
      </w:pPr>
      <w:r w:rsidRPr="00E97DAD">
        <w:br w:type="page"/>
      </w:r>
    </w:p>
    <w:p w:rsidRPr="00E97DAD" w:rsidR="0066611D" w:rsidP="00E97DAD" w:rsidRDefault="0066611D">
      <w:pPr>
        <w:pStyle w:val="ECHRTitleCentre1"/>
        <w:ind w:firstLine="720"/>
        <w:jc w:val="both"/>
        <w:rPr>
          <w:lang w:val="en-GB"/>
        </w:rPr>
      </w:pPr>
      <w:r w:rsidRPr="00E97DAD">
        <w:rPr>
          <w:lang w:val="en-GB"/>
        </w:rPr>
        <w:t>DISSENTING OPINION OF JUDGE SERGHIDES</w:t>
      </w:r>
    </w:p>
    <w:p w:rsidRPr="00E97DAD" w:rsidR="0066611D" w:rsidP="00E97DAD" w:rsidRDefault="0066611D">
      <w:pPr>
        <w:pStyle w:val="OpiPara"/>
        <w:ind w:firstLine="0"/>
        <w:rPr>
          <w:lang w:val="en-GB"/>
        </w:rPr>
      </w:pPr>
    </w:p>
    <w:p w:rsidRPr="00E97DAD" w:rsidR="00913EA1" w:rsidP="00E97DAD" w:rsidRDefault="00913EA1">
      <w:pPr>
        <w:pStyle w:val="OpiPara"/>
        <w:rPr>
          <w:lang w:val="en-GB"/>
        </w:rPr>
      </w:pPr>
      <w:r w:rsidRPr="00E97DAD">
        <w:rPr>
          <w:lang w:val="en-GB"/>
        </w:rPr>
        <w:t>1.  The present case presents a novel issue and deserves particular attention since it is the first time that the Court has had to deal with discrimination within different groups of people with disabilities.</w:t>
      </w:r>
    </w:p>
    <w:p w:rsidRPr="00E97DAD" w:rsidR="00E97DAD" w:rsidP="00E97DAD" w:rsidRDefault="00E97DAD">
      <w:pPr>
        <w:pStyle w:val="OpiPara"/>
        <w:rPr>
          <w:lang w:val="en-GB"/>
        </w:rPr>
      </w:pPr>
      <w:r w:rsidRPr="00E97DAD">
        <w:rPr>
          <w:lang w:val="en-GB"/>
        </w:rPr>
        <w:t>2.  </w:t>
      </w:r>
      <w:r w:rsidRPr="00E97DAD" w:rsidR="00913EA1">
        <w:rPr>
          <w:lang w:val="en-GB"/>
        </w:rPr>
        <w:t>I fully agree with the majority in finding Article 8 and, as a result, Article 14, applicable. The judgment sums up the dilemma faced by the two applicants in paragraph 66. They could either decide to stay in Brazil, where the second applicant is married and enjoys her family life with a French citizen, who runs a hotel; this choice would entail the loss of the pensions that the first applicant would receive in Switzerland. Or the applicants could decide to receive the pensions, and in this case, the second applicant would have to choose between staying in Brazil with her husband, which means living separately from her daughter, of whom she is the guardian, or following her to Switzerland, which would most likely mean splitting up with her husband, who, for professional reasons, cannot be expected to move to Switzerland.</w:t>
      </w:r>
    </w:p>
    <w:p w:rsidRPr="00E97DAD" w:rsidR="00913EA1" w:rsidP="00E97DAD" w:rsidRDefault="00E97DAD">
      <w:pPr>
        <w:pStyle w:val="OpiPara"/>
        <w:rPr>
          <w:lang w:val="en-GB"/>
        </w:rPr>
      </w:pPr>
      <w:r w:rsidRPr="00E97DAD">
        <w:rPr>
          <w:lang w:val="en-GB"/>
        </w:rPr>
        <w:t>3.  </w:t>
      </w:r>
      <w:r w:rsidRPr="00E97DAD" w:rsidR="00913EA1">
        <w:rPr>
          <w:lang w:val="en-GB"/>
        </w:rPr>
        <w:t>The applicability of Article 8 and therefore of Article 14 having been established, I am unable to agree with the majority that there has been no violation of Article 14, taken in conjunction with Article 8 of the Convention. The decisive criterion that the first applicant must be ordinarily resident in Switzerland in order to obtain the disability benefits at issue depended, in the last analysis, on the discriminatory treatment of her congenital disability, and more specifically on the fact that she was born disabled and had never been able to contribute for the purposes of receiving a pension. Conversely, persons who were not born with a disability but became disabled later on in their lives and had been able to contribute at some point of time before their invalidity, even for at least one year (see paragraph 24 of the judgment), can receive the disability benefits even if they too are domiciled outside Switzerland, like the first applicant.</w:t>
      </w:r>
    </w:p>
    <w:p w:rsidRPr="00E97DAD" w:rsidR="00E97DAD" w:rsidP="00E97DAD" w:rsidRDefault="00E97DAD">
      <w:pPr>
        <w:pStyle w:val="OpiPara"/>
        <w:rPr>
          <w:lang w:val="en-GB"/>
        </w:rPr>
      </w:pPr>
      <w:r w:rsidRPr="00E97DAD">
        <w:rPr>
          <w:lang w:val="en-GB"/>
        </w:rPr>
        <w:t>4.  </w:t>
      </w:r>
      <w:r w:rsidRPr="00E97DAD" w:rsidR="00913EA1">
        <w:rPr>
          <w:lang w:val="en-GB"/>
        </w:rPr>
        <w:t>Article 14 of the Convention on the prohibition of discrimination specifically mentions “birth” as a discriminatory ground to be avoided in securing the enjoyment of the rights and freedoms set forth in the Convention. The discrimination made in the present case was based on just such a ground and had no objective and reasonable justification.</w:t>
      </w:r>
    </w:p>
    <w:p w:rsidRPr="00E97DAD" w:rsidR="00913EA1" w:rsidP="00E97DAD" w:rsidRDefault="00E97DAD">
      <w:pPr>
        <w:pStyle w:val="OpiPara"/>
      </w:pPr>
      <w:r w:rsidRPr="00E97DAD">
        <w:rPr>
          <w:lang w:val="en-GB"/>
        </w:rPr>
        <w:t>5.  </w:t>
      </w:r>
      <w:r w:rsidRPr="00E97DAD" w:rsidR="00913EA1">
        <w:rPr>
          <w:lang w:val="en-GB"/>
        </w:rPr>
        <w:t>In addition, the domestic law was very strict, brooking no</w:t>
      </w:r>
      <w:r w:rsidRPr="00E97DAD" w:rsidR="00913EA1">
        <w:t xml:space="preserve"> exceptions. It would have been more acceptable, for instance, to reduce the pensions in line with the living costs abroad (in this case in Brazil). Regarding the importance of taking into account the realities of every case, in </w:t>
      </w:r>
      <w:r w:rsidRPr="00E97DAD" w:rsidR="00913EA1">
        <w:rPr>
          <w:i/>
        </w:rPr>
        <w:t>Emonet v. Switzerland</w:t>
      </w:r>
      <w:r w:rsidRPr="00E97DAD" w:rsidR="00913EA1">
        <w:t>, no. 39051/03, 13 December 2007, the Court held as follows:</w:t>
      </w:r>
    </w:p>
    <w:p w:rsidRPr="00E97DAD" w:rsidR="00913EA1" w:rsidP="00E97DAD" w:rsidRDefault="00913EA1">
      <w:pPr>
        <w:pStyle w:val="OpiPara"/>
        <w:spacing w:before="120" w:after="120"/>
        <w:ind w:left="720" w:firstLine="0"/>
        <w:rPr>
          <w:sz w:val="20"/>
          <w:szCs w:val="20"/>
          <w:lang w:val="en-GB"/>
        </w:rPr>
      </w:pPr>
      <w:r w:rsidRPr="00E97DAD">
        <w:rPr>
          <w:rStyle w:val="sb8d990e2"/>
          <w:sz w:val="20"/>
          <w:szCs w:val="20"/>
          <w:lang w:val="en-GB"/>
        </w:rPr>
        <w:t xml:space="preserve">“86. In the light of the above, </w:t>
      </w:r>
      <w:r w:rsidRPr="00E97DAD" w:rsidR="00E97DAD">
        <w:rPr>
          <w:rStyle w:val="sb8d990e2"/>
          <w:sz w:val="20"/>
          <w:szCs w:val="20"/>
          <w:lang w:val="en-GB"/>
        </w:rPr>
        <w:t>‘</w:t>
      </w:r>
      <w:r w:rsidRPr="00E97DAD">
        <w:rPr>
          <w:rStyle w:val="sb8d990e2"/>
          <w:sz w:val="20"/>
          <w:szCs w:val="20"/>
          <w:lang w:val="en-GB"/>
        </w:rPr>
        <w:t>respect</w:t>
      </w:r>
      <w:r w:rsidRPr="00E97DAD" w:rsidR="00E97DAD">
        <w:rPr>
          <w:rStyle w:val="sb8d990e2"/>
          <w:sz w:val="20"/>
          <w:szCs w:val="20"/>
          <w:lang w:val="en-GB"/>
        </w:rPr>
        <w:t>’</w:t>
      </w:r>
      <w:r w:rsidRPr="00E97DAD">
        <w:rPr>
          <w:rStyle w:val="sb8d990e2"/>
          <w:sz w:val="20"/>
          <w:szCs w:val="20"/>
          <w:lang w:val="en-GB"/>
        </w:rPr>
        <w:t xml:space="preserve"> for the applicants</w:t>
      </w:r>
      <w:r w:rsidRPr="00E97DAD" w:rsidR="00E97DAD">
        <w:rPr>
          <w:rStyle w:val="sb8d990e2"/>
          <w:sz w:val="20"/>
          <w:szCs w:val="20"/>
          <w:lang w:val="en-GB"/>
        </w:rPr>
        <w:t>’</w:t>
      </w:r>
      <w:r w:rsidRPr="00E97DAD">
        <w:rPr>
          <w:rStyle w:val="sb8d990e2"/>
          <w:sz w:val="20"/>
          <w:szCs w:val="20"/>
          <w:lang w:val="en-GB"/>
        </w:rPr>
        <w:t xml:space="preserve"> family life required that biological and social reality be taken into account to avoid the blind, mechanical application of the provisions of the law to this very particular situation for which they were clearly not intended. Failure to take such considerations into account flew in the face of the wishes of the persons concerned, without actually benefiting anybody </w:t>
      </w:r>
      <w:r w:rsidRPr="00E97DAD" w:rsidR="00E97DAD">
        <w:rPr>
          <w:rStyle w:val="sb8d990e2"/>
          <w:sz w:val="20"/>
          <w:szCs w:val="20"/>
          <w:lang w:val="en-GB"/>
        </w:rPr>
        <w:t>...</w:t>
      </w:r>
      <w:r w:rsidRPr="00E97DAD">
        <w:rPr>
          <w:rStyle w:val="sb8d990e2"/>
          <w:sz w:val="20"/>
          <w:szCs w:val="20"/>
          <w:lang w:val="en-GB"/>
        </w:rPr>
        <w:t>”</w:t>
      </w:r>
    </w:p>
    <w:p w:rsidRPr="00E97DAD" w:rsidR="00913EA1" w:rsidP="00E97DAD" w:rsidRDefault="00E97DAD">
      <w:pPr>
        <w:pStyle w:val="OpiPara"/>
        <w:rPr>
          <w:lang w:val="en-GB"/>
        </w:rPr>
      </w:pPr>
      <w:r w:rsidRPr="00E97DAD">
        <w:rPr>
          <w:lang w:val="en-GB"/>
        </w:rPr>
        <w:t>6.  </w:t>
      </w:r>
      <w:r w:rsidRPr="00E97DAD" w:rsidR="00913EA1">
        <w:rPr>
          <w:lang w:val="en-GB"/>
        </w:rPr>
        <w:t xml:space="preserve">With all due respect, the Swiss courts failed to assess the situation in the light of the Convention and failed to protect sufficiently </w:t>
      </w:r>
      <w:r w:rsidRPr="00E97DAD" w:rsidR="00913EA1">
        <w:t>the rights of the applicants. The Federal Tribunal did not even admit that Article 8 of the Convention was applicable. The domestic interpretation was very restrictive and, as a result, did not allow at all for balancing up the different competing interests, with the result that no relevant and sufficient reasons were given for the measure.</w:t>
      </w:r>
    </w:p>
    <w:p w:rsidRPr="00E97DAD" w:rsidR="00913EA1" w:rsidP="00E97DAD" w:rsidRDefault="00E97DAD">
      <w:pPr>
        <w:pStyle w:val="OpiPara"/>
        <w:rPr>
          <w:lang w:val="en-GB"/>
        </w:rPr>
      </w:pPr>
      <w:r w:rsidRPr="00E97DAD">
        <w:rPr>
          <w:lang w:val="en-GB"/>
        </w:rPr>
        <w:t>7.  </w:t>
      </w:r>
      <w:r w:rsidRPr="00E97DAD" w:rsidR="00913EA1">
        <w:rPr>
          <w:lang w:val="en-GB"/>
        </w:rPr>
        <w:t xml:space="preserve">Indeed, </w:t>
      </w:r>
      <w:r w:rsidRPr="00E97DAD" w:rsidR="00913EA1">
        <w:t>the Convention protects “effective and practical” rights: in the present case, this means that the courts should have taken into account the social, medical and family realities of the case. Since, in the applicants</w:t>
      </w:r>
      <w:r w:rsidRPr="00E97DAD">
        <w:t>’</w:t>
      </w:r>
      <w:r w:rsidRPr="00E97DAD" w:rsidR="00913EA1">
        <w:t xml:space="preserve"> case, the courts did not take those realities into account, there had been a violation of Article 14. In fact, the courts applied the law in a “mechanical” manner. They did not try to accommodate the applicants</w:t>
      </w:r>
      <w:r w:rsidRPr="00E97DAD">
        <w:t>’</w:t>
      </w:r>
      <w:r w:rsidRPr="00E97DAD" w:rsidR="00913EA1">
        <w:t xml:space="preserve"> complex and exceptional situation.</w:t>
      </w:r>
    </w:p>
    <w:p w:rsidRPr="00E97DAD" w:rsidR="00913EA1" w:rsidP="00E97DAD" w:rsidRDefault="00E97DAD">
      <w:pPr>
        <w:pStyle w:val="OpiPara"/>
        <w:rPr>
          <w:lang w:val="en-GB"/>
        </w:rPr>
      </w:pPr>
      <w:r w:rsidRPr="00E97DAD">
        <w:rPr>
          <w:lang w:val="en-GB"/>
        </w:rPr>
        <w:t>8.  </w:t>
      </w:r>
      <w:r w:rsidRPr="00E97DAD" w:rsidR="00913EA1">
        <w:rPr>
          <w:lang w:val="en-GB"/>
        </w:rPr>
        <w:t xml:space="preserve">It should be made clear that the prohibition of non-discrimination applies not only in relation to the Convention rights, but also in relation to their limitations and restrictions. As the Commission put it in </w:t>
      </w:r>
      <w:r w:rsidRPr="00E97DAD" w:rsidR="00913EA1">
        <w:rPr>
          <w:i/>
          <w:lang w:val="en-GB"/>
        </w:rPr>
        <w:t>Grandrath v. Germany</w:t>
      </w:r>
      <w:r w:rsidRPr="00E97DAD" w:rsidR="00913EA1">
        <w:rPr>
          <w:lang w:val="en-GB"/>
        </w:rPr>
        <w:t>, no. 2299/64, 12 December 1966, “if a restriction which is in itself permissible under paragraph 2 of one of the above Articles [i.e. Articles 8-11] is imposed in a discriminatory manner, there would be a violation of Article 14 in conjunction with the Article concerned.”</w:t>
      </w:r>
      <w:r w:rsidRPr="00E97DAD">
        <w:rPr>
          <w:lang w:val="en-GB"/>
        </w:rPr>
        <w:t xml:space="preserve"> </w:t>
      </w:r>
      <w:r w:rsidRPr="00E97DAD" w:rsidR="00913EA1">
        <w:rPr>
          <w:lang w:val="en-GB"/>
        </w:rPr>
        <w:t>In the present case, the limitation or restriction imposed under Article 8 of the Convention for the first applicant to be entitled to receive the disability benefits, that is, to be ordinarily resident in Switzerland, was imposed in a discriminatory manner.</w:t>
      </w:r>
    </w:p>
    <w:p w:rsidRPr="00E97DAD" w:rsidR="00913EA1" w:rsidP="00E97DAD" w:rsidRDefault="00E97DAD">
      <w:pPr>
        <w:pStyle w:val="OpiPara"/>
        <w:rPr>
          <w:lang w:val="en-GB"/>
        </w:rPr>
      </w:pPr>
      <w:r w:rsidRPr="00E97DAD">
        <w:rPr>
          <w:lang w:val="en-GB"/>
        </w:rPr>
        <w:t>9.  </w:t>
      </w:r>
      <w:r w:rsidRPr="00E97DAD" w:rsidR="00913EA1">
        <w:rPr>
          <w:lang w:val="en-GB"/>
        </w:rPr>
        <w:t>The criterion for receiving these disability benefits, having regard to their nature and the reason why they are provided, should have been the state of health of the affected persons and their need for economic support from the State on account of their disability, and not whether they were born handicapped and had thus been unable to make contributions to the State at any point in their lives. Consequently, and with regard to their right to receive disability benefits, all persons with disability problems should have been placed in the same boat and not in two different boats, with the result of being treated separately and differently, according to criteria that are irrelevant to their disability.</w:t>
      </w:r>
    </w:p>
    <w:p w:rsidRPr="00E97DAD" w:rsidR="00913EA1" w:rsidP="00E97DAD" w:rsidRDefault="00E97DAD">
      <w:pPr>
        <w:pStyle w:val="OpiPara"/>
        <w:rPr>
          <w:lang w:val="en-GB"/>
        </w:rPr>
      </w:pPr>
      <w:r w:rsidRPr="00E97DAD">
        <w:rPr>
          <w:lang w:val="en-GB"/>
        </w:rPr>
        <w:t>10.  </w:t>
      </w:r>
      <w:r w:rsidRPr="00E97DAD" w:rsidR="00913EA1">
        <w:rPr>
          <w:lang w:val="en-GB"/>
        </w:rPr>
        <w:t xml:space="preserve">The majority attached great importance to the fact that this distinction between contributory and non-contributory pensions also exists in the EU and in most of the legislations of the Council of Europe member States. However, this comparison-based argument of the majority should not be the only criterion for a State in exercising its margin of appreciation. As the Court held in </w:t>
      </w:r>
      <w:r w:rsidRPr="00E97DAD" w:rsidR="00913EA1">
        <w:rPr>
          <w:i/>
          <w:lang w:val="en-GB"/>
        </w:rPr>
        <w:t>Emonet and Others v. Switzerland</w:t>
      </w:r>
      <w:r w:rsidRPr="00E97DAD" w:rsidR="00913EA1">
        <w:rPr>
          <w:lang w:val="en-GB"/>
        </w:rPr>
        <w:t>, cited above, the States</w:t>
      </w:r>
      <w:r w:rsidRPr="00E97DAD">
        <w:rPr>
          <w:lang w:val="en-GB"/>
        </w:rPr>
        <w:t>’</w:t>
      </w:r>
      <w:r w:rsidRPr="00E97DAD" w:rsidR="00913EA1">
        <w:rPr>
          <w:lang w:val="en-GB"/>
        </w:rPr>
        <w:t xml:space="preserve"> margin of appreciation may vary according to the nature of the activities restricted and the aims pursued by the restrictions:</w:t>
      </w:r>
    </w:p>
    <w:p w:rsidRPr="00E97DAD" w:rsidR="00913EA1" w:rsidP="00E97DAD" w:rsidRDefault="00913EA1">
      <w:pPr>
        <w:pStyle w:val="OpiPara"/>
        <w:spacing w:before="120" w:after="120"/>
        <w:ind w:left="720" w:firstLine="0"/>
        <w:rPr>
          <w:sz w:val="20"/>
          <w:szCs w:val="20"/>
          <w:lang w:val="en-GB"/>
        </w:rPr>
      </w:pPr>
      <w:r w:rsidRPr="00E97DAD">
        <w:rPr>
          <w:sz w:val="20"/>
          <w:szCs w:val="20"/>
          <w:lang w:val="en-GB"/>
        </w:rPr>
        <w:t xml:space="preserve">“68 </w:t>
      </w:r>
      <w:r w:rsidRPr="00E97DAD" w:rsidR="00E97DAD">
        <w:rPr>
          <w:sz w:val="20"/>
          <w:szCs w:val="20"/>
          <w:lang w:val="en-GB"/>
        </w:rPr>
        <w:t>...</w:t>
      </w:r>
      <w:r w:rsidRPr="00E97DAD">
        <w:rPr>
          <w:sz w:val="20"/>
          <w:szCs w:val="20"/>
          <w:lang w:val="en-GB"/>
        </w:rPr>
        <w:t xml:space="preserve"> The Court recognises that it is for the national authorities to make the initial assessment of necessity, though the final evaluation as to whether the reasons cited for the interference are </w:t>
      </w:r>
      <w:r w:rsidRPr="00E97DAD" w:rsidR="00E97DAD">
        <w:rPr>
          <w:sz w:val="20"/>
          <w:szCs w:val="20"/>
          <w:lang w:val="en-GB"/>
        </w:rPr>
        <w:t>‘</w:t>
      </w:r>
      <w:r w:rsidRPr="00E97DAD">
        <w:rPr>
          <w:sz w:val="20"/>
          <w:szCs w:val="20"/>
          <w:lang w:val="en-GB"/>
        </w:rPr>
        <w:t>relevant and sufficient</w:t>
      </w:r>
      <w:r w:rsidRPr="00E97DAD" w:rsidR="00E97DAD">
        <w:rPr>
          <w:sz w:val="20"/>
          <w:szCs w:val="20"/>
          <w:lang w:val="en-GB"/>
        </w:rPr>
        <w:t>’</w:t>
      </w:r>
      <w:r w:rsidRPr="00E97DAD">
        <w:rPr>
          <w:sz w:val="20"/>
          <w:szCs w:val="20"/>
          <w:lang w:val="en-GB"/>
        </w:rPr>
        <w:t xml:space="preserve"> is one for this Court. A margin of appreciation is left to Contracting States in the context of this assessment, which varies according to the </w:t>
      </w:r>
      <w:r w:rsidRPr="00E97DAD">
        <w:rPr>
          <w:sz w:val="20"/>
          <w:szCs w:val="20"/>
          <w:u w:val="single"/>
          <w:lang w:val="en-GB"/>
        </w:rPr>
        <w:t>nature of the activities restricted and of the aims pursued by the restrictions</w:t>
      </w:r>
      <w:r w:rsidRPr="00E97DAD">
        <w:rPr>
          <w:sz w:val="20"/>
          <w:szCs w:val="20"/>
          <w:lang w:val="en-GB"/>
        </w:rPr>
        <w:t xml:space="preserve"> </w:t>
      </w:r>
      <w:r w:rsidRPr="00E97DAD" w:rsidR="00E97DAD">
        <w:rPr>
          <w:sz w:val="20"/>
          <w:szCs w:val="20"/>
          <w:lang w:val="en-GB"/>
        </w:rPr>
        <w:t>...</w:t>
      </w:r>
      <w:r w:rsidRPr="00E97DAD">
        <w:rPr>
          <w:sz w:val="20"/>
          <w:szCs w:val="20"/>
          <w:lang w:val="en-GB"/>
        </w:rPr>
        <w:t>”</w:t>
      </w:r>
      <w:r w:rsidRPr="00E97DAD">
        <w:rPr>
          <w:rStyle w:val="FootnoteReference"/>
          <w:sz w:val="20"/>
          <w:szCs w:val="20"/>
          <w:lang w:val="en-GB"/>
        </w:rPr>
        <w:footnoteReference w:id="1"/>
      </w:r>
      <w:r w:rsidRPr="00E97DAD">
        <w:rPr>
          <w:sz w:val="20"/>
          <w:szCs w:val="20"/>
          <w:lang w:val="en-GB"/>
        </w:rPr>
        <w:t xml:space="preserve"> (emphasis added).</w:t>
      </w:r>
    </w:p>
    <w:p w:rsidRPr="00E97DAD" w:rsidR="00E97DAD" w:rsidP="00E97DAD" w:rsidRDefault="00E97DAD">
      <w:pPr>
        <w:pStyle w:val="OpiPara"/>
        <w:rPr>
          <w:lang w:val="en-GB"/>
        </w:rPr>
      </w:pPr>
      <w:r w:rsidRPr="00E97DAD">
        <w:rPr>
          <w:lang w:val="en-GB"/>
        </w:rPr>
        <w:t>11.  </w:t>
      </w:r>
      <w:r w:rsidRPr="00E97DAD" w:rsidR="00913EA1">
        <w:rPr>
          <w:lang w:val="en-GB"/>
        </w:rPr>
        <w:t>In other words, the fact that EU law provides for the same distinction, on which the judgment tries to find support, does not mean that this very distinction cannot be contrary to the Convention, and in particular to Article 14 read in conjunction with Article 8. What is important is that the Court has not so far assessed the compatibility of the distinction in question with the Convention provisions, especially Article 8, and the present case would have been an excellent opportunity for the Court to decide the issue, but the majority preferred to simply defer to the relevant EU rules in order to be satisfied that there was no breach of Article 14.</w:t>
      </w:r>
    </w:p>
    <w:p w:rsidRPr="00E97DAD" w:rsidR="00913EA1" w:rsidP="00E97DAD" w:rsidRDefault="00E97DAD">
      <w:pPr>
        <w:pStyle w:val="OpiPara"/>
      </w:pPr>
      <w:r w:rsidRPr="00E97DAD">
        <w:rPr>
          <w:lang w:val="en-GB"/>
        </w:rPr>
        <w:t>12.  </w:t>
      </w:r>
      <w:r w:rsidRPr="00E97DAD" w:rsidR="00913EA1">
        <w:rPr>
          <w:lang w:val="en-GB"/>
        </w:rPr>
        <w:t xml:space="preserve">It follows from </w:t>
      </w:r>
      <w:r w:rsidRPr="00E97DAD" w:rsidR="00913EA1">
        <w:rPr>
          <w:i/>
          <w:lang w:val="en-GB"/>
        </w:rPr>
        <w:t>Emonet and Others</w:t>
      </w:r>
      <w:r w:rsidRPr="00E97DAD" w:rsidR="00913EA1">
        <w:rPr>
          <w:lang w:val="en-GB"/>
        </w:rPr>
        <w:t>, cited above, that besides the comparative approach</w:t>
      </w:r>
      <w:r w:rsidRPr="00E97DAD" w:rsidR="00913EA1">
        <w:t xml:space="preserve">, the </w:t>
      </w:r>
      <w:r w:rsidRPr="00E97DAD" w:rsidR="00913EA1">
        <w:rPr>
          <w:u w:val="single"/>
        </w:rPr>
        <w:t>nature of the measure as well as the aims of the restriction</w:t>
      </w:r>
      <w:r w:rsidRPr="00E97DAD" w:rsidR="00913EA1">
        <w:t xml:space="preserve"> also have to be taken into consideration. As far as the nature of the measure is concerned, the present case entails a request for social benefits, based on Swiss law, in favour of a person who has suffered from a major disability from birth. Therefore, the application is relevant to the most vulnerable group of persons who have been victims, and continue to be victims, of stigmatisation, disadvantages and discrimination in society. Regarding the aim pursued by the distinction, the Government invokes solidarity within the insurance regime, but this is only a very general and abstract principle that cannot be overestimated in the present case. Bearing in mind this solidarity, which did not benefit anybody in the instance case, the authorities clearly tried to bind the first applicant to Switzerland, with a real risk of her being sent to a special care home since the second applicant might chose to enjoy her family life with her husband in Brazil and because the first applicant</w:t>
      </w:r>
      <w:r w:rsidRPr="00E97DAD">
        <w:t>’</w:t>
      </w:r>
      <w:r w:rsidRPr="00E97DAD" w:rsidR="00913EA1">
        <w:t>s father cannot take care of her. Such a solution is of course diametrically opposed to the spirit and purposes of contemporary laws in the sphere of protecting persons with disabilities, geared to integrating such persons in society as far as possible.</w:t>
      </w:r>
    </w:p>
    <w:p w:rsidRPr="00E97DAD" w:rsidR="00913EA1" w:rsidP="00E97DAD" w:rsidRDefault="00E97DAD">
      <w:pPr>
        <w:pStyle w:val="OpiPara"/>
        <w:rPr>
          <w:lang w:val="en-GB"/>
        </w:rPr>
      </w:pPr>
      <w:r w:rsidRPr="00E97DAD">
        <w:rPr>
          <w:lang w:val="en-GB"/>
        </w:rPr>
        <w:t>13.  </w:t>
      </w:r>
      <w:r w:rsidRPr="00E97DAD" w:rsidR="00913EA1">
        <w:rPr>
          <w:lang w:val="en-GB"/>
        </w:rPr>
        <w:t>As the Court rightly said in paragraph 97 of the judgment, the second applicant, that is to say the first applicant</w:t>
      </w:r>
      <w:r w:rsidRPr="00E97DAD">
        <w:rPr>
          <w:lang w:val="en-GB"/>
        </w:rPr>
        <w:t>’</w:t>
      </w:r>
      <w:r w:rsidRPr="00E97DAD" w:rsidR="00913EA1">
        <w:rPr>
          <w:lang w:val="en-GB"/>
        </w:rPr>
        <w:t>s mother, can claim to be a victim, at least indirectly or by association. She is not only the mother but also the tutor of the first applicant. Hence, I consider that the second applicant is a victim within the scope of Article 34 of the Convention. This conclusion is supported by the Court</w:t>
      </w:r>
      <w:r w:rsidRPr="00E97DAD">
        <w:rPr>
          <w:lang w:val="en-GB"/>
        </w:rPr>
        <w:t>’</w:t>
      </w:r>
      <w:r w:rsidRPr="00E97DAD" w:rsidR="00913EA1">
        <w:rPr>
          <w:lang w:val="en-GB"/>
        </w:rPr>
        <w:t xml:space="preserve">s findings in </w:t>
      </w:r>
      <w:r w:rsidRPr="00E97DAD" w:rsidR="00913EA1">
        <w:rPr>
          <w:i/>
          <w:lang w:val="en-GB"/>
        </w:rPr>
        <w:t>Guberina v. Croatia</w:t>
      </w:r>
      <w:r w:rsidRPr="00E97DAD" w:rsidR="00913EA1">
        <w:rPr>
          <w:lang w:val="en-GB"/>
        </w:rPr>
        <w:t>, no. 23682/13, §§ 76-79, 22 March 2016.</w:t>
      </w:r>
    </w:p>
    <w:p w:rsidRPr="00E97DAD" w:rsidR="00E97DAD" w:rsidP="00E97DAD" w:rsidRDefault="00913EA1">
      <w:pPr>
        <w:pStyle w:val="OpiPara"/>
        <w:rPr>
          <w:lang w:val="en-GB"/>
        </w:rPr>
      </w:pPr>
      <w:r w:rsidRPr="00E97DAD">
        <w:rPr>
          <w:lang w:val="en-GB"/>
        </w:rPr>
        <w:t>14</w:t>
      </w:r>
      <w:r w:rsidRPr="00E97DAD" w:rsidR="00E97DAD">
        <w:rPr>
          <w:lang w:val="en-GB"/>
        </w:rPr>
        <w:t>.  </w:t>
      </w:r>
      <w:r w:rsidRPr="00E97DAD">
        <w:rPr>
          <w:lang w:val="en-GB"/>
        </w:rPr>
        <w:t>By violating Article 14 of the Convention read in conjunction with the two applicants</w:t>
      </w:r>
      <w:r w:rsidRPr="00E97DAD" w:rsidR="00E97DAD">
        <w:rPr>
          <w:lang w:val="en-GB"/>
        </w:rPr>
        <w:t>’</w:t>
      </w:r>
      <w:r w:rsidRPr="00E97DAD">
        <w:rPr>
          <w:lang w:val="en-GB"/>
        </w:rPr>
        <w:t xml:space="preserve"> right to respect for family life under Article 8, the national authorities did not effectively secure that right. Putting it slightly differently, in the present case the violation of the principle or rule of prohibition of discrimination led to the violation of the principle of effectiveness or effective protection of the applicants</w:t>
      </w:r>
      <w:r w:rsidRPr="00E97DAD" w:rsidR="00E97DAD">
        <w:rPr>
          <w:lang w:val="en-GB"/>
        </w:rPr>
        <w:t>’</w:t>
      </w:r>
      <w:r w:rsidRPr="00E97DAD">
        <w:rPr>
          <w:lang w:val="en-GB"/>
        </w:rPr>
        <w:t xml:space="preserve"> right to respect for family life. In my view, the national authorities overstepped their margin of appreciation, since they completely deprived the applicants of the protection of their right to respect for family life, in a discriminatory manner that was not based on reasonable, just and objective criteria.</w:t>
      </w:r>
    </w:p>
    <w:p w:rsidRPr="00E97DAD" w:rsidR="00913EA1" w:rsidP="00E97DAD" w:rsidRDefault="00E97DAD">
      <w:pPr>
        <w:pStyle w:val="OpiPara"/>
        <w:rPr>
          <w:lang w:val="en-GB"/>
        </w:rPr>
      </w:pPr>
      <w:r w:rsidRPr="00E97DAD">
        <w:rPr>
          <w:lang w:val="en-GB"/>
        </w:rPr>
        <w:t>15.  </w:t>
      </w:r>
      <w:r w:rsidRPr="00E97DAD" w:rsidR="00913EA1">
        <w:rPr>
          <w:lang w:val="en-GB"/>
        </w:rPr>
        <w:t>It is unfortunate that the Swiss courts</w:t>
      </w:r>
      <w:r w:rsidRPr="00E97DAD">
        <w:rPr>
          <w:lang w:val="en-GB"/>
        </w:rPr>
        <w:t>’</w:t>
      </w:r>
      <w:r w:rsidRPr="00E97DAD" w:rsidR="00913EA1">
        <w:rPr>
          <w:lang w:val="en-GB"/>
        </w:rPr>
        <w:t xml:space="preserve"> decisions have in fact confronted the second applicant, a caring mother who is dependent on the social benefits at stake, with a cruel and unjust choice between, on the one hand, abandoning her husband in Brazil and returning to Switzerland with her daughter, and on the other, sending her daughter back to Switzerland alone in order to benefit from the pensions but with the real risk of being taken into a special care home because no one else can take care of her.</w:t>
      </w:r>
    </w:p>
    <w:p w:rsidRPr="00E97DAD" w:rsidR="00913EA1" w:rsidP="00E97DAD" w:rsidRDefault="00E97DAD">
      <w:pPr>
        <w:pStyle w:val="OpiPara"/>
        <w:rPr>
          <w:lang w:val="en-GB"/>
        </w:rPr>
      </w:pPr>
      <w:r w:rsidRPr="00E97DAD">
        <w:rPr>
          <w:lang w:val="en-GB"/>
        </w:rPr>
        <w:t>16.  </w:t>
      </w:r>
      <w:r w:rsidRPr="00E97DAD" w:rsidR="00913EA1">
        <w:rPr>
          <w:lang w:val="en-GB"/>
        </w:rPr>
        <w:t>To conclude, I have no doubt that, in the instant case, the general and abstract principle of solidarity within the insurance system is by far outweighed by the private interests of the applicants. It is my humble view that the applicants should not be “punished” for the circumstance that the first applicant was born with a disability, or even be discriminated against on precisely that ground, to the detriment of their shared family life.</w:t>
      </w:r>
    </w:p>
    <w:p w:rsidRPr="00E97DAD" w:rsidR="00913EA1" w:rsidP="00E97DAD" w:rsidRDefault="00E97DAD">
      <w:pPr>
        <w:pStyle w:val="OpiPara"/>
        <w:rPr>
          <w:lang w:val="en-GB"/>
        </w:rPr>
      </w:pPr>
      <w:r w:rsidRPr="00E97DAD">
        <w:rPr>
          <w:lang w:val="en-GB"/>
        </w:rPr>
        <w:t>17.  </w:t>
      </w:r>
      <w:r w:rsidRPr="00E97DAD" w:rsidR="00913EA1">
        <w:rPr>
          <w:lang w:val="en-GB"/>
        </w:rPr>
        <w:t xml:space="preserve">Consequently, I consider that there </w:t>
      </w:r>
      <w:r w:rsidRPr="00E97DAD">
        <w:rPr>
          <w:lang w:val="en-GB"/>
        </w:rPr>
        <w:t>has been a violation of Article </w:t>
      </w:r>
      <w:r w:rsidRPr="00E97DAD" w:rsidR="00913EA1">
        <w:rPr>
          <w:lang w:val="en-GB"/>
        </w:rPr>
        <w:t>14 read in conjunction with Article 8.</w:t>
      </w:r>
    </w:p>
    <w:p w:rsidRPr="00E97DAD" w:rsidR="0066611D" w:rsidP="00E97DAD" w:rsidRDefault="0066611D">
      <w:pPr>
        <w:pStyle w:val="OpiPara"/>
        <w:ind w:firstLine="720"/>
        <w:rPr>
          <w:lang w:val="en-GB"/>
        </w:rPr>
      </w:pPr>
    </w:p>
    <w:p w:rsidRPr="00E97DAD" w:rsidR="0066611D" w:rsidP="00E97DAD" w:rsidRDefault="0066611D">
      <w:pPr>
        <w:pStyle w:val="OpiPara"/>
        <w:ind w:firstLine="720"/>
        <w:rPr>
          <w:lang w:val="en-GB"/>
        </w:rPr>
      </w:pPr>
    </w:p>
    <w:sectPr w:rsidRPr="00E97DAD" w:rsidR="0066611D" w:rsidSect="00BD6486">
      <w:headerReference w:type="even" r:id="rId17"/>
      <w:headerReference w:type="default" r:id="rId18"/>
      <w:footerReference w:type="even" r:id="rId19"/>
      <w:footerReference w:type="default" r:id="rId20"/>
      <w:headerReference w:type="first" r:id="rId21"/>
      <w:footerReference w:type="first" r:id="rId22"/>
      <w:footnotePr>
        <w:numRestart w:val="eachSect"/>
      </w:footnotePr>
      <w:pgSz w:w="11906" w:h="16838" w:code="9"/>
      <w:pgMar w:top="2274" w:right="2274" w:bottom="2274" w:left="2274" w:header="1701"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B7576" w:rsidRPr="008B2491" w:rsidRDefault="00EB7576">
      <w:r w:rsidRPr="008B2491">
        <w:separator/>
      </w:r>
    </w:p>
  </w:endnote>
  <w:endnote w:type="continuationSeparator" w:id="0">
    <w:p w:rsidR="00EB7576" w:rsidRPr="008B2491" w:rsidRDefault="00EB7576">
      <w:r w:rsidRPr="008B249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Default="00EB7576" w:rsidP="00EB7576">
    <w:pPr>
      <w:pStyle w:val="Footer"/>
      <w:jc w:val="center"/>
    </w:pPr>
    <w:r>
      <w:rPr>
        <w:noProof/>
        <w:lang w:val="en-US" w:eastAsia="ja-JP"/>
      </w:rPr>
      <w:drawing>
        <wp:inline distT="0" distB="0" distL="0" distR="0" wp14:anchorId="4EB0AA54" wp14:editId="6A833427">
          <wp:extent cx="771525" cy="619125"/>
          <wp:effectExtent l="0" t="0" r="9525" b="9525"/>
          <wp:docPr id="35" name="Picture 35"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Default="00EB7576" w:rsidP="00EB7576">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Default="00EB7576">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Default="00EB757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Default="00EB75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B7576" w:rsidRPr="008B2491" w:rsidRDefault="00EB7576" w:rsidP="00504219">
      <w:r w:rsidRPr="008B2491">
        <w:separator/>
      </w:r>
    </w:p>
  </w:footnote>
  <w:footnote w:type="continuationSeparator" w:id="0">
    <w:p w:rsidR="00EB7576" w:rsidRPr="008B2491" w:rsidRDefault="00EB7576" w:rsidP="00504219">
      <w:r w:rsidRPr="008B2491">
        <w:continuationSeparator/>
      </w:r>
    </w:p>
  </w:footnote>
  <w:footnote w:id="1">
    <w:p w:rsidR="00EB7576" w:rsidRDefault="00EB7576" w:rsidP="00913EA1">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 xml:space="preserve">See also </w:t>
      </w:r>
      <w:r>
        <w:rPr>
          <w:rFonts w:ascii="Times New Roman" w:hAnsi="Times New Roman" w:cs="Times New Roman"/>
          <w:i/>
        </w:rPr>
        <w:t>Dickson v. the United Kingdom</w:t>
      </w:r>
      <w:r>
        <w:rPr>
          <w:rFonts w:ascii="Times New Roman" w:hAnsi="Times New Roman" w:cs="Times New Roman"/>
        </w:rPr>
        <w:t>, [GC], no. 44362/04, § 78, 4 December 2007.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F50949" w:rsidRDefault="00EB7576" w:rsidP="009819A9">
    <w:pPr>
      <w:pStyle w:val="JuHeader"/>
    </w:pPr>
    <w:r w:rsidRPr="00F50949">
      <w:rPr>
        <w:rStyle w:val="PageNumber"/>
      </w:rPr>
      <w:fldChar w:fldCharType="begin"/>
    </w:r>
    <w:r w:rsidRPr="00F50949">
      <w:rPr>
        <w:rStyle w:val="PageNumber"/>
      </w:rPr>
      <w:instrText xml:space="preserve"> PAGE </w:instrText>
    </w:r>
    <w:r w:rsidRPr="00F50949">
      <w:rPr>
        <w:rStyle w:val="PageNumber"/>
      </w:rPr>
      <w:fldChar w:fldCharType="separate"/>
    </w:r>
    <w:r>
      <w:rPr>
        <w:rStyle w:val="PageNumber"/>
        <w:noProof/>
      </w:rPr>
      <w:t>2</w:t>
    </w:r>
    <w:r w:rsidRPr="00F50949">
      <w:rPr>
        <w:rStyle w:val="PageNumber"/>
      </w:rPr>
      <w:fldChar w:fldCharType="end"/>
    </w:r>
    <w:r w:rsidRPr="00F50949">
      <w:rPr>
        <w:rStyle w:val="PageNumber"/>
      </w:rPr>
      <w:tab/>
    </w:r>
    <w:r w:rsidRPr="00F50949">
      <w:t>BELLI AND ARQUIER-MARTINEZ v. SWITZERLAND JUDGMENT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8C4DD0" w:rsidRDefault="00EB7576" w:rsidP="009819A9">
    <w:pPr>
      <w:pStyle w:val="JuHeader"/>
    </w:pPr>
    <w:r w:rsidRPr="008C4DD0">
      <w:tab/>
    </w:r>
    <w:r>
      <w:rPr>
        <w:noProof/>
        <w:lang w:val="en-US" w:eastAsia="ja-JP"/>
      </w:rPr>
      <w:drawing>
        <wp:inline distT="0" distB="0" distL="0" distR="0" wp14:anchorId="4294C580" wp14:editId="60699CC9">
          <wp:extent cx="2962275" cy="1219200"/>
          <wp:effectExtent l="0" t="0" r="9525" b="0"/>
          <wp:docPr id="18" name="Picture 18"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F50949" w:rsidRDefault="00EB7576" w:rsidP="009819A9">
    <w:pPr>
      <w:pStyle w:val="JuHeader"/>
    </w:pPr>
    <w:r w:rsidRPr="00F50949">
      <w:rPr>
        <w:rStyle w:val="PageNumber"/>
      </w:rPr>
      <w:fldChar w:fldCharType="begin"/>
    </w:r>
    <w:r w:rsidRPr="00F50949">
      <w:rPr>
        <w:rStyle w:val="PageNumber"/>
      </w:rPr>
      <w:instrText xml:space="preserve"> PAGE </w:instrText>
    </w:r>
    <w:r w:rsidRPr="00F50949">
      <w:rPr>
        <w:rStyle w:val="PageNumber"/>
      </w:rPr>
      <w:fldChar w:fldCharType="separate"/>
    </w:r>
    <w:r w:rsidR="00E97DAD">
      <w:rPr>
        <w:rStyle w:val="PageNumber"/>
        <w:noProof/>
      </w:rPr>
      <w:t>30</w:t>
    </w:r>
    <w:r w:rsidRPr="00F50949">
      <w:rPr>
        <w:rStyle w:val="PageNumber"/>
      </w:rPr>
      <w:fldChar w:fldCharType="end"/>
    </w:r>
    <w:r w:rsidRPr="00F50949">
      <w:rPr>
        <w:rStyle w:val="PageNumber"/>
      </w:rPr>
      <w:tab/>
    </w:r>
    <w:r w:rsidRPr="00F50949">
      <w:t>BELLI AND ARQUIER-MARTINEZ v. SWITZERLAND 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8C4DD0" w:rsidRDefault="00EB7576" w:rsidP="009819A9">
    <w:pPr>
      <w:pStyle w:val="JuHeader"/>
    </w:pPr>
    <w:r w:rsidRPr="008C4DD0">
      <w:tab/>
      <w:t>BELLI AND ARQUIER-MARTINEZ V. SWITZERLAND JUDGMENT</w:t>
    </w:r>
    <w:r w:rsidRPr="008C4DD0">
      <w:tab/>
    </w:r>
    <w:r w:rsidRPr="008C4DD0">
      <w:rPr>
        <w:rStyle w:val="PageNumber"/>
      </w:rPr>
      <w:fldChar w:fldCharType="begin"/>
    </w:r>
    <w:r w:rsidRPr="008C4DD0">
      <w:rPr>
        <w:rStyle w:val="PageNumber"/>
      </w:rPr>
      <w:instrText xml:space="preserve"> PAGE </w:instrText>
    </w:r>
    <w:r w:rsidRPr="008C4DD0">
      <w:rPr>
        <w:rStyle w:val="PageNumber"/>
      </w:rPr>
      <w:fldChar w:fldCharType="separate"/>
    </w:r>
    <w:r w:rsidR="00E97DAD">
      <w:rPr>
        <w:rStyle w:val="PageNumber"/>
        <w:noProof/>
      </w:rPr>
      <w:t>29</w:t>
    </w:r>
    <w:r w:rsidRPr="008C4DD0">
      <w:rPr>
        <w:rStyle w:val="PageNumber"/>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8B2491" w:rsidRDefault="00EB7576" w:rsidP="00EB7576">
    <w:pPr>
      <w:pStyle w:val="JuHeader"/>
      <w:ind w:left="1440" w:hanging="1035"/>
      <w:jc w:val="center"/>
    </w:pPr>
    <w:r>
      <w:rPr>
        <w:rStyle w:val="PageNumber"/>
        <w:szCs w:val="18"/>
      </w:rPr>
      <w:fldChar w:fldCharType="begin"/>
    </w:r>
    <w:r>
      <w:rPr>
        <w:rStyle w:val="PageNumber"/>
        <w:szCs w:val="18"/>
      </w:rPr>
      <w:instrText xml:space="preserve"> PAGE </w:instrText>
    </w:r>
    <w:r>
      <w:rPr>
        <w:rStyle w:val="PageNumber"/>
        <w:szCs w:val="18"/>
      </w:rPr>
      <w:fldChar w:fldCharType="separate"/>
    </w:r>
    <w:r w:rsidR="00E97DAD">
      <w:rPr>
        <w:rStyle w:val="PageNumber"/>
        <w:noProof/>
        <w:szCs w:val="18"/>
      </w:rPr>
      <w:t>36</w:t>
    </w:r>
    <w:r>
      <w:rPr>
        <w:rStyle w:val="PageNumber"/>
        <w:szCs w:val="18"/>
      </w:rPr>
      <w:fldChar w:fldCharType="end"/>
    </w:r>
    <w:r w:rsidRPr="008B2491">
      <w:tab/>
    </w:r>
    <w:r>
      <w:t>BELLI AND ARQUIER-MARTINEZ v. SWITZERLAND</w:t>
    </w:r>
    <w:r w:rsidRPr="008B2491">
      <w:t xml:space="preserve"> </w:t>
    </w:r>
    <w:r>
      <w:t xml:space="preserve">JUDGMENT </w:t>
    </w:r>
    <w:r w:rsidRPr="008B2491">
      <w:t>–</w:t>
    </w:r>
    <w:r>
      <w:t xml:space="preserve"> </w:t>
    </w:r>
    <w:r w:rsidR="00823028">
      <w:tab/>
    </w:r>
    <w:r>
      <w:br/>
      <w:t>SEPARATE OPINIONS</w:t>
    </w:r>
    <w:r w:rsidR="00823028">
      <w:tab/>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B7576" w:rsidRPr="008B2491" w:rsidRDefault="00823028" w:rsidP="00823028">
    <w:pPr>
      <w:pStyle w:val="Header"/>
      <w:tabs>
        <w:tab w:val="clear" w:pos="4536"/>
        <w:tab w:val="clear" w:pos="9072"/>
        <w:tab w:val="center" w:pos="3686"/>
        <w:tab w:val="right" w:pos="7371"/>
      </w:tabs>
      <w:jc w:val="center"/>
      <w:rPr>
        <w:rStyle w:val="PageNumber"/>
        <w:szCs w:val="18"/>
      </w:rPr>
    </w:pPr>
    <w:r>
      <w:rPr>
        <w:sz w:val="18"/>
      </w:rPr>
      <w:tab/>
    </w:r>
    <w:r w:rsidR="00EB7576">
      <w:rPr>
        <w:sz w:val="18"/>
      </w:rPr>
      <w:t>BELLI AND ARQUIER-MARTINEZ v. SWITZERLAND</w:t>
    </w:r>
    <w:r w:rsidR="00EB7576" w:rsidRPr="008B2491">
      <w:rPr>
        <w:sz w:val="18"/>
      </w:rPr>
      <w:t xml:space="preserve"> </w:t>
    </w:r>
    <w:r w:rsidR="00EB7576">
      <w:rPr>
        <w:sz w:val="18"/>
      </w:rPr>
      <w:t>JUDGMENT</w:t>
    </w:r>
    <w:r w:rsidR="00EB7576" w:rsidRPr="008B2491">
      <w:rPr>
        <w:rStyle w:val="PageNumber"/>
        <w:szCs w:val="18"/>
      </w:rPr>
      <w:tab/>
    </w:r>
    <w:r w:rsidR="00EB7576">
      <w:rPr>
        <w:rStyle w:val="PageNumber"/>
        <w:szCs w:val="18"/>
      </w:rPr>
      <w:fldChar w:fldCharType="begin"/>
    </w:r>
    <w:r w:rsidR="00EB7576">
      <w:rPr>
        <w:rStyle w:val="PageNumber"/>
        <w:szCs w:val="18"/>
      </w:rPr>
      <w:instrText xml:space="preserve"> PAGE </w:instrText>
    </w:r>
    <w:r w:rsidR="00EB7576">
      <w:rPr>
        <w:rStyle w:val="PageNumber"/>
        <w:szCs w:val="18"/>
      </w:rPr>
      <w:fldChar w:fldCharType="separate"/>
    </w:r>
    <w:r w:rsidR="00E97DAD">
      <w:rPr>
        <w:rStyle w:val="PageNumber"/>
        <w:noProof/>
        <w:szCs w:val="18"/>
      </w:rPr>
      <w:t>37</w:t>
    </w:r>
    <w:r w:rsidR="00EB7576">
      <w:rPr>
        <w:rStyle w:val="PageNumber"/>
        <w:szCs w:val="18"/>
      </w:rPr>
      <w:fldChar w:fldCharType="end"/>
    </w:r>
    <w:r>
      <w:rPr>
        <w:rStyle w:val="PageNumber"/>
        <w:szCs w:val="18"/>
      </w:rPr>
      <w:br/>
    </w:r>
    <w:r w:rsidRPr="008B2491">
      <w:rPr>
        <w:sz w:val="18"/>
      </w:rPr>
      <w:t>–</w:t>
    </w:r>
    <w:r>
      <w:rPr>
        <w:sz w:val="18"/>
      </w:rPr>
      <w:t xml:space="preserve"> SEPARATE OPINIONS</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3028" w:rsidRDefault="00823028" w:rsidP="00823028">
    <w:pPr>
      <w:pStyle w:val="JuHeader"/>
      <w:rPr>
        <w:rStyle w:val="PageNumber"/>
      </w:rPr>
    </w:pPr>
    <w:r w:rsidRPr="008C4DD0">
      <w:tab/>
      <w:t>BELLI AND ARQUIER-MARTINEZ V. SWITZERLAND JUDGMENT</w:t>
    </w:r>
    <w:r w:rsidRPr="008C4DD0">
      <w:tab/>
    </w:r>
    <w:r w:rsidRPr="008C4DD0">
      <w:rPr>
        <w:rStyle w:val="PageNumber"/>
      </w:rPr>
      <w:fldChar w:fldCharType="begin"/>
    </w:r>
    <w:r w:rsidRPr="008C4DD0">
      <w:rPr>
        <w:rStyle w:val="PageNumber"/>
      </w:rPr>
      <w:instrText xml:space="preserve"> PAGE </w:instrText>
    </w:r>
    <w:r w:rsidRPr="008C4DD0">
      <w:rPr>
        <w:rStyle w:val="PageNumber"/>
      </w:rPr>
      <w:fldChar w:fldCharType="separate"/>
    </w:r>
    <w:r w:rsidR="00E97DAD">
      <w:rPr>
        <w:rStyle w:val="PageNumber"/>
        <w:noProof/>
      </w:rPr>
      <w:t>31</w:t>
    </w:r>
    <w:r w:rsidRPr="008C4DD0">
      <w:rPr>
        <w:rStyle w:val="PageNumber"/>
      </w:rPr>
      <w:fldChar w:fldCharType="end"/>
    </w:r>
  </w:p>
  <w:p w:rsidR="00823028" w:rsidRPr="008C4DD0" w:rsidRDefault="00823028" w:rsidP="00823028">
    <w:pPr>
      <w:pStyle w:val="JuHeader"/>
      <w:jc w:val="center"/>
    </w:pPr>
    <w:r w:rsidRPr="008B2491">
      <w:t>–</w:t>
    </w:r>
    <w:r>
      <w:t xml:space="preserve"> SEPARATE OPINIONS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05B81A85"/>
    <w:multiLevelType w:val="multilevel"/>
    <w:tmpl w:val="119CF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63F153D"/>
    <w:multiLevelType w:val="multilevel"/>
    <w:tmpl w:val="04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1AA96CEA"/>
    <w:multiLevelType w:val="multilevel"/>
    <w:tmpl w:val="040C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285E6A40"/>
    <w:multiLevelType w:val="multilevel"/>
    <w:tmpl w:val="84A2DB16"/>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8">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9">
    <w:nsid w:val="56B9429C"/>
    <w:multiLevelType w:val="multilevel"/>
    <w:tmpl w:val="426C9D3E"/>
    <w:lvl w:ilvl="0">
      <w:start w:val="1"/>
      <w:numFmt w:val="none"/>
      <w:pStyle w:val="JuHHead"/>
      <w:suff w:val="nothing"/>
      <w:lvlText w:val=""/>
      <w:lvlJc w:val="left"/>
      <w:pPr>
        <w:ind w:left="0" w:firstLine="0"/>
      </w:pPr>
      <w:rPr>
        <w:rFonts w:hint="default"/>
      </w:rPr>
    </w:lvl>
    <w:lvl w:ilvl="1">
      <w:start w:val="1"/>
      <w:numFmt w:val="upperRoman"/>
      <w:pStyle w:val="JuHIRoman"/>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lvlText w:val="(%6)"/>
      <w:lvlJc w:val="left"/>
      <w:pPr>
        <w:ind w:left="1191" w:hanging="358"/>
      </w:pPr>
      <w:rPr>
        <w:rFonts w:hint="default"/>
      </w:rPr>
    </w:lvl>
    <w:lvl w:ilvl="6">
      <w:start w:val="1"/>
      <w:numFmt w:val="lowerLetter"/>
      <w:pStyle w:val="JuHalpha"/>
      <w:lvlText w:val="(%7)"/>
      <w:lvlJc w:val="left"/>
      <w:pPr>
        <w:ind w:left="2886"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20">
    <w:nsid w:val="67FD1241"/>
    <w:multiLevelType w:val="hybridMultilevel"/>
    <w:tmpl w:val="F6D86CC2"/>
    <w:lvl w:ilvl="0" w:tplc="75EC6DC8">
      <w:start w:val="1"/>
      <w:numFmt w:val="bullet"/>
      <w:pStyle w:val="ListBullet"/>
      <w:lvlText w:val=""/>
      <w:lvlJc w:val="left"/>
      <w:pPr>
        <w:tabs>
          <w:tab w:val="num" w:pos="851"/>
        </w:tabs>
        <w:ind w:left="568" w:firstLine="0"/>
      </w:pPr>
      <w:rPr>
        <w:rFonts w:ascii="Wingdings" w:hAnsi="Wingdings" w:hint="default"/>
        <w:color w:val="808080"/>
        <w:sz w:val="16"/>
      </w:rPr>
    </w:lvl>
    <w:lvl w:ilvl="1" w:tplc="2DA8EB38" w:tentative="1">
      <w:start w:val="1"/>
      <w:numFmt w:val="bullet"/>
      <w:lvlText w:val="o"/>
      <w:lvlJc w:val="left"/>
      <w:pPr>
        <w:tabs>
          <w:tab w:val="num" w:pos="1724"/>
        </w:tabs>
        <w:ind w:left="1724" w:hanging="360"/>
      </w:pPr>
      <w:rPr>
        <w:rFonts w:ascii="Courier New" w:hAnsi="Courier New" w:cs="Courier New" w:hint="default"/>
      </w:rPr>
    </w:lvl>
    <w:lvl w:ilvl="2" w:tplc="815A0178" w:tentative="1">
      <w:start w:val="1"/>
      <w:numFmt w:val="bullet"/>
      <w:lvlText w:val=""/>
      <w:lvlJc w:val="left"/>
      <w:pPr>
        <w:tabs>
          <w:tab w:val="num" w:pos="2444"/>
        </w:tabs>
        <w:ind w:left="2444" w:hanging="360"/>
      </w:pPr>
      <w:rPr>
        <w:rFonts w:ascii="Wingdings" w:hAnsi="Wingdings" w:hint="default"/>
      </w:rPr>
    </w:lvl>
    <w:lvl w:ilvl="3" w:tplc="C9789B18" w:tentative="1">
      <w:start w:val="1"/>
      <w:numFmt w:val="bullet"/>
      <w:lvlText w:val=""/>
      <w:lvlJc w:val="left"/>
      <w:pPr>
        <w:tabs>
          <w:tab w:val="num" w:pos="3164"/>
        </w:tabs>
        <w:ind w:left="3164" w:hanging="360"/>
      </w:pPr>
      <w:rPr>
        <w:rFonts w:ascii="Symbol" w:hAnsi="Symbol" w:hint="default"/>
      </w:rPr>
    </w:lvl>
    <w:lvl w:ilvl="4" w:tplc="95FEC28C" w:tentative="1">
      <w:start w:val="1"/>
      <w:numFmt w:val="bullet"/>
      <w:lvlText w:val="o"/>
      <w:lvlJc w:val="left"/>
      <w:pPr>
        <w:tabs>
          <w:tab w:val="num" w:pos="3884"/>
        </w:tabs>
        <w:ind w:left="3884" w:hanging="360"/>
      </w:pPr>
      <w:rPr>
        <w:rFonts w:ascii="Courier New" w:hAnsi="Courier New" w:cs="Courier New" w:hint="default"/>
      </w:rPr>
    </w:lvl>
    <w:lvl w:ilvl="5" w:tplc="E87A1244" w:tentative="1">
      <w:start w:val="1"/>
      <w:numFmt w:val="bullet"/>
      <w:lvlText w:val=""/>
      <w:lvlJc w:val="left"/>
      <w:pPr>
        <w:tabs>
          <w:tab w:val="num" w:pos="4604"/>
        </w:tabs>
        <w:ind w:left="4604" w:hanging="360"/>
      </w:pPr>
      <w:rPr>
        <w:rFonts w:ascii="Wingdings" w:hAnsi="Wingdings" w:hint="default"/>
      </w:rPr>
    </w:lvl>
    <w:lvl w:ilvl="6" w:tplc="242CFE72" w:tentative="1">
      <w:start w:val="1"/>
      <w:numFmt w:val="bullet"/>
      <w:lvlText w:val=""/>
      <w:lvlJc w:val="left"/>
      <w:pPr>
        <w:tabs>
          <w:tab w:val="num" w:pos="5324"/>
        </w:tabs>
        <w:ind w:left="5324" w:hanging="360"/>
      </w:pPr>
      <w:rPr>
        <w:rFonts w:ascii="Symbol" w:hAnsi="Symbol" w:hint="default"/>
      </w:rPr>
    </w:lvl>
    <w:lvl w:ilvl="7" w:tplc="08DC249C" w:tentative="1">
      <w:start w:val="1"/>
      <w:numFmt w:val="bullet"/>
      <w:lvlText w:val="o"/>
      <w:lvlJc w:val="left"/>
      <w:pPr>
        <w:tabs>
          <w:tab w:val="num" w:pos="6044"/>
        </w:tabs>
        <w:ind w:left="6044" w:hanging="360"/>
      </w:pPr>
      <w:rPr>
        <w:rFonts w:ascii="Courier New" w:hAnsi="Courier New" w:cs="Courier New" w:hint="default"/>
      </w:rPr>
    </w:lvl>
    <w:lvl w:ilvl="8" w:tplc="E2D0D556" w:tentative="1">
      <w:start w:val="1"/>
      <w:numFmt w:val="bullet"/>
      <w:lvlText w:val=""/>
      <w:lvlJc w:val="left"/>
      <w:pPr>
        <w:tabs>
          <w:tab w:val="num" w:pos="6764"/>
        </w:tabs>
        <w:ind w:left="6764" w:hanging="360"/>
      </w:pPr>
      <w:rPr>
        <w:rFonts w:ascii="Wingdings" w:hAnsi="Wingdings" w:hint="default"/>
      </w:rPr>
    </w:lvl>
  </w:abstractNum>
  <w:abstractNum w:abstractNumId="21">
    <w:nsid w:val="76903243"/>
    <w:multiLevelType w:val="multilevel"/>
    <w:tmpl w:val="E884A926"/>
    <w:lvl w:ilvl="0">
      <w:start w:val="1"/>
      <w:numFmt w:val="decimal"/>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2">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20"/>
  </w:num>
  <w:num w:numId="2">
    <w:abstractNumId w:val="11"/>
  </w:num>
  <w:num w:numId="3">
    <w:abstractNumId w:val="9"/>
  </w:num>
  <w:num w:numId="4">
    <w:abstractNumId w:val="2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21"/>
  </w:num>
  <w:num w:numId="15">
    <w:abstractNumId w:val="21"/>
  </w:num>
  <w:num w:numId="16">
    <w:abstractNumId w:val="21"/>
  </w:num>
  <w:num w:numId="17">
    <w:abstractNumId w:val="19"/>
  </w:num>
  <w:num w:numId="18">
    <w:abstractNumId w:val="19"/>
  </w:num>
  <w:num w:numId="19">
    <w:abstractNumId w:val="19"/>
  </w:num>
  <w:num w:numId="20">
    <w:abstractNumId w:val="19"/>
  </w:num>
  <w:num w:numId="21">
    <w:abstractNumId w:val="19"/>
  </w:num>
  <w:num w:numId="22">
    <w:abstractNumId w:val="19"/>
  </w:num>
  <w:num w:numId="23">
    <w:abstractNumId w:val="19"/>
  </w:num>
  <w:num w:numId="24">
    <w:abstractNumId w:val="19"/>
  </w:num>
  <w:num w:numId="25">
    <w:abstractNumId w:val="15"/>
  </w:num>
  <w:num w:numId="26">
    <w:abstractNumId w:val="15"/>
  </w:num>
  <w:num w:numId="27">
    <w:abstractNumId w:val="15"/>
  </w:num>
  <w:num w:numId="28">
    <w:abstractNumId w:val="16"/>
  </w:num>
  <w:num w:numId="29">
    <w:abstractNumId w:val="13"/>
  </w:num>
  <w:num w:numId="30">
    <w:abstractNumId w:val="12"/>
  </w:num>
  <w:num w:numId="31">
    <w:abstractNumId w:val="17"/>
  </w:num>
  <w:num w:numId="32">
    <w:abstractNumId w:val="14"/>
  </w:num>
  <w:num w:numId="33">
    <w:abstractNumId w:val="18"/>
  </w:num>
  <w:num w:numId="34">
    <w:abstractNumId w:val="20"/>
  </w:num>
  <w:num w:numId="35">
    <w:abstractNumId w:val="7"/>
  </w:num>
  <w:num w:numId="36">
    <w:abstractNumId w:val="6"/>
  </w:num>
  <w:num w:numId="37">
    <w:abstractNumId w:val="5"/>
  </w:num>
  <w:num w:numId="38">
    <w:abstractNumId w:val="4"/>
  </w:num>
  <w:num w:numId="39">
    <w:abstractNumId w:val="8"/>
  </w:num>
  <w:num w:numId="40">
    <w:abstractNumId w:val="3"/>
  </w:num>
  <w:num w:numId="41">
    <w:abstractNumId w:val="2"/>
  </w:num>
  <w:num w:numId="42">
    <w:abstractNumId w:val="1"/>
  </w:num>
  <w:num w:numId="43">
    <w:abstractNumId w:val="0"/>
  </w:num>
  <w:num w:numId="44">
    <w:abstractNumId w:val="10"/>
  </w:num>
  <w:num w:numId="4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65537"/>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1"/>
    <w:docVar w:name="EMM" w:val="0"/>
    <w:docVar w:name="LetCode" w:val="DE2.1a "/>
    <w:docVar w:name="NBEMMDOC" w:val="0"/>
  </w:docVars>
  <w:rsids>
    <w:rsidRoot w:val="001A7AD0"/>
    <w:rsid w:val="00002A33"/>
    <w:rsid w:val="0001065B"/>
    <w:rsid w:val="00012DD5"/>
    <w:rsid w:val="00016A16"/>
    <w:rsid w:val="00025D91"/>
    <w:rsid w:val="00026DFE"/>
    <w:rsid w:val="000305A3"/>
    <w:rsid w:val="000320CD"/>
    <w:rsid w:val="0003469A"/>
    <w:rsid w:val="00037B8D"/>
    <w:rsid w:val="00037D61"/>
    <w:rsid w:val="000420C0"/>
    <w:rsid w:val="00043993"/>
    <w:rsid w:val="0004750F"/>
    <w:rsid w:val="000617FF"/>
    <w:rsid w:val="00061BD0"/>
    <w:rsid w:val="00065169"/>
    <w:rsid w:val="0006702B"/>
    <w:rsid w:val="0007274B"/>
    <w:rsid w:val="00072AA1"/>
    <w:rsid w:val="00075BC9"/>
    <w:rsid w:val="0007754C"/>
    <w:rsid w:val="000828B5"/>
    <w:rsid w:val="000840FB"/>
    <w:rsid w:val="000907D8"/>
    <w:rsid w:val="0009269C"/>
    <w:rsid w:val="00097A27"/>
    <w:rsid w:val="000A7365"/>
    <w:rsid w:val="000B09FF"/>
    <w:rsid w:val="000B2C54"/>
    <w:rsid w:val="000B2C8D"/>
    <w:rsid w:val="000B5394"/>
    <w:rsid w:val="000C1BE0"/>
    <w:rsid w:val="000C7EEA"/>
    <w:rsid w:val="000D09D0"/>
    <w:rsid w:val="000D44EF"/>
    <w:rsid w:val="000D49DB"/>
    <w:rsid w:val="000E244A"/>
    <w:rsid w:val="000E5752"/>
    <w:rsid w:val="000E6EBE"/>
    <w:rsid w:val="000E70E5"/>
    <w:rsid w:val="000F1136"/>
    <w:rsid w:val="000F766B"/>
    <w:rsid w:val="00100880"/>
    <w:rsid w:val="00100E3B"/>
    <w:rsid w:val="00104818"/>
    <w:rsid w:val="00110421"/>
    <w:rsid w:val="001120FD"/>
    <w:rsid w:val="00112115"/>
    <w:rsid w:val="00115F05"/>
    <w:rsid w:val="00120FFA"/>
    <w:rsid w:val="0013227D"/>
    <w:rsid w:val="00134A6A"/>
    <w:rsid w:val="00140235"/>
    <w:rsid w:val="00145C9D"/>
    <w:rsid w:val="001470B0"/>
    <w:rsid w:val="00150AFC"/>
    <w:rsid w:val="001617FB"/>
    <w:rsid w:val="00162F4B"/>
    <w:rsid w:val="00163FF3"/>
    <w:rsid w:val="001656C8"/>
    <w:rsid w:val="001674F3"/>
    <w:rsid w:val="0017138D"/>
    <w:rsid w:val="00172241"/>
    <w:rsid w:val="00173434"/>
    <w:rsid w:val="00174498"/>
    <w:rsid w:val="0017472C"/>
    <w:rsid w:val="001771C9"/>
    <w:rsid w:val="00177F5C"/>
    <w:rsid w:val="001910E3"/>
    <w:rsid w:val="00192104"/>
    <w:rsid w:val="00193456"/>
    <w:rsid w:val="00195A52"/>
    <w:rsid w:val="00197952"/>
    <w:rsid w:val="001A5BB8"/>
    <w:rsid w:val="001A64AD"/>
    <w:rsid w:val="001A7AD0"/>
    <w:rsid w:val="001B1DA6"/>
    <w:rsid w:val="001B3360"/>
    <w:rsid w:val="001B46E5"/>
    <w:rsid w:val="001C041B"/>
    <w:rsid w:val="001C6D83"/>
    <w:rsid w:val="001D0743"/>
    <w:rsid w:val="001D571E"/>
    <w:rsid w:val="001D774B"/>
    <w:rsid w:val="001E026E"/>
    <w:rsid w:val="001E5D42"/>
    <w:rsid w:val="001E7834"/>
    <w:rsid w:val="001F08FD"/>
    <w:rsid w:val="001F7303"/>
    <w:rsid w:val="00201347"/>
    <w:rsid w:val="002016E2"/>
    <w:rsid w:val="00205B8A"/>
    <w:rsid w:val="00212785"/>
    <w:rsid w:val="00213E6C"/>
    <w:rsid w:val="00215AA2"/>
    <w:rsid w:val="0023053E"/>
    <w:rsid w:val="0023115B"/>
    <w:rsid w:val="00233DE3"/>
    <w:rsid w:val="00235CC6"/>
    <w:rsid w:val="00235E03"/>
    <w:rsid w:val="002376F5"/>
    <w:rsid w:val="002418B7"/>
    <w:rsid w:val="002450E1"/>
    <w:rsid w:val="002505FF"/>
    <w:rsid w:val="0025260A"/>
    <w:rsid w:val="00254D0B"/>
    <w:rsid w:val="00256BC5"/>
    <w:rsid w:val="00257C44"/>
    <w:rsid w:val="00261D69"/>
    <w:rsid w:val="002638B2"/>
    <w:rsid w:val="0026427C"/>
    <w:rsid w:val="0026465A"/>
    <w:rsid w:val="002669DF"/>
    <w:rsid w:val="0027115D"/>
    <w:rsid w:val="0027286A"/>
    <w:rsid w:val="00277DC0"/>
    <w:rsid w:val="00280611"/>
    <w:rsid w:val="0028093B"/>
    <w:rsid w:val="00281109"/>
    <w:rsid w:val="00283F34"/>
    <w:rsid w:val="00287545"/>
    <w:rsid w:val="00287836"/>
    <w:rsid w:val="00287B9D"/>
    <w:rsid w:val="002930EC"/>
    <w:rsid w:val="0029757A"/>
    <w:rsid w:val="002A7762"/>
    <w:rsid w:val="002B14E4"/>
    <w:rsid w:val="002B4822"/>
    <w:rsid w:val="002B5171"/>
    <w:rsid w:val="002B769D"/>
    <w:rsid w:val="002C24CA"/>
    <w:rsid w:val="002D11E9"/>
    <w:rsid w:val="002D335A"/>
    <w:rsid w:val="002D66FA"/>
    <w:rsid w:val="002D7D63"/>
    <w:rsid w:val="002E0BE7"/>
    <w:rsid w:val="002E315C"/>
    <w:rsid w:val="002E679B"/>
    <w:rsid w:val="002F309B"/>
    <w:rsid w:val="002F4A9F"/>
    <w:rsid w:val="002F5C1F"/>
    <w:rsid w:val="003012B1"/>
    <w:rsid w:val="00301620"/>
    <w:rsid w:val="00301753"/>
    <w:rsid w:val="00307F9B"/>
    <w:rsid w:val="003105E5"/>
    <w:rsid w:val="00310858"/>
    <w:rsid w:val="00310E55"/>
    <w:rsid w:val="00311503"/>
    <w:rsid w:val="00311DC6"/>
    <w:rsid w:val="003122C8"/>
    <w:rsid w:val="00312BA3"/>
    <w:rsid w:val="003173E0"/>
    <w:rsid w:val="00317751"/>
    <w:rsid w:val="00320BC2"/>
    <w:rsid w:val="00331A8F"/>
    <w:rsid w:val="0033258A"/>
    <w:rsid w:val="003363AD"/>
    <w:rsid w:val="00340020"/>
    <w:rsid w:val="0034062C"/>
    <w:rsid w:val="00344B3C"/>
    <w:rsid w:val="00347B4E"/>
    <w:rsid w:val="003513C8"/>
    <w:rsid w:val="00356AEE"/>
    <w:rsid w:val="00365DB3"/>
    <w:rsid w:val="00367E77"/>
    <w:rsid w:val="00372111"/>
    <w:rsid w:val="00372C7E"/>
    <w:rsid w:val="00377EB5"/>
    <w:rsid w:val="00384A39"/>
    <w:rsid w:val="0039272A"/>
    <w:rsid w:val="003A0050"/>
    <w:rsid w:val="003A4AF5"/>
    <w:rsid w:val="003A5E5F"/>
    <w:rsid w:val="003A64B7"/>
    <w:rsid w:val="003A68D1"/>
    <w:rsid w:val="003A7142"/>
    <w:rsid w:val="003A7865"/>
    <w:rsid w:val="003A79F3"/>
    <w:rsid w:val="003B6402"/>
    <w:rsid w:val="003C027D"/>
    <w:rsid w:val="003C0B0E"/>
    <w:rsid w:val="003C302A"/>
    <w:rsid w:val="003D4A56"/>
    <w:rsid w:val="003D5899"/>
    <w:rsid w:val="003D7465"/>
    <w:rsid w:val="003D7BB9"/>
    <w:rsid w:val="003E13D6"/>
    <w:rsid w:val="003E2D08"/>
    <w:rsid w:val="003E3FEC"/>
    <w:rsid w:val="003E5210"/>
    <w:rsid w:val="003E66D9"/>
    <w:rsid w:val="003F0416"/>
    <w:rsid w:val="003F4CD9"/>
    <w:rsid w:val="003F4D05"/>
    <w:rsid w:val="003F5182"/>
    <w:rsid w:val="0040076A"/>
    <w:rsid w:val="00405D38"/>
    <w:rsid w:val="00406E6F"/>
    <w:rsid w:val="00413D73"/>
    <w:rsid w:val="00417E72"/>
    <w:rsid w:val="00423476"/>
    <w:rsid w:val="004258C3"/>
    <w:rsid w:val="00432678"/>
    <w:rsid w:val="00436201"/>
    <w:rsid w:val="00442981"/>
    <w:rsid w:val="00442A90"/>
    <w:rsid w:val="0044457D"/>
    <w:rsid w:val="00452080"/>
    <w:rsid w:val="004556A6"/>
    <w:rsid w:val="00461062"/>
    <w:rsid w:val="0046122A"/>
    <w:rsid w:val="00462FE8"/>
    <w:rsid w:val="00464F2B"/>
    <w:rsid w:val="00466E17"/>
    <w:rsid w:val="004671F5"/>
    <w:rsid w:val="00470926"/>
    <w:rsid w:val="00476701"/>
    <w:rsid w:val="00480A3E"/>
    <w:rsid w:val="00483594"/>
    <w:rsid w:val="00487806"/>
    <w:rsid w:val="00493747"/>
    <w:rsid w:val="004951C4"/>
    <w:rsid w:val="004A1543"/>
    <w:rsid w:val="004A5F83"/>
    <w:rsid w:val="004A7332"/>
    <w:rsid w:val="004A75C6"/>
    <w:rsid w:val="004B0623"/>
    <w:rsid w:val="004B0AAD"/>
    <w:rsid w:val="004B5542"/>
    <w:rsid w:val="004D5D62"/>
    <w:rsid w:val="004D7369"/>
    <w:rsid w:val="004E2675"/>
    <w:rsid w:val="004E3C7E"/>
    <w:rsid w:val="004E519D"/>
    <w:rsid w:val="004E5731"/>
    <w:rsid w:val="004F0E97"/>
    <w:rsid w:val="004F2A3D"/>
    <w:rsid w:val="004F4683"/>
    <w:rsid w:val="004F4803"/>
    <w:rsid w:val="00500312"/>
    <w:rsid w:val="0050229C"/>
    <w:rsid w:val="00504219"/>
    <w:rsid w:val="00505FDC"/>
    <w:rsid w:val="0051092F"/>
    <w:rsid w:val="00514805"/>
    <w:rsid w:val="005257E1"/>
    <w:rsid w:val="00525BCE"/>
    <w:rsid w:val="00530F68"/>
    <w:rsid w:val="0053601F"/>
    <w:rsid w:val="00540291"/>
    <w:rsid w:val="005415A6"/>
    <w:rsid w:val="00543965"/>
    <w:rsid w:val="00544F3E"/>
    <w:rsid w:val="0054647A"/>
    <w:rsid w:val="00547502"/>
    <w:rsid w:val="00547C4C"/>
    <w:rsid w:val="00547E3C"/>
    <w:rsid w:val="005507B9"/>
    <w:rsid w:val="00553A3E"/>
    <w:rsid w:val="0055420C"/>
    <w:rsid w:val="00555641"/>
    <w:rsid w:val="005616A8"/>
    <w:rsid w:val="00561F47"/>
    <w:rsid w:val="00562148"/>
    <w:rsid w:val="00570302"/>
    <w:rsid w:val="00572B8E"/>
    <w:rsid w:val="00574A2F"/>
    <w:rsid w:val="00574F25"/>
    <w:rsid w:val="00576EAC"/>
    <w:rsid w:val="00585193"/>
    <w:rsid w:val="00592370"/>
    <w:rsid w:val="005944DF"/>
    <w:rsid w:val="0059462E"/>
    <w:rsid w:val="005951FA"/>
    <w:rsid w:val="005972AD"/>
    <w:rsid w:val="00597642"/>
    <w:rsid w:val="005A0C19"/>
    <w:rsid w:val="005A3A2F"/>
    <w:rsid w:val="005A445B"/>
    <w:rsid w:val="005A5C7C"/>
    <w:rsid w:val="005A5F1F"/>
    <w:rsid w:val="005A6009"/>
    <w:rsid w:val="005B09F8"/>
    <w:rsid w:val="005B0A75"/>
    <w:rsid w:val="005B2327"/>
    <w:rsid w:val="005B40EB"/>
    <w:rsid w:val="005C0A2C"/>
    <w:rsid w:val="005C11C1"/>
    <w:rsid w:val="005D2599"/>
    <w:rsid w:val="005E044A"/>
    <w:rsid w:val="005E055E"/>
    <w:rsid w:val="005E233E"/>
    <w:rsid w:val="005E63C2"/>
    <w:rsid w:val="005E6ECF"/>
    <w:rsid w:val="005F232D"/>
    <w:rsid w:val="005F380A"/>
    <w:rsid w:val="005F5762"/>
    <w:rsid w:val="005F730A"/>
    <w:rsid w:val="00600E25"/>
    <w:rsid w:val="00601A37"/>
    <w:rsid w:val="006036CF"/>
    <w:rsid w:val="006155E6"/>
    <w:rsid w:val="006172F7"/>
    <w:rsid w:val="00625835"/>
    <w:rsid w:val="00630B06"/>
    <w:rsid w:val="00631047"/>
    <w:rsid w:val="00631EAD"/>
    <w:rsid w:val="00634602"/>
    <w:rsid w:val="006348A2"/>
    <w:rsid w:val="006509F4"/>
    <w:rsid w:val="00654482"/>
    <w:rsid w:val="00655B84"/>
    <w:rsid w:val="006570BA"/>
    <w:rsid w:val="006659EE"/>
    <w:rsid w:val="0066611D"/>
    <w:rsid w:val="00666313"/>
    <w:rsid w:val="00670EBF"/>
    <w:rsid w:val="00671551"/>
    <w:rsid w:val="0067487C"/>
    <w:rsid w:val="00677283"/>
    <w:rsid w:val="00683ABA"/>
    <w:rsid w:val="00683AD5"/>
    <w:rsid w:val="00683D36"/>
    <w:rsid w:val="00687086"/>
    <w:rsid w:val="00687B85"/>
    <w:rsid w:val="006923AD"/>
    <w:rsid w:val="0069296B"/>
    <w:rsid w:val="00695A7D"/>
    <w:rsid w:val="00696250"/>
    <w:rsid w:val="00697140"/>
    <w:rsid w:val="00697A22"/>
    <w:rsid w:val="006A1DBC"/>
    <w:rsid w:val="006A3392"/>
    <w:rsid w:val="006A736A"/>
    <w:rsid w:val="006B14F9"/>
    <w:rsid w:val="006B2F58"/>
    <w:rsid w:val="006B4B11"/>
    <w:rsid w:val="006B6994"/>
    <w:rsid w:val="006B77FA"/>
    <w:rsid w:val="006C69A2"/>
    <w:rsid w:val="006C7F9F"/>
    <w:rsid w:val="006D0B4D"/>
    <w:rsid w:val="006D1D86"/>
    <w:rsid w:val="006D3600"/>
    <w:rsid w:val="006D4F33"/>
    <w:rsid w:val="006D7E42"/>
    <w:rsid w:val="006E08DB"/>
    <w:rsid w:val="006E3E59"/>
    <w:rsid w:val="006E4AB4"/>
    <w:rsid w:val="006F66DC"/>
    <w:rsid w:val="007038E0"/>
    <w:rsid w:val="00706C28"/>
    <w:rsid w:val="00714EF7"/>
    <w:rsid w:val="00720CD7"/>
    <w:rsid w:val="007249AF"/>
    <w:rsid w:val="00726653"/>
    <w:rsid w:val="007268AD"/>
    <w:rsid w:val="00726DDC"/>
    <w:rsid w:val="00727408"/>
    <w:rsid w:val="007303BA"/>
    <w:rsid w:val="007361C5"/>
    <w:rsid w:val="007459AC"/>
    <w:rsid w:val="00753D9E"/>
    <w:rsid w:val="007605D2"/>
    <w:rsid w:val="00762C2D"/>
    <w:rsid w:val="00763098"/>
    <w:rsid w:val="00773FC8"/>
    <w:rsid w:val="00776B8E"/>
    <w:rsid w:val="0077707C"/>
    <w:rsid w:val="007809DA"/>
    <w:rsid w:val="00785202"/>
    <w:rsid w:val="007876F3"/>
    <w:rsid w:val="007878D5"/>
    <w:rsid w:val="007A00FE"/>
    <w:rsid w:val="007A21E2"/>
    <w:rsid w:val="007A3603"/>
    <w:rsid w:val="007A70AA"/>
    <w:rsid w:val="007A7AAB"/>
    <w:rsid w:val="007B5A93"/>
    <w:rsid w:val="007B65CD"/>
    <w:rsid w:val="007B7E4B"/>
    <w:rsid w:val="007C34ED"/>
    <w:rsid w:val="007C3C9F"/>
    <w:rsid w:val="007C57AE"/>
    <w:rsid w:val="007D16F7"/>
    <w:rsid w:val="007D253F"/>
    <w:rsid w:val="007D3146"/>
    <w:rsid w:val="007D4F42"/>
    <w:rsid w:val="007F430F"/>
    <w:rsid w:val="007F5A97"/>
    <w:rsid w:val="00801249"/>
    <w:rsid w:val="00804C9A"/>
    <w:rsid w:val="00805411"/>
    <w:rsid w:val="008075CF"/>
    <w:rsid w:val="00807C92"/>
    <w:rsid w:val="008110DE"/>
    <w:rsid w:val="008114D5"/>
    <w:rsid w:val="00812656"/>
    <w:rsid w:val="0081274D"/>
    <w:rsid w:val="00822604"/>
    <w:rsid w:val="00823028"/>
    <w:rsid w:val="00833ED5"/>
    <w:rsid w:val="00835FBF"/>
    <w:rsid w:val="0084359E"/>
    <w:rsid w:val="008436BF"/>
    <w:rsid w:val="00846CFA"/>
    <w:rsid w:val="008508A3"/>
    <w:rsid w:val="00855881"/>
    <w:rsid w:val="0086703F"/>
    <w:rsid w:val="008707D7"/>
    <w:rsid w:val="00870BFF"/>
    <w:rsid w:val="00871DA1"/>
    <w:rsid w:val="00876116"/>
    <w:rsid w:val="00877208"/>
    <w:rsid w:val="00882524"/>
    <w:rsid w:val="00882EE7"/>
    <w:rsid w:val="008927B1"/>
    <w:rsid w:val="00896CAD"/>
    <w:rsid w:val="00897F5D"/>
    <w:rsid w:val="008A0EB4"/>
    <w:rsid w:val="008A45D9"/>
    <w:rsid w:val="008A7BE7"/>
    <w:rsid w:val="008B2491"/>
    <w:rsid w:val="008B524E"/>
    <w:rsid w:val="008B72C0"/>
    <w:rsid w:val="008B7328"/>
    <w:rsid w:val="008C4DD0"/>
    <w:rsid w:val="008C68FD"/>
    <w:rsid w:val="008D4E84"/>
    <w:rsid w:val="008E353D"/>
    <w:rsid w:val="008E5957"/>
    <w:rsid w:val="008E70A9"/>
    <w:rsid w:val="008E72FD"/>
    <w:rsid w:val="00902612"/>
    <w:rsid w:val="00907833"/>
    <w:rsid w:val="00907A04"/>
    <w:rsid w:val="00913EA1"/>
    <w:rsid w:val="0091554C"/>
    <w:rsid w:val="009203E3"/>
    <w:rsid w:val="00921DE7"/>
    <w:rsid w:val="0093041C"/>
    <w:rsid w:val="009364A0"/>
    <w:rsid w:val="00944EB0"/>
    <w:rsid w:val="00945C1C"/>
    <w:rsid w:val="00946AE4"/>
    <w:rsid w:val="00950140"/>
    <w:rsid w:val="009602DD"/>
    <w:rsid w:val="009624F9"/>
    <w:rsid w:val="0096454D"/>
    <w:rsid w:val="00964653"/>
    <w:rsid w:val="0097119F"/>
    <w:rsid w:val="00972258"/>
    <w:rsid w:val="00972842"/>
    <w:rsid w:val="0097486D"/>
    <w:rsid w:val="00974E5A"/>
    <w:rsid w:val="009771C8"/>
    <w:rsid w:val="009819A9"/>
    <w:rsid w:val="009829F4"/>
    <w:rsid w:val="00983461"/>
    <w:rsid w:val="0098548B"/>
    <w:rsid w:val="00990AA2"/>
    <w:rsid w:val="009918B4"/>
    <w:rsid w:val="009961D5"/>
    <w:rsid w:val="009A168F"/>
    <w:rsid w:val="009A1DDC"/>
    <w:rsid w:val="009A2D46"/>
    <w:rsid w:val="009A3220"/>
    <w:rsid w:val="009A4FDA"/>
    <w:rsid w:val="009B151D"/>
    <w:rsid w:val="009C394D"/>
    <w:rsid w:val="009C3AB6"/>
    <w:rsid w:val="009C5D9F"/>
    <w:rsid w:val="009C70EC"/>
    <w:rsid w:val="009D07D3"/>
    <w:rsid w:val="009D4B46"/>
    <w:rsid w:val="009E0387"/>
    <w:rsid w:val="009E0775"/>
    <w:rsid w:val="009E28BD"/>
    <w:rsid w:val="009E2CF0"/>
    <w:rsid w:val="009F2967"/>
    <w:rsid w:val="009F4DD9"/>
    <w:rsid w:val="009F5202"/>
    <w:rsid w:val="009F56BA"/>
    <w:rsid w:val="00A03DE9"/>
    <w:rsid w:val="00A04B95"/>
    <w:rsid w:val="00A06CED"/>
    <w:rsid w:val="00A16633"/>
    <w:rsid w:val="00A20E8B"/>
    <w:rsid w:val="00A22078"/>
    <w:rsid w:val="00A235D5"/>
    <w:rsid w:val="00A2666C"/>
    <w:rsid w:val="00A34047"/>
    <w:rsid w:val="00A4163D"/>
    <w:rsid w:val="00A432C5"/>
    <w:rsid w:val="00A463DE"/>
    <w:rsid w:val="00A46990"/>
    <w:rsid w:val="00A509A8"/>
    <w:rsid w:val="00A52F22"/>
    <w:rsid w:val="00A53437"/>
    <w:rsid w:val="00A5732A"/>
    <w:rsid w:val="00A60B45"/>
    <w:rsid w:val="00A60B9C"/>
    <w:rsid w:val="00A645D4"/>
    <w:rsid w:val="00A757CE"/>
    <w:rsid w:val="00A761E7"/>
    <w:rsid w:val="00A7748A"/>
    <w:rsid w:val="00A77742"/>
    <w:rsid w:val="00A82135"/>
    <w:rsid w:val="00A84B18"/>
    <w:rsid w:val="00AA01A7"/>
    <w:rsid w:val="00AA3F1E"/>
    <w:rsid w:val="00AA786B"/>
    <w:rsid w:val="00AB2C1C"/>
    <w:rsid w:val="00AB3171"/>
    <w:rsid w:val="00AB4BC1"/>
    <w:rsid w:val="00AC10EC"/>
    <w:rsid w:val="00AC7F40"/>
    <w:rsid w:val="00AD3A18"/>
    <w:rsid w:val="00AD7147"/>
    <w:rsid w:val="00AE013F"/>
    <w:rsid w:val="00AE1B38"/>
    <w:rsid w:val="00AE1F34"/>
    <w:rsid w:val="00AE50B2"/>
    <w:rsid w:val="00AE58B5"/>
    <w:rsid w:val="00AE5D78"/>
    <w:rsid w:val="00AF062A"/>
    <w:rsid w:val="00AF0687"/>
    <w:rsid w:val="00AF1792"/>
    <w:rsid w:val="00AF1E06"/>
    <w:rsid w:val="00AF5657"/>
    <w:rsid w:val="00B00603"/>
    <w:rsid w:val="00B01019"/>
    <w:rsid w:val="00B02FB1"/>
    <w:rsid w:val="00B04121"/>
    <w:rsid w:val="00B0618B"/>
    <w:rsid w:val="00B061FA"/>
    <w:rsid w:val="00B136B7"/>
    <w:rsid w:val="00B26987"/>
    <w:rsid w:val="00B276B0"/>
    <w:rsid w:val="00B32BF5"/>
    <w:rsid w:val="00B42C24"/>
    <w:rsid w:val="00B42EBE"/>
    <w:rsid w:val="00B43208"/>
    <w:rsid w:val="00B43776"/>
    <w:rsid w:val="00B5249A"/>
    <w:rsid w:val="00B55ABA"/>
    <w:rsid w:val="00B57A8B"/>
    <w:rsid w:val="00B61EB1"/>
    <w:rsid w:val="00B625E9"/>
    <w:rsid w:val="00B640C7"/>
    <w:rsid w:val="00B65ACD"/>
    <w:rsid w:val="00B70539"/>
    <w:rsid w:val="00B707A5"/>
    <w:rsid w:val="00B72F75"/>
    <w:rsid w:val="00B76C76"/>
    <w:rsid w:val="00B82AD2"/>
    <w:rsid w:val="00B832F4"/>
    <w:rsid w:val="00B8560F"/>
    <w:rsid w:val="00B9051D"/>
    <w:rsid w:val="00B91412"/>
    <w:rsid w:val="00B91A81"/>
    <w:rsid w:val="00BA0EDC"/>
    <w:rsid w:val="00BA2768"/>
    <w:rsid w:val="00BA2DFD"/>
    <w:rsid w:val="00BB2472"/>
    <w:rsid w:val="00BB3D89"/>
    <w:rsid w:val="00BC2FE5"/>
    <w:rsid w:val="00BC3142"/>
    <w:rsid w:val="00BC4653"/>
    <w:rsid w:val="00BC5BE4"/>
    <w:rsid w:val="00BD3AC2"/>
    <w:rsid w:val="00BD6486"/>
    <w:rsid w:val="00BD75F1"/>
    <w:rsid w:val="00BD7936"/>
    <w:rsid w:val="00BE1E62"/>
    <w:rsid w:val="00BE299C"/>
    <w:rsid w:val="00BE3A00"/>
    <w:rsid w:val="00BF773F"/>
    <w:rsid w:val="00C00293"/>
    <w:rsid w:val="00C038E8"/>
    <w:rsid w:val="00C05235"/>
    <w:rsid w:val="00C064A3"/>
    <w:rsid w:val="00C10742"/>
    <w:rsid w:val="00C15E75"/>
    <w:rsid w:val="00C250E6"/>
    <w:rsid w:val="00C31FA5"/>
    <w:rsid w:val="00C3486E"/>
    <w:rsid w:val="00C34CF5"/>
    <w:rsid w:val="00C379FA"/>
    <w:rsid w:val="00C37AE5"/>
    <w:rsid w:val="00C4349C"/>
    <w:rsid w:val="00C476AF"/>
    <w:rsid w:val="00C53069"/>
    <w:rsid w:val="00C5642D"/>
    <w:rsid w:val="00C60763"/>
    <w:rsid w:val="00C61012"/>
    <w:rsid w:val="00C64145"/>
    <w:rsid w:val="00C70F7C"/>
    <w:rsid w:val="00C711C2"/>
    <w:rsid w:val="00C76A1F"/>
    <w:rsid w:val="00C820D7"/>
    <w:rsid w:val="00C847EF"/>
    <w:rsid w:val="00C85688"/>
    <w:rsid w:val="00C85E4F"/>
    <w:rsid w:val="00C90DA3"/>
    <w:rsid w:val="00C91F6B"/>
    <w:rsid w:val="00C922FF"/>
    <w:rsid w:val="00C951CA"/>
    <w:rsid w:val="00C95232"/>
    <w:rsid w:val="00CA0EFD"/>
    <w:rsid w:val="00CA4930"/>
    <w:rsid w:val="00CC2A9F"/>
    <w:rsid w:val="00CD7288"/>
    <w:rsid w:val="00CE46D1"/>
    <w:rsid w:val="00CE7F04"/>
    <w:rsid w:val="00CF01A1"/>
    <w:rsid w:val="00CF05B3"/>
    <w:rsid w:val="00CF19DF"/>
    <w:rsid w:val="00D01788"/>
    <w:rsid w:val="00D02BEB"/>
    <w:rsid w:val="00D05BE0"/>
    <w:rsid w:val="00D0737C"/>
    <w:rsid w:val="00D13180"/>
    <w:rsid w:val="00D13DD9"/>
    <w:rsid w:val="00D2023E"/>
    <w:rsid w:val="00D34365"/>
    <w:rsid w:val="00D429BC"/>
    <w:rsid w:val="00D46791"/>
    <w:rsid w:val="00D47888"/>
    <w:rsid w:val="00D5505E"/>
    <w:rsid w:val="00D575A1"/>
    <w:rsid w:val="00D6115C"/>
    <w:rsid w:val="00D65F3E"/>
    <w:rsid w:val="00D74F22"/>
    <w:rsid w:val="00D76DD3"/>
    <w:rsid w:val="00D80397"/>
    <w:rsid w:val="00D83180"/>
    <w:rsid w:val="00D832A4"/>
    <w:rsid w:val="00D83D6E"/>
    <w:rsid w:val="00D84265"/>
    <w:rsid w:val="00D8690D"/>
    <w:rsid w:val="00D90824"/>
    <w:rsid w:val="00D91C54"/>
    <w:rsid w:val="00D920E4"/>
    <w:rsid w:val="00DA0208"/>
    <w:rsid w:val="00DA5A6E"/>
    <w:rsid w:val="00DB1FCE"/>
    <w:rsid w:val="00DC3DCF"/>
    <w:rsid w:val="00DC40A4"/>
    <w:rsid w:val="00DC5CAC"/>
    <w:rsid w:val="00DD2631"/>
    <w:rsid w:val="00DD62F3"/>
    <w:rsid w:val="00DE444E"/>
    <w:rsid w:val="00DF2D2F"/>
    <w:rsid w:val="00DF5515"/>
    <w:rsid w:val="00DF5DB7"/>
    <w:rsid w:val="00E006F7"/>
    <w:rsid w:val="00E03887"/>
    <w:rsid w:val="00E0484E"/>
    <w:rsid w:val="00E062EF"/>
    <w:rsid w:val="00E119D1"/>
    <w:rsid w:val="00E1307B"/>
    <w:rsid w:val="00E1764B"/>
    <w:rsid w:val="00E17F88"/>
    <w:rsid w:val="00E221CB"/>
    <w:rsid w:val="00E22D57"/>
    <w:rsid w:val="00E2372E"/>
    <w:rsid w:val="00E251EB"/>
    <w:rsid w:val="00E27315"/>
    <w:rsid w:val="00E34643"/>
    <w:rsid w:val="00E36E3F"/>
    <w:rsid w:val="00E371D0"/>
    <w:rsid w:val="00E44365"/>
    <w:rsid w:val="00E46D41"/>
    <w:rsid w:val="00E50DB9"/>
    <w:rsid w:val="00E515F3"/>
    <w:rsid w:val="00E524D7"/>
    <w:rsid w:val="00E54335"/>
    <w:rsid w:val="00E54933"/>
    <w:rsid w:val="00E54B8A"/>
    <w:rsid w:val="00E553BD"/>
    <w:rsid w:val="00E55911"/>
    <w:rsid w:val="00E55B5A"/>
    <w:rsid w:val="00E61EAA"/>
    <w:rsid w:val="00E62DD4"/>
    <w:rsid w:val="00E6361B"/>
    <w:rsid w:val="00E64564"/>
    <w:rsid w:val="00E67255"/>
    <w:rsid w:val="00E737FE"/>
    <w:rsid w:val="00E75E64"/>
    <w:rsid w:val="00E85678"/>
    <w:rsid w:val="00E92865"/>
    <w:rsid w:val="00E94531"/>
    <w:rsid w:val="00E97DAD"/>
    <w:rsid w:val="00E97DAE"/>
    <w:rsid w:val="00EA39D9"/>
    <w:rsid w:val="00EA6686"/>
    <w:rsid w:val="00EA70EF"/>
    <w:rsid w:val="00EB3F9E"/>
    <w:rsid w:val="00EB4CBD"/>
    <w:rsid w:val="00EB7576"/>
    <w:rsid w:val="00EC0C50"/>
    <w:rsid w:val="00EC7B74"/>
    <w:rsid w:val="00ED2ED8"/>
    <w:rsid w:val="00ED30D5"/>
    <w:rsid w:val="00ED32B8"/>
    <w:rsid w:val="00ED4472"/>
    <w:rsid w:val="00ED56A9"/>
    <w:rsid w:val="00EE2C8B"/>
    <w:rsid w:val="00EE2DD4"/>
    <w:rsid w:val="00EE5A34"/>
    <w:rsid w:val="00EF4603"/>
    <w:rsid w:val="00F0057B"/>
    <w:rsid w:val="00F0450B"/>
    <w:rsid w:val="00F05CB5"/>
    <w:rsid w:val="00F07BE9"/>
    <w:rsid w:val="00F10107"/>
    <w:rsid w:val="00F16610"/>
    <w:rsid w:val="00F244DC"/>
    <w:rsid w:val="00F24A20"/>
    <w:rsid w:val="00F27C28"/>
    <w:rsid w:val="00F30251"/>
    <w:rsid w:val="00F30EF9"/>
    <w:rsid w:val="00F41295"/>
    <w:rsid w:val="00F426A2"/>
    <w:rsid w:val="00F50949"/>
    <w:rsid w:val="00F51961"/>
    <w:rsid w:val="00F57EB5"/>
    <w:rsid w:val="00F63836"/>
    <w:rsid w:val="00F63DDF"/>
    <w:rsid w:val="00F67D5A"/>
    <w:rsid w:val="00F70951"/>
    <w:rsid w:val="00F749D9"/>
    <w:rsid w:val="00F74CFA"/>
    <w:rsid w:val="00F74DA1"/>
    <w:rsid w:val="00F77F14"/>
    <w:rsid w:val="00F84FA3"/>
    <w:rsid w:val="00F90743"/>
    <w:rsid w:val="00F914F8"/>
    <w:rsid w:val="00F91A2C"/>
    <w:rsid w:val="00F93B39"/>
    <w:rsid w:val="00FA0580"/>
    <w:rsid w:val="00FA69DE"/>
    <w:rsid w:val="00FB6245"/>
    <w:rsid w:val="00FB63EB"/>
    <w:rsid w:val="00FC12F8"/>
    <w:rsid w:val="00FC2048"/>
    <w:rsid w:val="00FC2265"/>
    <w:rsid w:val="00FC4266"/>
    <w:rsid w:val="00FC67D0"/>
    <w:rsid w:val="00FD0C3C"/>
    <w:rsid w:val="00FD516B"/>
    <w:rsid w:val="00FD7967"/>
    <w:rsid w:val="00FE574F"/>
    <w:rsid w:val="00FF1E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55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544F3E"/>
    <w:rPr>
      <w:rFonts w:eastAsiaTheme="minorEastAsia"/>
      <w:sz w:val="24"/>
      <w:lang w:val="en-GB"/>
    </w:rPr>
  </w:style>
  <w:style w:type="paragraph" w:styleId="Heading1">
    <w:name w:val="heading 1"/>
    <w:basedOn w:val="Normal"/>
    <w:next w:val="Normal"/>
    <w:link w:val="Heading1Char"/>
    <w:uiPriority w:val="99"/>
    <w:semiHidden/>
    <w:rsid w:val="00E22D57"/>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E22D57"/>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E22D57"/>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E22D57"/>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E22D57"/>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E22D57"/>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E22D57"/>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E22D57"/>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E22D57"/>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E22D57"/>
    <w:rPr>
      <w:rFonts w:ascii="Tahoma" w:hAnsi="Tahoma" w:cs="Tahoma"/>
      <w:sz w:val="16"/>
      <w:szCs w:val="16"/>
    </w:rPr>
  </w:style>
  <w:style w:type="character" w:customStyle="1" w:styleId="BalloonTextChar">
    <w:name w:val="Balloon Text Char"/>
    <w:basedOn w:val="DefaultParagraphFont"/>
    <w:link w:val="BalloonText"/>
    <w:uiPriority w:val="99"/>
    <w:semiHidden/>
    <w:rsid w:val="00E22D57"/>
    <w:rPr>
      <w:rFonts w:ascii="Tahoma" w:eastAsiaTheme="minorEastAsia" w:hAnsi="Tahoma" w:cs="Tahoma"/>
      <w:sz w:val="16"/>
      <w:szCs w:val="16"/>
      <w:lang w:val="en-GB"/>
    </w:rPr>
  </w:style>
  <w:style w:type="character" w:styleId="BookTitle">
    <w:name w:val="Book Title"/>
    <w:uiPriority w:val="99"/>
    <w:semiHidden/>
    <w:qFormat/>
    <w:rsid w:val="00E22D57"/>
    <w:rPr>
      <w:i/>
      <w:iCs/>
      <w:smallCaps/>
      <w:spacing w:val="5"/>
    </w:rPr>
  </w:style>
  <w:style w:type="paragraph" w:customStyle="1" w:styleId="JuHeader">
    <w:name w:val="Ju_Header"/>
    <w:aliases w:val="_Header,ECHR_Header"/>
    <w:basedOn w:val="Header"/>
    <w:uiPriority w:val="4"/>
    <w:qFormat/>
    <w:rsid w:val="00E22D57"/>
    <w:pPr>
      <w:tabs>
        <w:tab w:val="clear" w:pos="4536"/>
        <w:tab w:val="clear" w:pos="9072"/>
        <w:tab w:val="center" w:pos="3686"/>
        <w:tab w:val="right" w:pos="7371"/>
      </w:tabs>
    </w:pPr>
    <w:rPr>
      <w:sz w:val="18"/>
    </w:rPr>
  </w:style>
  <w:style w:type="paragraph" w:customStyle="1" w:styleId="ECHRFooter">
    <w:name w:val="ECHR_Footer"/>
    <w:aliases w:val="Footer_ECHR"/>
    <w:basedOn w:val="Footer"/>
    <w:uiPriority w:val="57"/>
    <w:semiHidden/>
    <w:rsid w:val="00000067"/>
    <w:rPr>
      <w:sz w:val="8"/>
    </w:rPr>
  </w:style>
  <w:style w:type="character" w:styleId="Strong">
    <w:name w:val="Strong"/>
    <w:uiPriority w:val="99"/>
    <w:semiHidden/>
    <w:qFormat/>
    <w:rsid w:val="00E22D57"/>
    <w:rPr>
      <w:b/>
      <w:bCs/>
    </w:rPr>
  </w:style>
  <w:style w:type="paragraph" w:styleId="NoSpacing">
    <w:name w:val="No Spacing"/>
    <w:basedOn w:val="Normal"/>
    <w:link w:val="NoSpacingChar"/>
    <w:semiHidden/>
    <w:qFormat/>
    <w:rsid w:val="00E22D57"/>
  </w:style>
  <w:style w:type="character" w:customStyle="1" w:styleId="NoSpacingChar">
    <w:name w:val="No Spacing Char"/>
    <w:basedOn w:val="DefaultParagraphFont"/>
    <w:link w:val="NoSpacing"/>
    <w:semiHidden/>
    <w:rsid w:val="00E22D57"/>
    <w:rPr>
      <w:rFonts w:eastAsiaTheme="minorEastAsia"/>
      <w:sz w:val="24"/>
      <w:lang w:val="en-GB"/>
    </w:rPr>
  </w:style>
  <w:style w:type="paragraph" w:customStyle="1" w:styleId="FooterLine">
    <w:name w:val="_Footer_Line"/>
    <w:aliases w:val="Footer_Line"/>
    <w:basedOn w:val="Normal"/>
    <w:next w:val="Footer0"/>
    <w:uiPriority w:val="57"/>
    <w:semiHidden/>
    <w:rsid w:val="00E22D57"/>
    <w:pPr>
      <w:pBdr>
        <w:top w:val="single" w:sz="6" w:space="1" w:color="5F5F5F"/>
      </w:pBdr>
      <w:tabs>
        <w:tab w:val="center" w:pos="4536"/>
        <w:tab w:val="right" w:pos="9696"/>
      </w:tabs>
      <w:ind w:left="-680" w:right="-680"/>
    </w:pPr>
    <w:rPr>
      <w:color w:val="5F5F5F"/>
    </w:rPr>
  </w:style>
  <w:style w:type="paragraph" w:customStyle="1" w:styleId="NormalJustified">
    <w:name w:val="Normal_Justified"/>
    <w:basedOn w:val="Normal"/>
    <w:semiHidden/>
    <w:rsid w:val="00E22D57"/>
    <w:pPr>
      <w:jc w:val="both"/>
    </w:pPr>
  </w:style>
  <w:style w:type="paragraph" w:customStyle="1" w:styleId="JuList">
    <w:name w:val="Ju_List"/>
    <w:aliases w:val="_List_1"/>
    <w:basedOn w:val="NormalJustified"/>
    <w:uiPriority w:val="23"/>
    <w:qFormat/>
    <w:rsid w:val="00E22D57"/>
    <w:pPr>
      <w:numPr>
        <w:numId w:val="27"/>
      </w:numPr>
      <w:spacing w:before="280" w:after="60"/>
    </w:pPr>
    <w:rPr>
      <w:rFonts w:eastAsiaTheme="minorHAnsi"/>
    </w:rPr>
  </w:style>
  <w:style w:type="paragraph" w:customStyle="1" w:styleId="JuHArticle">
    <w:name w:val="Ju_H_Article"/>
    <w:aliases w:val="_Title_Quote,ECHR_Title_Centre_3"/>
    <w:basedOn w:val="Normal"/>
    <w:next w:val="JuQuot"/>
    <w:uiPriority w:val="27"/>
    <w:qFormat/>
    <w:rsid w:val="00E22D57"/>
    <w:pPr>
      <w:keepNext/>
      <w:spacing w:before="100" w:beforeAutospacing="1" w:after="120"/>
      <w:contextualSpacing/>
      <w:jc w:val="center"/>
    </w:pPr>
    <w:rPr>
      <w:rFonts w:eastAsiaTheme="minorHAnsi"/>
      <w:b/>
      <w:sz w:val="20"/>
    </w:rPr>
  </w:style>
  <w:style w:type="paragraph" w:customStyle="1" w:styleId="JuLista">
    <w:name w:val="Ju_List_a"/>
    <w:aliases w:val="_List_2"/>
    <w:basedOn w:val="NormalJustified"/>
    <w:uiPriority w:val="23"/>
    <w:rsid w:val="00E22D57"/>
    <w:pPr>
      <w:numPr>
        <w:ilvl w:val="1"/>
        <w:numId w:val="27"/>
      </w:numPr>
    </w:pPr>
  </w:style>
  <w:style w:type="paragraph" w:customStyle="1" w:styleId="JuListi">
    <w:name w:val="Ju_List_i"/>
    <w:aliases w:val="_List_3"/>
    <w:basedOn w:val="NormalJustified"/>
    <w:uiPriority w:val="23"/>
    <w:rsid w:val="00E22D57"/>
    <w:pPr>
      <w:numPr>
        <w:ilvl w:val="2"/>
        <w:numId w:val="27"/>
      </w:numPr>
    </w:pPr>
  </w:style>
  <w:style w:type="paragraph" w:customStyle="1" w:styleId="JuParaLast">
    <w:name w:val="Ju_Para_Last"/>
    <w:aliases w:val="_Para_Spaced"/>
    <w:basedOn w:val="NormalJustified"/>
    <w:qFormat/>
    <w:rsid w:val="00E22D57"/>
    <w:pPr>
      <w:keepNext/>
      <w:keepLines/>
      <w:spacing w:before="240" w:after="240"/>
      <w:ind w:firstLine="284"/>
    </w:pPr>
    <w:rPr>
      <w:rFonts w:eastAsiaTheme="minorHAnsi"/>
    </w:rPr>
  </w:style>
  <w:style w:type="paragraph" w:customStyle="1" w:styleId="DecHTitle">
    <w:name w:val="Dec_H_Title"/>
    <w:aliases w:val="_Title_1"/>
    <w:basedOn w:val="JuPara"/>
    <w:next w:val="JuPara"/>
    <w:uiPriority w:val="35"/>
    <w:qFormat/>
    <w:rsid w:val="00E22D57"/>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5"/>
    <w:qFormat/>
    <w:rsid w:val="00E22D57"/>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5"/>
    <w:qFormat/>
    <w:rsid w:val="00E22D57"/>
    <w:pPr>
      <w:keepNext/>
      <w:keepLines/>
      <w:spacing w:before="1320" w:after="280"/>
      <w:contextualSpacing/>
      <w:jc w:val="center"/>
    </w:pPr>
    <w:rPr>
      <w:rFonts w:eastAsiaTheme="minorHAnsi"/>
      <w:b/>
    </w:rPr>
  </w:style>
  <w:style w:type="paragraph" w:styleId="Title">
    <w:name w:val="Title"/>
    <w:basedOn w:val="Normal"/>
    <w:next w:val="Normal"/>
    <w:link w:val="TitleChar"/>
    <w:uiPriority w:val="99"/>
    <w:semiHidden/>
    <w:qFormat/>
    <w:rsid w:val="00E22D57"/>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E22D57"/>
    <w:rPr>
      <w:rFonts w:asciiTheme="majorHAnsi" w:eastAsiaTheme="majorEastAsia" w:hAnsiTheme="majorHAnsi" w:cstheme="majorBidi"/>
      <w:spacing w:val="5"/>
      <w:sz w:val="52"/>
      <w:szCs w:val="52"/>
      <w:lang w:val="en-GB" w:bidi="en-US"/>
    </w:rPr>
  </w:style>
  <w:style w:type="paragraph" w:customStyle="1" w:styleId="JuH1">
    <w:name w:val="Ju_H_1."/>
    <w:aliases w:val="_Head_4,ECHR_Heading_3"/>
    <w:basedOn w:val="Normal"/>
    <w:next w:val="Normal"/>
    <w:uiPriority w:val="21"/>
    <w:qFormat/>
    <w:rsid w:val="00E22D57"/>
    <w:pPr>
      <w:keepNext/>
      <w:keepLines/>
      <w:numPr>
        <w:ilvl w:val="3"/>
        <w:numId w:val="24"/>
      </w:numPr>
      <w:spacing w:before="100" w:beforeAutospacing="1" w:after="120"/>
      <w:jc w:val="both"/>
      <w:outlineLvl w:val="3"/>
    </w:pPr>
    <w:rPr>
      <w:i/>
    </w:rPr>
  </w:style>
  <w:style w:type="paragraph" w:customStyle="1" w:styleId="JuHa0">
    <w:name w:val="Ju_H_a"/>
    <w:aliases w:val="_Head_5,ECHR_Heading_4"/>
    <w:basedOn w:val="Normal"/>
    <w:next w:val="Normal"/>
    <w:uiPriority w:val="22"/>
    <w:qFormat/>
    <w:rsid w:val="00E22D57"/>
    <w:pPr>
      <w:keepNext/>
      <w:keepLines/>
      <w:numPr>
        <w:ilvl w:val="4"/>
        <w:numId w:val="24"/>
      </w:numPr>
      <w:spacing w:before="100" w:beforeAutospacing="1" w:after="120"/>
      <w:jc w:val="both"/>
      <w:outlineLvl w:val="4"/>
    </w:pPr>
    <w:rPr>
      <w:b/>
      <w:sz w:val="20"/>
    </w:rPr>
  </w:style>
  <w:style w:type="paragraph" w:customStyle="1" w:styleId="JuHi">
    <w:name w:val="Ju_H_i"/>
    <w:aliases w:val="_Head_6,ECHR_Heading_5"/>
    <w:basedOn w:val="Normal"/>
    <w:next w:val="Normal"/>
    <w:uiPriority w:val="23"/>
    <w:qFormat/>
    <w:rsid w:val="00E22D57"/>
    <w:pPr>
      <w:keepNext/>
      <w:keepLines/>
      <w:numPr>
        <w:ilvl w:val="5"/>
        <w:numId w:val="24"/>
      </w:numPr>
      <w:spacing w:before="100" w:beforeAutospacing="1" w:after="120"/>
      <w:jc w:val="both"/>
      <w:outlineLvl w:val="5"/>
    </w:pPr>
    <w:rPr>
      <w:i/>
      <w:sz w:val="20"/>
    </w:rPr>
  </w:style>
  <w:style w:type="paragraph" w:customStyle="1" w:styleId="JuHalpha">
    <w:name w:val="Ju_H_alpha"/>
    <w:aliases w:val="_Head_7,ECHR_Heading_6"/>
    <w:basedOn w:val="Normal"/>
    <w:next w:val="Normal"/>
    <w:uiPriority w:val="24"/>
    <w:qFormat/>
    <w:rsid w:val="00E22D57"/>
    <w:pPr>
      <w:keepNext/>
      <w:keepLines/>
      <w:numPr>
        <w:ilvl w:val="6"/>
        <w:numId w:val="24"/>
      </w:numPr>
      <w:spacing w:before="100" w:beforeAutospacing="1" w:after="120"/>
      <w:ind w:left="1372"/>
      <w:jc w:val="both"/>
      <w:outlineLvl w:val="6"/>
    </w:pPr>
    <w:rPr>
      <w:sz w:val="20"/>
    </w:rPr>
  </w:style>
  <w:style w:type="paragraph" w:customStyle="1" w:styleId="JuH">
    <w:name w:val="Ju_H_–"/>
    <w:aliases w:val="_Head_8"/>
    <w:basedOn w:val="Normal"/>
    <w:next w:val="Normal"/>
    <w:uiPriority w:val="19"/>
    <w:rsid w:val="00E22D57"/>
    <w:pPr>
      <w:keepNext/>
      <w:keepLines/>
      <w:numPr>
        <w:ilvl w:val="7"/>
        <w:numId w:val="24"/>
      </w:numPr>
      <w:spacing w:before="100" w:beforeAutospacing="1" w:after="120"/>
      <w:jc w:val="both"/>
      <w:outlineLvl w:val="7"/>
    </w:pPr>
    <w:rPr>
      <w:i/>
      <w:sz w:val="20"/>
    </w:rPr>
  </w:style>
  <w:style w:type="paragraph" w:customStyle="1" w:styleId="Title4">
    <w:name w:val="_Title_4"/>
    <w:basedOn w:val="JuPara"/>
    <w:next w:val="JuPara"/>
    <w:uiPriority w:val="35"/>
    <w:qFormat/>
    <w:rsid w:val="00E22D57"/>
    <w:pPr>
      <w:keepNext/>
      <w:keepLines/>
      <w:tabs>
        <w:tab w:val="right" w:pos="7938"/>
      </w:tabs>
      <w:ind w:firstLine="0"/>
      <w:jc w:val="center"/>
    </w:pPr>
    <w:rPr>
      <w:rFonts w:eastAsiaTheme="minorHAnsi"/>
      <w:i/>
    </w:rPr>
  </w:style>
  <w:style w:type="numbering" w:customStyle="1" w:styleId="ECHRA1StyleBulletedSquare">
    <w:name w:val="ECHR_A1_Style_Bulleted_Square"/>
    <w:basedOn w:val="NoList"/>
    <w:rsid w:val="00E22D57"/>
    <w:pPr>
      <w:numPr>
        <w:numId w:val="31"/>
      </w:numPr>
    </w:pPr>
  </w:style>
  <w:style w:type="numbering" w:customStyle="1" w:styleId="ECHRA1StyleList">
    <w:name w:val="ECHR_A1_Style_List"/>
    <w:basedOn w:val="NoList"/>
    <w:uiPriority w:val="99"/>
    <w:rsid w:val="00E22D57"/>
    <w:pPr>
      <w:numPr>
        <w:numId w:val="32"/>
      </w:numPr>
    </w:pPr>
  </w:style>
  <w:style w:type="paragraph" w:styleId="Header">
    <w:name w:val="header"/>
    <w:basedOn w:val="Normal"/>
    <w:link w:val="HeaderChar"/>
    <w:uiPriority w:val="57"/>
    <w:semiHidden/>
    <w:rsid w:val="00E22D57"/>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E22D57"/>
    <w:rPr>
      <w:sz w:val="24"/>
      <w:lang w:val="en-GB"/>
    </w:rPr>
  </w:style>
  <w:style w:type="character" w:customStyle="1" w:styleId="Heading1Char">
    <w:name w:val="Heading 1 Char"/>
    <w:basedOn w:val="DefaultParagraphFont"/>
    <w:link w:val="Heading1"/>
    <w:uiPriority w:val="99"/>
    <w:semiHidden/>
    <w:rsid w:val="00E22D57"/>
    <w:rPr>
      <w:rFonts w:asciiTheme="majorHAnsi" w:eastAsiaTheme="majorEastAsia" w:hAnsiTheme="majorHAnsi" w:cstheme="majorBidi"/>
      <w:b/>
      <w:bCs/>
      <w:color w:val="333333"/>
      <w:sz w:val="28"/>
      <w:szCs w:val="28"/>
      <w:lang w:val="en-GB"/>
    </w:rPr>
  </w:style>
  <w:style w:type="paragraph" w:customStyle="1" w:styleId="JuHIRoman">
    <w:name w:val="Ju_H_I_Roman"/>
    <w:aliases w:val="_Head_2,ECHR_Heading_1"/>
    <w:basedOn w:val="Normal"/>
    <w:next w:val="Normal"/>
    <w:uiPriority w:val="19"/>
    <w:qFormat/>
    <w:rsid w:val="00E22D57"/>
    <w:pPr>
      <w:keepNext/>
      <w:keepLines/>
      <w:numPr>
        <w:ilvl w:val="1"/>
        <w:numId w:val="24"/>
      </w:numPr>
      <w:spacing w:before="100" w:beforeAutospacing="1" w:after="240"/>
      <w:jc w:val="both"/>
      <w:outlineLvl w:val="1"/>
    </w:pPr>
    <w:rPr>
      <w:caps/>
    </w:rPr>
  </w:style>
  <w:style w:type="paragraph" w:customStyle="1" w:styleId="JuHA">
    <w:name w:val="Ju_H_A"/>
    <w:aliases w:val="_Head_3,ECHR_Heading_2"/>
    <w:basedOn w:val="Normal"/>
    <w:next w:val="Normal"/>
    <w:uiPriority w:val="20"/>
    <w:qFormat/>
    <w:rsid w:val="00E22D57"/>
    <w:pPr>
      <w:keepNext/>
      <w:keepLines/>
      <w:numPr>
        <w:ilvl w:val="2"/>
        <w:numId w:val="24"/>
      </w:numPr>
      <w:spacing w:before="100" w:beforeAutospacing="1" w:after="240"/>
      <w:jc w:val="both"/>
      <w:outlineLvl w:val="2"/>
    </w:pPr>
    <w:rPr>
      <w:b/>
    </w:rPr>
  </w:style>
  <w:style w:type="character" w:customStyle="1" w:styleId="Heading2Char">
    <w:name w:val="Heading 2 Char"/>
    <w:basedOn w:val="DefaultParagraphFont"/>
    <w:link w:val="Heading2"/>
    <w:uiPriority w:val="99"/>
    <w:semiHidden/>
    <w:rsid w:val="00E22D57"/>
    <w:rPr>
      <w:rFonts w:asciiTheme="majorHAnsi" w:eastAsiaTheme="majorEastAsia" w:hAnsiTheme="majorHAnsi" w:cstheme="majorBidi"/>
      <w:b/>
      <w:bCs/>
      <w:color w:val="4D4D4D"/>
      <w:sz w:val="26"/>
      <w:szCs w:val="26"/>
      <w:lang w:val="en-GB"/>
    </w:rPr>
  </w:style>
  <w:style w:type="numbering" w:customStyle="1" w:styleId="ECHRA1StyleNumberedList">
    <w:name w:val="ECHR_A1_Style_Numbered_List"/>
    <w:basedOn w:val="NoList"/>
    <w:rsid w:val="00E22D57"/>
    <w:pPr>
      <w:numPr>
        <w:numId w:val="33"/>
      </w:numPr>
    </w:pPr>
  </w:style>
  <w:style w:type="table" w:customStyle="1" w:styleId="ECHRTable2019">
    <w:name w:val="ECHR_Table_2019"/>
    <w:basedOn w:val="TableNormal"/>
    <w:uiPriority w:val="99"/>
    <w:rsid w:val="00E22D57"/>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character" w:customStyle="1" w:styleId="Heading3Char">
    <w:name w:val="Heading 3 Char"/>
    <w:basedOn w:val="DefaultParagraphFont"/>
    <w:link w:val="Heading3"/>
    <w:uiPriority w:val="99"/>
    <w:semiHidden/>
    <w:rsid w:val="00E22D57"/>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E22D57"/>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E22D57"/>
    <w:rPr>
      <w:rFonts w:asciiTheme="majorHAnsi" w:eastAsiaTheme="majorEastAsia" w:hAnsiTheme="majorHAnsi" w:cstheme="majorBidi"/>
      <w:b/>
      <w:bCs/>
      <w:color w:val="808080"/>
      <w:sz w:val="24"/>
      <w:lang w:val="en-GB"/>
    </w:rPr>
  </w:style>
  <w:style w:type="character" w:styleId="SubtleEmphasis">
    <w:name w:val="Subtle Emphasis"/>
    <w:uiPriority w:val="99"/>
    <w:semiHidden/>
    <w:qFormat/>
    <w:rsid w:val="00E22D57"/>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E22D57"/>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JuHHead">
    <w:name w:val="Ju_H_Head"/>
    <w:aliases w:val="_Head_1"/>
    <w:basedOn w:val="Normal"/>
    <w:next w:val="Normal"/>
    <w:uiPriority w:val="19"/>
    <w:qFormat/>
    <w:rsid w:val="00E22D57"/>
    <w:pPr>
      <w:keepNext/>
      <w:keepLines/>
      <w:numPr>
        <w:numId w:val="24"/>
      </w:numPr>
      <w:spacing w:before="100" w:beforeAutospacing="1" w:after="240"/>
      <w:jc w:val="both"/>
      <w:outlineLvl w:val="0"/>
    </w:pPr>
    <w:rPr>
      <w:caps/>
      <w:sz w:val="28"/>
    </w:rPr>
  </w:style>
  <w:style w:type="character" w:styleId="Emphasis">
    <w:name w:val="Emphasis"/>
    <w:uiPriority w:val="99"/>
    <w:semiHidden/>
    <w:qFormat/>
    <w:rsid w:val="00E22D57"/>
    <w:rPr>
      <w:b/>
      <w:bCs/>
      <w:i/>
      <w:iCs/>
      <w:spacing w:val="10"/>
      <w:bdr w:val="none" w:sz="0" w:space="0" w:color="auto"/>
      <w:shd w:val="clear" w:color="auto" w:fill="auto"/>
    </w:rPr>
  </w:style>
  <w:style w:type="paragraph" w:styleId="Footer">
    <w:name w:val="footer"/>
    <w:basedOn w:val="Normal"/>
    <w:link w:val="FooterChar"/>
    <w:uiPriority w:val="57"/>
    <w:semiHidden/>
    <w:rsid w:val="00E22D57"/>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E22D57"/>
    <w:rPr>
      <w:sz w:val="24"/>
      <w:lang w:val="en-GB"/>
    </w:rPr>
  </w:style>
  <w:style w:type="character" w:styleId="FootnoteReference">
    <w:name w:val="footnote reference"/>
    <w:basedOn w:val="DefaultParagraphFont"/>
    <w:uiPriority w:val="99"/>
    <w:semiHidden/>
    <w:rsid w:val="00E22D57"/>
    <w:rPr>
      <w:vertAlign w:val="superscript"/>
    </w:rPr>
  </w:style>
  <w:style w:type="paragraph" w:styleId="FootnoteText">
    <w:name w:val="footnote text"/>
    <w:basedOn w:val="Normal"/>
    <w:link w:val="FootnoteTextChar"/>
    <w:uiPriority w:val="99"/>
    <w:semiHidden/>
    <w:rsid w:val="00E22D57"/>
    <w:rPr>
      <w:sz w:val="20"/>
      <w:szCs w:val="20"/>
    </w:rPr>
  </w:style>
  <w:style w:type="character" w:customStyle="1" w:styleId="FootnoteTextChar">
    <w:name w:val="Footnote Text Char"/>
    <w:basedOn w:val="DefaultParagraphFont"/>
    <w:link w:val="FootnoteText"/>
    <w:uiPriority w:val="99"/>
    <w:semiHidden/>
    <w:rsid w:val="00E22D57"/>
    <w:rPr>
      <w:rFonts w:eastAsiaTheme="minorEastAsia"/>
      <w:sz w:val="20"/>
      <w:szCs w:val="20"/>
      <w:lang w:val="en-GB"/>
    </w:rPr>
  </w:style>
  <w:style w:type="character" w:customStyle="1" w:styleId="Heading6Char">
    <w:name w:val="Heading 6 Char"/>
    <w:basedOn w:val="DefaultParagraphFont"/>
    <w:link w:val="Heading6"/>
    <w:uiPriority w:val="99"/>
    <w:semiHidden/>
    <w:rsid w:val="00E22D57"/>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E22D57"/>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E22D57"/>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E22D57"/>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E22D57"/>
    <w:rPr>
      <w:color w:val="0072BC" w:themeColor="hyperlink"/>
      <w:u w:val="single"/>
    </w:rPr>
  </w:style>
  <w:style w:type="character" w:styleId="IntenseEmphasis">
    <w:name w:val="Intense Emphasis"/>
    <w:uiPriority w:val="99"/>
    <w:semiHidden/>
    <w:qFormat/>
    <w:rsid w:val="00E22D57"/>
    <w:rPr>
      <w:b/>
      <w:bCs/>
    </w:rPr>
  </w:style>
  <w:style w:type="paragraph" w:styleId="IntenseQuote">
    <w:name w:val="Intense Quote"/>
    <w:basedOn w:val="Normal"/>
    <w:next w:val="Normal"/>
    <w:link w:val="IntenseQuoteChar"/>
    <w:uiPriority w:val="99"/>
    <w:semiHidden/>
    <w:qFormat/>
    <w:rsid w:val="00E22D57"/>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E22D57"/>
    <w:rPr>
      <w:rFonts w:eastAsiaTheme="minorEastAsia"/>
      <w:b/>
      <w:bCs/>
      <w:i/>
      <w:iCs/>
      <w:sz w:val="24"/>
      <w:lang w:val="en-GB" w:bidi="en-US"/>
    </w:rPr>
  </w:style>
  <w:style w:type="character" w:styleId="IntenseReference">
    <w:name w:val="Intense Reference"/>
    <w:uiPriority w:val="99"/>
    <w:semiHidden/>
    <w:qFormat/>
    <w:rsid w:val="00E22D57"/>
    <w:rPr>
      <w:smallCaps/>
      <w:spacing w:val="5"/>
      <w:u w:val="single"/>
    </w:rPr>
  </w:style>
  <w:style w:type="paragraph" w:styleId="ListParagraph">
    <w:name w:val="List Paragraph"/>
    <w:basedOn w:val="Normal"/>
    <w:uiPriority w:val="99"/>
    <w:semiHidden/>
    <w:qFormat/>
    <w:rsid w:val="00E22D57"/>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E22D57"/>
    <w:pPr>
      <w:spacing w:before="200"/>
      <w:ind w:left="360" w:right="360"/>
    </w:pPr>
    <w:rPr>
      <w:i/>
      <w:iCs/>
      <w:lang w:bidi="en-US"/>
    </w:rPr>
  </w:style>
  <w:style w:type="character" w:customStyle="1" w:styleId="QuoteChar">
    <w:name w:val="Quote Char"/>
    <w:basedOn w:val="DefaultParagraphFont"/>
    <w:link w:val="Quote"/>
    <w:uiPriority w:val="99"/>
    <w:semiHidden/>
    <w:rsid w:val="00E22D57"/>
    <w:rPr>
      <w:rFonts w:eastAsiaTheme="minorEastAsia"/>
      <w:i/>
      <w:iCs/>
      <w:sz w:val="24"/>
      <w:lang w:val="en-GB" w:bidi="en-US"/>
    </w:rPr>
  </w:style>
  <w:style w:type="character" w:styleId="SubtleReference">
    <w:name w:val="Subtle Reference"/>
    <w:uiPriority w:val="99"/>
    <w:semiHidden/>
    <w:qFormat/>
    <w:rsid w:val="00E22D57"/>
    <w:rPr>
      <w:smallCaps/>
    </w:rPr>
  </w:style>
  <w:style w:type="table" w:styleId="TableGrid">
    <w:name w:val="Table Grid"/>
    <w:basedOn w:val="TableNormal"/>
    <w:uiPriority w:val="59"/>
    <w:semiHidden/>
    <w:rsid w:val="00E22D57"/>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E22D57"/>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E22D57"/>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E22D57"/>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E22D57"/>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E22D57"/>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E22D5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E22D57"/>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E22D57"/>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E22D57"/>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E22D57"/>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JuQuot">
    <w:name w:val="Ju_Quot"/>
    <w:aliases w:val="_Quote,ECHR_Para_Quote,Para_Quote"/>
    <w:basedOn w:val="NormalJustified"/>
    <w:uiPriority w:val="14"/>
    <w:qFormat/>
    <w:rsid w:val="00E22D57"/>
    <w:pPr>
      <w:spacing w:before="120" w:after="120"/>
      <w:ind w:left="425" w:firstLine="142"/>
    </w:pPr>
    <w:rPr>
      <w:sz w:val="20"/>
    </w:rPr>
  </w:style>
  <w:style w:type="paragraph" w:customStyle="1" w:styleId="JuPara">
    <w:name w:val="Ju_Para"/>
    <w:aliases w:val="_Para,ECHR_Para,Para,Left,First line:  0 cm"/>
    <w:basedOn w:val="NormalJustified"/>
    <w:link w:val="ECHRParaChar"/>
    <w:uiPriority w:val="12"/>
    <w:qFormat/>
    <w:rsid w:val="00E22D57"/>
    <w:pPr>
      <w:ind w:firstLine="284"/>
    </w:pPr>
  </w:style>
  <w:style w:type="table" w:customStyle="1" w:styleId="ECHRTableSimpleBox">
    <w:name w:val="ECHR_Table_Simple_Box"/>
    <w:basedOn w:val="TableNormal"/>
    <w:uiPriority w:val="99"/>
    <w:rsid w:val="00E22D57"/>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E22D57"/>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E22D5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00067"/>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E22D57"/>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JuJudges">
    <w:name w:val="Ju_Judges"/>
    <w:basedOn w:val="Normal"/>
    <w:uiPriority w:val="31"/>
    <w:qFormat/>
    <w:rsid w:val="00E22D57"/>
    <w:pPr>
      <w:tabs>
        <w:tab w:val="left" w:pos="567"/>
        <w:tab w:val="left" w:pos="1134"/>
      </w:tabs>
    </w:pPr>
  </w:style>
  <w:style w:type="table" w:customStyle="1" w:styleId="ECHRHeaderTableReduced">
    <w:name w:val="ECHR_Header_Table_Reduced"/>
    <w:basedOn w:val="TableNormal"/>
    <w:uiPriority w:val="99"/>
    <w:rsid w:val="00E22D57"/>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Footer0">
    <w:name w:val="_Footer"/>
    <w:aliases w:val="Footer_"/>
    <w:basedOn w:val="Footer"/>
    <w:uiPriority w:val="57"/>
    <w:semiHidden/>
    <w:rsid w:val="00E22D57"/>
    <w:rPr>
      <w:sz w:val="8"/>
    </w:rPr>
  </w:style>
  <w:style w:type="paragraph" w:customStyle="1" w:styleId="JuCase">
    <w:name w:val="Ju_Case"/>
    <w:basedOn w:val="Normal"/>
    <w:next w:val="JuPara"/>
    <w:uiPriority w:val="31"/>
    <w:rsid w:val="00E22D57"/>
    <w:pPr>
      <w:ind w:firstLine="284"/>
    </w:pPr>
    <w:rPr>
      <w:b/>
    </w:rPr>
  </w:style>
  <w:style w:type="paragraph" w:customStyle="1" w:styleId="JuCourt">
    <w:name w:val="Ju_Court"/>
    <w:basedOn w:val="Normal"/>
    <w:next w:val="Normal"/>
    <w:uiPriority w:val="31"/>
    <w:qFormat/>
    <w:rsid w:val="00E22D57"/>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qFormat/>
    <w:rsid w:val="00E22D57"/>
    <w:pPr>
      <w:tabs>
        <w:tab w:val="center" w:pos="6407"/>
      </w:tabs>
      <w:spacing w:before="720"/>
      <w:jc w:val="right"/>
    </w:pPr>
  </w:style>
  <w:style w:type="character" w:styleId="PageNumber">
    <w:name w:val="page number"/>
    <w:uiPriority w:val="99"/>
    <w:semiHidden/>
    <w:rsid w:val="00E22D57"/>
    <w:rPr>
      <w:sz w:val="18"/>
    </w:rPr>
  </w:style>
  <w:style w:type="character" w:customStyle="1" w:styleId="JuITMark">
    <w:name w:val="Ju_ITMark"/>
    <w:basedOn w:val="DefaultParagraphFont"/>
    <w:uiPriority w:val="38"/>
    <w:qFormat/>
    <w:rsid w:val="00E22D57"/>
    <w:rPr>
      <w:vanish w:val="0"/>
      <w:color w:val="auto"/>
      <w:sz w:val="14"/>
      <w:bdr w:val="none" w:sz="0" w:space="0" w:color="auto"/>
      <w:shd w:val="clear" w:color="auto" w:fill="BEE5FF" w:themeFill="background1" w:themeFillTint="33"/>
    </w:rPr>
  </w:style>
  <w:style w:type="character" w:customStyle="1" w:styleId="JUNAMES">
    <w:name w:val="JU_NAMES"/>
    <w:uiPriority w:val="34"/>
    <w:qFormat/>
    <w:rsid w:val="00E22D57"/>
    <w:rPr>
      <w:caps w:val="0"/>
      <w:smallCaps/>
    </w:rPr>
  </w:style>
  <w:style w:type="character" w:styleId="CommentReference">
    <w:name w:val="annotation reference"/>
    <w:basedOn w:val="DefaultParagraphFont"/>
    <w:uiPriority w:val="99"/>
    <w:semiHidden/>
    <w:rsid w:val="00E22D57"/>
    <w:rPr>
      <w:sz w:val="16"/>
      <w:szCs w:val="16"/>
    </w:rPr>
  </w:style>
  <w:style w:type="paragraph" w:styleId="CommentText">
    <w:name w:val="annotation text"/>
    <w:basedOn w:val="Normal"/>
    <w:link w:val="CommentTextChar"/>
    <w:semiHidden/>
    <w:rsid w:val="00E22D57"/>
    <w:rPr>
      <w:sz w:val="20"/>
      <w:szCs w:val="20"/>
    </w:rPr>
  </w:style>
  <w:style w:type="character" w:customStyle="1" w:styleId="CommentTextChar">
    <w:name w:val="Comment Text Char"/>
    <w:basedOn w:val="DefaultParagraphFont"/>
    <w:link w:val="CommentText"/>
    <w:semiHidden/>
    <w:rsid w:val="00E22D57"/>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E22D57"/>
    <w:rPr>
      <w:b/>
      <w:bCs/>
    </w:rPr>
  </w:style>
  <w:style w:type="character" w:customStyle="1" w:styleId="CommentSubjectChar">
    <w:name w:val="Comment Subject Char"/>
    <w:basedOn w:val="CommentTextChar"/>
    <w:link w:val="CommentSubject"/>
    <w:uiPriority w:val="99"/>
    <w:semiHidden/>
    <w:rsid w:val="00E22D57"/>
    <w:rPr>
      <w:rFonts w:eastAsiaTheme="minorEastAsia"/>
      <w:b/>
      <w:bCs/>
      <w:sz w:val="20"/>
      <w:szCs w:val="20"/>
      <w:lang w:val="en-GB"/>
    </w:rPr>
  </w:style>
  <w:style w:type="character" w:styleId="EndnoteReference">
    <w:name w:val="endnote reference"/>
    <w:basedOn w:val="DefaultParagraphFont"/>
    <w:uiPriority w:val="99"/>
    <w:semiHidden/>
    <w:rsid w:val="00E22D57"/>
    <w:rPr>
      <w:vertAlign w:val="superscript"/>
    </w:rPr>
  </w:style>
  <w:style w:type="paragraph" w:styleId="EndnoteText">
    <w:name w:val="endnote text"/>
    <w:basedOn w:val="Normal"/>
    <w:link w:val="EndnoteTextChar"/>
    <w:uiPriority w:val="99"/>
    <w:semiHidden/>
    <w:rsid w:val="00E22D57"/>
    <w:rPr>
      <w:sz w:val="20"/>
      <w:szCs w:val="20"/>
    </w:rPr>
  </w:style>
  <w:style w:type="character" w:customStyle="1" w:styleId="EndnoteTextChar">
    <w:name w:val="Endnote Text Char"/>
    <w:basedOn w:val="DefaultParagraphFont"/>
    <w:link w:val="EndnoteText"/>
    <w:uiPriority w:val="99"/>
    <w:semiHidden/>
    <w:rsid w:val="00E22D57"/>
    <w:rPr>
      <w:rFonts w:eastAsiaTheme="minorEastAsia"/>
      <w:sz w:val="20"/>
      <w:szCs w:val="20"/>
      <w:lang w:val="en-GB"/>
    </w:rPr>
  </w:style>
  <w:style w:type="character" w:styleId="FollowedHyperlink">
    <w:name w:val="FollowedHyperlink"/>
    <w:basedOn w:val="DefaultParagraphFont"/>
    <w:uiPriority w:val="99"/>
    <w:semiHidden/>
    <w:rsid w:val="00E22D57"/>
    <w:rPr>
      <w:color w:val="7030A0" w:themeColor="followedHyperlink"/>
      <w:u w:val="single"/>
    </w:rPr>
  </w:style>
  <w:style w:type="paragraph" w:styleId="DocumentMap">
    <w:name w:val="Document Map"/>
    <w:basedOn w:val="Normal"/>
    <w:link w:val="DocumentMapChar"/>
    <w:uiPriority w:val="99"/>
    <w:semiHidden/>
    <w:rsid w:val="00E22D57"/>
    <w:rPr>
      <w:rFonts w:ascii="Tahoma" w:hAnsi="Tahoma" w:cs="Tahoma"/>
      <w:sz w:val="16"/>
      <w:szCs w:val="16"/>
    </w:rPr>
  </w:style>
  <w:style w:type="character" w:customStyle="1" w:styleId="DocumentMapChar">
    <w:name w:val="Document Map Char"/>
    <w:basedOn w:val="DefaultParagraphFont"/>
    <w:link w:val="DocumentMap"/>
    <w:uiPriority w:val="99"/>
    <w:semiHidden/>
    <w:rsid w:val="00E22D57"/>
    <w:rPr>
      <w:rFonts w:ascii="Tahoma" w:eastAsiaTheme="minorEastAsia" w:hAnsi="Tahoma" w:cs="Tahoma"/>
      <w:sz w:val="16"/>
      <w:szCs w:val="16"/>
      <w:lang w:val="en-GB"/>
    </w:rPr>
  </w:style>
  <w:style w:type="paragraph" w:customStyle="1" w:styleId="JuSigned">
    <w:name w:val="Ju_Signed"/>
    <w:aliases w:val="_Signature"/>
    <w:basedOn w:val="Normal"/>
    <w:next w:val="JuPara"/>
    <w:uiPriority w:val="30"/>
    <w:qFormat/>
    <w:rsid w:val="00E22D57"/>
    <w:pPr>
      <w:tabs>
        <w:tab w:val="center" w:pos="851"/>
        <w:tab w:val="center" w:pos="6407"/>
      </w:tabs>
      <w:spacing w:before="720"/>
    </w:pPr>
  </w:style>
  <w:style w:type="paragraph" w:styleId="ListBullet">
    <w:name w:val="List Bullet"/>
    <w:basedOn w:val="Normal"/>
    <w:uiPriority w:val="99"/>
    <w:semiHidden/>
    <w:rsid w:val="00E22D57"/>
    <w:pPr>
      <w:numPr>
        <w:numId w:val="34"/>
      </w:numPr>
    </w:pPr>
  </w:style>
  <w:style w:type="paragraph" w:styleId="NoteHeading">
    <w:name w:val="Note Heading"/>
    <w:basedOn w:val="Normal"/>
    <w:next w:val="Normal"/>
    <w:link w:val="NoteHeadingChar"/>
    <w:uiPriority w:val="99"/>
    <w:semiHidden/>
    <w:rsid w:val="00E22D57"/>
  </w:style>
  <w:style w:type="paragraph" w:styleId="Subtitle">
    <w:name w:val="Subtitle"/>
    <w:basedOn w:val="Normal"/>
    <w:next w:val="Normal"/>
    <w:link w:val="SubtitleChar"/>
    <w:uiPriority w:val="99"/>
    <w:semiHidden/>
    <w:qFormat/>
    <w:rsid w:val="00E22D57"/>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E22D57"/>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E22D57"/>
    <w:pPr>
      <w:numPr>
        <w:numId w:val="28"/>
      </w:numPr>
    </w:pPr>
  </w:style>
  <w:style w:type="numbering" w:styleId="1ai">
    <w:name w:val="Outline List 1"/>
    <w:basedOn w:val="NoList"/>
    <w:uiPriority w:val="99"/>
    <w:semiHidden/>
    <w:unhideWhenUsed/>
    <w:rsid w:val="00E22D57"/>
    <w:pPr>
      <w:numPr>
        <w:numId w:val="29"/>
      </w:numPr>
    </w:pPr>
  </w:style>
  <w:style w:type="numbering" w:styleId="ArticleSection">
    <w:name w:val="Outline List 3"/>
    <w:basedOn w:val="NoList"/>
    <w:uiPriority w:val="99"/>
    <w:semiHidden/>
    <w:unhideWhenUsed/>
    <w:rsid w:val="00E22D57"/>
    <w:pPr>
      <w:numPr>
        <w:numId w:val="4"/>
      </w:numPr>
    </w:pPr>
  </w:style>
  <w:style w:type="paragraph" w:styleId="Bibliography">
    <w:name w:val="Bibliography"/>
    <w:basedOn w:val="Normal"/>
    <w:next w:val="Normal"/>
    <w:uiPriority w:val="99"/>
    <w:semiHidden/>
    <w:rsid w:val="00E22D57"/>
  </w:style>
  <w:style w:type="paragraph" w:styleId="BlockText">
    <w:name w:val="Block Text"/>
    <w:basedOn w:val="Normal"/>
    <w:uiPriority w:val="99"/>
    <w:semiHidden/>
    <w:rsid w:val="00E22D57"/>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E22D57"/>
    <w:pPr>
      <w:spacing w:after="120"/>
    </w:pPr>
  </w:style>
  <w:style w:type="character" w:customStyle="1" w:styleId="BodyTextChar">
    <w:name w:val="Body Text Char"/>
    <w:basedOn w:val="DefaultParagraphFont"/>
    <w:link w:val="BodyText"/>
    <w:uiPriority w:val="99"/>
    <w:semiHidden/>
    <w:rsid w:val="00E22D57"/>
    <w:rPr>
      <w:rFonts w:eastAsiaTheme="minorEastAsia"/>
      <w:sz w:val="24"/>
      <w:lang w:val="en-GB"/>
    </w:rPr>
  </w:style>
  <w:style w:type="paragraph" w:styleId="BodyText2">
    <w:name w:val="Body Text 2"/>
    <w:basedOn w:val="Normal"/>
    <w:link w:val="BodyText2Char"/>
    <w:uiPriority w:val="99"/>
    <w:semiHidden/>
    <w:rsid w:val="00E22D57"/>
    <w:pPr>
      <w:spacing w:after="120" w:line="480" w:lineRule="auto"/>
    </w:pPr>
  </w:style>
  <w:style w:type="character" w:customStyle="1" w:styleId="BodyText2Char">
    <w:name w:val="Body Text 2 Char"/>
    <w:basedOn w:val="DefaultParagraphFont"/>
    <w:link w:val="BodyText2"/>
    <w:uiPriority w:val="99"/>
    <w:semiHidden/>
    <w:rsid w:val="00E22D57"/>
    <w:rPr>
      <w:rFonts w:eastAsiaTheme="minorEastAsia"/>
      <w:sz w:val="24"/>
      <w:lang w:val="en-GB"/>
    </w:rPr>
  </w:style>
  <w:style w:type="paragraph" w:styleId="BodyText3">
    <w:name w:val="Body Text 3"/>
    <w:basedOn w:val="Normal"/>
    <w:link w:val="BodyText3Char"/>
    <w:uiPriority w:val="99"/>
    <w:semiHidden/>
    <w:rsid w:val="00E22D57"/>
    <w:pPr>
      <w:spacing w:after="120"/>
    </w:pPr>
    <w:rPr>
      <w:sz w:val="16"/>
      <w:szCs w:val="16"/>
    </w:rPr>
  </w:style>
  <w:style w:type="character" w:customStyle="1" w:styleId="BodyText3Char">
    <w:name w:val="Body Text 3 Char"/>
    <w:basedOn w:val="DefaultParagraphFont"/>
    <w:link w:val="BodyText3"/>
    <w:uiPriority w:val="99"/>
    <w:semiHidden/>
    <w:rsid w:val="00E22D57"/>
    <w:rPr>
      <w:rFonts w:eastAsiaTheme="minorEastAsia"/>
      <w:sz w:val="16"/>
      <w:szCs w:val="16"/>
      <w:lang w:val="en-GB"/>
    </w:rPr>
  </w:style>
  <w:style w:type="paragraph" w:styleId="BodyTextFirstIndent">
    <w:name w:val="Body Text First Indent"/>
    <w:basedOn w:val="BodyText"/>
    <w:link w:val="BodyTextFirstIndentChar"/>
    <w:uiPriority w:val="99"/>
    <w:semiHidden/>
    <w:rsid w:val="00E22D57"/>
    <w:pPr>
      <w:spacing w:after="0"/>
      <w:ind w:firstLine="360"/>
    </w:pPr>
  </w:style>
  <w:style w:type="character" w:customStyle="1" w:styleId="BodyTextFirstIndentChar">
    <w:name w:val="Body Text First Indent Char"/>
    <w:basedOn w:val="BodyTextChar"/>
    <w:link w:val="BodyTextFirstIndent"/>
    <w:uiPriority w:val="99"/>
    <w:semiHidden/>
    <w:rsid w:val="00E22D57"/>
    <w:rPr>
      <w:rFonts w:eastAsiaTheme="minorEastAsia"/>
      <w:sz w:val="24"/>
      <w:lang w:val="en-GB"/>
    </w:rPr>
  </w:style>
  <w:style w:type="paragraph" w:styleId="BodyTextIndent">
    <w:name w:val="Body Text Indent"/>
    <w:basedOn w:val="Normal"/>
    <w:link w:val="BodyTextIndentChar"/>
    <w:uiPriority w:val="99"/>
    <w:semiHidden/>
    <w:rsid w:val="00E22D57"/>
    <w:pPr>
      <w:spacing w:after="120"/>
      <w:ind w:left="283"/>
    </w:pPr>
  </w:style>
  <w:style w:type="character" w:customStyle="1" w:styleId="BodyTextIndentChar">
    <w:name w:val="Body Text Indent Char"/>
    <w:basedOn w:val="DefaultParagraphFont"/>
    <w:link w:val="BodyTextIndent"/>
    <w:uiPriority w:val="99"/>
    <w:semiHidden/>
    <w:rsid w:val="00E22D57"/>
    <w:rPr>
      <w:rFonts w:eastAsiaTheme="minorEastAsia"/>
      <w:sz w:val="24"/>
      <w:lang w:val="en-GB"/>
    </w:rPr>
  </w:style>
  <w:style w:type="paragraph" w:styleId="BodyTextFirstIndent2">
    <w:name w:val="Body Text First Indent 2"/>
    <w:basedOn w:val="BodyTextIndent"/>
    <w:link w:val="BodyTextFirstIndent2Char"/>
    <w:uiPriority w:val="99"/>
    <w:semiHidden/>
    <w:rsid w:val="00E22D57"/>
    <w:pPr>
      <w:spacing w:after="0"/>
      <w:ind w:left="360" w:firstLine="360"/>
    </w:pPr>
  </w:style>
  <w:style w:type="character" w:customStyle="1" w:styleId="BodyTextFirstIndent2Char">
    <w:name w:val="Body Text First Indent 2 Char"/>
    <w:basedOn w:val="BodyTextIndentChar"/>
    <w:link w:val="BodyTextFirstIndent2"/>
    <w:uiPriority w:val="99"/>
    <w:semiHidden/>
    <w:rsid w:val="00E22D57"/>
    <w:rPr>
      <w:rFonts w:eastAsiaTheme="minorEastAsia"/>
      <w:sz w:val="24"/>
      <w:lang w:val="en-GB"/>
    </w:rPr>
  </w:style>
  <w:style w:type="paragraph" w:styleId="BodyTextIndent2">
    <w:name w:val="Body Text Indent 2"/>
    <w:basedOn w:val="Normal"/>
    <w:link w:val="BodyTextIndent2Char"/>
    <w:uiPriority w:val="99"/>
    <w:semiHidden/>
    <w:rsid w:val="00E22D57"/>
    <w:pPr>
      <w:spacing w:after="120" w:line="480" w:lineRule="auto"/>
      <w:ind w:left="283"/>
    </w:pPr>
  </w:style>
  <w:style w:type="character" w:customStyle="1" w:styleId="BodyTextIndent2Char">
    <w:name w:val="Body Text Indent 2 Char"/>
    <w:basedOn w:val="DefaultParagraphFont"/>
    <w:link w:val="BodyTextIndent2"/>
    <w:uiPriority w:val="99"/>
    <w:semiHidden/>
    <w:rsid w:val="00E22D57"/>
    <w:rPr>
      <w:rFonts w:eastAsiaTheme="minorEastAsia"/>
      <w:sz w:val="24"/>
      <w:lang w:val="en-GB"/>
    </w:rPr>
  </w:style>
  <w:style w:type="paragraph" w:styleId="BodyTextIndent3">
    <w:name w:val="Body Text Indent 3"/>
    <w:basedOn w:val="Normal"/>
    <w:link w:val="BodyTextIndent3Char"/>
    <w:uiPriority w:val="99"/>
    <w:semiHidden/>
    <w:rsid w:val="00E22D57"/>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22D57"/>
    <w:rPr>
      <w:rFonts w:eastAsiaTheme="minorEastAsia"/>
      <w:sz w:val="16"/>
      <w:szCs w:val="16"/>
      <w:lang w:val="en-GB"/>
    </w:rPr>
  </w:style>
  <w:style w:type="paragraph" w:styleId="Caption">
    <w:name w:val="caption"/>
    <w:basedOn w:val="Normal"/>
    <w:next w:val="Normal"/>
    <w:uiPriority w:val="99"/>
    <w:semiHidden/>
    <w:qFormat/>
    <w:rsid w:val="00E22D57"/>
    <w:pPr>
      <w:spacing w:after="200"/>
    </w:pPr>
    <w:rPr>
      <w:b/>
      <w:bCs/>
      <w:color w:val="0072BC" w:themeColor="accent1"/>
      <w:sz w:val="18"/>
      <w:szCs w:val="18"/>
    </w:rPr>
  </w:style>
  <w:style w:type="paragraph" w:styleId="Closing">
    <w:name w:val="Closing"/>
    <w:basedOn w:val="Normal"/>
    <w:link w:val="ClosingChar"/>
    <w:uiPriority w:val="99"/>
    <w:semiHidden/>
    <w:rsid w:val="00E22D57"/>
    <w:pPr>
      <w:ind w:left="4252"/>
    </w:pPr>
  </w:style>
  <w:style w:type="character" w:customStyle="1" w:styleId="ClosingChar">
    <w:name w:val="Closing Char"/>
    <w:basedOn w:val="DefaultParagraphFont"/>
    <w:link w:val="Closing"/>
    <w:uiPriority w:val="99"/>
    <w:semiHidden/>
    <w:rsid w:val="00E22D57"/>
    <w:rPr>
      <w:rFonts w:eastAsiaTheme="minorEastAsia"/>
      <w:sz w:val="24"/>
      <w:lang w:val="en-GB"/>
    </w:rPr>
  </w:style>
  <w:style w:type="table" w:styleId="ColorfulGrid">
    <w:name w:val="Colorful Grid"/>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E22D57"/>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E22D57"/>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E22D57"/>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E22D57"/>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E22D57"/>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E22D57"/>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E22D57"/>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E22D57"/>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E22D57"/>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E22D57"/>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E22D57"/>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E22D57"/>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E22D57"/>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E22D57"/>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E22D57"/>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rsid w:val="00E22D57"/>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E22D57"/>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E22D57"/>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E22D57"/>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E22D57"/>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E22D57"/>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E22D57"/>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22D57"/>
  </w:style>
  <w:style w:type="character" w:customStyle="1" w:styleId="DateChar">
    <w:name w:val="Date Char"/>
    <w:basedOn w:val="DefaultParagraphFont"/>
    <w:link w:val="Date"/>
    <w:uiPriority w:val="99"/>
    <w:semiHidden/>
    <w:rsid w:val="00E22D57"/>
    <w:rPr>
      <w:rFonts w:eastAsiaTheme="minorEastAsia"/>
      <w:sz w:val="24"/>
      <w:lang w:val="en-GB"/>
    </w:rPr>
  </w:style>
  <w:style w:type="paragraph" w:styleId="E-mailSignature">
    <w:name w:val="E-mail Signature"/>
    <w:basedOn w:val="Normal"/>
    <w:link w:val="E-mailSignatureChar"/>
    <w:uiPriority w:val="99"/>
    <w:semiHidden/>
    <w:rsid w:val="00E22D57"/>
  </w:style>
  <w:style w:type="character" w:customStyle="1" w:styleId="E-mailSignatureChar">
    <w:name w:val="E-mail Signature Char"/>
    <w:basedOn w:val="DefaultParagraphFont"/>
    <w:link w:val="E-mailSignature"/>
    <w:uiPriority w:val="99"/>
    <w:semiHidden/>
    <w:rsid w:val="00E22D57"/>
    <w:rPr>
      <w:rFonts w:eastAsiaTheme="minorEastAsia"/>
      <w:sz w:val="24"/>
      <w:lang w:val="en-GB"/>
    </w:rPr>
  </w:style>
  <w:style w:type="paragraph" w:styleId="EnvelopeAddress">
    <w:name w:val="envelope address"/>
    <w:basedOn w:val="Normal"/>
    <w:uiPriority w:val="99"/>
    <w:semiHidden/>
    <w:rsid w:val="00E22D57"/>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22D57"/>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22D57"/>
  </w:style>
  <w:style w:type="paragraph" w:styleId="HTMLAddress">
    <w:name w:val="HTML Address"/>
    <w:basedOn w:val="Normal"/>
    <w:link w:val="HTMLAddressChar"/>
    <w:uiPriority w:val="99"/>
    <w:semiHidden/>
    <w:rsid w:val="00E22D57"/>
    <w:rPr>
      <w:i/>
      <w:iCs/>
    </w:rPr>
  </w:style>
  <w:style w:type="character" w:customStyle="1" w:styleId="HTMLAddressChar">
    <w:name w:val="HTML Address Char"/>
    <w:basedOn w:val="DefaultParagraphFont"/>
    <w:link w:val="HTMLAddress"/>
    <w:uiPriority w:val="99"/>
    <w:semiHidden/>
    <w:rsid w:val="00E22D57"/>
    <w:rPr>
      <w:rFonts w:eastAsiaTheme="minorEastAsia"/>
      <w:i/>
      <w:iCs/>
      <w:sz w:val="24"/>
      <w:lang w:val="en-GB"/>
    </w:rPr>
  </w:style>
  <w:style w:type="character" w:styleId="HTMLCite">
    <w:name w:val="HTML Cite"/>
    <w:basedOn w:val="DefaultParagraphFont"/>
    <w:uiPriority w:val="99"/>
    <w:semiHidden/>
    <w:rsid w:val="00E22D57"/>
    <w:rPr>
      <w:i/>
      <w:iCs/>
    </w:rPr>
  </w:style>
  <w:style w:type="character" w:styleId="HTMLCode">
    <w:name w:val="HTML Code"/>
    <w:basedOn w:val="DefaultParagraphFont"/>
    <w:uiPriority w:val="99"/>
    <w:semiHidden/>
    <w:rsid w:val="00E22D57"/>
    <w:rPr>
      <w:rFonts w:ascii="Consolas" w:hAnsi="Consolas" w:cs="Consolas"/>
      <w:sz w:val="20"/>
      <w:szCs w:val="20"/>
    </w:rPr>
  </w:style>
  <w:style w:type="character" w:styleId="HTMLDefinition">
    <w:name w:val="HTML Definition"/>
    <w:basedOn w:val="DefaultParagraphFont"/>
    <w:uiPriority w:val="99"/>
    <w:semiHidden/>
    <w:rsid w:val="00E22D57"/>
    <w:rPr>
      <w:i/>
      <w:iCs/>
    </w:rPr>
  </w:style>
  <w:style w:type="character" w:styleId="HTMLKeyboard">
    <w:name w:val="HTML Keyboard"/>
    <w:basedOn w:val="DefaultParagraphFont"/>
    <w:uiPriority w:val="99"/>
    <w:semiHidden/>
    <w:rsid w:val="00E22D57"/>
    <w:rPr>
      <w:rFonts w:ascii="Consolas" w:hAnsi="Consolas" w:cs="Consolas"/>
      <w:sz w:val="20"/>
      <w:szCs w:val="20"/>
    </w:rPr>
  </w:style>
  <w:style w:type="paragraph" w:styleId="HTMLPreformatted">
    <w:name w:val="HTML Preformatted"/>
    <w:basedOn w:val="Normal"/>
    <w:link w:val="HTMLPreformattedChar"/>
    <w:uiPriority w:val="99"/>
    <w:semiHidden/>
    <w:rsid w:val="00E22D57"/>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22D57"/>
    <w:rPr>
      <w:rFonts w:ascii="Consolas" w:eastAsiaTheme="minorEastAsia" w:hAnsi="Consolas" w:cs="Consolas"/>
      <w:sz w:val="20"/>
      <w:szCs w:val="20"/>
      <w:lang w:val="en-GB"/>
    </w:rPr>
  </w:style>
  <w:style w:type="character" w:styleId="HTMLSample">
    <w:name w:val="HTML Sample"/>
    <w:basedOn w:val="DefaultParagraphFont"/>
    <w:uiPriority w:val="99"/>
    <w:semiHidden/>
    <w:rsid w:val="00E22D57"/>
    <w:rPr>
      <w:rFonts w:ascii="Consolas" w:hAnsi="Consolas" w:cs="Consolas"/>
      <w:sz w:val="24"/>
      <w:szCs w:val="24"/>
    </w:rPr>
  </w:style>
  <w:style w:type="character" w:styleId="HTMLTypewriter">
    <w:name w:val="HTML Typewriter"/>
    <w:basedOn w:val="DefaultParagraphFont"/>
    <w:uiPriority w:val="99"/>
    <w:semiHidden/>
    <w:rsid w:val="00E22D57"/>
    <w:rPr>
      <w:rFonts w:ascii="Consolas" w:hAnsi="Consolas" w:cs="Consolas"/>
      <w:sz w:val="20"/>
      <w:szCs w:val="20"/>
    </w:rPr>
  </w:style>
  <w:style w:type="character" w:styleId="HTMLVariable">
    <w:name w:val="HTML Variable"/>
    <w:basedOn w:val="DefaultParagraphFont"/>
    <w:uiPriority w:val="99"/>
    <w:semiHidden/>
    <w:rsid w:val="00E22D57"/>
    <w:rPr>
      <w:i/>
      <w:iCs/>
    </w:rPr>
  </w:style>
  <w:style w:type="paragraph" w:styleId="Index1">
    <w:name w:val="index 1"/>
    <w:basedOn w:val="Normal"/>
    <w:next w:val="Normal"/>
    <w:autoRedefine/>
    <w:uiPriority w:val="99"/>
    <w:semiHidden/>
    <w:rsid w:val="00E22D57"/>
    <w:pPr>
      <w:ind w:left="240" w:hanging="240"/>
    </w:pPr>
  </w:style>
  <w:style w:type="paragraph" w:styleId="Index2">
    <w:name w:val="index 2"/>
    <w:basedOn w:val="Normal"/>
    <w:next w:val="Normal"/>
    <w:autoRedefine/>
    <w:uiPriority w:val="99"/>
    <w:semiHidden/>
    <w:rsid w:val="00E22D57"/>
    <w:pPr>
      <w:ind w:left="480" w:hanging="240"/>
    </w:pPr>
  </w:style>
  <w:style w:type="paragraph" w:styleId="Index3">
    <w:name w:val="index 3"/>
    <w:basedOn w:val="Normal"/>
    <w:next w:val="Normal"/>
    <w:autoRedefine/>
    <w:uiPriority w:val="99"/>
    <w:semiHidden/>
    <w:rsid w:val="00E22D57"/>
    <w:pPr>
      <w:ind w:left="720" w:hanging="240"/>
    </w:pPr>
  </w:style>
  <w:style w:type="paragraph" w:styleId="Index4">
    <w:name w:val="index 4"/>
    <w:basedOn w:val="Normal"/>
    <w:next w:val="Normal"/>
    <w:autoRedefine/>
    <w:uiPriority w:val="99"/>
    <w:semiHidden/>
    <w:rsid w:val="00E22D57"/>
    <w:pPr>
      <w:ind w:left="960" w:hanging="240"/>
    </w:pPr>
  </w:style>
  <w:style w:type="paragraph" w:styleId="Index5">
    <w:name w:val="index 5"/>
    <w:basedOn w:val="Normal"/>
    <w:next w:val="Normal"/>
    <w:autoRedefine/>
    <w:uiPriority w:val="99"/>
    <w:semiHidden/>
    <w:rsid w:val="00E22D57"/>
    <w:pPr>
      <w:ind w:left="1200" w:hanging="240"/>
    </w:pPr>
  </w:style>
  <w:style w:type="paragraph" w:styleId="Index6">
    <w:name w:val="index 6"/>
    <w:basedOn w:val="Normal"/>
    <w:next w:val="Normal"/>
    <w:autoRedefine/>
    <w:uiPriority w:val="99"/>
    <w:semiHidden/>
    <w:rsid w:val="00E22D57"/>
    <w:pPr>
      <w:ind w:left="1440" w:hanging="240"/>
    </w:pPr>
  </w:style>
  <w:style w:type="paragraph" w:styleId="Index7">
    <w:name w:val="index 7"/>
    <w:basedOn w:val="Normal"/>
    <w:next w:val="Normal"/>
    <w:autoRedefine/>
    <w:uiPriority w:val="99"/>
    <w:semiHidden/>
    <w:rsid w:val="00E22D57"/>
    <w:pPr>
      <w:ind w:left="1680" w:hanging="240"/>
    </w:pPr>
  </w:style>
  <w:style w:type="paragraph" w:styleId="Index8">
    <w:name w:val="index 8"/>
    <w:basedOn w:val="Normal"/>
    <w:next w:val="Normal"/>
    <w:autoRedefine/>
    <w:uiPriority w:val="99"/>
    <w:semiHidden/>
    <w:rsid w:val="00E22D57"/>
    <w:pPr>
      <w:ind w:left="1920" w:hanging="240"/>
    </w:pPr>
  </w:style>
  <w:style w:type="paragraph" w:styleId="Index9">
    <w:name w:val="index 9"/>
    <w:basedOn w:val="Normal"/>
    <w:next w:val="Normal"/>
    <w:autoRedefine/>
    <w:uiPriority w:val="99"/>
    <w:semiHidden/>
    <w:rsid w:val="00E22D57"/>
    <w:pPr>
      <w:ind w:left="2160" w:hanging="240"/>
    </w:pPr>
  </w:style>
  <w:style w:type="paragraph" w:styleId="IndexHeading">
    <w:name w:val="index heading"/>
    <w:basedOn w:val="Normal"/>
    <w:next w:val="Index1"/>
    <w:uiPriority w:val="99"/>
    <w:semiHidden/>
    <w:rsid w:val="00E22D57"/>
    <w:rPr>
      <w:rFonts w:asciiTheme="majorHAnsi" w:eastAsiaTheme="majorEastAsia" w:hAnsiTheme="majorHAnsi" w:cstheme="majorBidi"/>
      <w:b/>
      <w:bCs/>
    </w:rPr>
  </w:style>
  <w:style w:type="table" w:styleId="LightGrid">
    <w:name w:val="Light Grid"/>
    <w:basedOn w:val="TableNormal"/>
    <w:uiPriority w:val="62"/>
    <w:semiHidden/>
    <w:rsid w:val="00E22D5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E22D5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E22D5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E22D5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E22D5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E22D5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E22D5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E22D57"/>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E22D57"/>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E22D57"/>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E22D57"/>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E22D57"/>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E22D57"/>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E22D57"/>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E22D5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E22D57"/>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E22D57"/>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E22D57"/>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E22D57"/>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E22D57"/>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E22D57"/>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22D57"/>
  </w:style>
  <w:style w:type="paragraph" w:styleId="List">
    <w:name w:val="List"/>
    <w:basedOn w:val="Normal"/>
    <w:uiPriority w:val="99"/>
    <w:semiHidden/>
    <w:rsid w:val="00E22D57"/>
    <w:pPr>
      <w:ind w:left="283" w:hanging="283"/>
      <w:contextualSpacing/>
    </w:pPr>
  </w:style>
  <w:style w:type="paragraph" w:styleId="List2">
    <w:name w:val="List 2"/>
    <w:basedOn w:val="Normal"/>
    <w:uiPriority w:val="99"/>
    <w:semiHidden/>
    <w:rsid w:val="00E22D57"/>
    <w:pPr>
      <w:ind w:left="566" w:hanging="283"/>
      <w:contextualSpacing/>
    </w:pPr>
  </w:style>
  <w:style w:type="paragraph" w:styleId="List3">
    <w:name w:val="List 3"/>
    <w:basedOn w:val="Normal"/>
    <w:uiPriority w:val="99"/>
    <w:semiHidden/>
    <w:rsid w:val="00E22D57"/>
    <w:pPr>
      <w:ind w:left="849" w:hanging="283"/>
      <w:contextualSpacing/>
    </w:pPr>
  </w:style>
  <w:style w:type="paragraph" w:styleId="List4">
    <w:name w:val="List 4"/>
    <w:basedOn w:val="Normal"/>
    <w:uiPriority w:val="99"/>
    <w:semiHidden/>
    <w:rsid w:val="00E22D57"/>
    <w:pPr>
      <w:ind w:left="1132" w:hanging="283"/>
      <w:contextualSpacing/>
    </w:pPr>
  </w:style>
  <w:style w:type="paragraph" w:styleId="List5">
    <w:name w:val="List 5"/>
    <w:basedOn w:val="Normal"/>
    <w:uiPriority w:val="99"/>
    <w:semiHidden/>
    <w:rsid w:val="00E22D57"/>
    <w:pPr>
      <w:ind w:left="1415" w:hanging="283"/>
      <w:contextualSpacing/>
    </w:pPr>
  </w:style>
  <w:style w:type="paragraph" w:styleId="ListBullet2">
    <w:name w:val="List Bullet 2"/>
    <w:basedOn w:val="Normal"/>
    <w:uiPriority w:val="99"/>
    <w:semiHidden/>
    <w:rsid w:val="00E22D57"/>
    <w:pPr>
      <w:numPr>
        <w:numId w:val="35"/>
      </w:numPr>
      <w:contextualSpacing/>
    </w:pPr>
  </w:style>
  <w:style w:type="paragraph" w:styleId="ListBullet3">
    <w:name w:val="List Bullet 3"/>
    <w:basedOn w:val="Normal"/>
    <w:uiPriority w:val="99"/>
    <w:semiHidden/>
    <w:rsid w:val="00E22D57"/>
    <w:pPr>
      <w:numPr>
        <w:numId w:val="36"/>
      </w:numPr>
      <w:contextualSpacing/>
    </w:pPr>
  </w:style>
  <w:style w:type="paragraph" w:styleId="ListBullet4">
    <w:name w:val="List Bullet 4"/>
    <w:basedOn w:val="Normal"/>
    <w:uiPriority w:val="99"/>
    <w:semiHidden/>
    <w:rsid w:val="00E22D57"/>
    <w:pPr>
      <w:numPr>
        <w:numId w:val="37"/>
      </w:numPr>
      <w:contextualSpacing/>
    </w:pPr>
  </w:style>
  <w:style w:type="paragraph" w:styleId="ListBullet5">
    <w:name w:val="List Bullet 5"/>
    <w:basedOn w:val="Normal"/>
    <w:uiPriority w:val="99"/>
    <w:semiHidden/>
    <w:rsid w:val="00E22D57"/>
    <w:pPr>
      <w:numPr>
        <w:numId w:val="38"/>
      </w:numPr>
      <w:contextualSpacing/>
    </w:pPr>
  </w:style>
  <w:style w:type="paragraph" w:styleId="ListContinue">
    <w:name w:val="List Continue"/>
    <w:basedOn w:val="Normal"/>
    <w:uiPriority w:val="99"/>
    <w:semiHidden/>
    <w:rsid w:val="00E22D57"/>
    <w:pPr>
      <w:spacing w:after="120"/>
      <w:ind w:left="283"/>
      <w:contextualSpacing/>
    </w:pPr>
  </w:style>
  <w:style w:type="paragraph" w:styleId="ListContinue2">
    <w:name w:val="List Continue 2"/>
    <w:basedOn w:val="Normal"/>
    <w:uiPriority w:val="99"/>
    <w:semiHidden/>
    <w:rsid w:val="00E22D57"/>
    <w:pPr>
      <w:spacing w:after="120"/>
      <w:ind w:left="566"/>
      <w:contextualSpacing/>
    </w:pPr>
  </w:style>
  <w:style w:type="paragraph" w:styleId="ListContinue3">
    <w:name w:val="List Continue 3"/>
    <w:basedOn w:val="Normal"/>
    <w:uiPriority w:val="99"/>
    <w:semiHidden/>
    <w:rsid w:val="00E22D57"/>
    <w:pPr>
      <w:spacing w:after="120"/>
      <w:ind w:left="849"/>
      <w:contextualSpacing/>
    </w:pPr>
  </w:style>
  <w:style w:type="paragraph" w:styleId="ListContinue4">
    <w:name w:val="List Continue 4"/>
    <w:basedOn w:val="Normal"/>
    <w:uiPriority w:val="99"/>
    <w:semiHidden/>
    <w:rsid w:val="00E22D57"/>
    <w:pPr>
      <w:spacing w:after="120"/>
      <w:ind w:left="1132"/>
      <w:contextualSpacing/>
    </w:pPr>
  </w:style>
  <w:style w:type="paragraph" w:styleId="ListContinue5">
    <w:name w:val="List Continue 5"/>
    <w:basedOn w:val="Normal"/>
    <w:uiPriority w:val="99"/>
    <w:semiHidden/>
    <w:rsid w:val="00E22D57"/>
    <w:pPr>
      <w:spacing w:after="120"/>
      <w:ind w:left="1415"/>
      <w:contextualSpacing/>
    </w:pPr>
  </w:style>
  <w:style w:type="paragraph" w:styleId="ListNumber">
    <w:name w:val="List Number"/>
    <w:basedOn w:val="Normal"/>
    <w:uiPriority w:val="99"/>
    <w:semiHidden/>
    <w:rsid w:val="00E22D57"/>
    <w:pPr>
      <w:numPr>
        <w:numId w:val="39"/>
      </w:numPr>
      <w:contextualSpacing/>
    </w:pPr>
  </w:style>
  <w:style w:type="paragraph" w:styleId="ListNumber2">
    <w:name w:val="List Number 2"/>
    <w:basedOn w:val="Normal"/>
    <w:uiPriority w:val="99"/>
    <w:semiHidden/>
    <w:rsid w:val="00E22D57"/>
    <w:pPr>
      <w:numPr>
        <w:numId w:val="40"/>
      </w:numPr>
      <w:contextualSpacing/>
    </w:pPr>
  </w:style>
  <w:style w:type="paragraph" w:styleId="ListNumber3">
    <w:name w:val="List Number 3"/>
    <w:basedOn w:val="Normal"/>
    <w:uiPriority w:val="99"/>
    <w:semiHidden/>
    <w:rsid w:val="00E22D57"/>
    <w:pPr>
      <w:numPr>
        <w:numId w:val="41"/>
      </w:numPr>
      <w:contextualSpacing/>
    </w:pPr>
  </w:style>
  <w:style w:type="paragraph" w:styleId="ListNumber4">
    <w:name w:val="List Number 4"/>
    <w:basedOn w:val="Normal"/>
    <w:uiPriority w:val="99"/>
    <w:semiHidden/>
    <w:rsid w:val="00E22D57"/>
    <w:pPr>
      <w:numPr>
        <w:numId w:val="42"/>
      </w:numPr>
      <w:contextualSpacing/>
    </w:pPr>
  </w:style>
  <w:style w:type="paragraph" w:styleId="ListNumber5">
    <w:name w:val="List Number 5"/>
    <w:basedOn w:val="Normal"/>
    <w:uiPriority w:val="99"/>
    <w:semiHidden/>
    <w:rsid w:val="00E22D57"/>
    <w:pPr>
      <w:numPr>
        <w:numId w:val="43"/>
      </w:numPr>
      <w:contextualSpacing/>
    </w:pPr>
  </w:style>
  <w:style w:type="paragraph" w:styleId="MacroText">
    <w:name w:val="macro"/>
    <w:link w:val="MacroTextChar"/>
    <w:uiPriority w:val="99"/>
    <w:semiHidden/>
    <w:rsid w:val="00E22D57"/>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22D57"/>
    <w:rPr>
      <w:rFonts w:ascii="Consolas" w:eastAsiaTheme="minorEastAsia" w:hAnsi="Consolas" w:cs="Consolas"/>
      <w:sz w:val="20"/>
      <w:szCs w:val="20"/>
    </w:rPr>
  </w:style>
  <w:style w:type="table" w:styleId="MediumGrid1">
    <w:name w:val="Medium Grid 1"/>
    <w:basedOn w:val="TableNormal"/>
    <w:uiPriority w:val="67"/>
    <w:semiHidden/>
    <w:rsid w:val="00E22D5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E22D5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E22D5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E22D5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E22D5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E22D5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E22D5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E22D57"/>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E22D57"/>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E22D57"/>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E22D57"/>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E22D57"/>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E22D57"/>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E22D57"/>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E22D57"/>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E22D57"/>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E22D57"/>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E22D57"/>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E22D57"/>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E22D57"/>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E22D57"/>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E22D57"/>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E22D57"/>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E22D57"/>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22D57"/>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22D57"/>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E22D57"/>
    <w:rPr>
      <w:rFonts w:ascii="Times New Roman" w:hAnsi="Times New Roman" w:cs="Times New Roman"/>
      <w:szCs w:val="24"/>
    </w:rPr>
  </w:style>
  <w:style w:type="paragraph" w:styleId="NormalIndent">
    <w:name w:val="Normal Indent"/>
    <w:basedOn w:val="Normal"/>
    <w:uiPriority w:val="99"/>
    <w:semiHidden/>
    <w:rsid w:val="00E22D57"/>
    <w:pPr>
      <w:ind w:left="720"/>
    </w:pPr>
  </w:style>
  <w:style w:type="character" w:customStyle="1" w:styleId="NoteHeadingChar">
    <w:name w:val="Note Heading Char"/>
    <w:basedOn w:val="DefaultParagraphFont"/>
    <w:link w:val="NoteHeading"/>
    <w:uiPriority w:val="99"/>
    <w:semiHidden/>
    <w:rsid w:val="00E22D57"/>
    <w:rPr>
      <w:rFonts w:eastAsiaTheme="minorEastAsia"/>
      <w:sz w:val="24"/>
      <w:lang w:val="en-GB"/>
    </w:rPr>
  </w:style>
  <w:style w:type="character" w:styleId="PlaceholderText">
    <w:name w:val="Placeholder Text"/>
    <w:basedOn w:val="DefaultParagraphFont"/>
    <w:uiPriority w:val="99"/>
    <w:semiHidden/>
    <w:rsid w:val="00E22D57"/>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22D57"/>
    <w:rPr>
      <w:rFonts w:ascii="Consolas" w:hAnsi="Consolas" w:cs="Consolas"/>
      <w:sz w:val="21"/>
      <w:szCs w:val="21"/>
    </w:rPr>
  </w:style>
  <w:style w:type="character" w:customStyle="1" w:styleId="PlainTextChar">
    <w:name w:val="Plain Text Char"/>
    <w:basedOn w:val="DefaultParagraphFont"/>
    <w:link w:val="PlainText"/>
    <w:uiPriority w:val="99"/>
    <w:semiHidden/>
    <w:rsid w:val="00E22D57"/>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E22D57"/>
  </w:style>
  <w:style w:type="character" w:customStyle="1" w:styleId="SalutationChar">
    <w:name w:val="Salutation Char"/>
    <w:basedOn w:val="DefaultParagraphFont"/>
    <w:link w:val="Salutation"/>
    <w:uiPriority w:val="99"/>
    <w:semiHidden/>
    <w:rsid w:val="00E22D57"/>
    <w:rPr>
      <w:rFonts w:eastAsiaTheme="minorEastAsia"/>
      <w:sz w:val="24"/>
      <w:lang w:val="en-GB"/>
    </w:rPr>
  </w:style>
  <w:style w:type="paragraph" w:styleId="Signature">
    <w:name w:val="Signature"/>
    <w:basedOn w:val="Normal"/>
    <w:link w:val="SignatureChar"/>
    <w:uiPriority w:val="99"/>
    <w:semiHidden/>
    <w:rsid w:val="00E22D57"/>
    <w:pPr>
      <w:ind w:left="4252"/>
    </w:pPr>
  </w:style>
  <w:style w:type="character" w:customStyle="1" w:styleId="SignatureChar">
    <w:name w:val="Signature Char"/>
    <w:basedOn w:val="DefaultParagraphFont"/>
    <w:link w:val="Signature"/>
    <w:uiPriority w:val="99"/>
    <w:semiHidden/>
    <w:rsid w:val="00E22D57"/>
    <w:rPr>
      <w:rFonts w:eastAsiaTheme="minorEastAsia"/>
      <w:sz w:val="24"/>
      <w:lang w:val="en-GB"/>
    </w:rPr>
  </w:style>
  <w:style w:type="table" w:styleId="Table3Deffects1">
    <w:name w:val="Table 3D effects 1"/>
    <w:basedOn w:val="TableNormal"/>
    <w:uiPriority w:val="99"/>
    <w:semiHidden/>
    <w:unhideWhenUsed/>
    <w:rsid w:val="00E22D57"/>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E22D57"/>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E22D57"/>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E22D57"/>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E22D57"/>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E22D57"/>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E22D57"/>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E22D57"/>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E22D57"/>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E22D57"/>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E22D57"/>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E22D57"/>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E22D57"/>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E22D57"/>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E22D57"/>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E22D57"/>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E22D57"/>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E22D5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E22D57"/>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E22D57"/>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E22D57"/>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E22D57"/>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E22D57"/>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E22D57"/>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E22D57"/>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E22D57"/>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E22D57"/>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E22D57"/>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E22D57"/>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E22D57"/>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E22D57"/>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E22D57"/>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E22D57"/>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22D57"/>
    <w:pPr>
      <w:ind w:left="240" w:hanging="240"/>
    </w:pPr>
  </w:style>
  <w:style w:type="paragraph" w:styleId="TableofFigures">
    <w:name w:val="table of figures"/>
    <w:basedOn w:val="Normal"/>
    <w:next w:val="Normal"/>
    <w:uiPriority w:val="99"/>
    <w:semiHidden/>
    <w:rsid w:val="00E22D57"/>
  </w:style>
  <w:style w:type="table" w:styleId="TableProfessional">
    <w:name w:val="Table Professional"/>
    <w:basedOn w:val="TableNormal"/>
    <w:uiPriority w:val="99"/>
    <w:semiHidden/>
    <w:unhideWhenUsed/>
    <w:rsid w:val="00E22D57"/>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E22D57"/>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E22D57"/>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E22D57"/>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E22D57"/>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E22D57"/>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E22D5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E22D57"/>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E22D57"/>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E22D57"/>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E22D57"/>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E22D57"/>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22D57"/>
    <w:pPr>
      <w:spacing w:after="100"/>
      <w:ind w:left="1680"/>
    </w:pPr>
  </w:style>
  <w:style w:type="paragraph" w:styleId="TOC9">
    <w:name w:val="toc 9"/>
    <w:basedOn w:val="Normal"/>
    <w:next w:val="Normal"/>
    <w:autoRedefine/>
    <w:uiPriority w:val="99"/>
    <w:semiHidden/>
    <w:rsid w:val="00E22D57"/>
    <w:pPr>
      <w:spacing w:after="100"/>
      <w:ind w:left="1920"/>
    </w:pPr>
  </w:style>
  <w:style w:type="paragraph" w:customStyle="1" w:styleId="JuHeaderLandscape">
    <w:name w:val="Ju_Header_Landscape"/>
    <w:aliases w:val="_Header_Landscape"/>
    <w:basedOn w:val="JuHeader"/>
    <w:uiPriority w:val="30"/>
    <w:qFormat/>
    <w:rsid w:val="00E22D57"/>
    <w:pPr>
      <w:tabs>
        <w:tab w:val="clear" w:pos="3686"/>
        <w:tab w:val="clear" w:pos="7371"/>
        <w:tab w:val="center" w:pos="6146"/>
        <w:tab w:val="right" w:pos="12293"/>
      </w:tabs>
    </w:pPr>
  </w:style>
  <w:style w:type="character" w:customStyle="1" w:styleId="ECHRParaChar">
    <w:name w:val="ECHR_Para Char"/>
    <w:aliases w:val="Ju_Para Char,Para Char"/>
    <w:link w:val="JuPara"/>
    <w:uiPriority w:val="12"/>
    <w:rsid w:val="001656C8"/>
    <w:rPr>
      <w:rFonts w:eastAsiaTheme="minorEastAsia"/>
      <w:sz w:val="24"/>
      <w:lang w:val="en-GB"/>
    </w:rPr>
  </w:style>
  <w:style w:type="paragraph" w:customStyle="1" w:styleId="ECHRHeaderRefIt">
    <w:name w:val="ECHR_Header_Ref_It"/>
    <w:aliases w:val="Ref_Ital"/>
    <w:basedOn w:val="Normal"/>
    <w:next w:val="Normal"/>
    <w:uiPriority w:val="38"/>
    <w:qFormat/>
    <w:rsid w:val="00075BC9"/>
    <w:pPr>
      <w:jc w:val="right"/>
    </w:pPr>
    <w:rPr>
      <w:rFonts w:eastAsiaTheme="minorHAnsi"/>
      <w:i/>
      <w:sz w:val="20"/>
    </w:rPr>
  </w:style>
  <w:style w:type="paragraph" w:customStyle="1" w:styleId="DecList">
    <w:name w:val="Dec_List"/>
    <w:aliases w:val="_List"/>
    <w:basedOn w:val="JuList"/>
    <w:uiPriority w:val="22"/>
    <w:rsid w:val="001A7AD0"/>
    <w:pPr>
      <w:numPr>
        <w:numId w:val="0"/>
      </w:numPr>
      <w:ind w:left="340"/>
    </w:pPr>
  </w:style>
  <w:style w:type="character" w:customStyle="1" w:styleId="JuNames0">
    <w:name w:val="Ju_Names"/>
    <w:rsid w:val="001A7AD0"/>
    <w:rPr>
      <w:smallCaps/>
    </w:rPr>
  </w:style>
  <w:style w:type="paragraph" w:customStyle="1" w:styleId="jupara0">
    <w:name w:val="jupara"/>
    <w:basedOn w:val="Normal"/>
    <w:rsid w:val="001A7AD0"/>
    <w:pPr>
      <w:ind w:firstLine="284"/>
      <w:jc w:val="both"/>
    </w:pPr>
    <w:rPr>
      <w:rFonts w:ascii="Times New Roman" w:eastAsia="Times New Roman" w:hAnsi="Times New Roman" w:cs="Times New Roman"/>
      <w:szCs w:val="24"/>
      <w:lang w:eastAsia="en-GB"/>
    </w:rPr>
  </w:style>
  <w:style w:type="paragraph" w:customStyle="1" w:styleId="jucase0">
    <w:name w:val="jucase"/>
    <w:basedOn w:val="Normal"/>
    <w:rsid w:val="001A7AD0"/>
    <w:pPr>
      <w:ind w:firstLine="284"/>
      <w:jc w:val="both"/>
    </w:pPr>
    <w:rPr>
      <w:rFonts w:ascii="Times New Roman" w:eastAsia="Times New Roman" w:hAnsi="Times New Roman" w:cs="Times New Roman"/>
      <w:b/>
      <w:bCs/>
      <w:szCs w:val="24"/>
      <w:lang w:eastAsia="en-GB"/>
    </w:rPr>
  </w:style>
  <w:style w:type="character" w:customStyle="1" w:styleId="normal10">
    <w:name w:val="normal10"/>
    <w:basedOn w:val="DefaultParagraphFont"/>
    <w:rsid w:val="004F2A3D"/>
  </w:style>
  <w:style w:type="paragraph" w:customStyle="1" w:styleId="JuParaSub">
    <w:name w:val="Ju_Para_Sub"/>
    <w:basedOn w:val="JuPara"/>
    <w:uiPriority w:val="13"/>
    <w:unhideWhenUsed/>
    <w:qFormat/>
    <w:rsid w:val="00C90DA3"/>
    <w:pPr>
      <w:ind w:left="284"/>
    </w:pPr>
    <w:rPr>
      <w:lang w:val="en-US"/>
    </w:rPr>
  </w:style>
  <w:style w:type="paragraph" w:customStyle="1" w:styleId="JuQuotSub">
    <w:name w:val="Ju_Quot_Sub"/>
    <w:basedOn w:val="JuQuot"/>
    <w:uiPriority w:val="15"/>
    <w:qFormat/>
    <w:rsid w:val="00C90DA3"/>
    <w:pPr>
      <w:ind w:left="567"/>
    </w:pPr>
    <w:rPr>
      <w:lang w:val="en-US"/>
    </w:rPr>
  </w:style>
  <w:style w:type="paragraph" w:customStyle="1" w:styleId="norm">
    <w:name w:val="norm"/>
    <w:basedOn w:val="Normal"/>
    <w:rsid w:val="00E119D1"/>
    <w:pPr>
      <w:spacing w:before="100" w:beforeAutospacing="1" w:after="100" w:afterAutospacing="1"/>
    </w:pPr>
    <w:rPr>
      <w:rFonts w:ascii="Times New Roman" w:eastAsia="Times New Roman" w:hAnsi="Times New Roman" w:cs="Times New Roman"/>
      <w:szCs w:val="24"/>
      <w:lang w:val="en-US"/>
    </w:rPr>
  </w:style>
  <w:style w:type="paragraph" w:customStyle="1" w:styleId="List1">
    <w:name w:val="List1"/>
    <w:basedOn w:val="Normal"/>
    <w:rsid w:val="00E119D1"/>
    <w:pPr>
      <w:spacing w:before="100" w:beforeAutospacing="1" w:after="100" w:afterAutospacing="1"/>
    </w:pPr>
    <w:rPr>
      <w:rFonts w:ascii="Times New Roman" w:eastAsia="Times New Roman" w:hAnsi="Times New Roman" w:cs="Times New Roman"/>
      <w:szCs w:val="24"/>
      <w:lang w:val="en-US"/>
    </w:rPr>
  </w:style>
  <w:style w:type="paragraph" w:customStyle="1" w:styleId="stitle-article-norm">
    <w:name w:val="stitle-article-norm"/>
    <w:basedOn w:val="Normal"/>
    <w:rsid w:val="00E119D1"/>
    <w:pPr>
      <w:spacing w:before="100" w:beforeAutospacing="1" w:after="100" w:afterAutospacing="1"/>
    </w:pPr>
    <w:rPr>
      <w:rFonts w:ascii="Times New Roman" w:eastAsia="Times New Roman" w:hAnsi="Times New Roman" w:cs="Times New Roman"/>
      <w:szCs w:val="24"/>
      <w:lang w:val="en-US"/>
    </w:rPr>
  </w:style>
  <w:style w:type="character" w:customStyle="1" w:styleId="sb8d990e2">
    <w:name w:val="sb8d990e2"/>
    <w:basedOn w:val="DefaultParagraphFont"/>
    <w:rsid w:val="00D832A4"/>
  </w:style>
  <w:style w:type="character" w:customStyle="1" w:styleId="s6b621b36">
    <w:name w:val="s6b621b36"/>
    <w:basedOn w:val="DefaultParagraphFont"/>
    <w:rsid w:val="00D832A4"/>
  </w:style>
  <w:style w:type="paragraph" w:customStyle="1" w:styleId="ECHRTitleCentre1">
    <w:name w:val="ECHR_Title_Centre_1"/>
    <w:aliases w:val="Opi_H_Head"/>
    <w:basedOn w:val="Normal"/>
    <w:next w:val="Normal"/>
    <w:uiPriority w:val="39"/>
    <w:qFormat/>
    <w:rsid w:val="00B65ACD"/>
    <w:pPr>
      <w:keepNext/>
      <w:keepLines/>
      <w:spacing w:after="240"/>
      <w:jc w:val="center"/>
      <w:outlineLvl w:val="0"/>
    </w:pPr>
    <w:rPr>
      <w:rFonts w:asciiTheme="majorHAnsi" w:hAnsiTheme="majorHAnsi"/>
      <w:sz w:val="28"/>
      <w:lang w:val="en-US"/>
    </w:rPr>
  </w:style>
  <w:style w:type="paragraph" w:customStyle="1" w:styleId="OpiPara">
    <w:name w:val="Opi_Para"/>
    <w:basedOn w:val="JuPara"/>
    <w:uiPriority w:val="46"/>
    <w:qFormat/>
    <w:rsid w:val="0066611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388724">
      <w:bodyDiv w:val="1"/>
      <w:marLeft w:val="0"/>
      <w:marRight w:val="0"/>
      <w:marTop w:val="0"/>
      <w:marBottom w:val="0"/>
      <w:divBdr>
        <w:top w:val="none" w:sz="0" w:space="0" w:color="auto"/>
        <w:left w:val="none" w:sz="0" w:space="0" w:color="auto"/>
        <w:bottom w:val="none" w:sz="0" w:space="0" w:color="auto"/>
        <w:right w:val="none" w:sz="0" w:space="0" w:color="auto"/>
      </w:divBdr>
    </w:div>
    <w:div w:id="432092237">
      <w:bodyDiv w:val="1"/>
      <w:marLeft w:val="0"/>
      <w:marRight w:val="0"/>
      <w:marTop w:val="0"/>
      <w:marBottom w:val="0"/>
      <w:divBdr>
        <w:top w:val="none" w:sz="0" w:space="0" w:color="auto"/>
        <w:left w:val="none" w:sz="0" w:space="0" w:color="auto"/>
        <w:bottom w:val="none" w:sz="0" w:space="0" w:color="auto"/>
        <w:right w:val="none" w:sz="0" w:space="0" w:color="auto"/>
      </w:divBdr>
    </w:div>
    <w:div w:id="443118478">
      <w:bodyDiv w:val="1"/>
      <w:marLeft w:val="0"/>
      <w:marRight w:val="0"/>
      <w:marTop w:val="0"/>
      <w:marBottom w:val="0"/>
      <w:divBdr>
        <w:top w:val="none" w:sz="0" w:space="0" w:color="auto"/>
        <w:left w:val="none" w:sz="0" w:space="0" w:color="auto"/>
        <w:bottom w:val="none" w:sz="0" w:space="0" w:color="auto"/>
        <w:right w:val="none" w:sz="0" w:space="0" w:color="auto"/>
      </w:divBdr>
    </w:div>
    <w:div w:id="990212272">
      <w:bodyDiv w:val="1"/>
      <w:marLeft w:val="0"/>
      <w:marRight w:val="0"/>
      <w:marTop w:val="0"/>
      <w:marBottom w:val="0"/>
      <w:divBdr>
        <w:top w:val="none" w:sz="0" w:space="0" w:color="auto"/>
        <w:left w:val="none" w:sz="0" w:space="0" w:color="auto"/>
        <w:bottom w:val="none" w:sz="0" w:space="0" w:color="auto"/>
        <w:right w:val="none" w:sz="0" w:space="0" w:color="auto"/>
      </w:divBdr>
    </w:div>
    <w:div w:id="1334524962">
      <w:bodyDiv w:val="1"/>
      <w:marLeft w:val="0"/>
      <w:marRight w:val="0"/>
      <w:marTop w:val="0"/>
      <w:marBottom w:val="0"/>
      <w:divBdr>
        <w:top w:val="none" w:sz="0" w:space="0" w:color="auto"/>
        <w:left w:val="none" w:sz="0" w:space="0" w:color="auto"/>
        <w:bottom w:val="none" w:sz="0" w:space="0" w:color="auto"/>
        <w:right w:val="none" w:sz="0" w:space="0" w:color="auto"/>
      </w:divBdr>
      <w:divsChild>
        <w:div w:id="1494681006">
          <w:marLeft w:val="600"/>
          <w:marRight w:val="0"/>
          <w:marTop w:val="0"/>
          <w:marBottom w:val="0"/>
          <w:divBdr>
            <w:top w:val="none" w:sz="0" w:space="0" w:color="auto"/>
            <w:left w:val="none" w:sz="0" w:space="0" w:color="auto"/>
            <w:bottom w:val="none" w:sz="0" w:space="0" w:color="auto"/>
            <w:right w:val="none" w:sz="0" w:space="0" w:color="auto"/>
          </w:divBdr>
        </w:div>
        <w:div w:id="2047362498">
          <w:marLeft w:val="600"/>
          <w:marRight w:val="0"/>
          <w:marTop w:val="0"/>
          <w:marBottom w:val="0"/>
          <w:divBdr>
            <w:top w:val="none" w:sz="0" w:space="0" w:color="auto"/>
            <w:left w:val="none" w:sz="0" w:space="0" w:color="auto"/>
            <w:bottom w:val="none" w:sz="0" w:space="0" w:color="auto"/>
            <w:right w:val="none" w:sz="0" w:space="0" w:color="auto"/>
          </w:divBdr>
        </w:div>
        <w:div w:id="1061826966">
          <w:marLeft w:val="600"/>
          <w:marRight w:val="0"/>
          <w:marTop w:val="0"/>
          <w:marBottom w:val="0"/>
          <w:divBdr>
            <w:top w:val="none" w:sz="0" w:space="0" w:color="auto"/>
            <w:left w:val="none" w:sz="0" w:space="0" w:color="auto"/>
            <w:bottom w:val="none" w:sz="0" w:space="0" w:color="auto"/>
            <w:right w:val="none" w:sz="0" w:space="0" w:color="auto"/>
          </w:divBdr>
        </w:div>
      </w:divsChild>
    </w:div>
    <w:div w:id="1489437820">
      <w:bodyDiv w:val="1"/>
      <w:marLeft w:val="0"/>
      <w:marRight w:val="0"/>
      <w:marTop w:val="0"/>
      <w:marBottom w:val="0"/>
      <w:divBdr>
        <w:top w:val="none" w:sz="0" w:space="0" w:color="auto"/>
        <w:left w:val="none" w:sz="0" w:space="0" w:color="auto"/>
        <w:bottom w:val="none" w:sz="0" w:space="0" w:color="auto"/>
        <w:right w:val="none" w:sz="0" w:space="0" w:color="auto"/>
      </w:divBdr>
    </w:div>
    <w:div w:id="2001426581">
      <w:bodyDiv w:val="1"/>
      <w:marLeft w:val="0"/>
      <w:marRight w:val="0"/>
      <w:marTop w:val="0"/>
      <w:marBottom w:val="0"/>
      <w:divBdr>
        <w:top w:val="none" w:sz="0" w:space="0" w:color="auto"/>
        <w:left w:val="none" w:sz="0" w:space="0" w:color="auto"/>
        <w:bottom w:val="none" w:sz="0" w:space="0" w:color="auto"/>
        <w:right w:val="none" w:sz="0" w:space="0" w:color="auto"/>
      </w:divBdr>
      <w:divsChild>
        <w:div w:id="380783774">
          <w:marLeft w:val="0"/>
          <w:marRight w:val="0"/>
          <w:marTop w:val="0"/>
          <w:marBottom w:val="0"/>
          <w:divBdr>
            <w:top w:val="none" w:sz="0" w:space="0" w:color="auto"/>
            <w:left w:val="none" w:sz="0" w:space="0" w:color="auto"/>
            <w:bottom w:val="none" w:sz="0" w:space="0" w:color="auto"/>
            <w:right w:val="none" w:sz="0" w:space="0" w:color="auto"/>
          </w:divBdr>
        </w:div>
      </w:divsChild>
    </w:div>
    <w:div w:id="2019579463">
      <w:bodyDiv w:val="1"/>
      <w:marLeft w:val="0"/>
      <w:marRight w:val="0"/>
      <w:marTop w:val="0"/>
      <w:marBottom w:val="0"/>
      <w:divBdr>
        <w:top w:val="none" w:sz="0" w:space="0" w:color="auto"/>
        <w:left w:val="none" w:sz="0" w:space="0" w:color="auto"/>
        <w:bottom w:val="none" w:sz="0" w:space="0" w:color="auto"/>
        <w:right w:val="none" w:sz="0" w:space="0" w:color="auto"/>
      </w:divBdr>
      <w:divsChild>
        <w:div w:id="1234314618">
          <w:marLeft w:val="600"/>
          <w:marRight w:val="0"/>
          <w:marTop w:val="0"/>
          <w:marBottom w:val="0"/>
          <w:divBdr>
            <w:top w:val="none" w:sz="0" w:space="0" w:color="auto"/>
            <w:left w:val="none" w:sz="0" w:space="0" w:color="auto"/>
            <w:bottom w:val="none" w:sz="0" w:space="0" w:color="auto"/>
            <w:right w:val="none" w:sz="0" w:space="0" w:color="auto"/>
          </w:divBdr>
          <w:divsChild>
            <w:div w:id="662661345">
              <w:marLeft w:val="600"/>
              <w:marRight w:val="0"/>
              <w:marTop w:val="0"/>
              <w:marBottom w:val="0"/>
              <w:divBdr>
                <w:top w:val="none" w:sz="0" w:space="0" w:color="auto"/>
                <w:left w:val="none" w:sz="0" w:space="0" w:color="auto"/>
                <w:bottom w:val="none" w:sz="0" w:space="0" w:color="auto"/>
                <w:right w:val="none" w:sz="0" w:space="0" w:color="auto"/>
              </w:divBdr>
            </w:div>
            <w:div w:id="368528731">
              <w:marLeft w:val="720"/>
              <w:marRight w:val="0"/>
              <w:marTop w:val="0"/>
              <w:marBottom w:val="0"/>
              <w:divBdr>
                <w:top w:val="none" w:sz="0" w:space="0" w:color="auto"/>
                <w:left w:val="none" w:sz="0" w:space="0" w:color="auto"/>
                <w:bottom w:val="none" w:sz="0" w:space="0" w:color="auto"/>
                <w:right w:val="none" w:sz="0" w:space="0" w:color="auto"/>
              </w:divBdr>
            </w:div>
          </w:divsChild>
        </w:div>
        <w:div w:id="1123891313">
          <w:marLeft w:val="600"/>
          <w:marRight w:val="0"/>
          <w:marTop w:val="0"/>
          <w:marBottom w:val="0"/>
          <w:divBdr>
            <w:top w:val="none" w:sz="0" w:space="0" w:color="auto"/>
            <w:left w:val="none" w:sz="0" w:space="0" w:color="auto"/>
            <w:bottom w:val="none" w:sz="0" w:space="0" w:color="auto"/>
            <w:right w:val="none" w:sz="0" w:space="0" w:color="auto"/>
          </w:divBdr>
        </w:div>
        <w:div w:id="1697921912">
          <w:marLeft w:val="60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hudoc.echr.coe.int/sites/eng/Pages/search.aspx" TargetMode="External"/><Relationship Id="rId18" Type="http://schemas.openxmlformats.org/officeDocument/2006/relationships/header" Target="header6.xml"/><Relationship Id="rId26" Type="http://schemas.openxmlformats.org/officeDocument/2006/relationships/customXml" Target="../customXml/item3.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yperlink" Target="http://hudoc.echr.coe.int/sites/eng/Pages/search.aspx" TargetMode="External"/><Relationship Id="rId17" Type="http://schemas.openxmlformats.org/officeDocument/2006/relationships/header" Target="header5.xml"/><Relationship Id="rId25"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udoc.echr.coe.int/sites/eng/Pages/search.aspx"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3.xml"/><Relationship Id="rId22" Type="http://schemas.openxmlformats.org/officeDocument/2006/relationships/footer" Target="footer5.xml"/><Relationship Id="rId27"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52D1B3-A5A3-4597-B62A-441C1F517E1A}"/>
</file>

<file path=customXml/itemProps2.xml><?xml version="1.0" encoding="utf-8"?>
<ds:datastoreItem xmlns:ds="http://schemas.openxmlformats.org/officeDocument/2006/customXml" ds:itemID="{B42ADF31-A4A1-4759-91A7-FABC10319C10}"/>
</file>

<file path=customXml/itemProps3.xml><?xml version="1.0" encoding="utf-8"?>
<ds:datastoreItem xmlns:ds="http://schemas.openxmlformats.org/officeDocument/2006/customXml" ds:itemID="{E0909921-42A2-4F96-B66F-BAE46CD02687}"/>
</file>

<file path=customXml/itemProps4.xml><?xml version="1.0" encoding="utf-8"?>
<ds:datastoreItem xmlns:ds="http://schemas.openxmlformats.org/officeDocument/2006/customXml" ds:itemID="{FC0B9B39-2F67-42CD-A134-1088051C7750}"/>
</file>

<file path=docProps/app.xml><?xml version="1.0" encoding="utf-8"?>
<Properties xmlns="http://schemas.openxmlformats.org/officeDocument/2006/extended-properties" xmlns:vt="http://schemas.openxmlformats.org/officeDocument/2006/docPropsVTypes">
  <Template>Normal.dotm</Template>
  <TotalTime>29</TotalTime>
  <Pages>1</Pages>
  <Words>15715</Words>
  <Characters>89579</Characters>
  <Application>Microsoft Office Word</Application>
  <DocSecurity>0</DocSecurity>
  <Lines>746</Lines>
  <Paragraphs>210</Paragraphs>
  <ScaleCrop>false</ScaleCrop>
  <HeadingPairs>
    <vt:vector size="2" baseType="variant">
      <vt:variant>
        <vt:lpstr>Title</vt:lpstr>
      </vt:variant>
      <vt:variant>
        <vt:i4>1</vt:i4>
      </vt:variant>
    </vt:vector>
  </HeadingPairs>
  <TitlesOfParts>
    <vt:vector size="1" baseType="lpstr">
      <vt:lpstr>DE2.1a DJ joint examination</vt:lpstr>
    </vt:vector>
  </TitlesOfParts>
  <Manager/>
  <Company/>
  <LinksUpToDate>false</LinksUpToDate>
  <CharactersWithSpaces>105084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cp:lastModifiedBy/>
  <cp:revision>2</cp:revision>
  <cp:lastPrinted>2020-01-21T14:29:00Z</cp:lastPrinted>
  <dcterms:created xsi:type="dcterms:W3CDTF">2020-05-20T15:25:00Z</dcterms:created>
  <dcterms:modified xsi:type="dcterms:W3CDTF">2020-05-20T15:25:00Z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65550/13</vt:lpwstr>
  </property>
  <property fmtid="{D5CDD505-2E9C-101B-9397-08002B2CF9AE}" pid="4" name="CASEID">
    <vt:lpwstr>916296</vt:lpwstr>
  </property>
  <property fmtid="{D5CDD505-2E9C-101B-9397-08002B2CF9AE}" pid="5" name="ContentTypeId">
    <vt:lpwstr>0x010100558EB02BDB9E204AB350EDD385B68E10</vt:lpwstr>
  </property>
</Properties>
</file>