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7295" w14:textId="77777777" w:rsidR="008D51B6" w:rsidRPr="0073241C" w:rsidRDefault="008D51B6" w:rsidP="000B3252">
      <w:pPr>
        <w:jc w:val="center"/>
        <w:rPr>
          <w:lang w:val="pl-PL"/>
        </w:rPr>
      </w:pPr>
    </w:p>
    <w:p w14:paraId="1999B32B" w14:textId="77777777" w:rsidR="004D042B" w:rsidRPr="0073241C" w:rsidRDefault="004D042B" w:rsidP="000B3252">
      <w:pPr>
        <w:jc w:val="center"/>
        <w:rPr>
          <w:lang w:val="pl-PL"/>
        </w:rPr>
      </w:pPr>
    </w:p>
    <w:p w14:paraId="387B47F9" w14:textId="77777777" w:rsidR="000C5149" w:rsidRPr="0073241C" w:rsidRDefault="000C5149" w:rsidP="000B3252">
      <w:pPr>
        <w:jc w:val="center"/>
        <w:rPr>
          <w:lang w:val="pl-PL"/>
        </w:rPr>
      </w:pPr>
    </w:p>
    <w:p w14:paraId="6C84DCA4" w14:textId="77777777" w:rsidR="00787E12" w:rsidRPr="0073241C" w:rsidRDefault="00000000" w:rsidP="000B3252">
      <w:pPr>
        <w:pStyle w:val="DecHCase"/>
        <w:rPr>
          <w:lang w:val="pl-PL"/>
        </w:rPr>
      </w:pPr>
      <w:r w:rsidRPr="0073241C">
        <w:rPr>
          <w:lang w:val="pl-PL"/>
        </w:rPr>
        <w:t>SEKCJA PIERWSZA</w:t>
      </w:r>
    </w:p>
    <w:p w14:paraId="401180D4" w14:textId="77777777" w:rsidR="006D324D" w:rsidRPr="0073241C" w:rsidRDefault="00000000" w:rsidP="000B3252">
      <w:pPr>
        <w:pStyle w:val="JuTitle"/>
        <w:rPr>
          <w:lang w:val="pl-PL"/>
        </w:rPr>
      </w:pPr>
      <w:bookmarkStart w:id="0" w:name="To"/>
      <w:r w:rsidRPr="0073241C">
        <w:rPr>
          <w:bCs/>
          <w:color w:val="000000" w:themeColor="text1"/>
          <w:lang w:val="pl-PL"/>
        </w:rPr>
        <w:t xml:space="preserve">SPRAWA </w:t>
      </w:r>
      <w:bookmarkEnd w:id="0"/>
      <w:r w:rsidRPr="0073241C">
        <w:rPr>
          <w:bCs/>
          <w:lang w:val="pl-PL"/>
        </w:rPr>
        <w:t>TRELA I INNI przeciwko POLSCE</w:t>
      </w:r>
    </w:p>
    <w:p w14:paraId="7A882B97" w14:textId="77777777" w:rsidR="006D324D" w:rsidRPr="0073241C" w:rsidRDefault="00000000" w:rsidP="000B3252">
      <w:pPr>
        <w:pStyle w:val="ECHRCoverTitle4"/>
        <w:rPr>
          <w:lang w:val="pl-PL"/>
        </w:rPr>
      </w:pPr>
      <w:r w:rsidRPr="0073241C">
        <w:rPr>
          <w:iCs/>
          <w:lang w:val="pl-PL"/>
        </w:rPr>
        <w:t>(Skargi nr 25347/19 i 18 innych – zob. wykaz w załączniku)</w:t>
      </w:r>
    </w:p>
    <w:p w14:paraId="54FD333E" w14:textId="77777777" w:rsidR="006D324D" w:rsidRPr="0073241C" w:rsidRDefault="006D324D" w:rsidP="000B3252">
      <w:pPr>
        <w:pStyle w:val="DecHCase"/>
        <w:rPr>
          <w:lang w:val="pl-PL"/>
        </w:rPr>
      </w:pPr>
    </w:p>
    <w:p w14:paraId="10A3C73D" w14:textId="77777777" w:rsidR="006D324D" w:rsidRPr="0073241C" w:rsidRDefault="006D324D" w:rsidP="000B3252">
      <w:pPr>
        <w:pStyle w:val="DecHCase"/>
        <w:rPr>
          <w:lang w:val="pl-PL"/>
        </w:rPr>
      </w:pPr>
    </w:p>
    <w:p w14:paraId="761F3058" w14:textId="77777777" w:rsidR="00787E12" w:rsidRPr="0073241C" w:rsidRDefault="00787E12" w:rsidP="000B3252">
      <w:pPr>
        <w:pStyle w:val="DecHCase"/>
        <w:rPr>
          <w:lang w:val="pl-PL"/>
        </w:rPr>
      </w:pPr>
    </w:p>
    <w:p w14:paraId="258EA139" w14:textId="77777777" w:rsidR="00787E12" w:rsidRPr="0073241C" w:rsidRDefault="00787E12" w:rsidP="000B3252">
      <w:pPr>
        <w:pStyle w:val="DecHCase"/>
        <w:rPr>
          <w:lang w:val="pl-PL"/>
        </w:rPr>
      </w:pPr>
    </w:p>
    <w:p w14:paraId="6BCBC7EB" w14:textId="77777777" w:rsidR="00787E12" w:rsidRPr="0073241C" w:rsidRDefault="00787E12" w:rsidP="000B3252">
      <w:pPr>
        <w:pStyle w:val="DecHCase"/>
        <w:rPr>
          <w:lang w:val="pl-PL"/>
        </w:rPr>
      </w:pPr>
    </w:p>
    <w:p w14:paraId="03C175C4" w14:textId="77777777" w:rsidR="00A062B9" w:rsidRPr="0073241C" w:rsidRDefault="00A062B9" w:rsidP="000B3252">
      <w:pPr>
        <w:pStyle w:val="DecHCase"/>
        <w:rPr>
          <w:lang w:val="pl-PL"/>
        </w:rPr>
      </w:pPr>
    </w:p>
    <w:p w14:paraId="2FCF8931" w14:textId="77777777" w:rsidR="00787E12" w:rsidRPr="0073241C" w:rsidRDefault="00000000" w:rsidP="000B3252">
      <w:pPr>
        <w:pStyle w:val="DecHCase"/>
        <w:rPr>
          <w:lang w:val="pl-PL"/>
        </w:rPr>
      </w:pPr>
      <w:r w:rsidRPr="0073241C">
        <w:rPr>
          <w:lang w:val="pl-PL"/>
        </w:rPr>
        <w:t>WYROK</w:t>
      </w:r>
    </w:p>
    <w:p w14:paraId="47CEDDFD" w14:textId="77777777" w:rsidR="00787E12" w:rsidRPr="0073241C" w:rsidRDefault="00787E12" w:rsidP="000B3252">
      <w:pPr>
        <w:jc w:val="center"/>
        <w:rPr>
          <w:i/>
          <w:lang w:val="pl-PL"/>
        </w:rPr>
      </w:pPr>
    </w:p>
    <w:p w14:paraId="66270DCC" w14:textId="77777777" w:rsidR="00787E12" w:rsidRPr="0073241C" w:rsidRDefault="00000000" w:rsidP="000B3252">
      <w:pPr>
        <w:pStyle w:val="DecHCase"/>
        <w:rPr>
          <w:lang w:val="pl-PL"/>
        </w:rPr>
      </w:pPr>
      <w:r w:rsidRPr="0073241C">
        <w:rPr>
          <w:lang w:val="pl-PL"/>
        </w:rPr>
        <w:t>STRASBURG</w:t>
      </w:r>
    </w:p>
    <w:p w14:paraId="0349319E" w14:textId="77777777" w:rsidR="00787E12" w:rsidRPr="0073241C" w:rsidRDefault="00000000" w:rsidP="000B3252">
      <w:pPr>
        <w:pStyle w:val="DecHCase"/>
        <w:rPr>
          <w:lang w:val="pl-PL"/>
        </w:rPr>
      </w:pPr>
      <w:r w:rsidRPr="0073241C">
        <w:rPr>
          <w:lang w:val="pl-PL"/>
        </w:rPr>
        <w:t>30 listopada 2023 r.</w:t>
      </w:r>
    </w:p>
    <w:p w14:paraId="2A011A18" w14:textId="77777777" w:rsidR="00787E12" w:rsidRPr="0073241C" w:rsidRDefault="00787E12" w:rsidP="000B3252">
      <w:pPr>
        <w:jc w:val="center"/>
        <w:rPr>
          <w:lang w:val="pl-PL"/>
        </w:rPr>
      </w:pPr>
    </w:p>
    <w:p w14:paraId="0752DE32" w14:textId="77777777" w:rsidR="00787E12" w:rsidRPr="0073241C" w:rsidRDefault="00000000" w:rsidP="001C1CA8">
      <w:pPr>
        <w:jc w:val="center"/>
        <w:rPr>
          <w:sz w:val="2"/>
          <w:szCs w:val="2"/>
          <w:lang w:val="pl-PL"/>
        </w:rPr>
      </w:pPr>
      <w:r w:rsidRPr="0073241C">
        <w:rPr>
          <w:i/>
          <w:iCs/>
          <w:lang w:val="pl-PL"/>
        </w:rPr>
        <w:t>Wyrok jest ostateczny, ale może podlegać korekcie wydawniczej.</w:t>
      </w:r>
    </w:p>
    <w:p w14:paraId="1122D59F" w14:textId="77777777" w:rsidR="00787E12" w:rsidRPr="0073241C" w:rsidRDefault="00787E12" w:rsidP="000B3252">
      <w:pPr>
        <w:pStyle w:val="JuCase"/>
        <w:rPr>
          <w:lang w:val="pl-PL"/>
        </w:rPr>
        <w:sectPr w:rsidR="00787E12" w:rsidRPr="0073241C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0069E3BF" w14:textId="77777777" w:rsidR="00787E12" w:rsidRPr="0073241C" w:rsidRDefault="00000000" w:rsidP="000B3252">
      <w:pPr>
        <w:pStyle w:val="JuCase"/>
        <w:rPr>
          <w:bCs/>
          <w:lang w:val="pl-PL"/>
        </w:rPr>
      </w:pPr>
      <w:r w:rsidRPr="0073241C">
        <w:rPr>
          <w:bCs/>
          <w:lang w:val="pl-PL"/>
        </w:rPr>
        <w:lastRenderedPageBreak/>
        <w:t>W sprawie Trela i Inni przeciwko Polsce</w:t>
      </w:r>
    </w:p>
    <w:p w14:paraId="7952C597" w14:textId="77777777" w:rsidR="00787E12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t>Europejski Trybunał Praw Człowieka (Sekcja Pierwsza), zasiadając jako komitet w składzie:</w:t>
      </w:r>
    </w:p>
    <w:p w14:paraId="77731C54" w14:textId="77777777" w:rsidR="002C5B23" w:rsidRPr="0073241C" w:rsidRDefault="00000000" w:rsidP="000B3252">
      <w:pPr>
        <w:pStyle w:val="JuJudges"/>
        <w:rPr>
          <w:lang w:val="pl-PL"/>
        </w:rPr>
      </w:pPr>
      <w:r w:rsidRPr="0073241C">
        <w:rPr>
          <w:lang w:val="pl-PL"/>
        </w:rPr>
        <w:tab/>
      </w:r>
      <w:proofErr w:type="spellStart"/>
      <w:r w:rsidRPr="0073241C">
        <w:rPr>
          <w:lang w:val="pl-PL"/>
        </w:rPr>
        <w:t>Lətif</w:t>
      </w:r>
      <w:proofErr w:type="spellEnd"/>
      <w:r w:rsidRPr="0073241C">
        <w:rPr>
          <w:lang w:val="pl-PL"/>
        </w:rPr>
        <w:t xml:space="preserve"> </w:t>
      </w:r>
      <w:proofErr w:type="spellStart"/>
      <w:r w:rsidRPr="0073241C">
        <w:rPr>
          <w:lang w:val="pl-PL"/>
        </w:rPr>
        <w:t>Hüseynov</w:t>
      </w:r>
      <w:proofErr w:type="spellEnd"/>
      <w:r w:rsidRPr="0073241C">
        <w:rPr>
          <w:i/>
          <w:iCs/>
          <w:lang w:val="pl-PL"/>
        </w:rPr>
        <w:t>, Przewodniczący</w:t>
      </w:r>
      <w:r w:rsidRPr="0073241C">
        <w:rPr>
          <w:lang w:val="pl-PL"/>
        </w:rPr>
        <w:t>,</w:t>
      </w:r>
      <w:r w:rsidRPr="0073241C">
        <w:rPr>
          <w:lang w:val="pl-PL"/>
        </w:rPr>
        <w:br/>
      </w:r>
      <w:r w:rsidRPr="0073241C">
        <w:rPr>
          <w:lang w:val="pl-PL"/>
        </w:rPr>
        <w:tab/>
        <w:t xml:space="preserve">Krzysztof </w:t>
      </w:r>
      <w:proofErr w:type="spellStart"/>
      <w:r w:rsidRPr="0073241C">
        <w:rPr>
          <w:lang w:val="pl-PL"/>
        </w:rPr>
        <w:t>Wojtyczek</w:t>
      </w:r>
      <w:proofErr w:type="spellEnd"/>
      <w:r w:rsidRPr="0073241C">
        <w:rPr>
          <w:lang w:val="pl-PL"/>
        </w:rPr>
        <w:t>,</w:t>
      </w:r>
      <w:r w:rsidRPr="0073241C">
        <w:rPr>
          <w:lang w:val="pl-PL"/>
        </w:rPr>
        <w:br/>
      </w:r>
      <w:r w:rsidRPr="0073241C">
        <w:rPr>
          <w:lang w:val="pl-PL"/>
        </w:rPr>
        <w:tab/>
        <w:t xml:space="preserve">Ivana </w:t>
      </w:r>
      <w:proofErr w:type="spellStart"/>
      <w:r w:rsidRPr="0073241C">
        <w:rPr>
          <w:lang w:val="pl-PL"/>
        </w:rPr>
        <w:t>Jelić</w:t>
      </w:r>
      <w:proofErr w:type="spellEnd"/>
      <w:r w:rsidRPr="0073241C">
        <w:rPr>
          <w:lang w:val="pl-PL"/>
        </w:rPr>
        <w:t xml:space="preserve">, </w:t>
      </w:r>
      <w:r w:rsidRPr="0073241C">
        <w:rPr>
          <w:i/>
          <w:iCs/>
          <w:lang w:val="pl-PL"/>
        </w:rPr>
        <w:t>sędziowie</w:t>
      </w:r>
      <w:r w:rsidRPr="0073241C">
        <w:rPr>
          <w:lang w:val="pl-PL"/>
        </w:rPr>
        <w:t>,</w:t>
      </w:r>
    </w:p>
    <w:p w14:paraId="1612AF17" w14:textId="4CFF5CA3" w:rsidR="00787E12" w:rsidRPr="0073241C" w:rsidRDefault="00000000" w:rsidP="000B3252">
      <w:pPr>
        <w:pStyle w:val="JuJudges"/>
        <w:rPr>
          <w:lang w:val="pl-PL"/>
        </w:rPr>
      </w:pPr>
      <w:r w:rsidRPr="0073241C">
        <w:rPr>
          <w:lang w:val="pl-PL"/>
        </w:rPr>
        <w:t xml:space="preserve">i </w:t>
      </w:r>
      <w:proofErr w:type="spellStart"/>
      <w:r w:rsidRPr="0073241C">
        <w:rPr>
          <w:lang w:val="pl-PL"/>
        </w:rPr>
        <w:t>Viktoriya</w:t>
      </w:r>
      <w:proofErr w:type="spellEnd"/>
      <w:r w:rsidRPr="0073241C">
        <w:rPr>
          <w:lang w:val="pl-PL"/>
        </w:rPr>
        <w:t xml:space="preserve"> </w:t>
      </w:r>
      <w:proofErr w:type="spellStart"/>
      <w:r w:rsidRPr="0073241C">
        <w:rPr>
          <w:lang w:val="pl-PL"/>
        </w:rPr>
        <w:t>Maradudina</w:t>
      </w:r>
      <w:proofErr w:type="spellEnd"/>
      <w:r w:rsidRPr="0073241C">
        <w:rPr>
          <w:lang w:val="pl-PL"/>
        </w:rPr>
        <w:t xml:space="preserve">, </w:t>
      </w:r>
      <w:r w:rsidRPr="0073241C">
        <w:rPr>
          <w:i/>
          <w:iCs/>
          <w:lang w:val="pl-PL"/>
        </w:rPr>
        <w:t xml:space="preserve">pełniąca obowiązki </w:t>
      </w:r>
      <w:r w:rsidR="001F103D">
        <w:rPr>
          <w:i/>
          <w:iCs/>
          <w:lang w:val="pl-PL"/>
        </w:rPr>
        <w:t>Z</w:t>
      </w:r>
      <w:r w:rsidRPr="0073241C">
        <w:rPr>
          <w:i/>
          <w:iCs/>
          <w:lang w:val="pl-PL"/>
        </w:rPr>
        <w:t>astępcy Kanclerza Sekcji,</w:t>
      </w:r>
    </w:p>
    <w:p w14:paraId="65D3C079" w14:textId="77777777" w:rsidR="00787E12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t>obradując na posiedzeniu niejawnym w dniu 9 listopada 2023 r.,</w:t>
      </w:r>
    </w:p>
    <w:p w14:paraId="078BC7DD" w14:textId="44A15355" w:rsidR="00924818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t>mając na uwadze decyzję o przyznaniu skarżącemu w sprawie nr</w:t>
      </w:r>
      <w:r w:rsidR="00FA40E6">
        <w:rPr>
          <w:lang w:val="pl-PL"/>
        </w:rPr>
        <w:t> </w:t>
      </w:r>
      <w:r w:rsidRPr="0073241C">
        <w:rPr>
          <w:lang w:val="pl-PL"/>
        </w:rPr>
        <w:t>60803/21 anonimowości na podstawie Reguły 47 § 4 Regulaminu Trybunału,</w:t>
      </w:r>
    </w:p>
    <w:p w14:paraId="187F1DF6" w14:textId="77777777" w:rsidR="006372F5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t>wydaje następujący wyrok, który został przyjęty w tym dniu:</w:t>
      </w:r>
    </w:p>
    <w:p w14:paraId="5FAD3471" w14:textId="77777777" w:rsidR="00A41AEA" w:rsidRPr="0073241C" w:rsidRDefault="00000000" w:rsidP="000B3252">
      <w:pPr>
        <w:pStyle w:val="JuHHead"/>
        <w:rPr>
          <w:lang w:val="pl-PL"/>
        </w:rPr>
      </w:pPr>
      <w:bookmarkStart w:id="1" w:name="ITMARKStartJudgment"/>
      <w:bookmarkEnd w:id="1"/>
      <w:r w:rsidRPr="0073241C">
        <w:rPr>
          <w:bCs w:val="0"/>
          <w:lang w:val="pl-PL"/>
        </w:rPr>
        <w:t>POSTĘPOWANIE</w:t>
      </w:r>
    </w:p>
    <w:p w14:paraId="12C1B73C" w14:textId="7C01028A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1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>.  Sprawa wywodzi się ze skarg przeciwko Polsce, wniesionych do Trybunału na podstawie art. 34 Konwencji o ochronie praw człowieka i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>podstawowych wolności („Konwencja”) w różnych terminach wskazanych w załączonej tabeli.</w:t>
      </w:r>
    </w:p>
    <w:p w14:paraId="2C9F26A8" w14:textId="77777777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\* MERGEFORMAT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2</w:t>
      </w:r>
      <w:r w:rsidRPr="0073241C">
        <w:rPr>
          <w:noProof/>
          <w:lang w:val="pl-PL"/>
        </w:rPr>
        <w:fldChar w:fldCharType="end"/>
      </w:r>
      <w:r w:rsidRPr="0073241C">
        <w:rPr>
          <w:lang w:val="pl-PL"/>
        </w:rPr>
        <w:t>.  Skargi zakomunikowano rządowi Rzeczypospolitej Polskiej („Rząd”).</w:t>
      </w:r>
    </w:p>
    <w:p w14:paraId="709AB4CC" w14:textId="77777777" w:rsidR="00A41AEA" w:rsidRPr="0073241C" w:rsidRDefault="00000000" w:rsidP="000B3252">
      <w:pPr>
        <w:pStyle w:val="JuHHead"/>
        <w:rPr>
          <w:lang w:val="pl-PL"/>
        </w:rPr>
      </w:pPr>
      <w:r w:rsidRPr="0073241C">
        <w:rPr>
          <w:bCs w:val="0"/>
          <w:lang w:val="pl-PL"/>
        </w:rPr>
        <w:t>STAN FAKTYCZNY</w:t>
      </w:r>
    </w:p>
    <w:p w14:paraId="7A16F808" w14:textId="7B91B7FF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3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Lista skarżących i odpowiednie informacje dotyczące skarg </w:t>
      </w:r>
      <w:r w:rsidR="0001098A">
        <w:rPr>
          <w:lang w:val="pl-PL"/>
        </w:rPr>
        <w:t>przedstawiono</w:t>
      </w:r>
      <w:r w:rsidRPr="0073241C">
        <w:rPr>
          <w:lang w:val="pl-PL"/>
        </w:rPr>
        <w:t xml:space="preserve"> w załączonej tabeli.</w:t>
      </w:r>
    </w:p>
    <w:p w14:paraId="5E3649E8" w14:textId="3804C5A7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4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>.  </w:t>
      </w:r>
      <w:r w:rsidRPr="0073241C">
        <w:rPr>
          <w:color w:val="000000"/>
          <w:lang w:val="pl-PL"/>
        </w:rPr>
        <w:t>Skarżąc</w:t>
      </w:r>
      <w:r w:rsidRPr="0073241C">
        <w:rPr>
          <w:lang w:val="pl-PL"/>
        </w:rPr>
        <w:t>y</w:t>
      </w:r>
      <w:r w:rsidRPr="0073241C">
        <w:rPr>
          <w:color w:val="000000"/>
          <w:lang w:val="pl-PL"/>
        </w:rPr>
        <w:t xml:space="preserve"> </w:t>
      </w:r>
      <w:r w:rsidR="0001098A">
        <w:rPr>
          <w:color w:val="000000"/>
          <w:lang w:val="pl-PL"/>
        </w:rPr>
        <w:t>podnieśli zarzut</w:t>
      </w:r>
      <w:r w:rsidRPr="0073241C">
        <w:rPr>
          <w:color w:val="000000"/>
          <w:lang w:val="pl-PL"/>
        </w:rPr>
        <w:t xml:space="preserve"> nadmiern</w:t>
      </w:r>
      <w:r w:rsidR="0001098A">
        <w:rPr>
          <w:color w:val="000000"/>
          <w:lang w:val="pl-PL"/>
        </w:rPr>
        <w:t>ego</w:t>
      </w:r>
      <w:r w:rsidRPr="0073241C">
        <w:rPr>
          <w:color w:val="000000"/>
          <w:lang w:val="pl-PL"/>
        </w:rPr>
        <w:t xml:space="preserve"> czas</w:t>
      </w:r>
      <w:r w:rsidR="0001098A">
        <w:rPr>
          <w:color w:val="000000"/>
          <w:lang w:val="pl-PL"/>
        </w:rPr>
        <w:t>u</w:t>
      </w:r>
      <w:r w:rsidRPr="0073241C">
        <w:rPr>
          <w:color w:val="000000"/>
          <w:lang w:val="pl-PL"/>
        </w:rPr>
        <w:t xml:space="preserve"> trwania postępowań karnych</w:t>
      </w:r>
      <w:r w:rsidRPr="0073241C">
        <w:rPr>
          <w:lang w:val="pl-PL"/>
        </w:rPr>
        <w:t xml:space="preserve"> i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>brak</w:t>
      </w:r>
      <w:r w:rsidR="0001098A">
        <w:rPr>
          <w:lang w:val="pl-PL"/>
        </w:rPr>
        <w:t>u</w:t>
      </w:r>
      <w:r w:rsidRPr="0073241C">
        <w:rPr>
          <w:lang w:val="pl-PL"/>
        </w:rPr>
        <w:t xml:space="preserve"> skutecznego środka odwoławczego w prawie krajowym</w:t>
      </w:r>
      <w:r w:rsidRPr="0073241C">
        <w:rPr>
          <w:color w:val="000000"/>
          <w:lang w:val="pl-PL"/>
        </w:rPr>
        <w:t>.</w:t>
      </w:r>
    </w:p>
    <w:p w14:paraId="63BE44FC" w14:textId="77777777" w:rsidR="00A41AEA" w:rsidRPr="0073241C" w:rsidRDefault="00000000" w:rsidP="000B3252">
      <w:pPr>
        <w:pStyle w:val="JuHHead"/>
        <w:rPr>
          <w:lang w:val="pl-PL"/>
        </w:rPr>
      </w:pPr>
      <w:r w:rsidRPr="0073241C">
        <w:rPr>
          <w:bCs w:val="0"/>
          <w:lang w:val="pl-PL"/>
        </w:rPr>
        <w:t xml:space="preserve">PRAWO </w:t>
      </w:r>
    </w:p>
    <w:p w14:paraId="1569737B" w14:textId="77777777" w:rsidR="00A41AEA" w:rsidRPr="0073241C" w:rsidRDefault="00000000" w:rsidP="000B3252">
      <w:pPr>
        <w:pStyle w:val="JuHIRoman"/>
        <w:rPr>
          <w:lang w:val="pl-PL"/>
        </w:rPr>
      </w:pPr>
      <w:r w:rsidRPr="0073241C">
        <w:rPr>
          <w:bCs w:val="0"/>
          <w:lang w:val="pl-PL"/>
        </w:rPr>
        <w:t>POŁĄCZENIE SKARG</w:t>
      </w:r>
    </w:p>
    <w:p w14:paraId="097FF9CC" w14:textId="682DE564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5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>.  Mając na uwadze podobny przedmiot skarg, Trybunał uznaje za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>stosowne rozpatrzenie ich łącznie w ramach jednego wyroku.</w:t>
      </w:r>
    </w:p>
    <w:p w14:paraId="0D9EBEDC" w14:textId="77777777" w:rsidR="00A41AEA" w:rsidRPr="0073241C" w:rsidRDefault="00000000" w:rsidP="000B3252">
      <w:pPr>
        <w:pStyle w:val="JuHIRoman"/>
        <w:rPr>
          <w:lang w:val="pl-PL"/>
        </w:rPr>
      </w:pPr>
      <w:r w:rsidRPr="0073241C">
        <w:rPr>
          <w:bCs w:val="0"/>
          <w:lang w:val="pl-PL"/>
        </w:rPr>
        <w:t>WNIOSEK RZĄDU O SKREŚLENIE SKARG Z LISTY SPRAW NA PODSTAWIE ART. 37 UST. 1 KONWENCJI</w:t>
      </w:r>
    </w:p>
    <w:p w14:paraId="1E0CB6CB" w14:textId="122FC47B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\* MERGEFORMAT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6</w:t>
      </w:r>
      <w:r w:rsidRPr="0073241C">
        <w:rPr>
          <w:noProof/>
          <w:lang w:val="pl-PL"/>
        </w:rPr>
        <w:fldChar w:fldCharType="end"/>
      </w:r>
      <w:r w:rsidRPr="0073241C">
        <w:rPr>
          <w:lang w:val="pl-PL"/>
        </w:rPr>
        <w:t>.  </w:t>
      </w:r>
      <w:r w:rsidR="0001098A">
        <w:rPr>
          <w:lang w:val="pl-PL"/>
        </w:rPr>
        <w:t>Odnośnie do</w:t>
      </w:r>
      <w:r w:rsidRPr="0073241C">
        <w:rPr>
          <w:lang w:val="pl-PL"/>
        </w:rPr>
        <w:t xml:space="preserve"> wszystkich skarg Rząd przedłożył </w:t>
      </w:r>
      <w:r w:rsidR="0001098A">
        <w:rPr>
          <w:lang w:val="pl-PL"/>
        </w:rPr>
        <w:t xml:space="preserve">deklaracje </w:t>
      </w:r>
      <w:r w:rsidRPr="0073241C">
        <w:rPr>
          <w:lang w:val="pl-PL"/>
        </w:rPr>
        <w:t>jednostronne, które nie stanowi</w:t>
      </w:r>
      <w:r w:rsidR="0001098A">
        <w:rPr>
          <w:lang w:val="pl-PL"/>
        </w:rPr>
        <w:t>ły</w:t>
      </w:r>
      <w:r w:rsidRPr="0073241C">
        <w:rPr>
          <w:lang w:val="pl-PL"/>
        </w:rPr>
        <w:t xml:space="preserve"> wystarczającej podstawy, aby stwierdzić, że poszanowanie praw człowieka w rozumieniu Konwencji nie wymaga od Trybunału dalszego badania sprawy (art. 37 ust. 1 </w:t>
      </w:r>
      <w:r w:rsidRPr="0073241C">
        <w:rPr>
          <w:i/>
          <w:iCs/>
          <w:lang w:val="pl-PL"/>
        </w:rPr>
        <w:t>in fine</w:t>
      </w:r>
      <w:r w:rsidRPr="0073241C">
        <w:rPr>
          <w:lang w:val="pl-PL"/>
        </w:rPr>
        <w:t xml:space="preserve">). Trybunał oddala wniosek Rządu o skreślenie skarg z listy spraw i w związku z tym będzie </w:t>
      </w:r>
      <w:r w:rsidRPr="0073241C">
        <w:rPr>
          <w:lang w:val="pl-PL"/>
        </w:rPr>
        <w:lastRenderedPageBreak/>
        <w:t xml:space="preserve">kontynuował badanie istoty spraw (zob. </w:t>
      </w:r>
      <w:proofErr w:type="spellStart"/>
      <w:r w:rsidRPr="0073241C">
        <w:rPr>
          <w:i/>
          <w:iCs/>
          <w:lang w:val="pl-PL"/>
        </w:rPr>
        <w:t>Tahsin</w:t>
      </w:r>
      <w:proofErr w:type="spellEnd"/>
      <w:r w:rsidRPr="0073241C">
        <w:rPr>
          <w:i/>
          <w:iCs/>
          <w:lang w:val="pl-PL"/>
        </w:rPr>
        <w:t xml:space="preserve"> </w:t>
      </w:r>
      <w:proofErr w:type="spellStart"/>
      <w:r w:rsidRPr="0073241C">
        <w:rPr>
          <w:i/>
          <w:iCs/>
          <w:lang w:val="pl-PL"/>
        </w:rPr>
        <w:t>Acar</w:t>
      </w:r>
      <w:proofErr w:type="spellEnd"/>
      <w:r w:rsidRPr="0073241C">
        <w:rPr>
          <w:i/>
          <w:iCs/>
          <w:lang w:val="pl-PL"/>
        </w:rPr>
        <w:t xml:space="preserve"> przeciwko Turcji </w:t>
      </w:r>
      <w:r w:rsidRPr="0073241C">
        <w:rPr>
          <w:lang w:val="pl-PL"/>
        </w:rPr>
        <w:t>(</w:t>
      </w:r>
      <w:r w:rsidR="00D53ECB">
        <w:rPr>
          <w:lang w:val="pl-PL"/>
        </w:rPr>
        <w:t>zagadnienie wstępne</w:t>
      </w:r>
      <w:r w:rsidRPr="0073241C">
        <w:rPr>
          <w:lang w:val="pl-PL"/>
        </w:rPr>
        <w:t xml:space="preserve">) [WI], nr 26307/95, </w:t>
      </w:r>
      <w:r w:rsidR="008A0E40">
        <w:rPr>
          <w:lang w:val="pl-PL"/>
        </w:rPr>
        <w:t>pkt </w:t>
      </w:r>
      <w:r w:rsidRPr="0073241C">
        <w:rPr>
          <w:lang w:val="pl-PL"/>
        </w:rPr>
        <w:t>75, ETPC 2003-VI).</w:t>
      </w:r>
    </w:p>
    <w:p w14:paraId="68CD5E6A" w14:textId="4D916EE3" w:rsidR="00A41AEA" w:rsidRPr="0073241C" w:rsidRDefault="00D53ECB" w:rsidP="008A0E40">
      <w:pPr>
        <w:pStyle w:val="JuHIRoman"/>
        <w:rPr>
          <w:rFonts w:eastAsia="PMingLiU"/>
          <w:lang w:val="pl-PL"/>
        </w:rPr>
      </w:pPr>
      <w:r>
        <w:rPr>
          <w:bCs w:val="0"/>
          <w:lang w:val="pl-PL"/>
        </w:rPr>
        <w:t>ZARZUCANE</w:t>
      </w:r>
      <w:r w:rsidRPr="0073241C">
        <w:rPr>
          <w:bCs w:val="0"/>
          <w:lang w:val="pl-PL"/>
        </w:rPr>
        <w:t xml:space="preserve"> </w:t>
      </w:r>
      <w:r w:rsidR="00000000" w:rsidRPr="0073241C">
        <w:rPr>
          <w:bCs w:val="0"/>
          <w:lang w:val="pl-PL"/>
        </w:rPr>
        <w:t xml:space="preserve">NARUSZENIE ART. 6 UST 1 </w:t>
      </w:r>
      <w:r w:rsidR="00013528" w:rsidRPr="0073241C">
        <w:rPr>
          <w:bCs w:val="0"/>
          <w:lang w:val="pl-PL"/>
        </w:rPr>
        <w:t>I</w:t>
      </w:r>
      <w:r w:rsidR="00000000" w:rsidRPr="0073241C">
        <w:rPr>
          <w:bCs w:val="0"/>
          <w:lang w:val="pl-PL"/>
        </w:rPr>
        <w:t xml:space="preserve"> ART. 13 KONWENCJI</w:t>
      </w:r>
    </w:p>
    <w:p w14:paraId="29ABEC17" w14:textId="34DF1417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7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Skarżący zarzucili, że czas trwania </w:t>
      </w:r>
      <w:r w:rsidR="000E23BF" w:rsidRPr="0073241C">
        <w:rPr>
          <w:lang w:val="pl-PL"/>
        </w:rPr>
        <w:t>przedmiotow</w:t>
      </w:r>
      <w:r w:rsidR="000E23BF">
        <w:rPr>
          <w:lang w:val="pl-PL"/>
        </w:rPr>
        <w:t>ych</w:t>
      </w:r>
      <w:r w:rsidR="000E23BF" w:rsidRPr="0073241C">
        <w:rPr>
          <w:lang w:val="pl-PL"/>
        </w:rPr>
        <w:t xml:space="preserve"> </w:t>
      </w:r>
      <w:r w:rsidRPr="0073241C">
        <w:rPr>
          <w:lang w:val="pl-PL"/>
        </w:rPr>
        <w:t>postępowa</w:t>
      </w:r>
      <w:r w:rsidR="000E23BF">
        <w:rPr>
          <w:lang w:val="pl-PL"/>
        </w:rPr>
        <w:t>ń</w:t>
      </w:r>
      <w:r w:rsidRPr="0073241C">
        <w:rPr>
          <w:lang w:val="pl-PL"/>
        </w:rPr>
        <w:t xml:space="preserve"> karn</w:t>
      </w:r>
      <w:r w:rsidR="000E23BF">
        <w:rPr>
          <w:lang w:val="pl-PL"/>
        </w:rPr>
        <w:t>ych</w:t>
      </w:r>
      <w:r w:rsidRPr="0073241C">
        <w:rPr>
          <w:lang w:val="pl-PL"/>
        </w:rPr>
        <w:t xml:space="preserve"> był niezgodny z wymogiem „rozsądnego terminu” i </w:t>
      </w:r>
      <w:r w:rsidR="000E23BF">
        <w:rPr>
          <w:lang w:val="pl-PL"/>
        </w:rPr>
        <w:t>że w tym względzie</w:t>
      </w:r>
      <w:r w:rsidRPr="0073241C">
        <w:rPr>
          <w:lang w:val="pl-PL"/>
        </w:rPr>
        <w:t xml:space="preserve"> nie dysponowali skutecznym środkiem odwoławczym. Skarżący powołali się na art. 6 ust. 1 i art. 13 Konwencji.</w:t>
      </w:r>
    </w:p>
    <w:p w14:paraId="438CF131" w14:textId="2A25C5A5" w:rsidR="00A41AEA" w:rsidRPr="0073241C" w:rsidRDefault="00000000" w:rsidP="000B3252">
      <w:pPr>
        <w:pStyle w:val="JuPara"/>
        <w:rPr>
          <w:strike/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8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Trybunał przypomina, że rozsądny charakter czasu trwania postępowania należy oceniać w świetle okoliczności sprawy i w odniesieniu do następujących kryteriów: złożoności sprawy, </w:t>
      </w:r>
      <w:r w:rsidR="000E23BF">
        <w:rPr>
          <w:lang w:val="pl-PL"/>
        </w:rPr>
        <w:t>zachowania</w:t>
      </w:r>
      <w:r w:rsidR="000E23BF" w:rsidRPr="0073241C">
        <w:rPr>
          <w:lang w:val="pl-PL"/>
        </w:rPr>
        <w:t xml:space="preserve"> </w:t>
      </w:r>
      <w:r w:rsidRPr="0073241C">
        <w:rPr>
          <w:lang w:val="pl-PL"/>
        </w:rPr>
        <w:t>skarżących i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 xml:space="preserve">właściwych organów oraz </w:t>
      </w:r>
      <w:r w:rsidR="00FE63FA">
        <w:rPr>
          <w:lang w:val="pl-PL"/>
        </w:rPr>
        <w:t xml:space="preserve">znaczenia </w:t>
      </w:r>
      <w:r w:rsidRPr="0073241C">
        <w:rPr>
          <w:lang w:val="pl-PL"/>
        </w:rPr>
        <w:t xml:space="preserve">przedmiotu sporu dla skarżących (zob. m.in </w:t>
      </w:r>
      <w:proofErr w:type="spellStart"/>
      <w:r w:rsidRPr="0073241C">
        <w:rPr>
          <w:i/>
          <w:iCs/>
          <w:lang w:val="pl-PL"/>
        </w:rPr>
        <w:t>Pélissier</w:t>
      </w:r>
      <w:proofErr w:type="spellEnd"/>
      <w:r w:rsidRPr="0073241C">
        <w:rPr>
          <w:i/>
          <w:iCs/>
          <w:lang w:val="pl-PL"/>
        </w:rPr>
        <w:t xml:space="preserve"> i Sassi przeciwko Francji </w:t>
      </w:r>
      <w:r w:rsidRPr="0073241C">
        <w:rPr>
          <w:lang w:val="pl-PL"/>
        </w:rPr>
        <w:t>[WI], nr</w:t>
      </w:r>
      <w:r w:rsidR="00B3423E">
        <w:rPr>
          <w:lang w:val="pl-PL"/>
        </w:rPr>
        <w:t> </w:t>
      </w:r>
      <w:r w:rsidRPr="0073241C">
        <w:rPr>
          <w:lang w:val="pl-PL"/>
        </w:rPr>
        <w:t xml:space="preserve">25444/94, </w:t>
      </w:r>
      <w:r w:rsidR="00B3423E">
        <w:rPr>
          <w:lang w:val="pl-PL"/>
        </w:rPr>
        <w:t>pkt </w:t>
      </w:r>
      <w:r w:rsidRPr="0073241C">
        <w:rPr>
          <w:lang w:val="pl-PL"/>
        </w:rPr>
        <w:t xml:space="preserve">67, ETPC 1999-II, oraz </w:t>
      </w:r>
      <w:proofErr w:type="spellStart"/>
      <w:r w:rsidRPr="0073241C">
        <w:rPr>
          <w:i/>
          <w:iCs/>
          <w:lang w:val="pl-PL"/>
        </w:rPr>
        <w:t>Frydlender</w:t>
      </w:r>
      <w:proofErr w:type="spellEnd"/>
      <w:r w:rsidRPr="0073241C">
        <w:rPr>
          <w:i/>
          <w:iCs/>
          <w:lang w:val="pl-PL"/>
        </w:rPr>
        <w:t xml:space="preserve"> przeciwko Francji </w:t>
      </w:r>
      <w:r w:rsidRPr="0073241C">
        <w:rPr>
          <w:lang w:val="pl-PL"/>
        </w:rPr>
        <w:t>[WI], nr</w:t>
      </w:r>
      <w:r w:rsidR="00B3423E">
        <w:rPr>
          <w:lang w:val="pl-PL"/>
        </w:rPr>
        <w:t> </w:t>
      </w:r>
      <w:r w:rsidRPr="0073241C">
        <w:rPr>
          <w:lang w:val="pl-PL"/>
        </w:rPr>
        <w:t xml:space="preserve">30979/96, </w:t>
      </w:r>
      <w:r w:rsidR="00B3423E">
        <w:rPr>
          <w:lang w:val="pl-PL"/>
        </w:rPr>
        <w:t>pkt </w:t>
      </w:r>
      <w:r w:rsidRPr="0073241C">
        <w:rPr>
          <w:lang w:val="pl-PL"/>
        </w:rPr>
        <w:t>43, ETPC 2000-VII).</w:t>
      </w:r>
    </w:p>
    <w:p w14:paraId="110DBF8B" w14:textId="061C1367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9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W wiodącej sprawie </w:t>
      </w:r>
      <w:r w:rsidRPr="001C1CA8">
        <w:rPr>
          <w:i/>
          <w:iCs/>
          <w:lang w:val="pl-PL"/>
        </w:rPr>
        <w:t xml:space="preserve">Rutkowski i </w:t>
      </w:r>
      <w:r w:rsidR="00AE7208" w:rsidRPr="001C1CA8">
        <w:rPr>
          <w:i/>
          <w:iCs/>
          <w:lang w:val="pl-PL"/>
        </w:rPr>
        <w:t>I</w:t>
      </w:r>
      <w:r w:rsidRPr="001C1CA8">
        <w:rPr>
          <w:i/>
          <w:iCs/>
          <w:lang w:val="pl-PL"/>
        </w:rPr>
        <w:t>nni przeciwko Polsce</w:t>
      </w:r>
      <w:r w:rsidRPr="0073241C">
        <w:rPr>
          <w:lang w:val="pl-PL"/>
        </w:rPr>
        <w:t>, nr 72287/10 i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 xml:space="preserve">2 inne, </w:t>
      </w:r>
      <w:r w:rsidR="00FE63FA">
        <w:rPr>
          <w:lang w:val="pl-PL"/>
        </w:rPr>
        <w:t xml:space="preserve">wyrok </w:t>
      </w:r>
      <w:r w:rsidRPr="0073241C">
        <w:rPr>
          <w:lang w:val="pl-PL"/>
        </w:rPr>
        <w:t>z 7 lipca 2015 r., Trybunał stwierdził naruszenie art.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>6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>Konwencji w związku z czasem trwania postępowania sądowego.</w:t>
      </w:r>
    </w:p>
    <w:p w14:paraId="5779E9B2" w14:textId="527D1F45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10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Po przeanalizowaniu wszystkich przedłożonych mu materiałów Trybunał nie znalazł żadnych okoliczności faktycznych ani argumentów mogących </w:t>
      </w:r>
      <w:r w:rsidR="00B838F2">
        <w:rPr>
          <w:lang w:val="pl-PL"/>
        </w:rPr>
        <w:t>usprawiedliwić</w:t>
      </w:r>
      <w:r w:rsidR="00B838F2" w:rsidRPr="0073241C">
        <w:rPr>
          <w:lang w:val="pl-PL"/>
        </w:rPr>
        <w:t xml:space="preserve"> </w:t>
      </w:r>
      <w:r w:rsidRPr="0073241C">
        <w:rPr>
          <w:lang w:val="pl-PL"/>
        </w:rPr>
        <w:t xml:space="preserve">całkowity czas trwania </w:t>
      </w:r>
      <w:r w:rsidR="00B838F2" w:rsidRPr="0073241C">
        <w:rPr>
          <w:lang w:val="pl-PL"/>
        </w:rPr>
        <w:t>postępowa</w:t>
      </w:r>
      <w:r w:rsidR="00B838F2">
        <w:rPr>
          <w:lang w:val="pl-PL"/>
        </w:rPr>
        <w:t>ń</w:t>
      </w:r>
      <w:r w:rsidR="00B838F2" w:rsidRPr="0073241C">
        <w:rPr>
          <w:lang w:val="pl-PL"/>
        </w:rPr>
        <w:t xml:space="preserve"> </w:t>
      </w:r>
      <w:r w:rsidRPr="0073241C">
        <w:rPr>
          <w:lang w:val="pl-PL"/>
        </w:rPr>
        <w:t>na szczeblu krajowym. Uwzględniając swoje orzecznictwo w tym zakresie, Trybunał uznaje, że w niniejszej sprawie czas trwania postępowania był nadmierny i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>nie spełniał wymogu „rozsądnego terminu”.</w:t>
      </w:r>
    </w:p>
    <w:p w14:paraId="7B074653" w14:textId="16DB4C26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11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Trybunał zauważa ponadto, że skarżący nie </w:t>
      </w:r>
      <w:r w:rsidR="00B838F2">
        <w:rPr>
          <w:lang w:val="pl-PL"/>
        </w:rPr>
        <w:t>dysponowali</w:t>
      </w:r>
      <w:r w:rsidRPr="0073241C">
        <w:rPr>
          <w:lang w:val="pl-PL"/>
        </w:rPr>
        <w:t xml:space="preserve"> </w:t>
      </w:r>
      <w:r w:rsidR="00B838F2" w:rsidRPr="0073241C">
        <w:rPr>
          <w:lang w:val="pl-PL"/>
        </w:rPr>
        <w:t>skuteczn</w:t>
      </w:r>
      <w:r w:rsidR="00B838F2">
        <w:rPr>
          <w:lang w:val="pl-PL"/>
        </w:rPr>
        <w:t xml:space="preserve">ym </w:t>
      </w:r>
      <w:r w:rsidRPr="0073241C">
        <w:rPr>
          <w:lang w:val="pl-PL"/>
        </w:rPr>
        <w:t>środk</w:t>
      </w:r>
      <w:r w:rsidR="00B838F2">
        <w:rPr>
          <w:lang w:val="pl-PL"/>
        </w:rPr>
        <w:t>iem</w:t>
      </w:r>
      <w:r w:rsidRPr="0073241C">
        <w:rPr>
          <w:lang w:val="pl-PL"/>
        </w:rPr>
        <w:t xml:space="preserve"> </w:t>
      </w:r>
      <w:r w:rsidR="00B838F2" w:rsidRPr="0073241C">
        <w:rPr>
          <w:lang w:val="pl-PL"/>
        </w:rPr>
        <w:t>odwoławcz</w:t>
      </w:r>
      <w:r w:rsidR="00B838F2">
        <w:rPr>
          <w:lang w:val="pl-PL"/>
        </w:rPr>
        <w:t>ym</w:t>
      </w:r>
      <w:r w:rsidR="00B838F2" w:rsidRPr="0073241C">
        <w:rPr>
          <w:lang w:val="pl-PL"/>
        </w:rPr>
        <w:t xml:space="preserve"> </w:t>
      </w:r>
      <w:r w:rsidRPr="0073241C">
        <w:rPr>
          <w:lang w:val="pl-PL"/>
        </w:rPr>
        <w:t>w odniesieniu do tych skarg.</w:t>
      </w:r>
    </w:p>
    <w:p w14:paraId="6121D73C" w14:textId="76050B05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12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Skargi </w:t>
      </w:r>
      <w:r w:rsidR="00B838F2">
        <w:rPr>
          <w:lang w:val="pl-PL"/>
        </w:rPr>
        <w:t>niniejsze</w:t>
      </w:r>
      <w:r w:rsidR="00B838F2" w:rsidRPr="0073241C">
        <w:rPr>
          <w:lang w:val="pl-PL"/>
        </w:rPr>
        <w:t xml:space="preserve"> </w:t>
      </w:r>
      <w:r w:rsidRPr="0073241C">
        <w:rPr>
          <w:lang w:val="pl-PL"/>
        </w:rPr>
        <w:t>są zatem dopuszczalne i ujawniają naruszenie art. 6 ust. 1 i</w:t>
      </w:r>
      <w:r w:rsidR="00013528" w:rsidRPr="0073241C">
        <w:rPr>
          <w:lang w:val="pl-PL"/>
        </w:rPr>
        <w:t> </w:t>
      </w:r>
      <w:r w:rsidRPr="0073241C">
        <w:rPr>
          <w:lang w:val="pl-PL"/>
        </w:rPr>
        <w:t>art. 13 Konwencji.</w:t>
      </w:r>
    </w:p>
    <w:p w14:paraId="6A4B0704" w14:textId="77777777" w:rsidR="00A41AEA" w:rsidRPr="0073241C" w:rsidRDefault="00000000" w:rsidP="000B3252">
      <w:pPr>
        <w:pStyle w:val="JuHIRoman"/>
        <w:rPr>
          <w:lang w:val="pl-PL"/>
        </w:rPr>
      </w:pPr>
      <w:r w:rsidRPr="0073241C">
        <w:rPr>
          <w:bCs w:val="0"/>
          <w:lang w:val="pl-PL"/>
        </w:rPr>
        <w:t>ZASTOSOWANIE ART. 41 KONWENCJI</w:t>
      </w:r>
    </w:p>
    <w:p w14:paraId="5B5905B5" w14:textId="0E2E7C32" w:rsidR="00A41AEA" w:rsidRPr="0073241C" w:rsidRDefault="00000000" w:rsidP="000B3252">
      <w:pPr>
        <w:pStyle w:val="JuPara"/>
        <w:rPr>
          <w:lang w:val="pl-PL"/>
        </w:rPr>
      </w:pPr>
      <w:r w:rsidRPr="0073241C">
        <w:rPr>
          <w:lang w:val="pl-PL"/>
        </w:rPr>
        <w:fldChar w:fldCharType="begin"/>
      </w:r>
      <w:r w:rsidRPr="0073241C">
        <w:rPr>
          <w:lang w:val="pl-PL"/>
        </w:rPr>
        <w:instrText xml:space="preserve"> SEQ level0 \*arabic </w:instrText>
      </w:r>
      <w:r w:rsidRPr="0073241C">
        <w:rPr>
          <w:lang w:val="pl-PL"/>
        </w:rPr>
        <w:fldChar w:fldCharType="separate"/>
      </w:r>
      <w:r w:rsidRPr="0073241C">
        <w:rPr>
          <w:noProof/>
          <w:lang w:val="pl-PL"/>
        </w:rPr>
        <w:t>13</w:t>
      </w:r>
      <w:r w:rsidRPr="0073241C">
        <w:rPr>
          <w:lang w:val="pl-PL"/>
        </w:rPr>
        <w:fldChar w:fldCharType="end"/>
      </w:r>
      <w:r w:rsidRPr="0073241C">
        <w:rPr>
          <w:lang w:val="pl-PL"/>
        </w:rPr>
        <w:t xml:space="preserve">.  Uwzględniając dokumenty znajdujące się w posiadaniu Trybunału oraz </w:t>
      </w:r>
      <w:r w:rsidR="0079136A">
        <w:rPr>
          <w:lang w:val="pl-PL"/>
        </w:rPr>
        <w:t>swoje</w:t>
      </w:r>
      <w:r w:rsidR="0079136A" w:rsidRPr="0073241C">
        <w:rPr>
          <w:lang w:val="pl-PL"/>
        </w:rPr>
        <w:t xml:space="preserve"> </w:t>
      </w:r>
      <w:r w:rsidRPr="0073241C">
        <w:rPr>
          <w:lang w:val="pl-PL"/>
        </w:rPr>
        <w:t xml:space="preserve">orzecznictwo (zob. w szczególności </w:t>
      </w:r>
      <w:r w:rsidRPr="0073241C">
        <w:rPr>
          <w:i/>
          <w:iCs/>
          <w:lang w:val="pl-PL"/>
        </w:rPr>
        <w:t>Rutkowski i Inni,</w:t>
      </w:r>
      <w:r w:rsidR="0079136A">
        <w:rPr>
          <w:i/>
          <w:iCs/>
          <w:lang w:val="pl-PL"/>
        </w:rPr>
        <w:t xml:space="preserve"> </w:t>
      </w:r>
      <w:r w:rsidR="0079136A" w:rsidRPr="001C1CA8">
        <w:rPr>
          <w:lang w:val="pl-PL"/>
        </w:rPr>
        <w:t>cyt. pow</w:t>
      </w:r>
      <w:r w:rsidR="0079136A">
        <w:rPr>
          <w:i/>
          <w:iCs/>
          <w:lang w:val="pl-PL"/>
        </w:rPr>
        <w:t>.</w:t>
      </w:r>
      <w:r w:rsidRPr="0073241C">
        <w:rPr>
          <w:lang w:val="pl-PL"/>
        </w:rPr>
        <w:t>), Trybunał uznaje za uzasadnione zasądzenie kwot wskazanych w załączonej tabeli.</w:t>
      </w:r>
    </w:p>
    <w:p w14:paraId="013CE81E" w14:textId="285F3C5E" w:rsidR="00A41AEA" w:rsidRPr="0073241C" w:rsidRDefault="00000000" w:rsidP="000B3252">
      <w:pPr>
        <w:pStyle w:val="JuHHead"/>
        <w:rPr>
          <w:lang w:val="pl-PL"/>
        </w:rPr>
      </w:pPr>
      <w:r w:rsidRPr="0073241C">
        <w:rPr>
          <w:bCs w:val="0"/>
          <w:lang w:val="pl-PL"/>
        </w:rPr>
        <w:t xml:space="preserve">Z </w:t>
      </w:r>
      <w:r w:rsidR="0079136A">
        <w:rPr>
          <w:bCs w:val="0"/>
          <w:lang w:val="pl-PL"/>
        </w:rPr>
        <w:t>TYCH</w:t>
      </w:r>
      <w:r w:rsidR="0079136A" w:rsidRPr="0073241C">
        <w:rPr>
          <w:bCs w:val="0"/>
          <w:lang w:val="pl-PL"/>
        </w:rPr>
        <w:t xml:space="preserve"> </w:t>
      </w:r>
      <w:r w:rsidRPr="0073241C">
        <w:rPr>
          <w:bCs w:val="0"/>
          <w:lang w:val="pl-PL"/>
        </w:rPr>
        <w:t>WZGLĘDÓW TRYBUNAŁ</w:t>
      </w:r>
      <w:r w:rsidRPr="0073241C">
        <w:rPr>
          <w:bCs w:val="0"/>
          <w:color w:val="000000"/>
          <w:lang w:val="pl-PL"/>
        </w:rPr>
        <w:t xml:space="preserve"> </w:t>
      </w:r>
      <w:r w:rsidRPr="0073241C">
        <w:rPr>
          <w:bCs w:val="0"/>
          <w:lang w:val="pl-PL"/>
        </w:rPr>
        <w:t>JEDNOGŁOŚNIE</w:t>
      </w:r>
      <w:r w:rsidR="0079136A">
        <w:rPr>
          <w:bCs w:val="0"/>
          <w:lang w:val="pl-PL"/>
        </w:rPr>
        <w:t>:</w:t>
      </w:r>
    </w:p>
    <w:p w14:paraId="18A187F0" w14:textId="5DB45050" w:rsidR="00A41AEA" w:rsidRPr="0073241C" w:rsidRDefault="0079136A" w:rsidP="000B3252">
      <w:pPr>
        <w:pStyle w:val="JuList"/>
        <w:rPr>
          <w:lang w:val="pl-PL"/>
        </w:rPr>
      </w:pPr>
      <w:r>
        <w:rPr>
          <w:i/>
          <w:iCs/>
          <w:lang w:val="pl-PL"/>
        </w:rPr>
        <w:t xml:space="preserve">decyduje </w:t>
      </w:r>
      <w:r w:rsidRPr="0073241C">
        <w:rPr>
          <w:lang w:val="pl-PL"/>
        </w:rPr>
        <w:t xml:space="preserve"> </w:t>
      </w:r>
      <w:r>
        <w:rPr>
          <w:lang w:val="pl-PL"/>
        </w:rPr>
        <w:t xml:space="preserve">o </w:t>
      </w:r>
      <w:r w:rsidR="00926AAE" w:rsidRPr="0073241C">
        <w:rPr>
          <w:lang w:val="pl-PL"/>
        </w:rPr>
        <w:t>połączeni</w:t>
      </w:r>
      <w:r w:rsidR="004E2CBB">
        <w:rPr>
          <w:lang w:val="pl-PL"/>
        </w:rPr>
        <w:t>u</w:t>
      </w:r>
      <w:r w:rsidR="00926AAE" w:rsidRPr="0073241C">
        <w:rPr>
          <w:lang w:val="pl-PL"/>
        </w:rPr>
        <w:t xml:space="preserve"> skarg;</w:t>
      </w:r>
    </w:p>
    <w:p w14:paraId="07E8CF25" w14:textId="697A046C" w:rsidR="00A41AEA" w:rsidRPr="0073241C" w:rsidRDefault="00926AAE" w:rsidP="000B3252">
      <w:pPr>
        <w:pStyle w:val="JuList"/>
        <w:rPr>
          <w:lang w:val="pl-PL"/>
        </w:rPr>
      </w:pPr>
      <w:r>
        <w:rPr>
          <w:i/>
          <w:iCs/>
          <w:lang w:val="pl-PL"/>
        </w:rPr>
        <w:t>o</w:t>
      </w:r>
      <w:r w:rsidRPr="0073241C">
        <w:rPr>
          <w:i/>
          <w:iCs/>
          <w:lang w:val="pl-PL"/>
        </w:rPr>
        <w:t xml:space="preserve">ddala </w:t>
      </w:r>
      <w:r w:rsidRPr="0073241C">
        <w:rPr>
          <w:lang w:val="pl-PL"/>
        </w:rPr>
        <w:t>wniosek Rządu o skreślenie skarg z listy spraw;</w:t>
      </w:r>
    </w:p>
    <w:p w14:paraId="095F6BF7" w14:textId="62F65DB9" w:rsidR="00A41AEA" w:rsidRPr="0073241C" w:rsidRDefault="00926AAE" w:rsidP="000B3252">
      <w:pPr>
        <w:pStyle w:val="JuList"/>
        <w:rPr>
          <w:lang w:val="pl-PL"/>
        </w:rPr>
      </w:pPr>
      <w:r>
        <w:rPr>
          <w:i/>
          <w:iCs/>
          <w:lang w:val="pl-PL"/>
        </w:rPr>
        <w:t>u</w:t>
      </w:r>
      <w:r w:rsidRPr="0073241C">
        <w:rPr>
          <w:i/>
          <w:iCs/>
          <w:lang w:val="pl-PL"/>
        </w:rPr>
        <w:t>znaje</w:t>
      </w:r>
      <w:r w:rsidRPr="0073241C">
        <w:rPr>
          <w:lang w:val="pl-PL"/>
        </w:rPr>
        <w:t xml:space="preserve"> skargi za dopuszczalne;</w:t>
      </w:r>
    </w:p>
    <w:p w14:paraId="2CBD9053" w14:textId="09088AA4" w:rsidR="00A41AEA" w:rsidRPr="0073241C" w:rsidRDefault="00926AAE" w:rsidP="000B3252">
      <w:pPr>
        <w:pStyle w:val="JuList"/>
        <w:rPr>
          <w:lang w:val="pl-PL"/>
        </w:rPr>
      </w:pPr>
      <w:r>
        <w:rPr>
          <w:i/>
          <w:iCs/>
          <w:lang w:val="pl-PL"/>
        </w:rPr>
        <w:lastRenderedPageBreak/>
        <w:t>s</w:t>
      </w:r>
      <w:r w:rsidRPr="0073241C">
        <w:rPr>
          <w:i/>
          <w:iCs/>
          <w:lang w:val="pl-PL"/>
        </w:rPr>
        <w:t>twierdza</w:t>
      </w:r>
      <w:r w:rsidRPr="0073241C">
        <w:rPr>
          <w:lang w:val="pl-PL"/>
        </w:rPr>
        <w:t>, że skargi te ujawniają naruszenie art. 6 ust. 1 i art. 13 Konwencji dotyczące nadmiernej długości postępowania karnego i braku skutecznego środka odwoławczego w tym względzie;</w:t>
      </w:r>
    </w:p>
    <w:p w14:paraId="7F569B13" w14:textId="7C4235A7" w:rsidR="00A41AEA" w:rsidRPr="0073241C" w:rsidRDefault="00926AAE" w:rsidP="000B3252">
      <w:pPr>
        <w:pStyle w:val="JuList"/>
        <w:rPr>
          <w:lang w:val="pl-PL"/>
        </w:rPr>
      </w:pPr>
      <w:r>
        <w:rPr>
          <w:i/>
          <w:iCs/>
          <w:lang w:val="pl-PL"/>
        </w:rPr>
        <w:t>o</w:t>
      </w:r>
      <w:r w:rsidRPr="0073241C">
        <w:rPr>
          <w:i/>
          <w:iCs/>
          <w:lang w:val="pl-PL"/>
        </w:rPr>
        <w:t>rzeka</w:t>
      </w:r>
    </w:p>
    <w:p w14:paraId="38882512" w14:textId="16054A1C" w:rsidR="00A41AEA" w:rsidRPr="0073241C" w:rsidRDefault="00000000" w:rsidP="000B3252">
      <w:pPr>
        <w:pStyle w:val="JuLista"/>
        <w:rPr>
          <w:lang w:val="pl-PL"/>
        </w:rPr>
      </w:pPr>
      <w:r w:rsidRPr="0073241C">
        <w:rPr>
          <w:lang w:val="pl-PL"/>
        </w:rPr>
        <w:t xml:space="preserve">że pozwane </w:t>
      </w:r>
      <w:r w:rsidR="006009C3">
        <w:rPr>
          <w:lang w:val="pl-PL"/>
        </w:rPr>
        <w:t>p</w:t>
      </w:r>
      <w:r w:rsidRPr="0073241C">
        <w:rPr>
          <w:lang w:val="pl-PL"/>
        </w:rPr>
        <w:t xml:space="preserve">aństwo winno, w terminie trzech miesięcy, uiścić na rzecz skarżących wskazane w załączonej tabeli kwoty, przeliczone na </w:t>
      </w:r>
      <w:r w:rsidRPr="0073241C">
        <w:rPr>
          <w:color w:val="000000"/>
          <w:lang w:val="pl-PL"/>
        </w:rPr>
        <w:t>walutę pozwanego państwa</w:t>
      </w:r>
      <w:r w:rsidRPr="0073241C">
        <w:rPr>
          <w:lang w:val="pl-PL"/>
        </w:rPr>
        <w:t xml:space="preserve"> według kursu obowiązującego w dniu płatności</w:t>
      </w:r>
      <w:r w:rsidR="00685E03">
        <w:rPr>
          <w:lang w:val="pl-PL"/>
        </w:rPr>
        <w:t>;</w:t>
      </w:r>
    </w:p>
    <w:p w14:paraId="5A02FAD4" w14:textId="63F8C0AD" w:rsidR="00787E12" w:rsidRPr="0073241C" w:rsidRDefault="00000000" w:rsidP="000B3252">
      <w:pPr>
        <w:pStyle w:val="JuLista"/>
        <w:rPr>
          <w:lang w:val="pl-PL"/>
        </w:rPr>
      </w:pPr>
      <w:r w:rsidRPr="0073241C">
        <w:rPr>
          <w:lang w:val="pl-PL"/>
        </w:rPr>
        <w:t>że</w:t>
      </w:r>
      <w:r w:rsidR="00956DE2">
        <w:rPr>
          <w:lang w:val="pl-PL"/>
        </w:rPr>
        <w:t>,</w:t>
      </w:r>
      <w:r w:rsidRPr="0073241C">
        <w:rPr>
          <w:lang w:val="pl-PL"/>
        </w:rPr>
        <w:t xml:space="preserve"> od upływu wyżej wskazanego terminu trzech miesięcy aż do momentu uregulowania należności, należne będą odsetki zwykłe od określonych powyżej kwot, naliczone według stopy równej marginalnej stopie procentowej Europejskiego Banku Centralnego obowiązującej w tym okresie, powiększonej o trzy punkty procentowe</w:t>
      </w:r>
      <w:r w:rsidR="00926AAE">
        <w:rPr>
          <w:lang w:val="pl-PL"/>
        </w:rPr>
        <w:t>.</w:t>
      </w:r>
    </w:p>
    <w:p w14:paraId="3F5D884F" w14:textId="27BB5C2B" w:rsidR="00C43D38" w:rsidRPr="0073241C" w:rsidRDefault="00000000" w:rsidP="000B3252">
      <w:pPr>
        <w:pStyle w:val="JuParaLast"/>
        <w:rPr>
          <w:lang w:val="pl-PL"/>
        </w:rPr>
      </w:pPr>
      <w:r w:rsidRPr="0073241C">
        <w:rPr>
          <w:lang w:val="pl-PL"/>
        </w:rPr>
        <w:t>Sporządzono w języku angielskim i obwieszczono pisemnie 30 listopada 2023 r., zgodnie z Regułą 77 §§ 2 i 3 Regulaminu Trybunału.</w:t>
      </w:r>
    </w:p>
    <w:p w14:paraId="02430AC1" w14:textId="77777777" w:rsidR="00656431" w:rsidRPr="0073241C" w:rsidRDefault="00000000" w:rsidP="000B3252">
      <w:pPr>
        <w:pStyle w:val="ECHRPlaceholder"/>
        <w:rPr>
          <w:szCs w:val="22"/>
          <w:lang w:val="pl-PL"/>
        </w:rPr>
      </w:pPr>
      <w:r w:rsidRPr="0073241C">
        <w:rPr>
          <w:lang w:val="pl-PL"/>
        </w:rPr>
        <w:tab/>
      </w:r>
    </w:p>
    <w:p w14:paraId="61004F99" w14:textId="77777777" w:rsidR="00CF644B" w:rsidRPr="0073241C" w:rsidRDefault="00000000" w:rsidP="000B3252">
      <w:pPr>
        <w:pStyle w:val="JuSigned"/>
        <w:rPr>
          <w:rFonts w:eastAsia="PMingLiU"/>
          <w:lang w:val="pl-PL"/>
        </w:rPr>
      </w:pPr>
      <w:r w:rsidRPr="0073241C">
        <w:rPr>
          <w:rFonts w:eastAsia="PMingLiU"/>
          <w:lang w:val="pl-PL"/>
        </w:rPr>
        <w:tab/>
      </w:r>
      <w:proofErr w:type="spellStart"/>
      <w:r w:rsidRPr="0073241C">
        <w:rPr>
          <w:rFonts w:eastAsia="PMingLiU"/>
          <w:lang w:val="pl-PL"/>
        </w:rPr>
        <w:t>Viktoriya</w:t>
      </w:r>
      <w:proofErr w:type="spellEnd"/>
      <w:r w:rsidRPr="0073241C">
        <w:rPr>
          <w:rFonts w:eastAsia="PMingLiU"/>
          <w:lang w:val="pl-PL"/>
        </w:rPr>
        <w:t xml:space="preserve"> </w:t>
      </w:r>
      <w:proofErr w:type="spellStart"/>
      <w:r w:rsidRPr="0073241C">
        <w:rPr>
          <w:rFonts w:eastAsia="PMingLiU"/>
          <w:lang w:val="pl-PL"/>
        </w:rPr>
        <w:t>Maradudina</w:t>
      </w:r>
      <w:proofErr w:type="spellEnd"/>
      <w:r w:rsidRPr="0073241C">
        <w:rPr>
          <w:rFonts w:eastAsia="PMingLiU"/>
          <w:lang w:val="pl-PL"/>
        </w:rPr>
        <w:tab/>
      </w:r>
      <w:proofErr w:type="spellStart"/>
      <w:r w:rsidRPr="0073241C">
        <w:rPr>
          <w:rFonts w:eastAsia="PMingLiU"/>
          <w:lang w:val="pl-PL"/>
        </w:rPr>
        <w:t>Lətif</w:t>
      </w:r>
      <w:proofErr w:type="spellEnd"/>
      <w:r w:rsidRPr="0073241C">
        <w:rPr>
          <w:rFonts w:eastAsia="PMingLiU"/>
          <w:lang w:val="pl-PL"/>
        </w:rPr>
        <w:t xml:space="preserve"> </w:t>
      </w:r>
      <w:proofErr w:type="spellStart"/>
      <w:r w:rsidRPr="0073241C">
        <w:rPr>
          <w:rFonts w:eastAsia="PMingLiU"/>
          <w:lang w:val="pl-PL"/>
        </w:rPr>
        <w:t>Hüseynov</w:t>
      </w:r>
      <w:proofErr w:type="spellEnd"/>
    </w:p>
    <w:p w14:paraId="63FA9758" w14:textId="77777777" w:rsidR="00B91668" w:rsidRPr="0073241C" w:rsidRDefault="00000000" w:rsidP="000B3252">
      <w:pPr>
        <w:pStyle w:val="JuSigned"/>
        <w:contextualSpacing/>
        <w:rPr>
          <w:rFonts w:eastAsia="PMingLiU"/>
          <w:lang w:val="pl-PL"/>
        </w:rPr>
      </w:pPr>
      <w:r w:rsidRPr="0073241C">
        <w:rPr>
          <w:rFonts w:eastAsia="PMingLiU"/>
          <w:lang w:val="pl-PL"/>
        </w:rPr>
        <w:tab/>
        <w:t>Pełniąca obowiązki Zastępcy Kanclerza</w:t>
      </w:r>
      <w:r w:rsidRPr="0073241C">
        <w:rPr>
          <w:rFonts w:eastAsia="PMingLiU"/>
          <w:lang w:val="pl-PL"/>
        </w:rPr>
        <w:tab/>
        <w:t>Przewodniczący</w:t>
      </w:r>
    </w:p>
    <w:p w14:paraId="1F8CF7FE" w14:textId="77777777" w:rsidR="00B91668" w:rsidRPr="0073241C" w:rsidRDefault="00B91668" w:rsidP="000B3252">
      <w:pPr>
        <w:rPr>
          <w:rFonts w:eastAsia="PMingLiU"/>
          <w:lang w:val="pl-PL"/>
        </w:rPr>
      </w:pPr>
    </w:p>
    <w:p w14:paraId="7E1289C3" w14:textId="77777777" w:rsidR="00BD554D" w:rsidRPr="0073241C" w:rsidRDefault="00000000" w:rsidP="000B3252">
      <w:pPr>
        <w:pStyle w:val="JuSigned"/>
        <w:tabs>
          <w:tab w:val="left" w:pos="5115"/>
        </w:tabs>
        <w:contextualSpacing/>
        <w:rPr>
          <w:rFonts w:eastAsia="PMingLiU"/>
          <w:lang w:val="pl-PL"/>
        </w:rPr>
      </w:pPr>
      <w:r w:rsidRPr="0073241C">
        <w:rPr>
          <w:lang w:val="pl-PL"/>
        </w:rPr>
        <w:tab/>
      </w:r>
    </w:p>
    <w:p w14:paraId="283BEA6A" w14:textId="77777777" w:rsidR="00787E12" w:rsidRPr="0073241C" w:rsidRDefault="00787E12" w:rsidP="000B3252">
      <w:pPr>
        <w:pStyle w:val="JuSigned"/>
        <w:tabs>
          <w:tab w:val="center" w:pos="1134"/>
        </w:tabs>
        <w:contextualSpacing/>
        <w:rPr>
          <w:rFonts w:eastAsia="PMingLiU"/>
          <w:lang w:val="pl-PL"/>
        </w:rPr>
      </w:pPr>
    </w:p>
    <w:p w14:paraId="1D9C9FA1" w14:textId="77777777" w:rsidR="00787E12" w:rsidRPr="0073241C" w:rsidRDefault="00787E12" w:rsidP="000B3252">
      <w:pPr>
        <w:pStyle w:val="JuParaLast"/>
        <w:rPr>
          <w:lang w:val="pl-PL"/>
        </w:rPr>
        <w:sectPr w:rsidR="00787E12" w:rsidRPr="0073241C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1CA4A308" w14:textId="77777777" w:rsidR="00787E12" w:rsidRPr="0073241C" w:rsidRDefault="00000000" w:rsidP="000B3252">
      <w:pPr>
        <w:pStyle w:val="DecHTitle"/>
        <w:rPr>
          <w:lang w:val="pl-PL"/>
        </w:rPr>
      </w:pPr>
      <w:r w:rsidRPr="0073241C">
        <w:rPr>
          <w:lang w:val="pl-PL"/>
        </w:rPr>
        <w:lastRenderedPageBreak/>
        <w:t>ZAŁĄCZNIK</w:t>
      </w:r>
    </w:p>
    <w:p w14:paraId="730F1E94" w14:textId="59CBA600" w:rsidR="00787E12" w:rsidRPr="0073241C" w:rsidRDefault="00000000" w:rsidP="000B3252">
      <w:pPr>
        <w:pStyle w:val="DecHCase"/>
        <w:contextualSpacing/>
        <w:rPr>
          <w:b/>
          <w:i/>
          <w:color w:val="3E3E3E" w:themeColor="background2" w:themeShade="40"/>
          <w:lang w:val="pl-PL"/>
        </w:rPr>
      </w:pPr>
      <w:r w:rsidRPr="0073241C">
        <w:rPr>
          <w:color w:val="3E3E3E" w:themeColor="background2" w:themeShade="40"/>
          <w:lang w:val="pl-PL"/>
        </w:rPr>
        <w:t xml:space="preserve">Wykaz skarg zawierających zarzuty </w:t>
      </w:r>
      <w:r w:rsidR="008E6DC9">
        <w:rPr>
          <w:color w:val="3E3E3E" w:themeColor="background2" w:themeShade="40"/>
          <w:lang w:val="pl-PL"/>
        </w:rPr>
        <w:t>z</w:t>
      </w:r>
      <w:r w:rsidRPr="0073241C">
        <w:rPr>
          <w:color w:val="3E3E3E" w:themeColor="background2" w:themeShade="40"/>
          <w:lang w:val="pl-PL"/>
        </w:rPr>
        <w:t xml:space="preserve"> art. 6 ust. 1 i art. 13 Konwencji</w:t>
      </w:r>
    </w:p>
    <w:p w14:paraId="26150835" w14:textId="77777777" w:rsidR="00787E12" w:rsidRPr="0073241C" w:rsidRDefault="00000000" w:rsidP="000B3252">
      <w:pPr>
        <w:pStyle w:val="DecHCase"/>
        <w:contextualSpacing/>
        <w:rPr>
          <w:b/>
          <w:i/>
          <w:lang w:val="pl-PL"/>
        </w:rPr>
      </w:pPr>
      <w:r w:rsidRPr="0073241C">
        <w:rPr>
          <w:color w:val="3E3E3E" w:themeColor="background2" w:themeShade="40"/>
          <w:lang w:val="pl-PL"/>
        </w:rPr>
        <w:t>(nadmierny czas trwania postępowań karnych i brak skutecznego środka odwoławczego w prawie krajowym)</w:t>
      </w:r>
    </w:p>
    <w:tbl>
      <w:tblPr>
        <w:tblStyle w:val="ECHRListTable"/>
        <w:tblW w:w="13036" w:type="dxa"/>
        <w:jc w:val="center"/>
        <w:tblLayout w:type="fixed"/>
        <w:tblLook w:val="0420" w:firstRow="1" w:lastRow="0" w:firstColumn="0" w:lastColumn="0" w:noHBand="0" w:noVBand="1"/>
      </w:tblPr>
      <w:tblGrid>
        <w:gridCol w:w="469"/>
        <w:gridCol w:w="944"/>
        <w:gridCol w:w="1843"/>
        <w:gridCol w:w="1417"/>
        <w:gridCol w:w="1418"/>
        <w:gridCol w:w="1417"/>
        <w:gridCol w:w="1701"/>
        <w:gridCol w:w="2552"/>
        <w:gridCol w:w="1275"/>
      </w:tblGrid>
      <w:tr w:rsidR="006F5D1F" w:rsidRPr="0073241C" w14:paraId="39963618" w14:textId="77777777" w:rsidTr="00DA33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jc w:val="center"/>
        </w:trPr>
        <w:tc>
          <w:tcPr>
            <w:tcW w:w="469" w:type="dxa"/>
          </w:tcPr>
          <w:p w14:paraId="0FE89739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Lp.</w:t>
            </w:r>
          </w:p>
        </w:tc>
        <w:tc>
          <w:tcPr>
            <w:tcW w:w="944" w:type="dxa"/>
          </w:tcPr>
          <w:p w14:paraId="68FE217F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Skarga nr</w:t>
            </w:r>
          </w:p>
          <w:p w14:paraId="78580363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Data złożenia skargi</w:t>
            </w:r>
          </w:p>
        </w:tc>
        <w:tc>
          <w:tcPr>
            <w:tcW w:w="1843" w:type="dxa"/>
          </w:tcPr>
          <w:p w14:paraId="6386EFA3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Imię i nazwisko skarżącego</w:t>
            </w:r>
          </w:p>
          <w:p w14:paraId="4AA43806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Rok urodzenia</w:t>
            </w:r>
          </w:p>
          <w:p w14:paraId="19062908" w14:textId="77777777" w:rsidR="00650D4E" w:rsidRPr="00864221" w:rsidRDefault="00650D4E" w:rsidP="000B3252">
            <w:pPr>
              <w:jc w:val="center"/>
              <w:rPr>
                <w:bCs/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1C60CC22" w14:textId="0E2D5600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Imię</w:t>
            </w:r>
            <w:r w:rsidR="006D5170">
              <w:rPr>
                <w:bCs/>
                <w:sz w:val="16"/>
                <w:lang w:val="pl-PL"/>
              </w:rPr>
              <w:br/>
            </w:r>
            <w:r w:rsidRPr="000322D4">
              <w:rPr>
                <w:bCs/>
                <w:sz w:val="16"/>
                <w:lang w:val="pl-PL"/>
              </w:rPr>
              <w:t xml:space="preserve">i nazwisko oraz lokalizacja </w:t>
            </w:r>
            <w:r w:rsidR="006D5170">
              <w:rPr>
                <w:bCs/>
                <w:sz w:val="16"/>
                <w:lang w:val="pl-PL"/>
              </w:rPr>
              <w:t>pełnomocnika</w:t>
            </w:r>
          </w:p>
        </w:tc>
        <w:tc>
          <w:tcPr>
            <w:tcW w:w="1418" w:type="dxa"/>
          </w:tcPr>
          <w:p w14:paraId="4883FEFB" w14:textId="7C4901A8" w:rsidR="00650D4E" w:rsidRPr="00864221" w:rsidRDefault="006D5170" w:rsidP="000B3252">
            <w:pPr>
              <w:jc w:val="center"/>
              <w:rPr>
                <w:bCs/>
                <w:sz w:val="16"/>
                <w:lang w:val="pl-PL"/>
              </w:rPr>
            </w:pPr>
            <w:r>
              <w:rPr>
                <w:bCs/>
                <w:sz w:val="16"/>
                <w:lang w:val="pl-PL"/>
              </w:rPr>
              <w:t>Początek</w:t>
            </w:r>
            <w:r w:rsidRPr="000322D4">
              <w:rPr>
                <w:bCs/>
                <w:sz w:val="16"/>
                <w:lang w:val="pl-PL"/>
              </w:rPr>
              <w:t xml:space="preserve"> </w:t>
            </w:r>
            <w:r w:rsidR="00000000" w:rsidRPr="000322D4">
              <w:rPr>
                <w:bCs/>
                <w:sz w:val="16"/>
                <w:lang w:val="pl-PL"/>
              </w:rPr>
              <w:t>postępowania</w:t>
            </w:r>
          </w:p>
        </w:tc>
        <w:tc>
          <w:tcPr>
            <w:tcW w:w="1417" w:type="dxa"/>
          </w:tcPr>
          <w:p w14:paraId="0AD9B9BB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Zakończenie postępowania</w:t>
            </w:r>
          </w:p>
        </w:tc>
        <w:tc>
          <w:tcPr>
            <w:tcW w:w="1701" w:type="dxa"/>
          </w:tcPr>
          <w:p w14:paraId="5DB6E68A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Całkowity czas trwania</w:t>
            </w:r>
          </w:p>
          <w:p w14:paraId="4CB73165" w14:textId="17D18B10" w:rsidR="00650D4E" w:rsidRPr="00864221" w:rsidRDefault="006D5170" w:rsidP="000B3252">
            <w:pPr>
              <w:jc w:val="center"/>
              <w:rPr>
                <w:bCs/>
                <w:sz w:val="16"/>
                <w:lang w:val="pl-PL"/>
              </w:rPr>
            </w:pPr>
            <w:r>
              <w:rPr>
                <w:bCs/>
                <w:sz w:val="16"/>
                <w:lang w:val="pl-PL"/>
              </w:rPr>
              <w:t>Ilość instancji</w:t>
            </w:r>
          </w:p>
        </w:tc>
        <w:tc>
          <w:tcPr>
            <w:tcW w:w="2552" w:type="dxa"/>
          </w:tcPr>
          <w:p w14:paraId="08AA240B" w14:textId="418C14C9" w:rsidR="00E0543F" w:rsidRDefault="00E0543F" w:rsidP="000B3252">
            <w:pPr>
              <w:jc w:val="center"/>
              <w:rPr>
                <w:b w:val="0"/>
                <w:bCs/>
                <w:sz w:val="16"/>
                <w:lang w:val="pl-PL"/>
              </w:rPr>
            </w:pPr>
            <w:r>
              <w:rPr>
                <w:bCs/>
                <w:sz w:val="16"/>
                <w:lang w:val="pl-PL"/>
              </w:rPr>
              <w:t>Orzeczenie</w:t>
            </w:r>
            <w:r w:rsidRPr="000322D4">
              <w:rPr>
                <w:bCs/>
                <w:sz w:val="16"/>
                <w:lang w:val="pl-PL"/>
              </w:rPr>
              <w:t xml:space="preserve"> </w:t>
            </w:r>
            <w:r w:rsidR="00000000" w:rsidRPr="000322D4">
              <w:rPr>
                <w:bCs/>
                <w:sz w:val="16"/>
                <w:lang w:val="pl-PL"/>
              </w:rPr>
              <w:t>krajow</w:t>
            </w:r>
            <w:r>
              <w:rPr>
                <w:bCs/>
                <w:sz w:val="16"/>
                <w:lang w:val="pl-PL"/>
              </w:rPr>
              <w:t>e</w:t>
            </w:r>
            <w:r w:rsidR="00000000" w:rsidRPr="000322D4">
              <w:rPr>
                <w:bCs/>
                <w:sz w:val="16"/>
                <w:lang w:val="pl-PL"/>
              </w:rPr>
              <w:t xml:space="preserve"> </w:t>
            </w:r>
            <w:r>
              <w:rPr>
                <w:bCs/>
                <w:sz w:val="16"/>
                <w:lang w:val="pl-PL"/>
              </w:rPr>
              <w:br/>
            </w:r>
            <w:r w:rsidR="00000000" w:rsidRPr="000322D4">
              <w:rPr>
                <w:bCs/>
                <w:sz w:val="16"/>
                <w:lang w:val="pl-PL"/>
              </w:rPr>
              <w:t xml:space="preserve">w </w:t>
            </w:r>
            <w:r w:rsidR="006D5170">
              <w:rPr>
                <w:bCs/>
                <w:sz w:val="16"/>
                <w:lang w:val="pl-PL"/>
              </w:rPr>
              <w:t>przedmiocie</w:t>
            </w:r>
            <w:r w:rsidR="006D5170" w:rsidRPr="000322D4">
              <w:rPr>
                <w:bCs/>
                <w:sz w:val="16"/>
                <w:lang w:val="pl-PL"/>
              </w:rPr>
              <w:t xml:space="preserve"> </w:t>
            </w:r>
            <w:r w:rsidR="00000000" w:rsidRPr="000322D4">
              <w:rPr>
                <w:bCs/>
                <w:sz w:val="16"/>
                <w:lang w:val="pl-PL"/>
              </w:rPr>
              <w:t xml:space="preserve">skargi </w:t>
            </w:r>
          </w:p>
          <w:p w14:paraId="2AEED3CC" w14:textId="36062F26" w:rsidR="00650D4E" w:rsidRPr="00864221" w:rsidRDefault="00E0543F" w:rsidP="000B3252">
            <w:pPr>
              <w:jc w:val="center"/>
              <w:rPr>
                <w:bCs/>
                <w:sz w:val="16"/>
                <w:lang w:val="pl-PL"/>
              </w:rPr>
            </w:pPr>
            <w:r>
              <w:rPr>
                <w:bCs/>
                <w:sz w:val="16"/>
                <w:lang w:val="pl-PL"/>
              </w:rPr>
              <w:t>na podst.</w:t>
            </w:r>
            <w:r w:rsidR="00000000" w:rsidRPr="000322D4">
              <w:rPr>
                <w:bCs/>
                <w:sz w:val="16"/>
                <w:lang w:val="pl-PL"/>
              </w:rPr>
              <w:t xml:space="preserve"> ustawy z 2004 r.</w:t>
            </w:r>
          </w:p>
          <w:p w14:paraId="2740065D" w14:textId="264B8D43" w:rsidR="000B3252" w:rsidRPr="00864221" w:rsidRDefault="00E0543F" w:rsidP="000B3252">
            <w:pPr>
              <w:jc w:val="center"/>
              <w:rPr>
                <w:bCs/>
                <w:sz w:val="16"/>
                <w:lang w:val="pl-PL"/>
              </w:rPr>
            </w:pPr>
            <w:r>
              <w:rPr>
                <w:bCs/>
                <w:sz w:val="16"/>
                <w:lang w:val="pl-PL"/>
              </w:rPr>
              <w:t>Kwota przyznana w systemie krajowym</w:t>
            </w:r>
          </w:p>
          <w:p w14:paraId="5E40DBAD" w14:textId="77777777" w:rsidR="00650D4E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(w złotych polskich)</w:t>
            </w:r>
          </w:p>
        </w:tc>
        <w:tc>
          <w:tcPr>
            <w:tcW w:w="1275" w:type="dxa"/>
          </w:tcPr>
          <w:p w14:paraId="79385708" w14:textId="3B770F9E" w:rsidR="000B3252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Kwota przyznana z</w:t>
            </w:r>
            <w:r w:rsidR="00135F2F">
              <w:rPr>
                <w:bCs/>
                <w:sz w:val="16"/>
                <w:lang w:val="pl-PL"/>
              </w:rPr>
              <w:t> </w:t>
            </w:r>
            <w:r w:rsidRPr="000322D4">
              <w:rPr>
                <w:bCs/>
                <w:sz w:val="16"/>
                <w:lang w:val="pl-PL"/>
              </w:rPr>
              <w:t>tytułu szkody majątkowej i</w:t>
            </w:r>
            <w:r w:rsidR="00135F2F">
              <w:rPr>
                <w:bCs/>
                <w:sz w:val="16"/>
                <w:lang w:val="pl-PL"/>
              </w:rPr>
              <w:t> </w:t>
            </w:r>
            <w:r w:rsidRPr="000322D4">
              <w:rPr>
                <w:bCs/>
                <w:sz w:val="16"/>
                <w:lang w:val="pl-PL"/>
              </w:rPr>
              <w:t>niemajątkowej oraz kosztów i wydatków skarżącego</w:t>
            </w:r>
          </w:p>
          <w:p w14:paraId="016FD049" w14:textId="77777777" w:rsidR="003607B1" w:rsidRPr="00864221" w:rsidRDefault="00000000" w:rsidP="000B3252">
            <w:pPr>
              <w:jc w:val="center"/>
              <w:rPr>
                <w:bCs/>
                <w:sz w:val="16"/>
                <w:lang w:val="pl-PL"/>
              </w:rPr>
            </w:pPr>
            <w:r w:rsidRPr="000322D4">
              <w:rPr>
                <w:bCs/>
                <w:sz w:val="16"/>
                <w:lang w:val="pl-PL"/>
              </w:rPr>
              <w:t>(w euro)</w:t>
            </w:r>
            <w:r w:rsidRPr="000322D4">
              <w:rPr>
                <w:rStyle w:val="Odwoanieprzypisukocowego"/>
                <w:bCs/>
                <w:sz w:val="16"/>
                <w:lang w:val="pl-PL"/>
              </w:rPr>
              <w:endnoteReference w:id="1"/>
            </w:r>
          </w:p>
        </w:tc>
      </w:tr>
      <w:tr w:rsidR="006F5D1F" w:rsidRPr="0073241C" w14:paraId="45427E26" w14:textId="77777777" w:rsidTr="00DA3388">
        <w:trPr>
          <w:cantSplit/>
          <w:jc w:val="center"/>
        </w:trPr>
        <w:tc>
          <w:tcPr>
            <w:tcW w:w="469" w:type="dxa"/>
          </w:tcPr>
          <w:p w14:paraId="52A60BB0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471B437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25347/19</w:t>
            </w:r>
          </w:p>
          <w:p w14:paraId="7BF90978" w14:textId="5C09991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23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2019</w:t>
            </w:r>
          </w:p>
        </w:tc>
        <w:tc>
          <w:tcPr>
            <w:tcW w:w="1843" w:type="dxa"/>
          </w:tcPr>
          <w:p w14:paraId="1BED327D" w14:textId="77777777" w:rsidR="000B3252" w:rsidRPr="0073241C" w:rsidRDefault="00000000" w:rsidP="000B3252">
            <w:pPr>
              <w:jc w:val="center"/>
              <w:rPr>
                <w:b/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Janusz</w:t>
            </w:r>
          </w:p>
          <w:p w14:paraId="75B69C7B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TRELA</w:t>
            </w:r>
          </w:p>
          <w:p w14:paraId="799E07E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1963 </w:t>
            </w:r>
          </w:p>
        </w:tc>
        <w:tc>
          <w:tcPr>
            <w:tcW w:w="1417" w:type="dxa"/>
          </w:tcPr>
          <w:p w14:paraId="3EA30902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0F9D5996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22828A63" w14:textId="5EEAE8A0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18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01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1999</w:t>
            </w:r>
          </w:p>
          <w:p w14:paraId="0503C8F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7D416CC4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51F68E84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7AC64CC5" w14:textId="74EB18AA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24 lata, 8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miesięcy i 19 dni</w:t>
            </w:r>
          </w:p>
          <w:p w14:paraId="247C1435" w14:textId="619EF6CA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2 </w:t>
            </w:r>
            <w:r w:rsidR="008E6DC9"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47200BCC" w14:textId="7241A9C4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Katowicach, 02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08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2017, sygn. akt II S 35/17,</w:t>
            </w:r>
          </w:p>
          <w:p w14:paraId="33716315" w14:textId="5C1AB651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8</w:t>
            </w:r>
            <w:r w:rsidR="00FD2FBF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500</w:t>
            </w:r>
          </w:p>
        </w:tc>
        <w:tc>
          <w:tcPr>
            <w:tcW w:w="1275" w:type="dxa"/>
          </w:tcPr>
          <w:p w14:paraId="1FF2EB8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15 100</w:t>
            </w:r>
          </w:p>
        </w:tc>
      </w:tr>
      <w:tr w:rsidR="006F5D1F" w:rsidRPr="0073241C" w14:paraId="431F8497" w14:textId="77777777" w:rsidTr="00DA3388">
        <w:trPr>
          <w:cantSplit/>
          <w:jc w:val="center"/>
        </w:trPr>
        <w:tc>
          <w:tcPr>
            <w:tcW w:w="469" w:type="dxa"/>
          </w:tcPr>
          <w:p w14:paraId="22EE450F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29DC0E5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39784/20</w:t>
            </w:r>
          </w:p>
          <w:p w14:paraId="7A1EFACA" w14:textId="7FBEA6F4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27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08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</w:tc>
        <w:tc>
          <w:tcPr>
            <w:tcW w:w="1843" w:type="dxa"/>
          </w:tcPr>
          <w:p w14:paraId="118819C3" w14:textId="77777777" w:rsidR="000B3252" w:rsidRPr="0073241C" w:rsidRDefault="00000000" w:rsidP="000B3252">
            <w:pPr>
              <w:jc w:val="center"/>
              <w:rPr>
                <w:b/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Piotr</w:t>
            </w:r>
          </w:p>
          <w:p w14:paraId="2D51036A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ORŁOWSKI</w:t>
            </w:r>
          </w:p>
          <w:p w14:paraId="17FCCE7B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1973 </w:t>
            </w:r>
          </w:p>
        </w:tc>
        <w:tc>
          <w:tcPr>
            <w:tcW w:w="1417" w:type="dxa"/>
          </w:tcPr>
          <w:p w14:paraId="5889F769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Lipski Marcin</w:t>
            </w:r>
          </w:p>
          <w:p w14:paraId="3FE54FD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Gdańsk</w:t>
            </w:r>
          </w:p>
        </w:tc>
        <w:tc>
          <w:tcPr>
            <w:tcW w:w="1418" w:type="dxa"/>
          </w:tcPr>
          <w:p w14:paraId="5B358728" w14:textId="3532765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30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04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2004</w:t>
            </w:r>
          </w:p>
          <w:p w14:paraId="2F8EFA60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1B27FD7C" w14:textId="56F6220F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16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</w:tc>
        <w:tc>
          <w:tcPr>
            <w:tcW w:w="1701" w:type="dxa"/>
          </w:tcPr>
          <w:p w14:paraId="683431E5" w14:textId="0D8D028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16 lat, 7 miesięcy i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17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dni</w:t>
            </w:r>
          </w:p>
          <w:p w14:paraId="356B12B5" w14:textId="6E4208CC" w:rsidR="00650D4E" w:rsidRPr="0073241C" w:rsidRDefault="005D37EF" w:rsidP="000B3252">
            <w:pPr>
              <w:jc w:val="center"/>
              <w:rPr>
                <w:sz w:val="16"/>
                <w:lang w:val="pl-PL"/>
              </w:rPr>
            </w:pPr>
            <w:r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67B96E89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Gdańsku,</w:t>
            </w:r>
          </w:p>
          <w:p w14:paraId="4FD2743B" w14:textId="3B95529C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19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 xml:space="preserve">2020, sygn. akt II S 52/19 </w:t>
            </w:r>
          </w:p>
        </w:tc>
        <w:tc>
          <w:tcPr>
            <w:tcW w:w="1275" w:type="dxa"/>
          </w:tcPr>
          <w:p w14:paraId="57C1DBF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14 300</w:t>
            </w:r>
          </w:p>
        </w:tc>
      </w:tr>
      <w:tr w:rsidR="006F5D1F" w:rsidRPr="0073241C" w14:paraId="7A58C803" w14:textId="77777777" w:rsidTr="00DA3388">
        <w:trPr>
          <w:cantSplit/>
          <w:jc w:val="center"/>
        </w:trPr>
        <w:tc>
          <w:tcPr>
            <w:tcW w:w="469" w:type="dxa"/>
          </w:tcPr>
          <w:p w14:paraId="2B2E7F1B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31CEF804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44876/20</w:t>
            </w:r>
          </w:p>
          <w:p w14:paraId="6C0D76AF" w14:textId="09E0FBF5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28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</w:tc>
        <w:tc>
          <w:tcPr>
            <w:tcW w:w="1843" w:type="dxa"/>
          </w:tcPr>
          <w:p w14:paraId="5B8F117B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Arkadiusz ZAWADZKI</w:t>
            </w:r>
          </w:p>
          <w:p w14:paraId="1A9E89E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1974 </w:t>
            </w:r>
          </w:p>
        </w:tc>
        <w:tc>
          <w:tcPr>
            <w:tcW w:w="1417" w:type="dxa"/>
          </w:tcPr>
          <w:p w14:paraId="4F1D442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Lipski Marcin</w:t>
            </w:r>
          </w:p>
          <w:p w14:paraId="30CD4359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Gdańsk</w:t>
            </w:r>
          </w:p>
        </w:tc>
        <w:tc>
          <w:tcPr>
            <w:tcW w:w="1418" w:type="dxa"/>
          </w:tcPr>
          <w:p w14:paraId="4D9D6E5F" w14:textId="06E8DBA9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18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04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2014</w:t>
            </w:r>
          </w:p>
          <w:p w14:paraId="2B9FFF7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3418409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21738C59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68DBE67B" w14:textId="6D62D9F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9 lat, 5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miesięcy i 22 dni</w:t>
            </w:r>
          </w:p>
          <w:p w14:paraId="5725E6B5" w14:textId="76585D76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</w:t>
            </w:r>
            <w:r w:rsidR="005D37EF">
              <w:rPr>
                <w:sz w:val="16"/>
                <w:lang w:val="pl-PL"/>
              </w:rPr>
              <w:t>instancja</w:t>
            </w:r>
          </w:p>
        </w:tc>
        <w:tc>
          <w:tcPr>
            <w:tcW w:w="2552" w:type="dxa"/>
          </w:tcPr>
          <w:p w14:paraId="6410886A" w14:textId="2A866DAB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Gdańsku, 23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2020, sygn. akt II S 23/20</w:t>
            </w:r>
          </w:p>
        </w:tc>
        <w:tc>
          <w:tcPr>
            <w:tcW w:w="1275" w:type="dxa"/>
          </w:tcPr>
          <w:p w14:paraId="694E427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7 800</w:t>
            </w:r>
          </w:p>
        </w:tc>
      </w:tr>
      <w:tr w:rsidR="006F5D1F" w:rsidRPr="0073241C" w14:paraId="2149863A" w14:textId="77777777" w:rsidTr="00DA3388">
        <w:trPr>
          <w:cantSplit/>
          <w:jc w:val="center"/>
        </w:trPr>
        <w:tc>
          <w:tcPr>
            <w:tcW w:w="469" w:type="dxa"/>
          </w:tcPr>
          <w:p w14:paraId="3AFE13CD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404A6AE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54827/20</w:t>
            </w:r>
          </w:p>
          <w:p w14:paraId="01F4DC92" w14:textId="1E636FE0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27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</w:tc>
        <w:tc>
          <w:tcPr>
            <w:tcW w:w="1843" w:type="dxa"/>
          </w:tcPr>
          <w:p w14:paraId="29BE71A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Piotr ZWIERZYŃSKI</w:t>
            </w:r>
          </w:p>
          <w:p w14:paraId="0A1BF33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1984 </w:t>
            </w:r>
          </w:p>
        </w:tc>
        <w:tc>
          <w:tcPr>
            <w:tcW w:w="1417" w:type="dxa"/>
          </w:tcPr>
          <w:p w14:paraId="6D4F192A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0E854E55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2B1ABFEA" w14:textId="722D0B6F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13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2014</w:t>
            </w:r>
          </w:p>
          <w:p w14:paraId="3C412DDA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2B88E6BA" w14:textId="728256FF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29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  <w:p w14:paraId="3E0841F1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5DD68241" w14:textId="61B65867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6 lat, 4 miesiące i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17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dni</w:t>
            </w:r>
          </w:p>
          <w:p w14:paraId="094FF14D" w14:textId="370672A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</w:t>
            </w:r>
            <w:r w:rsidR="005D37EF"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5AE8C9D9" w14:textId="6CAE875D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Warszawie, 25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2020, sygn. akt IX</w:t>
            </w:r>
            <w:r w:rsidR="002F67D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2F67D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75/20,</w:t>
            </w:r>
          </w:p>
          <w:p w14:paraId="2F94707C" w14:textId="7E8BDA9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4</w:t>
            </w:r>
            <w:r w:rsidR="002F67D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000</w:t>
            </w:r>
          </w:p>
        </w:tc>
        <w:tc>
          <w:tcPr>
            <w:tcW w:w="1275" w:type="dxa"/>
          </w:tcPr>
          <w:p w14:paraId="6CAC190A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3 000</w:t>
            </w:r>
          </w:p>
        </w:tc>
      </w:tr>
      <w:tr w:rsidR="006F5D1F" w:rsidRPr="0073241C" w14:paraId="3C77A6B7" w14:textId="77777777" w:rsidTr="00DA3388">
        <w:trPr>
          <w:cantSplit/>
          <w:jc w:val="center"/>
        </w:trPr>
        <w:tc>
          <w:tcPr>
            <w:tcW w:w="469" w:type="dxa"/>
          </w:tcPr>
          <w:p w14:paraId="1CAF20A3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0583BE39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2992/21</w:t>
            </w:r>
          </w:p>
          <w:p w14:paraId="2A253C3E" w14:textId="26FC95B3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16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</w:tc>
        <w:tc>
          <w:tcPr>
            <w:tcW w:w="1843" w:type="dxa"/>
          </w:tcPr>
          <w:p w14:paraId="7184DE74" w14:textId="77777777" w:rsidR="000B3252" w:rsidRPr="0073241C" w:rsidRDefault="00000000" w:rsidP="000B3252">
            <w:pPr>
              <w:jc w:val="center"/>
              <w:rPr>
                <w:b/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Wiktor</w:t>
            </w:r>
          </w:p>
          <w:p w14:paraId="1156F05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ZGONDEK</w:t>
            </w:r>
          </w:p>
          <w:p w14:paraId="4F501319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1981 </w:t>
            </w:r>
          </w:p>
        </w:tc>
        <w:tc>
          <w:tcPr>
            <w:tcW w:w="1417" w:type="dxa"/>
          </w:tcPr>
          <w:p w14:paraId="4DF994D3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7ACF4E52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7DFCA0AA" w14:textId="1ADF4CF0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27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2014</w:t>
            </w:r>
          </w:p>
          <w:p w14:paraId="5FAC83C8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78486A64" w14:textId="60DFF280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02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  <w:p w14:paraId="0D267D43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18A01B6E" w14:textId="2E2EB9F4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7 lat, 6 miesięcy i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6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dni</w:t>
            </w:r>
          </w:p>
          <w:p w14:paraId="51490541" w14:textId="0D6A259A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2 </w:t>
            </w:r>
            <w:r w:rsidR="005D37EF"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795B7496" w14:textId="2495C135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Warszawie, 06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10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2020, sygn. akt IX</w:t>
            </w:r>
            <w:r w:rsidR="002F67D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2F67D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17/20,</w:t>
            </w:r>
          </w:p>
          <w:p w14:paraId="4494A6DD" w14:textId="2021D67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4</w:t>
            </w:r>
            <w:r w:rsidR="002F67D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000</w:t>
            </w:r>
          </w:p>
        </w:tc>
        <w:tc>
          <w:tcPr>
            <w:tcW w:w="1275" w:type="dxa"/>
          </w:tcPr>
          <w:p w14:paraId="15D2363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3 700</w:t>
            </w:r>
          </w:p>
        </w:tc>
      </w:tr>
      <w:tr w:rsidR="006F5D1F" w:rsidRPr="0073241C" w14:paraId="5D17E9A0" w14:textId="77777777" w:rsidTr="00DA3388">
        <w:trPr>
          <w:cantSplit/>
          <w:jc w:val="center"/>
        </w:trPr>
        <w:tc>
          <w:tcPr>
            <w:tcW w:w="469" w:type="dxa"/>
          </w:tcPr>
          <w:p w14:paraId="55438B2D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1B3F2F3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14641/21</w:t>
            </w:r>
          </w:p>
          <w:p w14:paraId="62041498" w14:textId="00124B6A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04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03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5196F87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Mieczysław OLSZEWSKI</w:t>
            </w:r>
          </w:p>
          <w:p w14:paraId="27C6C0A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1957 </w:t>
            </w:r>
          </w:p>
        </w:tc>
        <w:tc>
          <w:tcPr>
            <w:tcW w:w="1417" w:type="dxa"/>
          </w:tcPr>
          <w:p w14:paraId="0ED89A56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Koehler Paweł</w:t>
            </w:r>
          </w:p>
          <w:p w14:paraId="26A59169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Katowice</w:t>
            </w:r>
          </w:p>
        </w:tc>
        <w:tc>
          <w:tcPr>
            <w:tcW w:w="1418" w:type="dxa"/>
          </w:tcPr>
          <w:p w14:paraId="38C83D84" w14:textId="39BEBE94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03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04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2009</w:t>
            </w:r>
          </w:p>
          <w:p w14:paraId="74ECB8A8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3874FEB7" w14:textId="162CF6C2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16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37331D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  <w:p w14:paraId="7B5C8BB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2868F87F" w14:textId="52840DEE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11 lat, 5 miesięcy i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14</w:t>
            </w:r>
            <w:r w:rsidR="0037331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dni</w:t>
            </w:r>
          </w:p>
          <w:p w14:paraId="5E11F448" w14:textId="3C3134C0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2 </w:t>
            </w:r>
            <w:r w:rsidR="005D37EF"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71D54751" w14:textId="2CAB2136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Katowicach, 19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03</w:t>
            </w:r>
            <w:r w:rsidR="00FD2FB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2019, sygn. akt II S 19/19,</w:t>
            </w:r>
          </w:p>
          <w:p w14:paraId="1E1DF47A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5 000</w:t>
            </w:r>
          </w:p>
        </w:tc>
        <w:tc>
          <w:tcPr>
            <w:tcW w:w="1275" w:type="dxa"/>
          </w:tcPr>
          <w:p w14:paraId="7E389E25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6 700</w:t>
            </w:r>
          </w:p>
        </w:tc>
      </w:tr>
      <w:tr w:rsidR="006F5D1F" w:rsidRPr="0073241C" w14:paraId="2113D0E3" w14:textId="77777777" w:rsidTr="00DA3388">
        <w:trPr>
          <w:cantSplit/>
          <w:jc w:val="center"/>
        </w:trPr>
        <w:tc>
          <w:tcPr>
            <w:tcW w:w="469" w:type="dxa"/>
          </w:tcPr>
          <w:p w14:paraId="796A8673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06B4D62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14889/21</w:t>
            </w:r>
          </w:p>
          <w:p w14:paraId="62875646" w14:textId="5236701E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18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135F2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7D05B4A9" w14:textId="77777777" w:rsidR="000B3252" w:rsidRPr="0073241C" w:rsidRDefault="00000000" w:rsidP="000B3252">
            <w:pPr>
              <w:jc w:val="center"/>
              <w:rPr>
                <w:b/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Robert</w:t>
            </w:r>
          </w:p>
          <w:p w14:paraId="5EF0B38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PIETRZAK</w:t>
            </w:r>
          </w:p>
          <w:p w14:paraId="53250150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1982 </w:t>
            </w:r>
          </w:p>
        </w:tc>
        <w:tc>
          <w:tcPr>
            <w:tcW w:w="1417" w:type="dxa"/>
          </w:tcPr>
          <w:p w14:paraId="4DB032C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7B98D88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31B7A3E3" w14:textId="74E11821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06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06</w:t>
            </w:r>
            <w:r w:rsidR="00902D82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2009</w:t>
            </w:r>
          </w:p>
          <w:p w14:paraId="6D170438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2709C07F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3C2A8E32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479DE7A2" w14:textId="7A67A910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14 lat, 4</w:t>
            </w:r>
            <w:r w:rsidR="007A1A06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miesiące i 4 dni</w:t>
            </w:r>
          </w:p>
          <w:p w14:paraId="0FCC1908" w14:textId="46C17F3E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2 </w:t>
            </w:r>
            <w:r w:rsidR="005D37EF"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23E8FFF4" w14:textId="734E260F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Ostrołęce, 03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2020, sygn. akt II S 8/20,</w:t>
            </w:r>
          </w:p>
          <w:p w14:paraId="3CB00863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4 000</w:t>
            </w:r>
          </w:p>
        </w:tc>
        <w:tc>
          <w:tcPr>
            <w:tcW w:w="1275" w:type="dxa"/>
          </w:tcPr>
          <w:p w14:paraId="483E8226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10 800</w:t>
            </w:r>
          </w:p>
        </w:tc>
      </w:tr>
      <w:tr w:rsidR="006F5D1F" w:rsidRPr="0073241C" w14:paraId="6A575A1B" w14:textId="77777777" w:rsidTr="00DA3388">
        <w:trPr>
          <w:cantSplit/>
          <w:jc w:val="center"/>
        </w:trPr>
        <w:tc>
          <w:tcPr>
            <w:tcW w:w="469" w:type="dxa"/>
          </w:tcPr>
          <w:p w14:paraId="10414938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33A29806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18901/21</w:t>
            </w:r>
          </w:p>
          <w:p w14:paraId="7FAEFE3C" w14:textId="45ECA301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15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03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775C3EC0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Sebastian Dariusz JANUCIK</w:t>
            </w:r>
          </w:p>
          <w:p w14:paraId="28E04EC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1995 </w:t>
            </w:r>
          </w:p>
        </w:tc>
        <w:tc>
          <w:tcPr>
            <w:tcW w:w="1417" w:type="dxa"/>
          </w:tcPr>
          <w:p w14:paraId="403BDC79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5385EB2B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539BA8F6" w14:textId="13ABC62E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07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2014</w:t>
            </w:r>
          </w:p>
          <w:p w14:paraId="15ADC521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46703BB5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5AAF7BD9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192F1FA8" w14:textId="3FDE8B0F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9 lat, 5</w:t>
            </w:r>
            <w:r w:rsidR="00C2717F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miesięcy i 3 dni</w:t>
            </w:r>
          </w:p>
          <w:p w14:paraId="3FDE321E" w14:textId="083B5108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</w:t>
            </w:r>
            <w:r w:rsidR="005D37EF">
              <w:rPr>
                <w:sz w:val="16"/>
                <w:lang w:val="pl-PL"/>
              </w:rPr>
              <w:t>instancja</w:t>
            </w:r>
          </w:p>
        </w:tc>
        <w:tc>
          <w:tcPr>
            <w:tcW w:w="2552" w:type="dxa"/>
          </w:tcPr>
          <w:p w14:paraId="4A358AAE" w14:textId="2F806C5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Warszawie, 08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2020, sygn. akt X</w:t>
            </w:r>
            <w:r w:rsidR="00666B47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666B47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141/20,</w:t>
            </w:r>
          </w:p>
          <w:p w14:paraId="031610A1" w14:textId="1994E759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Warszawie, 24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 IX S 3/21,</w:t>
            </w:r>
          </w:p>
          <w:p w14:paraId="008894AF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5 000</w:t>
            </w:r>
          </w:p>
        </w:tc>
        <w:tc>
          <w:tcPr>
            <w:tcW w:w="1275" w:type="dxa"/>
          </w:tcPr>
          <w:p w14:paraId="12BCA6CA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6 700</w:t>
            </w:r>
          </w:p>
        </w:tc>
      </w:tr>
      <w:tr w:rsidR="006F5D1F" w:rsidRPr="0073241C" w14:paraId="456488DE" w14:textId="77777777" w:rsidTr="00DA3388">
        <w:trPr>
          <w:cantSplit/>
          <w:jc w:val="center"/>
        </w:trPr>
        <w:tc>
          <w:tcPr>
            <w:tcW w:w="469" w:type="dxa"/>
          </w:tcPr>
          <w:p w14:paraId="3428BCDF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19E274C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22869/21</w:t>
            </w:r>
          </w:p>
          <w:p w14:paraId="1FA5DD5E" w14:textId="305424E3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13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08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392A1D0A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Jan Arkadiusz TASIOR</w:t>
            </w:r>
          </w:p>
          <w:p w14:paraId="1FA8E3D3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1983 </w:t>
            </w:r>
          </w:p>
        </w:tc>
        <w:tc>
          <w:tcPr>
            <w:tcW w:w="1417" w:type="dxa"/>
          </w:tcPr>
          <w:p w14:paraId="2D38CB4D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76DC24E8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7680D39C" w14:textId="5B25099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15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08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2014</w:t>
            </w:r>
          </w:p>
          <w:p w14:paraId="47430746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717AEF2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1435AC7F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6A274B64" w14:textId="77777777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9 lat, 1 miesiąc i 25 dni</w:t>
            </w:r>
          </w:p>
          <w:p w14:paraId="00843192" w14:textId="66A05BC6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2 </w:t>
            </w:r>
            <w:r w:rsidR="005D37EF"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6A6E5347" w14:textId="086C41C8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Warszawie, 27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2020, sygn. akt X S 5/20,</w:t>
            </w:r>
          </w:p>
          <w:p w14:paraId="257DAF33" w14:textId="49A29BDB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Warszawie, 29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07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 II S 44/21</w:t>
            </w:r>
          </w:p>
        </w:tc>
        <w:tc>
          <w:tcPr>
            <w:tcW w:w="1275" w:type="dxa"/>
          </w:tcPr>
          <w:p w14:paraId="61B705C0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5 200</w:t>
            </w:r>
          </w:p>
        </w:tc>
      </w:tr>
      <w:tr w:rsidR="006F5D1F" w:rsidRPr="0073241C" w14:paraId="7FB7D00B" w14:textId="77777777" w:rsidTr="00DA3388">
        <w:trPr>
          <w:cantSplit/>
          <w:jc w:val="center"/>
        </w:trPr>
        <w:tc>
          <w:tcPr>
            <w:tcW w:w="469" w:type="dxa"/>
          </w:tcPr>
          <w:p w14:paraId="3CE378A0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7D97730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24656/21</w:t>
            </w:r>
          </w:p>
          <w:p w14:paraId="3623E83F" w14:textId="4233239E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30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04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1A918E8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Krzysztof PRZYSTUPA</w:t>
            </w:r>
          </w:p>
          <w:p w14:paraId="5D15C27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1969 </w:t>
            </w:r>
          </w:p>
        </w:tc>
        <w:tc>
          <w:tcPr>
            <w:tcW w:w="1417" w:type="dxa"/>
          </w:tcPr>
          <w:p w14:paraId="26D2E90A" w14:textId="77777777" w:rsidR="000B3252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Błaszczyk</w:t>
            </w:r>
          </w:p>
          <w:p w14:paraId="0442DDE2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Michał Konrad</w:t>
            </w:r>
          </w:p>
          <w:p w14:paraId="1446D1E3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Lublin</w:t>
            </w:r>
          </w:p>
        </w:tc>
        <w:tc>
          <w:tcPr>
            <w:tcW w:w="1418" w:type="dxa"/>
          </w:tcPr>
          <w:p w14:paraId="7BEEC070" w14:textId="3B683B93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26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08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2011</w:t>
            </w:r>
          </w:p>
          <w:p w14:paraId="115973C3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2FBAC90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2BBF9698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700118C3" w14:textId="28C2478D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12 lat, 1</w:t>
            </w:r>
            <w:r w:rsidR="00340EC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miesiąc i 14 dni</w:t>
            </w:r>
          </w:p>
          <w:p w14:paraId="751FDEFB" w14:textId="30ED99CA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2 </w:t>
            </w:r>
            <w:r w:rsidR="005D37EF">
              <w:rPr>
                <w:sz w:val="16"/>
                <w:lang w:val="pl-PL"/>
              </w:rPr>
              <w:t>instancje</w:t>
            </w:r>
          </w:p>
        </w:tc>
        <w:tc>
          <w:tcPr>
            <w:tcW w:w="2552" w:type="dxa"/>
          </w:tcPr>
          <w:p w14:paraId="62BA43FC" w14:textId="0B1F2C84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Lublinie, 05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2020, sygn. akt V</w:t>
            </w:r>
            <w:r w:rsidR="00666B47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666B47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12/20,</w:t>
            </w:r>
          </w:p>
          <w:p w14:paraId="1ECEFDA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8 000</w:t>
            </w:r>
          </w:p>
        </w:tc>
        <w:tc>
          <w:tcPr>
            <w:tcW w:w="1275" w:type="dxa"/>
          </w:tcPr>
          <w:p w14:paraId="05E6BB9B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7 400</w:t>
            </w:r>
          </w:p>
        </w:tc>
      </w:tr>
      <w:tr w:rsidR="006F5D1F" w:rsidRPr="0073241C" w14:paraId="586AC807" w14:textId="77777777" w:rsidTr="00DA3388">
        <w:trPr>
          <w:cantSplit/>
          <w:jc w:val="center"/>
        </w:trPr>
        <w:tc>
          <w:tcPr>
            <w:tcW w:w="469" w:type="dxa"/>
          </w:tcPr>
          <w:p w14:paraId="49B532AD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4765FA4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26959/21</w:t>
            </w:r>
          </w:p>
          <w:p w14:paraId="2E3F510F" w14:textId="5AD10C41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12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07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4E156911" w14:textId="77777777" w:rsidR="000B3252" w:rsidRPr="0073241C" w:rsidRDefault="00000000" w:rsidP="000B3252">
            <w:pPr>
              <w:jc w:val="center"/>
              <w:rPr>
                <w:b/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Karol</w:t>
            </w:r>
          </w:p>
          <w:p w14:paraId="266C88F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ZALEWSKI</w:t>
            </w:r>
          </w:p>
          <w:p w14:paraId="2CD04D9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1992 </w:t>
            </w:r>
          </w:p>
        </w:tc>
        <w:tc>
          <w:tcPr>
            <w:tcW w:w="1417" w:type="dxa"/>
          </w:tcPr>
          <w:p w14:paraId="4E3E7BF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4E269D34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3A69B200" w14:textId="64B5BB12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14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2012</w:t>
            </w:r>
          </w:p>
          <w:p w14:paraId="03DE893D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0B43977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3B1693D0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6C315565" w14:textId="77777777" w:rsidR="000B3252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11 lat i 26 dni</w:t>
            </w:r>
          </w:p>
          <w:p w14:paraId="3BA604CB" w14:textId="2631B293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</w:t>
            </w:r>
            <w:r w:rsidR="005D37EF">
              <w:rPr>
                <w:sz w:val="16"/>
                <w:lang w:val="pl-PL"/>
              </w:rPr>
              <w:t>instancja</w:t>
            </w:r>
          </w:p>
        </w:tc>
        <w:tc>
          <w:tcPr>
            <w:tcW w:w="2552" w:type="dxa"/>
          </w:tcPr>
          <w:p w14:paraId="6B12B862" w14:textId="50B50196" w:rsidR="000B3252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Warszawie, 22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04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 IX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18/21,</w:t>
            </w:r>
          </w:p>
          <w:p w14:paraId="4838833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4 500</w:t>
            </w:r>
          </w:p>
        </w:tc>
        <w:tc>
          <w:tcPr>
            <w:tcW w:w="1275" w:type="dxa"/>
          </w:tcPr>
          <w:p w14:paraId="3B0F638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9 400</w:t>
            </w:r>
          </w:p>
        </w:tc>
      </w:tr>
      <w:tr w:rsidR="006F5D1F" w:rsidRPr="0073241C" w14:paraId="0619A15D" w14:textId="77777777" w:rsidTr="00DA3388">
        <w:trPr>
          <w:cantSplit/>
          <w:jc w:val="center"/>
        </w:trPr>
        <w:tc>
          <w:tcPr>
            <w:tcW w:w="469" w:type="dxa"/>
          </w:tcPr>
          <w:p w14:paraId="13888A0A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78245EC5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28878/21</w:t>
            </w:r>
          </w:p>
          <w:p w14:paraId="2654B42A" w14:textId="7273105F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25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1A9067D5" w14:textId="77777777" w:rsidR="000B3252" w:rsidRPr="0073241C" w:rsidRDefault="00000000" w:rsidP="000B3252">
            <w:pPr>
              <w:jc w:val="center"/>
              <w:rPr>
                <w:b/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Jacek</w:t>
            </w:r>
          </w:p>
          <w:p w14:paraId="30EC0F2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FIEĆKO</w:t>
            </w:r>
          </w:p>
          <w:p w14:paraId="6B0EFF0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1977 </w:t>
            </w:r>
          </w:p>
        </w:tc>
        <w:tc>
          <w:tcPr>
            <w:tcW w:w="1417" w:type="dxa"/>
          </w:tcPr>
          <w:p w14:paraId="395B5710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0027C34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107B32B1" w14:textId="39FDA99E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06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09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2016</w:t>
            </w:r>
          </w:p>
          <w:p w14:paraId="6154771C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006A47F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0857B623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27F3034E" w14:textId="77777777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7 lat, 1 miesiąc i 4 dni</w:t>
            </w:r>
          </w:p>
          <w:p w14:paraId="30D29B38" w14:textId="5B9C8339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</w:t>
            </w:r>
            <w:r w:rsidR="005D37EF">
              <w:rPr>
                <w:sz w:val="16"/>
                <w:lang w:val="pl-PL"/>
              </w:rPr>
              <w:t>instancja</w:t>
            </w:r>
          </w:p>
        </w:tc>
        <w:tc>
          <w:tcPr>
            <w:tcW w:w="2552" w:type="dxa"/>
          </w:tcPr>
          <w:p w14:paraId="1A99874E" w14:textId="250F90AE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Gdańsku, 19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666B47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 II S 43/21</w:t>
            </w:r>
          </w:p>
        </w:tc>
        <w:tc>
          <w:tcPr>
            <w:tcW w:w="1275" w:type="dxa"/>
          </w:tcPr>
          <w:p w14:paraId="0EE86FE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5 200</w:t>
            </w:r>
          </w:p>
        </w:tc>
      </w:tr>
      <w:tr w:rsidR="006F5D1F" w:rsidRPr="0073241C" w14:paraId="1B9C7D6C" w14:textId="77777777" w:rsidTr="00DA3388">
        <w:trPr>
          <w:cantSplit/>
          <w:jc w:val="center"/>
        </w:trPr>
        <w:tc>
          <w:tcPr>
            <w:tcW w:w="469" w:type="dxa"/>
          </w:tcPr>
          <w:p w14:paraId="20501D9A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3C8C709A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29447/21</w:t>
            </w:r>
          </w:p>
          <w:p w14:paraId="72C8A95C" w14:textId="025FD3B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31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171615A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Adam FEDYCZKOWSKI</w:t>
            </w:r>
          </w:p>
          <w:p w14:paraId="454A4D03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1978 </w:t>
            </w:r>
          </w:p>
        </w:tc>
        <w:tc>
          <w:tcPr>
            <w:tcW w:w="1417" w:type="dxa"/>
          </w:tcPr>
          <w:p w14:paraId="4E794AA6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Gebauer Beata</w:t>
            </w:r>
          </w:p>
          <w:p w14:paraId="1E31A4F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Bielsko-Biała</w:t>
            </w:r>
          </w:p>
        </w:tc>
        <w:tc>
          <w:tcPr>
            <w:tcW w:w="1418" w:type="dxa"/>
          </w:tcPr>
          <w:p w14:paraId="719339DA" w14:textId="16AD82B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30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2005</w:t>
            </w:r>
          </w:p>
          <w:p w14:paraId="381F4606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22CE2854" w14:textId="78C405D6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03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C2717F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  <w:p w14:paraId="59EDD151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1383F01D" w14:textId="6DA6E724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14 lat, 11 miesięcy i</w:t>
            </w:r>
            <w:r w:rsidR="00340EC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4</w:t>
            </w:r>
            <w:r w:rsidR="00340EC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dni</w:t>
            </w:r>
          </w:p>
          <w:p w14:paraId="479F3A4A" w14:textId="1E630909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2 </w:t>
            </w:r>
            <w:r w:rsidR="005D37EF">
              <w:rPr>
                <w:sz w:val="16"/>
                <w:lang w:val="pl-PL"/>
              </w:rPr>
              <w:t>instancje</w:t>
            </w:r>
          </w:p>
          <w:p w14:paraId="428BF3BD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2552" w:type="dxa"/>
          </w:tcPr>
          <w:p w14:paraId="0E125EBF" w14:textId="542CD98E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Katowicach, 01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03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2017, sygn. akt II S 8/17,</w:t>
            </w:r>
          </w:p>
          <w:p w14:paraId="71C98AFE" w14:textId="57A30EA0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4</w:t>
            </w:r>
            <w:r w:rsidR="008E082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500</w:t>
            </w:r>
          </w:p>
          <w:p w14:paraId="5BE628A9" w14:textId="13E11C25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Katowicach, 19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2019, sygn. akt II S 83/19,</w:t>
            </w:r>
          </w:p>
          <w:p w14:paraId="27B2B4F0" w14:textId="3E016539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2</w:t>
            </w:r>
            <w:r w:rsidR="008E082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000</w:t>
            </w:r>
          </w:p>
        </w:tc>
        <w:tc>
          <w:tcPr>
            <w:tcW w:w="1275" w:type="dxa"/>
          </w:tcPr>
          <w:p w14:paraId="0DD410F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11 600</w:t>
            </w:r>
          </w:p>
        </w:tc>
      </w:tr>
      <w:tr w:rsidR="006F5D1F" w:rsidRPr="0073241C" w14:paraId="3BF35D4D" w14:textId="77777777" w:rsidTr="00DA3388">
        <w:trPr>
          <w:cantSplit/>
          <w:jc w:val="center"/>
        </w:trPr>
        <w:tc>
          <w:tcPr>
            <w:tcW w:w="469" w:type="dxa"/>
          </w:tcPr>
          <w:p w14:paraId="5D8464F6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3B220B35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40094/21</w:t>
            </w:r>
          </w:p>
          <w:p w14:paraId="2414C1EE" w14:textId="304E8EB2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08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4B607A7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Zbigniew KRZYWAKOWSKI</w:t>
            </w:r>
          </w:p>
          <w:p w14:paraId="4F47DBA2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1952 </w:t>
            </w:r>
          </w:p>
        </w:tc>
        <w:tc>
          <w:tcPr>
            <w:tcW w:w="1417" w:type="dxa"/>
          </w:tcPr>
          <w:p w14:paraId="12C1C7F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Lipski Marcin</w:t>
            </w:r>
          </w:p>
          <w:p w14:paraId="2F214113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Gdańsk</w:t>
            </w:r>
          </w:p>
        </w:tc>
        <w:tc>
          <w:tcPr>
            <w:tcW w:w="1418" w:type="dxa"/>
          </w:tcPr>
          <w:p w14:paraId="29CA306C" w14:textId="34A13583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2008</w:t>
            </w:r>
          </w:p>
          <w:p w14:paraId="4CB073C1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285588C2" w14:textId="26C35D75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06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2020</w:t>
            </w:r>
          </w:p>
          <w:p w14:paraId="746C458D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78B53292" w14:textId="04441196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11 lat, 11 miesięcy i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6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dni</w:t>
            </w:r>
          </w:p>
          <w:p w14:paraId="5A621116" w14:textId="3838DE1E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</w:t>
            </w:r>
            <w:r w:rsidR="005D37EF">
              <w:rPr>
                <w:sz w:val="16"/>
                <w:lang w:val="pl-PL"/>
              </w:rPr>
              <w:t>instancja</w:t>
            </w:r>
          </w:p>
        </w:tc>
        <w:tc>
          <w:tcPr>
            <w:tcW w:w="2552" w:type="dxa"/>
          </w:tcPr>
          <w:p w14:paraId="7F36512E" w14:textId="78FEC9C1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Krakowie, 11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 II S 20/20,</w:t>
            </w:r>
          </w:p>
          <w:p w14:paraId="61D549E5" w14:textId="618EE434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2</w:t>
            </w:r>
            <w:r w:rsidR="00C30C57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000</w:t>
            </w:r>
          </w:p>
        </w:tc>
        <w:tc>
          <w:tcPr>
            <w:tcW w:w="1275" w:type="dxa"/>
          </w:tcPr>
          <w:p w14:paraId="4E80BD84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11 300</w:t>
            </w:r>
          </w:p>
        </w:tc>
      </w:tr>
      <w:tr w:rsidR="006F5D1F" w:rsidRPr="0073241C" w14:paraId="327DAEAF" w14:textId="77777777" w:rsidTr="00DA3388">
        <w:trPr>
          <w:cantSplit/>
          <w:jc w:val="center"/>
        </w:trPr>
        <w:tc>
          <w:tcPr>
            <w:tcW w:w="469" w:type="dxa"/>
          </w:tcPr>
          <w:p w14:paraId="024F1F7B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3077504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44169/21</w:t>
            </w:r>
          </w:p>
          <w:p w14:paraId="6C4EABA6" w14:textId="35856F9B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17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08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211BEE93" w14:textId="77777777" w:rsidR="000B3252" w:rsidRPr="0073241C" w:rsidRDefault="00000000" w:rsidP="000B3252">
            <w:pPr>
              <w:jc w:val="center"/>
              <w:rPr>
                <w:b/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Eugeniusz</w:t>
            </w:r>
          </w:p>
          <w:p w14:paraId="479C4D33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MAJZA</w:t>
            </w:r>
          </w:p>
          <w:p w14:paraId="524A8886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1951 </w:t>
            </w:r>
          </w:p>
        </w:tc>
        <w:tc>
          <w:tcPr>
            <w:tcW w:w="1417" w:type="dxa"/>
          </w:tcPr>
          <w:p w14:paraId="10646535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768B64A3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5CA0BEDE" w14:textId="2BCBAF41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06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2007</w:t>
            </w:r>
          </w:p>
          <w:p w14:paraId="1DC73C04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7F56387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29C15DB0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7A33F9C8" w14:textId="400F1C5E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16 lat, 3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miesiące i 28 dni</w:t>
            </w:r>
          </w:p>
          <w:p w14:paraId="37026D7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 poziomy jurysdykcji</w:t>
            </w:r>
          </w:p>
        </w:tc>
        <w:tc>
          <w:tcPr>
            <w:tcW w:w="2552" w:type="dxa"/>
          </w:tcPr>
          <w:p w14:paraId="732F0363" w14:textId="48EAC282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Katowicach, 14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2018, sygn. akt II S 47/18,</w:t>
            </w:r>
          </w:p>
          <w:p w14:paraId="6DA1E8E5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11 000</w:t>
            </w:r>
          </w:p>
        </w:tc>
        <w:tc>
          <w:tcPr>
            <w:tcW w:w="1275" w:type="dxa"/>
          </w:tcPr>
          <w:p w14:paraId="777083D0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10 600</w:t>
            </w:r>
          </w:p>
        </w:tc>
      </w:tr>
      <w:tr w:rsidR="006F5D1F" w:rsidRPr="0073241C" w14:paraId="2E4E83C9" w14:textId="77777777" w:rsidTr="00DA3388">
        <w:trPr>
          <w:cantSplit/>
          <w:jc w:val="center"/>
        </w:trPr>
        <w:tc>
          <w:tcPr>
            <w:tcW w:w="469" w:type="dxa"/>
          </w:tcPr>
          <w:p w14:paraId="1AA34D9D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05E531F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60803/21</w:t>
            </w:r>
          </w:p>
          <w:p w14:paraId="44B99CFA" w14:textId="112C7A08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1FC8060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P.H.</w:t>
            </w:r>
          </w:p>
          <w:p w14:paraId="579C00E6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1983 </w:t>
            </w:r>
          </w:p>
        </w:tc>
        <w:tc>
          <w:tcPr>
            <w:tcW w:w="1417" w:type="dxa"/>
          </w:tcPr>
          <w:p w14:paraId="16DB66E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  <w:p w14:paraId="7A075C3E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8" w:type="dxa"/>
          </w:tcPr>
          <w:p w14:paraId="076ABCCC" w14:textId="5AD63068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17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2004</w:t>
            </w:r>
          </w:p>
          <w:p w14:paraId="24D9A4C5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4C92D80E" w14:textId="70D3A554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25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  <w:p w14:paraId="38777DA8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5B1C7770" w14:textId="2E5156A6" w:rsidR="00A7006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16 lat, 3 miesiące i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9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dni</w:t>
            </w:r>
          </w:p>
          <w:p w14:paraId="6E1EE29F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 poziomy jurysdykcji</w:t>
            </w:r>
          </w:p>
        </w:tc>
        <w:tc>
          <w:tcPr>
            <w:tcW w:w="2552" w:type="dxa"/>
          </w:tcPr>
          <w:p w14:paraId="31E8CCEC" w14:textId="238185DB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 Lublinie, 19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 II S 4/21,</w:t>
            </w:r>
          </w:p>
          <w:p w14:paraId="4B0A4796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8 000</w:t>
            </w:r>
          </w:p>
        </w:tc>
        <w:tc>
          <w:tcPr>
            <w:tcW w:w="1275" w:type="dxa"/>
          </w:tcPr>
          <w:p w14:paraId="646914C4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12 600</w:t>
            </w:r>
          </w:p>
        </w:tc>
      </w:tr>
      <w:tr w:rsidR="006F5D1F" w:rsidRPr="0073241C" w14:paraId="12FC8BC4" w14:textId="77777777" w:rsidTr="00DA3388">
        <w:trPr>
          <w:cantSplit/>
          <w:jc w:val="center"/>
        </w:trPr>
        <w:tc>
          <w:tcPr>
            <w:tcW w:w="469" w:type="dxa"/>
          </w:tcPr>
          <w:p w14:paraId="15229508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6ABC13AB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260/22</w:t>
            </w:r>
          </w:p>
          <w:p w14:paraId="4C4B7710" w14:textId="77F5ABE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27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11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062388E4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Mateusz MICHALSKI</w:t>
            </w:r>
          </w:p>
          <w:p w14:paraId="1C4751C5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1992 </w:t>
            </w:r>
          </w:p>
        </w:tc>
        <w:tc>
          <w:tcPr>
            <w:tcW w:w="1417" w:type="dxa"/>
          </w:tcPr>
          <w:p w14:paraId="7718BC3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Cupiał Dawid</w:t>
            </w:r>
          </w:p>
          <w:p w14:paraId="0AF99F64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Warszawa</w:t>
            </w:r>
          </w:p>
        </w:tc>
        <w:tc>
          <w:tcPr>
            <w:tcW w:w="1418" w:type="dxa"/>
          </w:tcPr>
          <w:p w14:paraId="25647A4C" w14:textId="328F2D9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19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06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2017</w:t>
            </w:r>
          </w:p>
          <w:p w14:paraId="1AB48D94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1BA823AF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1C6DBDE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391B0BC7" w14:textId="34BBC5FC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6 lat, 3 miesiące i 21 dni 1</w:t>
            </w:r>
            <w:r w:rsidR="00BC660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poziom</w:t>
            </w:r>
            <w:r w:rsidR="00BC660D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 xml:space="preserve">jurysdykcji </w:t>
            </w:r>
          </w:p>
        </w:tc>
        <w:tc>
          <w:tcPr>
            <w:tcW w:w="2552" w:type="dxa"/>
          </w:tcPr>
          <w:p w14:paraId="5D9FA85C" w14:textId="5DD75A69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 Warszawie, 28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05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 VI</w:t>
            </w:r>
            <w:r w:rsidR="008D2F7A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8D2F7A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69/21,</w:t>
            </w:r>
          </w:p>
          <w:p w14:paraId="510AADCF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2 000</w:t>
            </w:r>
          </w:p>
        </w:tc>
        <w:tc>
          <w:tcPr>
            <w:tcW w:w="1275" w:type="dxa"/>
          </w:tcPr>
          <w:p w14:paraId="21BAB69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3 500</w:t>
            </w:r>
          </w:p>
        </w:tc>
      </w:tr>
      <w:tr w:rsidR="006F5D1F" w:rsidRPr="0073241C" w14:paraId="7D3BFAD9" w14:textId="77777777" w:rsidTr="00DA3388">
        <w:trPr>
          <w:cantSplit/>
          <w:jc w:val="center"/>
        </w:trPr>
        <w:tc>
          <w:tcPr>
            <w:tcW w:w="469" w:type="dxa"/>
          </w:tcPr>
          <w:p w14:paraId="7D8A92CD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482EAFF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1777/22</w:t>
            </w:r>
          </w:p>
          <w:p w14:paraId="422098ED" w14:textId="05F7EC2D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20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</w:t>
            </w:r>
          </w:p>
        </w:tc>
        <w:tc>
          <w:tcPr>
            <w:tcW w:w="1843" w:type="dxa"/>
          </w:tcPr>
          <w:p w14:paraId="779796E8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Rafał PILICHOWSKI</w:t>
            </w:r>
          </w:p>
          <w:p w14:paraId="0D85482E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1993 </w:t>
            </w:r>
          </w:p>
        </w:tc>
        <w:tc>
          <w:tcPr>
            <w:tcW w:w="1417" w:type="dxa"/>
          </w:tcPr>
          <w:p w14:paraId="4D2ED6F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Cupiał Dawid</w:t>
            </w:r>
          </w:p>
          <w:p w14:paraId="18F99BC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Warszawa</w:t>
            </w:r>
          </w:p>
        </w:tc>
        <w:tc>
          <w:tcPr>
            <w:tcW w:w="1418" w:type="dxa"/>
          </w:tcPr>
          <w:p w14:paraId="3ADAA153" w14:textId="22D812F4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09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10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2015</w:t>
            </w:r>
          </w:p>
          <w:p w14:paraId="706BBA2D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6FD2460F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70D69513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7321DBD5" w14:textId="77777777" w:rsidR="00137869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8 lat i 1 dzień</w:t>
            </w:r>
          </w:p>
          <w:p w14:paraId="74FB63C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poziom jurysdykcji </w:t>
            </w:r>
          </w:p>
        </w:tc>
        <w:tc>
          <w:tcPr>
            <w:tcW w:w="2552" w:type="dxa"/>
          </w:tcPr>
          <w:p w14:paraId="6B309F30" w14:textId="346E8C29" w:rsidR="003B4AD8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Okręgowy Warszawa-Praga, 14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07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 VI</w:t>
            </w:r>
            <w:r w:rsidR="000E255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0E255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74/21</w:t>
            </w:r>
          </w:p>
          <w:p w14:paraId="4357EE0C" w14:textId="23E6530A" w:rsidR="000B3252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i</w:t>
            </w:r>
            <w:r w:rsidR="000E255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VI</w:t>
            </w:r>
            <w:r w:rsidR="000E255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S</w:t>
            </w:r>
            <w:r w:rsidR="000E2553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75/21,</w:t>
            </w:r>
          </w:p>
          <w:p w14:paraId="1F5414B5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PLN 3 000</w:t>
            </w:r>
          </w:p>
        </w:tc>
        <w:tc>
          <w:tcPr>
            <w:tcW w:w="1275" w:type="dxa"/>
          </w:tcPr>
          <w:p w14:paraId="77AB2F2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5 900</w:t>
            </w:r>
          </w:p>
        </w:tc>
      </w:tr>
      <w:tr w:rsidR="006F5D1F" w:rsidRPr="0073241C" w14:paraId="7BDE0466" w14:textId="77777777" w:rsidTr="00DA3388">
        <w:trPr>
          <w:cantSplit/>
          <w:jc w:val="center"/>
        </w:trPr>
        <w:tc>
          <w:tcPr>
            <w:tcW w:w="469" w:type="dxa"/>
          </w:tcPr>
          <w:p w14:paraId="01134C66" w14:textId="77777777" w:rsidR="00650D4E" w:rsidRPr="0073241C" w:rsidRDefault="00650D4E" w:rsidP="000B3252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44" w:type="dxa"/>
          </w:tcPr>
          <w:p w14:paraId="5C66986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13169/22</w:t>
            </w:r>
          </w:p>
          <w:p w14:paraId="66F0AB56" w14:textId="37E03CAF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25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2022</w:t>
            </w:r>
          </w:p>
        </w:tc>
        <w:tc>
          <w:tcPr>
            <w:tcW w:w="1843" w:type="dxa"/>
          </w:tcPr>
          <w:p w14:paraId="39E9EF57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b/>
                <w:bCs/>
                <w:sz w:val="16"/>
                <w:lang w:val="pl-PL"/>
              </w:rPr>
              <w:t>Maciej PODGÓRSKI</w:t>
            </w:r>
          </w:p>
          <w:p w14:paraId="5E8FA210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1985 </w:t>
            </w:r>
          </w:p>
        </w:tc>
        <w:tc>
          <w:tcPr>
            <w:tcW w:w="1417" w:type="dxa"/>
          </w:tcPr>
          <w:p w14:paraId="47492843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Czarnecki Karol</w:t>
            </w:r>
          </w:p>
          <w:p w14:paraId="5C9A741F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Warszawa</w:t>
            </w:r>
          </w:p>
        </w:tc>
        <w:tc>
          <w:tcPr>
            <w:tcW w:w="1418" w:type="dxa"/>
          </w:tcPr>
          <w:p w14:paraId="2C65A4AD" w14:textId="71A757C4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22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02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2017</w:t>
            </w:r>
          </w:p>
          <w:p w14:paraId="526B4B67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417" w:type="dxa"/>
          </w:tcPr>
          <w:p w14:paraId="79387DFD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w toku</w:t>
            </w:r>
          </w:p>
          <w:p w14:paraId="07464F5F" w14:textId="77777777" w:rsidR="00650D4E" w:rsidRPr="0073241C" w:rsidRDefault="00650D4E" w:rsidP="000B3252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701" w:type="dxa"/>
          </w:tcPr>
          <w:p w14:paraId="2F5F97C0" w14:textId="3BDEFCA7" w:rsidR="00137869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Ponad 6 lat, 7</w:t>
            </w:r>
            <w:r w:rsidR="007E1514">
              <w:rPr>
                <w:sz w:val="16"/>
                <w:lang w:val="pl-PL"/>
              </w:rPr>
              <w:t> </w:t>
            </w:r>
            <w:r w:rsidRPr="0073241C">
              <w:rPr>
                <w:sz w:val="16"/>
                <w:lang w:val="pl-PL"/>
              </w:rPr>
              <w:t>miesięcy i 18 dni</w:t>
            </w:r>
          </w:p>
          <w:p w14:paraId="014D68FC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 xml:space="preserve">1 poziom jurysdykcji </w:t>
            </w:r>
          </w:p>
        </w:tc>
        <w:tc>
          <w:tcPr>
            <w:tcW w:w="2552" w:type="dxa"/>
          </w:tcPr>
          <w:p w14:paraId="11C142EC" w14:textId="2E2FB715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Sąd Apelacyjny we Wrocławiu, 04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10</w:t>
            </w:r>
            <w:r w:rsidR="007E1514">
              <w:rPr>
                <w:sz w:val="16"/>
                <w:lang w:val="pl-PL"/>
              </w:rPr>
              <w:t>.</w:t>
            </w:r>
            <w:r w:rsidRPr="0073241C">
              <w:rPr>
                <w:sz w:val="16"/>
                <w:lang w:val="pl-PL"/>
              </w:rPr>
              <w:t>2021, sygn. akt II S 26/21</w:t>
            </w:r>
          </w:p>
        </w:tc>
        <w:tc>
          <w:tcPr>
            <w:tcW w:w="1275" w:type="dxa"/>
          </w:tcPr>
          <w:p w14:paraId="3E311421" w14:textId="77777777" w:rsidR="00650D4E" w:rsidRPr="0073241C" w:rsidRDefault="00000000" w:rsidP="000B3252">
            <w:pPr>
              <w:jc w:val="center"/>
              <w:rPr>
                <w:sz w:val="16"/>
                <w:lang w:val="pl-PL"/>
              </w:rPr>
            </w:pPr>
            <w:r w:rsidRPr="0073241C">
              <w:rPr>
                <w:sz w:val="16"/>
                <w:lang w:val="pl-PL"/>
              </w:rPr>
              <w:t>5 200</w:t>
            </w:r>
          </w:p>
        </w:tc>
      </w:tr>
    </w:tbl>
    <w:p w14:paraId="0F5BAD73" w14:textId="77777777" w:rsidR="00787E12" w:rsidRPr="0073241C" w:rsidRDefault="00787E12" w:rsidP="000B3252">
      <w:pPr>
        <w:rPr>
          <w:lang w:val="pl-PL"/>
        </w:rPr>
      </w:pPr>
      <w:bookmarkStart w:id="2" w:name="WECLListStart"/>
      <w:bookmarkEnd w:id="2"/>
    </w:p>
    <w:sectPr w:rsidR="00787E12" w:rsidRPr="0073241C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3FF46" w14:textId="77777777" w:rsidR="00BF5C0D" w:rsidRPr="00611E1D" w:rsidRDefault="00BF5C0D">
      <w:r>
        <w:separator/>
      </w:r>
    </w:p>
  </w:endnote>
  <w:endnote w:type="continuationSeparator" w:id="0">
    <w:p w14:paraId="14C85E1F" w14:textId="77777777" w:rsidR="00BF5C0D" w:rsidRPr="00611E1D" w:rsidRDefault="00BF5C0D">
      <w:r>
        <w:continuationSeparator/>
      </w:r>
    </w:p>
  </w:endnote>
  <w:endnote w:id="1">
    <w:p w14:paraId="077E0EF2" w14:textId="77777777" w:rsidR="003607B1" w:rsidRPr="00013528" w:rsidRDefault="00000000" w:rsidP="00A41AEA">
      <w:pPr>
        <w:pStyle w:val="Tekstprzypisukocowego"/>
        <w:rPr>
          <w:lang w:val="pl-PL"/>
        </w:rPr>
      </w:pPr>
      <w:r>
        <w:rPr>
          <w:rStyle w:val="Odwoanieprzypisukocowego"/>
          <w:lang w:val="pl"/>
        </w:rPr>
        <w:endnoteRef/>
      </w:r>
      <w:r>
        <w:rPr>
          <w:rStyle w:val="Odwoanieprzypisukocowego"/>
          <w:lang w:val="pl"/>
        </w:rPr>
        <w:t xml:space="preserve"> </w:t>
      </w:r>
      <w:r>
        <w:rPr>
          <w:lang w:val="pl"/>
        </w:rPr>
        <w:t>Plus wszelkie należne podatki podlegające zapłacie przez skarżących.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E1FD2" w14:textId="77777777" w:rsidR="00BD554D" w:rsidRPr="00611E1D" w:rsidRDefault="00000000" w:rsidP="00BD554D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</w:instrText>
    </w:r>
    <w:r>
      <w:rPr>
        <w:lang w:val="pl"/>
      </w:rPr>
      <w:fldChar w:fldCharType="separate"/>
    </w:r>
    <w:r>
      <w:rPr>
        <w:noProof/>
        <w:lang w:val="pl"/>
      </w:rPr>
      <w:t>3</w:t>
    </w:r>
    <w:r>
      <w:rPr>
        <w:lang w:val="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71660" w14:textId="77777777" w:rsidR="00BD554D" w:rsidRPr="00611E1D" w:rsidRDefault="00000000" w:rsidP="00BD554D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</w:instrText>
    </w:r>
    <w:r>
      <w:rPr>
        <w:lang w:val="pl"/>
      </w:rPr>
      <w:fldChar w:fldCharType="separate"/>
    </w:r>
    <w:r>
      <w:rPr>
        <w:noProof/>
        <w:lang w:val="pl"/>
      </w:rPr>
      <w:t>3</w:t>
    </w:r>
    <w:r>
      <w:rPr>
        <w:lang w:val="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5DDA" w14:textId="77777777" w:rsidR="00ED7723" w:rsidRPr="00150BFA" w:rsidRDefault="00000000" w:rsidP="0020718E">
    <w:pPr>
      <w:jc w:val="center"/>
    </w:pPr>
    <w:r>
      <w:rPr>
        <w:noProof/>
        <w:lang w:val="pl"/>
      </w:rPr>
      <w:drawing>
        <wp:inline distT="0" distB="0" distL="0" distR="0" wp14:anchorId="7187FDEF" wp14:editId="0925BADB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A6433E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E21DB" w14:textId="77777777" w:rsidR="00BF5C0D" w:rsidRDefault="00BF5C0D">
      <w:r>
        <w:separator/>
      </w:r>
    </w:p>
  </w:footnote>
  <w:footnote w:type="continuationSeparator" w:id="0">
    <w:p w14:paraId="45AADB2B" w14:textId="77777777" w:rsidR="00BF5C0D" w:rsidRDefault="00BF5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7349C" w14:textId="77777777" w:rsidR="00ED7723" w:rsidRPr="00A45145" w:rsidRDefault="00000000" w:rsidP="00A45145">
    <w:pPr>
      <w:jc w:val="center"/>
    </w:pPr>
    <w:r>
      <w:rPr>
        <w:noProof/>
        <w:lang w:val="pl"/>
      </w:rPr>
      <w:drawing>
        <wp:inline distT="0" distB="0" distL="0" distR="0" wp14:anchorId="030E77F8" wp14:editId="5D1D1845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3A2DF3" w14:textId="77777777" w:rsidR="00787E12" w:rsidRPr="00611E1D" w:rsidRDefault="00787E12" w:rsidP="000318F7">
    <w:pPr>
      <w:jc w:val="center"/>
      <w:rPr>
        <w:sz w:val="4"/>
        <w:szCs w:val="4"/>
      </w:rPr>
    </w:pPr>
  </w:p>
  <w:p w14:paraId="67017EB2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0177" w14:textId="77777777" w:rsidR="00A41AEA" w:rsidRPr="00A45145" w:rsidRDefault="00000000" w:rsidP="00A45145">
    <w:pPr>
      <w:jc w:val="center"/>
    </w:pPr>
    <w:r>
      <w:rPr>
        <w:noProof/>
        <w:lang w:val="pl"/>
      </w:rPr>
      <w:drawing>
        <wp:inline distT="0" distB="0" distL="0" distR="0" wp14:anchorId="4038EB3B" wp14:editId="62A510F2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B2142A" w14:textId="77777777" w:rsidR="008D51B6" w:rsidRPr="004F56E2" w:rsidRDefault="008D51B6" w:rsidP="008D51B6">
    <w:pPr>
      <w:pStyle w:val="Nagwek"/>
    </w:pPr>
  </w:p>
  <w:p w14:paraId="30BC523F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AF" w14:textId="77777777" w:rsidR="00787E12" w:rsidRPr="00013528" w:rsidRDefault="00000000" w:rsidP="006372F5">
    <w:pPr>
      <w:pStyle w:val="JuHeader"/>
      <w:rPr>
        <w:lang w:val="pl-PL"/>
      </w:rPr>
    </w:pPr>
    <w:r>
      <w:rPr>
        <w:lang w:val="pl"/>
      </w:rPr>
      <w:t>WYROK W SPRAWIE TRELA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67DEA" w14:textId="77777777" w:rsidR="00787E12" w:rsidRPr="00013528" w:rsidRDefault="00000000" w:rsidP="00BD554D">
    <w:pPr>
      <w:pStyle w:val="JuHeader"/>
      <w:rPr>
        <w:lang w:val="pl-PL"/>
      </w:rPr>
    </w:pPr>
    <w:r>
      <w:rPr>
        <w:lang w:val="pl"/>
      </w:rPr>
      <w:t>WYROK W SPRAWIE TRELA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E0E3" w14:textId="77777777" w:rsidR="008B3FB7" w:rsidRPr="00013528" w:rsidRDefault="00000000" w:rsidP="00E026EC">
    <w:pPr>
      <w:pStyle w:val="JuHeader"/>
      <w:rPr>
        <w:lang w:val="pl-PL"/>
      </w:rPr>
    </w:pPr>
    <w:r>
      <w:rPr>
        <w:lang w:val="pl"/>
      </w:rPr>
      <w:t>WYROK W SPRAWIE TRELA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92D33" w14:textId="77777777" w:rsidR="008B3FB7" w:rsidRPr="00013528" w:rsidRDefault="00000000" w:rsidP="00E026EC">
    <w:pPr>
      <w:pStyle w:val="JuHeader"/>
      <w:rPr>
        <w:lang w:val="pl-PL"/>
      </w:rPr>
    </w:pPr>
    <w:r>
      <w:rPr>
        <w:lang w:val="pl"/>
      </w:rPr>
      <w:t>WYROK W SPRAWIE TRELA I INNI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1AEAF75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5504DB2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2BFCAB1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E598A8E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B90EC38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BF525A20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D3ECADC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4DC2796A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58A8806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9B8797D"/>
    <w:multiLevelType w:val="hybridMultilevel"/>
    <w:tmpl w:val="E0F4B5B6"/>
    <w:lvl w:ilvl="0" w:tplc="5734DD58">
      <w:start w:val="1"/>
      <w:numFmt w:val="decimal"/>
      <w:lvlText w:val="%1."/>
      <w:lvlJc w:val="left"/>
      <w:pPr>
        <w:ind w:left="643" w:hanging="360"/>
      </w:pPr>
    </w:lvl>
    <w:lvl w:ilvl="1" w:tplc="35A0852E" w:tentative="1">
      <w:start w:val="1"/>
      <w:numFmt w:val="lowerLetter"/>
      <w:lvlText w:val="%2."/>
      <w:lvlJc w:val="left"/>
      <w:pPr>
        <w:ind w:left="1440" w:hanging="360"/>
      </w:pPr>
    </w:lvl>
    <w:lvl w:ilvl="2" w:tplc="BFF6B222" w:tentative="1">
      <w:start w:val="1"/>
      <w:numFmt w:val="lowerRoman"/>
      <w:lvlText w:val="%3."/>
      <w:lvlJc w:val="right"/>
      <w:pPr>
        <w:ind w:left="2160" w:hanging="180"/>
      </w:pPr>
    </w:lvl>
    <w:lvl w:ilvl="3" w:tplc="67B28240" w:tentative="1">
      <w:start w:val="1"/>
      <w:numFmt w:val="decimal"/>
      <w:lvlText w:val="%4."/>
      <w:lvlJc w:val="left"/>
      <w:pPr>
        <w:ind w:left="2880" w:hanging="360"/>
      </w:pPr>
    </w:lvl>
    <w:lvl w:ilvl="4" w:tplc="36223ED6" w:tentative="1">
      <w:start w:val="1"/>
      <w:numFmt w:val="lowerLetter"/>
      <w:lvlText w:val="%5."/>
      <w:lvlJc w:val="left"/>
      <w:pPr>
        <w:ind w:left="3600" w:hanging="360"/>
      </w:pPr>
    </w:lvl>
    <w:lvl w:ilvl="5" w:tplc="10F048B0" w:tentative="1">
      <w:start w:val="1"/>
      <w:numFmt w:val="lowerRoman"/>
      <w:lvlText w:val="%6."/>
      <w:lvlJc w:val="right"/>
      <w:pPr>
        <w:ind w:left="4320" w:hanging="180"/>
      </w:pPr>
    </w:lvl>
    <w:lvl w:ilvl="6" w:tplc="19A2A2F2" w:tentative="1">
      <w:start w:val="1"/>
      <w:numFmt w:val="decimal"/>
      <w:lvlText w:val="%7."/>
      <w:lvlJc w:val="left"/>
      <w:pPr>
        <w:ind w:left="5040" w:hanging="360"/>
      </w:pPr>
    </w:lvl>
    <w:lvl w:ilvl="7" w:tplc="C9E25FE6" w:tentative="1">
      <w:start w:val="1"/>
      <w:numFmt w:val="lowerLetter"/>
      <w:lvlText w:val="%8."/>
      <w:lvlJc w:val="left"/>
      <w:pPr>
        <w:ind w:left="5760" w:hanging="360"/>
      </w:pPr>
    </w:lvl>
    <w:lvl w:ilvl="8" w:tplc="5B52D1B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043680">
    <w:abstractNumId w:val="14"/>
  </w:num>
  <w:num w:numId="2" w16cid:durableId="348260948">
    <w:abstractNumId w:val="12"/>
  </w:num>
  <w:num w:numId="3" w16cid:durableId="825895662">
    <w:abstractNumId w:val="11"/>
  </w:num>
  <w:num w:numId="4" w16cid:durableId="1056245295">
    <w:abstractNumId w:val="15"/>
  </w:num>
  <w:num w:numId="5" w16cid:durableId="833565896">
    <w:abstractNumId w:val="13"/>
  </w:num>
  <w:num w:numId="6" w16cid:durableId="1907183092">
    <w:abstractNumId w:val="16"/>
  </w:num>
  <w:num w:numId="7" w16cid:durableId="305863982">
    <w:abstractNumId w:val="15"/>
  </w:num>
  <w:num w:numId="8" w16cid:durableId="452208962">
    <w:abstractNumId w:val="16"/>
  </w:num>
  <w:num w:numId="9" w16cid:durableId="1165246007">
    <w:abstractNumId w:val="10"/>
  </w:num>
  <w:num w:numId="10" w16cid:durableId="944459954">
    <w:abstractNumId w:val="9"/>
  </w:num>
  <w:num w:numId="11" w16cid:durableId="397557674">
    <w:abstractNumId w:val="17"/>
  </w:num>
  <w:num w:numId="12" w16cid:durableId="1576281482">
    <w:abstractNumId w:val="7"/>
  </w:num>
  <w:num w:numId="13" w16cid:durableId="1838113126">
    <w:abstractNumId w:val="6"/>
  </w:num>
  <w:num w:numId="14" w16cid:durableId="464280190">
    <w:abstractNumId w:val="5"/>
  </w:num>
  <w:num w:numId="15" w16cid:durableId="1851945010">
    <w:abstractNumId w:val="4"/>
  </w:num>
  <w:num w:numId="16" w16cid:durableId="446195384">
    <w:abstractNumId w:val="8"/>
  </w:num>
  <w:num w:numId="17" w16cid:durableId="180121754">
    <w:abstractNumId w:val="3"/>
  </w:num>
  <w:num w:numId="18" w16cid:durableId="861087053">
    <w:abstractNumId w:val="2"/>
  </w:num>
  <w:num w:numId="19" w16cid:durableId="1459182465">
    <w:abstractNumId w:val="1"/>
  </w:num>
  <w:num w:numId="20" w16cid:durableId="2088264006">
    <w:abstractNumId w:val="0"/>
  </w:num>
  <w:num w:numId="21" w16cid:durableId="108823715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8"/>
    <w:docVar w:name="EMM" w:val="0"/>
    <w:docVar w:name="NBEMMDOC" w:val="0"/>
    <w:docVar w:name="Plural" w:val="0"/>
  </w:docVars>
  <w:rsids>
    <w:rsidRoot w:val="00A41AEA"/>
    <w:rsid w:val="0001098A"/>
    <w:rsid w:val="00012ACD"/>
    <w:rsid w:val="00013528"/>
    <w:rsid w:val="000318F7"/>
    <w:rsid w:val="000322D4"/>
    <w:rsid w:val="00062B35"/>
    <w:rsid w:val="000B3252"/>
    <w:rsid w:val="000C5149"/>
    <w:rsid w:val="000E23BF"/>
    <w:rsid w:val="000E2553"/>
    <w:rsid w:val="00135384"/>
    <w:rsid w:val="00135F2F"/>
    <w:rsid w:val="00137869"/>
    <w:rsid w:val="00150BFA"/>
    <w:rsid w:val="00173A91"/>
    <w:rsid w:val="001A15B6"/>
    <w:rsid w:val="001A3C4A"/>
    <w:rsid w:val="001C1CA8"/>
    <w:rsid w:val="001D7CD3"/>
    <w:rsid w:val="001F103D"/>
    <w:rsid w:val="001F3812"/>
    <w:rsid w:val="002056B7"/>
    <w:rsid w:val="0020718E"/>
    <w:rsid w:val="0023364D"/>
    <w:rsid w:val="002532FD"/>
    <w:rsid w:val="0029309A"/>
    <w:rsid w:val="002C337F"/>
    <w:rsid w:val="002C5B23"/>
    <w:rsid w:val="002F67D3"/>
    <w:rsid w:val="00337785"/>
    <w:rsid w:val="00340ECD"/>
    <w:rsid w:val="00341678"/>
    <w:rsid w:val="003578AA"/>
    <w:rsid w:val="003607B1"/>
    <w:rsid w:val="0037331D"/>
    <w:rsid w:val="0037589C"/>
    <w:rsid w:val="003A4657"/>
    <w:rsid w:val="003B4AD8"/>
    <w:rsid w:val="0048584C"/>
    <w:rsid w:val="00497FF8"/>
    <w:rsid w:val="004B0B4E"/>
    <w:rsid w:val="004D042B"/>
    <w:rsid w:val="004D0EC7"/>
    <w:rsid w:val="004D2494"/>
    <w:rsid w:val="004E2CBB"/>
    <w:rsid w:val="004F56E2"/>
    <w:rsid w:val="00503F6A"/>
    <w:rsid w:val="005272E3"/>
    <w:rsid w:val="005275A5"/>
    <w:rsid w:val="00555A1D"/>
    <w:rsid w:val="005655C9"/>
    <w:rsid w:val="00573202"/>
    <w:rsid w:val="005A791B"/>
    <w:rsid w:val="005B102C"/>
    <w:rsid w:val="005B16C1"/>
    <w:rsid w:val="005C3A15"/>
    <w:rsid w:val="005D37EF"/>
    <w:rsid w:val="005F60F9"/>
    <w:rsid w:val="006009C3"/>
    <w:rsid w:val="00611E1D"/>
    <w:rsid w:val="006372F5"/>
    <w:rsid w:val="0064371C"/>
    <w:rsid w:val="00650D4E"/>
    <w:rsid w:val="00656431"/>
    <w:rsid w:val="006566F3"/>
    <w:rsid w:val="00666B47"/>
    <w:rsid w:val="00666D3B"/>
    <w:rsid w:val="00685E03"/>
    <w:rsid w:val="006D324D"/>
    <w:rsid w:val="006D5170"/>
    <w:rsid w:val="006F5D1F"/>
    <w:rsid w:val="0073241C"/>
    <w:rsid w:val="00743B2A"/>
    <w:rsid w:val="00787E12"/>
    <w:rsid w:val="0079136A"/>
    <w:rsid w:val="007A1A06"/>
    <w:rsid w:val="007A72B4"/>
    <w:rsid w:val="007E1514"/>
    <w:rsid w:val="007F018A"/>
    <w:rsid w:val="008522DD"/>
    <w:rsid w:val="00860732"/>
    <w:rsid w:val="00864221"/>
    <w:rsid w:val="008A0E2E"/>
    <w:rsid w:val="008A0E40"/>
    <w:rsid w:val="008B3FB7"/>
    <w:rsid w:val="008D2F7A"/>
    <w:rsid w:val="008D51B6"/>
    <w:rsid w:val="008E0824"/>
    <w:rsid w:val="008E6DC9"/>
    <w:rsid w:val="00902D82"/>
    <w:rsid w:val="00924818"/>
    <w:rsid w:val="00926AAE"/>
    <w:rsid w:val="009522DD"/>
    <w:rsid w:val="00956DE2"/>
    <w:rsid w:val="00967235"/>
    <w:rsid w:val="009679BF"/>
    <w:rsid w:val="0098398D"/>
    <w:rsid w:val="00A062B9"/>
    <w:rsid w:val="00A329E0"/>
    <w:rsid w:val="00A34A54"/>
    <w:rsid w:val="00A41AEA"/>
    <w:rsid w:val="00A44415"/>
    <w:rsid w:val="00A45145"/>
    <w:rsid w:val="00A6104A"/>
    <w:rsid w:val="00A70068"/>
    <w:rsid w:val="00A85C3B"/>
    <w:rsid w:val="00A94CA7"/>
    <w:rsid w:val="00AC03BB"/>
    <w:rsid w:val="00AE2457"/>
    <w:rsid w:val="00AE7208"/>
    <w:rsid w:val="00B216C1"/>
    <w:rsid w:val="00B3423E"/>
    <w:rsid w:val="00B64153"/>
    <w:rsid w:val="00B838F2"/>
    <w:rsid w:val="00B91668"/>
    <w:rsid w:val="00BA3A3D"/>
    <w:rsid w:val="00BC660D"/>
    <w:rsid w:val="00BD41AD"/>
    <w:rsid w:val="00BD554D"/>
    <w:rsid w:val="00BE2415"/>
    <w:rsid w:val="00BE3528"/>
    <w:rsid w:val="00BE723F"/>
    <w:rsid w:val="00BF5C0D"/>
    <w:rsid w:val="00C20CC3"/>
    <w:rsid w:val="00C2717F"/>
    <w:rsid w:val="00C30C57"/>
    <w:rsid w:val="00C43D38"/>
    <w:rsid w:val="00C47203"/>
    <w:rsid w:val="00C877A3"/>
    <w:rsid w:val="00CA44C9"/>
    <w:rsid w:val="00CD0A0F"/>
    <w:rsid w:val="00CF644B"/>
    <w:rsid w:val="00D53ECB"/>
    <w:rsid w:val="00DA3388"/>
    <w:rsid w:val="00DE7D3F"/>
    <w:rsid w:val="00DF4155"/>
    <w:rsid w:val="00E026EC"/>
    <w:rsid w:val="00E0543F"/>
    <w:rsid w:val="00E53CED"/>
    <w:rsid w:val="00E87532"/>
    <w:rsid w:val="00ED5F9B"/>
    <w:rsid w:val="00ED7723"/>
    <w:rsid w:val="00F023A0"/>
    <w:rsid w:val="00F3208C"/>
    <w:rsid w:val="00FA40E6"/>
    <w:rsid w:val="00FB16F8"/>
    <w:rsid w:val="00FD2FBF"/>
    <w:rsid w:val="00FE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DBE0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en-GB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en-GB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en-GB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73241C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1405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2023-12-29T10:26:00Z</dcterms:created>
  <dcterms:modified xsi:type="dcterms:W3CDTF">2024-01-04T08:44:00Z</dcterms:modified>
  <cp:category/>
</cp:coreProperties>
</file>