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560" w:rsidRPr="00B2726C" w:rsidRDefault="00BF4560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171F30" w:rsidRPr="00B2726C" w:rsidRDefault="00C538DD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B2726C">
        <w:t>E</w:t>
      </w:r>
      <w:r w:rsidR="00171F30" w:rsidRPr="00B2726C">
        <w:t>UROPEJSKI TRYBUNAŁ PRAW CZŁOWIEKA</w:t>
      </w:r>
    </w:p>
    <w:p w:rsidR="00171F30" w:rsidRPr="00B2726C" w:rsidRDefault="00046622" w:rsidP="005F212F">
      <w:pPr>
        <w:widowControl w:val="0"/>
        <w:autoSpaceDE w:val="0"/>
        <w:autoSpaceDN w:val="0"/>
        <w:adjustRightInd w:val="0"/>
        <w:spacing w:before="120" w:line="360" w:lineRule="auto"/>
        <w:jc w:val="center"/>
        <w:rPr>
          <w:color w:val="E7E6E6"/>
        </w:rPr>
      </w:pPr>
      <w:r w:rsidRPr="00B2726C">
        <w:t>TRZECIA</w:t>
      </w:r>
      <w:r w:rsidR="00171F30" w:rsidRPr="00B2726C">
        <w:t xml:space="preserve"> SEKCJA</w:t>
      </w:r>
    </w:p>
    <w:p w:rsidR="00171F30" w:rsidRPr="00B2726C" w:rsidRDefault="00171F30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171F30" w:rsidRPr="00B2726C" w:rsidRDefault="00171F30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171F30" w:rsidRPr="00B2726C" w:rsidRDefault="000E1556" w:rsidP="005F212F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B2726C">
        <w:rPr>
          <w:b/>
          <w:bCs/>
        </w:rPr>
        <w:t xml:space="preserve">SPRAWA </w:t>
      </w:r>
      <w:r w:rsidR="004B2414" w:rsidRPr="00B2726C">
        <w:rPr>
          <w:b/>
        </w:rPr>
        <w:t>ROSENZWEI</w:t>
      </w:r>
      <w:r w:rsidRPr="00B2726C">
        <w:rPr>
          <w:b/>
        </w:rPr>
        <w:t>G I BONDED WAREHOUSES LTD.</w:t>
      </w:r>
      <w:r w:rsidRPr="00B2726C">
        <w:rPr>
          <w:b/>
          <w:bCs/>
        </w:rPr>
        <w:t xml:space="preserve"> </w:t>
      </w:r>
      <w:r w:rsidR="00171F30" w:rsidRPr="00B2726C">
        <w:rPr>
          <w:b/>
          <w:bCs/>
        </w:rPr>
        <w:t>przeciwko POLSCE</w:t>
      </w:r>
    </w:p>
    <w:p w:rsidR="00171F30" w:rsidRPr="00B2726C" w:rsidRDefault="00171F30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171F30" w:rsidRPr="00B2726C" w:rsidRDefault="00171F30" w:rsidP="005F212F">
      <w:pPr>
        <w:widowControl w:val="0"/>
        <w:autoSpaceDE w:val="0"/>
        <w:autoSpaceDN w:val="0"/>
        <w:adjustRightInd w:val="0"/>
        <w:spacing w:line="360" w:lineRule="auto"/>
        <w:jc w:val="center"/>
        <w:rPr>
          <w:i/>
        </w:rPr>
      </w:pPr>
      <w:r w:rsidRPr="00B2726C">
        <w:rPr>
          <w:i/>
        </w:rPr>
        <w:t>(</w:t>
      </w:r>
      <w:r w:rsidR="00E66218" w:rsidRPr="00B2726C">
        <w:rPr>
          <w:i/>
        </w:rPr>
        <w:t>Skarga</w:t>
      </w:r>
      <w:r w:rsidR="00B4176F" w:rsidRPr="00B2726C">
        <w:rPr>
          <w:i/>
        </w:rPr>
        <w:t xml:space="preserve"> nr 51728/99</w:t>
      </w:r>
      <w:r w:rsidRPr="00B2726C">
        <w:rPr>
          <w:i/>
        </w:rPr>
        <w:t>)</w:t>
      </w:r>
    </w:p>
    <w:p w:rsidR="00171F30" w:rsidRPr="00B2726C" w:rsidRDefault="00171F30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171F30" w:rsidRPr="00B2726C" w:rsidRDefault="00171F30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171F30" w:rsidRPr="00B2726C" w:rsidRDefault="00171F30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B2726C">
        <w:t>WYROK</w:t>
      </w:r>
    </w:p>
    <w:p w:rsidR="00171F30" w:rsidRPr="00B2726C" w:rsidRDefault="00171F30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171F30" w:rsidRPr="00B2726C" w:rsidRDefault="00171F30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B2726C">
        <w:t>STRASBURG</w:t>
      </w:r>
    </w:p>
    <w:p w:rsidR="00171F30" w:rsidRPr="00B2726C" w:rsidRDefault="00171F30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171F30" w:rsidRPr="00B2726C" w:rsidRDefault="00B4176F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  <w:r w:rsidRPr="00B2726C">
        <w:t>28 lipca 2005</w:t>
      </w:r>
      <w:r w:rsidR="00171F30" w:rsidRPr="00B2726C">
        <w:t xml:space="preserve"> r.</w:t>
      </w:r>
    </w:p>
    <w:p w:rsidR="00E66218" w:rsidRPr="00B2726C" w:rsidRDefault="00E66218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171F30" w:rsidRPr="00B2726C" w:rsidRDefault="00E66218" w:rsidP="004221D1">
      <w:pPr>
        <w:jc w:val="center"/>
        <w:rPr>
          <w:b/>
          <w:color w:val="FF0000"/>
          <w:sz w:val="36"/>
          <w:u w:val="single"/>
        </w:rPr>
      </w:pPr>
      <w:r w:rsidRPr="00B2726C">
        <w:rPr>
          <w:b/>
          <w:color w:val="FF0000"/>
          <w:sz w:val="36"/>
          <w:u w:val="single"/>
        </w:rPr>
        <w:t>OSTATECZNY</w:t>
      </w:r>
    </w:p>
    <w:p w:rsidR="00E66218" w:rsidRPr="00B2726C" w:rsidRDefault="00E66218" w:rsidP="004221D1">
      <w:pPr>
        <w:jc w:val="center"/>
        <w:rPr>
          <w:b/>
          <w:color w:val="FF0000"/>
          <w:sz w:val="36"/>
          <w:u w:val="single"/>
        </w:rPr>
      </w:pPr>
    </w:p>
    <w:p w:rsidR="00E66218" w:rsidRPr="00B2726C" w:rsidRDefault="00E66218" w:rsidP="00E66218">
      <w:pPr>
        <w:jc w:val="center"/>
        <w:rPr>
          <w:i/>
          <w:color w:val="FF0000"/>
          <w:sz w:val="36"/>
        </w:rPr>
      </w:pPr>
      <w:smartTag w:uri="urn:schemas-microsoft-com:office:smarttags" w:element="date">
        <w:smartTagPr>
          <w:attr w:name="Year" w:val="2005"/>
          <w:attr w:name="Day" w:val="30"/>
          <w:attr w:name="Month" w:val="11"/>
        </w:smartTagPr>
        <w:r w:rsidRPr="00B2726C">
          <w:rPr>
            <w:i/>
            <w:color w:val="FF0000"/>
            <w:sz w:val="36"/>
          </w:rPr>
          <w:t>30/11/2005</w:t>
        </w:r>
      </w:smartTag>
    </w:p>
    <w:p w:rsidR="00171F30" w:rsidRPr="00B2726C" w:rsidRDefault="00171F30" w:rsidP="005F212F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171F30" w:rsidRPr="00B2726C" w:rsidRDefault="00171F30" w:rsidP="006B1CCD">
      <w:pPr>
        <w:widowControl w:val="0"/>
        <w:autoSpaceDE w:val="0"/>
        <w:autoSpaceDN w:val="0"/>
        <w:adjustRightInd w:val="0"/>
        <w:spacing w:line="276" w:lineRule="auto"/>
        <w:ind w:left="340"/>
        <w:jc w:val="center"/>
        <w:rPr>
          <w:i/>
        </w:rPr>
      </w:pPr>
      <w:r w:rsidRPr="00B2726C">
        <w:rPr>
          <w:i/>
        </w:rPr>
        <w:t xml:space="preserve">Wyrok </w:t>
      </w:r>
      <w:r w:rsidR="00C538DD" w:rsidRPr="00B2726C">
        <w:rPr>
          <w:i/>
        </w:rPr>
        <w:t xml:space="preserve">ten </w:t>
      </w:r>
      <w:r w:rsidRPr="00B2726C">
        <w:rPr>
          <w:i/>
        </w:rPr>
        <w:t>sta</w:t>
      </w:r>
      <w:r w:rsidR="006B1CCD" w:rsidRPr="00B2726C">
        <w:rPr>
          <w:i/>
        </w:rPr>
        <w:t>ł</w:t>
      </w:r>
      <w:r w:rsidRPr="00B2726C">
        <w:rPr>
          <w:i/>
        </w:rPr>
        <w:t xml:space="preserve"> się </w:t>
      </w:r>
      <w:r w:rsidR="00E66218" w:rsidRPr="00B2726C">
        <w:rPr>
          <w:i/>
        </w:rPr>
        <w:t xml:space="preserve">ostateczny </w:t>
      </w:r>
      <w:r w:rsidR="00C538DD" w:rsidRPr="00B2726C">
        <w:rPr>
          <w:i/>
        </w:rPr>
        <w:t xml:space="preserve">w okolicznościach wskazanych </w:t>
      </w:r>
      <w:r w:rsidR="00F17C53" w:rsidRPr="00B2726C">
        <w:rPr>
          <w:i/>
        </w:rPr>
        <w:t xml:space="preserve">w </w:t>
      </w:r>
      <w:r w:rsidRPr="00B2726C">
        <w:rPr>
          <w:i/>
        </w:rPr>
        <w:t xml:space="preserve">art. 44 </w:t>
      </w:r>
      <w:r w:rsidR="00C538DD" w:rsidRPr="00B2726C">
        <w:rPr>
          <w:i/>
        </w:rPr>
        <w:t>ust.</w:t>
      </w:r>
      <w:r w:rsidRPr="00B2726C">
        <w:rPr>
          <w:i/>
        </w:rPr>
        <w:t xml:space="preserve"> 2 Konwencji. </w:t>
      </w:r>
      <w:r w:rsidR="00C538DD" w:rsidRPr="00B2726C">
        <w:rPr>
          <w:i/>
        </w:rPr>
        <w:t>M</w:t>
      </w:r>
      <w:r w:rsidRPr="00B2726C">
        <w:rPr>
          <w:i/>
        </w:rPr>
        <w:t xml:space="preserve">oże </w:t>
      </w:r>
      <w:r w:rsidR="00C538DD" w:rsidRPr="00B2726C">
        <w:rPr>
          <w:i/>
        </w:rPr>
        <w:t>podlegać</w:t>
      </w:r>
      <w:r w:rsidRPr="00B2726C">
        <w:rPr>
          <w:i/>
        </w:rPr>
        <w:t xml:space="preserve"> korekcie wydawniczej</w:t>
      </w:r>
      <w:r w:rsidR="00C538DD" w:rsidRPr="00B2726C">
        <w:rPr>
          <w:i/>
        </w:rPr>
        <w:t>.</w:t>
      </w:r>
    </w:p>
    <w:p w:rsidR="00B2726C" w:rsidRDefault="00B2726C" w:rsidP="00D9254B">
      <w:pPr>
        <w:widowControl w:val="0"/>
        <w:autoSpaceDE w:val="0"/>
        <w:autoSpaceDN w:val="0"/>
        <w:adjustRightInd w:val="0"/>
        <w:ind w:left="340" w:firstLine="340"/>
        <w:jc w:val="both"/>
        <w:rPr>
          <w:b/>
        </w:rPr>
      </w:pPr>
    </w:p>
    <w:p w:rsidR="00B2726C" w:rsidRDefault="00B2726C" w:rsidP="00D9254B">
      <w:pPr>
        <w:widowControl w:val="0"/>
        <w:autoSpaceDE w:val="0"/>
        <w:autoSpaceDN w:val="0"/>
        <w:adjustRightInd w:val="0"/>
        <w:ind w:left="340" w:firstLine="340"/>
        <w:jc w:val="both"/>
        <w:rPr>
          <w:b/>
        </w:rPr>
      </w:pPr>
    </w:p>
    <w:p w:rsidR="00171F30" w:rsidRPr="00B2726C" w:rsidRDefault="002D0886" w:rsidP="00D9254B">
      <w:pPr>
        <w:widowControl w:val="0"/>
        <w:autoSpaceDE w:val="0"/>
        <w:autoSpaceDN w:val="0"/>
        <w:adjustRightInd w:val="0"/>
        <w:ind w:left="340" w:firstLine="340"/>
        <w:jc w:val="both"/>
        <w:rPr>
          <w:b/>
        </w:rPr>
      </w:pPr>
      <w:r w:rsidRPr="00B2726C">
        <w:rPr>
          <w:b/>
        </w:rPr>
        <w:lastRenderedPageBreak/>
        <w:t>W sprawie Rosenzweig i Bonded Warehouses Ltd.</w:t>
      </w:r>
      <w:r w:rsidR="00171F30" w:rsidRPr="00B2726C">
        <w:rPr>
          <w:b/>
        </w:rPr>
        <w:t xml:space="preserve"> przeciwko Polsce,</w:t>
      </w:r>
      <w:r w:rsidR="00EB0852" w:rsidRPr="00B2726C">
        <w:rPr>
          <w:b/>
        </w:rPr>
        <w:t xml:space="preserve"> </w:t>
      </w:r>
    </w:p>
    <w:p w:rsidR="00171F30" w:rsidRPr="00B2726C" w:rsidRDefault="00171F30" w:rsidP="00D9254B">
      <w:pPr>
        <w:widowControl w:val="0"/>
        <w:autoSpaceDE w:val="0"/>
        <w:autoSpaceDN w:val="0"/>
        <w:adjustRightInd w:val="0"/>
        <w:ind w:left="284"/>
        <w:jc w:val="both"/>
      </w:pPr>
      <w:r w:rsidRPr="00B2726C">
        <w:t xml:space="preserve">Europejski </w:t>
      </w:r>
      <w:r w:rsidR="00921BC8" w:rsidRPr="00B2726C">
        <w:t>Trybunał Praw Człowieka (Trzecia</w:t>
      </w:r>
      <w:r w:rsidRPr="00B2726C">
        <w:t xml:space="preserve"> Sekcja), zasiadając jako Izba </w:t>
      </w:r>
      <w:r w:rsidR="00C538DD" w:rsidRPr="00B2726C">
        <w:t>w składzie:</w:t>
      </w:r>
      <w:r w:rsidR="00EB0852" w:rsidRPr="00B2726C">
        <w:t xml:space="preserve"> </w:t>
      </w:r>
    </w:p>
    <w:p w:rsidR="003F3D5D" w:rsidRPr="00B2726C" w:rsidRDefault="002D0886" w:rsidP="00D9254B">
      <w:pPr>
        <w:widowControl w:val="0"/>
        <w:tabs>
          <w:tab w:val="left" w:pos="1077"/>
        </w:tabs>
        <w:autoSpaceDE w:val="0"/>
        <w:autoSpaceDN w:val="0"/>
        <w:adjustRightInd w:val="0"/>
        <w:ind w:left="680"/>
      </w:pPr>
      <w:r w:rsidRPr="00B2726C">
        <w:t>Pan</w:t>
      </w:r>
      <w:r w:rsidRPr="00B2726C">
        <w:tab/>
        <w:t xml:space="preserve"> B.M. ZUPA</w:t>
      </w:r>
      <w:r w:rsidR="00D02FE3" w:rsidRPr="00B2726C">
        <w:t>N</w:t>
      </w:r>
      <w:r w:rsidRPr="00B2726C">
        <w:t>Č</w:t>
      </w:r>
      <w:r w:rsidR="00D02FE3" w:rsidRPr="00B2726C">
        <w:t>IČ</w:t>
      </w:r>
      <w:r w:rsidR="00171F30" w:rsidRPr="00B2726C">
        <w:t xml:space="preserve">, </w:t>
      </w:r>
      <w:r w:rsidR="00EB0852" w:rsidRPr="00B2726C">
        <w:rPr>
          <w:i/>
        </w:rPr>
        <w:t>P</w:t>
      </w:r>
      <w:r w:rsidR="00171F30" w:rsidRPr="00B2726C">
        <w:rPr>
          <w:i/>
          <w:iCs/>
        </w:rPr>
        <w:t>rzewodniczący</w:t>
      </w:r>
      <w:r w:rsidR="00171F30" w:rsidRPr="00B2726C">
        <w:t>,</w:t>
      </w:r>
      <w:r w:rsidR="00171F30" w:rsidRPr="00B2726C">
        <w:br/>
      </w:r>
      <w:r w:rsidR="00D02FE3" w:rsidRPr="00B2726C">
        <w:t>Pan</w:t>
      </w:r>
      <w:r w:rsidR="00D02FE3" w:rsidRPr="00B2726C">
        <w:tab/>
        <w:t xml:space="preserve"> J. HEDIGAN,</w:t>
      </w:r>
    </w:p>
    <w:p w:rsidR="00D02FE3" w:rsidRPr="00B2726C" w:rsidRDefault="00D02FE3" w:rsidP="00D9254B">
      <w:pPr>
        <w:widowControl w:val="0"/>
        <w:tabs>
          <w:tab w:val="left" w:pos="1077"/>
        </w:tabs>
        <w:autoSpaceDE w:val="0"/>
        <w:autoSpaceDN w:val="0"/>
        <w:adjustRightInd w:val="0"/>
        <w:ind w:left="680"/>
      </w:pPr>
      <w:r w:rsidRPr="00B2726C">
        <w:t xml:space="preserve"> </w:t>
      </w:r>
      <w:r w:rsidR="003F3D5D" w:rsidRPr="00B2726C">
        <w:t>Pan L. CAFLISCH,</w:t>
      </w:r>
    </w:p>
    <w:p w:rsidR="003F3D5D" w:rsidRPr="00B2726C" w:rsidRDefault="003F3D5D" w:rsidP="00D9254B">
      <w:pPr>
        <w:widowControl w:val="0"/>
        <w:tabs>
          <w:tab w:val="left" w:pos="1077"/>
        </w:tabs>
        <w:autoSpaceDE w:val="0"/>
        <w:autoSpaceDN w:val="0"/>
        <w:adjustRightInd w:val="0"/>
        <w:ind w:left="680"/>
      </w:pPr>
      <w:r w:rsidRPr="00B2726C">
        <w:t>Pani M. TSATSA – NIKOLOVSKA,</w:t>
      </w:r>
    </w:p>
    <w:p w:rsidR="003F3D5D" w:rsidRPr="00B2726C" w:rsidRDefault="003F3D5D" w:rsidP="00D9254B">
      <w:pPr>
        <w:widowControl w:val="0"/>
        <w:tabs>
          <w:tab w:val="left" w:pos="1077"/>
        </w:tabs>
        <w:autoSpaceDE w:val="0"/>
        <w:autoSpaceDN w:val="0"/>
        <w:adjustRightInd w:val="0"/>
        <w:ind w:left="680"/>
      </w:pPr>
      <w:r w:rsidRPr="00B2726C">
        <w:t>Pan V. ZAGREBELSKY,</w:t>
      </w:r>
    </w:p>
    <w:p w:rsidR="00171F30" w:rsidRPr="00B2726C" w:rsidRDefault="003F3D5D" w:rsidP="00D9254B">
      <w:pPr>
        <w:widowControl w:val="0"/>
        <w:tabs>
          <w:tab w:val="left" w:pos="1077"/>
        </w:tabs>
        <w:autoSpaceDE w:val="0"/>
        <w:autoSpaceDN w:val="0"/>
        <w:adjustRightInd w:val="0"/>
        <w:ind w:left="680"/>
      </w:pPr>
      <w:r w:rsidRPr="00B2726C">
        <w:t>Pan</w:t>
      </w:r>
      <w:r w:rsidR="00663401" w:rsidRPr="00B2726C">
        <w:t xml:space="preserve"> </w:t>
      </w:r>
      <w:r w:rsidRPr="00B2726C">
        <w:t>L. GARLICKI,</w:t>
      </w:r>
      <w:r w:rsidR="00B82889" w:rsidRPr="00B2726C">
        <w:br/>
      </w:r>
      <w:r w:rsidRPr="00B2726C">
        <w:t>Pani A. GYULUMYAN</w:t>
      </w:r>
      <w:r w:rsidR="008B6922" w:rsidRPr="00B2726C">
        <w:t xml:space="preserve">, </w:t>
      </w:r>
      <w:r w:rsidR="008B6922" w:rsidRPr="00B2726C">
        <w:rPr>
          <w:i/>
        </w:rPr>
        <w:t>sędziowie</w:t>
      </w:r>
      <w:r w:rsidR="005C6FEA" w:rsidRPr="00B2726C">
        <w:t>,</w:t>
      </w:r>
    </w:p>
    <w:p w:rsidR="007A403E" w:rsidRPr="00B2726C" w:rsidRDefault="00663401" w:rsidP="00D9254B">
      <w:pPr>
        <w:widowControl w:val="0"/>
        <w:tabs>
          <w:tab w:val="left" w:pos="1077"/>
        </w:tabs>
        <w:autoSpaceDE w:val="0"/>
        <w:autoSpaceDN w:val="0"/>
        <w:adjustRightInd w:val="0"/>
      </w:pPr>
      <w:r w:rsidRPr="00B2726C">
        <w:t xml:space="preserve"> </w:t>
      </w:r>
      <w:r w:rsidR="00EB0852" w:rsidRPr="00B2726C">
        <w:t xml:space="preserve">oraz </w:t>
      </w:r>
      <w:r w:rsidR="00981111" w:rsidRPr="00B2726C">
        <w:t>Pan V. BERGER</w:t>
      </w:r>
      <w:r w:rsidR="00171F30" w:rsidRPr="00B2726C">
        <w:rPr>
          <w:smallCaps/>
        </w:rPr>
        <w:t>,</w:t>
      </w:r>
      <w:r w:rsidRPr="00B2726C">
        <w:t xml:space="preserve"> </w:t>
      </w:r>
      <w:r w:rsidR="005C6FEA" w:rsidRPr="00B2726C">
        <w:rPr>
          <w:i/>
          <w:iCs/>
        </w:rPr>
        <w:t>Kanclerz</w:t>
      </w:r>
      <w:r w:rsidR="00171F30" w:rsidRPr="00B2726C">
        <w:rPr>
          <w:i/>
          <w:iCs/>
        </w:rPr>
        <w:t xml:space="preserve"> Sekcji</w:t>
      </w:r>
      <w:r w:rsidR="00171F30" w:rsidRPr="00B2726C">
        <w:t>,</w:t>
      </w:r>
      <w:r w:rsidR="00EB0852" w:rsidRPr="00B2726C">
        <w:t xml:space="preserve"> </w:t>
      </w:r>
    </w:p>
    <w:p w:rsidR="00171F30" w:rsidRPr="00B2726C" w:rsidRDefault="00C34228" w:rsidP="00D9254B">
      <w:pPr>
        <w:widowControl w:val="0"/>
        <w:autoSpaceDE w:val="0"/>
        <w:autoSpaceDN w:val="0"/>
        <w:adjustRightInd w:val="0"/>
        <w:ind w:firstLine="340"/>
        <w:jc w:val="both"/>
      </w:pPr>
      <w:r w:rsidRPr="00B2726C">
        <w:t>obradując na posiedzeniu</w:t>
      </w:r>
      <w:r w:rsidR="00171F30" w:rsidRPr="00B2726C">
        <w:t xml:space="preserve"> </w:t>
      </w:r>
      <w:r w:rsidR="006B1CCD" w:rsidRPr="00B2726C">
        <w:t>niejawnym</w:t>
      </w:r>
      <w:r w:rsidR="00981111" w:rsidRPr="00B2726C">
        <w:t xml:space="preserve"> dnia 5 lipca 2005</w:t>
      </w:r>
      <w:r w:rsidR="00EB0852" w:rsidRPr="00B2726C">
        <w:t xml:space="preserve"> r.</w:t>
      </w:r>
      <w:r w:rsidR="00171F30" w:rsidRPr="00B2726C">
        <w:t>,</w:t>
      </w:r>
      <w:r w:rsidR="00EB0852" w:rsidRPr="00B2726C">
        <w:t xml:space="preserve"> </w:t>
      </w:r>
    </w:p>
    <w:p w:rsidR="00171F30" w:rsidRPr="00B2726C" w:rsidRDefault="00171F30" w:rsidP="00D9254B">
      <w:pPr>
        <w:widowControl w:val="0"/>
        <w:autoSpaceDE w:val="0"/>
        <w:autoSpaceDN w:val="0"/>
        <w:adjustRightInd w:val="0"/>
        <w:ind w:firstLine="340"/>
        <w:jc w:val="both"/>
      </w:pPr>
      <w:r w:rsidRPr="00B2726C">
        <w:t>wydaje następujący wyrok, który został przyjęty we wskazanym dniu:</w:t>
      </w:r>
      <w:r w:rsidR="00EB0852" w:rsidRPr="00B2726C">
        <w:t xml:space="preserve"> </w:t>
      </w:r>
    </w:p>
    <w:p w:rsidR="00C90701" w:rsidRPr="00B2726C" w:rsidRDefault="00171F30" w:rsidP="00D9254B">
      <w:pPr>
        <w:widowControl w:val="0"/>
        <w:autoSpaceDE w:val="0"/>
        <w:autoSpaceDN w:val="0"/>
        <w:adjustRightInd w:val="0"/>
        <w:spacing w:before="520" w:after="260"/>
        <w:ind w:firstLine="340"/>
        <w:jc w:val="both"/>
        <w:rPr>
          <w:bCs/>
          <w:sz w:val="28"/>
          <w:szCs w:val="28"/>
        </w:rPr>
      </w:pPr>
      <w:r w:rsidRPr="00B2726C">
        <w:rPr>
          <w:bCs/>
          <w:sz w:val="28"/>
          <w:szCs w:val="28"/>
        </w:rPr>
        <w:t>POSTĘPOWANIE</w:t>
      </w:r>
      <w:r w:rsidR="00DC358E" w:rsidRPr="00B2726C">
        <w:rPr>
          <w:bCs/>
          <w:sz w:val="28"/>
          <w:szCs w:val="28"/>
        </w:rPr>
        <w:t xml:space="preserve"> </w:t>
      </w:r>
      <w:r w:rsidR="00766F85" w:rsidRPr="00B2726C">
        <w:rPr>
          <w:bCs/>
          <w:sz w:val="28"/>
          <w:szCs w:val="28"/>
        </w:rPr>
        <w:tab/>
      </w:r>
      <w:r w:rsidR="00766F85" w:rsidRPr="00B2726C">
        <w:rPr>
          <w:bCs/>
          <w:sz w:val="28"/>
          <w:szCs w:val="28"/>
        </w:rPr>
        <w:tab/>
      </w:r>
      <w:r w:rsidR="00661A16" w:rsidRPr="00B2726C">
        <w:rPr>
          <w:bCs/>
          <w:sz w:val="28"/>
          <w:szCs w:val="28"/>
        </w:rPr>
        <w:t xml:space="preserve"> </w:t>
      </w:r>
    </w:p>
    <w:p w:rsidR="00766F85" w:rsidRPr="00B2726C" w:rsidRDefault="000A394F" w:rsidP="000A394F">
      <w:pPr>
        <w:pStyle w:val="JuPara"/>
        <w:rPr>
          <w:noProof/>
          <w:lang w:val="pl-PL"/>
        </w:rPr>
      </w:pPr>
      <w:r w:rsidRPr="000A394F">
        <w:rPr>
          <w:lang w:val="pl-PL"/>
        </w:rPr>
        <w:t xml:space="preserve">1. </w:t>
      </w:r>
      <w:r w:rsidR="00766F85" w:rsidRPr="00B2726C">
        <w:rPr>
          <w:noProof/>
          <w:lang w:val="pl-PL"/>
        </w:rPr>
        <w:t>Sprawa wywodzi się ze skargi (nr 51728/99) wniesionej do Trybunału przeciwko Rzeczypospolitej Polskiej na podstawie art</w:t>
      </w:r>
      <w:r w:rsidR="00F17C53" w:rsidRPr="00B2726C">
        <w:rPr>
          <w:noProof/>
          <w:lang w:val="pl-PL"/>
        </w:rPr>
        <w:t>.</w:t>
      </w:r>
      <w:r w:rsidR="00766F85" w:rsidRPr="00B2726C">
        <w:rPr>
          <w:noProof/>
          <w:lang w:val="pl-PL"/>
        </w:rPr>
        <w:t xml:space="preserve"> 34 Konwencji</w:t>
      </w:r>
      <w:r w:rsidR="006F0A2F">
        <w:rPr>
          <w:noProof/>
          <w:lang w:val="pl-PL"/>
        </w:rPr>
        <w:t xml:space="preserve"> </w:t>
      </w:r>
      <w:r w:rsidR="00766F85" w:rsidRPr="00B2726C">
        <w:rPr>
          <w:noProof/>
          <w:lang w:val="pl-PL"/>
        </w:rPr>
        <w:t>o</w:t>
      </w:r>
      <w:r w:rsidR="00B2726C">
        <w:rPr>
          <w:noProof/>
          <w:lang w:val="pl-PL"/>
        </w:rPr>
        <w:t> </w:t>
      </w:r>
      <w:r w:rsidR="00EC2082" w:rsidRPr="00B2726C">
        <w:rPr>
          <w:noProof/>
          <w:lang w:val="pl-PL"/>
        </w:rPr>
        <w:t>o</w:t>
      </w:r>
      <w:r w:rsidR="00766F85" w:rsidRPr="00B2726C">
        <w:rPr>
          <w:noProof/>
          <w:lang w:val="pl-PL"/>
        </w:rPr>
        <w:t xml:space="preserve">chronie </w:t>
      </w:r>
      <w:r w:rsidR="00EC2082" w:rsidRPr="00B2726C">
        <w:rPr>
          <w:noProof/>
          <w:lang w:val="pl-PL"/>
        </w:rPr>
        <w:t>p</w:t>
      </w:r>
      <w:r w:rsidR="00766F85" w:rsidRPr="00B2726C">
        <w:rPr>
          <w:noProof/>
          <w:lang w:val="pl-PL"/>
        </w:rPr>
        <w:t xml:space="preserve">raw </w:t>
      </w:r>
      <w:r w:rsidR="00EC2082" w:rsidRPr="00B2726C">
        <w:rPr>
          <w:noProof/>
          <w:lang w:val="pl-PL"/>
        </w:rPr>
        <w:t>c</w:t>
      </w:r>
      <w:r w:rsidR="00766F85" w:rsidRPr="00B2726C">
        <w:rPr>
          <w:noProof/>
          <w:lang w:val="pl-PL"/>
        </w:rPr>
        <w:t xml:space="preserve">złowieka i </w:t>
      </w:r>
      <w:r w:rsidR="00EC2082" w:rsidRPr="00B2726C">
        <w:rPr>
          <w:noProof/>
          <w:lang w:val="pl-PL"/>
        </w:rPr>
        <w:t>p</w:t>
      </w:r>
      <w:r w:rsidR="00766F85" w:rsidRPr="00B2726C">
        <w:rPr>
          <w:noProof/>
          <w:lang w:val="pl-PL"/>
        </w:rPr>
        <w:t xml:space="preserve">odstawowych </w:t>
      </w:r>
      <w:r w:rsidR="00EC2082" w:rsidRPr="00B2726C">
        <w:rPr>
          <w:noProof/>
          <w:lang w:val="pl-PL"/>
        </w:rPr>
        <w:t>w</w:t>
      </w:r>
      <w:r w:rsidR="00766F85" w:rsidRPr="00B2726C">
        <w:rPr>
          <w:noProof/>
          <w:lang w:val="pl-PL"/>
        </w:rPr>
        <w:t xml:space="preserve">olności („Konwencja”). </w:t>
      </w:r>
    </w:p>
    <w:p w:rsidR="00171F30" w:rsidRPr="00B2726C" w:rsidRDefault="000A394F" w:rsidP="000A394F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2. </w:t>
      </w:r>
      <w:r w:rsidR="00D354B1" w:rsidRPr="00B2726C">
        <w:rPr>
          <w:noProof/>
          <w:lang w:val="pl-PL"/>
        </w:rPr>
        <w:t>Pierwszy s</w:t>
      </w:r>
      <w:r w:rsidR="0051442A" w:rsidRPr="00B2726C">
        <w:rPr>
          <w:noProof/>
          <w:lang w:val="pl-PL"/>
        </w:rPr>
        <w:t>karżący,</w:t>
      </w:r>
      <w:r w:rsidR="00D354B1" w:rsidRPr="00B2726C">
        <w:rPr>
          <w:noProof/>
          <w:lang w:val="pl-PL"/>
        </w:rPr>
        <w:t xml:space="preserve"> Bronisław Rosenzweig, jest obywatelem niemieckim, </w:t>
      </w:r>
      <w:r w:rsidR="007205D8" w:rsidRPr="00B2726C">
        <w:rPr>
          <w:noProof/>
          <w:lang w:val="pl-PL"/>
        </w:rPr>
        <w:t>urodzonym w 1941 r. i zamieszkującym w Berlinie. Drugi skarżący to „</w:t>
      </w:r>
      <w:r w:rsidR="001162D4" w:rsidRPr="00B2726C">
        <w:rPr>
          <w:noProof/>
          <w:lang w:val="pl-PL"/>
        </w:rPr>
        <w:t>Bonded</w:t>
      </w:r>
      <w:r w:rsidR="007205D8" w:rsidRPr="00B2726C">
        <w:rPr>
          <w:noProof/>
          <w:lang w:val="pl-PL"/>
        </w:rPr>
        <w:t xml:space="preserve"> Warehouses Ltd.</w:t>
      </w:r>
      <w:r w:rsidR="00320540" w:rsidRPr="00B2726C">
        <w:rPr>
          <w:noProof/>
          <w:lang w:val="pl-PL"/>
        </w:rPr>
        <w:t xml:space="preserve">”, </w:t>
      </w:r>
      <w:r w:rsidR="001162D4" w:rsidRPr="00B2726C">
        <w:rPr>
          <w:noProof/>
          <w:lang w:val="pl-PL"/>
        </w:rPr>
        <w:t>spółka, której właścicielem był B. Rosenzweig. Skarżący są reprezentowani</w:t>
      </w:r>
      <w:r w:rsidR="0011435C" w:rsidRPr="00B2726C">
        <w:rPr>
          <w:noProof/>
          <w:lang w:val="pl-PL"/>
        </w:rPr>
        <w:t xml:space="preserve"> przed Trybunałem przez p</w:t>
      </w:r>
      <w:r w:rsidR="00320540" w:rsidRPr="00B2726C">
        <w:rPr>
          <w:noProof/>
          <w:lang w:val="pl-PL"/>
        </w:rPr>
        <w:t xml:space="preserve">ana K.-H. Schmitz’a, prawnika praktykującego w Berlinie </w:t>
      </w:r>
      <w:r w:rsidR="0011435C" w:rsidRPr="00B2726C">
        <w:rPr>
          <w:noProof/>
          <w:lang w:val="pl-PL"/>
        </w:rPr>
        <w:t>oraz p</w:t>
      </w:r>
      <w:r w:rsidR="00C86EFF" w:rsidRPr="00B2726C">
        <w:rPr>
          <w:noProof/>
          <w:lang w:val="pl-PL"/>
        </w:rPr>
        <w:t>ana W. Szaja, prawnika praktykującego w</w:t>
      </w:r>
      <w:r w:rsidR="005B3C34">
        <w:rPr>
          <w:noProof/>
          <w:lang w:val="pl-PL"/>
        </w:rPr>
        <w:t> </w:t>
      </w:r>
      <w:r w:rsidR="00C86EFF" w:rsidRPr="00B2726C">
        <w:rPr>
          <w:noProof/>
          <w:lang w:val="pl-PL"/>
        </w:rPr>
        <w:t xml:space="preserve">Poznaniu. </w:t>
      </w:r>
      <w:r w:rsidR="00171F30" w:rsidRPr="00B2726C">
        <w:rPr>
          <w:noProof/>
          <w:lang w:val="pl-PL"/>
        </w:rPr>
        <w:t>Polski Rząd („Rząd”) reprezentowany by</w:t>
      </w:r>
      <w:r w:rsidR="0011435C" w:rsidRPr="00B2726C">
        <w:rPr>
          <w:noProof/>
          <w:lang w:val="pl-PL"/>
        </w:rPr>
        <w:t xml:space="preserve">ł przez </w:t>
      </w:r>
      <w:r w:rsidR="00EC2082" w:rsidRPr="00B2726C">
        <w:rPr>
          <w:noProof/>
          <w:lang w:val="pl-PL"/>
        </w:rPr>
        <w:t xml:space="preserve">swoich </w:t>
      </w:r>
      <w:r w:rsidR="0011435C" w:rsidRPr="00B2726C">
        <w:rPr>
          <w:noProof/>
          <w:lang w:val="pl-PL"/>
        </w:rPr>
        <w:t>pełnomocnik</w:t>
      </w:r>
      <w:r w:rsidR="00EC2082" w:rsidRPr="00B2726C">
        <w:rPr>
          <w:noProof/>
          <w:lang w:val="pl-PL"/>
        </w:rPr>
        <w:t>ów</w:t>
      </w:r>
      <w:r w:rsidR="0011435C" w:rsidRPr="00B2726C">
        <w:rPr>
          <w:noProof/>
          <w:lang w:val="pl-PL"/>
        </w:rPr>
        <w:t xml:space="preserve">, pana Krzysztofa Drzewickiego, a </w:t>
      </w:r>
      <w:r w:rsidR="00EC2082" w:rsidRPr="00B2726C">
        <w:rPr>
          <w:noProof/>
          <w:lang w:val="pl-PL"/>
        </w:rPr>
        <w:t>następnie</w:t>
      </w:r>
      <w:r w:rsidR="0011435C" w:rsidRPr="00B2726C">
        <w:rPr>
          <w:noProof/>
          <w:lang w:val="pl-PL"/>
        </w:rPr>
        <w:t xml:space="preserve"> przez pana Jakuba Wołąsiewicza </w:t>
      </w:r>
      <w:r w:rsidR="00171F30" w:rsidRPr="00B2726C">
        <w:rPr>
          <w:noProof/>
          <w:lang w:val="pl-PL"/>
        </w:rPr>
        <w:t>z Ministerstwa Spraw Zagranicznych.</w:t>
      </w:r>
      <w:r w:rsidR="0011435C" w:rsidRPr="00B2726C">
        <w:rPr>
          <w:noProof/>
          <w:lang w:val="pl-PL"/>
        </w:rPr>
        <w:t xml:space="preserve"> </w:t>
      </w:r>
    </w:p>
    <w:p w:rsidR="00BE5AE4" w:rsidRPr="00B2726C" w:rsidRDefault="000A394F" w:rsidP="000A394F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3. </w:t>
      </w:r>
      <w:r w:rsidR="00BE5AE4" w:rsidRPr="00B2726C">
        <w:rPr>
          <w:noProof/>
          <w:lang w:val="pl-PL"/>
        </w:rPr>
        <w:t xml:space="preserve">Skarżący zarzucał w szczególności, że jego </w:t>
      </w:r>
      <w:r w:rsidR="0011435C" w:rsidRPr="00B2726C">
        <w:rPr>
          <w:noProof/>
          <w:lang w:val="pl-PL"/>
        </w:rPr>
        <w:t xml:space="preserve">prawo do </w:t>
      </w:r>
      <w:r w:rsidR="001475B5" w:rsidRPr="00B2726C">
        <w:rPr>
          <w:noProof/>
          <w:lang w:val="pl-PL"/>
        </w:rPr>
        <w:t xml:space="preserve">poszanowania mienia gwarantowane art. 1 Protokołu </w:t>
      </w:r>
      <w:r w:rsidR="00EE2566" w:rsidRPr="00B2726C">
        <w:rPr>
          <w:noProof/>
          <w:lang w:val="pl-PL"/>
        </w:rPr>
        <w:t>n</w:t>
      </w:r>
      <w:r w:rsidR="00EC2082" w:rsidRPr="00B2726C">
        <w:rPr>
          <w:noProof/>
          <w:lang w:val="pl-PL"/>
        </w:rPr>
        <w:t>r 1 do Konwencji</w:t>
      </w:r>
      <w:r w:rsidR="001475B5" w:rsidRPr="00B2726C">
        <w:rPr>
          <w:noProof/>
          <w:lang w:val="pl-PL"/>
        </w:rPr>
        <w:t xml:space="preserve"> zostało naruszone</w:t>
      </w:r>
      <w:r w:rsidR="007C1487" w:rsidRPr="00B2726C">
        <w:rPr>
          <w:noProof/>
          <w:lang w:val="pl-PL"/>
        </w:rPr>
        <w:t>.</w:t>
      </w:r>
      <w:r w:rsidR="00663401" w:rsidRPr="00B2726C">
        <w:rPr>
          <w:noProof/>
          <w:lang w:val="pl-PL"/>
        </w:rPr>
        <w:t xml:space="preserve"> </w:t>
      </w:r>
    </w:p>
    <w:p w:rsidR="00BD6B14" w:rsidRPr="00B2726C" w:rsidRDefault="000A394F" w:rsidP="000A394F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4. </w:t>
      </w:r>
      <w:r w:rsidR="007959A8" w:rsidRPr="00B2726C">
        <w:rPr>
          <w:noProof/>
          <w:lang w:val="pl-PL"/>
        </w:rPr>
        <w:t>Skarga została przydzielona Sekcji Trzeciej Trybunału (</w:t>
      </w:r>
      <w:r w:rsidR="00EC2082" w:rsidRPr="00B2726C">
        <w:rPr>
          <w:noProof/>
          <w:lang w:val="pl-PL"/>
        </w:rPr>
        <w:t>Reguła</w:t>
      </w:r>
      <w:r w:rsidR="001C7180" w:rsidRPr="00B2726C">
        <w:rPr>
          <w:noProof/>
          <w:lang w:val="pl-PL"/>
        </w:rPr>
        <w:t xml:space="preserve"> 52 § 1 Regulaminu Trybunału). W ramach </w:t>
      </w:r>
      <w:r w:rsidR="00EC2082" w:rsidRPr="00B2726C">
        <w:rPr>
          <w:noProof/>
          <w:lang w:val="pl-PL"/>
        </w:rPr>
        <w:t>tej sekcji</w:t>
      </w:r>
      <w:r w:rsidR="001976BE" w:rsidRPr="00B2726C">
        <w:rPr>
          <w:noProof/>
          <w:lang w:val="pl-PL"/>
        </w:rPr>
        <w:t>, zgodnie z</w:t>
      </w:r>
      <w:r w:rsidR="00EC2082" w:rsidRPr="00B2726C">
        <w:rPr>
          <w:noProof/>
          <w:lang w:val="pl-PL"/>
        </w:rPr>
        <w:t xml:space="preserve"> Regułą</w:t>
      </w:r>
      <w:r w:rsidR="001976BE" w:rsidRPr="00B2726C">
        <w:rPr>
          <w:noProof/>
          <w:lang w:val="pl-PL"/>
        </w:rPr>
        <w:t xml:space="preserve"> 2</w:t>
      </w:r>
      <w:r w:rsidR="00BD6B14" w:rsidRPr="00B2726C">
        <w:rPr>
          <w:noProof/>
          <w:lang w:val="pl-PL"/>
        </w:rPr>
        <w:t>6</w:t>
      </w:r>
      <w:r w:rsidR="001976BE" w:rsidRPr="00B2726C">
        <w:rPr>
          <w:noProof/>
          <w:lang w:val="pl-PL"/>
        </w:rPr>
        <w:t xml:space="preserve"> §</w:t>
      </w:r>
      <w:r w:rsidR="00EC2082" w:rsidRPr="00B2726C">
        <w:rPr>
          <w:noProof/>
          <w:lang w:val="pl-PL"/>
        </w:rPr>
        <w:t xml:space="preserve"> </w:t>
      </w:r>
      <w:r w:rsidR="00BD6B14" w:rsidRPr="00B2726C">
        <w:rPr>
          <w:noProof/>
          <w:lang w:val="pl-PL"/>
        </w:rPr>
        <w:t xml:space="preserve">1 Regulaminu, ukonstytuowała się Izba, która miała zająć się </w:t>
      </w:r>
      <w:r w:rsidR="002B37B3" w:rsidRPr="00B2726C">
        <w:rPr>
          <w:noProof/>
          <w:lang w:val="pl-PL"/>
        </w:rPr>
        <w:t xml:space="preserve">rozpoznaniem niniejszej </w:t>
      </w:r>
      <w:r w:rsidR="00BD6B14" w:rsidRPr="00B2726C">
        <w:rPr>
          <w:noProof/>
          <w:lang w:val="pl-PL"/>
        </w:rPr>
        <w:t xml:space="preserve">sprawy (art. 27 </w:t>
      </w:r>
      <w:r w:rsidR="002B37B3" w:rsidRPr="00B2726C">
        <w:rPr>
          <w:noProof/>
          <w:lang w:val="pl-PL"/>
        </w:rPr>
        <w:t>ust.</w:t>
      </w:r>
      <w:r w:rsidR="00BD6B14" w:rsidRPr="00B2726C">
        <w:rPr>
          <w:noProof/>
          <w:lang w:val="pl-PL"/>
        </w:rPr>
        <w:t xml:space="preserve"> 1 Konwencji). </w:t>
      </w:r>
    </w:p>
    <w:p w:rsidR="00E54143" w:rsidRPr="00B2726C" w:rsidRDefault="000A394F" w:rsidP="000A394F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5. </w:t>
      </w:r>
      <w:r w:rsidR="005635BD" w:rsidRPr="00B2726C">
        <w:rPr>
          <w:noProof/>
          <w:lang w:val="pl-PL"/>
        </w:rPr>
        <w:t>Decyzją z dnia 2 września 2004 r</w:t>
      </w:r>
      <w:r w:rsidR="002B37B3" w:rsidRPr="00B2726C">
        <w:rPr>
          <w:noProof/>
          <w:lang w:val="pl-PL"/>
        </w:rPr>
        <w:t xml:space="preserve">. </w:t>
      </w:r>
      <w:r w:rsidR="005635BD" w:rsidRPr="00B2726C">
        <w:rPr>
          <w:noProof/>
          <w:lang w:val="pl-PL"/>
        </w:rPr>
        <w:t>Trybunał uznał sk</w:t>
      </w:r>
      <w:r w:rsidR="00E54143" w:rsidRPr="00B2726C">
        <w:rPr>
          <w:noProof/>
          <w:lang w:val="pl-PL"/>
        </w:rPr>
        <w:t>argę za częściowa dopuszczalną.</w:t>
      </w:r>
    </w:p>
    <w:p w:rsidR="00171F30" w:rsidRPr="00B2726C" w:rsidRDefault="000A394F" w:rsidP="000A394F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6. </w:t>
      </w:r>
      <w:r w:rsidR="00885AB4" w:rsidRPr="00B2726C">
        <w:rPr>
          <w:noProof/>
          <w:lang w:val="pl-PL"/>
        </w:rPr>
        <w:t>Zarówno skarżący</w:t>
      </w:r>
      <w:r w:rsidR="000E0DF1" w:rsidRPr="00B2726C">
        <w:rPr>
          <w:noProof/>
          <w:lang w:val="pl-PL"/>
        </w:rPr>
        <w:t>,</w:t>
      </w:r>
      <w:r w:rsidR="00885AB4" w:rsidRPr="00B2726C">
        <w:rPr>
          <w:noProof/>
          <w:lang w:val="pl-PL"/>
        </w:rPr>
        <w:t xml:space="preserve"> jak i Rząd przedstawili obserwacje dotyczące </w:t>
      </w:r>
      <w:r w:rsidR="000E0DF1" w:rsidRPr="00B2726C">
        <w:rPr>
          <w:noProof/>
          <w:lang w:val="pl-PL"/>
        </w:rPr>
        <w:t>przedmiotu skargi</w:t>
      </w:r>
      <w:r w:rsidR="001976BE" w:rsidRPr="00B2726C">
        <w:rPr>
          <w:noProof/>
          <w:lang w:val="pl-PL"/>
        </w:rPr>
        <w:t xml:space="preserve"> </w:t>
      </w:r>
      <w:r w:rsidR="00885AB4" w:rsidRPr="00B2726C">
        <w:rPr>
          <w:noProof/>
          <w:lang w:val="pl-PL"/>
        </w:rPr>
        <w:t>(</w:t>
      </w:r>
      <w:r w:rsidR="002B37B3" w:rsidRPr="00B2726C">
        <w:rPr>
          <w:noProof/>
          <w:lang w:val="pl-PL"/>
        </w:rPr>
        <w:t>Reguła</w:t>
      </w:r>
      <w:r w:rsidR="004E285D" w:rsidRPr="00B2726C">
        <w:rPr>
          <w:noProof/>
          <w:lang w:val="pl-PL"/>
        </w:rPr>
        <w:t xml:space="preserve"> 59 § 1).</w:t>
      </w:r>
      <w:r w:rsidR="00A13CA5" w:rsidRPr="00B2726C">
        <w:rPr>
          <w:noProof/>
          <w:lang w:val="pl-PL"/>
        </w:rPr>
        <w:t xml:space="preserve"> </w:t>
      </w:r>
      <w:r w:rsidR="001B6CED" w:rsidRPr="00B2726C">
        <w:rPr>
          <w:noProof/>
          <w:lang w:val="pl-PL"/>
        </w:rPr>
        <w:t xml:space="preserve">Każda ze stron odpowiedziała na </w:t>
      </w:r>
      <w:r w:rsidR="002B37B3" w:rsidRPr="00B2726C">
        <w:rPr>
          <w:noProof/>
          <w:lang w:val="pl-PL"/>
        </w:rPr>
        <w:t>piśmie na</w:t>
      </w:r>
      <w:r w:rsidR="00B2726C">
        <w:rPr>
          <w:noProof/>
          <w:lang w:val="pl-PL"/>
        </w:rPr>
        <w:t> </w:t>
      </w:r>
      <w:r w:rsidR="002B37B3" w:rsidRPr="00B2726C">
        <w:rPr>
          <w:noProof/>
          <w:lang w:val="pl-PL"/>
        </w:rPr>
        <w:t>obserwacje strony</w:t>
      </w:r>
      <w:r w:rsidR="00A13CA5" w:rsidRPr="00B2726C">
        <w:rPr>
          <w:noProof/>
          <w:lang w:val="pl-PL"/>
        </w:rPr>
        <w:t xml:space="preserve"> przeciw</w:t>
      </w:r>
      <w:r w:rsidR="002B37B3" w:rsidRPr="00B2726C">
        <w:rPr>
          <w:noProof/>
          <w:lang w:val="pl-PL"/>
        </w:rPr>
        <w:t>nej</w:t>
      </w:r>
      <w:r w:rsidR="00A13CA5" w:rsidRPr="00B2726C">
        <w:rPr>
          <w:noProof/>
          <w:lang w:val="pl-PL"/>
        </w:rPr>
        <w:t>.</w:t>
      </w:r>
    </w:p>
    <w:p w:rsidR="00A47B0A" w:rsidRPr="00B2726C" w:rsidRDefault="000A394F" w:rsidP="000A394F">
      <w:pPr>
        <w:pStyle w:val="JuPara"/>
        <w:rPr>
          <w:noProof/>
          <w:lang w:val="pl-PL"/>
        </w:rPr>
      </w:pPr>
      <w:r>
        <w:rPr>
          <w:noProof/>
          <w:lang w:val="pl-PL"/>
        </w:rPr>
        <w:lastRenderedPageBreak/>
        <w:t xml:space="preserve">7. </w:t>
      </w:r>
      <w:r w:rsidR="00A13CA5" w:rsidRPr="00B2726C">
        <w:rPr>
          <w:noProof/>
          <w:lang w:val="pl-PL"/>
        </w:rPr>
        <w:t xml:space="preserve">W dniu 1 </w:t>
      </w:r>
      <w:r w:rsidR="00C40792" w:rsidRPr="00B2726C">
        <w:rPr>
          <w:noProof/>
          <w:lang w:val="pl-PL"/>
        </w:rPr>
        <w:t xml:space="preserve">listopada 2004 r. Trybunał zmienił skład swoich </w:t>
      </w:r>
      <w:r w:rsidR="002B37B3" w:rsidRPr="00B2726C">
        <w:rPr>
          <w:noProof/>
          <w:lang w:val="pl-PL"/>
        </w:rPr>
        <w:t>s</w:t>
      </w:r>
      <w:r w:rsidR="00C40792" w:rsidRPr="00B2726C">
        <w:rPr>
          <w:noProof/>
          <w:lang w:val="pl-PL"/>
        </w:rPr>
        <w:t>ekcji (</w:t>
      </w:r>
      <w:r w:rsidR="002B37B3" w:rsidRPr="00B2726C">
        <w:rPr>
          <w:noProof/>
          <w:lang w:val="pl-PL"/>
        </w:rPr>
        <w:t>Reguła</w:t>
      </w:r>
      <w:r w:rsidR="00C40792" w:rsidRPr="00B2726C">
        <w:rPr>
          <w:noProof/>
          <w:lang w:val="pl-PL"/>
        </w:rPr>
        <w:t xml:space="preserve"> 25 § 1 Regulaminu). Niniejsza sprawa</w:t>
      </w:r>
      <w:r w:rsidR="00282C5A" w:rsidRPr="00B2726C">
        <w:rPr>
          <w:noProof/>
          <w:lang w:val="pl-PL"/>
        </w:rPr>
        <w:t xml:space="preserve"> została przydzielona </w:t>
      </w:r>
      <w:r w:rsidR="002B37B3" w:rsidRPr="00B2726C">
        <w:rPr>
          <w:noProof/>
          <w:lang w:val="pl-PL"/>
        </w:rPr>
        <w:t>zreorganizowanej</w:t>
      </w:r>
      <w:r w:rsidR="00282C5A" w:rsidRPr="00B2726C">
        <w:rPr>
          <w:noProof/>
          <w:lang w:val="pl-PL"/>
        </w:rPr>
        <w:t xml:space="preserve"> Sekcji Trzeciej (</w:t>
      </w:r>
      <w:r w:rsidR="002B37B3" w:rsidRPr="00B2726C">
        <w:rPr>
          <w:noProof/>
          <w:lang w:val="pl-PL"/>
        </w:rPr>
        <w:t>Reguła</w:t>
      </w:r>
      <w:r w:rsidR="00282C5A" w:rsidRPr="00B2726C">
        <w:rPr>
          <w:noProof/>
          <w:lang w:val="pl-PL"/>
        </w:rPr>
        <w:t xml:space="preserve"> 52 § 1). </w:t>
      </w:r>
    </w:p>
    <w:p w:rsidR="00282C5A" w:rsidRPr="00B2726C" w:rsidRDefault="00171F30" w:rsidP="00EE2566">
      <w:pPr>
        <w:pStyle w:val="NormalnyWyjustowany"/>
        <w:spacing w:before="720" w:after="240" w:line="240" w:lineRule="auto"/>
        <w:ind w:firstLine="0"/>
        <w:rPr>
          <w:bCs/>
          <w:sz w:val="28"/>
          <w:szCs w:val="28"/>
        </w:rPr>
      </w:pPr>
      <w:r w:rsidRPr="00B2726C">
        <w:rPr>
          <w:bCs/>
          <w:sz w:val="28"/>
          <w:szCs w:val="28"/>
        </w:rPr>
        <w:t>FAKTY</w:t>
      </w:r>
    </w:p>
    <w:p w:rsidR="00291232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8. </w:t>
      </w:r>
      <w:r w:rsidR="00E666E4" w:rsidRPr="00B2726C">
        <w:rPr>
          <w:noProof/>
          <w:lang w:val="pl-PL"/>
        </w:rPr>
        <w:t xml:space="preserve">Pierwszy skarżący, Bronisław Rosenzweig, jest obywatelem niemieckim, który urodził się w 1941 r. i mieszka w Berlinie. Drugi skarżący </w:t>
      </w:r>
      <w:r w:rsidR="00291232" w:rsidRPr="00B2726C">
        <w:rPr>
          <w:noProof/>
          <w:lang w:val="pl-PL"/>
        </w:rPr>
        <w:t>to</w:t>
      </w:r>
      <w:r w:rsidR="00B2726C">
        <w:rPr>
          <w:noProof/>
          <w:lang w:val="pl-PL"/>
        </w:rPr>
        <w:t> </w:t>
      </w:r>
      <w:r w:rsidR="00F6199B" w:rsidRPr="00B2726C">
        <w:rPr>
          <w:noProof/>
          <w:lang w:val="pl-PL"/>
        </w:rPr>
        <w:t>spółka „Bonded Warehouses Ltd.”.</w:t>
      </w:r>
    </w:p>
    <w:p w:rsidR="00B71908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9. </w:t>
      </w:r>
      <w:r w:rsidR="00AB5C79" w:rsidRPr="00B2726C">
        <w:rPr>
          <w:noProof/>
          <w:lang w:val="pl-PL"/>
        </w:rPr>
        <w:t xml:space="preserve">Dnia 18 lutego 1994 r. Główny Urząd Ceł </w:t>
      </w:r>
      <w:r w:rsidR="00042065" w:rsidRPr="00B2726C">
        <w:rPr>
          <w:noProof/>
          <w:lang w:val="pl-PL"/>
        </w:rPr>
        <w:t xml:space="preserve">przyznał </w:t>
      </w:r>
      <w:r w:rsidR="00574FF6" w:rsidRPr="00B2726C">
        <w:rPr>
          <w:noProof/>
          <w:lang w:val="pl-PL"/>
        </w:rPr>
        <w:t xml:space="preserve">przedsiębiorstwu skarżącego „International </w:t>
      </w:r>
      <w:r w:rsidR="00857EB3" w:rsidRPr="00B2726C">
        <w:rPr>
          <w:noProof/>
          <w:lang w:val="pl-PL"/>
        </w:rPr>
        <w:t>Bonded Warehouses Ltd.”</w:t>
      </w:r>
      <w:r w:rsidR="00574FF6" w:rsidRPr="00B2726C">
        <w:rPr>
          <w:noProof/>
          <w:lang w:val="pl-PL"/>
        </w:rPr>
        <w:t xml:space="preserve"> </w:t>
      </w:r>
      <w:r w:rsidR="00F750D6" w:rsidRPr="00B2726C">
        <w:rPr>
          <w:noProof/>
          <w:lang w:val="pl-PL"/>
        </w:rPr>
        <w:t xml:space="preserve">licencję na prowadzenie </w:t>
      </w:r>
      <w:r w:rsidR="00F6199B" w:rsidRPr="00B2726C">
        <w:rPr>
          <w:noProof/>
          <w:lang w:val="pl-PL"/>
        </w:rPr>
        <w:t>składu celnego</w:t>
      </w:r>
      <w:r w:rsidR="00574FF6" w:rsidRPr="00B2726C">
        <w:rPr>
          <w:noProof/>
          <w:lang w:val="pl-PL"/>
        </w:rPr>
        <w:t xml:space="preserve"> w Słubicach</w:t>
      </w:r>
      <w:r w:rsidR="00B71908" w:rsidRPr="00B2726C">
        <w:rPr>
          <w:noProof/>
          <w:lang w:val="pl-PL"/>
        </w:rPr>
        <w:t xml:space="preserve">. </w:t>
      </w:r>
    </w:p>
    <w:p w:rsidR="000A07B6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10. </w:t>
      </w:r>
      <w:r w:rsidR="00B71908" w:rsidRPr="00B2726C">
        <w:rPr>
          <w:noProof/>
          <w:lang w:val="pl-PL"/>
        </w:rPr>
        <w:t>W dniu 29 maja 1995 r. niemieckie służby celne we Frankfurcie nad</w:t>
      </w:r>
      <w:r w:rsidR="00B2726C">
        <w:rPr>
          <w:noProof/>
          <w:lang w:val="pl-PL"/>
        </w:rPr>
        <w:t> </w:t>
      </w:r>
      <w:r w:rsidR="00B71908" w:rsidRPr="00B2726C">
        <w:rPr>
          <w:noProof/>
          <w:lang w:val="pl-PL"/>
        </w:rPr>
        <w:t xml:space="preserve">Odrą poinformowały na piśmie, że nie mają </w:t>
      </w:r>
      <w:r w:rsidR="000A07B6" w:rsidRPr="00B2726C">
        <w:rPr>
          <w:noProof/>
          <w:lang w:val="pl-PL"/>
        </w:rPr>
        <w:t>zastrzeżeń co</w:t>
      </w:r>
      <w:r w:rsidR="00B2726C">
        <w:rPr>
          <w:noProof/>
          <w:lang w:val="pl-PL"/>
        </w:rPr>
        <w:t> </w:t>
      </w:r>
      <w:r w:rsidR="000A07B6" w:rsidRPr="00B2726C">
        <w:rPr>
          <w:noProof/>
          <w:lang w:val="pl-PL"/>
        </w:rPr>
        <w:t>do</w:t>
      </w:r>
      <w:r w:rsidR="00B2726C">
        <w:rPr>
          <w:noProof/>
          <w:lang w:val="pl-PL"/>
        </w:rPr>
        <w:t> </w:t>
      </w:r>
      <w:r w:rsidR="000A07B6" w:rsidRPr="00B2726C">
        <w:rPr>
          <w:noProof/>
          <w:lang w:val="pl-PL"/>
        </w:rPr>
        <w:t xml:space="preserve">funkcjonowania przedsiębiorstwa skarżącego. </w:t>
      </w:r>
    </w:p>
    <w:p w:rsidR="00F0648A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11. </w:t>
      </w:r>
      <w:r w:rsidR="000A07B6" w:rsidRPr="00B2726C">
        <w:rPr>
          <w:noProof/>
          <w:lang w:val="pl-PL"/>
        </w:rPr>
        <w:t xml:space="preserve">Dnia 1 czerwca 1995 r. </w:t>
      </w:r>
      <w:r w:rsidR="00F0648A" w:rsidRPr="00B2726C">
        <w:rPr>
          <w:noProof/>
          <w:lang w:val="pl-PL"/>
        </w:rPr>
        <w:t xml:space="preserve">Dyrektor Urzędu Celnego w Słubicach wydał </w:t>
      </w:r>
      <w:r w:rsidR="000A07B6" w:rsidRPr="00B2726C">
        <w:rPr>
          <w:noProof/>
          <w:lang w:val="pl-PL"/>
        </w:rPr>
        <w:t>kolejne zezwolenie na eksportowanie towarów przez</w:t>
      </w:r>
      <w:r w:rsidR="00CD5F8D" w:rsidRPr="00B2726C">
        <w:rPr>
          <w:noProof/>
          <w:lang w:val="pl-PL"/>
        </w:rPr>
        <w:t xml:space="preserve"> przejście graniczne w</w:t>
      </w:r>
      <w:r w:rsidR="00B2726C">
        <w:rPr>
          <w:noProof/>
          <w:lang w:val="pl-PL"/>
        </w:rPr>
        <w:t> </w:t>
      </w:r>
      <w:r w:rsidR="00CD5F8D" w:rsidRPr="00B2726C">
        <w:rPr>
          <w:noProof/>
          <w:lang w:val="pl-PL"/>
        </w:rPr>
        <w:t>Słubicach</w:t>
      </w:r>
      <w:r w:rsidR="00F0648A" w:rsidRPr="00B2726C">
        <w:rPr>
          <w:noProof/>
          <w:lang w:val="pl-PL"/>
        </w:rPr>
        <w:t>.</w:t>
      </w:r>
    </w:p>
    <w:p w:rsidR="00C87857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12. </w:t>
      </w:r>
      <w:r w:rsidR="00C12815" w:rsidRPr="00B2726C">
        <w:rPr>
          <w:noProof/>
          <w:lang w:val="pl-PL"/>
        </w:rPr>
        <w:t>Skarżący podnosił, że wielokrotnie sugerowano mu</w:t>
      </w:r>
      <w:r w:rsidR="00F0648A" w:rsidRPr="00B2726C">
        <w:rPr>
          <w:noProof/>
          <w:lang w:val="pl-PL"/>
        </w:rPr>
        <w:t>, że jeśli chce kontynuować działalność bez zakłóceń, to spółka powinna zapłacić</w:t>
      </w:r>
      <w:r w:rsidR="00C12815" w:rsidRPr="00B2726C">
        <w:rPr>
          <w:noProof/>
          <w:lang w:val="pl-PL"/>
        </w:rPr>
        <w:t xml:space="preserve"> łapówk</w:t>
      </w:r>
      <w:r w:rsidR="00F0648A" w:rsidRPr="00B2726C">
        <w:rPr>
          <w:noProof/>
          <w:lang w:val="pl-PL"/>
        </w:rPr>
        <w:t>i różnym</w:t>
      </w:r>
      <w:r w:rsidR="00C12815" w:rsidRPr="00B2726C">
        <w:rPr>
          <w:noProof/>
          <w:lang w:val="pl-PL"/>
        </w:rPr>
        <w:t xml:space="preserve"> urzędnik</w:t>
      </w:r>
      <w:r w:rsidR="00885231" w:rsidRPr="00B2726C">
        <w:rPr>
          <w:noProof/>
          <w:lang w:val="pl-PL"/>
        </w:rPr>
        <w:t>om</w:t>
      </w:r>
      <w:r w:rsidR="00C12815" w:rsidRPr="00B2726C">
        <w:rPr>
          <w:noProof/>
          <w:lang w:val="pl-PL"/>
        </w:rPr>
        <w:t xml:space="preserve"> celny</w:t>
      </w:r>
      <w:r w:rsidR="00885231" w:rsidRPr="00B2726C">
        <w:rPr>
          <w:noProof/>
          <w:lang w:val="pl-PL"/>
        </w:rPr>
        <w:t>m</w:t>
      </w:r>
      <w:r w:rsidR="008D1BF8" w:rsidRPr="00B2726C">
        <w:rPr>
          <w:noProof/>
          <w:lang w:val="pl-PL"/>
        </w:rPr>
        <w:t>.</w:t>
      </w:r>
      <w:r w:rsidR="002779CC" w:rsidRPr="00B2726C">
        <w:rPr>
          <w:noProof/>
          <w:lang w:val="pl-PL"/>
        </w:rPr>
        <w:t xml:space="preserve"> Rząd nie wypowiedział się co do tych zarzutów.</w:t>
      </w:r>
      <w:r w:rsidR="00663401" w:rsidRPr="00B2726C">
        <w:rPr>
          <w:noProof/>
          <w:lang w:val="pl-PL"/>
        </w:rPr>
        <w:t xml:space="preserve"> </w:t>
      </w:r>
    </w:p>
    <w:p w:rsidR="00481D40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13. </w:t>
      </w:r>
      <w:r w:rsidR="002E160D" w:rsidRPr="00B2726C">
        <w:rPr>
          <w:noProof/>
          <w:lang w:val="pl-PL"/>
        </w:rPr>
        <w:t>Pism</w:t>
      </w:r>
      <w:r w:rsidR="00481D40" w:rsidRPr="00B2726C">
        <w:rPr>
          <w:noProof/>
          <w:lang w:val="pl-PL"/>
        </w:rPr>
        <w:t>em z dnia 22 listopada 1995 r. Dyrektor Urzędu Celnego w</w:t>
      </w:r>
      <w:r w:rsidR="00B2726C">
        <w:rPr>
          <w:noProof/>
          <w:lang w:val="pl-PL"/>
        </w:rPr>
        <w:t> </w:t>
      </w:r>
      <w:r w:rsidR="00481D40" w:rsidRPr="00B2726C">
        <w:rPr>
          <w:noProof/>
          <w:lang w:val="pl-PL"/>
        </w:rPr>
        <w:t xml:space="preserve">Słubicach </w:t>
      </w:r>
      <w:r w:rsidR="00885231" w:rsidRPr="00B2726C">
        <w:rPr>
          <w:noProof/>
          <w:lang w:val="pl-PL"/>
        </w:rPr>
        <w:t>oświadczył</w:t>
      </w:r>
      <w:r w:rsidR="002E160D" w:rsidRPr="00B2726C">
        <w:rPr>
          <w:noProof/>
          <w:lang w:val="pl-PL"/>
        </w:rPr>
        <w:t xml:space="preserve">, że </w:t>
      </w:r>
      <w:r w:rsidR="00885231" w:rsidRPr="00B2726C">
        <w:rPr>
          <w:noProof/>
          <w:lang w:val="pl-PL"/>
        </w:rPr>
        <w:t>od</w:t>
      </w:r>
      <w:r w:rsidR="002E160D" w:rsidRPr="00B2726C">
        <w:rPr>
          <w:noProof/>
          <w:lang w:val="pl-PL"/>
        </w:rPr>
        <w:t xml:space="preserve"> dni</w:t>
      </w:r>
      <w:r w:rsidR="00885231" w:rsidRPr="00B2726C">
        <w:rPr>
          <w:noProof/>
          <w:lang w:val="pl-PL"/>
        </w:rPr>
        <w:t>a</w:t>
      </w:r>
      <w:r w:rsidR="002E160D" w:rsidRPr="00B2726C">
        <w:rPr>
          <w:noProof/>
          <w:lang w:val="pl-PL"/>
        </w:rPr>
        <w:t xml:space="preserve"> 27 listopada 1995 r. cofnięte zostanie </w:t>
      </w:r>
      <w:r w:rsidR="00885231" w:rsidRPr="00B2726C">
        <w:rPr>
          <w:noProof/>
          <w:lang w:val="pl-PL"/>
        </w:rPr>
        <w:t>ze</w:t>
      </w:r>
      <w:r w:rsidR="002E160D" w:rsidRPr="00B2726C">
        <w:rPr>
          <w:noProof/>
          <w:lang w:val="pl-PL"/>
        </w:rPr>
        <w:t>zwolenie z dnia 1 czerwca 1995 r. na eksportowanie towarów przez przejście graniczne w</w:t>
      </w:r>
      <w:r w:rsidR="005B3C34">
        <w:rPr>
          <w:noProof/>
          <w:lang w:val="pl-PL"/>
        </w:rPr>
        <w:t> </w:t>
      </w:r>
      <w:r w:rsidR="002E160D" w:rsidRPr="00B2726C">
        <w:rPr>
          <w:noProof/>
          <w:lang w:val="pl-PL"/>
        </w:rPr>
        <w:t xml:space="preserve">Słubicach. </w:t>
      </w:r>
      <w:r w:rsidR="00517D3D" w:rsidRPr="00B2726C">
        <w:rPr>
          <w:noProof/>
          <w:lang w:val="pl-PL"/>
        </w:rPr>
        <w:t xml:space="preserve">W piśmie </w:t>
      </w:r>
      <w:r w:rsidR="00885231" w:rsidRPr="00B2726C">
        <w:rPr>
          <w:noProof/>
          <w:lang w:val="pl-PL"/>
        </w:rPr>
        <w:t>argumentowano</w:t>
      </w:r>
      <w:r w:rsidR="00517D3D" w:rsidRPr="00B2726C">
        <w:rPr>
          <w:noProof/>
          <w:lang w:val="pl-PL"/>
        </w:rPr>
        <w:t xml:space="preserve">, że </w:t>
      </w:r>
      <w:r w:rsidR="00885231" w:rsidRPr="00B2726C">
        <w:rPr>
          <w:noProof/>
          <w:lang w:val="pl-PL"/>
        </w:rPr>
        <w:t>ze</w:t>
      </w:r>
      <w:r w:rsidR="00517D3D" w:rsidRPr="00B2726C">
        <w:rPr>
          <w:noProof/>
          <w:lang w:val="pl-PL"/>
        </w:rPr>
        <w:t>zwolenie z dnia 1</w:t>
      </w:r>
      <w:r w:rsidR="00B2726C">
        <w:rPr>
          <w:noProof/>
          <w:lang w:val="pl-PL"/>
        </w:rPr>
        <w:t> </w:t>
      </w:r>
      <w:r w:rsidR="00517D3D" w:rsidRPr="00B2726C">
        <w:rPr>
          <w:noProof/>
          <w:lang w:val="pl-PL"/>
        </w:rPr>
        <w:t xml:space="preserve">czerwca 1995 r. </w:t>
      </w:r>
      <w:r w:rsidR="00885231" w:rsidRPr="00B2726C">
        <w:rPr>
          <w:noProof/>
          <w:lang w:val="pl-PL"/>
        </w:rPr>
        <w:t xml:space="preserve">było niezgodne </w:t>
      </w:r>
      <w:r w:rsidR="00C65859" w:rsidRPr="00B2726C">
        <w:rPr>
          <w:noProof/>
          <w:lang w:val="pl-PL"/>
        </w:rPr>
        <w:t xml:space="preserve">z </w:t>
      </w:r>
      <w:r w:rsidR="00885231" w:rsidRPr="00B2726C">
        <w:rPr>
          <w:noProof/>
          <w:lang w:val="pl-PL"/>
        </w:rPr>
        <w:t xml:space="preserve">umową </w:t>
      </w:r>
      <w:r w:rsidR="00C65859" w:rsidRPr="00B2726C">
        <w:rPr>
          <w:noProof/>
          <w:lang w:val="pl-PL"/>
        </w:rPr>
        <w:t>z Republiką Federalną Niemiec dotycząc</w:t>
      </w:r>
      <w:r w:rsidR="00665A7A" w:rsidRPr="00B2726C">
        <w:rPr>
          <w:noProof/>
          <w:lang w:val="pl-PL"/>
        </w:rPr>
        <w:t>ą</w:t>
      </w:r>
      <w:r w:rsidR="00C65859" w:rsidRPr="00B2726C">
        <w:rPr>
          <w:noProof/>
          <w:lang w:val="pl-PL"/>
        </w:rPr>
        <w:t xml:space="preserve"> przejść granicznych</w:t>
      </w:r>
      <w:r w:rsidR="00032C6D" w:rsidRPr="00B2726C">
        <w:rPr>
          <w:noProof/>
          <w:lang w:val="pl-PL"/>
        </w:rPr>
        <w:t xml:space="preserve"> oraz </w:t>
      </w:r>
      <w:r w:rsidR="00665A7A" w:rsidRPr="00B2726C">
        <w:rPr>
          <w:noProof/>
          <w:lang w:val="pl-PL"/>
        </w:rPr>
        <w:t xml:space="preserve">transgranicznego </w:t>
      </w:r>
      <w:r w:rsidR="00032C6D" w:rsidRPr="00B2726C">
        <w:rPr>
          <w:noProof/>
          <w:lang w:val="pl-PL"/>
        </w:rPr>
        <w:t>przepływu towarów i</w:t>
      </w:r>
      <w:r w:rsidR="00B2726C">
        <w:rPr>
          <w:noProof/>
          <w:lang w:val="pl-PL"/>
        </w:rPr>
        <w:t> </w:t>
      </w:r>
      <w:r w:rsidR="00032C6D" w:rsidRPr="00B2726C">
        <w:rPr>
          <w:noProof/>
          <w:lang w:val="pl-PL"/>
        </w:rPr>
        <w:t>osób.</w:t>
      </w:r>
    </w:p>
    <w:p w:rsidR="00EF1816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14. </w:t>
      </w:r>
      <w:r w:rsidR="00C65859" w:rsidRPr="00B2726C">
        <w:rPr>
          <w:noProof/>
          <w:lang w:val="pl-PL"/>
        </w:rPr>
        <w:t>W dniu 27 listopada 1995 r. urzędnicy celni podjęli decyzję o</w:t>
      </w:r>
      <w:r w:rsidR="00B2726C">
        <w:rPr>
          <w:noProof/>
          <w:lang w:val="pl-PL"/>
        </w:rPr>
        <w:t> </w:t>
      </w:r>
      <w:r w:rsidR="00C65859" w:rsidRPr="00B2726C">
        <w:rPr>
          <w:noProof/>
          <w:lang w:val="pl-PL"/>
        </w:rPr>
        <w:t xml:space="preserve">zamknięciu siedziby </w:t>
      </w:r>
      <w:r w:rsidR="00665A7A" w:rsidRPr="00B2726C">
        <w:rPr>
          <w:noProof/>
          <w:lang w:val="pl-PL"/>
        </w:rPr>
        <w:t xml:space="preserve">przedsiębiorstwa </w:t>
      </w:r>
      <w:r w:rsidR="00032C6D" w:rsidRPr="00B2726C">
        <w:rPr>
          <w:noProof/>
          <w:lang w:val="pl-PL"/>
        </w:rPr>
        <w:t xml:space="preserve">skarżącego </w:t>
      </w:r>
      <w:r w:rsidR="00FE1115" w:rsidRPr="00B2726C">
        <w:rPr>
          <w:noProof/>
          <w:lang w:val="pl-PL"/>
        </w:rPr>
        <w:t>oraz założyli plomby na</w:t>
      </w:r>
      <w:r w:rsidR="00B2726C">
        <w:rPr>
          <w:noProof/>
          <w:lang w:val="pl-PL"/>
        </w:rPr>
        <w:t> </w:t>
      </w:r>
      <w:r w:rsidR="00FE1115" w:rsidRPr="00B2726C">
        <w:rPr>
          <w:noProof/>
          <w:lang w:val="pl-PL"/>
        </w:rPr>
        <w:t xml:space="preserve">drzwi, uniemożliwiając tym samym jego dalsze funkcjonowanie. </w:t>
      </w:r>
      <w:r w:rsidR="003C61B1" w:rsidRPr="00B2726C">
        <w:rPr>
          <w:noProof/>
          <w:lang w:val="pl-PL"/>
        </w:rPr>
        <w:t xml:space="preserve">Tego samego dnia przedsiębiorstwo </w:t>
      </w:r>
      <w:r w:rsidR="00665A7A" w:rsidRPr="00B2726C">
        <w:rPr>
          <w:noProof/>
          <w:lang w:val="pl-PL"/>
        </w:rPr>
        <w:t xml:space="preserve">skarżącego </w:t>
      </w:r>
      <w:r w:rsidR="005C13AE" w:rsidRPr="00B2726C">
        <w:rPr>
          <w:noProof/>
          <w:lang w:val="pl-PL"/>
        </w:rPr>
        <w:t>złożyło skargę do Głównego Urzędu Ceł</w:t>
      </w:r>
      <w:r w:rsidR="00032C6D" w:rsidRPr="00B2726C">
        <w:rPr>
          <w:noProof/>
          <w:lang w:val="pl-PL"/>
        </w:rPr>
        <w:t>,</w:t>
      </w:r>
      <w:r w:rsidR="005C13AE" w:rsidRPr="00B2726C">
        <w:rPr>
          <w:noProof/>
          <w:lang w:val="pl-PL"/>
        </w:rPr>
        <w:t xml:space="preserve"> podnosząc, że nie był</w:t>
      </w:r>
      <w:r w:rsidR="00032C6D" w:rsidRPr="00B2726C">
        <w:rPr>
          <w:noProof/>
          <w:lang w:val="pl-PL"/>
        </w:rPr>
        <w:t>o</w:t>
      </w:r>
      <w:r w:rsidR="005C13AE" w:rsidRPr="00B2726C">
        <w:rPr>
          <w:noProof/>
          <w:lang w:val="pl-PL"/>
        </w:rPr>
        <w:t xml:space="preserve"> podstaw prawn</w:t>
      </w:r>
      <w:r w:rsidR="00665A7A" w:rsidRPr="00B2726C">
        <w:rPr>
          <w:noProof/>
          <w:lang w:val="pl-PL"/>
        </w:rPr>
        <w:t>ych</w:t>
      </w:r>
      <w:r w:rsidR="005C13AE" w:rsidRPr="00B2726C">
        <w:rPr>
          <w:noProof/>
          <w:lang w:val="pl-PL"/>
        </w:rPr>
        <w:t xml:space="preserve"> do cofnięcia </w:t>
      </w:r>
      <w:r w:rsidR="00665A7A" w:rsidRPr="00B2726C">
        <w:rPr>
          <w:noProof/>
          <w:lang w:val="pl-PL"/>
        </w:rPr>
        <w:t>ze</w:t>
      </w:r>
      <w:r w:rsidR="005C13AE" w:rsidRPr="00B2726C">
        <w:rPr>
          <w:noProof/>
          <w:lang w:val="pl-PL"/>
        </w:rPr>
        <w:t>zwolenia</w:t>
      </w:r>
      <w:r w:rsidR="0061210D" w:rsidRPr="00B2726C">
        <w:rPr>
          <w:noProof/>
          <w:lang w:val="pl-PL"/>
        </w:rPr>
        <w:t xml:space="preserve"> oraz że</w:t>
      </w:r>
      <w:r w:rsidR="00B2726C">
        <w:rPr>
          <w:noProof/>
          <w:lang w:val="pl-PL"/>
        </w:rPr>
        <w:t> </w:t>
      </w:r>
      <w:r w:rsidR="0061210D" w:rsidRPr="00B2726C">
        <w:rPr>
          <w:noProof/>
          <w:lang w:val="pl-PL"/>
        </w:rPr>
        <w:t>pismo z dnia 22 listopada 1995 r. nie było decyzją administracyjną, co</w:t>
      </w:r>
      <w:r w:rsidR="00B2726C">
        <w:rPr>
          <w:noProof/>
          <w:lang w:val="pl-PL"/>
        </w:rPr>
        <w:t> </w:t>
      </w:r>
      <w:r w:rsidR="0061210D" w:rsidRPr="00B2726C">
        <w:rPr>
          <w:noProof/>
          <w:lang w:val="pl-PL"/>
        </w:rPr>
        <w:t xml:space="preserve">czyniło niemożliwym </w:t>
      </w:r>
      <w:r w:rsidR="00EF1816" w:rsidRPr="00B2726C">
        <w:rPr>
          <w:noProof/>
          <w:lang w:val="pl-PL"/>
        </w:rPr>
        <w:t>złożenie formalne</w:t>
      </w:r>
      <w:r w:rsidR="00665A7A" w:rsidRPr="00B2726C">
        <w:rPr>
          <w:noProof/>
          <w:lang w:val="pl-PL"/>
        </w:rPr>
        <w:t>go odwołania od niego</w:t>
      </w:r>
      <w:r w:rsidR="00EF1816" w:rsidRPr="00B2726C">
        <w:rPr>
          <w:noProof/>
          <w:lang w:val="pl-PL"/>
        </w:rPr>
        <w:t xml:space="preserve">. </w:t>
      </w:r>
    </w:p>
    <w:p w:rsidR="00C65859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15. </w:t>
      </w:r>
      <w:r w:rsidR="00EF1816" w:rsidRPr="00B2726C">
        <w:rPr>
          <w:noProof/>
          <w:lang w:val="pl-PL"/>
        </w:rPr>
        <w:t xml:space="preserve">Pismem z dnia 21 grudnia 1995 r. </w:t>
      </w:r>
      <w:r w:rsidR="00090C2B" w:rsidRPr="00B2726C">
        <w:rPr>
          <w:noProof/>
          <w:lang w:val="pl-PL"/>
        </w:rPr>
        <w:t xml:space="preserve">skarżące </w:t>
      </w:r>
      <w:r w:rsidR="00EF1816" w:rsidRPr="00B2726C">
        <w:rPr>
          <w:noProof/>
          <w:lang w:val="pl-PL"/>
        </w:rPr>
        <w:t xml:space="preserve">przedsiębiorstwo ponowiło swoją skargę i podniosło, że pomimo </w:t>
      </w:r>
      <w:r w:rsidR="005122A7" w:rsidRPr="00B2726C">
        <w:rPr>
          <w:noProof/>
          <w:lang w:val="pl-PL"/>
        </w:rPr>
        <w:t>ponawianych próśb, Dyrektor Urzęd</w:t>
      </w:r>
      <w:r w:rsidR="006944FB" w:rsidRPr="00B2726C">
        <w:rPr>
          <w:noProof/>
          <w:lang w:val="pl-PL"/>
        </w:rPr>
        <w:t>u</w:t>
      </w:r>
      <w:r w:rsidR="005122A7" w:rsidRPr="00B2726C">
        <w:rPr>
          <w:noProof/>
          <w:lang w:val="pl-PL"/>
        </w:rPr>
        <w:t xml:space="preserve"> Celnego w Słubicach nie </w:t>
      </w:r>
      <w:r w:rsidR="006944FB" w:rsidRPr="00B2726C">
        <w:rPr>
          <w:noProof/>
          <w:lang w:val="pl-PL"/>
        </w:rPr>
        <w:t xml:space="preserve">wskazał </w:t>
      </w:r>
      <w:r w:rsidR="005122A7" w:rsidRPr="00B2726C">
        <w:rPr>
          <w:noProof/>
          <w:lang w:val="pl-PL"/>
        </w:rPr>
        <w:t>żadnej podstawy prawnej</w:t>
      </w:r>
      <w:r w:rsidR="006944FB" w:rsidRPr="00B2726C">
        <w:rPr>
          <w:noProof/>
          <w:lang w:val="pl-PL"/>
        </w:rPr>
        <w:t xml:space="preserve"> cofnięcia zezwolenia</w:t>
      </w:r>
      <w:r w:rsidR="005122A7" w:rsidRPr="00B2726C">
        <w:rPr>
          <w:noProof/>
          <w:lang w:val="pl-PL"/>
        </w:rPr>
        <w:t xml:space="preserve">. </w:t>
      </w:r>
      <w:r w:rsidR="006944FB" w:rsidRPr="00B2726C">
        <w:rPr>
          <w:noProof/>
          <w:lang w:val="pl-PL"/>
        </w:rPr>
        <w:t>Spółka podniosła</w:t>
      </w:r>
      <w:r w:rsidR="00433392" w:rsidRPr="00B2726C">
        <w:rPr>
          <w:noProof/>
          <w:lang w:val="pl-PL"/>
        </w:rPr>
        <w:t xml:space="preserve">, że cofnięcie </w:t>
      </w:r>
      <w:r w:rsidR="006944FB" w:rsidRPr="00B2726C">
        <w:rPr>
          <w:noProof/>
          <w:lang w:val="pl-PL"/>
        </w:rPr>
        <w:t>ze</w:t>
      </w:r>
      <w:r w:rsidR="00433392" w:rsidRPr="00B2726C">
        <w:rPr>
          <w:noProof/>
          <w:lang w:val="pl-PL"/>
        </w:rPr>
        <w:t xml:space="preserve">zwolenia </w:t>
      </w:r>
      <w:r w:rsidR="006944FB" w:rsidRPr="00B2726C">
        <w:rPr>
          <w:noProof/>
          <w:lang w:val="pl-PL"/>
        </w:rPr>
        <w:t xml:space="preserve">naruszyło </w:t>
      </w:r>
      <w:r w:rsidR="00433392" w:rsidRPr="00B2726C">
        <w:rPr>
          <w:noProof/>
          <w:lang w:val="pl-PL"/>
        </w:rPr>
        <w:t>wolnoś</w:t>
      </w:r>
      <w:r w:rsidR="006944FB" w:rsidRPr="00B2726C">
        <w:rPr>
          <w:noProof/>
          <w:lang w:val="pl-PL"/>
        </w:rPr>
        <w:t>ć</w:t>
      </w:r>
      <w:r w:rsidR="00433392" w:rsidRPr="00B2726C">
        <w:rPr>
          <w:noProof/>
          <w:lang w:val="pl-PL"/>
        </w:rPr>
        <w:t xml:space="preserve"> gospodarcz</w:t>
      </w:r>
      <w:r w:rsidR="006944FB" w:rsidRPr="00B2726C">
        <w:rPr>
          <w:noProof/>
          <w:lang w:val="pl-PL"/>
        </w:rPr>
        <w:t>ą</w:t>
      </w:r>
      <w:r w:rsidR="00433392" w:rsidRPr="00B2726C">
        <w:rPr>
          <w:noProof/>
          <w:lang w:val="pl-PL"/>
        </w:rPr>
        <w:t xml:space="preserve"> gwarantowan</w:t>
      </w:r>
      <w:r w:rsidR="006944FB" w:rsidRPr="00B2726C">
        <w:rPr>
          <w:noProof/>
          <w:lang w:val="pl-PL"/>
        </w:rPr>
        <w:t>ą</w:t>
      </w:r>
      <w:r w:rsidR="00433392" w:rsidRPr="00B2726C">
        <w:rPr>
          <w:noProof/>
          <w:lang w:val="pl-PL"/>
        </w:rPr>
        <w:t xml:space="preserve"> Konstytucj</w:t>
      </w:r>
      <w:r w:rsidR="006944FB" w:rsidRPr="00B2726C">
        <w:rPr>
          <w:noProof/>
          <w:lang w:val="pl-PL"/>
        </w:rPr>
        <w:t>ą</w:t>
      </w:r>
      <w:r w:rsidR="00433392" w:rsidRPr="00B2726C">
        <w:rPr>
          <w:noProof/>
          <w:lang w:val="pl-PL"/>
        </w:rPr>
        <w:t xml:space="preserve"> i </w:t>
      </w:r>
      <w:r w:rsidR="006944FB" w:rsidRPr="00B2726C">
        <w:rPr>
          <w:noProof/>
          <w:lang w:val="pl-PL"/>
        </w:rPr>
        <w:t xml:space="preserve">wyraźnie </w:t>
      </w:r>
      <w:r w:rsidR="00433392" w:rsidRPr="00B2726C">
        <w:rPr>
          <w:noProof/>
          <w:lang w:val="pl-PL"/>
        </w:rPr>
        <w:t xml:space="preserve">naruszało warunki ważnej </w:t>
      </w:r>
      <w:r w:rsidR="00433392" w:rsidRPr="00B2726C">
        <w:rPr>
          <w:noProof/>
          <w:lang w:val="pl-PL"/>
        </w:rPr>
        <w:lastRenderedPageBreak/>
        <w:t xml:space="preserve">licencji, którą przedsiębiorstwo otrzymało </w:t>
      </w:r>
      <w:r w:rsidR="002F3E44" w:rsidRPr="00B2726C">
        <w:rPr>
          <w:noProof/>
          <w:lang w:val="pl-PL"/>
        </w:rPr>
        <w:t>od Głównego Urzędu Ceł</w:t>
      </w:r>
      <w:r w:rsidR="0061210D" w:rsidRPr="00B2726C">
        <w:rPr>
          <w:noProof/>
          <w:lang w:val="pl-PL"/>
        </w:rPr>
        <w:t xml:space="preserve"> w lutym 1994 r. </w:t>
      </w:r>
    </w:p>
    <w:p w:rsidR="00B03BDB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16. </w:t>
      </w:r>
      <w:r w:rsidR="006944FB" w:rsidRPr="00B2726C">
        <w:rPr>
          <w:noProof/>
          <w:lang w:val="pl-PL"/>
        </w:rPr>
        <w:t>W dniu</w:t>
      </w:r>
      <w:r w:rsidR="00607825" w:rsidRPr="00B2726C">
        <w:rPr>
          <w:noProof/>
          <w:lang w:val="pl-PL"/>
        </w:rPr>
        <w:t xml:space="preserve"> 9 lutego 199</w:t>
      </w:r>
      <w:r w:rsidR="00090C2B" w:rsidRPr="00B2726C">
        <w:rPr>
          <w:noProof/>
          <w:lang w:val="pl-PL"/>
        </w:rPr>
        <w:t xml:space="preserve">6 r. skarżące przedsiębiorstwo </w:t>
      </w:r>
      <w:r w:rsidR="00607825" w:rsidRPr="00B2726C">
        <w:rPr>
          <w:noProof/>
          <w:lang w:val="pl-PL"/>
        </w:rPr>
        <w:t>złożyło skargę na</w:t>
      </w:r>
      <w:r w:rsidR="00B2726C">
        <w:rPr>
          <w:noProof/>
          <w:lang w:val="pl-PL"/>
        </w:rPr>
        <w:t> </w:t>
      </w:r>
      <w:r w:rsidR="00607825" w:rsidRPr="00B2726C">
        <w:rPr>
          <w:noProof/>
          <w:lang w:val="pl-PL"/>
        </w:rPr>
        <w:t xml:space="preserve">podstawie art. 17 </w:t>
      </w:r>
      <w:r w:rsidR="00CD2E30" w:rsidRPr="00B2726C">
        <w:rPr>
          <w:noProof/>
          <w:lang w:val="pl-PL"/>
        </w:rPr>
        <w:t>u</w:t>
      </w:r>
      <w:r w:rsidR="006A1D87" w:rsidRPr="00B2726C">
        <w:rPr>
          <w:noProof/>
          <w:lang w:val="pl-PL"/>
        </w:rPr>
        <w:t>stawy o Na</w:t>
      </w:r>
      <w:r w:rsidR="00FE5175" w:rsidRPr="00B2726C">
        <w:rPr>
          <w:noProof/>
          <w:lang w:val="pl-PL"/>
        </w:rPr>
        <w:t>czelnym</w:t>
      </w:r>
      <w:r w:rsidR="006A1D87" w:rsidRPr="00B2726C">
        <w:rPr>
          <w:noProof/>
          <w:lang w:val="pl-PL"/>
        </w:rPr>
        <w:t xml:space="preserve"> Sądzie Administracyjnym na</w:t>
      </w:r>
      <w:r w:rsidR="00B2726C">
        <w:rPr>
          <w:noProof/>
          <w:lang w:val="pl-PL"/>
        </w:rPr>
        <w:t> </w:t>
      </w:r>
      <w:r w:rsidR="006A1D87" w:rsidRPr="00B2726C">
        <w:rPr>
          <w:noProof/>
          <w:lang w:val="pl-PL"/>
        </w:rPr>
        <w:t xml:space="preserve">bezczynność Głównego Urzędu Ceł, który </w:t>
      </w:r>
      <w:r w:rsidR="00EE0525" w:rsidRPr="00B2726C">
        <w:rPr>
          <w:noProof/>
          <w:lang w:val="pl-PL"/>
        </w:rPr>
        <w:t xml:space="preserve">nie </w:t>
      </w:r>
      <w:r w:rsidR="00236EC5" w:rsidRPr="00B2726C">
        <w:rPr>
          <w:noProof/>
          <w:lang w:val="pl-PL"/>
        </w:rPr>
        <w:t>wydał decyzji odnośnie do</w:t>
      </w:r>
      <w:r w:rsidR="00B2726C">
        <w:rPr>
          <w:noProof/>
          <w:lang w:val="pl-PL"/>
        </w:rPr>
        <w:t> </w:t>
      </w:r>
      <w:r w:rsidR="00EE0525" w:rsidRPr="00B2726C">
        <w:rPr>
          <w:noProof/>
          <w:lang w:val="pl-PL"/>
        </w:rPr>
        <w:t>skargi z dnia 27 listopada 1995. W skardze podn</w:t>
      </w:r>
      <w:r w:rsidR="00236EC5" w:rsidRPr="00B2726C">
        <w:rPr>
          <w:noProof/>
          <w:lang w:val="pl-PL"/>
        </w:rPr>
        <w:t>iesiono</w:t>
      </w:r>
      <w:r w:rsidR="00EE0525" w:rsidRPr="00B2726C">
        <w:rPr>
          <w:noProof/>
          <w:lang w:val="pl-PL"/>
        </w:rPr>
        <w:t>, że</w:t>
      </w:r>
      <w:r w:rsidR="00B2726C">
        <w:rPr>
          <w:noProof/>
          <w:lang w:val="pl-PL"/>
        </w:rPr>
        <w:t> </w:t>
      </w:r>
      <w:r w:rsidR="00EE0525" w:rsidRPr="00B2726C">
        <w:rPr>
          <w:noProof/>
          <w:lang w:val="pl-PL"/>
        </w:rPr>
        <w:t xml:space="preserve">przedsiębiorstwo posiadało </w:t>
      </w:r>
      <w:r w:rsidR="00995123" w:rsidRPr="00B2726C">
        <w:rPr>
          <w:noProof/>
          <w:lang w:val="pl-PL"/>
        </w:rPr>
        <w:t xml:space="preserve">ważne </w:t>
      </w:r>
      <w:r w:rsidR="00236EC5" w:rsidRPr="00B2726C">
        <w:rPr>
          <w:noProof/>
          <w:lang w:val="pl-PL"/>
        </w:rPr>
        <w:t>ze</w:t>
      </w:r>
      <w:r w:rsidR="00995123" w:rsidRPr="00B2726C">
        <w:rPr>
          <w:noProof/>
          <w:lang w:val="pl-PL"/>
        </w:rPr>
        <w:t>zwolenie wydane na podstawie przepisów prawa celnego.</w:t>
      </w:r>
      <w:r w:rsidR="00B03BDB" w:rsidRPr="00B2726C">
        <w:rPr>
          <w:noProof/>
          <w:lang w:val="pl-PL"/>
        </w:rPr>
        <w:t xml:space="preserve"> Jednakże</w:t>
      </w:r>
      <w:r w:rsidR="00995123" w:rsidRPr="00B2726C">
        <w:rPr>
          <w:noProof/>
          <w:lang w:val="pl-PL"/>
        </w:rPr>
        <w:t xml:space="preserve"> działalność przedsiębiorstwa stała się de</w:t>
      </w:r>
      <w:r w:rsidR="00B2726C">
        <w:rPr>
          <w:noProof/>
          <w:lang w:val="pl-PL"/>
        </w:rPr>
        <w:t> </w:t>
      </w:r>
      <w:r w:rsidR="00995123" w:rsidRPr="00B2726C">
        <w:rPr>
          <w:noProof/>
          <w:lang w:val="pl-PL"/>
        </w:rPr>
        <w:t>facto</w:t>
      </w:r>
      <w:r w:rsidR="0002360F" w:rsidRPr="00B2726C">
        <w:rPr>
          <w:noProof/>
          <w:lang w:val="pl-PL"/>
        </w:rPr>
        <w:t xml:space="preserve"> niemożliwa w związku z pismem z dnia 22 listopada 1995 r., ponieważ nie mogło ono </w:t>
      </w:r>
      <w:r w:rsidR="00236EC5" w:rsidRPr="00B2726C">
        <w:rPr>
          <w:noProof/>
          <w:lang w:val="pl-PL"/>
        </w:rPr>
        <w:t>prowadzić składu</w:t>
      </w:r>
      <w:r w:rsidR="0002360F" w:rsidRPr="00B2726C">
        <w:rPr>
          <w:noProof/>
          <w:lang w:val="pl-PL"/>
        </w:rPr>
        <w:t xml:space="preserve"> bez możliwości </w:t>
      </w:r>
      <w:r w:rsidR="00B03BDB" w:rsidRPr="00B2726C">
        <w:rPr>
          <w:noProof/>
          <w:lang w:val="pl-PL"/>
        </w:rPr>
        <w:t xml:space="preserve">eksportowania towarów. </w:t>
      </w:r>
    </w:p>
    <w:p w:rsidR="00E666E4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17. </w:t>
      </w:r>
      <w:r w:rsidR="00B03BDB" w:rsidRPr="00B2726C">
        <w:rPr>
          <w:noProof/>
          <w:lang w:val="pl-PL"/>
        </w:rPr>
        <w:t xml:space="preserve">W reakcji na </w:t>
      </w:r>
      <w:r w:rsidR="00236EC5" w:rsidRPr="00B2726C">
        <w:rPr>
          <w:noProof/>
          <w:lang w:val="pl-PL"/>
        </w:rPr>
        <w:t xml:space="preserve">ta </w:t>
      </w:r>
      <w:r w:rsidR="00B03BDB" w:rsidRPr="00B2726C">
        <w:rPr>
          <w:noProof/>
          <w:lang w:val="pl-PL"/>
        </w:rPr>
        <w:t>skargę</w:t>
      </w:r>
      <w:r w:rsidR="00714249" w:rsidRPr="00B2726C">
        <w:rPr>
          <w:noProof/>
          <w:lang w:val="pl-PL"/>
        </w:rPr>
        <w:t xml:space="preserve">, </w:t>
      </w:r>
      <w:r w:rsidR="00236EC5" w:rsidRPr="00B2726C">
        <w:rPr>
          <w:noProof/>
          <w:lang w:val="pl-PL"/>
        </w:rPr>
        <w:t xml:space="preserve">w </w:t>
      </w:r>
      <w:r w:rsidR="00714249" w:rsidRPr="00B2726C">
        <w:rPr>
          <w:noProof/>
          <w:lang w:val="pl-PL"/>
        </w:rPr>
        <w:t>dni</w:t>
      </w:r>
      <w:r w:rsidR="00236EC5" w:rsidRPr="00B2726C">
        <w:rPr>
          <w:noProof/>
          <w:lang w:val="pl-PL"/>
        </w:rPr>
        <w:t>u</w:t>
      </w:r>
      <w:r w:rsidR="00714249" w:rsidRPr="00B2726C">
        <w:rPr>
          <w:noProof/>
          <w:lang w:val="pl-PL"/>
        </w:rPr>
        <w:t xml:space="preserve"> 14 lutego 1996 r.</w:t>
      </w:r>
      <w:r w:rsidR="00325656" w:rsidRPr="00B2726C">
        <w:rPr>
          <w:noProof/>
          <w:lang w:val="pl-PL"/>
        </w:rPr>
        <w:t>,</w:t>
      </w:r>
      <w:r w:rsidR="00714249" w:rsidRPr="00B2726C">
        <w:rPr>
          <w:noProof/>
          <w:lang w:val="pl-PL"/>
        </w:rPr>
        <w:t xml:space="preserve"> Główny U</w:t>
      </w:r>
      <w:r w:rsidR="00090C2B" w:rsidRPr="00B2726C">
        <w:rPr>
          <w:noProof/>
          <w:lang w:val="pl-PL"/>
        </w:rPr>
        <w:t>rząd Ceł poinformował skarżące przedsiębiorstwo</w:t>
      </w:r>
      <w:r w:rsidR="00714249" w:rsidRPr="00B2726C">
        <w:rPr>
          <w:noProof/>
          <w:lang w:val="pl-PL"/>
        </w:rPr>
        <w:t xml:space="preserve">, że </w:t>
      </w:r>
      <w:r w:rsidR="00A231EB" w:rsidRPr="00B2726C">
        <w:rPr>
          <w:noProof/>
          <w:lang w:val="pl-PL"/>
        </w:rPr>
        <w:t>ze</w:t>
      </w:r>
      <w:r w:rsidR="00714249" w:rsidRPr="00B2726C">
        <w:rPr>
          <w:noProof/>
          <w:lang w:val="pl-PL"/>
        </w:rPr>
        <w:t>zwolenie z dnia 1 czerwca 1995</w:t>
      </w:r>
      <w:r w:rsidR="00B2726C">
        <w:rPr>
          <w:noProof/>
          <w:lang w:val="pl-PL"/>
        </w:rPr>
        <w:t> </w:t>
      </w:r>
      <w:r w:rsidR="00714249" w:rsidRPr="00B2726C">
        <w:rPr>
          <w:noProof/>
          <w:lang w:val="pl-PL"/>
        </w:rPr>
        <w:t xml:space="preserve">r. </w:t>
      </w:r>
      <w:r w:rsidR="00C67B2A" w:rsidRPr="00B2726C">
        <w:rPr>
          <w:noProof/>
          <w:lang w:val="pl-PL"/>
        </w:rPr>
        <w:t xml:space="preserve">miało charakter tymczasowy. Było ono ważne tylko do czasu wybudowania </w:t>
      </w:r>
      <w:r w:rsidR="00A231EB" w:rsidRPr="00B2726C">
        <w:rPr>
          <w:noProof/>
          <w:lang w:val="pl-PL"/>
        </w:rPr>
        <w:t xml:space="preserve">mostu </w:t>
      </w:r>
      <w:r w:rsidR="00C67B2A" w:rsidRPr="00B2726C">
        <w:rPr>
          <w:noProof/>
          <w:lang w:val="pl-PL"/>
        </w:rPr>
        <w:t>w pobliskim Świecku</w:t>
      </w:r>
      <w:r w:rsidR="00A231EB" w:rsidRPr="00B2726C">
        <w:rPr>
          <w:noProof/>
          <w:lang w:val="pl-PL"/>
        </w:rPr>
        <w:t xml:space="preserve">. </w:t>
      </w:r>
      <w:r w:rsidR="00C67B2A" w:rsidRPr="00B2726C">
        <w:rPr>
          <w:noProof/>
          <w:lang w:val="pl-PL"/>
        </w:rPr>
        <w:t xml:space="preserve">Po wybudowaniu </w:t>
      </w:r>
      <w:r w:rsidR="00A231EB" w:rsidRPr="00B2726C">
        <w:rPr>
          <w:noProof/>
          <w:lang w:val="pl-PL"/>
        </w:rPr>
        <w:t xml:space="preserve">tego </w:t>
      </w:r>
      <w:r w:rsidR="00C67B2A" w:rsidRPr="00B2726C">
        <w:rPr>
          <w:noProof/>
          <w:lang w:val="pl-PL"/>
        </w:rPr>
        <w:t xml:space="preserve">mostu </w:t>
      </w:r>
      <w:r w:rsidR="004045FF" w:rsidRPr="00B2726C">
        <w:rPr>
          <w:noProof/>
          <w:lang w:val="pl-PL"/>
        </w:rPr>
        <w:t>przejście graniczne w Słubicach miało być używane tylko dla małego ruchu granicznego osób i</w:t>
      </w:r>
      <w:r w:rsidR="005B3C34">
        <w:rPr>
          <w:noProof/>
          <w:lang w:val="pl-PL"/>
        </w:rPr>
        <w:t> </w:t>
      </w:r>
      <w:r w:rsidR="004045FF" w:rsidRPr="00B2726C">
        <w:rPr>
          <w:noProof/>
          <w:lang w:val="pl-PL"/>
        </w:rPr>
        <w:t>towarów</w:t>
      </w:r>
      <w:r w:rsidR="00D675AD" w:rsidRPr="00B2726C">
        <w:rPr>
          <w:noProof/>
          <w:lang w:val="pl-PL"/>
        </w:rPr>
        <w:t xml:space="preserve">. </w:t>
      </w:r>
      <w:r w:rsidR="008F1946" w:rsidRPr="00B2726C">
        <w:rPr>
          <w:noProof/>
          <w:lang w:val="pl-PL"/>
        </w:rPr>
        <w:t xml:space="preserve">Miało to być rozumiane w ten sposób, że zezwala się na przekraczanie granicy przez osoby, ale </w:t>
      </w:r>
      <w:r w:rsidR="00A231EB" w:rsidRPr="00B2726C">
        <w:rPr>
          <w:noProof/>
          <w:lang w:val="pl-PL"/>
        </w:rPr>
        <w:t xml:space="preserve">wywóz </w:t>
      </w:r>
      <w:r w:rsidR="005F4422" w:rsidRPr="00B2726C">
        <w:rPr>
          <w:noProof/>
          <w:lang w:val="pl-PL"/>
        </w:rPr>
        <w:t xml:space="preserve">towarów </w:t>
      </w:r>
      <w:r w:rsidR="00A231EB" w:rsidRPr="00B2726C">
        <w:rPr>
          <w:noProof/>
          <w:lang w:val="pl-PL"/>
        </w:rPr>
        <w:t xml:space="preserve">z kraju </w:t>
      </w:r>
      <w:r w:rsidR="005F4422" w:rsidRPr="00B2726C">
        <w:rPr>
          <w:noProof/>
          <w:lang w:val="pl-PL"/>
        </w:rPr>
        <w:t xml:space="preserve">przez </w:t>
      </w:r>
      <w:r w:rsidR="00A231EB" w:rsidRPr="00B2726C">
        <w:rPr>
          <w:noProof/>
          <w:lang w:val="pl-PL"/>
        </w:rPr>
        <w:t>to</w:t>
      </w:r>
      <w:r w:rsidR="00B2726C">
        <w:rPr>
          <w:noProof/>
          <w:lang w:val="pl-PL"/>
        </w:rPr>
        <w:t> </w:t>
      </w:r>
      <w:r w:rsidR="005F4422" w:rsidRPr="00B2726C">
        <w:rPr>
          <w:noProof/>
          <w:lang w:val="pl-PL"/>
        </w:rPr>
        <w:t xml:space="preserve">przejście graniczne nie </w:t>
      </w:r>
      <w:r w:rsidR="00A231EB" w:rsidRPr="00B2726C">
        <w:rPr>
          <w:noProof/>
          <w:lang w:val="pl-PL"/>
        </w:rPr>
        <w:t xml:space="preserve">mieścił się w </w:t>
      </w:r>
      <w:r w:rsidR="005F4422" w:rsidRPr="00B2726C">
        <w:rPr>
          <w:noProof/>
          <w:lang w:val="pl-PL"/>
        </w:rPr>
        <w:t>pojęci</w:t>
      </w:r>
      <w:r w:rsidR="00A231EB" w:rsidRPr="00B2726C">
        <w:rPr>
          <w:noProof/>
          <w:lang w:val="pl-PL"/>
        </w:rPr>
        <w:t>u</w:t>
      </w:r>
      <w:r w:rsidR="005F4422" w:rsidRPr="00B2726C">
        <w:rPr>
          <w:noProof/>
          <w:lang w:val="pl-PL"/>
        </w:rPr>
        <w:t xml:space="preserve"> „</w:t>
      </w:r>
      <w:r w:rsidR="00A231EB" w:rsidRPr="00B2726C">
        <w:rPr>
          <w:noProof/>
          <w:lang w:val="pl-PL"/>
        </w:rPr>
        <w:t>małego transgranicznego przepływu</w:t>
      </w:r>
      <w:r w:rsidR="00177AF1" w:rsidRPr="00B2726C">
        <w:rPr>
          <w:noProof/>
          <w:lang w:val="pl-PL"/>
        </w:rPr>
        <w:t xml:space="preserve"> towarów i osób</w:t>
      </w:r>
      <w:r w:rsidR="005F4422" w:rsidRPr="00B2726C">
        <w:rPr>
          <w:noProof/>
          <w:lang w:val="pl-PL"/>
        </w:rPr>
        <w:t>”</w:t>
      </w:r>
      <w:r w:rsidR="0075748F" w:rsidRPr="00B2726C">
        <w:rPr>
          <w:noProof/>
          <w:lang w:val="pl-PL"/>
        </w:rPr>
        <w:t xml:space="preserve"> i</w:t>
      </w:r>
      <w:r w:rsidR="005B3C34">
        <w:rPr>
          <w:noProof/>
          <w:lang w:val="pl-PL"/>
        </w:rPr>
        <w:t> </w:t>
      </w:r>
      <w:r w:rsidR="0075748F" w:rsidRPr="00B2726C">
        <w:rPr>
          <w:noProof/>
          <w:lang w:val="pl-PL"/>
        </w:rPr>
        <w:t xml:space="preserve">dlatego </w:t>
      </w:r>
      <w:r w:rsidR="00177AF1" w:rsidRPr="00B2726C">
        <w:rPr>
          <w:noProof/>
          <w:lang w:val="pl-PL"/>
        </w:rPr>
        <w:t>ze</w:t>
      </w:r>
      <w:r w:rsidR="0075748F" w:rsidRPr="00B2726C">
        <w:rPr>
          <w:noProof/>
          <w:lang w:val="pl-PL"/>
        </w:rPr>
        <w:t>zwolenie z dnia 1 czerwca 1995 r. musiało zostać cofnięte na</w:t>
      </w:r>
      <w:r w:rsidR="005B3C34">
        <w:rPr>
          <w:noProof/>
          <w:lang w:val="pl-PL"/>
        </w:rPr>
        <w:t> </w:t>
      </w:r>
      <w:r w:rsidR="0075748F" w:rsidRPr="00B2726C">
        <w:rPr>
          <w:noProof/>
          <w:lang w:val="pl-PL"/>
        </w:rPr>
        <w:t xml:space="preserve">podstawie art. 21 Prawa </w:t>
      </w:r>
      <w:r w:rsidR="00177AF1" w:rsidRPr="00B2726C">
        <w:rPr>
          <w:noProof/>
          <w:lang w:val="pl-PL"/>
        </w:rPr>
        <w:t>c</w:t>
      </w:r>
      <w:r w:rsidR="0075748F" w:rsidRPr="00B2726C">
        <w:rPr>
          <w:noProof/>
          <w:lang w:val="pl-PL"/>
        </w:rPr>
        <w:t xml:space="preserve">elnego. </w:t>
      </w:r>
    </w:p>
    <w:p w:rsidR="00AF3DD7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18. </w:t>
      </w:r>
      <w:r w:rsidR="005708B0" w:rsidRPr="00B2726C">
        <w:rPr>
          <w:noProof/>
          <w:lang w:val="pl-PL"/>
        </w:rPr>
        <w:t>Skarżące p</w:t>
      </w:r>
      <w:r w:rsidR="0075748F" w:rsidRPr="00B2726C">
        <w:rPr>
          <w:noProof/>
          <w:lang w:val="pl-PL"/>
        </w:rPr>
        <w:t>rzedsiębiorst</w:t>
      </w:r>
      <w:r w:rsidR="005708B0" w:rsidRPr="00B2726C">
        <w:rPr>
          <w:noProof/>
          <w:lang w:val="pl-PL"/>
        </w:rPr>
        <w:t xml:space="preserve">wo </w:t>
      </w:r>
      <w:r w:rsidR="00177AF1" w:rsidRPr="00B2726C">
        <w:rPr>
          <w:noProof/>
          <w:lang w:val="pl-PL"/>
        </w:rPr>
        <w:t>odwołało się</w:t>
      </w:r>
      <w:r w:rsidR="00D50E78" w:rsidRPr="00B2726C">
        <w:rPr>
          <w:noProof/>
          <w:lang w:val="pl-PL"/>
        </w:rPr>
        <w:t xml:space="preserve"> </w:t>
      </w:r>
      <w:r w:rsidR="0075748F" w:rsidRPr="00B2726C">
        <w:rPr>
          <w:noProof/>
          <w:lang w:val="pl-PL"/>
        </w:rPr>
        <w:t xml:space="preserve">podnosząc, że </w:t>
      </w:r>
      <w:r w:rsidR="001F6395" w:rsidRPr="00B2726C">
        <w:rPr>
          <w:noProof/>
          <w:lang w:val="pl-PL"/>
        </w:rPr>
        <w:t xml:space="preserve">cofnięcie </w:t>
      </w:r>
      <w:r w:rsidR="00177AF1" w:rsidRPr="00B2726C">
        <w:rPr>
          <w:noProof/>
          <w:lang w:val="pl-PL"/>
        </w:rPr>
        <w:t>ze</w:t>
      </w:r>
      <w:r w:rsidR="001F6395" w:rsidRPr="00B2726C">
        <w:rPr>
          <w:noProof/>
          <w:lang w:val="pl-PL"/>
        </w:rPr>
        <w:t xml:space="preserve">zwolenia eksportowego praktycznie oznaczało konieczność zakończenia działalności, </w:t>
      </w:r>
      <w:r w:rsidR="00177AF1" w:rsidRPr="00B2726C">
        <w:rPr>
          <w:noProof/>
          <w:lang w:val="pl-PL"/>
        </w:rPr>
        <w:t xml:space="preserve">prowadzonej </w:t>
      </w:r>
      <w:r w:rsidR="001F6395" w:rsidRPr="00B2726C">
        <w:rPr>
          <w:noProof/>
          <w:lang w:val="pl-PL"/>
        </w:rPr>
        <w:t xml:space="preserve">na podstawie </w:t>
      </w:r>
      <w:r w:rsidR="00380B43" w:rsidRPr="00B2726C">
        <w:rPr>
          <w:noProof/>
          <w:lang w:val="pl-PL"/>
        </w:rPr>
        <w:t xml:space="preserve">ważnej licencji z lutego 1994 r. </w:t>
      </w:r>
    </w:p>
    <w:p w:rsidR="00AF3DD7" w:rsidRPr="00B2726C" w:rsidRDefault="0034087F" w:rsidP="00692839">
      <w:pPr>
        <w:pStyle w:val="JuPara"/>
        <w:rPr>
          <w:noProof/>
          <w:lang w:val="pl-PL"/>
        </w:rPr>
      </w:pPr>
      <w:r w:rsidRPr="00B2726C">
        <w:rPr>
          <w:noProof/>
          <w:lang w:val="pl-PL"/>
        </w:rPr>
        <w:t xml:space="preserve">Dnia 21 </w:t>
      </w:r>
      <w:r w:rsidR="00130A34" w:rsidRPr="00B2726C">
        <w:rPr>
          <w:noProof/>
          <w:lang w:val="pl-PL"/>
        </w:rPr>
        <w:t xml:space="preserve">sierpnia </w:t>
      </w:r>
      <w:r w:rsidRPr="00B2726C">
        <w:rPr>
          <w:noProof/>
          <w:lang w:val="pl-PL"/>
        </w:rPr>
        <w:t>199</w:t>
      </w:r>
      <w:r w:rsidR="005708B0" w:rsidRPr="00B2726C">
        <w:rPr>
          <w:noProof/>
          <w:lang w:val="pl-PL"/>
        </w:rPr>
        <w:t>6 r. skarżące przedsiębiorstwo</w:t>
      </w:r>
      <w:r w:rsidRPr="00B2726C">
        <w:rPr>
          <w:noProof/>
          <w:lang w:val="pl-PL"/>
        </w:rPr>
        <w:t xml:space="preserve"> oraz Dyrektor Departamentu Prawnego Głównego Urzędu Ceł </w:t>
      </w:r>
      <w:r w:rsidR="00707981" w:rsidRPr="00B2726C">
        <w:rPr>
          <w:noProof/>
          <w:lang w:val="pl-PL"/>
        </w:rPr>
        <w:t xml:space="preserve">zawarli ugodę, która przewidywała, że </w:t>
      </w:r>
      <w:r w:rsidR="00130A34" w:rsidRPr="00B2726C">
        <w:rPr>
          <w:noProof/>
          <w:lang w:val="pl-PL"/>
        </w:rPr>
        <w:t xml:space="preserve">skarżące </w:t>
      </w:r>
      <w:r w:rsidR="00707981" w:rsidRPr="00B2726C">
        <w:rPr>
          <w:noProof/>
          <w:lang w:val="pl-PL"/>
        </w:rPr>
        <w:t xml:space="preserve">przedsiębiorstwo </w:t>
      </w:r>
      <w:r w:rsidR="001D7E34" w:rsidRPr="00B2726C">
        <w:rPr>
          <w:noProof/>
          <w:lang w:val="pl-PL"/>
        </w:rPr>
        <w:t>cofnie skargę złożoną w</w:t>
      </w:r>
      <w:r w:rsidR="00B2726C">
        <w:rPr>
          <w:noProof/>
          <w:lang w:val="pl-PL"/>
        </w:rPr>
        <w:t> </w:t>
      </w:r>
      <w:r w:rsidR="001D7E34" w:rsidRPr="00B2726C">
        <w:rPr>
          <w:noProof/>
          <w:lang w:val="pl-PL"/>
        </w:rPr>
        <w:t>Naczelnym Sądzie Administracyjnym</w:t>
      </w:r>
      <w:r w:rsidR="00D50E78" w:rsidRPr="00B2726C">
        <w:rPr>
          <w:noProof/>
          <w:lang w:val="pl-PL"/>
        </w:rPr>
        <w:t xml:space="preserve"> na </w:t>
      </w:r>
      <w:r w:rsidR="00130A34" w:rsidRPr="00B2726C">
        <w:rPr>
          <w:noProof/>
          <w:lang w:val="pl-PL"/>
        </w:rPr>
        <w:t xml:space="preserve">stanowisko zajęte </w:t>
      </w:r>
      <w:r w:rsidR="00D50E78" w:rsidRPr="00B2726C">
        <w:rPr>
          <w:noProof/>
          <w:lang w:val="pl-PL"/>
        </w:rPr>
        <w:t>przez</w:t>
      </w:r>
      <w:r w:rsidR="00627E8F" w:rsidRPr="00B2726C">
        <w:rPr>
          <w:noProof/>
          <w:lang w:val="pl-PL"/>
        </w:rPr>
        <w:t xml:space="preserve"> Prezesa</w:t>
      </w:r>
      <w:r w:rsidR="00D50E78" w:rsidRPr="00B2726C">
        <w:rPr>
          <w:noProof/>
          <w:lang w:val="pl-PL"/>
        </w:rPr>
        <w:t xml:space="preserve"> Główn</w:t>
      </w:r>
      <w:r w:rsidR="00627E8F" w:rsidRPr="00B2726C">
        <w:rPr>
          <w:noProof/>
          <w:lang w:val="pl-PL"/>
        </w:rPr>
        <w:t>ego</w:t>
      </w:r>
      <w:r w:rsidR="00D50E78" w:rsidRPr="00B2726C">
        <w:rPr>
          <w:noProof/>
          <w:lang w:val="pl-PL"/>
        </w:rPr>
        <w:t xml:space="preserve"> Urz</w:t>
      </w:r>
      <w:r w:rsidR="00627E8F" w:rsidRPr="00B2726C">
        <w:rPr>
          <w:noProof/>
          <w:lang w:val="pl-PL"/>
        </w:rPr>
        <w:t>ę</w:t>
      </w:r>
      <w:r w:rsidR="00D50E78" w:rsidRPr="00B2726C">
        <w:rPr>
          <w:noProof/>
          <w:lang w:val="pl-PL"/>
        </w:rPr>
        <w:t>d</w:t>
      </w:r>
      <w:r w:rsidR="00627E8F" w:rsidRPr="00B2726C">
        <w:rPr>
          <w:noProof/>
          <w:lang w:val="pl-PL"/>
        </w:rPr>
        <w:t>u</w:t>
      </w:r>
      <w:r w:rsidR="00D50E78" w:rsidRPr="00B2726C">
        <w:rPr>
          <w:noProof/>
          <w:lang w:val="pl-PL"/>
        </w:rPr>
        <w:t xml:space="preserve"> Ceł</w:t>
      </w:r>
      <w:r w:rsidR="00663401" w:rsidRPr="00B2726C">
        <w:rPr>
          <w:noProof/>
          <w:lang w:val="pl-PL"/>
        </w:rPr>
        <w:t xml:space="preserve"> </w:t>
      </w:r>
      <w:r w:rsidR="00D50E78" w:rsidRPr="00B2726C">
        <w:rPr>
          <w:noProof/>
          <w:lang w:val="pl-PL"/>
        </w:rPr>
        <w:t>w piśmie z 14 lutego 1996 r.</w:t>
      </w:r>
      <w:r w:rsidR="00D84B05" w:rsidRPr="00B2726C">
        <w:rPr>
          <w:noProof/>
          <w:lang w:val="pl-PL"/>
        </w:rPr>
        <w:t>, a Prezes</w:t>
      </w:r>
      <w:r w:rsidR="008075B3" w:rsidRPr="00B2726C">
        <w:rPr>
          <w:noProof/>
          <w:lang w:val="pl-PL"/>
        </w:rPr>
        <w:t xml:space="preserve"> Urzędu uchyli decyzję Dyrektora Urzędu Celnego </w:t>
      </w:r>
      <w:r w:rsidR="003118D3" w:rsidRPr="00B2726C">
        <w:rPr>
          <w:noProof/>
          <w:lang w:val="pl-PL"/>
        </w:rPr>
        <w:t xml:space="preserve">w </w:t>
      </w:r>
      <w:r w:rsidR="00130A34" w:rsidRPr="00B2726C">
        <w:rPr>
          <w:noProof/>
          <w:lang w:val="pl-PL"/>
        </w:rPr>
        <w:t xml:space="preserve">Słubicach </w:t>
      </w:r>
      <w:r w:rsidR="008075B3" w:rsidRPr="00B2726C">
        <w:rPr>
          <w:noProof/>
          <w:lang w:val="pl-PL"/>
        </w:rPr>
        <w:t xml:space="preserve">z dnia 22 listopada 1995 r. </w:t>
      </w:r>
    </w:p>
    <w:p w:rsidR="00073137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19. </w:t>
      </w:r>
      <w:r w:rsidR="00073137" w:rsidRPr="00B2726C">
        <w:rPr>
          <w:noProof/>
          <w:lang w:val="pl-PL"/>
        </w:rPr>
        <w:t>Dnia 21 grudnia 1996 r. Główny Urząd Ceł uchylił decyzję z dnia 22</w:t>
      </w:r>
      <w:r w:rsidR="00B2726C">
        <w:rPr>
          <w:noProof/>
          <w:lang w:val="pl-PL"/>
        </w:rPr>
        <w:t> </w:t>
      </w:r>
      <w:r w:rsidR="00073137" w:rsidRPr="00B2726C">
        <w:rPr>
          <w:noProof/>
          <w:lang w:val="pl-PL"/>
        </w:rPr>
        <w:t xml:space="preserve">listopada 1995 r. i zarządził </w:t>
      </w:r>
      <w:r w:rsidR="00AF3DD7" w:rsidRPr="00B2726C">
        <w:rPr>
          <w:noProof/>
          <w:lang w:val="pl-PL"/>
        </w:rPr>
        <w:t>ponowne zbadanie sprawy przez Dyre</w:t>
      </w:r>
      <w:r w:rsidR="00341F45" w:rsidRPr="00B2726C">
        <w:rPr>
          <w:noProof/>
          <w:lang w:val="pl-PL"/>
        </w:rPr>
        <w:t xml:space="preserve">ktora Urzędu Celnego w </w:t>
      </w:r>
      <w:r w:rsidR="00130A34" w:rsidRPr="00B2726C">
        <w:rPr>
          <w:noProof/>
          <w:lang w:val="pl-PL"/>
        </w:rPr>
        <w:t>Słubicach</w:t>
      </w:r>
      <w:r w:rsidR="00AF3DD7" w:rsidRPr="00B2726C">
        <w:rPr>
          <w:noProof/>
          <w:lang w:val="pl-PL"/>
        </w:rPr>
        <w:t xml:space="preserve">. </w:t>
      </w:r>
    </w:p>
    <w:p w:rsidR="000633EA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20. </w:t>
      </w:r>
      <w:r w:rsidR="000633EA" w:rsidRPr="00B2726C">
        <w:rPr>
          <w:noProof/>
          <w:lang w:val="pl-PL"/>
        </w:rPr>
        <w:t>Pismem z dnia 31 stycznia 1997 r. niemieckie służby celne we</w:t>
      </w:r>
      <w:r w:rsidR="00B2726C">
        <w:rPr>
          <w:noProof/>
          <w:lang w:val="pl-PL"/>
        </w:rPr>
        <w:t> </w:t>
      </w:r>
      <w:r w:rsidR="000633EA" w:rsidRPr="00B2726C">
        <w:rPr>
          <w:noProof/>
          <w:lang w:val="pl-PL"/>
        </w:rPr>
        <w:t xml:space="preserve">Frankfurcie nad Odrą potwierdziły, że nie mają </w:t>
      </w:r>
      <w:r w:rsidR="00572735" w:rsidRPr="00B2726C">
        <w:rPr>
          <w:noProof/>
          <w:lang w:val="pl-PL"/>
        </w:rPr>
        <w:t xml:space="preserve">prawnych </w:t>
      </w:r>
      <w:r w:rsidR="000633EA" w:rsidRPr="00B2726C">
        <w:rPr>
          <w:noProof/>
          <w:lang w:val="pl-PL"/>
        </w:rPr>
        <w:t xml:space="preserve">zastrzeżeń </w:t>
      </w:r>
      <w:r w:rsidR="00572735" w:rsidRPr="00B2726C">
        <w:rPr>
          <w:noProof/>
          <w:lang w:val="pl-PL"/>
        </w:rPr>
        <w:t>co</w:t>
      </w:r>
      <w:r w:rsidR="00B2726C">
        <w:rPr>
          <w:noProof/>
          <w:lang w:val="pl-PL"/>
        </w:rPr>
        <w:t> </w:t>
      </w:r>
      <w:r w:rsidR="00572735" w:rsidRPr="00B2726C">
        <w:rPr>
          <w:noProof/>
          <w:lang w:val="pl-PL"/>
        </w:rPr>
        <w:t>do</w:t>
      </w:r>
      <w:r w:rsidR="00B2726C">
        <w:rPr>
          <w:noProof/>
          <w:lang w:val="pl-PL"/>
        </w:rPr>
        <w:t> </w:t>
      </w:r>
      <w:r w:rsidR="00572735" w:rsidRPr="00B2726C">
        <w:rPr>
          <w:noProof/>
          <w:lang w:val="pl-PL"/>
        </w:rPr>
        <w:t>funkcjonow</w:t>
      </w:r>
      <w:r w:rsidR="005708B0" w:rsidRPr="00B2726C">
        <w:rPr>
          <w:noProof/>
          <w:lang w:val="pl-PL"/>
        </w:rPr>
        <w:t>ania skarżącego przedsiębiorstwa</w:t>
      </w:r>
      <w:r w:rsidR="00572735" w:rsidRPr="00B2726C">
        <w:rPr>
          <w:noProof/>
          <w:lang w:val="pl-PL"/>
        </w:rPr>
        <w:t xml:space="preserve">. </w:t>
      </w:r>
    </w:p>
    <w:p w:rsidR="00572735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21. </w:t>
      </w:r>
      <w:r w:rsidR="00572735" w:rsidRPr="00B2726C">
        <w:rPr>
          <w:noProof/>
          <w:lang w:val="pl-PL"/>
        </w:rPr>
        <w:t>W dniu 28 maja 1997 r. Urząd Celny w Rzepinie cofnął</w:t>
      </w:r>
      <w:r w:rsidR="005708B0" w:rsidRPr="00B2726C">
        <w:rPr>
          <w:noProof/>
          <w:lang w:val="pl-PL"/>
        </w:rPr>
        <w:t xml:space="preserve"> skarżącemu przedsiębiorstwu </w:t>
      </w:r>
      <w:r w:rsidR="00C54185" w:rsidRPr="00B2726C">
        <w:rPr>
          <w:noProof/>
          <w:lang w:val="pl-PL"/>
        </w:rPr>
        <w:t>ze</w:t>
      </w:r>
      <w:r w:rsidR="00572735" w:rsidRPr="00B2726C">
        <w:rPr>
          <w:noProof/>
          <w:lang w:val="pl-PL"/>
        </w:rPr>
        <w:t>zwolenie na eksport towarów przez</w:t>
      </w:r>
      <w:r w:rsidR="008A3CC3" w:rsidRPr="00B2726C">
        <w:rPr>
          <w:noProof/>
          <w:lang w:val="pl-PL"/>
        </w:rPr>
        <w:t xml:space="preserve"> Słubice </w:t>
      </w:r>
      <w:r w:rsidR="00C54185" w:rsidRPr="00B2726C">
        <w:rPr>
          <w:noProof/>
          <w:lang w:val="pl-PL"/>
        </w:rPr>
        <w:t>stwierdzając</w:t>
      </w:r>
      <w:r w:rsidR="008A3CC3" w:rsidRPr="00B2726C">
        <w:rPr>
          <w:noProof/>
          <w:lang w:val="pl-PL"/>
        </w:rPr>
        <w:t>, że</w:t>
      </w:r>
      <w:r w:rsidR="00B2726C">
        <w:rPr>
          <w:noProof/>
          <w:lang w:val="pl-PL"/>
        </w:rPr>
        <w:t> </w:t>
      </w:r>
      <w:r w:rsidR="008A3CC3" w:rsidRPr="00B2726C">
        <w:rPr>
          <w:noProof/>
          <w:lang w:val="pl-PL"/>
        </w:rPr>
        <w:t>według prawa polskiego przejście graniczne w Słubicach zostało przeznaczone tylko dla tzw.</w:t>
      </w:r>
      <w:r w:rsidR="00C54185" w:rsidRPr="00B2726C">
        <w:rPr>
          <w:noProof/>
          <w:lang w:val="pl-PL"/>
        </w:rPr>
        <w:t xml:space="preserve"> małego transgranicznego </w:t>
      </w:r>
      <w:r w:rsidR="006C683B" w:rsidRPr="00B2726C">
        <w:rPr>
          <w:noProof/>
          <w:lang w:val="pl-PL"/>
        </w:rPr>
        <w:t xml:space="preserve">ruchu </w:t>
      </w:r>
      <w:r w:rsidR="00C54185" w:rsidRPr="00B2726C">
        <w:rPr>
          <w:noProof/>
          <w:lang w:val="pl-PL"/>
        </w:rPr>
        <w:t>towarów i osób</w:t>
      </w:r>
      <w:r w:rsidR="003B7836" w:rsidRPr="00B2726C">
        <w:rPr>
          <w:noProof/>
          <w:lang w:val="pl-PL"/>
        </w:rPr>
        <w:t xml:space="preserve"> oraz </w:t>
      </w:r>
      <w:r w:rsidR="003B7836" w:rsidRPr="00B2726C">
        <w:rPr>
          <w:noProof/>
          <w:lang w:val="pl-PL"/>
        </w:rPr>
        <w:lastRenderedPageBreak/>
        <w:t>że z tego powodu nie jest możliwe eksportowanie towarów przez to</w:t>
      </w:r>
      <w:r w:rsidR="00B2726C">
        <w:rPr>
          <w:noProof/>
          <w:lang w:val="pl-PL"/>
        </w:rPr>
        <w:t> </w:t>
      </w:r>
      <w:r w:rsidR="003B7836" w:rsidRPr="00B2726C">
        <w:rPr>
          <w:noProof/>
          <w:lang w:val="pl-PL"/>
        </w:rPr>
        <w:t xml:space="preserve">przejście graniczne. </w:t>
      </w:r>
    </w:p>
    <w:p w:rsidR="003B7836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22. </w:t>
      </w:r>
      <w:r w:rsidR="005708B0" w:rsidRPr="00B2726C">
        <w:rPr>
          <w:noProof/>
          <w:lang w:val="pl-PL"/>
        </w:rPr>
        <w:t xml:space="preserve">Skarżące przedsiębiorstwo </w:t>
      </w:r>
      <w:r w:rsidR="003B7836" w:rsidRPr="00B2726C">
        <w:rPr>
          <w:noProof/>
          <w:lang w:val="pl-PL"/>
        </w:rPr>
        <w:t xml:space="preserve">odwołało się od tej decyzji. </w:t>
      </w:r>
    </w:p>
    <w:p w:rsidR="00AF2A99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23. </w:t>
      </w:r>
      <w:r w:rsidR="00AF2A99" w:rsidRPr="00B2726C">
        <w:rPr>
          <w:noProof/>
          <w:lang w:val="pl-PL"/>
        </w:rPr>
        <w:t>W dniu 20 sierpnia 1997 r. Główny Urząd Ceł uchylił decyzję z dnia 28</w:t>
      </w:r>
      <w:r w:rsidR="00B2726C">
        <w:rPr>
          <w:noProof/>
          <w:lang w:val="pl-PL"/>
        </w:rPr>
        <w:t> </w:t>
      </w:r>
      <w:r w:rsidR="00AF2A99" w:rsidRPr="00B2726C">
        <w:rPr>
          <w:noProof/>
          <w:lang w:val="pl-PL"/>
        </w:rPr>
        <w:t xml:space="preserve">maja 1997 r. oraz umorzył </w:t>
      </w:r>
      <w:r w:rsidR="00D84F91" w:rsidRPr="00B2726C">
        <w:rPr>
          <w:noProof/>
          <w:lang w:val="pl-PL"/>
        </w:rPr>
        <w:t>postępowanie uzna</w:t>
      </w:r>
      <w:r w:rsidR="005241A8" w:rsidRPr="00B2726C">
        <w:rPr>
          <w:noProof/>
          <w:lang w:val="pl-PL"/>
        </w:rPr>
        <w:t xml:space="preserve">jąc, że </w:t>
      </w:r>
      <w:r w:rsidR="00C54185" w:rsidRPr="00B2726C">
        <w:rPr>
          <w:noProof/>
          <w:lang w:val="pl-PL"/>
        </w:rPr>
        <w:t xml:space="preserve">kwestionowana </w:t>
      </w:r>
      <w:r w:rsidR="005241A8" w:rsidRPr="00B2726C">
        <w:rPr>
          <w:noProof/>
          <w:lang w:val="pl-PL"/>
        </w:rPr>
        <w:t>decyzja narusz</w:t>
      </w:r>
      <w:r w:rsidR="00323AC1" w:rsidRPr="00B2726C">
        <w:rPr>
          <w:noProof/>
          <w:lang w:val="pl-PL"/>
        </w:rPr>
        <w:t>a obowiązujące przepisy</w:t>
      </w:r>
      <w:r w:rsidR="005241A8" w:rsidRPr="00B2726C">
        <w:rPr>
          <w:noProof/>
          <w:lang w:val="pl-PL"/>
        </w:rPr>
        <w:t xml:space="preserve"> prawa </w:t>
      </w:r>
      <w:r w:rsidR="00323AC1" w:rsidRPr="00B2726C">
        <w:rPr>
          <w:noProof/>
          <w:lang w:val="pl-PL"/>
        </w:rPr>
        <w:t>procesowego</w:t>
      </w:r>
      <w:r w:rsidR="000D2A3F" w:rsidRPr="00B2726C">
        <w:rPr>
          <w:noProof/>
          <w:lang w:val="pl-PL"/>
        </w:rPr>
        <w:t xml:space="preserve">, </w:t>
      </w:r>
      <w:r w:rsidR="00323AC1" w:rsidRPr="00B2726C">
        <w:rPr>
          <w:noProof/>
          <w:lang w:val="pl-PL"/>
        </w:rPr>
        <w:t>jako że nie została wydana w żadnym z rodzajów postępowań co do istoty,</w:t>
      </w:r>
      <w:r w:rsidR="00663401" w:rsidRPr="00B2726C">
        <w:rPr>
          <w:noProof/>
          <w:lang w:val="pl-PL"/>
        </w:rPr>
        <w:t xml:space="preserve"> </w:t>
      </w:r>
      <w:r w:rsidR="00443EB1" w:rsidRPr="00B2726C">
        <w:rPr>
          <w:noProof/>
          <w:lang w:val="pl-PL"/>
        </w:rPr>
        <w:t xml:space="preserve">przewidzianych w Kodeksie </w:t>
      </w:r>
      <w:r w:rsidR="000D2A3F" w:rsidRPr="00B2726C">
        <w:rPr>
          <w:noProof/>
          <w:lang w:val="pl-PL"/>
        </w:rPr>
        <w:t>p</w:t>
      </w:r>
      <w:r w:rsidR="00443EB1" w:rsidRPr="00B2726C">
        <w:rPr>
          <w:noProof/>
          <w:lang w:val="pl-PL"/>
        </w:rPr>
        <w:t xml:space="preserve">ostępowania </w:t>
      </w:r>
      <w:r w:rsidR="000D2A3F" w:rsidRPr="00B2726C">
        <w:rPr>
          <w:noProof/>
          <w:lang w:val="pl-PL"/>
        </w:rPr>
        <w:t>a</w:t>
      </w:r>
      <w:r w:rsidR="00443EB1" w:rsidRPr="00B2726C">
        <w:rPr>
          <w:noProof/>
          <w:lang w:val="pl-PL"/>
        </w:rPr>
        <w:t xml:space="preserve">dministracyjnego. </w:t>
      </w:r>
    </w:p>
    <w:p w:rsidR="00371C08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24. </w:t>
      </w:r>
      <w:r w:rsidR="005708B0" w:rsidRPr="00B2726C">
        <w:rPr>
          <w:noProof/>
          <w:lang w:val="pl-PL"/>
        </w:rPr>
        <w:t xml:space="preserve">Skarżące przedsiębiorstwo </w:t>
      </w:r>
      <w:r w:rsidR="00895A50" w:rsidRPr="00B2726C">
        <w:rPr>
          <w:noProof/>
          <w:lang w:val="pl-PL"/>
        </w:rPr>
        <w:t xml:space="preserve">zwróciło się z wnioskiem o interpretację prawną wydanej decyzji. Podkreślono, że </w:t>
      </w:r>
      <w:r w:rsidR="00323AC1" w:rsidRPr="00B2726C">
        <w:rPr>
          <w:noProof/>
          <w:lang w:val="pl-PL"/>
        </w:rPr>
        <w:t>istotnym dla niego jest</w:t>
      </w:r>
      <w:r w:rsidR="00895A50" w:rsidRPr="00B2726C">
        <w:rPr>
          <w:noProof/>
          <w:lang w:val="pl-PL"/>
        </w:rPr>
        <w:t xml:space="preserve"> wyjaśnieni</w:t>
      </w:r>
      <w:r w:rsidR="00323AC1" w:rsidRPr="00B2726C">
        <w:rPr>
          <w:noProof/>
          <w:lang w:val="pl-PL"/>
        </w:rPr>
        <w:t>e</w:t>
      </w:r>
      <w:r w:rsidR="00AD14FF" w:rsidRPr="00B2726C">
        <w:rPr>
          <w:noProof/>
          <w:lang w:val="pl-PL"/>
        </w:rPr>
        <w:t>,</w:t>
      </w:r>
      <w:r w:rsidR="00895A50" w:rsidRPr="00B2726C">
        <w:rPr>
          <w:noProof/>
          <w:lang w:val="pl-PL"/>
        </w:rPr>
        <w:t xml:space="preserve"> czy pierwotne </w:t>
      </w:r>
      <w:r w:rsidR="00323AC1" w:rsidRPr="00B2726C">
        <w:rPr>
          <w:noProof/>
          <w:lang w:val="pl-PL"/>
        </w:rPr>
        <w:t>ze</w:t>
      </w:r>
      <w:r w:rsidR="00895A50" w:rsidRPr="00B2726C">
        <w:rPr>
          <w:noProof/>
          <w:lang w:val="pl-PL"/>
        </w:rPr>
        <w:t xml:space="preserve">zwolenie z </w:t>
      </w:r>
      <w:r w:rsidR="0001774B" w:rsidRPr="00B2726C">
        <w:rPr>
          <w:noProof/>
          <w:lang w:val="pl-PL"/>
        </w:rPr>
        <w:t>dnia 1 cz</w:t>
      </w:r>
      <w:r w:rsidR="00323AC1" w:rsidRPr="00B2726C">
        <w:rPr>
          <w:noProof/>
          <w:lang w:val="pl-PL"/>
        </w:rPr>
        <w:t xml:space="preserve">erwca </w:t>
      </w:r>
      <w:r w:rsidR="00895A50" w:rsidRPr="00B2726C">
        <w:rPr>
          <w:noProof/>
          <w:lang w:val="pl-PL"/>
        </w:rPr>
        <w:t>1995 r. było ciągle ważne</w:t>
      </w:r>
      <w:r w:rsidR="00371C08" w:rsidRPr="00B2726C">
        <w:rPr>
          <w:noProof/>
          <w:lang w:val="pl-PL"/>
        </w:rPr>
        <w:t>, co</w:t>
      </w:r>
      <w:r w:rsidR="00B2726C">
        <w:rPr>
          <w:noProof/>
          <w:lang w:val="pl-PL"/>
        </w:rPr>
        <w:t> </w:t>
      </w:r>
      <w:r w:rsidR="00371C08" w:rsidRPr="00B2726C">
        <w:rPr>
          <w:noProof/>
          <w:lang w:val="pl-PL"/>
        </w:rPr>
        <w:t>nie</w:t>
      </w:r>
      <w:r w:rsidR="00B2726C">
        <w:rPr>
          <w:noProof/>
          <w:lang w:val="pl-PL"/>
        </w:rPr>
        <w:t> </w:t>
      </w:r>
      <w:r w:rsidR="0001774B" w:rsidRPr="00B2726C">
        <w:rPr>
          <w:noProof/>
          <w:lang w:val="pl-PL"/>
        </w:rPr>
        <w:t>było jasne w drodze zwykłej interpretacji</w:t>
      </w:r>
      <w:r w:rsidR="00663401" w:rsidRPr="00B2726C">
        <w:rPr>
          <w:noProof/>
          <w:lang w:val="pl-PL"/>
        </w:rPr>
        <w:t xml:space="preserve"> </w:t>
      </w:r>
      <w:r w:rsidR="00371C08" w:rsidRPr="00B2726C">
        <w:rPr>
          <w:noProof/>
          <w:lang w:val="pl-PL"/>
        </w:rPr>
        <w:t xml:space="preserve">tekstu decyzji. </w:t>
      </w:r>
    </w:p>
    <w:p w:rsidR="00714639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25. </w:t>
      </w:r>
      <w:r w:rsidR="00FD0123" w:rsidRPr="00B2726C">
        <w:rPr>
          <w:noProof/>
          <w:lang w:val="pl-PL"/>
        </w:rPr>
        <w:t xml:space="preserve">W </w:t>
      </w:r>
      <w:r w:rsidR="00325656" w:rsidRPr="00B2726C">
        <w:rPr>
          <w:noProof/>
          <w:lang w:val="pl-PL"/>
        </w:rPr>
        <w:t xml:space="preserve">decyzji </w:t>
      </w:r>
      <w:r w:rsidR="00371C08" w:rsidRPr="00B2726C">
        <w:rPr>
          <w:noProof/>
          <w:lang w:val="pl-PL"/>
        </w:rPr>
        <w:t xml:space="preserve">z dnia 23 września 1997 r. Główny Urząd Ceł </w:t>
      </w:r>
      <w:r w:rsidR="0001774B" w:rsidRPr="00B2726C">
        <w:rPr>
          <w:noProof/>
          <w:lang w:val="pl-PL"/>
        </w:rPr>
        <w:t>wyjaśnił</w:t>
      </w:r>
      <w:r w:rsidR="00371C08" w:rsidRPr="00B2726C">
        <w:rPr>
          <w:noProof/>
          <w:lang w:val="pl-PL"/>
        </w:rPr>
        <w:t>, że</w:t>
      </w:r>
      <w:r w:rsidR="00B2726C">
        <w:rPr>
          <w:noProof/>
          <w:lang w:val="pl-PL"/>
        </w:rPr>
        <w:t> </w:t>
      </w:r>
      <w:r w:rsidR="00F165FB" w:rsidRPr="00B2726C">
        <w:rPr>
          <w:noProof/>
          <w:lang w:val="pl-PL"/>
        </w:rPr>
        <w:t>uchylenie decyzji z dnia 28 maja 1997 r. należy rozumieć w ten sposób, że</w:t>
      </w:r>
      <w:r w:rsidR="00B2726C">
        <w:rPr>
          <w:noProof/>
          <w:lang w:val="pl-PL"/>
        </w:rPr>
        <w:t> </w:t>
      </w:r>
      <w:r w:rsidR="00F165FB" w:rsidRPr="00B2726C">
        <w:rPr>
          <w:noProof/>
          <w:lang w:val="pl-PL"/>
        </w:rPr>
        <w:t xml:space="preserve">sytuacja prawna </w:t>
      </w:r>
      <w:r w:rsidR="0001774B" w:rsidRPr="00B2726C">
        <w:rPr>
          <w:noProof/>
          <w:lang w:val="pl-PL"/>
        </w:rPr>
        <w:t xml:space="preserve">istniejąca </w:t>
      </w:r>
      <w:r w:rsidR="00F165FB" w:rsidRPr="00B2726C">
        <w:rPr>
          <w:noProof/>
          <w:lang w:val="pl-PL"/>
        </w:rPr>
        <w:t xml:space="preserve">przed </w:t>
      </w:r>
      <w:r w:rsidR="0001774B" w:rsidRPr="00B2726C">
        <w:rPr>
          <w:noProof/>
          <w:lang w:val="pl-PL"/>
        </w:rPr>
        <w:t>w</w:t>
      </w:r>
      <w:r w:rsidR="00F165FB" w:rsidRPr="00B2726C">
        <w:rPr>
          <w:noProof/>
          <w:lang w:val="pl-PL"/>
        </w:rPr>
        <w:t>ydaniem</w:t>
      </w:r>
      <w:r w:rsidR="0001774B" w:rsidRPr="00B2726C">
        <w:rPr>
          <w:noProof/>
          <w:lang w:val="pl-PL"/>
        </w:rPr>
        <w:t xml:space="preserve"> decyzji jest nadal obowiązująca</w:t>
      </w:r>
      <w:r w:rsidR="00F165FB" w:rsidRPr="00B2726C">
        <w:rPr>
          <w:noProof/>
          <w:lang w:val="pl-PL"/>
        </w:rPr>
        <w:t xml:space="preserve">. </w:t>
      </w:r>
    </w:p>
    <w:p w:rsidR="00EF07A0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26. </w:t>
      </w:r>
      <w:r w:rsidR="002036B2" w:rsidRPr="00B2726C">
        <w:rPr>
          <w:noProof/>
          <w:lang w:val="pl-PL"/>
        </w:rPr>
        <w:t xml:space="preserve">Skarżące przedsiębiorstwo </w:t>
      </w:r>
      <w:r w:rsidR="002372A4" w:rsidRPr="00B2726C">
        <w:rPr>
          <w:noProof/>
          <w:lang w:val="pl-PL"/>
        </w:rPr>
        <w:t>zwróciło się o ponowne zbadanie sprawy i</w:t>
      </w:r>
      <w:r w:rsidR="00B2726C">
        <w:rPr>
          <w:noProof/>
          <w:lang w:val="pl-PL"/>
        </w:rPr>
        <w:t> </w:t>
      </w:r>
      <w:r w:rsidR="002372A4" w:rsidRPr="00B2726C">
        <w:rPr>
          <w:noProof/>
          <w:lang w:val="pl-PL"/>
        </w:rPr>
        <w:t>wyjaśnienie</w:t>
      </w:r>
      <w:r w:rsidR="00AD14FF" w:rsidRPr="00B2726C">
        <w:rPr>
          <w:noProof/>
          <w:lang w:val="pl-PL"/>
        </w:rPr>
        <w:t>,</w:t>
      </w:r>
      <w:r w:rsidR="002372A4" w:rsidRPr="00B2726C">
        <w:rPr>
          <w:noProof/>
          <w:lang w:val="pl-PL"/>
        </w:rPr>
        <w:t xml:space="preserve"> czy uchylenie decyzji z dnia 28 maja 1997 r.,</w:t>
      </w:r>
      <w:r w:rsidR="00EF07A0" w:rsidRPr="00B2726C">
        <w:rPr>
          <w:noProof/>
          <w:lang w:val="pl-PL"/>
        </w:rPr>
        <w:t xml:space="preserve"> która cofała</w:t>
      </w:r>
      <w:r w:rsidR="002372A4" w:rsidRPr="00B2726C">
        <w:rPr>
          <w:noProof/>
          <w:lang w:val="pl-PL"/>
        </w:rPr>
        <w:t xml:space="preserve"> </w:t>
      </w:r>
      <w:r w:rsidR="00325656" w:rsidRPr="00B2726C">
        <w:rPr>
          <w:noProof/>
          <w:lang w:val="pl-PL"/>
        </w:rPr>
        <w:t>ze</w:t>
      </w:r>
      <w:r w:rsidR="002372A4" w:rsidRPr="00B2726C">
        <w:rPr>
          <w:noProof/>
          <w:lang w:val="pl-PL"/>
        </w:rPr>
        <w:t>zwolenie z dnia 1 stycznia 1995 r.</w:t>
      </w:r>
      <w:r w:rsidR="00AD14FF" w:rsidRPr="00B2726C">
        <w:rPr>
          <w:noProof/>
          <w:lang w:val="pl-PL"/>
        </w:rPr>
        <w:t>,</w:t>
      </w:r>
      <w:r w:rsidR="00EF07A0" w:rsidRPr="00B2726C">
        <w:rPr>
          <w:noProof/>
          <w:lang w:val="pl-PL"/>
        </w:rPr>
        <w:t xml:space="preserve"> oznaczało, że </w:t>
      </w:r>
      <w:r w:rsidR="00325656" w:rsidRPr="00B2726C">
        <w:rPr>
          <w:noProof/>
          <w:lang w:val="pl-PL"/>
        </w:rPr>
        <w:t>ze</w:t>
      </w:r>
      <w:r w:rsidR="00EF07A0" w:rsidRPr="00B2726C">
        <w:rPr>
          <w:noProof/>
          <w:lang w:val="pl-PL"/>
        </w:rPr>
        <w:t xml:space="preserve">zwolenie </w:t>
      </w:r>
      <w:r w:rsidR="00325656" w:rsidRPr="00B2726C">
        <w:rPr>
          <w:noProof/>
          <w:lang w:val="pl-PL"/>
        </w:rPr>
        <w:t>było nadal</w:t>
      </w:r>
      <w:r w:rsidR="00EF07A0" w:rsidRPr="00B2726C">
        <w:rPr>
          <w:noProof/>
          <w:lang w:val="pl-PL"/>
        </w:rPr>
        <w:t xml:space="preserve"> ważne. </w:t>
      </w:r>
    </w:p>
    <w:p w:rsidR="007E01E1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27. </w:t>
      </w:r>
      <w:r w:rsidR="00FD0123" w:rsidRPr="00B2726C">
        <w:rPr>
          <w:noProof/>
          <w:lang w:val="pl-PL"/>
        </w:rPr>
        <w:t xml:space="preserve">W </w:t>
      </w:r>
      <w:r w:rsidR="00325656" w:rsidRPr="00B2726C">
        <w:rPr>
          <w:noProof/>
          <w:lang w:val="pl-PL"/>
        </w:rPr>
        <w:t xml:space="preserve">decyzji </w:t>
      </w:r>
      <w:r w:rsidR="00FD0123" w:rsidRPr="00B2726C">
        <w:rPr>
          <w:noProof/>
          <w:lang w:val="pl-PL"/>
        </w:rPr>
        <w:t>z dnia 14 listopada 1997 r. Główny Urząd Ceł stwierdz</w:t>
      </w:r>
      <w:r w:rsidR="00325656" w:rsidRPr="00B2726C">
        <w:rPr>
          <w:noProof/>
          <w:lang w:val="pl-PL"/>
        </w:rPr>
        <w:t>i</w:t>
      </w:r>
      <w:r w:rsidR="00FD0123" w:rsidRPr="00B2726C">
        <w:rPr>
          <w:noProof/>
          <w:lang w:val="pl-PL"/>
        </w:rPr>
        <w:t xml:space="preserve">ł, </w:t>
      </w:r>
      <w:r w:rsidR="004112FB" w:rsidRPr="00B2726C">
        <w:rPr>
          <w:noProof/>
          <w:lang w:val="pl-PL"/>
        </w:rPr>
        <w:t>że</w:t>
      </w:r>
      <w:r w:rsidR="00B2726C">
        <w:rPr>
          <w:noProof/>
          <w:lang w:val="pl-PL"/>
        </w:rPr>
        <w:t> </w:t>
      </w:r>
      <w:r w:rsidR="0015244F" w:rsidRPr="00B2726C">
        <w:rPr>
          <w:noProof/>
          <w:lang w:val="pl-PL"/>
        </w:rPr>
        <w:t xml:space="preserve">celem </w:t>
      </w:r>
      <w:r w:rsidR="00325656" w:rsidRPr="00B2726C">
        <w:rPr>
          <w:noProof/>
          <w:lang w:val="pl-PL"/>
        </w:rPr>
        <w:t xml:space="preserve">decyzji </w:t>
      </w:r>
      <w:r w:rsidR="0015244F" w:rsidRPr="00B2726C">
        <w:rPr>
          <w:noProof/>
          <w:lang w:val="pl-PL"/>
        </w:rPr>
        <w:t>z dnia 23 września 1997 r. nie było</w:t>
      </w:r>
      <w:r w:rsidR="004112FB" w:rsidRPr="00B2726C">
        <w:rPr>
          <w:noProof/>
          <w:lang w:val="pl-PL"/>
        </w:rPr>
        <w:t xml:space="preserve"> </w:t>
      </w:r>
      <w:r w:rsidR="00325656" w:rsidRPr="00B2726C">
        <w:rPr>
          <w:noProof/>
          <w:lang w:val="pl-PL"/>
        </w:rPr>
        <w:t>rozstrzygnięcie</w:t>
      </w:r>
      <w:r w:rsidR="00AD14FF" w:rsidRPr="00B2726C">
        <w:rPr>
          <w:noProof/>
          <w:lang w:val="pl-PL"/>
        </w:rPr>
        <w:t>,</w:t>
      </w:r>
      <w:r w:rsidR="0015244F" w:rsidRPr="00B2726C">
        <w:rPr>
          <w:noProof/>
          <w:lang w:val="pl-PL"/>
        </w:rPr>
        <w:t xml:space="preserve"> czy</w:t>
      </w:r>
      <w:r w:rsidR="005B3C34">
        <w:rPr>
          <w:noProof/>
          <w:lang w:val="pl-PL"/>
        </w:rPr>
        <w:t> </w:t>
      </w:r>
      <w:r w:rsidR="0015244F" w:rsidRPr="00B2726C">
        <w:rPr>
          <w:noProof/>
          <w:lang w:val="pl-PL"/>
        </w:rPr>
        <w:t xml:space="preserve">pozwolenie z dnia 1 </w:t>
      </w:r>
      <w:r w:rsidR="00325656" w:rsidRPr="00B2726C">
        <w:rPr>
          <w:noProof/>
          <w:lang w:val="pl-PL"/>
        </w:rPr>
        <w:t xml:space="preserve">czerwca </w:t>
      </w:r>
      <w:r w:rsidR="0015244F" w:rsidRPr="00B2726C">
        <w:rPr>
          <w:noProof/>
          <w:lang w:val="pl-PL"/>
        </w:rPr>
        <w:t>1995 r. b</w:t>
      </w:r>
      <w:r w:rsidR="007E01E1" w:rsidRPr="00B2726C">
        <w:rPr>
          <w:noProof/>
          <w:lang w:val="pl-PL"/>
        </w:rPr>
        <w:t xml:space="preserve">yło </w:t>
      </w:r>
      <w:r w:rsidR="00325656" w:rsidRPr="00B2726C">
        <w:rPr>
          <w:noProof/>
          <w:lang w:val="pl-PL"/>
        </w:rPr>
        <w:t xml:space="preserve">nadal </w:t>
      </w:r>
      <w:r w:rsidR="007E01E1" w:rsidRPr="00B2726C">
        <w:rPr>
          <w:noProof/>
          <w:lang w:val="pl-PL"/>
        </w:rPr>
        <w:t xml:space="preserve">ważne. Utrzymano w mocy </w:t>
      </w:r>
      <w:r w:rsidR="00325656" w:rsidRPr="00B2726C">
        <w:rPr>
          <w:noProof/>
          <w:lang w:val="pl-PL"/>
        </w:rPr>
        <w:t xml:space="preserve">decyzję </w:t>
      </w:r>
      <w:r w:rsidR="007E01E1" w:rsidRPr="00B2726C">
        <w:rPr>
          <w:noProof/>
          <w:lang w:val="pl-PL"/>
        </w:rPr>
        <w:t xml:space="preserve">z dnia 23 września 1997 r. </w:t>
      </w:r>
    </w:p>
    <w:p w:rsidR="007E01E1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28. </w:t>
      </w:r>
      <w:r w:rsidR="002036B2" w:rsidRPr="00B2726C">
        <w:rPr>
          <w:noProof/>
          <w:lang w:val="pl-PL"/>
        </w:rPr>
        <w:t xml:space="preserve">Skarżące przedsiębiorstwo </w:t>
      </w:r>
      <w:r w:rsidR="00325656" w:rsidRPr="00B2726C">
        <w:rPr>
          <w:noProof/>
          <w:lang w:val="pl-PL"/>
        </w:rPr>
        <w:t>odwołało się</w:t>
      </w:r>
      <w:r w:rsidR="002C2866" w:rsidRPr="00B2726C">
        <w:rPr>
          <w:noProof/>
          <w:lang w:val="pl-PL"/>
        </w:rPr>
        <w:t xml:space="preserve"> do Naczelnego Sądu Administracyjnego</w:t>
      </w:r>
      <w:r w:rsidR="00325656" w:rsidRPr="00B2726C">
        <w:rPr>
          <w:noProof/>
          <w:lang w:val="pl-PL"/>
        </w:rPr>
        <w:t xml:space="preserve"> </w:t>
      </w:r>
      <w:r w:rsidR="002C2866" w:rsidRPr="00B2726C">
        <w:rPr>
          <w:noProof/>
          <w:lang w:val="pl-PL"/>
        </w:rPr>
        <w:t xml:space="preserve">podnosząc, że </w:t>
      </w:r>
      <w:r w:rsidR="004D457B" w:rsidRPr="00B2726C">
        <w:rPr>
          <w:noProof/>
          <w:lang w:val="pl-PL"/>
        </w:rPr>
        <w:t xml:space="preserve">decyzje </w:t>
      </w:r>
      <w:r w:rsidR="002C2866" w:rsidRPr="00B2726C">
        <w:rPr>
          <w:noProof/>
          <w:lang w:val="pl-PL"/>
        </w:rPr>
        <w:t xml:space="preserve">Głównego Urzędu Ceł nie były jasne. </w:t>
      </w:r>
      <w:r w:rsidR="005E2442" w:rsidRPr="00B2726C">
        <w:rPr>
          <w:noProof/>
          <w:lang w:val="pl-PL"/>
        </w:rPr>
        <w:t xml:space="preserve">Główny </w:t>
      </w:r>
      <w:r w:rsidR="00FC303F" w:rsidRPr="00B2726C">
        <w:rPr>
          <w:noProof/>
          <w:lang w:val="pl-PL"/>
        </w:rPr>
        <w:t>U</w:t>
      </w:r>
      <w:r w:rsidR="002C2866" w:rsidRPr="00B2726C">
        <w:rPr>
          <w:noProof/>
          <w:lang w:val="pl-PL"/>
        </w:rPr>
        <w:t>rząd</w:t>
      </w:r>
      <w:r w:rsidR="005E2442" w:rsidRPr="00B2726C">
        <w:rPr>
          <w:noProof/>
          <w:lang w:val="pl-PL"/>
        </w:rPr>
        <w:t xml:space="preserve"> Ceł</w:t>
      </w:r>
      <w:r w:rsidR="002C2866" w:rsidRPr="00B2726C">
        <w:rPr>
          <w:noProof/>
          <w:lang w:val="pl-PL"/>
        </w:rPr>
        <w:t xml:space="preserve"> uchylił decyzję o cofnięciu zezwolenia, ale nie potwierdził</w:t>
      </w:r>
      <w:r w:rsidR="00AD14FF" w:rsidRPr="00B2726C">
        <w:rPr>
          <w:noProof/>
          <w:lang w:val="pl-PL"/>
        </w:rPr>
        <w:t>,</w:t>
      </w:r>
      <w:r w:rsidR="002C2866" w:rsidRPr="00B2726C">
        <w:rPr>
          <w:noProof/>
          <w:lang w:val="pl-PL"/>
        </w:rPr>
        <w:t xml:space="preserve"> czy pierwotne </w:t>
      </w:r>
      <w:r w:rsidR="004D457B" w:rsidRPr="00B2726C">
        <w:rPr>
          <w:noProof/>
          <w:lang w:val="pl-PL"/>
        </w:rPr>
        <w:t>ze</w:t>
      </w:r>
      <w:r w:rsidR="002C2866" w:rsidRPr="00B2726C">
        <w:rPr>
          <w:noProof/>
          <w:lang w:val="pl-PL"/>
        </w:rPr>
        <w:t>zwolenie było ważne.</w:t>
      </w:r>
      <w:r w:rsidR="000C7524" w:rsidRPr="00B2726C">
        <w:rPr>
          <w:noProof/>
          <w:lang w:val="pl-PL"/>
        </w:rPr>
        <w:t xml:space="preserve"> Z tego powodu nie było możliwe ustalenie</w:t>
      </w:r>
      <w:r w:rsidR="00AD14FF" w:rsidRPr="00B2726C">
        <w:rPr>
          <w:noProof/>
          <w:lang w:val="pl-PL"/>
        </w:rPr>
        <w:t>,</w:t>
      </w:r>
      <w:r w:rsidR="000C7524" w:rsidRPr="00B2726C">
        <w:rPr>
          <w:noProof/>
          <w:lang w:val="pl-PL"/>
        </w:rPr>
        <w:t xml:space="preserve"> jaka była </w:t>
      </w:r>
      <w:r w:rsidR="004D457B" w:rsidRPr="00B2726C">
        <w:rPr>
          <w:noProof/>
          <w:lang w:val="pl-PL"/>
        </w:rPr>
        <w:t xml:space="preserve">rzeczywista </w:t>
      </w:r>
      <w:r w:rsidR="000C7524" w:rsidRPr="00B2726C">
        <w:rPr>
          <w:noProof/>
          <w:lang w:val="pl-PL"/>
        </w:rPr>
        <w:t>sytuacja prawna przedsiębiorstwa</w:t>
      </w:r>
      <w:r w:rsidR="002C2866" w:rsidRPr="00B2726C">
        <w:rPr>
          <w:noProof/>
          <w:lang w:val="pl-PL"/>
        </w:rPr>
        <w:t xml:space="preserve"> </w:t>
      </w:r>
      <w:r w:rsidR="0008741E" w:rsidRPr="00B2726C">
        <w:rPr>
          <w:noProof/>
          <w:lang w:val="pl-PL"/>
        </w:rPr>
        <w:t>jak chodzi o</w:t>
      </w:r>
      <w:r w:rsidR="005B3C34">
        <w:rPr>
          <w:noProof/>
          <w:lang w:val="pl-PL"/>
        </w:rPr>
        <w:t> </w:t>
      </w:r>
      <w:r w:rsidR="0008741E" w:rsidRPr="00B2726C">
        <w:rPr>
          <w:noProof/>
          <w:lang w:val="pl-PL"/>
        </w:rPr>
        <w:t xml:space="preserve">ważność </w:t>
      </w:r>
      <w:r w:rsidR="004D457B" w:rsidRPr="00B2726C">
        <w:rPr>
          <w:noProof/>
          <w:lang w:val="pl-PL"/>
        </w:rPr>
        <w:t>przedmiotowych ze</w:t>
      </w:r>
      <w:r w:rsidR="0008741E" w:rsidRPr="00B2726C">
        <w:rPr>
          <w:noProof/>
          <w:lang w:val="pl-PL"/>
        </w:rPr>
        <w:t>zwoleń</w:t>
      </w:r>
      <w:r w:rsidR="002036B2" w:rsidRPr="00B2726C">
        <w:rPr>
          <w:noProof/>
          <w:lang w:val="pl-PL"/>
        </w:rPr>
        <w:t>. Skarżące przedsiębiorstwo</w:t>
      </w:r>
      <w:r w:rsidR="0008741E" w:rsidRPr="00B2726C">
        <w:rPr>
          <w:noProof/>
          <w:lang w:val="pl-PL"/>
        </w:rPr>
        <w:t xml:space="preserve"> </w:t>
      </w:r>
      <w:r w:rsidR="0084576E" w:rsidRPr="00B2726C">
        <w:rPr>
          <w:noProof/>
          <w:lang w:val="pl-PL"/>
        </w:rPr>
        <w:t>podkreśliło, że było de facto</w:t>
      </w:r>
      <w:r w:rsidR="0008741E" w:rsidRPr="00B2726C">
        <w:rPr>
          <w:noProof/>
          <w:lang w:val="pl-PL"/>
        </w:rPr>
        <w:t xml:space="preserve"> </w:t>
      </w:r>
      <w:r w:rsidR="0084576E" w:rsidRPr="00B2726C">
        <w:rPr>
          <w:noProof/>
          <w:lang w:val="pl-PL"/>
        </w:rPr>
        <w:t>traktowane przez władze celne</w:t>
      </w:r>
      <w:r w:rsidR="00153B8C" w:rsidRPr="00B2726C">
        <w:rPr>
          <w:noProof/>
          <w:lang w:val="pl-PL"/>
        </w:rPr>
        <w:t>,</w:t>
      </w:r>
      <w:r w:rsidR="0084576E" w:rsidRPr="00B2726C">
        <w:rPr>
          <w:noProof/>
          <w:lang w:val="pl-PL"/>
        </w:rPr>
        <w:t xml:space="preserve"> jakby </w:t>
      </w:r>
      <w:r w:rsidR="004D457B" w:rsidRPr="00B2726C">
        <w:rPr>
          <w:noProof/>
          <w:lang w:val="pl-PL"/>
        </w:rPr>
        <w:t>ze</w:t>
      </w:r>
      <w:r w:rsidR="0084576E" w:rsidRPr="00B2726C">
        <w:rPr>
          <w:noProof/>
          <w:lang w:val="pl-PL"/>
        </w:rPr>
        <w:t>zwolenie na eksport z</w:t>
      </w:r>
      <w:r w:rsidR="005B3C34">
        <w:rPr>
          <w:noProof/>
          <w:lang w:val="pl-PL"/>
        </w:rPr>
        <w:t> </w:t>
      </w:r>
      <w:r w:rsidR="00685A99" w:rsidRPr="00B2726C">
        <w:rPr>
          <w:noProof/>
          <w:lang w:val="pl-PL"/>
        </w:rPr>
        <w:t xml:space="preserve">czerwca </w:t>
      </w:r>
      <w:r w:rsidR="0084576E" w:rsidRPr="00B2726C">
        <w:rPr>
          <w:noProof/>
          <w:lang w:val="pl-PL"/>
        </w:rPr>
        <w:t>1995 r. zostało</w:t>
      </w:r>
      <w:r w:rsidR="00153B8C" w:rsidRPr="00B2726C">
        <w:rPr>
          <w:noProof/>
          <w:lang w:val="pl-PL"/>
        </w:rPr>
        <w:t xml:space="preserve"> skutecznie cofnięte.</w:t>
      </w:r>
      <w:r w:rsidR="00663401" w:rsidRPr="00B2726C">
        <w:rPr>
          <w:noProof/>
          <w:lang w:val="pl-PL"/>
        </w:rPr>
        <w:t xml:space="preserve"> </w:t>
      </w:r>
    </w:p>
    <w:p w:rsidR="00870BEB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29. </w:t>
      </w:r>
      <w:r w:rsidR="00153B8C" w:rsidRPr="00B2726C">
        <w:rPr>
          <w:noProof/>
          <w:lang w:val="pl-PL"/>
        </w:rPr>
        <w:t xml:space="preserve">W wyroku z dnia 2 kwietnia 1998 r. Naczelny Sąd Administracyjny uchylił </w:t>
      </w:r>
      <w:r w:rsidR="00685A99" w:rsidRPr="00B2726C">
        <w:rPr>
          <w:noProof/>
          <w:lang w:val="pl-PL"/>
        </w:rPr>
        <w:t xml:space="preserve">decyzje </w:t>
      </w:r>
      <w:r w:rsidR="003E166D" w:rsidRPr="00B2726C">
        <w:rPr>
          <w:noProof/>
          <w:lang w:val="pl-PL"/>
        </w:rPr>
        <w:t xml:space="preserve">z dnia 23 września 1997 r. </w:t>
      </w:r>
      <w:r w:rsidR="00685A99" w:rsidRPr="00B2726C">
        <w:rPr>
          <w:noProof/>
          <w:lang w:val="pl-PL"/>
        </w:rPr>
        <w:t xml:space="preserve">i </w:t>
      </w:r>
      <w:r w:rsidR="003E166D" w:rsidRPr="00B2726C">
        <w:rPr>
          <w:noProof/>
          <w:lang w:val="pl-PL"/>
        </w:rPr>
        <w:t>14 listopada 1997 r. Sąd uznał, że</w:t>
      </w:r>
      <w:r w:rsidR="00C96BEC">
        <w:rPr>
          <w:noProof/>
          <w:lang w:val="pl-PL"/>
        </w:rPr>
        <w:t> </w:t>
      </w:r>
      <w:r w:rsidR="00685A99" w:rsidRPr="00B2726C">
        <w:rPr>
          <w:noProof/>
          <w:lang w:val="pl-PL"/>
        </w:rPr>
        <w:t xml:space="preserve">decyzja </w:t>
      </w:r>
      <w:r w:rsidR="003E166D" w:rsidRPr="00B2726C">
        <w:rPr>
          <w:noProof/>
          <w:lang w:val="pl-PL"/>
        </w:rPr>
        <w:t xml:space="preserve">z dnia 23 września </w:t>
      </w:r>
      <w:r w:rsidR="00801A5B" w:rsidRPr="00B2726C">
        <w:rPr>
          <w:noProof/>
          <w:lang w:val="pl-PL"/>
        </w:rPr>
        <w:t>nie był</w:t>
      </w:r>
      <w:r w:rsidR="00685A99" w:rsidRPr="00B2726C">
        <w:rPr>
          <w:noProof/>
          <w:lang w:val="pl-PL"/>
        </w:rPr>
        <w:t>a</w:t>
      </w:r>
      <w:r w:rsidR="00801A5B" w:rsidRPr="00B2726C">
        <w:rPr>
          <w:noProof/>
          <w:lang w:val="pl-PL"/>
        </w:rPr>
        <w:t xml:space="preserve"> jasn</w:t>
      </w:r>
      <w:r w:rsidR="00685A99" w:rsidRPr="00B2726C">
        <w:rPr>
          <w:noProof/>
          <w:lang w:val="pl-PL"/>
        </w:rPr>
        <w:t>a</w:t>
      </w:r>
      <w:r w:rsidR="00801A5B" w:rsidRPr="00B2726C">
        <w:rPr>
          <w:noProof/>
          <w:lang w:val="pl-PL"/>
        </w:rPr>
        <w:t xml:space="preserve"> z uwagi na brak rozwiania </w:t>
      </w:r>
      <w:r w:rsidR="00DF5B1F" w:rsidRPr="00B2726C">
        <w:rPr>
          <w:noProof/>
          <w:lang w:val="pl-PL"/>
        </w:rPr>
        <w:t xml:space="preserve">podstawowej wątpliwości co do prawnych konsekwencji </w:t>
      </w:r>
      <w:r w:rsidR="00685A99" w:rsidRPr="00B2726C">
        <w:rPr>
          <w:noProof/>
          <w:lang w:val="pl-PL"/>
        </w:rPr>
        <w:t xml:space="preserve">tej </w:t>
      </w:r>
      <w:r w:rsidR="00DF5B1F" w:rsidRPr="00B2726C">
        <w:rPr>
          <w:noProof/>
          <w:lang w:val="pl-PL"/>
        </w:rPr>
        <w:t xml:space="preserve">decyzji. </w:t>
      </w:r>
      <w:r w:rsidR="00685A99" w:rsidRPr="00B2726C">
        <w:rPr>
          <w:noProof/>
          <w:lang w:val="pl-PL"/>
        </w:rPr>
        <w:t xml:space="preserve">Wątpliwości tych nie rozwiała także decyzja </w:t>
      </w:r>
      <w:r w:rsidR="0037089B" w:rsidRPr="00B2726C">
        <w:rPr>
          <w:noProof/>
          <w:lang w:val="pl-PL"/>
        </w:rPr>
        <w:t>z dnia 14 listopada 1997 r., w</w:t>
      </w:r>
      <w:r w:rsidR="00C96BEC">
        <w:rPr>
          <w:noProof/>
          <w:lang w:val="pl-PL"/>
        </w:rPr>
        <w:t> </w:t>
      </w:r>
      <w:r w:rsidR="0037089B" w:rsidRPr="00B2726C">
        <w:rPr>
          <w:noProof/>
          <w:lang w:val="pl-PL"/>
        </w:rPr>
        <w:t>któr</w:t>
      </w:r>
      <w:r w:rsidR="00685A99" w:rsidRPr="00B2726C">
        <w:rPr>
          <w:noProof/>
          <w:lang w:val="pl-PL"/>
        </w:rPr>
        <w:t>ej</w:t>
      </w:r>
      <w:r w:rsidR="0037089B" w:rsidRPr="00B2726C">
        <w:rPr>
          <w:noProof/>
          <w:lang w:val="pl-PL"/>
        </w:rPr>
        <w:t xml:space="preserve"> Główn</w:t>
      </w:r>
      <w:r w:rsidR="00685A99" w:rsidRPr="00B2726C">
        <w:rPr>
          <w:noProof/>
          <w:lang w:val="pl-PL"/>
        </w:rPr>
        <w:t>y</w:t>
      </w:r>
      <w:r w:rsidR="0037089B" w:rsidRPr="00B2726C">
        <w:rPr>
          <w:noProof/>
          <w:lang w:val="pl-PL"/>
        </w:rPr>
        <w:t xml:space="preserve"> Urzędu Ceł nie wyjaśnił </w:t>
      </w:r>
      <w:r w:rsidR="00870BEB" w:rsidRPr="00B2726C">
        <w:rPr>
          <w:noProof/>
          <w:lang w:val="pl-PL"/>
        </w:rPr>
        <w:t xml:space="preserve">sytuacji prawnej </w:t>
      </w:r>
      <w:r w:rsidR="00685A99" w:rsidRPr="00B2726C">
        <w:rPr>
          <w:noProof/>
          <w:lang w:val="pl-PL"/>
        </w:rPr>
        <w:t>ze</w:t>
      </w:r>
      <w:r w:rsidR="00870BEB" w:rsidRPr="00B2726C">
        <w:rPr>
          <w:noProof/>
          <w:lang w:val="pl-PL"/>
        </w:rPr>
        <w:t>zwolenia skarżąc</w:t>
      </w:r>
      <w:r w:rsidR="00685A99" w:rsidRPr="00B2726C">
        <w:rPr>
          <w:noProof/>
          <w:lang w:val="pl-PL"/>
        </w:rPr>
        <w:t>ego</w:t>
      </w:r>
      <w:r w:rsidR="00870BEB" w:rsidRPr="00B2726C">
        <w:rPr>
          <w:noProof/>
          <w:lang w:val="pl-PL"/>
        </w:rPr>
        <w:t xml:space="preserve"> na</w:t>
      </w:r>
      <w:r w:rsidR="005B3C34">
        <w:rPr>
          <w:noProof/>
          <w:lang w:val="pl-PL"/>
        </w:rPr>
        <w:t> </w:t>
      </w:r>
      <w:r w:rsidR="00870BEB" w:rsidRPr="00B2726C">
        <w:rPr>
          <w:noProof/>
          <w:lang w:val="pl-PL"/>
        </w:rPr>
        <w:t>prowadzenie działalności gospodarczej, a w szczególności, czy</w:t>
      </w:r>
      <w:r w:rsidR="00C96BEC">
        <w:rPr>
          <w:noProof/>
          <w:lang w:val="pl-PL"/>
        </w:rPr>
        <w:t> </w:t>
      </w:r>
      <w:r w:rsidR="00870BEB" w:rsidRPr="00B2726C">
        <w:rPr>
          <w:noProof/>
          <w:lang w:val="pl-PL"/>
        </w:rPr>
        <w:t xml:space="preserve">można </w:t>
      </w:r>
      <w:r w:rsidR="00685A99" w:rsidRPr="00B2726C">
        <w:rPr>
          <w:noProof/>
          <w:lang w:val="pl-PL"/>
        </w:rPr>
        <w:t xml:space="preserve">nadal opierać się </w:t>
      </w:r>
      <w:r w:rsidR="00870BEB" w:rsidRPr="00B2726C">
        <w:rPr>
          <w:noProof/>
          <w:lang w:val="pl-PL"/>
        </w:rPr>
        <w:t xml:space="preserve">na </w:t>
      </w:r>
      <w:r w:rsidR="00685A99" w:rsidRPr="00B2726C">
        <w:rPr>
          <w:noProof/>
          <w:lang w:val="pl-PL"/>
        </w:rPr>
        <w:t>ze</w:t>
      </w:r>
      <w:r w:rsidR="00870BEB" w:rsidRPr="00B2726C">
        <w:rPr>
          <w:noProof/>
          <w:lang w:val="pl-PL"/>
        </w:rPr>
        <w:t xml:space="preserve">zwoleniu z dnia 1 czerwca 1995 r. </w:t>
      </w:r>
    </w:p>
    <w:p w:rsidR="008465FC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lastRenderedPageBreak/>
        <w:t xml:space="preserve">30. </w:t>
      </w:r>
      <w:r w:rsidR="00685A99" w:rsidRPr="00B2726C">
        <w:rPr>
          <w:noProof/>
          <w:lang w:val="pl-PL"/>
        </w:rPr>
        <w:t xml:space="preserve">Decyzją </w:t>
      </w:r>
      <w:r w:rsidR="003320A6" w:rsidRPr="00B2726C">
        <w:rPr>
          <w:noProof/>
          <w:lang w:val="pl-PL"/>
        </w:rPr>
        <w:t xml:space="preserve">z dnia 5 czerwca 1998 r. Główny Urząd Ceł </w:t>
      </w:r>
      <w:r w:rsidR="00E35859" w:rsidRPr="00B2726C">
        <w:rPr>
          <w:noProof/>
          <w:lang w:val="pl-PL"/>
        </w:rPr>
        <w:t>stwierdził</w:t>
      </w:r>
      <w:r w:rsidR="003320A6" w:rsidRPr="00B2726C">
        <w:rPr>
          <w:noProof/>
          <w:lang w:val="pl-PL"/>
        </w:rPr>
        <w:t>, że</w:t>
      </w:r>
      <w:r w:rsidR="00C96BEC">
        <w:rPr>
          <w:noProof/>
          <w:lang w:val="pl-PL"/>
        </w:rPr>
        <w:t> </w:t>
      </w:r>
      <w:r w:rsidR="003320A6" w:rsidRPr="00B2726C">
        <w:rPr>
          <w:noProof/>
          <w:lang w:val="pl-PL"/>
        </w:rPr>
        <w:t xml:space="preserve">decyzję z dnia 20 </w:t>
      </w:r>
      <w:r w:rsidR="00FF5299" w:rsidRPr="00B2726C">
        <w:rPr>
          <w:noProof/>
          <w:lang w:val="pl-PL"/>
        </w:rPr>
        <w:t>sierpnia 1997 r. należy rozumieć w ten sposób, że prawa skarżącego</w:t>
      </w:r>
      <w:r w:rsidR="002036B2" w:rsidRPr="00B2726C">
        <w:rPr>
          <w:noProof/>
          <w:lang w:val="pl-PL"/>
        </w:rPr>
        <w:t xml:space="preserve"> przedsiębiorstwa</w:t>
      </w:r>
      <w:r w:rsidR="00FF5299" w:rsidRPr="00B2726C">
        <w:rPr>
          <w:noProof/>
          <w:lang w:val="pl-PL"/>
        </w:rPr>
        <w:t xml:space="preserve"> </w:t>
      </w:r>
      <w:r w:rsidR="00E35859" w:rsidRPr="00B2726C">
        <w:rPr>
          <w:noProof/>
          <w:lang w:val="pl-PL"/>
        </w:rPr>
        <w:t>wynikające z</w:t>
      </w:r>
      <w:r w:rsidR="00FF5299" w:rsidRPr="00B2726C">
        <w:rPr>
          <w:noProof/>
          <w:lang w:val="pl-PL"/>
        </w:rPr>
        <w:t xml:space="preserve"> decyzji z dnia 1 </w:t>
      </w:r>
      <w:r w:rsidR="00E35859" w:rsidRPr="00B2726C">
        <w:rPr>
          <w:noProof/>
          <w:lang w:val="pl-PL"/>
        </w:rPr>
        <w:t xml:space="preserve">czerwca </w:t>
      </w:r>
      <w:r w:rsidR="00FF5299" w:rsidRPr="00B2726C">
        <w:rPr>
          <w:noProof/>
          <w:lang w:val="pl-PL"/>
        </w:rPr>
        <w:t xml:space="preserve">1995 r. dalej obowiązują. </w:t>
      </w:r>
    </w:p>
    <w:p w:rsidR="009E0705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31. </w:t>
      </w:r>
      <w:r w:rsidR="008465FC" w:rsidRPr="00B2726C">
        <w:rPr>
          <w:noProof/>
          <w:lang w:val="pl-PL"/>
        </w:rPr>
        <w:t xml:space="preserve">W dniu 20 czerwca 1998 r. Główny Urząd Ceł wszczął </w:t>
      </w:r>
      <w:r w:rsidR="00752679" w:rsidRPr="00B2726C">
        <w:rPr>
          <w:noProof/>
          <w:lang w:val="pl-PL"/>
        </w:rPr>
        <w:t>postępowanie mające na celu cofnięcie licencji na prowadzenie składu c</w:t>
      </w:r>
      <w:r w:rsidR="00146384" w:rsidRPr="00B2726C">
        <w:rPr>
          <w:noProof/>
          <w:lang w:val="pl-PL"/>
        </w:rPr>
        <w:t>elnego z dnia 18</w:t>
      </w:r>
      <w:r w:rsidR="00C96BEC">
        <w:rPr>
          <w:noProof/>
          <w:lang w:val="pl-PL"/>
        </w:rPr>
        <w:t> </w:t>
      </w:r>
      <w:r w:rsidR="00146384" w:rsidRPr="00B2726C">
        <w:rPr>
          <w:noProof/>
          <w:lang w:val="pl-PL"/>
        </w:rPr>
        <w:t>lutego 1994 r. uznając</w:t>
      </w:r>
      <w:r w:rsidR="00523000" w:rsidRPr="00B2726C">
        <w:rPr>
          <w:noProof/>
          <w:lang w:val="pl-PL"/>
        </w:rPr>
        <w:t>, że skarżące przedsiębiorstwo</w:t>
      </w:r>
      <w:r w:rsidR="00146384" w:rsidRPr="00B2726C">
        <w:rPr>
          <w:noProof/>
          <w:lang w:val="pl-PL"/>
        </w:rPr>
        <w:t xml:space="preserve"> nie prowadziło działalności przez okres dłuższy niż</w:t>
      </w:r>
      <w:r w:rsidR="00E81E6F" w:rsidRPr="00B2726C">
        <w:rPr>
          <w:noProof/>
          <w:lang w:val="pl-PL"/>
        </w:rPr>
        <w:t xml:space="preserve"> trzy miesiące bez powiadomienia właściwych władz, </w:t>
      </w:r>
      <w:r w:rsidR="009E0705" w:rsidRPr="00B2726C">
        <w:rPr>
          <w:noProof/>
          <w:lang w:val="pl-PL"/>
        </w:rPr>
        <w:t>co jest wy</w:t>
      </w:r>
      <w:r w:rsidR="00E35859" w:rsidRPr="00B2726C">
        <w:rPr>
          <w:noProof/>
          <w:lang w:val="pl-PL"/>
        </w:rPr>
        <w:t>magane</w:t>
      </w:r>
      <w:r w:rsidR="009E0705" w:rsidRPr="00B2726C">
        <w:rPr>
          <w:noProof/>
          <w:lang w:val="pl-PL"/>
        </w:rPr>
        <w:t xml:space="preserve"> prawem.</w:t>
      </w:r>
    </w:p>
    <w:p w:rsidR="00D64949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32. </w:t>
      </w:r>
      <w:r w:rsidR="00C83EE1" w:rsidRPr="00B2726C">
        <w:rPr>
          <w:noProof/>
          <w:lang w:val="pl-PL"/>
        </w:rPr>
        <w:t>W dniu 30 listopada 1998 r. Główny Urząd Ceł</w:t>
      </w:r>
      <w:r w:rsidR="006D4057" w:rsidRPr="00B2726C">
        <w:rPr>
          <w:noProof/>
          <w:lang w:val="pl-PL"/>
        </w:rPr>
        <w:t xml:space="preserve"> cofnął w całości licencję z 1994 r. na prowadzenie składu celnego uznając, że po dniu 20 sierpnia 1997 r. </w:t>
      </w:r>
      <w:r w:rsidR="00D64949" w:rsidRPr="00B2726C">
        <w:rPr>
          <w:noProof/>
          <w:lang w:val="pl-PL"/>
        </w:rPr>
        <w:t xml:space="preserve">skarżące </w:t>
      </w:r>
      <w:r w:rsidR="006D4057" w:rsidRPr="00B2726C">
        <w:rPr>
          <w:noProof/>
          <w:lang w:val="pl-PL"/>
        </w:rPr>
        <w:t>p</w:t>
      </w:r>
      <w:r w:rsidR="00D64949" w:rsidRPr="00B2726C">
        <w:rPr>
          <w:noProof/>
          <w:lang w:val="pl-PL"/>
        </w:rPr>
        <w:t xml:space="preserve">rzedsiębiorstwo </w:t>
      </w:r>
      <w:r w:rsidR="00226D4C" w:rsidRPr="00B2726C">
        <w:rPr>
          <w:noProof/>
          <w:lang w:val="pl-PL"/>
        </w:rPr>
        <w:t xml:space="preserve">zaprzestało działalności gospodarczej. Na podstawie przepisów Prawa </w:t>
      </w:r>
      <w:r w:rsidR="00E35859" w:rsidRPr="00B2726C">
        <w:rPr>
          <w:noProof/>
          <w:lang w:val="pl-PL"/>
        </w:rPr>
        <w:t>c</w:t>
      </w:r>
      <w:r w:rsidR="00226D4C" w:rsidRPr="00B2726C">
        <w:rPr>
          <w:noProof/>
          <w:lang w:val="pl-PL"/>
        </w:rPr>
        <w:t xml:space="preserve">elnego władze celne były zobowiązane </w:t>
      </w:r>
      <w:r w:rsidR="007450B4" w:rsidRPr="00B2726C">
        <w:rPr>
          <w:noProof/>
          <w:lang w:val="pl-PL"/>
        </w:rPr>
        <w:t>do cofnięcia licencji na prowadzenie składu celnego, jeśli przedsiębiorstwo</w:t>
      </w:r>
      <w:r w:rsidR="00D64949" w:rsidRPr="00B2726C">
        <w:rPr>
          <w:noProof/>
          <w:lang w:val="pl-PL"/>
        </w:rPr>
        <w:t xml:space="preserve">, które posiadało taką licencję nie prowadziło działalności gospodarczej przez okres dłuższy niż trzy miesiące. </w:t>
      </w:r>
    </w:p>
    <w:p w:rsidR="00153B8C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33. </w:t>
      </w:r>
      <w:r w:rsidR="00470DDB" w:rsidRPr="00B2726C">
        <w:rPr>
          <w:noProof/>
          <w:lang w:val="pl-PL"/>
        </w:rPr>
        <w:t>Skarżące przedsiębiorstwo</w:t>
      </w:r>
      <w:r w:rsidR="007502D0" w:rsidRPr="00B2726C">
        <w:rPr>
          <w:noProof/>
          <w:lang w:val="pl-PL"/>
        </w:rPr>
        <w:t xml:space="preserve"> złożyło odwołanie</w:t>
      </w:r>
      <w:r w:rsidR="00470DDB" w:rsidRPr="00B2726C">
        <w:rPr>
          <w:noProof/>
          <w:lang w:val="pl-PL"/>
        </w:rPr>
        <w:t>. Podniosło między innymi, że nie mogło prowadzić składu po dniu 20 sierpnia 1997 r.</w:t>
      </w:r>
      <w:r w:rsidR="006D150D" w:rsidRPr="00B2726C">
        <w:rPr>
          <w:noProof/>
          <w:lang w:val="pl-PL"/>
        </w:rPr>
        <w:t>,</w:t>
      </w:r>
      <w:r w:rsidR="00470DDB" w:rsidRPr="00B2726C">
        <w:rPr>
          <w:noProof/>
          <w:lang w:val="pl-PL"/>
        </w:rPr>
        <w:t xml:space="preserve"> ponieważ Urząd Celny w Słubicach wycofał </w:t>
      </w:r>
      <w:r w:rsidR="00523000" w:rsidRPr="00B2726C">
        <w:rPr>
          <w:noProof/>
          <w:lang w:val="pl-PL"/>
        </w:rPr>
        <w:t xml:space="preserve">mu </w:t>
      </w:r>
      <w:r w:rsidR="00F7471C" w:rsidRPr="00B2726C">
        <w:rPr>
          <w:noProof/>
          <w:lang w:val="pl-PL"/>
        </w:rPr>
        <w:t>ze</w:t>
      </w:r>
      <w:r w:rsidR="00470DDB" w:rsidRPr="00B2726C">
        <w:rPr>
          <w:noProof/>
          <w:lang w:val="pl-PL"/>
        </w:rPr>
        <w:t xml:space="preserve">zwolenie na eksportowanie towarów </w:t>
      </w:r>
      <w:r w:rsidR="006D150D" w:rsidRPr="00B2726C">
        <w:rPr>
          <w:noProof/>
          <w:lang w:val="pl-PL"/>
        </w:rPr>
        <w:t>przez przejście graniczne w Słubicach, co uczyniło niemożliwym kontynuowanie działalności gospodarczej.</w:t>
      </w:r>
      <w:r w:rsidR="00663401" w:rsidRPr="00B2726C">
        <w:rPr>
          <w:noProof/>
          <w:lang w:val="pl-PL"/>
        </w:rPr>
        <w:t xml:space="preserve"> </w:t>
      </w:r>
    </w:p>
    <w:p w:rsidR="00C3500C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34. </w:t>
      </w:r>
      <w:r w:rsidR="006D150D" w:rsidRPr="00B2726C">
        <w:rPr>
          <w:noProof/>
          <w:lang w:val="pl-PL"/>
        </w:rPr>
        <w:t xml:space="preserve">W dniu 5 marca 1999 r. Główny Urząd Ceł, </w:t>
      </w:r>
      <w:r w:rsidR="007502D0" w:rsidRPr="00B2726C">
        <w:rPr>
          <w:noProof/>
          <w:lang w:val="pl-PL"/>
        </w:rPr>
        <w:t xml:space="preserve">po ponownym zbadaniu sprawy, umorzył postępowanie </w:t>
      </w:r>
      <w:r w:rsidR="006F637E" w:rsidRPr="00B2726C">
        <w:rPr>
          <w:noProof/>
          <w:lang w:val="pl-PL"/>
        </w:rPr>
        <w:t>odwoławcze. Urząd zauważył, że skarżący był w</w:t>
      </w:r>
      <w:r w:rsidR="005B3C34">
        <w:rPr>
          <w:noProof/>
          <w:lang w:val="pl-PL"/>
        </w:rPr>
        <w:t> </w:t>
      </w:r>
      <w:r w:rsidR="006F637E" w:rsidRPr="00B2726C">
        <w:rPr>
          <w:noProof/>
          <w:lang w:val="pl-PL"/>
        </w:rPr>
        <w:t xml:space="preserve">błędzie myląc postępowanie dotyczące stwierdzenia ważności </w:t>
      </w:r>
      <w:r w:rsidR="00F7471C" w:rsidRPr="00B2726C">
        <w:rPr>
          <w:noProof/>
          <w:lang w:val="pl-PL"/>
        </w:rPr>
        <w:t>ze</w:t>
      </w:r>
      <w:r w:rsidR="006F637E" w:rsidRPr="00B2726C">
        <w:rPr>
          <w:noProof/>
          <w:lang w:val="pl-PL"/>
        </w:rPr>
        <w:t>zwolenia z</w:t>
      </w:r>
      <w:r w:rsidR="00C96BEC">
        <w:rPr>
          <w:noProof/>
          <w:lang w:val="pl-PL"/>
        </w:rPr>
        <w:t> </w:t>
      </w:r>
      <w:r w:rsidR="006F637E" w:rsidRPr="00B2726C">
        <w:rPr>
          <w:noProof/>
          <w:lang w:val="pl-PL"/>
        </w:rPr>
        <w:t>czerwca 1995 r. z obecnym postępowaniem</w:t>
      </w:r>
      <w:r w:rsidR="00F30FC6" w:rsidRPr="00B2726C">
        <w:rPr>
          <w:noProof/>
          <w:lang w:val="pl-PL"/>
        </w:rPr>
        <w:t>, w którym chodziło o kwesti</w:t>
      </w:r>
      <w:r w:rsidR="00F7471C" w:rsidRPr="00B2726C">
        <w:rPr>
          <w:noProof/>
          <w:lang w:val="pl-PL"/>
        </w:rPr>
        <w:t>ę</w:t>
      </w:r>
      <w:r w:rsidR="00F30FC6" w:rsidRPr="00B2726C">
        <w:rPr>
          <w:noProof/>
          <w:lang w:val="pl-PL"/>
        </w:rPr>
        <w:t xml:space="preserve"> ważności wcześniejszej licencji, przyznanej w </w:t>
      </w:r>
      <w:r w:rsidR="00B9513B" w:rsidRPr="00B2726C">
        <w:rPr>
          <w:noProof/>
          <w:lang w:val="pl-PL"/>
        </w:rPr>
        <w:t xml:space="preserve">1994 r. Ważność licencji </w:t>
      </w:r>
      <w:r w:rsidR="00F7471C" w:rsidRPr="00B2726C">
        <w:rPr>
          <w:noProof/>
          <w:lang w:val="pl-PL"/>
        </w:rPr>
        <w:t>z</w:t>
      </w:r>
      <w:r w:rsidR="00881F9A">
        <w:rPr>
          <w:noProof/>
          <w:lang w:val="pl-PL"/>
        </w:rPr>
        <w:t> </w:t>
      </w:r>
      <w:r w:rsidR="00B9513B" w:rsidRPr="00B2726C">
        <w:rPr>
          <w:noProof/>
          <w:lang w:val="pl-PL"/>
        </w:rPr>
        <w:t>1994</w:t>
      </w:r>
      <w:r w:rsidR="00881F9A">
        <w:rPr>
          <w:noProof/>
          <w:lang w:val="pl-PL"/>
        </w:rPr>
        <w:t> </w:t>
      </w:r>
      <w:r w:rsidR="00B9513B" w:rsidRPr="00B2726C">
        <w:rPr>
          <w:noProof/>
          <w:lang w:val="pl-PL"/>
        </w:rPr>
        <w:t>r. nie była kwestionowana we wcześniejszych postęp</w:t>
      </w:r>
      <w:r w:rsidR="009F4B40" w:rsidRPr="00B2726C">
        <w:rPr>
          <w:noProof/>
          <w:lang w:val="pl-PL"/>
        </w:rPr>
        <w:t>owaniach i z tego powodu nie</w:t>
      </w:r>
      <w:r w:rsidR="005B3C34">
        <w:rPr>
          <w:noProof/>
          <w:lang w:val="pl-PL"/>
        </w:rPr>
        <w:t> </w:t>
      </w:r>
      <w:r w:rsidR="00F7471C" w:rsidRPr="00B2726C">
        <w:rPr>
          <w:noProof/>
          <w:lang w:val="pl-PL"/>
        </w:rPr>
        <w:t xml:space="preserve">było </w:t>
      </w:r>
      <w:r w:rsidR="009F4B40" w:rsidRPr="00B2726C">
        <w:rPr>
          <w:noProof/>
          <w:lang w:val="pl-PL"/>
        </w:rPr>
        <w:t>podstaw do zaakceptowania twierdzeń skarżącego, że</w:t>
      </w:r>
      <w:r w:rsidR="00881F9A">
        <w:rPr>
          <w:noProof/>
          <w:lang w:val="pl-PL"/>
        </w:rPr>
        <w:t> </w:t>
      </w:r>
      <w:r w:rsidR="009F4B40" w:rsidRPr="00B2726C">
        <w:rPr>
          <w:noProof/>
          <w:lang w:val="pl-PL"/>
        </w:rPr>
        <w:t xml:space="preserve">uniemożliwiano mu prowadzenie działalności gospodarczej. </w:t>
      </w:r>
    </w:p>
    <w:p w:rsidR="00B8269B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35. </w:t>
      </w:r>
      <w:r w:rsidR="00F7471C" w:rsidRPr="00B2726C">
        <w:rPr>
          <w:noProof/>
          <w:lang w:val="pl-PL"/>
        </w:rPr>
        <w:t>Następnie</w:t>
      </w:r>
      <w:r w:rsidR="00C3500C" w:rsidRPr="00B2726C">
        <w:rPr>
          <w:noProof/>
          <w:lang w:val="pl-PL"/>
        </w:rPr>
        <w:t xml:space="preserve"> Główny Urząd Ceł podn</w:t>
      </w:r>
      <w:r w:rsidR="00F7471C" w:rsidRPr="00B2726C">
        <w:rPr>
          <w:noProof/>
          <w:lang w:val="pl-PL"/>
        </w:rPr>
        <w:t>iósł</w:t>
      </w:r>
      <w:r w:rsidR="00C3500C" w:rsidRPr="00B2726C">
        <w:rPr>
          <w:noProof/>
          <w:lang w:val="pl-PL"/>
        </w:rPr>
        <w:t>, ż</w:t>
      </w:r>
      <w:r w:rsidR="00F7471C" w:rsidRPr="00B2726C">
        <w:rPr>
          <w:noProof/>
          <w:lang w:val="pl-PL"/>
        </w:rPr>
        <w:t>e</w:t>
      </w:r>
      <w:r w:rsidR="00C3500C" w:rsidRPr="00B2726C">
        <w:rPr>
          <w:noProof/>
          <w:lang w:val="pl-PL"/>
        </w:rPr>
        <w:t xml:space="preserve"> należało umorzyć postępowanie, gdyż w dniu 1 stycznia </w:t>
      </w:r>
      <w:r w:rsidR="00BC072B" w:rsidRPr="00B2726C">
        <w:rPr>
          <w:noProof/>
          <w:lang w:val="pl-PL"/>
        </w:rPr>
        <w:t xml:space="preserve">1998 r. </w:t>
      </w:r>
      <w:r w:rsidR="00C3500C" w:rsidRPr="00B2726C">
        <w:rPr>
          <w:noProof/>
          <w:lang w:val="pl-PL"/>
        </w:rPr>
        <w:t xml:space="preserve">wszedł w życie nowy Kodeks </w:t>
      </w:r>
      <w:r w:rsidR="00BC072B" w:rsidRPr="00B2726C">
        <w:rPr>
          <w:noProof/>
          <w:lang w:val="pl-PL"/>
        </w:rPr>
        <w:t>c</w:t>
      </w:r>
      <w:r w:rsidR="00C3500C" w:rsidRPr="00B2726C">
        <w:rPr>
          <w:noProof/>
          <w:lang w:val="pl-PL"/>
        </w:rPr>
        <w:t xml:space="preserve">elny. Stanowił on, że </w:t>
      </w:r>
      <w:r w:rsidR="00495025" w:rsidRPr="00B2726C">
        <w:rPr>
          <w:noProof/>
          <w:lang w:val="pl-PL"/>
        </w:rPr>
        <w:t xml:space="preserve">różne licencje celne wydane na podstawie starego Prawa </w:t>
      </w:r>
      <w:r w:rsidR="00BC072B" w:rsidRPr="00B2726C">
        <w:rPr>
          <w:noProof/>
          <w:lang w:val="pl-PL"/>
        </w:rPr>
        <w:t>c</w:t>
      </w:r>
      <w:r w:rsidR="00495025" w:rsidRPr="00B2726C">
        <w:rPr>
          <w:noProof/>
          <w:lang w:val="pl-PL"/>
        </w:rPr>
        <w:t>elnego miały pozostać ważne przez dwanaście miesięcy, w czasie których przedsiębiorstwa posiadające takie licencje mog</w:t>
      </w:r>
      <w:r w:rsidR="00C871A6" w:rsidRPr="00B2726C">
        <w:rPr>
          <w:noProof/>
          <w:lang w:val="pl-PL"/>
        </w:rPr>
        <w:t>ły złożyć</w:t>
      </w:r>
      <w:r w:rsidR="00495025" w:rsidRPr="00B2726C">
        <w:rPr>
          <w:noProof/>
          <w:lang w:val="pl-PL"/>
        </w:rPr>
        <w:t xml:space="preserve"> </w:t>
      </w:r>
      <w:r w:rsidR="00C871A6" w:rsidRPr="00B2726C">
        <w:rPr>
          <w:noProof/>
          <w:lang w:val="pl-PL"/>
        </w:rPr>
        <w:t>wnioski o wydanie nowych licencji. Skarżące przedsiębiorstwo nie złożyło takiego wniosku i</w:t>
      </w:r>
      <w:r w:rsidR="00881F9A">
        <w:rPr>
          <w:noProof/>
          <w:lang w:val="pl-PL"/>
        </w:rPr>
        <w:t> </w:t>
      </w:r>
      <w:r w:rsidR="00FC43FC" w:rsidRPr="00B2726C">
        <w:rPr>
          <w:noProof/>
          <w:lang w:val="pl-PL"/>
        </w:rPr>
        <w:t>w</w:t>
      </w:r>
      <w:r w:rsidR="00881F9A">
        <w:rPr>
          <w:noProof/>
          <w:lang w:val="pl-PL"/>
        </w:rPr>
        <w:t> </w:t>
      </w:r>
      <w:r w:rsidR="00FC43FC" w:rsidRPr="00B2726C">
        <w:rPr>
          <w:noProof/>
          <w:lang w:val="pl-PL"/>
        </w:rPr>
        <w:t xml:space="preserve">konsekwencji ważność licencji z 1994 r. wygasła w dniu 31 grudnia 1999 r. </w:t>
      </w:r>
      <w:r w:rsidR="00B8269B" w:rsidRPr="00B2726C">
        <w:rPr>
          <w:noProof/>
          <w:lang w:val="pl-PL"/>
        </w:rPr>
        <w:t xml:space="preserve">Z tego powodu postępowanie było bezprzedmiotowe i należało je umorzyć. </w:t>
      </w:r>
    </w:p>
    <w:p w:rsidR="002B1C39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36. </w:t>
      </w:r>
      <w:r w:rsidR="00B8269B" w:rsidRPr="00B2726C">
        <w:rPr>
          <w:noProof/>
          <w:lang w:val="pl-PL"/>
        </w:rPr>
        <w:t xml:space="preserve">Skarżące przedsiębiorstwo </w:t>
      </w:r>
      <w:r w:rsidR="00BC072B" w:rsidRPr="00B2726C">
        <w:rPr>
          <w:noProof/>
          <w:lang w:val="pl-PL"/>
        </w:rPr>
        <w:t>odwołało się</w:t>
      </w:r>
      <w:r w:rsidR="00414B07" w:rsidRPr="00B2726C">
        <w:rPr>
          <w:noProof/>
          <w:lang w:val="pl-PL"/>
        </w:rPr>
        <w:t>. Podniosło, między innymi, że</w:t>
      </w:r>
      <w:r w:rsidR="00881F9A">
        <w:rPr>
          <w:noProof/>
          <w:lang w:val="pl-PL"/>
        </w:rPr>
        <w:t> </w:t>
      </w:r>
      <w:r w:rsidR="00414B07" w:rsidRPr="00B2726C">
        <w:rPr>
          <w:noProof/>
          <w:lang w:val="pl-PL"/>
        </w:rPr>
        <w:t>wydając zaskarżoną decyzję Główny Urząd Ceł</w:t>
      </w:r>
      <w:r w:rsidR="003E0F44" w:rsidRPr="00B2726C">
        <w:rPr>
          <w:noProof/>
          <w:lang w:val="pl-PL"/>
        </w:rPr>
        <w:t xml:space="preserve"> złamał prawo, gdyż zupełnie nie wziął pod uwagę wszystkich okoliczności odnoszących się do</w:t>
      </w:r>
      <w:r w:rsidR="00881F9A">
        <w:rPr>
          <w:noProof/>
          <w:lang w:val="pl-PL"/>
        </w:rPr>
        <w:t> </w:t>
      </w:r>
      <w:r w:rsidR="003E0F44" w:rsidRPr="00B2726C">
        <w:rPr>
          <w:noProof/>
          <w:lang w:val="pl-PL"/>
        </w:rPr>
        <w:t xml:space="preserve">postępowania, którego przedmiotem było cofnięcie </w:t>
      </w:r>
      <w:r w:rsidR="00BC072B" w:rsidRPr="00B2726C">
        <w:rPr>
          <w:noProof/>
          <w:lang w:val="pl-PL"/>
        </w:rPr>
        <w:t>ze</w:t>
      </w:r>
      <w:r w:rsidR="003E0F44" w:rsidRPr="00B2726C">
        <w:rPr>
          <w:noProof/>
          <w:lang w:val="pl-PL"/>
        </w:rPr>
        <w:t xml:space="preserve">zwolenia na eksport. To postępowanie, </w:t>
      </w:r>
      <w:r w:rsidR="003E0F44" w:rsidRPr="00B2726C">
        <w:rPr>
          <w:noProof/>
          <w:lang w:val="pl-PL"/>
        </w:rPr>
        <w:lastRenderedPageBreak/>
        <w:t xml:space="preserve">które trwało od sierpnia 1997 r. do czerwca 1998 r. </w:t>
      </w:r>
      <w:r w:rsidR="00BC072B" w:rsidRPr="00B2726C">
        <w:rPr>
          <w:noProof/>
          <w:lang w:val="pl-PL"/>
        </w:rPr>
        <w:t>czyniło niemożliwym</w:t>
      </w:r>
      <w:r w:rsidR="002B1C39" w:rsidRPr="00B2726C">
        <w:rPr>
          <w:noProof/>
          <w:lang w:val="pl-PL"/>
        </w:rPr>
        <w:t xml:space="preserve"> kontynuowanie działalności gospodarczej</w:t>
      </w:r>
      <w:r w:rsidR="00BC072B" w:rsidRPr="00B2726C">
        <w:rPr>
          <w:noProof/>
          <w:lang w:val="pl-PL"/>
        </w:rPr>
        <w:t xml:space="preserve"> przez przedsiębiorstwo</w:t>
      </w:r>
      <w:r w:rsidR="002B1C39" w:rsidRPr="00B2726C">
        <w:rPr>
          <w:noProof/>
          <w:lang w:val="pl-PL"/>
        </w:rPr>
        <w:t xml:space="preserve">. Z tego powodu nieracjonalne było cofnięcie licencji z 1994 r. z powodu zaprzestania przez przedsiębiorstwo działalności gospodarczej. </w:t>
      </w:r>
    </w:p>
    <w:p w:rsidR="000A613D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37. </w:t>
      </w:r>
      <w:r w:rsidR="002B1C39" w:rsidRPr="00B2726C">
        <w:rPr>
          <w:noProof/>
          <w:lang w:val="pl-PL"/>
        </w:rPr>
        <w:t xml:space="preserve">W dniu 5 listopada 1999 r. Naczelny Sąd Administracyjny </w:t>
      </w:r>
      <w:r w:rsidR="00FF6A4C" w:rsidRPr="00B2726C">
        <w:rPr>
          <w:noProof/>
          <w:lang w:val="pl-PL"/>
        </w:rPr>
        <w:t>uchylił</w:t>
      </w:r>
      <w:r w:rsidR="00352A09" w:rsidRPr="00B2726C">
        <w:rPr>
          <w:noProof/>
          <w:lang w:val="pl-PL"/>
        </w:rPr>
        <w:t xml:space="preserve"> decyzję z dnia 5 marca 1999 r.</w:t>
      </w:r>
      <w:r w:rsidR="006B3B8B" w:rsidRPr="00B2726C">
        <w:rPr>
          <w:noProof/>
          <w:lang w:val="pl-PL"/>
        </w:rPr>
        <w:t xml:space="preserve"> </w:t>
      </w:r>
      <w:r w:rsidR="00B673C2" w:rsidRPr="00B2726C">
        <w:rPr>
          <w:noProof/>
          <w:lang w:val="pl-PL"/>
        </w:rPr>
        <w:t>jako</w:t>
      </w:r>
      <w:r w:rsidR="006B3B8B" w:rsidRPr="00B2726C">
        <w:rPr>
          <w:noProof/>
          <w:lang w:val="pl-PL"/>
        </w:rPr>
        <w:t xml:space="preserve"> niezgodn</w:t>
      </w:r>
      <w:r w:rsidR="00B673C2" w:rsidRPr="00B2726C">
        <w:rPr>
          <w:noProof/>
          <w:lang w:val="pl-PL"/>
        </w:rPr>
        <w:t>ą</w:t>
      </w:r>
      <w:r w:rsidR="006B3B8B" w:rsidRPr="00B2726C">
        <w:rPr>
          <w:noProof/>
          <w:lang w:val="pl-PL"/>
        </w:rPr>
        <w:t xml:space="preserve"> z prawem. </w:t>
      </w:r>
      <w:r w:rsidR="00B673C2" w:rsidRPr="00B2726C">
        <w:rPr>
          <w:noProof/>
          <w:lang w:val="pl-PL"/>
        </w:rPr>
        <w:t>Zważył</w:t>
      </w:r>
      <w:r w:rsidR="006B3B8B" w:rsidRPr="00B2726C">
        <w:rPr>
          <w:noProof/>
          <w:lang w:val="pl-PL"/>
        </w:rPr>
        <w:t xml:space="preserve">, że Główny Urząd Ceł </w:t>
      </w:r>
      <w:r w:rsidR="00B673C2" w:rsidRPr="00B2726C">
        <w:rPr>
          <w:noProof/>
          <w:lang w:val="pl-PL"/>
        </w:rPr>
        <w:t>błędnie</w:t>
      </w:r>
      <w:r w:rsidR="006B3B8B" w:rsidRPr="00B2726C">
        <w:rPr>
          <w:noProof/>
          <w:lang w:val="pl-PL"/>
        </w:rPr>
        <w:t xml:space="preserve"> uznał</w:t>
      </w:r>
      <w:r w:rsidR="00FF6A4C" w:rsidRPr="00B2726C">
        <w:rPr>
          <w:noProof/>
          <w:lang w:val="pl-PL"/>
        </w:rPr>
        <w:t xml:space="preserve"> dalsze postępowanie za bezprzedmiotowe. W</w:t>
      </w:r>
      <w:r w:rsidR="00881F9A">
        <w:rPr>
          <w:noProof/>
          <w:lang w:val="pl-PL"/>
        </w:rPr>
        <w:t> </w:t>
      </w:r>
      <w:r w:rsidR="00FF6A4C" w:rsidRPr="00B2726C">
        <w:rPr>
          <w:noProof/>
          <w:lang w:val="pl-PL"/>
        </w:rPr>
        <w:t>momencie wszczęcia postępowania</w:t>
      </w:r>
      <w:r w:rsidR="00393A7B" w:rsidRPr="00B2726C">
        <w:rPr>
          <w:noProof/>
          <w:lang w:val="pl-PL"/>
        </w:rPr>
        <w:t>,</w:t>
      </w:r>
      <w:r w:rsidR="00FF6A4C" w:rsidRPr="00B2726C">
        <w:rPr>
          <w:noProof/>
          <w:lang w:val="pl-PL"/>
        </w:rPr>
        <w:t xml:space="preserve"> tj. w dniu 20 czerwca 1998 r., licencja skarżącego przedsiębiorstwa była ciągle ważna.</w:t>
      </w:r>
      <w:r w:rsidR="00BB2203" w:rsidRPr="00B2726C">
        <w:rPr>
          <w:noProof/>
          <w:lang w:val="pl-PL"/>
        </w:rPr>
        <w:t xml:space="preserve"> Z tego powodu skarżące przedsiębiorstwo miało interes prawny w wyjaśnieniu swojej sytuacji prawnej i</w:t>
      </w:r>
      <w:r w:rsidR="00881F9A">
        <w:rPr>
          <w:noProof/>
          <w:lang w:val="pl-PL"/>
        </w:rPr>
        <w:t> </w:t>
      </w:r>
      <w:r w:rsidR="00BB2203" w:rsidRPr="00B2726C">
        <w:rPr>
          <w:noProof/>
          <w:lang w:val="pl-PL"/>
        </w:rPr>
        <w:t>potwierdzeni</w:t>
      </w:r>
      <w:r w:rsidR="00B673C2" w:rsidRPr="00B2726C">
        <w:rPr>
          <w:noProof/>
          <w:lang w:val="pl-PL"/>
        </w:rPr>
        <w:t>u</w:t>
      </w:r>
      <w:r w:rsidR="00BB2203" w:rsidRPr="00B2726C">
        <w:rPr>
          <w:noProof/>
          <w:lang w:val="pl-PL"/>
        </w:rPr>
        <w:t>, czy</w:t>
      </w:r>
      <w:r w:rsidR="005B3C34">
        <w:rPr>
          <w:noProof/>
          <w:lang w:val="pl-PL"/>
        </w:rPr>
        <w:t> </w:t>
      </w:r>
      <w:r w:rsidR="00BB2203" w:rsidRPr="00B2726C">
        <w:rPr>
          <w:noProof/>
          <w:lang w:val="pl-PL"/>
        </w:rPr>
        <w:t xml:space="preserve">było </w:t>
      </w:r>
      <w:r w:rsidR="00B673C2" w:rsidRPr="00B2726C">
        <w:rPr>
          <w:noProof/>
          <w:lang w:val="pl-PL"/>
        </w:rPr>
        <w:t xml:space="preserve">nadal </w:t>
      </w:r>
      <w:r w:rsidR="00BB2203" w:rsidRPr="00B2726C">
        <w:rPr>
          <w:noProof/>
          <w:lang w:val="pl-PL"/>
        </w:rPr>
        <w:t>uprawnione do kontynuowania prowadzenia działalności gospodarczej.</w:t>
      </w:r>
    </w:p>
    <w:p w:rsidR="00857EB3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38. </w:t>
      </w:r>
      <w:r w:rsidR="000A613D" w:rsidRPr="00B2726C">
        <w:rPr>
          <w:noProof/>
          <w:lang w:val="pl-PL"/>
        </w:rPr>
        <w:t>W dniu 23 marca 2000 r. Główny Urząd Ceł, biorąc pod uwagę wyrok z</w:t>
      </w:r>
      <w:r w:rsidR="00881F9A">
        <w:rPr>
          <w:noProof/>
          <w:lang w:val="pl-PL"/>
        </w:rPr>
        <w:t> </w:t>
      </w:r>
      <w:r w:rsidR="000A613D" w:rsidRPr="00B2726C">
        <w:rPr>
          <w:noProof/>
          <w:lang w:val="pl-PL"/>
        </w:rPr>
        <w:t>dnia 5 listopada 1999 r.</w:t>
      </w:r>
      <w:r w:rsidR="00352A09" w:rsidRPr="00B2726C">
        <w:rPr>
          <w:noProof/>
          <w:lang w:val="pl-PL"/>
        </w:rPr>
        <w:t>, uchylił decyzję</w:t>
      </w:r>
      <w:r w:rsidR="000A613D" w:rsidRPr="00B2726C">
        <w:rPr>
          <w:noProof/>
          <w:lang w:val="pl-PL"/>
        </w:rPr>
        <w:t xml:space="preserve"> z dnia 30 listopada 1998 r. cofającą licencję z 1994 r. na prowadzenie składu celnego. </w:t>
      </w:r>
    </w:p>
    <w:p w:rsidR="00E666E4" w:rsidRPr="00B2726C" w:rsidRDefault="009C5D8B" w:rsidP="009C5D8B">
      <w:pPr>
        <w:pStyle w:val="JuPara"/>
        <w:rPr>
          <w:noProof/>
          <w:lang w:val="pl-PL"/>
        </w:rPr>
      </w:pPr>
      <w:r>
        <w:rPr>
          <w:noProof/>
          <w:lang w:val="pl-PL"/>
        </w:rPr>
        <w:t xml:space="preserve">39. </w:t>
      </w:r>
      <w:r w:rsidR="00A64B89" w:rsidRPr="00B2726C">
        <w:rPr>
          <w:noProof/>
          <w:lang w:val="pl-PL"/>
        </w:rPr>
        <w:t xml:space="preserve">Skarżące przedsiębiorstwo nie wznowiło działalności gospodarczej. Pierwszy skarżący podniósł, że konsekwencją cofnięcia </w:t>
      </w:r>
      <w:r w:rsidR="00B673C2" w:rsidRPr="00B2726C">
        <w:rPr>
          <w:noProof/>
          <w:lang w:val="pl-PL"/>
        </w:rPr>
        <w:t>ze</w:t>
      </w:r>
      <w:r w:rsidR="00A64B89" w:rsidRPr="00B2726C">
        <w:rPr>
          <w:noProof/>
          <w:lang w:val="pl-PL"/>
        </w:rPr>
        <w:t>zwolenia i licencji na</w:t>
      </w:r>
      <w:r w:rsidR="00881F9A">
        <w:rPr>
          <w:noProof/>
          <w:lang w:val="pl-PL"/>
        </w:rPr>
        <w:t> </w:t>
      </w:r>
      <w:r w:rsidR="00A64B89" w:rsidRPr="00B2726C">
        <w:rPr>
          <w:noProof/>
          <w:lang w:val="pl-PL"/>
        </w:rPr>
        <w:t>prow</w:t>
      </w:r>
      <w:r w:rsidR="003E3CD0" w:rsidRPr="00B2726C">
        <w:rPr>
          <w:noProof/>
          <w:lang w:val="pl-PL"/>
        </w:rPr>
        <w:t xml:space="preserve">adzenie przedsiębiorstwa, </w:t>
      </w:r>
      <w:r w:rsidR="002C0EFC" w:rsidRPr="00B2726C">
        <w:rPr>
          <w:noProof/>
          <w:lang w:val="pl-PL"/>
        </w:rPr>
        <w:t xml:space="preserve">opisanych </w:t>
      </w:r>
      <w:r w:rsidR="00827E1C" w:rsidRPr="00B2726C">
        <w:rPr>
          <w:noProof/>
          <w:lang w:val="pl-PL"/>
        </w:rPr>
        <w:t>powyżej, było praktyczne uczynienie niemożliwym dla niego, jako głównego udziałowca</w:t>
      </w:r>
      <w:r w:rsidR="00D92E15" w:rsidRPr="00B2726C">
        <w:rPr>
          <w:noProof/>
          <w:lang w:val="pl-PL"/>
        </w:rPr>
        <w:t xml:space="preserve">, jak również </w:t>
      </w:r>
      <w:r w:rsidR="00827E1C" w:rsidRPr="00B2726C">
        <w:rPr>
          <w:noProof/>
          <w:lang w:val="pl-PL"/>
        </w:rPr>
        <w:t>dla</w:t>
      </w:r>
      <w:r w:rsidR="00881F9A">
        <w:rPr>
          <w:noProof/>
          <w:lang w:val="pl-PL"/>
        </w:rPr>
        <w:t> </w:t>
      </w:r>
      <w:r w:rsidR="00827E1C" w:rsidRPr="00B2726C">
        <w:rPr>
          <w:noProof/>
          <w:lang w:val="pl-PL"/>
        </w:rPr>
        <w:t>skarżącego przedsiębiorstwa, wznowienie działalności gospodarczej</w:t>
      </w:r>
      <w:r w:rsidR="00C64C29" w:rsidRPr="00B2726C">
        <w:rPr>
          <w:noProof/>
          <w:lang w:val="pl-PL"/>
        </w:rPr>
        <w:t>.</w:t>
      </w:r>
      <w:r w:rsidR="00C33FBE" w:rsidRPr="00B2726C">
        <w:rPr>
          <w:noProof/>
          <w:lang w:val="pl-PL"/>
        </w:rPr>
        <w:t xml:space="preserve"> </w:t>
      </w:r>
      <w:r w:rsidR="00D92E15" w:rsidRPr="00B2726C">
        <w:rPr>
          <w:noProof/>
          <w:lang w:val="pl-PL"/>
        </w:rPr>
        <w:t>To</w:t>
      </w:r>
      <w:r w:rsidR="00881F9A">
        <w:rPr>
          <w:noProof/>
          <w:lang w:val="pl-PL"/>
        </w:rPr>
        <w:t> </w:t>
      </w:r>
      <w:r w:rsidR="00D92E15" w:rsidRPr="00B2726C">
        <w:rPr>
          <w:noProof/>
          <w:lang w:val="pl-PL"/>
        </w:rPr>
        <w:t>cofnięcie</w:t>
      </w:r>
      <w:r w:rsidR="00DD2F64" w:rsidRPr="00B2726C">
        <w:rPr>
          <w:noProof/>
          <w:lang w:val="pl-PL"/>
        </w:rPr>
        <w:t xml:space="preserve"> decyzji </w:t>
      </w:r>
      <w:r w:rsidR="00D92E15" w:rsidRPr="00B2726C">
        <w:rPr>
          <w:noProof/>
          <w:lang w:val="pl-PL"/>
        </w:rPr>
        <w:t>upoważniających spółkę</w:t>
      </w:r>
      <w:r w:rsidR="00DD2F64" w:rsidRPr="00B2726C">
        <w:rPr>
          <w:noProof/>
          <w:lang w:val="pl-PL"/>
        </w:rPr>
        <w:t xml:space="preserve"> </w:t>
      </w:r>
      <w:r w:rsidR="00D92E15" w:rsidRPr="00B2726C">
        <w:rPr>
          <w:noProof/>
          <w:lang w:val="pl-PL"/>
        </w:rPr>
        <w:t xml:space="preserve">do </w:t>
      </w:r>
      <w:r w:rsidR="00DD2F64" w:rsidRPr="00B2726C">
        <w:rPr>
          <w:noProof/>
          <w:lang w:val="pl-PL"/>
        </w:rPr>
        <w:t>prowadzeni</w:t>
      </w:r>
      <w:r w:rsidR="00D92E15" w:rsidRPr="00B2726C">
        <w:rPr>
          <w:noProof/>
          <w:lang w:val="pl-PL"/>
        </w:rPr>
        <w:t>a</w:t>
      </w:r>
      <w:r w:rsidR="00DD2F64" w:rsidRPr="00B2726C">
        <w:rPr>
          <w:noProof/>
          <w:lang w:val="pl-PL"/>
        </w:rPr>
        <w:t xml:space="preserve"> działalności gospodarczej stanowi podstawę roszczeń odszkodowawczych skarżącego na</w:t>
      </w:r>
      <w:r w:rsidR="00881F9A">
        <w:rPr>
          <w:noProof/>
          <w:lang w:val="pl-PL"/>
        </w:rPr>
        <w:t> </w:t>
      </w:r>
      <w:r w:rsidR="00DD2F64" w:rsidRPr="00B2726C">
        <w:rPr>
          <w:noProof/>
          <w:lang w:val="pl-PL"/>
        </w:rPr>
        <w:t>podstawie art. 41 Konwencji. Rząd nie</w:t>
      </w:r>
      <w:r w:rsidR="00C33FBE" w:rsidRPr="00B2726C">
        <w:rPr>
          <w:noProof/>
          <w:lang w:val="pl-PL"/>
        </w:rPr>
        <w:t xml:space="preserve"> ustosunkował się do </w:t>
      </w:r>
      <w:r w:rsidR="00D92E15" w:rsidRPr="00B2726C">
        <w:rPr>
          <w:noProof/>
          <w:lang w:val="pl-PL"/>
        </w:rPr>
        <w:t>tego argumentu.</w:t>
      </w:r>
      <w:r w:rsidR="00663401" w:rsidRPr="00B2726C">
        <w:rPr>
          <w:noProof/>
          <w:lang w:val="pl-PL"/>
        </w:rPr>
        <w:t xml:space="preserve"> </w:t>
      </w:r>
    </w:p>
    <w:p w:rsidR="00171F30" w:rsidRPr="00B2726C" w:rsidRDefault="00171F30" w:rsidP="00EE2566">
      <w:pPr>
        <w:widowControl w:val="0"/>
        <w:suppressAutoHyphens/>
        <w:autoSpaceDE w:val="0"/>
        <w:autoSpaceDN w:val="0"/>
        <w:adjustRightInd w:val="0"/>
        <w:spacing w:before="720" w:after="240"/>
        <w:jc w:val="both"/>
        <w:rPr>
          <w:sz w:val="28"/>
          <w:szCs w:val="28"/>
        </w:rPr>
      </w:pPr>
      <w:r w:rsidRPr="00B2726C">
        <w:rPr>
          <w:sz w:val="28"/>
          <w:szCs w:val="28"/>
        </w:rPr>
        <w:t>PRAWO</w:t>
      </w:r>
      <w:r w:rsidR="00093109" w:rsidRPr="00B2726C">
        <w:rPr>
          <w:sz w:val="28"/>
          <w:szCs w:val="28"/>
        </w:rPr>
        <w:t xml:space="preserve"> </w:t>
      </w:r>
    </w:p>
    <w:p w:rsidR="00171F30" w:rsidRPr="00B2726C" w:rsidRDefault="00171F30" w:rsidP="00663401">
      <w:pPr>
        <w:widowControl w:val="0"/>
        <w:autoSpaceDE w:val="0"/>
        <w:autoSpaceDN w:val="0"/>
        <w:adjustRightInd w:val="0"/>
        <w:spacing w:after="260"/>
        <w:jc w:val="both"/>
      </w:pPr>
      <w:r w:rsidRPr="00B2726C">
        <w:t xml:space="preserve">I. </w:t>
      </w:r>
      <w:r w:rsidR="00D92E15" w:rsidRPr="00B2726C">
        <w:t xml:space="preserve">ZARZUCANE </w:t>
      </w:r>
      <w:r w:rsidR="00D405CE" w:rsidRPr="00B2726C">
        <w:t xml:space="preserve">NARUSZENIE </w:t>
      </w:r>
      <w:r w:rsidR="00D92E15" w:rsidRPr="00B2726C">
        <w:t xml:space="preserve">ART. </w:t>
      </w:r>
      <w:r w:rsidR="00D405CE" w:rsidRPr="00B2726C">
        <w:t xml:space="preserve">1 PROTOKOŁU </w:t>
      </w:r>
      <w:r w:rsidR="00D92E15" w:rsidRPr="00B2726C">
        <w:t>NR 1</w:t>
      </w:r>
      <w:r w:rsidR="00663401" w:rsidRPr="00B2726C">
        <w:t xml:space="preserve"> </w:t>
      </w:r>
    </w:p>
    <w:p w:rsidR="00A75A64" w:rsidRPr="00B2726C" w:rsidRDefault="00D92E15" w:rsidP="00DA48B9">
      <w:pPr>
        <w:pStyle w:val="JuPara"/>
        <w:rPr>
          <w:noProof/>
          <w:lang w:val="pl-PL"/>
        </w:rPr>
      </w:pPr>
      <w:r w:rsidRPr="00B2726C">
        <w:rPr>
          <w:lang w:val="pl-PL"/>
        </w:rPr>
        <w:t xml:space="preserve">40. </w:t>
      </w:r>
      <w:r w:rsidR="00D405CE" w:rsidRPr="00B2726C">
        <w:rPr>
          <w:noProof/>
          <w:lang w:val="pl-PL"/>
        </w:rPr>
        <w:t>Skarżący zarzuc</w:t>
      </w:r>
      <w:r w:rsidR="00A837E8" w:rsidRPr="00B2726C">
        <w:rPr>
          <w:noProof/>
          <w:lang w:val="pl-PL"/>
        </w:rPr>
        <w:t>i</w:t>
      </w:r>
      <w:r w:rsidR="00D405CE" w:rsidRPr="00B2726C">
        <w:rPr>
          <w:noProof/>
          <w:lang w:val="pl-PL"/>
        </w:rPr>
        <w:t>li</w:t>
      </w:r>
      <w:r w:rsidR="005220DC" w:rsidRPr="00B2726C">
        <w:rPr>
          <w:noProof/>
          <w:lang w:val="pl-PL"/>
        </w:rPr>
        <w:t xml:space="preserve">, że </w:t>
      </w:r>
      <w:r w:rsidR="00D405CE" w:rsidRPr="00B2726C">
        <w:rPr>
          <w:noProof/>
          <w:lang w:val="pl-PL"/>
        </w:rPr>
        <w:t xml:space="preserve">ich prawo do </w:t>
      </w:r>
      <w:r w:rsidR="00A75A64" w:rsidRPr="00B2726C">
        <w:rPr>
          <w:noProof/>
          <w:lang w:val="pl-PL"/>
        </w:rPr>
        <w:t>poszanowania mienia zosta</w:t>
      </w:r>
      <w:r w:rsidR="00065BBC" w:rsidRPr="00B2726C">
        <w:rPr>
          <w:noProof/>
          <w:lang w:val="pl-PL"/>
        </w:rPr>
        <w:t>ło naruszone poprzez cofnięcie przez władze celne ważn</w:t>
      </w:r>
      <w:r w:rsidR="00A837E8" w:rsidRPr="00B2726C">
        <w:rPr>
          <w:noProof/>
          <w:lang w:val="pl-PL"/>
        </w:rPr>
        <w:t>ych</w:t>
      </w:r>
      <w:r w:rsidR="00065BBC" w:rsidRPr="00B2726C">
        <w:rPr>
          <w:noProof/>
          <w:lang w:val="pl-PL"/>
        </w:rPr>
        <w:t xml:space="preserve"> decyzj</w:t>
      </w:r>
      <w:r w:rsidR="00A837E8" w:rsidRPr="00B2726C">
        <w:rPr>
          <w:noProof/>
          <w:lang w:val="pl-PL"/>
        </w:rPr>
        <w:t>i</w:t>
      </w:r>
      <w:r w:rsidR="00065BBC" w:rsidRPr="00B2726C">
        <w:rPr>
          <w:noProof/>
          <w:lang w:val="pl-PL"/>
        </w:rPr>
        <w:t xml:space="preserve"> administracyjn</w:t>
      </w:r>
      <w:r w:rsidR="00A837E8" w:rsidRPr="00B2726C">
        <w:rPr>
          <w:noProof/>
          <w:lang w:val="pl-PL"/>
        </w:rPr>
        <w:t>ych,</w:t>
      </w:r>
      <w:r w:rsidR="00065BBC" w:rsidRPr="00B2726C">
        <w:rPr>
          <w:noProof/>
          <w:lang w:val="pl-PL"/>
        </w:rPr>
        <w:t xml:space="preserve"> umożliwiając</w:t>
      </w:r>
      <w:r w:rsidR="00A837E8" w:rsidRPr="00B2726C">
        <w:rPr>
          <w:noProof/>
          <w:lang w:val="pl-PL"/>
        </w:rPr>
        <w:t>ych</w:t>
      </w:r>
      <w:r w:rsidR="00065BBC" w:rsidRPr="00B2726C">
        <w:rPr>
          <w:noProof/>
          <w:lang w:val="pl-PL"/>
        </w:rPr>
        <w:t xml:space="preserve"> im prowadzenie działalności gospodarczej. Powołali się na art. 1 Protokołu </w:t>
      </w:r>
      <w:r w:rsidR="000E0DF1" w:rsidRPr="00B2726C">
        <w:rPr>
          <w:noProof/>
          <w:lang w:val="pl-PL"/>
        </w:rPr>
        <w:t>n</w:t>
      </w:r>
      <w:r w:rsidR="00A837E8" w:rsidRPr="00B2726C">
        <w:rPr>
          <w:noProof/>
          <w:lang w:val="pl-PL"/>
        </w:rPr>
        <w:t>r 1</w:t>
      </w:r>
      <w:r w:rsidR="00490AA3" w:rsidRPr="00B2726C">
        <w:rPr>
          <w:noProof/>
          <w:lang w:val="pl-PL"/>
        </w:rPr>
        <w:t>, który stanowi:</w:t>
      </w:r>
    </w:p>
    <w:p w:rsidR="00663401" w:rsidRPr="00B2726C" w:rsidRDefault="00663401" w:rsidP="00EE2566">
      <w:pPr>
        <w:autoSpaceDE w:val="0"/>
        <w:autoSpaceDN w:val="0"/>
        <w:adjustRightInd w:val="0"/>
        <w:spacing w:before="100" w:beforeAutospacing="1" w:after="100" w:afterAutospacing="1"/>
        <w:ind w:left="567" w:firstLine="113"/>
        <w:jc w:val="both"/>
        <w:rPr>
          <w:sz w:val="20"/>
          <w:szCs w:val="20"/>
        </w:rPr>
      </w:pPr>
      <w:r w:rsidRPr="00B2726C">
        <w:rPr>
          <w:sz w:val="20"/>
          <w:szCs w:val="20"/>
        </w:rPr>
        <w:t>„Każda osoba fizyczna i prawna ma prawo do poszanowania swego mienia. Nikt</w:t>
      </w:r>
      <w:r w:rsidR="00881F9A">
        <w:rPr>
          <w:sz w:val="20"/>
          <w:szCs w:val="20"/>
        </w:rPr>
        <w:t> </w:t>
      </w:r>
      <w:r w:rsidRPr="00B2726C">
        <w:rPr>
          <w:sz w:val="20"/>
          <w:szCs w:val="20"/>
        </w:rPr>
        <w:t>nie</w:t>
      </w:r>
      <w:r w:rsidR="00881F9A">
        <w:rPr>
          <w:sz w:val="20"/>
          <w:szCs w:val="20"/>
        </w:rPr>
        <w:t> </w:t>
      </w:r>
      <w:r w:rsidRPr="00B2726C">
        <w:rPr>
          <w:sz w:val="20"/>
          <w:szCs w:val="20"/>
        </w:rPr>
        <w:t>może być pozbawiony swojej własności, chyba że w interesie publicznym i</w:t>
      </w:r>
      <w:r w:rsidR="00881F9A">
        <w:rPr>
          <w:sz w:val="20"/>
          <w:szCs w:val="20"/>
        </w:rPr>
        <w:t> </w:t>
      </w:r>
      <w:r w:rsidRPr="00B2726C">
        <w:rPr>
          <w:sz w:val="20"/>
          <w:szCs w:val="20"/>
        </w:rPr>
        <w:t>na</w:t>
      </w:r>
      <w:r w:rsidR="00881F9A">
        <w:rPr>
          <w:sz w:val="20"/>
          <w:szCs w:val="20"/>
        </w:rPr>
        <w:t> </w:t>
      </w:r>
      <w:r w:rsidRPr="00B2726C">
        <w:rPr>
          <w:sz w:val="20"/>
          <w:szCs w:val="20"/>
        </w:rPr>
        <w:t>warunkach przewidzianych przez ustawę oraz zgodnie z ogólnymi zasadami prawa międzynarodowego.</w:t>
      </w:r>
    </w:p>
    <w:p w:rsidR="00663401" w:rsidRPr="00B2726C" w:rsidRDefault="00663401" w:rsidP="00EE2566">
      <w:pPr>
        <w:autoSpaceDE w:val="0"/>
        <w:autoSpaceDN w:val="0"/>
        <w:adjustRightInd w:val="0"/>
        <w:spacing w:after="120"/>
        <w:ind w:left="567" w:firstLine="113"/>
        <w:jc w:val="both"/>
        <w:rPr>
          <w:sz w:val="20"/>
          <w:szCs w:val="20"/>
        </w:rPr>
      </w:pPr>
      <w:r w:rsidRPr="00B2726C">
        <w:rPr>
          <w:sz w:val="20"/>
          <w:szCs w:val="20"/>
        </w:rPr>
        <w:t>Powyższe postanowienia nie będą jednak w żaden sposób naruszać prawa państwa do</w:t>
      </w:r>
      <w:r w:rsidR="00881F9A">
        <w:rPr>
          <w:sz w:val="20"/>
          <w:szCs w:val="20"/>
        </w:rPr>
        <w:t> </w:t>
      </w:r>
      <w:r w:rsidRPr="00B2726C">
        <w:rPr>
          <w:sz w:val="20"/>
          <w:szCs w:val="20"/>
        </w:rPr>
        <w:t xml:space="preserve">stosowania takich ustaw, jakie uzna za konieczne do uregulowania sposobu </w:t>
      </w:r>
      <w:r w:rsidRPr="00B2726C">
        <w:rPr>
          <w:sz w:val="20"/>
          <w:szCs w:val="20"/>
        </w:rPr>
        <w:lastRenderedPageBreak/>
        <w:t>korzystania z własności zgodnie z interesem powszechnym lub w celu zabezpieczenia uiszczania podatków bądź innych należności lub kar pieniężnych”.</w:t>
      </w:r>
    </w:p>
    <w:p w:rsidR="001E37C4" w:rsidRPr="00B2726C" w:rsidRDefault="00A837E8" w:rsidP="00EE2566">
      <w:pPr>
        <w:widowControl w:val="0"/>
        <w:numPr>
          <w:ilvl w:val="0"/>
          <w:numId w:val="15"/>
        </w:numPr>
        <w:tabs>
          <w:tab w:val="left" w:pos="284"/>
        </w:tabs>
        <w:suppressAutoHyphens/>
        <w:autoSpaceDE w:val="0"/>
        <w:autoSpaceDN w:val="0"/>
        <w:adjustRightInd w:val="0"/>
        <w:spacing w:before="360" w:after="240"/>
        <w:jc w:val="both"/>
        <w:rPr>
          <w:b/>
          <w:szCs w:val="26"/>
        </w:rPr>
      </w:pPr>
      <w:r w:rsidRPr="00B2726C">
        <w:rPr>
          <w:b/>
          <w:szCs w:val="26"/>
        </w:rPr>
        <w:t xml:space="preserve">Stanowiska </w:t>
      </w:r>
      <w:r w:rsidR="00E647F5" w:rsidRPr="00B2726C">
        <w:rPr>
          <w:b/>
          <w:szCs w:val="26"/>
        </w:rPr>
        <w:t xml:space="preserve">stron </w:t>
      </w:r>
    </w:p>
    <w:p w:rsidR="00A75A64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41. </w:t>
      </w:r>
      <w:r w:rsidR="001E37C4" w:rsidRPr="00B2726C">
        <w:rPr>
          <w:lang w:val="pl-PL"/>
        </w:rPr>
        <w:t>Rząd argumentował, że państwo</w:t>
      </w:r>
      <w:r w:rsidR="006B7023" w:rsidRPr="00B2726C">
        <w:rPr>
          <w:lang w:val="pl-PL"/>
        </w:rPr>
        <w:t xml:space="preserve"> było uprawnione</w:t>
      </w:r>
      <w:r w:rsidR="001E37C4" w:rsidRPr="00B2726C">
        <w:rPr>
          <w:lang w:val="pl-PL"/>
        </w:rPr>
        <w:t xml:space="preserve"> do </w:t>
      </w:r>
      <w:r w:rsidR="002E2B8E" w:rsidRPr="00B2726C">
        <w:rPr>
          <w:lang w:val="pl-PL"/>
        </w:rPr>
        <w:t xml:space="preserve">stanowienia </w:t>
      </w:r>
      <w:r w:rsidR="006B7023" w:rsidRPr="00B2726C">
        <w:rPr>
          <w:lang w:val="pl-PL"/>
        </w:rPr>
        <w:t>prawa i</w:t>
      </w:r>
      <w:r w:rsidR="005B3C34">
        <w:rPr>
          <w:lang w:val="pl-PL"/>
        </w:rPr>
        <w:t> </w:t>
      </w:r>
      <w:r w:rsidR="002E2B8E" w:rsidRPr="00B2726C">
        <w:rPr>
          <w:lang w:val="pl-PL"/>
        </w:rPr>
        <w:t xml:space="preserve">wydawania decyzji administracyjnych, które były niezbędne do kontroli przepływu towaru </w:t>
      </w:r>
      <w:r w:rsidR="00393A7B" w:rsidRPr="00B2726C">
        <w:rPr>
          <w:lang w:val="pl-PL"/>
        </w:rPr>
        <w:t>przez swoje terytorium. Dlatego</w:t>
      </w:r>
      <w:r w:rsidR="002E2B8E" w:rsidRPr="00B2726C">
        <w:rPr>
          <w:lang w:val="pl-PL"/>
        </w:rPr>
        <w:t xml:space="preserve"> decyzje wydane w</w:t>
      </w:r>
      <w:r w:rsidR="00881F9A">
        <w:rPr>
          <w:lang w:val="pl-PL"/>
        </w:rPr>
        <w:t> </w:t>
      </w:r>
      <w:r w:rsidR="002E2B8E" w:rsidRPr="00B2726C">
        <w:rPr>
          <w:lang w:val="pl-PL"/>
        </w:rPr>
        <w:t>niniejszej sprawie miały na celu realizacj</w:t>
      </w:r>
      <w:r w:rsidR="0084769E" w:rsidRPr="00B2726C">
        <w:rPr>
          <w:lang w:val="pl-PL"/>
        </w:rPr>
        <w:t>ę</w:t>
      </w:r>
      <w:r w:rsidR="002E2B8E" w:rsidRPr="00B2726C">
        <w:rPr>
          <w:lang w:val="pl-PL"/>
        </w:rPr>
        <w:t xml:space="preserve"> </w:t>
      </w:r>
      <w:r w:rsidR="00415C6C" w:rsidRPr="00B2726C">
        <w:rPr>
          <w:lang w:val="pl-PL"/>
        </w:rPr>
        <w:t>interesu publicznego.</w:t>
      </w:r>
      <w:r w:rsidR="00497112" w:rsidRPr="00B2726C">
        <w:rPr>
          <w:lang w:val="pl-PL"/>
        </w:rPr>
        <w:t xml:space="preserve"> Co</w:t>
      </w:r>
      <w:r w:rsidR="00881F9A">
        <w:rPr>
          <w:lang w:val="pl-PL"/>
        </w:rPr>
        <w:t> </w:t>
      </w:r>
      <w:r w:rsidR="00497112" w:rsidRPr="00B2726C">
        <w:rPr>
          <w:lang w:val="pl-PL"/>
        </w:rPr>
        <w:t>do</w:t>
      </w:r>
      <w:r w:rsidR="00881F9A">
        <w:rPr>
          <w:lang w:val="pl-PL"/>
        </w:rPr>
        <w:t> </w:t>
      </w:r>
      <w:r w:rsidR="00415C6C" w:rsidRPr="00B2726C">
        <w:rPr>
          <w:lang w:val="pl-PL"/>
        </w:rPr>
        <w:t>proporcjonalności inger</w:t>
      </w:r>
      <w:r w:rsidR="00393A7B" w:rsidRPr="00B2726C">
        <w:rPr>
          <w:lang w:val="pl-PL"/>
        </w:rPr>
        <w:t>encji Rząd podniósł od początku</w:t>
      </w:r>
      <w:r w:rsidR="00415C6C" w:rsidRPr="00B2726C">
        <w:rPr>
          <w:lang w:val="pl-PL"/>
        </w:rPr>
        <w:t xml:space="preserve">, że działalność gospodarcza skarżących </w:t>
      </w:r>
      <w:r w:rsidR="004D34E9" w:rsidRPr="00B2726C">
        <w:rPr>
          <w:lang w:val="pl-PL"/>
        </w:rPr>
        <w:t xml:space="preserve">polegała na </w:t>
      </w:r>
      <w:r w:rsidR="00497112" w:rsidRPr="00B2726C">
        <w:rPr>
          <w:lang w:val="pl-PL"/>
        </w:rPr>
        <w:t xml:space="preserve">składowaniu </w:t>
      </w:r>
      <w:r w:rsidR="004D34E9" w:rsidRPr="00B2726C">
        <w:rPr>
          <w:lang w:val="pl-PL"/>
        </w:rPr>
        <w:t>towarów, które były wwożone i wywożone z terytorium kraju.</w:t>
      </w:r>
      <w:r w:rsidR="002E2B8E" w:rsidRPr="00B2726C">
        <w:rPr>
          <w:lang w:val="pl-PL"/>
        </w:rPr>
        <w:t xml:space="preserve"> </w:t>
      </w:r>
      <w:r w:rsidR="004D34E9" w:rsidRPr="00B2726C">
        <w:rPr>
          <w:lang w:val="pl-PL"/>
        </w:rPr>
        <w:t xml:space="preserve">Co więcej, władze były zobowiązane do nadzorowania </w:t>
      </w:r>
      <w:r w:rsidR="00EF3AC5" w:rsidRPr="00B2726C">
        <w:rPr>
          <w:lang w:val="pl-PL"/>
        </w:rPr>
        <w:t>działalności gospodarczej skarżących pod kątem zgodności z</w:t>
      </w:r>
      <w:r w:rsidR="00881F9A">
        <w:rPr>
          <w:lang w:val="pl-PL"/>
        </w:rPr>
        <w:t> </w:t>
      </w:r>
      <w:r w:rsidR="00497112" w:rsidRPr="00B2726C">
        <w:rPr>
          <w:lang w:val="pl-PL"/>
        </w:rPr>
        <w:t xml:space="preserve">umowami </w:t>
      </w:r>
      <w:r w:rsidR="00EF3AC5" w:rsidRPr="00B2726C">
        <w:rPr>
          <w:lang w:val="pl-PL"/>
        </w:rPr>
        <w:t>międzynarodowymi wiążącymi Polskę. Brak jak</w:t>
      </w:r>
      <w:r w:rsidR="00497112" w:rsidRPr="00B2726C">
        <w:rPr>
          <w:lang w:val="pl-PL"/>
        </w:rPr>
        <w:t>iej</w:t>
      </w:r>
      <w:r w:rsidR="00EF3AC5" w:rsidRPr="00B2726C">
        <w:rPr>
          <w:lang w:val="pl-PL"/>
        </w:rPr>
        <w:t xml:space="preserve">kolwiek kontroli przez </w:t>
      </w:r>
      <w:r w:rsidR="00497112" w:rsidRPr="00B2726C">
        <w:rPr>
          <w:lang w:val="pl-PL"/>
        </w:rPr>
        <w:t xml:space="preserve">organy </w:t>
      </w:r>
      <w:r w:rsidR="00EF3AC5" w:rsidRPr="00B2726C">
        <w:rPr>
          <w:lang w:val="pl-PL"/>
        </w:rPr>
        <w:t xml:space="preserve">celne mógł doprowadzić do </w:t>
      </w:r>
      <w:r w:rsidR="00256001" w:rsidRPr="00B2726C">
        <w:rPr>
          <w:lang w:val="pl-PL"/>
        </w:rPr>
        <w:t>znaczących strat w budżecie państwa.</w:t>
      </w:r>
      <w:r w:rsidR="00663401" w:rsidRPr="00B2726C">
        <w:rPr>
          <w:lang w:val="pl-PL"/>
        </w:rPr>
        <w:t xml:space="preserve"> </w:t>
      </w:r>
    </w:p>
    <w:p w:rsidR="00256001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42. </w:t>
      </w:r>
      <w:r w:rsidR="00256001" w:rsidRPr="00B2726C">
        <w:rPr>
          <w:lang w:val="pl-PL"/>
        </w:rPr>
        <w:t xml:space="preserve">Rząd </w:t>
      </w:r>
      <w:r w:rsidR="00497112" w:rsidRPr="00B2726C">
        <w:rPr>
          <w:lang w:val="pl-PL"/>
        </w:rPr>
        <w:t>stwierdził,</w:t>
      </w:r>
      <w:r w:rsidR="00256001" w:rsidRPr="00B2726C">
        <w:rPr>
          <w:lang w:val="pl-PL"/>
        </w:rPr>
        <w:t xml:space="preserve"> że kontrola działalności gospodarczej skarżących nie</w:t>
      </w:r>
      <w:r w:rsidR="00881F9A">
        <w:rPr>
          <w:lang w:val="pl-PL"/>
        </w:rPr>
        <w:t> </w:t>
      </w:r>
      <w:r w:rsidR="00256001" w:rsidRPr="00B2726C">
        <w:rPr>
          <w:lang w:val="pl-PL"/>
        </w:rPr>
        <w:t xml:space="preserve">tylko była konieczna, ale </w:t>
      </w:r>
      <w:r w:rsidR="007B27D0" w:rsidRPr="00B2726C">
        <w:rPr>
          <w:lang w:val="pl-PL"/>
        </w:rPr>
        <w:t>także zgodna z najbardziej istotnymi interesami państwa. Skarżący mieli prawo do zbadania zgodności z prawem decyzji</w:t>
      </w:r>
      <w:r w:rsidR="00497112" w:rsidRPr="00B2726C">
        <w:rPr>
          <w:lang w:val="pl-PL"/>
        </w:rPr>
        <w:t xml:space="preserve"> wydanych w ich sprawie</w:t>
      </w:r>
      <w:r w:rsidR="007B27D0" w:rsidRPr="00B2726C">
        <w:rPr>
          <w:lang w:val="pl-PL"/>
        </w:rPr>
        <w:t xml:space="preserve"> prze</w:t>
      </w:r>
      <w:r w:rsidR="00BA6311" w:rsidRPr="00B2726C">
        <w:rPr>
          <w:lang w:val="pl-PL"/>
        </w:rPr>
        <w:t>z</w:t>
      </w:r>
      <w:r w:rsidR="007B27D0" w:rsidRPr="00B2726C">
        <w:rPr>
          <w:lang w:val="pl-PL"/>
        </w:rPr>
        <w:t xml:space="preserve"> Naczelny Sąd Administracyjny</w:t>
      </w:r>
      <w:r w:rsidR="00BA6311" w:rsidRPr="00B2726C">
        <w:rPr>
          <w:lang w:val="pl-PL"/>
        </w:rPr>
        <w:t xml:space="preserve"> </w:t>
      </w:r>
      <w:r w:rsidR="007B27D0" w:rsidRPr="00B2726C">
        <w:rPr>
          <w:lang w:val="pl-PL"/>
        </w:rPr>
        <w:t>i z tej możliwości skorzystali.</w:t>
      </w:r>
      <w:r w:rsidR="00663401" w:rsidRPr="00B2726C">
        <w:rPr>
          <w:lang w:val="pl-PL"/>
        </w:rPr>
        <w:t xml:space="preserve"> </w:t>
      </w:r>
    </w:p>
    <w:p w:rsidR="00256001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43. </w:t>
      </w:r>
      <w:r w:rsidR="00F95C5E" w:rsidRPr="00B2726C">
        <w:rPr>
          <w:lang w:val="pl-PL"/>
        </w:rPr>
        <w:t xml:space="preserve">Skarżący podniósł, że cofając </w:t>
      </w:r>
      <w:r w:rsidR="00BA6311" w:rsidRPr="00B2726C">
        <w:rPr>
          <w:lang w:val="pl-PL"/>
        </w:rPr>
        <w:t>ze</w:t>
      </w:r>
      <w:r w:rsidR="00F95C5E" w:rsidRPr="00B2726C">
        <w:rPr>
          <w:lang w:val="pl-PL"/>
        </w:rPr>
        <w:t xml:space="preserve">zwolenie z dnia 22 listopada 1995 r., władze krajowe powoływały się na rzekomy brak zgodności </w:t>
      </w:r>
      <w:r w:rsidR="00BA6311" w:rsidRPr="00B2726C">
        <w:rPr>
          <w:lang w:val="pl-PL"/>
        </w:rPr>
        <w:t>ze</w:t>
      </w:r>
      <w:r w:rsidR="00F95C5E" w:rsidRPr="00B2726C">
        <w:rPr>
          <w:lang w:val="pl-PL"/>
        </w:rPr>
        <w:t>zwolenia z</w:t>
      </w:r>
      <w:r w:rsidR="00881F9A">
        <w:rPr>
          <w:lang w:val="pl-PL"/>
        </w:rPr>
        <w:t> </w:t>
      </w:r>
      <w:r w:rsidR="00F95C5E" w:rsidRPr="00B2726C">
        <w:rPr>
          <w:lang w:val="pl-PL"/>
        </w:rPr>
        <w:t xml:space="preserve">umową </w:t>
      </w:r>
      <w:r w:rsidR="00E8303D" w:rsidRPr="00B2726C">
        <w:rPr>
          <w:lang w:val="pl-PL"/>
        </w:rPr>
        <w:t xml:space="preserve">zawartą z Republiką Federalną Niemiec </w:t>
      </w:r>
      <w:r w:rsidR="00BA6311" w:rsidRPr="00B2726C">
        <w:rPr>
          <w:lang w:val="pl-PL"/>
        </w:rPr>
        <w:t>dotyczącą transgranicznego przepływu towarów i osób</w:t>
      </w:r>
      <w:r w:rsidR="0084769E" w:rsidRPr="00B2726C">
        <w:rPr>
          <w:lang w:val="pl-PL"/>
        </w:rPr>
        <w:t>. Jednakże</w:t>
      </w:r>
      <w:r w:rsidR="00E8303D" w:rsidRPr="00B2726C">
        <w:rPr>
          <w:lang w:val="pl-PL"/>
        </w:rPr>
        <w:t xml:space="preserve"> w piśmie z dnia 31 stycznia 1997 r. władze niemieckie potwierdziły, że nie mają żadnych prawnych zastrzeżeń </w:t>
      </w:r>
      <w:r w:rsidR="002F4F88" w:rsidRPr="00B2726C">
        <w:rPr>
          <w:lang w:val="pl-PL"/>
        </w:rPr>
        <w:t>co</w:t>
      </w:r>
      <w:r w:rsidR="00881F9A">
        <w:rPr>
          <w:lang w:val="pl-PL"/>
        </w:rPr>
        <w:t> </w:t>
      </w:r>
      <w:r w:rsidR="002F4F88" w:rsidRPr="00B2726C">
        <w:rPr>
          <w:lang w:val="pl-PL"/>
        </w:rPr>
        <w:t>do</w:t>
      </w:r>
      <w:r w:rsidR="005B3C34">
        <w:rPr>
          <w:lang w:val="pl-PL"/>
        </w:rPr>
        <w:t> </w:t>
      </w:r>
      <w:r w:rsidR="002F4F88" w:rsidRPr="00B2726C">
        <w:rPr>
          <w:lang w:val="pl-PL"/>
        </w:rPr>
        <w:t>funkcjonowania skarżące</w:t>
      </w:r>
      <w:r w:rsidR="00191B95" w:rsidRPr="00B2726C">
        <w:rPr>
          <w:lang w:val="pl-PL"/>
        </w:rPr>
        <w:t xml:space="preserve">go przedsiębiorstwa. </w:t>
      </w:r>
    </w:p>
    <w:p w:rsidR="00191B95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44. </w:t>
      </w:r>
      <w:r w:rsidR="00191B95" w:rsidRPr="00B2726C">
        <w:rPr>
          <w:lang w:val="pl-PL"/>
        </w:rPr>
        <w:t xml:space="preserve">Skarżący dodatkowo zarzucali, że </w:t>
      </w:r>
      <w:r w:rsidR="00BA6311" w:rsidRPr="00B2726C">
        <w:rPr>
          <w:lang w:val="pl-PL"/>
        </w:rPr>
        <w:t xml:space="preserve">organy </w:t>
      </w:r>
      <w:r w:rsidR="00191B95" w:rsidRPr="00B2726C">
        <w:rPr>
          <w:lang w:val="pl-PL"/>
        </w:rPr>
        <w:t xml:space="preserve">celne nie wydały </w:t>
      </w:r>
      <w:r w:rsidR="00BA6311" w:rsidRPr="00B2726C">
        <w:rPr>
          <w:lang w:val="pl-PL"/>
        </w:rPr>
        <w:t xml:space="preserve">formalnej </w:t>
      </w:r>
      <w:r w:rsidR="00191B95" w:rsidRPr="00B2726C">
        <w:rPr>
          <w:lang w:val="pl-PL"/>
        </w:rPr>
        <w:t>decyzji administracyjnej</w:t>
      </w:r>
      <w:r w:rsidR="00BA6311" w:rsidRPr="00B2726C">
        <w:rPr>
          <w:lang w:val="pl-PL"/>
        </w:rPr>
        <w:t>,</w:t>
      </w:r>
      <w:r w:rsidR="00191B95" w:rsidRPr="00B2726C">
        <w:rPr>
          <w:lang w:val="pl-PL"/>
        </w:rPr>
        <w:t xml:space="preserve"> </w:t>
      </w:r>
      <w:r w:rsidR="005F4090" w:rsidRPr="00B2726C">
        <w:rPr>
          <w:lang w:val="pl-PL"/>
        </w:rPr>
        <w:t xml:space="preserve">cofającej </w:t>
      </w:r>
      <w:r w:rsidR="00BA6311" w:rsidRPr="00B2726C">
        <w:rPr>
          <w:lang w:val="pl-PL"/>
        </w:rPr>
        <w:t>ze</w:t>
      </w:r>
      <w:r w:rsidR="005F4090" w:rsidRPr="00B2726C">
        <w:rPr>
          <w:lang w:val="pl-PL"/>
        </w:rPr>
        <w:t xml:space="preserve">zwolenie z czerwca 1995 r., ale </w:t>
      </w:r>
      <w:r w:rsidR="00BA6311" w:rsidRPr="00B2726C">
        <w:rPr>
          <w:lang w:val="pl-PL"/>
        </w:rPr>
        <w:t xml:space="preserve">jedynie </w:t>
      </w:r>
      <w:r w:rsidR="005F4090" w:rsidRPr="00B2726C">
        <w:rPr>
          <w:lang w:val="pl-PL"/>
        </w:rPr>
        <w:t>wysłały</w:t>
      </w:r>
      <w:r w:rsidR="00663401" w:rsidRPr="00B2726C">
        <w:rPr>
          <w:lang w:val="pl-PL"/>
        </w:rPr>
        <w:t xml:space="preserve"> </w:t>
      </w:r>
      <w:r w:rsidR="005F4090" w:rsidRPr="00B2726C">
        <w:rPr>
          <w:lang w:val="pl-PL"/>
        </w:rPr>
        <w:t xml:space="preserve">„pismo” do skarżących, informujące o tym fakcie. Działanie to </w:t>
      </w:r>
      <w:r w:rsidR="00762035" w:rsidRPr="00B2726C">
        <w:rPr>
          <w:lang w:val="pl-PL"/>
        </w:rPr>
        <w:t>samo w</w:t>
      </w:r>
      <w:r w:rsidR="00881F9A">
        <w:rPr>
          <w:lang w:val="pl-PL"/>
        </w:rPr>
        <w:t> </w:t>
      </w:r>
      <w:r w:rsidR="00762035" w:rsidRPr="00B2726C">
        <w:rPr>
          <w:lang w:val="pl-PL"/>
        </w:rPr>
        <w:t xml:space="preserve">sobie </w:t>
      </w:r>
      <w:r w:rsidR="005F4090" w:rsidRPr="00B2726C">
        <w:rPr>
          <w:lang w:val="pl-PL"/>
        </w:rPr>
        <w:t xml:space="preserve">było złamaniem stosownych przepisów </w:t>
      </w:r>
      <w:r w:rsidR="009C35D4" w:rsidRPr="00B2726C">
        <w:rPr>
          <w:lang w:val="pl-PL"/>
        </w:rPr>
        <w:t>proceduralnych polskie</w:t>
      </w:r>
      <w:r w:rsidR="008417CD" w:rsidRPr="00B2726C">
        <w:rPr>
          <w:lang w:val="pl-PL"/>
        </w:rPr>
        <w:t>go prawa administracyjnego, gdyż</w:t>
      </w:r>
      <w:r w:rsidR="009C35D4" w:rsidRPr="00B2726C">
        <w:rPr>
          <w:lang w:val="pl-PL"/>
        </w:rPr>
        <w:t xml:space="preserve"> powinno było</w:t>
      </w:r>
      <w:r w:rsidR="00762035" w:rsidRPr="00B2726C">
        <w:rPr>
          <w:lang w:val="pl-PL"/>
        </w:rPr>
        <w:t xml:space="preserve"> zostać dokonane</w:t>
      </w:r>
      <w:r w:rsidR="009C35D4" w:rsidRPr="00B2726C">
        <w:rPr>
          <w:lang w:val="pl-PL"/>
        </w:rPr>
        <w:t xml:space="preserve"> </w:t>
      </w:r>
      <w:r w:rsidR="00657B70" w:rsidRPr="00B2726C">
        <w:rPr>
          <w:lang w:val="pl-PL"/>
        </w:rPr>
        <w:t>w formie</w:t>
      </w:r>
      <w:r w:rsidR="00031DDD" w:rsidRPr="00B2726C">
        <w:rPr>
          <w:lang w:val="pl-PL"/>
        </w:rPr>
        <w:t xml:space="preserve"> decyzji administracyjnej, </w:t>
      </w:r>
      <w:r w:rsidR="0084769E" w:rsidRPr="00B2726C">
        <w:rPr>
          <w:lang w:val="pl-PL"/>
        </w:rPr>
        <w:t>od</w:t>
      </w:r>
      <w:r w:rsidR="00031DDD" w:rsidRPr="00B2726C">
        <w:rPr>
          <w:lang w:val="pl-PL"/>
        </w:rPr>
        <w:t xml:space="preserve"> której można</w:t>
      </w:r>
      <w:r w:rsidR="000E0DF1" w:rsidRPr="00B2726C">
        <w:rPr>
          <w:lang w:val="pl-PL"/>
        </w:rPr>
        <w:t xml:space="preserve"> </w:t>
      </w:r>
      <w:r w:rsidR="00762035" w:rsidRPr="00B2726C">
        <w:rPr>
          <w:lang w:val="pl-PL"/>
        </w:rPr>
        <w:t>by</w:t>
      </w:r>
      <w:r w:rsidR="00031DDD" w:rsidRPr="00B2726C">
        <w:rPr>
          <w:lang w:val="pl-PL"/>
        </w:rPr>
        <w:t xml:space="preserve"> złożyć odwołanie. Ten brak utrudnił skarżącym </w:t>
      </w:r>
      <w:r w:rsidR="00762035" w:rsidRPr="00B2726C">
        <w:rPr>
          <w:lang w:val="pl-PL"/>
        </w:rPr>
        <w:t>przeprowadzenie normalnej</w:t>
      </w:r>
      <w:r w:rsidR="00031DDD" w:rsidRPr="00B2726C">
        <w:rPr>
          <w:lang w:val="pl-PL"/>
        </w:rPr>
        <w:t xml:space="preserve"> procedury odwoławczej przewidzianej </w:t>
      </w:r>
      <w:r w:rsidR="00A00D56" w:rsidRPr="00B2726C">
        <w:rPr>
          <w:lang w:val="pl-PL"/>
        </w:rPr>
        <w:t>prawe</w:t>
      </w:r>
      <w:r w:rsidR="00762035" w:rsidRPr="00B2726C">
        <w:rPr>
          <w:lang w:val="pl-PL"/>
        </w:rPr>
        <w:t>m</w:t>
      </w:r>
      <w:r w:rsidR="00A00D56" w:rsidRPr="00B2726C">
        <w:rPr>
          <w:lang w:val="pl-PL"/>
        </w:rPr>
        <w:t xml:space="preserve"> administracyjnym. </w:t>
      </w:r>
      <w:r w:rsidR="00BB5EEC" w:rsidRPr="00B2726C">
        <w:rPr>
          <w:lang w:val="pl-PL"/>
        </w:rPr>
        <w:t xml:space="preserve">Cofnięcie </w:t>
      </w:r>
      <w:r w:rsidR="00762035" w:rsidRPr="00B2726C">
        <w:rPr>
          <w:lang w:val="pl-PL"/>
        </w:rPr>
        <w:t>ze</w:t>
      </w:r>
      <w:r w:rsidR="00BB5EEC" w:rsidRPr="00B2726C">
        <w:rPr>
          <w:lang w:val="pl-PL"/>
        </w:rPr>
        <w:t xml:space="preserve">zwolenia było nieuzasadnione, ponieważ </w:t>
      </w:r>
      <w:r w:rsidR="00294397" w:rsidRPr="00B2726C">
        <w:rPr>
          <w:lang w:val="pl-PL"/>
        </w:rPr>
        <w:t>pomiędzy czerwcem 1995 r., kiedy pozwolenie zostało wydane, a</w:t>
      </w:r>
      <w:r w:rsidR="005B3C34">
        <w:rPr>
          <w:lang w:val="pl-PL"/>
        </w:rPr>
        <w:t> </w:t>
      </w:r>
      <w:r w:rsidR="00294397" w:rsidRPr="00B2726C">
        <w:rPr>
          <w:lang w:val="pl-PL"/>
        </w:rPr>
        <w:t>listopadem 1995 r.</w:t>
      </w:r>
      <w:r w:rsidR="0084769E" w:rsidRPr="00B2726C">
        <w:rPr>
          <w:lang w:val="pl-PL"/>
        </w:rPr>
        <w:t>,</w:t>
      </w:r>
      <w:r w:rsidR="00294397" w:rsidRPr="00B2726C">
        <w:rPr>
          <w:lang w:val="pl-PL"/>
        </w:rPr>
        <w:t xml:space="preserve"> </w:t>
      </w:r>
      <w:r w:rsidR="00BB508E" w:rsidRPr="00B2726C">
        <w:rPr>
          <w:lang w:val="pl-PL"/>
        </w:rPr>
        <w:t xml:space="preserve">kiedy zostało cofnięte, </w:t>
      </w:r>
      <w:r w:rsidR="00BB5EEC" w:rsidRPr="00B2726C">
        <w:rPr>
          <w:lang w:val="pl-PL"/>
        </w:rPr>
        <w:t xml:space="preserve">nie </w:t>
      </w:r>
      <w:r w:rsidR="00762035" w:rsidRPr="00B2726C">
        <w:rPr>
          <w:lang w:val="pl-PL"/>
        </w:rPr>
        <w:t xml:space="preserve">zostały wprowadzone </w:t>
      </w:r>
      <w:r w:rsidR="00BB5EEC" w:rsidRPr="00B2726C">
        <w:rPr>
          <w:lang w:val="pl-PL"/>
        </w:rPr>
        <w:t xml:space="preserve">żadne </w:t>
      </w:r>
      <w:r w:rsidR="00294397" w:rsidRPr="00B2726C">
        <w:rPr>
          <w:lang w:val="pl-PL"/>
        </w:rPr>
        <w:t xml:space="preserve">zmiany prawne o takim charakterze, </w:t>
      </w:r>
      <w:r w:rsidR="00762035" w:rsidRPr="00B2726C">
        <w:rPr>
          <w:lang w:val="pl-PL"/>
        </w:rPr>
        <w:t>by czyniły cofnięcie koniecznym.</w:t>
      </w:r>
      <w:r w:rsidR="00BB508E" w:rsidRPr="00B2726C">
        <w:rPr>
          <w:lang w:val="pl-PL"/>
        </w:rPr>
        <w:t xml:space="preserve"> Po</w:t>
      </w:r>
      <w:r w:rsidR="005B3C34">
        <w:rPr>
          <w:lang w:val="pl-PL"/>
        </w:rPr>
        <w:t> </w:t>
      </w:r>
      <w:r w:rsidR="00BB508E" w:rsidRPr="00B2726C">
        <w:rPr>
          <w:lang w:val="pl-PL"/>
        </w:rPr>
        <w:t xml:space="preserve">listopadzie 1995 r. skarżący nie mogli prowadzić działalności gospodarczej </w:t>
      </w:r>
      <w:r w:rsidR="00762035" w:rsidRPr="00B2726C">
        <w:rPr>
          <w:lang w:val="pl-PL"/>
        </w:rPr>
        <w:t>i</w:t>
      </w:r>
      <w:r w:rsidR="005B3C34">
        <w:rPr>
          <w:lang w:val="pl-PL"/>
        </w:rPr>
        <w:t> </w:t>
      </w:r>
      <w:r w:rsidR="002E729D" w:rsidRPr="00B2726C">
        <w:rPr>
          <w:lang w:val="pl-PL"/>
        </w:rPr>
        <w:t>nie mieli d</w:t>
      </w:r>
      <w:r w:rsidR="00DA010C" w:rsidRPr="00B2726C">
        <w:rPr>
          <w:lang w:val="pl-PL"/>
        </w:rPr>
        <w:t>ostępu do swojej własności, gdyż</w:t>
      </w:r>
      <w:r w:rsidR="002E729D" w:rsidRPr="00B2726C">
        <w:rPr>
          <w:lang w:val="pl-PL"/>
        </w:rPr>
        <w:t xml:space="preserve"> w dniu 22 listopada 1995 r. skład celny został zaplombowany przez </w:t>
      </w:r>
      <w:r w:rsidR="004C198D" w:rsidRPr="00B2726C">
        <w:rPr>
          <w:lang w:val="pl-PL"/>
        </w:rPr>
        <w:t xml:space="preserve">organy </w:t>
      </w:r>
      <w:r w:rsidR="002E729D" w:rsidRPr="00B2726C">
        <w:rPr>
          <w:lang w:val="pl-PL"/>
        </w:rPr>
        <w:t>celne.</w:t>
      </w:r>
      <w:r w:rsidR="00663401" w:rsidRPr="00B2726C">
        <w:rPr>
          <w:lang w:val="pl-PL"/>
        </w:rPr>
        <w:t xml:space="preserve"> </w:t>
      </w:r>
    </w:p>
    <w:p w:rsidR="00256001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lastRenderedPageBreak/>
        <w:t xml:space="preserve">45. </w:t>
      </w:r>
      <w:r w:rsidR="002E729D" w:rsidRPr="00B2726C">
        <w:rPr>
          <w:lang w:val="pl-PL"/>
        </w:rPr>
        <w:t xml:space="preserve">Skarżący podkreślili, że Naczelny Sąd Administracyjny, który dwukrotnie </w:t>
      </w:r>
      <w:r w:rsidR="00DD0B24" w:rsidRPr="00B2726C">
        <w:rPr>
          <w:lang w:val="pl-PL"/>
        </w:rPr>
        <w:t xml:space="preserve">badał </w:t>
      </w:r>
      <w:r w:rsidR="004C198D" w:rsidRPr="00B2726C">
        <w:rPr>
          <w:lang w:val="pl-PL"/>
        </w:rPr>
        <w:t xml:space="preserve">odwołania skarżącego </w:t>
      </w:r>
      <w:r w:rsidR="00DD0B24" w:rsidRPr="00B2726C">
        <w:rPr>
          <w:lang w:val="pl-PL"/>
        </w:rPr>
        <w:t xml:space="preserve">przedsiębiorstwa </w:t>
      </w:r>
      <w:r w:rsidR="004C198D" w:rsidRPr="00B2726C">
        <w:rPr>
          <w:lang w:val="pl-PL"/>
        </w:rPr>
        <w:t>od decyzji</w:t>
      </w:r>
      <w:r w:rsidR="00DD0B24" w:rsidRPr="00B2726C">
        <w:rPr>
          <w:lang w:val="pl-PL"/>
        </w:rPr>
        <w:t xml:space="preserve"> wydan</w:t>
      </w:r>
      <w:r w:rsidR="004C198D" w:rsidRPr="00B2726C">
        <w:rPr>
          <w:lang w:val="pl-PL"/>
        </w:rPr>
        <w:t>ych</w:t>
      </w:r>
      <w:r w:rsidR="00DD0B24" w:rsidRPr="00B2726C">
        <w:rPr>
          <w:lang w:val="pl-PL"/>
        </w:rPr>
        <w:t xml:space="preserve"> w </w:t>
      </w:r>
      <w:r w:rsidR="004C198D" w:rsidRPr="00B2726C">
        <w:rPr>
          <w:lang w:val="pl-PL"/>
        </w:rPr>
        <w:t xml:space="preserve">niniejszej </w:t>
      </w:r>
      <w:r w:rsidR="00DD0B24" w:rsidRPr="00B2726C">
        <w:rPr>
          <w:lang w:val="pl-PL"/>
        </w:rPr>
        <w:t xml:space="preserve">sprawie, </w:t>
      </w:r>
      <w:r w:rsidR="004C198D" w:rsidRPr="00B2726C">
        <w:rPr>
          <w:lang w:val="pl-PL"/>
        </w:rPr>
        <w:t>w obu przypadkach uznał kwestionowane decyzje za</w:t>
      </w:r>
      <w:r w:rsidR="00881F9A">
        <w:rPr>
          <w:lang w:val="pl-PL"/>
        </w:rPr>
        <w:t> </w:t>
      </w:r>
      <w:r w:rsidR="004C198D" w:rsidRPr="00B2726C">
        <w:rPr>
          <w:lang w:val="pl-PL"/>
        </w:rPr>
        <w:t>niezgodne z</w:t>
      </w:r>
      <w:r w:rsidR="005B3C34">
        <w:rPr>
          <w:lang w:val="pl-PL"/>
        </w:rPr>
        <w:t> </w:t>
      </w:r>
      <w:r w:rsidR="004C198D" w:rsidRPr="00B2726C">
        <w:rPr>
          <w:lang w:val="pl-PL"/>
        </w:rPr>
        <w:t>prawem</w:t>
      </w:r>
      <w:r w:rsidR="00DD0B24" w:rsidRPr="00B2726C">
        <w:rPr>
          <w:lang w:val="pl-PL"/>
        </w:rPr>
        <w:t xml:space="preserve"> i uchyl</w:t>
      </w:r>
      <w:r w:rsidR="004C198D" w:rsidRPr="00B2726C">
        <w:rPr>
          <w:lang w:val="pl-PL"/>
        </w:rPr>
        <w:t>i</w:t>
      </w:r>
      <w:r w:rsidR="00DD0B24" w:rsidRPr="00B2726C">
        <w:rPr>
          <w:lang w:val="pl-PL"/>
        </w:rPr>
        <w:t>ł je wyroka</w:t>
      </w:r>
      <w:r w:rsidR="004C198D" w:rsidRPr="00B2726C">
        <w:rPr>
          <w:lang w:val="pl-PL"/>
        </w:rPr>
        <w:t>mi</w:t>
      </w:r>
      <w:r w:rsidR="00DD0B24" w:rsidRPr="00B2726C">
        <w:rPr>
          <w:lang w:val="pl-PL"/>
        </w:rPr>
        <w:t xml:space="preserve"> z 2 kwietnia 1998 r. i 5 listopada 1999 r. </w:t>
      </w:r>
    </w:p>
    <w:p w:rsidR="00A962F3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46. </w:t>
      </w:r>
      <w:r w:rsidR="008D78A3" w:rsidRPr="00B2726C">
        <w:rPr>
          <w:lang w:val="pl-PL"/>
        </w:rPr>
        <w:t xml:space="preserve">Skarżący podnosili, że nie kwestionują prawa państwa do </w:t>
      </w:r>
      <w:r w:rsidR="004C198D" w:rsidRPr="00B2726C">
        <w:rPr>
          <w:lang w:val="pl-PL"/>
        </w:rPr>
        <w:t xml:space="preserve">stosowania </w:t>
      </w:r>
      <w:r w:rsidR="008D78A3" w:rsidRPr="00B2726C">
        <w:rPr>
          <w:lang w:val="pl-PL"/>
        </w:rPr>
        <w:t xml:space="preserve">prawa i wydawania </w:t>
      </w:r>
      <w:r w:rsidR="004C198D" w:rsidRPr="00B2726C">
        <w:rPr>
          <w:lang w:val="pl-PL"/>
        </w:rPr>
        <w:t>ze</w:t>
      </w:r>
      <w:r w:rsidR="008D78A3" w:rsidRPr="00B2726C">
        <w:rPr>
          <w:lang w:val="pl-PL"/>
        </w:rPr>
        <w:t xml:space="preserve">zwoleń na pewne rodzaje działalności gospodarczej. Jednakże w ich sprawie </w:t>
      </w:r>
      <w:r w:rsidR="005F49B5" w:rsidRPr="00B2726C">
        <w:rPr>
          <w:lang w:val="pl-PL"/>
        </w:rPr>
        <w:t xml:space="preserve">władze </w:t>
      </w:r>
      <w:r w:rsidR="004C198D" w:rsidRPr="00B2726C">
        <w:rPr>
          <w:lang w:val="pl-PL"/>
        </w:rPr>
        <w:t>krajowe</w:t>
      </w:r>
      <w:r w:rsidR="00D5221D" w:rsidRPr="00B2726C">
        <w:rPr>
          <w:lang w:val="pl-PL"/>
        </w:rPr>
        <w:t>,</w:t>
      </w:r>
      <w:r w:rsidR="004C198D" w:rsidRPr="00B2726C">
        <w:rPr>
          <w:lang w:val="pl-PL"/>
        </w:rPr>
        <w:t xml:space="preserve"> </w:t>
      </w:r>
      <w:r w:rsidR="005F49B5" w:rsidRPr="00B2726C">
        <w:rPr>
          <w:lang w:val="pl-PL"/>
        </w:rPr>
        <w:t>właściwe do nadzoru nad</w:t>
      </w:r>
      <w:r w:rsidR="00881F9A">
        <w:rPr>
          <w:lang w:val="pl-PL"/>
        </w:rPr>
        <w:t> </w:t>
      </w:r>
      <w:r w:rsidR="005F49B5" w:rsidRPr="00B2726C">
        <w:rPr>
          <w:lang w:val="pl-PL"/>
        </w:rPr>
        <w:t>działalnością gospodarczą skarżących</w:t>
      </w:r>
      <w:r w:rsidR="00D5221D" w:rsidRPr="00B2726C">
        <w:rPr>
          <w:lang w:val="pl-PL"/>
        </w:rPr>
        <w:t>,</w:t>
      </w:r>
      <w:r w:rsidR="005F49B5" w:rsidRPr="00B2726C">
        <w:rPr>
          <w:lang w:val="pl-PL"/>
        </w:rPr>
        <w:t xml:space="preserve"> nigdy nie kwestionowały </w:t>
      </w:r>
      <w:r w:rsidR="00D5221D" w:rsidRPr="00B2726C">
        <w:rPr>
          <w:lang w:val="pl-PL"/>
        </w:rPr>
        <w:t>ani</w:t>
      </w:r>
      <w:r w:rsidR="00881F9A">
        <w:rPr>
          <w:lang w:val="pl-PL"/>
        </w:rPr>
        <w:t> </w:t>
      </w:r>
      <w:r w:rsidR="00D5221D" w:rsidRPr="00B2726C">
        <w:rPr>
          <w:lang w:val="pl-PL"/>
        </w:rPr>
        <w:t>nie</w:t>
      </w:r>
      <w:r w:rsidR="00881F9A">
        <w:rPr>
          <w:lang w:val="pl-PL"/>
        </w:rPr>
        <w:t> </w:t>
      </w:r>
      <w:r w:rsidR="00601DDC" w:rsidRPr="00B2726C">
        <w:rPr>
          <w:lang w:val="pl-PL"/>
        </w:rPr>
        <w:t>wykazały, że</w:t>
      </w:r>
      <w:r w:rsidR="005B3C34">
        <w:rPr>
          <w:lang w:val="pl-PL"/>
        </w:rPr>
        <w:t> </w:t>
      </w:r>
      <w:r w:rsidR="00601DDC" w:rsidRPr="00B2726C">
        <w:rPr>
          <w:lang w:val="pl-PL"/>
        </w:rPr>
        <w:t xml:space="preserve">działalność </w:t>
      </w:r>
      <w:r w:rsidR="00D5221D" w:rsidRPr="00B2726C">
        <w:rPr>
          <w:lang w:val="pl-PL"/>
        </w:rPr>
        <w:t>skarżących łamie</w:t>
      </w:r>
      <w:r w:rsidR="00601DDC" w:rsidRPr="00B2726C">
        <w:rPr>
          <w:lang w:val="pl-PL"/>
        </w:rPr>
        <w:t xml:space="preserve"> jaki</w:t>
      </w:r>
      <w:r w:rsidR="00D5221D" w:rsidRPr="00B2726C">
        <w:rPr>
          <w:lang w:val="pl-PL"/>
        </w:rPr>
        <w:t>e</w:t>
      </w:r>
      <w:r w:rsidR="00601DDC" w:rsidRPr="00B2726C">
        <w:rPr>
          <w:lang w:val="pl-PL"/>
        </w:rPr>
        <w:t>kolwiek przepis</w:t>
      </w:r>
      <w:r w:rsidR="00D5221D" w:rsidRPr="00B2726C">
        <w:rPr>
          <w:lang w:val="pl-PL"/>
        </w:rPr>
        <w:t>y</w:t>
      </w:r>
      <w:r w:rsidR="00601DDC" w:rsidRPr="00B2726C">
        <w:rPr>
          <w:lang w:val="pl-PL"/>
        </w:rPr>
        <w:t xml:space="preserve"> prawa krajowego czy</w:t>
      </w:r>
      <w:r w:rsidR="005B3C34">
        <w:rPr>
          <w:lang w:val="pl-PL"/>
        </w:rPr>
        <w:t> </w:t>
      </w:r>
      <w:r w:rsidR="00601DDC" w:rsidRPr="00B2726C">
        <w:rPr>
          <w:lang w:val="pl-PL"/>
        </w:rPr>
        <w:t xml:space="preserve">międzynarodowego. </w:t>
      </w:r>
      <w:r w:rsidR="00D5221D" w:rsidRPr="00B2726C">
        <w:rPr>
          <w:lang w:val="pl-PL"/>
        </w:rPr>
        <w:t>N</w:t>
      </w:r>
      <w:r w:rsidR="00601DDC" w:rsidRPr="00B2726C">
        <w:rPr>
          <w:lang w:val="pl-PL"/>
        </w:rPr>
        <w:t>ie wykazano</w:t>
      </w:r>
      <w:r w:rsidR="00D5221D" w:rsidRPr="00B2726C">
        <w:rPr>
          <w:lang w:val="pl-PL"/>
        </w:rPr>
        <w:t xml:space="preserve"> zatem</w:t>
      </w:r>
      <w:r w:rsidR="00601DDC" w:rsidRPr="00B2726C">
        <w:rPr>
          <w:lang w:val="pl-PL"/>
        </w:rPr>
        <w:t xml:space="preserve">, że </w:t>
      </w:r>
      <w:r w:rsidR="00D5221D" w:rsidRPr="00B2726C">
        <w:rPr>
          <w:lang w:val="pl-PL"/>
        </w:rPr>
        <w:t xml:space="preserve">zaskarżone </w:t>
      </w:r>
      <w:r w:rsidR="00601DDC" w:rsidRPr="00B2726C">
        <w:rPr>
          <w:lang w:val="pl-PL"/>
        </w:rPr>
        <w:t>środki</w:t>
      </w:r>
      <w:r w:rsidR="00591514" w:rsidRPr="00B2726C">
        <w:rPr>
          <w:lang w:val="pl-PL"/>
        </w:rPr>
        <w:t xml:space="preserve"> były proporcjonalne do celu jaki chciano osiągnąć, </w:t>
      </w:r>
      <w:r w:rsidR="00D5221D" w:rsidRPr="00B2726C">
        <w:rPr>
          <w:lang w:val="pl-PL"/>
        </w:rPr>
        <w:t xml:space="preserve">jako że </w:t>
      </w:r>
      <w:r w:rsidR="00591514" w:rsidRPr="00B2726C">
        <w:rPr>
          <w:lang w:val="pl-PL"/>
        </w:rPr>
        <w:t>nie wykazano związku przyczynowego pomiędzy działaniami ska</w:t>
      </w:r>
      <w:r w:rsidR="0084769E" w:rsidRPr="00B2726C">
        <w:rPr>
          <w:lang w:val="pl-PL"/>
        </w:rPr>
        <w:t>rżących</w:t>
      </w:r>
      <w:r w:rsidR="00591514" w:rsidRPr="00B2726C">
        <w:rPr>
          <w:lang w:val="pl-PL"/>
        </w:rPr>
        <w:t xml:space="preserve"> a decyzjami, które zmusiły ich do zaprzestania działalności gospodarczej. </w:t>
      </w:r>
    </w:p>
    <w:p w:rsidR="00414128" w:rsidRPr="00B2726C" w:rsidRDefault="00DA48B9" w:rsidP="00EE2566">
      <w:pPr>
        <w:pStyle w:val="JuPara"/>
        <w:rPr>
          <w:lang w:val="pl-PL"/>
        </w:rPr>
      </w:pPr>
      <w:r w:rsidRPr="00B2726C">
        <w:rPr>
          <w:lang w:val="pl-PL"/>
        </w:rPr>
        <w:t xml:space="preserve">47. </w:t>
      </w:r>
      <w:r w:rsidR="00A962F3" w:rsidRPr="00B2726C">
        <w:rPr>
          <w:lang w:val="pl-PL"/>
        </w:rPr>
        <w:t xml:space="preserve">Skarżący podkreślili, że prowadzili działalność gospodarczą przez bardzo krótki okres. W konsekwencji cofnięcia wcześniej przyznanej </w:t>
      </w:r>
      <w:r w:rsidR="00517E52" w:rsidRPr="00B2726C">
        <w:rPr>
          <w:lang w:val="pl-PL"/>
        </w:rPr>
        <w:t xml:space="preserve">licencji ponieśli znaczne straty. </w:t>
      </w:r>
      <w:r w:rsidR="00C71326" w:rsidRPr="00B2726C">
        <w:rPr>
          <w:lang w:val="pl-PL"/>
        </w:rPr>
        <w:t xml:space="preserve">Inwestycja pierwszego skarżącego w przedsiębiorstwo nigdy nie została </w:t>
      </w:r>
      <w:r w:rsidR="008D6C40" w:rsidRPr="00B2726C">
        <w:rPr>
          <w:lang w:val="pl-PL"/>
        </w:rPr>
        <w:t xml:space="preserve">odzyskana. W </w:t>
      </w:r>
      <w:r w:rsidR="00BE2D93" w:rsidRPr="00B2726C">
        <w:rPr>
          <w:lang w:val="pl-PL"/>
        </w:rPr>
        <w:t xml:space="preserve">rezultacie </w:t>
      </w:r>
      <w:r w:rsidR="008C31BF" w:rsidRPr="00B2726C">
        <w:rPr>
          <w:lang w:val="pl-PL"/>
        </w:rPr>
        <w:t xml:space="preserve">środków </w:t>
      </w:r>
      <w:r w:rsidR="00BE2D93" w:rsidRPr="00B2726C">
        <w:rPr>
          <w:lang w:val="pl-PL"/>
        </w:rPr>
        <w:t xml:space="preserve">podjętych </w:t>
      </w:r>
      <w:r w:rsidR="008D6C40" w:rsidRPr="00B2726C">
        <w:rPr>
          <w:lang w:val="pl-PL"/>
        </w:rPr>
        <w:t xml:space="preserve">w </w:t>
      </w:r>
      <w:r w:rsidR="00BE2D93" w:rsidRPr="00B2726C">
        <w:rPr>
          <w:lang w:val="pl-PL"/>
        </w:rPr>
        <w:t>niniejszej</w:t>
      </w:r>
      <w:r w:rsidR="008D6C40" w:rsidRPr="00B2726C">
        <w:rPr>
          <w:lang w:val="pl-PL"/>
        </w:rPr>
        <w:t xml:space="preserve"> sprawie przedsiębiorstwo</w:t>
      </w:r>
      <w:r w:rsidR="008C31BF" w:rsidRPr="00B2726C">
        <w:rPr>
          <w:lang w:val="pl-PL"/>
        </w:rPr>
        <w:t xml:space="preserve"> </w:t>
      </w:r>
      <w:r w:rsidR="008D6C40" w:rsidRPr="00B2726C">
        <w:rPr>
          <w:lang w:val="pl-PL"/>
        </w:rPr>
        <w:t>nie rozwinęło swojego pełnego potencjału biznesowego i</w:t>
      </w:r>
      <w:r w:rsidR="005B3C34">
        <w:rPr>
          <w:lang w:val="pl-PL"/>
        </w:rPr>
        <w:t> </w:t>
      </w:r>
      <w:r w:rsidR="008D6C40" w:rsidRPr="00B2726C">
        <w:rPr>
          <w:lang w:val="pl-PL"/>
        </w:rPr>
        <w:t>nie</w:t>
      </w:r>
      <w:r w:rsidR="005B3C34">
        <w:rPr>
          <w:lang w:val="pl-PL"/>
        </w:rPr>
        <w:t> </w:t>
      </w:r>
      <w:r w:rsidR="008C31BF" w:rsidRPr="00B2726C">
        <w:rPr>
          <w:lang w:val="pl-PL"/>
        </w:rPr>
        <w:t xml:space="preserve">przyniosło dochodów, których </w:t>
      </w:r>
      <w:r w:rsidR="00BE2D93" w:rsidRPr="00B2726C">
        <w:rPr>
          <w:lang w:val="pl-PL"/>
        </w:rPr>
        <w:t xml:space="preserve">rozsądnie </w:t>
      </w:r>
      <w:r w:rsidR="008C31BF" w:rsidRPr="00B2726C">
        <w:rPr>
          <w:lang w:val="pl-PL"/>
        </w:rPr>
        <w:t xml:space="preserve">należało oczekiwać w momencie </w:t>
      </w:r>
      <w:r w:rsidR="00BE2D93" w:rsidRPr="00B2726C">
        <w:rPr>
          <w:lang w:val="pl-PL"/>
        </w:rPr>
        <w:t xml:space="preserve">udzielenia </w:t>
      </w:r>
      <w:r w:rsidR="008C31BF" w:rsidRPr="00B2726C">
        <w:rPr>
          <w:lang w:val="pl-PL"/>
        </w:rPr>
        <w:t xml:space="preserve">pierwotnego </w:t>
      </w:r>
      <w:r w:rsidR="00BE2D93" w:rsidRPr="00B2726C">
        <w:rPr>
          <w:lang w:val="pl-PL"/>
        </w:rPr>
        <w:t>ze</w:t>
      </w:r>
      <w:r w:rsidR="008C31BF" w:rsidRPr="00B2726C">
        <w:rPr>
          <w:lang w:val="pl-PL"/>
        </w:rPr>
        <w:t>zwolenia z czerwca 1995 r.</w:t>
      </w:r>
      <w:r w:rsidR="00663401" w:rsidRPr="00B2726C">
        <w:rPr>
          <w:lang w:val="pl-PL"/>
        </w:rPr>
        <w:t xml:space="preserve"> </w:t>
      </w:r>
    </w:p>
    <w:p w:rsidR="00414128" w:rsidRPr="00B2726C" w:rsidRDefault="00414128" w:rsidP="00EE2566">
      <w:pPr>
        <w:widowControl w:val="0"/>
        <w:numPr>
          <w:ilvl w:val="0"/>
          <w:numId w:val="15"/>
        </w:numPr>
        <w:tabs>
          <w:tab w:val="left" w:pos="284"/>
        </w:tabs>
        <w:suppressAutoHyphens/>
        <w:autoSpaceDE w:val="0"/>
        <w:autoSpaceDN w:val="0"/>
        <w:adjustRightInd w:val="0"/>
        <w:spacing w:before="360" w:after="240"/>
        <w:jc w:val="both"/>
        <w:rPr>
          <w:b/>
          <w:szCs w:val="26"/>
        </w:rPr>
      </w:pPr>
      <w:r w:rsidRPr="00B2726C">
        <w:rPr>
          <w:b/>
          <w:szCs w:val="26"/>
        </w:rPr>
        <w:t xml:space="preserve">Ocena Trybunału </w:t>
      </w:r>
    </w:p>
    <w:p w:rsidR="00256001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48. </w:t>
      </w:r>
      <w:r w:rsidR="00414128" w:rsidRPr="00B2726C">
        <w:rPr>
          <w:lang w:val="pl-PL"/>
        </w:rPr>
        <w:t xml:space="preserve">Trybunał </w:t>
      </w:r>
      <w:r w:rsidR="005531B5" w:rsidRPr="00B2726C">
        <w:rPr>
          <w:lang w:val="pl-PL"/>
        </w:rPr>
        <w:t>przypomina</w:t>
      </w:r>
      <w:r w:rsidR="00414128" w:rsidRPr="00B2726C">
        <w:rPr>
          <w:lang w:val="pl-PL"/>
        </w:rPr>
        <w:t xml:space="preserve">, że art. 1 Protokołu </w:t>
      </w:r>
      <w:r w:rsidR="00EE2566" w:rsidRPr="00B2726C">
        <w:rPr>
          <w:lang w:val="pl-PL"/>
        </w:rPr>
        <w:t xml:space="preserve">nr </w:t>
      </w:r>
      <w:r w:rsidR="005531B5" w:rsidRPr="00B2726C">
        <w:rPr>
          <w:lang w:val="pl-PL"/>
        </w:rPr>
        <w:t xml:space="preserve">1 </w:t>
      </w:r>
      <w:r w:rsidR="00337994" w:rsidRPr="00B2726C">
        <w:rPr>
          <w:lang w:val="pl-PL"/>
        </w:rPr>
        <w:t>zawiera trzy różne zasady (zob. m</w:t>
      </w:r>
      <w:r w:rsidR="005531B5" w:rsidRPr="00B2726C">
        <w:rPr>
          <w:lang w:val="pl-PL"/>
        </w:rPr>
        <w:t>.</w:t>
      </w:r>
      <w:r w:rsidR="00337994" w:rsidRPr="00B2726C">
        <w:rPr>
          <w:lang w:val="pl-PL"/>
        </w:rPr>
        <w:t xml:space="preserve"> in</w:t>
      </w:r>
      <w:r w:rsidR="005531B5" w:rsidRPr="00B2726C">
        <w:rPr>
          <w:lang w:val="pl-PL"/>
        </w:rPr>
        <w:t>.</w:t>
      </w:r>
      <w:r w:rsidR="00337994" w:rsidRPr="00B2726C">
        <w:rPr>
          <w:lang w:val="pl-PL"/>
        </w:rPr>
        <w:t xml:space="preserve"> </w:t>
      </w:r>
      <w:r w:rsidR="0058350B" w:rsidRPr="00B2726C">
        <w:rPr>
          <w:i/>
          <w:lang w:val="pl-PL"/>
        </w:rPr>
        <w:t xml:space="preserve">Belvedere Alberghiera S.r.l </w:t>
      </w:r>
      <w:r w:rsidR="00337994" w:rsidRPr="00B2726C">
        <w:rPr>
          <w:i/>
          <w:lang w:val="pl-PL"/>
        </w:rPr>
        <w:t>p</w:t>
      </w:r>
      <w:r w:rsidR="005531B5" w:rsidRPr="00B2726C">
        <w:rPr>
          <w:i/>
          <w:lang w:val="pl-PL"/>
        </w:rPr>
        <w:t>rzeciwko</w:t>
      </w:r>
      <w:r w:rsidR="00337994" w:rsidRPr="00B2726C">
        <w:rPr>
          <w:i/>
          <w:lang w:val="pl-PL"/>
        </w:rPr>
        <w:t xml:space="preserve"> Włochom</w:t>
      </w:r>
      <w:r w:rsidR="00337994" w:rsidRPr="00B2726C">
        <w:rPr>
          <w:lang w:val="pl-PL"/>
        </w:rPr>
        <w:t>, nr 31524/96, §</w:t>
      </w:r>
      <w:r w:rsidR="001803C6" w:rsidRPr="00B2726C">
        <w:rPr>
          <w:lang w:val="pl-PL"/>
        </w:rPr>
        <w:t xml:space="preserve"> 51, ETPC 2000 – VI).</w:t>
      </w:r>
    </w:p>
    <w:p w:rsidR="0058350B" w:rsidRPr="00B2726C" w:rsidRDefault="0058350B" w:rsidP="00DA48B9">
      <w:pPr>
        <w:pStyle w:val="JuPara"/>
        <w:rPr>
          <w:lang w:val="pl-PL"/>
        </w:rPr>
      </w:pPr>
      <w:r w:rsidRPr="00B2726C">
        <w:rPr>
          <w:lang w:val="pl-PL"/>
        </w:rPr>
        <w:t>Ingerencja w prawo do poszanowania mienia musi być dokonana z</w:t>
      </w:r>
      <w:r w:rsidR="00881F9A">
        <w:rPr>
          <w:lang w:val="pl-PL"/>
        </w:rPr>
        <w:t> </w:t>
      </w:r>
      <w:r w:rsidRPr="00B2726C">
        <w:rPr>
          <w:lang w:val="pl-PL"/>
        </w:rPr>
        <w:t xml:space="preserve">zachowaniem równowagi pomiędzy </w:t>
      </w:r>
      <w:r w:rsidR="005531B5" w:rsidRPr="00B2726C">
        <w:rPr>
          <w:lang w:val="pl-PL"/>
        </w:rPr>
        <w:t xml:space="preserve">wymogami interesu publicznego </w:t>
      </w:r>
      <w:r w:rsidR="004F6AA7" w:rsidRPr="00B2726C">
        <w:rPr>
          <w:lang w:val="pl-PL"/>
        </w:rPr>
        <w:t>ogółu i</w:t>
      </w:r>
      <w:r w:rsidR="00881F9A">
        <w:rPr>
          <w:lang w:val="pl-PL"/>
        </w:rPr>
        <w:t> </w:t>
      </w:r>
      <w:r w:rsidR="004F6AA7" w:rsidRPr="00B2726C">
        <w:rPr>
          <w:lang w:val="pl-PL"/>
        </w:rPr>
        <w:t xml:space="preserve">wymogiem ochrony praw podstawowych jednostki. </w:t>
      </w:r>
      <w:r w:rsidR="006B4D1A" w:rsidRPr="00B2726C">
        <w:rPr>
          <w:lang w:val="pl-PL"/>
        </w:rPr>
        <w:t xml:space="preserve">Troska o </w:t>
      </w:r>
      <w:r w:rsidR="005531B5" w:rsidRPr="00B2726C">
        <w:rPr>
          <w:lang w:val="pl-PL"/>
        </w:rPr>
        <w:t>osiągnięcie takiej</w:t>
      </w:r>
      <w:r w:rsidR="004F6AA7" w:rsidRPr="00B2726C">
        <w:rPr>
          <w:lang w:val="pl-PL"/>
        </w:rPr>
        <w:t xml:space="preserve"> równowagi </w:t>
      </w:r>
      <w:r w:rsidR="005531B5" w:rsidRPr="00B2726C">
        <w:rPr>
          <w:lang w:val="pl-PL"/>
        </w:rPr>
        <w:t xml:space="preserve">znajduje </w:t>
      </w:r>
      <w:r w:rsidR="004F6AA7" w:rsidRPr="00B2726C">
        <w:rPr>
          <w:lang w:val="pl-PL"/>
        </w:rPr>
        <w:t>odzwierciedl</w:t>
      </w:r>
      <w:r w:rsidR="005531B5" w:rsidRPr="00B2726C">
        <w:rPr>
          <w:lang w:val="pl-PL"/>
        </w:rPr>
        <w:t>enie</w:t>
      </w:r>
      <w:r w:rsidR="004F6AA7" w:rsidRPr="00B2726C">
        <w:rPr>
          <w:lang w:val="pl-PL"/>
        </w:rPr>
        <w:t xml:space="preserve"> </w:t>
      </w:r>
      <w:r w:rsidR="006B4D1A" w:rsidRPr="00B2726C">
        <w:rPr>
          <w:lang w:val="pl-PL"/>
        </w:rPr>
        <w:t>w strukturze art. 1</w:t>
      </w:r>
      <w:r w:rsidR="005531B5" w:rsidRPr="00B2726C">
        <w:rPr>
          <w:lang w:val="pl-PL"/>
        </w:rPr>
        <w:t xml:space="preserve"> jako całości</w:t>
      </w:r>
      <w:r w:rsidR="006B4D1A" w:rsidRPr="00B2726C">
        <w:rPr>
          <w:lang w:val="pl-PL"/>
        </w:rPr>
        <w:t xml:space="preserve">. </w:t>
      </w:r>
      <w:r w:rsidR="005531B5" w:rsidRPr="00B2726C">
        <w:rPr>
          <w:lang w:val="pl-PL"/>
        </w:rPr>
        <w:t>Wymagana równowaga n</w:t>
      </w:r>
      <w:r w:rsidR="006B4D1A" w:rsidRPr="00B2726C">
        <w:rPr>
          <w:lang w:val="pl-PL"/>
        </w:rPr>
        <w:t xml:space="preserve">ie zostanie </w:t>
      </w:r>
      <w:r w:rsidR="005531B5" w:rsidRPr="00B2726C">
        <w:rPr>
          <w:lang w:val="pl-PL"/>
        </w:rPr>
        <w:t>osiągnięta</w:t>
      </w:r>
      <w:r w:rsidR="006B4D1A" w:rsidRPr="00B2726C">
        <w:rPr>
          <w:lang w:val="pl-PL"/>
        </w:rPr>
        <w:t xml:space="preserve"> jeśli </w:t>
      </w:r>
      <w:r w:rsidR="005531B5" w:rsidRPr="00B2726C">
        <w:rPr>
          <w:lang w:val="pl-PL"/>
        </w:rPr>
        <w:t xml:space="preserve">na daną </w:t>
      </w:r>
      <w:r w:rsidR="006B4D1A" w:rsidRPr="00B2726C">
        <w:rPr>
          <w:lang w:val="pl-PL"/>
        </w:rPr>
        <w:t>osob</w:t>
      </w:r>
      <w:r w:rsidR="005531B5" w:rsidRPr="00B2726C">
        <w:rPr>
          <w:lang w:val="pl-PL"/>
        </w:rPr>
        <w:t>ę</w:t>
      </w:r>
      <w:r w:rsidR="006B4D1A" w:rsidRPr="00B2726C">
        <w:rPr>
          <w:lang w:val="pl-PL"/>
        </w:rPr>
        <w:t xml:space="preserve"> zostanie nałożony </w:t>
      </w:r>
      <w:r w:rsidR="00A30A19" w:rsidRPr="00B2726C">
        <w:rPr>
          <w:lang w:val="pl-PL"/>
        </w:rPr>
        <w:t>indywidualnie zbyt duży ciężar (zob</w:t>
      </w:r>
      <w:r w:rsidR="001F13BA" w:rsidRPr="00B2726C">
        <w:rPr>
          <w:lang w:val="pl-PL"/>
        </w:rPr>
        <w:t>.</w:t>
      </w:r>
      <w:r w:rsidR="00A30A19" w:rsidRPr="00B2726C">
        <w:rPr>
          <w:lang w:val="pl-PL"/>
        </w:rPr>
        <w:t>, m</w:t>
      </w:r>
      <w:r w:rsidR="001F13BA" w:rsidRPr="00B2726C">
        <w:rPr>
          <w:lang w:val="pl-PL"/>
        </w:rPr>
        <w:t>.</w:t>
      </w:r>
      <w:r w:rsidR="00A30A19" w:rsidRPr="00B2726C">
        <w:rPr>
          <w:lang w:val="pl-PL"/>
        </w:rPr>
        <w:t xml:space="preserve"> in</w:t>
      </w:r>
      <w:r w:rsidR="001F13BA" w:rsidRPr="00B2726C">
        <w:rPr>
          <w:lang w:val="pl-PL"/>
        </w:rPr>
        <w:t>.</w:t>
      </w:r>
      <w:r w:rsidR="00A30A19" w:rsidRPr="00B2726C">
        <w:rPr>
          <w:lang w:val="pl-PL"/>
        </w:rPr>
        <w:t xml:space="preserve">, </w:t>
      </w:r>
      <w:r w:rsidR="00A30A19" w:rsidRPr="00B2726C">
        <w:rPr>
          <w:i/>
          <w:lang w:val="pl-PL"/>
        </w:rPr>
        <w:t>Sporrong i Lönnroth p</w:t>
      </w:r>
      <w:r w:rsidR="001F13BA" w:rsidRPr="00B2726C">
        <w:rPr>
          <w:i/>
          <w:lang w:val="pl-PL"/>
        </w:rPr>
        <w:t>rzeciwko</w:t>
      </w:r>
      <w:r w:rsidR="00A30A19" w:rsidRPr="00B2726C">
        <w:rPr>
          <w:i/>
          <w:lang w:val="pl-PL"/>
        </w:rPr>
        <w:t xml:space="preserve"> Szwecji</w:t>
      </w:r>
      <w:r w:rsidR="00A30A19" w:rsidRPr="00B2726C">
        <w:rPr>
          <w:lang w:val="pl-PL"/>
        </w:rPr>
        <w:t xml:space="preserve">, wyrok z dnia 23 września 1982, Seria A nr 52, </w:t>
      </w:r>
      <w:r w:rsidR="009B09EF" w:rsidRPr="00B2726C">
        <w:rPr>
          <w:lang w:val="pl-PL"/>
        </w:rPr>
        <w:t>str. 26 i 28, §§ 69 i 73).</w:t>
      </w:r>
      <w:r w:rsidR="0084623B" w:rsidRPr="00B2726C">
        <w:rPr>
          <w:lang w:val="pl-PL"/>
        </w:rPr>
        <w:t xml:space="preserve"> </w:t>
      </w:r>
      <w:r w:rsidR="009B09EF" w:rsidRPr="00B2726C">
        <w:rPr>
          <w:lang w:val="pl-PL"/>
        </w:rPr>
        <w:t xml:space="preserve">Innymi słowy, musi istnieć </w:t>
      </w:r>
      <w:r w:rsidR="00FF5474" w:rsidRPr="00B2726C">
        <w:rPr>
          <w:lang w:val="pl-PL"/>
        </w:rPr>
        <w:t xml:space="preserve">rozsądna równowaga pomiędzy środkami zastosowanymi, a </w:t>
      </w:r>
      <w:r w:rsidR="001F13BA" w:rsidRPr="00B2726C">
        <w:rPr>
          <w:lang w:val="pl-PL"/>
        </w:rPr>
        <w:t xml:space="preserve">zamierzonym </w:t>
      </w:r>
      <w:r w:rsidR="00FF5474" w:rsidRPr="00B2726C">
        <w:rPr>
          <w:lang w:val="pl-PL"/>
        </w:rPr>
        <w:t xml:space="preserve">celem </w:t>
      </w:r>
      <w:r w:rsidR="0084623B" w:rsidRPr="00B2726C">
        <w:rPr>
          <w:lang w:val="pl-PL"/>
        </w:rPr>
        <w:t>(zob</w:t>
      </w:r>
      <w:r w:rsidR="001F13BA" w:rsidRPr="00B2726C">
        <w:rPr>
          <w:lang w:val="pl-PL"/>
        </w:rPr>
        <w:t>.</w:t>
      </w:r>
      <w:r w:rsidR="0084623B" w:rsidRPr="00B2726C">
        <w:rPr>
          <w:lang w:val="pl-PL"/>
        </w:rPr>
        <w:t>, np</w:t>
      </w:r>
      <w:r w:rsidR="001F13BA" w:rsidRPr="00B2726C">
        <w:rPr>
          <w:lang w:val="pl-PL"/>
        </w:rPr>
        <w:t>.</w:t>
      </w:r>
      <w:r w:rsidR="0084623B" w:rsidRPr="00B2726C">
        <w:rPr>
          <w:lang w:val="pl-PL"/>
        </w:rPr>
        <w:t xml:space="preserve"> </w:t>
      </w:r>
      <w:r w:rsidR="0084623B" w:rsidRPr="00B2726C">
        <w:rPr>
          <w:i/>
          <w:lang w:val="pl-PL"/>
        </w:rPr>
        <w:t>James i Inni p</w:t>
      </w:r>
      <w:r w:rsidR="001F13BA" w:rsidRPr="00B2726C">
        <w:rPr>
          <w:i/>
          <w:lang w:val="pl-PL"/>
        </w:rPr>
        <w:t>rzeciwko</w:t>
      </w:r>
      <w:r w:rsidR="0084623B" w:rsidRPr="00B2726C">
        <w:rPr>
          <w:i/>
          <w:lang w:val="pl-PL"/>
        </w:rPr>
        <w:t xml:space="preserve"> Zjednoczonemu Królestwu</w:t>
      </w:r>
      <w:r w:rsidR="0084623B" w:rsidRPr="00B2726C">
        <w:rPr>
          <w:lang w:val="pl-PL"/>
        </w:rPr>
        <w:t>, wyrok z dnia 21 lutego 1986 r., Seria A. nr 98, str.</w:t>
      </w:r>
      <w:r w:rsidR="005B3C34">
        <w:rPr>
          <w:lang w:val="pl-PL"/>
        </w:rPr>
        <w:t> </w:t>
      </w:r>
      <w:r w:rsidR="0084623B" w:rsidRPr="00B2726C">
        <w:rPr>
          <w:lang w:val="pl-PL"/>
        </w:rPr>
        <w:t xml:space="preserve">34, § 50). </w:t>
      </w:r>
    </w:p>
    <w:p w:rsidR="0075746A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49. </w:t>
      </w:r>
      <w:r w:rsidR="0075746A" w:rsidRPr="00B2726C">
        <w:rPr>
          <w:lang w:val="pl-PL"/>
        </w:rPr>
        <w:t xml:space="preserve">W świetle orzecznictwa Trybunału, wycofanie ważnego </w:t>
      </w:r>
      <w:r w:rsidR="001F13BA" w:rsidRPr="00B2726C">
        <w:rPr>
          <w:lang w:val="pl-PL"/>
        </w:rPr>
        <w:t>ze</w:t>
      </w:r>
      <w:r w:rsidR="0075746A" w:rsidRPr="00B2726C">
        <w:rPr>
          <w:lang w:val="pl-PL"/>
        </w:rPr>
        <w:t>zwolenia na</w:t>
      </w:r>
      <w:r w:rsidR="00881F9A">
        <w:rPr>
          <w:lang w:val="pl-PL"/>
        </w:rPr>
        <w:t> </w:t>
      </w:r>
      <w:r w:rsidR="0075746A" w:rsidRPr="00B2726C">
        <w:rPr>
          <w:lang w:val="pl-PL"/>
        </w:rPr>
        <w:t>prowadzenie działalności gosp</w:t>
      </w:r>
      <w:r w:rsidR="004A65D2" w:rsidRPr="00B2726C">
        <w:rPr>
          <w:lang w:val="pl-PL"/>
        </w:rPr>
        <w:t>odarczej jest ingerencją w prawo do</w:t>
      </w:r>
      <w:r w:rsidR="00881F9A">
        <w:rPr>
          <w:lang w:val="pl-PL"/>
        </w:rPr>
        <w:t> </w:t>
      </w:r>
      <w:r w:rsidR="004A65D2" w:rsidRPr="00B2726C">
        <w:rPr>
          <w:lang w:val="pl-PL"/>
        </w:rPr>
        <w:t xml:space="preserve">poszanowania mienia, gwarantowane art. 1 Protokołu </w:t>
      </w:r>
      <w:r w:rsidR="001F13BA" w:rsidRPr="00B2726C">
        <w:rPr>
          <w:lang w:val="pl-PL"/>
        </w:rPr>
        <w:t>nr 1</w:t>
      </w:r>
      <w:r w:rsidR="00602F62" w:rsidRPr="00B2726C">
        <w:rPr>
          <w:lang w:val="pl-PL"/>
        </w:rPr>
        <w:t xml:space="preserve">. </w:t>
      </w:r>
      <w:r w:rsidR="008C0799" w:rsidRPr="00B2726C">
        <w:rPr>
          <w:lang w:val="pl-PL"/>
        </w:rPr>
        <w:t>Stanowi on</w:t>
      </w:r>
      <w:r w:rsidR="001F13BA" w:rsidRPr="00B2726C">
        <w:rPr>
          <w:lang w:val="pl-PL"/>
        </w:rPr>
        <w:t>o</w:t>
      </w:r>
      <w:r w:rsidR="008C0799" w:rsidRPr="00B2726C">
        <w:rPr>
          <w:lang w:val="pl-PL"/>
        </w:rPr>
        <w:t xml:space="preserve"> </w:t>
      </w:r>
      <w:r w:rsidR="008C0799" w:rsidRPr="00B2726C">
        <w:rPr>
          <w:lang w:val="pl-PL"/>
        </w:rPr>
        <w:lastRenderedPageBreak/>
        <w:t xml:space="preserve">środek </w:t>
      </w:r>
      <w:r w:rsidR="001F13BA" w:rsidRPr="00B2726C">
        <w:rPr>
          <w:lang w:val="pl-PL"/>
        </w:rPr>
        <w:t>kontroli</w:t>
      </w:r>
      <w:r w:rsidR="008C0799" w:rsidRPr="00B2726C">
        <w:rPr>
          <w:lang w:val="pl-PL"/>
        </w:rPr>
        <w:t xml:space="preserve"> spos</w:t>
      </w:r>
      <w:r w:rsidR="001F13BA" w:rsidRPr="00B2726C">
        <w:rPr>
          <w:lang w:val="pl-PL"/>
        </w:rPr>
        <w:t>obu</w:t>
      </w:r>
      <w:r w:rsidR="008C0799" w:rsidRPr="00B2726C">
        <w:rPr>
          <w:lang w:val="pl-PL"/>
        </w:rPr>
        <w:t xml:space="preserve"> korzystania z własności, który podlega </w:t>
      </w:r>
      <w:r w:rsidR="001F13BA" w:rsidRPr="00B2726C">
        <w:rPr>
          <w:lang w:val="pl-PL"/>
        </w:rPr>
        <w:t xml:space="preserve">badaniu </w:t>
      </w:r>
      <w:r w:rsidR="008C0799" w:rsidRPr="00B2726C">
        <w:rPr>
          <w:lang w:val="pl-PL"/>
        </w:rPr>
        <w:t>na</w:t>
      </w:r>
      <w:r w:rsidR="00881F9A">
        <w:rPr>
          <w:lang w:val="pl-PL"/>
        </w:rPr>
        <w:t> </w:t>
      </w:r>
      <w:r w:rsidR="008C0799" w:rsidRPr="00B2726C">
        <w:rPr>
          <w:lang w:val="pl-PL"/>
        </w:rPr>
        <w:t xml:space="preserve">podstawie </w:t>
      </w:r>
      <w:r w:rsidR="001F13BA" w:rsidRPr="00B2726C">
        <w:rPr>
          <w:lang w:val="pl-PL"/>
        </w:rPr>
        <w:t xml:space="preserve">ust. 2 </w:t>
      </w:r>
      <w:r w:rsidR="008C0799" w:rsidRPr="00B2726C">
        <w:rPr>
          <w:lang w:val="pl-PL"/>
        </w:rPr>
        <w:t xml:space="preserve">art. 1 </w:t>
      </w:r>
      <w:r w:rsidR="00B639E3" w:rsidRPr="00B2726C">
        <w:rPr>
          <w:lang w:val="pl-PL"/>
        </w:rPr>
        <w:t xml:space="preserve">Protokołu </w:t>
      </w:r>
      <w:r w:rsidR="00EE2566" w:rsidRPr="00B2726C">
        <w:rPr>
          <w:lang w:val="pl-PL"/>
        </w:rPr>
        <w:t>n</w:t>
      </w:r>
      <w:r w:rsidR="00C52728" w:rsidRPr="00B2726C">
        <w:rPr>
          <w:lang w:val="pl-PL"/>
        </w:rPr>
        <w:t xml:space="preserve">r 1 </w:t>
      </w:r>
      <w:r w:rsidR="00B639E3" w:rsidRPr="00B2726C">
        <w:rPr>
          <w:lang w:val="pl-PL"/>
        </w:rPr>
        <w:t>(zob</w:t>
      </w:r>
      <w:r w:rsidR="00C52728" w:rsidRPr="00B2726C">
        <w:rPr>
          <w:lang w:val="pl-PL"/>
        </w:rPr>
        <w:t>.</w:t>
      </w:r>
      <w:r w:rsidR="00B639E3" w:rsidRPr="00B2726C">
        <w:rPr>
          <w:lang w:val="pl-PL"/>
        </w:rPr>
        <w:t xml:space="preserve">, </w:t>
      </w:r>
      <w:r w:rsidR="00C52728" w:rsidRPr="00B2726C">
        <w:rPr>
          <w:lang w:val="pl-PL"/>
        </w:rPr>
        <w:t>np.</w:t>
      </w:r>
      <w:r w:rsidR="00663401" w:rsidRPr="00B2726C">
        <w:rPr>
          <w:lang w:val="pl-PL"/>
        </w:rPr>
        <w:t xml:space="preserve"> </w:t>
      </w:r>
      <w:r w:rsidR="00C52728" w:rsidRPr="00B2726C">
        <w:rPr>
          <w:i/>
          <w:lang w:val="pl-PL"/>
        </w:rPr>
        <w:t xml:space="preserve">Tre </w:t>
      </w:r>
      <w:r w:rsidR="00B639E3" w:rsidRPr="00B2726C">
        <w:rPr>
          <w:i/>
          <w:lang w:val="pl-PL"/>
        </w:rPr>
        <w:t>Traktörer Aktiebolag p</w:t>
      </w:r>
      <w:r w:rsidR="00C52728" w:rsidRPr="00B2726C">
        <w:rPr>
          <w:i/>
          <w:lang w:val="pl-PL"/>
        </w:rPr>
        <w:t>rzeciwko</w:t>
      </w:r>
      <w:r w:rsidR="00B639E3" w:rsidRPr="00B2726C">
        <w:rPr>
          <w:i/>
          <w:lang w:val="pl-PL"/>
        </w:rPr>
        <w:t xml:space="preserve"> Szwecji</w:t>
      </w:r>
      <w:r w:rsidR="00B639E3" w:rsidRPr="00B2726C">
        <w:rPr>
          <w:lang w:val="pl-PL"/>
        </w:rPr>
        <w:t>, wyrok z dnia 7 lipca 1989 r., Seria A nr 159, § 55).</w:t>
      </w:r>
    </w:p>
    <w:p w:rsidR="00F11331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50. </w:t>
      </w:r>
      <w:r w:rsidR="00F11331" w:rsidRPr="00B2726C">
        <w:rPr>
          <w:lang w:val="pl-PL"/>
        </w:rPr>
        <w:t>Trybuna</w:t>
      </w:r>
      <w:r w:rsidR="00521AA3" w:rsidRPr="00B2726C">
        <w:rPr>
          <w:lang w:val="pl-PL"/>
        </w:rPr>
        <w:t xml:space="preserve">ł zauważa, że wycofanie </w:t>
      </w:r>
      <w:r w:rsidR="00C52728" w:rsidRPr="00B2726C">
        <w:rPr>
          <w:lang w:val="pl-PL"/>
        </w:rPr>
        <w:t>licencji</w:t>
      </w:r>
      <w:r w:rsidR="00521AA3" w:rsidRPr="00B2726C">
        <w:rPr>
          <w:lang w:val="pl-PL"/>
        </w:rPr>
        <w:t xml:space="preserve"> udzielone</w:t>
      </w:r>
      <w:r w:rsidR="00C52728" w:rsidRPr="00B2726C">
        <w:rPr>
          <w:lang w:val="pl-PL"/>
        </w:rPr>
        <w:t>j</w:t>
      </w:r>
      <w:r w:rsidR="00F11331" w:rsidRPr="00B2726C">
        <w:rPr>
          <w:lang w:val="pl-PL"/>
        </w:rPr>
        <w:t xml:space="preserve"> w czerwcu 1995 r. i</w:t>
      </w:r>
      <w:r w:rsidR="00881F9A">
        <w:rPr>
          <w:lang w:val="pl-PL"/>
        </w:rPr>
        <w:t> </w:t>
      </w:r>
      <w:r w:rsidR="00F11331" w:rsidRPr="00B2726C">
        <w:rPr>
          <w:lang w:val="pl-PL"/>
        </w:rPr>
        <w:t>wszczęcie postę</w:t>
      </w:r>
      <w:r w:rsidR="00603C19" w:rsidRPr="00B2726C">
        <w:rPr>
          <w:lang w:val="pl-PL"/>
        </w:rPr>
        <w:t xml:space="preserve">powania, w którym kilkakrotnie badano ważność </w:t>
      </w:r>
      <w:r w:rsidR="00521AA3" w:rsidRPr="00B2726C">
        <w:rPr>
          <w:lang w:val="pl-PL"/>
        </w:rPr>
        <w:t xml:space="preserve">wydanego </w:t>
      </w:r>
      <w:r w:rsidR="00C52728" w:rsidRPr="00B2726C">
        <w:rPr>
          <w:lang w:val="pl-PL"/>
        </w:rPr>
        <w:t>ze</w:t>
      </w:r>
      <w:r w:rsidR="00603C19" w:rsidRPr="00B2726C">
        <w:rPr>
          <w:lang w:val="pl-PL"/>
        </w:rPr>
        <w:t>zwolenia, uczynił</w:t>
      </w:r>
      <w:r w:rsidR="00C52728" w:rsidRPr="00B2726C">
        <w:rPr>
          <w:lang w:val="pl-PL"/>
        </w:rPr>
        <w:t>o</w:t>
      </w:r>
      <w:r w:rsidR="00603C19" w:rsidRPr="00B2726C">
        <w:rPr>
          <w:lang w:val="pl-PL"/>
        </w:rPr>
        <w:t xml:space="preserve"> </w:t>
      </w:r>
      <w:r w:rsidR="00521AA3" w:rsidRPr="00B2726C">
        <w:rPr>
          <w:lang w:val="pl-PL"/>
        </w:rPr>
        <w:t>niemożliw</w:t>
      </w:r>
      <w:r w:rsidR="00C52728" w:rsidRPr="00B2726C">
        <w:rPr>
          <w:lang w:val="pl-PL"/>
        </w:rPr>
        <w:t>ym kontynuowanie</w:t>
      </w:r>
      <w:r w:rsidR="00521AA3" w:rsidRPr="00B2726C">
        <w:rPr>
          <w:lang w:val="pl-PL"/>
        </w:rPr>
        <w:t xml:space="preserve"> </w:t>
      </w:r>
      <w:r w:rsidR="00603C19" w:rsidRPr="00B2726C">
        <w:rPr>
          <w:lang w:val="pl-PL"/>
        </w:rPr>
        <w:t>działalnoś</w:t>
      </w:r>
      <w:r w:rsidR="00C52728" w:rsidRPr="00B2726C">
        <w:rPr>
          <w:lang w:val="pl-PL"/>
        </w:rPr>
        <w:t>ci</w:t>
      </w:r>
      <w:r w:rsidR="00603C19" w:rsidRPr="00B2726C">
        <w:rPr>
          <w:lang w:val="pl-PL"/>
        </w:rPr>
        <w:t xml:space="preserve"> gospodarcz</w:t>
      </w:r>
      <w:r w:rsidR="00C52728" w:rsidRPr="00B2726C">
        <w:rPr>
          <w:lang w:val="pl-PL"/>
        </w:rPr>
        <w:t>ej</w:t>
      </w:r>
      <w:r w:rsidR="00603C19" w:rsidRPr="00B2726C">
        <w:rPr>
          <w:lang w:val="pl-PL"/>
        </w:rPr>
        <w:t xml:space="preserve"> skarżących. Trybunał</w:t>
      </w:r>
      <w:r w:rsidR="00521AA3" w:rsidRPr="00B2726C">
        <w:rPr>
          <w:lang w:val="pl-PL"/>
        </w:rPr>
        <w:t xml:space="preserve"> </w:t>
      </w:r>
      <w:r w:rsidR="00F355D6" w:rsidRPr="00B2726C">
        <w:rPr>
          <w:lang w:val="pl-PL"/>
        </w:rPr>
        <w:t>zwraca uwagę</w:t>
      </w:r>
      <w:r w:rsidR="00C52728" w:rsidRPr="00B2726C">
        <w:rPr>
          <w:lang w:val="pl-PL"/>
        </w:rPr>
        <w:t xml:space="preserve"> także</w:t>
      </w:r>
      <w:r w:rsidR="00F355D6" w:rsidRPr="00B2726C">
        <w:rPr>
          <w:lang w:val="pl-PL"/>
        </w:rPr>
        <w:t xml:space="preserve">, że w późniejszym </w:t>
      </w:r>
      <w:r w:rsidR="00C52728" w:rsidRPr="00B2726C">
        <w:rPr>
          <w:lang w:val="pl-PL"/>
        </w:rPr>
        <w:t xml:space="preserve">czasie </w:t>
      </w:r>
      <w:r w:rsidR="006E3DDB" w:rsidRPr="00B2726C">
        <w:rPr>
          <w:lang w:val="pl-PL"/>
        </w:rPr>
        <w:t>wszczęto kolejne postępowanie, w którym cofnięto licencję przyznaną skarżącym w</w:t>
      </w:r>
      <w:r w:rsidR="005B3C34">
        <w:rPr>
          <w:lang w:val="pl-PL"/>
        </w:rPr>
        <w:t> </w:t>
      </w:r>
      <w:r w:rsidR="006E3DDB" w:rsidRPr="00B2726C">
        <w:rPr>
          <w:lang w:val="pl-PL"/>
        </w:rPr>
        <w:t>1994</w:t>
      </w:r>
      <w:r w:rsidR="00881F9A">
        <w:rPr>
          <w:lang w:val="pl-PL"/>
        </w:rPr>
        <w:t> </w:t>
      </w:r>
      <w:r w:rsidR="006E3DDB" w:rsidRPr="00B2726C">
        <w:rPr>
          <w:lang w:val="pl-PL"/>
        </w:rPr>
        <w:t xml:space="preserve">r. </w:t>
      </w:r>
    </w:p>
    <w:p w:rsidR="006E3DDB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51. </w:t>
      </w:r>
      <w:r w:rsidR="00E36B4F" w:rsidRPr="00B2726C">
        <w:rPr>
          <w:lang w:val="pl-PL"/>
        </w:rPr>
        <w:t xml:space="preserve">Trybunał zauważa, że Rząd nie przyznał, że w przedmiotowej sprawie </w:t>
      </w:r>
      <w:r w:rsidR="00845F34" w:rsidRPr="00B2726C">
        <w:rPr>
          <w:lang w:val="pl-PL"/>
        </w:rPr>
        <w:t>doszło do</w:t>
      </w:r>
      <w:r w:rsidR="00E36B4F" w:rsidRPr="00B2726C">
        <w:rPr>
          <w:lang w:val="pl-PL"/>
        </w:rPr>
        <w:t xml:space="preserve"> ingerencj</w:t>
      </w:r>
      <w:r w:rsidR="00845F34" w:rsidRPr="00B2726C">
        <w:rPr>
          <w:lang w:val="pl-PL"/>
        </w:rPr>
        <w:t>i</w:t>
      </w:r>
      <w:r w:rsidR="00E36B4F" w:rsidRPr="00B2726C">
        <w:rPr>
          <w:lang w:val="pl-PL"/>
        </w:rPr>
        <w:t xml:space="preserve"> w prawa skarżących gwarantowane art. 1 Protokołu </w:t>
      </w:r>
      <w:r w:rsidR="00EE2566" w:rsidRPr="00B2726C">
        <w:rPr>
          <w:lang w:val="pl-PL"/>
        </w:rPr>
        <w:t>n</w:t>
      </w:r>
      <w:r w:rsidR="00845F34" w:rsidRPr="00B2726C">
        <w:rPr>
          <w:lang w:val="pl-PL"/>
        </w:rPr>
        <w:t>r 1</w:t>
      </w:r>
      <w:r w:rsidR="0049141D" w:rsidRPr="00B2726C">
        <w:rPr>
          <w:lang w:val="pl-PL"/>
        </w:rPr>
        <w:t xml:space="preserve">. </w:t>
      </w:r>
      <w:r w:rsidR="00587558" w:rsidRPr="00B2726C">
        <w:rPr>
          <w:lang w:val="pl-PL"/>
        </w:rPr>
        <w:t>Jednakże</w:t>
      </w:r>
      <w:r w:rsidR="00845F34" w:rsidRPr="00B2726C">
        <w:rPr>
          <w:lang w:val="pl-PL"/>
        </w:rPr>
        <w:t xml:space="preserve"> odnotowuje</w:t>
      </w:r>
      <w:r w:rsidR="003E67EE" w:rsidRPr="00B2726C">
        <w:rPr>
          <w:lang w:val="pl-PL"/>
        </w:rPr>
        <w:t>,</w:t>
      </w:r>
      <w:r w:rsidR="00845F34" w:rsidRPr="00B2726C">
        <w:rPr>
          <w:lang w:val="pl-PL"/>
        </w:rPr>
        <w:t xml:space="preserve"> że</w:t>
      </w:r>
      <w:r w:rsidR="00587558" w:rsidRPr="00B2726C">
        <w:rPr>
          <w:lang w:val="pl-PL"/>
        </w:rPr>
        <w:t xml:space="preserve"> </w:t>
      </w:r>
      <w:r w:rsidR="0049141D" w:rsidRPr="00B2726C">
        <w:rPr>
          <w:lang w:val="pl-PL"/>
        </w:rPr>
        <w:t xml:space="preserve">Rząd argumentował, że </w:t>
      </w:r>
      <w:r w:rsidR="00845F34" w:rsidRPr="00B2726C">
        <w:rPr>
          <w:lang w:val="pl-PL"/>
        </w:rPr>
        <w:t xml:space="preserve">seria spornych </w:t>
      </w:r>
      <w:r w:rsidR="0049141D" w:rsidRPr="00B2726C">
        <w:rPr>
          <w:lang w:val="pl-PL"/>
        </w:rPr>
        <w:t xml:space="preserve">decyzji administracyjnych, </w:t>
      </w:r>
      <w:r w:rsidR="00845F34" w:rsidRPr="00B2726C">
        <w:rPr>
          <w:lang w:val="pl-PL"/>
        </w:rPr>
        <w:t>została</w:t>
      </w:r>
      <w:r w:rsidR="0049141D" w:rsidRPr="00B2726C">
        <w:rPr>
          <w:lang w:val="pl-PL"/>
        </w:rPr>
        <w:t xml:space="preserve"> wydan</w:t>
      </w:r>
      <w:r w:rsidR="00845F34" w:rsidRPr="00B2726C">
        <w:rPr>
          <w:lang w:val="pl-PL"/>
        </w:rPr>
        <w:t>a</w:t>
      </w:r>
      <w:r w:rsidR="0049141D" w:rsidRPr="00B2726C">
        <w:rPr>
          <w:lang w:val="pl-PL"/>
        </w:rPr>
        <w:t xml:space="preserve"> w interesie publicznym i były </w:t>
      </w:r>
      <w:r w:rsidR="00845F34" w:rsidRPr="00B2726C">
        <w:rPr>
          <w:lang w:val="pl-PL"/>
        </w:rPr>
        <w:t xml:space="preserve">one </w:t>
      </w:r>
      <w:r w:rsidR="0049141D" w:rsidRPr="00B2726C">
        <w:rPr>
          <w:lang w:val="pl-PL"/>
        </w:rPr>
        <w:t>proporcjonalne do celów</w:t>
      </w:r>
      <w:r w:rsidR="00587558" w:rsidRPr="00B2726C">
        <w:rPr>
          <w:lang w:val="pl-PL"/>
        </w:rPr>
        <w:t xml:space="preserve">, które chciały osiągnąć władze. W ocenie Trybunału można z tego domniemywać, że </w:t>
      </w:r>
      <w:r w:rsidR="007E17C6" w:rsidRPr="00B2726C">
        <w:rPr>
          <w:lang w:val="pl-PL"/>
        </w:rPr>
        <w:t xml:space="preserve">Rząd </w:t>
      </w:r>
      <w:r w:rsidR="007E17C6" w:rsidRPr="00B2726C">
        <w:rPr>
          <w:i/>
          <w:lang w:val="pl-PL"/>
        </w:rPr>
        <w:t xml:space="preserve">implicite </w:t>
      </w:r>
      <w:r w:rsidR="007E17C6" w:rsidRPr="00B2726C">
        <w:rPr>
          <w:lang w:val="pl-PL"/>
        </w:rPr>
        <w:t>uznał, że miała miejsce ingerencja. Co więcej, biorąc pod uwagę okoliczności sprawy</w:t>
      </w:r>
      <w:r w:rsidR="00845F34" w:rsidRPr="00B2726C">
        <w:rPr>
          <w:lang w:val="pl-PL"/>
        </w:rPr>
        <w:t xml:space="preserve"> jako całości</w:t>
      </w:r>
      <w:r w:rsidR="007E17C6" w:rsidRPr="00B2726C">
        <w:rPr>
          <w:lang w:val="pl-PL"/>
        </w:rPr>
        <w:t>, a</w:t>
      </w:r>
      <w:r w:rsidR="00881F9A">
        <w:rPr>
          <w:lang w:val="pl-PL"/>
        </w:rPr>
        <w:t> </w:t>
      </w:r>
      <w:r w:rsidR="007E17C6" w:rsidRPr="00B2726C">
        <w:rPr>
          <w:lang w:val="pl-PL"/>
        </w:rPr>
        <w:t>w</w:t>
      </w:r>
      <w:r w:rsidR="00881F9A">
        <w:rPr>
          <w:lang w:val="pl-PL"/>
        </w:rPr>
        <w:t> </w:t>
      </w:r>
      <w:r w:rsidR="007E17C6" w:rsidRPr="00B2726C">
        <w:rPr>
          <w:lang w:val="pl-PL"/>
        </w:rPr>
        <w:t>szczególności wpływ</w:t>
      </w:r>
      <w:r w:rsidR="00E065B4" w:rsidRPr="00B2726C">
        <w:rPr>
          <w:lang w:val="pl-PL"/>
        </w:rPr>
        <w:t>,</w:t>
      </w:r>
      <w:r w:rsidR="007E17C6" w:rsidRPr="00B2726C">
        <w:rPr>
          <w:lang w:val="pl-PL"/>
        </w:rPr>
        <w:t xml:space="preserve"> </w:t>
      </w:r>
      <w:r w:rsidR="00AC19E8" w:rsidRPr="00B2726C">
        <w:rPr>
          <w:lang w:val="pl-PL"/>
        </w:rPr>
        <w:t xml:space="preserve">jaki przedmiotowe decyzje miały </w:t>
      </w:r>
      <w:r w:rsidR="00845F34" w:rsidRPr="00B2726C">
        <w:rPr>
          <w:lang w:val="pl-PL"/>
        </w:rPr>
        <w:t xml:space="preserve">na </w:t>
      </w:r>
      <w:r w:rsidR="00AC19E8" w:rsidRPr="00B2726C">
        <w:rPr>
          <w:lang w:val="pl-PL"/>
        </w:rPr>
        <w:t>zdolność skarżących do prowadzenia działalności gospodarczej, Trybunał uznaje, że</w:t>
      </w:r>
      <w:r w:rsidR="00881F9A">
        <w:rPr>
          <w:lang w:val="pl-PL"/>
        </w:rPr>
        <w:t> </w:t>
      </w:r>
      <w:r w:rsidR="00510157" w:rsidRPr="00B2726C">
        <w:rPr>
          <w:lang w:val="pl-PL"/>
        </w:rPr>
        <w:t>doszło do</w:t>
      </w:r>
      <w:r w:rsidR="00AC19E8" w:rsidRPr="00B2726C">
        <w:rPr>
          <w:lang w:val="pl-PL"/>
        </w:rPr>
        <w:t xml:space="preserve"> ingerencj</w:t>
      </w:r>
      <w:r w:rsidR="00510157" w:rsidRPr="00B2726C">
        <w:rPr>
          <w:lang w:val="pl-PL"/>
        </w:rPr>
        <w:t>i</w:t>
      </w:r>
      <w:r w:rsidR="00AC19E8" w:rsidRPr="00B2726C">
        <w:rPr>
          <w:lang w:val="pl-PL"/>
        </w:rPr>
        <w:t xml:space="preserve"> w prawa skarżąc</w:t>
      </w:r>
      <w:r w:rsidR="00510157" w:rsidRPr="00B2726C">
        <w:rPr>
          <w:lang w:val="pl-PL"/>
        </w:rPr>
        <w:t>ych</w:t>
      </w:r>
      <w:r w:rsidR="00AC19E8" w:rsidRPr="00B2726C">
        <w:rPr>
          <w:lang w:val="pl-PL"/>
        </w:rPr>
        <w:t xml:space="preserve"> chronione na podstawie art. 1 Protokołu </w:t>
      </w:r>
      <w:r w:rsidR="00EE2566" w:rsidRPr="00B2726C">
        <w:rPr>
          <w:lang w:val="pl-PL"/>
        </w:rPr>
        <w:t>n</w:t>
      </w:r>
      <w:r w:rsidR="00510157" w:rsidRPr="00B2726C">
        <w:rPr>
          <w:lang w:val="pl-PL"/>
        </w:rPr>
        <w:t>r 1</w:t>
      </w:r>
      <w:r w:rsidR="00E55BD4" w:rsidRPr="00B2726C">
        <w:rPr>
          <w:lang w:val="pl-PL"/>
        </w:rPr>
        <w:t xml:space="preserve">. </w:t>
      </w:r>
    </w:p>
    <w:p w:rsidR="00E55BD4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52. </w:t>
      </w:r>
      <w:r w:rsidR="00E55BD4" w:rsidRPr="00B2726C">
        <w:rPr>
          <w:lang w:val="pl-PL"/>
        </w:rPr>
        <w:t>W tym kontekście Trybunał przypomina, że niezbędnym warunkiem uznania ingerencji za zgodną z art. 1 Protokołu Pierwszego</w:t>
      </w:r>
      <w:r w:rsidR="00567CA4" w:rsidRPr="00B2726C">
        <w:rPr>
          <w:lang w:val="pl-PL"/>
        </w:rPr>
        <w:t xml:space="preserve"> jest jej zgodność z</w:t>
      </w:r>
      <w:r w:rsidR="00881F9A">
        <w:rPr>
          <w:lang w:val="pl-PL"/>
        </w:rPr>
        <w:t> </w:t>
      </w:r>
      <w:r w:rsidR="00567CA4" w:rsidRPr="00B2726C">
        <w:rPr>
          <w:lang w:val="pl-PL"/>
        </w:rPr>
        <w:t>prawem</w:t>
      </w:r>
      <w:r w:rsidR="00581991" w:rsidRPr="00B2726C">
        <w:rPr>
          <w:lang w:val="pl-PL"/>
        </w:rPr>
        <w:t xml:space="preserve"> (zobacz, między innymi, </w:t>
      </w:r>
      <w:r w:rsidR="00581991" w:rsidRPr="00B2726C">
        <w:rPr>
          <w:i/>
          <w:lang w:val="pl-PL"/>
        </w:rPr>
        <w:t>Hentrich p. Francji</w:t>
      </w:r>
      <w:r w:rsidR="005F001F" w:rsidRPr="00B2726C">
        <w:rPr>
          <w:lang w:val="pl-PL"/>
        </w:rPr>
        <w:t>, wyrok z dnia 22</w:t>
      </w:r>
      <w:r w:rsidR="00881F9A">
        <w:rPr>
          <w:lang w:val="pl-PL"/>
        </w:rPr>
        <w:t> </w:t>
      </w:r>
      <w:r w:rsidR="005F001F" w:rsidRPr="00B2726C">
        <w:rPr>
          <w:lang w:val="pl-PL"/>
        </w:rPr>
        <w:t xml:space="preserve">września 1994 r., Seria A nr 296 – A, str. 19 – 20, § 42). </w:t>
      </w:r>
    </w:p>
    <w:p w:rsidR="005F001F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53. </w:t>
      </w:r>
      <w:r w:rsidR="005F001F" w:rsidRPr="00B2726C">
        <w:rPr>
          <w:lang w:val="pl-PL"/>
        </w:rPr>
        <w:t xml:space="preserve">W </w:t>
      </w:r>
      <w:r w:rsidR="00E50DA4" w:rsidRPr="00B2726C">
        <w:rPr>
          <w:lang w:val="pl-PL"/>
        </w:rPr>
        <w:t>tym względzie</w:t>
      </w:r>
      <w:r w:rsidR="00CE6A0E" w:rsidRPr="00B2726C">
        <w:rPr>
          <w:lang w:val="pl-PL"/>
        </w:rPr>
        <w:t xml:space="preserve"> Trybunał zwraca uwagę, że kwestia </w:t>
      </w:r>
      <w:r w:rsidR="00670CD3" w:rsidRPr="00B2726C">
        <w:rPr>
          <w:lang w:val="pl-PL"/>
        </w:rPr>
        <w:t>zgodności z</w:t>
      </w:r>
      <w:r w:rsidR="00881F9A">
        <w:rPr>
          <w:lang w:val="pl-PL"/>
        </w:rPr>
        <w:t> </w:t>
      </w:r>
      <w:r w:rsidR="00670CD3" w:rsidRPr="00B2726C">
        <w:rPr>
          <w:lang w:val="pl-PL"/>
        </w:rPr>
        <w:t>prawem decyzji, które negatywnie wpłynęły na możliwość kontynuacji działalności gospodarczej skarżących, była przedmiotem kon</w:t>
      </w:r>
      <w:r w:rsidR="00567CA4" w:rsidRPr="00B2726C">
        <w:rPr>
          <w:lang w:val="pl-PL"/>
        </w:rPr>
        <w:t xml:space="preserve">troli sądowej przez Naczelny </w:t>
      </w:r>
      <w:r w:rsidR="00BF22BD" w:rsidRPr="00B2726C">
        <w:rPr>
          <w:lang w:val="pl-PL"/>
        </w:rPr>
        <w:t>Sąd</w:t>
      </w:r>
      <w:r w:rsidR="00670CD3" w:rsidRPr="00B2726C">
        <w:rPr>
          <w:lang w:val="pl-PL"/>
        </w:rPr>
        <w:t xml:space="preserve"> Administracyjny</w:t>
      </w:r>
      <w:r w:rsidR="004E7291" w:rsidRPr="00B2726C">
        <w:rPr>
          <w:lang w:val="pl-PL"/>
        </w:rPr>
        <w:t xml:space="preserve">. Dwukrotnie, gdy </w:t>
      </w:r>
      <w:r w:rsidR="00536C2D" w:rsidRPr="00B2726C">
        <w:rPr>
          <w:lang w:val="pl-PL"/>
        </w:rPr>
        <w:t>odwołania</w:t>
      </w:r>
      <w:r w:rsidR="00E065B4" w:rsidRPr="00B2726C">
        <w:rPr>
          <w:lang w:val="pl-PL"/>
        </w:rPr>
        <w:t xml:space="preserve"> skarżących były badane przez</w:t>
      </w:r>
      <w:r w:rsidR="00536C2D" w:rsidRPr="00B2726C">
        <w:rPr>
          <w:lang w:val="pl-PL"/>
        </w:rPr>
        <w:t xml:space="preserve"> ten</w:t>
      </w:r>
      <w:r w:rsidR="00E065B4" w:rsidRPr="00B2726C">
        <w:rPr>
          <w:lang w:val="pl-PL"/>
        </w:rPr>
        <w:t xml:space="preserve"> </w:t>
      </w:r>
      <w:r w:rsidR="00536C2D" w:rsidRPr="00B2726C">
        <w:rPr>
          <w:lang w:val="pl-PL"/>
        </w:rPr>
        <w:t>s</w:t>
      </w:r>
      <w:r w:rsidR="004E7291" w:rsidRPr="00B2726C">
        <w:rPr>
          <w:lang w:val="pl-PL"/>
        </w:rPr>
        <w:t>ąd, st</w:t>
      </w:r>
      <w:r w:rsidR="004375BF" w:rsidRPr="00B2726C">
        <w:rPr>
          <w:lang w:val="pl-PL"/>
        </w:rPr>
        <w:t>wierdził on, że zaskarżone decyzje nie były zgodne z</w:t>
      </w:r>
      <w:r w:rsidR="005B3C34">
        <w:rPr>
          <w:lang w:val="pl-PL"/>
        </w:rPr>
        <w:t> </w:t>
      </w:r>
      <w:r w:rsidR="004375BF" w:rsidRPr="00B2726C">
        <w:rPr>
          <w:lang w:val="pl-PL"/>
        </w:rPr>
        <w:t>właściwym prawem (paragraf</w:t>
      </w:r>
      <w:r w:rsidR="00C02A8D">
        <w:rPr>
          <w:lang w:val="pl-PL"/>
        </w:rPr>
        <w:t>y</w:t>
      </w:r>
      <w:r w:rsidR="004375BF" w:rsidRPr="00B2726C">
        <w:rPr>
          <w:lang w:val="pl-PL"/>
        </w:rPr>
        <w:t xml:space="preserve"> 28 i 37, powyżej). </w:t>
      </w:r>
    </w:p>
    <w:p w:rsidR="00256001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54. </w:t>
      </w:r>
      <w:r w:rsidR="00567CA4" w:rsidRPr="00B2726C">
        <w:rPr>
          <w:lang w:val="pl-PL"/>
        </w:rPr>
        <w:t>Tr</w:t>
      </w:r>
      <w:r w:rsidR="008A30DE" w:rsidRPr="00B2726C">
        <w:rPr>
          <w:lang w:val="pl-PL"/>
        </w:rPr>
        <w:t>ybunał stoi na stanowisku, że</w:t>
      </w:r>
      <w:r w:rsidR="00567CA4" w:rsidRPr="00B2726C">
        <w:rPr>
          <w:lang w:val="pl-PL"/>
        </w:rPr>
        <w:t xml:space="preserve"> </w:t>
      </w:r>
      <w:r w:rsidR="0092206F" w:rsidRPr="00B2726C">
        <w:rPr>
          <w:lang w:val="pl-PL"/>
        </w:rPr>
        <w:t xml:space="preserve">te </w:t>
      </w:r>
      <w:r w:rsidR="00567CA4" w:rsidRPr="00B2726C">
        <w:rPr>
          <w:lang w:val="pl-PL"/>
        </w:rPr>
        <w:t xml:space="preserve">wyroki Naczelnego </w:t>
      </w:r>
      <w:r w:rsidR="00BF22BD" w:rsidRPr="00B2726C">
        <w:rPr>
          <w:lang w:val="pl-PL"/>
        </w:rPr>
        <w:t>Sądu</w:t>
      </w:r>
      <w:r w:rsidR="00567CA4" w:rsidRPr="00B2726C">
        <w:rPr>
          <w:lang w:val="pl-PL"/>
        </w:rPr>
        <w:t xml:space="preserve"> Administracyjnego</w:t>
      </w:r>
      <w:r w:rsidR="00BF22BD" w:rsidRPr="00B2726C">
        <w:rPr>
          <w:lang w:val="pl-PL"/>
        </w:rPr>
        <w:t xml:space="preserve"> nie są same w sobie wystarczające d</w:t>
      </w:r>
      <w:r w:rsidR="0092206F" w:rsidRPr="00B2726C">
        <w:rPr>
          <w:lang w:val="pl-PL"/>
        </w:rPr>
        <w:t>la stwierdzenia</w:t>
      </w:r>
      <w:r w:rsidR="00BF22BD" w:rsidRPr="00B2726C">
        <w:rPr>
          <w:lang w:val="pl-PL"/>
        </w:rPr>
        <w:t>, że</w:t>
      </w:r>
      <w:r w:rsidR="00881F9A">
        <w:rPr>
          <w:lang w:val="pl-PL"/>
        </w:rPr>
        <w:t> </w:t>
      </w:r>
      <w:r w:rsidR="0092206F" w:rsidRPr="00B2726C">
        <w:rPr>
          <w:lang w:val="pl-PL"/>
        </w:rPr>
        <w:t xml:space="preserve">wszystkie </w:t>
      </w:r>
      <w:r w:rsidR="00BF22BD" w:rsidRPr="00B2726C">
        <w:rPr>
          <w:lang w:val="pl-PL"/>
        </w:rPr>
        <w:t>środki podjęte w sprawie nie spełniły tego wymogu. Jest tak</w:t>
      </w:r>
      <w:r w:rsidR="001759B0" w:rsidRPr="00B2726C">
        <w:rPr>
          <w:lang w:val="pl-PL"/>
        </w:rPr>
        <w:t>,</w:t>
      </w:r>
      <w:r w:rsidR="00BF22BD" w:rsidRPr="00B2726C">
        <w:rPr>
          <w:lang w:val="pl-PL"/>
        </w:rPr>
        <w:t xml:space="preserve"> ponieważ </w:t>
      </w:r>
      <w:r w:rsidR="0092206F" w:rsidRPr="00B2726C">
        <w:rPr>
          <w:lang w:val="pl-PL"/>
        </w:rPr>
        <w:t xml:space="preserve">ustalenia </w:t>
      </w:r>
      <w:r w:rsidR="001759B0" w:rsidRPr="00B2726C">
        <w:rPr>
          <w:lang w:val="pl-PL"/>
        </w:rPr>
        <w:t>Naczeln</w:t>
      </w:r>
      <w:r w:rsidR="0092206F" w:rsidRPr="00B2726C">
        <w:rPr>
          <w:lang w:val="pl-PL"/>
        </w:rPr>
        <w:t>ego</w:t>
      </w:r>
      <w:r w:rsidR="001759B0" w:rsidRPr="00B2726C">
        <w:rPr>
          <w:lang w:val="pl-PL"/>
        </w:rPr>
        <w:t xml:space="preserve"> Sąd</w:t>
      </w:r>
      <w:r w:rsidR="0092206F" w:rsidRPr="00B2726C">
        <w:rPr>
          <w:lang w:val="pl-PL"/>
        </w:rPr>
        <w:t>u</w:t>
      </w:r>
      <w:r w:rsidR="001759B0" w:rsidRPr="00B2726C">
        <w:rPr>
          <w:lang w:val="pl-PL"/>
        </w:rPr>
        <w:t xml:space="preserve"> Administracyjn</w:t>
      </w:r>
      <w:r w:rsidR="0092206F" w:rsidRPr="00B2726C">
        <w:rPr>
          <w:lang w:val="pl-PL"/>
        </w:rPr>
        <w:t>ego</w:t>
      </w:r>
      <w:r w:rsidR="001759B0" w:rsidRPr="00B2726C">
        <w:rPr>
          <w:lang w:val="pl-PL"/>
        </w:rPr>
        <w:t xml:space="preserve"> odn</w:t>
      </w:r>
      <w:r w:rsidR="0092206F" w:rsidRPr="00B2726C">
        <w:rPr>
          <w:lang w:val="pl-PL"/>
        </w:rPr>
        <w:t>osiły</w:t>
      </w:r>
      <w:r w:rsidR="001759B0" w:rsidRPr="00B2726C">
        <w:rPr>
          <w:lang w:val="pl-PL"/>
        </w:rPr>
        <w:t xml:space="preserve"> się tylko do</w:t>
      </w:r>
      <w:r w:rsidR="00881F9A">
        <w:rPr>
          <w:lang w:val="pl-PL"/>
        </w:rPr>
        <w:t> </w:t>
      </w:r>
      <w:r w:rsidR="00D20587" w:rsidRPr="00B2726C">
        <w:rPr>
          <w:lang w:val="pl-PL"/>
        </w:rPr>
        <w:t xml:space="preserve">pewnych decyzji wydanych w sprawie, </w:t>
      </w:r>
      <w:r w:rsidR="00E65EC2" w:rsidRPr="00B2726C">
        <w:rPr>
          <w:lang w:val="pl-PL"/>
        </w:rPr>
        <w:t xml:space="preserve">podczas gdy </w:t>
      </w:r>
      <w:r w:rsidR="00D20587" w:rsidRPr="00B2726C">
        <w:rPr>
          <w:lang w:val="pl-PL"/>
        </w:rPr>
        <w:t>cał</w:t>
      </w:r>
      <w:r w:rsidR="00E65EC2" w:rsidRPr="00B2726C">
        <w:rPr>
          <w:lang w:val="pl-PL"/>
        </w:rPr>
        <w:t>a</w:t>
      </w:r>
      <w:r w:rsidR="00D20587" w:rsidRPr="00B2726C">
        <w:rPr>
          <w:lang w:val="pl-PL"/>
        </w:rPr>
        <w:t xml:space="preserve"> seri</w:t>
      </w:r>
      <w:r w:rsidR="00E65EC2" w:rsidRPr="00B2726C">
        <w:rPr>
          <w:lang w:val="pl-PL"/>
        </w:rPr>
        <w:t>a</w:t>
      </w:r>
      <w:r w:rsidR="00D20587" w:rsidRPr="00B2726C">
        <w:rPr>
          <w:lang w:val="pl-PL"/>
        </w:rPr>
        <w:t xml:space="preserve"> innych środków </w:t>
      </w:r>
      <w:r w:rsidR="00E65EC2" w:rsidRPr="00B2726C">
        <w:rPr>
          <w:lang w:val="pl-PL"/>
        </w:rPr>
        <w:t>była zastosowana wobec</w:t>
      </w:r>
      <w:r w:rsidR="00D20587" w:rsidRPr="00B2726C">
        <w:rPr>
          <w:lang w:val="pl-PL"/>
        </w:rPr>
        <w:t xml:space="preserve"> skarżących. Niemniej jednak krytyka</w:t>
      </w:r>
      <w:r w:rsidR="0060098B" w:rsidRPr="00B2726C">
        <w:rPr>
          <w:lang w:val="pl-PL"/>
        </w:rPr>
        <w:t xml:space="preserve"> sposob</w:t>
      </w:r>
      <w:r w:rsidR="008A30DE" w:rsidRPr="00B2726C">
        <w:rPr>
          <w:lang w:val="pl-PL"/>
        </w:rPr>
        <w:t>u</w:t>
      </w:r>
      <w:r w:rsidR="00E065B4" w:rsidRPr="00B2726C">
        <w:rPr>
          <w:lang w:val="pl-PL"/>
        </w:rPr>
        <w:t>,</w:t>
      </w:r>
      <w:r w:rsidR="0060098B" w:rsidRPr="00B2726C">
        <w:rPr>
          <w:lang w:val="pl-PL"/>
        </w:rPr>
        <w:t xml:space="preserve"> w jaki niższe instancje administracyjne rozpatrywały sprawę skarżących</w:t>
      </w:r>
      <w:r w:rsidR="00E65EC2" w:rsidRPr="00B2726C">
        <w:rPr>
          <w:lang w:val="pl-PL"/>
        </w:rPr>
        <w:t>,</w:t>
      </w:r>
      <w:r w:rsidR="00D20587" w:rsidRPr="00B2726C">
        <w:rPr>
          <w:lang w:val="pl-PL"/>
        </w:rPr>
        <w:t xml:space="preserve"> wyrażona przez Naczelny Sąd Administracyjny</w:t>
      </w:r>
      <w:r w:rsidR="00E065B4" w:rsidRPr="00B2726C">
        <w:rPr>
          <w:lang w:val="pl-PL"/>
        </w:rPr>
        <w:t>,</w:t>
      </w:r>
      <w:r w:rsidR="0060098B" w:rsidRPr="00B2726C">
        <w:rPr>
          <w:lang w:val="pl-PL"/>
        </w:rPr>
        <w:t xml:space="preserve"> jest w opinii Trybunału </w:t>
      </w:r>
      <w:r w:rsidR="003049EC" w:rsidRPr="00B2726C">
        <w:rPr>
          <w:lang w:val="pl-PL"/>
        </w:rPr>
        <w:t>i</w:t>
      </w:r>
      <w:r w:rsidR="005B3C34">
        <w:rPr>
          <w:lang w:val="pl-PL"/>
        </w:rPr>
        <w:t> </w:t>
      </w:r>
      <w:r w:rsidR="003049EC" w:rsidRPr="00B2726C">
        <w:rPr>
          <w:lang w:val="pl-PL"/>
        </w:rPr>
        <w:t>w</w:t>
      </w:r>
      <w:r w:rsidR="005B3C34">
        <w:rPr>
          <w:lang w:val="pl-PL"/>
        </w:rPr>
        <w:t> </w:t>
      </w:r>
      <w:r w:rsidR="003049EC" w:rsidRPr="00B2726C">
        <w:rPr>
          <w:lang w:val="pl-PL"/>
        </w:rPr>
        <w:t>świetle okoliczności</w:t>
      </w:r>
      <w:r w:rsidR="00E65EC2" w:rsidRPr="00B2726C">
        <w:rPr>
          <w:lang w:val="pl-PL"/>
        </w:rPr>
        <w:t xml:space="preserve"> sprawy, branej pod uwagę jako całość,</w:t>
      </w:r>
      <w:r w:rsidR="003049EC" w:rsidRPr="00B2726C">
        <w:rPr>
          <w:lang w:val="pl-PL"/>
        </w:rPr>
        <w:t xml:space="preserve"> czynnikiem </w:t>
      </w:r>
      <w:r w:rsidR="003049EC" w:rsidRPr="00B2726C">
        <w:rPr>
          <w:lang w:val="pl-PL"/>
        </w:rPr>
        <w:lastRenderedPageBreak/>
        <w:t>istotnym dla oceny zgodności środków podjętych w odniesieniu do</w:t>
      </w:r>
      <w:r w:rsidR="00881F9A">
        <w:rPr>
          <w:lang w:val="pl-PL"/>
        </w:rPr>
        <w:t> </w:t>
      </w:r>
      <w:r w:rsidR="003049EC" w:rsidRPr="00B2726C">
        <w:rPr>
          <w:lang w:val="pl-PL"/>
        </w:rPr>
        <w:t>skarżących</w:t>
      </w:r>
      <w:r w:rsidR="008A30DE" w:rsidRPr="00B2726C">
        <w:rPr>
          <w:lang w:val="pl-PL"/>
        </w:rPr>
        <w:t xml:space="preserve"> z</w:t>
      </w:r>
      <w:r w:rsidR="005B3C34">
        <w:rPr>
          <w:lang w:val="pl-PL"/>
        </w:rPr>
        <w:t> </w:t>
      </w:r>
      <w:r w:rsidR="008A30DE" w:rsidRPr="00B2726C">
        <w:rPr>
          <w:lang w:val="pl-PL"/>
        </w:rPr>
        <w:t xml:space="preserve">wymogami art. 1 Protokołu </w:t>
      </w:r>
      <w:r w:rsidR="00EE2566" w:rsidRPr="00B2726C">
        <w:rPr>
          <w:lang w:val="pl-PL"/>
        </w:rPr>
        <w:t>n</w:t>
      </w:r>
      <w:r w:rsidR="00E65EC2" w:rsidRPr="00B2726C">
        <w:rPr>
          <w:lang w:val="pl-PL"/>
        </w:rPr>
        <w:t>r 1</w:t>
      </w:r>
      <w:r w:rsidR="008A30DE" w:rsidRPr="00B2726C">
        <w:rPr>
          <w:lang w:val="pl-PL"/>
        </w:rPr>
        <w:t xml:space="preserve">. </w:t>
      </w:r>
    </w:p>
    <w:p w:rsidR="006D2BA7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55. </w:t>
      </w:r>
      <w:r w:rsidR="00E65EC2" w:rsidRPr="00B2726C">
        <w:rPr>
          <w:lang w:val="pl-PL"/>
        </w:rPr>
        <w:t>Co do</w:t>
      </w:r>
      <w:r w:rsidR="00916CEE" w:rsidRPr="00B2726C">
        <w:rPr>
          <w:lang w:val="pl-PL"/>
        </w:rPr>
        <w:t xml:space="preserve"> kwesti</w:t>
      </w:r>
      <w:r w:rsidR="00E65EC2" w:rsidRPr="00B2726C">
        <w:rPr>
          <w:lang w:val="pl-PL"/>
        </w:rPr>
        <w:t>i</w:t>
      </w:r>
      <w:r w:rsidR="00916CEE" w:rsidRPr="00B2726C">
        <w:rPr>
          <w:lang w:val="pl-PL"/>
        </w:rPr>
        <w:t xml:space="preserve"> proporcjonalności skarżonej ingerencji Trybunał </w:t>
      </w:r>
      <w:r w:rsidR="00E65EC2" w:rsidRPr="00B2726C">
        <w:rPr>
          <w:lang w:val="pl-PL"/>
        </w:rPr>
        <w:t>po</w:t>
      </w:r>
      <w:r w:rsidR="00881F9A">
        <w:rPr>
          <w:lang w:val="pl-PL"/>
        </w:rPr>
        <w:t> </w:t>
      </w:r>
      <w:r w:rsidR="00E65EC2" w:rsidRPr="00B2726C">
        <w:rPr>
          <w:lang w:val="pl-PL"/>
        </w:rPr>
        <w:t xml:space="preserve">pierwsze </w:t>
      </w:r>
      <w:r w:rsidR="00916CEE" w:rsidRPr="00B2726C">
        <w:rPr>
          <w:lang w:val="pl-PL"/>
        </w:rPr>
        <w:t>zauważa, że twierdzenia Rzą</w:t>
      </w:r>
      <w:r w:rsidR="008215C5" w:rsidRPr="00B2726C">
        <w:rPr>
          <w:lang w:val="pl-PL"/>
        </w:rPr>
        <w:t>du s</w:t>
      </w:r>
      <w:r w:rsidR="00E065B4" w:rsidRPr="00B2726C">
        <w:rPr>
          <w:lang w:val="pl-PL"/>
        </w:rPr>
        <w:t xml:space="preserve">ą bardzo </w:t>
      </w:r>
      <w:r w:rsidR="00153740" w:rsidRPr="00B2726C">
        <w:rPr>
          <w:lang w:val="pl-PL"/>
        </w:rPr>
        <w:t>lakoniczne</w:t>
      </w:r>
      <w:r w:rsidR="00E065B4" w:rsidRPr="00B2726C">
        <w:rPr>
          <w:lang w:val="pl-PL"/>
        </w:rPr>
        <w:t>. Rząd podnosił</w:t>
      </w:r>
      <w:r w:rsidR="00153740" w:rsidRPr="00B2726C">
        <w:rPr>
          <w:lang w:val="pl-PL"/>
        </w:rPr>
        <w:t>,</w:t>
      </w:r>
      <w:r w:rsidR="008215C5" w:rsidRPr="00B2726C">
        <w:rPr>
          <w:lang w:val="pl-PL"/>
        </w:rPr>
        <w:t xml:space="preserve"> między innymi, że kontrola działalności gospodarczej skarżących była nie t</w:t>
      </w:r>
      <w:r w:rsidR="004D7399" w:rsidRPr="00B2726C">
        <w:rPr>
          <w:lang w:val="pl-PL"/>
        </w:rPr>
        <w:t>ylko konieczna, ale także zgodna z najbardziej istotnymi interesami państwa.</w:t>
      </w:r>
      <w:r w:rsidR="006D2BA7" w:rsidRPr="00B2726C">
        <w:rPr>
          <w:lang w:val="pl-PL"/>
        </w:rPr>
        <w:t xml:space="preserve"> Działalność skarżących polegała na </w:t>
      </w:r>
      <w:r w:rsidR="00153740" w:rsidRPr="00B2726C">
        <w:rPr>
          <w:lang w:val="pl-PL"/>
        </w:rPr>
        <w:t xml:space="preserve">składowaniu </w:t>
      </w:r>
      <w:r w:rsidR="006D2BA7" w:rsidRPr="00B2726C">
        <w:rPr>
          <w:lang w:val="pl-PL"/>
        </w:rPr>
        <w:t>towarów, które były wwożone i wywożone z terytorium</w:t>
      </w:r>
      <w:r w:rsidR="00153740" w:rsidRPr="00B2726C">
        <w:rPr>
          <w:lang w:val="pl-PL"/>
        </w:rPr>
        <w:t xml:space="preserve"> Polski</w:t>
      </w:r>
      <w:r w:rsidR="006D2BA7" w:rsidRPr="00B2726C">
        <w:rPr>
          <w:lang w:val="pl-PL"/>
        </w:rPr>
        <w:t xml:space="preserve">. </w:t>
      </w:r>
      <w:r w:rsidR="00153740" w:rsidRPr="00B2726C">
        <w:rPr>
          <w:lang w:val="pl-PL"/>
        </w:rPr>
        <w:t>Konsekwentnie - b</w:t>
      </w:r>
      <w:r w:rsidR="006D2BA7" w:rsidRPr="00B2726C">
        <w:rPr>
          <w:lang w:val="pl-PL"/>
        </w:rPr>
        <w:t>rak jaki</w:t>
      </w:r>
      <w:r w:rsidR="00153740" w:rsidRPr="00B2726C">
        <w:rPr>
          <w:lang w:val="pl-PL"/>
        </w:rPr>
        <w:t>ej</w:t>
      </w:r>
      <w:r w:rsidR="006D2BA7" w:rsidRPr="00B2726C">
        <w:rPr>
          <w:lang w:val="pl-PL"/>
        </w:rPr>
        <w:t>kolwiek kontroli dokonywan</w:t>
      </w:r>
      <w:r w:rsidR="00153740" w:rsidRPr="00B2726C">
        <w:rPr>
          <w:lang w:val="pl-PL"/>
        </w:rPr>
        <w:t>ej</w:t>
      </w:r>
      <w:r w:rsidR="006D2BA7" w:rsidRPr="00B2726C">
        <w:rPr>
          <w:lang w:val="pl-PL"/>
        </w:rPr>
        <w:t xml:space="preserve"> przez</w:t>
      </w:r>
      <w:r w:rsidR="00153740" w:rsidRPr="00B2726C">
        <w:rPr>
          <w:lang w:val="pl-PL"/>
        </w:rPr>
        <w:t xml:space="preserve"> organy</w:t>
      </w:r>
      <w:r w:rsidR="006D2BA7" w:rsidRPr="00B2726C">
        <w:rPr>
          <w:lang w:val="pl-PL"/>
        </w:rPr>
        <w:t xml:space="preserve"> celne mógł doprowadzić do znaczących strat w</w:t>
      </w:r>
      <w:r w:rsidR="005B3C34">
        <w:rPr>
          <w:lang w:val="pl-PL"/>
        </w:rPr>
        <w:t> </w:t>
      </w:r>
      <w:r w:rsidR="006D2BA7" w:rsidRPr="00B2726C">
        <w:rPr>
          <w:lang w:val="pl-PL"/>
        </w:rPr>
        <w:t>budżecie państwa (paragrafy 40 – 41 powyżej).</w:t>
      </w:r>
      <w:r w:rsidR="00663401" w:rsidRPr="00B2726C">
        <w:rPr>
          <w:lang w:val="pl-PL"/>
        </w:rPr>
        <w:t xml:space="preserve"> </w:t>
      </w:r>
    </w:p>
    <w:p w:rsidR="004D7399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56. </w:t>
      </w:r>
      <w:r w:rsidR="0032345F" w:rsidRPr="00B2726C">
        <w:rPr>
          <w:lang w:val="pl-PL"/>
        </w:rPr>
        <w:t>Trybunał zgadza się</w:t>
      </w:r>
      <w:r w:rsidR="002D2B5B" w:rsidRPr="00B2726C">
        <w:rPr>
          <w:lang w:val="pl-PL"/>
        </w:rPr>
        <w:t xml:space="preserve"> oczywiście,</w:t>
      </w:r>
      <w:r w:rsidR="0032345F" w:rsidRPr="00B2726C">
        <w:rPr>
          <w:lang w:val="pl-PL"/>
        </w:rPr>
        <w:t xml:space="preserve"> że </w:t>
      </w:r>
      <w:r w:rsidR="000B2BA2" w:rsidRPr="00B2726C">
        <w:rPr>
          <w:lang w:val="pl-PL"/>
        </w:rPr>
        <w:t>Państwa Str</w:t>
      </w:r>
      <w:r w:rsidR="00E065B4" w:rsidRPr="00B2726C">
        <w:rPr>
          <w:lang w:val="pl-PL"/>
        </w:rPr>
        <w:t>ony K</w:t>
      </w:r>
      <w:r w:rsidR="000B2BA2" w:rsidRPr="00B2726C">
        <w:rPr>
          <w:lang w:val="pl-PL"/>
        </w:rPr>
        <w:t xml:space="preserve">onwencji mają prawo kontroli </w:t>
      </w:r>
      <w:r w:rsidR="002D2B5B" w:rsidRPr="00B2726C">
        <w:rPr>
          <w:lang w:val="pl-PL"/>
        </w:rPr>
        <w:t xml:space="preserve">przepływu </w:t>
      </w:r>
      <w:r w:rsidR="000B2BA2" w:rsidRPr="00B2726C">
        <w:rPr>
          <w:lang w:val="pl-PL"/>
        </w:rPr>
        <w:t xml:space="preserve">towarów </w:t>
      </w:r>
      <w:r w:rsidR="003E67EE" w:rsidRPr="00B2726C">
        <w:rPr>
          <w:lang w:val="pl-PL"/>
        </w:rPr>
        <w:t>przez ich terytorium w celu,</w:t>
      </w:r>
      <w:r w:rsidR="0083097A" w:rsidRPr="00B2726C">
        <w:rPr>
          <w:lang w:val="pl-PL"/>
        </w:rPr>
        <w:t xml:space="preserve"> między innymi, zapewnienia dochodu z </w:t>
      </w:r>
      <w:r w:rsidR="002D2B5B" w:rsidRPr="00B2726C">
        <w:rPr>
          <w:lang w:val="pl-PL"/>
        </w:rPr>
        <w:t>odpowiednich należności celnych</w:t>
      </w:r>
      <w:r w:rsidR="0083097A" w:rsidRPr="00B2726C">
        <w:rPr>
          <w:lang w:val="pl-PL"/>
        </w:rPr>
        <w:t xml:space="preserve">. </w:t>
      </w:r>
      <w:r w:rsidR="00CE44A4" w:rsidRPr="00B2726C">
        <w:rPr>
          <w:lang w:val="pl-PL"/>
        </w:rPr>
        <w:t>Jednakże Trybunał</w:t>
      </w:r>
      <w:r w:rsidR="003120BF" w:rsidRPr="00B2726C">
        <w:rPr>
          <w:lang w:val="pl-PL"/>
        </w:rPr>
        <w:t>u</w:t>
      </w:r>
      <w:r w:rsidR="00CE44A4" w:rsidRPr="00B2726C">
        <w:rPr>
          <w:lang w:val="pl-PL"/>
        </w:rPr>
        <w:t xml:space="preserve"> nie przekonuje argument, że w </w:t>
      </w:r>
      <w:r w:rsidR="00BD48F3" w:rsidRPr="00B2726C">
        <w:rPr>
          <w:lang w:val="pl-PL"/>
        </w:rPr>
        <w:t>niniejszej sprawie</w:t>
      </w:r>
      <w:r w:rsidR="00CE44A4" w:rsidRPr="00B2726C">
        <w:rPr>
          <w:lang w:val="pl-PL"/>
        </w:rPr>
        <w:t xml:space="preserve"> jedyną </w:t>
      </w:r>
      <w:r w:rsidR="003120BF" w:rsidRPr="00B2726C">
        <w:rPr>
          <w:lang w:val="pl-PL"/>
        </w:rPr>
        <w:t xml:space="preserve">dostępną władzom </w:t>
      </w:r>
      <w:r w:rsidR="00CE44A4" w:rsidRPr="00B2726C">
        <w:rPr>
          <w:lang w:val="pl-PL"/>
        </w:rPr>
        <w:t xml:space="preserve">alternatywą </w:t>
      </w:r>
      <w:r w:rsidR="003120BF" w:rsidRPr="00B2726C">
        <w:rPr>
          <w:lang w:val="pl-PL"/>
        </w:rPr>
        <w:t xml:space="preserve">był, z jednej strony, „zupełny brak kontroli”, o którym mówił Rząd, a z drugiej strony </w:t>
      </w:r>
      <w:r w:rsidR="00A8722D" w:rsidRPr="00B2726C">
        <w:rPr>
          <w:lang w:val="pl-PL"/>
        </w:rPr>
        <w:t>środki podjęte wobec skarżących. Trybunał podkreśla, że</w:t>
      </w:r>
      <w:r w:rsidR="005B3C34">
        <w:rPr>
          <w:lang w:val="pl-PL"/>
        </w:rPr>
        <w:t> </w:t>
      </w:r>
      <w:r w:rsidR="00A8722D" w:rsidRPr="00B2726C">
        <w:rPr>
          <w:lang w:val="pl-PL"/>
        </w:rPr>
        <w:t>te</w:t>
      </w:r>
      <w:r w:rsidR="005B3C34">
        <w:rPr>
          <w:lang w:val="pl-PL"/>
        </w:rPr>
        <w:t> </w:t>
      </w:r>
      <w:r w:rsidR="00A8722D" w:rsidRPr="00B2726C">
        <w:rPr>
          <w:lang w:val="pl-PL"/>
        </w:rPr>
        <w:t>środki polegały na całkowitym cofnięciu licencji na</w:t>
      </w:r>
      <w:r w:rsidR="00881F9A">
        <w:rPr>
          <w:lang w:val="pl-PL"/>
        </w:rPr>
        <w:t> </w:t>
      </w:r>
      <w:r w:rsidR="00A8722D" w:rsidRPr="00B2726C">
        <w:rPr>
          <w:lang w:val="pl-PL"/>
        </w:rPr>
        <w:t xml:space="preserve">prowadzenie </w:t>
      </w:r>
      <w:r w:rsidR="00BD48F3" w:rsidRPr="00B2726C">
        <w:rPr>
          <w:lang w:val="pl-PL"/>
        </w:rPr>
        <w:t>spółki</w:t>
      </w:r>
      <w:r w:rsidR="00A8722D" w:rsidRPr="00B2726C">
        <w:rPr>
          <w:lang w:val="pl-PL"/>
        </w:rPr>
        <w:t>, co</w:t>
      </w:r>
      <w:r w:rsidR="005B3C34">
        <w:rPr>
          <w:lang w:val="pl-PL"/>
        </w:rPr>
        <w:t> </w:t>
      </w:r>
      <w:r w:rsidR="00A8722D" w:rsidRPr="00B2726C">
        <w:rPr>
          <w:lang w:val="pl-PL"/>
        </w:rPr>
        <w:t>całkowicie uniemożliwiło jej dalsz</w:t>
      </w:r>
      <w:r w:rsidR="00BD48F3" w:rsidRPr="00B2726C">
        <w:rPr>
          <w:lang w:val="pl-PL"/>
        </w:rPr>
        <w:t>ą działalność</w:t>
      </w:r>
      <w:r w:rsidR="00A8722D" w:rsidRPr="00B2726C">
        <w:rPr>
          <w:lang w:val="pl-PL"/>
        </w:rPr>
        <w:t xml:space="preserve">. </w:t>
      </w:r>
      <w:r w:rsidR="00DB4CF5" w:rsidRPr="00B2726C">
        <w:rPr>
          <w:lang w:val="pl-PL"/>
        </w:rPr>
        <w:t>W</w:t>
      </w:r>
      <w:r w:rsidR="00881F9A">
        <w:rPr>
          <w:lang w:val="pl-PL"/>
        </w:rPr>
        <w:t> </w:t>
      </w:r>
      <w:r w:rsidR="00DB4CF5" w:rsidRPr="00B2726C">
        <w:rPr>
          <w:lang w:val="pl-PL"/>
        </w:rPr>
        <w:t xml:space="preserve">tym kontekście Trybunał zauważa, że nie wyjaśniono, </w:t>
      </w:r>
      <w:r w:rsidR="00BD48F3" w:rsidRPr="00B2726C">
        <w:rPr>
          <w:lang w:val="pl-PL"/>
        </w:rPr>
        <w:t xml:space="preserve">dlaczego </w:t>
      </w:r>
      <w:r w:rsidR="006777AA" w:rsidRPr="00B2726C">
        <w:rPr>
          <w:lang w:val="pl-PL"/>
        </w:rPr>
        <w:t xml:space="preserve">w </w:t>
      </w:r>
      <w:r w:rsidR="00BD48F3" w:rsidRPr="00B2726C">
        <w:rPr>
          <w:lang w:val="pl-PL"/>
        </w:rPr>
        <w:t xml:space="preserve">niniejszej </w:t>
      </w:r>
      <w:r w:rsidR="006777AA" w:rsidRPr="00B2726C">
        <w:rPr>
          <w:lang w:val="pl-PL"/>
        </w:rPr>
        <w:t>sprawie zastosowano</w:t>
      </w:r>
      <w:r w:rsidR="00DB4CF5" w:rsidRPr="00B2726C">
        <w:rPr>
          <w:lang w:val="pl-PL"/>
        </w:rPr>
        <w:t xml:space="preserve"> </w:t>
      </w:r>
      <w:r w:rsidR="006777AA" w:rsidRPr="00B2726C">
        <w:rPr>
          <w:lang w:val="pl-PL"/>
        </w:rPr>
        <w:t xml:space="preserve">najsurowszą </w:t>
      </w:r>
      <w:r w:rsidR="00BD48F3" w:rsidRPr="00B2726C">
        <w:rPr>
          <w:lang w:val="pl-PL"/>
        </w:rPr>
        <w:t>z możliwych na gruncie</w:t>
      </w:r>
      <w:r w:rsidR="006777AA" w:rsidRPr="00B2726C">
        <w:rPr>
          <w:lang w:val="pl-PL"/>
        </w:rPr>
        <w:t xml:space="preserve"> praw</w:t>
      </w:r>
      <w:r w:rsidR="00BD48F3" w:rsidRPr="00B2726C">
        <w:rPr>
          <w:lang w:val="pl-PL"/>
        </w:rPr>
        <w:t>a</w:t>
      </w:r>
      <w:r w:rsidR="006777AA" w:rsidRPr="00B2726C">
        <w:rPr>
          <w:lang w:val="pl-PL"/>
        </w:rPr>
        <w:t xml:space="preserve"> krajow</w:t>
      </w:r>
      <w:r w:rsidR="00BD48F3" w:rsidRPr="00B2726C">
        <w:rPr>
          <w:lang w:val="pl-PL"/>
        </w:rPr>
        <w:t>ego formę kontroli</w:t>
      </w:r>
      <w:r w:rsidR="006777AA" w:rsidRPr="00B2726C">
        <w:rPr>
          <w:lang w:val="pl-PL"/>
        </w:rPr>
        <w:t>, tj.</w:t>
      </w:r>
      <w:r w:rsidR="005B3C34">
        <w:rPr>
          <w:lang w:val="pl-PL"/>
        </w:rPr>
        <w:t> </w:t>
      </w:r>
      <w:r w:rsidR="006777AA" w:rsidRPr="00B2726C">
        <w:rPr>
          <w:lang w:val="pl-PL"/>
        </w:rPr>
        <w:t xml:space="preserve">cofnięcie licencji. Trybunał dalej zauważa, że </w:t>
      </w:r>
      <w:r w:rsidR="00BD48F3" w:rsidRPr="00B2726C">
        <w:rPr>
          <w:lang w:val="pl-PL"/>
        </w:rPr>
        <w:t>ze</w:t>
      </w:r>
      <w:r w:rsidR="00B80857" w:rsidRPr="00B2726C">
        <w:rPr>
          <w:lang w:val="pl-PL"/>
        </w:rPr>
        <w:t>zwolenie z</w:t>
      </w:r>
      <w:r w:rsidR="00881F9A">
        <w:rPr>
          <w:lang w:val="pl-PL"/>
        </w:rPr>
        <w:t> </w:t>
      </w:r>
      <w:r w:rsidR="00B80857" w:rsidRPr="00B2726C">
        <w:rPr>
          <w:lang w:val="pl-PL"/>
        </w:rPr>
        <w:t xml:space="preserve">czerwca 1995 r. zostało cofnięte w listopadzie 1995 r., zaledwie pięć miesięcy po jego udzieleniu. </w:t>
      </w:r>
    </w:p>
    <w:p w:rsidR="00583434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57. </w:t>
      </w:r>
      <w:r w:rsidR="00E53213" w:rsidRPr="00B2726C">
        <w:rPr>
          <w:lang w:val="pl-PL"/>
        </w:rPr>
        <w:t xml:space="preserve">Co istotne, Trybunał zauważa, że w </w:t>
      </w:r>
      <w:r w:rsidR="00BD48F3" w:rsidRPr="00B2726C">
        <w:rPr>
          <w:lang w:val="pl-PL"/>
        </w:rPr>
        <w:t xml:space="preserve">niniejszej </w:t>
      </w:r>
      <w:r w:rsidR="00E53213" w:rsidRPr="00B2726C">
        <w:rPr>
          <w:lang w:val="pl-PL"/>
        </w:rPr>
        <w:t xml:space="preserve">sprawie nie zaistniały żadne specjalne okoliczności, które </w:t>
      </w:r>
      <w:r w:rsidR="00E53AD7" w:rsidRPr="00B2726C">
        <w:rPr>
          <w:lang w:val="pl-PL"/>
        </w:rPr>
        <w:t>uzasadniałyby</w:t>
      </w:r>
      <w:r w:rsidR="00CE3495" w:rsidRPr="00B2726C">
        <w:rPr>
          <w:lang w:val="pl-PL"/>
        </w:rPr>
        <w:t xml:space="preserve"> </w:t>
      </w:r>
      <w:r w:rsidR="00DE1FEE" w:rsidRPr="00B2726C">
        <w:rPr>
          <w:lang w:val="pl-PL"/>
        </w:rPr>
        <w:t xml:space="preserve">środki kontroli </w:t>
      </w:r>
      <w:r w:rsidR="00E53AD7" w:rsidRPr="00B2726C">
        <w:rPr>
          <w:lang w:val="pl-PL"/>
        </w:rPr>
        <w:t xml:space="preserve">zastosowane przez władze </w:t>
      </w:r>
      <w:r w:rsidR="00CE3495" w:rsidRPr="00B2726C">
        <w:rPr>
          <w:lang w:val="pl-PL"/>
        </w:rPr>
        <w:t>wobec pierwszego skarżącego i jego przedsiębiorstw</w:t>
      </w:r>
      <w:r w:rsidR="00114E41" w:rsidRPr="00B2726C">
        <w:rPr>
          <w:lang w:val="pl-PL"/>
        </w:rPr>
        <w:t>a</w:t>
      </w:r>
      <w:r w:rsidR="00E53213" w:rsidRPr="00B2726C">
        <w:rPr>
          <w:lang w:val="pl-PL"/>
        </w:rPr>
        <w:t xml:space="preserve">. </w:t>
      </w:r>
      <w:r w:rsidR="002A2B94" w:rsidRPr="00B2726C">
        <w:rPr>
          <w:lang w:val="pl-PL"/>
        </w:rPr>
        <w:t>W</w:t>
      </w:r>
      <w:r w:rsidR="00881F9A">
        <w:rPr>
          <w:lang w:val="pl-PL"/>
        </w:rPr>
        <w:t> </w:t>
      </w:r>
      <w:r w:rsidR="002A2B94" w:rsidRPr="00B2726C">
        <w:rPr>
          <w:lang w:val="pl-PL"/>
        </w:rPr>
        <w:t xml:space="preserve">szczególności, nie przedstawiono żadnych argumentów </w:t>
      </w:r>
      <w:r w:rsidR="00DE1FEE" w:rsidRPr="00B2726C">
        <w:rPr>
          <w:lang w:val="pl-PL"/>
        </w:rPr>
        <w:t xml:space="preserve">w celu wykazania </w:t>
      </w:r>
      <w:r w:rsidR="002A2B94" w:rsidRPr="00B2726C">
        <w:rPr>
          <w:lang w:val="pl-PL"/>
        </w:rPr>
        <w:t>proporcjonalnoś</w:t>
      </w:r>
      <w:r w:rsidR="00DE1FEE" w:rsidRPr="00B2726C">
        <w:rPr>
          <w:lang w:val="pl-PL"/>
        </w:rPr>
        <w:t>ci tych</w:t>
      </w:r>
      <w:r w:rsidR="002A2B94" w:rsidRPr="00B2726C">
        <w:rPr>
          <w:lang w:val="pl-PL"/>
        </w:rPr>
        <w:t xml:space="preserve"> środków</w:t>
      </w:r>
      <w:r w:rsidR="00DE1FEE" w:rsidRPr="00B2726C">
        <w:rPr>
          <w:lang w:val="pl-PL"/>
        </w:rPr>
        <w:t xml:space="preserve"> do celu rzekomo założonego</w:t>
      </w:r>
      <w:r w:rsidR="00583434" w:rsidRPr="00B2726C">
        <w:rPr>
          <w:lang w:val="pl-PL"/>
        </w:rPr>
        <w:t xml:space="preserve"> </w:t>
      </w:r>
      <w:r w:rsidR="00451F02" w:rsidRPr="00B2726C">
        <w:rPr>
          <w:lang w:val="pl-PL"/>
        </w:rPr>
        <w:t xml:space="preserve">przez </w:t>
      </w:r>
      <w:r w:rsidR="00583434" w:rsidRPr="00B2726C">
        <w:rPr>
          <w:lang w:val="pl-PL"/>
        </w:rPr>
        <w:t>władz</w:t>
      </w:r>
      <w:r w:rsidR="00451F02" w:rsidRPr="00B2726C">
        <w:rPr>
          <w:lang w:val="pl-PL"/>
        </w:rPr>
        <w:t>e</w:t>
      </w:r>
      <w:r w:rsidR="00583434" w:rsidRPr="00B2726C">
        <w:rPr>
          <w:lang w:val="pl-PL"/>
        </w:rPr>
        <w:t xml:space="preserve">. </w:t>
      </w:r>
    </w:p>
    <w:p w:rsidR="00BD0E85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58. </w:t>
      </w:r>
      <w:r w:rsidR="00583434" w:rsidRPr="00B2726C">
        <w:rPr>
          <w:lang w:val="pl-PL"/>
        </w:rPr>
        <w:t xml:space="preserve">Należy zwrócić również uwagę, że </w:t>
      </w:r>
      <w:r w:rsidR="001E23DB" w:rsidRPr="00B2726C">
        <w:rPr>
          <w:lang w:val="pl-PL"/>
        </w:rPr>
        <w:t xml:space="preserve">Główny Urząd Ceł cofając </w:t>
      </w:r>
      <w:r w:rsidR="00583434" w:rsidRPr="00B2726C">
        <w:rPr>
          <w:lang w:val="pl-PL"/>
        </w:rPr>
        <w:t>w dniu 14</w:t>
      </w:r>
      <w:r w:rsidR="00881F9A">
        <w:rPr>
          <w:lang w:val="pl-PL"/>
        </w:rPr>
        <w:t> </w:t>
      </w:r>
      <w:r w:rsidR="00583434" w:rsidRPr="00B2726C">
        <w:rPr>
          <w:lang w:val="pl-PL"/>
        </w:rPr>
        <w:t>lutego 1996 r.</w:t>
      </w:r>
      <w:r w:rsidR="001E23DB" w:rsidRPr="00B2726C">
        <w:rPr>
          <w:lang w:val="pl-PL"/>
        </w:rPr>
        <w:t xml:space="preserve"> pozwolenie z dnia 1 stycznia 1995 r. poinformował skarżących, że miało ono charakter tymczasowy. </w:t>
      </w:r>
      <w:r w:rsidR="00BD0E85" w:rsidRPr="00B2726C">
        <w:rPr>
          <w:lang w:val="pl-PL"/>
        </w:rPr>
        <w:t xml:space="preserve">Jednakże nigdy wcześniej </w:t>
      </w:r>
      <w:r w:rsidR="00372983" w:rsidRPr="00B2726C">
        <w:rPr>
          <w:lang w:val="pl-PL"/>
        </w:rPr>
        <w:t xml:space="preserve">organy </w:t>
      </w:r>
      <w:r w:rsidR="00BD0E85" w:rsidRPr="00B2726C">
        <w:rPr>
          <w:lang w:val="pl-PL"/>
        </w:rPr>
        <w:t>celne nie</w:t>
      </w:r>
      <w:r w:rsidR="005B3C34">
        <w:rPr>
          <w:lang w:val="pl-PL"/>
        </w:rPr>
        <w:t> </w:t>
      </w:r>
      <w:r w:rsidR="00372983" w:rsidRPr="00B2726C">
        <w:rPr>
          <w:lang w:val="pl-PL"/>
        </w:rPr>
        <w:t>stwierdzały, że zezwolenie</w:t>
      </w:r>
      <w:r w:rsidR="00BD0E85" w:rsidRPr="00B2726C">
        <w:rPr>
          <w:lang w:val="pl-PL"/>
        </w:rPr>
        <w:t xml:space="preserve"> </w:t>
      </w:r>
      <w:r w:rsidR="00372983" w:rsidRPr="00B2726C">
        <w:rPr>
          <w:lang w:val="pl-PL"/>
        </w:rPr>
        <w:t xml:space="preserve">było </w:t>
      </w:r>
      <w:r w:rsidR="00BD0E85" w:rsidRPr="00B2726C">
        <w:rPr>
          <w:lang w:val="pl-PL"/>
        </w:rPr>
        <w:t>ty</w:t>
      </w:r>
      <w:r w:rsidR="00372983" w:rsidRPr="00B2726C">
        <w:rPr>
          <w:lang w:val="pl-PL"/>
        </w:rPr>
        <w:t>m</w:t>
      </w:r>
      <w:r w:rsidR="00BD0E85" w:rsidRPr="00B2726C">
        <w:rPr>
          <w:lang w:val="pl-PL"/>
        </w:rPr>
        <w:t>czasow</w:t>
      </w:r>
      <w:r w:rsidR="00372983" w:rsidRPr="00B2726C">
        <w:rPr>
          <w:lang w:val="pl-PL"/>
        </w:rPr>
        <w:t>e</w:t>
      </w:r>
      <w:r w:rsidR="00BD0E85" w:rsidRPr="00B2726C">
        <w:rPr>
          <w:lang w:val="pl-PL"/>
        </w:rPr>
        <w:t xml:space="preserve">. </w:t>
      </w:r>
    </w:p>
    <w:p w:rsidR="00916CEE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59. </w:t>
      </w:r>
      <w:r w:rsidR="00BD0E85" w:rsidRPr="00B2726C">
        <w:rPr>
          <w:lang w:val="pl-PL"/>
        </w:rPr>
        <w:t xml:space="preserve">Trybunał dalej zauważa, że w grudniu 1996 r. </w:t>
      </w:r>
      <w:r w:rsidR="004E5712" w:rsidRPr="00B2726C">
        <w:rPr>
          <w:lang w:val="pl-PL"/>
        </w:rPr>
        <w:t>uchylono decyzj</w:t>
      </w:r>
      <w:r w:rsidR="00E065B4" w:rsidRPr="00B2726C">
        <w:rPr>
          <w:lang w:val="pl-PL"/>
        </w:rPr>
        <w:t>ę</w:t>
      </w:r>
      <w:r w:rsidR="004E5712" w:rsidRPr="00B2726C">
        <w:rPr>
          <w:lang w:val="pl-PL"/>
        </w:rPr>
        <w:t xml:space="preserve"> cofającą </w:t>
      </w:r>
      <w:r w:rsidR="00372983" w:rsidRPr="00B2726C">
        <w:rPr>
          <w:lang w:val="pl-PL"/>
        </w:rPr>
        <w:t>ze</w:t>
      </w:r>
      <w:r w:rsidR="004E5712" w:rsidRPr="00B2726C">
        <w:rPr>
          <w:lang w:val="pl-PL"/>
        </w:rPr>
        <w:t xml:space="preserve">zwolenie. Jednakże zaledwie pięć miesięcy później </w:t>
      </w:r>
      <w:r w:rsidR="00A82E02" w:rsidRPr="00B2726C">
        <w:rPr>
          <w:lang w:val="pl-PL"/>
        </w:rPr>
        <w:t xml:space="preserve">to samo </w:t>
      </w:r>
      <w:r w:rsidR="00372983" w:rsidRPr="00B2726C">
        <w:rPr>
          <w:lang w:val="pl-PL"/>
        </w:rPr>
        <w:t>ze</w:t>
      </w:r>
      <w:r w:rsidR="00A82E02" w:rsidRPr="00B2726C">
        <w:rPr>
          <w:lang w:val="pl-PL"/>
        </w:rPr>
        <w:t>zwolenie zostało ponownie cofnięte. W sierpniu 1997 r. Główny Urzą</w:t>
      </w:r>
      <w:r w:rsidR="00E065B4" w:rsidRPr="00B2726C">
        <w:rPr>
          <w:lang w:val="pl-PL"/>
        </w:rPr>
        <w:t>d Ceł uchylił tę</w:t>
      </w:r>
      <w:r w:rsidR="00881F9A">
        <w:rPr>
          <w:lang w:val="pl-PL"/>
        </w:rPr>
        <w:t> </w:t>
      </w:r>
      <w:r w:rsidR="00A82E02" w:rsidRPr="00B2726C">
        <w:rPr>
          <w:lang w:val="pl-PL"/>
        </w:rPr>
        <w:t xml:space="preserve">decyzję. </w:t>
      </w:r>
      <w:r w:rsidR="00372983" w:rsidRPr="00B2726C">
        <w:rPr>
          <w:lang w:val="pl-PL"/>
        </w:rPr>
        <w:t xml:space="preserve">Następnie </w:t>
      </w:r>
      <w:r w:rsidR="00975447" w:rsidRPr="00B2726C">
        <w:rPr>
          <w:lang w:val="pl-PL"/>
        </w:rPr>
        <w:t>skarżący zwrócili</w:t>
      </w:r>
      <w:r w:rsidR="00A82E02" w:rsidRPr="00B2726C">
        <w:rPr>
          <w:lang w:val="pl-PL"/>
        </w:rPr>
        <w:t xml:space="preserve"> się z wnioskiem o prawną interpretację</w:t>
      </w:r>
      <w:r w:rsidR="008215C5" w:rsidRPr="00B2726C">
        <w:rPr>
          <w:lang w:val="pl-PL"/>
        </w:rPr>
        <w:t xml:space="preserve"> </w:t>
      </w:r>
      <w:r w:rsidR="00975447" w:rsidRPr="00B2726C">
        <w:rPr>
          <w:lang w:val="pl-PL"/>
        </w:rPr>
        <w:t xml:space="preserve">znaczenia decyzji. Ostatecznie, Naczelny </w:t>
      </w:r>
      <w:r w:rsidR="00E065B4" w:rsidRPr="00B2726C">
        <w:rPr>
          <w:lang w:val="pl-PL"/>
        </w:rPr>
        <w:t>Sąd</w:t>
      </w:r>
      <w:r w:rsidR="00975447" w:rsidRPr="00B2726C">
        <w:rPr>
          <w:lang w:val="pl-PL"/>
        </w:rPr>
        <w:t xml:space="preserve"> Administracyjny uchylił </w:t>
      </w:r>
      <w:r w:rsidR="007B5D3E" w:rsidRPr="00B2726C">
        <w:rPr>
          <w:lang w:val="pl-PL"/>
        </w:rPr>
        <w:t>decyzje wydane w</w:t>
      </w:r>
      <w:r w:rsidR="005B3C34">
        <w:rPr>
          <w:lang w:val="pl-PL"/>
        </w:rPr>
        <w:t> </w:t>
      </w:r>
      <w:r w:rsidR="007B5D3E" w:rsidRPr="00B2726C">
        <w:rPr>
          <w:lang w:val="pl-PL"/>
        </w:rPr>
        <w:t xml:space="preserve">postępowaniu </w:t>
      </w:r>
      <w:r w:rsidR="00896C2E" w:rsidRPr="00B2726C">
        <w:rPr>
          <w:lang w:val="pl-PL"/>
        </w:rPr>
        <w:t>interpret</w:t>
      </w:r>
      <w:r w:rsidR="007B5D3E" w:rsidRPr="00B2726C">
        <w:rPr>
          <w:lang w:val="pl-PL"/>
        </w:rPr>
        <w:t>acyjnym</w:t>
      </w:r>
      <w:r w:rsidR="00896C2E" w:rsidRPr="00B2726C">
        <w:rPr>
          <w:lang w:val="pl-PL"/>
        </w:rPr>
        <w:t xml:space="preserve"> uznając, że </w:t>
      </w:r>
      <w:r w:rsidR="007B5D3E" w:rsidRPr="00B2726C">
        <w:rPr>
          <w:lang w:val="pl-PL"/>
        </w:rPr>
        <w:t>były niezgodne z</w:t>
      </w:r>
      <w:r w:rsidR="00881F9A">
        <w:rPr>
          <w:lang w:val="pl-PL"/>
        </w:rPr>
        <w:t> </w:t>
      </w:r>
      <w:r w:rsidR="007B5D3E" w:rsidRPr="00B2726C">
        <w:rPr>
          <w:lang w:val="pl-PL"/>
        </w:rPr>
        <w:t>prawem, ponieważ organy nie</w:t>
      </w:r>
      <w:r w:rsidR="00896C2E" w:rsidRPr="00B2726C">
        <w:rPr>
          <w:lang w:val="pl-PL"/>
        </w:rPr>
        <w:t xml:space="preserve"> wyjaśni</w:t>
      </w:r>
      <w:r w:rsidR="007B5D3E" w:rsidRPr="00B2726C">
        <w:rPr>
          <w:lang w:val="pl-PL"/>
        </w:rPr>
        <w:t>ły w nich</w:t>
      </w:r>
      <w:r w:rsidR="00896C2E" w:rsidRPr="00B2726C">
        <w:rPr>
          <w:lang w:val="pl-PL"/>
        </w:rPr>
        <w:t>, czy skarżący mogli kontynuować działalność na podstawie pierwotnego</w:t>
      </w:r>
      <w:r w:rsidR="007B5D3E" w:rsidRPr="00B2726C">
        <w:rPr>
          <w:lang w:val="pl-PL"/>
        </w:rPr>
        <w:t xml:space="preserve"> ze</w:t>
      </w:r>
      <w:r w:rsidR="00896C2E" w:rsidRPr="00B2726C">
        <w:rPr>
          <w:lang w:val="pl-PL"/>
        </w:rPr>
        <w:t xml:space="preserve">zwolenia z </w:t>
      </w:r>
      <w:r w:rsidR="002A6FD8" w:rsidRPr="00B2726C">
        <w:rPr>
          <w:lang w:val="pl-PL"/>
        </w:rPr>
        <w:t>dnia 1</w:t>
      </w:r>
      <w:r w:rsidR="00881F9A">
        <w:rPr>
          <w:lang w:val="pl-PL"/>
        </w:rPr>
        <w:t> </w:t>
      </w:r>
      <w:r w:rsidR="007B5D3E" w:rsidRPr="00B2726C">
        <w:rPr>
          <w:lang w:val="pl-PL"/>
        </w:rPr>
        <w:t xml:space="preserve">czerwca </w:t>
      </w:r>
      <w:r w:rsidR="002A6FD8" w:rsidRPr="00B2726C">
        <w:rPr>
          <w:lang w:val="pl-PL"/>
        </w:rPr>
        <w:t>1995 r., czy</w:t>
      </w:r>
      <w:r w:rsidR="005B3C34">
        <w:rPr>
          <w:lang w:val="pl-PL"/>
        </w:rPr>
        <w:t> </w:t>
      </w:r>
      <w:r w:rsidR="002A6FD8" w:rsidRPr="00B2726C">
        <w:rPr>
          <w:lang w:val="pl-PL"/>
        </w:rPr>
        <w:t>też</w:t>
      </w:r>
      <w:r w:rsidR="00896C2E" w:rsidRPr="00B2726C">
        <w:rPr>
          <w:lang w:val="pl-PL"/>
        </w:rPr>
        <w:t xml:space="preserve"> nie.</w:t>
      </w:r>
      <w:r w:rsidR="00663401" w:rsidRPr="00B2726C">
        <w:rPr>
          <w:lang w:val="pl-PL"/>
        </w:rPr>
        <w:t xml:space="preserve"> </w:t>
      </w:r>
    </w:p>
    <w:p w:rsidR="00682456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lastRenderedPageBreak/>
        <w:t xml:space="preserve">60. </w:t>
      </w:r>
      <w:r w:rsidR="00682456" w:rsidRPr="00B2726C">
        <w:rPr>
          <w:lang w:val="pl-PL"/>
        </w:rPr>
        <w:t>Działając na podstawie</w:t>
      </w:r>
      <w:r w:rsidR="002C381B" w:rsidRPr="00B2726C">
        <w:rPr>
          <w:lang w:val="pl-PL"/>
        </w:rPr>
        <w:t xml:space="preserve"> tego</w:t>
      </w:r>
      <w:r w:rsidR="00682456" w:rsidRPr="00B2726C">
        <w:rPr>
          <w:lang w:val="pl-PL"/>
        </w:rPr>
        <w:t xml:space="preserve"> wyroku, w dniu 5 czerwca 1998 r. </w:t>
      </w:r>
      <w:r w:rsidR="002C381B" w:rsidRPr="00B2726C">
        <w:rPr>
          <w:lang w:val="pl-PL"/>
        </w:rPr>
        <w:t xml:space="preserve">organy </w:t>
      </w:r>
      <w:r w:rsidR="00682456" w:rsidRPr="00B2726C">
        <w:rPr>
          <w:lang w:val="pl-PL"/>
        </w:rPr>
        <w:t xml:space="preserve">celne potwierdziły, że prawo skarżących </w:t>
      </w:r>
      <w:r w:rsidR="006F4E47" w:rsidRPr="00B2726C">
        <w:rPr>
          <w:lang w:val="pl-PL"/>
        </w:rPr>
        <w:t xml:space="preserve">nabyte na podstawie </w:t>
      </w:r>
      <w:r w:rsidR="00BB4A08" w:rsidRPr="00B2726C">
        <w:rPr>
          <w:lang w:val="pl-PL"/>
        </w:rPr>
        <w:t>ze</w:t>
      </w:r>
      <w:r w:rsidR="006F4E47" w:rsidRPr="00B2726C">
        <w:rPr>
          <w:lang w:val="pl-PL"/>
        </w:rPr>
        <w:t xml:space="preserve">zwolenia eksportowego pozostało ważne. Jednakże już w dniu 20 czerwca 1998 r. Główny Urząd Ceł wszczął nowe postępowanie mające na celu cofnięcie </w:t>
      </w:r>
      <w:r w:rsidR="003749DF" w:rsidRPr="00B2726C">
        <w:rPr>
          <w:lang w:val="pl-PL"/>
        </w:rPr>
        <w:t>licencji na</w:t>
      </w:r>
      <w:r w:rsidR="005B3C34">
        <w:rPr>
          <w:lang w:val="pl-PL"/>
        </w:rPr>
        <w:t> </w:t>
      </w:r>
      <w:r w:rsidR="003749DF" w:rsidRPr="00B2726C">
        <w:rPr>
          <w:lang w:val="pl-PL"/>
        </w:rPr>
        <w:t xml:space="preserve">prowadzenie składu celnego, udzielonej w lutym 1994 r. </w:t>
      </w:r>
      <w:r w:rsidR="00E90D25" w:rsidRPr="00B2726C">
        <w:rPr>
          <w:lang w:val="pl-PL"/>
        </w:rPr>
        <w:t>Urząd stwierdził</w:t>
      </w:r>
      <w:r w:rsidR="003749DF" w:rsidRPr="00B2726C">
        <w:rPr>
          <w:lang w:val="pl-PL"/>
        </w:rPr>
        <w:t>, że</w:t>
      </w:r>
      <w:r w:rsidR="005B3C34">
        <w:rPr>
          <w:lang w:val="pl-PL"/>
        </w:rPr>
        <w:t> </w:t>
      </w:r>
      <w:r w:rsidR="003749DF" w:rsidRPr="00B2726C">
        <w:rPr>
          <w:lang w:val="pl-PL"/>
        </w:rPr>
        <w:t>licencja musiał</w:t>
      </w:r>
      <w:r w:rsidR="00E90D25" w:rsidRPr="00B2726C">
        <w:rPr>
          <w:lang w:val="pl-PL"/>
        </w:rPr>
        <w:t>a</w:t>
      </w:r>
      <w:r w:rsidR="003749DF" w:rsidRPr="00B2726C">
        <w:rPr>
          <w:lang w:val="pl-PL"/>
        </w:rPr>
        <w:t xml:space="preserve"> zostać cofnięta, gdyż skarżące przedsiębiorstwo </w:t>
      </w:r>
      <w:r w:rsidR="008115C3" w:rsidRPr="00B2726C">
        <w:rPr>
          <w:lang w:val="pl-PL"/>
        </w:rPr>
        <w:t>nie</w:t>
      </w:r>
      <w:r w:rsidR="005B3C34">
        <w:rPr>
          <w:lang w:val="pl-PL"/>
        </w:rPr>
        <w:t> </w:t>
      </w:r>
      <w:r w:rsidR="008115C3" w:rsidRPr="00B2726C">
        <w:rPr>
          <w:lang w:val="pl-PL"/>
        </w:rPr>
        <w:t xml:space="preserve">prowadziło działalności gospodarczej </w:t>
      </w:r>
      <w:r w:rsidR="00011EA8" w:rsidRPr="00B2726C">
        <w:rPr>
          <w:lang w:val="pl-PL"/>
        </w:rPr>
        <w:t xml:space="preserve">przez okres dłuższy niż trzy miesiące, bez należytego poinformowania </w:t>
      </w:r>
      <w:r w:rsidR="00E90D25" w:rsidRPr="00B2726C">
        <w:rPr>
          <w:lang w:val="pl-PL"/>
        </w:rPr>
        <w:t xml:space="preserve">odpowiednich organów </w:t>
      </w:r>
      <w:r w:rsidR="00011EA8" w:rsidRPr="00B2726C">
        <w:rPr>
          <w:lang w:val="pl-PL"/>
        </w:rPr>
        <w:t>celnych zgodnie z</w:t>
      </w:r>
      <w:r w:rsidR="00881F9A">
        <w:rPr>
          <w:lang w:val="pl-PL"/>
        </w:rPr>
        <w:t> </w:t>
      </w:r>
      <w:r w:rsidR="00011EA8" w:rsidRPr="00B2726C">
        <w:rPr>
          <w:lang w:val="pl-PL"/>
        </w:rPr>
        <w:t xml:space="preserve">wymogami prawa. </w:t>
      </w:r>
    </w:p>
    <w:p w:rsidR="00011EA8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61. </w:t>
      </w:r>
      <w:r w:rsidR="00011EA8" w:rsidRPr="00B2726C">
        <w:rPr>
          <w:lang w:val="pl-PL"/>
        </w:rPr>
        <w:t>Biorąc pod uwagę</w:t>
      </w:r>
      <w:r w:rsidR="00E90D25" w:rsidRPr="00B2726C">
        <w:rPr>
          <w:lang w:val="pl-PL"/>
        </w:rPr>
        <w:t>, że same organy celne</w:t>
      </w:r>
      <w:r w:rsidR="00011EA8" w:rsidRPr="00B2726C">
        <w:rPr>
          <w:lang w:val="pl-PL"/>
        </w:rPr>
        <w:t xml:space="preserve"> wcześniej</w:t>
      </w:r>
      <w:r w:rsidR="000F56A2" w:rsidRPr="00B2726C">
        <w:rPr>
          <w:lang w:val="pl-PL"/>
        </w:rPr>
        <w:t xml:space="preserve"> </w:t>
      </w:r>
      <w:r w:rsidR="00E90D25" w:rsidRPr="00B2726C">
        <w:rPr>
          <w:lang w:val="pl-PL"/>
        </w:rPr>
        <w:t>cofnęły spółce ze</w:t>
      </w:r>
      <w:r w:rsidR="000F56A2" w:rsidRPr="00B2726C">
        <w:rPr>
          <w:lang w:val="pl-PL"/>
        </w:rPr>
        <w:t>zwoleni</w:t>
      </w:r>
      <w:r w:rsidR="00E90D25" w:rsidRPr="00B2726C">
        <w:rPr>
          <w:lang w:val="pl-PL"/>
        </w:rPr>
        <w:t>e</w:t>
      </w:r>
      <w:r w:rsidR="000F56A2" w:rsidRPr="00B2726C">
        <w:rPr>
          <w:lang w:val="pl-PL"/>
        </w:rPr>
        <w:t xml:space="preserve"> na eksportowanie towarów</w:t>
      </w:r>
      <w:r w:rsidR="00E90D25" w:rsidRPr="00B2726C">
        <w:rPr>
          <w:lang w:val="pl-PL"/>
        </w:rPr>
        <w:t xml:space="preserve"> i właśnie to </w:t>
      </w:r>
      <w:r w:rsidR="00C82989" w:rsidRPr="00B2726C">
        <w:rPr>
          <w:lang w:val="pl-PL"/>
        </w:rPr>
        <w:t xml:space="preserve">cofnięcie zezwolenia uniemożliwiło </w:t>
      </w:r>
      <w:r w:rsidR="009D47C9" w:rsidRPr="00B2726C">
        <w:rPr>
          <w:lang w:val="pl-PL"/>
        </w:rPr>
        <w:t>skarżący</w:t>
      </w:r>
      <w:r w:rsidR="00C82989" w:rsidRPr="00B2726C">
        <w:rPr>
          <w:lang w:val="pl-PL"/>
        </w:rPr>
        <w:t>m</w:t>
      </w:r>
      <w:r w:rsidR="009D47C9" w:rsidRPr="00B2726C">
        <w:rPr>
          <w:lang w:val="pl-PL"/>
        </w:rPr>
        <w:t xml:space="preserve"> kontynuowa</w:t>
      </w:r>
      <w:r w:rsidR="00C82989" w:rsidRPr="00B2726C">
        <w:rPr>
          <w:lang w:val="pl-PL"/>
        </w:rPr>
        <w:t>nie</w:t>
      </w:r>
      <w:r w:rsidR="009D47C9" w:rsidRPr="00B2726C">
        <w:rPr>
          <w:lang w:val="pl-PL"/>
        </w:rPr>
        <w:t xml:space="preserve"> prowadzenia działalności gospodarczej</w:t>
      </w:r>
      <w:r w:rsidR="00C82989" w:rsidRPr="00B2726C">
        <w:rPr>
          <w:lang w:val="pl-PL"/>
        </w:rPr>
        <w:t>,</w:t>
      </w:r>
      <w:r w:rsidR="009D47C9" w:rsidRPr="00B2726C">
        <w:rPr>
          <w:lang w:val="pl-PL"/>
        </w:rPr>
        <w:t xml:space="preserve"> </w:t>
      </w:r>
      <w:r w:rsidR="00E76509" w:rsidRPr="00B2726C">
        <w:rPr>
          <w:lang w:val="pl-PL"/>
        </w:rPr>
        <w:t xml:space="preserve">Trybunał </w:t>
      </w:r>
      <w:r w:rsidR="00825326" w:rsidRPr="00B2726C">
        <w:rPr>
          <w:lang w:val="pl-PL"/>
        </w:rPr>
        <w:t>krytycznie odnosi się do</w:t>
      </w:r>
      <w:r w:rsidR="00E76509" w:rsidRPr="00B2726C">
        <w:rPr>
          <w:lang w:val="pl-PL"/>
        </w:rPr>
        <w:t xml:space="preserve"> </w:t>
      </w:r>
      <w:r w:rsidR="00825326" w:rsidRPr="00B2726C">
        <w:rPr>
          <w:lang w:val="pl-PL"/>
        </w:rPr>
        <w:t>argumentacji</w:t>
      </w:r>
      <w:r w:rsidR="00E76509" w:rsidRPr="00B2726C">
        <w:rPr>
          <w:lang w:val="pl-PL"/>
        </w:rPr>
        <w:t xml:space="preserve"> Głównego Urzędu Ceł</w:t>
      </w:r>
      <w:r w:rsidR="009D47C9" w:rsidRPr="00B2726C">
        <w:rPr>
          <w:lang w:val="pl-PL"/>
        </w:rPr>
        <w:t xml:space="preserve"> </w:t>
      </w:r>
      <w:r w:rsidR="00E76509" w:rsidRPr="00B2726C">
        <w:rPr>
          <w:lang w:val="pl-PL"/>
        </w:rPr>
        <w:t xml:space="preserve">w tym zakresie. </w:t>
      </w:r>
      <w:r w:rsidR="00C67114" w:rsidRPr="00B2726C">
        <w:rPr>
          <w:lang w:val="pl-PL"/>
        </w:rPr>
        <w:t xml:space="preserve">Trybunał </w:t>
      </w:r>
      <w:r w:rsidR="00825326" w:rsidRPr="00B2726C">
        <w:rPr>
          <w:lang w:val="pl-PL"/>
        </w:rPr>
        <w:t>zauważa również</w:t>
      </w:r>
      <w:r w:rsidR="00C67114" w:rsidRPr="00B2726C">
        <w:rPr>
          <w:lang w:val="pl-PL"/>
        </w:rPr>
        <w:t xml:space="preserve">, że ostatecznie Naczelny Sąd Administracyjny ponownie uchylił decyzję, na </w:t>
      </w:r>
      <w:r w:rsidR="00825326" w:rsidRPr="00B2726C">
        <w:rPr>
          <w:lang w:val="pl-PL"/>
        </w:rPr>
        <w:t xml:space="preserve">mocy </w:t>
      </w:r>
      <w:r w:rsidR="00C67114" w:rsidRPr="00B2726C">
        <w:rPr>
          <w:lang w:val="pl-PL"/>
        </w:rPr>
        <w:t xml:space="preserve">której </w:t>
      </w:r>
      <w:r w:rsidR="004D10DA" w:rsidRPr="00B2726C">
        <w:rPr>
          <w:lang w:val="pl-PL"/>
        </w:rPr>
        <w:t>cofnięto licencję na</w:t>
      </w:r>
      <w:r w:rsidR="005B3C34">
        <w:rPr>
          <w:lang w:val="pl-PL"/>
        </w:rPr>
        <w:t> </w:t>
      </w:r>
      <w:r w:rsidR="004D10DA" w:rsidRPr="00B2726C">
        <w:rPr>
          <w:lang w:val="pl-PL"/>
        </w:rPr>
        <w:t>prowadzenie składu celnego, uznając ją za niezgodną z</w:t>
      </w:r>
      <w:r w:rsidR="00881F9A">
        <w:rPr>
          <w:lang w:val="pl-PL"/>
        </w:rPr>
        <w:t> </w:t>
      </w:r>
      <w:r w:rsidR="004D10DA" w:rsidRPr="00B2726C">
        <w:rPr>
          <w:lang w:val="pl-PL"/>
        </w:rPr>
        <w:t>prawem.</w:t>
      </w:r>
    </w:p>
    <w:p w:rsidR="00502F38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62. </w:t>
      </w:r>
      <w:r w:rsidR="00FB17BE" w:rsidRPr="00B2726C">
        <w:rPr>
          <w:lang w:val="pl-PL"/>
        </w:rPr>
        <w:t xml:space="preserve">Na zakończenie </w:t>
      </w:r>
      <w:r w:rsidR="004D10DA" w:rsidRPr="00B2726C">
        <w:rPr>
          <w:lang w:val="pl-PL"/>
        </w:rPr>
        <w:t xml:space="preserve">Trybunał </w:t>
      </w:r>
      <w:r w:rsidR="003964CA" w:rsidRPr="00B2726C">
        <w:rPr>
          <w:lang w:val="pl-PL"/>
        </w:rPr>
        <w:t xml:space="preserve">zauważa, że władze nie wykazały, </w:t>
      </w:r>
      <w:r w:rsidR="00825326" w:rsidRPr="00B2726C">
        <w:rPr>
          <w:lang w:val="pl-PL"/>
        </w:rPr>
        <w:t>ani</w:t>
      </w:r>
      <w:r w:rsidR="00881F9A">
        <w:rPr>
          <w:lang w:val="pl-PL"/>
        </w:rPr>
        <w:t> </w:t>
      </w:r>
      <w:r w:rsidR="003964CA" w:rsidRPr="00B2726C">
        <w:rPr>
          <w:lang w:val="pl-PL"/>
        </w:rPr>
        <w:t>w</w:t>
      </w:r>
      <w:r w:rsidR="00881F9A">
        <w:rPr>
          <w:lang w:val="pl-PL"/>
        </w:rPr>
        <w:t> </w:t>
      </w:r>
      <w:r w:rsidR="00F769A1" w:rsidRPr="00B2726C">
        <w:rPr>
          <w:lang w:val="pl-PL"/>
        </w:rPr>
        <w:t>decyzjach krajowych,</w:t>
      </w:r>
      <w:r w:rsidR="003964CA" w:rsidRPr="00B2726C">
        <w:rPr>
          <w:lang w:val="pl-PL"/>
        </w:rPr>
        <w:t xml:space="preserve"> </w:t>
      </w:r>
      <w:r w:rsidR="00825326" w:rsidRPr="00B2726C">
        <w:rPr>
          <w:lang w:val="pl-PL"/>
        </w:rPr>
        <w:t xml:space="preserve">ani </w:t>
      </w:r>
      <w:r w:rsidR="003964CA" w:rsidRPr="00B2726C">
        <w:rPr>
          <w:lang w:val="pl-PL"/>
        </w:rPr>
        <w:t xml:space="preserve">przed Trybunałem, że </w:t>
      </w:r>
      <w:r w:rsidR="00FF64EC" w:rsidRPr="00B2726C">
        <w:rPr>
          <w:lang w:val="pl-PL"/>
        </w:rPr>
        <w:t xml:space="preserve">w </w:t>
      </w:r>
      <w:r w:rsidR="003964CA" w:rsidRPr="00B2726C">
        <w:rPr>
          <w:lang w:val="pl-PL"/>
        </w:rPr>
        <w:t>działalnoś</w:t>
      </w:r>
      <w:r w:rsidR="00FF64EC" w:rsidRPr="00B2726C">
        <w:rPr>
          <w:lang w:val="pl-PL"/>
        </w:rPr>
        <w:t>ci</w:t>
      </w:r>
      <w:r w:rsidR="003964CA" w:rsidRPr="00B2726C">
        <w:rPr>
          <w:lang w:val="pl-PL"/>
        </w:rPr>
        <w:t xml:space="preserve"> gospodarcz</w:t>
      </w:r>
      <w:r w:rsidR="00FF64EC" w:rsidRPr="00B2726C">
        <w:rPr>
          <w:lang w:val="pl-PL"/>
        </w:rPr>
        <w:t>ej</w:t>
      </w:r>
      <w:r w:rsidR="00FB17BE" w:rsidRPr="00B2726C">
        <w:rPr>
          <w:lang w:val="pl-PL"/>
        </w:rPr>
        <w:t xml:space="preserve"> skarżącego przedsiębiorstwa kiedykolwiek </w:t>
      </w:r>
      <w:r w:rsidR="00FF64EC" w:rsidRPr="00B2726C">
        <w:rPr>
          <w:lang w:val="pl-PL"/>
        </w:rPr>
        <w:t>ujawniono</w:t>
      </w:r>
      <w:r w:rsidR="00FB17BE" w:rsidRPr="00B2726C">
        <w:rPr>
          <w:lang w:val="pl-PL"/>
        </w:rPr>
        <w:t xml:space="preserve"> jakiekolwiek nieprawidłowości, które</w:t>
      </w:r>
      <w:r w:rsidR="00813B10" w:rsidRPr="00B2726C">
        <w:rPr>
          <w:lang w:val="pl-PL"/>
        </w:rPr>
        <w:t xml:space="preserve"> mogłyby poddać w wątpliwość jego</w:t>
      </w:r>
      <w:r w:rsidR="00FB17BE" w:rsidRPr="00B2726C">
        <w:rPr>
          <w:lang w:val="pl-PL"/>
        </w:rPr>
        <w:t xml:space="preserve"> działanie</w:t>
      </w:r>
      <w:r w:rsidR="00813B10" w:rsidRPr="00B2726C">
        <w:rPr>
          <w:lang w:val="pl-PL"/>
        </w:rPr>
        <w:t xml:space="preserve"> jako</w:t>
      </w:r>
      <w:r w:rsidR="00FB17BE" w:rsidRPr="00B2726C">
        <w:rPr>
          <w:lang w:val="pl-PL"/>
        </w:rPr>
        <w:t xml:space="preserve"> </w:t>
      </w:r>
      <w:r w:rsidR="00813B10" w:rsidRPr="00B2726C">
        <w:rPr>
          <w:lang w:val="pl-PL"/>
        </w:rPr>
        <w:t>nie</w:t>
      </w:r>
      <w:r w:rsidR="00FB17BE" w:rsidRPr="00B2726C">
        <w:rPr>
          <w:lang w:val="pl-PL"/>
        </w:rPr>
        <w:t xml:space="preserve">zgodne z prawem. </w:t>
      </w:r>
      <w:r w:rsidR="00FF64EC" w:rsidRPr="00B2726C">
        <w:rPr>
          <w:lang w:val="pl-PL"/>
        </w:rPr>
        <w:t>N</w:t>
      </w:r>
      <w:r w:rsidR="005F3679" w:rsidRPr="00B2726C">
        <w:rPr>
          <w:lang w:val="pl-PL"/>
        </w:rPr>
        <w:t>ie wykazano</w:t>
      </w:r>
      <w:r w:rsidR="00FF64EC" w:rsidRPr="00B2726C">
        <w:rPr>
          <w:lang w:val="pl-PL"/>
        </w:rPr>
        <w:t xml:space="preserve"> również</w:t>
      </w:r>
      <w:r w:rsidR="005F3679" w:rsidRPr="00B2726C">
        <w:rPr>
          <w:lang w:val="pl-PL"/>
        </w:rPr>
        <w:t>, ani</w:t>
      </w:r>
      <w:r w:rsidR="00881F9A">
        <w:rPr>
          <w:lang w:val="pl-PL"/>
        </w:rPr>
        <w:t> </w:t>
      </w:r>
      <w:r w:rsidR="005F3679" w:rsidRPr="00B2726C">
        <w:rPr>
          <w:lang w:val="pl-PL"/>
        </w:rPr>
        <w:t>nie</w:t>
      </w:r>
      <w:r w:rsidR="00881F9A">
        <w:rPr>
          <w:lang w:val="pl-PL"/>
        </w:rPr>
        <w:t> </w:t>
      </w:r>
      <w:r w:rsidR="005F3679" w:rsidRPr="00B2726C">
        <w:rPr>
          <w:lang w:val="pl-PL"/>
        </w:rPr>
        <w:t xml:space="preserve">udowodniono, że </w:t>
      </w:r>
      <w:r w:rsidR="00FF64EC" w:rsidRPr="00B2726C">
        <w:rPr>
          <w:lang w:val="pl-PL"/>
        </w:rPr>
        <w:t xml:space="preserve">istniały </w:t>
      </w:r>
      <w:r w:rsidR="005F3679" w:rsidRPr="00B2726C">
        <w:rPr>
          <w:lang w:val="pl-PL"/>
        </w:rPr>
        <w:t xml:space="preserve">jakiekolwiek podejrzenia </w:t>
      </w:r>
      <w:r w:rsidR="00FF64EC" w:rsidRPr="00B2726C">
        <w:rPr>
          <w:lang w:val="pl-PL"/>
        </w:rPr>
        <w:t>ze strony</w:t>
      </w:r>
      <w:r w:rsidR="005F3679" w:rsidRPr="00B2726C">
        <w:rPr>
          <w:lang w:val="pl-PL"/>
        </w:rPr>
        <w:t xml:space="preserve"> władz krajowych</w:t>
      </w:r>
      <w:r w:rsidR="00F160EA" w:rsidRPr="00B2726C">
        <w:rPr>
          <w:lang w:val="pl-PL"/>
        </w:rPr>
        <w:t>,</w:t>
      </w:r>
      <w:r w:rsidR="005F3679" w:rsidRPr="00B2726C">
        <w:rPr>
          <w:lang w:val="pl-PL"/>
        </w:rPr>
        <w:t xml:space="preserve"> </w:t>
      </w:r>
      <w:r w:rsidR="00BB3E2C" w:rsidRPr="00B2726C">
        <w:rPr>
          <w:lang w:val="pl-PL"/>
        </w:rPr>
        <w:t>że działalność skarżących była w jakikolwiek sposób nieuczciwa</w:t>
      </w:r>
      <w:r w:rsidR="00F160EA" w:rsidRPr="00B2726C">
        <w:rPr>
          <w:lang w:val="pl-PL"/>
        </w:rPr>
        <w:t xml:space="preserve">, </w:t>
      </w:r>
      <w:r w:rsidR="00FF64EC" w:rsidRPr="00B2726C">
        <w:rPr>
          <w:lang w:val="pl-PL"/>
        </w:rPr>
        <w:t>albo że</w:t>
      </w:r>
      <w:r w:rsidR="00F160EA" w:rsidRPr="00B2726C">
        <w:rPr>
          <w:lang w:val="pl-PL"/>
        </w:rPr>
        <w:t xml:space="preserve"> </w:t>
      </w:r>
      <w:r w:rsidR="008340F3" w:rsidRPr="00B2726C">
        <w:rPr>
          <w:lang w:val="pl-PL"/>
        </w:rPr>
        <w:t xml:space="preserve">podejmowali </w:t>
      </w:r>
      <w:r w:rsidR="00F160EA" w:rsidRPr="00B2726C">
        <w:rPr>
          <w:lang w:val="pl-PL"/>
        </w:rPr>
        <w:t>oni</w:t>
      </w:r>
      <w:r w:rsidR="008340F3" w:rsidRPr="00B2726C">
        <w:rPr>
          <w:lang w:val="pl-PL"/>
        </w:rPr>
        <w:t xml:space="preserve"> jakiekolwiek próby</w:t>
      </w:r>
      <w:r w:rsidR="00663401" w:rsidRPr="00B2726C">
        <w:rPr>
          <w:lang w:val="pl-PL"/>
        </w:rPr>
        <w:t xml:space="preserve"> </w:t>
      </w:r>
      <w:r w:rsidR="008340F3" w:rsidRPr="00B2726C">
        <w:rPr>
          <w:lang w:val="pl-PL"/>
        </w:rPr>
        <w:t xml:space="preserve">uchylania się od </w:t>
      </w:r>
      <w:r w:rsidR="003F363A" w:rsidRPr="00B2726C">
        <w:rPr>
          <w:lang w:val="pl-PL"/>
        </w:rPr>
        <w:t>płaceni</w:t>
      </w:r>
      <w:r w:rsidR="008340F3" w:rsidRPr="00B2726C">
        <w:rPr>
          <w:lang w:val="pl-PL"/>
        </w:rPr>
        <w:t>a należności celnych</w:t>
      </w:r>
      <w:r w:rsidR="008D263D" w:rsidRPr="00B2726C">
        <w:rPr>
          <w:lang w:val="pl-PL"/>
        </w:rPr>
        <w:t xml:space="preserve">. Tego typu argumenty mogłyby uczynić </w:t>
      </w:r>
      <w:r w:rsidR="004D6ED0" w:rsidRPr="00B2726C">
        <w:rPr>
          <w:lang w:val="pl-PL"/>
        </w:rPr>
        <w:t>bardziej wiarygodnymi twierdzenia Rządu, że cofnięcie licencji służyło interesowi publicznemu, ale nie zostały przedstawione. W</w:t>
      </w:r>
      <w:r w:rsidR="00D340F6" w:rsidRPr="00B2726C">
        <w:rPr>
          <w:lang w:val="pl-PL"/>
        </w:rPr>
        <w:t xml:space="preserve"> ocenie Trybunału brak </w:t>
      </w:r>
      <w:r w:rsidR="005034DB" w:rsidRPr="00B2726C">
        <w:rPr>
          <w:lang w:val="pl-PL"/>
        </w:rPr>
        <w:t xml:space="preserve">ustalenia przez władze krajowe </w:t>
      </w:r>
      <w:r w:rsidR="00D340F6" w:rsidRPr="00B2726C">
        <w:rPr>
          <w:lang w:val="pl-PL"/>
        </w:rPr>
        <w:t>jaki</w:t>
      </w:r>
      <w:r w:rsidR="003155F6" w:rsidRPr="00B2726C">
        <w:rPr>
          <w:lang w:val="pl-PL"/>
        </w:rPr>
        <w:t>ch</w:t>
      </w:r>
      <w:r w:rsidR="00D340F6" w:rsidRPr="00B2726C">
        <w:rPr>
          <w:lang w:val="pl-PL"/>
        </w:rPr>
        <w:t xml:space="preserve">kolwiek </w:t>
      </w:r>
      <w:r w:rsidR="003155F6" w:rsidRPr="00B2726C">
        <w:rPr>
          <w:lang w:val="pl-PL"/>
        </w:rPr>
        <w:t xml:space="preserve">wykroczeń </w:t>
      </w:r>
      <w:r w:rsidR="005034DB" w:rsidRPr="00B2726C">
        <w:rPr>
          <w:lang w:val="pl-PL"/>
        </w:rPr>
        <w:t>po stronie skarżących nie</w:t>
      </w:r>
      <w:r w:rsidR="00881F9A">
        <w:rPr>
          <w:lang w:val="pl-PL"/>
        </w:rPr>
        <w:t> </w:t>
      </w:r>
      <w:r w:rsidR="005034DB" w:rsidRPr="00B2726C">
        <w:rPr>
          <w:lang w:val="pl-PL"/>
        </w:rPr>
        <w:t xml:space="preserve">może </w:t>
      </w:r>
      <w:r w:rsidR="003155F6" w:rsidRPr="00B2726C">
        <w:rPr>
          <w:lang w:val="pl-PL"/>
        </w:rPr>
        <w:t xml:space="preserve">nie </w:t>
      </w:r>
      <w:r w:rsidR="005034DB" w:rsidRPr="00B2726C">
        <w:rPr>
          <w:lang w:val="pl-PL"/>
        </w:rPr>
        <w:t xml:space="preserve">mieć </w:t>
      </w:r>
      <w:r w:rsidR="003155F6" w:rsidRPr="00B2726C">
        <w:rPr>
          <w:lang w:val="pl-PL"/>
        </w:rPr>
        <w:t>wpływu</w:t>
      </w:r>
      <w:r w:rsidR="005034DB" w:rsidRPr="00B2726C">
        <w:rPr>
          <w:lang w:val="pl-PL"/>
        </w:rPr>
        <w:t xml:space="preserve"> na</w:t>
      </w:r>
      <w:r w:rsidR="005B3C34">
        <w:rPr>
          <w:lang w:val="pl-PL"/>
        </w:rPr>
        <w:t> </w:t>
      </w:r>
      <w:r w:rsidR="005034DB" w:rsidRPr="00B2726C">
        <w:rPr>
          <w:lang w:val="pl-PL"/>
        </w:rPr>
        <w:t xml:space="preserve">całościową ocenę, czy </w:t>
      </w:r>
      <w:r w:rsidR="00E076A2" w:rsidRPr="00B2726C">
        <w:rPr>
          <w:lang w:val="pl-PL"/>
        </w:rPr>
        <w:t xml:space="preserve">zaskarżone środki spełniały standardy określone w art. 1 Protokołu </w:t>
      </w:r>
      <w:r w:rsidR="00EE2566" w:rsidRPr="00B2726C">
        <w:rPr>
          <w:lang w:val="pl-PL"/>
        </w:rPr>
        <w:t>n</w:t>
      </w:r>
      <w:r w:rsidR="004B7604" w:rsidRPr="00B2726C">
        <w:rPr>
          <w:lang w:val="pl-PL"/>
        </w:rPr>
        <w:t>r 1</w:t>
      </w:r>
      <w:r w:rsidR="00E076A2" w:rsidRPr="00B2726C">
        <w:rPr>
          <w:lang w:val="pl-PL"/>
        </w:rPr>
        <w:t>.</w:t>
      </w:r>
    </w:p>
    <w:p w:rsidR="004D10DA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63. </w:t>
      </w:r>
      <w:r w:rsidR="00502F38" w:rsidRPr="00B2726C">
        <w:rPr>
          <w:lang w:val="pl-PL"/>
        </w:rPr>
        <w:t xml:space="preserve">W świetle </w:t>
      </w:r>
      <w:r w:rsidR="00D645C6" w:rsidRPr="00B2726C">
        <w:rPr>
          <w:lang w:val="pl-PL"/>
        </w:rPr>
        <w:t xml:space="preserve">powyższych </w:t>
      </w:r>
      <w:r w:rsidR="00502F38" w:rsidRPr="00B2726C">
        <w:rPr>
          <w:lang w:val="pl-PL"/>
        </w:rPr>
        <w:t>b</w:t>
      </w:r>
      <w:r w:rsidR="00966B57" w:rsidRPr="00B2726C">
        <w:rPr>
          <w:lang w:val="pl-PL"/>
        </w:rPr>
        <w:t>raków</w:t>
      </w:r>
      <w:r w:rsidR="004B7604" w:rsidRPr="00B2726C">
        <w:rPr>
          <w:lang w:val="pl-PL"/>
        </w:rPr>
        <w:t>, z powodu których</w:t>
      </w:r>
      <w:r w:rsidR="00966B57" w:rsidRPr="00B2726C">
        <w:rPr>
          <w:lang w:val="pl-PL"/>
        </w:rPr>
        <w:t xml:space="preserve"> </w:t>
      </w:r>
      <w:r w:rsidR="005E7F90" w:rsidRPr="00B2726C">
        <w:rPr>
          <w:lang w:val="pl-PL"/>
        </w:rPr>
        <w:t>postępowania</w:t>
      </w:r>
      <w:r w:rsidR="00966B57" w:rsidRPr="00B2726C">
        <w:rPr>
          <w:lang w:val="pl-PL"/>
        </w:rPr>
        <w:t xml:space="preserve"> </w:t>
      </w:r>
      <w:r w:rsidR="005E7F90" w:rsidRPr="00B2726C">
        <w:rPr>
          <w:lang w:val="pl-PL"/>
        </w:rPr>
        <w:t>i</w:t>
      </w:r>
      <w:r w:rsidR="00881F9A">
        <w:rPr>
          <w:lang w:val="pl-PL"/>
        </w:rPr>
        <w:t> </w:t>
      </w:r>
      <w:r w:rsidR="005E7F90" w:rsidRPr="00B2726C">
        <w:rPr>
          <w:lang w:val="pl-PL"/>
        </w:rPr>
        <w:t>decyzj</w:t>
      </w:r>
      <w:r w:rsidR="00BE5A45" w:rsidRPr="00B2726C">
        <w:rPr>
          <w:lang w:val="pl-PL"/>
        </w:rPr>
        <w:t>e dotyczące licencji były wadliwe i dla których pozwany</w:t>
      </w:r>
      <w:r w:rsidR="005E7F90" w:rsidRPr="00B2726C">
        <w:rPr>
          <w:lang w:val="pl-PL"/>
        </w:rPr>
        <w:t xml:space="preserve"> </w:t>
      </w:r>
      <w:r w:rsidR="00966B57" w:rsidRPr="00B2726C">
        <w:rPr>
          <w:lang w:val="pl-PL"/>
        </w:rPr>
        <w:t>Rząd nie</w:t>
      </w:r>
      <w:r w:rsidR="00881F9A">
        <w:rPr>
          <w:lang w:val="pl-PL"/>
        </w:rPr>
        <w:t> </w:t>
      </w:r>
      <w:r w:rsidR="00966B57" w:rsidRPr="00B2726C">
        <w:rPr>
          <w:lang w:val="pl-PL"/>
        </w:rPr>
        <w:t xml:space="preserve">przedstawił żadnych </w:t>
      </w:r>
      <w:r w:rsidR="00BE5A45" w:rsidRPr="00B2726C">
        <w:rPr>
          <w:lang w:val="pl-PL"/>
        </w:rPr>
        <w:t>przekonujących powodów</w:t>
      </w:r>
      <w:r w:rsidR="004663AB" w:rsidRPr="00B2726C">
        <w:rPr>
          <w:lang w:val="pl-PL"/>
        </w:rPr>
        <w:t xml:space="preserve">, Trybunał </w:t>
      </w:r>
      <w:r w:rsidR="00BE5A45" w:rsidRPr="00B2726C">
        <w:rPr>
          <w:lang w:val="pl-PL"/>
        </w:rPr>
        <w:t>jest zdania</w:t>
      </w:r>
      <w:r w:rsidR="004663AB" w:rsidRPr="00B2726C">
        <w:rPr>
          <w:lang w:val="pl-PL"/>
        </w:rPr>
        <w:t>, że</w:t>
      </w:r>
      <w:r w:rsidR="00881F9A">
        <w:rPr>
          <w:lang w:val="pl-PL"/>
        </w:rPr>
        <w:t> </w:t>
      </w:r>
      <w:r w:rsidR="004663AB" w:rsidRPr="00B2726C">
        <w:rPr>
          <w:lang w:val="pl-PL"/>
        </w:rPr>
        <w:t>nie</w:t>
      </w:r>
      <w:r w:rsidR="00881F9A">
        <w:rPr>
          <w:lang w:val="pl-PL"/>
        </w:rPr>
        <w:t> </w:t>
      </w:r>
      <w:r w:rsidR="00021131" w:rsidRPr="00B2726C">
        <w:rPr>
          <w:lang w:val="pl-PL"/>
        </w:rPr>
        <w:t>wykazano, by</w:t>
      </w:r>
      <w:r w:rsidR="005B3C34">
        <w:rPr>
          <w:lang w:val="pl-PL"/>
        </w:rPr>
        <w:t> </w:t>
      </w:r>
      <w:r w:rsidR="00021131" w:rsidRPr="00B2726C">
        <w:rPr>
          <w:lang w:val="pl-PL"/>
        </w:rPr>
        <w:t xml:space="preserve">cofając i zmieniając </w:t>
      </w:r>
      <w:r w:rsidR="00FF7586" w:rsidRPr="00B2726C">
        <w:rPr>
          <w:lang w:val="pl-PL"/>
        </w:rPr>
        <w:t xml:space="preserve">swoje </w:t>
      </w:r>
      <w:r w:rsidR="00021131" w:rsidRPr="00B2726C">
        <w:rPr>
          <w:lang w:val="pl-PL"/>
        </w:rPr>
        <w:t>decyzje dotyczące działalności gospodarczej</w:t>
      </w:r>
      <w:r w:rsidR="00FF7586" w:rsidRPr="00B2726C">
        <w:rPr>
          <w:lang w:val="pl-PL"/>
        </w:rPr>
        <w:t xml:space="preserve"> skarżących</w:t>
      </w:r>
      <w:r w:rsidR="00BB3E2C" w:rsidRPr="00B2726C">
        <w:rPr>
          <w:lang w:val="pl-PL"/>
        </w:rPr>
        <w:t>,</w:t>
      </w:r>
      <w:r w:rsidR="00021131" w:rsidRPr="00B2726C">
        <w:rPr>
          <w:lang w:val="pl-PL"/>
        </w:rPr>
        <w:t xml:space="preserve"> </w:t>
      </w:r>
      <w:r w:rsidR="00FF7586" w:rsidRPr="00B2726C">
        <w:rPr>
          <w:lang w:val="pl-PL"/>
        </w:rPr>
        <w:t xml:space="preserve">władze kierowały się </w:t>
      </w:r>
      <w:r w:rsidR="00021131" w:rsidRPr="00B2726C">
        <w:rPr>
          <w:lang w:val="pl-PL"/>
        </w:rPr>
        <w:t>jaki</w:t>
      </w:r>
      <w:r w:rsidR="00FF7586" w:rsidRPr="00B2726C">
        <w:rPr>
          <w:lang w:val="pl-PL"/>
        </w:rPr>
        <w:t>mi</w:t>
      </w:r>
      <w:r w:rsidR="00021131" w:rsidRPr="00B2726C">
        <w:rPr>
          <w:lang w:val="pl-PL"/>
        </w:rPr>
        <w:t>ś rzeczywisty</w:t>
      </w:r>
      <w:r w:rsidR="00FF7586" w:rsidRPr="00B2726C">
        <w:rPr>
          <w:lang w:val="pl-PL"/>
        </w:rPr>
        <w:t>mi</w:t>
      </w:r>
      <w:r w:rsidR="00021131" w:rsidRPr="00B2726C">
        <w:rPr>
          <w:lang w:val="pl-PL"/>
        </w:rPr>
        <w:t xml:space="preserve"> </w:t>
      </w:r>
      <w:r w:rsidR="00FF7586" w:rsidRPr="00B2726C">
        <w:rPr>
          <w:lang w:val="pl-PL"/>
        </w:rPr>
        <w:t>i stałymi względami politycznymi</w:t>
      </w:r>
      <w:r w:rsidR="00D645C6" w:rsidRPr="00B2726C">
        <w:rPr>
          <w:lang w:val="pl-PL"/>
        </w:rPr>
        <w:t xml:space="preserve">. </w:t>
      </w:r>
    </w:p>
    <w:p w:rsidR="00256001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64. </w:t>
      </w:r>
      <w:r w:rsidR="00570DD9" w:rsidRPr="00B2726C">
        <w:rPr>
          <w:lang w:val="pl-PL"/>
        </w:rPr>
        <w:t>Doszło zatem do</w:t>
      </w:r>
      <w:r w:rsidR="00D645C6" w:rsidRPr="00B2726C">
        <w:rPr>
          <w:lang w:val="pl-PL"/>
        </w:rPr>
        <w:t xml:space="preserve"> naruszeni</w:t>
      </w:r>
      <w:r w:rsidR="00570DD9" w:rsidRPr="00B2726C">
        <w:rPr>
          <w:lang w:val="pl-PL"/>
        </w:rPr>
        <w:t>a</w:t>
      </w:r>
      <w:r w:rsidR="00D645C6" w:rsidRPr="00B2726C">
        <w:rPr>
          <w:lang w:val="pl-PL"/>
        </w:rPr>
        <w:t xml:space="preserve"> art. 1 Protokołu </w:t>
      </w:r>
      <w:r w:rsidR="00EE2566" w:rsidRPr="00B2726C">
        <w:rPr>
          <w:lang w:val="pl-PL"/>
        </w:rPr>
        <w:t>n</w:t>
      </w:r>
      <w:r w:rsidR="00570DD9" w:rsidRPr="00B2726C">
        <w:rPr>
          <w:lang w:val="pl-PL"/>
        </w:rPr>
        <w:t>r 1</w:t>
      </w:r>
      <w:r w:rsidR="00D645C6" w:rsidRPr="00B2726C">
        <w:rPr>
          <w:lang w:val="pl-PL"/>
        </w:rPr>
        <w:t>.</w:t>
      </w:r>
    </w:p>
    <w:p w:rsidR="008413B3" w:rsidRPr="00B2726C" w:rsidRDefault="00406307" w:rsidP="00EE2566">
      <w:pPr>
        <w:widowControl w:val="0"/>
        <w:autoSpaceDE w:val="0"/>
        <w:autoSpaceDN w:val="0"/>
        <w:adjustRightInd w:val="0"/>
        <w:spacing w:before="360" w:after="240"/>
        <w:ind w:firstLine="340"/>
        <w:jc w:val="both"/>
        <w:rPr>
          <w:szCs w:val="28"/>
        </w:rPr>
      </w:pPr>
      <w:r w:rsidRPr="00B2726C">
        <w:rPr>
          <w:szCs w:val="28"/>
        </w:rPr>
        <w:t>I</w:t>
      </w:r>
      <w:r w:rsidR="008413B3" w:rsidRPr="00B2726C">
        <w:rPr>
          <w:szCs w:val="28"/>
        </w:rPr>
        <w:t xml:space="preserve">I. ZASTOSOWANIE </w:t>
      </w:r>
      <w:r w:rsidR="00570DD9" w:rsidRPr="00B2726C">
        <w:rPr>
          <w:szCs w:val="28"/>
        </w:rPr>
        <w:t xml:space="preserve">ART. </w:t>
      </w:r>
      <w:r w:rsidR="008413B3" w:rsidRPr="00B2726C">
        <w:rPr>
          <w:szCs w:val="28"/>
        </w:rPr>
        <w:t>41 KONWENCJI</w:t>
      </w:r>
      <w:r w:rsidR="00663401" w:rsidRPr="00B2726C">
        <w:rPr>
          <w:szCs w:val="28"/>
        </w:rPr>
        <w:t xml:space="preserve"> </w:t>
      </w:r>
    </w:p>
    <w:p w:rsidR="008413B3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lastRenderedPageBreak/>
        <w:t xml:space="preserve">65. </w:t>
      </w:r>
      <w:r w:rsidR="008413B3" w:rsidRPr="00B2726C">
        <w:rPr>
          <w:lang w:val="pl-PL"/>
        </w:rPr>
        <w:t xml:space="preserve">Artykuł 41 Konwencji </w:t>
      </w:r>
      <w:r w:rsidR="00570DD9" w:rsidRPr="00B2726C">
        <w:rPr>
          <w:lang w:val="pl-PL"/>
        </w:rPr>
        <w:t>stanowi:</w:t>
      </w:r>
    </w:p>
    <w:p w:rsidR="00256001" w:rsidRPr="00B2726C" w:rsidRDefault="008413B3" w:rsidP="00D9254B">
      <w:pPr>
        <w:pStyle w:val="NormalnyWyjustowany"/>
        <w:spacing w:before="120" w:after="120" w:line="240" w:lineRule="auto"/>
        <w:ind w:left="709" w:firstLine="0"/>
        <w:rPr>
          <w:sz w:val="20"/>
          <w:szCs w:val="20"/>
        </w:rPr>
      </w:pPr>
      <w:r w:rsidRPr="00B2726C">
        <w:rPr>
          <w:sz w:val="20"/>
          <w:szCs w:val="20"/>
        </w:rPr>
        <w:t>„</w:t>
      </w:r>
      <w:r w:rsidR="00663401" w:rsidRPr="00B2726C">
        <w:rPr>
          <w:sz w:val="20"/>
          <w:szCs w:val="20"/>
        </w:rPr>
        <w:t>Jeśli Trybunał stwierdzi, że nastąpiło naruszenie Konwencji lub jej protokołów, oraz</w:t>
      </w:r>
      <w:r w:rsidR="00881F9A">
        <w:rPr>
          <w:sz w:val="20"/>
          <w:szCs w:val="20"/>
        </w:rPr>
        <w:t> </w:t>
      </w:r>
      <w:r w:rsidR="00663401" w:rsidRPr="00B2726C">
        <w:rPr>
          <w:sz w:val="20"/>
          <w:szCs w:val="20"/>
        </w:rPr>
        <w:t>jeśli prawo wewnętrzne zainteresowanej Wysokiej Układającej się Strony pozwala tylko na częściowe usunięcie konsekwencji tego naruszenia, Trybunał orzeka, gdy</w:t>
      </w:r>
      <w:r w:rsidR="005B3C34">
        <w:rPr>
          <w:sz w:val="20"/>
          <w:szCs w:val="20"/>
        </w:rPr>
        <w:t> </w:t>
      </w:r>
      <w:r w:rsidR="00663401" w:rsidRPr="00B2726C">
        <w:rPr>
          <w:sz w:val="20"/>
          <w:szCs w:val="20"/>
        </w:rPr>
        <w:t>zachodzi potrzeba, słuszne zadośćuczynienie pokrzywdzonej stronie</w:t>
      </w:r>
      <w:r w:rsidRPr="00B2726C">
        <w:rPr>
          <w:sz w:val="20"/>
          <w:szCs w:val="20"/>
        </w:rPr>
        <w:t>”</w:t>
      </w:r>
      <w:r w:rsidR="00663401" w:rsidRPr="00B2726C">
        <w:rPr>
          <w:sz w:val="20"/>
          <w:szCs w:val="20"/>
        </w:rPr>
        <w:t>.</w:t>
      </w:r>
    </w:p>
    <w:p w:rsidR="00256001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66. </w:t>
      </w:r>
      <w:r w:rsidR="00437E80" w:rsidRPr="00B2726C">
        <w:rPr>
          <w:lang w:val="pl-PL"/>
        </w:rPr>
        <w:t xml:space="preserve">Skarżący domagali się odszkodowania z tytułu szkody </w:t>
      </w:r>
      <w:r w:rsidR="00570DD9" w:rsidRPr="00B2726C">
        <w:rPr>
          <w:lang w:val="pl-PL"/>
        </w:rPr>
        <w:t>majątkowej</w:t>
      </w:r>
      <w:r w:rsidR="00437E80" w:rsidRPr="00B2726C">
        <w:rPr>
          <w:lang w:val="pl-PL"/>
        </w:rPr>
        <w:t xml:space="preserve">. Podnosili, że odszkodowanie </w:t>
      </w:r>
      <w:r w:rsidR="00352278" w:rsidRPr="00B2726C">
        <w:rPr>
          <w:lang w:val="pl-PL"/>
        </w:rPr>
        <w:t>powinno pokryć</w:t>
      </w:r>
      <w:r w:rsidR="009D540F" w:rsidRPr="00B2726C">
        <w:rPr>
          <w:lang w:val="pl-PL"/>
        </w:rPr>
        <w:t>:</w:t>
      </w:r>
      <w:r w:rsidR="00352278" w:rsidRPr="00B2726C">
        <w:rPr>
          <w:lang w:val="pl-PL"/>
        </w:rPr>
        <w:t xml:space="preserve"> utracone korzyści, które uzyskaliby gdyby przedsiębiorstwo mogło kontynuować swoją działalność gospodarczą</w:t>
      </w:r>
      <w:r w:rsidR="009D540F" w:rsidRPr="00B2726C">
        <w:rPr>
          <w:lang w:val="pl-PL"/>
        </w:rPr>
        <w:t>,</w:t>
      </w:r>
      <w:r w:rsidR="008958C0" w:rsidRPr="00B2726C">
        <w:rPr>
          <w:lang w:val="pl-PL"/>
        </w:rPr>
        <w:t xml:space="preserve"> koszt zniszczonych towarów, nakłady jakie ponieśli na</w:t>
      </w:r>
      <w:r w:rsidR="00881F9A">
        <w:rPr>
          <w:lang w:val="pl-PL"/>
        </w:rPr>
        <w:t> </w:t>
      </w:r>
      <w:r w:rsidR="008958C0" w:rsidRPr="00B2726C">
        <w:rPr>
          <w:lang w:val="pl-PL"/>
        </w:rPr>
        <w:t xml:space="preserve">przystosowanie budynku </w:t>
      </w:r>
      <w:r w:rsidR="00570DD9" w:rsidRPr="00B2726C">
        <w:rPr>
          <w:lang w:val="pl-PL"/>
        </w:rPr>
        <w:t xml:space="preserve">wynajętego </w:t>
      </w:r>
      <w:r w:rsidR="008958C0" w:rsidRPr="00B2726C">
        <w:rPr>
          <w:lang w:val="pl-PL"/>
        </w:rPr>
        <w:t>na potrzeby działalności gospodarczej</w:t>
      </w:r>
      <w:r w:rsidR="009D540F" w:rsidRPr="00B2726C">
        <w:rPr>
          <w:lang w:val="pl-PL"/>
        </w:rPr>
        <w:t>, koszt mebli, koszt osprzętu komputerowego z oprogramowaniem oraz inne</w:t>
      </w:r>
      <w:r w:rsidR="00570DD9" w:rsidRPr="00B2726C">
        <w:rPr>
          <w:lang w:val="pl-PL"/>
        </w:rPr>
        <w:t>go</w:t>
      </w:r>
      <w:r w:rsidR="009D540F" w:rsidRPr="00B2726C">
        <w:rPr>
          <w:lang w:val="pl-PL"/>
        </w:rPr>
        <w:t xml:space="preserve"> </w:t>
      </w:r>
      <w:r w:rsidR="00570DD9" w:rsidRPr="00B2726C">
        <w:rPr>
          <w:lang w:val="pl-PL"/>
        </w:rPr>
        <w:t xml:space="preserve">wyposażenia </w:t>
      </w:r>
      <w:r w:rsidR="009D540F" w:rsidRPr="00B2726C">
        <w:rPr>
          <w:lang w:val="pl-PL"/>
        </w:rPr>
        <w:t>techniczne</w:t>
      </w:r>
      <w:r w:rsidR="00570DD9" w:rsidRPr="00B2726C">
        <w:rPr>
          <w:lang w:val="pl-PL"/>
        </w:rPr>
        <w:t>go</w:t>
      </w:r>
      <w:r w:rsidR="009D540F" w:rsidRPr="00B2726C">
        <w:rPr>
          <w:lang w:val="pl-PL"/>
        </w:rPr>
        <w:t xml:space="preserve"> </w:t>
      </w:r>
      <w:r w:rsidR="00672DAA" w:rsidRPr="00B2726C">
        <w:rPr>
          <w:lang w:val="pl-PL"/>
        </w:rPr>
        <w:t xml:space="preserve">oraz </w:t>
      </w:r>
      <w:r w:rsidR="00A33E4B" w:rsidRPr="00B2726C">
        <w:rPr>
          <w:lang w:val="pl-PL"/>
        </w:rPr>
        <w:t xml:space="preserve">kwoty </w:t>
      </w:r>
      <w:r w:rsidR="00672DAA" w:rsidRPr="00B2726C">
        <w:rPr>
          <w:lang w:val="pl-PL"/>
        </w:rPr>
        <w:t>czynsz</w:t>
      </w:r>
      <w:r w:rsidR="00A33E4B" w:rsidRPr="00B2726C">
        <w:rPr>
          <w:lang w:val="pl-PL"/>
        </w:rPr>
        <w:t>u należnego</w:t>
      </w:r>
      <w:r w:rsidR="00672DAA" w:rsidRPr="00B2726C">
        <w:rPr>
          <w:lang w:val="pl-PL"/>
        </w:rPr>
        <w:t xml:space="preserve"> </w:t>
      </w:r>
      <w:r w:rsidR="00A33E4B" w:rsidRPr="00B2726C">
        <w:rPr>
          <w:lang w:val="pl-PL"/>
        </w:rPr>
        <w:t xml:space="preserve">z tytułu wynajmu </w:t>
      </w:r>
      <w:r w:rsidR="00672DAA" w:rsidRPr="00B2726C">
        <w:rPr>
          <w:lang w:val="pl-PL"/>
        </w:rPr>
        <w:t>budynku. Skarżący podnosili, że odszkodowanie</w:t>
      </w:r>
      <w:r w:rsidR="00A33E4B" w:rsidRPr="00B2726C">
        <w:rPr>
          <w:lang w:val="pl-PL"/>
        </w:rPr>
        <w:t>, które ma</w:t>
      </w:r>
      <w:r w:rsidR="00147B50" w:rsidRPr="00B2726C">
        <w:rPr>
          <w:lang w:val="pl-PL"/>
        </w:rPr>
        <w:t xml:space="preserve"> zostać wypłacone </w:t>
      </w:r>
      <w:r w:rsidR="00A33E4B" w:rsidRPr="00B2726C">
        <w:rPr>
          <w:lang w:val="pl-PL"/>
        </w:rPr>
        <w:t>powinno obejmować</w:t>
      </w:r>
      <w:r w:rsidR="00317668" w:rsidRPr="00B2726C">
        <w:rPr>
          <w:lang w:val="pl-PL"/>
        </w:rPr>
        <w:t xml:space="preserve"> odsetk</w:t>
      </w:r>
      <w:r w:rsidR="00A33E4B" w:rsidRPr="00B2726C">
        <w:rPr>
          <w:lang w:val="pl-PL"/>
        </w:rPr>
        <w:t>i</w:t>
      </w:r>
      <w:r w:rsidR="00317668" w:rsidRPr="00B2726C">
        <w:rPr>
          <w:lang w:val="pl-PL"/>
        </w:rPr>
        <w:t xml:space="preserve"> ustawow</w:t>
      </w:r>
      <w:r w:rsidR="00A33E4B" w:rsidRPr="00B2726C">
        <w:rPr>
          <w:lang w:val="pl-PL"/>
        </w:rPr>
        <w:t>e od poniesionej przez nic szkody</w:t>
      </w:r>
      <w:r w:rsidR="00073A04" w:rsidRPr="00B2726C">
        <w:rPr>
          <w:lang w:val="pl-PL"/>
        </w:rPr>
        <w:t>,</w:t>
      </w:r>
      <w:r w:rsidR="00317668" w:rsidRPr="00B2726C">
        <w:rPr>
          <w:lang w:val="pl-PL"/>
        </w:rPr>
        <w:t xml:space="preserve"> jakie przewidywało </w:t>
      </w:r>
      <w:r w:rsidR="00A33E4B" w:rsidRPr="00B2726C">
        <w:rPr>
          <w:lang w:val="pl-PL"/>
        </w:rPr>
        <w:t xml:space="preserve">polskie obowiązujące </w:t>
      </w:r>
      <w:r w:rsidR="00317668" w:rsidRPr="00B2726C">
        <w:rPr>
          <w:lang w:val="pl-PL"/>
        </w:rPr>
        <w:t xml:space="preserve">w owym czasie. </w:t>
      </w:r>
    </w:p>
    <w:p w:rsidR="00317668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67. </w:t>
      </w:r>
      <w:r w:rsidR="00012A1A" w:rsidRPr="00B2726C">
        <w:rPr>
          <w:lang w:val="pl-PL"/>
        </w:rPr>
        <w:t xml:space="preserve">Pierwszy skarżący zażądał zadośćuczynienia z tytuły szkody </w:t>
      </w:r>
      <w:r w:rsidR="00F96E18" w:rsidRPr="00B2726C">
        <w:rPr>
          <w:lang w:val="pl-PL"/>
        </w:rPr>
        <w:t>niemajątkowej,</w:t>
      </w:r>
      <w:r w:rsidR="00012A1A" w:rsidRPr="00B2726C">
        <w:rPr>
          <w:lang w:val="pl-PL"/>
        </w:rPr>
        <w:t xml:space="preserve"> </w:t>
      </w:r>
      <w:r w:rsidR="00F96E18" w:rsidRPr="00B2726C">
        <w:rPr>
          <w:lang w:val="pl-PL"/>
        </w:rPr>
        <w:t>jakiej doznał</w:t>
      </w:r>
      <w:r w:rsidR="00012A1A" w:rsidRPr="00B2726C">
        <w:rPr>
          <w:lang w:val="pl-PL"/>
        </w:rPr>
        <w:t xml:space="preserve"> w konsekwencji cofnięcia licencji na działalność </w:t>
      </w:r>
      <w:r w:rsidR="00F96E18" w:rsidRPr="00B2726C">
        <w:rPr>
          <w:lang w:val="pl-PL"/>
        </w:rPr>
        <w:t xml:space="preserve">jego </w:t>
      </w:r>
      <w:r w:rsidR="00012A1A" w:rsidRPr="00B2726C">
        <w:rPr>
          <w:lang w:val="pl-PL"/>
        </w:rPr>
        <w:t>przedsiębiorstwa</w:t>
      </w:r>
      <w:r w:rsidR="00731B95" w:rsidRPr="00B2726C">
        <w:rPr>
          <w:lang w:val="pl-PL"/>
        </w:rPr>
        <w:t xml:space="preserve">, co spowodowało u niego poważne problemy zdrowotne </w:t>
      </w:r>
      <w:r w:rsidR="00F96E18" w:rsidRPr="00B2726C">
        <w:rPr>
          <w:lang w:val="pl-PL"/>
        </w:rPr>
        <w:t>prowadzące</w:t>
      </w:r>
      <w:r w:rsidR="00731B95" w:rsidRPr="00B2726C">
        <w:rPr>
          <w:lang w:val="pl-PL"/>
        </w:rPr>
        <w:t xml:space="preserve"> do nieodwracalnej utraty zdrowia.</w:t>
      </w:r>
    </w:p>
    <w:p w:rsidR="00731B95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68. </w:t>
      </w:r>
      <w:r w:rsidR="00731B95" w:rsidRPr="00B2726C">
        <w:rPr>
          <w:lang w:val="pl-PL"/>
        </w:rPr>
        <w:t xml:space="preserve">W sumie skarżący zażądali </w:t>
      </w:r>
      <w:r w:rsidR="00C54C15" w:rsidRPr="00B2726C">
        <w:rPr>
          <w:lang w:val="pl-PL"/>
        </w:rPr>
        <w:t xml:space="preserve">odszkodowania w </w:t>
      </w:r>
      <w:r w:rsidR="00F96E18" w:rsidRPr="00B2726C">
        <w:rPr>
          <w:lang w:val="pl-PL"/>
        </w:rPr>
        <w:t xml:space="preserve">kwocie </w:t>
      </w:r>
      <w:r w:rsidR="00C54C15" w:rsidRPr="00B2726C">
        <w:rPr>
          <w:lang w:val="pl-PL"/>
        </w:rPr>
        <w:t>11</w:t>
      </w:r>
      <w:r w:rsidR="00F96E18" w:rsidRPr="00B2726C">
        <w:rPr>
          <w:lang w:val="pl-PL"/>
        </w:rPr>
        <w:t>.</w:t>
      </w:r>
      <w:r w:rsidR="00C54C15" w:rsidRPr="00B2726C">
        <w:rPr>
          <w:lang w:val="pl-PL"/>
        </w:rPr>
        <w:t>501</w:t>
      </w:r>
      <w:r w:rsidR="00F96E18" w:rsidRPr="00B2726C">
        <w:rPr>
          <w:lang w:val="pl-PL"/>
        </w:rPr>
        <w:t>.</w:t>
      </w:r>
      <w:r w:rsidR="00C54C15" w:rsidRPr="00B2726C">
        <w:rPr>
          <w:lang w:val="pl-PL"/>
        </w:rPr>
        <w:t>435</w:t>
      </w:r>
      <w:r w:rsidR="00F96E18" w:rsidRPr="00B2726C">
        <w:rPr>
          <w:lang w:val="pl-PL"/>
        </w:rPr>
        <w:t xml:space="preserve"> EUR</w:t>
      </w:r>
      <w:r w:rsidR="00C54C15" w:rsidRPr="00B2726C">
        <w:rPr>
          <w:lang w:val="pl-PL"/>
        </w:rPr>
        <w:t>.</w:t>
      </w:r>
    </w:p>
    <w:p w:rsidR="009E69D1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69. </w:t>
      </w:r>
      <w:r w:rsidR="00366C26" w:rsidRPr="00B2726C">
        <w:rPr>
          <w:lang w:val="pl-PL"/>
        </w:rPr>
        <w:t>Ponadto sk</w:t>
      </w:r>
      <w:r w:rsidR="00C54C15" w:rsidRPr="00B2726C">
        <w:rPr>
          <w:lang w:val="pl-PL"/>
        </w:rPr>
        <w:t xml:space="preserve">arżący </w:t>
      </w:r>
      <w:r w:rsidR="00366C26" w:rsidRPr="00B2726C">
        <w:rPr>
          <w:lang w:val="pl-PL"/>
        </w:rPr>
        <w:t>domagali się zasądzenia kwoty 89</w:t>
      </w:r>
      <w:r w:rsidR="00F96E18" w:rsidRPr="00B2726C">
        <w:rPr>
          <w:lang w:val="pl-PL"/>
        </w:rPr>
        <w:t>.</w:t>
      </w:r>
      <w:r w:rsidR="00366C26" w:rsidRPr="00B2726C">
        <w:rPr>
          <w:lang w:val="pl-PL"/>
        </w:rPr>
        <w:t xml:space="preserve">000 </w:t>
      </w:r>
      <w:r w:rsidR="00F96E18" w:rsidRPr="00B2726C">
        <w:rPr>
          <w:lang w:val="pl-PL"/>
        </w:rPr>
        <w:t xml:space="preserve">EUR tytułem </w:t>
      </w:r>
      <w:r w:rsidR="00366C26" w:rsidRPr="00B2726C">
        <w:rPr>
          <w:lang w:val="pl-PL"/>
        </w:rPr>
        <w:t>zwrot</w:t>
      </w:r>
      <w:r w:rsidR="00F96E18" w:rsidRPr="00B2726C">
        <w:rPr>
          <w:lang w:val="pl-PL"/>
        </w:rPr>
        <w:t>u</w:t>
      </w:r>
      <w:r w:rsidR="00366C26" w:rsidRPr="00B2726C">
        <w:rPr>
          <w:lang w:val="pl-PL"/>
        </w:rPr>
        <w:t xml:space="preserve"> kosztów poniesionych przed </w:t>
      </w:r>
      <w:r w:rsidR="00F96E18" w:rsidRPr="00B2726C">
        <w:rPr>
          <w:lang w:val="pl-PL"/>
        </w:rPr>
        <w:t xml:space="preserve">organami </w:t>
      </w:r>
      <w:r w:rsidR="00366C26" w:rsidRPr="00B2726C">
        <w:rPr>
          <w:lang w:val="pl-PL"/>
        </w:rPr>
        <w:t xml:space="preserve">krajowymi oraz </w:t>
      </w:r>
      <w:r w:rsidR="00F96E18" w:rsidRPr="00B2726C">
        <w:rPr>
          <w:lang w:val="pl-PL"/>
        </w:rPr>
        <w:t xml:space="preserve">w postępowaniu </w:t>
      </w:r>
      <w:r w:rsidR="00366C26" w:rsidRPr="00B2726C">
        <w:rPr>
          <w:lang w:val="pl-PL"/>
        </w:rPr>
        <w:t>przed Trybunałem</w:t>
      </w:r>
      <w:r w:rsidR="009E69D1" w:rsidRPr="00B2726C">
        <w:rPr>
          <w:lang w:val="pl-PL"/>
        </w:rPr>
        <w:t>.</w:t>
      </w:r>
    </w:p>
    <w:p w:rsidR="00256001" w:rsidRPr="00B2726C" w:rsidRDefault="00DA48B9" w:rsidP="00DA48B9">
      <w:pPr>
        <w:pStyle w:val="JuPara"/>
        <w:rPr>
          <w:lang w:val="pl-PL"/>
        </w:rPr>
      </w:pPr>
      <w:r w:rsidRPr="00B2726C">
        <w:rPr>
          <w:lang w:val="pl-PL"/>
        </w:rPr>
        <w:t xml:space="preserve">70. </w:t>
      </w:r>
      <w:r w:rsidR="00A34AC2" w:rsidRPr="00B2726C">
        <w:rPr>
          <w:lang w:val="pl-PL"/>
        </w:rPr>
        <w:t xml:space="preserve">Trybunał uznaje, że kwestia zastosowania art. 41 nie </w:t>
      </w:r>
      <w:r w:rsidR="00F96E18" w:rsidRPr="00B2726C">
        <w:rPr>
          <w:lang w:val="pl-PL"/>
        </w:rPr>
        <w:t>dojrzała</w:t>
      </w:r>
      <w:r w:rsidR="00DB16DA" w:rsidRPr="00B2726C">
        <w:rPr>
          <w:lang w:val="pl-PL"/>
        </w:rPr>
        <w:t xml:space="preserve"> do</w:t>
      </w:r>
      <w:r w:rsidR="00881F9A">
        <w:rPr>
          <w:lang w:val="pl-PL"/>
        </w:rPr>
        <w:t> </w:t>
      </w:r>
      <w:r w:rsidR="00DB16DA" w:rsidRPr="00B2726C">
        <w:rPr>
          <w:lang w:val="pl-PL"/>
        </w:rPr>
        <w:t>rozstrzygnięcia</w:t>
      </w:r>
      <w:r w:rsidR="006B6E24" w:rsidRPr="00B2726C">
        <w:rPr>
          <w:lang w:val="pl-PL"/>
        </w:rPr>
        <w:t>.</w:t>
      </w:r>
      <w:r w:rsidR="00DB16DA" w:rsidRPr="00B2726C">
        <w:rPr>
          <w:lang w:val="pl-PL"/>
        </w:rPr>
        <w:t xml:space="preserve"> </w:t>
      </w:r>
      <w:r w:rsidR="00F96E18" w:rsidRPr="00B2726C">
        <w:rPr>
          <w:lang w:val="pl-PL"/>
        </w:rPr>
        <w:t xml:space="preserve">Zatem </w:t>
      </w:r>
      <w:r w:rsidR="006B6E24" w:rsidRPr="00B2726C">
        <w:rPr>
          <w:lang w:val="pl-PL"/>
        </w:rPr>
        <w:t xml:space="preserve">należy </w:t>
      </w:r>
      <w:r w:rsidR="00F96E18" w:rsidRPr="00B2726C">
        <w:rPr>
          <w:lang w:val="pl-PL"/>
        </w:rPr>
        <w:t xml:space="preserve">ją </w:t>
      </w:r>
      <w:r w:rsidR="006B6E24" w:rsidRPr="00B2726C">
        <w:rPr>
          <w:lang w:val="pl-PL"/>
        </w:rPr>
        <w:t>pozostawić do rozpoznania w późniejszym terminie i ustalić dalsz</w:t>
      </w:r>
      <w:r w:rsidR="00F96E18" w:rsidRPr="00B2726C">
        <w:rPr>
          <w:lang w:val="pl-PL"/>
        </w:rPr>
        <w:t>e postępowanie</w:t>
      </w:r>
      <w:r w:rsidR="006B6E24" w:rsidRPr="00B2726C">
        <w:rPr>
          <w:lang w:val="pl-PL"/>
        </w:rPr>
        <w:t xml:space="preserve"> </w:t>
      </w:r>
      <w:r w:rsidR="00D42E39" w:rsidRPr="00B2726C">
        <w:rPr>
          <w:lang w:val="pl-PL"/>
        </w:rPr>
        <w:t>z</w:t>
      </w:r>
      <w:r w:rsidR="006B6E24" w:rsidRPr="00B2726C">
        <w:rPr>
          <w:lang w:val="pl-PL"/>
        </w:rPr>
        <w:t xml:space="preserve"> uwzględnieni</w:t>
      </w:r>
      <w:r w:rsidR="00D42E39" w:rsidRPr="00B2726C">
        <w:rPr>
          <w:lang w:val="pl-PL"/>
        </w:rPr>
        <w:t>em</w:t>
      </w:r>
      <w:r w:rsidR="006B6E24" w:rsidRPr="00B2726C">
        <w:rPr>
          <w:lang w:val="pl-PL"/>
        </w:rPr>
        <w:t xml:space="preserve"> ewen</w:t>
      </w:r>
      <w:r w:rsidR="006B6E24" w:rsidRPr="00B2726C">
        <w:rPr>
          <w:lang w:val="pl-PL"/>
        </w:rPr>
        <w:softHyphen/>
        <w:t>tualnego porozumienia ugodowego jakie może zostać zawarte pomiędzy po</w:t>
      </w:r>
      <w:r w:rsidR="006B6E24" w:rsidRPr="00B2726C">
        <w:rPr>
          <w:lang w:val="pl-PL"/>
        </w:rPr>
        <w:softHyphen/>
        <w:t>zwanym Rządem i skarżącym (</w:t>
      </w:r>
      <w:r w:rsidR="00D42E39" w:rsidRPr="00B2726C">
        <w:rPr>
          <w:lang w:val="pl-PL"/>
        </w:rPr>
        <w:t>Reguła</w:t>
      </w:r>
      <w:r w:rsidR="006B6E24" w:rsidRPr="00B2726C">
        <w:rPr>
          <w:lang w:val="pl-PL"/>
        </w:rPr>
        <w:t xml:space="preserve"> 75 § 1). </w:t>
      </w:r>
      <w:r w:rsidR="00EE0781" w:rsidRPr="00B2726C">
        <w:rPr>
          <w:lang w:val="pl-PL"/>
        </w:rPr>
        <w:t xml:space="preserve">Trybunał </w:t>
      </w:r>
      <w:r w:rsidR="00D42E39" w:rsidRPr="00B2726C">
        <w:rPr>
          <w:lang w:val="pl-PL"/>
        </w:rPr>
        <w:t xml:space="preserve">zakreśla </w:t>
      </w:r>
      <w:r w:rsidR="00EE0781" w:rsidRPr="00B2726C">
        <w:rPr>
          <w:lang w:val="pl-PL"/>
        </w:rPr>
        <w:t xml:space="preserve">stronom sześć miesięcy na zawarcie takiego porozumienia. </w:t>
      </w:r>
    </w:p>
    <w:p w:rsidR="009E69D1" w:rsidRPr="00B2726C" w:rsidRDefault="009E69D1" w:rsidP="00D9254B">
      <w:pPr>
        <w:pStyle w:val="NormalnyWyjustowany"/>
        <w:spacing w:line="240" w:lineRule="auto"/>
      </w:pPr>
    </w:p>
    <w:p w:rsidR="00171F30" w:rsidRPr="00B2726C" w:rsidRDefault="00171F30" w:rsidP="00D9254B">
      <w:pPr>
        <w:widowControl w:val="0"/>
        <w:autoSpaceDE w:val="0"/>
        <w:autoSpaceDN w:val="0"/>
        <w:adjustRightInd w:val="0"/>
        <w:jc w:val="both"/>
      </w:pPr>
    </w:p>
    <w:p w:rsidR="00171F30" w:rsidRPr="00B2726C" w:rsidRDefault="00171F30" w:rsidP="00DA48B9">
      <w:pPr>
        <w:widowControl w:val="0"/>
        <w:autoSpaceDE w:val="0"/>
        <w:autoSpaceDN w:val="0"/>
        <w:adjustRightInd w:val="0"/>
        <w:spacing w:after="260"/>
        <w:jc w:val="both"/>
        <w:rPr>
          <w:sz w:val="28"/>
          <w:szCs w:val="28"/>
        </w:rPr>
      </w:pPr>
      <w:r w:rsidRPr="00B2726C">
        <w:rPr>
          <w:sz w:val="28"/>
          <w:szCs w:val="28"/>
        </w:rPr>
        <w:t xml:space="preserve">Z TYCH PRZYCZYN TRYBUNAŁ JEDNOGŁOŚNIE </w:t>
      </w:r>
    </w:p>
    <w:p w:rsidR="00171F30" w:rsidRPr="00B2726C" w:rsidRDefault="00DA48B9" w:rsidP="00DA48B9">
      <w:pPr>
        <w:pStyle w:val="NormalnyWyjustowany"/>
        <w:spacing w:line="240" w:lineRule="auto"/>
        <w:ind w:firstLine="0"/>
      </w:pPr>
      <w:r w:rsidRPr="00B2726C">
        <w:t>1.</w:t>
      </w:r>
      <w:r w:rsidRPr="00B2726C">
        <w:rPr>
          <w:i/>
        </w:rPr>
        <w:t xml:space="preserve"> </w:t>
      </w:r>
      <w:r w:rsidR="00171F30" w:rsidRPr="00B2726C">
        <w:rPr>
          <w:i/>
        </w:rPr>
        <w:t>Uznaje</w:t>
      </w:r>
      <w:r w:rsidR="00171F30" w:rsidRPr="00B2726C">
        <w:t>, że dos</w:t>
      </w:r>
      <w:r w:rsidR="009E69D1" w:rsidRPr="00B2726C">
        <w:t>zło do naruszenia art</w:t>
      </w:r>
      <w:r w:rsidR="001E5459" w:rsidRPr="00B2726C">
        <w:t>.</w:t>
      </w:r>
      <w:r w:rsidR="009E69D1" w:rsidRPr="00B2726C">
        <w:t xml:space="preserve"> 1 Protokołu </w:t>
      </w:r>
      <w:r w:rsidR="00EE2566" w:rsidRPr="00B2726C">
        <w:t>n</w:t>
      </w:r>
      <w:r w:rsidR="001E69A1" w:rsidRPr="00B2726C">
        <w:t>r 1</w:t>
      </w:r>
      <w:r w:rsidR="00171F30" w:rsidRPr="00B2726C">
        <w:t>;</w:t>
      </w:r>
      <w:r w:rsidR="007B51D1" w:rsidRPr="00B2726C">
        <w:t xml:space="preserve"> </w:t>
      </w:r>
    </w:p>
    <w:p w:rsidR="001E69A1" w:rsidRPr="00B2726C" w:rsidRDefault="001E69A1" w:rsidP="00D9254B">
      <w:pPr>
        <w:pStyle w:val="NormalnyWyjustowany"/>
        <w:spacing w:line="240" w:lineRule="auto"/>
        <w:ind w:left="1440" w:firstLine="0"/>
      </w:pPr>
    </w:p>
    <w:p w:rsidR="00916481" w:rsidRPr="00B2726C" w:rsidRDefault="001E69A1" w:rsidP="00DA48B9">
      <w:pPr>
        <w:pStyle w:val="Pa7"/>
        <w:tabs>
          <w:tab w:val="left" w:pos="1134"/>
          <w:tab w:val="left" w:pos="1418"/>
        </w:tabs>
        <w:spacing w:line="240" w:lineRule="auto"/>
        <w:ind w:left="284" w:hanging="284"/>
        <w:jc w:val="both"/>
        <w:rPr>
          <w:rFonts w:ascii="Times New Roman" w:hAnsi="Times New Roman"/>
          <w:color w:val="151517"/>
        </w:rPr>
      </w:pPr>
      <w:r w:rsidRPr="00B2726C">
        <w:t xml:space="preserve">2. </w:t>
      </w:r>
      <w:r w:rsidR="007B51D1" w:rsidRPr="00B2726C">
        <w:rPr>
          <w:rFonts w:ascii="Times New Roman" w:hAnsi="Times New Roman"/>
          <w:i/>
        </w:rPr>
        <w:t>Uznaje</w:t>
      </w:r>
      <w:r w:rsidR="002D35AD" w:rsidRPr="00B2726C">
        <w:rPr>
          <w:rFonts w:ascii="Times New Roman" w:hAnsi="Times New Roman"/>
        </w:rPr>
        <w:t xml:space="preserve">, że kwestia zastosowania art. 41 nie </w:t>
      </w:r>
      <w:r w:rsidRPr="00B2726C">
        <w:rPr>
          <w:rFonts w:ascii="Times New Roman" w:hAnsi="Times New Roman"/>
        </w:rPr>
        <w:t xml:space="preserve">dojrzała </w:t>
      </w:r>
      <w:r w:rsidR="002D35AD" w:rsidRPr="00B2726C">
        <w:rPr>
          <w:rFonts w:ascii="Times New Roman" w:hAnsi="Times New Roman"/>
        </w:rPr>
        <w:t>do rozstrzygnięcia</w:t>
      </w:r>
      <w:r w:rsidR="00663401" w:rsidRPr="00B2726C">
        <w:rPr>
          <w:rFonts w:ascii="Times New Roman" w:hAnsi="Times New Roman"/>
        </w:rPr>
        <w:t xml:space="preserve"> </w:t>
      </w:r>
      <w:r w:rsidR="00916481" w:rsidRPr="00B2726C">
        <w:rPr>
          <w:rFonts w:ascii="Times New Roman" w:hAnsi="Times New Roman"/>
          <w:color w:val="151517"/>
        </w:rPr>
        <w:t>i</w:t>
      </w:r>
      <w:r w:rsidR="00881F9A">
        <w:rPr>
          <w:rFonts w:ascii="Times New Roman" w:hAnsi="Times New Roman"/>
          <w:color w:val="151517"/>
        </w:rPr>
        <w:t> </w:t>
      </w:r>
      <w:r w:rsidR="00916481" w:rsidRPr="00B2726C">
        <w:rPr>
          <w:rFonts w:ascii="Times New Roman" w:hAnsi="Times New Roman"/>
          <w:color w:val="151517"/>
        </w:rPr>
        <w:t>wobec tego,</w:t>
      </w:r>
    </w:p>
    <w:p w:rsidR="00916481" w:rsidRPr="00B2726C" w:rsidRDefault="00916481" w:rsidP="00DA48B9">
      <w:pPr>
        <w:pStyle w:val="Pa20"/>
        <w:spacing w:line="240" w:lineRule="auto"/>
        <w:ind w:firstLine="284"/>
        <w:jc w:val="both"/>
        <w:rPr>
          <w:rFonts w:ascii="Times New Roman" w:hAnsi="Times New Roman"/>
          <w:color w:val="151517"/>
        </w:rPr>
      </w:pPr>
      <w:r w:rsidRPr="00B2726C">
        <w:rPr>
          <w:rFonts w:ascii="Times New Roman" w:hAnsi="Times New Roman"/>
          <w:color w:val="151517"/>
        </w:rPr>
        <w:t xml:space="preserve">(a) </w:t>
      </w:r>
      <w:r w:rsidRPr="00B2726C">
        <w:rPr>
          <w:rFonts w:ascii="Times New Roman" w:hAnsi="Times New Roman"/>
          <w:i/>
          <w:iCs/>
          <w:color w:val="151517"/>
        </w:rPr>
        <w:t xml:space="preserve">pozostawia </w:t>
      </w:r>
      <w:r w:rsidR="001E69A1" w:rsidRPr="00B2726C">
        <w:rPr>
          <w:rFonts w:ascii="Times New Roman" w:hAnsi="Times New Roman"/>
          <w:color w:val="151517"/>
        </w:rPr>
        <w:t>wskazaną</w:t>
      </w:r>
      <w:r w:rsidRPr="00B2726C">
        <w:rPr>
          <w:rFonts w:ascii="Times New Roman" w:hAnsi="Times New Roman"/>
          <w:color w:val="151517"/>
        </w:rPr>
        <w:t xml:space="preserve"> kwestię do pó</w:t>
      </w:r>
      <w:r w:rsidR="00E77432" w:rsidRPr="00B2726C">
        <w:rPr>
          <w:rFonts w:ascii="Times New Roman" w:hAnsi="Times New Roman"/>
          <w:color w:val="151517"/>
        </w:rPr>
        <w:t>źniejszego rozpoznania</w:t>
      </w:r>
      <w:r w:rsidRPr="00B2726C">
        <w:rPr>
          <w:rFonts w:ascii="Times New Roman" w:hAnsi="Times New Roman"/>
          <w:color w:val="151517"/>
        </w:rPr>
        <w:t>;</w:t>
      </w:r>
    </w:p>
    <w:p w:rsidR="00916481" w:rsidRPr="00B2726C" w:rsidRDefault="00916481" w:rsidP="00DA48B9">
      <w:pPr>
        <w:pStyle w:val="Pa20"/>
        <w:spacing w:line="240" w:lineRule="auto"/>
        <w:ind w:left="340"/>
        <w:jc w:val="both"/>
        <w:rPr>
          <w:rFonts w:ascii="Times New Roman" w:hAnsi="Times New Roman"/>
          <w:color w:val="151517"/>
        </w:rPr>
      </w:pPr>
      <w:r w:rsidRPr="00B2726C">
        <w:rPr>
          <w:rFonts w:ascii="Times New Roman" w:hAnsi="Times New Roman"/>
          <w:color w:val="151517"/>
        </w:rPr>
        <w:t xml:space="preserve">(b) </w:t>
      </w:r>
      <w:r w:rsidRPr="00B2726C">
        <w:rPr>
          <w:rFonts w:ascii="Times New Roman" w:hAnsi="Times New Roman"/>
          <w:i/>
          <w:iCs/>
          <w:color w:val="151517"/>
        </w:rPr>
        <w:t xml:space="preserve">zwraca </w:t>
      </w:r>
      <w:r w:rsidR="00E77432" w:rsidRPr="00B2726C">
        <w:rPr>
          <w:rFonts w:ascii="Times New Roman" w:hAnsi="Times New Roman"/>
          <w:color w:val="151517"/>
        </w:rPr>
        <w:t>się do Rządu i skarżącego</w:t>
      </w:r>
      <w:r w:rsidRPr="00B2726C">
        <w:rPr>
          <w:rFonts w:ascii="Times New Roman" w:hAnsi="Times New Roman"/>
          <w:color w:val="151517"/>
        </w:rPr>
        <w:t xml:space="preserve"> o przedłożenie, w terminie sześciu miesięcy od daty, kiedy wyrok stanie się </w:t>
      </w:r>
      <w:r w:rsidR="001E69A1" w:rsidRPr="00B2726C">
        <w:rPr>
          <w:rFonts w:ascii="Times New Roman" w:hAnsi="Times New Roman"/>
          <w:color w:val="151517"/>
        </w:rPr>
        <w:t xml:space="preserve">ostateczny </w:t>
      </w:r>
      <w:r w:rsidRPr="00B2726C">
        <w:rPr>
          <w:rFonts w:ascii="Times New Roman" w:hAnsi="Times New Roman"/>
          <w:color w:val="151517"/>
        </w:rPr>
        <w:t xml:space="preserve">zgodnie z </w:t>
      </w:r>
      <w:r w:rsidR="001E69A1" w:rsidRPr="00B2726C">
        <w:rPr>
          <w:rFonts w:ascii="Times New Roman" w:hAnsi="Times New Roman"/>
          <w:color w:val="151517"/>
        </w:rPr>
        <w:t xml:space="preserve">art. </w:t>
      </w:r>
      <w:r w:rsidRPr="00B2726C">
        <w:rPr>
          <w:rFonts w:ascii="Times New Roman" w:hAnsi="Times New Roman"/>
          <w:color w:val="151517"/>
        </w:rPr>
        <w:t xml:space="preserve">44 </w:t>
      </w:r>
      <w:r w:rsidR="001E69A1" w:rsidRPr="00B2726C">
        <w:rPr>
          <w:rFonts w:ascii="Times New Roman" w:hAnsi="Times New Roman"/>
          <w:color w:val="151517"/>
        </w:rPr>
        <w:t>ust.</w:t>
      </w:r>
      <w:r w:rsidRPr="00B2726C">
        <w:rPr>
          <w:rFonts w:ascii="Times New Roman" w:hAnsi="Times New Roman"/>
          <w:color w:val="151517"/>
        </w:rPr>
        <w:t xml:space="preserve"> 2 </w:t>
      </w:r>
      <w:r w:rsidRPr="00B2726C">
        <w:rPr>
          <w:rFonts w:ascii="Times New Roman" w:hAnsi="Times New Roman"/>
          <w:color w:val="151517"/>
        </w:rPr>
        <w:lastRenderedPageBreak/>
        <w:t>Konwencji, ich pisemnych stanowisk w tej kwestii, a w szczególności o</w:t>
      </w:r>
      <w:r w:rsidR="00881F9A">
        <w:rPr>
          <w:rFonts w:ascii="Times New Roman" w:hAnsi="Times New Roman"/>
          <w:color w:val="151517"/>
        </w:rPr>
        <w:t> </w:t>
      </w:r>
      <w:r w:rsidRPr="00B2726C">
        <w:rPr>
          <w:rFonts w:ascii="Times New Roman" w:hAnsi="Times New Roman"/>
          <w:color w:val="151517"/>
        </w:rPr>
        <w:t>poinformowanie Trybunału o ewentualnym po</w:t>
      </w:r>
      <w:r w:rsidRPr="00B2726C">
        <w:rPr>
          <w:rFonts w:ascii="Times New Roman" w:hAnsi="Times New Roman"/>
          <w:color w:val="151517"/>
        </w:rPr>
        <w:softHyphen/>
        <w:t>rozumieniu ugodowym;</w:t>
      </w:r>
    </w:p>
    <w:p w:rsidR="00916481" w:rsidRPr="00B2726C" w:rsidRDefault="00916481" w:rsidP="00DA48B9">
      <w:pPr>
        <w:pStyle w:val="Pa20"/>
        <w:spacing w:line="240" w:lineRule="auto"/>
        <w:ind w:left="340"/>
        <w:jc w:val="both"/>
        <w:rPr>
          <w:rFonts w:ascii="Times New Roman" w:hAnsi="Times New Roman"/>
          <w:color w:val="151517"/>
        </w:rPr>
      </w:pPr>
      <w:r w:rsidRPr="00B2726C">
        <w:rPr>
          <w:rFonts w:ascii="Times New Roman" w:hAnsi="Times New Roman"/>
          <w:color w:val="151517"/>
        </w:rPr>
        <w:t xml:space="preserve">(c) </w:t>
      </w:r>
      <w:r w:rsidRPr="00B2726C">
        <w:rPr>
          <w:rFonts w:ascii="Times New Roman" w:hAnsi="Times New Roman"/>
          <w:i/>
          <w:iCs/>
          <w:color w:val="151517"/>
        </w:rPr>
        <w:t>odracza</w:t>
      </w:r>
      <w:r w:rsidRPr="00B2726C">
        <w:rPr>
          <w:rFonts w:ascii="Times New Roman" w:hAnsi="Times New Roman"/>
          <w:color w:val="151517"/>
        </w:rPr>
        <w:t xml:space="preserve"> dalsz</w:t>
      </w:r>
      <w:r w:rsidR="006C2B7C" w:rsidRPr="00B2726C">
        <w:rPr>
          <w:rFonts w:ascii="Times New Roman" w:hAnsi="Times New Roman"/>
          <w:color w:val="151517"/>
        </w:rPr>
        <w:t>e postępowanie</w:t>
      </w:r>
      <w:r w:rsidRPr="00B2726C">
        <w:rPr>
          <w:rFonts w:ascii="Times New Roman" w:hAnsi="Times New Roman"/>
          <w:color w:val="151517"/>
        </w:rPr>
        <w:t xml:space="preserve"> i </w:t>
      </w:r>
      <w:r w:rsidRPr="00B2726C">
        <w:rPr>
          <w:rFonts w:ascii="Times New Roman" w:hAnsi="Times New Roman"/>
          <w:i/>
          <w:iCs/>
          <w:color w:val="151517"/>
        </w:rPr>
        <w:t>upoważnia</w:t>
      </w:r>
      <w:r w:rsidRPr="00B2726C">
        <w:rPr>
          <w:rFonts w:ascii="Times New Roman" w:hAnsi="Times New Roman"/>
          <w:color w:val="151517"/>
        </w:rPr>
        <w:t xml:space="preserve"> </w:t>
      </w:r>
      <w:r w:rsidR="006C2B7C" w:rsidRPr="00B2726C">
        <w:rPr>
          <w:rFonts w:ascii="Times New Roman" w:hAnsi="Times New Roman"/>
          <w:color w:val="151517"/>
        </w:rPr>
        <w:t>Przewodniczącego Izby</w:t>
      </w:r>
      <w:r w:rsidRPr="00B2726C">
        <w:rPr>
          <w:rFonts w:ascii="Times New Roman" w:hAnsi="Times New Roman"/>
          <w:color w:val="151517"/>
        </w:rPr>
        <w:t xml:space="preserve"> do</w:t>
      </w:r>
      <w:r w:rsidR="00881F9A">
        <w:rPr>
          <w:rFonts w:ascii="Times New Roman" w:hAnsi="Times New Roman"/>
          <w:color w:val="151517"/>
        </w:rPr>
        <w:t> </w:t>
      </w:r>
      <w:r w:rsidRPr="00B2726C">
        <w:rPr>
          <w:rFonts w:ascii="Times New Roman" w:hAnsi="Times New Roman"/>
          <w:color w:val="151517"/>
        </w:rPr>
        <w:t>je</w:t>
      </w:r>
      <w:r w:rsidR="006C2B7C" w:rsidRPr="00B2726C">
        <w:rPr>
          <w:rFonts w:ascii="Times New Roman" w:hAnsi="Times New Roman"/>
          <w:color w:val="151517"/>
        </w:rPr>
        <w:t>go</w:t>
      </w:r>
      <w:r w:rsidR="00F17C53" w:rsidRPr="00B2726C">
        <w:rPr>
          <w:rFonts w:ascii="Times New Roman" w:hAnsi="Times New Roman"/>
          <w:color w:val="151517"/>
        </w:rPr>
        <w:t xml:space="preserve"> </w:t>
      </w:r>
      <w:r w:rsidRPr="00B2726C">
        <w:rPr>
          <w:rFonts w:ascii="Times New Roman" w:hAnsi="Times New Roman"/>
          <w:color w:val="151517"/>
        </w:rPr>
        <w:t>usta</w:t>
      </w:r>
      <w:r w:rsidRPr="00B2726C">
        <w:rPr>
          <w:rFonts w:ascii="Times New Roman" w:hAnsi="Times New Roman"/>
          <w:color w:val="151517"/>
        </w:rPr>
        <w:softHyphen/>
        <w:t>lenia, jeżeli zajdzie potrzeba</w:t>
      </w:r>
      <w:r w:rsidR="006C2B7C" w:rsidRPr="00B2726C">
        <w:rPr>
          <w:rFonts w:ascii="Times New Roman" w:hAnsi="Times New Roman"/>
          <w:color w:val="151517"/>
        </w:rPr>
        <w:t>.</w:t>
      </w:r>
    </w:p>
    <w:p w:rsidR="00DB3704" w:rsidRPr="00B2726C" w:rsidRDefault="00DB3704" w:rsidP="00D9254B">
      <w:pPr>
        <w:pStyle w:val="NormalnyWyjustowany"/>
        <w:spacing w:line="240" w:lineRule="auto"/>
        <w:ind w:left="1020" w:hanging="675"/>
      </w:pPr>
    </w:p>
    <w:p w:rsidR="00171F30" w:rsidRPr="00B2726C" w:rsidRDefault="00171F30" w:rsidP="00DA48B9">
      <w:pPr>
        <w:widowControl w:val="0"/>
        <w:autoSpaceDE w:val="0"/>
        <w:autoSpaceDN w:val="0"/>
        <w:adjustRightInd w:val="0"/>
        <w:ind w:firstLine="284"/>
        <w:jc w:val="both"/>
      </w:pPr>
      <w:r w:rsidRPr="00B2726C">
        <w:t>Sporządzono w języku angielskim oraz notyfikowano na piśmie 2</w:t>
      </w:r>
      <w:r w:rsidR="00E77432" w:rsidRPr="00B2726C">
        <w:t>8 lipca 2005</w:t>
      </w:r>
      <w:r w:rsidR="005B3C34">
        <w:t> </w:t>
      </w:r>
      <w:bookmarkStart w:id="0" w:name="_GoBack"/>
      <w:bookmarkEnd w:id="0"/>
      <w:r w:rsidRPr="00B2726C">
        <w:t xml:space="preserve">r. </w:t>
      </w:r>
      <w:r w:rsidR="001E69A1" w:rsidRPr="00B2726C">
        <w:t>zgodnie z Regułą</w:t>
      </w:r>
      <w:r w:rsidRPr="00B2726C">
        <w:t xml:space="preserve"> 77 §§ 2 i 3 Regulaminu Trybunału.</w:t>
      </w:r>
      <w:r w:rsidR="007B51D1" w:rsidRPr="00B2726C">
        <w:t xml:space="preserve"> </w:t>
      </w:r>
    </w:p>
    <w:p w:rsidR="00F16EA3" w:rsidRPr="00B2726C" w:rsidRDefault="00F16EA3" w:rsidP="00D9254B">
      <w:pPr>
        <w:widowControl w:val="0"/>
        <w:tabs>
          <w:tab w:val="center" w:pos="851"/>
          <w:tab w:val="center" w:pos="6521"/>
        </w:tabs>
        <w:suppressAutoHyphens/>
        <w:autoSpaceDE w:val="0"/>
        <w:autoSpaceDN w:val="0"/>
        <w:adjustRightInd w:val="0"/>
        <w:jc w:val="both"/>
      </w:pPr>
    </w:p>
    <w:p w:rsidR="00257120" w:rsidRPr="00B2726C" w:rsidRDefault="00257120" w:rsidP="00D9254B">
      <w:pPr>
        <w:widowControl w:val="0"/>
        <w:tabs>
          <w:tab w:val="center" w:pos="851"/>
          <w:tab w:val="center" w:pos="6521"/>
        </w:tabs>
        <w:suppressAutoHyphens/>
        <w:autoSpaceDE w:val="0"/>
        <w:autoSpaceDN w:val="0"/>
        <w:adjustRightInd w:val="0"/>
        <w:jc w:val="both"/>
      </w:pPr>
    </w:p>
    <w:p w:rsidR="00257120" w:rsidRPr="00B2726C" w:rsidRDefault="00257120" w:rsidP="00D9254B">
      <w:pPr>
        <w:widowControl w:val="0"/>
        <w:tabs>
          <w:tab w:val="center" w:pos="851"/>
          <w:tab w:val="center" w:pos="6521"/>
        </w:tabs>
        <w:suppressAutoHyphens/>
        <w:autoSpaceDE w:val="0"/>
        <w:autoSpaceDN w:val="0"/>
        <w:adjustRightInd w:val="0"/>
        <w:jc w:val="both"/>
      </w:pPr>
    </w:p>
    <w:p w:rsidR="00171F30" w:rsidRPr="00B2726C" w:rsidRDefault="00E77432" w:rsidP="00D9254B">
      <w:pPr>
        <w:widowControl w:val="0"/>
        <w:tabs>
          <w:tab w:val="center" w:pos="851"/>
          <w:tab w:val="center" w:pos="6521"/>
        </w:tabs>
        <w:suppressAutoHyphens/>
        <w:autoSpaceDE w:val="0"/>
        <w:autoSpaceDN w:val="0"/>
        <w:adjustRightInd w:val="0"/>
        <w:jc w:val="both"/>
        <w:rPr>
          <w:smallCaps/>
        </w:rPr>
      </w:pPr>
      <w:r w:rsidRPr="00B2726C">
        <w:tab/>
      </w:r>
      <w:r w:rsidR="00663401" w:rsidRPr="00B2726C">
        <w:t xml:space="preserve"> </w:t>
      </w:r>
      <w:r w:rsidRPr="00B2726C">
        <w:t>Vincent BERGER</w:t>
      </w:r>
      <w:r w:rsidRPr="00B2726C">
        <w:tab/>
      </w:r>
      <w:r w:rsidR="00663401" w:rsidRPr="00B2726C">
        <w:t xml:space="preserve"> </w:t>
      </w:r>
      <w:r w:rsidRPr="00B2726C">
        <w:t>Bo</w:t>
      </w:r>
      <w:r w:rsidR="00257120" w:rsidRPr="00B2726C">
        <w:t>št</w:t>
      </w:r>
      <w:r w:rsidRPr="00B2726C">
        <w:t>jan M. ZUPANČIČ</w:t>
      </w:r>
      <w:r w:rsidR="007B51D1" w:rsidRPr="00B2726C">
        <w:rPr>
          <w:smallCaps/>
        </w:rPr>
        <w:t xml:space="preserve"> </w:t>
      </w:r>
    </w:p>
    <w:p w:rsidR="00171F30" w:rsidRPr="00B2726C" w:rsidRDefault="00A30613" w:rsidP="00D9254B">
      <w:pPr>
        <w:widowControl w:val="0"/>
        <w:tabs>
          <w:tab w:val="center" w:pos="851"/>
          <w:tab w:val="center" w:pos="6521"/>
        </w:tabs>
        <w:suppressAutoHyphens/>
        <w:autoSpaceDE w:val="0"/>
        <w:autoSpaceDN w:val="0"/>
        <w:adjustRightInd w:val="0"/>
        <w:jc w:val="both"/>
      </w:pPr>
      <w:r w:rsidRPr="00B2726C">
        <w:rPr>
          <w:smallCaps/>
        </w:rPr>
        <w:tab/>
      </w:r>
      <w:r w:rsidR="00663401" w:rsidRPr="00B2726C">
        <w:rPr>
          <w:smallCaps/>
        </w:rPr>
        <w:t xml:space="preserve"> </w:t>
      </w:r>
      <w:r w:rsidRPr="00B2726C">
        <w:t>Kanclerz</w:t>
      </w:r>
      <w:r w:rsidR="00171F30" w:rsidRPr="00B2726C">
        <w:tab/>
      </w:r>
      <w:r w:rsidR="00663401" w:rsidRPr="00B2726C">
        <w:t xml:space="preserve"> </w:t>
      </w:r>
      <w:r w:rsidRPr="00B2726C">
        <w:t>Przewodniczący</w:t>
      </w:r>
    </w:p>
    <w:sectPr w:rsidR="00171F30" w:rsidRPr="00B2726C" w:rsidSect="006B1C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74" w:right="2274" w:bottom="2274" w:left="2274" w:header="708" w:footer="708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CC" w:rsidRDefault="000C38CC">
      <w:r>
        <w:separator/>
      </w:r>
    </w:p>
  </w:endnote>
  <w:endnote w:type="continuationSeparator" w:id="0">
    <w:p w:rsidR="000C38CC" w:rsidRDefault="000C3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oronto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26C" w:rsidRDefault="00B272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26C" w:rsidRDefault="00B272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26C" w:rsidRDefault="00B272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CC" w:rsidRDefault="000C38CC">
      <w:r>
        <w:separator/>
      </w:r>
    </w:p>
  </w:footnote>
  <w:footnote w:type="continuationSeparator" w:id="0">
    <w:p w:rsidR="000C38CC" w:rsidRDefault="000C3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A5B" w:rsidRDefault="00953A5B" w:rsidP="00B517AB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53A5B" w:rsidRDefault="00953A5B" w:rsidP="00953A5B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CCD" w:rsidRDefault="006B1CCD" w:rsidP="00BF4560">
    <w:pPr>
      <w:pStyle w:val="Nagwek"/>
      <w:ind w:right="360"/>
      <w:jc w:val="center"/>
      <w:rPr>
        <w:sz w:val="20"/>
        <w:szCs w:val="20"/>
      </w:rPr>
    </w:pPr>
  </w:p>
  <w:p w:rsidR="006B1CCD" w:rsidRDefault="006B1CCD" w:rsidP="006B1CCD">
    <w:pPr>
      <w:pStyle w:val="Nagwek"/>
      <w:framePr w:wrap="around" w:vAnchor="text" w:hAnchor="page" w:x="9877" w:y="155"/>
      <w:jc w:val="center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B3C34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6B1CCD" w:rsidRDefault="006B1CCD" w:rsidP="00BF4560">
    <w:pPr>
      <w:pStyle w:val="Nagwek"/>
      <w:ind w:right="360"/>
      <w:jc w:val="center"/>
      <w:rPr>
        <w:sz w:val="20"/>
        <w:szCs w:val="20"/>
      </w:rPr>
    </w:pPr>
  </w:p>
  <w:p w:rsidR="00953A5B" w:rsidRPr="006B1CCD" w:rsidRDefault="006B1CCD" w:rsidP="00BF4560">
    <w:pPr>
      <w:pStyle w:val="Nagwek"/>
      <w:ind w:right="360"/>
      <w:jc w:val="center"/>
      <w:rPr>
        <w:sz w:val="20"/>
        <w:szCs w:val="20"/>
      </w:rPr>
    </w:pPr>
    <w:r w:rsidRPr="006B1CCD">
      <w:rPr>
        <w:sz w:val="20"/>
        <w:szCs w:val="20"/>
      </w:rPr>
      <w:t xml:space="preserve">WYROK W SPRAWIE </w:t>
    </w:r>
    <w:r w:rsidR="00BF4560" w:rsidRPr="006B1CCD">
      <w:rPr>
        <w:sz w:val="20"/>
        <w:szCs w:val="20"/>
      </w:rPr>
      <w:t xml:space="preserve">ROSENZWEIG </w:t>
    </w:r>
    <w:r w:rsidRPr="006B1CCD">
      <w:rPr>
        <w:sz w:val="20"/>
        <w:szCs w:val="20"/>
      </w:rPr>
      <w:t xml:space="preserve">I </w:t>
    </w:r>
    <w:r w:rsidR="00BF4560" w:rsidRPr="006B1CCD">
      <w:rPr>
        <w:sz w:val="20"/>
        <w:szCs w:val="20"/>
      </w:rPr>
      <w:t>BONDED WAREHOUSES LTD.</w:t>
    </w:r>
    <w:r w:rsidRPr="006B1CCD">
      <w:rPr>
        <w:sz w:val="20"/>
        <w:szCs w:val="20"/>
      </w:rPr>
      <w:t xml:space="preserve"> PRZECIWKO </w:t>
    </w:r>
    <w:r w:rsidR="00BF4560" w:rsidRPr="006B1CCD">
      <w:rPr>
        <w:sz w:val="20"/>
        <w:szCs w:val="20"/>
      </w:rPr>
      <w:t>POL</w:t>
    </w:r>
    <w:r w:rsidRPr="006B1CCD">
      <w:rPr>
        <w:sz w:val="20"/>
        <w:szCs w:val="20"/>
      </w:rPr>
      <w:t>SCE</w:t>
    </w:r>
    <w:r w:rsidR="00BF4560" w:rsidRPr="006B1CCD" w:rsidDel="00BF4560">
      <w:rPr>
        <w:color w:val="E7E6E6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CCD" w:rsidRDefault="004A14A6" w:rsidP="006B1CCD">
    <w:pPr>
      <w:pStyle w:val="Nagwek"/>
      <w:jc w:val="center"/>
    </w:pPr>
    <w:r>
      <w:rPr>
        <w:noProof/>
      </w:rPr>
      <w:drawing>
        <wp:inline distT="0" distB="0" distL="0" distR="0">
          <wp:extent cx="4290060" cy="177546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0060" cy="177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FA9"/>
    <w:multiLevelType w:val="hybridMultilevel"/>
    <w:tmpl w:val="8E68CFAC"/>
    <w:lvl w:ilvl="0" w:tplc="1A8E1776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04612F93"/>
    <w:multiLevelType w:val="hybridMultilevel"/>
    <w:tmpl w:val="D3F4AE4E"/>
    <w:lvl w:ilvl="0" w:tplc="9C086A44">
      <w:start w:val="8"/>
      <w:numFmt w:val="decimal"/>
      <w:lvlText w:val="%1."/>
      <w:lvlJc w:val="left"/>
      <w:pPr>
        <w:tabs>
          <w:tab w:val="num" w:pos="985"/>
        </w:tabs>
        <w:ind w:left="985" w:hanging="645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6E23A95"/>
    <w:multiLevelType w:val="hybridMultilevel"/>
    <w:tmpl w:val="75E6874E"/>
    <w:lvl w:ilvl="0" w:tplc="C3123D5C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3" w15:restartNumberingAfterBreak="0">
    <w:nsid w:val="06FA46E4"/>
    <w:multiLevelType w:val="hybridMultilevel"/>
    <w:tmpl w:val="5082FA32"/>
    <w:lvl w:ilvl="0" w:tplc="670E1B6C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82031C4"/>
    <w:multiLevelType w:val="multilevel"/>
    <w:tmpl w:val="D0EA361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C6205D3"/>
    <w:multiLevelType w:val="multilevel"/>
    <w:tmpl w:val="BDF277E8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53521AE"/>
    <w:multiLevelType w:val="multilevel"/>
    <w:tmpl w:val="6FB4EF44"/>
    <w:lvl w:ilvl="0">
      <w:start w:val="8"/>
      <w:numFmt w:val="decimal"/>
      <w:lvlText w:val="%1."/>
      <w:lvlJc w:val="left"/>
      <w:pPr>
        <w:tabs>
          <w:tab w:val="num" w:pos="985"/>
        </w:tabs>
        <w:ind w:left="985" w:hanging="645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7" w15:restartNumberingAfterBreak="0">
    <w:nsid w:val="327A2F17"/>
    <w:multiLevelType w:val="hybridMultilevel"/>
    <w:tmpl w:val="969C87BC"/>
    <w:lvl w:ilvl="0" w:tplc="6A6E75B8">
      <w:start w:val="5"/>
      <w:numFmt w:val="decimal"/>
      <w:lvlText w:val="%1."/>
      <w:lvlJc w:val="left"/>
      <w:pPr>
        <w:tabs>
          <w:tab w:val="num" w:pos="1015"/>
        </w:tabs>
        <w:ind w:left="1015" w:hanging="675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8" w15:restartNumberingAfterBreak="0">
    <w:nsid w:val="32F932E4"/>
    <w:multiLevelType w:val="hybridMultilevel"/>
    <w:tmpl w:val="4F2223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02D35C7"/>
    <w:multiLevelType w:val="hybridMultilevel"/>
    <w:tmpl w:val="58181160"/>
    <w:lvl w:ilvl="0" w:tplc="73DAE742">
      <w:start w:val="8"/>
      <w:numFmt w:val="decimal"/>
      <w:lvlText w:val="%1."/>
      <w:lvlJc w:val="left"/>
      <w:pPr>
        <w:tabs>
          <w:tab w:val="num" w:pos="985"/>
        </w:tabs>
        <w:ind w:left="985" w:hanging="645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4006DBA"/>
    <w:multiLevelType w:val="multilevel"/>
    <w:tmpl w:val="71E01040"/>
    <w:lvl w:ilvl="0">
      <w:start w:val="8"/>
      <w:numFmt w:val="decimal"/>
      <w:lvlText w:val="%1."/>
      <w:lvlJc w:val="left"/>
      <w:pPr>
        <w:tabs>
          <w:tab w:val="num" w:pos="985"/>
        </w:tabs>
        <w:ind w:left="985" w:hanging="645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1" w15:restartNumberingAfterBreak="0">
    <w:nsid w:val="45B62C0C"/>
    <w:multiLevelType w:val="multilevel"/>
    <w:tmpl w:val="1DEAD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489C42A5"/>
    <w:multiLevelType w:val="multilevel"/>
    <w:tmpl w:val="A8183EEC"/>
    <w:lvl w:ilvl="0">
      <w:start w:val="8"/>
      <w:numFmt w:val="decimal"/>
      <w:lvlText w:val="%1."/>
      <w:lvlJc w:val="left"/>
      <w:pPr>
        <w:tabs>
          <w:tab w:val="num" w:pos="985"/>
        </w:tabs>
        <w:ind w:left="985" w:hanging="645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BB062B0"/>
    <w:multiLevelType w:val="multilevel"/>
    <w:tmpl w:val="71E01040"/>
    <w:lvl w:ilvl="0">
      <w:start w:val="8"/>
      <w:numFmt w:val="decimal"/>
      <w:lvlText w:val="%1."/>
      <w:lvlJc w:val="left"/>
      <w:pPr>
        <w:tabs>
          <w:tab w:val="num" w:pos="985"/>
        </w:tabs>
        <w:ind w:left="985" w:hanging="645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4" w15:restartNumberingAfterBreak="0">
    <w:nsid w:val="4BD74BB5"/>
    <w:multiLevelType w:val="hybridMultilevel"/>
    <w:tmpl w:val="BEEE5410"/>
    <w:lvl w:ilvl="0" w:tplc="4362524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D38307B"/>
    <w:multiLevelType w:val="hybridMultilevel"/>
    <w:tmpl w:val="F9B8943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14CCB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0989AE6">
      <w:start w:val="1"/>
      <w:numFmt w:val="lowerLetter"/>
      <w:lvlText w:val="(%3)"/>
      <w:lvlJc w:val="left"/>
      <w:pPr>
        <w:tabs>
          <w:tab w:val="num" w:pos="2370"/>
        </w:tabs>
        <w:ind w:left="2370" w:hanging="390"/>
      </w:pPr>
      <w:rPr>
        <w:rFonts w:cs="Times New Roman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FF6452B"/>
    <w:multiLevelType w:val="multilevel"/>
    <w:tmpl w:val="969C87BC"/>
    <w:lvl w:ilvl="0">
      <w:start w:val="5"/>
      <w:numFmt w:val="decimal"/>
      <w:lvlText w:val="%1."/>
      <w:lvlJc w:val="left"/>
      <w:pPr>
        <w:tabs>
          <w:tab w:val="num" w:pos="1015"/>
        </w:tabs>
        <w:ind w:left="1015" w:hanging="675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7" w15:restartNumberingAfterBreak="0">
    <w:nsid w:val="51A317B7"/>
    <w:multiLevelType w:val="multilevel"/>
    <w:tmpl w:val="969C87BC"/>
    <w:lvl w:ilvl="0">
      <w:start w:val="5"/>
      <w:numFmt w:val="decimal"/>
      <w:lvlText w:val="%1."/>
      <w:lvlJc w:val="left"/>
      <w:pPr>
        <w:tabs>
          <w:tab w:val="num" w:pos="1015"/>
        </w:tabs>
        <w:ind w:left="1015" w:hanging="675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8" w15:restartNumberingAfterBreak="0">
    <w:nsid w:val="51F8696F"/>
    <w:multiLevelType w:val="hybridMultilevel"/>
    <w:tmpl w:val="38EC2646"/>
    <w:lvl w:ilvl="0" w:tplc="73DAE742">
      <w:start w:val="8"/>
      <w:numFmt w:val="decimal"/>
      <w:lvlText w:val="%1."/>
      <w:lvlJc w:val="left"/>
      <w:pPr>
        <w:tabs>
          <w:tab w:val="num" w:pos="985"/>
        </w:tabs>
        <w:ind w:left="985" w:hanging="645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8A62CE7"/>
    <w:multiLevelType w:val="singleLevel"/>
    <w:tmpl w:val="8C028D80"/>
    <w:lvl w:ilvl="0">
      <w:start w:val="2"/>
      <w:numFmt w:val="upperLetter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58AF6C40"/>
    <w:multiLevelType w:val="hybridMultilevel"/>
    <w:tmpl w:val="092C2294"/>
    <w:lvl w:ilvl="0" w:tplc="2794C8B2">
      <w:start w:val="52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F6E458B"/>
    <w:multiLevelType w:val="multilevel"/>
    <w:tmpl w:val="179E834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 w15:restartNumberingAfterBreak="0">
    <w:nsid w:val="63AA2F78"/>
    <w:multiLevelType w:val="multilevel"/>
    <w:tmpl w:val="BE9CE990"/>
    <w:lvl w:ilvl="0">
      <w:start w:val="8"/>
      <w:numFmt w:val="decimal"/>
      <w:lvlText w:val="%1."/>
      <w:lvlJc w:val="left"/>
      <w:pPr>
        <w:tabs>
          <w:tab w:val="num" w:pos="985"/>
        </w:tabs>
        <w:ind w:left="985" w:hanging="645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4EA438F"/>
    <w:multiLevelType w:val="hybridMultilevel"/>
    <w:tmpl w:val="AE0A5CFC"/>
    <w:lvl w:ilvl="0" w:tplc="9C086A44">
      <w:start w:val="8"/>
      <w:numFmt w:val="decimal"/>
      <w:lvlText w:val="%1."/>
      <w:lvlJc w:val="left"/>
      <w:pPr>
        <w:tabs>
          <w:tab w:val="num" w:pos="985"/>
        </w:tabs>
        <w:ind w:left="985" w:hanging="645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24" w15:restartNumberingAfterBreak="0">
    <w:nsid w:val="69622117"/>
    <w:multiLevelType w:val="hybridMultilevel"/>
    <w:tmpl w:val="034CB570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B77798E"/>
    <w:multiLevelType w:val="singleLevel"/>
    <w:tmpl w:val="1766E78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6E9B01DB"/>
    <w:multiLevelType w:val="hybridMultilevel"/>
    <w:tmpl w:val="75D26178"/>
    <w:lvl w:ilvl="0" w:tplc="ADF2ACAA">
      <w:start w:val="4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70681FB4"/>
    <w:multiLevelType w:val="hybridMultilevel"/>
    <w:tmpl w:val="D2EAD5F4"/>
    <w:lvl w:ilvl="0" w:tplc="DEB20EEC">
      <w:start w:val="1"/>
      <w:numFmt w:val="upperLetter"/>
      <w:lvlText w:val="%1."/>
      <w:lvlJc w:val="left"/>
      <w:pPr>
        <w:tabs>
          <w:tab w:val="num" w:pos="592"/>
        </w:tabs>
        <w:ind w:left="5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12"/>
        </w:tabs>
        <w:ind w:left="13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32"/>
        </w:tabs>
        <w:ind w:left="20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52"/>
        </w:tabs>
        <w:ind w:left="27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72"/>
        </w:tabs>
        <w:ind w:left="34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92"/>
        </w:tabs>
        <w:ind w:left="41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12"/>
        </w:tabs>
        <w:ind w:left="49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32"/>
        </w:tabs>
        <w:ind w:left="56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52"/>
        </w:tabs>
        <w:ind w:left="6352" w:hanging="180"/>
      </w:pPr>
      <w:rPr>
        <w:rFonts w:cs="Times New Roman"/>
      </w:rPr>
    </w:lvl>
  </w:abstractNum>
  <w:abstractNum w:abstractNumId="28" w15:restartNumberingAfterBreak="0">
    <w:nsid w:val="775133B1"/>
    <w:multiLevelType w:val="singleLevel"/>
    <w:tmpl w:val="71A8B262"/>
    <w:lvl w:ilvl="0">
      <w:start w:val="8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799A68ED"/>
    <w:multiLevelType w:val="hybridMultilevel"/>
    <w:tmpl w:val="2C40FFEE"/>
    <w:lvl w:ilvl="0" w:tplc="73DAE742">
      <w:start w:val="8"/>
      <w:numFmt w:val="decimal"/>
      <w:lvlText w:val="%1."/>
      <w:lvlJc w:val="left"/>
      <w:pPr>
        <w:tabs>
          <w:tab w:val="num" w:pos="985"/>
        </w:tabs>
        <w:ind w:left="985" w:hanging="645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DD23ED3"/>
    <w:multiLevelType w:val="hybridMultilevel"/>
    <w:tmpl w:val="E84670FA"/>
    <w:lvl w:ilvl="0" w:tplc="9984F1F4">
      <w:start w:val="1"/>
      <w:numFmt w:val="decimal"/>
      <w:lvlText w:val="%1."/>
      <w:lvlJc w:val="left"/>
      <w:pPr>
        <w:tabs>
          <w:tab w:val="num" w:pos="985"/>
        </w:tabs>
        <w:ind w:left="985" w:hanging="645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25"/>
  </w:num>
  <w:num w:numId="3">
    <w:abstractNumId w:val="28"/>
  </w:num>
  <w:num w:numId="4">
    <w:abstractNumId w:val="24"/>
  </w:num>
  <w:num w:numId="5">
    <w:abstractNumId w:val="2"/>
  </w:num>
  <w:num w:numId="6">
    <w:abstractNumId w:val="27"/>
  </w:num>
  <w:num w:numId="7">
    <w:abstractNumId w:val="21"/>
  </w:num>
  <w:num w:numId="8">
    <w:abstractNumId w:val="11"/>
  </w:num>
  <w:num w:numId="9">
    <w:abstractNumId w:val="8"/>
  </w:num>
  <w:num w:numId="10">
    <w:abstractNumId w:val="7"/>
  </w:num>
  <w:num w:numId="11">
    <w:abstractNumId w:val="17"/>
  </w:num>
  <w:num w:numId="12">
    <w:abstractNumId w:val="16"/>
  </w:num>
  <w:num w:numId="13">
    <w:abstractNumId w:val="23"/>
  </w:num>
  <w:num w:numId="14">
    <w:abstractNumId w:val="6"/>
  </w:num>
  <w:num w:numId="15">
    <w:abstractNumId w:val="15"/>
  </w:num>
  <w:num w:numId="16">
    <w:abstractNumId w:val="13"/>
  </w:num>
  <w:num w:numId="17">
    <w:abstractNumId w:val="10"/>
  </w:num>
  <w:num w:numId="18">
    <w:abstractNumId w:val="18"/>
  </w:num>
  <w:num w:numId="19">
    <w:abstractNumId w:val="1"/>
  </w:num>
  <w:num w:numId="20">
    <w:abstractNumId w:val="9"/>
  </w:num>
  <w:num w:numId="21">
    <w:abstractNumId w:val="12"/>
  </w:num>
  <w:num w:numId="22">
    <w:abstractNumId w:val="4"/>
  </w:num>
  <w:num w:numId="23">
    <w:abstractNumId w:val="5"/>
  </w:num>
  <w:num w:numId="24">
    <w:abstractNumId w:val="29"/>
  </w:num>
  <w:num w:numId="25">
    <w:abstractNumId w:val="30"/>
  </w:num>
  <w:num w:numId="26">
    <w:abstractNumId w:val="22"/>
  </w:num>
  <w:num w:numId="27">
    <w:abstractNumId w:val="0"/>
  </w:num>
  <w:num w:numId="28">
    <w:abstractNumId w:val="26"/>
  </w:num>
  <w:num w:numId="29">
    <w:abstractNumId w:val="20"/>
  </w:num>
  <w:num w:numId="30">
    <w:abstractNumId w:val="14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F30"/>
    <w:rsid w:val="0000495A"/>
    <w:rsid w:val="00011EA8"/>
    <w:rsid w:val="00012A1A"/>
    <w:rsid w:val="000142B8"/>
    <w:rsid w:val="0001774B"/>
    <w:rsid w:val="00021131"/>
    <w:rsid w:val="00021AA2"/>
    <w:rsid w:val="0002360F"/>
    <w:rsid w:val="00031DDD"/>
    <w:rsid w:val="00032C6D"/>
    <w:rsid w:val="00033BE5"/>
    <w:rsid w:val="00042065"/>
    <w:rsid w:val="00042F69"/>
    <w:rsid w:val="00046622"/>
    <w:rsid w:val="000527EE"/>
    <w:rsid w:val="000633EA"/>
    <w:rsid w:val="0006366C"/>
    <w:rsid w:val="00063BB2"/>
    <w:rsid w:val="00064E5D"/>
    <w:rsid w:val="00065BBC"/>
    <w:rsid w:val="000667ED"/>
    <w:rsid w:val="00066FF4"/>
    <w:rsid w:val="00073137"/>
    <w:rsid w:val="00073A04"/>
    <w:rsid w:val="0008741E"/>
    <w:rsid w:val="00087C95"/>
    <w:rsid w:val="00090C2B"/>
    <w:rsid w:val="00093109"/>
    <w:rsid w:val="000A07B6"/>
    <w:rsid w:val="000A2DE8"/>
    <w:rsid w:val="000A394F"/>
    <w:rsid w:val="000A613D"/>
    <w:rsid w:val="000B251D"/>
    <w:rsid w:val="000B2BA2"/>
    <w:rsid w:val="000B407F"/>
    <w:rsid w:val="000B77A9"/>
    <w:rsid w:val="000C14DC"/>
    <w:rsid w:val="000C38CC"/>
    <w:rsid w:val="000C7524"/>
    <w:rsid w:val="000D2A3F"/>
    <w:rsid w:val="000D6C55"/>
    <w:rsid w:val="000E0DF1"/>
    <w:rsid w:val="000E1556"/>
    <w:rsid w:val="000E46D0"/>
    <w:rsid w:val="000F56A2"/>
    <w:rsid w:val="000F6E36"/>
    <w:rsid w:val="00104A75"/>
    <w:rsid w:val="001057F3"/>
    <w:rsid w:val="0010752F"/>
    <w:rsid w:val="0011435C"/>
    <w:rsid w:val="00114E41"/>
    <w:rsid w:val="001162D4"/>
    <w:rsid w:val="00130A34"/>
    <w:rsid w:val="00134594"/>
    <w:rsid w:val="00137906"/>
    <w:rsid w:val="00140382"/>
    <w:rsid w:val="00146384"/>
    <w:rsid w:val="001475B5"/>
    <w:rsid w:val="00147B50"/>
    <w:rsid w:val="0015244F"/>
    <w:rsid w:val="00153740"/>
    <w:rsid w:val="00153B8C"/>
    <w:rsid w:val="001544AB"/>
    <w:rsid w:val="00162DAC"/>
    <w:rsid w:val="00164675"/>
    <w:rsid w:val="00170379"/>
    <w:rsid w:val="00171F30"/>
    <w:rsid w:val="001759B0"/>
    <w:rsid w:val="00176846"/>
    <w:rsid w:val="00177AF1"/>
    <w:rsid w:val="00180262"/>
    <w:rsid w:val="001803C6"/>
    <w:rsid w:val="00187A5C"/>
    <w:rsid w:val="00191B95"/>
    <w:rsid w:val="00196D3B"/>
    <w:rsid w:val="001976BE"/>
    <w:rsid w:val="001A1F43"/>
    <w:rsid w:val="001B62B4"/>
    <w:rsid w:val="001B6CED"/>
    <w:rsid w:val="001C2596"/>
    <w:rsid w:val="001C7180"/>
    <w:rsid w:val="001D7E34"/>
    <w:rsid w:val="001E23DB"/>
    <w:rsid w:val="001E37C4"/>
    <w:rsid w:val="001E5039"/>
    <w:rsid w:val="001E5459"/>
    <w:rsid w:val="001E6288"/>
    <w:rsid w:val="001E6757"/>
    <w:rsid w:val="001E69A1"/>
    <w:rsid w:val="001E6FD0"/>
    <w:rsid w:val="001F13BA"/>
    <w:rsid w:val="001F1BD4"/>
    <w:rsid w:val="001F3E93"/>
    <w:rsid w:val="001F6395"/>
    <w:rsid w:val="002036B2"/>
    <w:rsid w:val="00213CC1"/>
    <w:rsid w:val="00216005"/>
    <w:rsid w:val="00226D4C"/>
    <w:rsid w:val="002312FC"/>
    <w:rsid w:val="00234C7B"/>
    <w:rsid w:val="002358A4"/>
    <w:rsid w:val="00236EC5"/>
    <w:rsid w:val="002372A4"/>
    <w:rsid w:val="002407BD"/>
    <w:rsid w:val="00243316"/>
    <w:rsid w:val="00256001"/>
    <w:rsid w:val="00257120"/>
    <w:rsid w:val="002611D4"/>
    <w:rsid w:val="002616E8"/>
    <w:rsid w:val="00265170"/>
    <w:rsid w:val="00266AF5"/>
    <w:rsid w:val="00266C66"/>
    <w:rsid w:val="00267589"/>
    <w:rsid w:val="00276E64"/>
    <w:rsid w:val="002779CC"/>
    <w:rsid w:val="00282C5A"/>
    <w:rsid w:val="00291232"/>
    <w:rsid w:val="00292560"/>
    <w:rsid w:val="00294397"/>
    <w:rsid w:val="00297A0B"/>
    <w:rsid w:val="002A2B94"/>
    <w:rsid w:val="002A4717"/>
    <w:rsid w:val="002A56F8"/>
    <w:rsid w:val="002A6FD8"/>
    <w:rsid w:val="002B1A58"/>
    <w:rsid w:val="002B1C39"/>
    <w:rsid w:val="002B229A"/>
    <w:rsid w:val="002B37B3"/>
    <w:rsid w:val="002C0EFC"/>
    <w:rsid w:val="002C2866"/>
    <w:rsid w:val="002C381B"/>
    <w:rsid w:val="002C59F6"/>
    <w:rsid w:val="002C7E90"/>
    <w:rsid w:val="002D0886"/>
    <w:rsid w:val="002D2B5B"/>
    <w:rsid w:val="002D35AD"/>
    <w:rsid w:val="002D3EDA"/>
    <w:rsid w:val="002D3EE1"/>
    <w:rsid w:val="002D7E36"/>
    <w:rsid w:val="002E160D"/>
    <w:rsid w:val="002E2B8E"/>
    <w:rsid w:val="002E2ED5"/>
    <w:rsid w:val="002E34B4"/>
    <w:rsid w:val="002E729D"/>
    <w:rsid w:val="002E73A9"/>
    <w:rsid w:val="002F3E44"/>
    <w:rsid w:val="002F4F88"/>
    <w:rsid w:val="002F7E6D"/>
    <w:rsid w:val="003049EC"/>
    <w:rsid w:val="003118D3"/>
    <w:rsid w:val="00312019"/>
    <w:rsid w:val="003120BF"/>
    <w:rsid w:val="00315340"/>
    <w:rsid w:val="003155F6"/>
    <w:rsid w:val="00317668"/>
    <w:rsid w:val="003178F9"/>
    <w:rsid w:val="00320540"/>
    <w:rsid w:val="00321604"/>
    <w:rsid w:val="003227C5"/>
    <w:rsid w:val="0032345F"/>
    <w:rsid w:val="00323AC1"/>
    <w:rsid w:val="00325656"/>
    <w:rsid w:val="00326454"/>
    <w:rsid w:val="0033114A"/>
    <w:rsid w:val="003320A6"/>
    <w:rsid w:val="0033249F"/>
    <w:rsid w:val="00337994"/>
    <w:rsid w:val="0034069F"/>
    <w:rsid w:val="0034087F"/>
    <w:rsid w:val="00341F45"/>
    <w:rsid w:val="00352278"/>
    <w:rsid w:val="00352A09"/>
    <w:rsid w:val="00356548"/>
    <w:rsid w:val="00356955"/>
    <w:rsid w:val="00356CC7"/>
    <w:rsid w:val="003628F7"/>
    <w:rsid w:val="00366C26"/>
    <w:rsid w:val="003703D5"/>
    <w:rsid w:val="0037089B"/>
    <w:rsid w:val="00371C08"/>
    <w:rsid w:val="00372983"/>
    <w:rsid w:val="003749DF"/>
    <w:rsid w:val="00377299"/>
    <w:rsid w:val="00377D29"/>
    <w:rsid w:val="00380B43"/>
    <w:rsid w:val="00390FDC"/>
    <w:rsid w:val="00393A7B"/>
    <w:rsid w:val="00396295"/>
    <w:rsid w:val="003964CA"/>
    <w:rsid w:val="003A1EAA"/>
    <w:rsid w:val="003B0363"/>
    <w:rsid w:val="003B7836"/>
    <w:rsid w:val="003C4270"/>
    <w:rsid w:val="003C4827"/>
    <w:rsid w:val="003C5045"/>
    <w:rsid w:val="003C61B1"/>
    <w:rsid w:val="003C67C8"/>
    <w:rsid w:val="003D5291"/>
    <w:rsid w:val="003D5E87"/>
    <w:rsid w:val="003D7E3E"/>
    <w:rsid w:val="003E0F44"/>
    <w:rsid w:val="003E166D"/>
    <w:rsid w:val="003E3A6B"/>
    <w:rsid w:val="003E3CD0"/>
    <w:rsid w:val="003E48CE"/>
    <w:rsid w:val="003E67EE"/>
    <w:rsid w:val="003F08C1"/>
    <w:rsid w:val="003F33EA"/>
    <w:rsid w:val="003F363A"/>
    <w:rsid w:val="003F3D5D"/>
    <w:rsid w:val="003F4E77"/>
    <w:rsid w:val="004045FF"/>
    <w:rsid w:val="0040480C"/>
    <w:rsid w:val="00406307"/>
    <w:rsid w:val="004112FB"/>
    <w:rsid w:val="004130CC"/>
    <w:rsid w:val="00414128"/>
    <w:rsid w:val="00414B07"/>
    <w:rsid w:val="00414C44"/>
    <w:rsid w:val="00414ED0"/>
    <w:rsid w:val="00415C6C"/>
    <w:rsid w:val="004221D1"/>
    <w:rsid w:val="0043133E"/>
    <w:rsid w:val="00432935"/>
    <w:rsid w:val="00433392"/>
    <w:rsid w:val="00434917"/>
    <w:rsid w:val="004375BF"/>
    <w:rsid w:val="00437E80"/>
    <w:rsid w:val="0044212F"/>
    <w:rsid w:val="004428DC"/>
    <w:rsid w:val="00443EB1"/>
    <w:rsid w:val="00450B30"/>
    <w:rsid w:val="0045109A"/>
    <w:rsid w:val="00451F02"/>
    <w:rsid w:val="00463078"/>
    <w:rsid w:val="004663AB"/>
    <w:rsid w:val="00470DDB"/>
    <w:rsid w:val="00481D40"/>
    <w:rsid w:val="00490AA3"/>
    <w:rsid w:val="0049141D"/>
    <w:rsid w:val="004918BF"/>
    <w:rsid w:val="00495025"/>
    <w:rsid w:val="00497112"/>
    <w:rsid w:val="00497F99"/>
    <w:rsid w:val="004A0119"/>
    <w:rsid w:val="004A0B20"/>
    <w:rsid w:val="004A14A6"/>
    <w:rsid w:val="004A18A1"/>
    <w:rsid w:val="004A2A1C"/>
    <w:rsid w:val="004A31C0"/>
    <w:rsid w:val="004A4748"/>
    <w:rsid w:val="004A65D2"/>
    <w:rsid w:val="004B2414"/>
    <w:rsid w:val="004B5957"/>
    <w:rsid w:val="004B7604"/>
    <w:rsid w:val="004C198D"/>
    <w:rsid w:val="004C3AFF"/>
    <w:rsid w:val="004C3CA3"/>
    <w:rsid w:val="004C4CD8"/>
    <w:rsid w:val="004D10DA"/>
    <w:rsid w:val="004D2736"/>
    <w:rsid w:val="004D34E9"/>
    <w:rsid w:val="004D457B"/>
    <w:rsid w:val="004D6ED0"/>
    <w:rsid w:val="004D7399"/>
    <w:rsid w:val="004E285D"/>
    <w:rsid w:val="004E5712"/>
    <w:rsid w:val="004E70D6"/>
    <w:rsid w:val="004E7291"/>
    <w:rsid w:val="004F6AA7"/>
    <w:rsid w:val="004F7C52"/>
    <w:rsid w:val="00502F38"/>
    <w:rsid w:val="005034DB"/>
    <w:rsid w:val="00503511"/>
    <w:rsid w:val="00510157"/>
    <w:rsid w:val="00510A6D"/>
    <w:rsid w:val="005119EE"/>
    <w:rsid w:val="005122A7"/>
    <w:rsid w:val="0051442A"/>
    <w:rsid w:val="005157A8"/>
    <w:rsid w:val="00515B65"/>
    <w:rsid w:val="00517D3D"/>
    <w:rsid w:val="00517E52"/>
    <w:rsid w:val="00521616"/>
    <w:rsid w:val="00521AA3"/>
    <w:rsid w:val="005220DC"/>
    <w:rsid w:val="00523000"/>
    <w:rsid w:val="005241A8"/>
    <w:rsid w:val="00530AD8"/>
    <w:rsid w:val="00536C2D"/>
    <w:rsid w:val="005531B5"/>
    <w:rsid w:val="00553F4C"/>
    <w:rsid w:val="00563215"/>
    <w:rsid w:val="005635BD"/>
    <w:rsid w:val="00564B26"/>
    <w:rsid w:val="00567CA4"/>
    <w:rsid w:val="00570458"/>
    <w:rsid w:val="005708B0"/>
    <w:rsid w:val="00570DD9"/>
    <w:rsid w:val="00572735"/>
    <w:rsid w:val="00574FF6"/>
    <w:rsid w:val="00577AB3"/>
    <w:rsid w:val="00577E52"/>
    <w:rsid w:val="00581991"/>
    <w:rsid w:val="00583434"/>
    <w:rsid w:val="0058350B"/>
    <w:rsid w:val="00587558"/>
    <w:rsid w:val="00591514"/>
    <w:rsid w:val="005A05C0"/>
    <w:rsid w:val="005A0A5D"/>
    <w:rsid w:val="005A6739"/>
    <w:rsid w:val="005B3C34"/>
    <w:rsid w:val="005C13AE"/>
    <w:rsid w:val="005C6FEA"/>
    <w:rsid w:val="005D6A58"/>
    <w:rsid w:val="005E2442"/>
    <w:rsid w:val="005E75D4"/>
    <w:rsid w:val="005E7F90"/>
    <w:rsid w:val="005F001F"/>
    <w:rsid w:val="005F0B1B"/>
    <w:rsid w:val="005F212F"/>
    <w:rsid w:val="005F274E"/>
    <w:rsid w:val="005F3679"/>
    <w:rsid w:val="005F4090"/>
    <w:rsid w:val="005F4422"/>
    <w:rsid w:val="005F49B5"/>
    <w:rsid w:val="005F575B"/>
    <w:rsid w:val="005F7D8B"/>
    <w:rsid w:val="0060098B"/>
    <w:rsid w:val="00601DDC"/>
    <w:rsid w:val="00602F62"/>
    <w:rsid w:val="00603C19"/>
    <w:rsid w:val="00605D85"/>
    <w:rsid w:val="00607825"/>
    <w:rsid w:val="00607B19"/>
    <w:rsid w:val="00611123"/>
    <w:rsid w:val="0061210D"/>
    <w:rsid w:val="00613822"/>
    <w:rsid w:val="00621420"/>
    <w:rsid w:val="0062434A"/>
    <w:rsid w:val="00625006"/>
    <w:rsid w:val="00627574"/>
    <w:rsid w:val="00627E8F"/>
    <w:rsid w:val="00636830"/>
    <w:rsid w:val="00640C21"/>
    <w:rsid w:val="00644376"/>
    <w:rsid w:val="006529FD"/>
    <w:rsid w:val="00654396"/>
    <w:rsid w:val="006556D5"/>
    <w:rsid w:val="006570B9"/>
    <w:rsid w:val="00657200"/>
    <w:rsid w:val="00657B70"/>
    <w:rsid w:val="0066162D"/>
    <w:rsid w:val="00661A16"/>
    <w:rsid w:val="00662EB4"/>
    <w:rsid w:val="00663401"/>
    <w:rsid w:val="00665A7A"/>
    <w:rsid w:val="00670CD3"/>
    <w:rsid w:val="00672DAA"/>
    <w:rsid w:val="006735C6"/>
    <w:rsid w:val="00673F6E"/>
    <w:rsid w:val="00675DFC"/>
    <w:rsid w:val="006777AA"/>
    <w:rsid w:val="00677EC0"/>
    <w:rsid w:val="00682456"/>
    <w:rsid w:val="00685A99"/>
    <w:rsid w:val="00692839"/>
    <w:rsid w:val="00693B27"/>
    <w:rsid w:val="006944FB"/>
    <w:rsid w:val="006960CD"/>
    <w:rsid w:val="00697443"/>
    <w:rsid w:val="00697889"/>
    <w:rsid w:val="006A1D87"/>
    <w:rsid w:val="006A2359"/>
    <w:rsid w:val="006B1CCD"/>
    <w:rsid w:val="006B1E75"/>
    <w:rsid w:val="006B3B8B"/>
    <w:rsid w:val="006B4D1A"/>
    <w:rsid w:val="006B5035"/>
    <w:rsid w:val="006B51AA"/>
    <w:rsid w:val="006B6E24"/>
    <w:rsid w:val="006B7023"/>
    <w:rsid w:val="006B7044"/>
    <w:rsid w:val="006B70AA"/>
    <w:rsid w:val="006C29DF"/>
    <w:rsid w:val="006C2B7C"/>
    <w:rsid w:val="006C683B"/>
    <w:rsid w:val="006C7FB2"/>
    <w:rsid w:val="006D150D"/>
    <w:rsid w:val="006D2BA7"/>
    <w:rsid w:val="006D4057"/>
    <w:rsid w:val="006D5B6C"/>
    <w:rsid w:val="006E1BB9"/>
    <w:rsid w:val="006E1DD2"/>
    <w:rsid w:val="006E3DDB"/>
    <w:rsid w:val="006E42AF"/>
    <w:rsid w:val="006E44B4"/>
    <w:rsid w:val="006F0A2F"/>
    <w:rsid w:val="006F39A4"/>
    <w:rsid w:val="006F4E47"/>
    <w:rsid w:val="006F637E"/>
    <w:rsid w:val="00702AE6"/>
    <w:rsid w:val="00707981"/>
    <w:rsid w:val="007108BE"/>
    <w:rsid w:val="0071335D"/>
    <w:rsid w:val="00714249"/>
    <w:rsid w:val="00714639"/>
    <w:rsid w:val="007158A5"/>
    <w:rsid w:val="007205D8"/>
    <w:rsid w:val="0072682E"/>
    <w:rsid w:val="00731B95"/>
    <w:rsid w:val="007334DC"/>
    <w:rsid w:val="00734CD6"/>
    <w:rsid w:val="007373CE"/>
    <w:rsid w:val="007377EE"/>
    <w:rsid w:val="007400D3"/>
    <w:rsid w:val="00741E1D"/>
    <w:rsid w:val="007450B4"/>
    <w:rsid w:val="0074538B"/>
    <w:rsid w:val="007502D0"/>
    <w:rsid w:val="00750B6E"/>
    <w:rsid w:val="00752679"/>
    <w:rsid w:val="007546CD"/>
    <w:rsid w:val="0075746A"/>
    <w:rsid w:val="0075748F"/>
    <w:rsid w:val="00762035"/>
    <w:rsid w:val="00766F85"/>
    <w:rsid w:val="00772622"/>
    <w:rsid w:val="00775A47"/>
    <w:rsid w:val="00781A94"/>
    <w:rsid w:val="00783494"/>
    <w:rsid w:val="00785D7D"/>
    <w:rsid w:val="00786AAA"/>
    <w:rsid w:val="00790447"/>
    <w:rsid w:val="00791B6A"/>
    <w:rsid w:val="007953ED"/>
    <w:rsid w:val="007959A8"/>
    <w:rsid w:val="00797029"/>
    <w:rsid w:val="00797AE8"/>
    <w:rsid w:val="007A3120"/>
    <w:rsid w:val="007A403E"/>
    <w:rsid w:val="007A76EB"/>
    <w:rsid w:val="007B0EF4"/>
    <w:rsid w:val="007B27D0"/>
    <w:rsid w:val="007B51D1"/>
    <w:rsid w:val="007B5489"/>
    <w:rsid w:val="007B5D3E"/>
    <w:rsid w:val="007B5F2F"/>
    <w:rsid w:val="007B65B1"/>
    <w:rsid w:val="007C1487"/>
    <w:rsid w:val="007C4283"/>
    <w:rsid w:val="007D09DB"/>
    <w:rsid w:val="007D5BE6"/>
    <w:rsid w:val="007E01E1"/>
    <w:rsid w:val="007E17C6"/>
    <w:rsid w:val="007E4DAC"/>
    <w:rsid w:val="007E7CDC"/>
    <w:rsid w:val="00801A5B"/>
    <w:rsid w:val="008075B3"/>
    <w:rsid w:val="008115C3"/>
    <w:rsid w:val="00813B10"/>
    <w:rsid w:val="00816579"/>
    <w:rsid w:val="00817EAF"/>
    <w:rsid w:val="008200AE"/>
    <w:rsid w:val="00821564"/>
    <w:rsid w:val="008215C5"/>
    <w:rsid w:val="008224F8"/>
    <w:rsid w:val="00825326"/>
    <w:rsid w:val="00827E1C"/>
    <w:rsid w:val="0083097A"/>
    <w:rsid w:val="00833ED4"/>
    <w:rsid w:val="008340F3"/>
    <w:rsid w:val="008413B3"/>
    <w:rsid w:val="008417CD"/>
    <w:rsid w:val="008424DA"/>
    <w:rsid w:val="0084576E"/>
    <w:rsid w:val="00845A2A"/>
    <w:rsid w:val="00845F34"/>
    <w:rsid w:val="0084623B"/>
    <w:rsid w:val="008465FC"/>
    <w:rsid w:val="0084769E"/>
    <w:rsid w:val="008559D3"/>
    <w:rsid w:val="0085624E"/>
    <w:rsid w:val="00857EB3"/>
    <w:rsid w:val="00861B49"/>
    <w:rsid w:val="0087031A"/>
    <w:rsid w:val="00870BEB"/>
    <w:rsid w:val="00880C11"/>
    <w:rsid w:val="008816DA"/>
    <w:rsid w:val="00881F9A"/>
    <w:rsid w:val="00885231"/>
    <w:rsid w:val="00885AB4"/>
    <w:rsid w:val="00894DCB"/>
    <w:rsid w:val="008958C0"/>
    <w:rsid w:val="00895A50"/>
    <w:rsid w:val="00896C2E"/>
    <w:rsid w:val="008A30DE"/>
    <w:rsid w:val="008A3CC3"/>
    <w:rsid w:val="008B33D5"/>
    <w:rsid w:val="008B6922"/>
    <w:rsid w:val="008C0799"/>
    <w:rsid w:val="008C31BF"/>
    <w:rsid w:val="008D1BF8"/>
    <w:rsid w:val="008D263D"/>
    <w:rsid w:val="008D4590"/>
    <w:rsid w:val="008D6C40"/>
    <w:rsid w:val="008D78A3"/>
    <w:rsid w:val="008E135A"/>
    <w:rsid w:val="008E5D99"/>
    <w:rsid w:val="008F05BE"/>
    <w:rsid w:val="008F16E1"/>
    <w:rsid w:val="008F1946"/>
    <w:rsid w:val="008F39E3"/>
    <w:rsid w:val="00911FA1"/>
    <w:rsid w:val="00916481"/>
    <w:rsid w:val="00916CEE"/>
    <w:rsid w:val="00920809"/>
    <w:rsid w:val="00921BC8"/>
    <w:rsid w:val="0092206F"/>
    <w:rsid w:val="00922210"/>
    <w:rsid w:val="009229EF"/>
    <w:rsid w:val="00922B8E"/>
    <w:rsid w:val="00935A90"/>
    <w:rsid w:val="009364B7"/>
    <w:rsid w:val="00944BB4"/>
    <w:rsid w:val="0095215C"/>
    <w:rsid w:val="00953A5B"/>
    <w:rsid w:val="00961076"/>
    <w:rsid w:val="0096288A"/>
    <w:rsid w:val="00966B57"/>
    <w:rsid w:val="00972B01"/>
    <w:rsid w:val="00975447"/>
    <w:rsid w:val="00981111"/>
    <w:rsid w:val="00982100"/>
    <w:rsid w:val="0098481D"/>
    <w:rsid w:val="009859E6"/>
    <w:rsid w:val="009863B5"/>
    <w:rsid w:val="0099071F"/>
    <w:rsid w:val="0099153C"/>
    <w:rsid w:val="00995123"/>
    <w:rsid w:val="00995879"/>
    <w:rsid w:val="009A58A4"/>
    <w:rsid w:val="009A740F"/>
    <w:rsid w:val="009B0105"/>
    <w:rsid w:val="009B09EF"/>
    <w:rsid w:val="009B3C70"/>
    <w:rsid w:val="009B4F2A"/>
    <w:rsid w:val="009C35D4"/>
    <w:rsid w:val="009C46B3"/>
    <w:rsid w:val="009C5D8B"/>
    <w:rsid w:val="009D289B"/>
    <w:rsid w:val="009D47C9"/>
    <w:rsid w:val="009D5212"/>
    <w:rsid w:val="009D540F"/>
    <w:rsid w:val="009E0705"/>
    <w:rsid w:val="009E69D1"/>
    <w:rsid w:val="009E7B37"/>
    <w:rsid w:val="009F367F"/>
    <w:rsid w:val="009F4B40"/>
    <w:rsid w:val="00A00C76"/>
    <w:rsid w:val="00A00D56"/>
    <w:rsid w:val="00A04E38"/>
    <w:rsid w:val="00A10E83"/>
    <w:rsid w:val="00A13CA5"/>
    <w:rsid w:val="00A231EB"/>
    <w:rsid w:val="00A26C22"/>
    <w:rsid w:val="00A30613"/>
    <w:rsid w:val="00A30A19"/>
    <w:rsid w:val="00A314EC"/>
    <w:rsid w:val="00A33E4B"/>
    <w:rsid w:val="00A34AC2"/>
    <w:rsid w:val="00A378F2"/>
    <w:rsid w:val="00A42028"/>
    <w:rsid w:val="00A424E1"/>
    <w:rsid w:val="00A44F6C"/>
    <w:rsid w:val="00A47B0A"/>
    <w:rsid w:val="00A51FA3"/>
    <w:rsid w:val="00A533F3"/>
    <w:rsid w:val="00A56897"/>
    <w:rsid w:val="00A57768"/>
    <w:rsid w:val="00A579EA"/>
    <w:rsid w:val="00A64B89"/>
    <w:rsid w:val="00A7035B"/>
    <w:rsid w:val="00A71770"/>
    <w:rsid w:val="00A71FA8"/>
    <w:rsid w:val="00A75A64"/>
    <w:rsid w:val="00A75D6E"/>
    <w:rsid w:val="00A82E02"/>
    <w:rsid w:val="00A837E8"/>
    <w:rsid w:val="00A8722D"/>
    <w:rsid w:val="00A9551C"/>
    <w:rsid w:val="00A962F3"/>
    <w:rsid w:val="00AA1622"/>
    <w:rsid w:val="00AB0228"/>
    <w:rsid w:val="00AB494C"/>
    <w:rsid w:val="00AB5C79"/>
    <w:rsid w:val="00AC19E8"/>
    <w:rsid w:val="00AD14FF"/>
    <w:rsid w:val="00AD3AAE"/>
    <w:rsid w:val="00AF2A99"/>
    <w:rsid w:val="00AF3DD7"/>
    <w:rsid w:val="00AF46C7"/>
    <w:rsid w:val="00B03BDB"/>
    <w:rsid w:val="00B12792"/>
    <w:rsid w:val="00B23D7F"/>
    <w:rsid w:val="00B2726C"/>
    <w:rsid w:val="00B32E0B"/>
    <w:rsid w:val="00B4176F"/>
    <w:rsid w:val="00B474B1"/>
    <w:rsid w:val="00B517AB"/>
    <w:rsid w:val="00B6094A"/>
    <w:rsid w:val="00B639E3"/>
    <w:rsid w:val="00B649A9"/>
    <w:rsid w:val="00B673C2"/>
    <w:rsid w:val="00B71908"/>
    <w:rsid w:val="00B72A8A"/>
    <w:rsid w:val="00B75854"/>
    <w:rsid w:val="00B80857"/>
    <w:rsid w:val="00B8150A"/>
    <w:rsid w:val="00B8269B"/>
    <w:rsid w:val="00B82889"/>
    <w:rsid w:val="00B85255"/>
    <w:rsid w:val="00B94242"/>
    <w:rsid w:val="00B9513B"/>
    <w:rsid w:val="00BA0CED"/>
    <w:rsid w:val="00BA6311"/>
    <w:rsid w:val="00BA7407"/>
    <w:rsid w:val="00BB2203"/>
    <w:rsid w:val="00BB3E2C"/>
    <w:rsid w:val="00BB4A08"/>
    <w:rsid w:val="00BB508E"/>
    <w:rsid w:val="00BB5EEC"/>
    <w:rsid w:val="00BB7675"/>
    <w:rsid w:val="00BC072B"/>
    <w:rsid w:val="00BC6522"/>
    <w:rsid w:val="00BD0E85"/>
    <w:rsid w:val="00BD1E4A"/>
    <w:rsid w:val="00BD48F3"/>
    <w:rsid w:val="00BD693C"/>
    <w:rsid w:val="00BD6B14"/>
    <w:rsid w:val="00BE058E"/>
    <w:rsid w:val="00BE2D93"/>
    <w:rsid w:val="00BE3770"/>
    <w:rsid w:val="00BE5A45"/>
    <w:rsid w:val="00BE5AE4"/>
    <w:rsid w:val="00BF1236"/>
    <w:rsid w:val="00BF22BD"/>
    <w:rsid w:val="00BF4560"/>
    <w:rsid w:val="00BF6BBC"/>
    <w:rsid w:val="00BF7492"/>
    <w:rsid w:val="00C007B7"/>
    <w:rsid w:val="00C00F42"/>
    <w:rsid w:val="00C01E9E"/>
    <w:rsid w:val="00C02A8D"/>
    <w:rsid w:val="00C12815"/>
    <w:rsid w:val="00C15156"/>
    <w:rsid w:val="00C31C99"/>
    <w:rsid w:val="00C331D0"/>
    <w:rsid w:val="00C338FB"/>
    <w:rsid w:val="00C33FBE"/>
    <w:rsid w:val="00C34228"/>
    <w:rsid w:val="00C34714"/>
    <w:rsid w:val="00C3500C"/>
    <w:rsid w:val="00C40792"/>
    <w:rsid w:val="00C50272"/>
    <w:rsid w:val="00C52728"/>
    <w:rsid w:val="00C538DD"/>
    <w:rsid w:val="00C54185"/>
    <w:rsid w:val="00C54C15"/>
    <w:rsid w:val="00C55C06"/>
    <w:rsid w:val="00C612B1"/>
    <w:rsid w:val="00C64C29"/>
    <w:rsid w:val="00C65859"/>
    <w:rsid w:val="00C67114"/>
    <w:rsid w:val="00C6795B"/>
    <w:rsid w:val="00C67B2A"/>
    <w:rsid w:val="00C71326"/>
    <w:rsid w:val="00C74AD9"/>
    <w:rsid w:val="00C82377"/>
    <w:rsid w:val="00C82989"/>
    <w:rsid w:val="00C83EE1"/>
    <w:rsid w:val="00C86EFF"/>
    <w:rsid w:val="00C871A6"/>
    <w:rsid w:val="00C87857"/>
    <w:rsid w:val="00C90701"/>
    <w:rsid w:val="00C96BEC"/>
    <w:rsid w:val="00C97634"/>
    <w:rsid w:val="00CA49B4"/>
    <w:rsid w:val="00CC3061"/>
    <w:rsid w:val="00CD0F61"/>
    <w:rsid w:val="00CD2E30"/>
    <w:rsid w:val="00CD517D"/>
    <w:rsid w:val="00CD5F8D"/>
    <w:rsid w:val="00CE07E3"/>
    <w:rsid w:val="00CE2F36"/>
    <w:rsid w:val="00CE3495"/>
    <w:rsid w:val="00CE44A4"/>
    <w:rsid w:val="00CE6A0E"/>
    <w:rsid w:val="00CE77F5"/>
    <w:rsid w:val="00D02FE3"/>
    <w:rsid w:val="00D03B94"/>
    <w:rsid w:val="00D10252"/>
    <w:rsid w:val="00D15C83"/>
    <w:rsid w:val="00D17633"/>
    <w:rsid w:val="00D20587"/>
    <w:rsid w:val="00D25775"/>
    <w:rsid w:val="00D340F6"/>
    <w:rsid w:val="00D354B1"/>
    <w:rsid w:val="00D405CE"/>
    <w:rsid w:val="00D4093F"/>
    <w:rsid w:val="00D42E39"/>
    <w:rsid w:val="00D45361"/>
    <w:rsid w:val="00D4538B"/>
    <w:rsid w:val="00D45CB9"/>
    <w:rsid w:val="00D50E78"/>
    <w:rsid w:val="00D51748"/>
    <w:rsid w:val="00D5221D"/>
    <w:rsid w:val="00D56F17"/>
    <w:rsid w:val="00D645C6"/>
    <w:rsid w:val="00D64949"/>
    <w:rsid w:val="00D675AD"/>
    <w:rsid w:val="00D836A7"/>
    <w:rsid w:val="00D84B05"/>
    <w:rsid w:val="00D84F91"/>
    <w:rsid w:val="00D9254B"/>
    <w:rsid w:val="00D92E15"/>
    <w:rsid w:val="00D965B2"/>
    <w:rsid w:val="00D96C12"/>
    <w:rsid w:val="00DA010C"/>
    <w:rsid w:val="00DA48B9"/>
    <w:rsid w:val="00DA527A"/>
    <w:rsid w:val="00DB09D9"/>
    <w:rsid w:val="00DB16DA"/>
    <w:rsid w:val="00DB1718"/>
    <w:rsid w:val="00DB3704"/>
    <w:rsid w:val="00DB3BA4"/>
    <w:rsid w:val="00DB3F2C"/>
    <w:rsid w:val="00DB4CF5"/>
    <w:rsid w:val="00DB4E23"/>
    <w:rsid w:val="00DC2585"/>
    <w:rsid w:val="00DC2B91"/>
    <w:rsid w:val="00DC358E"/>
    <w:rsid w:val="00DC5533"/>
    <w:rsid w:val="00DD0B24"/>
    <w:rsid w:val="00DD17EA"/>
    <w:rsid w:val="00DD2F64"/>
    <w:rsid w:val="00DE1FEE"/>
    <w:rsid w:val="00DE6B51"/>
    <w:rsid w:val="00DF5B1F"/>
    <w:rsid w:val="00E0227E"/>
    <w:rsid w:val="00E02C85"/>
    <w:rsid w:val="00E0424B"/>
    <w:rsid w:val="00E065B4"/>
    <w:rsid w:val="00E076A2"/>
    <w:rsid w:val="00E111B3"/>
    <w:rsid w:val="00E134FE"/>
    <w:rsid w:val="00E27DFA"/>
    <w:rsid w:val="00E32B02"/>
    <w:rsid w:val="00E35859"/>
    <w:rsid w:val="00E36B4F"/>
    <w:rsid w:val="00E43D6D"/>
    <w:rsid w:val="00E50DA4"/>
    <w:rsid w:val="00E53213"/>
    <w:rsid w:val="00E53AD7"/>
    <w:rsid w:val="00E54143"/>
    <w:rsid w:val="00E55BD4"/>
    <w:rsid w:val="00E60B8D"/>
    <w:rsid w:val="00E647F5"/>
    <w:rsid w:val="00E65EC2"/>
    <w:rsid w:val="00E66218"/>
    <w:rsid w:val="00E666E4"/>
    <w:rsid w:val="00E6764F"/>
    <w:rsid w:val="00E76509"/>
    <w:rsid w:val="00E767E4"/>
    <w:rsid w:val="00E77432"/>
    <w:rsid w:val="00E81E6F"/>
    <w:rsid w:val="00E8303D"/>
    <w:rsid w:val="00E8667D"/>
    <w:rsid w:val="00E870FB"/>
    <w:rsid w:val="00E90D25"/>
    <w:rsid w:val="00E94F66"/>
    <w:rsid w:val="00E95066"/>
    <w:rsid w:val="00E9634D"/>
    <w:rsid w:val="00EB0852"/>
    <w:rsid w:val="00EB6DA3"/>
    <w:rsid w:val="00EB7C1D"/>
    <w:rsid w:val="00EC2082"/>
    <w:rsid w:val="00EC7861"/>
    <w:rsid w:val="00ED220F"/>
    <w:rsid w:val="00ED5BC8"/>
    <w:rsid w:val="00EE0525"/>
    <w:rsid w:val="00EE0781"/>
    <w:rsid w:val="00EE2566"/>
    <w:rsid w:val="00EF07A0"/>
    <w:rsid w:val="00EF1816"/>
    <w:rsid w:val="00EF3AC5"/>
    <w:rsid w:val="00F008A3"/>
    <w:rsid w:val="00F0389B"/>
    <w:rsid w:val="00F0648A"/>
    <w:rsid w:val="00F11331"/>
    <w:rsid w:val="00F15871"/>
    <w:rsid w:val="00F160EA"/>
    <w:rsid w:val="00F16563"/>
    <w:rsid w:val="00F165FB"/>
    <w:rsid w:val="00F16EA3"/>
    <w:rsid w:val="00F17C53"/>
    <w:rsid w:val="00F30FC6"/>
    <w:rsid w:val="00F31223"/>
    <w:rsid w:val="00F325EE"/>
    <w:rsid w:val="00F347DD"/>
    <w:rsid w:val="00F355D6"/>
    <w:rsid w:val="00F410A3"/>
    <w:rsid w:val="00F423F5"/>
    <w:rsid w:val="00F52973"/>
    <w:rsid w:val="00F6199B"/>
    <w:rsid w:val="00F6655D"/>
    <w:rsid w:val="00F667D1"/>
    <w:rsid w:val="00F670E6"/>
    <w:rsid w:val="00F71F3A"/>
    <w:rsid w:val="00F7429E"/>
    <w:rsid w:val="00F7471C"/>
    <w:rsid w:val="00F750D6"/>
    <w:rsid w:val="00F769A1"/>
    <w:rsid w:val="00F84811"/>
    <w:rsid w:val="00F95C5E"/>
    <w:rsid w:val="00F96E18"/>
    <w:rsid w:val="00F976D8"/>
    <w:rsid w:val="00FA7BE4"/>
    <w:rsid w:val="00FB0DCF"/>
    <w:rsid w:val="00FB17BE"/>
    <w:rsid w:val="00FB1D32"/>
    <w:rsid w:val="00FB2F46"/>
    <w:rsid w:val="00FB617F"/>
    <w:rsid w:val="00FC303F"/>
    <w:rsid w:val="00FC43FC"/>
    <w:rsid w:val="00FD0123"/>
    <w:rsid w:val="00FD27C9"/>
    <w:rsid w:val="00FE1115"/>
    <w:rsid w:val="00FE5175"/>
    <w:rsid w:val="00FF0757"/>
    <w:rsid w:val="00FF2E3A"/>
    <w:rsid w:val="00FF4866"/>
    <w:rsid w:val="00FF5299"/>
    <w:rsid w:val="00FF5474"/>
    <w:rsid w:val="00FF64EC"/>
    <w:rsid w:val="00FF6A4C"/>
    <w:rsid w:val="00FF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3580AE6D"/>
  <w14:defaultImageDpi w14:val="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pPr>
      <w:widowControl w:val="0"/>
      <w:autoSpaceDE w:val="0"/>
      <w:autoSpaceDN w:val="0"/>
      <w:adjustRightInd w:val="0"/>
      <w:spacing w:before="120" w:after="140" w:line="240" w:lineRule="exact"/>
      <w:ind w:left="340" w:firstLine="176"/>
    </w:pPr>
    <w:rPr>
      <w:sz w:val="19"/>
      <w:szCs w:val="19"/>
    </w:rPr>
  </w:style>
  <w:style w:type="character" w:customStyle="1" w:styleId="Tekstpodstawowy2Znak">
    <w:name w:val="Tekst podstawowy 2 Znak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D529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D5291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953A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Pr>
      <w:rFonts w:cs="Times New Roman"/>
      <w:sz w:val="24"/>
      <w:szCs w:val="24"/>
    </w:rPr>
  </w:style>
  <w:style w:type="character" w:styleId="Numerstrony">
    <w:name w:val="page number"/>
    <w:uiPriority w:val="99"/>
    <w:rsid w:val="00953A5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953A5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Pr>
      <w:rFonts w:cs="Times New Roman"/>
      <w:sz w:val="24"/>
      <w:szCs w:val="24"/>
    </w:rPr>
  </w:style>
  <w:style w:type="paragraph" w:customStyle="1" w:styleId="JuQuot">
    <w:name w:val="Ju_Quot"/>
    <w:basedOn w:val="Normalny"/>
    <w:link w:val="JuQuotChar"/>
    <w:uiPriority w:val="99"/>
    <w:rsid w:val="007A76EB"/>
    <w:pPr>
      <w:suppressAutoHyphens/>
      <w:spacing w:before="120" w:after="120"/>
      <w:ind w:left="425" w:firstLine="142"/>
      <w:jc w:val="both"/>
    </w:pPr>
    <w:rPr>
      <w:sz w:val="20"/>
      <w:szCs w:val="20"/>
      <w:lang w:val="en-GB" w:eastAsia="fr-FR"/>
    </w:rPr>
  </w:style>
  <w:style w:type="character" w:customStyle="1" w:styleId="JuQuotChar">
    <w:name w:val="Ju_Quot Char"/>
    <w:link w:val="JuQuot"/>
    <w:uiPriority w:val="99"/>
    <w:locked/>
    <w:rsid w:val="007A76EB"/>
    <w:rPr>
      <w:rFonts w:cs="Times New Roman"/>
      <w:lang w:val="en-GB" w:eastAsia="fr-FR" w:bidi="ar-SA"/>
    </w:rPr>
  </w:style>
  <w:style w:type="paragraph" w:styleId="NormalnyWeb">
    <w:name w:val="Normal (Web)"/>
    <w:basedOn w:val="Normalny"/>
    <w:uiPriority w:val="99"/>
    <w:rsid w:val="0033249F"/>
    <w:pPr>
      <w:spacing w:before="100" w:beforeAutospacing="1" w:after="100" w:afterAutospacing="1"/>
    </w:pPr>
  </w:style>
  <w:style w:type="paragraph" w:customStyle="1" w:styleId="NormalnyWyjustowany">
    <w:name w:val="Normalny + Wyjustowany"/>
    <w:aliases w:val="Pierwszy wiersz:  0,6 cm,Interlinia:  1,5 wiersza"/>
    <w:basedOn w:val="Normalny"/>
    <w:uiPriority w:val="99"/>
    <w:rsid w:val="00922B8E"/>
    <w:pPr>
      <w:widowControl w:val="0"/>
      <w:autoSpaceDE w:val="0"/>
      <w:autoSpaceDN w:val="0"/>
      <w:adjustRightInd w:val="0"/>
      <w:spacing w:line="360" w:lineRule="auto"/>
      <w:ind w:firstLine="340"/>
      <w:jc w:val="both"/>
    </w:pPr>
  </w:style>
  <w:style w:type="paragraph" w:customStyle="1" w:styleId="JuPara">
    <w:name w:val="Ju_Para"/>
    <w:basedOn w:val="Normalny"/>
    <w:link w:val="JuParaChar"/>
    <w:uiPriority w:val="99"/>
    <w:rsid w:val="00C54C15"/>
    <w:pPr>
      <w:suppressAutoHyphens/>
      <w:ind w:firstLine="284"/>
      <w:jc w:val="both"/>
    </w:pPr>
    <w:rPr>
      <w:szCs w:val="20"/>
      <w:lang w:val="en-GB" w:eastAsia="fr-FR"/>
    </w:rPr>
  </w:style>
  <w:style w:type="character" w:customStyle="1" w:styleId="JuParaChar">
    <w:name w:val="Ju_Para Char"/>
    <w:link w:val="JuPara"/>
    <w:uiPriority w:val="99"/>
    <w:locked/>
    <w:rsid w:val="00C54C15"/>
    <w:rPr>
      <w:rFonts w:cs="Times New Roman"/>
      <w:sz w:val="24"/>
      <w:lang w:val="en-GB" w:eastAsia="fr-FR" w:bidi="ar-SA"/>
    </w:rPr>
  </w:style>
  <w:style w:type="paragraph" w:customStyle="1" w:styleId="Pa7">
    <w:name w:val="Pa7"/>
    <w:basedOn w:val="Normalny"/>
    <w:next w:val="Normalny"/>
    <w:uiPriority w:val="99"/>
    <w:rsid w:val="00916481"/>
    <w:pPr>
      <w:widowControl w:val="0"/>
      <w:autoSpaceDE w:val="0"/>
      <w:autoSpaceDN w:val="0"/>
      <w:adjustRightInd w:val="0"/>
      <w:spacing w:line="221" w:lineRule="atLeast"/>
    </w:pPr>
    <w:rPr>
      <w:rFonts w:ascii="Toronto" w:hAnsi="Toronto"/>
    </w:rPr>
  </w:style>
  <w:style w:type="paragraph" w:customStyle="1" w:styleId="Pa20">
    <w:name w:val="Pa20"/>
    <w:basedOn w:val="Normalny"/>
    <w:next w:val="Normalny"/>
    <w:uiPriority w:val="99"/>
    <w:rsid w:val="00916481"/>
    <w:pPr>
      <w:widowControl w:val="0"/>
      <w:autoSpaceDE w:val="0"/>
      <w:autoSpaceDN w:val="0"/>
      <w:adjustRightInd w:val="0"/>
      <w:spacing w:line="221" w:lineRule="atLeast"/>
    </w:pPr>
    <w:rPr>
      <w:rFonts w:ascii="Toronto" w:hAnsi="Toronto"/>
    </w:rPr>
  </w:style>
  <w:style w:type="paragraph" w:styleId="Tekstdymka">
    <w:name w:val="Balloon Text"/>
    <w:basedOn w:val="Normalny"/>
    <w:link w:val="TekstdymkaZnak"/>
    <w:uiPriority w:val="99"/>
    <w:semiHidden/>
    <w:rsid w:val="00FE51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5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5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5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4384</Words>
  <Characters>26309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2021-10-13T14:12:00Z</dcterms:created>
  <dcterms:modified xsi:type="dcterms:W3CDTF">2021-10-13T14:30:00Z</dcterms:modified>
</cp:coreProperties>
</file>