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E20F0" w:rsidR="001B7308" w:rsidP="00DE20F0" w:rsidRDefault="001B7308">
      <w:pPr>
        <w:jc w:val="center"/>
        <w:rPr>
          <w:lang w:val="fr-FR"/>
        </w:rPr>
      </w:pPr>
      <w:bookmarkStart w:name="_GoBack" w:id="0"/>
      <w:bookmarkEnd w:id="0"/>
    </w:p>
    <w:p w:rsidRPr="00DE20F0" w:rsidR="00E77CB3" w:rsidP="00DE20F0" w:rsidRDefault="00A26BD0">
      <w:pPr>
        <w:jc w:val="center"/>
        <w:rPr>
          <w:lang w:val="fr-FR"/>
        </w:rPr>
      </w:pPr>
      <w:r w:rsidRPr="00DE20F0">
        <w:rPr>
          <w:lang w:val="fr-FR"/>
        </w:rPr>
        <w:t>TROISIÈME SECTION</w:t>
      </w:r>
    </w:p>
    <w:p w:rsidRPr="00DE20F0" w:rsidR="00E77CB3" w:rsidP="00DE20F0" w:rsidRDefault="00E77CB3">
      <w:pPr>
        <w:jc w:val="center"/>
        <w:rPr>
          <w:lang w:val="fr-FR"/>
        </w:rPr>
      </w:pPr>
    </w:p>
    <w:p w:rsidRPr="00DE20F0" w:rsidR="001B7308" w:rsidP="00DE20F0" w:rsidRDefault="001B7308">
      <w:pPr>
        <w:jc w:val="center"/>
        <w:rPr>
          <w:lang w:val="fr-FR"/>
        </w:rPr>
      </w:pPr>
    </w:p>
    <w:p w:rsidRPr="00DE20F0" w:rsidR="001B7308" w:rsidP="00DE20F0" w:rsidRDefault="001B7308">
      <w:pPr>
        <w:jc w:val="center"/>
        <w:rPr>
          <w:lang w:val="fr-FR"/>
        </w:rPr>
      </w:pPr>
    </w:p>
    <w:p w:rsidRPr="00DE20F0" w:rsidR="001B7308" w:rsidP="00DE20F0" w:rsidRDefault="001B7308">
      <w:pPr>
        <w:jc w:val="center"/>
        <w:rPr>
          <w:lang w:val="fr-FR"/>
        </w:rPr>
      </w:pPr>
    </w:p>
    <w:p w:rsidRPr="00DE20F0" w:rsidR="001B7308" w:rsidP="00DE20F0" w:rsidRDefault="001B7308">
      <w:pPr>
        <w:jc w:val="center"/>
        <w:rPr>
          <w:lang w:val="fr-FR"/>
        </w:rPr>
      </w:pPr>
    </w:p>
    <w:p w:rsidRPr="00DE20F0" w:rsidR="0063081F" w:rsidP="00DE20F0" w:rsidRDefault="0063081F">
      <w:pPr>
        <w:jc w:val="center"/>
        <w:rPr>
          <w:lang w:val="fr-FR"/>
        </w:rPr>
      </w:pPr>
    </w:p>
    <w:p w:rsidRPr="00DE20F0" w:rsidR="0063081F" w:rsidP="00DE20F0" w:rsidRDefault="0063081F">
      <w:pPr>
        <w:jc w:val="center"/>
        <w:rPr>
          <w:lang w:val="fr-FR"/>
        </w:rPr>
      </w:pPr>
    </w:p>
    <w:p w:rsidRPr="00DE20F0" w:rsidR="0063081F" w:rsidP="00DE20F0" w:rsidRDefault="0063081F">
      <w:pPr>
        <w:jc w:val="center"/>
        <w:rPr>
          <w:lang w:val="fr-FR"/>
        </w:rPr>
      </w:pPr>
    </w:p>
    <w:p w:rsidRPr="00DE20F0" w:rsidR="00E77CB3" w:rsidP="00DE20F0" w:rsidRDefault="00E77CB3">
      <w:pPr>
        <w:jc w:val="center"/>
        <w:rPr>
          <w:b/>
          <w:lang w:val="fr-FR"/>
        </w:rPr>
      </w:pPr>
      <w:bookmarkStart w:name="To" w:id="1"/>
      <w:r w:rsidRPr="00DE20F0">
        <w:rPr>
          <w:b/>
          <w:lang w:val="fr-FR"/>
        </w:rPr>
        <w:t xml:space="preserve">AFFAIRE </w:t>
      </w:r>
      <w:bookmarkEnd w:id="1"/>
      <w:r w:rsidRPr="00DE20F0" w:rsidR="00A26BD0">
        <w:rPr>
          <w:b/>
          <w:lang w:val="fr-FR"/>
        </w:rPr>
        <w:t>RODIONOV c. RUSSIE</w:t>
      </w:r>
    </w:p>
    <w:p w:rsidRPr="00DE20F0" w:rsidR="00E77CB3" w:rsidP="00DE20F0" w:rsidRDefault="00E77CB3">
      <w:pPr>
        <w:jc w:val="center"/>
        <w:rPr>
          <w:lang w:val="fr-FR"/>
        </w:rPr>
      </w:pPr>
    </w:p>
    <w:p w:rsidRPr="00DE20F0" w:rsidR="00E77CB3" w:rsidP="00DE20F0" w:rsidRDefault="00E77CB3">
      <w:pPr>
        <w:jc w:val="center"/>
        <w:rPr>
          <w:szCs w:val="24"/>
          <w:u w:val="single"/>
          <w:lang w:val="fr-FR"/>
        </w:rPr>
      </w:pPr>
      <w:r w:rsidRPr="00DE20F0">
        <w:rPr>
          <w:i/>
          <w:lang w:val="fr-FR"/>
        </w:rPr>
        <w:t>(</w:t>
      </w:r>
      <w:r w:rsidRPr="00DE20F0" w:rsidR="00A26BD0">
        <w:rPr>
          <w:i/>
          <w:lang w:val="fr-FR"/>
        </w:rPr>
        <w:t>Requête n</w:t>
      </w:r>
      <w:r w:rsidRPr="00DE20F0" w:rsidR="00A26BD0">
        <w:rPr>
          <w:i/>
          <w:vertAlign w:val="superscript"/>
          <w:lang w:val="fr-FR"/>
        </w:rPr>
        <w:t>o</w:t>
      </w:r>
      <w:r w:rsidRPr="00DE20F0" w:rsidR="00A26BD0">
        <w:rPr>
          <w:i/>
          <w:lang w:val="fr-FR"/>
        </w:rPr>
        <w:t xml:space="preserve"> 9106/09</w:t>
      </w:r>
      <w:r w:rsidRPr="00DE20F0">
        <w:rPr>
          <w:i/>
          <w:lang w:val="fr-FR"/>
        </w:rPr>
        <w:t>)</w:t>
      </w:r>
    </w:p>
    <w:p w:rsidRPr="00DE20F0" w:rsidR="001B7308" w:rsidP="00DE20F0" w:rsidRDefault="001B7308">
      <w:pPr>
        <w:jc w:val="center"/>
        <w:rPr>
          <w:szCs w:val="24"/>
          <w:lang w:val="fr-FR"/>
        </w:rPr>
      </w:pPr>
    </w:p>
    <w:p w:rsidRPr="00DE20F0" w:rsidR="001B7308" w:rsidP="00DE20F0" w:rsidRDefault="001B7308">
      <w:pPr>
        <w:jc w:val="center"/>
        <w:rPr>
          <w:szCs w:val="24"/>
          <w:lang w:val="fr-FR"/>
        </w:rPr>
      </w:pPr>
    </w:p>
    <w:p w:rsidRPr="00DE20F0" w:rsidR="001B7308" w:rsidP="00DE20F0" w:rsidRDefault="001B7308">
      <w:pPr>
        <w:jc w:val="center"/>
        <w:rPr>
          <w:szCs w:val="24"/>
          <w:lang w:val="fr-FR"/>
        </w:rPr>
      </w:pPr>
    </w:p>
    <w:p w:rsidRPr="00DE20F0" w:rsidR="001B7308" w:rsidP="00DE20F0" w:rsidRDefault="001B7308">
      <w:pPr>
        <w:jc w:val="center"/>
        <w:rPr>
          <w:szCs w:val="24"/>
          <w:lang w:val="fr-FR"/>
        </w:rPr>
      </w:pPr>
    </w:p>
    <w:p w:rsidRPr="00DE20F0" w:rsidR="0063081F" w:rsidP="00DE20F0" w:rsidRDefault="0063081F">
      <w:pPr>
        <w:jc w:val="center"/>
        <w:rPr>
          <w:szCs w:val="24"/>
          <w:lang w:val="fr-FR"/>
        </w:rPr>
      </w:pPr>
    </w:p>
    <w:p w:rsidRPr="00DE20F0" w:rsidR="001B7308" w:rsidP="00DE20F0" w:rsidRDefault="001B7308">
      <w:pPr>
        <w:jc w:val="center"/>
        <w:rPr>
          <w:szCs w:val="24"/>
          <w:lang w:val="fr-FR"/>
        </w:rPr>
      </w:pPr>
      <w:r w:rsidRPr="00DE20F0">
        <w:rPr>
          <w:szCs w:val="24"/>
          <w:lang w:val="fr-FR"/>
        </w:rPr>
        <w:t>ARRÊT</w:t>
      </w:r>
    </w:p>
    <w:p w:rsidRPr="00DE20F0" w:rsidR="00E87ABC" w:rsidP="00DE20F0" w:rsidRDefault="00E87ABC">
      <w:pPr>
        <w:jc w:val="center"/>
        <w:rPr>
          <w:b/>
          <w:szCs w:val="24"/>
          <w:lang w:val="fr-FR"/>
        </w:rPr>
      </w:pPr>
    </w:p>
    <w:p w:rsidRPr="00DE20F0" w:rsidR="00E87ABC" w:rsidP="00DE20F0" w:rsidRDefault="002533EE">
      <w:pPr>
        <w:jc w:val="center"/>
        <w:rPr>
          <w:sz w:val="22"/>
          <w:lang w:val="fr-FR"/>
        </w:rPr>
      </w:pPr>
      <w:r w:rsidRPr="00DE20F0">
        <w:rPr>
          <w:i/>
          <w:sz w:val="22"/>
          <w:lang w:val="fr-FR"/>
        </w:rPr>
        <w:t>Cet arrêt a été révisé en conformité avec l</w:t>
      </w:r>
      <w:r w:rsidRPr="00DE20F0" w:rsidR="00DE20F0">
        <w:rPr>
          <w:i/>
          <w:sz w:val="22"/>
          <w:lang w:val="fr-FR"/>
        </w:rPr>
        <w:t>’</w:t>
      </w:r>
      <w:r w:rsidRPr="00DE20F0">
        <w:rPr>
          <w:i/>
          <w:sz w:val="22"/>
          <w:lang w:val="fr-FR"/>
        </w:rPr>
        <w:t>article 80 du règlement de la Cour dans un arrêt du 27 août 2019</w:t>
      </w:r>
    </w:p>
    <w:p w:rsidRPr="00DE20F0" w:rsidR="001B7308" w:rsidP="00DE20F0" w:rsidRDefault="001B7308">
      <w:pPr>
        <w:jc w:val="center"/>
        <w:rPr>
          <w:b/>
          <w:szCs w:val="24"/>
          <w:lang w:val="fr-FR"/>
        </w:rPr>
      </w:pPr>
    </w:p>
    <w:p w:rsidRPr="00DE20F0" w:rsidR="001B7308" w:rsidP="00DE20F0" w:rsidRDefault="001B7308">
      <w:pPr>
        <w:jc w:val="center"/>
        <w:rPr>
          <w:b/>
          <w:szCs w:val="24"/>
          <w:lang w:val="fr-FR"/>
        </w:rPr>
      </w:pPr>
    </w:p>
    <w:p w:rsidRPr="00DE20F0" w:rsidR="001B7308" w:rsidP="00DE20F0" w:rsidRDefault="001B7308">
      <w:pPr>
        <w:pStyle w:val="JuCase"/>
        <w:ind w:firstLine="0"/>
        <w:jc w:val="center"/>
        <w:rPr>
          <w:b w:val="0"/>
          <w:lang w:val="fr-FR"/>
        </w:rPr>
      </w:pPr>
      <w:r w:rsidRPr="00DE20F0">
        <w:rPr>
          <w:b w:val="0"/>
          <w:lang w:val="fr-FR"/>
        </w:rPr>
        <w:t>STRASBOURG</w:t>
      </w:r>
    </w:p>
    <w:p w:rsidRPr="00DE20F0" w:rsidR="001B7308" w:rsidP="00DE20F0" w:rsidRDefault="001B7308">
      <w:pPr>
        <w:pStyle w:val="JuCase"/>
        <w:ind w:firstLine="0"/>
        <w:jc w:val="center"/>
        <w:rPr>
          <w:b w:val="0"/>
          <w:szCs w:val="24"/>
          <w:lang w:val="fr-FR"/>
        </w:rPr>
      </w:pPr>
    </w:p>
    <w:p w:rsidRPr="00DE20F0" w:rsidR="001B7308" w:rsidP="00DE20F0" w:rsidRDefault="0063081F">
      <w:pPr>
        <w:pStyle w:val="JuCase"/>
        <w:ind w:firstLine="0"/>
        <w:jc w:val="center"/>
        <w:rPr>
          <w:b w:val="0"/>
          <w:szCs w:val="24"/>
          <w:lang w:val="fr-FR"/>
        </w:rPr>
      </w:pPr>
      <w:r w:rsidRPr="00DE20F0">
        <w:rPr>
          <w:b w:val="0"/>
          <w:szCs w:val="24"/>
          <w:lang w:val="fr-FR"/>
        </w:rPr>
        <w:t>11 décembre 2018</w:t>
      </w:r>
    </w:p>
    <w:p w:rsidRPr="00DE20F0" w:rsidR="001B7308" w:rsidP="00DE20F0" w:rsidRDefault="001B7308">
      <w:pPr>
        <w:pStyle w:val="JuCase"/>
        <w:ind w:firstLine="0"/>
        <w:jc w:val="center"/>
        <w:rPr>
          <w:b w:val="0"/>
          <w:szCs w:val="24"/>
          <w:lang w:val="fr-FR"/>
        </w:rPr>
      </w:pPr>
    </w:p>
    <w:p w:rsidRPr="00DE20F0" w:rsidR="001B7308" w:rsidP="00DE20F0" w:rsidRDefault="001B7308">
      <w:pPr>
        <w:pStyle w:val="JuCase"/>
        <w:ind w:firstLine="0"/>
        <w:jc w:val="center"/>
        <w:rPr>
          <w:b w:val="0"/>
          <w:szCs w:val="24"/>
          <w:lang w:val="fr-FR"/>
        </w:rPr>
      </w:pPr>
    </w:p>
    <w:p w:rsidRPr="00DE20F0" w:rsidR="002533EE" w:rsidP="00DE20F0" w:rsidRDefault="002533EE">
      <w:pPr>
        <w:pStyle w:val="ECHRPara"/>
        <w:rPr>
          <w:lang w:val="fr-FR"/>
        </w:rPr>
      </w:pPr>
    </w:p>
    <w:p w:rsidRPr="00DE20F0" w:rsidR="00126C48" w:rsidP="00DE20F0" w:rsidRDefault="00126C48">
      <w:pPr>
        <w:pStyle w:val="jucase0"/>
        <w:ind w:firstLine="0"/>
        <w:jc w:val="center"/>
        <w:rPr>
          <w:color w:val="FF0000"/>
          <w:sz w:val="28"/>
          <w:szCs w:val="28"/>
          <w:u w:val="single"/>
          <w:lang w:val="fr-FR"/>
        </w:rPr>
      </w:pPr>
      <w:r w:rsidRPr="00DE20F0">
        <w:rPr>
          <w:color w:val="FF0000"/>
          <w:sz w:val="28"/>
          <w:szCs w:val="28"/>
          <w:u w:val="single"/>
          <w:lang w:val="fr-FR"/>
        </w:rPr>
        <w:t>DÉFINITIF</w:t>
      </w:r>
    </w:p>
    <w:p w:rsidRPr="00DE20F0" w:rsidR="00126C48" w:rsidP="00DE20F0" w:rsidRDefault="00126C48">
      <w:pPr>
        <w:pStyle w:val="jupara"/>
        <w:tabs>
          <w:tab w:val="left" w:pos="3450"/>
        </w:tabs>
        <w:ind w:firstLine="0"/>
        <w:jc w:val="center"/>
        <w:rPr>
          <w:color w:val="FF0000"/>
          <w:sz w:val="28"/>
          <w:szCs w:val="28"/>
          <w:lang w:val="fr-FR"/>
        </w:rPr>
      </w:pPr>
    </w:p>
    <w:p w:rsidRPr="00DE20F0" w:rsidR="00126C48" w:rsidP="00DE20F0" w:rsidRDefault="00126C48">
      <w:pPr>
        <w:pStyle w:val="jupara"/>
        <w:ind w:firstLine="0"/>
        <w:jc w:val="center"/>
        <w:rPr>
          <w:color w:val="FF0000"/>
          <w:sz w:val="28"/>
          <w:szCs w:val="28"/>
          <w:lang w:val="fr-FR"/>
        </w:rPr>
      </w:pPr>
      <w:r w:rsidRPr="00DE20F0">
        <w:rPr>
          <w:color w:val="FF0000"/>
          <w:sz w:val="28"/>
          <w:szCs w:val="28"/>
          <w:lang w:val="fr-FR"/>
        </w:rPr>
        <w:t>11/03/2019</w:t>
      </w:r>
    </w:p>
    <w:p w:rsidRPr="00DE20F0" w:rsidR="002533EE" w:rsidP="00DE20F0" w:rsidRDefault="002533EE">
      <w:pPr>
        <w:rPr>
          <w:i/>
          <w:lang w:val="fr-FR"/>
        </w:rPr>
      </w:pPr>
    </w:p>
    <w:p w:rsidRPr="00DE20F0" w:rsidR="002533EE" w:rsidP="00DE20F0" w:rsidRDefault="002533EE">
      <w:pPr>
        <w:rPr>
          <w:i/>
          <w:lang w:val="fr-FR"/>
        </w:rPr>
      </w:pPr>
    </w:p>
    <w:p w:rsidRPr="00DE20F0" w:rsidR="002533EE" w:rsidP="00DE20F0" w:rsidRDefault="002533EE">
      <w:pPr>
        <w:rPr>
          <w:i/>
          <w:lang w:val="fr-FR"/>
        </w:rPr>
      </w:pPr>
      <w:r w:rsidRPr="00DE20F0">
        <w:rPr>
          <w:i/>
          <w:lang w:val="fr-FR"/>
        </w:rPr>
        <w:t>Cet arrêt deviendra définitif dans les conditions définies à l</w:t>
      </w:r>
      <w:r w:rsidRPr="00DE20F0" w:rsidR="00DE20F0">
        <w:rPr>
          <w:i/>
          <w:lang w:val="fr-FR"/>
        </w:rPr>
        <w:t>’</w:t>
      </w:r>
      <w:r w:rsidRPr="00DE20F0">
        <w:rPr>
          <w:i/>
          <w:lang w:val="fr-FR"/>
        </w:rPr>
        <w:t>article 44 § 2 de la Convention. Il peut subir des retouches de forme.</w:t>
      </w:r>
    </w:p>
    <w:p w:rsidRPr="00DE20F0" w:rsidR="002533EE" w:rsidP="00DE20F0" w:rsidRDefault="002533EE">
      <w:pPr>
        <w:ind w:firstLine="284"/>
        <w:rPr>
          <w:i/>
          <w:lang w:val="fr-FR"/>
        </w:rPr>
        <w:sectPr w:rsidRPr="00DE20F0" w:rsidR="002533EE" w:rsidSect="00A61E70">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DE20F0" w:rsidR="00E77CB3" w:rsidP="00DE20F0" w:rsidRDefault="00E77CB3">
      <w:pPr>
        <w:pStyle w:val="JuCase"/>
        <w:rPr>
          <w:lang w:val="fr-FR"/>
        </w:rPr>
      </w:pPr>
      <w:r w:rsidRPr="00DE20F0">
        <w:rPr>
          <w:lang w:val="fr-FR"/>
        </w:rPr>
        <w:t>En l</w:t>
      </w:r>
      <w:r w:rsidRPr="00DE20F0" w:rsidR="00DE20F0">
        <w:rPr>
          <w:lang w:val="fr-FR"/>
        </w:rPr>
        <w:t>’</w:t>
      </w:r>
      <w:r w:rsidRPr="00DE20F0">
        <w:rPr>
          <w:lang w:val="fr-FR"/>
        </w:rPr>
        <w:t xml:space="preserve">affaire </w:t>
      </w:r>
      <w:r w:rsidRPr="00DE20F0" w:rsidR="00A26BD0">
        <w:rPr>
          <w:lang w:val="fr-FR"/>
        </w:rPr>
        <w:t>Rodionov c. Russie</w:t>
      </w:r>
      <w:r w:rsidRPr="00DE20F0">
        <w:rPr>
          <w:lang w:val="fr-FR"/>
        </w:rPr>
        <w:t>,</w:t>
      </w:r>
    </w:p>
    <w:p w:rsidRPr="00DE20F0" w:rsidR="00E77CB3" w:rsidP="00DE20F0" w:rsidRDefault="00E77CB3">
      <w:pPr>
        <w:pStyle w:val="ECHRPara"/>
        <w:rPr>
          <w:lang w:val="fr-FR"/>
        </w:rPr>
      </w:pPr>
      <w:r w:rsidRPr="00DE20F0">
        <w:rPr>
          <w:lang w:val="fr-FR"/>
        </w:rPr>
        <w:t>La Cour européenne des droits de l</w:t>
      </w:r>
      <w:r w:rsidRPr="00DE20F0" w:rsidR="00DE20F0">
        <w:rPr>
          <w:lang w:val="fr-FR"/>
        </w:rPr>
        <w:t>’</w:t>
      </w:r>
      <w:r w:rsidRPr="00DE20F0">
        <w:rPr>
          <w:lang w:val="fr-FR"/>
        </w:rPr>
        <w:t>homme (</w:t>
      </w:r>
      <w:r w:rsidRPr="00DE20F0" w:rsidR="00A26BD0">
        <w:rPr>
          <w:lang w:val="fr-FR"/>
        </w:rPr>
        <w:t>troisième section</w:t>
      </w:r>
      <w:r w:rsidRPr="00DE20F0">
        <w:rPr>
          <w:lang w:val="fr-FR"/>
        </w:rPr>
        <w:t xml:space="preserve">), siégeant en </w:t>
      </w:r>
      <w:r w:rsidRPr="00DE20F0" w:rsidR="00A26BD0">
        <w:rPr>
          <w:lang w:val="fr-FR"/>
        </w:rPr>
        <w:t>une chambre composée</w:t>
      </w:r>
      <w:r w:rsidRPr="00DE20F0">
        <w:rPr>
          <w:lang w:val="fr-FR"/>
        </w:rPr>
        <w:t xml:space="preserve"> de :</w:t>
      </w:r>
    </w:p>
    <w:p w:rsidRPr="00DE20F0" w:rsidR="00E77CB3" w:rsidP="00DE20F0" w:rsidRDefault="003E6179">
      <w:pPr>
        <w:pStyle w:val="ECHRDecisionBody"/>
        <w:rPr>
          <w:lang w:val="fr-FR"/>
        </w:rPr>
      </w:pPr>
      <w:r w:rsidRPr="00DE20F0">
        <w:rPr>
          <w:lang w:val="fr-FR"/>
        </w:rPr>
        <w:tab/>
        <w:t>Vincent A. De Gaetano,</w:t>
      </w:r>
      <w:r w:rsidRPr="00DE20F0">
        <w:rPr>
          <w:i/>
          <w:lang w:val="fr-FR"/>
        </w:rPr>
        <w:t xml:space="preserve"> président,</w:t>
      </w:r>
      <w:r w:rsidRPr="00DE20F0">
        <w:rPr>
          <w:i/>
          <w:lang w:val="fr-FR"/>
        </w:rPr>
        <w:br/>
      </w:r>
      <w:r w:rsidRPr="00DE20F0">
        <w:rPr>
          <w:lang w:val="fr-FR"/>
        </w:rPr>
        <w:tab/>
        <w:t>Branko Lubarda,</w:t>
      </w:r>
      <w:r w:rsidRPr="00DE20F0">
        <w:rPr>
          <w:i/>
          <w:lang w:val="fr-FR"/>
        </w:rPr>
        <w:br/>
      </w:r>
      <w:r w:rsidRPr="00DE20F0">
        <w:rPr>
          <w:lang w:val="fr-FR"/>
        </w:rPr>
        <w:tab/>
        <w:t>Dmitry Dedov,</w:t>
      </w:r>
      <w:r w:rsidRPr="00DE20F0">
        <w:rPr>
          <w:i/>
          <w:lang w:val="fr-FR"/>
        </w:rPr>
        <w:br/>
      </w:r>
      <w:r w:rsidRPr="00DE20F0">
        <w:rPr>
          <w:lang w:val="fr-FR"/>
        </w:rPr>
        <w:tab/>
        <w:t>Pere Pastor Vilanova,</w:t>
      </w:r>
      <w:r w:rsidRPr="00DE20F0">
        <w:rPr>
          <w:i/>
          <w:lang w:val="fr-FR"/>
        </w:rPr>
        <w:br/>
      </w:r>
      <w:r w:rsidRPr="00DE20F0">
        <w:rPr>
          <w:lang w:val="fr-FR"/>
        </w:rPr>
        <w:tab/>
        <w:t>Alena Poláčková,</w:t>
      </w:r>
      <w:r w:rsidRPr="00DE20F0">
        <w:rPr>
          <w:i/>
          <w:lang w:val="fr-FR"/>
        </w:rPr>
        <w:br/>
      </w:r>
      <w:r w:rsidRPr="00DE20F0">
        <w:rPr>
          <w:lang w:val="fr-FR"/>
        </w:rPr>
        <w:tab/>
        <w:t>Jolien Schukking,</w:t>
      </w:r>
      <w:r w:rsidRPr="00DE20F0">
        <w:rPr>
          <w:i/>
          <w:lang w:val="fr-FR"/>
        </w:rPr>
        <w:br/>
      </w:r>
      <w:r w:rsidRPr="00DE20F0">
        <w:rPr>
          <w:lang w:val="fr-FR"/>
        </w:rPr>
        <w:tab/>
        <w:t>María Elósegui,</w:t>
      </w:r>
      <w:r w:rsidRPr="00DE20F0">
        <w:rPr>
          <w:i/>
          <w:lang w:val="fr-FR"/>
        </w:rPr>
        <w:t xml:space="preserve"> juges,</w:t>
      </w:r>
      <w:r w:rsidRPr="00DE20F0">
        <w:rPr>
          <w:i/>
          <w:lang w:val="fr-FR"/>
        </w:rPr>
        <w:br/>
      </w:r>
      <w:r w:rsidRPr="00DE20F0" w:rsidR="00E77CB3">
        <w:rPr>
          <w:lang w:val="fr-FR"/>
        </w:rPr>
        <w:t xml:space="preserve">et de </w:t>
      </w:r>
      <w:r w:rsidRPr="00DE20F0" w:rsidR="00A26BD0">
        <w:rPr>
          <w:lang w:val="fr-FR"/>
        </w:rPr>
        <w:t>Stephen Phillips</w:t>
      </w:r>
      <w:r w:rsidRPr="00DE20F0" w:rsidR="00E77CB3">
        <w:rPr>
          <w:lang w:val="fr-FR"/>
        </w:rPr>
        <w:t xml:space="preserve">, </w:t>
      </w:r>
      <w:r w:rsidRPr="00DE20F0" w:rsidR="00A26BD0">
        <w:rPr>
          <w:i/>
          <w:lang w:val="fr-FR"/>
        </w:rPr>
        <w:t>greffier</w:t>
      </w:r>
      <w:r w:rsidRPr="00DE20F0" w:rsidR="00A26BD0">
        <w:rPr>
          <w:iCs/>
          <w:lang w:val="fr-FR"/>
        </w:rPr>
        <w:t xml:space="preserve"> </w:t>
      </w:r>
      <w:r w:rsidRPr="00DE20F0" w:rsidR="00A26BD0">
        <w:rPr>
          <w:i/>
          <w:iCs/>
          <w:lang w:val="fr-FR"/>
        </w:rPr>
        <w:t>d</w:t>
      </w:r>
      <w:r w:rsidRPr="00DE20F0" w:rsidR="00A26BD0">
        <w:rPr>
          <w:i/>
          <w:lang w:val="fr-FR"/>
        </w:rPr>
        <w:t>e section</w:t>
      </w:r>
      <w:r w:rsidRPr="00DE20F0" w:rsidR="00E77CB3">
        <w:rPr>
          <w:lang w:val="fr-FR"/>
        </w:rPr>
        <w:t>,</w:t>
      </w:r>
    </w:p>
    <w:p w:rsidRPr="00DE20F0" w:rsidR="00E77CB3" w:rsidP="00DE20F0" w:rsidRDefault="00E77CB3">
      <w:pPr>
        <w:pStyle w:val="ECHRPara"/>
        <w:rPr>
          <w:lang w:val="fr-FR"/>
        </w:rPr>
      </w:pPr>
      <w:r w:rsidRPr="00DE20F0">
        <w:rPr>
          <w:lang w:val="fr-FR"/>
        </w:rPr>
        <w:t xml:space="preserve">Après en avoir délibéré en chambre du conseil le </w:t>
      </w:r>
      <w:r w:rsidRPr="00DE20F0" w:rsidR="003E6179">
        <w:rPr>
          <w:lang w:val="fr-FR"/>
        </w:rPr>
        <w:t>13 novembre 2018</w:t>
      </w:r>
      <w:r w:rsidRPr="00DE20F0">
        <w:rPr>
          <w:lang w:val="fr-FR"/>
        </w:rPr>
        <w:t>,</w:t>
      </w:r>
    </w:p>
    <w:p w:rsidRPr="00DE20F0" w:rsidR="00E77CB3" w:rsidP="00DE20F0" w:rsidRDefault="00E77CB3">
      <w:pPr>
        <w:pStyle w:val="ECHRPara"/>
        <w:rPr>
          <w:lang w:val="fr-FR"/>
        </w:rPr>
      </w:pPr>
      <w:r w:rsidRPr="00DE20F0">
        <w:rPr>
          <w:lang w:val="fr-FR"/>
        </w:rPr>
        <w:t>Rend l</w:t>
      </w:r>
      <w:r w:rsidRPr="00DE20F0" w:rsidR="00DE20F0">
        <w:rPr>
          <w:lang w:val="fr-FR"/>
        </w:rPr>
        <w:t>’</w:t>
      </w:r>
      <w:r w:rsidRPr="00DE20F0">
        <w:rPr>
          <w:lang w:val="fr-FR"/>
        </w:rPr>
        <w:t>arrêt que voici, adopté à cette date :</w:t>
      </w:r>
    </w:p>
    <w:p w:rsidRPr="00DE20F0" w:rsidR="00E77CB3" w:rsidP="00DE20F0" w:rsidRDefault="00E77CB3">
      <w:pPr>
        <w:pStyle w:val="ECHRTitle1"/>
        <w:rPr>
          <w:lang w:val="fr-FR"/>
        </w:rPr>
      </w:pPr>
      <w:r w:rsidRPr="00DE20F0">
        <w:rPr>
          <w:lang w:val="fr-FR"/>
        </w:rPr>
        <w:t>PROCÉDURE</w:t>
      </w:r>
    </w:p>
    <w:p w:rsidRPr="00DE20F0" w:rsidR="00E77CB3" w:rsidP="00DE20F0" w:rsidRDefault="00BD428F">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w:t>
      </w:r>
      <w:r w:rsidRPr="00DE20F0">
        <w:rPr>
          <w:lang w:val="fr-FR"/>
        </w:rPr>
        <w:fldChar w:fldCharType="end"/>
      </w:r>
      <w:r w:rsidRPr="00DE20F0">
        <w:rPr>
          <w:lang w:val="fr-FR"/>
        </w:rPr>
        <w:t>.  </w:t>
      </w:r>
      <w:r w:rsidRPr="00DE20F0" w:rsidR="00E77CB3">
        <w:rPr>
          <w:lang w:val="fr-FR"/>
        </w:rPr>
        <w:t>À l</w:t>
      </w:r>
      <w:r w:rsidRPr="00DE20F0" w:rsidR="00DE20F0">
        <w:rPr>
          <w:lang w:val="fr-FR"/>
        </w:rPr>
        <w:t>’</w:t>
      </w:r>
      <w:r w:rsidRPr="00DE20F0" w:rsidR="00E77CB3">
        <w:rPr>
          <w:lang w:val="fr-FR"/>
        </w:rPr>
        <w:t>origine de l</w:t>
      </w:r>
      <w:r w:rsidRPr="00DE20F0" w:rsidR="00DE20F0">
        <w:rPr>
          <w:lang w:val="fr-FR"/>
        </w:rPr>
        <w:t>’</w:t>
      </w:r>
      <w:r w:rsidRPr="00DE20F0" w:rsidR="00E77CB3">
        <w:rPr>
          <w:lang w:val="fr-FR"/>
        </w:rPr>
        <w:t xml:space="preserve">affaire </w:t>
      </w:r>
      <w:r w:rsidRPr="00DE20F0" w:rsidR="00A26BD0">
        <w:rPr>
          <w:lang w:val="fr-FR"/>
        </w:rPr>
        <w:t>se trouve une requête (n</w:t>
      </w:r>
      <w:r w:rsidRPr="00DE20F0" w:rsidR="00A26BD0">
        <w:rPr>
          <w:vertAlign w:val="superscript"/>
          <w:lang w:val="fr-FR"/>
        </w:rPr>
        <w:t>o</w:t>
      </w:r>
      <w:r w:rsidRPr="00DE20F0" w:rsidR="00BD04CB">
        <w:rPr>
          <w:lang w:val="fr-FR"/>
        </w:rPr>
        <w:t> </w:t>
      </w:r>
      <w:r w:rsidRPr="00DE20F0" w:rsidR="00A26BD0">
        <w:rPr>
          <w:lang w:val="fr-FR"/>
        </w:rPr>
        <w:t>9106/09) dirigée</w:t>
      </w:r>
      <w:r w:rsidRPr="00DE20F0" w:rsidR="00E77CB3">
        <w:rPr>
          <w:lang w:val="fr-FR"/>
        </w:rPr>
        <w:t xml:space="preserve"> contre </w:t>
      </w:r>
      <w:r w:rsidRPr="00DE20F0" w:rsidR="00A26BD0">
        <w:rPr>
          <w:lang w:val="fr-FR"/>
        </w:rPr>
        <w:t>la Fédération de Russie</w:t>
      </w:r>
      <w:r w:rsidRPr="00DE20F0" w:rsidR="00E77CB3">
        <w:rPr>
          <w:lang w:val="fr-FR"/>
        </w:rPr>
        <w:t xml:space="preserve"> et dont </w:t>
      </w:r>
      <w:r w:rsidRPr="00DE20F0" w:rsidR="00A26BD0">
        <w:rPr>
          <w:lang w:val="fr-FR"/>
        </w:rPr>
        <w:t>un ressortissant de cet État, M. Igor Nikolayevich Rodionov (« le requérant »), a saisi la Cour le 12 décembre 2008</w:t>
      </w:r>
      <w:r w:rsidRPr="00DE20F0" w:rsidR="00E77CB3">
        <w:rPr>
          <w:lang w:val="fr-FR"/>
        </w:rPr>
        <w:t xml:space="preserve"> en vertu de </w:t>
      </w:r>
      <w:r w:rsidRPr="00DE20F0" w:rsidR="00A26BD0">
        <w:rPr>
          <w:lang w:val="fr-FR"/>
        </w:rPr>
        <w:t>l</w:t>
      </w:r>
      <w:r w:rsidRPr="00DE20F0" w:rsidR="00DE20F0">
        <w:rPr>
          <w:lang w:val="fr-FR"/>
        </w:rPr>
        <w:t>’</w:t>
      </w:r>
      <w:r w:rsidRPr="00DE20F0" w:rsidR="00A26BD0">
        <w:rPr>
          <w:lang w:val="fr-FR"/>
        </w:rPr>
        <w:t>article 34</w:t>
      </w:r>
      <w:r w:rsidRPr="00DE20F0" w:rsidR="00E77CB3">
        <w:rPr>
          <w:lang w:val="fr-FR"/>
        </w:rPr>
        <w:t xml:space="preserve"> de la Convention de sauvegarde des droits de l</w:t>
      </w:r>
      <w:r w:rsidRPr="00DE20F0" w:rsidR="00DE20F0">
        <w:rPr>
          <w:lang w:val="fr-FR"/>
        </w:rPr>
        <w:t>’</w:t>
      </w:r>
      <w:r w:rsidRPr="00DE20F0" w:rsidR="00E77CB3">
        <w:rPr>
          <w:lang w:val="fr-FR"/>
        </w:rPr>
        <w:t>homme et des libertés fondamentales (« la Convention »).</w:t>
      </w:r>
    </w:p>
    <w:p w:rsidRPr="00DE20F0" w:rsidR="00A26BD0"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w:t>
      </w:r>
      <w:r w:rsidRPr="00DE20F0">
        <w:rPr>
          <w:lang w:val="fr-FR"/>
        </w:rPr>
        <w:fldChar w:fldCharType="end"/>
      </w:r>
      <w:r w:rsidRPr="00DE20F0" w:rsidR="00E77CB3">
        <w:rPr>
          <w:lang w:val="fr-FR"/>
        </w:rPr>
        <w:t>.  </w:t>
      </w:r>
      <w:r w:rsidRPr="00DE20F0">
        <w:rPr>
          <w:lang w:val="fr-FR"/>
        </w:rPr>
        <w:t>Le requérant a été représenté par M</w:t>
      </w:r>
      <w:r w:rsidRPr="00DE20F0">
        <w:rPr>
          <w:vertAlign w:val="superscript"/>
          <w:lang w:val="fr-FR"/>
        </w:rPr>
        <w:t>e</w:t>
      </w:r>
      <w:r w:rsidRPr="00DE20F0">
        <w:rPr>
          <w:lang w:val="fr-FR"/>
        </w:rPr>
        <w:t xml:space="preserve"> M.V. Semenov, avocat à </w:t>
      </w:r>
      <w:r w:rsidRPr="00DE20F0" w:rsidR="00B3390F">
        <w:rPr>
          <w:lang w:val="fr-FR"/>
        </w:rPr>
        <w:t>Saint</w:t>
      </w:r>
      <w:r w:rsidRPr="00DE20F0" w:rsidR="00B3390F">
        <w:rPr>
          <w:lang w:val="fr-FR"/>
        </w:rPr>
        <w:noBreakHyphen/>
        <w:t>Pé</w:t>
      </w:r>
      <w:r w:rsidRPr="00DE20F0">
        <w:rPr>
          <w:lang w:val="fr-FR"/>
        </w:rPr>
        <w:t>tersb</w:t>
      </w:r>
      <w:r w:rsidRPr="00DE20F0" w:rsidR="00B3390F">
        <w:rPr>
          <w:lang w:val="fr-FR"/>
        </w:rPr>
        <w:t>o</w:t>
      </w:r>
      <w:r w:rsidRPr="00DE20F0">
        <w:rPr>
          <w:lang w:val="fr-FR"/>
        </w:rPr>
        <w:t xml:space="preserve">urg. </w:t>
      </w:r>
      <w:r w:rsidRPr="00DE20F0" w:rsidR="00E77CB3">
        <w:rPr>
          <w:lang w:val="fr-FR"/>
        </w:rPr>
        <w:t xml:space="preserve">Le gouvernement </w:t>
      </w:r>
      <w:r w:rsidRPr="00DE20F0">
        <w:rPr>
          <w:lang w:val="fr-FR"/>
        </w:rPr>
        <w:t>russe</w:t>
      </w:r>
      <w:r w:rsidRPr="00DE20F0" w:rsidR="00E77CB3">
        <w:rPr>
          <w:lang w:val="fr-FR"/>
        </w:rPr>
        <w:t xml:space="preserve"> (« le Gouvernement ») a été représenté par son agent, </w:t>
      </w:r>
      <w:r w:rsidRPr="00DE20F0" w:rsidR="00BD428F">
        <w:rPr>
          <w:lang w:val="fr-FR"/>
        </w:rPr>
        <w:t>M. G. </w:t>
      </w:r>
      <w:r w:rsidRPr="00DE20F0" w:rsidR="0027414E">
        <w:rPr>
          <w:lang w:val="fr-FR"/>
        </w:rPr>
        <w:t>Matiouchkine, ancien représentant de la Fédération de Russie auprès de la Cour européenne des droits de l</w:t>
      </w:r>
      <w:r w:rsidRPr="00DE20F0" w:rsidR="00DE20F0">
        <w:rPr>
          <w:lang w:val="fr-FR"/>
        </w:rPr>
        <w:t>’</w:t>
      </w:r>
      <w:r w:rsidRPr="00DE20F0" w:rsidR="0027414E">
        <w:rPr>
          <w:lang w:val="fr-FR"/>
        </w:rPr>
        <w:t>homme, puis</w:t>
      </w:r>
      <w:r w:rsidRPr="00DE20F0" w:rsidR="0023085B">
        <w:rPr>
          <w:lang w:val="fr-FR"/>
        </w:rPr>
        <w:t xml:space="preserve"> par M. M. </w:t>
      </w:r>
      <w:r w:rsidRPr="00DE20F0" w:rsidR="0027414E">
        <w:rPr>
          <w:lang w:val="fr-FR"/>
        </w:rPr>
        <w:t>Galperine, son représentant actuel.</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w:t>
      </w:r>
      <w:r w:rsidRPr="00DE20F0">
        <w:rPr>
          <w:lang w:val="fr-FR"/>
        </w:rPr>
        <w:fldChar w:fldCharType="end"/>
      </w:r>
      <w:r w:rsidRPr="00DE20F0">
        <w:rPr>
          <w:lang w:val="fr-FR"/>
        </w:rPr>
        <w:t xml:space="preserve">.  Le requérant </w:t>
      </w:r>
      <w:r w:rsidRPr="00DE20F0" w:rsidR="00216408">
        <w:rPr>
          <w:lang w:val="fr-FR"/>
        </w:rPr>
        <w:t xml:space="preserve">alléguait </w:t>
      </w:r>
      <w:r w:rsidRPr="00DE20F0" w:rsidR="00F7550D">
        <w:rPr>
          <w:lang w:val="fr-FR"/>
        </w:rPr>
        <w:t>notamment qu</w:t>
      </w:r>
      <w:r w:rsidRPr="00DE20F0" w:rsidR="00DE20F0">
        <w:rPr>
          <w:lang w:val="fr-FR"/>
        </w:rPr>
        <w:t>’</w:t>
      </w:r>
      <w:r w:rsidRPr="00DE20F0" w:rsidR="00F7550D">
        <w:rPr>
          <w:lang w:val="fr-FR"/>
        </w:rPr>
        <w:t>il a</w:t>
      </w:r>
      <w:r w:rsidRPr="00DE20F0" w:rsidR="00216408">
        <w:rPr>
          <w:lang w:val="fr-FR"/>
        </w:rPr>
        <w:t>vait</w:t>
      </w:r>
      <w:r w:rsidRPr="00DE20F0" w:rsidR="00F7550D">
        <w:rPr>
          <w:lang w:val="fr-FR"/>
        </w:rPr>
        <w:t xml:space="preserve"> été placé</w:t>
      </w:r>
      <w:r w:rsidRPr="00DE20F0" w:rsidR="0027414E">
        <w:rPr>
          <w:lang w:val="fr-FR"/>
        </w:rPr>
        <w:t xml:space="preserve"> dans une cage métallique</w:t>
      </w:r>
      <w:r w:rsidRPr="00DE20F0" w:rsidR="00F7550D">
        <w:rPr>
          <w:lang w:val="fr-FR"/>
        </w:rPr>
        <w:t xml:space="preserve"> lors </w:t>
      </w:r>
      <w:r w:rsidRPr="00DE20F0" w:rsidR="00216408">
        <w:rPr>
          <w:lang w:val="fr-FR"/>
        </w:rPr>
        <w:t xml:space="preserve">de son </w:t>
      </w:r>
      <w:r w:rsidRPr="00DE20F0" w:rsidR="00F7550D">
        <w:rPr>
          <w:lang w:val="fr-FR"/>
        </w:rPr>
        <w:t>procès pénal</w:t>
      </w:r>
      <w:r w:rsidRPr="00DE20F0" w:rsidR="0027414E">
        <w:rPr>
          <w:lang w:val="fr-FR"/>
        </w:rPr>
        <w:t xml:space="preserve">, </w:t>
      </w:r>
      <w:r w:rsidRPr="00DE20F0" w:rsidR="00F7550D">
        <w:rPr>
          <w:lang w:val="fr-FR"/>
        </w:rPr>
        <w:t>qu</w:t>
      </w:r>
      <w:r w:rsidRPr="00DE20F0" w:rsidR="00DE20F0">
        <w:rPr>
          <w:lang w:val="fr-FR"/>
        </w:rPr>
        <w:t>’</w:t>
      </w:r>
      <w:r w:rsidRPr="00DE20F0" w:rsidR="00F7550D">
        <w:rPr>
          <w:lang w:val="fr-FR"/>
        </w:rPr>
        <w:t>il a</w:t>
      </w:r>
      <w:r w:rsidRPr="00DE20F0" w:rsidR="00216408">
        <w:rPr>
          <w:lang w:val="fr-FR"/>
        </w:rPr>
        <w:t>vait</w:t>
      </w:r>
      <w:r w:rsidRPr="00DE20F0" w:rsidR="00F7550D">
        <w:rPr>
          <w:lang w:val="fr-FR"/>
        </w:rPr>
        <w:t xml:space="preserve"> été détenu et transporté dans de mauvaises </w:t>
      </w:r>
      <w:r w:rsidRPr="00DE20F0" w:rsidR="0027414E">
        <w:rPr>
          <w:lang w:val="fr-FR"/>
        </w:rPr>
        <w:t xml:space="preserve">conditions et </w:t>
      </w:r>
      <w:r w:rsidRPr="00DE20F0" w:rsidR="00F7550D">
        <w:rPr>
          <w:lang w:val="fr-FR"/>
        </w:rPr>
        <w:t>qu</w:t>
      </w:r>
      <w:r w:rsidRPr="00DE20F0" w:rsidR="00DE20F0">
        <w:rPr>
          <w:lang w:val="fr-FR"/>
        </w:rPr>
        <w:t>’</w:t>
      </w:r>
      <w:r w:rsidRPr="00DE20F0" w:rsidR="00F7550D">
        <w:rPr>
          <w:lang w:val="fr-FR"/>
        </w:rPr>
        <w:t>il n</w:t>
      </w:r>
      <w:r w:rsidRPr="00DE20F0" w:rsidR="00DE20F0">
        <w:rPr>
          <w:lang w:val="fr-FR"/>
        </w:rPr>
        <w:t>’</w:t>
      </w:r>
      <w:r w:rsidRPr="00DE20F0" w:rsidR="00F7550D">
        <w:rPr>
          <w:lang w:val="fr-FR"/>
        </w:rPr>
        <w:t>a</w:t>
      </w:r>
      <w:r w:rsidRPr="00DE20F0" w:rsidR="00216408">
        <w:rPr>
          <w:lang w:val="fr-FR"/>
        </w:rPr>
        <w:t>vait</w:t>
      </w:r>
      <w:r w:rsidRPr="00DE20F0" w:rsidR="00F7550D">
        <w:rPr>
          <w:lang w:val="fr-FR"/>
        </w:rPr>
        <w:t xml:space="preserve"> pas disposé de</w:t>
      </w:r>
      <w:r w:rsidRPr="00DE20F0" w:rsidR="0027414E">
        <w:rPr>
          <w:lang w:val="fr-FR"/>
        </w:rPr>
        <w:t xml:space="preserve"> voie de recours effective à cet égard, </w:t>
      </w:r>
      <w:r w:rsidRPr="00DE20F0" w:rsidR="00F7550D">
        <w:rPr>
          <w:lang w:val="fr-FR"/>
        </w:rPr>
        <w:t>que</w:t>
      </w:r>
      <w:r w:rsidRPr="00DE20F0" w:rsidR="0027414E">
        <w:rPr>
          <w:lang w:val="fr-FR"/>
        </w:rPr>
        <w:t xml:space="preserve"> la durée de </w:t>
      </w:r>
      <w:r w:rsidRPr="00DE20F0" w:rsidR="00F7550D">
        <w:rPr>
          <w:lang w:val="fr-FR"/>
        </w:rPr>
        <w:t>s</w:t>
      </w:r>
      <w:r w:rsidRPr="00DE20F0" w:rsidR="0027414E">
        <w:rPr>
          <w:lang w:val="fr-FR"/>
        </w:rPr>
        <w:t xml:space="preserve">a détention provisoire </w:t>
      </w:r>
      <w:r w:rsidRPr="00DE20F0" w:rsidR="00F7550D">
        <w:rPr>
          <w:lang w:val="fr-FR"/>
        </w:rPr>
        <w:t xml:space="preserve">était excessive, que </w:t>
      </w:r>
      <w:r w:rsidRPr="00DE20F0" w:rsidR="0027414E">
        <w:rPr>
          <w:lang w:val="fr-FR"/>
        </w:rPr>
        <w:t>la régularité de celle-ci</w:t>
      </w:r>
      <w:r w:rsidRPr="00DE20F0" w:rsidR="00F7550D">
        <w:rPr>
          <w:lang w:val="fr-FR"/>
        </w:rPr>
        <w:t xml:space="preserve"> n</w:t>
      </w:r>
      <w:r w:rsidRPr="00DE20F0" w:rsidR="00DE20F0">
        <w:rPr>
          <w:lang w:val="fr-FR"/>
        </w:rPr>
        <w:t>’</w:t>
      </w:r>
      <w:r w:rsidRPr="00DE20F0" w:rsidR="00F7550D">
        <w:rPr>
          <w:lang w:val="fr-FR"/>
        </w:rPr>
        <w:t>a</w:t>
      </w:r>
      <w:r w:rsidRPr="00DE20F0" w:rsidR="00216408">
        <w:rPr>
          <w:lang w:val="fr-FR"/>
        </w:rPr>
        <w:t>vait</w:t>
      </w:r>
      <w:r w:rsidRPr="00DE20F0" w:rsidR="00F7550D">
        <w:rPr>
          <w:lang w:val="fr-FR"/>
        </w:rPr>
        <w:t xml:space="preserve"> pas été examiné</w:t>
      </w:r>
      <w:r w:rsidRPr="00DE20F0" w:rsidR="00216408">
        <w:rPr>
          <w:lang w:val="fr-FR"/>
        </w:rPr>
        <w:t>e</w:t>
      </w:r>
      <w:r w:rsidRPr="00DE20F0" w:rsidR="00F7550D">
        <w:rPr>
          <w:lang w:val="fr-FR"/>
        </w:rPr>
        <w:t xml:space="preserve"> « à bref délai »</w:t>
      </w:r>
      <w:r w:rsidRPr="00DE20F0" w:rsidR="0023085B">
        <w:rPr>
          <w:lang w:val="fr-FR"/>
        </w:rPr>
        <w:t xml:space="preserve">, </w:t>
      </w:r>
      <w:r w:rsidRPr="00DE20F0" w:rsidR="00F7550D">
        <w:rPr>
          <w:lang w:val="fr-FR"/>
        </w:rPr>
        <w:t>qu</w:t>
      </w:r>
      <w:r w:rsidRPr="00DE20F0" w:rsidR="00DE20F0">
        <w:rPr>
          <w:lang w:val="fr-FR"/>
        </w:rPr>
        <w:t>’</w:t>
      </w:r>
      <w:r w:rsidRPr="00DE20F0" w:rsidR="00F7550D">
        <w:rPr>
          <w:lang w:val="fr-FR"/>
        </w:rPr>
        <w:t>il a</w:t>
      </w:r>
      <w:r w:rsidRPr="00DE20F0" w:rsidR="00216408">
        <w:rPr>
          <w:lang w:val="fr-FR"/>
        </w:rPr>
        <w:t>vait</w:t>
      </w:r>
      <w:r w:rsidRPr="00DE20F0" w:rsidR="00F7550D">
        <w:rPr>
          <w:lang w:val="fr-FR"/>
        </w:rPr>
        <w:t xml:space="preserve"> été absent à </w:t>
      </w:r>
      <w:r w:rsidRPr="00DE20F0" w:rsidR="00216408">
        <w:rPr>
          <w:lang w:val="fr-FR"/>
        </w:rPr>
        <w:t>l</w:t>
      </w:r>
      <w:r w:rsidRPr="00DE20F0" w:rsidR="00DE20F0">
        <w:rPr>
          <w:lang w:val="fr-FR"/>
        </w:rPr>
        <w:t>’</w:t>
      </w:r>
      <w:r w:rsidRPr="00DE20F0" w:rsidR="00F7550D">
        <w:rPr>
          <w:lang w:val="fr-FR"/>
        </w:rPr>
        <w:t>une des audiences d</w:t>
      </w:r>
      <w:r w:rsidRPr="00DE20F0" w:rsidR="00DE20F0">
        <w:rPr>
          <w:lang w:val="fr-FR"/>
        </w:rPr>
        <w:t>’</w:t>
      </w:r>
      <w:r w:rsidRPr="00DE20F0" w:rsidR="00F7550D">
        <w:rPr>
          <w:lang w:val="fr-FR"/>
        </w:rPr>
        <w:t>appel</w:t>
      </w:r>
      <w:r w:rsidRPr="00DE20F0" w:rsidR="0023085B">
        <w:rPr>
          <w:lang w:val="fr-FR"/>
        </w:rPr>
        <w:t xml:space="preserve"> consacrée à la régularité de son maintien en détention</w:t>
      </w:r>
      <w:r w:rsidRPr="00DE20F0" w:rsidR="0027414E">
        <w:rPr>
          <w:lang w:val="fr-FR"/>
        </w:rPr>
        <w:t xml:space="preserve">, </w:t>
      </w:r>
      <w:r w:rsidRPr="00DE20F0" w:rsidR="00F7550D">
        <w:rPr>
          <w:lang w:val="fr-FR"/>
        </w:rPr>
        <w:t>que l</w:t>
      </w:r>
      <w:r w:rsidRPr="00DE20F0" w:rsidR="0027414E">
        <w:rPr>
          <w:lang w:val="fr-FR"/>
        </w:rPr>
        <w:t>a procédure pénale</w:t>
      </w:r>
      <w:r w:rsidRPr="00DE20F0" w:rsidR="00F7550D">
        <w:rPr>
          <w:lang w:val="fr-FR"/>
        </w:rPr>
        <w:t xml:space="preserve"> dirigée à son </w:t>
      </w:r>
      <w:r w:rsidRPr="00DE20F0" w:rsidR="00216408">
        <w:rPr>
          <w:lang w:val="fr-FR"/>
        </w:rPr>
        <w:t xml:space="preserve">encontre </w:t>
      </w:r>
      <w:r w:rsidRPr="00DE20F0" w:rsidR="00F7550D">
        <w:rPr>
          <w:lang w:val="fr-FR"/>
        </w:rPr>
        <w:t>n</w:t>
      </w:r>
      <w:r w:rsidRPr="00DE20F0" w:rsidR="00DE20F0">
        <w:rPr>
          <w:lang w:val="fr-FR"/>
        </w:rPr>
        <w:t>’</w:t>
      </w:r>
      <w:r w:rsidRPr="00DE20F0" w:rsidR="00F7550D">
        <w:rPr>
          <w:lang w:val="fr-FR"/>
        </w:rPr>
        <w:t>a</w:t>
      </w:r>
      <w:r w:rsidRPr="00DE20F0" w:rsidR="00216408">
        <w:rPr>
          <w:lang w:val="fr-FR"/>
        </w:rPr>
        <w:t>vait</w:t>
      </w:r>
      <w:r w:rsidRPr="00DE20F0" w:rsidR="00F7550D">
        <w:rPr>
          <w:lang w:val="fr-FR"/>
        </w:rPr>
        <w:t xml:space="preserve"> pas été équitable </w:t>
      </w:r>
      <w:r w:rsidRPr="00DE20F0" w:rsidR="00187F6F">
        <w:rPr>
          <w:lang w:val="fr-FR"/>
        </w:rPr>
        <w:t xml:space="preserve">concernant </w:t>
      </w:r>
      <w:r w:rsidRPr="00DE20F0" w:rsidR="00F7550D">
        <w:rPr>
          <w:lang w:val="fr-FR"/>
        </w:rPr>
        <w:t>divers aspects</w:t>
      </w:r>
      <w:r w:rsidRPr="00DE20F0" w:rsidR="0027414E">
        <w:rPr>
          <w:lang w:val="fr-FR"/>
        </w:rPr>
        <w:t xml:space="preserve">, </w:t>
      </w:r>
      <w:r w:rsidRPr="00DE20F0" w:rsidR="00F7550D">
        <w:rPr>
          <w:lang w:val="fr-FR"/>
        </w:rPr>
        <w:t>que la mise sur écoute de ses conversations téléphoniques a</w:t>
      </w:r>
      <w:r w:rsidRPr="00DE20F0" w:rsidR="00187F6F">
        <w:rPr>
          <w:lang w:val="fr-FR"/>
        </w:rPr>
        <w:t>vait</w:t>
      </w:r>
      <w:r w:rsidRPr="00DE20F0" w:rsidR="00F7550D">
        <w:rPr>
          <w:lang w:val="fr-FR"/>
        </w:rPr>
        <w:t xml:space="preserve"> constitué une atteinte</w:t>
      </w:r>
      <w:r w:rsidRPr="00DE20F0" w:rsidR="0027414E">
        <w:rPr>
          <w:lang w:val="fr-FR"/>
        </w:rPr>
        <w:t xml:space="preserve"> au respect de </w:t>
      </w:r>
      <w:r w:rsidRPr="00DE20F0" w:rsidR="00F7550D">
        <w:rPr>
          <w:lang w:val="fr-FR"/>
        </w:rPr>
        <w:t>s</w:t>
      </w:r>
      <w:r w:rsidRPr="00DE20F0" w:rsidR="0027414E">
        <w:rPr>
          <w:lang w:val="fr-FR"/>
        </w:rPr>
        <w:t xml:space="preserve">a vie privée </w:t>
      </w:r>
      <w:r w:rsidRPr="00DE20F0" w:rsidR="00F7550D">
        <w:rPr>
          <w:lang w:val="fr-FR"/>
        </w:rPr>
        <w:t>et qu</w:t>
      </w:r>
      <w:r w:rsidRPr="00DE20F0" w:rsidR="00DE20F0">
        <w:rPr>
          <w:lang w:val="fr-FR"/>
        </w:rPr>
        <w:t>’</w:t>
      </w:r>
      <w:r w:rsidRPr="00DE20F0" w:rsidR="00F7550D">
        <w:rPr>
          <w:lang w:val="fr-FR"/>
        </w:rPr>
        <w:t>il n</w:t>
      </w:r>
      <w:r w:rsidRPr="00DE20F0" w:rsidR="00DE20F0">
        <w:rPr>
          <w:lang w:val="fr-FR"/>
        </w:rPr>
        <w:t>’</w:t>
      </w:r>
      <w:r w:rsidRPr="00DE20F0" w:rsidR="00F7550D">
        <w:rPr>
          <w:lang w:val="fr-FR"/>
        </w:rPr>
        <w:t>a</w:t>
      </w:r>
      <w:r w:rsidRPr="00DE20F0" w:rsidR="00187F6F">
        <w:rPr>
          <w:lang w:val="fr-FR"/>
        </w:rPr>
        <w:t>vait</w:t>
      </w:r>
      <w:r w:rsidRPr="00DE20F0" w:rsidR="00F7550D">
        <w:rPr>
          <w:lang w:val="fr-FR"/>
        </w:rPr>
        <w:t xml:space="preserve"> pas disposé </w:t>
      </w:r>
      <w:r w:rsidRPr="00DE20F0" w:rsidR="0027414E">
        <w:rPr>
          <w:lang w:val="fr-FR"/>
        </w:rPr>
        <w:t xml:space="preserve">de voie de recours effective à cet égard, </w:t>
      </w:r>
      <w:r w:rsidRPr="00DE20F0" w:rsidR="0023085B">
        <w:rPr>
          <w:lang w:val="fr-FR"/>
        </w:rPr>
        <w:t>que</w:t>
      </w:r>
      <w:r w:rsidRPr="00DE20F0" w:rsidR="00561410">
        <w:rPr>
          <w:lang w:val="fr-FR"/>
        </w:rPr>
        <w:t xml:space="preserve"> </w:t>
      </w:r>
      <w:r w:rsidRPr="00DE20F0" w:rsidR="0023085B">
        <w:rPr>
          <w:lang w:val="fr-FR"/>
        </w:rPr>
        <w:t>la confiscation de revues et d</w:t>
      </w:r>
      <w:r w:rsidRPr="00DE20F0" w:rsidR="00DE20F0">
        <w:rPr>
          <w:lang w:val="fr-FR"/>
        </w:rPr>
        <w:t>’</w:t>
      </w:r>
      <w:r w:rsidRPr="00DE20F0" w:rsidR="0023085B">
        <w:rPr>
          <w:lang w:val="fr-FR"/>
        </w:rPr>
        <w:t xml:space="preserve">un poste de radio par </w:t>
      </w:r>
      <w:r w:rsidRPr="00DE20F0" w:rsidR="00561410">
        <w:rPr>
          <w:lang w:val="fr-FR"/>
        </w:rPr>
        <w:t>l</w:t>
      </w:r>
      <w:r w:rsidRPr="00DE20F0" w:rsidR="00DE20F0">
        <w:rPr>
          <w:lang w:val="fr-FR"/>
        </w:rPr>
        <w:t>’</w:t>
      </w:r>
      <w:r w:rsidRPr="00DE20F0" w:rsidR="00561410">
        <w:rPr>
          <w:lang w:val="fr-FR"/>
        </w:rPr>
        <w:t xml:space="preserve">administration pénitentiaire </w:t>
      </w:r>
      <w:r w:rsidRPr="00DE20F0" w:rsidR="0023085B">
        <w:rPr>
          <w:lang w:val="fr-FR"/>
        </w:rPr>
        <w:t>a</w:t>
      </w:r>
      <w:r w:rsidRPr="00DE20F0" w:rsidR="00187F6F">
        <w:rPr>
          <w:lang w:val="fr-FR"/>
        </w:rPr>
        <w:t>vait</w:t>
      </w:r>
      <w:r w:rsidRPr="00DE20F0" w:rsidR="0023085B">
        <w:rPr>
          <w:lang w:val="fr-FR"/>
        </w:rPr>
        <w:t xml:space="preserve"> constitué une ingérence disproportionnée dans son</w:t>
      </w:r>
      <w:r w:rsidRPr="00DE20F0" w:rsidR="00F7550D">
        <w:rPr>
          <w:lang w:val="fr-FR"/>
        </w:rPr>
        <w:t xml:space="preserve"> droit </w:t>
      </w:r>
      <w:r w:rsidRPr="00DE20F0" w:rsidR="0027414E">
        <w:rPr>
          <w:lang w:val="fr-FR"/>
        </w:rPr>
        <w:t>de recevoir des informations et</w:t>
      </w:r>
      <w:r w:rsidRPr="00DE20F0" w:rsidR="00F7550D">
        <w:rPr>
          <w:lang w:val="fr-FR"/>
        </w:rPr>
        <w:t xml:space="preserve">, enfin, </w:t>
      </w:r>
      <w:r w:rsidRPr="00DE20F0" w:rsidR="0023085B">
        <w:rPr>
          <w:lang w:val="fr-FR"/>
        </w:rPr>
        <w:t>que</w:t>
      </w:r>
      <w:r w:rsidRPr="00DE20F0" w:rsidR="00F7550D">
        <w:rPr>
          <w:lang w:val="fr-FR"/>
        </w:rPr>
        <w:t xml:space="preserve"> son</w:t>
      </w:r>
      <w:r w:rsidRPr="00DE20F0" w:rsidR="0027414E">
        <w:rPr>
          <w:lang w:val="fr-FR"/>
        </w:rPr>
        <w:t xml:space="preserve"> droit à une requête individuelle</w:t>
      </w:r>
      <w:r w:rsidRPr="00DE20F0" w:rsidR="0023085B">
        <w:rPr>
          <w:lang w:val="fr-FR"/>
        </w:rPr>
        <w:t xml:space="preserve"> n</w:t>
      </w:r>
      <w:r w:rsidRPr="00DE20F0" w:rsidR="00DE20F0">
        <w:rPr>
          <w:lang w:val="fr-FR"/>
        </w:rPr>
        <w:t>’</w:t>
      </w:r>
      <w:r w:rsidRPr="00DE20F0" w:rsidR="0023085B">
        <w:rPr>
          <w:lang w:val="fr-FR"/>
        </w:rPr>
        <w:t>a</w:t>
      </w:r>
      <w:r w:rsidRPr="00DE20F0" w:rsidR="00187F6F">
        <w:rPr>
          <w:lang w:val="fr-FR"/>
        </w:rPr>
        <w:t>vait</w:t>
      </w:r>
      <w:r w:rsidRPr="00DE20F0" w:rsidR="0023085B">
        <w:rPr>
          <w:lang w:val="fr-FR"/>
        </w:rPr>
        <w:t xml:space="preserve"> pas été respecté par les autorités internes</w:t>
      </w:r>
      <w:r w:rsidRPr="00DE20F0">
        <w:rPr>
          <w:lang w:val="fr-FR"/>
        </w:rPr>
        <w:t>.</w:t>
      </w:r>
      <w:r w:rsidRPr="00DE20F0" w:rsidR="0023085B">
        <w:rPr>
          <w:lang w:val="fr-FR"/>
        </w:rPr>
        <w:t xml:space="preserve"> Il invoqu</w:t>
      </w:r>
      <w:r w:rsidRPr="00DE20F0" w:rsidR="00187F6F">
        <w:rPr>
          <w:lang w:val="fr-FR"/>
        </w:rPr>
        <w:t>ait</w:t>
      </w:r>
      <w:r w:rsidRPr="00DE20F0" w:rsidR="0023085B">
        <w:rPr>
          <w:lang w:val="fr-FR"/>
        </w:rPr>
        <w:t xml:space="preserve"> les articles 3, 5 §§ 3 et 4, 6 §§ 1, 2 et 3 </w:t>
      </w:r>
      <w:r w:rsidRPr="00DE20F0" w:rsidR="00FE2701">
        <w:rPr>
          <w:lang w:val="fr-FR"/>
        </w:rPr>
        <w:t xml:space="preserve">b) et </w:t>
      </w:r>
      <w:r w:rsidRPr="00DE20F0" w:rsidR="0023085B">
        <w:rPr>
          <w:lang w:val="fr-FR"/>
        </w:rPr>
        <w:t>c), 8, 10, 13 et 34 de la Convention.</w:t>
      </w:r>
    </w:p>
    <w:p w:rsidRPr="00DE20F0" w:rsidR="00E77CB3" w:rsidP="00DE20F0" w:rsidRDefault="00A26BD0">
      <w:pPr>
        <w:pStyle w:val="ECHRPara"/>
        <w:rPr>
          <w:szCs w:val="24"/>
          <w:lang w:val="fr-FR" w:eastAsia="en-GB"/>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w:t>
      </w:r>
      <w:r w:rsidRPr="00DE20F0">
        <w:rPr>
          <w:lang w:val="fr-FR"/>
        </w:rPr>
        <w:fldChar w:fldCharType="end"/>
      </w:r>
      <w:r w:rsidRPr="00DE20F0" w:rsidR="00E77CB3">
        <w:rPr>
          <w:lang w:val="fr-FR"/>
        </w:rPr>
        <w:t>.  </w:t>
      </w:r>
      <w:r w:rsidRPr="00DE20F0">
        <w:rPr>
          <w:lang w:val="fr-FR"/>
        </w:rPr>
        <w:t xml:space="preserve">Le </w:t>
      </w:r>
      <w:r w:rsidRPr="00DE20F0">
        <w:rPr>
          <w:szCs w:val="24"/>
          <w:lang w:val="fr-FR"/>
        </w:rPr>
        <w:t>15 novembre 2016</w:t>
      </w:r>
      <w:r w:rsidRPr="00DE20F0" w:rsidR="00E77CB3">
        <w:rPr>
          <w:lang w:val="fr-FR"/>
        </w:rPr>
        <w:t xml:space="preserve">, </w:t>
      </w:r>
      <w:r w:rsidRPr="00DE20F0" w:rsidR="0023085B">
        <w:rPr>
          <w:lang w:val="fr-FR"/>
        </w:rPr>
        <w:t>les</w:t>
      </w:r>
      <w:r w:rsidRPr="00DE20F0">
        <w:rPr>
          <w:lang w:val="fr-FR"/>
        </w:rPr>
        <w:t xml:space="preserve"> griefs</w:t>
      </w:r>
      <w:r w:rsidRPr="00DE20F0" w:rsidR="0023085B">
        <w:rPr>
          <w:lang w:val="fr-FR"/>
        </w:rPr>
        <w:t xml:space="preserve"> énumérés ci-dessus</w:t>
      </w:r>
      <w:r w:rsidRPr="00DE20F0">
        <w:rPr>
          <w:lang w:val="fr-FR"/>
        </w:rPr>
        <w:t xml:space="preserve"> ont été communiqués au Gouvernement et la requête a été déclarée irrecevable</w:t>
      </w:r>
      <w:r w:rsidRPr="00DE20F0">
        <w:rPr>
          <w:szCs w:val="24"/>
          <w:lang w:val="fr-FR"/>
        </w:rPr>
        <w:t xml:space="preserve"> pour le surplus </w:t>
      </w:r>
      <w:r w:rsidRPr="00DE20F0">
        <w:rPr>
          <w:lang w:val="fr-FR"/>
        </w:rPr>
        <w:t>conformément à l</w:t>
      </w:r>
      <w:r w:rsidRPr="00DE20F0" w:rsidR="00DE20F0">
        <w:rPr>
          <w:lang w:val="fr-FR"/>
        </w:rPr>
        <w:t>’</w:t>
      </w:r>
      <w:r w:rsidRPr="00DE20F0" w:rsidR="00BD428F">
        <w:rPr>
          <w:lang w:val="fr-FR"/>
        </w:rPr>
        <w:t>article 54 § </w:t>
      </w:r>
      <w:r w:rsidRPr="00DE20F0">
        <w:rPr>
          <w:lang w:val="fr-FR"/>
        </w:rPr>
        <w:t>3 du règlement de la Cour</w:t>
      </w:r>
      <w:r w:rsidRPr="00DE20F0" w:rsidR="00646454">
        <w:rPr>
          <w:lang w:val="fr-FR"/>
        </w:rPr>
        <w:t>.</w:t>
      </w:r>
    </w:p>
    <w:p w:rsidRPr="00DE20F0" w:rsidR="00E77CB3" w:rsidP="00DE20F0" w:rsidRDefault="00E77CB3">
      <w:pPr>
        <w:pStyle w:val="ECHRTitle1"/>
        <w:tabs>
          <w:tab w:val="left" w:pos="5387"/>
        </w:tabs>
        <w:rPr>
          <w:lang w:val="fr-FR"/>
        </w:rPr>
      </w:pPr>
      <w:r w:rsidRPr="00DE20F0">
        <w:rPr>
          <w:lang w:val="fr-FR"/>
        </w:rPr>
        <w:t>EN FAIT</w:t>
      </w:r>
    </w:p>
    <w:p w:rsidRPr="00DE20F0" w:rsidR="00E77CB3" w:rsidP="00DE20F0" w:rsidRDefault="00E77CB3">
      <w:pPr>
        <w:pStyle w:val="ECHRHeading1"/>
        <w:rPr>
          <w:lang w:val="fr-FR"/>
        </w:rPr>
      </w:pPr>
      <w:r w:rsidRPr="00DE20F0">
        <w:rPr>
          <w:lang w:val="fr-FR"/>
        </w:rPr>
        <w:t>I.  LES CIRCONSTANCES DE L</w:t>
      </w:r>
      <w:r w:rsidRPr="00DE20F0" w:rsidR="00DE20F0">
        <w:rPr>
          <w:lang w:val="fr-FR"/>
        </w:rPr>
        <w:t>’</w:t>
      </w:r>
      <w:r w:rsidRPr="00DE20F0">
        <w:rPr>
          <w:lang w:val="fr-FR"/>
        </w:rPr>
        <w:t>ESPÈCE</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w:t>
      </w:r>
      <w:r w:rsidRPr="00DE20F0">
        <w:rPr>
          <w:lang w:val="fr-FR"/>
        </w:rPr>
        <w:fldChar w:fldCharType="end"/>
      </w:r>
      <w:r w:rsidRPr="00DE20F0" w:rsidR="00E77CB3">
        <w:rPr>
          <w:lang w:val="fr-FR"/>
        </w:rPr>
        <w:t>.  </w:t>
      </w:r>
      <w:r w:rsidRPr="00DE20F0">
        <w:rPr>
          <w:lang w:val="fr-FR"/>
        </w:rPr>
        <w:t>Le requérant est né en 1970 et réside à Sosnov</w:t>
      </w:r>
      <w:r w:rsidRPr="00DE20F0" w:rsidR="00B3390F">
        <w:rPr>
          <w:lang w:val="fr-FR"/>
        </w:rPr>
        <w:t>i</w:t>
      </w:r>
      <w:r w:rsidRPr="00DE20F0">
        <w:rPr>
          <w:lang w:val="fr-FR"/>
        </w:rPr>
        <w:t>y Bor</w:t>
      </w:r>
      <w:r w:rsidRPr="00DE20F0" w:rsidR="00E77CB3">
        <w:rPr>
          <w:lang w:val="fr-FR"/>
        </w:rPr>
        <w:t>.</w:t>
      </w:r>
    </w:p>
    <w:p w:rsidRPr="00DE20F0" w:rsidR="005E1EC7" w:rsidP="00DE20F0" w:rsidRDefault="007528D6">
      <w:pPr>
        <w:pStyle w:val="ECHRHeading2"/>
        <w:rPr>
          <w:bCs w:val="0"/>
          <w:i/>
          <w:lang w:val="fr-FR"/>
        </w:rPr>
      </w:pPr>
      <w:r w:rsidRPr="00DE20F0">
        <w:rPr>
          <w:lang w:val="fr-FR"/>
        </w:rPr>
        <w:t>A.  </w:t>
      </w:r>
      <w:r w:rsidRPr="00DE20F0" w:rsidR="005E1EC7">
        <w:rPr>
          <w:lang w:val="fr-FR"/>
        </w:rPr>
        <w:t>Les poursuites pénales, la détention provisoire et la condamnation du requérant</w:t>
      </w:r>
    </w:p>
    <w:p w:rsidRPr="00DE20F0" w:rsidR="00A26BD0" w:rsidP="00DE20F0" w:rsidRDefault="005E1EC7">
      <w:pPr>
        <w:pStyle w:val="ECHRHeading3"/>
        <w:rPr>
          <w:lang w:val="fr-FR"/>
        </w:rPr>
      </w:pPr>
      <w:r w:rsidRPr="00DE20F0">
        <w:rPr>
          <w:lang w:val="fr-FR"/>
        </w:rPr>
        <w:t xml:space="preserve">1.  Les </w:t>
      </w:r>
      <w:r w:rsidRPr="00DE20F0" w:rsidR="00A26BD0">
        <w:rPr>
          <w:lang w:val="fr-FR"/>
        </w:rPr>
        <w:t xml:space="preserve">écoutes téléphoniques et les </w:t>
      </w:r>
      <w:r w:rsidRPr="00DE20F0" w:rsidR="00E45CCA">
        <w:rPr>
          <w:lang w:val="fr-FR"/>
        </w:rPr>
        <w:t>interpellation</w:t>
      </w:r>
      <w:r w:rsidRPr="00DE20F0" w:rsidR="00F21883">
        <w:rPr>
          <w:lang w:val="fr-FR"/>
        </w:rPr>
        <w:t>s</w:t>
      </w:r>
      <w:r w:rsidRPr="00DE20F0" w:rsidR="00A26BD0">
        <w:rPr>
          <w:lang w:val="fr-FR"/>
        </w:rPr>
        <w:t xml:space="preserve"> des personnes </w:t>
      </w:r>
      <w:r w:rsidRPr="00DE20F0" w:rsidR="00187F6F">
        <w:rPr>
          <w:lang w:val="fr-FR"/>
        </w:rPr>
        <w:t>suspectées d</w:t>
      </w:r>
      <w:r w:rsidRPr="00DE20F0" w:rsidR="00DE20F0">
        <w:rPr>
          <w:lang w:val="fr-FR"/>
        </w:rPr>
        <w:t>’</w:t>
      </w:r>
      <w:r w:rsidRPr="00DE20F0" w:rsidR="00187F6F">
        <w:rPr>
          <w:lang w:val="fr-FR"/>
        </w:rPr>
        <w:t xml:space="preserve">implication </w:t>
      </w:r>
      <w:r w:rsidRPr="00DE20F0" w:rsidR="00A26BD0">
        <w:rPr>
          <w:lang w:val="fr-FR"/>
        </w:rPr>
        <w:t xml:space="preserve">dans </w:t>
      </w:r>
      <w:r w:rsidRPr="00DE20F0" w:rsidR="00187F6F">
        <w:rPr>
          <w:lang w:val="fr-FR"/>
        </w:rPr>
        <w:t xml:space="preserve">un </w:t>
      </w:r>
      <w:r w:rsidRPr="00DE20F0" w:rsidR="00A26BD0">
        <w:rPr>
          <w:lang w:val="fr-FR"/>
        </w:rPr>
        <w:t>trafic de stupéfiants</w:t>
      </w:r>
    </w:p>
    <w:bookmarkStart w:name="ecou" w:id="2"/>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w:t>
      </w:r>
      <w:r w:rsidRPr="00DE20F0">
        <w:rPr>
          <w:lang w:val="fr-FR"/>
        </w:rPr>
        <w:fldChar w:fldCharType="end"/>
      </w:r>
      <w:bookmarkEnd w:id="2"/>
      <w:r w:rsidRPr="00DE20F0">
        <w:rPr>
          <w:lang w:val="fr-FR"/>
        </w:rPr>
        <w:t>.  </w:t>
      </w:r>
      <w:r w:rsidRPr="00DE20F0" w:rsidR="00A26BD0">
        <w:rPr>
          <w:lang w:val="fr-FR"/>
        </w:rPr>
        <w:t>Entre le 11 avril et le 9 juin 2006, le tribunal de Saint-Pétersbourg (</w:t>
      </w:r>
      <w:r w:rsidRPr="00DE20F0" w:rsidR="00A26BD0">
        <w:rPr>
          <w:i/>
          <w:lang w:val="ru-RU"/>
        </w:rPr>
        <w:t>Санкт</w:t>
      </w:r>
      <w:r w:rsidRPr="00DE20F0" w:rsidR="00A26BD0">
        <w:rPr>
          <w:i/>
          <w:lang w:val="fr-FR"/>
        </w:rPr>
        <w:t>-</w:t>
      </w:r>
      <w:r w:rsidRPr="00DE20F0" w:rsidR="00A26BD0">
        <w:rPr>
          <w:i/>
          <w:lang w:val="ru-RU"/>
        </w:rPr>
        <w:t>Петербургский</w:t>
      </w:r>
      <w:r w:rsidRPr="00DE20F0" w:rsidR="00A26BD0">
        <w:rPr>
          <w:i/>
          <w:lang w:val="fr-FR"/>
        </w:rPr>
        <w:t xml:space="preserve"> </w:t>
      </w:r>
      <w:r w:rsidRPr="00DE20F0" w:rsidR="00A26BD0">
        <w:rPr>
          <w:i/>
          <w:lang w:val="ru-RU"/>
        </w:rPr>
        <w:t>городской</w:t>
      </w:r>
      <w:r w:rsidRPr="00DE20F0" w:rsidR="00A26BD0">
        <w:rPr>
          <w:i/>
          <w:lang w:val="fr-FR"/>
        </w:rPr>
        <w:t xml:space="preserve"> </w:t>
      </w:r>
      <w:r w:rsidRPr="00DE20F0" w:rsidR="00A26BD0">
        <w:rPr>
          <w:i/>
          <w:lang w:val="ru-RU"/>
        </w:rPr>
        <w:t>суд</w:t>
      </w:r>
      <w:r w:rsidRPr="00DE20F0" w:rsidR="00A26BD0">
        <w:rPr>
          <w:lang w:val="fr-FR"/>
        </w:rPr>
        <w:t xml:space="preserve">) adopta des </w:t>
      </w:r>
      <w:r w:rsidRPr="00DE20F0" w:rsidR="007D0501">
        <w:rPr>
          <w:lang w:val="fr-FR"/>
        </w:rPr>
        <w:t>décisions</w:t>
      </w:r>
      <w:r w:rsidRPr="00DE20F0" w:rsidR="00A26BD0">
        <w:rPr>
          <w:lang w:val="fr-FR"/>
        </w:rPr>
        <w:t xml:space="preserve"> par lesquelles il autorisait le département régional de Saint-Pétersbourg du service fédéral du contrôle de stupéfiants (</w:t>
      </w:r>
      <w:r w:rsidRPr="00DE20F0" w:rsidR="00916F76">
        <w:rPr>
          <w:lang w:val="fr-FR"/>
        </w:rPr>
        <w:t>« </w:t>
      </w:r>
      <w:r w:rsidRPr="00DE20F0" w:rsidR="00A26BD0">
        <w:rPr>
          <w:lang w:val="fr-FR"/>
        </w:rPr>
        <w:t>le FSKN</w:t>
      </w:r>
      <w:r w:rsidRPr="00DE20F0" w:rsidR="00916F76">
        <w:rPr>
          <w:lang w:val="fr-FR"/>
        </w:rPr>
        <w:t> »</w:t>
      </w:r>
      <w:r w:rsidRPr="00DE20F0" w:rsidR="00A26BD0">
        <w:rPr>
          <w:lang w:val="fr-FR"/>
        </w:rPr>
        <w:t>) à mettre sur écoute des téléphones portables conformément à la loi sur les mesures opérationnelles d</w:t>
      </w:r>
      <w:r w:rsidRPr="00DE20F0" w:rsidR="00DE20F0">
        <w:rPr>
          <w:lang w:val="fr-FR"/>
        </w:rPr>
        <w:t>’</w:t>
      </w:r>
      <w:r w:rsidRPr="00DE20F0" w:rsidR="00A26BD0">
        <w:rPr>
          <w:lang w:val="fr-FR"/>
        </w:rPr>
        <w:t>investigation (</w:t>
      </w:r>
      <w:r w:rsidRPr="00DE20F0" w:rsidR="00916F76">
        <w:rPr>
          <w:lang w:val="fr-FR"/>
        </w:rPr>
        <w:t>« </w:t>
      </w:r>
      <w:r w:rsidRPr="00DE20F0" w:rsidR="00A26BD0">
        <w:rPr>
          <w:lang w:val="fr-FR"/>
        </w:rPr>
        <w:t>la LMOI</w:t>
      </w:r>
      <w:r w:rsidRPr="00DE20F0" w:rsidR="00916F76">
        <w:rPr>
          <w:lang w:val="fr-FR"/>
        </w:rPr>
        <w:t> »</w:t>
      </w:r>
      <w:r w:rsidRPr="00DE20F0" w:rsidR="00A26BD0">
        <w:rPr>
          <w:lang w:val="fr-FR"/>
        </w:rPr>
        <w:t xml:space="preserve">). La Cour ne dispose pas de copies de ces </w:t>
      </w:r>
      <w:r w:rsidRPr="00DE20F0" w:rsidR="007D0501">
        <w:rPr>
          <w:lang w:val="fr-FR"/>
        </w:rPr>
        <w:t>décisions</w:t>
      </w:r>
      <w:r w:rsidRPr="00DE20F0" w:rsidR="00A26BD0">
        <w:rPr>
          <w:lang w:val="fr-FR"/>
        </w:rPr>
        <w:t>.</w:t>
      </w:r>
    </w:p>
    <w:bookmarkStart w:name="susptraf" w:id="3"/>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w:t>
      </w:r>
      <w:r w:rsidRPr="00DE20F0">
        <w:rPr>
          <w:lang w:val="fr-FR"/>
        </w:rPr>
        <w:fldChar w:fldCharType="end"/>
      </w:r>
      <w:bookmarkEnd w:id="3"/>
      <w:r w:rsidRPr="00DE20F0">
        <w:rPr>
          <w:lang w:val="fr-FR"/>
        </w:rPr>
        <w:t>.  </w:t>
      </w:r>
      <w:r w:rsidRPr="00DE20F0" w:rsidR="00A26BD0">
        <w:rPr>
          <w:lang w:val="fr-FR"/>
        </w:rPr>
        <w:t xml:space="preserve">Dans le cadre de ces écoutes téléphoniques, le FSKN établit progressivement une liste de six personnes </w:t>
      </w:r>
      <w:r w:rsidRPr="00DE20F0" w:rsidR="00916F76">
        <w:rPr>
          <w:lang w:val="fr-FR"/>
        </w:rPr>
        <w:t>soupçonnées</w:t>
      </w:r>
      <w:r w:rsidRPr="00DE20F0" w:rsidR="00A26BD0">
        <w:rPr>
          <w:lang w:val="fr-FR"/>
        </w:rPr>
        <w:t xml:space="preserve"> </w:t>
      </w:r>
      <w:r w:rsidRPr="00DE20F0" w:rsidR="00916F76">
        <w:rPr>
          <w:lang w:val="fr-FR"/>
        </w:rPr>
        <w:t>d</w:t>
      </w:r>
      <w:r w:rsidRPr="00DE20F0" w:rsidR="00DE20F0">
        <w:rPr>
          <w:lang w:val="fr-FR"/>
        </w:rPr>
        <w:t>’</w:t>
      </w:r>
      <w:r w:rsidRPr="00DE20F0" w:rsidR="00916F76">
        <w:rPr>
          <w:lang w:val="fr-FR"/>
        </w:rPr>
        <w:t xml:space="preserve">être impliquées </w:t>
      </w:r>
      <w:r w:rsidRPr="00DE20F0" w:rsidR="00A26BD0">
        <w:rPr>
          <w:lang w:val="fr-FR"/>
        </w:rPr>
        <w:t>dans un trafic de stupéfiants</w:t>
      </w:r>
      <w:r w:rsidRPr="00DE20F0" w:rsidR="00916F76">
        <w:rPr>
          <w:lang w:val="fr-FR"/>
        </w:rPr>
        <w:t xml:space="preserve"> : </w:t>
      </w:r>
      <w:r w:rsidRPr="00DE20F0" w:rsidR="00DD3644">
        <w:rPr>
          <w:lang w:val="fr-FR"/>
        </w:rPr>
        <w:t>le requérant</w:t>
      </w:r>
      <w:r w:rsidRPr="00DE20F0" w:rsidR="00561410">
        <w:rPr>
          <w:lang w:val="fr-FR"/>
        </w:rPr>
        <w:t xml:space="preserve">, G., P., V., B. et </w:t>
      </w:r>
      <w:r w:rsidRPr="00DE20F0" w:rsidR="00DD3644">
        <w:rPr>
          <w:lang w:val="fr-FR"/>
        </w:rPr>
        <w:t>M.</w:t>
      </w:r>
      <w:r w:rsidRPr="00DE20F0" w:rsidR="00A26BD0">
        <w:rPr>
          <w:lang w:val="fr-FR"/>
        </w:rPr>
        <w:t xml:space="preserve"> En se basant sur les informations recueillies par les écoutes, il procéda aux </w:t>
      </w:r>
      <w:r w:rsidRPr="00DE20F0" w:rsidR="00E45CCA">
        <w:rPr>
          <w:lang w:val="fr-FR"/>
        </w:rPr>
        <w:t>interpellation</w:t>
      </w:r>
      <w:r w:rsidRPr="00DE20F0" w:rsidR="00A26BD0">
        <w:rPr>
          <w:lang w:val="fr-FR"/>
        </w:rPr>
        <w:t xml:space="preserve">s de G. et P. (le 31 mai 2006), de V. (le 15 juin 2006) et de M. (le 26 juillet 2006). Lors </w:t>
      </w:r>
      <w:r w:rsidRPr="00DE20F0" w:rsidR="00916F76">
        <w:rPr>
          <w:lang w:val="fr-FR"/>
        </w:rPr>
        <w:t xml:space="preserve">de ces </w:t>
      </w:r>
      <w:r w:rsidRPr="00DE20F0" w:rsidR="00E45CCA">
        <w:rPr>
          <w:lang w:val="fr-FR"/>
        </w:rPr>
        <w:t>interpellation</w:t>
      </w:r>
      <w:r w:rsidRPr="00DE20F0" w:rsidR="00F21883">
        <w:rPr>
          <w:lang w:val="fr-FR"/>
        </w:rPr>
        <w:t>s</w:t>
      </w:r>
      <w:r w:rsidRPr="00DE20F0" w:rsidR="00A26BD0">
        <w:rPr>
          <w:lang w:val="fr-FR"/>
        </w:rPr>
        <w:t>, les personnes susmentionnées étaient en possession de différentes quantités de stupéfiants. En outre, le FSKN saisit des paquets de stupéfiants lors de l</w:t>
      </w:r>
      <w:r w:rsidRPr="00DE20F0" w:rsidR="00DE20F0">
        <w:rPr>
          <w:lang w:val="fr-FR"/>
        </w:rPr>
        <w:t>’</w:t>
      </w:r>
      <w:r w:rsidRPr="00DE20F0" w:rsidR="00A26BD0">
        <w:rPr>
          <w:lang w:val="fr-FR"/>
        </w:rPr>
        <w:t>inspection (</w:t>
      </w:r>
      <w:r w:rsidRPr="00DE20F0" w:rsidR="00A26BD0">
        <w:rPr>
          <w:i/>
          <w:lang w:val="ru-RU"/>
        </w:rPr>
        <w:t>досмотр</w:t>
      </w:r>
      <w:r w:rsidRPr="00DE20F0" w:rsidR="00A26BD0">
        <w:rPr>
          <w:lang w:val="fr-FR"/>
        </w:rPr>
        <w:t xml:space="preserve">) du domicile commun de G. et P., effectuée le jour de leur </w:t>
      </w:r>
      <w:r w:rsidRPr="00DE20F0" w:rsidR="00E45CCA">
        <w:rPr>
          <w:lang w:val="fr-FR"/>
        </w:rPr>
        <w:t>interpellation</w:t>
      </w:r>
      <w:r w:rsidRPr="00DE20F0" w:rsidR="00A26BD0">
        <w:rPr>
          <w:lang w:val="fr-FR"/>
        </w:rPr>
        <w:t>, et de celle du domicile de V., menée le 20 juin 2006.</w:t>
      </w:r>
      <w:r w:rsidRPr="00DE20F0" w:rsidR="00E93798">
        <w:rPr>
          <w:lang w:val="fr-FR"/>
        </w:rPr>
        <w:t xml:space="preserve"> Toutes les inspections</w:t>
      </w:r>
      <w:r w:rsidRPr="00DE20F0" w:rsidR="003B08E1">
        <w:rPr>
          <w:lang w:val="fr-FR"/>
        </w:rPr>
        <w:t xml:space="preserve">, </w:t>
      </w:r>
      <w:r w:rsidRPr="00DE20F0" w:rsidR="00E45CCA">
        <w:rPr>
          <w:lang w:val="fr-FR"/>
        </w:rPr>
        <w:t>interpellation</w:t>
      </w:r>
      <w:r w:rsidRPr="00DE20F0" w:rsidR="00F21883">
        <w:rPr>
          <w:lang w:val="fr-FR"/>
        </w:rPr>
        <w:t>s</w:t>
      </w:r>
      <w:r w:rsidRPr="00DE20F0" w:rsidR="00E93798">
        <w:rPr>
          <w:lang w:val="fr-FR"/>
        </w:rPr>
        <w:t xml:space="preserve"> et saisies furent effectuées par le FSKN dans le cadre de la LMOI.</w:t>
      </w:r>
    </w:p>
    <w:bookmarkStart w:name="susptraf1" w:id="4"/>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w:t>
      </w:r>
      <w:r w:rsidRPr="00DE20F0">
        <w:rPr>
          <w:lang w:val="fr-FR"/>
        </w:rPr>
        <w:fldChar w:fldCharType="end"/>
      </w:r>
      <w:bookmarkEnd w:id="4"/>
      <w:r w:rsidRPr="00DE20F0">
        <w:rPr>
          <w:lang w:val="fr-FR"/>
        </w:rPr>
        <w:t>.  </w:t>
      </w:r>
      <w:r w:rsidRPr="00DE20F0" w:rsidR="00F21883">
        <w:rPr>
          <w:lang w:val="fr-FR"/>
        </w:rPr>
        <w:t xml:space="preserve">Après chaque </w:t>
      </w:r>
      <w:r w:rsidRPr="00DE20F0" w:rsidR="00E45CCA">
        <w:rPr>
          <w:lang w:val="fr-FR"/>
        </w:rPr>
        <w:t>interpellation</w:t>
      </w:r>
      <w:r w:rsidRPr="00DE20F0" w:rsidR="00561410">
        <w:rPr>
          <w:lang w:val="fr-FR"/>
        </w:rPr>
        <w:t xml:space="preserve">, </w:t>
      </w:r>
      <w:r w:rsidRPr="00DE20F0" w:rsidR="00A26BD0">
        <w:rPr>
          <w:lang w:val="fr-FR"/>
        </w:rPr>
        <w:t xml:space="preserve">des poursuites pénales </w:t>
      </w:r>
      <w:r w:rsidRPr="00DE20F0" w:rsidR="00916F76">
        <w:rPr>
          <w:lang w:val="fr-FR"/>
        </w:rPr>
        <w:t>furent</w:t>
      </w:r>
      <w:r w:rsidRPr="00DE20F0" w:rsidR="00561410">
        <w:rPr>
          <w:lang w:val="fr-FR"/>
        </w:rPr>
        <w:t xml:space="preserve"> engagées </w:t>
      </w:r>
      <w:r w:rsidRPr="00DE20F0" w:rsidR="00A26BD0">
        <w:rPr>
          <w:lang w:val="fr-FR"/>
        </w:rPr>
        <w:t>à l</w:t>
      </w:r>
      <w:r w:rsidRPr="00DE20F0" w:rsidR="00DE20F0">
        <w:rPr>
          <w:lang w:val="fr-FR"/>
        </w:rPr>
        <w:t>’</w:t>
      </w:r>
      <w:r w:rsidRPr="00DE20F0" w:rsidR="00A26BD0">
        <w:rPr>
          <w:lang w:val="fr-FR"/>
        </w:rPr>
        <w:t>encontre des personnes arrêtées ainsi qu</w:t>
      </w:r>
      <w:r w:rsidRPr="00DE20F0" w:rsidR="00DE20F0">
        <w:rPr>
          <w:lang w:val="fr-FR"/>
        </w:rPr>
        <w:t>’</w:t>
      </w:r>
      <w:r w:rsidRPr="00DE20F0" w:rsidR="00A26BD0">
        <w:rPr>
          <w:lang w:val="fr-FR"/>
        </w:rPr>
        <w:t xml:space="preserve">à </w:t>
      </w:r>
      <w:r w:rsidRPr="00DE20F0" w:rsidR="00916F76">
        <w:rPr>
          <w:lang w:val="fr-FR"/>
        </w:rPr>
        <w:t>l</w:t>
      </w:r>
      <w:r w:rsidRPr="00DE20F0" w:rsidR="00DE20F0">
        <w:rPr>
          <w:lang w:val="fr-FR"/>
        </w:rPr>
        <w:t>’</w:t>
      </w:r>
      <w:r w:rsidRPr="00DE20F0" w:rsidR="00916F76">
        <w:rPr>
          <w:lang w:val="fr-FR"/>
        </w:rPr>
        <w:t xml:space="preserve">encontre </w:t>
      </w:r>
      <w:r w:rsidRPr="00DE20F0" w:rsidR="00A26BD0">
        <w:rPr>
          <w:lang w:val="fr-FR"/>
        </w:rPr>
        <w:t>de B. Ce dernier ne fut pas arrêté mais fut mis en examen en tant que personne impliquée dans les événements du 26 juillet 2006, à savoir la tentative de vente de drogue par M.</w:t>
      </w:r>
    </w:p>
    <w:p w:rsidRPr="00DE20F0" w:rsidR="00A26BD0" w:rsidP="00DE20F0" w:rsidRDefault="00A26BD0">
      <w:pPr>
        <w:pStyle w:val="ECHRHeading3"/>
        <w:rPr>
          <w:lang w:val="fr-FR"/>
        </w:rPr>
      </w:pPr>
      <w:r w:rsidRPr="00DE20F0">
        <w:rPr>
          <w:lang w:val="fr-FR"/>
        </w:rPr>
        <w:t>2.  L</w:t>
      </w:r>
      <w:r w:rsidRPr="00DE20F0" w:rsidR="00DE20F0">
        <w:rPr>
          <w:lang w:val="fr-FR"/>
        </w:rPr>
        <w:t>’</w:t>
      </w:r>
      <w:r w:rsidRPr="00DE20F0" w:rsidR="00E45CCA">
        <w:rPr>
          <w:lang w:val="fr-FR"/>
        </w:rPr>
        <w:t>interpellation</w:t>
      </w:r>
      <w:r w:rsidRPr="00DE20F0">
        <w:rPr>
          <w:lang w:val="fr-FR"/>
        </w:rPr>
        <w:t xml:space="preserve"> du requérant</w:t>
      </w:r>
    </w:p>
    <w:bookmarkStart w:name="susptraf2" w:id="5"/>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w:t>
      </w:r>
      <w:r w:rsidRPr="00DE20F0">
        <w:rPr>
          <w:lang w:val="fr-FR"/>
        </w:rPr>
        <w:fldChar w:fldCharType="end"/>
      </w:r>
      <w:bookmarkEnd w:id="5"/>
      <w:r w:rsidRPr="00DE20F0">
        <w:rPr>
          <w:lang w:val="fr-FR"/>
        </w:rPr>
        <w:t>.  </w:t>
      </w:r>
      <w:r w:rsidRPr="00DE20F0" w:rsidR="00A26BD0">
        <w:rPr>
          <w:lang w:val="fr-FR"/>
        </w:rPr>
        <w:t>Les écoutes téléphoniques susmentionnées permirent au FSKN de soupçonner que le requérant s</w:t>
      </w:r>
      <w:r w:rsidRPr="00DE20F0" w:rsidR="00DE20F0">
        <w:rPr>
          <w:lang w:val="fr-FR"/>
        </w:rPr>
        <w:t>’</w:t>
      </w:r>
      <w:r w:rsidRPr="00DE20F0" w:rsidR="00A26BD0">
        <w:rPr>
          <w:lang w:val="fr-FR"/>
        </w:rPr>
        <w:t>apprêtait à transporter des stupéfiants de Saint-Pétersbourg à Moscou le 15 août 2006 en utilisant une voiture de location. Le FSKN mit en place une opération de surveillance du véhicule en question et organisa l</w:t>
      </w:r>
      <w:r w:rsidRPr="00DE20F0" w:rsidR="00DE20F0">
        <w:rPr>
          <w:lang w:val="fr-FR"/>
        </w:rPr>
        <w:t>’</w:t>
      </w:r>
      <w:r w:rsidRPr="00DE20F0" w:rsidR="00E45CCA">
        <w:rPr>
          <w:lang w:val="fr-FR"/>
        </w:rPr>
        <w:t>interpellation</w:t>
      </w:r>
      <w:r w:rsidRPr="00DE20F0" w:rsidR="00A26BD0">
        <w:rPr>
          <w:lang w:val="fr-FR"/>
        </w:rPr>
        <w:t xml:space="preserve"> du requérant à un poste de contrôle de la police routière à la sortie de la ville de Saint-Pétersbourg. Les agents Ko., Sl., Iv. et Ge., du FSKN, arrivèrent au poste en question le 15 août</w:t>
      </w:r>
      <w:r w:rsidRPr="00DE20F0" w:rsidR="003C28E2">
        <w:rPr>
          <w:lang w:val="fr-FR"/>
        </w:rPr>
        <w:t> </w:t>
      </w:r>
      <w:r w:rsidRPr="00DE20F0" w:rsidR="00A26BD0">
        <w:rPr>
          <w:lang w:val="fr-FR"/>
        </w:rPr>
        <w:t>2006 vers 19 heures.</w:t>
      </w:r>
    </w:p>
    <w:bookmarkStart w:name="arrest1" w:id="6"/>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w:t>
      </w:r>
      <w:r w:rsidRPr="00DE20F0">
        <w:rPr>
          <w:lang w:val="fr-FR"/>
        </w:rPr>
        <w:fldChar w:fldCharType="end"/>
      </w:r>
      <w:bookmarkEnd w:id="6"/>
      <w:r w:rsidRPr="00DE20F0">
        <w:rPr>
          <w:lang w:val="fr-FR"/>
        </w:rPr>
        <w:t>.  </w:t>
      </w:r>
      <w:r w:rsidRPr="00DE20F0" w:rsidR="00A26BD0">
        <w:rPr>
          <w:lang w:val="fr-FR"/>
        </w:rPr>
        <w:t>Le même jour</w:t>
      </w:r>
      <w:r w:rsidRPr="00DE20F0" w:rsidR="003C28E2">
        <w:rPr>
          <w:lang w:val="fr-FR"/>
        </w:rPr>
        <w:t>,</w:t>
      </w:r>
      <w:r w:rsidRPr="00DE20F0" w:rsidR="00A26BD0">
        <w:rPr>
          <w:lang w:val="fr-FR"/>
        </w:rPr>
        <w:t xml:space="preserve"> vers 20 h 10, la police routière arrêta le véhicule faisant l</w:t>
      </w:r>
      <w:r w:rsidRPr="00DE20F0" w:rsidR="00DE20F0">
        <w:rPr>
          <w:lang w:val="fr-FR"/>
        </w:rPr>
        <w:t>’</w:t>
      </w:r>
      <w:r w:rsidRPr="00DE20F0" w:rsidR="00A26BD0">
        <w:rPr>
          <w:lang w:val="fr-FR"/>
        </w:rPr>
        <w:t>objet de la surveillance. Le requérant était au volant de la voiture. Il était accompagné d</w:t>
      </w:r>
      <w:r w:rsidRPr="00DE20F0" w:rsidR="00DE20F0">
        <w:rPr>
          <w:lang w:val="fr-FR"/>
        </w:rPr>
        <w:t>’</w:t>
      </w:r>
      <w:r w:rsidRPr="00DE20F0" w:rsidR="00A26BD0">
        <w:rPr>
          <w:lang w:val="fr-FR"/>
        </w:rPr>
        <w:t>une passagère, Ma., qui occupait le siège passager à l</w:t>
      </w:r>
      <w:r w:rsidRPr="00DE20F0" w:rsidR="00DE20F0">
        <w:rPr>
          <w:lang w:val="fr-FR"/>
        </w:rPr>
        <w:t>’</w:t>
      </w:r>
      <w:r w:rsidRPr="00DE20F0" w:rsidR="00A26BD0">
        <w:rPr>
          <w:lang w:val="fr-FR"/>
        </w:rPr>
        <w:t>avant du véhicule.</w:t>
      </w:r>
    </w:p>
    <w:bookmarkStart w:name="arrest1a" w:id="7"/>
    <w:p w:rsidRPr="00DE20F0" w:rsidR="00D270B5" w:rsidP="00DE20F0" w:rsidRDefault="00D270B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w:t>
      </w:r>
      <w:r w:rsidRPr="00DE20F0">
        <w:rPr>
          <w:lang w:val="fr-FR"/>
        </w:rPr>
        <w:fldChar w:fldCharType="end"/>
      </w:r>
      <w:bookmarkEnd w:id="7"/>
      <w:r w:rsidRPr="00DE20F0">
        <w:rPr>
          <w:lang w:val="fr-FR"/>
        </w:rPr>
        <w:t>.  L</w:t>
      </w:r>
      <w:r w:rsidRPr="00DE20F0" w:rsidR="00DE20F0">
        <w:rPr>
          <w:lang w:val="fr-FR"/>
        </w:rPr>
        <w:t>’</w:t>
      </w:r>
      <w:r w:rsidRPr="00DE20F0">
        <w:rPr>
          <w:lang w:val="fr-FR"/>
        </w:rPr>
        <w:t>agent Sl., du FSKN, invita le requérant à sortir du véhicule tandis qu</w:t>
      </w:r>
      <w:r w:rsidRPr="00DE20F0" w:rsidR="00DE20F0">
        <w:rPr>
          <w:lang w:val="fr-FR"/>
        </w:rPr>
        <w:t>’</w:t>
      </w:r>
      <w:r w:rsidRPr="00DE20F0">
        <w:rPr>
          <w:lang w:val="fr-FR"/>
        </w:rPr>
        <w:t>un autre agent faisait de même à l</w:t>
      </w:r>
      <w:r w:rsidRPr="00DE20F0" w:rsidR="00DE20F0">
        <w:rPr>
          <w:lang w:val="fr-FR"/>
        </w:rPr>
        <w:t>’</w:t>
      </w:r>
      <w:r w:rsidRPr="00DE20F0">
        <w:rPr>
          <w:lang w:val="fr-FR"/>
        </w:rPr>
        <w:t>égard de Ma. Une fois le requérant sorti du véhicule, il fut menotté. Un agent du FSKN se mit alors au volant du véhicule et le déplaça de quelques mètres pour le garer sur une place de stationnement située près du poste de contrôle.</w:t>
      </w:r>
    </w:p>
    <w:bookmarkStart w:name="arrest2" w:id="8"/>
    <w:p w:rsidRPr="00DE20F0" w:rsidR="00D270B5"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w:t>
      </w:r>
      <w:r w:rsidRPr="00DE20F0">
        <w:rPr>
          <w:lang w:val="fr-FR"/>
        </w:rPr>
        <w:fldChar w:fldCharType="end"/>
      </w:r>
      <w:bookmarkEnd w:id="8"/>
      <w:r w:rsidRPr="00DE20F0">
        <w:rPr>
          <w:lang w:val="fr-FR"/>
        </w:rPr>
        <w:t>.  </w:t>
      </w:r>
      <w:r w:rsidRPr="00DE20F0" w:rsidR="00A26BD0">
        <w:rPr>
          <w:lang w:val="fr-FR"/>
        </w:rPr>
        <w:t>Ensuite, l</w:t>
      </w:r>
      <w:r w:rsidRPr="00DE20F0" w:rsidR="00DE20F0">
        <w:rPr>
          <w:lang w:val="fr-FR"/>
        </w:rPr>
        <w:t>’</w:t>
      </w:r>
      <w:r w:rsidRPr="00DE20F0" w:rsidR="00A26BD0">
        <w:rPr>
          <w:lang w:val="fr-FR"/>
        </w:rPr>
        <w:t>agent Sl. demanda au requérant s</w:t>
      </w:r>
      <w:r w:rsidRPr="00DE20F0" w:rsidR="00DE20F0">
        <w:rPr>
          <w:lang w:val="fr-FR"/>
        </w:rPr>
        <w:t>’</w:t>
      </w:r>
      <w:r w:rsidRPr="00DE20F0" w:rsidR="00A26BD0">
        <w:rPr>
          <w:lang w:val="fr-FR"/>
        </w:rPr>
        <w:t>il était en possession de substan</w:t>
      </w:r>
      <w:r w:rsidRPr="00DE20F0" w:rsidR="005145D0">
        <w:rPr>
          <w:lang w:val="fr-FR"/>
        </w:rPr>
        <w:t xml:space="preserve">ces interdites. Le requérant </w:t>
      </w:r>
      <w:r w:rsidRPr="00DE20F0" w:rsidR="003C28E2">
        <w:rPr>
          <w:lang w:val="fr-FR"/>
        </w:rPr>
        <w:t>répondit</w:t>
      </w:r>
      <w:r w:rsidRPr="00DE20F0" w:rsidR="00A26BD0">
        <w:rPr>
          <w:lang w:val="fr-FR"/>
        </w:rPr>
        <w:t xml:space="preserve"> </w:t>
      </w:r>
      <w:r w:rsidRPr="00DE20F0" w:rsidR="003C28E2">
        <w:rPr>
          <w:lang w:val="fr-FR"/>
        </w:rPr>
        <w:t>qu</w:t>
      </w:r>
      <w:r w:rsidRPr="00DE20F0" w:rsidR="00DE20F0">
        <w:rPr>
          <w:lang w:val="fr-FR"/>
        </w:rPr>
        <w:t>’</w:t>
      </w:r>
      <w:r w:rsidRPr="00DE20F0" w:rsidR="00A26BD0">
        <w:rPr>
          <w:lang w:val="fr-FR"/>
        </w:rPr>
        <w:t xml:space="preserve">un paquet de comprimés de drogue </w:t>
      </w:r>
      <w:r w:rsidRPr="00DE20F0" w:rsidR="003C28E2">
        <w:rPr>
          <w:lang w:val="fr-FR"/>
        </w:rPr>
        <w:t xml:space="preserve">se trouvait </w:t>
      </w:r>
      <w:r w:rsidRPr="00DE20F0" w:rsidR="00A26BD0">
        <w:rPr>
          <w:lang w:val="fr-FR"/>
        </w:rPr>
        <w:t>sur le siège arrière du véhicule.</w:t>
      </w:r>
    </w:p>
    <w:bookmarkStart w:name="arrest2a" w:id="9"/>
    <w:p w:rsidRPr="00DE20F0" w:rsidR="001B7308" w:rsidP="00DE20F0" w:rsidRDefault="00D270B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w:t>
      </w:r>
      <w:r w:rsidRPr="00DE20F0">
        <w:rPr>
          <w:lang w:val="fr-FR"/>
        </w:rPr>
        <w:fldChar w:fldCharType="end"/>
      </w:r>
      <w:bookmarkEnd w:id="9"/>
      <w:r w:rsidRPr="00DE20F0">
        <w:rPr>
          <w:lang w:val="fr-FR"/>
        </w:rPr>
        <w:t>.  </w:t>
      </w:r>
      <w:r w:rsidRPr="00DE20F0" w:rsidR="00A26BD0">
        <w:rPr>
          <w:lang w:val="fr-FR"/>
        </w:rPr>
        <w:t>À 20 h 20, l</w:t>
      </w:r>
      <w:r w:rsidRPr="00DE20F0" w:rsidR="00DE20F0">
        <w:rPr>
          <w:lang w:val="fr-FR"/>
        </w:rPr>
        <w:t>’</w:t>
      </w:r>
      <w:r w:rsidRPr="00DE20F0" w:rsidR="00A26BD0">
        <w:rPr>
          <w:lang w:val="fr-FR"/>
        </w:rPr>
        <w:t>agent Sl. procéda à une inspection (</w:t>
      </w:r>
      <w:r w:rsidRPr="00DE20F0" w:rsidR="00A26BD0">
        <w:rPr>
          <w:i/>
          <w:lang w:val="ru-RU"/>
        </w:rPr>
        <w:t>досмотр</w:t>
      </w:r>
      <w:r w:rsidRPr="00DE20F0" w:rsidR="00A26BD0">
        <w:rPr>
          <w:lang w:val="fr-FR"/>
        </w:rPr>
        <w:t>) du véhicule en question. Deux témoins instrumentaires étaient déjà sur place pour suivre le déroulement de l</w:t>
      </w:r>
      <w:r w:rsidRPr="00DE20F0" w:rsidR="00DE20F0">
        <w:rPr>
          <w:lang w:val="fr-FR"/>
        </w:rPr>
        <w:t>’</w:t>
      </w:r>
      <w:r w:rsidRPr="00DE20F0" w:rsidR="00A26BD0">
        <w:rPr>
          <w:lang w:val="fr-FR"/>
        </w:rPr>
        <w:t>inspection. Sur le siège arrière de la voiture, l</w:t>
      </w:r>
      <w:r w:rsidRPr="00DE20F0" w:rsidR="00DE20F0">
        <w:rPr>
          <w:lang w:val="fr-FR"/>
        </w:rPr>
        <w:t>’</w:t>
      </w:r>
      <w:r w:rsidRPr="00DE20F0" w:rsidR="00A26BD0">
        <w:rPr>
          <w:lang w:val="fr-FR"/>
        </w:rPr>
        <w:t>agent Sl. découvrit un sac contenant un paquet de comprimés, un paquet de substance en poudre et une balance électronique.</w:t>
      </w:r>
    </w:p>
    <w:bookmarkStart w:name="arrest3" w:id="10"/>
    <w:p w:rsidRPr="00DE20F0" w:rsidR="00A26BD0" w:rsidP="00DE20F0" w:rsidRDefault="00AA02F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w:t>
      </w:r>
      <w:r w:rsidRPr="00DE20F0">
        <w:rPr>
          <w:lang w:val="fr-FR"/>
        </w:rPr>
        <w:fldChar w:fldCharType="end"/>
      </w:r>
      <w:bookmarkEnd w:id="10"/>
      <w:r w:rsidRPr="00DE20F0">
        <w:rPr>
          <w:lang w:val="fr-FR"/>
        </w:rPr>
        <w:t>.  </w:t>
      </w:r>
      <w:r w:rsidRPr="00DE20F0" w:rsidR="00A26BD0">
        <w:rPr>
          <w:lang w:val="fr-FR"/>
        </w:rPr>
        <w:t>Sur le plancher du véhicule, il découvrit en outre un paquet en plastique</w:t>
      </w:r>
      <w:r w:rsidRPr="00DE20F0">
        <w:rPr>
          <w:lang w:val="fr-FR"/>
        </w:rPr>
        <w:t xml:space="preserve"> de couleur rouge</w:t>
      </w:r>
      <w:r w:rsidRPr="00DE20F0" w:rsidR="00A26BD0">
        <w:rPr>
          <w:lang w:val="fr-FR"/>
        </w:rPr>
        <w:t>. Interrogé par les agents du FSKN sur le contenu dudit paquet, le requérant déclara qu</w:t>
      </w:r>
      <w:r w:rsidRPr="00DE20F0" w:rsidR="00DE20F0">
        <w:rPr>
          <w:lang w:val="fr-FR"/>
        </w:rPr>
        <w:t>’</w:t>
      </w:r>
      <w:r w:rsidRPr="00DE20F0" w:rsidR="00A26BD0">
        <w:rPr>
          <w:lang w:val="fr-FR"/>
        </w:rPr>
        <w:t>il l</w:t>
      </w:r>
      <w:r w:rsidRPr="00DE20F0" w:rsidR="00DE20F0">
        <w:rPr>
          <w:lang w:val="fr-FR"/>
        </w:rPr>
        <w:t>’</w:t>
      </w:r>
      <w:r w:rsidRPr="00DE20F0" w:rsidR="00A26BD0">
        <w:rPr>
          <w:lang w:val="fr-FR"/>
        </w:rPr>
        <w:t>ignorait car il le transportait à la demande d</w:t>
      </w:r>
      <w:r w:rsidRPr="00DE20F0" w:rsidR="00DE20F0">
        <w:rPr>
          <w:lang w:val="fr-FR"/>
        </w:rPr>
        <w:t>’</w:t>
      </w:r>
      <w:r w:rsidRPr="00DE20F0" w:rsidR="00A26BD0">
        <w:rPr>
          <w:lang w:val="fr-FR"/>
        </w:rPr>
        <w:t>une autre personne. Il s</w:t>
      </w:r>
      <w:r w:rsidRPr="00DE20F0" w:rsidR="00DE20F0">
        <w:rPr>
          <w:lang w:val="fr-FR"/>
        </w:rPr>
        <w:t>’</w:t>
      </w:r>
      <w:r w:rsidRPr="00DE20F0" w:rsidR="00A26BD0">
        <w:rPr>
          <w:lang w:val="fr-FR"/>
        </w:rPr>
        <w:t>avéra que le paquet contenait un sachet de substance en poudre.</w:t>
      </w:r>
    </w:p>
    <w:bookmarkStart w:name="pvinspveh" w:id="11"/>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w:t>
      </w:r>
      <w:r w:rsidRPr="00DE20F0">
        <w:rPr>
          <w:lang w:val="fr-FR"/>
        </w:rPr>
        <w:fldChar w:fldCharType="end"/>
      </w:r>
      <w:bookmarkEnd w:id="11"/>
      <w:r w:rsidRPr="00DE20F0">
        <w:rPr>
          <w:lang w:val="fr-FR"/>
        </w:rPr>
        <w:t>.  </w:t>
      </w:r>
      <w:r w:rsidRPr="00DE20F0" w:rsidR="00A26BD0">
        <w:rPr>
          <w:lang w:val="fr-FR"/>
        </w:rPr>
        <w:t>À la fin de l</w:t>
      </w:r>
      <w:r w:rsidRPr="00DE20F0" w:rsidR="00DE20F0">
        <w:rPr>
          <w:lang w:val="fr-FR"/>
        </w:rPr>
        <w:t>’</w:t>
      </w:r>
      <w:r w:rsidRPr="00DE20F0" w:rsidR="00A26BD0">
        <w:rPr>
          <w:lang w:val="fr-FR"/>
        </w:rPr>
        <w:t xml:space="preserve">inspection, qui se termina à 21 h 50, le requérant et les témoins instrumentaires signèrent le procès-verbal, qui faisait référence </w:t>
      </w:r>
      <w:r w:rsidRPr="00DE20F0" w:rsidR="00BA6827">
        <w:rPr>
          <w:lang w:val="fr-FR"/>
        </w:rPr>
        <w:t xml:space="preserve">aux articles 6  alinéa 1 (points 1 à </w:t>
      </w:r>
      <w:r w:rsidRPr="00DE20F0" w:rsidR="00A26BD0">
        <w:rPr>
          <w:lang w:val="fr-FR"/>
        </w:rPr>
        <w:t>8</w:t>
      </w:r>
      <w:r w:rsidRPr="00DE20F0" w:rsidR="00BA6827">
        <w:rPr>
          <w:lang w:val="fr-FR"/>
        </w:rPr>
        <w:t xml:space="preserve">), 15 alinéa 1 (point </w:t>
      </w:r>
      <w:r w:rsidRPr="00DE20F0" w:rsidR="00A26BD0">
        <w:rPr>
          <w:lang w:val="fr-FR"/>
        </w:rPr>
        <w:t>1</w:t>
      </w:r>
      <w:r w:rsidRPr="00DE20F0" w:rsidR="00BA6827">
        <w:rPr>
          <w:lang w:val="fr-FR"/>
        </w:rPr>
        <w:t>)</w:t>
      </w:r>
      <w:r w:rsidRPr="00DE20F0" w:rsidR="00A26BD0">
        <w:rPr>
          <w:lang w:val="fr-FR"/>
        </w:rPr>
        <w:t xml:space="preserve"> et 17 de la LMOI. Ce procès-verbal comportait des passages rédigés ainsi :</w:t>
      </w:r>
    </w:p>
    <w:p w:rsidRPr="00DE20F0" w:rsidR="00A26BD0" w:rsidP="00DE20F0" w:rsidRDefault="00A26BD0">
      <w:pPr>
        <w:pStyle w:val="ECHRParaQuote"/>
        <w:rPr>
          <w:lang w:val="fr-FR"/>
        </w:rPr>
      </w:pPr>
      <w:r w:rsidRPr="00DE20F0">
        <w:rPr>
          <w:lang w:val="fr-FR"/>
        </w:rPr>
        <w:t>« (...) [l</w:t>
      </w:r>
      <w:r w:rsidRPr="00DE20F0" w:rsidR="00DE20F0">
        <w:rPr>
          <w:lang w:val="fr-FR"/>
        </w:rPr>
        <w:t>’</w:t>
      </w:r>
      <w:r w:rsidRPr="00DE20F0">
        <w:rPr>
          <w:lang w:val="fr-FR"/>
        </w:rPr>
        <w:t>agent Sl.] (...) aux fins d</w:t>
      </w:r>
      <w:r w:rsidRPr="00DE20F0" w:rsidR="00DE20F0">
        <w:rPr>
          <w:lang w:val="fr-FR"/>
        </w:rPr>
        <w:t>’</w:t>
      </w:r>
      <w:r w:rsidRPr="00DE20F0">
        <w:rPr>
          <w:lang w:val="fr-FR"/>
        </w:rPr>
        <w:t>établissement des circonstances (</w:t>
      </w:r>
      <w:r w:rsidRPr="00DE20F0">
        <w:rPr>
          <w:i/>
          <w:lang w:val="ru-RU"/>
        </w:rPr>
        <w:t>установления</w:t>
      </w:r>
      <w:r w:rsidRPr="00DE20F0">
        <w:rPr>
          <w:i/>
          <w:lang w:val="fr-FR"/>
        </w:rPr>
        <w:t xml:space="preserve"> </w:t>
      </w:r>
      <w:r w:rsidRPr="00DE20F0">
        <w:rPr>
          <w:i/>
          <w:lang w:val="ru-RU"/>
        </w:rPr>
        <w:t>обстоятельств</w:t>
      </w:r>
      <w:r w:rsidRPr="00DE20F0">
        <w:rPr>
          <w:lang w:val="fr-FR"/>
        </w:rPr>
        <w:t>) a effectué (...) une inspection du véhicule se trouvant en possession de la personne soupçonnée (</w:t>
      </w:r>
      <w:r w:rsidRPr="00DE20F0">
        <w:rPr>
          <w:i/>
          <w:lang w:val="ru-RU"/>
        </w:rPr>
        <w:t>подозреваемого</w:t>
      </w:r>
      <w:r w:rsidRPr="00DE20F0">
        <w:rPr>
          <w:lang w:val="fr-FR"/>
        </w:rPr>
        <w:t>) d</w:t>
      </w:r>
      <w:r w:rsidRPr="00DE20F0" w:rsidR="00DE20F0">
        <w:rPr>
          <w:lang w:val="fr-FR"/>
        </w:rPr>
        <w:t>’</w:t>
      </w:r>
      <w:r w:rsidRPr="00DE20F0">
        <w:rPr>
          <w:lang w:val="fr-FR"/>
        </w:rPr>
        <w:t>avoir commis une infraction (...) [le</w:t>
      </w:r>
      <w:r w:rsidRPr="00DE20F0" w:rsidR="006A2D3B">
        <w:rPr>
          <w:lang w:val="fr-FR"/>
        </w:rPr>
        <w:t> </w:t>
      </w:r>
      <w:r w:rsidRPr="00DE20F0">
        <w:rPr>
          <w:lang w:val="fr-FR"/>
        </w:rPr>
        <w:t>nom du requérant] (...)</w:t>
      </w:r>
    </w:p>
    <w:p w:rsidRPr="00DE20F0" w:rsidR="00A26BD0" w:rsidP="00DE20F0" w:rsidRDefault="00A26BD0">
      <w:pPr>
        <w:pStyle w:val="ECHRParaQuote"/>
        <w:rPr>
          <w:lang w:val="fr-FR"/>
        </w:rPr>
      </w:pPr>
      <w:r w:rsidRPr="00DE20F0">
        <w:rPr>
          <w:lang w:val="fr-FR"/>
        </w:rPr>
        <w:t>Avant le début de l</w:t>
      </w:r>
      <w:r w:rsidRPr="00DE20F0" w:rsidR="00DE20F0">
        <w:rPr>
          <w:lang w:val="fr-FR"/>
        </w:rPr>
        <w:t>’</w:t>
      </w:r>
      <w:r w:rsidRPr="00DE20F0">
        <w:rPr>
          <w:lang w:val="fr-FR"/>
        </w:rPr>
        <w:t>inspection, [son déroulement] a été expliqué à tous les participants [et leurs] droits leur ont été signifiés, à savoir :</w:t>
      </w:r>
    </w:p>
    <w:p w:rsidRPr="00DE20F0" w:rsidR="00A26BD0" w:rsidP="00DE20F0" w:rsidRDefault="009A00E4">
      <w:pPr>
        <w:pStyle w:val="ECHRParaQuote"/>
        <w:rPr>
          <w:lang w:val="fr-FR"/>
        </w:rPr>
      </w:pPr>
      <w:r w:rsidRPr="00DE20F0">
        <w:rPr>
          <w:lang w:val="fr-FR"/>
        </w:rPr>
        <w:t>– </w:t>
      </w:r>
      <w:r w:rsidRPr="00DE20F0" w:rsidR="00106ABA">
        <w:rPr>
          <w:lang w:val="fr-FR"/>
        </w:rPr>
        <w:t> </w:t>
      </w:r>
      <w:r w:rsidRPr="00DE20F0" w:rsidR="00A26BD0">
        <w:rPr>
          <w:lang w:val="fr-FR"/>
        </w:rPr>
        <w:t>faire des remarques quant au déroulement de la mesure opérationnelle d</w:t>
      </w:r>
      <w:r w:rsidRPr="00DE20F0" w:rsidR="00DE20F0">
        <w:rPr>
          <w:lang w:val="fr-FR"/>
        </w:rPr>
        <w:t>’</w:t>
      </w:r>
      <w:r w:rsidRPr="00DE20F0" w:rsidR="00A26BD0">
        <w:rPr>
          <w:lang w:val="fr-FR"/>
        </w:rPr>
        <w:t>investigation effectuée en leur présence, qu</w:t>
      </w:r>
      <w:r w:rsidRPr="00DE20F0" w:rsidR="00DE20F0">
        <w:rPr>
          <w:lang w:val="fr-FR"/>
        </w:rPr>
        <w:t>’</w:t>
      </w:r>
      <w:r w:rsidRPr="00DE20F0" w:rsidR="00A26BD0">
        <w:rPr>
          <w:lang w:val="fr-FR"/>
        </w:rPr>
        <w:t>il échoit d</w:t>
      </w:r>
      <w:r w:rsidRPr="00DE20F0" w:rsidR="00DE20F0">
        <w:rPr>
          <w:lang w:val="fr-FR"/>
        </w:rPr>
        <w:t>’</w:t>
      </w:r>
      <w:r w:rsidRPr="00DE20F0" w:rsidR="00A26BD0">
        <w:rPr>
          <w:lang w:val="fr-FR"/>
        </w:rPr>
        <w:t>inclure dans le</w:t>
      </w:r>
      <w:r w:rsidRPr="00DE20F0" w:rsidR="006A2D3B">
        <w:rPr>
          <w:lang w:val="fr-FR"/>
        </w:rPr>
        <w:t> </w:t>
      </w:r>
      <w:r w:rsidRPr="00DE20F0" w:rsidR="00A26BD0">
        <w:rPr>
          <w:lang w:val="fr-FR"/>
        </w:rPr>
        <w:t>procès</w:t>
      </w:r>
      <w:r w:rsidRPr="00DE20F0" w:rsidR="00A26BD0">
        <w:rPr>
          <w:lang w:val="fr-FR"/>
        </w:rPr>
        <w:noBreakHyphen/>
        <w:t>verbal ;</w:t>
      </w:r>
    </w:p>
    <w:p w:rsidRPr="00DE20F0" w:rsidR="00A26BD0" w:rsidP="00DE20F0" w:rsidRDefault="009A00E4">
      <w:pPr>
        <w:pStyle w:val="ECHRParaQuote"/>
        <w:rPr>
          <w:lang w:val="fr-FR"/>
        </w:rPr>
      </w:pPr>
      <w:r w:rsidRPr="00DE20F0">
        <w:rPr>
          <w:lang w:val="fr-FR"/>
        </w:rPr>
        <w:t>–  </w:t>
      </w:r>
      <w:r w:rsidRPr="00DE20F0" w:rsidR="00A26BD0">
        <w:rPr>
          <w:lang w:val="fr-FR"/>
        </w:rPr>
        <w:t>prendre connaissance du procès-verbal de la mesure opérationnelle d</w:t>
      </w:r>
      <w:r w:rsidRPr="00DE20F0" w:rsidR="00DE20F0">
        <w:rPr>
          <w:lang w:val="fr-FR"/>
        </w:rPr>
        <w:t>’</w:t>
      </w:r>
      <w:r w:rsidRPr="00DE20F0" w:rsidR="00A26BD0">
        <w:rPr>
          <w:lang w:val="fr-FR"/>
        </w:rPr>
        <w:t>investigation lors de laquelle ils étaient présents ;</w:t>
      </w:r>
    </w:p>
    <w:p w:rsidRPr="00DE20F0" w:rsidR="009A00E4" w:rsidP="00DE20F0" w:rsidRDefault="009A00E4">
      <w:pPr>
        <w:pStyle w:val="ECHRParaQuote"/>
        <w:rPr>
          <w:lang w:val="fr-FR"/>
        </w:rPr>
      </w:pPr>
      <w:r w:rsidRPr="00DE20F0">
        <w:rPr>
          <w:lang w:val="fr-FR"/>
        </w:rPr>
        <w:t>–  </w:t>
      </w:r>
      <w:r w:rsidRPr="00DE20F0" w:rsidR="00A26BD0">
        <w:rPr>
          <w:lang w:val="fr-FR"/>
        </w:rPr>
        <w:t>contester les actes des fonctionnaires qui ont effectué la mesure opérationnelle d</w:t>
      </w:r>
      <w:r w:rsidRPr="00DE20F0" w:rsidR="00DE20F0">
        <w:rPr>
          <w:lang w:val="fr-FR"/>
        </w:rPr>
        <w:t>’</w:t>
      </w:r>
      <w:r w:rsidRPr="00DE20F0" w:rsidR="00A26BD0">
        <w:rPr>
          <w:lang w:val="fr-FR"/>
        </w:rPr>
        <w:t>investigation auprès de leurs supérieurs hiérarchiques, auprès du procureur ou en justice</w:t>
      </w:r>
      <w:r w:rsidRPr="00DE20F0" w:rsidR="00B30C70">
        <w:rPr>
          <w:lang w:val="fr-FR"/>
        </w:rPr>
        <w:t> ;</w:t>
      </w:r>
    </w:p>
    <w:p w:rsidRPr="00DE20F0" w:rsidR="00954EA2" w:rsidP="00DE20F0" w:rsidRDefault="00B30C70">
      <w:pPr>
        <w:pStyle w:val="ECHRParaQuote"/>
        <w:rPr>
          <w:lang w:val="fr-FR"/>
        </w:rPr>
      </w:pPr>
      <w:r w:rsidRPr="00DE20F0">
        <w:rPr>
          <w:lang w:val="fr-FR"/>
        </w:rPr>
        <w:t>(</w:t>
      </w:r>
      <w:r w:rsidRPr="00DE20F0" w:rsidR="001B7308">
        <w:rPr>
          <w:lang w:val="fr-FR"/>
        </w:rPr>
        <w:t>...</w:t>
      </w:r>
      <w:r w:rsidRPr="00DE20F0">
        <w:rPr>
          <w:lang w:val="fr-FR"/>
        </w:rPr>
        <w:t xml:space="preserve">) </w:t>
      </w:r>
      <w:r w:rsidRPr="00DE20F0" w:rsidR="00954EA2">
        <w:rPr>
          <w:lang w:val="fr-FR"/>
        </w:rPr>
        <w:t>les obligations [suivantes</w:t>
      </w:r>
      <w:r w:rsidRPr="00DE20F0">
        <w:rPr>
          <w:lang w:val="fr-FR"/>
        </w:rPr>
        <w:t xml:space="preserve"> leur ont été communiquées</w:t>
      </w:r>
      <w:r w:rsidRPr="00DE20F0" w:rsidR="00954EA2">
        <w:rPr>
          <w:lang w:val="fr-FR"/>
        </w:rPr>
        <w:t>]</w:t>
      </w:r>
      <w:r w:rsidRPr="00DE20F0">
        <w:rPr>
          <w:lang w:val="fr-FR"/>
        </w:rPr>
        <w:t> :</w:t>
      </w:r>
    </w:p>
    <w:p w:rsidRPr="00DE20F0" w:rsidR="00954EA2" w:rsidP="00DE20F0" w:rsidRDefault="00954EA2">
      <w:pPr>
        <w:pStyle w:val="ECHRParaQuote"/>
        <w:rPr>
          <w:lang w:val="fr-FR"/>
        </w:rPr>
      </w:pPr>
      <w:r w:rsidRPr="00DE20F0">
        <w:rPr>
          <w:lang w:val="fr-FR"/>
        </w:rPr>
        <w:t xml:space="preserve">–  attester par </w:t>
      </w:r>
      <w:r w:rsidRPr="00DE20F0" w:rsidR="00B30C70">
        <w:rPr>
          <w:lang w:val="fr-FR"/>
        </w:rPr>
        <w:t>une</w:t>
      </w:r>
      <w:r w:rsidRPr="00DE20F0">
        <w:rPr>
          <w:lang w:val="fr-FR"/>
        </w:rPr>
        <w:t xml:space="preserve"> signature </w:t>
      </w:r>
      <w:r w:rsidRPr="00DE20F0" w:rsidR="00B30C70">
        <w:rPr>
          <w:lang w:val="fr-FR"/>
        </w:rPr>
        <w:t>le déroulement</w:t>
      </w:r>
      <w:r w:rsidRPr="00DE20F0">
        <w:rPr>
          <w:lang w:val="fr-FR"/>
        </w:rPr>
        <w:t>, le contenu et les résultats de l</w:t>
      </w:r>
      <w:r w:rsidRPr="00DE20F0" w:rsidR="00DE20F0">
        <w:rPr>
          <w:lang w:val="fr-FR"/>
        </w:rPr>
        <w:t>’</w:t>
      </w:r>
      <w:r w:rsidRPr="00DE20F0">
        <w:rPr>
          <w:lang w:val="fr-FR"/>
        </w:rPr>
        <w:t>inspection ;</w:t>
      </w:r>
    </w:p>
    <w:p w:rsidRPr="00DE20F0" w:rsidR="00954EA2" w:rsidP="00DE20F0" w:rsidRDefault="00954EA2">
      <w:pPr>
        <w:pStyle w:val="ECHRParaQuote"/>
        <w:rPr>
          <w:lang w:val="fr-FR"/>
        </w:rPr>
      </w:pPr>
      <w:r w:rsidRPr="00DE20F0">
        <w:rPr>
          <w:lang w:val="fr-FR"/>
        </w:rPr>
        <w:t xml:space="preserve">–  ne pas se soustraire à la réalisation de demandes légales </w:t>
      </w:r>
      <w:r w:rsidRPr="00DE20F0" w:rsidR="00B30C70">
        <w:rPr>
          <w:lang w:val="fr-FR"/>
        </w:rPr>
        <w:t>formulées par les</w:t>
      </w:r>
      <w:r w:rsidRPr="00DE20F0">
        <w:rPr>
          <w:lang w:val="fr-FR"/>
        </w:rPr>
        <w:t xml:space="preserve"> agents des organes chargés de</w:t>
      </w:r>
      <w:r w:rsidRPr="00DE20F0" w:rsidR="00B30C70">
        <w:rPr>
          <w:lang w:val="fr-FR"/>
        </w:rPr>
        <w:t>s</w:t>
      </w:r>
      <w:r w:rsidRPr="00DE20F0">
        <w:rPr>
          <w:lang w:val="fr-FR"/>
        </w:rPr>
        <w:t xml:space="preserve"> mesures opérationnelles d</w:t>
      </w:r>
      <w:r w:rsidRPr="00DE20F0" w:rsidR="00DE20F0">
        <w:rPr>
          <w:lang w:val="fr-FR"/>
        </w:rPr>
        <w:t>’</w:t>
      </w:r>
      <w:r w:rsidRPr="00DE20F0">
        <w:rPr>
          <w:lang w:val="fr-FR"/>
        </w:rPr>
        <w:t>investigation (...)</w:t>
      </w:r>
    </w:p>
    <w:p w:rsidRPr="00DE20F0" w:rsidR="00A26BD0" w:rsidP="00DE20F0" w:rsidRDefault="00A26BD0">
      <w:pPr>
        <w:pStyle w:val="ECHRParaQuote"/>
        <w:rPr>
          <w:lang w:val="fr-FR"/>
        </w:rPr>
      </w:pPr>
      <w:r w:rsidRPr="00DE20F0">
        <w:rPr>
          <w:lang w:val="fr-FR"/>
        </w:rPr>
        <w:t>En outre, avant l</w:t>
      </w:r>
      <w:r w:rsidRPr="00DE20F0" w:rsidR="00DE20F0">
        <w:rPr>
          <w:lang w:val="fr-FR"/>
        </w:rPr>
        <w:t>’</w:t>
      </w:r>
      <w:r w:rsidRPr="00DE20F0">
        <w:rPr>
          <w:lang w:val="fr-FR"/>
        </w:rPr>
        <w:t xml:space="preserve">inspection, </w:t>
      </w:r>
      <w:r w:rsidRPr="00DE20F0" w:rsidR="00B30C70">
        <w:rPr>
          <w:lang w:val="fr-FR"/>
        </w:rPr>
        <w:t xml:space="preserve">les droits suivants ont été notifiés à </w:t>
      </w:r>
      <w:r w:rsidRPr="00DE20F0">
        <w:rPr>
          <w:lang w:val="fr-FR"/>
        </w:rPr>
        <w:t>la personne soupçonnée d</w:t>
      </w:r>
      <w:r w:rsidRPr="00DE20F0" w:rsidR="00DE20F0">
        <w:rPr>
          <w:lang w:val="fr-FR"/>
        </w:rPr>
        <w:t>’</w:t>
      </w:r>
      <w:r w:rsidRPr="00DE20F0">
        <w:rPr>
          <w:lang w:val="fr-FR"/>
        </w:rPr>
        <w:t>avoir commis une infraction et faisant l</w:t>
      </w:r>
      <w:r w:rsidRPr="00DE20F0" w:rsidR="00DE20F0">
        <w:rPr>
          <w:lang w:val="fr-FR"/>
        </w:rPr>
        <w:t>’</w:t>
      </w:r>
      <w:r w:rsidRPr="00DE20F0">
        <w:rPr>
          <w:lang w:val="fr-FR"/>
        </w:rPr>
        <w:t>objet de l</w:t>
      </w:r>
      <w:r w:rsidRPr="00DE20F0" w:rsidR="00DE20F0">
        <w:rPr>
          <w:lang w:val="fr-FR"/>
        </w:rPr>
        <w:t>’</w:t>
      </w:r>
      <w:r w:rsidRPr="00DE20F0">
        <w:rPr>
          <w:lang w:val="fr-FR"/>
        </w:rPr>
        <w:t>inspection :</w:t>
      </w:r>
    </w:p>
    <w:p w:rsidRPr="00DE20F0" w:rsidR="00954EA2" w:rsidP="00DE20F0" w:rsidRDefault="00954EA2">
      <w:pPr>
        <w:pStyle w:val="ECHRParaQuote"/>
        <w:rPr>
          <w:lang w:val="fr-FR"/>
        </w:rPr>
      </w:pPr>
      <w:r w:rsidRPr="00DE20F0">
        <w:rPr>
          <w:lang w:val="fr-FR"/>
        </w:rPr>
        <w:t>1. Conformément à l</w:t>
      </w:r>
      <w:r w:rsidRPr="00DE20F0" w:rsidR="00DE20F0">
        <w:rPr>
          <w:lang w:val="fr-FR"/>
        </w:rPr>
        <w:t>’</w:t>
      </w:r>
      <w:r w:rsidRPr="00DE20F0">
        <w:rPr>
          <w:lang w:val="fr-FR"/>
        </w:rPr>
        <w:t>article 26 § 2 de la Constitution de la Fédération de Russie, chacun a le droit d</w:t>
      </w:r>
      <w:r w:rsidRPr="00DE20F0" w:rsidR="00DE20F0">
        <w:rPr>
          <w:lang w:val="fr-FR"/>
        </w:rPr>
        <w:t>’</w:t>
      </w:r>
      <w:r w:rsidRPr="00DE20F0">
        <w:rPr>
          <w:lang w:val="fr-FR"/>
        </w:rPr>
        <w:t>utiliser sa propre langue et chaque personne arrêté</w:t>
      </w:r>
      <w:r w:rsidRPr="00DE20F0" w:rsidR="00B30C70">
        <w:rPr>
          <w:lang w:val="fr-FR"/>
        </w:rPr>
        <w:t>e</w:t>
      </w:r>
      <w:r w:rsidRPr="00DE20F0">
        <w:rPr>
          <w:lang w:val="fr-FR"/>
        </w:rPr>
        <w:t xml:space="preserve"> sur suspicion </w:t>
      </w:r>
      <w:r w:rsidRPr="00DE20F0" w:rsidR="00D969DB">
        <w:rPr>
          <w:lang w:val="fr-FR"/>
        </w:rPr>
        <w:t>de commission d</w:t>
      </w:r>
      <w:r w:rsidRPr="00DE20F0" w:rsidR="00DE20F0">
        <w:rPr>
          <w:lang w:val="fr-FR"/>
        </w:rPr>
        <w:t>’</w:t>
      </w:r>
      <w:r w:rsidRPr="00DE20F0">
        <w:rPr>
          <w:lang w:val="fr-FR"/>
        </w:rPr>
        <w:t>une infraction a le droit à un interprète</w:t>
      </w:r>
      <w:r w:rsidRPr="00DE20F0" w:rsidR="00D969DB">
        <w:rPr>
          <w:lang w:val="fr-FR"/>
        </w:rPr>
        <w:t> ;</w:t>
      </w:r>
    </w:p>
    <w:p w:rsidRPr="00DE20F0" w:rsidR="00954EA2" w:rsidP="00DE20F0" w:rsidRDefault="00954EA2">
      <w:pPr>
        <w:pStyle w:val="ECHRParaQuote"/>
        <w:rPr>
          <w:lang w:val="fr-FR"/>
        </w:rPr>
      </w:pPr>
      <w:r w:rsidRPr="00DE20F0">
        <w:rPr>
          <w:lang w:val="fr-FR"/>
        </w:rPr>
        <w:t>2.  Conformément à l</w:t>
      </w:r>
      <w:r w:rsidRPr="00DE20F0" w:rsidR="00DE20F0">
        <w:rPr>
          <w:lang w:val="fr-FR"/>
        </w:rPr>
        <w:t>’</w:t>
      </w:r>
      <w:r w:rsidRPr="00DE20F0">
        <w:rPr>
          <w:lang w:val="fr-FR"/>
        </w:rPr>
        <w:t>article 45 de la Constitution de la Fédération de Russie, la Fédération de Russie garanti</w:t>
      </w:r>
      <w:r w:rsidRPr="00DE20F0" w:rsidR="00D969DB">
        <w:rPr>
          <w:lang w:val="fr-FR"/>
        </w:rPr>
        <w:t>t</w:t>
      </w:r>
      <w:r w:rsidRPr="00DE20F0">
        <w:rPr>
          <w:lang w:val="fr-FR"/>
        </w:rPr>
        <w:t xml:space="preserve"> la protection des droits de l</w:t>
      </w:r>
      <w:r w:rsidRPr="00DE20F0" w:rsidR="00DE20F0">
        <w:rPr>
          <w:lang w:val="fr-FR"/>
        </w:rPr>
        <w:t>’</w:t>
      </w:r>
      <w:r w:rsidRPr="00DE20F0">
        <w:rPr>
          <w:lang w:val="fr-FR"/>
        </w:rPr>
        <w:t>homme et du citoyen et des libertés fondamentales et chacun a le droit de protéger ses droits et libertés par tous moyens non interdits par la loi</w:t>
      </w:r>
      <w:r w:rsidRPr="00DE20F0" w:rsidR="00D969DB">
        <w:rPr>
          <w:lang w:val="fr-FR"/>
        </w:rPr>
        <w:t> ;</w:t>
      </w:r>
    </w:p>
    <w:p w:rsidRPr="00DE20F0" w:rsidR="00954EA2" w:rsidP="00DE20F0" w:rsidRDefault="00954EA2">
      <w:pPr>
        <w:pStyle w:val="ECHRParaQuote"/>
        <w:rPr>
          <w:lang w:val="fr-FR"/>
        </w:rPr>
      </w:pPr>
      <w:r w:rsidRPr="00DE20F0">
        <w:rPr>
          <w:lang w:val="fr-FR"/>
        </w:rPr>
        <w:t>3.  Conformément à l</w:t>
      </w:r>
      <w:r w:rsidRPr="00DE20F0" w:rsidR="00DE20F0">
        <w:rPr>
          <w:lang w:val="fr-FR"/>
        </w:rPr>
        <w:t>’</w:t>
      </w:r>
      <w:r w:rsidRPr="00DE20F0">
        <w:rPr>
          <w:lang w:val="fr-FR"/>
        </w:rPr>
        <w:t>article 46 de la Constitution de la Fédération de Russie, chacun a le droit de faire protéger ses droits et libertés par un tribunal, toute décision et tout acte et omission des organes de l</w:t>
      </w:r>
      <w:r w:rsidRPr="00DE20F0" w:rsidR="00DE20F0">
        <w:rPr>
          <w:lang w:val="fr-FR"/>
        </w:rPr>
        <w:t>’</w:t>
      </w:r>
      <w:r w:rsidRPr="00DE20F0" w:rsidR="00205BCB">
        <w:rPr>
          <w:lang w:val="fr-FR"/>
        </w:rPr>
        <w:t>É</w:t>
      </w:r>
      <w:r w:rsidRPr="00DE20F0">
        <w:rPr>
          <w:lang w:val="fr-FR"/>
        </w:rPr>
        <w:t>tat peuvent être contestés auprès d</w:t>
      </w:r>
      <w:r w:rsidRPr="00DE20F0" w:rsidR="00DE20F0">
        <w:rPr>
          <w:lang w:val="fr-FR"/>
        </w:rPr>
        <w:t>’</w:t>
      </w:r>
      <w:r w:rsidRPr="00DE20F0">
        <w:rPr>
          <w:lang w:val="fr-FR"/>
        </w:rPr>
        <w:t>un tribunal (ou d</w:t>
      </w:r>
      <w:r w:rsidRPr="00DE20F0" w:rsidR="00DE20F0">
        <w:rPr>
          <w:lang w:val="fr-FR"/>
        </w:rPr>
        <w:t>’</w:t>
      </w:r>
      <w:r w:rsidRPr="00DE20F0">
        <w:rPr>
          <w:lang w:val="fr-FR"/>
        </w:rPr>
        <w:t>un procureur)</w:t>
      </w:r>
      <w:r w:rsidRPr="00DE20F0" w:rsidR="00205BCB">
        <w:rPr>
          <w:lang w:val="fr-FR"/>
        </w:rPr>
        <w:t> ;</w:t>
      </w:r>
    </w:p>
    <w:p w:rsidRPr="00DE20F0" w:rsidR="00083CD1" w:rsidP="00DE20F0" w:rsidRDefault="00083CD1">
      <w:pPr>
        <w:pStyle w:val="ECHRParaQuote"/>
        <w:rPr>
          <w:lang w:val="fr-FR"/>
        </w:rPr>
      </w:pPr>
      <w:r w:rsidRPr="00DE20F0">
        <w:rPr>
          <w:lang w:val="fr-FR"/>
        </w:rPr>
        <w:t>4.  </w:t>
      </w:r>
      <w:r w:rsidRPr="00DE20F0" w:rsidR="00A26BD0">
        <w:rPr>
          <w:lang w:val="fr-FR"/>
        </w:rPr>
        <w:t>Conformément à l</w:t>
      </w:r>
      <w:r w:rsidRPr="00DE20F0" w:rsidR="00DE20F0">
        <w:rPr>
          <w:lang w:val="fr-FR"/>
        </w:rPr>
        <w:t>’</w:t>
      </w:r>
      <w:r w:rsidRPr="00DE20F0" w:rsidR="00A26BD0">
        <w:rPr>
          <w:lang w:val="fr-FR"/>
        </w:rPr>
        <w:t>article 51 de la Constitution de la Fédération de Russie, personne ne peut être obligé à témoigner contre soi-même, son époux et les proches dont le lien de parenté est établi par la loi</w:t>
      </w:r>
      <w:r w:rsidRPr="00DE20F0" w:rsidR="00205BCB">
        <w:rPr>
          <w:lang w:val="fr-FR"/>
        </w:rPr>
        <w:t> ;</w:t>
      </w:r>
    </w:p>
    <w:p w:rsidRPr="00DE20F0" w:rsidR="00083CD1" w:rsidP="00DE20F0" w:rsidRDefault="00954EA2">
      <w:pPr>
        <w:pStyle w:val="ECHRParaQuote"/>
        <w:rPr>
          <w:lang w:val="fr-FR"/>
        </w:rPr>
      </w:pPr>
      <w:r w:rsidRPr="00DE20F0">
        <w:rPr>
          <w:lang w:val="fr-FR"/>
        </w:rPr>
        <w:t>5</w:t>
      </w:r>
      <w:r w:rsidRPr="00DE20F0" w:rsidR="00205BCB">
        <w:rPr>
          <w:lang w:val="fr-FR"/>
        </w:rPr>
        <w:t>.</w:t>
      </w:r>
      <w:r w:rsidRPr="00DE20F0">
        <w:rPr>
          <w:lang w:val="fr-FR"/>
        </w:rPr>
        <w:t>  Conformément à l</w:t>
      </w:r>
      <w:r w:rsidRPr="00DE20F0" w:rsidR="00DE20F0">
        <w:rPr>
          <w:lang w:val="fr-FR"/>
        </w:rPr>
        <w:t>’</w:t>
      </w:r>
      <w:r w:rsidRPr="00DE20F0">
        <w:rPr>
          <w:lang w:val="fr-FR"/>
        </w:rPr>
        <w:t xml:space="preserve">article 62 §§2 et 3 de la Constitution de la Fédération de Russie, la possession par un citoyen russe </w:t>
      </w:r>
      <w:r w:rsidRPr="00DE20F0" w:rsidR="00205BCB">
        <w:rPr>
          <w:lang w:val="fr-FR"/>
        </w:rPr>
        <w:t>de la</w:t>
      </w:r>
      <w:r w:rsidRPr="00DE20F0">
        <w:rPr>
          <w:lang w:val="fr-FR"/>
        </w:rPr>
        <w:t xml:space="preserve"> citoyenneté d</w:t>
      </w:r>
      <w:r w:rsidRPr="00DE20F0" w:rsidR="00DE20F0">
        <w:rPr>
          <w:lang w:val="fr-FR"/>
        </w:rPr>
        <w:t>’</w:t>
      </w:r>
      <w:r w:rsidRPr="00DE20F0">
        <w:rPr>
          <w:lang w:val="fr-FR"/>
        </w:rPr>
        <w:t xml:space="preserve">un </w:t>
      </w:r>
      <w:r w:rsidRPr="00DE20F0" w:rsidR="00205BCB">
        <w:rPr>
          <w:lang w:val="fr-FR"/>
        </w:rPr>
        <w:t>É</w:t>
      </w:r>
      <w:r w:rsidRPr="00DE20F0">
        <w:rPr>
          <w:lang w:val="fr-FR"/>
        </w:rPr>
        <w:t>tat étranger ne restreint pas ses droits et libertés et ne le décharge pas des obligations découlant de la citoyenneté russe</w:t>
      </w:r>
      <w:r w:rsidRPr="00DE20F0" w:rsidR="00205BCB">
        <w:rPr>
          <w:lang w:val="fr-FR"/>
        </w:rPr>
        <w:t> ;</w:t>
      </w:r>
      <w:r w:rsidRPr="00DE20F0">
        <w:rPr>
          <w:lang w:val="fr-FR"/>
        </w:rPr>
        <w:t xml:space="preserve"> les citoyens étrangers et les apatrides disposent des mêmes droits et obligations que les citoyens de la Fédération de Russie à l</w:t>
      </w:r>
      <w:r w:rsidRPr="00DE20F0" w:rsidR="00DE20F0">
        <w:rPr>
          <w:lang w:val="fr-FR"/>
        </w:rPr>
        <w:t>’</w:t>
      </w:r>
      <w:r w:rsidRPr="00DE20F0">
        <w:rPr>
          <w:lang w:val="fr-FR"/>
        </w:rPr>
        <w:t>exception des cas prévus par la loi et les accords internationaux conclus par la Fédération de Russie.</w:t>
      </w:r>
      <w:r w:rsidRPr="00DE20F0" w:rsidR="008C4AC3">
        <w:rPr>
          <w:lang w:val="fr-FR"/>
        </w:rPr>
        <w:t xml:space="preserve"> »</w:t>
      </w:r>
    </w:p>
    <w:bookmarkStart w:name="pvinspveh1" w:id="12"/>
    <w:p w:rsidRPr="00DE20F0" w:rsidR="00954EA2" w:rsidP="00DE20F0" w:rsidRDefault="00083CD1">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16</w:t>
      </w:r>
      <w:r w:rsidRPr="00DE20F0">
        <w:rPr>
          <w:lang w:val="fr-FR"/>
        </w:rPr>
        <w:fldChar w:fldCharType="end"/>
      </w:r>
      <w:bookmarkEnd w:id="12"/>
      <w:r w:rsidRPr="00DE20F0">
        <w:rPr>
          <w:lang w:val="fr-FR"/>
        </w:rPr>
        <w:t>.  </w:t>
      </w:r>
      <w:r w:rsidRPr="00DE20F0" w:rsidR="00954EA2">
        <w:rPr>
          <w:lang w:val="fr-FR"/>
        </w:rPr>
        <w:t xml:space="preserve"> La partie du procès-verbal relative à la forme de la notification des droits était remplie de la façon suivante :</w:t>
      </w:r>
    </w:p>
    <w:p w:rsidRPr="00DE20F0" w:rsidR="00A26BD0" w:rsidP="00DE20F0" w:rsidRDefault="00954EA2">
      <w:pPr>
        <w:pStyle w:val="ECHRParaQuote"/>
        <w:rPr>
          <w:lang w:val="fr-FR"/>
        </w:rPr>
      </w:pPr>
      <w:r w:rsidRPr="00DE20F0">
        <w:rPr>
          <w:lang w:val="fr-FR"/>
        </w:rPr>
        <w:t>« Les droits ont été notifiés sous forme d</w:t>
      </w:r>
      <w:r w:rsidRPr="00DE20F0" w:rsidR="00DE20F0">
        <w:rPr>
          <w:lang w:val="fr-FR"/>
        </w:rPr>
        <w:t>’</w:t>
      </w:r>
      <w:r w:rsidRPr="00DE20F0">
        <w:rPr>
          <w:lang w:val="fr-FR"/>
        </w:rPr>
        <w:t>une lecture à voix haute par les agents [chargés de mesures opérationnelles d</w:t>
      </w:r>
      <w:r w:rsidRPr="00DE20F0" w:rsidR="00DE20F0">
        <w:rPr>
          <w:lang w:val="fr-FR"/>
        </w:rPr>
        <w:t>’</w:t>
      </w:r>
      <w:r w:rsidRPr="00DE20F0">
        <w:rPr>
          <w:lang w:val="fr-FR"/>
        </w:rPr>
        <w:t>investigation] »</w:t>
      </w:r>
    </w:p>
    <w:bookmarkStart w:name="pvinspveh2" w:id="13"/>
    <w:p w:rsidRPr="00DE20F0" w:rsidR="00D270B5" w:rsidP="00DE20F0" w:rsidRDefault="00AA02F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w:t>
      </w:r>
      <w:r w:rsidRPr="00DE20F0">
        <w:rPr>
          <w:lang w:val="fr-FR"/>
        </w:rPr>
        <w:fldChar w:fldCharType="end"/>
      </w:r>
      <w:bookmarkEnd w:id="13"/>
      <w:r w:rsidRPr="00DE20F0">
        <w:rPr>
          <w:lang w:val="fr-FR"/>
        </w:rPr>
        <w:t>.  </w:t>
      </w:r>
      <w:r w:rsidRPr="00DE20F0" w:rsidR="00954EA2">
        <w:rPr>
          <w:lang w:val="fr-FR"/>
        </w:rPr>
        <w:t>La partie du procès-verbal relative aux déclarations du requérant était remplie de la façon suivante</w:t>
      </w:r>
      <w:r w:rsidRPr="00DE20F0" w:rsidR="00D270B5">
        <w:rPr>
          <w:lang w:val="fr-FR"/>
        </w:rPr>
        <w:t> :</w:t>
      </w:r>
    </w:p>
    <w:p w:rsidRPr="00DE20F0" w:rsidR="00954EA2" w:rsidP="00DE20F0" w:rsidRDefault="00954EA2">
      <w:pPr>
        <w:pStyle w:val="ECHRParaQuote"/>
        <w:rPr>
          <w:lang w:val="fr-FR"/>
        </w:rPr>
      </w:pPr>
      <w:r w:rsidRPr="00DE20F0">
        <w:rPr>
          <w:lang w:val="fr-FR"/>
        </w:rPr>
        <w:t>« La personne [concernée par l</w:t>
      </w:r>
      <w:r w:rsidRPr="00DE20F0" w:rsidR="00DE20F0">
        <w:rPr>
          <w:lang w:val="fr-FR"/>
        </w:rPr>
        <w:t>’</w:t>
      </w:r>
      <w:r w:rsidRPr="00DE20F0">
        <w:rPr>
          <w:lang w:val="fr-FR"/>
        </w:rPr>
        <w:t xml:space="preserve">inspection], I.I. Rodionov, a déclaré que sur le siège arrière </w:t>
      </w:r>
      <w:r w:rsidRPr="00DE20F0" w:rsidR="0067674D">
        <w:rPr>
          <w:lang w:val="fr-FR"/>
        </w:rPr>
        <w:t>de</w:t>
      </w:r>
      <w:r w:rsidRPr="00DE20F0">
        <w:rPr>
          <w:lang w:val="fr-FR"/>
        </w:rPr>
        <w:t xml:space="preserve"> la voiture Volvo V40 [plaque d</w:t>
      </w:r>
      <w:r w:rsidRPr="00DE20F0" w:rsidR="00DE20F0">
        <w:rPr>
          <w:lang w:val="fr-FR"/>
        </w:rPr>
        <w:t>’</w:t>
      </w:r>
      <w:r w:rsidRPr="00DE20F0">
        <w:rPr>
          <w:lang w:val="fr-FR"/>
        </w:rPr>
        <w:t>immatriculation] il y a</w:t>
      </w:r>
      <w:r w:rsidRPr="00DE20F0" w:rsidR="0067674D">
        <w:rPr>
          <w:lang w:val="fr-FR"/>
        </w:rPr>
        <w:t>vait</w:t>
      </w:r>
      <w:r w:rsidRPr="00DE20F0">
        <w:rPr>
          <w:lang w:val="fr-FR"/>
        </w:rPr>
        <w:t xml:space="preserve"> un sac </w:t>
      </w:r>
      <w:r w:rsidRPr="00DE20F0" w:rsidR="0067674D">
        <w:rPr>
          <w:lang w:val="fr-FR"/>
        </w:rPr>
        <w:t>contenant</w:t>
      </w:r>
      <w:r w:rsidRPr="00DE20F0">
        <w:rPr>
          <w:lang w:val="fr-FR"/>
        </w:rPr>
        <w:t xml:space="preserve"> des comprimés de drogue (</w:t>
      </w:r>
      <w:r w:rsidRPr="00DE20F0" w:rsidR="001B7308">
        <w:rPr>
          <w:lang w:val="fr-FR"/>
        </w:rPr>
        <w:t>...</w:t>
      </w:r>
      <w:r w:rsidRPr="00DE20F0">
        <w:rPr>
          <w:lang w:val="fr-FR"/>
        </w:rPr>
        <w:t>)</w:t>
      </w:r>
      <w:r w:rsidRPr="00DE20F0" w:rsidR="0067674D">
        <w:rPr>
          <w:lang w:val="fr-FR"/>
        </w:rPr>
        <w:t>.</w:t>
      </w:r>
    </w:p>
    <w:p w:rsidRPr="00DE20F0" w:rsidR="001B7308" w:rsidP="00DE20F0" w:rsidRDefault="00954EA2">
      <w:pPr>
        <w:pStyle w:val="ECHRParaQuote"/>
        <w:rPr>
          <w:lang w:val="fr-FR"/>
        </w:rPr>
      </w:pPr>
      <w:r w:rsidRPr="00DE20F0">
        <w:rPr>
          <w:lang w:val="fr-FR"/>
        </w:rPr>
        <w:t>D</w:t>
      </w:r>
      <w:r w:rsidRPr="00DE20F0" w:rsidR="00DE20F0">
        <w:rPr>
          <w:lang w:val="fr-FR"/>
        </w:rPr>
        <w:t>’</w:t>
      </w:r>
      <w:r w:rsidRPr="00DE20F0">
        <w:rPr>
          <w:lang w:val="fr-FR"/>
        </w:rPr>
        <w:t>après les déclaration</w:t>
      </w:r>
      <w:r w:rsidRPr="00DE20F0" w:rsidR="00BB1CF8">
        <w:rPr>
          <w:lang w:val="fr-FR"/>
        </w:rPr>
        <w:t>s</w:t>
      </w:r>
      <w:r w:rsidRPr="00DE20F0">
        <w:rPr>
          <w:lang w:val="fr-FR"/>
        </w:rPr>
        <w:t xml:space="preserve"> de I.I. Rodionov, tous les vêtements dont il </w:t>
      </w:r>
      <w:r w:rsidRPr="00DE20F0" w:rsidR="0067674D">
        <w:rPr>
          <w:lang w:val="fr-FR"/>
        </w:rPr>
        <w:t>était</w:t>
      </w:r>
      <w:r w:rsidRPr="00DE20F0">
        <w:rPr>
          <w:lang w:val="fr-FR"/>
        </w:rPr>
        <w:t xml:space="preserve"> habillé ainsi que tous les effets [souligné], objets et objets précieux se trouvant dans l</w:t>
      </w:r>
      <w:r w:rsidRPr="00DE20F0" w:rsidR="00DE20F0">
        <w:rPr>
          <w:lang w:val="fr-FR"/>
        </w:rPr>
        <w:t>’</w:t>
      </w:r>
      <w:r w:rsidRPr="00DE20F0">
        <w:rPr>
          <w:lang w:val="fr-FR"/>
        </w:rPr>
        <w:t>automobile lui appartiennent à l</w:t>
      </w:r>
      <w:r w:rsidRPr="00DE20F0" w:rsidR="00DE20F0">
        <w:rPr>
          <w:lang w:val="fr-FR"/>
        </w:rPr>
        <w:t>’</w:t>
      </w:r>
      <w:r w:rsidRPr="00DE20F0">
        <w:rPr>
          <w:lang w:val="fr-FR"/>
        </w:rPr>
        <w:t>exclusion du paquet en plastique de couleur rouge</w:t>
      </w:r>
      <w:r w:rsidRPr="00DE20F0" w:rsidR="008C4AC3">
        <w:rPr>
          <w:lang w:val="fr-FR"/>
        </w:rPr>
        <w:t> </w:t>
      </w:r>
      <w:r w:rsidRPr="00DE20F0">
        <w:rPr>
          <w:lang w:val="fr-FR"/>
        </w:rPr>
        <w:t>».</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w:t>
      </w:r>
      <w:r w:rsidRPr="00DE20F0">
        <w:rPr>
          <w:lang w:val="fr-FR"/>
        </w:rPr>
        <w:fldChar w:fldCharType="end"/>
      </w:r>
      <w:r w:rsidRPr="00DE20F0">
        <w:rPr>
          <w:lang w:val="fr-FR"/>
        </w:rPr>
        <w:t>.  </w:t>
      </w:r>
      <w:r w:rsidRPr="00DE20F0" w:rsidR="00A26BD0">
        <w:rPr>
          <w:lang w:val="fr-FR"/>
        </w:rPr>
        <w:t>Le même jour, à 23 h 30, le requérant fut transféré dans les locaux du FSKN à Saint-Pétersbourg.</w:t>
      </w:r>
    </w:p>
    <w:bookmarkStart w:name="emprdig" w:id="14"/>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w:t>
      </w:r>
      <w:r w:rsidRPr="00DE20F0">
        <w:rPr>
          <w:lang w:val="fr-FR"/>
        </w:rPr>
        <w:fldChar w:fldCharType="end"/>
      </w:r>
      <w:bookmarkEnd w:id="14"/>
      <w:r w:rsidRPr="00DE20F0">
        <w:rPr>
          <w:lang w:val="fr-FR"/>
        </w:rPr>
        <w:t>.  </w:t>
      </w:r>
      <w:r w:rsidRPr="00DE20F0" w:rsidR="00A26BD0">
        <w:rPr>
          <w:lang w:val="fr-FR"/>
        </w:rPr>
        <w:t>Toujours le même jour, des agents du FSKN demandèrent au requérant de leur fournir des exemples de son écriture, ce qu</w:t>
      </w:r>
      <w:r w:rsidRPr="00DE20F0" w:rsidR="00DE20F0">
        <w:rPr>
          <w:lang w:val="fr-FR"/>
        </w:rPr>
        <w:t>’</w:t>
      </w:r>
      <w:r w:rsidRPr="00DE20F0" w:rsidR="00A26BD0">
        <w:rPr>
          <w:lang w:val="fr-FR"/>
        </w:rPr>
        <w:t>il refusa de faire. En revanche, toujours à la demande des agents du FSKN, le requérant remplit les champs d</w:t>
      </w:r>
      <w:r w:rsidRPr="00DE20F0" w:rsidR="00DE20F0">
        <w:rPr>
          <w:lang w:val="fr-FR"/>
        </w:rPr>
        <w:t>’</w:t>
      </w:r>
      <w:r w:rsidRPr="00DE20F0" w:rsidR="00A26BD0">
        <w:rPr>
          <w:lang w:val="fr-FR"/>
        </w:rPr>
        <w:t xml:space="preserve">un document où ses empreintes digitales furent par la suite apposées. Ce document fut ultérieurement utilisé pour une expertise dactyloscopique </w:t>
      </w:r>
      <w:r w:rsidRPr="00DE20F0" w:rsidR="00245F53">
        <w:rPr>
          <w:lang w:val="fr-FR"/>
        </w:rPr>
        <w:t xml:space="preserve">et une expertise </w:t>
      </w:r>
      <w:r w:rsidRPr="00DE20F0" w:rsidR="00A26BD0">
        <w:rPr>
          <w:lang w:val="fr-FR"/>
        </w:rPr>
        <w:t>de l</w:t>
      </w:r>
      <w:r w:rsidRPr="00DE20F0" w:rsidR="00DE20F0">
        <w:rPr>
          <w:lang w:val="fr-FR"/>
        </w:rPr>
        <w:t>’</w:t>
      </w:r>
      <w:r w:rsidRPr="00DE20F0" w:rsidR="00A26BD0">
        <w:rPr>
          <w:lang w:val="fr-FR"/>
        </w:rPr>
        <w:t>écriture de l</w:t>
      </w:r>
      <w:r w:rsidRPr="00DE20F0" w:rsidR="00DE20F0">
        <w:rPr>
          <w:lang w:val="fr-FR"/>
        </w:rPr>
        <w:t>’</w:t>
      </w:r>
      <w:r w:rsidRPr="00DE20F0" w:rsidR="00A26BD0">
        <w:rPr>
          <w:lang w:val="fr-FR"/>
        </w:rPr>
        <w:t>intéressé.</w:t>
      </w:r>
    </w:p>
    <w:bookmarkStart w:name="pvintlmoi" w:id="15"/>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w:t>
      </w:r>
      <w:r w:rsidRPr="00DE20F0">
        <w:rPr>
          <w:lang w:val="fr-FR"/>
        </w:rPr>
        <w:fldChar w:fldCharType="end"/>
      </w:r>
      <w:bookmarkEnd w:id="15"/>
      <w:r w:rsidRPr="00DE20F0">
        <w:rPr>
          <w:lang w:val="fr-FR"/>
        </w:rPr>
        <w:t>.  </w:t>
      </w:r>
      <w:r w:rsidRPr="00DE20F0" w:rsidR="00A26BD0">
        <w:rPr>
          <w:lang w:val="fr-FR"/>
        </w:rPr>
        <w:t>Le 16 août 2006, de 4 à 5 heures, l</w:t>
      </w:r>
      <w:r w:rsidRPr="00DE20F0" w:rsidR="00DE20F0">
        <w:rPr>
          <w:lang w:val="fr-FR"/>
        </w:rPr>
        <w:t>’</w:t>
      </w:r>
      <w:r w:rsidRPr="00DE20F0" w:rsidR="00A26BD0">
        <w:rPr>
          <w:lang w:val="fr-FR"/>
        </w:rPr>
        <w:t>agent Ko., du FSKN, procéda à un interrogatoire (</w:t>
      </w:r>
      <w:r w:rsidRPr="00DE20F0" w:rsidR="00A26BD0">
        <w:rPr>
          <w:i/>
          <w:lang w:val="ru-RU"/>
        </w:rPr>
        <w:t>опрос</w:t>
      </w:r>
      <w:r w:rsidRPr="00DE20F0" w:rsidR="00A26BD0">
        <w:rPr>
          <w:lang w:val="fr-FR"/>
        </w:rPr>
        <w:t>) du requérant sur la base de l</w:t>
      </w:r>
      <w:r w:rsidRPr="00DE20F0" w:rsidR="00DE20F0">
        <w:rPr>
          <w:lang w:val="fr-FR"/>
        </w:rPr>
        <w:t>’</w:t>
      </w:r>
      <w:r w:rsidRPr="00DE20F0" w:rsidR="00A26BD0">
        <w:rPr>
          <w:lang w:val="fr-FR"/>
        </w:rPr>
        <w:t>article 6 § 1-1 de la LMOI. Le procès-verbal de l</w:t>
      </w:r>
      <w:r w:rsidRPr="00DE20F0" w:rsidR="00DE20F0">
        <w:rPr>
          <w:lang w:val="fr-FR"/>
        </w:rPr>
        <w:t>’</w:t>
      </w:r>
      <w:r w:rsidRPr="00DE20F0" w:rsidR="00A26BD0">
        <w:rPr>
          <w:lang w:val="fr-FR"/>
        </w:rPr>
        <w:t>interrogatoire, signé par le requérant, indiquait que celui-ci était interrogé en tant que témoin et comportait une mention pré-imprimée qui se lisait ainsi :</w:t>
      </w:r>
    </w:p>
    <w:p w:rsidRPr="00DE20F0" w:rsidR="00A26BD0" w:rsidP="00DE20F0" w:rsidRDefault="00A26BD0">
      <w:pPr>
        <w:pStyle w:val="ECHRParaQuote"/>
        <w:rPr>
          <w:lang w:val="fr-FR"/>
        </w:rPr>
      </w:pPr>
      <w:r w:rsidRPr="00DE20F0">
        <w:rPr>
          <w:lang w:val="fr-FR"/>
        </w:rPr>
        <w:t>« Avant l</w:t>
      </w:r>
      <w:r w:rsidRPr="00DE20F0" w:rsidR="00DE20F0">
        <w:rPr>
          <w:lang w:val="fr-FR"/>
        </w:rPr>
        <w:t>’</w:t>
      </w:r>
      <w:r w:rsidRPr="00DE20F0">
        <w:rPr>
          <w:lang w:val="fr-FR"/>
        </w:rPr>
        <w:t xml:space="preserve">interrogatoire, </w:t>
      </w:r>
      <w:r w:rsidRPr="00DE20F0" w:rsidR="0067674D">
        <w:rPr>
          <w:lang w:val="fr-FR"/>
        </w:rPr>
        <w:t>[les droits suivants] m</w:t>
      </w:r>
      <w:r w:rsidRPr="00DE20F0" w:rsidR="00DE20F0">
        <w:rPr>
          <w:lang w:val="fr-FR"/>
        </w:rPr>
        <w:t>’</w:t>
      </w:r>
      <w:r w:rsidRPr="00DE20F0">
        <w:rPr>
          <w:lang w:val="fr-FR"/>
        </w:rPr>
        <w:t>on</w:t>
      </w:r>
      <w:r w:rsidRPr="00DE20F0" w:rsidR="0067674D">
        <w:rPr>
          <w:lang w:val="fr-FR"/>
        </w:rPr>
        <w:t>t</w:t>
      </w:r>
      <w:r w:rsidRPr="00DE20F0">
        <w:rPr>
          <w:lang w:val="fr-FR"/>
        </w:rPr>
        <w:t xml:space="preserve"> </w:t>
      </w:r>
      <w:r w:rsidRPr="00DE20F0" w:rsidR="0067674D">
        <w:rPr>
          <w:lang w:val="fr-FR"/>
        </w:rPr>
        <w:t xml:space="preserve">été </w:t>
      </w:r>
      <w:r w:rsidRPr="00DE20F0">
        <w:rPr>
          <w:lang w:val="fr-FR"/>
        </w:rPr>
        <w:t>notifié</w:t>
      </w:r>
      <w:r w:rsidRPr="00DE20F0" w:rsidR="0067674D">
        <w:rPr>
          <w:lang w:val="fr-FR"/>
        </w:rPr>
        <w:t>s </w:t>
      </w:r>
      <w:r w:rsidRPr="00DE20F0">
        <w:rPr>
          <w:lang w:val="fr-FR"/>
        </w:rPr>
        <w:t>:</w:t>
      </w:r>
    </w:p>
    <w:p w:rsidRPr="00DE20F0" w:rsidR="00A26BD0" w:rsidP="00DE20F0" w:rsidRDefault="00A26BD0">
      <w:pPr>
        <w:pStyle w:val="ECHRParaQuote"/>
        <w:rPr>
          <w:lang w:val="fr-FR"/>
        </w:rPr>
      </w:pPr>
      <w:r w:rsidRPr="00DE20F0">
        <w:rPr>
          <w:lang w:val="fr-FR"/>
        </w:rPr>
        <w:t>– en vertu de l</w:t>
      </w:r>
      <w:r w:rsidRPr="00DE20F0" w:rsidR="00DE20F0">
        <w:rPr>
          <w:lang w:val="fr-FR"/>
        </w:rPr>
        <w:t>’</w:t>
      </w:r>
      <w:r w:rsidRPr="00DE20F0">
        <w:rPr>
          <w:lang w:val="fr-FR"/>
        </w:rPr>
        <w:t>article 51 de la Constitution de la Fédération de Russie, de ne pas témoigner contre moi-même, mon époux (épouse) et autres proches, mentionnés à l</w:t>
      </w:r>
      <w:r w:rsidRPr="00DE20F0" w:rsidR="00DE20F0">
        <w:rPr>
          <w:lang w:val="fr-FR"/>
        </w:rPr>
        <w:t>’</w:t>
      </w:r>
      <w:r w:rsidRPr="00DE20F0">
        <w:rPr>
          <w:lang w:val="fr-FR"/>
        </w:rPr>
        <w:t>article 5 § 4 du code de procédure pénale ;</w:t>
      </w:r>
    </w:p>
    <w:p w:rsidRPr="00DE20F0" w:rsidR="00A26BD0" w:rsidP="00DE20F0" w:rsidRDefault="00A26BD0">
      <w:pPr>
        <w:pStyle w:val="ECHRParaQuote"/>
        <w:rPr>
          <w:lang w:val="fr-FR"/>
        </w:rPr>
      </w:pPr>
      <w:r w:rsidRPr="00DE20F0">
        <w:rPr>
          <w:lang w:val="fr-FR"/>
        </w:rPr>
        <w:t>– d</w:t>
      </w:r>
      <w:r w:rsidRPr="00DE20F0" w:rsidR="00DE20F0">
        <w:rPr>
          <w:lang w:val="fr-FR"/>
        </w:rPr>
        <w:t>’</w:t>
      </w:r>
      <w:r w:rsidRPr="00DE20F0">
        <w:rPr>
          <w:lang w:val="fr-FR"/>
        </w:rPr>
        <w:t>utiliser, afin de donner des explications, ma langue natale ou la langue que je maîtrise ;</w:t>
      </w:r>
    </w:p>
    <w:p w:rsidRPr="00DE20F0" w:rsidR="00A26BD0" w:rsidP="00DE20F0" w:rsidRDefault="00A26BD0">
      <w:pPr>
        <w:pStyle w:val="ECHRParaQuote"/>
        <w:rPr>
          <w:lang w:val="fr-FR"/>
        </w:rPr>
      </w:pPr>
      <w:r w:rsidRPr="00DE20F0">
        <w:rPr>
          <w:lang w:val="fr-FR"/>
        </w:rPr>
        <w:t>– de bénéficier gratuitement de l</w:t>
      </w:r>
      <w:r w:rsidRPr="00DE20F0" w:rsidR="00DE20F0">
        <w:rPr>
          <w:lang w:val="fr-FR"/>
        </w:rPr>
        <w:t>’</w:t>
      </w:r>
      <w:r w:rsidRPr="00DE20F0">
        <w:rPr>
          <w:lang w:val="fr-FR"/>
        </w:rPr>
        <w:t>assistance d</w:t>
      </w:r>
      <w:r w:rsidRPr="00DE20F0" w:rsidR="00DE20F0">
        <w:rPr>
          <w:lang w:val="fr-FR"/>
        </w:rPr>
        <w:t>’</w:t>
      </w:r>
      <w:r w:rsidRPr="00DE20F0">
        <w:rPr>
          <w:lang w:val="fr-FR"/>
        </w:rPr>
        <w:t>un interprète.</w:t>
      </w:r>
    </w:p>
    <w:p w:rsidRPr="00DE20F0" w:rsidR="00A26BD0" w:rsidP="00DE20F0" w:rsidRDefault="00A26BD0">
      <w:pPr>
        <w:pStyle w:val="ECHRParaQuote"/>
        <w:rPr>
          <w:lang w:val="fr-FR"/>
        </w:rPr>
      </w:pPr>
      <w:r w:rsidRPr="00DE20F0">
        <w:rPr>
          <w:lang w:val="fr-FR"/>
        </w:rPr>
        <w:t>J</w:t>
      </w:r>
      <w:r w:rsidRPr="00DE20F0" w:rsidR="00DE20F0">
        <w:rPr>
          <w:lang w:val="fr-FR"/>
        </w:rPr>
        <w:t>’</w:t>
      </w:r>
      <w:r w:rsidRPr="00DE20F0">
        <w:rPr>
          <w:lang w:val="fr-FR"/>
        </w:rPr>
        <w:t>ai été notifié de la responsabilité pénale pour dénonciation calomnieuse prévue par l</w:t>
      </w:r>
      <w:r w:rsidRPr="00DE20F0" w:rsidR="00DE20F0">
        <w:rPr>
          <w:lang w:val="fr-FR"/>
        </w:rPr>
        <w:t>’</w:t>
      </w:r>
      <w:r w:rsidRPr="00DE20F0">
        <w:rPr>
          <w:lang w:val="fr-FR"/>
        </w:rPr>
        <w:t>article 306 du code pénal (...)</w:t>
      </w:r>
      <w:r w:rsidRPr="00DE20F0" w:rsidR="008C4AC3">
        <w:rPr>
          <w:lang w:val="fr-FR"/>
        </w:rPr>
        <w:t xml:space="preserve"> </w:t>
      </w:r>
      <w:r w:rsidRPr="00DE20F0">
        <w:rPr>
          <w:lang w:val="fr-FR"/>
        </w:rPr>
        <w:t>»</w:t>
      </w:r>
    </w:p>
    <w:bookmarkStart w:name="pvintlmoi1" w:id="16"/>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w:t>
      </w:r>
      <w:r w:rsidRPr="00DE20F0">
        <w:rPr>
          <w:lang w:val="fr-FR"/>
        </w:rPr>
        <w:fldChar w:fldCharType="end"/>
      </w:r>
      <w:bookmarkEnd w:id="16"/>
      <w:r w:rsidRPr="00DE20F0">
        <w:rPr>
          <w:lang w:val="fr-FR"/>
        </w:rPr>
        <w:t>.  </w:t>
      </w:r>
      <w:r w:rsidRPr="00DE20F0" w:rsidR="00A26BD0">
        <w:rPr>
          <w:lang w:val="fr-FR"/>
        </w:rPr>
        <w:t>La partie du procès-verbal relative aux déclarations du requérant était remplie de la façon suivante :</w:t>
      </w:r>
    </w:p>
    <w:p w:rsidRPr="00DE20F0" w:rsidR="00A26BD0" w:rsidP="00DE20F0" w:rsidRDefault="00A26BD0">
      <w:pPr>
        <w:pStyle w:val="ECHRParaQuote"/>
        <w:rPr>
          <w:lang w:val="fr-FR"/>
        </w:rPr>
      </w:pPr>
      <w:r w:rsidRPr="00DE20F0">
        <w:rPr>
          <w:lang w:val="fr-FR"/>
        </w:rPr>
        <w:t>« Quant au fond des questions qui m</w:t>
      </w:r>
      <w:r w:rsidRPr="00DE20F0" w:rsidR="00DE20F0">
        <w:rPr>
          <w:lang w:val="fr-FR"/>
        </w:rPr>
        <w:t>’</w:t>
      </w:r>
      <w:r w:rsidRPr="00DE20F0">
        <w:rPr>
          <w:lang w:val="fr-FR"/>
        </w:rPr>
        <w:t>ont été posées : je refuse de répondre aux questions sur le fondement de l</w:t>
      </w:r>
      <w:r w:rsidRPr="00DE20F0" w:rsidR="00DE20F0">
        <w:rPr>
          <w:lang w:val="fr-FR"/>
        </w:rPr>
        <w:t>’</w:t>
      </w:r>
      <w:r w:rsidRPr="00DE20F0">
        <w:rPr>
          <w:lang w:val="fr-FR"/>
        </w:rPr>
        <w:t>article 51 de la Constitution de la Russie ».</w:t>
      </w:r>
    </w:p>
    <w:bookmarkStart w:name="pvarr92" w:id="17"/>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22</w:t>
      </w:r>
      <w:r w:rsidRPr="00DE20F0">
        <w:rPr>
          <w:lang w:val="fr-FR"/>
        </w:rPr>
        <w:fldChar w:fldCharType="end"/>
      </w:r>
      <w:bookmarkEnd w:id="17"/>
      <w:r w:rsidRPr="00DE20F0">
        <w:rPr>
          <w:lang w:val="fr-FR"/>
        </w:rPr>
        <w:t>.  </w:t>
      </w:r>
      <w:r w:rsidRPr="00DE20F0" w:rsidR="00A26BD0">
        <w:rPr>
          <w:lang w:val="fr-FR"/>
        </w:rPr>
        <w:t>Le même jour, à 14 h 45, le requérant fut notifié de la décision de l</w:t>
      </w:r>
      <w:r w:rsidRPr="00DE20F0" w:rsidR="00DE20F0">
        <w:rPr>
          <w:lang w:val="fr-FR"/>
        </w:rPr>
        <w:t>’</w:t>
      </w:r>
      <w:r w:rsidRPr="00DE20F0" w:rsidR="00A26BD0">
        <w:rPr>
          <w:lang w:val="fr-FR"/>
        </w:rPr>
        <w:t>enquêtrice de le placer en garde à vue sur le fondement des articles 91 et 92 du code de procédure pénale (CPP) en tant que personne soupçonnée d</w:t>
      </w:r>
      <w:r w:rsidRPr="00DE20F0" w:rsidR="00DE20F0">
        <w:rPr>
          <w:lang w:val="fr-FR"/>
        </w:rPr>
        <w:t>’</w:t>
      </w:r>
      <w:r w:rsidRPr="00DE20F0" w:rsidR="00A26BD0">
        <w:rPr>
          <w:lang w:val="fr-FR"/>
        </w:rPr>
        <w:t>avoir commis une infraction prévue par l</w:t>
      </w:r>
      <w:r w:rsidRPr="00DE20F0" w:rsidR="00DE20F0">
        <w:rPr>
          <w:lang w:val="fr-FR"/>
        </w:rPr>
        <w:t>’</w:t>
      </w:r>
      <w:r w:rsidRPr="00DE20F0" w:rsidR="00A26BD0">
        <w:rPr>
          <w:lang w:val="fr-FR"/>
        </w:rPr>
        <w:t>article 228 § 2 du code pénal (CP). Le procès-verbal du placement en garde à vue, établi à l</w:t>
      </w:r>
      <w:r w:rsidRPr="00DE20F0" w:rsidR="00DE20F0">
        <w:rPr>
          <w:lang w:val="fr-FR"/>
        </w:rPr>
        <w:t>’</w:t>
      </w:r>
      <w:r w:rsidRPr="00DE20F0" w:rsidR="00A26BD0">
        <w:rPr>
          <w:lang w:val="fr-FR"/>
        </w:rPr>
        <w:t>heure susmentionnée et signé par le requérant, comportait les passages suivants :</w:t>
      </w:r>
    </w:p>
    <w:p w:rsidRPr="00DE20F0" w:rsidR="00A26BD0" w:rsidP="00DE20F0" w:rsidRDefault="00A26BD0">
      <w:pPr>
        <w:pStyle w:val="ECHRParaQuote"/>
        <w:rPr>
          <w:lang w:val="fr-FR"/>
        </w:rPr>
      </w:pPr>
      <w:r w:rsidRPr="00DE20F0">
        <w:rPr>
          <w:lang w:val="fr-FR"/>
        </w:rPr>
        <w:t>« J</w:t>
      </w:r>
      <w:r w:rsidRPr="00DE20F0" w:rsidR="00DE20F0">
        <w:rPr>
          <w:lang w:val="fr-FR"/>
        </w:rPr>
        <w:t>’</w:t>
      </w:r>
      <w:r w:rsidRPr="00DE20F0">
        <w:rPr>
          <w:lang w:val="fr-FR"/>
        </w:rPr>
        <w:t>ai été notifié que, conformément à l</w:t>
      </w:r>
      <w:r w:rsidRPr="00DE20F0" w:rsidR="00DE20F0">
        <w:rPr>
          <w:lang w:val="fr-FR"/>
        </w:rPr>
        <w:t>’</w:t>
      </w:r>
      <w:r w:rsidRPr="00DE20F0">
        <w:rPr>
          <w:lang w:val="fr-FR"/>
        </w:rPr>
        <w:t>article 46 du CPP, j</w:t>
      </w:r>
      <w:r w:rsidRPr="00DE20F0" w:rsidR="00DE20F0">
        <w:rPr>
          <w:lang w:val="fr-FR"/>
        </w:rPr>
        <w:t>’</w:t>
      </w:r>
      <w:r w:rsidRPr="00DE20F0">
        <w:rPr>
          <w:lang w:val="fr-FR"/>
        </w:rPr>
        <w:t>ai le droit :</w:t>
      </w:r>
    </w:p>
    <w:p w:rsidRPr="00DE20F0" w:rsidR="00A26BD0" w:rsidP="00DE20F0" w:rsidRDefault="00A26BD0">
      <w:pPr>
        <w:pStyle w:val="ECHRParaQuote"/>
        <w:rPr>
          <w:lang w:val="fr-FR"/>
        </w:rPr>
      </w:pPr>
      <w:r w:rsidRPr="00DE20F0">
        <w:rPr>
          <w:lang w:val="fr-FR"/>
        </w:rPr>
        <w:t>(...)</w:t>
      </w:r>
    </w:p>
    <w:p w:rsidRPr="00DE20F0" w:rsidR="00A26BD0" w:rsidP="00DE20F0" w:rsidRDefault="00A26BD0">
      <w:pPr>
        <w:pStyle w:val="ECHRParaQuote"/>
        <w:rPr>
          <w:lang w:val="fr-FR"/>
        </w:rPr>
      </w:pPr>
      <w:r w:rsidRPr="00DE20F0">
        <w:rPr>
          <w:lang w:val="fr-FR"/>
        </w:rPr>
        <w:t xml:space="preserve">2) de </w:t>
      </w:r>
      <w:r w:rsidRPr="00DE20F0" w:rsidR="00BC4D4E">
        <w:rPr>
          <w:lang w:val="fr-FR"/>
        </w:rPr>
        <w:t>témoigner</w:t>
      </w:r>
      <w:r w:rsidRPr="00DE20F0">
        <w:rPr>
          <w:lang w:val="fr-FR"/>
        </w:rPr>
        <w:t xml:space="preserve"> [concernant] les soupçons qui pèsent à mon encontre ou de refuser [de le faire]. En cas [d</w:t>
      </w:r>
      <w:r w:rsidRPr="00DE20F0" w:rsidR="00DE20F0">
        <w:rPr>
          <w:lang w:val="fr-FR"/>
        </w:rPr>
        <w:t>’</w:t>
      </w:r>
      <w:r w:rsidRPr="00DE20F0">
        <w:rPr>
          <w:lang w:val="fr-FR"/>
        </w:rPr>
        <w:t xml:space="preserve">accord de ma part pour] </w:t>
      </w:r>
      <w:r w:rsidRPr="00DE20F0" w:rsidR="00D11BF1">
        <w:rPr>
          <w:lang w:val="fr-FR"/>
        </w:rPr>
        <w:t>témoigner</w:t>
      </w:r>
      <w:r w:rsidRPr="00DE20F0">
        <w:rPr>
          <w:lang w:val="fr-FR"/>
        </w:rPr>
        <w:t>, je suis informé que toutes mes dépositions peuvent être utilisées en tant que preuves dans le cadre d</w:t>
      </w:r>
      <w:r w:rsidRPr="00DE20F0" w:rsidR="00DE20F0">
        <w:rPr>
          <w:lang w:val="fr-FR"/>
        </w:rPr>
        <w:t>’</w:t>
      </w:r>
      <w:r w:rsidRPr="00DE20F0">
        <w:rPr>
          <w:lang w:val="fr-FR"/>
        </w:rPr>
        <w:t>une affaire pénale, y compris lorsque j</w:t>
      </w:r>
      <w:r w:rsidRPr="00DE20F0" w:rsidR="00DE20F0">
        <w:rPr>
          <w:lang w:val="fr-FR"/>
        </w:rPr>
        <w:t>’</w:t>
      </w:r>
      <w:r w:rsidRPr="00DE20F0">
        <w:rPr>
          <w:lang w:val="fr-FR"/>
        </w:rPr>
        <w:t>aurais rétracté ultérieurement mes dépositions, sauf dans le cas prévu par l</w:t>
      </w:r>
      <w:r w:rsidRPr="00DE20F0" w:rsidR="00DE20F0">
        <w:rPr>
          <w:lang w:val="fr-FR"/>
        </w:rPr>
        <w:t>’</w:t>
      </w:r>
      <w:r w:rsidRPr="00DE20F0">
        <w:rPr>
          <w:lang w:val="fr-FR"/>
        </w:rPr>
        <w:t>article 75 § 2-1.</w:t>
      </w:r>
    </w:p>
    <w:p w:rsidRPr="00DE20F0" w:rsidR="00A26BD0" w:rsidP="00DE20F0" w:rsidRDefault="00A26BD0">
      <w:pPr>
        <w:pStyle w:val="ECHRParaQuote"/>
        <w:rPr>
          <w:lang w:val="fr-FR"/>
        </w:rPr>
      </w:pPr>
      <w:r w:rsidRPr="00DE20F0">
        <w:rPr>
          <w:lang w:val="fr-FR"/>
        </w:rPr>
        <w:t>3) de bénéficier de l</w:t>
      </w:r>
      <w:r w:rsidRPr="00DE20F0" w:rsidR="00DE20F0">
        <w:rPr>
          <w:lang w:val="fr-FR"/>
        </w:rPr>
        <w:t>’</w:t>
      </w:r>
      <w:r w:rsidRPr="00DE20F0">
        <w:rPr>
          <w:lang w:val="fr-FR"/>
        </w:rPr>
        <w:t>assistance d</w:t>
      </w:r>
      <w:r w:rsidRPr="00DE20F0" w:rsidR="00DE20F0">
        <w:rPr>
          <w:lang w:val="fr-FR"/>
        </w:rPr>
        <w:t>’</w:t>
      </w:r>
      <w:r w:rsidRPr="00DE20F0">
        <w:rPr>
          <w:lang w:val="fr-FR"/>
        </w:rPr>
        <w:t>un défenseur à partir du moment fixé par l</w:t>
      </w:r>
      <w:r w:rsidRPr="00DE20F0" w:rsidR="00DE20F0">
        <w:rPr>
          <w:lang w:val="fr-FR"/>
        </w:rPr>
        <w:t>’</w:t>
      </w:r>
      <w:r w:rsidRPr="00DE20F0">
        <w:rPr>
          <w:lang w:val="fr-FR"/>
        </w:rPr>
        <w:t>article 49 §§2 et 3 du CPP et de m</w:t>
      </w:r>
      <w:r w:rsidRPr="00DE20F0" w:rsidR="00DE20F0">
        <w:rPr>
          <w:lang w:val="fr-FR"/>
        </w:rPr>
        <w:t>’</w:t>
      </w:r>
      <w:r w:rsidRPr="00DE20F0">
        <w:rPr>
          <w:lang w:val="fr-FR"/>
        </w:rPr>
        <w:t>entretenir avec lui en privé et de manière confidentielle avant mon premier interrogatoire. »</w:t>
      </w:r>
    </w:p>
    <w:p w:rsidRPr="00DE20F0" w:rsidR="00A26BD0" w:rsidP="00DE20F0" w:rsidRDefault="00A26BD0">
      <w:pPr>
        <w:pStyle w:val="ECHRHeading3"/>
        <w:rPr>
          <w:lang w:val="fr-FR"/>
        </w:rPr>
      </w:pPr>
      <w:r w:rsidRPr="00DE20F0">
        <w:rPr>
          <w:lang w:val="fr-FR"/>
        </w:rPr>
        <w:t>3.  La détention provisoire du requérant</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23</w:t>
      </w:r>
      <w:r w:rsidRPr="00DE20F0">
        <w:rPr>
          <w:lang w:val="fr-FR"/>
        </w:rPr>
        <w:fldChar w:fldCharType="end"/>
      </w:r>
      <w:r w:rsidRPr="00DE20F0">
        <w:rPr>
          <w:lang w:val="fr-FR"/>
        </w:rPr>
        <w:t>.  </w:t>
      </w:r>
      <w:r w:rsidRPr="00DE20F0" w:rsidR="00A26BD0">
        <w:rPr>
          <w:lang w:val="fr-FR"/>
        </w:rPr>
        <w:t>Le 16 août 2006, une procédure pénale fut déclenchée à l</w:t>
      </w:r>
      <w:r w:rsidRPr="00DE20F0" w:rsidR="00DE20F0">
        <w:rPr>
          <w:lang w:val="fr-FR"/>
        </w:rPr>
        <w:t>’</w:t>
      </w:r>
      <w:r w:rsidRPr="00DE20F0" w:rsidR="00A26BD0">
        <w:rPr>
          <w:lang w:val="fr-FR"/>
        </w:rPr>
        <w:t>encontre du requérant. Ce dernier fut mis en examen pour acquisition et possession illégale de stupéfiants (saisis lors de l</w:t>
      </w:r>
      <w:r w:rsidRPr="00DE20F0" w:rsidR="00DE20F0">
        <w:rPr>
          <w:lang w:val="fr-FR"/>
        </w:rPr>
        <w:t>’</w:t>
      </w:r>
      <w:r w:rsidRPr="00DE20F0" w:rsidR="00A26BD0">
        <w:rPr>
          <w:lang w:val="fr-FR"/>
        </w:rPr>
        <w:t>inspection du 15 août 2006) sans intention de vendre, une infraction prévue par l</w:t>
      </w:r>
      <w:r w:rsidRPr="00DE20F0" w:rsidR="00DE20F0">
        <w:rPr>
          <w:lang w:val="fr-FR"/>
        </w:rPr>
        <w:t>’</w:t>
      </w:r>
      <w:r w:rsidRPr="00DE20F0" w:rsidR="00A26BD0">
        <w:rPr>
          <w:lang w:val="fr-FR"/>
        </w:rPr>
        <w:t>article 228 § 2 du CP.</w:t>
      </w:r>
    </w:p>
    <w:bookmarkStart w:name="orddet17082006" w:id="18"/>
    <w:p w:rsidRPr="00DE20F0" w:rsidR="00F4007E"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24</w:t>
      </w:r>
      <w:r w:rsidRPr="00DE20F0">
        <w:rPr>
          <w:lang w:val="fr-FR"/>
        </w:rPr>
        <w:fldChar w:fldCharType="end"/>
      </w:r>
      <w:bookmarkEnd w:id="18"/>
      <w:r w:rsidRPr="00DE20F0">
        <w:rPr>
          <w:lang w:val="fr-FR"/>
        </w:rPr>
        <w:t>.  </w:t>
      </w:r>
      <w:r w:rsidRPr="00DE20F0" w:rsidR="00F4007E">
        <w:rPr>
          <w:lang w:val="fr-FR"/>
        </w:rPr>
        <w:t xml:space="preserve">Par une décision du </w:t>
      </w:r>
      <w:r w:rsidRPr="00DE20F0" w:rsidR="00A26BD0">
        <w:rPr>
          <w:lang w:val="fr-FR"/>
        </w:rPr>
        <w:t xml:space="preserve">17 août 2006, le tribunal </w:t>
      </w:r>
      <w:r w:rsidRPr="00DE20F0" w:rsidR="00B06959">
        <w:rPr>
          <w:lang w:val="fr-FR"/>
        </w:rPr>
        <w:t>de l</w:t>
      </w:r>
      <w:r w:rsidRPr="00DE20F0" w:rsidR="00DE20F0">
        <w:rPr>
          <w:lang w:val="fr-FR"/>
        </w:rPr>
        <w:t>’</w:t>
      </w:r>
      <w:r w:rsidRPr="00DE20F0" w:rsidR="00B06959">
        <w:rPr>
          <w:lang w:val="fr-FR"/>
        </w:rPr>
        <w:t>arrondissement</w:t>
      </w:r>
      <w:r w:rsidRPr="00DE20F0" w:rsidR="00A26BD0">
        <w:rPr>
          <w:lang w:val="fr-FR"/>
        </w:rPr>
        <w:t xml:space="preserve"> Dzerjinski de la ville de Saint</w:t>
      </w:r>
      <w:r w:rsidRPr="00DE20F0" w:rsidR="00A26BD0">
        <w:rPr>
          <w:lang w:val="fr-FR"/>
        </w:rPr>
        <w:noBreakHyphen/>
        <w:t>Pétersbourg autorisa le placement du requérant en détention provisoire</w:t>
      </w:r>
      <w:r w:rsidRPr="00DE20F0" w:rsidR="00F4007E">
        <w:rPr>
          <w:lang w:val="fr-FR"/>
        </w:rPr>
        <w:t xml:space="preserve">. Il </w:t>
      </w:r>
      <w:r w:rsidRPr="00DE20F0" w:rsidR="00555BFC">
        <w:rPr>
          <w:lang w:val="fr-FR"/>
        </w:rPr>
        <w:t xml:space="preserve">était </w:t>
      </w:r>
      <w:r w:rsidRPr="00DE20F0" w:rsidR="00F4007E">
        <w:rPr>
          <w:lang w:val="fr-FR"/>
        </w:rPr>
        <w:t>indiqué dans le dispositif de ladite décision que le requérant devait être placé dans la maison d</w:t>
      </w:r>
      <w:r w:rsidRPr="00DE20F0" w:rsidR="00DE20F0">
        <w:rPr>
          <w:lang w:val="fr-FR"/>
        </w:rPr>
        <w:t>’</w:t>
      </w:r>
      <w:r w:rsidRPr="00DE20F0" w:rsidR="00F4007E">
        <w:rPr>
          <w:lang w:val="fr-FR"/>
        </w:rPr>
        <w:t>arrêt n</w:t>
      </w:r>
      <w:r w:rsidRPr="00DE20F0" w:rsidR="00F4007E">
        <w:rPr>
          <w:vertAlign w:val="superscript"/>
          <w:lang w:val="fr-FR"/>
        </w:rPr>
        <w:t>o</w:t>
      </w:r>
      <w:r w:rsidRPr="00DE20F0" w:rsidR="00F4007E">
        <w:rPr>
          <w:lang w:val="fr-FR"/>
        </w:rPr>
        <w:t> IZ</w:t>
      </w:r>
      <w:r w:rsidRPr="00DE20F0" w:rsidR="00F4007E">
        <w:rPr>
          <w:lang w:val="fr-FR"/>
        </w:rPr>
        <w:noBreakHyphen/>
        <w:t>47/1 de la ville de Saint</w:t>
      </w:r>
      <w:r w:rsidRPr="00DE20F0" w:rsidR="00F4007E">
        <w:rPr>
          <w:lang w:val="fr-FR"/>
        </w:rPr>
        <w:noBreakHyphen/>
        <w:t xml:space="preserve">Pétersbourg. </w:t>
      </w:r>
      <w:r w:rsidRPr="00DE20F0" w:rsidR="00B06959">
        <w:rPr>
          <w:lang w:val="fr-FR"/>
        </w:rPr>
        <w:t xml:space="preserve">Le requérant </w:t>
      </w:r>
      <w:r w:rsidRPr="00DE20F0" w:rsidR="00555BFC">
        <w:rPr>
          <w:lang w:val="fr-FR"/>
        </w:rPr>
        <w:t xml:space="preserve">ne </w:t>
      </w:r>
      <w:r w:rsidRPr="00DE20F0" w:rsidR="00B06959">
        <w:rPr>
          <w:lang w:val="fr-FR"/>
        </w:rPr>
        <w:t>fit pas appel</w:t>
      </w:r>
      <w:r w:rsidRPr="00DE20F0" w:rsidR="00555BFC">
        <w:rPr>
          <w:lang w:val="fr-FR"/>
        </w:rPr>
        <w:t xml:space="preserve"> de cette décision</w:t>
      </w:r>
      <w:r w:rsidRPr="00DE20F0" w:rsidR="00B06959">
        <w:rPr>
          <w:lang w:val="fr-FR"/>
        </w:rPr>
        <w:t>.</w:t>
      </w:r>
    </w:p>
    <w:p w:rsidRPr="00DE20F0" w:rsidR="00A26BD0" w:rsidP="00DE20F0" w:rsidRDefault="00F4007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25</w:t>
      </w:r>
      <w:r w:rsidRPr="00DE20F0">
        <w:rPr>
          <w:lang w:val="fr-FR"/>
        </w:rPr>
        <w:fldChar w:fldCharType="end"/>
      </w:r>
      <w:r w:rsidRPr="00DE20F0">
        <w:rPr>
          <w:lang w:val="fr-FR"/>
        </w:rPr>
        <w:t>.  </w:t>
      </w:r>
      <w:r w:rsidRPr="00DE20F0" w:rsidR="00A26BD0">
        <w:rPr>
          <w:lang w:val="fr-FR"/>
        </w:rPr>
        <w:t>Par des décisions de justice des 13 octobre, 28 novembre, 28 décembre 2006 et 29 janvier 2007, la détention provisoire du requérant fut prolongée pendant l</w:t>
      </w:r>
      <w:r w:rsidRPr="00DE20F0" w:rsidR="00DE20F0">
        <w:rPr>
          <w:lang w:val="fr-FR"/>
        </w:rPr>
        <w:t>’</w:t>
      </w:r>
      <w:r w:rsidRPr="00DE20F0" w:rsidR="00A26BD0">
        <w:rPr>
          <w:lang w:val="fr-FR"/>
        </w:rPr>
        <w:t>instruction de l</w:t>
      </w:r>
      <w:r w:rsidRPr="00DE20F0" w:rsidR="00DE20F0">
        <w:rPr>
          <w:lang w:val="fr-FR"/>
        </w:rPr>
        <w:t>’</w:t>
      </w:r>
      <w:r w:rsidRPr="00DE20F0" w:rsidR="00A26BD0">
        <w:rPr>
          <w:lang w:val="fr-FR"/>
        </w:rPr>
        <w:t>affaire pénale.</w:t>
      </w:r>
      <w:r w:rsidRPr="00DE20F0" w:rsidR="00B06959">
        <w:rPr>
          <w:lang w:val="fr-FR"/>
        </w:rPr>
        <w:t xml:space="preserve"> Le requérant ne fit pas appel desdites décisions.</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26</w:t>
      </w:r>
      <w:r w:rsidRPr="00DE20F0">
        <w:rPr>
          <w:lang w:val="fr-FR"/>
        </w:rPr>
        <w:fldChar w:fldCharType="end"/>
      </w:r>
      <w:r w:rsidRPr="00DE20F0">
        <w:rPr>
          <w:lang w:val="fr-FR"/>
        </w:rPr>
        <w:t>.  </w:t>
      </w:r>
      <w:r w:rsidRPr="00DE20F0" w:rsidR="00A26BD0">
        <w:rPr>
          <w:lang w:val="fr-FR"/>
        </w:rPr>
        <w:t>Par une décision du 1</w:t>
      </w:r>
      <w:r w:rsidRPr="00DE20F0" w:rsidR="00A26BD0">
        <w:rPr>
          <w:vertAlign w:val="superscript"/>
          <w:lang w:val="fr-FR"/>
        </w:rPr>
        <w:t>er</w:t>
      </w:r>
      <w:r w:rsidRPr="00DE20F0" w:rsidR="00A26BD0">
        <w:rPr>
          <w:lang w:val="fr-FR"/>
        </w:rPr>
        <w:t xml:space="preserve"> mars 2007, le tribunal </w:t>
      </w:r>
      <w:r w:rsidRPr="00DE20F0" w:rsidR="00B06959">
        <w:rPr>
          <w:lang w:val="fr-FR"/>
        </w:rPr>
        <w:t>de l</w:t>
      </w:r>
      <w:r w:rsidRPr="00DE20F0" w:rsidR="00DE20F0">
        <w:rPr>
          <w:lang w:val="fr-FR"/>
        </w:rPr>
        <w:t>’</w:t>
      </w:r>
      <w:r w:rsidRPr="00DE20F0" w:rsidR="00B06959">
        <w:rPr>
          <w:lang w:val="fr-FR"/>
        </w:rPr>
        <w:t>arrondissement</w:t>
      </w:r>
      <w:r w:rsidRPr="00DE20F0" w:rsidR="00A26BD0">
        <w:rPr>
          <w:lang w:val="fr-FR"/>
        </w:rPr>
        <w:t xml:space="preserve"> Kirovski de la ville de Saint</w:t>
      </w:r>
      <w:r w:rsidRPr="00DE20F0" w:rsidR="00A26BD0">
        <w:rPr>
          <w:lang w:val="fr-FR"/>
        </w:rPr>
        <w:noBreakHyphen/>
        <w:t>Pétersbourg (</w:t>
      </w:r>
      <w:r w:rsidRPr="00DE20F0" w:rsidR="00555BFC">
        <w:rPr>
          <w:lang w:val="fr-FR"/>
        </w:rPr>
        <w:t>« </w:t>
      </w:r>
      <w:r w:rsidRPr="00DE20F0" w:rsidR="00A26BD0">
        <w:rPr>
          <w:lang w:val="fr-FR"/>
        </w:rPr>
        <w:t xml:space="preserve">le tribunal </w:t>
      </w:r>
      <w:r w:rsidRPr="00DE20F0" w:rsidR="00A57561">
        <w:rPr>
          <w:lang w:val="fr-FR"/>
        </w:rPr>
        <w:t>de l</w:t>
      </w:r>
      <w:r w:rsidRPr="00DE20F0" w:rsidR="00DE20F0">
        <w:rPr>
          <w:lang w:val="fr-FR"/>
        </w:rPr>
        <w:t>’</w:t>
      </w:r>
      <w:r w:rsidRPr="00DE20F0" w:rsidR="00A57561">
        <w:rPr>
          <w:lang w:val="fr-FR"/>
        </w:rPr>
        <w:t>arrondissement Kirovski</w:t>
      </w:r>
      <w:r w:rsidRPr="00DE20F0" w:rsidR="00555BFC">
        <w:rPr>
          <w:lang w:val="fr-FR"/>
        </w:rPr>
        <w:t> »</w:t>
      </w:r>
      <w:r w:rsidRPr="00DE20F0" w:rsidR="00A26BD0">
        <w:rPr>
          <w:lang w:val="fr-FR"/>
        </w:rPr>
        <w:t xml:space="preserve">) ordonna le maintien en détention du requérant ainsi que de quatre </w:t>
      </w:r>
      <w:r w:rsidRPr="00DE20F0" w:rsidR="00555BFC">
        <w:rPr>
          <w:lang w:val="fr-FR"/>
        </w:rPr>
        <w:t>de ses</w:t>
      </w:r>
      <w:r w:rsidRPr="00DE20F0" w:rsidR="00A26BD0">
        <w:rPr>
          <w:lang w:val="fr-FR"/>
        </w:rPr>
        <w:t xml:space="preserve"> coaccusés. Il justifia la nécessité du maintien en détention du requérant par la gravité des charges portées contre celui-ci.</w:t>
      </w:r>
    </w:p>
    <w:bookmarkStart w:name="decdetprov" w:id="19"/>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27</w:t>
      </w:r>
      <w:r w:rsidRPr="00DE20F0">
        <w:rPr>
          <w:lang w:val="fr-FR"/>
        </w:rPr>
        <w:fldChar w:fldCharType="end"/>
      </w:r>
      <w:bookmarkEnd w:id="19"/>
      <w:r w:rsidRPr="00DE20F0">
        <w:rPr>
          <w:lang w:val="fr-FR"/>
        </w:rPr>
        <w:t>.  </w:t>
      </w:r>
      <w:r w:rsidRPr="00DE20F0" w:rsidR="00A26BD0">
        <w:rPr>
          <w:lang w:val="fr-FR"/>
        </w:rPr>
        <w:t xml:space="preserve">Ultérieurement, par des décisions des 13 juin et 12 novembre 2007 </w:t>
      </w:r>
      <w:r w:rsidRPr="00DE20F0" w:rsidR="00555BFC">
        <w:rPr>
          <w:lang w:val="fr-FR"/>
        </w:rPr>
        <w:t>et</w:t>
      </w:r>
      <w:r w:rsidRPr="00DE20F0" w:rsidR="00A26BD0">
        <w:rPr>
          <w:lang w:val="fr-FR"/>
        </w:rPr>
        <w:t xml:space="preserve"> 26 février, 26 mai et 24 juin 2008, le tribunal </w:t>
      </w:r>
      <w:r w:rsidRPr="00DE20F0" w:rsidR="00A57561">
        <w:rPr>
          <w:lang w:val="fr-FR"/>
        </w:rPr>
        <w:t>de l</w:t>
      </w:r>
      <w:r w:rsidRPr="00DE20F0" w:rsidR="00DE20F0">
        <w:rPr>
          <w:lang w:val="fr-FR"/>
        </w:rPr>
        <w:t>’</w:t>
      </w:r>
      <w:r w:rsidRPr="00DE20F0" w:rsidR="00A57561">
        <w:rPr>
          <w:lang w:val="fr-FR"/>
        </w:rPr>
        <w:t>arrondissement Kirovski</w:t>
      </w:r>
      <w:r w:rsidRPr="00DE20F0" w:rsidR="00A26BD0">
        <w:rPr>
          <w:lang w:val="fr-FR"/>
        </w:rPr>
        <w:t xml:space="preserve"> prolongea la détention du requérant et des autres coaccusé</w:t>
      </w:r>
      <w:r w:rsidRPr="00DE20F0" w:rsidR="007A6B0A">
        <w:rPr>
          <w:lang w:val="fr-FR"/>
        </w:rPr>
        <w:t xml:space="preserve">s </w:t>
      </w:r>
      <w:r w:rsidRPr="00DE20F0" w:rsidR="00555BFC">
        <w:rPr>
          <w:lang w:val="fr-FR"/>
        </w:rPr>
        <w:t xml:space="preserve">de trois mois </w:t>
      </w:r>
      <w:r w:rsidRPr="00DE20F0" w:rsidR="007A6B0A">
        <w:rPr>
          <w:lang w:val="fr-FR"/>
        </w:rPr>
        <w:t>à chaque fois</w:t>
      </w:r>
      <w:r w:rsidRPr="00DE20F0" w:rsidR="009E446D">
        <w:rPr>
          <w:lang w:val="fr-FR"/>
        </w:rPr>
        <w:t xml:space="preserve">. </w:t>
      </w:r>
      <w:r w:rsidRPr="00DE20F0" w:rsidR="00815DBE">
        <w:rPr>
          <w:lang w:val="fr-FR"/>
        </w:rPr>
        <w:t>L</w:t>
      </w:r>
      <w:r w:rsidRPr="00DE20F0" w:rsidR="00F20142">
        <w:rPr>
          <w:lang w:val="fr-FR"/>
        </w:rPr>
        <w:t xml:space="preserve">es décisions </w:t>
      </w:r>
      <w:r w:rsidRPr="00DE20F0" w:rsidR="00815DBE">
        <w:rPr>
          <w:lang w:val="fr-FR"/>
        </w:rPr>
        <w:t xml:space="preserve">des 13 juin et 12 novembre 2007 et du 26 février 2008 </w:t>
      </w:r>
      <w:r w:rsidRPr="00DE20F0" w:rsidR="00F20142">
        <w:rPr>
          <w:lang w:val="fr-FR"/>
        </w:rPr>
        <w:t xml:space="preserve">étaient rédigées en des termes </w:t>
      </w:r>
      <w:r w:rsidRPr="00DE20F0" w:rsidR="00815DBE">
        <w:rPr>
          <w:lang w:val="fr-FR"/>
        </w:rPr>
        <w:t xml:space="preserve">identiques et se lisaient ainsi dans </w:t>
      </w:r>
      <w:r w:rsidRPr="00DE20F0" w:rsidR="00296CCF">
        <w:rPr>
          <w:lang w:val="fr-FR"/>
        </w:rPr>
        <w:t xml:space="preserve">leurs </w:t>
      </w:r>
      <w:r w:rsidRPr="00DE20F0" w:rsidR="00815DBE">
        <w:rPr>
          <w:lang w:val="fr-FR"/>
        </w:rPr>
        <w:t>parties pertinentes en l</w:t>
      </w:r>
      <w:r w:rsidRPr="00DE20F0" w:rsidR="00DE20F0">
        <w:rPr>
          <w:lang w:val="fr-FR"/>
        </w:rPr>
        <w:t>’</w:t>
      </w:r>
      <w:r w:rsidRPr="00DE20F0" w:rsidR="00815DBE">
        <w:rPr>
          <w:lang w:val="fr-FR"/>
        </w:rPr>
        <w:t>espèce :</w:t>
      </w:r>
    </w:p>
    <w:p w:rsidRPr="00DE20F0" w:rsidR="001B7308" w:rsidP="00DE20F0" w:rsidRDefault="007A6B0A">
      <w:pPr>
        <w:pStyle w:val="ECHRParaQuote"/>
        <w:rPr>
          <w:lang w:val="fr-FR"/>
        </w:rPr>
      </w:pPr>
      <w:r w:rsidRPr="00DE20F0">
        <w:rPr>
          <w:lang w:val="fr-FR"/>
        </w:rPr>
        <w:t>« (</w:t>
      </w:r>
      <w:r w:rsidRPr="00DE20F0" w:rsidR="001B7308">
        <w:rPr>
          <w:lang w:val="fr-FR"/>
        </w:rPr>
        <w:t>...</w:t>
      </w:r>
      <w:r w:rsidRPr="00DE20F0">
        <w:rPr>
          <w:lang w:val="fr-FR"/>
        </w:rPr>
        <w:t>) M. Rodionov est accusé d</w:t>
      </w:r>
      <w:r w:rsidRPr="00DE20F0" w:rsidR="00DE20F0">
        <w:rPr>
          <w:lang w:val="fr-FR"/>
        </w:rPr>
        <w:t>’</w:t>
      </w:r>
      <w:r w:rsidRPr="00DE20F0">
        <w:rPr>
          <w:lang w:val="fr-FR"/>
        </w:rPr>
        <w:t>avoir assumé la direction de la bande organisée et ne pas avoir cessé son activité criminelle même après l</w:t>
      </w:r>
      <w:r w:rsidRPr="00DE20F0" w:rsidR="00DE20F0">
        <w:rPr>
          <w:lang w:val="fr-FR"/>
        </w:rPr>
        <w:t>’</w:t>
      </w:r>
      <w:r w:rsidRPr="00DE20F0">
        <w:rPr>
          <w:lang w:val="fr-FR"/>
        </w:rPr>
        <w:t>arrestation des autres membres de cette bande, c</w:t>
      </w:r>
      <w:r w:rsidRPr="00DE20F0" w:rsidR="00DE20F0">
        <w:rPr>
          <w:lang w:val="fr-FR"/>
        </w:rPr>
        <w:t>’</w:t>
      </w:r>
      <w:r w:rsidRPr="00DE20F0">
        <w:rPr>
          <w:lang w:val="fr-FR"/>
        </w:rPr>
        <w:t>est pourquoi il existe des raisons de croire qu</w:t>
      </w:r>
      <w:r w:rsidRPr="00DE20F0" w:rsidR="00DE20F0">
        <w:rPr>
          <w:lang w:val="fr-FR"/>
        </w:rPr>
        <w:t>’</w:t>
      </w:r>
      <w:r w:rsidRPr="00DE20F0">
        <w:rPr>
          <w:lang w:val="fr-FR"/>
        </w:rPr>
        <w:t xml:space="preserve">une fois remis en liberté il </w:t>
      </w:r>
      <w:r w:rsidRPr="00DE20F0" w:rsidR="00FE2F0C">
        <w:rPr>
          <w:lang w:val="fr-FR"/>
        </w:rPr>
        <w:t xml:space="preserve">pourrait </w:t>
      </w:r>
      <w:r w:rsidRPr="00DE20F0">
        <w:rPr>
          <w:lang w:val="fr-FR"/>
        </w:rPr>
        <w:t xml:space="preserve">poursuivre </w:t>
      </w:r>
      <w:r w:rsidRPr="00DE20F0" w:rsidR="00296CCF">
        <w:rPr>
          <w:lang w:val="fr-FR"/>
        </w:rPr>
        <w:t xml:space="preserve">son </w:t>
      </w:r>
      <w:r w:rsidRPr="00DE20F0">
        <w:rPr>
          <w:lang w:val="fr-FR"/>
        </w:rPr>
        <w:t>activité criminelle ».</w:t>
      </w:r>
    </w:p>
    <w:bookmarkStart w:name="decdetprov1" w:id="20"/>
    <w:p w:rsidRPr="00DE20F0" w:rsidR="00815DBE" w:rsidP="00DE20F0" w:rsidRDefault="00815DB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28</w:t>
      </w:r>
      <w:r w:rsidRPr="00DE20F0">
        <w:rPr>
          <w:lang w:val="fr-FR"/>
        </w:rPr>
        <w:fldChar w:fldCharType="end"/>
      </w:r>
      <w:bookmarkEnd w:id="20"/>
      <w:r w:rsidRPr="00DE20F0">
        <w:rPr>
          <w:lang w:val="fr-FR"/>
        </w:rPr>
        <w:t xml:space="preserve">.  Les décisions des 26 mai et 24 juin 2008 était </w:t>
      </w:r>
      <w:r w:rsidRPr="00DE20F0" w:rsidR="00F82AF8">
        <w:rPr>
          <w:lang w:val="fr-FR"/>
        </w:rPr>
        <w:t xml:space="preserve">également </w:t>
      </w:r>
      <w:r w:rsidRPr="00DE20F0">
        <w:rPr>
          <w:lang w:val="fr-FR"/>
        </w:rPr>
        <w:t xml:space="preserve">rédigées en des termes identiques et se lisaient </w:t>
      </w:r>
      <w:r w:rsidRPr="00DE20F0" w:rsidR="00F82AF8">
        <w:rPr>
          <w:lang w:val="fr-FR"/>
        </w:rPr>
        <w:t xml:space="preserve">ainsi </w:t>
      </w:r>
      <w:r w:rsidRPr="00DE20F0">
        <w:rPr>
          <w:lang w:val="fr-FR"/>
        </w:rPr>
        <w:t xml:space="preserve">dans </w:t>
      </w:r>
      <w:r w:rsidRPr="00DE20F0" w:rsidR="00F82AF8">
        <w:rPr>
          <w:lang w:val="fr-FR"/>
        </w:rPr>
        <w:t xml:space="preserve">leurs </w:t>
      </w:r>
      <w:r w:rsidRPr="00DE20F0">
        <w:rPr>
          <w:lang w:val="fr-FR"/>
        </w:rPr>
        <w:t>parties pertinentes en l</w:t>
      </w:r>
      <w:r w:rsidRPr="00DE20F0" w:rsidR="00DE20F0">
        <w:rPr>
          <w:lang w:val="fr-FR"/>
        </w:rPr>
        <w:t>’</w:t>
      </w:r>
      <w:r w:rsidRPr="00DE20F0">
        <w:rPr>
          <w:lang w:val="fr-FR"/>
        </w:rPr>
        <w:t>espèce :</w:t>
      </w:r>
    </w:p>
    <w:p w:rsidRPr="00DE20F0" w:rsidR="00815DBE" w:rsidP="00DE20F0" w:rsidRDefault="00815DBE">
      <w:pPr>
        <w:pStyle w:val="ECHRParaQuote"/>
        <w:rPr>
          <w:lang w:val="fr-FR"/>
        </w:rPr>
      </w:pPr>
      <w:r w:rsidRPr="00DE20F0">
        <w:rPr>
          <w:lang w:val="fr-FR"/>
        </w:rPr>
        <w:t>« M. Rodionov, [P., V., et M.] sont accusés d</w:t>
      </w:r>
      <w:r w:rsidRPr="00DE20F0" w:rsidR="00DE20F0">
        <w:rPr>
          <w:lang w:val="fr-FR"/>
        </w:rPr>
        <w:t>’</w:t>
      </w:r>
      <w:r w:rsidRPr="00DE20F0">
        <w:rPr>
          <w:lang w:val="fr-FR"/>
        </w:rPr>
        <w:t xml:space="preserve">infractions particulièrement graves, ayant trait au trafic de stupéfiants dans de larges quantités, M. Rodionov et [M. </w:t>
      </w:r>
      <w:r w:rsidRPr="00DE20F0" w:rsidR="00D26862">
        <w:rPr>
          <w:lang w:val="fr-FR"/>
        </w:rPr>
        <w:t xml:space="preserve">sont accusés </w:t>
      </w:r>
      <w:r w:rsidRPr="00DE20F0" w:rsidR="00F82AF8">
        <w:rPr>
          <w:lang w:val="fr-FR"/>
        </w:rPr>
        <w:t>de trafic de stupéfiants]</w:t>
      </w:r>
      <w:r w:rsidRPr="00DE20F0">
        <w:rPr>
          <w:lang w:val="fr-FR"/>
        </w:rPr>
        <w:t xml:space="preserve"> en bande organisée, c</w:t>
      </w:r>
      <w:r w:rsidRPr="00DE20F0" w:rsidR="00DE20F0">
        <w:rPr>
          <w:lang w:val="fr-FR"/>
        </w:rPr>
        <w:t>’</w:t>
      </w:r>
      <w:r w:rsidRPr="00DE20F0">
        <w:rPr>
          <w:lang w:val="fr-FR"/>
        </w:rPr>
        <w:t>est-à-dire d</w:t>
      </w:r>
      <w:r w:rsidRPr="00DE20F0" w:rsidR="00DE20F0">
        <w:rPr>
          <w:lang w:val="fr-FR"/>
        </w:rPr>
        <w:t>’</w:t>
      </w:r>
      <w:r w:rsidRPr="00DE20F0">
        <w:rPr>
          <w:lang w:val="fr-FR"/>
        </w:rPr>
        <w:t>actes représentant un danger social considér</w:t>
      </w:r>
      <w:r w:rsidRPr="00DE20F0" w:rsidR="00F522B4">
        <w:rPr>
          <w:lang w:val="fr-FR"/>
        </w:rPr>
        <w:t>able (</w:t>
      </w:r>
      <w:r w:rsidRPr="00DE20F0" w:rsidR="001B7308">
        <w:rPr>
          <w:lang w:val="fr-FR"/>
        </w:rPr>
        <w:t>...</w:t>
      </w:r>
      <w:r w:rsidRPr="00DE20F0" w:rsidR="00F522B4">
        <w:rPr>
          <w:lang w:val="fr-FR"/>
        </w:rPr>
        <w:t xml:space="preserve">) </w:t>
      </w:r>
      <w:r w:rsidRPr="00DE20F0" w:rsidR="00D26862">
        <w:rPr>
          <w:lang w:val="fr-FR"/>
        </w:rPr>
        <w:t xml:space="preserve">[et] </w:t>
      </w:r>
      <w:r w:rsidRPr="00DE20F0" w:rsidR="00F522B4">
        <w:rPr>
          <w:lang w:val="fr-FR"/>
        </w:rPr>
        <w:t>le tribunal estime que la mesure préventive sous forme de détention provisoire choisie à l</w:t>
      </w:r>
      <w:r w:rsidRPr="00DE20F0" w:rsidR="00DE20F0">
        <w:rPr>
          <w:lang w:val="fr-FR"/>
        </w:rPr>
        <w:t>’</w:t>
      </w:r>
      <w:r w:rsidRPr="00DE20F0" w:rsidR="00F522B4">
        <w:rPr>
          <w:lang w:val="fr-FR"/>
        </w:rPr>
        <w:t>égard de quatre coaccusés est légale et bien fondée (</w:t>
      </w:r>
      <w:r w:rsidRPr="00DE20F0" w:rsidR="001B7308">
        <w:rPr>
          <w:lang w:val="fr-FR"/>
        </w:rPr>
        <w:t>...</w:t>
      </w:r>
      <w:r w:rsidRPr="00DE20F0" w:rsidR="00F522B4">
        <w:rPr>
          <w:lang w:val="fr-FR"/>
        </w:rPr>
        <w:t>) »</w:t>
      </w:r>
    </w:p>
    <w:p w:rsidRPr="00DE20F0" w:rsidR="001B7308" w:rsidP="00DE20F0" w:rsidRDefault="00F522B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29</w:t>
      </w:r>
      <w:r w:rsidRPr="00DE20F0">
        <w:rPr>
          <w:lang w:val="fr-FR"/>
        </w:rPr>
        <w:fldChar w:fldCharType="end"/>
      </w:r>
      <w:r w:rsidRPr="00DE20F0">
        <w:rPr>
          <w:lang w:val="fr-FR"/>
        </w:rPr>
        <w:t>.  Le requérant ne fit pas appel desdites décisions.</w:t>
      </w:r>
    </w:p>
    <w:bookmarkStart w:name="demelar" w:id="21"/>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30</w:t>
      </w:r>
      <w:r w:rsidRPr="00DE20F0">
        <w:rPr>
          <w:lang w:val="fr-FR"/>
        </w:rPr>
        <w:fldChar w:fldCharType="end"/>
      </w:r>
      <w:bookmarkEnd w:id="21"/>
      <w:r w:rsidRPr="00DE20F0">
        <w:rPr>
          <w:lang w:val="fr-FR"/>
        </w:rPr>
        <w:t>.  </w:t>
      </w:r>
      <w:r w:rsidRPr="00DE20F0" w:rsidR="00A26BD0">
        <w:rPr>
          <w:lang w:val="fr-FR"/>
        </w:rPr>
        <w:t>Le 6 août 2008, le requérant demanda au tribunal du district d</w:t>
      </w:r>
      <w:r w:rsidRPr="00DE20F0" w:rsidR="00DE20F0">
        <w:rPr>
          <w:lang w:val="fr-FR"/>
        </w:rPr>
        <w:t>’</w:t>
      </w:r>
      <w:r w:rsidRPr="00DE20F0" w:rsidR="00A26BD0">
        <w:rPr>
          <w:lang w:val="fr-FR"/>
        </w:rPr>
        <w:t>ordonner son élargissement au motif que l</w:t>
      </w:r>
      <w:r w:rsidRPr="00DE20F0" w:rsidR="00DE20F0">
        <w:rPr>
          <w:lang w:val="fr-FR"/>
        </w:rPr>
        <w:t>’</w:t>
      </w:r>
      <w:r w:rsidRPr="00DE20F0" w:rsidR="00A26BD0">
        <w:rPr>
          <w:lang w:val="fr-FR"/>
        </w:rPr>
        <w:t>accusation avait terminé de présenter les preuves à charge.</w:t>
      </w:r>
    </w:p>
    <w:bookmarkStart w:name="dec180908" w:id="22"/>
    <w:p w:rsidRPr="00DE20F0" w:rsidR="00B06959"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31</w:t>
      </w:r>
      <w:r w:rsidRPr="00DE20F0">
        <w:rPr>
          <w:lang w:val="fr-FR"/>
        </w:rPr>
        <w:fldChar w:fldCharType="end"/>
      </w:r>
      <w:bookmarkEnd w:id="22"/>
      <w:r w:rsidRPr="00DE20F0">
        <w:rPr>
          <w:lang w:val="fr-FR"/>
        </w:rPr>
        <w:t>.  </w:t>
      </w:r>
      <w:r w:rsidRPr="00DE20F0" w:rsidR="00A26BD0">
        <w:rPr>
          <w:lang w:val="fr-FR"/>
        </w:rPr>
        <w:t>Par une décision du 18 septembre 2008, le tribunal du district rejeta la deman</w:t>
      </w:r>
      <w:r w:rsidRPr="00DE20F0" w:rsidR="00B06959">
        <w:rPr>
          <w:lang w:val="fr-FR"/>
        </w:rPr>
        <w:t>de du requérant. Dans ses parties pertinentes en l</w:t>
      </w:r>
      <w:r w:rsidRPr="00DE20F0" w:rsidR="00DE20F0">
        <w:rPr>
          <w:lang w:val="fr-FR"/>
        </w:rPr>
        <w:t>’</w:t>
      </w:r>
      <w:r w:rsidRPr="00DE20F0" w:rsidR="00B06959">
        <w:rPr>
          <w:lang w:val="fr-FR"/>
        </w:rPr>
        <w:t>espèce, la décision se lisait ainsi :</w:t>
      </w:r>
    </w:p>
    <w:p w:rsidRPr="00DE20F0" w:rsidR="00A26BD0" w:rsidP="00DE20F0" w:rsidRDefault="00B06959">
      <w:pPr>
        <w:pStyle w:val="ECHRParaQuote"/>
        <w:rPr>
          <w:lang w:val="fr-FR"/>
        </w:rPr>
      </w:pPr>
      <w:r w:rsidRPr="00DE20F0">
        <w:rPr>
          <w:lang w:val="fr-FR"/>
        </w:rPr>
        <w:t>« (</w:t>
      </w:r>
      <w:r w:rsidRPr="00DE20F0" w:rsidR="001B7308">
        <w:rPr>
          <w:lang w:val="fr-FR"/>
        </w:rPr>
        <w:t>...</w:t>
      </w:r>
      <w:r w:rsidRPr="00DE20F0">
        <w:rPr>
          <w:lang w:val="fr-FR"/>
        </w:rPr>
        <w:t>) Le tribunal rejette la demande [d</w:t>
      </w:r>
      <w:r w:rsidRPr="00DE20F0" w:rsidR="00DE20F0">
        <w:rPr>
          <w:lang w:val="fr-FR"/>
        </w:rPr>
        <w:t>’</w:t>
      </w:r>
      <w:r w:rsidRPr="00DE20F0">
        <w:rPr>
          <w:lang w:val="fr-FR"/>
        </w:rPr>
        <w:t>élargissement] du requérant puisque l</w:t>
      </w:r>
      <w:r w:rsidRPr="00DE20F0" w:rsidR="00B95604">
        <w:rPr>
          <w:lang w:val="fr-FR"/>
        </w:rPr>
        <w:t>a reconduction de la</w:t>
      </w:r>
      <w:r w:rsidRPr="00DE20F0">
        <w:rPr>
          <w:lang w:val="fr-FR"/>
        </w:rPr>
        <w:t xml:space="preserve"> mesure préventive </w:t>
      </w:r>
      <w:r w:rsidRPr="00DE20F0" w:rsidR="00B95604">
        <w:rPr>
          <w:lang w:val="fr-FR"/>
        </w:rPr>
        <w:t>[à l</w:t>
      </w:r>
      <w:r w:rsidRPr="00DE20F0" w:rsidR="00DE20F0">
        <w:rPr>
          <w:lang w:val="fr-FR"/>
        </w:rPr>
        <w:t>’</w:t>
      </w:r>
      <w:r w:rsidRPr="00DE20F0" w:rsidR="00B95604">
        <w:rPr>
          <w:lang w:val="fr-FR"/>
        </w:rPr>
        <w:t>égard de ce dernier] a fait plusieurs fois l</w:t>
      </w:r>
      <w:r w:rsidRPr="00DE20F0" w:rsidR="00DE20F0">
        <w:rPr>
          <w:lang w:val="fr-FR"/>
        </w:rPr>
        <w:t>’</w:t>
      </w:r>
      <w:r w:rsidRPr="00DE20F0" w:rsidR="00B95604">
        <w:rPr>
          <w:lang w:val="fr-FR"/>
        </w:rPr>
        <w:t xml:space="preserve">objet </w:t>
      </w:r>
      <w:r w:rsidRPr="00DE20F0" w:rsidR="00D26862">
        <w:rPr>
          <w:lang w:val="fr-FR"/>
        </w:rPr>
        <w:t>d</w:t>
      </w:r>
      <w:r w:rsidRPr="00DE20F0" w:rsidR="00DE20F0">
        <w:rPr>
          <w:lang w:val="fr-FR"/>
        </w:rPr>
        <w:t>’</w:t>
      </w:r>
      <w:r w:rsidRPr="00DE20F0" w:rsidR="00D26862">
        <w:rPr>
          <w:lang w:val="fr-FR"/>
        </w:rPr>
        <w:t xml:space="preserve">un </w:t>
      </w:r>
      <w:r w:rsidRPr="00DE20F0" w:rsidR="00B95604">
        <w:rPr>
          <w:lang w:val="fr-FR"/>
        </w:rPr>
        <w:t xml:space="preserve">examen judiciaire, et </w:t>
      </w:r>
      <w:r w:rsidRPr="00DE20F0" w:rsidR="00D26862">
        <w:rPr>
          <w:lang w:val="fr-FR"/>
        </w:rPr>
        <w:t>qu</w:t>
      </w:r>
      <w:r w:rsidRPr="00DE20F0" w:rsidR="00DE20F0">
        <w:rPr>
          <w:lang w:val="fr-FR"/>
        </w:rPr>
        <w:t>’</w:t>
      </w:r>
      <w:r w:rsidRPr="00DE20F0" w:rsidR="00B95604">
        <w:rPr>
          <w:lang w:val="fr-FR"/>
        </w:rPr>
        <w:t>il n</w:t>
      </w:r>
      <w:r w:rsidRPr="00DE20F0" w:rsidR="00DE20F0">
        <w:rPr>
          <w:lang w:val="fr-FR"/>
        </w:rPr>
        <w:t>’</w:t>
      </w:r>
      <w:r w:rsidRPr="00DE20F0" w:rsidR="00B95604">
        <w:rPr>
          <w:lang w:val="fr-FR"/>
        </w:rPr>
        <w:t>a été soumis à l</w:t>
      </w:r>
      <w:r w:rsidRPr="00DE20F0" w:rsidR="00DE20F0">
        <w:rPr>
          <w:lang w:val="fr-FR"/>
        </w:rPr>
        <w:t>’</w:t>
      </w:r>
      <w:r w:rsidRPr="00DE20F0" w:rsidR="00B95604">
        <w:rPr>
          <w:lang w:val="fr-FR"/>
        </w:rPr>
        <w:t>attention du tribunal aucun nouvel élément qui l</w:t>
      </w:r>
      <w:r w:rsidRPr="00DE20F0" w:rsidR="00DE20F0">
        <w:rPr>
          <w:lang w:val="fr-FR"/>
        </w:rPr>
        <w:t>’</w:t>
      </w:r>
      <w:r w:rsidRPr="00DE20F0" w:rsidR="00B95604">
        <w:rPr>
          <w:lang w:val="fr-FR"/>
        </w:rPr>
        <w:t>aurait conduit à changer la mesure préventive choisie à l</w:t>
      </w:r>
      <w:r w:rsidRPr="00DE20F0" w:rsidR="00DE20F0">
        <w:rPr>
          <w:lang w:val="fr-FR"/>
        </w:rPr>
        <w:t>’</w:t>
      </w:r>
      <w:r w:rsidRPr="00DE20F0" w:rsidR="00B95604">
        <w:rPr>
          <w:lang w:val="fr-FR"/>
        </w:rPr>
        <w:t>égard de M. Rodionov ».</w:t>
      </w:r>
    </w:p>
    <w:bookmarkStart w:name="app180908" w:id="23"/>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32</w:t>
      </w:r>
      <w:r w:rsidRPr="00DE20F0">
        <w:rPr>
          <w:lang w:val="fr-FR"/>
        </w:rPr>
        <w:fldChar w:fldCharType="end"/>
      </w:r>
      <w:bookmarkEnd w:id="23"/>
      <w:r w:rsidRPr="00DE20F0">
        <w:rPr>
          <w:lang w:val="fr-FR"/>
        </w:rPr>
        <w:t>.  </w:t>
      </w:r>
      <w:r w:rsidRPr="00DE20F0" w:rsidR="00A26BD0">
        <w:rPr>
          <w:lang w:val="fr-FR"/>
        </w:rPr>
        <w:t xml:space="preserve">Le 23 septembre 2008, le requérant interjeta appel </w:t>
      </w:r>
      <w:r w:rsidRPr="00DE20F0" w:rsidR="00AF39D4">
        <w:rPr>
          <w:lang w:val="fr-FR"/>
        </w:rPr>
        <w:t xml:space="preserve">de </w:t>
      </w:r>
      <w:r w:rsidRPr="00DE20F0" w:rsidR="00A26BD0">
        <w:rPr>
          <w:lang w:val="fr-FR"/>
        </w:rPr>
        <w:t>la décision du 18 septembre 2008.</w:t>
      </w:r>
    </w:p>
    <w:p w:rsidRPr="00DE20F0" w:rsidR="000B7909" w:rsidP="00DE20F0" w:rsidRDefault="000B790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33</w:t>
      </w:r>
      <w:r w:rsidRPr="00DE20F0">
        <w:rPr>
          <w:lang w:val="fr-FR"/>
        </w:rPr>
        <w:fldChar w:fldCharType="end"/>
      </w:r>
      <w:r w:rsidRPr="00DE20F0">
        <w:rPr>
          <w:lang w:val="fr-FR"/>
        </w:rPr>
        <w:t>.  Le 15 octobre 2008, l</w:t>
      </w:r>
      <w:r w:rsidRPr="00DE20F0" w:rsidR="00DE20F0">
        <w:rPr>
          <w:lang w:val="fr-FR"/>
        </w:rPr>
        <w:t>’</w:t>
      </w:r>
      <w:r w:rsidRPr="00DE20F0">
        <w:rPr>
          <w:lang w:val="fr-FR"/>
        </w:rPr>
        <w:t xml:space="preserve">appel du requérant fut transmis </w:t>
      </w:r>
      <w:r w:rsidRPr="00DE20F0" w:rsidR="00AF39D4">
        <w:rPr>
          <w:lang w:val="fr-FR"/>
        </w:rPr>
        <w:t xml:space="preserve">au </w:t>
      </w:r>
      <w:r w:rsidRPr="00DE20F0">
        <w:rPr>
          <w:lang w:val="fr-FR"/>
        </w:rPr>
        <w:t>tribunal de la ville de Saint-Pétersbourg.</w:t>
      </w:r>
    </w:p>
    <w:bookmarkStart w:name="elardecapp" w:id="24"/>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34</w:t>
      </w:r>
      <w:r w:rsidRPr="00DE20F0">
        <w:rPr>
          <w:lang w:val="fr-FR"/>
        </w:rPr>
        <w:fldChar w:fldCharType="end"/>
      </w:r>
      <w:bookmarkEnd w:id="24"/>
      <w:r w:rsidRPr="00DE20F0">
        <w:rPr>
          <w:lang w:val="fr-FR"/>
        </w:rPr>
        <w:t>.  </w:t>
      </w:r>
      <w:r w:rsidRPr="00DE20F0" w:rsidR="00A26BD0">
        <w:rPr>
          <w:lang w:val="fr-FR"/>
        </w:rPr>
        <w:t>Le 11 novembre 2008, le tribunal de la ville de Saint-Pétersbourg, après avoir tenu une audience en présence du procureur mais en l</w:t>
      </w:r>
      <w:r w:rsidRPr="00DE20F0" w:rsidR="00DE20F0">
        <w:rPr>
          <w:lang w:val="fr-FR"/>
        </w:rPr>
        <w:t>’</w:t>
      </w:r>
      <w:r w:rsidRPr="00DE20F0" w:rsidR="00A26BD0">
        <w:rPr>
          <w:lang w:val="fr-FR"/>
        </w:rPr>
        <w:t>absence du requérant, rejeta l</w:t>
      </w:r>
      <w:r w:rsidRPr="00DE20F0" w:rsidR="00DE20F0">
        <w:rPr>
          <w:lang w:val="fr-FR"/>
        </w:rPr>
        <w:t>’</w:t>
      </w:r>
      <w:r w:rsidRPr="00DE20F0" w:rsidR="00A26BD0">
        <w:rPr>
          <w:lang w:val="fr-FR"/>
        </w:rPr>
        <w:t>appel de ce dernier pour les motifs suivants :</w:t>
      </w:r>
    </w:p>
    <w:p w:rsidRPr="00DE20F0" w:rsidR="00A26BD0" w:rsidP="00DE20F0" w:rsidRDefault="00A26BD0">
      <w:pPr>
        <w:pStyle w:val="ECHRParaQuote"/>
        <w:rPr>
          <w:lang w:val="fr-FR"/>
        </w:rPr>
      </w:pPr>
      <w:r w:rsidRPr="00DE20F0">
        <w:rPr>
          <w:lang w:val="fr-FR"/>
        </w:rPr>
        <w:t xml:space="preserve">« [Le tribunal du district] a indiqué </w:t>
      </w:r>
      <w:r w:rsidRPr="00DE20F0" w:rsidR="00FE2F0C">
        <w:rPr>
          <w:lang w:val="fr-FR"/>
        </w:rPr>
        <w:t xml:space="preserve">à bon droit </w:t>
      </w:r>
      <w:r w:rsidRPr="00DE20F0">
        <w:rPr>
          <w:lang w:val="fr-FR"/>
        </w:rPr>
        <w:t>que les circonstances ayant servi de fondement pour le placement du requérant en détention n</w:t>
      </w:r>
      <w:r w:rsidRPr="00DE20F0" w:rsidR="00DE20F0">
        <w:rPr>
          <w:lang w:val="fr-FR"/>
        </w:rPr>
        <w:t>’</w:t>
      </w:r>
      <w:r w:rsidRPr="00DE20F0">
        <w:rPr>
          <w:lang w:val="fr-FR"/>
        </w:rPr>
        <w:t>avaient pas disparu. [Le requérant] est accusé d</w:t>
      </w:r>
      <w:r w:rsidRPr="00DE20F0" w:rsidR="00DE20F0">
        <w:rPr>
          <w:lang w:val="fr-FR"/>
        </w:rPr>
        <w:t>’</w:t>
      </w:r>
      <w:r w:rsidRPr="00DE20F0">
        <w:rPr>
          <w:lang w:val="fr-FR"/>
        </w:rPr>
        <w:t>infractions particulièrement graves, liées au trafic de stupéfiants en grandes quantités et en bande organisée. L</w:t>
      </w:r>
      <w:r w:rsidRPr="00DE20F0" w:rsidR="00DE20F0">
        <w:rPr>
          <w:lang w:val="fr-FR"/>
        </w:rPr>
        <w:t>’</w:t>
      </w:r>
      <w:r w:rsidRPr="00DE20F0">
        <w:rPr>
          <w:lang w:val="fr-FR"/>
        </w:rPr>
        <w:t>affaire pénale est en cours d</w:t>
      </w:r>
      <w:r w:rsidRPr="00DE20F0" w:rsidR="00DE20F0">
        <w:rPr>
          <w:lang w:val="fr-FR"/>
        </w:rPr>
        <w:t>’</w:t>
      </w:r>
      <w:r w:rsidRPr="00DE20F0">
        <w:rPr>
          <w:lang w:val="fr-FR"/>
        </w:rPr>
        <w:t>examen judiciaire. Une fois en liberté, [le requérant] pourrait se soustraire aux poursuites judiciaires ou entraver le cours de la justice d</w:t>
      </w:r>
      <w:r w:rsidRPr="00DE20F0" w:rsidR="00DE20F0">
        <w:rPr>
          <w:lang w:val="fr-FR"/>
        </w:rPr>
        <w:t>’</w:t>
      </w:r>
      <w:r w:rsidRPr="00DE20F0">
        <w:rPr>
          <w:lang w:val="fr-FR"/>
        </w:rPr>
        <w:t>une autre manière. »</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35</w:t>
      </w:r>
      <w:r w:rsidRPr="00DE20F0">
        <w:rPr>
          <w:lang w:val="fr-FR"/>
        </w:rPr>
        <w:fldChar w:fldCharType="end"/>
      </w:r>
      <w:r w:rsidRPr="00DE20F0">
        <w:rPr>
          <w:lang w:val="fr-FR"/>
        </w:rPr>
        <w:t>.  </w:t>
      </w:r>
      <w:r w:rsidRPr="00DE20F0" w:rsidR="00A26BD0">
        <w:rPr>
          <w:lang w:val="fr-FR"/>
        </w:rPr>
        <w:t>Le requérant allègue qu</w:t>
      </w:r>
      <w:r w:rsidRPr="00DE20F0" w:rsidR="00DE20F0">
        <w:rPr>
          <w:lang w:val="fr-FR"/>
        </w:rPr>
        <w:t>’</w:t>
      </w:r>
      <w:r w:rsidRPr="00DE20F0" w:rsidR="00A26BD0">
        <w:rPr>
          <w:lang w:val="fr-FR"/>
        </w:rPr>
        <w:t>il n</w:t>
      </w:r>
      <w:r w:rsidRPr="00DE20F0" w:rsidR="00DE20F0">
        <w:rPr>
          <w:lang w:val="fr-FR"/>
        </w:rPr>
        <w:t>’</w:t>
      </w:r>
      <w:r w:rsidRPr="00DE20F0" w:rsidR="00A26BD0">
        <w:rPr>
          <w:lang w:val="fr-FR"/>
        </w:rPr>
        <w:t>a appris l</w:t>
      </w:r>
      <w:r w:rsidRPr="00DE20F0" w:rsidR="00DE20F0">
        <w:rPr>
          <w:lang w:val="fr-FR"/>
        </w:rPr>
        <w:t>’</w:t>
      </w:r>
      <w:r w:rsidRPr="00DE20F0" w:rsidR="00A26BD0">
        <w:rPr>
          <w:lang w:val="fr-FR"/>
        </w:rPr>
        <w:t>existence de la décision du 11 novembre 2008 que par hasard, en consultant le dossier pénal.</w:t>
      </w:r>
    </w:p>
    <w:p w:rsidRPr="00DE20F0" w:rsidR="00A26BD0" w:rsidP="00DE20F0" w:rsidRDefault="00A26BD0">
      <w:pPr>
        <w:pStyle w:val="ECHRHeading3"/>
        <w:rPr>
          <w:lang w:val="fr-FR"/>
        </w:rPr>
      </w:pPr>
      <w:r w:rsidRPr="00DE20F0">
        <w:rPr>
          <w:lang w:val="fr-FR"/>
        </w:rPr>
        <w:t>4.  L</w:t>
      </w:r>
      <w:r w:rsidRPr="00DE20F0" w:rsidR="00DE20F0">
        <w:rPr>
          <w:lang w:val="fr-FR"/>
        </w:rPr>
        <w:t>’</w:t>
      </w:r>
      <w:r w:rsidRPr="00DE20F0">
        <w:rPr>
          <w:lang w:val="fr-FR"/>
        </w:rPr>
        <w:t>examen de l</w:t>
      </w:r>
      <w:r w:rsidRPr="00DE20F0" w:rsidR="00DE20F0">
        <w:rPr>
          <w:lang w:val="fr-FR"/>
        </w:rPr>
        <w:t>’</w:t>
      </w:r>
      <w:r w:rsidRPr="00DE20F0">
        <w:rPr>
          <w:lang w:val="fr-FR"/>
        </w:rPr>
        <w:t>affaire pénale et la condamnation du requérant</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36</w:t>
      </w:r>
      <w:r w:rsidRPr="00DE20F0">
        <w:rPr>
          <w:lang w:val="fr-FR"/>
        </w:rPr>
        <w:fldChar w:fldCharType="end"/>
      </w:r>
      <w:r w:rsidRPr="00DE20F0">
        <w:rPr>
          <w:lang w:val="fr-FR"/>
        </w:rPr>
        <w:t>.  </w:t>
      </w:r>
      <w:r w:rsidRPr="00DE20F0" w:rsidR="00A26BD0">
        <w:rPr>
          <w:lang w:val="fr-FR"/>
        </w:rPr>
        <w:t>À une date non spécifiée, l</w:t>
      </w:r>
      <w:r w:rsidRPr="00DE20F0" w:rsidR="00DE20F0">
        <w:rPr>
          <w:lang w:val="fr-FR"/>
        </w:rPr>
        <w:t>’</w:t>
      </w:r>
      <w:r w:rsidRPr="00DE20F0" w:rsidR="00A26BD0">
        <w:rPr>
          <w:lang w:val="fr-FR"/>
        </w:rPr>
        <w:t>affaire pénale diligentée contre le</w:t>
      </w:r>
      <w:r w:rsidRPr="00DE20F0" w:rsidR="006A2D3B">
        <w:rPr>
          <w:lang w:val="fr-FR"/>
        </w:rPr>
        <w:t> </w:t>
      </w:r>
      <w:r w:rsidRPr="00DE20F0" w:rsidR="00A26BD0">
        <w:rPr>
          <w:lang w:val="fr-FR"/>
        </w:rPr>
        <w:t xml:space="preserve">requérant fut jointe </w:t>
      </w:r>
      <w:r w:rsidRPr="00DE20F0" w:rsidR="004F00D3">
        <w:rPr>
          <w:lang w:val="fr-FR"/>
        </w:rPr>
        <w:t>aux procédures</w:t>
      </w:r>
      <w:r w:rsidRPr="00DE20F0" w:rsidR="00A26BD0">
        <w:rPr>
          <w:lang w:val="fr-FR"/>
        </w:rPr>
        <w:t xml:space="preserve"> ouvertes à l</w:t>
      </w:r>
      <w:r w:rsidRPr="00DE20F0" w:rsidR="00DE20F0">
        <w:rPr>
          <w:lang w:val="fr-FR"/>
        </w:rPr>
        <w:t>’</w:t>
      </w:r>
      <w:r w:rsidRPr="00DE20F0" w:rsidR="00A26BD0">
        <w:rPr>
          <w:lang w:val="fr-FR"/>
        </w:rPr>
        <w:t>encontre de G., de P., de V., de B. et de M.</w:t>
      </w:r>
    </w:p>
    <w:p w:rsidRPr="00DE20F0" w:rsidR="00AC0F13"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37</w:t>
      </w:r>
      <w:r w:rsidRPr="00DE20F0">
        <w:rPr>
          <w:lang w:val="fr-FR"/>
        </w:rPr>
        <w:fldChar w:fldCharType="end"/>
      </w:r>
      <w:r w:rsidRPr="00DE20F0">
        <w:rPr>
          <w:lang w:val="fr-FR"/>
        </w:rPr>
        <w:t>.  </w:t>
      </w:r>
      <w:r w:rsidRPr="00DE20F0" w:rsidR="00A26BD0">
        <w:rPr>
          <w:lang w:val="fr-FR"/>
        </w:rPr>
        <w:t>À la fin de l</w:t>
      </w:r>
      <w:r w:rsidRPr="00DE20F0" w:rsidR="00DE20F0">
        <w:rPr>
          <w:lang w:val="fr-FR"/>
        </w:rPr>
        <w:t>’</w:t>
      </w:r>
      <w:r w:rsidRPr="00DE20F0" w:rsidR="00A26BD0">
        <w:rPr>
          <w:lang w:val="fr-FR"/>
        </w:rPr>
        <w:t xml:space="preserve">investigation préliminaire, les charges dirigées contre le requérant furent modifiées : </w:t>
      </w:r>
      <w:r w:rsidRPr="00DE20F0" w:rsidR="00912EFB">
        <w:rPr>
          <w:lang w:val="fr-FR"/>
        </w:rPr>
        <w:t xml:space="preserve">celui-ci </w:t>
      </w:r>
      <w:r w:rsidRPr="00DE20F0" w:rsidR="00A26BD0">
        <w:rPr>
          <w:lang w:val="fr-FR"/>
        </w:rPr>
        <w:t>fut accusé, sur le fondement des articles 30 §§ 1 et 3 et 228</w:t>
      </w:r>
      <w:r w:rsidRPr="00DE20F0" w:rsidR="00A26BD0">
        <w:rPr>
          <w:lang w:val="fr-FR"/>
        </w:rPr>
        <w:noBreakHyphen/>
        <w:t>1 § 3 a) et d) du CP, d</w:t>
      </w:r>
      <w:r w:rsidRPr="00DE20F0" w:rsidR="00DE20F0">
        <w:rPr>
          <w:lang w:val="fr-FR"/>
        </w:rPr>
        <w:t>’</w:t>
      </w:r>
      <w:r w:rsidRPr="00DE20F0" w:rsidR="002B56B9">
        <w:rPr>
          <w:lang w:val="fr-FR"/>
        </w:rPr>
        <w:t xml:space="preserve">actes </w:t>
      </w:r>
      <w:r w:rsidRPr="00DE20F0" w:rsidR="00A26BD0">
        <w:rPr>
          <w:lang w:val="fr-FR"/>
        </w:rPr>
        <w:t>préparati</w:t>
      </w:r>
      <w:r w:rsidRPr="00DE20F0" w:rsidR="002B56B9">
        <w:rPr>
          <w:lang w:val="fr-FR"/>
        </w:rPr>
        <w:t>fs</w:t>
      </w:r>
      <w:r w:rsidRPr="00DE20F0" w:rsidR="00A26BD0">
        <w:rPr>
          <w:lang w:val="fr-FR"/>
        </w:rPr>
        <w:t xml:space="preserve"> </w:t>
      </w:r>
      <w:r w:rsidRPr="00DE20F0" w:rsidR="002B56B9">
        <w:rPr>
          <w:lang w:val="fr-FR"/>
        </w:rPr>
        <w:t>à</w:t>
      </w:r>
      <w:r w:rsidRPr="00DE20F0" w:rsidR="00A26BD0">
        <w:rPr>
          <w:lang w:val="fr-FR"/>
        </w:rPr>
        <w:t xml:space="preserve"> la vente </w:t>
      </w:r>
      <w:r w:rsidRPr="00DE20F0" w:rsidR="00912EFB">
        <w:rPr>
          <w:lang w:val="fr-FR"/>
        </w:rPr>
        <w:t xml:space="preserve">de stupéfiants </w:t>
      </w:r>
      <w:r w:rsidRPr="00DE20F0" w:rsidR="007D0501">
        <w:rPr>
          <w:lang w:val="fr-FR"/>
        </w:rPr>
        <w:t>(les épisodes des 31 mai, 15 juin, 20 juin</w:t>
      </w:r>
      <w:r w:rsidRPr="00DE20F0" w:rsidR="00912EFB">
        <w:rPr>
          <w:lang w:val="fr-FR"/>
        </w:rPr>
        <w:t xml:space="preserve"> et</w:t>
      </w:r>
      <w:r w:rsidRPr="00DE20F0" w:rsidR="007D0501">
        <w:rPr>
          <w:lang w:val="fr-FR"/>
        </w:rPr>
        <w:t xml:space="preserve"> 15 ao</w:t>
      </w:r>
      <w:r w:rsidRPr="00DE20F0" w:rsidR="00912EFB">
        <w:rPr>
          <w:lang w:val="fr-FR"/>
        </w:rPr>
        <w:t>û</w:t>
      </w:r>
      <w:r w:rsidRPr="00DE20F0" w:rsidR="007D0501">
        <w:rPr>
          <w:lang w:val="fr-FR"/>
        </w:rPr>
        <w:t xml:space="preserve">t 2006) </w:t>
      </w:r>
      <w:r w:rsidRPr="00DE20F0" w:rsidR="00A26BD0">
        <w:rPr>
          <w:lang w:val="fr-FR"/>
        </w:rPr>
        <w:t xml:space="preserve">et de tentative de vente de stupéfiants </w:t>
      </w:r>
      <w:r w:rsidRPr="00DE20F0" w:rsidR="007D0501">
        <w:rPr>
          <w:lang w:val="fr-FR"/>
        </w:rPr>
        <w:t>(l</w:t>
      </w:r>
      <w:r w:rsidRPr="00DE20F0" w:rsidR="00DE20F0">
        <w:rPr>
          <w:lang w:val="fr-FR"/>
        </w:rPr>
        <w:t>’</w:t>
      </w:r>
      <w:r w:rsidRPr="00DE20F0" w:rsidR="007D0501">
        <w:rPr>
          <w:lang w:val="fr-FR"/>
        </w:rPr>
        <w:t xml:space="preserve">épisode </w:t>
      </w:r>
      <w:r w:rsidRPr="00DE20F0" w:rsidR="00FA4AF0">
        <w:rPr>
          <w:lang w:val="fr-FR"/>
        </w:rPr>
        <w:t xml:space="preserve">du </w:t>
      </w:r>
      <w:r w:rsidRPr="00DE20F0" w:rsidR="007D0501">
        <w:rPr>
          <w:lang w:val="fr-FR"/>
        </w:rPr>
        <w:t xml:space="preserve">26 juillet 2006) </w:t>
      </w:r>
      <w:r w:rsidRPr="00DE20F0" w:rsidR="00A26BD0">
        <w:rPr>
          <w:lang w:val="fr-FR"/>
        </w:rPr>
        <w:t>en bande organisée dans de grandes ou très grandes quantités. L</w:t>
      </w:r>
      <w:r w:rsidRPr="00DE20F0" w:rsidR="00DE20F0">
        <w:rPr>
          <w:lang w:val="fr-FR"/>
        </w:rPr>
        <w:t>’</w:t>
      </w:r>
      <w:r w:rsidRPr="00DE20F0" w:rsidR="00A26BD0">
        <w:rPr>
          <w:lang w:val="fr-FR"/>
        </w:rPr>
        <w:t xml:space="preserve">accusation estimait notamment que G., P., V., B. et M. </w:t>
      </w:r>
      <w:r w:rsidRPr="00DE20F0" w:rsidR="00912EFB">
        <w:rPr>
          <w:lang w:val="fr-FR"/>
        </w:rPr>
        <w:t xml:space="preserve">avaient agi sur </w:t>
      </w:r>
      <w:r w:rsidRPr="00DE20F0" w:rsidR="00A26BD0">
        <w:rPr>
          <w:lang w:val="fr-FR"/>
        </w:rPr>
        <w:t>les instructions du requérant lorsqu</w:t>
      </w:r>
      <w:r w:rsidRPr="00DE20F0" w:rsidR="00DE20F0">
        <w:rPr>
          <w:lang w:val="fr-FR"/>
        </w:rPr>
        <w:t>’</w:t>
      </w:r>
      <w:r w:rsidRPr="00DE20F0" w:rsidR="00A26BD0">
        <w:rPr>
          <w:lang w:val="fr-FR"/>
        </w:rPr>
        <w:t xml:space="preserve">ils avaient tenté de </w:t>
      </w:r>
      <w:r w:rsidRPr="00DE20F0" w:rsidR="00912EFB">
        <w:rPr>
          <w:lang w:val="fr-FR"/>
        </w:rPr>
        <w:t xml:space="preserve">vendre </w:t>
      </w:r>
      <w:r w:rsidRPr="00DE20F0" w:rsidR="00A26BD0">
        <w:rPr>
          <w:lang w:val="fr-FR"/>
        </w:rPr>
        <w:t>des stupéfiants ou lorsqu</w:t>
      </w:r>
      <w:r w:rsidRPr="00DE20F0" w:rsidR="00DE20F0">
        <w:rPr>
          <w:lang w:val="fr-FR"/>
        </w:rPr>
        <w:t>’</w:t>
      </w:r>
      <w:r w:rsidRPr="00DE20F0" w:rsidR="00A26BD0">
        <w:rPr>
          <w:lang w:val="fr-FR"/>
        </w:rPr>
        <w:t xml:space="preserve">ils </w:t>
      </w:r>
      <w:r w:rsidRPr="00DE20F0" w:rsidR="00912EFB">
        <w:rPr>
          <w:lang w:val="fr-FR"/>
        </w:rPr>
        <w:t>s</w:t>
      </w:r>
      <w:r w:rsidRPr="00DE20F0" w:rsidR="00DE20F0">
        <w:rPr>
          <w:lang w:val="fr-FR"/>
        </w:rPr>
        <w:t>’</w:t>
      </w:r>
      <w:r w:rsidRPr="00DE20F0" w:rsidR="00912EFB">
        <w:rPr>
          <w:lang w:val="fr-FR"/>
        </w:rPr>
        <w:t xml:space="preserve">étaient préparés </w:t>
      </w:r>
      <w:r w:rsidRPr="00DE20F0" w:rsidR="00A26BD0">
        <w:rPr>
          <w:lang w:val="fr-FR"/>
        </w:rPr>
        <w:t>à le faire avant leur arrestation par le FSKN.</w:t>
      </w:r>
    </w:p>
    <w:p w:rsidRPr="00DE20F0" w:rsidR="00AC0F13" w:rsidP="00DE20F0" w:rsidRDefault="007D0501">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38</w:t>
      </w:r>
      <w:r w:rsidRPr="00DE20F0">
        <w:rPr>
          <w:lang w:val="fr-FR"/>
        </w:rPr>
        <w:fldChar w:fldCharType="end"/>
      </w:r>
      <w:r w:rsidRPr="00DE20F0">
        <w:rPr>
          <w:lang w:val="fr-FR"/>
        </w:rPr>
        <w:t>.  </w:t>
      </w:r>
      <w:r w:rsidRPr="00DE20F0" w:rsidR="00AC0F13">
        <w:rPr>
          <w:lang w:val="fr-FR"/>
        </w:rPr>
        <w:t>Le 26 février 2007, le requérant reçut une copie de l</w:t>
      </w:r>
      <w:r w:rsidRPr="00DE20F0" w:rsidR="00DE20F0">
        <w:rPr>
          <w:lang w:val="fr-FR"/>
        </w:rPr>
        <w:t>’</w:t>
      </w:r>
      <w:r w:rsidRPr="00DE20F0" w:rsidR="00AC0F13">
        <w:rPr>
          <w:lang w:val="fr-FR"/>
        </w:rPr>
        <w:t>acte d</w:t>
      </w:r>
      <w:r w:rsidRPr="00DE20F0" w:rsidR="00DE20F0">
        <w:rPr>
          <w:lang w:val="fr-FR"/>
        </w:rPr>
        <w:t>’</w:t>
      </w:r>
      <w:r w:rsidRPr="00DE20F0" w:rsidR="00AC0F13">
        <w:rPr>
          <w:lang w:val="fr-FR"/>
        </w:rPr>
        <w:t>accusation.</w:t>
      </w:r>
    </w:p>
    <w:p w:rsidRPr="00DE20F0" w:rsidR="00A26BD0" w:rsidP="00DE20F0" w:rsidRDefault="0023085B">
      <w:pPr>
        <w:pStyle w:val="ECHRPara"/>
        <w:rPr>
          <w:bCs/>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39</w:t>
      </w:r>
      <w:r w:rsidRPr="00DE20F0">
        <w:rPr>
          <w:lang w:val="fr-FR"/>
        </w:rPr>
        <w:fldChar w:fldCharType="end"/>
      </w:r>
      <w:r w:rsidRPr="00DE20F0">
        <w:rPr>
          <w:lang w:val="fr-FR"/>
        </w:rPr>
        <w:t>.  </w:t>
      </w:r>
      <w:r w:rsidRPr="00DE20F0" w:rsidR="00A26BD0">
        <w:rPr>
          <w:lang w:val="fr-FR"/>
        </w:rPr>
        <w:t>L</w:t>
      </w:r>
      <w:r w:rsidRPr="00DE20F0" w:rsidR="00DE20F0">
        <w:rPr>
          <w:lang w:val="fr-FR"/>
        </w:rPr>
        <w:t>’</w:t>
      </w:r>
      <w:r w:rsidRPr="00DE20F0" w:rsidR="00A26BD0">
        <w:rPr>
          <w:lang w:val="fr-FR"/>
        </w:rPr>
        <w:t>affaire pénale fut transm</w:t>
      </w:r>
      <w:r w:rsidRPr="00DE20F0" w:rsidR="00A64BF0">
        <w:rPr>
          <w:lang w:val="fr-FR"/>
        </w:rPr>
        <w:t>ise pour jugement au tribunal de l</w:t>
      </w:r>
      <w:r w:rsidRPr="00DE20F0" w:rsidR="00DE20F0">
        <w:rPr>
          <w:lang w:val="fr-FR"/>
        </w:rPr>
        <w:t>’</w:t>
      </w:r>
      <w:r w:rsidRPr="00DE20F0" w:rsidR="00A64BF0">
        <w:rPr>
          <w:lang w:val="fr-FR"/>
        </w:rPr>
        <w:t xml:space="preserve">arrondissement </w:t>
      </w:r>
      <w:r w:rsidRPr="00DE20F0" w:rsidR="00A26BD0">
        <w:rPr>
          <w:lang w:val="fr-FR"/>
        </w:rPr>
        <w:t>Kirovski de la ville de Saint-Pétersbourg</w:t>
      </w:r>
      <w:r w:rsidRPr="00DE20F0" w:rsidR="00FC2A6F">
        <w:rPr>
          <w:bCs/>
          <w:lang w:val="fr-FR"/>
        </w:rPr>
        <w:t xml:space="preserve"> qui commença son examen au mois de mars 2007.</w:t>
      </w:r>
    </w:p>
    <w:bookmarkStart w:name="reqposproc" w:id="25"/>
    <w:p w:rsidRPr="00DE20F0" w:rsidR="001B7308" w:rsidP="00DE20F0" w:rsidRDefault="005738BB">
      <w:pPr>
        <w:pStyle w:val="ECHRPara"/>
        <w:rPr>
          <w:bCs/>
          <w:lang w:val="fr-FR"/>
        </w:rPr>
      </w:pPr>
      <w:r w:rsidRPr="00DE20F0">
        <w:rPr>
          <w:bCs/>
          <w:lang w:val="fr-FR"/>
        </w:rPr>
        <w:fldChar w:fldCharType="begin"/>
      </w:r>
      <w:r w:rsidRPr="00DE20F0">
        <w:rPr>
          <w:bCs/>
          <w:lang w:val="fr-FR"/>
        </w:rPr>
        <w:instrText xml:space="preserve"> SEQ level0 \*arabic </w:instrText>
      </w:r>
      <w:r w:rsidRPr="00DE20F0">
        <w:rPr>
          <w:bCs/>
          <w:lang w:val="fr-FR"/>
        </w:rPr>
        <w:fldChar w:fldCharType="separate"/>
      </w:r>
      <w:r w:rsidRPr="00DE20F0" w:rsidR="00DE20F0">
        <w:rPr>
          <w:bCs/>
          <w:noProof/>
          <w:lang w:val="fr-FR"/>
        </w:rPr>
        <w:t>40</w:t>
      </w:r>
      <w:r w:rsidRPr="00DE20F0">
        <w:rPr>
          <w:bCs/>
          <w:lang w:val="fr-FR"/>
        </w:rPr>
        <w:fldChar w:fldCharType="end"/>
      </w:r>
      <w:bookmarkEnd w:id="25"/>
      <w:r w:rsidRPr="00DE20F0">
        <w:rPr>
          <w:bCs/>
          <w:lang w:val="fr-FR"/>
        </w:rPr>
        <w:t xml:space="preserve">.  Devant le tribunal, le requérant nia toutes les charges dirigées à son encontre. </w:t>
      </w:r>
      <w:r w:rsidRPr="00DE20F0">
        <w:rPr>
          <w:lang w:val="fr-FR"/>
        </w:rPr>
        <w:t>S</w:t>
      </w:r>
      <w:r w:rsidRPr="00DE20F0" w:rsidR="00DE20F0">
        <w:rPr>
          <w:lang w:val="fr-FR"/>
        </w:rPr>
        <w:t>’</w:t>
      </w:r>
      <w:r w:rsidRPr="00DE20F0">
        <w:rPr>
          <w:lang w:val="fr-FR"/>
        </w:rPr>
        <w:t>agissant</w:t>
      </w:r>
      <w:r w:rsidRPr="00DE20F0">
        <w:rPr>
          <w:bCs/>
          <w:lang w:val="fr-FR"/>
        </w:rPr>
        <w:t xml:space="preserve"> de l</w:t>
      </w:r>
      <w:r w:rsidRPr="00DE20F0" w:rsidR="00DE20F0">
        <w:rPr>
          <w:bCs/>
          <w:lang w:val="fr-FR"/>
        </w:rPr>
        <w:t>’</w:t>
      </w:r>
      <w:r w:rsidRPr="00DE20F0">
        <w:rPr>
          <w:bCs/>
          <w:lang w:val="fr-FR"/>
        </w:rPr>
        <w:t>épisode du 15 août 2006, il déclara que le</w:t>
      </w:r>
      <w:r w:rsidRPr="00DE20F0" w:rsidR="001D31CD">
        <w:rPr>
          <w:bCs/>
          <w:lang w:val="fr-FR"/>
        </w:rPr>
        <w:t xml:space="preserve"> sac </w:t>
      </w:r>
      <w:r w:rsidRPr="00DE20F0" w:rsidR="00773401">
        <w:rPr>
          <w:bCs/>
          <w:lang w:val="fr-FR"/>
        </w:rPr>
        <w:t>contenant</w:t>
      </w:r>
      <w:r w:rsidRPr="00DE20F0" w:rsidR="001D31CD">
        <w:rPr>
          <w:bCs/>
          <w:lang w:val="fr-FR"/>
        </w:rPr>
        <w:t xml:space="preserve"> des comprimés de drogue et le </w:t>
      </w:r>
      <w:r w:rsidRPr="00DE20F0">
        <w:rPr>
          <w:bCs/>
          <w:lang w:val="fr-FR"/>
        </w:rPr>
        <w:t>paquet</w:t>
      </w:r>
      <w:r w:rsidRPr="00DE20F0" w:rsidR="001D31CD">
        <w:rPr>
          <w:bCs/>
          <w:lang w:val="fr-FR"/>
        </w:rPr>
        <w:t xml:space="preserve"> en plastique de couleur rouge</w:t>
      </w:r>
      <w:r w:rsidRPr="00DE20F0">
        <w:rPr>
          <w:bCs/>
          <w:lang w:val="fr-FR"/>
        </w:rPr>
        <w:t xml:space="preserve"> avec des stupéfiants </w:t>
      </w:r>
      <w:r w:rsidRPr="00DE20F0" w:rsidR="00FE2F0C">
        <w:rPr>
          <w:bCs/>
          <w:lang w:val="fr-FR"/>
        </w:rPr>
        <w:t xml:space="preserve">découverts </w:t>
      </w:r>
      <w:r w:rsidRPr="00DE20F0">
        <w:rPr>
          <w:bCs/>
          <w:lang w:val="fr-FR"/>
        </w:rPr>
        <w:t>dans son véhicule ne lui appartenaient pas.</w:t>
      </w:r>
    </w:p>
    <w:bookmarkStart w:name="attecou" w:id="26"/>
    <w:p w:rsidRPr="00DE20F0" w:rsidR="001B7308" w:rsidP="00DE20F0" w:rsidRDefault="00DD432A">
      <w:pPr>
        <w:pStyle w:val="ECHRPara"/>
        <w:rPr>
          <w:bCs/>
          <w:lang w:val="fr-FR"/>
        </w:rPr>
      </w:pPr>
      <w:r w:rsidRPr="00DE20F0">
        <w:rPr>
          <w:bCs/>
          <w:lang w:val="fr-FR"/>
        </w:rPr>
        <w:fldChar w:fldCharType="begin"/>
      </w:r>
      <w:r w:rsidRPr="00DE20F0">
        <w:rPr>
          <w:bCs/>
          <w:lang w:val="fr-FR"/>
        </w:rPr>
        <w:instrText xml:space="preserve"> SEQ level0 \*arabic </w:instrText>
      </w:r>
      <w:r w:rsidRPr="00DE20F0">
        <w:rPr>
          <w:bCs/>
          <w:lang w:val="fr-FR"/>
        </w:rPr>
        <w:fldChar w:fldCharType="separate"/>
      </w:r>
      <w:r w:rsidRPr="00DE20F0" w:rsidR="00DE20F0">
        <w:rPr>
          <w:bCs/>
          <w:noProof/>
          <w:lang w:val="fr-FR"/>
        </w:rPr>
        <w:t>41</w:t>
      </w:r>
      <w:r w:rsidRPr="00DE20F0">
        <w:rPr>
          <w:bCs/>
          <w:lang w:val="fr-FR"/>
        </w:rPr>
        <w:fldChar w:fldCharType="end"/>
      </w:r>
      <w:bookmarkEnd w:id="26"/>
      <w:r w:rsidRPr="00DE20F0">
        <w:rPr>
          <w:bCs/>
          <w:lang w:val="fr-FR"/>
        </w:rPr>
        <w:t>.  </w:t>
      </w:r>
      <w:r w:rsidRPr="00DE20F0" w:rsidR="005738BB">
        <w:rPr>
          <w:bCs/>
          <w:lang w:val="fr-FR"/>
        </w:rPr>
        <w:t>Pendant l</w:t>
      </w:r>
      <w:r w:rsidRPr="00DE20F0" w:rsidR="00DE20F0">
        <w:rPr>
          <w:bCs/>
          <w:lang w:val="fr-FR"/>
        </w:rPr>
        <w:t>’</w:t>
      </w:r>
      <w:r w:rsidRPr="00DE20F0" w:rsidR="005738BB">
        <w:rPr>
          <w:bCs/>
          <w:lang w:val="fr-FR"/>
        </w:rPr>
        <w:t>examen de l</w:t>
      </w:r>
      <w:r w:rsidRPr="00DE20F0" w:rsidR="00DE20F0">
        <w:rPr>
          <w:bCs/>
          <w:lang w:val="fr-FR"/>
        </w:rPr>
        <w:t>’</w:t>
      </w:r>
      <w:r w:rsidRPr="00DE20F0" w:rsidR="005738BB">
        <w:rPr>
          <w:bCs/>
          <w:lang w:val="fr-FR"/>
        </w:rPr>
        <w:t>affaire pénale, l</w:t>
      </w:r>
      <w:r w:rsidRPr="00DE20F0" w:rsidR="00DE20F0">
        <w:rPr>
          <w:bCs/>
          <w:lang w:val="fr-FR"/>
        </w:rPr>
        <w:t>’</w:t>
      </w:r>
      <w:r w:rsidRPr="00DE20F0" w:rsidR="005738BB">
        <w:rPr>
          <w:bCs/>
          <w:lang w:val="fr-FR"/>
        </w:rPr>
        <w:t>accusation a versé au dossier pénal des attestations délivrées l</w:t>
      </w:r>
      <w:r w:rsidRPr="00DE20F0">
        <w:rPr>
          <w:bCs/>
          <w:lang w:val="fr-FR"/>
        </w:rPr>
        <w:t>e 11 octobre 2007</w:t>
      </w:r>
      <w:r w:rsidRPr="00DE20F0" w:rsidR="005738BB">
        <w:rPr>
          <w:bCs/>
          <w:lang w:val="fr-FR"/>
        </w:rPr>
        <w:t xml:space="preserve"> par </w:t>
      </w:r>
      <w:r w:rsidRPr="00DE20F0">
        <w:rPr>
          <w:bCs/>
          <w:lang w:val="fr-FR"/>
        </w:rPr>
        <w:t xml:space="preserve">le président adjoint du tribunal de la ville </w:t>
      </w:r>
      <w:r w:rsidRPr="00DE20F0">
        <w:rPr>
          <w:lang w:val="fr-FR"/>
        </w:rPr>
        <w:t>de</w:t>
      </w:r>
      <w:r w:rsidRPr="00DE20F0">
        <w:rPr>
          <w:bCs/>
          <w:lang w:val="fr-FR"/>
        </w:rPr>
        <w:t xml:space="preserve"> Saint</w:t>
      </w:r>
      <w:r w:rsidRPr="00DE20F0">
        <w:rPr>
          <w:bCs/>
          <w:lang w:val="fr-FR"/>
        </w:rPr>
        <w:noBreakHyphen/>
        <w:t xml:space="preserve">Pétersbourg </w:t>
      </w:r>
      <w:r w:rsidRPr="00DE20F0" w:rsidR="005738BB">
        <w:rPr>
          <w:bCs/>
          <w:lang w:val="fr-FR"/>
        </w:rPr>
        <w:t xml:space="preserve">par </w:t>
      </w:r>
      <w:r w:rsidRPr="00DE20F0">
        <w:rPr>
          <w:bCs/>
          <w:lang w:val="fr-FR"/>
        </w:rPr>
        <w:t>lesquelles</w:t>
      </w:r>
      <w:r w:rsidRPr="00DE20F0" w:rsidR="005738BB">
        <w:rPr>
          <w:bCs/>
          <w:lang w:val="fr-FR"/>
        </w:rPr>
        <w:t xml:space="preserve"> celui-ci informait que la mise sur écoute et l</w:t>
      </w:r>
      <w:r w:rsidRPr="00DE20F0" w:rsidR="00DE20F0">
        <w:rPr>
          <w:bCs/>
          <w:lang w:val="fr-FR"/>
        </w:rPr>
        <w:t>’</w:t>
      </w:r>
      <w:r w:rsidRPr="00DE20F0" w:rsidR="005738BB">
        <w:rPr>
          <w:bCs/>
          <w:lang w:val="fr-FR"/>
        </w:rPr>
        <w:t>enregistrement des conversations téléphoniques du requérant et de ses coaccusés avaient été autorisé</w:t>
      </w:r>
      <w:r w:rsidRPr="00DE20F0" w:rsidR="00773401">
        <w:rPr>
          <w:bCs/>
          <w:lang w:val="fr-FR"/>
        </w:rPr>
        <w:t>s</w:t>
      </w:r>
      <w:r w:rsidRPr="00DE20F0" w:rsidR="005738BB">
        <w:rPr>
          <w:bCs/>
          <w:lang w:val="fr-FR"/>
        </w:rPr>
        <w:t xml:space="preserve"> par des</w:t>
      </w:r>
      <w:r w:rsidRPr="00DE20F0" w:rsidR="00747DE7">
        <w:rPr>
          <w:bCs/>
          <w:lang w:val="fr-FR"/>
        </w:rPr>
        <w:t xml:space="preserve"> décisions de cette juridiction</w:t>
      </w:r>
      <w:r w:rsidRPr="00DE20F0" w:rsidR="005738BB">
        <w:rPr>
          <w:bCs/>
          <w:lang w:val="fr-FR"/>
        </w:rPr>
        <w:t xml:space="preserve"> rendues le 11 avril 2006 (n</w:t>
      </w:r>
      <w:r w:rsidRPr="00DE20F0" w:rsidR="005738BB">
        <w:rPr>
          <w:bCs/>
          <w:vertAlign w:val="superscript"/>
          <w:lang w:val="fr-FR"/>
        </w:rPr>
        <w:t>os</w:t>
      </w:r>
      <w:r w:rsidRPr="00DE20F0" w:rsidR="00E62101">
        <w:rPr>
          <w:bCs/>
          <w:lang w:val="fr-FR"/>
        </w:rPr>
        <w:t> </w:t>
      </w:r>
      <w:r w:rsidRPr="00DE20F0" w:rsidR="00747DE7">
        <w:rPr>
          <w:bCs/>
          <w:lang w:val="fr-FR"/>
        </w:rPr>
        <w:t>1874s et</w:t>
      </w:r>
      <w:r w:rsidRPr="00DE20F0" w:rsidR="005738BB">
        <w:rPr>
          <w:bCs/>
          <w:lang w:val="fr-FR"/>
        </w:rPr>
        <w:t xml:space="preserve"> 1878s), le 27 avril 2006 (</w:t>
      </w:r>
      <w:r w:rsidRPr="00DE20F0" w:rsidR="00747DE7">
        <w:rPr>
          <w:bCs/>
          <w:lang w:val="fr-FR"/>
        </w:rPr>
        <w:t>n</w:t>
      </w:r>
      <w:r w:rsidRPr="00DE20F0" w:rsidR="00747DE7">
        <w:rPr>
          <w:bCs/>
          <w:vertAlign w:val="superscript"/>
          <w:lang w:val="fr-FR"/>
        </w:rPr>
        <w:t>os</w:t>
      </w:r>
      <w:r w:rsidRPr="00DE20F0" w:rsidR="00747DE7">
        <w:rPr>
          <w:bCs/>
          <w:lang w:val="fr-FR"/>
        </w:rPr>
        <w:t> </w:t>
      </w:r>
      <w:r w:rsidRPr="00DE20F0" w:rsidR="005738BB">
        <w:rPr>
          <w:bCs/>
          <w:lang w:val="fr-FR"/>
        </w:rPr>
        <w:t>2447s</w:t>
      </w:r>
      <w:r w:rsidRPr="00DE20F0" w:rsidR="00747DE7">
        <w:rPr>
          <w:bCs/>
          <w:lang w:val="fr-FR"/>
        </w:rPr>
        <w:t xml:space="preserve"> et</w:t>
      </w:r>
      <w:r w:rsidRPr="00DE20F0" w:rsidR="005738BB">
        <w:rPr>
          <w:bCs/>
          <w:lang w:val="fr-FR"/>
        </w:rPr>
        <w:t xml:space="preserve"> 2448s), le 29 mai 2006 (</w:t>
      </w:r>
      <w:r w:rsidRPr="00DE20F0" w:rsidR="00747DE7">
        <w:rPr>
          <w:bCs/>
          <w:lang w:val="fr-FR"/>
        </w:rPr>
        <w:t>n</w:t>
      </w:r>
      <w:r w:rsidRPr="00DE20F0" w:rsidR="00747DE7">
        <w:rPr>
          <w:bCs/>
          <w:vertAlign w:val="superscript"/>
          <w:lang w:val="fr-FR"/>
        </w:rPr>
        <w:t>o</w:t>
      </w:r>
      <w:r w:rsidRPr="00DE20F0" w:rsidR="00747DE7">
        <w:rPr>
          <w:bCs/>
          <w:lang w:val="fr-FR"/>
        </w:rPr>
        <w:t> </w:t>
      </w:r>
      <w:r w:rsidRPr="00DE20F0" w:rsidR="005738BB">
        <w:rPr>
          <w:bCs/>
          <w:lang w:val="fr-FR"/>
        </w:rPr>
        <w:t>3150s) et le 9 juin 2006 (</w:t>
      </w:r>
      <w:r w:rsidRPr="00DE20F0" w:rsidR="00747DE7">
        <w:rPr>
          <w:bCs/>
          <w:lang w:val="fr-FR"/>
        </w:rPr>
        <w:t>n</w:t>
      </w:r>
      <w:r w:rsidRPr="00DE20F0" w:rsidR="00747DE7">
        <w:rPr>
          <w:bCs/>
          <w:vertAlign w:val="superscript"/>
          <w:lang w:val="fr-FR"/>
        </w:rPr>
        <w:t>os</w:t>
      </w:r>
      <w:r w:rsidRPr="00DE20F0" w:rsidR="00747DE7">
        <w:rPr>
          <w:bCs/>
          <w:lang w:val="fr-FR"/>
        </w:rPr>
        <w:t> 3384s et</w:t>
      </w:r>
      <w:r w:rsidRPr="00DE20F0" w:rsidR="005738BB">
        <w:rPr>
          <w:bCs/>
          <w:lang w:val="fr-FR"/>
        </w:rPr>
        <w:t xml:space="preserve"> 3385s).</w:t>
      </w:r>
    </w:p>
    <w:bookmarkStart w:name="demdececou" w:id="27"/>
    <w:p w:rsidRPr="00DE20F0" w:rsidR="005738BB" w:rsidP="00DE20F0" w:rsidRDefault="005738BB">
      <w:pPr>
        <w:pStyle w:val="ECHRPara"/>
        <w:rPr>
          <w:bCs/>
          <w:lang w:val="fr-FR"/>
        </w:rPr>
      </w:pPr>
      <w:r w:rsidRPr="00DE20F0">
        <w:rPr>
          <w:bCs/>
          <w:lang w:val="fr-FR"/>
        </w:rPr>
        <w:fldChar w:fldCharType="begin"/>
      </w:r>
      <w:r w:rsidRPr="00DE20F0">
        <w:rPr>
          <w:bCs/>
          <w:lang w:val="fr-FR"/>
        </w:rPr>
        <w:instrText xml:space="preserve"> SEQ level0 \*arabic </w:instrText>
      </w:r>
      <w:r w:rsidRPr="00DE20F0">
        <w:rPr>
          <w:bCs/>
          <w:lang w:val="fr-FR"/>
        </w:rPr>
        <w:fldChar w:fldCharType="separate"/>
      </w:r>
      <w:r w:rsidRPr="00DE20F0" w:rsidR="00DE20F0">
        <w:rPr>
          <w:bCs/>
          <w:noProof/>
          <w:lang w:val="fr-FR"/>
        </w:rPr>
        <w:t>42</w:t>
      </w:r>
      <w:r w:rsidRPr="00DE20F0">
        <w:rPr>
          <w:bCs/>
          <w:lang w:val="fr-FR"/>
        </w:rPr>
        <w:fldChar w:fldCharType="end"/>
      </w:r>
      <w:bookmarkEnd w:id="27"/>
      <w:r w:rsidRPr="00DE20F0">
        <w:rPr>
          <w:bCs/>
          <w:lang w:val="fr-FR"/>
        </w:rPr>
        <w:t xml:space="preserve">.  Au mois de juillet 2008, le requérant </w:t>
      </w:r>
      <w:r w:rsidRPr="00DE20F0" w:rsidR="001D31CD">
        <w:rPr>
          <w:bCs/>
          <w:lang w:val="fr-FR"/>
        </w:rPr>
        <w:t xml:space="preserve">demanda </w:t>
      </w:r>
      <w:r w:rsidRPr="00DE20F0">
        <w:rPr>
          <w:bCs/>
          <w:lang w:val="fr-FR"/>
        </w:rPr>
        <w:t>au tribunal de la ville de Saint</w:t>
      </w:r>
      <w:r w:rsidRPr="00DE20F0">
        <w:rPr>
          <w:bCs/>
          <w:lang w:val="fr-FR"/>
        </w:rPr>
        <w:noBreakHyphen/>
      </w:r>
      <w:r w:rsidRPr="00DE20F0">
        <w:rPr>
          <w:lang w:val="fr-FR"/>
        </w:rPr>
        <w:t>Pétersbourg</w:t>
      </w:r>
      <w:r w:rsidRPr="00DE20F0">
        <w:rPr>
          <w:bCs/>
          <w:lang w:val="fr-FR"/>
        </w:rPr>
        <w:t xml:space="preserve"> </w:t>
      </w:r>
      <w:r w:rsidRPr="00DE20F0" w:rsidR="001D31CD">
        <w:rPr>
          <w:bCs/>
          <w:lang w:val="fr-FR"/>
        </w:rPr>
        <w:t>de lui délivrer</w:t>
      </w:r>
      <w:r w:rsidRPr="00DE20F0">
        <w:rPr>
          <w:bCs/>
          <w:lang w:val="fr-FR"/>
        </w:rPr>
        <w:t xml:space="preserve"> de</w:t>
      </w:r>
      <w:r w:rsidRPr="00DE20F0" w:rsidR="001D31CD">
        <w:rPr>
          <w:bCs/>
          <w:lang w:val="fr-FR"/>
        </w:rPr>
        <w:t>s</w:t>
      </w:r>
      <w:r w:rsidRPr="00DE20F0">
        <w:rPr>
          <w:bCs/>
          <w:lang w:val="fr-FR"/>
        </w:rPr>
        <w:t xml:space="preserve"> copies de</w:t>
      </w:r>
      <w:r w:rsidRPr="00DE20F0" w:rsidR="00747DE7">
        <w:rPr>
          <w:bCs/>
          <w:lang w:val="fr-FR"/>
        </w:rPr>
        <w:t>s</w:t>
      </w:r>
      <w:r w:rsidRPr="00DE20F0">
        <w:rPr>
          <w:bCs/>
          <w:lang w:val="fr-FR"/>
        </w:rPr>
        <w:t xml:space="preserve"> décisions </w:t>
      </w:r>
      <w:r w:rsidRPr="00DE20F0" w:rsidR="007F42C1">
        <w:rPr>
          <w:bCs/>
          <w:lang w:val="fr-FR"/>
        </w:rPr>
        <w:t>n</w:t>
      </w:r>
      <w:r w:rsidRPr="00DE20F0" w:rsidR="007F42C1">
        <w:rPr>
          <w:bCs/>
          <w:vertAlign w:val="superscript"/>
          <w:lang w:val="fr-FR"/>
        </w:rPr>
        <w:t>os</w:t>
      </w:r>
      <w:r w:rsidRPr="00DE20F0" w:rsidR="001D31CD">
        <w:rPr>
          <w:bCs/>
          <w:lang w:val="fr-FR"/>
        </w:rPr>
        <w:t> </w:t>
      </w:r>
      <w:r w:rsidRPr="00DE20F0" w:rsidR="007F42C1">
        <w:rPr>
          <w:bCs/>
          <w:lang w:val="fr-FR"/>
        </w:rPr>
        <w:t>1874s, 1878s, 2447s, 2448s, 3150s, 3384s, 3385s</w:t>
      </w:r>
      <w:r w:rsidRPr="00DE20F0">
        <w:rPr>
          <w:bCs/>
          <w:lang w:val="fr-FR"/>
        </w:rPr>
        <w:t>.</w:t>
      </w:r>
    </w:p>
    <w:bookmarkStart w:name="demdececourep" w:id="28"/>
    <w:p w:rsidRPr="00DE20F0" w:rsidR="005738BB" w:rsidP="00DE20F0" w:rsidRDefault="005738BB">
      <w:pPr>
        <w:pStyle w:val="ECHRPara"/>
        <w:rPr>
          <w:bCs/>
          <w:lang w:val="fr-FR"/>
        </w:rPr>
      </w:pPr>
      <w:r w:rsidRPr="00DE20F0">
        <w:rPr>
          <w:bCs/>
          <w:lang w:val="fr-FR"/>
        </w:rPr>
        <w:fldChar w:fldCharType="begin"/>
      </w:r>
      <w:r w:rsidRPr="00DE20F0">
        <w:rPr>
          <w:bCs/>
          <w:lang w:val="fr-FR"/>
        </w:rPr>
        <w:instrText xml:space="preserve"> SEQ level0 \*arabic </w:instrText>
      </w:r>
      <w:r w:rsidRPr="00DE20F0">
        <w:rPr>
          <w:bCs/>
          <w:lang w:val="fr-FR"/>
        </w:rPr>
        <w:fldChar w:fldCharType="separate"/>
      </w:r>
      <w:r w:rsidRPr="00DE20F0" w:rsidR="00DE20F0">
        <w:rPr>
          <w:bCs/>
          <w:noProof/>
          <w:lang w:val="fr-FR"/>
        </w:rPr>
        <w:t>43</w:t>
      </w:r>
      <w:r w:rsidRPr="00DE20F0">
        <w:rPr>
          <w:bCs/>
          <w:lang w:val="fr-FR"/>
        </w:rPr>
        <w:fldChar w:fldCharType="end"/>
      </w:r>
      <w:bookmarkEnd w:id="28"/>
      <w:r w:rsidRPr="00DE20F0">
        <w:rPr>
          <w:bCs/>
          <w:lang w:val="fr-FR"/>
        </w:rPr>
        <w:t xml:space="preserve">.  Par une lettre du 31 juillet </w:t>
      </w:r>
      <w:r w:rsidRPr="00DE20F0" w:rsidR="002B56B9">
        <w:rPr>
          <w:bCs/>
          <w:lang w:val="fr-FR"/>
        </w:rPr>
        <w:t>2008</w:t>
      </w:r>
      <w:r w:rsidRPr="00DE20F0">
        <w:rPr>
          <w:bCs/>
          <w:lang w:val="fr-FR"/>
        </w:rPr>
        <w:t>, le tribunal de la ville de Saint</w:t>
      </w:r>
      <w:r w:rsidRPr="00DE20F0">
        <w:rPr>
          <w:bCs/>
          <w:lang w:val="fr-FR"/>
        </w:rPr>
        <w:noBreakHyphen/>
      </w:r>
      <w:r w:rsidRPr="00DE20F0">
        <w:rPr>
          <w:lang w:val="fr-FR"/>
        </w:rPr>
        <w:t>Pétersbo</w:t>
      </w:r>
      <w:r w:rsidRPr="00DE20F0" w:rsidR="007F42C1">
        <w:rPr>
          <w:lang w:val="fr-FR"/>
        </w:rPr>
        <w:t>urg</w:t>
      </w:r>
      <w:r w:rsidRPr="00DE20F0" w:rsidR="007F42C1">
        <w:rPr>
          <w:bCs/>
          <w:lang w:val="fr-FR"/>
        </w:rPr>
        <w:t xml:space="preserve"> informa le requérant que les</w:t>
      </w:r>
      <w:r w:rsidRPr="00DE20F0">
        <w:rPr>
          <w:bCs/>
          <w:lang w:val="fr-FR"/>
        </w:rPr>
        <w:t xml:space="preserve"> </w:t>
      </w:r>
      <w:r w:rsidRPr="00DE20F0" w:rsidR="00773401">
        <w:rPr>
          <w:bCs/>
          <w:lang w:val="fr-FR"/>
        </w:rPr>
        <w:t xml:space="preserve">décisions </w:t>
      </w:r>
      <w:r w:rsidRPr="00DE20F0" w:rsidR="007F42C1">
        <w:rPr>
          <w:bCs/>
          <w:lang w:val="fr-FR"/>
        </w:rPr>
        <w:t xml:space="preserve">susmentionnées </w:t>
      </w:r>
      <w:r w:rsidRPr="00DE20F0">
        <w:rPr>
          <w:bCs/>
          <w:lang w:val="fr-FR"/>
        </w:rPr>
        <w:t>étaient classées « secrètes » et ne pouvaient lui être remises.</w:t>
      </w:r>
    </w:p>
    <w:bookmarkStart w:name="demexclpre" w:id="29"/>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44</w:t>
      </w:r>
      <w:r w:rsidRPr="00DE20F0">
        <w:rPr>
          <w:lang w:val="fr-FR"/>
        </w:rPr>
        <w:fldChar w:fldCharType="end"/>
      </w:r>
      <w:bookmarkEnd w:id="29"/>
      <w:r w:rsidRPr="00DE20F0">
        <w:rPr>
          <w:lang w:val="fr-FR"/>
        </w:rPr>
        <w:t>.  </w:t>
      </w:r>
      <w:r w:rsidRPr="00DE20F0" w:rsidR="00A26BD0">
        <w:rPr>
          <w:lang w:val="fr-FR"/>
        </w:rPr>
        <w:t>Lors de l</w:t>
      </w:r>
      <w:r w:rsidRPr="00DE20F0" w:rsidR="00DE20F0">
        <w:rPr>
          <w:lang w:val="fr-FR"/>
        </w:rPr>
        <w:t>’</w:t>
      </w:r>
      <w:r w:rsidRPr="00DE20F0" w:rsidR="00A26BD0">
        <w:rPr>
          <w:lang w:val="fr-FR"/>
        </w:rPr>
        <w:t>audience du 18 septembre</w:t>
      </w:r>
      <w:r w:rsidRPr="00DE20F0" w:rsidR="00773401">
        <w:rPr>
          <w:lang w:val="fr-FR"/>
        </w:rPr>
        <w:t xml:space="preserve"> </w:t>
      </w:r>
      <w:r w:rsidRPr="00DE20F0" w:rsidR="00A26BD0">
        <w:rPr>
          <w:lang w:val="fr-FR"/>
        </w:rPr>
        <w:t>2008, le requérant demanda au tribunal d</w:t>
      </w:r>
      <w:r w:rsidRPr="00DE20F0" w:rsidR="00DE20F0">
        <w:rPr>
          <w:lang w:val="fr-FR"/>
        </w:rPr>
        <w:t>’</w:t>
      </w:r>
      <w:r w:rsidRPr="00DE20F0" w:rsidR="00A26BD0">
        <w:rPr>
          <w:lang w:val="fr-FR"/>
        </w:rPr>
        <w:t>exclure plusieurs preuves à charge versées par l</w:t>
      </w:r>
      <w:r w:rsidRPr="00DE20F0" w:rsidR="00DE20F0">
        <w:rPr>
          <w:lang w:val="fr-FR"/>
        </w:rPr>
        <w:t>’</w:t>
      </w:r>
      <w:r w:rsidRPr="00DE20F0" w:rsidR="00A26BD0">
        <w:rPr>
          <w:lang w:val="fr-FR"/>
        </w:rPr>
        <w:t xml:space="preserve">accusation et, notamment, tous les procès-verbaux des inspections effectuées par le FSKN lors des </w:t>
      </w:r>
      <w:r w:rsidRPr="00DE20F0" w:rsidR="00E45CCA">
        <w:rPr>
          <w:lang w:val="fr-FR"/>
        </w:rPr>
        <w:t>interpellation</w:t>
      </w:r>
      <w:r w:rsidRPr="00DE20F0" w:rsidR="00747DE7">
        <w:rPr>
          <w:lang w:val="fr-FR"/>
        </w:rPr>
        <w:t>s</w:t>
      </w:r>
      <w:r w:rsidRPr="00DE20F0" w:rsidR="00A26BD0">
        <w:rPr>
          <w:lang w:val="fr-FR"/>
        </w:rPr>
        <w:t xml:space="preserve"> des accusés, dont il faisait partie, le rapport de l</w:t>
      </w:r>
      <w:r w:rsidRPr="00DE20F0" w:rsidR="00DE20F0">
        <w:rPr>
          <w:lang w:val="fr-FR"/>
        </w:rPr>
        <w:t>’</w:t>
      </w:r>
      <w:r w:rsidRPr="00DE20F0" w:rsidR="00A26BD0">
        <w:rPr>
          <w:lang w:val="fr-FR"/>
        </w:rPr>
        <w:t xml:space="preserve">expertise </w:t>
      </w:r>
      <w:r w:rsidRPr="00DE20F0" w:rsidR="00FC2A6F">
        <w:rPr>
          <w:lang w:val="fr-FR"/>
        </w:rPr>
        <w:t xml:space="preserve">de </w:t>
      </w:r>
      <w:r w:rsidRPr="00DE20F0" w:rsidR="00773401">
        <w:rPr>
          <w:lang w:val="fr-FR"/>
        </w:rPr>
        <w:t xml:space="preserve">son </w:t>
      </w:r>
      <w:r w:rsidRPr="00DE20F0" w:rsidR="00FC2A6F">
        <w:rPr>
          <w:lang w:val="fr-FR"/>
        </w:rPr>
        <w:t xml:space="preserve">écriture </w:t>
      </w:r>
      <w:r w:rsidRPr="00DE20F0" w:rsidR="00A26BD0">
        <w:rPr>
          <w:lang w:val="fr-FR"/>
        </w:rPr>
        <w:t xml:space="preserve">ainsi que les enregistrements des écoutes téléphoniques. Il indiqua que toutes les inspections effectuées par le FSKN, y compris celle ayant eu lieu le 15 août 2006 lors de son </w:t>
      </w:r>
      <w:r w:rsidRPr="00DE20F0" w:rsidR="00E45CCA">
        <w:rPr>
          <w:lang w:val="fr-FR"/>
        </w:rPr>
        <w:t>interpellation</w:t>
      </w:r>
      <w:r w:rsidRPr="00DE20F0" w:rsidR="00A26BD0">
        <w:rPr>
          <w:lang w:val="fr-FR"/>
        </w:rPr>
        <w:t>, s</w:t>
      </w:r>
      <w:r w:rsidRPr="00DE20F0" w:rsidR="00DE20F0">
        <w:rPr>
          <w:lang w:val="fr-FR"/>
        </w:rPr>
        <w:t>’</w:t>
      </w:r>
      <w:r w:rsidRPr="00DE20F0" w:rsidR="00A26BD0">
        <w:rPr>
          <w:lang w:val="fr-FR"/>
        </w:rPr>
        <w:t>étaient déroulées sans l</w:t>
      </w:r>
      <w:r w:rsidRPr="00DE20F0" w:rsidR="00DE20F0">
        <w:rPr>
          <w:lang w:val="fr-FR"/>
        </w:rPr>
        <w:t>’</w:t>
      </w:r>
      <w:r w:rsidRPr="00DE20F0" w:rsidR="00A26BD0">
        <w:rPr>
          <w:lang w:val="fr-FR"/>
        </w:rPr>
        <w:t>assistance d</w:t>
      </w:r>
      <w:r w:rsidRPr="00DE20F0" w:rsidR="00DE20F0">
        <w:rPr>
          <w:lang w:val="fr-FR"/>
        </w:rPr>
        <w:t>’</w:t>
      </w:r>
      <w:r w:rsidRPr="00DE20F0" w:rsidR="00A26BD0">
        <w:rPr>
          <w:lang w:val="fr-FR"/>
        </w:rPr>
        <w:t>un avocat, que l</w:t>
      </w:r>
      <w:r w:rsidRPr="00DE20F0" w:rsidR="00DE20F0">
        <w:rPr>
          <w:lang w:val="fr-FR"/>
        </w:rPr>
        <w:t>’</w:t>
      </w:r>
      <w:r w:rsidRPr="00DE20F0" w:rsidR="00A26BD0">
        <w:rPr>
          <w:lang w:val="fr-FR"/>
        </w:rPr>
        <w:t xml:space="preserve">expertise </w:t>
      </w:r>
      <w:r w:rsidRPr="00DE20F0" w:rsidR="00EB07CB">
        <w:rPr>
          <w:lang w:val="fr-FR"/>
        </w:rPr>
        <w:t>de son écriture</w:t>
      </w:r>
      <w:r w:rsidRPr="00DE20F0" w:rsidR="00A26BD0">
        <w:rPr>
          <w:lang w:val="fr-FR"/>
        </w:rPr>
        <w:t xml:space="preserve"> était basée sur le document portant ses empreintes digitales qu</w:t>
      </w:r>
      <w:r w:rsidRPr="00DE20F0" w:rsidR="00DE20F0">
        <w:rPr>
          <w:lang w:val="fr-FR"/>
        </w:rPr>
        <w:t>’</w:t>
      </w:r>
      <w:r w:rsidRPr="00DE20F0" w:rsidR="00A26BD0">
        <w:rPr>
          <w:lang w:val="fr-FR"/>
        </w:rPr>
        <w:t xml:space="preserve">il avait rempli le 15 août 2006 également sans </w:t>
      </w:r>
      <w:r w:rsidRPr="00DE20F0" w:rsidR="00FE2F0C">
        <w:rPr>
          <w:lang w:val="fr-FR"/>
        </w:rPr>
        <w:t>le concours</w:t>
      </w:r>
      <w:r w:rsidRPr="00DE20F0" w:rsidR="00A26BD0">
        <w:rPr>
          <w:lang w:val="fr-FR"/>
        </w:rPr>
        <w:t xml:space="preserve"> d</w:t>
      </w:r>
      <w:r w:rsidRPr="00DE20F0" w:rsidR="00DE20F0">
        <w:rPr>
          <w:lang w:val="fr-FR"/>
        </w:rPr>
        <w:t>’</w:t>
      </w:r>
      <w:r w:rsidRPr="00DE20F0" w:rsidR="00A26BD0">
        <w:rPr>
          <w:lang w:val="fr-FR"/>
        </w:rPr>
        <w:t>un avocat et sans qu</w:t>
      </w:r>
      <w:r w:rsidRPr="00DE20F0" w:rsidR="00DE20F0">
        <w:rPr>
          <w:lang w:val="fr-FR"/>
        </w:rPr>
        <w:t>’</w:t>
      </w:r>
      <w:r w:rsidRPr="00DE20F0" w:rsidR="00A26BD0">
        <w:rPr>
          <w:lang w:val="fr-FR"/>
        </w:rPr>
        <w:t>il eût été notifié de la finalité de cette mesure par les agents du FSKN. Il ajouta ensuite que les décisions de justice autorisant la mise sur écoute des lignes téléphoniques n</w:t>
      </w:r>
      <w:r w:rsidRPr="00DE20F0" w:rsidR="00DE20F0">
        <w:rPr>
          <w:lang w:val="fr-FR"/>
        </w:rPr>
        <w:t>’</w:t>
      </w:r>
      <w:r w:rsidRPr="00DE20F0" w:rsidR="00A26BD0">
        <w:rPr>
          <w:lang w:val="fr-FR"/>
        </w:rPr>
        <w:t>avaient pas été présentées à la défense.</w:t>
      </w:r>
      <w:r w:rsidRPr="00DE20F0" w:rsidR="003F68A2">
        <w:rPr>
          <w:lang w:val="fr-FR"/>
        </w:rPr>
        <w:t xml:space="preserve"> </w:t>
      </w:r>
      <w:r w:rsidRPr="00DE20F0" w:rsidR="00EF4143">
        <w:rPr>
          <w:lang w:val="fr-FR"/>
        </w:rPr>
        <w:t>En moti</w:t>
      </w:r>
      <w:r w:rsidRPr="00DE20F0" w:rsidR="003F68A2">
        <w:rPr>
          <w:lang w:val="fr-FR"/>
        </w:rPr>
        <w:t xml:space="preserve">vant </w:t>
      </w:r>
      <w:r w:rsidRPr="00DE20F0" w:rsidR="00EF4143">
        <w:rPr>
          <w:lang w:val="fr-FR"/>
        </w:rPr>
        <w:t>sa demande</w:t>
      </w:r>
      <w:r w:rsidRPr="00DE20F0" w:rsidR="00D25686">
        <w:rPr>
          <w:lang w:val="fr-FR"/>
        </w:rPr>
        <w:t>, rédigée sur douze pages,</w:t>
      </w:r>
      <w:r w:rsidRPr="00DE20F0" w:rsidR="00EF4143">
        <w:rPr>
          <w:lang w:val="fr-FR"/>
        </w:rPr>
        <w:t xml:space="preserve"> le requérant se référa</w:t>
      </w:r>
      <w:r w:rsidRPr="00DE20F0" w:rsidR="00BB1CF8">
        <w:rPr>
          <w:lang w:val="fr-FR"/>
        </w:rPr>
        <w:t>it</w:t>
      </w:r>
      <w:r w:rsidRPr="00DE20F0" w:rsidR="00EF4143">
        <w:rPr>
          <w:lang w:val="fr-FR"/>
        </w:rPr>
        <w:t xml:space="preserve"> </w:t>
      </w:r>
      <w:r w:rsidRPr="00DE20F0" w:rsidR="004B0D91">
        <w:rPr>
          <w:lang w:val="fr-FR"/>
        </w:rPr>
        <w:t xml:space="preserve">entre autres </w:t>
      </w:r>
      <w:r w:rsidRPr="00DE20F0" w:rsidR="00EF4143">
        <w:rPr>
          <w:lang w:val="fr-FR"/>
        </w:rPr>
        <w:t xml:space="preserve">à </w:t>
      </w:r>
      <w:r w:rsidRPr="00DE20F0" w:rsidR="004B0D91">
        <w:rPr>
          <w:lang w:val="fr-FR"/>
        </w:rPr>
        <w:t>de</w:t>
      </w:r>
      <w:r w:rsidRPr="00DE20F0" w:rsidR="00BD3CFD">
        <w:rPr>
          <w:lang w:val="fr-FR"/>
        </w:rPr>
        <w:t>s normes d</w:t>
      </w:r>
      <w:r w:rsidRPr="00DE20F0" w:rsidR="00773401">
        <w:rPr>
          <w:lang w:val="fr-FR"/>
        </w:rPr>
        <w:t>e</w:t>
      </w:r>
      <w:r w:rsidRPr="00DE20F0" w:rsidR="00BD3CFD">
        <w:rPr>
          <w:lang w:val="fr-FR"/>
        </w:rPr>
        <w:t xml:space="preserve"> droit international</w:t>
      </w:r>
      <w:r w:rsidRPr="00DE20F0" w:rsidR="004B0D91">
        <w:rPr>
          <w:lang w:val="fr-FR"/>
        </w:rPr>
        <w:t xml:space="preserve">, notamment à </w:t>
      </w:r>
      <w:r w:rsidRPr="00DE20F0" w:rsidR="00EF4143">
        <w:rPr>
          <w:lang w:val="fr-FR"/>
        </w:rPr>
        <w:t>l</w:t>
      </w:r>
      <w:r w:rsidRPr="00DE20F0" w:rsidR="00DE20F0">
        <w:rPr>
          <w:lang w:val="fr-FR"/>
        </w:rPr>
        <w:t>’</w:t>
      </w:r>
      <w:r w:rsidRPr="00DE20F0" w:rsidR="00EF4143">
        <w:rPr>
          <w:lang w:val="fr-FR"/>
        </w:rPr>
        <w:t>article</w:t>
      </w:r>
      <w:r w:rsidRPr="00DE20F0" w:rsidR="001D31CD">
        <w:rPr>
          <w:lang w:val="fr-FR"/>
        </w:rPr>
        <w:t> </w:t>
      </w:r>
      <w:r w:rsidRPr="00DE20F0" w:rsidR="004B0D91">
        <w:rPr>
          <w:lang w:val="fr-FR"/>
        </w:rPr>
        <w:t>8 de la Convention, ainsi qu</w:t>
      </w:r>
      <w:r w:rsidRPr="00DE20F0" w:rsidR="00DE20F0">
        <w:rPr>
          <w:lang w:val="fr-FR"/>
        </w:rPr>
        <w:t>’</w:t>
      </w:r>
      <w:r w:rsidRPr="00DE20F0" w:rsidR="004B0D91">
        <w:rPr>
          <w:lang w:val="fr-FR"/>
        </w:rPr>
        <w:t xml:space="preserve">à de nombreuses dispositions de la législation nationale, notamment </w:t>
      </w:r>
      <w:r w:rsidRPr="00DE20F0" w:rsidR="00773401">
        <w:rPr>
          <w:lang w:val="fr-FR"/>
        </w:rPr>
        <w:t xml:space="preserve">les </w:t>
      </w:r>
      <w:r w:rsidRPr="00DE20F0" w:rsidR="00343422">
        <w:rPr>
          <w:lang w:val="fr-FR"/>
        </w:rPr>
        <w:t>articles 91</w:t>
      </w:r>
      <w:r w:rsidRPr="00DE20F0" w:rsidR="001D31CD">
        <w:rPr>
          <w:lang w:val="fr-FR"/>
        </w:rPr>
        <w:t xml:space="preserve"> et </w:t>
      </w:r>
      <w:r w:rsidRPr="00DE20F0" w:rsidR="00343422">
        <w:rPr>
          <w:lang w:val="fr-FR"/>
        </w:rPr>
        <w:t>92 du CPP.</w:t>
      </w:r>
    </w:p>
    <w:bookmarkStart w:name="demexclpredec" w:id="30"/>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45</w:t>
      </w:r>
      <w:r w:rsidRPr="00DE20F0">
        <w:rPr>
          <w:lang w:val="fr-FR"/>
        </w:rPr>
        <w:fldChar w:fldCharType="end"/>
      </w:r>
      <w:bookmarkEnd w:id="30"/>
      <w:r w:rsidRPr="00DE20F0">
        <w:rPr>
          <w:lang w:val="fr-FR"/>
        </w:rPr>
        <w:t>.  </w:t>
      </w:r>
      <w:r w:rsidRPr="00DE20F0" w:rsidR="00A26BD0">
        <w:rPr>
          <w:lang w:val="fr-FR"/>
        </w:rPr>
        <w:t>Par une</w:t>
      </w:r>
      <w:r w:rsidRPr="00DE20F0" w:rsidR="00D25686">
        <w:rPr>
          <w:lang w:val="fr-FR"/>
        </w:rPr>
        <w:t xml:space="preserve"> décision</w:t>
      </w:r>
      <w:r w:rsidRPr="00DE20F0" w:rsidR="00A26BD0">
        <w:rPr>
          <w:lang w:val="fr-FR"/>
        </w:rPr>
        <w:t xml:space="preserve"> de procédure du 9 octobre 2008, le tribunal </w:t>
      </w:r>
      <w:r w:rsidRPr="00DE20F0" w:rsidR="00F73D0F">
        <w:rPr>
          <w:lang w:val="fr-FR"/>
        </w:rPr>
        <w:t>de l</w:t>
      </w:r>
      <w:r w:rsidRPr="00DE20F0" w:rsidR="00DE20F0">
        <w:rPr>
          <w:lang w:val="fr-FR"/>
        </w:rPr>
        <w:t>’</w:t>
      </w:r>
      <w:r w:rsidRPr="00DE20F0" w:rsidR="00F73D0F">
        <w:rPr>
          <w:lang w:val="fr-FR"/>
        </w:rPr>
        <w:t>arrondissement</w:t>
      </w:r>
      <w:r w:rsidRPr="00DE20F0" w:rsidR="00A26BD0">
        <w:rPr>
          <w:lang w:val="fr-FR"/>
        </w:rPr>
        <w:t xml:space="preserve"> </w:t>
      </w:r>
      <w:r w:rsidRPr="00DE20F0" w:rsidR="00F73D0F">
        <w:rPr>
          <w:lang w:val="fr-FR"/>
        </w:rPr>
        <w:t xml:space="preserve">Kirovski </w:t>
      </w:r>
      <w:r w:rsidRPr="00DE20F0" w:rsidR="00773401">
        <w:rPr>
          <w:lang w:val="fr-FR"/>
        </w:rPr>
        <w:t xml:space="preserve">rejeta </w:t>
      </w:r>
      <w:r w:rsidRPr="00DE20F0" w:rsidR="00A26BD0">
        <w:rPr>
          <w:lang w:val="fr-FR"/>
        </w:rPr>
        <w:t>la demande du requérant</w:t>
      </w:r>
      <w:r w:rsidRPr="00DE20F0" w:rsidR="003F68A2">
        <w:rPr>
          <w:lang w:val="fr-FR"/>
        </w:rPr>
        <w:t xml:space="preserve"> sans examen sur le fond</w:t>
      </w:r>
      <w:r w:rsidRPr="00DE20F0" w:rsidR="00A26BD0">
        <w:rPr>
          <w:lang w:val="fr-FR"/>
        </w:rPr>
        <w:t>. Il jugea que l</w:t>
      </w:r>
      <w:r w:rsidRPr="00DE20F0" w:rsidR="00DE20F0">
        <w:rPr>
          <w:lang w:val="fr-FR"/>
        </w:rPr>
        <w:t>’</w:t>
      </w:r>
      <w:r w:rsidRPr="00DE20F0" w:rsidR="00A26BD0">
        <w:rPr>
          <w:lang w:val="fr-FR"/>
        </w:rPr>
        <w:t>intéressé n</w:t>
      </w:r>
      <w:r w:rsidRPr="00DE20F0" w:rsidR="00DE20F0">
        <w:rPr>
          <w:lang w:val="fr-FR"/>
        </w:rPr>
        <w:t>’</w:t>
      </w:r>
      <w:r w:rsidRPr="00DE20F0" w:rsidR="00A26BD0">
        <w:rPr>
          <w:lang w:val="fr-FR"/>
        </w:rPr>
        <w:t>avait pas suffisamment étayé sa demande puisqu</w:t>
      </w:r>
      <w:r w:rsidRPr="00DE20F0" w:rsidR="00DE20F0">
        <w:rPr>
          <w:lang w:val="fr-FR"/>
        </w:rPr>
        <w:t>’</w:t>
      </w:r>
      <w:r w:rsidRPr="00DE20F0" w:rsidR="00A26BD0">
        <w:rPr>
          <w:lang w:val="fr-FR"/>
        </w:rPr>
        <w:t>il avait omis d</w:t>
      </w:r>
      <w:r w:rsidRPr="00DE20F0" w:rsidR="00DE20F0">
        <w:rPr>
          <w:lang w:val="fr-FR"/>
        </w:rPr>
        <w:t>’</w:t>
      </w:r>
      <w:r w:rsidRPr="00DE20F0" w:rsidR="00A26BD0">
        <w:rPr>
          <w:lang w:val="fr-FR"/>
        </w:rPr>
        <w:t xml:space="preserve">indiquer quelles étaient, selon lui, les preuves à exclure </w:t>
      </w:r>
      <w:r w:rsidRPr="00DE20F0" w:rsidR="00FE2F0C">
        <w:rPr>
          <w:lang w:val="fr-FR"/>
        </w:rPr>
        <w:t xml:space="preserve">du dossier </w:t>
      </w:r>
      <w:r w:rsidRPr="00DE20F0" w:rsidR="00A26BD0">
        <w:rPr>
          <w:lang w:val="fr-FR"/>
        </w:rPr>
        <w:t>ainsi que les dispositions du CPP qui auraient été violées en l</w:t>
      </w:r>
      <w:r w:rsidRPr="00DE20F0" w:rsidR="00DE20F0">
        <w:rPr>
          <w:lang w:val="fr-FR"/>
        </w:rPr>
        <w:t>’</w:t>
      </w:r>
      <w:r w:rsidRPr="00DE20F0" w:rsidR="00A26BD0">
        <w:rPr>
          <w:lang w:val="fr-FR"/>
        </w:rPr>
        <w:t>espèce.</w:t>
      </w:r>
    </w:p>
    <w:bookmarkStart w:name="cond1ins" w:id="31"/>
    <w:p w:rsidRPr="00DE20F0" w:rsidR="001B7308"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46</w:t>
      </w:r>
      <w:r w:rsidRPr="00DE20F0">
        <w:rPr>
          <w:lang w:val="fr-FR"/>
        </w:rPr>
        <w:fldChar w:fldCharType="end"/>
      </w:r>
      <w:bookmarkEnd w:id="31"/>
      <w:r w:rsidRPr="00DE20F0">
        <w:rPr>
          <w:lang w:val="fr-FR"/>
        </w:rPr>
        <w:t>.  </w:t>
      </w:r>
      <w:r w:rsidRPr="00DE20F0" w:rsidR="00A26BD0">
        <w:rPr>
          <w:lang w:val="fr-FR"/>
        </w:rPr>
        <w:t xml:space="preserve">Par un jugement du 13 octobre 2008, le tribunal </w:t>
      </w:r>
      <w:r w:rsidRPr="00DE20F0" w:rsidR="00096C70">
        <w:rPr>
          <w:lang w:val="fr-FR"/>
        </w:rPr>
        <w:t>de l</w:t>
      </w:r>
      <w:r w:rsidRPr="00DE20F0" w:rsidR="00DE20F0">
        <w:rPr>
          <w:lang w:val="fr-FR"/>
        </w:rPr>
        <w:t>’</w:t>
      </w:r>
      <w:r w:rsidRPr="00DE20F0" w:rsidR="00096C70">
        <w:rPr>
          <w:lang w:val="fr-FR"/>
        </w:rPr>
        <w:t xml:space="preserve">arrondissement Kirovski </w:t>
      </w:r>
      <w:r w:rsidRPr="00DE20F0" w:rsidR="00A26BD0">
        <w:rPr>
          <w:lang w:val="fr-FR"/>
        </w:rPr>
        <w:t>reconnut le requérant coupable de la plupart des chefs d</w:t>
      </w:r>
      <w:r w:rsidRPr="00DE20F0" w:rsidR="00DE20F0">
        <w:rPr>
          <w:lang w:val="fr-FR"/>
        </w:rPr>
        <w:t>’</w:t>
      </w:r>
      <w:r w:rsidRPr="00DE20F0" w:rsidR="00A26BD0">
        <w:rPr>
          <w:lang w:val="fr-FR"/>
        </w:rPr>
        <w:t>accusation portés contre lui et le condamna à douze ans de réclusion criminelle.</w:t>
      </w:r>
    </w:p>
    <w:bookmarkStart w:name="preuvepautr" w:id="32"/>
    <w:p w:rsidRPr="00DE20F0" w:rsidR="001B7308" w:rsidP="00DE20F0" w:rsidRDefault="003B08E1">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47</w:t>
      </w:r>
      <w:r w:rsidRPr="00DE20F0">
        <w:rPr>
          <w:lang w:val="fr-FR"/>
        </w:rPr>
        <w:fldChar w:fldCharType="end"/>
      </w:r>
      <w:bookmarkEnd w:id="32"/>
      <w:r w:rsidRPr="00DE20F0">
        <w:rPr>
          <w:lang w:val="fr-FR"/>
        </w:rPr>
        <w:t>.  </w:t>
      </w:r>
      <w:r w:rsidRPr="00DE20F0" w:rsidR="00A26BD0">
        <w:rPr>
          <w:lang w:val="fr-FR"/>
        </w:rPr>
        <w:t>P</w:t>
      </w:r>
      <w:r w:rsidRPr="00DE20F0">
        <w:rPr>
          <w:lang w:val="fr-FR"/>
        </w:rPr>
        <w:t>our arriver à cette conclusion quant aux épisodes des 31 mai, 15</w:t>
      </w:r>
      <w:r w:rsidRPr="00DE20F0" w:rsidR="00F73D0F">
        <w:rPr>
          <w:lang w:val="fr-FR"/>
        </w:rPr>
        <w:t> </w:t>
      </w:r>
      <w:r w:rsidRPr="00DE20F0">
        <w:rPr>
          <w:lang w:val="fr-FR"/>
        </w:rPr>
        <w:t>juin, 20 juin</w:t>
      </w:r>
      <w:r w:rsidRPr="00DE20F0" w:rsidR="00F73D0F">
        <w:rPr>
          <w:lang w:val="fr-FR"/>
        </w:rPr>
        <w:t xml:space="preserve"> et </w:t>
      </w:r>
      <w:r w:rsidRPr="00DE20F0">
        <w:rPr>
          <w:lang w:val="fr-FR"/>
        </w:rPr>
        <w:t>24 juillet 2006</w:t>
      </w:r>
      <w:r w:rsidRPr="00DE20F0" w:rsidR="00F73D0F">
        <w:rPr>
          <w:lang w:val="fr-FR"/>
        </w:rPr>
        <w:t>,</w:t>
      </w:r>
      <w:r w:rsidRPr="00DE20F0">
        <w:rPr>
          <w:lang w:val="fr-FR"/>
        </w:rPr>
        <w:t xml:space="preserve"> </w:t>
      </w:r>
      <w:r w:rsidRPr="00DE20F0" w:rsidR="00F73D0F">
        <w:rPr>
          <w:lang w:val="fr-FR"/>
        </w:rPr>
        <w:t>il</w:t>
      </w:r>
      <w:r w:rsidRPr="00DE20F0">
        <w:rPr>
          <w:lang w:val="fr-FR"/>
        </w:rPr>
        <w:t xml:space="preserve"> prit en compte </w:t>
      </w:r>
      <w:r w:rsidRPr="00DE20F0" w:rsidR="00777C52">
        <w:rPr>
          <w:lang w:val="fr-FR"/>
        </w:rPr>
        <w:t>un certain nombre d</w:t>
      </w:r>
      <w:r w:rsidRPr="00DE20F0" w:rsidR="00DE20F0">
        <w:rPr>
          <w:lang w:val="fr-FR"/>
        </w:rPr>
        <w:t>’</w:t>
      </w:r>
      <w:r w:rsidRPr="00DE20F0" w:rsidR="00E93798">
        <w:rPr>
          <w:lang w:val="fr-FR"/>
        </w:rPr>
        <w:t>élément</w:t>
      </w:r>
      <w:r w:rsidRPr="00DE20F0">
        <w:rPr>
          <w:lang w:val="fr-FR"/>
        </w:rPr>
        <w:t>s</w:t>
      </w:r>
      <w:r w:rsidRPr="00DE20F0" w:rsidR="00E93798">
        <w:rPr>
          <w:lang w:val="fr-FR"/>
        </w:rPr>
        <w:t xml:space="preserve"> de</w:t>
      </w:r>
      <w:r w:rsidRPr="00DE20F0" w:rsidR="00777C52">
        <w:rPr>
          <w:lang w:val="fr-FR"/>
        </w:rPr>
        <w:t xml:space="preserve"> preuve, notamment</w:t>
      </w:r>
      <w:r w:rsidRPr="00DE20F0" w:rsidR="00E93798">
        <w:rPr>
          <w:lang w:val="fr-FR"/>
        </w:rPr>
        <w:t> :</w:t>
      </w:r>
    </w:p>
    <w:p w:rsidRPr="00DE20F0" w:rsidR="001B7308" w:rsidP="00DE20F0" w:rsidRDefault="00F73D0F">
      <w:pPr>
        <w:pStyle w:val="ECHRPara"/>
        <w:rPr>
          <w:lang w:val="fr-FR"/>
        </w:rPr>
      </w:pPr>
      <w:r w:rsidRPr="00DE20F0">
        <w:rPr>
          <w:lang w:val="fr-FR"/>
        </w:rPr>
        <w:t>–  </w:t>
      </w:r>
      <w:r w:rsidRPr="00DE20F0" w:rsidR="00A26BD0">
        <w:rPr>
          <w:lang w:val="fr-FR"/>
        </w:rPr>
        <w:t>les dépositions des coaccusés G., P., V. et M., qui avaient plaidé coupable</w:t>
      </w:r>
      <w:r w:rsidRPr="00DE20F0" w:rsidR="00D25686">
        <w:rPr>
          <w:lang w:val="fr-FR"/>
        </w:rPr>
        <w:t> ;</w:t>
      </w:r>
    </w:p>
    <w:p w:rsidRPr="00DE20F0" w:rsidR="00777C52" w:rsidP="00DE20F0" w:rsidRDefault="00F73D0F">
      <w:pPr>
        <w:pStyle w:val="ECHRPara"/>
        <w:rPr>
          <w:lang w:val="fr-FR"/>
        </w:rPr>
      </w:pPr>
      <w:r w:rsidRPr="00DE20F0">
        <w:rPr>
          <w:lang w:val="fr-FR"/>
        </w:rPr>
        <w:t>–  </w:t>
      </w:r>
      <w:r w:rsidRPr="00DE20F0" w:rsidR="00A26BD0">
        <w:rPr>
          <w:lang w:val="fr-FR"/>
        </w:rPr>
        <w:t xml:space="preserve">les dépositions des agents du FSKN et des témoins instrumentaires relatives au déroulement </w:t>
      </w:r>
      <w:r w:rsidRPr="00DE20F0">
        <w:rPr>
          <w:lang w:val="fr-FR"/>
        </w:rPr>
        <w:t>de l</w:t>
      </w:r>
      <w:r w:rsidRPr="00DE20F0" w:rsidR="00DE20F0">
        <w:rPr>
          <w:lang w:val="fr-FR"/>
        </w:rPr>
        <w:t>’</w:t>
      </w:r>
      <w:r w:rsidRPr="00DE20F0" w:rsidR="00A26BD0">
        <w:rPr>
          <w:lang w:val="fr-FR"/>
        </w:rPr>
        <w:t xml:space="preserve">interpellation </w:t>
      </w:r>
      <w:r w:rsidRPr="00DE20F0" w:rsidR="00E62101">
        <w:rPr>
          <w:lang w:val="fr-FR"/>
        </w:rPr>
        <w:t xml:space="preserve">des coaccusés </w:t>
      </w:r>
      <w:r w:rsidRPr="00DE20F0" w:rsidR="00A26BD0">
        <w:rPr>
          <w:lang w:val="fr-FR"/>
        </w:rPr>
        <w:t xml:space="preserve">et des </w:t>
      </w:r>
      <w:r w:rsidRPr="00DE20F0" w:rsidR="00777C52">
        <w:rPr>
          <w:lang w:val="fr-FR"/>
        </w:rPr>
        <w:t>mesures d</w:t>
      </w:r>
      <w:r w:rsidRPr="00DE20F0" w:rsidR="00DE20F0">
        <w:rPr>
          <w:lang w:val="fr-FR"/>
        </w:rPr>
        <w:t>’</w:t>
      </w:r>
      <w:r w:rsidRPr="00DE20F0" w:rsidR="00777C52">
        <w:rPr>
          <w:lang w:val="fr-FR"/>
        </w:rPr>
        <w:t>investigation effectuées à leur égard ;</w:t>
      </w:r>
    </w:p>
    <w:p w:rsidRPr="00DE20F0" w:rsidR="001B7308" w:rsidP="00DE20F0" w:rsidRDefault="00F73D0F">
      <w:pPr>
        <w:pStyle w:val="ECHRPara"/>
        <w:rPr>
          <w:lang w:val="fr-FR"/>
        </w:rPr>
      </w:pPr>
      <w:r w:rsidRPr="00DE20F0">
        <w:rPr>
          <w:lang w:val="fr-FR"/>
        </w:rPr>
        <w:t>–  </w:t>
      </w:r>
      <w:r w:rsidRPr="00DE20F0" w:rsidR="00A26BD0">
        <w:rPr>
          <w:lang w:val="fr-FR"/>
        </w:rPr>
        <w:t xml:space="preserve">les dépositions des experts </w:t>
      </w:r>
      <w:r w:rsidRPr="00DE20F0" w:rsidR="00744C6C">
        <w:rPr>
          <w:lang w:val="fr-FR"/>
        </w:rPr>
        <w:t xml:space="preserve">qui avaient effectué des expertises chimiques </w:t>
      </w:r>
      <w:r w:rsidRPr="00DE20F0" w:rsidR="00EB07CB">
        <w:rPr>
          <w:lang w:val="fr-FR"/>
        </w:rPr>
        <w:t>et dactyloscopique</w:t>
      </w:r>
      <w:r w:rsidRPr="00DE20F0">
        <w:rPr>
          <w:lang w:val="fr-FR"/>
        </w:rPr>
        <w:t>s</w:t>
      </w:r>
      <w:r w:rsidRPr="00DE20F0" w:rsidR="00744C6C">
        <w:rPr>
          <w:lang w:val="fr-FR"/>
        </w:rPr>
        <w:t xml:space="preserve"> quant au contenu des leur</w:t>
      </w:r>
      <w:r w:rsidRPr="00DE20F0" w:rsidR="00A26BD0">
        <w:rPr>
          <w:lang w:val="fr-FR"/>
        </w:rPr>
        <w:t>s rapports figurant au dossier pénal</w:t>
      </w:r>
      <w:r w:rsidRPr="00DE20F0" w:rsidR="003B08E1">
        <w:rPr>
          <w:lang w:val="fr-FR"/>
        </w:rPr>
        <w:t> ;</w:t>
      </w:r>
    </w:p>
    <w:p w:rsidRPr="00DE20F0" w:rsidR="00FA4AF0" w:rsidP="00DE20F0" w:rsidRDefault="00F73D0F">
      <w:pPr>
        <w:pStyle w:val="ECHRPara"/>
        <w:rPr>
          <w:lang w:val="fr-FR"/>
        </w:rPr>
      </w:pPr>
      <w:r w:rsidRPr="00DE20F0">
        <w:rPr>
          <w:lang w:val="fr-FR"/>
        </w:rPr>
        <w:t>–  </w:t>
      </w:r>
      <w:r w:rsidRPr="00DE20F0" w:rsidR="00FA4AF0">
        <w:rPr>
          <w:lang w:val="fr-FR"/>
        </w:rPr>
        <w:t>les résultats d</w:t>
      </w:r>
      <w:r w:rsidRPr="00DE20F0" w:rsidR="00DE20F0">
        <w:rPr>
          <w:lang w:val="fr-FR"/>
        </w:rPr>
        <w:t>’</w:t>
      </w:r>
      <w:r w:rsidRPr="00DE20F0" w:rsidR="00FA4AF0">
        <w:rPr>
          <w:lang w:val="fr-FR"/>
        </w:rPr>
        <w:t xml:space="preserve">une expertise </w:t>
      </w:r>
      <w:r w:rsidRPr="00DE20F0" w:rsidR="00582B18">
        <w:rPr>
          <w:lang w:val="fr-FR"/>
        </w:rPr>
        <w:t>en écritures</w:t>
      </w:r>
      <w:r w:rsidRPr="00DE20F0" w:rsidR="001B7308">
        <w:rPr>
          <w:lang w:val="fr-FR"/>
        </w:rPr>
        <w:t xml:space="preserve"> </w:t>
      </w:r>
      <w:r w:rsidRPr="00DE20F0" w:rsidR="00FA4AF0">
        <w:rPr>
          <w:lang w:val="fr-FR"/>
        </w:rPr>
        <w:t xml:space="preserve">qui avait été </w:t>
      </w:r>
      <w:r w:rsidRPr="00DE20F0">
        <w:rPr>
          <w:lang w:val="fr-FR"/>
        </w:rPr>
        <w:t xml:space="preserve">réalisée </w:t>
      </w:r>
      <w:r w:rsidRPr="00DE20F0" w:rsidR="00FA4AF0">
        <w:rPr>
          <w:lang w:val="fr-FR"/>
        </w:rPr>
        <w:t>sur la base de l</w:t>
      </w:r>
      <w:r w:rsidRPr="00DE20F0" w:rsidR="00DE20F0">
        <w:rPr>
          <w:lang w:val="fr-FR"/>
        </w:rPr>
        <w:t>’</w:t>
      </w:r>
      <w:r w:rsidRPr="00DE20F0" w:rsidR="00FA4AF0">
        <w:rPr>
          <w:lang w:val="fr-FR"/>
        </w:rPr>
        <w:t>échantillon de l</w:t>
      </w:r>
      <w:r w:rsidRPr="00DE20F0" w:rsidR="00DE20F0">
        <w:rPr>
          <w:lang w:val="fr-FR"/>
        </w:rPr>
        <w:t>’</w:t>
      </w:r>
      <w:r w:rsidRPr="00DE20F0" w:rsidR="00FA4AF0">
        <w:rPr>
          <w:lang w:val="fr-FR"/>
        </w:rPr>
        <w:t xml:space="preserve">écriture </w:t>
      </w:r>
      <w:r w:rsidRPr="00DE20F0">
        <w:rPr>
          <w:lang w:val="fr-FR"/>
        </w:rPr>
        <w:t>de l</w:t>
      </w:r>
      <w:r w:rsidRPr="00DE20F0" w:rsidR="00DE20F0">
        <w:rPr>
          <w:lang w:val="fr-FR"/>
        </w:rPr>
        <w:t>’</w:t>
      </w:r>
      <w:r w:rsidRPr="00DE20F0">
        <w:rPr>
          <w:lang w:val="fr-FR"/>
        </w:rPr>
        <w:t>intéressé</w:t>
      </w:r>
      <w:r w:rsidRPr="00DE20F0" w:rsidR="00FA4AF0">
        <w:rPr>
          <w:lang w:val="fr-FR"/>
        </w:rPr>
        <w:t xml:space="preserve"> obtenu le 15</w:t>
      </w:r>
      <w:r w:rsidRPr="00DE20F0">
        <w:rPr>
          <w:lang w:val="fr-FR"/>
        </w:rPr>
        <w:t> </w:t>
      </w:r>
      <w:r w:rsidRPr="00DE20F0" w:rsidR="00FA4AF0">
        <w:rPr>
          <w:lang w:val="fr-FR"/>
        </w:rPr>
        <w:t xml:space="preserve">août 2006 après son </w:t>
      </w:r>
      <w:r w:rsidRPr="00DE20F0" w:rsidR="00E45CCA">
        <w:rPr>
          <w:lang w:val="fr-FR"/>
        </w:rPr>
        <w:t>interpellation</w:t>
      </w:r>
      <w:r w:rsidRPr="00DE20F0" w:rsidR="00FA4AF0">
        <w:rPr>
          <w:lang w:val="fr-FR"/>
        </w:rPr>
        <w:t> ;</w:t>
      </w:r>
    </w:p>
    <w:p w:rsidRPr="00DE20F0" w:rsidR="00A26BD0" w:rsidP="00DE20F0" w:rsidRDefault="00F73D0F">
      <w:pPr>
        <w:pStyle w:val="ECHRPara"/>
        <w:rPr>
          <w:lang w:val="fr-FR"/>
        </w:rPr>
      </w:pPr>
      <w:r w:rsidRPr="00DE20F0">
        <w:rPr>
          <w:lang w:val="fr-FR"/>
        </w:rPr>
        <w:t>–  </w:t>
      </w:r>
      <w:r w:rsidRPr="00DE20F0" w:rsidR="00744C6C">
        <w:rPr>
          <w:lang w:val="fr-FR"/>
        </w:rPr>
        <w:t>l</w:t>
      </w:r>
      <w:r w:rsidRPr="00DE20F0" w:rsidR="00A26BD0">
        <w:rPr>
          <w:lang w:val="fr-FR"/>
        </w:rPr>
        <w:t>es enregistrements des conversations té</w:t>
      </w:r>
      <w:r w:rsidRPr="00DE20F0" w:rsidR="00E93798">
        <w:rPr>
          <w:lang w:val="fr-FR"/>
        </w:rPr>
        <w:t>léphoniques entre les coaccusés</w:t>
      </w:r>
      <w:r w:rsidRPr="00DE20F0" w:rsidR="001D31CD">
        <w:rPr>
          <w:lang w:val="fr-FR"/>
        </w:rPr>
        <w:t xml:space="preserve"> et le requérants</w:t>
      </w:r>
      <w:r w:rsidRPr="00DE20F0" w:rsidR="00E93798">
        <w:rPr>
          <w:lang w:val="fr-FR"/>
        </w:rPr>
        <w:t> ;</w:t>
      </w:r>
    </w:p>
    <w:p w:rsidRPr="00DE20F0" w:rsidR="00777C52" w:rsidP="00DE20F0" w:rsidRDefault="00F73D0F">
      <w:pPr>
        <w:pStyle w:val="ECHRPara"/>
        <w:rPr>
          <w:lang w:val="fr-FR"/>
        </w:rPr>
      </w:pPr>
      <w:r w:rsidRPr="00DE20F0">
        <w:rPr>
          <w:lang w:val="fr-FR"/>
        </w:rPr>
        <w:t>–  </w:t>
      </w:r>
      <w:r w:rsidRPr="00DE20F0" w:rsidR="00777C52">
        <w:rPr>
          <w:lang w:val="fr-FR"/>
        </w:rPr>
        <w:t>les dépositions de l</w:t>
      </w:r>
      <w:r w:rsidRPr="00DE20F0" w:rsidR="00DE20F0">
        <w:rPr>
          <w:lang w:val="fr-FR"/>
        </w:rPr>
        <w:t>’</w:t>
      </w:r>
      <w:r w:rsidRPr="00DE20F0" w:rsidR="00777C52">
        <w:rPr>
          <w:lang w:val="fr-FR"/>
        </w:rPr>
        <w:t xml:space="preserve">agent K. du FSKN qui </w:t>
      </w:r>
      <w:r w:rsidRPr="00DE20F0">
        <w:rPr>
          <w:lang w:val="fr-FR"/>
        </w:rPr>
        <w:t>avait indiqué</w:t>
      </w:r>
      <w:r w:rsidRPr="00DE20F0" w:rsidR="00777C52">
        <w:rPr>
          <w:lang w:val="fr-FR"/>
        </w:rPr>
        <w:t>, entre autres, que les conversations téléphoniques du requérant avaient été interceptées et enregistrées car le FSKN disposait de renseignements permettant de croire que l</w:t>
      </w:r>
      <w:r w:rsidRPr="00DE20F0" w:rsidR="00DE20F0">
        <w:rPr>
          <w:lang w:val="fr-FR"/>
        </w:rPr>
        <w:t>’</w:t>
      </w:r>
      <w:r w:rsidRPr="00DE20F0" w:rsidR="00777C52">
        <w:rPr>
          <w:lang w:val="fr-FR"/>
        </w:rPr>
        <w:t>intéressé était impliqué dans un trafic de stupéfiants ;</w:t>
      </w:r>
    </w:p>
    <w:p w:rsidRPr="00DE20F0" w:rsidR="009459F2" w:rsidP="00DE20F0" w:rsidRDefault="00096C70">
      <w:pPr>
        <w:pStyle w:val="ECHRPara"/>
        <w:rPr>
          <w:lang w:val="fr-FR"/>
        </w:rPr>
      </w:pPr>
      <w:r w:rsidRPr="00DE20F0">
        <w:rPr>
          <w:lang w:val="fr-FR"/>
        </w:rPr>
        <w:t>–  </w:t>
      </w:r>
      <w:r w:rsidRPr="00DE20F0" w:rsidR="00744C6C">
        <w:rPr>
          <w:lang w:val="fr-FR"/>
        </w:rPr>
        <w:t>l</w:t>
      </w:r>
      <w:r w:rsidRPr="00DE20F0" w:rsidR="009459F2">
        <w:rPr>
          <w:lang w:val="fr-FR"/>
        </w:rPr>
        <w:t xml:space="preserve">es attestations du tribunal de </w:t>
      </w:r>
      <w:r w:rsidRPr="00DE20F0" w:rsidR="00744C6C">
        <w:rPr>
          <w:lang w:val="fr-FR"/>
        </w:rPr>
        <w:t xml:space="preserve">la ville de </w:t>
      </w:r>
      <w:r w:rsidRPr="00DE20F0" w:rsidR="009459F2">
        <w:rPr>
          <w:lang w:val="fr-FR"/>
        </w:rPr>
        <w:t>Saint</w:t>
      </w:r>
      <w:r w:rsidRPr="00DE20F0" w:rsidR="009459F2">
        <w:rPr>
          <w:lang w:val="fr-FR"/>
        </w:rPr>
        <w:noBreakHyphen/>
        <w:t xml:space="preserve">Pétersbourg </w:t>
      </w:r>
      <w:r w:rsidRPr="00DE20F0" w:rsidR="007139AD">
        <w:rPr>
          <w:lang w:val="fr-FR"/>
        </w:rPr>
        <w:t>du 11</w:t>
      </w:r>
      <w:r w:rsidRPr="00DE20F0" w:rsidR="001D31CD">
        <w:rPr>
          <w:lang w:val="fr-FR"/>
        </w:rPr>
        <w:t> </w:t>
      </w:r>
      <w:r w:rsidRPr="00DE20F0" w:rsidR="007139AD">
        <w:rPr>
          <w:lang w:val="fr-FR"/>
        </w:rPr>
        <w:t xml:space="preserve">octobre 2007 </w:t>
      </w:r>
      <w:r w:rsidRPr="00DE20F0" w:rsidR="009459F2">
        <w:rPr>
          <w:lang w:val="fr-FR"/>
        </w:rPr>
        <w:t>selon lesquelles les écoutes téléphoniques</w:t>
      </w:r>
      <w:r w:rsidRPr="00DE20F0" w:rsidR="00744C6C">
        <w:rPr>
          <w:lang w:val="fr-FR"/>
        </w:rPr>
        <w:t xml:space="preserve"> à l</w:t>
      </w:r>
      <w:r w:rsidRPr="00DE20F0" w:rsidR="00DE20F0">
        <w:rPr>
          <w:lang w:val="fr-FR"/>
        </w:rPr>
        <w:t>’</w:t>
      </w:r>
      <w:r w:rsidRPr="00DE20F0" w:rsidR="00744C6C">
        <w:rPr>
          <w:lang w:val="fr-FR"/>
        </w:rPr>
        <w:t>égard des coaccusés avaient</w:t>
      </w:r>
      <w:r w:rsidRPr="00DE20F0" w:rsidR="009459F2">
        <w:rPr>
          <w:lang w:val="fr-FR"/>
        </w:rPr>
        <w:t xml:space="preserve"> été autori</w:t>
      </w:r>
      <w:r w:rsidRPr="00DE20F0" w:rsidR="00744C6C">
        <w:rPr>
          <w:lang w:val="fr-FR"/>
        </w:rPr>
        <w:t>s</w:t>
      </w:r>
      <w:r w:rsidRPr="00DE20F0" w:rsidR="009459F2">
        <w:rPr>
          <w:lang w:val="fr-FR"/>
        </w:rPr>
        <w:t>é</w:t>
      </w:r>
      <w:r w:rsidRPr="00DE20F0" w:rsidR="00744C6C">
        <w:rPr>
          <w:lang w:val="fr-FR"/>
        </w:rPr>
        <w:t>e</w:t>
      </w:r>
      <w:r w:rsidRPr="00DE20F0" w:rsidR="009459F2">
        <w:rPr>
          <w:lang w:val="fr-FR"/>
        </w:rPr>
        <w:t>s</w:t>
      </w:r>
      <w:r w:rsidRPr="00DE20F0" w:rsidR="00744C6C">
        <w:rPr>
          <w:lang w:val="fr-FR"/>
        </w:rPr>
        <w:t xml:space="preserve"> par ses décisions de justice </w:t>
      </w:r>
      <w:r w:rsidRPr="00DE20F0" w:rsidR="007139AD">
        <w:rPr>
          <w:lang w:val="fr-FR"/>
        </w:rPr>
        <w:t>des 11 et 27</w:t>
      </w:r>
      <w:r w:rsidRPr="00DE20F0" w:rsidR="006A2D3B">
        <w:rPr>
          <w:lang w:val="fr-FR"/>
        </w:rPr>
        <w:t> </w:t>
      </w:r>
      <w:r w:rsidRPr="00DE20F0" w:rsidR="007139AD">
        <w:rPr>
          <w:lang w:val="fr-FR"/>
        </w:rPr>
        <w:t xml:space="preserve">avril, </w:t>
      </w:r>
      <w:r w:rsidRPr="00DE20F0" w:rsidR="00744C6C">
        <w:rPr>
          <w:lang w:val="fr-FR"/>
        </w:rPr>
        <w:t>29 mai</w:t>
      </w:r>
      <w:r w:rsidRPr="00DE20F0" w:rsidR="007139AD">
        <w:rPr>
          <w:lang w:val="fr-FR"/>
        </w:rPr>
        <w:t xml:space="preserve"> et </w:t>
      </w:r>
      <w:r w:rsidRPr="00DE20F0" w:rsidR="00744C6C">
        <w:rPr>
          <w:lang w:val="fr-FR"/>
        </w:rPr>
        <w:t>9 juin 2006</w:t>
      </w:r>
      <w:r w:rsidRPr="00DE20F0" w:rsidR="00FA4AF0">
        <w:rPr>
          <w:lang w:val="fr-FR"/>
        </w:rPr>
        <w:t>.</w:t>
      </w:r>
    </w:p>
    <w:bookmarkStart w:name="preuvep1508" w:id="33"/>
    <w:p w:rsidRPr="00DE20F0" w:rsidR="003B08E1" w:rsidP="00DE20F0" w:rsidRDefault="00E9379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48</w:t>
      </w:r>
      <w:r w:rsidRPr="00DE20F0">
        <w:rPr>
          <w:lang w:val="fr-FR"/>
        </w:rPr>
        <w:fldChar w:fldCharType="end"/>
      </w:r>
      <w:bookmarkEnd w:id="33"/>
      <w:r w:rsidRPr="00DE20F0">
        <w:rPr>
          <w:lang w:val="fr-FR"/>
        </w:rPr>
        <w:t>.  Quant à l</w:t>
      </w:r>
      <w:r w:rsidRPr="00DE20F0" w:rsidR="00DE20F0">
        <w:rPr>
          <w:lang w:val="fr-FR"/>
        </w:rPr>
        <w:t>’</w:t>
      </w:r>
      <w:r w:rsidRPr="00DE20F0">
        <w:rPr>
          <w:lang w:val="fr-FR"/>
        </w:rPr>
        <w:t xml:space="preserve">épisode du 15 août 2006, le tribunal </w:t>
      </w:r>
      <w:r w:rsidRPr="00DE20F0" w:rsidR="00096C70">
        <w:rPr>
          <w:lang w:val="fr-FR"/>
        </w:rPr>
        <w:t>de l</w:t>
      </w:r>
      <w:r w:rsidRPr="00DE20F0" w:rsidR="00DE20F0">
        <w:rPr>
          <w:lang w:val="fr-FR"/>
        </w:rPr>
        <w:t>’</w:t>
      </w:r>
      <w:r w:rsidRPr="00DE20F0" w:rsidR="00096C70">
        <w:rPr>
          <w:lang w:val="fr-FR"/>
        </w:rPr>
        <w:t xml:space="preserve">arrondissement Kirovski </w:t>
      </w:r>
      <w:r w:rsidRPr="00DE20F0" w:rsidR="003B08E1">
        <w:rPr>
          <w:lang w:val="fr-FR"/>
        </w:rPr>
        <w:t>prit en compte les éléments de preuves suivants</w:t>
      </w:r>
      <w:r w:rsidRPr="00DE20F0" w:rsidR="00B73D10">
        <w:rPr>
          <w:lang w:val="fr-FR"/>
        </w:rPr>
        <w:t> :</w:t>
      </w:r>
    </w:p>
    <w:p w:rsidRPr="00DE20F0" w:rsidR="003B08E1" w:rsidP="00DE20F0" w:rsidRDefault="00096C70">
      <w:pPr>
        <w:pStyle w:val="ECHRPara"/>
        <w:rPr>
          <w:lang w:val="fr-FR"/>
        </w:rPr>
      </w:pPr>
      <w:r w:rsidRPr="00DE20F0">
        <w:rPr>
          <w:lang w:val="fr-FR"/>
        </w:rPr>
        <w:t>–  </w:t>
      </w:r>
      <w:r w:rsidRPr="00DE20F0" w:rsidR="003B08E1">
        <w:rPr>
          <w:lang w:val="fr-FR"/>
        </w:rPr>
        <w:t xml:space="preserve">les dépositions des agents du FSKN Sl., Iv. et Ge., qui </w:t>
      </w:r>
      <w:r w:rsidRPr="00DE20F0">
        <w:rPr>
          <w:lang w:val="fr-FR"/>
        </w:rPr>
        <w:t>avaient déclaré avoir eu</w:t>
      </w:r>
      <w:r w:rsidRPr="00DE20F0" w:rsidR="003B08E1">
        <w:rPr>
          <w:lang w:val="fr-FR"/>
        </w:rPr>
        <w:t xml:space="preserve"> des renseignements sur les </w:t>
      </w:r>
      <w:r w:rsidRPr="00DE20F0" w:rsidR="00DE0177">
        <w:rPr>
          <w:lang w:val="fr-FR"/>
        </w:rPr>
        <w:t xml:space="preserve">intentions </w:t>
      </w:r>
      <w:r w:rsidRPr="00DE20F0" w:rsidR="003B08E1">
        <w:rPr>
          <w:lang w:val="fr-FR"/>
        </w:rPr>
        <w:t xml:space="preserve">du requérant </w:t>
      </w:r>
      <w:r w:rsidRPr="00DE20F0" w:rsidR="00DE0177">
        <w:rPr>
          <w:lang w:val="fr-FR"/>
        </w:rPr>
        <w:t xml:space="preserve">de </w:t>
      </w:r>
      <w:r w:rsidRPr="00DE20F0" w:rsidR="003B08E1">
        <w:rPr>
          <w:lang w:val="fr-FR"/>
        </w:rPr>
        <w:t>transport</w:t>
      </w:r>
      <w:r w:rsidRPr="00DE20F0" w:rsidR="00DE0177">
        <w:rPr>
          <w:lang w:val="fr-FR"/>
        </w:rPr>
        <w:t>er</w:t>
      </w:r>
      <w:r w:rsidRPr="00DE20F0" w:rsidR="003B08E1">
        <w:rPr>
          <w:lang w:val="fr-FR"/>
        </w:rPr>
        <w:t xml:space="preserve"> de</w:t>
      </w:r>
      <w:r w:rsidRPr="00DE20F0" w:rsidR="00DE0177">
        <w:rPr>
          <w:lang w:val="fr-FR"/>
        </w:rPr>
        <w:t>s</w:t>
      </w:r>
      <w:r w:rsidRPr="00DE20F0" w:rsidR="003B08E1">
        <w:rPr>
          <w:lang w:val="fr-FR"/>
        </w:rPr>
        <w:t xml:space="preserve"> stupéfiants </w:t>
      </w:r>
      <w:r w:rsidRPr="00DE20F0" w:rsidR="00B73D10">
        <w:rPr>
          <w:lang w:val="fr-FR"/>
        </w:rPr>
        <w:t>le 15 août 2006</w:t>
      </w:r>
      <w:r w:rsidRPr="00DE20F0" w:rsidR="009129E7">
        <w:rPr>
          <w:lang w:val="fr-FR"/>
        </w:rPr>
        <w:t xml:space="preserve"> et décrivaient dans leurs déclarations </w:t>
      </w:r>
      <w:r w:rsidRPr="00DE20F0" w:rsidR="003B08E1">
        <w:rPr>
          <w:lang w:val="fr-FR"/>
        </w:rPr>
        <w:t>le déroulement de l</w:t>
      </w:r>
      <w:r w:rsidRPr="00DE20F0" w:rsidR="00DE20F0">
        <w:rPr>
          <w:lang w:val="fr-FR"/>
        </w:rPr>
        <w:t>’</w:t>
      </w:r>
      <w:r w:rsidRPr="00DE20F0" w:rsidR="00E45CCA">
        <w:rPr>
          <w:lang w:val="fr-FR"/>
        </w:rPr>
        <w:t>interpellation</w:t>
      </w:r>
      <w:r w:rsidRPr="00DE20F0" w:rsidR="003B08E1">
        <w:rPr>
          <w:lang w:val="fr-FR"/>
        </w:rPr>
        <w:t xml:space="preserve"> de l</w:t>
      </w:r>
      <w:r w:rsidRPr="00DE20F0" w:rsidR="00DE20F0">
        <w:rPr>
          <w:lang w:val="fr-FR"/>
        </w:rPr>
        <w:t>’</w:t>
      </w:r>
      <w:r w:rsidRPr="00DE20F0" w:rsidR="003B08E1">
        <w:rPr>
          <w:lang w:val="fr-FR"/>
        </w:rPr>
        <w:t xml:space="preserve">intéressé à cette </w:t>
      </w:r>
      <w:r w:rsidRPr="00DE20F0" w:rsidR="004351A7">
        <w:rPr>
          <w:lang w:val="fr-FR"/>
        </w:rPr>
        <w:t xml:space="preserve">dernière </w:t>
      </w:r>
      <w:r w:rsidRPr="00DE20F0" w:rsidR="003B08E1">
        <w:rPr>
          <w:lang w:val="fr-FR"/>
        </w:rPr>
        <w:t xml:space="preserve">date dans les conditions décrites </w:t>
      </w:r>
      <w:r w:rsidRPr="00DE20F0" w:rsidR="00B20F1D">
        <w:rPr>
          <w:lang w:val="fr-FR"/>
        </w:rPr>
        <w:t>au</w:t>
      </w:r>
      <w:r w:rsidRPr="00DE20F0" w:rsidR="00E4797A">
        <w:rPr>
          <w:lang w:val="fr-FR"/>
        </w:rPr>
        <w:t>x</w:t>
      </w:r>
      <w:r w:rsidRPr="00DE20F0" w:rsidR="00B20F1D">
        <w:rPr>
          <w:lang w:val="fr-FR"/>
        </w:rPr>
        <w:t xml:space="preserve"> paragraphe</w:t>
      </w:r>
      <w:r w:rsidRPr="00DE20F0" w:rsidR="00E4797A">
        <w:rPr>
          <w:lang w:val="fr-FR"/>
        </w:rPr>
        <w:t xml:space="preserve">s </w:t>
      </w:r>
      <w:r w:rsidRPr="00DE20F0" w:rsidR="00E4797A">
        <w:rPr>
          <w:lang w:val="fr-FR"/>
        </w:rPr>
        <w:fldChar w:fldCharType="begin"/>
      </w:r>
      <w:r w:rsidRPr="00DE20F0" w:rsidR="00E4797A">
        <w:rPr>
          <w:lang w:val="fr-FR"/>
        </w:rPr>
        <w:instrText xml:space="preserve"> REF arrest1 \h </w:instrText>
      </w:r>
      <w:r w:rsidRPr="00DE20F0" w:rsidR="00E4797A">
        <w:rPr>
          <w:lang w:val="fr-FR"/>
        </w:rPr>
      </w:r>
      <w:r w:rsidRPr="00DE20F0" w:rsidR="00E4797A">
        <w:rPr>
          <w:lang w:val="fr-FR"/>
        </w:rPr>
        <w:fldChar w:fldCharType="separate"/>
      </w:r>
      <w:r w:rsidRPr="00DE20F0" w:rsidR="00DE20F0">
        <w:rPr>
          <w:noProof/>
          <w:lang w:val="fr-FR"/>
        </w:rPr>
        <w:t>10</w:t>
      </w:r>
      <w:r w:rsidRPr="00DE20F0" w:rsidR="00E4797A">
        <w:rPr>
          <w:lang w:val="fr-FR"/>
        </w:rPr>
        <w:fldChar w:fldCharType="end"/>
      </w:r>
      <w:r w:rsidRPr="00DE20F0" w:rsidR="00E4797A">
        <w:rPr>
          <w:lang w:val="fr-FR"/>
        </w:rPr>
        <w:noBreakHyphen/>
      </w:r>
      <w:r w:rsidRPr="00DE20F0" w:rsidR="00E4797A">
        <w:rPr>
          <w:lang w:val="fr-FR"/>
        </w:rPr>
        <w:fldChar w:fldCharType="begin"/>
      </w:r>
      <w:r w:rsidRPr="00DE20F0" w:rsidR="00E4797A">
        <w:rPr>
          <w:lang w:val="fr-FR"/>
        </w:rPr>
        <w:instrText xml:space="preserve"> REF arrest3 \h </w:instrText>
      </w:r>
      <w:r w:rsidRPr="00DE20F0" w:rsidR="00E4797A">
        <w:rPr>
          <w:lang w:val="fr-FR"/>
        </w:rPr>
      </w:r>
      <w:r w:rsidRPr="00DE20F0" w:rsidR="00E4797A">
        <w:rPr>
          <w:lang w:val="fr-FR"/>
        </w:rPr>
        <w:fldChar w:fldCharType="separate"/>
      </w:r>
      <w:r w:rsidRPr="00DE20F0" w:rsidR="00DE20F0">
        <w:rPr>
          <w:noProof/>
          <w:lang w:val="fr-FR"/>
        </w:rPr>
        <w:t>14</w:t>
      </w:r>
      <w:r w:rsidRPr="00DE20F0" w:rsidR="00E4797A">
        <w:rPr>
          <w:lang w:val="fr-FR"/>
        </w:rPr>
        <w:fldChar w:fldCharType="end"/>
      </w:r>
      <w:r w:rsidRPr="00DE20F0" w:rsidR="00B20F1D">
        <w:rPr>
          <w:lang w:val="fr-FR"/>
        </w:rPr>
        <w:t xml:space="preserve"> ci</w:t>
      </w:r>
      <w:r w:rsidRPr="00DE20F0" w:rsidR="00B20F1D">
        <w:rPr>
          <w:lang w:val="fr-FR"/>
        </w:rPr>
        <w:noBreakHyphen/>
        <w:t>dessus ;</w:t>
      </w:r>
    </w:p>
    <w:p w:rsidRPr="00DE20F0" w:rsidR="00B20F1D" w:rsidP="00DE20F0" w:rsidRDefault="009129E7">
      <w:pPr>
        <w:pStyle w:val="ECHRPara"/>
        <w:rPr>
          <w:lang w:val="fr-FR"/>
        </w:rPr>
      </w:pPr>
      <w:r w:rsidRPr="00DE20F0">
        <w:rPr>
          <w:lang w:val="fr-FR"/>
        </w:rPr>
        <w:t>–  </w:t>
      </w:r>
      <w:r w:rsidRPr="00DE20F0" w:rsidR="004351A7">
        <w:rPr>
          <w:lang w:val="fr-FR"/>
        </w:rPr>
        <w:t xml:space="preserve">les dépositions des témoins instrumentaires V. et K. </w:t>
      </w:r>
      <w:r w:rsidRPr="00DE20F0" w:rsidR="009A3F25">
        <w:rPr>
          <w:lang w:val="fr-FR"/>
        </w:rPr>
        <w:t xml:space="preserve">qui </w:t>
      </w:r>
      <w:r w:rsidRPr="00DE20F0">
        <w:rPr>
          <w:lang w:val="fr-FR"/>
        </w:rPr>
        <w:t xml:space="preserve">avaient indiqué </w:t>
      </w:r>
      <w:r w:rsidRPr="00DE20F0" w:rsidR="009A3F25">
        <w:rPr>
          <w:lang w:val="fr-FR"/>
        </w:rPr>
        <w:t>que, le 15 août 2006, ils avaient assisté à l</w:t>
      </w:r>
      <w:r w:rsidRPr="00DE20F0" w:rsidR="00DE20F0">
        <w:rPr>
          <w:lang w:val="fr-FR"/>
        </w:rPr>
        <w:t>’</w:t>
      </w:r>
      <w:r w:rsidRPr="00DE20F0" w:rsidR="009A3F25">
        <w:rPr>
          <w:lang w:val="fr-FR"/>
        </w:rPr>
        <w:t>inspection du véhicule du requérant lors de laquelle deux paquets avaient été découverts, dont l</w:t>
      </w:r>
      <w:r w:rsidRPr="00DE20F0" w:rsidR="00DE20F0">
        <w:rPr>
          <w:lang w:val="fr-FR"/>
        </w:rPr>
        <w:t>’</w:t>
      </w:r>
      <w:r w:rsidRPr="00DE20F0" w:rsidR="009A3F25">
        <w:rPr>
          <w:lang w:val="fr-FR"/>
        </w:rPr>
        <w:t xml:space="preserve">un contenait un sachet </w:t>
      </w:r>
      <w:r w:rsidRPr="00DE20F0" w:rsidR="00B73D10">
        <w:rPr>
          <w:lang w:val="fr-FR"/>
        </w:rPr>
        <w:t>de</w:t>
      </w:r>
      <w:r w:rsidRPr="00DE20F0" w:rsidR="009A3F25">
        <w:rPr>
          <w:lang w:val="fr-FR"/>
        </w:rPr>
        <w:t xml:space="preserve"> comprimés, une balance avec un jeu de poids</w:t>
      </w:r>
      <w:r w:rsidRPr="00DE20F0">
        <w:rPr>
          <w:lang w:val="fr-FR"/>
        </w:rPr>
        <w:t xml:space="preserve"> et</w:t>
      </w:r>
      <w:r w:rsidRPr="00DE20F0" w:rsidR="009A3F25">
        <w:rPr>
          <w:lang w:val="fr-FR"/>
        </w:rPr>
        <w:t xml:space="preserve"> un ordinateur portable</w:t>
      </w:r>
      <w:r w:rsidRPr="00DE20F0">
        <w:rPr>
          <w:lang w:val="fr-FR"/>
        </w:rPr>
        <w:t>,</w:t>
      </w:r>
      <w:r w:rsidRPr="00DE20F0" w:rsidR="009A3F25">
        <w:rPr>
          <w:lang w:val="fr-FR"/>
        </w:rPr>
        <w:t xml:space="preserve"> et l</w:t>
      </w:r>
      <w:r w:rsidRPr="00DE20F0" w:rsidR="00DE20F0">
        <w:rPr>
          <w:lang w:val="fr-FR"/>
        </w:rPr>
        <w:t>’</w:t>
      </w:r>
      <w:r w:rsidRPr="00DE20F0" w:rsidR="009A3F25">
        <w:rPr>
          <w:lang w:val="fr-FR"/>
        </w:rPr>
        <w:t>autre deux sachets ;</w:t>
      </w:r>
    </w:p>
    <w:p w:rsidRPr="00DE20F0" w:rsidR="001B7308" w:rsidP="00DE20F0" w:rsidRDefault="009129E7">
      <w:pPr>
        <w:pStyle w:val="ECHRPara"/>
        <w:rPr>
          <w:lang w:val="fr-FR"/>
        </w:rPr>
      </w:pPr>
      <w:r w:rsidRPr="00DE20F0">
        <w:rPr>
          <w:lang w:val="fr-FR"/>
        </w:rPr>
        <w:t>–  </w:t>
      </w:r>
      <w:r w:rsidRPr="00DE20F0" w:rsidR="009A3F25">
        <w:rPr>
          <w:lang w:val="fr-FR"/>
        </w:rPr>
        <w:t xml:space="preserve">les dépositions du témoin M., qui </w:t>
      </w:r>
      <w:r w:rsidRPr="00DE20F0">
        <w:rPr>
          <w:lang w:val="fr-FR"/>
        </w:rPr>
        <w:t xml:space="preserve">avait déclaré </w:t>
      </w:r>
      <w:r w:rsidRPr="00DE20F0" w:rsidR="009A3F25">
        <w:rPr>
          <w:lang w:val="fr-FR"/>
        </w:rPr>
        <w:t>que</w:t>
      </w:r>
      <w:r w:rsidRPr="00DE20F0">
        <w:rPr>
          <w:lang w:val="fr-FR"/>
        </w:rPr>
        <w:t>,</w:t>
      </w:r>
      <w:r w:rsidRPr="00DE20F0" w:rsidR="009A3F25">
        <w:rPr>
          <w:lang w:val="fr-FR"/>
        </w:rPr>
        <w:t xml:space="preserve"> le 15 août 2006</w:t>
      </w:r>
      <w:r w:rsidRPr="00DE20F0">
        <w:rPr>
          <w:lang w:val="fr-FR"/>
        </w:rPr>
        <w:t>,</w:t>
      </w:r>
      <w:r w:rsidRPr="00DE20F0" w:rsidR="009A3F25">
        <w:rPr>
          <w:lang w:val="fr-FR"/>
        </w:rPr>
        <w:t xml:space="preserve"> elle se trouvait dans le véhicule du </w:t>
      </w:r>
      <w:r w:rsidRPr="00DE20F0" w:rsidR="00B73D10">
        <w:rPr>
          <w:lang w:val="fr-FR"/>
        </w:rPr>
        <w:t>requérant au moment de l</w:t>
      </w:r>
      <w:r w:rsidRPr="00DE20F0" w:rsidR="00DE20F0">
        <w:rPr>
          <w:lang w:val="fr-FR"/>
        </w:rPr>
        <w:t>’</w:t>
      </w:r>
      <w:r w:rsidRPr="00DE20F0" w:rsidR="00E45CCA">
        <w:rPr>
          <w:lang w:val="fr-FR"/>
        </w:rPr>
        <w:t>interpellation</w:t>
      </w:r>
      <w:r w:rsidRPr="00DE20F0" w:rsidR="00B73D10">
        <w:rPr>
          <w:lang w:val="fr-FR"/>
        </w:rPr>
        <w:t xml:space="preserve"> de celui-ci et</w:t>
      </w:r>
      <w:r w:rsidRPr="00DE20F0" w:rsidR="009A3F25">
        <w:rPr>
          <w:lang w:val="fr-FR"/>
        </w:rPr>
        <w:t xml:space="preserve"> qu</w:t>
      </w:r>
      <w:r w:rsidRPr="00DE20F0" w:rsidR="00DE20F0">
        <w:rPr>
          <w:lang w:val="fr-FR"/>
        </w:rPr>
        <w:t>’</w:t>
      </w:r>
      <w:r w:rsidRPr="00DE20F0" w:rsidR="009A3F25">
        <w:rPr>
          <w:lang w:val="fr-FR"/>
        </w:rPr>
        <w:t xml:space="preserve">elle avait vu </w:t>
      </w:r>
      <w:r w:rsidRPr="00DE20F0" w:rsidR="00B73D10">
        <w:rPr>
          <w:lang w:val="fr-FR"/>
        </w:rPr>
        <w:t>la saisie de deux paquets lors de l</w:t>
      </w:r>
      <w:r w:rsidRPr="00DE20F0" w:rsidR="00DE20F0">
        <w:rPr>
          <w:lang w:val="fr-FR"/>
        </w:rPr>
        <w:t>’</w:t>
      </w:r>
      <w:r w:rsidRPr="00DE20F0" w:rsidR="00B73D10">
        <w:rPr>
          <w:lang w:val="fr-FR"/>
        </w:rPr>
        <w:t>inspection dudit véhicule par les agents du FSKN ;</w:t>
      </w:r>
    </w:p>
    <w:p w:rsidRPr="00DE20F0" w:rsidR="001B7308" w:rsidP="00DE20F0" w:rsidRDefault="009129E7">
      <w:pPr>
        <w:pStyle w:val="ECHRPara"/>
        <w:rPr>
          <w:lang w:val="fr-FR"/>
        </w:rPr>
      </w:pPr>
      <w:r w:rsidRPr="00DE20F0">
        <w:rPr>
          <w:lang w:val="fr-FR"/>
        </w:rPr>
        <w:t>–  </w:t>
      </w:r>
      <w:r w:rsidRPr="00DE20F0" w:rsidR="00B73D10">
        <w:rPr>
          <w:lang w:val="fr-FR"/>
        </w:rPr>
        <w:t>le procès-verbal de l</w:t>
      </w:r>
      <w:r w:rsidRPr="00DE20F0" w:rsidR="00DE20F0">
        <w:rPr>
          <w:lang w:val="fr-FR"/>
        </w:rPr>
        <w:t>’</w:t>
      </w:r>
      <w:r w:rsidRPr="00DE20F0" w:rsidR="00B73D10">
        <w:rPr>
          <w:lang w:val="fr-FR"/>
        </w:rPr>
        <w:t xml:space="preserve">inspection </w:t>
      </w:r>
      <w:r w:rsidRPr="00DE20F0" w:rsidR="00D32896">
        <w:rPr>
          <w:lang w:val="fr-FR"/>
        </w:rPr>
        <w:t>du véhicule du requérant établi</w:t>
      </w:r>
      <w:r w:rsidRPr="00DE20F0" w:rsidR="00B73D10">
        <w:rPr>
          <w:lang w:val="fr-FR"/>
        </w:rPr>
        <w:t xml:space="preserve"> le 15</w:t>
      </w:r>
      <w:r w:rsidRPr="00DE20F0" w:rsidR="001D31CD">
        <w:rPr>
          <w:lang w:val="fr-FR"/>
        </w:rPr>
        <w:t> </w:t>
      </w:r>
      <w:r w:rsidRPr="00DE20F0" w:rsidR="00B73D10">
        <w:rPr>
          <w:lang w:val="fr-FR"/>
        </w:rPr>
        <w:t>août 2006 </w:t>
      </w:r>
      <w:r w:rsidRPr="00DE20F0" w:rsidR="004D2163">
        <w:rPr>
          <w:lang w:val="fr-FR"/>
        </w:rPr>
        <w:t xml:space="preserve"> (paragraphes </w:t>
      </w:r>
      <w:r w:rsidRPr="00DE20F0" w:rsidR="004D2163">
        <w:rPr>
          <w:lang w:val="fr-FR"/>
        </w:rPr>
        <w:fldChar w:fldCharType="begin"/>
      </w:r>
      <w:r w:rsidRPr="00DE20F0" w:rsidR="004D2163">
        <w:rPr>
          <w:lang w:val="fr-FR"/>
        </w:rPr>
        <w:instrText xml:space="preserve"> REF pvinspveh \h </w:instrText>
      </w:r>
      <w:r w:rsidRPr="00DE20F0" w:rsidR="00451767">
        <w:rPr>
          <w:lang w:val="fr-FR"/>
        </w:rPr>
        <w:instrText xml:space="preserve"> \* MERGEFORMAT </w:instrText>
      </w:r>
      <w:r w:rsidRPr="00DE20F0" w:rsidR="004D2163">
        <w:rPr>
          <w:lang w:val="fr-FR"/>
        </w:rPr>
      </w:r>
      <w:r w:rsidRPr="00DE20F0" w:rsidR="004D2163">
        <w:rPr>
          <w:lang w:val="fr-FR"/>
        </w:rPr>
        <w:fldChar w:fldCharType="separate"/>
      </w:r>
      <w:r w:rsidRPr="00DE20F0" w:rsidR="00DE20F0">
        <w:rPr>
          <w:noProof/>
          <w:lang w:val="fr-FR"/>
        </w:rPr>
        <w:t>15</w:t>
      </w:r>
      <w:r w:rsidRPr="00DE20F0" w:rsidR="004D2163">
        <w:rPr>
          <w:lang w:val="fr-FR"/>
        </w:rPr>
        <w:fldChar w:fldCharType="end"/>
      </w:r>
      <w:r w:rsidRPr="00DE20F0" w:rsidR="004D2163">
        <w:rPr>
          <w:lang w:val="fr-FR"/>
        </w:rPr>
        <w:noBreakHyphen/>
      </w:r>
      <w:r w:rsidRPr="00DE20F0" w:rsidR="004D2163">
        <w:rPr>
          <w:lang w:val="fr-FR"/>
        </w:rPr>
        <w:fldChar w:fldCharType="begin"/>
      </w:r>
      <w:r w:rsidRPr="00DE20F0" w:rsidR="004D2163">
        <w:rPr>
          <w:lang w:val="fr-FR"/>
        </w:rPr>
        <w:instrText xml:space="preserve"> REF pvinspveh2 \h </w:instrText>
      </w:r>
      <w:r w:rsidRPr="00DE20F0" w:rsidR="00451767">
        <w:rPr>
          <w:lang w:val="fr-FR"/>
        </w:rPr>
        <w:instrText xml:space="preserve"> \* MERGEFORMAT </w:instrText>
      </w:r>
      <w:r w:rsidRPr="00DE20F0" w:rsidR="004D2163">
        <w:rPr>
          <w:lang w:val="fr-FR"/>
        </w:rPr>
      </w:r>
      <w:r w:rsidRPr="00DE20F0" w:rsidR="004D2163">
        <w:rPr>
          <w:lang w:val="fr-FR"/>
        </w:rPr>
        <w:fldChar w:fldCharType="separate"/>
      </w:r>
      <w:r w:rsidRPr="00DE20F0" w:rsidR="00DE20F0">
        <w:rPr>
          <w:noProof/>
          <w:lang w:val="fr-FR"/>
        </w:rPr>
        <w:t>17</w:t>
      </w:r>
      <w:r w:rsidRPr="00DE20F0" w:rsidR="004D2163">
        <w:rPr>
          <w:lang w:val="fr-FR"/>
        </w:rPr>
        <w:fldChar w:fldCharType="end"/>
      </w:r>
      <w:r w:rsidRPr="00DE20F0" w:rsidR="004D2163">
        <w:rPr>
          <w:lang w:val="fr-FR"/>
        </w:rPr>
        <w:t xml:space="preserve"> ci</w:t>
      </w:r>
      <w:r w:rsidRPr="00DE20F0" w:rsidR="004D2163">
        <w:rPr>
          <w:lang w:val="fr-FR"/>
        </w:rPr>
        <w:noBreakHyphen/>
        <w:t>dessus)</w:t>
      </w:r>
      <w:r w:rsidRPr="00DE20F0" w:rsidR="00B959B7">
        <w:rPr>
          <w:lang w:val="fr-FR"/>
        </w:rPr>
        <w:t> </w:t>
      </w:r>
      <w:r w:rsidRPr="00DE20F0" w:rsidR="00B73D10">
        <w:rPr>
          <w:lang w:val="fr-FR"/>
        </w:rPr>
        <w:t>;</w:t>
      </w:r>
    </w:p>
    <w:p w:rsidRPr="00DE20F0" w:rsidR="00B73D10" w:rsidP="00DE20F0" w:rsidRDefault="009129E7">
      <w:pPr>
        <w:pStyle w:val="ECHRPara"/>
        <w:rPr>
          <w:lang w:val="fr-FR"/>
        </w:rPr>
      </w:pPr>
      <w:r w:rsidRPr="00DE20F0">
        <w:rPr>
          <w:lang w:val="fr-FR"/>
        </w:rPr>
        <w:t>–  </w:t>
      </w:r>
      <w:r w:rsidRPr="00DE20F0" w:rsidR="00B73D10">
        <w:rPr>
          <w:lang w:val="fr-FR"/>
        </w:rPr>
        <w:t>les substances saisies le 15 août 2006 lors de l</w:t>
      </w:r>
      <w:r w:rsidRPr="00DE20F0" w:rsidR="00DE20F0">
        <w:rPr>
          <w:lang w:val="fr-FR"/>
        </w:rPr>
        <w:t>’</w:t>
      </w:r>
      <w:r w:rsidRPr="00DE20F0" w:rsidR="00B73D10">
        <w:rPr>
          <w:lang w:val="fr-FR"/>
        </w:rPr>
        <w:t>inspection du véhicule du requérant et des rapports de l</w:t>
      </w:r>
      <w:r w:rsidRPr="00DE20F0" w:rsidR="00DE20F0">
        <w:rPr>
          <w:lang w:val="fr-FR"/>
        </w:rPr>
        <w:t>’</w:t>
      </w:r>
      <w:r w:rsidRPr="00DE20F0" w:rsidR="00B73D10">
        <w:rPr>
          <w:lang w:val="fr-FR"/>
        </w:rPr>
        <w:t>expertise chimique desdit</w:t>
      </w:r>
      <w:r w:rsidRPr="00DE20F0">
        <w:rPr>
          <w:lang w:val="fr-FR"/>
        </w:rPr>
        <w:t>e</w:t>
      </w:r>
      <w:r w:rsidRPr="00DE20F0" w:rsidR="00B73D10">
        <w:rPr>
          <w:lang w:val="fr-FR"/>
        </w:rPr>
        <w:t>s substances</w:t>
      </w:r>
      <w:r w:rsidRPr="00DE20F0">
        <w:rPr>
          <w:lang w:val="fr-FR"/>
        </w:rPr>
        <w:t>,</w:t>
      </w:r>
      <w:r w:rsidRPr="00DE20F0" w:rsidR="00B73D10">
        <w:rPr>
          <w:lang w:val="fr-FR"/>
        </w:rPr>
        <w:t xml:space="preserve"> dont il ressortait qu</w:t>
      </w:r>
      <w:r w:rsidRPr="00DE20F0" w:rsidR="00DE20F0">
        <w:rPr>
          <w:lang w:val="fr-FR"/>
        </w:rPr>
        <w:t>’</w:t>
      </w:r>
      <w:r w:rsidRPr="00DE20F0" w:rsidR="00B73D10">
        <w:rPr>
          <w:lang w:val="fr-FR"/>
        </w:rPr>
        <w:t>il s</w:t>
      </w:r>
      <w:r w:rsidRPr="00DE20F0" w:rsidR="00DE20F0">
        <w:rPr>
          <w:lang w:val="fr-FR"/>
        </w:rPr>
        <w:t>’</w:t>
      </w:r>
      <w:r w:rsidRPr="00DE20F0" w:rsidR="00B73D10">
        <w:rPr>
          <w:lang w:val="fr-FR"/>
        </w:rPr>
        <w:t>agissait de différents stupéfiants ;</w:t>
      </w:r>
    </w:p>
    <w:p w:rsidRPr="00DE20F0" w:rsidR="001B7308" w:rsidP="00DE20F0" w:rsidRDefault="009129E7">
      <w:pPr>
        <w:pStyle w:val="ECHRPara"/>
        <w:rPr>
          <w:lang w:val="fr-FR"/>
        </w:rPr>
      </w:pPr>
      <w:r w:rsidRPr="00DE20F0">
        <w:rPr>
          <w:lang w:val="fr-FR"/>
        </w:rPr>
        <w:t>–  </w:t>
      </w:r>
      <w:r w:rsidRPr="00DE20F0" w:rsidR="00B73D10">
        <w:rPr>
          <w:lang w:val="fr-FR"/>
        </w:rPr>
        <w:t>des rapports du FSKN sur le déroulement de l</w:t>
      </w:r>
      <w:r w:rsidRPr="00DE20F0" w:rsidR="00DE20F0">
        <w:rPr>
          <w:lang w:val="fr-FR"/>
        </w:rPr>
        <w:t>’</w:t>
      </w:r>
      <w:r w:rsidRPr="00DE20F0" w:rsidR="00B73D10">
        <w:rPr>
          <w:lang w:val="fr-FR"/>
        </w:rPr>
        <w:t>opération de surveillance menée à l</w:t>
      </w:r>
      <w:r w:rsidRPr="00DE20F0" w:rsidR="00DE20F0">
        <w:rPr>
          <w:lang w:val="fr-FR"/>
        </w:rPr>
        <w:t>’</w:t>
      </w:r>
      <w:r w:rsidRPr="00DE20F0" w:rsidR="00B73D10">
        <w:rPr>
          <w:lang w:val="fr-FR"/>
        </w:rPr>
        <w:t>égard du requérant le 15 août 2006 ;</w:t>
      </w:r>
    </w:p>
    <w:p w:rsidRPr="00DE20F0" w:rsidR="001B7308" w:rsidP="00DE20F0" w:rsidRDefault="009129E7">
      <w:pPr>
        <w:pStyle w:val="ECHRPara"/>
        <w:rPr>
          <w:lang w:val="fr-FR"/>
        </w:rPr>
      </w:pPr>
      <w:r w:rsidRPr="00DE20F0">
        <w:rPr>
          <w:lang w:val="fr-FR"/>
        </w:rPr>
        <w:t>–  </w:t>
      </w:r>
      <w:r w:rsidRPr="00DE20F0" w:rsidR="003C25CF">
        <w:rPr>
          <w:lang w:val="fr-FR"/>
        </w:rPr>
        <w:t>la documentation relative à la location du véhicule par le requérant.</w:t>
      </w:r>
    </w:p>
    <w:p w:rsidRPr="00DE20F0" w:rsidR="001B7308"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49</w:t>
      </w:r>
      <w:r w:rsidRPr="00DE20F0">
        <w:rPr>
          <w:lang w:val="fr-FR"/>
        </w:rPr>
        <w:fldChar w:fldCharType="end"/>
      </w:r>
      <w:r w:rsidRPr="00DE20F0">
        <w:rPr>
          <w:lang w:val="fr-FR"/>
        </w:rPr>
        <w:t>.  </w:t>
      </w:r>
      <w:r w:rsidRPr="00DE20F0" w:rsidR="00A26BD0">
        <w:rPr>
          <w:lang w:val="fr-FR"/>
        </w:rPr>
        <w:t>Le requérant interjet</w:t>
      </w:r>
      <w:r w:rsidRPr="00DE20F0" w:rsidR="006606EE">
        <w:rPr>
          <w:lang w:val="fr-FR"/>
        </w:rPr>
        <w:t xml:space="preserve">a </w:t>
      </w:r>
      <w:r w:rsidRPr="00DE20F0" w:rsidR="00A26BD0">
        <w:rPr>
          <w:lang w:val="fr-FR"/>
        </w:rPr>
        <w:t>appel du jugement du 13 octobre 2008</w:t>
      </w:r>
      <w:r w:rsidRPr="00DE20F0" w:rsidR="006606EE">
        <w:rPr>
          <w:lang w:val="fr-FR"/>
        </w:rPr>
        <w:t xml:space="preserve"> en réitérant</w:t>
      </w:r>
      <w:r w:rsidRPr="00DE20F0" w:rsidR="00A26BD0">
        <w:rPr>
          <w:lang w:val="fr-FR"/>
        </w:rPr>
        <w:t xml:space="preserve">, entre autres, les arguments présentés </w:t>
      </w:r>
      <w:r w:rsidRPr="00DE20F0" w:rsidR="00C636DA">
        <w:rPr>
          <w:lang w:val="fr-FR"/>
        </w:rPr>
        <w:t>à l</w:t>
      </w:r>
      <w:r w:rsidRPr="00DE20F0" w:rsidR="00DE20F0">
        <w:rPr>
          <w:lang w:val="fr-FR"/>
        </w:rPr>
        <w:t>’</w:t>
      </w:r>
      <w:r w:rsidRPr="00DE20F0" w:rsidR="00C636DA">
        <w:rPr>
          <w:lang w:val="fr-FR"/>
        </w:rPr>
        <w:t xml:space="preserve">audience du 18 septembre 2008 </w:t>
      </w:r>
      <w:r w:rsidRPr="00DE20F0" w:rsidR="00A26BD0">
        <w:rPr>
          <w:lang w:val="fr-FR"/>
        </w:rPr>
        <w:t xml:space="preserve">devant le tribunal </w:t>
      </w:r>
      <w:r w:rsidRPr="00DE20F0" w:rsidR="009129E7">
        <w:rPr>
          <w:lang w:val="fr-FR"/>
        </w:rPr>
        <w:t>de l</w:t>
      </w:r>
      <w:r w:rsidRPr="00DE20F0" w:rsidR="00DE20F0">
        <w:rPr>
          <w:lang w:val="fr-FR"/>
        </w:rPr>
        <w:t>’</w:t>
      </w:r>
      <w:r w:rsidRPr="00DE20F0" w:rsidR="009129E7">
        <w:rPr>
          <w:lang w:val="fr-FR"/>
        </w:rPr>
        <w:t>arrondissement Kirovski</w:t>
      </w:r>
      <w:r w:rsidRPr="00DE20F0" w:rsidR="00C636DA">
        <w:rPr>
          <w:lang w:val="fr-FR"/>
        </w:rPr>
        <w:t>, relati</w:t>
      </w:r>
      <w:r w:rsidRPr="00DE20F0" w:rsidR="00A60DCA">
        <w:rPr>
          <w:lang w:val="fr-FR"/>
        </w:rPr>
        <w:t>fs</w:t>
      </w:r>
      <w:r w:rsidRPr="00DE20F0" w:rsidR="00C636DA">
        <w:rPr>
          <w:lang w:val="fr-FR"/>
        </w:rPr>
        <w:t xml:space="preserve"> à l</w:t>
      </w:r>
      <w:r w:rsidRPr="00DE20F0" w:rsidR="00DE20F0">
        <w:rPr>
          <w:lang w:val="fr-FR"/>
        </w:rPr>
        <w:t>’</w:t>
      </w:r>
      <w:r w:rsidRPr="00DE20F0" w:rsidR="00C636DA">
        <w:rPr>
          <w:lang w:val="fr-FR"/>
        </w:rPr>
        <w:t xml:space="preserve">exclusion de certaines preuves à charge, </w:t>
      </w:r>
      <w:r w:rsidRPr="00DE20F0" w:rsidR="00B56DA0">
        <w:rPr>
          <w:lang w:val="fr-FR"/>
        </w:rPr>
        <w:t xml:space="preserve">et </w:t>
      </w:r>
      <w:r w:rsidRPr="00DE20F0" w:rsidR="00C636DA">
        <w:rPr>
          <w:lang w:val="fr-FR"/>
        </w:rPr>
        <w:t xml:space="preserve">en </w:t>
      </w:r>
      <w:r w:rsidRPr="00DE20F0" w:rsidR="00B56DA0">
        <w:rPr>
          <w:lang w:val="fr-FR"/>
        </w:rPr>
        <w:t>se référa</w:t>
      </w:r>
      <w:r w:rsidRPr="00DE20F0" w:rsidR="00777C52">
        <w:rPr>
          <w:lang w:val="fr-FR"/>
        </w:rPr>
        <w:t>n</w:t>
      </w:r>
      <w:r w:rsidRPr="00DE20F0" w:rsidR="00B56DA0">
        <w:rPr>
          <w:lang w:val="fr-FR"/>
        </w:rPr>
        <w:t>t</w:t>
      </w:r>
      <w:r w:rsidRPr="00DE20F0" w:rsidR="00C636DA">
        <w:rPr>
          <w:lang w:val="fr-FR"/>
        </w:rPr>
        <w:t xml:space="preserve"> notamment </w:t>
      </w:r>
      <w:r w:rsidRPr="00DE20F0" w:rsidR="00B56DA0">
        <w:rPr>
          <w:lang w:val="fr-FR"/>
        </w:rPr>
        <w:t xml:space="preserve">aux articles 6 et 8 de la Convention. </w:t>
      </w:r>
      <w:r w:rsidRPr="00DE20F0" w:rsidR="008515C8">
        <w:rPr>
          <w:lang w:val="fr-FR"/>
        </w:rPr>
        <w:t xml:space="preserve">Il se plaignait en outre de ce que </w:t>
      </w:r>
      <w:r w:rsidRPr="00DE20F0" w:rsidR="00C636DA">
        <w:rPr>
          <w:lang w:val="fr-FR"/>
        </w:rPr>
        <w:t>s</w:t>
      </w:r>
      <w:r w:rsidRPr="00DE20F0" w:rsidR="008515C8">
        <w:rPr>
          <w:lang w:val="fr-FR"/>
        </w:rPr>
        <w:t>a demande</w:t>
      </w:r>
      <w:r w:rsidRPr="00DE20F0" w:rsidR="00777C52">
        <w:rPr>
          <w:lang w:val="fr-FR"/>
        </w:rPr>
        <w:t xml:space="preserve"> </w:t>
      </w:r>
      <w:r w:rsidRPr="00DE20F0" w:rsidR="004F15F4">
        <w:rPr>
          <w:lang w:val="fr-FR"/>
        </w:rPr>
        <w:t>du 18 </w:t>
      </w:r>
      <w:r w:rsidRPr="00DE20F0" w:rsidR="00777C52">
        <w:rPr>
          <w:lang w:val="fr-FR"/>
        </w:rPr>
        <w:t xml:space="preserve">septembre 2008 </w:t>
      </w:r>
      <w:r w:rsidRPr="00DE20F0" w:rsidR="008515C8">
        <w:rPr>
          <w:lang w:val="fr-FR"/>
        </w:rPr>
        <w:t>n</w:t>
      </w:r>
      <w:r w:rsidRPr="00DE20F0" w:rsidR="00DE20F0">
        <w:rPr>
          <w:lang w:val="fr-FR"/>
        </w:rPr>
        <w:t>’</w:t>
      </w:r>
      <w:r w:rsidRPr="00DE20F0" w:rsidR="008515C8">
        <w:rPr>
          <w:lang w:val="fr-FR"/>
        </w:rPr>
        <w:t>avait pas été examinée sur le fond.</w:t>
      </w:r>
    </w:p>
    <w:bookmarkStart w:name="condapp" w:id="34"/>
    <w:p w:rsidRPr="00DE20F0" w:rsidR="001B7308" w:rsidP="00DE20F0" w:rsidRDefault="004F26A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50</w:t>
      </w:r>
      <w:r w:rsidRPr="00DE20F0">
        <w:rPr>
          <w:lang w:val="fr-FR"/>
        </w:rPr>
        <w:fldChar w:fldCharType="end"/>
      </w:r>
      <w:bookmarkEnd w:id="34"/>
      <w:r w:rsidRPr="00DE20F0">
        <w:rPr>
          <w:lang w:val="fr-FR"/>
        </w:rPr>
        <w:t>.  </w:t>
      </w:r>
      <w:r w:rsidRPr="00DE20F0" w:rsidR="005E40BC">
        <w:rPr>
          <w:lang w:val="fr-FR"/>
        </w:rPr>
        <w:t xml:space="preserve">Par un arrêt </w:t>
      </w:r>
      <w:r w:rsidRPr="00DE20F0" w:rsidR="00A26BD0">
        <w:rPr>
          <w:lang w:val="fr-FR"/>
        </w:rPr>
        <w:t xml:space="preserve">du 18 mai 2009, le tribunal de </w:t>
      </w:r>
      <w:r w:rsidRPr="00DE20F0" w:rsidR="00685EEF">
        <w:rPr>
          <w:lang w:val="fr-FR"/>
        </w:rPr>
        <w:t xml:space="preserve">la ville de </w:t>
      </w:r>
      <w:r w:rsidRPr="00DE20F0" w:rsidR="00A26BD0">
        <w:rPr>
          <w:lang w:val="fr-FR"/>
        </w:rPr>
        <w:t>Saint</w:t>
      </w:r>
      <w:r w:rsidRPr="00DE20F0" w:rsidR="001D31CD">
        <w:rPr>
          <w:lang w:val="fr-FR"/>
        </w:rPr>
        <w:noBreakHyphen/>
      </w:r>
      <w:r w:rsidRPr="00DE20F0" w:rsidR="00A26BD0">
        <w:rPr>
          <w:lang w:val="fr-FR"/>
        </w:rPr>
        <w:t>Pétersbourg confirma en appel le jugement du 13 octobre 2008.</w:t>
      </w:r>
      <w:r w:rsidRPr="00DE20F0" w:rsidR="009459F2">
        <w:rPr>
          <w:lang w:val="fr-FR"/>
        </w:rPr>
        <w:t xml:space="preserve"> Il estima que le tribunal de première instance avait dûment examiné toutes les </w:t>
      </w:r>
      <w:r w:rsidRPr="00DE20F0" w:rsidR="00DE0177">
        <w:rPr>
          <w:lang w:val="fr-FR"/>
        </w:rPr>
        <w:t>pétitions</w:t>
      </w:r>
      <w:r w:rsidRPr="00DE20F0" w:rsidR="009459F2">
        <w:rPr>
          <w:lang w:val="fr-FR"/>
        </w:rPr>
        <w:t xml:space="preserve"> de l</w:t>
      </w:r>
      <w:r w:rsidRPr="00DE20F0" w:rsidR="00DE20F0">
        <w:rPr>
          <w:lang w:val="fr-FR"/>
        </w:rPr>
        <w:t>’</w:t>
      </w:r>
      <w:r w:rsidRPr="00DE20F0" w:rsidR="009459F2">
        <w:rPr>
          <w:lang w:val="fr-FR"/>
        </w:rPr>
        <w:t>intéressé, y compris celles qui concernaient l</w:t>
      </w:r>
      <w:r w:rsidRPr="00DE20F0" w:rsidR="00DE20F0">
        <w:rPr>
          <w:lang w:val="fr-FR"/>
        </w:rPr>
        <w:t>’</w:t>
      </w:r>
      <w:r w:rsidRPr="00DE20F0" w:rsidR="009459F2">
        <w:rPr>
          <w:lang w:val="fr-FR"/>
        </w:rPr>
        <w:t>exclusion des preuves à charge. S</w:t>
      </w:r>
      <w:r w:rsidRPr="00DE20F0" w:rsidR="00DE20F0">
        <w:rPr>
          <w:lang w:val="fr-FR"/>
        </w:rPr>
        <w:t>’</w:t>
      </w:r>
      <w:r w:rsidRPr="00DE20F0" w:rsidR="009459F2">
        <w:rPr>
          <w:lang w:val="fr-FR"/>
        </w:rPr>
        <w:t>agissant des écoutes téléphoniques, le tribunal de Saint</w:t>
      </w:r>
      <w:r w:rsidRPr="00DE20F0" w:rsidR="00DE0177">
        <w:rPr>
          <w:lang w:val="fr-FR"/>
        </w:rPr>
        <w:noBreakHyphen/>
      </w:r>
      <w:r w:rsidRPr="00DE20F0" w:rsidR="009459F2">
        <w:rPr>
          <w:lang w:val="fr-FR"/>
        </w:rPr>
        <w:t>Pétersbourg indiqua que le tribunal de première instance a</w:t>
      </w:r>
      <w:r w:rsidRPr="00DE20F0" w:rsidR="00DE0177">
        <w:rPr>
          <w:lang w:val="fr-FR"/>
        </w:rPr>
        <w:t>vait</w:t>
      </w:r>
      <w:r w:rsidRPr="00DE20F0" w:rsidR="009459F2">
        <w:rPr>
          <w:lang w:val="fr-FR"/>
        </w:rPr>
        <w:t xml:space="preserve"> vérifié leur légalité sur la base d</w:t>
      </w:r>
      <w:r w:rsidRPr="00DE20F0" w:rsidR="00FA4AF0">
        <w:rPr>
          <w:lang w:val="fr-FR"/>
        </w:rPr>
        <w:t xml:space="preserve">es </w:t>
      </w:r>
      <w:r w:rsidRPr="00DE20F0" w:rsidR="009459F2">
        <w:rPr>
          <w:lang w:val="fr-FR"/>
        </w:rPr>
        <w:t xml:space="preserve">attestations </w:t>
      </w:r>
      <w:r w:rsidRPr="00DE20F0" w:rsidR="00FA4AF0">
        <w:rPr>
          <w:lang w:val="fr-FR"/>
        </w:rPr>
        <w:t>qui ava</w:t>
      </w:r>
      <w:r w:rsidRPr="00DE20F0" w:rsidR="00777C52">
        <w:rPr>
          <w:lang w:val="fr-FR"/>
        </w:rPr>
        <w:t>i</w:t>
      </w:r>
      <w:r w:rsidRPr="00DE20F0" w:rsidR="00BB1CF8">
        <w:rPr>
          <w:lang w:val="fr-FR"/>
        </w:rPr>
        <w:t>en</w:t>
      </w:r>
      <w:r w:rsidRPr="00DE20F0" w:rsidR="00777C52">
        <w:rPr>
          <w:lang w:val="fr-FR"/>
        </w:rPr>
        <w:t>t été versées au dossier pénal</w:t>
      </w:r>
      <w:r w:rsidRPr="00DE20F0" w:rsidR="00777C52">
        <w:rPr>
          <w:bCs/>
          <w:lang w:val="fr-FR"/>
        </w:rPr>
        <w:t xml:space="preserve"> par l</w:t>
      </w:r>
      <w:r w:rsidRPr="00DE20F0" w:rsidR="00DE20F0">
        <w:rPr>
          <w:bCs/>
          <w:lang w:val="fr-FR"/>
        </w:rPr>
        <w:t>’</w:t>
      </w:r>
      <w:r w:rsidRPr="00DE20F0" w:rsidR="00777C52">
        <w:rPr>
          <w:bCs/>
          <w:lang w:val="fr-FR"/>
        </w:rPr>
        <w:t>accusation le 11 octobre 2007</w:t>
      </w:r>
      <w:r w:rsidRPr="00DE20F0" w:rsidR="00777C52">
        <w:rPr>
          <w:lang w:val="fr-FR"/>
        </w:rPr>
        <w:t xml:space="preserve"> </w:t>
      </w:r>
      <w:r w:rsidRPr="00DE20F0" w:rsidR="00FA4AF0">
        <w:rPr>
          <w:lang w:val="fr-FR"/>
        </w:rPr>
        <w:t>et qui démontraient l</w:t>
      </w:r>
      <w:r w:rsidRPr="00DE20F0" w:rsidR="00DE20F0">
        <w:rPr>
          <w:lang w:val="fr-FR"/>
        </w:rPr>
        <w:t>’</w:t>
      </w:r>
      <w:r w:rsidRPr="00DE20F0" w:rsidR="00FA4AF0">
        <w:rPr>
          <w:lang w:val="fr-FR"/>
        </w:rPr>
        <w:t>existence de</w:t>
      </w:r>
      <w:r w:rsidRPr="00DE20F0" w:rsidR="00DE0177">
        <w:rPr>
          <w:lang w:val="fr-FR"/>
        </w:rPr>
        <w:t>s</w:t>
      </w:r>
      <w:r w:rsidRPr="00DE20F0" w:rsidR="00FA4AF0">
        <w:rPr>
          <w:lang w:val="fr-FR"/>
        </w:rPr>
        <w:t xml:space="preserve"> décisions judiciaires pertinentes.</w:t>
      </w:r>
    </w:p>
    <w:p w:rsidRPr="00DE20F0" w:rsidR="00A26BD0" w:rsidP="00DE20F0" w:rsidRDefault="007528D6">
      <w:pPr>
        <w:pStyle w:val="ECHRHeading2"/>
        <w:rPr>
          <w:lang w:val="fr-FR"/>
        </w:rPr>
      </w:pPr>
      <w:r w:rsidRPr="00DE20F0">
        <w:rPr>
          <w:lang w:val="fr-FR"/>
        </w:rPr>
        <w:t>B.  </w:t>
      </w:r>
      <w:r w:rsidRPr="00DE20F0" w:rsidR="00A26BD0">
        <w:rPr>
          <w:lang w:val="fr-FR"/>
        </w:rPr>
        <w:t>Les conditions de détention du requérant dans la maison d</w:t>
      </w:r>
      <w:r w:rsidRPr="00DE20F0" w:rsidR="00DE20F0">
        <w:rPr>
          <w:lang w:val="fr-FR"/>
        </w:rPr>
        <w:t>’</w:t>
      </w:r>
      <w:r w:rsidRPr="00DE20F0" w:rsidR="00A26BD0">
        <w:rPr>
          <w:lang w:val="fr-FR"/>
        </w:rPr>
        <w:t>arrêt n</w:t>
      </w:r>
      <w:r w:rsidRPr="00DE20F0" w:rsidR="00A26BD0">
        <w:rPr>
          <w:vertAlign w:val="superscript"/>
          <w:lang w:val="fr-FR"/>
        </w:rPr>
        <w:t>o</w:t>
      </w:r>
      <w:r w:rsidRPr="00DE20F0" w:rsidR="00A26BD0">
        <w:rPr>
          <w:lang w:val="fr-FR"/>
        </w:rPr>
        <w:t> IZ–47/1 et dans les locaux du tribunal du district et les conditions de son transport vers et depuis ledit tribunal</w:t>
      </w:r>
    </w:p>
    <w:p w:rsidRPr="00DE20F0" w:rsidR="005E1EC7" w:rsidP="00DE20F0" w:rsidRDefault="005E1EC7">
      <w:pPr>
        <w:pStyle w:val="ECHRHeading3"/>
        <w:rPr>
          <w:lang w:val="fr-FR"/>
        </w:rPr>
      </w:pPr>
      <w:r w:rsidRPr="00DE20F0">
        <w:rPr>
          <w:lang w:val="fr-FR"/>
        </w:rPr>
        <w:t>1.  La version du requérant</w:t>
      </w:r>
    </w:p>
    <w:bookmarkStart w:name="condtverreq" w:id="35"/>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51</w:t>
      </w:r>
      <w:r w:rsidRPr="00DE20F0">
        <w:rPr>
          <w:lang w:val="fr-FR"/>
        </w:rPr>
        <w:fldChar w:fldCharType="end"/>
      </w:r>
      <w:bookmarkEnd w:id="35"/>
      <w:r w:rsidRPr="00DE20F0">
        <w:rPr>
          <w:lang w:val="fr-FR"/>
        </w:rPr>
        <w:t>.  </w:t>
      </w:r>
      <w:r w:rsidRPr="00DE20F0" w:rsidR="00A26BD0">
        <w:rPr>
          <w:lang w:val="fr-FR"/>
        </w:rPr>
        <w:t>Du 18 août 2006 au 1</w:t>
      </w:r>
      <w:r w:rsidRPr="00DE20F0" w:rsidR="00A26BD0">
        <w:rPr>
          <w:vertAlign w:val="superscript"/>
          <w:lang w:val="fr-FR"/>
        </w:rPr>
        <w:t>er</w:t>
      </w:r>
      <w:r w:rsidRPr="00DE20F0" w:rsidR="00A26BD0">
        <w:rPr>
          <w:lang w:val="fr-FR"/>
        </w:rPr>
        <w:t xml:space="preserve"> octobre 2008 et du </w:t>
      </w:r>
      <w:r w:rsidRPr="00DE20F0" w:rsidR="007528D6">
        <w:rPr>
          <w:lang w:val="fr-FR"/>
        </w:rPr>
        <w:t>23 mars</w:t>
      </w:r>
      <w:r w:rsidRPr="00DE20F0" w:rsidR="00A26BD0">
        <w:rPr>
          <w:lang w:val="fr-FR"/>
        </w:rPr>
        <w:t xml:space="preserve"> au 21 août 2009, le requérant fut détenu à la maison d</w:t>
      </w:r>
      <w:r w:rsidRPr="00DE20F0" w:rsidR="00DE20F0">
        <w:rPr>
          <w:lang w:val="fr-FR"/>
        </w:rPr>
        <w:t>’</w:t>
      </w:r>
      <w:r w:rsidRPr="00DE20F0" w:rsidR="00A26BD0">
        <w:rPr>
          <w:lang w:val="fr-FR"/>
        </w:rPr>
        <w:t>arrêt n</w:t>
      </w:r>
      <w:r w:rsidRPr="00DE20F0" w:rsidR="00A26BD0">
        <w:rPr>
          <w:vertAlign w:val="superscript"/>
          <w:lang w:val="fr-FR"/>
        </w:rPr>
        <w:t>o</w:t>
      </w:r>
      <w:r w:rsidRPr="00DE20F0" w:rsidR="00A26BD0">
        <w:rPr>
          <w:lang w:val="fr-FR"/>
        </w:rPr>
        <w:t> IZ–47/1 de la ville de Saint</w:t>
      </w:r>
      <w:r w:rsidRPr="00DE20F0" w:rsidR="00A26BD0">
        <w:rPr>
          <w:lang w:val="fr-FR"/>
        </w:rPr>
        <w:noBreakHyphen/>
        <w:t>Pétersbourg. Le requérant indique d</w:t>
      </w:r>
      <w:r w:rsidRPr="00DE20F0" w:rsidR="00DE20F0">
        <w:rPr>
          <w:lang w:val="fr-FR"/>
        </w:rPr>
        <w:t>’</w:t>
      </w:r>
      <w:r w:rsidRPr="00DE20F0" w:rsidR="00A26BD0">
        <w:rPr>
          <w:lang w:val="fr-FR"/>
        </w:rPr>
        <w:t>abord avoir été placé dans des cellules dont la superficie ne dépassait pas 7,56 m</w:t>
      </w:r>
      <w:r w:rsidRPr="00DE20F0" w:rsidR="00A26BD0">
        <w:rPr>
          <w:vertAlign w:val="superscript"/>
          <w:lang w:val="fr-FR"/>
        </w:rPr>
        <w:t>2</w:t>
      </w:r>
      <w:r w:rsidRPr="00DE20F0" w:rsidR="00A26BD0">
        <w:rPr>
          <w:lang w:val="fr-FR"/>
        </w:rPr>
        <w:t xml:space="preserve"> et dans lesquelles il y avait six places de couchage, un lavabo et un WC. En octobre 2007, il aurait été transféré dans la section n</w:t>
      </w:r>
      <w:r w:rsidRPr="00DE20F0" w:rsidR="00A26BD0">
        <w:rPr>
          <w:vertAlign w:val="superscript"/>
          <w:lang w:val="fr-FR"/>
        </w:rPr>
        <w:t>o</w:t>
      </w:r>
      <w:r w:rsidRPr="00DE20F0" w:rsidR="00A26BD0">
        <w:rPr>
          <w:lang w:val="fr-FR"/>
        </w:rPr>
        <w:t> 2/1 de la même maison d</w:t>
      </w:r>
      <w:r w:rsidRPr="00DE20F0" w:rsidR="00DE20F0">
        <w:rPr>
          <w:lang w:val="fr-FR"/>
        </w:rPr>
        <w:t>’</w:t>
      </w:r>
      <w:r w:rsidRPr="00DE20F0" w:rsidR="00A26BD0">
        <w:rPr>
          <w:lang w:val="fr-FR"/>
        </w:rPr>
        <w:t>arrêt et p</w:t>
      </w:r>
      <w:r w:rsidRPr="00DE20F0" w:rsidR="00AB401E">
        <w:rPr>
          <w:lang w:val="fr-FR"/>
        </w:rPr>
        <w:t xml:space="preserve">lacé dans différentes cellules </w:t>
      </w:r>
      <w:r w:rsidRPr="00DE20F0" w:rsidR="00A26BD0">
        <w:rPr>
          <w:lang w:val="fr-FR"/>
        </w:rPr>
        <w:t>qui avaient la même superficie et le même nombre de places de couchage que les premières.</w:t>
      </w:r>
      <w:r w:rsidRPr="00DE20F0" w:rsidR="00AB401E">
        <w:rPr>
          <w:lang w:val="fr-FR"/>
        </w:rPr>
        <w:t xml:space="preserve"> </w:t>
      </w:r>
      <w:r w:rsidRPr="00DE20F0" w:rsidR="00A26BD0">
        <w:rPr>
          <w:lang w:val="fr-FR"/>
        </w:rPr>
        <w:t>Le requérant allègue que le nombre de détenus qui occupaient ces cellules variait entre quatre et cinq. Selon lui, les toilettes étaient adjacentes aux lavabos et n</w:t>
      </w:r>
      <w:r w:rsidRPr="00DE20F0" w:rsidR="00DE20F0">
        <w:rPr>
          <w:lang w:val="fr-FR"/>
        </w:rPr>
        <w:t>’</w:t>
      </w:r>
      <w:r w:rsidRPr="00DE20F0" w:rsidR="00A26BD0">
        <w:rPr>
          <w:lang w:val="fr-FR"/>
        </w:rPr>
        <w:t>étaient séparées du reste de la cellule par aucune cloison. Il ajoute que les grillages posés sur les fenêtres, à l</w:t>
      </w:r>
      <w:r w:rsidRPr="00DE20F0" w:rsidR="00DE20F0">
        <w:rPr>
          <w:lang w:val="fr-FR"/>
        </w:rPr>
        <w:t>’</w:t>
      </w:r>
      <w:r w:rsidRPr="00DE20F0" w:rsidR="00A26BD0">
        <w:rPr>
          <w:lang w:val="fr-FR"/>
        </w:rPr>
        <w:t>extérieur et à l</w:t>
      </w:r>
      <w:r w:rsidRPr="00DE20F0" w:rsidR="00DE20F0">
        <w:rPr>
          <w:lang w:val="fr-FR"/>
        </w:rPr>
        <w:t>’</w:t>
      </w:r>
      <w:r w:rsidRPr="00DE20F0" w:rsidR="00A26BD0">
        <w:rPr>
          <w:lang w:val="fr-FR"/>
        </w:rPr>
        <w:t>intérieur, réduisaient l</w:t>
      </w:r>
      <w:r w:rsidRPr="00DE20F0" w:rsidR="00DE20F0">
        <w:rPr>
          <w:lang w:val="fr-FR"/>
        </w:rPr>
        <w:t>’</w:t>
      </w:r>
      <w:r w:rsidRPr="00DE20F0" w:rsidR="00A26BD0">
        <w:rPr>
          <w:lang w:val="fr-FR"/>
        </w:rPr>
        <w:t>apport de lumière naturelle et empêchaient l</w:t>
      </w:r>
      <w:r w:rsidRPr="00DE20F0" w:rsidR="00DE20F0">
        <w:rPr>
          <w:lang w:val="fr-FR"/>
        </w:rPr>
        <w:t>’</w:t>
      </w:r>
      <w:r w:rsidRPr="00DE20F0" w:rsidR="00A26BD0">
        <w:rPr>
          <w:lang w:val="fr-FR"/>
        </w:rPr>
        <w:t>ouverture de celles-ci pour aérer les cellules. Ces dernières auraient été éclairées par une ampoule de 60 watts pendant la journée et de 40 watts pendant la nuit. Le requérant déclare qu</w:t>
      </w:r>
      <w:r w:rsidRPr="00DE20F0" w:rsidR="00DE20F0">
        <w:rPr>
          <w:lang w:val="fr-FR"/>
        </w:rPr>
        <w:t>’</w:t>
      </w:r>
      <w:r w:rsidRPr="00DE20F0" w:rsidR="00A26BD0">
        <w:rPr>
          <w:lang w:val="fr-FR"/>
        </w:rPr>
        <w:t>il n</w:t>
      </w:r>
      <w:r w:rsidRPr="00DE20F0" w:rsidR="00DE20F0">
        <w:rPr>
          <w:lang w:val="fr-FR"/>
        </w:rPr>
        <w:t>’</w:t>
      </w:r>
      <w:r w:rsidRPr="00DE20F0" w:rsidR="00A26BD0">
        <w:rPr>
          <w:lang w:val="fr-FR"/>
        </w:rPr>
        <w:t>y avait ni table ni banc. Il soutient que le système de ventilation ne fonctionnait pas, que le chauffage n</w:t>
      </w:r>
      <w:r w:rsidRPr="00DE20F0" w:rsidR="00DE20F0">
        <w:rPr>
          <w:lang w:val="fr-FR"/>
        </w:rPr>
        <w:t>’</w:t>
      </w:r>
      <w:r w:rsidRPr="00DE20F0" w:rsidR="00A26BD0">
        <w:rPr>
          <w:lang w:val="fr-FR"/>
        </w:rPr>
        <w:t>était pas suffisant, que la température dans les cellules en hiver oscillait entre 10 et 15</w:t>
      </w:r>
      <w:r w:rsidRPr="00DE20F0" w:rsidR="00A26BD0">
        <w:rPr>
          <w:vertAlign w:val="superscript"/>
          <w:lang w:val="fr-FR"/>
        </w:rPr>
        <w:t>o</w:t>
      </w:r>
      <w:r w:rsidRPr="00DE20F0" w:rsidR="004D7425">
        <w:rPr>
          <w:vertAlign w:val="superscript"/>
          <w:lang w:val="fr-FR"/>
        </w:rPr>
        <w:t xml:space="preserve"> </w:t>
      </w:r>
      <w:r w:rsidRPr="00DE20F0" w:rsidR="00A26BD0">
        <w:rPr>
          <w:lang w:val="fr-FR"/>
        </w:rPr>
        <w:t>C, qu</w:t>
      </w:r>
      <w:r w:rsidRPr="00DE20F0" w:rsidR="00DE20F0">
        <w:rPr>
          <w:lang w:val="fr-FR"/>
        </w:rPr>
        <w:t>’</w:t>
      </w:r>
      <w:r w:rsidRPr="00DE20F0" w:rsidR="00A26BD0">
        <w:rPr>
          <w:lang w:val="fr-FR"/>
        </w:rPr>
        <w:t>il n</w:t>
      </w:r>
      <w:r w:rsidRPr="00DE20F0" w:rsidR="00DE20F0">
        <w:rPr>
          <w:lang w:val="fr-FR"/>
        </w:rPr>
        <w:t>’</w:t>
      </w:r>
      <w:r w:rsidRPr="00DE20F0" w:rsidR="00A26BD0">
        <w:rPr>
          <w:lang w:val="fr-FR"/>
        </w:rPr>
        <w:t>y avait pas d</w:t>
      </w:r>
      <w:r w:rsidRPr="00DE20F0" w:rsidR="00DE20F0">
        <w:rPr>
          <w:lang w:val="fr-FR"/>
        </w:rPr>
        <w:t>’</w:t>
      </w:r>
      <w:r w:rsidRPr="00DE20F0" w:rsidR="00A26BD0">
        <w:rPr>
          <w:lang w:val="fr-FR"/>
        </w:rPr>
        <w:t>eau chaude dans les cellules et que les détenus ne bénéficiaient que de quinze minutes de douche par semaine. Selon le requérant, ceux-ci n</w:t>
      </w:r>
      <w:r w:rsidRPr="00DE20F0" w:rsidR="00DE20F0">
        <w:rPr>
          <w:lang w:val="fr-FR"/>
        </w:rPr>
        <w:t>’</w:t>
      </w:r>
      <w:r w:rsidRPr="00DE20F0" w:rsidR="00A26BD0">
        <w:rPr>
          <w:lang w:val="fr-FR"/>
        </w:rPr>
        <w:t>avaient droit qu</w:t>
      </w:r>
      <w:r w:rsidRPr="00DE20F0" w:rsidR="00DE20F0">
        <w:rPr>
          <w:lang w:val="fr-FR"/>
        </w:rPr>
        <w:t>’</w:t>
      </w:r>
      <w:r w:rsidRPr="00DE20F0" w:rsidR="00A26BD0">
        <w:rPr>
          <w:lang w:val="fr-FR"/>
        </w:rPr>
        <w:t>à une heure de promenade par jour, qui s</w:t>
      </w:r>
      <w:r w:rsidRPr="00DE20F0" w:rsidR="00DE20F0">
        <w:rPr>
          <w:lang w:val="fr-FR"/>
        </w:rPr>
        <w:t>’</w:t>
      </w:r>
      <w:r w:rsidRPr="00DE20F0" w:rsidR="00A26BD0">
        <w:rPr>
          <w:lang w:val="fr-FR"/>
        </w:rPr>
        <w:t>effectuait dans des cours de 12 m</w:t>
      </w:r>
      <w:r w:rsidRPr="00DE20F0" w:rsidR="00A26BD0">
        <w:rPr>
          <w:vertAlign w:val="superscript"/>
          <w:lang w:val="fr-FR"/>
        </w:rPr>
        <w:t>2</w:t>
      </w:r>
      <w:r w:rsidRPr="00DE20F0" w:rsidR="00A26BD0">
        <w:rPr>
          <w:lang w:val="fr-FR"/>
        </w:rPr>
        <w:t xml:space="preserve"> entourées de murs d</w:t>
      </w:r>
      <w:r w:rsidRPr="00DE20F0" w:rsidR="00DE20F0">
        <w:rPr>
          <w:lang w:val="fr-FR"/>
        </w:rPr>
        <w:t>’</w:t>
      </w:r>
      <w:r w:rsidRPr="00DE20F0" w:rsidR="00A26BD0">
        <w:rPr>
          <w:lang w:val="fr-FR"/>
        </w:rPr>
        <w:t>une hauteur de 3,5 m et couvertes par un grillage. Le requérant ajoute qu</w:t>
      </w:r>
      <w:r w:rsidRPr="00DE20F0" w:rsidR="00DE20F0">
        <w:rPr>
          <w:lang w:val="fr-FR"/>
        </w:rPr>
        <w:t>’</w:t>
      </w:r>
      <w:r w:rsidRPr="00DE20F0" w:rsidR="00A26BD0">
        <w:rPr>
          <w:lang w:val="fr-FR"/>
        </w:rPr>
        <w:t>il n</w:t>
      </w:r>
      <w:r w:rsidRPr="00DE20F0" w:rsidR="00DE20F0">
        <w:rPr>
          <w:lang w:val="fr-FR"/>
        </w:rPr>
        <w:t>’</w:t>
      </w:r>
      <w:r w:rsidRPr="00DE20F0" w:rsidR="00A26BD0">
        <w:rPr>
          <w:lang w:val="fr-FR"/>
        </w:rPr>
        <w:t>était pas possible d</w:t>
      </w:r>
      <w:r w:rsidRPr="00DE20F0" w:rsidR="00DE20F0">
        <w:rPr>
          <w:lang w:val="fr-FR"/>
        </w:rPr>
        <w:t>’</w:t>
      </w:r>
      <w:r w:rsidRPr="00DE20F0" w:rsidR="00A26BD0">
        <w:rPr>
          <w:lang w:val="fr-FR"/>
        </w:rPr>
        <w:t>y pratiquer un sport faute de place et de matériel.</w:t>
      </w:r>
    </w:p>
    <w:bookmarkStart w:name="condtverreq1" w:id="36"/>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52</w:t>
      </w:r>
      <w:r w:rsidRPr="00DE20F0">
        <w:rPr>
          <w:lang w:val="fr-FR"/>
        </w:rPr>
        <w:fldChar w:fldCharType="end"/>
      </w:r>
      <w:bookmarkEnd w:id="36"/>
      <w:r w:rsidRPr="00DE20F0">
        <w:rPr>
          <w:lang w:val="fr-FR"/>
        </w:rPr>
        <w:t>.  </w:t>
      </w:r>
      <w:r w:rsidRPr="00DE20F0" w:rsidR="00A26BD0">
        <w:rPr>
          <w:lang w:val="fr-FR"/>
        </w:rPr>
        <w:t xml:space="preserve">Le requérant </w:t>
      </w:r>
      <w:r w:rsidRPr="00DE20F0" w:rsidR="005F51F5">
        <w:rPr>
          <w:lang w:val="fr-FR"/>
        </w:rPr>
        <w:t xml:space="preserve">allègue </w:t>
      </w:r>
      <w:r w:rsidRPr="00DE20F0" w:rsidR="00A26BD0">
        <w:rPr>
          <w:lang w:val="fr-FR"/>
        </w:rPr>
        <w:t>que</w:t>
      </w:r>
      <w:r w:rsidRPr="00DE20F0" w:rsidR="005F51F5">
        <w:rPr>
          <w:lang w:val="fr-FR"/>
        </w:rPr>
        <w:t xml:space="preserve">, pendant la période </w:t>
      </w:r>
      <w:r w:rsidRPr="00DE20F0" w:rsidR="00DE0177">
        <w:rPr>
          <w:lang w:val="fr-FR"/>
        </w:rPr>
        <w:t xml:space="preserve">allant </w:t>
      </w:r>
      <w:r w:rsidRPr="00DE20F0" w:rsidR="005F51F5">
        <w:rPr>
          <w:lang w:val="fr-FR"/>
        </w:rPr>
        <w:t>du 26 février 2007 au 13 octobre 2008, il a été transporté au tribunal de l</w:t>
      </w:r>
      <w:r w:rsidRPr="00DE20F0" w:rsidR="00DE20F0">
        <w:rPr>
          <w:lang w:val="fr-FR"/>
        </w:rPr>
        <w:t>’</w:t>
      </w:r>
      <w:r w:rsidRPr="00DE20F0" w:rsidR="005F51F5">
        <w:rPr>
          <w:lang w:val="fr-FR"/>
        </w:rPr>
        <w:t>arrondissement Kirovski pour assister aux</w:t>
      </w:r>
      <w:r w:rsidRPr="00DE20F0" w:rsidR="00A26BD0">
        <w:rPr>
          <w:lang w:val="fr-FR"/>
        </w:rPr>
        <w:t xml:space="preserve"> audiences </w:t>
      </w:r>
      <w:r w:rsidRPr="00DE20F0" w:rsidR="00AA074A">
        <w:rPr>
          <w:lang w:val="fr-FR"/>
        </w:rPr>
        <w:t>du</w:t>
      </w:r>
      <w:r w:rsidRPr="00DE20F0" w:rsidR="00A26BD0">
        <w:rPr>
          <w:lang w:val="fr-FR"/>
        </w:rPr>
        <w:t xml:space="preserve"> procès pénal</w:t>
      </w:r>
      <w:r w:rsidRPr="00DE20F0" w:rsidR="005F51F5">
        <w:rPr>
          <w:lang w:val="fr-FR"/>
        </w:rPr>
        <w:t>. Il signale qu</w:t>
      </w:r>
      <w:r w:rsidRPr="00DE20F0" w:rsidR="00DE20F0">
        <w:rPr>
          <w:lang w:val="fr-FR"/>
        </w:rPr>
        <w:t>’</w:t>
      </w:r>
      <w:r w:rsidRPr="00DE20F0" w:rsidR="00A26BD0">
        <w:rPr>
          <w:lang w:val="fr-FR"/>
        </w:rPr>
        <w:t xml:space="preserve">il était réveillé à </w:t>
      </w:r>
      <w:r w:rsidRPr="00DE20F0" w:rsidR="004D7425">
        <w:rPr>
          <w:lang w:val="fr-FR"/>
        </w:rPr>
        <w:t xml:space="preserve">5 </w:t>
      </w:r>
      <w:r w:rsidRPr="00DE20F0" w:rsidR="00A26BD0">
        <w:rPr>
          <w:lang w:val="fr-FR"/>
        </w:rPr>
        <w:t xml:space="preserve">heures et que, une heure après, il était placé dans une « cellule de rassemblement » de </w:t>
      </w:r>
      <w:r w:rsidRPr="00DE20F0" w:rsidR="00AB401E">
        <w:rPr>
          <w:lang w:val="fr-FR"/>
        </w:rPr>
        <w:t>8</w:t>
      </w:r>
      <w:r w:rsidRPr="00DE20F0" w:rsidR="00A26BD0">
        <w:rPr>
          <w:lang w:val="fr-FR"/>
        </w:rPr>
        <w:t xml:space="preserve"> m</w:t>
      </w:r>
      <w:r w:rsidRPr="00DE20F0" w:rsidR="00A26BD0">
        <w:rPr>
          <w:vertAlign w:val="superscript"/>
          <w:lang w:val="fr-FR"/>
        </w:rPr>
        <w:t>2</w:t>
      </w:r>
      <w:r w:rsidRPr="00DE20F0" w:rsidR="00A26BD0">
        <w:rPr>
          <w:lang w:val="fr-FR"/>
        </w:rPr>
        <w:t xml:space="preserve"> avec dix ou quatorze autres détenus. Il indique qu</w:t>
      </w:r>
      <w:r w:rsidRPr="00DE20F0" w:rsidR="00DE20F0">
        <w:rPr>
          <w:lang w:val="fr-FR"/>
        </w:rPr>
        <w:t>’</w:t>
      </w:r>
      <w:r w:rsidRPr="00DE20F0" w:rsidR="00A26BD0">
        <w:rPr>
          <w:lang w:val="fr-FR"/>
        </w:rPr>
        <w:t>il y était détenu jusqu</w:t>
      </w:r>
      <w:r w:rsidRPr="00DE20F0" w:rsidR="00DE20F0">
        <w:rPr>
          <w:lang w:val="fr-FR"/>
        </w:rPr>
        <w:t>’</w:t>
      </w:r>
      <w:r w:rsidRPr="00DE20F0" w:rsidR="00A26BD0">
        <w:rPr>
          <w:lang w:val="fr-FR"/>
        </w:rPr>
        <w:t>à 10 heures ou 10 h 30</w:t>
      </w:r>
      <w:r w:rsidRPr="00DE20F0" w:rsidR="00DE0177">
        <w:rPr>
          <w:lang w:val="fr-FR"/>
        </w:rPr>
        <w:t>,</w:t>
      </w:r>
      <w:r w:rsidRPr="00DE20F0" w:rsidR="00A26BD0">
        <w:rPr>
          <w:lang w:val="fr-FR"/>
        </w:rPr>
        <w:t xml:space="preserve"> avant d</w:t>
      </w:r>
      <w:r w:rsidRPr="00DE20F0" w:rsidR="00DE20F0">
        <w:rPr>
          <w:lang w:val="fr-FR"/>
        </w:rPr>
        <w:t>’</w:t>
      </w:r>
      <w:r w:rsidRPr="00DE20F0" w:rsidR="00A26BD0">
        <w:rPr>
          <w:lang w:val="fr-FR"/>
        </w:rPr>
        <w:t xml:space="preserve">être transféré au </w:t>
      </w:r>
      <w:r w:rsidRPr="00DE20F0" w:rsidR="00DE0177">
        <w:rPr>
          <w:lang w:val="fr-FR"/>
        </w:rPr>
        <w:t xml:space="preserve">siège du </w:t>
      </w:r>
      <w:r w:rsidRPr="00DE20F0" w:rsidR="00A26BD0">
        <w:rPr>
          <w:lang w:val="fr-FR"/>
        </w:rPr>
        <w:t>tribunal. Le soir, à son retour à la maison d</w:t>
      </w:r>
      <w:r w:rsidRPr="00DE20F0" w:rsidR="00DE20F0">
        <w:rPr>
          <w:lang w:val="fr-FR"/>
        </w:rPr>
        <w:t>’</w:t>
      </w:r>
      <w:r w:rsidRPr="00DE20F0" w:rsidR="00A26BD0">
        <w:rPr>
          <w:lang w:val="fr-FR"/>
        </w:rPr>
        <w:t>arrêt, il aurait été détenu dans la cellule de rassemblement jusqu</w:t>
      </w:r>
      <w:r w:rsidRPr="00DE20F0" w:rsidR="00DE20F0">
        <w:rPr>
          <w:lang w:val="fr-FR"/>
        </w:rPr>
        <w:t>’</w:t>
      </w:r>
      <w:r w:rsidRPr="00DE20F0" w:rsidR="00A26BD0">
        <w:rPr>
          <w:lang w:val="fr-FR"/>
        </w:rPr>
        <w:t>à 21 heures avant d</w:t>
      </w:r>
      <w:r w:rsidRPr="00DE20F0" w:rsidR="00DE20F0">
        <w:rPr>
          <w:lang w:val="fr-FR"/>
        </w:rPr>
        <w:t>’</w:t>
      </w:r>
      <w:r w:rsidRPr="00DE20F0" w:rsidR="00A26BD0">
        <w:rPr>
          <w:lang w:val="fr-FR"/>
        </w:rPr>
        <w:t>être reconduit dans sa cellule.</w:t>
      </w:r>
    </w:p>
    <w:bookmarkStart w:name="condtverreq2" w:id="37"/>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53</w:t>
      </w:r>
      <w:r w:rsidRPr="00DE20F0">
        <w:rPr>
          <w:lang w:val="fr-FR"/>
        </w:rPr>
        <w:fldChar w:fldCharType="end"/>
      </w:r>
      <w:bookmarkEnd w:id="37"/>
      <w:r w:rsidRPr="00DE20F0">
        <w:rPr>
          <w:lang w:val="fr-FR"/>
        </w:rPr>
        <w:t>.  </w:t>
      </w:r>
      <w:r w:rsidRPr="00DE20F0" w:rsidR="00A26BD0">
        <w:rPr>
          <w:lang w:val="fr-FR"/>
        </w:rPr>
        <w:t xml:space="preserve">Le requérant </w:t>
      </w:r>
      <w:r w:rsidRPr="00DE20F0" w:rsidR="004D7425">
        <w:rPr>
          <w:lang w:val="fr-FR"/>
        </w:rPr>
        <w:t xml:space="preserve">soutient </w:t>
      </w:r>
      <w:r w:rsidRPr="00DE20F0" w:rsidR="00A26BD0">
        <w:rPr>
          <w:lang w:val="fr-FR"/>
        </w:rPr>
        <w:t>qu</w:t>
      </w:r>
      <w:r w:rsidRPr="00DE20F0" w:rsidR="00DE20F0">
        <w:rPr>
          <w:lang w:val="fr-FR"/>
        </w:rPr>
        <w:t>’</w:t>
      </w:r>
      <w:r w:rsidRPr="00DE20F0" w:rsidR="00A26BD0">
        <w:rPr>
          <w:lang w:val="fr-FR"/>
        </w:rPr>
        <w:t>il était transporté dans des fourgons cellulaires qui disposaient de deux compartiments de 2,8 m de longueur et de 1,3 m de largeur et d</w:t>
      </w:r>
      <w:r w:rsidRPr="00DE20F0" w:rsidR="00DE20F0">
        <w:rPr>
          <w:lang w:val="fr-FR"/>
        </w:rPr>
        <w:t>’</w:t>
      </w:r>
      <w:r w:rsidRPr="00DE20F0" w:rsidR="00A26BD0">
        <w:rPr>
          <w:lang w:val="fr-FR"/>
        </w:rPr>
        <w:t>un compartiment dont la superficie ne dépassait pas 1 m² et dont la hauteur n</w:t>
      </w:r>
      <w:r w:rsidRPr="00DE20F0" w:rsidR="00DE20F0">
        <w:rPr>
          <w:lang w:val="fr-FR"/>
        </w:rPr>
        <w:t>’</w:t>
      </w:r>
      <w:r w:rsidRPr="00DE20F0" w:rsidR="00A26BD0">
        <w:rPr>
          <w:lang w:val="fr-FR"/>
        </w:rPr>
        <w:t>était pas supérieure à 1,5 m, que les fourgons n</w:t>
      </w:r>
      <w:r w:rsidRPr="00DE20F0" w:rsidR="00DE20F0">
        <w:rPr>
          <w:lang w:val="fr-FR"/>
        </w:rPr>
        <w:t>’</w:t>
      </w:r>
      <w:r w:rsidRPr="00DE20F0" w:rsidR="00A26BD0">
        <w:rPr>
          <w:lang w:val="fr-FR"/>
        </w:rPr>
        <w:t>étaient pourvus ni de fenêtres ni de système de ventilation</w:t>
      </w:r>
      <w:r w:rsidRPr="00DE20F0" w:rsidR="00A672CF">
        <w:rPr>
          <w:lang w:val="fr-FR"/>
        </w:rPr>
        <w:t xml:space="preserve"> </w:t>
      </w:r>
      <w:r w:rsidRPr="00DE20F0" w:rsidR="00A26BD0">
        <w:rPr>
          <w:lang w:val="fr-FR"/>
        </w:rPr>
        <w:t>et que le chauffage n</w:t>
      </w:r>
      <w:r w:rsidRPr="00DE20F0" w:rsidR="00DE20F0">
        <w:rPr>
          <w:lang w:val="fr-FR"/>
        </w:rPr>
        <w:t>’</w:t>
      </w:r>
      <w:r w:rsidRPr="00DE20F0" w:rsidR="00A26BD0">
        <w:rPr>
          <w:lang w:val="fr-FR"/>
        </w:rPr>
        <w:t>y fonctionnait pas. Selon le requérant, les fourgons transportaient de vingt à vingt-cinq détenus à la fois. Il ajoute que, depuis 2008, il était transporté menotté ce qui, eu égard à l</w:t>
      </w:r>
      <w:r w:rsidRPr="00DE20F0" w:rsidR="00DE20F0">
        <w:rPr>
          <w:lang w:val="fr-FR"/>
        </w:rPr>
        <w:t>’</w:t>
      </w:r>
      <w:r w:rsidRPr="00DE20F0" w:rsidR="00A26BD0">
        <w:rPr>
          <w:lang w:val="fr-FR"/>
        </w:rPr>
        <w:t>absence de barres à l</w:t>
      </w:r>
      <w:r w:rsidRPr="00DE20F0" w:rsidR="00DE20F0">
        <w:rPr>
          <w:lang w:val="fr-FR"/>
        </w:rPr>
        <w:t>’</w:t>
      </w:r>
      <w:r w:rsidRPr="00DE20F0" w:rsidR="00A26BD0">
        <w:rPr>
          <w:lang w:val="fr-FR"/>
        </w:rPr>
        <w:t>intérieur des compartiments pour se tenir lors du transport, lui aurait causé encore plus de souffrances. Les trajets auraient duré entre 1 h 20 et 1 h 30.</w:t>
      </w:r>
    </w:p>
    <w:bookmarkStart w:name="condtverreq4" w:id="38"/>
    <w:p w:rsidRPr="00DE20F0" w:rsidR="004F26AE" w:rsidP="00DE20F0" w:rsidRDefault="004F26A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54</w:t>
      </w:r>
      <w:r w:rsidRPr="00DE20F0">
        <w:rPr>
          <w:lang w:val="fr-FR"/>
        </w:rPr>
        <w:fldChar w:fldCharType="end"/>
      </w:r>
      <w:bookmarkEnd w:id="38"/>
      <w:r w:rsidRPr="00DE20F0">
        <w:rPr>
          <w:lang w:val="fr-FR"/>
        </w:rPr>
        <w:t>.  Le requérant expose</w:t>
      </w:r>
      <w:r w:rsidRPr="00DE20F0" w:rsidR="00DE0177">
        <w:rPr>
          <w:lang w:val="fr-FR"/>
        </w:rPr>
        <w:t>,</w:t>
      </w:r>
      <w:r w:rsidRPr="00DE20F0">
        <w:rPr>
          <w:lang w:val="fr-FR"/>
        </w:rPr>
        <w:t xml:space="preserve"> par ailleurs</w:t>
      </w:r>
      <w:r w:rsidRPr="00DE20F0" w:rsidR="00DE0177">
        <w:rPr>
          <w:lang w:val="fr-FR"/>
        </w:rPr>
        <w:t>,</w:t>
      </w:r>
      <w:r w:rsidRPr="00DE20F0">
        <w:rPr>
          <w:lang w:val="fr-FR"/>
        </w:rPr>
        <w:t xml:space="preserve"> que, les jours de transfert au tribunal, il n</w:t>
      </w:r>
      <w:r w:rsidRPr="00DE20F0" w:rsidR="00DE20F0">
        <w:rPr>
          <w:lang w:val="fr-FR"/>
        </w:rPr>
        <w:t>’</w:t>
      </w:r>
      <w:r w:rsidRPr="00DE20F0">
        <w:rPr>
          <w:lang w:val="fr-FR"/>
        </w:rPr>
        <w:t>était pas nourri. Selon lui, on commença à partir du mois de juin 2008 à lui distribuer des rations sèches qu</w:t>
      </w:r>
      <w:r w:rsidRPr="00DE20F0" w:rsidR="00DE20F0">
        <w:rPr>
          <w:lang w:val="fr-FR"/>
        </w:rPr>
        <w:t>’</w:t>
      </w:r>
      <w:r w:rsidRPr="00DE20F0">
        <w:rPr>
          <w:lang w:val="fr-FR"/>
        </w:rPr>
        <w:t>il lui était néanmoins impossible de consommer faute d</w:t>
      </w:r>
      <w:r w:rsidRPr="00DE20F0" w:rsidR="00DE20F0">
        <w:rPr>
          <w:lang w:val="fr-FR"/>
        </w:rPr>
        <w:t>’</w:t>
      </w:r>
      <w:r w:rsidRPr="00DE20F0">
        <w:rPr>
          <w:lang w:val="fr-FR"/>
        </w:rPr>
        <w:t>eau chaude pour les préparer.</w:t>
      </w:r>
    </w:p>
    <w:bookmarkStart w:name="condtverreq3" w:id="39"/>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55</w:t>
      </w:r>
      <w:r w:rsidRPr="00DE20F0">
        <w:rPr>
          <w:lang w:val="fr-FR"/>
        </w:rPr>
        <w:fldChar w:fldCharType="end"/>
      </w:r>
      <w:bookmarkEnd w:id="39"/>
      <w:r w:rsidRPr="00DE20F0">
        <w:rPr>
          <w:lang w:val="fr-FR"/>
        </w:rPr>
        <w:t>.  </w:t>
      </w:r>
      <w:r w:rsidRPr="00DE20F0" w:rsidR="00A26BD0">
        <w:rPr>
          <w:lang w:val="fr-FR"/>
        </w:rPr>
        <w:t>Il indique également que, à son arrivée au tribunal, il était placé dans une cellule temporaire dépourvue de fenêtres où il n</w:t>
      </w:r>
      <w:r w:rsidRPr="00DE20F0" w:rsidR="00DE20F0">
        <w:rPr>
          <w:lang w:val="fr-FR"/>
        </w:rPr>
        <w:t>’</w:t>
      </w:r>
      <w:r w:rsidRPr="00DE20F0" w:rsidR="00A26BD0">
        <w:rPr>
          <w:lang w:val="fr-FR"/>
        </w:rPr>
        <w:t>y avait ni toilettes ni arrivée d</w:t>
      </w:r>
      <w:r w:rsidRPr="00DE20F0" w:rsidR="00DE20F0">
        <w:rPr>
          <w:lang w:val="fr-FR"/>
        </w:rPr>
        <w:t>’</w:t>
      </w:r>
      <w:r w:rsidRPr="00DE20F0" w:rsidR="00A26BD0">
        <w:rPr>
          <w:lang w:val="fr-FR"/>
        </w:rPr>
        <w:t xml:space="preserve">eau. Il y aurait été détenu avec quatre à six personnes. </w:t>
      </w:r>
      <w:r w:rsidRPr="00DE20F0" w:rsidR="00AA074A">
        <w:rPr>
          <w:lang w:val="fr-FR"/>
        </w:rPr>
        <w:t>L</w:t>
      </w:r>
      <w:r w:rsidRPr="00DE20F0" w:rsidR="00A26BD0">
        <w:rPr>
          <w:lang w:val="fr-FR"/>
        </w:rPr>
        <w:t>a cellule ne disposait que d</w:t>
      </w:r>
      <w:r w:rsidRPr="00DE20F0" w:rsidR="00DE20F0">
        <w:rPr>
          <w:lang w:val="fr-FR"/>
        </w:rPr>
        <w:t>’</w:t>
      </w:r>
      <w:r w:rsidRPr="00DE20F0" w:rsidR="00A26BD0">
        <w:rPr>
          <w:lang w:val="fr-FR"/>
        </w:rPr>
        <w:t xml:space="preserve">un banc pour trois personnes et que les autres étaient obligées de </w:t>
      </w:r>
      <w:r w:rsidRPr="00DE20F0" w:rsidR="00AA0180">
        <w:rPr>
          <w:lang w:val="fr-FR"/>
        </w:rPr>
        <w:t xml:space="preserve">demeurer </w:t>
      </w:r>
      <w:r w:rsidRPr="00DE20F0" w:rsidR="00A26BD0">
        <w:rPr>
          <w:lang w:val="fr-FR"/>
        </w:rPr>
        <w:t>debout</w:t>
      </w:r>
      <w:r w:rsidRPr="00DE20F0" w:rsidR="00AA074A">
        <w:rPr>
          <w:lang w:val="fr-FR"/>
        </w:rPr>
        <w:t>,</w:t>
      </w:r>
      <w:r w:rsidRPr="00DE20F0" w:rsidR="00A26BD0">
        <w:rPr>
          <w:lang w:val="fr-FR"/>
        </w:rPr>
        <w:t xml:space="preserve"> ses menottes ne lui étaient retirées que dix minutes toutes les deux heures et il ne lui était permis d</w:t>
      </w:r>
      <w:r w:rsidRPr="00DE20F0" w:rsidR="00DE20F0">
        <w:rPr>
          <w:lang w:val="fr-FR"/>
        </w:rPr>
        <w:t>’</w:t>
      </w:r>
      <w:r w:rsidRPr="00DE20F0" w:rsidR="00A26BD0">
        <w:rPr>
          <w:lang w:val="fr-FR"/>
        </w:rPr>
        <w:t>utiliser les toilettes qu</w:t>
      </w:r>
      <w:r w:rsidRPr="00DE20F0" w:rsidR="00DE20F0">
        <w:rPr>
          <w:lang w:val="fr-FR"/>
        </w:rPr>
        <w:t>’</w:t>
      </w:r>
      <w:r w:rsidRPr="00DE20F0" w:rsidR="00A26BD0">
        <w:rPr>
          <w:lang w:val="fr-FR"/>
        </w:rPr>
        <w:t>une fois toutes les trois heures.</w:t>
      </w:r>
    </w:p>
    <w:bookmarkStart w:name="condtverreq5" w:id="40"/>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56</w:t>
      </w:r>
      <w:r w:rsidRPr="00DE20F0">
        <w:rPr>
          <w:lang w:val="fr-FR"/>
        </w:rPr>
        <w:fldChar w:fldCharType="end"/>
      </w:r>
      <w:bookmarkEnd w:id="40"/>
      <w:r w:rsidRPr="00DE20F0">
        <w:rPr>
          <w:lang w:val="fr-FR"/>
        </w:rPr>
        <w:t>.  </w:t>
      </w:r>
      <w:r w:rsidRPr="00DE20F0" w:rsidR="00A26BD0">
        <w:rPr>
          <w:lang w:val="fr-FR"/>
        </w:rPr>
        <w:t>Le requérant allègue ensuite que les menottes ne lui étaient enlevées que lorsqu</w:t>
      </w:r>
      <w:r w:rsidRPr="00DE20F0" w:rsidR="00DE20F0">
        <w:rPr>
          <w:lang w:val="fr-FR"/>
        </w:rPr>
        <w:t>’</w:t>
      </w:r>
      <w:r w:rsidRPr="00DE20F0" w:rsidR="00A26BD0">
        <w:rPr>
          <w:lang w:val="fr-FR"/>
        </w:rPr>
        <w:t xml:space="preserve">il était conduit dans </w:t>
      </w:r>
      <w:r w:rsidRPr="00DE20F0" w:rsidR="00522136">
        <w:rPr>
          <w:lang w:val="fr-FR"/>
        </w:rPr>
        <w:t>le prétoire</w:t>
      </w:r>
      <w:r w:rsidRPr="00DE20F0" w:rsidR="00A26BD0">
        <w:rPr>
          <w:lang w:val="fr-FR"/>
        </w:rPr>
        <w:t>, dans l</w:t>
      </w:r>
      <w:r w:rsidRPr="00DE20F0" w:rsidR="00522136">
        <w:rPr>
          <w:lang w:val="fr-FR"/>
        </w:rPr>
        <w:t>equel</w:t>
      </w:r>
      <w:r w:rsidRPr="00DE20F0" w:rsidR="00A26BD0">
        <w:rPr>
          <w:lang w:val="fr-FR"/>
        </w:rPr>
        <w:t xml:space="preserve"> il était placé dans une cage. Il indique que les parois de la cage étaient constituées de barreaux métalliques et qu</w:t>
      </w:r>
      <w:r w:rsidRPr="00DE20F0" w:rsidR="00DE20F0">
        <w:rPr>
          <w:lang w:val="fr-FR"/>
        </w:rPr>
        <w:t>’</w:t>
      </w:r>
      <w:r w:rsidRPr="00DE20F0" w:rsidR="00A26BD0">
        <w:rPr>
          <w:lang w:val="fr-FR"/>
        </w:rPr>
        <w:t>il n</w:t>
      </w:r>
      <w:r w:rsidRPr="00DE20F0" w:rsidR="00DE20F0">
        <w:rPr>
          <w:lang w:val="fr-FR"/>
        </w:rPr>
        <w:t>’</w:t>
      </w:r>
      <w:r w:rsidRPr="00DE20F0" w:rsidR="00A26BD0">
        <w:rPr>
          <w:lang w:val="fr-FR"/>
        </w:rPr>
        <w:t>y avait qu</w:t>
      </w:r>
      <w:r w:rsidRPr="00DE20F0" w:rsidR="00DE20F0">
        <w:rPr>
          <w:lang w:val="fr-FR"/>
        </w:rPr>
        <w:t>’</w:t>
      </w:r>
      <w:r w:rsidRPr="00DE20F0" w:rsidR="00A26BD0">
        <w:rPr>
          <w:lang w:val="fr-FR"/>
        </w:rPr>
        <w:t>un banc pour s</w:t>
      </w:r>
      <w:r w:rsidRPr="00DE20F0" w:rsidR="00DE20F0">
        <w:rPr>
          <w:lang w:val="fr-FR"/>
        </w:rPr>
        <w:t>’</w:t>
      </w:r>
      <w:r w:rsidRPr="00DE20F0" w:rsidR="00A26BD0">
        <w:rPr>
          <w:lang w:val="fr-FR"/>
        </w:rPr>
        <w:t xml:space="preserve">asseoir. Selon le requérant, des </w:t>
      </w:r>
      <w:r w:rsidRPr="00DE20F0" w:rsidR="00917AF3">
        <w:rPr>
          <w:lang w:val="fr-FR"/>
        </w:rPr>
        <w:t>agents d</w:t>
      </w:r>
      <w:r w:rsidRPr="00DE20F0" w:rsidR="00DE20F0">
        <w:rPr>
          <w:lang w:val="fr-FR"/>
        </w:rPr>
        <w:t>’</w:t>
      </w:r>
      <w:r w:rsidRPr="00DE20F0" w:rsidR="00917AF3">
        <w:rPr>
          <w:lang w:val="fr-FR"/>
        </w:rPr>
        <w:t xml:space="preserve">escorte pénitentiaire </w:t>
      </w:r>
      <w:r w:rsidRPr="00DE20F0" w:rsidR="00A26BD0">
        <w:rPr>
          <w:lang w:val="fr-FR"/>
        </w:rPr>
        <w:t>armés étaient postés à côté de la cage et elle était entourée d</w:t>
      </w:r>
      <w:r w:rsidRPr="00DE20F0" w:rsidR="00DE20F0">
        <w:rPr>
          <w:lang w:val="fr-FR"/>
        </w:rPr>
        <w:t>’</w:t>
      </w:r>
      <w:r w:rsidRPr="00DE20F0" w:rsidR="00A26BD0">
        <w:rPr>
          <w:lang w:val="fr-FR"/>
        </w:rPr>
        <w:t>une zone de sécurité où personne n</w:t>
      </w:r>
      <w:r w:rsidRPr="00DE20F0" w:rsidR="00DE20F0">
        <w:rPr>
          <w:lang w:val="fr-FR"/>
        </w:rPr>
        <w:t>’</w:t>
      </w:r>
      <w:r w:rsidRPr="00DE20F0" w:rsidR="00A26BD0">
        <w:rPr>
          <w:lang w:val="fr-FR"/>
        </w:rPr>
        <w:t>était admis à entrer.</w:t>
      </w:r>
    </w:p>
    <w:p w:rsidRPr="00DE20F0" w:rsidR="005E1EC7" w:rsidP="00DE20F0" w:rsidRDefault="005E1EC7">
      <w:pPr>
        <w:pStyle w:val="ECHRHeading3"/>
        <w:rPr>
          <w:lang w:val="fr-FR"/>
        </w:rPr>
      </w:pPr>
      <w:r w:rsidRPr="00DE20F0">
        <w:rPr>
          <w:lang w:val="fr-FR"/>
        </w:rPr>
        <w:t>2.  La version du Gouvernement</w:t>
      </w:r>
    </w:p>
    <w:bookmarkStart w:name="condtvergouv1" w:id="41"/>
    <w:p w:rsidRPr="00DE20F0" w:rsidR="00917AF3" w:rsidP="00DE20F0" w:rsidRDefault="005E1EC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57</w:t>
      </w:r>
      <w:r w:rsidRPr="00DE20F0">
        <w:rPr>
          <w:lang w:val="fr-FR"/>
        </w:rPr>
        <w:fldChar w:fldCharType="end"/>
      </w:r>
      <w:bookmarkEnd w:id="41"/>
      <w:r w:rsidRPr="00DE20F0">
        <w:rPr>
          <w:lang w:val="fr-FR"/>
        </w:rPr>
        <w:t>.  </w:t>
      </w:r>
      <w:r w:rsidRPr="00DE20F0" w:rsidR="00FF3938">
        <w:rPr>
          <w:lang w:val="fr-FR"/>
        </w:rPr>
        <w:t>En s</w:t>
      </w:r>
      <w:r w:rsidRPr="00DE20F0" w:rsidR="00DE20F0">
        <w:rPr>
          <w:lang w:val="fr-FR"/>
        </w:rPr>
        <w:t>’</w:t>
      </w:r>
      <w:r w:rsidRPr="00DE20F0" w:rsidR="00FF3938">
        <w:rPr>
          <w:lang w:val="fr-FR"/>
        </w:rPr>
        <w:t>appuyant sur les attestations établies le 14</w:t>
      </w:r>
      <w:r w:rsidRPr="00DE20F0" w:rsidR="00A672CF">
        <w:rPr>
          <w:lang w:val="fr-FR"/>
        </w:rPr>
        <w:t> </w:t>
      </w:r>
      <w:r w:rsidRPr="00DE20F0" w:rsidR="00FF3938">
        <w:rPr>
          <w:lang w:val="fr-FR"/>
        </w:rPr>
        <w:t>février</w:t>
      </w:r>
      <w:r w:rsidRPr="00DE20F0" w:rsidR="00A672CF">
        <w:rPr>
          <w:lang w:val="fr-FR"/>
        </w:rPr>
        <w:t> </w:t>
      </w:r>
      <w:r w:rsidRPr="00DE20F0" w:rsidR="00FF3938">
        <w:rPr>
          <w:lang w:val="fr-FR"/>
        </w:rPr>
        <w:t>2011 par l</w:t>
      </w:r>
      <w:r w:rsidRPr="00DE20F0" w:rsidR="00DE20F0">
        <w:rPr>
          <w:lang w:val="fr-FR"/>
        </w:rPr>
        <w:t>’</w:t>
      </w:r>
      <w:r w:rsidRPr="00DE20F0" w:rsidR="00FF3938">
        <w:rPr>
          <w:lang w:val="fr-FR"/>
        </w:rPr>
        <w:t>administration de la maison d</w:t>
      </w:r>
      <w:r w:rsidRPr="00DE20F0" w:rsidR="00DE20F0">
        <w:rPr>
          <w:lang w:val="fr-FR"/>
        </w:rPr>
        <w:t>’</w:t>
      </w:r>
      <w:r w:rsidRPr="00DE20F0" w:rsidR="00FF3938">
        <w:rPr>
          <w:lang w:val="fr-FR"/>
        </w:rPr>
        <w:t>arrêt n</w:t>
      </w:r>
      <w:r w:rsidRPr="00DE20F0" w:rsidR="00FF3938">
        <w:rPr>
          <w:vertAlign w:val="superscript"/>
          <w:lang w:val="fr-FR"/>
        </w:rPr>
        <w:t>o </w:t>
      </w:r>
      <w:r w:rsidRPr="00DE20F0" w:rsidR="00FF3938">
        <w:rPr>
          <w:lang w:val="fr-FR"/>
        </w:rPr>
        <w:t>IZ</w:t>
      </w:r>
      <w:r w:rsidRPr="00DE20F0" w:rsidR="00FF3938">
        <w:rPr>
          <w:lang w:val="fr-FR"/>
        </w:rPr>
        <w:noBreakHyphen/>
        <w:t>47/1 et qui figurent au dossier soumis à la Cour, le Gouvernement indique que le</w:t>
      </w:r>
      <w:r w:rsidRPr="00DE20F0" w:rsidR="006A2D3B">
        <w:rPr>
          <w:lang w:val="fr-FR"/>
        </w:rPr>
        <w:t> </w:t>
      </w:r>
      <w:r w:rsidRPr="00DE20F0" w:rsidR="00FF3938">
        <w:rPr>
          <w:lang w:val="fr-FR"/>
        </w:rPr>
        <w:t xml:space="preserve">requérant a été détenu au sein de cet établissement </w:t>
      </w:r>
      <w:r w:rsidRPr="00DE20F0" w:rsidR="00EE3479">
        <w:rPr>
          <w:lang w:val="fr-FR"/>
        </w:rPr>
        <w:t>du 25 août 2006 au 1</w:t>
      </w:r>
      <w:r w:rsidRPr="00DE20F0" w:rsidR="00EE3479">
        <w:rPr>
          <w:vertAlign w:val="superscript"/>
          <w:lang w:val="fr-FR"/>
        </w:rPr>
        <w:t>er</w:t>
      </w:r>
      <w:r w:rsidRPr="00DE20F0" w:rsidR="00A672CF">
        <w:rPr>
          <w:lang w:val="fr-FR"/>
        </w:rPr>
        <w:t> </w:t>
      </w:r>
      <w:r w:rsidRPr="00DE20F0" w:rsidR="003E0181">
        <w:rPr>
          <w:lang w:val="fr-FR"/>
        </w:rPr>
        <w:t>octobre 2008</w:t>
      </w:r>
      <w:r w:rsidRPr="00DE20F0" w:rsidR="00EE3479">
        <w:rPr>
          <w:lang w:val="fr-FR"/>
        </w:rPr>
        <w:t xml:space="preserve"> et du 23 mars au 21 août 2009.</w:t>
      </w:r>
    </w:p>
    <w:bookmarkStart w:name="condtvergouv2" w:id="42"/>
    <w:p w:rsidRPr="00DE20F0" w:rsidR="00917AF3" w:rsidP="00DE20F0" w:rsidRDefault="00917AF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58</w:t>
      </w:r>
      <w:r w:rsidRPr="00DE20F0">
        <w:rPr>
          <w:lang w:val="fr-FR"/>
        </w:rPr>
        <w:fldChar w:fldCharType="end"/>
      </w:r>
      <w:bookmarkEnd w:id="42"/>
      <w:r w:rsidRPr="00DE20F0">
        <w:rPr>
          <w:lang w:val="fr-FR"/>
        </w:rPr>
        <w:t>.  </w:t>
      </w:r>
      <w:r w:rsidRPr="00DE20F0" w:rsidR="00A672CF">
        <w:rPr>
          <w:lang w:val="fr-FR"/>
        </w:rPr>
        <w:t>T</w:t>
      </w:r>
      <w:r w:rsidRPr="00DE20F0" w:rsidR="00EE3479">
        <w:rPr>
          <w:lang w:val="fr-FR"/>
        </w:rPr>
        <w:t xml:space="preserve">oujours </w:t>
      </w:r>
      <w:r w:rsidRPr="00DE20F0" w:rsidR="00A672CF">
        <w:rPr>
          <w:lang w:val="fr-FR"/>
        </w:rPr>
        <w:t xml:space="preserve">selon les </w:t>
      </w:r>
      <w:r w:rsidRPr="00DE20F0" w:rsidR="00EE3479">
        <w:rPr>
          <w:lang w:val="fr-FR"/>
        </w:rPr>
        <w:t>attestations</w:t>
      </w:r>
      <w:r w:rsidRPr="00DE20F0" w:rsidR="00A672CF">
        <w:rPr>
          <w:lang w:val="fr-FR"/>
        </w:rPr>
        <w:t xml:space="preserve"> susmentionnées</w:t>
      </w:r>
      <w:r w:rsidRPr="00DE20F0" w:rsidR="00EE3479">
        <w:rPr>
          <w:lang w:val="fr-FR"/>
        </w:rPr>
        <w:t xml:space="preserve">, le Gouvernement soutient </w:t>
      </w:r>
      <w:r w:rsidRPr="00DE20F0" w:rsidR="00A672CF">
        <w:rPr>
          <w:lang w:val="fr-FR"/>
        </w:rPr>
        <w:t xml:space="preserve">que </w:t>
      </w:r>
      <w:r w:rsidRPr="00DE20F0" w:rsidR="00EE3479">
        <w:rPr>
          <w:lang w:val="fr-FR"/>
        </w:rPr>
        <w:t xml:space="preserve">les registres consignant les personnes détenues dans chacune des cellules dans lesquelles le requérant avait séjourné pendant la période </w:t>
      </w:r>
      <w:r w:rsidRPr="00DE20F0" w:rsidR="005F51F5">
        <w:rPr>
          <w:lang w:val="fr-FR"/>
        </w:rPr>
        <w:t>indiquée ci</w:t>
      </w:r>
      <w:r w:rsidRPr="00DE20F0" w:rsidR="005F51F5">
        <w:rPr>
          <w:lang w:val="fr-FR"/>
        </w:rPr>
        <w:noBreakHyphen/>
        <w:t>dessus</w:t>
      </w:r>
      <w:r w:rsidRPr="00DE20F0" w:rsidR="00027B51">
        <w:rPr>
          <w:lang w:val="fr-FR"/>
        </w:rPr>
        <w:t xml:space="preserve"> </w:t>
      </w:r>
      <w:r w:rsidRPr="00DE20F0" w:rsidR="00EE3479">
        <w:rPr>
          <w:lang w:val="fr-FR"/>
        </w:rPr>
        <w:t xml:space="preserve">ont été détruits conformément à des instructions internes. </w:t>
      </w:r>
      <w:r w:rsidRPr="00DE20F0" w:rsidR="00AA074A">
        <w:rPr>
          <w:lang w:val="fr-FR"/>
        </w:rPr>
        <w:t>P</w:t>
      </w:r>
      <w:r w:rsidRPr="00DE20F0" w:rsidR="005F51F5">
        <w:rPr>
          <w:lang w:val="fr-FR"/>
        </w:rPr>
        <w:t xml:space="preserve">endant toute la période de la détention du </w:t>
      </w:r>
      <w:r w:rsidRPr="00DE20F0">
        <w:rPr>
          <w:lang w:val="fr-FR"/>
        </w:rPr>
        <w:t>requérant</w:t>
      </w:r>
      <w:r w:rsidRPr="00DE20F0" w:rsidR="000E4A8B">
        <w:rPr>
          <w:lang w:val="fr-FR"/>
        </w:rPr>
        <w:t>,</w:t>
      </w:r>
      <w:r w:rsidRPr="00DE20F0">
        <w:rPr>
          <w:lang w:val="fr-FR"/>
        </w:rPr>
        <w:t xml:space="preserve"> </w:t>
      </w:r>
      <w:r w:rsidRPr="00DE20F0" w:rsidR="005F51F5">
        <w:rPr>
          <w:lang w:val="fr-FR"/>
        </w:rPr>
        <w:t>celui</w:t>
      </w:r>
      <w:r w:rsidRPr="00DE20F0" w:rsidR="005F51F5">
        <w:rPr>
          <w:lang w:val="fr-FR"/>
        </w:rPr>
        <w:noBreakHyphen/>
        <w:t xml:space="preserve">ci </w:t>
      </w:r>
      <w:r w:rsidRPr="00DE20F0">
        <w:rPr>
          <w:lang w:val="fr-FR"/>
        </w:rPr>
        <w:t>aurait disposé d</w:t>
      </w:r>
      <w:r w:rsidRPr="00DE20F0" w:rsidR="00DE20F0">
        <w:rPr>
          <w:lang w:val="fr-FR"/>
        </w:rPr>
        <w:t>’</w:t>
      </w:r>
      <w:r w:rsidRPr="00DE20F0">
        <w:rPr>
          <w:lang w:val="fr-FR"/>
        </w:rPr>
        <w:t>un couchage individuel et les autres conditions matérielles de sa détention, telle</w:t>
      </w:r>
      <w:r w:rsidRPr="00DE20F0" w:rsidR="00027B51">
        <w:rPr>
          <w:lang w:val="fr-FR"/>
        </w:rPr>
        <w:t>s</w:t>
      </w:r>
      <w:r w:rsidRPr="00DE20F0">
        <w:rPr>
          <w:lang w:val="fr-FR"/>
        </w:rPr>
        <w:t xml:space="preserve"> que la température, l</w:t>
      </w:r>
      <w:r w:rsidRPr="00DE20F0" w:rsidR="00DE20F0">
        <w:rPr>
          <w:lang w:val="fr-FR"/>
        </w:rPr>
        <w:t>’</w:t>
      </w:r>
      <w:r w:rsidRPr="00DE20F0">
        <w:rPr>
          <w:lang w:val="fr-FR"/>
        </w:rPr>
        <w:t>éclairage, l</w:t>
      </w:r>
      <w:r w:rsidRPr="00DE20F0" w:rsidR="00DE20F0">
        <w:rPr>
          <w:lang w:val="fr-FR"/>
        </w:rPr>
        <w:t>’</w:t>
      </w:r>
      <w:r w:rsidRPr="00DE20F0">
        <w:rPr>
          <w:lang w:val="fr-FR"/>
        </w:rPr>
        <w:t>humidité et l</w:t>
      </w:r>
      <w:r w:rsidRPr="00DE20F0" w:rsidR="00DE20F0">
        <w:rPr>
          <w:lang w:val="fr-FR"/>
        </w:rPr>
        <w:t>’</w:t>
      </w:r>
      <w:r w:rsidRPr="00DE20F0">
        <w:rPr>
          <w:lang w:val="fr-FR"/>
        </w:rPr>
        <w:t>état sanitaire des cellules</w:t>
      </w:r>
      <w:r w:rsidRPr="00DE20F0" w:rsidR="000E4A8B">
        <w:rPr>
          <w:lang w:val="fr-FR"/>
        </w:rPr>
        <w:t xml:space="preserve"> ainsi que</w:t>
      </w:r>
      <w:r w:rsidRPr="00DE20F0">
        <w:rPr>
          <w:lang w:val="fr-FR"/>
        </w:rPr>
        <w:t xml:space="preserve"> la possibilité de prendre une douche et de bénéficier d</w:t>
      </w:r>
      <w:r w:rsidRPr="00DE20F0" w:rsidR="00DE20F0">
        <w:rPr>
          <w:lang w:val="fr-FR"/>
        </w:rPr>
        <w:t>’</w:t>
      </w:r>
      <w:r w:rsidRPr="00DE20F0">
        <w:rPr>
          <w:lang w:val="fr-FR"/>
        </w:rPr>
        <w:t>une promenade</w:t>
      </w:r>
      <w:r w:rsidRPr="00DE20F0" w:rsidR="00AA0180">
        <w:rPr>
          <w:lang w:val="fr-FR"/>
        </w:rPr>
        <w:t xml:space="preserve"> quotidienne</w:t>
      </w:r>
      <w:r w:rsidRPr="00DE20F0" w:rsidR="000E4A8B">
        <w:rPr>
          <w:lang w:val="fr-FR"/>
        </w:rPr>
        <w:t>,</w:t>
      </w:r>
      <w:r w:rsidRPr="00DE20F0">
        <w:rPr>
          <w:lang w:val="fr-FR"/>
        </w:rPr>
        <w:t xml:space="preserve"> é</w:t>
      </w:r>
      <w:r w:rsidRPr="00DE20F0" w:rsidR="00027B51">
        <w:rPr>
          <w:lang w:val="fr-FR"/>
        </w:rPr>
        <w:t>tai</w:t>
      </w:r>
      <w:r w:rsidRPr="00DE20F0" w:rsidR="000E4A8B">
        <w:rPr>
          <w:lang w:val="fr-FR"/>
        </w:rPr>
        <w:t>en</w:t>
      </w:r>
      <w:r w:rsidRPr="00DE20F0" w:rsidR="00027B51">
        <w:rPr>
          <w:lang w:val="fr-FR"/>
        </w:rPr>
        <w:t>t con</w:t>
      </w:r>
      <w:r w:rsidRPr="00DE20F0">
        <w:rPr>
          <w:lang w:val="fr-FR"/>
        </w:rPr>
        <w:t>formes aux normes nationales en vigueur.</w:t>
      </w:r>
    </w:p>
    <w:bookmarkStart w:name="condtvergouv3" w:id="43"/>
    <w:p w:rsidRPr="00DE20F0" w:rsidR="001B7308" w:rsidP="00DE20F0" w:rsidRDefault="00917AF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59</w:t>
      </w:r>
      <w:r w:rsidRPr="00DE20F0">
        <w:rPr>
          <w:lang w:val="fr-FR"/>
        </w:rPr>
        <w:fldChar w:fldCharType="end"/>
      </w:r>
      <w:bookmarkEnd w:id="43"/>
      <w:r w:rsidRPr="00DE20F0">
        <w:rPr>
          <w:lang w:val="fr-FR"/>
        </w:rPr>
        <w:t>.  </w:t>
      </w:r>
      <w:r w:rsidRPr="00DE20F0" w:rsidR="00EC35CC">
        <w:rPr>
          <w:lang w:val="fr-FR"/>
        </w:rPr>
        <w:t>L</w:t>
      </w:r>
      <w:r w:rsidRPr="00DE20F0" w:rsidR="00027B51">
        <w:rPr>
          <w:lang w:val="fr-FR"/>
        </w:rPr>
        <w:t xml:space="preserve">e Gouvernement </w:t>
      </w:r>
      <w:r w:rsidRPr="00DE20F0" w:rsidR="005F51F5">
        <w:rPr>
          <w:lang w:val="fr-FR"/>
        </w:rPr>
        <w:t>soutient</w:t>
      </w:r>
      <w:r w:rsidRPr="00DE20F0" w:rsidR="00027B51">
        <w:rPr>
          <w:lang w:val="fr-FR"/>
        </w:rPr>
        <w:t xml:space="preserve"> </w:t>
      </w:r>
      <w:r w:rsidRPr="00DE20F0" w:rsidR="00EC35CC">
        <w:rPr>
          <w:lang w:val="fr-FR"/>
        </w:rPr>
        <w:t xml:space="preserve">ensuite </w:t>
      </w:r>
      <w:r w:rsidRPr="00DE20F0" w:rsidR="00027B51">
        <w:rPr>
          <w:lang w:val="fr-FR"/>
        </w:rPr>
        <w:t>que</w:t>
      </w:r>
      <w:r w:rsidRPr="00DE20F0" w:rsidR="000E4A8B">
        <w:rPr>
          <w:lang w:val="fr-FR"/>
        </w:rPr>
        <w:t>,</w:t>
      </w:r>
      <w:r w:rsidRPr="00DE20F0" w:rsidR="00EC35CC">
        <w:rPr>
          <w:lang w:val="fr-FR"/>
        </w:rPr>
        <w:t xml:space="preserve"> pendant la période du 26 février 2007 au 13 octobre 2008</w:t>
      </w:r>
      <w:r w:rsidRPr="00DE20F0" w:rsidR="000E4A8B">
        <w:rPr>
          <w:lang w:val="fr-FR"/>
        </w:rPr>
        <w:t>,</w:t>
      </w:r>
      <w:r w:rsidRPr="00DE20F0" w:rsidR="00027B51">
        <w:rPr>
          <w:lang w:val="fr-FR"/>
        </w:rPr>
        <w:t xml:space="preserve"> l</w:t>
      </w:r>
      <w:r w:rsidRPr="00DE20F0" w:rsidR="00522136">
        <w:rPr>
          <w:lang w:val="fr-FR"/>
        </w:rPr>
        <w:t>e requérant</w:t>
      </w:r>
      <w:r w:rsidRPr="00DE20F0" w:rsidR="00027B51">
        <w:rPr>
          <w:lang w:val="fr-FR"/>
        </w:rPr>
        <w:t xml:space="preserve"> a été transporté </w:t>
      </w:r>
      <w:r w:rsidRPr="00DE20F0" w:rsidR="00EC35CC">
        <w:rPr>
          <w:lang w:val="fr-FR"/>
        </w:rPr>
        <w:t>entre la maison d</w:t>
      </w:r>
      <w:r w:rsidRPr="00DE20F0" w:rsidR="00DE20F0">
        <w:rPr>
          <w:lang w:val="fr-FR"/>
        </w:rPr>
        <w:t>’</w:t>
      </w:r>
      <w:r w:rsidRPr="00DE20F0" w:rsidR="00EC35CC">
        <w:rPr>
          <w:lang w:val="fr-FR"/>
        </w:rPr>
        <w:t xml:space="preserve">arrêt et </w:t>
      </w:r>
      <w:r w:rsidRPr="00DE20F0" w:rsidR="00027B51">
        <w:rPr>
          <w:lang w:val="fr-FR"/>
        </w:rPr>
        <w:t xml:space="preserve">le tribunal </w:t>
      </w:r>
      <w:r w:rsidRPr="00DE20F0" w:rsidR="005F51F5">
        <w:rPr>
          <w:lang w:val="fr-FR"/>
        </w:rPr>
        <w:t>de l</w:t>
      </w:r>
      <w:r w:rsidRPr="00DE20F0" w:rsidR="00DE20F0">
        <w:rPr>
          <w:lang w:val="fr-FR"/>
        </w:rPr>
        <w:t>’</w:t>
      </w:r>
      <w:r w:rsidRPr="00DE20F0" w:rsidR="005F51F5">
        <w:rPr>
          <w:lang w:val="fr-FR"/>
        </w:rPr>
        <w:t xml:space="preserve">arrondissement Kirovski </w:t>
      </w:r>
      <w:r w:rsidRPr="00DE20F0" w:rsidR="00EC35CC">
        <w:rPr>
          <w:lang w:val="fr-FR"/>
        </w:rPr>
        <w:t xml:space="preserve">dans des fourgons spécialisés prévus pour transporter de onze </w:t>
      </w:r>
      <w:r w:rsidRPr="00DE20F0" w:rsidR="000E4A8B">
        <w:rPr>
          <w:lang w:val="fr-FR"/>
        </w:rPr>
        <w:t xml:space="preserve">à </w:t>
      </w:r>
      <w:r w:rsidRPr="00DE20F0" w:rsidR="00EC35CC">
        <w:rPr>
          <w:lang w:val="fr-FR"/>
        </w:rPr>
        <w:t>vingt et une personnes</w:t>
      </w:r>
      <w:r w:rsidRPr="00DE20F0" w:rsidR="00CB29BE">
        <w:rPr>
          <w:lang w:val="fr-FR"/>
        </w:rPr>
        <w:t xml:space="preserve">. </w:t>
      </w:r>
      <w:r w:rsidRPr="00DE20F0" w:rsidR="00AA074A">
        <w:rPr>
          <w:lang w:val="fr-FR"/>
        </w:rPr>
        <w:t>L</w:t>
      </w:r>
      <w:r w:rsidRPr="00DE20F0" w:rsidR="00834C69">
        <w:rPr>
          <w:lang w:val="fr-FR"/>
        </w:rPr>
        <w:t xml:space="preserve">ors du transport </w:t>
      </w:r>
      <w:r w:rsidRPr="00DE20F0" w:rsidR="00522136">
        <w:rPr>
          <w:lang w:val="fr-FR"/>
        </w:rPr>
        <w:t>du requérant</w:t>
      </w:r>
      <w:r w:rsidRPr="00DE20F0" w:rsidR="000E4A8B">
        <w:rPr>
          <w:lang w:val="fr-FR"/>
        </w:rPr>
        <w:t>,</w:t>
      </w:r>
      <w:r w:rsidRPr="00DE20F0" w:rsidR="00834C69">
        <w:rPr>
          <w:lang w:val="fr-FR"/>
        </w:rPr>
        <w:t xml:space="preserve"> ce nombre n</w:t>
      </w:r>
      <w:r w:rsidRPr="00DE20F0" w:rsidR="00DE20F0">
        <w:rPr>
          <w:lang w:val="fr-FR"/>
        </w:rPr>
        <w:t>’</w:t>
      </w:r>
      <w:r w:rsidRPr="00DE20F0" w:rsidR="00CB29BE">
        <w:rPr>
          <w:lang w:val="fr-FR"/>
        </w:rPr>
        <w:t xml:space="preserve">a jamais été dépassé, </w:t>
      </w:r>
      <w:r w:rsidRPr="00DE20F0" w:rsidR="00522136">
        <w:rPr>
          <w:lang w:val="fr-FR"/>
        </w:rPr>
        <w:t>l</w:t>
      </w:r>
      <w:r w:rsidRPr="00DE20F0" w:rsidR="00DE20F0">
        <w:rPr>
          <w:lang w:val="fr-FR"/>
        </w:rPr>
        <w:t>’</w:t>
      </w:r>
      <w:r w:rsidRPr="00DE20F0" w:rsidR="00522136">
        <w:rPr>
          <w:lang w:val="fr-FR"/>
        </w:rPr>
        <w:t>intéressé</w:t>
      </w:r>
      <w:r w:rsidRPr="00DE20F0" w:rsidR="00CB29BE">
        <w:rPr>
          <w:lang w:val="fr-FR"/>
        </w:rPr>
        <w:t xml:space="preserve"> avait une place assise à l</w:t>
      </w:r>
      <w:r w:rsidRPr="00DE20F0" w:rsidR="00DE20F0">
        <w:rPr>
          <w:lang w:val="fr-FR"/>
        </w:rPr>
        <w:t>’</w:t>
      </w:r>
      <w:r w:rsidRPr="00DE20F0" w:rsidR="00CB29BE">
        <w:rPr>
          <w:lang w:val="fr-FR"/>
        </w:rPr>
        <w:t xml:space="preserve">intérieur des fourgons, ceux-ci </w:t>
      </w:r>
      <w:r w:rsidRPr="00DE20F0" w:rsidR="000E4A8B">
        <w:rPr>
          <w:lang w:val="fr-FR"/>
        </w:rPr>
        <w:t>étaient équipés</w:t>
      </w:r>
      <w:r w:rsidRPr="00DE20F0" w:rsidR="00CB29BE">
        <w:rPr>
          <w:lang w:val="fr-FR"/>
        </w:rPr>
        <w:t xml:space="preserve"> d</w:t>
      </w:r>
      <w:r w:rsidRPr="00DE20F0" w:rsidR="00DE20F0">
        <w:rPr>
          <w:lang w:val="fr-FR"/>
        </w:rPr>
        <w:t>’</w:t>
      </w:r>
      <w:r w:rsidRPr="00DE20F0" w:rsidR="00CB29BE">
        <w:rPr>
          <w:lang w:val="fr-FR"/>
        </w:rPr>
        <w:t>un système de ventilation et d</w:t>
      </w:r>
      <w:r w:rsidRPr="00DE20F0" w:rsidR="00DE20F0">
        <w:rPr>
          <w:lang w:val="fr-FR"/>
        </w:rPr>
        <w:t>’</w:t>
      </w:r>
      <w:r w:rsidRPr="00DE20F0" w:rsidR="00CB29BE">
        <w:rPr>
          <w:lang w:val="fr-FR"/>
        </w:rPr>
        <w:t xml:space="preserve">éclairage </w:t>
      </w:r>
      <w:r w:rsidRPr="00DE20F0" w:rsidR="000E4A8B">
        <w:rPr>
          <w:lang w:val="fr-FR"/>
        </w:rPr>
        <w:t>et</w:t>
      </w:r>
      <w:r w:rsidRPr="00DE20F0" w:rsidR="00BB1CF8">
        <w:rPr>
          <w:lang w:val="fr-FR"/>
        </w:rPr>
        <w:t xml:space="preserve"> ils étaient</w:t>
      </w:r>
      <w:r w:rsidRPr="00DE20F0" w:rsidR="000E4A8B">
        <w:rPr>
          <w:lang w:val="fr-FR"/>
        </w:rPr>
        <w:t xml:space="preserve"> </w:t>
      </w:r>
      <w:r w:rsidRPr="00DE20F0" w:rsidR="00CB29BE">
        <w:rPr>
          <w:lang w:val="fr-FR"/>
        </w:rPr>
        <w:t>dépourvus de ceintures de sécurité pour éviter toute possibilité d</w:t>
      </w:r>
      <w:r w:rsidRPr="00DE20F0" w:rsidR="00DE20F0">
        <w:rPr>
          <w:lang w:val="fr-FR"/>
        </w:rPr>
        <w:t>’</w:t>
      </w:r>
      <w:r w:rsidRPr="00DE20F0" w:rsidR="00AA0180">
        <w:rPr>
          <w:lang w:val="fr-FR"/>
        </w:rPr>
        <w:t>auto</w:t>
      </w:r>
      <w:r w:rsidRPr="00DE20F0" w:rsidR="00CB29BE">
        <w:rPr>
          <w:lang w:val="fr-FR"/>
        </w:rPr>
        <w:t>mutilation. L</w:t>
      </w:r>
      <w:r w:rsidRPr="00DE20F0" w:rsidR="00EC35CC">
        <w:rPr>
          <w:lang w:val="fr-FR"/>
        </w:rPr>
        <w:t>e Gouvernement n</w:t>
      </w:r>
      <w:r w:rsidRPr="00DE20F0" w:rsidR="00DE20F0">
        <w:rPr>
          <w:lang w:val="fr-FR"/>
        </w:rPr>
        <w:t>’</w:t>
      </w:r>
      <w:r w:rsidRPr="00DE20F0" w:rsidR="00EC35CC">
        <w:rPr>
          <w:lang w:val="fr-FR"/>
        </w:rPr>
        <w:t>a pas fourni d</w:t>
      </w:r>
      <w:r w:rsidRPr="00DE20F0" w:rsidR="00DE20F0">
        <w:rPr>
          <w:lang w:val="fr-FR"/>
        </w:rPr>
        <w:t>’</w:t>
      </w:r>
      <w:r w:rsidRPr="00DE20F0" w:rsidR="00AA0180">
        <w:rPr>
          <w:lang w:val="fr-FR"/>
        </w:rPr>
        <w:t>éléments</w:t>
      </w:r>
      <w:r w:rsidRPr="00DE20F0" w:rsidR="00EC35CC">
        <w:rPr>
          <w:lang w:val="fr-FR"/>
        </w:rPr>
        <w:t xml:space="preserve"> sur </w:t>
      </w:r>
      <w:r w:rsidRPr="00DE20F0" w:rsidR="00CB29BE">
        <w:rPr>
          <w:lang w:val="fr-FR"/>
        </w:rPr>
        <w:t xml:space="preserve">la </w:t>
      </w:r>
      <w:r w:rsidRPr="00DE20F0" w:rsidR="00C271EB">
        <w:rPr>
          <w:lang w:val="fr-FR"/>
        </w:rPr>
        <w:t>superficie</w:t>
      </w:r>
      <w:r w:rsidRPr="00DE20F0" w:rsidR="000E4A8B">
        <w:rPr>
          <w:lang w:val="fr-FR"/>
        </w:rPr>
        <w:t xml:space="preserve"> </w:t>
      </w:r>
      <w:r w:rsidRPr="00DE20F0" w:rsidR="00CB29BE">
        <w:rPr>
          <w:lang w:val="fr-FR"/>
        </w:rPr>
        <w:t xml:space="preserve">de ces fourgons ni sur </w:t>
      </w:r>
      <w:r w:rsidRPr="00DE20F0" w:rsidR="00EC35CC">
        <w:rPr>
          <w:lang w:val="fr-FR"/>
        </w:rPr>
        <w:t>le nombre de personnes transportées en même temps que le requérant.</w:t>
      </w:r>
    </w:p>
    <w:bookmarkStart w:name="condtvergouv4" w:id="44"/>
    <w:p w:rsidRPr="00DE20F0" w:rsidR="005E1EC7" w:rsidP="00DE20F0" w:rsidRDefault="005E1EC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60</w:t>
      </w:r>
      <w:r w:rsidRPr="00DE20F0">
        <w:rPr>
          <w:lang w:val="fr-FR"/>
        </w:rPr>
        <w:fldChar w:fldCharType="end"/>
      </w:r>
      <w:bookmarkEnd w:id="44"/>
      <w:r w:rsidRPr="00DE20F0">
        <w:rPr>
          <w:lang w:val="fr-FR"/>
        </w:rPr>
        <w:t>.  </w:t>
      </w:r>
      <w:r w:rsidRPr="00DE20F0" w:rsidR="00EC35CC">
        <w:rPr>
          <w:lang w:val="fr-FR"/>
        </w:rPr>
        <w:t>S</w:t>
      </w:r>
      <w:r w:rsidRPr="00DE20F0" w:rsidR="00DE20F0">
        <w:rPr>
          <w:lang w:val="fr-FR"/>
        </w:rPr>
        <w:t>’</w:t>
      </w:r>
      <w:r w:rsidRPr="00DE20F0" w:rsidR="00EC35CC">
        <w:rPr>
          <w:lang w:val="fr-FR"/>
        </w:rPr>
        <w:t>agissant des conditions de détention du requérant au sein du tribunal de l</w:t>
      </w:r>
      <w:r w:rsidRPr="00DE20F0" w:rsidR="00DE20F0">
        <w:rPr>
          <w:lang w:val="fr-FR"/>
        </w:rPr>
        <w:t>’</w:t>
      </w:r>
      <w:r w:rsidRPr="00DE20F0" w:rsidR="00EC35CC">
        <w:rPr>
          <w:lang w:val="fr-FR"/>
        </w:rPr>
        <w:t>arrondissement Kirovski, le Gouve</w:t>
      </w:r>
      <w:r w:rsidRPr="00DE20F0" w:rsidR="00834C69">
        <w:rPr>
          <w:lang w:val="fr-FR"/>
        </w:rPr>
        <w:t xml:space="preserve">rnement indique que la section de convoi </w:t>
      </w:r>
      <w:r w:rsidRPr="00DE20F0" w:rsidR="00CB29BE">
        <w:rPr>
          <w:lang w:val="fr-FR"/>
        </w:rPr>
        <w:t xml:space="preserve">du tribunal </w:t>
      </w:r>
      <w:r w:rsidRPr="00DE20F0" w:rsidR="00834C69">
        <w:rPr>
          <w:lang w:val="fr-FR"/>
        </w:rPr>
        <w:t>comportait sept cellules temporaires prévues pour trois personnes chacune</w:t>
      </w:r>
      <w:r w:rsidRPr="00DE20F0" w:rsidR="00CB29BE">
        <w:rPr>
          <w:lang w:val="fr-FR"/>
        </w:rPr>
        <w:t xml:space="preserve"> </w:t>
      </w:r>
      <w:r w:rsidRPr="00DE20F0" w:rsidR="00834C69">
        <w:rPr>
          <w:lang w:val="fr-FR"/>
        </w:rPr>
        <w:t xml:space="preserve">ainsi que des toilettes et </w:t>
      </w:r>
      <w:r w:rsidRPr="00DE20F0" w:rsidR="00CB29BE">
        <w:rPr>
          <w:lang w:val="fr-FR"/>
        </w:rPr>
        <w:t>une arrivée d</w:t>
      </w:r>
      <w:r w:rsidRPr="00DE20F0" w:rsidR="00DE20F0">
        <w:rPr>
          <w:lang w:val="fr-FR"/>
        </w:rPr>
        <w:t>’</w:t>
      </w:r>
      <w:r w:rsidRPr="00DE20F0" w:rsidR="00834C69">
        <w:rPr>
          <w:lang w:val="fr-FR"/>
        </w:rPr>
        <w:t>eau c</w:t>
      </w:r>
      <w:r w:rsidRPr="00DE20F0" w:rsidR="00CB29BE">
        <w:rPr>
          <w:lang w:val="fr-FR"/>
        </w:rPr>
        <w:t>ourante</w:t>
      </w:r>
      <w:r w:rsidRPr="00DE20F0" w:rsidR="00834C69">
        <w:rPr>
          <w:lang w:val="fr-FR"/>
        </w:rPr>
        <w:t>. En ce qui concerne les repas, le Gouvernement confirme que le</w:t>
      </w:r>
      <w:r w:rsidRPr="00DE20F0" w:rsidR="006A2D3B">
        <w:rPr>
          <w:lang w:val="fr-FR"/>
        </w:rPr>
        <w:t> </w:t>
      </w:r>
      <w:r w:rsidRPr="00DE20F0" w:rsidR="00834C69">
        <w:rPr>
          <w:lang w:val="fr-FR"/>
        </w:rPr>
        <w:t>requérant re</w:t>
      </w:r>
      <w:r w:rsidRPr="00DE20F0" w:rsidR="00CB29BE">
        <w:rPr>
          <w:lang w:val="fr-FR"/>
        </w:rPr>
        <w:t>cevait des rations lyophilisées.</w:t>
      </w:r>
    </w:p>
    <w:bookmarkStart w:name="condtvergouv5" w:id="45"/>
    <w:p w:rsidRPr="00DE20F0" w:rsidR="00522136" w:rsidP="00DE20F0" w:rsidRDefault="0052213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61</w:t>
      </w:r>
      <w:r w:rsidRPr="00DE20F0">
        <w:rPr>
          <w:lang w:val="fr-FR"/>
        </w:rPr>
        <w:fldChar w:fldCharType="end"/>
      </w:r>
      <w:bookmarkEnd w:id="45"/>
      <w:r w:rsidRPr="00DE20F0">
        <w:rPr>
          <w:lang w:val="fr-FR"/>
        </w:rPr>
        <w:t>.  </w:t>
      </w:r>
      <w:r w:rsidRPr="00DE20F0" w:rsidR="00AA074A">
        <w:rPr>
          <w:lang w:val="fr-FR"/>
        </w:rPr>
        <w:t>S</w:t>
      </w:r>
      <w:r w:rsidRPr="00DE20F0" w:rsidR="00DE20F0">
        <w:rPr>
          <w:lang w:val="fr-FR"/>
        </w:rPr>
        <w:t>’</w:t>
      </w:r>
      <w:r w:rsidRPr="00DE20F0">
        <w:rPr>
          <w:lang w:val="fr-FR"/>
        </w:rPr>
        <w:t>agissa</w:t>
      </w:r>
      <w:r w:rsidRPr="00DE20F0" w:rsidR="00AA074A">
        <w:rPr>
          <w:lang w:val="fr-FR"/>
        </w:rPr>
        <w:t>n</w:t>
      </w:r>
      <w:r w:rsidRPr="00DE20F0">
        <w:rPr>
          <w:lang w:val="fr-FR"/>
        </w:rPr>
        <w:t>t des conditions de détention du requérant dans le prétoire, le Gouvernement indique que le requérant y était placé derrière une grille de protection en métal et qu</w:t>
      </w:r>
      <w:r w:rsidRPr="00DE20F0" w:rsidR="00DE20F0">
        <w:rPr>
          <w:lang w:val="fr-FR"/>
        </w:rPr>
        <w:t>’</w:t>
      </w:r>
      <w:r w:rsidRPr="00DE20F0">
        <w:rPr>
          <w:lang w:val="fr-FR"/>
        </w:rPr>
        <w:t>il pouvait s</w:t>
      </w:r>
      <w:r w:rsidRPr="00DE20F0" w:rsidR="00DE20F0">
        <w:rPr>
          <w:lang w:val="fr-FR"/>
        </w:rPr>
        <w:t>’</w:t>
      </w:r>
      <w:r w:rsidRPr="00DE20F0">
        <w:rPr>
          <w:lang w:val="fr-FR"/>
        </w:rPr>
        <w:t>asseoir sur un banc.</w:t>
      </w:r>
    </w:p>
    <w:p w:rsidRPr="00DE20F0" w:rsidR="00A26BD0" w:rsidP="00DE20F0" w:rsidRDefault="007528D6">
      <w:pPr>
        <w:pStyle w:val="ECHRHeading2"/>
        <w:rPr>
          <w:lang w:val="fr-FR"/>
        </w:rPr>
      </w:pPr>
      <w:r w:rsidRPr="00DE20F0">
        <w:rPr>
          <w:lang w:val="fr-FR"/>
        </w:rPr>
        <w:t>C</w:t>
      </w:r>
      <w:r w:rsidRPr="00DE20F0" w:rsidR="00A26BD0">
        <w:rPr>
          <w:lang w:val="fr-FR"/>
        </w:rPr>
        <w:t>.  Le contrôle de la correspondance du requérant avec la Cour</w:t>
      </w:r>
    </w:p>
    <w:p w:rsidRPr="00DE20F0" w:rsidR="001B7308"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62</w:t>
      </w:r>
      <w:r w:rsidRPr="00DE20F0">
        <w:rPr>
          <w:lang w:val="fr-FR"/>
        </w:rPr>
        <w:fldChar w:fldCharType="end"/>
      </w:r>
      <w:r w:rsidRPr="00DE20F0">
        <w:rPr>
          <w:lang w:val="fr-FR"/>
        </w:rPr>
        <w:t>.  </w:t>
      </w:r>
      <w:r w:rsidRPr="00DE20F0" w:rsidR="00A26BD0">
        <w:rPr>
          <w:lang w:val="fr-FR"/>
        </w:rPr>
        <w:t xml:space="preserve">Le 12 décembre 2008, le requérant envoya </w:t>
      </w:r>
      <w:r w:rsidRPr="00DE20F0" w:rsidR="000E4A8B">
        <w:rPr>
          <w:lang w:val="fr-FR"/>
        </w:rPr>
        <w:t xml:space="preserve">un </w:t>
      </w:r>
      <w:r w:rsidRPr="00DE20F0" w:rsidR="00A26BD0">
        <w:rPr>
          <w:lang w:val="fr-FR"/>
        </w:rPr>
        <w:t xml:space="preserve">formulaire de requête à la Cour. </w:t>
      </w:r>
      <w:r w:rsidRPr="00DE20F0" w:rsidR="00EF6633">
        <w:rPr>
          <w:lang w:val="fr-FR"/>
        </w:rPr>
        <w:t>Par une lettre du 16 février 2009</w:t>
      </w:r>
      <w:r w:rsidRPr="00DE20F0" w:rsidR="000E4A8B">
        <w:rPr>
          <w:lang w:val="fr-FR"/>
        </w:rPr>
        <w:t>,</w:t>
      </w:r>
      <w:r w:rsidRPr="00DE20F0" w:rsidR="00EF6633">
        <w:rPr>
          <w:lang w:val="fr-FR"/>
        </w:rPr>
        <w:t xml:space="preserve"> le greffe de la Cour confirma la réception dudit formulaire.</w:t>
      </w:r>
    </w:p>
    <w:p w:rsidRPr="00DE20F0" w:rsidR="00A26BD0" w:rsidP="00DE20F0" w:rsidRDefault="00EF663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63</w:t>
      </w:r>
      <w:r w:rsidRPr="00DE20F0">
        <w:rPr>
          <w:lang w:val="fr-FR"/>
        </w:rPr>
        <w:fldChar w:fldCharType="end"/>
      </w:r>
      <w:r w:rsidRPr="00DE20F0">
        <w:rPr>
          <w:lang w:val="fr-FR"/>
        </w:rPr>
        <w:t xml:space="preserve">.  Le 13 mars 2009, </w:t>
      </w:r>
      <w:r w:rsidRPr="00DE20F0" w:rsidR="003234D7">
        <w:rPr>
          <w:lang w:val="fr-FR"/>
        </w:rPr>
        <w:t>la lettre du greffe du 16 février 2009 adressée au requérant fut réceptionnée et ouverte par</w:t>
      </w:r>
      <w:r w:rsidRPr="00DE20F0">
        <w:rPr>
          <w:lang w:val="fr-FR"/>
        </w:rPr>
        <w:t xml:space="preserve"> </w:t>
      </w:r>
      <w:r w:rsidRPr="00DE20F0" w:rsidR="003234D7">
        <w:rPr>
          <w:lang w:val="fr-FR"/>
        </w:rPr>
        <w:t xml:space="preserve">des employés </w:t>
      </w:r>
      <w:r w:rsidRPr="00DE20F0">
        <w:rPr>
          <w:lang w:val="fr-FR"/>
        </w:rPr>
        <w:t>de la maison d</w:t>
      </w:r>
      <w:r w:rsidRPr="00DE20F0" w:rsidR="00DE20F0">
        <w:rPr>
          <w:lang w:val="fr-FR"/>
        </w:rPr>
        <w:t>’</w:t>
      </w:r>
      <w:r w:rsidRPr="00DE20F0">
        <w:rPr>
          <w:lang w:val="fr-FR"/>
        </w:rPr>
        <w:t>arrêt n</w:t>
      </w:r>
      <w:r w:rsidRPr="00DE20F0">
        <w:rPr>
          <w:vertAlign w:val="superscript"/>
          <w:lang w:val="fr-FR"/>
        </w:rPr>
        <w:t>o</w:t>
      </w:r>
      <w:r w:rsidRPr="00DE20F0">
        <w:rPr>
          <w:lang w:val="fr-FR"/>
        </w:rPr>
        <w:t> IZ-47/</w:t>
      </w:r>
      <w:r w:rsidRPr="00DE20F0" w:rsidR="003234D7">
        <w:rPr>
          <w:lang w:val="fr-FR"/>
        </w:rPr>
        <w:t>6 de Saint-Pétersbourg.</w:t>
      </w:r>
    </w:p>
    <w:p w:rsidRPr="00DE20F0" w:rsidR="00A26BD0" w:rsidP="00DE20F0" w:rsidRDefault="007528D6">
      <w:pPr>
        <w:pStyle w:val="ECHRHeading2"/>
        <w:rPr>
          <w:lang w:val="fr-FR"/>
        </w:rPr>
      </w:pPr>
      <w:r w:rsidRPr="00DE20F0">
        <w:rPr>
          <w:lang w:val="fr-FR"/>
        </w:rPr>
        <w:t>D</w:t>
      </w:r>
      <w:r w:rsidRPr="00DE20F0" w:rsidR="00A26BD0">
        <w:rPr>
          <w:lang w:val="fr-FR"/>
        </w:rPr>
        <w:t>.  L</w:t>
      </w:r>
      <w:r w:rsidRPr="00DE20F0" w:rsidR="00DE20F0">
        <w:rPr>
          <w:lang w:val="fr-FR"/>
        </w:rPr>
        <w:t>’</w:t>
      </w:r>
      <w:r w:rsidRPr="00DE20F0" w:rsidR="00A26BD0">
        <w:rPr>
          <w:lang w:val="fr-FR"/>
        </w:rPr>
        <w:t>accès du requérant à l</w:t>
      </w:r>
      <w:r w:rsidRPr="00DE20F0" w:rsidR="00DE20F0">
        <w:rPr>
          <w:lang w:val="fr-FR"/>
        </w:rPr>
        <w:t>’</w:t>
      </w:r>
      <w:r w:rsidRPr="00DE20F0" w:rsidR="00A26BD0">
        <w:rPr>
          <w:lang w:val="fr-FR"/>
        </w:rPr>
        <w:t>information lors de sa détention provisoire</w:t>
      </w:r>
    </w:p>
    <w:p w:rsidRPr="00DE20F0" w:rsidR="001B7308"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64</w:t>
      </w:r>
      <w:r w:rsidRPr="00DE20F0">
        <w:rPr>
          <w:lang w:val="fr-FR"/>
        </w:rPr>
        <w:fldChar w:fldCharType="end"/>
      </w:r>
      <w:r w:rsidRPr="00DE20F0">
        <w:rPr>
          <w:lang w:val="fr-FR"/>
        </w:rPr>
        <w:t>.  </w:t>
      </w:r>
      <w:r w:rsidRPr="00DE20F0" w:rsidR="00A26BD0">
        <w:rPr>
          <w:lang w:val="fr-FR"/>
        </w:rPr>
        <w:t>En juin 2009, dans le cadre du contrôle de la correspondance des détenus, des employés de la maison d</w:t>
      </w:r>
      <w:r w:rsidRPr="00DE20F0" w:rsidR="00DE20F0">
        <w:rPr>
          <w:lang w:val="fr-FR"/>
        </w:rPr>
        <w:t>’</w:t>
      </w:r>
      <w:r w:rsidRPr="00DE20F0" w:rsidR="00A26BD0">
        <w:rPr>
          <w:lang w:val="fr-FR"/>
        </w:rPr>
        <w:t>arrêt n</w:t>
      </w:r>
      <w:r w:rsidRPr="00DE20F0" w:rsidR="00A26BD0">
        <w:rPr>
          <w:vertAlign w:val="superscript"/>
          <w:lang w:val="fr-FR"/>
        </w:rPr>
        <w:t>o</w:t>
      </w:r>
      <w:r w:rsidRPr="00DE20F0" w:rsidR="00A26BD0">
        <w:rPr>
          <w:lang w:val="fr-FR"/>
        </w:rPr>
        <w:t xml:space="preserve"> IZ-47/1 </w:t>
      </w:r>
      <w:r w:rsidRPr="00DE20F0" w:rsidR="00C1386D">
        <w:rPr>
          <w:lang w:val="fr-FR"/>
        </w:rPr>
        <w:t>saisire</w:t>
      </w:r>
      <w:r w:rsidRPr="00DE20F0" w:rsidR="00A26BD0">
        <w:rPr>
          <w:lang w:val="fr-FR"/>
        </w:rPr>
        <w:t xml:space="preserve">nt des </w:t>
      </w:r>
      <w:r w:rsidRPr="00DE20F0" w:rsidR="00E82218">
        <w:rPr>
          <w:lang w:val="fr-FR"/>
        </w:rPr>
        <w:t xml:space="preserve">journaux et des </w:t>
      </w:r>
      <w:r w:rsidRPr="00DE20F0" w:rsidR="002662E1">
        <w:rPr>
          <w:lang w:val="fr-FR"/>
        </w:rPr>
        <w:t>revues</w:t>
      </w:r>
      <w:r w:rsidRPr="00DE20F0" w:rsidR="00A26BD0">
        <w:rPr>
          <w:lang w:val="fr-FR"/>
        </w:rPr>
        <w:t xml:space="preserve"> de presse générale </w:t>
      </w:r>
      <w:r w:rsidRPr="00DE20F0" w:rsidR="002662E1">
        <w:rPr>
          <w:lang w:val="fr-FR"/>
        </w:rPr>
        <w:t>envoyé</w:t>
      </w:r>
      <w:r w:rsidRPr="00DE20F0" w:rsidR="00A26BD0">
        <w:rPr>
          <w:lang w:val="fr-FR"/>
        </w:rPr>
        <w:t>s au requérant par ses proches.</w:t>
      </w:r>
      <w:r w:rsidRPr="00DE20F0" w:rsidR="00C652D0">
        <w:rPr>
          <w:lang w:val="fr-FR"/>
        </w:rPr>
        <w:t xml:space="preserve"> À une date non spécifiée</w:t>
      </w:r>
      <w:r w:rsidRPr="00DE20F0" w:rsidR="00747DE7">
        <w:rPr>
          <w:lang w:val="fr-FR"/>
        </w:rPr>
        <w:t xml:space="preserve"> dans le dossier</w:t>
      </w:r>
      <w:r w:rsidRPr="00DE20F0" w:rsidR="00C652D0">
        <w:rPr>
          <w:lang w:val="fr-FR"/>
        </w:rPr>
        <w:t>, le requérant se vit également confisquer un poste de radio qu</w:t>
      </w:r>
      <w:r w:rsidRPr="00DE20F0" w:rsidR="00DE20F0">
        <w:rPr>
          <w:lang w:val="fr-FR"/>
        </w:rPr>
        <w:t>’</w:t>
      </w:r>
      <w:r w:rsidRPr="00DE20F0" w:rsidR="00C652D0">
        <w:rPr>
          <w:lang w:val="fr-FR"/>
        </w:rPr>
        <w:t>il détenait dans sa cellule.</w:t>
      </w:r>
    </w:p>
    <w:p w:rsidRPr="00DE20F0" w:rsidR="00A26BD0"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65</w:t>
      </w:r>
      <w:r w:rsidRPr="00DE20F0">
        <w:rPr>
          <w:lang w:val="fr-FR"/>
        </w:rPr>
        <w:fldChar w:fldCharType="end"/>
      </w:r>
      <w:r w:rsidRPr="00DE20F0">
        <w:rPr>
          <w:lang w:val="fr-FR"/>
        </w:rPr>
        <w:t>.  </w:t>
      </w:r>
      <w:r w:rsidRPr="00DE20F0" w:rsidR="00C1386D">
        <w:rPr>
          <w:lang w:val="fr-FR"/>
        </w:rPr>
        <w:t>Le requérant contesta la saisie</w:t>
      </w:r>
      <w:r w:rsidRPr="00DE20F0" w:rsidR="00A26BD0">
        <w:rPr>
          <w:lang w:val="fr-FR"/>
        </w:rPr>
        <w:t xml:space="preserve"> en justice. Il alléguait, entre autres, qu</w:t>
      </w:r>
      <w:r w:rsidRPr="00DE20F0" w:rsidR="00DE20F0">
        <w:rPr>
          <w:lang w:val="fr-FR"/>
        </w:rPr>
        <w:t>’</w:t>
      </w:r>
      <w:r w:rsidRPr="00DE20F0" w:rsidR="00C1386D">
        <w:rPr>
          <w:lang w:val="fr-FR"/>
        </w:rPr>
        <w:t>elle avai</w:t>
      </w:r>
      <w:r w:rsidRPr="00DE20F0" w:rsidR="00A26BD0">
        <w:rPr>
          <w:lang w:val="fr-FR"/>
        </w:rPr>
        <w:t>t porté atteinte à son droit de recevoir des informations, protégé par l</w:t>
      </w:r>
      <w:r w:rsidRPr="00DE20F0" w:rsidR="00DE20F0">
        <w:rPr>
          <w:lang w:val="fr-FR"/>
        </w:rPr>
        <w:t>’</w:t>
      </w:r>
      <w:r w:rsidRPr="00DE20F0" w:rsidR="00A26BD0">
        <w:rPr>
          <w:lang w:val="fr-FR"/>
        </w:rPr>
        <w:t>article 10 de la Convention.</w:t>
      </w:r>
    </w:p>
    <w:bookmarkStart w:name="infjug" w:id="46"/>
    <w:p w:rsidRPr="00DE20F0" w:rsidR="001B7308"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66</w:t>
      </w:r>
      <w:r w:rsidRPr="00DE20F0">
        <w:rPr>
          <w:lang w:val="fr-FR"/>
        </w:rPr>
        <w:fldChar w:fldCharType="end"/>
      </w:r>
      <w:bookmarkEnd w:id="46"/>
      <w:r w:rsidRPr="00DE20F0">
        <w:rPr>
          <w:lang w:val="fr-FR"/>
        </w:rPr>
        <w:t>.  </w:t>
      </w:r>
      <w:r w:rsidRPr="00DE20F0" w:rsidR="00A26BD0">
        <w:rPr>
          <w:lang w:val="fr-FR"/>
        </w:rPr>
        <w:t xml:space="preserve">Par un jugement du 9 novembre 2009, le tribunal du district Kalininski de la ville de Saint-Pétersbourg débouta le requérant de sa demande. Il considéra que, en vertu de </w:t>
      </w:r>
      <w:r w:rsidRPr="00DE20F0" w:rsidR="002662E1">
        <w:rPr>
          <w:lang w:val="fr-FR"/>
        </w:rPr>
        <w:t>l</w:t>
      </w:r>
      <w:r w:rsidRPr="00DE20F0" w:rsidR="00DE20F0">
        <w:rPr>
          <w:lang w:val="fr-FR"/>
        </w:rPr>
        <w:t>’</w:t>
      </w:r>
      <w:r w:rsidRPr="00DE20F0" w:rsidR="002662E1">
        <w:rPr>
          <w:lang w:val="fr-FR"/>
        </w:rPr>
        <w:t xml:space="preserve">article 17 de </w:t>
      </w:r>
      <w:r w:rsidRPr="00DE20F0" w:rsidR="00A26BD0">
        <w:rPr>
          <w:lang w:val="fr-FR"/>
        </w:rPr>
        <w:t>la loi sur la détention des prévenus et des accusés</w:t>
      </w:r>
      <w:r w:rsidRPr="00DE20F0" w:rsidR="00A73AB7">
        <w:rPr>
          <w:lang w:val="fr-FR"/>
        </w:rPr>
        <w:t xml:space="preserve"> (paragraphe</w:t>
      </w:r>
      <w:r w:rsidRPr="00DE20F0" w:rsidR="00747DE7">
        <w:rPr>
          <w:lang w:val="fr-FR"/>
        </w:rPr>
        <w:t xml:space="preserve"> </w:t>
      </w:r>
      <w:r w:rsidRPr="00DE20F0" w:rsidR="00121604">
        <w:rPr>
          <w:lang w:val="fr-FR"/>
        </w:rPr>
        <w:fldChar w:fldCharType="begin"/>
      </w:r>
      <w:r w:rsidRPr="00DE20F0" w:rsidR="00121604">
        <w:rPr>
          <w:lang w:val="fr-FR"/>
        </w:rPr>
        <w:instrText xml:space="preserve"> REF loi103art17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83</w:t>
      </w:r>
      <w:r w:rsidRPr="00DE20F0" w:rsidR="00121604">
        <w:rPr>
          <w:lang w:val="fr-FR"/>
        </w:rPr>
        <w:fldChar w:fldCharType="end"/>
      </w:r>
      <w:r w:rsidRPr="00DE20F0" w:rsidR="002662E1">
        <w:rPr>
          <w:lang w:val="fr-FR"/>
        </w:rPr>
        <w:t xml:space="preserve"> ci-dessous)</w:t>
      </w:r>
      <w:r w:rsidRPr="00DE20F0" w:rsidR="00A26BD0">
        <w:rPr>
          <w:lang w:val="fr-FR"/>
        </w:rPr>
        <w:t>, l</w:t>
      </w:r>
      <w:r w:rsidRPr="00DE20F0" w:rsidR="00DE20F0">
        <w:rPr>
          <w:lang w:val="fr-FR"/>
        </w:rPr>
        <w:t>’</w:t>
      </w:r>
      <w:r w:rsidRPr="00DE20F0" w:rsidR="00A26BD0">
        <w:rPr>
          <w:lang w:val="fr-FR"/>
        </w:rPr>
        <w:t>achat de journaux et de revues n</w:t>
      </w:r>
      <w:r w:rsidRPr="00DE20F0" w:rsidR="00DE20F0">
        <w:rPr>
          <w:lang w:val="fr-FR"/>
        </w:rPr>
        <w:t>’</w:t>
      </w:r>
      <w:r w:rsidRPr="00DE20F0" w:rsidR="00A26BD0">
        <w:rPr>
          <w:lang w:val="fr-FR"/>
        </w:rPr>
        <w:t>était possible que par le biais de l</w:t>
      </w:r>
      <w:r w:rsidRPr="00DE20F0" w:rsidR="00DE20F0">
        <w:rPr>
          <w:lang w:val="fr-FR"/>
        </w:rPr>
        <w:t>’</w:t>
      </w:r>
      <w:r w:rsidRPr="00DE20F0" w:rsidR="00A26BD0">
        <w:rPr>
          <w:lang w:val="fr-FR"/>
        </w:rPr>
        <w:t>administration de l</w:t>
      </w:r>
      <w:r w:rsidRPr="00DE20F0" w:rsidR="00DE20F0">
        <w:rPr>
          <w:lang w:val="fr-FR"/>
        </w:rPr>
        <w:t>’</w:t>
      </w:r>
      <w:r w:rsidRPr="00DE20F0" w:rsidR="00A26BD0">
        <w:rPr>
          <w:lang w:val="fr-FR"/>
        </w:rPr>
        <w:t xml:space="preserve">établissement pénitentiaire. </w:t>
      </w:r>
      <w:r w:rsidRPr="00DE20F0" w:rsidR="00A73AB7">
        <w:rPr>
          <w:lang w:val="fr-FR"/>
        </w:rPr>
        <w:t>Il indiqua en outre que le règlement intérieur des maisons d</w:t>
      </w:r>
      <w:r w:rsidRPr="00DE20F0" w:rsidR="00DE20F0">
        <w:rPr>
          <w:lang w:val="fr-FR"/>
        </w:rPr>
        <w:t>’</w:t>
      </w:r>
      <w:r w:rsidRPr="00DE20F0" w:rsidR="00A73AB7">
        <w:rPr>
          <w:lang w:val="fr-FR"/>
        </w:rPr>
        <w:t xml:space="preserve">arrêt, notamment son annexe 2 (paragraphe </w:t>
      </w:r>
      <w:r w:rsidRPr="00DE20F0" w:rsidR="00121604">
        <w:rPr>
          <w:lang w:val="fr-FR"/>
        </w:rPr>
        <w:fldChar w:fldCharType="begin"/>
      </w:r>
      <w:r w:rsidRPr="00DE20F0" w:rsidR="00121604">
        <w:rPr>
          <w:lang w:val="fr-FR"/>
        </w:rPr>
        <w:instrText xml:space="preserve"> REF arr189ann2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87</w:t>
      </w:r>
      <w:r w:rsidRPr="00DE20F0" w:rsidR="00121604">
        <w:rPr>
          <w:lang w:val="fr-FR"/>
        </w:rPr>
        <w:fldChar w:fldCharType="end"/>
      </w:r>
      <w:r w:rsidRPr="00DE20F0" w:rsidR="00121604">
        <w:rPr>
          <w:lang w:val="fr-FR"/>
        </w:rPr>
        <w:t xml:space="preserve"> </w:t>
      </w:r>
      <w:r w:rsidRPr="00DE20F0" w:rsidR="00A73AB7">
        <w:rPr>
          <w:lang w:val="fr-FR"/>
        </w:rPr>
        <w:t>ci-dessous), ne permettait pas aux détenus de disposer d</w:t>
      </w:r>
      <w:r w:rsidRPr="00DE20F0" w:rsidR="00DE20F0">
        <w:rPr>
          <w:lang w:val="fr-FR"/>
        </w:rPr>
        <w:t>’</w:t>
      </w:r>
      <w:r w:rsidRPr="00DE20F0" w:rsidR="00A73AB7">
        <w:rPr>
          <w:lang w:val="fr-FR"/>
        </w:rPr>
        <w:t xml:space="preserve">un poste de radio. Le tribunal </w:t>
      </w:r>
      <w:r w:rsidRPr="00DE20F0" w:rsidR="000E4A8B">
        <w:rPr>
          <w:lang w:val="fr-FR"/>
        </w:rPr>
        <w:t xml:space="preserve">estima </w:t>
      </w:r>
      <w:r w:rsidRPr="00DE20F0" w:rsidR="00A73AB7">
        <w:rPr>
          <w:lang w:val="fr-FR"/>
        </w:rPr>
        <w:t>que</w:t>
      </w:r>
      <w:r w:rsidRPr="00DE20F0" w:rsidR="000E4A8B">
        <w:rPr>
          <w:lang w:val="fr-FR"/>
        </w:rPr>
        <w:t>,</w:t>
      </w:r>
      <w:r w:rsidRPr="00DE20F0" w:rsidR="00A73AB7">
        <w:rPr>
          <w:lang w:val="fr-FR"/>
        </w:rPr>
        <w:t xml:space="preserve"> conformément à l</w:t>
      </w:r>
      <w:r w:rsidRPr="00DE20F0" w:rsidR="00DE20F0">
        <w:rPr>
          <w:lang w:val="fr-FR"/>
        </w:rPr>
        <w:t>’</w:t>
      </w:r>
      <w:r w:rsidRPr="00DE20F0" w:rsidR="00A73AB7">
        <w:rPr>
          <w:lang w:val="fr-FR"/>
        </w:rPr>
        <w:t>article 25 de ladite loi et aux points 72 et 73 du règlement</w:t>
      </w:r>
      <w:r w:rsidRPr="00DE20F0" w:rsidR="00121604">
        <w:rPr>
          <w:lang w:val="fr-FR"/>
        </w:rPr>
        <w:t xml:space="preserve"> (paragraphes </w:t>
      </w:r>
      <w:r w:rsidRPr="00DE20F0" w:rsidR="00121604">
        <w:rPr>
          <w:lang w:val="fr-FR"/>
        </w:rPr>
        <w:fldChar w:fldCharType="begin"/>
      </w:r>
      <w:r w:rsidRPr="00DE20F0" w:rsidR="00121604">
        <w:rPr>
          <w:lang w:val="fr-FR"/>
        </w:rPr>
        <w:instrText xml:space="preserve"> REF loi103art25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84</w:t>
      </w:r>
      <w:r w:rsidRPr="00DE20F0" w:rsidR="00121604">
        <w:rPr>
          <w:lang w:val="fr-FR"/>
        </w:rPr>
        <w:fldChar w:fldCharType="end"/>
      </w:r>
      <w:r w:rsidRPr="00DE20F0" w:rsidR="00121604">
        <w:rPr>
          <w:lang w:val="fr-FR"/>
        </w:rPr>
        <w:t xml:space="preserve"> et </w:t>
      </w:r>
      <w:r w:rsidRPr="00DE20F0" w:rsidR="00121604">
        <w:rPr>
          <w:lang w:val="fr-FR"/>
        </w:rPr>
        <w:fldChar w:fldCharType="begin"/>
      </w:r>
      <w:r w:rsidRPr="00DE20F0" w:rsidR="00121604">
        <w:rPr>
          <w:lang w:val="fr-FR"/>
        </w:rPr>
        <w:instrText xml:space="preserve"> REF arr189p72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86</w:t>
      </w:r>
      <w:r w:rsidRPr="00DE20F0" w:rsidR="00121604">
        <w:rPr>
          <w:lang w:val="fr-FR"/>
        </w:rPr>
        <w:fldChar w:fldCharType="end"/>
      </w:r>
      <w:r w:rsidRPr="00DE20F0" w:rsidR="00121604">
        <w:rPr>
          <w:lang w:val="fr-FR"/>
        </w:rPr>
        <w:t xml:space="preserve"> ci-dessous)</w:t>
      </w:r>
      <w:r w:rsidRPr="00DE20F0" w:rsidR="00A73AB7">
        <w:rPr>
          <w:lang w:val="fr-FR"/>
        </w:rPr>
        <w:t>, l</w:t>
      </w:r>
      <w:r w:rsidRPr="00DE20F0" w:rsidR="00DE20F0">
        <w:rPr>
          <w:lang w:val="fr-FR"/>
        </w:rPr>
        <w:t>’</w:t>
      </w:r>
      <w:r w:rsidRPr="00DE20F0" w:rsidR="00A73AB7">
        <w:rPr>
          <w:lang w:val="fr-FR"/>
        </w:rPr>
        <w:t>administration de la maison d</w:t>
      </w:r>
      <w:r w:rsidRPr="00DE20F0" w:rsidR="00DE20F0">
        <w:rPr>
          <w:lang w:val="fr-FR"/>
        </w:rPr>
        <w:t>’</w:t>
      </w:r>
      <w:r w:rsidRPr="00DE20F0" w:rsidR="00A73AB7">
        <w:rPr>
          <w:lang w:val="fr-FR"/>
        </w:rPr>
        <w:t>arrêt avait le droit de contrôler les envois et les effets personnels du requérant et de saisir tout objet interdit. Le tribunal</w:t>
      </w:r>
      <w:r w:rsidRPr="00DE20F0" w:rsidR="002662E1">
        <w:rPr>
          <w:lang w:val="fr-FR"/>
        </w:rPr>
        <w:t xml:space="preserve"> précisa </w:t>
      </w:r>
      <w:r w:rsidRPr="00DE20F0" w:rsidR="00A73AB7">
        <w:rPr>
          <w:lang w:val="fr-FR"/>
        </w:rPr>
        <w:t xml:space="preserve">en outre </w:t>
      </w:r>
      <w:r w:rsidRPr="00DE20F0" w:rsidR="002662E1">
        <w:rPr>
          <w:lang w:val="fr-FR"/>
        </w:rPr>
        <w:t>que les cellules de la maison d</w:t>
      </w:r>
      <w:r w:rsidRPr="00DE20F0" w:rsidR="00DE20F0">
        <w:rPr>
          <w:lang w:val="fr-FR"/>
        </w:rPr>
        <w:t>’</w:t>
      </w:r>
      <w:r w:rsidRPr="00DE20F0" w:rsidR="002662E1">
        <w:rPr>
          <w:lang w:val="fr-FR"/>
        </w:rPr>
        <w:t>arrêt étaient équipées d</w:t>
      </w:r>
      <w:r w:rsidRPr="00DE20F0" w:rsidR="00DE20F0">
        <w:rPr>
          <w:lang w:val="fr-FR"/>
        </w:rPr>
        <w:t>’</w:t>
      </w:r>
      <w:r w:rsidRPr="00DE20F0" w:rsidR="002662E1">
        <w:rPr>
          <w:lang w:val="fr-FR"/>
        </w:rPr>
        <w:t>un poste de radio filaire opéré par l</w:t>
      </w:r>
      <w:r w:rsidRPr="00DE20F0" w:rsidR="00DE20F0">
        <w:rPr>
          <w:lang w:val="fr-FR"/>
        </w:rPr>
        <w:t>’</w:t>
      </w:r>
      <w:r w:rsidRPr="00DE20F0" w:rsidR="002662E1">
        <w:rPr>
          <w:lang w:val="fr-FR"/>
        </w:rPr>
        <w:t>administration de l</w:t>
      </w:r>
      <w:r w:rsidRPr="00DE20F0" w:rsidR="00DE20F0">
        <w:rPr>
          <w:lang w:val="fr-FR"/>
        </w:rPr>
        <w:t>’</w:t>
      </w:r>
      <w:r w:rsidRPr="00DE20F0" w:rsidR="002662E1">
        <w:rPr>
          <w:lang w:val="fr-FR"/>
        </w:rPr>
        <w:t xml:space="preserve">établissement. </w:t>
      </w:r>
      <w:r w:rsidRPr="00DE20F0" w:rsidR="000E4A8B">
        <w:rPr>
          <w:lang w:val="fr-FR"/>
        </w:rPr>
        <w:t>Il</w:t>
      </w:r>
      <w:r w:rsidRPr="00DE20F0" w:rsidR="002662E1">
        <w:rPr>
          <w:lang w:val="fr-FR"/>
        </w:rPr>
        <w:t xml:space="preserve"> </w:t>
      </w:r>
      <w:r w:rsidRPr="00DE20F0" w:rsidR="000E4A8B">
        <w:rPr>
          <w:lang w:val="fr-FR"/>
        </w:rPr>
        <w:t xml:space="preserve">dit </w:t>
      </w:r>
      <w:r w:rsidRPr="00DE20F0" w:rsidR="002662E1">
        <w:rPr>
          <w:lang w:val="fr-FR"/>
        </w:rPr>
        <w:t>enfin que le</w:t>
      </w:r>
      <w:r w:rsidRPr="00DE20F0" w:rsidR="00C1386D">
        <w:rPr>
          <w:lang w:val="fr-FR"/>
        </w:rPr>
        <w:t xml:space="preserve"> contenu du</w:t>
      </w:r>
      <w:r w:rsidRPr="00DE20F0" w:rsidR="002662E1">
        <w:rPr>
          <w:lang w:val="fr-FR"/>
        </w:rPr>
        <w:t xml:space="preserve"> colis </w:t>
      </w:r>
      <w:r w:rsidRPr="00DE20F0" w:rsidR="00C1386D">
        <w:rPr>
          <w:lang w:val="fr-FR"/>
        </w:rPr>
        <w:t>saisi</w:t>
      </w:r>
      <w:r w:rsidRPr="00DE20F0" w:rsidR="002662E1">
        <w:rPr>
          <w:lang w:val="fr-FR"/>
        </w:rPr>
        <w:t xml:space="preserve"> avait par la suite été envoyé à l</w:t>
      </w:r>
      <w:r w:rsidRPr="00DE20F0" w:rsidR="00DE20F0">
        <w:rPr>
          <w:lang w:val="fr-FR"/>
        </w:rPr>
        <w:t>’</w:t>
      </w:r>
      <w:r w:rsidRPr="00DE20F0" w:rsidR="002662E1">
        <w:rPr>
          <w:lang w:val="fr-FR"/>
        </w:rPr>
        <w:t xml:space="preserve">établissement pénitentiaire dans lequel le requérant </w:t>
      </w:r>
      <w:r w:rsidRPr="00DE20F0" w:rsidR="000E4A8B">
        <w:rPr>
          <w:lang w:val="fr-FR"/>
        </w:rPr>
        <w:t xml:space="preserve">avait été </w:t>
      </w:r>
      <w:r w:rsidRPr="00DE20F0" w:rsidR="002662E1">
        <w:rPr>
          <w:lang w:val="fr-FR"/>
        </w:rPr>
        <w:t>transféré pour purger sa peine d</w:t>
      </w:r>
      <w:r w:rsidRPr="00DE20F0" w:rsidR="00DE20F0">
        <w:rPr>
          <w:lang w:val="fr-FR"/>
        </w:rPr>
        <w:t>’</w:t>
      </w:r>
      <w:r w:rsidRPr="00DE20F0" w:rsidR="002662E1">
        <w:rPr>
          <w:lang w:val="fr-FR"/>
        </w:rPr>
        <w:t>emprisonnement.</w:t>
      </w:r>
    </w:p>
    <w:p w:rsidRPr="00DE20F0" w:rsidR="00E77CB3" w:rsidP="00DE20F0" w:rsidRDefault="002308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67</w:t>
      </w:r>
      <w:r w:rsidRPr="00DE20F0">
        <w:rPr>
          <w:lang w:val="fr-FR"/>
        </w:rPr>
        <w:fldChar w:fldCharType="end"/>
      </w:r>
      <w:r w:rsidRPr="00DE20F0">
        <w:rPr>
          <w:lang w:val="fr-FR"/>
        </w:rPr>
        <w:t>.  </w:t>
      </w:r>
      <w:r w:rsidRPr="00DE20F0" w:rsidR="00A26BD0">
        <w:rPr>
          <w:lang w:val="fr-FR"/>
        </w:rPr>
        <w:t xml:space="preserve">Le 25 mars 2010, le tribunal de </w:t>
      </w:r>
      <w:r w:rsidRPr="00DE20F0" w:rsidR="008033D4">
        <w:rPr>
          <w:lang w:val="fr-FR"/>
        </w:rPr>
        <w:t xml:space="preserve">la </w:t>
      </w:r>
      <w:r w:rsidRPr="00DE20F0" w:rsidR="00A26BD0">
        <w:rPr>
          <w:lang w:val="fr-FR"/>
        </w:rPr>
        <w:t>ville de Saint-Pétersbourg rejeta l</w:t>
      </w:r>
      <w:r w:rsidRPr="00DE20F0" w:rsidR="00DE20F0">
        <w:rPr>
          <w:lang w:val="fr-FR"/>
        </w:rPr>
        <w:t>’</w:t>
      </w:r>
      <w:r w:rsidRPr="00DE20F0" w:rsidR="00A26BD0">
        <w:rPr>
          <w:lang w:val="fr-FR"/>
        </w:rPr>
        <w:t>appel du requérant contre le jugement du 9 novembre 2009 en faisant siennes les conclusions du tribunal de première instance.</w:t>
      </w:r>
    </w:p>
    <w:p w:rsidRPr="00DE20F0" w:rsidR="00E77CB3" w:rsidP="00DE20F0" w:rsidRDefault="00E77CB3">
      <w:pPr>
        <w:pStyle w:val="ECHRHeading1"/>
        <w:rPr>
          <w:lang w:val="fr-FR"/>
        </w:rPr>
      </w:pPr>
      <w:r w:rsidRPr="00DE20F0">
        <w:rPr>
          <w:lang w:val="fr-FR"/>
        </w:rPr>
        <w:t>II.  LE DROIT ET LA PRATIQUE INTERNES PERTINENTS</w:t>
      </w:r>
    </w:p>
    <w:p w:rsidRPr="00DE20F0" w:rsidR="0001452D" w:rsidP="00DE20F0" w:rsidRDefault="0001452D">
      <w:pPr>
        <w:pStyle w:val="ECHRHeading2"/>
        <w:rPr>
          <w:lang w:val="fr-FR"/>
        </w:rPr>
      </w:pPr>
      <w:r w:rsidRPr="00DE20F0">
        <w:rPr>
          <w:lang w:val="fr-FR"/>
        </w:rPr>
        <w:t>A.  Le droit à l</w:t>
      </w:r>
      <w:r w:rsidRPr="00DE20F0" w:rsidR="00DE20F0">
        <w:rPr>
          <w:lang w:val="fr-FR"/>
        </w:rPr>
        <w:t>’</w:t>
      </w:r>
      <w:r w:rsidRPr="00DE20F0">
        <w:rPr>
          <w:lang w:val="fr-FR"/>
        </w:rPr>
        <w:t>assistance d</w:t>
      </w:r>
      <w:r w:rsidRPr="00DE20F0" w:rsidR="00DE20F0">
        <w:rPr>
          <w:lang w:val="fr-FR"/>
        </w:rPr>
        <w:t>’</w:t>
      </w:r>
      <w:r w:rsidRPr="00DE20F0">
        <w:rPr>
          <w:lang w:val="fr-FR"/>
        </w:rPr>
        <w:t>un avocat</w:t>
      </w:r>
      <w:r w:rsidRPr="00DE20F0" w:rsidR="004A3506">
        <w:rPr>
          <w:lang w:val="fr-FR"/>
        </w:rPr>
        <w:t xml:space="preserve"> dans une procédure pénale</w:t>
      </w:r>
    </w:p>
    <w:p w:rsidRPr="00DE20F0" w:rsidR="000944AF" w:rsidP="00DE20F0" w:rsidRDefault="000251C6">
      <w:pPr>
        <w:pStyle w:val="ECHRHeading3"/>
        <w:rPr>
          <w:lang w:val="fr-FR"/>
        </w:rPr>
      </w:pPr>
      <w:r w:rsidRPr="00DE20F0">
        <w:rPr>
          <w:lang w:val="fr-FR"/>
        </w:rPr>
        <w:t>1.  </w:t>
      </w:r>
      <w:r w:rsidRPr="00DE20F0" w:rsidR="000944AF">
        <w:rPr>
          <w:lang w:val="fr-FR"/>
        </w:rPr>
        <w:t>La Constitution de la Fédération de Russie</w:t>
      </w:r>
    </w:p>
    <w:p w:rsidRPr="00DE20F0" w:rsidR="000944AF" w:rsidP="00DE20F0" w:rsidRDefault="000251C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68</w:t>
      </w:r>
      <w:r w:rsidRPr="00DE20F0">
        <w:rPr>
          <w:lang w:val="fr-FR"/>
        </w:rPr>
        <w:fldChar w:fldCharType="end"/>
      </w:r>
      <w:r w:rsidRPr="00DE20F0">
        <w:rPr>
          <w:lang w:val="fr-FR"/>
        </w:rPr>
        <w:t>.  </w:t>
      </w:r>
      <w:r w:rsidRPr="00DE20F0" w:rsidR="00A73AB7">
        <w:rPr>
          <w:lang w:val="fr-FR"/>
        </w:rPr>
        <w:t>L</w:t>
      </w:r>
      <w:r w:rsidRPr="00DE20F0" w:rsidR="00DE20F0">
        <w:rPr>
          <w:lang w:val="fr-FR"/>
        </w:rPr>
        <w:t>’</w:t>
      </w:r>
      <w:r w:rsidRPr="00DE20F0" w:rsidR="00A73AB7">
        <w:rPr>
          <w:lang w:val="fr-FR"/>
        </w:rPr>
        <w:t>article 48 § </w:t>
      </w:r>
      <w:r w:rsidRPr="00DE20F0">
        <w:rPr>
          <w:lang w:val="fr-FR"/>
        </w:rPr>
        <w:t>2 de la Constitution de la Fédération de Russie reconnaît à toute personne arrêtée, détenue ou accusée d</w:t>
      </w:r>
      <w:r w:rsidRPr="00DE20F0" w:rsidR="00DE20F0">
        <w:rPr>
          <w:lang w:val="fr-FR"/>
        </w:rPr>
        <w:t>’</w:t>
      </w:r>
      <w:r w:rsidRPr="00DE20F0">
        <w:rPr>
          <w:lang w:val="fr-FR"/>
        </w:rPr>
        <w:t>une infraction pénale le droit à une assistance juridique dès le moment de son arrestation, de son placement en détention ou de son inculpation.</w:t>
      </w:r>
    </w:p>
    <w:p w:rsidRPr="00DE20F0" w:rsidR="00666A44" w:rsidP="00DE20F0" w:rsidRDefault="000251C6">
      <w:pPr>
        <w:pStyle w:val="ECHRHeading3"/>
        <w:rPr>
          <w:lang w:val="fr-FR"/>
        </w:rPr>
      </w:pPr>
      <w:r w:rsidRPr="00DE20F0">
        <w:rPr>
          <w:lang w:val="fr-FR"/>
        </w:rPr>
        <w:t>2.  </w:t>
      </w:r>
      <w:r w:rsidRPr="00DE20F0" w:rsidR="00666A44">
        <w:rPr>
          <w:lang w:val="fr-FR"/>
        </w:rPr>
        <w:t>Le CPP</w:t>
      </w:r>
    </w:p>
    <w:bookmarkStart w:name="cppart46" w:id="47"/>
    <w:p w:rsidRPr="00DE20F0" w:rsidR="00F27FAA" w:rsidP="00DE20F0" w:rsidRDefault="00F27FA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69</w:t>
      </w:r>
      <w:r w:rsidRPr="00DE20F0">
        <w:rPr>
          <w:lang w:val="fr-FR"/>
        </w:rPr>
        <w:fldChar w:fldCharType="end"/>
      </w:r>
      <w:bookmarkEnd w:id="47"/>
      <w:r w:rsidRPr="00DE20F0">
        <w:rPr>
          <w:lang w:val="fr-FR"/>
        </w:rPr>
        <w:t>.  L</w:t>
      </w:r>
      <w:r w:rsidRPr="00DE20F0" w:rsidR="00DE20F0">
        <w:rPr>
          <w:lang w:val="fr-FR"/>
        </w:rPr>
        <w:t>’</w:t>
      </w:r>
      <w:r w:rsidRPr="00DE20F0">
        <w:rPr>
          <w:lang w:val="fr-FR"/>
        </w:rPr>
        <w:t>article 46 du CPP</w:t>
      </w:r>
      <w:r w:rsidRPr="00DE20F0" w:rsidR="000E4A8B">
        <w:rPr>
          <w:lang w:val="fr-FR"/>
        </w:rPr>
        <w:t xml:space="preserve"> en</w:t>
      </w:r>
      <w:r w:rsidRPr="00DE20F0">
        <w:rPr>
          <w:lang w:val="fr-FR"/>
        </w:rPr>
        <w:t xml:space="preserve"> vigueur au moment des faits était ainsi libellé en ses parties pertinentes en l</w:t>
      </w:r>
      <w:r w:rsidRPr="00DE20F0" w:rsidR="00DE20F0">
        <w:rPr>
          <w:lang w:val="fr-FR"/>
        </w:rPr>
        <w:t>’</w:t>
      </w:r>
      <w:r w:rsidRPr="00DE20F0">
        <w:rPr>
          <w:lang w:val="fr-FR"/>
        </w:rPr>
        <w:t>espèce :</w:t>
      </w:r>
    </w:p>
    <w:p w:rsidRPr="00DE20F0" w:rsidR="00F27FAA" w:rsidP="00DE20F0" w:rsidRDefault="00F27FAA">
      <w:pPr>
        <w:pStyle w:val="ECHRParaQuote"/>
        <w:rPr>
          <w:lang w:val="fr-FR"/>
        </w:rPr>
      </w:pPr>
      <w:r w:rsidRPr="00DE20F0">
        <w:rPr>
          <w:lang w:val="fr-FR"/>
        </w:rPr>
        <w:t>« 1. Le suspect est une personne qui :</w:t>
      </w:r>
    </w:p>
    <w:p w:rsidRPr="00DE20F0" w:rsidR="00F27FAA" w:rsidP="00DE20F0" w:rsidRDefault="00F27FAA">
      <w:pPr>
        <w:pStyle w:val="ECHRParaQuote"/>
        <w:rPr>
          <w:lang w:val="fr-FR"/>
        </w:rPr>
      </w:pPr>
      <w:r w:rsidRPr="00DE20F0">
        <w:rPr>
          <w:lang w:val="fr-FR"/>
        </w:rPr>
        <w:t>(</w:t>
      </w:r>
      <w:r w:rsidRPr="00DE20F0" w:rsidR="001B7308">
        <w:rPr>
          <w:lang w:val="fr-FR"/>
        </w:rPr>
        <w:t>...</w:t>
      </w:r>
      <w:r w:rsidRPr="00DE20F0">
        <w:rPr>
          <w:lang w:val="fr-FR"/>
        </w:rPr>
        <w:t>)</w:t>
      </w:r>
    </w:p>
    <w:p w:rsidRPr="00DE20F0" w:rsidR="00F27FAA" w:rsidP="00DE20F0" w:rsidRDefault="00F27FAA">
      <w:pPr>
        <w:pStyle w:val="ECHRParaQuote"/>
        <w:rPr>
          <w:lang w:val="fr-FR"/>
        </w:rPr>
      </w:pPr>
      <w:r w:rsidRPr="00DE20F0">
        <w:rPr>
          <w:lang w:val="fr-FR"/>
        </w:rPr>
        <w:t>2) est arrêtée conformément aux articles 91 et 92 du présent code ;</w:t>
      </w:r>
    </w:p>
    <w:p w:rsidRPr="00DE20F0" w:rsidR="00F27FAA" w:rsidP="00DE20F0" w:rsidRDefault="00F27FAA">
      <w:pPr>
        <w:pStyle w:val="ECHRParaQuote"/>
        <w:rPr>
          <w:lang w:val="fr-FR"/>
        </w:rPr>
      </w:pPr>
      <w:r w:rsidRPr="00DE20F0">
        <w:rPr>
          <w:lang w:val="fr-FR"/>
        </w:rPr>
        <w:t>(</w:t>
      </w:r>
      <w:r w:rsidRPr="00DE20F0" w:rsidR="001B7308">
        <w:rPr>
          <w:lang w:val="fr-FR"/>
        </w:rPr>
        <w:t>...</w:t>
      </w:r>
      <w:r w:rsidRPr="00DE20F0">
        <w:rPr>
          <w:lang w:val="fr-FR"/>
        </w:rPr>
        <w:t>)</w:t>
      </w:r>
    </w:p>
    <w:p w:rsidRPr="00DE20F0" w:rsidR="001B7308" w:rsidP="00DE20F0" w:rsidRDefault="00F27FAA">
      <w:pPr>
        <w:pStyle w:val="ECHRParaQuote"/>
        <w:rPr>
          <w:lang w:val="fr-FR"/>
        </w:rPr>
      </w:pPr>
      <w:r w:rsidRPr="00DE20F0">
        <w:rPr>
          <w:lang w:val="fr-FR"/>
        </w:rPr>
        <w:t>4. Le suspect a le droit :</w:t>
      </w:r>
    </w:p>
    <w:p w:rsidRPr="00DE20F0" w:rsidR="00F27FAA" w:rsidP="00DE20F0" w:rsidRDefault="00F27FAA">
      <w:pPr>
        <w:pStyle w:val="ECHRParaQuote"/>
        <w:rPr>
          <w:lang w:val="fr-FR"/>
        </w:rPr>
      </w:pPr>
      <w:r w:rsidRPr="00DE20F0">
        <w:rPr>
          <w:lang w:val="fr-FR"/>
        </w:rPr>
        <w:t xml:space="preserve">1) de connaître les soupçons </w:t>
      </w:r>
      <w:r w:rsidRPr="00DE20F0" w:rsidR="00D00954">
        <w:rPr>
          <w:lang w:val="fr-FR"/>
        </w:rPr>
        <w:t>qui pè</w:t>
      </w:r>
      <w:r w:rsidRPr="00DE20F0">
        <w:rPr>
          <w:lang w:val="fr-FR"/>
        </w:rPr>
        <w:t>s</w:t>
      </w:r>
      <w:r w:rsidRPr="00DE20F0" w:rsidR="00D00954">
        <w:rPr>
          <w:lang w:val="fr-FR"/>
        </w:rPr>
        <w:t>e</w:t>
      </w:r>
      <w:r w:rsidRPr="00DE20F0">
        <w:rPr>
          <w:lang w:val="fr-FR"/>
        </w:rPr>
        <w:t>nt à son encontre (</w:t>
      </w:r>
      <w:r w:rsidRPr="00DE20F0" w:rsidR="001B7308">
        <w:rPr>
          <w:lang w:val="fr-FR"/>
        </w:rPr>
        <w:t>...</w:t>
      </w:r>
      <w:r w:rsidRPr="00DE20F0">
        <w:rPr>
          <w:lang w:val="fr-FR"/>
        </w:rPr>
        <w:t>) ;</w:t>
      </w:r>
    </w:p>
    <w:p w:rsidRPr="00DE20F0" w:rsidR="00F27FAA" w:rsidP="00DE20F0" w:rsidRDefault="00F27FAA">
      <w:pPr>
        <w:pStyle w:val="ECHRParaQuote"/>
        <w:rPr>
          <w:lang w:val="fr-FR"/>
        </w:rPr>
      </w:pPr>
      <w:r w:rsidRPr="00DE20F0">
        <w:rPr>
          <w:lang w:val="fr-FR"/>
        </w:rPr>
        <w:t xml:space="preserve">2) de faire des déclarations et de déposer [concernant] les soupçons qui pèsent à </w:t>
      </w:r>
      <w:r w:rsidRPr="00DE20F0" w:rsidR="00D00954">
        <w:rPr>
          <w:lang w:val="fr-FR"/>
        </w:rPr>
        <w:t>s</w:t>
      </w:r>
      <w:r w:rsidRPr="00DE20F0">
        <w:rPr>
          <w:lang w:val="fr-FR"/>
        </w:rPr>
        <w:t>on encontre ou de</w:t>
      </w:r>
      <w:r w:rsidRPr="00DE20F0" w:rsidR="00D00954">
        <w:rPr>
          <w:lang w:val="fr-FR"/>
        </w:rPr>
        <w:t xml:space="preserve"> refuser [de le faire]. En cas </w:t>
      </w:r>
      <w:r w:rsidRPr="00DE20F0">
        <w:rPr>
          <w:lang w:val="fr-FR"/>
        </w:rPr>
        <w:t>d</w:t>
      </w:r>
      <w:r w:rsidRPr="00DE20F0" w:rsidR="00DE20F0">
        <w:rPr>
          <w:lang w:val="fr-FR"/>
        </w:rPr>
        <w:t>’</w:t>
      </w:r>
      <w:r w:rsidRPr="00DE20F0">
        <w:rPr>
          <w:lang w:val="fr-FR"/>
        </w:rPr>
        <w:t xml:space="preserve">accord </w:t>
      </w:r>
      <w:r w:rsidRPr="00DE20F0" w:rsidR="00D00954">
        <w:rPr>
          <w:lang w:val="fr-FR"/>
        </w:rPr>
        <w:t xml:space="preserve">du suspect </w:t>
      </w:r>
      <w:r w:rsidRPr="00DE20F0" w:rsidR="002D6B5F">
        <w:rPr>
          <w:lang w:val="fr-FR"/>
        </w:rPr>
        <w:t xml:space="preserve">pour </w:t>
      </w:r>
      <w:r w:rsidRPr="00DE20F0">
        <w:rPr>
          <w:lang w:val="fr-FR"/>
        </w:rPr>
        <w:t xml:space="preserve">déposer, </w:t>
      </w:r>
      <w:r w:rsidRPr="00DE20F0" w:rsidR="000E4A8B">
        <w:rPr>
          <w:lang w:val="fr-FR"/>
        </w:rPr>
        <w:t xml:space="preserve">celui-ci </w:t>
      </w:r>
      <w:r w:rsidRPr="00DE20F0" w:rsidR="00D00954">
        <w:rPr>
          <w:lang w:val="fr-FR"/>
        </w:rPr>
        <w:t>doit être</w:t>
      </w:r>
      <w:r w:rsidRPr="00DE20F0">
        <w:rPr>
          <w:lang w:val="fr-FR"/>
        </w:rPr>
        <w:t xml:space="preserve"> informé que toutes </w:t>
      </w:r>
      <w:r w:rsidRPr="00DE20F0" w:rsidR="00D00954">
        <w:rPr>
          <w:lang w:val="fr-FR"/>
        </w:rPr>
        <w:t>s</w:t>
      </w:r>
      <w:r w:rsidRPr="00DE20F0">
        <w:rPr>
          <w:lang w:val="fr-FR"/>
        </w:rPr>
        <w:t>es dépositions peuvent être utilisées en tant que preuves dans le cadre d</w:t>
      </w:r>
      <w:r w:rsidRPr="00DE20F0" w:rsidR="00DE20F0">
        <w:rPr>
          <w:lang w:val="fr-FR"/>
        </w:rPr>
        <w:t>’</w:t>
      </w:r>
      <w:r w:rsidRPr="00DE20F0">
        <w:rPr>
          <w:lang w:val="fr-FR"/>
        </w:rPr>
        <w:t xml:space="preserve">une affaire pénale, y compris </w:t>
      </w:r>
      <w:r w:rsidRPr="00DE20F0" w:rsidR="000E4A8B">
        <w:rPr>
          <w:lang w:val="fr-FR"/>
        </w:rPr>
        <w:t>s</w:t>
      </w:r>
      <w:r w:rsidRPr="00DE20F0" w:rsidR="00DE20F0">
        <w:rPr>
          <w:lang w:val="fr-FR"/>
        </w:rPr>
        <w:t>’</w:t>
      </w:r>
      <w:r w:rsidRPr="00DE20F0" w:rsidR="000E4A8B">
        <w:rPr>
          <w:lang w:val="fr-FR"/>
        </w:rPr>
        <w:t>il se rétracte</w:t>
      </w:r>
      <w:r w:rsidRPr="00DE20F0">
        <w:rPr>
          <w:lang w:val="fr-FR"/>
        </w:rPr>
        <w:t xml:space="preserve"> ultérieurement, sauf dans le</w:t>
      </w:r>
      <w:r w:rsidRPr="00DE20F0" w:rsidR="00D00954">
        <w:rPr>
          <w:lang w:val="fr-FR"/>
        </w:rPr>
        <w:t xml:space="preserve"> cas prévu par l</w:t>
      </w:r>
      <w:r w:rsidRPr="00DE20F0" w:rsidR="00DE20F0">
        <w:rPr>
          <w:lang w:val="fr-FR"/>
        </w:rPr>
        <w:t>’</w:t>
      </w:r>
      <w:r w:rsidRPr="00DE20F0" w:rsidR="00D00954">
        <w:rPr>
          <w:lang w:val="fr-FR"/>
        </w:rPr>
        <w:t xml:space="preserve">article 75 § 2 point </w:t>
      </w:r>
      <w:r w:rsidRPr="00DE20F0">
        <w:rPr>
          <w:lang w:val="fr-FR"/>
        </w:rPr>
        <w:t>1</w:t>
      </w:r>
      <w:r w:rsidRPr="00DE20F0" w:rsidR="002D6B5F">
        <w:rPr>
          <w:lang w:val="fr-FR"/>
        </w:rPr>
        <w:t> ;</w:t>
      </w:r>
    </w:p>
    <w:p w:rsidRPr="00DE20F0" w:rsidR="00F27FAA" w:rsidP="00DE20F0" w:rsidRDefault="00D00954">
      <w:pPr>
        <w:pStyle w:val="ECHRParaQuote"/>
        <w:rPr>
          <w:lang w:val="fr-FR"/>
        </w:rPr>
      </w:pPr>
      <w:r w:rsidRPr="00DE20F0">
        <w:rPr>
          <w:lang w:val="fr-FR"/>
        </w:rPr>
        <w:t>3</w:t>
      </w:r>
      <w:r w:rsidRPr="00DE20F0" w:rsidR="00F27FAA">
        <w:rPr>
          <w:lang w:val="fr-FR"/>
        </w:rPr>
        <w:t>) de bénéficier de l</w:t>
      </w:r>
      <w:r w:rsidRPr="00DE20F0" w:rsidR="00DE20F0">
        <w:rPr>
          <w:lang w:val="fr-FR"/>
        </w:rPr>
        <w:t>’</w:t>
      </w:r>
      <w:r w:rsidRPr="00DE20F0" w:rsidR="00F27FAA">
        <w:rPr>
          <w:lang w:val="fr-FR"/>
        </w:rPr>
        <w:t>assistance d</w:t>
      </w:r>
      <w:r w:rsidRPr="00DE20F0" w:rsidR="00DE20F0">
        <w:rPr>
          <w:lang w:val="fr-FR"/>
        </w:rPr>
        <w:t>’</w:t>
      </w:r>
      <w:r w:rsidRPr="00DE20F0" w:rsidR="00F27FAA">
        <w:rPr>
          <w:lang w:val="fr-FR"/>
        </w:rPr>
        <w:t xml:space="preserve">un défenseur à partir </w:t>
      </w:r>
      <w:r w:rsidRPr="00DE20F0">
        <w:rPr>
          <w:lang w:val="fr-FR"/>
        </w:rPr>
        <w:t>du moment fixé par l</w:t>
      </w:r>
      <w:r w:rsidRPr="00DE20F0" w:rsidR="00DE20F0">
        <w:rPr>
          <w:lang w:val="fr-FR"/>
        </w:rPr>
        <w:t>’</w:t>
      </w:r>
      <w:r w:rsidRPr="00DE20F0">
        <w:rPr>
          <w:lang w:val="fr-FR"/>
        </w:rPr>
        <w:t>article</w:t>
      </w:r>
      <w:r w:rsidRPr="00DE20F0" w:rsidR="002D6B5F">
        <w:rPr>
          <w:lang w:val="fr-FR"/>
        </w:rPr>
        <w:t> </w:t>
      </w:r>
      <w:r w:rsidRPr="00DE20F0">
        <w:rPr>
          <w:lang w:val="fr-FR"/>
        </w:rPr>
        <w:t>49 </w:t>
      </w:r>
      <w:r w:rsidRPr="00DE20F0" w:rsidR="00F27FAA">
        <w:rPr>
          <w:lang w:val="fr-FR"/>
        </w:rPr>
        <w:t>§</w:t>
      </w:r>
      <w:r w:rsidRPr="00DE20F0">
        <w:rPr>
          <w:lang w:val="fr-FR"/>
        </w:rPr>
        <w:t> </w:t>
      </w:r>
      <w:r w:rsidRPr="00DE20F0" w:rsidR="00F27FAA">
        <w:rPr>
          <w:lang w:val="fr-FR"/>
        </w:rPr>
        <w:t xml:space="preserve">3 </w:t>
      </w:r>
      <w:r w:rsidRPr="00DE20F0">
        <w:rPr>
          <w:lang w:val="fr-FR"/>
        </w:rPr>
        <w:t xml:space="preserve">points 2 et 3 </w:t>
      </w:r>
      <w:r w:rsidRPr="00DE20F0" w:rsidR="00F27FAA">
        <w:rPr>
          <w:lang w:val="fr-FR"/>
        </w:rPr>
        <w:t xml:space="preserve">du CPP et de </w:t>
      </w:r>
      <w:r w:rsidRPr="00DE20F0">
        <w:rPr>
          <w:lang w:val="fr-FR"/>
        </w:rPr>
        <w:t>s</w:t>
      </w:r>
      <w:r w:rsidRPr="00DE20F0" w:rsidR="00DE20F0">
        <w:rPr>
          <w:lang w:val="fr-FR"/>
        </w:rPr>
        <w:t>’</w:t>
      </w:r>
      <w:r w:rsidRPr="00DE20F0" w:rsidR="00F27FAA">
        <w:rPr>
          <w:lang w:val="fr-FR"/>
        </w:rPr>
        <w:t xml:space="preserve">entretenir avec lui en privé et de manière confidentielle avant </w:t>
      </w:r>
      <w:r w:rsidRPr="00DE20F0">
        <w:rPr>
          <w:lang w:val="fr-FR"/>
        </w:rPr>
        <w:t>le premier interrogatoire (</w:t>
      </w:r>
      <w:r w:rsidRPr="00DE20F0" w:rsidR="001B7308">
        <w:rPr>
          <w:lang w:val="fr-FR"/>
        </w:rPr>
        <w:t>...</w:t>
      </w:r>
      <w:r w:rsidRPr="00DE20F0">
        <w:rPr>
          <w:lang w:val="fr-FR"/>
        </w:rPr>
        <w:t>) »</w:t>
      </w:r>
    </w:p>
    <w:bookmarkStart w:name="cppart49" w:id="48"/>
    <w:p w:rsidRPr="00DE20F0" w:rsidR="001B7308" w:rsidP="00DE20F0" w:rsidRDefault="00666A4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70</w:t>
      </w:r>
      <w:r w:rsidRPr="00DE20F0">
        <w:rPr>
          <w:lang w:val="fr-FR"/>
        </w:rPr>
        <w:fldChar w:fldCharType="end"/>
      </w:r>
      <w:bookmarkEnd w:id="48"/>
      <w:r w:rsidRPr="00DE20F0">
        <w:rPr>
          <w:lang w:val="fr-FR"/>
        </w:rPr>
        <w:t>.  L</w:t>
      </w:r>
      <w:r w:rsidRPr="00DE20F0" w:rsidR="00DE20F0">
        <w:rPr>
          <w:lang w:val="fr-FR"/>
        </w:rPr>
        <w:t>’</w:t>
      </w:r>
      <w:r w:rsidRPr="00DE20F0">
        <w:rPr>
          <w:lang w:val="fr-FR"/>
        </w:rPr>
        <w:t xml:space="preserve">article 49 </w:t>
      </w:r>
      <w:r w:rsidRPr="00DE20F0" w:rsidR="00D03EC5">
        <w:rPr>
          <w:lang w:val="fr-FR"/>
        </w:rPr>
        <w:t>du CPP</w:t>
      </w:r>
      <w:r w:rsidRPr="00DE20F0" w:rsidR="002D6B5F">
        <w:rPr>
          <w:lang w:val="fr-FR"/>
        </w:rPr>
        <w:t xml:space="preserve"> </w:t>
      </w:r>
      <w:r w:rsidRPr="00DE20F0" w:rsidR="00D03EC5">
        <w:rPr>
          <w:lang w:val="fr-FR"/>
        </w:rPr>
        <w:t xml:space="preserve">en vigueur au moment des faits </w:t>
      </w:r>
      <w:r w:rsidRPr="00DE20F0" w:rsidR="00E33338">
        <w:rPr>
          <w:lang w:val="fr-FR"/>
        </w:rPr>
        <w:t>était ainsi libellé en ses parties pertinentes en l</w:t>
      </w:r>
      <w:r w:rsidRPr="00DE20F0" w:rsidR="00DE20F0">
        <w:rPr>
          <w:lang w:val="fr-FR"/>
        </w:rPr>
        <w:t>’</w:t>
      </w:r>
      <w:r w:rsidRPr="00DE20F0" w:rsidR="00E33338">
        <w:rPr>
          <w:lang w:val="fr-FR"/>
        </w:rPr>
        <w:t>espèce :</w:t>
      </w:r>
    </w:p>
    <w:p w:rsidRPr="00DE20F0" w:rsidR="0033264B" w:rsidP="00DE20F0" w:rsidRDefault="0033264B">
      <w:pPr>
        <w:pStyle w:val="ECHRParaQuote"/>
        <w:rPr>
          <w:lang w:val="fr-FR"/>
        </w:rPr>
      </w:pPr>
      <w:r w:rsidRPr="00DE20F0">
        <w:rPr>
          <w:lang w:val="fr-FR"/>
        </w:rPr>
        <w:t xml:space="preserve">« 1. Le défenseur est une personne qui </w:t>
      </w:r>
      <w:r w:rsidRPr="00DE20F0" w:rsidR="002D6B5F">
        <w:rPr>
          <w:lang w:val="fr-FR"/>
        </w:rPr>
        <w:t>protège les</w:t>
      </w:r>
      <w:r w:rsidRPr="00DE20F0">
        <w:rPr>
          <w:lang w:val="fr-FR"/>
        </w:rPr>
        <w:t xml:space="preserve"> droits et </w:t>
      </w:r>
      <w:r w:rsidRPr="00DE20F0" w:rsidR="002D6B5F">
        <w:rPr>
          <w:lang w:val="fr-FR"/>
        </w:rPr>
        <w:t>l</w:t>
      </w:r>
      <w:r w:rsidRPr="00DE20F0">
        <w:rPr>
          <w:lang w:val="fr-FR"/>
        </w:rPr>
        <w:t>es intérêt</w:t>
      </w:r>
      <w:r w:rsidRPr="00DE20F0" w:rsidR="00B75987">
        <w:rPr>
          <w:lang w:val="fr-FR"/>
        </w:rPr>
        <w:t>s</w:t>
      </w:r>
      <w:r w:rsidRPr="00DE20F0">
        <w:rPr>
          <w:lang w:val="fr-FR"/>
        </w:rPr>
        <w:t xml:space="preserve"> légitimes </w:t>
      </w:r>
      <w:r w:rsidRPr="00DE20F0" w:rsidR="00B75987">
        <w:rPr>
          <w:lang w:val="fr-FR"/>
        </w:rPr>
        <w:t>de suspects ou d</w:t>
      </w:r>
      <w:r w:rsidRPr="00DE20F0" w:rsidR="00DE20F0">
        <w:rPr>
          <w:lang w:val="fr-FR"/>
        </w:rPr>
        <w:t>’</w:t>
      </w:r>
      <w:r w:rsidRPr="00DE20F0" w:rsidR="00B75987">
        <w:rPr>
          <w:lang w:val="fr-FR"/>
        </w:rPr>
        <w:t>accusés dans le cadre d</w:t>
      </w:r>
      <w:r w:rsidRPr="00DE20F0" w:rsidR="00DE20F0">
        <w:rPr>
          <w:lang w:val="fr-FR"/>
        </w:rPr>
        <w:t>’</w:t>
      </w:r>
      <w:r w:rsidRPr="00DE20F0" w:rsidR="00B75987">
        <w:rPr>
          <w:lang w:val="fr-FR"/>
        </w:rPr>
        <w:t>une affaire pénale selon les modalités prévues par le présent code.</w:t>
      </w:r>
    </w:p>
    <w:p w:rsidRPr="00DE20F0" w:rsidR="001B7308" w:rsidP="00DE20F0" w:rsidRDefault="0033264B">
      <w:pPr>
        <w:pStyle w:val="ECHRParaQuote"/>
        <w:rPr>
          <w:lang w:val="fr-FR"/>
        </w:rPr>
      </w:pPr>
      <w:r w:rsidRPr="00DE20F0">
        <w:rPr>
          <w:lang w:val="fr-FR"/>
        </w:rPr>
        <w:t>2.</w:t>
      </w:r>
      <w:r w:rsidRPr="00DE20F0" w:rsidR="004F15F4">
        <w:rPr>
          <w:lang w:val="fr-FR"/>
        </w:rPr>
        <w:t> </w:t>
      </w:r>
      <w:r w:rsidRPr="00DE20F0">
        <w:rPr>
          <w:lang w:val="fr-FR"/>
        </w:rPr>
        <w:t>Les avocats sont admis en tant que défenseur</w:t>
      </w:r>
      <w:r w:rsidRPr="00DE20F0" w:rsidR="00B75987">
        <w:rPr>
          <w:lang w:val="fr-FR"/>
        </w:rPr>
        <w:t>s</w:t>
      </w:r>
      <w:r w:rsidRPr="00DE20F0">
        <w:rPr>
          <w:lang w:val="fr-FR"/>
        </w:rPr>
        <w:t xml:space="preserve"> (</w:t>
      </w:r>
      <w:r w:rsidRPr="00DE20F0" w:rsidR="001B7308">
        <w:rPr>
          <w:lang w:val="fr-FR"/>
        </w:rPr>
        <w:t>...</w:t>
      </w:r>
      <w:r w:rsidRPr="00DE20F0">
        <w:rPr>
          <w:lang w:val="fr-FR"/>
        </w:rPr>
        <w:t>)</w:t>
      </w:r>
    </w:p>
    <w:p w:rsidRPr="00DE20F0" w:rsidR="001B7308" w:rsidP="00DE20F0" w:rsidRDefault="00B75987">
      <w:pPr>
        <w:pStyle w:val="ECHRParaQuote"/>
        <w:rPr>
          <w:lang w:val="fr-FR"/>
        </w:rPr>
      </w:pPr>
      <w:r w:rsidRPr="00DE20F0">
        <w:rPr>
          <w:lang w:val="fr-FR"/>
        </w:rPr>
        <w:t>3.</w:t>
      </w:r>
      <w:r w:rsidRPr="00DE20F0" w:rsidR="004F15F4">
        <w:rPr>
          <w:lang w:val="fr-FR"/>
        </w:rPr>
        <w:t> </w:t>
      </w:r>
      <w:r w:rsidRPr="00DE20F0">
        <w:rPr>
          <w:lang w:val="fr-FR"/>
        </w:rPr>
        <w:t>Le défenseur prend part à la procédure pénale :</w:t>
      </w:r>
    </w:p>
    <w:p w:rsidRPr="00DE20F0" w:rsidR="00B75987" w:rsidP="00DE20F0" w:rsidRDefault="00B75987">
      <w:pPr>
        <w:pStyle w:val="ECHRParaQuote"/>
        <w:rPr>
          <w:lang w:val="fr-FR"/>
        </w:rPr>
      </w:pPr>
      <w:r w:rsidRPr="00DE20F0">
        <w:rPr>
          <w:lang w:val="fr-FR"/>
        </w:rPr>
        <w:t>(</w:t>
      </w:r>
      <w:r w:rsidRPr="00DE20F0" w:rsidR="001B7308">
        <w:rPr>
          <w:lang w:val="fr-FR"/>
        </w:rPr>
        <w:t>...</w:t>
      </w:r>
      <w:r w:rsidRPr="00DE20F0">
        <w:rPr>
          <w:lang w:val="fr-FR"/>
        </w:rPr>
        <w:t>)</w:t>
      </w:r>
    </w:p>
    <w:p w:rsidRPr="00DE20F0" w:rsidR="001B7308" w:rsidP="00DE20F0" w:rsidRDefault="00B75987">
      <w:pPr>
        <w:pStyle w:val="ECHRParaQuote"/>
        <w:rPr>
          <w:lang w:val="fr-FR"/>
        </w:rPr>
      </w:pPr>
      <w:r w:rsidRPr="00DE20F0">
        <w:rPr>
          <w:lang w:val="fr-FR"/>
        </w:rPr>
        <w:t>2)</w:t>
      </w:r>
      <w:r w:rsidRPr="00DE20F0" w:rsidR="004F15F4">
        <w:rPr>
          <w:lang w:val="fr-FR"/>
        </w:rPr>
        <w:t> </w:t>
      </w:r>
      <w:r w:rsidRPr="00DE20F0" w:rsidR="00D03EC5">
        <w:rPr>
          <w:lang w:val="fr-FR"/>
        </w:rPr>
        <w:t xml:space="preserve">à partir </w:t>
      </w:r>
      <w:r w:rsidRPr="00DE20F0">
        <w:rPr>
          <w:lang w:val="fr-FR"/>
        </w:rPr>
        <w:t xml:space="preserve">du moment où une affaire pénale est ouverte </w:t>
      </w:r>
      <w:r w:rsidRPr="00DE20F0" w:rsidR="00D03EC5">
        <w:rPr>
          <w:lang w:val="fr-FR"/>
        </w:rPr>
        <w:t>à l</w:t>
      </w:r>
      <w:r w:rsidRPr="00DE20F0" w:rsidR="00DE20F0">
        <w:rPr>
          <w:lang w:val="fr-FR"/>
        </w:rPr>
        <w:t>’</w:t>
      </w:r>
      <w:r w:rsidRPr="00DE20F0" w:rsidR="00D03EC5">
        <w:rPr>
          <w:lang w:val="fr-FR"/>
        </w:rPr>
        <w:t>égard d</w:t>
      </w:r>
      <w:r w:rsidRPr="00DE20F0" w:rsidR="00DE20F0">
        <w:rPr>
          <w:lang w:val="fr-FR"/>
        </w:rPr>
        <w:t>’</w:t>
      </w:r>
      <w:r w:rsidRPr="00DE20F0" w:rsidR="00D03EC5">
        <w:rPr>
          <w:lang w:val="fr-FR"/>
        </w:rPr>
        <w:t>une personne identifiée</w:t>
      </w:r>
      <w:r w:rsidRPr="00DE20F0" w:rsidR="0033264B">
        <w:rPr>
          <w:lang w:val="fr-FR"/>
        </w:rPr>
        <w:t> ;</w:t>
      </w:r>
    </w:p>
    <w:p w:rsidRPr="00DE20F0" w:rsidR="001B7308" w:rsidP="00DE20F0" w:rsidRDefault="004F15F4">
      <w:pPr>
        <w:pStyle w:val="ECHRParaQuote"/>
        <w:rPr>
          <w:lang w:val="fr-FR"/>
        </w:rPr>
      </w:pPr>
      <w:r w:rsidRPr="00DE20F0">
        <w:rPr>
          <w:lang w:val="fr-FR"/>
        </w:rPr>
        <w:t>3) </w:t>
      </w:r>
      <w:r w:rsidRPr="00DE20F0" w:rsidR="00B75987">
        <w:rPr>
          <w:lang w:val="fr-FR"/>
        </w:rPr>
        <w:t>à partir du moment où une personne soupçonnée d</w:t>
      </w:r>
      <w:r w:rsidRPr="00DE20F0" w:rsidR="00DE20F0">
        <w:rPr>
          <w:lang w:val="fr-FR"/>
        </w:rPr>
        <w:t>’</w:t>
      </w:r>
      <w:r w:rsidRPr="00DE20F0" w:rsidR="00B75987">
        <w:rPr>
          <w:lang w:val="fr-FR"/>
        </w:rPr>
        <w:t xml:space="preserve">avoir commis une infraction est arrêtée </w:t>
      </w:r>
      <w:r w:rsidRPr="00DE20F0" w:rsidR="0033264B">
        <w:rPr>
          <w:i/>
          <w:lang w:val="fr-FR"/>
        </w:rPr>
        <w:t>de facto</w:t>
      </w:r>
      <w:r w:rsidRPr="00DE20F0" w:rsidR="00B75987">
        <w:rPr>
          <w:lang w:val="fr-FR"/>
        </w:rPr>
        <w:t xml:space="preserve">, </w:t>
      </w:r>
      <w:r w:rsidRPr="00DE20F0" w:rsidR="00E33338">
        <w:rPr>
          <w:lang w:val="fr-FR"/>
        </w:rPr>
        <w:t>lorsqu</w:t>
      </w:r>
      <w:r w:rsidRPr="00DE20F0" w:rsidR="00DE20F0">
        <w:rPr>
          <w:lang w:val="fr-FR"/>
        </w:rPr>
        <w:t>’</w:t>
      </w:r>
      <w:r w:rsidRPr="00DE20F0" w:rsidR="00E33338">
        <w:rPr>
          <w:lang w:val="fr-FR"/>
        </w:rPr>
        <w:t>il s</w:t>
      </w:r>
      <w:r w:rsidRPr="00DE20F0" w:rsidR="00DE20F0">
        <w:rPr>
          <w:lang w:val="fr-FR"/>
        </w:rPr>
        <w:t>’</w:t>
      </w:r>
      <w:r w:rsidRPr="00DE20F0" w:rsidR="00E33338">
        <w:rPr>
          <w:lang w:val="fr-FR"/>
        </w:rPr>
        <w:t>agit</w:t>
      </w:r>
      <w:r w:rsidRPr="00DE20F0" w:rsidR="00B75987">
        <w:rPr>
          <w:lang w:val="fr-FR"/>
        </w:rPr>
        <w:t> :</w:t>
      </w:r>
    </w:p>
    <w:p w:rsidRPr="00DE20F0" w:rsidR="001B7308" w:rsidP="00DE20F0" w:rsidRDefault="004F15F4">
      <w:pPr>
        <w:pStyle w:val="ECHRParaQuote"/>
        <w:rPr>
          <w:lang w:val="fr-FR"/>
        </w:rPr>
      </w:pPr>
      <w:r w:rsidRPr="00DE20F0">
        <w:rPr>
          <w:lang w:val="fr-FR"/>
        </w:rPr>
        <w:t>a) </w:t>
      </w:r>
      <w:r w:rsidRPr="00DE20F0" w:rsidR="00B75987">
        <w:rPr>
          <w:lang w:val="fr-FR"/>
        </w:rPr>
        <w:t>[</w:t>
      </w:r>
      <w:r w:rsidRPr="00DE20F0" w:rsidR="00E33338">
        <w:rPr>
          <w:lang w:val="fr-FR"/>
        </w:rPr>
        <w:t>de</w:t>
      </w:r>
      <w:r w:rsidRPr="00DE20F0" w:rsidR="001D31CD">
        <w:rPr>
          <w:lang w:val="fr-FR"/>
        </w:rPr>
        <w:t>s</w:t>
      </w:r>
      <w:r w:rsidRPr="00DE20F0" w:rsidR="00E33338">
        <w:rPr>
          <w:lang w:val="fr-FR"/>
        </w:rPr>
        <w:t xml:space="preserve"> </w:t>
      </w:r>
      <w:r w:rsidRPr="00DE20F0" w:rsidR="00B75987">
        <w:rPr>
          <w:lang w:val="fr-FR"/>
        </w:rPr>
        <w:t>cas] prévu</w:t>
      </w:r>
      <w:r w:rsidRPr="00DE20F0" w:rsidR="0033264B">
        <w:rPr>
          <w:lang w:val="fr-FR"/>
        </w:rPr>
        <w:t>s par l</w:t>
      </w:r>
      <w:r w:rsidRPr="00DE20F0" w:rsidR="00DE20F0">
        <w:rPr>
          <w:lang w:val="fr-FR"/>
        </w:rPr>
        <w:t>’</w:t>
      </w:r>
      <w:r w:rsidRPr="00DE20F0" w:rsidR="0033264B">
        <w:rPr>
          <w:lang w:val="fr-FR"/>
        </w:rPr>
        <w:t>article 91</w:t>
      </w:r>
      <w:r w:rsidRPr="00DE20F0" w:rsidR="0033264B">
        <w:rPr>
          <w:lang w:val="fr-FR"/>
        </w:rPr>
        <w:noBreakHyphen/>
        <w:t>92 du CPP ;</w:t>
      </w:r>
    </w:p>
    <w:p w:rsidRPr="00DE20F0" w:rsidR="001B7308" w:rsidP="00DE20F0" w:rsidRDefault="004F15F4">
      <w:pPr>
        <w:pStyle w:val="ECHRParaQuote"/>
        <w:rPr>
          <w:lang w:val="fr-FR"/>
        </w:rPr>
      </w:pPr>
      <w:r w:rsidRPr="00DE20F0">
        <w:rPr>
          <w:lang w:val="fr-FR"/>
        </w:rPr>
        <w:t>b) </w:t>
      </w:r>
      <w:r w:rsidRPr="00DE20F0" w:rsidR="00B75987">
        <w:rPr>
          <w:lang w:val="fr-FR"/>
        </w:rPr>
        <w:t xml:space="preserve">de </w:t>
      </w:r>
      <w:r w:rsidRPr="00DE20F0" w:rsidR="00E33338">
        <w:rPr>
          <w:lang w:val="fr-FR"/>
        </w:rPr>
        <w:t>l</w:t>
      </w:r>
      <w:r w:rsidRPr="00DE20F0" w:rsidR="00DE20F0">
        <w:rPr>
          <w:lang w:val="fr-FR"/>
        </w:rPr>
        <w:t>’</w:t>
      </w:r>
      <w:r w:rsidRPr="00DE20F0" w:rsidR="00E33338">
        <w:rPr>
          <w:lang w:val="fr-FR"/>
        </w:rPr>
        <w:t>application à l</w:t>
      </w:r>
      <w:r w:rsidRPr="00DE20F0" w:rsidR="00DE20F0">
        <w:rPr>
          <w:lang w:val="fr-FR"/>
        </w:rPr>
        <w:t>’</w:t>
      </w:r>
      <w:r w:rsidRPr="00DE20F0" w:rsidR="00E33338">
        <w:rPr>
          <w:lang w:val="fr-FR"/>
        </w:rPr>
        <w:t>égard de [ladite] personne de la détention provisoire conformément à l</w:t>
      </w:r>
      <w:r w:rsidRPr="00DE20F0" w:rsidR="00DE20F0">
        <w:rPr>
          <w:lang w:val="fr-FR"/>
        </w:rPr>
        <w:t>’</w:t>
      </w:r>
      <w:r w:rsidRPr="00DE20F0" w:rsidR="00E33338">
        <w:rPr>
          <w:lang w:val="fr-FR"/>
        </w:rPr>
        <w:t>article 100 du présent code ;</w:t>
      </w:r>
    </w:p>
    <w:p w:rsidRPr="00DE20F0" w:rsidR="00E33338" w:rsidP="00DE20F0" w:rsidRDefault="00E33338">
      <w:pPr>
        <w:pStyle w:val="ECHRParaQuote"/>
        <w:rPr>
          <w:lang w:val="fr-FR"/>
        </w:rPr>
      </w:pPr>
      <w:r w:rsidRPr="00DE20F0">
        <w:rPr>
          <w:lang w:val="fr-FR"/>
        </w:rPr>
        <w:tab/>
        <w:t>(</w:t>
      </w:r>
      <w:r w:rsidRPr="00DE20F0" w:rsidR="001B7308">
        <w:rPr>
          <w:lang w:val="fr-FR"/>
        </w:rPr>
        <w:t>...</w:t>
      </w:r>
      <w:r w:rsidRPr="00DE20F0">
        <w:rPr>
          <w:lang w:val="fr-FR"/>
        </w:rPr>
        <w:t>)</w:t>
      </w:r>
    </w:p>
    <w:p w:rsidRPr="00DE20F0" w:rsidR="001B7308" w:rsidP="00DE20F0" w:rsidRDefault="004F15F4">
      <w:pPr>
        <w:pStyle w:val="ECHRParaQuote"/>
        <w:rPr>
          <w:lang w:val="fr-FR"/>
        </w:rPr>
      </w:pPr>
      <w:r w:rsidRPr="00DE20F0">
        <w:rPr>
          <w:lang w:val="fr-FR"/>
        </w:rPr>
        <w:tab/>
        <w:t>4) </w:t>
      </w:r>
      <w:r w:rsidRPr="00DE20F0" w:rsidR="00E33338">
        <w:rPr>
          <w:lang w:val="fr-FR"/>
        </w:rPr>
        <w:t xml:space="preserve">à </w:t>
      </w:r>
      <w:r w:rsidRPr="00DE20F0" w:rsidR="0033264B">
        <w:rPr>
          <w:lang w:val="fr-FR"/>
        </w:rPr>
        <w:t xml:space="preserve">partir </w:t>
      </w:r>
      <w:r w:rsidRPr="00DE20F0" w:rsidR="00E33338">
        <w:rPr>
          <w:lang w:val="fr-FR"/>
        </w:rPr>
        <w:t xml:space="preserve">du moment où sont mises en œuvre </w:t>
      </w:r>
      <w:r w:rsidRPr="00DE20F0" w:rsidR="0033264B">
        <w:rPr>
          <w:lang w:val="fr-FR"/>
        </w:rPr>
        <w:t>d</w:t>
      </w:r>
      <w:r w:rsidRPr="00DE20F0" w:rsidR="00DE20F0">
        <w:rPr>
          <w:lang w:val="fr-FR"/>
        </w:rPr>
        <w:t>’</w:t>
      </w:r>
      <w:r w:rsidRPr="00DE20F0" w:rsidR="0033264B">
        <w:rPr>
          <w:lang w:val="fr-FR"/>
        </w:rPr>
        <w:t>autres mesures procédurales coercitives ou d</w:t>
      </w:r>
      <w:r w:rsidRPr="00DE20F0" w:rsidR="00DE20F0">
        <w:rPr>
          <w:lang w:val="fr-FR"/>
        </w:rPr>
        <w:t>’</w:t>
      </w:r>
      <w:r w:rsidRPr="00DE20F0" w:rsidR="0033264B">
        <w:rPr>
          <w:lang w:val="fr-FR"/>
        </w:rPr>
        <w:t>autres mesures procédurales</w:t>
      </w:r>
      <w:r w:rsidRPr="00DE20F0" w:rsidR="00E33338">
        <w:rPr>
          <w:lang w:val="fr-FR"/>
        </w:rPr>
        <w:t xml:space="preserve"> qui touchent </w:t>
      </w:r>
      <w:r w:rsidRPr="00DE20F0" w:rsidR="0033264B">
        <w:rPr>
          <w:lang w:val="fr-FR"/>
        </w:rPr>
        <w:t>au respect des droits et libertés de la personne soupçonnée d</w:t>
      </w:r>
      <w:r w:rsidRPr="00DE20F0" w:rsidR="00DE20F0">
        <w:rPr>
          <w:lang w:val="fr-FR"/>
        </w:rPr>
        <w:t>’</w:t>
      </w:r>
      <w:r w:rsidRPr="00DE20F0" w:rsidR="0033264B">
        <w:rPr>
          <w:lang w:val="fr-FR"/>
        </w:rPr>
        <w:t>avoir commis une infraction</w:t>
      </w:r>
      <w:r w:rsidRPr="00DE20F0" w:rsidR="00E33338">
        <w:rPr>
          <w:lang w:val="fr-FR"/>
        </w:rPr>
        <w:t xml:space="preserve"> (</w:t>
      </w:r>
      <w:r w:rsidRPr="00DE20F0" w:rsidR="001B7308">
        <w:rPr>
          <w:lang w:val="fr-FR"/>
        </w:rPr>
        <w:t>...</w:t>
      </w:r>
      <w:r w:rsidRPr="00DE20F0" w:rsidR="00E33338">
        <w:rPr>
          <w:lang w:val="fr-FR"/>
        </w:rPr>
        <w:t>) ».</w:t>
      </w:r>
    </w:p>
    <w:bookmarkStart w:name="cppart91" w:id="49"/>
    <w:p w:rsidRPr="00DE20F0" w:rsidR="00E33338" w:rsidP="00DE20F0" w:rsidRDefault="00E3333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71</w:t>
      </w:r>
      <w:r w:rsidRPr="00DE20F0">
        <w:rPr>
          <w:lang w:val="fr-FR"/>
        </w:rPr>
        <w:fldChar w:fldCharType="end"/>
      </w:r>
      <w:bookmarkEnd w:id="49"/>
      <w:r w:rsidRPr="00DE20F0">
        <w:rPr>
          <w:lang w:val="fr-FR"/>
        </w:rPr>
        <w:t>.  L</w:t>
      </w:r>
      <w:r w:rsidRPr="00DE20F0" w:rsidR="00DE20F0">
        <w:rPr>
          <w:lang w:val="fr-FR"/>
        </w:rPr>
        <w:t>’</w:t>
      </w:r>
      <w:r w:rsidRPr="00DE20F0">
        <w:rPr>
          <w:lang w:val="fr-FR"/>
        </w:rPr>
        <w:t xml:space="preserve">article 91 du CPP </w:t>
      </w:r>
      <w:r w:rsidRPr="00DE20F0" w:rsidR="00491225">
        <w:rPr>
          <w:lang w:val="fr-FR"/>
        </w:rPr>
        <w:t>en</w:t>
      </w:r>
      <w:r w:rsidRPr="00DE20F0">
        <w:rPr>
          <w:lang w:val="fr-FR"/>
        </w:rPr>
        <w:t xml:space="preserve"> vigueur au moment des faits était ainsi libellé en ses parties pertinentes en l</w:t>
      </w:r>
      <w:r w:rsidRPr="00DE20F0" w:rsidR="00DE20F0">
        <w:rPr>
          <w:lang w:val="fr-FR"/>
        </w:rPr>
        <w:t>’</w:t>
      </w:r>
      <w:r w:rsidRPr="00DE20F0">
        <w:rPr>
          <w:lang w:val="fr-FR"/>
        </w:rPr>
        <w:t>espèce :</w:t>
      </w:r>
    </w:p>
    <w:p w:rsidRPr="00DE20F0" w:rsidR="00E33338" w:rsidP="00DE20F0" w:rsidRDefault="00E33338">
      <w:pPr>
        <w:pStyle w:val="ECHRParaQuote"/>
        <w:rPr>
          <w:lang w:val="fr-FR"/>
        </w:rPr>
      </w:pPr>
      <w:r w:rsidRPr="00DE20F0">
        <w:rPr>
          <w:lang w:val="fr-FR"/>
        </w:rPr>
        <w:t>«</w:t>
      </w:r>
      <w:r w:rsidRPr="00DE20F0" w:rsidR="00286B9D">
        <w:rPr>
          <w:lang w:val="fr-FR"/>
        </w:rPr>
        <w:t> 1.  </w:t>
      </w:r>
      <w:r w:rsidRPr="00DE20F0" w:rsidR="00C404CB">
        <w:rPr>
          <w:lang w:val="fr-FR"/>
        </w:rPr>
        <w:t>L</w:t>
      </w:r>
      <w:r w:rsidRPr="00DE20F0" w:rsidR="00DE20F0">
        <w:rPr>
          <w:lang w:val="fr-FR"/>
        </w:rPr>
        <w:t>’</w:t>
      </w:r>
      <w:r w:rsidRPr="00DE20F0" w:rsidR="00C404CB">
        <w:rPr>
          <w:lang w:val="fr-FR"/>
        </w:rPr>
        <w:t>organe d</w:t>
      </w:r>
      <w:r w:rsidRPr="00DE20F0" w:rsidR="00DE20F0">
        <w:rPr>
          <w:lang w:val="fr-FR"/>
        </w:rPr>
        <w:t>’</w:t>
      </w:r>
      <w:r w:rsidRPr="00DE20F0">
        <w:rPr>
          <w:lang w:val="fr-FR"/>
        </w:rPr>
        <w:t>investigation, l</w:t>
      </w:r>
      <w:r w:rsidRPr="00DE20F0" w:rsidR="00DE20F0">
        <w:rPr>
          <w:lang w:val="fr-FR"/>
        </w:rPr>
        <w:t>’</w:t>
      </w:r>
      <w:r w:rsidRPr="00DE20F0">
        <w:rPr>
          <w:lang w:val="fr-FR"/>
        </w:rPr>
        <w:t>investigateur, l</w:t>
      </w:r>
      <w:r w:rsidRPr="00DE20F0" w:rsidR="00DE20F0">
        <w:rPr>
          <w:lang w:val="fr-FR"/>
        </w:rPr>
        <w:t>’</w:t>
      </w:r>
      <w:r w:rsidRPr="00DE20F0">
        <w:rPr>
          <w:lang w:val="fr-FR"/>
        </w:rPr>
        <w:t>enquêteur ou le procureur ont le droit d</w:t>
      </w:r>
      <w:r w:rsidRPr="00DE20F0" w:rsidR="00DE20F0">
        <w:rPr>
          <w:lang w:val="fr-FR"/>
        </w:rPr>
        <w:t>’</w:t>
      </w:r>
      <w:r w:rsidRPr="00DE20F0">
        <w:rPr>
          <w:lang w:val="fr-FR"/>
        </w:rPr>
        <w:t>arrêter une personne soupçonnée d</w:t>
      </w:r>
      <w:r w:rsidRPr="00DE20F0" w:rsidR="00DE20F0">
        <w:rPr>
          <w:lang w:val="fr-FR"/>
        </w:rPr>
        <w:t>’</w:t>
      </w:r>
      <w:r w:rsidRPr="00DE20F0">
        <w:rPr>
          <w:lang w:val="fr-FR"/>
        </w:rPr>
        <w:t>avoir commis une infraction pénale punissable d</w:t>
      </w:r>
      <w:r w:rsidRPr="00DE20F0" w:rsidR="00DE20F0">
        <w:rPr>
          <w:lang w:val="fr-FR"/>
        </w:rPr>
        <w:t>’</w:t>
      </w:r>
      <w:r w:rsidRPr="00DE20F0" w:rsidR="00286B9D">
        <w:rPr>
          <w:lang w:val="fr-FR"/>
        </w:rPr>
        <w:t>une peine privative de liberté, lorsque :</w:t>
      </w:r>
    </w:p>
    <w:p w:rsidRPr="00DE20F0" w:rsidR="001B7308" w:rsidP="00DE20F0" w:rsidRDefault="004F15F4">
      <w:pPr>
        <w:pStyle w:val="ECHRParaQuote"/>
        <w:rPr>
          <w:lang w:val="fr-FR"/>
        </w:rPr>
      </w:pPr>
      <w:r w:rsidRPr="00DE20F0">
        <w:rPr>
          <w:lang w:val="fr-FR"/>
        </w:rPr>
        <w:t>1) </w:t>
      </w:r>
      <w:r w:rsidRPr="00DE20F0" w:rsidR="00286B9D">
        <w:rPr>
          <w:lang w:val="fr-FR"/>
        </w:rPr>
        <w:t>cette personne est prise sur le fait au moment de son infraction ou immédiatement après ;</w:t>
      </w:r>
    </w:p>
    <w:p w:rsidRPr="00DE20F0" w:rsidR="00286B9D" w:rsidP="00DE20F0" w:rsidRDefault="004F15F4">
      <w:pPr>
        <w:pStyle w:val="ECHRParaQuote"/>
        <w:rPr>
          <w:lang w:val="fr-FR"/>
        </w:rPr>
      </w:pPr>
      <w:r w:rsidRPr="00DE20F0">
        <w:rPr>
          <w:lang w:val="fr-FR"/>
        </w:rPr>
        <w:t>2) </w:t>
      </w:r>
      <w:r w:rsidRPr="00DE20F0" w:rsidR="00286B9D">
        <w:rPr>
          <w:lang w:val="fr-FR"/>
        </w:rPr>
        <w:t>les victimes ou les témoins désignent cette personne comme celle qui a commis une infraction ;</w:t>
      </w:r>
    </w:p>
    <w:p w:rsidRPr="00DE20F0" w:rsidR="001B7308" w:rsidP="00DE20F0" w:rsidRDefault="004F15F4">
      <w:pPr>
        <w:pStyle w:val="ECHRParaQuote"/>
        <w:rPr>
          <w:lang w:val="fr-FR"/>
        </w:rPr>
      </w:pPr>
      <w:r w:rsidRPr="00DE20F0">
        <w:rPr>
          <w:lang w:val="fr-FR"/>
        </w:rPr>
        <w:t>3) </w:t>
      </w:r>
      <w:r w:rsidRPr="00DE20F0" w:rsidR="00286B9D">
        <w:rPr>
          <w:lang w:val="fr-FR"/>
        </w:rPr>
        <w:t>des traces d</w:t>
      </w:r>
      <w:r w:rsidRPr="00DE20F0" w:rsidR="00DE20F0">
        <w:rPr>
          <w:lang w:val="fr-FR"/>
        </w:rPr>
        <w:t>’</w:t>
      </w:r>
      <w:r w:rsidRPr="00DE20F0" w:rsidR="00286B9D">
        <w:rPr>
          <w:lang w:val="fr-FR"/>
        </w:rPr>
        <w:t>une infraction sont découvertes sur cette personne ou sur ses vêtements</w:t>
      </w:r>
      <w:r w:rsidRPr="00DE20F0" w:rsidR="0041345B">
        <w:rPr>
          <w:lang w:val="fr-FR"/>
        </w:rPr>
        <w:t xml:space="preserve">, en sa possession </w:t>
      </w:r>
      <w:r w:rsidRPr="00DE20F0" w:rsidR="00286B9D">
        <w:rPr>
          <w:lang w:val="fr-FR"/>
        </w:rPr>
        <w:t>ou dans son domicile.</w:t>
      </w:r>
    </w:p>
    <w:p w:rsidRPr="00DE20F0" w:rsidR="00286B9D" w:rsidP="00DE20F0" w:rsidRDefault="004F15F4">
      <w:pPr>
        <w:pStyle w:val="ECHRParaQuote"/>
        <w:rPr>
          <w:lang w:val="fr-FR"/>
        </w:rPr>
      </w:pPr>
      <w:r w:rsidRPr="00DE20F0">
        <w:rPr>
          <w:lang w:val="fr-FR"/>
        </w:rPr>
        <w:t>2. </w:t>
      </w:r>
      <w:r w:rsidRPr="00DE20F0" w:rsidR="00286B9D">
        <w:rPr>
          <w:lang w:val="fr-FR"/>
        </w:rPr>
        <w:t>Lorsqu</w:t>
      </w:r>
      <w:r w:rsidRPr="00DE20F0" w:rsidR="00DE20F0">
        <w:rPr>
          <w:lang w:val="fr-FR"/>
        </w:rPr>
        <w:t>’</w:t>
      </w:r>
      <w:r w:rsidRPr="00DE20F0" w:rsidR="00286B9D">
        <w:rPr>
          <w:lang w:val="fr-FR"/>
        </w:rPr>
        <w:t>il existe d</w:t>
      </w:r>
      <w:r w:rsidRPr="00DE20F0" w:rsidR="00DE20F0">
        <w:rPr>
          <w:lang w:val="fr-FR"/>
        </w:rPr>
        <w:t>’</w:t>
      </w:r>
      <w:r w:rsidRPr="00DE20F0" w:rsidR="00286B9D">
        <w:rPr>
          <w:lang w:val="fr-FR"/>
        </w:rPr>
        <w:t xml:space="preserve">autres éléments qui permettent de soupçonner </w:t>
      </w:r>
      <w:r w:rsidRPr="00DE20F0" w:rsidR="0041345B">
        <w:rPr>
          <w:lang w:val="fr-FR"/>
        </w:rPr>
        <w:t>qu</w:t>
      </w:r>
      <w:r w:rsidRPr="00DE20F0" w:rsidR="00DE20F0">
        <w:rPr>
          <w:lang w:val="fr-FR"/>
        </w:rPr>
        <w:t>’</w:t>
      </w:r>
      <w:r w:rsidRPr="00DE20F0" w:rsidR="0041345B">
        <w:rPr>
          <w:lang w:val="fr-FR"/>
        </w:rPr>
        <w:t xml:space="preserve">une </w:t>
      </w:r>
      <w:r w:rsidRPr="00DE20F0" w:rsidR="00286B9D">
        <w:rPr>
          <w:lang w:val="fr-FR"/>
        </w:rPr>
        <w:t xml:space="preserve">personne a commis une infraction, </w:t>
      </w:r>
      <w:r w:rsidRPr="00DE20F0" w:rsidR="0041345B">
        <w:rPr>
          <w:lang w:val="fr-FR"/>
        </w:rPr>
        <w:t>elle peut être arrêtée si elle a tenté de se soustraire</w:t>
      </w:r>
      <w:r w:rsidRPr="00DE20F0" w:rsidR="00491225">
        <w:rPr>
          <w:lang w:val="fr-FR"/>
        </w:rPr>
        <w:t xml:space="preserve"> [aux autorités]</w:t>
      </w:r>
      <w:r w:rsidRPr="00DE20F0" w:rsidR="0041345B">
        <w:rPr>
          <w:lang w:val="fr-FR"/>
        </w:rPr>
        <w:t>, si elle n</w:t>
      </w:r>
      <w:r w:rsidRPr="00DE20F0" w:rsidR="00DE20F0">
        <w:rPr>
          <w:lang w:val="fr-FR"/>
        </w:rPr>
        <w:t>’</w:t>
      </w:r>
      <w:r w:rsidRPr="00DE20F0" w:rsidR="0041345B">
        <w:rPr>
          <w:lang w:val="fr-FR"/>
        </w:rPr>
        <w:t xml:space="preserve">a pas de domicile fixe, </w:t>
      </w:r>
      <w:r w:rsidRPr="00DE20F0" w:rsidR="00491225">
        <w:rPr>
          <w:lang w:val="fr-FR"/>
        </w:rPr>
        <w:t xml:space="preserve">si </w:t>
      </w:r>
      <w:r w:rsidRPr="00DE20F0" w:rsidR="0041345B">
        <w:rPr>
          <w:lang w:val="fr-FR"/>
        </w:rPr>
        <w:t>son identité n</w:t>
      </w:r>
      <w:r w:rsidRPr="00DE20F0" w:rsidR="00DE20F0">
        <w:rPr>
          <w:lang w:val="fr-FR"/>
        </w:rPr>
        <w:t>’</w:t>
      </w:r>
      <w:r w:rsidRPr="00DE20F0" w:rsidR="0041345B">
        <w:rPr>
          <w:lang w:val="fr-FR"/>
        </w:rPr>
        <w:t>a pas été établie ou si le procureur ainsi que l</w:t>
      </w:r>
      <w:r w:rsidRPr="00DE20F0" w:rsidR="00DE20F0">
        <w:rPr>
          <w:lang w:val="fr-FR"/>
        </w:rPr>
        <w:t>’</w:t>
      </w:r>
      <w:r w:rsidRPr="00DE20F0" w:rsidR="0041345B">
        <w:rPr>
          <w:lang w:val="fr-FR"/>
        </w:rPr>
        <w:t>enquêteur ou l</w:t>
      </w:r>
      <w:r w:rsidRPr="00DE20F0" w:rsidR="00DE20F0">
        <w:rPr>
          <w:lang w:val="fr-FR"/>
        </w:rPr>
        <w:t>’</w:t>
      </w:r>
      <w:r w:rsidRPr="00DE20F0" w:rsidR="0041345B">
        <w:rPr>
          <w:lang w:val="fr-FR"/>
        </w:rPr>
        <w:t>investigateur</w:t>
      </w:r>
      <w:r w:rsidRPr="00DE20F0" w:rsidR="00491225">
        <w:rPr>
          <w:lang w:val="fr-FR"/>
        </w:rPr>
        <w:t>,</w:t>
      </w:r>
      <w:r w:rsidRPr="00DE20F0" w:rsidR="0041345B">
        <w:rPr>
          <w:lang w:val="fr-FR"/>
        </w:rPr>
        <w:t xml:space="preserve"> sur accord du procureur</w:t>
      </w:r>
      <w:r w:rsidRPr="00DE20F0" w:rsidR="00491225">
        <w:rPr>
          <w:lang w:val="fr-FR"/>
        </w:rPr>
        <w:t>,</w:t>
      </w:r>
      <w:r w:rsidRPr="00DE20F0" w:rsidR="0041345B">
        <w:rPr>
          <w:lang w:val="fr-FR"/>
        </w:rPr>
        <w:t xml:space="preserve"> ont saisi la justice d</w:t>
      </w:r>
      <w:r w:rsidRPr="00DE20F0" w:rsidR="00DE20F0">
        <w:rPr>
          <w:lang w:val="fr-FR"/>
        </w:rPr>
        <w:t>’</w:t>
      </w:r>
      <w:r w:rsidRPr="00DE20F0" w:rsidR="0041345B">
        <w:rPr>
          <w:lang w:val="fr-FR"/>
        </w:rPr>
        <w:t>une demande de mise en détention provisoire de la personne concernée. »</w:t>
      </w:r>
    </w:p>
    <w:bookmarkStart w:name="cppart92" w:id="50"/>
    <w:p w:rsidRPr="00DE20F0" w:rsidR="0041345B" w:rsidP="00DE20F0" w:rsidRDefault="004134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72</w:t>
      </w:r>
      <w:r w:rsidRPr="00DE20F0">
        <w:rPr>
          <w:lang w:val="fr-FR"/>
        </w:rPr>
        <w:fldChar w:fldCharType="end"/>
      </w:r>
      <w:bookmarkEnd w:id="50"/>
      <w:r w:rsidRPr="00DE20F0">
        <w:rPr>
          <w:lang w:val="fr-FR"/>
        </w:rPr>
        <w:t>.  L</w:t>
      </w:r>
      <w:r w:rsidRPr="00DE20F0" w:rsidR="00DE20F0">
        <w:rPr>
          <w:lang w:val="fr-FR"/>
        </w:rPr>
        <w:t>’</w:t>
      </w:r>
      <w:r w:rsidRPr="00DE20F0">
        <w:rPr>
          <w:lang w:val="fr-FR"/>
        </w:rPr>
        <w:t>article 92 du CPP</w:t>
      </w:r>
      <w:r w:rsidRPr="00DE20F0" w:rsidR="00491225">
        <w:rPr>
          <w:lang w:val="fr-FR"/>
        </w:rPr>
        <w:t xml:space="preserve"> en </w:t>
      </w:r>
      <w:r w:rsidRPr="00DE20F0">
        <w:rPr>
          <w:lang w:val="fr-FR"/>
        </w:rPr>
        <w:t>vigueur au moment des faits était ainsi libellé en ses parties pertinentes en l</w:t>
      </w:r>
      <w:r w:rsidRPr="00DE20F0" w:rsidR="00DE20F0">
        <w:rPr>
          <w:lang w:val="fr-FR"/>
        </w:rPr>
        <w:t>’</w:t>
      </w:r>
      <w:r w:rsidRPr="00DE20F0">
        <w:rPr>
          <w:lang w:val="fr-FR"/>
        </w:rPr>
        <w:t>espèce :</w:t>
      </w:r>
    </w:p>
    <w:p w:rsidRPr="00DE20F0" w:rsidR="0041345B" w:rsidP="00DE20F0" w:rsidRDefault="0041345B">
      <w:pPr>
        <w:pStyle w:val="ECHRParaQuote"/>
        <w:rPr>
          <w:lang w:val="fr-FR"/>
        </w:rPr>
      </w:pPr>
      <w:r w:rsidRPr="00DE20F0">
        <w:rPr>
          <w:lang w:val="fr-FR"/>
        </w:rPr>
        <w:t xml:space="preserve">« 1. Après la </w:t>
      </w:r>
      <w:r w:rsidRPr="00DE20F0" w:rsidR="005F4F23">
        <w:rPr>
          <w:lang w:val="fr-FR"/>
        </w:rPr>
        <w:t xml:space="preserve">conduite </w:t>
      </w:r>
      <w:r w:rsidRPr="00DE20F0">
        <w:rPr>
          <w:lang w:val="fr-FR"/>
        </w:rPr>
        <w:t>du suspect auprès de l</w:t>
      </w:r>
      <w:r w:rsidRPr="00DE20F0" w:rsidR="00DE20F0">
        <w:rPr>
          <w:lang w:val="fr-FR"/>
        </w:rPr>
        <w:t>’</w:t>
      </w:r>
      <w:r w:rsidRPr="00DE20F0">
        <w:rPr>
          <w:lang w:val="fr-FR"/>
        </w:rPr>
        <w:t>organe d</w:t>
      </w:r>
      <w:r w:rsidRPr="00DE20F0" w:rsidR="00DE20F0">
        <w:rPr>
          <w:lang w:val="fr-FR"/>
        </w:rPr>
        <w:t>’</w:t>
      </w:r>
      <w:r w:rsidRPr="00DE20F0">
        <w:rPr>
          <w:lang w:val="fr-FR"/>
        </w:rPr>
        <w:t>investigation, de l</w:t>
      </w:r>
      <w:r w:rsidRPr="00DE20F0" w:rsidR="00DE20F0">
        <w:rPr>
          <w:lang w:val="fr-FR"/>
        </w:rPr>
        <w:t>’</w:t>
      </w:r>
      <w:r w:rsidRPr="00DE20F0">
        <w:rPr>
          <w:lang w:val="fr-FR"/>
        </w:rPr>
        <w:t>investigateur, de l</w:t>
      </w:r>
      <w:r w:rsidRPr="00DE20F0" w:rsidR="00DE20F0">
        <w:rPr>
          <w:lang w:val="fr-FR"/>
        </w:rPr>
        <w:t>’</w:t>
      </w:r>
      <w:r w:rsidRPr="00DE20F0">
        <w:rPr>
          <w:lang w:val="fr-FR"/>
        </w:rPr>
        <w:t>enquêteur ou du procureur, un procès-verbal de l</w:t>
      </w:r>
      <w:r w:rsidRPr="00DE20F0" w:rsidR="00DE20F0">
        <w:rPr>
          <w:lang w:val="fr-FR"/>
        </w:rPr>
        <w:t>’</w:t>
      </w:r>
      <w:r w:rsidRPr="00DE20F0">
        <w:rPr>
          <w:lang w:val="fr-FR"/>
        </w:rPr>
        <w:t xml:space="preserve">arrestation </w:t>
      </w:r>
      <w:r w:rsidRPr="00DE20F0" w:rsidR="002B79E3">
        <w:rPr>
          <w:lang w:val="fr-FR"/>
        </w:rPr>
        <w:t xml:space="preserve">doit être établi dans </w:t>
      </w:r>
      <w:r w:rsidRPr="00DE20F0" w:rsidR="005F4F23">
        <w:rPr>
          <w:lang w:val="fr-FR"/>
        </w:rPr>
        <w:t xml:space="preserve">un </w:t>
      </w:r>
      <w:r w:rsidRPr="00DE20F0" w:rsidR="002B79E3">
        <w:rPr>
          <w:lang w:val="fr-FR"/>
        </w:rPr>
        <w:t>délai ne dépassant pas trois heures</w:t>
      </w:r>
      <w:r w:rsidRPr="00DE20F0" w:rsidR="005F4F23">
        <w:rPr>
          <w:lang w:val="fr-FR"/>
        </w:rPr>
        <w:t> ;</w:t>
      </w:r>
      <w:r w:rsidRPr="00DE20F0" w:rsidR="002B79E3">
        <w:rPr>
          <w:lang w:val="fr-FR"/>
        </w:rPr>
        <w:t xml:space="preserve"> [</w:t>
      </w:r>
      <w:r w:rsidRPr="00DE20F0" w:rsidR="005F4F23">
        <w:rPr>
          <w:lang w:val="fr-FR"/>
        </w:rPr>
        <w:t>c</w:t>
      </w:r>
      <w:r w:rsidRPr="00DE20F0" w:rsidR="002B79E3">
        <w:rPr>
          <w:lang w:val="fr-FR"/>
        </w:rPr>
        <w:t>e procès-verbal]</w:t>
      </w:r>
      <w:r w:rsidRPr="00DE20F0">
        <w:rPr>
          <w:lang w:val="fr-FR"/>
        </w:rPr>
        <w:t xml:space="preserve"> doit mentionner que </w:t>
      </w:r>
      <w:r w:rsidRPr="00DE20F0" w:rsidR="005F4F23">
        <w:rPr>
          <w:lang w:val="fr-FR"/>
        </w:rPr>
        <w:t>les droits du suspect prévus par l</w:t>
      </w:r>
      <w:r w:rsidRPr="00DE20F0" w:rsidR="00DE20F0">
        <w:rPr>
          <w:lang w:val="fr-FR"/>
        </w:rPr>
        <w:t>’</w:t>
      </w:r>
      <w:r w:rsidRPr="00DE20F0" w:rsidR="005F4F23">
        <w:rPr>
          <w:lang w:val="fr-FR"/>
        </w:rPr>
        <w:t>article 46 du présent code lui ont</w:t>
      </w:r>
      <w:r w:rsidRPr="00DE20F0">
        <w:rPr>
          <w:lang w:val="fr-FR"/>
        </w:rPr>
        <w:t xml:space="preserve"> été notifié</w:t>
      </w:r>
      <w:r w:rsidRPr="00DE20F0" w:rsidR="005F4F23">
        <w:rPr>
          <w:lang w:val="fr-FR"/>
        </w:rPr>
        <w:t>s</w:t>
      </w:r>
      <w:r w:rsidRPr="00DE20F0">
        <w:rPr>
          <w:lang w:val="fr-FR"/>
        </w:rPr>
        <w:t>.</w:t>
      </w:r>
    </w:p>
    <w:p w:rsidRPr="00DE20F0" w:rsidR="0041345B" w:rsidP="00DE20F0" w:rsidRDefault="004F15F4">
      <w:pPr>
        <w:pStyle w:val="ECHRParaQuote"/>
        <w:rPr>
          <w:lang w:val="fr-FR"/>
        </w:rPr>
      </w:pPr>
      <w:r w:rsidRPr="00DE20F0">
        <w:rPr>
          <w:lang w:val="fr-FR"/>
        </w:rPr>
        <w:t>2. </w:t>
      </w:r>
      <w:r w:rsidRPr="00DE20F0" w:rsidR="0041345B">
        <w:rPr>
          <w:lang w:val="fr-FR"/>
        </w:rPr>
        <w:t>Le procès-verbal doit mentionner la date et l</w:t>
      </w:r>
      <w:r w:rsidRPr="00DE20F0" w:rsidR="00DE20F0">
        <w:rPr>
          <w:lang w:val="fr-FR"/>
        </w:rPr>
        <w:t>’</w:t>
      </w:r>
      <w:r w:rsidRPr="00DE20F0" w:rsidR="0041345B">
        <w:rPr>
          <w:lang w:val="fr-FR"/>
        </w:rPr>
        <w:t>heure de son établissement ainsi que la date, l</w:t>
      </w:r>
      <w:r w:rsidRPr="00DE20F0" w:rsidR="00DE20F0">
        <w:rPr>
          <w:lang w:val="fr-FR"/>
        </w:rPr>
        <w:t>’</w:t>
      </w:r>
      <w:r w:rsidRPr="00DE20F0" w:rsidR="0041345B">
        <w:rPr>
          <w:lang w:val="fr-FR"/>
        </w:rPr>
        <w:t>heure, le lieu, le</w:t>
      </w:r>
      <w:r w:rsidRPr="00DE20F0" w:rsidR="00C55773">
        <w:rPr>
          <w:lang w:val="fr-FR"/>
        </w:rPr>
        <w:t xml:space="preserve"> fondement</w:t>
      </w:r>
      <w:r w:rsidRPr="00DE20F0" w:rsidR="002B79E3">
        <w:rPr>
          <w:lang w:val="fr-FR"/>
        </w:rPr>
        <w:t xml:space="preserve"> et le</w:t>
      </w:r>
      <w:r w:rsidRPr="00DE20F0" w:rsidR="0041345B">
        <w:rPr>
          <w:lang w:val="fr-FR"/>
        </w:rPr>
        <w:t xml:space="preserve">s motifs </w:t>
      </w:r>
      <w:r w:rsidRPr="00DE20F0" w:rsidR="002B79E3">
        <w:rPr>
          <w:lang w:val="fr-FR"/>
        </w:rPr>
        <w:t>de l</w:t>
      </w:r>
      <w:r w:rsidRPr="00DE20F0" w:rsidR="00DE20F0">
        <w:rPr>
          <w:lang w:val="fr-FR"/>
        </w:rPr>
        <w:t>’</w:t>
      </w:r>
      <w:r w:rsidRPr="00DE20F0" w:rsidR="002B79E3">
        <w:rPr>
          <w:lang w:val="fr-FR"/>
        </w:rPr>
        <w:t>arrestation du suspect, les résultats de sa fouille corporelle ainsi que les autres circonstances de son arrestation. Le procès-verbal est signé par la personne qui l</w:t>
      </w:r>
      <w:r w:rsidRPr="00DE20F0" w:rsidR="00DE20F0">
        <w:rPr>
          <w:lang w:val="fr-FR"/>
        </w:rPr>
        <w:t>’</w:t>
      </w:r>
      <w:r w:rsidRPr="00DE20F0" w:rsidR="002B79E3">
        <w:rPr>
          <w:lang w:val="fr-FR"/>
        </w:rPr>
        <w:t xml:space="preserve">a établi ainsi </w:t>
      </w:r>
      <w:r w:rsidRPr="00DE20F0" w:rsidR="00F27FAA">
        <w:rPr>
          <w:lang w:val="fr-FR"/>
        </w:rPr>
        <w:t>que par le suspect.</w:t>
      </w:r>
    </w:p>
    <w:p w:rsidRPr="00DE20F0" w:rsidR="00F27FAA" w:rsidP="00DE20F0" w:rsidRDefault="00F27FAA">
      <w:pPr>
        <w:pStyle w:val="ECHRParaQuote"/>
        <w:rPr>
          <w:lang w:val="fr-FR"/>
        </w:rPr>
      </w:pPr>
      <w:r w:rsidRPr="00DE20F0">
        <w:rPr>
          <w:lang w:val="fr-FR"/>
        </w:rPr>
        <w:t>(</w:t>
      </w:r>
      <w:r w:rsidRPr="00DE20F0" w:rsidR="001B7308">
        <w:rPr>
          <w:lang w:val="fr-FR"/>
        </w:rPr>
        <w:t>...</w:t>
      </w:r>
      <w:r w:rsidRPr="00DE20F0">
        <w:rPr>
          <w:lang w:val="fr-FR"/>
        </w:rPr>
        <w:t>)</w:t>
      </w:r>
    </w:p>
    <w:p w:rsidRPr="00DE20F0" w:rsidR="0040039B" w:rsidP="00DE20F0" w:rsidRDefault="004F15F4">
      <w:pPr>
        <w:pStyle w:val="ECHRParaQuote"/>
        <w:rPr>
          <w:lang w:val="fr-FR"/>
        </w:rPr>
      </w:pPr>
      <w:r w:rsidRPr="00DE20F0">
        <w:rPr>
          <w:lang w:val="fr-FR"/>
        </w:rPr>
        <w:t>4. </w:t>
      </w:r>
      <w:r w:rsidRPr="00DE20F0" w:rsidR="00F27FAA">
        <w:rPr>
          <w:lang w:val="fr-FR"/>
        </w:rPr>
        <w:t>Le suspect doit être interrogé conformément aux articles 46 § 2, 189 et 190 du présent code. Avant le début de l</w:t>
      </w:r>
      <w:r w:rsidRPr="00DE20F0" w:rsidR="00DE20F0">
        <w:rPr>
          <w:lang w:val="fr-FR"/>
        </w:rPr>
        <w:t>’</w:t>
      </w:r>
      <w:r w:rsidRPr="00DE20F0" w:rsidR="00F27FAA">
        <w:rPr>
          <w:lang w:val="fr-FR"/>
        </w:rPr>
        <w:t>interrogatoire, le suspect peut, s</w:t>
      </w:r>
      <w:r w:rsidRPr="00DE20F0" w:rsidR="00DE20F0">
        <w:rPr>
          <w:lang w:val="fr-FR"/>
        </w:rPr>
        <w:t>’</w:t>
      </w:r>
      <w:r w:rsidRPr="00DE20F0" w:rsidR="00F27FAA">
        <w:rPr>
          <w:lang w:val="fr-FR"/>
        </w:rPr>
        <w:t>il le demande, s</w:t>
      </w:r>
      <w:r w:rsidRPr="00DE20F0" w:rsidR="00DE20F0">
        <w:rPr>
          <w:lang w:val="fr-FR"/>
        </w:rPr>
        <w:t>’</w:t>
      </w:r>
      <w:r w:rsidRPr="00DE20F0" w:rsidR="00F27FAA">
        <w:rPr>
          <w:lang w:val="fr-FR"/>
        </w:rPr>
        <w:t>entretenir avec un avocat en privé et de manière confidentielle (</w:t>
      </w:r>
      <w:r w:rsidRPr="00DE20F0" w:rsidR="001B7308">
        <w:rPr>
          <w:lang w:val="fr-FR"/>
        </w:rPr>
        <w:t>...</w:t>
      </w:r>
      <w:r w:rsidRPr="00DE20F0" w:rsidR="00F27FAA">
        <w:rPr>
          <w:lang w:val="fr-FR"/>
        </w:rPr>
        <w:t>) »</w:t>
      </w:r>
    </w:p>
    <w:p w:rsidRPr="00DE20F0" w:rsidR="00D2621E" w:rsidP="00DE20F0" w:rsidRDefault="000251C6">
      <w:pPr>
        <w:pStyle w:val="ECHRHeading3"/>
        <w:rPr>
          <w:lang w:val="fr-FR"/>
        </w:rPr>
      </w:pPr>
      <w:bookmarkStart w:name="_Toc472944590" w:id="51"/>
      <w:r w:rsidRPr="00DE20F0">
        <w:rPr>
          <w:lang w:val="fr-FR"/>
        </w:rPr>
        <w:t>3</w:t>
      </w:r>
      <w:r w:rsidRPr="00DE20F0" w:rsidR="00D2621E">
        <w:rPr>
          <w:lang w:val="fr-FR"/>
        </w:rPr>
        <w:t>.  Jurisprudence</w:t>
      </w:r>
      <w:bookmarkEnd w:id="51"/>
      <w:r w:rsidRPr="00DE20F0" w:rsidR="00D2621E">
        <w:rPr>
          <w:lang w:val="fr-FR"/>
        </w:rPr>
        <w:t xml:space="preserve"> de la Cour constitutionnelle de la Fédération de Russie</w:t>
      </w:r>
    </w:p>
    <w:bookmarkStart w:name="courcons" w:id="52"/>
    <w:p w:rsidRPr="00DE20F0" w:rsidR="00FA3BBE" w:rsidP="00DE20F0" w:rsidRDefault="00FA3BB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73</w:t>
      </w:r>
      <w:r w:rsidRPr="00DE20F0">
        <w:rPr>
          <w:lang w:val="fr-FR"/>
        </w:rPr>
        <w:fldChar w:fldCharType="end"/>
      </w:r>
      <w:bookmarkEnd w:id="52"/>
      <w:r w:rsidRPr="00DE20F0">
        <w:rPr>
          <w:lang w:val="fr-FR"/>
        </w:rPr>
        <w:t>.  Dans sa décision n</w:t>
      </w:r>
      <w:r w:rsidRPr="00DE20F0">
        <w:rPr>
          <w:vertAlign w:val="superscript"/>
          <w:lang w:val="fr-FR"/>
        </w:rPr>
        <w:t>o</w:t>
      </w:r>
      <w:r w:rsidRPr="00DE20F0">
        <w:rPr>
          <w:lang w:val="fr-FR"/>
        </w:rPr>
        <w:t> </w:t>
      </w:r>
      <w:r w:rsidRPr="00DE20F0" w:rsidR="00D32896">
        <w:rPr>
          <w:lang w:val="fr-FR"/>
        </w:rPr>
        <w:t>11-P</w:t>
      </w:r>
      <w:r w:rsidRPr="00DE20F0">
        <w:rPr>
          <w:lang w:val="fr-FR"/>
        </w:rPr>
        <w:t xml:space="preserve"> du 27 juin 2000, la Cour constitutionnelle a examiné certaines dispositions du code de procédure pénale </w:t>
      </w:r>
      <w:r w:rsidRPr="00DE20F0" w:rsidR="00C7169A">
        <w:rPr>
          <w:lang w:val="fr-FR"/>
        </w:rPr>
        <w:t>de la République socialiste fédérative soviétique de Russie (CPP RSFSR)</w:t>
      </w:r>
      <w:r w:rsidRPr="00DE20F0" w:rsidR="009D1ED5">
        <w:rPr>
          <w:lang w:val="fr-FR"/>
        </w:rPr>
        <w:t xml:space="preserve"> – en vigueur au moment des faits – </w:t>
      </w:r>
      <w:r w:rsidRPr="00DE20F0" w:rsidR="00C7169A">
        <w:rPr>
          <w:lang w:val="fr-FR"/>
        </w:rPr>
        <w:t>en matière du droit à l</w:t>
      </w:r>
      <w:r w:rsidRPr="00DE20F0" w:rsidR="00DE20F0">
        <w:rPr>
          <w:lang w:val="fr-FR"/>
        </w:rPr>
        <w:t>’</w:t>
      </w:r>
      <w:r w:rsidRPr="00DE20F0" w:rsidR="00C7169A">
        <w:rPr>
          <w:lang w:val="fr-FR"/>
        </w:rPr>
        <w:t>assistance d</w:t>
      </w:r>
      <w:r w:rsidRPr="00DE20F0" w:rsidR="00DE20F0">
        <w:rPr>
          <w:lang w:val="fr-FR"/>
        </w:rPr>
        <w:t>’</w:t>
      </w:r>
      <w:r w:rsidRPr="00DE20F0" w:rsidR="00C7169A">
        <w:rPr>
          <w:lang w:val="fr-FR"/>
        </w:rPr>
        <w:t>un avocat. Elle a indiqué que l</w:t>
      </w:r>
      <w:r w:rsidRPr="00DE20F0" w:rsidR="00DE20F0">
        <w:rPr>
          <w:lang w:val="fr-FR"/>
        </w:rPr>
        <w:t>’</w:t>
      </w:r>
      <w:r w:rsidRPr="00DE20F0" w:rsidR="00C7169A">
        <w:rPr>
          <w:lang w:val="fr-FR"/>
        </w:rPr>
        <w:t>article 48 § 2 de</w:t>
      </w:r>
      <w:r w:rsidRPr="00DE20F0" w:rsidR="00A33755">
        <w:rPr>
          <w:lang w:val="fr-FR"/>
        </w:rPr>
        <w:t xml:space="preserve"> la Constitution russe, consacrant le droit </w:t>
      </w:r>
      <w:r w:rsidRPr="00DE20F0" w:rsidR="00822A38">
        <w:rPr>
          <w:lang w:val="fr-FR"/>
        </w:rPr>
        <w:t xml:space="preserve">à </w:t>
      </w:r>
      <w:r w:rsidRPr="00DE20F0" w:rsidR="005F4F23">
        <w:rPr>
          <w:lang w:val="fr-FR"/>
        </w:rPr>
        <w:t xml:space="preserve">un </w:t>
      </w:r>
      <w:r w:rsidRPr="00DE20F0" w:rsidR="00822A38">
        <w:rPr>
          <w:lang w:val="fr-FR"/>
        </w:rPr>
        <w:t xml:space="preserve">avocat </w:t>
      </w:r>
      <w:r w:rsidRPr="00DE20F0" w:rsidR="00A33755">
        <w:rPr>
          <w:lang w:val="fr-FR"/>
        </w:rPr>
        <w:t>de toute personne arrêtée, incarcérée ou inculpé</w:t>
      </w:r>
      <w:r w:rsidRPr="00DE20F0" w:rsidR="00822A38">
        <w:rPr>
          <w:lang w:val="fr-FR"/>
        </w:rPr>
        <w:t>e</w:t>
      </w:r>
      <w:r w:rsidRPr="00DE20F0" w:rsidR="00A33755">
        <w:rPr>
          <w:lang w:val="fr-FR"/>
        </w:rPr>
        <w:t xml:space="preserve"> était une concrétisation</w:t>
      </w:r>
      <w:r w:rsidRPr="00DE20F0" w:rsidR="00C7169A">
        <w:rPr>
          <w:lang w:val="fr-FR"/>
        </w:rPr>
        <w:t xml:space="preserve"> d</w:t>
      </w:r>
      <w:r w:rsidRPr="00DE20F0" w:rsidR="00A33755">
        <w:rPr>
          <w:lang w:val="fr-FR"/>
        </w:rPr>
        <w:t>u</w:t>
      </w:r>
      <w:r w:rsidRPr="00DE20F0" w:rsidR="00C7169A">
        <w:rPr>
          <w:lang w:val="fr-FR"/>
        </w:rPr>
        <w:t xml:space="preserve"> droit plus général </w:t>
      </w:r>
      <w:r w:rsidRPr="00DE20F0" w:rsidR="00A33755">
        <w:rPr>
          <w:lang w:val="fr-FR"/>
        </w:rPr>
        <w:t>à l</w:t>
      </w:r>
      <w:r w:rsidRPr="00DE20F0" w:rsidR="00DE20F0">
        <w:rPr>
          <w:lang w:val="fr-FR"/>
        </w:rPr>
        <w:t>’</w:t>
      </w:r>
      <w:r w:rsidRPr="00DE20F0" w:rsidR="00A33755">
        <w:rPr>
          <w:lang w:val="fr-FR"/>
        </w:rPr>
        <w:t>assistance juridique</w:t>
      </w:r>
      <w:r w:rsidRPr="00DE20F0" w:rsidR="00822A38">
        <w:rPr>
          <w:lang w:val="fr-FR"/>
        </w:rPr>
        <w:t xml:space="preserve"> qualifiée </w:t>
      </w:r>
      <w:r w:rsidRPr="00DE20F0" w:rsidR="00C7169A">
        <w:rPr>
          <w:lang w:val="fr-FR"/>
        </w:rPr>
        <w:t xml:space="preserve">consacré par le </w:t>
      </w:r>
      <w:r w:rsidRPr="00DE20F0" w:rsidR="00822A38">
        <w:rPr>
          <w:lang w:val="fr-FR"/>
        </w:rPr>
        <w:t xml:space="preserve">premier </w:t>
      </w:r>
      <w:r w:rsidRPr="00DE20F0" w:rsidR="00C7169A">
        <w:rPr>
          <w:lang w:val="fr-FR"/>
        </w:rPr>
        <w:t xml:space="preserve">paragraphe </w:t>
      </w:r>
      <w:r w:rsidRPr="00DE20F0" w:rsidR="00822A38">
        <w:rPr>
          <w:lang w:val="fr-FR"/>
        </w:rPr>
        <w:t xml:space="preserve">de la même disposition de la Constitution. Elle </w:t>
      </w:r>
      <w:r w:rsidRPr="00DE20F0" w:rsidR="00261D90">
        <w:rPr>
          <w:lang w:val="fr-FR"/>
        </w:rPr>
        <w:t xml:space="preserve">a </w:t>
      </w:r>
      <w:r w:rsidRPr="00DE20F0" w:rsidR="00822A38">
        <w:rPr>
          <w:lang w:val="fr-FR"/>
        </w:rPr>
        <w:t>indiqu</w:t>
      </w:r>
      <w:r w:rsidRPr="00DE20F0" w:rsidR="00261D90">
        <w:rPr>
          <w:lang w:val="fr-FR"/>
        </w:rPr>
        <w:t xml:space="preserve">é </w:t>
      </w:r>
      <w:r w:rsidRPr="00DE20F0" w:rsidR="00822A38">
        <w:rPr>
          <w:lang w:val="fr-FR"/>
        </w:rPr>
        <w:t>ensuite que, le droit à l</w:t>
      </w:r>
      <w:r w:rsidRPr="00DE20F0" w:rsidR="00DE20F0">
        <w:rPr>
          <w:lang w:val="fr-FR"/>
        </w:rPr>
        <w:t>’</w:t>
      </w:r>
      <w:r w:rsidRPr="00DE20F0" w:rsidR="00261D90">
        <w:rPr>
          <w:lang w:val="fr-FR"/>
        </w:rPr>
        <w:t>assistance d</w:t>
      </w:r>
      <w:r w:rsidRPr="00DE20F0" w:rsidR="00DE20F0">
        <w:rPr>
          <w:lang w:val="fr-FR"/>
        </w:rPr>
        <w:t>’</w:t>
      </w:r>
      <w:r w:rsidRPr="00DE20F0" w:rsidR="00261D90">
        <w:rPr>
          <w:lang w:val="fr-FR"/>
        </w:rPr>
        <w:t xml:space="preserve">un </w:t>
      </w:r>
      <w:r w:rsidRPr="00DE20F0" w:rsidR="00822A38">
        <w:rPr>
          <w:lang w:val="fr-FR"/>
        </w:rPr>
        <w:t>avocat à tout stade de procédure pénale étant de l</w:t>
      </w:r>
      <w:r w:rsidRPr="00DE20F0" w:rsidR="00DE20F0">
        <w:rPr>
          <w:lang w:val="fr-FR"/>
        </w:rPr>
        <w:t>’</w:t>
      </w:r>
      <w:r w:rsidRPr="00DE20F0" w:rsidR="00822A38">
        <w:rPr>
          <w:lang w:val="fr-FR"/>
        </w:rPr>
        <w:t>ordre d</w:t>
      </w:r>
      <w:r w:rsidRPr="00DE20F0" w:rsidR="00DE20F0">
        <w:rPr>
          <w:lang w:val="fr-FR"/>
        </w:rPr>
        <w:t>’</w:t>
      </w:r>
      <w:r w:rsidRPr="00DE20F0" w:rsidR="00822A38">
        <w:rPr>
          <w:lang w:val="fr-FR"/>
        </w:rPr>
        <w:t>une garantie constitutionnelle, son exercice ne pouvait être limité par une loi fédérale. Par conséquent, les notions figurant dans le CPP RSFSR, t</w:t>
      </w:r>
      <w:r w:rsidRPr="00DE20F0" w:rsidR="00B60B59">
        <w:rPr>
          <w:lang w:val="fr-FR"/>
        </w:rPr>
        <w:t>elle qu</w:t>
      </w:r>
      <w:r w:rsidRPr="00DE20F0" w:rsidR="00DE20F0">
        <w:rPr>
          <w:lang w:val="fr-FR"/>
        </w:rPr>
        <w:t>’</w:t>
      </w:r>
      <w:r w:rsidRPr="00DE20F0" w:rsidR="00822A38">
        <w:rPr>
          <w:lang w:val="fr-FR"/>
        </w:rPr>
        <w:t>« une personne arrêtée », « </w:t>
      </w:r>
      <w:r w:rsidRPr="00DE20F0" w:rsidR="00B60B59">
        <w:rPr>
          <w:lang w:val="fr-FR"/>
        </w:rPr>
        <w:t xml:space="preserve">une personne </w:t>
      </w:r>
      <w:r w:rsidRPr="00DE20F0" w:rsidR="00822A38">
        <w:rPr>
          <w:lang w:val="fr-FR"/>
        </w:rPr>
        <w:t>inculpé</w:t>
      </w:r>
      <w:r w:rsidRPr="00DE20F0" w:rsidR="00B60B59">
        <w:rPr>
          <w:lang w:val="fr-FR"/>
        </w:rPr>
        <w:t>e</w:t>
      </w:r>
      <w:r w:rsidRPr="00DE20F0" w:rsidR="00822A38">
        <w:rPr>
          <w:lang w:val="fr-FR"/>
        </w:rPr>
        <w:t> »</w:t>
      </w:r>
      <w:r w:rsidRPr="00DE20F0" w:rsidR="00B60B59">
        <w:rPr>
          <w:lang w:val="fr-FR"/>
        </w:rPr>
        <w:t xml:space="preserve"> ou </w:t>
      </w:r>
      <w:r w:rsidRPr="00DE20F0" w:rsidR="00822A38">
        <w:rPr>
          <w:lang w:val="fr-FR"/>
        </w:rPr>
        <w:t>« </w:t>
      </w:r>
      <w:r w:rsidRPr="00DE20F0" w:rsidR="00B60B59">
        <w:rPr>
          <w:lang w:val="fr-FR"/>
        </w:rPr>
        <w:t>une accusation</w:t>
      </w:r>
      <w:r w:rsidRPr="00DE20F0" w:rsidR="00822A38">
        <w:rPr>
          <w:lang w:val="fr-FR"/>
        </w:rPr>
        <w:t xml:space="preserve"> », </w:t>
      </w:r>
      <w:r w:rsidRPr="00DE20F0" w:rsidR="00B60B59">
        <w:rPr>
          <w:lang w:val="fr-FR"/>
        </w:rPr>
        <w:t>d</w:t>
      </w:r>
      <w:r w:rsidRPr="00DE20F0" w:rsidR="00261D90">
        <w:rPr>
          <w:lang w:val="fr-FR"/>
        </w:rPr>
        <w:t>oiv</w:t>
      </w:r>
      <w:r w:rsidRPr="00DE20F0" w:rsidR="00B60B59">
        <w:rPr>
          <w:lang w:val="fr-FR"/>
        </w:rPr>
        <w:t>ent</w:t>
      </w:r>
      <w:r w:rsidRPr="00DE20F0" w:rsidR="005F4F23">
        <w:rPr>
          <w:lang w:val="fr-FR"/>
        </w:rPr>
        <w:t>, selon elle,</w:t>
      </w:r>
      <w:r w:rsidRPr="00DE20F0" w:rsidR="00B60B59">
        <w:rPr>
          <w:lang w:val="fr-FR"/>
        </w:rPr>
        <w:t xml:space="preserve"> </w:t>
      </w:r>
      <w:r w:rsidRPr="00DE20F0" w:rsidR="00822A38">
        <w:rPr>
          <w:lang w:val="fr-FR"/>
        </w:rPr>
        <w:t xml:space="preserve">être interprétées </w:t>
      </w:r>
      <w:r w:rsidRPr="00DE20F0" w:rsidR="00B60B59">
        <w:rPr>
          <w:lang w:val="fr-FR"/>
        </w:rPr>
        <w:t xml:space="preserve">dans leur sens constitutionnel large et non pas dans le sens procédural restrictif dudit code. La Cour constitutionnelle </w:t>
      </w:r>
      <w:r w:rsidRPr="00DE20F0" w:rsidR="00261D90">
        <w:rPr>
          <w:lang w:val="fr-FR"/>
        </w:rPr>
        <w:t xml:space="preserve">a </w:t>
      </w:r>
      <w:r w:rsidRPr="00DE20F0" w:rsidR="00B60B59">
        <w:rPr>
          <w:lang w:val="fr-FR"/>
        </w:rPr>
        <w:t>précis</w:t>
      </w:r>
      <w:r w:rsidRPr="00DE20F0" w:rsidR="00261D90">
        <w:rPr>
          <w:lang w:val="fr-FR"/>
        </w:rPr>
        <w:t>é</w:t>
      </w:r>
      <w:r w:rsidRPr="00DE20F0" w:rsidR="00B60B59">
        <w:rPr>
          <w:lang w:val="fr-FR"/>
        </w:rPr>
        <w:t xml:space="preserve"> qu</w:t>
      </w:r>
      <w:r w:rsidRPr="00DE20F0" w:rsidR="00DE20F0">
        <w:rPr>
          <w:lang w:val="fr-FR"/>
        </w:rPr>
        <w:t>’</w:t>
      </w:r>
      <w:r w:rsidRPr="00DE20F0" w:rsidR="00B60B59">
        <w:rPr>
          <w:lang w:val="fr-FR"/>
        </w:rPr>
        <w:t>il fallait donc prendre en compte non seulement la situation procédurale formelle de la personne qui fait l</w:t>
      </w:r>
      <w:r w:rsidRPr="00DE20F0" w:rsidR="00DE20F0">
        <w:rPr>
          <w:lang w:val="fr-FR"/>
        </w:rPr>
        <w:t>’</w:t>
      </w:r>
      <w:r w:rsidRPr="00DE20F0" w:rsidR="00B60B59">
        <w:rPr>
          <w:lang w:val="fr-FR"/>
        </w:rPr>
        <w:t>objet d</w:t>
      </w:r>
      <w:r w:rsidRPr="00DE20F0" w:rsidR="00DE20F0">
        <w:rPr>
          <w:lang w:val="fr-FR"/>
        </w:rPr>
        <w:t>’</w:t>
      </w:r>
      <w:r w:rsidRPr="00DE20F0" w:rsidR="00B60B59">
        <w:rPr>
          <w:lang w:val="fr-FR"/>
        </w:rPr>
        <w:t xml:space="preserve">une action pénale publique mais aussi sa situation </w:t>
      </w:r>
      <w:r w:rsidRPr="00DE20F0" w:rsidR="00B60B59">
        <w:rPr>
          <w:i/>
          <w:lang w:val="fr-FR"/>
        </w:rPr>
        <w:t>de facto</w:t>
      </w:r>
      <w:r w:rsidRPr="00DE20F0" w:rsidR="00B60B59">
        <w:rPr>
          <w:lang w:val="fr-FR"/>
        </w:rPr>
        <w:t>. Dans ce contexte, l</w:t>
      </w:r>
      <w:r w:rsidRPr="00DE20F0" w:rsidR="00DE20F0">
        <w:rPr>
          <w:lang w:val="fr-FR"/>
        </w:rPr>
        <w:t>’</w:t>
      </w:r>
      <w:r w:rsidRPr="00DE20F0" w:rsidR="00B60B59">
        <w:rPr>
          <w:lang w:val="fr-FR"/>
        </w:rPr>
        <w:t>existence d</w:t>
      </w:r>
      <w:r w:rsidRPr="00DE20F0" w:rsidR="00DE20F0">
        <w:rPr>
          <w:lang w:val="fr-FR"/>
        </w:rPr>
        <w:t>’</w:t>
      </w:r>
      <w:r w:rsidRPr="00DE20F0" w:rsidR="00B60B59">
        <w:rPr>
          <w:lang w:val="fr-FR"/>
        </w:rPr>
        <w:t xml:space="preserve">une action publique </w:t>
      </w:r>
      <w:r w:rsidRPr="00DE20F0" w:rsidR="00EC0CA5">
        <w:rPr>
          <w:lang w:val="fr-FR"/>
        </w:rPr>
        <w:t>et, par conséquent, d</w:t>
      </w:r>
      <w:r w:rsidRPr="00DE20F0" w:rsidR="00DE20F0">
        <w:rPr>
          <w:lang w:val="fr-FR"/>
        </w:rPr>
        <w:t>’</w:t>
      </w:r>
      <w:r w:rsidRPr="00DE20F0" w:rsidR="003D5631">
        <w:rPr>
          <w:lang w:val="fr-FR"/>
        </w:rPr>
        <w:t xml:space="preserve">une </w:t>
      </w:r>
      <w:r w:rsidRPr="00DE20F0" w:rsidR="00DB374F">
        <w:rPr>
          <w:lang w:val="fr-FR"/>
        </w:rPr>
        <w:t>action</w:t>
      </w:r>
      <w:r w:rsidRPr="00DE20F0" w:rsidR="00253879">
        <w:rPr>
          <w:lang w:val="fr-FR"/>
        </w:rPr>
        <w:t xml:space="preserve"> </w:t>
      </w:r>
      <w:r w:rsidRPr="00DE20F0" w:rsidR="00EC0CA5">
        <w:rPr>
          <w:lang w:val="fr-FR"/>
        </w:rPr>
        <w:t xml:space="preserve">à </w:t>
      </w:r>
      <w:r w:rsidRPr="00DE20F0" w:rsidR="009A151A">
        <w:rPr>
          <w:lang w:val="fr-FR"/>
        </w:rPr>
        <w:t>charge</w:t>
      </w:r>
      <w:r w:rsidRPr="00DE20F0" w:rsidR="00EC0CA5">
        <w:rPr>
          <w:lang w:val="fr-FR"/>
        </w:rPr>
        <w:t xml:space="preserve"> </w:t>
      </w:r>
      <w:r w:rsidRPr="00DE20F0" w:rsidR="006E44A8">
        <w:rPr>
          <w:lang w:val="fr-FR"/>
        </w:rPr>
        <w:t>menée</w:t>
      </w:r>
      <w:r w:rsidRPr="00DE20F0" w:rsidR="00C51861">
        <w:rPr>
          <w:lang w:val="fr-FR"/>
        </w:rPr>
        <w:t xml:space="preserve"> à l</w:t>
      </w:r>
      <w:r w:rsidRPr="00DE20F0" w:rsidR="00DE20F0">
        <w:rPr>
          <w:lang w:val="fr-FR"/>
        </w:rPr>
        <w:t>’</w:t>
      </w:r>
      <w:r w:rsidRPr="00DE20F0" w:rsidR="00C51861">
        <w:rPr>
          <w:lang w:val="fr-FR"/>
        </w:rPr>
        <w:t xml:space="preserve">égard </w:t>
      </w:r>
      <w:r w:rsidRPr="00DE20F0" w:rsidR="00253879">
        <w:rPr>
          <w:lang w:val="fr-FR"/>
        </w:rPr>
        <w:t>d</w:t>
      </w:r>
      <w:r w:rsidRPr="00DE20F0" w:rsidR="00DE20F0">
        <w:rPr>
          <w:lang w:val="fr-FR"/>
        </w:rPr>
        <w:t>’</w:t>
      </w:r>
      <w:r w:rsidRPr="00DE20F0" w:rsidR="00253879">
        <w:rPr>
          <w:lang w:val="fr-FR"/>
        </w:rPr>
        <w:t>une telle</w:t>
      </w:r>
      <w:r w:rsidRPr="00DE20F0" w:rsidR="00B60B59">
        <w:rPr>
          <w:lang w:val="fr-FR"/>
        </w:rPr>
        <w:t xml:space="preserve"> personne pe</w:t>
      </w:r>
      <w:r w:rsidRPr="00DE20F0" w:rsidR="006E44A8">
        <w:rPr>
          <w:lang w:val="fr-FR"/>
        </w:rPr>
        <w:t>u</w:t>
      </w:r>
      <w:r w:rsidRPr="00DE20F0" w:rsidR="00B60B59">
        <w:rPr>
          <w:lang w:val="fr-FR"/>
        </w:rPr>
        <w:t>t s</w:t>
      </w:r>
      <w:r w:rsidRPr="00DE20F0" w:rsidR="00EC0CA5">
        <w:rPr>
          <w:lang w:val="fr-FR"/>
        </w:rPr>
        <w:t>e manifester</w:t>
      </w:r>
      <w:r w:rsidRPr="00DE20F0" w:rsidR="00B60B59">
        <w:rPr>
          <w:lang w:val="fr-FR"/>
        </w:rPr>
        <w:t xml:space="preserve"> par l</w:t>
      </w:r>
      <w:r w:rsidRPr="00DE20F0" w:rsidR="00DE20F0">
        <w:rPr>
          <w:lang w:val="fr-FR"/>
        </w:rPr>
        <w:t>’</w:t>
      </w:r>
      <w:r w:rsidRPr="00DE20F0" w:rsidR="00B60B59">
        <w:rPr>
          <w:lang w:val="fr-FR"/>
        </w:rPr>
        <w:t xml:space="preserve">ouverture </w:t>
      </w:r>
      <w:r w:rsidRPr="00DE20F0" w:rsidR="00253879">
        <w:rPr>
          <w:lang w:val="fr-FR"/>
        </w:rPr>
        <w:t>de poursuites pénales</w:t>
      </w:r>
      <w:r w:rsidRPr="00DE20F0" w:rsidR="00B60B59">
        <w:rPr>
          <w:lang w:val="fr-FR"/>
        </w:rPr>
        <w:t xml:space="preserve"> à </w:t>
      </w:r>
      <w:r w:rsidRPr="00DE20F0" w:rsidR="00253879">
        <w:rPr>
          <w:lang w:val="fr-FR"/>
        </w:rPr>
        <w:t>l</w:t>
      </w:r>
      <w:r w:rsidRPr="00DE20F0" w:rsidR="00DE20F0">
        <w:rPr>
          <w:lang w:val="fr-FR"/>
        </w:rPr>
        <w:t>’</w:t>
      </w:r>
      <w:r w:rsidRPr="00DE20F0" w:rsidR="00253879">
        <w:rPr>
          <w:lang w:val="fr-FR"/>
        </w:rPr>
        <w:t>encontre de celle-ci</w:t>
      </w:r>
      <w:r w:rsidRPr="00DE20F0" w:rsidR="00B60B59">
        <w:rPr>
          <w:lang w:val="fr-FR"/>
        </w:rPr>
        <w:t>, par la</w:t>
      </w:r>
      <w:r w:rsidRPr="00DE20F0" w:rsidR="006E44A8">
        <w:rPr>
          <w:lang w:val="fr-FR"/>
        </w:rPr>
        <w:t xml:space="preserve"> mise en œuvre</w:t>
      </w:r>
      <w:r w:rsidRPr="00DE20F0" w:rsidR="00B60B59">
        <w:rPr>
          <w:lang w:val="fr-FR"/>
        </w:rPr>
        <w:t xml:space="preserve"> de mesures d</w:t>
      </w:r>
      <w:r w:rsidRPr="00DE20F0" w:rsidR="00DE20F0">
        <w:rPr>
          <w:lang w:val="fr-FR"/>
        </w:rPr>
        <w:t>’</w:t>
      </w:r>
      <w:r w:rsidRPr="00DE20F0" w:rsidR="00B60B59">
        <w:rPr>
          <w:lang w:val="fr-FR"/>
        </w:rPr>
        <w:t>instruction</w:t>
      </w:r>
      <w:r w:rsidRPr="00DE20F0" w:rsidR="005F4F23">
        <w:rPr>
          <w:lang w:val="fr-FR"/>
        </w:rPr>
        <w:t xml:space="preserve"> comme</w:t>
      </w:r>
      <w:r w:rsidRPr="00DE20F0" w:rsidR="00B60B59">
        <w:rPr>
          <w:lang w:val="fr-FR"/>
        </w:rPr>
        <w:t xml:space="preserve"> </w:t>
      </w:r>
      <w:r w:rsidRPr="00DE20F0" w:rsidR="005F4F23">
        <w:rPr>
          <w:lang w:val="fr-FR"/>
        </w:rPr>
        <w:t>une</w:t>
      </w:r>
      <w:r w:rsidRPr="00DE20F0" w:rsidR="00B60B59">
        <w:rPr>
          <w:lang w:val="fr-FR"/>
        </w:rPr>
        <w:t xml:space="preserve"> perquisition, une </w:t>
      </w:r>
      <w:r w:rsidRPr="00DE20F0" w:rsidR="006E44A8">
        <w:rPr>
          <w:lang w:val="fr-FR"/>
        </w:rPr>
        <w:t>reconnaissance d</w:t>
      </w:r>
      <w:r w:rsidRPr="00DE20F0" w:rsidR="00DE20F0">
        <w:rPr>
          <w:lang w:val="fr-FR"/>
        </w:rPr>
        <w:t>’</w:t>
      </w:r>
      <w:r w:rsidRPr="00DE20F0" w:rsidR="006E44A8">
        <w:rPr>
          <w:lang w:val="fr-FR"/>
        </w:rPr>
        <w:t xml:space="preserve">identité, </w:t>
      </w:r>
      <w:r w:rsidRPr="00DE20F0" w:rsidR="005F4F23">
        <w:rPr>
          <w:lang w:val="fr-FR"/>
        </w:rPr>
        <w:t xml:space="preserve">un </w:t>
      </w:r>
      <w:r w:rsidRPr="00DE20F0" w:rsidR="006E44A8">
        <w:rPr>
          <w:lang w:val="fr-FR"/>
        </w:rPr>
        <w:t>interrogatoire</w:t>
      </w:r>
      <w:r w:rsidRPr="00DE20F0" w:rsidR="005F4F23">
        <w:rPr>
          <w:lang w:val="fr-FR"/>
        </w:rPr>
        <w:t>,</w:t>
      </w:r>
      <w:r w:rsidRPr="00DE20F0" w:rsidR="006E44A8">
        <w:rPr>
          <w:lang w:val="fr-FR"/>
        </w:rPr>
        <w:t xml:space="preserve"> etc. ou d</w:t>
      </w:r>
      <w:r w:rsidRPr="00DE20F0" w:rsidR="00DE20F0">
        <w:rPr>
          <w:lang w:val="fr-FR"/>
        </w:rPr>
        <w:t>’</w:t>
      </w:r>
      <w:r w:rsidRPr="00DE20F0" w:rsidR="006E44A8">
        <w:rPr>
          <w:lang w:val="fr-FR"/>
        </w:rPr>
        <w:t xml:space="preserve">autres mesures </w:t>
      </w:r>
      <w:r w:rsidRPr="00DE20F0" w:rsidR="005F4F23">
        <w:rPr>
          <w:lang w:val="fr-FR"/>
        </w:rPr>
        <w:t>visant</w:t>
      </w:r>
      <w:r w:rsidRPr="00DE20F0" w:rsidR="006E44A8">
        <w:rPr>
          <w:lang w:val="fr-FR"/>
        </w:rPr>
        <w:t xml:space="preserve"> </w:t>
      </w:r>
      <w:r w:rsidRPr="00DE20F0" w:rsidR="003D5631">
        <w:rPr>
          <w:lang w:val="fr-FR"/>
        </w:rPr>
        <w:t xml:space="preserve">à </w:t>
      </w:r>
      <w:r w:rsidRPr="00DE20F0" w:rsidR="005F7E2B">
        <w:rPr>
          <w:lang w:val="fr-FR"/>
        </w:rPr>
        <w:t xml:space="preserve">accuser </w:t>
      </w:r>
      <w:r w:rsidRPr="00DE20F0" w:rsidR="003D5631">
        <w:rPr>
          <w:lang w:val="fr-FR"/>
        </w:rPr>
        <w:t>cette personne d</w:t>
      </w:r>
      <w:r w:rsidRPr="00DE20F0" w:rsidR="00DE20F0">
        <w:rPr>
          <w:lang w:val="fr-FR"/>
        </w:rPr>
        <w:t>’</w:t>
      </w:r>
      <w:r w:rsidRPr="00DE20F0" w:rsidR="003D5631">
        <w:rPr>
          <w:lang w:val="fr-FR"/>
        </w:rPr>
        <w:t xml:space="preserve">infraction ou qui </w:t>
      </w:r>
      <w:r w:rsidRPr="00DE20F0" w:rsidR="00253879">
        <w:rPr>
          <w:lang w:val="fr-FR"/>
        </w:rPr>
        <w:t>révèlent</w:t>
      </w:r>
      <w:r w:rsidRPr="00DE20F0" w:rsidR="003D5631">
        <w:rPr>
          <w:lang w:val="fr-FR"/>
        </w:rPr>
        <w:t xml:space="preserve"> l</w:t>
      </w:r>
      <w:r w:rsidRPr="00DE20F0" w:rsidR="00DE20F0">
        <w:rPr>
          <w:lang w:val="fr-FR"/>
        </w:rPr>
        <w:t>’</w:t>
      </w:r>
      <w:r w:rsidRPr="00DE20F0" w:rsidR="003D5631">
        <w:rPr>
          <w:lang w:val="fr-FR"/>
        </w:rPr>
        <w:t xml:space="preserve">existence de soupçons à son égard, notamment </w:t>
      </w:r>
      <w:r w:rsidRPr="00DE20F0" w:rsidR="00261D90">
        <w:rPr>
          <w:lang w:val="fr-FR"/>
        </w:rPr>
        <w:t>sous forme</w:t>
      </w:r>
      <w:r w:rsidRPr="00DE20F0" w:rsidR="003D5631">
        <w:rPr>
          <w:lang w:val="fr-FR"/>
        </w:rPr>
        <w:t xml:space="preserve"> d</w:t>
      </w:r>
      <w:r w:rsidRPr="00DE20F0" w:rsidR="00DE20F0">
        <w:rPr>
          <w:lang w:val="fr-FR"/>
        </w:rPr>
        <w:t>’</w:t>
      </w:r>
      <w:r w:rsidRPr="00DE20F0" w:rsidR="003D5631">
        <w:rPr>
          <w:lang w:val="fr-FR"/>
        </w:rPr>
        <w:t>une notification du droit à ne pas témoigner contre soi-même conformément à l</w:t>
      </w:r>
      <w:r w:rsidRPr="00DE20F0" w:rsidR="00DE20F0">
        <w:rPr>
          <w:lang w:val="fr-FR"/>
        </w:rPr>
        <w:t>’</w:t>
      </w:r>
      <w:r w:rsidRPr="00DE20F0" w:rsidR="003D5631">
        <w:rPr>
          <w:lang w:val="fr-FR"/>
        </w:rPr>
        <w:t xml:space="preserve">article 51 de la Constitution. </w:t>
      </w:r>
      <w:r w:rsidRPr="00DE20F0" w:rsidR="00261D90">
        <w:rPr>
          <w:lang w:val="fr-FR"/>
        </w:rPr>
        <w:t>Puisque</w:t>
      </w:r>
      <w:r w:rsidRPr="00DE20F0" w:rsidR="00C51861">
        <w:rPr>
          <w:lang w:val="fr-FR"/>
        </w:rPr>
        <w:t xml:space="preserve"> </w:t>
      </w:r>
      <w:r w:rsidRPr="00DE20F0" w:rsidR="00F2638B">
        <w:rPr>
          <w:lang w:val="fr-FR"/>
        </w:rPr>
        <w:t>l</w:t>
      </w:r>
      <w:r w:rsidRPr="00DE20F0" w:rsidR="00DE20F0">
        <w:rPr>
          <w:lang w:val="fr-FR"/>
        </w:rPr>
        <w:t>’</w:t>
      </w:r>
      <w:r w:rsidRPr="00DE20F0" w:rsidR="00F2638B">
        <w:rPr>
          <w:lang w:val="fr-FR"/>
        </w:rPr>
        <w:t xml:space="preserve">action </w:t>
      </w:r>
      <w:r w:rsidRPr="00DE20F0" w:rsidR="00C51861">
        <w:rPr>
          <w:lang w:val="fr-FR"/>
        </w:rPr>
        <w:t xml:space="preserve">en question vise à établir les faits et les éléments à </w:t>
      </w:r>
      <w:r w:rsidRPr="00DE20F0" w:rsidR="009E66B5">
        <w:rPr>
          <w:lang w:val="fr-FR"/>
        </w:rPr>
        <w:t>charge</w:t>
      </w:r>
      <w:r w:rsidRPr="00DE20F0" w:rsidR="00D872D2">
        <w:rPr>
          <w:lang w:val="fr-FR"/>
        </w:rPr>
        <w:t xml:space="preserve"> </w:t>
      </w:r>
      <w:r w:rsidRPr="00DE20F0" w:rsidR="00C51861">
        <w:rPr>
          <w:lang w:val="fr-FR"/>
        </w:rPr>
        <w:t>à l</w:t>
      </w:r>
      <w:r w:rsidRPr="00DE20F0" w:rsidR="00DE20F0">
        <w:rPr>
          <w:lang w:val="fr-FR"/>
        </w:rPr>
        <w:t>’</w:t>
      </w:r>
      <w:r w:rsidRPr="00DE20F0" w:rsidR="00C51861">
        <w:rPr>
          <w:lang w:val="fr-FR"/>
        </w:rPr>
        <w:t>égard d</w:t>
      </w:r>
      <w:r w:rsidRPr="00DE20F0" w:rsidR="00DE20F0">
        <w:rPr>
          <w:lang w:val="fr-FR"/>
        </w:rPr>
        <w:t>’</w:t>
      </w:r>
      <w:r w:rsidRPr="00DE20F0" w:rsidR="00C51861">
        <w:rPr>
          <w:lang w:val="fr-FR"/>
        </w:rPr>
        <w:t>une personne qui fait l</w:t>
      </w:r>
      <w:r w:rsidRPr="00DE20F0" w:rsidR="00DE20F0">
        <w:rPr>
          <w:lang w:val="fr-FR"/>
        </w:rPr>
        <w:t>’</w:t>
      </w:r>
      <w:r w:rsidRPr="00DE20F0" w:rsidR="00C51861">
        <w:rPr>
          <w:lang w:val="fr-FR"/>
        </w:rPr>
        <w:t>objet d</w:t>
      </w:r>
      <w:r w:rsidRPr="00DE20F0" w:rsidR="00DE20F0">
        <w:rPr>
          <w:lang w:val="fr-FR"/>
        </w:rPr>
        <w:t>’</w:t>
      </w:r>
      <w:r w:rsidRPr="00DE20F0" w:rsidR="00C51861">
        <w:rPr>
          <w:lang w:val="fr-FR"/>
        </w:rPr>
        <w:t xml:space="preserve">une action publique, </w:t>
      </w:r>
      <w:r w:rsidRPr="00DE20F0" w:rsidR="00261D90">
        <w:rPr>
          <w:lang w:val="fr-FR"/>
        </w:rPr>
        <w:t xml:space="preserve">la Cour constitutionnelle a souligné que </w:t>
      </w:r>
      <w:r w:rsidRPr="00DE20F0" w:rsidR="00C51861">
        <w:rPr>
          <w:lang w:val="fr-FR"/>
        </w:rPr>
        <w:t>ladite personne doit aussitôt bénéficier d</w:t>
      </w:r>
      <w:r w:rsidRPr="00DE20F0" w:rsidR="00E33D7D">
        <w:rPr>
          <w:lang w:val="fr-FR"/>
        </w:rPr>
        <w:t>e l</w:t>
      </w:r>
      <w:r w:rsidRPr="00DE20F0" w:rsidR="00DE20F0">
        <w:rPr>
          <w:lang w:val="fr-FR"/>
        </w:rPr>
        <w:t>’</w:t>
      </w:r>
      <w:r w:rsidRPr="00DE20F0" w:rsidR="00C51861">
        <w:rPr>
          <w:lang w:val="fr-FR"/>
        </w:rPr>
        <w:t>accès à l</w:t>
      </w:r>
      <w:r w:rsidRPr="00DE20F0" w:rsidR="00DE20F0">
        <w:rPr>
          <w:lang w:val="fr-FR"/>
        </w:rPr>
        <w:t>’</w:t>
      </w:r>
      <w:r w:rsidRPr="00DE20F0" w:rsidR="00C51861">
        <w:rPr>
          <w:lang w:val="fr-FR"/>
        </w:rPr>
        <w:t>assistance d</w:t>
      </w:r>
      <w:r w:rsidRPr="00DE20F0" w:rsidR="00DE20F0">
        <w:rPr>
          <w:lang w:val="fr-FR"/>
        </w:rPr>
        <w:t>’</w:t>
      </w:r>
      <w:r w:rsidRPr="00DE20F0" w:rsidR="00C51861">
        <w:rPr>
          <w:lang w:val="fr-FR"/>
        </w:rPr>
        <w:t>un</w:t>
      </w:r>
      <w:r w:rsidRPr="00DE20F0" w:rsidR="00261D90">
        <w:rPr>
          <w:lang w:val="fr-FR"/>
        </w:rPr>
        <w:t xml:space="preserve"> avocat </w:t>
      </w:r>
      <w:r w:rsidRPr="00DE20F0" w:rsidR="0052064E">
        <w:rPr>
          <w:lang w:val="fr-FR"/>
        </w:rPr>
        <w:t>afin</w:t>
      </w:r>
      <w:r w:rsidRPr="00DE20F0" w:rsidR="00E06DD7">
        <w:rPr>
          <w:lang w:val="fr-FR"/>
        </w:rPr>
        <w:t xml:space="preserve"> de créer</w:t>
      </w:r>
      <w:r w:rsidRPr="00DE20F0" w:rsidR="00261D90">
        <w:rPr>
          <w:lang w:val="fr-FR"/>
        </w:rPr>
        <w:t xml:space="preserve"> les conditions dans lesquelles </w:t>
      </w:r>
      <w:r w:rsidRPr="00DE20F0" w:rsidR="00F2638B">
        <w:rPr>
          <w:lang w:val="fr-FR"/>
        </w:rPr>
        <w:t xml:space="preserve">celle-ci </w:t>
      </w:r>
      <w:r w:rsidRPr="00DE20F0" w:rsidR="00261D90">
        <w:rPr>
          <w:lang w:val="fr-FR"/>
        </w:rPr>
        <w:t>peut dûment s</w:t>
      </w:r>
      <w:r w:rsidRPr="00DE20F0" w:rsidR="00DE20F0">
        <w:rPr>
          <w:lang w:val="fr-FR"/>
        </w:rPr>
        <w:t>’</w:t>
      </w:r>
      <w:r w:rsidRPr="00DE20F0" w:rsidR="00261D90">
        <w:rPr>
          <w:lang w:val="fr-FR"/>
        </w:rPr>
        <w:t xml:space="preserve">informer de ses droits et obligations, </w:t>
      </w:r>
      <w:r w:rsidRPr="00DE20F0" w:rsidR="0052064E">
        <w:rPr>
          <w:lang w:val="fr-FR"/>
        </w:rPr>
        <w:t>des</w:t>
      </w:r>
      <w:r w:rsidRPr="00DE20F0" w:rsidR="00261D90">
        <w:rPr>
          <w:lang w:val="fr-FR"/>
        </w:rPr>
        <w:t xml:space="preserve"> charges portées à son encontre et, par conséquent, assurer proprement sa défense, ainsi que </w:t>
      </w:r>
      <w:r w:rsidRPr="00DE20F0" w:rsidR="0052064E">
        <w:rPr>
          <w:lang w:val="fr-FR"/>
        </w:rPr>
        <w:t xml:space="preserve">les conditions </w:t>
      </w:r>
      <w:r w:rsidRPr="00DE20F0" w:rsidR="00261D90">
        <w:rPr>
          <w:lang w:val="fr-FR"/>
        </w:rPr>
        <w:t>dans lesquelles les preuves rassemblées au cours de l</w:t>
      </w:r>
      <w:r w:rsidRPr="00DE20F0" w:rsidR="00DE20F0">
        <w:rPr>
          <w:lang w:val="fr-FR"/>
        </w:rPr>
        <w:t>’</w:t>
      </w:r>
      <w:r w:rsidRPr="00DE20F0" w:rsidR="00261D90">
        <w:rPr>
          <w:lang w:val="fr-FR"/>
        </w:rPr>
        <w:t xml:space="preserve">instruction ne seraient </w:t>
      </w:r>
      <w:r w:rsidRPr="00DE20F0" w:rsidR="00F2638B">
        <w:rPr>
          <w:lang w:val="fr-FR"/>
        </w:rPr>
        <w:t xml:space="preserve">pas </w:t>
      </w:r>
      <w:r w:rsidRPr="00DE20F0" w:rsidR="00261D90">
        <w:rPr>
          <w:lang w:val="fr-FR"/>
        </w:rPr>
        <w:t xml:space="preserve">ultérieurement rejetées comme inadmissibles. </w:t>
      </w:r>
      <w:r w:rsidRPr="00DE20F0" w:rsidR="00046146">
        <w:rPr>
          <w:lang w:val="fr-FR"/>
        </w:rPr>
        <w:t>Dans son interprétation</w:t>
      </w:r>
      <w:r w:rsidRPr="00DE20F0" w:rsidR="00E06DD7">
        <w:rPr>
          <w:lang w:val="fr-FR"/>
        </w:rPr>
        <w:t xml:space="preserve"> des garanties constitutionnelles dans le cadre d</w:t>
      </w:r>
      <w:r w:rsidRPr="00DE20F0" w:rsidR="00DE20F0">
        <w:rPr>
          <w:lang w:val="fr-FR"/>
        </w:rPr>
        <w:t>’</w:t>
      </w:r>
      <w:r w:rsidRPr="00DE20F0" w:rsidR="00E06DD7">
        <w:rPr>
          <w:lang w:val="fr-FR"/>
        </w:rPr>
        <w:t>une procédure pénale</w:t>
      </w:r>
      <w:r w:rsidRPr="00DE20F0" w:rsidR="00046146">
        <w:rPr>
          <w:lang w:val="fr-FR"/>
        </w:rPr>
        <w:t>, l</w:t>
      </w:r>
      <w:r w:rsidRPr="00DE20F0" w:rsidR="00261D90">
        <w:rPr>
          <w:lang w:val="fr-FR"/>
        </w:rPr>
        <w:t>a Cour constitutionnelle s</w:t>
      </w:r>
      <w:r w:rsidRPr="00DE20F0" w:rsidR="00DE20F0">
        <w:rPr>
          <w:lang w:val="fr-FR"/>
        </w:rPr>
        <w:t>’</w:t>
      </w:r>
      <w:r w:rsidRPr="00DE20F0" w:rsidR="00261D90">
        <w:rPr>
          <w:lang w:val="fr-FR"/>
        </w:rPr>
        <w:t>est appuyé</w:t>
      </w:r>
      <w:r w:rsidRPr="00DE20F0" w:rsidR="00F2638B">
        <w:rPr>
          <w:lang w:val="fr-FR"/>
        </w:rPr>
        <w:t>e</w:t>
      </w:r>
      <w:r w:rsidRPr="00DE20F0" w:rsidR="00261D90">
        <w:rPr>
          <w:lang w:val="fr-FR"/>
        </w:rPr>
        <w:t xml:space="preserve"> </w:t>
      </w:r>
      <w:r w:rsidRPr="00DE20F0" w:rsidR="00E06DD7">
        <w:rPr>
          <w:lang w:val="fr-FR"/>
        </w:rPr>
        <w:t xml:space="preserve">sur </w:t>
      </w:r>
      <w:r w:rsidRPr="00DE20F0" w:rsidR="00046146">
        <w:rPr>
          <w:lang w:val="fr-FR"/>
        </w:rPr>
        <w:t>la</w:t>
      </w:r>
      <w:r w:rsidRPr="00DE20F0" w:rsidR="006A2D3B">
        <w:rPr>
          <w:lang w:val="fr-FR"/>
        </w:rPr>
        <w:t> </w:t>
      </w:r>
      <w:r w:rsidRPr="00DE20F0" w:rsidR="00046146">
        <w:rPr>
          <w:lang w:val="fr-FR"/>
        </w:rPr>
        <w:t xml:space="preserve">jurisprudence </w:t>
      </w:r>
      <w:r w:rsidRPr="00DE20F0" w:rsidR="00E06DD7">
        <w:rPr>
          <w:lang w:val="fr-FR"/>
        </w:rPr>
        <w:t xml:space="preserve">pertinente </w:t>
      </w:r>
      <w:r w:rsidRPr="00DE20F0" w:rsidR="00046146">
        <w:rPr>
          <w:lang w:val="fr-FR"/>
        </w:rPr>
        <w:t>de la Cour sur le terrain des articles 5 et 6 §§ 1 et 3</w:t>
      </w:r>
      <w:r w:rsidRPr="00DE20F0" w:rsidR="008C4AC3">
        <w:rPr>
          <w:lang w:val="fr-FR"/>
        </w:rPr>
        <w:t> </w:t>
      </w:r>
      <w:r w:rsidRPr="00DE20F0" w:rsidR="00046146">
        <w:rPr>
          <w:lang w:val="fr-FR"/>
        </w:rPr>
        <w:t>a) et c) de la Convention</w:t>
      </w:r>
      <w:r w:rsidRPr="00DE20F0" w:rsidR="00F2638B">
        <w:rPr>
          <w:lang w:val="fr-FR"/>
        </w:rPr>
        <w:t xml:space="preserve"> et</w:t>
      </w:r>
      <w:r w:rsidRPr="00DE20F0" w:rsidR="00E06DD7">
        <w:rPr>
          <w:lang w:val="fr-FR"/>
        </w:rPr>
        <w:t xml:space="preserve"> notamment sur</w:t>
      </w:r>
      <w:r w:rsidRPr="00DE20F0" w:rsidR="005103C9">
        <w:rPr>
          <w:lang w:val="fr-FR"/>
        </w:rPr>
        <w:t xml:space="preserve"> les arrêts </w:t>
      </w:r>
      <w:r w:rsidRPr="00DE20F0" w:rsidR="005103C9">
        <w:rPr>
          <w:i/>
          <w:lang w:val="fr-FR"/>
        </w:rPr>
        <w:t>Deweer c. Belgique</w:t>
      </w:r>
      <w:r w:rsidRPr="00DE20F0" w:rsidR="005103C9">
        <w:rPr>
          <w:lang w:val="fr-FR"/>
        </w:rPr>
        <w:t>, 27 février 1980, §§ 44 et 46, série A n</w:t>
      </w:r>
      <w:r w:rsidRPr="00DE20F0" w:rsidR="005103C9">
        <w:rPr>
          <w:vertAlign w:val="superscript"/>
          <w:lang w:val="fr-FR"/>
        </w:rPr>
        <w:t>o</w:t>
      </w:r>
      <w:r w:rsidRPr="00DE20F0" w:rsidR="005103C9">
        <w:rPr>
          <w:lang w:val="fr-FR"/>
        </w:rPr>
        <w:t xml:space="preserve"> 35, </w:t>
      </w:r>
      <w:r w:rsidRPr="00DE20F0" w:rsidR="005103C9">
        <w:rPr>
          <w:i/>
          <w:lang w:val="fr-FR"/>
        </w:rPr>
        <w:t>Eckle c. Allemagne</w:t>
      </w:r>
      <w:r w:rsidRPr="00DE20F0" w:rsidR="005103C9">
        <w:rPr>
          <w:lang w:val="fr-FR"/>
        </w:rPr>
        <w:t>, 15 juillet 1982, § 73, série A n</w:t>
      </w:r>
      <w:r w:rsidRPr="00DE20F0" w:rsidR="005103C9">
        <w:rPr>
          <w:vertAlign w:val="superscript"/>
          <w:lang w:val="fr-FR"/>
        </w:rPr>
        <w:t>o</w:t>
      </w:r>
      <w:r w:rsidRPr="00DE20F0" w:rsidR="005103C9">
        <w:rPr>
          <w:lang w:val="fr-FR"/>
        </w:rPr>
        <w:t xml:space="preserve"> 51, </w:t>
      </w:r>
      <w:r w:rsidRPr="00DE20F0" w:rsidR="005103C9">
        <w:rPr>
          <w:i/>
          <w:lang w:val="fr-FR"/>
        </w:rPr>
        <w:t>Foti et autres c. Italie</w:t>
      </w:r>
      <w:r w:rsidRPr="00DE20F0" w:rsidR="005103C9">
        <w:rPr>
          <w:lang w:val="fr-FR"/>
        </w:rPr>
        <w:t>, 10 décembre 1982, § 52, série A n</w:t>
      </w:r>
      <w:r w:rsidRPr="00DE20F0" w:rsidR="005103C9">
        <w:rPr>
          <w:vertAlign w:val="superscript"/>
          <w:lang w:val="fr-FR"/>
        </w:rPr>
        <w:t>o</w:t>
      </w:r>
      <w:r w:rsidRPr="00DE20F0" w:rsidR="005103C9">
        <w:rPr>
          <w:lang w:val="fr-FR"/>
        </w:rPr>
        <w:t xml:space="preserve"> 56, </w:t>
      </w:r>
      <w:r w:rsidRPr="00DE20F0" w:rsidR="00046146">
        <w:rPr>
          <w:i/>
          <w:lang w:val="fr-FR"/>
        </w:rPr>
        <w:t xml:space="preserve">Quaranta c. Suisse, </w:t>
      </w:r>
      <w:r w:rsidRPr="00DE20F0" w:rsidR="00046146">
        <w:rPr>
          <w:lang w:val="fr-FR"/>
        </w:rPr>
        <w:t>24 mai 1991, § 27, série A n</w:t>
      </w:r>
      <w:r w:rsidRPr="00DE20F0" w:rsidR="00046146">
        <w:rPr>
          <w:vertAlign w:val="superscript"/>
          <w:lang w:val="fr-FR"/>
        </w:rPr>
        <w:t>o</w:t>
      </w:r>
      <w:r w:rsidRPr="00DE20F0" w:rsidR="00046146">
        <w:rPr>
          <w:lang w:val="fr-FR"/>
        </w:rPr>
        <w:t xml:space="preserve"> 205, </w:t>
      </w:r>
      <w:r w:rsidRPr="00DE20F0" w:rsidR="00046146">
        <w:rPr>
          <w:i/>
          <w:lang w:val="fr-FR"/>
        </w:rPr>
        <w:t xml:space="preserve">Imbrioscia c. Suisse, </w:t>
      </w:r>
      <w:r w:rsidRPr="00DE20F0" w:rsidR="00046146">
        <w:rPr>
          <w:lang w:val="fr-FR"/>
        </w:rPr>
        <w:t>24 novembre 1993, §</w:t>
      </w:r>
      <w:r w:rsidRPr="00DE20F0" w:rsidR="005103C9">
        <w:rPr>
          <w:lang w:val="fr-FR"/>
        </w:rPr>
        <w:t> </w:t>
      </w:r>
      <w:r w:rsidRPr="00DE20F0" w:rsidR="00046146">
        <w:rPr>
          <w:lang w:val="fr-FR"/>
        </w:rPr>
        <w:t>36, série A n</w:t>
      </w:r>
      <w:r w:rsidRPr="00DE20F0" w:rsidR="00046146">
        <w:rPr>
          <w:vertAlign w:val="superscript"/>
          <w:lang w:val="fr-FR"/>
        </w:rPr>
        <w:t>o</w:t>
      </w:r>
      <w:r w:rsidRPr="00DE20F0" w:rsidR="00046146">
        <w:rPr>
          <w:lang w:val="fr-FR"/>
        </w:rPr>
        <w:t xml:space="preserve"> 275, </w:t>
      </w:r>
      <w:r w:rsidRPr="00DE20F0" w:rsidR="005103C9">
        <w:rPr>
          <w:lang w:val="fr-FR"/>
        </w:rPr>
        <w:t xml:space="preserve">et </w:t>
      </w:r>
      <w:r w:rsidRPr="00DE20F0" w:rsidR="00177157">
        <w:rPr>
          <w:i/>
          <w:lang w:val="fr-FR"/>
        </w:rPr>
        <w:t>John Murray c. Royaume-Uni</w:t>
      </w:r>
      <w:r w:rsidRPr="00DE20F0" w:rsidR="00177157">
        <w:rPr>
          <w:lang w:val="fr-FR"/>
        </w:rPr>
        <w:t xml:space="preserve">, 8 février 1996, § 66, </w:t>
      </w:r>
      <w:r w:rsidRPr="00DE20F0" w:rsidR="00177157">
        <w:rPr>
          <w:i/>
          <w:lang w:val="fr-FR"/>
        </w:rPr>
        <w:t>Recueil des arrêts et décisions</w:t>
      </w:r>
      <w:r w:rsidRPr="00DE20F0" w:rsidR="00177157">
        <w:rPr>
          <w:lang w:val="fr-FR"/>
        </w:rPr>
        <w:t xml:space="preserve"> 1996</w:t>
      </w:r>
      <w:r w:rsidRPr="00DE20F0" w:rsidR="00177157">
        <w:rPr>
          <w:lang w:val="fr-FR"/>
        </w:rPr>
        <w:noBreakHyphen/>
        <w:t>I</w:t>
      </w:r>
      <w:r w:rsidRPr="00DE20F0" w:rsidR="005103C9">
        <w:rPr>
          <w:lang w:val="fr-FR"/>
        </w:rPr>
        <w:t>.</w:t>
      </w:r>
    </w:p>
    <w:bookmarkStart w:name="courcons1" w:id="53"/>
    <w:p w:rsidRPr="00DE20F0" w:rsidR="001B7308" w:rsidP="00DE20F0" w:rsidRDefault="00426E5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74</w:t>
      </w:r>
      <w:r w:rsidRPr="00DE20F0">
        <w:rPr>
          <w:lang w:val="fr-FR"/>
        </w:rPr>
        <w:fldChar w:fldCharType="end"/>
      </w:r>
      <w:bookmarkEnd w:id="53"/>
      <w:r w:rsidRPr="00DE20F0">
        <w:rPr>
          <w:lang w:val="fr-FR"/>
        </w:rPr>
        <w:t>.  Dans sa décision n</w:t>
      </w:r>
      <w:r w:rsidRPr="00DE20F0">
        <w:rPr>
          <w:vertAlign w:val="superscript"/>
          <w:lang w:val="fr-FR"/>
        </w:rPr>
        <w:t>o</w:t>
      </w:r>
      <w:r w:rsidRPr="00DE20F0">
        <w:rPr>
          <w:lang w:val="fr-FR"/>
        </w:rPr>
        <w:t> </w:t>
      </w:r>
      <w:r w:rsidRPr="00DE20F0" w:rsidR="00306880">
        <w:rPr>
          <w:lang w:val="fr-FR"/>
        </w:rPr>
        <w:t>234</w:t>
      </w:r>
      <w:r w:rsidRPr="00DE20F0">
        <w:rPr>
          <w:lang w:val="fr-FR"/>
        </w:rPr>
        <w:t xml:space="preserve">-O du </w:t>
      </w:r>
      <w:r w:rsidRPr="00DE20F0" w:rsidR="00306880">
        <w:rPr>
          <w:lang w:val="fr-FR"/>
        </w:rPr>
        <w:t>20</w:t>
      </w:r>
      <w:r w:rsidRPr="00DE20F0">
        <w:rPr>
          <w:lang w:val="fr-FR"/>
        </w:rPr>
        <w:t xml:space="preserve"> </w:t>
      </w:r>
      <w:r w:rsidRPr="00DE20F0" w:rsidR="00306880">
        <w:rPr>
          <w:lang w:val="fr-FR"/>
        </w:rPr>
        <w:t>juin 2006</w:t>
      </w:r>
      <w:r w:rsidRPr="00DE20F0">
        <w:rPr>
          <w:lang w:val="fr-FR"/>
        </w:rPr>
        <w:t>, la Cour constitutionnelle a</w:t>
      </w:r>
      <w:r w:rsidRPr="00DE20F0" w:rsidR="00306880">
        <w:rPr>
          <w:lang w:val="fr-FR"/>
        </w:rPr>
        <w:t xml:space="preserve"> indiqué que l</w:t>
      </w:r>
      <w:r w:rsidRPr="00DE20F0" w:rsidR="00D501EC">
        <w:rPr>
          <w:lang w:val="fr-FR"/>
        </w:rPr>
        <w:t>e libellé de l</w:t>
      </w:r>
      <w:r w:rsidRPr="00DE20F0" w:rsidR="00DE20F0">
        <w:rPr>
          <w:lang w:val="fr-FR"/>
        </w:rPr>
        <w:t>’</w:t>
      </w:r>
      <w:r w:rsidRPr="00DE20F0" w:rsidR="00306880">
        <w:rPr>
          <w:lang w:val="fr-FR"/>
        </w:rPr>
        <w:t xml:space="preserve">article 92 du CPP, </w:t>
      </w:r>
      <w:r w:rsidRPr="00DE20F0" w:rsidR="00D501EC">
        <w:rPr>
          <w:lang w:val="fr-FR"/>
        </w:rPr>
        <w:t>bien que comportant l</w:t>
      </w:r>
      <w:r w:rsidRPr="00DE20F0" w:rsidR="00DE20F0">
        <w:rPr>
          <w:lang w:val="fr-FR"/>
        </w:rPr>
        <w:t>’</w:t>
      </w:r>
      <w:r w:rsidRPr="00DE20F0" w:rsidR="00D501EC">
        <w:rPr>
          <w:lang w:val="fr-FR"/>
        </w:rPr>
        <w:t xml:space="preserve">indication </w:t>
      </w:r>
      <w:r w:rsidRPr="00DE20F0" w:rsidR="009C7543">
        <w:rPr>
          <w:lang w:val="fr-FR"/>
        </w:rPr>
        <w:t xml:space="preserve">que </w:t>
      </w:r>
      <w:r w:rsidRPr="00DE20F0" w:rsidR="00D501EC">
        <w:rPr>
          <w:lang w:val="fr-FR"/>
        </w:rPr>
        <w:t>la notification de</w:t>
      </w:r>
      <w:r w:rsidRPr="00DE20F0" w:rsidR="009C7543">
        <w:rPr>
          <w:lang w:val="fr-FR"/>
        </w:rPr>
        <w:t>s</w:t>
      </w:r>
      <w:r w:rsidRPr="00DE20F0" w:rsidR="00D501EC">
        <w:rPr>
          <w:lang w:val="fr-FR"/>
        </w:rPr>
        <w:t xml:space="preserve"> droits à la personne arrêtée</w:t>
      </w:r>
      <w:r w:rsidRPr="00DE20F0" w:rsidR="009C7543">
        <w:rPr>
          <w:lang w:val="fr-FR"/>
        </w:rPr>
        <w:t xml:space="preserve"> doit avoir lieu au plus tard au moment de l</w:t>
      </w:r>
      <w:r w:rsidRPr="00DE20F0" w:rsidR="00DE20F0">
        <w:rPr>
          <w:lang w:val="fr-FR"/>
        </w:rPr>
        <w:t>’</w:t>
      </w:r>
      <w:r w:rsidRPr="00DE20F0" w:rsidR="009C7543">
        <w:rPr>
          <w:lang w:val="fr-FR"/>
        </w:rPr>
        <w:t>établissement du procès-verbal de l</w:t>
      </w:r>
      <w:r w:rsidRPr="00DE20F0" w:rsidR="00DE20F0">
        <w:rPr>
          <w:lang w:val="fr-FR"/>
        </w:rPr>
        <w:t>’</w:t>
      </w:r>
      <w:r w:rsidRPr="00DE20F0" w:rsidR="009C7543">
        <w:rPr>
          <w:lang w:val="fr-FR"/>
        </w:rPr>
        <w:t>arrestation</w:t>
      </w:r>
      <w:r w:rsidRPr="00DE20F0" w:rsidR="00D501EC">
        <w:rPr>
          <w:lang w:val="fr-FR"/>
        </w:rPr>
        <w:t xml:space="preserve">, </w:t>
      </w:r>
      <w:r w:rsidRPr="00DE20F0" w:rsidR="00306880">
        <w:rPr>
          <w:lang w:val="fr-FR"/>
        </w:rPr>
        <w:t xml:space="preserve">ne peut être interprété comme </w:t>
      </w:r>
      <w:r w:rsidRPr="00DE20F0" w:rsidR="00D501EC">
        <w:rPr>
          <w:lang w:val="fr-FR"/>
        </w:rPr>
        <w:t xml:space="preserve">permettant de mettre en œuvre </w:t>
      </w:r>
      <w:r w:rsidRPr="00DE20F0" w:rsidR="00306880">
        <w:rPr>
          <w:lang w:val="fr-FR"/>
        </w:rPr>
        <w:t>toute mesure restricti</w:t>
      </w:r>
      <w:r w:rsidRPr="00DE20F0" w:rsidR="007456DC">
        <w:rPr>
          <w:lang w:val="fr-FR"/>
        </w:rPr>
        <w:t>ve de liberté</w:t>
      </w:r>
      <w:r w:rsidRPr="00DE20F0" w:rsidR="00306880">
        <w:rPr>
          <w:lang w:val="fr-FR"/>
        </w:rPr>
        <w:t xml:space="preserve"> ou </w:t>
      </w:r>
      <w:r w:rsidRPr="00DE20F0" w:rsidR="00F2638B">
        <w:rPr>
          <w:lang w:val="fr-FR"/>
        </w:rPr>
        <w:t>à</w:t>
      </w:r>
      <w:r w:rsidRPr="00DE20F0" w:rsidR="007456DC">
        <w:rPr>
          <w:lang w:val="fr-FR"/>
        </w:rPr>
        <w:t xml:space="preserve"> caractère </w:t>
      </w:r>
      <w:r w:rsidRPr="00DE20F0" w:rsidR="00306880">
        <w:rPr>
          <w:lang w:val="fr-FR"/>
        </w:rPr>
        <w:t xml:space="preserve">coercitif </w:t>
      </w:r>
      <w:r w:rsidRPr="00DE20F0" w:rsidR="00D501EC">
        <w:rPr>
          <w:lang w:val="fr-FR"/>
        </w:rPr>
        <w:t xml:space="preserve">à </w:t>
      </w:r>
      <w:r w:rsidRPr="00DE20F0" w:rsidR="00F2638B">
        <w:rPr>
          <w:lang w:val="fr-FR"/>
        </w:rPr>
        <w:t>l</w:t>
      </w:r>
      <w:r w:rsidRPr="00DE20F0" w:rsidR="00DE20F0">
        <w:rPr>
          <w:lang w:val="fr-FR"/>
        </w:rPr>
        <w:t>’</w:t>
      </w:r>
      <w:r w:rsidRPr="00DE20F0" w:rsidR="00F2638B">
        <w:rPr>
          <w:lang w:val="fr-FR"/>
        </w:rPr>
        <w:t xml:space="preserve">encontre de ladite </w:t>
      </w:r>
      <w:r w:rsidRPr="00DE20F0" w:rsidR="00D501EC">
        <w:rPr>
          <w:lang w:val="fr-FR"/>
        </w:rPr>
        <w:t xml:space="preserve">personne sans </w:t>
      </w:r>
      <w:r w:rsidRPr="00DE20F0" w:rsidR="00F2638B">
        <w:rPr>
          <w:lang w:val="fr-FR"/>
        </w:rPr>
        <w:t>que ses droits ne lui soient notifiés. La Cour constitutionnelle</w:t>
      </w:r>
      <w:r w:rsidRPr="00DE20F0" w:rsidR="00306880">
        <w:rPr>
          <w:lang w:val="fr-FR"/>
        </w:rPr>
        <w:t xml:space="preserve"> a précisé que </w:t>
      </w:r>
      <w:r w:rsidRPr="00DE20F0" w:rsidR="00D501EC">
        <w:rPr>
          <w:lang w:val="fr-FR"/>
        </w:rPr>
        <w:t xml:space="preserve">cette interprétation </w:t>
      </w:r>
      <w:r w:rsidRPr="00DE20F0" w:rsidR="009C7543">
        <w:rPr>
          <w:lang w:val="fr-FR"/>
        </w:rPr>
        <w:t>de l</w:t>
      </w:r>
      <w:r w:rsidRPr="00DE20F0" w:rsidR="00DE20F0">
        <w:rPr>
          <w:lang w:val="fr-FR"/>
        </w:rPr>
        <w:t>’</w:t>
      </w:r>
      <w:r w:rsidRPr="00DE20F0" w:rsidR="009C7543">
        <w:rPr>
          <w:lang w:val="fr-FR"/>
        </w:rPr>
        <w:t xml:space="preserve">article 92 du CPP </w:t>
      </w:r>
      <w:r w:rsidRPr="00DE20F0" w:rsidR="00046146">
        <w:rPr>
          <w:lang w:val="fr-FR"/>
        </w:rPr>
        <w:t>s</w:t>
      </w:r>
      <w:r w:rsidRPr="00DE20F0" w:rsidR="00DE20F0">
        <w:rPr>
          <w:lang w:val="fr-FR"/>
        </w:rPr>
        <w:t>’</w:t>
      </w:r>
      <w:r w:rsidRPr="00DE20F0" w:rsidR="00046146">
        <w:rPr>
          <w:lang w:val="fr-FR"/>
        </w:rPr>
        <w:t>appliquait</w:t>
      </w:r>
      <w:r w:rsidRPr="00DE20F0" w:rsidR="00D501EC">
        <w:rPr>
          <w:lang w:val="fr-FR"/>
        </w:rPr>
        <w:t xml:space="preserve"> en particulier </w:t>
      </w:r>
      <w:r w:rsidRPr="00DE20F0" w:rsidR="00046146">
        <w:rPr>
          <w:lang w:val="fr-FR"/>
        </w:rPr>
        <w:t xml:space="preserve">au </w:t>
      </w:r>
      <w:r w:rsidRPr="00DE20F0" w:rsidR="00306880">
        <w:rPr>
          <w:lang w:val="fr-FR"/>
        </w:rPr>
        <w:t xml:space="preserve">droit </w:t>
      </w:r>
      <w:r w:rsidRPr="00DE20F0" w:rsidR="00D501EC">
        <w:rPr>
          <w:lang w:val="fr-FR"/>
        </w:rPr>
        <w:t>de la personne arrêtée de bénéficier de l</w:t>
      </w:r>
      <w:r w:rsidRPr="00DE20F0" w:rsidR="00DE20F0">
        <w:rPr>
          <w:lang w:val="fr-FR"/>
        </w:rPr>
        <w:t>’</w:t>
      </w:r>
      <w:r w:rsidRPr="00DE20F0" w:rsidR="00D501EC">
        <w:rPr>
          <w:lang w:val="fr-FR"/>
        </w:rPr>
        <w:t>assistance d</w:t>
      </w:r>
      <w:r w:rsidRPr="00DE20F0" w:rsidR="00DE20F0">
        <w:rPr>
          <w:lang w:val="fr-FR"/>
        </w:rPr>
        <w:t>’</w:t>
      </w:r>
      <w:r w:rsidRPr="00DE20F0" w:rsidR="00D501EC">
        <w:rPr>
          <w:lang w:val="fr-FR"/>
        </w:rPr>
        <w:t xml:space="preserve">un </w:t>
      </w:r>
      <w:r w:rsidRPr="00DE20F0" w:rsidR="00306880">
        <w:rPr>
          <w:lang w:val="fr-FR"/>
        </w:rPr>
        <w:t xml:space="preserve">avocat </w:t>
      </w:r>
      <w:r w:rsidRPr="00DE20F0" w:rsidR="00D501EC">
        <w:rPr>
          <w:lang w:val="fr-FR"/>
        </w:rPr>
        <w:t>à partir de l</w:t>
      </w:r>
      <w:r w:rsidRPr="00DE20F0" w:rsidR="00DE20F0">
        <w:rPr>
          <w:lang w:val="fr-FR"/>
        </w:rPr>
        <w:t>’</w:t>
      </w:r>
      <w:r w:rsidRPr="00DE20F0" w:rsidR="00D501EC">
        <w:rPr>
          <w:lang w:val="fr-FR"/>
        </w:rPr>
        <w:t xml:space="preserve">arrestation </w:t>
      </w:r>
      <w:r w:rsidRPr="00DE20F0" w:rsidR="00D501EC">
        <w:rPr>
          <w:i/>
          <w:lang w:val="fr-FR"/>
        </w:rPr>
        <w:t>de facto</w:t>
      </w:r>
      <w:r w:rsidRPr="00DE20F0" w:rsidR="00D501EC">
        <w:rPr>
          <w:lang w:val="fr-FR"/>
        </w:rPr>
        <w:t xml:space="preserve"> ou à partir du moment où </w:t>
      </w:r>
      <w:r w:rsidRPr="00DE20F0" w:rsidR="00100256">
        <w:rPr>
          <w:lang w:val="fr-FR"/>
        </w:rPr>
        <w:t>l</w:t>
      </w:r>
      <w:r w:rsidRPr="00DE20F0" w:rsidR="00D501EC">
        <w:rPr>
          <w:lang w:val="fr-FR"/>
        </w:rPr>
        <w:t xml:space="preserve">es droits </w:t>
      </w:r>
      <w:r w:rsidRPr="00DE20F0" w:rsidR="00100256">
        <w:rPr>
          <w:lang w:val="fr-FR"/>
        </w:rPr>
        <w:t xml:space="preserve">de la personne arrêtée étaient </w:t>
      </w:r>
      <w:r w:rsidRPr="00DE20F0" w:rsidR="00D501EC">
        <w:rPr>
          <w:lang w:val="fr-FR"/>
        </w:rPr>
        <w:t>effectivement restreints d</w:t>
      </w:r>
      <w:r w:rsidRPr="00DE20F0" w:rsidR="00DE20F0">
        <w:rPr>
          <w:lang w:val="fr-FR"/>
        </w:rPr>
        <w:t>’</w:t>
      </w:r>
      <w:r w:rsidRPr="00DE20F0" w:rsidR="00D501EC">
        <w:rPr>
          <w:lang w:val="fr-FR"/>
        </w:rPr>
        <w:t xml:space="preserve">une autre manière. </w:t>
      </w:r>
      <w:r w:rsidRPr="00DE20F0" w:rsidR="00100256">
        <w:rPr>
          <w:lang w:val="fr-FR"/>
        </w:rPr>
        <w:t xml:space="preserve">Elle </w:t>
      </w:r>
      <w:r w:rsidRPr="00DE20F0" w:rsidR="00D501EC">
        <w:rPr>
          <w:lang w:val="fr-FR"/>
        </w:rPr>
        <w:t xml:space="preserve">a souligné </w:t>
      </w:r>
      <w:r w:rsidRPr="00DE20F0" w:rsidR="00FA3BBE">
        <w:rPr>
          <w:lang w:val="fr-FR"/>
        </w:rPr>
        <w:t>que sa position juridique sur cet aspect, formulée dans l</w:t>
      </w:r>
      <w:r w:rsidRPr="00DE20F0" w:rsidR="009C7543">
        <w:rPr>
          <w:lang w:val="fr-FR"/>
        </w:rPr>
        <w:t>a décision n</w:t>
      </w:r>
      <w:r w:rsidRPr="00DE20F0" w:rsidR="009C7543">
        <w:rPr>
          <w:vertAlign w:val="superscript"/>
          <w:lang w:val="fr-FR"/>
        </w:rPr>
        <w:t>o</w:t>
      </w:r>
      <w:r w:rsidRPr="00DE20F0" w:rsidR="009C7543">
        <w:rPr>
          <w:lang w:val="fr-FR"/>
        </w:rPr>
        <w:t> </w:t>
      </w:r>
      <w:r w:rsidRPr="00DE20F0" w:rsidR="00D32896">
        <w:rPr>
          <w:lang w:val="fr-FR"/>
        </w:rPr>
        <w:t>11-P</w:t>
      </w:r>
      <w:r w:rsidRPr="00DE20F0" w:rsidR="009C7543">
        <w:rPr>
          <w:lang w:val="fr-FR"/>
        </w:rPr>
        <w:t xml:space="preserve"> du 27 juin 2000</w:t>
      </w:r>
      <w:r w:rsidRPr="00DE20F0" w:rsidR="00FA3BBE">
        <w:rPr>
          <w:lang w:val="fr-FR"/>
        </w:rPr>
        <w:t xml:space="preserve"> portant sur le droit à l</w:t>
      </w:r>
      <w:r w:rsidRPr="00DE20F0" w:rsidR="00DE20F0">
        <w:rPr>
          <w:lang w:val="fr-FR"/>
        </w:rPr>
        <w:t>’</w:t>
      </w:r>
      <w:r w:rsidRPr="00DE20F0" w:rsidR="00FA3BBE">
        <w:rPr>
          <w:lang w:val="fr-FR"/>
        </w:rPr>
        <w:t>assistance d</w:t>
      </w:r>
      <w:r w:rsidRPr="00DE20F0" w:rsidR="00DE20F0">
        <w:rPr>
          <w:lang w:val="fr-FR"/>
        </w:rPr>
        <w:t>’</w:t>
      </w:r>
      <w:r w:rsidRPr="00DE20F0" w:rsidR="00FA3BBE">
        <w:rPr>
          <w:lang w:val="fr-FR"/>
        </w:rPr>
        <w:t>un avocat (paragraphe</w:t>
      </w:r>
      <w:r w:rsidRPr="00DE20F0" w:rsidR="00B959B7">
        <w:rPr>
          <w:lang w:val="fr-FR"/>
        </w:rPr>
        <w:t> </w:t>
      </w:r>
      <w:r w:rsidRPr="00DE20F0" w:rsidR="00D32896">
        <w:rPr>
          <w:lang w:val="fr-FR"/>
        </w:rPr>
        <w:fldChar w:fldCharType="begin"/>
      </w:r>
      <w:r w:rsidRPr="00DE20F0" w:rsidR="00D32896">
        <w:rPr>
          <w:lang w:val="fr-FR"/>
        </w:rPr>
        <w:instrText xml:space="preserve"> REF courcons \h </w:instrText>
      </w:r>
      <w:r w:rsidRPr="00DE20F0" w:rsidR="00451767">
        <w:rPr>
          <w:lang w:val="fr-FR"/>
        </w:rPr>
        <w:instrText xml:space="preserve"> \* MERGEFORMAT </w:instrText>
      </w:r>
      <w:r w:rsidRPr="00DE20F0" w:rsidR="00D32896">
        <w:rPr>
          <w:lang w:val="fr-FR"/>
        </w:rPr>
      </w:r>
      <w:r w:rsidRPr="00DE20F0" w:rsidR="00D32896">
        <w:rPr>
          <w:lang w:val="fr-FR"/>
        </w:rPr>
        <w:fldChar w:fldCharType="separate"/>
      </w:r>
      <w:r w:rsidRPr="00DE20F0" w:rsidR="00DE20F0">
        <w:rPr>
          <w:noProof/>
          <w:lang w:val="fr-FR"/>
        </w:rPr>
        <w:t>73</w:t>
      </w:r>
      <w:r w:rsidRPr="00DE20F0" w:rsidR="00D32896">
        <w:rPr>
          <w:lang w:val="fr-FR"/>
        </w:rPr>
        <w:fldChar w:fldCharType="end"/>
      </w:r>
      <w:r w:rsidRPr="00DE20F0" w:rsidR="00FA3BBE">
        <w:rPr>
          <w:lang w:val="fr-FR"/>
        </w:rPr>
        <w:t xml:space="preserve"> ci</w:t>
      </w:r>
      <w:r w:rsidRPr="00DE20F0" w:rsidR="00FA3BBE">
        <w:rPr>
          <w:lang w:val="fr-FR"/>
        </w:rPr>
        <w:noBreakHyphen/>
        <w:t>dessus), restait en vigueur.</w:t>
      </w:r>
    </w:p>
    <w:bookmarkStart w:name="courcons2" w:id="54"/>
    <w:p w:rsidRPr="00DE20F0" w:rsidR="00426E5A" w:rsidP="00DE20F0" w:rsidRDefault="00426E5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75</w:t>
      </w:r>
      <w:r w:rsidRPr="00DE20F0">
        <w:rPr>
          <w:lang w:val="fr-FR"/>
        </w:rPr>
        <w:fldChar w:fldCharType="end"/>
      </w:r>
      <w:bookmarkEnd w:id="54"/>
      <w:r w:rsidRPr="00DE20F0">
        <w:rPr>
          <w:lang w:val="fr-FR"/>
        </w:rPr>
        <w:t>.  Dans sa décision n</w:t>
      </w:r>
      <w:r w:rsidRPr="00DE20F0">
        <w:rPr>
          <w:vertAlign w:val="superscript"/>
          <w:lang w:val="fr-FR"/>
        </w:rPr>
        <w:t>o</w:t>
      </w:r>
      <w:r w:rsidRPr="00DE20F0">
        <w:rPr>
          <w:lang w:val="fr-FR"/>
        </w:rPr>
        <w:t> 998-O du 23 avril 2015, la Cour constitutionnelle a précisé que le droit à un avocat au sens de l</w:t>
      </w:r>
      <w:r w:rsidRPr="00DE20F0" w:rsidR="00DE20F0">
        <w:rPr>
          <w:lang w:val="fr-FR"/>
        </w:rPr>
        <w:t>’</w:t>
      </w:r>
      <w:r w:rsidRPr="00DE20F0">
        <w:rPr>
          <w:lang w:val="fr-FR"/>
        </w:rPr>
        <w:t>article 49 § 3 du CPP est exigible par une personne dès que les restrictions de ses droits et libertés deviennent réelles, c</w:t>
      </w:r>
      <w:r w:rsidRPr="00DE20F0" w:rsidR="00DE20F0">
        <w:rPr>
          <w:lang w:val="fr-FR"/>
        </w:rPr>
        <w:t>’</w:t>
      </w:r>
      <w:r w:rsidRPr="00DE20F0">
        <w:rPr>
          <w:lang w:val="fr-FR"/>
        </w:rPr>
        <w:t>est-à-dire à partir du moment où les organes compétents recourent – à l</w:t>
      </w:r>
      <w:r w:rsidRPr="00DE20F0" w:rsidR="00DE20F0">
        <w:rPr>
          <w:lang w:val="fr-FR"/>
        </w:rPr>
        <w:t>’</w:t>
      </w:r>
      <w:r w:rsidRPr="00DE20F0">
        <w:rPr>
          <w:lang w:val="fr-FR"/>
        </w:rPr>
        <w:t>égard de ladite personne – à des mesures portant effectivement atteinte à son droit à la liberté et à la sécurité personnelle</w:t>
      </w:r>
      <w:r w:rsidRPr="00DE20F0" w:rsidR="00D501EC">
        <w:rPr>
          <w:lang w:val="fr-FR"/>
        </w:rPr>
        <w:t>, y compris à</w:t>
      </w:r>
      <w:r w:rsidRPr="00DE20F0">
        <w:rPr>
          <w:lang w:val="fr-FR"/>
        </w:rPr>
        <w:t xml:space="preserve"> son droit à la lib</w:t>
      </w:r>
      <w:r w:rsidRPr="00DE20F0" w:rsidR="00D501EC">
        <w:rPr>
          <w:lang w:val="fr-FR"/>
        </w:rPr>
        <w:t>erté de</w:t>
      </w:r>
      <w:r w:rsidRPr="00DE20F0">
        <w:rPr>
          <w:lang w:val="fr-FR"/>
        </w:rPr>
        <w:t xml:space="preserve"> circulation.</w:t>
      </w:r>
    </w:p>
    <w:bookmarkStart w:name="courcons3" w:id="55"/>
    <w:p w:rsidRPr="00DE20F0" w:rsidR="0040039B" w:rsidP="00DE20F0" w:rsidRDefault="00D2621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76</w:t>
      </w:r>
      <w:r w:rsidRPr="00DE20F0">
        <w:rPr>
          <w:lang w:val="fr-FR"/>
        </w:rPr>
        <w:fldChar w:fldCharType="end"/>
      </w:r>
      <w:bookmarkEnd w:id="55"/>
      <w:r w:rsidRPr="00DE20F0">
        <w:rPr>
          <w:lang w:val="fr-FR"/>
        </w:rPr>
        <w:t>.  Dans sa décision n</w:t>
      </w:r>
      <w:r w:rsidRPr="00DE20F0">
        <w:rPr>
          <w:vertAlign w:val="superscript"/>
          <w:lang w:val="fr-FR"/>
        </w:rPr>
        <w:t>o</w:t>
      </w:r>
      <w:r w:rsidRPr="00DE20F0">
        <w:rPr>
          <w:lang w:val="fr-FR"/>
        </w:rPr>
        <w:t xml:space="preserve"> 1451-O du 18 juillet 2017, la Cour constitutionnelle a </w:t>
      </w:r>
      <w:r w:rsidRPr="00DE20F0" w:rsidR="00302B41">
        <w:rPr>
          <w:lang w:val="fr-FR"/>
        </w:rPr>
        <w:t xml:space="preserve">rappelé </w:t>
      </w:r>
      <w:r w:rsidRPr="00DE20F0" w:rsidR="00781254">
        <w:rPr>
          <w:lang w:val="fr-FR"/>
        </w:rPr>
        <w:t>que l</w:t>
      </w:r>
      <w:r w:rsidRPr="00DE20F0" w:rsidR="00DE20F0">
        <w:rPr>
          <w:lang w:val="fr-FR"/>
        </w:rPr>
        <w:t>’</w:t>
      </w:r>
      <w:r w:rsidRPr="00DE20F0" w:rsidR="00781254">
        <w:rPr>
          <w:lang w:val="fr-FR"/>
        </w:rPr>
        <w:t xml:space="preserve">article 49 § 3 du CPP prévoit expressément que le droit à un avocat devient immédiatement exigible dans les cas énumérés </w:t>
      </w:r>
      <w:r w:rsidRPr="00DE20F0" w:rsidR="00302B41">
        <w:rPr>
          <w:lang w:val="fr-FR"/>
        </w:rPr>
        <w:t>aux</w:t>
      </w:r>
      <w:r w:rsidRPr="00DE20F0" w:rsidR="00781254">
        <w:rPr>
          <w:lang w:val="fr-FR"/>
        </w:rPr>
        <w:t xml:space="preserve"> points 3 a) et b), 5 et 6 dudit article (paragraphe </w:t>
      </w:r>
      <w:r w:rsidRPr="00DE20F0" w:rsidR="00F21883">
        <w:rPr>
          <w:lang w:val="fr-FR"/>
        </w:rPr>
        <w:fldChar w:fldCharType="begin"/>
      </w:r>
      <w:r w:rsidRPr="00DE20F0" w:rsidR="00F21883">
        <w:rPr>
          <w:lang w:val="fr-FR"/>
        </w:rPr>
        <w:instrText xml:space="preserve"> REF cppart49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70</w:t>
      </w:r>
      <w:r w:rsidRPr="00DE20F0" w:rsidR="00F21883">
        <w:rPr>
          <w:lang w:val="fr-FR"/>
        </w:rPr>
        <w:fldChar w:fldCharType="end"/>
      </w:r>
      <w:r w:rsidRPr="00DE20F0" w:rsidR="00F21883">
        <w:rPr>
          <w:lang w:val="fr-FR"/>
        </w:rPr>
        <w:t xml:space="preserve"> </w:t>
      </w:r>
      <w:r w:rsidRPr="00DE20F0" w:rsidR="00781254">
        <w:rPr>
          <w:lang w:val="fr-FR"/>
        </w:rPr>
        <w:t>ci</w:t>
      </w:r>
      <w:r w:rsidRPr="00DE20F0" w:rsidR="00781254">
        <w:rPr>
          <w:lang w:val="fr-FR"/>
        </w:rPr>
        <w:noBreakHyphen/>
        <w:t>dessus), notamment à partir de l</w:t>
      </w:r>
      <w:r w:rsidRPr="00DE20F0" w:rsidR="00DE20F0">
        <w:rPr>
          <w:lang w:val="fr-FR"/>
        </w:rPr>
        <w:t>’</w:t>
      </w:r>
      <w:r w:rsidRPr="00DE20F0" w:rsidR="00781254">
        <w:rPr>
          <w:lang w:val="fr-FR"/>
        </w:rPr>
        <w:t xml:space="preserve">arrestation </w:t>
      </w:r>
      <w:r w:rsidRPr="00DE20F0" w:rsidR="00781254">
        <w:rPr>
          <w:i/>
          <w:lang w:val="fr-FR"/>
        </w:rPr>
        <w:t>de facto</w:t>
      </w:r>
      <w:r w:rsidRPr="00DE20F0" w:rsidR="00781254">
        <w:rPr>
          <w:lang w:val="fr-FR"/>
        </w:rPr>
        <w:t xml:space="preserve"> d</w:t>
      </w:r>
      <w:r w:rsidRPr="00DE20F0" w:rsidR="00DE20F0">
        <w:rPr>
          <w:lang w:val="fr-FR"/>
        </w:rPr>
        <w:t>’</w:t>
      </w:r>
      <w:r w:rsidRPr="00DE20F0" w:rsidR="00781254">
        <w:rPr>
          <w:lang w:val="fr-FR"/>
        </w:rPr>
        <w:t>une personne soupçonnée d</w:t>
      </w:r>
      <w:r w:rsidRPr="00DE20F0" w:rsidR="00DE20F0">
        <w:rPr>
          <w:lang w:val="fr-FR"/>
        </w:rPr>
        <w:t>’</w:t>
      </w:r>
      <w:r w:rsidRPr="00DE20F0" w:rsidR="00781254">
        <w:rPr>
          <w:lang w:val="fr-FR"/>
        </w:rPr>
        <w:t xml:space="preserve">avoir commis une infraction. Elle a </w:t>
      </w:r>
      <w:r w:rsidRPr="00DE20F0" w:rsidR="00302B41">
        <w:rPr>
          <w:lang w:val="fr-FR"/>
        </w:rPr>
        <w:t xml:space="preserve">cependant </w:t>
      </w:r>
      <w:r w:rsidRPr="00DE20F0" w:rsidR="00781254">
        <w:rPr>
          <w:lang w:val="fr-FR"/>
        </w:rPr>
        <w:t xml:space="preserve">précisé que le droit </w:t>
      </w:r>
      <w:r w:rsidRPr="00DE20F0" w:rsidR="00381031">
        <w:rPr>
          <w:lang w:val="fr-FR"/>
        </w:rPr>
        <w:t>à l</w:t>
      </w:r>
      <w:r w:rsidRPr="00DE20F0" w:rsidR="00DE20F0">
        <w:rPr>
          <w:lang w:val="fr-FR"/>
        </w:rPr>
        <w:t>’</w:t>
      </w:r>
      <w:r w:rsidRPr="00DE20F0" w:rsidR="00781254">
        <w:rPr>
          <w:lang w:val="fr-FR"/>
        </w:rPr>
        <w:t>assistance d</w:t>
      </w:r>
      <w:r w:rsidRPr="00DE20F0" w:rsidR="00DE20F0">
        <w:rPr>
          <w:lang w:val="fr-FR"/>
        </w:rPr>
        <w:t>’</w:t>
      </w:r>
      <w:r w:rsidRPr="00DE20F0" w:rsidR="00781254">
        <w:rPr>
          <w:lang w:val="fr-FR"/>
        </w:rPr>
        <w:t>un avocat n</w:t>
      </w:r>
      <w:r w:rsidRPr="00DE20F0" w:rsidR="00381031">
        <w:rPr>
          <w:lang w:val="fr-FR"/>
        </w:rPr>
        <w:t>e s</w:t>
      </w:r>
      <w:r w:rsidRPr="00DE20F0" w:rsidR="00DE20F0">
        <w:rPr>
          <w:lang w:val="fr-FR"/>
        </w:rPr>
        <w:t>’</w:t>
      </w:r>
      <w:r w:rsidRPr="00DE20F0" w:rsidR="00381031">
        <w:rPr>
          <w:lang w:val="fr-FR"/>
        </w:rPr>
        <w:t>applique pas aux mesures d</w:t>
      </w:r>
      <w:r w:rsidRPr="00DE20F0" w:rsidR="00DE20F0">
        <w:rPr>
          <w:lang w:val="fr-FR"/>
        </w:rPr>
        <w:t>’</w:t>
      </w:r>
      <w:r w:rsidRPr="00DE20F0" w:rsidR="00381031">
        <w:rPr>
          <w:lang w:val="fr-FR"/>
        </w:rPr>
        <w:t xml:space="preserve">instruction qui ne présupposent pas </w:t>
      </w:r>
      <w:r w:rsidRPr="00DE20F0" w:rsidR="00302B41">
        <w:rPr>
          <w:lang w:val="fr-FR"/>
        </w:rPr>
        <w:t>de recueillir des</w:t>
      </w:r>
      <w:r w:rsidRPr="00DE20F0" w:rsidR="005103C9">
        <w:rPr>
          <w:lang w:val="fr-FR"/>
        </w:rPr>
        <w:t xml:space="preserve"> déclarations de la personne arrêtée</w:t>
      </w:r>
      <w:r w:rsidRPr="00DE20F0" w:rsidR="00381031">
        <w:rPr>
          <w:lang w:val="fr-FR"/>
        </w:rPr>
        <w:t xml:space="preserve"> et qui sont mises en œuvre sans notification préala</w:t>
      </w:r>
      <w:r w:rsidRPr="00DE20F0" w:rsidR="009C7543">
        <w:rPr>
          <w:lang w:val="fr-FR"/>
        </w:rPr>
        <w:t xml:space="preserve">ble </w:t>
      </w:r>
      <w:r w:rsidRPr="00DE20F0" w:rsidR="00302B41">
        <w:rPr>
          <w:lang w:val="fr-FR"/>
        </w:rPr>
        <w:t xml:space="preserve">à </w:t>
      </w:r>
      <w:r w:rsidRPr="00DE20F0" w:rsidR="009C7543">
        <w:rPr>
          <w:lang w:val="fr-FR"/>
        </w:rPr>
        <w:t xml:space="preserve">ladite personne en cas </w:t>
      </w:r>
      <w:r w:rsidRPr="00DE20F0" w:rsidR="00302B41">
        <w:rPr>
          <w:lang w:val="fr-FR"/>
        </w:rPr>
        <w:t xml:space="preserve">de risque </w:t>
      </w:r>
      <w:r w:rsidRPr="00DE20F0" w:rsidR="00381031">
        <w:rPr>
          <w:lang w:val="fr-FR"/>
        </w:rPr>
        <w:t>de destruction de preuves.</w:t>
      </w:r>
    </w:p>
    <w:p w:rsidRPr="00DE20F0" w:rsidR="001B7308" w:rsidP="00DE20F0" w:rsidRDefault="004A3506">
      <w:pPr>
        <w:pStyle w:val="ECHRHeading2"/>
        <w:rPr>
          <w:lang w:val="fr-FR"/>
        </w:rPr>
      </w:pPr>
      <w:r w:rsidRPr="00DE20F0">
        <w:rPr>
          <w:lang w:val="fr-FR"/>
        </w:rPr>
        <w:t>B</w:t>
      </w:r>
      <w:r w:rsidRPr="00DE20F0" w:rsidR="0001452D">
        <w:rPr>
          <w:lang w:val="fr-FR"/>
        </w:rPr>
        <w:t>.  La loi sur les mesures opéra</w:t>
      </w:r>
      <w:r w:rsidRPr="00DE20F0" w:rsidR="000568EE">
        <w:rPr>
          <w:lang w:val="fr-FR"/>
        </w:rPr>
        <w:t>tionnelles d</w:t>
      </w:r>
      <w:r w:rsidRPr="00DE20F0" w:rsidR="00DE20F0">
        <w:rPr>
          <w:lang w:val="fr-FR"/>
        </w:rPr>
        <w:t>’</w:t>
      </w:r>
      <w:r w:rsidRPr="00DE20F0" w:rsidR="000568EE">
        <w:rPr>
          <w:lang w:val="fr-FR"/>
        </w:rPr>
        <w:t>investigation</w:t>
      </w:r>
    </w:p>
    <w:bookmarkStart w:name="LMOI" w:id="56"/>
    <w:p w:rsidRPr="00DE20F0" w:rsidR="001B7308" w:rsidP="00DE20F0" w:rsidRDefault="0001452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77</w:t>
      </w:r>
      <w:r w:rsidRPr="00DE20F0">
        <w:rPr>
          <w:lang w:val="fr-FR"/>
        </w:rPr>
        <w:fldChar w:fldCharType="end"/>
      </w:r>
      <w:bookmarkEnd w:id="56"/>
      <w:r w:rsidRPr="00DE20F0">
        <w:rPr>
          <w:lang w:val="fr-FR"/>
        </w:rPr>
        <w:t>.  </w:t>
      </w:r>
      <w:r w:rsidRPr="00DE20F0" w:rsidR="000568EE">
        <w:rPr>
          <w:lang w:val="fr-FR"/>
        </w:rPr>
        <w:t> La loi du 12 août 1995 n</w:t>
      </w:r>
      <w:r w:rsidRPr="00DE20F0" w:rsidR="000568EE">
        <w:rPr>
          <w:vertAlign w:val="superscript"/>
          <w:lang w:val="fr-FR"/>
        </w:rPr>
        <w:t>o</w:t>
      </w:r>
      <w:r w:rsidRPr="00DE20F0" w:rsidR="000568EE">
        <w:rPr>
          <w:lang w:val="fr-FR"/>
        </w:rPr>
        <w:t> 144-FZ établit le cadre légal pour la mise en place de diverses mesures opérationnelles d</w:t>
      </w:r>
      <w:r w:rsidRPr="00DE20F0" w:rsidR="00DE20F0">
        <w:rPr>
          <w:lang w:val="fr-FR"/>
        </w:rPr>
        <w:t>’</w:t>
      </w:r>
      <w:r w:rsidRPr="00DE20F0" w:rsidR="000568EE">
        <w:rPr>
          <w:lang w:val="fr-FR"/>
        </w:rPr>
        <w:t>investigation (MOI) par les organes compétents.</w:t>
      </w:r>
      <w:r w:rsidRPr="00DE20F0">
        <w:rPr>
          <w:lang w:val="fr-FR"/>
        </w:rPr>
        <w:t xml:space="preserve"> </w:t>
      </w:r>
      <w:r w:rsidRPr="00DE20F0" w:rsidR="000568EE">
        <w:rPr>
          <w:lang w:val="fr-FR"/>
        </w:rPr>
        <w:t>L</w:t>
      </w:r>
      <w:r w:rsidRPr="00DE20F0" w:rsidR="00DE20F0">
        <w:rPr>
          <w:lang w:val="fr-FR"/>
        </w:rPr>
        <w:t>’</w:t>
      </w:r>
      <w:r w:rsidRPr="00DE20F0">
        <w:rPr>
          <w:lang w:val="fr-FR"/>
        </w:rPr>
        <w:t xml:space="preserve">article </w:t>
      </w:r>
      <w:r w:rsidRPr="00DE20F0" w:rsidR="000251C6">
        <w:rPr>
          <w:lang w:val="fr-FR"/>
        </w:rPr>
        <w:t xml:space="preserve">6  alinéa 1 </w:t>
      </w:r>
      <w:r w:rsidRPr="00DE20F0" w:rsidR="0021328C">
        <w:rPr>
          <w:lang w:val="fr-FR"/>
        </w:rPr>
        <w:t xml:space="preserve">de la loi </w:t>
      </w:r>
      <w:r w:rsidRPr="00DE20F0" w:rsidR="00B959B7">
        <w:rPr>
          <w:lang w:val="fr-FR"/>
        </w:rPr>
        <w:t>en vigueur au moment des </w:t>
      </w:r>
      <w:r w:rsidRPr="00DE20F0">
        <w:rPr>
          <w:lang w:val="fr-FR"/>
        </w:rPr>
        <w:t xml:space="preserve">faits </w:t>
      </w:r>
      <w:r w:rsidRPr="00DE20F0" w:rsidR="000568EE">
        <w:rPr>
          <w:lang w:val="fr-FR"/>
        </w:rPr>
        <w:t>établissait la liste des MOI suivantes</w:t>
      </w:r>
      <w:r w:rsidRPr="00DE20F0">
        <w:rPr>
          <w:lang w:val="fr-FR"/>
        </w:rPr>
        <w:t> : 1 – l</w:t>
      </w:r>
      <w:r w:rsidRPr="00DE20F0" w:rsidR="00DE20F0">
        <w:rPr>
          <w:lang w:val="fr-FR"/>
        </w:rPr>
        <w:t>’</w:t>
      </w:r>
      <w:r w:rsidRPr="00DE20F0">
        <w:rPr>
          <w:lang w:val="fr-FR"/>
        </w:rPr>
        <w:t>interrogatoire (</w:t>
      </w:r>
      <w:r w:rsidRPr="00DE20F0">
        <w:rPr>
          <w:i/>
          <w:lang w:val="ru-RU"/>
        </w:rPr>
        <w:t>опрос</w:t>
      </w:r>
      <w:r w:rsidRPr="00DE20F0">
        <w:rPr>
          <w:lang w:val="fr-FR"/>
        </w:rPr>
        <w:t>) ; 2</w:t>
      </w:r>
      <w:r w:rsidRPr="00DE20F0" w:rsidR="00B959B7">
        <w:rPr>
          <w:lang w:val="fr-FR"/>
        </w:rPr>
        <w:t>  – </w:t>
      </w:r>
      <w:r w:rsidRPr="00DE20F0">
        <w:rPr>
          <w:lang w:val="fr-FR"/>
        </w:rPr>
        <w:t>la prise de rens</w:t>
      </w:r>
      <w:r w:rsidRPr="00DE20F0" w:rsidR="0021328C">
        <w:rPr>
          <w:lang w:val="fr-FR"/>
        </w:rPr>
        <w:t>eignements ; 3</w:t>
      </w:r>
      <w:r w:rsidRPr="00DE20F0" w:rsidR="00A81007">
        <w:rPr>
          <w:lang w:val="fr-FR"/>
        </w:rPr>
        <w:t> – </w:t>
      </w:r>
      <w:r w:rsidRPr="00DE20F0" w:rsidR="0021328C">
        <w:rPr>
          <w:lang w:val="fr-FR"/>
        </w:rPr>
        <w:t>la collecte d</w:t>
      </w:r>
      <w:r w:rsidRPr="00DE20F0" w:rsidR="00DE20F0">
        <w:rPr>
          <w:lang w:val="fr-FR"/>
        </w:rPr>
        <w:t>’</w:t>
      </w:r>
      <w:r w:rsidRPr="00DE20F0" w:rsidR="0021328C">
        <w:rPr>
          <w:lang w:val="fr-FR"/>
        </w:rPr>
        <w:t>échantillons</w:t>
      </w:r>
      <w:r w:rsidRPr="00DE20F0">
        <w:rPr>
          <w:lang w:val="fr-FR"/>
        </w:rPr>
        <w:t xml:space="preserve"> pour un examen comparatif ; 4</w:t>
      </w:r>
      <w:r w:rsidRPr="00DE20F0" w:rsidR="00A81007">
        <w:rPr>
          <w:lang w:val="fr-FR"/>
        </w:rPr>
        <w:t> </w:t>
      </w:r>
      <w:r w:rsidRPr="00DE20F0" w:rsidR="00302B41">
        <w:rPr>
          <w:lang w:val="fr-FR"/>
        </w:rPr>
        <w:t>–</w:t>
      </w:r>
      <w:r w:rsidRPr="00DE20F0" w:rsidR="00A81007">
        <w:rPr>
          <w:lang w:val="fr-FR"/>
        </w:rPr>
        <w:t> </w:t>
      </w:r>
      <w:r w:rsidRPr="00DE20F0">
        <w:rPr>
          <w:lang w:val="fr-FR"/>
        </w:rPr>
        <w:t>l</w:t>
      </w:r>
      <w:r w:rsidRPr="00DE20F0" w:rsidR="00DE20F0">
        <w:rPr>
          <w:lang w:val="fr-FR"/>
        </w:rPr>
        <w:t>’</w:t>
      </w:r>
      <w:r w:rsidRPr="00DE20F0">
        <w:rPr>
          <w:lang w:val="fr-FR"/>
        </w:rPr>
        <w:t>achat de vérification ; 5</w:t>
      </w:r>
      <w:r w:rsidRPr="00DE20F0" w:rsidR="00A81007">
        <w:rPr>
          <w:lang w:val="fr-FR"/>
        </w:rPr>
        <w:t> </w:t>
      </w:r>
      <w:r w:rsidRPr="00DE20F0" w:rsidR="00302B41">
        <w:rPr>
          <w:lang w:val="fr-FR"/>
        </w:rPr>
        <w:t>–</w:t>
      </w:r>
      <w:r w:rsidRPr="00DE20F0" w:rsidR="00A81007">
        <w:rPr>
          <w:lang w:val="fr-FR"/>
        </w:rPr>
        <w:t> </w:t>
      </w:r>
      <w:r w:rsidRPr="00DE20F0">
        <w:rPr>
          <w:lang w:val="fr-FR"/>
        </w:rPr>
        <w:t>l</w:t>
      </w:r>
      <w:r w:rsidRPr="00DE20F0" w:rsidR="00DE20F0">
        <w:rPr>
          <w:lang w:val="fr-FR"/>
        </w:rPr>
        <w:t>’</w:t>
      </w:r>
      <w:r w:rsidRPr="00DE20F0">
        <w:rPr>
          <w:lang w:val="fr-FR"/>
        </w:rPr>
        <w:t>examen d</w:t>
      </w:r>
      <w:r w:rsidRPr="00DE20F0" w:rsidR="00DE20F0">
        <w:rPr>
          <w:lang w:val="fr-FR"/>
        </w:rPr>
        <w:t>’</w:t>
      </w:r>
      <w:r w:rsidRPr="00DE20F0" w:rsidR="00B959B7">
        <w:rPr>
          <w:lang w:val="fr-FR"/>
        </w:rPr>
        <w:t>objets et de </w:t>
      </w:r>
      <w:r w:rsidRPr="00DE20F0" w:rsidR="00A81007">
        <w:rPr>
          <w:lang w:val="fr-FR"/>
        </w:rPr>
        <w:t>documents ; 6 </w:t>
      </w:r>
      <w:r w:rsidRPr="00DE20F0">
        <w:rPr>
          <w:lang w:val="fr-FR"/>
        </w:rPr>
        <w:t>–</w:t>
      </w:r>
      <w:r w:rsidRPr="00DE20F0" w:rsidR="00A81007">
        <w:rPr>
          <w:lang w:val="fr-FR"/>
        </w:rPr>
        <w:t> la surveillance ; 7 </w:t>
      </w:r>
      <w:r w:rsidRPr="00DE20F0">
        <w:rPr>
          <w:lang w:val="fr-FR"/>
        </w:rPr>
        <w:t>–</w:t>
      </w:r>
      <w:r w:rsidRPr="00DE20F0" w:rsidR="00A81007">
        <w:rPr>
          <w:lang w:val="fr-FR"/>
        </w:rPr>
        <w:t> </w:t>
      </w:r>
      <w:r w:rsidRPr="00DE20F0">
        <w:rPr>
          <w:lang w:val="fr-FR"/>
        </w:rPr>
        <w:t>l</w:t>
      </w:r>
      <w:r w:rsidRPr="00DE20F0" w:rsidR="00DE20F0">
        <w:rPr>
          <w:lang w:val="fr-FR"/>
        </w:rPr>
        <w:t>’</w:t>
      </w:r>
      <w:r w:rsidRPr="00DE20F0" w:rsidR="00B959B7">
        <w:rPr>
          <w:lang w:val="fr-FR"/>
        </w:rPr>
        <w:t>identification personnelle ; 8 – </w:t>
      </w:r>
      <w:r w:rsidRPr="00DE20F0">
        <w:rPr>
          <w:lang w:val="fr-FR"/>
        </w:rPr>
        <w:t>l</w:t>
      </w:r>
      <w:r w:rsidRPr="00DE20F0" w:rsidR="00DE20F0">
        <w:rPr>
          <w:lang w:val="fr-FR"/>
        </w:rPr>
        <w:t>’</w:t>
      </w:r>
      <w:r w:rsidRPr="00DE20F0">
        <w:rPr>
          <w:lang w:val="fr-FR"/>
        </w:rPr>
        <w:t>inspection de locaux, de bâtiment</w:t>
      </w:r>
      <w:r w:rsidRPr="00DE20F0" w:rsidR="00302B41">
        <w:rPr>
          <w:lang w:val="fr-FR"/>
        </w:rPr>
        <w:t>s</w:t>
      </w:r>
      <w:r w:rsidRPr="00DE20F0">
        <w:rPr>
          <w:lang w:val="fr-FR"/>
        </w:rPr>
        <w:t xml:space="preserve">, de constructions, de terrains et de véhicules ; 9 </w:t>
      </w:r>
      <w:r w:rsidRPr="00DE20F0" w:rsidR="00302B41">
        <w:rPr>
          <w:lang w:val="fr-FR"/>
        </w:rPr>
        <w:t>–</w:t>
      </w:r>
      <w:r w:rsidRPr="00DE20F0">
        <w:rPr>
          <w:lang w:val="fr-FR"/>
        </w:rPr>
        <w:t xml:space="preserve"> l</w:t>
      </w:r>
      <w:r w:rsidRPr="00DE20F0" w:rsidR="00DE20F0">
        <w:rPr>
          <w:lang w:val="fr-FR"/>
        </w:rPr>
        <w:t>’</w:t>
      </w:r>
      <w:r w:rsidRPr="00DE20F0">
        <w:rPr>
          <w:lang w:val="fr-FR"/>
        </w:rPr>
        <w:t>interception de communications postales, télégraphique</w:t>
      </w:r>
      <w:r w:rsidRPr="00DE20F0" w:rsidR="00A81007">
        <w:rPr>
          <w:lang w:val="fr-FR"/>
        </w:rPr>
        <w:t>s, téléphoniques ou autres ; 10 </w:t>
      </w:r>
      <w:r w:rsidRPr="00DE20F0">
        <w:rPr>
          <w:lang w:val="fr-FR"/>
        </w:rPr>
        <w:t>–</w:t>
      </w:r>
      <w:r w:rsidRPr="00DE20F0" w:rsidR="00A81007">
        <w:rPr>
          <w:lang w:val="fr-FR"/>
        </w:rPr>
        <w:t> </w:t>
      </w:r>
      <w:r w:rsidRPr="00DE20F0" w:rsidR="00B959B7">
        <w:rPr>
          <w:lang w:val="fr-FR"/>
        </w:rPr>
        <w:t>les écoutes téléphoniques ; 11 </w:t>
      </w:r>
      <w:r w:rsidRPr="00DE20F0" w:rsidR="00302B41">
        <w:rPr>
          <w:lang w:val="fr-FR"/>
        </w:rPr>
        <w:t>–</w:t>
      </w:r>
      <w:r w:rsidRPr="00DE20F0" w:rsidR="00A81007">
        <w:rPr>
          <w:lang w:val="fr-FR"/>
        </w:rPr>
        <w:t> </w:t>
      </w:r>
      <w:r w:rsidRPr="00DE20F0">
        <w:rPr>
          <w:lang w:val="fr-FR"/>
        </w:rPr>
        <w:t>la collecte de données à partir de voies techniques de communicati</w:t>
      </w:r>
      <w:r w:rsidRPr="00DE20F0" w:rsidR="00A81007">
        <w:rPr>
          <w:lang w:val="fr-FR"/>
        </w:rPr>
        <w:t>on ; 12 – </w:t>
      </w:r>
      <w:r w:rsidRPr="00DE20F0">
        <w:rPr>
          <w:lang w:val="fr-FR"/>
        </w:rPr>
        <w:t>l</w:t>
      </w:r>
      <w:r w:rsidRPr="00DE20F0" w:rsidR="00DE20F0">
        <w:rPr>
          <w:lang w:val="fr-FR"/>
        </w:rPr>
        <w:t>’</w:t>
      </w:r>
      <w:r w:rsidRPr="00DE20F0">
        <w:rPr>
          <w:lang w:val="fr-FR"/>
        </w:rPr>
        <w:t>i</w:t>
      </w:r>
      <w:r w:rsidRPr="00DE20F0" w:rsidR="00A81007">
        <w:rPr>
          <w:lang w:val="fr-FR"/>
        </w:rPr>
        <w:t>nfiltration opérationnelle ; 13 – </w:t>
      </w:r>
      <w:r w:rsidRPr="00DE20F0" w:rsidR="00275A70">
        <w:rPr>
          <w:lang w:val="fr-FR"/>
        </w:rPr>
        <w:t>la livraison contrôlée ; </w:t>
      </w:r>
      <w:r w:rsidRPr="00DE20F0" w:rsidR="00275A70">
        <w:rPr>
          <w:lang w:val="fr-FR"/>
        </w:rPr>
        <w:br/>
      </w:r>
      <w:r w:rsidRPr="00DE20F0" w:rsidR="00B959B7">
        <w:rPr>
          <w:lang w:val="fr-FR"/>
        </w:rPr>
        <w:t>14 </w:t>
      </w:r>
      <w:r w:rsidRPr="00DE20F0" w:rsidR="00275A70">
        <w:rPr>
          <w:lang w:val="fr-FR"/>
        </w:rPr>
        <w:t>– </w:t>
      </w:r>
      <w:r w:rsidRPr="00DE20F0">
        <w:rPr>
          <w:lang w:val="fr-FR"/>
        </w:rPr>
        <w:t>l</w:t>
      </w:r>
      <w:r w:rsidRPr="00DE20F0" w:rsidR="00DE20F0">
        <w:rPr>
          <w:lang w:val="fr-FR"/>
        </w:rPr>
        <w:t>’</w:t>
      </w:r>
      <w:r w:rsidRPr="00DE20F0">
        <w:rPr>
          <w:lang w:val="fr-FR"/>
        </w:rPr>
        <w:t>expérimentation opérationnelle.</w:t>
      </w:r>
    </w:p>
    <w:bookmarkStart w:name="LMOI1" w:id="57"/>
    <w:p w:rsidRPr="00DE20F0" w:rsidR="001B7308" w:rsidP="00DE20F0" w:rsidRDefault="009D32E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78</w:t>
      </w:r>
      <w:r w:rsidRPr="00DE20F0">
        <w:rPr>
          <w:lang w:val="fr-FR"/>
        </w:rPr>
        <w:fldChar w:fldCharType="end"/>
      </w:r>
      <w:bookmarkEnd w:id="57"/>
      <w:r w:rsidRPr="00DE20F0">
        <w:rPr>
          <w:lang w:val="fr-FR"/>
        </w:rPr>
        <w:t>.  L</w:t>
      </w:r>
      <w:r w:rsidRPr="00DE20F0" w:rsidR="00DE20F0">
        <w:rPr>
          <w:lang w:val="fr-FR"/>
        </w:rPr>
        <w:t>’</w:t>
      </w:r>
      <w:r w:rsidRPr="00DE20F0">
        <w:rPr>
          <w:lang w:val="fr-FR"/>
        </w:rPr>
        <w:t>article 7 de la loi</w:t>
      </w:r>
      <w:r w:rsidRPr="00DE20F0" w:rsidR="00666A44">
        <w:rPr>
          <w:lang w:val="fr-FR"/>
        </w:rPr>
        <w:t xml:space="preserve"> en vigueur au moment des faits</w:t>
      </w:r>
      <w:r w:rsidRPr="00DE20F0">
        <w:rPr>
          <w:lang w:val="fr-FR"/>
        </w:rPr>
        <w:t xml:space="preserve"> prévo</w:t>
      </w:r>
      <w:r w:rsidRPr="00DE20F0" w:rsidR="00666A44">
        <w:rPr>
          <w:lang w:val="fr-FR"/>
        </w:rPr>
        <w:t>yait</w:t>
      </w:r>
      <w:r w:rsidRPr="00DE20F0">
        <w:rPr>
          <w:lang w:val="fr-FR"/>
        </w:rPr>
        <w:t xml:space="preserve"> que les MOI p</w:t>
      </w:r>
      <w:r w:rsidRPr="00DE20F0" w:rsidR="00666A44">
        <w:rPr>
          <w:lang w:val="fr-FR"/>
        </w:rPr>
        <w:t>ouvaie</w:t>
      </w:r>
      <w:r w:rsidRPr="00DE20F0">
        <w:rPr>
          <w:lang w:val="fr-FR"/>
        </w:rPr>
        <w:t xml:space="preserve">nt </w:t>
      </w:r>
      <w:r w:rsidRPr="00DE20F0" w:rsidR="00302B41">
        <w:rPr>
          <w:lang w:val="fr-FR"/>
        </w:rPr>
        <w:t xml:space="preserve">notamment </w:t>
      </w:r>
      <w:r w:rsidRPr="00DE20F0">
        <w:rPr>
          <w:lang w:val="fr-FR"/>
        </w:rPr>
        <w:t>être mises en œuvre</w:t>
      </w:r>
      <w:r w:rsidRPr="00DE20F0" w:rsidR="00302B41">
        <w:rPr>
          <w:lang w:val="fr-FR"/>
        </w:rPr>
        <w:t xml:space="preserve"> pour les</w:t>
      </w:r>
      <w:r w:rsidRPr="00DE20F0" w:rsidR="00A16B14">
        <w:rPr>
          <w:lang w:val="fr-FR"/>
        </w:rPr>
        <w:t xml:space="preserve"> motifs</w:t>
      </w:r>
      <w:r w:rsidRPr="00DE20F0">
        <w:rPr>
          <w:lang w:val="fr-FR"/>
        </w:rPr>
        <w:t xml:space="preserve"> suivants :</w:t>
      </w:r>
    </w:p>
    <w:p w:rsidRPr="00DE20F0" w:rsidR="001B7308" w:rsidP="00DE20F0" w:rsidRDefault="009D32E4">
      <w:pPr>
        <w:pStyle w:val="ECHRPara"/>
        <w:rPr>
          <w:lang w:val="fr-FR"/>
        </w:rPr>
      </w:pPr>
      <w:r w:rsidRPr="00DE20F0">
        <w:rPr>
          <w:lang w:val="fr-FR"/>
        </w:rPr>
        <w:t>1) – l</w:t>
      </w:r>
      <w:r w:rsidRPr="00DE20F0" w:rsidR="00DE20F0">
        <w:rPr>
          <w:lang w:val="fr-FR"/>
        </w:rPr>
        <w:t>’</w:t>
      </w:r>
      <w:r w:rsidRPr="00DE20F0">
        <w:rPr>
          <w:lang w:val="fr-FR"/>
        </w:rPr>
        <w:t>existence d</w:t>
      </w:r>
      <w:r w:rsidRPr="00DE20F0" w:rsidR="00DE20F0">
        <w:rPr>
          <w:lang w:val="fr-FR"/>
        </w:rPr>
        <w:t>’</w:t>
      </w:r>
      <w:r w:rsidRPr="00DE20F0">
        <w:rPr>
          <w:lang w:val="fr-FR"/>
        </w:rPr>
        <w:t xml:space="preserve">une </w:t>
      </w:r>
      <w:r w:rsidRPr="00DE20F0" w:rsidR="005632E1">
        <w:rPr>
          <w:lang w:val="fr-FR"/>
        </w:rPr>
        <w:t xml:space="preserve">procédure </w:t>
      </w:r>
      <w:r w:rsidRPr="00DE20F0">
        <w:rPr>
          <w:lang w:val="fr-FR"/>
        </w:rPr>
        <w:t>pénale</w:t>
      </w:r>
      <w:r w:rsidRPr="00DE20F0" w:rsidR="00831129">
        <w:rPr>
          <w:lang w:val="fr-FR"/>
        </w:rPr>
        <w:t xml:space="preserve"> </w:t>
      </w:r>
      <w:r w:rsidRPr="00DE20F0" w:rsidR="00302B41">
        <w:rPr>
          <w:lang w:val="fr-FR"/>
        </w:rPr>
        <w:t>en cours </w:t>
      </w:r>
      <w:r w:rsidRPr="00DE20F0">
        <w:rPr>
          <w:lang w:val="fr-FR"/>
        </w:rPr>
        <w:t>;</w:t>
      </w:r>
    </w:p>
    <w:p w:rsidRPr="00DE20F0" w:rsidR="001B7308" w:rsidP="00DE20F0" w:rsidRDefault="009D32E4">
      <w:pPr>
        <w:pStyle w:val="ECHRPara"/>
        <w:rPr>
          <w:lang w:val="fr-FR"/>
        </w:rPr>
      </w:pPr>
      <w:r w:rsidRPr="00DE20F0">
        <w:rPr>
          <w:lang w:val="fr-FR"/>
        </w:rPr>
        <w:t>2) –</w:t>
      </w:r>
      <w:r w:rsidRPr="00DE20F0" w:rsidR="00A16B14">
        <w:rPr>
          <w:lang w:val="fr-FR"/>
        </w:rPr>
        <w:t>l</w:t>
      </w:r>
      <w:r w:rsidRPr="00DE20F0" w:rsidR="00DE20F0">
        <w:rPr>
          <w:lang w:val="fr-FR"/>
        </w:rPr>
        <w:t>’</w:t>
      </w:r>
      <w:r w:rsidRPr="00DE20F0">
        <w:rPr>
          <w:lang w:val="fr-FR"/>
        </w:rPr>
        <w:t>obten</w:t>
      </w:r>
      <w:r w:rsidRPr="00DE20F0" w:rsidR="00A16B14">
        <w:rPr>
          <w:lang w:val="fr-FR"/>
        </w:rPr>
        <w:t>tion</w:t>
      </w:r>
      <w:r w:rsidRPr="00DE20F0">
        <w:rPr>
          <w:lang w:val="fr-FR"/>
        </w:rPr>
        <w:t xml:space="preserve"> par les organes chargés de</w:t>
      </w:r>
      <w:r w:rsidRPr="00DE20F0" w:rsidR="005632E1">
        <w:rPr>
          <w:lang w:val="fr-FR"/>
        </w:rPr>
        <w:t xml:space="preserve"> mettre en œuvre des</w:t>
      </w:r>
      <w:r w:rsidRPr="00DE20F0">
        <w:rPr>
          <w:lang w:val="fr-FR"/>
        </w:rPr>
        <w:t xml:space="preserve"> MOI </w:t>
      </w:r>
      <w:r w:rsidRPr="00DE20F0" w:rsidR="00A16B14">
        <w:rPr>
          <w:lang w:val="fr-FR"/>
        </w:rPr>
        <w:t>des informations portant sur</w:t>
      </w:r>
      <w:r w:rsidRPr="00DE20F0" w:rsidR="00831129">
        <w:rPr>
          <w:lang w:val="fr-FR"/>
        </w:rPr>
        <w:t xml:space="preserve"> des préparatifs à la commission d</w:t>
      </w:r>
      <w:r w:rsidRPr="00DE20F0" w:rsidR="00DE20F0">
        <w:rPr>
          <w:lang w:val="fr-FR"/>
        </w:rPr>
        <w:t>’</w:t>
      </w:r>
      <w:r w:rsidRPr="00DE20F0" w:rsidR="00831129">
        <w:rPr>
          <w:lang w:val="fr-FR"/>
        </w:rPr>
        <w:t xml:space="preserve">une infraction, sur </w:t>
      </w:r>
      <w:r w:rsidRPr="00DE20F0" w:rsidR="00291771">
        <w:rPr>
          <w:lang w:val="fr-FR"/>
        </w:rPr>
        <w:t xml:space="preserve">une </w:t>
      </w:r>
      <w:r w:rsidRPr="00DE20F0" w:rsidR="00831129">
        <w:rPr>
          <w:lang w:val="fr-FR"/>
        </w:rPr>
        <w:t xml:space="preserve">infraction commise ou en état de commission, sur les personnes </w:t>
      </w:r>
      <w:r w:rsidRPr="00DE20F0" w:rsidR="00291771">
        <w:rPr>
          <w:lang w:val="fr-FR"/>
        </w:rPr>
        <w:t>[impliquées], s</w:t>
      </w:r>
      <w:r w:rsidRPr="00DE20F0" w:rsidR="00DE20F0">
        <w:rPr>
          <w:lang w:val="fr-FR"/>
        </w:rPr>
        <w:t>’</w:t>
      </w:r>
      <w:r w:rsidRPr="00DE20F0" w:rsidR="00291771">
        <w:rPr>
          <w:lang w:val="fr-FR"/>
        </w:rPr>
        <w:t>il n</w:t>
      </w:r>
      <w:r w:rsidRPr="00DE20F0" w:rsidR="00DE20F0">
        <w:rPr>
          <w:lang w:val="fr-FR"/>
        </w:rPr>
        <w:t>’</w:t>
      </w:r>
      <w:r w:rsidRPr="00DE20F0" w:rsidR="00291771">
        <w:rPr>
          <w:lang w:val="fr-FR"/>
        </w:rPr>
        <w:t>existe pas suffisamment d</w:t>
      </w:r>
      <w:r w:rsidRPr="00DE20F0" w:rsidR="00DE20F0">
        <w:rPr>
          <w:lang w:val="fr-FR"/>
        </w:rPr>
        <w:t>’</w:t>
      </w:r>
      <w:r w:rsidRPr="00DE20F0" w:rsidR="00291771">
        <w:rPr>
          <w:lang w:val="fr-FR"/>
        </w:rPr>
        <w:t>éléments pour l</w:t>
      </w:r>
      <w:r w:rsidRPr="00DE20F0" w:rsidR="00DE20F0">
        <w:rPr>
          <w:lang w:val="fr-FR"/>
        </w:rPr>
        <w:t>’</w:t>
      </w:r>
      <w:r w:rsidRPr="00DE20F0" w:rsidR="00291771">
        <w:rPr>
          <w:lang w:val="fr-FR"/>
        </w:rPr>
        <w:t>ouverture d</w:t>
      </w:r>
      <w:r w:rsidRPr="00DE20F0" w:rsidR="00DE20F0">
        <w:rPr>
          <w:lang w:val="fr-FR"/>
        </w:rPr>
        <w:t>’</w:t>
      </w:r>
      <w:r w:rsidRPr="00DE20F0" w:rsidR="00291771">
        <w:rPr>
          <w:lang w:val="fr-FR"/>
        </w:rPr>
        <w:t xml:space="preserve">une </w:t>
      </w:r>
      <w:r w:rsidRPr="00DE20F0" w:rsidR="005632E1">
        <w:rPr>
          <w:lang w:val="fr-FR"/>
        </w:rPr>
        <w:t xml:space="preserve">procédure </w:t>
      </w:r>
      <w:r w:rsidRPr="00DE20F0" w:rsidR="00291771">
        <w:rPr>
          <w:lang w:val="fr-FR"/>
        </w:rPr>
        <w:t>pénale.</w:t>
      </w:r>
    </w:p>
    <w:bookmarkStart w:name="LMOI2" w:id="58"/>
    <w:p w:rsidRPr="00DE20F0" w:rsidR="0021328C" w:rsidP="00DE20F0" w:rsidRDefault="0021328C">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79</w:t>
      </w:r>
      <w:r w:rsidRPr="00DE20F0">
        <w:rPr>
          <w:lang w:val="fr-FR"/>
        </w:rPr>
        <w:fldChar w:fldCharType="end"/>
      </w:r>
      <w:bookmarkEnd w:id="58"/>
      <w:r w:rsidRPr="00DE20F0">
        <w:rPr>
          <w:lang w:val="fr-FR"/>
        </w:rPr>
        <w:t>.  Selon l</w:t>
      </w:r>
      <w:r w:rsidRPr="00DE20F0" w:rsidR="00DE20F0">
        <w:rPr>
          <w:lang w:val="fr-FR"/>
        </w:rPr>
        <w:t>’</w:t>
      </w:r>
      <w:r w:rsidRPr="00DE20F0">
        <w:rPr>
          <w:lang w:val="fr-FR"/>
        </w:rPr>
        <w:t xml:space="preserve">article 15 alinéa 1 (point </w:t>
      </w:r>
      <w:r w:rsidRPr="00DE20F0" w:rsidR="0001452D">
        <w:rPr>
          <w:lang w:val="fr-FR"/>
        </w:rPr>
        <w:t>1</w:t>
      </w:r>
      <w:r w:rsidRPr="00DE20F0">
        <w:rPr>
          <w:lang w:val="fr-FR"/>
        </w:rPr>
        <w:t>)</w:t>
      </w:r>
      <w:r w:rsidRPr="00DE20F0" w:rsidR="005632E1">
        <w:rPr>
          <w:lang w:val="fr-FR"/>
        </w:rPr>
        <w:t xml:space="preserve"> </w:t>
      </w:r>
      <w:r w:rsidRPr="00DE20F0" w:rsidR="00666A44">
        <w:rPr>
          <w:lang w:val="fr-FR"/>
        </w:rPr>
        <w:t xml:space="preserve">en vigueur au moment des faits, </w:t>
      </w:r>
      <w:r w:rsidRPr="00DE20F0">
        <w:rPr>
          <w:lang w:val="fr-FR"/>
        </w:rPr>
        <w:t xml:space="preserve">les organes compétents ont le droit </w:t>
      </w:r>
      <w:r w:rsidRPr="00DE20F0" w:rsidR="005632E1">
        <w:rPr>
          <w:lang w:val="fr-FR"/>
        </w:rPr>
        <w:t xml:space="preserve">de </w:t>
      </w:r>
      <w:r w:rsidRPr="00DE20F0" w:rsidR="00471C2A">
        <w:rPr>
          <w:lang w:val="fr-FR"/>
        </w:rPr>
        <w:t>procéder à</w:t>
      </w:r>
      <w:r w:rsidRPr="00DE20F0" w:rsidR="003B4254">
        <w:rPr>
          <w:lang w:val="fr-FR"/>
        </w:rPr>
        <w:t xml:space="preserve"> des</w:t>
      </w:r>
      <w:r w:rsidRPr="00DE20F0">
        <w:rPr>
          <w:lang w:val="fr-FR"/>
        </w:rPr>
        <w:t xml:space="preserve"> MOI énuméré</w:t>
      </w:r>
      <w:r w:rsidRPr="00DE20F0" w:rsidR="005632E1">
        <w:rPr>
          <w:lang w:val="fr-FR"/>
        </w:rPr>
        <w:t>e</w:t>
      </w:r>
      <w:r w:rsidRPr="00DE20F0">
        <w:rPr>
          <w:lang w:val="fr-FR"/>
        </w:rPr>
        <w:t>s à l</w:t>
      </w:r>
      <w:r w:rsidRPr="00DE20F0" w:rsidR="00DE20F0">
        <w:rPr>
          <w:lang w:val="fr-FR"/>
        </w:rPr>
        <w:t>’</w:t>
      </w:r>
      <w:r w:rsidRPr="00DE20F0">
        <w:rPr>
          <w:lang w:val="fr-FR"/>
        </w:rPr>
        <w:t>article 6 de la loi</w:t>
      </w:r>
      <w:r w:rsidRPr="00DE20F0" w:rsidR="0001452D">
        <w:rPr>
          <w:lang w:val="fr-FR"/>
        </w:rPr>
        <w:t xml:space="preserve"> </w:t>
      </w:r>
      <w:r w:rsidRPr="00DE20F0" w:rsidR="003B4254">
        <w:rPr>
          <w:lang w:val="fr-FR"/>
        </w:rPr>
        <w:t>ouvertement ou en secret</w:t>
      </w:r>
      <w:r w:rsidRPr="00DE20F0">
        <w:rPr>
          <w:lang w:val="fr-FR"/>
        </w:rPr>
        <w:t xml:space="preserve"> et </w:t>
      </w:r>
      <w:r w:rsidRPr="00DE20F0" w:rsidR="003B4254">
        <w:rPr>
          <w:lang w:val="fr-FR"/>
        </w:rPr>
        <w:t xml:space="preserve">de </w:t>
      </w:r>
      <w:r w:rsidRPr="00DE20F0" w:rsidR="00471C2A">
        <w:rPr>
          <w:lang w:val="fr-FR"/>
        </w:rPr>
        <w:t>réaliser</w:t>
      </w:r>
      <w:r w:rsidRPr="00DE20F0" w:rsidR="003B4254">
        <w:rPr>
          <w:lang w:val="fr-FR"/>
        </w:rPr>
        <w:t xml:space="preserve"> </w:t>
      </w:r>
      <w:r w:rsidRPr="00DE20F0">
        <w:rPr>
          <w:lang w:val="fr-FR"/>
        </w:rPr>
        <w:t>dans le cadre de leur mise en œuvre des saisies d</w:t>
      </w:r>
      <w:r w:rsidRPr="00DE20F0" w:rsidR="00DE20F0">
        <w:rPr>
          <w:lang w:val="fr-FR"/>
        </w:rPr>
        <w:t>’</w:t>
      </w:r>
      <w:r w:rsidRPr="00DE20F0">
        <w:rPr>
          <w:lang w:val="fr-FR"/>
        </w:rPr>
        <w:t>objets</w:t>
      </w:r>
      <w:r w:rsidRPr="00DE20F0" w:rsidR="00666A44">
        <w:rPr>
          <w:lang w:val="fr-FR"/>
        </w:rPr>
        <w:t xml:space="preserve"> et </w:t>
      </w:r>
      <w:r w:rsidRPr="00DE20F0">
        <w:rPr>
          <w:lang w:val="fr-FR"/>
        </w:rPr>
        <w:t>de suppor</w:t>
      </w:r>
      <w:r w:rsidRPr="00DE20F0" w:rsidR="00666A44">
        <w:rPr>
          <w:lang w:val="fr-FR"/>
        </w:rPr>
        <w:t>ts.</w:t>
      </w:r>
    </w:p>
    <w:bookmarkStart w:name="LMOI3" w:id="59"/>
    <w:p w:rsidRPr="00DE20F0" w:rsidR="001B7308" w:rsidP="00DE20F0" w:rsidRDefault="00666A4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80</w:t>
      </w:r>
      <w:r w:rsidRPr="00DE20F0">
        <w:rPr>
          <w:lang w:val="fr-FR"/>
        </w:rPr>
        <w:fldChar w:fldCharType="end"/>
      </w:r>
      <w:bookmarkEnd w:id="59"/>
      <w:r w:rsidRPr="00DE20F0">
        <w:rPr>
          <w:lang w:val="fr-FR"/>
        </w:rPr>
        <w:t>.  L</w:t>
      </w:r>
      <w:r w:rsidRPr="00DE20F0" w:rsidR="00DE20F0">
        <w:rPr>
          <w:lang w:val="fr-FR"/>
        </w:rPr>
        <w:t>’</w:t>
      </w:r>
      <w:r w:rsidRPr="00DE20F0">
        <w:rPr>
          <w:lang w:val="fr-FR"/>
        </w:rPr>
        <w:t>article</w:t>
      </w:r>
      <w:r w:rsidRPr="00DE20F0" w:rsidR="0001452D">
        <w:rPr>
          <w:lang w:val="fr-FR"/>
        </w:rPr>
        <w:t xml:space="preserve"> 17</w:t>
      </w:r>
      <w:r w:rsidRPr="00DE20F0">
        <w:rPr>
          <w:lang w:val="fr-FR"/>
        </w:rPr>
        <w:t xml:space="preserve"> de la loi autorise les organes chargés de </w:t>
      </w:r>
      <w:r w:rsidRPr="00DE20F0" w:rsidR="005632E1">
        <w:rPr>
          <w:lang w:val="fr-FR"/>
        </w:rPr>
        <w:t xml:space="preserve">la mise en place des </w:t>
      </w:r>
      <w:r w:rsidRPr="00DE20F0">
        <w:rPr>
          <w:lang w:val="fr-FR"/>
        </w:rPr>
        <w:t>MOI de recourir aux services d</w:t>
      </w:r>
      <w:r w:rsidRPr="00DE20F0" w:rsidR="00DE20F0">
        <w:rPr>
          <w:lang w:val="fr-FR"/>
        </w:rPr>
        <w:t>’</w:t>
      </w:r>
      <w:r w:rsidRPr="00DE20F0">
        <w:rPr>
          <w:lang w:val="fr-FR"/>
        </w:rPr>
        <w:t>informateurs, y compris sur la base d</w:t>
      </w:r>
      <w:r w:rsidRPr="00DE20F0" w:rsidR="00DE20F0">
        <w:rPr>
          <w:lang w:val="fr-FR"/>
        </w:rPr>
        <w:t>’</w:t>
      </w:r>
      <w:r w:rsidRPr="00DE20F0">
        <w:rPr>
          <w:lang w:val="fr-FR"/>
        </w:rPr>
        <w:t>un contrat rémunéré.</w:t>
      </w:r>
    </w:p>
    <w:p w:rsidRPr="00DE20F0" w:rsidR="00A33EFE" w:rsidP="00DE20F0" w:rsidRDefault="004A3506">
      <w:pPr>
        <w:pStyle w:val="ECHRHeading2"/>
        <w:rPr>
          <w:lang w:val="fr-FR"/>
        </w:rPr>
      </w:pPr>
      <w:r w:rsidRPr="00DE20F0">
        <w:rPr>
          <w:lang w:val="fr-FR"/>
        </w:rPr>
        <w:t>C</w:t>
      </w:r>
      <w:r w:rsidRPr="00DE20F0" w:rsidR="0001452D">
        <w:rPr>
          <w:lang w:val="fr-FR"/>
        </w:rPr>
        <w:t>.  </w:t>
      </w:r>
      <w:r w:rsidRPr="00DE20F0" w:rsidR="00D92D28">
        <w:rPr>
          <w:lang w:val="fr-FR"/>
        </w:rPr>
        <w:t>L</w:t>
      </w:r>
      <w:r w:rsidRPr="00DE20F0" w:rsidR="00DE20F0">
        <w:rPr>
          <w:lang w:val="fr-FR"/>
        </w:rPr>
        <w:t>’</w:t>
      </w:r>
      <w:r w:rsidRPr="00DE20F0" w:rsidR="00D92D28">
        <w:rPr>
          <w:lang w:val="fr-FR"/>
        </w:rPr>
        <w:t>interception de communications téléphoniques</w:t>
      </w:r>
    </w:p>
    <w:p w:rsidRPr="00DE20F0" w:rsidR="001B7308" w:rsidP="00DE20F0" w:rsidRDefault="0001452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81</w:t>
      </w:r>
      <w:r w:rsidRPr="00DE20F0">
        <w:rPr>
          <w:lang w:val="fr-FR"/>
        </w:rPr>
        <w:fldChar w:fldCharType="end"/>
      </w:r>
      <w:r w:rsidRPr="00DE20F0">
        <w:rPr>
          <w:lang w:val="fr-FR"/>
        </w:rPr>
        <w:t>.  </w:t>
      </w:r>
      <w:r w:rsidRPr="00DE20F0" w:rsidR="00A33EFE">
        <w:rPr>
          <w:lang w:val="fr-FR"/>
        </w:rPr>
        <w:t xml:space="preserve">Les dispositions du droit interne pertinent relatives </w:t>
      </w:r>
      <w:r w:rsidRPr="00DE20F0">
        <w:rPr>
          <w:bCs/>
          <w:lang w:val="fr-FR"/>
        </w:rPr>
        <w:t>au respect de la vie privée et de la correspondance et, notamment, à</w:t>
      </w:r>
      <w:r w:rsidRPr="00DE20F0">
        <w:rPr>
          <w:lang w:val="fr-FR"/>
        </w:rPr>
        <w:t xml:space="preserve"> </w:t>
      </w:r>
      <w:r w:rsidRPr="00DE20F0" w:rsidR="00A33EFE">
        <w:rPr>
          <w:lang w:val="fr-FR"/>
        </w:rPr>
        <w:t>l</w:t>
      </w:r>
      <w:r w:rsidRPr="00DE20F0" w:rsidR="00DE20F0">
        <w:rPr>
          <w:lang w:val="fr-FR"/>
        </w:rPr>
        <w:t>’</w:t>
      </w:r>
      <w:r w:rsidRPr="00DE20F0" w:rsidR="00A33EFE">
        <w:rPr>
          <w:lang w:val="fr-FR"/>
        </w:rPr>
        <w:t>interception de communications téléphoniques</w:t>
      </w:r>
      <w:r w:rsidRPr="00DE20F0">
        <w:rPr>
          <w:lang w:val="fr-FR"/>
        </w:rPr>
        <w:t>,</w:t>
      </w:r>
      <w:r w:rsidRPr="00DE20F0" w:rsidR="00A33EFE">
        <w:rPr>
          <w:lang w:val="fr-FR"/>
        </w:rPr>
        <w:t xml:space="preserve"> sont résumées dans l</w:t>
      </w:r>
      <w:r w:rsidRPr="00DE20F0" w:rsidR="00DE20F0">
        <w:rPr>
          <w:lang w:val="fr-FR"/>
        </w:rPr>
        <w:t>’</w:t>
      </w:r>
      <w:r w:rsidRPr="00DE20F0" w:rsidR="00A33EFE">
        <w:rPr>
          <w:lang w:val="fr-FR"/>
        </w:rPr>
        <w:t xml:space="preserve">arrêt </w:t>
      </w:r>
      <w:r w:rsidRPr="00DE20F0" w:rsidR="00A33EFE">
        <w:rPr>
          <w:i/>
          <w:lang w:val="fr-FR"/>
        </w:rPr>
        <w:t>Roman Zakharov</w:t>
      </w:r>
      <w:r w:rsidRPr="00DE20F0" w:rsidR="00A33EFE">
        <w:rPr>
          <w:lang w:val="fr-FR"/>
        </w:rPr>
        <w:t xml:space="preserve"> </w:t>
      </w:r>
      <w:r w:rsidRPr="00DE20F0" w:rsidR="00A33EFE">
        <w:rPr>
          <w:i/>
          <w:lang w:val="fr-FR"/>
        </w:rPr>
        <w:t>c. Russie</w:t>
      </w:r>
      <w:r w:rsidRPr="00DE20F0" w:rsidR="00E45CCA">
        <w:rPr>
          <w:lang w:val="fr-FR"/>
        </w:rPr>
        <w:t xml:space="preserve"> [GC]</w:t>
      </w:r>
      <w:r w:rsidRPr="00DE20F0" w:rsidR="00A33EFE">
        <w:rPr>
          <w:lang w:val="fr-FR"/>
        </w:rPr>
        <w:t xml:space="preserve"> </w:t>
      </w:r>
      <w:r w:rsidRPr="00DE20F0" w:rsidR="00E45CCA">
        <w:rPr>
          <w:lang w:val="fr-FR"/>
        </w:rPr>
        <w:t>(</w:t>
      </w:r>
      <w:r w:rsidRPr="00DE20F0" w:rsidR="00A33EFE">
        <w:rPr>
          <w:lang w:val="fr-FR"/>
        </w:rPr>
        <w:t>n</w:t>
      </w:r>
      <w:r w:rsidRPr="00DE20F0" w:rsidR="00A33EFE">
        <w:rPr>
          <w:vertAlign w:val="superscript"/>
          <w:lang w:val="fr-FR"/>
        </w:rPr>
        <w:t>o</w:t>
      </w:r>
      <w:r w:rsidRPr="00DE20F0" w:rsidR="00A33EFE">
        <w:rPr>
          <w:lang w:val="fr-FR"/>
        </w:rPr>
        <w:t xml:space="preserve"> 47143/06, §§ 15</w:t>
      </w:r>
      <w:r w:rsidRPr="00DE20F0" w:rsidR="00A33EFE">
        <w:rPr>
          <w:lang w:val="fr-FR"/>
        </w:rPr>
        <w:noBreakHyphen/>
        <w:t xml:space="preserve">106, CEDH 2015) et </w:t>
      </w:r>
      <w:r w:rsidRPr="00DE20F0" w:rsidR="00E45CCA">
        <w:rPr>
          <w:i/>
          <w:iCs/>
          <w:lang w:val="fr-FR"/>
        </w:rPr>
        <w:t>Zubkov et autres c. </w:t>
      </w:r>
      <w:r w:rsidRPr="00DE20F0" w:rsidR="00A33EFE">
        <w:rPr>
          <w:i/>
          <w:iCs/>
          <w:lang w:val="fr-FR"/>
        </w:rPr>
        <w:t>Russie</w:t>
      </w:r>
      <w:r w:rsidRPr="00DE20F0" w:rsidR="00A33EFE">
        <w:rPr>
          <w:lang w:val="fr-FR"/>
        </w:rPr>
        <w:t xml:space="preserve"> </w:t>
      </w:r>
      <w:r w:rsidRPr="00DE20F0" w:rsidR="00E45CCA">
        <w:rPr>
          <w:lang w:val="fr-FR"/>
        </w:rPr>
        <w:t>(</w:t>
      </w:r>
      <w:r w:rsidRPr="00DE20F0" w:rsidR="00A33EFE">
        <w:rPr>
          <w:lang w:val="fr-FR"/>
        </w:rPr>
        <w:t>n</w:t>
      </w:r>
      <w:r w:rsidRPr="00DE20F0" w:rsidR="00A33EFE">
        <w:rPr>
          <w:vertAlign w:val="superscript"/>
          <w:lang w:val="fr-FR"/>
        </w:rPr>
        <w:t>os</w:t>
      </w:r>
      <w:r w:rsidRPr="00DE20F0" w:rsidR="00A33EFE">
        <w:rPr>
          <w:lang w:val="fr-FR"/>
        </w:rPr>
        <w:t xml:space="preserve"> 29431/05 et 2 autres, §§ 40</w:t>
      </w:r>
      <w:r w:rsidRPr="00DE20F0" w:rsidR="00A33EFE">
        <w:rPr>
          <w:lang w:val="fr-FR"/>
        </w:rPr>
        <w:noBreakHyphen/>
        <w:t>76, 7 novembre 2017).</w:t>
      </w:r>
    </w:p>
    <w:p w:rsidRPr="00DE20F0" w:rsidR="00D92D28" w:rsidP="00DE20F0" w:rsidRDefault="00D92D28">
      <w:pPr>
        <w:pStyle w:val="ECHRHeading2"/>
        <w:rPr>
          <w:lang w:val="fr-FR"/>
        </w:rPr>
      </w:pPr>
      <w:r w:rsidRPr="00DE20F0">
        <w:rPr>
          <w:lang w:val="fr-FR"/>
        </w:rPr>
        <w:t>D.  Le</w:t>
      </w:r>
      <w:r w:rsidRPr="00DE20F0" w:rsidR="006C6A93">
        <w:rPr>
          <w:lang w:val="fr-FR"/>
        </w:rPr>
        <w:t>s</w:t>
      </w:r>
      <w:r w:rsidRPr="00DE20F0">
        <w:rPr>
          <w:lang w:val="fr-FR"/>
        </w:rPr>
        <w:t xml:space="preserve"> droit</w:t>
      </w:r>
      <w:r w:rsidRPr="00DE20F0" w:rsidR="006C6A93">
        <w:rPr>
          <w:lang w:val="fr-FR"/>
        </w:rPr>
        <w:t xml:space="preserve">s et obligations </w:t>
      </w:r>
      <w:r w:rsidRPr="00DE20F0">
        <w:rPr>
          <w:lang w:val="fr-FR"/>
        </w:rPr>
        <w:t>des personnes placées en détention provisoire</w:t>
      </w:r>
    </w:p>
    <w:p w:rsidRPr="00DE20F0" w:rsidR="008C7C6D" w:rsidP="00DE20F0" w:rsidRDefault="008C7C6D">
      <w:pPr>
        <w:pStyle w:val="ECHRHeading3"/>
        <w:rPr>
          <w:lang w:val="fr-FR"/>
        </w:rPr>
      </w:pPr>
      <w:r w:rsidRPr="00DE20F0">
        <w:rPr>
          <w:lang w:val="fr-FR"/>
        </w:rPr>
        <w:t>1.  </w:t>
      </w:r>
      <w:r w:rsidRPr="00DE20F0" w:rsidR="00F847DE">
        <w:rPr>
          <w:lang w:val="fr-FR"/>
        </w:rPr>
        <w:t>L</w:t>
      </w:r>
      <w:r w:rsidRPr="00DE20F0">
        <w:rPr>
          <w:lang w:val="fr-FR"/>
        </w:rPr>
        <w:t>a loi n</w:t>
      </w:r>
      <w:r w:rsidRPr="00DE20F0" w:rsidR="001B7308">
        <w:rPr>
          <w:vertAlign w:val="superscript"/>
          <w:lang w:val="fr-FR"/>
        </w:rPr>
        <w:t>o</w:t>
      </w:r>
      <w:r w:rsidRPr="00DE20F0" w:rsidR="00BA4A9F">
        <w:rPr>
          <w:vertAlign w:val="superscript"/>
          <w:lang w:val="fr-FR"/>
        </w:rPr>
        <w:t> </w:t>
      </w:r>
      <w:r w:rsidRPr="00DE20F0">
        <w:rPr>
          <w:lang w:val="fr-FR"/>
        </w:rPr>
        <w:t>103-FZ du 15 juillet 1995 portant sur la détention provisoire des personnes suspectées ou accusées d</w:t>
      </w:r>
      <w:r w:rsidRPr="00DE20F0" w:rsidR="00DE20F0">
        <w:rPr>
          <w:lang w:val="fr-FR"/>
        </w:rPr>
        <w:t>’</w:t>
      </w:r>
      <w:r w:rsidRPr="00DE20F0">
        <w:rPr>
          <w:lang w:val="fr-FR"/>
        </w:rPr>
        <w:t>infractions</w:t>
      </w:r>
    </w:p>
    <w:bookmarkStart w:name="loi103" w:id="60"/>
    <w:p w:rsidRPr="00DE20F0" w:rsidR="001B7308" w:rsidP="00DE20F0" w:rsidRDefault="00D92D2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82</w:t>
      </w:r>
      <w:r w:rsidRPr="00DE20F0">
        <w:rPr>
          <w:lang w:val="fr-FR"/>
        </w:rPr>
        <w:fldChar w:fldCharType="end"/>
      </w:r>
      <w:bookmarkEnd w:id="60"/>
      <w:r w:rsidRPr="00DE20F0">
        <w:rPr>
          <w:lang w:val="fr-FR"/>
        </w:rPr>
        <w:t>.  </w:t>
      </w:r>
      <w:r w:rsidRPr="00DE20F0" w:rsidR="002957DC">
        <w:rPr>
          <w:lang w:val="fr-FR"/>
        </w:rPr>
        <w:t xml:space="preserve">Les droits et obligations des personnes placées en détention provisoire sont régis par </w:t>
      </w:r>
      <w:r w:rsidRPr="00DE20F0" w:rsidR="006C6A93">
        <w:rPr>
          <w:lang w:val="fr-FR"/>
        </w:rPr>
        <w:t>l</w:t>
      </w:r>
      <w:r w:rsidRPr="00DE20F0">
        <w:rPr>
          <w:lang w:val="fr-FR"/>
        </w:rPr>
        <w:t>a loi n</w:t>
      </w:r>
      <w:r w:rsidRPr="00DE20F0" w:rsidR="001B7308">
        <w:rPr>
          <w:vertAlign w:val="superscript"/>
          <w:lang w:val="fr-FR"/>
        </w:rPr>
        <w:t>o</w:t>
      </w:r>
      <w:r w:rsidRPr="00DE20F0" w:rsidR="00BA4A9F">
        <w:rPr>
          <w:vertAlign w:val="superscript"/>
          <w:lang w:val="fr-FR"/>
        </w:rPr>
        <w:t> </w:t>
      </w:r>
      <w:r w:rsidRPr="00DE20F0">
        <w:rPr>
          <w:lang w:val="fr-FR"/>
        </w:rPr>
        <w:t>103-FZ du 15 juillet 1995 portant sur la détention provisoire des personnes suspectées ou accusées d</w:t>
      </w:r>
      <w:r w:rsidRPr="00DE20F0" w:rsidR="00DE20F0">
        <w:rPr>
          <w:lang w:val="fr-FR"/>
        </w:rPr>
        <w:t>’</w:t>
      </w:r>
      <w:r w:rsidRPr="00DE20F0">
        <w:rPr>
          <w:lang w:val="fr-FR"/>
        </w:rPr>
        <w:t>infractions (la loi n</w:t>
      </w:r>
      <w:r w:rsidRPr="00DE20F0" w:rsidR="001B7308">
        <w:rPr>
          <w:vertAlign w:val="superscript"/>
          <w:lang w:val="fr-FR"/>
        </w:rPr>
        <w:t>o</w:t>
      </w:r>
      <w:r w:rsidRPr="00DE20F0" w:rsidR="00BA4A9F">
        <w:rPr>
          <w:vertAlign w:val="superscript"/>
          <w:lang w:val="fr-FR"/>
        </w:rPr>
        <w:t> </w:t>
      </w:r>
      <w:r w:rsidRPr="00DE20F0">
        <w:rPr>
          <w:lang w:val="fr-FR"/>
        </w:rPr>
        <w:t>103-FZ)</w:t>
      </w:r>
      <w:r w:rsidRPr="00DE20F0" w:rsidR="002957DC">
        <w:rPr>
          <w:lang w:val="fr-FR"/>
        </w:rPr>
        <w:t>.</w:t>
      </w:r>
    </w:p>
    <w:bookmarkStart w:name="loi103art17" w:id="61"/>
    <w:p w:rsidRPr="00DE20F0" w:rsidR="002957DC" w:rsidP="00DE20F0" w:rsidRDefault="00F847D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83</w:t>
      </w:r>
      <w:r w:rsidRPr="00DE20F0">
        <w:rPr>
          <w:lang w:val="fr-FR"/>
        </w:rPr>
        <w:fldChar w:fldCharType="end"/>
      </w:r>
      <w:bookmarkEnd w:id="61"/>
      <w:r w:rsidRPr="00DE20F0">
        <w:rPr>
          <w:lang w:val="fr-FR"/>
        </w:rPr>
        <w:t>.  </w:t>
      </w:r>
      <w:r w:rsidRPr="00DE20F0" w:rsidR="002957DC">
        <w:rPr>
          <w:lang w:val="fr-FR"/>
        </w:rPr>
        <w:t>L</w:t>
      </w:r>
      <w:r w:rsidRPr="00DE20F0" w:rsidR="00DE20F0">
        <w:rPr>
          <w:lang w:val="fr-FR"/>
        </w:rPr>
        <w:t>’</w:t>
      </w:r>
      <w:r w:rsidRPr="00DE20F0" w:rsidR="002957DC">
        <w:rPr>
          <w:lang w:val="fr-FR"/>
        </w:rPr>
        <w:t xml:space="preserve">article 17 de </w:t>
      </w:r>
      <w:r w:rsidRPr="00DE20F0" w:rsidR="00C141D7">
        <w:rPr>
          <w:lang w:val="fr-FR"/>
        </w:rPr>
        <w:t>la</w:t>
      </w:r>
      <w:r w:rsidRPr="00DE20F0" w:rsidR="002957DC">
        <w:rPr>
          <w:lang w:val="fr-FR"/>
        </w:rPr>
        <w:t xml:space="preserve"> loi consacre notamment :</w:t>
      </w:r>
    </w:p>
    <w:p w:rsidRPr="00DE20F0" w:rsidR="001B7308" w:rsidP="00DE20F0" w:rsidRDefault="006D4F71">
      <w:pPr>
        <w:pStyle w:val="ECHRPara"/>
        <w:rPr>
          <w:lang w:val="fr-FR"/>
        </w:rPr>
      </w:pPr>
      <w:r w:rsidRPr="00DE20F0">
        <w:rPr>
          <w:lang w:val="fr-FR"/>
        </w:rPr>
        <w:t>–  </w:t>
      </w:r>
      <w:r w:rsidRPr="00DE20F0" w:rsidR="002957DC">
        <w:rPr>
          <w:lang w:val="fr-FR"/>
        </w:rPr>
        <w:t>le droit d</w:t>
      </w:r>
      <w:r w:rsidRPr="00DE20F0" w:rsidR="008C7C6D">
        <w:rPr>
          <w:lang w:val="fr-FR"/>
        </w:rPr>
        <w:t>es personnes suspecté</w:t>
      </w:r>
      <w:r w:rsidRPr="00DE20F0">
        <w:rPr>
          <w:lang w:val="fr-FR"/>
        </w:rPr>
        <w:t>e</w:t>
      </w:r>
      <w:r w:rsidRPr="00DE20F0" w:rsidR="008C7C6D">
        <w:rPr>
          <w:lang w:val="fr-FR"/>
        </w:rPr>
        <w:t>s ou accusées d</w:t>
      </w:r>
      <w:r w:rsidRPr="00DE20F0" w:rsidR="00DE20F0">
        <w:rPr>
          <w:lang w:val="fr-FR"/>
        </w:rPr>
        <w:t>’</w:t>
      </w:r>
      <w:r w:rsidRPr="00DE20F0" w:rsidR="008C7C6D">
        <w:rPr>
          <w:lang w:val="fr-FR"/>
        </w:rPr>
        <w:t>infractions</w:t>
      </w:r>
      <w:r w:rsidRPr="00DE20F0" w:rsidR="002957DC">
        <w:rPr>
          <w:lang w:val="fr-FR"/>
        </w:rPr>
        <w:t xml:space="preserve"> </w:t>
      </w:r>
      <w:r w:rsidRPr="00DE20F0" w:rsidR="00561FC1">
        <w:rPr>
          <w:lang w:val="fr-FR"/>
        </w:rPr>
        <w:t xml:space="preserve">de disposer de livres et de périodiques </w:t>
      </w:r>
      <w:r w:rsidRPr="00DE20F0" w:rsidR="008C7C6D">
        <w:rPr>
          <w:lang w:val="fr-FR"/>
        </w:rPr>
        <w:t xml:space="preserve">de presse </w:t>
      </w:r>
      <w:r w:rsidRPr="00DE20F0" w:rsidR="00A22D77">
        <w:rPr>
          <w:lang w:val="fr-FR"/>
        </w:rPr>
        <w:t xml:space="preserve">écrite </w:t>
      </w:r>
      <w:r w:rsidRPr="00DE20F0" w:rsidR="008C7C6D">
        <w:rPr>
          <w:lang w:val="fr-FR"/>
        </w:rPr>
        <w:t>empruntés à la bibliothèque de l</w:t>
      </w:r>
      <w:r w:rsidRPr="00DE20F0" w:rsidR="00DE20F0">
        <w:rPr>
          <w:lang w:val="fr-FR"/>
        </w:rPr>
        <w:t>’</w:t>
      </w:r>
      <w:r w:rsidRPr="00DE20F0" w:rsidR="008C7C6D">
        <w:rPr>
          <w:lang w:val="fr-FR"/>
        </w:rPr>
        <w:t xml:space="preserve">établissement pénitentiaire </w:t>
      </w:r>
      <w:r w:rsidRPr="00DE20F0" w:rsidR="00A22D77">
        <w:rPr>
          <w:lang w:val="fr-FR"/>
        </w:rPr>
        <w:t xml:space="preserve">ou achetés </w:t>
      </w:r>
      <w:r w:rsidRPr="00DE20F0" w:rsidR="008C7C6D">
        <w:rPr>
          <w:lang w:val="fr-FR"/>
        </w:rPr>
        <w:t>par le biais de l</w:t>
      </w:r>
      <w:r w:rsidRPr="00DE20F0" w:rsidR="00DE20F0">
        <w:rPr>
          <w:lang w:val="fr-FR"/>
        </w:rPr>
        <w:t>’</w:t>
      </w:r>
      <w:r w:rsidRPr="00DE20F0" w:rsidR="008C7C6D">
        <w:rPr>
          <w:lang w:val="fr-FR"/>
        </w:rPr>
        <w:t>administration de celle</w:t>
      </w:r>
      <w:r w:rsidRPr="00DE20F0" w:rsidR="008C7C6D">
        <w:rPr>
          <w:lang w:val="fr-FR"/>
        </w:rPr>
        <w:noBreakHyphen/>
        <w:t>ci</w:t>
      </w:r>
      <w:r w:rsidRPr="00DE20F0" w:rsidR="002957DC">
        <w:rPr>
          <w:lang w:val="fr-FR"/>
        </w:rPr>
        <w:t xml:space="preserve"> (alinéa 1 point 13) ainsi que le droit de recevoir des envois </w:t>
      </w:r>
      <w:r w:rsidRPr="00DE20F0" w:rsidR="00A22D77">
        <w:rPr>
          <w:lang w:val="fr-FR"/>
        </w:rPr>
        <w:t xml:space="preserve">postaux </w:t>
      </w:r>
      <w:r w:rsidRPr="00DE20F0" w:rsidR="002957DC">
        <w:rPr>
          <w:lang w:val="fr-FR"/>
        </w:rPr>
        <w:t>et des colis (alinéa 1 point 16) ;</w:t>
      </w:r>
    </w:p>
    <w:p w:rsidRPr="00DE20F0" w:rsidR="002957DC" w:rsidP="00DE20F0" w:rsidRDefault="006D4F71">
      <w:pPr>
        <w:pStyle w:val="ECHRPara"/>
        <w:rPr>
          <w:lang w:val="fr-FR"/>
        </w:rPr>
      </w:pPr>
      <w:r w:rsidRPr="00DE20F0">
        <w:rPr>
          <w:lang w:val="fr-FR"/>
        </w:rPr>
        <w:t>–  </w:t>
      </w:r>
      <w:r w:rsidRPr="00DE20F0" w:rsidR="002957DC">
        <w:rPr>
          <w:lang w:val="fr-FR"/>
        </w:rPr>
        <w:t>le droit d</w:t>
      </w:r>
      <w:r w:rsidRPr="00DE20F0" w:rsidR="008C7C6D">
        <w:rPr>
          <w:lang w:val="fr-FR"/>
        </w:rPr>
        <w:t>es personnes suspectées ou accusées d</w:t>
      </w:r>
      <w:r w:rsidRPr="00DE20F0" w:rsidR="00DE20F0">
        <w:rPr>
          <w:lang w:val="fr-FR"/>
        </w:rPr>
        <w:t>’</w:t>
      </w:r>
      <w:r w:rsidRPr="00DE20F0" w:rsidR="008C7C6D">
        <w:rPr>
          <w:lang w:val="fr-FR"/>
        </w:rPr>
        <w:t>infractions et placées dans des maisons d</w:t>
      </w:r>
      <w:r w:rsidRPr="00DE20F0" w:rsidR="00DE20F0">
        <w:rPr>
          <w:lang w:val="fr-FR"/>
        </w:rPr>
        <w:t>’</w:t>
      </w:r>
      <w:r w:rsidRPr="00DE20F0" w:rsidR="008C7C6D">
        <w:rPr>
          <w:lang w:val="fr-FR"/>
        </w:rPr>
        <w:t>arrêt de souscrire u</w:t>
      </w:r>
      <w:r w:rsidRPr="00DE20F0" w:rsidR="00C141D7">
        <w:rPr>
          <w:lang w:val="fr-FR"/>
        </w:rPr>
        <w:t xml:space="preserve">n abonnement à des </w:t>
      </w:r>
      <w:r w:rsidRPr="00DE20F0" w:rsidR="008C7C6D">
        <w:rPr>
          <w:lang w:val="fr-FR"/>
        </w:rPr>
        <w:t xml:space="preserve">journaux et </w:t>
      </w:r>
      <w:r w:rsidRPr="00DE20F0" w:rsidR="00C141D7">
        <w:rPr>
          <w:lang w:val="fr-FR"/>
        </w:rPr>
        <w:t>à des</w:t>
      </w:r>
      <w:r w:rsidRPr="00DE20F0" w:rsidR="002957DC">
        <w:rPr>
          <w:lang w:val="fr-FR"/>
        </w:rPr>
        <w:t xml:space="preserve"> </w:t>
      </w:r>
      <w:r w:rsidRPr="00DE20F0" w:rsidR="008C7C6D">
        <w:rPr>
          <w:lang w:val="fr-FR"/>
        </w:rPr>
        <w:t>revue</w:t>
      </w:r>
      <w:r w:rsidRPr="00DE20F0" w:rsidR="002957DC">
        <w:rPr>
          <w:lang w:val="fr-FR"/>
        </w:rPr>
        <w:t>s et de les recevoir</w:t>
      </w:r>
      <w:r w:rsidRPr="00DE20F0" w:rsidR="00A22D77">
        <w:rPr>
          <w:lang w:val="fr-FR"/>
        </w:rPr>
        <w:t xml:space="preserve"> (alinéa 2 point 4)</w:t>
      </w:r>
      <w:r w:rsidRPr="00DE20F0">
        <w:rPr>
          <w:lang w:val="fr-FR"/>
        </w:rPr>
        <w:t>.</w:t>
      </w:r>
    </w:p>
    <w:bookmarkStart w:name="loi103art25" w:id="62"/>
    <w:p w:rsidRPr="00DE20F0" w:rsidR="001B7308" w:rsidP="00DE20F0" w:rsidRDefault="00F847D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84</w:t>
      </w:r>
      <w:r w:rsidRPr="00DE20F0">
        <w:rPr>
          <w:lang w:val="fr-FR"/>
        </w:rPr>
        <w:fldChar w:fldCharType="end"/>
      </w:r>
      <w:bookmarkEnd w:id="62"/>
      <w:r w:rsidRPr="00DE20F0">
        <w:rPr>
          <w:lang w:val="fr-FR"/>
        </w:rPr>
        <w:t>.  </w:t>
      </w:r>
      <w:r w:rsidRPr="00DE20F0" w:rsidR="002957DC">
        <w:rPr>
          <w:lang w:val="fr-FR"/>
        </w:rPr>
        <w:t>L</w:t>
      </w:r>
      <w:r w:rsidRPr="00DE20F0" w:rsidR="00DE20F0">
        <w:rPr>
          <w:lang w:val="fr-FR"/>
        </w:rPr>
        <w:t>’</w:t>
      </w:r>
      <w:r w:rsidRPr="00DE20F0" w:rsidR="002957DC">
        <w:rPr>
          <w:lang w:val="fr-FR"/>
        </w:rPr>
        <w:t xml:space="preserve">article 25 de </w:t>
      </w:r>
      <w:r w:rsidRPr="00DE20F0" w:rsidR="00C141D7">
        <w:rPr>
          <w:lang w:val="fr-FR"/>
        </w:rPr>
        <w:t xml:space="preserve">la </w:t>
      </w:r>
      <w:r w:rsidRPr="00DE20F0" w:rsidR="002957DC">
        <w:rPr>
          <w:lang w:val="fr-FR"/>
        </w:rPr>
        <w:t xml:space="preserve">loi </w:t>
      </w:r>
      <w:r w:rsidRPr="00DE20F0" w:rsidR="006C6A93">
        <w:rPr>
          <w:lang w:val="fr-FR"/>
        </w:rPr>
        <w:t>autoris</w:t>
      </w:r>
      <w:r w:rsidRPr="00DE20F0" w:rsidR="002957DC">
        <w:rPr>
          <w:lang w:val="fr-FR"/>
        </w:rPr>
        <w:t>e l</w:t>
      </w:r>
      <w:r w:rsidRPr="00DE20F0" w:rsidR="00DE20F0">
        <w:rPr>
          <w:lang w:val="fr-FR"/>
        </w:rPr>
        <w:t>’</w:t>
      </w:r>
      <w:r w:rsidRPr="00DE20F0" w:rsidR="002957DC">
        <w:rPr>
          <w:lang w:val="fr-FR"/>
        </w:rPr>
        <w:t>administration de l</w:t>
      </w:r>
      <w:r w:rsidRPr="00DE20F0" w:rsidR="00DE20F0">
        <w:rPr>
          <w:lang w:val="fr-FR"/>
        </w:rPr>
        <w:t>’</w:t>
      </w:r>
      <w:r w:rsidRPr="00DE20F0" w:rsidR="002957DC">
        <w:rPr>
          <w:lang w:val="fr-FR"/>
        </w:rPr>
        <w:t xml:space="preserve">établissement pénitentiaire </w:t>
      </w:r>
      <w:r w:rsidRPr="00DE20F0" w:rsidR="000842B8">
        <w:rPr>
          <w:lang w:val="fr-FR"/>
        </w:rPr>
        <w:t>à contrôler</w:t>
      </w:r>
      <w:r w:rsidRPr="00DE20F0" w:rsidR="002957DC">
        <w:rPr>
          <w:lang w:val="fr-FR"/>
        </w:rPr>
        <w:t xml:space="preserve"> </w:t>
      </w:r>
      <w:r w:rsidRPr="00DE20F0" w:rsidR="000842B8">
        <w:rPr>
          <w:lang w:val="fr-FR"/>
        </w:rPr>
        <w:t>l</w:t>
      </w:r>
      <w:r w:rsidRPr="00DE20F0" w:rsidR="002957DC">
        <w:rPr>
          <w:lang w:val="fr-FR"/>
        </w:rPr>
        <w:t xml:space="preserve">es envois </w:t>
      </w:r>
      <w:r w:rsidRPr="00DE20F0" w:rsidR="00A22D77">
        <w:rPr>
          <w:lang w:val="fr-FR"/>
        </w:rPr>
        <w:t xml:space="preserve">postaux </w:t>
      </w:r>
      <w:r w:rsidRPr="00DE20F0" w:rsidR="002957DC">
        <w:rPr>
          <w:lang w:val="fr-FR"/>
        </w:rPr>
        <w:t>e</w:t>
      </w:r>
      <w:r w:rsidRPr="00DE20F0" w:rsidR="006A7E32">
        <w:rPr>
          <w:lang w:val="fr-FR"/>
        </w:rPr>
        <w:t xml:space="preserve">t </w:t>
      </w:r>
      <w:r w:rsidRPr="00DE20F0" w:rsidR="000842B8">
        <w:rPr>
          <w:lang w:val="fr-FR"/>
        </w:rPr>
        <w:t xml:space="preserve">les </w:t>
      </w:r>
      <w:r w:rsidRPr="00DE20F0" w:rsidR="006A7E32">
        <w:rPr>
          <w:lang w:val="fr-FR"/>
        </w:rPr>
        <w:t>colis transmis aux détenus et interdit la transmission d</w:t>
      </w:r>
      <w:r w:rsidRPr="00DE20F0" w:rsidR="00DE20F0">
        <w:rPr>
          <w:lang w:val="fr-FR"/>
        </w:rPr>
        <w:t>’</w:t>
      </w:r>
      <w:r w:rsidRPr="00DE20F0" w:rsidR="006A7E32">
        <w:rPr>
          <w:lang w:val="fr-FR"/>
        </w:rPr>
        <w:t xml:space="preserve">objets, de substances et de produits alimentaires qui peuvent représenter un danger pour la vie ou la santé des personnes ou qui peuvent être utilisés comme un outil </w:t>
      </w:r>
      <w:r w:rsidRPr="00DE20F0">
        <w:rPr>
          <w:lang w:val="fr-FR"/>
        </w:rPr>
        <w:t xml:space="preserve">de </w:t>
      </w:r>
      <w:r w:rsidRPr="00DE20F0" w:rsidR="006A7E32">
        <w:rPr>
          <w:lang w:val="fr-FR"/>
        </w:rPr>
        <w:t>comm</w:t>
      </w:r>
      <w:r w:rsidRPr="00DE20F0">
        <w:rPr>
          <w:lang w:val="fr-FR"/>
        </w:rPr>
        <w:t>ission d</w:t>
      </w:r>
      <w:r w:rsidRPr="00DE20F0" w:rsidR="00DE20F0">
        <w:rPr>
          <w:lang w:val="fr-FR"/>
        </w:rPr>
        <w:t>’</w:t>
      </w:r>
      <w:r w:rsidRPr="00DE20F0" w:rsidR="006A7E32">
        <w:rPr>
          <w:lang w:val="fr-FR"/>
        </w:rPr>
        <w:t>infraction ou à des fins cont</w:t>
      </w:r>
      <w:r w:rsidRPr="00DE20F0">
        <w:rPr>
          <w:lang w:val="fr-FR"/>
        </w:rPr>
        <w:t>raires aux buts de la détention.</w:t>
      </w:r>
    </w:p>
    <w:p w:rsidRPr="00DE20F0" w:rsidR="001B7308" w:rsidP="00DE20F0" w:rsidRDefault="00F847DE">
      <w:pPr>
        <w:pStyle w:val="ECHRHeading3"/>
        <w:rPr>
          <w:lang w:val="fr-FR"/>
        </w:rPr>
      </w:pPr>
      <w:r w:rsidRPr="00DE20F0">
        <w:rPr>
          <w:lang w:val="fr-FR"/>
        </w:rPr>
        <w:t>2.  Le règlement intérieur des maisons d</w:t>
      </w:r>
      <w:r w:rsidRPr="00DE20F0" w:rsidR="00DE20F0">
        <w:rPr>
          <w:lang w:val="fr-FR"/>
        </w:rPr>
        <w:t>’</w:t>
      </w:r>
      <w:r w:rsidRPr="00DE20F0">
        <w:rPr>
          <w:lang w:val="fr-FR"/>
        </w:rPr>
        <w:t>arrêt</w:t>
      </w:r>
    </w:p>
    <w:p w:rsidRPr="00DE20F0" w:rsidR="005D60A2" w:rsidP="00DE20F0" w:rsidRDefault="00F847D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85</w:t>
      </w:r>
      <w:r w:rsidRPr="00DE20F0">
        <w:rPr>
          <w:lang w:val="fr-FR"/>
        </w:rPr>
        <w:fldChar w:fldCharType="end"/>
      </w:r>
      <w:r w:rsidRPr="00DE20F0">
        <w:rPr>
          <w:lang w:val="fr-FR"/>
        </w:rPr>
        <w:t>.  Par un arrêté</w:t>
      </w:r>
      <w:r w:rsidRPr="00DE20F0" w:rsidR="003C5C10">
        <w:rPr>
          <w:lang w:val="fr-FR"/>
        </w:rPr>
        <w:t xml:space="preserve"> n</w:t>
      </w:r>
      <w:r w:rsidRPr="00DE20F0" w:rsidR="003C5C10">
        <w:rPr>
          <w:vertAlign w:val="superscript"/>
          <w:lang w:val="fr-FR"/>
        </w:rPr>
        <w:t>o</w:t>
      </w:r>
      <w:r w:rsidRPr="00DE20F0" w:rsidR="003C5C10">
        <w:rPr>
          <w:lang w:val="fr-FR"/>
        </w:rPr>
        <w:t> 189</w:t>
      </w:r>
      <w:r w:rsidRPr="00DE20F0">
        <w:rPr>
          <w:lang w:val="fr-FR"/>
        </w:rPr>
        <w:t xml:space="preserve"> du 14 octobre 2005</w:t>
      </w:r>
      <w:r w:rsidRPr="00DE20F0" w:rsidR="005D60A2">
        <w:rPr>
          <w:lang w:val="fr-FR"/>
        </w:rPr>
        <w:t xml:space="preserve"> (l</w:t>
      </w:r>
      <w:r w:rsidRPr="00DE20F0" w:rsidR="00DE20F0">
        <w:rPr>
          <w:lang w:val="fr-FR"/>
        </w:rPr>
        <w:t>’</w:t>
      </w:r>
      <w:r w:rsidRPr="00DE20F0" w:rsidR="005D60A2">
        <w:rPr>
          <w:lang w:val="fr-FR"/>
        </w:rPr>
        <w:t>arrêté n</w:t>
      </w:r>
      <w:r w:rsidRPr="00DE20F0" w:rsidR="005D60A2">
        <w:rPr>
          <w:vertAlign w:val="superscript"/>
          <w:lang w:val="fr-FR"/>
        </w:rPr>
        <w:t>o</w:t>
      </w:r>
      <w:r w:rsidRPr="00DE20F0" w:rsidR="005D60A2">
        <w:rPr>
          <w:lang w:val="fr-FR"/>
        </w:rPr>
        <w:t> 189)</w:t>
      </w:r>
      <w:r w:rsidRPr="00DE20F0">
        <w:rPr>
          <w:lang w:val="fr-FR"/>
        </w:rPr>
        <w:t>, le ministère de la Justice a entériné le règlement intérieur des maisons d</w:t>
      </w:r>
      <w:r w:rsidRPr="00DE20F0" w:rsidR="00DE20F0">
        <w:rPr>
          <w:lang w:val="fr-FR"/>
        </w:rPr>
        <w:t>’</w:t>
      </w:r>
      <w:r w:rsidRPr="00DE20F0">
        <w:rPr>
          <w:lang w:val="fr-FR"/>
        </w:rPr>
        <w:t xml:space="preserve">arrêt </w:t>
      </w:r>
      <w:r w:rsidRPr="00DE20F0" w:rsidR="005D60A2">
        <w:rPr>
          <w:lang w:val="fr-FR"/>
        </w:rPr>
        <w:t>(</w:t>
      </w:r>
      <w:r w:rsidRPr="00DE20F0" w:rsidR="000842B8">
        <w:rPr>
          <w:lang w:val="fr-FR"/>
        </w:rPr>
        <w:t>« </w:t>
      </w:r>
      <w:r w:rsidRPr="00DE20F0" w:rsidR="005D60A2">
        <w:rPr>
          <w:lang w:val="fr-FR"/>
        </w:rPr>
        <w:t>le règlement</w:t>
      </w:r>
      <w:r w:rsidRPr="00DE20F0" w:rsidR="000842B8">
        <w:rPr>
          <w:lang w:val="fr-FR"/>
        </w:rPr>
        <w:t> »</w:t>
      </w:r>
      <w:r w:rsidRPr="00DE20F0" w:rsidR="005D60A2">
        <w:rPr>
          <w:lang w:val="fr-FR"/>
        </w:rPr>
        <w:t xml:space="preserve">) </w:t>
      </w:r>
      <w:r w:rsidRPr="00DE20F0">
        <w:rPr>
          <w:lang w:val="fr-FR"/>
        </w:rPr>
        <w:t xml:space="preserve">qui </w:t>
      </w:r>
      <w:r w:rsidRPr="00DE20F0" w:rsidR="005D60A2">
        <w:rPr>
          <w:lang w:val="fr-FR"/>
        </w:rPr>
        <w:t>complète</w:t>
      </w:r>
      <w:r w:rsidRPr="00DE20F0">
        <w:rPr>
          <w:lang w:val="fr-FR"/>
        </w:rPr>
        <w:t xml:space="preserve"> les dispositions de la loi n</w:t>
      </w:r>
      <w:r w:rsidRPr="00DE20F0" w:rsidR="001B7308">
        <w:rPr>
          <w:vertAlign w:val="superscript"/>
          <w:lang w:val="fr-FR"/>
        </w:rPr>
        <w:t>o</w:t>
      </w:r>
      <w:r w:rsidRPr="00DE20F0" w:rsidR="00BA4A9F">
        <w:rPr>
          <w:vertAlign w:val="superscript"/>
          <w:lang w:val="fr-FR"/>
        </w:rPr>
        <w:t> </w:t>
      </w:r>
      <w:r w:rsidRPr="00DE20F0">
        <w:rPr>
          <w:lang w:val="fr-FR"/>
        </w:rPr>
        <w:t>103-FZ.</w:t>
      </w:r>
    </w:p>
    <w:bookmarkStart w:name="arr189p72" w:id="63"/>
    <w:p w:rsidRPr="00DE20F0" w:rsidR="00F847DE" w:rsidP="00DE20F0" w:rsidRDefault="005D60A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86</w:t>
      </w:r>
      <w:r w:rsidRPr="00DE20F0">
        <w:rPr>
          <w:lang w:val="fr-FR"/>
        </w:rPr>
        <w:fldChar w:fldCharType="end"/>
      </w:r>
      <w:bookmarkEnd w:id="63"/>
      <w:r w:rsidRPr="00DE20F0">
        <w:rPr>
          <w:lang w:val="fr-FR"/>
        </w:rPr>
        <w:t xml:space="preserve">.  Le point 72 du règlement indique que le contrôle de colis reçus </w:t>
      </w:r>
      <w:r w:rsidRPr="00DE20F0" w:rsidR="00C141D7">
        <w:rPr>
          <w:lang w:val="fr-FR"/>
        </w:rPr>
        <w:t xml:space="preserve">par les détenus </w:t>
      </w:r>
      <w:r w:rsidRPr="00DE20F0">
        <w:rPr>
          <w:lang w:val="fr-FR"/>
        </w:rPr>
        <w:t>est effectué par une commission composée</w:t>
      </w:r>
      <w:r w:rsidRPr="00DE20F0" w:rsidR="00C141D7">
        <w:rPr>
          <w:lang w:val="fr-FR"/>
        </w:rPr>
        <w:t xml:space="preserve"> d</w:t>
      </w:r>
      <w:r w:rsidRPr="00DE20F0" w:rsidR="00DE20F0">
        <w:rPr>
          <w:lang w:val="fr-FR"/>
        </w:rPr>
        <w:t>’</w:t>
      </w:r>
      <w:r w:rsidRPr="00DE20F0" w:rsidR="00C141D7">
        <w:rPr>
          <w:lang w:val="fr-FR"/>
        </w:rPr>
        <w:t>au moins trois employés d</w:t>
      </w:r>
      <w:r w:rsidRPr="00DE20F0" w:rsidR="00DE20F0">
        <w:rPr>
          <w:lang w:val="fr-FR"/>
        </w:rPr>
        <w:t>’</w:t>
      </w:r>
      <w:r w:rsidRPr="00DE20F0" w:rsidR="00C141D7">
        <w:rPr>
          <w:lang w:val="fr-FR"/>
        </w:rPr>
        <w:t>une</w:t>
      </w:r>
      <w:r w:rsidRPr="00DE20F0">
        <w:rPr>
          <w:lang w:val="fr-FR"/>
        </w:rPr>
        <w:t xml:space="preserve"> maison d</w:t>
      </w:r>
      <w:r w:rsidRPr="00DE20F0" w:rsidR="00DE20F0">
        <w:rPr>
          <w:lang w:val="fr-FR"/>
        </w:rPr>
        <w:t>’</w:t>
      </w:r>
      <w:r w:rsidRPr="00DE20F0">
        <w:rPr>
          <w:lang w:val="fr-FR"/>
        </w:rPr>
        <w:t>arrêt. Le point 73 du règlement indique notamment que les objets interdits doivent être retirés des colis et gardés en dépôt ou détruits en présence du détenu</w:t>
      </w:r>
      <w:r w:rsidRPr="00DE20F0" w:rsidR="00C141D7">
        <w:rPr>
          <w:lang w:val="fr-FR"/>
        </w:rPr>
        <w:t xml:space="preserve"> concerné</w:t>
      </w:r>
      <w:r w:rsidRPr="00DE20F0">
        <w:rPr>
          <w:lang w:val="fr-FR"/>
        </w:rPr>
        <w:t>.</w:t>
      </w:r>
    </w:p>
    <w:bookmarkStart w:name="arr189ann2" w:id="64"/>
    <w:p w:rsidRPr="00DE20F0" w:rsidR="00F847DE" w:rsidP="00DE20F0" w:rsidRDefault="00A35B4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87</w:t>
      </w:r>
      <w:r w:rsidRPr="00DE20F0">
        <w:rPr>
          <w:lang w:val="fr-FR"/>
        </w:rPr>
        <w:fldChar w:fldCharType="end"/>
      </w:r>
      <w:bookmarkEnd w:id="64"/>
      <w:r w:rsidRPr="00DE20F0">
        <w:rPr>
          <w:lang w:val="fr-FR"/>
        </w:rPr>
        <w:t>.  </w:t>
      </w:r>
      <w:r w:rsidRPr="00DE20F0" w:rsidR="00F847DE">
        <w:rPr>
          <w:lang w:val="fr-FR"/>
        </w:rPr>
        <w:t>L</w:t>
      </w:r>
      <w:r w:rsidRPr="00DE20F0" w:rsidR="00DE20F0">
        <w:rPr>
          <w:lang w:val="fr-FR"/>
        </w:rPr>
        <w:t>’</w:t>
      </w:r>
      <w:r w:rsidRPr="00DE20F0" w:rsidR="00F847DE">
        <w:rPr>
          <w:lang w:val="fr-FR"/>
        </w:rPr>
        <w:t>annexe n</w:t>
      </w:r>
      <w:r w:rsidRPr="00DE20F0" w:rsidR="00F847DE">
        <w:rPr>
          <w:vertAlign w:val="superscript"/>
          <w:lang w:val="fr-FR"/>
        </w:rPr>
        <w:t>o</w:t>
      </w:r>
      <w:r w:rsidRPr="00DE20F0" w:rsidR="00F847DE">
        <w:rPr>
          <w:lang w:val="fr-FR"/>
        </w:rPr>
        <w:t> 2 audit règlement, tel qu</w:t>
      </w:r>
      <w:r w:rsidRPr="00DE20F0" w:rsidR="00DE20F0">
        <w:rPr>
          <w:lang w:val="fr-FR"/>
        </w:rPr>
        <w:t>’</w:t>
      </w:r>
      <w:r w:rsidRPr="00DE20F0" w:rsidR="00F847DE">
        <w:rPr>
          <w:lang w:val="fr-FR"/>
        </w:rPr>
        <w:t>en vigueur au moment des faits, contenait la liste d</w:t>
      </w:r>
      <w:r w:rsidRPr="00DE20F0" w:rsidR="00DE20F0">
        <w:rPr>
          <w:lang w:val="fr-FR"/>
        </w:rPr>
        <w:t>’</w:t>
      </w:r>
      <w:r w:rsidRPr="00DE20F0" w:rsidR="00F847DE">
        <w:rPr>
          <w:lang w:val="fr-FR"/>
        </w:rPr>
        <w:t xml:space="preserve">objets </w:t>
      </w:r>
      <w:r w:rsidRPr="00DE20F0" w:rsidR="000842B8">
        <w:rPr>
          <w:lang w:val="fr-FR"/>
        </w:rPr>
        <w:t xml:space="preserve">dont </w:t>
      </w:r>
      <w:r w:rsidRPr="00DE20F0" w:rsidR="00F847DE">
        <w:rPr>
          <w:lang w:val="fr-FR"/>
        </w:rPr>
        <w:t xml:space="preserve">un détenu pouvait disposer </w:t>
      </w:r>
      <w:r w:rsidRPr="00DE20F0" w:rsidR="000842B8">
        <w:rPr>
          <w:lang w:val="fr-FR"/>
        </w:rPr>
        <w:t>et qu</w:t>
      </w:r>
      <w:r w:rsidRPr="00DE20F0" w:rsidR="00DE20F0">
        <w:rPr>
          <w:lang w:val="fr-FR"/>
        </w:rPr>
        <w:t>’</w:t>
      </w:r>
      <w:r w:rsidRPr="00DE20F0" w:rsidR="000842B8">
        <w:rPr>
          <w:lang w:val="fr-FR"/>
        </w:rPr>
        <w:t xml:space="preserve">il pouvait </w:t>
      </w:r>
      <w:r w:rsidRPr="00DE20F0" w:rsidR="00F847DE">
        <w:rPr>
          <w:lang w:val="fr-FR"/>
        </w:rPr>
        <w:t xml:space="preserve">recevoir dans des envois postaux ou </w:t>
      </w:r>
      <w:r w:rsidRPr="00DE20F0" w:rsidR="00A22D77">
        <w:rPr>
          <w:lang w:val="fr-FR"/>
        </w:rPr>
        <w:t xml:space="preserve">dans des </w:t>
      </w:r>
      <w:r w:rsidRPr="00DE20F0" w:rsidR="00F847DE">
        <w:rPr>
          <w:lang w:val="fr-FR"/>
        </w:rPr>
        <w:t xml:space="preserve">colis. </w:t>
      </w:r>
      <w:r w:rsidRPr="00DE20F0">
        <w:rPr>
          <w:lang w:val="fr-FR"/>
        </w:rPr>
        <w:t xml:space="preserve">Parmi les objets autorisés figuraient les livres et les </w:t>
      </w:r>
      <w:r w:rsidRPr="00DE20F0" w:rsidR="00A22D77">
        <w:rPr>
          <w:lang w:val="fr-FR"/>
        </w:rPr>
        <w:t xml:space="preserve">périodiques de </w:t>
      </w:r>
      <w:r w:rsidRPr="00DE20F0">
        <w:rPr>
          <w:lang w:val="fr-FR"/>
        </w:rPr>
        <w:t xml:space="preserve">presse </w:t>
      </w:r>
      <w:r w:rsidRPr="00DE20F0" w:rsidR="00A22D77">
        <w:rPr>
          <w:lang w:val="fr-FR"/>
        </w:rPr>
        <w:t xml:space="preserve">écrite </w:t>
      </w:r>
      <w:r w:rsidRPr="00DE20F0">
        <w:rPr>
          <w:lang w:val="fr-FR"/>
        </w:rPr>
        <w:t>empruntés à la bibliothèque de la maison d</w:t>
      </w:r>
      <w:r w:rsidRPr="00DE20F0" w:rsidR="00DE20F0">
        <w:rPr>
          <w:lang w:val="fr-FR"/>
        </w:rPr>
        <w:t>’</w:t>
      </w:r>
      <w:r w:rsidRPr="00DE20F0">
        <w:rPr>
          <w:lang w:val="fr-FR"/>
        </w:rPr>
        <w:t>arrêt ou achetés par le biais de l</w:t>
      </w:r>
      <w:r w:rsidRPr="00DE20F0" w:rsidR="00DE20F0">
        <w:rPr>
          <w:lang w:val="fr-FR"/>
        </w:rPr>
        <w:t>’</w:t>
      </w:r>
      <w:r w:rsidRPr="00DE20F0">
        <w:rPr>
          <w:lang w:val="fr-FR"/>
        </w:rPr>
        <w:t>administration de celle</w:t>
      </w:r>
      <w:r w:rsidRPr="00DE20F0">
        <w:rPr>
          <w:lang w:val="fr-FR"/>
        </w:rPr>
        <w:noBreakHyphen/>
        <w:t xml:space="preserve">ci. </w:t>
      </w:r>
      <w:r w:rsidRPr="00DE20F0" w:rsidR="000842B8">
        <w:rPr>
          <w:lang w:val="fr-FR"/>
        </w:rPr>
        <w:t>L</w:t>
      </w:r>
      <w:r w:rsidRPr="00DE20F0" w:rsidR="00DE20F0">
        <w:rPr>
          <w:lang w:val="fr-FR"/>
        </w:rPr>
        <w:t>’</w:t>
      </w:r>
      <w:r w:rsidRPr="00DE20F0" w:rsidR="000842B8">
        <w:rPr>
          <w:lang w:val="fr-FR"/>
        </w:rPr>
        <w:t>annexe</w:t>
      </w:r>
      <w:r w:rsidRPr="00DE20F0">
        <w:rPr>
          <w:lang w:val="fr-FR"/>
        </w:rPr>
        <w:t xml:space="preserve"> </w:t>
      </w:r>
      <w:r w:rsidRPr="00DE20F0" w:rsidR="000842B8">
        <w:rPr>
          <w:lang w:val="fr-FR"/>
        </w:rPr>
        <w:t>n</w:t>
      </w:r>
      <w:r w:rsidRPr="00DE20F0" w:rsidR="000842B8">
        <w:rPr>
          <w:vertAlign w:val="superscript"/>
          <w:lang w:val="fr-FR"/>
        </w:rPr>
        <w:t>o</w:t>
      </w:r>
      <w:r w:rsidRPr="00DE20F0" w:rsidR="000842B8">
        <w:rPr>
          <w:lang w:val="fr-FR"/>
        </w:rPr>
        <w:t xml:space="preserve"> 2 au règlement précisait </w:t>
      </w:r>
      <w:r w:rsidRPr="00DE20F0">
        <w:rPr>
          <w:lang w:val="fr-FR"/>
        </w:rPr>
        <w:t>que tout objet ne figurant pas sur la liste était considéré comme interdit.</w:t>
      </w:r>
    </w:p>
    <w:p w:rsidRPr="00DE20F0" w:rsidR="00ED4C3F" w:rsidP="00DE20F0" w:rsidRDefault="00ED4C3F">
      <w:pPr>
        <w:pStyle w:val="ECHRHeading1"/>
        <w:rPr>
          <w:lang w:val="fr-FR"/>
        </w:rPr>
      </w:pPr>
      <w:r w:rsidRPr="00DE20F0">
        <w:rPr>
          <w:lang w:val="fr-FR"/>
        </w:rPr>
        <w:t>III.  LES TEXTES INTERNATIONAUX PERTINENTS</w:t>
      </w:r>
    </w:p>
    <w:p w:rsidRPr="00DE20F0" w:rsidR="00D23526" w:rsidP="00DE20F0" w:rsidRDefault="00D23526">
      <w:pPr>
        <w:pStyle w:val="ECHRHeading2"/>
        <w:rPr>
          <w:lang w:val="fr-FR"/>
        </w:rPr>
      </w:pPr>
      <w:r w:rsidRPr="00DE20F0">
        <w:rPr>
          <w:lang w:val="fr-FR"/>
        </w:rPr>
        <w:t>A.  Le Conseil de l</w:t>
      </w:r>
      <w:r w:rsidRPr="00DE20F0" w:rsidR="00DE20F0">
        <w:rPr>
          <w:lang w:val="fr-FR"/>
        </w:rPr>
        <w:t>’</w:t>
      </w:r>
      <w:r w:rsidRPr="00DE20F0">
        <w:rPr>
          <w:lang w:val="fr-FR"/>
        </w:rPr>
        <w:t>Europe</w:t>
      </w:r>
    </w:p>
    <w:bookmarkStart w:name="RPE" w:id="65"/>
    <w:p w:rsidRPr="00DE20F0" w:rsidR="00D23526" w:rsidP="00DE20F0" w:rsidRDefault="00D2352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88</w:t>
      </w:r>
      <w:r w:rsidRPr="00DE20F0">
        <w:rPr>
          <w:lang w:val="fr-FR"/>
        </w:rPr>
        <w:fldChar w:fldCharType="end"/>
      </w:r>
      <w:bookmarkEnd w:id="65"/>
      <w:r w:rsidRPr="00DE20F0">
        <w:rPr>
          <w:lang w:val="fr-FR"/>
        </w:rPr>
        <w:t>.  Le 11 janvier 2006, le Comité des Ministres du Conseil de l</w:t>
      </w:r>
      <w:r w:rsidRPr="00DE20F0" w:rsidR="00DE20F0">
        <w:rPr>
          <w:lang w:val="fr-FR"/>
        </w:rPr>
        <w:t>’</w:t>
      </w:r>
      <w:r w:rsidRPr="00DE20F0">
        <w:rPr>
          <w:lang w:val="fr-FR"/>
        </w:rPr>
        <w:t>Europe a adopté la Recommandation Rec(2006)2 sur les règles pénitentiaires européennes lors de la 952</w:t>
      </w:r>
      <w:r w:rsidRPr="00DE20F0">
        <w:rPr>
          <w:vertAlign w:val="superscript"/>
          <w:lang w:val="fr-FR"/>
        </w:rPr>
        <w:t>e</w:t>
      </w:r>
      <w:r w:rsidRPr="00DE20F0">
        <w:rPr>
          <w:lang w:val="fr-FR"/>
        </w:rPr>
        <w:t> réunion des Délégués des Ministres. Dans ses passages pertinents en l</w:t>
      </w:r>
      <w:r w:rsidRPr="00DE20F0" w:rsidR="00DE20F0">
        <w:rPr>
          <w:lang w:val="fr-FR"/>
        </w:rPr>
        <w:t>’</w:t>
      </w:r>
      <w:r w:rsidRPr="00DE20F0">
        <w:rPr>
          <w:lang w:val="fr-FR"/>
        </w:rPr>
        <w:t>espèce, elle se lit comme suit :</w:t>
      </w:r>
    </w:p>
    <w:p w:rsidRPr="00DE20F0" w:rsidR="001B7308" w:rsidP="00DE20F0" w:rsidRDefault="00D23526">
      <w:pPr>
        <w:pStyle w:val="ECHRParaQuote"/>
        <w:rPr>
          <w:lang w:val="fr-FR"/>
        </w:rPr>
      </w:pPr>
      <w:r w:rsidRPr="00DE20F0">
        <w:rPr>
          <w:lang w:val="fr-FR"/>
        </w:rPr>
        <w:t>« 24.10.  Les détenus doivent pouvoir se tenir régulièrement informés des affaires publiques, en pouvant s</w:t>
      </w:r>
      <w:r w:rsidRPr="00DE20F0" w:rsidR="00DE20F0">
        <w:rPr>
          <w:lang w:val="fr-FR"/>
        </w:rPr>
        <w:t>’</w:t>
      </w:r>
      <w:r w:rsidRPr="00DE20F0">
        <w:rPr>
          <w:lang w:val="fr-FR"/>
        </w:rPr>
        <w:t>abonner et en lisant des journaux quotidiens, des périodiques et d</w:t>
      </w:r>
      <w:r w:rsidRPr="00DE20F0" w:rsidR="00DE20F0">
        <w:rPr>
          <w:lang w:val="fr-FR"/>
        </w:rPr>
        <w:t>’</w:t>
      </w:r>
      <w:r w:rsidRPr="00DE20F0">
        <w:rPr>
          <w:lang w:val="fr-FR"/>
        </w:rPr>
        <w:t>autres publications, et en suivant des émissions de radio ou de télévision, à moins qu</w:t>
      </w:r>
      <w:r w:rsidRPr="00DE20F0" w:rsidR="00DE20F0">
        <w:rPr>
          <w:lang w:val="fr-FR"/>
        </w:rPr>
        <w:t>’</w:t>
      </w:r>
      <w:r w:rsidRPr="00DE20F0">
        <w:rPr>
          <w:lang w:val="fr-FR"/>
        </w:rPr>
        <w:t>une interdiction n</w:t>
      </w:r>
      <w:r w:rsidRPr="00DE20F0" w:rsidR="00DE20F0">
        <w:rPr>
          <w:lang w:val="fr-FR"/>
        </w:rPr>
        <w:t>’</w:t>
      </w:r>
      <w:r w:rsidRPr="00DE20F0">
        <w:rPr>
          <w:lang w:val="fr-FR"/>
        </w:rPr>
        <w:t>ait été prononcée par une autorité judiciaire dans un cas individuel et pour une durée spécifiée ».</w:t>
      </w:r>
    </w:p>
    <w:p w:rsidRPr="00DE20F0" w:rsidR="001B7308" w:rsidP="00DE20F0" w:rsidRDefault="00D23526">
      <w:pPr>
        <w:pStyle w:val="ECHRPara"/>
        <w:rPr>
          <w:lang w:val="fr-FR"/>
        </w:rPr>
      </w:pPr>
      <w:r w:rsidRPr="00DE20F0">
        <w:rPr>
          <w:lang w:val="fr-FR"/>
        </w:rPr>
        <w:t>L</w:t>
      </w:r>
      <w:r w:rsidRPr="00DE20F0" w:rsidR="00DE20F0">
        <w:rPr>
          <w:lang w:val="fr-FR"/>
        </w:rPr>
        <w:t>’</w:t>
      </w:r>
      <w:r w:rsidRPr="00DE20F0">
        <w:rPr>
          <w:lang w:val="fr-FR"/>
        </w:rPr>
        <w:t>annexe à cette Recommandation dispose, en ses passages pertinents en l</w:t>
      </w:r>
      <w:r w:rsidRPr="00DE20F0" w:rsidR="00DE20F0">
        <w:rPr>
          <w:lang w:val="fr-FR"/>
        </w:rPr>
        <w:t>’</w:t>
      </w:r>
      <w:r w:rsidRPr="00DE20F0">
        <w:rPr>
          <w:lang w:val="fr-FR"/>
        </w:rPr>
        <w:t>espèce :</w:t>
      </w:r>
    </w:p>
    <w:p w:rsidRPr="00DE20F0" w:rsidR="001B7308" w:rsidP="00DE20F0" w:rsidRDefault="00D23526">
      <w:pPr>
        <w:pStyle w:val="ECHRParaQuote"/>
        <w:rPr>
          <w:lang w:val="fr-FR"/>
        </w:rPr>
      </w:pPr>
      <w:r w:rsidRPr="00DE20F0">
        <w:rPr>
          <w:lang w:val="fr-FR"/>
        </w:rPr>
        <w:t>« La règle 24.10 porte sur un aspect des contacts avec le monde extérieur, celui de la possibilité de s</w:t>
      </w:r>
      <w:r w:rsidRPr="00DE20F0" w:rsidR="00DE20F0">
        <w:rPr>
          <w:lang w:val="fr-FR"/>
        </w:rPr>
        <w:t>’</w:t>
      </w:r>
      <w:r w:rsidRPr="00DE20F0">
        <w:rPr>
          <w:lang w:val="fr-FR"/>
        </w:rPr>
        <w:t>informer, qui constitue un élément du droit à la liberté d</w:t>
      </w:r>
      <w:r w:rsidRPr="00DE20F0" w:rsidR="00DE20F0">
        <w:rPr>
          <w:lang w:val="fr-FR"/>
        </w:rPr>
        <w:t>’</w:t>
      </w:r>
      <w:r w:rsidRPr="00DE20F0">
        <w:rPr>
          <w:lang w:val="fr-FR"/>
        </w:rPr>
        <w:t>expression garanti par l</w:t>
      </w:r>
      <w:r w:rsidRPr="00DE20F0" w:rsidR="00DE20F0">
        <w:rPr>
          <w:lang w:val="fr-FR"/>
        </w:rPr>
        <w:t>’</w:t>
      </w:r>
      <w:r w:rsidRPr="00DE20F0">
        <w:rPr>
          <w:lang w:val="fr-FR"/>
        </w:rPr>
        <w:t>article 10 de la CEDH ».</w:t>
      </w:r>
    </w:p>
    <w:p w:rsidRPr="00DE20F0" w:rsidR="001B7308" w:rsidP="00DE20F0" w:rsidRDefault="00D23526">
      <w:pPr>
        <w:pStyle w:val="ECHRHeading2"/>
        <w:rPr>
          <w:lang w:val="fr-FR"/>
        </w:rPr>
      </w:pPr>
      <w:r w:rsidRPr="00DE20F0">
        <w:rPr>
          <w:lang w:val="fr-FR"/>
        </w:rPr>
        <w:t>B</w:t>
      </w:r>
      <w:r w:rsidRPr="00DE20F0" w:rsidR="00941CB8">
        <w:rPr>
          <w:lang w:val="fr-FR"/>
        </w:rPr>
        <w:t>.  L</w:t>
      </w:r>
      <w:r w:rsidRPr="00DE20F0" w:rsidR="00DE20F0">
        <w:rPr>
          <w:lang w:val="fr-FR"/>
        </w:rPr>
        <w:t>’</w:t>
      </w:r>
      <w:r w:rsidRPr="00DE20F0" w:rsidR="00941CB8">
        <w:rPr>
          <w:lang w:val="fr-FR"/>
        </w:rPr>
        <w:t>Organisation des Nations Unies</w:t>
      </w:r>
    </w:p>
    <w:bookmarkStart w:name="reglONU" w:id="66"/>
    <w:p w:rsidRPr="00DE20F0" w:rsidR="001B7308" w:rsidP="00DE20F0" w:rsidRDefault="00AA5A0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89</w:t>
      </w:r>
      <w:r w:rsidRPr="00DE20F0">
        <w:rPr>
          <w:lang w:val="fr-FR"/>
        </w:rPr>
        <w:fldChar w:fldCharType="end"/>
      </w:r>
      <w:bookmarkEnd w:id="66"/>
      <w:r w:rsidRPr="00DE20F0">
        <w:rPr>
          <w:lang w:val="fr-FR"/>
        </w:rPr>
        <w:t>.  </w:t>
      </w:r>
      <w:r w:rsidRPr="00DE20F0" w:rsidR="00941CB8">
        <w:rPr>
          <w:lang w:val="fr-FR"/>
        </w:rPr>
        <w:t xml:space="preserve"> Le 17 décembre 2015, l</w:t>
      </w:r>
      <w:r w:rsidRPr="00DE20F0" w:rsidR="00DE20F0">
        <w:rPr>
          <w:lang w:val="fr-FR"/>
        </w:rPr>
        <w:t>’</w:t>
      </w:r>
      <w:r w:rsidRPr="00DE20F0" w:rsidR="00941CB8">
        <w:rPr>
          <w:lang w:val="fr-FR"/>
        </w:rPr>
        <w:t>Assemblée générale de l</w:t>
      </w:r>
      <w:r w:rsidRPr="00DE20F0" w:rsidR="00DE20F0">
        <w:rPr>
          <w:lang w:val="fr-FR"/>
        </w:rPr>
        <w:t>’</w:t>
      </w:r>
      <w:r w:rsidRPr="00DE20F0" w:rsidR="00941CB8">
        <w:rPr>
          <w:lang w:val="fr-FR"/>
        </w:rPr>
        <w:t>Organisation des Nations Unies a adopté la version révisée de « L</w:t>
      </w:r>
      <w:r w:rsidRPr="00DE20F0" w:rsidR="00DE20F0">
        <w:rPr>
          <w:lang w:val="fr-FR"/>
        </w:rPr>
        <w:t>’</w:t>
      </w:r>
      <w:r w:rsidRPr="00DE20F0" w:rsidR="00941CB8">
        <w:rPr>
          <w:lang w:val="fr-FR"/>
        </w:rPr>
        <w:t>Ensemble de règles minima des Nations Unies pour le traitement des détenus (Règles Nelson Mandela) » (la résolution A/RES/70/175). Dans ses passages pertinents en l</w:t>
      </w:r>
      <w:r w:rsidRPr="00DE20F0" w:rsidR="00DE20F0">
        <w:rPr>
          <w:lang w:val="fr-FR"/>
        </w:rPr>
        <w:t>’</w:t>
      </w:r>
      <w:r w:rsidRPr="00DE20F0" w:rsidR="00941CB8">
        <w:rPr>
          <w:lang w:val="fr-FR"/>
        </w:rPr>
        <w:t>espèce, elle se lit comme suit :</w:t>
      </w:r>
    </w:p>
    <w:p w:rsidRPr="00DE20F0" w:rsidR="00941CB8" w:rsidP="00DE20F0" w:rsidRDefault="00941CB8">
      <w:pPr>
        <w:pStyle w:val="ECHRParaQuote"/>
        <w:rPr>
          <w:lang w:val="fr-FR"/>
        </w:rPr>
      </w:pPr>
      <w:r w:rsidRPr="00DE20F0">
        <w:rPr>
          <w:lang w:val="fr-FR"/>
        </w:rPr>
        <w:t>« Règle 63</w:t>
      </w:r>
    </w:p>
    <w:p w:rsidRPr="00DE20F0" w:rsidR="00941CB8" w:rsidP="00DE20F0" w:rsidRDefault="00941CB8">
      <w:pPr>
        <w:pStyle w:val="ECHRParaQuote"/>
        <w:rPr>
          <w:lang w:val="fr-FR"/>
        </w:rPr>
      </w:pPr>
      <w:r w:rsidRPr="00DE20F0">
        <w:rPr>
          <w:lang w:val="fr-FR"/>
        </w:rPr>
        <w:t>Les détenus doivent être tenus régulièrement au courant des événements les plus importants, soit par la lecture de journaux quotidiens, de périodiques ou de publications pénitentiaires spéciales, soit par des émissions radiophoniques, des conférences ou tout autre moyen analogue, autorisés ou contrôlés par l</w:t>
      </w:r>
      <w:r w:rsidRPr="00DE20F0" w:rsidR="00DE20F0">
        <w:rPr>
          <w:lang w:val="fr-FR"/>
        </w:rPr>
        <w:t>’</w:t>
      </w:r>
      <w:r w:rsidRPr="00DE20F0">
        <w:rPr>
          <w:lang w:val="fr-FR"/>
        </w:rPr>
        <w:t>administration. »</w:t>
      </w:r>
    </w:p>
    <w:p w:rsidRPr="00DE20F0" w:rsidR="00A26BD0" w:rsidP="00DE20F0" w:rsidRDefault="00E77CB3">
      <w:pPr>
        <w:pStyle w:val="ECHRTitle1"/>
        <w:tabs>
          <w:tab w:val="left" w:pos="5387"/>
        </w:tabs>
        <w:rPr>
          <w:lang w:val="fr-FR"/>
        </w:rPr>
      </w:pPr>
      <w:r w:rsidRPr="00DE20F0">
        <w:rPr>
          <w:lang w:val="fr-FR"/>
        </w:rPr>
        <w:t>EN DROIT</w:t>
      </w:r>
    </w:p>
    <w:p w:rsidRPr="00DE20F0" w:rsidR="00E77CB3" w:rsidP="00DE20F0" w:rsidRDefault="00A26BD0">
      <w:pPr>
        <w:pStyle w:val="ECHRHeading1"/>
        <w:rPr>
          <w:lang w:val="fr-FR"/>
        </w:rPr>
      </w:pPr>
      <w:r w:rsidRPr="00DE20F0">
        <w:rPr>
          <w:lang w:val="fr-FR"/>
        </w:rPr>
        <w:t>I.</w:t>
      </w:r>
      <w:r w:rsidRPr="00DE20F0" w:rsidR="00E77CB3">
        <w:rPr>
          <w:lang w:val="fr-FR"/>
        </w:rPr>
        <w:t>  SUR LA VIOLATION ALLÉGUÉE DE L</w:t>
      </w:r>
      <w:r w:rsidRPr="00DE20F0" w:rsidR="00DE20F0">
        <w:rPr>
          <w:lang w:val="fr-FR"/>
        </w:rPr>
        <w:t>’</w:t>
      </w:r>
      <w:r w:rsidRPr="00DE20F0" w:rsidR="00E77CB3">
        <w:rPr>
          <w:lang w:val="fr-FR"/>
        </w:rPr>
        <w:t xml:space="preserve">ARTICLE </w:t>
      </w:r>
      <w:r w:rsidRPr="00DE20F0" w:rsidR="00B41537">
        <w:rPr>
          <w:lang w:val="fr-FR"/>
        </w:rPr>
        <w:t>3</w:t>
      </w:r>
      <w:r w:rsidRPr="00DE20F0" w:rsidR="00C7309E">
        <w:rPr>
          <w:lang w:val="fr-FR"/>
        </w:rPr>
        <w:t xml:space="preserve"> DE LA CONVENTION</w:t>
      </w:r>
      <w:r w:rsidRPr="00DE20F0" w:rsidR="004F26AE">
        <w:rPr>
          <w:lang w:val="fr-FR"/>
        </w:rPr>
        <w:t xml:space="preserve">, PRIS </w:t>
      </w:r>
      <w:r w:rsidRPr="00DE20F0" w:rsidR="00B41537">
        <w:rPr>
          <w:lang w:val="fr-FR"/>
        </w:rPr>
        <w:t>SEUL ET COMBINÉ AVEC L</w:t>
      </w:r>
      <w:r w:rsidRPr="00DE20F0" w:rsidR="00DE20F0">
        <w:rPr>
          <w:lang w:val="fr-FR"/>
        </w:rPr>
        <w:t>’</w:t>
      </w:r>
      <w:r w:rsidRPr="00DE20F0" w:rsidR="00B41537">
        <w:rPr>
          <w:lang w:val="fr-FR"/>
        </w:rPr>
        <w:t>ARTICLE 13</w:t>
      </w:r>
      <w:r w:rsidRPr="00DE20F0" w:rsidR="00C7309E">
        <w:rPr>
          <w:lang w:val="fr-FR"/>
        </w:rPr>
        <w:t xml:space="preserve"> DE LA CONVENTION</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90</w:t>
      </w:r>
      <w:r w:rsidRPr="00DE20F0">
        <w:rPr>
          <w:lang w:val="fr-FR"/>
        </w:rPr>
        <w:fldChar w:fldCharType="end"/>
      </w:r>
      <w:r w:rsidRPr="00DE20F0" w:rsidR="00E77CB3">
        <w:rPr>
          <w:lang w:val="fr-FR"/>
        </w:rPr>
        <w:t>.  </w:t>
      </w:r>
      <w:r w:rsidRPr="00DE20F0" w:rsidR="00B41537">
        <w:rPr>
          <w:lang w:val="fr-FR"/>
        </w:rPr>
        <w:t>Le requérant dénonce les conditions de sa détention dans la maison d</w:t>
      </w:r>
      <w:r w:rsidRPr="00DE20F0" w:rsidR="00DE20F0">
        <w:rPr>
          <w:lang w:val="fr-FR"/>
        </w:rPr>
        <w:t>’</w:t>
      </w:r>
      <w:r w:rsidRPr="00DE20F0" w:rsidR="00B41537">
        <w:rPr>
          <w:lang w:val="fr-FR"/>
        </w:rPr>
        <w:t>arrêt n</w:t>
      </w:r>
      <w:r w:rsidRPr="00DE20F0" w:rsidR="00B41537">
        <w:rPr>
          <w:vertAlign w:val="superscript"/>
          <w:lang w:val="fr-FR"/>
        </w:rPr>
        <w:t>o</w:t>
      </w:r>
      <w:r w:rsidRPr="00DE20F0" w:rsidR="00B41537">
        <w:rPr>
          <w:lang w:val="fr-FR"/>
        </w:rPr>
        <w:t> IZ–47/1 de la ville de Saint</w:t>
      </w:r>
      <w:r w:rsidRPr="00DE20F0" w:rsidR="00B41537">
        <w:rPr>
          <w:lang w:val="fr-FR"/>
        </w:rPr>
        <w:noBreakHyphen/>
        <w:t>Pétersbourg, les conditions de son transport vers et depuis le tribunal de l</w:t>
      </w:r>
      <w:r w:rsidRPr="00DE20F0" w:rsidR="00DE20F0">
        <w:rPr>
          <w:lang w:val="fr-FR"/>
        </w:rPr>
        <w:t>’</w:t>
      </w:r>
      <w:r w:rsidRPr="00DE20F0" w:rsidR="00B41537">
        <w:rPr>
          <w:lang w:val="fr-FR"/>
        </w:rPr>
        <w:t xml:space="preserve">arrondissement Kirovski et les conditions de détention dans les locaux de ce tribunal. </w:t>
      </w:r>
      <w:r w:rsidRPr="00DE20F0" w:rsidR="007975ED">
        <w:rPr>
          <w:lang w:val="fr-FR"/>
        </w:rPr>
        <w:t xml:space="preserve">Il se plaint en outre </w:t>
      </w:r>
      <w:r w:rsidRPr="00DE20F0" w:rsidR="001A7E58">
        <w:rPr>
          <w:lang w:val="fr-FR"/>
        </w:rPr>
        <w:t xml:space="preserve">de son </w:t>
      </w:r>
      <w:r w:rsidRPr="00DE20F0" w:rsidR="007975ED">
        <w:rPr>
          <w:lang w:val="fr-FR"/>
        </w:rPr>
        <w:t xml:space="preserve">placement dans une cage métallique dans le prétoire lors du procès pénal dirigé à son encontre. Enfin, il </w:t>
      </w:r>
      <w:r w:rsidRPr="00DE20F0" w:rsidR="00B41537">
        <w:rPr>
          <w:lang w:val="fr-FR"/>
        </w:rPr>
        <w:t>se plaint de l</w:t>
      </w:r>
      <w:r w:rsidRPr="00DE20F0" w:rsidR="00DE20F0">
        <w:rPr>
          <w:lang w:val="fr-FR"/>
        </w:rPr>
        <w:t>’</w:t>
      </w:r>
      <w:r w:rsidRPr="00DE20F0" w:rsidR="00B41537">
        <w:rPr>
          <w:lang w:val="fr-FR"/>
        </w:rPr>
        <w:t xml:space="preserve">absence de voies de recours effectives pour faire valoir ces griefs. Il invoque les articles 3 et 13 de la Convention, </w:t>
      </w:r>
      <w:r w:rsidRPr="00DE20F0" w:rsidR="00E77CB3">
        <w:rPr>
          <w:lang w:val="fr-FR"/>
        </w:rPr>
        <w:t>ainsi libellé</w:t>
      </w:r>
      <w:r w:rsidRPr="00DE20F0" w:rsidR="004A3763">
        <w:rPr>
          <w:lang w:val="fr-FR"/>
        </w:rPr>
        <w:t>s</w:t>
      </w:r>
      <w:r w:rsidRPr="00DE20F0" w:rsidR="00E77CB3">
        <w:rPr>
          <w:lang w:val="fr-FR"/>
        </w:rPr>
        <w:t> :</w:t>
      </w:r>
    </w:p>
    <w:p w:rsidRPr="00DE20F0" w:rsidR="0068375B" w:rsidP="00DE20F0" w:rsidRDefault="0068375B">
      <w:pPr>
        <w:pStyle w:val="ECHRTitleCentre3"/>
        <w:rPr>
          <w:lang w:val="fr-FR"/>
        </w:rPr>
      </w:pPr>
      <w:r w:rsidRPr="00DE20F0">
        <w:rPr>
          <w:lang w:val="fr-FR"/>
        </w:rPr>
        <w:t>Article 3</w:t>
      </w:r>
    </w:p>
    <w:p w:rsidRPr="00DE20F0" w:rsidR="00B41537" w:rsidP="00DE20F0" w:rsidRDefault="00B41537">
      <w:pPr>
        <w:pStyle w:val="ECHRParaQuote"/>
        <w:rPr>
          <w:lang w:val="fr-FR"/>
        </w:rPr>
      </w:pPr>
      <w:r w:rsidRPr="00DE20F0">
        <w:rPr>
          <w:lang w:val="fr-FR"/>
        </w:rPr>
        <w:t>« Nul ne peut être soumis à la torture ni à des peines ou traitements inhumains ou dégradants. »</w:t>
      </w:r>
    </w:p>
    <w:p w:rsidRPr="00DE20F0" w:rsidR="00B41537" w:rsidP="00DE20F0" w:rsidRDefault="00B41537">
      <w:pPr>
        <w:pStyle w:val="ECHRTitleCentre3"/>
        <w:rPr>
          <w:bCs/>
          <w:lang w:val="fr-FR"/>
        </w:rPr>
      </w:pPr>
      <w:r w:rsidRPr="00DE20F0">
        <w:rPr>
          <w:lang w:val="fr-FR"/>
        </w:rPr>
        <w:t>Article</w:t>
      </w:r>
      <w:r w:rsidRPr="00DE20F0">
        <w:rPr>
          <w:bCs/>
          <w:lang w:val="fr-FR"/>
        </w:rPr>
        <w:t xml:space="preserve"> 13</w:t>
      </w:r>
    </w:p>
    <w:p w:rsidRPr="00DE20F0" w:rsidR="00B41537" w:rsidP="00DE20F0" w:rsidRDefault="00B41537">
      <w:pPr>
        <w:pStyle w:val="ECHRParaQuote"/>
        <w:rPr>
          <w:lang w:val="fr-FR"/>
        </w:rPr>
      </w:pPr>
      <w:r w:rsidRPr="00DE20F0">
        <w:rPr>
          <w:lang w:val="fr-FR"/>
        </w:rPr>
        <w:t>« Toute personne dont les droits et libertés reconnus dans la (...) Convention ont été violés, a droit à l</w:t>
      </w:r>
      <w:r w:rsidRPr="00DE20F0" w:rsidR="00DE20F0">
        <w:rPr>
          <w:lang w:val="fr-FR"/>
        </w:rPr>
        <w:t>’</w:t>
      </w:r>
      <w:r w:rsidRPr="00DE20F0">
        <w:rPr>
          <w:lang w:val="fr-FR"/>
        </w:rPr>
        <w:t>octroi d</w:t>
      </w:r>
      <w:r w:rsidRPr="00DE20F0" w:rsidR="00DE20F0">
        <w:rPr>
          <w:lang w:val="fr-FR"/>
        </w:rPr>
        <w:t>’</w:t>
      </w:r>
      <w:r w:rsidRPr="00DE20F0">
        <w:rPr>
          <w:lang w:val="fr-FR"/>
        </w:rPr>
        <w:t>un recours effectif devant une instance nationale, alors même que la violation aurait été commise par des personnes agissant dans l</w:t>
      </w:r>
      <w:r w:rsidRPr="00DE20F0" w:rsidR="00DE20F0">
        <w:rPr>
          <w:lang w:val="fr-FR"/>
        </w:rPr>
        <w:t>’</w:t>
      </w:r>
      <w:r w:rsidRPr="00DE20F0">
        <w:rPr>
          <w:lang w:val="fr-FR"/>
        </w:rPr>
        <w:t>exercice de leurs fonctions officielles. »</w:t>
      </w:r>
    </w:p>
    <w:p w:rsidRPr="00DE20F0" w:rsidR="00E77CB3" w:rsidP="00DE20F0" w:rsidRDefault="00E77CB3">
      <w:pPr>
        <w:pStyle w:val="ECHRHeading2"/>
        <w:rPr>
          <w:lang w:val="fr-FR"/>
        </w:rPr>
      </w:pPr>
      <w:r w:rsidRPr="00DE20F0">
        <w:rPr>
          <w:lang w:val="fr-FR"/>
        </w:rPr>
        <w:t>A.  </w:t>
      </w:r>
      <w:r w:rsidRPr="00DE20F0" w:rsidR="00B41537">
        <w:rPr>
          <w:lang w:val="fr-FR"/>
        </w:rPr>
        <w:t>Thèses des parties</w:t>
      </w:r>
    </w:p>
    <w:p w:rsidRPr="00DE20F0" w:rsidR="001B7308"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91</w:t>
      </w:r>
      <w:r w:rsidRPr="00DE20F0">
        <w:rPr>
          <w:lang w:val="fr-FR"/>
        </w:rPr>
        <w:fldChar w:fldCharType="end"/>
      </w:r>
      <w:r w:rsidRPr="00DE20F0" w:rsidR="00E77CB3">
        <w:rPr>
          <w:lang w:val="fr-FR"/>
        </w:rPr>
        <w:t>.  </w:t>
      </w:r>
      <w:r w:rsidRPr="00DE20F0" w:rsidR="00B41537">
        <w:rPr>
          <w:lang w:val="fr-FR"/>
        </w:rPr>
        <w:t xml:space="preserve">Se référant à sa version des faits (paragraphes </w:t>
      </w:r>
      <w:r w:rsidRPr="00DE20F0" w:rsidR="004F26AE">
        <w:rPr>
          <w:lang w:val="fr-FR"/>
        </w:rPr>
        <w:fldChar w:fldCharType="begin"/>
      </w:r>
      <w:r w:rsidRPr="00DE20F0" w:rsidR="004F26AE">
        <w:rPr>
          <w:lang w:val="fr-FR"/>
        </w:rPr>
        <w:instrText xml:space="preserve"> REF condtvergouv1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57</w:t>
      </w:r>
      <w:r w:rsidRPr="00DE20F0" w:rsidR="004F26AE">
        <w:rPr>
          <w:lang w:val="fr-FR"/>
        </w:rPr>
        <w:fldChar w:fldCharType="end"/>
      </w:r>
      <w:r w:rsidRPr="00DE20F0" w:rsidR="004F26AE">
        <w:rPr>
          <w:lang w:val="fr-FR"/>
        </w:rPr>
        <w:noBreakHyphen/>
      </w:r>
      <w:r w:rsidRPr="00DE20F0" w:rsidR="004F26AE">
        <w:rPr>
          <w:lang w:val="fr-FR"/>
        </w:rPr>
        <w:fldChar w:fldCharType="begin"/>
      </w:r>
      <w:r w:rsidRPr="00DE20F0" w:rsidR="004F26AE">
        <w:rPr>
          <w:lang w:val="fr-FR"/>
        </w:rPr>
        <w:instrText xml:space="preserve"> REF condtvergouv5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61</w:t>
      </w:r>
      <w:r w:rsidRPr="00DE20F0" w:rsidR="004F26AE">
        <w:rPr>
          <w:lang w:val="fr-FR"/>
        </w:rPr>
        <w:fldChar w:fldCharType="end"/>
      </w:r>
      <w:r w:rsidRPr="00DE20F0" w:rsidR="00B41537">
        <w:rPr>
          <w:lang w:val="fr-FR"/>
        </w:rPr>
        <w:t xml:space="preserve"> ci-dessus), le Gouvernement soutient que les conditions de détention </w:t>
      </w:r>
      <w:r w:rsidRPr="00DE20F0" w:rsidR="00522136">
        <w:rPr>
          <w:lang w:val="fr-FR"/>
        </w:rPr>
        <w:t xml:space="preserve">et de transport </w:t>
      </w:r>
      <w:r w:rsidRPr="00DE20F0" w:rsidR="00B41537">
        <w:rPr>
          <w:lang w:val="fr-FR"/>
        </w:rPr>
        <w:t>litigieuses n</w:t>
      </w:r>
      <w:r w:rsidRPr="00DE20F0" w:rsidR="00DE20F0">
        <w:rPr>
          <w:lang w:val="fr-FR"/>
        </w:rPr>
        <w:t>’</w:t>
      </w:r>
      <w:r w:rsidRPr="00DE20F0" w:rsidR="00B41537">
        <w:rPr>
          <w:lang w:val="fr-FR"/>
        </w:rPr>
        <w:t>étaient pas constitutives de mauvais traitements.</w:t>
      </w:r>
    </w:p>
    <w:p w:rsidRPr="00DE20F0" w:rsidR="00522136" w:rsidP="00DE20F0" w:rsidRDefault="00B4153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92</w:t>
      </w:r>
      <w:r w:rsidRPr="00DE20F0">
        <w:rPr>
          <w:lang w:val="fr-FR"/>
        </w:rPr>
        <w:fldChar w:fldCharType="end"/>
      </w:r>
      <w:r w:rsidRPr="00DE20F0">
        <w:rPr>
          <w:lang w:val="fr-FR"/>
        </w:rPr>
        <w:t>.  Le requérant maintient son grief.</w:t>
      </w:r>
      <w:r w:rsidRPr="00DE20F0" w:rsidR="00AA56CA">
        <w:rPr>
          <w:lang w:val="fr-FR"/>
        </w:rPr>
        <w:t xml:space="preserve"> Il indique en outre que les conditions de sa détention au sein de la maison d</w:t>
      </w:r>
      <w:r w:rsidRPr="00DE20F0" w:rsidR="00DE20F0">
        <w:rPr>
          <w:lang w:val="fr-FR"/>
        </w:rPr>
        <w:t>’</w:t>
      </w:r>
      <w:r w:rsidRPr="00DE20F0" w:rsidR="00AA56CA">
        <w:rPr>
          <w:lang w:val="fr-FR"/>
        </w:rPr>
        <w:t>arrêt n</w:t>
      </w:r>
      <w:r w:rsidRPr="00DE20F0" w:rsidR="00AA56CA">
        <w:rPr>
          <w:vertAlign w:val="superscript"/>
          <w:lang w:val="fr-FR"/>
        </w:rPr>
        <w:t>o </w:t>
      </w:r>
      <w:r w:rsidRPr="00DE20F0" w:rsidR="00AA56CA">
        <w:rPr>
          <w:lang w:val="fr-FR"/>
        </w:rPr>
        <w:t>IZ</w:t>
      </w:r>
      <w:r w:rsidRPr="00DE20F0" w:rsidR="00AA56CA">
        <w:rPr>
          <w:lang w:val="fr-FR"/>
        </w:rPr>
        <w:noBreakHyphen/>
        <w:t xml:space="preserve">47/1 étaient similaires à celles décrites dans les arrêts </w:t>
      </w:r>
      <w:r w:rsidRPr="00DE20F0" w:rsidR="00AA56CA">
        <w:rPr>
          <w:i/>
          <w:lang w:val="pt-PT"/>
        </w:rPr>
        <w:t>Tsarenko c. Russie</w:t>
      </w:r>
      <w:r w:rsidRPr="00DE20F0" w:rsidR="00AA56CA">
        <w:rPr>
          <w:lang w:val="pt-PT"/>
        </w:rPr>
        <w:t xml:space="preserve"> (n</w:t>
      </w:r>
      <w:r w:rsidRPr="00DE20F0" w:rsidR="00AA56CA">
        <w:rPr>
          <w:vertAlign w:val="superscript"/>
          <w:lang w:val="pt-PT"/>
        </w:rPr>
        <w:t>o</w:t>
      </w:r>
      <w:r w:rsidRPr="00DE20F0" w:rsidR="00AA56CA">
        <w:rPr>
          <w:lang w:val="pt-PT"/>
        </w:rPr>
        <w:t> 5235/09</w:t>
      </w:r>
      <w:r w:rsidRPr="00DE20F0" w:rsidR="00AA56CA">
        <w:rPr>
          <w:snapToGrid w:val="0"/>
          <w:lang w:val="pt-PT"/>
        </w:rPr>
        <w:t>, 3 </w:t>
      </w:r>
      <w:r w:rsidRPr="00DE20F0" w:rsidR="00AA56CA">
        <w:rPr>
          <w:lang w:val="pt-PT"/>
        </w:rPr>
        <w:t>mars</w:t>
      </w:r>
      <w:r w:rsidRPr="00DE20F0" w:rsidR="00AA56CA">
        <w:rPr>
          <w:snapToGrid w:val="0"/>
          <w:lang w:val="pt-PT"/>
        </w:rPr>
        <w:t xml:space="preserve"> 2011) et </w:t>
      </w:r>
      <w:r w:rsidRPr="00DE20F0" w:rsidR="00AA56CA">
        <w:rPr>
          <w:i/>
          <w:iCs/>
          <w:lang w:val="fr-FR"/>
        </w:rPr>
        <w:t>Popandopulo c. Russie</w:t>
      </w:r>
      <w:r w:rsidRPr="00DE20F0" w:rsidR="00AA56CA">
        <w:rPr>
          <w:lang w:val="fr-FR"/>
        </w:rPr>
        <w:t xml:space="preserve"> (n</w:t>
      </w:r>
      <w:r w:rsidRPr="00DE20F0" w:rsidR="00AA56CA">
        <w:rPr>
          <w:vertAlign w:val="superscript"/>
          <w:lang w:val="fr-FR"/>
        </w:rPr>
        <w:t>o </w:t>
      </w:r>
      <w:r w:rsidRPr="00DE20F0" w:rsidR="00AA56CA">
        <w:rPr>
          <w:lang w:val="fr-FR"/>
        </w:rPr>
        <w:t>4512/09, 10 mai 2011).</w:t>
      </w:r>
    </w:p>
    <w:p w:rsidRPr="00DE20F0" w:rsidR="00522136" w:rsidP="00DE20F0" w:rsidRDefault="00522136">
      <w:pPr>
        <w:pStyle w:val="ECHRHeading2"/>
        <w:rPr>
          <w:lang w:val="fr-FR"/>
        </w:rPr>
      </w:pPr>
      <w:r w:rsidRPr="00DE20F0">
        <w:rPr>
          <w:lang w:val="fr-FR"/>
        </w:rPr>
        <w:t>B.   Appréciation de la Cour</w:t>
      </w:r>
    </w:p>
    <w:p w:rsidRPr="00DE20F0" w:rsidR="00522136" w:rsidP="00DE20F0" w:rsidRDefault="00522136">
      <w:pPr>
        <w:pStyle w:val="ECHRHeading3"/>
        <w:rPr>
          <w:lang w:val="fr-FR"/>
        </w:rPr>
      </w:pPr>
      <w:r w:rsidRPr="00DE20F0">
        <w:rPr>
          <w:lang w:val="fr-FR"/>
        </w:rPr>
        <w:t>1.  Sur la violation alléguée de l</w:t>
      </w:r>
      <w:r w:rsidRPr="00DE20F0" w:rsidR="00DE20F0">
        <w:rPr>
          <w:lang w:val="fr-FR"/>
        </w:rPr>
        <w:t>’</w:t>
      </w:r>
      <w:r w:rsidRPr="00DE20F0">
        <w:rPr>
          <w:lang w:val="fr-FR"/>
        </w:rPr>
        <w:t>article 3 de la Convention</w:t>
      </w:r>
    </w:p>
    <w:p w:rsidRPr="00DE20F0" w:rsidR="00522136" w:rsidP="00DE20F0" w:rsidRDefault="00522136">
      <w:pPr>
        <w:pStyle w:val="ECHRHeading4"/>
        <w:rPr>
          <w:lang w:val="fr-FR"/>
        </w:rPr>
      </w:pPr>
      <w:r w:rsidRPr="00DE20F0">
        <w:rPr>
          <w:lang w:val="fr-FR"/>
        </w:rPr>
        <w:t>a)  Sur la recevabilité</w:t>
      </w:r>
    </w:p>
    <w:p w:rsidRPr="00DE20F0" w:rsidR="00AA56CA" w:rsidP="00DE20F0" w:rsidRDefault="00AA56C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93</w:t>
      </w:r>
      <w:r w:rsidRPr="00DE20F0">
        <w:rPr>
          <w:lang w:val="fr-FR"/>
        </w:rPr>
        <w:fldChar w:fldCharType="end"/>
      </w:r>
      <w:r w:rsidRPr="00DE20F0">
        <w:rPr>
          <w:lang w:val="fr-FR"/>
        </w:rPr>
        <w:t>.  Constatant que ce</w:t>
      </w:r>
      <w:r w:rsidRPr="00DE20F0" w:rsidR="004F26AE">
        <w:rPr>
          <w:lang w:val="fr-FR"/>
        </w:rPr>
        <w:t>s</w:t>
      </w:r>
      <w:r w:rsidRPr="00DE20F0">
        <w:rPr>
          <w:lang w:val="fr-FR"/>
        </w:rPr>
        <w:t xml:space="preserve"> grief</w:t>
      </w:r>
      <w:r w:rsidRPr="00DE20F0" w:rsidR="004F26AE">
        <w:rPr>
          <w:lang w:val="fr-FR"/>
        </w:rPr>
        <w:t>s</w:t>
      </w:r>
      <w:r w:rsidRPr="00DE20F0">
        <w:rPr>
          <w:lang w:val="fr-FR"/>
        </w:rPr>
        <w:t xml:space="preserve"> n</w:t>
      </w:r>
      <w:r w:rsidRPr="00DE20F0" w:rsidR="004F26AE">
        <w:rPr>
          <w:lang w:val="fr-FR"/>
        </w:rPr>
        <w:t>e sont</w:t>
      </w:r>
      <w:r w:rsidRPr="00DE20F0">
        <w:rPr>
          <w:lang w:val="fr-FR"/>
        </w:rPr>
        <w:t xml:space="preserve"> pas manifestement mal fondé</w:t>
      </w:r>
      <w:r w:rsidRPr="00DE20F0" w:rsidR="004F26AE">
        <w:rPr>
          <w:lang w:val="fr-FR"/>
        </w:rPr>
        <w:t>s</w:t>
      </w:r>
      <w:r w:rsidRPr="00DE20F0">
        <w:rPr>
          <w:lang w:val="fr-FR"/>
        </w:rPr>
        <w:t xml:space="preserve">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w:t>
      </w:r>
      <w:r w:rsidRPr="00DE20F0" w:rsidR="004F26AE">
        <w:rPr>
          <w:lang w:val="fr-FR"/>
        </w:rPr>
        <w:t>s</w:t>
      </w:r>
      <w:r w:rsidRPr="00DE20F0">
        <w:rPr>
          <w:lang w:val="fr-FR"/>
        </w:rPr>
        <w:t xml:space="preserve"> ne se heurte</w:t>
      </w:r>
      <w:r w:rsidRPr="00DE20F0" w:rsidR="004F26AE">
        <w:rPr>
          <w:lang w:val="fr-FR"/>
        </w:rPr>
        <w:t>nt</w:t>
      </w:r>
      <w:r w:rsidRPr="00DE20F0">
        <w:rPr>
          <w:lang w:val="fr-FR"/>
        </w:rPr>
        <w:t xml:space="preserve"> par ailleurs à aucun autre motif d</w:t>
      </w:r>
      <w:r w:rsidRPr="00DE20F0" w:rsidR="00DE20F0">
        <w:rPr>
          <w:lang w:val="fr-FR"/>
        </w:rPr>
        <w:t>’</w:t>
      </w:r>
      <w:r w:rsidRPr="00DE20F0">
        <w:rPr>
          <w:lang w:val="fr-FR"/>
        </w:rPr>
        <w:t>irrecevabilité, la Cour le</w:t>
      </w:r>
      <w:r w:rsidRPr="00DE20F0" w:rsidR="004F26AE">
        <w:rPr>
          <w:lang w:val="fr-FR"/>
        </w:rPr>
        <w:t>s</w:t>
      </w:r>
      <w:r w:rsidRPr="00DE20F0">
        <w:rPr>
          <w:lang w:val="fr-FR"/>
        </w:rPr>
        <w:t xml:space="preserve"> déclare recevable</w:t>
      </w:r>
      <w:r w:rsidRPr="00DE20F0" w:rsidR="004F26AE">
        <w:rPr>
          <w:lang w:val="fr-FR"/>
        </w:rPr>
        <w:t>s</w:t>
      </w:r>
      <w:r w:rsidRPr="00DE20F0">
        <w:rPr>
          <w:lang w:val="fr-FR"/>
        </w:rPr>
        <w:t>.</w:t>
      </w:r>
    </w:p>
    <w:p w:rsidRPr="00DE20F0" w:rsidR="00E77CB3" w:rsidP="00DE20F0" w:rsidRDefault="00AA56CA">
      <w:pPr>
        <w:pStyle w:val="ECHRHeading4"/>
        <w:rPr>
          <w:lang w:val="fr-FR"/>
        </w:rPr>
      </w:pPr>
      <w:r w:rsidRPr="00DE20F0">
        <w:rPr>
          <w:lang w:val="fr-FR"/>
        </w:rPr>
        <w:t>b)</w:t>
      </w:r>
      <w:r w:rsidRPr="00DE20F0" w:rsidR="00E77CB3">
        <w:rPr>
          <w:lang w:val="fr-FR"/>
        </w:rPr>
        <w:t>  Sur le fond</w:t>
      </w:r>
    </w:p>
    <w:p w:rsidRPr="00DE20F0" w:rsidR="00AA56CA" w:rsidP="00DE20F0" w:rsidRDefault="00910CB9">
      <w:pPr>
        <w:pStyle w:val="ECHRHeading5"/>
        <w:rPr>
          <w:lang w:val="fr-FR"/>
        </w:rPr>
      </w:pPr>
      <w:r w:rsidRPr="00DE20F0">
        <w:rPr>
          <w:lang w:val="fr-FR"/>
        </w:rPr>
        <w:t>i.  </w:t>
      </w:r>
      <w:r w:rsidRPr="00DE20F0" w:rsidR="00AA56CA">
        <w:rPr>
          <w:lang w:val="fr-FR"/>
        </w:rPr>
        <w:t>Sur les conditions de détention dans la maison d</w:t>
      </w:r>
      <w:r w:rsidRPr="00DE20F0" w:rsidR="00DE20F0">
        <w:rPr>
          <w:lang w:val="fr-FR"/>
        </w:rPr>
        <w:t>’</w:t>
      </w:r>
      <w:r w:rsidRPr="00DE20F0" w:rsidR="00AA56CA">
        <w:rPr>
          <w:lang w:val="fr-FR"/>
        </w:rPr>
        <w:t>arrêt n</w:t>
      </w:r>
      <w:r w:rsidRPr="00DE20F0" w:rsidR="00AA56CA">
        <w:rPr>
          <w:vertAlign w:val="superscript"/>
          <w:lang w:val="fr-FR"/>
        </w:rPr>
        <w:t>o</w:t>
      </w:r>
      <w:r w:rsidRPr="00DE20F0" w:rsidR="00E4797A">
        <w:rPr>
          <w:lang w:val="fr-FR"/>
        </w:rPr>
        <w:t> IZ–</w:t>
      </w:r>
      <w:r w:rsidRPr="00DE20F0" w:rsidR="00AA56CA">
        <w:rPr>
          <w:lang w:val="fr-FR"/>
        </w:rPr>
        <w:t>47/1</w:t>
      </w:r>
    </w:p>
    <w:p w:rsidRPr="00DE20F0" w:rsidR="00C63233" w:rsidP="00DE20F0" w:rsidRDefault="00A26BD0">
      <w:pPr>
        <w:pStyle w:val="ECHRPara"/>
        <w:rPr>
          <w:i/>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94</w:t>
      </w:r>
      <w:r w:rsidRPr="00DE20F0">
        <w:rPr>
          <w:lang w:val="fr-FR"/>
        </w:rPr>
        <w:fldChar w:fldCharType="end"/>
      </w:r>
      <w:r w:rsidRPr="00DE20F0" w:rsidR="00E77CB3">
        <w:rPr>
          <w:lang w:val="fr-FR"/>
        </w:rPr>
        <w:t>.  </w:t>
      </w:r>
      <w:r w:rsidRPr="00DE20F0" w:rsidR="00227B7B">
        <w:rPr>
          <w:lang w:val="fr-FR"/>
        </w:rPr>
        <w:t>La Cour rappelle avoir déjà conclu dans de nombreuses affaires à la violation de l</w:t>
      </w:r>
      <w:r w:rsidRPr="00DE20F0" w:rsidR="00DE20F0">
        <w:rPr>
          <w:lang w:val="fr-FR"/>
        </w:rPr>
        <w:t>’</w:t>
      </w:r>
      <w:r w:rsidRPr="00DE20F0" w:rsidR="00227B7B">
        <w:rPr>
          <w:lang w:val="fr-FR"/>
        </w:rPr>
        <w:t>article 3 de la Convention à raison des conditions de détention dans des maisons d</w:t>
      </w:r>
      <w:r w:rsidRPr="00DE20F0" w:rsidR="00DE20F0">
        <w:rPr>
          <w:lang w:val="fr-FR"/>
        </w:rPr>
        <w:t>’</w:t>
      </w:r>
      <w:r w:rsidRPr="00DE20F0" w:rsidR="00227B7B">
        <w:rPr>
          <w:lang w:val="fr-FR"/>
        </w:rPr>
        <w:t xml:space="preserve">arrêt (voir, par exemple, </w:t>
      </w:r>
      <w:r w:rsidRPr="00DE20F0" w:rsidR="00227B7B">
        <w:rPr>
          <w:i/>
          <w:iCs/>
          <w:lang w:val="fr-FR"/>
        </w:rPr>
        <w:t>Dudchenko c. Russie</w:t>
      </w:r>
      <w:r w:rsidRPr="00DE20F0" w:rsidR="00227B7B">
        <w:rPr>
          <w:lang w:val="fr-FR"/>
        </w:rPr>
        <w:t>, n</w:t>
      </w:r>
      <w:r w:rsidRPr="00DE20F0" w:rsidR="00227B7B">
        <w:rPr>
          <w:vertAlign w:val="superscript"/>
          <w:lang w:val="fr-FR"/>
        </w:rPr>
        <w:t>o</w:t>
      </w:r>
      <w:r w:rsidRPr="00DE20F0" w:rsidR="00227B7B">
        <w:rPr>
          <w:lang w:val="fr-FR"/>
        </w:rPr>
        <w:t> 37717/05, §§ 116</w:t>
      </w:r>
      <w:r w:rsidRPr="00DE20F0" w:rsidR="00227B7B">
        <w:rPr>
          <w:lang w:val="fr-FR"/>
        </w:rPr>
        <w:noBreakHyphen/>
        <w:t xml:space="preserve">123, 7 novembre 2017, </w:t>
      </w:r>
      <w:r w:rsidRPr="00DE20F0" w:rsidR="00227B7B">
        <w:rPr>
          <w:i/>
          <w:lang w:val="fr-FR"/>
        </w:rPr>
        <w:t>Vyatkin c. Russie</w:t>
      </w:r>
      <w:r w:rsidRPr="00DE20F0" w:rsidR="00227B7B">
        <w:rPr>
          <w:lang w:val="fr-FR"/>
        </w:rPr>
        <w:t>, n</w:t>
      </w:r>
      <w:r w:rsidRPr="00DE20F0" w:rsidR="00227B7B">
        <w:rPr>
          <w:vertAlign w:val="superscript"/>
          <w:lang w:val="fr-FR"/>
        </w:rPr>
        <w:t>o</w:t>
      </w:r>
      <w:r w:rsidRPr="00DE20F0" w:rsidR="00227B7B">
        <w:rPr>
          <w:lang w:val="fr-FR"/>
        </w:rPr>
        <w:t> 18813/06, §§ 36</w:t>
      </w:r>
      <w:r w:rsidRPr="00DE20F0" w:rsidR="00227B7B">
        <w:rPr>
          <w:lang w:val="fr-FR"/>
        </w:rPr>
        <w:noBreakHyphen/>
        <w:t xml:space="preserve">44, 11 avril 2013, </w:t>
      </w:r>
      <w:r w:rsidRPr="00DE20F0" w:rsidR="00227B7B">
        <w:rPr>
          <w:i/>
          <w:lang w:val="fr-FR"/>
        </w:rPr>
        <w:t>Mayzit c. Russie</w:t>
      </w:r>
      <w:r w:rsidRPr="00DE20F0" w:rsidR="00227B7B">
        <w:rPr>
          <w:lang w:val="fr-FR"/>
        </w:rPr>
        <w:t>, n</w:t>
      </w:r>
      <w:r w:rsidRPr="00DE20F0" w:rsidR="00227B7B">
        <w:rPr>
          <w:vertAlign w:val="superscript"/>
          <w:lang w:val="fr-FR"/>
        </w:rPr>
        <w:t>o </w:t>
      </w:r>
      <w:r w:rsidRPr="00DE20F0" w:rsidR="00227B7B">
        <w:rPr>
          <w:lang w:val="fr-FR"/>
        </w:rPr>
        <w:t>63378/00, §§ 34</w:t>
      </w:r>
      <w:r w:rsidRPr="00DE20F0" w:rsidR="00227B7B">
        <w:rPr>
          <w:lang w:val="fr-FR"/>
        </w:rPr>
        <w:noBreakHyphen/>
        <w:t>43, 20</w:t>
      </w:r>
      <w:r w:rsidRPr="00DE20F0" w:rsidR="001A7E58">
        <w:rPr>
          <w:lang w:val="fr-FR"/>
        </w:rPr>
        <w:t> </w:t>
      </w:r>
      <w:r w:rsidRPr="00DE20F0" w:rsidR="00227B7B">
        <w:rPr>
          <w:lang w:val="fr-FR"/>
        </w:rPr>
        <w:t>janvier</w:t>
      </w:r>
      <w:r w:rsidRPr="00DE20F0" w:rsidR="001A7E58">
        <w:rPr>
          <w:lang w:val="fr-FR"/>
        </w:rPr>
        <w:t> </w:t>
      </w:r>
      <w:r w:rsidRPr="00DE20F0" w:rsidR="00227B7B">
        <w:rPr>
          <w:lang w:val="fr-FR"/>
        </w:rPr>
        <w:t xml:space="preserve">2005, </w:t>
      </w:r>
      <w:r w:rsidRPr="00DE20F0" w:rsidR="00D20DF4">
        <w:rPr>
          <w:i/>
          <w:lang w:val="fr-FR"/>
        </w:rPr>
        <w:t>Ananyev et autres c. Russie</w:t>
      </w:r>
      <w:r w:rsidRPr="00DE20F0" w:rsidR="00D20DF4">
        <w:rPr>
          <w:lang w:val="fr-FR"/>
        </w:rPr>
        <w:t>, n</w:t>
      </w:r>
      <w:r w:rsidRPr="00DE20F0" w:rsidR="00D20DF4">
        <w:rPr>
          <w:vertAlign w:val="superscript"/>
          <w:lang w:val="fr-FR"/>
        </w:rPr>
        <w:t>os</w:t>
      </w:r>
      <w:r w:rsidRPr="00DE20F0" w:rsidR="00D20DF4">
        <w:rPr>
          <w:lang w:val="fr-FR"/>
        </w:rPr>
        <w:t xml:space="preserve"> 42525/07 et 60800/08, </w:t>
      </w:r>
      <w:r w:rsidRPr="00DE20F0" w:rsidR="00227B7B">
        <w:rPr>
          <w:lang w:val="fr-FR"/>
        </w:rPr>
        <w:t>§§ 160</w:t>
      </w:r>
      <w:r w:rsidRPr="00DE20F0" w:rsidR="00227B7B">
        <w:rPr>
          <w:lang w:val="fr-FR"/>
        </w:rPr>
        <w:noBreakHyphen/>
        <w:t>166</w:t>
      </w:r>
      <w:r w:rsidRPr="00DE20F0" w:rsidR="00E656F3">
        <w:rPr>
          <w:lang w:val="fr-FR"/>
        </w:rPr>
        <w:t>, 10 janvier 2012</w:t>
      </w:r>
      <w:r w:rsidRPr="00DE20F0" w:rsidR="004A3763">
        <w:rPr>
          <w:lang w:val="fr-FR"/>
        </w:rPr>
        <w:t>)</w:t>
      </w:r>
      <w:r w:rsidRPr="00DE20F0" w:rsidR="00227B7B">
        <w:rPr>
          <w:lang w:val="fr-FR"/>
        </w:rPr>
        <w:t>, et</w:t>
      </w:r>
      <w:r w:rsidRPr="00DE20F0" w:rsidR="001A7E58">
        <w:rPr>
          <w:lang w:val="fr-FR"/>
        </w:rPr>
        <w:t>,</w:t>
      </w:r>
      <w:r w:rsidRPr="00DE20F0" w:rsidR="00227B7B">
        <w:rPr>
          <w:lang w:val="fr-FR"/>
        </w:rPr>
        <w:t xml:space="preserve"> plus particulièrement, </w:t>
      </w:r>
      <w:r w:rsidRPr="00DE20F0" w:rsidR="001A7E58">
        <w:rPr>
          <w:lang w:val="fr-FR"/>
        </w:rPr>
        <w:t xml:space="preserve">en ce qui concerne les conditions de détention </w:t>
      </w:r>
      <w:r w:rsidRPr="00DE20F0" w:rsidR="00953C89">
        <w:rPr>
          <w:lang w:val="fr-FR"/>
        </w:rPr>
        <w:t>dans</w:t>
      </w:r>
      <w:r w:rsidRPr="00DE20F0" w:rsidR="00227B7B">
        <w:rPr>
          <w:lang w:val="fr-FR"/>
        </w:rPr>
        <w:t xml:space="preserve"> la maison d</w:t>
      </w:r>
      <w:r w:rsidRPr="00DE20F0" w:rsidR="00DE20F0">
        <w:rPr>
          <w:lang w:val="fr-FR"/>
        </w:rPr>
        <w:t>’</w:t>
      </w:r>
      <w:r w:rsidRPr="00DE20F0" w:rsidR="00227B7B">
        <w:rPr>
          <w:lang w:val="fr-FR"/>
        </w:rPr>
        <w:t xml:space="preserve">arrêt </w:t>
      </w:r>
      <w:r w:rsidRPr="00DE20F0" w:rsidR="00AA56CA">
        <w:rPr>
          <w:lang w:val="fr-FR"/>
        </w:rPr>
        <w:t>n</w:t>
      </w:r>
      <w:r w:rsidRPr="00DE20F0" w:rsidR="00AA56CA">
        <w:rPr>
          <w:vertAlign w:val="superscript"/>
          <w:lang w:val="fr-FR"/>
        </w:rPr>
        <w:t>o</w:t>
      </w:r>
      <w:r w:rsidRPr="00DE20F0" w:rsidR="00E4797A">
        <w:rPr>
          <w:lang w:val="fr-FR"/>
        </w:rPr>
        <w:t> IZ–</w:t>
      </w:r>
      <w:r w:rsidRPr="00DE20F0" w:rsidR="00AA56CA">
        <w:rPr>
          <w:lang w:val="fr-FR"/>
        </w:rPr>
        <w:t>47/1</w:t>
      </w:r>
      <w:r w:rsidRPr="00DE20F0" w:rsidR="00953C89">
        <w:rPr>
          <w:lang w:val="fr-FR"/>
        </w:rPr>
        <w:t xml:space="preserve"> d</w:t>
      </w:r>
      <w:r w:rsidRPr="00DE20F0" w:rsidR="004A3763">
        <w:rPr>
          <w:lang w:val="fr-FR"/>
        </w:rPr>
        <w:t>e la ville de Saint</w:t>
      </w:r>
      <w:r w:rsidRPr="00DE20F0" w:rsidR="004A3763">
        <w:rPr>
          <w:lang w:val="fr-FR"/>
        </w:rPr>
        <w:noBreakHyphen/>
        <w:t>Pétersbourg</w:t>
      </w:r>
      <w:r w:rsidRPr="00DE20F0" w:rsidR="001A7E58">
        <w:rPr>
          <w:lang w:val="fr-FR"/>
        </w:rPr>
        <w:t>,</w:t>
      </w:r>
      <w:r w:rsidRPr="00DE20F0" w:rsidR="004A3763">
        <w:rPr>
          <w:lang w:val="fr-FR"/>
        </w:rPr>
        <w:t xml:space="preserve"> </w:t>
      </w:r>
      <w:r w:rsidRPr="00DE20F0" w:rsidR="00953C89">
        <w:rPr>
          <w:i/>
          <w:lang w:val="pt-PT"/>
        </w:rPr>
        <w:t>Tsarenko</w:t>
      </w:r>
      <w:r w:rsidRPr="00DE20F0" w:rsidR="00953C89">
        <w:rPr>
          <w:lang w:val="pt-PT"/>
        </w:rPr>
        <w:t>, précité, §§ 47</w:t>
      </w:r>
      <w:r w:rsidRPr="00DE20F0" w:rsidR="00953C89">
        <w:rPr>
          <w:lang w:val="pt-PT"/>
        </w:rPr>
        <w:noBreakHyphen/>
        <w:t xml:space="preserve">53, et </w:t>
      </w:r>
      <w:r w:rsidRPr="00DE20F0" w:rsidR="00953C89">
        <w:rPr>
          <w:i/>
          <w:iCs/>
          <w:lang w:val="fr-FR"/>
        </w:rPr>
        <w:t>Popandopulo</w:t>
      </w:r>
      <w:r w:rsidRPr="00DE20F0" w:rsidR="00953C89">
        <w:rPr>
          <w:iCs/>
          <w:lang w:val="fr-FR"/>
        </w:rPr>
        <w:t>,</w:t>
      </w:r>
      <w:r w:rsidRPr="00DE20F0" w:rsidR="00953C89">
        <w:rPr>
          <w:i/>
          <w:iCs/>
          <w:lang w:val="fr-FR"/>
        </w:rPr>
        <w:t xml:space="preserve"> </w:t>
      </w:r>
      <w:r w:rsidRPr="00DE20F0" w:rsidR="00953C89">
        <w:rPr>
          <w:iCs/>
          <w:lang w:val="fr-FR"/>
        </w:rPr>
        <w:t>précité,</w:t>
      </w:r>
      <w:r w:rsidRPr="00DE20F0" w:rsidR="00953C89">
        <w:rPr>
          <w:i/>
          <w:iCs/>
          <w:lang w:val="fr-FR"/>
        </w:rPr>
        <w:t xml:space="preserve"> </w:t>
      </w:r>
      <w:r w:rsidRPr="00DE20F0" w:rsidR="00953C89">
        <w:rPr>
          <w:lang w:val="fr-FR"/>
        </w:rPr>
        <w:t>§§ 84</w:t>
      </w:r>
      <w:r w:rsidRPr="00DE20F0" w:rsidR="00953C89">
        <w:rPr>
          <w:lang w:val="fr-FR"/>
        </w:rPr>
        <w:noBreakHyphen/>
        <w:t>89</w:t>
      </w:r>
      <w:r w:rsidRPr="00DE20F0" w:rsidR="00C63233">
        <w:rPr>
          <w:lang w:val="fr-FR"/>
        </w:rPr>
        <w:t>).</w:t>
      </w:r>
    </w:p>
    <w:p w:rsidRPr="00DE20F0" w:rsidR="001B7308" w:rsidP="00DE20F0" w:rsidRDefault="00C6323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95</w:t>
      </w:r>
      <w:r w:rsidRPr="00DE20F0">
        <w:rPr>
          <w:lang w:val="fr-FR"/>
        </w:rPr>
        <w:fldChar w:fldCharType="end"/>
      </w:r>
      <w:r w:rsidRPr="00DE20F0">
        <w:rPr>
          <w:lang w:val="fr-FR"/>
        </w:rPr>
        <w:t>.  </w:t>
      </w:r>
      <w:r w:rsidRPr="00DE20F0" w:rsidR="00910CB9">
        <w:rPr>
          <w:lang w:val="fr-FR"/>
        </w:rPr>
        <w:t>E</w:t>
      </w:r>
      <w:r w:rsidRPr="00DE20F0">
        <w:rPr>
          <w:lang w:val="fr-FR"/>
        </w:rPr>
        <w:t xml:space="preserve">u égard aux éléments dont elle </w:t>
      </w:r>
      <w:r w:rsidRPr="00DE20F0" w:rsidR="00910CB9">
        <w:rPr>
          <w:lang w:val="fr-FR"/>
        </w:rPr>
        <w:t>d</w:t>
      </w:r>
      <w:r w:rsidRPr="00DE20F0">
        <w:rPr>
          <w:lang w:val="fr-FR"/>
        </w:rPr>
        <w:t xml:space="preserve">ispose, </w:t>
      </w:r>
      <w:r w:rsidRPr="00DE20F0" w:rsidR="00910CB9">
        <w:rPr>
          <w:lang w:val="fr-FR"/>
        </w:rPr>
        <w:t xml:space="preserve">la Cour constate </w:t>
      </w:r>
      <w:r w:rsidRPr="00DE20F0">
        <w:rPr>
          <w:lang w:val="fr-FR"/>
        </w:rPr>
        <w:t>que le Gouvernement n</w:t>
      </w:r>
      <w:r w:rsidRPr="00DE20F0" w:rsidR="00DE20F0">
        <w:rPr>
          <w:lang w:val="fr-FR"/>
        </w:rPr>
        <w:t>’</w:t>
      </w:r>
      <w:r w:rsidRPr="00DE20F0">
        <w:rPr>
          <w:lang w:val="fr-FR"/>
        </w:rPr>
        <w:t>a mis en avant aucun élément de fait ou de droit à même de la convaincre de parvenir à une conclusion différente en l</w:t>
      </w:r>
      <w:r w:rsidRPr="00DE20F0" w:rsidR="00DE20F0">
        <w:rPr>
          <w:lang w:val="fr-FR"/>
        </w:rPr>
        <w:t>’</w:t>
      </w:r>
      <w:r w:rsidRPr="00DE20F0">
        <w:rPr>
          <w:lang w:val="fr-FR"/>
        </w:rPr>
        <w:t>espèce.</w:t>
      </w:r>
    </w:p>
    <w:p w:rsidRPr="00DE20F0" w:rsidR="001B7308" w:rsidP="00DE20F0" w:rsidRDefault="004A376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96</w:t>
      </w:r>
      <w:r w:rsidRPr="00DE20F0">
        <w:rPr>
          <w:lang w:val="fr-FR"/>
        </w:rPr>
        <w:fldChar w:fldCharType="end"/>
      </w:r>
      <w:r w:rsidRPr="00DE20F0">
        <w:rPr>
          <w:lang w:val="fr-FR"/>
        </w:rPr>
        <w:t>.  La Cour relève d</w:t>
      </w:r>
      <w:r w:rsidRPr="00DE20F0" w:rsidR="00DE20F0">
        <w:rPr>
          <w:lang w:val="fr-FR"/>
        </w:rPr>
        <w:t>’</w:t>
      </w:r>
      <w:r w:rsidRPr="00DE20F0">
        <w:rPr>
          <w:lang w:val="fr-FR"/>
        </w:rPr>
        <w:t>abord que le placement du requérant dans la</w:t>
      </w:r>
      <w:r w:rsidRPr="00DE20F0" w:rsidR="004F26AE">
        <w:rPr>
          <w:lang w:val="fr-FR"/>
        </w:rPr>
        <w:t xml:space="preserve"> </w:t>
      </w:r>
      <w:r w:rsidRPr="00DE20F0">
        <w:rPr>
          <w:lang w:val="fr-FR"/>
        </w:rPr>
        <w:t>maison d</w:t>
      </w:r>
      <w:r w:rsidRPr="00DE20F0" w:rsidR="00DE20F0">
        <w:rPr>
          <w:lang w:val="fr-FR"/>
        </w:rPr>
        <w:t>’</w:t>
      </w:r>
      <w:r w:rsidRPr="00DE20F0">
        <w:rPr>
          <w:lang w:val="fr-FR"/>
        </w:rPr>
        <w:t>arrêt n</w:t>
      </w:r>
      <w:r w:rsidRPr="00DE20F0" w:rsidR="00E4797A">
        <w:rPr>
          <w:vertAlign w:val="superscript"/>
          <w:lang w:val="fr-FR"/>
        </w:rPr>
        <w:t>o </w:t>
      </w:r>
      <w:r w:rsidRPr="00DE20F0">
        <w:rPr>
          <w:lang w:val="fr-FR"/>
        </w:rPr>
        <w:t>IZ-47/1 a été expressément ordonné par la décision du tribunal de l</w:t>
      </w:r>
      <w:r w:rsidRPr="00DE20F0" w:rsidR="00DE20F0">
        <w:rPr>
          <w:lang w:val="fr-FR"/>
        </w:rPr>
        <w:t>’</w:t>
      </w:r>
      <w:r w:rsidRPr="00DE20F0">
        <w:rPr>
          <w:lang w:val="fr-FR"/>
        </w:rPr>
        <w:t>arrondissement Kirovski du 17 août 2006 (paragraphe</w:t>
      </w:r>
      <w:r w:rsidRPr="00DE20F0" w:rsidR="0083406B">
        <w:rPr>
          <w:lang w:val="fr-FR"/>
        </w:rPr>
        <w:t> </w:t>
      </w:r>
      <w:r w:rsidRPr="00DE20F0" w:rsidR="004F26AE">
        <w:rPr>
          <w:lang w:val="fr-FR"/>
        </w:rPr>
        <w:fldChar w:fldCharType="begin"/>
      </w:r>
      <w:r w:rsidRPr="00DE20F0" w:rsidR="004F26AE">
        <w:rPr>
          <w:lang w:val="fr-FR"/>
        </w:rPr>
        <w:instrText xml:space="preserve"> REF orddet17082006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24</w:t>
      </w:r>
      <w:r w:rsidRPr="00DE20F0" w:rsidR="004F26AE">
        <w:rPr>
          <w:lang w:val="fr-FR"/>
        </w:rPr>
        <w:fldChar w:fldCharType="end"/>
      </w:r>
      <w:r w:rsidRPr="00DE20F0" w:rsidR="00C141D7">
        <w:rPr>
          <w:lang w:val="fr-FR"/>
        </w:rPr>
        <w:t> </w:t>
      </w:r>
      <w:r w:rsidRPr="00DE20F0">
        <w:rPr>
          <w:lang w:val="fr-FR"/>
        </w:rPr>
        <w:t>ci</w:t>
      </w:r>
      <w:r w:rsidRPr="00DE20F0">
        <w:rPr>
          <w:lang w:val="fr-FR"/>
        </w:rPr>
        <w:noBreakHyphen/>
        <w:t xml:space="preserve">dessus). </w:t>
      </w:r>
      <w:r w:rsidRPr="00DE20F0" w:rsidR="0083406B">
        <w:rPr>
          <w:lang w:val="fr-FR"/>
        </w:rPr>
        <w:t>Elle</w:t>
      </w:r>
      <w:r w:rsidRPr="00DE20F0">
        <w:rPr>
          <w:lang w:val="fr-FR"/>
        </w:rPr>
        <w:t xml:space="preserve"> en déduit que la première période de la détention du requérant au sein de cet établissement a </w:t>
      </w:r>
      <w:r w:rsidRPr="00DE20F0" w:rsidR="0068375B">
        <w:rPr>
          <w:lang w:val="fr-FR"/>
        </w:rPr>
        <w:t xml:space="preserve">bien </w:t>
      </w:r>
      <w:r w:rsidRPr="00DE20F0">
        <w:rPr>
          <w:lang w:val="fr-FR"/>
        </w:rPr>
        <w:t>commencé le 18</w:t>
      </w:r>
      <w:r w:rsidRPr="00DE20F0" w:rsidR="0083406B">
        <w:rPr>
          <w:lang w:val="fr-FR"/>
        </w:rPr>
        <w:t> </w:t>
      </w:r>
      <w:r w:rsidRPr="00DE20F0">
        <w:rPr>
          <w:lang w:val="fr-FR"/>
        </w:rPr>
        <w:t xml:space="preserve">août 2006, contrairement à ce qui a été avancé par le Gouvernement (paragraphe </w:t>
      </w:r>
      <w:r w:rsidRPr="00DE20F0" w:rsidR="004F26AE">
        <w:rPr>
          <w:lang w:val="fr-FR"/>
        </w:rPr>
        <w:fldChar w:fldCharType="begin"/>
      </w:r>
      <w:r w:rsidRPr="00DE20F0" w:rsidR="004F26AE">
        <w:rPr>
          <w:lang w:val="fr-FR"/>
        </w:rPr>
        <w:instrText xml:space="preserve"> REF condtvergouv1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57</w:t>
      </w:r>
      <w:r w:rsidRPr="00DE20F0" w:rsidR="004F26AE">
        <w:rPr>
          <w:lang w:val="fr-FR"/>
        </w:rPr>
        <w:fldChar w:fldCharType="end"/>
      </w:r>
      <w:r w:rsidRPr="00DE20F0" w:rsidR="00C141D7">
        <w:rPr>
          <w:lang w:val="fr-FR"/>
        </w:rPr>
        <w:t> </w:t>
      </w:r>
      <w:r w:rsidRPr="00DE20F0">
        <w:rPr>
          <w:lang w:val="fr-FR"/>
        </w:rPr>
        <w:t>ci</w:t>
      </w:r>
      <w:r w:rsidRPr="00DE20F0">
        <w:rPr>
          <w:lang w:val="fr-FR"/>
        </w:rPr>
        <w:noBreakHyphen/>
        <w:t>dessus).</w:t>
      </w:r>
    </w:p>
    <w:p w:rsidRPr="00DE20F0" w:rsidR="0057032B" w:rsidP="00DE20F0" w:rsidRDefault="004A3763">
      <w:pPr>
        <w:pStyle w:val="ECHRPara"/>
        <w:rPr>
          <w:i/>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97</w:t>
      </w:r>
      <w:r w:rsidRPr="00DE20F0">
        <w:rPr>
          <w:lang w:val="fr-FR"/>
        </w:rPr>
        <w:fldChar w:fldCharType="end"/>
      </w:r>
      <w:r w:rsidRPr="00DE20F0">
        <w:rPr>
          <w:lang w:val="fr-FR"/>
        </w:rPr>
        <w:t xml:space="preserve">.  La Cour note ensuite que </w:t>
      </w:r>
      <w:r w:rsidRPr="00DE20F0" w:rsidR="00910CB9">
        <w:rPr>
          <w:lang w:val="fr-FR"/>
        </w:rPr>
        <w:t>le Gouvernement n</w:t>
      </w:r>
      <w:r w:rsidRPr="00DE20F0" w:rsidR="00DE20F0">
        <w:rPr>
          <w:lang w:val="fr-FR"/>
        </w:rPr>
        <w:t>’</w:t>
      </w:r>
      <w:r w:rsidRPr="00DE20F0" w:rsidR="00910CB9">
        <w:rPr>
          <w:lang w:val="fr-FR"/>
        </w:rPr>
        <w:t xml:space="preserve">a pas soumis </w:t>
      </w:r>
      <w:r w:rsidRPr="00DE20F0" w:rsidR="0083406B">
        <w:rPr>
          <w:lang w:val="fr-FR"/>
        </w:rPr>
        <w:t xml:space="preserve">les </w:t>
      </w:r>
      <w:r w:rsidRPr="00DE20F0" w:rsidR="00910CB9">
        <w:rPr>
          <w:lang w:val="fr-FR"/>
        </w:rPr>
        <w:t xml:space="preserve">originaux des registres des détenus </w:t>
      </w:r>
      <w:r w:rsidRPr="00DE20F0">
        <w:rPr>
          <w:lang w:val="fr-FR"/>
        </w:rPr>
        <w:t xml:space="preserve">pour les périodes concernées </w:t>
      </w:r>
      <w:r w:rsidRPr="00DE20F0" w:rsidR="00910CB9">
        <w:rPr>
          <w:lang w:val="fr-FR"/>
        </w:rPr>
        <w:t xml:space="preserve">(voir, </w:t>
      </w:r>
      <w:r w:rsidRPr="00DE20F0" w:rsidR="00910CB9">
        <w:rPr>
          <w:i/>
          <w:lang w:val="fr-FR"/>
        </w:rPr>
        <w:t>a contrario</w:t>
      </w:r>
      <w:r w:rsidRPr="00DE20F0" w:rsidR="00910CB9">
        <w:rPr>
          <w:lang w:val="fr-FR"/>
        </w:rPr>
        <w:t xml:space="preserve">, </w:t>
      </w:r>
      <w:r w:rsidRPr="00DE20F0">
        <w:rPr>
          <w:i/>
          <w:lang w:val="fr-FR"/>
        </w:rPr>
        <w:t>Radzhab Magomedov c. Russie</w:t>
      </w:r>
      <w:r w:rsidRPr="00DE20F0">
        <w:rPr>
          <w:lang w:val="fr-FR"/>
        </w:rPr>
        <w:t>, n</w:t>
      </w:r>
      <w:r w:rsidRPr="00DE20F0">
        <w:rPr>
          <w:vertAlign w:val="superscript"/>
          <w:lang w:val="fr-FR"/>
        </w:rPr>
        <w:t>o</w:t>
      </w:r>
      <w:r w:rsidRPr="00DE20F0">
        <w:rPr>
          <w:lang w:val="fr-FR"/>
        </w:rPr>
        <w:t> 20933/08, §§ 48</w:t>
      </w:r>
      <w:r w:rsidRPr="00DE20F0">
        <w:rPr>
          <w:lang w:val="fr-FR"/>
        </w:rPr>
        <w:noBreakHyphen/>
        <w:t>49, 20</w:t>
      </w:r>
      <w:r w:rsidRPr="00DE20F0" w:rsidR="0083406B">
        <w:rPr>
          <w:lang w:val="fr-FR"/>
        </w:rPr>
        <w:t> </w:t>
      </w:r>
      <w:r w:rsidRPr="00DE20F0">
        <w:rPr>
          <w:lang w:val="fr-FR"/>
        </w:rPr>
        <w:t>décembre 2016</w:t>
      </w:r>
      <w:r w:rsidRPr="00DE20F0" w:rsidR="00910CB9">
        <w:rPr>
          <w:lang w:val="fr-FR"/>
        </w:rPr>
        <w:t xml:space="preserve">). </w:t>
      </w:r>
      <w:r w:rsidRPr="00DE20F0">
        <w:rPr>
          <w:lang w:val="fr-FR"/>
        </w:rPr>
        <w:t>E</w:t>
      </w:r>
      <w:r w:rsidRPr="00DE20F0" w:rsidR="0057032B">
        <w:rPr>
          <w:lang w:val="fr-FR"/>
        </w:rPr>
        <w:t>u</w:t>
      </w:r>
      <w:r w:rsidRPr="00DE20F0" w:rsidR="00C63233">
        <w:rPr>
          <w:lang w:val="fr-FR"/>
        </w:rPr>
        <w:t xml:space="preserve"> égard au poids qu</w:t>
      </w:r>
      <w:r w:rsidRPr="00DE20F0" w:rsidR="00DE20F0">
        <w:rPr>
          <w:lang w:val="fr-FR"/>
        </w:rPr>
        <w:t>’</w:t>
      </w:r>
      <w:r w:rsidRPr="00DE20F0" w:rsidR="00C63233">
        <w:rPr>
          <w:lang w:val="fr-FR"/>
        </w:rPr>
        <w:t>elle attache habituellement aux divers éléments de preuve dans les affaires relatives aux conditions de détention (</w:t>
      </w:r>
      <w:r w:rsidRPr="00DE20F0" w:rsidR="008C4AC3">
        <w:rPr>
          <w:i/>
          <w:lang w:val="fr-FR"/>
        </w:rPr>
        <w:t>Ananyev et autres c. Russie</w:t>
      </w:r>
      <w:r w:rsidRPr="00DE20F0" w:rsidR="008C4AC3">
        <w:rPr>
          <w:lang w:val="fr-FR"/>
        </w:rPr>
        <w:t xml:space="preserve">, </w:t>
      </w:r>
      <w:r w:rsidRPr="00DE20F0" w:rsidR="00C36414">
        <w:rPr>
          <w:lang w:val="pt-PT"/>
        </w:rPr>
        <w:t>précité</w:t>
      </w:r>
      <w:r w:rsidRPr="00DE20F0" w:rsidR="008C4AC3">
        <w:rPr>
          <w:lang w:val="fr-FR"/>
        </w:rPr>
        <w:t>, §§ 127</w:t>
      </w:r>
      <w:r w:rsidRPr="00DE20F0" w:rsidR="008C4AC3">
        <w:rPr>
          <w:lang w:val="fr-FR"/>
        </w:rPr>
        <w:noBreakHyphen/>
        <w:t>129</w:t>
      </w:r>
      <w:r w:rsidRPr="00DE20F0" w:rsidR="00C63233">
        <w:rPr>
          <w:lang w:val="fr-FR"/>
        </w:rPr>
        <w:t>), la Cour considère que le Gouvernement n</w:t>
      </w:r>
      <w:r w:rsidRPr="00DE20F0" w:rsidR="00DE20F0">
        <w:rPr>
          <w:lang w:val="fr-FR"/>
        </w:rPr>
        <w:t>’</w:t>
      </w:r>
      <w:r w:rsidRPr="00DE20F0" w:rsidR="00C63233">
        <w:rPr>
          <w:lang w:val="fr-FR"/>
        </w:rPr>
        <w:t xml:space="preserve">a </w:t>
      </w:r>
      <w:r w:rsidRPr="00DE20F0">
        <w:rPr>
          <w:lang w:val="fr-FR"/>
        </w:rPr>
        <w:t xml:space="preserve">donc </w:t>
      </w:r>
      <w:r w:rsidRPr="00DE20F0" w:rsidR="00C63233">
        <w:rPr>
          <w:lang w:val="fr-FR"/>
        </w:rPr>
        <w:t>pas réfuté l</w:t>
      </w:r>
      <w:r w:rsidRPr="00DE20F0" w:rsidR="00DE20F0">
        <w:rPr>
          <w:lang w:val="fr-FR"/>
        </w:rPr>
        <w:t>’</w:t>
      </w:r>
      <w:r w:rsidRPr="00DE20F0" w:rsidR="00C63233">
        <w:rPr>
          <w:lang w:val="fr-FR"/>
        </w:rPr>
        <w:t>allégation du requérant selon laquelle il a été détenu dans des cellules surpeuplées au sein de la maison d</w:t>
      </w:r>
      <w:r w:rsidRPr="00DE20F0" w:rsidR="00DE20F0">
        <w:rPr>
          <w:lang w:val="fr-FR"/>
        </w:rPr>
        <w:t>’</w:t>
      </w:r>
      <w:r w:rsidRPr="00DE20F0" w:rsidR="00C63233">
        <w:rPr>
          <w:lang w:val="fr-FR"/>
        </w:rPr>
        <w:t>arrêt n</w:t>
      </w:r>
      <w:r w:rsidRPr="00DE20F0" w:rsidR="00C63233">
        <w:rPr>
          <w:vertAlign w:val="superscript"/>
          <w:lang w:val="fr-FR"/>
        </w:rPr>
        <w:t>o </w:t>
      </w:r>
      <w:r w:rsidRPr="00DE20F0" w:rsidR="00C63233">
        <w:rPr>
          <w:lang w:val="fr-FR"/>
        </w:rPr>
        <w:t>IZ</w:t>
      </w:r>
      <w:r w:rsidRPr="00DE20F0" w:rsidR="00C63233">
        <w:rPr>
          <w:lang w:val="fr-FR"/>
        </w:rPr>
        <w:noBreakHyphen/>
        <w:t xml:space="preserve">47/1 </w:t>
      </w:r>
      <w:r w:rsidRPr="00DE20F0" w:rsidR="00940735">
        <w:rPr>
          <w:lang w:val="fr-FR"/>
        </w:rPr>
        <w:t>d</w:t>
      </w:r>
      <w:r w:rsidRPr="00DE20F0" w:rsidR="00941CB8">
        <w:rPr>
          <w:lang w:val="fr-FR"/>
        </w:rPr>
        <w:t>u</w:t>
      </w:r>
      <w:r w:rsidRPr="00DE20F0" w:rsidR="00940735">
        <w:rPr>
          <w:lang w:val="fr-FR"/>
        </w:rPr>
        <w:t xml:space="preserve"> </w:t>
      </w:r>
      <w:r w:rsidRPr="00DE20F0" w:rsidR="00C63233">
        <w:rPr>
          <w:lang w:val="fr-FR"/>
        </w:rPr>
        <w:t>18 août 2006 au 1</w:t>
      </w:r>
      <w:r w:rsidRPr="00DE20F0" w:rsidR="00C63233">
        <w:rPr>
          <w:vertAlign w:val="superscript"/>
          <w:lang w:val="fr-FR"/>
        </w:rPr>
        <w:t>er</w:t>
      </w:r>
      <w:r w:rsidRPr="00DE20F0" w:rsidR="0057032B">
        <w:rPr>
          <w:lang w:val="fr-FR"/>
        </w:rPr>
        <w:t> </w:t>
      </w:r>
      <w:r w:rsidRPr="00DE20F0" w:rsidR="00C63233">
        <w:rPr>
          <w:lang w:val="fr-FR"/>
        </w:rPr>
        <w:t>octobre 2008 et du 23 mars au 21</w:t>
      </w:r>
      <w:r w:rsidRPr="00DE20F0" w:rsidR="0083406B">
        <w:rPr>
          <w:lang w:val="fr-FR"/>
        </w:rPr>
        <w:t> </w:t>
      </w:r>
      <w:r w:rsidRPr="00DE20F0" w:rsidR="00C63233">
        <w:rPr>
          <w:lang w:val="fr-FR"/>
        </w:rPr>
        <w:t>août</w:t>
      </w:r>
      <w:r w:rsidRPr="00DE20F0" w:rsidR="0083406B">
        <w:rPr>
          <w:lang w:val="fr-FR"/>
        </w:rPr>
        <w:t> </w:t>
      </w:r>
      <w:r w:rsidRPr="00DE20F0" w:rsidR="00C63233">
        <w:rPr>
          <w:lang w:val="fr-FR"/>
        </w:rPr>
        <w:t>2009 (paragraphe</w:t>
      </w:r>
      <w:r w:rsidRPr="00DE20F0" w:rsidR="004F26AE">
        <w:rPr>
          <w:lang w:val="fr-FR"/>
        </w:rPr>
        <w:t xml:space="preserve"> </w:t>
      </w:r>
      <w:r w:rsidRPr="00DE20F0" w:rsidR="004F26AE">
        <w:rPr>
          <w:lang w:val="fr-FR"/>
        </w:rPr>
        <w:fldChar w:fldCharType="begin"/>
      </w:r>
      <w:r w:rsidRPr="00DE20F0" w:rsidR="004F26AE">
        <w:rPr>
          <w:lang w:val="fr-FR"/>
        </w:rPr>
        <w:instrText xml:space="preserve"> REF condtverreq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51</w:t>
      </w:r>
      <w:r w:rsidRPr="00DE20F0" w:rsidR="004F26AE">
        <w:rPr>
          <w:lang w:val="fr-FR"/>
        </w:rPr>
        <w:fldChar w:fldCharType="end"/>
      </w:r>
      <w:r w:rsidRPr="00DE20F0" w:rsidR="00C63233">
        <w:rPr>
          <w:lang w:val="fr-FR"/>
        </w:rPr>
        <w:t xml:space="preserve"> ci</w:t>
      </w:r>
      <w:r w:rsidRPr="00DE20F0" w:rsidR="006A2D3B">
        <w:rPr>
          <w:lang w:val="fr-FR"/>
        </w:rPr>
        <w:noBreakHyphen/>
      </w:r>
      <w:r w:rsidRPr="00DE20F0" w:rsidR="00C63233">
        <w:rPr>
          <w:lang w:val="fr-FR"/>
        </w:rPr>
        <w:t>dessus).</w:t>
      </w:r>
    </w:p>
    <w:bookmarkStart w:name="viol3condt" w:id="67"/>
    <w:p w:rsidRPr="00DE20F0" w:rsidR="001B7308" w:rsidP="00DE20F0" w:rsidRDefault="00C6323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98</w:t>
      </w:r>
      <w:r w:rsidRPr="00DE20F0">
        <w:rPr>
          <w:lang w:val="fr-FR"/>
        </w:rPr>
        <w:fldChar w:fldCharType="end"/>
      </w:r>
      <w:bookmarkEnd w:id="67"/>
      <w:r w:rsidRPr="00DE20F0">
        <w:rPr>
          <w:lang w:val="fr-FR"/>
        </w:rPr>
        <w:t>.  Partant, il y a eu violation de l</w:t>
      </w:r>
      <w:r w:rsidRPr="00DE20F0" w:rsidR="00DE20F0">
        <w:rPr>
          <w:lang w:val="fr-FR"/>
        </w:rPr>
        <w:t>’</w:t>
      </w:r>
      <w:r w:rsidRPr="00DE20F0">
        <w:rPr>
          <w:lang w:val="fr-FR"/>
        </w:rPr>
        <w:t xml:space="preserve">article 3 de la Convention </w:t>
      </w:r>
      <w:r w:rsidRPr="00DE20F0" w:rsidR="004A3763">
        <w:rPr>
          <w:lang w:val="fr-FR"/>
        </w:rPr>
        <w:t>à</w:t>
      </w:r>
      <w:r w:rsidRPr="00DE20F0">
        <w:rPr>
          <w:lang w:val="fr-FR"/>
        </w:rPr>
        <w:t xml:space="preserve"> raison des conditions de détention du requérant </w:t>
      </w:r>
      <w:r w:rsidRPr="00DE20F0" w:rsidR="00AA56CA">
        <w:rPr>
          <w:lang w:val="fr-FR"/>
        </w:rPr>
        <w:t>dans la maison d</w:t>
      </w:r>
      <w:r w:rsidRPr="00DE20F0" w:rsidR="00DE20F0">
        <w:rPr>
          <w:lang w:val="fr-FR"/>
        </w:rPr>
        <w:t>’</w:t>
      </w:r>
      <w:r w:rsidRPr="00DE20F0" w:rsidR="00AA56CA">
        <w:rPr>
          <w:lang w:val="fr-FR"/>
        </w:rPr>
        <w:t>arrêt n</w:t>
      </w:r>
      <w:r w:rsidRPr="00DE20F0" w:rsidR="00AA56CA">
        <w:rPr>
          <w:vertAlign w:val="superscript"/>
          <w:lang w:val="fr-FR"/>
        </w:rPr>
        <w:t>o</w:t>
      </w:r>
      <w:r w:rsidRPr="00DE20F0" w:rsidR="00E4797A">
        <w:rPr>
          <w:lang w:val="fr-FR"/>
        </w:rPr>
        <w:t> IZ–</w:t>
      </w:r>
      <w:r w:rsidRPr="00DE20F0" w:rsidR="00AA56CA">
        <w:rPr>
          <w:lang w:val="fr-FR"/>
        </w:rPr>
        <w:t>47/1</w:t>
      </w:r>
      <w:r w:rsidRPr="00DE20F0" w:rsidR="0068375B">
        <w:rPr>
          <w:lang w:val="fr-FR"/>
        </w:rPr>
        <w:t xml:space="preserve"> </w:t>
      </w:r>
      <w:r w:rsidRPr="00DE20F0" w:rsidR="00C141D7">
        <w:rPr>
          <w:lang w:val="fr-FR"/>
        </w:rPr>
        <w:t>du 18 </w:t>
      </w:r>
      <w:r w:rsidRPr="00DE20F0" w:rsidR="0068375B">
        <w:rPr>
          <w:lang w:val="fr-FR"/>
        </w:rPr>
        <w:t>août 2006 au 1</w:t>
      </w:r>
      <w:r w:rsidRPr="00DE20F0" w:rsidR="0068375B">
        <w:rPr>
          <w:vertAlign w:val="superscript"/>
          <w:lang w:val="fr-FR"/>
        </w:rPr>
        <w:t>er</w:t>
      </w:r>
      <w:r w:rsidRPr="00DE20F0" w:rsidR="0068375B">
        <w:rPr>
          <w:lang w:val="fr-FR"/>
        </w:rPr>
        <w:t xml:space="preserve"> octobre 2008 et du 23 mars </w:t>
      </w:r>
      <w:r w:rsidRPr="00DE20F0" w:rsidR="00C141D7">
        <w:rPr>
          <w:lang w:val="fr-FR"/>
        </w:rPr>
        <w:t>au 21 août </w:t>
      </w:r>
      <w:r w:rsidRPr="00DE20F0" w:rsidR="0068375B">
        <w:rPr>
          <w:lang w:val="fr-FR"/>
        </w:rPr>
        <w:t>2009</w:t>
      </w:r>
      <w:r w:rsidRPr="00DE20F0">
        <w:rPr>
          <w:lang w:val="fr-FR"/>
        </w:rPr>
        <w:t>.</w:t>
      </w:r>
    </w:p>
    <w:p w:rsidRPr="00DE20F0" w:rsidR="00C63233" w:rsidP="00DE20F0" w:rsidRDefault="00C63233">
      <w:pPr>
        <w:pStyle w:val="ECHRHeading5"/>
        <w:rPr>
          <w:lang w:val="fr-FR"/>
        </w:rPr>
      </w:pPr>
      <w:r w:rsidRPr="00DE20F0">
        <w:rPr>
          <w:lang w:val="fr-FR"/>
        </w:rPr>
        <w:t>i</w:t>
      </w:r>
      <w:r w:rsidRPr="00DE20F0" w:rsidR="00910CB9">
        <w:rPr>
          <w:lang w:val="fr-FR"/>
        </w:rPr>
        <w:t>i.</w:t>
      </w:r>
      <w:r w:rsidRPr="00DE20F0" w:rsidR="0057032B">
        <w:rPr>
          <w:lang w:val="fr-FR"/>
        </w:rPr>
        <w:t>  </w:t>
      </w:r>
      <w:r w:rsidRPr="00DE20F0">
        <w:rPr>
          <w:lang w:val="fr-FR"/>
        </w:rPr>
        <w:t xml:space="preserve">Sur les conditions de transport du requérant vers et depuis le tribunal </w:t>
      </w:r>
      <w:r w:rsidRPr="00DE20F0" w:rsidR="0057032B">
        <w:rPr>
          <w:lang w:val="fr-FR"/>
        </w:rPr>
        <w:t>de l</w:t>
      </w:r>
      <w:r w:rsidRPr="00DE20F0" w:rsidR="00DE20F0">
        <w:rPr>
          <w:lang w:val="fr-FR"/>
        </w:rPr>
        <w:t>’</w:t>
      </w:r>
      <w:r w:rsidRPr="00DE20F0" w:rsidR="0057032B">
        <w:rPr>
          <w:lang w:val="fr-FR"/>
        </w:rPr>
        <w:t xml:space="preserve">arrondissement Kirovski </w:t>
      </w:r>
      <w:r w:rsidRPr="00DE20F0" w:rsidR="00C141D7">
        <w:rPr>
          <w:lang w:val="fr-FR"/>
        </w:rPr>
        <w:t>de la ville de Saint</w:t>
      </w:r>
      <w:r w:rsidRPr="00DE20F0" w:rsidR="00C141D7">
        <w:rPr>
          <w:lang w:val="fr-FR"/>
        </w:rPr>
        <w:noBreakHyphen/>
        <w:t>Pétersbourg</w:t>
      </w:r>
    </w:p>
    <w:p w:rsidRPr="00DE20F0" w:rsidR="0042772B" w:rsidP="00DE20F0" w:rsidRDefault="006966C0">
      <w:pPr>
        <w:pStyle w:val="ECHRPara"/>
        <w:rPr>
          <w:i/>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99</w:t>
      </w:r>
      <w:r w:rsidRPr="00DE20F0">
        <w:rPr>
          <w:lang w:val="fr-FR"/>
        </w:rPr>
        <w:fldChar w:fldCharType="end"/>
      </w:r>
      <w:r w:rsidRPr="00DE20F0">
        <w:rPr>
          <w:lang w:val="fr-FR"/>
        </w:rPr>
        <w:t>.  La Cour rappelle avoir déjà conclu dans de nombreuses affaires à la violation de l</w:t>
      </w:r>
      <w:r w:rsidRPr="00DE20F0" w:rsidR="00DE20F0">
        <w:rPr>
          <w:lang w:val="fr-FR"/>
        </w:rPr>
        <w:t>’</w:t>
      </w:r>
      <w:r w:rsidRPr="00DE20F0">
        <w:rPr>
          <w:lang w:val="fr-FR"/>
        </w:rPr>
        <w:t xml:space="preserve">article 3 de la Convention </w:t>
      </w:r>
      <w:r w:rsidRPr="00DE20F0" w:rsidR="00227B7B">
        <w:rPr>
          <w:lang w:val="fr-FR"/>
        </w:rPr>
        <w:t xml:space="preserve">à raison des conditions de transport </w:t>
      </w:r>
      <w:r w:rsidRPr="00DE20F0" w:rsidR="00FD63ED">
        <w:rPr>
          <w:lang w:val="fr-FR"/>
        </w:rPr>
        <w:t xml:space="preserve">de détenus </w:t>
      </w:r>
      <w:r w:rsidRPr="00DE20F0" w:rsidR="00227B7B">
        <w:rPr>
          <w:lang w:val="fr-FR"/>
        </w:rPr>
        <w:t xml:space="preserve">(voir, par exemple, </w:t>
      </w:r>
      <w:r w:rsidRPr="00DE20F0" w:rsidR="00227B7B">
        <w:rPr>
          <w:i/>
          <w:lang w:val="fr-FR"/>
        </w:rPr>
        <w:t>Radzhab Magomedov</w:t>
      </w:r>
      <w:r w:rsidRPr="00DE20F0" w:rsidR="00227B7B">
        <w:rPr>
          <w:lang w:val="fr-FR"/>
        </w:rPr>
        <w:t xml:space="preserve">, </w:t>
      </w:r>
      <w:r w:rsidRPr="00DE20F0" w:rsidR="00C81B35">
        <w:rPr>
          <w:lang w:val="fr-FR"/>
        </w:rPr>
        <w:t>précité, §§ 59</w:t>
      </w:r>
      <w:r w:rsidRPr="00DE20F0" w:rsidR="00C81B35">
        <w:rPr>
          <w:lang w:val="fr-FR"/>
        </w:rPr>
        <w:noBreakHyphen/>
        <w:t>62</w:t>
      </w:r>
      <w:r w:rsidRPr="00DE20F0" w:rsidR="00227B7B">
        <w:rPr>
          <w:lang w:val="fr-FR"/>
        </w:rPr>
        <w:t xml:space="preserve">, </w:t>
      </w:r>
      <w:r w:rsidRPr="00DE20F0" w:rsidR="00940735">
        <w:rPr>
          <w:i/>
          <w:lang w:val="fr-FR"/>
        </w:rPr>
        <w:t>Yaroslav Belousov</w:t>
      </w:r>
      <w:r w:rsidRPr="00DE20F0" w:rsidR="00940735">
        <w:rPr>
          <w:lang w:val="fr-FR"/>
        </w:rPr>
        <w:t xml:space="preserve"> </w:t>
      </w:r>
      <w:r w:rsidRPr="00DE20F0" w:rsidR="00940735">
        <w:rPr>
          <w:i/>
          <w:lang w:val="fr-FR"/>
        </w:rPr>
        <w:t>c. Russie</w:t>
      </w:r>
      <w:r w:rsidRPr="00DE20F0" w:rsidR="00940735">
        <w:rPr>
          <w:lang w:val="fr-FR"/>
        </w:rPr>
        <w:t>, n</w:t>
      </w:r>
      <w:r w:rsidRPr="00DE20F0" w:rsidR="00940735">
        <w:rPr>
          <w:vertAlign w:val="superscript"/>
          <w:lang w:val="fr-FR"/>
        </w:rPr>
        <w:t>os</w:t>
      </w:r>
      <w:r w:rsidRPr="00DE20F0" w:rsidR="00940735">
        <w:rPr>
          <w:lang w:val="fr-FR"/>
        </w:rPr>
        <w:t> 2653/13 et 60980/14, §§ 103</w:t>
      </w:r>
      <w:r w:rsidRPr="00DE20F0" w:rsidR="00940735">
        <w:rPr>
          <w:lang w:val="fr-FR"/>
        </w:rPr>
        <w:noBreakHyphen/>
        <w:t>111</w:t>
      </w:r>
      <w:r w:rsidRPr="00DE20F0" w:rsidR="004F26AE">
        <w:rPr>
          <w:lang w:val="fr-FR"/>
        </w:rPr>
        <w:t>, 4 </w:t>
      </w:r>
      <w:r w:rsidRPr="00DE20F0" w:rsidR="00940735">
        <w:rPr>
          <w:lang w:val="fr-FR"/>
        </w:rPr>
        <w:t xml:space="preserve">octobre 2016, </w:t>
      </w:r>
      <w:r w:rsidRPr="00DE20F0" w:rsidR="00227B7B">
        <w:rPr>
          <w:i/>
          <w:lang w:val="fr-FR"/>
        </w:rPr>
        <w:t>M.S. c. Russie</w:t>
      </w:r>
      <w:r w:rsidRPr="00DE20F0" w:rsidR="00227B7B">
        <w:rPr>
          <w:lang w:val="fr-FR"/>
        </w:rPr>
        <w:t>, n</w:t>
      </w:r>
      <w:r w:rsidRPr="00DE20F0" w:rsidR="00227B7B">
        <w:rPr>
          <w:vertAlign w:val="superscript"/>
          <w:lang w:val="fr-FR"/>
        </w:rPr>
        <w:t>o</w:t>
      </w:r>
      <w:r w:rsidRPr="00DE20F0" w:rsidR="00227B7B">
        <w:rPr>
          <w:lang w:val="fr-FR"/>
        </w:rPr>
        <w:t> 8589/08, §§ 71</w:t>
      </w:r>
      <w:r w:rsidRPr="00DE20F0" w:rsidR="00227B7B">
        <w:rPr>
          <w:lang w:val="fr-FR"/>
        </w:rPr>
        <w:noBreakHyphen/>
        <w:t>77, 10 juillet 2014</w:t>
      </w:r>
      <w:r w:rsidRPr="00DE20F0" w:rsidR="00940735">
        <w:rPr>
          <w:lang w:val="fr-FR"/>
        </w:rPr>
        <w:t xml:space="preserve">, et </w:t>
      </w:r>
      <w:r w:rsidRPr="00DE20F0" w:rsidR="00940735">
        <w:rPr>
          <w:i/>
          <w:lang w:val="fr-FR"/>
        </w:rPr>
        <w:t>Svetlana Kazmina c. Russie</w:t>
      </w:r>
      <w:r w:rsidRPr="00DE20F0" w:rsidR="00940735">
        <w:rPr>
          <w:lang w:val="fr-FR"/>
        </w:rPr>
        <w:t>, n</w:t>
      </w:r>
      <w:r w:rsidRPr="00DE20F0" w:rsidR="00940735">
        <w:rPr>
          <w:vertAlign w:val="superscript"/>
          <w:lang w:val="fr-FR"/>
        </w:rPr>
        <w:t>o</w:t>
      </w:r>
      <w:r w:rsidRPr="00DE20F0" w:rsidR="00940735">
        <w:rPr>
          <w:lang w:val="fr-FR"/>
        </w:rPr>
        <w:t xml:space="preserve"> 8609/04, §§ 76</w:t>
      </w:r>
      <w:r w:rsidRPr="00DE20F0" w:rsidR="00940735">
        <w:rPr>
          <w:lang w:val="fr-FR"/>
        </w:rPr>
        <w:noBreakHyphen/>
        <w:t>79, 2 décembre 2010</w:t>
      </w:r>
      <w:r w:rsidRPr="00DE20F0" w:rsidR="0042772B">
        <w:rPr>
          <w:lang w:val="fr-FR"/>
        </w:rPr>
        <w:t>)</w:t>
      </w:r>
      <w:r w:rsidRPr="00DE20F0" w:rsidR="00C271EB">
        <w:rPr>
          <w:lang w:val="fr-FR"/>
        </w:rPr>
        <w:t>.</w:t>
      </w:r>
    </w:p>
    <w:p w:rsidRPr="00DE20F0" w:rsidR="001B7308" w:rsidP="00DE20F0" w:rsidRDefault="00227B7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100</w:t>
      </w:r>
      <w:r w:rsidRPr="00DE20F0">
        <w:rPr>
          <w:lang w:val="fr-FR"/>
        </w:rPr>
        <w:fldChar w:fldCharType="end"/>
      </w:r>
      <w:r w:rsidRPr="00DE20F0">
        <w:rPr>
          <w:lang w:val="fr-FR"/>
        </w:rPr>
        <w:t>.  </w:t>
      </w:r>
      <w:r w:rsidRPr="00DE20F0" w:rsidR="00C81B35">
        <w:rPr>
          <w:lang w:val="fr-FR"/>
        </w:rPr>
        <w:t>Eu égard aux éléments dont elle dispose, la Cour constate que le Gouvernement n</w:t>
      </w:r>
      <w:r w:rsidRPr="00DE20F0" w:rsidR="00DE20F0">
        <w:rPr>
          <w:lang w:val="fr-FR"/>
        </w:rPr>
        <w:t>’</w:t>
      </w:r>
      <w:r w:rsidRPr="00DE20F0" w:rsidR="00C81B35">
        <w:rPr>
          <w:lang w:val="fr-FR"/>
        </w:rPr>
        <w:t>a mis en avant aucun élément de fait ou de droit à même de la convaincre de parvenir à une conclusion différente en l</w:t>
      </w:r>
      <w:r w:rsidRPr="00DE20F0" w:rsidR="00DE20F0">
        <w:rPr>
          <w:lang w:val="fr-FR"/>
        </w:rPr>
        <w:t>’</w:t>
      </w:r>
      <w:r w:rsidRPr="00DE20F0" w:rsidR="00C81B35">
        <w:rPr>
          <w:lang w:val="fr-FR"/>
        </w:rPr>
        <w:t>espèce.</w:t>
      </w:r>
    </w:p>
    <w:p w:rsidRPr="00DE20F0" w:rsidR="00227B7B" w:rsidP="00DE20F0" w:rsidRDefault="00227B7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101</w:t>
      </w:r>
      <w:r w:rsidRPr="00DE20F0">
        <w:rPr>
          <w:lang w:val="fr-FR"/>
        </w:rPr>
        <w:fldChar w:fldCharType="end"/>
      </w:r>
      <w:r w:rsidRPr="00DE20F0">
        <w:rPr>
          <w:lang w:val="fr-FR"/>
        </w:rPr>
        <w:t>.  </w:t>
      </w:r>
      <w:r w:rsidRPr="00DE20F0" w:rsidR="004F26AE">
        <w:rPr>
          <w:lang w:val="fr-FR"/>
        </w:rPr>
        <w:t xml:space="preserve">En effet, </w:t>
      </w:r>
      <w:r w:rsidRPr="00DE20F0" w:rsidR="00C271EB">
        <w:rPr>
          <w:lang w:val="fr-FR"/>
        </w:rPr>
        <w:t>elle</w:t>
      </w:r>
      <w:r w:rsidRPr="00DE20F0">
        <w:rPr>
          <w:lang w:val="fr-FR"/>
        </w:rPr>
        <w:t xml:space="preserve"> </w:t>
      </w:r>
      <w:r w:rsidRPr="00DE20F0" w:rsidR="00940735">
        <w:rPr>
          <w:lang w:val="fr-FR"/>
        </w:rPr>
        <w:t xml:space="preserve">note </w:t>
      </w:r>
      <w:r w:rsidRPr="00DE20F0">
        <w:rPr>
          <w:lang w:val="fr-FR"/>
        </w:rPr>
        <w:t>que le Gouvernement n</w:t>
      </w:r>
      <w:r w:rsidRPr="00DE20F0" w:rsidR="00DE20F0">
        <w:rPr>
          <w:lang w:val="fr-FR"/>
        </w:rPr>
        <w:t>’</w:t>
      </w:r>
      <w:r w:rsidRPr="00DE20F0">
        <w:rPr>
          <w:lang w:val="fr-FR"/>
        </w:rPr>
        <w:t>a pas soumis d</w:t>
      </w:r>
      <w:r w:rsidRPr="00DE20F0" w:rsidR="00DE20F0">
        <w:rPr>
          <w:lang w:val="fr-FR"/>
        </w:rPr>
        <w:t>’</w:t>
      </w:r>
      <w:r w:rsidRPr="00DE20F0">
        <w:rPr>
          <w:lang w:val="fr-FR"/>
        </w:rPr>
        <w:t xml:space="preserve">extraits des feuilles de route contenant les données relatives au nombre de personnes placées dans les fourgons utilisés pour le transport </w:t>
      </w:r>
      <w:r w:rsidRPr="00DE20F0" w:rsidR="00C271EB">
        <w:rPr>
          <w:lang w:val="fr-FR"/>
        </w:rPr>
        <w:t>du requérant</w:t>
      </w:r>
      <w:r w:rsidRPr="00DE20F0">
        <w:rPr>
          <w:lang w:val="fr-FR"/>
        </w:rPr>
        <w:t xml:space="preserve"> (voir, dans le même sens, </w:t>
      </w:r>
      <w:r w:rsidRPr="00DE20F0">
        <w:rPr>
          <w:i/>
          <w:lang w:val="fr-FR"/>
        </w:rPr>
        <w:t>Yaroslav Belousov</w:t>
      </w:r>
      <w:r w:rsidRPr="00DE20F0">
        <w:rPr>
          <w:lang w:val="fr-FR"/>
        </w:rPr>
        <w:t xml:space="preserve">, </w:t>
      </w:r>
      <w:r w:rsidRPr="00DE20F0" w:rsidR="00940735">
        <w:rPr>
          <w:lang w:val="fr-FR"/>
        </w:rPr>
        <w:t>précité</w:t>
      </w:r>
      <w:r w:rsidRPr="00DE20F0">
        <w:rPr>
          <w:lang w:val="fr-FR"/>
        </w:rPr>
        <w:t xml:space="preserve">, § 109, </w:t>
      </w:r>
      <w:r w:rsidRPr="00DE20F0" w:rsidR="00C271EB">
        <w:rPr>
          <w:lang w:val="fr-FR"/>
        </w:rPr>
        <w:t xml:space="preserve">et </w:t>
      </w:r>
      <w:r w:rsidRPr="00DE20F0" w:rsidR="0042772B">
        <w:rPr>
          <w:i/>
          <w:lang w:val="fr-FR"/>
        </w:rPr>
        <w:t>Svetlana Kazmina</w:t>
      </w:r>
      <w:r w:rsidRPr="00DE20F0" w:rsidR="0042772B">
        <w:rPr>
          <w:lang w:val="fr-FR"/>
        </w:rPr>
        <w:t>, précité, § 77</w:t>
      </w:r>
      <w:r w:rsidRPr="00DE20F0">
        <w:rPr>
          <w:lang w:val="fr-FR"/>
        </w:rPr>
        <w:t>) et qu</w:t>
      </w:r>
      <w:r w:rsidRPr="00DE20F0" w:rsidR="00DE20F0">
        <w:rPr>
          <w:lang w:val="fr-FR"/>
        </w:rPr>
        <w:t>’</w:t>
      </w:r>
      <w:r w:rsidRPr="00DE20F0">
        <w:rPr>
          <w:lang w:val="fr-FR"/>
        </w:rPr>
        <w:t>il n</w:t>
      </w:r>
      <w:r w:rsidRPr="00DE20F0" w:rsidR="00DE20F0">
        <w:rPr>
          <w:lang w:val="fr-FR"/>
        </w:rPr>
        <w:t>’</w:t>
      </w:r>
      <w:r w:rsidRPr="00DE20F0">
        <w:rPr>
          <w:lang w:val="fr-FR"/>
        </w:rPr>
        <w:t xml:space="preserve">a pas non plus fourni de données relatives à la superficie des compartiments dans lesdits fourgons (voir, dans le même sens, </w:t>
      </w:r>
      <w:r w:rsidRPr="00DE20F0">
        <w:rPr>
          <w:i/>
          <w:lang w:val="fr-FR"/>
        </w:rPr>
        <w:t>Dudchenko</w:t>
      </w:r>
      <w:r w:rsidRPr="00DE20F0">
        <w:rPr>
          <w:lang w:val="fr-FR"/>
        </w:rPr>
        <w:t>, précité, § 129).</w:t>
      </w:r>
    </w:p>
    <w:p w:rsidRPr="00DE20F0" w:rsidR="00227B7B" w:rsidP="00DE20F0" w:rsidRDefault="00227B7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102</w:t>
      </w:r>
      <w:r w:rsidRPr="00DE20F0">
        <w:rPr>
          <w:lang w:val="fr-FR"/>
        </w:rPr>
        <w:fldChar w:fldCharType="end"/>
      </w:r>
      <w:r w:rsidRPr="00DE20F0">
        <w:rPr>
          <w:lang w:val="fr-FR"/>
        </w:rPr>
        <w:t>.  Eu égard à ce qui précède, la Cour estime que le Gouvernement ne s</w:t>
      </w:r>
      <w:r w:rsidRPr="00DE20F0" w:rsidR="00DE20F0">
        <w:rPr>
          <w:lang w:val="fr-FR"/>
        </w:rPr>
        <w:t>’</w:t>
      </w:r>
      <w:r w:rsidRPr="00DE20F0">
        <w:rPr>
          <w:lang w:val="fr-FR"/>
        </w:rPr>
        <w:t>est pas acquitté de la charge de la preuve lui incombant et qu</w:t>
      </w:r>
      <w:r w:rsidRPr="00DE20F0" w:rsidR="00DE20F0">
        <w:rPr>
          <w:lang w:val="fr-FR"/>
        </w:rPr>
        <w:t>’</w:t>
      </w:r>
      <w:r w:rsidRPr="00DE20F0">
        <w:rPr>
          <w:lang w:val="fr-FR"/>
        </w:rPr>
        <w:t>il n</w:t>
      </w:r>
      <w:r w:rsidRPr="00DE20F0" w:rsidR="00DE20F0">
        <w:rPr>
          <w:lang w:val="fr-FR"/>
        </w:rPr>
        <w:t>’</w:t>
      </w:r>
      <w:r w:rsidRPr="00DE20F0">
        <w:rPr>
          <w:lang w:val="fr-FR"/>
        </w:rPr>
        <w:t xml:space="preserve">a pas réfuté </w:t>
      </w:r>
      <w:r w:rsidRPr="00DE20F0" w:rsidR="00A60DCA">
        <w:rPr>
          <w:lang w:val="fr-FR"/>
        </w:rPr>
        <w:t xml:space="preserve">avec des arguments convaincants </w:t>
      </w:r>
      <w:r w:rsidRPr="00DE20F0">
        <w:rPr>
          <w:lang w:val="fr-FR"/>
        </w:rPr>
        <w:t>les allégations du requérant selon lesquelles celui-ci a</w:t>
      </w:r>
      <w:r w:rsidRPr="00DE20F0" w:rsidR="00DA79F7">
        <w:rPr>
          <w:lang w:val="fr-FR"/>
        </w:rPr>
        <w:t>vait</w:t>
      </w:r>
      <w:r w:rsidRPr="00DE20F0">
        <w:rPr>
          <w:lang w:val="fr-FR"/>
        </w:rPr>
        <w:t xml:space="preserve"> été transporté dans des conditions contraires à l</w:t>
      </w:r>
      <w:r w:rsidRPr="00DE20F0" w:rsidR="00DE20F0">
        <w:rPr>
          <w:lang w:val="fr-FR"/>
        </w:rPr>
        <w:t>’</w:t>
      </w:r>
      <w:r w:rsidRPr="00DE20F0">
        <w:rPr>
          <w:lang w:val="fr-FR"/>
        </w:rPr>
        <w:t xml:space="preserve">article 3 de la Convention (paragraphes </w:t>
      </w:r>
      <w:r w:rsidRPr="00DE20F0" w:rsidR="004F26AE">
        <w:rPr>
          <w:lang w:val="fr-FR"/>
        </w:rPr>
        <w:fldChar w:fldCharType="begin"/>
      </w:r>
      <w:r w:rsidRPr="00DE20F0" w:rsidR="004F26AE">
        <w:rPr>
          <w:lang w:val="fr-FR"/>
        </w:rPr>
        <w:instrText xml:space="preserve"> REF condtverreq1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52</w:t>
      </w:r>
      <w:r w:rsidRPr="00DE20F0" w:rsidR="004F26AE">
        <w:rPr>
          <w:lang w:val="fr-FR"/>
        </w:rPr>
        <w:fldChar w:fldCharType="end"/>
      </w:r>
      <w:r w:rsidRPr="00DE20F0" w:rsidR="004F26AE">
        <w:rPr>
          <w:lang w:val="fr-FR"/>
        </w:rPr>
        <w:noBreakHyphen/>
      </w:r>
      <w:r w:rsidRPr="00DE20F0" w:rsidR="004F26AE">
        <w:rPr>
          <w:lang w:val="fr-FR"/>
        </w:rPr>
        <w:fldChar w:fldCharType="begin"/>
      </w:r>
      <w:r w:rsidRPr="00DE20F0" w:rsidR="004F26AE">
        <w:rPr>
          <w:lang w:val="fr-FR"/>
        </w:rPr>
        <w:instrText xml:space="preserve"> REF condtverreq3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55</w:t>
      </w:r>
      <w:r w:rsidRPr="00DE20F0" w:rsidR="004F26AE">
        <w:rPr>
          <w:lang w:val="fr-FR"/>
        </w:rPr>
        <w:fldChar w:fldCharType="end"/>
      </w:r>
      <w:r w:rsidRPr="00DE20F0">
        <w:rPr>
          <w:lang w:val="fr-FR"/>
        </w:rPr>
        <w:t xml:space="preserve"> ci-dessus).</w:t>
      </w:r>
    </w:p>
    <w:bookmarkStart w:name="viol3tran" w:id="68"/>
    <w:p w:rsidRPr="00DE20F0" w:rsidR="00FD63ED" w:rsidP="00DE20F0" w:rsidRDefault="0094073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103</w:t>
      </w:r>
      <w:r w:rsidRPr="00DE20F0">
        <w:rPr>
          <w:lang w:val="fr-FR"/>
        </w:rPr>
        <w:fldChar w:fldCharType="end"/>
      </w:r>
      <w:bookmarkEnd w:id="68"/>
      <w:r w:rsidRPr="00DE20F0">
        <w:rPr>
          <w:lang w:val="fr-FR"/>
        </w:rPr>
        <w:t>.  </w:t>
      </w:r>
      <w:r w:rsidRPr="00DE20F0" w:rsidR="00FD63ED">
        <w:rPr>
          <w:lang w:val="fr-FR"/>
        </w:rPr>
        <w:t>Partant, il y a eu violation de l</w:t>
      </w:r>
      <w:r w:rsidRPr="00DE20F0" w:rsidR="00DE20F0">
        <w:rPr>
          <w:lang w:val="fr-FR"/>
        </w:rPr>
        <w:t>’</w:t>
      </w:r>
      <w:r w:rsidRPr="00DE20F0" w:rsidR="00FD63ED">
        <w:rPr>
          <w:lang w:val="fr-FR"/>
        </w:rPr>
        <w:t xml:space="preserve">article 3 de la Convention </w:t>
      </w:r>
      <w:r w:rsidRPr="00DE20F0" w:rsidR="00C81B35">
        <w:rPr>
          <w:lang w:val="fr-FR"/>
        </w:rPr>
        <w:t>à</w:t>
      </w:r>
      <w:r w:rsidRPr="00DE20F0" w:rsidR="00FD63ED">
        <w:rPr>
          <w:lang w:val="fr-FR"/>
        </w:rPr>
        <w:t xml:space="preserve"> raison des conditions de </w:t>
      </w:r>
      <w:r w:rsidRPr="00DE20F0">
        <w:rPr>
          <w:lang w:val="fr-FR"/>
        </w:rPr>
        <w:t xml:space="preserve">transport </w:t>
      </w:r>
      <w:r w:rsidRPr="00DE20F0" w:rsidR="00FD63ED">
        <w:rPr>
          <w:lang w:val="fr-FR"/>
        </w:rPr>
        <w:t>du requérant</w:t>
      </w:r>
      <w:r w:rsidRPr="00DE20F0" w:rsidR="00C141D7">
        <w:rPr>
          <w:lang w:val="fr-FR"/>
        </w:rPr>
        <w:t xml:space="preserve"> vers et depuis le tribunal de l</w:t>
      </w:r>
      <w:r w:rsidRPr="00DE20F0" w:rsidR="00DE20F0">
        <w:rPr>
          <w:lang w:val="fr-FR"/>
        </w:rPr>
        <w:t>’</w:t>
      </w:r>
      <w:r w:rsidRPr="00DE20F0" w:rsidR="00C141D7">
        <w:rPr>
          <w:lang w:val="fr-FR"/>
        </w:rPr>
        <w:t>arrondissement Kirovski</w:t>
      </w:r>
      <w:r w:rsidRPr="00DE20F0" w:rsidR="00FD63ED">
        <w:rPr>
          <w:lang w:val="fr-FR"/>
        </w:rPr>
        <w:t>.</w:t>
      </w:r>
    </w:p>
    <w:p w:rsidRPr="00DE20F0" w:rsidR="00940735" w:rsidP="00DE20F0" w:rsidRDefault="00940735">
      <w:pPr>
        <w:pStyle w:val="ECHRHeading5"/>
        <w:rPr>
          <w:lang w:val="fr-FR"/>
        </w:rPr>
      </w:pPr>
      <w:r w:rsidRPr="00DE20F0">
        <w:rPr>
          <w:lang w:val="fr-FR"/>
        </w:rPr>
        <w:t>iii.  Sur le placement du requérant dans une cage métalliq</w:t>
      </w:r>
      <w:r w:rsidRPr="00DE20F0" w:rsidR="00910CB9">
        <w:rPr>
          <w:lang w:val="fr-FR"/>
        </w:rPr>
        <w:t>ue</w:t>
      </w:r>
    </w:p>
    <w:p w:rsidRPr="00DE20F0" w:rsidR="001B7308" w:rsidP="00DE20F0" w:rsidRDefault="00910CB9">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104</w:t>
      </w:r>
      <w:r w:rsidRPr="00DE20F0">
        <w:rPr>
          <w:lang w:val="fr-FR" w:bidi="en-US"/>
        </w:rPr>
        <w:fldChar w:fldCharType="end"/>
      </w:r>
      <w:r w:rsidRPr="00DE20F0">
        <w:rPr>
          <w:lang w:val="fr-FR" w:bidi="en-US"/>
        </w:rPr>
        <w:t>.  La Cour note qu</w:t>
      </w:r>
      <w:r w:rsidRPr="00DE20F0" w:rsidR="00DE20F0">
        <w:rPr>
          <w:lang w:val="fr-FR" w:bidi="en-US"/>
        </w:rPr>
        <w:t>’</w:t>
      </w:r>
      <w:r w:rsidRPr="00DE20F0">
        <w:rPr>
          <w:lang w:val="fr-FR" w:bidi="en-US"/>
        </w:rPr>
        <w:t>il n</w:t>
      </w:r>
      <w:r w:rsidRPr="00DE20F0" w:rsidR="00DE20F0">
        <w:rPr>
          <w:lang w:val="fr-FR" w:bidi="en-US"/>
        </w:rPr>
        <w:t>’</w:t>
      </w:r>
      <w:r w:rsidRPr="00DE20F0">
        <w:rPr>
          <w:lang w:val="fr-FR" w:bidi="en-US"/>
        </w:rPr>
        <w:t>est pas contesté entre les parties que</w:t>
      </w:r>
      <w:r w:rsidRPr="00DE20F0" w:rsidR="00DA79F7">
        <w:rPr>
          <w:lang w:val="fr-FR" w:bidi="en-US"/>
        </w:rPr>
        <w:t xml:space="preserve"> pendant toute la durée</w:t>
      </w:r>
      <w:r w:rsidRPr="00DE20F0">
        <w:rPr>
          <w:lang w:val="fr-FR" w:bidi="en-US"/>
        </w:rPr>
        <w:t xml:space="preserve"> </w:t>
      </w:r>
      <w:r w:rsidRPr="00DE20F0" w:rsidR="00DA79F7">
        <w:rPr>
          <w:lang w:val="fr-FR" w:bidi="en-US"/>
        </w:rPr>
        <w:t>du</w:t>
      </w:r>
      <w:r w:rsidRPr="00DE20F0">
        <w:rPr>
          <w:lang w:val="fr-FR" w:bidi="en-US"/>
        </w:rPr>
        <w:t xml:space="preserve"> procès pénal</w:t>
      </w:r>
      <w:r w:rsidRPr="00DE20F0" w:rsidR="00DA79F7">
        <w:rPr>
          <w:lang w:val="fr-FR" w:bidi="en-US"/>
        </w:rPr>
        <w:t>,</w:t>
      </w:r>
      <w:r w:rsidRPr="00DE20F0">
        <w:rPr>
          <w:lang w:val="fr-FR" w:bidi="en-US"/>
        </w:rPr>
        <w:t xml:space="preserve"> </w:t>
      </w:r>
      <w:r w:rsidRPr="00DE20F0" w:rsidR="0068375B">
        <w:rPr>
          <w:lang w:val="fr-FR" w:bidi="en-US"/>
        </w:rPr>
        <w:t>du 26 février 2007 au 13 octobre 2008</w:t>
      </w:r>
      <w:r w:rsidRPr="00DE20F0" w:rsidR="00DA79F7">
        <w:rPr>
          <w:lang w:val="fr-FR" w:bidi="en-US"/>
        </w:rPr>
        <w:t>,</w:t>
      </w:r>
      <w:r w:rsidRPr="00DE20F0" w:rsidR="0068375B">
        <w:rPr>
          <w:lang w:val="fr-FR" w:bidi="en-US"/>
        </w:rPr>
        <w:t xml:space="preserve"> </w:t>
      </w:r>
      <w:r w:rsidRPr="00DE20F0">
        <w:rPr>
          <w:lang w:val="fr-FR" w:bidi="en-US"/>
        </w:rPr>
        <w:t>le requérant était placé dans une cage métallique à l</w:t>
      </w:r>
      <w:r w:rsidRPr="00DE20F0" w:rsidR="00DE20F0">
        <w:rPr>
          <w:lang w:val="fr-FR" w:bidi="en-US"/>
        </w:rPr>
        <w:t>’</w:t>
      </w:r>
      <w:r w:rsidRPr="00DE20F0">
        <w:rPr>
          <w:lang w:val="fr-FR" w:bidi="en-US"/>
        </w:rPr>
        <w:t xml:space="preserve">intérieur du prétoire dans le tribunal </w:t>
      </w:r>
      <w:r w:rsidRPr="00DE20F0" w:rsidR="0068375B">
        <w:rPr>
          <w:lang w:val="fr-FR" w:bidi="en-US"/>
        </w:rPr>
        <w:t>de l</w:t>
      </w:r>
      <w:r w:rsidRPr="00DE20F0" w:rsidR="00DE20F0">
        <w:rPr>
          <w:lang w:val="fr-FR" w:bidi="en-US"/>
        </w:rPr>
        <w:t>’</w:t>
      </w:r>
      <w:r w:rsidRPr="00DE20F0" w:rsidR="0068375B">
        <w:rPr>
          <w:lang w:val="fr-FR" w:bidi="en-US"/>
        </w:rPr>
        <w:t xml:space="preserve">arrondissement Kirovski </w:t>
      </w:r>
      <w:r w:rsidRPr="00DE20F0">
        <w:rPr>
          <w:lang w:val="fr-FR" w:bidi="en-US"/>
        </w:rPr>
        <w:t xml:space="preserve">(paragraphes </w:t>
      </w:r>
      <w:r w:rsidRPr="00DE20F0" w:rsidR="004F26AE">
        <w:rPr>
          <w:lang w:val="fr-FR" w:bidi="en-US"/>
        </w:rPr>
        <w:fldChar w:fldCharType="begin"/>
      </w:r>
      <w:r w:rsidRPr="00DE20F0" w:rsidR="004F26AE">
        <w:rPr>
          <w:lang w:val="fr-FR" w:bidi="en-US"/>
        </w:rPr>
        <w:instrText xml:space="preserve"> REF condtverreq5 \h </w:instrText>
      </w:r>
      <w:r w:rsidRPr="00DE20F0" w:rsidR="00451767">
        <w:rPr>
          <w:lang w:val="fr-FR" w:bidi="en-US"/>
        </w:rPr>
        <w:instrText xml:space="preserve"> \* MERGEFORMAT </w:instrText>
      </w:r>
      <w:r w:rsidRPr="00DE20F0" w:rsidR="004F26AE">
        <w:rPr>
          <w:lang w:val="fr-FR" w:bidi="en-US"/>
        </w:rPr>
      </w:r>
      <w:r w:rsidRPr="00DE20F0" w:rsidR="004F26AE">
        <w:rPr>
          <w:lang w:val="fr-FR" w:bidi="en-US"/>
        </w:rPr>
        <w:fldChar w:fldCharType="separate"/>
      </w:r>
      <w:r w:rsidRPr="00DE20F0" w:rsidR="00DE20F0">
        <w:rPr>
          <w:noProof/>
          <w:lang w:val="fr-FR"/>
        </w:rPr>
        <w:t>56</w:t>
      </w:r>
      <w:r w:rsidRPr="00DE20F0" w:rsidR="004F26AE">
        <w:rPr>
          <w:lang w:val="fr-FR" w:bidi="en-US"/>
        </w:rPr>
        <w:fldChar w:fldCharType="end"/>
      </w:r>
      <w:r w:rsidRPr="00DE20F0" w:rsidR="004F26AE">
        <w:rPr>
          <w:lang w:val="fr-FR" w:bidi="en-US"/>
        </w:rPr>
        <w:t xml:space="preserve"> </w:t>
      </w:r>
      <w:r w:rsidRPr="00DE20F0">
        <w:rPr>
          <w:lang w:val="fr-FR" w:bidi="en-US"/>
        </w:rPr>
        <w:t xml:space="preserve">et </w:t>
      </w:r>
      <w:r w:rsidRPr="00DE20F0" w:rsidR="004F26AE">
        <w:rPr>
          <w:lang w:val="fr-FR" w:bidi="en-US"/>
        </w:rPr>
        <w:fldChar w:fldCharType="begin"/>
      </w:r>
      <w:r w:rsidRPr="00DE20F0" w:rsidR="004F26AE">
        <w:rPr>
          <w:lang w:val="fr-FR" w:bidi="en-US"/>
        </w:rPr>
        <w:instrText xml:space="preserve"> REF condtvergouv5 \h </w:instrText>
      </w:r>
      <w:r w:rsidRPr="00DE20F0" w:rsidR="00451767">
        <w:rPr>
          <w:lang w:val="fr-FR" w:bidi="en-US"/>
        </w:rPr>
        <w:instrText xml:space="preserve"> \* MERGEFORMAT </w:instrText>
      </w:r>
      <w:r w:rsidRPr="00DE20F0" w:rsidR="004F26AE">
        <w:rPr>
          <w:lang w:val="fr-FR" w:bidi="en-US"/>
        </w:rPr>
      </w:r>
      <w:r w:rsidRPr="00DE20F0" w:rsidR="004F26AE">
        <w:rPr>
          <w:lang w:val="fr-FR" w:bidi="en-US"/>
        </w:rPr>
        <w:fldChar w:fldCharType="separate"/>
      </w:r>
      <w:r w:rsidRPr="00DE20F0" w:rsidR="00DE20F0">
        <w:rPr>
          <w:noProof/>
          <w:lang w:val="fr-FR"/>
        </w:rPr>
        <w:t>61</w:t>
      </w:r>
      <w:r w:rsidRPr="00DE20F0" w:rsidR="004F26AE">
        <w:rPr>
          <w:lang w:val="fr-FR" w:bidi="en-US"/>
        </w:rPr>
        <w:fldChar w:fldCharType="end"/>
      </w:r>
      <w:r w:rsidRPr="00DE20F0" w:rsidR="004F26AE">
        <w:rPr>
          <w:lang w:val="fr-FR" w:bidi="en-US"/>
        </w:rPr>
        <w:t xml:space="preserve"> </w:t>
      </w:r>
      <w:r w:rsidRPr="00DE20F0">
        <w:rPr>
          <w:lang w:val="fr-FR" w:bidi="en-US"/>
        </w:rPr>
        <w:t>ci</w:t>
      </w:r>
      <w:r w:rsidRPr="00DE20F0">
        <w:rPr>
          <w:lang w:val="fr-FR" w:bidi="en-US"/>
        </w:rPr>
        <w:noBreakHyphen/>
        <w:t>dessus).</w:t>
      </w:r>
    </w:p>
    <w:p w:rsidRPr="00DE20F0" w:rsidR="00910CB9" w:rsidP="00DE20F0" w:rsidRDefault="00910CB9">
      <w:pPr>
        <w:pStyle w:val="ECHRPara"/>
        <w:rPr>
          <w:i/>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105</w:t>
      </w:r>
      <w:r w:rsidRPr="00DE20F0">
        <w:rPr>
          <w:lang w:val="fr-FR" w:bidi="en-US"/>
        </w:rPr>
        <w:fldChar w:fldCharType="end"/>
      </w:r>
      <w:r w:rsidRPr="00DE20F0">
        <w:rPr>
          <w:lang w:val="fr-FR" w:bidi="en-US"/>
        </w:rPr>
        <w:t xml:space="preserve">.  Dans son arrêt </w:t>
      </w:r>
      <w:r w:rsidRPr="00DE20F0">
        <w:rPr>
          <w:i/>
          <w:lang w:val="fr-FR" w:bidi="en-US"/>
        </w:rPr>
        <w:t>Svinarenko et Slyadnev</w:t>
      </w:r>
      <w:r w:rsidRPr="00DE20F0">
        <w:rPr>
          <w:lang w:val="fr-FR" w:bidi="en-US"/>
        </w:rPr>
        <w:t xml:space="preserve"> </w:t>
      </w:r>
      <w:r w:rsidRPr="00DE20F0">
        <w:rPr>
          <w:i/>
          <w:lang w:val="fr-FR" w:bidi="en-US"/>
        </w:rPr>
        <w:t>c. Russie</w:t>
      </w:r>
      <w:r w:rsidRPr="00DE20F0">
        <w:rPr>
          <w:lang w:val="fr-FR" w:bidi="en-US"/>
        </w:rPr>
        <w:t xml:space="preserve"> [GC] (n</w:t>
      </w:r>
      <w:r w:rsidRPr="00DE20F0">
        <w:rPr>
          <w:vertAlign w:val="superscript"/>
          <w:lang w:val="fr-FR" w:bidi="en-US"/>
        </w:rPr>
        <w:t>os</w:t>
      </w:r>
      <w:r w:rsidRPr="00DE20F0">
        <w:rPr>
          <w:lang w:val="fr-FR" w:bidi="en-US"/>
        </w:rPr>
        <w:t xml:space="preserve"> 32541/08 et 43441/08, </w:t>
      </w:r>
      <w:r w:rsidRPr="00DE20F0" w:rsidR="004F26AE">
        <w:rPr>
          <w:lang w:val="fr-FR" w:bidi="en-US"/>
        </w:rPr>
        <w:t>§§ 122</w:t>
      </w:r>
      <w:r w:rsidRPr="00DE20F0" w:rsidR="004F26AE">
        <w:rPr>
          <w:lang w:val="fr-FR" w:bidi="en-US"/>
        </w:rPr>
        <w:noBreakHyphen/>
        <w:t xml:space="preserve">139, </w:t>
      </w:r>
      <w:r w:rsidRPr="00DE20F0">
        <w:rPr>
          <w:lang w:val="fr-FR" w:bidi="en-US"/>
        </w:rPr>
        <w:t>CEDH 2014 (extraits)), la Cour a conclu que l</w:t>
      </w:r>
      <w:r w:rsidRPr="00DE20F0" w:rsidR="00DE20F0">
        <w:rPr>
          <w:lang w:val="fr-FR" w:bidi="en-US"/>
        </w:rPr>
        <w:t>’</w:t>
      </w:r>
      <w:r w:rsidRPr="00DE20F0">
        <w:rPr>
          <w:lang w:val="fr-FR" w:bidi="en-US"/>
        </w:rPr>
        <w:t>enferment d</w:t>
      </w:r>
      <w:r w:rsidRPr="00DE20F0" w:rsidR="00DE20F0">
        <w:rPr>
          <w:lang w:val="fr-FR" w:bidi="en-US"/>
        </w:rPr>
        <w:t>’</w:t>
      </w:r>
      <w:r w:rsidRPr="00DE20F0">
        <w:rPr>
          <w:lang w:val="fr-FR" w:bidi="en-US"/>
        </w:rPr>
        <w:t>une personne dans une cage pendant son procès constitue en soi, compte tenu de son caractère objectivement dégradant, incompatible avec les normes de comportement civilisé qui caractérisent une société démocratique, un affront à la dignité humaine contraire à l</w:t>
      </w:r>
      <w:r w:rsidRPr="00DE20F0" w:rsidR="00DE20F0">
        <w:rPr>
          <w:lang w:val="fr-FR" w:bidi="en-US"/>
        </w:rPr>
        <w:t>’</w:t>
      </w:r>
      <w:r w:rsidRPr="00DE20F0">
        <w:rPr>
          <w:lang w:val="fr-FR" w:bidi="en-US"/>
        </w:rPr>
        <w:t xml:space="preserve">article 3 de la Convention. Elle a réitéré cette conclusion dans </w:t>
      </w:r>
      <w:r w:rsidRPr="00DE20F0" w:rsidR="00DA79F7">
        <w:rPr>
          <w:lang w:val="fr-FR" w:bidi="en-US"/>
        </w:rPr>
        <w:t>s</w:t>
      </w:r>
      <w:r w:rsidRPr="00DE20F0">
        <w:rPr>
          <w:lang w:val="fr-FR" w:bidi="en-US"/>
        </w:rPr>
        <w:t>es arrêts ultérieurs (</w:t>
      </w:r>
      <w:r w:rsidRPr="00DE20F0">
        <w:rPr>
          <w:i/>
          <w:lang w:val="fr-FR" w:bidi="en-US"/>
        </w:rPr>
        <w:t>Urazov c. Russie</w:t>
      </w:r>
      <w:r w:rsidRPr="00DE20F0">
        <w:rPr>
          <w:lang w:val="fr-FR" w:bidi="en-US"/>
        </w:rPr>
        <w:t>, n</w:t>
      </w:r>
      <w:r w:rsidRPr="00DE20F0">
        <w:rPr>
          <w:vertAlign w:val="superscript"/>
          <w:lang w:val="fr-FR" w:bidi="en-US"/>
        </w:rPr>
        <w:t>o</w:t>
      </w:r>
      <w:r w:rsidRPr="00DE20F0">
        <w:rPr>
          <w:lang w:val="fr-FR" w:bidi="en-US"/>
        </w:rPr>
        <w:t xml:space="preserve"> 42147/05, §§ 81</w:t>
      </w:r>
      <w:r w:rsidRPr="00DE20F0">
        <w:rPr>
          <w:lang w:val="fr-FR" w:bidi="en-US"/>
        </w:rPr>
        <w:noBreakHyphen/>
        <w:t>83, 14 juin 2016,</w:t>
      </w:r>
      <w:r w:rsidRPr="00DE20F0" w:rsidR="00C141D7">
        <w:rPr>
          <w:lang w:val="fr-FR" w:bidi="en-US"/>
        </w:rPr>
        <w:t xml:space="preserve"> et</w:t>
      </w:r>
      <w:r w:rsidRPr="00DE20F0">
        <w:rPr>
          <w:lang w:val="fr-FR" w:bidi="en-US"/>
        </w:rPr>
        <w:t xml:space="preserve"> </w:t>
      </w:r>
      <w:r w:rsidRPr="00DE20F0">
        <w:rPr>
          <w:i/>
          <w:lang w:val="fr-FR" w:bidi="en-US"/>
        </w:rPr>
        <w:t>Vorontsov et autres c.</w:t>
      </w:r>
      <w:r w:rsidRPr="00DE20F0" w:rsidR="004F26AE">
        <w:rPr>
          <w:i/>
          <w:lang w:val="fr-FR" w:bidi="en-US"/>
        </w:rPr>
        <w:t> </w:t>
      </w:r>
      <w:r w:rsidRPr="00DE20F0">
        <w:rPr>
          <w:i/>
          <w:lang w:val="fr-FR" w:bidi="en-US"/>
        </w:rPr>
        <w:t>Russie</w:t>
      </w:r>
      <w:r w:rsidRPr="00DE20F0">
        <w:rPr>
          <w:lang w:val="fr-FR" w:bidi="en-US"/>
        </w:rPr>
        <w:t>, n</w:t>
      </w:r>
      <w:r w:rsidRPr="00DE20F0">
        <w:rPr>
          <w:vertAlign w:val="superscript"/>
          <w:lang w:val="fr-FR" w:bidi="en-US"/>
        </w:rPr>
        <w:t>os</w:t>
      </w:r>
      <w:r w:rsidRPr="00DE20F0">
        <w:rPr>
          <w:lang w:val="fr-FR" w:bidi="en-US"/>
        </w:rPr>
        <w:t xml:space="preserve"> 59655/14 et 2 autres, § 31, 31 janvier 2017)</w:t>
      </w:r>
      <w:r w:rsidRPr="00DE20F0" w:rsidR="00DA79F7">
        <w:rPr>
          <w:lang w:val="fr-FR" w:bidi="en-US"/>
        </w:rPr>
        <w:t>.</w:t>
      </w:r>
    </w:p>
    <w:p w:rsidRPr="00DE20F0" w:rsidR="001B7308" w:rsidP="00DE20F0" w:rsidRDefault="00910CB9">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106</w:t>
      </w:r>
      <w:r w:rsidRPr="00DE20F0">
        <w:rPr>
          <w:lang w:val="fr-FR" w:bidi="en-US"/>
        </w:rPr>
        <w:fldChar w:fldCharType="end"/>
      </w:r>
      <w:r w:rsidRPr="00DE20F0">
        <w:rPr>
          <w:lang w:val="fr-FR" w:bidi="en-US"/>
        </w:rPr>
        <w:t>.  Eu égard aux arguments des parties et à sa jurisprudence en la matière, la Cour considère que le Gouvernement n</w:t>
      </w:r>
      <w:r w:rsidRPr="00DE20F0" w:rsidR="00DE20F0">
        <w:rPr>
          <w:lang w:val="fr-FR" w:bidi="en-US"/>
        </w:rPr>
        <w:t>’</w:t>
      </w:r>
      <w:r w:rsidRPr="00DE20F0">
        <w:rPr>
          <w:lang w:val="fr-FR" w:bidi="en-US"/>
        </w:rPr>
        <w:t>a mis en avant aucun élément de fait ou de droit à même de la convaincre de parvenir à une conclusion différente en l</w:t>
      </w:r>
      <w:r w:rsidRPr="00DE20F0" w:rsidR="00DE20F0">
        <w:rPr>
          <w:lang w:val="fr-FR" w:bidi="en-US"/>
        </w:rPr>
        <w:t>’</w:t>
      </w:r>
      <w:r w:rsidRPr="00DE20F0">
        <w:rPr>
          <w:lang w:val="fr-FR" w:bidi="en-US"/>
        </w:rPr>
        <w:t>espèce.</w:t>
      </w:r>
    </w:p>
    <w:bookmarkStart w:name="viol3cage" w:id="69"/>
    <w:p w:rsidRPr="00DE20F0" w:rsidR="001B7308" w:rsidP="00DE20F0" w:rsidRDefault="00910CB9">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107</w:t>
      </w:r>
      <w:r w:rsidRPr="00DE20F0">
        <w:rPr>
          <w:lang w:val="fr-FR" w:bidi="en-US"/>
        </w:rPr>
        <w:fldChar w:fldCharType="end"/>
      </w:r>
      <w:bookmarkEnd w:id="69"/>
      <w:r w:rsidRPr="00DE20F0">
        <w:rPr>
          <w:lang w:val="fr-FR" w:bidi="en-US"/>
        </w:rPr>
        <w:t>.  Partant, il y a eu violation de l</w:t>
      </w:r>
      <w:r w:rsidRPr="00DE20F0" w:rsidR="00DE20F0">
        <w:rPr>
          <w:lang w:val="fr-FR" w:bidi="en-US"/>
        </w:rPr>
        <w:t>’</w:t>
      </w:r>
      <w:r w:rsidRPr="00DE20F0">
        <w:rPr>
          <w:lang w:val="fr-FR" w:bidi="en-US"/>
        </w:rPr>
        <w:t xml:space="preserve">article 3 de la Convention </w:t>
      </w:r>
      <w:r w:rsidRPr="00DE20F0" w:rsidR="004F26AE">
        <w:rPr>
          <w:lang w:val="fr-FR" w:bidi="en-US"/>
        </w:rPr>
        <w:t>à</w:t>
      </w:r>
      <w:r w:rsidRPr="00DE20F0">
        <w:rPr>
          <w:lang w:val="fr-FR" w:bidi="en-US"/>
        </w:rPr>
        <w:t xml:space="preserve"> raison du placement du requérant dans une cage métallique à l</w:t>
      </w:r>
      <w:r w:rsidRPr="00DE20F0" w:rsidR="00DE20F0">
        <w:rPr>
          <w:lang w:val="fr-FR" w:bidi="en-US"/>
        </w:rPr>
        <w:t>’</w:t>
      </w:r>
      <w:r w:rsidRPr="00DE20F0">
        <w:rPr>
          <w:lang w:val="fr-FR" w:bidi="en-US"/>
        </w:rPr>
        <w:t xml:space="preserve">intérieur du prétoire dans tribunal de </w:t>
      </w:r>
      <w:r w:rsidRPr="00DE20F0" w:rsidR="0068375B">
        <w:rPr>
          <w:lang w:val="fr-FR" w:bidi="en-US"/>
        </w:rPr>
        <w:t>l</w:t>
      </w:r>
      <w:r w:rsidRPr="00DE20F0" w:rsidR="00DE20F0">
        <w:rPr>
          <w:lang w:val="fr-FR" w:bidi="en-US"/>
        </w:rPr>
        <w:t>’</w:t>
      </w:r>
      <w:r w:rsidRPr="00DE20F0" w:rsidR="0068375B">
        <w:rPr>
          <w:lang w:val="fr-FR" w:bidi="en-US"/>
        </w:rPr>
        <w:t>arrondissement Kirovski</w:t>
      </w:r>
      <w:r w:rsidRPr="00DE20F0">
        <w:rPr>
          <w:lang w:val="fr-FR" w:bidi="en-US"/>
        </w:rPr>
        <w:t>.</w:t>
      </w:r>
    </w:p>
    <w:p w:rsidRPr="00DE20F0" w:rsidR="0057032B" w:rsidP="00DE20F0" w:rsidRDefault="00940735">
      <w:pPr>
        <w:pStyle w:val="ECHRHeading5"/>
        <w:rPr>
          <w:lang w:val="fr-FR"/>
        </w:rPr>
      </w:pPr>
      <w:r w:rsidRPr="00DE20F0">
        <w:rPr>
          <w:lang w:val="fr-FR"/>
        </w:rPr>
        <w:t>iv.</w:t>
      </w:r>
      <w:r w:rsidRPr="00DE20F0" w:rsidR="0057032B">
        <w:rPr>
          <w:lang w:val="fr-FR"/>
        </w:rPr>
        <w:t xml:space="preserve">  Sur les conditions de détention dans </w:t>
      </w:r>
      <w:r w:rsidRPr="00DE20F0" w:rsidR="00C141D7">
        <w:rPr>
          <w:lang w:val="fr-FR"/>
        </w:rPr>
        <w:t>l</w:t>
      </w:r>
      <w:r w:rsidRPr="00DE20F0" w:rsidR="0057032B">
        <w:rPr>
          <w:lang w:val="fr-FR"/>
        </w:rPr>
        <w:t>es cellules temporaire</w:t>
      </w:r>
      <w:r w:rsidRPr="00DE20F0" w:rsidR="00C141D7">
        <w:rPr>
          <w:lang w:val="fr-FR"/>
        </w:rPr>
        <w:t>s</w:t>
      </w:r>
      <w:r w:rsidRPr="00DE20F0" w:rsidR="0057032B">
        <w:rPr>
          <w:lang w:val="fr-FR"/>
        </w:rPr>
        <w:t xml:space="preserve"> dans le bâtiment </w:t>
      </w:r>
      <w:r w:rsidRPr="00DE20F0" w:rsidR="00C141D7">
        <w:rPr>
          <w:lang w:val="fr-FR"/>
        </w:rPr>
        <w:t>du tribunal de l</w:t>
      </w:r>
      <w:r w:rsidRPr="00DE20F0" w:rsidR="00DE20F0">
        <w:rPr>
          <w:lang w:val="fr-FR"/>
        </w:rPr>
        <w:t>’</w:t>
      </w:r>
      <w:r w:rsidRPr="00DE20F0" w:rsidR="00C141D7">
        <w:rPr>
          <w:lang w:val="fr-FR"/>
        </w:rPr>
        <w:t>arrondissement Kirovski</w:t>
      </w:r>
    </w:p>
    <w:p w:rsidRPr="00DE20F0" w:rsidR="00FD63ED" w:rsidP="00DE20F0" w:rsidRDefault="00FD63E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108</w:t>
      </w:r>
      <w:r w:rsidRPr="00DE20F0">
        <w:rPr>
          <w:lang w:val="fr-FR"/>
        </w:rPr>
        <w:fldChar w:fldCharType="end"/>
      </w:r>
      <w:r w:rsidRPr="00DE20F0">
        <w:rPr>
          <w:lang w:val="fr-FR"/>
        </w:rPr>
        <w:t>.  </w:t>
      </w:r>
      <w:r w:rsidRPr="00DE20F0" w:rsidR="00910CB9">
        <w:rPr>
          <w:lang w:val="fr-FR"/>
        </w:rPr>
        <w:t>Ayant conclu à la violation de l</w:t>
      </w:r>
      <w:r w:rsidRPr="00DE20F0" w:rsidR="00DE20F0">
        <w:rPr>
          <w:lang w:val="fr-FR"/>
        </w:rPr>
        <w:t>’</w:t>
      </w:r>
      <w:r w:rsidRPr="00DE20F0" w:rsidR="00910CB9">
        <w:rPr>
          <w:lang w:val="fr-FR"/>
        </w:rPr>
        <w:t xml:space="preserve">article 3 de la Convention à raison des conditions de détention du requérant </w:t>
      </w:r>
      <w:r w:rsidRPr="00DE20F0" w:rsidR="00C81B35">
        <w:rPr>
          <w:lang w:val="fr-FR"/>
        </w:rPr>
        <w:t>dans la maison d</w:t>
      </w:r>
      <w:r w:rsidRPr="00DE20F0" w:rsidR="00DE20F0">
        <w:rPr>
          <w:lang w:val="fr-FR"/>
        </w:rPr>
        <w:t>’</w:t>
      </w:r>
      <w:r w:rsidRPr="00DE20F0" w:rsidR="00C81B35">
        <w:rPr>
          <w:lang w:val="fr-FR"/>
        </w:rPr>
        <w:t>arrêt n</w:t>
      </w:r>
      <w:r w:rsidRPr="00DE20F0" w:rsidR="00C81B35">
        <w:rPr>
          <w:vertAlign w:val="superscript"/>
          <w:lang w:val="fr-FR"/>
        </w:rPr>
        <w:t>o </w:t>
      </w:r>
      <w:r w:rsidRPr="00DE20F0" w:rsidR="00C81B35">
        <w:rPr>
          <w:lang w:val="fr-FR"/>
        </w:rPr>
        <w:t>IZ</w:t>
      </w:r>
      <w:r w:rsidRPr="00DE20F0" w:rsidR="00C81B35">
        <w:rPr>
          <w:lang w:val="fr-FR"/>
        </w:rPr>
        <w:noBreakHyphen/>
        <w:t>47/1 d</w:t>
      </w:r>
      <w:r w:rsidRPr="00DE20F0" w:rsidR="00B70BFF">
        <w:rPr>
          <w:lang w:val="fr-FR"/>
        </w:rPr>
        <w:t>u</w:t>
      </w:r>
      <w:r w:rsidRPr="00DE20F0" w:rsidR="00C81B35">
        <w:rPr>
          <w:lang w:val="fr-FR"/>
        </w:rPr>
        <w:t xml:space="preserve"> 18 août 2006 au 1</w:t>
      </w:r>
      <w:r w:rsidRPr="00DE20F0" w:rsidR="00C81B35">
        <w:rPr>
          <w:vertAlign w:val="superscript"/>
          <w:lang w:val="fr-FR"/>
        </w:rPr>
        <w:t>er</w:t>
      </w:r>
      <w:r w:rsidRPr="00DE20F0" w:rsidR="00C81B35">
        <w:rPr>
          <w:lang w:val="fr-FR"/>
        </w:rPr>
        <w:t xml:space="preserve"> octobre 2008 et du 23 mars au 21 août 2009, à raison des conditions de </w:t>
      </w:r>
      <w:r w:rsidRPr="00DE20F0" w:rsidR="00910CB9">
        <w:rPr>
          <w:lang w:val="fr-FR"/>
        </w:rPr>
        <w:t>transport de l</w:t>
      </w:r>
      <w:r w:rsidRPr="00DE20F0" w:rsidR="00DE20F0">
        <w:rPr>
          <w:lang w:val="fr-FR"/>
        </w:rPr>
        <w:t>’</w:t>
      </w:r>
      <w:r w:rsidRPr="00DE20F0" w:rsidR="00910CB9">
        <w:rPr>
          <w:lang w:val="fr-FR"/>
        </w:rPr>
        <w:t>intéressé</w:t>
      </w:r>
      <w:r w:rsidRPr="00DE20F0" w:rsidR="00C81B35">
        <w:rPr>
          <w:lang w:val="fr-FR"/>
        </w:rPr>
        <w:t xml:space="preserve"> vers et depuis le tribunal de l</w:t>
      </w:r>
      <w:r w:rsidRPr="00DE20F0" w:rsidR="00DE20F0">
        <w:rPr>
          <w:lang w:val="fr-FR"/>
        </w:rPr>
        <w:t>’</w:t>
      </w:r>
      <w:r w:rsidRPr="00DE20F0" w:rsidR="00C81B35">
        <w:rPr>
          <w:lang w:val="fr-FR"/>
        </w:rPr>
        <w:t>arrondissement Kirovski pendant la période du 26 février 2007 au 13</w:t>
      </w:r>
      <w:r w:rsidRPr="00DE20F0" w:rsidR="006A2D3B">
        <w:rPr>
          <w:lang w:val="fr-FR"/>
        </w:rPr>
        <w:t> </w:t>
      </w:r>
      <w:r w:rsidRPr="00DE20F0" w:rsidR="00C81B35">
        <w:rPr>
          <w:lang w:val="fr-FR"/>
        </w:rPr>
        <w:t xml:space="preserve">octobre 2008 </w:t>
      </w:r>
      <w:r w:rsidRPr="00DE20F0" w:rsidR="00910CB9">
        <w:rPr>
          <w:lang w:val="fr-FR"/>
        </w:rPr>
        <w:t>ainsi qu</w:t>
      </w:r>
      <w:r w:rsidRPr="00DE20F0" w:rsidR="00DE20F0">
        <w:rPr>
          <w:lang w:val="fr-FR"/>
        </w:rPr>
        <w:t>’</w:t>
      </w:r>
      <w:r w:rsidRPr="00DE20F0" w:rsidR="00910CB9">
        <w:rPr>
          <w:lang w:val="fr-FR"/>
        </w:rPr>
        <w:t>à raison du placement du requérant dans une cage métallique à l</w:t>
      </w:r>
      <w:r w:rsidRPr="00DE20F0" w:rsidR="00DE20F0">
        <w:rPr>
          <w:lang w:val="fr-FR"/>
        </w:rPr>
        <w:t>’</w:t>
      </w:r>
      <w:r w:rsidRPr="00DE20F0" w:rsidR="00910CB9">
        <w:rPr>
          <w:lang w:val="fr-FR"/>
        </w:rPr>
        <w:t>intérieur du prétoire</w:t>
      </w:r>
      <w:r w:rsidRPr="00DE20F0" w:rsidR="0068375B">
        <w:rPr>
          <w:lang w:val="fr-FR"/>
        </w:rPr>
        <w:t xml:space="preserve"> dudit tribunal</w:t>
      </w:r>
      <w:r w:rsidRPr="00DE20F0" w:rsidR="00910CB9">
        <w:rPr>
          <w:lang w:val="fr-FR"/>
        </w:rPr>
        <w:t xml:space="preserve"> (paragraphes </w:t>
      </w:r>
      <w:r w:rsidRPr="00DE20F0" w:rsidR="004F26AE">
        <w:rPr>
          <w:lang w:val="fr-FR"/>
        </w:rPr>
        <w:fldChar w:fldCharType="begin"/>
      </w:r>
      <w:r w:rsidRPr="00DE20F0" w:rsidR="004F26AE">
        <w:rPr>
          <w:lang w:val="fr-FR"/>
        </w:rPr>
        <w:instrText xml:space="preserve"> REF viol3condt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98</w:t>
      </w:r>
      <w:r w:rsidRPr="00DE20F0" w:rsidR="004F26AE">
        <w:rPr>
          <w:lang w:val="fr-FR"/>
        </w:rPr>
        <w:fldChar w:fldCharType="end"/>
      </w:r>
      <w:r w:rsidRPr="00DE20F0" w:rsidR="004F26AE">
        <w:rPr>
          <w:lang w:val="fr-FR"/>
        </w:rPr>
        <w:t xml:space="preserve">, </w:t>
      </w:r>
      <w:r w:rsidRPr="00DE20F0" w:rsidR="004F26AE">
        <w:rPr>
          <w:lang w:val="fr-FR"/>
        </w:rPr>
        <w:fldChar w:fldCharType="begin"/>
      </w:r>
      <w:r w:rsidRPr="00DE20F0" w:rsidR="004F26AE">
        <w:rPr>
          <w:lang w:val="fr-FR"/>
        </w:rPr>
        <w:instrText xml:space="preserve"> REF viol3tran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103</w:t>
      </w:r>
      <w:r w:rsidRPr="00DE20F0" w:rsidR="004F26AE">
        <w:rPr>
          <w:lang w:val="fr-FR"/>
        </w:rPr>
        <w:fldChar w:fldCharType="end"/>
      </w:r>
      <w:r w:rsidRPr="00DE20F0" w:rsidR="004F26AE">
        <w:rPr>
          <w:lang w:val="fr-FR"/>
        </w:rPr>
        <w:t xml:space="preserve"> et </w:t>
      </w:r>
      <w:r w:rsidRPr="00DE20F0" w:rsidR="004F26AE">
        <w:rPr>
          <w:lang w:val="fr-FR"/>
        </w:rPr>
        <w:fldChar w:fldCharType="begin"/>
      </w:r>
      <w:r w:rsidRPr="00DE20F0" w:rsidR="004F26AE">
        <w:rPr>
          <w:lang w:val="fr-FR"/>
        </w:rPr>
        <w:instrText xml:space="preserve"> REF viol3cage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bidi="en-US"/>
        </w:rPr>
        <w:t>107</w:t>
      </w:r>
      <w:r w:rsidRPr="00DE20F0" w:rsidR="004F26AE">
        <w:rPr>
          <w:lang w:val="fr-FR"/>
        </w:rPr>
        <w:fldChar w:fldCharType="end"/>
      </w:r>
      <w:r w:rsidRPr="00DE20F0" w:rsidR="00910CB9">
        <w:rPr>
          <w:lang w:val="fr-FR"/>
        </w:rPr>
        <w:t xml:space="preserve"> ci</w:t>
      </w:r>
      <w:r w:rsidRPr="00DE20F0" w:rsidR="00910CB9">
        <w:rPr>
          <w:lang w:val="fr-FR"/>
        </w:rPr>
        <w:noBreakHyphen/>
        <w:t xml:space="preserve">dessus), la Cour </w:t>
      </w:r>
      <w:r w:rsidRPr="00DE20F0" w:rsidR="00DA79F7">
        <w:rPr>
          <w:lang w:val="fr-FR"/>
        </w:rPr>
        <w:t>estime qu</w:t>
      </w:r>
      <w:r w:rsidRPr="00DE20F0" w:rsidR="00DE20F0">
        <w:rPr>
          <w:lang w:val="fr-FR"/>
        </w:rPr>
        <w:t>’</w:t>
      </w:r>
      <w:r w:rsidRPr="00DE20F0" w:rsidR="00DA79F7">
        <w:rPr>
          <w:lang w:val="fr-FR"/>
        </w:rPr>
        <w:t>il n</w:t>
      </w:r>
      <w:r w:rsidRPr="00DE20F0" w:rsidR="00DE20F0">
        <w:rPr>
          <w:lang w:val="fr-FR"/>
        </w:rPr>
        <w:t>’</w:t>
      </w:r>
      <w:r w:rsidRPr="00DE20F0" w:rsidR="00DA79F7">
        <w:rPr>
          <w:lang w:val="fr-FR"/>
        </w:rPr>
        <w:t xml:space="preserve">est </w:t>
      </w:r>
      <w:r w:rsidRPr="00DE20F0" w:rsidR="00910CB9">
        <w:rPr>
          <w:lang w:val="fr-FR"/>
        </w:rPr>
        <w:t>pas nécessaire d</w:t>
      </w:r>
      <w:r w:rsidRPr="00DE20F0" w:rsidR="00DE20F0">
        <w:rPr>
          <w:lang w:val="fr-FR"/>
        </w:rPr>
        <w:t>’</w:t>
      </w:r>
      <w:r w:rsidRPr="00DE20F0" w:rsidR="00910CB9">
        <w:rPr>
          <w:lang w:val="fr-FR"/>
        </w:rPr>
        <w:t>examiner séparément la partie du grief concernant les conditions de</w:t>
      </w:r>
      <w:r w:rsidRPr="00DE20F0" w:rsidR="00C141D7">
        <w:rPr>
          <w:lang w:val="fr-FR"/>
        </w:rPr>
        <w:t xml:space="preserve"> détention de l</w:t>
      </w:r>
      <w:r w:rsidRPr="00DE20F0" w:rsidR="00DE20F0">
        <w:rPr>
          <w:lang w:val="fr-FR"/>
        </w:rPr>
        <w:t>’</w:t>
      </w:r>
      <w:r w:rsidRPr="00DE20F0" w:rsidR="00C141D7">
        <w:rPr>
          <w:lang w:val="fr-FR"/>
        </w:rPr>
        <w:t xml:space="preserve">intéressé dans les </w:t>
      </w:r>
      <w:r w:rsidRPr="00DE20F0" w:rsidR="00910CB9">
        <w:rPr>
          <w:lang w:val="fr-FR"/>
        </w:rPr>
        <w:t>cellule</w:t>
      </w:r>
      <w:r w:rsidRPr="00DE20F0" w:rsidR="00C141D7">
        <w:rPr>
          <w:lang w:val="fr-FR"/>
        </w:rPr>
        <w:t>s</w:t>
      </w:r>
      <w:r w:rsidRPr="00DE20F0" w:rsidR="00910CB9">
        <w:rPr>
          <w:lang w:val="fr-FR"/>
        </w:rPr>
        <w:t xml:space="preserve"> temporaire</w:t>
      </w:r>
      <w:r w:rsidRPr="00DE20F0" w:rsidR="00C141D7">
        <w:rPr>
          <w:lang w:val="fr-FR"/>
        </w:rPr>
        <w:t>s</w:t>
      </w:r>
      <w:r w:rsidRPr="00DE20F0" w:rsidR="00910CB9">
        <w:rPr>
          <w:lang w:val="fr-FR"/>
        </w:rPr>
        <w:t xml:space="preserve"> du tribunal de </w:t>
      </w:r>
      <w:r w:rsidRPr="00DE20F0" w:rsidR="00DA79F7">
        <w:rPr>
          <w:lang w:val="fr-FR"/>
        </w:rPr>
        <w:t>l</w:t>
      </w:r>
      <w:r w:rsidRPr="00DE20F0" w:rsidR="00DE20F0">
        <w:rPr>
          <w:lang w:val="fr-FR"/>
        </w:rPr>
        <w:t>’</w:t>
      </w:r>
      <w:r w:rsidRPr="00DE20F0" w:rsidR="00DA79F7">
        <w:rPr>
          <w:lang w:val="fr-FR"/>
        </w:rPr>
        <w:t>arrondissement Kirovski</w:t>
      </w:r>
      <w:r w:rsidRPr="00DE20F0" w:rsidR="00910CB9">
        <w:rPr>
          <w:lang w:val="fr-FR"/>
        </w:rPr>
        <w:t xml:space="preserve"> </w:t>
      </w:r>
      <w:r w:rsidRPr="00DE20F0" w:rsidR="004F26AE">
        <w:rPr>
          <w:lang w:val="fr-FR"/>
        </w:rPr>
        <w:t>(paragraphe</w:t>
      </w:r>
      <w:r w:rsidRPr="00DE20F0" w:rsidR="00910CB9">
        <w:rPr>
          <w:lang w:val="fr-FR"/>
        </w:rPr>
        <w:t xml:space="preserve"> </w:t>
      </w:r>
      <w:r w:rsidRPr="00DE20F0" w:rsidR="004F26AE">
        <w:rPr>
          <w:lang w:val="fr-FR"/>
        </w:rPr>
        <w:fldChar w:fldCharType="begin"/>
      </w:r>
      <w:r w:rsidRPr="00DE20F0" w:rsidR="004F26AE">
        <w:rPr>
          <w:lang w:val="fr-FR"/>
        </w:rPr>
        <w:instrText xml:space="preserve"> REF condtverreq3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55</w:t>
      </w:r>
      <w:r w:rsidRPr="00DE20F0" w:rsidR="004F26AE">
        <w:rPr>
          <w:lang w:val="fr-FR"/>
        </w:rPr>
        <w:fldChar w:fldCharType="end"/>
      </w:r>
      <w:r w:rsidRPr="00DE20F0" w:rsidR="004F26AE">
        <w:rPr>
          <w:lang w:val="fr-FR"/>
        </w:rPr>
        <w:t xml:space="preserve"> </w:t>
      </w:r>
      <w:r w:rsidRPr="00DE20F0" w:rsidR="00910CB9">
        <w:rPr>
          <w:lang w:val="fr-FR"/>
        </w:rPr>
        <w:t>ci</w:t>
      </w:r>
      <w:r w:rsidRPr="00DE20F0" w:rsidR="00910CB9">
        <w:rPr>
          <w:lang w:val="fr-FR"/>
        </w:rPr>
        <w:noBreakHyphen/>
        <w:t>dessus).</w:t>
      </w:r>
    </w:p>
    <w:p w:rsidRPr="00DE20F0" w:rsidR="00C81B35" w:rsidP="00DE20F0" w:rsidRDefault="008B2CB4">
      <w:pPr>
        <w:pStyle w:val="ECHRHeading3"/>
        <w:rPr>
          <w:lang w:val="fr-FR"/>
        </w:rPr>
      </w:pPr>
      <w:r w:rsidRPr="00DE20F0">
        <w:rPr>
          <w:lang w:val="fr-FR"/>
        </w:rPr>
        <w:t>2</w:t>
      </w:r>
      <w:r w:rsidRPr="00DE20F0" w:rsidR="00C81B35">
        <w:rPr>
          <w:lang w:val="fr-FR"/>
        </w:rPr>
        <w:t>.  Sur la violation alléguée de l</w:t>
      </w:r>
      <w:r w:rsidRPr="00DE20F0" w:rsidR="00DE20F0">
        <w:rPr>
          <w:lang w:val="fr-FR"/>
        </w:rPr>
        <w:t>’</w:t>
      </w:r>
      <w:r w:rsidRPr="00DE20F0" w:rsidR="00C81B35">
        <w:rPr>
          <w:lang w:val="fr-FR"/>
        </w:rPr>
        <w:t>article 13 de la Convention</w:t>
      </w:r>
    </w:p>
    <w:p w:rsidRPr="00DE20F0" w:rsidR="00C81B35" w:rsidP="00DE20F0" w:rsidRDefault="00C81B35">
      <w:pPr>
        <w:pStyle w:val="ECHRHeading4"/>
        <w:rPr>
          <w:lang w:val="fr-FR"/>
        </w:rPr>
      </w:pPr>
      <w:r w:rsidRPr="00DE20F0">
        <w:rPr>
          <w:lang w:val="fr-FR"/>
        </w:rPr>
        <w:t>a)  Sur la recevabilité</w:t>
      </w:r>
    </w:p>
    <w:p w:rsidRPr="00DE20F0" w:rsidR="00C81B35" w:rsidP="00DE20F0" w:rsidRDefault="00C81B3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109</w:t>
      </w:r>
      <w:r w:rsidRPr="00DE20F0">
        <w:rPr>
          <w:lang w:val="fr-FR"/>
        </w:rPr>
        <w:fldChar w:fldCharType="end"/>
      </w:r>
      <w:r w:rsidRPr="00DE20F0">
        <w:rPr>
          <w:lang w:val="fr-FR"/>
        </w:rPr>
        <w:t>.  Constatant que ce grief n</w:t>
      </w:r>
      <w:r w:rsidRPr="00DE20F0" w:rsidR="00DE20F0">
        <w:rPr>
          <w:lang w:val="fr-FR"/>
        </w:rPr>
        <w:t>’</w:t>
      </w:r>
      <w:r w:rsidRPr="00DE20F0">
        <w:rPr>
          <w:lang w:val="fr-FR"/>
        </w:rPr>
        <w:t>est pas manifestement mal fondé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 ne se heurte par ailleurs à aucun autre motif d</w:t>
      </w:r>
      <w:r w:rsidRPr="00DE20F0" w:rsidR="00DE20F0">
        <w:rPr>
          <w:lang w:val="fr-FR"/>
        </w:rPr>
        <w:t>’</w:t>
      </w:r>
      <w:r w:rsidRPr="00DE20F0">
        <w:rPr>
          <w:lang w:val="fr-FR"/>
        </w:rPr>
        <w:t>irrecevabilité, la Cour le déclare recevable.</w:t>
      </w:r>
    </w:p>
    <w:p w:rsidRPr="00DE20F0" w:rsidR="00C81B35" w:rsidP="00DE20F0" w:rsidRDefault="00C81B35">
      <w:pPr>
        <w:pStyle w:val="ECHRHeading4"/>
        <w:rPr>
          <w:lang w:val="fr-FR"/>
        </w:rPr>
      </w:pPr>
      <w:r w:rsidRPr="00DE20F0">
        <w:rPr>
          <w:lang w:val="fr-FR"/>
        </w:rPr>
        <w:t>b)  Sur le fond</w:t>
      </w:r>
    </w:p>
    <w:p w:rsidRPr="00DE20F0" w:rsidR="00C81B35" w:rsidP="00DE20F0" w:rsidRDefault="00C81B3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110</w:t>
      </w:r>
      <w:r w:rsidRPr="00DE20F0">
        <w:rPr>
          <w:lang w:val="fr-FR"/>
        </w:rPr>
        <w:fldChar w:fldCharType="end"/>
      </w:r>
      <w:r w:rsidRPr="00DE20F0">
        <w:rPr>
          <w:lang w:val="fr-FR"/>
        </w:rPr>
        <w:t>.  Eu égard à ses conclusions quant à la violation de l</w:t>
      </w:r>
      <w:r w:rsidRPr="00DE20F0" w:rsidR="00DE20F0">
        <w:rPr>
          <w:lang w:val="fr-FR"/>
        </w:rPr>
        <w:t>’</w:t>
      </w:r>
      <w:r w:rsidRPr="00DE20F0">
        <w:rPr>
          <w:lang w:val="fr-FR"/>
        </w:rPr>
        <w:t xml:space="preserve">article 3 de la Convention à raison des conditions de détention et de transport du requérant </w:t>
      </w:r>
      <w:r w:rsidRPr="00DE20F0" w:rsidR="004F26AE">
        <w:rPr>
          <w:lang w:val="fr-FR"/>
        </w:rPr>
        <w:t xml:space="preserve">(paragraphes </w:t>
      </w:r>
      <w:r w:rsidRPr="00DE20F0" w:rsidR="004F26AE">
        <w:rPr>
          <w:lang w:val="fr-FR"/>
        </w:rPr>
        <w:fldChar w:fldCharType="begin"/>
      </w:r>
      <w:r w:rsidRPr="00DE20F0" w:rsidR="004F26AE">
        <w:rPr>
          <w:lang w:val="fr-FR"/>
        </w:rPr>
        <w:instrText xml:space="preserve"> REF viol3condt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98</w:t>
      </w:r>
      <w:r w:rsidRPr="00DE20F0" w:rsidR="004F26AE">
        <w:rPr>
          <w:lang w:val="fr-FR"/>
        </w:rPr>
        <w:fldChar w:fldCharType="end"/>
      </w:r>
      <w:r w:rsidRPr="00DE20F0" w:rsidR="004F26AE">
        <w:rPr>
          <w:lang w:val="fr-FR"/>
        </w:rPr>
        <w:t xml:space="preserve">, </w:t>
      </w:r>
      <w:r w:rsidRPr="00DE20F0" w:rsidR="004F26AE">
        <w:rPr>
          <w:lang w:val="fr-FR"/>
        </w:rPr>
        <w:fldChar w:fldCharType="begin"/>
      </w:r>
      <w:r w:rsidRPr="00DE20F0" w:rsidR="004F26AE">
        <w:rPr>
          <w:lang w:val="fr-FR"/>
        </w:rPr>
        <w:instrText xml:space="preserve"> REF viol3tran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rPr>
        <w:t>103</w:t>
      </w:r>
      <w:r w:rsidRPr="00DE20F0" w:rsidR="004F26AE">
        <w:rPr>
          <w:lang w:val="fr-FR"/>
        </w:rPr>
        <w:fldChar w:fldCharType="end"/>
      </w:r>
      <w:r w:rsidRPr="00DE20F0" w:rsidR="004F26AE">
        <w:rPr>
          <w:lang w:val="fr-FR"/>
        </w:rPr>
        <w:t xml:space="preserve"> et </w:t>
      </w:r>
      <w:r w:rsidRPr="00DE20F0" w:rsidR="004F26AE">
        <w:rPr>
          <w:lang w:val="fr-FR"/>
        </w:rPr>
        <w:fldChar w:fldCharType="begin"/>
      </w:r>
      <w:r w:rsidRPr="00DE20F0" w:rsidR="004F26AE">
        <w:rPr>
          <w:lang w:val="fr-FR"/>
        </w:rPr>
        <w:instrText xml:space="preserve"> REF viol3cage \h </w:instrText>
      </w:r>
      <w:r w:rsidRPr="00DE20F0" w:rsidR="00451767">
        <w:rPr>
          <w:lang w:val="fr-FR"/>
        </w:rPr>
        <w:instrText xml:space="preserve"> \* MERGEFORMAT </w:instrText>
      </w:r>
      <w:r w:rsidRPr="00DE20F0" w:rsidR="004F26AE">
        <w:rPr>
          <w:lang w:val="fr-FR"/>
        </w:rPr>
      </w:r>
      <w:r w:rsidRPr="00DE20F0" w:rsidR="004F26AE">
        <w:rPr>
          <w:lang w:val="fr-FR"/>
        </w:rPr>
        <w:fldChar w:fldCharType="separate"/>
      </w:r>
      <w:r w:rsidRPr="00DE20F0" w:rsidR="00DE20F0">
        <w:rPr>
          <w:noProof/>
          <w:lang w:val="fr-FR" w:bidi="en-US"/>
        </w:rPr>
        <w:t>107</w:t>
      </w:r>
      <w:r w:rsidRPr="00DE20F0" w:rsidR="004F26AE">
        <w:rPr>
          <w:lang w:val="fr-FR"/>
        </w:rPr>
        <w:fldChar w:fldCharType="end"/>
      </w:r>
      <w:r w:rsidRPr="00DE20F0" w:rsidR="004F26AE">
        <w:rPr>
          <w:lang w:val="fr-FR"/>
        </w:rPr>
        <w:t xml:space="preserve"> ci</w:t>
      </w:r>
      <w:r w:rsidRPr="00DE20F0" w:rsidR="004F26AE">
        <w:rPr>
          <w:lang w:val="fr-FR"/>
        </w:rPr>
        <w:noBreakHyphen/>
        <w:t>dessus)</w:t>
      </w:r>
      <w:r w:rsidRPr="00DE20F0">
        <w:rPr>
          <w:lang w:val="fr-FR"/>
        </w:rPr>
        <w:t>, la Cour estime que cette partie du grief est « défendable ».</w:t>
      </w:r>
    </w:p>
    <w:p w:rsidRPr="00DE20F0" w:rsidR="00AF4970" w:rsidP="00DE20F0" w:rsidRDefault="00AF4970">
      <w:pPr>
        <w:pStyle w:val="ECHRPara"/>
        <w:rPr>
          <w:i/>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111</w:t>
      </w:r>
      <w:r w:rsidRPr="00DE20F0">
        <w:rPr>
          <w:lang w:val="fr-FR"/>
        </w:rPr>
        <w:fldChar w:fldCharType="end"/>
      </w:r>
      <w:r w:rsidRPr="00DE20F0">
        <w:rPr>
          <w:lang w:val="fr-FR"/>
        </w:rPr>
        <w:t xml:space="preserve">.  Dans son arrêt </w:t>
      </w:r>
      <w:r w:rsidRPr="00DE20F0">
        <w:rPr>
          <w:i/>
          <w:iCs/>
          <w:lang w:val="fr-FR"/>
        </w:rPr>
        <w:t>Ananyev et autres</w:t>
      </w:r>
      <w:r w:rsidRPr="00DE20F0">
        <w:rPr>
          <w:lang w:val="fr-FR"/>
        </w:rPr>
        <w:t xml:space="preserve"> précité, la Cour a conclu que le système juridique russe n</w:t>
      </w:r>
      <w:r w:rsidRPr="00DE20F0" w:rsidR="00DE20F0">
        <w:rPr>
          <w:lang w:val="fr-FR"/>
        </w:rPr>
        <w:t>’</w:t>
      </w:r>
      <w:r w:rsidRPr="00DE20F0">
        <w:rPr>
          <w:lang w:val="fr-FR"/>
        </w:rPr>
        <w:t>offrait pas de voies de recours interne effectives pour faire valoir un grief relatif aux conditions de détention dans des maisons d</w:t>
      </w:r>
      <w:r w:rsidRPr="00DE20F0" w:rsidR="00DE20F0">
        <w:rPr>
          <w:lang w:val="fr-FR"/>
        </w:rPr>
        <w:t>’</w:t>
      </w:r>
      <w:r w:rsidRPr="00DE20F0">
        <w:rPr>
          <w:lang w:val="fr-FR"/>
        </w:rPr>
        <w:t>arrêt en raison notamment de surpopulation carcérale (</w:t>
      </w:r>
      <w:r w:rsidRPr="00DE20F0">
        <w:rPr>
          <w:i/>
          <w:iCs/>
          <w:lang w:val="fr-FR"/>
        </w:rPr>
        <w:t>idem</w:t>
      </w:r>
      <w:r w:rsidRPr="00DE20F0">
        <w:rPr>
          <w:lang w:val="fr-FR"/>
        </w:rPr>
        <w:t xml:space="preserve">, § 119). Elle </w:t>
      </w:r>
      <w:r w:rsidRPr="00DE20F0" w:rsidR="0094127C">
        <w:rPr>
          <w:lang w:val="fr-FR"/>
        </w:rPr>
        <w:t>est</w:t>
      </w:r>
      <w:r w:rsidRPr="00DE20F0">
        <w:rPr>
          <w:lang w:val="fr-FR"/>
        </w:rPr>
        <w:t xml:space="preserve"> par ailleurs arrivée à la même conclusion s</w:t>
      </w:r>
      <w:r w:rsidRPr="00DE20F0" w:rsidR="00DE20F0">
        <w:rPr>
          <w:lang w:val="fr-FR"/>
        </w:rPr>
        <w:t>’</w:t>
      </w:r>
      <w:r w:rsidRPr="00DE20F0">
        <w:rPr>
          <w:lang w:val="fr-FR"/>
        </w:rPr>
        <w:t>agissant d</w:t>
      </w:r>
      <w:r w:rsidRPr="00DE20F0" w:rsidR="00B70BFF">
        <w:rPr>
          <w:lang w:val="fr-FR"/>
        </w:rPr>
        <w:t>u</w:t>
      </w:r>
      <w:r w:rsidRPr="00DE20F0">
        <w:rPr>
          <w:lang w:val="fr-FR"/>
        </w:rPr>
        <w:t xml:space="preserve"> grief relatif aux conditions de transport de détenus (</w:t>
      </w:r>
      <w:r w:rsidRPr="00DE20F0" w:rsidR="008C4AC3">
        <w:rPr>
          <w:i/>
          <w:lang w:val="fr-FR"/>
        </w:rPr>
        <w:t>M.S. c. Russie</w:t>
      </w:r>
      <w:r w:rsidRPr="00DE20F0" w:rsidR="008C4AC3">
        <w:rPr>
          <w:snapToGrid w:val="0"/>
          <w:lang w:val="fr-FR"/>
        </w:rPr>
        <w:t>, n</w:t>
      </w:r>
      <w:r w:rsidRPr="00DE20F0" w:rsidR="008C4AC3">
        <w:rPr>
          <w:snapToGrid w:val="0"/>
          <w:vertAlign w:val="superscript"/>
          <w:lang w:val="fr-FR"/>
        </w:rPr>
        <w:t>o</w:t>
      </w:r>
      <w:r w:rsidRPr="00DE20F0" w:rsidR="008C4AC3">
        <w:rPr>
          <w:snapToGrid w:val="0"/>
          <w:lang w:val="fr-FR"/>
        </w:rPr>
        <w:t> </w:t>
      </w:r>
      <w:r w:rsidRPr="00DE20F0" w:rsidR="008C4AC3">
        <w:rPr>
          <w:lang w:val="fr-FR"/>
        </w:rPr>
        <w:t>8589/08</w:t>
      </w:r>
      <w:r w:rsidRPr="00DE20F0" w:rsidR="008C4AC3">
        <w:rPr>
          <w:snapToGrid w:val="0"/>
          <w:lang w:val="fr-FR"/>
        </w:rPr>
        <w:t>, §§ 80</w:t>
      </w:r>
      <w:r w:rsidRPr="00DE20F0" w:rsidR="008C4AC3">
        <w:rPr>
          <w:snapToGrid w:val="0"/>
          <w:lang w:val="fr-FR"/>
        </w:rPr>
        <w:noBreakHyphen/>
        <w:t xml:space="preserve">86, 10 </w:t>
      </w:r>
      <w:r w:rsidRPr="00DE20F0" w:rsidR="008C4AC3">
        <w:rPr>
          <w:lang w:val="fr-FR"/>
        </w:rPr>
        <w:t>juillet</w:t>
      </w:r>
      <w:r w:rsidRPr="00DE20F0" w:rsidR="008C4AC3">
        <w:rPr>
          <w:snapToGrid w:val="0"/>
          <w:lang w:val="fr-FR"/>
        </w:rPr>
        <w:t xml:space="preserve"> 2014</w:t>
      </w:r>
      <w:r w:rsidRPr="00DE20F0">
        <w:rPr>
          <w:lang w:val="fr-FR"/>
        </w:rPr>
        <w:t>)</w:t>
      </w:r>
      <w:r w:rsidRPr="00DE20F0" w:rsidR="007975ED">
        <w:rPr>
          <w:lang w:val="fr-FR"/>
        </w:rPr>
        <w:t xml:space="preserve"> et au placement dans un</w:t>
      </w:r>
      <w:r w:rsidRPr="00DE20F0" w:rsidR="00067C41">
        <w:rPr>
          <w:lang w:val="fr-FR"/>
        </w:rPr>
        <w:t>e</w:t>
      </w:r>
      <w:r w:rsidRPr="00DE20F0" w:rsidR="007975ED">
        <w:rPr>
          <w:lang w:val="fr-FR"/>
        </w:rPr>
        <w:t xml:space="preserve"> cage métallique (</w:t>
      </w:r>
      <w:r w:rsidRPr="00DE20F0" w:rsidR="00067C41">
        <w:rPr>
          <w:i/>
          <w:lang w:val="fr-FR"/>
        </w:rPr>
        <w:t>Svinarenko et Slyadnev</w:t>
      </w:r>
      <w:r w:rsidRPr="00DE20F0" w:rsidR="00067C41">
        <w:rPr>
          <w:lang w:val="fr-FR"/>
        </w:rPr>
        <w:t>, précité, § 87).</w:t>
      </w:r>
      <w:r w:rsidRPr="00DE20F0" w:rsidR="002B56B9">
        <w:rPr>
          <w:lang w:val="fr-FR"/>
        </w:rPr>
        <w:t xml:space="preserve"> La Cour </w:t>
      </w:r>
      <w:r w:rsidRPr="00DE20F0">
        <w:rPr>
          <w:lang w:val="fr-FR"/>
        </w:rPr>
        <w:t>estime que le Gouvernement n</w:t>
      </w:r>
      <w:r w:rsidRPr="00DE20F0" w:rsidR="00DE20F0">
        <w:rPr>
          <w:lang w:val="fr-FR"/>
        </w:rPr>
        <w:t>’</w:t>
      </w:r>
      <w:r w:rsidRPr="00DE20F0">
        <w:rPr>
          <w:lang w:val="fr-FR"/>
        </w:rPr>
        <w:t>a mis en avant aucun élément de fait ou de droit à même de la convaincre de parvenir à une conclusion différente en l</w:t>
      </w:r>
      <w:r w:rsidRPr="00DE20F0" w:rsidR="00DE20F0">
        <w:rPr>
          <w:lang w:val="fr-FR"/>
        </w:rPr>
        <w:t>’</w:t>
      </w:r>
      <w:r w:rsidRPr="00DE20F0">
        <w:rPr>
          <w:lang w:val="fr-FR"/>
        </w:rPr>
        <w:t>espèce.</w:t>
      </w:r>
    </w:p>
    <w:p w:rsidRPr="00DE20F0" w:rsidR="00AF4970" w:rsidP="00DE20F0" w:rsidRDefault="00AF497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112</w:t>
      </w:r>
      <w:r w:rsidRPr="00DE20F0">
        <w:rPr>
          <w:lang w:val="fr-FR"/>
        </w:rPr>
        <w:fldChar w:fldCharType="end"/>
      </w:r>
      <w:r w:rsidRPr="00DE20F0">
        <w:rPr>
          <w:lang w:val="fr-FR"/>
        </w:rPr>
        <w:t xml:space="preserve">.  Partant, il y a eu violation de </w:t>
      </w:r>
      <w:r w:rsidRPr="00DE20F0" w:rsidR="0068375B">
        <w:rPr>
          <w:lang w:val="fr-FR"/>
        </w:rPr>
        <w:t>l</w:t>
      </w:r>
      <w:r w:rsidRPr="00DE20F0" w:rsidR="00DE20F0">
        <w:rPr>
          <w:lang w:val="fr-FR"/>
        </w:rPr>
        <w:t>’</w:t>
      </w:r>
      <w:r w:rsidRPr="00DE20F0" w:rsidR="0068375B">
        <w:rPr>
          <w:lang w:val="fr-FR"/>
        </w:rPr>
        <w:t>article 13 de la Convention.</w:t>
      </w:r>
    </w:p>
    <w:p w:rsidRPr="00DE20F0" w:rsidR="00E77CB3" w:rsidP="00DE20F0" w:rsidRDefault="0068375B">
      <w:pPr>
        <w:pStyle w:val="ECHRHeading1"/>
        <w:rPr>
          <w:lang w:val="fr-FR"/>
        </w:rPr>
      </w:pPr>
      <w:r w:rsidRPr="00DE20F0">
        <w:rPr>
          <w:lang w:val="fr-FR"/>
        </w:rPr>
        <w:t>II</w:t>
      </w:r>
      <w:r w:rsidRPr="00DE20F0" w:rsidR="00E77CB3">
        <w:rPr>
          <w:lang w:val="fr-FR"/>
        </w:rPr>
        <w:t>.  SUR LA VIOLATION ALLÉGUÉE DE L</w:t>
      </w:r>
      <w:r w:rsidRPr="00DE20F0" w:rsidR="00DE20F0">
        <w:rPr>
          <w:lang w:val="fr-FR"/>
        </w:rPr>
        <w:t>’</w:t>
      </w:r>
      <w:r w:rsidRPr="00DE20F0" w:rsidR="00E77CB3">
        <w:rPr>
          <w:lang w:val="fr-FR"/>
        </w:rPr>
        <w:t xml:space="preserve">ARTICLE </w:t>
      </w:r>
      <w:r w:rsidRPr="00DE20F0">
        <w:rPr>
          <w:lang w:val="fr-FR"/>
        </w:rPr>
        <w:t>5 § 3</w:t>
      </w:r>
      <w:r w:rsidRPr="00DE20F0" w:rsidR="00E77CB3">
        <w:rPr>
          <w:lang w:val="fr-FR"/>
        </w:rPr>
        <w:t xml:space="preserve"> DE LA CONVENTION</w:t>
      </w:r>
    </w:p>
    <w:p w:rsidRPr="00DE20F0" w:rsidR="001B7308"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113</w:t>
      </w:r>
      <w:r w:rsidRPr="00DE20F0">
        <w:rPr>
          <w:lang w:val="fr-FR"/>
        </w:rPr>
        <w:fldChar w:fldCharType="end"/>
      </w:r>
      <w:r w:rsidRPr="00DE20F0" w:rsidR="00E77CB3">
        <w:rPr>
          <w:lang w:val="fr-FR"/>
        </w:rPr>
        <w:t>.  </w:t>
      </w:r>
      <w:r w:rsidRPr="00DE20F0" w:rsidR="0068375B">
        <w:rPr>
          <w:lang w:val="fr-FR"/>
        </w:rPr>
        <w:t xml:space="preserve">Le requérant </w:t>
      </w:r>
      <w:r w:rsidRPr="00DE20F0" w:rsidR="00F9375F">
        <w:rPr>
          <w:lang w:val="fr-FR"/>
        </w:rPr>
        <w:t>allègue</w:t>
      </w:r>
      <w:r w:rsidRPr="00DE20F0" w:rsidR="0068375B">
        <w:rPr>
          <w:lang w:val="fr-FR"/>
        </w:rPr>
        <w:t xml:space="preserve"> également que la durée de sa détention provisoire n</w:t>
      </w:r>
      <w:r w:rsidRPr="00DE20F0" w:rsidR="00DE20F0">
        <w:rPr>
          <w:lang w:val="fr-FR"/>
        </w:rPr>
        <w:t>’</w:t>
      </w:r>
      <w:r w:rsidRPr="00DE20F0" w:rsidR="0068375B">
        <w:rPr>
          <w:lang w:val="fr-FR"/>
        </w:rPr>
        <w:t>a pas été raisonnable au sens de l</w:t>
      </w:r>
      <w:r w:rsidRPr="00DE20F0" w:rsidR="00DE20F0">
        <w:rPr>
          <w:lang w:val="fr-FR"/>
        </w:rPr>
        <w:t>’</w:t>
      </w:r>
      <w:r w:rsidRPr="00DE20F0" w:rsidR="0068375B">
        <w:rPr>
          <w:lang w:val="fr-FR"/>
        </w:rPr>
        <w:t>article 5 § 3 de la Convention, ainsi libellé en ses parties pertinentes en l</w:t>
      </w:r>
      <w:r w:rsidRPr="00DE20F0" w:rsidR="00DE20F0">
        <w:rPr>
          <w:lang w:val="fr-FR"/>
        </w:rPr>
        <w:t>’</w:t>
      </w:r>
      <w:r w:rsidRPr="00DE20F0" w:rsidR="0068375B">
        <w:rPr>
          <w:lang w:val="fr-FR"/>
        </w:rPr>
        <w:t>espèce :</w:t>
      </w:r>
    </w:p>
    <w:p w:rsidRPr="00DE20F0" w:rsidR="0068375B" w:rsidP="00DE20F0" w:rsidRDefault="0068375B">
      <w:pPr>
        <w:pStyle w:val="ECHRParaQuote"/>
        <w:rPr>
          <w:lang w:val="fr-FR"/>
        </w:rPr>
      </w:pPr>
      <w:r w:rsidRPr="00DE20F0">
        <w:rPr>
          <w:lang w:val="fr-FR"/>
        </w:rPr>
        <w:t>« Toute personne arrêtée ou détenue, dans les conditions prévues au paragraphe 1 c)</w:t>
      </w:r>
      <w:r w:rsidRPr="00DE20F0" w:rsidR="006A2D3B">
        <w:rPr>
          <w:lang w:val="fr-FR"/>
        </w:rPr>
        <w:t> </w:t>
      </w:r>
      <w:r w:rsidRPr="00DE20F0">
        <w:rPr>
          <w:lang w:val="fr-FR"/>
        </w:rPr>
        <w:t>du présent article (</w:t>
      </w:r>
      <w:r w:rsidRPr="00DE20F0" w:rsidR="001B7308">
        <w:rPr>
          <w:lang w:val="fr-FR"/>
        </w:rPr>
        <w:t>...</w:t>
      </w:r>
      <w:r w:rsidRPr="00DE20F0">
        <w:rPr>
          <w:lang w:val="fr-FR"/>
        </w:rPr>
        <w:t>) a le droit d</w:t>
      </w:r>
      <w:r w:rsidRPr="00DE20F0" w:rsidR="00DE20F0">
        <w:rPr>
          <w:lang w:val="fr-FR"/>
        </w:rPr>
        <w:t>’</w:t>
      </w:r>
      <w:r w:rsidRPr="00DE20F0">
        <w:rPr>
          <w:lang w:val="fr-FR"/>
        </w:rPr>
        <w:t>être jugée dans un délai raisonnable, ou libérée pendant la procédure. La mise en liberté peut être subordonnée à une garantie assurant la comparution de l</w:t>
      </w:r>
      <w:r w:rsidRPr="00DE20F0" w:rsidR="00DE20F0">
        <w:rPr>
          <w:lang w:val="fr-FR"/>
        </w:rPr>
        <w:t>’</w:t>
      </w:r>
      <w:r w:rsidRPr="00DE20F0">
        <w:rPr>
          <w:lang w:val="fr-FR"/>
        </w:rPr>
        <w:t>intéressé à l</w:t>
      </w:r>
      <w:r w:rsidRPr="00DE20F0" w:rsidR="00DE20F0">
        <w:rPr>
          <w:lang w:val="fr-FR"/>
        </w:rPr>
        <w:t>’</w:t>
      </w:r>
      <w:r w:rsidRPr="00DE20F0">
        <w:rPr>
          <w:lang w:val="fr-FR"/>
        </w:rPr>
        <w:t>audience. »</w:t>
      </w:r>
    </w:p>
    <w:p w:rsidRPr="00DE20F0" w:rsidR="0068375B" w:rsidP="00DE20F0" w:rsidRDefault="0068375B">
      <w:pPr>
        <w:pStyle w:val="ECHRHeading2"/>
        <w:rPr>
          <w:lang w:val="fr-FR"/>
        </w:rPr>
      </w:pPr>
      <w:r w:rsidRPr="00DE20F0">
        <w:rPr>
          <w:lang w:val="fr-FR"/>
        </w:rPr>
        <w:t>A.  Thèses des parties</w:t>
      </w:r>
    </w:p>
    <w:p w:rsidRPr="00DE20F0" w:rsidR="00E77CB3" w:rsidP="00DE20F0" w:rsidRDefault="006837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114</w:t>
      </w:r>
      <w:r w:rsidRPr="00DE20F0">
        <w:rPr>
          <w:lang w:val="fr-FR"/>
        </w:rPr>
        <w:fldChar w:fldCharType="end"/>
      </w:r>
      <w:r w:rsidRPr="00DE20F0">
        <w:rPr>
          <w:lang w:val="fr-FR"/>
        </w:rPr>
        <w:t xml:space="preserve">.  Le Gouvernement indique que la détention provisoire du requérant a duré du 17 août 2006 au 13 octobre 2008, date à laquelle ce dernier a été condamné par le tribunal de </w:t>
      </w:r>
      <w:r w:rsidRPr="00DE20F0" w:rsidR="009C1D5D">
        <w:rPr>
          <w:lang w:val="fr-FR"/>
        </w:rPr>
        <w:t xml:space="preserve">première </w:t>
      </w:r>
      <w:r w:rsidRPr="00DE20F0">
        <w:rPr>
          <w:lang w:val="fr-FR"/>
        </w:rPr>
        <w:t xml:space="preserve">instance. Il </w:t>
      </w:r>
      <w:r w:rsidRPr="00DE20F0" w:rsidR="009C1D5D">
        <w:rPr>
          <w:lang w:val="fr-FR"/>
        </w:rPr>
        <w:t xml:space="preserve">ajoute </w:t>
      </w:r>
      <w:r w:rsidRPr="00DE20F0" w:rsidR="009E446D">
        <w:rPr>
          <w:lang w:val="fr-FR"/>
        </w:rPr>
        <w:t>que le requérant n</w:t>
      </w:r>
      <w:r w:rsidRPr="00DE20F0" w:rsidR="00DE20F0">
        <w:rPr>
          <w:lang w:val="fr-FR"/>
        </w:rPr>
        <w:t>’</w:t>
      </w:r>
      <w:r w:rsidRPr="00DE20F0" w:rsidR="009E446D">
        <w:rPr>
          <w:lang w:val="fr-FR"/>
        </w:rPr>
        <w:t>a pas interjeté appel de la plupart des décisions par lesquelles sa détention provisoire a été reconduite. En ce qui concerne les motifs sous</w:t>
      </w:r>
      <w:r w:rsidRPr="00DE20F0" w:rsidR="009E446D">
        <w:rPr>
          <w:lang w:val="fr-FR"/>
        </w:rPr>
        <w:noBreakHyphen/>
        <w:t xml:space="preserve">tendant lesdites décisions, </w:t>
      </w:r>
      <w:r w:rsidRPr="00DE20F0" w:rsidR="009C1D5D">
        <w:rPr>
          <w:lang w:val="fr-FR"/>
        </w:rPr>
        <w:t>il</w:t>
      </w:r>
      <w:r w:rsidRPr="00DE20F0" w:rsidR="009E446D">
        <w:rPr>
          <w:lang w:val="fr-FR"/>
        </w:rPr>
        <w:t xml:space="preserve"> </w:t>
      </w:r>
      <w:r w:rsidRPr="00DE20F0">
        <w:rPr>
          <w:lang w:val="fr-FR"/>
        </w:rPr>
        <w:t xml:space="preserve">argue que les juridictions nationales ont dûment pris en compte les éléments </w:t>
      </w:r>
      <w:r w:rsidRPr="00DE20F0" w:rsidR="009C1D5D">
        <w:rPr>
          <w:lang w:val="fr-FR"/>
        </w:rPr>
        <w:t xml:space="preserve">qui étaient selon lui </w:t>
      </w:r>
      <w:r w:rsidRPr="00DE20F0">
        <w:rPr>
          <w:lang w:val="fr-FR"/>
        </w:rPr>
        <w:t>pertinents</w:t>
      </w:r>
      <w:r w:rsidRPr="00DE20F0" w:rsidR="009C1D5D">
        <w:rPr>
          <w:lang w:val="fr-FR"/>
        </w:rPr>
        <w:t xml:space="preserve"> en l</w:t>
      </w:r>
      <w:r w:rsidRPr="00DE20F0" w:rsidR="00DE20F0">
        <w:rPr>
          <w:lang w:val="fr-FR"/>
        </w:rPr>
        <w:t>’</w:t>
      </w:r>
      <w:r w:rsidRPr="00DE20F0" w:rsidR="009C1D5D">
        <w:rPr>
          <w:lang w:val="fr-FR"/>
        </w:rPr>
        <w:t>espèce</w:t>
      </w:r>
      <w:r w:rsidRPr="00DE20F0">
        <w:rPr>
          <w:lang w:val="fr-FR"/>
        </w:rPr>
        <w:t xml:space="preserve"> : la gravité des charges </w:t>
      </w:r>
      <w:r w:rsidRPr="00DE20F0" w:rsidR="009C1D5D">
        <w:rPr>
          <w:lang w:val="fr-FR"/>
        </w:rPr>
        <w:t>portées contre le</w:t>
      </w:r>
      <w:r w:rsidRPr="00DE20F0">
        <w:rPr>
          <w:lang w:val="fr-FR"/>
        </w:rPr>
        <w:t xml:space="preserve"> requérant,</w:t>
      </w:r>
      <w:r w:rsidRPr="00DE20F0" w:rsidR="004F26AE">
        <w:rPr>
          <w:lang w:val="fr-FR"/>
        </w:rPr>
        <w:t xml:space="preserve"> la personnalité de l</w:t>
      </w:r>
      <w:r w:rsidRPr="00DE20F0" w:rsidR="00DE20F0">
        <w:rPr>
          <w:lang w:val="fr-FR"/>
        </w:rPr>
        <w:t>’</w:t>
      </w:r>
      <w:r w:rsidRPr="00DE20F0" w:rsidR="004F26AE">
        <w:rPr>
          <w:lang w:val="fr-FR"/>
        </w:rPr>
        <w:t>intéressé et</w:t>
      </w:r>
      <w:r w:rsidRPr="00DE20F0" w:rsidR="00516750">
        <w:rPr>
          <w:lang w:val="fr-FR"/>
        </w:rPr>
        <w:t xml:space="preserve"> la complexité de l</w:t>
      </w:r>
      <w:r w:rsidRPr="00DE20F0" w:rsidR="00DE20F0">
        <w:rPr>
          <w:lang w:val="fr-FR"/>
        </w:rPr>
        <w:t>’</w:t>
      </w:r>
      <w:r w:rsidRPr="00DE20F0" w:rsidR="009E446D">
        <w:rPr>
          <w:lang w:val="fr-FR"/>
        </w:rPr>
        <w:t>affaire pénale</w:t>
      </w:r>
      <w:r w:rsidRPr="00DE20F0">
        <w:rPr>
          <w:lang w:val="fr-FR"/>
        </w:rPr>
        <w:t>.</w:t>
      </w:r>
    </w:p>
    <w:p w:rsidRPr="00DE20F0" w:rsidR="00516750" w:rsidP="00DE20F0" w:rsidRDefault="0051675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115</w:t>
      </w:r>
      <w:r w:rsidRPr="00DE20F0">
        <w:rPr>
          <w:lang w:val="fr-FR"/>
        </w:rPr>
        <w:fldChar w:fldCharType="end"/>
      </w:r>
      <w:r w:rsidRPr="00DE20F0">
        <w:rPr>
          <w:lang w:val="fr-FR"/>
        </w:rPr>
        <w:t>.  À titre subsidiaire, le Gouvernement avance que le requérant n</w:t>
      </w:r>
      <w:r w:rsidRPr="00DE20F0" w:rsidR="00DE20F0">
        <w:rPr>
          <w:lang w:val="fr-FR"/>
        </w:rPr>
        <w:t>’</w:t>
      </w:r>
      <w:r w:rsidRPr="00DE20F0">
        <w:rPr>
          <w:lang w:val="fr-FR"/>
        </w:rPr>
        <w:t>a pas épuisé les voies de recours int</w:t>
      </w:r>
      <w:r w:rsidRPr="00DE20F0" w:rsidR="004F26AE">
        <w:rPr>
          <w:lang w:val="fr-FR"/>
        </w:rPr>
        <w:t>ernes disponibles</w:t>
      </w:r>
      <w:r w:rsidRPr="00DE20F0" w:rsidR="008E51EE">
        <w:rPr>
          <w:lang w:val="fr-FR"/>
        </w:rPr>
        <w:t xml:space="preserve"> et qu</w:t>
      </w:r>
      <w:r w:rsidRPr="00DE20F0" w:rsidR="00DE20F0">
        <w:rPr>
          <w:lang w:val="fr-FR"/>
        </w:rPr>
        <w:t>’</w:t>
      </w:r>
      <w:r w:rsidRPr="00DE20F0" w:rsidR="008E51EE">
        <w:rPr>
          <w:lang w:val="fr-FR"/>
        </w:rPr>
        <w:t>il aurait</w:t>
      </w:r>
      <w:r w:rsidRPr="00DE20F0" w:rsidR="004F26AE">
        <w:rPr>
          <w:lang w:val="fr-FR"/>
        </w:rPr>
        <w:t xml:space="preserve"> notamment </w:t>
      </w:r>
      <w:r w:rsidRPr="00DE20F0" w:rsidR="008E51EE">
        <w:rPr>
          <w:lang w:val="fr-FR"/>
        </w:rPr>
        <w:t>pu former</w:t>
      </w:r>
      <w:r w:rsidRPr="00DE20F0">
        <w:rPr>
          <w:lang w:val="fr-FR"/>
        </w:rPr>
        <w:t xml:space="preserve"> un recours en dédommagement pour durée excessive de la procédure pénale sur la base de la loi n</w:t>
      </w:r>
      <w:r w:rsidRPr="00DE20F0">
        <w:rPr>
          <w:vertAlign w:val="superscript"/>
          <w:lang w:val="fr-FR"/>
        </w:rPr>
        <w:t>o </w:t>
      </w:r>
      <w:r w:rsidRPr="00DE20F0">
        <w:rPr>
          <w:lang w:val="fr-FR"/>
        </w:rPr>
        <w:t>68-FZ du 20 avril 2010.</w:t>
      </w:r>
    </w:p>
    <w:p w:rsidRPr="00DE20F0" w:rsidR="00516750"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116</w:t>
      </w:r>
      <w:r w:rsidRPr="00DE20F0">
        <w:rPr>
          <w:lang w:val="fr-FR"/>
        </w:rPr>
        <w:fldChar w:fldCharType="end"/>
      </w:r>
      <w:r w:rsidRPr="00DE20F0">
        <w:rPr>
          <w:lang w:val="fr-FR"/>
        </w:rPr>
        <w:t>.  Le requérant maintient son grief.</w:t>
      </w:r>
    </w:p>
    <w:p w:rsidRPr="00DE20F0" w:rsidR="009E446D" w:rsidP="00DE20F0" w:rsidRDefault="009E446D">
      <w:pPr>
        <w:pStyle w:val="ECHRHeading2"/>
        <w:rPr>
          <w:lang w:val="fr-FR"/>
        </w:rPr>
      </w:pPr>
      <w:r w:rsidRPr="00DE20F0">
        <w:rPr>
          <w:lang w:val="fr-FR"/>
        </w:rPr>
        <w:t>B.  Appréciation de la Cour</w:t>
      </w:r>
    </w:p>
    <w:p w:rsidRPr="00DE20F0" w:rsidR="009E446D" w:rsidP="00DE20F0" w:rsidRDefault="009E446D">
      <w:pPr>
        <w:pStyle w:val="ECHRHeading3"/>
        <w:rPr>
          <w:lang w:val="fr-FR"/>
        </w:rPr>
      </w:pPr>
      <w:r w:rsidRPr="00DE20F0">
        <w:rPr>
          <w:lang w:val="fr-FR"/>
        </w:rPr>
        <w:t>1.  Sur la recevabilité</w:t>
      </w:r>
    </w:p>
    <w:p w:rsidRPr="00DE20F0" w:rsidR="001B7308"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117</w:t>
      </w:r>
      <w:r w:rsidRPr="00DE20F0">
        <w:rPr>
          <w:lang w:val="fr-FR"/>
        </w:rPr>
        <w:fldChar w:fldCharType="end"/>
      </w:r>
      <w:r w:rsidRPr="00DE20F0">
        <w:rPr>
          <w:lang w:val="fr-FR"/>
        </w:rPr>
        <w:t>.  La Cour note que la loi n</w:t>
      </w:r>
      <w:r w:rsidRPr="00DE20F0">
        <w:rPr>
          <w:vertAlign w:val="superscript"/>
          <w:lang w:val="fr-FR"/>
        </w:rPr>
        <w:t>o</w:t>
      </w:r>
      <w:r w:rsidRPr="00DE20F0">
        <w:rPr>
          <w:lang w:val="fr-FR"/>
        </w:rPr>
        <w:t xml:space="preserve"> 68-FZ du 20 avril 2010 prévoit la possibilité de </w:t>
      </w:r>
      <w:r w:rsidRPr="00DE20F0" w:rsidR="008E51EE">
        <w:rPr>
          <w:lang w:val="fr-FR"/>
        </w:rPr>
        <w:t>demander</w:t>
      </w:r>
      <w:r w:rsidRPr="00DE20F0">
        <w:rPr>
          <w:lang w:val="fr-FR"/>
        </w:rPr>
        <w:t>, au niveau interne, une indemnisation des dommages subis par les justiciables victimes d</w:t>
      </w:r>
      <w:r w:rsidRPr="00DE20F0" w:rsidR="00DE20F0">
        <w:rPr>
          <w:lang w:val="fr-FR"/>
        </w:rPr>
        <w:t>’</w:t>
      </w:r>
      <w:r w:rsidRPr="00DE20F0">
        <w:rPr>
          <w:lang w:val="fr-FR"/>
        </w:rPr>
        <w:t>une violation de leur droit à voir trancher leur cause dans un délai raisonnable ou de leur droit à obtenir l</w:t>
      </w:r>
      <w:r w:rsidRPr="00DE20F0" w:rsidR="00DE20F0">
        <w:rPr>
          <w:lang w:val="fr-FR"/>
        </w:rPr>
        <w:t>’</w:t>
      </w:r>
      <w:r w:rsidRPr="00DE20F0">
        <w:rPr>
          <w:lang w:val="fr-FR"/>
        </w:rPr>
        <w:t xml:space="preserve">exécution des décisions de justice dans un délai raisonnable (voir, pour plus de détails, </w:t>
      </w:r>
      <w:r w:rsidRPr="00DE20F0">
        <w:rPr>
          <w:i/>
          <w:lang w:val="fr-FR"/>
        </w:rPr>
        <w:t>Kalinkin et autres c. Russie</w:t>
      </w:r>
      <w:r w:rsidRPr="00DE20F0">
        <w:rPr>
          <w:lang w:val="fr-FR"/>
        </w:rPr>
        <w:t>, n</w:t>
      </w:r>
      <w:r w:rsidRPr="00DE20F0">
        <w:rPr>
          <w:vertAlign w:val="superscript"/>
          <w:lang w:val="fr-FR"/>
        </w:rPr>
        <w:t>os</w:t>
      </w:r>
      <w:r w:rsidRPr="00DE20F0">
        <w:rPr>
          <w:lang w:val="fr-FR"/>
        </w:rPr>
        <w:t xml:space="preserve"> 16967/10 et 20 autres, § 14</w:t>
      </w:r>
      <w:r w:rsidRPr="00DE20F0">
        <w:rPr>
          <w:lang w:val="fr-FR"/>
        </w:rPr>
        <w:noBreakHyphen/>
        <w:t xml:space="preserve">17, 17 avril 2012, </w:t>
      </w:r>
      <w:r w:rsidRPr="00DE20F0">
        <w:rPr>
          <w:i/>
          <w:lang w:val="fi-FI"/>
        </w:rPr>
        <w:t>Yevgeniy Alekseyenko c. Russie</w:t>
      </w:r>
      <w:r w:rsidRPr="00DE20F0">
        <w:rPr>
          <w:lang w:val="fi-FI"/>
        </w:rPr>
        <w:t>, n</w:t>
      </w:r>
      <w:r w:rsidRPr="00DE20F0">
        <w:rPr>
          <w:vertAlign w:val="superscript"/>
          <w:lang w:val="fi-FI"/>
        </w:rPr>
        <w:t>o</w:t>
      </w:r>
      <w:r w:rsidRPr="00DE20F0">
        <w:rPr>
          <w:lang w:val="fi-FI"/>
        </w:rPr>
        <w:t xml:space="preserve"> 41833/04</w:t>
      </w:r>
      <w:r w:rsidRPr="00DE20F0">
        <w:rPr>
          <w:snapToGrid w:val="0"/>
          <w:lang w:val="fi-FI"/>
        </w:rPr>
        <w:t>, §§ 70</w:t>
      </w:r>
      <w:r w:rsidRPr="00DE20F0">
        <w:rPr>
          <w:snapToGrid w:val="0"/>
          <w:lang w:val="fi-FI"/>
        </w:rPr>
        <w:noBreakHyphen/>
        <w:t xml:space="preserve">71, 27 </w:t>
      </w:r>
      <w:r w:rsidRPr="00DE20F0">
        <w:rPr>
          <w:lang w:val="fi-FI"/>
        </w:rPr>
        <w:t>janvier</w:t>
      </w:r>
      <w:r w:rsidRPr="00DE20F0">
        <w:rPr>
          <w:snapToGrid w:val="0"/>
          <w:lang w:val="fi-FI"/>
        </w:rPr>
        <w:t xml:space="preserve"> 2011</w:t>
      </w:r>
      <w:r w:rsidRPr="00DE20F0">
        <w:rPr>
          <w:lang w:val="fr-FR"/>
        </w:rPr>
        <w:t>). Cependant, le Gouvernement n</w:t>
      </w:r>
      <w:r w:rsidRPr="00DE20F0" w:rsidR="00DE20F0">
        <w:rPr>
          <w:lang w:val="fr-FR"/>
        </w:rPr>
        <w:t>’</w:t>
      </w:r>
      <w:r w:rsidRPr="00DE20F0">
        <w:rPr>
          <w:lang w:val="fr-FR"/>
        </w:rPr>
        <w:t xml:space="preserve">a pas démontré que ladite loi permet </w:t>
      </w:r>
      <w:r w:rsidRPr="00DE20F0" w:rsidR="008E51EE">
        <w:rPr>
          <w:lang w:val="fr-FR"/>
        </w:rPr>
        <w:t>de solliciter</w:t>
      </w:r>
      <w:r w:rsidRPr="00DE20F0">
        <w:rPr>
          <w:lang w:val="fr-FR"/>
        </w:rPr>
        <w:t xml:space="preserve"> une compensation pour une détention dont la durée ne serait pas raisonnable au sens de l</w:t>
      </w:r>
      <w:r w:rsidRPr="00DE20F0" w:rsidR="00DE20F0">
        <w:rPr>
          <w:lang w:val="fr-FR"/>
        </w:rPr>
        <w:t>’</w:t>
      </w:r>
      <w:r w:rsidRPr="00DE20F0">
        <w:rPr>
          <w:lang w:val="fr-FR"/>
        </w:rPr>
        <w:t>article 5 § 3 de la Convention. La Cour rejette donc l</w:t>
      </w:r>
      <w:r w:rsidRPr="00DE20F0" w:rsidR="00DE20F0">
        <w:rPr>
          <w:lang w:val="fr-FR"/>
        </w:rPr>
        <w:t>’</w:t>
      </w:r>
      <w:r w:rsidRPr="00DE20F0">
        <w:rPr>
          <w:lang w:val="fr-FR"/>
        </w:rPr>
        <w:t>exception préliminaire tirée du non-épuisement des voies de recours internes.</w:t>
      </w:r>
    </w:p>
    <w:p w:rsidRPr="00DE20F0" w:rsidR="009E446D"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118</w:t>
      </w:r>
      <w:r w:rsidRPr="00DE20F0">
        <w:rPr>
          <w:lang w:val="fr-FR"/>
        </w:rPr>
        <w:fldChar w:fldCharType="end"/>
      </w:r>
      <w:r w:rsidRPr="00DE20F0">
        <w:rPr>
          <w:lang w:val="fr-FR"/>
        </w:rPr>
        <w:t xml:space="preserve">.  Constatant que ce grief </w:t>
      </w:r>
      <w:r w:rsidRPr="00DE20F0" w:rsidR="008E51EE">
        <w:rPr>
          <w:lang w:val="fr-FR"/>
        </w:rPr>
        <w:t>n</w:t>
      </w:r>
      <w:r w:rsidRPr="00DE20F0" w:rsidR="00DE20F0">
        <w:rPr>
          <w:lang w:val="fr-FR"/>
        </w:rPr>
        <w:t>’</w:t>
      </w:r>
      <w:r w:rsidRPr="00DE20F0" w:rsidR="008E51EE">
        <w:rPr>
          <w:lang w:val="fr-FR"/>
        </w:rPr>
        <w:t>est</w:t>
      </w:r>
      <w:r w:rsidRPr="00DE20F0">
        <w:rPr>
          <w:lang w:val="fr-FR"/>
        </w:rPr>
        <w:t xml:space="preserve"> pas manifestement mal fondé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 ne se heurte par ailleurs à aucun autre motif d</w:t>
      </w:r>
      <w:r w:rsidRPr="00DE20F0" w:rsidR="00DE20F0">
        <w:rPr>
          <w:lang w:val="fr-FR"/>
        </w:rPr>
        <w:t>’</w:t>
      </w:r>
      <w:r w:rsidRPr="00DE20F0">
        <w:rPr>
          <w:lang w:val="fr-FR"/>
        </w:rPr>
        <w:t>irrecevabilité, la Cour le déclare recevable.</w:t>
      </w:r>
    </w:p>
    <w:p w:rsidRPr="00DE20F0" w:rsidR="009E446D" w:rsidP="00DE20F0" w:rsidRDefault="009E446D">
      <w:pPr>
        <w:pStyle w:val="ECHRHeading3"/>
        <w:rPr>
          <w:lang w:val="fr-FR"/>
        </w:rPr>
      </w:pPr>
      <w:r w:rsidRPr="00DE20F0">
        <w:rPr>
          <w:lang w:val="fr-FR"/>
        </w:rPr>
        <w:t>2.  Sur le fond</w:t>
      </w:r>
    </w:p>
    <w:p w:rsidRPr="00DE20F0" w:rsidR="009E446D"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119</w:t>
      </w:r>
      <w:r w:rsidRPr="00DE20F0">
        <w:rPr>
          <w:lang w:val="fr-FR"/>
        </w:rPr>
        <w:fldChar w:fldCharType="end"/>
      </w:r>
      <w:r w:rsidRPr="00DE20F0">
        <w:rPr>
          <w:lang w:val="fr-FR"/>
        </w:rPr>
        <w:t>.  La Cour rappelle que, selon sa jurisprudence constante sur l</w:t>
      </w:r>
      <w:r w:rsidRPr="00DE20F0" w:rsidR="00DE20F0">
        <w:rPr>
          <w:lang w:val="fr-FR"/>
        </w:rPr>
        <w:t>’</w:t>
      </w:r>
      <w:r w:rsidRPr="00DE20F0">
        <w:rPr>
          <w:lang w:val="fr-FR"/>
        </w:rPr>
        <w:t>article 5 § 3 de la Convention, la persistance de raisons plausibles de soupçonner la personne arrêtée d</w:t>
      </w:r>
      <w:r w:rsidRPr="00DE20F0" w:rsidR="00DE20F0">
        <w:rPr>
          <w:lang w:val="fr-FR"/>
        </w:rPr>
        <w:t>’</w:t>
      </w:r>
      <w:r w:rsidRPr="00DE20F0">
        <w:rPr>
          <w:lang w:val="fr-FR"/>
        </w:rPr>
        <w:t xml:space="preserve">avoir commis une infraction est une condition </w:t>
      </w:r>
      <w:r w:rsidRPr="00DE20F0">
        <w:rPr>
          <w:i/>
          <w:lang w:val="fr-FR"/>
        </w:rPr>
        <w:t>sine qua non</w:t>
      </w:r>
      <w:r w:rsidRPr="00DE20F0">
        <w:rPr>
          <w:lang w:val="fr-FR"/>
        </w:rPr>
        <w:t xml:space="preserve"> de la régularité du maintien en détention. Toutefois, au bout d</w:t>
      </w:r>
      <w:r w:rsidRPr="00DE20F0" w:rsidR="00DE20F0">
        <w:rPr>
          <w:lang w:val="fr-FR"/>
        </w:rPr>
        <w:t>’</w:t>
      </w:r>
      <w:r w:rsidRPr="00DE20F0">
        <w:rPr>
          <w:lang w:val="fr-FR"/>
        </w:rPr>
        <w:t>un certain temps, cela ne suffit plus. La Cour doit dans ce cas établir si les autres motifs adoptés par les autorités judiciaires continuent à légitimer la privation de liberté. Quand ceux-ci se révèlent « pertinents » et « suffisants », elle recherche de surcroît si les autorités nationales compétentes ont apporté une « diligence particulière » à la poursuite de la procédure (voir, parmi d</w:t>
      </w:r>
      <w:r w:rsidRPr="00DE20F0" w:rsidR="00DE20F0">
        <w:rPr>
          <w:lang w:val="fr-FR"/>
        </w:rPr>
        <w:t>’</w:t>
      </w:r>
      <w:r w:rsidRPr="00DE20F0">
        <w:rPr>
          <w:lang w:val="fr-FR"/>
        </w:rPr>
        <w:t xml:space="preserve">autres, </w:t>
      </w:r>
      <w:r w:rsidRPr="00DE20F0">
        <w:rPr>
          <w:i/>
          <w:lang w:val="fr-FR"/>
        </w:rPr>
        <w:t xml:space="preserve">Buzadji c. République de Moldova </w:t>
      </w:r>
      <w:r w:rsidRPr="00DE20F0">
        <w:rPr>
          <w:lang w:val="fr-FR"/>
        </w:rPr>
        <w:t>[GC], n</w:t>
      </w:r>
      <w:r w:rsidRPr="00DE20F0">
        <w:rPr>
          <w:vertAlign w:val="superscript"/>
          <w:lang w:val="fr-FR"/>
        </w:rPr>
        <w:t>o</w:t>
      </w:r>
      <w:r w:rsidRPr="00DE20F0">
        <w:rPr>
          <w:lang w:val="fr-FR"/>
        </w:rPr>
        <w:t xml:space="preserve"> 23755/07, § 87, CEDH 2016, </w:t>
      </w:r>
      <w:r w:rsidRPr="00DE20F0">
        <w:rPr>
          <w:i/>
          <w:lang w:val="fr-FR"/>
        </w:rPr>
        <w:t>Zherebin c. Russie</w:t>
      </w:r>
      <w:r w:rsidRPr="00DE20F0">
        <w:rPr>
          <w:lang w:val="fr-FR"/>
        </w:rPr>
        <w:t>, n</w:t>
      </w:r>
      <w:r w:rsidRPr="00DE20F0">
        <w:rPr>
          <w:vertAlign w:val="superscript"/>
          <w:lang w:val="fr-FR"/>
        </w:rPr>
        <w:t>o</w:t>
      </w:r>
      <w:r w:rsidRPr="00DE20F0">
        <w:rPr>
          <w:lang w:val="fr-FR"/>
        </w:rPr>
        <w:t xml:space="preserve"> 51445/09, §§ 49</w:t>
      </w:r>
      <w:r w:rsidRPr="00DE20F0">
        <w:rPr>
          <w:lang w:val="fr-FR"/>
        </w:rPr>
        <w:noBreakHyphen/>
        <w:t xml:space="preserve">54, 24 mars 2016, </w:t>
      </w:r>
      <w:r w:rsidRPr="00DE20F0" w:rsidR="008E51EE">
        <w:rPr>
          <w:lang w:val="fr-FR"/>
        </w:rPr>
        <w:t xml:space="preserve">et </w:t>
      </w:r>
      <w:r w:rsidRPr="00DE20F0">
        <w:rPr>
          <w:i/>
          <w:lang w:val="fr-FR"/>
        </w:rPr>
        <w:t xml:space="preserve">Labita c. Italie </w:t>
      </w:r>
      <w:r w:rsidRPr="00DE20F0">
        <w:rPr>
          <w:lang w:val="fr-FR"/>
        </w:rPr>
        <w:t>[GC], n</w:t>
      </w:r>
      <w:r w:rsidRPr="00DE20F0" w:rsidR="001B7308">
        <w:rPr>
          <w:vertAlign w:val="superscript"/>
          <w:lang w:val="fr-FR"/>
        </w:rPr>
        <w:t>o</w:t>
      </w:r>
      <w:r w:rsidRPr="00DE20F0">
        <w:rPr>
          <w:lang w:val="fr-FR"/>
        </w:rPr>
        <w:t> 26772/95, §§ 152</w:t>
      </w:r>
      <w:r w:rsidRPr="00DE20F0">
        <w:rPr>
          <w:lang w:val="fr-FR"/>
        </w:rPr>
        <w:noBreakHyphen/>
        <w:t>153, CEDH 2000</w:t>
      </w:r>
      <w:r w:rsidRPr="00DE20F0">
        <w:rPr>
          <w:rFonts w:ascii="MS Mincho" w:hAnsi="MS Mincho" w:eastAsia="MS Mincho" w:cs="MS Mincho"/>
          <w:lang w:val="fr-FR"/>
        </w:rPr>
        <w:t>‑</w:t>
      </w:r>
      <w:r w:rsidRPr="00DE20F0">
        <w:rPr>
          <w:lang w:val="fr-FR"/>
        </w:rPr>
        <w:t>IV).</w:t>
      </w:r>
    </w:p>
    <w:p w:rsidRPr="00DE20F0" w:rsidR="001B7308"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120</w:t>
      </w:r>
      <w:r w:rsidRPr="00DE20F0">
        <w:rPr>
          <w:lang w:val="fr-FR"/>
        </w:rPr>
        <w:fldChar w:fldCharType="end"/>
      </w:r>
      <w:r w:rsidRPr="00DE20F0">
        <w:rPr>
          <w:lang w:val="fr-FR"/>
        </w:rPr>
        <w:t>.  En l</w:t>
      </w:r>
      <w:r w:rsidRPr="00DE20F0" w:rsidR="00DE20F0">
        <w:rPr>
          <w:lang w:val="fr-FR"/>
        </w:rPr>
        <w:t>’</w:t>
      </w:r>
      <w:r w:rsidRPr="00DE20F0">
        <w:rPr>
          <w:lang w:val="fr-FR"/>
        </w:rPr>
        <w:t xml:space="preserve">espèce, </w:t>
      </w:r>
      <w:r w:rsidRPr="00DE20F0" w:rsidR="008E51EE">
        <w:rPr>
          <w:lang w:val="fr-FR"/>
        </w:rPr>
        <w:t xml:space="preserve">la Cour note que </w:t>
      </w:r>
      <w:r w:rsidRPr="00DE20F0">
        <w:rPr>
          <w:lang w:val="fr-FR"/>
        </w:rPr>
        <w:t xml:space="preserve">le requérant a été </w:t>
      </w:r>
      <w:r w:rsidRPr="00DE20F0" w:rsidR="000645B0">
        <w:rPr>
          <w:lang w:val="fr-FR"/>
        </w:rPr>
        <w:t>arrêté</w:t>
      </w:r>
      <w:r w:rsidRPr="00DE20F0">
        <w:rPr>
          <w:lang w:val="fr-FR"/>
        </w:rPr>
        <w:t xml:space="preserve"> le 1</w:t>
      </w:r>
      <w:r w:rsidRPr="00DE20F0" w:rsidR="000645B0">
        <w:rPr>
          <w:lang w:val="fr-FR"/>
        </w:rPr>
        <w:t>5</w:t>
      </w:r>
      <w:r w:rsidRPr="00DE20F0" w:rsidR="00A57561">
        <w:rPr>
          <w:lang w:val="fr-FR"/>
        </w:rPr>
        <w:t> </w:t>
      </w:r>
      <w:r w:rsidRPr="00DE20F0">
        <w:rPr>
          <w:lang w:val="fr-FR"/>
        </w:rPr>
        <w:t>août</w:t>
      </w:r>
      <w:r w:rsidRPr="00DE20F0" w:rsidR="002D70A2">
        <w:rPr>
          <w:lang w:val="fr-FR"/>
        </w:rPr>
        <w:t> </w:t>
      </w:r>
      <w:r w:rsidRPr="00DE20F0">
        <w:rPr>
          <w:lang w:val="fr-FR"/>
        </w:rPr>
        <w:t>2006 et reconnu coupable par la juridiction de jugement le 13</w:t>
      </w:r>
      <w:r w:rsidRPr="00DE20F0" w:rsidR="002D70A2">
        <w:rPr>
          <w:lang w:val="fr-FR"/>
        </w:rPr>
        <w:t> </w:t>
      </w:r>
      <w:r w:rsidRPr="00DE20F0">
        <w:rPr>
          <w:lang w:val="fr-FR"/>
        </w:rPr>
        <w:t>octobre 2008 (paragraphes</w:t>
      </w:r>
      <w:r w:rsidRPr="00DE20F0" w:rsidR="000645B0">
        <w:rPr>
          <w:lang w:val="fr-FR"/>
        </w:rPr>
        <w:t xml:space="preserve"> </w:t>
      </w:r>
      <w:r w:rsidRPr="00DE20F0" w:rsidR="000645B0">
        <w:rPr>
          <w:lang w:val="fr-FR"/>
        </w:rPr>
        <w:fldChar w:fldCharType="begin"/>
      </w:r>
      <w:r w:rsidRPr="00DE20F0" w:rsidR="000645B0">
        <w:rPr>
          <w:lang w:val="fr-FR"/>
        </w:rPr>
        <w:instrText xml:space="preserve"> REF arrest1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10</w:t>
      </w:r>
      <w:r w:rsidRPr="00DE20F0" w:rsidR="000645B0">
        <w:rPr>
          <w:lang w:val="fr-FR"/>
        </w:rPr>
        <w:fldChar w:fldCharType="end"/>
      </w:r>
      <w:r w:rsidRPr="00DE20F0">
        <w:rPr>
          <w:lang w:val="fr-FR"/>
        </w:rPr>
        <w:t xml:space="preserve"> et </w:t>
      </w:r>
      <w:r w:rsidRPr="00DE20F0" w:rsidR="000645B0">
        <w:rPr>
          <w:lang w:val="fr-FR"/>
        </w:rPr>
        <w:fldChar w:fldCharType="begin"/>
      </w:r>
      <w:r w:rsidRPr="00DE20F0" w:rsidR="000645B0">
        <w:rPr>
          <w:lang w:val="fr-FR"/>
        </w:rPr>
        <w:instrText xml:space="preserve"> REF cond1ins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46</w:t>
      </w:r>
      <w:r w:rsidRPr="00DE20F0" w:rsidR="000645B0">
        <w:rPr>
          <w:lang w:val="fr-FR"/>
        </w:rPr>
        <w:fldChar w:fldCharType="end"/>
      </w:r>
      <w:r w:rsidRPr="00DE20F0">
        <w:rPr>
          <w:lang w:val="fr-FR"/>
        </w:rPr>
        <w:t xml:space="preserve"> ci</w:t>
      </w:r>
      <w:r w:rsidRPr="00DE20F0">
        <w:rPr>
          <w:lang w:val="fr-FR"/>
        </w:rPr>
        <w:noBreakHyphen/>
        <w:t xml:space="preserve">dessus). La période à prendre en considération a donc duré deux </w:t>
      </w:r>
      <w:r w:rsidRPr="00DE20F0" w:rsidR="002D70A2">
        <w:rPr>
          <w:lang w:val="fr-FR"/>
        </w:rPr>
        <w:t>ans</w:t>
      </w:r>
      <w:r w:rsidRPr="00DE20F0">
        <w:rPr>
          <w:lang w:val="fr-FR"/>
        </w:rPr>
        <w:t>, un mois et vingt-</w:t>
      </w:r>
      <w:r w:rsidRPr="00DE20F0" w:rsidR="000645B0">
        <w:rPr>
          <w:lang w:val="fr-FR"/>
        </w:rPr>
        <w:t>neuf</w:t>
      </w:r>
      <w:r w:rsidRPr="00DE20F0">
        <w:rPr>
          <w:lang w:val="fr-FR"/>
        </w:rPr>
        <w:t xml:space="preserve"> jours. Eu égard à la durée considérable de cette période et à la présomption en faveur d</w:t>
      </w:r>
      <w:r w:rsidRPr="00DE20F0" w:rsidR="00DE20F0">
        <w:rPr>
          <w:lang w:val="fr-FR"/>
        </w:rPr>
        <w:t>’</w:t>
      </w:r>
      <w:r w:rsidRPr="00DE20F0">
        <w:rPr>
          <w:lang w:val="fr-FR"/>
        </w:rPr>
        <w:t>une libération, la Cour estime que les juridictions internes devaient invoquer des motifs convaincants pour prolonger la détention de l</w:t>
      </w:r>
      <w:r w:rsidRPr="00DE20F0" w:rsidR="00DE20F0">
        <w:rPr>
          <w:lang w:val="fr-FR"/>
        </w:rPr>
        <w:t>’</w:t>
      </w:r>
      <w:r w:rsidRPr="00DE20F0">
        <w:rPr>
          <w:lang w:val="fr-FR"/>
        </w:rPr>
        <w:t>intéressé (</w:t>
      </w:r>
      <w:r w:rsidRPr="00DE20F0">
        <w:rPr>
          <w:i/>
          <w:iCs/>
          <w:lang w:val="fr-FR"/>
        </w:rPr>
        <w:t>Stepan Zimin c. Russie</w:t>
      </w:r>
      <w:r w:rsidRPr="00DE20F0">
        <w:rPr>
          <w:lang w:val="fr-FR"/>
        </w:rPr>
        <w:t>, n</w:t>
      </w:r>
      <w:r w:rsidRPr="00DE20F0">
        <w:rPr>
          <w:vertAlign w:val="superscript"/>
          <w:lang w:val="fr-FR"/>
        </w:rPr>
        <w:t>o</w:t>
      </w:r>
      <w:r w:rsidRPr="00DE20F0">
        <w:rPr>
          <w:lang w:val="fr-FR"/>
        </w:rPr>
        <w:t xml:space="preserve"> 63686/13, 60894/14, § 55, 30 janvier 2018).</w:t>
      </w:r>
    </w:p>
    <w:p w:rsidRPr="00DE20F0" w:rsidR="001B7308" w:rsidP="00DE20F0" w:rsidRDefault="009E446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121</w:t>
      </w:r>
      <w:r w:rsidRPr="00DE20F0">
        <w:rPr>
          <w:lang w:val="fr-FR"/>
        </w:rPr>
        <w:fldChar w:fldCharType="end"/>
      </w:r>
      <w:r w:rsidRPr="00DE20F0">
        <w:rPr>
          <w:lang w:val="fr-FR"/>
        </w:rPr>
        <w:t>.  </w:t>
      </w:r>
      <w:r w:rsidRPr="00DE20F0" w:rsidR="00EA0587">
        <w:rPr>
          <w:lang w:val="fr-FR"/>
        </w:rPr>
        <w:t>Bien que le requérant n</w:t>
      </w:r>
      <w:r w:rsidRPr="00DE20F0" w:rsidR="00DE20F0">
        <w:rPr>
          <w:lang w:val="fr-FR"/>
        </w:rPr>
        <w:t>’</w:t>
      </w:r>
      <w:r w:rsidRPr="00DE20F0" w:rsidR="00EA0587">
        <w:rPr>
          <w:lang w:val="fr-FR"/>
        </w:rPr>
        <w:t>ait pas interjeté appel des décisions portant sur son maintien en détention provisoire, à l</w:t>
      </w:r>
      <w:r w:rsidRPr="00DE20F0" w:rsidR="00DE20F0">
        <w:rPr>
          <w:lang w:val="fr-FR"/>
        </w:rPr>
        <w:t>’</w:t>
      </w:r>
      <w:r w:rsidRPr="00DE20F0" w:rsidR="00EA0587">
        <w:rPr>
          <w:lang w:val="fr-FR"/>
        </w:rPr>
        <w:t>exception de celle du 18</w:t>
      </w:r>
      <w:r w:rsidRPr="00DE20F0" w:rsidR="002D70A2">
        <w:rPr>
          <w:lang w:val="fr-FR"/>
        </w:rPr>
        <w:t> </w:t>
      </w:r>
      <w:r w:rsidRPr="00DE20F0" w:rsidR="00EA0587">
        <w:rPr>
          <w:lang w:val="fr-FR"/>
        </w:rPr>
        <w:t xml:space="preserve">septembre 2008 </w:t>
      </w:r>
      <w:r w:rsidRPr="00DE20F0" w:rsidR="000645B0">
        <w:rPr>
          <w:lang w:val="fr-FR"/>
        </w:rPr>
        <w:t>portant sur le rejet de sa demande d</w:t>
      </w:r>
      <w:r w:rsidRPr="00DE20F0" w:rsidR="00DE20F0">
        <w:rPr>
          <w:lang w:val="fr-FR"/>
        </w:rPr>
        <w:t>’</w:t>
      </w:r>
      <w:r w:rsidRPr="00DE20F0" w:rsidR="000645B0">
        <w:rPr>
          <w:lang w:val="fr-FR"/>
        </w:rPr>
        <w:t xml:space="preserve">élargissement </w:t>
      </w:r>
      <w:r w:rsidRPr="00DE20F0" w:rsidR="00EA0587">
        <w:rPr>
          <w:lang w:val="fr-FR"/>
        </w:rPr>
        <w:t>(paragraphe</w:t>
      </w:r>
      <w:r w:rsidRPr="00DE20F0" w:rsidR="000645B0">
        <w:rPr>
          <w:lang w:val="fr-FR"/>
        </w:rPr>
        <w:t xml:space="preserve"> </w:t>
      </w:r>
      <w:r w:rsidRPr="00DE20F0" w:rsidR="000645B0">
        <w:rPr>
          <w:lang w:val="fr-FR"/>
        </w:rPr>
        <w:fldChar w:fldCharType="begin"/>
      </w:r>
      <w:r w:rsidRPr="00DE20F0" w:rsidR="000645B0">
        <w:rPr>
          <w:lang w:val="fr-FR"/>
        </w:rPr>
        <w:instrText xml:space="preserve"> REF app180908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32</w:t>
      </w:r>
      <w:r w:rsidRPr="00DE20F0" w:rsidR="000645B0">
        <w:rPr>
          <w:lang w:val="fr-FR"/>
        </w:rPr>
        <w:fldChar w:fldCharType="end"/>
      </w:r>
      <w:r w:rsidRPr="00DE20F0" w:rsidR="00EA0587">
        <w:rPr>
          <w:lang w:val="fr-FR"/>
        </w:rPr>
        <w:t xml:space="preserve"> ci</w:t>
      </w:r>
      <w:r w:rsidRPr="00DE20F0" w:rsidR="00EA0587">
        <w:rPr>
          <w:lang w:val="fr-FR"/>
        </w:rPr>
        <w:noBreakHyphen/>
        <w:t>dessus), la Cour tiendra compte de la période précédente à cette date pour apprécier si la détention de l</w:t>
      </w:r>
      <w:r w:rsidRPr="00DE20F0" w:rsidR="00DE20F0">
        <w:rPr>
          <w:lang w:val="fr-FR"/>
        </w:rPr>
        <w:t>’</w:t>
      </w:r>
      <w:r w:rsidRPr="00DE20F0" w:rsidR="00EA0587">
        <w:rPr>
          <w:lang w:val="fr-FR"/>
        </w:rPr>
        <w:t xml:space="preserve">intéressé après le 18 septembre 2008 </w:t>
      </w:r>
      <w:r w:rsidRPr="00DE20F0" w:rsidR="00B70BFF">
        <w:rPr>
          <w:lang w:val="fr-FR"/>
        </w:rPr>
        <w:t>était</w:t>
      </w:r>
      <w:r w:rsidRPr="00DE20F0" w:rsidR="00EA0587">
        <w:rPr>
          <w:lang w:val="fr-FR"/>
        </w:rPr>
        <w:t xml:space="preserve"> raisonnable au sens de l</w:t>
      </w:r>
      <w:r w:rsidRPr="00DE20F0" w:rsidR="00DE20F0">
        <w:rPr>
          <w:lang w:val="fr-FR"/>
        </w:rPr>
        <w:t>’</w:t>
      </w:r>
      <w:r w:rsidRPr="00DE20F0" w:rsidR="00EA0587">
        <w:rPr>
          <w:lang w:val="fr-FR"/>
        </w:rPr>
        <w:t>article 5 § 3 de la Convention (</w:t>
      </w:r>
      <w:r w:rsidRPr="00DE20F0" w:rsidR="00C141D7">
        <w:rPr>
          <w:i/>
          <w:lang w:val="fr-FR"/>
        </w:rPr>
        <w:t>Idalov c. </w:t>
      </w:r>
      <w:r w:rsidRPr="00DE20F0" w:rsidR="00EA0587">
        <w:rPr>
          <w:i/>
          <w:lang w:val="fr-FR"/>
        </w:rPr>
        <w:t>Russie</w:t>
      </w:r>
      <w:r w:rsidRPr="00DE20F0" w:rsidR="00EA0587">
        <w:rPr>
          <w:lang w:val="fr-FR"/>
        </w:rPr>
        <w:t xml:space="preserve"> [GC], n</w:t>
      </w:r>
      <w:r w:rsidRPr="00DE20F0" w:rsidR="00EA0587">
        <w:rPr>
          <w:vertAlign w:val="superscript"/>
          <w:lang w:val="fr-FR"/>
        </w:rPr>
        <w:t>o</w:t>
      </w:r>
      <w:r w:rsidRPr="00DE20F0" w:rsidR="00EA0587">
        <w:rPr>
          <w:lang w:val="fr-FR"/>
        </w:rPr>
        <w:t> 5826/03, § 131 et 135, 22 mai 2012).</w:t>
      </w:r>
    </w:p>
    <w:p w:rsidRPr="00DE20F0" w:rsidR="001B7308" w:rsidP="00DE20F0" w:rsidRDefault="00EA0587">
      <w:pPr>
        <w:pStyle w:val="ECHRPara"/>
        <w:rPr>
          <w:lang w:val="sv-SE"/>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122</w:t>
      </w:r>
      <w:r w:rsidRPr="00DE20F0">
        <w:rPr>
          <w:lang w:val="fr-FR"/>
        </w:rPr>
        <w:fldChar w:fldCharType="end"/>
      </w:r>
      <w:r w:rsidRPr="00DE20F0">
        <w:rPr>
          <w:lang w:val="fr-FR"/>
        </w:rPr>
        <w:t>.  La Cour note qu</w:t>
      </w:r>
      <w:r w:rsidRPr="00DE20F0" w:rsidR="00DE20F0">
        <w:rPr>
          <w:lang w:val="fr-FR"/>
        </w:rPr>
        <w:t>’</w:t>
      </w:r>
      <w:r w:rsidRPr="00DE20F0">
        <w:rPr>
          <w:lang w:val="fr-FR"/>
        </w:rPr>
        <w:t>il n</w:t>
      </w:r>
      <w:r w:rsidRPr="00DE20F0" w:rsidR="00DE20F0">
        <w:rPr>
          <w:lang w:val="fr-FR"/>
        </w:rPr>
        <w:t>’</w:t>
      </w:r>
      <w:r w:rsidRPr="00DE20F0">
        <w:rPr>
          <w:lang w:val="fr-FR"/>
        </w:rPr>
        <w:t xml:space="preserve">y a pas </w:t>
      </w:r>
      <w:r w:rsidRPr="00DE20F0" w:rsidR="002D70A2">
        <w:rPr>
          <w:lang w:val="fr-FR"/>
        </w:rPr>
        <w:t xml:space="preserve">de </w:t>
      </w:r>
      <w:r w:rsidRPr="00DE20F0">
        <w:rPr>
          <w:lang w:val="fr-FR"/>
        </w:rPr>
        <w:t>désaccord entre les parties quant à l</w:t>
      </w:r>
      <w:r w:rsidRPr="00DE20F0" w:rsidR="00DE20F0">
        <w:rPr>
          <w:lang w:val="fr-FR"/>
        </w:rPr>
        <w:t>’</w:t>
      </w:r>
      <w:r w:rsidRPr="00DE20F0">
        <w:rPr>
          <w:lang w:val="fr-FR"/>
        </w:rPr>
        <w:t>existence de raisons plausibles de soupçonner le requérant d</w:t>
      </w:r>
      <w:r w:rsidRPr="00DE20F0" w:rsidR="00DE20F0">
        <w:rPr>
          <w:lang w:val="fr-FR"/>
        </w:rPr>
        <w:t>’</w:t>
      </w:r>
      <w:r w:rsidRPr="00DE20F0">
        <w:rPr>
          <w:lang w:val="fr-FR"/>
        </w:rPr>
        <w:t xml:space="preserve">avoir commis une infraction considérée comme </w:t>
      </w:r>
      <w:r w:rsidRPr="00DE20F0" w:rsidR="005C5E4C">
        <w:rPr>
          <w:lang w:val="fr-FR"/>
        </w:rPr>
        <w:t xml:space="preserve">particulièrement </w:t>
      </w:r>
      <w:r w:rsidRPr="00DE20F0">
        <w:rPr>
          <w:lang w:val="fr-FR"/>
        </w:rPr>
        <w:t>grave au sens de la législation interne.</w:t>
      </w:r>
      <w:r w:rsidRPr="00DE20F0" w:rsidR="00B20857">
        <w:rPr>
          <w:lang w:val="fr-FR"/>
        </w:rPr>
        <w:t xml:space="preserve"> Elle </w:t>
      </w:r>
      <w:r w:rsidRPr="00DE20F0">
        <w:rPr>
          <w:lang w:val="fr-FR"/>
        </w:rPr>
        <w:t xml:space="preserve">relève </w:t>
      </w:r>
      <w:r w:rsidRPr="00DE20F0" w:rsidR="00B20857">
        <w:rPr>
          <w:lang w:val="fr-FR"/>
        </w:rPr>
        <w:t xml:space="preserve">toutefois </w:t>
      </w:r>
      <w:r w:rsidRPr="00DE20F0">
        <w:rPr>
          <w:lang w:val="fr-FR"/>
        </w:rPr>
        <w:t>qu</w:t>
      </w:r>
      <w:r w:rsidRPr="00DE20F0" w:rsidR="002D70A2">
        <w:rPr>
          <w:lang w:val="fr-FR"/>
        </w:rPr>
        <w:t>e, dans sa</w:t>
      </w:r>
      <w:r w:rsidRPr="00DE20F0">
        <w:rPr>
          <w:lang w:val="fr-FR"/>
        </w:rPr>
        <w:t xml:space="preserve"> décision du </w:t>
      </w:r>
      <w:r w:rsidRPr="00DE20F0" w:rsidR="005C5E4C">
        <w:rPr>
          <w:lang w:val="fr-FR"/>
        </w:rPr>
        <w:t>18</w:t>
      </w:r>
      <w:r w:rsidRPr="00DE20F0">
        <w:rPr>
          <w:lang w:val="fr-FR"/>
        </w:rPr>
        <w:t> </w:t>
      </w:r>
      <w:r w:rsidRPr="00DE20F0" w:rsidR="005C5E4C">
        <w:rPr>
          <w:lang w:val="fr-FR"/>
        </w:rPr>
        <w:t xml:space="preserve">septembre </w:t>
      </w:r>
      <w:r w:rsidRPr="00DE20F0">
        <w:rPr>
          <w:lang w:val="fr-FR"/>
        </w:rPr>
        <w:t>200</w:t>
      </w:r>
      <w:r w:rsidRPr="00DE20F0" w:rsidR="005C5E4C">
        <w:rPr>
          <w:lang w:val="fr-FR"/>
        </w:rPr>
        <w:t>8</w:t>
      </w:r>
      <w:r w:rsidRPr="00DE20F0" w:rsidR="002D70A2">
        <w:rPr>
          <w:lang w:val="fr-FR"/>
        </w:rPr>
        <w:t>,</w:t>
      </w:r>
      <w:r w:rsidRPr="00DE20F0">
        <w:rPr>
          <w:lang w:val="fr-FR"/>
        </w:rPr>
        <w:t xml:space="preserve"> le juge de première instance </w:t>
      </w:r>
      <w:r w:rsidRPr="00DE20F0" w:rsidR="002D70A2">
        <w:rPr>
          <w:lang w:val="fr-FR"/>
        </w:rPr>
        <w:t xml:space="preserve">a fait référence à ses décisions préalables sur la même question et </w:t>
      </w:r>
      <w:r w:rsidRPr="00DE20F0" w:rsidR="005C5E4C">
        <w:rPr>
          <w:lang w:val="fr-FR"/>
        </w:rPr>
        <w:t>n</w:t>
      </w:r>
      <w:r w:rsidRPr="00DE20F0" w:rsidR="00DE20F0">
        <w:rPr>
          <w:lang w:val="fr-FR"/>
        </w:rPr>
        <w:t>’</w:t>
      </w:r>
      <w:r w:rsidRPr="00DE20F0" w:rsidR="0000473B">
        <w:rPr>
          <w:lang w:val="fr-FR"/>
        </w:rPr>
        <w:t>a invoqué</w:t>
      </w:r>
      <w:r w:rsidRPr="00DE20F0" w:rsidR="005C5E4C">
        <w:rPr>
          <w:lang w:val="fr-FR"/>
        </w:rPr>
        <w:t xml:space="preserve"> aucun motif </w:t>
      </w:r>
      <w:r w:rsidRPr="00DE20F0" w:rsidR="00B20857">
        <w:rPr>
          <w:lang w:val="fr-FR"/>
        </w:rPr>
        <w:t>démontrant</w:t>
      </w:r>
      <w:r w:rsidRPr="00DE20F0" w:rsidR="005C5E4C">
        <w:rPr>
          <w:lang w:val="fr-FR"/>
        </w:rPr>
        <w:t xml:space="preserve"> la nécessité de reconduire la mesure préventive à l</w:t>
      </w:r>
      <w:r w:rsidRPr="00DE20F0" w:rsidR="00DE20F0">
        <w:rPr>
          <w:lang w:val="fr-FR"/>
        </w:rPr>
        <w:t>’</w:t>
      </w:r>
      <w:r w:rsidRPr="00DE20F0" w:rsidR="005C5E4C">
        <w:rPr>
          <w:lang w:val="fr-FR"/>
        </w:rPr>
        <w:t xml:space="preserve">égard du requérant </w:t>
      </w:r>
      <w:r w:rsidRPr="00DE20F0" w:rsidR="000645B0">
        <w:rPr>
          <w:lang w:val="fr-FR"/>
        </w:rPr>
        <w:t xml:space="preserve">(paragraphe </w:t>
      </w:r>
      <w:r w:rsidRPr="00DE20F0" w:rsidR="000645B0">
        <w:rPr>
          <w:lang w:val="fr-FR"/>
        </w:rPr>
        <w:fldChar w:fldCharType="begin"/>
      </w:r>
      <w:r w:rsidRPr="00DE20F0" w:rsidR="000645B0">
        <w:rPr>
          <w:lang w:val="fr-FR"/>
        </w:rPr>
        <w:instrText xml:space="preserve"> REF dec180908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31</w:t>
      </w:r>
      <w:r w:rsidRPr="00DE20F0" w:rsidR="000645B0">
        <w:rPr>
          <w:lang w:val="fr-FR"/>
        </w:rPr>
        <w:fldChar w:fldCharType="end"/>
      </w:r>
      <w:r w:rsidRPr="00DE20F0" w:rsidR="000645B0">
        <w:rPr>
          <w:lang w:val="fr-FR"/>
        </w:rPr>
        <w:t xml:space="preserve"> ci</w:t>
      </w:r>
      <w:r w:rsidRPr="00DE20F0" w:rsidR="000645B0">
        <w:rPr>
          <w:lang w:val="fr-FR"/>
        </w:rPr>
        <w:noBreakHyphen/>
        <w:t>dessus)</w:t>
      </w:r>
      <w:r w:rsidRPr="00DE20F0" w:rsidR="005C5E4C">
        <w:rPr>
          <w:lang w:val="fr-FR"/>
        </w:rPr>
        <w:t xml:space="preserve">. </w:t>
      </w:r>
      <w:r w:rsidRPr="00DE20F0" w:rsidR="00F20142">
        <w:rPr>
          <w:lang w:val="fr-FR"/>
        </w:rPr>
        <w:t xml:space="preserve">Or les décisions </w:t>
      </w:r>
      <w:r w:rsidRPr="00DE20F0" w:rsidR="00B20857">
        <w:rPr>
          <w:lang w:val="fr-FR"/>
        </w:rPr>
        <w:t xml:space="preserve">des </w:t>
      </w:r>
      <w:r w:rsidRPr="00DE20F0" w:rsidR="00C141D7">
        <w:rPr>
          <w:lang w:val="fr-FR"/>
        </w:rPr>
        <w:t>13 juin et 12 </w:t>
      </w:r>
      <w:r w:rsidRPr="00DE20F0" w:rsidR="007A6B0A">
        <w:rPr>
          <w:lang w:val="fr-FR"/>
        </w:rPr>
        <w:t xml:space="preserve">novembre 2007 ainsi que </w:t>
      </w:r>
      <w:r w:rsidRPr="00DE20F0" w:rsidR="00B20857">
        <w:rPr>
          <w:lang w:val="fr-FR"/>
        </w:rPr>
        <w:t xml:space="preserve">celles </w:t>
      </w:r>
      <w:r w:rsidRPr="00DE20F0" w:rsidR="007A6B0A">
        <w:rPr>
          <w:lang w:val="fr-FR"/>
        </w:rPr>
        <w:t>des 26 février, 26 mai et 24 juin 2008</w:t>
      </w:r>
      <w:r w:rsidRPr="00DE20F0" w:rsidR="002D70A2">
        <w:rPr>
          <w:lang w:val="fr-FR"/>
        </w:rPr>
        <w:t>,</w:t>
      </w:r>
      <w:r w:rsidRPr="00DE20F0" w:rsidR="0000473B">
        <w:rPr>
          <w:lang w:val="fr-FR"/>
        </w:rPr>
        <w:t xml:space="preserve"> </w:t>
      </w:r>
      <w:r w:rsidRPr="00DE20F0" w:rsidR="00BE20D4">
        <w:rPr>
          <w:lang w:val="fr-FR"/>
        </w:rPr>
        <w:t xml:space="preserve">par lesquelles </w:t>
      </w:r>
      <w:r w:rsidRPr="00DE20F0" w:rsidR="000645B0">
        <w:rPr>
          <w:lang w:val="fr-FR"/>
        </w:rPr>
        <w:t xml:space="preserve">la détention provisoire du requérant avait été </w:t>
      </w:r>
      <w:r w:rsidRPr="00DE20F0" w:rsidR="00B70BFF">
        <w:rPr>
          <w:lang w:val="fr-FR"/>
        </w:rPr>
        <w:t xml:space="preserve">précédemment </w:t>
      </w:r>
      <w:r w:rsidRPr="00DE20F0" w:rsidR="000645B0">
        <w:rPr>
          <w:lang w:val="fr-FR"/>
        </w:rPr>
        <w:t>prorogée</w:t>
      </w:r>
      <w:r w:rsidRPr="00DE20F0" w:rsidR="002D70A2">
        <w:rPr>
          <w:lang w:val="fr-FR"/>
        </w:rPr>
        <w:t>,</w:t>
      </w:r>
      <w:r w:rsidRPr="00DE20F0" w:rsidR="000645B0">
        <w:rPr>
          <w:lang w:val="fr-FR"/>
        </w:rPr>
        <w:t xml:space="preserve"> </w:t>
      </w:r>
      <w:r w:rsidRPr="00DE20F0" w:rsidR="0000473B">
        <w:rPr>
          <w:lang w:val="fr-FR"/>
        </w:rPr>
        <w:t>étaient basées uniquement sur la gravité des charges di</w:t>
      </w:r>
      <w:r w:rsidRPr="00DE20F0" w:rsidR="00BE20D4">
        <w:rPr>
          <w:lang w:val="fr-FR"/>
        </w:rPr>
        <w:t xml:space="preserve">rigées </w:t>
      </w:r>
      <w:r w:rsidRPr="00DE20F0" w:rsidR="002D70A2">
        <w:rPr>
          <w:lang w:val="fr-FR"/>
        </w:rPr>
        <w:t>contre</w:t>
      </w:r>
      <w:r w:rsidRPr="00DE20F0" w:rsidR="000645B0">
        <w:rPr>
          <w:lang w:val="fr-FR"/>
        </w:rPr>
        <w:t xml:space="preserve"> l</w:t>
      </w:r>
      <w:r w:rsidRPr="00DE20F0" w:rsidR="00DE20F0">
        <w:rPr>
          <w:lang w:val="fr-FR"/>
        </w:rPr>
        <w:t>’</w:t>
      </w:r>
      <w:r w:rsidRPr="00DE20F0" w:rsidR="000645B0">
        <w:rPr>
          <w:lang w:val="fr-FR"/>
        </w:rPr>
        <w:t>intéressé</w:t>
      </w:r>
      <w:r w:rsidRPr="00DE20F0" w:rsidR="00BE20D4">
        <w:rPr>
          <w:lang w:val="fr-FR"/>
        </w:rPr>
        <w:t xml:space="preserve"> et</w:t>
      </w:r>
      <w:r w:rsidRPr="00DE20F0" w:rsidR="002D70A2">
        <w:rPr>
          <w:lang w:val="fr-FR"/>
        </w:rPr>
        <w:t xml:space="preserve"> elles étaient</w:t>
      </w:r>
      <w:r w:rsidRPr="00DE20F0" w:rsidR="00BE20D4">
        <w:rPr>
          <w:lang w:val="fr-FR"/>
        </w:rPr>
        <w:t xml:space="preserve"> de surcroît « collective</w:t>
      </w:r>
      <w:r w:rsidRPr="00DE20F0" w:rsidR="000645B0">
        <w:rPr>
          <w:lang w:val="fr-FR"/>
        </w:rPr>
        <w:t>s</w:t>
      </w:r>
      <w:r w:rsidRPr="00DE20F0" w:rsidR="00BE20D4">
        <w:rPr>
          <w:lang w:val="fr-FR"/>
        </w:rPr>
        <w:t> » dans le sens où elles visaient plusieurs coaccusés à la fois sans analyse</w:t>
      </w:r>
      <w:r w:rsidRPr="00DE20F0" w:rsidR="002D70A2">
        <w:rPr>
          <w:lang w:val="fr-FR"/>
        </w:rPr>
        <w:t>r</w:t>
      </w:r>
      <w:r w:rsidRPr="00DE20F0" w:rsidR="00BE20D4">
        <w:rPr>
          <w:lang w:val="fr-FR"/>
        </w:rPr>
        <w:t xml:space="preserve"> la situation personnelle de chacun </w:t>
      </w:r>
      <w:r w:rsidRPr="00DE20F0" w:rsidR="002D70A2">
        <w:rPr>
          <w:lang w:val="fr-FR"/>
        </w:rPr>
        <w:t>d</w:t>
      </w:r>
      <w:r w:rsidRPr="00DE20F0" w:rsidR="00DE20F0">
        <w:rPr>
          <w:lang w:val="fr-FR"/>
        </w:rPr>
        <w:t>’</w:t>
      </w:r>
      <w:r w:rsidRPr="00DE20F0" w:rsidR="002D70A2">
        <w:rPr>
          <w:lang w:val="fr-FR"/>
        </w:rPr>
        <w:t xml:space="preserve">entre </w:t>
      </w:r>
      <w:r w:rsidRPr="00DE20F0" w:rsidR="00BE20D4">
        <w:rPr>
          <w:lang w:val="fr-FR"/>
        </w:rPr>
        <w:t>eux</w:t>
      </w:r>
      <w:r w:rsidRPr="00DE20F0" w:rsidR="000645B0">
        <w:rPr>
          <w:lang w:val="fr-FR"/>
        </w:rPr>
        <w:t xml:space="preserve"> (paragraphes </w:t>
      </w:r>
      <w:r w:rsidRPr="00DE20F0" w:rsidR="000645B0">
        <w:rPr>
          <w:lang w:val="fr-FR"/>
        </w:rPr>
        <w:fldChar w:fldCharType="begin"/>
      </w:r>
      <w:r w:rsidRPr="00DE20F0" w:rsidR="000645B0">
        <w:rPr>
          <w:lang w:val="fr-FR"/>
        </w:rPr>
        <w:instrText xml:space="preserve"> REF decdetprov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27</w:t>
      </w:r>
      <w:r w:rsidRPr="00DE20F0" w:rsidR="000645B0">
        <w:rPr>
          <w:lang w:val="fr-FR"/>
        </w:rPr>
        <w:fldChar w:fldCharType="end"/>
      </w:r>
      <w:r w:rsidRPr="00DE20F0" w:rsidR="000645B0">
        <w:rPr>
          <w:lang w:val="fr-FR"/>
        </w:rPr>
        <w:noBreakHyphen/>
      </w:r>
      <w:r w:rsidRPr="00DE20F0" w:rsidR="000645B0">
        <w:rPr>
          <w:lang w:val="fr-FR"/>
        </w:rPr>
        <w:fldChar w:fldCharType="begin"/>
      </w:r>
      <w:r w:rsidRPr="00DE20F0" w:rsidR="000645B0">
        <w:rPr>
          <w:lang w:val="fr-FR"/>
        </w:rPr>
        <w:instrText xml:space="preserve"> REF decdetprov1 \h </w:instrText>
      </w:r>
      <w:r w:rsidRPr="00DE20F0" w:rsidR="00451767">
        <w:rPr>
          <w:lang w:val="fr-FR"/>
        </w:rPr>
        <w:instrText xml:space="preserve"> \* MERGEFORMAT </w:instrText>
      </w:r>
      <w:r w:rsidRPr="00DE20F0" w:rsidR="000645B0">
        <w:rPr>
          <w:lang w:val="fr-FR"/>
        </w:rPr>
      </w:r>
      <w:r w:rsidRPr="00DE20F0" w:rsidR="000645B0">
        <w:rPr>
          <w:lang w:val="fr-FR"/>
        </w:rPr>
        <w:fldChar w:fldCharType="separate"/>
      </w:r>
      <w:r w:rsidRPr="00DE20F0" w:rsidR="00DE20F0">
        <w:rPr>
          <w:noProof/>
          <w:lang w:val="fr-FR"/>
        </w:rPr>
        <w:t>28</w:t>
      </w:r>
      <w:r w:rsidRPr="00DE20F0" w:rsidR="000645B0">
        <w:rPr>
          <w:lang w:val="fr-FR"/>
        </w:rPr>
        <w:fldChar w:fldCharType="end"/>
      </w:r>
      <w:r w:rsidRPr="00DE20F0" w:rsidR="000645B0">
        <w:rPr>
          <w:lang w:val="fr-FR"/>
        </w:rPr>
        <w:t xml:space="preserve"> ci</w:t>
      </w:r>
      <w:r w:rsidRPr="00DE20F0" w:rsidR="000645B0">
        <w:rPr>
          <w:lang w:val="fr-FR"/>
        </w:rPr>
        <w:noBreakHyphen/>
        <w:t>dessus)</w:t>
      </w:r>
      <w:r w:rsidRPr="00DE20F0" w:rsidR="00BE20D4">
        <w:rPr>
          <w:lang w:val="fr-FR"/>
        </w:rPr>
        <w:t>. La Cour ne peut que constater que ni le tribunal de première instance ni l</w:t>
      </w:r>
      <w:r w:rsidRPr="00DE20F0" w:rsidR="00DE20F0">
        <w:rPr>
          <w:lang w:val="fr-FR"/>
        </w:rPr>
        <w:t>’</w:t>
      </w:r>
      <w:r w:rsidRPr="00DE20F0" w:rsidR="00BE20D4">
        <w:rPr>
          <w:lang w:val="fr-FR"/>
        </w:rPr>
        <w:t>instance d</w:t>
      </w:r>
      <w:r w:rsidRPr="00DE20F0" w:rsidR="00DE20F0">
        <w:rPr>
          <w:lang w:val="fr-FR"/>
        </w:rPr>
        <w:t>’</w:t>
      </w:r>
      <w:r w:rsidRPr="00DE20F0" w:rsidR="00BE20D4">
        <w:rPr>
          <w:lang w:val="fr-FR"/>
        </w:rPr>
        <w:t>appel n</w:t>
      </w:r>
      <w:r w:rsidRPr="00DE20F0" w:rsidR="00DE20F0">
        <w:rPr>
          <w:lang w:val="fr-FR"/>
        </w:rPr>
        <w:t>’</w:t>
      </w:r>
      <w:r w:rsidRPr="00DE20F0" w:rsidR="00BE20D4">
        <w:rPr>
          <w:lang w:val="fr-FR"/>
        </w:rPr>
        <w:t xml:space="preserve">ont évoqué </w:t>
      </w:r>
      <w:r w:rsidRPr="00DE20F0" w:rsidR="002D70A2">
        <w:rPr>
          <w:lang w:val="fr-FR"/>
        </w:rPr>
        <w:t>d</w:t>
      </w:r>
      <w:r w:rsidRPr="00DE20F0" w:rsidR="00DE20F0">
        <w:rPr>
          <w:lang w:val="fr-FR"/>
        </w:rPr>
        <w:t>’</w:t>
      </w:r>
      <w:r w:rsidRPr="00DE20F0" w:rsidR="00BE20D4">
        <w:rPr>
          <w:lang w:val="fr-FR"/>
        </w:rPr>
        <w:t>élément factuel concret pour étayer leurs décisions prorogeant la détention provisoire du requérant</w:t>
      </w:r>
      <w:r w:rsidRPr="00DE20F0" w:rsidR="00B70BFF">
        <w:rPr>
          <w:lang w:val="fr-FR"/>
        </w:rPr>
        <w:t xml:space="preserve"> à titre personnel</w:t>
      </w:r>
      <w:r w:rsidRPr="00DE20F0" w:rsidR="00BE20D4">
        <w:rPr>
          <w:lang w:val="fr-FR"/>
        </w:rPr>
        <w:t xml:space="preserve">. Par ailleurs, </w:t>
      </w:r>
      <w:r w:rsidRPr="00DE20F0" w:rsidR="002D70A2">
        <w:rPr>
          <w:lang w:val="fr-FR"/>
        </w:rPr>
        <w:t xml:space="preserve">elle constate que ces juridictions </w:t>
      </w:r>
      <w:r w:rsidRPr="00DE20F0" w:rsidR="00BE20D4">
        <w:rPr>
          <w:lang w:val="fr-FR"/>
        </w:rPr>
        <w:t>n</w:t>
      </w:r>
      <w:r w:rsidRPr="00DE20F0" w:rsidR="00DE20F0">
        <w:rPr>
          <w:lang w:val="fr-FR"/>
        </w:rPr>
        <w:t>’</w:t>
      </w:r>
      <w:r w:rsidRPr="00DE20F0" w:rsidR="000645B0">
        <w:rPr>
          <w:lang w:val="fr-FR"/>
        </w:rPr>
        <w:t>ont pas</w:t>
      </w:r>
      <w:r w:rsidRPr="00DE20F0" w:rsidR="00BE20D4">
        <w:rPr>
          <w:lang w:val="fr-FR"/>
        </w:rPr>
        <w:t xml:space="preserve"> pour autant recherché si une autre mesure préventive telle que l</w:t>
      </w:r>
      <w:r w:rsidRPr="00DE20F0" w:rsidR="00DE20F0">
        <w:rPr>
          <w:lang w:val="fr-FR"/>
        </w:rPr>
        <w:t>’</w:t>
      </w:r>
      <w:r w:rsidRPr="00DE20F0" w:rsidR="00BE20D4">
        <w:rPr>
          <w:lang w:val="fr-FR"/>
        </w:rPr>
        <w:t>assignation à domicile pouvait se substituer à la détention provisoire de l</w:t>
      </w:r>
      <w:r w:rsidRPr="00DE20F0" w:rsidR="00DE20F0">
        <w:rPr>
          <w:lang w:val="fr-FR"/>
        </w:rPr>
        <w:t>’</w:t>
      </w:r>
      <w:r w:rsidRPr="00DE20F0" w:rsidR="00BE20D4">
        <w:rPr>
          <w:lang w:val="fr-FR"/>
        </w:rPr>
        <w:t>intéressé (</w:t>
      </w:r>
      <w:r w:rsidRPr="00DE20F0" w:rsidR="00BE20D4">
        <w:rPr>
          <w:i/>
          <w:lang w:val="sv-SE"/>
        </w:rPr>
        <w:t>Zherebin</w:t>
      </w:r>
      <w:r w:rsidRPr="00DE20F0" w:rsidR="00BE20D4">
        <w:rPr>
          <w:lang w:val="sv-SE"/>
        </w:rPr>
        <w:t>, précité, § 59,</w:t>
      </w:r>
      <w:r w:rsidRPr="00DE20F0" w:rsidR="002D70A2">
        <w:rPr>
          <w:lang w:val="sv-SE"/>
        </w:rPr>
        <w:t xml:space="preserve"> et</w:t>
      </w:r>
      <w:r w:rsidRPr="00DE20F0" w:rsidR="00BE20D4">
        <w:rPr>
          <w:i/>
          <w:lang w:val="sv-SE"/>
        </w:rPr>
        <w:t xml:space="preserve"> Aleksandr Makarov c. Russie</w:t>
      </w:r>
      <w:r w:rsidRPr="00DE20F0" w:rsidR="00BE20D4">
        <w:rPr>
          <w:lang w:val="sv-SE"/>
        </w:rPr>
        <w:t>, n</w:t>
      </w:r>
      <w:r w:rsidRPr="00DE20F0" w:rsidR="00BE20D4">
        <w:rPr>
          <w:vertAlign w:val="superscript"/>
          <w:lang w:val="sv-SE"/>
        </w:rPr>
        <w:t>o</w:t>
      </w:r>
      <w:r w:rsidRPr="00DE20F0" w:rsidR="002D70A2">
        <w:rPr>
          <w:lang w:val="sv-SE"/>
        </w:rPr>
        <w:t> </w:t>
      </w:r>
      <w:r w:rsidRPr="00DE20F0" w:rsidR="00BE20D4">
        <w:rPr>
          <w:lang w:val="sv-SE"/>
        </w:rPr>
        <w:t>15217/07, §§ 138</w:t>
      </w:r>
      <w:r w:rsidRPr="00DE20F0" w:rsidR="00BE20D4">
        <w:rPr>
          <w:lang w:val="sv-SE"/>
        </w:rPr>
        <w:noBreakHyphen/>
        <w:t>139, 12 mars 2009).</w:t>
      </w:r>
    </w:p>
    <w:p w:rsidRPr="00DE20F0" w:rsidR="001B7308" w:rsidP="00DE20F0" w:rsidRDefault="00B20857">
      <w:pPr>
        <w:pStyle w:val="ECHRPara"/>
        <w:rPr>
          <w:lang w:val="fi-FI"/>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123</w:t>
      </w:r>
      <w:r w:rsidRPr="00DE20F0">
        <w:rPr>
          <w:lang w:val="fr-FR"/>
        </w:rPr>
        <w:fldChar w:fldCharType="end"/>
      </w:r>
      <w:r w:rsidRPr="00DE20F0">
        <w:rPr>
          <w:lang w:val="fr-FR"/>
        </w:rPr>
        <w:t>.  </w:t>
      </w:r>
      <w:r w:rsidRPr="00DE20F0" w:rsidR="0000473B">
        <w:rPr>
          <w:lang w:val="fr-FR"/>
        </w:rPr>
        <w:t>La Cour a souvent conclu à la violation de l</w:t>
      </w:r>
      <w:r w:rsidRPr="00DE20F0" w:rsidR="00DE20F0">
        <w:rPr>
          <w:lang w:val="fr-FR"/>
        </w:rPr>
        <w:t>’</w:t>
      </w:r>
      <w:r w:rsidRPr="00DE20F0" w:rsidR="0000473B">
        <w:rPr>
          <w:lang w:val="fr-FR"/>
        </w:rPr>
        <w:t>a</w:t>
      </w:r>
      <w:r w:rsidRPr="00DE20F0" w:rsidR="000645B0">
        <w:rPr>
          <w:lang w:val="fr-FR"/>
        </w:rPr>
        <w:t>rticle 5 § </w:t>
      </w:r>
      <w:r w:rsidRPr="00DE20F0" w:rsidR="0000473B">
        <w:rPr>
          <w:lang w:val="fr-FR"/>
        </w:rPr>
        <w:t xml:space="preserve">3 </w:t>
      </w:r>
      <w:r w:rsidRPr="00DE20F0" w:rsidR="004F0433">
        <w:rPr>
          <w:lang w:val="fr-FR"/>
        </w:rPr>
        <w:t xml:space="preserve">de la Convention </w:t>
      </w:r>
      <w:r w:rsidRPr="00DE20F0" w:rsidR="0000473B">
        <w:rPr>
          <w:lang w:val="fr-FR"/>
        </w:rPr>
        <w:t>dans les affaires où les tribunaux internes avaient maintenu le requérant en détention en invoquant essentiellement la gravité des charges et en recourant à des formules stéréotypées sans évoquer des faits précis ou sans envisager d</w:t>
      </w:r>
      <w:r w:rsidRPr="00DE20F0" w:rsidR="00DE20F0">
        <w:rPr>
          <w:lang w:val="fr-FR"/>
        </w:rPr>
        <w:t>’</w:t>
      </w:r>
      <w:r w:rsidRPr="00DE20F0" w:rsidR="0000473B">
        <w:rPr>
          <w:lang w:val="fr-FR"/>
        </w:rPr>
        <w:t>autres mesures préventives (</w:t>
      </w:r>
      <w:r w:rsidRPr="00DE20F0" w:rsidR="0000473B">
        <w:rPr>
          <w:i/>
          <w:lang w:val="fr-FR"/>
        </w:rPr>
        <w:t>G.</w:t>
      </w:r>
      <w:r w:rsidRPr="00DE20F0" w:rsidR="0000473B">
        <w:rPr>
          <w:lang w:val="fr-FR"/>
        </w:rPr>
        <w:t xml:space="preserve"> </w:t>
      </w:r>
      <w:r w:rsidRPr="00DE20F0" w:rsidR="0000473B">
        <w:rPr>
          <w:i/>
          <w:lang w:val="fr-FR"/>
        </w:rPr>
        <w:t>c. Russie</w:t>
      </w:r>
      <w:r w:rsidRPr="00DE20F0" w:rsidR="0000473B">
        <w:rPr>
          <w:lang w:val="fr-FR"/>
        </w:rPr>
        <w:t>, n</w:t>
      </w:r>
      <w:r w:rsidRPr="00DE20F0" w:rsidR="0000473B">
        <w:rPr>
          <w:vertAlign w:val="superscript"/>
          <w:lang w:val="fr-FR"/>
        </w:rPr>
        <w:t>o</w:t>
      </w:r>
      <w:r w:rsidRPr="00DE20F0" w:rsidR="0000473B">
        <w:rPr>
          <w:lang w:val="fr-FR"/>
        </w:rPr>
        <w:t xml:space="preserve"> 42526/07, §§ 114</w:t>
      </w:r>
      <w:r w:rsidRPr="00DE20F0" w:rsidR="0000473B">
        <w:rPr>
          <w:lang w:val="fr-FR"/>
        </w:rPr>
        <w:noBreakHyphen/>
        <w:t xml:space="preserve">119, 21 juin 2016, </w:t>
      </w:r>
      <w:r w:rsidRPr="00DE20F0" w:rsidR="0000473B">
        <w:rPr>
          <w:i/>
          <w:lang w:val="fr-FR"/>
        </w:rPr>
        <w:t>Korkin c. Russie</w:t>
      </w:r>
      <w:r w:rsidRPr="00DE20F0" w:rsidR="0000473B">
        <w:rPr>
          <w:lang w:val="fr-FR"/>
        </w:rPr>
        <w:t>, n</w:t>
      </w:r>
      <w:r w:rsidRPr="00DE20F0" w:rsidR="0000473B">
        <w:rPr>
          <w:vertAlign w:val="superscript"/>
          <w:lang w:val="fr-FR"/>
        </w:rPr>
        <w:t>o</w:t>
      </w:r>
      <w:r w:rsidRPr="00DE20F0" w:rsidR="0000473B">
        <w:rPr>
          <w:lang w:val="fr-FR"/>
        </w:rPr>
        <w:t xml:space="preserve"> 48416/09, §§ 88</w:t>
      </w:r>
      <w:r w:rsidRPr="00DE20F0" w:rsidR="0000473B">
        <w:rPr>
          <w:lang w:val="fr-FR"/>
        </w:rPr>
        <w:noBreakHyphen/>
        <w:t>96, 12</w:t>
      </w:r>
      <w:r w:rsidRPr="00DE20F0" w:rsidR="004F0433">
        <w:rPr>
          <w:lang w:val="fr-FR"/>
        </w:rPr>
        <w:t> </w:t>
      </w:r>
      <w:r w:rsidRPr="00DE20F0" w:rsidR="0000473B">
        <w:rPr>
          <w:lang w:val="fr-FR"/>
        </w:rPr>
        <w:t xml:space="preserve">novembre 2015, et </w:t>
      </w:r>
      <w:r w:rsidRPr="00DE20F0" w:rsidR="0000473B">
        <w:rPr>
          <w:i/>
          <w:lang w:val="fr-FR"/>
        </w:rPr>
        <w:t xml:space="preserve">Idalov, </w:t>
      </w:r>
      <w:r w:rsidRPr="00DE20F0" w:rsidR="0000473B">
        <w:rPr>
          <w:lang w:val="fr-FR"/>
        </w:rPr>
        <w:t>précité, § 142</w:t>
      </w:r>
      <w:r w:rsidRPr="00DE20F0" w:rsidR="0000473B">
        <w:rPr>
          <w:lang w:val="fr-FR"/>
        </w:rPr>
        <w:noBreakHyphen/>
        <w:t>149</w:t>
      </w:r>
      <w:r w:rsidRPr="00DE20F0" w:rsidR="0000473B">
        <w:rPr>
          <w:lang w:val="fi-FI"/>
        </w:rPr>
        <w:t>).</w:t>
      </w:r>
    </w:p>
    <w:p w:rsidRPr="00DE20F0" w:rsidR="00B20857" w:rsidP="00DE20F0" w:rsidRDefault="00B2085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124</w:t>
      </w:r>
      <w:r w:rsidRPr="00DE20F0">
        <w:rPr>
          <w:lang w:val="fr-FR"/>
        </w:rPr>
        <w:fldChar w:fldCharType="end"/>
      </w:r>
      <w:r w:rsidRPr="00DE20F0">
        <w:rPr>
          <w:lang w:val="fr-FR"/>
        </w:rPr>
        <w:t>. </w:t>
      </w:r>
      <w:r w:rsidRPr="00DE20F0" w:rsidR="00450657">
        <w:rPr>
          <w:lang w:val="fr-FR"/>
        </w:rPr>
        <w:t> Eu égard à ce qui précède, la Cour considère que, en s</w:t>
      </w:r>
      <w:r w:rsidRPr="00DE20F0" w:rsidR="00DE20F0">
        <w:rPr>
          <w:lang w:val="fr-FR"/>
        </w:rPr>
        <w:t>’</w:t>
      </w:r>
      <w:r w:rsidRPr="00DE20F0" w:rsidR="00450657">
        <w:rPr>
          <w:lang w:val="fr-FR"/>
        </w:rPr>
        <w:t>abstenant d</w:t>
      </w:r>
      <w:r w:rsidRPr="00DE20F0" w:rsidR="00DE20F0">
        <w:rPr>
          <w:lang w:val="fr-FR"/>
        </w:rPr>
        <w:t>’</w:t>
      </w:r>
      <w:r w:rsidRPr="00DE20F0" w:rsidR="00450657">
        <w:rPr>
          <w:lang w:val="fr-FR"/>
        </w:rPr>
        <w:t>évoquer des faits précis et en s</w:t>
      </w:r>
      <w:r w:rsidRPr="00DE20F0" w:rsidR="00DE20F0">
        <w:rPr>
          <w:lang w:val="fr-FR"/>
        </w:rPr>
        <w:t>’</w:t>
      </w:r>
      <w:r w:rsidRPr="00DE20F0" w:rsidR="00450657">
        <w:rPr>
          <w:lang w:val="fr-FR"/>
        </w:rPr>
        <w:t>appuyant essentiellement et systématiquement sur la gravité des charges, les autorités ont maintenu le requérant en détention provisoire pour des motifs qui ne sauraient passer pour « suffisants » pour justifier la durée de cette détention.</w:t>
      </w:r>
    </w:p>
    <w:p w:rsidRPr="00DE20F0" w:rsidR="00B20857" w:rsidP="00DE20F0" w:rsidRDefault="00B2085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125</w:t>
      </w:r>
      <w:r w:rsidRPr="00DE20F0">
        <w:rPr>
          <w:lang w:val="fr-FR"/>
        </w:rPr>
        <w:fldChar w:fldCharType="end"/>
      </w:r>
      <w:r w:rsidRPr="00DE20F0">
        <w:rPr>
          <w:lang w:val="fr-FR"/>
        </w:rPr>
        <w:t xml:space="preserve">.  Dans ces circonstances, </w:t>
      </w:r>
      <w:r w:rsidRPr="00DE20F0" w:rsidR="004F0433">
        <w:rPr>
          <w:lang w:val="fr-FR"/>
        </w:rPr>
        <w:t>elle estime qu</w:t>
      </w:r>
      <w:r w:rsidRPr="00DE20F0" w:rsidR="00DE20F0">
        <w:rPr>
          <w:lang w:val="fr-FR"/>
        </w:rPr>
        <w:t>’</w:t>
      </w:r>
      <w:r w:rsidRPr="00DE20F0">
        <w:rPr>
          <w:lang w:val="fr-FR"/>
        </w:rPr>
        <w:t>il n</w:t>
      </w:r>
      <w:r w:rsidRPr="00DE20F0" w:rsidR="00DE20F0">
        <w:rPr>
          <w:lang w:val="fr-FR"/>
        </w:rPr>
        <w:t>’</w:t>
      </w:r>
      <w:r w:rsidRPr="00DE20F0">
        <w:rPr>
          <w:lang w:val="fr-FR"/>
        </w:rPr>
        <w:t>est pas nécessaire de rechercher de surcroît si les autorités nationales compétentes ont apporté une « diligence particulière » à la poursuite de la procédure (</w:t>
      </w:r>
      <w:r w:rsidRPr="00DE20F0">
        <w:rPr>
          <w:i/>
          <w:iCs/>
          <w:lang w:val="fr-FR"/>
        </w:rPr>
        <w:t>Dolgova c.</w:t>
      </w:r>
      <w:r w:rsidRPr="00DE20F0" w:rsidR="004F0433">
        <w:rPr>
          <w:i/>
          <w:iCs/>
          <w:lang w:val="fr-FR"/>
        </w:rPr>
        <w:t> </w:t>
      </w:r>
      <w:r w:rsidRPr="00DE20F0">
        <w:rPr>
          <w:i/>
          <w:iCs/>
          <w:lang w:val="fr-FR"/>
        </w:rPr>
        <w:t>Russie</w:t>
      </w:r>
      <w:r w:rsidRPr="00DE20F0">
        <w:rPr>
          <w:lang w:val="fr-FR"/>
        </w:rPr>
        <w:t>, n</w:t>
      </w:r>
      <w:r w:rsidRPr="00DE20F0" w:rsidR="001B7308">
        <w:rPr>
          <w:vertAlign w:val="superscript"/>
          <w:lang w:val="fr-FR"/>
        </w:rPr>
        <w:t>o</w:t>
      </w:r>
      <w:r w:rsidRPr="00DE20F0">
        <w:rPr>
          <w:lang w:val="fr-FR"/>
        </w:rPr>
        <w:t> 11886/05, § 50, 2 mars 2006).</w:t>
      </w:r>
    </w:p>
    <w:p w:rsidRPr="00DE20F0" w:rsidR="00B20857" w:rsidP="00DE20F0" w:rsidRDefault="00B2085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126</w:t>
      </w:r>
      <w:r w:rsidRPr="00DE20F0">
        <w:rPr>
          <w:lang w:val="fr-FR"/>
        </w:rPr>
        <w:fldChar w:fldCharType="end"/>
      </w:r>
      <w:r w:rsidRPr="00DE20F0">
        <w:rPr>
          <w:lang w:val="fr-FR"/>
        </w:rPr>
        <w:t>.  Partant, il y a eu violation de l</w:t>
      </w:r>
      <w:r w:rsidRPr="00DE20F0" w:rsidR="00DE20F0">
        <w:rPr>
          <w:lang w:val="fr-FR"/>
        </w:rPr>
        <w:t>’</w:t>
      </w:r>
      <w:r w:rsidRPr="00DE20F0">
        <w:rPr>
          <w:lang w:val="fr-FR"/>
        </w:rPr>
        <w:t>article 5 § 3 de la Convention.</w:t>
      </w:r>
    </w:p>
    <w:p w:rsidRPr="00DE20F0" w:rsidR="00E77CB3" w:rsidP="00DE20F0" w:rsidRDefault="00450657">
      <w:pPr>
        <w:pStyle w:val="ECHRHeading1"/>
        <w:rPr>
          <w:lang w:val="fr-FR"/>
        </w:rPr>
      </w:pPr>
      <w:r w:rsidRPr="00DE20F0">
        <w:rPr>
          <w:lang w:val="fr-FR"/>
        </w:rPr>
        <w:t>III</w:t>
      </w:r>
      <w:r w:rsidRPr="00DE20F0" w:rsidR="00E77CB3">
        <w:rPr>
          <w:lang w:val="fr-FR"/>
        </w:rPr>
        <w:t>.  SUR LA VIOLATION ALLÉGUÉE DE L</w:t>
      </w:r>
      <w:r w:rsidRPr="00DE20F0" w:rsidR="00DE20F0">
        <w:rPr>
          <w:lang w:val="fr-FR"/>
        </w:rPr>
        <w:t>’</w:t>
      </w:r>
      <w:r w:rsidRPr="00DE20F0" w:rsidR="00E77CB3">
        <w:rPr>
          <w:lang w:val="fr-FR"/>
        </w:rPr>
        <w:t xml:space="preserve">ARTICLE </w:t>
      </w:r>
      <w:r w:rsidRPr="00DE20F0">
        <w:rPr>
          <w:lang w:val="fr-FR"/>
        </w:rPr>
        <w:t>5 § 4</w:t>
      </w:r>
      <w:r w:rsidRPr="00DE20F0" w:rsidR="00E77CB3">
        <w:rPr>
          <w:lang w:val="fr-FR"/>
        </w:rPr>
        <w:t xml:space="preserve"> DE LA CONVENTION</w:t>
      </w:r>
    </w:p>
    <w:p w:rsidRPr="00DE20F0" w:rsidR="001B7308"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127</w:t>
      </w:r>
      <w:r w:rsidRPr="00DE20F0">
        <w:rPr>
          <w:lang w:val="fr-FR"/>
        </w:rPr>
        <w:fldChar w:fldCharType="end"/>
      </w:r>
      <w:r w:rsidRPr="00DE20F0" w:rsidR="00E77CB3">
        <w:rPr>
          <w:lang w:val="fr-FR"/>
        </w:rPr>
        <w:t>.  </w:t>
      </w:r>
      <w:r w:rsidRPr="00DE20F0" w:rsidR="00450657">
        <w:rPr>
          <w:lang w:val="fr-FR"/>
        </w:rPr>
        <w:t>Le requérant allègue que sa demande d</w:t>
      </w:r>
      <w:r w:rsidRPr="00DE20F0" w:rsidR="00DE20F0">
        <w:rPr>
          <w:lang w:val="fr-FR"/>
        </w:rPr>
        <w:t>’</w:t>
      </w:r>
      <w:r w:rsidRPr="00DE20F0" w:rsidR="00450657">
        <w:rPr>
          <w:lang w:val="fr-FR"/>
        </w:rPr>
        <w:t>élargissement</w:t>
      </w:r>
      <w:r w:rsidRPr="00DE20F0" w:rsidR="00B228D9">
        <w:rPr>
          <w:lang w:val="fr-FR"/>
        </w:rPr>
        <w:t>,</w:t>
      </w:r>
      <w:r w:rsidRPr="00DE20F0" w:rsidR="00450657">
        <w:rPr>
          <w:lang w:val="fr-FR"/>
        </w:rPr>
        <w:t xml:space="preserve"> introduite le 6 août 2008</w:t>
      </w:r>
      <w:r w:rsidRPr="00DE20F0" w:rsidR="00B228D9">
        <w:rPr>
          <w:lang w:val="fr-FR"/>
        </w:rPr>
        <w:t>,</w:t>
      </w:r>
      <w:r w:rsidRPr="00DE20F0" w:rsidR="00450657">
        <w:rPr>
          <w:lang w:val="fr-FR"/>
        </w:rPr>
        <w:t xml:space="preserve"> </w:t>
      </w:r>
      <w:r w:rsidRPr="00DE20F0" w:rsidR="00B228D9">
        <w:rPr>
          <w:lang w:val="fr-FR"/>
        </w:rPr>
        <w:t>et</w:t>
      </w:r>
      <w:r w:rsidRPr="00DE20F0" w:rsidR="00450657">
        <w:rPr>
          <w:lang w:val="fr-FR"/>
        </w:rPr>
        <w:t xml:space="preserve"> son appel contre la décision du 18 septembre 2008</w:t>
      </w:r>
      <w:r w:rsidRPr="00DE20F0" w:rsidR="00B228D9">
        <w:rPr>
          <w:lang w:val="fr-FR"/>
        </w:rPr>
        <w:t>,</w:t>
      </w:r>
      <w:r w:rsidRPr="00DE20F0" w:rsidR="00450657">
        <w:rPr>
          <w:lang w:val="fr-FR"/>
        </w:rPr>
        <w:t xml:space="preserve"> par laquelle cette demande a</w:t>
      </w:r>
      <w:r w:rsidRPr="00DE20F0" w:rsidR="00B228D9">
        <w:rPr>
          <w:lang w:val="fr-FR"/>
        </w:rPr>
        <w:t>vait</w:t>
      </w:r>
      <w:r w:rsidRPr="00DE20F0" w:rsidR="00450657">
        <w:rPr>
          <w:lang w:val="fr-FR"/>
        </w:rPr>
        <w:t xml:space="preserve"> été rejetée</w:t>
      </w:r>
      <w:r w:rsidRPr="00DE20F0" w:rsidR="00B228D9">
        <w:rPr>
          <w:lang w:val="fr-FR"/>
        </w:rPr>
        <w:t>,</w:t>
      </w:r>
      <w:r w:rsidRPr="00DE20F0" w:rsidR="00450657">
        <w:rPr>
          <w:lang w:val="fr-FR"/>
        </w:rPr>
        <w:t xml:space="preserve"> n</w:t>
      </w:r>
      <w:r w:rsidRPr="00DE20F0" w:rsidR="00DE20F0">
        <w:rPr>
          <w:lang w:val="fr-FR"/>
        </w:rPr>
        <w:t>’</w:t>
      </w:r>
      <w:r w:rsidRPr="00DE20F0" w:rsidR="00450657">
        <w:rPr>
          <w:lang w:val="fr-FR"/>
        </w:rPr>
        <w:t>ont pas été examinés « à bref délai ». Il se plaint également que l</w:t>
      </w:r>
      <w:r w:rsidRPr="00DE20F0" w:rsidR="00DE20F0">
        <w:rPr>
          <w:lang w:val="fr-FR"/>
        </w:rPr>
        <w:t>’</w:t>
      </w:r>
      <w:r w:rsidRPr="00DE20F0" w:rsidR="00450657">
        <w:rPr>
          <w:lang w:val="fr-FR"/>
        </w:rPr>
        <w:t>audience du 11 novembre 2008 devant le tribunal de ville de Saint</w:t>
      </w:r>
      <w:r w:rsidRPr="00DE20F0" w:rsidR="00450657">
        <w:rPr>
          <w:lang w:val="fr-FR"/>
        </w:rPr>
        <w:noBreakHyphen/>
        <w:t xml:space="preserve">Pétersbourg </w:t>
      </w:r>
      <w:r w:rsidRPr="00DE20F0" w:rsidR="00F9375F">
        <w:rPr>
          <w:lang w:val="fr-FR"/>
        </w:rPr>
        <w:t xml:space="preserve">se soit </w:t>
      </w:r>
      <w:r w:rsidRPr="00DE20F0" w:rsidR="00450657">
        <w:rPr>
          <w:lang w:val="fr-FR"/>
        </w:rPr>
        <w:t>déroulée en son absence et qu</w:t>
      </w:r>
      <w:r w:rsidRPr="00DE20F0" w:rsidR="00DE20F0">
        <w:rPr>
          <w:lang w:val="fr-FR"/>
        </w:rPr>
        <w:t>’</w:t>
      </w:r>
      <w:r w:rsidRPr="00DE20F0" w:rsidR="00450657">
        <w:rPr>
          <w:lang w:val="fr-FR"/>
        </w:rPr>
        <w:t>il n</w:t>
      </w:r>
      <w:r w:rsidRPr="00DE20F0" w:rsidR="00DE20F0">
        <w:rPr>
          <w:lang w:val="fr-FR"/>
        </w:rPr>
        <w:t>’</w:t>
      </w:r>
      <w:r w:rsidRPr="00DE20F0" w:rsidR="00450657">
        <w:rPr>
          <w:lang w:val="fr-FR"/>
        </w:rPr>
        <w:t>en a</w:t>
      </w:r>
      <w:r w:rsidRPr="00DE20F0" w:rsidR="00F9375F">
        <w:rPr>
          <w:lang w:val="fr-FR"/>
        </w:rPr>
        <w:t>it</w:t>
      </w:r>
      <w:r w:rsidRPr="00DE20F0" w:rsidR="00450657">
        <w:rPr>
          <w:lang w:val="fr-FR"/>
        </w:rPr>
        <w:t xml:space="preserve"> pas été informé. </w:t>
      </w:r>
      <w:r w:rsidRPr="00DE20F0">
        <w:rPr>
          <w:lang w:val="fr-FR"/>
        </w:rPr>
        <w:t>Il</w:t>
      </w:r>
      <w:r w:rsidRPr="00DE20F0" w:rsidR="00E77CB3">
        <w:rPr>
          <w:lang w:val="fr-FR"/>
        </w:rPr>
        <w:t xml:space="preserve"> invoque l</w:t>
      </w:r>
      <w:r w:rsidRPr="00DE20F0" w:rsidR="00DE20F0">
        <w:rPr>
          <w:lang w:val="fr-FR"/>
        </w:rPr>
        <w:t>’</w:t>
      </w:r>
      <w:r w:rsidRPr="00DE20F0" w:rsidR="00E77CB3">
        <w:rPr>
          <w:lang w:val="fr-FR"/>
        </w:rPr>
        <w:t xml:space="preserve">article </w:t>
      </w:r>
      <w:r w:rsidRPr="00DE20F0" w:rsidR="000B7909">
        <w:rPr>
          <w:lang w:val="fr-FR"/>
        </w:rPr>
        <w:t>5 § 4 de la Convention, ainsi libellé :</w:t>
      </w:r>
    </w:p>
    <w:p w:rsidRPr="00DE20F0" w:rsidR="000B7909" w:rsidP="00DE20F0" w:rsidRDefault="000B7909">
      <w:pPr>
        <w:pStyle w:val="ECHRParaQuote"/>
        <w:rPr>
          <w:lang w:val="fr-FR"/>
        </w:rPr>
      </w:pPr>
      <w:r w:rsidRPr="00DE20F0">
        <w:rPr>
          <w:lang w:val="fr-FR"/>
        </w:rPr>
        <w:t>« Toute personne privée de sa liberté par arrestation ou détention a le droit d</w:t>
      </w:r>
      <w:r w:rsidRPr="00DE20F0" w:rsidR="00DE20F0">
        <w:rPr>
          <w:lang w:val="fr-FR"/>
        </w:rPr>
        <w:t>’</w:t>
      </w:r>
      <w:r w:rsidRPr="00DE20F0">
        <w:rPr>
          <w:lang w:val="fr-FR"/>
        </w:rPr>
        <w:t>introduire un recours devant un tribunal, afin qu</w:t>
      </w:r>
      <w:r w:rsidRPr="00DE20F0" w:rsidR="00DE20F0">
        <w:rPr>
          <w:lang w:val="fr-FR"/>
        </w:rPr>
        <w:t>’</w:t>
      </w:r>
      <w:r w:rsidRPr="00DE20F0">
        <w:rPr>
          <w:lang w:val="fr-FR"/>
        </w:rPr>
        <w:t>il statue à bref délai sur la légalité</w:t>
      </w:r>
      <w:r w:rsidRPr="00DE20F0" w:rsidR="008C4AC3">
        <w:rPr>
          <w:lang w:val="fr-FR"/>
        </w:rPr>
        <w:t>.</w:t>
      </w:r>
      <w:r w:rsidRPr="00DE20F0">
        <w:rPr>
          <w:lang w:val="fr-FR"/>
        </w:rPr>
        <w:t> »</w:t>
      </w:r>
    </w:p>
    <w:p w:rsidRPr="00DE20F0" w:rsidR="000B7909" w:rsidP="00DE20F0" w:rsidRDefault="000B7909">
      <w:pPr>
        <w:pStyle w:val="ECHRHeading2"/>
        <w:rPr>
          <w:lang w:val="fr-FR"/>
        </w:rPr>
      </w:pPr>
      <w:r w:rsidRPr="00DE20F0">
        <w:rPr>
          <w:lang w:val="fr-FR"/>
        </w:rPr>
        <w:t>A.  Thèses des parties</w:t>
      </w:r>
    </w:p>
    <w:p w:rsidRPr="00DE20F0" w:rsidR="000B7909" w:rsidP="00DE20F0" w:rsidRDefault="000B790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128</w:t>
      </w:r>
      <w:r w:rsidRPr="00DE20F0">
        <w:rPr>
          <w:lang w:val="fr-FR"/>
        </w:rPr>
        <w:fldChar w:fldCharType="end"/>
      </w:r>
      <w:r w:rsidRPr="00DE20F0">
        <w:rPr>
          <w:lang w:val="fr-FR"/>
        </w:rPr>
        <w:t>.  Le Gouvernement n</w:t>
      </w:r>
      <w:r w:rsidRPr="00DE20F0" w:rsidR="00DE20F0">
        <w:rPr>
          <w:lang w:val="fr-FR"/>
        </w:rPr>
        <w:t>’</w:t>
      </w:r>
      <w:r w:rsidRPr="00DE20F0">
        <w:rPr>
          <w:lang w:val="fr-FR"/>
        </w:rPr>
        <w:t>a pas commenté l</w:t>
      </w:r>
      <w:r w:rsidRPr="00DE20F0" w:rsidR="00DE20F0">
        <w:rPr>
          <w:lang w:val="fr-FR"/>
        </w:rPr>
        <w:t>’</w:t>
      </w:r>
      <w:r w:rsidRPr="00DE20F0">
        <w:rPr>
          <w:lang w:val="fr-FR"/>
        </w:rPr>
        <w:t>allégation du requérant quant à la célérité de l</w:t>
      </w:r>
      <w:r w:rsidRPr="00DE20F0" w:rsidR="00DE20F0">
        <w:rPr>
          <w:lang w:val="fr-FR"/>
        </w:rPr>
        <w:t>’</w:t>
      </w:r>
      <w:r w:rsidRPr="00DE20F0">
        <w:rPr>
          <w:lang w:val="fr-FR"/>
        </w:rPr>
        <w:t xml:space="preserve">examen de </w:t>
      </w:r>
      <w:r w:rsidRPr="00DE20F0" w:rsidR="00B228D9">
        <w:rPr>
          <w:lang w:val="fr-FR"/>
        </w:rPr>
        <w:t>s</w:t>
      </w:r>
      <w:r w:rsidRPr="00DE20F0">
        <w:rPr>
          <w:lang w:val="fr-FR"/>
        </w:rPr>
        <w:t>a demande d</w:t>
      </w:r>
      <w:r w:rsidRPr="00DE20F0" w:rsidR="00DE20F0">
        <w:rPr>
          <w:lang w:val="fr-FR"/>
        </w:rPr>
        <w:t>’</w:t>
      </w:r>
      <w:r w:rsidRPr="00DE20F0">
        <w:rPr>
          <w:lang w:val="fr-FR"/>
        </w:rPr>
        <w:t xml:space="preserve">élargissement introduite le 6 août 2008. </w:t>
      </w:r>
      <w:r w:rsidRPr="00DE20F0" w:rsidR="004C6323">
        <w:rPr>
          <w:lang w:val="fr-FR"/>
        </w:rPr>
        <w:t>En ce qui concerne la célérité de l</w:t>
      </w:r>
      <w:r w:rsidRPr="00DE20F0" w:rsidR="00DE20F0">
        <w:rPr>
          <w:lang w:val="fr-FR"/>
        </w:rPr>
        <w:t>’</w:t>
      </w:r>
      <w:r w:rsidRPr="00DE20F0" w:rsidR="004C6323">
        <w:rPr>
          <w:lang w:val="fr-FR"/>
        </w:rPr>
        <w:t>examen de l</w:t>
      </w:r>
      <w:r w:rsidRPr="00DE20F0" w:rsidR="00DE20F0">
        <w:rPr>
          <w:lang w:val="fr-FR"/>
        </w:rPr>
        <w:t>’</w:t>
      </w:r>
      <w:r w:rsidRPr="00DE20F0" w:rsidR="004C6323">
        <w:rPr>
          <w:lang w:val="fr-FR"/>
        </w:rPr>
        <w:t>appel</w:t>
      </w:r>
      <w:r w:rsidRPr="00DE20F0">
        <w:rPr>
          <w:lang w:val="fr-FR"/>
        </w:rPr>
        <w:t xml:space="preserve"> </w:t>
      </w:r>
      <w:r w:rsidRPr="00DE20F0" w:rsidR="004C6323">
        <w:rPr>
          <w:lang w:val="fr-FR"/>
        </w:rPr>
        <w:t>in</w:t>
      </w:r>
      <w:r w:rsidRPr="00DE20F0" w:rsidR="008033D4">
        <w:rPr>
          <w:lang w:val="fr-FR"/>
        </w:rPr>
        <w:t>terjeté</w:t>
      </w:r>
      <w:r w:rsidRPr="00DE20F0" w:rsidR="004C6323">
        <w:rPr>
          <w:lang w:val="fr-FR"/>
        </w:rPr>
        <w:t xml:space="preserve"> par l</w:t>
      </w:r>
      <w:r w:rsidRPr="00DE20F0" w:rsidR="00DE20F0">
        <w:rPr>
          <w:lang w:val="fr-FR"/>
        </w:rPr>
        <w:t>’</w:t>
      </w:r>
      <w:r w:rsidRPr="00DE20F0" w:rsidR="004C6323">
        <w:rPr>
          <w:lang w:val="fr-FR"/>
        </w:rPr>
        <w:t xml:space="preserve">intéressé </w:t>
      </w:r>
      <w:r w:rsidRPr="00DE20F0">
        <w:rPr>
          <w:lang w:val="fr-FR"/>
        </w:rPr>
        <w:t>contre la décision du 18 septembre 2008</w:t>
      </w:r>
      <w:r w:rsidRPr="00DE20F0" w:rsidR="004C6323">
        <w:rPr>
          <w:lang w:val="fr-FR"/>
        </w:rPr>
        <w:t xml:space="preserve">, le Gouvernement estime </w:t>
      </w:r>
      <w:r w:rsidRPr="00DE20F0" w:rsidR="00B228D9">
        <w:rPr>
          <w:lang w:val="fr-FR"/>
        </w:rPr>
        <w:t>que cet appel a</w:t>
      </w:r>
      <w:r w:rsidRPr="00DE20F0">
        <w:rPr>
          <w:lang w:val="fr-FR"/>
        </w:rPr>
        <w:t xml:space="preserve"> été examiné en conformité avec la législation nationale et dans un bref délai. Il allègue que </w:t>
      </w:r>
      <w:r w:rsidRPr="00DE20F0" w:rsidR="00B70BFF">
        <w:rPr>
          <w:lang w:val="fr-FR"/>
        </w:rPr>
        <w:t>la convocation de l</w:t>
      </w:r>
      <w:r w:rsidRPr="00DE20F0" w:rsidR="00DE20F0">
        <w:rPr>
          <w:lang w:val="fr-FR"/>
        </w:rPr>
        <w:t>’</w:t>
      </w:r>
      <w:r w:rsidRPr="00DE20F0" w:rsidR="00B70BFF">
        <w:rPr>
          <w:lang w:val="fr-FR"/>
        </w:rPr>
        <w:t>intéressé à l</w:t>
      </w:r>
      <w:r w:rsidRPr="00DE20F0" w:rsidR="00DE20F0">
        <w:rPr>
          <w:lang w:val="fr-FR"/>
        </w:rPr>
        <w:t>’</w:t>
      </w:r>
      <w:r w:rsidRPr="00DE20F0" w:rsidR="00B70BFF">
        <w:rPr>
          <w:lang w:val="fr-FR"/>
        </w:rPr>
        <w:t>audience du</w:t>
      </w:r>
      <w:r w:rsidRPr="00DE20F0">
        <w:rPr>
          <w:lang w:val="fr-FR"/>
        </w:rPr>
        <w:t xml:space="preserve"> 1</w:t>
      </w:r>
      <w:r w:rsidRPr="00DE20F0" w:rsidR="00EE368B">
        <w:rPr>
          <w:lang w:val="fr-FR"/>
        </w:rPr>
        <w:t>1</w:t>
      </w:r>
      <w:r w:rsidRPr="00DE20F0">
        <w:rPr>
          <w:lang w:val="fr-FR"/>
        </w:rPr>
        <w:t xml:space="preserve"> novembre 2008 </w:t>
      </w:r>
      <w:r w:rsidRPr="00DE20F0" w:rsidR="002B56B9">
        <w:rPr>
          <w:lang w:val="fr-FR"/>
        </w:rPr>
        <w:t xml:space="preserve">devant le </w:t>
      </w:r>
      <w:r w:rsidRPr="00DE20F0">
        <w:rPr>
          <w:lang w:val="fr-FR"/>
        </w:rPr>
        <w:t>tribunal de la ville</w:t>
      </w:r>
      <w:r w:rsidRPr="00DE20F0" w:rsidR="00F45C67">
        <w:rPr>
          <w:lang w:val="fr-FR"/>
        </w:rPr>
        <w:t xml:space="preserve"> de Saint</w:t>
      </w:r>
      <w:r w:rsidRPr="00DE20F0" w:rsidR="00F45C67">
        <w:rPr>
          <w:lang w:val="fr-FR"/>
        </w:rPr>
        <w:noBreakHyphen/>
        <w:t xml:space="preserve">Pétersbourg </w:t>
      </w:r>
      <w:r w:rsidRPr="00DE20F0" w:rsidR="00D74FC2">
        <w:rPr>
          <w:lang w:val="fr-FR"/>
        </w:rPr>
        <w:t>a dûment été notifié</w:t>
      </w:r>
      <w:r w:rsidRPr="00DE20F0" w:rsidR="00B70BFF">
        <w:rPr>
          <w:lang w:val="fr-FR"/>
        </w:rPr>
        <w:t>e</w:t>
      </w:r>
      <w:r w:rsidRPr="00DE20F0" w:rsidR="00D74FC2">
        <w:rPr>
          <w:lang w:val="fr-FR"/>
        </w:rPr>
        <w:t xml:space="preserve"> mais que celui-ci </w:t>
      </w:r>
      <w:r w:rsidRPr="00DE20F0">
        <w:rPr>
          <w:lang w:val="fr-FR"/>
        </w:rPr>
        <w:t>n</w:t>
      </w:r>
      <w:r w:rsidRPr="00DE20F0" w:rsidR="00DE20F0">
        <w:rPr>
          <w:lang w:val="fr-FR"/>
        </w:rPr>
        <w:t>’</w:t>
      </w:r>
      <w:r w:rsidRPr="00DE20F0">
        <w:rPr>
          <w:lang w:val="fr-FR"/>
        </w:rPr>
        <w:t>a pas demandé sa comparution personnelle. Selon le Gouvernement, l</w:t>
      </w:r>
      <w:r w:rsidRPr="00DE20F0" w:rsidR="00DE20F0">
        <w:rPr>
          <w:lang w:val="fr-FR"/>
        </w:rPr>
        <w:t>’</w:t>
      </w:r>
      <w:r w:rsidRPr="00DE20F0">
        <w:rPr>
          <w:lang w:val="fr-FR"/>
        </w:rPr>
        <w:t>avocate du requérant en a</w:t>
      </w:r>
      <w:r w:rsidRPr="00DE20F0" w:rsidR="00D74FC2">
        <w:rPr>
          <w:lang w:val="fr-FR"/>
        </w:rPr>
        <w:t>vait</w:t>
      </w:r>
      <w:r w:rsidRPr="00DE20F0">
        <w:rPr>
          <w:lang w:val="fr-FR"/>
        </w:rPr>
        <w:t xml:space="preserve"> été </w:t>
      </w:r>
      <w:r w:rsidRPr="00DE20F0" w:rsidR="00D74FC2">
        <w:rPr>
          <w:lang w:val="fr-FR"/>
        </w:rPr>
        <w:t xml:space="preserve">informée </w:t>
      </w:r>
      <w:r w:rsidRPr="00DE20F0">
        <w:rPr>
          <w:lang w:val="fr-FR"/>
        </w:rPr>
        <w:t>par téléphone.</w:t>
      </w:r>
    </w:p>
    <w:p w:rsidRPr="00DE20F0" w:rsidR="001B7308" w:rsidP="00DE20F0" w:rsidRDefault="000B790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129</w:t>
      </w:r>
      <w:r w:rsidRPr="00DE20F0">
        <w:rPr>
          <w:lang w:val="fr-FR"/>
        </w:rPr>
        <w:fldChar w:fldCharType="end"/>
      </w:r>
      <w:r w:rsidRPr="00DE20F0">
        <w:rPr>
          <w:lang w:val="fr-FR"/>
        </w:rPr>
        <w:t>.  Le requérant maintient son grief.</w:t>
      </w:r>
    </w:p>
    <w:p w:rsidRPr="00DE20F0" w:rsidR="00E15170" w:rsidP="00DE20F0" w:rsidRDefault="00E15170">
      <w:pPr>
        <w:pStyle w:val="ECHRHeading2"/>
        <w:rPr>
          <w:lang w:val="fr-FR"/>
        </w:rPr>
      </w:pPr>
      <w:r w:rsidRPr="00DE20F0">
        <w:rPr>
          <w:lang w:val="fr-FR"/>
        </w:rPr>
        <w:t>B.  Appréciation de la Cour</w:t>
      </w:r>
    </w:p>
    <w:p w:rsidRPr="00DE20F0" w:rsidR="00E15170" w:rsidP="00DE20F0" w:rsidRDefault="00E15170">
      <w:pPr>
        <w:pStyle w:val="ECHRHeading3"/>
        <w:rPr>
          <w:lang w:val="fr-FR"/>
        </w:rPr>
      </w:pPr>
      <w:r w:rsidRPr="00DE20F0">
        <w:rPr>
          <w:lang w:val="fr-FR"/>
        </w:rPr>
        <w:t>1.  Sur la recevabilité</w:t>
      </w:r>
    </w:p>
    <w:p w:rsidRPr="00DE20F0" w:rsidR="00E15170" w:rsidP="00DE20F0" w:rsidRDefault="00E1517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130</w:t>
      </w:r>
      <w:r w:rsidRPr="00DE20F0">
        <w:rPr>
          <w:lang w:val="fr-FR"/>
        </w:rPr>
        <w:fldChar w:fldCharType="end"/>
      </w:r>
      <w:r w:rsidRPr="00DE20F0">
        <w:rPr>
          <w:lang w:val="fr-FR"/>
        </w:rPr>
        <w:t>.  Constatant que ce grief n</w:t>
      </w:r>
      <w:r w:rsidRPr="00DE20F0" w:rsidR="00DE20F0">
        <w:rPr>
          <w:lang w:val="fr-FR"/>
        </w:rPr>
        <w:t>’</w:t>
      </w:r>
      <w:r w:rsidRPr="00DE20F0">
        <w:rPr>
          <w:lang w:val="fr-FR"/>
        </w:rPr>
        <w:t>est pas manifestement mal fondé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 ne se heurte par ailleurs à aucun autre motif d</w:t>
      </w:r>
      <w:r w:rsidRPr="00DE20F0" w:rsidR="00DE20F0">
        <w:rPr>
          <w:lang w:val="fr-FR"/>
        </w:rPr>
        <w:t>’</w:t>
      </w:r>
      <w:r w:rsidRPr="00DE20F0">
        <w:rPr>
          <w:lang w:val="fr-FR"/>
        </w:rPr>
        <w:t>irrecevabilité, la Cour le déclare recevable.</w:t>
      </w:r>
    </w:p>
    <w:p w:rsidRPr="00DE20F0" w:rsidR="00E15170" w:rsidP="00DE20F0" w:rsidRDefault="00E15170">
      <w:pPr>
        <w:pStyle w:val="ECHRHeading3"/>
        <w:rPr>
          <w:lang w:val="fr-FR"/>
        </w:rPr>
      </w:pPr>
      <w:r w:rsidRPr="00DE20F0">
        <w:rPr>
          <w:lang w:val="fr-FR"/>
        </w:rPr>
        <w:t>2.  Sur le fond</w:t>
      </w:r>
    </w:p>
    <w:p w:rsidRPr="00DE20F0" w:rsidR="00296F66" w:rsidP="00DE20F0" w:rsidRDefault="00296F66">
      <w:pPr>
        <w:pStyle w:val="ECHRHeading4"/>
        <w:rPr>
          <w:lang w:val="fr-FR"/>
        </w:rPr>
      </w:pPr>
      <w:r w:rsidRPr="00DE20F0">
        <w:rPr>
          <w:lang w:val="fr-FR"/>
        </w:rPr>
        <w:t>a)  </w:t>
      </w:r>
      <w:r w:rsidRPr="00DE20F0" w:rsidR="00F728E5">
        <w:rPr>
          <w:lang w:val="fr-FR"/>
        </w:rPr>
        <w:t>Quant à savoir s</w:t>
      </w:r>
      <w:r w:rsidRPr="00DE20F0" w:rsidR="00DE20F0">
        <w:rPr>
          <w:lang w:val="fr-FR"/>
        </w:rPr>
        <w:t>’</w:t>
      </w:r>
      <w:r w:rsidRPr="00DE20F0" w:rsidR="00F728E5">
        <w:rPr>
          <w:lang w:val="fr-FR"/>
        </w:rPr>
        <w:t xml:space="preserve">il a été statué à bref délai sur </w:t>
      </w:r>
      <w:r w:rsidRPr="00DE20F0">
        <w:rPr>
          <w:lang w:val="fr-FR"/>
        </w:rPr>
        <w:t>la demande d</w:t>
      </w:r>
      <w:r w:rsidRPr="00DE20F0" w:rsidR="00DE20F0">
        <w:rPr>
          <w:lang w:val="fr-FR"/>
        </w:rPr>
        <w:t>’</w:t>
      </w:r>
      <w:r w:rsidRPr="00DE20F0">
        <w:rPr>
          <w:lang w:val="fr-FR"/>
        </w:rPr>
        <w:t xml:space="preserve">élargissement </w:t>
      </w:r>
      <w:r w:rsidRPr="00DE20F0" w:rsidR="00F728E5">
        <w:rPr>
          <w:lang w:val="fr-FR"/>
        </w:rPr>
        <w:t>introduite par le</w:t>
      </w:r>
      <w:r w:rsidRPr="00DE20F0">
        <w:rPr>
          <w:lang w:val="fr-FR"/>
        </w:rPr>
        <w:t xml:space="preserve"> requérant</w:t>
      </w:r>
      <w:r w:rsidRPr="00DE20F0" w:rsidR="00F728E5">
        <w:rPr>
          <w:lang w:val="fr-FR"/>
        </w:rPr>
        <w:t xml:space="preserve"> le 6 août 2008</w:t>
      </w:r>
    </w:p>
    <w:p w:rsidRPr="00DE20F0" w:rsidR="00296F66" w:rsidP="00DE20F0" w:rsidRDefault="00E1517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131</w:t>
      </w:r>
      <w:r w:rsidRPr="00DE20F0">
        <w:rPr>
          <w:lang w:val="fr-FR"/>
        </w:rPr>
        <w:fldChar w:fldCharType="end"/>
      </w:r>
      <w:r w:rsidRPr="00DE20F0">
        <w:rPr>
          <w:lang w:val="fr-FR"/>
        </w:rPr>
        <w:t>.  </w:t>
      </w:r>
      <w:r w:rsidRPr="00DE20F0" w:rsidR="00296F66">
        <w:rPr>
          <w:lang w:val="fr-FR"/>
        </w:rPr>
        <w:t>La Cour rappelle que la première garantie découlant de l</w:t>
      </w:r>
      <w:r w:rsidRPr="00DE20F0" w:rsidR="00DE20F0">
        <w:rPr>
          <w:lang w:val="fr-FR"/>
        </w:rPr>
        <w:t>’</w:t>
      </w:r>
      <w:r w:rsidRPr="00DE20F0" w:rsidR="00553044">
        <w:rPr>
          <w:lang w:val="fr-FR"/>
        </w:rPr>
        <w:t xml:space="preserve">article 5 </w:t>
      </w:r>
      <w:r w:rsidRPr="00DE20F0" w:rsidR="00296F66">
        <w:rPr>
          <w:lang w:val="fr-FR"/>
        </w:rPr>
        <w:t>§ 4 de la Convention est le droit d</w:t>
      </w:r>
      <w:r w:rsidRPr="00DE20F0" w:rsidR="00DE20F0">
        <w:rPr>
          <w:lang w:val="fr-FR"/>
        </w:rPr>
        <w:t>’</w:t>
      </w:r>
      <w:r w:rsidRPr="00DE20F0" w:rsidR="00296F66">
        <w:rPr>
          <w:lang w:val="fr-FR"/>
        </w:rPr>
        <w:t>être effectivement entendu par le juge saisi d</w:t>
      </w:r>
      <w:r w:rsidRPr="00DE20F0" w:rsidR="00DE20F0">
        <w:rPr>
          <w:lang w:val="fr-FR"/>
        </w:rPr>
        <w:t>’</w:t>
      </w:r>
      <w:r w:rsidRPr="00DE20F0" w:rsidR="00296F66">
        <w:rPr>
          <w:lang w:val="fr-FR"/>
        </w:rPr>
        <w:t>un recours contre une détention. Pour les personnes détenues dans les co</w:t>
      </w:r>
      <w:r w:rsidRPr="00DE20F0" w:rsidR="00BD6E7F">
        <w:rPr>
          <w:lang w:val="fr-FR"/>
        </w:rPr>
        <w:t>nditions énoncées à l</w:t>
      </w:r>
      <w:r w:rsidRPr="00DE20F0" w:rsidR="00DE20F0">
        <w:rPr>
          <w:lang w:val="fr-FR"/>
        </w:rPr>
        <w:t>’</w:t>
      </w:r>
      <w:r w:rsidRPr="00DE20F0" w:rsidR="00BD6E7F">
        <w:rPr>
          <w:lang w:val="fr-FR"/>
        </w:rPr>
        <w:t>article 5 § 1 </w:t>
      </w:r>
      <w:r w:rsidRPr="00DE20F0" w:rsidR="00296F66">
        <w:rPr>
          <w:lang w:val="fr-FR"/>
        </w:rPr>
        <w:t>c) de la Convention, l</w:t>
      </w:r>
      <w:r w:rsidRPr="00DE20F0" w:rsidR="00DE20F0">
        <w:rPr>
          <w:lang w:val="fr-FR"/>
        </w:rPr>
        <w:t>’</w:t>
      </w:r>
      <w:r w:rsidRPr="00DE20F0" w:rsidR="00296F66">
        <w:rPr>
          <w:lang w:val="fr-FR"/>
        </w:rPr>
        <w:t>artic</w:t>
      </w:r>
      <w:r w:rsidRPr="00DE20F0" w:rsidR="00553044">
        <w:rPr>
          <w:lang w:val="fr-FR"/>
        </w:rPr>
        <w:t xml:space="preserve">le 5 </w:t>
      </w:r>
      <w:r w:rsidRPr="00DE20F0" w:rsidR="00296F66">
        <w:rPr>
          <w:lang w:val="fr-FR"/>
        </w:rPr>
        <w:t>§ 4 exige la tenue d</w:t>
      </w:r>
      <w:r w:rsidRPr="00DE20F0" w:rsidR="00DE20F0">
        <w:rPr>
          <w:lang w:val="fr-FR"/>
        </w:rPr>
        <w:t>’</w:t>
      </w:r>
      <w:r w:rsidRPr="00DE20F0" w:rsidR="00296F66">
        <w:rPr>
          <w:lang w:val="fr-FR"/>
        </w:rPr>
        <w:t>une audience (</w:t>
      </w:r>
      <w:r w:rsidRPr="00DE20F0" w:rsidR="00296F66">
        <w:rPr>
          <w:i/>
          <w:lang w:val="fr-FR"/>
        </w:rPr>
        <w:t>Nikolova c. Bulgarie</w:t>
      </w:r>
      <w:r w:rsidRPr="00DE20F0" w:rsidR="00296F66">
        <w:rPr>
          <w:lang w:val="fr-FR"/>
        </w:rPr>
        <w:t xml:space="preserve"> [GC], n</w:t>
      </w:r>
      <w:r w:rsidRPr="00DE20F0" w:rsidR="00296F66">
        <w:rPr>
          <w:vertAlign w:val="superscript"/>
          <w:lang w:val="fr-FR"/>
        </w:rPr>
        <w:t>o</w:t>
      </w:r>
      <w:r w:rsidRPr="00DE20F0" w:rsidR="00EE368B">
        <w:rPr>
          <w:lang w:val="fr-FR"/>
        </w:rPr>
        <w:t> </w:t>
      </w:r>
      <w:r w:rsidRPr="00DE20F0" w:rsidR="00296F66">
        <w:rPr>
          <w:lang w:val="fr-FR"/>
        </w:rPr>
        <w:t>31195/96, § 58, CEDH 1999</w:t>
      </w:r>
      <w:r w:rsidRPr="00DE20F0" w:rsidR="00296F66">
        <w:rPr>
          <w:rFonts w:hint="eastAsia" w:ascii="MS Mincho" w:hAnsi="MS Mincho" w:eastAsia="MS Mincho" w:cs="MS Mincho"/>
          <w:lang w:val="fr-FR"/>
        </w:rPr>
        <w:t>‑</w:t>
      </w:r>
      <w:r w:rsidRPr="00DE20F0" w:rsidR="00296F66">
        <w:rPr>
          <w:lang w:val="fr-FR"/>
        </w:rPr>
        <w:t xml:space="preserve">II, </w:t>
      </w:r>
      <w:r w:rsidRPr="00DE20F0" w:rsidR="00296F66">
        <w:rPr>
          <w:i/>
          <w:lang w:val="fr-FR"/>
        </w:rPr>
        <w:t>W</w:t>
      </w:r>
      <w:r w:rsidRPr="00DE20F0" w:rsidR="00296F66">
        <w:rPr>
          <w:rFonts w:ascii="Times New Roman" w:hAnsi="Times New Roman" w:cs="Times New Roman"/>
          <w:i/>
          <w:lang w:val="fr-FR"/>
        </w:rPr>
        <w:t>ł</w:t>
      </w:r>
      <w:r w:rsidRPr="00DE20F0" w:rsidR="00296F66">
        <w:rPr>
          <w:i/>
          <w:lang w:val="fr-FR"/>
        </w:rPr>
        <w:t>och c. Pologne</w:t>
      </w:r>
      <w:r w:rsidRPr="00DE20F0" w:rsidR="00296F66">
        <w:rPr>
          <w:lang w:val="fr-FR"/>
        </w:rPr>
        <w:t>, n</w:t>
      </w:r>
      <w:r w:rsidRPr="00DE20F0" w:rsidR="00296F66">
        <w:rPr>
          <w:vertAlign w:val="superscript"/>
          <w:lang w:val="fr-FR"/>
        </w:rPr>
        <w:t>o</w:t>
      </w:r>
      <w:r w:rsidRPr="00DE20F0" w:rsidR="00EE368B">
        <w:rPr>
          <w:lang w:val="fr-FR"/>
        </w:rPr>
        <w:t xml:space="preserve"> 27785/95, § </w:t>
      </w:r>
      <w:r w:rsidRPr="00DE20F0" w:rsidR="004F15F4">
        <w:rPr>
          <w:lang w:val="fr-FR"/>
        </w:rPr>
        <w:t>126, CEDH </w:t>
      </w:r>
      <w:r w:rsidRPr="00DE20F0" w:rsidR="00296F66">
        <w:rPr>
          <w:lang w:val="fr-FR"/>
        </w:rPr>
        <w:t>2000</w:t>
      </w:r>
      <w:r w:rsidRPr="00DE20F0" w:rsidR="00296F66">
        <w:rPr>
          <w:rFonts w:ascii="MS Mincho" w:hAnsi="MS Mincho" w:eastAsia="MS Mincho" w:cs="MS Mincho"/>
          <w:lang w:val="fr-FR"/>
        </w:rPr>
        <w:noBreakHyphen/>
      </w:r>
      <w:r w:rsidRPr="00DE20F0" w:rsidR="00296F66">
        <w:rPr>
          <w:lang w:val="fr-FR"/>
        </w:rPr>
        <w:t xml:space="preserve">XI, </w:t>
      </w:r>
      <w:r w:rsidRPr="00DE20F0" w:rsidR="00296F66">
        <w:rPr>
          <w:i/>
          <w:lang w:val="fr-FR"/>
        </w:rPr>
        <w:t>Reinprecht c. Autriche</w:t>
      </w:r>
      <w:r w:rsidRPr="00DE20F0" w:rsidR="00296F66">
        <w:rPr>
          <w:lang w:val="fr-FR"/>
        </w:rPr>
        <w:t>, n</w:t>
      </w:r>
      <w:r w:rsidRPr="00DE20F0" w:rsidR="00296F66">
        <w:rPr>
          <w:vertAlign w:val="superscript"/>
          <w:lang w:val="fr-FR"/>
        </w:rPr>
        <w:t>o</w:t>
      </w:r>
      <w:r w:rsidRPr="00DE20F0" w:rsidR="00296F66">
        <w:rPr>
          <w:lang w:val="fr-FR"/>
        </w:rPr>
        <w:t xml:space="preserve"> 67175/01, </w:t>
      </w:r>
      <w:r w:rsidRPr="00DE20F0" w:rsidR="00296F66">
        <w:rPr>
          <w:rFonts w:ascii="Times New Roman" w:hAnsi="Times New Roman" w:cs="Times New Roman"/>
          <w:lang w:val="fr-FR"/>
        </w:rPr>
        <w:t>§</w:t>
      </w:r>
      <w:r w:rsidRPr="00DE20F0" w:rsidR="00296F66">
        <w:rPr>
          <w:lang w:val="fr-FR"/>
        </w:rPr>
        <w:t xml:space="preserve"> 31, CEDH 2005</w:t>
      </w:r>
      <w:r w:rsidRPr="00DE20F0" w:rsidR="00296F66">
        <w:rPr>
          <w:lang w:val="fr-FR"/>
        </w:rPr>
        <w:noBreakHyphen/>
        <w:t xml:space="preserve">XII, et </w:t>
      </w:r>
      <w:r w:rsidRPr="00DE20F0" w:rsidR="00296F66">
        <w:rPr>
          <w:i/>
          <w:lang w:val="fr-FR"/>
        </w:rPr>
        <w:t>Svipsta c. Lettonie</w:t>
      </w:r>
      <w:r w:rsidRPr="00DE20F0" w:rsidR="00296F66">
        <w:rPr>
          <w:lang w:val="fr-FR"/>
        </w:rPr>
        <w:t>, n</w:t>
      </w:r>
      <w:r w:rsidRPr="00DE20F0" w:rsidR="00296F66">
        <w:rPr>
          <w:vertAlign w:val="superscript"/>
          <w:lang w:val="fr-FR"/>
        </w:rPr>
        <w:t>o</w:t>
      </w:r>
      <w:r w:rsidRPr="00DE20F0" w:rsidR="00EE368B">
        <w:rPr>
          <w:lang w:val="fr-FR"/>
        </w:rPr>
        <w:t> 66820/01, § </w:t>
      </w:r>
      <w:r w:rsidRPr="00DE20F0" w:rsidR="00296F66">
        <w:rPr>
          <w:lang w:val="fr-FR"/>
        </w:rPr>
        <w:t>129, CEDH 2006</w:t>
      </w:r>
      <w:r w:rsidRPr="00DE20F0" w:rsidR="00296F66">
        <w:rPr>
          <w:lang w:val="fr-FR"/>
        </w:rPr>
        <w:noBreakHyphen/>
        <w:t>III).</w:t>
      </w:r>
    </w:p>
    <w:p w:rsidRPr="00DE20F0" w:rsidR="001B7308" w:rsidP="00DE20F0" w:rsidRDefault="00296F6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132</w:t>
      </w:r>
      <w:r w:rsidRPr="00DE20F0">
        <w:rPr>
          <w:lang w:val="fr-FR"/>
        </w:rPr>
        <w:fldChar w:fldCharType="end"/>
      </w:r>
      <w:r w:rsidRPr="00DE20F0">
        <w:rPr>
          <w:lang w:val="fr-FR"/>
        </w:rPr>
        <w:t>.  Il ne faut néanmoins pas perdre de vue le caractère spécifique de la procédure relevant de l</w:t>
      </w:r>
      <w:r w:rsidRPr="00DE20F0" w:rsidR="00DE20F0">
        <w:rPr>
          <w:lang w:val="fr-FR"/>
        </w:rPr>
        <w:t>’</w:t>
      </w:r>
      <w:r w:rsidRPr="00DE20F0">
        <w:rPr>
          <w:lang w:val="fr-FR"/>
        </w:rPr>
        <w:t>article 5 § 4 de la Convention, notamment l</w:t>
      </w:r>
      <w:r w:rsidRPr="00DE20F0" w:rsidR="00DE20F0">
        <w:rPr>
          <w:lang w:val="fr-FR"/>
        </w:rPr>
        <w:t>’</w:t>
      </w:r>
      <w:r w:rsidRPr="00DE20F0">
        <w:rPr>
          <w:lang w:val="fr-FR"/>
        </w:rPr>
        <w:t>exigence de célérité, ainsi que le risque d</w:t>
      </w:r>
      <w:r w:rsidRPr="00DE20F0" w:rsidR="00DE20F0">
        <w:rPr>
          <w:lang w:val="fr-FR"/>
        </w:rPr>
        <w:t>’</w:t>
      </w:r>
      <w:r w:rsidRPr="00DE20F0">
        <w:rPr>
          <w:lang w:val="fr-FR"/>
        </w:rPr>
        <w:t>une certaine paralysie de la procédure pénale si l</w:t>
      </w:r>
      <w:r w:rsidRPr="00DE20F0" w:rsidR="00DE20F0">
        <w:rPr>
          <w:lang w:val="fr-FR"/>
        </w:rPr>
        <w:t>’</w:t>
      </w:r>
      <w:r w:rsidRPr="00DE20F0">
        <w:rPr>
          <w:lang w:val="fr-FR"/>
        </w:rPr>
        <w:t>inculpé devait être entendu à chaque fois qu</w:t>
      </w:r>
      <w:r w:rsidRPr="00DE20F0" w:rsidR="00DE20F0">
        <w:rPr>
          <w:lang w:val="fr-FR"/>
        </w:rPr>
        <w:t>’</w:t>
      </w:r>
      <w:r w:rsidRPr="00DE20F0">
        <w:rPr>
          <w:lang w:val="fr-FR"/>
        </w:rPr>
        <w:t>il introduisait une demande d</w:t>
      </w:r>
      <w:r w:rsidRPr="00DE20F0" w:rsidR="00DE20F0">
        <w:rPr>
          <w:lang w:val="fr-FR"/>
        </w:rPr>
        <w:t>’</w:t>
      </w:r>
      <w:r w:rsidRPr="00DE20F0">
        <w:rPr>
          <w:lang w:val="fr-FR"/>
        </w:rPr>
        <w:t>élargissement. C</w:t>
      </w:r>
      <w:r w:rsidRPr="00DE20F0" w:rsidR="00DE20F0">
        <w:rPr>
          <w:lang w:val="fr-FR"/>
        </w:rPr>
        <w:t>’</w:t>
      </w:r>
      <w:r w:rsidRPr="00DE20F0">
        <w:rPr>
          <w:lang w:val="fr-FR"/>
        </w:rPr>
        <w:t>est pourquoi la Cour a admis que le droit d</w:t>
      </w:r>
      <w:r w:rsidRPr="00DE20F0" w:rsidR="00DE20F0">
        <w:rPr>
          <w:lang w:val="fr-FR"/>
        </w:rPr>
        <w:t>’</w:t>
      </w:r>
      <w:r w:rsidRPr="00DE20F0">
        <w:rPr>
          <w:lang w:val="fr-FR"/>
        </w:rPr>
        <w:t>être entendu par le juge saisi d</w:t>
      </w:r>
      <w:r w:rsidRPr="00DE20F0" w:rsidR="00DE20F0">
        <w:rPr>
          <w:lang w:val="fr-FR"/>
        </w:rPr>
        <w:t>’</w:t>
      </w:r>
      <w:r w:rsidRPr="00DE20F0">
        <w:rPr>
          <w:lang w:val="fr-FR"/>
        </w:rPr>
        <w:t>un recours contre la détention</w:t>
      </w:r>
      <w:r w:rsidRPr="00DE20F0" w:rsidR="00AE3AD9">
        <w:rPr>
          <w:lang w:val="fr-FR"/>
        </w:rPr>
        <w:t>,</w:t>
      </w:r>
      <w:r w:rsidRPr="00DE20F0">
        <w:rPr>
          <w:lang w:val="fr-FR"/>
        </w:rPr>
        <w:t xml:space="preserve"> qu</w:t>
      </w:r>
      <w:r w:rsidRPr="00DE20F0" w:rsidR="00DE20F0">
        <w:rPr>
          <w:lang w:val="fr-FR"/>
        </w:rPr>
        <w:t>’</w:t>
      </w:r>
      <w:r w:rsidRPr="00DE20F0">
        <w:rPr>
          <w:lang w:val="fr-FR"/>
        </w:rPr>
        <w:t>il s</w:t>
      </w:r>
      <w:r w:rsidRPr="00DE20F0" w:rsidR="00DE20F0">
        <w:rPr>
          <w:lang w:val="fr-FR"/>
        </w:rPr>
        <w:t>’</w:t>
      </w:r>
      <w:r w:rsidRPr="00DE20F0">
        <w:rPr>
          <w:lang w:val="fr-FR"/>
        </w:rPr>
        <w:t>agisse de la procédure relative au maintien en détention ou de celle relative à une demande d</w:t>
      </w:r>
      <w:r w:rsidRPr="00DE20F0" w:rsidR="00DE20F0">
        <w:rPr>
          <w:lang w:val="fr-FR"/>
        </w:rPr>
        <w:t>’</w:t>
      </w:r>
      <w:r w:rsidRPr="00DE20F0">
        <w:rPr>
          <w:lang w:val="fr-FR"/>
        </w:rPr>
        <w:t>élargissement</w:t>
      </w:r>
      <w:r w:rsidRPr="00DE20F0" w:rsidR="00AE3AD9">
        <w:rPr>
          <w:lang w:val="fr-FR"/>
        </w:rPr>
        <w:t>,</w:t>
      </w:r>
      <w:r w:rsidRPr="00DE20F0">
        <w:rPr>
          <w:lang w:val="fr-FR"/>
        </w:rPr>
        <w:t xml:space="preserve"> doit, lui aussi, pouvoir être exercé « à des intervalles raisonnables » (</w:t>
      </w:r>
      <w:r w:rsidRPr="00DE20F0">
        <w:rPr>
          <w:i/>
          <w:lang w:val="fr-FR"/>
        </w:rPr>
        <w:t>Knebl c. République tchèque</w:t>
      </w:r>
      <w:r w:rsidRPr="00DE20F0">
        <w:rPr>
          <w:lang w:val="fr-FR"/>
        </w:rPr>
        <w:t>, n</w:t>
      </w:r>
      <w:r w:rsidRPr="00DE20F0">
        <w:rPr>
          <w:vertAlign w:val="superscript"/>
          <w:lang w:val="fr-FR"/>
        </w:rPr>
        <w:t>o</w:t>
      </w:r>
      <w:r w:rsidRPr="00DE20F0" w:rsidR="00F45C67">
        <w:rPr>
          <w:lang w:val="fr-FR"/>
        </w:rPr>
        <w:t> 20157/05, § </w:t>
      </w:r>
      <w:r w:rsidRPr="00DE20F0">
        <w:rPr>
          <w:lang w:val="fr-FR"/>
        </w:rPr>
        <w:t>85, 28 octobre 2010).</w:t>
      </w:r>
    </w:p>
    <w:bookmarkStart w:name="jurdelrais" w:id="70"/>
    <w:p w:rsidRPr="00DE20F0" w:rsidR="001B7308" w:rsidP="00DE20F0" w:rsidRDefault="0005531C">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133</w:t>
      </w:r>
      <w:r w:rsidRPr="00DE20F0">
        <w:rPr>
          <w:lang w:val="fr-FR"/>
        </w:rPr>
        <w:fldChar w:fldCharType="end"/>
      </w:r>
      <w:bookmarkEnd w:id="70"/>
      <w:r w:rsidRPr="00DE20F0">
        <w:rPr>
          <w:lang w:val="fr-FR"/>
        </w:rPr>
        <w:t>.  Le caractère « raisonnable » des intervalles dépend du contexte de l</w:t>
      </w:r>
      <w:r w:rsidRPr="00DE20F0" w:rsidR="00DE20F0">
        <w:rPr>
          <w:lang w:val="fr-FR"/>
        </w:rPr>
        <w:t>’</w:t>
      </w:r>
      <w:r w:rsidRPr="00DE20F0">
        <w:rPr>
          <w:lang w:val="fr-FR"/>
        </w:rPr>
        <w:t>affaire et du type de privation de liberté</w:t>
      </w:r>
      <w:r w:rsidRPr="00DE20F0" w:rsidR="0070103A">
        <w:rPr>
          <w:lang w:val="fr-FR"/>
        </w:rPr>
        <w:t xml:space="preserve"> (voir, pour un bref résumé de </w:t>
      </w:r>
      <w:r w:rsidRPr="00DE20F0" w:rsidR="00F45C67">
        <w:rPr>
          <w:lang w:val="fr-FR"/>
        </w:rPr>
        <w:t xml:space="preserve">la </w:t>
      </w:r>
      <w:r w:rsidRPr="00DE20F0" w:rsidR="0070103A">
        <w:rPr>
          <w:lang w:val="fr-FR"/>
        </w:rPr>
        <w:t xml:space="preserve">jurisprudence en la matière, </w:t>
      </w:r>
      <w:r w:rsidRPr="00DE20F0" w:rsidR="0070103A">
        <w:rPr>
          <w:i/>
          <w:lang w:val="fr-FR"/>
        </w:rPr>
        <w:t>Abdulkhakov c. Russie</w:t>
      </w:r>
      <w:r w:rsidRPr="00DE20F0" w:rsidR="0070103A">
        <w:rPr>
          <w:lang w:val="fr-FR"/>
        </w:rPr>
        <w:t>, n</w:t>
      </w:r>
      <w:r w:rsidRPr="00DE20F0" w:rsidR="0070103A">
        <w:rPr>
          <w:vertAlign w:val="superscript"/>
          <w:lang w:val="fr-FR"/>
        </w:rPr>
        <w:t>o</w:t>
      </w:r>
      <w:r w:rsidRPr="00DE20F0" w:rsidR="00BC2D54">
        <w:rPr>
          <w:lang w:val="fr-FR"/>
        </w:rPr>
        <w:t> </w:t>
      </w:r>
      <w:r w:rsidRPr="00DE20F0" w:rsidR="0070103A">
        <w:rPr>
          <w:lang w:val="fr-FR"/>
        </w:rPr>
        <w:t>14743/11, §§ 211</w:t>
      </w:r>
      <w:r w:rsidRPr="00DE20F0" w:rsidR="0070103A">
        <w:rPr>
          <w:lang w:val="fr-FR"/>
        </w:rPr>
        <w:noBreakHyphen/>
        <w:t>215, 2 octobre 2012). Dans le contexte de la privation de la liberté sur le terrain de l</w:t>
      </w:r>
      <w:r w:rsidRPr="00DE20F0" w:rsidR="00DE20F0">
        <w:rPr>
          <w:lang w:val="fr-FR"/>
        </w:rPr>
        <w:t>’</w:t>
      </w:r>
      <w:r w:rsidRPr="00DE20F0" w:rsidR="0070103A">
        <w:rPr>
          <w:lang w:val="fr-FR"/>
        </w:rPr>
        <w:t xml:space="preserve">article 5 § 1 c) de la Convention, la Cour a </w:t>
      </w:r>
      <w:r w:rsidRPr="00DE20F0" w:rsidR="00035045">
        <w:rPr>
          <w:lang w:val="fr-FR"/>
        </w:rPr>
        <w:t xml:space="preserve">souligné que pareille détention </w:t>
      </w:r>
      <w:r w:rsidRPr="00DE20F0" w:rsidR="00274D86">
        <w:rPr>
          <w:lang w:val="fr-FR"/>
        </w:rPr>
        <w:t>étant</w:t>
      </w:r>
      <w:r w:rsidRPr="00DE20F0" w:rsidR="00035045">
        <w:rPr>
          <w:lang w:val="fr-FR"/>
        </w:rPr>
        <w:t xml:space="preserve"> obligatoirement d</w:t>
      </w:r>
      <w:r w:rsidRPr="00DE20F0" w:rsidR="00DE20F0">
        <w:rPr>
          <w:lang w:val="fr-FR"/>
        </w:rPr>
        <w:t>’</w:t>
      </w:r>
      <w:r w:rsidRPr="00DE20F0" w:rsidR="00035045">
        <w:rPr>
          <w:lang w:val="fr-FR"/>
        </w:rPr>
        <w:t>une durée strictement limitée, les contrôles périodiques ne doivent être séparés que par de brefs intervalles (</w:t>
      </w:r>
      <w:r w:rsidRPr="00DE20F0" w:rsidR="00035045">
        <w:rPr>
          <w:i/>
          <w:lang w:val="fr-FR"/>
        </w:rPr>
        <w:t xml:space="preserve">Bezicheri c. Italie, </w:t>
      </w:r>
      <w:r w:rsidRPr="00DE20F0" w:rsidR="00035045">
        <w:rPr>
          <w:lang w:val="fr-FR"/>
        </w:rPr>
        <w:t>25 octobre 1989, §§ 21</w:t>
      </w:r>
      <w:r w:rsidRPr="00DE20F0" w:rsidR="00035045">
        <w:rPr>
          <w:lang w:val="fr-FR"/>
        </w:rPr>
        <w:noBreakHyphen/>
        <w:t>22, série A n</w:t>
      </w:r>
      <w:r w:rsidRPr="00DE20F0" w:rsidR="00035045">
        <w:rPr>
          <w:vertAlign w:val="superscript"/>
          <w:lang w:val="fr-FR"/>
        </w:rPr>
        <w:t>o</w:t>
      </w:r>
      <w:r w:rsidRPr="00DE20F0" w:rsidR="00035045">
        <w:rPr>
          <w:lang w:val="fr-FR"/>
        </w:rPr>
        <w:t xml:space="preserve"> 164). </w:t>
      </w:r>
      <w:r w:rsidRPr="00DE20F0" w:rsidR="00BC2D54">
        <w:rPr>
          <w:lang w:val="fr-FR"/>
        </w:rPr>
        <w:t>Dans l</w:t>
      </w:r>
      <w:r w:rsidRPr="00DE20F0" w:rsidR="00DE20F0">
        <w:rPr>
          <w:lang w:val="fr-FR"/>
        </w:rPr>
        <w:t>’</w:t>
      </w:r>
      <w:r w:rsidRPr="00DE20F0" w:rsidR="00BC2D54">
        <w:rPr>
          <w:lang w:val="fr-FR"/>
        </w:rPr>
        <w:t xml:space="preserve">arrêt </w:t>
      </w:r>
      <w:r w:rsidRPr="00DE20F0" w:rsidR="00BC2D54">
        <w:rPr>
          <w:i/>
          <w:lang w:val="fr-FR"/>
        </w:rPr>
        <w:t>Bezicheri</w:t>
      </w:r>
      <w:r w:rsidRPr="00DE20F0" w:rsidR="008C4AC3">
        <w:rPr>
          <w:i/>
          <w:lang w:val="fr-FR"/>
        </w:rPr>
        <w:t>,</w:t>
      </w:r>
      <w:r w:rsidRPr="00DE20F0" w:rsidR="00BC2D54">
        <w:rPr>
          <w:lang w:val="fr-FR"/>
        </w:rPr>
        <w:t xml:space="preserve"> précité, </w:t>
      </w:r>
      <w:r w:rsidRPr="00DE20F0" w:rsidR="00AE3AD9">
        <w:rPr>
          <w:lang w:val="fr-FR"/>
        </w:rPr>
        <w:t>elle</w:t>
      </w:r>
      <w:r w:rsidRPr="00DE20F0" w:rsidR="00BC2D54">
        <w:rPr>
          <w:lang w:val="fr-FR"/>
        </w:rPr>
        <w:t xml:space="preserve"> a estimé que les instances nationales devaient examiner une nouvelle demande d</w:t>
      </w:r>
      <w:r w:rsidRPr="00DE20F0" w:rsidR="00DE20F0">
        <w:rPr>
          <w:lang w:val="fr-FR"/>
        </w:rPr>
        <w:t>’</w:t>
      </w:r>
      <w:r w:rsidRPr="00DE20F0" w:rsidR="00BC2D54">
        <w:rPr>
          <w:lang w:val="fr-FR"/>
        </w:rPr>
        <w:t>élargissement déposée par l</w:t>
      </w:r>
      <w:r w:rsidRPr="00DE20F0" w:rsidR="00FB295F">
        <w:rPr>
          <w:lang w:val="fr-FR"/>
        </w:rPr>
        <w:t>e requérant</w:t>
      </w:r>
      <w:r w:rsidRPr="00DE20F0" w:rsidR="00BC2D54">
        <w:rPr>
          <w:lang w:val="fr-FR"/>
        </w:rPr>
        <w:t xml:space="preserve"> un mois seulement après la précédente et que pareille introduction n</w:t>
      </w:r>
      <w:r w:rsidRPr="00DE20F0" w:rsidR="00DE20F0">
        <w:rPr>
          <w:lang w:val="fr-FR"/>
        </w:rPr>
        <w:t>’</w:t>
      </w:r>
      <w:r w:rsidRPr="00DE20F0" w:rsidR="00BC2D54">
        <w:rPr>
          <w:lang w:val="fr-FR"/>
        </w:rPr>
        <w:t>était pas déraisonnable de la part de l</w:t>
      </w:r>
      <w:r w:rsidRPr="00DE20F0" w:rsidR="00DE20F0">
        <w:rPr>
          <w:lang w:val="fr-FR"/>
        </w:rPr>
        <w:t>’</w:t>
      </w:r>
      <w:r w:rsidRPr="00DE20F0" w:rsidR="00BC2D54">
        <w:rPr>
          <w:lang w:val="fr-FR"/>
        </w:rPr>
        <w:t>intéressé (</w:t>
      </w:r>
      <w:r w:rsidRPr="00DE20F0" w:rsidR="00BC2D54">
        <w:rPr>
          <w:i/>
          <w:lang w:val="fr-FR"/>
        </w:rPr>
        <w:t>i</w:t>
      </w:r>
      <w:r w:rsidRPr="00DE20F0" w:rsidR="00AE3AD9">
        <w:rPr>
          <w:i/>
          <w:lang w:val="fr-FR"/>
        </w:rPr>
        <w:t>dem</w:t>
      </w:r>
      <w:r w:rsidRPr="00DE20F0" w:rsidR="00BC2D54">
        <w:rPr>
          <w:lang w:val="fr-FR"/>
        </w:rPr>
        <w:t xml:space="preserve">, § 21 </w:t>
      </w:r>
      <w:r w:rsidRPr="00DE20F0" w:rsidR="00BC2D54">
        <w:rPr>
          <w:i/>
          <w:lang w:val="fr-FR"/>
        </w:rPr>
        <w:t>in fine</w:t>
      </w:r>
      <w:r w:rsidRPr="00DE20F0" w:rsidR="00BC2D54">
        <w:rPr>
          <w:lang w:val="fr-FR"/>
        </w:rPr>
        <w:t>). Dans l</w:t>
      </w:r>
      <w:r w:rsidRPr="00DE20F0" w:rsidR="00DE20F0">
        <w:rPr>
          <w:lang w:val="fr-FR"/>
        </w:rPr>
        <w:t>’</w:t>
      </w:r>
      <w:r w:rsidRPr="00DE20F0" w:rsidR="00BC2D54">
        <w:rPr>
          <w:lang w:val="fr-FR"/>
        </w:rPr>
        <w:t xml:space="preserve">arrêt </w:t>
      </w:r>
      <w:r w:rsidRPr="00DE20F0" w:rsidR="00BC2D54">
        <w:rPr>
          <w:i/>
          <w:lang w:val="fr-FR"/>
        </w:rPr>
        <w:t>Sulaoja c. Estonie</w:t>
      </w:r>
      <w:r w:rsidRPr="00DE20F0" w:rsidR="00BC2D54">
        <w:rPr>
          <w:lang w:val="fr-FR"/>
        </w:rPr>
        <w:t xml:space="preserve"> (n</w:t>
      </w:r>
      <w:r w:rsidRPr="00DE20F0" w:rsidR="00BC2D54">
        <w:rPr>
          <w:vertAlign w:val="superscript"/>
          <w:lang w:val="fr-FR"/>
        </w:rPr>
        <w:t>o</w:t>
      </w:r>
      <w:r w:rsidRPr="00DE20F0" w:rsidR="00BC2D54">
        <w:rPr>
          <w:lang w:val="fr-FR"/>
        </w:rPr>
        <w:t> 55939/00, § </w:t>
      </w:r>
      <w:r w:rsidRPr="00DE20F0" w:rsidR="00FB295F">
        <w:rPr>
          <w:lang w:val="fr-FR"/>
        </w:rPr>
        <w:t>69</w:t>
      </w:r>
      <w:r w:rsidRPr="00DE20F0" w:rsidR="00BC2D54">
        <w:rPr>
          <w:lang w:val="fr-FR"/>
        </w:rPr>
        <w:t xml:space="preserve">, 15 février 2005), </w:t>
      </w:r>
      <w:r w:rsidRPr="00DE20F0" w:rsidR="00AE3AD9">
        <w:rPr>
          <w:lang w:val="fr-FR"/>
        </w:rPr>
        <w:t>elle</w:t>
      </w:r>
      <w:r w:rsidRPr="00DE20F0" w:rsidR="00BC2D54">
        <w:rPr>
          <w:lang w:val="fr-FR"/>
        </w:rPr>
        <w:t xml:space="preserve"> n</w:t>
      </w:r>
      <w:r w:rsidRPr="00DE20F0" w:rsidR="00DE20F0">
        <w:rPr>
          <w:lang w:val="fr-FR"/>
        </w:rPr>
        <w:t>’</w:t>
      </w:r>
      <w:r w:rsidRPr="00DE20F0" w:rsidR="00BC2D54">
        <w:rPr>
          <w:lang w:val="fr-FR"/>
        </w:rPr>
        <w:t>a pas non plus trouvé déraisonnable de la part du requérant d</w:t>
      </w:r>
      <w:r w:rsidRPr="00DE20F0" w:rsidR="00DE20F0">
        <w:rPr>
          <w:lang w:val="fr-FR"/>
        </w:rPr>
        <w:t>’</w:t>
      </w:r>
      <w:r w:rsidRPr="00DE20F0" w:rsidR="00FB295F">
        <w:rPr>
          <w:lang w:val="fr-FR"/>
        </w:rPr>
        <w:t>avoir soumis une demande de libération vingt</w:t>
      </w:r>
      <w:r w:rsidRPr="00DE20F0" w:rsidR="00AE3AD9">
        <w:rPr>
          <w:lang w:val="fr-FR"/>
        </w:rPr>
        <w:t xml:space="preserve"> </w:t>
      </w:r>
      <w:r w:rsidRPr="00DE20F0" w:rsidR="00FB295F">
        <w:rPr>
          <w:lang w:val="fr-FR"/>
        </w:rPr>
        <w:t>et</w:t>
      </w:r>
      <w:r w:rsidRPr="00DE20F0" w:rsidR="00AE3AD9">
        <w:rPr>
          <w:lang w:val="fr-FR"/>
        </w:rPr>
        <w:t xml:space="preserve"> </w:t>
      </w:r>
      <w:r w:rsidRPr="00DE20F0" w:rsidR="00FB295F">
        <w:rPr>
          <w:lang w:val="fr-FR"/>
        </w:rPr>
        <w:t>un jours après l</w:t>
      </w:r>
      <w:r w:rsidRPr="00DE20F0" w:rsidR="00DE20F0">
        <w:rPr>
          <w:lang w:val="fr-FR"/>
        </w:rPr>
        <w:t>’</w:t>
      </w:r>
      <w:r w:rsidRPr="00DE20F0" w:rsidR="00FB295F">
        <w:rPr>
          <w:lang w:val="fr-FR"/>
        </w:rPr>
        <w:t xml:space="preserve">adoption de la décision </w:t>
      </w:r>
      <w:r w:rsidRPr="00DE20F0" w:rsidR="00274D86">
        <w:rPr>
          <w:lang w:val="fr-FR"/>
        </w:rPr>
        <w:t xml:space="preserve">préalable </w:t>
      </w:r>
      <w:r w:rsidRPr="00DE20F0" w:rsidR="00FB295F">
        <w:rPr>
          <w:lang w:val="fr-FR"/>
        </w:rPr>
        <w:t>portant sur son maintien en détention.</w:t>
      </w:r>
    </w:p>
    <w:p w:rsidRPr="00DE20F0" w:rsidR="001B7308" w:rsidP="00DE20F0" w:rsidRDefault="00296F6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134</w:t>
      </w:r>
      <w:r w:rsidRPr="00DE20F0">
        <w:rPr>
          <w:lang w:val="fr-FR"/>
        </w:rPr>
        <w:fldChar w:fldCharType="end"/>
      </w:r>
      <w:r w:rsidRPr="00DE20F0">
        <w:rPr>
          <w:lang w:val="fr-FR"/>
        </w:rPr>
        <w:t>.  En l</w:t>
      </w:r>
      <w:r w:rsidRPr="00DE20F0" w:rsidR="00DE20F0">
        <w:rPr>
          <w:lang w:val="fr-FR"/>
        </w:rPr>
        <w:t>’</w:t>
      </w:r>
      <w:r w:rsidRPr="00DE20F0">
        <w:rPr>
          <w:lang w:val="fr-FR"/>
        </w:rPr>
        <w:t xml:space="preserve">espèce, </w:t>
      </w:r>
      <w:r w:rsidRPr="00DE20F0" w:rsidR="00A954F3">
        <w:rPr>
          <w:lang w:val="fr-FR"/>
        </w:rPr>
        <w:t>la Cour</w:t>
      </w:r>
      <w:r w:rsidRPr="00DE20F0" w:rsidR="00C32E8A">
        <w:rPr>
          <w:lang w:val="fr-FR"/>
        </w:rPr>
        <w:t xml:space="preserve"> relève que</w:t>
      </w:r>
      <w:r w:rsidRPr="00DE20F0" w:rsidR="009F1350">
        <w:rPr>
          <w:lang w:val="fr-FR"/>
        </w:rPr>
        <w:t>,</w:t>
      </w:r>
      <w:r w:rsidRPr="00DE20F0" w:rsidR="00C32E8A">
        <w:rPr>
          <w:lang w:val="fr-FR"/>
        </w:rPr>
        <w:t xml:space="preserve"> le</w:t>
      </w:r>
      <w:r w:rsidRPr="00DE20F0" w:rsidR="00D8374A">
        <w:rPr>
          <w:lang w:val="fr-FR"/>
        </w:rPr>
        <w:t xml:space="preserve"> 6 ao</w:t>
      </w:r>
      <w:r w:rsidRPr="00DE20F0" w:rsidR="0005531C">
        <w:rPr>
          <w:lang w:val="fr-FR"/>
        </w:rPr>
        <w:t>ût 2008</w:t>
      </w:r>
      <w:r w:rsidRPr="00DE20F0" w:rsidR="009F1350">
        <w:rPr>
          <w:lang w:val="fr-FR"/>
        </w:rPr>
        <w:t>,</w:t>
      </w:r>
      <w:r w:rsidRPr="00DE20F0" w:rsidR="0005531C">
        <w:rPr>
          <w:lang w:val="fr-FR"/>
        </w:rPr>
        <w:t xml:space="preserve"> le requérant</w:t>
      </w:r>
      <w:r w:rsidRPr="00DE20F0" w:rsidR="0070103A">
        <w:rPr>
          <w:lang w:val="fr-FR"/>
        </w:rPr>
        <w:t xml:space="preserve"> a soumis une demande d</w:t>
      </w:r>
      <w:r w:rsidRPr="00DE20F0" w:rsidR="00DE20F0">
        <w:rPr>
          <w:lang w:val="fr-FR"/>
        </w:rPr>
        <w:t>’</w:t>
      </w:r>
      <w:r w:rsidRPr="00DE20F0" w:rsidR="0070103A">
        <w:rPr>
          <w:lang w:val="fr-FR"/>
        </w:rPr>
        <w:t xml:space="preserve">élargissement (paragraphe </w:t>
      </w:r>
      <w:r w:rsidRPr="00DE20F0" w:rsidR="00F45C67">
        <w:rPr>
          <w:lang w:val="fr-FR"/>
        </w:rPr>
        <w:fldChar w:fldCharType="begin"/>
      </w:r>
      <w:r w:rsidRPr="00DE20F0" w:rsidR="00F45C67">
        <w:rPr>
          <w:lang w:val="fr-FR"/>
        </w:rPr>
        <w:instrText xml:space="preserve"> REF demelar \h </w:instrText>
      </w:r>
      <w:r w:rsidRPr="00DE20F0" w:rsidR="00451767">
        <w:rPr>
          <w:lang w:val="fr-FR"/>
        </w:rPr>
        <w:instrText xml:space="preserve"> \* MERGEFORMAT </w:instrText>
      </w:r>
      <w:r w:rsidRPr="00DE20F0" w:rsidR="00F45C67">
        <w:rPr>
          <w:lang w:val="fr-FR"/>
        </w:rPr>
      </w:r>
      <w:r w:rsidRPr="00DE20F0" w:rsidR="00F45C67">
        <w:rPr>
          <w:lang w:val="fr-FR"/>
        </w:rPr>
        <w:fldChar w:fldCharType="separate"/>
      </w:r>
      <w:r w:rsidRPr="00DE20F0" w:rsidR="00DE20F0">
        <w:rPr>
          <w:noProof/>
          <w:lang w:val="fr-FR"/>
        </w:rPr>
        <w:t>30</w:t>
      </w:r>
      <w:r w:rsidRPr="00DE20F0" w:rsidR="00F45C67">
        <w:rPr>
          <w:lang w:val="fr-FR"/>
        </w:rPr>
        <w:fldChar w:fldCharType="end"/>
      </w:r>
      <w:r w:rsidRPr="00DE20F0" w:rsidR="00F45C67">
        <w:rPr>
          <w:lang w:val="fr-FR"/>
        </w:rPr>
        <w:t xml:space="preserve"> </w:t>
      </w:r>
      <w:r w:rsidRPr="00DE20F0" w:rsidR="0070103A">
        <w:rPr>
          <w:lang w:val="fr-FR"/>
        </w:rPr>
        <w:t>ci-dessus). Le</w:t>
      </w:r>
      <w:r w:rsidRPr="00DE20F0" w:rsidR="00C32E8A">
        <w:rPr>
          <w:lang w:val="fr-FR"/>
        </w:rPr>
        <w:t xml:space="preserve"> dernier contrôle de la régularité de </w:t>
      </w:r>
      <w:r w:rsidRPr="00DE20F0" w:rsidR="0070103A">
        <w:rPr>
          <w:lang w:val="fr-FR"/>
        </w:rPr>
        <w:t>s</w:t>
      </w:r>
      <w:r w:rsidRPr="00DE20F0" w:rsidR="00C32E8A">
        <w:rPr>
          <w:lang w:val="fr-FR"/>
        </w:rPr>
        <w:t>a détention préalable à l</w:t>
      </w:r>
      <w:r w:rsidRPr="00DE20F0" w:rsidR="00DE20F0">
        <w:rPr>
          <w:lang w:val="fr-FR"/>
        </w:rPr>
        <w:t>’</w:t>
      </w:r>
      <w:r w:rsidRPr="00DE20F0" w:rsidR="00C32E8A">
        <w:rPr>
          <w:lang w:val="fr-FR"/>
        </w:rPr>
        <w:t xml:space="preserve">introduction de </w:t>
      </w:r>
      <w:r w:rsidRPr="00DE20F0" w:rsidR="00274D86">
        <w:rPr>
          <w:lang w:val="fr-FR"/>
        </w:rPr>
        <w:t>ladite</w:t>
      </w:r>
      <w:r w:rsidRPr="00DE20F0" w:rsidR="00C32E8A">
        <w:rPr>
          <w:lang w:val="fr-FR"/>
        </w:rPr>
        <w:t xml:space="preserve"> demande </w:t>
      </w:r>
      <w:r w:rsidRPr="00DE20F0" w:rsidR="0070103A">
        <w:rPr>
          <w:lang w:val="fr-FR"/>
        </w:rPr>
        <w:t>remonta</w:t>
      </w:r>
      <w:r w:rsidRPr="00DE20F0" w:rsidR="00E83E8B">
        <w:rPr>
          <w:lang w:val="fr-FR"/>
        </w:rPr>
        <w:t>n</w:t>
      </w:r>
      <w:r w:rsidRPr="00DE20F0" w:rsidR="0070103A">
        <w:rPr>
          <w:lang w:val="fr-FR"/>
        </w:rPr>
        <w:t>t au 24 juin 2008</w:t>
      </w:r>
      <w:r w:rsidRPr="00DE20F0" w:rsidR="00F45C67">
        <w:rPr>
          <w:lang w:val="fr-FR"/>
        </w:rPr>
        <w:t xml:space="preserve"> (paragraphe </w:t>
      </w:r>
      <w:r w:rsidRPr="00DE20F0" w:rsidR="00F45C67">
        <w:rPr>
          <w:lang w:val="fr-FR"/>
        </w:rPr>
        <w:fldChar w:fldCharType="begin"/>
      </w:r>
      <w:r w:rsidRPr="00DE20F0" w:rsidR="00F45C67">
        <w:rPr>
          <w:lang w:val="fr-FR"/>
        </w:rPr>
        <w:instrText xml:space="preserve"> REF decdetprov1 \h </w:instrText>
      </w:r>
      <w:r w:rsidRPr="00DE20F0" w:rsidR="00451767">
        <w:rPr>
          <w:lang w:val="fr-FR"/>
        </w:rPr>
        <w:instrText xml:space="preserve"> \* MERGEFORMAT </w:instrText>
      </w:r>
      <w:r w:rsidRPr="00DE20F0" w:rsidR="00F45C67">
        <w:rPr>
          <w:lang w:val="fr-FR"/>
        </w:rPr>
      </w:r>
      <w:r w:rsidRPr="00DE20F0" w:rsidR="00F45C67">
        <w:rPr>
          <w:lang w:val="fr-FR"/>
        </w:rPr>
        <w:fldChar w:fldCharType="separate"/>
      </w:r>
      <w:r w:rsidRPr="00DE20F0" w:rsidR="00DE20F0">
        <w:rPr>
          <w:noProof/>
          <w:lang w:val="fr-FR"/>
        </w:rPr>
        <w:t>28</w:t>
      </w:r>
      <w:r w:rsidRPr="00DE20F0" w:rsidR="00F45C67">
        <w:rPr>
          <w:lang w:val="fr-FR"/>
        </w:rPr>
        <w:fldChar w:fldCharType="end"/>
      </w:r>
      <w:r w:rsidRPr="00DE20F0" w:rsidR="00F45C67">
        <w:rPr>
          <w:lang w:val="fr-FR"/>
        </w:rPr>
        <w:t xml:space="preserve"> ci-dessus)</w:t>
      </w:r>
      <w:r w:rsidRPr="00DE20F0" w:rsidR="0070103A">
        <w:rPr>
          <w:lang w:val="fr-FR"/>
        </w:rPr>
        <w:t xml:space="preserve">, le laps de temps </w:t>
      </w:r>
      <w:r w:rsidRPr="00DE20F0" w:rsidR="00E83E8B">
        <w:rPr>
          <w:lang w:val="fr-FR"/>
        </w:rPr>
        <w:t>qui s</w:t>
      </w:r>
      <w:r w:rsidRPr="00DE20F0" w:rsidR="00DE20F0">
        <w:rPr>
          <w:lang w:val="fr-FR"/>
        </w:rPr>
        <w:t>’</w:t>
      </w:r>
      <w:r w:rsidRPr="00DE20F0" w:rsidR="00E83E8B">
        <w:rPr>
          <w:lang w:val="fr-FR"/>
        </w:rPr>
        <w:t xml:space="preserve">est écoulé </w:t>
      </w:r>
      <w:r w:rsidRPr="00DE20F0" w:rsidR="0070103A">
        <w:rPr>
          <w:lang w:val="fr-FR"/>
        </w:rPr>
        <w:t>entre les deux év</w:t>
      </w:r>
      <w:r w:rsidRPr="00DE20F0" w:rsidR="00E83E8B">
        <w:rPr>
          <w:lang w:val="fr-FR"/>
        </w:rPr>
        <w:t>é</w:t>
      </w:r>
      <w:r w:rsidRPr="00DE20F0" w:rsidR="0070103A">
        <w:rPr>
          <w:lang w:val="fr-FR"/>
        </w:rPr>
        <w:t xml:space="preserve">nements </w:t>
      </w:r>
      <w:r w:rsidRPr="00DE20F0" w:rsidR="00E83E8B">
        <w:rPr>
          <w:lang w:val="fr-FR"/>
        </w:rPr>
        <w:t>était de</w:t>
      </w:r>
      <w:r w:rsidRPr="00DE20F0" w:rsidR="0070103A">
        <w:rPr>
          <w:lang w:val="fr-FR"/>
        </w:rPr>
        <w:t xml:space="preserve"> quarante</w:t>
      </w:r>
      <w:r w:rsidRPr="00DE20F0" w:rsidR="006A2D3B">
        <w:rPr>
          <w:lang w:val="fr-FR"/>
        </w:rPr>
        <w:noBreakHyphen/>
      </w:r>
      <w:r w:rsidRPr="00DE20F0" w:rsidR="0070103A">
        <w:rPr>
          <w:lang w:val="fr-FR"/>
        </w:rPr>
        <w:t>deux</w:t>
      </w:r>
      <w:r w:rsidRPr="00DE20F0" w:rsidR="00E83E8B">
        <w:rPr>
          <w:lang w:val="fr-FR"/>
        </w:rPr>
        <w:t> </w:t>
      </w:r>
      <w:r w:rsidRPr="00DE20F0" w:rsidR="0070103A">
        <w:rPr>
          <w:lang w:val="fr-FR"/>
        </w:rPr>
        <w:t xml:space="preserve">jours. </w:t>
      </w:r>
      <w:r w:rsidRPr="00DE20F0" w:rsidR="00E83E8B">
        <w:rPr>
          <w:lang w:val="fr-FR"/>
        </w:rPr>
        <w:t>À</w:t>
      </w:r>
      <w:r w:rsidRPr="00DE20F0" w:rsidR="00274D86">
        <w:rPr>
          <w:lang w:val="fr-FR"/>
        </w:rPr>
        <w:t xml:space="preserve"> la lumière de la jurisprudence citée au paragraphe</w:t>
      </w:r>
      <w:r w:rsidRPr="00DE20F0" w:rsidR="00E4797A">
        <w:rPr>
          <w:lang w:val="fr-FR"/>
        </w:rPr>
        <w:t> </w:t>
      </w:r>
      <w:r w:rsidRPr="00DE20F0" w:rsidR="00F45C67">
        <w:rPr>
          <w:lang w:val="fr-FR"/>
        </w:rPr>
        <w:fldChar w:fldCharType="begin"/>
      </w:r>
      <w:r w:rsidRPr="00DE20F0" w:rsidR="00F45C67">
        <w:rPr>
          <w:lang w:val="fr-FR"/>
        </w:rPr>
        <w:instrText xml:space="preserve"> REF jurdelrais \h </w:instrText>
      </w:r>
      <w:r w:rsidRPr="00DE20F0" w:rsidR="00451767">
        <w:rPr>
          <w:lang w:val="fr-FR"/>
        </w:rPr>
        <w:instrText xml:space="preserve"> \* MERGEFORMAT </w:instrText>
      </w:r>
      <w:r w:rsidRPr="00DE20F0" w:rsidR="00F45C67">
        <w:rPr>
          <w:lang w:val="fr-FR"/>
        </w:rPr>
      </w:r>
      <w:r w:rsidRPr="00DE20F0" w:rsidR="00F45C67">
        <w:rPr>
          <w:lang w:val="fr-FR"/>
        </w:rPr>
        <w:fldChar w:fldCharType="separate"/>
      </w:r>
      <w:r w:rsidRPr="00DE20F0" w:rsidR="00DE20F0">
        <w:rPr>
          <w:noProof/>
          <w:lang w:val="fr-FR"/>
        </w:rPr>
        <w:t>133</w:t>
      </w:r>
      <w:r w:rsidRPr="00DE20F0" w:rsidR="00F45C67">
        <w:rPr>
          <w:lang w:val="fr-FR"/>
        </w:rPr>
        <w:fldChar w:fldCharType="end"/>
      </w:r>
      <w:r w:rsidRPr="00DE20F0" w:rsidR="00274D86">
        <w:rPr>
          <w:lang w:val="fr-FR"/>
        </w:rPr>
        <w:t xml:space="preserve"> ci</w:t>
      </w:r>
      <w:r w:rsidRPr="00DE20F0" w:rsidR="00274D86">
        <w:rPr>
          <w:lang w:val="fr-FR"/>
        </w:rPr>
        <w:noBreakHyphen/>
        <w:t>dessus, la Cour estime que l</w:t>
      </w:r>
      <w:r w:rsidRPr="00DE20F0" w:rsidR="001B76CB">
        <w:rPr>
          <w:lang w:val="fr-FR"/>
        </w:rPr>
        <w:t xml:space="preserve">e requérant pouvait </w:t>
      </w:r>
      <w:r w:rsidRPr="00DE20F0" w:rsidR="00F57F13">
        <w:rPr>
          <w:lang w:val="fr-FR"/>
        </w:rPr>
        <w:t>raisonnablement s</w:t>
      </w:r>
      <w:r w:rsidRPr="00DE20F0" w:rsidR="00DE20F0">
        <w:rPr>
          <w:lang w:val="fr-FR"/>
        </w:rPr>
        <w:t>’</w:t>
      </w:r>
      <w:r w:rsidRPr="00DE20F0" w:rsidR="00F57F13">
        <w:rPr>
          <w:lang w:val="fr-FR"/>
        </w:rPr>
        <w:t>attendre</w:t>
      </w:r>
      <w:r w:rsidRPr="00DE20F0" w:rsidR="001B76CB">
        <w:rPr>
          <w:lang w:val="fr-FR"/>
        </w:rPr>
        <w:t xml:space="preserve"> </w:t>
      </w:r>
      <w:r w:rsidRPr="00DE20F0" w:rsidR="00F57F13">
        <w:rPr>
          <w:lang w:val="fr-FR"/>
        </w:rPr>
        <w:t xml:space="preserve">à ce </w:t>
      </w:r>
      <w:r w:rsidRPr="00DE20F0" w:rsidR="001B76CB">
        <w:rPr>
          <w:lang w:val="fr-FR"/>
        </w:rPr>
        <w:t>que la légalité de sa détention soit réexaminé</w:t>
      </w:r>
      <w:r w:rsidRPr="00DE20F0" w:rsidR="00E83E8B">
        <w:rPr>
          <w:lang w:val="fr-FR"/>
        </w:rPr>
        <w:t>e</w:t>
      </w:r>
      <w:r w:rsidRPr="00DE20F0" w:rsidR="001B76CB">
        <w:rPr>
          <w:lang w:val="fr-FR"/>
        </w:rPr>
        <w:t xml:space="preserve"> et</w:t>
      </w:r>
      <w:r w:rsidRPr="00DE20F0" w:rsidR="00EE368B">
        <w:rPr>
          <w:lang w:val="fr-FR"/>
        </w:rPr>
        <w:t xml:space="preserve"> que</w:t>
      </w:r>
      <w:r w:rsidRPr="00DE20F0" w:rsidR="001B76CB">
        <w:rPr>
          <w:lang w:val="fr-FR"/>
        </w:rPr>
        <w:t xml:space="preserve">, par conséquent, </w:t>
      </w:r>
      <w:r w:rsidRPr="00DE20F0" w:rsidR="00EE368B">
        <w:rPr>
          <w:lang w:val="fr-FR"/>
        </w:rPr>
        <w:t xml:space="preserve">il pouvait </w:t>
      </w:r>
      <w:r w:rsidRPr="00DE20F0" w:rsidR="001B76CB">
        <w:rPr>
          <w:lang w:val="fr-FR"/>
        </w:rPr>
        <w:t>soumettre une demande dans ce sens</w:t>
      </w:r>
      <w:r w:rsidRPr="00DE20F0" w:rsidR="00274D86">
        <w:rPr>
          <w:lang w:val="fr-FR"/>
        </w:rPr>
        <w:t>, d</w:t>
      </w:r>
      <w:r w:rsidRPr="00DE20F0" w:rsidR="00DE20F0">
        <w:rPr>
          <w:lang w:val="fr-FR"/>
        </w:rPr>
        <w:t>’</w:t>
      </w:r>
      <w:r w:rsidRPr="00DE20F0" w:rsidR="001B76CB">
        <w:rPr>
          <w:lang w:val="fr-FR"/>
        </w:rPr>
        <w:t>autant plus qu</w:t>
      </w:r>
      <w:r w:rsidRPr="00DE20F0" w:rsidR="00DE20F0">
        <w:rPr>
          <w:lang w:val="fr-FR"/>
        </w:rPr>
        <w:t>’</w:t>
      </w:r>
      <w:r w:rsidRPr="00DE20F0" w:rsidR="00955CD2">
        <w:rPr>
          <w:lang w:val="fr-FR"/>
        </w:rPr>
        <w:t>elle était</w:t>
      </w:r>
      <w:r w:rsidRPr="00DE20F0" w:rsidR="00274D86">
        <w:rPr>
          <w:lang w:val="fr-FR"/>
        </w:rPr>
        <w:t xml:space="preserve"> motivé</w:t>
      </w:r>
      <w:r w:rsidRPr="00DE20F0" w:rsidR="001B76CB">
        <w:rPr>
          <w:lang w:val="fr-FR"/>
        </w:rPr>
        <w:t>e</w:t>
      </w:r>
      <w:r w:rsidRPr="00DE20F0" w:rsidR="00F45C67">
        <w:rPr>
          <w:lang w:val="fr-FR"/>
        </w:rPr>
        <w:t xml:space="preserve"> par l</w:t>
      </w:r>
      <w:r w:rsidRPr="00DE20F0" w:rsidR="00DE20F0">
        <w:rPr>
          <w:lang w:val="fr-FR"/>
        </w:rPr>
        <w:t>’</w:t>
      </w:r>
      <w:r w:rsidRPr="00DE20F0" w:rsidR="00F45C67">
        <w:rPr>
          <w:lang w:val="fr-FR"/>
        </w:rPr>
        <w:t>apparition d</w:t>
      </w:r>
      <w:r w:rsidRPr="00DE20F0" w:rsidR="00DE20F0">
        <w:rPr>
          <w:lang w:val="fr-FR"/>
        </w:rPr>
        <w:t>’</w:t>
      </w:r>
      <w:r w:rsidRPr="00DE20F0" w:rsidR="00F45C67">
        <w:rPr>
          <w:lang w:val="fr-FR"/>
        </w:rPr>
        <w:t>un</w:t>
      </w:r>
      <w:r w:rsidRPr="00DE20F0" w:rsidR="00274D86">
        <w:rPr>
          <w:lang w:val="fr-FR"/>
        </w:rPr>
        <w:t xml:space="preserve"> nouvel élément dans le déroulement de la procédure</w:t>
      </w:r>
      <w:r w:rsidRPr="00DE20F0" w:rsidR="00F728E5">
        <w:rPr>
          <w:lang w:val="fr-FR"/>
        </w:rPr>
        <w:t xml:space="preserve"> pénale</w:t>
      </w:r>
      <w:r w:rsidRPr="00DE20F0" w:rsidR="00274D86">
        <w:rPr>
          <w:lang w:val="fr-FR"/>
        </w:rPr>
        <w:t>, à savoir le fait que l</w:t>
      </w:r>
      <w:r w:rsidRPr="00DE20F0" w:rsidR="00DE20F0">
        <w:rPr>
          <w:lang w:val="fr-FR"/>
        </w:rPr>
        <w:t>’</w:t>
      </w:r>
      <w:r w:rsidRPr="00DE20F0" w:rsidR="00274D86">
        <w:rPr>
          <w:lang w:val="fr-FR"/>
        </w:rPr>
        <w:t>accusation avait terminé de présenter les preuves à charge.</w:t>
      </w:r>
    </w:p>
    <w:p w:rsidRPr="00DE20F0" w:rsidR="00296F66" w:rsidP="00DE20F0" w:rsidRDefault="001B76C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135</w:t>
      </w:r>
      <w:r w:rsidRPr="00DE20F0">
        <w:rPr>
          <w:lang w:val="fr-FR"/>
        </w:rPr>
        <w:fldChar w:fldCharType="end"/>
      </w:r>
      <w:r w:rsidRPr="00DE20F0">
        <w:rPr>
          <w:lang w:val="fr-FR"/>
        </w:rPr>
        <w:t xml:space="preserve">.  La Cour note ensuite que </w:t>
      </w:r>
      <w:r w:rsidRPr="00DE20F0" w:rsidR="00955CD2">
        <w:rPr>
          <w:lang w:val="fr-FR"/>
        </w:rPr>
        <w:t>cette pétition</w:t>
      </w:r>
      <w:r w:rsidRPr="00DE20F0">
        <w:rPr>
          <w:lang w:val="fr-FR"/>
        </w:rPr>
        <w:t xml:space="preserve"> a </w:t>
      </w:r>
      <w:r w:rsidRPr="00DE20F0" w:rsidR="00A954F3">
        <w:rPr>
          <w:lang w:val="fr-FR"/>
        </w:rPr>
        <w:t xml:space="preserve">été </w:t>
      </w:r>
      <w:r w:rsidRPr="00DE20F0" w:rsidR="00955CD2">
        <w:rPr>
          <w:lang w:val="fr-FR"/>
        </w:rPr>
        <w:t xml:space="preserve">effectivement </w:t>
      </w:r>
      <w:r w:rsidRPr="00DE20F0" w:rsidR="00A954F3">
        <w:rPr>
          <w:lang w:val="fr-FR"/>
        </w:rPr>
        <w:t>examinée par le tribunal</w:t>
      </w:r>
      <w:r w:rsidRPr="00DE20F0">
        <w:rPr>
          <w:lang w:val="fr-FR"/>
        </w:rPr>
        <w:t xml:space="preserve"> de première instance le 18</w:t>
      </w:r>
      <w:r w:rsidRPr="00DE20F0" w:rsidR="00E83E8B">
        <w:rPr>
          <w:lang w:val="fr-FR"/>
        </w:rPr>
        <w:t> </w:t>
      </w:r>
      <w:r w:rsidRPr="00DE20F0">
        <w:rPr>
          <w:lang w:val="fr-FR"/>
        </w:rPr>
        <w:t>septembre 2008</w:t>
      </w:r>
      <w:r w:rsidRPr="00DE20F0" w:rsidR="00F45C67">
        <w:rPr>
          <w:lang w:val="fr-FR"/>
        </w:rPr>
        <w:t xml:space="preserve"> (paragraphe </w:t>
      </w:r>
      <w:r w:rsidRPr="00DE20F0" w:rsidR="00F45C67">
        <w:rPr>
          <w:lang w:val="fr-FR"/>
        </w:rPr>
        <w:fldChar w:fldCharType="begin"/>
      </w:r>
      <w:r w:rsidRPr="00DE20F0" w:rsidR="00F45C67">
        <w:rPr>
          <w:lang w:val="fr-FR"/>
        </w:rPr>
        <w:instrText xml:space="preserve"> REF dec180908 \h </w:instrText>
      </w:r>
      <w:r w:rsidRPr="00DE20F0" w:rsidR="00451767">
        <w:rPr>
          <w:lang w:val="fr-FR"/>
        </w:rPr>
        <w:instrText xml:space="preserve"> \* MERGEFORMAT </w:instrText>
      </w:r>
      <w:r w:rsidRPr="00DE20F0" w:rsidR="00F45C67">
        <w:rPr>
          <w:lang w:val="fr-FR"/>
        </w:rPr>
      </w:r>
      <w:r w:rsidRPr="00DE20F0" w:rsidR="00F45C67">
        <w:rPr>
          <w:lang w:val="fr-FR"/>
        </w:rPr>
        <w:fldChar w:fldCharType="separate"/>
      </w:r>
      <w:r w:rsidRPr="00DE20F0" w:rsidR="00DE20F0">
        <w:rPr>
          <w:noProof/>
          <w:lang w:val="fr-FR"/>
        </w:rPr>
        <w:t>31</w:t>
      </w:r>
      <w:r w:rsidRPr="00DE20F0" w:rsidR="00F45C67">
        <w:rPr>
          <w:lang w:val="fr-FR"/>
        </w:rPr>
        <w:fldChar w:fldCharType="end"/>
      </w:r>
      <w:r w:rsidRPr="00DE20F0" w:rsidR="00F45C67">
        <w:rPr>
          <w:lang w:val="fr-FR"/>
        </w:rPr>
        <w:t xml:space="preserve"> ci-dessus)</w:t>
      </w:r>
      <w:r w:rsidRPr="00DE20F0">
        <w:rPr>
          <w:lang w:val="fr-FR"/>
        </w:rPr>
        <w:t xml:space="preserve">, soit </w:t>
      </w:r>
      <w:r w:rsidRPr="00DE20F0" w:rsidR="00F728E5">
        <w:rPr>
          <w:lang w:val="fr-FR"/>
        </w:rPr>
        <w:t>quarante-deux</w:t>
      </w:r>
      <w:r w:rsidRPr="00DE20F0" w:rsidR="009A1401">
        <w:rPr>
          <w:lang w:val="fr-FR"/>
        </w:rPr>
        <w:t xml:space="preserve"> jours après son introduction. </w:t>
      </w:r>
      <w:r w:rsidRPr="00DE20F0" w:rsidR="00E83E8B">
        <w:rPr>
          <w:lang w:val="fr-FR"/>
        </w:rPr>
        <w:t>Elle</w:t>
      </w:r>
      <w:r w:rsidRPr="00DE20F0" w:rsidR="00F728E5">
        <w:rPr>
          <w:lang w:val="fr-FR"/>
        </w:rPr>
        <w:t xml:space="preserve"> rappelle que</w:t>
      </w:r>
      <w:r w:rsidRPr="00DE20F0" w:rsidR="00E83E8B">
        <w:rPr>
          <w:lang w:val="fr-FR"/>
        </w:rPr>
        <w:t>,</w:t>
      </w:r>
      <w:r w:rsidRPr="00DE20F0" w:rsidR="00F728E5">
        <w:rPr>
          <w:lang w:val="fr-FR"/>
        </w:rPr>
        <w:t xml:space="preserve"> dans l</w:t>
      </w:r>
      <w:r w:rsidRPr="00DE20F0" w:rsidR="00DE20F0">
        <w:rPr>
          <w:lang w:val="fr-FR"/>
        </w:rPr>
        <w:t>’</w:t>
      </w:r>
      <w:r w:rsidRPr="00DE20F0" w:rsidR="00F728E5">
        <w:rPr>
          <w:lang w:val="fr-FR"/>
        </w:rPr>
        <w:t xml:space="preserve">arrêt </w:t>
      </w:r>
      <w:r w:rsidRPr="00DE20F0" w:rsidR="009A1401">
        <w:rPr>
          <w:i/>
          <w:lang w:val="fr-FR"/>
        </w:rPr>
        <w:t>Rehbock c. Slovénie</w:t>
      </w:r>
      <w:r w:rsidRPr="00DE20F0" w:rsidR="00F728E5">
        <w:rPr>
          <w:lang w:val="fr-FR"/>
        </w:rPr>
        <w:t xml:space="preserve"> </w:t>
      </w:r>
      <w:r w:rsidRPr="00DE20F0" w:rsidR="009A1401">
        <w:rPr>
          <w:lang w:val="fr-FR"/>
        </w:rPr>
        <w:t>(n</w:t>
      </w:r>
      <w:r w:rsidRPr="00DE20F0" w:rsidR="009A1401">
        <w:rPr>
          <w:vertAlign w:val="superscript"/>
          <w:lang w:val="fr-FR"/>
        </w:rPr>
        <w:t>o</w:t>
      </w:r>
      <w:r w:rsidRPr="00DE20F0" w:rsidR="00F45C67">
        <w:rPr>
          <w:lang w:val="fr-FR"/>
        </w:rPr>
        <w:t> </w:t>
      </w:r>
      <w:r w:rsidRPr="00DE20F0" w:rsidR="009A1401">
        <w:rPr>
          <w:lang w:val="fr-FR"/>
        </w:rPr>
        <w:t>29462/95, §§ 85</w:t>
      </w:r>
      <w:r w:rsidRPr="00DE20F0" w:rsidR="009A1401">
        <w:rPr>
          <w:lang w:val="fr-FR"/>
        </w:rPr>
        <w:noBreakHyphen/>
        <w:t>86, CEDH 2000</w:t>
      </w:r>
      <w:r w:rsidRPr="00DE20F0" w:rsidR="009A1401">
        <w:rPr>
          <w:lang w:val="fr-FR"/>
        </w:rPr>
        <w:noBreakHyphen/>
        <w:t>XII)</w:t>
      </w:r>
      <w:r w:rsidRPr="00DE20F0" w:rsidR="00955CD2">
        <w:rPr>
          <w:lang w:val="fr-FR"/>
        </w:rPr>
        <w:t>,</w:t>
      </w:r>
      <w:r w:rsidRPr="00DE20F0" w:rsidR="009A1401">
        <w:rPr>
          <w:lang w:val="fr-FR"/>
        </w:rPr>
        <w:t xml:space="preserve"> </w:t>
      </w:r>
      <w:r w:rsidRPr="00DE20F0" w:rsidR="00955CD2">
        <w:rPr>
          <w:lang w:val="fr-FR"/>
        </w:rPr>
        <w:t xml:space="preserve">la Cour </w:t>
      </w:r>
      <w:r w:rsidRPr="00DE20F0" w:rsidR="009A1401">
        <w:rPr>
          <w:lang w:val="fr-FR"/>
        </w:rPr>
        <w:t xml:space="preserve">a </w:t>
      </w:r>
      <w:r w:rsidRPr="00DE20F0" w:rsidR="007E2748">
        <w:rPr>
          <w:lang w:val="fr-FR"/>
        </w:rPr>
        <w:t xml:space="preserve">conclu </w:t>
      </w:r>
      <w:r w:rsidRPr="00DE20F0" w:rsidR="009A1401">
        <w:rPr>
          <w:lang w:val="fr-FR"/>
        </w:rPr>
        <w:t xml:space="preserve">que </w:t>
      </w:r>
      <w:r w:rsidRPr="00DE20F0" w:rsidR="00F728E5">
        <w:rPr>
          <w:lang w:val="fr-FR"/>
        </w:rPr>
        <w:t xml:space="preserve">le délai </w:t>
      </w:r>
      <w:r w:rsidRPr="00DE20F0" w:rsidR="00EE368B">
        <w:rPr>
          <w:lang w:val="fr-FR"/>
        </w:rPr>
        <w:t xml:space="preserve">de </w:t>
      </w:r>
      <w:r w:rsidRPr="00DE20F0" w:rsidR="00F728E5">
        <w:rPr>
          <w:lang w:val="fr-FR"/>
        </w:rPr>
        <w:t>vingt-trois jours séparant l</w:t>
      </w:r>
      <w:r w:rsidRPr="00DE20F0" w:rsidR="00DE20F0">
        <w:rPr>
          <w:lang w:val="fr-FR"/>
        </w:rPr>
        <w:t>’</w:t>
      </w:r>
      <w:r w:rsidRPr="00DE20F0" w:rsidR="00F728E5">
        <w:rPr>
          <w:lang w:val="fr-FR"/>
        </w:rPr>
        <w:t>introduction d</w:t>
      </w:r>
      <w:r w:rsidRPr="00DE20F0" w:rsidR="00DE20F0">
        <w:rPr>
          <w:lang w:val="fr-FR"/>
        </w:rPr>
        <w:t>’</w:t>
      </w:r>
      <w:r w:rsidRPr="00DE20F0" w:rsidR="00F728E5">
        <w:rPr>
          <w:lang w:val="fr-FR"/>
        </w:rPr>
        <w:t xml:space="preserve">une demande </w:t>
      </w:r>
      <w:r w:rsidRPr="00DE20F0" w:rsidR="009A1401">
        <w:rPr>
          <w:lang w:val="fr-FR"/>
        </w:rPr>
        <w:t>d</w:t>
      </w:r>
      <w:r w:rsidRPr="00DE20F0" w:rsidR="00DE20F0">
        <w:rPr>
          <w:lang w:val="fr-FR"/>
        </w:rPr>
        <w:t>’</w:t>
      </w:r>
      <w:r w:rsidRPr="00DE20F0" w:rsidR="009A1401">
        <w:rPr>
          <w:lang w:val="fr-FR"/>
        </w:rPr>
        <w:t xml:space="preserve">élargissement </w:t>
      </w:r>
      <w:r w:rsidRPr="00DE20F0" w:rsidR="00F728E5">
        <w:rPr>
          <w:lang w:val="fr-FR"/>
        </w:rPr>
        <w:t>et son e</w:t>
      </w:r>
      <w:r w:rsidRPr="00DE20F0" w:rsidR="00C67E99">
        <w:rPr>
          <w:lang w:val="fr-FR"/>
        </w:rPr>
        <w:t xml:space="preserve">xamen par un tribunal </w:t>
      </w:r>
      <w:r w:rsidRPr="00DE20F0" w:rsidR="00F728E5">
        <w:rPr>
          <w:lang w:val="fr-FR"/>
        </w:rPr>
        <w:t xml:space="preserve">ne pouvait pas être considéré comme « bref » au sens </w:t>
      </w:r>
      <w:r w:rsidRPr="00DE20F0" w:rsidR="009A1401">
        <w:rPr>
          <w:lang w:val="fr-FR"/>
        </w:rPr>
        <w:t>de l</w:t>
      </w:r>
      <w:r w:rsidRPr="00DE20F0" w:rsidR="00DE20F0">
        <w:rPr>
          <w:lang w:val="fr-FR"/>
        </w:rPr>
        <w:t>’</w:t>
      </w:r>
      <w:r w:rsidRPr="00DE20F0" w:rsidR="00F728E5">
        <w:rPr>
          <w:lang w:val="fr-FR"/>
        </w:rPr>
        <w:t>article 5 § 4 de la Convention. Elle estime qu</w:t>
      </w:r>
      <w:r w:rsidRPr="00DE20F0" w:rsidR="00F57F13">
        <w:rPr>
          <w:lang w:val="fr-FR"/>
        </w:rPr>
        <w:t>e</w:t>
      </w:r>
      <w:r w:rsidRPr="00DE20F0" w:rsidR="00E83E8B">
        <w:rPr>
          <w:lang w:val="fr-FR"/>
        </w:rPr>
        <w:t>,</w:t>
      </w:r>
      <w:r w:rsidRPr="00DE20F0" w:rsidR="00F57F13">
        <w:rPr>
          <w:lang w:val="fr-FR"/>
        </w:rPr>
        <w:t xml:space="preserve"> dans </w:t>
      </w:r>
      <w:r w:rsidRPr="00DE20F0" w:rsidR="00E83E8B">
        <w:rPr>
          <w:lang w:val="fr-FR"/>
        </w:rPr>
        <w:t>la présente cause,</w:t>
      </w:r>
      <w:r w:rsidRPr="00DE20F0" w:rsidR="004F15F4">
        <w:rPr>
          <w:lang w:val="fr-FR"/>
        </w:rPr>
        <w:t xml:space="preserve"> le délai de quarante</w:t>
      </w:r>
      <w:r w:rsidRPr="00DE20F0" w:rsidR="004F15F4">
        <w:rPr>
          <w:lang w:val="fr-FR"/>
        </w:rPr>
        <w:noBreakHyphen/>
      </w:r>
      <w:r w:rsidRPr="00DE20F0" w:rsidR="00F728E5">
        <w:rPr>
          <w:lang w:val="fr-FR"/>
        </w:rPr>
        <w:t>deux jour</w:t>
      </w:r>
      <w:r w:rsidRPr="00DE20F0" w:rsidR="00C67E99">
        <w:rPr>
          <w:lang w:val="fr-FR"/>
        </w:rPr>
        <w:t>s</w:t>
      </w:r>
      <w:r w:rsidRPr="00DE20F0" w:rsidR="00F728E5">
        <w:rPr>
          <w:lang w:val="fr-FR"/>
        </w:rPr>
        <w:t xml:space="preserve"> n</w:t>
      </w:r>
      <w:r w:rsidRPr="00DE20F0" w:rsidR="00DE20F0">
        <w:rPr>
          <w:lang w:val="fr-FR"/>
        </w:rPr>
        <w:t>’</w:t>
      </w:r>
      <w:r w:rsidRPr="00DE20F0" w:rsidR="00F728E5">
        <w:rPr>
          <w:lang w:val="fr-FR"/>
        </w:rPr>
        <w:t xml:space="preserve">est pas non plus compatible </w:t>
      </w:r>
      <w:r w:rsidRPr="00DE20F0" w:rsidR="00F57F13">
        <w:rPr>
          <w:lang w:val="fr-FR"/>
        </w:rPr>
        <w:t>avec l</w:t>
      </w:r>
      <w:r w:rsidRPr="00DE20F0" w:rsidR="00DE20F0">
        <w:rPr>
          <w:lang w:val="fr-FR"/>
        </w:rPr>
        <w:t>’</w:t>
      </w:r>
      <w:r w:rsidRPr="00DE20F0" w:rsidR="00F57F13">
        <w:rPr>
          <w:lang w:val="fr-FR"/>
        </w:rPr>
        <w:t>exigence d</w:t>
      </w:r>
      <w:r w:rsidRPr="00DE20F0" w:rsidR="00DE20F0">
        <w:rPr>
          <w:lang w:val="fr-FR"/>
        </w:rPr>
        <w:t>’</w:t>
      </w:r>
      <w:r w:rsidRPr="00DE20F0" w:rsidR="00F57F13">
        <w:rPr>
          <w:lang w:val="fr-FR"/>
        </w:rPr>
        <w:t>un contrôle à bref délai</w:t>
      </w:r>
      <w:r w:rsidRPr="00DE20F0" w:rsidR="00F728E5">
        <w:rPr>
          <w:lang w:val="fr-FR"/>
        </w:rPr>
        <w:t>.</w:t>
      </w:r>
      <w:r w:rsidRPr="00DE20F0" w:rsidR="00F57F13">
        <w:rPr>
          <w:lang w:val="fr-FR"/>
        </w:rPr>
        <w:t xml:space="preserve"> Partant, il y a eu violation de </w:t>
      </w:r>
      <w:r w:rsidRPr="00DE20F0" w:rsidR="00E83E8B">
        <w:rPr>
          <w:lang w:val="fr-FR"/>
        </w:rPr>
        <w:t>l</w:t>
      </w:r>
      <w:r w:rsidRPr="00DE20F0" w:rsidR="00DE20F0">
        <w:rPr>
          <w:lang w:val="fr-FR"/>
        </w:rPr>
        <w:t>’</w:t>
      </w:r>
      <w:r w:rsidRPr="00DE20F0" w:rsidR="00E83E8B">
        <w:rPr>
          <w:lang w:val="fr-FR"/>
        </w:rPr>
        <w:t>article 5 § 4 de la Convention</w:t>
      </w:r>
      <w:r w:rsidRPr="00DE20F0" w:rsidDel="00E83E8B" w:rsidR="00E83E8B">
        <w:rPr>
          <w:lang w:val="fr-FR"/>
        </w:rPr>
        <w:t xml:space="preserve"> </w:t>
      </w:r>
      <w:r w:rsidRPr="00DE20F0" w:rsidR="00F57F13">
        <w:rPr>
          <w:lang w:val="fr-FR"/>
        </w:rPr>
        <w:t>en l</w:t>
      </w:r>
      <w:r w:rsidRPr="00DE20F0" w:rsidR="00DE20F0">
        <w:rPr>
          <w:lang w:val="fr-FR"/>
        </w:rPr>
        <w:t>’</w:t>
      </w:r>
      <w:r w:rsidRPr="00DE20F0" w:rsidR="00F57F13">
        <w:rPr>
          <w:lang w:val="fr-FR"/>
        </w:rPr>
        <w:t>espèce.</w:t>
      </w:r>
    </w:p>
    <w:p w:rsidRPr="00DE20F0" w:rsidR="001B7308" w:rsidP="00DE20F0" w:rsidRDefault="00F728E5">
      <w:pPr>
        <w:pStyle w:val="ECHRHeading4"/>
        <w:rPr>
          <w:lang w:val="fr-FR"/>
        </w:rPr>
      </w:pPr>
      <w:r w:rsidRPr="00DE20F0">
        <w:rPr>
          <w:lang w:val="fr-FR"/>
        </w:rPr>
        <w:t>b)  Quant à savoir s</w:t>
      </w:r>
      <w:r w:rsidRPr="00DE20F0" w:rsidR="00DE20F0">
        <w:rPr>
          <w:lang w:val="fr-FR"/>
        </w:rPr>
        <w:t>’</w:t>
      </w:r>
      <w:r w:rsidRPr="00DE20F0">
        <w:rPr>
          <w:lang w:val="fr-FR"/>
        </w:rPr>
        <w:t>il a été statué à bref délai sur l</w:t>
      </w:r>
      <w:r w:rsidRPr="00DE20F0" w:rsidR="00DE20F0">
        <w:rPr>
          <w:lang w:val="fr-FR"/>
        </w:rPr>
        <w:t>’</w:t>
      </w:r>
      <w:r w:rsidRPr="00DE20F0">
        <w:rPr>
          <w:lang w:val="fr-FR"/>
        </w:rPr>
        <w:t>appel formé par le requérant contre la décision du 18 septembre 2008</w:t>
      </w:r>
    </w:p>
    <w:bookmarkStart w:name="viol5p4app" w:id="71"/>
    <w:p w:rsidRPr="00DE20F0" w:rsidR="005F2188" w:rsidP="00DE20F0" w:rsidRDefault="0099135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136</w:t>
      </w:r>
      <w:r w:rsidRPr="00DE20F0">
        <w:rPr>
          <w:lang w:val="fr-FR"/>
        </w:rPr>
        <w:fldChar w:fldCharType="end"/>
      </w:r>
      <w:bookmarkEnd w:id="71"/>
      <w:r w:rsidRPr="00DE20F0">
        <w:rPr>
          <w:lang w:val="fr-FR"/>
        </w:rPr>
        <w:t>.  </w:t>
      </w:r>
      <w:r w:rsidRPr="00DE20F0" w:rsidR="00C67E99">
        <w:rPr>
          <w:lang w:val="fr-FR"/>
        </w:rPr>
        <w:t>La Cour note que</w:t>
      </w:r>
      <w:r w:rsidRPr="00DE20F0" w:rsidR="00E83E8B">
        <w:rPr>
          <w:lang w:val="fr-FR"/>
        </w:rPr>
        <w:t>,</w:t>
      </w:r>
      <w:r w:rsidRPr="00DE20F0" w:rsidR="00C67E99">
        <w:rPr>
          <w:lang w:val="fr-FR"/>
        </w:rPr>
        <w:t xml:space="preserve"> </w:t>
      </w:r>
      <w:r w:rsidRPr="00DE20F0" w:rsidR="00F45C67">
        <w:rPr>
          <w:lang w:val="fr-FR"/>
        </w:rPr>
        <w:t>le 23 septembre 2008</w:t>
      </w:r>
      <w:r w:rsidRPr="00DE20F0" w:rsidR="00E83E8B">
        <w:rPr>
          <w:lang w:val="fr-FR"/>
        </w:rPr>
        <w:t>,</w:t>
      </w:r>
      <w:r w:rsidRPr="00DE20F0" w:rsidR="00F45C67">
        <w:rPr>
          <w:lang w:val="fr-FR"/>
        </w:rPr>
        <w:t xml:space="preserve"> le requérant a interjeté appel de </w:t>
      </w:r>
      <w:r w:rsidRPr="00DE20F0" w:rsidR="00C67E99">
        <w:rPr>
          <w:lang w:val="fr-FR"/>
        </w:rPr>
        <w:t xml:space="preserve">la décision du 18 septembre 2008 </w:t>
      </w:r>
      <w:r w:rsidRPr="00DE20F0" w:rsidR="00F45C67">
        <w:rPr>
          <w:lang w:val="fr-FR"/>
        </w:rPr>
        <w:t xml:space="preserve">et que cet appel </w:t>
      </w:r>
      <w:r w:rsidRPr="00DE20F0" w:rsidR="00C67E99">
        <w:rPr>
          <w:lang w:val="fr-FR"/>
        </w:rPr>
        <w:t xml:space="preserve">a été rejeté le </w:t>
      </w:r>
      <w:r w:rsidRPr="00DE20F0" w:rsidR="00F57F13">
        <w:rPr>
          <w:lang w:val="fr-FR"/>
        </w:rPr>
        <w:t>11 </w:t>
      </w:r>
      <w:r w:rsidRPr="00DE20F0" w:rsidR="00C67E99">
        <w:rPr>
          <w:lang w:val="fr-FR"/>
        </w:rPr>
        <w:t>novembre 2008</w:t>
      </w:r>
      <w:r w:rsidRPr="00DE20F0" w:rsidR="00F45C67">
        <w:rPr>
          <w:lang w:val="fr-FR"/>
        </w:rPr>
        <w:t xml:space="preserve"> (paragraphes</w:t>
      </w:r>
      <w:r w:rsidRPr="00DE20F0" w:rsidR="00F21883">
        <w:rPr>
          <w:lang w:val="fr-FR"/>
        </w:rPr>
        <w:t xml:space="preserve"> </w:t>
      </w:r>
      <w:r w:rsidRPr="00DE20F0" w:rsidR="00F21883">
        <w:rPr>
          <w:lang w:val="fr-FR"/>
        </w:rPr>
        <w:fldChar w:fldCharType="begin"/>
      </w:r>
      <w:r w:rsidRPr="00DE20F0" w:rsidR="00F21883">
        <w:rPr>
          <w:lang w:val="fr-FR"/>
        </w:rPr>
        <w:instrText xml:space="preserve"> REF app180908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32</w:t>
      </w:r>
      <w:r w:rsidRPr="00DE20F0" w:rsidR="00F21883">
        <w:rPr>
          <w:lang w:val="fr-FR"/>
        </w:rPr>
        <w:fldChar w:fldCharType="end"/>
      </w:r>
      <w:r w:rsidRPr="00DE20F0" w:rsidR="00F21883">
        <w:rPr>
          <w:lang w:val="fr-FR"/>
        </w:rPr>
        <w:t xml:space="preserve"> et</w:t>
      </w:r>
      <w:r w:rsidRPr="00DE20F0" w:rsidR="00F45C67">
        <w:rPr>
          <w:lang w:val="fr-FR"/>
        </w:rPr>
        <w:t xml:space="preserve"> </w:t>
      </w:r>
      <w:r w:rsidRPr="00DE20F0" w:rsidR="00F21883">
        <w:rPr>
          <w:lang w:val="fr-FR"/>
        </w:rPr>
        <w:fldChar w:fldCharType="begin"/>
      </w:r>
      <w:r w:rsidRPr="00DE20F0" w:rsidR="00F21883">
        <w:rPr>
          <w:lang w:val="fr-FR"/>
        </w:rPr>
        <w:instrText xml:space="preserve"> REF elardecapp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34</w:t>
      </w:r>
      <w:r w:rsidRPr="00DE20F0" w:rsidR="00F21883">
        <w:rPr>
          <w:lang w:val="fr-FR"/>
        </w:rPr>
        <w:fldChar w:fldCharType="end"/>
      </w:r>
      <w:r w:rsidRPr="00DE20F0" w:rsidR="00F21883">
        <w:rPr>
          <w:lang w:val="fr-FR"/>
        </w:rPr>
        <w:t xml:space="preserve"> </w:t>
      </w:r>
      <w:r w:rsidRPr="00DE20F0" w:rsidR="00F45C67">
        <w:rPr>
          <w:lang w:val="fr-FR"/>
        </w:rPr>
        <w:t>ci</w:t>
      </w:r>
      <w:r w:rsidRPr="00DE20F0" w:rsidR="00F45C67">
        <w:rPr>
          <w:lang w:val="fr-FR"/>
        </w:rPr>
        <w:noBreakHyphen/>
        <w:t>dessus)</w:t>
      </w:r>
      <w:r w:rsidRPr="00DE20F0" w:rsidR="00C55731">
        <w:rPr>
          <w:lang w:val="fr-FR"/>
        </w:rPr>
        <w:t>. Elle constate que</w:t>
      </w:r>
      <w:r w:rsidRPr="00DE20F0" w:rsidR="00C67E99">
        <w:rPr>
          <w:lang w:val="fr-FR"/>
        </w:rPr>
        <w:t xml:space="preserve"> la durée d</w:t>
      </w:r>
      <w:r w:rsidRPr="00DE20F0" w:rsidR="00DE20F0">
        <w:rPr>
          <w:lang w:val="fr-FR"/>
        </w:rPr>
        <w:t>’</w:t>
      </w:r>
      <w:r w:rsidRPr="00DE20F0" w:rsidR="00C67E99">
        <w:rPr>
          <w:lang w:val="fr-FR"/>
        </w:rPr>
        <w:t xml:space="preserve">examen </w:t>
      </w:r>
      <w:r w:rsidRPr="00DE20F0" w:rsidR="00C55731">
        <w:rPr>
          <w:lang w:val="fr-FR"/>
        </w:rPr>
        <w:t>de l</w:t>
      </w:r>
      <w:r w:rsidRPr="00DE20F0" w:rsidR="00DE20F0">
        <w:rPr>
          <w:lang w:val="fr-FR"/>
        </w:rPr>
        <w:t>’</w:t>
      </w:r>
      <w:r w:rsidRPr="00DE20F0" w:rsidR="00C55731">
        <w:rPr>
          <w:lang w:val="fr-FR"/>
        </w:rPr>
        <w:t xml:space="preserve">appel </w:t>
      </w:r>
      <w:r w:rsidRPr="00DE20F0" w:rsidR="00C67E99">
        <w:rPr>
          <w:lang w:val="fr-FR"/>
        </w:rPr>
        <w:t xml:space="preserve">a donc duré </w:t>
      </w:r>
      <w:r w:rsidRPr="00DE20F0" w:rsidR="00296F66">
        <w:rPr>
          <w:lang w:val="fr-FR"/>
        </w:rPr>
        <w:t xml:space="preserve">quarante-huit jours. </w:t>
      </w:r>
      <w:r w:rsidRPr="00DE20F0" w:rsidR="00C55731">
        <w:rPr>
          <w:lang w:val="fr-FR"/>
        </w:rPr>
        <w:t>Elle note que l</w:t>
      </w:r>
      <w:r w:rsidRPr="00DE20F0" w:rsidR="00C67E99">
        <w:rPr>
          <w:lang w:val="fr-FR"/>
        </w:rPr>
        <w:t>e Gouvernement n</w:t>
      </w:r>
      <w:r w:rsidRPr="00DE20F0" w:rsidR="00DE20F0">
        <w:rPr>
          <w:lang w:val="fr-FR"/>
        </w:rPr>
        <w:t>’</w:t>
      </w:r>
      <w:r w:rsidRPr="00DE20F0" w:rsidR="00C67E99">
        <w:rPr>
          <w:lang w:val="fr-FR"/>
        </w:rPr>
        <w:t>a présenté aucun motif susceptible de justifier ce délai</w:t>
      </w:r>
      <w:r w:rsidRPr="00DE20F0" w:rsidR="00C55731">
        <w:rPr>
          <w:lang w:val="fr-FR"/>
        </w:rPr>
        <w:t xml:space="preserve"> et que</w:t>
      </w:r>
      <w:r w:rsidRPr="00DE20F0" w:rsidR="00C67E99">
        <w:rPr>
          <w:lang w:val="fr-FR"/>
        </w:rPr>
        <w:t xml:space="preserve"> </w:t>
      </w:r>
      <w:r w:rsidRPr="00DE20F0" w:rsidR="00C55731">
        <w:rPr>
          <w:lang w:val="fr-FR"/>
        </w:rPr>
        <w:t>r</w:t>
      </w:r>
      <w:r w:rsidRPr="00DE20F0">
        <w:rPr>
          <w:lang w:val="fr-FR"/>
        </w:rPr>
        <w:t xml:space="preserve">ien ne démontre </w:t>
      </w:r>
      <w:r w:rsidRPr="00DE20F0" w:rsidR="00C67E99">
        <w:rPr>
          <w:lang w:val="fr-FR"/>
        </w:rPr>
        <w:t xml:space="preserve">non plus que ce délai puisse être attribué au requérant. </w:t>
      </w:r>
      <w:r w:rsidRPr="00DE20F0" w:rsidR="00F57F13">
        <w:rPr>
          <w:lang w:val="fr-FR"/>
        </w:rPr>
        <w:t>L</w:t>
      </w:r>
      <w:r w:rsidRPr="00DE20F0" w:rsidR="005F2188">
        <w:rPr>
          <w:lang w:val="fr-FR"/>
        </w:rPr>
        <w:t xml:space="preserve">a Cour </w:t>
      </w:r>
      <w:r w:rsidRPr="00DE20F0" w:rsidR="00F57F13">
        <w:rPr>
          <w:lang w:val="fr-FR"/>
        </w:rPr>
        <w:t>considère</w:t>
      </w:r>
      <w:r w:rsidRPr="00DE20F0" w:rsidR="00A10B03">
        <w:rPr>
          <w:lang w:val="fr-FR"/>
        </w:rPr>
        <w:t>,</w:t>
      </w:r>
      <w:r w:rsidRPr="00DE20F0" w:rsidR="00F57F13">
        <w:rPr>
          <w:lang w:val="fr-FR"/>
        </w:rPr>
        <w:t xml:space="preserve"> par conséquent</w:t>
      </w:r>
      <w:r w:rsidRPr="00DE20F0" w:rsidR="00A10B03">
        <w:rPr>
          <w:lang w:val="fr-FR"/>
        </w:rPr>
        <w:t>,</w:t>
      </w:r>
      <w:r w:rsidRPr="00DE20F0" w:rsidR="00F57F13">
        <w:rPr>
          <w:lang w:val="fr-FR"/>
        </w:rPr>
        <w:t xml:space="preserve"> </w:t>
      </w:r>
      <w:r w:rsidRPr="00DE20F0" w:rsidR="005F2188">
        <w:rPr>
          <w:lang w:val="fr-FR"/>
        </w:rPr>
        <w:t>que le laps de temps écoulé</w:t>
      </w:r>
      <w:r w:rsidRPr="00DE20F0" w:rsidR="00F57F13">
        <w:rPr>
          <w:lang w:val="fr-FR"/>
        </w:rPr>
        <w:t xml:space="preserve"> </w:t>
      </w:r>
      <w:r w:rsidRPr="00DE20F0" w:rsidR="005F2188">
        <w:rPr>
          <w:lang w:val="fr-FR"/>
        </w:rPr>
        <w:t>n</w:t>
      </w:r>
      <w:r w:rsidRPr="00DE20F0" w:rsidR="00DE20F0">
        <w:rPr>
          <w:lang w:val="fr-FR"/>
        </w:rPr>
        <w:t>’</w:t>
      </w:r>
      <w:r w:rsidRPr="00DE20F0" w:rsidR="00F57F13">
        <w:rPr>
          <w:lang w:val="fr-FR"/>
        </w:rPr>
        <w:t>est</w:t>
      </w:r>
      <w:r w:rsidRPr="00DE20F0" w:rsidR="005F2188">
        <w:rPr>
          <w:lang w:val="fr-FR"/>
        </w:rPr>
        <w:t xml:space="preserve"> pas compatible avec l</w:t>
      </w:r>
      <w:r w:rsidRPr="00DE20F0" w:rsidR="00DE20F0">
        <w:rPr>
          <w:lang w:val="fr-FR"/>
        </w:rPr>
        <w:t>’</w:t>
      </w:r>
      <w:r w:rsidRPr="00DE20F0" w:rsidR="005F2188">
        <w:rPr>
          <w:lang w:val="fr-FR"/>
        </w:rPr>
        <w:t>exigence d</w:t>
      </w:r>
      <w:r w:rsidRPr="00DE20F0" w:rsidR="00DE20F0">
        <w:rPr>
          <w:lang w:val="fr-FR"/>
        </w:rPr>
        <w:t>’</w:t>
      </w:r>
      <w:r w:rsidRPr="00DE20F0" w:rsidR="005F2188">
        <w:rPr>
          <w:lang w:val="fr-FR"/>
        </w:rPr>
        <w:t xml:space="preserve">un contrôle à bref délai. À titre de comparaison, elle rappelle que, dans les arrêts </w:t>
      </w:r>
      <w:r w:rsidRPr="00DE20F0" w:rsidR="005F2188">
        <w:rPr>
          <w:i/>
          <w:lang w:val="fr-FR"/>
        </w:rPr>
        <w:t>Shcherbakov c. Russie (n</w:t>
      </w:r>
      <w:r w:rsidRPr="00DE20F0" w:rsidR="005F2188">
        <w:rPr>
          <w:i/>
          <w:vertAlign w:val="superscript"/>
          <w:lang w:val="fr-FR"/>
        </w:rPr>
        <w:t>o</w:t>
      </w:r>
      <w:r w:rsidRPr="00DE20F0" w:rsidR="005F2188">
        <w:rPr>
          <w:i/>
          <w:lang w:val="fr-FR"/>
        </w:rPr>
        <w:t xml:space="preserve"> 2) </w:t>
      </w:r>
      <w:r w:rsidRPr="00DE20F0" w:rsidR="005F2188">
        <w:rPr>
          <w:lang w:val="fr-FR"/>
        </w:rPr>
        <w:t>(n</w:t>
      </w:r>
      <w:r w:rsidRPr="00DE20F0" w:rsidR="005F2188">
        <w:rPr>
          <w:vertAlign w:val="superscript"/>
          <w:lang w:val="fr-FR"/>
        </w:rPr>
        <w:t>o</w:t>
      </w:r>
      <w:r w:rsidRPr="00DE20F0" w:rsidR="005F2188">
        <w:rPr>
          <w:lang w:val="fr-FR"/>
        </w:rPr>
        <w:t xml:space="preserve"> 34959/07</w:t>
      </w:r>
      <w:r w:rsidRPr="00DE20F0" w:rsidR="005F2188">
        <w:rPr>
          <w:snapToGrid w:val="0"/>
          <w:lang w:val="fr-FR"/>
        </w:rPr>
        <w:t xml:space="preserve">, § 101, 24 </w:t>
      </w:r>
      <w:r w:rsidRPr="00DE20F0" w:rsidR="005F2188">
        <w:rPr>
          <w:lang w:val="fr-FR"/>
        </w:rPr>
        <w:t>octobre</w:t>
      </w:r>
      <w:r w:rsidRPr="00DE20F0" w:rsidR="005F2188">
        <w:rPr>
          <w:snapToGrid w:val="0"/>
          <w:lang w:val="fr-FR"/>
        </w:rPr>
        <w:t xml:space="preserve"> 2013)</w:t>
      </w:r>
      <w:r w:rsidRPr="00DE20F0" w:rsidR="005F2188">
        <w:rPr>
          <w:lang w:val="fr-FR"/>
        </w:rPr>
        <w:t xml:space="preserve"> et </w:t>
      </w:r>
      <w:r w:rsidRPr="00DE20F0" w:rsidR="005F2188">
        <w:rPr>
          <w:i/>
          <w:lang w:val="fr-FR"/>
        </w:rPr>
        <w:t>Butusov c. Russie</w:t>
      </w:r>
      <w:r w:rsidRPr="00DE20F0" w:rsidR="005F2188">
        <w:rPr>
          <w:lang w:val="fr-FR"/>
        </w:rPr>
        <w:t xml:space="preserve"> (n</w:t>
      </w:r>
      <w:r w:rsidRPr="00DE20F0" w:rsidR="001B7308">
        <w:rPr>
          <w:vertAlign w:val="superscript"/>
          <w:lang w:val="fr-FR"/>
        </w:rPr>
        <w:t>o</w:t>
      </w:r>
      <w:r w:rsidRPr="00DE20F0" w:rsidR="005F2188">
        <w:rPr>
          <w:lang w:val="fr-FR"/>
        </w:rPr>
        <w:t xml:space="preserve"> 7923/04, </w:t>
      </w:r>
      <w:r w:rsidRPr="00DE20F0" w:rsidR="005F2188">
        <w:rPr>
          <w:rFonts w:ascii="Times New Roman" w:hAnsi="Times New Roman" w:cs="Times New Roman"/>
          <w:lang w:val="fr-FR"/>
        </w:rPr>
        <w:t>§ </w:t>
      </w:r>
      <w:r w:rsidRPr="00DE20F0" w:rsidR="005F2188">
        <w:rPr>
          <w:lang w:val="fr-FR"/>
        </w:rPr>
        <w:t>34, 22 d</w:t>
      </w:r>
      <w:r w:rsidRPr="00DE20F0" w:rsidR="005F2188">
        <w:rPr>
          <w:rFonts w:ascii="Times New Roman" w:hAnsi="Times New Roman" w:cs="Times New Roman"/>
          <w:lang w:val="fr-FR"/>
        </w:rPr>
        <w:t>é</w:t>
      </w:r>
      <w:r w:rsidRPr="00DE20F0" w:rsidR="005F2188">
        <w:rPr>
          <w:lang w:val="fr-FR"/>
        </w:rPr>
        <w:t xml:space="preserve">cembre 2009), elle a conclu </w:t>
      </w:r>
      <w:r w:rsidRPr="00DE20F0" w:rsidR="005F2188">
        <w:rPr>
          <w:rFonts w:ascii="Times New Roman" w:hAnsi="Times New Roman" w:cs="Times New Roman"/>
          <w:lang w:val="fr-FR"/>
        </w:rPr>
        <w:t>à</w:t>
      </w:r>
      <w:r w:rsidRPr="00DE20F0" w:rsidR="005F2188">
        <w:rPr>
          <w:lang w:val="fr-FR"/>
        </w:rPr>
        <w:t xml:space="preserve"> la violation de l</w:t>
      </w:r>
      <w:r w:rsidRPr="00DE20F0" w:rsidR="00DE20F0">
        <w:rPr>
          <w:lang w:val="fr-FR"/>
        </w:rPr>
        <w:t>’</w:t>
      </w:r>
      <w:r w:rsidRPr="00DE20F0" w:rsidR="005F2188">
        <w:rPr>
          <w:lang w:val="fr-FR"/>
        </w:rPr>
        <w:t xml:space="preserve">article 5 § 4 de la Convention pour des durées de trente-quatre jours et de vingt jours respectivement. </w:t>
      </w:r>
      <w:r w:rsidRPr="00DE20F0" w:rsidR="005F2188">
        <w:rPr>
          <w:szCs w:val="24"/>
          <w:lang w:val="fr-FR"/>
        </w:rPr>
        <w:t>Partant, il y a eu violation de cette même disposition en l</w:t>
      </w:r>
      <w:r w:rsidRPr="00DE20F0" w:rsidR="00DE20F0">
        <w:rPr>
          <w:szCs w:val="24"/>
          <w:lang w:val="fr-FR"/>
        </w:rPr>
        <w:t>’</w:t>
      </w:r>
      <w:r w:rsidRPr="00DE20F0" w:rsidR="005F2188">
        <w:rPr>
          <w:szCs w:val="24"/>
          <w:lang w:val="fr-FR"/>
        </w:rPr>
        <w:t>espèce.</w:t>
      </w:r>
    </w:p>
    <w:p w:rsidRPr="00DE20F0" w:rsidR="005F2188" w:rsidP="00DE20F0" w:rsidRDefault="005F218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137</w:t>
      </w:r>
      <w:r w:rsidRPr="00DE20F0">
        <w:rPr>
          <w:lang w:val="fr-FR"/>
        </w:rPr>
        <w:fldChar w:fldCharType="end"/>
      </w:r>
      <w:r w:rsidRPr="00DE20F0">
        <w:rPr>
          <w:lang w:val="fr-FR"/>
        </w:rPr>
        <w:t>.  Eu égard au constat de violation de l</w:t>
      </w:r>
      <w:r w:rsidRPr="00DE20F0" w:rsidR="00DE20F0">
        <w:rPr>
          <w:lang w:val="fr-FR"/>
        </w:rPr>
        <w:t>’</w:t>
      </w:r>
      <w:r w:rsidRPr="00DE20F0">
        <w:rPr>
          <w:lang w:val="fr-FR"/>
        </w:rPr>
        <w:t xml:space="preserve">article 5 § 4 de la Convention auquel </w:t>
      </w:r>
      <w:r w:rsidRPr="00DE20F0" w:rsidR="00590545">
        <w:rPr>
          <w:lang w:val="fr-FR"/>
        </w:rPr>
        <w:t>elle</w:t>
      </w:r>
      <w:r w:rsidRPr="00DE20F0">
        <w:rPr>
          <w:lang w:val="fr-FR"/>
        </w:rPr>
        <w:t xml:space="preserve"> </w:t>
      </w:r>
      <w:r w:rsidRPr="00DE20F0" w:rsidR="00590545">
        <w:rPr>
          <w:lang w:val="fr-FR"/>
        </w:rPr>
        <w:t>est</w:t>
      </w:r>
      <w:r w:rsidRPr="00DE20F0">
        <w:rPr>
          <w:lang w:val="fr-FR"/>
        </w:rPr>
        <w:t xml:space="preserve"> parvenu</w:t>
      </w:r>
      <w:r w:rsidRPr="00DE20F0" w:rsidR="00590545">
        <w:rPr>
          <w:lang w:val="fr-FR"/>
        </w:rPr>
        <w:t>e</w:t>
      </w:r>
      <w:r w:rsidRPr="00DE20F0">
        <w:rPr>
          <w:lang w:val="fr-FR"/>
        </w:rPr>
        <w:t xml:space="preserve"> au paragraphe </w:t>
      </w:r>
      <w:r w:rsidRPr="00DE20F0" w:rsidR="00F57F13">
        <w:rPr>
          <w:lang w:val="fr-FR"/>
        </w:rPr>
        <w:fldChar w:fldCharType="begin"/>
      </w:r>
      <w:r w:rsidRPr="00DE20F0" w:rsidR="00F57F13">
        <w:rPr>
          <w:lang w:val="fr-FR"/>
        </w:rPr>
        <w:instrText xml:space="preserve"> REF viol5p4app \h </w:instrText>
      </w:r>
      <w:r w:rsidRPr="00DE20F0" w:rsidR="00451767">
        <w:rPr>
          <w:lang w:val="fr-FR"/>
        </w:rPr>
        <w:instrText xml:space="preserve"> \* MERGEFORMAT </w:instrText>
      </w:r>
      <w:r w:rsidRPr="00DE20F0" w:rsidR="00F57F13">
        <w:rPr>
          <w:lang w:val="fr-FR"/>
        </w:rPr>
      </w:r>
      <w:r w:rsidRPr="00DE20F0" w:rsidR="00F57F13">
        <w:rPr>
          <w:lang w:val="fr-FR"/>
        </w:rPr>
        <w:fldChar w:fldCharType="separate"/>
      </w:r>
      <w:r w:rsidRPr="00DE20F0" w:rsidR="00DE20F0">
        <w:rPr>
          <w:noProof/>
          <w:lang w:val="fr-FR"/>
        </w:rPr>
        <w:t>136</w:t>
      </w:r>
      <w:r w:rsidRPr="00DE20F0" w:rsidR="00F57F13">
        <w:rPr>
          <w:lang w:val="fr-FR"/>
        </w:rPr>
        <w:fldChar w:fldCharType="end"/>
      </w:r>
      <w:r w:rsidRPr="00DE20F0" w:rsidR="00F57F13">
        <w:rPr>
          <w:lang w:val="fr-FR"/>
        </w:rPr>
        <w:t xml:space="preserve"> </w:t>
      </w:r>
      <w:r w:rsidRPr="00DE20F0">
        <w:rPr>
          <w:lang w:val="fr-FR"/>
        </w:rPr>
        <w:t>ci</w:t>
      </w:r>
      <w:r w:rsidRPr="00DE20F0">
        <w:rPr>
          <w:lang w:val="fr-FR"/>
        </w:rPr>
        <w:noBreakHyphen/>
        <w:t xml:space="preserve">dessus, </w:t>
      </w:r>
      <w:r w:rsidRPr="00DE20F0" w:rsidR="00590545">
        <w:rPr>
          <w:lang w:val="fr-FR"/>
        </w:rPr>
        <w:t>la Cour estime qu</w:t>
      </w:r>
      <w:r w:rsidRPr="00DE20F0" w:rsidR="00DE20F0">
        <w:rPr>
          <w:lang w:val="fr-FR"/>
        </w:rPr>
        <w:t>’</w:t>
      </w:r>
      <w:r w:rsidRPr="00DE20F0" w:rsidR="00590545">
        <w:rPr>
          <w:lang w:val="fr-FR"/>
        </w:rPr>
        <w:t>il n</w:t>
      </w:r>
      <w:r w:rsidRPr="00DE20F0" w:rsidR="00DE20F0">
        <w:rPr>
          <w:lang w:val="fr-FR"/>
        </w:rPr>
        <w:t>’</w:t>
      </w:r>
      <w:r w:rsidRPr="00DE20F0" w:rsidR="00590545">
        <w:rPr>
          <w:lang w:val="fr-FR"/>
        </w:rPr>
        <w:t xml:space="preserve">est </w:t>
      </w:r>
      <w:r w:rsidRPr="00DE20F0" w:rsidR="00A10B03">
        <w:rPr>
          <w:lang w:val="fr-FR"/>
        </w:rPr>
        <w:t xml:space="preserve">plus </w:t>
      </w:r>
      <w:r w:rsidRPr="00DE20F0">
        <w:rPr>
          <w:lang w:val="fr-FR"/>
        </w:rPr>
        <w:t>nécessaire d</w:t>
      </w:r>
      <w:r w:rsidRPr="00DE20F0" w:rsidR="00DE20F0">
        <w:rPr>
          <w:lang w:val="fr-FR"/>
        </w:rPr>
        <w:t>’</w:t>
      </w:r>
      <w:r w:rsidRPr="00DE20F0">
        <w:rPr>
          <w:lang w:val="fr-FR"/>
        </w:rPr>
        <w:t xml:space="preserve">examiner séparément le grief du requérant relatif à </w:t>
      </w:r>
      <w:r w:rsidRPr="00DE20F0" w:rsidR="00590545">
        <w:rPr>
          <w:lang w:val="fr-FR"/>
        </w:rPr>
        <w:t xml:space="preserve">son </w:t>
      </w:r>
      <w:r w:rsidRPr="00DE20F0">
        <w:rPr>
          <w:lang w:val="fr-FR"/>
        </w:rPr>
        <w:t>absence à l</w:t>
      </w:r>
      <w:r w:rsidRPr="00DE20F0" w:rsidR="00DE20F0">
        <w:rPr>
          <w:lang w:val="fr-FR"/>
        </w:rPr>
        <w:t>’</w:t>
      </w:r>
      <w:r w:rsidRPr="00DE20F0">
        <w:rPr>
          <w:lang w:val="fr-FR"/>
        </w:rPr>
        <w:t>audience d</w:t>
      </w:r>
      <w:r w:rsidRPr="00DE20F0" w:rsidR="00DE20F0">
        <w:rPr>
          <w:lang w:val="fr-FR"/>
        </w:rPr>
        <w:t>’</w:t>
      </w:r>
      <w:r w:rsidRPr="00DE20F0">
        <w:rPr>
          <w:lang w:val="fr-FR"/>
        </w:rPr>
        <w:t>appel du 11 novembre 2008 consacrée à la question de la régularité de sa détention provisoire.</w:t>
      </w:r>
    </w:p>
    <w:p w:rsidRPr="00DE20F0" w:rsidR="00E77CB3" w:rsidP="00DE20F0" w:rsidRDefault="00F57F13">
      <w:pPr>
        <w:pStyle w:val="ECHRHeading1"/>
        <w:rPr>
          <w:lang w:val="fr-FR"/>
        </w:rPr>
      </w:pPr>
      <w:r w:rsidRPr="00DE20F0">
        <w:rPr>
          <w:lang w:val="fr-FR"/>
        </w:rPr>
        <w:t>IV</w:t>
      </w:r>
      <w:r w:rsidRPr="00DE20F0" w:rsidR="00E77CB3">
        <w:rPr>
          <w:lang w:val="fr-FR"/>
        </w:rPr>
        <w:t>.  SUR LA VIOLATION ALLÉGUÉE DE L</w:t>
      </w:r>
      <w:r w:rsidRPr="00DE20F0" w:rsidR="00DE20F0">
        <w:rPr>
          <w:lang w:val="fr-FR"/>
        </w:rPr>
        <w:t>’</w:t>
      </w:r>
      <w:r w:rsidRPr="00DE20F0" w:rsidR="00E77CB3">
        <w:rPr>
          <w:lang w:val="fr-FR"/>
        </w:rPr>
        <w:t xml:space="preserve">ARTICLE </w:t>
      </w:r>
      <w:r w:rsidRPr="00DE20F0">
        <w:rPr>
          <w:lang w:val="fr-FR"/>
        </w:rPr>
        <w:t>6</w:t>
      </w:r>
      <w:r w:rsidRPr="00DE20F0" w:rsidR="00E77CB3">
        <w:rPr>
          <w:lang w:val="fr-FR"/>
        </w:rPr>
        <w:t xml:space="preserve"> DE LA CONVENTION</w:t>
      </w:r>
    </w:p>
    <w:p w:rsidRPr="00DE20F0" w:rsidR="002B3734" w:rsidP="00DE20F0" w:rsidRDefault="00F2188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138</w:t>
      </w:r>
      <w:r w:rsidRPr="00DE20F0">
        <w:rPr>
          <w:lang w:val="fr-FR"/>
        </w:rPr>
        <w:fldChar w:fldCharType="end"/>
      </w:r>
      <w:r w:rsidRPr="00DE20F0">
        <w:rPr>
          <w:lang w:val="fr-FR"/>
        </w:rPr>
        <w:t>.  </w:t>
      </w:r>
      <w:r w:rsidRPr="00DE20F0" w:rsidR="008B2CB4">
        <w:rPr>
          <w:lang w:val="fr-FR"/>
        </w:rPr>
        <w:t>Le requérant se plaint également de plusieurs aspects de la procédure pénale dirigée à son encontre, qu</w:t>
      </w:r>
      <w:r w:rsidRPr="00DE20F0" w:rsidR="00DE20F0">
        <w:rPr>
          <w:lang w:val="fr-FR"/>
        </w:rPr>
        <w:t>’</w:t>
      </w:r>
      <w:r w:rsidRPr="00DE20F0" w:rsidR="008B2CB4">
        <w:rPr>
          <w:lang w:val="fr-FR"/>
        </w:rPr>
        <w:t>il qualifie d</w:t>
      </w:r>
      <w:r w:rsidRPr="00DE20F0" w:rsidR="00DE20F0">
        <w:rPr>
          <w:lang w:val="fr-FR"/>
        </w:rPr>
        <w:t>’</w:t>
      </w:r>
      <w:r w:rsidRPr="00DE20F0" w:rsidR="008B2CB4">
        <w:rPr>
          <w:lang w:val="fr-FR"/>
        </w:rPr>
        <w:t>inéquitable, ainsi que d</w:t>
      </w:r>
      <w:r w:rsidRPr="00DE20F0" w:rsidR="00DE20F0">
        <w:rPr>
          <w:lang w:val="fr-FR"/>
        </w:rPr>
        <w:t>’</w:t>
      </w:r>
      <w:r w:rsidRPr="00DE20F0" w:rsidR="008B2CB4">
        <w:rPr>
          <w:lang w:val="fr-FR"/>
        </w:rPr>
        <w:t>une violation de la présomption d</w:t>
      </w:r>
      <w:r w:rsidRPr="00DE20F0" w:rsidR="00DE20F0">
        <w:rPr>
          <w:lang w:val="fr-FR"/>
        </w:rPr>
        <w:t>’</w:t>
      </w:r>
      <w:r w:rsidRPr="00DE20F0" w:rsidR="008B2CB4">
        <w:rPr>
          <w:lang w:val="fr-FR"/>
        </w:rPr>
        <w:t>innocence à son égard. Il</w:t>
      </w:r>
      <w:r w:rsidRPr="00DE20F0" w:rsidR="002B3734">
        <w:rPr>
          <w:lang w:val="fr-FR"/>
        </w:rPr>
        <w:t xml:space="preserve"> invoque l</w:t>
      </w:r>
      <w:r w:rsidRPr="00DE20F0" w:rsidR="00DE20F0">
        <w:rPr>
          <w:lang w:val="fr-FR"/>
        </w:rPr>
        <w:t>’</w:t>
      </w:r>
      <w:r w:rsidRPr="00DE20F0" w:rsidR="002B3734">
        <w:rPr>
          <w:lang w:val="fr-FR"/>
        </w:rPr>
        <w:t>article 6 §§ 1, 2 et 3 b) et c) de la Convention</w:t>
      </w:r>
      <w:r w:rsidRPr="00DE20F0" w:rsidR="00EE42D3">
        <w:rPr>
          <w:lang w:val="fr-FR"/>
        </w:rPr>
        <w:t>, ainsi libellé en ses parties pertinentes en l</w:t>
      </w:r>
      <w:r w:rsidRPr="00DE20F0" w:rsidR="00DE20F0">
        <w:rPr>
          <w:lang w:val="fr-FR"/>
        </w:rPr>
        <w:t>’</w:t>
      </w:r>
      <w:r w:rsidRPr="00DE20F0" w:rsidR="00EE42D3">
        <w:rPr>
          <w:lang w:val="fr-FR"/>
        </w:rPr>
        <w:t>espèce :</w:t>
      </w:r>
    </w:p>
    <w:p w:rsidRPr="00DE20F0" w:rsidR="008B2CB4" w:rsidP="00DE20F0" w:rsidRDefault="008B2CB4">
      <w:pPr>
        <w:pStyle w:val="ECHRParaQuote"/>
        <w:rPr>
          <w:lang w:val="fr-FR"/>
        </w:rPr>
      </w:pPr>
      <w:r w:rsidRPr="00DE20F0">
        <w:rPr>
          <w:lang w:val="fr-FR"/>
        </w:rPr>
        <w:t>« 1.  Toute personne a droit à ce que sa cause soit entendue équitablement (...) par un tribunal (...) qui décidera (...) du bien-fondé de toute accusation en matière pénale dirigée contre elle. (...)</w:t>
      </w:r>
    </w:p>
    <w:p w:rsidRPr="00DE20F0" w:rsidR="008B2CB4" w:rsidP="00DE20F0" w:rsidRDefault="008B2CB4">
      <w:pPr>
        <w:pStyle w:val="ECHRParaQuote"/>
        <w:rPr>
          <w:lang w:val="fr-FR"/>
        </w:rPr>
      </w:pPr>
      <w:r w:rsidRPr="00DE20F0">
        <w:rPr>
          <w:lang w:val="fr-FR"/>
        </w:rPr>
        <w:t>2.  Toute personne accusée d</w:t>
      </w:r>
      <w:r w:rsidRPr="00DE20F0" w:rsidR="00DE20F0">
        <w:rPr>
          <w:lang w:val="fr-FR"/>
        </w:rPr>
        <w:t>’</w:t>
      </w:r>
      <w:r w:rsidRPr="00DE20F0">
        <w:rPr>
          <w:lang w:val="fr-FR"/>
        </w:rPr>
        <w:t>une infraction est présumée innocente jusqu</w:t>
      </w:r>
      <w:r w:rsidRPr="00DE20F0" w:rsidR="00DE20F0">
        <w:rPr>
          <w:lang w:val="fr-FR"/>
        </w:rPr>
        <w:t>’</w:t>
      </w:r>
      <w:r w:rsidRPr="00DE20F0">
        <w:rPr>
          <w:lang w:val="fr-FR"/>
        </w:rPr>
        <w:t>à ce que sa culpabilité ait été légalement établie.</w:t>
      </w:r>
    </w:p>
    <w:p w:rsidRPr="00DE20F0" w:rsidR="008B2CB4" w:rsidP="00DE20F0" w:rsidRDefault="008B2CB4">
      <w:pPr>
        <w:pStyle w:val="ECHRParaQuote"/>
        <w:rPr>
          <w:lang w:val="fr-FR"/>
        </w:rPr>
      </w:pPr>
      <w:r w:rsidRPr="00DE20F0">
        <w:rPr>
          <w:lang w:val="fr-FR"/>
        </w:rPr>
        <w:t>3.  Tout accusé a droit notamment à :</w:t>
      </w:r>
    </w:p>
    <w:p w:rsidRPr="00DE20F0" w:rsidR="008B2CB4" w:rsidP="00DE20F0" w:rsidRDefault="008B2CB4">
      <w:pPr>
        <w:pStyle w:val="ECHRParaQuote"/>
        <w:rPr>
          <w:lang w:val="fr-FR"/>
        </w:rPr>
      </w:pPr>
      <w:r w:rsidRPr="00DE20F0">
        <w:rPr>
          <w:lang w:val="fr-FR"/>
        </w:rPr>
        <w:t>(...)</w:t>
      </w:r>
    </w:p>
    <w:p w:rsidRPr="00DE20F0" w:rsidR="008B2CB4" w:rsidP="00DE20F0" w:rsidRDefault="008B2CB4">
      <w:pPr>
        <w:pStyle w:val="ECHRParaQuote"/>
        <w:rPr>
          <w:lang w:val="fr-FR"/>
        </w:rPr>
      </w:pPr>
      <w:r w:rsidRPr="00DE20F0">
        <w:rPr>
          <w:lang w:val="fr-FR"/>
        </w:rPr>
        <w:t>b)  disposer du temps et des facilités nécessaires à la préparation de sa défense ;</w:t>
      </w:r>
    </w:p>
    <w:p w:rsidRPr="00DE20F0" w:rsidR="008B2CB4" w:rsidP="00DE20F0" w:rsidRDefault="008B2CB4">
      <w:pPr>
        <w:pStyle w:val="ECHRParaQuote"/>
        <w:rPr>
          <w:lang w:val="fr-FR"/>
        </w:rPr>
      </w:pPr>
      <w:r w:rsidRPr="00DE20F0">
        <w:rPr>
          <w:lang w:val="fr-FR"/>
        </w:rPr>
        <w:t>c)  se défendre lui-même ou avoir l</w:t>
      </w:r>
      <w:r w:rsidRPr="00DE20F0" w:rsidR="00DE20F0">
        <w:rPr>
          <w:lang w:val="fr-FR"/>
        </w:rPr>
        <w:t>’</w:t>
      </w:r>
      <w:r w:rsidRPr="00DE20F0">
        <w:rPr>
          <w:lang w:val="fr-FR"/>
        </w:rPr>
        <w:t>assistance d</w:t>
      </w:r>
      <w:r w:rsidRPr="00DE20F0" w:rsidR="00DE20F0">
        <w:rPr>
          <w:lang w:val="fr-FR"/>
        </w:rPr>
        <w:t>’</w:t>
      </w:r>
      <w:r w:rsidRPr="00DE20F0">
        <w:rPr>
          <w:lang w:val="fr-FR"/>
        </w:rPr>
        <w:t>un défenseur de son choix et, s</w:t>
      </w:r>
      <w:r w:rsidRPr="00DE20F0" w:rsidR="00DE20F0">
        <w:rPr>
          <w:lang w:val="fr-FR"/>
        </w:rPr>
        <w:t>’</w:t>
      </w:r>
      <w:r w:rsidRPr="00DE20F0">
        <w:rPr>
          <w:lang w:val="fr-FR"/>
        </w:rPr>
        <w:t>il n</w:t>
      </w:r>
      <w:r w:rsidRPr="00DE20F0" w:rsidR="00DE20F0">
        <w:rPr>
          <w:lang w:val="fr-FR"/>
        </w:rPr>
        <w:t>’</w:t>
      </w:r>
      <w:r w:rsidRPr="00DE20F0">
        <w:rPr>
          <w:lang w:val="fr-FR"/>
        </w:rPr>
        <w:t>a pas les moyens de rémunérer un défenseur, pouvoir être assisté gratuitement par un avocat d</w:t>
      </w:r>
      <w:r w:rsidRPr="00DE20F0" w:rsidR="00DE20F0">
        <w:rPr>
          <w:lang w:val="fr-FR"/>
        </w:rPr>
        <w:t>’</w:t>
      </w:r>
      <w:r w:rsidRPr="00DE20F0">
        <w:rPr>
          <w:lang w:val="fr-FR"/>
        </w:rPr>
        <w:t>office, lorsque les intérêts de la justice l</w:t>
      </w:r>
      <w:r w:rsidRPr="00DE20F0" w:rsidR="00DE20F0">
        <w:rPr>
          <w:lang w:val="fr-FR"/>
        </w:rPr>
        <w:t>’</w:t>
      </w:r>
      <w:r w:rsidRPr="00DE20F0">
        <w:rPr>
          <w:lang w:val="fr-FR"/>
        </w:rPr>
        <w:t>exigent ;</w:t>
      </w:r>
    </w:p>
    <w:p w:rsidRPr="00DE20F0" w:rsidR="008B2CB4" w:rsidP="00DE20F0" w:rsidRDefault="008B2CB4">
      <w:pPr>
        <w:pStyle w:val="ECHRParaQuote"/>
        <w:rPr>
          <w:lang w:val="fr-FR"/>
        </w:rPr>
      </w:pPr>
      <w:r w:rsidRPr="00DE20F0">
        <w:rPr>
          <w:lang w:val="fr-FR"/>
        </w:rPr>
        <w:t>(...) »</w:t>
      </w:r>
    </w:p>
    <w:p w:rsidRPr="00DE20F0" w:rsidR="008B2CB4" w:rsidP="00DE20F0" w:rsidRDefault="008B2CB4">
      <w:pPr>
        <w:pStyle w:val="ECHRHeading2"/>
        <w:rPr>
          <w:lang w:val="fr-FR"/>
        </w:rPr>
      </w:pPr>
      <w:r w:rsidRPr="00DE20F0">
        <w:rPr>
          <w:lang w:val="fr-FR"/>
        </w:rPr>
        <w:t>A.  Thèses des parties</w:t>
      </w:r>
    </w:p>
    <w:p w:rsidRPr="00DE20F0" w:rsidR="0081783A" w:rsidP="00DE20F0" w:rsidRDefault="00A40602">
      <w:pPr>
        <w:pStyle w:val="ECHRHeading3"/>
        <w:rPr>
          <w:lang w:val="fr-FR"/>
        </w:rPr>
      </w:pPr>
      <w:r w:rsidRPr="00DE20F0">
        <w:rPr>
          <w:lang w:val="fr-FR"/>
        </w:rPr>
        <w:t>1.  </w:t>
      </w:r>
      <w:r w:rsidRPr="00DE20F0" w:rsidR="0081783A">
        <w:rPr>
          <w:lang w:val="fr-FR"/>
        </w:rPr>
        <w:t>Le requérant</w:t>
      </w:r>
    </w:p>
    <w:bookmarkStart w:name="equitargreq1" w:id="72"/>
    <w:p w:rsidRPr="00DE20F0" w:rsidR="001B7308" w:rsidP="00DE20F0" w:rsidRDefault="008B2CB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139</w:t>
      </w:r>
      <w:r w:rsidRPr="00DE20F0">
        <w:rPr>
          <w:lang w:val="fr-FR"/>
        </w:rPr>
        <w:fldChar w:fldCharType="end"/>
      </w:r>
      <w:bookmarkEnd w:id="72"/>
      <w:r w:rsidRPr="00DE20F0">
        <w:rPr>
          <w:lang w:val="fr-FR"/>
        </w:rPr>
        <w:t>.  Le requérant se plaint de ne pas avoir été assisté d</w:t>
      </w:r>
      <w:r w:rsidRPr="00DE20F0" w:rsidR="00DE20F0">
        <w:rPr>
          <w:lang w:val="fr-FR"/>
        </w:rPr>
        <w:t>’</w:t>
      </w:r>
      <w:r w:rsidRPr="00DE20F0">
        <w:rPr>
          <w:lang w:val="fr-FR"/>
        </w:rPr>
        <w:t xml:space="preserve">un avocat pendant la période allant de son interpellation, le 15 août 2006 à 20 h 10, au 16 août </w:t>
      </w:r>
      <w:r w:rsidRPr="00DE20F0" w:rsidR="00BA5A79">
        <w:rPr>
          <w:lang w:val="fr-FR"/>
        </w:rPr>
        <w:t xml:space="preserve">2006 </w:t>
      </w:r>
      <w:r w:rsidRPr="00DE20F0">
        <w:rPr>
          <w:lang w:val="fr-FR"/>
        </w:rPr>
        <w:t>à 14 h 45. Il considère que l</w:t>
      </w:r>
      <w:r w:rsidRPr="00DE20F0" w:rsidR="00DE20F0">
        <w:rPr>
          <w:lang w:val="fr-FR"/>
        </w:rPr>
        <w:t>’</w:t>
      </w:r>
      <w:r w:rsidRPr="00DE20F0">
        <w:rPr>
          <w:lang w:val="fr-FR"/>
        </w:rPr>
        <w:t>absence d</w:t>
      </w:r>
      <w:r w:rsidRPr="00DE20F0" w:rsidR="00DE20F0">
        <w:rPr>
          <w:lang w:val="fr-FR"/>
        </w:rPr>
        <w:t>’</w:t>
      </w:r>
      <w:r w:rsidRPr="00DE20F0">
        <w:rPr>
          <w:lang w:val="fr-FR"/>
        </w:rPr>
        <w:t>avocat a porté préjudice à l</w:t>
      </w:r>
      <w:r w:rsidRPr="00DE20F0" w:rsidR="00DE20F0">
        <w:rPr>
          <w:lang w:val="fr-FR"/>
        </w:rPr>
        <w:t>’</w:t>
      </w:r>
      <w:r w:rsidRPr="00DE20F0">
        <w:rPr>
          <w:lang w:val="fr-FR"/>
        </w:rPr>
        <w:t>équité de la procédure pénale à son encontre puisque sa condamnation a</w:t>
      </w:r>
      <w:r w:rsidRPr="00DE20F0" w:rsidR="00A10B03">
        <w:rPr>
          <w:lang w:val="fr-FR"/>
        </w:rPr>
        <w:t>,</w:t>
      </w:r>
      <w:r w:rsidRPr="00DE20F0">
        <w:rPr>
          <w:lang w:val="fr-FR"/>
        </w:rPr>
        <w:t xml:space="preserve"> </w:t>
      </w:r>
      <w:r w:rsidRPr="00DE20F0" w:rsidR="00B65C74">
        <w:rPr>
          <w:lang w:val="fr-FR"/>
        </w:rPr>
        <w:t>selon lui</w:t>
      </w:r>
      <w:r w:rsidRPr="00DE20F0" w:rsidR="00A10B03">
        <w:rPr>
          <w:lang w:val="fr-FR"/>
        </w:rPr>
        <w:t>,</w:t>
      </w:r>
      <w:r w:rsidRPr="00DE20F0" w:rsidR="00B65C74">
        <w:rPr>
          <w:lang w:val="fr-FR"/>
        </w:rPr>
        <w:t xml:space="preserve"> </w:t>
      </w:r>
      <w:r w:rsidRPr="00DE20F0">
        <w:rPr>
          <w:lang w:val="fr-FR"/>
        </w:rPr>
        <w:t>été basée sur un certain nombre de preuves obtenues durant ce laps de temps</w:t>
      </w:r>
      <w:r w:rsidRPr="00DE20F0" w:rsidR="00BA5A79">
        <w:rPr>
          <w:lang w:val="fr-FR"/>
        </w:rPr>
        <w:t xml:space="preserve">, </w:t>
      </w:r>
      <w:r w:rsidRPr="00DE20F0" w:rsidR="00A10B03">
        <w:rPr>
          <w:lang w:val="fr-FR"/>
        </w:rPr>
        <w:t xml:space="preserve">notamment </w:t>
      </w:r>
      <w:r w:rsidRPr="00DE20F0" w:rsidR="00BA5A79">
        <w:rPr>
          <w:lang w:val="fr-FR"/>
        </w:rPr>
        <w:t>le procès</w:t>
      </w:r>
      <w:r w:rsidRPr="00DE20F0" w:rsidR="00BA5A79">
        <w:rPr>
          <w:lang w:val="fr-FR"/>
        </w:rPr>
        <w:noBreakHyphen/>
        <w:t>verbal de l</w:t>
      </w:r>
      <w:r w:rsidRPr="00DE20F0" w:rsidR="00DE20F0">
        <w:rPr>
          <w:lang w:val="fr-FR"/>
        </w:rPr>
        <w:t>’</w:t>
      </w:r>
      <w:r w:rsidRPr="00DE20F0" w:rsidR="00BA5A79">
        <w:rPr>
          <w:lang w:val="fr-FR"/>
        </w:rPr>
        <w:t>inspection de son véhicule, établi le 15 août 2006 à 21 h 50</w:t>
      </w:r>
      <w:r w:rsidRPr="00DE20F0">
        <w:rPr>
          <w:lang w:val="fr-FR"/>
        </w:rPr>
        <w:t>.</w:t>
      </w:r>
    </w:p>
    <w:bookmarkStart w:name="equitargreq2" w:id="73"/>
    <w:p w:rsidRPr="00DE20F0" w:rsidR="008B2CB4" w:rsidP="00DE20F0" w:rsidRDefault="00F0604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140</w:t>
      </w:r>
      <w:r w:rsidRPr="00DE20F0">
        <w:rPr>
          <w:lang w:val="fr-FR"/>
        </w:rPr>
        <w:fldChar w:fldCharType="end"/>
      </w:r>
      <w:bookmarkEnd w:id="73"/>
      <w:r w:rsidRPr="00DE20F0">
        <w:rPr>
          <w:lang w:val="fr-FR"/>
        </w:rPr>
        <w:t>.  </w:t>
      </w:r>
      <w:r w:rsidRPr="00DE20F0" w:rsidR="008B2CB4">
        <w:rPr>
          <w:lang w:val="fr-FR"/>
        </w:rPr>
        <w:t>Le requérant se plaint</w:t>
      </w:r>
      <w:r w:rsidRPr="00DE20F0" w:rsidR="007E2748">
        <w:rPr>
          <w:lang w:val="fr-FR"/>
        </w:rPr>
        <w:t>,</w:t>
      </w:r>
      <w:r w:rsidRPr="00DE20F0" w:rsidR="008B2CB4">
        <w:rPr>
          <w:lang w:val="fr-FR"/>
        </w:rPr>
        <w:t xml:space="preserve"> en outre</w:t>
      </w:r>
      <w:r w:rsidRPr="00DE20F0" w:rsidR="007E2748">
        <w:rPr>
          <w:lang w:val="fr-FR"/>
        </w:rPr>
        <w:t>,</w:t>
      </w:r>
      <w:r w:rsidRPr="00DE20F0" w:rsidR="008B2CB4">
        <w:rPr>
          <w:lang w:val="fr-FR"/>
        </w:rPr>
        <w:t xml:space="preserve"> de son placement dans une cage métallique pendant les audiences devant le tribunal </w:t>
      </w:r>
      <w:r w:rsidRPr="00DE20F0" w:rsidR="00B65C74">
        <w:rPr>
          <w:lang w:val="fr-FR"/>
        </w:rPr>
        <w:t>de l</w:t>
      </w:r>
      <w:r w:rsidRPr="00DE20F0" w:rsidR="00DE20F0">
        <w:rPr>
          <w:lang w:val="fr-FR"/>
        </w:rPr>
        <w:t>’</w:t>
      </w:r>
      <w:r w:rsidRPr="00DE20F0" w:rsidR="00B65C74">
        <w:rPr>
          <w:lang w:val="fr-FR"/>
        </w:rPr>
        <w:t>arrondissement</w:t>
      </w:r>
      <w:r w:rsidRPr="00DE20F0" w:rsidR="008B2CB4">
        <w:rPr>
          <w:lang w:val="fr-FR"/>
        </w:rPr>
        <w:t xml:space="preserve"> Kirovski. Il dénonce une violation du principe de la présomption d</w:t>
      </w:r>
      <w:r w:rsidRPr="00DE20F0" w:rsidR="00DE20F0">
        <w:rPr>
          <w:lang w:val="fr-FR"/>
        </w:rPr>
        <w:t>’</w:t>
      </w:r>
      <w:r w:rsidRPr="00DE20F0" w:rsidR="008B2CB4">
        <w:rPr>
          <w:lang w:val="fr-FR"/>
        </w:rPr>
        <w:t>innocence et indique que, eu égard à l</w:t>
      </w:r>
      <w:r w:rsidRPr="00DE20F0" w:rsidR="00DE20F0">
        <w:rPr>
          <w:lang w:val="fr-FR"/>
        </w:rPr>
        <w:t>’</w:t>
      </w:r>
      <w:r w:rsidRPr="00DE20F0" w:rsidR="008B2CB4">
        <w:rPr>
          <w:lang w:val="fr-FR"/>
        </w:rPr>
        <w:t>absence de table dans la cage, il lui était impossible de prendre des notes et, par conséquent, d</w:t>
      </w:r>
      <w:r w:rsidRPr="00DE20F0" w:rsidR="00DE20F0">
        <w:rPr>
          <w:lang w:val="fr-FR"/>
        </w:rPr>
        <w:t>’</w:t>
      </w:r>
      <w:r w:rsidRPr="00DE20F0" w:rsidR="008B2CB4">
        <w:rPr>
          <w:lang w:val="fr-FR"/>
        </w:rPr>
        <w:t xml:space="preserve">assurer efficacement sa défense. Il se plaint enfin que les conditions de son transport vers le tribunal </w:t>
      </w:r>
      <w:r w:rsidRPr="00DE20F0" w:rsidR="00B65C74">
        <w:rPr>
          <w:lang w:val="fr-FR"/>
        </w:rPr>
        <w:t>de l</w:t>
      </w:r>
      <w:r w:rsidRPr="00DE20F0" w:rsidR="00DE20F0">
        <w:rPr>
          <w:lang w:val="fr-FR"/>
        </w:rPr>
        <w:t>’</w:t>
      </w:r>
      <w:r w:rsidRPr="00DE20F0" w:rsidR="00B65C74">
        <w:rPr>
          <w:lang w:val="fr-FR"/>
        </w:rPr>
        <w:t>arrondissement Kirovski</w:t>
      </w:r>
      <w:r w:rsidRPr="00DE20F0" w:rsidR="008B2CB4">
        <w:rPr>
          <w:lang w:val="fr-FR"/>
        </w:rPr>
        <w:t xml:space="preserve"> et </w:t>
      </w:r>
      <w:r w:rsidRPr="00DE20F0" w:rsidR="00B65C74">
        <w:rPr>
          <w:lang w:val="fr-FR"/>
        </w:rPr>
        <w:t>s</w:t>
      </w:r>
      <w:r w:rsidRPr="00DE20F0" w:rsidR="008B2CB4">
        <w:rPr>
          <w:lang w:val="fr-FR"/>
        </w:rPr>
        <w:t>es conditions de détention dans le</w:t>
      </w:r>
      <w:r w:rsidRPr="00DE20F0" w:rsidR="00B65C74">
        <w:rPr>
          <w:lang w:val="fr-FR"/>
        </w:rPr>
        <w:t>dit</w:t>
      </w:r>
      <w:r w:rsidRPr="00DE20F0" w:rsidR="008B2CB4">
        <w:rPr>
          <w:lang w:val="fr-FR"/>
        </w:rPr>
        <w:t xml:space="preserve"> tribunal ont sapé son état physique et moral pendant le procès pénal et, par conséquent, ont gravement nui à sa capacité d</w:t>
      </w:r>
      <w:r w:rsidRPr="00DE20F0" w:rsidR="00DE20F0">
        <w:rPr>
          <w:lang w:val="fr-FR"/>
        </w:rPr>
        <w:t>’</w:t>
      </w:r>
      <w:r w:rsidRPr="00DE20F0" w:rsidR="008B2CB4">
        <w:rPr>
          <w:lang w:val="fr-FR"/>
        </w:rPr>
        <w:t>assurer sa défense.</w:t>
      </w:r>
    </w:p>
    <w:p w:rsidRPr="00DE20F0" w:rsidR="0081783A" w:rsidP="00DE20F0" w:rsidRDefault="00A40602">
      <w:pPr>
        <w:pStyle w:val="ECHRHeading3"/>
        <w:rPr>
          <w:lang w:val="fr-FR"/>
        </w:rPr>
      </w:pPr>
      <w:r w:rsidRPr="00DE20F0">
        <w:rPr>
          <w:lang w:val="fr-FR"/>
        </w:rPr>
        <w:t>2.  </w:t>
      </w:r>
      <w:r w:rsidRPr="00DE20F0" w:rsidR="0081783A">
        <w:rPr>
          <w:lang w:val="fr-FR"/>
        </w:rPr>
        <w:t>Le Gouvernement</w:t>
      </w:r>
    </w:p>
    <w:bookmarkStart w:name="equitarggouv2" w:id="74"/>
    <w:p w:rsidRPr="00DE20F0" w:rsidR="00F21883" w:rsidP="00DE20F0" w:rsidRDefault="00F2188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141</w:t>
      </w:r>
      <w:r w:rsidRPr="00DE20F0">
        <w:rPr>
          <w:lang w:val="fr-FR"/>
        </w:rPr>
        <w:fldChar w:fldCharType="end"/>
      </w:r>
      <w:bookmarkEnd w:id="74"/>
      <w:r w:rsidRPr="00DE20F0">
        <w:rPr>
          <w:lang w:val="fr-FR"/>
        </w:rPr>
        <w:t>.  S</w:t>
      </w:r>
      <w:r w:rsidRPr="00DE20F0" w:rsidR="00DE20F0">
        <w:rPr>
          <w:lang w:val="fr-FR"/>
        </w:rPr>
        <w:t>’</w:t>
      </w:r>
      <w:r w:rsidRPr="00DE20F0">
        <w:rPr>
          <w:lang w:val="fr-FR"/>
        </w:rPr>
        <w:t>agissant du déroulement de l</w:t>
      </w:r>
      <w:r w:rsidRPr="00DE20F0" w:rsidR="00DE20F0">
        <w:rPr>
          <w:lang w:val="fr-FR"/>
        </w:rPr>
        <w:t>’</w:t>
      </w:r>
      <w:r w:rsidRPr="00DE20F0">
        <w:rPr>
          <w:lang w:val="fr-FR"/>
        </w:rPr>
        <w:t>interpellation du requérant, le Gouvernement confirme que</w:t>
      </w:r>
      <w:r w:rsidRPr="00DE20F0" w:rsidR="00151038">
        <w:rPr>
          <w:lang w:val="fr-FR"/>
        </w:rPr>
        <w:t>,</w:t>
      </w:r>
      <w:r w:rsidRPr="00DE20F0">
        <w:rPr>
          <w:lang w:val="fr-FR"/>
        </w:rPr>
        <w:t xml:space="preserve"> le 15 août 2006 à 20 h 10</w:t>
      </w:r>
      <w:r w:rsidRPr="00DE20F0" w:rsidR="00151038">
        <w:rPr>
          <w:lang w:val="fr-FR"/>
        </w:rPr>
        <w:t>,</w:t>
      </w:r>
      <w:r w:rsidRPr="00DE20F0">
        <w:rPr>
          <w:lang w:val="fr-FR"/>
        </w:rPr>
        <w:t xml:space="preserve"> les agents du FSKN ont procédé à l</w:t>
      </w:r>
      <w:r w:rsidRPr="00DE20F0" w:rsidR="00DE20F0">
        <w:rPr>
          <w:lang w:val="fr-FR"/>
        </w:rPr>
        <w:t>’</w:t>
      </w:r>
      <w:r w:rsidRPr="00DE20F0">
        <w:rPr>
          <w:lang w:val="fr-FR"/>
        </w:rPr>
        <w:t>interpellation du requérant</w:t>
      </w:r>
      <w:r w:rsidRPr="00DE20F0" w:rsidR="00A10B03">
        <w:rPr>
          <w:lang w:val="fr-FR"/>
        </w:rPr>
        <w:t>,</w:t>
      </w:r>
      <w:r w:rsidRPr="00DE20F0">
        <w:rPr>
          <w:lang w:val="fr-FR"/>
        </w:rPr>
        <w:t xml:space="preserve"> suivie d</w:t>
      </w:r>
      <w:r w:rsidRPr="00DE20F0" w:rsidR="00DE20F0">
        <w:rPr>
          <w:lang w:val="fr-FR"/>
        </w:rPr>
        <w:t>’</w:t>
      </w:r>
      <w:r w:rsidRPr="00DE20F0">
        <w:rPr>
          <w:lang w:val="fr-FR"/>
        </w:rPr>
        <w:t>une inspection du véhicule de l</w:t>
      </w:r>
      <w:r w:rsidRPr="00DE20F0" w:rsidR="00DE20F0">
        <w:rPr>
          <w:lang w:val="fr-FR"/>
        </w:rPr>
        <w:t>’</w:t>
      </w:r>
      <w:r w:rsidRPr="00DE20F0">
        <w:rPr>
          <w:lang w:val="fr-FR"/>
        </w:rPr>
        <w:t xml:space="preserve">intéressé et </w:t>
      </w:r>
      <w:r w:rsidRPr="00DE20F0" w:rsidR="00151038">
        <w:rPr>
          <w:lang w:val="fr-FR"/>
        </w:rPr>
        <w:t>d</w:t>
      </w:r>
      <w:r w:rsidRPr="00DE20F0" w:rsidR="00DE20F0">
        <w:rPr>
          <w:lang w:val="fr-FR"/>
        </w:rPr>
        <w:t>’</w:t>
      </w:r>
      <w:r w:rsidRPr="00DE20F0" w:rsidR="00151038">
        <w:rPr>
          <w:lang w:val="fr-FR"/>
        </w:rPr>
        <w:t>une</w:t>
      </w:r>
      <w:r w:rsidRPr="00DE20F0">
        <w:rPr>
          <w:lang w:val="fr-FR"/>
        </w:rPr>
        <w:t xml:space="preserve"> fouille corporelle en présence de témoins instrumentaires. </w:t>
      </w:r>
      <w:r w:rsidRPr="00DE20F0" w:rsidR="00151038">
        <w:rPr>
          <w:lang w:val="fr-FR"/>
        </w:rPr>
        <w:t>Il expose que, avant</w:t>
      </w:r>
      <w:r w:rsidRPr="00DE20F0">
        <w:rPr>
          <w:lang w:val="fr-FR"/>
        </w:rPr>
        <w:t xml:space="preserve"> l</w:t>
      </w:r>
      <w:r w:rsidRPr="00DE20F0" w:rsidR="00DE20F0">
        <w:rPr>
          <w:lang w:val="fr-FR"/>
        </w:rPr>
        <w:t>’</w:t>
      </w:r>
      <w:r w:rsidRPr="00DE20F0">
        <w:rPr>
          <w:lang w:val="fr-FR"/>
        </w:rPr>
        <w:t>accomplissement de ces mesures, le requérant s</w:t>
      </w:r>
      <w:r w:rsidRPr="00DE20F0" w:rsidR="00DE20F0">
        <w:rPr>
          <w:lang w:val="fr-FR"/>
        </w:rPr>
        <w:t>’</w:t>
      </w:r>
      <w:r w:rsidRPr="00DE20F0">
        <w:rPr>
          <w:lang w:val="fr-FR"/>
        </w:rPr>
        <w:t>est vu notifi</w:t>
      </w:r>
      <w:r w:rsidRPr="00DE20F0" w:rsidR="00151038">
        <w:rPr>
          <w:lang w:val="fr-FR"/>
        </w:rPr>
        <w:t>er</w:t>
      </w:r>
      <w:r w:rsidRPr="00DE20F0">
        <w:rPr>
          <w:lang w:val="fr-FR"/>
        </w:rPr>
        <w:t xml:space="preserve"> les droits découlant des articles 26, 45, 46, 51 et 62 de la Constitution de la Fédération de Russie et qu</w:t>
      </w:r>
      <w:r w:rsidRPr="00DE20F0" w:rsidR="00DE20F0">
        <w:rPr>
          <w:lang w:val="fr-FR"/>
        </w:rPr>
        <w:t>’</w:t>
      </w:r>
      <w:r w:rsidRPr="00DE20F0">
        <w:rPr>
          <w:lang w:val="fr-FR"/>
        </w:rPr>
        <w:t>il n</w:t>
      </w:r>
      <w:r w:rsidRPr="00DE20F0" w:rsidR="00DE20F0">
        <w:rPr>
          <w:lang w:val="fr-FR"/>
        </w:rPr>
        <w:t>’</w:t>
      </w:r>
      <w:r w:rsidRPr="00DE20F0">
        <w:rPr>
          <w:lang w:val="fr-FR"/>
        </w:rPr>
        <w:t>a pas demandé l</w:t>
      </w:r>
      <w:r w:rsidRPr="00DE20F0" w:rsidR="00DE20F0">
        <w:rPr>
          <w:lang w:val="fr-FR"/>
        </w:rPr>
        <w:t>’</w:t>
      </w:r>
      <w:r w:rsidRPr="00DE20F0">
        <w:rPr>
          <w:lang w:val="fr-FR"/>
        </w:rPr>
        <w:t>assistance d</w:t>
      </w:r>
      <w:r w:rsidRPr="00DE20F0" w:rsidR="00DE20F0">
        <w:rPr>
          <w:lang w:val="fr-FR"/>
        </w:rPr>
        <w:t>’</w:t>
      </w:r>
      <w:r w:rsidRPr="00DE20F0">
        <w:rPr>
          <w:lang w:val="fr-FR"/>
        </w:rPr>
        <w:t>un avocat au moment de son interpellation. Indiquant</w:t>
      </w:r>
      <w:r w:rsidRPr="00DE20F0" w:rsidR="00A10B03">
        <w:rPr>
          <w:lang w:val="fr-FR"/>
        </w:rPr>
        <w:t>,</w:t>
      </w:r>
      <w:r w:rsidRPr="00DE20F0">
        <w:rPr>
          <w:lang w:val="fr-FR"/>
        </w:rPr>
        <w:t xml:space="preserve"> par ailleurs</w:t>
      </w:r>
      <w:r w:rsidRPr="00DE20F0" w:rsidR="00A10B03">
        <w:rPr>
          <w:lang w:val="fr-FR"/>
        </w:rPr>
        <w:t>,</w:t>
      </w:r>
      <w:r w:rsidRPr="00DE20F0">
        <w:rPr>
          <w:lang w:val="fr-FR"/>
        </w:rPr>
        <w:t xml:space="preserve"> que les mesures opérationnelles ayant été accomplies avant </w:t>
      </w:r>
      <w:r w:rsidRPr="00DE20F0" w:rsidR="009F7080">
        <w:rPr>
          <w:lang w:val="fr-FR"/>
        </w:rPr>
        <w:t>l</w:t>
      </w:r>
      <w:r w:rsidRPr="00DE20F0" w:rsidR="00DE20F0">
        <w:rPr>
          <w:lang w:val="fr-FR"/>
        </w:rPr>
        <w:t>’</w:t>
      </w:r>
      <w:r w:rsidRPr="00DE20F0" w:rsidR="009F7080">
        <w:rPr>
          <w:lang w:val="fr-FR"/>
        </w:rPr>
        <w:t xml:space="preserve">arrestation </w:t>
      </w:r>
      <w:r w:rsidRPr="00DE20F0" w:rsidR="007E2748">
        <w:rPr>
          <w:lang w:val="fr-FR"/>
        </w:rPr>
        <w:t>de l</w:t>
      </w:r>
      <w:r w:rsidRPr="00DE20F0" w:rsidR="00DE20F0">
        <w:rPr>
          <w:lang w:val="fr-FR"/>
        </w:rPr>
        <w:t>’</w:t>
      </w:r>
      <w:r w:rsidRPr="00DE20F0" w:rsidR="007E2748">
        <w:rPr>
          <w:lang w:val="fr-FR"/>
        </w:rPr>
        <w:t xml:space="preserve">intéressé </w:t>
      </w:r>
      <w:r w:rsidRPr="00DE20F0">
        <w:rPr>
          <w:lang w:val="fr-FR"/>
        </w:rPr>
        <w:t>sur la base des articles 91 et 92 du CPP, le Gouvernement déclare que la législation nationale ne prévoit pas d</w:t>
      </w:r>
      <w:r w:rsidRPr="00DE20F0" w:rsidR="00DE20F0">
        <w:rPr>
          <w:lang w:val="fr-FR"/>
        </w:rPr>
        <w:t>’</w:t>
      </w:r>
      <w:r w:rsidRPr="00DE20F0">
        <w:rPr>
          <w:lang w:val="fr-FR"/>
        </w:rPr>
        <w:t>obligation d</w:t>
      </w:r>
      <w:r w:rsidRPr="00DE20F0" w:rsidR="00DE20F0">
        <w:rPr>
          <w:lang w:val="fr-FR"/>
        </w:rPr>
        <w:t>’</w:t>
      </w:r>
      <w:r w:rsidRPr="00DE20F0">
        <w:rPr>
          <w:lang w:val="fr-FR"/>
        </w:rPr>
        <w:t>accorder l</w:t>
      </w:r>
      <w:r w:rsidRPr="00DE20F0" w:rsidR="00DE20F0">
        <w:rPr>
          <w:lang w:val="fr-FR"/>
        </w:rPr>
        <w:t>’</w:t>
      </w:r>
      <w:r w:rsidRPr="00DE20F0">
        <w:rPr>
          <w:lang w:val="fr-FR"/>
        </w:rPr>
        <w:t>assistance d</w:t>
      </w:r>
      <w:r w:rsidRPr="00DE20F0" w:rsidR="00DE20F0">
        <w:rPr>
          <w:lang w:val="fr-FR"/>
        </w:rPr>
        <w:t>’</w:t>
      </w:r>
      <w:r w:rsidRPr="00DE20F0">
        <w:rPr>
          <w:lang w:val="fr-FR"/>
        </w:rPr>
        <w:t>un avocat à une personne arrêtée dans de telles conditions sans que cette dernière n</w:t>
      </w:r>
      <w:r w:rsidRPr="00DE20F0" w:rsidR="00DE20F0">
        <w:rPr>
          <w:lang w:val="fr-FR"/>
        </w:rPr>
        <w:t>’</w:t>
      </w:r>
      <w:r w:rsidRPr="00DE20F0">
        <w:rPr>
          <w:lang w:val="fr-FR"/>
        </w:rPr>
        <w:t xml:space="preserve">en fasse </w:t>
      </w:r>
      <w:r w:rsidRPr="00DE20F0" w:rsidR="00BB1CF8">
        <w:rPr>
          <w:lang w:val="fr-FR"/>
        </w:rPr>
        <w:t>la</w:t>
      </w:r>
      <w:r w:rsidRPr="00DE20F0">
        <w:rPr>
          <w:lang w:val="fr-FR"/>
        </w:rPr>
        <w:t xml:space="preserve"> demande expresse. </w:t>
      </w:r>
      <w:r w:rsidRPr="00DE20F0" w:rsidR="00151038">
        <w:rPr>
          <w:lang w:val="fr-FR"/>
        </w:rPr>
        <w:t>Il indique</w:t>
      </w:r>
      <w:r w:rsidRPr="00DE20F0">
        <w:rPr>
          <w:lang w:val="fr-FR"/>
        </w:rPr>
        <w:t xml:space="preserve"> que</w:t>
      </w:r>
      <w:r w:rsidRPr="00DE20F0" w:rsidR="00151038">
        <w:rPr>
          <w:lang w:val="fr-FR"/>
        </w:rPr>
        <w:t>,</w:t>
      </w:r>
      <w:r w:rsidRPr="00DE20F0">
        <w:rPr>
          <w:lang w:val="fr-FR"/>
        </w:rPr>
        <w:t xml:space="preserve"> le 16 août 2006 à 14 h 45, le requérant, assisté par l</w:t>
      </w:r>
      <w:r w:rsidRPr="00DE20F0" w:rsidR="00DE20F0">
        <w:rPr>
          <w:lang w:val="fr-FR"/>
        </w:rPr>
        <w:t>’</w:t>
      </w:r>
      <w:r w:rsidRPr="00DE20F0">
        <w:rPr>
          <w:lang w:val="fr-FR"/>
        </w:rPr>
        <w:t xml:space="preserve">avocat B., </w:t>
      </w:r>
      <w:r w:rsidRPr="00DE20F0" w:rsidR="00151038">
        <w:rPr>
          <w:lang w:val="fr-FR"/>
        </w:rPr>
        <w:t>s</w:t>
      </w:r>
      <w:r w:rsidRPr="00DE20F0" w:rsidR="00DE20F0">
        <w:rPr>
          <w:lang w:val="fr-FR"/>
        </w:rPr>
        <w:t>’</w:t>
      </w:r>
      <w:r w:rsidRPr="00DE20F0" w:rsidR="00151038">
        <w:rPr>
          <w:lang w:val="fr-FR"/>
        </w:rPr>
        <w:t>est vu notifier</w:t>
      </w:r>
      <w:r w:rsidRPr="00DE20F0">
        <w:rPr>
          <w:lang w:val="fr-FR"/>
        </w:rPr>
        <w:t xml:space="preserve"> qu</w:t>
      </w:r>
      <w:r w:rsidRPr="00DE20F0" w:rsidR="00DE20F0">
        <w:rPr>
          <w:lang w:val="fr-FR"/>
        </w:rPr>
        <w:t>’</w:t>
      </w:r>
      <w:r w:rsidRPr="00DE20F0">
        <w:rPr>
          <w:lang w:val="fr-FR"/>
        </w:rPr>
        <w:t>il était soupçonné de trafic de stupéfiants et qu</w:t>
      </w:r>
      <w:r w:rsidRPr="00DE20F0" w:rsidR="00DE20F0">
        <w:rPr>
          <w:lang w:val="fr-FR"/>
        </w:rPr>
        <w:t>’</w:t>
      </w:r>
      <w:r w:rsidRPr="00DE20F0">
        <w:rPr>
          <w:lang w:val="fr-FR"/>
        </w:rPr>
        <w:t>il avait droit à l</w:t>
      </w:r>
      <w:r w:rsidRPr="00DE20F0" w:rsidR="00DE20F0">
        <w:rPr>
          <w:lang w:val="fr-FR"/>
        </w:rPr>
        <w:t>’</w:t>
      </w:r>
      <w:r w:rsidRPr="00DE20F0">
        <w:rPr>
          <w:lang w:val="fr-FR"/>
        </w:rPr>
        <w:t>assistance juridique en vertu de l</w:t>
      </w:r>
      <w:r w:rsidRPr="00DE20F0" w:rsidR="00DE20F0">
        <w:rPr>
          <w:lang w:val="fr-FR"/>
        </w:rPr>
        <w:t>’</w:t>
      </w:r>
      <w:r w:rsidRPr="00DE20F0">
        <w:rPr>
          <w:lang w:val="fr-FR"/>
        </w:rPr>
        <w:t xml:space="preserve">article 46 du CPP </w:t>
      </w:r>
      <w:r w:rsidRPr="00DE20F0" w:rsidR="007E2748">
        <w:rPr>
          <w:lang w:val="fr-FR"/>
        </w:rPr>
        <w:t>et à</w:t>
      </w:r>
      <w:r w:rsidRPr="00DE20F0">
        <w:rPr>
          <w:lang w:val="fr-FR"/>
        </w:rPr>
        <w:t xml:space="preserve"> ne pas témoigner contre </w:t>
      </w:r>
      <w:r w:rsidRPr="00DE20F0" w:rsidR="00151038">
        <w:rPr>
          <w:lang w:val="fr-FR"/>
        </w:rPr>
        <w:t>lui</w:t>
      </w:r>
      <w:r w:rsidRPr="00DE20F0" w:rsidR="006A2D3B">
        <w:rPr>
          <w:lang w:val="fr-FR"/>
        </w:rPr>
        <w:noBreakHyphen/>
      </w:r>
      <w:r w:rsidRPr="00DE20F0">
        <w:rPr>
          <w:lang w:val="fr-FR"/>
        </w:rPr>
        <w:t>même en vertu de l</w:t>
      </w:r>
      <w:r w:rsidRPr="00DE20F0" w:rsidR="00DE20F0">
        <w:rPr>
          <w:lang w:val="fr-FR"/>
        </w:rPr>
        <w:t>’</w:t>
      </w:r>
      <w:r w:rsidRPr="00DE20F0">
        <w:rPr>
          <w:lang w:val="fr-FR"/>
        </w:rPr>
        <w:t>article 51 de la Constitution.</w:t>
      </w:r>
    </w:p>
    <w:bookmarkStart w:name="equitarggouv1" w:id="75"/>
    <w:p w:rsidRPr="00DE20F0" w:rsidR="00E77CB3" w:rsidP="00DE20F0" w:rsidRDefault="00727D5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142</w:t>
      </w:r>
      <w:r w:rsidRPr="00DE20F0">
        <w:rPr>
          <w:lang w:val="fr-FR"/>
        </w:rPr>
        <w:fldChar w:fldCharType="end"/>
      </w:r>
      <w:bookmarkEnd w:id="75"/>
      <w:r w:rsidRPr="00DE20F0">
        <w:rPr>
          <w:lang w:val="fr-FR"/>
        </w:rPr>
        <w:t>.  </w:t>
      </w:r>
      <w:r w:rsidRPr="00DE20F0" w:rsidR="00980E65">
        <w:rPr>
          <w:lang w:val="fr-FR"/>
        </w:rPr>
        <w:t>S</w:t>
      </w:r>
      <w:r w:rsidRPr="00DE20F0" w:rsidR="00DE20F0">
        <w:rPr>
          <w:lang w:val="fr-FR"/>
        </w:rPr>
        <w:t>’</w:t>
      </w:r>
      <w:r w:rsidRPr="00DE20F0" w:rsidR="00980E65">
        <w:rPr>
          <w:lang w:val="fr-FR"/>
        </w:rPr>
        <w:t>agissant des conditions dans le prétoire du tribunal de l</w:t>
      </w:r>
      <w:r w:rsidRPr="00DE20F0" w:rsidR="00DE20F0">
        <w:rPr>
          <w:lang w:val="fr-FR"/>
        </w:rPr>
        <w:t>’</w:t>
      </w:r>
      <w:r w:rsidRPr="00DE20F0" w:rsidR="00980E65">
        <w:rPr>
          <w:lang w:val="fr-FR"/>
        </w:rPr>
        <w:t>arrondissement Kirovski, l</w:t>
      </w:r>
      <w:r w:rsidRPr="00DE20F0" w:rsidR="008B2CB4">
        <w:rPr>
          <w:lang w:val="fr-FR"/>
        </w:rPr>
        <w:t xml:space="preserve">e Gouvernement </w:t>
      </w:r>
      <w:r w:rsidRPr="00DE20F0" w:rsidR="00DE69C3">
        <w:rPr>
          <w:lang w:val="fr-FR"/>
        </w:rPr>
        <w:t xml:space="preserve">confirme que le requérant était placé derrière une grille </w:t>
      </w:r>
      <w:r w:rsidRPr="00DE20F0" w:rsidR="00151038">
        <w:rPr>
          <w:lang w:val="fr-FR"/>
        </w:rPr>
        <w:t xml:space="preserve">en </w:t>
      </w:r>
      <w:r w:rsidRPr="00DE20F0" w:rsidR="00DE69C3">
        <w:rPr>
          <w:lang w:val="fr-FR"/>
        </w:rPr>
        <w:t>métal</w:t>
      </w:r>
      <w:r w:rsidRPr="00DE20F0" w:rsidR="001D5B9C">
        <w:rPr>
          <w:lang w:val="fr-FR"/>
        </w:rPr>
        <w:t xml:space="preserve"> et que les agents d</w:t>
      </w:r>
      <w:r w:rsidRPr="00DE20F0" w:rsidR="00DE20F0">
        <w:rPr>
          <w:lang w:val="fr-FR"/>
        </w:rPr>
        <w:t>’</w:t>
      </w:r>
      <w:r w:rsidRPr="00DE20F0" w:rsidR="001D5B9C">
        <w:rPr>
          <w:lang w:val="fr-FR"/>
        </w:rPr>
        <w:t>escorte de l</w:t>
      </w:r>
      <w:r w:rsidRPr="00DE20F0" w:rsidR="00DE20F0">
        <w:rPr>
          <w:lang w:val="fr-FR"/>
        </w:rPr>
        <w:t>’</w:t>
      </w:r>
      <w:r w:rsidRPr="00DE20F0" w:rsidR="001D5B9C">
        <w:rPr>
          <w:lang w:val="fr-FR"/>
        </w:rPr>
        <w:t>administration pénitentiaire étaient toujours présents à côté de cette cage</w:t>
      </w:r>
      <w:r w:rsidRPr="00DE20F0" w:rsidR="00DE69C3">
        <w:rPr>
          <w:lang w:val="fr-FR"/>
        </w:rPr>
        <w:t>. Il indique qu</w:t>
      </w:r>
      <w:r w:rsidRPr="00DE20F0" w:rsidR="00DE20F0">
        <w:rPr>
          <w:lang w:val="fr-FR"/>
        </w:rPr>
        <w:t>’</w:t>
      </w:r>
      <w:r w:rsidRPr="00DE20F0" w:rsidR="00DE69C3">
        <w:rPr>
          <w:lang w:val="fr-FR"/>
        </w:rPr>
        <w:t>il y avait douze places assises à l</w:t>
      </w:r>
      <w:r w:rsidRPr="00DE20F0" w:rsidR="00DE20F0">
        <w:rPr>
          <w:lang w:val="fr-FR"/>
        </w:rPr>
        <w:t>’</w:t>
      </w:r>
      <w:r w:rsidRPr="00DE20F0" w:rsidR="00DE69C3">
        <w:rPr>
          <w:lang w:val="fr-FR"/>
        </w:rPr>
        <w:t xml:space="preserve">intérieur de </w:t>
      </w:r>
      <w:r w:rsidRPr="00DE20F0" w:rsidR="00151038">
        <w:rPr>
          <w:lang w:val="fr-FR"/>
        </w:rPr>
        <w:t xml:space="preserve">cette </w:t>
      </w:r>
      <w:r w:rsidRPr="00DE20F0" w:rsidR="00DE69C3">
        <w:rPr>
          <w:lang w:val="fr-FR"/>
        </w:rPr>
        <w:t xml:space="preserve">cage </w:t>
      </w:r>
      <w:r w:rsidRPr="00DE20F0" w:rsidR="00151038">
        <w:rPr>
          <w:lang w:val="fr-FR"/>
        </w:rPr>
        <w:t xml:space="preserve">métallique </w:t>
      </w:r>
      <w:r w:rsidRPr="00DE20F0" w:rsidR="00DE69C3">
        <w:rPr>
          <w:lang w:val="fr-FR"/>
        </w:rPr>
        <w:t xml:space="preserve">et que trois autres coaccusés </w:t>
      </w:r>
      <w:r w:rsidRPr="00DE20F0" w:rsidR="007E2748">
        <w:rPr>
          <w:lang w:val="fr-FR"/>
        </w:rPr>
        <w:t>s</w:t>
      </w:r>
      <w:r w:rsidRPr="00DE20F0" w:rsidR="00DE20F0">
        <w:rPr>
          <w:lang w:val="fr-FR"/>
        </w:rPr>
        <w:t>’</w:t>
      </w:r>
      <w:r w:rsidRPr="00DE20F0" w:rsidR="007E2748">
        <w:rPr>
          <w:lang w:val="fr-FR"/>
        </w:rPr>
        <w:t>y trouvaient</w:t>
      </w:r>
      <w:r w:rsidRPr="00DE20F0" w:rsidR="00DE69C3">
        <w:rPr>
          <w:lang w:val="fr-FR"/>
        </w:rPr>
        <w:t xml:space="preserve"> en même temps que l</w:t>
      </w:r>
      <w:r w:rsidRPr="00DE20F0" w:rsidR="00DE20F0">
        <w:rPr>
          <w:lang w:val="fr-FR"/>
        </w:rPr>
        <w:t>’</w:t>
      </w:r>
      <w:r w:rsidRPr="00DE20F0" w:rsidR="00DE69C3">
        <w:rPr>
          <w:lang w:val="fr-FR"/>
        </w:rPr>
        <w:t>intéressé. Le Gouvernement argue que le requérant avait par conséquent suffisamment de place pour s</w:t>
      </w:r>
      <w:r w:rsidRPr="00DE20F0" w:rsidR="00DE20F0">
        <w:rPr>
          <w:lang w:val="fr-FR"/>
        </w:rPr>
        <w:t>’</w:t>
      </w:r>
      <w:r w:rsidRPr="00DE20F0" w:rsidR="00DE69C3">
        <w:rPr>
          <w:lang w:val="fr-FR"/>
        </w:rPr>
        <w:t>installer à l</w:t>
      </w:r>
      <w:r w:rsidRPr="00DE20F0" w:rsidR="00DE20F0">
        <w:rPr>
          <w:lang w:val="fr-FR"/>
        </w:rPr>
        <w:t>’</w:t>
      </w:r>
      <w:r w:rsidRPr="00DE20F0" w:rsidR="00DE69C3">
        <w:rPr>
          <w:lang w:val="fr-FR"/>
        </w:rPr>
        <w:t xml:space="preserve">intérieur de la cage et pour pouvoir prendre des notes. </w:t>
      </w:r>
      <w:r w:rsidRPr="00DE20F0" w:rsidR="00151038">
        <w:rPr>
          <w:lang w:val="fr-FR"/>
        </w:rPr>
        <w:t>Il</w:t>
      </w:r>
      <w:r w:rsidRPr="00DE20F0" w:rsidR="00DE69C3">
        <w:rPr>
          <w:lang w:val="fr-FR"/>
        </w:rPr>
        <w:t xml:space="preserve"> soutient</w:t>
      </w:r>
      <w:r w:rsidRPr="00DE20F0" w:rsidR="00F02D2F">
        <w:rPr>
          <w:lang w:val="fr-FR"/>
        </w:rPr>
        <w:t>,</w:t>
      </w:r>
      <w:r w:rsidRPr="00DE20F0" w:rsidR="00DE69C3">
        <w:rPr>
          <w:lang w:val="fr-FR"/>
        </w:rPr>
        <w:t xml:space="preserve"> </w:t>
      </w:r>
      <w:r w:rsidRPr="00DE20F0">
        <w:rPr>
          <w:lang w:val="fr-FR"/>
        </w:rPr>
        <w:t>en outre</w:t>
      </w:r>
      <w:r w:rsidRPr="00DE20F0" w:rsidR="00F02D2F">
        <w:rPr>
          <w:lang w:val="fr-FR"/>
        </w:rPr>
        <w:t>,</w:t>
      </w:r>
      <w:r w:rsidRPr="00DE20F0">
        <w:rPr>
          <w:lang w:val="fr-FR"/>
        </w:rPr>
        <w:t xml:space="preserve"> </w:t>
      </w:r>
      <w:r w:rsidRPr="00DE20F0" w:rsidR="00DE69C3">
        <w:rPr>
          <w:lang w:val="fr-FR"/>
        </w:rPr>
        <w:t>que le requérant, représenté par deux avocats, avait la possibilité de dema</w:t>
      </w:r>
      <w:r w:rsidRPr="00DE20F0" w:rsidR="00EE368B">
        <w:rPr>
          <w:lang w:val="fr-FR"/>
        </w:rPr>
        <w:t>nder des consultations en privé</w:t>
      </w:r>
      <w:r w:rsidRPr="00DE20F0" w:rsidR="00DE69C3">
        <w:rPr>
          <w:lang w:val="fr-FR"/>
        </w:rPr>
        <w:t xml:space="preserve"> avec eux avant les audiences pour préparer sa défense, </w:t>
      </w:r>
      <w:r w:rsidRPr="00DE20F0" w:rsidR="00F02D2F">
        <w:rPr>
          <w:lang w:val="fr-FR"/>
        </w:rPr>
        <w:t>possibilité qu</w:t>
      </w:r>
      <w:r w:rsidRPr="00DE20F0" w:rsidR="00DE20F0">
        <w:rPr>
          <w:lang w:val="fr-FR"/>
        </w:rPr>
        <w:t>’</w:t>
      </w:r>
      <w:r w:rsidRPr="00DE20F0" w:rsidR="00F02D2F">
        <w:rPr>
          <w:lang w:val="fr-FR"/>
        </w:rPr>
        <w:t>il n</w:t>
      </w:r>
      <w:r w:rsidRPr="00DE20F0" w:rsidR="00DE20F0">
        <w:rPr>
          <w:lang w:val="fr-FR"/>
        </w:rPr>
        <w:t>’</w:t>
      </w:r>
      <w:r w:rsidRPr="00DE20F0" w:rsidR="00F02D2F">
        <w:rPr>
          <w:lang w:val="fr-FR"/>
        </w:rPr>
        <w:t>avait pas exercée</w:t>
      </w:r>
      <w:r w:rsidRPr="00DE20F0" w:rsidR="00DE69C3">
        <w:rPr>
          <w:lang w:val="fr-FR"/>
        </w:rPr>
        <w:t xml:space="preserve">. </w:t>
      </w:r>
      <w:r w:rsidRPr="00DE20F0" w:rsidR="00151038">
        <w:rPr>
          <w:lang w:val="fr-FR"/>
        </w:rPr>
        <w:t>Il considère</w:t>
      </w:r>
      <w:r w:rsidRPr="00DE20F0">
        <w:rPr>
          <w:lang w:val="fr-FR"/>
        </w:rPr>
        <w:t xml:space="preserve"> que le requérant et ses avocats ont pu librement s</w:t>
      </w:r>
      <w:r w:rsidRPr="00DE20F0" w:rsidR="00DE20F0">
        <w:rPr>
          <w:lang w:val="fr-FR"/>
        </w:rPr>
        <w:t>’</w:t>
      </w:r>
      <w:r w:rsidRPr="00DE20F0">
        <w:rPr>
          <w:lang w:val="fr-FR"/>
        </w:rPr>
        <w:t xml:space="preserve">exprimer pendant le procès pénal sur </w:t>
      </w:r>
      <w:r w:rsidRPr="00DE20F0" w:rsidR="00F02D2F">
        <w:rPr>
          <w:lang w:val="fr-FR"/>
        </w:rPr>
        <w:t xml:space="preserve">des </w:t>
      </w:r>
      <w:r w:rsidRPr="00DE20F0">
        <w:rPr>
          <w:lang w:val="fr-FR"/>
        </w:rPr>
        <w:t>questions d</w:t>
      </w:r>
      <w:r w:rsidRPr="00DE20F0" w:rsidR="00DE20F0">
        <w:rPr>
          <w:lang w:val="fr-FR"/>
        </w:rPr>
        <w:t>’</w:t>
      </w:r>
      <w:r w:rsidRPr="00DE20F0">
        <w:rPr>
          <w:lang w:val="fr-FR"/>
        </w:rPr>
        <w:t>ordre procédural et sur celles relatives au fond de l</w:t>
      </w:r>
      <w:r w:rsidRPr="00DE20F0" w:rsidR="00DE20F0">
        <w:rPr>
          <w:lang w:val="fr-FR"/>
        </w:rPr>
        <w:t>’</w:t>
      </w:r>
      <w:r w:rsidRPr="00DE20F0">
        <w:rPr>
          <w:lang w:val="fr-FR"/>
        </w:rPr>
        <w:t xml:space="preserve">affaire pénale dirigée à </w:t>
      </w:r>
      <w:r w:rsidRPr="00DE20F0" w:rsidR="00151038">
        <w:rPr>
          <w:lang w:val="fr-FR"/>
        </w:rPr>
        <w:t>l</w:t>
      </w:r>
      <w:r w:rsidRPr="00DE20F0" w:rsidR="00DE20F0">
        <w:rPr>
          <w:lang w:val="fr-FR"/>
        </w:rPr>
        <w:t>’</w:t>
      </w:r>
      <w:r w:rsidRPr="00DE20F0" w:rsidR="00151038">
        <w:rPr>
          <w:lang w:val="fr-FR"/>
        </w:rPr>
        <w:t xml:space="preserve">encontre </w:t>
      </w:r>
      <w:r w:rsidRPr="00DE20F0">
        <w:rPr>
          <w:lang w:val="fr-FR"/>
        </w:rPr>
        <w:t>de l</w:t>
      </w:r>
      <w:r w:rsidRPr="00DE20F0" w:rsidR="00DE20F0">
        <w:rPr>
          <w:lang w:val="fr-FR"/>
        </w:rPr>
        <w:t>’</w:t>
      </w:r>
      <w:r w:rsidRPr="00DE20F0">
        <w:rPr>
          <w:lang w:val="fr-FR"/>
        </w:rPr>
        <w:t>intéressé.</w:t>
      </w:r>
    </w:p>
    <w:p w:rsidRPr="00DE20F0" w:rsidR="00980E65" w:rsidP="00DE20F0" w:rsidRDefault="00980E65">
      <w:pPr>
        <w:pStyle w:val="ECHRHeading2"/>
        <w:rPr>
          <w:lang w:val="fr-FR"/>
        </w:rPr>
      </w:pPr>
      <w:r w:rsidRPr="00DE20F0">
        <w:rPr>
          <w:lang w:val="fr-FR"/>
        </w:rPr>
        <w:t>B.  Appréciation de la Cour</w:t>
      </w:r>
    </w:p>
    <w:p w:rsidRPr="00DE20F0" w:rsidR="001B7308" w:rsidP="00DE20F0" w:rsidRDefault="00980E65">
      <w:pPr>
        <w:pStyle w:val="ECHRHeading3"/>
        <w:rPr>
          <w:lang w:val="fr-FR"/>
        </w:rPr>
      </w:pPr>
      <w:r w:rsidRPr="00DE20F0">
        <w:rPr>
          <w:lang w:val="fr-FR"/>
        </w:rPr>
        <w:t>1.  Sur la recevabilité</w:t>
      </w:r>
    </w:p>
    <w:p w:rsidRPr="00DE20F0" w:rsidR="00980E65" w:rsidP="00DE20F0" w:rsidRDefault="00980E6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143</w:t>
      </w:r>
      <w:r w:rsidRPr="00DE20F0">
        <w:rPr>
          <w:lang w:val="fr-FR"/>
        </w:rPr>
        <w:fldChar w:fldCharType="end"/>
      </w:r>
      <w:r w:rsidRPr="00DE20F0">
        <w:rPr>
          <w:lang w:val="fr-FR"/>
        </w:rPr>
        <w:t>.  Constatant que ces griefs ne sont pas manifestement mal fondés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ils ne se heurtent par ailleurs à aucun autre motif d</w:t>
      </w:r>
      <w:r w:rsidRPr="00DE20F0" w:rsidR="00DE20F0">
        <w:rPr>
          <w:lang w:val="fr-FR"/>
        </w:rPr>
        <w:t>’</w:t>
      </w:r>
      <w:r w:rsidRPr="00DE20F0">
        <w:rPr>
          <w:lang w:val="fr-FR"/>
        </w:rPr>
        <w:t>irrecevabilité, la Cour les déclare recevables.</w:t>
      </w:r>
    </w:p>
    <w:p w:rsidRPr="00DE20F0" w:rsidR="00070493" w:rsidP="00DE20F0" w:rsidRDefault="00070493">
      <w:pPr>
        <w:pStyle w:val="ECHRHeading3"/>
        <w:rPr>
          <w:lang w:val="fr-FR"/>
        </w:rPr>
      </w:pPr>
      <w:r w:rsidRPr="00DE20F0">
        <w:rPr>
          <w:lang w:val="fr-FR"/>
        </w:rPr>
        <w:t>2.  Sur le fond</w:t>
      </w:r>
    </w:p>
    <w:p w:rsidRPr="00DE20F0" w:rsidR="001B7308" w:rsidP="00DE20F0" w:rsidRDefault="00BA5A79">
      <w:pPr>
        <w:pStyle w:val="ECHRHeading4"/>
        <w:rPr>
          <w:lang w:val="fr-FR"/>
        </w:rPr>
      </w:pPr>
      <w:r w:rsidRPr="00DE20F0">
        <w:rPr>
          <w:lang w:val="fr-FR"/>
        </w:rPr>
        <w:t>a</w:t>
      </w:r>
      <w:r w:rsidRPr="00DE20F0" w:rsidR="00070493">
        <w:rPr>
          <w:lang w:val="fr-FR"/>
        </w:rPr>
        <w:t>)  Sur le respect de l</w:t>
      </w:r>
      <w:r w:rsidRPr="00DE20F0" w:rsidR="00DE20F0">
        <w:rPr>
          <w:lang w:val="fr-FR"/>
        </w:rPr>
        <w:t>’</w:t>
      </w:r>
      <w:r w:rsidRPr="00DE20F0" w:rsidR="00070493">
        <w:rPr>
          <w:lang w:val="fr-FR"/>
        </w:rPr>
        <w:t>article 6 §§ 1 et 3 c) de la Convention en ce qui concerne l</w:t>
      </w:r>
      <w:r w:rsidRPr="00DE20F0" w:rsidR="00DE20F0">
        <w:rPr>
          <w:lang w:val="fr-FR"/>
        </w:rPr>
        <w:t>’</w:t>
      </w:r>
      <w:r w:rsidRPr="00DE20F0" w:rsidR="00070493">
        <w:rPr>
          <w:lang w:val="fr-FR"/>
        </w:rPr>
        <w:t>absence d</w:t>
      </w:r>
      <w:r w:rsidRPr="00DE20F0" w:rsidR="00DE20F0">
        <w:rPr>
          <w:lang w:val="fr-FR"/>
        </w:rPr>
        <w:t>’</w:t>
      </w:r>
      <w:r w:rsidRPr="00DE20F0" w:rsidR="00070493">
        <w:rPr>
          <w:lang w:val="fr-FR"/>
        </w:rPr>
        <w:t>avocat lors de l</w:t>
      </w:r>
      <w:r w:rsidRPr="00DE20F0" w:rsidR="00DE20F0">
        <w:rPr>
          <w:lang w:val="fr-FR"/>
        </w:rPr>
        <w:t>’</w:t>
      </w:r>
      <w:r w:rsidRPr="00DE20F0" w:rsidR="00EE368B">
        <w:rPr>
          <w:lang w:val="fr-FR"/>
        </w:rPr>
        <w:t>interpellation</w:t>
      </w:r>
      <w:r w:rsidRPr="00DE20F0" w:rsidR="00070493">
        <w:rPr>
          <w:lang w:val="fr-FR"/>
        </w:rPr>
        <w:t xml:space="preserve"> du requérant le 15 août 2006</w:t>
      </w:r>
    </w:p>
    <w:p w:rsidRPr="00DE20F0" w:rsidR="00070493" w:rsidP="00DE20F0" w:rsidRDefault="0007049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144</w:t>
      </w:r>
      <w:r w:rsidRPr="00DE20F0">
        <w:rPr>
          <w:lang w:val="fr-FR"/>
        </w:rPr>
        <w:fldChar w:fldCharType="end"/>
      </w:r>
      <w:r w:rsidRPr="00DE20F0">
        <w:rPr>
          <w:lang w:val="fr-FR"/>
        </w:rPr>
        <w:t>.  </w:t>
      </w:r>
      <w:r w:rsidRPr="00DE20F0" w:rsidR="002C4ECE">
        <w:rPr>
          <w:lang w:val="fr-FR"/>
        </w:rPr>
        <w:t>L</w:t>
      </w:r>
      <w:r w:rsidRPr="00DE20F0" w:rsidR="00577ED1">
        <w:rPr>
          <w:lang w:val="fr-FR"/>
        </w:rPr>
        <w:t>a Cour examinera cet aspect de l</w:t>
      </w:r>
      <w:r w:rsidRPr="00DE20F0" w:rsidR="00DE20F0">
        <w:rPr>
          <w:lang w:val="fr-FR"/>
        </w:rPr>
        <w:t>’</w:t>
      </w:r>
      <w:r w:rsidRPr="00DE20F0" w:rsidR="00577ED1">
        <w:rPr>
          <w:lang w:val="fr-FR"/>
        </w:rPr>
        <w:t>affaire à la lumière des</w:t>
      </w:r>
      <w:r w:rsidRPr="00DE20F0" w:rsidR="002C4ECE">
        <w:rPr>
          <w:lang w:val="fr-FR"/>
        </w:rPr>
        <w:t xml:space="preserve"> principes applicables en matière d</w:t>
      </w:r>
      <w:r w:rsidRPr="00DE20F0" w:rsidR="00DE20F0">
        <w:rPr>
          <w:lang w:val="fr-FR"/>
        </w:rPr>
        <w:t>’</w:t>
      </w:r>
      <w:r w:rsidRPr="00DE20F0" w:rsidR="002C4ECE">
        <w:rPr>
          <w:lang w:val="fr-FR"/>
        </w:rPr>
        <w:t xml:space="preserve">accès à un avocat </w:t>
      </w:r>
      <w:r w:rsidRPr="00DE20F0" w:rsidR="00FE642C">
        <w:rPr>
          <w:lang w:val="fr-FR"/>
        </w:rPr>
        <w:t xml:space="preserve">qui </w:t>
      </w:r>
      <w:r w:rsidRPr="00DE20F0" w:rsidR="002C4ECE">
        <w:rPr>
          <w:lang w:val="fr-FR"/>
        </w:rPr>
        <w:t xml:space="preserve">ont été résumés par la Cour dans son arrêt </w:t>
      </w:r>
      <w:r w:rsidRPr="00DE20F0" w:rsidR="002C4ECE">
        <w:rPr>
          <w:i/>
          <w:lang w:val="fr-FR"/>
        </w:rPr>
        <w:t>Ibrahim et autres c. Royaume-Uni</w:t>
      </w:r>
      <w:r w:rsidRPr="00DE20F0" w:rsidR="002C4ECE">
        <w:rPr>
          <w:lang w:val="fr-FR"/>
        </w:rPr>
        <w:t xml:space="preserve"> ([GC], n</w:t>
      </w:r>
      <w:r w:rsidRPr="00DE20F0" w:rsidR="002C4ECE">
        <w:rPr>
          <w:vertAlign w:val="superscript"/>
          <w:lang w:val="fr-FR"/>
        </w:rPr>
        <w:t>os</w:t>
      </w:r>
      <w:r w:rsidRPr="00DE20F0" w:rsidR="000175AA">
        <w:rPr>
          <w:lang w:val="fr-FR"/>
        </w:rPr>
        <w:t xml:space="preserve"> 50541/08 et 3 </w:t>
      </w:r>
      <w:r w:rsidRPr="00DE20F0" w:rsidR="002C4ECE">
        <w:rPr>
          <w:lang w:val="fr-FR"/>
        </w:rPr>
        <w:t>autres, §§ 249</w:t>
      </w:r>
      <w:r w:rsidRPr="00DE20F0" w:rsidR="002C4ECE">
        <w:rPr>
          <w:lang w:val="fr-FR"/>
        </w:rPr>
        <w:noBreakHyphen/>
        <w:t>274,</w:t>
      </w:r>
      <w:r w:rsidRPr="00DE20F0" w:rsidR="002C3261">
        <w:rPr>
          <w:lang w:val="fr-FR"/>
        </w:rPr>
        <w:t xml:space="preserve"> </w:t>
      </w:r>
      <w:r w:rsidRPr="00DE20F0" w:rsidR="00BF1557">
        <w:rPr>
          <w:lang w:val="fr-FR"/>
        </w:rPr>
        <w:t>13 septembre 2016</w:t>
      </w:r>
      <w:r w:rsidRPr="00DE20F0" w:rsidR="002C4ECE">
        <w:rPr>
          <w:lang w:val="fr-FR"/>
        </w:rPr>
        <w:t>) et réitérés dans l</w:t>
      </w:r>
      <w:r w:rsidRPr="00DE20F0" w:rsidR="00BF1557">
        <w:rPr>
          <w:lang w:val="fr-FR"/>
        </w:rPr>
        <w:t xml:space="preserve">es </w:t>
      </w:r>
      <w:r w:rsidRPr="00DE20F0" w:rsidR="002C4ECE">
        <w:rPr>
          <w:lang w:val="fr-FR"/>
        </w:rPr>
        <w:t>arrêt</w:t>
      </w:r>
      <w:r w:rsidRPr="00DE20F0" w:rsidR="00BF1557">
        <w:rPr>
          <w:lang w:val="fr-FR"/>
        </w:rPr>
        <w:t>s</w:t>
      </w:r>
      <w:r w:rsidRPr="00DE20F0" w:rsidR="002C4ECE">
        <w:rPr>
          <w:lang w:val="fr-FR"/>
        </w:rPr>
        <w:t xml:space="preserve"> </w:t>
      </w:r>
      <w:r w:rsidRPr="00DE20F0" w:rsidR="00F21883">
        <w:rPr>
          <w:i/>
          <w:iCs/>
          <w:lang w:val="fr-FR"/>
        </w:rPr>
        <w:t>Simeonovi c. </w:t>
      </w:r>
      <w:r w:rsidRPr="00DE20F0" w:rsidR="002C4ECE">
        <w:rPr>
          <w:i/>
          <w:iCs/>
          <w:lang w:val="fr-FR"/>
        </w:rPr>
        <w:t>Bulgarie</w:t>
      </w:r>
      <w:r w:rsidRPr="00DE20F0" w:rsidR="002C4ECE">
        <w:rPr>
          <w:lang w:val="fr-FR"/>
        </w:rPr>
        <w:t xml:space="preserve"> ([GC], n</w:t>
      </w:r>
      <w:r w:rsidRPr="00DE20F0" w:rsidR="002C4ECE">
        <w:rPr>
          <w:vertAlign w:val="superscript"/>
          <w:lang w:val="fr-FR"/>
        </w:rPr>
        <w:t>o</w:t>
      </w:r>
      <w:r w:rsidRPr="00DE20F0" w:rsidR="002C4ECE">
        <w:rPr>
          <w:lang w:val="fr-FR"/>
        </w:rPr>
        <w:t xml:space="preserve"> 21980/04, §§ 110</w:t>
      </w:r>
      <w:r w:rsidRPr="00DE20F0" w:rsidR="002C4ECE">
        <w:rPr>
          <w:lang w:val="fr-FR"/>
        </w:rPr>
        <w:noBreakHyphen/>
        <w:t>120,</w:t>
      </w:r>
      <w:r w:rsidRPr="00DE20F0" w:rsidR="00BF1557">
        <w:rPr>
          <w:color w:val="FF0000"/>
          <w:lang w:val="fr-FR"/>
        </w:rPr>
        <w:t xml:space="preserve"> </w:t>
      </w:r>
      <w:r w:rsidRPr="00DE20F0" w:rsidR="00BF1557">
        <w:rPr>
          <w:lang w:val="fr-FR"/>
        </w:rPr>
        <w:t>12 mai 2017</w:t>
      </w:r>
      <w:r w:rsidRPr="00DE20F0" w:rsidR="001A551E">
        <w:rPr>
          <w:lang w:val="fr-FR"/>
        </w:rPr>
        <w:t>)</w:t>
      </w:r>
      <w:r w:rsidRPr="00DE20F0" w:rsidR="00BF1557">
        <w:rPr>
          <w:lang w:val="fr-FR"/>
        </w:rPr>
        <w:t xml:space="preserve"> et </w:t>
      </w:r>
      <w:r w:rsidRPr="00DE20F0" w:rsidR="00BF1557">
        <w:rPr>
          <w:i/>
          <w:lang w:val="fr-FR"/>
        </w:rPr>
        <w:t>Beuze c. Belgique</w:t>
      </w:r>
      <w:r w:rsidRPr="00DE20F0" w:rsidR="00BF1557">
        <w:rPr>
          <w:lang w:val="fr-FR"/>
        </w:rPr>
        <w:t xml:space="preserve"> ([GC], n</w:t>
      </w:r>
      <w:r w:rsidRPr="00DE20F0" w:rsidR="00BF1557">
        <w:rPr>
          <w:vertAlign w:val="superscript"/>
          <w:lang w:val="fr-FR"/>
        </w:rPr>
        <w:t>o </w:t>
      </w:r>
      <w:r w:rsidRPr="00DE20F0" w:rsidR="00BF1557">
        <w:rPr>
          <w:lang w:val="fr-FR"/>
        </w:rPr>
        <w:t>71409/10, §§ 119</w:t>
      </w:r>
      <w:r w:rsidRPr="00DE20F0" w:rsidR="00BF1557">
        <w:rPr>
          <w:lang w:val="fr-FR"/>
        </w:rPr>
        <w:noBreakHyphen/>
        <w:t>150, 9 septembre 2018</w:t>
      </w:r>
      <w:r w:rsidRPr="00DE20F0" w:rsidR="002C4ECE">
        <w:rPr>
          <w:lang w:val="fr-FR"/>
        </w:rPr>
        <w:t>)</w:t>
      </w:r>
      <w:r w:rsidRPr="00DE20F0" w:rsidR="002A6F65">
        <w:rPr>
          <w:lang w:val="fr-FR"/>
        </w:rPr>
        <w:t>.</w:t>
      </w:r>
    </w:p>
    <w:p w:rsidRPr="00DE20F0" w:rsidR="00D46C2B" w:rsidP="00DE20F0" w:rsidRDefault="008661BF">
      <w:pPr>
        <w:pStyle w:val="ECHRHeading5"/>
        <w:rPr>
          <w:lang w:val="fr-FR"/>
        </w:rPr>
      </w:pPr>
      <w:r w:rsidRPr="00DE20F0">
        <w:rPr>
          <w:lang w:val="fr-FR"/>
        </w:rPr>
        <w:t>i</w:t>
      </w:r>
      <w:r w:rsidRPr="00DE20F0" w:rsidR="00D46C2B">
        <w:rPr>
          <w:lang w:val="fr-FR"/>
        </w:rPr>
        <w:t>.  </w:t>
      </w:r>
      <w:r w:rsidRPr="00DE20F0" w:rsidR="00170D30">
        <w:rPr>
          <w:lang w:val="fr-FR"/>
        </w:rPr>
        <w:t xml:space="preserve"> </w:t>
      </w:r>
      <w:r w:rsidRPr="00DE20F0" w:rsidR="00D46C2B">
        <w:rPr>
          <w:lang w:val="fr-FR"/>
        </w:rPr>
        <w:t>Sur le point de départ de l</w:t>
      </w:r>
      <w:r w:rsidRPr="00DE20F0" w:rsidR="00DE20F0">
        <w:rPr>
          <w:lang w:val="fr-FR"/>
        </w:rPr>
        <w:t>’</w:t>
      </w:r>
      <w:r w:rsidRPr="00DE20F0" w:rsidR="00D46C2B">
        <w:rPr>
          <w:lang w:val="fr-FR"/>
        </w:rPr>
        <w:t>application de l</w:t>
      </w:r>
      <w:r w:rsidRPr="00DE20F0" w:rsidR="00DE20F0">
        <w:rPr>
          <w:lang w:val="fr-FR"/>
        </w:rPr>
        <w:t>’</w:t>
      </w:r>
      <w:r w:rsidRPr="00DE20F0" w:rsidR="00D46C2B">
        <w:rPr>
          <w:lang w:val="fr-FR"/>
        </w:rPr>
        <w:t xml:space="preserve">article 6 </w:t>
      </w:r>
      <w:r w:rsidRPr="00DE20F0" w:rsidR="00603970">
        <w:rPr>
          <w:lang w:val="fr-FR"/>
        </w:rPr>
        <w:t xml:space="preserve">de la Convention </w:t>
      </w:r>
      <w:r w:rsidRPr="00DE20F0" w:rsidR="00D46C2B">
        <w:rPr>
          <w:lang w:val="fr-FR"/>
        </w:rPr>
        <w:t>au cas d</w:t>
      </w:r>
      <w:r w:rsidRPr="00DE20F0" w:rsidR="00DE20F0">
        <w:rPr>
          <w:lang w:val="fr-FR"/>
        </w:rPr>
        <w:t>’</w:t>
      </w:r>
      <w:r w:rsidRPr="00DE20F0" w:rsidR="00D46C2B">
        <w:rPr>
          <w:lang w:val="fr-FR"/>
        </w:rPr>
        <w:t>espèce</w:t>
      </w:r>
    </w:p>
    <w:p w:rsidRPr="00DE20F0" w:rsidR="00346A4C" w:rsidP="00DE20F0" w:rsidRDefault="00D46C2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145</w:t>
      </w:r>
      <w:r w:rsidRPr="00DE20F0">
        <w:rPr>
          <w:lang w:val="fr-FR"/>
        </w:rPr>
        <w:fldChar w:fldCharType="end"/>
      </w:r>
      <w:r w:rsidRPr="00DE20F0">
        <w:rPr>
          <w:lang w:val="fr-FR"/>
        </w:rPr>
        <w:t>.  </w:t>
      </w:r>
      <w:r w:rsidRPr="00DE20F0" w:rsidR="00346A4C">
        <w:rPr>
          <w:lang w:val="fr-FR"/>
        </w:rPr>
        <w:t>Les garanties offertes par l</w:t>
      </w:r>
      <w:r w:rsidRPr="00DE20F0" w:rsidR="00DE20F0">
        <w:rPr>
          <w:lang w:val="fr-FR"/>
        </w:rPr>
        <w:t>’</w:t>
      </w:r>
      <w:r w:rsidRPr="00DE20F0" w:rsidR="00346A4C">
        <w:rPr>
          <w:lang w:val="fr-FR"/>
        </w:rPr>
        <w:t>article 6 §§ 1 et 3 de la Convention s</w:t>
      </w:r>
      <w:r w:rsidRPr="00DE20F0" w:rsidR="00DE20F0">
        <w:rPr>
          <w:lang w:val="fr-FR"/>
        </w:rPr>
        <w:t>’</w:t>
      </w:r>
      <w:r w:rsidRPr="00DE20F0" w:rsidR="00346A4C">
        <w:rPr>
          <w:lang w:val="fr-FR"/>
        </w:rPr>
        <w:t>appliquent à tout « accusé » au sens autonome que revêt ce terme sur le terrain de la Convention. Il y a « accusation en matière pénale » dès lors qu</w:t>
      </w:r>
      <w:r w:rsidRPr="00DE20F0" w:rsidR="00DE20F0">
        <w:rPr>
          <w:lang w:val="fr-FR"/>
        </w:rPr>
        <w:t>’</w:t>
      </w:r>
      <w:r w:rsidRPr="00DE20F0" w:rsidR="00346A4C">
        <w:rPr>
          <w:lang w:val="fr-FR"/>
        </w:rPr>
        <w:t>une personne est officiellement inculpée par les autorités compétentes ou que les actes effectués par celles-ci en raison des soupçons qui pèsent contre elle ont des répercussions importantes sur sa situation. Ainsi, à titre d</w:t>
      </w:r>
      <w:r w:rsidRPr="00DE20F0" w:rsidR="00DE20F0">
        <w:rPr>
          <w:lang w:val="fr-FR"/>
        </w:rPr>
        <w:t>’</w:t>
      </w:r>
      <w:r w:rsidRPr="00DE20F0" w:rsidR="00346A4C">
        <w:rPr>
          <w:lang w:val="fr-FR"/>
        </w:rPr>
        <w:t>exemple, une personne qui a été arrêtée parce qu</w:t>
      </w:r>
      <w:r w:rsidRPr="00DE20F0" w:rsidR="00DE20F0">
        <w:rPr>
          <w:lang w:val="fr-FR"/>
        </w:rPr>
        <w:t>’</w:t>
      </w:r>
      <w:r w:rsidRPr="00DE20F0" w:rsidR="00346A4C">
        <w:rPr>
          <w:lang w:val="fr-FR"/>
        </w:rPr>
        <w:t>elle est soupçonnée d</w:t>
      </w:r>
      <w:r w:rsidRPr="00DE20F0" w:rsidR="00DE20F0">
        <w:rPr>
          <w:lang w:val="fr-FR"/>
        </w:rPr>
        <w:t>’</w:t>
      </w:r>
      <w:r w:rsidRPr="00DE20F0" w:rsidR="00346A4C">
        <w:rPr>
          <w:lang w:val="fr-FR"/>
        </w:rPr>
        <w:t>avoir commis une infraction pénale, une personne soupçonnée, interrogée sur son implication dans des faits constitutifs d</w:t>
      </w:r>
      <w:r w:rsidRPr="00DE20F0" w:rsidR="00DE20F0">
        <w:rPr>
          <w:lang w:val="fr-FR"/>
        </w:rPr>
        <w:t>’</w:t>
      </w:r>
      <w:r w:rsidRPr="00DE20F0" w:rsidR="00346A4C">
        <w:rPr>
          <w:lang w:val="fr-FR"/>
        </w:rPr>
        <w:t>une infraction pénale, ou une personne formellement inculpée, selon les modalités du droit interne, d</w:t>
      </w:r>
      <w:r w:rsidRPr="00DE20F0" w:rsidR="00DE20F0">
        <w:rPr>
          <w:lang w:val="fr-FR"/>
        </w:rPr>
        <w:t>’</w:t>
      </w:r>
      <w:r w:rsidRPr="00DE20F0" w:rsidR="00346A4C">
        <w:rPr>
          <w:lang w:val="fr-FR"/>
        </w:rPr>
        <w:t>une infraction pénale peuvent toutes être considérées comme « accusées d</w:t>
      </w:r>
      <w:r w:rsidRPr="00DE20F0" w:rsidR="00DE20F0">
        <w:rPr>
          <w:lang w:val="fr-FR"/>
        </w:rPr>
        <w:t>’</w:t>
      </w:r>
      <w:r w:rsidRPr="00DE20F0" w:rsidR="00346A4C">
        <w:rPr>
          <w:lang w:val="fr-FR"/>
        </w:rPr>
        <w:t>une infraction pénale » et prétendre à la protection de l</w:t>
      </w:r>
      <w:r w:rsidRPr="00DE20F0" w:rsidR="00DE20F0">
        <w:rPr>
          <w:lang w:val="fr-FR"/>
        </w:rPr>
        <w:t>’</w:t>
      </w:r>
      <w:r w:rsidRPr="00DE20F0" w:rsidR="00346A4C">
        <w:rPr>
          <w:lang w:val="fr-FR"/>
        </w:rPr>
        <w:t>article 6 de la Convention. C</w:t>
      </w:r>
      <w:r w:rsidRPr="00DE20F0" w:rsidR="00DE20F0">
        <w:rPr>
          <w:lang w:val="fr-FR"/>
        </w:rPr>
        <w:t>’</w:t>
      </w:r>
      <w:r w:rsidRPr="00DE20F0" w:rsidR="00346A4C">
        <w:rPr>
          <w:lang w:val="fr-FR"/>
        </w:rPr>
        <w:t>est la survenance même du premier de ces événements, indépendamment de leur ordre chronologique, qui déclenche l</w:t>
      </w:r>
      <w:r w:rsidRPr="00DE20F0" w:rsidR="00DE20F0">
        <w:rPr>
          <w:lang w:val="fr-FR"/>
        </w:rPr>
        <w:t>’</w:t>
      </w:r>
      <w:r w:rsidRPr="00DE20F0" w:rsidR="00346A4C">
        <w:rPr>
          <w:lang w:val="fr-FR"/>
        </w:rPr>
        <w:t>application de l</w:t>
      </w:r>
      <w:r w:rsidRPr="00DE20F0" w:rsidR="00DE20F0">
        <w:rPr>
          <w:lang w:val="fr-FR"/>
        </w:rPr>
        <w:t>’</w:t>
      </w:r>
      <w:r w:rsidRPr="00DE20F0" w:rsidR="00346A4C">
        <w:rPr>
          <w:lang w:val="fr-FR"/>
        </w:rPr>
        <w:t xml:space="preserve">article 6 </w:t>
      </w:r>
      <w:r w:rsidRPr="00DE20F0" w:rsidR="00603970">
        <w:rPr>
          <w:lang w:val="fr-FR"/>
        </w:rPr>
        <w:t xml:space="preserve">de la Convention </w:t>
      </w:r>
      <w:r w:rsidRPr="00DE20F0" w:rsidR="00346A4C">
        <w:rPr>
          <w:lang w:val="fr-FR"/>
        </w:rPr>
        <w:t>sous son volet pénal (</w:t>
      </w:r>
      <w:r w:rsidRPr="00DE20F0" w:rsidR="00346A4C">
        <w:rPr>
          <w:i/>
          <w:lang w:val="fr-FR"/>
        </w:rPr>
        <w:t>Simeonovi</w:t>
      </w:r>
      <w:r w:rsidRPr="00DE20F0" w:rsidR="00346A4C">
        <w:rPr>
          <w:lang w:val="fr-FR"/>
        </w:rPr>
        <w:t>, précité, §§ 110</w:t>
      </w:r>
      <w:r w:rsidRPr="00DE20F0" w:rsidR="00346A4C">
        <w:rPr>
          <w:lang w:val="fr-FR"/>
        </w:rPr>
        <w:noBreakHyphen/>
        <w:t>111).</w:t>
      </w:r>
    </w:p>
    <w:bookmarkStart w:name="art6app" w:id="76"/>
    <w:p w:rsidRPr="00DE20F0" w:rsidR="001B7308" w:rsidP="00DE20F0" w:rsidRDefault="00346A4C">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146</w:t>
      </w:r>
      <w:r w:rsidRPr="00DE20F0">
        <w:rPr>
          <w:lang w:val="fr-FR"/>
        </w:rPr>
        <w:fldChar w:fldCharType="end"/>
      </w:r>
      <w:bookmarkEnd w:id="76"/>
      <w:r w:rsidRPr="00DE20F0">
        <w:rPr>
          <w:lang w:val="fr-FR"/>
        </w:rPr>
        <w:t>.  </w:t>
      </w:r>
      <w:r w:rsidRPr="00DE20F0" w:rsidR="0088687A">
        <w:rPr>
          <w:lang w:val="fr-FR"/>
        </w:rPr>
        <w:t>En l</w:t>
      </w:r>
      <w:r w:rsidRPr="00DE20F0" w:rsidR="00DE20F0">
        <w:rPr>
          <w:lang w:val="fr-FR"/>
        </w:rPr>
        <w:t>’</w:t>
      </w:r>
      <w:r w:rsidRPr="00DE20F0" w:rsidR="0088687A">
        <w:rPr>
          <w:lang w:val="fr-FR"/>
        </w:rPr>
        <w:t>espèce, la Cour observe qu</w:t>
      </w:r>
      <w:r w:rsidRPr="00DE20F0" w:rsidR="00325A37">
        <w:rPr>
          <w:lang w:val="fr-FR"/>
        </w:rPr>
        <w:t xml:space="preserve">e, </w:t>
      </w:r>
      <w:r w:rsidRPr="00DE20F0" w:rsidR="0088687A">
        <w:rPr>
          <w:lang w:val="fr-FR"/>
        </w:rPr>
        <w:t>à partir du mois d</w:t>
      </w:r>
      <w:r w:rsidRPr="00DE20F0" w:rsidR="00DE20F0">
        <w:rPr>
          <w:lang w:val="fr-FR"/>
        </w:rPr>
        <w:t>’</w:t>
      </w:r>
      <w:r w:rsidRPr="00DE20F0" w:rsidR="0088687A">
        <w:rPr>
          <w:lang w:val="fr-FR"/>
        </w:rPr>
        <w:t>avril 2006</w:t>
      </w:r>
      <w:r w:rsidRPr="00DE20F0" w:rsidR="00325A37">
        <w:rPr>
          <w:lang w:val="fr-FR"/>
        </w:rPr>
        <w:t>,</w:t>
      </w:r>
      <w:r w:rsidRPr="00DE20F0" w:rsidR="0088687A">
        <w:rPr>
          <w:lang w:val="fr-FR"/>
        </w:rPr>
        <w:t xml:space="preserve"> le FSKN, se basant</w:t>
      </w:r>
      <w:r w:rsidRPr="00DE20F0" w:rsidR="00F02D2F">
        <w:rPr>
          <w:lang w:val="fr-FR"/>
        </w:rPr>
        <w:t>,</w:t>
      </w:r>
      <w:r w:rsidRPr="00DE20F0" w:rsidR="0088687A">
        <w:rPr>
          <w:lang w:val="fr-FR"/>
        </w:rPr>
        <w:t xml:space="preserve"> entre autres</w:t>
      </w:r>
      <w:r w:rsidRPr="00DE20F0" w:rsidR="00F02D2F">
        <w:rPr>
          <w:lang w:val="fr-FR"/>
        </w:rPr>
        <w:t>,</w:t>
      </w:r>
      <w:r w:rsidRPr="00DE20F0" w:rsidR="0088687A">
        <w:rPr>
          <w:lang w:val="fr-FR"/>
        </w:rPr>
        <w:t xml:space="preserve"> sur les écoutes téléphoniques ordonnées à l</w:t>
      </w:r>
      <w:r w:rsidRPr="00DE20F0" w:rsidR="00DE20F0">
        <w:rPr>
          <w:lang w:val="fr-FR"/>
        </w:rPr>
        <w:t>’</w:t>
      </w:r>
      <w:r w:rsidRPr="00DE20F0" w:rsidR="0088687A">
        <w:rPr>
          <w:lang w:val="fr-FR"/>
        </w:rPr>
        <w:t>égard du requérant, soupçonnait ce dernier d</w:t>
      </w:r>
      <w:r w:rsidRPr="00DE20F0" w:rsidR="00DE20F0">
        <w:rPr>
          <w:lang w:val="fr-FR"/>
        </w:rPr>
        <w:t>’</w:t>
      </w:r>
      <w:r w:rsidRPr="00DE20F0" w:rsidR="0088687A">
        <w:rPr>
          <w:lang w:val="fr-FR"/>
        </w:rPr>
        <w:t>être impliqué dans le trafic de</w:t>
      </w:r>
      <w:r w:rsidRPr="00DE20F0" w:rsidR="00FE642C">
        <w:rPr>
          <w:lang w:val="fr-FR"/>
        </w:rPr>
        <w:t xml:space="preserve"> stupéfiants en bande organisée</w:t>
      </w:r>
      <w:r w:rsidRPr="00DE20F0" w:rsidR="0088687A">
        <w:rPr>
          <w:lang w:val="fr-FR"/>
        </w:rPr>
        <w:t xml:space="preserve">. </w:t>
      </w:r>
      <w:r w:rsidRPr="00DE20F0" w:rsidR="00325A37">
        <w:rPr>
          <w:lang w:val="fr-FR"/>
        </w:rPr>
        <w:t>Elle relève que c</w:t>
      </w:r>
      <w:r w:rsidRPr="00DE20F0" w:rsidR="0088687A">
        <w:rPr>
          <w:lang w:val="fr-FR"/>
        </w:rPr>
        <w:t xml:space="preserve">es soupçons étaient </w:t>
      </w:r>
      <w:r w:rsidRPr="00DE20F0" w:rsidR="00325A37">
        <w:rPr>
          <w:lang w:val="fr-FR"/>
        </w:rPr>
        <w:t xml:space="preserve">corroborés </w:t>
      </w:r>
      <w:r w:rsidRPr="00DE20F0" w:rsidR="0088687A">
        <w:rPr>
          <w:lang w:val="fr-FR"/>
        </w:rPr>
        <w:t>par l</w:t>
      </w:r>
      <w:r w:rsidRPr="00DE20F0" w:rsidR="00EE368B">
        <w:rPr>
          <w:lang w:val="fr-FR"/>
        </w:rPr>
        <w:t xml:space="preserve">es </w:t>
      </w:r>
      <w:r w:rsidRPr="00DE20F0" w:rsidR="0088687A">
        <w:rPr>
          <w:lang w:val="fr-FR"/>
        </w:rPr>
        <w:t>information</w:t>
      </w:r>
      <w:r w:rsidRPr="00DE20F0" w:rsidR="00EE368B">
        <w:rPr>
          <w:lang w:val="fr-FR"/>
        </w:rPr>
        <w:t>s</w:t>
      </w:r>
      <w:r w:rsidRPr="00DE20F0" w:rsidR="0088687A">
        <w:rPr>
          <w:lang w:val="fr-FR"/>
        </w:rPr>
        <w:t xml:space="preserve"> obtenue</w:t>
      </w:r>
      <w:r w:rsidRPr="00DE20F0" w:rsidR="00EE368B">
        <w:rPr>
          <w:lang w:val="fr-FR"/>
        </w:rPr>
        <w:t>s</w:t>
      </w:r>
      <w:r w:rsidRPr="00DE20F0" w:rsidR="0088687A">
        <w:rPr>
          <w:lang w:val="fr-FR"/>
        </w:rPr>
        <w:t xml:space="preserve"> </w:t>
      </w:r>
      <w:r w:rsidRPr="00DE20F0" w:rsidR="00325A37">
        <w:rPr>
          <w:lang w:val="fr-FR"/>
        </w:rPr>
        <w:t>grâce aux</w:t>
      </w:r>
      <w:r w:rsidRPr="00DE20F0" w:rsidR="0088687A">
        <w:rPr>
          <w:lang w:val="fr-FR"/>
        </w:rPr>
        <w:t xml:space="preserve"> écoutes </w:t>
      </w:r>
      <w:r w:rsidRPr="00DE20F0" w:rsidR="006D2588">
        <w:rPr>
          <w:lang w:val="fr-FR"/>
        </w:rPr>
        <w:t xml:space="preserve">téléphoniques </w:t>
      </w:r>
      <w:r w:rsidRPr="00DE20F0" w:rsidR="0088687A">
        <w:rPr>
          <w:lang w:val="fr-FR"/>
        </w:rPr>
        <w:t>selon l</w:t>
      </w:r>
      <w:r w:rsidRPr="00DE20F0" w:rsidR="00EE368B">
        <w:rPr>
          <w:lang w:val="fr-FR"/>
        </w:rPr>
        <w:t>es</w:t>
      </w:r>
      <w:r w:rsidRPr="00DE20F0" w:rsidR="0088687A">
        <w:rPr>
          <w:lang w:val="fr-FR"/>
        </w:rPr>
        <w:t>quelle</w:t>
      </w:r>
      <w:r w:rsidRPr="00DE20F0" w:rsidR="00EE368B">
        <w:rPr>
          <w:lang w:val="fr-FR"/>
        </w:rPr>
        <w:t>s</w:t>
      </w:r>
      <w:r w:rsidRPr="00DE20F0" w:rsidR="0088687A">
        <w:rPr>
          <w:lang w:val="fr-FR"/>
        </w:rPr>
        <w:t xml:space="preserve"> le requérant s</w:t>
      </w:r>
      <w:r w:rsidRPr="00DE20F0" w:rsidR="00DE20F0">
        <w:rPr>
          <w:lang w:val="fr-FR"/>
        </w:rPr>
        <w:t>’</w:t>
      </w:r>
      <w:r w:rsidRPr="00DE20F0" w:rsidR="0088687A">
        <w:rPr>
          <w:lang w:val="fr-FR"/>
        </w:rPr>
        <w:t>apprêtait à trans</w:t>
      </w:r>
      <w:r w:rsidRPr="00DE20F0" w:rsidR="006D2588">
        <w:rPr>
          <w:lang w:val="fr-FR"/>
        </w:rPr>
        <w:t>porter de</w:t>
      </w:r>
      <w:r w:rsidRPr="00DE20F0" w:rsidR="00962CEC">
        <w:rPr>
          <w:lang w:val="fr-FR"/>
        </w:rPr>
        <w:t>s</w:t>
      </w:r>
      <w:r w:rsidRPr="00DE20F0" w:rsidR="006D2588">
        <w:rPr>
          <w:lang w:val="fr-FR"/>
        </w:rPr>
        <w:t xml:space="preserve"> stupéfiants</w:t>
      </w:r>
      <w:r w:rsidRPr="00DE20F0" w:rsidR="00EE368B">
        <w:rPr>
          <w:lang w:val="fr-FR"/>
        </w:rPr>
        <w:t xml:space="preserve"> et ont servi de</w:t>
      </w:r>
      <w:r w:rsidRPr="00DE20F0" w:rsidR="00312A5D">
        <w:rPr>
          <w:lang w:val="fr-FR"/>
        </w:rPr>
        <w:t xml:space="preserve"> base pour la mise en œuvre de l</w:t>
      </w:r>
      <w:r w:rsidRPr="00DE20F0" w:rsidR="00DE20F0">
        <w:rPr>
          <w:lang w:val="fr-FR"/>
        </w:rPr>
        <w:t>’</w:t>
      </w:r>
      <w:r w:rsidRPr="00DE20F0" w:rsidR="00312A5D">
        <w:rPr>
          <w:lang w:val="fr-FR"/>
        </w:rPr>
        <w:t>opération de surveillance à l</w:t>
      </w:r>
      <w:r w:rsidRPr="00DE20F0" w:rsidR="00DE20F0">
        <w:rPr>
          <w:lang w:val="fr-FR"/>
        </w:rPr>
        <w:t>’</w:t>
      </w:r>
      <w:r w:rsidRPr="00DE20F0" w:rsidR="00312A5D">
        <w:rPr>
          <w:lang w:val="fr-FR"/>
        </w:rPr>
        <w:t>égard de l</w:t>
      </w:r>
      <w:r w:rsidRPr="00DE20F0" w:rsidR="00DE20F0">
        <w:rPr>
          <w:lang w:val="fr-FR"/>
        </w:rPr>
        <w:t>’</w:t>
      </w:r>
      <w:r w:rsidRPr="00DE20F0" w:rsidR="00312A5D">
        <w:rPr>
          <w:lang w:val="fr-FR"/>
        </w:rPr>
        <w:t>intéressé</w:t>
      </w:r>
      <w:r w:rsidRPr="00DE20F0" w:rsidR="00F21883">
        <w:rPr>
          <w:lang w:val="fr-FR"/>
        </w:rPr>
        <w:t xml:space="preserve"> (paragraphes </w:t>
      </w:r>
      <w:r w:rsidRPr="00DE20F0" w:rsidR="00F21883">
        <w:rPr>
          <w:lang w:val="fr-FR"/>
        </w:rPr>
        <w:fldChar w:fldCharType="begin"/>
      </w:r>
      <w:r w:rsidRPr="00DE20F0" w:rsidR="00F21883">
        <w:rPr>
          <w:lang w:val="fr-FR"/>
        </w:rPr>
        <w:instrText xml:space="preserve"> REF ecou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6</w:t>
      </w:r>
      <w:r w:rsidRPr="00DE20F0" w:rsidR="00F21883">
        <w:rPr>
          <w:lang w:val="fr-FR"/>
        </w:rPr>
        <w:fldChar w:fldCharType="end"/>
      </w:r>
      <w:r w:rsidRPr="00DE20F0" w:rsidR="00F21883">
        <w:rPr>
          <w:lang w:val="fr-FR"/>
        </w:rPr>
        <w:noBreakHyphen/>
      </w:r>
      <w:r w:rsidRPr="00DE20F0" w:rsidR="00F21883">
        <w:rPr>
          <w:lang w:val="fr-FR"/>
        </w:rPr>
        <w:fldChar w:fldCharType="begin"/>
      </w:r>
      <w:r w:rsidRPr="00DE20F0" w:rsidR="00F21883">
        <w:rPr>
          <w:lang w:val="fr-FR"/>
        </w:rPr>
        <w:instrText xml:space="preserve"> REF susptraf2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9</w:t>
      </w:r>
      <w:r w:rsidRPr="00DE20F0" w:rsidR="00F21883">
        <w:rPr>
          <w:lang w:val="fr-FR"/>
        </w:rPr>
        <w:fldChar w:fldCharType="end"/>
      </w:r>
      <w:r w:rsidRPr="00DE20F0" w:rsidR="00F21883">
        <w:rPr>
          <w:lang w:val="fr-FR"/>
        </w:rPr>
        <w:t xml:space="preserve"> ci</w:t>
      </w:r>
      <w:r w:rsidRPr="00DE20F0" w:rsidR="00F21883">
        <w:rPr>
          <w:lang w:val="fr-FR"/>
        </w:rPr>
        <w:noBreakHyphen/>
        <w:t>dessus)</w:t>
      </w:r>
      <w:r w:rsidRPr="00DE20F0" w:rsidR="006D2588">
        <w:rPr>
          <w:lang w:val="fr-FR"/>
        </w:rPr>
        <w:t>. La Cour constate donc que l</w:t>
      </w:r>
      <w:r w:rsidRPr="00DE20F0" w:rsidR="00DE20F0">
        <w:rPr>
          <w:lang w:val="fr-FR"/>
        </w:rPr>
        <w:t>’</w:t>
      </w:r>
      <w:r w:rsidRPr="00DE20F0" w:rsidR="006D2588">
        <w:rPr>
          <w:lang w:val="fr-FR"/>
        </w:rPr>
        <w:t>interpellation du requérant, effectuée par le FSKN le 1</w:t>
      </w:r>
      <w:r w:rsidRPr="00DE20F0" w:rsidR="00962CEC">
        <w:rPr>
          <w:lang w:val="fr-FR"/>
        </w:rPr>
        <w:t>5</w:t>
      </w:r>
      <w:r w:rsidRPr="00DE20F0" w:rsidR="006D2588">
        <w:rPr>
          <w:lang w:val="fr-FR"/>
        </w:rPr>
        <w:t xml:space="preserve"> août 2006 à 20</w:t>
      </w:r>
      <w:r w:rsidRPr="00DE20F0" w:rsidR="00325A37">
        <w:rPr>
          <w:lang w:val="fr-FR"/>
        </w:rPr>
        <w:t> </w:t>
      </w:r>
      <w:r w:rsidRPr="00DE20F0" w:rsidR="006D2588">
        <w:rPr>
          <w:lang w:val="fr-FR"/>
        </w:rPr>
        <w:t>h</w:t>
      </w:r>
      <w:r w:rsidRPr="00DE20F0" w:rsidR="00325A37">
        <w:rPr>
          <w:lang w:val="fr-FR"/>
        </w:rPr>
        <w:t> </w:t>
      </w:r>
      <w:r w:rsidRPr="00DE20F0" w:rsidR="006D2588">
        <w:rPr>
          <w:lang w:val="fr-FR"/>
        </w:rPr>
        <w:t>10</w:t>
      </w:r>
      <w:r w:rsidRPr="00DE20F0" w:rsidR="00325A37">
        <w:rPr>
          <w:lang w:val="fr-FR"/>
        </w:rPr>
        <w:t>,</w:t>
      </w:r>
      <w:r w:rsidRPr="00DE20F0" w:rsidR="006D2588">
        <w:rPr>
          <w:lang w:val="fr-FR"/>
        </w:rPr>
        <w:t xml:space="preserve"> </w:t>
      </w:r>
      <w:r w:rsidRPr="00DE20F0" w:rsidR="00325A37">
        <w:rPr>
          <w:lang w:val="fr-FR"/>
        </w:rPr>
        <w:t>reposait sur des</w:t>
      </w:r>
      <w:r w:rsidRPr="00DE20F0" w:rsidR="006D2588">
        <w:rPr>
          <w:lang w:val="fr-FR"/>
        </w:rPr>
        <w:t xml:space="preserve"> soupçons </w:t>
      </w:r>
      <w:r w:rsidRPr="00DE20F0" w:rsidR="00325A37">
        <w:rPr>
          <w:lang w:val="fr-FR"/>
        </w:rPr>
        <w:t>de commission d</w:t>
      </w:r>
      <w:r w:rsidRPr="00DE20F0" w:rsidR="00DE20F0">
        <w:rPr>
          <w:lang w:val="fr-FR"/>
        </w:rPr>
        <w:t>’</w:t>
      </w:r>
      <w:r w:rsidRPr="00DE20F0" w:rsidR="00325A37">
        <w:rPr>
          <w:lang w:val="fr-FR"/>
        </w:rPr>
        <w:t xml:space="preserve">une infraction pénale par </w:t>
      </w:r>
      <w:r w:rsidRPr="00DE20F0" w:rsidR="006D2588">
        <w:rPr>
          <w:lang w:val="fr-FR"/>
        </w:rPr>
        <w:t>l</w:t>
      </w:r>
      <w:r w:rsidRPr="00DE20F0" w:rsidR="00DE20F0">
        <w:rPr>
          <w:lang w:val="fr-FR"/>
        </w:rPr>
        <w:t>’</w:t>
      </w:r>
      <w:r w:rsidRPr="00DE20F0" w:rsidR="006D2588">
        <w:rPr>
          <w:lang w:val="fr-FR"/>
        </w:rPr>
        <w:t>intéressé</w:t>
      </w:r>
      <w:r w:rsidRPr="00DE20F0" w:rsidR="00ED22AE">
        <w:rPr>
          <w:lang w:val="fr-FR"/>
        </w:rPr>
        <w:t>.</w:t>
      </w:r>
      <w:r w:rsidRPr="00DE20F0" w:rsidR="00387C57">
        <w:rPr>
          <w:lang w:val="fr-FR"/>
        </w:rPr>
        <w:t xml:space="preserve"> </w:t>
      </w:r>
      <w:r w:rsidRPr="00DE20F0" w:rsidR="00325A37">
        <w:rPr>
          <w:lang w:val="fr-FR"/>
        </w:rPr>
        <w:t>Elle note que cette interpellation</w:t>
      </w:r>
      <w:r w:rsidRPr="00DE20F0" w:rsidR="00962CEC">
        <w:rPr>
          <w:lang w:val="fr-FR"/>
        </w:rPr>
        <w:t xml:space="preserve"> a eu des répercussions importantes sur </w:t>
      </w:r>
      <w:r w:rsidRPr="00DE20F0" w:rsidR="00325A37">
        <w:rPr>
          <w:lang w:val="fr-FR"/>
        </w:rPr>
        <w:t>l</w:t>
      </w:r>
      <w:r w:rsidRPr="00DE20F0" w:rsidR="00962CEC">
        <w:rPr>
          <w:lang w:val="fr-FR"/>
        </w:rPr>
        <w:t>a situation</w:t>
      </w:r>
      <w:r w:rsidRPr="00DE20F0" w:rsidR="00325A37">
        <w:rPr>
          <w:lang w:val="fr-FR"/>
        </w:rPr>
        <w:t xml:space="preserve"> de l</w:t>
      </w:r>
      <w:r w:rsidRPr="00DE20F0" w:rsidR="00DE20F0">
        <w:rPr>
          <w:lang w:val="fr-FR"/>
        </w:rPr>
        <w:t>’</w:t>
      </w:r>
      <w:r w:rsidRPr="00DE20F0" w:rsidR="00325A37">
        <w:rPr>
          <w:lang w:val="fr-FR"/>
        </w:rPr>
        <w:t>intéressé</w:t>
      </w:r>
      <w:r w:rsidRPr="00DE20F0" w:rsidR="00962CEC">
        <w:rPr>
          <w:lang w:val="fr-FR"/>
        </w:rPr>
        <w:t xml:space="preserve"> puisqu</w:t>
      </w:r>
      <w:r w:rsidRPr="00DE20F0" w:rsidR="00325A37">
        <w:rPr>
          <w:lang w:val="fr-FR"/>
        </w:rPr>
        <w:t xml:space="preserve">e, </w:t>
      </w:r>
      <w:r w:rsidRPr="00DE20F0" w:rsidR="00312A5D">
        <w:rPr>
          <w:lang w:val="fr-FR"/>
        </w:rPr>
        <w:t xml:space="preserve">immédiatement après </w:t>
      </w:r>
      <w:r w:rsidRPr="00DE20F0" w:rsidR="00325A37">
        <w:rPr>
          <w:lang w:val="fr-FR"/>
        </w:rPr>
        <w:t>celle-ci,</w:t>
      </w:r>
      <w:r w:rsidRPr="00DE20F0" w:rsidR="006D2588">
        <w:rPr>
          <w:lang w:val="fr-FR"/>
        </w:rPr>
        <w:t xml:space="preserve"> les agents du FSKN ont procédé à des mesures opérationnelles avec </w:t>
      </w:r>
      <w:r w:rsidRPr="00DE20F0" w:rsidR="00312A5D">
        <w:rPr>
          <w:lang w:val="fr-FR"/>
        </w:rPr>
        <w:t>s</w:t>
      </w:r>
      <w:r w:rsidRPr="00DE20F0" w:rsidR="00962CEC">
        <w:rPr>
          <w:lang w:val="fr-FR"/>
        </w:rPr>
        <w:t xml:space="preserve">a </w:t>
      </w:r>
      <w:r w:rsidRPr="00DE20F0" w:rsidR="006D2588">
        <w:rPr>
          <w:lang w:val="fr-FR"/>
        </w:rPr>
        <w:t>participation</w:t>
      </w:r>
      <w:r w:rsidRPr="00DE20F0" w:rsidR="007202E6">
        <w:rPr>
          <w:lang w:val="fr-FR"/>
        </w:rPr>
        <w:t xml:space="preserve"> </w:t>
      </w:r>
      <w:r w:rsidRPr="00DE20F0" w:rsidR="00F21883">
        <w:rPr>
          <w:lang w:val="fr-FR"/>
        </w:rPr>
        <w:t xml:space="preserve">(paragraphes </w:t>
      </w:r>
      <w:r w:rsidRPr="00DE20F0" w:rsidR="00F21883">
        <w:rPr>
          <w:lang w:val="fr-FR"/>
        </w:rPr>
        <w:fldChar w:fldCharType="begin"/>
      </w:r>
      <w:r w:rsidRPr="00DE20F0" w:rsidR="00F21883">
        <w:rPr>
          <w:lang w:val="fr-FR"/>
        </w:rPr>
        <w:instrText xml:space="preserve"> REF arrest1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10</w:t>
      </w:r>
      <w:r w:rsidRPr="00DE20F0" w:rsidR="00F21883">
        <w:rPr>
          <w:lang w:val="fr-FR"/>
        </w:rPr>
        <w:fldChar w:fldCharType="end"/>
      </w:r>
      <w:r w:rsidRPr="00DE20F0" w:rsidR="00F21883">
        <w:rPr>
          <w:lang w:val="fr-FR"/>
        </w:rPr>
        <w:noBreakHyphen/>
      </w:r>
      <w:r w:rsidRPr="00DE20F0" w:rsidR="00F21883">
        <w:rPr>
          <w:lang w:val="fr-FR"/>
        </w:rPr>
        <w:fldChar w:fldCharType="begin"/>
      </w:r>
      <w:r w:rsidRPr="00DE20F0" w:rsidR="00F21883">
        <w:rPr>
          <w:lang w:val="fr-FR"/>
        </w:rPr>
        <w:instrText xml:space="preserve"> REF pvintlmoi1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21</w:t>
      </w:r>
      <w:r w:rsidRPr="00DE20F0" w:rsidR="00F21883">
        <w:rPr>
          <w:lang w:val="fr-FR"/>
        </w:rPr>
        <w:fldChar w:fldCharType="end"/>
      </w:r>
      <w:r w:rsidRPr="00DE20F0" w:rsidR="00F21883">
        <w:rPr>
          <w:lang w:val="fr-FR"/>
        </w:rPr>
        <w:t xml:space="preserve"> ci</w:t>
      </w:r>
      <w:r w:rsidRPr="00DE20F0" w:rsidR="00F21883">
        <w:rPr>
          <w:lang w:val="fr-FR"/>
        </w:rPr>
        <w:noBreakHyphen/>
        <w:t>dessus)</w:t>
      </w:r>
      <w:r w:rsidRPr="00DE20F0" w:rsidR="00962CEC">
        <w:rPr>
          <w:lang w:val="fr-FR"/>
        </w:rPr>
        <w:t xml:space="preserve">. </w:t>
      </w:r>
      <w:r w:rsidRPr="00DE20F0" w:rsidR="00AA074A">
        <w:rPr>
          <w:lang w:val="fr-FR"/>
        </w:rPr>
        <w:t>A</w:t>
      </w:r>
      <w:r w:rsidRPr="00DE20F0" w:rsidR="003E235B">
        <w:rPr>
          <w:lang w:val="fr-FR"/>
        </w:rPr>
        <w:t xml:space="preserve">u moment de </w:t>
      </w:r>
      <w:r w:rsidRPr="00DE20F0">
        <w:rPr>
          <w:lang w:val="fr-FR"/>
        </w:rPr>
        <w:t>l</w:t>
      </w:r>
      <w:r w:rsidRPr="00DE20F0" w:rsidR="00DE20F0">
        <w:rPr>
          <w:lang w:val="fr-FR"/>
        </w:rPr>
        <w:t>’</w:t>
      </w:r>
      <w:r w:rsidRPr="00DE20F0" w:rsidR="00EE368B">
        <w:rPr>
          <w:lang w:val="fr-FR"/>
        </w:rPr>
        <w:t>interpellation</w:t>
      </w:r>
      <w:r w:rsidRPr="00DE20F0" w:rsidR="006D2588">
        <w:rPr>
          <w:lang w:val="fr-FR"/>
        </w:rPr>
        <w:t xml:space="preserve"> </w:t>
      </w:r>
      <w:r w:rsidRPr="00DE20F0">
        <w:rPr>
          <w:lang w:val="fr-FR"/>
        </w:rPr>
        <w:t>du r</w:t>
      </w:r>
      <w:r w:rsidRPr="00DE20F0" w:rsidR="003E235B">
        <w:rPr>
          <w:lang w:val="fr-FR"/>
        </w:rPr>
        <w:t>equérant</w:t>
      </w:r>
      <w:r w:rsidRPr="00DE20F0" w:rsidR="00325A37">
        <w:rPr>
          <w:lang w:val="fr-FR"/>
        </w:rPr>
        <w:t>,</w:t>
      </w:r>
      <w:r w:rsidRPr="00DE20F0" w:rsidR="003E235B">
        <w:rPr>
          <w:lang w:val="fr-FR"/>
        </w:rPr>
        <w:t xml:space="preserve"> </w:t>
      </w:r>
      <w:r w:rsidRPr="00DE20F0">
        <w:rPr>
          <w:lang w:val="fr-FR"/>
        </w:rPr>
        <w:t xml:space="preserve">ce dernier </w:t>
      </w:r>
      <w:r w:rsidRPr="00DE20F0" w:rsidR="003E235B">
        <w:rPr>
          <w:lang w:val="fr-FR"/>
        </w:rPr>
        <w:t>faisait déjà l</w:t>
      </w:r>
      <w:r w:rsidRPr="00DE20F0" w:rsidR="00DE20F0">
        <w:rPr>
          <w:lang w:val="fr-FR"/>
        </w:rPr>
        <w:t>’</w:t>
      </w:r>
      <w:r w:rsidRPr="00DE20F0" w:rsidR="003E235B">
        <w:rPr>
          <w:lang w:val="fr-FR"/>
        </w:rPr>
        <w:t>objet d</w:t>
      </w:r>
      <w:r w:rsidRPr="00DE20F0" w:rsidR="00DE20F0">
        <w:rPr>
          <w:lang w:val="fr-FR"/>
        </w:rPr>
        <w:t>’</w:t>
      </w:r>
      <w:r w:rsidRPr="00DE20F0" w:rsidR="003E235B">
        <w:rPr>
          <w:lang w:val="fr-FR"/>
        </w:rPr>
        <w:t>une « accusation en matière pénale »</w:t>
      </w:r>
      <w:r w:rsidRPr="00DE20F0" w:rsidR="00962CEC">
        <w:rPr>
          <w:lang w:val="fr-FR"/>
        </w:rPr>
        <w:t xml:space="preserve"> </w:t>
      </w:r>
      <w:r w:rsidRPr="00DE20F0">
        <w:rPr>
          <w:lang w:val="fr-FR"/>
        </w:rPr>
        <w:t>et pouvait prétendre à la protection de l</w:t>
      </w:r>
      <w:r w:rsidRPr="00DE20F0" w:rsidR="00DE20F0">
        <w:rPr>
          <w:lang w:val="fr-FR"/>
        </w:rPr>
        <w:t>’</w:t>
      </w:r>
      <w:r w:rsidRPr="00DE20F0">
        <w:rPr>
          <w:lang w:val="fr-FR"/>
        </w:rPr>
        <w:t>article 6 de la Convention. L</w:t>
      </w:r>
      <w:r w:rsidRPr="00DE20F0" w:rsidR="00DE20F0">
        <w:rPr>
          <w:lang w:val="fr-FR"/>
        </w:rPr>
        <w:t>’</w:t>
      </w:r>
      <w:r w:rsidRPr="00DE20F0">
        <w:rPr>
          <w:lang w:val="fr-FR"/>
        </w:rPr>
        <w:t xml:space="preserve">interpellation du </w:t>
      </w:r>
      <w:r w:rsidRPr="00DE20F0" w:rsidR="00962CEC">
        <w:rPr>
          <w:lang w:val="fr-FR"/>
        </w:rPr>
        <w:t>requérant</w:t>
      </w:r>
      <w:r w:rsidRPr="00DE20F0" w:rsidR="006D2588">
        <w:rPr>
          <w:lang w:val="fr-FR"/>
        </w:rPr>
        <w:t xml:space="preserve"> doit </w:t>
      </w:r>
      <w:r w:rsidRPr="00DE20F0">
        <w:rPr>
          <w:lang w:val="fr-FR"/>
        </w:rPr>
        <w:t xml:space="preserve">donc </w:t>
      </w:r>
      <w:r w:rsidRPr="00DE20F0" w:rsidR="006D2588">
        <w:rPr>
          <w:lang w:val="fr-FR"/>
        </w:rPr>
        <w:t>être prise comme point de départ pour l</w:t>
      </w:r>
      <w:r w:rsidRPr="00DE20F0" w:rsidR="00DE20F0">
        <w:rPr>
          <w:lang w:val="fr-FR"/>
        </w:rPr>
        <w:t>’</w:t>
      </w:r>
      <w:r w:rsidRPr="00DE20F0" w:rsidR="006D2588">
        <w:rPr>
          <w:lang w:val="fr-FR"/>
        </w:rPr>
        <w:t xml:space="preserve">application des garanties </w:t>
      </w:r>
      <w:r w:rsidRPr="00DE20F0" w:rsidR="006A7BD4">
        <w:rPr>
          <w:lang w:val="fr-FR"/>
        </w:rPr>
        <w:t>découlant de</w:t>
      </w:r>
      <w:r w:rsidRPr="00DE20F0" w:rsidR="006D2588">
        <w:rPr>
          <w:lang w:val="fr-FR"/>
        </w:rPr>
        <w:t xml:space="preserve"> l</w:t>
      </w:r>
      <w:r w:rsidRPr="00DE20F0" w:rsidR="00DE20F0">
        <w:rPr>
          <w:lang w:val="fr-FR"/>
        </w:rPr>
        <w:t>’</w:t>
      </w:r>
      <w:r w:rsidRPr="00DE20F0" w:rsidR="006D2588">
        <w:rPr>
          <w:lang w:val="fr-FR"/>
        </w:rPr>
        <w:t>article 6</w:t>
      </w:r>
      <w:r w:rsidRPr="00DE20F0">
        <w:rPr>
          <w:lang w:val="fr-FR"/>
        </w:rPr>
        <w:t xml:space="preserve"> §§ 1 et 3 </w:t>
      </w:r>
      <w:r w:rsidRPr="00DE20F0" w:rsidR="006D2588">
        <w:rPr>
          <w:lang w:val="fr-FR"/>
        </w:rPr>
        <w:t>de la Convention</w:t>
      </w:r>
      <w:r w:rsidRPr="00DE20F0">
        <w:rPr>
          <w:lang w:val="fr-FR"/>
        </w:rPr>
        <w:t xml:space="preserve">, à savoir </w:t>
      </w:r>
      <w:r w:rsidRPr="00DE20F0" w:rsidR="007202E6">
        <w:rPr>
          <w:lang w:val="fr-FR"/>
        </w:rPr>
        <w:t xml:space="preserve">le droit à </w:t>
      </w:r>
      <w:r w:rsidRPr="00DE20F0" w:rsidR="005A3B95">
        <w:rPr>
          <w:lang w:val="fr-FR"/>
        </w:rPr>
        <w:t>l</w:t>
      </w:r>
      <w:r w:rsidRPr="00DE20F0" w:rsidR="00DE20F0">
        <w:rPr>
          <w:lang w:val="fr-FR"/>
        </w:rPr>
        <w:t>’</w:t>
      </w:r>
      <w:r w:rsidRPr="00DE20F0" w:rsidR="005A3B95">
        <w:rPr>
          <w:lang w:val="fr-FR"/>
        </w:rPr>
        <w:t>assistance d</w:t>
      </w:r>
      <w:r w:rsidRPr="00DE20F0" w:rsidR="00DE20F0">
        <w:rPr>
          <w:lang w:val="fr-FR"/>
        </w:rPr>
        <w:t>’</w:t>
      </w:r>
      <w:r w:rsidRPr="00DE20F0" w:rsidR="007202E6">
        <w:rPr>
          <w:lang w:val="fr-FR"/>
        </w:rPr>
        <w:t>un avocat</w:t>
      </w:r>
      <w:r w:rsidRPr="00DE20F0">
        <w:rPr>
          <w:lang w:val="fr-FR"/>
        </w:rPr>
        <w:t xml:space="preserve"> ainsi que</w:t>
      </w:r>
      <w:r w:rsidRPr="00DE20F0" w:rsidR="007202E6">
        <w:rPr>
          <w:lang w:val="fr-FR"/>
        </w:rPr>
        <w:t xml:space="preserve"> le droit à être informé </w:t>
      </w:r>
      <w:r w:rsidRPr="00DE20F0" w:rsidR="005A3B95">
        <w:rPr>
          <w:lang w:val="fr-FR"/>
        </w:rPr>
        <w:t xml:space="preserve">de ce même </w:t>
      </w:r>
      <w:r w:rsidRPr="00DE20F0" w:rsidR="009B4FEA">
        <w:rPr>
          <w:lang w:val="fr-FR"/>
        </w:rPr>
        <w:t xml:space="preserve">droit et du </w:t>
      </w:r>
      <w:r w:rsidRPr="00DE20F0" w:rsidR="007202E6">
        <w:rPr>
          <w:lang w:val="fr-FR"/>
        </w:rPr>
        <w:t>droit de garder le silence et de ne pas témoigner contre soi-même (</w:t>
      </w:r>
      <w:r w:rsidRPr="00DE20F0">
        <w:rPr>
          <w:i/>
          <w:lang w:val="fr-FR"/>
        </w:rPr>
        <w:t>Simeonovi</w:t>
      </w:r>
      <w:r w:rsidRPr="00DE20F0" w:rsidR="007202E6">
        <w:rPr>
          <w:lang w:val="fr-FR"/>
        </w:rPr>
        <w:t>, précité, §</w:t>
      </w:r>
      <w:r w:rsidRPr="00DE20F0">
        <w:rPr>
          <w:lang w:val="fr-FR"/>
        </w:rPr>
        <w:t>§ 114</w:t>
      </w:r>
      <w:r w:rsidRPr="00DE20F0" w:rsidR="005A3B95">
        <w:rPr>
          <w:lang w:val="fr-FR"/>
        </w:rPr>
        <w:t>,</w:t>
      </w:r>
      <w:r w:rsidRPr="00DE20F0">
        <w:rPr>
          <w:lang w:val="fr-FR"/>
        </w:rPr>
        <w:t xml:space="preserve"> 119</w:t>
      </w:r>
      <w:r w:rsidRPr="00DE20F0" w:rsidR="005A3B95">
        <w:rPr>
          <w:lang w:val="fr-FR"/>
        </w:rPr>
        <w:t xml:space="preserve"> et 121</w:t>
      </w:r>
      <w:r w:rsidRPr="00DE20F0" w:rsidR="00E4797A">
        <w:rPr>
          <w:lang w:val="fr-FR"/>
        </w:rPr>
        <w:t>,</w:t>
      </w:r>
      <w:r w:rsidRPr="00DE20F0" w:rsidR="00B959B7">
        <w:rPr>
          <w:lang w:val="fr-FR"/>
        </w:rPr>
        <w:t xml:space="preserve"> et</w:t>
      </w:r>
      <w:r w:rsidRPr="00DE20F0" w:rsidR="00BF1557">
        <w:rPr>
          <w:lang w:val="fr-FR"/>
        </w:rPr>
        <w:t xml:space="preserve"> </w:t>
      </w:r>
      <w:r w:rsidRPr="00DE20F0" w:rsidR="00BF1557">
        <w:rPr>
          <w:i/>
          <w:lang w:val="fr-FR"/>
        </w:rPr>
        <w:t>Beuze</w:t>
      </w:r>
      <w:r w:rsidRPr="00DE20F0" w:rsidR="00BF1557">
        <w:rPr>
          <w:lang w:val="fr-FR"/>
        </w:rPr>
        <w:t>, précité, § 129</w:t>
      </w:r>
      <w:r w:rsidRPr="00DE20F0" w:rsidR="007202E6">
        <w:rPr>
          <w:lang w:val="fr-FR"/>
        </w:rPr>
        <w:t>)</w:t>
      </w:r>
      <w:r w:rsidRPr="00DE20F0" w:rsidR="006D2588">
        <w:rPr>
          <w:lang w:val="fr-FR"/>
        </w:rPr>
        <w:t>.</w:t>
      </w:r>
    </w:p>
    <w:p w:rsidRPr="00DE20F0" w:rsidR="009B4FEA" w:rsidP="00DE20F0" w:rsidRDefault="009B4FE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147</w:t>
      </w:r>
      <w:r w:rsidRPr="00DE20F0">
        <w:rPr>
          <w:lang w:val="fr-FR"/>
        </w:rPr>
        <w:fldChar w:fldCharType="end"/>
      </w:r>
      <w:r w:rsidRPr="00DE20F0">
        <w:rPr>
          <w:lang w:val="fr-FR"/>
        </w:rPr>
        <w:t>.  </w:t>
      </w:r>
      <w:r w:rsidRPr="00DE20F0" w:rsidR="006A7BD4">
        <w:rPr>
          <w:lang w:val="fr-FR"/>
        </w:rPr>
        <w:t xml:space="preserve">La Cour </w:t>
      </w:r>
      <w:r w:rsidRPr="00DE20F0" w:rsidR="00325A37">
        <w:rPr>
          <w:lang w:val="fr-FR"/>
        </w:rPr>
        <w:t>estime que</w:t>
      </w:r>
      <w:r w:rsidRPr="00DE20F0">
        <w:rPr>
          <w:lang w:val="fr-FR"/>
        </w:rPr>
        <w:t xml:space="preserve"> c</w:t>
      </w:r>
      <w:r w:rsidRPr="00DE20F0" w:rsidR="00DE20F0">
        <w:rPr>
          <w:lang w:val="fr-FR"/>
        </w:rPr>
        <w:t>’</w:t>
      </w:r>
      <w:r w:rsidRPr="00DE20F0" w:rsidR="00962CEC">
        <w:rPr>
          <w:lang w:val="fr-FR"/>
        </w:rPr>
        <w:t xml:space="preserve">est donc le 15 août 2006 à 20 h 10 que </w:t>
      </w:r>
      <w:r w:rsidRPr="00DE20F0" w:rsidR="002425D2">
        <w:rPr>
          <w:lang w:val="fr-FR"/>
        </w:rPr>
        <w:t>tous ces droits</w:t>
      </w:r>
      <w:r w:rsidRPr="00DE20F0" w:rsidR="006A7BD4">
        <w:rPr>
          <w:lang w:val="fr-FR"/>
        </w:rPr>
        <w:t xml:space="preserve"> sont</w:t>
      </w:r>
      <w:r w:rsidRPr="00DE20F0" w:rsidR="00962CEC">
        <w:rPr>
          <w:lang w:val="fr-FR"/>
        </w:rPr>
        <w:t xml:space="preserve"> devenu</w:t>
      </w:r>
      <w:r w:rsidRPr="00DE20F0" w:rsidR="006A7BD4">
        <w:rPr>
          <w:lang w:val="fr-FR"/>
        </w:rPr>
        <w:t>s</w:t>
      </w:r>
      <w:r w:rsidRPr="00DE20F0" w:rsidR="00962CEC">
        <w:rPr>
          <w:lang w:val="fr-FR"/>
        </w:rPr>
        <w:t xml:space="preserve"> </w:t>
      </w:r>
      <w:r w:rsidRPr="00DE20F0" w:rsidR="002425D2">
        <w:rPr>
          <w:lang w:val="fr-FR"/>
        </w:rPr>
        <w:t xml:space="preserve">immédiatement exigibles </w:t>
      </w:r>
      <w:r w:rsidRPr="00DE20F0" w:rsidR="00962CEC">
        <w:rPr>
          <w:lang w:val="fr-FR"/>
        </w:rPr>
        <w:t>en l</w:t>
      </w:r>
      <w:r w:rsidRPr="00DE20F0" w:rsidR="00DE20F0">
        <w:rPr>
          <w:lang w:val="fr-FR"/>
        </w:rPr>
        <w:t>’</w:t>
      </w:r>
      <w:r w:rsidRPr="00DE20F0" w:rsidR="00962CEC">
        <w:rPr>
          <w:lang w:val="fr-FR"/>
        </w:rPr>
        <w:t>espèce.</w:t>
      </w:r>
    </w:p>
    <w:p w:rsidRPr="00DE20F0" w:rsidR="001B7308" w:rsidP="00DE20F0" w:rsidRDefault="009B4FE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148</w:t>
      </w:r>
      <w:r w:rsidRPr="00DE20F0">
        <w:rPr>
          <w:lang w:val="fr-FR"/>
        </w:rPr>
        <w:fldChar w:fldCharType="end"/>
      </w:r>
      <w:r w:rsidRPr="00DE20F0">
        <w:rPr>
          <w:lang w:val="fr-FR"/>
        </w:rPr>
        <w:t xml:space="preserve">.  Par ailleurs, la Cour </w:t>
      </w:r>
      <w:r w:rsidRPr="00DE20F0" w:rsidR="00C22226">
        <w:rPr>
          <w:lang w:val="fr-FR"/>
        </w:rPr>
        <w:t xml:space="preserve">note </w:t>
      </w:r>
      <w:r w:rsidRPr="00DE20F0" w:rsidR="00316665">
        <w:rPr>
          <w:lang w:val="fr-FR"/>
        </w:rPr>
        <w:t xml:space="preserve">que </w:t>
      </w:r>
      <w:r w:rsidRPr="00DE20F0" w:rsidR="00C22226">
        <w:rPr>
          <w:lang w:val="fr-FR"/>
        </w:rPr>
        <w:t xml:space="preserve">les dispositions pertinentes </w:t>
      </w:r>
      <w:r w:rsidRPr="00DE20F0" w:rsidR="00325A37">
        <w:rPr>
          <w:lang w:val="fr-FR"/>
        </w:rPr>
        <w:t>en l</w:t>
      </w:r>
      <w:r w:rsidRPr="00DE20F0" w:rsidR="00DE20F0">
        <w:rPr>
          <w:lang w:val="fr-FR"/>
        </w:rPr>
        <w:t>’</w:t>
      </w:r>
      <w:r w:rsidRPr="00DE20F0" w:rsidR="00325A37">
        <w:rPr>
          <w:lang w:val="fr-FR"/>
        </w:rPr>
        <w:t xml:space="preserve">espèce </w:t>
      </w:r>
      <w:r w:rsidRPr="00DE20F0" w:rsidR="00C22226">
        <w:rPr>
          <w:lang w:val="fr-FR"/>
        </w:rPr>
        <w:t>de l</w:t>
      </w:r>
      <w:r w:rsidRPr="00DE20F0" w:rsidR="00DE20F0">
        <w:rPr>
          <w:lang w:val="fr-FR"/>
        </w:rPr>
        <w:t>’</w:t>
      </w:r>
      <w:r w:rsidRPr="00DE20F0" w:rsidR="00C22226">
        <w:rPr>
          <w:lang w:val="fr-FR"/>
        </w:rPr>
        <w:t>ordre juridique interne, telles qu</w:t>
      </w:r>
      <w:r w:rsidRPr="00DE20F0" w:rsidR="00DE20F0">
        <w:rPr>
          <w:lang w:val="fr-FR"/>
        </w:rPr>
        <w:t>’</w:t>
      </w:r>
      <w:r w:rsidRPr="00DE20F0" w:rsidR="00C22226">
        <w:rPr>
          <w:lang w:val="fr-FR"/>
        </w:rPr>
        <w:t xml:space="preserve">interprétées </w:t>
      </w:r>
      <w:r w:rsidRPr="00DE20F0">
        <w:rPr>
          <w:lang w:val="fr-FR"/>
        </w:rPr>
        <w:t>par la Cour constitutionnelle russe</w:t>
      </w:r>
      <w:r w:rsidRPr="00DE20F0" w:rsidR="00C22226">
        <w:rPr>
          <w:lang w:val="fr-FR"/>
        </w:rPr>
        <w:t xml:space="preserve">, vont </w:t>
      </w:r>
      <w:r w:rsidRPr="00DE20F0" w:rsidR="002425D2">
        <w:rPr>
          <w:lang w:val="fr-FR"/>
        </w:rPr>
        <w:t xml:space="preserve">exactement </w:t>
      </w:r>
      <w:r w:rsidRPr="00DE20F0" w:rsidR="00C22226">
        <w:rPr>
          <w:lang w:val="fr-FR"/>
        </w:rPr>
        <w:t xml:space="preserve">dans le même sens. </w:t>
      </w:r>
      <w:r w:rsidRPr="00DE20F0" w:rsidR="00325A37">
        <w:rPr>
          <w:lang w:val="fr-FR"/>
        </w:rPr>
        <w:t>Elle relève que, e</w:t>
      </w:r>
      <w:r w:rsidRPr="00DE20F0" w:rsidR="009A151A">
        <w:rPr>
          <w:lang w:val="fr-FR"/>
        </w:rPr>
        <w:t>n interprétant notamment la portée de l</w:t>
      </w:r>
      <w:r w:rsidRPr="00DE20F0" w:rsidR="00DE20F0">
        <w:rPr>
          <w:lang w:val="fr-FR"/>
        </w:rPr>
        <w:t>’</w:t>
      </w:r>
      <w:r w:rsidRPr="00DE20F0" w:rsidR="009A151A">
        <w:rPr>
          <w:lang w:val="fr-FR"/>
        </w:rPr>
        <w:t xml:space="preserve">article 48 § 2 de la Constitution, </w:t>
      </w:r>
      <w:r w:rsidRPr="00DE20F0" w:rsidR="00C22226">
        <w:rPr>
          <w:lang w:val="fr-FR"/>
        </w:rPr>
        <w:t>la Cour constitutionnelle</w:t>
      </w:r>
      <w:r w:rsidRPr="00DE20F0" w:rsidR="009A151A">
        <w:rPr>
          <w:lang w:val="fr-FR"/>
        </w:rPr>
        <w:t xml:space="preserve"> russe</w:t>
      </w:r>
      <w:r w:rsidRPr="00DE20F0" w:rsidR="00C22226">
        <w:rPr>
          <w:lang w:val="fr-FR"/>
        </w:rPr>
        <w:t xml:space="preserve"> a indiqué que toute personne arrêtée </w:t>
      </w:r>
      <w:r w:rsidRPr="00DE20F0" w:rsidR="00C22226">
        <w:rPr>
          <w:i/>
          <w:lang w:val="fr-FR"/>
        </w:rPr>
        <w:t>de facto</w:t>
      </w:r>
      <w:r w:rsidRPr="00DE20F0" w:rsidR="00C22226">
        <w:rPr>
          <w:lang w:val="fr-FR"/>
        </w:rPr>
        <w:t xml:space="preserve"> a droit à un avocat dès lors que cette arrestation s</w:t>
      </w:r>
      <w:r w:rsidRPr="00DE20F0" w:rsidR="00DE20F0">
        <w:rPr>
          <w:lang w:val="fr-FR"/>
        </w:rPr>
        <w:t>’</w:t>
      </w:r>
      <w:r w:rsidRPr="00DE20F0" w:rsidR="00C22226">
        <w:rPr>
          <w:lang w:val="fr-FR"/>
        </w:rPr>
        <w:t>exerçait dans le cadre d</w:t>
      </w:r>
      <w:r w:rsidRPr="00DE20F0" w:rsidR="00DE20F0">
        <w:rPr>
          <w:lang w:val="fr-FR"/>
        </w:rPr>
        <w:t>’</w:t>
      </w:r>
      <w:r w:rsidRPr="00DE20F0" w:rsidR="00C22226">
        <w:rPr>
          <w:lang w:val="fr-FR"/>
        </w:rPr>
        <w:t xml:space="preserve">une </w:t>
      </w:r>
      <w:r w:rsidRPr="00DE20F0" w:rsidR="005F7E2B">
        <w:rPr>
          <w:lang w:val="fr-FR"/>
        </w:rPr>
        <w:t>action</w:t>
      </w:r>
      <w:r w:rsidRPr="00DE20F0" w:rsidR="00C22226">
        <w:rPr>
          <w:lang w:val="fr-FR"/>
        </w:rPr>
        <w:t xml:space="preserve"> des organes de l</w:t>
      </w:r>
      <w:r w:rsidRPr="00DE20F0" w:rsidR="00DE20F0">
        <w:rPr>
          <w:lang w:val="fr-FR"/>
        </w:rPr>
        <w:t>’</w:t>
      </w:r>
      <w:r w:rsidRPr="00DE20F0" w:rsidR="009A151A">
        <w:rPr>
          <w:lang w:val="fr-FR"/>
        </w:rPr>
        <w:t>État</w:t>
      </w:r>
      <w:r w:rsidRPr="00DE20F0" w:rsidR="00C22226">
        <w:rPr>
          <w:lang w:val="fr-FR"/>
        </w:rPr>
        <w:t xml:space="preserve"> </w:t>
      </w:r>
      <w:r w:rsidRPr="00DE20F0" w:rsidR="005F7E2B">
        <w:rPr>
          <w:lang w:val="fr-FR"/>
        </w:rPr>
        <w:t>visant à accuser</w:t>
      </w:r>
      <w:r w:rsidRPr="00DE20F0" w:rsidR="00C22226">
        <w:rPr>
          <w:lang w:val="fr-FR"/>
        </w:rPr>
        <w:t xml:space="preserve"> cette personne d</w:t>
      </w:r>
      <w:r w:rsidRPr="00DE20F0" w:rsidR="00DE20F0">
        <w:rPr>
          <w:lang w:val="fr-FR"/>
        </w:rPr>
        <w:t>’</w:t>
      </w:r>
      <w:r w:rsidRPr="00DE20F0" w:rsidR="00A32484">
        <w:rPr>
          <w:lang w:val="fr-FR"/>
        </w:rPr>
        <w:t xml:space="preserve">une </w:t>
      </w:r>
      <w:r w:rsidRPr="00DE20F0" w:rsidR="00C22226">
        <w:rPr>
          <w:lang w:val="fr-FR"/>
        </w:rPr>
        <w:t xml:space="preserve">infraction ou </w:t>
      </w:r>
      <w:r w:rsidRPr="00DE20F0" w:rsidR="005F7E2B">
        <w:rPr>
          <w:lang w:val="fr-FR"/>
        </w:rPr>
        <w:t xml:space="preserve">qui révèle </w:t>
      </w:r>
      <w:r w:rsidRPr="00DE20F0" w:rsidR="00C22226">
        <w:rPr>
          <w:lang w:val="fr-FR"/>
        </w:rPr>
        <w:t>l</w:t>
      </w:r>
      <w:r w:rsidRPr="00DE20F0" w:rsidR="00DE20F0">
        <w:rPr>
          <w:lang w:val="fr-FR"/>
        </w:rPr>
        <w:t>’</w:t>
      </w:r>
      <w:r w:rsidRPr="00DE20F0" w:rsidR="00C22226">
        <w:rPr>
          <w:lang w:val="fr-FR"/>
        </w:rPr>
        <w:t xml:space="preserve">existence de soupçons à son égard (paragraphe </w:t>
      </w:r>
      <w:r w:rsidRPr="00DE20F0" w:rsidR="00C22226">
        <w:rPr>
          <w:lang w:val="fr-FR"/>
        </w:rPr>
        <w:fldChar w:fldCharType="begin"/>
      </w:r>
      <w:r w:rsidRPr="00DE20F0" w:rsidR="00C22226">
        <w:rPr>
          <w:lang w:val="fr-FR"/>
        </w:rPr>
        <w:instrText xml:space="preserve"> REF courcons \h </w:instrText>
      </w:r>
      <w:r w:rsidRPr="00DE20F0" w:rsidR="00451767">
        <w:rPr>
          <w:lang w:val="fr-FR"/>
        </w:rPr>
        <w:instrText xml:space="preserve"> \* MERGEFORMAT </w:instrText>
      </w:r>
      <w:r w:rsidRPr="00DE20F0" w:rsidR="00C22226">
        <w:rPr>
          <w:lang w:val="fr-FR"/>
        </w:rPr>
      </w:r>
      <w:r w:rsidRPr="00DE20F0" w:rsidR="00C22226">
        <w:rPr>
          <w:lang w:val="fr-FR"/>
        </w:rPr>
        <w:fldChar w:fldCharType="separate"/>
      </w:r>
      <w:r w:rsidRPr="00DE20F0" w:rsidR="00DE20F0">
        <w:rPr>
          <w:noProof/>
          <w:lang w:val="fr-FR"/>
        </w:rPr>
        <w:t>73</w:t>
      </w:r>
      <w:r w:rsidRPr="00DE20F0" w:rsidR="00C22226">
        <w:rPr>
          <w:lang w:val="fr-FR"/>
        </w:rPr>
        <w:fldChar w:fldCharType="end"/>
      </w:r>
      <w:r w:rsidRPr="00DE20F0" w:rsidR="00C22226">
        <w:rPr>
          <w:lang w:val="fr-FR"/>
        </w:rPr>
        <w:t xml:space="preserve"> ci</w:t>
      </w:r>
      <w:r w:rsidRPr="00DE20F0" w:rsidR="00C22226">
        <w:rPr>
          <w:lang w:val="fr-FR"/>
        </w:rPr>
        <w:noBreakHyphen/>
        <w:t xml:space="preserve">dessus). La Cour constitutionnelle a également précisé que la notification </w:t>
      </w:r>
      <w:r w:rsidRPr="00DE20F0" w:rsidR="006073DC">
        <w:rPr>
          <w:lang w:val="fr-FR"/>
        </w:rPr>
        <w:t>au suspect de ses droits procéduraux doit</w:t>
      </w:r>
      <w:r w:rsidRPr="00DE20F0" w:rsidR="00C22226">
        <w:rPr>
          <w:lang w:val="fr-FR"/>
        </w:rPr>
        <w:t xml:space="preserve"> s</w:t>
      </w:r>
      <w:r w:rsidRPr="00DE20F0" w:rsidR="00DE20F0">
        <w:rPr>
          <w:lang w:val="fr-FR"/>
        </w:rPr>
        <w:t>’</w:t>
      </w:r>
      <w:r w:rsidRPr="00DE20F0" w:rsidR="00C22226">
        <w:rPr>
          <w:lang w:val="fr-FR"/>
        </w:rPr>
        <w:t>effectuer avant que</w:t>
      </w:r>
      <w:r w:rsidRPr="00DE20F0" w:rsidR="001E4737">
        <w:rPr>
          <w:lang w:val="fr-FR"/>
        </w:rPr>
        <w:t xml:space="preserve"> toute mesure restrictive de liberté ou de caractère coercitif </w:t>
      </w:r>
      <w:r w:rsidRPr="00DE20F0" w:rsidR="005F7E2B">
        <w:rPr>
          <w:lang w:val="fr-FR"/>
        </w:rPr>
        <w:t xml:space="preserve">ne </w:t>
      </w:r>
      <w:r w:rsidRPr="00DE20F0" w:rsidR="000A15CE">
        <w:rPr>
          <w:lang w:val="fr-FR"/>
        </w:rPr>
        <w:t xml:space="preserve">soit mise en œuvre </w:t>
      </w:r>
      <w:r w:rsidRPr="00DE20F0" w:rsidR="001E4737">
        <w:rPr>
          <w:lang w:val="fr-FR"/>
        </w:rPr>
        <w:t xml:space="preserve">à </w:t>
      </w:r>
      <w:r w:rsidRPr="00DE20F0" w:rsidR="000A15CE">
        <w:rPr>
          <w:lang w:val="fr-FR"/>
        </w:rPr>
        <w:t xml:space="preserve">son égard </w:t>
      </w:r>
      <w:r w:rsidRPr="00DE20F0" w:rsidR="00C22226">
        <w:rPr>
          <w:lang w:val="fr-FR"/>
        </w:rPr>
        <w:t xml:space="preserve">(paragraphes </w:t>
      </w:r>
      <w:r w:rsidRPr="00DE20F0" w:rsidR="00C22226">
        <w:rPr>
          <w:lang w:val="fr-FR"/>
        </w:rPr>
        <w:fldChar w:fldCharType="begin"/>
      </w:r>
      <w:r w:rsidRPr="00DE20F0" w:rsidR="00C22226">
        <w:rPr>
          <w:lang w:val="fr-FR"/>
        </w:rPr>
        <w:instrText xml:space="preserve"> REF courcons1 \h  \* MERGEFORMAT </w:instrText>
      </w:r>
      <w:r w:rsidRPr="00DE20F0" w:rsidR="00C22226">
        <w:rPr>
          <w:lang w:val="fr-FR"/>
        </w:rPr>
      </w:r>
      <w:r w:rsidRPr="00DE20F0" w:rsidR="00C22226">
        <w:rPr>
          <w:lang w:val="fr-FR"/>
        </w:rPr>
        <w:fldChar w:fldCharType="separate"/>
      </w:r>
      <w:r w:rsidRPr="00DE20F0" w:rsidR="00DE20F0">
        <w:rPr>
          <w:lang w:val="fr-FR"/>
        </w:rPr>
        <w:t>74</w:t>
      </w:r>
      <w:r w:rsidRPr="00DE20F0" w:rsidR="00C22226">
        <w:rPr>
          <w:lang w:val="fr-FR"/>
        </w:rPr>
        <w:fldChar w:fldCharType="end"/>
      </w:r>
      <w:r w:rsidRPr="00DE20F0" w:rsidR="00C22226">
        <w:rPr>
          <w:lang w:val="fr-FR"/>
        </w:rPr>
        <w:noBreakHyphen/>
      </w:r>
      <w:r w:rsidRPr="00DE20F0" w:rsidR="00C22226">
        <w:rPr>
          <w:lang w:val="fr-FR"/>
        </w:rPr>
        <w:fldChar w:fldCharType="begin"/>
      </w:r>
      <w:r w:rsidRPr="00DE20F0" w:rsidR="00C22226">
        <w:rPr>
          <w:lang w:val="fr-FR"/>
        </w:rPr>
        <w:instrText xml:space="preserve"> REF courcons3 \h  \* MERGEFORMAT </w:instrText>
      </w:r>
      <w:r w:rsidRPr="00DE20F0" w:rsidR="00C22226">
        <w:rPr>
          <w:lang w:val="fr-FR"/>
        </w:rPr>
      </w:r>
      <w:r w:rsidRPr="00DE20F0" w:rsidR="00C22226">
        <w:rPr>
          <w:lang w:val="fr-FR"/>
        </w:rPr>
        <w:fldChar w:fldCharType="separate"/>
      </w:r>
      <w:r w:rsidRPr="00DE20F0" w:rsidR="00DE20F0">
        <w:rPr>
          <w:lang w:val="fr-FR"/>
        </w:rPr>
        <w:t>76</w:t>
      </w:r>
      <w:r w:rsidRPr="00DE20F0" w:rsidR="00C22226">
        <w:rPr>
          <w:lang w:val="fr-FR"/>
        </w:rPr>
        <w:fldChar w:fldCharType="end"/>
      </w:r>
      <w:r w:rsidRPr="00DE20F0" w:rsidR="00C22226">
        <w:rPr>
          <w:lang w:val="fr-FR"/>
        </w:rPr>
        <w:t xml:space="preserve"> ci</w:t>
      </w:r>
      <w:r w:rsidRPr="00DE20F0" w:rsidR="00C22226">
        <w:rPr>
          <w:lang w:val="fr-FR"/>
        </w:rPr>
        <w:noBreakHyphen/>
        <w:t>dessus).</w:t>
      </w:r>
    </w:p>
    <w:p w:rsidRPr="00DE20F0" w:rsidR="001B7308" w:rsidP="00DE20F0" w:rsidRDefault="008661BF">
      <w:pPr>
        <w:pStyle w:val="ECHRHeading5"/>
        <w:rPr>
          <w:lang w:val="fr-FR"/>
        </w:rPr>
      </w:pPr>
      <w:r w:rsidRPr="00DE20F0">
        <w:rPr>
          <w:lang w:val="fr-FR"/>
        </w:rPr>
        <w:t>ii</w:t>
      </w:r>
      <w:r w:rsidRPr="00DE20F0" w:rsidR="00962CEC">
        <w:rPr>
          <w:lang w:val="fr-FR"/>
        </w:rPr>
        <w:t xml:space="preserve">.  Sur le point de savoir si le requérant </w:t>
      </w:r>
      <w:r w:rsidRPr="00DE20F0" w:rsidR="007D61D4">
        <w:rPr>
          <w:lang w:val="fr-FR"/>
        </w:rPr>
        <w:t>a été i</w:t>
      </w:r>
      <w:r w:rsidRPr="00DE20F0" w:rsidR="00E5190B">
        <w:rPr>
          <w:lang w:val="fr-FR"/>
        </w:rPr>
        <w:t xml:space="preserve">nformé du droit à un avocat, du droit de garder le silence et de ne pas témoigner contre soi-même </w:t>
      </w:r>
      <w:r w:rsidRPr="00DE20F0" w:rsidR="007D61D4">
        <w:rPr>
          <w:lang w:val="fr-FR"/>
        </w:rPr>
        <w:t>et s</w:t>
      </w:r>
      <w:r w:rsidRPr="00DE20F0" w:rsidR="00DE20F0">
        <w:rPr>
          <w:lang w:val="fr-FR"/>
        </w:rPr>
        <w:t>’</w:t>
      </w:r>
      <w:r w:rsidRPr="00DE20F0" w:rsidR="007D61D4">
        <w:rPr>
          <w:lang w:val="fr-FR"/>
        </w:rPr>
        <w:t>il a renoncé à ce</w:t>
      </w:r>
      <w:r w:rsidRPr="00DE20F0" w:rsidR="00E5190B">
        <w:rPr>
          <w:lang w:val="fr-FR"/>
        </w:rPr>
        <w:t>s</w:t>
      </w:r>
      <w:r w:rsidRPr="00DE20F0" w:rsidR="007D61D4">
        <w:rPr>
          <w:lang w:val="fr-FR"/>
        </w:rPr>
        <w:t xml:space="preserve"> droit</w:t>
      </w:r>
      <w:r w:rsidRPr="00DE20F0" w:rsidR="00E5190B">
        <w:rPr>
          <w:lang w:val="fr-FR"/>
        </w:rPr>
        <w:t>s</w:t>
      </w:r>
    </w:p>
    <w:p w:rsidRPr="00DE20F0" w:rsidR="00A32484" w:rsidP="00DE20F0" w:rsidRDefault="00CC546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149</w:t>
      </w:r>
      <w:r w:rsidRPr="00DE20F0">
        <w:rPr>
          <w:lang w:val="fr-FR"/>
        </w:rPr>
        <w:fldChar w:fldCharType="end"/>
      </w:r>
      <w:r w:rsidRPr="00DE20F0">
        <w:rPr>
          <w:lang w:val="fr-FR"/>
        </w:rPr>
        <w:t>.  </w:t>
      </w:r>
      <w:r w:rsidRPr="00DE20F0" w:rsidR="00316665">
        <w:rPr>
          <w:lang w:val="fr-FR"/>
        </w:rPr>
        <w:t>L</w:t>
      </w:r>
      <w:r w:rsidRPr="00DE20F0" w:rsidR="005569DA">
        <w:rPr>
          <w:lang w:val="fr-FR"/>
        </w:rPr>
        <w:t xml:space="preserve">e Gouvernement </w:t>
      </w:r>
      <w:r w:rsidRPr="00DE20F0" w:rsidR="005F7E2B">
        <w:rPr>
          <w:lang w:val="fr-FR"/>
        </w:rPr>
        <w:t>soutient</w:t>
      </w:r>
      <w:r w:rsidRPr="00DE20F0" w:rsidR="005569DA">
        <w:rPr>
          <w:lang w:val="fr-FR"/>
        </w:rPr>
        <w:t xml:space="preserve"> que les mesures opérationnelles</w:t>
      </w:r>
      <w:r w:rsidRPr="00DE20F0" w:rsidR="00316665">
        <w:rPr>
          <w:lang w:val="fr-FR"/>
        </w:rPr>
        <w:t xml:space="preserve"> prévues par la LMOI ont été </w:t>
      </w:r>
      <w:r w:rsidRPr="00DE20F0" w:rsidR="005569DA">
        <w:rPr>
          <w:lang w:val="fr-FR"/>
        </w:rPr>
        <w:t xml:space="preserve">mises en œuvre </w:t>
      </w:r>
      <w:r w:rsidRPr="00DE20F0" w:rsidR="00316665">
        <w:rPr>
          <w:lang w:val="fr-FR"/>
        </w:rPr>
        <w:t>dans le cadre de l</w:t>
      </w:r>
      <w:r w:rsidRPr="00DE20F0" w:rsidR="00DE20F0">
        <w:rPr>
          <w:lang w:val="fr-FR"/>
        </w:rPr>
        <w:t>’</w:t>
      </w:r>
      <w:r w:rsidRPr="00DE20F0" w:rsidR="00316665">
        <w:rPr>
          <w:lang w:val="fr-FR"/>
        </w:rPr>
        <w:t>interpellation d</w:t>
      </w:r>
      <w:r w:rsidRPr="00DE20F0" w:rsidR="00A32484">
        <w:rPr>
          <w:lang w:val="fr-FR"/>
        </w:rPr>
        <w:t>u requérant</w:t>
      </w:r>
      <w:r w:rsidRPr="00DE20F0" w:rsidR="00316665">
        <w:rPr>
          <w:lang w:val="fr-FR"/>
        </w:rPr>
        <w:t xml:space="preserve"> du 15 août 2006 et que ce n</w:t>
      </w:r>
      <w:r w:rsidRPr="00DE20F0" w:rsidR="00DE20F0">
        <w:rPr>
          <w:lang w:val="fr-FR"/>
        </w:rPr>
        <w:t>’</w:t>
      </w:r>
      <w:r w:rsidRPr="00DE20F0" w:rsidR="00316665">
        <w:rPr>
          <w:lang w:val="fr-FR"/>
        </w:rPr>
        <w:t>est que le 16 août 2006 qu</w:t>
      </w:r>
      <w:r w:rsidRPr="00DE20F0" w:rsidR="00DE20F0">
        <w:rPr>
          <w:lang w:val="fr-FR"/>
        </w:rPr>
        <w:t>’</w:t>
      </w:r>
      <w:r w:rsidRPr="00DE20F0" w:rsidR="00A32484">
        <w:rPr>
          <w:lang w:val="fr-FR"/>
        </w:rPr>
        <w:t>un procès</w:t>
      </w:r>
      <w:r w:rsidRPr="00DE20F0" w:rsidR="00A32484">
        <w:rPr>
          <w:lang w:val="fr-FR"/>
        </w:rPr>
        <w:noBreakHyphen/>
        <w:t>verbal de l</w:t>
      </w:r>
      <w:r w:rsidRPr="00DE20F0" w:rsidR="00DE20F0">
        <w:rPr>
          <w:lang w:val="fr-FR"/>
        </w:rPr>
        <w:t>’</w:t>
      </w:r>
      <w:r w:rsidRPr="00DE20F0" w:rsidR="00A32484">
        <w:rPr>
          <w:lang w:val="fr-FR"/>
        </w:rPr>
        <w:t>arrestation</w:t>
      </w:r>
      <w:r w:rsidRPr="00DE20F0" w:rsidR="005569DA">
        <w:rPr>
          <w:lang w:val="fr-FR"/>
        </w:rPr>
        <w:t xml:space="preserve"> </w:t>
      </w:r>
      <w:r w:rsidRPr="00DE20F0" w:rsidR="00A32484">
        <w:rPr>
          <w:lang w:val="fr-FR"/>
        </w:rPr>
        <w:t>a été dressé à l</w:t>
      </w:r>
      <w:r w:rsidRPr="00DE20F0" w:rsidR="00DE20F0">
        <w:rPr>
          <w:lang w:val="fr-FR"/>
        </w:rPr>
        <w:t>’</w:t>
      </w:r>
      <w:r w:rsidRPr="00DE20F0" w:rsidR="00A32484">
        <w:rPr>
          <w:lang w:val="fr-FR"/>
        </w:rPr>
        <w:t>égard de l</w:t>
      </w:r>
      <w:r w:rsidRPr="00DE20F0" w:rsidR="00DE20F0">
        <w:rPr>
          <w:lang w:val="fr-FR"/>
        </w:rPr>
        <w:t>’</w:t>
      </w:r>
      <w:r w:rsidRPr="00DE20F0" w:rsidR="00A32484">
        <w:rPr>
          <w:lang w:val="fr-FR"/>
        </w:rPr>
        <w:t>intéressé</w:t>
      </w:r>
      <w:r w:rsidRPr="00DE20F0" w:rsidR="005F7E2B">
        <w:rPr>
          <w:lang w:val="fr-FR"/>
        </w:rPr>
        <w:t xml:space="preserve"> conformément aux articles 91 et 92 du CPP</w:t>
      </w:r>
      <w:r w:rsidRPr="00DE20F0" w:rsidR="00316665">
        <w:rPr>
          <w:lang w:val="fr-FR"/>
        </w:rPr>
        <w:t xml:space="preserve">. </w:t>
      </w:r>
      <w:r w:rsidRPr="00DE20F0" w:rsidR="00AA074A">
        <w:rPr>
          <w:lang w:val="fr-FR"/>
        </w:rPr>
        <w:t>L</w:t>
      </w:r>
      <w:r w:rsidRPr="00DE20F0" w:rsidR="00A32484">
        <w:rPr>
          <w:lang w:val="fr-FR"/>
        </w:rPr>
        <w:t>e requérant</w:t>
      </w:r>
      <w:r w:rsidRPr="00DE20F0" w:rsidR="005569DA">
        <w:rPr>
          <w:lang w:val="fr-FR"/>
        </w:rPr>
        <w:t xml:space="preserve"> n</w:t>
      </w:r>
      <w:r w:rsidRPr="00DE20F0" w:rsidR="00DE20F0">
        <w:rPr>
          <w:lang w:val="fr-FR"/>
        </w:rPr>
        <w:t>’</w:t>
      </w:r>
      <w:r w:rsidRPr="00DE20F0" w:rsidR="005569DA">
        <w:rPr>
          <w:lang w:val="fr-FR"/>
        </w:rPr>
        <w:t>a</w:t>
      </w:r>
      <w:r w:rsidRPr="00DE20F0" w:rsidR="00316665">
        <w:rPr>
          <w:lang w:val="fr-FR"/>
        </w:rPr>
        <w:t>vait</w:t>
      </w:r>
      <w:r w:rsidRPr="00DE20F0" w:rsidR="005569DA">
        <w:rPr>
          <w:lang w:val="fr-FR"/>
        </w:rPr>
        <w:t xml:space="preserve"> pas </w:t>
      </w:r>
      <w:r w:rsidRPr="00DE20F0" w:rsidR="00316665">
        <w:rPr>
          <w:lang w:val="fr-FR"/>
        </w:rPr>
        <w:t xml:space="preserve">droit à </w:t>
      </w:r>
      <w:r w:rsidRPr="00DE20F0" w:rsidR="005F7E2B">
        <w:rPr>
          <w:lang w:val="fr-FR"/>
        </w:rPr>
        <w:t xml:space="preserve">un </w:t>
      </w:r>
      <w:r w:rsidRPr="00DE20F0" w:rsidR="00316665">
        <w:rPr>
          <w:lang w:val="fr-FR"/>
        </w:rPr>
        <w:t xml:space="preserve">avocat au moment de son interpellation </w:t>
      </w:r>
      <w:r w:rsidRPr="00DE20F0" w:rsidR="005F7E2B">
        <w:rPr>
          <w:lang w:val="fr-FR"/>
        </w:rPr>
        <w:t>s</w:t>
      </w:r>
      <w:r w:rsidRPr="00DE20F0" w:rsidR="00DE20F0">
        <w:rPr>
          <w:lang w:val="fr-FR"/>
        </w:rPr>
        <w:t>’</w:t>
      </w:r>
      <w:r w:rsidRPr="00DE20F0" w:rsidR="005F7E2B">
        <w:rPr>
          <w:lang w:val="fr-FR"/>
        </w:rPr>
        <w:t>il n</w:t>
      </w:r>
      <w:r w:rsidRPr="00DE20F0" w:rsidR="00DE20F0">
        <w:rPr>
          <w:lang w:val="fr-FR"/>
        </w:rPr>
        <w:t>’</w:t>
      </w:r>
      <w:r w:rsidRPr="00DE20F0" w:rsidR="005F7E2B">
        <w:rPr>
          <w:lang w:val="fr-FR"/>
        </w:rPr>
        <w:t>en faisait pas la</w:t>
      </w:r>
      <w:r w:rsidRPr="00DE20F0" w:rsidR="00316665">
        <w:rPr>
          <w:lang w:val="fr-FR"/>
        </w:rPr>
        <w:t xml:space="preserve"> demande expresse</w:t>
      </w:r>
      <w:r w:rsidRPr="00DE20F0" w:rsidR="005569DA">
        <w:rPr>
          <w:lang w:val="fr-FR"/>
        </w:rPr>
        <w:t>.</w:t>
      </w:r>
      <w:r w:rsidRPr="00DE20F0" w:rsidR="00316665">
        <w:rPr>
          <w:lang w:val="fr-FR"/>
        </w:rPr>
        <w:t xml:space="preserve"> L</w:t>
      </w:r>
      <w:r w:rsidRPr="00DE20F0" w:rsidR="005569DA">
        <w:rPr>
          <w:lang w:val="fr-FR"/>
        </w:rPr>
        <w:t xml:space="preserve">e </w:t>
      </w:r>
      <w:r w:rsidRPr="00DE20F0" w:rsidR="00C16092">
        <w:rPr>
          <w:lang w:val="fr-FR"/>
        </w:rPr>
        <w:t xml:space="preserve">Gouvernement </w:t>
      </w:r>
      <w:r w:rsidRPr="00DE20F0" w:rsidR="00316665">
        <w:rPr>
          <w:lang w:val="fr-FR"/>
        </w:rPr>
        <w:t xml:space="preserve">avance </w:t>
      </w:r>
      <w:r w:rsidRPr="00DE20F0" w:rsidR="000568EE">
        <w:rPr>
          <w:lang w:val="fr-FR"/>
        </w:rPr>
        <w:t>que</w:t>
      </w:r>
      <w:r w:rsidRPr="00DE20F0" w:rsidR="009975BE">
        <w:rPr>
          <w:lang w:val="fr-FR"/>
        </w:rPr>
        <w:t>,</w:t>
      </w:r>
      <w:r w:rsidRPr="00DE20F0" w:rsidR="00C16092">
        <w:rPr>
          <w:lang w:val="fr-FR"/>
        </w:rPr>
        <w:t xml:space="preserve"> lors de </w:t>
      </w:r>
      <w:r w:rsidRPr="00DE20F0" w:rsidR="009975BE">
        <w:rPr>
          <w:lang w:val="fr-FR"/>
        </w:rPr>
        <w:t xml:space="preserve">son </w:t>
      </w:r>
      <w:r w:rsidRPr="00DE20F0" w:rsidR="004F15F4">
        <w:rPr>
          <w:lang w:val="fr-FR"/>
        </w:rPr>
        <w:t>interpellation du 15 </w:t>
      </w:r>
      <w:r w:rsidRPr="00DE20F0" w:rsidR="00C16092">
        <w:rPr>
          <w:lang w:val="fr-FR"/>
        </w:rPr>
        <w:t>août 2006</w:t>
      </w:r>
      <w:r w:rsidRPr="00DE20F0" w:rsidR="009975BE">
        <w:rPr>
          <w:lang w:val="fr-FR"/>
        </w:rPr>
        <w:t>,</w:t>
      </w:r>
      <w:r w:rsidRPr="00DE20F0" w:rsidR="00C16092">
        <w:rPr>
          <w:lang w:val="fr-FR"/>
        </w:rPr>
        <w:t xml:space="preserve"> </w:t>
      </w:r>
      <w:r w:rsidRPr="00DE20F0" w:rsidR="00316665">
        <w:rPr>
          <w:lang w:val="fr-FR"/>
        </w:rPr>
        <w:t xml:space="preserve">le requérant </w:t>
      </w:r>
      <w:r w:rsidRPr="00DE20F0" w:rsidR="009975BE">
        <w:rPr>
          <w:lang w:val="fr-FR"/>
        </w:rPr>
        <w:t>s</w:t>
      </w:r>
      <w:r w:rsidRPr="00DE20F0" w:rsidR="00DE20F0">
        <w:rPr>
          <w:lang w:val="fr-FR"/>
        </w:rPr>
        <w:t>’</w:t>
      </w:r>
      <w:r w:rsidRPr="00DE20F0" w:rsidR="009975BE">
        <w:rPr>
          <w:lang w:val="fr-FR"/>
        </w:rPr>
        <w:t>est vu notifier</w:t>
      </w:r>
      <w:r w:rsidRPr="00DE20F0" w:rsidR="00C16092">
        <w:rPr>
          <w:lang w:val="fr-FR"/>
        </w:rPr>
        <w:t xml:space="preserve"> ses droits</w:t>
      </w:r>
      <w:r w:rsidRPr="00DE20F0" w:rsidR="00316665">
        <w:rPr>
          <w:lang w:val="fr-FR"/>
        </w:rPr>
        <w:t xml:space="preserve"> mais </w:t>
      </w:r>
      <w:r w:rsidRPr="00DE20F0" w:rsidR="009975BE">
        <w:rPr>
          <w:lang w:val="fr-FR"/>
        </w:rPr>
        <w:t>qu</w:t>
      </w:r>
      <w:r w:rsidRPr="00DE20F0" w:rsidR="00DE20F0">
        <w:rPr>
          <w:lang w:val="fr-FR"/>
        </w:rPr>
        <w:t>’</w:t>
      </w:r>
      <w:r w:rsidRPr="00DE20F0" w:rsidR="009975BE">
        <w:rPr>
          <w:lang w:val="fr-FR"/>
        </w:rPr>
        <w:t xml:space="preserve">il </w:t>
      </w:r>
      <w:r w:rsidRPr="00DE20F0" w:rsidR="00316665">
        <w:rPr>
          <w:lang w:val="fr-FR"/>
        </w:rPr>
        <w:t>n</w:t>
      </w:r>
      <w:r w:rsidRPr="00DE20F0" w:rsidR="00DE20F0">
        <w:rPr>
          <w:lang w:val="fr-FR"/>
        </w:rPr>
        <w:t>’</w:t>
      </w:r>
      <w:r w:rsidRPr="00DE20F0" w:rsidR="00316665">
        <w:rPr>
          <w:lang w:val="fr-FR"/>
        </w:rPr>
        <w:t>a pas demandé l</w:t>
      </w:r>
      <w:r w:rsidRPr="00DE20F0" w:rsidR="00DE20F0">
        <w:rPr>
          <w:lang w:val="fr-FR"/>
        </w:rPr>
        <w:t>’</w:t>
      </w:r>
      <w:r w:rsidRPr="00DE20F0" w:rsidR="00316665">
        <w:rPr>
          <w:lang w:val="fr-FR"/>
        </w:rPr>
        <w:t>assistance d</w:t>
      </w:r>
      <w:r w:rsidRPr="00DE20F0" w:rsidR="00DE20F0">
        <w:rPr>
          <w:lang w:val="fr-FR"/>
        </w:rPr>
        <w:t>’</w:t>
      </w:r>
      <w:r w:rsidRPr="00DE20F0" w:rsidR="00316665">
        <w:rPr>
          <w:lang w:val="fr-FR"/>
        </w:rPr>
        <w:t>un avocat</w:t>
      </w:r>
      <w:r w:rsidRPr="00DE20F0" w:rsidR="005569DA">
        <w:rPr>
          <w:lang w:val="fr-FR"/>
        </w:rPr>
        <w:t xml:space="preserve"> (paragraphe </w:t>
      </w:r>
      <w:r w:rsidRPr="00DE20F0" w:rsidR="00316665">
        <w:rPr>
          <w:lang w:val="fr-FR"/>
        </w:rPr>
        <w:fldChar w:fldCharType="begin"/>
      </w:r>
      <w:r w:rsidRPr="00DE20F0" w:rsidR="00316665">
        <w:rPr>
          <w:lang w:val="fr-FR"/>
        </w:rPr>
        <w:instrText xml:space="preserve"> REF equitarggouv2 \h </w:instrText>
      </w:r>
      <w:r w:rsidRPr="00DE20F0" w:rsidR="009A151A">
        <w:rPr>
          <w:lang w:val="fr-FR"/>
        </w:rPr>
        <w:instrText xml:space="preserve"> \* MERGEFORMAT </w:instrText>
      </w:r>
      <w:r w:rsidRPr="00DE20F0" w:rsidR="00316665">
        <w:rPr>
          <w:lang w:val="fr-FR"/>
        </w:rPr>
      </w:r>
      <w:r w:rsidRPr="00DE20F0" w:rsidR="00316665">
        <w:rPr>
          <w:lang w:val="fr-FR"/>
        </w:rPr>
        <w:fldChar w:fldCharType="separate"/>
      </w:r>
      <w:r w:rsidRPr="00DE20F0" w:rsidR="00DE20F0">
        <w:rPr>
          <w:noProof/>
          <w:lang w:val="fr-FR"/>
        </w:rPr>
        <w:t>141</w:t>
      </w:r>
      <w:r w:rsidRPr="00DE20F0" w:rsidR="00316665">
        <w:rPr>
          <w:lang w:val="fr-FR"/>
        </w:rPr>
        <w:fldChar w:fldCharType="end"/>
      </w:r>
      <w:r w:rsidRPr="00DE20F0" w:rsidR="005569DA">
        <w:rPr>
          <w:lang w:val="fr-FR"/>
        </w:rPr>
        <w:t xml:space="preserve"> ci</w:t>
      </w:r>
      <w:r w:rsidRPr="00DE20F0" w:rsidR="005569DA">
        <w:rPr>
          <w:lang w:val="fr-FR"/>
        </w:rPr>
        <w:noBreakHyphen/>
        <w:t>dessus)</w:t>
      </w:r>
      <w:r w:rsidRPr="00DE20F0" w:rsidR="00524453">
        <w:rPr>
          <w:lang w:val="fr-FR"/>
        </w:rPr>
        <w:t>.</w:t>
      </w:r>
    </w:p>
    <w:p w:rsidRPr="00DE20F0" w:rsidR="001B7308" w:rsidP="00DE20F0" w:rsidRDefault="00A3248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150</w:t>
      </w:r>
      <w:r w:rsidRPr="00DE20F0">
        <w:rPr>
          <w:lang w:val="fr-FR"/>
        </w:rPr>
        <w:fldChar w:fldCharType="end"/>
      </w:r>
      <w:r w:rsidRPr="00DE20F0">
        <w:rPr>
          <w:lang w:val="fr-FR"/>
        </w:rPr>
        <w:t xml:space="preserve">.  La Cour </w:t>
      </w:r>
      <w:r w:rsidRPr="00DE20F0" w:rsidR="00CC546B">
        <w:rPr>
          <w:lang w:val="fr-FR"/>
        </w:rPr>
        <w:t>estime que</w:t>
      </w:r>
      <w:r w:rsidRPr="00DE20F0">
        <w:rPr>
          <w:lang w:val="fr-FR"/>
        </w:rPr>
        <w:t xml:space="preserve"> la thèse du Gouvernement </w:t>
      </w:r>
      <w:r w:rsidRPr="00DE20F0" w:rsidR="002425D2">
        <w:rPr>
          <w:lang w:val="fr-FR"/>
        </w:rPr>
        <w:t xml:space="preserve">revient </w:t>
      </w:r>
      <w:r w:rsidRPr="00DE20F0">
        <w:rPr>
          <w:lang w:val="fr-FR"/>
        </w:rPr>
        <w:t>à dire qu</w:t>
      </w:r>
      <w:r w:rsidRPr="00DE20F0" w:rsidR="00CC546B">
        <w:rPr>
          <w:lang w:val="fr-FR"/>
        </w:rPr>
        <w:t>e l</w:t>
      </w:r>
      <w:r w:rsidRPr="00DE20F0" w:rsidR="00DE20F0">
        <w:rPr>
          <w:lang w:val="fr-FR"/>
        </w:rPr>
        <w:t>’</w:t>
      </w:r>
      <w:r w:rsidRPr="00DE20F0" w:rsidR="00CC546B">
        <w:rPr>
          <w:lang w:val="fr-FR"/>
        </w:rPr>
        <w:t xml:space="preserve">absence </w:t>
      </w:r>
      <w:r w:rsidRPr="00DE20F0" w:rsidR="009975BE">
        <w:rPr>
          <w:lang w:val="fr-FR"/>
        </w:rPr>
        <w:t>de</w:t>
      </w:r>
      <w:r w:rsidRPr="00DE20F0" w:rsidR="00CC546B">
        <w:rPr>
          <w:lang w:val="fr-FR"/>
        </w:rPr>
        <w:t xml:space="preserve"> demande expresse </w:t>
      </w:r>
      <w:r w:rsidRPr="00DE20F0" w:rsidR="009975BE">
        <w:rPr>
          <w:lang w:val="fr-FR"/>
        </w:rPr>
        <w:t>du</w:t>
      </w:r>
      <w:r w:rsidRPr="00DE20F0" w:rsidR="00CC546B">
        <w:rPr>
          <w:lang w:val="fr-FR"/>
        </w:rPr>
        <w:t xml:space="preserve"> requérant</w:t>
      </w:r>
      <w:r w:rsidRPr="00DE20F0" w:rsidR="009975BE">
        <w:rPr>
          <w:lang w:val="fr-FR"/>
        </w:rPr>
        <w:t xml:space="preserve"> en vue d</w:t>
      </w:r>
      <w:r w:rsidRPr="00DE20F0" w:rsidR="00DE20F0">
        <w:rPr>
          <w:lang w:val="fr-FR"/>
        </w:rPr>
        <w:t>’</w:t>
      </w:r>
      <w:r w:rsidRPr="00DE20F0" w:rsidR="009975BE">
        <w:rPr>
          <w:lang w:val="fr-FR"/>
        </w:rPr>
        <w:t>obtenir l</w:t>
      </w:r>
      <w:r w:rsidRPr="00DE20F0" w:rsidR="00DE20F0">
        <w:rPr>
          <w:lang w:val="fr-FR"/>
        </w:rPr>
        <w:t>’</w:t>
      </w:r>
      <w:r w:rsidRPr="00DE20F0" w:rsidR="009975BE">
        <w:rPr>
          <w:lang w:val="fr-FR"/>
        </w:rPr>
        <w:t>assistance d</w:t>
      </w:r>
      <w:r w:rsidRPr="00DE20F0" w:rsidR="00DE20F0">
        <w:rPr>
          <w:lang w:val="fr-FR"/>
        </w:rPr>
        <w:t>’</w:t>
      </w:r>
      <w:r w:rsidRPr="00DE20F0" w:rsidR="009975BE">
        <w:rPr>
          <w:lang w:val="fr-FR"/>
        </w:rPr>
        <w:t>un avocat</w:t>
      </w:r>
      <w:r w:rsidRPr="00DE20F0" w:rsidR="00CC546B">
        <w:rPr>
          <w:lang w:val="fr-FR"/>
        </w:rPr>
        <w:t xml:space="preserve"> </w:t>
      </w:r>
      <w:r w:rsidRPr="00DE20F0">
        <w:rPr>
          <w:lang w:val="fr-FR"/>
        </w:rPr>
        <w:t xml:space="preserve">lors de </w:t>
      </w:r>
      <w:r w:rsidRPr="00DE20F0" w:rsidR="00CC546B">
        <w:rPr>
          <w:lang w:val="fr-FR"/>
        </w:rPr>
        <w:t>son i</w:t>
      </w:r>
      <w:r w:rsidRPr="00DE20F0">
        <w:rPr>
          <w:lang w:val="fr-FR"/>
        </w:rPr>
        <w:t xml:space="preserve">nterpellation </w:t>
      </w:r>
      <w:r w:rsidRPr="00DE20F0" w:rsidR="00CC546B">
        <w:rPr>
          <w:lang w:val="fr-FR"/>
        </w:rPr>
        <w:t xml:space="preserve">équivaut à une renonciation </w:t>
      </w:r>
      <w:r w:rsidRPr="00DE20F0" w:rsidR="002425D2">
        <w:rPr>
          <w:lang w:val="fr-FR"/>
        </w:rPr>
        <w:t xml:space="preserve">implicite </w:t>
      </w:r>
      <w:r w:rsidRPr="00DE20F0">
        <w:rPr>
          <w:lang w:val="fr-FR"/>
        </w:rPr>
        <w:t xml:space="preserve">à </w:t>
      </w:r>
      <w:r w:rsidRPr="00DE20F0" w:rsidR="00CC546B">
        <w:rPr>
          <w:lang w:val="fr-FR"/>
        </w:rPr>
        <w:t>ce</w:t>
      </w:r>
      <w:r w:rsidRPr="00DE20F0">
        <w:rPr>
          <w:lang w:val="fr-FR"/>
        </w:rPr>
        <w:t xml:space="preserve"> droit</w:t>
      </w:r>
      <w:r w:rsidRPr="00DE20F0" w:rsidR="00CC546B">
        <w:rPr>
          <w:lang w:val="fr-FR"/>
        </w:rPr>
        <w:t xml:space="preserve"> par l</w:t>
      </w:r>
      <w:r w:rsidRPr="00DE20F0" w:rsidR="00DE20F0">
        <w:rPr>
          <w:lang w:val="fr-FR"/>
        </w:rPr>
        <w:t>’</w:t>
      </w:r>
      <w:r w:rsidRPr="00DE20F0" w:rsidR="00CC546B">
        <w:rPr>
          <w:lang w:val="fr-FR"/>
        </w:rPr>
        <w:t>intéressé.</w:t>
      </w:r>
    </w:p>
    <w:p w:rsidRPr="00DE20F0" w:rsidR="00316665" w:rsidP="00DE20F0" w:rsidRDefault="0031666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151</w:t>
      </w:r>
      <w:r w:rsidRPr="00DE20F0">
        <w:rPr>
          <w:lang w:val="fr-FR"/>
        </w:rPr>
        <w:fldChar w:fldCharType="end"/>
      </w:r>
      <w:r w:rsidRPr="00DE20F0">
        <w:rPr>
          <w:lang w:val="fr-FR"/>
        </w:rPr>
        <w:t>.  </w:t>
      </w:r>
      <w:r w:rsidRPr="00DE20F0" w:rsidR="009975BE">
        <w:rPr>
          <w:lang w:val="fr-FR"/>
        </w:rPr>
        <w:t>Elle</w:t>
      </w:r>
      <w:r w:rsidRPr="00DE20F0" w:rsidR="0038115B">
        <w:rPr>
          <w:lang w:val="fr-FR"/>
        </w:rPr>
        <w:t xml:space="preserve"> rappelle que</w:t>
      </w:r>
      <w:r w:rsidRPr="00DE20F0" w:rsidR="009975BE">
        <w:rPr>
          <w:lang w:val="fr-FR"/>
        </w:rPr>
        <w:t>,</w:t>
      </w:r>
      <w:r w:rsidRPr="00DE20F0" w:rsidR="00CC546B">
        <w:rPr>
          <w:lang w:val="fr-FR"/>
        </w:rPr>
        <w:t xml:space="preserve"> </w:t>
      </w:r>
      <w:r w:rsidRPr="00DE20F0" w:rsidR="0038115B">
        <w:rPr>
          <w:lang w:val="fr-FR"/>
        </w:rPr>
        <w:t>l</w:t>
      </w:r>
      <w:r w:rsidRPr="00DE20F0">
        <w:rPr>
          <w:lang w:val="fr-FR"/>
        </w:rPr>
        <w:t>orsque l</w:t>
      </w:r>
      <w:r w:rsidRPr="00DE20F0" w:rsidR="00DE20F0">
        <w:rPr>
          <w:lang w:val="fr-FR"/>
        </w:rPr>
        <w:t>’</w:t>
      </w:r>
      <w:r w:rsidRPr="00DE20F0">
        <w:rPr>
          <w:lang w:val="fr-FR"/>
        </w:rPr>
        <w:t>assistance d</w:t>
      </w:r>
      <w:r w:rsidRPr="00DE20F0" w:rsidR="00DE20F0">
        <w:rPr>
          <w:lang w:val="fr-FR"/>
        </w:rPr>
        <w:t>’</w:t>
      </w:r>
      <w:r w:rsidRPr="00DE20F0">
        <w:rPr>
          <w:lang w:val="fr-FR"/>
        </w:rPr>
        <w:t>un avocat dépend de la demande expresse du suspect, il est essentiel que celui-ci soit informé de ce droit le plus tôt possible pour qu</w:t>
      </w:r>
      <w:r w:rsidRPr="00DE20F0" w:rsidR="00DE20F0">
        <w:rPr>
          <w:lang w:val="fr-FR"/>
        </w:rPr>
        <w:t>’</w:t>
      </w:r>
      <w:r w:rsidRPr="00DE20F0">
        <w:rPr>
          <w:lang w:val="fr-FR"/>
        </w:rPr>
        <w:t>il soit en mesure de s</w:t>
      </w:r>
      <w:r w:rsidRPr="00DE20F0" w:rsidR="00DE20F0">
        <w:rPr>
          <w:lang w:val="fr-FR"/>
        </w:rPr>
        <w:t>’</w:t>
      </w:r>
      <w:r w:rsidRPr="00DE20F0">
        <w:rPr>
          <w:lang w:val="fr-FR"/>
        </w:rPr>
        <w:t>en prévaloir (</w:t>
      </w:r>
      <w:r w:rsidRPr="00DE20F0">
        <w:rPr>
          <w:i/>
          <w:lang w:val="fr-FR"/>
        </w:rPr>
        <w:t>Simeonovi</w:t>
      </w:r>
      <w:r w:rsidRPr="00DE20F0">
        <w:rPr>
          <w:lang w:val="fr-FR"/>
        </w:rPr>
        <w:t>, précité, § 126).</w:t>
      </w:r>
      <w:r w:rsidRPr="00DE20F0" w:rsidR="0038115B">
        <w:rPr>
          <w:lang w:val="fr-FR"/>
        </w:rPr>
        <w:t xml:space="preserve"> Si l</w:t>
      </w:r>
      <w:r w:rsidRPr="00DE20F0" w:rsidR="00DE20F0">
        <w:rPr>
          <w:lang w:val="fr-FR"/>
        </w:rPr>
        <w:t>’</w:t>
      </w:r>
      <w:r w:rsidRPr="00DE20F0" w:rsidR="0038115B">
        <w:rPr>
          <w:lang w:val="fr-FR"/>
        </w:rPr>
        <w:t>accès à un avocat est retardé, la nécessité pour les autorités enquêtrices de signifier au suspect son droit à un avocat et son droit de garder le silence et de ne pas témoigner contre soi-même prend une importance particulière (</w:t>
      </w:r>
      <w:r w:rsidRPr="00DE20F0" w:rsidR="0038115B">
        <w:rPr>
          <w:i/>
          <w:lang w:val="fr-FR"/>
        </w:rPr>
        <w:t>Ibrahim et autres</w:t>
      </w:r>
      <w:r w:rsidRPr="00DE20F0" w:rsidR="0038115B">
        <w:rPr>
          <w:lang w:val="fr-FR"/>
        </w:rPr>
        <w:t>, précité, § 273).</w:t>
      </w:r>
      <w:r w:rsidRPr="00DE20F0" w:rsidR="00867646">
        <w:rPr>
          <w:lang w:val="fr-FR"/>
        </w:rPr>
        <w:t xml:space="preserve"> La </w:t>
      </w:r>
      <w:r w:rsidRPr="00DE20F0" w:rsidR="009C2343">
        <w:rPr>
          <w:lang w:val="fr-FR"/>
        </w:rPr>
        <w:t>question de savoir si un « accusé » a renoncé à ses droits dépend donc dans une large mesure de la manière dont il</w:t>
      </w:r>
      <w:r w:rsidRPr="00DE20F0" w:rsidR="009975BE">
        <w:rPr>
          <w:lang w:val="fr-FR"/>
        </w:rPr>
        <w:t>s</w:t>
      </w:r>
      <w:r w:rsidRPr="00DE20F0" w:rsidR="009C2343">
        <w:rPr>
          <w:lang w:val="fr-FR"/>
        </w:rPr>
        <w:t xml:space="preserve"> </w:t>
      </w:r>
      <w:r w:rsidRPr="00DE20F0" w:rsidR="009975BE">
        <w:rPr>
          <w:lang w:val="fr-FR"/>
        </w:rPr>
        <w:t>lui ont été</w:t>
      </w:r>
      <w:r w:rsidRPr="00DE20F0" w:rsidR="009C2343">
        <w:rPr>
          <w:lang w:val="fr-FR"/>
        </w:rPr>
        <w:t xml:space="preserve"> notifié</w:t>
      </w:r>
      <w:r w:rsidRPr="00DE20F0" w:rsidR="009975BE">
        <w:rPr>
          <w:lang w:val="fr-FR"/>
        </w:rPr>
        <w:t>s</w:t>
      </w:r>
      <w:r w:rsidRPr="00DE20F0" w:rsidR="009C2343">
        <w:rPr>
          <w:lang w:val="fr-FR"/>
        </w:rPr>
        <w:t>.</w:t>
      </w:r>
      <w:r w:rsidRPr="00DE20F0" w:rsidR="00867646">
        <w:rPr>
          <w:lang w:val="fr-FR"/>
        </w:rPr>
        <w:t xml:space="preserve"> </w:t>
      </w:r>
      <w:r w:rsidRPr="00DE20F0" w:rsidR="00876C6E">
        <w:rPr>
          <w:lang w:val="fr-FR"/>
        </w:rPr>
        <w:t xml:space="preserve">Selon les principes généraux du droit, les renonciations ne se présument pas. </w:t>
      </w:r>
      <w:r w:rsidRPr="00DE20F0" w:rsidR="00867646">
        <w:rPr>
          <w:lang w:val="fr-FR"/>
        </w:rPr>
        <w:t>En effet,</w:t>
      </w:r>
      <w:r w:rsidRPr="00DE20F0" w:rsidR="009C2343">
        <w:rPr>
          <w:lang w:val="fr-FR"/>
        </w:rPr>
        <w:t xml:space="preserve"> la renonciation doit se trouver établie de manière non équivoque et être entourée d</w:t>
      </w:r>
      <w:r w:rsidRPr="00DE20F0" w:rsidR="00DE20F0">
        <w:rPr>
          <w:lang w:val="fr-FR"/>
        </w:rPr>
        <w:t>’</w:t>
      </w:r>
      <w:r w:rsidRPr="00DE20F0" w:rsidR="009C2343">
        <w:rPr>
          <w:lang w:val="fr-FR"/>
        </w:rPr>
        <w:t>un minimum de garanties correspondant à sa gravité ; elle n</w:t>
      </w:r>
      <w:r w:rsidRPr="00DE20F0" w:rsidR="00DE20F0">
        <w:rPr>
          <w:lang w:val="fr-FR"/>
        </w:rPr>
        <w:t>’</w:t>
      </w:r>
      <w:r w:rsidRPr="00DE20F0" w:rsidR="009C2343">
        <w:rPr>
          <w:lang w:val="fr-FR"/>
        </w:rPr>
        <w:t>a pas besoin d</w:t>
      </w:r>
      <w:r w:rsidRPr="00DE20F0" w:rsidR="00DE20F0">
        <w:rPr>
          <w:lang w:val="fr-FR"/>
        </w:rPr>
        <w:t>’</w:t>
      </w:r>
      <w:r w:rsidRPr="00DE20F0" w:rsidR="009C2343">
        <w:rPr>
          <w:lang w:val="fr-FR"/>
        </w:rPr>
        <w:t>être explicite mais elle doit être volontaire, consciente et éclairée (</w:t>
      </w:r>
      <w:r w:rsidRPr="00DE20F0" w:rsidR="009C2343">
        <w:rPr>
          <w:i/>
          <w:lang w:val="fr-FR"/>
        </w:rPr>
        <w:t>Simeonovi</w:t>
      </w:r>
      <w:r w:rsidRPr="00DE20F0" w:rsidR="009C2343">
        <w:rPr>
          <w:lang w:val="fr-FR"/>
        </w:rPr>
        <w:t>, précité, § 115). A</w:t>
      </w:r>
      <w:r w:rsidRPr="00DE20F0" w:rsidR="00867646">
        <w:rPr>
          <w:lang w:val="fr-FR"/>
        </w:rPr>
        <w:t>vant qu</w:t>
      </w:r>
      <w:r w:rsidRPr="00DE20F0" w:rsidR="00DE20F0">
        <w:rPr>
          <w:lang w:val="fr-FR"/>
        </w:rPr>
        <w:t>’</w:t>
      </w:r>
      <w:r w:rsidRPr="00DE20F0" w:rsidR="00867646">
        <w:rPr>
          <w:lang w:val="fr-FR"/>
        </w:rPr>
        <w:t>un accusé puisse être réputé avoir implicitement renoncé, par son comportement, à un droit important énoncé à l</w:t>
      </w:r>
      <w:r w:rsidRPr="00DE20F0" w:rsidR="00DE20F0">
        <w:rPr>
          <w:lang w:val="fr-FR"/>
        </w:rPr>
        <w:t>’</w:t>
      </w:r>
      <w:r w:rsidRPr="00DE20F0" w:rsidR="00867646">
        <w:rPr>
          <w:lang w:val="fr-FR"/>
        </w:rPr>
        <w:t>article 6</w:t>
      </w:r>
      <w:r w:rsidRPr="00DE20F0" w:rsidR="009975BE">
        <w:rPr>
          <w:lang w:val="fr-FR"/>
        </w:rPr>
        <w:t xml:space="preserve"> de la Convention</w:t>
      </w:r>
      <w:r w:rsidRPr="00DE20F0" w:rsidR="00867646">
        <w:rPr>
          <w:lang w:val="fr-FR"/>
        </w:rPr>
        <w:t>, il doit être établi qu</w:t>
      </w:r>
      <w:r w:rsidRPr="00DE20F0" w:rsidR="00DE20F0">
        <w:rPr>
          <w:lang w:val="fr-FR"/>
        </w:rPr>
        <w:t>’</w:t>
      </w:r>
      <w:r w:rsidRPr="00DE20F0" w:rsidR="00867646">
        <w:rPr>
          <w:lang w:val="fr-FR"/>
        </w:rPr>
        <w:t>il aurait pu raisonnablement prévoir les conséquences de son comportement (</w:t>
      </w:r>
      <w:r w:rsidRPr="00DE20F0" w:rsidR="009C2343">
        <w:rPr>
          <w:i/>
          <w:lang w:val="fr-FR"/>
        </w:rPr>
        <w:t>ibid</w:t>
      </w:r>
      <w:r w:rsidRPr="00DE20F0" w:rsidR="009975BE">
        <w:rPr>
          <w:i/>
          <w:lang w:val="fr-FR"/>
        </w:rPr>
        <w:t>em</w:t>
      </w:r>
      <w:r w:rsidRPr="00DE20F0" w:rsidR="00867646">
        <w:rPr>
          <w:lang w:val="fr-FR"/>
        </w:rPr>
        <w:t>).</w:t>
      </w:r>
    </w:p>
    <w:p w:rsidRPr="00DE20F0" w:rsidR="001B7308" w:rsidP="00DE20F0" w:rsidRDefault="00EF65A5">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152</w:t>
      </w:r>
      <w:r w:rsidRPr="00DE20F0">
        <w:rPr>
          <w:lang w:val="fr-FR"/>
        </w:rPr>
        <w:fldChar w:fldCharType="end"/>
      </w:r>
      <w:r w:rsidRPr="00DE20F0">
        <w:rPr>
          <w:lang w:val="fr-FR"/>
        </w:rPr>
        <w:t>.  </w:t>
      </w:r>
      <w:r w:rsidRPr="00DE20F0" w:rsidR="00316665">
        <w:rPr>
          <w:lang w:val="fr-FR"/>
        </w:rPr>
        <w:t>Quant à la question de savoir si le requérant a été informé de son droit à un avocat lors de son interpellation du 15 août 2006, l</w:t>
      </w:r>
      <w:r w:rsidRPr="00DE20F0" w:rsidR="00F21883">
        <w:rPr>
          <w:lang w:val="fr-FR"/>
        </w:rPr>
        <w:t>a Cour</w:t>
      </w:r>
      <w:r w:rsidRPr="00DE20F0" w:rsidR="000568EE">
        <w:rPr>
          <w:lang w:val="fr-FR"/>
        </w:rPr>
        <w:t xml:space="preserve"> observe qu</w:t>
      </w:r>
      <w:r w:rsidRPr="00DE20F0" w:rsidR="00DE20F0">
        <w:rPr>
          <w:lang w:val="fr-FR"/>
        </w:rPr>
        <w:t>’</w:t>
      </w:r>
      <w:r w:rsidRPr="00DE20F0">
        <w:rPr>
          <w:lang w:val="fr-FR"/>
        </w:rPr>
        <w:t>en l</w:t>
      </w:r>
      <w:r w:rsidRPr="00DE20F0" w:rsidR="00DE20F0">
        <w:rPr>
          <w:lang w:val="fr-FR"/>
        </w:rPr>
        <w:t>’</w:t>
      </w:r>
      <w:r w:rsidRPr="00DE20F0">
        <w:rPr>
          <w:lang w:val="fr-FR"/>
        </w:rPr>
        <w:t xml:space="preserve">espèce </w:t>
      </w:r>
      <w:r w:rsidRPr="00DE20F0" w:rsidR="000568EE">
        <w:rPr>
          <w:lang w:val="fr-FR"/>
        </w:rPr>
        <w:t>l</w:t>
      </w:r>
      <w:r w:rsidRPr="00DE20F0" w:rsidR="00DE20F0">
        <w:rPr>
          <w:lang w:val="fr-FR"/>
        </w:rPr>
        <w:t>’</w:t>
      </w:r>
      <w:r w:rsidRPr="00DE20F0" w:rsidR="0082098C">
        <w:rPr>
          <w:lang w:val="fr-FR"/>
        </w:rPr>
        <w:t>interpellation</w:t>
      </w:r>
      <w:r w:rsidRPr="00DE20F0" w:rsidR="000568EE">
        <w:rPr>
          <w:lang w:val="fr-FR"/>
        </w:rPr>
        <w:t xml:space="preserve"> du requérant a été effectuée dans le cadre d</w:t>
      </w:r>
      <w:r w:rsidRPr="00DE20F0" w:rsidR="00DE20F0">
        <w:rPr>
          <w:lang w:val="fr-FR"/>
        </w:rPr>
        <w:t>’</w:t>
      </w:r>
      <w:r w:rsidRPr="00DE20F0" w:rsidR="000568EE">
        <w:rPr>
          <w:lang w:val="fr-FR"/>
        </w:rPr>
        <w:t>une opé</w:t>
      </w:r>
      <w:r w:rsidRPr="00DE20F0" w:rsidR="000175AA">
        <w:rPr>
          <w:lang w:val="fr-FR"/>
        </w:rPr>
        <w:t>ration menée sur la base de la L</w:t>
      </w:r>
      <w:r w:rsidRPr="00DE20F0" w:rsidR="00007F38">
        <w:rPr>
          <w:lang w:val="fr-FR"/>
        </w:rPr>
        <w:t>M</w:t>
      </w:r>
      <w:r w:rsidRPr="00DE20F0" w:rsidR="000568EE">
        <w:rPr>
          <w:lang w:val="fr-FR"/>
        </w:rPr>
        <w:t>OI</w:t>
      </w:r>
      <w:r w:rsidRPr="00DE20F0" w:rsidR="009975BE">
        <w:rPr>
          <w:lang w:val="fr-FR"/>
        </w:rPr>
        <w:t xml:space="preserve"> et en particulier</w:t>
      </w:r>
      <w:r w:rsidRPr="00DE20F0" w:rsidR="00007F38">
        <w:rPr>
          <w:lang w:val="fr-FR"/>
        </w:rPr>
        <w:t xml:space="preserve"> d</w:t>
      </w:r>
      <w:r w:rsidRPr="00DE20F0" w:rsidR="00DE20F0">
        <w:rPr>
          <w:lang w:val="fr-FR"/>
        </w:rPr>
        <w:t>’</w:t>
      </w:r>
      <w:r w:rsidRPr="00DE20F0" w:rsidR="00007F38">
        <w:rPr>
          <w:lang w:val="fr-FR"/>
        </w:rPr>
        <w:t>une opération de surveillance (paragraphe</w:t>
      </w:r>
      <w:r w:rsidRPr="00DE20F0" w:rsidR="00F21883">
        <w:rPr>
          <w:lang w:val="fr-FR"/>
        </w:rPr>
        <w:t xml:space="preserve">s </w:t>
      </w:r>
      <w:r w:rsidRPr="00DE20F0" w:rsidR="00F21883">
        <w:rPr>
          <w:lang w:val="fr-FR"/>
        </w:rPr>
        <w:fldChar w:fldCharType="begin"/>
      </w:r>
      <w:r w:rsidRPr="00DE20F0" w:rsidR="00F21883">
        <w:rPr>
          <w:lang w:val="fr-FR"/>
        </w:rPr>
        <w:instrText xml:space="preserve"> REF susptraf2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9</w:t>
      </w:r>
      <w:r w:rsidRPr="00DE20F0" w:rsidR="00F21883">
        <w:rPr>
          <w:lang w:val="fr-FR"/>
        </w:rPr>
        <w:fldChar w:fldCharType="end"/>
      </w:r>
      <w:r w:rsidRPr="00DE20F0" w:rsidR="00F21883">
        <w:rPr>
          <w:lang w:val="fr-FR"/>
        </w:rPr>
        <w:t xml:space="preserve"> et </w:t>
      </w:r>
      <w:r w:rsidRPr="00DE20F0" w:rsidR="00F21883">
        <w:rPr>
          <w:lang w:val="fr-FR"/>
        </w:rPr>
        <w:fldChar w:fldCharType="begin"/>
      </w:r>
      <w:r w:rsidRPr="00DE20F0" w:rsidR="00F21883">
        <w:rPr>
          <w:lang w:val="fr-FR"/>
        </w:rPr>
        <w:instrText xml:space="preserve"> REF arrest1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10</w:t>
      </w:r>
      <w:r w:rsidRPr="00DE20F0" w:rsidR="00F21883">
        <w:rPr>
          <w:lang w:val="fr-FR"/>
        </w:rPr>
        <w:fldChar w:fldCharType="end"/>
      </w:r>
      <w:r w:rsidRPr="00DE20F0" w:rsidR="00F21883">
        <w:rPr>
          <w:lang w:val="fr-FR"/>
        </w:rPr>
        <w:t xml:space="preserve"> </w:t>
      </w:r>
      <w:r w:rsidRPr="00DE20F0" w:rsidR="00007F38">
        <w:rPr>
          <w:lang w:val="fr-FR"/>
        </w:rPr>
        <w:t>ci</w:t>
      </w:r>
      <w:r w:rsidRPr="00DE20F0" w:rsidR="00007F38">
        <w:rPr>
          <w:lang w:val="fr-FR"/>
        </w:rPr>
        <w:noBreakHyphen/>
        <w:t xml:space="preserve">dessus). </w:t>
      </w:r>
      <w:r w:rsidRPr="00DE20F0" w:rsidR="009975BE">
        <w:rPr>
          <w:lang w:val="fr-FR"/>
        </w:rPr>
        <w:t>Elle note que, u</w:t>
      </w:r>
      <w:r w:rsidRPr="00DE20F0" w:rsidR="00076155">
        <w:rPr>
          <w:lang w:val="fr-FR"/>
        </w:rPr>
        <w:t>ne fois la voiture du requérant arrêté</w:t>
      </w:r>
      <w:r w:rsidRPr="00DE20F0" w:rsidR="00E77AA5">
        <w:rPr>
          <w:lang w:val="fr-FR"/>
        </w:rPr>
        <w:t>e</w:t>
      </w:r>
      <w:r w:rsidRPr="00DE20F0" w:rsidR="00076155">
        <w:rPr>
          <w:lang w:val="fr-FR"/>
        </w:rPr>
        <w:t>, celui</w:t>
      </w:r>
      <w:r w:rsidRPr="00DE20F0" w:rsidR="00076155">
        <w:rPr>
          <w:lang w:val="fr-FR"/>
        </w:rPr>
        <w:noBreakHyphen/>
        <w:t xml:space="preserve">ci </w:t>
      </w:r>
      <w:r w:rsidRPr="00DE20F0" w:rsidR="009975BE">
        <w:rPr>
          <w:lang w:val="fr-FR"/>
        </w:rPr>
        <w:t xml:space="preserve">a été </w:t>
      </w:r>
      <w:r w:rsidRPr="00DE20F0" w:rsidR="00076155">
        <w:rPr>
          <w:lang w:val="fr-FR"/>
        </w:rPr>
        <w:t xml:space="preserve">menotté et </w:t>
      </w:r>
      <w:r w:rsidRPr="00DE20F0" w:rsidR="009975BE">
        <w:rPr>
          <w:lang w:val="fr-FR"/>
        </w:rPr>
        <w:t xml:space="preserve">que </w:t>
      </w:r>
      <w:r w:rsidRPr="00DE20F0" w:rsidR="00076155">
        <w:rPr>
          <w:lang w:val="fr-FR"/>
        </w:rPr>
        <w:t xml:space="preserve">les agents du FSKN </w:t>
      </w:r>
      <w:r w:rsidRPr="00DE20F0" w:rsidR="00A73F5A">
        <w:rPr>
          <w:lang w:val="fr-FR"/>
        </w:rPr>
        <w:t xml:space="preserve">lui </w:t>
      </w:r>
      <w:r w:rsidRPr="00DE20F0" w:rsidR="00076155">
        <w:rPr>
          <w:lang w:val="fr-FR"/>
        </w:rPr>
        <w:t xml:space="preserve">ont </w:t>
      </w:r>
      <w:r w:rsidRPr="00DE20F0" w:rsidR="00A73F5A">
        <w:rPr>
          <w:lang w:val="fr-FR"/>
        </w:rPr>
        <w:t>posé des questions</w:t>
      </w:r>
      <w:r w:rsidRPr="00DE20F0" w:rsidR="009975BE">
        <w:rPr>
          <w:lang w:val="fr-FR"/>
        </w:rPr>
        <w:t xml:space="preserve"> avant de procéder</w:t>
      </w:r>
      <w:r w:rsidRPr="00DE20F0" w:rsidR="00A73F5A">
        <w:rPr>
          <w:lang w:val="fr-FR"/>
        </w:rPr>
        <w:t xml:space="preserve"> à </w:t>
      </w:r>
      <w:r w:rsidRPr="00DE20F0" w:rsidR="00076155">
        <w:rPr>
          <w:lang w:val="fr-FR"/>
        </w:rPr>
        <w:t>l</w:t>
      </w:r>
      <w:r w:rsidRPr="00DE20F0" w:rsidR="00DE20F0">
        <w:rPr>
          <w:lang w:val="fr-FR"/>
        </w:rPr>
        <w:t>’</w:t>
      </w:r>
      <w:r w:rsidRPr="00DE20F0" w:rsidR="00076155">
        <w:rPr>
          <w:lang w:val="fr-FR"/>
        </w:rPr>
        <w:t xml:space="preserve">inspection du véhicule (paragraphe </w:t>
      </w:r>
      <w:r w:rsidRPr="00DE20F0" w:rsidR="00F21883">
        <w:rPr>
          <w:lang w:val="fr-FR"/>
        </w:rPr>
        <w:fldChar w:fldCharType="begin"/>
      </w:r>
      <w:r w:rsidRPr="00DE20F0" w:rsidR="00F21883">
        <w:rPr>
          <w:lang w:val="fr-FR"/>
        </w:rPr>
        <w:instrText xml:space="preserve"> REF arrest2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12</w:t>
      </w:r>
      <w:r w:rsidRPr="00DE20F0" w:rsidR="00F21883">
        <w:rPr>
          <w:lang w:val="fr-FR"/>
        </w:rPr>
        <w:fldChar w:fldCharType="end"/>
      </w:r>
      <w:r w:rsidRPr="00DE20F0" w:rsidR="00F21883">
        <w:rPr>
          <w:lang w:val="fr-FR"/>
        </w:rPr>
        <w:t xml:space="preserve"> </w:t>
      </w:r>
      <w:r w:rsidRPr="00DE20F0" w:rsidR="00076155">
        <w:rPr>
          <w:lang w:val="fr-FR"/>
        </w:rPr>
        <w:t>ci</w:t>
      </w:r>
      <w:r w:rsidRPr="00DE20F0" w:rsidR="00076155">
        <w:rPr>
          <w:lang w:val="fr-FR"/>
        </w:rPr>
        <w:noBreakHyphen/>
        <w:t xml:space="preserve">dessus). </w:t>
      </w:r>
      <w:r w:rsidRPr="00DE20F0" w:rsidR="009975BE">
        <w:rPr>
          <w:lang w:val="fr-FR"/>
        </w:rPr>
        <w:t>Elle</w:t>
      </w:r>
      <w:r w:rsidRPr="00DE20F0" w:rsidR="00A73F5A">
        <w:rPr>
          <w:lang w:val="fr-FR"/>
        </w:rPr>
        <w:t xml:space="preserve"> </w:t>
      </w:r>
      <w:r w:rsidRPr="00DE20F0" w:rsidR="00876C6E">
        <w:rPr>
          <w:lang w:val="fr-FR"/>
        </w:rPr>
        <w:t xml:space="preserve">constate </w:t>
      </w:r>
      <w:r w:rsidRPr="00DE20F0" w:rsidR="009975BE">
        <w:rPr>
          <w:lang w:val="fr-FR"/>
        </w:rPr>
        <w:t xml:space="preserve">également </w:t>
      </w:r>
      <w:r w:rsidRPr="00DE20F0" w:rsidR="00A73F5A">
        <w:rPr>
          <w:lang w:val="fr-FR"/>
        </w:rPr>
        <w:t>que</w:t>
      </w:r>
      <w:r w:rsidRPr="00DE20F0" w:rsidR="009975BE">
        <w:rPr>
          <w:lang w:val="fr-FR"/>
        </w:rPr>
        <w:t>,</w:t>
      </w:r>
      <w:r w:rsidRPr="00DE20F0" w:rsidR="00A73F5A">
        <w:rPr>
          <w:lang w:val="fr-FR"/>
        </w:rPr>
        <w:t xml:space="preserve"> si la partie pré</w:t>
      </w:r>
      <w:r w:rsidRPr="00DE20F0" w:rsidR="006A2D3B">
        <w:rPr>
          <w:lang w:val="fr-FR"/>
        </w:rPr>
        <w:noBreakHyphen/>
      </w:r>
      <w:r w:rsidRPr="00DE20F0" w:rsidR="00A73F5A">
        <w:rPr>
          <w:lang w:val="fr-FR"/>
        </w:rPr>
        <w:t>imprimée du procès</w:t>
      </w:r>
      <w:r w:rsidRPr="00DE20F0" w:rsidR="00A73F5A">
        <w:rPr>
          <w:lang w:val="fr-FR"/>
        </w:rPr>
        <w:noBreakHyphen/>
        <w:t>verbal établi à 21 h 50 à l</w:t>
      </w:r>
      <w:r w:rsidRPr="00DE20F0" w:rsidR="00DE20F0">
        <w:rPr>
          <w:lang w:val="fr-FR"/>
        </w:rPr>
        <w:t>’</w:t>
      </w:r>
      <w:r w:rsidRPr="00DE20F0" w:rsidR="00A73F5A">
        <w:rPr>
          <w:lang w:val="fr-FR"/>
        </w:rPr>
        <w:t>issue de l</w:t>
      </w:r>
      <w:r w:rsidRPr="00DE20F0" w:rsidR="00DE20F0">
        <w:rPr>
          <w:lang w:val="fr-FR"/>
        </w:rPr>
        <w:t>’</w:t>
      </w:r>
      <w:r w:rsidRPr="00DE20F0" w:rsidR="00A73F5A">
        <w:rPr>
          <w:lang w:val="fr-FR"/>
        </w:rPr>
        <w:t>inspection en question comportait l</w:t>
      </w:r>
      <w:r w:rsidRPr="00DE20F0" w:rsidR="00DE20F0">
        <w:rPr>
          <w:lang w:val="fr-FR"/>
        </w:rPr>
        <w:t>’</w:t>
      </w:r>
      <w:r w:rsidRPr="00DE20F0" w:rsidR="00A73F5A">
        <w:rPr>
          <w:lang w:val="fr-FR"/>
        </w:rPr>
        <w:t xml:space="preserve">énumération des droits dont le requérant aurait été notifié, celui </w:t>
      </w:r>
      <w:r w:rsidRPr="00DE20F0" w:rsidR="00876C6E">
        <w:rPr>
          <w:lang w:val="fr-FR"/>
        </w:rPr>
        <w:t xml:space="preserve">relatif à </w:t>
      </w:r>
      <w:r w:rsidRPr="00DE20F0" w:rsidR="00A73F5A">
        <w:rPr>
          <w:lang w:val="fr-FR"/>
        </w:rPr>
        <w:t>l</w:t>
      </w:r>
      <w:r w:rsidRPr="00DE20F0" w:rsidR="00DE20F0">
        <w:rPr>
          <w:lang w:val="fr-FR"/>
        </w:rPr>
        <w:t>’</w:t>
      </w:r>
      <w:r w:rsidRPr="00DE20F0" w:rsidR="00A73F5A">
        <w:rPr>
          <w:lang w:val="fr-FR"/>
        </w:rPr>
        <w:t>assistance d</w:t>
      </w:r>
      <w:r w:rsidRPr="00DE20F0" w:rsidR="00DE20F0">
        <w:rPr>
          <w:lang w:val="fr-FR"/>
        </w:rPr>
        <w:t>’</w:t>
      </w:r>
      <w:r w:rsidRPr="00DE20F0" w:rsidR="00A73F5A">
        <w:rPr>
          <w:lang w:val="fr-FR"/>
        </w:rPr>
        <w:t>un avocat n</w:t>
      </w:r>
      <w:r w:rsidRPr="00DE20F0" w:rsidR="00DE20F0">
        <w:rPr>
          <w:lang w:val="fr-FR"/>
        </w:rPr>
        <w:t>’</w:t>
      </w:r>
      <w:r w:rsidRPr="00DE20F0" w:rsidR="00A73F5A">
        <w:rPr>
          <w:lang w:val="fr-FR"/>
        </w:rPr>
        <w:t>y figurait pas (paragraphe</w:t>
      </w:r>
      <w:r w:rsidRPr="00DE20F0" w:rsidR="00114152">
        <w:rPr>
          <w:lang w:val="fr-FR"/>
        </w:rPr>
        <w:t> </w:t>
      </w:r>
      <w:r w:rsidRPr="00DE20F0" w:rsidR="00A73F5A">
        <w:rPr>
          <w:lang w:val="fr-FR"/>
        </w:rPr>
        <w:fldChar w:fldCharType="begin"/>
      </w:r>
      <w:r w:rsidRPr="00DE20F0" w:rsidR="00A73F5A">
        <w:rPr>
          <w:lang w:val="fr-FR"/>
        </w:rPr>
        <w:instrText xml:space="preserve"> REF pvinspveh \h </w:instrText>
      </w:r>
      <w:r w:rsidRPr="00DE20F0" w:rsidR="00451767">
        <w:rPr>
          <w:lang w:val="fr-FR"/>
        </w:rPr>
        <w:instrText xml:space="preserve"> \* MERGEFORMAT </w:instrText>
      </w:r>
      <w:r w:rsidRPr="00DE20F0" w:rsidR="00A73F5A">
        <w:rPr>
          <w:lang w:val="fr-FR"/>
        </w:rPr>
      </w:r>
      <w:r w:rsidRPr="00DE20F0" w:rsidR="00A73F5A">
        <w:rPr>
          <w:lang w:val="fr-FR"/>
        </w:rPr>
        <w:fldChar w:fldCharType="separate"/>
      </w:r>
      <w:r w:rsidRPr="00DE20F0" w:rsidR="00DE20F0">
        <w:rPr>
          <w:noProof/>
          <w:lang w:val="fr-FR"/>
        </w:rPr>
        <w:t>15</w:t>
      </w:r>
      <w:r w:rsidRPr="00DE20F0" w:rsidR="00A73F5A">
        <w:rPr>
          <w:lang w:val="fr-FR"/>
        </w:rPr>
        <w:fldChar w:fldCharType="end"/>
      </w:r>
      <w:r w:rsidRPr="00DE20F0" w:rsidR="00A73F5A">
        <w:rPr>
          <w:lang w:val="fr-FR"/>
        </w:rPr>
        <w:t xml:space="preserve"> ci</w:t>
      </w:r>
      <w:r w:rsidRPr="00DE20F0" w:rsidR="00A73F5A">
        <w:rPr>
          <w:lang w:val="fr-FR"/>
        </w:rPr>
        <w:noBreakHyphen/>
        <w:t>dessus).</w:t>
      </w:r>
    </w:p>
    <w:p w:rsidRPr="00DE20F0" w:rsidR="001B7308" w:rsidP="00DE20F0" w:rsidRDefault="00A73F5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153</w:t>
      </w:r>
      <w:r w:rsidRPr="00DE20F0">
        <w:rPr>
          <w:lang w:val="fr-FR"/>
        </w:rPr>
        <w:fldChar w:fldCharType="end"/>
      </w:r>
      <w:r w:rsidRPr="00DE20F0">
        <w:rPr>
          <w:lang w:val="fr-FR"/>
        </w:rPr>
        <w:t>.  Par ailleurs, aucun élément du dossier dont la Cour dispose ne démontre que le requérant en a</w:t>
      </w:r>
      <w:r w:rsidRPr="00DE20F0" w:rsidR="00876C6E">
        <w:rPr>
          <w:lang w:val="fr-FR"/>
        </w:rPr>
        <w:t>it</w:t>
      </w:r>
      <w:r w:rsidRPr="00DE20F0">
        <w:rPr>
          <w:lang w:val="fr-FR"/>
        </w:rPr>
        <w:t xml:space="preserve"> été informé </w:t>
      </w:r>
      <w:r w:rsidRPr="00DE20F0" w:rsidR="00876C6E">
        <w:rPr>
          <w:lang w:val="fr-FR"/>
        </w:rPr>
        <w:t>verbalement</w:t>
      </w:r>
      <w:r w:rsidRPr="00DE20F0">
        <w:rPr>
          <w:lang w:val="fr-FR"/>
        </w:rPr>
        <w:t xml:space="preserve"> par les agents du FSKN. </w:t>
      </w:r>
      <w:r w:rsidRPr="00DE20F0" w:rsidR="005C7985">
        <w:rPr>
          <w:lang w:val="fr-FR"/>
        </w:rPr>
        <w:t xml:space="preserve">La Cour relève </w:t>
      </w:r>
      <w:r w:rsidRPr="00DE20F0">
        <w:rPr>
          <w:lang w:val="fr-FR"/>
        </w:rPr>
        <w:t xml:space="preserve">dans ce contexte </w:t>
      </w:r>
      <w:r w:rsidRPr="00DE20F0" w:rsidR="005C7985">
        <w:rPr>
          <w:lang w:val="fr-FR"/>
        </w:rPr>
        <w:t xml:space="preserve">que le procès-verbal </w:t>
      </w:r>
      <w:r w:rsidRPr="00DE20F0" w:rsidR="00F93847">
        <w:rPr>
          <w:lang w:val="fr-FR"/>
        </w:rPr>
        <w:t>de l</w:t>
      </w:r>
      <w:r w:rsidRPr="00DE20F0" w:rsidR="00DE20F0">
        <w:rPr>
          <w:lang w:val="fr-FR"/>
        </w:rPr>
        <w:t>’</w:t>
      </w:r>
      <w:r w:rsidRPr="00DE20F0" w:rsidR="00F93847">
        <w:rPr>
          <w:lang w:val="fr-FR"/>
        </w:rPr>
        <w:t>inspection</w:t>
      </w:r>
      <w:r w:rsidRPr="00DE20F0" w:rsidR="005C7985">
        <w:rPr>
          <w:lang w:val="fr-FR"/>
        </w:rPr>
        <w:t xml:space="preserve"> du véhicule du requérant</w:t>
      </w:r>
      <w:r w:rsidRPr="00DE20F0" w:rsidR="00F93847">
        <w:rPr>
          <w:lang w:val="fr-FR"/>
        </w:rPr>
        <w:t>, étab</w:t>
      </w:r>
      <w:r w:rsidRPr="00DE20F0" w:rsidR="009975BE">
        <w:rPr>
          <w:lang w:val="fr-FR"/>
        </w:rPr>
        <w:t xml:space="preserve">li le 15 août 2006 </w:t>
      </w:r>
      <w:r w:rsidRPr="00DE20F0" w:rsidR="00F93847">
        <w:rPr>
          <w:lang w:val="fr-FR"/>
        </w:rPr>
        <w:t>à 21 h 50, fait référence aux articles 6  alinéa 1 (points 1 à 8), 15 alinéa 1 (point 1) et 17 de la loi sur les MOI (paragraphe</w:t>
      </w:r>
      <w:r w:rsidRPr="00DE20F0" w:rsidR="00F21883">
        <w:rPr>
          <w:lang w:val="fr-FR"/>
        </w:rPr>
        <w:t xml:space="preserve"> </w:t>
      </w:r>
      <w:r w:rsidRPr="00DE20F0" w:rsidR="00F21883">
        <w:rPr>
          <w:lang w:val="fr-FR"/>
        </w:rPr>
        <w:fldChar w:fldCharType="begin"/>
      </w:r>
      <w:r w:rsidRPr="00DE20F0" w:rsidR="00F21883">
        <w:rPr>
          <w:lang w:val="fr-FR"/>
        </w:rPr>
        <w:instrText xml:space="preserve"> REF pvinspveh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15</w:t>
      </w:r>
      <w:r w:rsidRPr="00DE20F0" w:rsidR="00F21883">
        <w:rPr>
          <w:lang w:val="fr-FR"/>
        </w:rPr>
        <w:fldChar w:fldCharType="end"/>
      </w:r>
      <w:r w:rsidRPr="00DE20F0" w:rsidR="00F93847">
        <w:rPr>
          <w:lang w:val="fr-FR"/>
        </w:rPr>
        <w:t xml:space="preserve"> ci</w:t>
      </w:r>
      <w:r w:rsidRPr="00DE20F0" w:rsidR="00F93847">
        <w:rPr>
          <w:lang w:val="fr-FR"/>
        </w:rPr>
        <w:noBreakHyphen/>
        <w:t xml:space="preserve">dessus). </w:t>
      </w:r>
      <w:r w:rsidRPr="00DE20F0" w:rsidR="005C7985">
        <w:rPr>
          <w:lang w:val="fr-FR"/>
        </w:rPr>
        <w:t>Cependant</w:t>
      </w:r>
      <w:r w:rsidRPr="00DE20F0" w:rsidR="003512C1">
        <w:rPr>
          <w:lang w:val="fr-FR"/>
        </w:rPr>
        <w:t>, elle constate que</w:t>
      </w:r>
      <w:r w:rsidRPr="00DE20F0" w:rsidR="00F93847">
        <w:rPr>
          <w:lang w:val="fr-FR"/>
        </w:rPr>
        <w:t xml:space="preserve"> le libellé de ces articles (paragraphes </w:t>
      </w:r>
      <w:r w:rsidRPr="00DE20F0" w:rsidR="00F21883">
        <w:rPr>
          <w:lang w:val="fr-FR"/>
        </w:rPr>
        <w:fldChar w:fldCharType="begin"/>
      </w:r>
      <w:r w:rsidRPr="00DE20F0" w:rsidR="00F21883">
        <w:rPr>
          <w:lang w:val="fr-FR"/>
        </w:rPr>
        <w:instrText xml:space="preserve"> REF LMOI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77</w:t>
      </w:r>
      <w:r w:rsidRPr="00DE20F0" w:rsidR="00F21883">
        <w:rPr>
          <w:lang w:val="fr-FR"/>
        </w:rPr>
        <w:fldChar w:fldCharType="end"/>
      </w:r>
      <w:r w:rsidRPr="00DE20F0" w:rsidR="00F21883">
        <w:rPr>
          <w:lang w:val="fr-FR"/>
        </w:rPr>
        <w:noBreakHyphen/>
      </w:r>
      <w:r w:rsidRPr="00DE20F0" w:rsidR="00F21883">
        <w:rPr>
          <w:lang w:val="fr-FR"/>
        </w:rPr>
        <w:fldChar w:fldCharType="begin"/>
      </w:r>
      <w:r w:rsidRPr="00DE20F0" w:rsidR="00F21883">
        <w:rPr>
          <w:lang w:val="fr-FR"/>
        </w:rPr>
        <w:instrText xml:space="preserve"> REF LMOI3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80</w:t>
      </w:r>
      <w:r w:rsidRPr="00DE20F0" w:rsidR="00F21883">
        <w:rPr>
          <w:lang w:val="fr-FR"/>
        </w:rPr>
        <w:fldChar w:fldCharType="end"/>
      </w:r>
      <w:r w:rsidRPr="00DE20F0" w:rsidR="00F21883">
        <w:rPr>
          <w:lang w:val="fr-FR"/>
        </w:rPr>
        <w:t xml:space="preserve"> </w:t>
      </w:r>
      <w:r w:rsidRPr="00DE20F0" w:rsidR="00F93847">
        <w:rPr>
          <w:lang w:val="fr-FR"/>
        </w:rPr>
        <w:t>ci</w:t>
      </w:r>
      <w:r w:rsidRPr="00DE20F0" w:rsidR="00F93847">
        <w:rPr>
          <w:lang w:val="fr-FR"/>
        </w:rPr>
        <w:noBreakHyphen/>
        <w:t>dessus) n</w:t>
      </w:r>
      <w:r w:rsidRPr="00DE20F0" w:rsidR="00876C6E">
        <w:rPr>
          <w:lang w:val="fr-FR"/>
        </w:rPr>
        <w:t>e</w:t>
      </w:r>
      <w:r w:rsidRPr="00DE20F0" w:rsidR="00F93847">
        <w:rPr>
          <w:lang w:val="fr-FR"/>
        </w:rPr>
        <w:t xml:space="preserve"> fait </w:t>
      </w:r>
      <w:r w:rsidRPr="00DE20F0" w:rsidR="009A151A">
        <w:rPr>
          <w:lang w:val="fr-FR"/>
        </w:rPr>
        <w:t>pes</w:t>
      </w:r>
      <w:r w:rsidRPr="00DE20F0" w:rsidR="00591190">
        <w:rPr>
          <w:lang w:val="fr-FR"/>
        </w:rPr>
        <w:t>er</w:t>
      </w:r>
      <w:r w:rsidRPr="00DE20F0" w:rsidR="009A151A">
        <w:rPr>
          <w:lang w:val="fr-FR"/>
        </w:rPr>
        <w:t xml:space="preserve"> </w:t>
      </w:r>
      <w:r w:rsidRPr="00DE20F0" w:rsidR="00F93847">
        <w:rPr>
          <w:lang w:val="fr-FR"/>
        </w:rPr>
        <w:t>sur les agents du FSKN aucune obligation d</w:t>
      </w:r>
      <w:r w:rsidRPr="00DE20F0" w:rsidR="00DE20F0">
        <w:rPr>
          <w:lang w:val="fr-FR"/>
        </w:rPr>
        <w:t>’</w:t>
      </w:r>
      <w:r w:rsidRPr="00DE20F0" w:rsidR="00F93847">
        <w:rPr>
          <w:lang w:val="fr-FR"/>
        </w:rPr>
        <w:t xml:space="preserve">informer la personne </w:t>
      </w:r>
      <w:r w:rsidRPr="00DE20F0" w:rsidR="006D5A56">
        <w:rPr>
          <w:lang w:val="fr-FR"/>
        </w:rPr>
        <w:t xml:space="preserve">interpellée </w:t>
      </w:r>
      <w:r w:rsidRPr="00DE20F0" w:rsidR="00876C6E">
        <w:rPr>
          <w:lang w:val="fr-FR"/>
        </w:rPr>
        <w:t xml:space="preserve">sur le </w:t>
      </w:r>
      <w:r w:rsidRPr="00DE20F0" w:rsidR="00F93847">
        <w:rPr>
          <w:lang w:val="fr-FR"/>
        </w:rPr>
        <w:t xml:space="preserve">fondement de son arrestation ou de son droit constitutionnel à </w:t>
      </w:r>
      <w:r w:rsidRPr="00DE20F0" w:rsidR="00876C6E">
        <w:rPr>
          <w:lang w:val="fr-FR"/>
        </w:rPr>
        <w:t>l</w:t>
      </w:r>
      <w:r w:rsidRPr="00DE20F0" w:rsidR="00DE20F0">
        <w:rPr>
          <w:lang w:val="fr-FR"/>
        </w:rPr>
        <w:t>’</w:t>
      </w:r>
      <w:r w:rsidRPr="00DE20F0" w:rsidR="00876C6E">
        <w:rPr>
          <w:lang w:val="fr-FR"/>
        </w:rPr>
        <w:t>assistance d</w:t>
      </w:r>
      <w:r w:rsidRPr="00DE20F0" w:rsidR="00DE20F0">
        <w:rPr>
          <w:lang w:val="fr-FR"/>
        </w:rPr>
        <w:t>’</w:t>
      </w:r>
      <w:r w:rsidRPr="00DE20F0" w:rsidR="00876C6E">
        <w:rPr>
          <w:lang w:val="fr-FR"/>
        </w:rPr>
        <w:t xml:space="preserve">un </w:t>
      </w:r>
      <w:r w:rsidRPr="00DE20F0" w:rsidR="00F93847">
        <w:rPr>
          <w:lang w:val="fr-FR"/>
        </w:rPr>
        <w:t xml:space="preserve">avocat. </w:t>
      </w:r>
      <w:r w:rsidRPr="00DE20F0" w:rsidR="00FB5871">
        <w:rPr>
          <w:lang w:val="fr-FR"/>
        </w:rPr>
        <w:t>La Cour observe que l</w:t>
      </w:r>
      <w:r w:rsidRPr="00DE20F0" w:rsidR="00DE20F0">
        <w:rPr>
          <w:lang w:val="fr-FR"/>
        </w:rPr>
        <w:t>’</w:t>
      </w:r>
      <w:r w:rsidRPr="00DE20F0" w:rsidR="00FB5871">
        <w:rPr>
          <w:lang w:val="fr-FR"/>
        </w:rPr>
        <w:t xml:space="preserve">article 7 de la loi sur les MOI autorise les autorités compétentes </w:t>
      </w:r>
      <w:r w:rsidRPr="00DE20F0" w:rsidR="00584209">
        <w:rPr>
          <w:lang w:val="fr-FR"/>
        </w:rPr>
        <w:t>à</w:t>
      </w:r>
      <w:r w:rsidRPr="00DE20F0" w:rsidR="00FB5871">
        <w:rPr>
          <w:lang w:val="fr-FR"/>
        </w:rPr>
        <w:t xml:space="preserve"> mettre en place des MOI soit dans le cadre d</w:t>
      </w:r>
      <w:r w:rsidRPr="00DE20F0" w:rsidR="00DE20F0">
        <w:rPr>
          <w:lang w:val="fr-FR"/>
        </w:rPr>
        <w:t>’</w:t>
      </w:r>
      <w:r w:rsidRPr="00DE20F0" w:rsidR="00FB5871">
        <w:rPr>
          <w:lang w:val="fr-FR"/>
        </w:rPr>
        <w:t>une affaire pénale existante (alinéa 1 point 1)</w:t>
      </w:r>
      <w:r w:rsidRPr="00DE20F0" w:rsidR="00584209">
        <w:rPr>
          <w:lang w:val="fr-FR"/>
        </w:rPr>
        <w:t>,</w:t>
      </w:r>
      <w:r w:rsidRPr="00DE20F0" w:rsidR="00FB5871">
        <w:rPr>
          <w:lang w:val="fr-FR"/>
        </w:rPr>
        <w:t xml:space="preserve"> soit </w:t>
      </w:r>
      <w:r w:rsidRPr="00DE20F0" w:rsidR="00584209">
        <w:rPr>
          <w:lang w:val="fr-FR"/>
        </w:rPr>
        <w:t>lorsqu</w:t>
      </w:r>
      <w:r w:rsidRPr="00DE20F0" w:rsidR="00DE20F0">
        <w:rPr>
          <w:lang w:val="fr-FR"/>
        </w:rPr>
        <w:t>’</w:t>
      </w:r>
      <w:r w:rsidRPr="00DE20F0" w:rsidR="00584209">
        <w:rPr>
          <w:lang w:val="fr-FR"/>
        </w:rPr>
        <w:t>il existe</w:t>
      </w:r>
      <w:r w:rsidRPr="00DE20F0" w:rsidR="00FB5871">
        <w:rPr>
          <w:lang w:val="fr-FR"/>
        </w:rPr>
        <w:t xml:space="preserve"> des indications </w:t>
      </w:r>
      <w:r w:rsidRPr="00DE20F0" w:rsidR="00584209">
        <w:rPr>
          <w:lang w:val="fr-FR"/>
        </w:rPr>
        <w:t>selon lesquelles une</w:t>
      </w:r>
      <w:r w:rsidRPr="00DE20F0" w:rsidR="00FB5871">
        <w:rPr>
          <w:lang w:val="fr-FR"/>
        </w:rPr>
        <w:t xml:space="preserve"> infraction </w:t>
      </w:r>
      <w:r w:rsidRPr="00DE20F0" w:rsidR="006D5A56">
        <w:rPr>
          <w:lang w:val="fr-FR"/>
        </w:rPr>
        <w:t xml:space="preserve">a </w:t>
      </w:r>
      <w:r w:rsidRPr="00DE20F0" w:rsidR="00FB5871">
        <w:rPr>
          <w:lang w:val="fr-FR"/>
        </w:rPr>
        <w:t>é</w:t>
      </w:r>
      <w:r w:rsidRPr="00DE20F0" w:rsidR="006D5A56">
        <w:rPr>
          <w:lang w:val="fr-FR"/>
        </w:rPr>
        <w:t>té</w:t>
      </w:r>
      <w:r w:rsidRPr="00DE20F0" w:rsidR="00FB5871">
        <w:rPr>
          <w:lang w:val="fr-FR"/>
        </w:rPr>
        <w:t xml:space="preserve"> ou </w:t>
      </w:r>
      <w:r w:rsidRPr="00DE20F0" w:rsidR="006D5A56">
        <w:rPr>
          <w:lang w:val="fr-FR"/>
        </w:rPr>
        <w:t xml:space="preserve">est </w:t>
      </w:r>
      <w:r w:rsidRPr="00DE20F0" w:rsidR="00FB5871">
        <w:rPr>
          <w:lang w:val="fr-FR"/>
        </w:rPr>
        <w:t>en train d</w:t>
      </w:r>
      <w:r w:rsidRPr="00DE20F0" w:rsidR="00DE20F0">
        <w:rPr>
          <w:lang w:val="fr-FR"/>
        </w:rPr>
        <w:t>’</w:t>
      </w:r>
      <w:r w:rsidRPr="00DE20F0" w:rsidR="00FB5871">
        <w:rPr>
          <w:lang w:val="fr-FR"/>
        </w:rPr>
        <w:t>être commise et « lorsqu</w:t>
      </w:r>
      <w:r w:rsidRPr="00DE20F0" w:rsidR="00DE20F0">
        <w:rPr>
          <w:lang w:val="fr-FR"/>
        </w:rPr>
        <w:t>’</w:t>
      </w:r>
      <w:r w:rsidRPr="00DE20F0" w:rsidR="00FB5871">
        <w:rPr>
          <w:lang w:val="fr-FR"/>
        </w:rPr>
        <w:t>il n</w:t>
      </w:r>
      <w:r w:rsidRPr="00DE20F0" w:rsidR="00DE20F0">
        <w:rPr>
          <w:lang w:val="fr-FR"/>
        </w:rPr>
        <w:t>’</w:t>
      </w:r>
      <w:r w:rsidRPr="00DE20F0" w:rsidR="00FB5871">
        <w:rPr>
          <w:lang w:val="fr-FR"/>
        </w:rPr>
        <w:t>existe pas suffisamment d</w:t>
      </w:r>
      <w:r w:rsidRPr="00DE20F0" w:rsidR="00DE20F0">
        <w:rPr>
          <w:lang w:val="fr-FR"/>
        </w:rPr>
        <w:t>’</w:t>
      </w:r>
      <w:r w:rsidRPr="00DE20F0" w:rsidR="00FB5871">
        <w:rPr>
          <w:lang w:val="fr-FR"/>
        </w:rPr>
        <w:t>éléments pour l</w:t>
      </w:r>
      <w:r w:rsidRPr="00DE20F0" w:rsidR="00DE20F0">
        <w:rPr>
          <w:lang w:val="fr-FR"/>
        </w:rPr>
        <w:t>’</w:t>
      </w:r>
      <w:r w:rsidRPr="00DE20F0" w:rsidR="00FB5871">
        <w:rPr>
          <w:lang w:val="fr-FR"/>
        </w:rPr>
        <w:t>ouverture d</w:t>
      </w:r>
      <w:r w:rsidRPr="00DE20F0" w:rsidR="00DE20F0">
        <w:rPr>
          <w:lang w:val="fr-FR"/>
        </w:rPr>
        <w:t>’</w:t>
      </w:r>
      <w:r w:rsidRPr="00DE20F0" w:rsidR="00FB5871">
        <w:rPr>
          <w:lang w:val="fr-FR"/>
        </w:rPr>
        <w:t xml:space="preserve">une affaire pénale » (alinéa 1 point 2) (paragraphe </w:t>
      </w:r>
      <w:r w:rsidRPr="00DE20F0" w:rsidR="00FB5871">
        <w:rPr>
          <w:lang w:val="fr-FR"/>
        </w:rPr>
        <w:fldChar w:fldCharType="begin"/>
      </w:r>
      <w:r w:rsidRPr="00DE20F0" w:rsidR="00FB5871">
        <w:rPr>
          <w:lang w:val="fr-FR"/>
        </w:rPr>
        <w:instrText xml:space="preserve"> REF LMOI1 \h </w:instrText>
      </w:r>
      <w:r w:rsidRPr="00DE20F0" w:rsidR="00451767">
        <w:rPr>
          <w:lang w:val="fr-FR"/>
        </w:rPr>
        <w:instrText xml:space="preserve"> \* MERGEFORMAT </w:instrText>
      </w:r>
      <w:r w:rsidRPr="00DE20F0" w:rsidR="00FB5871">
        <w:rPr>
          <w:lang w:val="fr-FR"/>
        </w:rPr>
      </w:r>
      <w:r w:rsidRPr="00DE20F0" w:rsidR="00FB5871">
        <w:rPr>
          <w:lang w:val="fr-FR"/>
        </w:rPr>
        <w:fldChar w:fldCharType="separate"/>
      </w:r>
      <w:r w:rsidRPr="00DE20F0" w:rsidR="00DE20F0">
        <w:rPr>
          <w:noProof/>
          <w:lang w:val="fr-FR"/>
        </w:rPr>
        <w:t>78</w:t>
      </w:r>
      <w:r w:rsidRPr="00DE20F0" w:rsidR="00FB5871">
        <w:rPr>
          <w:lang w:val="fr-FR"/>
        </w:rPr>
        <w:fldChar w:fldCharType="end"/>
      </w:r>
      <w:r w:rsidRPr="00DE20F0" w:rsidR="00FB5871">
        <w:rPr>
          <w:lang w:val="fr-FR"/>
        </w:rPr>
        <w:t xml:space="preserve"> ci</w:t>
      </w:r>
      <w:r w:rsidRPr="00DE20F0" w:rsidR="00FB5871">
        <w:rPr>
          <w:lang w:val="fr-FR"/>
        </w:rPr>
        <w:noBreakHyphen/>
        <w:t>dessus). S</w:t>
      </w:r>
      <w:r w:rsidRPr="00DE20F0" w:rsidR="00DE20F0">
        <w:rPr>
          <w:lang w:val="fr-FR"/>
        </w:rPr>
        <w:t>’</w:t>
      </w:r>
      <w:r w:rsidRPr="00DE20F0" w:rsidR="00FB5871">
        <w:rPr>
          <w:lang w:val="fr-FR"/>
        </w:rPr>
        <w:t>il revient aux autorités nationales d</w:t>
      </w:r>
      <w:r w:rsidRPr="00DE20F0" w:rsidR="00DE20F0">
        <w:rPr>
          <w:lang w:val="fr-FR"/>
        </w:rPr>
        <w:t>’</w:t>
      </w:r>
      <w:r w:rsidRPr="00DE20F0" w:rsidR="00FB5871">
        <w:rPr>
          <w:lang w:val="fr-FR"/>
        </w:rPr>
        <w:t>apprécier la suffisance d</w:t>
      </w:r>
      <w:r w:rsidRPr="00DE20F0" w:rsidR="00DE20F0">
        <w:rPr>
          <w:lang w:val="fr-FR"/>
        </w:rPr>
        <w:t>’</w:t>
      </w:r>
      <w:r w:rsidRPr="00DE20F0" w:rsidR="00FB5871">
        <w:rPr>
          <w:lang w:val="fr-FR"/>
        </w:rPr>
        <w:t>éléments pour l</w:t>
      </w:r>
      <w:r w:rsidRPr="00DE20F0" w:rsidR="00DE20F0">
        <w:rPr>
          <w:lang w:val="fr-FR"/>
        </w:rPr>
        <w:t>’</w:t>
      </w:r>
      <w:r w:rsidRPr="00DE20F0" w:rsidR="00FB5871">
        <w:rPr>
          <w:lang w:val="fr-FR"/>
        </w:rPr>
        <w:t>ouverture d</w:t>
      </w:r>
      <w:r w:rsidRPr="00DE20F0" w:rsidR="00DE20F0">
        <w:rPr>
          <w:lang w:val="fr-FR"/>
        </w:rPr>
        <w:t>’</w:t>
      </w:r>
      <w:r w:rsidRPr="00DE20F0" w:rsidR="00FB5871">
        <w:rPr>
          <w:lang w:val="fr-FR"/>
        </w:rPr>
        <w:t>une affaire pénale et de son opportunité, la Cour ne peut que constater qu</w:t>
      </w:r>
      <w:r w:rsidRPr="00DE20F0" w:rsidR="00DE20F0">
        <w:rPr>
          <w:lang w:val="fr-FR"/>
        </w:rPr>
        <w:t>’</w:t>
      </w:r>
      <w:r w:rsidRPr="00DE20F0" w:rsidR="00FB5871">
        <w:rPr>
          <w:lang w:val="fr-FR"/>
        </w:rPr>
        <w:t>en l</w:t>
      </w:r>
      <w:r w:rsidRPr="00DE20F0" w:rsidR="00DE20F0">
        <w:rPr>
          <w:lang w:val="fr-FR"/>
        </w:rPr>
        <w:t>’</w:t>
      </w:r>
      <w:r w:rsidRPr="00DE20F0" w:rsidR="00FB5871">
        <w:rPr>
          <w:lang w:val="fr-FR"/>
        </w:rPr>
        <w:t>espèce</w:t>
      </w:r>
      <w:r w:rsidRPr="00DE20F0" w:rsidR="00876C6E">
        <w:rPr>
          <w:lang w:val="fr-FR"/>
        </w:rPr>
        <w:t>,</w:t>
      </w:r>
      <w:r w:rsidRPr="00DE20F0" w:rsidR="00FB5871">
        <w:rPr>
          <w:lang w:val="fr-FR"/>
        </w:rPr>
        <w:t xml:space="preserve"> les agents du FSKN ont procédé à l</w:t>
      </w:r>
      <w:r w:rsidRPr="00DE20F0" w:rsidR="00DE20F0">
        <w:rPr>
          <w:lang w:val="fr-FR"/>
        </w:rPr>
        <w:t>’</w:t>
      </w:r>
      <w:r w:rsidRPr="00DE20F0" w:rsidR="00FB5871">
        <w:rPr>
          <w:lang w:val="fr-FR"/>
        </w:rPr>
        <w:t>interpellation du requérant et à d</w:t>
      </w:r>
      <w:r w:rsidRPr="00DE20F0" w:rsidR="00DE20F0">
        <w:rPr>
          <w:lang w:val="fr-FR"/>
        </w:rPr>
        <w:t>’</w:t>
      </w:r>
      <w:r w:rsidRPr="00DE20F0" w:rsidR="00FB5871">
        <w:rPr>
          <w:lang w:val="fr-FR"/>
        </w:rPr>
        <w:t xml:space="preserve">autres mesures opérationnelles immédiatement après celle-ci dans le but de rassembler des éléments de preuve visant à </w:t>
      </w:r>
      <w:r w:rsidRPr="00DE20F0" w:rsidR="00C936D5">
        <w:rPr>
          <w:lang w:val="fr-FR"/>
        </w:rPr>
        <w:t>accuser</w:t>
      </w:r>
      <w:r w:rsidRPr="00DE20F0" w:rsidR="00FB5871">
        <w:rPr>
          <w:lang w:val="fr-FR"/>
        </w:rPr>
        <w:t xml:space="preserve"> l</w:t>
      </w:r>
      <w:r w:rsidRPr="00DE20F0" w:rsidR="00DE20F0">
        <w:rPr>
          <w:lang w:val="fr-FR"/>
        </w:rPr>
        <w:t>’</w:t>
      </w:r>
      <w:r w:rsidRPr="00DE20F0" w:rsidR="00FB5871">
        <w:rPr>
          <w:lang w:val="fr-FR"/>
        </w:rPr>
        <w:t>intéressé de trafic de stupéfiants. Cependant, comme l</w:t>
      </w:r>
      <w:r w:rsidRPr="00DE20F0" w:rsidR="00DE20F0">
        <w:rPr>
          <w:lang w:val="fr-FR"/>
        </w:rPr>
        <w:t>’</w:t>
      </w:r>
      <w:r w:rsidRPr="00DE20F0" w:rsidR="00FB5871">
        <w:rPr>
          <w:lang w:val="fr-FR"/>
        </w:rPr>
        <w:t>a souligné la Cour constitutionnelle russe, chaque personne soupçonnée d</w:t>
      </w:r>
      <w:r w:rsidRPr="00DE20F0" w:rsidR="00DE20F0">
        <w:rPr>
          <w:lang w:val="fr-FR"/>
        </w:rPr>
        <w:t>’</w:t>
      </w:r>
      <w:r w:rsidRPr="00DE20F0" w:rsidR="00FB5871">
        <w:rPr>
          <w:lang w:val="fr-FR"/>
        </w:rPr>
        <w:t xml:space="preserve">une infraction </w:t>
      </w:r>
      <w:r w:rsidRPr="00DE20F0" w:rsidR="00AB6649">
        <w:rPr>
          <w:lang w:val="fr-FR"/>
        </w:rPr>
        <w:t xml:space="preserve">doit </w:t>
      </w:r>
      <w:r w:rsidRPr="00DE20F0" w:rsidR="00E616F7">
        <w:rPr>
          <w:lang w:val="fr-FR"/>
        </w:rPr>
        <w:t xml:space="preserve">se </w:t>
      </w:r>
      <w:r w:rsidRPr="00DE20F0" w:rsidR="00AB6649">
        <w:rPr>
          <w:lang w:val="fr-FR"/>
        </w:rPr>
        <w:t xml:space="preserve">voir </w:t>
      </w:r>
      <w:r w:rsidRPr="00DE20F0" w:rsidR="00FB5871">
        <w:rPr>
          <w:lang w:val="fr-FR"/>
        </w:rPr>
        <w:t>immédiatement notifie</w:t>
      </w:r>
      <w:r w:rsidRPr="00DE20F0" w:rsidR="00E616F7">
        <w:rPr>
          <w:lang w:val="fr-FR"/>
        </w:rPr>
        <w:t>r</w:t>
      </w:r>
      <w:r w:rsidRPr="00DE20F0" w:rsidR="00FB5871">
        <w:rPr>
          <w:lang w:val="fr-FR"/>
        </w:rPr>
        <w:t xml:space="preserve"> </w:t>
      </w:r>
      <w:r w:rsidRPr="00DE20F0">
        <w:rPr>
          <w:lang w:val="fr-FR"/>
        </w:rPr>
        <w:t xml:space="preserve">ses </w:t>
      </w:r>
      <w:r w:rsidRPr="00DE20F0" w:rsidR="00FB5871">
        <w:rPr>
          <w:lang w:val="fr-FR"/>
        </w:rPr>
        <w:t>droits</w:t>
      </w:r>
      <w:r w:rsidRPr="00DE20F0">
        <w:rPr>
          <w:lang w:val="fr-FR"/>
        </w:rPr>
        <w:t xml:space="preserve"> procéduraux </w:t>
      </w:r>
      <w:r w:rsidRPr="00DE20F0" w:rsidR="00FB5871">
        <w:rPr>
          <w:lang w:val="fr-FR"/>
        </w:rPr>
        <w:t>dès qu</w:t>
      </w:r>
      <w:r w:rsidRPr="00DE20F0" w:rsidR="00DE20F0">
        <w:rPr>
          <w:lang w:val="fr-FR"/>
        </w:rPr>
        <w:t>’</w:t>
      </w:r>
      <w:r w:rsidRPr="00DE20F0" w:rsidR="00FB5871">
        <w:rPr>
          <w:lang w:val="fr-FR"/>
        </w:rPr>
        <w:t>elle fait l</w:t>
      </w:r>
      <w:r w:rsidRPr="00DE20F0" w:rsidR="00DE20F0">
        <w:rPr>
          <w:lang w:val="fr-FR"/>
        </w:rPr>
        <w:t>’</w:t>
      </w:r>
      <w:r w:rsidRPr="00DE20F0" w:rsidR="00FB5871">
        <w:rPr>
          <w:lang w:val="fr-FR"/>
        </w:rPr>
        <w:t>objet d</w:t>
      </w:r>
      <w:r w:rsidRPr="00DE20F0" w:rsidR="00DE20F0">
        <w:rPr>
          <w:lang w:val="fr-FR"/>
        </w:rPr>
        <w:t>’</w:t>
      </w:r>
      <w:r w:rsidRPr="00DE20F0" w:rsidR="00FB5871">
        <w:rPr>
          <w:lang w:val="fr-FR"/>
        </w:rPr>
        <w:t xml:space="preserve">une arrestation </w:t>
      </w:r>
      <w:r w:rsidRPr="00DE20F0">
        <w:rPr>
          <w:i/>
          <w:lang w:val="fr-FR"/>
        </w:rPr>
        <w:t>de facto</w:t>
      </w:r>
      <w:r w:rsidRPr="00DE20F0" w:rsidR="00FB5871">
        <w:rPr>
          <w:lang w:val="fr-FR"/>
        </w:rPr>
        <w:t xml:space="preserve"> (paragraphe</w:t>
      </w:r>
      <w:r w:rsidRPr="00DE20F0" w:rsidR="00114152">
        <w:rPr>
          <w:lang w:val="fr-FR"/>
        </w:rPr>
        <w:t> </w:t>
      </w:r>
      <w:r w:rsidRPr="00DE20F0" w:rsidR="00FB5871">
        <w:rPr>
          <w:lang w:val="fr-FR"/>
        </w:rPr>
        <w:fldChar w:fldCharType="begin"/>
      </w:r>
      <w:r w:rsidRPr="00DE20F0" w:rsidR="00FB5871">
        <w:rPr>
          <w:lang w:val="fr-FR"/>
        </w:rPr>
        <w:instrText xml:space="preserve"> REF courcons1 \h </w:instrText>
      </w:r>
      <w:r w:rsidRPr="00DE20F0" w:rsidR="00451767">
        <w:rPr>
          <w:lang w:val="fr-FR"/>
        </w:rPr>
        <w:instrText xml:space="preserve"> \* MERGEFORMAT </w:instrText>
      </w:r>
      <w:r w:rsidRPr="00DE20F0" w:rsidR="00FB5871">
        <w:rPr>
          <w:lang w:val="fr-FR"/>
        </w:rPr>
      </w:r>
      <w:r w:rsidRPr="00DE20F0" w:rsidR="00FB5871">
        <w:rPr>
          <w:lang w:val="fr-FR"/>
        </w:rPr>
        <w:fldChar w:fldCharType="separate"/>
      </w:r>
      <w:r w:rsidRPr="00DE20F0" w:rsidR="00DE20F0">
        <w:rPr>
          <w:noProof/>
          <w:lang w:val="fr-FR"/>
        </w:rPr>
        <w:t>74</w:t>
      </w:r>
      <w:r w:rsidRPr="00DE20F0" w:rsidR="00FB5871">
        <w:rPr>
          <w:lang w:val="fr-FR"/>
        </w:rPr>
        <w:fldChar w:fldCharType="end"/>
      </w:r>
      <w:r w:rsidRPr="00DE20F0" w:rsidR="00FB5871">
        <w:rPr>
          <w:lang w:val="fr-FR"/>
        </w:rPr>
        <w:t xml:space="preserve"> ci</w:t>
      </w:r>
      <w:r w:rsidRPr="00DE20F0" w:rsidR="00FB5871">
        <w:rPr>
          <w:lang w:val="fr-FR"/>
        </w:rPr>
        <w:noBreakHyphen/>
        <w:t>dessus).</w:t>
      </w:r>
    </w:p>
    <w:p w:rsidRPr="00DE20F0" w:rsidR="009B50E9" w:rsidP="00DE20F0" w:rsidRDefault="005569D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154</w:t>
      </w:r>
      <w:r w:rsidRPr="00DE20F0">
        <w:rPr>
          <w:lang w:val="fr-FR"/>
        </w:rPr>
        <w:fldChar w:fldCharType="end"/>
      </w:r>
      <w:r w:rsidRPr="00DE20F0">
        <w:rPr>
          <w:lang w:val="fr-FR"/>
        </w:rPr>
        <w:t xml:space="preserve">.  La Cour </w:t>
      </w:r>
      <w:r w:rsidRPr="00DE20F0" w:rsidR="00E616F7">
        <w:rPr>
          <w:lang w:val="fr-FR"/>
        </w:rPr>
        <w:t>estime</w:t>
      </w:r>
      <w:r w:rsidRPr="00DE20F0">
        <w:rPr>
          <w:lang w:val="fr-FR"/>
        </w:rPr>
        <w:t xml:space="preserve"> donc que</w:t>
      </w:r>
      <w:r w:rsidRPr="00DE20F0" w:rsidR="00E616F7">
        <w:rPr>
          <w:lang w:val="fr-FR"/>
        </w:rPr>
        <w:t>,</w:t>
      </w:r>
      <w:r w:rsidRPr="00DE20F0">
        <w:rPr>
          <w:lang w:val="fr-FR"/>
        </w:rPr>
        <w:t xml:space="preserve"> lors de l</w:t>
      </w:r>
      <w:r w:rsidRPr="00DE20F0" w:rsidR="00DE20F0">
        <w:rPr>
          <w:lang w:val="fr-FR"/>
        </w:rPr>
        <w:t>’</w:t>
      </w:r>
      <w:r w:rsidRPr="00DE20F0">
        <w:rPr>
          <w:lang w:val="fr-FR"/>
        </w:rPr>
        <w:t>interpellation du 15 août 2006</w:t>
      </w:r>
      <w:r w:rsidRPr="00DE20F0" w:rsidR="00E616F7">
        <w:rPr>
          <w:lang w:val="fr-FR"/>
        </w:rPr>
        <w:t>,</w:t>
      </w:r>
      <w:r w:rsidRPr="00DE20F0">
        <w:rPr>
          <w:lang w:val="fr-FR"/>
        </w:rPr>
        <w:t xml:space="preserve"> le requérant n</w:t>
      </w:r>
      <w:r w:rsidRPr="00DE20F0" w:rsidR="00DE20F0">
        <w:rPr>
          <w:lang w:val="fr-FR"/>
        </w:rPr>
        <w:t>’</w:t>
      </w:r>
      <w:r w:rsidRPr="00DE20F0">
        <w:rPr>
          <w:lang w:val="fr-FR"/>
        </w:rPr>
        <w:t xml:space="preserve">a pas été </w:t>
      </w:r>
      <w:r w:rsidRPr="00DE20F0" w:rsidR="00743C30">
        <w:rPr>
          <w:lang w:val="fr-FR"/>
        </w:rPr>
        <w:t xml:space="preserve">indiscutablement </w:t>
      </w:r>
      <w:r w:rsidRPr="00DE20F0">
        <w:rPr>
          <w:lang w:val="fr-FR"/>
        </w:rPr>
        <w:t>informé de son droit à un avocat au sens de l</w:t>
      </w:r>
      <w:r w:rsidRPr="00DE20F0" w:rsidR="00DE20F0">
        <w:rPr>
          <w:lang w:val="fr-FR"/>
        </w:rPr>
        <w:t>’</w:t>
      </w:r>
      <w:r w:rsidRPr="00DE20F0">
        <w:rPr>
          <w:lang w:val="fr-FR"/>
        </w:rPr>
        <w:t>article 6</w:t>
      </w:r>
      <w:r w:rsidRPr="00DE20F0" w:rsidR="0038115B">
        <w:rPr>
          <w:lang w:val="fr-FR"/>
        </w:rPr>
        <w:t> § 3 c)</w:t>
      </w:r>
      <w:r w:rsidRPr="00DE20F0">
        <w:rPr>
          <w:lang w:val="fr-FR"/>
        </w:rPr>
        <w:t xml:space="preserve"> de la Convention.</w:t>
      </w:r>
      <w:r w:rsidRPr="00DE20F0" w:rsidR="009B50E9">
        <w:rPr>
          <w:lang w:val="fr-FR"/>
        </w:rPr>
        <w:t xml:space="preserve"> </w:t>
      </w:r>
      <w:r w:rsidRPr="00DE20F0" w:rsidR="006A2B6F">
        <w:rPr>
          <w:lang w:val="fr-FR"/>
        </w:rPr>
        <w:t>Dès lors,</w:t>
      </w:r>
      <w:r w:rsidRPr="00DE20F0" w:rsidR="00E616F7">
        <w:rPr>
          <w:lang w:val="fr-FR"/>
        </w:rPr>
        <w:t xml:space="preserve"> elle juge que,</w:t>
      </w:r>
      <w:r w:rsidRPr="00DE20F0" w:rsidR="006A2B6F">
        <w:rPr>
          <w:lang w:val="fr-FR"/>
        </w:rPr>
        <w:t xml:space="preserve"> même si le requérant n</w:t>
      </w:r>
      <w:r w:rsidRPr="00DE20F0" w:rsidR="00DE20F0">
        <w:rPr>
          <w:lang w:val="fr-FR"/>
        </w:rPr>
        <w:t>’</w:t>
      </w:r>
      <w:r w:rsidRPr="00DE20F0" w:rsidR="006A2B6F">
        <w:rPr>
          <w:lang w:val="fr-FR"/>
        </w:rPr>
        <w:t>a pas fait de demande expresse en vue d</w:t>
      </w:r>
      <w:r w:rsidRPr="00DE20F0" w:rsidR="00DE20F0">
        <w:rPr>
          <w:lang w:val="fr-FR"/>
        </w:rPr>
        <w:t>’</w:t>
      </w:r>
      <w:r w:rsidRPr="00DE20F0" w:rsidR="006A2B6F">
        <w:rPr>
          <w:lang w:val="fr-FR"/>
        </w:rPr>
        <w:t>obtenir l</w:t>
      </w:r>
      <w:r w:rsidRPr="00DE20F0" w:rsidR="00DE20F0">
        <w:rPr>
          <w:lang w:val="fr-FR"/>
        </w:rPr>
        <w:t>’</w:t>
      </w:r>
      <w:r w:rsidRPr="00DE20F0" w:rsidR="006A2B6F">
        <w:rPr>
          <w:lang w:val="fr-FR"/>
        </w:rPr>
        <w:t>assistance d</w:t>
      </w:r>
      <w:r w:rsidRPr="00DE20F0" w:rsidR="00DE20F0">
        <w:rPr>
          <w:lang w:val="fr-FR"/>
        </w:rPr>
        <w:t>’</w:t>
      </w:r>
      <w:r w:rsidRPr="00DE20F0" w:rsidR="006A2B6F">
        <w:rPr>
          <w:lang w:val="fr-FR"/>
        </w:rPr>
        <w:t>un avocat au moment de son interpellation, il ne saurait passer pour avoir implicitement renoncé à son droit à l</w:t>
      </w:r>
      <w:r w:rsidRPr="00DE20F0" w:rsidR="00DE20F0">
        <w:rPr>
          <w:lang w:val="fr-FR"/>
        </w:rPr>
        <w:t>’</w:t>
      </w:r>
      <w:r w:rsidRPr="00DE20F0" w:rsidR="006A2B6F">
        <w:rPr>
          <w:lang w:val="fr-FR"/>
        </w:rPr>
        <w:t>assistance d</w:t>
      </w:r>
      <w:r w:rsidRPr="00DE20F0" w:rsidR="00DE20F0">
        <w:rPr>
          <w:lang w:val="fr-FR"/>
        </w:rPr>
        <w:t>’</w:t>
      </w:r>
      <w:r w:rsidRPr="00DE20F0" w:rsidR="006A2B6F">
        <w:rPr>
          <w:lang w:val="fr-FR"/>
        </w:rPr>
        <w:t>un avocat, faute d</w:t>
      </w:r>
      <w:r w:rsidRPr="00DE20F0" w:rsidR="00DE20F0">
        <w:rPr>
          <w:lang w:val="fr-FR"/>
        </w:rPr>
        <w:t>’</w:t>
      </w:r>
      <w:r w:rsidRPr="00DE20F0" w:rsidR="006A2B6F">
        <w:rPr>
          <w:lang w:val="fr-FR"/>
        </w:rPr>
        <w:t>avoir reçu promptement une telle information.</w:t>
      </w:r>
    </w:p>
    <w:p w:rsidRPr="00DE20F0" w:rsidR="001B7308" w:rsidP="00DE20F0" w:rsidRDefault="00DB4B0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155</w:t>
      </w:r>
      <w:r w:rsidRPr="00DE20F0">
        <w:rPr>
          <w:lang w:val="fr-FR"/>
        </w:rPr>
        <w:fldChar w:fldCharType="end"/>
      </w:r>
      <w:r w:rsidRPr="00DE20F0">
        <w:rPr>
          <w:lang w:val="fr-FR"/>
        </w:rPr>
        <w:t>.  </w:t>
      </w:r>
      <w:r w:rsidRPr="00DE20F0" w:rsidR="009B50E9">
        <w:rPr>
          <w:lang w:val="fr-FR"/>
        </w:rPr>
        <w:t>Quant à la question de savoir si le requérant a été notifié de son d</w:t>
      </w:r>
      <w:r w:rsidRPr="00DE20F0" w:rsidR="00AB6649">
        <w:rPr>
          <w:lang w:val="fr-FR"/>
        </w:rPr>
        <w:t>r</w:t>
      </w:r>
      <w:r w:rsidRPr="00DE20F0" w:rsidR="009B50E9">
        <w:rPr>
          <w:lang w:val="fr-FR"/>
        </w:rPr>
        <w:t xml:space="preserve">oit de garder le silence et de ne pas témoigner contre </w:t>
      </w:r>
      <w:r w:rsidRPr="00DE20F0" w:rsidR="00E616F7">
        <w:rPr>
          <w:lang w:val="fr-FR"/>
        </w:rPr>
        <w:t>lui</w:t>
      </w:r>
      <w:r w:rsidRPr="00DE20F0" w:rsidR="009B50E9">
        <w:rPr>
          <w:lang w:val="fr-FR"/>
        </w:rPr>
        <w:t>-même</w:t>
      </w:r>
      <w:r w:rsidRPr="00DE20F0" w:rsidR="009A151A">
        <w:rPr>
          <w:lang w:val="fr-FR"/>
        </w:rPr>
        <w:t xml:space="preserve">, </w:t>
      </w:r>
      <w:r w:rsidRPr="00DE20F0" w:rsidR="004C4C55">
        <w:rPr>
          <w:lang w:val="fr-FR"/>
        </w:rPr>
        <w:t>l</w:t>
      </w:r>
      <w:r w:rsidRPr="00DE20F0" w:rsidR="00662E4A">
        <w:rPr>
          <w:lang w:val="fr-FR"/>
        </w:rPr>
        <w:t>a Cour note que la partie pré-imprimé</w:t>
      </w:r>
      <w:r w:rsidRPr="00DE20F0" w:rsidR="00E616F7">
        <w:rPr>
          <w:lang w:val="fr-FR"/>
        </w:rPr>
        <w:t>e</w:t>
      </w:r>
      <w:r w:rsidRPr="00DE20F0" w:rsidR="00662E4A">
        <w:rPr>
          <w:lang w:val="fr-FR"/>
        </w:rPr>
        <w:t xml:space="preserve"> du procès</w:t>
      </w:r>
      <w:r w:rsidRPr="00DE20F0" w:rsidR="00662E4A">
        <w:rPr>
          <w:lang w:val="fr-FR"/>
        </w:rPr>
        <w:noBreakHyphen/>
        <w:t>verbal de l</w:t>
      </w:r>
      <w:r w:rsidRPr="00DE20F0" w:rsidR="00DE20F0">
        <w:rPr>
          <w:lang w:val="fr-FR"/>
        </w:rPr>
        <w:t>’</w:t>
      </w:r>
      <w:r w:rsidRPr="00DE20F0" w:rsidR="00662E4A">
        <w:rPr>
          <w:lang w:val="fr-FR"/>
        </w:rPr>
        <w:t>inspection du véhicul</w:t>
      </w:r>
      <w:r w:rsidRPr="00DE20F0" w:rsidR="00210011">
        <w:rPr>
          <w:lang w:val="fr-FR"/>
        </w:rPr>
        <w:t>e du requérant</w:t>
      </w:r>
      <w:r w:rsidRPr="00DE20F0" w:rsidR="00EF1D7A">
        <w:rPr>
          <w:lang w:val="fr-FR"/>
        </w:rPr>
        <w:t>, établi le 15 août 2006 à 2</w:t>
      </w:r>
      <w:r w:rsidRPr="00DE20F0" w:rsidR="00720FBA">
        <w:rPr>
          <w:lang w:val="fr-FR"/>
        </w:rPr>
        <w:t>1</w:t>
      </w:r>
      <w:r w:rsidRPr="00DE20F0" w:rsidR="00EF1D7A">
        <w:rPr>
          <w:lang w:val="fr-FR"/>
        </w:rPr>
        <w:t xml:space="preserve"> h 50</w:t>
      </w:r>
      <w:r w:rsidRPr="00DE20F0" w:rsidR="0082098C">
        <w:rPr>
          <w:lang w:val="fr-FR"/>
        </w:rPr>
        <w:t>,</w:t>
      </w:r>
      <w:r w:rsidRPr="00DE20F0" w:rsidR="00EF1D7A">
        <w:rPr>
          <w:lang w:val="fr-FR"/>
        </w:rPr>
        <w:t xml:space="preserve"> </w:t>
      </w:r>
      <w:r w:rsidRPr="00DE20F0" w:rsidR="00210011">
        <w:rPr>
          <w:lang w:val="fr-FR"/>
        </w:rPr>
        <w:t>mentionnait</w:t>
      </w:r>
      <w:r w:rsidRPr="00DE20F0" w:rsidR="00662E4A">
        <w:rPr>
          <w:lang w:val="fr-FR"/>
        </w:rPr>
        <w:t xml:space="preserve"> que le « suspect » a</w:t>
      </w:r>
      <w:r w:rsidRPr="00DE20F0" w:rsidR="00210011">
        <w:rPr>
          <w:lang w:val="fr-FR"/>
        </w:rPr>
        <w:t>vait</w:t>
      </w:r>
      <w:r w:rsidRPr="00DE20F0" w:rsidR="00662E4A">
        <w:rPr>
          <w:lang w:val="fr-FR"/>
        </w:rPr>
        <w:t xml:space="preserve"> été notifié de son droit d</w:t>
      </w:r>
      <w:r w:rsidRPr="00DE20F0">
        <w:rPr>
          <w:lang w:val="fr-FR"/>
        </w:rPr>
        <w:t>e</w:t>
      </w:r>
      <w:r w:rsidRPr="00DE20F0" w:rsidR="004F15F4">
        <w:rPr>
          <w:lang w:val="fr-FR"/>
        </w:rPr>
        <w:t xml:space="preserve"> ne pas témoigner contre soi</w:t>
      </w:r>
      <w:r w:rsidRPr="00DE20F0" w:rsidR="004F15F4">
        <w:rPr>
          <w:lang w:val="fr-FR"/>
        </w:rPr>
        <w:noBreakHyphen/>
      </w:r>
      <w:r w:rsidRPr="00DE20F0" w:rsidR="00662E4A">
        <w:rPr>
          <w:lang w:val="fr-FR"/>
        </w:rPr>
        <w:t>même conformément à l</w:t>
      </w:r>
      <w:r w:rsidRPr="00DE20F0" w:rsidR="00DE20F0">
        <w:rPr>
          <w:lang w:val="fr-FR"/>
        </w:rPr>
        <w:t>’</w:t>
      </w:r>
      <w:r w:rsidRPr="00DE20F0" w:rsidR="00662E4A">
        <w:rPr>
          <w:lang w:val="fr-FR"/>
        </w:rPr>
        <w:t>article 51 de la Constitution</w:t>
      </w:r>
      <w:r w:rsidRPr="00DE20F0" w:rsidR="00F21883">
        <w:rPr>
          <w:lang w:val="fr-FR"/>
        </w:rPr>
        <w:t xml:space="preserve"> (paragraphe </w:t>
      </w:r>
      <w:r w:rsidRPr="00DE20F0" w:rsidR="00F21883">
        <w:rPr>
          <w:lang w:val="fr-FR"/>
        </w:rPr>
        <w:fldChar w:fldCharType="begin"/>
      </w:r>
      <w:r w:rsidRPr="00DE20F0" w:rsidR="00F21883">
        <w:rPr>
          <w:lang w:val="fr-FR"/>
        </w:rPr>
        <w:instrText xml:space="preserve"> REF pvinspveh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15</w:t>
      </w:r>
      <w:r w:rsidRPr="00DE20F0" w:rsidR="00F21883">
        <w:rPr>
          <w:lang w:val="fr-FR"/>
        </w:rPr>
        <w:fldChar w:fldCharType="end"/>
      </w:r>
      <w:r w:rsidRPr="00DE20F0" w:rsidR="00F21883">
        <w:rPr>
          <w:lang w:val="fr-FR"/>
        </w:rPr>
        <w:t xml:space="preserve"> ci</w:t>
      </w:r>
      <w:r w:rsidRPr="00DE20F0" w:rsidR="00F21883">
        <w:rPr>
          <w:lang w:val="fr-FR"/>
        </w:rPr>
        <w:noBreakHyphen/>
        <w:t>dessus)</w:t>
      </w:r>
      <w:r w:rsidRPr="00DE20F0" w:rsidR="00210011">
        <w:rPr>
          <w:lang w:val="fr-FR"/>
        </w:rPr>
        <w:t xml:space="preserve">. </w:t>
      </w:r>
      <w:r w:rsidRPr="00DE20F0" w:rsidR="0086447A">
        <w:rPr>
          <w:lang w:val="fr-FR"/>
        </w:rPr>
        <w:t xml:space="preserve">La Cour rappelle </w:t>
      </w:r>
      <w:r w:rsidRPr="00DE20F0" w:rsidR="006A2B6F">
        <w:rPr>
          <w:lang w:val="fr-FR"/>
        </w:rPr>
        <w:t xml:space="preserve">dans ce contexte </w:t>
      </w:r>
      <w:r w:rsidRPr="00DE20F0" w:rsidR="0086447A">
        <w:rPr>
          <w:lang w:val="fr-FR"/>
        </w:rPr>
        <w:t>que la notification</w:t>
      </w:r>
      <w:r w:rsidRPr="00DE20F0" w:rsidR="006A2B6F">
        <w:rPr>
          <w:lang w:val="fr-FR"/>
        </w:rPr>
        <w:t xml:space="preserve"> </w:t>
      </w:r>
      <w:r w:rsidRPr="00DE20F0" w:rsidR="0086447A">
        <w:rPr>
          <w:lang w:val="fr-FR"/>
        </w:rPr>
        <w:t>de droits procéduraux effectuée à l</w:t>
      </w:r>
      <w:r w:rsidRPr="00DE20F0" w:rsidR="00DE20F0">
        <w:rPr>
          <w:lang w:val="fr-FR"/>
        </w:rPr>
        <w:t>’</w:t>
      </w:r>
      <w:r w:rsidRPr="00DE20F0" w:rsidR="0086447A">
        <w:rPr>
          <w:lang w:val="fr-FR"/>
        </w:rPr>
        <w:t>aide d</w:t>
      </w:r>
      <w:r w:rsidRPr="00DE20F0" w:rsidR="00DE20F0">
        <w:rPr>
          <w:lang w:val="fr-FR"/>
        </w:rPr>
        <w:t>’</w:t>
      </w:r>
      <w:r w:rsidRPr="00DE20F0" w:rsidR="0086447A">
        <w:rPr>
          <w:lang w:val="fr-FR"/>
        </w:rPr>
        <w:t>un formulaire pré</w:t>
      </w:r>
      <w:r w:rsidRPr="00DE20F0" w:rsidR="00BA5A79">
        <w:rPr>
          <w:lang w:val="fr-FR"/>
        </w:rPr>
        <w:noBreakHyphen/>
      </w:r>
      <w:r w:rsidRPr="00DE20F0" w:rsidR="0086447A">
        <w:rPr>
          <w:lang w:val="fr-FR"/>
        </w:rPr>
        <w:t>imprimé doit être accompagnée d</w:t>
      </w:r>
      <w:r w:rsidRPr="00DE20F0" w:rsidR="00DE20F0">
        <w:rPr>
          <w:lang w:val="fr-FR"/>
        </w:rPr>
        <w:t>’</w:t>
      </w:r>
      <w:r w:rsidRPr="00DE20F0" w:rsidR="0086447A">
        <w:rPr>
          <w:lang w:val="fr-FR"/>
        </w:rPr>
        <w:t>un commentaire ou d</w:t>
      </w:r>
      <w:r w:rsidRPr="00DE20F0" w:rsidR="00DE20F0">
        <w:rPr>
          <w:lang w:val="fr-FR"/>
        </w:rPr>
        <w:t>’</w:t>
      </w:r>
      <w:r w:rsidRPr="00DE20F0" w:rsidR="0086447A">
        <w:rPr>
          <w:lang w:val="fr-FR"/>
        </w:rPr>
        <w:t>une explication individualisée sur la situation de la personne arrêtée et sur ses droits procéduraux (</w:t>
      </w:r>
      <w:r w:rsidRPr="00DE20F0" w:rsidR="004F15F4">
        <w:rPr>
          <w:i/>
          <w:iCs/>
          <w:lang w:val="fr-FR"/>
        </w:rPr>
        <w:t>Türk c. </w:t>
      </w:r>
      <w:r w:rsidRPr="00DE20F0" w:rsidR="0086447A">
        <w:rPr>
          <w:i/>
          <w:iCs/>
          <w:lang w:val="fr-FR"/>
        </w:rPr>
        <w:t>Turquie</w:t>
      </w:r>
      <w:r w:rsidRPr="00DE20F0" w:rsidR="0086447A">
        <w:rPr>
          <w:lang w:val="fr-FR"/>
        </w:rPr>
        <w:t>, n</w:t>
      </w:r>
      <w:r w:rsidRPr="00DE20F0" w:rsidR="0086447A">
        <w:rPr>
          <w:vertAlign w:val="superscript"/>
          <w:lang w:val="fr-FR"/>
        </w:rPr>
        <w:t>o</w:t>
      </w:r>
      <w:r w:rsidRPr="00DE20F0" w:rsidR="00904A6A">
        <w:rPr>
          <w:lang w:val="fr-FR"/>
        </w:rPr>
        <w:t> </w:t>
      </w:r>
      <w:r w:rsidRPr="00DE20F0" w:rsidR="0086447A">
        <w:rPr>
          <w:lang w:val="fr-FR"/>
        </w:rPr>
        <w:t xml:space="preserve">22744/07, § 48, 5 septembre 2017). </w:t>
      </w:r>
      <w:r w:rsidRPr="00DE20F0">
        <w:rPr>
          <w:lang w:val="fr-FR"/>
        </w:rPr>
        <w:t xml:space="preserve">Or, </w:t>
      </w:r>
      <w:r w:rsidRPr="00DE20F0" w:rsidR="0086447A">
        <w:rPr>
          <w:lang w:val="fr-FR"/>
        </w:rPr>
        <w:t>rien ne démontre qu</w:t>
      </w:r>
      <w:r w:rsidRPr="00DE20F0" w:rsidR="00DE20F0">
        <w:rPr>
          <w:lang w:val="fr-FR"/>
        </w:rPr>
        <w:t>’</w:t>
      </w:r>
      <w:r w:rsidRPr="00DE20F0" w:rsidR="000A15CE">
        <w:rPr>
          <w:lang w:val="fr-FR"/>
        </w:rPr>
        <w:t>au moment de l</w:t>
      </w:r>
      <w:r w:rsidRPr="00DE20F0" w:rsidR="00DE20F0">
        <w:rPr>
          <w:lang w:val="fr-FR"/>
        </w:rPr>
        <w:t>’</w:t>
      </w:r>
      <w:r w:rsidRPr="00DE20F0" w:rsidR="000A15CE">
        <w:rPr>
          <w:lang w:val="fr-FR"/>
        </w:rPr>
        <w:t xml:space="preserve">interpellation </w:t>
      </w:r>
      <w:r w:rsidRPr="00DE20F0" w:rsidR="009C2343">
        <w:rPr>
          <w:lang w:val="fr-FR"/>
        </w:rPr>
        <w:t xml:space="preserve">du requérant </w:t>
      </w:r>
      <w:r w:rsidRPr="00DE20F0" w:rsidR="000A15CE">
        <w:rPr>
          <w:lang w:val="fr-FR"/>
        </w:rPr>
        <w:t xml:space="preserve">ou </w:t>
      </w:r>
      <w:r w:rsidRPr="00DE20F0" w:rsidR="0086447A">
        <w:rPr>
          <w:lang w:val="fr-FR"/>
        </w:rPr>
        <w:t>lors de l</w:t>
      </w:r>
      <w:r w:rsidRPr="00DE20F0" w:rsidR="00DE20F0">
        <w:rPr>
          <w:lang w:val="fr-FR"/>
        </w:rPr>
        <w:t>’</w:t>
      </w:r>
      <w:r w:rsidRPr="00DE20F0" w:rsidR="0086447A">
        <w:rPr>
          <w:lang w:val="fr-FR"/>
        </w:rPr>
        <w:t xml:space="preserve">établissement du </w:t>
      </w:r>
      <w:r w:rsidRPr="00DE20F0" w:rsidR="00210011">
        <w:rPr>
          <w:lang w:val="fr-FR"/>
        </w:rPr>
        <w:t>procès-verbal de l</w:t>
      </w:r>
      <w:r w:rsidRPr="00DE20F0" w:rsidR="00DE20F0">
        <w:rPr>
          <w:lang w:val="fr-FR"/>
        </w:rPr>
        <w:t>’</w:t>
      </w:r>
      <w:r w:rsidRPr="00DE20F0" w:rsidR="00210011">
        <w:rPr>
          <w:lang w:val="fr-FR"/>
        </w:rPr>
        <w:t xml:space="preserve">inspection </w:t>
      </w:r>
      <w:r w:rsidRPr="00DE20F0" w:rsidR="009C2343">
        <w:rPr>
          <w:lang w:val="fr-FR"/>
        </w:rPr>
        <w:t xml:space="preserve">de son </w:t>
      </w:r>
      <w:r w:rsidRPr="00DE20F0" w:rsidR="00245F53">
        <w:rPr>
          <w:lang w:val="fr-FR"/>
        </w:rPr>
        <w:t xml:space="preserve">véhicule </w:t>
      </w:r>
      <w:r w:rsidRPr="00DE20F0" w:rsidR="006F48C0">
        <w:rPr>
          <w:lang w:val="fr-FR"/>
        </w:rPr>
        <w:t xml:space="preserve">du </w:t>
      </w:r>
      <w:r w:rsidRPr="00DE20F0" w:rsidR="00007F38">
        <w:rPr>
          <w:lang w:val="fr-FR"/>
        </w:rPr>
        <w:t>15 août 2006 à 2</w:t>
      </w:r>
      <w:r w:rsidRPr="00DE20F0" w:rsidR="00720FBA">
        <w:rPr>
          <w:lang w:val="fr-FR"/>
        </w:rPr>
        <w:t>1</w:t>
      </w:r>
      <w:r w:rsidRPr="00DE20F0" w:rsidR="00007F38">
        <w:rPr>
          <w:lang w:val="fr-FR"/>
        </w:rPr>
        <w:t xml:space="preserve"> h </w:t>
      </w:r>
      <w:r w:rsidRPr="00DE20F0" w:rsidR="00720FBA">
        <w:rPr>
          <w:lang w:val="fr-FR"/>
        </w:rPr>
        <w:t>5</w:t>
      </w:r>
      <w:r w:rsidRPr="00DE20F0" w:rsidR="00007F38">
        <w:rPr>
          <w:lang w:val="fr-FR"/>
        </w:rPr>
        <w:t xml:space="preserve">0, </w:t>
      </w:r>
      <w:r w:rsidRPr="00DE20F0" w:rsidR="0086447A">
        <w:rPr>
          <w:lang w:val="fr-FR"/>
        </w:rPr>
        <w:t>ou du</w:t>
      </w:r>
      <w:r w:rsidRPr="00DE20F0" w:rsidR="00245F53">
        <w:rPr>
          <w:lang w:val="fr-FR"/>
        </w:rPr>
        <w:t xml:space="preserve"> procès</w:t>
      </w:r>
      <w:r w:rsidRPr="00DE20F0" w:rsidR="006A2D3B">
        <w:rPr>
          <w:lang w:val="fr-FR"/>
        </w:rPr>
        <w:noBreakHyphen/>
      </w:r>
      <w:r w:rsidRPr="00DE20F0" w:rsidR="00245F53">
        <w:rPr>
          <w:lang w:val="fr-FR"/>
        </w:rPr>
        <w:t xml:space="preserve">verbal de </w:t>
      </w:r>
      <w:r w:rsidRPr="00DE20F0" w:rsidR="009C2343">
        <w:rPr>
          <w:lang w:val="fr-FR"/>
        </w:rPr>
        <w:t>l</w:t>
      </w:r>
      <w:r w:rsidRPr="00DE20F0" w:rsidR="00DE20F0">
        <w:rPr>
          <w:lang w:val="fr-FR"/>
        </w:rPr>
        <w:t>’</w:t>
      </w:r>
      <w:r w:rsidRPr="00DE20F0" w:rsidR="009C2343">
        <w:rPr>
          <w:lang w:val="fr-FR"/>
        </w:rPr>
        <w:t xml:space="preserve">interrogatoire </w:t>
      </w:r>
      <w:r w:rsidRPr="00DE20F0" w:rsidR="00245F53">
        <w:rPr>
          <w:lang w:val="fr-FR"/>
        </w:rPr>
        <w:t>de l</w:t>
      </w:r>
      <w:r w:rsidRPr="00DE20F0" w:rsidR="00DE20F0">
        <w:rPr>
          <w:lang w:val="fr-FR"/>
        </w:rPr>
        <w:t>’</w:t>
      </w:r>
      <w:r w:rsidRPr="00DE20F0" w:rsidR="00245F53">
        <w:rPr>
          <w:lang w:val="fr-FR"/>
        </w:rPr>
        <w:t xml:space="preserve">intéressé </w:t>
      </w:r>
      <w:r w:rsidRPr="00DE20F0" w:rsidR="0086447A">
        <w:rPr>
          <w:lang w:val="fr-FR"/>
        </w:rPr>
        <w:t>du</w:t>
      </w:r>
      <w:r w:rsidRPr="00DE20F0" w:rsidR="00245F53">
        <w:rPr>
          <w:lang w:val="fr-FR"/>
        </w:rPr>
        <w:t xml:space="preserve"> </w:t>
      </w:r>
      <w:r w:rsidRPr="00DE20F0" w:rsidR="004F15F4">
        <w:rPr>
          <w:lang w:val="fr-FR"/>
        </w:rPr>
        <w:t>16 août 2006, de 4 à 5 </w:t>
      </w:r>
      <w:r w:rsidRPr="00DE20F0" w:rsidR="00245F53">
        <w:rPr>
          <w:lang w:val="fr-FR"/>
        </w:rPr>
        <w:t>heures</w:t>
      </w:r>
      <w:r w:rsidRPr="00DE20F0" w:rsidR="00D64DFC">
        <w:rPr>
          <w:lang w:val="fr-FR"/>
        </w:rPr>
        <w:t>,</w:t>
      </w:r>
      <w:r w:rsidRPr="00DE20F0" w:rsidR="00F21883">
        <w:rPr>
          <w:lang w:val="fr-FR"/>
        </w:rPr>
        <w:t xml:space="preserve"> (paragraphes </w:t>
      </w:r>
      <w:r w:rsidRPr="00DE20F0" w:rsidR="00F21883">
        <w:rPr>
          <w:lang w:val="fr-FR"/>
        </w:rPr>
        <w:fldChar w:fldCharType="begin"/>
      </w:r>
      <w:r w:rsidRPr="00DE20F0" w:rsidR="00F21883">
        <w:rPr>
          <w:lang w:val="fr-FR"/>
        </w:rPr>
        <w:instrText xml:space="preserve"> REF pvinspveh \h </w:instrText>
      </w:r>
      <w:r w:rsidRPr="00DE20F0" w:rsidR="00451767">
        <w:rPr>
          <w:lang w:val="fr-FR"/>
        </w:rPr>
        <w:instrText xml:space="preserve"> \* MERGEFORMAT </w:instrText>
      </w:r>
      <w:r w:rsidRPr="00DE20F0" w:rsidR="00F21883">
        <w:rPr>
          <w:lang w:val="fr-FR"/>
        </w:rPr>
      </w:r>
      <w:r w:rsidRPr="00DE20F0" w:rsidR="00F21883">
        <w:rPr>
          <w:lang w:val="fr-FR"/>
        </w:rPr>
        <w:fldChar w:fldCharType="separate"/>
      </w:r>
      <w:r w:rsidRPr="00DE20F0" w:rsidR="00DE20F0">
        <w:rPr>
          <w:noProof/>
          <w:lang w:val="fr-FR"/>
        </w:rPr>
        <w:t>15</w:t>
      </w:r>
      <w:r w:rsidRPr="00DE20F0" w:rsidR="00F21883">
        <w:rPr>
          <w:lang w:val="fr-FR"/>
        </w:rPr>
        <w:fldChar w:fldCharType="end"/>
      </w:r>
      <w:r w:rsidRPr="00DE20F0" w:rsidR="00F21883">
        <w:rPr>
          <w:lang w:val="fr-FR"/>
        </w:rPr>
        <w:t xml:space="preserve"> et </w:t>
      </w:r>
      <w:r w:rsidRPr="00DE20F0" w:rsidR="005E40BC">
        <w:rPr>
          <w:lang w:val="fr-FR"/>
        </w:rPr>
        <w:fldChar w:fldCharType="begin"/>
      </w:r>
      <w:r w:rsidRPr="00DE20F0" w:rsidR="005E40BC">
        <w:rPr>
          <w:lang w:val="fr-FR"/>
        </w:rPr>
        <w:instrText xml:space="preserve"> REF pvintlmoi \h </w:instrText>
      </w:r>
      <w:r w:rsidRPr="00DE20F0" w:rsidR="00451767">
        <w:rPr>
          <w:lang w:val="fr-FR"/>
        </w:rPr>
        <w:instrText xml:space="preserve"> \* MERGEFORMAT </w:instrText>
      </w:r>
      <w:r w:rsidRPr="00DE20F0" w:rsidR="005E40BC">
        <w:rPr>
          <w:lang w:val="fr-FR"/>
        </w:rPr>
      </w:r>
      <w:r w:rsidRPr="00DE20F0" w:rsidR="005E40BC">
        <w:rPr>
          <w:lang w:val="fr-FR"/>
        </w:rPr>
        <w:fldChar w:fldCharType="separate"/>
      </w:r>
      <w:r w:rsidRPr="00DE20F0" w:rsidR="00DE20F0">
        <w:rPr>
          <w:noProof/>
          <w:lang w:val="fr-FR"/>
        </w:rPr>
        <w:t>20</w:t>
      </w:r>
      <w:r w:rsidRPr="00DE20F0" w:rsidR="005E40BC">
        <w:rPr>
          <w:lang w:val="fr-FR"/>
        </w:rPr>
        <w:fldChar w:fldCharType="end"/>
      </w:r>
      <w:r w:rsidRPr="00DE20F0" w:rsidR="00F21883">
        <w:rPr>
          <w:lang w:val="fr-FR"/>
        </w:rPr>
        <w:t xml:space="preserve"> ci</w:t>
      </w:r>
      <w:r w:rsidRPr="00DE20F0" w:rsidR="00F21883">
        <w:rPr>
          <w:lang w:val="fr-FR"/>
        </w:rPr>
        <w:noBreakHyphen/>
        <w:t>dessus)</w:t>
      </w:r>
      <w:r w:rsidRPr="00DE20F0" w:rsidR="0086447A">
        <w:rPr>
          <w:lang w:val="fr-FR"/>
        </w:rPr>
        <w:t xml:space="preserve">, </w:t>
      </w:r>
      <w:r w:rsidRPr="00DE20F0" w:rsidR="009C2343">
        <w:rPr>
          <w:lang w:val="fr-FR"/>
        </w:rPr>
        <w:t xml:space="preserve">ce dernier </w:t>
      </w:r>
      <w:r w:rsidRPr="00DE20F0" w:rsidR="0086447A">
        <w:rPr>
          <w:lang w:val="fr-FR"/>
        </w:rPr>
        <w:t>ait bénéficié d</w:t>
      </w:r>
      <w:r w:rsidRPr="00DE20F0" w:rsidR="00DE20F0">
        <w:rPr>
          <w:lang w:val="fr-FR"/>
        </w:rPr>
        <w:t>’</w:t>
      </w:r>
      <w:r w:rsidRPr="00DE20F0" w:rsidR="0086447A">
        <w:rPr>
          <w:lang w:val="fr-FR"/>
        </w:rPr>
        <w:t xml:space="preserve">une explication individualisée sur sa situation ou </w:t>
      </w:r>
      <w:r w:rsidRPr="00DE20F0" w:rsidR="0038115B">
        <w:rPr>
          <w:lang w:val="fr-FR"/>
        </w:rPr>
        <w:t xml:space="preserve">sur </w:t>
      </w:r>
      <w:r w:rsidRPr="00DE20F0" w:rsidR="0086447A">
        <w:rPr>
          <w:lang w:val="fr-FR"/>
        </w:rPr>
        <w:t>ses droits procéduraux. Les procès</w:t>
      </w:r>
      <w:r w:rsidRPr="00DE20F0" w:rsidR="009C2343">
        <w:rPr>
          <w:lang w:val="fr-FR"/>
        </w:rPr>
        <w:noBreakHyphen/>
      </w:r>
      <w:r w:rsidRPr="00DE20F0" w:rsidR="0086447A">
        <w:rPr>
          <w:lang w:val="fr-FR"/>
        </w:rPr>
        <w:t xml:space="preserve">verbaux susmentionnés </w:t>
      </w:r>
      <w:r w:rsidRPr="00DE20F0" w:rsidR="00D64DFC">
        <w:rPr>
          <w:lang w:val="fr-FR"/>
        </w:rPr>
        <w:t>n</w:t>
      </w:r>
      <w:r w:rsidRPr="00DE20F0" w:rsidR="00DE20F0">
        <w:rPr>
          <w:lang w:val="fr-FR"/>
        </w:rPr>
        <w:t>’</w:t>
      </w:r>
      <w:r w:rsidRPr="00DE20F0" w:rsidR="0038115B">
        <w:rPr>
          <w:lang w:val="fr-FR"/>
        </w:rPr>
        <w:t>indiquaient</w:t>
      </w:r>
      <w:r w:rsidRPr="00DE20F0" w:rsidR="00245F53">
        <w:rPr>
          <w:lang w:val="fr-FR"/>
        </w:rPr>
        <w:t xml:space="preserve"> </w:t>
      </w:r>
      <w:r w:rsidRPr="00DE20F0" w:rsidR="0086447A">
        <w:rPr>
          <w:lang w:val="fr-FR"/>
        </w:rPr>
        <w:t xml:space="preserve">pas </w:t>
      </w:r>
      <w:r w:rsidRPr="00DE20F0" w:rsidR="00245F53">
        <w:rPr>
          <w:lang w:val="fr-FR"/>
        </w:rPr>
        <w:t xml:space="preserve">que </w:t>
      </w:r>
      <w:r w:rsidRPr="00DE20F0" w:rsidR="00007F38">
        <w:rPr>
          <w:lang w:val="fr-FR"/>
        </w:rPr>
        <w:t>le requérant</w:t>
      </w:r>
      <w:r w:rsidRPr="00DE20F0" w:rsidR="00D64DFC">
        <w:rPr>
          <w:lang w:val="fr-FR"/>
        </w:rPr>
        <w:t xml:space="preserve"> </w:t>
      </w:r>
      <w:r w:rsidRPr="00DE20F0" w:rsidR="006A4BC5">
        <w:rPr>
          <w:lang w:val="fr-FR"/>
        </w:rPr>
        <w:t>ait été avisé qu</w:t>
      </w:r>
      <w:r w:rsidRPr="00DE20F0" w:rsidR="00DE20F0">
        <w:rPr>
          <w:lang w:val="fr-FR"/>
        </w:rPr>
        <w:t>’</w:t>
      </w:r>
      <w:r w:rsidRPr="00DE20F0" w:rsidR="006A4BC5">
        <w:rPr>
          <w:lang w:val="fr-FR"/>
        </w:rPr>
        <w:t xml:space="preserve">il </w:t>
      </w:r>
      <w:r w:rsidRPr="00DE20F0" w:rsidR="00D51A78">
        <w:rPr>
          <w:lang w:val="fr-FR"/>
        </w:rPr>
        <w:t>était</w:t>
      </w:r>
      <w:r w:rsidRPr="00DE20F0" w:rsidR="00D64DFC">
        <w:rPr>
          <w:lang w:val="fr-FR"/>
        </w:rPr>
        <w:t xml:space="preserve"> </w:t>
      </w:r>
      <w:r w:rsidRPr="00DE20F0" w:rsidR="00007F38">
        <w:rPr>
          <w:lang w:val="fr-FR"/>
        </w:rPr>
        <w:t>en état d</w:t>
      </w:r>
      <w:r w:rsidRPr="00DE20F0" w:rsidR="00DE20F0">
        <w:rPr>
          <w:lang w:val="fr-FR"/>
        </w:rPr>
        <w:t>’</w:t>
      </w:r>
      <w:r w:rsidRPr="00DE20F0" w:rsidR="00007F38">
        <w:rPr>
          <w:lang w:val="fr-FR"/>
        </w:rPr>
        <w:t>arre</w:t>
      </w:r>
      <w:r w:rsidRPr="00DE20F0" w:rsidR="00A774E4">
        <w:rPr>
          <w:lang w:val="fr-FR"/>
        </w:rPr>
        <w:t>station sur la base de l</w:t>
      </w:r>
      <w:r w:rsidRPr="00DE20F0" w:rsidR="00DE20F0">
        <w:rPr>
          <w:lang w:val="fr-FR"/>
        </w:rPr>
        <w:t>’</w:t>
      </w:r>
      <w:r w:rsidRPr="00DE20F0" w:rsidR="00A774E4">
        <w:rPr>
          <w:lang w:val="fr-FR"/>
        </w:rPr>
        <w:t>article</w:t>
      </w:r>
      <w:r w:rsidRPr="00DE20F0" w:rsidR="00007F38">
        <w:rPr>
          <w:lang w:val="fr-FR"/>
        </w:rPr>
        <w:t xml:space="preserve"> 91</w:t>
      </w:r>
      <w:r w:rsidRPr="00DE20F0" w:rsidR="00A774E4">
        <w:rPr>
          <w:lang w:val="fr-FR"/>
        </w:rPr>
        <w:t xml:space="preserve"> </w:t>
      </w:r>
      <w:r w:rsidRPr="00DE20F0" w:rsidR="00007F38">
        <w:rPr>
          <w:lang w:val="fr-FR"/>
        </w:rPr>
        <w:t>du CPP</w:t>
      </w:r>
      <w:r w:rsidRPr="00DE20F0" w:rsidR="00BA5A79">
        <w:rPr>
          <w:lang w:val="fr-FR"/>
        </w:rPr>
        <w:t xml:space="preserve"> ou</w:t>
      </w:r>
      <w:r w:rsidRPr="00DE20F0" w:rsidR="006A4BC5">
        <w:rPr>
          <w:lang w:val="fr-FR"/>
        </w:rPr>
        <w:t xml:space="preserve"> </w:t>
      </w:r>
      <w:r w:rsidRPr="00DE20F0" w:rsidR="00D64DFC">
        <w:rPr>
          <w:lang w:val="fr-FR"/>
        </w:rPr>
        <w:t>qu</w:t>
      </w:r>
      <w:r w:rsidRPr="00DE20F0" w:rsidR="00DE20F0">
        <w:rPr>
          <w:lang w:val="fr-FR"/>
        </w:rPr>
        <w:t>’</w:t>
      </w:r>
      <w:r w:rsidRPr="00DE20F0" w:rsidR="00D64DFC">
        <w:rPr>
          <w:lang w:val="fr-FR"/>
        </w:rPr>
        <w:t xml:space="preserve">il </w:t>
      </w:r>
      <w:r w:rsidRPr="00DE20F0" w:rsidR="0038115B">
        <w:rPr>
          <w:lang w:val="fr-FR"/>
        </w:rPr>
        <w:t xml:space="preserve">ait été </w:t>
      </w:r>
      <w:r w:rsidRPr="00DE20F0" w:rsidR="00D64DFC">
        <w:rPr>
          <w:lang w:val="fr-FR"/>
        </w:rPr>
        <w:t>notifié</w:t>
      </w:r>
      <w:r w:rsidRPr="00DE20F0" w:rsidR="006A2B6F">
        <w:rPr>
          <w:lang w:val="fr-FR"/>
        </w:rPr>
        <w:t xml:space="preserve"> de</w:t>
      </w:r>
      <w:r w:rsidRPr="00DE20F0" w:rsidR="006F48C0">
        <w:rPr>
          <w:lang w:val="fr-FR"/>
        </w:rPr>
        <w:t>s</w:t>
      </w:r>
      <w:r w:rsidRPr="00DE20F0" w:rsidR="006A2B6F">
        <w:rPr>
          <w:lang w:val="fr-FR"/>
        </w:rPr>
        <w:t xml:space="preserve"> soupçons pesant à son encontre </w:t>
      </w:r>
      <w:r w:rsidRPr="00DE20F0" w:rsidR="006A4BC5">
        <w:rPr>
          <w:lang w:val="fr-FR"/>
        </w:rPr>
        <w:t>ainsi que</w:t>
      </w:r>
      <w:r w:rsidRPr="00DE20F0" w:rsidR="0038115B">
        <w:rPr>
          <w:lang w:val="fr-FR"/>
        </w:rPr>
        <w:t xml:space="preserve"> </w:t>
      </w:r>
      <w:r w:rsidRPr="00DE20F0" w:rsidR="00007F38">
        <w:rPr>
          <w:lang w:val="fr-FR"/>
        </w:rPr>
        <w:t xml:space="preserve">de ses droits </w:t>
      </w:r>
      <w:r w:rsidRPr="00DE20F0" w:rsidR="006F48C0">
        <w:rPr>
          <w:lang w:val="fr-FR"/>
        </w:rPr>
        <w:t xml:space="preserve">procéduraux </w:t>
      </w:r>
      <w:r w:rsidRPr="00DE20F0" w:rsidR="00007F38">
        <w:rPr>
          <w:lang w:val="fr-FR"/>
        </w:rPr>
        <w:t>sur la base de l</w:t>
      </w:r>
      <w:r w:rsidRPr="00DE20F0" w:rsidR="00DE20F0">
        <w:rPr>
          <w:lang w:val="fr-FR"/>
        </w:rPr>
        <w:t>’</w:t>
      </w:r>
      <w:r w:rsidRPr="00DE20F0" w:rsidR="00007F38">
        <w:rPr>
          <w:lang w:val="fr-FR"/>
        </w:rPr>
        <w:t>article 46 du CPP</w:t>
      </w:r>
      <w:r w:rsidRPr="00DE20F0" w:rsidR="006F48C0">
        <w:rPr>
          <w:lang w:val="fr-FR"/>
        </w:rPr>
        <w:t xml:space="preserve"> (paragraphe</w:t>
      </w:r>
      <w:r w:rsidRPr="00DE20F0" w:rsidR="00553044">
        <w:rPr>
          <w:lang w:val="fr-FR"/>
        </w:rPr>
        <w:t> </w:t>
      </w:r>
      <w:r w:rsidRPr="00DE20F0" w:rsidR="006F48C0">
        <w:rPr>
          <w:lang w:val="fr-FR"/>
        </w:rPr>
        <w:fldChar w:fldCharType="begin"/>
      </w:r>
      <w:r w:rsidRPr="00DE20F0" w:rsidR="006F48C0">
        <w:rPr>
          <w:lang w:val="fr-FR"/>
        </w:rPr>
        <w:instrText xml:space="preserve"> REF cppart46 \h </w:instrText>
      </w:r>
      <w:r w:rsidRPr="00DE20F0" w:rsidR="006F48C0">
        <w:rPr>
          <w:lang w:val="fr-FR"/>
        </w:rPr>
      </w:r>
      <w:r w:rsidRPr="00DE20F0" w:rsidR="006F48C0">
        <w:rPr>
          <w:lang w:val="fr-FR"/>
        </w:rPr>
        <w:fldChar w:fldCharType="separate"/>
      </w:r>
      <w:r w:rsidRPr="00DE20F0" w:rsidR="00DE20F0">
        <w:rPr>
          <w:noProof/>
          <w:lang w:val="fr-FR"/>
        </w:rPr>
        <w:t>69</w:t>
      </w:r>
      <w:r w:rsidRPr="00DE20F0" w:rsidR="006F48C0">
        <w:rPr>
          <w:lang w:val="fr-FR"/>
        </w:rPr>
        <w:fldChar w:fldCharType="end"/>
      </w:r>
      <w:r w:rsidRPr="00DE20F0" w:rsidR="006F48C0">
        <w:rPr>
          <w:lang w:val="fr-FR"/>
        </w:rPr>
        <w:t xml:space="preserve"> ci</w:t>
      </w:r>
      <w:r w:rsidRPr="00DE20F0" w:rsidR="006F48C0">
        <w:rPr>
          <w:lang w:val="fr-FR"/>
        </w:rPr>
        <w:noBreakHyphen/>
        <w:t>dessus)</w:t>
      </w:r>
      <w:r w:rsidRPr="00DE20F0" w:rsidR="00D64DFC">
        <w:rPr>
          <w:lang w:val="fr-FR"/>
        </w:rPr>
        <w:t xml:space="preserve">. </w:t>
      </w:r>
      <w:r w:rsidRPr="00DE20F0" w:rsidR="00D51A78">
        <w:rPr>
          <w:lang w:val="fr-FR"/>
        </w:rPr>
        <w:t>Qui plus est, le procès-verbal de l</w:t>
      </w:r>
      <w:r w:rsidRPr="00DE20F0" w:rsidR="00DE20F0">
        <w:rPr>
          <w:lang w:val="fr-FR"/>
        </w:rPr>
        <w:t>’</w:t>
      </w:r>
      <w:r w:rsidRPr="00DE20F0" w:rsidR="00D51A78">
        <w:rPr>
          <w:lang w:val="fr-FR"/>
        </w:rPr>
        <w:t>interrogatoire établi le 16 août 2006, de 4 à 5 heures, indique que le requérant était interrogé en tant que « témoin ».</w:t>
      </w:r>
    </w:p>
    <w:p w:rsidRPr="00DE20F0" w:rsidR="001B7308" w:rsidP="00DE20F0" w:rsidRDefault="00A774E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156</w:t>
      </w:r>
      <w:r w:rsidRPr="00DE20F0">
        <w:rPr>
          <w:lang w:val="fr-FR"/>
        </w:rPr>
        <w:fldChar w:fldCharType="end"/>
      </w:r>
      <w:r w:rsidRPr="00DE20F0">
        <w:rPr>
          <w:lang w:val="fr-FR"/>
        </w:rPr>
        <w:t>.  </w:t>
      </w:r>
      <w:r w:rsidRPr="00DE20F0" w:rsidR="00237B67">
        <w:rPr>
          <w:lang w:val="fr-FR"/>
        </w:rPr>
        <w:t xml:space="preserve">La Cour </w:t>
      </w:r>
      <w:r w:rsidRPr="00DE20F0" w:rsidR="00070491">
        <w:rPr>
          <w:lang w:val="fr-FR"/>
        </w:rPr>
        <w:t>estime</w:t>
      </w:r>
      <w:r w:rsidRPr="00DE20F0" w:rsidR="00237B67">
        <w:rPr>
          <w:lang w:val="fr-FR"/>
        </w:rPr>
        <w:t xml:space="preserve"> qu</w:t>
      </w:r>
      <w:r w:rsidRPr="00DE20F0" w:rsidR="00DE20F0">
        <w:rPr>
          <w:lang w:val="fr-FR"/>
        </w:rPr>
        <w:t>’</w:t>
      </w:r>
      <w:r w:rsidRPr="00DE20F0" w:rsidR="00237B67">
        <w:rPr>
          <w:lang w:val="fr-FR"/>
        </w:rPr>
        <w:t xml:space="preserve">en </w:t>
      </w:r>
      <w:r w:rsidRPr="00DE20F0" w:rsidR="00070491">
        <w:rPr>
          <w:lang w:val="fr-FR"/>
        </w:rPr>
        <w:t>l</w:t>
      </w:r>
      <w:r w:rsidRPr="00DE20F0" w:rsidR="00DE20F0">
        <w:rPr>
          <w:lang w:val="fr-FR"/>
        </w:rPr>
        <w:t>’</w:t>
      </w:r>
      <w:r w:rsidRPr="00DE20F0" w:rsidR="00237B67">
        <w:rPr>
          <w:lang w:val="fr-FR"/>
        </w:rPr>
        <w:t xml:space="preserve">absence de notification </w:t>
      </w:r>
      <w:r w:rsidRPr="00DE20F0" w:rsidR="00070491">
        <w:rPr>
          <w:lang w:val="fr-FR"/>
        </w:rPr>
        <w:t>au requérant de son état d</w:t>
      </w:r>
      <w:r w:rsidRPr="00DE20F0" w:rsidR="00DE20F0">
        <w:rPr>
          <w:lang w:val="fr-FR"/>
        </w:rPr>
        <w:t>’</w:t>
      </w:r>
      <w:r w:rsidRPr="00DE20F0" w:rsidR="00070491">
        <w:rPr>
          <w:lang w:val="fr-FR"/>
        </w:rPr>
        <w:t>arrestation</w:t>
      </w:r>
      <w:r w:rsidRPr="00DE20F0" w:rsidR="001C5D9D">
        <w:rPr>
          <w:lang w:val="fr-FR"/>
        </w:rPr>
        <w:t xml:space="preserve"> immédiatement après </w:t>
      </w:r>
      <w:r w:rsidRPr="00DE20F0" w:rsidR="0082098C">
        <w:rPr>
          <w:lang w:val="fr-FR"/>
        </w:rPr>
        <w:t>l</w:t>
      </w:r>
      <w:r w:rsidRPr="00DE20F0" w:rsidR="00DE20F0">
        <w:rPr>
          <w:lang w:val="fr-FR"/>
        </w:rPr>
        <w:t>’</w:t>
      </w:r>
      <w:r w:rsidRPr="00DE20F0" w:rsidR="0082098C">
        <w:rPr>
          <w:lang w:val="fr-FR"/>
        </w:rPr>
        <w:t>interpellation de celui</w:t>
      </w:r>
      <w:r w:rsidRPr="00DE20F0" w:rsidR="001C5D9D">
        <w:rPr>
          <w:lang w:val="fr-FR"/>
        </w:rPr>
        <w:t>-ci</w:t>
      </w:r>
      <w:r w:rsidRPr="00DE20F0" w:rsidR="00070491">
        <w:rPr>
          <w:lang w:val="fr-FR"/>
        </w:rPr>
        <w:t xml:space="preserve"> et </w:t>
      </w:r>
      <w:r w:rsidRPr="00DE20F0" w:rsidR="00237B67">
        <w:rPr>
          <w:lang w:val="fr-FR"/>
        </w:rPr>
        <w:t>de</w:t>
      </w:r>
      <w:r w:rsidRPr="00DE20F0" w:rsidR="006F48C0">
        <w:rPr>
          <w:lang w:val="fr-FR"/>
        </w:rPr>
        <w:t>s agissements qui lui étaient attribués ainsi que de son droit de garder le silence</w:t>
      </w:r>
      <w:r w:rsidRPr="00DE20F0" w:rsidR="00237B67">
        <w:rPr>
          <w:lang w:val="fr-FR"/>
        </w:rPr>
        <w:t xml:space="preserve">, il </w:t>
      </w:r>
      <w:r w:rsidRPr="00DE20F0" w:rsidR="006F48C0">
        <w:rPr>
          <w:lang w:val="fr-FR"/>
        </w:rPr>
        <w:t xml:space="preserve">lui </w:t>
      </w:r>
      <w:r w:rsidRPr="00DE20F0" w:rsidR="00070491">
        <w:rPr>
          <w:lang w:val="fr-FR"/>
        </w:rPr>
        <w:t>était</w:t>
      </w:r>
      <w:r w:rsidRPr="00DE20F0" w:rsidR="00237B67">
        <w:rPr>
          <w:lang w:val="fr-FR"/>
        </w:rPr>
        <w:t xml:space="preserve"> </w:t>
      </w:r>
      <w:r w:rsidRPr="00DE20F0" w:rsidR="006F48C0">
        <w:rPr>
          <w:lang w:val="fr-FR"/>
        </w:rPr>
        <w:t>très</w:t>
      </w:r>
      <w:r w:rsidRPr="00DE20F0" w:rsidR="00070491">
        <w:rPr>
          <w:lang w:val="fr-FR"/>
        </w:rPr>
        <w:t xml:space="preserve"> </w:t>
      </w:r>
      <w:r w:rsidRPr="00DE20F0" w:rsidR="00237B67">
        <w:rPr>
          <w:lang w:val="fr-FR"/>
        </w:rPr>
        <w:t>difficile d</w:t>
      </w:r>
      <w:r w:rsidRPr="00DE20F0" w:rsidR="00DE20F0">
        <w:rPr>
          <w:lang w:val="fr-FR"/>
        </w:rPr>
        <w:t>’</w:t>
      </w:r>
      <w:r w:rsidRPr="00DE20F0" w:rsidR="006F48C0">
        <w:rPr>
          <w:lang w:val="fr-FR"/>
        </w:rPr>
        <w:t xml:space="preserve">apprécier la portée future de ses déclarations </w:t>
      </w:r>
      <w:r w:rsidRPr="00DE20F0" w:rsidR="00011D67">
        <w:rPr>
          <w:lang w:val="fr-FR"/>
        </w:rPr>
        <w:t xml:space="preserve">(comparer avec </w:t>
      </w:r>
      <w:r w:rsidRPr="00DE20F0" w:rsidR="00011D67">
        <w:rPr>
          <w:i/>
          <w:lang w:val="fr-FR"/>
        </w:rPr>
        <w:t>Aleksandr Zaichenko c. Russie</w:t>
      </w:r>
      <w:r w:rsidRPr="00DE20F0" w:rsidR="00011D67">
        <w:rPr>
          <w:lang w:val="fr-FR"/>
        </w:rPr>
        <w:t>, n</w:t>
      </w:r>
      <w:r w:rsidRPr="00DE20F0" w:rsidR="00E4797A">
        <w:rPr>
          <w:vertAlign w:val="superscript"/>
          <w:lang w:val="fr-FR"/>
        </w:rPr>
        <w:t>o</w:t>
      </w:r>
      <w:r w:rsidRPr="00DE20F0" w:rsidR="00E4797A">
        <w:rPr>
          <w:lang w:val="fr-FR"/>
        </w:rPr>
        <w:t> </w:t>
      </w:r>
      <w:r w:rsidRPr="00DE20F0" w:rsidR="00011D67">
        <w:rPr>
          <w:lang w:val="fr-FR"/>
        </w:rPr>
        <w:t>39660/02, §§ 54</w:t>
      </w:r>
      <w:r w:rsidRPr="00DE20F0" w:rsidR="00011D67">
        <w:rPr>
          <w:lang w:val="fr-FR"/>
        </w:rPr>
        <w:noBreakHyphen/>
        <w:t>55, 18 février 2010</w:t>
      </w:r>
      <w:r w:rsidRPr="00DE20F0" w:rsidR="009E66B5">
        <w:rPr>
          <w:lang w:val="fr-FR"/>
        </w:rPr>
        <w:t xml:space="preserve">, voir, également, sur </w:t>
      </w:r>
      <w:r w:rsidRPr="00DE20F0" w:rsidR="001E48B2">
        <w:rPr>
          <w:lang w:val="fr-FR"/>
        </w:rPr>
        <w:t>l</w:t>
      </w:r>
      <w:r w:rsidRPr="00DE20F0" w:rsidR="00DE20F0">
        <w:rPr>
          <w:lang w:val="fr-FR"/>
        </w:rPr>
        <w:t>’</w:t>
      </w:r>
      <w:r w:rsidRPr="00DE20F0" w:rsidR="00904A6A">
        <w:rPr>
          <w:lang w:val="fr-FR"/>
        </w:rPr>
        <w:t xml:space="preserve">importance de la formulation </w:t>
      </w:r>
      <w:r w:rsidRPr="00DE20F0" w:rsidR="001E48B2">
        <w:rPr>
          <w:lang w:val="fr-FR"/>
        </w:rPr>
        <w:t xml:space="preserve">des </w:t>
      </w:r>
      <w:r w:rsidRPr="00DE20F0" w:rsidR="00904A6A">
        <w:rPr>
          <w:lang w:val="fr-FR"/>
        </w:rPr>
        <w:t>charges</w:t>
      </w:r>
      <w:r w:rsidRPr="00DE20F0" w:rsidR="001E48B2">
        <w:rPr>
          <w:lang w:val="fr-FR"/>
        </w:rPr>
        <w:t xml:space="preserve"> dans le contexte d</w:t>
      </w:r>
      <w:r w:rsidRPr="00DE20F0" w:rsidR="00904A6A">
        <w:rPr>
          <w:lang w:val="fr-FR"/>
        </w:rPr>
        <w:t xml:space="preserve">e </w:t>
      </w:r>
      <w:r w:rsidRPr="00DE20F0" w:rsidR="001E48B2">
        <w:rPr>
          <w:lang w:val="fr-FR"/>
        </w:rPr>
        <w:t xml:space="preserve">notification de droits à une personne arrêtée, </w:t>
      </w:r>
      <w:r w:rsidRPr="00DE20F0" w:rsidR="001E48B2">
        <w:rPr>
          <w:i/>
          <w:lang w:val="fr-FR"/>
        </w:rPr>
        <w:t>Zachar et Čierny</w:t>
      </w:r>
      <w:r w:rsidRPr="00DE20F0" w:rsidR="001E48B2">
        <w:rPr>
          <w:lang w:val="fr-FR"/>
        </w:rPr>
        <w:t xml:space="preserve"> </w:t>
      </w:r>
      <w:r w:rsidRPr="00DE20F0" w:rsidR="001E48B2">
        <w:rPr>
          <w:i/>
          <w:lang w:val="fr-FR"/>
        </w:rPr>
        <w:t>c.</w:t>
      </w:r>
      <w:r w:rsidRPr="00DE20F0" w:rsidR="00904A6A">
        <w:rPr>
          <w:i/>
          <w:lang w:val="fr-FR"/>
        </w:rPr>
        <w:t> </w:t>
      </w:r>
      <w:r w:rsidRPr="00DE20F0" w:rsidR="001E48B2">
        <w:rPr>
          <w:i/>
          <w:lang w:val="fr-FR"/>
        </w:rPr>
        <w:t>Slovaquie</w:t>
      </w:r>
      <w:r w:rsidRPr="00DE20F0" w:rsidR="001E48B2">
        <w:rPr>
          <w:lang w:val="fr-FR"/>
        </w:rPr>
        <w:t>, n</w:t>
      </w:r>
      <w:r w:rsidRPr="00DE20F0" w:rsidR="001E48B2">
        <w:rPr>
          <w:vertAlign w:val="superscript"/>
          <w:lang w:val="fr-FR"/>
        </w:rPr>
        <w:t>os</w:t>
      </w:r>
      <w:r w:rsidRPr="00DE20F0" w:rsidR="001E48B2">
        <w:rPr>
          <w:lang w:val="fr-FR"/>
        </w:rPr>
        <w:t xml:space="preserve"> 29376/12 et 29384/12, §§ 70</w:t>
      </w:r>
      <w:r w:rsidRPr="00DE20F0" w:rsidR="001E48B2">
        <w:rPr>
          <w:lang w:val="fr-FR"/>
        </w:rPr>
        <w:noBreakHyphen/>
        <w:t>74, 21 juillet 2015</w:t>
      </w:r>
      <w:r w:rsidRPr="00DE20F0" w:rsidR="00011D67">
        <w:rPr>
          <w:lang w:val="fr-FR"/>
        </w:rPr>
        <w:t>)</w:t>
      </w:r>
      <w:r w:rsidRPr="00DE20F0" w:rsidR="00237B67">
        <w:rPr>
          <w:lang w:val="fr-FR"/>
        </w:rPr>
        <w:t xml:space="preserve">. </w:t>
      </w:r>
      <w:r w:rsidRPr="00DE20F0" w:rsidR="006F48C0">
        <w:rPr>
          <w:lang w:val="fr-FR"/>
        </w:rPr>
        <w:t>De plus, le requérant n</w:t>
      </w:r>
      <w:r w:rsidRPr="00DE20F0" w:rsidR="00DE20F0">
        <w:rPr>
          <w:lang w:val="fr-FR"/>
        </w:rPr>
        <w:t>’</w:t>
      </w:r>
      <w:r w:rsidRPr="00DE20F0" w:rsidR="006F48C0">
        <w:rPr>
          <w:lang w:val="fr-FR"/>
        </w:rPr>
        <w:t xml:space="preserve">était pas informé de ce </w:t>
      </w:r>
      <w:r w:rsidRPr="00DE20F0" w:rsidR="00070491">
        <w:rPr>
          <w:lang w:val="fr-FR"/>
        </w:rPr>
        <w:t>que</w:t>
      </w:r>
      <w:r w:rsidRPr="00DE20F0" w:rsidR="0082098C">
        <w:rPr>
          <w:lang w:val="fr-FR"/>
        </w:rPr>
        <w:t>, s</w:t>
      </w:r>
      <w:r w:rsidRPr="00DE20F0" w:rsidR="00DE20F0">
        <w:rPr>
          <w:lang w:val="fr-FR"/>
        </w:rPr>
        <w:t>’</w:t>
      </w:r>
      <w:r w:rsidRPr="00DE20F0" w:rsidR="006F48C0">
        <w:rPr>
          <w:lang w:val="fr-FR"/>
        </w:rPr>
        <w:t xml:space="preserve">il </w:t>
      </w:r>
      <w:r w:rsidRPr="00DE20F0" w:rsidR="00596DAF">
        <w:rPr>
          <w:lang w:val="fr-FR"/>
        </w:rPr>
        <w:t xml:space="preserve">choisissait de </w:t>
      </w:r>
      <w:r w:rsidRPr="00DE20F0" w:rsidR="006F48C0">
        <w:rPr>
          <w:lang w:val="fr-FR"/>
        </w:rPr>
        <w:t>parler</w:t>
      </w:r>
      <w:r w:rsidRPr="00DE20F0" w:rsidR="00596DAF">
        <w:rPr>
          <w:lang w:val="fr-FR"/>
        </w:rPr>
        <w:t>, toute</w:t>
      </w:r>
      <w:r w:rsidRPr="00DE20F0" w:rsidR="00237B67">
        <w:rPr>
          <w:lang w:val="fr-FR"/>
        </w:rPr>
        <w:t>s</w:t>
      </w:r>
      <w:r w:rsidRPr="00DE20F0" w:rsidR="00596DAF">
        <w:rPr>
          <w:lang w:val="fr-FR"/>
        </w:rPr>
        <w:t xml:space="preserve"> ses </w:t>
      </w:r>
      <w:r w:rsidRPr="00DE20F0" w:rsidR="007F75E6">
        <w:rPr>
          <w:lang w:val="fr-FR"/>
        </w:rPr>
        <w:t>déclaration</w:t>
      </w:r>
      <w:r w:rsidRPr="00DE20F0" w:rsidR="00BB1CF8">
        <w:rPr>
          <w:lang w:val="fr-FR"/>
        </w:rPr>
        <w:t>s</w:t>
      </w:r>
      <w:r w:rsidRPr="00DE20F0" w:rsidR="007F75E6">
        <w:rPr>
          <w:lang w:val="fr-FR"/>
        </w:rPr>
        <w:t xml:space="preserve"> </w:t>
      </w:r>
      <w:r w:rsidRPr="00DE20F0" w:rsidR="00237B67">
        <w:rPr>
          <w:lang w:val="fr-FR"/>
        </w:rPr>
        <w:t>pouvaient être utilisées en tant que preuves dans le cadre d</w:t>
      </w:r>
      <w:r w:rsidRPr="00DE20F0" w:rsidR="00DE20F0">
        <w:rPr>
          <w:lang w:val="fr-FR"/>
        </w:rPr>
        <w:t>’</w:t>
      </w:r>
      <w:r w:rsidRPr="00DE20F0" w:rsidR="00237B67">
        <w:rPr>
          <w:lang w:val="fr-FR"/>
        </w:rPr>
        <w:t xml:space="preserve">une affaire pénale. </w:t>
      </w:r>
      <w:r w:rsidRPr="00DE20F0" w:rsidR="001C2447">
        <w:rPr>
          <w:lang w:val="fr-FR"/>
        </w:rPr>
        <w:t>La Cour rappelle qu</w:t>
      </w:r>
      <w:r w:rsidRPr="00DE20F0" w:rsidR="00DE20F0">
        <w:rPr>
          <w:lang w:val="fr-FR"/>
        </w:rPr>
        <w:t>’</w:t>
      </w:r>
      <w:r w:rsidRPr="00DE20F0" w:rsidR="001C2447">
        <w:rPr>
          <w:lang w:val="fr-FR"/>
        </w:rPr>
        <w:t>avant qu</w:t>
      </w:r>
      <w:r w:rsidRPr="00DE20F0" w:rsidR="00DE20F0">
        <w:rPr>
          <w:lang w:val="fr-FR"/>
        </w:rPr>
        <w:t>’</w:t>
      </w:r>
      <w:r w:rsidRPr="00DE20F0" w:rsidR="001C2447">
        <w:rPr>
          <w:lang w:val="fr-FR"/>
        </w:rPr>
        <w:t>un accusé puisse être réputé avoir implicitement renoncé, par son comportement, à un droit important énoncé à l</w:t>
      </w:r>
      <w:r w:rsidRPr="00DE20F0" w:rsidR="00DE20F0">
        <w:rPr>
          <w:lang w:val="fr-FR"/>
        </w:rPr>
        <w:t>’</w:t>
      </w:r>
      <w:r w:rsidRPr="00DE20F0" w:rsidR="001C2447">
        <w:rPr>
          <w:lang w:val="fr-FR"/>
        </w:rPr>
        <w:t>article 6, il doit être établi qu</w:t>
      </w:r>
      <w:r w:rsidRPr="00DE20F0" w:rsidR="00DE20F0">
        <w:rPr>
          <w:lang w:val="fr-FR"/>
        </w:rPr>
        <w:t>’</w:t>
      </w:r>
      <w:r w:rsidRPr="00DE20F0" w:rsidR="001C2447">
        <w:rPr>
          <w:lang w:val="fr-FR"/>
        </w:rPr>
        <w:t>il aurait pu raisonnablement prévoir les c</w:t>
      </w:r>
      <w:r w:rsidRPr="00DE20F0" w:rsidR="00B41B05">
        <w:rPr>
          <w:lang w:val="fr-FR"/>
        </w:rPr>
        <w:t xml:space="preserve">onséquences de son comportement </w:t>
      </w:r>
      <w:r w:rsidRPr="00DE20F0" w:rsidR="001C2447">
        <w:rPr>
          <w:lang w:val="fr-FR"/>
        </w:rPr>
        <w:t>(</w:t>
      </w:r>
      <w:r w:rsidRPr="00DE20F0" w:rsidR="001C2447">
        <w:rPr>
          <w:i/>
          <w:lang w:val="fr-FR"/>
        </w:rPr>
        <w:t>Simeonovi</w:t>
      </w:r>
      <w:r w:rsidRPr="00DE20F0" w:rsidR="001C2447">
        <w:rPr>
          <w:lang w:val="fr-FR"/>
        </w:rPr>
        <w:t>, précité, § 115).</w:t>
      </w:r>
      <w:r w:rsidRPr="00DE20F0" w:rsidR="007478AC">
        <w:rPr>
          <w:lang w:val="fr-FR"/>
        </w:rPr>
        <w:t xml:space="preserve"> </w:t>
      </w:r>
      <w:r w:rsidRPr="00DE20F0" w:rsidR="001C2447">
        <w:rPr>
          <w:lang w:val="fr-FR"/>
        </w:rPr>
        <w:t>Elle estime donc que la référence à l</w:t>
      </w:r>
      <w:r w:rsidRPr="00DE20F0" w:rsidR="00DE20F0">
        <w:rPr>
          <w:lang w:val="fr-FR"/>
        </w:rPr>
        <w:t>’</w:t>
      </w:r>
      <w:r w:rsidRPr="00DE20F0" w:rsidR="001C2447">
        <w:rPr>
          <w:lang w:val="fr-FR"/>
        </w:rPr>
        <w:t>article 51 de la Constitution russe</w:t>
      </w:r>
      <w:r w:rsidRPr="00DE20F0" w:rsidR="00656299">
        <w:rPr>
          <w:lang w:val="fr-FR"/>
        </w:rPr>
        <w:t>, sous forme d</w:t>
      </w:r>
      <w:r w:rsidRPr="00DE20F0" w:rsidR="00DE20F0">
        <w:rPr>
          <w:lang w:val="fr-FR"/>
        </w:rPr>
        <w:t>’</w:t>
      </w:r>
      <w:r w:rsidRPr="00DE20F0" w:rsidR="00656299">
        <w:rPr>
          <w:lang w:val="fr-FR"/>
        </w:rPr>
        <w:t>une mention pré</w:t>
      </w:r>
      <w:r w:rsidRPr="00DE20F0" w:rsidR="00656299">
        <w:rPr>
          <w:lang w:val="fr-FR"/>
        </w:rPr>
        <w:noBreakHyphen/>
        <w:t xml:space="preserve">imprimée, </w:t>
      </w:r>
      <w:r w:rsidRPr="00DE20F0" w:rsidR="001C2447">
        <w:rPr>
          <w:lang w:val="fr-FR"/>
        </w:rPr>
        <w:t>n</w:t>
      </w:r>
      <w:r w:rsidRPr="00DE20F0" w:rsidR="00DE20F0">
        <w:rPr>
          <w:lang w:val="fr-FR"/>
        </w:rPr>
        <w:t>’</w:t>
      </w:r>
      <w:r w:rsidRPr="00DE20F0" w:rsidR="001C2447">
        <w:rPr>
          <w:lang w:val="fr-FR"/>
        </w:rPr>
        <w:t xml:space="preserve">était pas suffisante pour </w:t>
      </w:r>
      <w:r w:rsidRPr="00DE20F0" w:rsidR="001804C5">
        <w:rPr>
          <w:lang w:val="fr-FR"/>
        </w:rPr>
        <w:t>permettre au requérant de prévoir de façon « consciente et éclairée » les conséquences de son comportement s</w:t>
      </w:r>
      <w:r w:rsidRPr="00DE20F0" w:rsidR="00DE20F0">
        <w:rPr>
          <w:lang w:val="fr-FR"/>
        </w:rPr>
        <w:t>’</w:t>
      </w:r>
      <w:r w:rsidRPr="00DE20F0" w:rsidR="001804C5">
        <w:rPr>
          <w:lang w:val="fr-FR"/>
        </w:rPr>
        <w:t xml:space="preserve">il </w:t>
      </w:r>
      <w:r w:rsidRPr="00DE20F0" w:rsidR="001B340A">
        <w:rPr>
          <w:lang w:val="fr-FR"/>
        </w:rPr>
        <w:t>choisissait de ne pas garder le silence</w:t>
      </w:r>
      <w:r w:rsidRPr="00DE20F0" w:rsidR="001804C5">
        <w:rPr>
          <w:lang w:val="fr-FR"/>
        </w:rPr>
        <w:t>.</w:t>
      </w:r>
    </w:p>
    <w:p w:rsidRPr="00DE20F0" w:rsidR="001B7308" w:rsidP="00DE20F0" w:rsidRDefault="0065629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157</w:t>
      </w:r>
      <w:r w:rsidRPr="00DE20F0">
        <w:rPr>
          <w:lang w:val="fr-FR"/>
        </w:rPr>
        <w:fldChar w:fldCharType="end"/>
      </w:r>
      <w:r w:rsidRPr="00DE20F0">
        <w:rPr>
          <w:lang w:val="fr-FR"/>
        </w:rPr>
        <w:t>.  </w:t>
      </w:r>
      <w:r w:rsidRPr="00DE20F0" w:rsidR="001804C5">
        <w:rPr>
          <w:lang w:val="fr-FR"/>
        </w:rPr>
        <w:t>La Cour relève que c</w:t>
      </w:r>
      <w:r w:rsidRPr="00DE20F0" w:rsidR="00DF1EB5">
        <w:rPr>
          <w:lang w:val="fr-FR"/>
        </w:rPr>
        <w:t>e n</w:t>
      </w:r>
      <w:r w:rsidRPr="00DE20F0" w:rsidR="00DE20F0">
        <w:rPr>
          <w:lang w:val="fr-FR"/>
        </w:rPr>
        <w:t>’</w:t>
      </w:r>
      <w:r w:rsidRPr="00DE20F0" w:rsidR="00DF1EB5">
        <w:rPr>
          <w:lang w:val="fr-FR"/>
        </w:rPr>
        <w:t xml:space="preserve">est que le 16 août 2006, à 14 h 45, </w:t>
      </w:r>
      <w:r w:rsidRPr="00DE20F0" w:rsidR="001804C5">
        <w:rPr>
          <w:lang w:val="fr-FR"/>
        </w:rPr>
        <w:t>lors de l</w:t>
      </w:r>
      <w:r w:rsidRPr="00DE20F0" w:rsidR="00DE20F0">
        <w:rPr>
          <w:lang w:val="fr-FR"/>
        </w:rPr>
        <w:t>’</w:t>
      </w:r>
      <w:r w:rsidRPr="00DE20F0" w:rsidR="001804C5">
        <w:rPr>
          <w:lang w:val="fr-FR"/>
        </w:rPr>
        <w:t>établissement du procès-verbal de l</w:t>
      </w:r>
      <w:r w:rsidRPr="00DE20F0" w:rsidR="00DE20F0">
        <w:rPr>
          <w:lang w:val="fr-FR"/>
        </w:rPr>
        <w:t>’</w:t>
      </w:r>
      <w:r w:rsidRPr="00DE20F0" w:rsidR="001804C5">
        <w:rPr>
          <w:lang w:val="fr-FR"/>
        </w:rPr>
        <w:t>arrestation du requérant sur la base de l</w:t>
      </w:r>
      <w:r w:rsidRPr="00DE20F0" w:rsidR="00DE20F0">
        <w:rPr>
          <w:lang w:val="fr-FR"/>
        </w:rPr>
        <w:t>’</w:t>
      </w:r>
      <w:r w:rsidRPr="00DE20F0" w:rsidR="001804C5">
        <w:rPr>
          <w:lang w:val="fr-FR"/>
        </w:rPr>
        <w:t xml:space="preserve">article 92 du CPP, </w:t>
      </w:r>
      <w:r w:rsidRPr="00DE20F0" w:rsidR="00E616F7">
        <w:rPr>
          <w:lang w:val="fr-FR"/>
        </w:rPr>
        <w:t>que l</w:t>
      </w:r>
      <w:r w:rsidRPr="00DE20F0" w:rsidR="00DE20F0">
        <w:rPr>
          <w:lang w:val="fr-FR"/>
        </w:rPr>
        <w:t>’</w:t>
      </w:r>
      <w:r w:rsidRPr="00DE20F0" w:rsidR="00E616F7">
        <w:rPr>
          <w:lang w:val="fr-FR"/>
        </w:rPr>
        <w:t xml:space="preserve">intéressé </w:t>
      </w:r>
      <w:r w:rsidRPr="00DE20F0" w:rsidR="00D51A78">
        <w:rPr>
          <w:lang w:val="fr-FR"/>
        </w:rPr>
        <w:t xml:space="preserve">a officiellement </w:t>
      </w:r>
      <w:r w:rsidRPr="00DE20F0" w:rsidR="00E616F7">
        <w:rPr>
          <w:lang w:val="fr-FR"/>
        </w:rPr>
        <w:t xml:space="preserve">reçu notification </w:t>
      </w:r>
      <w:r w:rsidRPr="00DE20F0" w:rsidR="006A2B6F">
        <w:rPr>
          <w:lang w:val="fr-FR"/>
        </w:rPr>
        <w:t>de son état d</w:t>
      </w:r>
      <w:r w:rsidRPr="00DE20F0" w:rsidR="00DE20F0">
        <w:rPr>
          <w:lang w:val="fr-FR"/>
        </w:rPr>
        <w:t>’</w:t>
      </w:r>
      <w:r w:rsidRPr="00DE20F0" w:rsidR="006A2B6F">
        <w:rPr>
          <w:lang w:val="fr-FR"/>
        </w:rPr>
        <w:t>arrestation et des soupçons pesant à son encontre ainsi que</w:t>
      </w:r>
      <w:r w:rsidRPr="00DE20F0">
        <w:rPr>
          <w:lang w:val="fr-FR"/>
        </w:rPr>
        <w:t xml:space="preserve"> </w:t>
      </w:r>
      <w:r w:rsidRPr="00DE20F0" w:rsidR="00D51A78">
        <w:rPr>
          <w:lang w:val="fr-FR"/>
        </w:rPr>
        <w:t>de</w:t>
      </w:r>
      <w:r w:rsidRPr="00DE20F0" w:rsidR="001804C5">
        <w:rPr>
          <w:lang w:val="fr-FR"/>
        </w:rPr>
        <w:t xml:space="preserve"> tous</w:t>
      </w:r>
      <w:r w:rsidRPr="00DE20F0" w:rsidR="00D51A78">
        <w:rPr>
          <w:lang w:val="fr-FR"/>
        </w:rPr>
        <w:t xml:space="preserve"> ses droits procéduraux</w:t>
      </w:r>
      <w:r w:rsidRPr="00DE20F0" w:rsidR="00DF1EB5">
        <w:rPr>
          <w:lang w:val="fr-FR"/>
        </w:rPr>
        <w:t xml:space="preserve"> </w:t>
      </w:r>
      <w:r w:rsidRPr="00DE20F0" w:rsidR="001804C5">
        <w:rPr>
          <w:lang w:val="fr-FR"/>
        </w:rPr>
        <w:t>en tant que personne soupçonnée d</w:t>
      </w:r>
      <w:r w:rsidRPr="00DE20F0" w:rsidR="00DE20F0">
        <w:rPr>
          <w:lang w:val="fr-FR"/>
        </w:rPr>
        <w:t>’</w:t>
      </w:r>
      <w:r w:rsidRPr="00DE20F0" w:rsidR="001804C5">
        <w:rPr>
          <w:lang w:val="fr-FR"/>
        </w:rPr>
        <w:t>avoir commis une infraction</w:t>
      </w:r>
      <w:r w:rsidRPr="00DE20F0">
        <w:rPr>
          <w:lang w:val="fr-FR"/>
        </w:rPr>
        <w:t>, notamment du droit de bénéficier de l</w:t>
      </w:r>
      <w:r w:rsidRPr="00DE20F0" w:rsidR="00DE20F0">
        <w:rPr>
          <w:lang w:val="fr-FR"/>
        </w:rPr>
        <w:t>’</w:t>
      </w:r>
      <w:r w:rsidRPr="00DE20F0">
        <w:rPr>
          <w:lang w:val="fr-FR"/>
        </w:rPr>
        <w:t>assistance d</w:t>
      </w:r>
      <w:r w:rsidRPr="00DE20F0" w:rsidR="00DE20F0">
        <w:rPr>
          <w:lang w:val="fr-FR"/>
        </w:rPr>
        <w:t>’</w:t>
      </w:r>
      <w:r w:rsidRPr="00DE20F0">
        <w:rPr>
          <w:lang w:val="fr-FR"/>
        </w:rPr>
        <w:t>un avocat, du droit de garder le silence et de ne pas témoigner contre soi-même</w:t>
      </w:r>
      <w:r w:rsidRPr="00DE20F0" w:rsidR="004C4C55">
        <w:rPr>
          <w:lang w:val="fr-FR"/>
        </w:rPr>
        <w:t xml:space="preserve"> </w:t>
      </w:r>
      <w:r w:rsidRPr="00DE20F0" w:rsidR="00DF1EB5">
        <w:rPr>
          <w:lang w:val="fr-FR"/>
        </w:rPr>
        <w:t>(paragraphe</w:t>
      </w:r>
      <w:r w:rsidRPr="00DE20F0" w:rsidR="005E40BC">
        <w:rPr>
          <w:lang w:val="fr-FR"/>
        </w:rPr>
        <w:t xml:space="preserve"> </w:t>
      </w:r>
      <w:r w:rsidRPr="00DE20F0" w:rsidR="005E40BC">
        <w:rPr>
          <w:lang w:val="fr-FR"/>
        </w:rPr>
        <w:fldChar w:fldCharType="begin"/>
      </w:r>
      <w:r w:rsidRPr="00DE20F0" w:rsidR="005E40BC">
        <w:rPr>
          <w:lang w:val="fr-FR"/>
        </w:rPr>
        <w:instrText xml:space="preserve"> REF pvarr92 \h </w:instrText>
      </w:r>
      <w:r w:rsidRPr="00DE20F0" w:rsidR="00451767">
        <w:rPr>
          <w:lang w:val="fr-FR"/>
        </w:rPr>
        <w:instrText xml:space="preserve"> \* MERGEFORMAT </w:instrText>
      </w:r>
      <w:r w:rsidRPr="00DE20F0" w:rsidR="005E40BC">
        <w:rPr>
          <w:lang w:val="fr-FR"/>
        </w:rPr>
      </w:r>
      <w:r w:rsidRPr="00DE20F0" w:rsidR="005E40BC">
        <w:rPr>
          <w:lang w:val="fr-FR"/>
        </w:rPr>
        <w:fldChar w:fldCharType="separate"/>
      </w:r>
      <w:r w:rsidRPr="00DE20F0" w:rsidR="00DE20F0">
        <w:rPr>
          <w:noProof/>
          <w:lang w:val="fr-FR"/>
        </w:rPr>
        <w:t>22</w:t>
      </w:r>
      <w:r w:rsidRPr="00DE20F0" w:rsidR="005E40BC">
        <w:rPr>
          <w:lang w:val="fr-FR"/>
        </w:rPr>
        <w:fldChar w:fldCharType="end"/>
      </w:r>
      <w:r w:rsidRPr="00DE20F0" w:rsidR="00DF1EB5">
        <w:rPr>
          <w:lang w:val="fr-FR"/>
        </w:rPr>
        <w:t xml:space="preserve"> ci</w:t>
      </w:r>
      <w:r w:rsidRPr="00DE20F0" w:rsidR="00DF1EB5">
        <w:rPr>
          <w:lang w:val="fr-FR"/>
        </w:rPr>
        <w:noBreakHyphen/>
        <w:t>dessus).</w:t>
      </w:r>
    </w:p>
    <w:p w:rsidRPr="00DE20F0" w:rsidR="006A2B6F" w:rsidP="00DE20F0" w:rsidRDefault="006A2B6F">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158</w:t>
      </w:r>
      <w:r w:rsidRPr="00DE20F0">
        <w:rPr>
          <w:lang w:val="fr-FR"/>
        </w:rPr>
        <w:fldChar w:fldCharType="end"/>
      </w:r>
      <w:r w:rsidRPr="00DE20F0">
        <w:rPr>
          <w:lang w:val="fr-FR"/>
        </w:rPr>
        <w:t>.  Par ailleurs, la Cour rappelle avoir constaté dans plusieurs affaires l</w:t>
      </w:r>
      <w:r w:rsidRPr="00DE20F0" w:rsidR="00DE20F0">
        <w:rPr>
          <w:lang w:val="fr-FR"/>
        </w:rPr>
        <w:t>’</w:t>
      </w:r>
      <w:r w:rsidRPr="00DE20F0">
        <w:rPr>
          <w:lang w:val="fr-FR"/>
        </w:rPr>
        <w:t>existence d</w:t>
      </w:r>
      <w:r w:rsidRPr="00DE20F0" w:rsidR="00DE20F0">
        <w:rPr>
          <w:lang w:val="fr-FR"/>
        </w:rPr>
        <w:t>’</w:t>
      </w:r>
      <w:r w:rsidRPr="00DE20F0">
        <w:rPr>
          <w:lang w:val="fr-FR"/>
        </w:rPr>
        <w:t>une pratique des autorités russes consistant à retarder la formalisation d</w:t>
      </w:r>
      <w:r w:rsidRPr="00DE20F0" w:rsidR="006D5A56">
        <w:rPr>
          <w:lang w:val="fr-FR"/>
        </w:rPr>
        <w:t xml:space="preserve">u statut de suspect </w:t>
      </w:r>
      <w:r w:rsidRPr="00DE20F0">
        <w:rPr>
          <w:lang w:val="fr-FR"/>
        </w:rPr>
        <w:t>sur la base des articles 91</w:t>
      </w:r>
      <w:r w:rsidRPr="00DE20F0" w:rsidR="00BA5A79">
        <w:rPr>
          <w:lang w:val="fr-FR"/>
        </w:rPr>
        <w:t xml:space="preserve"> et </w:t>
      </w:r>
      <w:r w:rsidRPr="00DE20F0">
        <w:rPr>
          <w:lang w:val="fr-FR"/>
        </w:rPr>
        <w:t xml:space="preserve">92 du CPP </w:t>
      </w:r>
      <w:r w:rsidRPr="00DE20F0" w:rsidR="006D5A56">
        <w:rPr>
          <w:lang w:val="fr-FR"/>
        </w:rPr>
        <w:t>à l</w:t>
      </w:r>
      <w:r w:rsidRPr="00DE20F0" w:rsidR="00DE20F0">
        <w:rPr>
          <w:lang w:val="fr-FR"/>
        </w:rPr>
        <w:t>’</w:t>
      </w:r>
      <w:r w:rsidRPr="00DE20F0" w:rsidR="006D5A56">
        <w:rPr>
          <w:lang w:val="fr-FR"/>
        </w:rPr>
        <w:t>égard d</w:t>
      </w:r>
      <w:r w:rsidRPr="00DE20F0" w:rsidR="00DE20F0">
        <w:rPr>
          <w:lang w:val="fr-FR"/>
        </w:rPr>
        <w:t>’</w:t>
      </w:r>
      <w:r w:rsidRPr="00DE20F0" w:rsidR="006D5A56">
        <w:rPr>
          <w:lang w:val="fr-FR"/>
        </w:rPr>
        <w:t>une personne interpellée et la privant ainsi d</w:t>
      </w:r>
      <w:r w:rsidRPr="00DE20F0" w:rsidR="00DE20F0">
        <w:rPr>
          <w:lang w:val="fr-FR"/>
        </w:rPr>
        <w:t>’</w:t>
      </w:r>
      <w:r w:rsidRPr="00DE20F0" w:rsidR="006F48C0">
        <w:rPr>
          <w:lang w:val="fr-FR"/>
        </w:rPr>
        <w:t>exercice</w:t>
      </w:r>
      <w:r w:rsidRPr="00DE20F0" w:rsidR="006D5A56">
        <w:rPr>
          <w:lang w:val="fr-FR"/>
        </w:rPr>
        <w:t xml:space="preserve"> effectif </w:t>
      </w:r>
      <w:r w:rsidRPr="00DE20F0" w:rsidR="006F48C0">
        <w:rPr>
          <w:lang w:val="fr-FR"/>
        </w:rPr>
        <w:t xml:space="preserve">de </w:t>
      </w:r>
      <w:r w:rsidRPr="00DE20F0" w:rsidR="006D5A56">
        <w:rPr>
          <w:lang w:val="fr-FR"/>
        </w:rPr>
        <w:t xml:space="preserve">ses droits </w:t>
      </w:r>
      <w:r w:rsidRPr="00DE20F0">
        <w:rPr>
          <w:lang w:val="fr-FR"/>
        </w:rPr>
        <w:t>(voir, à titre d</w:t>
      </w:r>
      <w:r w:rsidRPr="00DE20F0" w:rsidR="00DE20F0">
        <w:rPr>
          <w:lang w:val="fr-FR"/>
        </w:rPr>
        <w:t>’</w:t>
      </w:r>
      <w:r w:rsidRPr="00DE20F0">
        <w:rPr>
          <w:lang w:val="fr-FR"/>
        </w:rPr>
        <w:t>exemple</w:t>
      </w:r>
      <w:r w:rsidRPr="00DE20F0" w:rsidR="00BB1CF8">
        <w:rPr>
          <w:lang w:val="fr-FR"/>
        </w:rPr>
        <w:t>s</w:t>
      </w:r>
      <w:r w:rsidRPr="00DE20F0">
        <w:rPr>
          <w:lang w:val="fr-FR"/>
        </w:rPr>
        <w:t xml:space="preserve">, </w:t>
      </w:r>
      <w:r w:rsidRPr="00DE20F0">
        <w:rPr>
          <w:i/>
          <w:lang w:val="fr-FR"/>
        </w:rPr>
        <w:t>Sidorin et autres c. Russie</w:t>
      </w:r>
      <w:r w:rsidRPr="00DE20F0">
        <w:rPr>
          <w:lang w:val="fr-FR"/>
        </w:rPr>
        <w:t xml:space="preserve"> [comité], n</w:t>
      </w:r>
      <w:r w:rsidRPr="00DE20F0">
        <w:rPr>
          <w:vertAlign w:val="superscript"/>
          <w:lang w:val="fr-FR"/>
        </w:rPr>
        <w:t>o</w:t>
      </w:r>
      <w:r w:rsidRPr="00DE20F0">
        <w:rPr>
          <w:lang w:val="fr-FR"/>
        </w:rPr>
        <w:t> 41168/07, §§ 37</w:t>
      </w:r>
      <w:r w:rsidRPr="00DE20F0" w:rsidR="00E4797A">
        <w:rPr>
          <w:lang w:val="fr-FR"/>
        </w:rPr>
        <w:noBreakHyphen/>
        <w:t>41</w:t>
      </w:r>
      <w:r w:rsidRPr="00DE20F0">
        <w:rPr>
          <w:lang w:val="fr-FR"/>
        </w:rPr>
        <w:t xml:space="preserve">, 10 avril 2018, </w:t>
      </w:r>
      <w:r w:rsidRPr="00DE20F0">
        <w:rPr>
          <w:i/>
          <w:lang w:val="fr-FR"/>
        </w:rPr>
        <w:t xml:space="preserve">Birulev </w:t>
      </w:r>
      <w:r w:rsidRPr="00DE20F0" w:rsidR="00BB1CF8">
        <w:rPr>
          <w:i/>
          <w:lang w:val="fr-FR"/>
        </w:rPr>
        <w:t>et</w:t>
      </w:r>
      <w:r w:rsidRPr="00DE20F0">
        <w:rPr>
          <w:i/>
          <w:lang w:val="fr-FR"/>
        </w:rPr>
        <w:t xml:space="preserve"> Shishkin c. Russie</w:t>
      </w:r>
      <w:r w:rsidRPr="00DE20F0">
        <w:rPr>
          <w:lang w:val="fr-FR"/>
        </w:rPr>
        <w:t>, n</w:t>
      </w:r>
      <w:r w:rsidRPr="00DE20F0">
        <w:rPr>
          <w:vertAlign w:val="superscript"/>
          <w:lang w:val="fr-FR"/>
        </w:rPr>
        <w:t>os</w:t>
      </w:r>
      <w:r w:rsidRPr="00DE20F0">
        <w:rPr>
          <w:lang w:val="fr-FR"/>
        </w:rPr>
        <w:t xml:space="preserve"> 35919/05 et 3346/06, §§ 56-57, 14 juin 2016, </w:t>
      </w:r>
      <w:r w:rsidRPr="00DE20F0">
        <w:rPr>
          <w:i/>
          <w:lang w:val="fr-FR"/>
        </w:rPr>
        <w:t>Rakhimberdiyev c. Russie</w:t>
      </w:r>
      <w:r w:rsidRPr="00DE20F0">
        <w:rPr>
          <w:lang w:val="fr-FR"/>
        </w:rPr>
        <w:t>, n</w:t>
      </w:r>
      <w:r w:rsidRPr="00DE20F0">
        <w:rPr>
          <w:vertAlign w:val="superscript"/>
          <w:lang w:val="fr-FR"/>
        </w:rPr>
        <w:t>o</w:t>
      </w:r>
      <w:r w:rsidRPr="00DE20F0">
        <w:rPr>
          <w:lang w:val="fr-FR"/>
        </w:rPr>
        <w:t> 47837/06, §§ 35-36, 18 septembre 2014</w:t>
      </w:r>
      <w:r w:rsidRPr="00DE20F0" w:rsidR="00BB1CF8">
        <w:rPr>
          <w:lang w:val="fr-FR"/>
        </w:rPr>
        <w:t>,</w:t>
      </w:r>
      <w:r w:rsidRPr="00DE20F0">
        <w:rPr>
          <w:lang w:val="fr-FR"/>
        </w:rPr>
        <w:t xml:space="preserve"> </w:t>
      </w:r>
      <w:r w:rsidRPr="00DE20F0">
        <w:rPr>
          <w:i/>
          <w:lang w:val="fr-FR"/>
        </w:rPr>
        <w:t>Ivan Kuzmin c. Russie</w:t>
      </w:r>
      <w:r w:rsidRPr="00DE20F0">
        <w:rPr>
          <w:lang w:val="fr-FR"/>
        </w:rPr>
        <w:t>, n</w:t>
      </w:r>
      <w:r w:rsidRPr="00DE20F0">
        <w:rPr>
          <w:vertAlign w:val="superscript"/>
          <w:lang w:val="fr-FR"/>
        </w:rPr>
        <w:t>o</w:t>
      </w:r>
      <w:r w:rsidRPr="00DE20F0">
        <w:rPr>
          <w:lang w:val="fr-FR"/>
        </w:rPr>
        <w:t> 30271/03, §§ 81-84, 25 novembre 2010</w:t>
      </w:r>
      <w:r w:rsidRPr="00DE20F0" w:rsidR="00E616F7">
        <w:rPr>
          <w:lang w:val="fr-FR"/>
        </w:rPr>
        <w:t>, et</w:t>
      </w:r>
      <w:r w:rsidRPr="00DE20F0">
        <w:rPr>
          <w:lang w:val="fr-FR"/>
        </w:rPr>
        <w:t xml:space="preserve"> </w:t>
      </w:r>
      <w:r w:rsidRPr="00DE20F0">
        <w:rPr>
          <w:i/>
          <w:lang w:val="fr-FR"/>
        </w:rPr>
        <w:t>Aleksandr Sokolov c. Russie</w:t>
      </w:r>
      <w:r w:rsidRPr="00DE20F0">
        <w:rPr>
          <w:lang w:val="fr-FR"/>
        </w:rPr>
        <w:t>, n</w:t>
      </w:r>
      <w:r w:rsidRPr="00DE20F0">
        <w:rPr>
          <w:vertAlign w:val="superscript"/>
          <w:lang w:val="fr-FR"/>
        </w:rPr>
        <w:t>o</w:t>
      </w:r>
      <w:r w:rsidRPr="00DE20F0">
        <w:rPr>
          <w:lang w:val="fr-FR"/>
        </w:rPr>
        <w:t xml:space="preserve"> 20364/05, §§ 70-73, 4 novembre 2010). </w:t>
      </w:r>
      <w:r w:rsidRPr="00DE20F0" w:rsidR="00E616F7">
        <w:rPr>
          <w:lang w:val="fr-FR"/>
        </w:rPr>
        <w:t>Elle estime</w:t>
      </w:r>
      <w:r w:rsidRPr="00DE20F0">
        <w:rPr>
          <w:lang w:val="fr-FR"/>
        </w:rPr>
        <w:t xml:space="preserve"> que le</w:t>
      </w:r>
      <w:r w:rsidRPr="00DE20F0" w:rsidR="006D5A56">
        <w:rPr>
          <w:lang w:val="fr-FR"/>
        </w:rPr>
        <w:t xml:space="preserve"> déroulement des faits </w:t>
      </w:r>
      <w:r w:rsidRPr="00DE20F0" w:rsidR="00E616F7">
        <w:rPr>
          <w:lang w:val="fr-FR"/>
        </w:rPr>
        <w:t>dans la présente cause</w:t>
      </w:r>
      <w:r w:rsidRPr="00DE20F0">
        <w:rPr>
          <w:lang w:val="fr-FR"/>
        </w:rPr>
        <w:t xml:space="preserve"> </w:t>
      </w:r>
      <w:r w:rsidRPr="00DE20F0" w:rsidR="006F48C0">
        <w:rPr>
          <w:lang w:val="fr-FR"/>
        </w:rPr>
        <w:t>constitue une illustration</w:t>
      </w:r>
      <w:r w:rsidRPr="00DE20F0">
        <w:rPr>
          <w:lang w:val="fr-FR"/>
        </w:rPr>
        <w:t xml:space="preserve"> </w:t>
      </w:r>
      <w:r w:rsidRPr="00DE20F0" w:rsidR="00E616F7">
        <w:rPr>
          <w:lang w:val="fr-FR"/>
        </w:rPr>
        <w:t>de cette</w:t>
      </w:r>
      <w:r w:rsidRPr="00DE20F0">
        <w:rPr>
          <w:lang w:val="fr-FR"/>
        </w:rPr>
        <w:t xml:space="preserve"> pratique et de ses répercussions sur les droits procéduraux d</w:t>
      </w:r>
      <w:r w:rsidRPr="00DE20F0" w:rsidR="00DE20F0">
        <w:rPr>
          <w:lang w:val="fr-FR"/>
        </w:rPr>
        <w:t>’</w:t>
      </w:r>
      <w:r w:rsidRPr="00DE20F0" w:rsidR="007F75E6">
        <w:rPr>
          <w:lang w:val="fr-FR"/>
        </w:rPr>
        <w:t xml:space="preserve">une </w:t>
      </w:r>
      <w:r w:rsidRPr="00DE20F0">
        <w:rPr>
          <w:lang w:val="fr-FR"/>
        </w:rPr>
        <w:t xml:space="preserve">personne </w:t>
      </w:r>
      <w:r w:rsidRPr="00DE20F0" w:rsidR="006D5A56">
        <w:rPr>
          <w:lang w:val="fr-FR"/>
        </w:rPr>
        <w:t>interpellée</w:t>
      </w:r>
      <w:r w:rsidRPr="00DE20F0">
        <w:rPr>
          <w:lang w:val="fr-FR"/>
        </w:rPr>
        <w:t>.</w:t>
      </w:r>
    </w:p>
    <w:bookmarkStart w:name="conclnotdroi" w:id="77"/>
    <w:p w:rsidRPr="00DE20F0" w:rsidR="00BB36C5" w:rsidP="00DE20F0" w:rsidRDefault="00336CC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159</w:t>
      </w:r>
      <w:r w:rsidRPr="00DE20F0">
        <w:rPr>
          <w:lang w:val="fr-FR"/>
        </w:rPr>
        <w:fldChar w:fldCharType="end"/>
      </w:r>
      <w:bookmarkEnd w:id="77"/>
      <w:r w:rsidRPr="00DE20F0">
        <w:rPr>
          <w:lang w:val="fr-FR"/>
        </w:rPr>
        <w:t xml:space="preserve">.  Eu égard à ce qui précède, la Cour </w:t>
      </w:r>
      <w:r w:rsidRPr="00DE20F0" w:rsidR="00E616F7">
        <w:rPr>
          <w:lang w:val="fr-FR"/>
        </w:rPr>
        <w:t xml:space="preserve">juge </w:t>
      </w:r>
      <w:r w:rsidRPr="00DE20F0">
        <w:rPr>
          <w:lang w:val="fr-FR"/>
        </w:rPr>
        <w:t xml:space="preserve">que </w:t>
      </w:r>
      <w:r w:rsidRPr="00DE20F0" w:rsidR="00D64DFC">
        <w:rPr>
          <w:lang w:val="fr-FR"/>
        </w:rPr>
        <w:t>le requérant n</w:t>
      </w:r>
      <w:r w:rsidRPr="00DE20F0" w:rsidR="00DE20F0">
        <w:rPr>
          <w:lang w:val="fr-FR"/>
        </w:rPr>
        <w:t>’</w:t>
      </w:r>
      <w:r w:rsidRPr="00DE20F0" w:rsidR="00D64DFC">
        <w:rPr>
          <w:lang w:val="fr-FR"/>
        </w:rPr>
        <w:t xml:space="preserve">a pas été </w:t>
      </w:r>
      <w:r w:rsidRPr="00DE20F0" w:rsidR="001804C5">
        <w:rPr>
          <w:lang w:val="fr-FR"/>
        </w:rPr>
        <w:t xml:space="preserve">dûment </w:t>
      </w:r>
      <w:r w:rsidRPr="00DE20F0" w:rsidR="00D64DFC">
        <w:rPr>
          <w:lang w:val="fr-FR"/>
        </w:rPr>
        <w:t xml:space="preserve">informé de </w:t>
      </w:r>
      <w:r w:rsidRPr="00DE20F0" w:rsidR="00720FBA">
        <w:rPr>
          <w:lang w:val="fr-FR"/>
        </w:rPr>
        <w:t>son droit de bénéficier de l</w:t>
      </w:r>
      <w:r w:rsidRPr="00DE20F0" w:rsidR="00DE20F0">
        <w:rPr>
          <w:lang w:val="fr-FR"/>
        </w:rPr>
        <w:t>’</w:t>
      </w:r>
      <w:r w:rsidRPr="00DE20F0" w:rsidR="00720FBA">
        <w:rPr>
          <w:lang w:val="fr-FR"/>
        </w:rPr>
        <w:t>assistance d</w:t>
      </w:r>
      <w:r w:rsidRPr="00DE20F0" w:rsidR="00DE20F0">
        <w:rPr>
          <w:lang w:val="fr-FR"/>
        </w:rPr>
        <w:t>’</w:t>
      </w:r>
      <w:r w:rsidRPr="00DE20F0" w:rsidR="00720FBA">
        <w:rPr>
          <w:lang w:val="fr-FR"/>
        </w:rPr>
        <w:t>un avocat</w:t>
      </w:r>
      <w:r w:rsidRPr="00DE20F0" w:rsidR="001804C5">
        <w:rPr>
          <w:lang w:val="fr-FR"/>
        </w:rPr>
        <w:t xml:space="preserve">, </w:t>
      </w:r>
      <w:r w:rsidRPr="00DE20F0" w:rsidR="00E5190B">
        <w:rPr>
          <w:lang w:val="fr-FR"/>
        </w:rPr>
        <w:t>d</w:t>
      </w:r>
      <w:r w:rsidRPr="00DE20F0" w:rsidR="00E616F7">
        <w:rPr>
          <w:lang w:val="fr-FR"/>
        </w:rPr>
        <w:t>e son</w:t>
      </w:r>
      <w:r w:rsidRPr="00DE20F0" w:rsidR="00E5190B">
        <w:rPr>
          <w:lang w:val="fr-FR"/>
        </w:rPr>
        <w:t xml:space="preserve"> droit de garder le silence </w:t>
      </w:r>
      <w:r w:rsidRPr="00DE20F0" w:rsidR="001804C5">
        <w:rPr>
          <w:lang w:val="fr-FR"/>
        </w:rPr>
        <w:t xml:space="preserve">et de ne pas témoigner contre soi-même </w:t>
      </w:r>
      <w:r w:rsidRPr="00DE20F0" w:rsidR="00D51A78">
        <w:rPr>
          <w:lang w:val="fr-FR"/>
        </w:rPr>
        <w:t xml:space="preserve">pendant </w:t>
      </w:r>
      <w:r w:rsidRPr="00DE20F0" w:rsidR="004C4C55">
        <w:rPr>
          <w:lang w:val="fr-FR"/>
        </w:rPr>
        <w:t xml:space="preserve">les </w:t>
      </w:r>
      <w:r w:rsidRPr="00DE20F0" w:rsidR="00D51A78">
        <w:rPr>
          <w:lang w:val="fr-FR"/>
        </w:rPr>
        <w:t>dix-huit heures et cinquante</w:t>
      </w:r>
      <w:r w:rsidRPr="00DE20F0" w:rsidR="00D51A78">
        <w:rPr>
          <w:lang w:val="fr-FR"/>
        </w:rPr>
        <w:noBreakHyphen/>
        <w:t xml:space="preserve">cinq minutes </w:t>
      </w:r>
      <w:r w:rsidRPr="00DE20F0" w:rsidR="00E616F7">
        <w:rPr>
          <w:lang w:val="fr-FR"/>
        </w:rPr>
        <w:t xml:space="preserve">ayant suivi </w:t>
      </w:r>
      <w:r w:rsidRPr="00DE20F0" w:rsidR="00D51A78">
        <w:rPr>
          <w:lang w:val="fr-FR"/>
        </w:rPr>
        <w:t xml:space="preserve">son </w:t>
      </w:r>
      <w:r w:rsidRPr="00DE20F0" w:rsidR="006A2B6F">
        <w:rPr>
          <w:lang w:val="fr-FR"/>
        </w:rPr>
        <w:t xml:space="preserve">interpellation </w:t>
      </w:r>
      <w:r w:rsidRPr="00DE20F0" w:rsidR="00E616F7">
        <w:rPr>
          <w:lang w:val="fr-FR"/>
        </w:rPr>
        <w:t>du</w:t>
      </w:r>
      <w:r w:rsidRPr="00DE20F0">
        <w:rPr>
          <w:lang w:val="fr-FR"/>
        </w:rPr>
        <w:t xml:space="preserve"> 15 août 2006 à 20 h 10</w:t>
      </w:r>
      <w:r w:rsidRPr="00DE20F0" w:rsidR="00BA5A79">
        <w:rPr>
          <w:lang w:val="fr-FR"/>
        </w:rPr>
        <w:t xml:space="preserve">, et que, par conséquent, il ne saurait </w:t>
      </w:r>
      <w:r w:rsidRPr="00DE20F0" w:rsidR="006F48C0">
        <w:rPr>
          <w:lang w:val="fr-FR"/>
        </w:rPr>
        <w:t xml:space="preserve">raisonnablement </w:t>
      </w:r>
      <w:r w:rsidRPr="00DE20F0" w:rsidR="00BA5A79">
        <w:rPr>
          <w:lang w:val="fr-FR"/>
        </w:rPr>
        <w:t xml:space="preserve">passer pour avoir </w:t>
      </w:r>
      <w:r w:rsidRPr="00DE20F0" w:rsidR="00DD4914">
        <w:rPr>
          <w:lang w:val="fr-FR"/>
        </w:rPr>
        <w:t>valablement</w:t>
      </w:r>
      <w:r w:rsidRPr="00DE20F0" w:rsidR="00BA5A79">
        <w:rPr>
          <w:lang w:val="fr-FR"/>
        </w:rPr>
        <w:t xml:space="preserve"> renoncé à ces droits</w:t>
      </w:r>
      <w:r w:rsidRPr="00DE20F0" w:rsidR="00D51A78">
        <w:rPr>
          <w:lang w:val="fr-FR"/>
        </w:rPr>
        <w:t xml:space="preserve">. </w:t>
      </w:r>
      <w:r w:rsidRPr="00DE20F0" w:rsidR="004C4C55">
        <w:rPr>
          <w:lang w:val="fr-FR"/>
        </w:rPr>
        <w:t>Le droit du requérant à l</w:t>
      </w:r>
      <w:r w:rsidRPr="00DE20F0" w:rsidR="00DE20F0">
        <w:rPr>
          <w:lang w:val="fr-FR"/>
        </w:rPr>
        <w:t>’</w:t>
      </w:r>
      <w:r w:rsidRPr="00DE20F0" w:rsidR="004C4C55">
        <w:rPr>
          <w:lang w:val="fr-FR"/>
        </w:rPr>
        <w:t>assistance d</w:t>
      </w:r>
      <w:r w:rsidRPr="00DE20F0" w:rsidR="00DE20F0">
        <w:rPr>
          <w:lang w:val="fr-FR"/>
        </w:rPr>
        <w:t>’</w:t>
      </w:r>
      <w:r w:rsidRPr="00DE20F0" w:rsidR="004C4C55">
        <w:rPr>
          <w:lang w:val="fr-FR"/>
        </w:rPr>
        <w:t>un avocat a donc été restreint.</w:t>
      </w:r>
    </w:p>
    <w:p w:rsidRPr="00DE20F0" w:rsidR="00B40A06" w:rsidP="00DE20F0" w:rsidRDefault="008661BF">
      <w:pPr>
        <w:pStyle w:val="ECHRHeading5"/>
        <w:rPr>
          <w:lang w:val="fr-FR"/>
        </w:rPr>
      </w:pPr>
      <w:r w:rsidRPr="00DE20F0">
        <w:rPr>
          <w:lang w:val="fr-FR"/>
        </w:rPr>
        <w:t>iii.  </w:t>
      </w:r>
      <w:r w:rsidRPr="00DE20F0" w:rsidR="00B40A06">
        <w:rPr>
          <w:lang w:val="fr-FR"/>
        </w:rPr>
        <w:t>Sur le point de savoir s</w:t>
      </w:r>
      <w:r w:rsidRPr="00DE20F0" w:rsidR="00DE20F0">
        <w:rPr>
          <w:lang w:val="fr-FR"/>
        </w:rPr>
        <w:t>’</w:t>
      </w:r>
      <w:r w:rsidRPr="00DE20F0" w:rsidR="00B40A06">
        <w:rPr>
          <w:lang w:val="fr-FR"/>
        </w:rPr>
        <w:t>il y avait des « raisons impérieuses » de restreindre l</w:t>
      </w:r>
      <w:r w:rsidRPr="00DE20F0" w:rsidR="00DE20F0">
        <w:rPr>
          <w:lang w:val="fr-FR"/>
        </w:rPr>
        <w:t>’</w:t>
      </w:r>
      <w:r w:rsidRPr="00DE20F0" w:rsidR="00B40A06">
        <w:rPr>
          <w:lang w:val="fr-FR"/>
        </w:rPr>
        <w:t>accès à un avocat</w:t>
      </w:r>
    </w:p>
    <w:p w:rsidRPr="00DE20F0" w:rsidR="00374015" w:rsidP="00DE20F0" w:rsidRDefault="00B40A0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160</w:t>
      </w:r>
      <w:r w:rsidRPr="00DE20F0">
        <w:rPr>
          <w:lang w:val="fr-FR"/>
        </w:rPr>
        <w:fldChar w:fldCharType="end"/>
      </w:r>
      <w:r w:rsidRPr="00DE20F0">
        <w:rPr>
          <w:lang w:val="fr-FR"/>
        </w:rPr>
        <w:t>.  La Cour rappelle que les restrictions de l</w:t>
      </w:r>
      <w:r w:rsidRPr="00DE20F0" w:rsidR="00DE20F0">
        <w:rPr>
          <w:lang w:val="fr-FR"/>
        </w:rPr>
        <w:t>’</w:t>
      </w:r>
      <w:r w:rsidRPr="00DE20F0">
        <w:rPr>
          <w:lang w:val="fr-FR"/>
        </w:rPr>
        <w:t xml:space="preserve">accès à un avocat pour des « raisons impérieuses » ne sont permises que dans des cas exceptionnels, </w:t>
      </w:r>
      <w:r w:rsidRPr="00DE20F0" w:rsidR="000C04C3">
        <w:rPr>
          <w:lang w:val="fr-FR"/>
        </w:rPr>
        <w:t>qu</w:t>
      </w:r>
      <w:r w:rsidRPr="00DE20F0" w:rsidR="00DE20F0">
        <w:rPr>
          <w:lang w:val="fr-FR"/>
        </w:rPr>
        <w:t>’</w:t>
      </w:r>
      <w:r w:rsidRPr="00DE20F0" w:rsidR="000C04C3">
        <w:rPr>
          <w:lang w:val="fr-FR"/>
        </w:rPr>
        <w:t xml:space="preserve">elles </w:t>
      </w:r>
      <w:r w:rsidRPr="00DE20F0">
        <w:rPr>
          <w:lang w:val="fr-FR"/>
        </w:rPr>
        <w:t xml:space="preserve">doivent être de nature temporaire et </w:t>
      </w:r>
      <w:r w:rsidRPr="00DE20F0" w:rsidR="000C04C3">
        <w:rPr>
          <w:lang w:val="fr-FR"/>
        </w:rPr>
        <w:t>qu</w:t>
      </w:r>
      <w:r w:rsidRPr="00DE20F0" w:rsidR="00DE20F0">
        <w:rPr>
          <w:lang w:val="fr-FR"/>
        </w:rPr>
        <w:t>’</w:t>
      </w:r>
      <w:r w:rsidRPr="00DE20F0" w:rsidR="000C04C3">
        <w:rPr>
          <w:lang w:val="fr-FR"/>
        </w:rPr>
        <w:t xml:space="preserve">elles </w:t>
      </w:r>
      <w:r w:rsidRPr="00DE20F0">
        <w:rPr>
          <w:lang w:val="fr-FR"/>
        </w:rPr>
        <w:t>doivent reposer sur une appréciation individuelle des circonstances particulières du cas d</w:t>
      </w:r>
      <w:r w:rsidRPr="00DE20F0" w:rsidR="00DE20F0">
        <w:rPr>
          <w:lang w:val="fr-FR"/>
        </w:rPr>
        <w:t>’</w:t>
      </w:r>
      <w:r w:rsidRPr="00DE20F0">
        <w:rPr>
          <w:lang w:val="fr-FR"/>
        </w:rPr>
        <w:t>espèce</w:t>
      </w:r>
      <w:r w:rsidRPr="00DE20F0" w:rsidR="00BF1557">
        <w:rPr>
          <w:lang w:val="fr-FR"/>
        </w:rPr>
        <w:t xml:space="preserve"> (</w:t>
      </w:r>
      <w:r w:rsidRPr="00DE20F0" w:rsidR="00BF1557">
        <w:rPr>
          <w:i/>
          <w:lang w:val="fr-FR"/>
        </w:rPr>
        <w:t>Beuze</w:t>
      </w:r>
      <w:r w:rsidRPr="00DE20F0" w:rsidR="00BF1557">
        <w:rPr>
          <w:lang w:val="fr-FR"/>
        </w:rPr>
        <w:t>, précité, § 142)</w:t>
      </w:r>
      <w:r w:rsidRPr="00DE20F0" w:rsidR="00374015">
        <w:rPr>
          <w:lang w:val="fr-FR"/>
        </w:rPr>
        <w:t>.</w:t>
      </w:r>
    </w:p>
    <w:p w:rsidRPr="00DE20F0" w:rsidR="001B7308" w:rsidP="00DE20F0" w:rsidRDefault="00B40A0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161</w:t>
      </w:r>
      <w:r w:rsidRPr="00DE20F0">
        <w:rPr>
          <w:lang w:val="fr-FR"/>
        </w:rPr>
        <w:fldChar w:fldCharType="end"/>
      </w:r>
      <w:r w:rsidRPr="00DE20F0">
        <w:rPr>
          <w:lang w:val="fr-FR"/>
        </w:rPr>
        <w:t>.  Or le Gouvernement n</w:t>
      </w:r>
      <w:r w:rsidRPr="00DE20F0" w:rsidR="00DE20F0">
        <w:rPr>
          <w:lang w:val="fr-FR"/>
        </w:rPr>
        <w:t>’</w:t>
      </w:r>
      <w:r w:rsidRPr="00DE20F0">
        <w:rPr>
          <w:lang w:val="fr-FR"/>
        </w:rPr>
        <w:t>a pas fait état de telles circonstances exceptionnelles et il n</w:t>
      </w:r>
      <w:r w:rsidRPr="00DE20F0" w:rsidR="00DE20F0">
        <w:rPr>
          <w:lang w:val="fr-FR"/>
        </w:rPr>
        <w:t>’</w:t>
      </w:r>
      <w:r w:rsidRPr="00DE20F0">
        <w:rPr>
          <w:lang w:val="fr-FR"/>
        </w:rPr>
        <w:t>appartient pas à la Cour de rechercher de son propre chef si elles existaient en l</w:t>
      </w:r>
      <w:r w:rsidRPr="00DE20F0" w:rsidR="00DE20F0">
        <w:rPr>
          <w:lang w:val="fr-FR"/>
        </w:rPr>
        <w:t>’</w:t>
      </w:r>
      <w:r w:rsidRPr="00DE20F0">
        <w:rPr>
          <w:lang w:val="fr-FR"/>
        </w:rPr>
        <w:t>espèce. La Cour ne voit donc aucune « raison impérieuse » qui aurait pu justifier de restreindre l</w:t>
      </w:r>
      <w:r w:rsidRPr="00DE20F0" w:rsidR="00DE20F0">
        <w:rPr>
          <w:lang w:val="fr-FR"/>
        </w:rPr>
        <w:t>’</w:t>
      </w:r>
      <w:r w:rsidRPr="00DE20F0">
        <w:rPr>
          <w:lang w:val="fr-FR"/>
        </w:rPr>
        <w:t xml:space="preserve">accès du requérant à un avocat </w:t>
      </w:r>
      <w:r w:rsidRPr="00DE20F0" w:rsidR="00B70797">
        <w:rPr>
          <w:lang w:val="fr-FR"/>
        </w:rPr>
        <w:t xml:space="preserve">après son </w:t>
      </w:r>
      <w:r w:rsidRPr="00DE20F0" w:rsidR="00656299">
        <w:rPr>
          <w:lang w:val="fr-FR"/>
        </w:rPr>
        <w:t>interpellation</w:t>
      </w:r>
      <w:r w:rsidRPr="00DE20F0">
        <w:rPr>
          <w:lang w:val="fr-FR"/>
        </w:rPr>
        <w:t> : il n</w:t>
      </w:r>
      <w:r w:rsidRPr="00DE20F0" w:rsidR="00DE20F0">
        <w:rPr>
          <w:lang w:val="fr-FR"/>
        </w:rPr>
        <w:t>’</w:t>
      </w:r>
      <w:r w:rsidRPr="00DE20F0">
        <w:rPr>
          <w:lang w:val="fr-FR"/>
        </w:rPr>
        <w:t>a pas été allégué</w:t>
      </w:r>
      <w:r w:rsidRPr="00DE20F0" w:rsidR="005D6C59">
        <w:rPr>
          <w:lang w:val="fr-FR"/>
        </w:rPr>
        <w:t>, par exemple,</w:t>
      </w:r>
      <w:r w:rsidRPr="00DE20F0">
        <w:rPr>
          <w:lang w:val="fr-FR"/>
        </w:rPr>
        <w:t xml:space="preserve"> qu</w:t>
      </w:r>
      <w:r w:rsidRPr="00DE20F0" w:rsidR="00DE20F0">
        <w:rPr>
          <w:lang w:val="fr-FR"/>
        </w:rPr>
        <w:t>’</w:t>
      </w:r>
      <w:r w:rsidRPr="00DE20F0">
        <w:rPr>
          <w:lang w:val="fr-FR"/>
        </w:rPr>
        <w:t>il existait un risque imminent pour la vie, l</w:t>
      </w:r>
      <w:r w:rsidRPr="00DE20F0" w:rsidR="00DE20F0">
        <w:rPr>
          <w:lang w:val="fr-FR"/>
        </w:rPr>
        <w:t>’</w:t>
      </w:r>
      <w:r w:rsidRPr="00DE20F0">
        <w:rPr>
          <w:lang w:val="fr-FR"/>
        </w:rPr>
        <w:t>intégrité physique ou la sécurité d</w:t>
      </w:r>
      <w:r w:rsidRPr="00DE20F0" w:rsidR="00DE20F0">
        <w:rPr>
          <w:lang w:val="fr-FR"/>
        </w:rPr>
        <w:t>’</w:t>
      </w:r>
      <w:r w:rsidRPr="00DE20F0">
        <w:rPr>
          <w:lang w:val="fr-FR"/>
        </w:rPr>
        <w:t xml:space="preserve">autrui (voir, </w:t>
      </w:r>
      <w:r w:rsidRPr="00DE20F0">
        <w:rPr>
          <w:i/>
          <w:lang w:val="fr-FR"/>
        </w:rPr>
        <w:t>a contrario</w:t>
      </w:r>
      <w:r w:rsidRPr="00DE20F0">
        <w:rPr>
          <w:lang w:val="fr-FR"/>
        </w:rPr>
        <w:t xml:space="preserve">, </w:t>
      </w:r>
      <w:r w:rsidRPr="00DE20F0">
        <w:rPr>
          <w:i/>
          <w:lang w:val="fr-FR"/>
        </w:rPr>
        <w:t>Ibrahim et autres</w:t>
      </w:r>
      <w:r w:rsidRPr="00DE20F0">
        <w:rPr>
          <w:lang w:val="fr-FR"/>
        </w:rPr>
        <w:t>, précité, § 276). Par ailleurs, la législation interne</w:t>
      </w:r>
      <w:r w:rsidRPr="00DE20F0" w:rsidR="004C4C55">
        <w:rPr>
          <w:lang w:val="fr-FR"/>
        </w:rPr>
        <w:t>, telle qu</w:t>
      </w:r>
      <w:r w:rsidRPr="00DE20F0" w:rsidR="00DE20F0">
        <w:rPr>
          <w:lang w:val="fr-FR"/>
        </w:rPr>
        <w:t>’</w:t>
      </w:r>
      <w:r w:rsidRPr="00DE20F0" w:rsidR="004C4C55">
        <w:rPr>
          <w:lang w:val="fr-FR"/>
        </w:rPr>
        <w:t xml:space="preserve">interprétée par la Cour constitutionnelle russe, </w:t>
      </w:r>
      <w:r w:rsidRPr="00DE20F0">
        <w:rPr>
          <w:lang w:val="fr-FR"/>
        </w:rPr>
        <w:t>régissant l</w:t>
      </w:r>
      <w:r w:rsidRPr="00DE20F0" w:rsidR="00DE20F0">
        <w:rPr>
          <w:lang w:val="fr-FR"/>
        </w:rPr>
        <w:t>’</w:t>
      </w:r>
      <w:r w:rsidRPr="00DE20F0">
        <w:rPr>
          <w:lang w:val="fr-FR"/>
        </w:rPr>
        <w:t xml:space="preserve">accès à un avocat </w:t>
      </w:r>
      <w:r w:rsidRPr="00DE20F0" w:rsidR="00656299">
        <w:rPr>
          <w:lang w:val="fr-FR"/>
        </w:rPr>
        <w:t>d</w:t>
      </w:r>
      <w:r w:rsidRPr="00DE20F0" w:rsidR="00DE20F0">
        <w:rPr>
          <w:lang w:val="fr-FR"/>
        </w:rPr>
        <w:t>’</w:t>
      </w:r>
      <w:r w:rsidRPr="00DE20F0" w:rsidR="00656299">
        <w:rPr>
          <w:lang w:val="fr-FR"/>
        </w:rPr>
        <w:t>une personne interpellée et se trouvant dans une situation d</w:t>
      </w:r>
      <w:r w:rsidRPr="00DE20F0" w:rsidR="00DE20F0">
        <w:rPr>
          <w:lang w:val="fr-FR"/>
        </w:rPr>
        <w:t>’</w:t>
      </w:r>
      <w:r w:rsidRPr="00DE20F0" w:rsidR="00656299">
        <w:rPr>
          <w:lang w:val="fr-FR"/>
        </w:rPr>
        <w:t xml:space="preserve">une arrestation </w:t>
      </w:r>
      <w:r w:rsidRPr="00DE20F0" w:rsidR="00656299">
        <w:rPr>
          <w:i/>
          <w:lang w:val="fr-FR"/>
        </w:rPr>
        <w:t>de facto</w:t>
      </w:r>
      <w:r w:rsidRPr="00DE20F0" w:rsidR="00656299">
        <w:rPr>
          <w:lang w:val="fr-FR"/>
        </w:rPr>
        <w:t>,</w:t>
      </w:r>
      <w:r w:rsidRPr="00DE20F0" w:rsidR="004C4C55">
        <w:rPr>
          <w:lang w:val="fr-FR"/>
        </w:rPr>
        <w:t xml:space="preserve"> </w:t>
      </w:r>
      <w:r w:rsidRPr="00DE20F0">
        <w:rPr>
          <w:lang w:val="fr-FR"/>
        </w:rPr>
        <w:t>ne prévoyait pas explicitement d</w:t>
      </w:r>
      <w:r w:rsidRPr="00DE20F0" w:rsidR="00DE20F0">
        <w:rPr>
          <w:lang w:val="fr-FR"/>
        </w:rPr>
        <w:t>’</w:t>
      </w:r>
      <w:r w:rsidRPr="00DE20F0">
        <w:rPr>
          <w:lang w:val="fr-FR"/>
        </w:rPr>
        <w:t>exceptions à l</w:t>
      </w:r>
      <w:r w:rsidRPr="00DE20F0" w:rsidR="00DE20F0">
        <w:rPr>
          <w:lang w:val="fr-FR"/>
        </w:rPr>
        <w:t>’</w:t>
      </w:r>
      <w:r w:rsidRPr="00DE20F0">
        <w:rPr>
          <w:lang w:val="fr-FR"/>
        </w:rPr>
        <w:t xml:space="preserve">application de ce droit (paragraphes </w:t>
      </w:r>
      <w:r w:rsidRPr="00DE20F0" w:rsidR="005E40BC">
        <w:rPr>
          <w:lang w:val="fr-FR"/>
        </w:rPr>
        <w:fldChar w:fldCharType="begin"/>
      </w:r>
      <w:r w:rsidRPr="00DE20F0" w:rsidR="005E40BC">
        <w:rPr>
          <w:lang w:val="fr-FR"/>
        </w:rPr>
        <w:instrText xml:space="preserve"> REF cppart46 \h </w:instrText>
      </w:r>
      <w:r w:rsidRPr="00DE20F0" w:rsidR="00451767">
        <w:rPr>
          <w:lang w:val="fr-FR"/>
        </w:rPr>
        <w:instrText xml:space="preserve"> \* MERGEFORMAT </w:instrText>
      </w:r>
      <w:r w:rsidRPr="00DE20F0" w:rsidR="005E40BC">
        <w:rPr>
          <w:lang w:val="fr-FR"/>
        </w:rPr>
      </w:r>
      <w:r w:rsidRPr="00DE20F0" w:rsidR="005E40BC">
        <w:rPr>
          <w:lang w:val="fr-FR"/>
        </w:rPr>
        <w:fldChar w:fldCharType="separate"/>
      </w:r>
      <w:r w:rsidRPr="00DE20F0" w:rsidR="00DE20F0">
        <w:rPr>
          <w:noProof/>
          <w:lang w:val="fr-FR"/>
        </w:rPr>
        <w:t>69</w:t>
      </w:r>
      <w:r w:rsidRPr="00DE20F0" w:rsidR="005E40BC">
        <w:rPr>
          <w:lang w:val="fr-FR"/>
        </w:rPr>
        <w:fldChar w:fldCharType="end"/>
      </w:r>
      <w:r w:rsidRPr="00DE20F0">
        <w:rPr>
          <w:lang w:val="fr-FR"/>
        </w:rPr>
        <w:t xml:space="preserve"> et </w:t>
      </w:r>
      <w:r w:rsidRPr="00DE20F0" w:rsidR="005E40BC">
        <w:rPr>
          <w:lang w:val="fr-FR"/>
        </w:rPr>
        <w:fldChar w:fldCharType="begin"/>
      </w:r>
      <w:r w:rsidRPr="00DE20F0" w:rsidR="005E40BC">
        <w:rPr>
          <w:lang w:val="fr-FR"/>
        </w:rPr>
        <w:instrText xml:space="preserve"> REF cppart49 \h </w:instrText>
      </w:r>
      <w:r w:rsidRPr="00DE20F0" w:rsidR="00451767">
        <w:rPr>
          <w:lang w:val="fr-FR"/>
        </w:rPr>
        <w:instrText xml:space="preserve"> \* MERGEFORMAT </w:instrText>
      </w:r>
      <w:r w:rsidRPr="00DE20F0" w:rsidR="005E40BC">
        <w:rPr>
          <w:lang w:val="fr-FR"/>
        </w:rPr>
      </w:r>
      <w:r w:rsidRPr="00DE20F0" w:rsidR="005E40BC">
        <w:rPr>
          <w:lang w:val="fr-FR"/>
        </w:rPr>
        <w:fldChar w:fldCharType="separate"/>
      </w:r>
      <w:r w:rsidRPr="00DE20F0" w:rsidR="00DE20F0">
        <w:rPr>
          <w:noProof/>
          <w:lang w:val="fr-FR"/>
        </w:rPr>
        <w:t>70</w:t>
      </w:r>
      <w:r w:rsidRPr="00DE20F0" w:rsidR="005E40BC">
        <w:rPr>
          <w:lang w:val="fr-FR"/>
        </w:rPr>
        <w:fldChar w:fldCharType="end"/>
      </w:r>
      <w:r w:rsidRPr="00DE20F0">
        <w:rPr>
          <w:lang w:val="fr-FR"/>
        </w:rPr>
        <w:t xml:space="preserve"> ci-dessus).</w:t>
      </w:r>
    </w:p>
    <w:p w:rsidRPr="00DE20F0" w:rsidR="00B70797" w:rsidP="00DE20F0" w:rsidRDefault="008661BF">
      <w:pPr>
        <w:pStyle w:val="ECHRHeading5"/>
        <w:rPr>
          <w:lang w:val="fr-FR"/>
        </w:rPr>
      </w:pPr>
      <w:r w:rsidRPr="00DE20F0">
        <w:rPr>
          <w:lang w:val="fr-FR"/>
        </w:rPr>
        <w:t>iv.  </w:t>
      </w:r>
      <w:r w:rsidRPr="00DE20F0" w:rsidR="007D61D4">
        <w:rPr>
          <w:lang w:val="fr-FR"/>
        </w:rPr>
        <w:t>Sur le point de savoir si l</w:t>
      </w:r>
      <w:r w:rsidRPr="00DE20F0" w:rsidR="00DE20F0">
        <w:rPr>
          <w:lang w:val="fr-FR"/>
        </w:rPr>
        <w:t>’</w:t>
      </w:r>
      <w:r w:rsidRPr="00DE20F0" w:rsidR="007D61D4">
        <w:rPr>
          <w:lang w:val="fr-FR"/>
        </w:rPr>
        <w:t>équité globale de la procédure a été respectée</w:t>
      </w:r>
    </w:p>
    <w:p w:rsidRPr="00DE20F0" w:rsidR="00D83700" w:rsidP="00DE20F0" w:rsidRDefault="00656299">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162</w:t>
      </w:r>
      <w:r w:rsidRPr="00DE20F0">
        <w:rPr>
          <w:lang w:val="fr-FR" w:bidi="en-US"/>
        </w:rPr>
        <w:fldChar w:fldCharType="end"/>
      </w:r>
      <w:r w:rsidRPr="00DE20F0">
        <w:rPr>
          <w:lang w:val="fr-FR" w:bidi="en-US"/>
        </w:rPr>
        <w:t>.  </w:t>
      </w:r>
      <w:r w:rsidRPr="00DE20F0" w:rsidR="007D61D4">
        <w:rPr>
          <w:lang w:val="fr-FR" w:bidi="en-US"/>
        </w:rPr>
        <w:t>La Cour doit à présent rechercher si l</w:t>
      </w:r>
      <w:r w:rsidRPr="00DE20F0" w:rsidR="00DE20F0">
        <w:rPr>
          <w:lang w:val="fr-FR" w:bidi="en-US"/>
        </w:rPr>
        <w:t>’</w:t>
      </w:r>
      <w:r w:rsidRPr="00DE20F0" w:rsidR="007D61D4">
        <w:rPr>
          <w:lang w:val="fr-FR" w:bidi="en-US"/>
        </w:rPr>
        <w:t>absence d</w:t>
      </w:r>
      <w:r w:rsidRPr="00DE20F0" w:rsidR="00DE20F0">
        <w:rPr>
          <w:lang w:val="fr-FR" w:bidi="en-US"/>
        </w:rPr>
        <w:t>’</w:t>
      </w:r>
      <w:r w:rsidRPr="00DE20F0" w:rsidR="007D61D4">
        <w:rPr>
          <w:lang w:val="fr-FR" w:bidi="en-US"/>
        </w:rPr>
        <w:t>un avocat pendant la garde à vue a eu pour effet de nuire irrémédiablement à l</w:t>
      </w:r>
      <w:r w:rsidRPr="00DE20F0" w:rsidR="00DE20F0">
        <w:rPr>
          <w:lang w:val="fr-FR" w:bidi="en-US"/>
        </w:rPr>
        <w:t>’</w:t>
      </w:r>
      <w:r w:rsidRPr="00DE20F0" w:rsidR="007D61D4">
        <w:rPr>
          <w:lang w:val="fr-FR" w:bidi="en-US"/>
        </w:rPr>
        <w:t>équité du procès pénal du requérant considéré dans son ensemble. L</w:t>
      </w:r>
      <w:r w:rsidRPr="00DE20F0" w:rsidR="00DE20F0">
        <w:rPr>
          <w:lang w:val="fr-FR" w:bidi="en-US"/>
        </w:rPr>
        <w:t>’</w:t>
      </w:r>
      <w:r w:rsidRPr="00DE20F0" w:rsidR="007D61D4">
        <w:rPr>
          <w:lang w:val="fr-FR" w:bidi="en-US"/>
        </w:rPr>
        <w:t>absence en l</w:t>
      </w:r>
      <w:r w:rsidRPr="00DE20F0" w:rsidR="00DE20F0">
        <w:rPr>
          <w:lang w:val="fr-FR" w:bidi="en-US"/>
        </w:rPr>
        <w:t>’</w:t>
      </w:r>
      <w:r w:rsidRPr="00DE20F0" w:rsidR="007D61D4">
        <w:rPr>
          <w:lang w:val="fr-FR" w:bidi="en-US"/>
        </w:rPr>
        <w:t xml:space="preserve">espèce de « raisons impérieuses » </w:t>
      </w:r>
      <w:r w:rsidRPr="00DE20F0" w:rsidR="000C04C3">
        <w:rPr>
          <w:lang w:val="fr-FR"/>
        </w:rPr>
        <w:t>qui auraient pu justifier de restreindre l</w:t>
      </w:r>
      <w:r w:rsidRPr="00DE20F0" w:rsidR="00DE20F0">
        <w:rPr>
          <w:lang w:val="fr-FR"/>
        </w:rPr>
        <w:t>’</w:t>
      </w:r>
      <w:r w:rsidRPr="00DE20F0" w:rsidR="000C04C3">
        <w:rPr>
          <w:lang w:val="fr-FR"/>
        </w:rPr>
        <w:t>accès du requérant à un avocat après son interpellation</w:t>
      </w:r>
      <w:r w:rsidRPr="00DE20F0" w:rsidR="000C04C3">
        <w:rPr>
          <w:lang w:val="fr-FR" w:bidi="en-US"/>
        </w:rPr>
        <w:t xml:space="preserve"> </w:t>
      </w:r>
      <w:r w:rsidRPr="00DE20F0" w:rsidR="007D61D4">
        <w:rPr>
          <w:lang w:val="fr-FR" w:bidi="en-US"/>
        </w:rPr>
        <w:t xml:space="preserve">oblige </w:t>
      </w:r>
      <w:r w:rsidRPr="00DE20F0" w:rsidR="000C04C3">
        <w:rPr>
          <w:lang w:val="fr-FR" w:bidi="en-US"/>
        </w:rPr>
        <w:t xml:space="preserve">la Cour </w:t>
      </w:r>
      <w:r w:rsidRPr="00DE20F0" w:rsidR="007D61D4">
        <w:rPr>
          <w:lang w:val="fr-FR" w:bidi="en-US"/>
        </w:rPr>
        <w:t>à se livrer à un examen très strict de l</w:t>
      </w:r>
      <w:r w:rsidRPr="00DE20F0" w:rsidR="00DE20F0">
        <w:rPr>
          <w:lang w:val="fr-FR" w:bidi="en-US"/>
        </w:rPr>
        <w:t>’</w:t>
      </w:r>
      <w:r w:rsidRPr="00DE20F0" w:rsidR="007D61D4">
        <w:rPr>
          <w:lang w:val="fr-FR" w:bidi="en-US"/>
        </w:rPr>
        <w:t xml:space="preserve">équité de la procédure. </w:t>
      </w:r>
      <w:r w:rsidRPr="00DE20F0" w:rsidR="000C04C3">
        <w:rPr>
          <w:lang w:val="fr-FR" w:bidi="en-US"/>
        </w:rPr>
        <w:t>Il a</w:t>
      </w:r>
      <w:r w:rsidRPr="00DE20F0" w:rsidR="007D61D4">
        <w:rPr>
          <w:lang w:val="fr-FR" w:bidi="en-US"/>
        </w:rPr>
        <w:t>ppartient au Gouvernement de démontrer de manière convaincante que le requérant a néanmoins bénéficié d</w:t>
      </w:r>
      <w:r w:rsidRPr="00DE20F0" w:rsidR="00DE20F0">
        <w:rPr>
          <w:lang w:val="fr-FR" w:bidi="en-US"/>
        </w:rPr>
        <w:t>’</w:t>
      </w:r>
      <w:r w:rsidRPr="00DE20F0" w:rsidR="007D61D4">
        <w:rPr>
          <w:lang w:val="fr-FR" w:bidi="en-US"/>
        </w:rPr>
        <w:t>un procès pénal équitable</w:t>
      </w:r>
      <w:r w:rsidRPr="00DE20F0" w:rsidR="005E40BC">
        <w:rPr>
          <w:lang w:val="fr-FR" w:bidi="en-US"/>
        </w:rPr>
        <w:t xml:space="preserve"> (</w:t>
      </w:r>
      <w:r w:rsidRPr="00DE20F0" w:rsidR="00DD4914">
        <w:rPr>
          <w:i/>
          <w:lang w:val="fr-FR" w:bidi="en-US"/>
        </w:rPr>
        <w:t>i</w:t>
      </w:r>
      <w:r w:rsidRPr="00DE20F0" w:rsidR="000C04C3">
        <w:rPr>
          <w:i/>
          <w:lang w:val="fr-FR" w:bidi="en-US"/>
        </w:rPr>
        <w:t>dem</w:t>
      </w:r>
      <w:r w:rsidRPr="00DE20F0" w:rsidR="005E40BC">
        <w:rPr>
          <w:lang w:val="fr-FR" w:bidi="en-US"/>
        </w:rPr>
        <w:t>, § 265)</w:t>
      </w:r>
      <w:r w:rsidRPr="00DE20F0" w:rsidR="00374015">
        <w:rPr>
          <w:lang w:val="fr-FR" w:bidi="en-US"/>
        </w:rPr>
        <w:t>.</w:t>
      </w:r>
      <w:r w:rsidRPr="00DE20F0">
        <w:rPr>
          <w:lang w:val="fr-FR" w:bidi="en-US"/>
        </w:rPr>
        <w:t xml:space="preserve"> </w:t>
      </w:r>
      <w:r w:rsidRPr="00DE20F0" w:rsidR="00374015">
        <w:rPr>
          <w:lang w:val="fr-FR" w:bidi="en-US"/>
        </w:rPr>
        <w:t>En outre</w:t>
      </w:r>
      <w:r w:rsidRPr="00DE20F0" w:rsidR="00D87CBD">
        <w:rPr>
          <w:lang w:val="fr-FR" w:bidi="en-US"/>
        </w:rPr>
        <w:t>,</w:t>
      </w:r>
      <w:r w:rsidRPr="00DE20F0" w:rsidR="00374015">
        <w:rPr>
          <w:lang w:val="fr-FR" w:bidi="en-US"/>
        </w:rPr>
        <w:t xml:space="preserve"> la Cour rappelle </w:t>
      </w:r>
      <w:r w:rsidRPr="00DE20F0" w:rsidR="00D87CBD">
        <w:rPr>
          <w:lang w:val="fr-FR" w:bidi="en-US"/>
        </w:rPr>
        <w:t xml:space="preserve">avoir </w:t>
      </w:r>
      <w:r w:rsidRPr="00DE20F0" w:rsidR="000C04C3">
        <w:rPr>
          <w:lang w:val="fr-FR" w:bidi="en-US"/>
        </w:rPr>
        <w:t xml:space="preserve">jugé </w:t>
      </w:r>
      <w:r w:rsidRPr="00DE20F0" w:rsidR="00D87CBD">
        <w:rPr>
          <w:lang w:val="fr-FR" w:bidi="en-US"/>
        </w:rPr>
        <w:t>que</w:t>
      </w:r>
      <w:r w:rsidRPr="00DE20F0" w:rsidR="000C04C3">
        <w:rPr>
          <w:lang w:val="fr-FR" w:bidi="en-US"/>
        </w:rPr>
        <w:t>,</w:t>
      </w:r>
      <w:r w:rsidRPr="00DE20F0" w:rsidR="00D87CBD">
        <w:rPr>
          <w:lang w:val="fr-FR" w:bidi="en-US"/>
        </w:rPr>
        <w:t xml:space="preserve"> </w:t>
      </w:r>
      <w:r w:rsidRPr="00DE20F0">
        <w:rPr>
          <w:lang w:val="fr-FR" w:bidi="en-US"/>
        </w:rPr>
        <w:t xml:space="preserve">à </w:t>
      </w:r>
      <w:r w:rsidRPr="00DE20F0" w:rsidR="00D87CBD">
        <w:rPr>
          <w:lang w:val="fr-FR" w:bidi="en-US"/>
        </w:rPr>
        <w:t xml:space="preserve">défaut de notification </w:t>
      </w:r>
      <w:r w:rsidRPr="00DE20F0">
        <w:rPr>
          <w:lang w:val="fr-FR" w:bidi="en-US"/>
        </w:rPr>
        <w:t xml:space="preserve">au suspect de son droit à un avocat et de son droit de garder le silence et de ne pas témoigner contre </w:t>
      </w:r>
      <w:r w:rsidRPr="00DE20F0" w:rsidR="000C04C3">
        <w:rPr>
          <w:lang w:val="fr-FR" w:bidi="en-US"/>
        </w:rPr>
        <w:t>soi</w:t>
      </w:r>
      <w:r w:rsidRPr="00DE20F0">
        <w:rPr>
          <w:lang w:val="fr-FR" w:bidi="en-US"/>
        </w:rPr>
        <w:t xml:space="preserve">-même par les autorités enquêtrices, </w:t>
      </w:r>
      <w:r w:rsidRPr="00DE20F0" w:rsidR="00D87CBD">
        <w:rPr>
          <w:lang w:val="fr-FR" w:bidi="en-US"/>
        </w:rPr>
        <w:t>il sera encore plus difficile au gouvernement de lever la présomption de manque d</w:t>
      </w:r>
      <w:r w:rsidRPr="00DE20F0" w:rsidR="00DE20F0">
        <w:rPr>
          <w:lang w:val="fr-FR" w:bidi="en-US"/>
        </w:rPr>
        <w:t>’</w:t>
      </w:r>
      <w:r w:rsidRPr="00DE20F0" w:rsidR="00D87CBD">
        <w:rPr>
          <w:lang w:val="fr-FR" w:bidi="en-US"/>
        </w:rPr>
        <w:t>équité qui naît en l</w:t>
      </w:r>
      <w:r w:rsidRPr="00DE20F0" w:rsidR="00DE20F0">
        <w:rPr>
          <w:lang w:val="fr-FR" w:bidi="en-US"/>
        </w:rPr>
        <w:t>’</w:t>
      </w:r>
      <w:r w:rsidRPr="00DE20F0" w:rsidR="00D87CBD">
        <w:rPr>
          <w:lang w:val="fr-FR" w:bidi="en-US"/>
        </w:rPr>
        <w:t>absence de raisons impérieuses de retarder l</w:t>
      </w:r>
      <w:r w:rsidRPr="00DE20F0" w:rsidR="00DE20F0">
        <w:rPr>
          <w:lang w:val="fr-FR" w:bidi="en-US"/>
        </w:rPr>
        <w:t>’</w:t>
      </w:r>
      <w:r w:rsidRPr="00DE20F0" w:rsidR="00D87CBD">
        <w:rPr>
          <w:lang w:val="fr-FR" w:bidi="en-US"/>
        </w:rPr>
        <w:t>assistance juridique, ou de démontrer, si le retardement se justifie par des raisons impérieuses, que le procès dans son ensemble a été équitable</w:t>
      </w:r>
      <w:r w:rsidRPr="00DE20F0" w:rsidR="00C82F9C">
        <w:rPr>
          <w:lang w:val="fr-FR" w:bidi="en-US"/>
        </w:rPr>
        <w:t xml:space="preserve"> (</w:t>
      </w:r>
      <w:r w:rsidRPr="00DE20F0" w:rsidR="00DD4914">
        <w:rPr>
          <w:i/>
          <w:lang w:val="fr-FR" w:bidi="en-US"/>
        </w:rPr>
        <w:t>i</w:t>
      </w:r>
      <w:r w:rsidRPr="00DE20F0" w:rsidR="000C04C3">
        <w:rPr>
          <w:i/>
          <w:lang w:val="fr-FR" w:bidi="en-US"/>
        </w:rPr>
        <w:t>dem</w:t>
      </w:r>
      <w:r w:rsidRPr="00DE20F0">
        <w:rPr>
          <w:lang w:val="fr-FR" w:bidi="en-US"/>
        </w:rPr>
        <w:t>, § 273)</w:t>
      </w:r>
      <w:r w:rsidRPr="00DE20F0" w:rsidR="00DD4914">
        <w:rPr>
          <w:lang w:val="fr-FR" w:bidi="en-US"/>
        </w:rPr>
        <w:t xml:space="preserve">. </w:t>
      </w:r>
      <w:r w:rsidRPr="00DE20F0" w:rsidR="00D83700">
        <w:rPr>
          <w:lang w:val="fr-FR" w:bidi="en-US"/>
        </w:rPr>
        <w:t>Aux fins de son analyse, la Cour se basera sur les critères dégagés dans l</w:t>
      </w:r>
      <w:r w:rsidRPr="00DE20F0" w:rsidR="00DE20F0">
        <w:rPr>
          <w:lang w:val="fr-FR" w:bidi="en-US"/>
        </w:rPr>
        <w:t>’</w:t>
      </w:r>
      <w:r w:rsidRPr="00DE20F0" w:rsidR="00D83700">
        <w:rPr>
          <w:lang w:val="fr-FR" w:bidi="en-US"/>
        </w:rPr>
        <w:t xml:space="preserve">arrêt </w:t>
      </w:r>
      <w:r w:rsidRPr="00DE20F0" w:rsidR="00D83700">
        <w:rPr>
          <w:i/>
          <w:lang w:val="fr-FR" w:bidi="en-US"/>
        </w:rPr>
        <w:t>Ibrahim et autres</w:t>
      </w:r>
      <w:r w:rsidRPr="00DE20F0" w:rsidR="00D83700">
        <w:rPr>
          <w:lang w:val="fr-FR" w:bidi="en-US"/>
        </w:rPr>
        <w:t xml:space="preserve"> </w:t>
      </w:r>
      <w:r w:rsidRPr="00DE20F0" w:rsidR="00DF0BFD">
        <w:rPr>
          <w:lang w:val="fr-FR" w:bidi="en-US"/>
        </w:rPr>
        <w:t>(</w:t>
      </w:r>
      <w:r w:rsidRPr="00DE20F0" w:rsidR="000C04C3">
        <w:rPr>
          <w:i/>
          <w:lang w:val="fr-FR" w:bidi="en-US"/>
        </w:rPr>
        <w:t>idem</w:t>
      </w:r>
      <w:r w:rsidRPr="00DE20F0" w:rsidR="000C04C3">
        <w:rPr>
          <w:lang w:val="fr-FR" w:bidi="en-US"/>
        </w:rPr>
        <w:t xml:space="preserve">, </w:t>
      </w:r>
      <w:r w:rsidRPr="00DE20F0" w:rsidR="00D83700">
        <w:rPr>
          <w:lang w:val="fr-FR" w:bidi="en-US"/>
        </w:rPr>
        <w:t>§ 274).</w:t>
      </w:r>
    </w:p>
    <w:p w:rsidRPr="00DE20F0" w:rsidR="000108A8" w:rsidP="00DE20F0" w:rsidRDefault="00B41B05">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163</w:t>
      </w:r>
      <w:r w:rsidRPr="00DE20F0">
        <w:rPr>
          <w:lang w:val="fr-FR" w:bidi="en-US"/>
        </w:rPr>
        <w:fldChar w:fldCharType="end"/>
      </w:r>
      <w:r w:rsidRPr="00DE20F0">
        <w:rPr>
          <w:lang w:val="fr-FR" w:bidi="en-US"/>
        </w:rPr>
        <w:t>.  </w:t>
      </w:r>
      <w:r w:rsidRPr="00DE20F0" w:rsidR="00F7296A">
        <w:rPr>
          <w:lang w:val="fr-FR" w:bidi="en-US"/>
        </w:rPr>
        <w:t xml:space="preserve">À cet égard, </w:t>
      </w:r>
      <w:r w:rsidRPr="00DE20F0" w:rsidR="000C04C3">
        <w:rPr>
          <w:lang w:val="fr-FR" w:bidi="en-US"/>
        </w:rPr>
        <w:t xml:space="preserve">elle note que </w:t>
      </w:r>
      <w:r w:rsidRPr="00DE20F0" w:rsidR="00F7296A">
        <w:rPr>
          <w:lang w:val="fr-FR" w:bidi="en-US"/>
        </w:rPr>
        <w:t>le Gouvernement a invoqué les circonstances suivantes : le requérant a été interrogé le 16 août 2006 de 16</w:t>
      </w:r>
      <w:r w:rsidRPr="00DE20F0" w:rsidR="00E03436">
        <w:rPr>
          <w:lang w:val="fr-FR" w:bidi="en-US"/>
        </w:rPr>
        <w:t> </w:t>
      </w:r>
      <w:r w:rsidRPr="00DE20F0" w:rsidR="00F7296A">
        <w:rPr>
          <w:lang w:val="fr-FR" w:bidi="en-US"/>
        </w:rPr>
        <w:t>h</w:t>
      </w:r>
      <w:r w:rsidRPr="00DE20F0" w:rsidR="00E03436">
        <w:rPr>
          <w:lang w:val="fr-FR" w:bidi="en-US"/>
        </w:rPr>
        <w:t> </w:t>
      </w:r>
      <w:r w:rsidRPr="00DE20F0" w:rsidR="00F7296A">
        <w:rPr>
          <w:lang w:val="fr-FR" w:bidi="en-US"/>
        </w:rPr>
        <w:t>45 à 17 heures en présence de B., un avocat commis d</w:t>
      </w:r>
      <w:r w:rsidRPr="00DE20F0" w:rsidR="00DE20F0">
        <w:rPr>
          <w:lang w:val="fr-FR" w:bidi="en-US"/>
        </w:rPr>
        <w:t>’</w:t>
      </w:r>
      <w:r w:rsidRPr="00DE20F0" w:rsidR="00F7296A">
        <w:rPr>
          <w:lang w:val="fr-FR" w:bidi="en-US"/>
        </w:rPr>
        <w:t>office, mais a refusé de déposer ; le 17 août 2006, interrogé cette fois-ci en tant qu</w:t>
      </w:r>
      <w:r w:rsidRPr="00DE20F0" w:rsidR="00DE20F0">
        <w:rPr>
          <w:lang w:val="fr-FR" w:bidi="en-US"/>
        </w:rPr>
        <w:t>’</w:t>
      </w:r>
      <w:r w:rsidRPr="00DE20F0" w:rsidR="00F7296A">
        <w:rPr>
          <w:lang w:val="fr-FR" w:bidi="en-US"/>
        </w:rPr>
        <w:t>accusé, le requérant a une fois de plus refusé de déposer ; le tribunal de la ville de Saint</w:t>
      </w:r>
      <w:r w:rsidRPr="00DE20F0" w:rsidR="00F7296A">
        <w:rPr>
          <w:lang w:val="fr-FR" w:bidi="en-US"/>
        </w:rPr>
        <w:noBreakHyphen/>
        <w:t xml:space="preserve">Pétersbourg </w:t>
      </w:r>
      <w:r w:rsidRPr="00DE20F0" w:rsidR="00E03436">
        <w:rPr>
          <w:lang w:val="fr-FR" w:bidi="en-US"/>
        </w:rPr>
        <w:t xml:space="preserve">a rejeté </w:t>
      </w:r>
      <w:r w:rsidRPr="00DE20F0" w:rsidR="00F7296A">
        <w:rPr>
          <w:lang w:val="fr-FR" w:bidi="en-US"/>
        </w:rPr>
        <w:t>le grief du requérant quant à l</w:t>
      </w:r>
      <w:r w:rsidRPr="00DE20F0" w:rsidR="00DE20F0">
        <w:rPr>
          <w:lang w:val="fr-FR" w:bidi="en-US"/>
        </w:rPr>
        <w:t>’</w:t>
      </w:r>
      <w:r w:rsidRPr="00DE20F0" w:rsidR="00F7296A">
        <w:rPr>
          <w:lang w:val="fr-FR" w:bidi="en-US"/>
        </w:rPr>
        <w:t>absence d</w:t>
      </w:r>
      <w:r w:rsidRPr="00DE20F0" w:rsidR="00DE20F0">
        <w:rPr>
          <w:lang w:val="fr-FR" w:bidi="en-US"/>
        </w:rPr>
        <w:t>’</w:t>
      </w:r>
      <w:r w:rsidRPr="00DE20F0" w:rsidR="00F7296A">
        <w:rPr>
          <w:lang w:val="fr-FR" w:bidi="en-US"/>
        </w:rPr>
        <w:t>avocat au motif que le procès</w:t>
      </w:r>
      <w:r w:rsidRPr="00DE20F0" w:rsidR="00F7296A">
        <w:rPr>
          <w:lang w:val="fr-FR" w:bidi="en-US"/>
        </w:rPr>
        <w:noBreakHyphen/>
        <w:t>verbal de l</w:t>
      </w:r>
      <w:r w:rsidRPr="00DE20F0" w:rsidR="00DE20F0">
        <w:rPr>
          <w:lang w:val="fr-FR" w:bidi="en-US"/>
        </w:rPr>
        <w:t>’</w:t>
      </w:r>
      <w:r w:rsidRPr="00DE20F0" w:rsidR="00F7296A">
        <w:rPr>
          <w:lang w:val="fr-FR" w:bidi="en-US"/>
        </w:rPr>
        <w:t>arrestation de l</w:t>
      </w:r>
      <w:r w:rsidRPr="00DE20F0" w:rsidR="00DE20F0">
        <w:rPr>
          <w:lang w:val="fr-FR" w:bidi="en-US"/>
        </w:rPr>
        <w:t>’</w:t>
      </w:r>
      <w:r w:rsidRPr="00DE20F0" w:rsidR="00F7296A">
        <w:rPr>
          <w:lang w:val="fr-FR" w:bidi="en-US"/>
        </w:rPr>
        <w:t xml:space="preserve">intéressé </w:t>
      </w:r>
      <w:r w:rsidRPr="00DE20F0" w:rsidR="00E03436">
        <w:rPr>
          <w:lang w:val="fr-FR" w:bidi="en-US"/>
        </w:rPr>
        <w:t xml:space="preserve">avait été </w:t>
      </w:r>
      <w:r w:rsidRPr="00DE20F0" w:rsidR="002C1E2E">
        <w:rPr>
          <w:lang w:val="fr-FR" w:bidi="en-US"/>
        </w:rPr>
        <w:t xml:space="preserve">établi </w:t>
      </w:r>
      <w:r w:rsidRPr="00DE20F0" w:rsidR="007A405C">
        <w:rPr>
          <w:lang w:val="fr-FR" w:bidi="en-US"/>
        </w:rPr>
        <w:t>le 16 </w:t>
      </w:r>
      <w:r w:rsidRPr="00DE20F0" w:rsidR="00F7296A">
        <w:rPr>
          <w:lang w:val="fr-FR" w:bidi="en-US"/>
        </w:rPr>
        <w:t xml:space="preserve">août 2006 </w:t>
      </w:r>
      <w:r w:rsidRPr="00DE20F0" w:rsidR="00DD4914">
        <w:rPr>
          <w:lang w:val="fr-FR" w:bidi="en-US"/>
        </w:rPr>
        <w:t xml:space="preserve">de </w:t>
      </w:r>
      <w:r w:rsidRPr="00DE20F0" w:rsidR="002C1E2E">
        <w:rPr>
          <w:lang w:val="fr-FR" w:bidi="en-US"/>
        </w:rPr>
        <w:t xml:space="preserve">16 h 45 à 17 heures </w:t>
      </w:r>
      <w:r w:rsidRPr="00DE20F0" w:rsidR="00F7296A">
        <w:rPr>
          <w:lang w:val="fr-FR" w:bidi="en-US"/>
        </w:rPr>
        <w:t>en présence de l</w:t>
      </w:r>
      <w:r w:rsidRPr="00DE20F0" w:rsidR="00DE20F0">
        <w:rPr>
          <w:lang w:val="fr-FR" w:bidi="en-US"/>
        </w:rPr>
        <w:t>’</w:t>
      </w:r>
      <w:r w:rsidRPr="00DE20F0" w:rsidR="00F7296A">
        <w:rPr>
          <w:lang w:val="fr-FR" w:bidi="en-US"/>
        </w:rPr>
        <w:t xml:space="preserve">avocat B. ; </w:t>
      </w:r>
      <w:r w:rsidRPr="00DE20F0" w:rsidR="00DD4914">
        <w:rPr>
          <w:lang w:val="fr-FR" w:bidi="en-US"/>
        </w:rPr>
        <w:t xml:space="preserve">lors de </w:t>
      </w:r>
      <w:r w:rsidRPr="00DE20F0" w:rsidR="00F7296A">
        <w:rPr>
          <w:lang w:val="fr-FR" w:bidi="en-US"/>
        </w:rPr>
        <w:t xml:space="preserve">toutes les mesures </w:t>
      </w:r>
      <w:r w:rsidRPr="00DE20F0" w:rsidR="002C1E2E">
        <w:rPr>
          <w:lang w:val="fr-FR" w:bidi="en-US"/>
        </w:rPr>
        <w:t>d</w:t>
      </w:r>
      <w:r w:rsidRPr="00DE20F0" w:rsidR="00DE20F0">
        <w:rPr>
          <w:lang w:val="fr-FR" w:bidi="en-US"/>
        </w:rPr>
        <w:t>’</w:t>
      </w:r>
      <w:r w:rsidRPr="00DE20F0" w:rsidR="002C1E2E">
        <w:rPr>
          <w:lang w:val="fr-FR" w:bidi="en-US"/>
        </w:rPr>
        <w:t>instruction ultérieur</w:t>
      </w:r>
      <w:r w:rsidRPr="00DE20F0" w:rsidR="00DD4914">
        <w:rPr>
          <w:lang w:val="fr-FR" w:bidi="en-US"/>
        </w:rPr>
        <w:t>e</w:t>
      </w:r>
      <w:r w:rsidRPr="00DE20F0" w:rsidR="002C1E2E">
        <w:rPr>
          <w:lang w:val="fr-FR" w:bidi="en-US"/>
        </w:rPr>
        <w:t>s</w:t>
      </w:r>
      <w:r w:rsidRPr="00DE20F0" w:rsidR="007A405C">
        <w:rPr>
          <w:lang w:val="fr-FR" w:bidi="en-US"/>
        </w:rPr>
        <w:t>, le requérant a bénéficié de l</w:t>
      </w:r>
      <w:r w:rsidRPr="00DE20F0" w:rsidR="00DE20F0">
        <w:rPr>
          <w:lang w:val="fr-FR" w:bidi="en-US"/>
        </w:rPr>
        <w:t>’</w:t>
      </w:r>
      <w:r w:rsidRPr="00DE20F0" w:rsidR="007A405C">
        <w:rPr>
          <w:lang w:val="fr-FR" w:bidi="en-US"/>
        </w:rPr>
        <w:t>assistance d</w:t>
      </w:r>
      <w:r w:rsidRPr="00DE20F0" w:rsidR="00DE20F0">
        <w:rPr>
          <w:lang w:val="fr-FR" w:bidi="en-US"/>
        </w:rPr>
        <w:t>’</w:t>
      </w:r>
      <w:r w:rsidRPr="00DE20F0" w:rsidR="007A405C">
        <w:rPr>
          <w:lang w:val="fr-FR" w:bidi="en-US"/>
        </w:rPr>
        <w:t xml:space="preserve">un </w:t>
      </w:r>
      <w:r w:rsidRPr="00DE20F0" w:rsidR="000108A8">
        <w:rPr>
          <w:lang w:val="fr-FR" w:bidi="en-US"/>
        </w:rPr>
        <w:t>avocat.</w:t>
      </w:r>
    </w:p>
    <w:p w:rsidRPr="00DE20F0" w:rsidR="001B7308" w:rsidP="00DE20F0" w:rsidRDefault="000108A8">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164</w:t>
      </w:r>
      <w:r w:rsidRPr="00DE20F0">
        <w:rPr>
          <w:lang w:val="fr-FR" w:bidi="en-US"/>
        </w:rPr>
        <w:fldChar w:fldCharType="end"/>
      </w:r>
      <w:r w:rsidRPr="00DE20F0">
        <w:rPr>
          <w:lang w:val="fr-FR" w:bidi="en-US"/>
        </w:rPr>
        <w:t xml:space="preserve">.  La Cour note que </w:t>
      </w:r>
      <w:r w:rsidRPr="00DE20F0" w:rsidR="009A5D76">
        <w:rPr>
          <w:lang w:val="fr-FR" w:bidi="en-US"/>
        </w:rPr>
        <w:t xml:space="preserve">les arguments du Gouvernement portent sur la représentation juridique du requérant </w:t>
      </w:r>
      <w:r w:rsidRPr="00DE20F0" w:rsidR="007A405C">
        <w:rPr>
          <w:lang w:val="fr-FR" w:bidi="en-US"/>
        </w:rPr>
        <w:t>dont celui</w:t>
      </w:r>
      <w:r w:rsidRPr="00DE20F0" w:rsidR="007A405C">
        <w:rPr>
          <w:lang w:val="fr-FR" w:bidi="en-US"/>
        </w:rPr>
        <w:noBreakHyphen/>
        <w:t>ci a bénéficié à partir du 16 </w:t>
      </w:r>
      <w:r w:rsidRPr="00DE20F0" w:rsidR="009A5D76">
        <w:rPr>
          <w:lang w:val="fr-FR" w:bidi="en-US"/>
        </w:rPr>
        <w:t>août 2006 à 15 heures mais ne démontrent pas dans quelle mesure l</w:t>
      </w:r>
      <w:r w:rsidRPr="00DE20F0" w:rsidR="00DE20F0">
        <w:rPr>
          <w:lang w:val="fr-FR" w:bidi="en-US"/>
        </w:rPr>
        <w:t>’</w:t>
      </w:r>
      <w:r w:rsidRPr="00DE20F0" w:rsidR="009A5D76">
        <w:rPr>
          <w:lang w:val="fr-FR" w:bidi="en-US"/>
        </w:rPr>
        <w:t>absence de l</w:t>
      </w:r>
      <w:r w:rsidRPr="00DE20F0" w:rsidR="00DE20F0">
        <w:rPr>
          <w:lang w:val="fr-FR" w:bidi="en-US"/>
        </w:rPr>
        <w:t>’</w:t>
      </w:r>
      <w:r w:rsidRPr="00DE20F0" w:rsidR="009A5D76">
        <w:rPr>
          <w:lang w:val="fr-FR" w:bidi="en-US"/>
        </w:rPr>
        <w:t>avocat pendant l</w:t>
      </w:r>
      <w:r w:rsidRPr="00DE20F0" w:rsidR="00DF0BFD">
        <w:rPr>
          <w:lang w:val="fr-FR" w:bidi="en-US"/>
        </w:rPr>
        <w:t>es</w:t>
      </w:r>
      <w:r w:rsidRPr="00DE20F0" w:rsidR="009A5D76">
        <w:rPr>
          <w:lang w:val="fr-FR" w:bidi="en-US"/>
        </w:rPr>
        <w:t xml:space="preserve"> </w:t>
      </w:r>
      <w:r w:rsidRPr="00DE20F0" w:rsidR="00DF0BFD">
        <w:rPr>
          <w:lang w:val="fr-FR" w:bidi="en-US"/>
        </w:rPr>
        <w:t>dix-huit heures et cinquante</w:t>
      </w:r>
      <w:r w:rsidRPr="00DE20F0" w:rsidR="00DF0BFD">
        <w:rPr>
          <w:lang w:val="fr-FR" w:bidi="en-US"/>
        </w:rPr>
        <w:noBreakHyphen/>
        <w:t xml:space="preserve">cinq minutes </w:t>
      </w:r>
      <w:r w:rsidRPr="00DE20F0" w:rsidR="00E03436">
        <w:rPr>
          <w:lang w:val="fr-FR" w:bidi="en-US"/>
        </w:rPr>
        <w:t>ayant suivi</w:t>
      </w:r>
      <w:r w:rsidRPr="00DE20F0" w:rsidR="00DF0BFD">
        <w:rPr>
          <w:lang w:val="fr-FR" w:bidi="en-US"/>
        </w:rPr>
        <w:t xml:space="preserve"> </w:t>
      </w:r>
      <w:r w:rsidRPr="00DE20F0" w:rsidR="00E03436">
        <w:rPr>
          <w:lang w:val="fr-FR" w:bidi="en-US"/>
        </w:rPr>
        <w:t>l</w:t>
      </w:r>
      <w:r w:rsidRPr="00DE20F0" w:rsidR="00DE20F0">
        <w:rPr>
          <w:lang w:val="fr-FR" w:bidi="en-US"/>
        </w:rPr>
        <w:t>’</w:t>
      </w:r>
      <w:r w:rsidRPr="00DE20F0" w:rsidR="00DF0BFD">
        <w:rPr>
          <w:lang w:val="fr-FR" w:bidi="en-US"/>
        </w:rPr>
        <w:t xml:space="preserve">interpellation </w:t>
      </w:r>
      <w:r w:rsidRPr="00DE20F0" w:rsidR="00E03436">
        <w:rPr>
          <w:lang w:val="fr-FR" w:bidi="en-US"/>
        </w:rPr>
        <w:t>de l</w:t>
      </w:r>
      <w:r w:rsidRPr="00DE20F0" w:rsidR="00DE20F0">
        <w:rPr>
          <w:lang w:val="fr-FR" w:bidi="en-US"/>
        </w:rPr>
        <w:t>’</w:t>
      </w:r>
      <w:r w:rsidRPr="00DE20F0" w:rsidR="00E03436">
        <w:rPr>
          <w:lang w:val="fr-FR" w:bidi="en-US"/>
        </w:rPr>
        <w:t xml:space="preserve">intéressé </w:t>
      </w:r>
      <w:r w:rsidRPr="00DE20F0" w:rsidR="00DF0BFD">
        <w:rPr>
          <w:lang w:val="fr-FR" w:bidi="en-US"/>
        </w:rPr>
        <w:t xml:space="preserve">survenue le 15 août 2006 à 20 h 10 </w:t>
      </w:r>
      <w:r w:rsidRPr="00DE20F0" w:rsidR="009A5D76">
        <w:rPr>
          <w:lang w:val="fr-FR" w:bidi="en-US"/>
        </w:rPr>
        <w:t>a influé sur l</w:t>
      </w:r>
      <w:r w:rsidRPr="00DE20F0" w:rsidR="00DE20F0">
        <w:rPr>
          <w:lang w:val="fr-FR" w:bidi="en-US"/>
        </w:rPr>
        <w:t>’</w:t>
      </w:r>
      <w:r w:rsidRPr="00DE20F0" w:rsidR="009A5D76">
        <w:rPr>
          <w:lang w:val="fr-FR" w:bidi="en-US"/>
        </w:rPr>
        <w:t xml:space="preserve">équité de la procédure pénale dans son ensemble. </w:t>
      </w:r>
      <w:r w:rsidRPr="00DE20F0" w:rsidR="00C91407">
        <w:rPr>
          <w:lang w:val="fr-FR" w:bidi="en-US"/>
        </w:rPr>
        <w:t xml:space="preserve">Ce constat </w:t>
      </w:r>
      <w:r w:rsidRPr="00DE20F0" w:rsidR="00E03436">
        <w:rPr>
          <w:lang w:val="fr-FR" w:bidi="en-US"/>
        </w:rPr>
        <w:t xml:space="preserve">lui </w:t>
      </w:r>
      <w:r w:rsidRPr="00DE20F0" w:rsidR="00C91407">
        <w:rPr>
          <w:lang w:val="fr-FR" w:bidi="en-US"/>
        </w:rPr>
        <w:t>suffirait pour arriver à la conclusion que le Gouvernement n</w:t>
      </w:r>
      <w:r w:rsidRPr="00DE20F0" w:rsidR="00DE20F0">
        <w:rPr>
          <w:lang w:val="fr-FR" w:bidi="en-US"/>
        </w:rPr>
        <w:t>’</w:t>
      </w:r>
      <w:r w:rsidRPr="00DE20F0" w:rsidR="00C91407">
        <w:rPr>
          <w:lang w:val="fr-FR" w:bidi="en-US"/>
        </w:rPr>
        <w:t>a pas levé la présomption de manque d</w:t>
      </w:r>
      <w:r w:rsidRPr="00DE20F0" w:rsidR="00DE20F0">
        <w:rPr>
          <w:lang w:val="fr-FR" w:bidi="en-US"/>
        </w:rPr>
        <w:t>’</w:t>
      </w:r>
      <w:r w:rsidRPr="00DE20F0" w:rsidR="00C91407">
        <w:rPr>
          <w:lang w:val="fr-FR" w:bidi="en-US"/>
        </w:rPr>
        <w:t>équité du procès pénal dirigé à son encontre</w:t>
      </w:r>
      <w:r w:rsidRPr="00DE20F0" w:rsidR="005E5B54">
        <w:rPr>
          <w:lang w:val="fr-FR" w:bidi="en-US"/>
        </w:rPr>
        <w:t xml:space="preserve"> (</w:t>
      </w:r>
      <w:r w:rsidRPr="00DE20F0" w:rsidR="005E5B54">
        <w:rPr>
          <w:i/>
          <w:iCs/>
          <w:lang w:val="fr-FR" w:bidi="en-US"/>
        </w:rPr>
        <w:t>İzzet Çelik c. Turquie</w:t>
      </w:r>
      <w:r w:rsidRPr="00DE20F0" w:rsidR="005E5B54">
        <w:rPr>
          <w:lang w:val="fr-FR" w:bidi="en-US"/>
        </w:rPr>
        <w:t>, n</w:t>
      </w:r>
      <w:r w:rsidRPr="00DE20F0" w:rsidR="005E5B54">
        <w:rPr>
          <w:vertAlign w:val="superscript"/>
          <w:lang w:val="fr-FR" w:bidi="en-US"/>
        </w:rPr>
        <w:t>o</w:t>
      </w:r>
      <w:r w:rsidRPr="00DE20F0" w:rsidR="005E5B54">
        <w:rPr>
          <w:lang w:val="fr-FR" w:bidi="en-US"/>
        </w:rPr>
        <w:t> 15185/05, §§ 37</w:t>
      </w:r>
      <w:r w:rsidRPr="00DE20F0" w:rsidR="005E5B54">
        <w:rPr>
          <w:lang w:val="fr-FR" w:bidi="en-US"/>
        </w:rPr>
        <w:noBreakHyphen/>
        <w:t>38, 23 janvier 2018</w:t>
      </w:r>
      <w:r w:rsidRPr="00DE20F0" w:rsidR="007A405C">
        <w:rPr>
          <w:lang w:val="fr-FR" w:bidi="en-US"/>
        </w:rPr>
        <w:t>)</w:t>
      </w:r>
      <w:r w:rsidRPr="00DE20F0" w:rsidR="00C91407">
        <w:rPr>
          <w:lang w:val="fr-FR" w:bidi="en-US"/>
        </w:rPr>
        <w:t xml:space="preserve">. Elle estime toutefois </w:t>
      </w:r>
      <w:r w:rsidRPr="00DE20F0" w:rsidR="007A405C">
        <w:rPr>
          <w:lang w:val="fr-FR" w:bidi="en-US"/>
        </w:rPr>
        <w:t xml:space="preserve">nécessaire </w:t>
      </w:r>
      <w:r w:rsidRPr="00DE20F0" w:rsidR="00C91407">
        <w:rPr>
          <w:lang w:val="fr-FR" w:bidi="en-US"/>
        </w:rPr>
        <w:t>de faire quelques observations supplémentaires à cet égard.</w:t>
      </w:r>
    </w:p>
    <w:p w:rsidRPr="00DE20F0" w:rsidR="00D83700" w:rsidP="00DE20F0" w:rsidRDefault="00C91407">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165</w:t>
      </w:r>
      <w:r w:rsidRPr="00DE20F0">
        <w:rPr>
          <w:lang w:val="fr-FR" w:bidi="en-US"/>
        </w:rPr>
        <w:fldChar w:fldCharType="end"/>
      </w:r>
      <w:r w:rsidRPr="00DE20F0">
        <w:rPr>
          <w:lang w:val="fr-FR" w:bidi="en-US"/>
        </w:rPr>
        <w:t xml:space="preserve">.  La Cour </w:t>
      </w:r>
      <w:r w:rsidRPr="00DE20F0" w:rsidR="009A5D76">
        <w:rPr>
          <w:lang w:val="fr-FR" w:bidi="en-US"/>
        </w:rPr>
        <w:t>observe que</w:t>
      </w:r>
      <w:r w:rsidRPr="00DE20F0" w:rsidR="00E03436">
        <w:rPr>
          <w:lang w:val="fr-FR" w:bidi="en-US"/>
        </w:rPr>
        <w:t>,</w:t>
      </w:r>
      <w:r w:rsidRPr="00DE20F0" w:rsidR="009A5D76">
        <w:rPr>
          <w:lang w:val="fr-FR" w:bidi="en-US"/>
        </w:rPr>
        <w:t xml:space="preserve"> </w:t>
      </w:r>
      <w:r w:rsidRPr="00DE20F0">
        <w:rPr>
          <w:lang w:val="fr-FR" w:bidi="en-US"/>
        </w:rPr>
        <w:t>pendant</w:t>
      </w:r>
      <w:r w:rsidRPr="00DE20F0" w:rsidR="009A5D76">
        <w:rPr>
          <w:lang w:val="fr-FR" w:bidi="en-US"/>
        </w:rPr>
        <w:t xml:space="preserve"> </w:t>
      </w:r>
      <w:r w:rsidRPr="00DE20F0">
        <w:rPr>
          <w:lang w:val="fr-FR" w:bidi="en-US"/>
        </w:rPr>
        <w:t>la</w:t>
      </w:r>
      <w:r w:rsidRPr="00DE20F0" w:rsidR="009A5D76">
        <w:rPr>
          <w:lang w:val="fr-FR" w:bidi="en-US"/>
        </w:rPr>
        <w:t xml:space="preserve"> période</w:t>
      </w:r>
      <w:r w:rsidRPr="00DE20F0" w:rsidR="001E0714">
        <w:rPr>
          <w:lang w:val="fr-FR" w:bidi="en-US"/>
        </w:rPr>
        <w:t xml:space="preserve"> </w:t>
      </w:r>
      <w:r w:rsidRPr="00DE20F0" w:rsidR="007A405C">
        <w:rPr>
          <w:lang w:val="fr-FR" w:bidi="en-US"/>
        </w:rPr>
        <w:t>allant du 15 août à 20</w:t>
      </w:r>
      <w:r w:rsidRPr="00DE20F0" w:rsidR="00E03436">
        <w:rPr>
          <w:lang w:val="fr-FR" w:bidi="en-US"/>
        </w:rPr>
        <w:t> </w:t>
      </w:r>
      <w:r w:rsidRPr="00DE20F0" w:rsidR="007A405C">
        <w:rPr>
          <w:lang w:val="fr-FR" w:bidi="en-US"/>
        </w:rPr>
        <w:t>h</w:t>
      </w:r>
      <w:r w:rsidRPr="00DE20F0" w:rsidR="00E03436">
        <w:rPr>
          <w:lang w:val="fr-FR" w:bidi="en-US"/>
        </w:rPr>
        <w:t> </w:t>
      </w:r>
      <w:r w:rsidRPr="00DE20F0" w:rsidR="007A405C">
        <w:rPr>
          <w:lang w:val="fr-FR" w:bidi="en-US"/>
        </w:rPr>
        <w:t>10 au 16 août 2006 à 14 h 45,</w:t>
      </w:r>
      <w:r w:rsidRPr="00DE20F0" w:rsidR="009A5D76">
        <w:rPr>
          <w:lang w:val="fr-FR" w:bidi="en-US"/>
        </w:rPr>
        <w:t xml:space="preserve"> les autorités de poursuites ont obtenu un</w:t>
      </w:r>
      <w:r w:rsidRPr="00DE20F0" w:rsidR="00DD4914">
        <w:rPr>
          <w:lang w:val="fr-FR" w:bidi="en-US"/>
        </w:rPr>
        <w:t xml:space="preserve"> certain </w:t>
      </w:r>
      <w:r w:rsidRPr="00DE20F0" w:rsidR="009A5D76">
        <w:rPr>
          <w:lang w:val="fr-FR" w:bidi="en-US"/>
        </w:rPr>
        <w:t>nombre d</w:t>
      </w:r>
      <w:r w:rsidRPr="00DE20F0" w:rsidR="00DE20F0">
        <w:rPr>
          <w:lang w:val="fr-FR" w:bidi="en-US"/>
        </w:rPr>
        <w:t>’</w:t>
      </w:r>
      <w:r w:rsidRPr="00DE20F0" w:rsidR="00DF0BFD">
        <w:rPr>
          <w:lang w:val="fr-FR" w:bidi="en-US"/>
        </w:rPr>
        <w:t>éléments, dont le procès-verbal de l</w:t>
      </w:r>
      <w:r w:rsidRPr="00DE20F0" w:rsidR="00DE20F0">
        <w:rPr>
          <w:lang w:val="fr-FR" w:bidi="en-US"/>
        </w:rPr>
        <w:t>’</w:t>
      </w:r>
      <w:r w:rsidRPr="00DE20F0" w:rsidR="00DF0BFD">
        <w:rPr>
          <w:lang w:val="fr-FR" w:bidi="en-US"/>
        </w:rPr>
        <w:t>inspection du véhicule</w:t>
      </w:r>
      <w:r w:rsidRPr="00DE20F0" w:rsidR="00DD4914">
        <w:rPr>
          <w:lang w:val="fr-FR" w:bidi="en-US"/>
        </w:rPr>
        <w:t xml:space="preserve"> du requérant</w:t>
      </w:r>
      <w:r w:rsidRPr="00DE20F0" w:rsidR="00DF0BFD">
        <w:rPr>
          <w:lang w:val="fr-FR" w:bidi="en-US"/>
        </w:rPr>
        <w:t>, qui ont été par la suite utilisés comme</w:t>
      </w:r>
      <w:r w:rsidRPr="00DE20F0" w:rsidR="009A5D76">
        <w:rPr>
          <w:lang w:val="fr-FR" w:bidi="en-US"/>
        </w:rPr>
        <w:t xml:space="preserve"> preuves </w:t>
      </w:r>
      <w:r w:rsidRPr="00DE20F0" w:rsidR="00DF0BFD">
        <w:rPr>
          <w:lang w:val="fr-FR" w:bidi="en-US"/>
        </w:rPr>
        <w:t xml:space="preserve">à charge </w:t>
      </w:r>
      <w:r w:rsidRPr="00DE20F0" w:rsidR="00D83700">
        <w:rPr>
          <w:lang w:val="fr-FR" w:bidi="en-US"/>
        </w:rPr>
        <w:t>dans le procès</w:t>
      </w:r>
      <w:r w:rsidRPr="00DE20F0">
        <w:rPr>
          <w:lang w:val="fr-FR" w:bidi="en-US"/>
        </w:rPr>
        <w:t xml:space="preserve"> </w:t>
      </w:r>
      <w:r w:rsidRPr="00DE20F0" w:rsidR="005E40BC">
        <w:rPr>
          <w:lang w:val="fr-FR" w:bidi="en-US"/>
        </w:rPr>
        <w:t xml:space="preserve">pénal </w:t>
      </w:r>
      <w:r w:rsidRPr="00DE20F0">
        <w:rPr>
          <w:lang w:val="fr-FR" w:bidi="en-US"/>
        </w:rPr>
        <w:t>à l</w:t>
      </w:r>
      <w:r w:rsidRPr="00DE20F0" w:rsidR="00DE20F0">
        <w:rPr>
          <w:lang w:val="fr-FR" w:bidi="en-US"/>
        </w:rPr>
        <w:t>’</w:t>
      </w:r>
      <w:r w:rsidRPr="00DE20F0">
        <w:rPr>
          <w:lang w:val="fr-FR" w:bidi="en-US"/>
        </w:rPr>
        <w:t xml:space="preserve">encontre </w:t>
      </w:r>
      <w:r w:rsidRPr="00DE20F0" w:rsidR="00DD4914">
        <w:rPr>
          <w:lang w:val="fr-FR" w:bidi="en-US"/>
        </w:rPr>
        <w:t>de l</w:t>
      </w:r>
      <w:r w:rsidRPr="00DE20F0" w:rsidR="00DE20F0">
        <w:rPr>
          <w:lang w:val="fr-FR" w:bidi="en-US"/>
        </w:rPr>
        <w:t>’</w:t>
      </w:r>
      <w:r w:rsidRPr="00DE20F0" w:rsidR="00DD4914">
        <w:rPr>
          <w:lang w:val="fr-FR" w:bidi="en-US"/>
        </w:rPr>
        <w:t>intéressé</w:t>
      </w:r>
      <w:r w:rsidRPr="00DE20F0" w:rsidR="00DF0BFD">
        <w:rPr>
          <w:lang w:val="fr-FR" w:bidi="en-US"/>
        </w:rPr>
        <w:t xml:space="preserve">. </w:t>
      </w:r>
      <w:r w:rsidRPr="00DE20F0" w:rsidR="00471C2A">
        <w:rPr>
          <w:lang w:val="fr-FR" w:bidi="en-US"/>
        </w:rPr>
        <w:t>Elle</w:t>
      </w:r>
      <w:r w:rsidRPr="00DE20F0" w:rsidR="00DF0BFD">
        <w:rPr>
          <w:lang w:val="fr-FR" w:bidi="en-US"/>
        </w:rPr>
        <w:t xml:space="preserve"> note que ledit procès-verbal </w:t>
      </w:r>
      <w:r w:rsidRPr="00DE20F0" w:rsidR="00D83700">
        <w:rPr>
          <w:lang w:val="fr-FR" w:bidi="en-US"/>
        </w:rPr>
        <w:t>comporta</w:t>
      </w:r>
      <w:r w:rsidRPr="00DE20F0" w:rsidR="00217E5E">
        <w:rPr>
          <w:lang w:val="fr-FR" w:bidi="en-US"/>
        </w:rPr>
        <w:t>i</w:t>
      </w:r>
      <w:r w:rsidRPr="00DE20F0" w:rsidR="00D83700">
        <w:rPr>
          <w:lang w:val="fr-FR" w:bidi="en-US"/>
        </w:rPr>
        <w:t xml:space="preserve">t </w:t>
      </w:r>
      <w:r w:rsidRPr="00DE20F0">
        <w:rPr>
          <w:lang w:val="fr-FR" w:bidi="en-US"/>
        </w:rPr>
        <w:t>les déclarations d</w:t>
      </w:r>
      <w:r w:rsidRPr="00DE20F0" w:rsidR="00DF0BFD">
        <w:rPr>
          <w:lang w:val="fr-FR" w:bidi="en-US"/>
        </w:rPr>
        <w:t xml:space="preserve">u requérant </w:t>
      </w:r>
      <w:r w:rsidRPr="00DE20F0" w:rsidR="00DD4914">
        <w:rPr>
          <w:lang w:val="fr-FR" w:bidi="en-US"/>
        </w:rPr>
        <w:t xml:space="preserve">selon lesquelles </w:t>
      </w:r>
      <w:r w:rsidRPr="00DE20F0" w:rsidR="00D83700">
        <w:rPr>
          <w:lang w:val="fr-FR" w:bidi="en-US"/>
        </w:rPr>
        <w:t>un paquet avec des comprimés de drogue</w:t>
      </w:r>
      <w:r w:rsidRPr="00DE20F0" w:rsidR="00DD4914">
        <w:rPr>
          <w:lang w:val="fr-FR" w:bidi="en-US"/>
        </w:rPr>
        <w:t xml:space="preserve"> lui appartenait</w:t>
      </w:r>
      <w:r w:rsidRPr="00DE20F0" w:rsidR="005E40BC">
        <w:rPr>
          <w:lang w:val="fr-FR" w:bidi="en-US"/>
        </w:rPr>
        <w:t xml:space="preserve"> (paragraphe </w:t>
      </w:r>
      <w:r w:rsidRPr="00DE20F0" w:rsidR="005E40BC">
        <w:rPr>
          <w:lang w:val="fr-FR" w:bidi="en-US"/>
        </w:rPr>
        <w:fldChar w:fldCharType="begin"/>
      </w:r>
      <w:r w:rsidRPr="00DE20F0" w:rsidR="005E40BC">
        <w:rPr>
          <w:lang w:val="fr-FR" w:bidi="en-US"/>
        </w:rPr>
        <w:instrText xml:space="preserve"> REF arrest2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12</w:t>
      </w:r>
      <w:r w:rsidRPr="00DE20F0" w:rsidR="005E40BC">
        <w:rPr>
          <w:lang w:val="fr-FR" w:bidi="en-US"/>
        </w:rPr>
        <w:fldChar w:fldCharType="end"/>
      </w:r>
      <w:r w:rsidRPr="00DE20F0" w:rsidR="005E40BC">
        <w:rPr>
          <w:lang w:val="fr-FR" w:bidi="en-US"/>
        </w:rPr>
        <w:t xml:space="preserve"> ci</w:t>
      </w:r>
      <w:r w:rsidRPr="00DE20F0" w:rsidR="005E40BC">
        <w:rPr>
          <w:lang w:val="fr-FR" w:bidi="en-US"/>
        </w:rPr>
        <w:noBreakHyphen/>
        <w:t>dessus)</w:t>
      </w:r>
      <w:r w:rsidRPr="00DE20F0" w:rsidR="001C5D9D">
        <w:rPr>
          <w:lang w:val="fr-FR" w:bidi="en-US"/>
        </w:rPr>
        <w:t>.</w:t>
      </w:r>
      <w:r w:rsidRPr="00DE20F0" w:rsidR="00DF0BFD">
        <w:rPr>
          <w:lang w:val="fr-FR" w:bidi="en-US"/>
        </w:rPr>
        <w:t xml:space="preserve"> </w:t>
      </w:r>
      <w:r w:rsidRPr="00DE20F0" w:rsidR="00471C2A">
        <w:rPr>
          <w:lang w:val="fr-FR" w:bidi="en-US"/>
        </w:rPr>
        <w:t>Elle</w:t>
      </w:r>
      <w:r w:rsidRPr="00DE20F0" w:rsidR="00217E5E">
        <w:rPr>
          <w:lang w:val="fr-FR" w:bidi="en-US"/>
        </w:rPr>
        <w:t xml:space="preserve"> </w:t>
      </w:r>
      <w:r w:rsidRPr="00DE20F0" w:rsidR="00DF0BFD">
        <w:rPr>
          <w:lang w:val="fr-FR" w:bidi="en-US"/>
        </w:rPr>
        <w:t>estime que ces déclarations étaient auto-incriminantes dans le sens où elles permettaient de contribuer à prouver l</w:t>
      </w:r>
      <w:r w:rsidRPr="00DE20F0" w:rsidR="00DE20F0">
        <w:rPr>
          <w:lang w:val="fr-FR" w:bidi="en-US"/>
        </w:rPr>
        <w:t>’</w:t>
      </w:r>
      <w:r w:rsidRPr="00DE20F0" w:rsidR="00DF0BFD">
        <w:rPr>
          <w:lang w:val="fr-FR" w:bidi="en-US"/>
        </w:rPr>
        <w:t>appartenance de</w:t>
      </w:r>
      <w:r w:rsidRPr="00DE20F0" w:rsidR="00C64432">
        <w:rPr>
          <w:lang w:val="fr-FR" w:bidi="en-US"/>
        </w:rPr>
        <w:t>s</w:t>
      </w:r>
      <w:r w:rsidRPr="00DE20F0" w:rsidR="00DF0BFD">
        <w:rPr>
          <w:lang w:val="fr-FR" w:bidi="en-US"/>
        </w:rPr>
        <w:t xml:space="preserve"> stupéfiants au requérant</w:t>
      </w:r>
      <w:r w:rsidRPr="00DE20F0" w:rsidR="00DD4914">
        <w:rPr>
          <w:lang w:val="fr-FR" w:bidi="en-US"/>
        </w:rPr>
        <w:t xml:space="preserve"> fai</w:t>
      </w:r>
      <w:r w:rsidRPr="00DE20F0" w:rsidR="00904A6A">
        <w:rPr>
          <w:lang w:val="fr-FR" w:bidi="en-US"/>
        </w:rPr>
        <w:t>sant</w:t>
      </w:r>
      <w:r w:rsidRPr="00DE20F0" w:rsidR="00DD4914">
        <w:rPr>
          <w:lang w:val="fr-FR" w:bidi="en-US"/>
        </w:rPr>
        <w:t xml:space="preserve"> l</w:t>
      </w:r>
      <w:r w:rsidRPr="00DE20F0" w:rsidR="00DE20F0">
        <w:rPr>
          <w:lang w:val="fr-FR" w:bidi="en-US"/>
        </w:rPr>
        <w:t>’</w:t>
      </w:r>
      <w:r w:rsidRPr="00DE20F0" w:rsidR="00DD4914">
        <w:rPr>
          <w:lang w:val="fr-FR" w:bidi="en-US"/>
        </w:rPr>
        <w:t>objet du chef d</w:t>
      </w:r>
      <w:r w:rsidRPr="00DE20F0" w:rsidR="00DE20F0">
        <w:rPr>
          <w:lang w:val="fr-FR" w:bidi="en-US"/>
        </w:rPr>
        <w:t>’</w:t>
      </w:r>
      <w:r w:rsidRPr="00DE20F0" w:rsidR="00DD4914">
        <w:rPr>
          <w:lang w:val="fr-FR" w:bidi="en-US"/>
        </w:rPr>
        <w:t>accusation concernant l</w:t>
      </w:r>
      <w:r w:rsidRPr="00DE20F0" w:rsidR="00DE20F0">
        <w:rPr>
          <w:lang w:val="fr-FR" w:bidi="en-US"/>
        </w:rPr>
        <w:t>’</w:t>
      </w:r>
      <w:r w:rsidRPr="00DE20F0" w:rsidR="00DD4914">
        <w:rPr>
          <w:lang w:val="fr-FR" w:bidi="en-US"/>
        </w:rPr>
        <w:t>épisode du 15</w:t>
      </w:r>
      <w:r w:rsidRPr="00DE20F0" w:rsidR="00471C2A">
        <w:rPr>
          <w:lang w:val="fr-FR" w:bidi="en-US"/>
        </w:rPr>
        <w:t> </w:t>
      </w:r>
      <w:r w:rsidRPr="00DE20F0" w:rsidR="00DD4914">
        <w:rPr>
          <w:lang w:val="fr-FR" w:bidi="en-US"/>
        </w:rPr>
        <w:t>août 2006</w:t>
      </w:r>
      <w:r w:rsidRPr="00DE20F0" w:rsidR="0080211B">
        <w:rPr>
          <w:lang w:val="fr-FR" w:bidi="en-US"/>
        </w:rPr>
        <w:t xml:space="preserve"> (voir, </w:t>
      </w:r>
      <w:r w:rsidRPr="00DE20F0" w:rsidR="0080211B">
        <w:rPr>
          <w:i/>
          <w:lang w:val="fr-FR" w:bidi="en-US"/>
        </w:rPr>
        <w:t>a contrario</w:t>
      </w:r>
      <w:r w:rsidRPr="00DE20F0" w:rsidR="0080211B">
        <w:rPr>
          <w:lang w:val="fr-FR" w:bidi="en-US"/>
        </w:rPr>
        <w:t xml:space="preserve">, </w:t>
      </w:r>
      <w:r w:rsidRPr="00DE20F0" w:rsidR="0080211B">
        <w:rPr>
          <w:i/>
          <w:lang w:val="fr-FR" w:bidi="en-US"/>
        </w:rPr>
        <w:t>Krivoshey c. Ukraine</w:t>
      </w:r>
      <w:r w:rsidRPr="00DE20F0" w:rsidR="0080211B">
        <w:rPr>
          <w:lang w:val="fr-FR" w:bidi="en-US"/>
        </w:rPr>
        <w:t>, n</w:t>
      </w:r>
      <w:r w:rsidRPr="00DE20F0" w:rsidR="0080211B">
        <w:rPr>
          <w:vertAlign w:val="superscript"/>
          <w:lang w:val="fr-FR" w:bidi="en-US"/>
        </w:rPr>
        <w:t>o</w:t>
      </w:r>
      <w:r w:rsidRPr="00DE20F0" w:rsidR="0080211B">
        <w:rPr>
          <w:lang w:val="fr-FR" w:bidi="en-US"/>
        </w:rPr>
        <w:t> 7433/05, § 85, 23</w:t>
      </w:r>
      <w:r w:rsidRPr="00DE20F0" w:rsidR="00471C2A">
        <w:rPr>
          <w:lang w:val="fr-FR" w:bidi="en-US"/>
        </w:rPr>
        <w:t> </w:t>
      </w:r>
      <w:r w:rsidRPr="00DE20F0" w:rsidR="0080211B">
        <w:rPr>
          <w:lang w:val="fr-FR" w:bidi="en-US"/>
        </w:rPr>
        <w:t>juin 2016</w:t>
      </w:r>
      <w:r w:rsidRPr="00DE20F0" w:rsidR="00904A6A">
        <w:rPr>
          <w:lang w:val="fr-FR" w:bidi="en-US"/>
        </w:rPr>
        <w:t>, dans laquelle les déclarations d</w:t>
      </w:r>
      <w:r w:rsidRPr="00DE20F0" w:rsidR="00DE20F0">
        <w:rPr>
          <w:lang w:val="fr-FR" w:bidi="en-US"/>
        </w:rPr>
        <w:t>’</w:t>
      </w:r>
      <w:r w:rsidRPr="00DE20F0" w:rsidR="00904A6A">
        <w:rPr>
          <w:lang w:val="fr-FR" w:bidi="en-US"/>
        </w:rPr>
        <w:t>une personne arrêté</w:t>
      </w:r>
      <w:r w:rsidRPr="00DE20F0" w:rsidR="00471C2A">
        <w:rPr>
          <w:lang w:val="fr-FR" w:bidi="en-US"/>
        </w:rPr>
        <w:t>e</w:t>
      </w:r>
      <w:r w:rsidRPr="00DE20F0" w:rsidR="00904A6A">
        <w:rPr>
          <w:lang w:val="fr-FR" w:bidi="en-US"/>
        </w:rPr>
        <w:t xml:space="preserve"> ne concernaient pas les charges portées à son encontre</w:t>
      </w:r>
      <w:r w:rsidRPr="00DE20F0" w:rsidR="0080211B">
        <w:rPr>
          <w:lang w:val="fr-FR" w:bidi="en-US"/>
        </w:rPr>
        <w:t>)</w:t>
      </w:r>
      <w:r w:rsidRPr="00DE20F0" w:rsidR="00DF0BFD">
        <w:rPr>
          <w:lang w:val="fr-FR" w:bidi="en-US"/>
        </w:rPr>
        <w:t>.</w:t>
      </w:r>
    </w:p>
    <w:p w:rsidRPr="00DE20F0" w:rsidR="001B7308" w:rsidP="00DE20F0" w:rsidRDefault="00D83700">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166</w:t>
      </w:r>
      <w:r w:rsidRPr="00DE20F0">
        <w:rPr>
          <w:lang w:val="fr-FR" w:bidi="en-US"/>
        </w:rPr>
        <w:fldChar w:fldCharType="end"/>
      </w:r>
      <w:r w:rsidRPr="00DE20F0">
        <w:rPr>
          <w:lang w:val="fr-FR" w:bidi="en-US"/>
        </w:rPr>
        <w:t>.  </w:t>
      </w:r>
      <w:r w:rsidRPr="00DE20F0" w:rsidR="00C91407">
        <w:rPr>
          <w:lang w:val="fr-FR" w:bidi="en-US"/>
        </w:rPr>
        <w:t>Il n</w:t>
      </w:r>
      <w:r w:rsidRPr="00DE20F0" w:rsidR="00DE20F0">
        <w:rPr>
          <w:lang w:val="fr-FR" w:bidi="en-US"/>
        </w:rPr>
        <w:t>’</w:t>
      </w:r>
      <w:r w:rsidRPr="00DE20F0" w:rsidR="00C91407">
        <w:rPr>
          <w:lang w:val="fr-FR" w:bidi="en-US"/>
        </w:rPr>
        <w:t xml:space="preserve">est pas contesté que les déclarations du requérant faites immédiatement après son </w:t>
      </w:r>
      <w:r w:rsidRPr="00DE20F0" w:rsidR="00586211">
        <w:rPr>
          <w:lang w:val="fr-FR" w:bidi="en-US"/>
        </w:rPr>
        <w:t xml:space="preserve">interpellation </w:t>
      </w:r>
      <w:r w:rsidRPr="00DE20F0" w:rsidR="00514FD0">
        <w:rPr>
          <w:lang w:val="fr-FR" w:bidi="en-US"/>
        </w:rPr>
        <w:t xml:space="preserve">survenue </w:t>
      </w:r>
      <w:r w:rsidRPr="00DE20F0" w:rsidR="00C91407">
        <w:rPr>
          <w:lang w:val="fr-FR" w:bidi="en-US"/>
        </w:rPr>
        <w:t xml:space="preserve">15 août 2006 </w:t>
      </w:r>
      <w:r w:rsidRPr="00DE20F0" w:rsidR="005E40BC">
        <w:rPr>
          <w:lang w:val="fr-FR" w:bidi="en-US"/>
        </w:rPr>
        <w:t xml:space="preserve">à </w:t>
      </w:r>
      <w:r w:rsidRPr="00DE20F0" w:rsidR="001C5D9D">
        <w:rPr>
          <w:lang w:val="fr-FR" w:bidi="en-US"/>
        </w:rPr>
        <w:t xml:space="preserve">20 h 10 </w:t>
      </w:r>
      <w:r w:rsidRPr="00DE20F0" w:rsidR="00C91407">
        <w:rPr>
          <w:lang w:val="fr-FR" w:bidi="en-US"/>
        </w:rPr>
        <w:t>n</w:t>
      </w:r>
      <w:r w:rsidRPr="00DE20F0" w:rsidR="00DE20F0">
        <w:rPr>
          <w:lang w:val="fr-FR" w:bidi="en-US"/>
        </w:rPr>
        <w:t>’</w:t>
      </w:r>
      <w:r w:rsidRPr="00DE20F0" w:rsidR="00C91407">
        <w:rPr>
          <w:lang w:val="fr-FR" w:bidi="en-US"/>
        </w:rPr>
        <w:t xml:space="preserve">ont pas été spontanées mais </w:t>
      </w:r>
      <w:r w:rsidRPr="00DE20F0" w:rsidR="00437DB3">
        <w:rPr>
          <w:lang w:val="fr-FR" w:bidi="en-US"/>
        </w:rPr>
        <w:t>obtenues suite aux</w:t>
      </w:r>
      <w:r w:rsidRPr="00DE20F0" w:rsidR="00C91407">
        <w:rPr>
          <w:lang w:val="fr-FR" w:bidi="en-US"/>
        </w:rPr>
        <w:t xml:space="preserve"> questions posées par les agents du FSKN</w:t>
      </w:r>
      <w:r w:rsidRPr="00DE20F0" w:rsidR="00716B4D">
        <w:rPr>
          <w:lang w:val="fr-FR" w:bidi="en-US"/>
        </w:rPr>
        <w:t xml:space="preserve"> (voir</w:t>
      </w:r>
      <w:r w:rsidRPr="00DE20F0" w:rsidR="00586211">
        <w:rPr>
          <w:lang w:val="fr-FR" w:bidi="en-US"/>
        </w:rPr>
        <w:t>,</w:t>
      </w:r>
      <w:r w:rsidRPr="00DE20F0" w:rsidR="00716B4D">
        <w:rPr>
          <w:lang w:val="fr-FR" w:bidi="en-US"/>
        </w:rPr>
        <w:t xml:space="preserve"> </w:t>
      </w:r>
      <w:r w:rsidRPr="00DE20F0" w:rsidR="00716B4D">
        <w:rPr>
          <w:i/>
          <w:lang w:val="fr-FR" w:bidi="en-US"/>
        </w:rPr>
        <w:t>a contrario</w:t>
      </w:r>
      <w:r w:rsidRPr="00DE20F0" w:rsidR="00716B4D">
        <w:rPr>
          <w:lang w:val="fr-FR" w:bidi="en-US"/>
        </w:rPr>
        <w:t xml:space="preserve">, </w:t>
      </w:r>
      <w:r w:rsidRPr="00DE20F0" w:rsidR="00586211">
        <w:rPr>
          <w:i/>
          <w:lang w:val="fr-FR" w:bidi="en-US"/>
        </w:rPr>
        <w:t>Chukayev c. Russie</w:t>
      </w:r>
      <w:r w:rsidRPr="00DE20F0" w:rsidR="00586211">
        <w:rPr>
          <w:lang w:val="fr-FR" w:bidi="en-US"/>
        </w:rPr>
        <w:t>, n</w:t>
      </w:r>
      <w:r w:rsidRPr="00DE20F0" w:rsidR="00586211">
        <w:rPr>
          <w:vertAlign w:val="superscript"/>
          <w:lang w:val="fr-FR" w:bidi="en-US"/>
        </w:rPr>
        <w:t>o</w:t>
      </w:r>
      <w:r w:rsidRPr="00DE20F0" w:rsidR="00586211">
        <w:rPr>
          <w:lang w:val="fr-FR" w:bidi="en-US"/>
        </w:rPr>
        <w:t> 36814/06, §§ 100</w:t>
      </w:r>
      <w:r w:rsidRPr="00DE20F0" w:rsidR="00586211">
        <w:rPr>
          <w:lang w:val="fr-FR" w:bidi="en-US"/>
        </w:rPr>
        <w:noBreakHyphen/>
        <w:t>101, 5 novembre 2015)</w:t>
      </w:r>
      <w:r w:rsidRPr="00DE20F0" w:rsidR="00C91407">
        <w:rPr>
          <w:lang w:val="fr-FR" w:bidi="en-US"/>
        </w:rPr>
        <w:t xml:space="preserve">. </w:t>
      </w:r>
      <w:r w:rsidRPr="00DE20F0" w:rsidR="00C64432">
        <w:rPr>
          <w:lang w:val="fr-FR" w:bidi="en-US"/>
        </w:rPr>
        <w:t>Or</w:t>
      </w:r>
      <w:r w:rsidRPr="00DE20F0" w:rsidR="001E0714">
        <w:rPr>
          <w:lang w:val="fr-FR" w:bidi="en-US"/>
        </w:rPr>
        <w:t xml:space="preserve">, les agents </w:t>
      </w:r>
      <w:r w:rsidRPr="00DE20F0" w:rsidR="001C5D9D">
        <w:rPr>
          <w:lang w:val="fr-FR" w:bidi="en-US"/>
        </w:rPr>
        <w:t xml:space="preserve">du FSKN </w:t>
      </w:r>
      <w:r w:rsidRPr="00DE20F0" w:rsidR="00514FD0">
        <w:rPr>
          <w:lang w:val="fr-FR" w:bidi="en-US"/>
        </w:rPr>
        <w:t xml:space="preserve">avaient </w:t>
      </w:r>
      <w:r w:rsidRPr="00DE20F0" w:rsidR="001E0714">
        <w:rPr>
          <w:lang w:val="fr-FR" w:bidi="en-US"/>
        </w:rPr>
        <w:t xml:space="preserve">déjà de soupçons </w:t>
      </w:r>
      <w:r w:rsidRPr="00DE20F0" w:rsidR="00514FD0">
        <w:rPr>
          <w:lang w:val="fr-FR" w:bidi="en-US"/>
        </w:rPr>
        <w:t>concernant l</w:t>
      </w:r>
      <w:r w:rsidRPr="00DE20F0" w:rsidR="00DE20F0">
        <w:rPr>
          <w:lang w:val="fr-FR" w:bidi="en-US"/>
        </w:rPr>
        <w:t>’</w:t>
      </w:r>
      <w:r w:rsidRPr="00DE20F0" w:rsidR="00514FD0">
        <w:rPr>
          <w:lang w:val="fr-FR" w:bidi="en-US"/>
        </w:rPr>
        <w:t>implication du</w:t>
      </w:r>
      <w:r w:rsidRPr="00DE20F0" w:rsidR="001E0714">
        <w:rPr>
          <w:lang w:val="fr-FR" w:bidi="en-US"/>
        </w:rPr>
        <w:t xml:space="preserve"> requérant </w:t>
      </w:r>
      <w:r w:rsidRPr="00DE20F0" w:rsidR="00514FD0">
        <w:rPr>
          <w:lang w:val="fr-FR" w:bidi="en-US"/>
        </w:rPr>
        <w:t xml:space="preserve">dans un </w:t>
      </w:r>
      <w:r w:rsidRPr="00DE20F0" w:rsidR="001E0714">
        <w:rPr>
          <w:lang w:val="fr-FR" w:bidi="en-US"/>
        </w:rPr>
        <w:t>trafic de stupéfiants</w:t>
      </w:r>
      <w:r w:rsidRPr="00DE20F0" w:rsidR="00C64432">
        <w:rPr>
          <w:lang w:val="fr-FR" w:bidi="en-US"/>
        </w:rPr>
        <w:t xml:space="preserve"> (paragraphe </w:t>
      </w:r>
      <w:r w:rsidRPr="00DE20F0" w:rsidR="00C64432">
        <w:rPr>
          <w:lang w:val="fr-FR" w:bidi="en-US"/>
        </w:rPr>
        <w:fldChar w:fldCharType="begin"/>
      </w:r>
      <w:r w:rsidRPr="00DE20F0" w:rsidR="00C64432">
        <w:rPr>
          <w:lang w:val="fr-FR" w:bidi="en-US"/>
        </w:rPr>
        <w:instrText xml:space="preserve"> REF art6app \h </w:instrText>
      </w:r>
      <w:r w:rsidRPr="00DE20F0" w:rsidR="00C64432">
        <w:rPr>
          <w:lang w:val="fr-FR" w:bidi="en-US"/>
        </w:rPr>
      </w:r>
      <w:r w:rsidRPr="00DE20F0" w:rsidR="00C64432">
        <w:rPr>
          <w:lang w:val="fr-FR" w:bidi="en-US"/>
        </w:rPr>
        <w:fldChar w:fldCharType="separate"/>
      </w:r>
      <w:r w:rsidRPr="00DE20F0" w:rsidR="00DE20F0">
        <w:rPr>
          <w:noProof/>
          <w:lang w:val="fr-FR"/>
        </w:rPr>
        <w:t>146</w:t>
      </w:r>
      <w:r w:rsidRPr="00DE20F0" w:rsidR="00C64432">
        <w:rPr>
          <w:lang w:val="fr-FR" w:bidi="en-US"/>
        </w:rPr>
        <w:fldChar w:fldCharType="end"/>
      </w:r>
      <w:r w:rsidRPr="00DE20F0" w:rsidR="00C64432">
        <w:rPr>
          <w:lang w:val="fr-FR" w:bidi="en-US"/>
        </w:rPr>
        <w:t xml:space="preserve"> ci</w:t>
      </w:r>
      <w:r w:rsidRPr="00DE20F0" w:rsidR="00C64432">
        <w:rPr>
          <w:lang w:val="fr-FR" w:bidi="en-US"/>
        </w:rPr>
        <w:noBreakHyphen/>
        <w:t>dessus)</w:t>
      </w:r>
      <w:r w:rsidRPr="00DE20F0" w:rsidR="00514FD0">
        <w:rPr>
          <w:lang w:val="fr-FR" w:bidi="en-US"/>
        </w:rPr>
        <w:t>.</w:t>
      </w:r>
      <w:r w:rsidRPr="00DE20F0" w:rsidR="001E0714">
        <w:rPr>
          <w:lang w:val="fr-FR" w:bidi="en-US"/>
        </w:rPr>
        <w:t xml:space="preserve"> </w:t>
      </w:r>
      <w:r w:rsidRPr="00DE20F0" w:rsidR="00514FD0">
        <w:rPr>
          <w:lang w:val="fr-FR" w:bidi="en-US"/>
        </w:rPr>
        <w:t>C</w:t>
      </w:r>
      <w:r w:rsidRPr="00DE20F0" w:rsidR="001E0714">
        <w:rPr>
          <w:lang w:val="fr-FR" w:bidi="en-US"/>
        </w:rPr>
        <w:t xml:space="preserve">es questions doivent donc être assimilées à un interrogatoire </w:t>
      </w:r>
      <w:r w:rsidRPr="00DE20F0" w:rsidR="00C64432">
        <w:rPr>
          <w:lang w:val="fr-FR" w:bidi="en-US"/>
        </w:rPr>
        <w:t>sans</w:t>
      </w:r>
      <w:r w:rsidRPr="00DE20F0" w:rsidR="00463FBE">
        <w:rPr>
          <w:lang w:val="fr-FR" w:bidi="en-US"/>
        </w:rPr>
        <w:t xml:space="preserve"> notification </w:t>
      </w:r>
      <w:r w:rsidRPr="00DE20F0" w:rsidR="00C64432">
        <w:rPr>
          <w:lang w:val="fr-FR" w:bidi="en-US"/>
        </w:rPr>
        <w:t xml:space="preserve">préalable </w:t>
      </w:r>
      <w:r w:rsidRPr="00DE20F0" w:rsidR="00463FBE">
        <w:rPr>
          <w:lang w:val="fr-FR" w:bidi="en-US"/>
        </w:rPr>
        <w:t>au requérant de s</w:t>
      </w:r>
      <w:r w:rsidRPr="00DE20F0" w:rsidR="00217E5E">
        <w:rPr>
          <w:lang w:val="fr-FR" w:bidi="en-US"/>
        </w:rPr>
        <w:t>es</w:t>
      </w:r>
      <w:r w:rsidRPr="00DE20F0" w:rsidR="00463FBE">
        <w:rPr>
          <w:lang w:val="fr-FR" w:bidi="en-US"/>
        </w:rPr>
        <w:t xml:space="preserve"> droit</w:t>
      </w:r>
      <w:r w:rsidRPr="00DE20F0" w:rsidR="00217E5E">
        <w:rPr>
          <w:lang w:val="fr-FR" w:bidi="en-US"/>
        </w:rPr>
        <w:t>s procéduraux, notamment du droit</w:t>
      </w:r>
      <w:r w:rsidRPr="00DE20F0" w:rsidR="00463FBE">
        <w:rPr>
          <w:lang w:val="fr-FR" w:bidi="en-US"/>
        </w:rPr>
        <w:t xml:space="preserve"> </w:t>
      </w:r>
      <w:r w:rsidRPr="00DE20F0" w:rsidR="00217E5E">
        <w:rPr>
          <w:lang w:val="fr-FR" w:bidi="en-US"/>
        </w:rPr>
        <w:t>de bénéficier de l</w:t>
      </w:r>
      <w:r w:rsidRPr="00DE20F0" w:rsidR="00DE20F0">
        <w:rPr>
          <w:lang w:val="fr-FR" w:bidi="en-US"/>
        </w:rPr>
        <w:t>’</w:t>
      </w:r>
      <w:r w:rsidRPr="00DE20F0" w:rsidR="00217E5E">
        <w:rPr>
          <w:lang w:val="fr-FR" w:bidi="en-US"/>
        </w:rPr>
        <w:t>assistance d</w:t>
      </w:r>
      <w:r w:rsidRPr="00DE20F0" w:rsidR="00DE20F0">
        <w:rPr>
          <w:lang w:val="fr-FR" w:bidi="en-US"/>
        </w:rPr>
        <w:t>’</w:t>
      </w:r>
      <w:r w:rsidRPr="00DE20F0" w:rsidR="00217E5E">
        <w:rPr>
          <w:lang w:val="fr-FR" w:bidi="en-US"/>
        </w:rPr>
        <w:t xml:space="preserve">un avocat et du droit de garder le silence et de ne pas témoigner contre soi-même </w:t>
      </w:r>
      <w:r w:rsidRPr="00DE20F0" w:rsidR="00463FBE">
        <w:rPr>
          <w:lang w:val="fr-FR" w:bidi="en-US"/>
        </w:rPr>
        <w:t xml:space="preserve">(paragraphe </w:t>
      </w:r>
      <w:r w:rsidRPr="00DE20F0" w:rsidR="005E40BC">
        <w:rPr>
          <w:lang w:val="fr-FR" w:bidi="en-US"/>
        </w:rPr>
        <w:fldChar w:fldCharType="begin"/>
      </w:r>
      <w:r w:rsidRPr="00DE20F0" w:rsidR="005E40BC">
        <w:rPr>
          <w:lang w:val="fr-FR" w:bidi="en-US"/>
        </w:rPr>
        <w:instrText xml:space="preserve"> REF conclnotdroi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159</w:t>
      </w:r>
      <w:r w:rsidRPr="00DE20F0" w:rsidR="005E40BC">
        <w:rPr>
          <w:lang w:val="fr-FR" w:bidi="en-US"/>
        </w:rPr>
        <w:fldChar w:fldCharType="end"/>
      </w:r>
      <w:r w:rsidRPr="00DE20F0" w:rsidR="005E40BC">
        <w:rPr>
          <w:lang w:val="fr-FR" w:bidi="en-US"/>
        </w:rPr>
        <w:t xml:space="preserve"> </w:t>
      </w:r>
      <w:r w:rsidRPr="00DE20F0" w:rsidR="00463FBE">
        <w:rPr>
          <w:lang w:val="fr-FR" w:bidi="en-US"/>
        </w:rPr>
        <w:t>ci</w:t>
      </w:r>
      <w:r w:rsidRPr="00DE20F0" w:rsidR="00463FBE">
        <w:rPr>
          <w:lang w:val="fr-FR" w:bidi="en-US"/>
        </w:rPr>
        <w:noBreakHyphen/>
        <w:t>dessus).</w:t>
      </w:r>
    </w:p>
    <w:p w:rsidRPr="00DE20F0" w:rsidR="001B7308" w:rsidP="00DE20F0" w:rsidRDefault="00463FBE">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167</w:t>
      </w:r>
      <w:r w:rsidRPr="00DE20F0">
        <w:rPr>
          <w:lang w:val="fr-FR" w:bidi="en-US"/>
        </w:rPr>
        <w:fldChar w:fldCharType="end"/>
      </w:r>
      <w:r w:rsidRPr="00DE20F0">
        <w:rPr>
          <w:lang w:val="fr-FR" w:bidi="en-US"/>
        </w:rPr>
        <w:t>.  </w:t>
      </w:r>
      <w:r w:rsidRPr="00DE20F0" w:rsidR="00514FD0">
        <w:rPr>
          <w:lang w:val="fr-FR" w:bidi="en-US"/>
        </w:rPr>
        <w:t xml:space="preserve">La Cour </w:t>
      </w:r>
      <w:r w:rsidRPr="00DE20F0" w:rsidR="00C64432">
        <w:rPr>
          <w:lang w:val="fr-FR" w:bidi="en-US"/>
        </w:rPr>
        <w:t xml:space="preserve">observe </w:t>
      </w:r>
      <w:r w:rsidRPr="00DE20F0" w:rsidR="00514FD0">
        <w:rPr>
          <w:lang w:val="fr-FR" w:bidi="en-US"/>
        </w:rPr>
        <w:t>que, p</w:t>
      </w:r>
      <w:r w:rsidRPr="00DE20F0" w:rsidR="00A64BF0">
        <w:rPr>
          <w:lang w:val="fr-FR" w:bidi="en-US"/>
        </w:rPr>
        <w:t>endant</w:t>
      </w:r>
      <w:r w:rsidRPr="00DE20F0">
        <w:rPr>
          <w:lang w:val="fr-FR" w:bidi="en-US"/>
        </w:rPr>
        <w:t xml:space="preserve"> le procès</w:t>
      </w:r>
      <w:r w:rsidRPr="00DE20F0" w:rsidR="003F717D">
        <w:rPr>
          <w:lang w:val="fr-FR" w:bidi="en-US"/>
        </w:rPr>
        <w:t xml:space="preserve"> pénal</w:t>
      </w:r>
      <w:r w:rsidRPr="00DE20F0">
        <w:rPr>
          <w:lang w:val="fr-FR" w:bidi="en-US"/>
        </w:rPr>
        <w:t>, le requérant</w:t>
      </w:r>
      <w:r w:rsidRPr="00DE20F0" w:rsidR="004D2163">
        <w:rPr>
          <w:lang w:val="fr-FR" w:bidi="en-US"/>
        </w:rPr>
        <w:t xml:space="preserve"> a nié que les paquets </w:t>
      </w:r>
      <w:r w:rsidRPr="00DE20F0" w:rsidR="00514FD0">
        <w:rPr>
          <w:lang w:val="fr-FR" w:bidi="en-US"/>
        </w:rPr>
        <w:t xml:space="preserve">contenant </w:t>
      </w:r>
      <w:r w:rsidRPr="00DE20F0" w:rsidR="004D2163">
        <w:rPr>
          <w:lang w:val="fr-FR" w:bidi="en-US"/>
        </w:rPr>
        <w:t>de</w:t>
      </w:r>
      <w:r w:rsidRPr="00DE20F0" w:rsidR="00514FD0">
        <w:rPr>
          <w:lang w:val="fr-FR" w:bidi="en-US"/>
        </w:rPr>
        <w:t>s</w:t>
      </w:r>
      <w:r w:rsidRPr="00DE20F0" w:rsidR="004D2163">
        <w:rPr>
          <w:lang w:val="fr-FR" w:bidi="en-US"/>
        </w:rPr>
        <w:t xml:space="preserve"> stupéfiant</w:t>
      </w:r>
      <w:r w:rsidRPr="00DE20F0" w:rsidR="00514FD0">
        <w:rPr>
          <w:lang w:val="fr-FR" w:bidi="en-US"/>
        </w:rPr>
        <w:t>s</w:t>
      </w:r>
      <w:r w:rsidRPr="00DE20F0" w:rsidR="004D2163">
        <w:rPr>
          <w:lang w:val="fr-FR" w:bidi="en-US"/>
        </w:rPr>
        <w:t xml:space="preserve"> saisi</w:t>
      </w:r>
      <w:r w:rsidRPr="00DE20F0" w:rsidR="00514FD0">
        <w:rPr>
          <w:lang w:val="fr-FR" w:bidi="en-US"/>
        </w:rPr>
        <w:t>s</w:t>
      </w:r>
      <w:r w:rsidRPr="00DE20F0" w:rsidR="004D2163">
        <w:rPr>
          <w:lang w:val="fr-FR" w:bidi="en-US"/>
        </w:rPr>
        <w:t xml:space="preserve"> dans son véhicule lui appartenaient (paragraphe </w:t>
      </w:r>
      <w:r w:rsidRPr="00DE20F0" w:rsidR="004D2163">
        <w:rPr>
          <w:lang w:val="fr-FR" w:bidi="en-US"/>
        </w:rPr>
        <w:fldChar w:fldCharType="begin"/>
      </w:r>
      <w:r w:rsidRPr="00DE20F0" w:rsidR="004D2163">
        <w:rPr>
          <w:lang w:val="fr-FR" w:bidi="en-US"/>
        </w:rPr>
        <w:instrText xml:space="preserve"> REF reqposproc \h </w:instrText>
      </w:r>
      <w:r w:rsidRPr="00DE20F0" w:rsidR="00451767">
        <w:rPr>
          <w:lang w:val="fr-FR" w:bidi="en-US"/>
        </w:rPr>
        <w:instrText xml:space="preserve"> \* MERGEFORMAT </w:instrText>
      </w:r>
      <w:r w:rsidRPr="00DE20F0" w:rsidR="004D2163">
        <w:rPr>
          <w:lang w:val="fr-FR" w:bidi="en-US"/>
        </w:rPr>
      </w:r>
      <w:r w:rsidRPr="00DE20F0" w:rsidR="004D2163">
        <w:rPr>
          <w:lang w:val="fr-FR" w:bidi="en-US"/>
        </w:rPr>
        <w:fldChar w:fldCharType="separate"/>
      </w:r>
      <w:r w:rsidRPr="00DE20F0" w:rsidR="00DE20F0">
        <w:rPr>
          <w:bCs/>
          <w:noProof/>
          <w:lang w:val="fr-FR"/>
        </w:rPr>
        <w:t>40</w:t>
      </w:r>
      <w:r w:rsidRPr="00DE20F0" w:rsidR="004D2163">
        <w:rPr>
          <w:lang w:val="fr-FR" w:bidi="en-US"/>
        </w:rPr>
        <w:fldChar w:fldCharType="end"/>
      </w:r>
      <w:r w:rsidRPr="00DE20F0" w:rsidR="004D2163">
        <w:rPr>
          <w:lang w:val="fr-FR" w:bidi="en-US"/>
        </w:rPr>
        <w:t xml:space="preserve"> ci</w:t>
      </w:r>
      <w:r w:rsidRPr="00DE20F0" w:rsidR="004D2163">
        <w:rPr>
          <w:lang w:val="fr-FR" w:bidi="en-US"/>
        </w:rPr>
        <w:noBreakHyphen/>
        <w:t>dessus)</w:t>
      </w:r>
      <w:r w:rsidRPr="00DE20F0" w:rsidR="00514FD0">
        <w:rPr>
          <w:lang w:val="fr-FR" w:bidi="en-US"/>
        </w:rPr>
        <w:t>. Elle note également qu</w:t>
      </w:r>
      <w:r w:rsidRPr="00DE20F0" w:rsidR="00DE20F0">
        <w:rPr>
          <w:lang w:val="fr-FR" w:bidi="en-US"/>
        </w:rPr>
        <w:t>’</w:t>
      </w:r>
      <w:r w:rsidRPr="00DE20F0" w:rsidR="00514FD0">
        <w:rPr>
          <w:lang w:val="fr-FR" w:bidi="en-US"/>
        </w:rPr>
        <w:t>il</w:t>
      </w:r>
      <w:r w:rsidRPr="00DE20F0" w:rsidR="004D2163">
        <w:rPr>
          <w:lang w:val="fr-FR" w:bidi="en-US"/>
        </w:rPr>
        <w:t xml:space="preserve"> </w:t>
      </w:r>
      <w:r w:rsidRPr="00DE20F0" w:rsidR="00A64BF0">
        <w:rPr>
          <w:lang w:val="fr-FR" w:bidi="en-US"/>
        </w:rPr>
        <w:t>a demandé l</w:t>
      </w:r>
      <w:r w:rsidRPr="00DE20F0" w:rsidR="00DE20F0">
        <w:rPr>
          <w:lang w:val="fr-FR" w:bidi="en-US"/>
        </w:rPr>
        <w:t>’</w:t>
      </w:r>
      <w:r w:rsidRPr="00DE20F0" w:rsidR="00A64BF0">
        <w:rPr>
          <w:lang w:val="fr-FR" w:bidi="en-US"/>
        </w:rPr>
        <w:t xml:space="preserve">exclusion des </w:t>
      </w:r>
      <w:r w:rsidRPr="00DE20F0" w:rsidR="004D2163">
        <w:rPr>
          <w:lang w:val="fr-FR" w:bidi="en-US"/>
        </w:rPr>
        <w:t xml:space="preserve">éléments de </w:t>
      </w:r>
      <w:r w:rsidRPr="00DE20F0" w:rsidR="00A64BF0">
        <w:rPr>
          <w:lang w:val="fr-FR" w:bidi="en-US"/>
        </w:rPr>
        <w:t xml:space="preserve">preuves obtenus immédiatement après son </w:t>
      </w:r>
      <w:r w:rsidRPr="00DE20F0" w:rsidR="004D2163">
        <w:rPr>
          <w:lang w:val="fr-FR" w:bidi="en-US"/>
        </w:rPr>
        <w:t xml:space="preserve">interpellation sans </w:t>
      </w:r>
      <w:r w:rsidRPr="00DE20F0" w:rsidR="00514FD0">
        <w:rPr>
          <w:lang w:val="fr-FR" w:bidi="en-US"/>
        </w:rPr>
        <w:t>l</w:t>
      </w:r>
      <w:r w:rsidRPr="00DE20F0" w:rsidR="00DE20F0">
        <w:rPr>
          <w:lang w:val="fr-FR" w:bidi="en-US"/>
        </w:rPr>
        <w:t>’</w:t>
      </w:r>
      <w:r w:rsidRPr="00DE20F0" w:rsidR="004D2163">
        <w:rPr>
          <w:lang w:val="fr-FR" w:bidi="en-US"/>
        </w:rPr>
        <w:t>assistance d</w:t>
      </w:r>
      <w:r w:rsidRPr="00DE20F0" w:rsidR="00DE20F0">
        <w:rPr>
          <w:lang w:val="fr-FR" w:bidi="en-US"/>
        </w:rPr>
        <w:t>’</w:t>
      </w:r>
      <w:r w:rsidRPr="00DE20F0" w:rsidR="004D2163">
        <w:rPr>
          <w:lang w:val="fr-FR" w:bidi="en-US"/>
        </w:rPr>
        <w:t>un avocat</w:t>
      </w:r>
      <w:r w:rsidRPr="00DE20F0" w:rsidR="00514FD0">
        <w:rPr>
          <w:lang w:val="fr-FR" w:bidi="en-US"/>
        </w:rPr>
        <w:t>,</w:t>
      </w:r>
      <w:r w:rsidRPr="00DE20F0" w:rsidR="004D2163">
        <w:rPr>
          <w:lang w:val="fr-FR" w:bidi="en-US"/>
        </w:rPr>
        <w:t xml:space="preserve"> dont le procès</w:t>
      </w:r>
      <w:r w:rsidRPr="00DE20F0" w:rsidR="004D2163">
        <w:rPr>
          <w:lang w:val="fr-FR" w:bidi="en-US"/>
        </w:rPr>
        <w:noBreakHyphen/>
        <w:t>verbal de l</w:t>
      </w:r>
      <w:r w:rsidRPr="00DE20F0" w:rsidR="00DE20F0">
        <w:rPr>
          <w:lang w:val="fr-FR" w:bidi="en-US"/>
        </w:rPr>
        <w:t>’</w:t>
      </w:r>
      <w:r w:rsidRPr="00DE20F0" w:rsidR="004D2163">
        <w:rPr>
          <w:lang w:val="fr-FR" w:bidi="en-US"/>
        </w:rPr>
        <w:t>inspection du véhicule établi le 15 août 2006 à 21 h 50</w:t>
      </w:r>
      <w:r w:rsidRPr="00DE20F0" w:rsidR="00A64BF0">
        <w:rPr>
          <w:lang w:val="fr-FR" w:bidi="en-US"/>
        </w:rPr>
        <w:t xml:space="preserve"> </w:t>
      </w:r>
      <w:r w:rsidRPr="00DE20F0" w:rsidR="004D2163">
        <w:rPr>
          <w:lang w:val="fr-FR" w:bidi="en-US"/>
        </w:rPr>
        <w:t xml:space="preserve">comportant </w:t>
      </w:r>
      <w:r w:rsidRPr="00DE20F0" w:rsidR="0084346A">
        <w:rPr>
          <w:lang w:val="fr-FR" w:bidi="en-US"/>
        </w:rPr>
        <w:t>l</w:t>
      </w:r>
      <w:r w:rsidRPr="00DE20F0" w:rsidR="004D2163">
        <w:rPr>
          <w:lang w:val="fr-FR" w:bidi="en-US"/>
        </w:rPr>
        <w:t>es déclarations auto</w:t>
      </w:r>
      <w:r w:rsidRPr="00DE20F0" w:rsidR="004D2163">
        <w:rPr>
          <w:lang w:val="fr-FR" w:bidi="en-US"/>
        </w:rPr>
        <w:noBreakHyphen/>
        <w:t xml:space="preserve">incriminantes </w:t>
      </w:r>
      <w:r w:rsidRPr="00DE20F0" w:rsidR="0084346A">
        <w:rPr>
          <w:lang w:val="fr-FR" w:bidi="en-US"/>
        </w:rPr>
        <w:t xml:space="preserve">précitées </w:t>
      </w:r>
      <w:r w:rsidRPr="00DE20F0" w:rsidR="00A64BF0">
        <w:rPr>
          <w:lang w:val="fr-FR" w:bidi="en-US"/>
        </w:rPr>
        <w:t>(paragraphe</w:t>
      </w:r>
      <w:r w:rsidRPr="00DE20F0" w:rsidR="005E40BC">
        <w:rPr>
          <w:lang w:val="fr-FR" w:bidi="en-US"/>
        </w:rPr>
        <w:t xml:space="preserve"> </w:t>
      </w:r>
      <w:r w:rsidRPr="00DE20F0" w:rsidR="005E40BC">
        <w:rPr>
          <w:lang w:val="fr-FR" w:bidi="en-US"/>
        </w:rPr>
        <w:fldChar w:fldCharType="begin"/>
      </w:r>
      <w:r w:rsidRPr="00DE20F0" w:rsidR="005E40BC">
        <w:rPr>
          <w:lang w:val="fr-FR" w:bidi="en-US"/>
        </w:rPr>
        <w:instrText xml:space="preserve"> REF demexclpre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44</w:t>
      </w:r>
      <w:r w:rsidRPr="00DE20F0" w:rsidR="005E40BC">
        <w:rPr>
          <w:lang w:val="fr-FR" w:bidi="en-US"/>
        </w:rPr>
        <w:fldChar w:fldCharType="end"/>
      </w:r>
      <w:r w:rsidRPr="00DE20F0" w:rsidR="00A64BF0">
        <w:rPr>
          <w:lang w:val="fr-FR" w:bidi="en-US"/>
        </w:rPr>
        <w:t xml:space="preserve"> ci</w:t>
      </w:r>
      <w:r w:rsidRPr="00DE20F0" w:rsidR="00A64BF0">
        <w:rPr>
          <w:lang w:val="fr-FR" w:bidi="en-US"/>
        </w:rPr>
        <w:noBreakHyphen/>
        <w:t>dessus</w:t>
      </w:r>
      <w:r w:rsidRPr="00DE20F0" w:rsidR="00DD4914">
        <w:rPr>
          <w:lang w:val="fr-FR" w:bidi="en-US"/>
        </w:rPr>
        <w:t xml:space="preserve"> ; voir, </w:t>
      </w:r>
      <w:r w:rsidRPr="00DE20F0" w:rsidR="00DD4914">
        <w:rPr>
          <w:i/>
          <w:lang w:val="fr-FR" w:bidi="en-US"/>
        </w:rPr>
        <w:t>a contrario</w:t>
      </w:r>
      <w:r w:rsidRPr="00DE20F0" w:rsidR="00DD4914">
        <w:rPr>
          <w:lang w:val="fr-FR" w:bidi="en-US"/>
        </w:rPr>
        <w:t xml:space="preserve">, </w:t>
      </w:r>
      <w:r w:rsidRPr="00DE20F0" w:rsidR="00DD4914">
        <w:rPr>
          <w:i/>
          <w:lang w:val="fr-FR" w:bidi="en-US"/>
        </w:rPr>
        <w:t>Chukayev</w:t>
      </w:r>
      <w:r w:rsidRPr="00DE20F0" w:rsidR="00DD4914">
        <w:rPr>
          <w:lang w:val="fr-FR" w:bidi="en-US"/>
        </w:rPr>
        <w:t>, précité, § 103</w:t>
      </w:r>
      <w:r w:rsidRPr="00DE20F0" w:rsidR="00A64BF0">
        <w:rPr>
          <w:lang w:val="fr-FR" w:bidi="en-US"/>
        </w:rPr>
        <w:t xml:space="preserve">). </w:t>
      </w:r>
      <w:r w:rsidRPr="00DE20F0" w:rsidR="0084346A">
        <w:rPr>
          <w:lang w:val="fr-FR" w:bidi="en-US"/>
        </w:rPr>
        <w:t>Elle constate c</w:t>
      </w:r>
      <w:r w:rsidRPr="00DE20F0" w:rsidR="00A64BF0">
        <w:rPr>
          <w:lang w:val="fr-FR" w:bidi="en-US"/>
        </w:rPr>
        <w:t>ependant</w:t>
      </w:r>
      <w:r w:rsidRPr="00DE20F0" w:rsidR="0084346A">
        <w:rPr>
          <w:lang w:val="fr-FR" w:bidi="en-US"/>
        </w:rPr>
        <w:t xml:space="preserve"> que</w:t>
      </w:r>
      <w:r w:rsidRPr="00DE20F0" w:rsidR="00A64BF0">
        <w:rPr>
          <w:lang w:val="fr-FR" w:bidi="en-US"/>
        </w:rPr>
        <w:t xml:space="preserve"> le t</w:t>
      </w:r>
      <w:r w:rsidRPr="00DE20F0" w:rsidR="00011D67">
        <w:rPr>
          <w:lang w:val="fr-FR" w:bidi="en-US"/>
        </w:rPr>
        <w:t>ribunal de première instance n</w:t>
      </w:r>
      <w:r w:rsidRPr="00DE20F0" w:rsidR="00DE20F0">
        <w:rPr>
          <w:lang w:val="fr-FR" w:bidi="en-US"/>
        </w:rPr>
        <w:t>’</w:t>
      </w:r>
      <w:r w:rsidRPr="00DE20F0" w:rsidR="00A64BF0">
        <w:rPr>
          <w:lang w:val="fr-FR" w:bidi="en-US"/>
        </w:rPr>
        <w:t xml:space="preserve">a pas examiné cette demande </w:t>
      </w:r>
      <w:r w:rsidRPr="00DE20F0" w:rsidR="0084346A">
        <w:rPr>
          <w:lang w:val="fr-FR" w:bidi="en-US"/>
        </w:rPr>
        <w:t xml:space="preserve">sur le fond </w:t>
      </w:r>
      <w:r w:rsidRPr="00DE20F0" w:rsidR="00A64BF0">
        <w:rPr>
          <w:lang w:val="fr-FR" w:bidi="en-US"/>
        </w:rPr>
        <w:t>au motif qu</w:t>
      </w:r>
      <w:r w:rsidRPr="00DE20F0" w:rsidR="00DE20F0">
        <w:rPr>
          <w:lang w:val="fr-FR" w:bidi="en-US"/>
        </w:rPr>
        <w:t>’</w:t>
      </w:r>
      <w:r w:rsidRPr="00DE20F0" w:rsidR="00A64BF0">
        <w:rPr>
          <w:lang w:val="fr-FR" w:bidi="en-US"/>
        </w:rPr>
        <w:t>elle ne contenait pas la liste de</w:t>
      </w:r>
      <w:r w:rsidRPr="00DE20F0" w:rsidR="0084346A">
        <w:rPr>
          <w:lang w:val="fr-FR" w:bidi="en-US"/>
        </w:rPr>
        <w:t>s</w:t>
      </w:r>
      <w:r w:rsidRPr="00DE20F0" w:rsidR="00A64BF0">
        <w:rPr>
          <w:lang w:val="fr-FR" w:bidi="en-US"/>
        </w:rPr>
        <w:t xml:space="preserve"> preuves à exclure et </w:t>
      </w:r>
      <w:r w:rsidRPr="00DE20F0" w:rsidR="0084346A">
        <w:rPr>
          <w:lang w:val="fr-FR" w:bidi="en-US"/>
        </w:rPr>
        <w:t>qu</w:t>
      </w:r>
      <w:r w:rsidRPr="00DE20F0" w:rsidR="00DE20F0">
        <w:rPr>
          <w:lang w:val="fr-FR" w:bidi="en-US"/>
        </w:rPr>
        <w:t>’</w:t>
      </w:r>
      <w:r w:rsidRPr="00DE20F0" w:rsidR="0084346A">
        <w:rPr>
          <w:lang w:val="fr-FR" w:bidi="en-US"/>
        </w:rPr>
        <w:t xml:space="preserve">elle </w:t>
      </w:r>
      <w:r w:rsidRPr="00DE20F0" w:rsidR="00A64BF0">
        <w:rPr>
          <w:lang w:val="fr-FR" w:bidi="en-US"/>
        </w:rPr>
        <w:t>n</w:t>
      </w:r>
      <w:r w:rsidRPr="00DE20F0" w:rsidR="00DE20F0">
        <w:rPr>
          <w:lang w:val="fr-FR" w:bidi="en-US"/>
        </w:rPr>
        <w:t>’</w:t>
      </w:r>
      <w:r w:rsidRPr="00DE20F0" w:rsidR="00A64BF0">
        <w:rPr>
          <w:lang w:val="fr-FR" w:bidi="en-US"/>
        </w:rPr>
        <w:t xml:space="preserve">indiquait pas les dispositions légales </w:t>
      </w:r>
      <w:r w:rsidRPr="00DE20F0" w:rsidR="007A405C">
        <w:rPr>
          <w:lang w:val="fr-FR" w:bidi="en-US"/>
        </w:rPr>
        <w:t xml:space="preserve">pertinentes </w:t>
      </w:r>
      <w:r w:rsidRPr="00DE20F0" w:rsidR="0084346A">
        <w:rPr>
          <w:lang w:val="fr-FR" w:bidi="en-US"/>
        </w:rPr>
        <w:t>en l</w:t>
      </w:r>
      <w:r w:rsidRPr="00DE20F0" w:rsidR="00DE20F0">
        <w:rPr>
          <w:lang w:val="fr-FR" w:bidi="en-US"/>
        </w:rPr>
        <w:t>’</w:t>
      </w:r>
      <w:r w:rsidRPr="00DE20F0" w:rsidR="0084346A">
        <w:rPr>
          <w:lang w:val="fr-FR" w:bidi="en-US"/>
        </w:rPr>
        <w:t xml:space="preserve">espèce </w:t>
      </w:r>
      <w:r w:rsidRPr="00DE20F0" w:rsidR="00A64BF0">
        <w:rPr>
          <w:lang w:val="fr-FR" w:bidi="en-US"/>
        </w:rPr>
        <w:t>(paragraphe</w:t>
      </w:r>
      <w:r w:rsidRPr="00DE20F0" w:rsidR="005E40BC">
        <w:rPr>
          <w:lang w:val="fr-FR" w:bidi="en-US"/>
        </w:rPr>
        <w:t xml:space="preserve"> </w:t>
      </w:r>
      <w:r w:rsidRPr="00DE20F0" w:rsidR="005E40BC">
        <w:rPr>
          <w:lang w:val="fr-FR" w:bidi="en-US"/>
        </w:rPr>
        <w:fldChar w:fldCharType="begin"/>
      </w:r>
      <w:r w:rsidRPr="00DE20F0" w:rsidR="005E40BC">
        <w:rPr>
          <w:lang w:val="fr-FR" w:bidi="en-US"/>
        </w:rPr>
        <w:instrText xml:space="preserve"> REF demexclpredec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45</w:t>
      </w:r>
      <w:r w:rsidRPr="00DE20F0" w:rsidR="005E40BC">
        <w:rPr>
          <w:lang w:val="fr-FR" w:bidi="en-US"/>
        </w:rPr>
        <w:fldChar w:fldCharType="end"/>
      </w:r>
      <w:r w:rsidRPr="00DE20F0" w:rsidR="00A64BF0">
        <w:rPr>
          <w:lang w:val="fr-FR" w:bidi="en-US"/>
        </w:rPr>
        <w:t xml:space="preserve"> ci</w:t>
      </w:r>
      <w:r w:rsidRPr="00DE20F0" w:rsidR="00A64BF0">
        <w:rPr>
          <w:lang w:val="fr-FR" w:bidi="en-US"/>
        </w:rPr>
        <w:noBreakHyphen/>
        <w:t xml:space="preserve">dessus). Or </w:t>
      </w:r>
      <w:r w:rsidRPr="00DE20F0" w:rsidR="0084346A">
        <w:rPr>
          <w:lang w:val="fr-FR" w:bidi="en-US"/>
        </w:rPr>
        <w:t>elle</w:t>
      </w:r>
      <w:r w:rsidRPr="00DE20F0" w:rsidR="00A64BF0">
        <w:rPr>
          <w:lang w:val="fr-FR" w:bidi="en-US"/>
        </w:rPr>
        <w:t xml:space="preserve"> relève que ladite demande était amplement motivée et </w:t>
      </w:r>
      <w:r w:rsidRPr="00DE20F0" w:rsidR="0084346A">
        <w:rPr>
          <w:lang w:val="fr-FR" w:bidi="en-US"/>
        </w:rPr>
        <w:t>qu</w:t>
      </w:r>
      <w:r w:rsidRPr="00DE20F0" w:rsidR="00DE20F0">
        <w:rPr>
          <w:lang w:val="fr-FR" w:bidi="en-US"/>
        </w:rPr>
        <w:t>’</w:t>
      </w:r>
      <w:r w:rsidRPr="00DE20F0" w:rsidR="0084346A">
        <w:rPr>
          <w:lang w:val="fr-FR" w:bidi="en-US"/>
        </w:rPr>
        <w:t xml:space="preserve">elle </w:t>
      </w:r>
      <w:r w:rsidRPr="00DE20F0" w:rsidR="00A64BF0">
        <w:rPr>
          <w:lang w:val="fr-FR" w:bidi="en-US"/>
        </w:rPr>
        <w:t>s</w:t>
      </w:r>
      <w:r w:rsidRPr="00DE20F0" w:rsidR="00DE20F0">
        <w:rPr>
          <w:lang w:val="fr-FR" w:bidi="en-US"/>
        </w:rPr>
        <w:t>’</w:t>
      </w:r>
      <w:r w:rsidRPr="00DE20F0" w:rsidR="00A64BF0">
        <w:rPr>
          <w:lang w:val="fr-FR" w:bidi="en-US"/>
        </w:rPr>
        <w:t xml:space="preserve">appuyait tant sur les dispositions </w:t>
      </w:r>
      <w:r w:rsidRPr="00DE20F0" w:rsidR="006D41BA">
        <w:rPr>
          <w:lang w:val="fr-FR" w:bidi="en-US"/>
        </w:rPr>
        <w:t xml:space="preserve">pertinentes </w:t>
      </w:r>
      <w:r w:rsidRPr="00DE20F0" w:rsidR="00A64BF0">
        <w:rPr>
          <w:lang w:val="fr-FR" w:bidi="en-US"/>
        </w:rPr>
        <w:t>de la Constitution russe et du CPP que sur l</w:t>
      </w:r>
      <w:r w:rsidRPr="00DE20F0" w:rsidR="00DE20F0">
        <w:rPr>
          <w:lang w:val="fr-FR" w:bidi="en-US"/>
        </w:rPr>
        <w:t>’</w:t>
      </w:r>
      <w:r w:rsidRPr="00DE20F0" w:rsidR="00A64BF0">
        <w:rPr>
          <w:lang w:val="fr-FR" w:bidi="en-US"/>
        </w:rPr>
        <w:t>article 6 de la Convention. La Cour estime donc que la décision du tribunal de l</w:t>
      </w:r>
      <w:r w:rsidRPr="00DE20F0" w:rsidR="00DE20F0">
        <w:rPr>
          <w:lang w:val="fr-FR" w:bidi="en-US"/>
        </w:rPr>
        <w:t>’</w:t>
      </w:r>
      <w:r w:rsidRPr="00DE20F0" w:rsidR="00A64BF0">
        <w:rPr>
          <w:lang w:val="fr-FR" w:bidi="en-US"/>
        </w:rPr>
        <w:t xml:space="preserve">arrondissement </w:t>
      </w:r>
      <w:r w:rsidRPr="00DE20F0" w:rsidR="00BC36F0">
        <w:rPr>
          <w:lang w:val="fr-FR" w:bidi="en-US"/>
        </w:rPr>
        <w:t xml:space="preserve">Kirovski </w:t>
      </w:r>
      <w:r w:rsidRPr="00DE20F0" w:rsidR="00A64BF0">
        <w:rPr>
          <w:lang w:val="fr-FR" w:bidi="en-US"/>
        </w:rPr>
        <w:t xml:space="preserve">de </w:t>
      </w:r>
      <w:r w:rsidRPr="00DE20F0" w:rsidR="00527E78">
        <w:rPr>
          <w:lang w:val="fr-FR" w:bidi="en-US"/>
        </w:rPr>
        <w:t xml:space="preserve">rejeter </w:t>
      </w:r>
      <w:r w:rsidRPr="00DE20F0" w:rsidR="00A64BF0">
        <w:rPr>
          <w:lang w:val="fr-FR" w:bidi="en-US"/>
        </w:rPr>
        <w:t xml:space="preserve">cette </w:t>
      </w:r>
      <w:r w:rsidRPr="00DE20F0" w:rsidR="007A405C">
        <w:rPr>
          <w:lang w:val="fr-FR" w:bidi="en-US"/>
        </w:rPr>
        <w:t>demande sans examen sur le fond</w:t>
      </w:r>
      <w:r w:rsidRPr="00DE20F0" w:rsidR="00A64BF0">
        <w:rPr>
          <w:lang w:val="fr-FR" w:bidi="en-US"/>
        </w:rPr>
        <w:t xml:space="preserve"> était </w:t>
      </w:r>
      <w:r w:rsidRPr="00DE20F0" w:rsidR="00C64432">
        <w:rPr>
          <w:lang w:val="fr-FR" w:bidi="en-US"/>
        </w:rPr>
        <w:t xml:space="preserve">sans fondement </w:t>
      </w:r>
      <w:r w:rsidRPr="00DE20F0" w:rsidR="00BC36F0">
        <w:rPr>
          <w:lang w:val="fr-FR" w:bidi="en-US"/>
        </w:rPr>
        <w:t xml:space="preserve">(voir, </w:t>
      </w:r>
      <w:r w:rsidRPr="00DE20F0" w:rsidR="00BC36F0">
        <w:rPr>
          <w:i/>
          <w:lang w:val="fr-FR" w:bidi="en-US"/>
        </w:rPr>
        <w:t>mutatis mutandis</w:t>
      </w:r>
      <w:r w:rsidRPr="00DE20F0" w:rsidR="00BC36F0">
        <w:rPr>
          <w:lang w:val="fr-FR" w:bidi="en-US"/>
        </w:rPr>
        <w:t xml:space="preserve">, </w:t>
      </w:r>
      <w:r w:rsidRPr="00DE20F0" w:rsidR="00BC36F0">
        <w:rPr>
          <w:i/>
          <w:iCs/>
          <w:lang w:val="fr-FR" w:bidi="en-US"/>
        </w:rPr>
        <w:t>Dimitar Mitev c. Bulgarie</w:t>
      </w:r>
      <w:r w:rsidRPr="00DE20F0" w:rsidR="00BC36F0">
        <w:rPr>
          <w:lang w:val="fr-FR" w:bidi="en-US"/>
        </w:rPr>
        <w:t>, n</w:t>
      </w:r>
      <w:r w:rsidRPr="00DE20F0" w:rsidR="00BC36F0">
        <w:rPr>
          <w:vertAlign w:val="superscript"/>
          <w:lang w:val="fr-FR" w:bidi="en-US"/>
        </w:rPr>
        <w:t>o</w:t>
      </w:r>
      <w:r w:rsidRPr="00DE20F0" w:rsidR="00BC36F0">
        <w:rPr>
          <w:lang w:val="fr-FR" w:bidi="en-US"/>
        </w:rPr>
        <w:t> 34779/09, § 67, 8 mars 2018)</w:t>
      </w:r>
      <w:r w:rsidRPr="00DE20F0" w:rsidR="00A64BF0">
        <w:rPr>
          <w:lang w:val="fr-FR" w:bidi="en-US"/>
        </w:rPr>
        <w:t xml:space="preserve">. </w:t>
      </w:r>
      <w:r w:rsidRPr="00DE20F0" w:rsidR="00527E78">
        <w:rPr>
          <w:lang w:val="fr-FR" w:bidi="en-US"/>
        </w:rPr>
        <w:t>Elle considère qu</w:t>
      </w:r>
      <w:r w:rsidRPr="00DE20F0" w:rsidR="00DE20F0">
        <w:rPr>
          <w:lang w:val="fr-FR" w:bidi="en-US"/>
        </w:rPr>
        <w:t>’</w:t>
      </w:r>
      <w:r w:rsidRPr="00DE20F0" w:rsidR="00527E78">
        <w:rPr>
          <w:lang w:val="fr-FR" w:bidi="en-US"/>
        </w:rPr>
        <w:t>il n</w:t>
      </w:r>
      <w:r w:rsidRPr="00DE20F0" w:rsidR="00DE20F0">
        <w:rPr>
          <w:lang w:val="fr-FR" w:bidi="en-US"/>
        </w:rPr>
        <w:t>’</w:t>
      </w:r>
      <w:r w:rsidRPr="00DE20F0" w:rsidR="00527E78">
        <w:rPr>
          <w:lang w:val="fr-FR" w:bidi="en-US"/>
        </w:rPr>
        <w:t>a pas non plus été remédié à c</w:t>
      </w:r>
      <w:r w:rsidRPr="00DE20F0" w:rsidR="00A64BF0">
        <w:rPr>
          <w:lang w:val="fr-FR" w:bidi="en-US"/>
        </w:rPr>
        <w:t>e défaut de procédure en appel puisque le tribunal de la ville de Saint</w:t>
      </w:r>
      <w:r w:rsidRPr="00DE20F0" w:rsidR="00A64BF0">
        <w:rPr>
          <w:lang w:val="fr-FR" w:bidi="en-US"/>
        </w:rPr>
        <w:noBreakHyphen/>
        <w:t xml:space="preserve">Pétersbourg a considéré que les demandes </w:t>
      </w:r>
      <w:r w:rsidRPr="00DE20F0" w:rsidR="007A405C">
        <w:rPr>
          <w:lang w:val="fr-FR" w:bidi="en-US"/>
        </w:rPr>
        <w:t xml:space="preserve">procédurales </w:t>
      </w:r>
      <w:r w:rsidRPr="00DE20F0" w:rsidR="00A64BF0">
        <w:rPr>
          <w:lang w:val="fr-FR" w:bidi="en-US"/>
        </w:rPr>
        <w:t>de l</w:t>
      </w:r>
      <w:r w:rsidRPr="00DE20F0" w:rsidR="00DE20F0">
        <w:rPr>
          <w:lang w:val="fr-FR" w:bidi="en-US"/>
        </w:rPr>
        <w:t>’</w:t>
      </w:r>
      <w:r w:rsidRPr="00DE20F0" w:rsidR="00A64BF0">
        <w:rPr>
          <w:lang w:val="fr-FR" w:bidi="en-US"/>
        </w:rPr>
        <w:t>intéressé avai</w:t>
      </w:r>
      <w:r w:rsidRPr="00DE20F0" w:rsidR="003F717D">
        <w:rPr>
          <w:lang w:val="fr-FR" w:bidi="en-US"/>
        </w:rPr>
        <w:t>en</w:t>
      </w:r>
      <w:r w:rsidRPr="00DE20F0" w:rsidR="00A64BF0">
        <w:rPr>
          <w:lang w:val="fr-FR" w:bidi="en-US"/>
        </w:rPr>
        <w:t>t été dûment examiné</w:t>
      </w:r>
      <w:r w:rsidRPr="00DE20F0" w:rsidR="005E40BC">
        <w:rPr>
          <w:lang w:val="fr-FR" w:bidi="en-US"/>
        </w:rPr>
        <w:t>es</w:t>
      </w:r>
      <w:r w:rsidRPr="00DE20F0" w:rsidR="00A64BF0">
        <w:rPr>
          <w:lang w:val="fr-FR" w:bidi="en-US"/>
        </w:rPr>
        <w:t xml:space="preserve"> (paragraphe </w:t>
      </w:r>
      <w:r w:rsidRPr="00DE20F0" w:rsidR="005E40BC">
        <w:rPr>
          <w:lang w:val="fr-FR" w:bidi="en-US"/>
        </w:rPr>
        <w:fldChar w:fldCharType="begin"/>
      </w:r>
      <w:r w:rsidRPr="00DE20F0" w:rsidR="005E40BC">
        <w:rPr>
          <w:lang w:val="fr-FR" w:bidi="en-US"/>
        </w:rPr>
        <w:instrText xml:space="preserve"> REF condapp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50</w:t>
      </w:r>
      <w:r w:rsidRPr="00DE20F0" w:rsidR="005E40BC">
        <w:rPr>
          <w:lang w:val="fr-FR" w:bidi="en-US"/>
        </w:rPr>
        <w:fldChar w:fldCharType="end"/>
      </w:r>
      <w:r w:rsidRPr="00DE20F0" w:rsidR="005E40BC">
        <w:rPr>
          <w:lang w:val="fr-FR" w:bidi="en-US"/>
        </w:rPr>
        <w:t xml:space="preserve"> </w:t>
      </w:r>
      <w:r w:rsidRPr="00DE20F0" w:rsidR="00A64BF0">
        <w:rPr>
          <w:lang w:val="fr-FR" w:bidi="en-US"/>
        </w:rPr>
        <w:t>ci</w:t>
      </w:r>
      <w:r w:rsidRPr="00DE20F0" w:rsidR="00A64BF0">
        <w:rPr>
          <w:lang w:val="fr-FR" w:bidi="en-US"/>
        </w:rPr>
        <w:noBreakHyphen/>
        <w:t xml:space="preserve">dessus). </w:t>
      </w:r>
      <w:r w:rsidRPr="00DE20F0" w:rsidR="00527E78">
        <w:rPr>
          <w:lang w:val="fr-FR" w:bidi="en-US"/>
        </w:rPr>
        <w:t>Elle estime</w:t>
      </w:r>
      <w:r w:rsidRPr="00DE20F0" w:rsidR="00C64432">
        <w:rPr>
          <w:lang w:val="fr-FR" w:bidi="en-US"/>
        </w:rPr>
        <w:t>, par conséquent,</w:t>
      </w:r>
      <w:r w:rsidRPr="00DE20F0" w:rsidR="00527E78">
        <w:rPr>
          <w:lang w:val="fr-FR" w:bidi="en-US"/>
        </w:rPr>
        <w:t xml:space="preserve"> que l</w:t>
      </w:r>
      <w:r w:rsidRPr="00DE20F0" w:rsidR="006D41BA">
        <w:rPr>
          <w:lang w:val="fr-FR" w:bidi="en-US"/>
        </w:rPr>
        <w:t>es juridictions nationales n</w:t>
      </w:r>
      <w:r w:rsidRPr="00DE20F0" w:rsidR="00DE20F0">
        <w:rPr>
          <w:lang w:val="fr-FR" w:bidi="en-US"/>
        </w:rPr>
        <w:t>’</w:t>
      </w:r>
      <w:r w:rsidRPr="00DE20F0" w:rsidR="006D41BA">
        <w:rPr>
          <w:lang w:val="fr-FR" w:bidi="en-US"/>
        </w:rPr>
        <w:t xml:space="preserve">ont </w:t>
      </w:r>
      <w:r w:rsidRPr="00DE20F0" w:rsidR="00527E78">
        <w:rPr>
          <w:lang w:val="fr-FR" w:bidi="en-US"/>
        </w:rPr>
        <w:t xml:space="preserve">pas </w:t>
      </w:r>
      <w:r w:rsidRPr="00DE20F0" w:rsidR="006D41BA">
        <w:rPr>
          <w:lang w:val="fr-FR" w:bidi="en-US"/>
        </w:rPr>
        <w:t>procédé à l</w:t>
      </w:r>
      <w:r w:rsidRPr="00DE20F0" w:rsidR="00DE20F0">
        <w:rPr>
          <w:lang w:val="fr-FR" w:bidi="en-US"/>
        </w:rPr>
        <w:t>’</w:t>
      </w:r>
      <w:r w:rsidRPr="00DE20F0" w:rsidR="006D41BA">
        <w:rPr>
          <w:lang w:val="fr-FR" w:bidi="en-US"/>
        </w:rPr>
        <w:t>examen de l</w:t>
      </w:r>
      <w:r w:rsidRPr="00DE20F0" w:rsidR="00DE20F0">
        <w:rPr>
          <w:lang w:val="fr-FR" w:bidi="en-US"/>
        </w:rPr>
        <w:t>’</w:t>
      </w:r>
      <w:r w:rsidRPr="00DE20F0" w:rsidR="006D41BA">
        <w:rPr>
          <w:lang w:val="fr-FR" w:bidi="en-US"/>
        </w:rPr>
        <w:t xml:space="preserve">admissibilité </w:t>
      </w:r>
      <w:r w:rsidRPr="00DE20F0" w:rsidR="00F6239D">
        <w:rPr>
          <w:lang w:val="fr-FR" w:bidi="en-US"/>
        </w:rPr>
        <w:t>de l</w:t>
      </w:r>
      <w:r w:rsidRPr="00DE20F0" w:rsidR="00DE20F0">
        <w:rPr>
          <w:lang w:val="fr-FR" w:bidi="en-US"/>
        </w:rPr>
        <w:t>’</w:t>
      </w:r>
      <w:r w:rsidRPr="00DE20F0" w:rsidR="006D41BA">
        <w:rPr>
          <w:lang w:val="fr-FR" w:bidi="en-US"/>
        </w:rPr>
        <w:t>élément de preuve</w:t>
      </w:r>
      <w:r w:rsidRPr="00DE20F0" w:rsidR="00F6239D">
        <w:rPr>
          <w:lang w:val="fr-FR" w:bidi="en-US"/>
        </w:rPr>
        <w:t xml:space="preserve"> contenant des déclarations auto-incriminantes du requérant</w:t>
      </w:r>
      <w:r w:rsidRPr="00DE20F0" w:rsidR="006D41BA">
        <w:rPr>
          <w:lang w:val="fr-FR" w:bidi="en-US"/>
        </w:rPr>
        <w:t xml:space="preserve"> obtenu</w:t>
      </w:r>
      <w:r w:rsidRPr="00DE20F0" w:rsidR="009261B3">
        <w:rPr>
          <w:lang w:val="fr-FR" w:bidi="en-US"/>
        </w:rPr>
        <w:t>e</w:t>
      </w:r>
      <w:r w:rsidRPr="00DE20F0" w:rsidR="006D41BA">
        <w:rPr>
          <w:lang w:val="fr-FR" w:bidi="en-US"/>
        </w:rPr>
        <w:t xml:space="preserve">s </w:t>
      </w:r>
      <w:r w:rsidRPr="00DE20F0" w:rsidR="00527E78">
        <w:rPr>
          <w:lang w:val="fr-FR" w:bidi="en-US"/>
        </w:rPr>
        <w:t xml:space="preserve">alors </w:t>
      </w:r>
      <w:r w:rsidRPr="00DE20F0" w:rsidR="006D41BA">
        <w:rPr>
          <w:lang w:val="fr-FR" w:bidi="en-US"/>
        </w:rPr>
        <w:t xml:space="preserve">que </w:t>
      </w:r>
      <w:r w:rsidRPr="00DE20F0" w:rsidR="00527E78">
        <w:rPr>
          <w:lang w:val="fr-FR" w:bidi="en-US"/>
        </w:rPr>
        <w:t>le</w:t>
      </w:r>
      <w:r w:rsidRPr="00DE20F0" w:rsidR="004A00EF">
        <w:rPr>
          <w:lang w:val="fr-FR" w:bidi="en-US"/>
        </w:rPr>
        <w:t xml:space="preserve"> droit </w:t>
      </w:r>
      <w:r w:rsidRPr="00DE20F0" w:rsidR="00527E78">
        <w:rPr>
          <w:lang w:val="fr-FR" w:bidi="en-US"/>
        </w:rPr>
        <w:t xml:space="preserve">de celui-ci </w:t>
      </w:r>
      <w:r w:rsidRPr="00DE20F0" w:rsidR="004A00EF">
        <w:rPr>
          <w:lang w:val="fr-FR" w:bidi="en-US"/>
        </w:rPr>
        <w:t>à l</w:t>
      </w:r>
      <w:r w:rsidRPr="00DE20F0" w:rsidR="00DE20F0">
        <w:rPr>
          <w:lang w:val="fr-FR" w:bidi="en-US"/>
        </w:rPr>
        <w:t>’</w:t>
      </w:r>
      <w:r w:rsidRPr="00DE20F0" w:rsidR="00527E78">
        <w:rPr>
          <w:lang w:val="fr-FR" w:bidi="en-US"/>
        </w:rPr>
        <w:t>assistance d</w:t>
      </w:r>
      <w:r w:rsidRPr="00DE20F0" w:rsidR="00DE20F0">
        <w:rPr>
          <w:lang w:val="fr-FR" w:bidi="en-US"/>
        </w:rPr>
        <w:t>’</w:t>
      </w:r>
      <w:r w:rsidRPr="00DE20F0" w:rsidR="00527E78">
        <w:rPr>
          <w:lang w:val="fr-FR" w:bidi="en-US"/>
        </w:rPr>
        <w:t xml:space="preserve">un </w:t>
      </w:r>
      <w:r w:rsidRPr="00DE20F0" w:rsidR="004A00EF">
        <w:rPr>
          <w:lang w:val="fr-FR" w:bidi="en-US"/>
        </w:rPr>
        <w:t xml:space="preserve">avocat </w:t>
      </w:r>
      <w:r w:rsidRPr="00DE20F0" w:rsidR="00527E78">
        <w:rPr>
          <w:lang w:val="fr-FR" w:bidi="en-US"/>
        </w:rPr>
        <w:t>avait été</w:t>
      </w:r>
      <w:r w:rsidRPr="00DE20F0" w:rsidR="004A00EF">
        <w:rPr>
          <w:lang w:val="fr-FR" w:bidi="en-US"/>
        </w:rPr>
        <w:t xml:space="preserve"> restreint</w:t>
      </w:r>
      <w:r w:rsidRPr="00DE20F0" w:rsidR="00C64432">
        <w:rPr>
          <w:lang w:val="fr-FR" w:bidi="en-US"/>
        </w:rPr>
        <w:t>.</w:t>
      </w:r>
      <w:r w:rsidRPr="00DE20F0" w:rsidR="004A00EF">
        <w:rPr>
          <w:lang w:val="fr-FR" w:bidi="en-US"/>
        </w:rPr>
        <w:t xml:space="preserve"> </w:t>
      </w:r>
      <w:r w:rsidRPr="00DE20F0" w:rsidR="00C64432">
        <w:rPr>
          <w:lang w:val="fr-FR" w:bidi="en-US"/>
        </w:rPr>
        <w:t>E</w:t>
      </w:r>
      <w:r w:rsidRPr="00DE20F0" w:rsidR="00527E78">
        <w:rPr>
          <w:lang w:val="fr-FR" w:bidi="en-US"/>
        </w:rPr>
        <w:t>lles</w:t>
      </w:r>
      <w:r w:rsidRPr="00DE20F0" w:rsidR="00217E5E">
        <w:rPr>
          <w:lang w:val="fr-FR" w:bidi="en-US"/>
        </w:rPr>
        <w:t xml:space="preserve"> </w:t>
      </w:r>
      <w:r w:rsidRPr="00DE20F0" w:rsidR="009261B3">
        <w:rPr>
          <w:lang w:val="fr-FR" w:bidi="en-US"/>
        </w:rPr>
        <w:t>n</w:t>
      </w:r>
      <w:r w:rsidRPr="00DE20F0" w:rsidR="00DE20F0">
        <w:rPr>
          <w:lang w:val="fr-FR" w:bidi="en-US"/>
        </w:rPr>
        <w:t>’</w:t>
      </w:r>
      <w:r w:rsidRPr="00DE20F0" w:rsidR="009261B3">
        <w:rPr>
          <w:lang w:val="fr-FR" w:bidi="en-US"/>
        </w:rPr>
        <w:t xml:space="preserve">ont </w:t>
      </w:r>
      <w:r w:rsidRPr="00DE20F0" w:rsidR="00527E78">
        <w:rPr>
          <w:lang w:val="fr-FR" w:bidi="en-US"/>
        </w:rPr>
        <w:t xml:space="preserve">pas </w:t>
      </w:r>
      <w:r w:rsidRPr="00DE20F0" w:rsidR="009261B3">
        <w:rPr>
          <w:lang w:val="fr-FR" w:bidi="en-US"/>
        </w:rPr>
        <w:t xml:space="preserve">cherché à savoir si </w:t>
      </w:r>
      <w:r w:rsidRPr="00DE20F0" w:rsidR="00217E5E">
        <w:rPr>
          <w:lang w:val="fr-FR" w:bidi="en-US"/>
        </w:rPr>
        <w:t>le requérant a</w:t>
      </w:r>
      <w:r w:rsidRPr="00DE20F0" w:rsidR="00527E78">
        <w:rPr>
          <w:lang w:val="fr-FR" w:bidi="en-US"/>
        </w:rPr>
        <w:t>vait</w:t>
      </w:r>
      <w:r w:rsidRPr="00DE20F0" w:rsidR="00217E5E">
        <w:rPr>
          <w:lang w:val="fr-FR" w:bidi="en-US"/>
        </w:rPr>
        <w:t xml:space="preserve"> valablement renoncé à s</w:t>
      </w:r>
      <w:r w:rsidRPr="00DE20F0" w:rsidR="004A00EF">
        <w:rPr>
          <w:lang w:val="fr-FR" w:bidi="en-US"/>
        </w:rPr>
        <w:t>on</w:t>
      </w:r>
      <w:r w:rsidRPr="00DE20F0" w:rsidR="00217E5E">
        <w:rPr>
          <w:lang w:val="fr-FR" w:bidi="en-US"/>
        </w:rPr>
        <w:t xml:space="preserve"> droit</w:t>
      </w:r>
      <w:r w:rsidRPr="00DE20F0" w:rsidR="004A00EF">
        <w:rPr>
          <w:lang w:val="fr-FR" w:bidi="en-US"/>
        </w:rPr>
        <w:t xml:space="preserve"> à </w:t>
      </w:r>
      <w:r w:rsidRPr="00DE20F0" w:rsidR="00527E78">
        <w:rPr>
          <w:lang w:val="fr-FR" w:bidi="en-US"/>
        </w:rPr>
        <w:t xml:space="preserve">un </w:t>
      </w:r>
      <w:r w:rsidRPr="00DE20F0" w:rsidR="004A00EF">
        <w:rPr>
          <w:lang w:val="fr-FR" w:bidi="en-US"/>
        </w:rPr>
        <w:t>avocat et à son droit de garder le silence et</w:t>
      </w:r>
      <w:r w:rsidRPr="00DE20F0" w:rsidR="003F717D">
        <w:rPr>
          <w:lang w:val="fr-FR" w:bidi="en-US"/>
        </w:rPr>
        <w:t xml:space="preserve"> de ne pas témoigner contre </w:t>
      </w:r>
      <w:r w:rsidRPr="00DE20F0" w:rsidR="00527E78">
        <w:rPr>
          <w:lang w:val="fr-FR" w:bidi="en-US"/>
        </w:rPr>
        <w:t>lui</w:t>
      </w:r>
      <w:r w:rsidRPr="00DE20F0" w:rsidR="003F717D">
        <w:rPr>
          <w:lang w:val="fr-FR" w:bidi="en-US"/>
        </w:rPr>
        <w:noBreakHyphen/>
      </w:r>
      <w:r w:rsidRPr="00DE20F0" w:rsidR="004A00EF">
        <w:rPr>
          <w:lang w:val="fr-FR" w:bidi="en-US"/>
        </w:rPr>
        <w:t>même</w:t>
      </w:r>
      <w:r w:rsidRPr="00DE20F0" w:rsidR="00217E5E">
        <w:rPr>
          <w:lang w:val="fr-FR" w:bidi="en-US"/>
        </w:rPr>
        <w:t xml:space="preserve">, </w:t>
      </w:r>
      <w:r w:rsidRPr="00DE20F0" w:rsidR="00527E78">
        <w:rPr>
          <w:lang w:val="fr-FR" w:bidi="en-US"/>
        </w:rPr>
        <w:t>et ne</w:t>
      </w:r>
      <w:r w:rsidRPr="00DE20F0" w:rsidR="004A00EF">
        <w:rPr>
          <w:lang w:val="fr-FR" w:bidi="en-US"/>
        </w:rPr>
        <w:t xml:space="preserve"> </w:t>
      </w:r>
      <w:r w:rsidRPr="00DE20F0" w:rsidR="006D41BA">
        <w:rPr>
          <w:lang w:val="fr-FR" w:bidi="en-US"/>
        </w:rPr>
        <w:t xml:space="preserve">se sont </w:t>
      </w:r>
      <w:r w:rsidRPr="00DE20F0" w:rsidR="00527E78">
        <w:rPr>
          <w:lang w:val="fr-FR" w:bidi="en-US"/>
        </w:rPr>
        <w:t xml:space="preserve">pas </w:t>
      </w:r>
      <w:r w:rsidRPr="00DE20F0" w:rsidR="006D41BA">
        <w:rPr>
          <w:lang w:val="fr-FR" w:bidi="en-US"/>
        </w:rPr>
        <w:t>prononcées sur l</w:t>
      </w:r>
      <w:r w:rsidRPr="00DE20F0" w:rsidR="00DE20F0">
        <w:rPr>
          <w:lang w:val="fr-FR" w:bidi="en-US"/>
        </w:rPr>
        <w:t>’</w:t>
      </w:r>
      <w:r w:rsidRPr="00DE20F0" w:rsidR="006D41BA">
        <w:rPr>
          <w:lang w:val="fr-FR" w:bidi="en-US"/>
        </w:rPr>
        <w:t>importance de cet</w:t>
      </w:r>
      <w:r w:rsidRPr="00DE20F0" w:rsidR="009261B3">
        <w:rPr>
          <w:lang w:val="fr-FR" w:bidi="en-US"/>
        </w:rPr>
        <w:t xml:space="preserve"> élément</w:t>
      </w:r>
      <w:r w:rsidRPr="00DE20F0" w:rsidR="006D41BA">
        <w:rPr>
          <w:lang w:val="fr-FR" w:bidi="en-US"/>
        </w:rPr>
        <w:t xml:space="preserve"> </w:t>
      </w:r>
      <w:r w:rsidRPr="00DE20F0" w:rsidR="009261B3">
        <w:rPr>
          <w:lang w:val="fr-FR" w:bidi="en-US"/>
        </w:rPr>
        <w:t xml:space="preserve">de preuve </w:t>
      </w:r>
      <w:r w:rsidRPr="00DE20F0" w:rsidR="006D41BA">
        <w:rPr>
          <w:lang w:val="fr-FR" w:bidi="en-US"/>
        </w:rPr>
        <w:t>par rapport aux autres éléments d</w:t>
      </w:r>
      <w:r w:rsidRPr="00DE20F0" w:rsidR="004D2163">
        <w:rPr>
          <w:lang w:val="fr-FR" w:bidi="en-US"/>
        </w:rPr>
        <w:t>e preuve à charge</w:t>
      </w:r>
      <w:r w:rsidRPr="00DE20F0" w:rsidR="00217E5E">
        <w:rPr>
          <w:lang w:val="fr-FR" w:bidi="en-US"/>
        </w:rPr>
        <w:t xml:space="preserve"> </w:t>
      </w:r>
      <w:r w:rsidRPr="00DE20F0" w:rsidR="00DE2F1F">
        <w:rPr>
          <w:lang w:val="fr-FR" w:bidi="en-US"/>
        </w:rPr>
        <w:t>(voir,</w:t>
      </w:r>
      <w:r w:rsidRPr="00DE20F0" w:rsidR="00F6239D">
        <w:rPr>
          <w:lang w:val="fr-FR" w:bidi="en-US"/>
        </w:rPr>
        <w:t xml:space="preserve"> dans le même sens, </w:t>
      </w:r>
      <w:r w:rsidRPr="00DE20F0" w:rsidR="00F6239D">
        <w:rPr>
          <w:i/>
          <w:iCs/>
          <w:lang w:val="fr-FR" w:bidi="en-US"/>
        </w:rPr>
        <w:t>Türk</w:t>
      </w:r>
      <w:r w:rsidRPr="00DE20F0" w:rsidR="00F6239D">
        <w:rPr>
          <w:iCs/>
          <w:lang w:val="fr-FR" w:bidi="en-US"/>
        </w:rPr>
        <w:t>, précité, §§ 53</w:t>
      </w:r>
      <w:r w:rsidRPr="00DE20F0" w:rsidR="00F6239D">
        <w:rPr>
          <w:iCs/>
          <w:lang w:val="fr-FR" w:bidi="en-US"/>
        </w:rPr>
        <w:noBreakHyphen/>
        <w:t xml:space="preserve">58, </w:t>
      </w:r>
      <w:r w:rsidRPr="00DE20F0" w:rsidR="00F6239D">
        <w:rPr>
          <w:i/>
          <w:iCs/>
          <w:lang w:val="es-ES" w:bidi="en-US"/>
        </w:rPr>
        <w:t>Bozkaya c. Turquie</w:t>
      </w:r>
      <w:r w:rsidRPr="00DE20F0" w:rsidR="00F6239D">
        <w:rPr>
          <w:iCs/>
          <w:lang w:val="es-ES" w:bidi="en-US"/>
        </w:rPr>
        <w:t xml:space="preserve">, </w:t>
      </w:r>
      <w:r w:rsidRPr="00DE20F0" w:rsidR="00F6239D">
        <w:rPr>
          <w:iCs/>
          <w:lang w:val="es-ES_tradnl" w:bidi="en-US"/>
        </w:rPr>
        <w:t>n</w:t>
      </w:r>
      <w:r w:rsidRPr="00DE20F0" w:rsidR="00F6239D">
        <w:rPr>
          <w:iCs/>
          <w:vertAlign w:val="superscript"/>
          <w:lang w:val="es-ES_tradnl" w:bidi="en-US"/>
        </w:rPr>
        <w:t>o</w:t>
      </w:r>
      <w:r w:rsidRPr="00DE20F0" w:rsidR="00F6239D">
        <w:rPr>
          <w:iCs/>
          <w:lang w:val="es-ES_tradnl" w:bidi="en-US"/>
        </w:rPr>
        <w:t> 46661/09, §§ 49</w:t>
      </w:r>
      <w:r w:rsidRPr="00DE20F0" w:rsidR="00F6239D">
        <w:rPr>
          <w:iCs/>
          <w:lang w:val="es-ES_tradnl" w:bidi="en-US"/>
        </w:rPr>
        <w:noBreakHyphen/>
        <w:t>53, 5</w:t>
      </w:r>
      <w:r w:rsidRPr="00DE20F0" w:rsidR="003F717D">
        <w:rPr>
          <w:iCs/>
          <w:lang w:val="es-ES_tradnl" w:bidi="en-US"/>
        </w:rPr>
        <w:t> </w:t>
      </w:r>
      <w:r w:rsidRPr="00DE20F0" w:rsidR="00F6239D">
        <w:rPr>
          <w:iCs/>
          <w:lang w:val="es-ES_tradnl" w:bidi="en-US"/>
        </w:rPr>
        <w:t>septembre 2017,</w:t>
      </w:r>
      <w:r w:rsidRPr="00DE20F0" w:rsidR="00F6239D">
        <w:rPr>
          <w:i/>
          <w:iCs/>
          <w:lang w:val="fr-FR" w:bidi="en-US"/>
        </w:rPr>
        <w:t xml:space="preserve"> </w:t>
      </w:r>
      <w:r w:rsidRPr="00DE20F0" w:rsidR="00F6239D">
        <w:rPr>
          <w:iCs/>
          <w:lang w:val="fr-FR" w:bidi="en-US"/>
        </w:rPr>
        <w:t>et,</w:t>
      </w:r>
      <w:r w:rsidRPr="00DE20F0" w:rsidR="00DE2F1F">
        <w:rPr>
          <w:lang w:val="fr-FR" w:bidi="en-US"/>
        </w:rPr>
        <w:t xml:space="preserve"> </w:t>
      </w:r>
      <w:r w:rsidRPr="00DE20F0" w:rsidR="00DE2F1F">
        <w:rPr>
          <w:i/>
          <w:lang w:val="fr-FR" w:bidi="en-US"/>
        </w:rPr>
        <w:t>a contrario</w:t>
      </w:r>
      <w:r w:rsidRPr="00DE20F0" w:rsidR="00DE2F1F">
        <w:rPr>
          <w:lang w:val="fr-FR" w:bidi="en-US"/>
        </w:rPr>
        <w:t xml:space="preserve">, </w:t>
      </w:r>
      <w:r w:rsidRPr="00DE20F0" w:rsidR="00DE2F1F">
        <w:rPr>
          <w:i/>
          <w:lang w:val="fr-FR" w:bidi="en-US"/>
        </w:rPr>
        <w:t>Zherdev c</w:t>
      </w:r>
      <w:r w:rsidRPr="00DE20F0" w:rsidR="009F6A7A">
        <w:rPr>
          <w:i/>
          <w:lang w:val="fr-FR" w:bidi="en-US"/>
        </w:rPr>
        <w:t>.</w:t>
      </w:r>
      <w:r w:rsidRPr="00DE20F0" w:rsidR="009261B3">
        <w:rPr>
          <w:i/>
          <w:lang w:val="fr-FR" w:bidi="en-US"/>
        </w:rPr>
        <w:t> </w:t>
      </w:r>
      <w:r w:rsidRPr="00DE20F0" w:rsidR="00DE2F1F">
        <w:rPr>
          <w:i/>
          <w:lang w:val="fr-FR" w:bidi="en-US"/>
        </w:rPr>
        <w:t>Ukraine</w:t>
      </w:r>
      <w:r w:rsidRPr="00DE20F0" w:rsidR="00DE2F1F">
        <w:rPr>
          <w:lang w:val="fr-FR" w:bidi="en-US"/>
        </w:rPr>
        <w:t>, n</w:t>
      </w:r>
      <w:r w:rsidRPr="00DE20F0" w:rsidR="00DE2F1F">
        <w:rPr>
          <w:vertAlign w:val="superscript"/>
          <w:lang w:val="fr-FR" w:bidi="en-US"/>
        </w:rPr>
        <w:t>o</w:t>
      </w:r>
      <w:r w:rsidRPr="00DE20F0" w:rsidR="00DE2F1F">
        <w:rPr>
          <w:lang w:val="fr-FR" w:bidi="en-US"/>
        </w:rPr>
        <w:t xml:space="preserve"> 34015/07, § 165, 27 avril 2017)</w:t>
      </w:r>
      <w:r w:rsidRPr="00DE20F0" w:rsidR="006D41BA">
        <w:rPr>
          <w:lang w:val="fr-FR" w:bidi="en-US"/>
        </w:rPr>
        <w:t>.</w:t>
      </w:r>
    </w:p>
    <w:p w:rsidRPr="00DE20F0" w:rsidR="00463FBE" w:rsidP="00DE20F0" w:rsidRDefault="00217E5E">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168</w:t>
      </w:r>
      <w:r w:rsidRPr="00DE20F0">
        <w:rPr>
          <w:lang w:val="fr-FR" w:bidi="en-US"/>
        </w:rPr>
        <w:fldChar w:fldCharType="end"/>
      </w:r>
      <w:r w:rsidRPr="00DE20F0">
        <w:rPr>
          <w:lang w:val="fr-FR" w:bidi="en-US"/>
        </w:rPr>
        <w:t>.  </w:t>
      </w:r>
      <w:r w:rsidRPr="00DE20F0" w:rsidR="001C5D9D">
        <w:rPr>
          <w:lang w:val="fr-FR" w:bidi="en-US"/>
        </w:rPr>
        <w:t xml:space="preserve">La Cour observe que </w:t>
      </w:r>
      <w:r w:rsidRPr="00DE20F0" w:rsidR="006D41BA">
        <w:rPr>
          <w:lang w:val="fr-FR" w:bidi="en-US"/>
        </w:rPr>
        <w:t>le procès</w:t>
      </w:r>
      <w:r w:rsidRPr="00DE20F0" w:rsidR="009261B3">
        <w:rPr>
          <w:lang w:val="fr-FR" w:bidi="en-US"/>
        </w:rPr>
        <w:noBreakHyphen/>
      </w:r>
      <w:r w:rsidRPr="00DE20F0" w:rsidR="006D41BA">
        <w:rPr>
          <w:lang w:val="fr-FR" w:bidi="en-US"/>
        </w:rPr>
        <w:t>verbal de l</w:t>
      </w:r>
      <w:r w:rsidRPr="00DE20F0" w:rsidR="00DE20F0">
        <w:rPr>
          <w:lang w:val="fr-FR" w:bidi="en-US"/>
        </w:rPr>
        <w:t>’</w:t>
      </w:r>
      <w:r w:rsidRPr="00DE20F0" w:rsidR="006D41BA">
        <w:rPr>
          <w:lang w:val="fr-FR" w:bidi="en-US"/>
        </w:rPr>
        <w:t xml:space="preserve">inspection </w:t>
      </w:r>
      <w:r w:rsidRPr="00DE20F0">
        <w:rPr>
          <w:lang w:val="fr-FR" w:bidi="en-US"/>
        </w:rPr>
        <w:t xml:space="preserve">du véhicule </w:t>
      </w:r>
      <w:r w:rsidRPr="00DE20F0" w:rsidR="00463AA4">
        <w:rPr>
          <w:lang w:val="fr-FR" w:bidi="en-US"/>
        </w:rPr>
        <w:t xml:space="preserve">établi le </w:t>
      </w:r>
      <w:r w:rsidRPr="00DE20F0" w:rsidR="006D41BA">
        <w:rPr>
          <w:lang w:val="fr-FR" w:bidi="en-US"/>
        </w:rPr>
        <w:t xml:space="preserve">15 août 2006 comportant </w:t>
      </w:r>
      <w:r w:rsidRPr="00DE20F0" w:rsidR="003F717D">
        <w:rPr>
          <w:lang w:val="fr-FR" w:bidi="en-US"/>
        </w:rPr>
        <w:t xml:space="preserve">des </w:t>
      </w:r>
      <w:r w:rsidRPr="00DE20F0" w:rsidR="006D41BA">
        <w:rPr>
          <w:lang w:val="fr-FR" w:bidi="en-US"/>
        </w:rPr>
        <w:t xml:space="preserve">déclarations </w:t>
      </w:r>
      <w:r w:rsidRPr="00DE20F0">
        <w:rPr>
          <w:lang w:val="fr-FR" w:bidi="en-US"/>
        </w:rPr>
        <w:t>auto</w:t>
      </w:r>
      <w:r w:rsidRPr="00DE20F0">
        <w:rPr>
          <w:lang w:val="fr-FR" w:bidi="en-US"/>
        </w:rPr>
        <w:noBreakHyphen/>
        <w:t xml:space="preserve">incriminantes </w:t>
      </w:r>
      <w:r w:rsidRPr="00DE20F0" w:rsidR="006D41BA">
        <w:rPr>
          <w:lang w:val="fr-FR" w:bidi="en-US"/>
        </w:rPr>
        <w:t xml:space="preserve">du requérant </w:t>
      </w:r>
      <w:r w:rsidRPr="00DE20F0" w:rsidR="00AE7E1C">
        <w:rPr>
          <w:lang w:val="fr-FR" w:bidi="en-US"/>
        </w:rPr>
        <w:t>était un élément important de l</w:t>
      </w:r>
      <w:r w:rsidRPr="00DE20F0" w:rsidR="00DE20F0">
        <w:rPr>
          <w:lang w:val="fr-FR" w:bidi="en-US"/>
        </w:rPr>
        <w:t>’</w:t>
      </w:r>
      <w:r w:rsidRPr="00DE20F0" w:rsidR="00AE7E1C">
        <w:rPr>
          <w:lang w:val="fr-FR" w:bidi="en-US"/>
        </w:rPr>
        <w:t xml:space="preserve">accusation. </w:t>
      </w:r>
      <w:r w:rsidRPr="00DE20F0" w:rsidR="00463AA4">
        <w:rPr>
          <w:lang w:val="fr-FR" w:bidi="en-US"/>
        </w:rPr>
        <w:t>Elle note que p</w:t>
      </w:r>
      <w:r w:rsidRPr="00DE20F0" w:rsidR="00AE7E1C">
        <w:rPr>
          <w:lang w:val="fr-FR" w:bidi="en-US"/>
        </w:rPr>
        <w:t xml:space="preserve">armi les autres éléments </w:t>
      </w:r>
      <w:r w:rsidRPr="00DE20F0" w:rsidR="004D2163">
        <w:rPr>
          <w:lang w:val="fr-FR" w:bidi="en-US"/>
        </w:rPr>
        <w:t>de preuve</w:t>
      </w:r>
      <w:r w:rsidRPr="00DE20F0">
        <w:rPr>
          <w:lang w:val="fr-FR" w:bidi="en-US"/>
        </w:rPr>
        <w:t xml:space="preserve"> </w:t>
      </w:r>
      <w:r w:rsidRPr="00DE20F0" w:rsidR="00463AA4">
        <w:rPr>
          <w:lang w:val="fr-FR" w:bidi="en-US"/>
        </w:rPr>
        <w:t>susceptibles de</w:t>
      </w:r>
      <w:r w:rsidRPr="00DE20F0" w:rsidR="00AE7E1C">
        <w:rPr>
          <w:lang w:val="fr-FR" w:bidi="en-US"/>
        </w:rPr>
        <w:t xml:space="preserve"> démontrer </w:t>
      </w:r>
      <w:r w:rsidRPr="00DE20F0" w:rsidR="00463AA4">
        <w:rPr>
          <w:lang w:val="fr-FR" w:bidi="en-US"/>
        </w:rPr>
        <w:t>que les</w:t>
      </w:r>
      <w:r w:rsidRPr="00DE20F0" w:rsidR="00AE7E1C">
        <w:rPr>
          <w:lang w:val="fr-FR" w:bidi="en-US"/>
        </w:rPr>
        <w:t xml:space="preserve"> stupéfiants saisis </w:t>
      </w:r>
      <w:r w:rsidRPr="00DE20F0" w:rsidR="00463AA4">
        <w:rPr>
          <w:lang w:val="fr-FR" w:bidi="en-US"/>
        </w:rPr>
        <w:t xml:space="preserve">appartenaient </w:t>
      </w:r>
      <w:r w:rsidRPr="00DE20F0" w:rsidR="00AE7E1C">
        <w:rPr>
          <w:lang w:val="fr-FR" w:bidi="en-US"/>
        </w:rPr>
        <w:t xml:space="preserve">au requérant </w:t>
      </w:r>
      <w:r w:rsidRPr="00DE20F0" w:rsidR="00463AA4">
        <w:rPr>
          <w:lang w:val="fr-FR" w:bidi="en-US"/>
        </w:rPr>
        <w:t>figuraient</w:t>
      </w:r>
      <w:r w:rsidRPr="00DE20F0" w:rsidR="00AE7E1C">
        <w:rPr>
          <w:lang w:val="fr-FR" w:bidi="en-US"/>
        </w:rPr>
        <w:t xml:space="preserve"> les enregistrements téléphoniques de l</w:t>
      </w:r>
      <w:r w:rsidRPr="00DE20F0" w:rsidR="00DE20F0">
        <w:rPr>
          <w:lang w:val="fr-FR" w:bidi="en-US"/>
        </w:rPr>
        <w:t>’</w:t>
      </w:r>
      <w:r w:rsidRPr="00DE20F0" w:rsidR="00AE7E1C">
        <w:rPr>
          <w:lang w:val="fr-FR" w:bidi="en-US"/>
        </w:rPr>
        <w:t>intéressé</w:t>
      </w:r>
      <w:r w:rsidRPr="00DE20F0" w:rsidR="005E40BC">
        <w:rPr>
          <w:lang w:val="fr-FR" w:bidi="en-US"/>
        </w:rPr>
        <w:t xml:space="preserve"> (paragraphe </w:t>
      </w:r>
      <w:r w:rsidRPr="00DE20F0" w:rsidR="005E40BC">
        <w:rPr>
          <w:lang w:val="fr-FR" w:bidi="en-US"/>
        </w:rPr>
        <w:fldChar w:fldCharType="begin"/>
      </w:r>
      <w:r w:rsidRPr="00DE20F0" w:rsidR="005E40BC">
        <w:rPr>
          <w:lang w:val="fr-FR" w:bidi="en-US"/>
        </w:rPr>
        <w:instrText xml:space="preserve"> REF preuvep1508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48</w:t>
      </w:r>
      <w:r w:rsidRPr="00DE20F0" w:rsidR="005E40BC">
        <w:rPr>
          <w:lang w:val="fr-FR" w:bidi="en-US"/>
        </w:rPr>
        <w:fldChar w:fldCharType="end"/>
      </w:r>
      <w:r w:rsidRPr="00DE20F0" w:rsidR="005E40BC">
        <w:rPr>
          <w:lang w:val="fr-FR" w:bidi="en-US"/>
        </w:rPr>
        <w:t xml:space="preserve"> ci</w:t>
      </w:r>
      <w:r w:rsidRPr="00DE20F0" w:rsidR="005E40BC">
        <w:rPr>
          <w:lang w:val="fr-FR" w:bidi="en-US"/>
        </w:rPr>
        <w:noBreakHyphen/>
        <w:t>dessus)</w:t>
      </w:r>
      <w:r w:rsidRPr="00DE20F0" w:rsidR="00AE7E1C">
        <w:rPr>
          <w:lang w:val="fr-FR" w:bidi="en-US"/>
        </w:rPr>
        <w:t>. Or</w:t>
      </w:r>
      <w:r w:rsidRPr="00DE20F0" w:rsidR="00463AA4">
        <w:rPr>
          <w:lang w:val="fr-FR" w:bidi="en-US"/>
        </w:rPr>
        <w:t xml:space="preserve"> elle constate que</w:t>
      </w:r>
      <w:r w:rsidRPr="00DE20F0" w:rsidR="00AE7E1C">
        <w:rPr>
          <w:lang w:val="fr-FR" w:bidi="en-US"/>
        </w:rPr>
        <w:t xml:space="preserve"> le requérant n</w:t>
      </w:r>
      <w:r w:rsidRPr="00DE20F0" w:rsidR="00DE20F0">
        <w:rPr>
          <w:lang w:val="fr-FR" w:bidi="en-US"/>
        </w:rPr>
        <w:t>’</w:t>
      </w:r>
      <w:r w:rsidRPr="00DE20F0" w:rsidR="00AE7E1C">
        <w:rPr>
          <w:lang w:val="fr-FR" w:bidi="en-US"/>
        </w:rPr>
        <w:t xml:space="preserve">a pas non plus été en mesure de contester </w:t>
      </w:r>
      <w:r w:rsidRPr="00DE20F0" w:rsidR="00463AA4">
        <w:rPr>
          <w:lang w:val="fr-FR" w:bidi="en-US"/>
        </w:rPr>
        <w:t>l</w:t>
      </w:r>
      <w:r w:rsidRPr="00DE20F0" w:rsidR="00DE20F0">
        <w:rPr>
          <w:lang w:val="fr-FR" w:bidi="en-US"/>
        </w:rPr>
        <w:t>’</w:t>
      </w:r>
      <w:r w:rsidRPr="00DE20F0" w:rsidR="00AE7E1C">
        <w:rPr>
          <w:lang w:val="fr-FR" w:bidi="en-US"/>
        </w:rPr>
        <w:t xml:space="preserve">admissibilité </w:t>
      </w:r>
      <w:r w:rsidRPr="00DE20F0" w:rsidR="00463AA4">
        <w:rPr>
          <w:lang w:val="fr-FR" w:bidi="en-US"/>
        </w:rPr>
        <w:t xml:space="preserve">de ces enregistrements car </w:t>
      </w:r>
      <w:r w:rsidRPr="00DE20F0" w:rsidR="00011D67">
        <w:rPr>
          <w:lang w:val="fr-FR" w:bidi="en-US"/>
        </w:rPr>
        <w:t xml:space="preserve">sa demande en ce sens </w:t>
      </w:r>
      <w:r w:rsidRPr="00DE20F0" w:rsidR="00463AA4">
        <w:rPr>
          <w:lang w:val="fr-FR" w:bidi="en-US"/>
        </w:rPr>
        <w:t>a été rejetée sans faire l</w:t>
      </w:r>
      <w:r w:rsidRPr="00DE20F0" w:rsidR="00DE20F0">
        <w:rPr>
          <w:lang w:val="fr-FR" w:bidi="en-US"/>
        </w:rPr>
        <w:t>’</w:t>
      </w:r>
      <w:r w:rsidRPr="00DE20F0" w:rsidR="00463AA4">
        <w:rPr>
          <w:lang w:val="fr-FR" w:bidi="en-US"/>
        </w:rPr>
        <w:t>objet d</w:t>
      </w:r>
      <w:r w:rsidRPr="00DE20F0" w:rsidR="00DE20F0">
        <w:rPr>
          <w:lang w:val="fr-FR" w:bidi="en-US"/>
        </w:rPr>
        <w:t>’</w:t>
      </w:r>
      <w:r w:rsidRPr="00DE20F0" w:rsidR="00463AA4">
        <w:rPr>
          <w:lang w:val="fr-FR" w:bidi="en-US"/>
        </w:rPr>
        <w:t>un examen</w:t>
      </w:r>
      <w:r w:rsidRPr="00DE20F0" w:rsidR="00011D67">
        <w:rPr>
          <w:lang w:val="fr-FR" w:bidi="en-US"/>
        </w:rPr>
        <w:t xml:space="preserve"> sur le fond</w:t>
      </w:r>
      <w:r w:rsidRPr="00DE20F0" w:rsidR="005E40BC">
        <w:rPr>
          <w:lang w:val="fr-FR" w:bidi="en-US"/>
        </w:rPr>
        <w:t xml:space="preserve"> (paragraphe </w:t>
      </w:r>
      <w:r w:rsidRPr="00DE20F0" w:rsidR="005E40BC">
        <w:rPr>
          <w:lang w:val="fr-FR" w:bidi="en-US"/>
        </w:rPr>
        <w:fldChar w:fldCharType="begin"/>
      </w:r>
      <w:r w:rsidRPr="00DE20F0" w:rsidR="005E40BC">
        <w:rPr>
          <w:lang w:val="fr-FR" w:bidi="en-US"/>
        </w:rPr>
        <w:instrText xml:space="preserve"> REF demexclpredec \h </w:instrText>
      </w:r>
      <w:r w:rsidRPr="00DE20F0" w:rsidR="00451767">
        <w:rPr>
          <w:lang w:val="fr-FR" w:bidi="en-US"/>
        </w:rPr>
        <w:instrText xml:space="preserve"> \* MERGEFORMAT </w:instrText>
      </w:r>
      <w:r w:rsidRPr="00DE20F0" w:rsidR="005E40BC">
        <w:rPr>
          <w:lang w:val="fr-FR" w:bidi="en-US"/>
        </w:rPr>
      </w:r>
      <w:r w:rsidRPr="00DE20F0" w:rsidR="005E40BC">
        <w:rPr>
          <w:lang w:val="fr-FR" w:bidi="en-US"/>
        </w:rPr>
        <w:fldChar w:fldCharType="separate"/>
      </w:r>
      <w:r w:rsidRPr="00DE20F0" w:rsidR="00DE20F0">
        <w:rPr>
          <w:noProof/>
          <w:lang w:val="fr-FR"/>
        </w:rPr>
        <w:t>45</w:t>
      </w:r>
      <w:r w:rsidRPr="00DE20F0" w:rsidR="005E40BC">
        <w:rPr>
          <w:lang w:val="fr-FR" w:bidi="en-US"/>
        </w:rPr>
        <w:fldChar w:fldCharType="end"/>
      </w:r>
      <w:r w:rsidRPr="00DE20F0" w:rsidR="005E40BC">
        <w:rPr>
          <w:lang w:val="fr-FR" w:bidi="en-US"/>
        </w:rPr>
        <w:t xml:space="preserve"> ci</w:t>
      </w:r>
      <w:r w:rsidRPr="00DE20F0" w:rsidR="005E40BC">
        <w:rPr>
          <w:lang w:val="fr-FR" w:bidi="en-US"/>
        </w:rPr>
        <w:noBreakHyphen/>
        <w:t>dessus)</w:t>
      </w:r>
      <w:r w:rsidRPr="00DE20F0" w:rsidR="00011D67">
        <w:rPr>
          <w:lang w:val="fr-FR" w:bidi="en-US"/>
        </w:rPr>
        <w:t xml:space="preserve">. </w:t>
      </w:r>
      <w:r w:rsidRPr="00DE20F0" w:rsidR="00463AA4">
        <w:rPr>
          <w:lang w:val="fr-FR" w:bidi="en-US"/>
        </w:rPr>
        <w:t>Elle constate également que l</w:t>
      </w:r>
      <w:r w:rsidRPr="00DE20F0" w:rsidR="001C5D9D">
        <w:rPr>
          <w:lang w:val="fr-FR" w:bidi="en-US"/>
        </w:rPr>
        <w:t>a condamnation du requérant pour l</w:t>
      </w:r>
      <w:r w:rsidRPr="00DE20F0" w:rsidR="00DE20F0">
        <w:rPr>
          <w:lang w:val="fr-FR" w:bidi="en-US"/>
        </w:rPr>
        <w:t>’</w:t>
      </w:r>
      <w:r w:rsidRPr="00DE20F0" w:rsidR="001C5D9D">
        <w:rPr>
          <w:lang w:val="fr-FR" w:bidi="en-US"/>
        </w:rPr>
        <w:t>épisode du 15 août 2006, qualifié par le</w:t>
      </w:r>
      <w:r w:rsidRPr="00DE20F0" w:rsidR="007A405C">
        <w:rPr>
          <w:lang w:val="fr-FR" w:bidi="en-US"/>
        </w:rPr>
        <w:t xml:space="preserve">s juridictions internes </w:t>
      </w:r>
      <w:r w:rsidRPr="00DE20F0" w:rsidR="001C5D9D">
        <w:rPr>
          <w:lang w:val="fr-FR" w:bidi="en-US"/>
        </w:rPr>
        <w:t xml:space="preserve">de préparation </w:t>
      </w:r>
      <w:r w:rsidRPr="00DE20F0" w:rsidR="00463AA4">
        <w:rPr>
          <w:lang w:val="fr-FR" w:bidi="en-US"/>
        </w:rPr>
        <w:t xml:space="preserve">à la </w:t>
      </w:r>
      <w:r w:rsidRPr="00DE20F0" w:rsidR="001C5D9D">
        <w:rPr>
          <w:lang w:val="fr-FR" w:bidi="en-US"/>
        </w:rPr>
        <w:t>vente de stupéfiants dans de très grandes quantités, reposait donc</w:t>
      </w:r>
      <w:r w:rsidRPr="00DE20F0" w:rsidR="00C64432">
        <w:rPr>
          <w:lang w:val="fr-FR" w:bidi="en-US"/>
        </w:rPr>
        <w:t>,</w:t>
      </w:r>
      <w:r w:rsidRPr="00DE20F0" w:rsidR="001C5D9D">
        <w:rPr>
          <w:lang w:val="fr-FR" w:bidi="en-US"/>
        </w:rPr>
        <w:t xml:space="preserve"> </w:t>
      </w:r>
      <w:r w:rsidRPr="00DE20F0" w:rsidR="005E40BC">
        <w:rPr>
          <w:lang w:val="fr-FR" w:bidi="en-US"/>
        </w:rPr>
        <w:t>dans une large mesure</w:t>
      </w:r>
      <w:r w:rsidRPr="00DE20F0" w:rsidR="00C64432">
        <w:rPr>
          <w:lang w:val="fr-FR" w:bidi="en-US"/>
        </w:rPr>
        <w:t>,</w:t>
      </w:r>
      <w:r w:rsidRPr="00DE20F0" w:rsidR="005E40BC">
        <w:rPr>
          <w:lang w:val="fr-FR" w:bidi="en-US"/>
        </w:rPr>
        <w:t xml:space="preserve"> </w:t>
      </w:r>
      <w:r w:rsidRPr="00DE20F0" w:rsidR="001C5D9D">
        <w:rPr>
          <w:lang w:val="fr-FR" w:bidi="en-US"/>
        </w:rPr>
        <w:t>sur le</w:t>
      </w:r>
      <w:r w:rsidRPr="00DE20F0" w:rsidR="005E40BC">
        <w:rPr>
          <w:lang w:val="fr-FR" w:bidi="en-US"/>
        </w:rPr>
        <w:t xml:space="preserve"> procès</w:t>
      </w:r>
      <w:r w:rsidRPr="00DE20F0" w:rsidR="006A2D3B">
        <w:rPr>
          <w:lang w:val="fr-FR" w:bidi="en-US"/>
        </w:rPr>
        <w:noBreakHyphen/>
      </w:r>
      <w:r w:rsidRPr="00DE20F0" w:rsidR="005E40BC">
        <w:rPr>
          <w:lang w:val="fr-FR" w:bidi="en-US"/>
        </w:rPr>
        <w:t>verbal de l</w:t>
      </w:r>
      <w:r w:rsidRPr="00DE20F0" w:rsidR="00DE20F0">
        <w:rPr>
          <w:lang w:val="fr-FR" w:bidi="en-US"/>
        </w:rPr>
        <w:t>’</w:t>
      </w:r>
      <w:r w:rsidRPr="00DE20F0" w:rsidR="005E40BC">
        <w:rPr>
          <w:lang w:val="fr-FR" w:bidi="en-US"/>
        </w:rPr>
        <w:t xml:space="preserve">inspection du véhicule du requérant </w:t>
      </w:r>
      <w:r w:rsidRPr="00DE20F0" w:rsidR="00463AA4">
        <w:rPr>
          <w:lang w:val="fr-FR" w:bidi="en-US"/>
        </w:rPr>
        <w:t>établi le</w:t>
      </w:r>
      <w:r w:rsidRPr="00DE20F0" w:rsidR="005E40BC">
        <w:rPr>
          <w:lang w:val="fr-FR" w:bidi="en-US"/>
        </w:rPr>
        <w:t xml:space="preserve"> 15 août 2006</w:t>
      </w:r>
      <w:r w:rsidRPr="00DE20F0" w:rsidR="00463AA4">
        <w:rPr>
          <w:lang w:val="fr-FR" w:bidi="en-US"/>
        </w:rPr>
        <w:t xml:space="preserve"> et comportant</w:t>
      </w:r>
      <w:r w:rsidRPr="00DE20F0" w:rsidR="005E40BC">
        <w:rPr>
          <w:lang w:val="fr-FR" w:bidi="en-US"/>
        </w:rPr>
        <w:t xml:space="preserve"> </w:t>
      </w:r>
      <w:r w:rsidRPr="00DE20F0" w:rsidR="00463AA4">
        <w:rPr>
          <w:lang w:val="fr-FR" w:bidi="en-US"/>
        </w:rPr>
        <w:t>d</w:t>
      </w:r>
      <w:r w:rsidRPr="00DE20F0" w:rsidR="005E40BC">
        <w:rPr>
          <w:lang w:val="fr-FR" w:bidi="en-US"/>
        </w:rPr>
        <w:t>es déclarations auto</w:t>
      </w:r>
      <w:r w:rsidRPr="00DE20F0" w:rsidR="009261B3">
        <w:rPr>
          <w:lang w:val="fr-FR" w:bidi="en-US"/>
        </w:rPr>
        <w:noBreakHyphen/>
      </w:r>
      <w:r w:rsidRPr="00DE20F0" w:rsidR="00F20DF3">
        <w:rPr>
          <w:lang w:val="fr-FR" w:bidi="en-US"/>
        </w:rPr>
        <w:t>incriminantes</w:t>
      </w:r>
      <w:r w:rsidRPr="00DE20F0" w:rsidR="005E40BC">
        <w:rPr>
          <w:lang w:val="fr-FR" w:bidi="en-US"/>
        </w:rPr>
        <w:t xml:space="preserve"> de l</w:t>
      </w:r>
      <w:r w:rsidRPr="00DE20F0" w:rsidR="00DE20F0">
        <w:rPr>
          <w:lang w:val="fr-FR" w:bidi="en-US"/>
        </w:rPr>
        <w:t>’</w:t>
      </w:r>
      <w:r w:rsidRPr="00DE20F0" w:rsidR="005E40BC">
        <w:rPr>
          <w:lang w:val="fr-FR" w:bidi="en-US"/>
        </w:rPr>
        <w:t>intéressé obtenues en violation de ses droits procéduraux</w:t>
      </w:r>
      <w:r w:rsidRPr="00DE20F0">
        <w:rPr>
          <w:lang w:val="fr-FR" w:bidi="en-US"/>
        </w:rPr>
        <w:t>.</w:t>
      </w:r>
    </w:p>
    <w:p w:rsidRPr="00DE20F0" w:rsidR="000175AA" w:rsidP="00DE20F0" w:rsidRDefault="00A64BF0">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169</w:t>
      </w:r>
      <w:r w:rsidRPr="00DE20F0">
        <w:rPr>
          <w:lang w:val="fr-FR" w:bidi="en-US"/>
        </w:rPr>
        <w:fldChar w:fldCharType="end"/>
      </w:r>
      <w:r w:rsidRPr="00DE20F0">
        <w:rPr>
          <w:lang w:val="fr-FR" w:bidi="en-US"/>
        </w:rPr>
        <w:t>.  </w:t>
      </w:r>
      <w:r w:rsidRPr="00DE20F0" w:rsidR="00011D67">
        <w:rPr>
          <w:lang w:val="fr-FR" w:bidi="en-US"/>
        </w:rPr>
        <w:t xml:space="preserve">Eu égard à </w:t>
      </w:r>
      <w:r w:rsidRPr="00DE20F0" w:rsidR="000175AA">
        <w:rPr>
          <w:lang w:val="fr-FR" w:bidi="en-US"/>
        </w:rPr>
        <w:t xml:space="preserve">ce qui précède et à </w:t>
      </w:r>
      <w:r w:rsidRPr="00DE20F0" w:rsidR="00011D67">
        <w:rPr>
          <w:lang w:val="fr-FR" w:bidi="en-US"/>
        </w:rPr>
        <w:t>l</w:t>
      </w:r>
      <w:r w:rsidRPr="00DE20F0" w:rsidR="00DE20F0">
        <w:rPr>
          <w:lang w:val="fr-FR" w:bidi="en-US"/>
        </w:rPr>
        <w:t>’</w:t>
      </w:r>
      <w:r w:rsidRPr="00DE20F0" w:rsidR="00011D67">
        <w:rPr>
          <w:lang w:val="fr-FR" w:bidi="en-US"/>
        </w:rPr>
        <w:t xml:space="preserve">effet cumulatif des lacunes procédurales dont le procès du requérant </w:t>
      </w:r>
      <w:r w:rsidRPr="00DE20F0" w:rsidR="00463AA4">
        <w:rPr>
          <w:lang w:val="fr-FR" w:bidi="en-US"/>
        </w:rPr>
        <w:t xml:space="preserve">est </w:t>
      </w:r>
      <w:r w:rsidRPr="00DE20F0" w:rsidR="00011D67">
        <w:rPr>
          <w:lang w:val="fr-FR" w:bidi="en-US"/>
        </w:rPr>
        <w:t xml:space="preserve">entaché, la Cour estime que </w:t>
      </w:r>
      <w:r w:rsidRPr="00DE20F0" w:rsidR="000175AA">
        <w:rPr>
          <w:lang w:val="fr-FR" w:bidi="en-US"/>
        </w:rPr>
        <w:t>l</w:t>
      </w:r>
      <w:r w:rsidRPr="00DE20F0" w:rsidR="00DE20F0">
        <w:rPr>
          <w:lang w:val="fr-FR" w:bidi="en-US"/>
        </w:rPr>
        <w:t>’</w:t>
      </w:r>
      <w:r w:rsidRPr="00DE20F0" w:rsidR="000175AA">
        <w:rPr>
          <w:lang w:val="fr-FR" w:bidi="en-US"/>
        </w:rPr>
        <w:t xml:space="preserve">absence de notification </w:t>
      </w:r>
      <w:r w:rsidRPr="00DE20F0" w:rsidR="00011D67">
        <w:rPr>
          <w:lang w:val="fr-FR" w:bidi="en-US"/>
        </w:rPr>
        <w:t>à l</w:t>
      </w:r>
      <w:r w:rsidRPr="00DE20F0" w:rsidR="00DE20F0">
        <w:rPr>
          <w:lang w:val="fr-FR" w:bidi="en-US"/>
        </w:rPr>
        <w:t>’</w:t>
      </w:r>
      <w:r w:rsidRPr="00DE20F0" w:rsidR="00011D67">
        <w:rPr>
          <w:lang w:val="fr-FR" w:bidi="en-US"/>
        </w:rPr>
        <w:t xml:space="preserve">intéressé </w:t>
      </w:r>
      <w:r w:rsidRPr="00DE20F0" w:rsidR="00463AA4">
        <w:rPr>
          <w:lang w:val="fr-FR" w:bidi="en-US"/>
        </w:rPr>
        <w:t xml:space="preserve">de son </w:t>
      </w:r>
      <w:r w:rsidRPr="00DE20F0" w:rsidR="000175AA">
        <w:rPr>
          <w:lang w:val="fr-FR" w:bidi="en-US"/>
        </w:rPr>
        <w:t xml:space="preserve">droit à un avocat, du droit de garder le silence et de ne pas témoigner contre soi-même </w:t>
      </w:r>
      <w:r w:rsidRPr="00DE20F0" w:rsidR="008661BF">
        <w:rPr>
          <w:lang w:val="fr-FR" w:bidi="en-US"/>
        </w:rPr>
        <w:t>ainsi que</w:t>
      </w:r>
      <w:r w:rsidRPr="00DE20F0" w:rsidR="000175AA">
        <w:rPr>
          <w:lang w:val="fr-FR" w:bidi="en-US"/>
        </w:rPr>
        <w:t xml:space="preserve"> la </w:t>
      </w:r>
      <w:r w:rsidRPr="00DE20F0" w:rsidR="00011D67">
        <w:rPr>
          <w:lang w:val="fr-FR" w:bidi="en-US"/>
        </w:rPr>
        <w:t>restr</w:t>
      </w:r>
      <w:r w:rsidRPr="00DE20F0" w:rsidR="000175AA">
        <w:rPr>
          <w:lang w:val="fr-FR" w:bidi="en-US"/>
        </w:rPr>
        <w:t>iction de</w:t>
      </w:r>
      <w:r w:rsidRPr="00DE20F0" w:rsidR="00011D67">
        <w:rPr>
          <w:lang w:val="fr-FR" w:bidi="en-US"/>
        </w:rPr>
        <w:t xml:space="preserve"> son accès à </w:t>
      </w:r>
      <w:r w:rsidRPr="00DE20F0" w:rsidR="00F1483B">
        <w:rPr>
          <w:lang w:val="fr-FR" w:bidi="en-US"/>
        </w:rPr>
        <w:t xml:space="preserve">une </w:t>
      </w:r>
      <w:r w:rsidRPr="00DE20F0" w:rsidR="00011D67">
        <w:rPr>
          <w:lang w:val="fr-FR" w:bidi="en-US"/>
        </w:rPr>
        <w:t>assistance juridique</w:t>
      </w:r>
      <w:r w:rsidRPr="00DE20F0" w:rsidR="007A405C">
        <w:rPr>
          <w:lang w:val="fr-FR" w:bidi="en-US"/>
        </w:rPr>
        <w:t xml:space="preserve"> pendant la période du 15 </w:t>
      </w:r>
      <w:r w:rsidRPr="00DE20F0" w:rsidR="000175AA">
        <w:rPr>
          <w:lang w:val="fr-FR" w:bidi="en-US"/>
        </w:rPr>
        <w:t xml:space="preserve">août 2006 à 20 h </w:t>
      </w:r>
      <w:r w:rsidRPr="00DE20F0" w:rsidR="005E40BC">
        <w:rPr>
          <w:lang w:val="fr-FR" w:bidi="en-US"/>
        </w:rPr>
        <w:t>10 au 16 août 2006 à 14 h 45</w:t>
      </w:r>
      <w:r w:rsidRPr="00DE20F0" w:rsidR="000175AA">
        <w:rPr>
          <w:lang w:val="fr-FR" w:bidi="en-US"/>
        </w:rPr>
        <w:t xml:space="preserve"> </w:t>
      </w:r>
      <w:r w:rsidRPr="00DE20F0" w:rsidR="00011D67">
        <w:rPr>
          <w:lang w:val="fr-FR" w:bidi="en-US"/>
        </w:rPr>
        <w:t xml:space="preserve">a porté une atteinte </w:t>
      </w:r>
      <w:r w:rsidRPr="00DE20F0" w:rsidR="00C64432">
        <w:rPr>
          <w:lang w:val="fr-FR" w:bidi="en-US"/>
        </w:rPr>
        <w:t xml:space="preserve">irrémédiable </w:t>
      </w:r>
      <w:r w:rsidRPr="00DE20F0" w:rsidR="00011D67">
        <w:rPr>
          <w:lang w:val="fr-FR" w:bidi="en-US"/>
        </w:rPr>
        <w:t>à l</w:t>
      </w:r>
      <w:r w:rsidRPr="00DE20F0" w:rsidR="00DE20F0">
        <w:rPr>
          <w:lang w:val="fr-FR" w:bidi="en-US"/>
        </w:rPr>
        <w:t>’</w:t>
      </w:r>
      <w:r w:rsidRPr="00DE20F0" w:rsidR="00011D67">
        <w:rPr>
          <w:lang w:val="fr-FR" w:bidi="en-US"/>
        </w:rPr>
        <w:t>équité du procès dans son ensemble.</w:t>
      </w:r>
    </w:p>
    <w:p w:rsidRPr="00DE20F0" w:rsidR="00A64BF0" w:rsidP="00DE20F0" w:rsidRDefault="000175AA">
      <w:pPr>
        <w:pStyle w:val="ECHRPara"/>
        <w:rPr>
          <w:lang w:val="fr-FR" w:bidi="en-US"/>
        </w:rPr>
      </w:pPr>
      <w:r w:rsidRPr="00DE20F0">
        <w:rPr>
          <w:lang w:val="fr-FR" w:bidi="en-US"/>
        </w:rPr>
        <w:fldChar w:fldCharType="begin"/>
      </w:r>
      <w:r w:rsidRPr="00DE20F0">
        <w:rPr>
          <w:lang w:val="fr-FR" w:bidi="en-US"/>
        </w:rPr>
        <w:instrText xml:space="preserve"> SEQ level0 \*arabic </w:instrText>
      </w:r>
      <w:r w:rsidRPr="00DE20F0">
        <w:rPr>
          <w:lang w:val="fr-FR" w:bidi="en-US"/>
        </w:rPr>
        <w:fldChar w:fldCharType="separate"/>
      </w:r>
      <w:r w:rsidRPr="00DE20F0" w:rsidR="00DE20F0">
        <w:rPr>
          <w:noProof/>
          <w:lang w:val="fr-FR" w:bidi="en-US"/>
        </w:rPr>
        <w:t>170</w:t>
      </w:r>
      <w:r w:rsidRPr="00DE20F0">
        <w:rPr>
          <w:lang w:val="fr-FR" w:bidi="en-US"/>
        </w:rPr>
        <w:fldChar w:fldCharType="end"/>
      </w:r>
      <w:r w:rsidRPr="00DE20F0">
        <w:rPr>
          <w:lang w:val="fr-FR" w:bidi="en-US"/>
        </w:rPr>
        <w:t>.  </w:t>
      </w:r>
      <w:r w:rsidRPr="00DE20F0" w:rsidR="00011D67">
        <w:rPr>
          <w:lang w:val="fr-FR" w:bidi="en-US"/>
        </w:rPr>
        <w:t>Partant, il y a eu violation de l</w:t>
      </w:r>
      <w:r w:rsidRPr="00DE20F0" w:rsidR="00DE20F0">
        <w:rPr>
          <w:lang w:val="fr-FR" w:bidi="en-US"/>
        </w:rPr>
        <w:t>’</w:t>
      </w:r>
      <w:r w:rsidRPr="00DE20F0" w:rsidR="00011D67">
        <w:rPr>
          <w:lang w:val="fr-FR" w:bidi="en-US"/>
        </w:rPr>
        <w:t>article 6</w:t>
      </w:r>
      <w:r w:rsidRPr="00DE20F0">
        <w:rPr>
          <w:lang w:val="fr-FR" w:bidi="en-US"/>
        </w:rPr>
        <w:t> </w:t>
      </w:r>
      <w:r w:rsidRPr="00DE20F0" w:rsidR="00011D67">
        <w:rPr>
          <w:lang w:val="fr-FR" w:bidi="en-US"/>
        </w:rPr>
        <w:t>§§</w:t>
      </w:r>
      <w:r w:rsidRPr="00DE20F0">
        <w:rPr>
          <w:lang w:val="fr-FR" w:bidi="en-US"/>
        </w:rPr>
        <w:t> </w:t>
      </w:r>
      <w:r w:rsidRPr="00DE20F0" w:rsidR="00011D67">
        <w:rPr>
          <w:lang w:val="fr-FR" w:bidi="en-US"/>
        </w:rPr>
        <w:t>1 et 3</w:t>
      </w:r>
      <w:r w:rsidRPr="00DE20F0" w:rsidR="004D2163">
        <w:rPr>
          <w:lang w:val="fr-FR" w:bidi="en-US"/>
        </w:rPr>
        <w:t> </w:t>
      </w:r>
      <w:r w:rsidRPr="00DE20F0" w:rsidR="00011D67">
        <w:rPr>
          <w:lang w:val="fr-FR" w:bidi="en-US"/>
        </w:rPr>
        <w:t>c)</w:t>
      </w:r>
      <w:r w:rsidRPr="00DE20F0" w:rsidR="00217E5E">
        <w:rPr>
          <w:lang w:val="fr-FR" w:bidi="en-US"/>
        </w:rPr>
        <w:t xml:space="preserve"> de la Convention</w:t>
      </w:r>
      <w:r w:rsidRPr="00DE20F0" w:rsidR="00011D67">
        <w:rPr>
          <w:lang w:val="fr-FR" w:bidi="en-US"/>
        </w:rPr>
        <w:t>.</w:t>
      </w:r>
    </w:p>
    <w:p w:rsidRPr="00DE20F0" w:rsidR="00BA5A79" w:rsidP="00DE20F0" w:rsidRDefault="00BA5A79">
      <w:pPr>
        <w:pStyle w:val="ECHRHeading4"/>
        <w:rPr>
          <w:lang w:val="fr-FR"/>
        </w:rPr>
      </w:pPr>
      <w:r w:rsidRPr="00DE20F0">
        <w:rPr>
          <w:lang w:val="fr-FR"/>
        </w:rPr>
        <w:t>b)  Sur le respect de l</w:t>
      </w:r>
      <w:r w:rsidRPr="00DE20F0" w:rsidR="00DE20F0">
        <w:rPr>
          <w:lang w:val="fr-FR"/>
        </w:rPr>
        <w:t>’</w:t>
      </w:r>
      <w:r w:rsidRPr="00DE20F0">
        <w:rPr>
          <w:lang w:val="fr-FR"/>
        </w:rPr>
        <w:t>article 6 §§ 1 et 3 b) et c) de la Convention en ce qui concerne la possibilité pour le requérant de prendre des notes à l</w:t>
      </w:r>
      <w:r w:rsidRPr="00DE20F0" w:rsidR="00DE20F0">
        <w:rPr>
          <w:lang w:val="fr-FR"/>
        </w:rPr>
        <w:t>’</w:t>
      </w:r>
      <w:r w:rsidRPr="00DE20F0">
        <w:rPr>
          <w:lang w:val="fr-FR"/>
        </w:rPr>
        <w:t>intérieur de la cage et de communiquer avec ses avocats durant le procès</w:t>
      </w:r>
    </w:p>
    <w:p w:rsidRPr="00DE20F0" w:rsidR="001B7308" w:rsidP="00DE20F0" w:rsidRDefault="00BA5A7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171</w:t>
      </w:r>
      <w:r w:rsidRPr="00DE20F0">
        <w:rPr>
          <w:lang w:val="fr-FR"/>
        </w:rPr>
        <w:fldChar w:fldCharType="end"/>
      </w:r>
      <w:r w:rsidRPr="00DE20F0">
        <w:rPr>
          <w:lang w:val="fr-FR"/>
        </w:rPr>
        <w:t>.  La Cour note que le Gouvernement a confirmé qu</w:t>
      </w:r>
      <w:r w:rsidRPr="00DE20F0" w:rsidR="00DE20F0">
        <w:rPr>
          <w:lang w:val="fr-FR"/>
        </w:rPr>
        <w:t>’</w:t>
      </w:r>
      <w:r w:rsidRPr="00DE20F0">
        <w:rPr>
          <w:lang w:val="fr-FR"/>
        </w:rPr>
        <w:t>il n</w:t>
      </w:r>
      <w:r w:rsidRPr="00DE20F0" w:rsidR="00DE20F0">
        <w:rPr>
          <w:lang w:val="fr-FR"/>
        </w:rPr>
        <w:t>’</w:t>
      </w:r>
      <w:r w:rsidRPr="00DE20F0">
        <w:rPr>
          <w:lang w:val="fr-FR"/>
        </w:rPr>
        <w:t>y avait qu</w:t>
      </w:r>
      <w:r w:rsidRPr="00DE20F0" w:rsidR="00DE20F0">
        <w:rPr>
          <w:lang w:val="fr-FR"/>
        </w:rPr>
        <w:t>’</w:t>
      </w:r>
      <w:r w:rsidRPr="00DE20F0">
        <w:rPr>
          <w:lang w:val="fr-FR"/>
        </w:rPr>
        <w:t>un banc à l</w:t>
      </w:r>
      <w:r w:rsidRPr="00DE20F0" w:rsidR="00DE20F0">
        <w:rPr>
          <w:lang w:val="fr-FR"/>
        </w:rPr>
        <w:t>’</w:t>
      </w:r>
      <w:r w:rsidRPr="00DE20F0">
        <w:rPr>
          <w:lang w:val="fr-FR"/>
        </w:rPr>
        <w:t xml:space="preserve">intérieur de la cage dans laquelle le requérant </w:t>
      </w:r>
      <w:r w:rsidRPr="00DE20F0" w:rsidR="001D5B9C">
        <w:rPr>
          <w:lang w:val="fr-FR"/>
        </w:rPr>
        <w:t>était</w:t>
      </w:r>
      <w:r w:rsidRPr="00DE20F0">
        <w:rPr>
          <w:lang w:val="fr-FR"/>
        </w:rPr>
        <w:t xml:space="preserve"> placé durant le procès pénal</w:t>
      </w:r>
      <w:r w:rsidRPr="00DE20F0" w:rsidR="00F1483B">
        <w:rPr>
          <w:lang w:val="fr-FR"/>
        </w:rPr>
        <w:t>. Elle note aussi qu</w:t>
      </w:r>
      <w:r w:rsidRPr="00DE20F0" w:rsidR="00DE20F0">
        <w:rPr>
          <w:lang w:val="fr-FR"/>
        </w:rPr>
        <w:t>’</w:t>
      </w:r>
      <w:r w:rsidRPr="00DE20F0" w:rsidR="00F1483B">
        <w:rPr>
          <w:lang w:val="fr-FR"/>
        </w:rPr>
        <w:t>i</w:t>
      </w:r>
      <w:r w:rsidRPr="00DE20F0">
        <w:rPr>
          <w:lang w:val="fr-FR"/>
        </w:rPr>
        <w:t>l n</w:t>
      </w:r>
      <w:r w:rsidRPr="00DE20F0" w:rsidR="00DE20F0">
        <w:rPr>
          <w:lang w:val="fr-FR"/>
        </w:rPr>
        <w:t>’</w:t>
      </w:r>
      <w:r w:rsidRPr="00DE20F0">
        <w:rPr>
          <w:lang w:val="fr-FR"/>
        </w:rPr>
        <w:t>a pas non plus contesté l</w:t>
      </w:r>
      <w:r w:rsidRPr="00DE20F0" w:rsidR="00DE20F0">
        <w:rPr>
          <w:lang w:val="fr-FR"/>
        </w:rPr>
        <w:t>’</w:t>
      </w:r>
      <w:r w:rsidRPr="00DE20F0">
        <w:rPr>
          <w:lang w:val="fr-FR"/>
        </w:rPr>
        <w:t>allégation du requérant selon laquelle les agents d</w:t>
      </w:r>
      <w:r w:rsidRPr="00DE20F0" w:rsidR="00DE20F0">
        <w:rPr>
          <w:lang w:val="fr-FR"/>
        </w:rPr>
        <w:t>’</w:t>
      </w:r>
      <w:r w:rsidRPr="00DE20F0">
        <w:rPr>
          <w:lang w:val="fr-FR"/>
        </w:rPr>
        <w:t>escorte de l</w:t>
      </w:r>
      <w:r w:rsidRPr="00DE20F0" w:rsidR="00DE20F0">
        <w:rPr>
          <w:lang w:val="fr-FR"/>
        </w:rPr>
        <w:t>’</w:t>
      </w:r>
      <w:r w:rsidRPr="00DE20F0">
        <w:rPr>
          <w:lang w:val="fr-FR"/>
        </w:rPr>
        <w:t xml:space="preserve">administration pénitentiaire étaient toujours présents à côté de cette cage et </w:t>
      </w:r>
      <w:r w:rsidRPr="00DE20F0" w:rsidR="00F1483B">
        <w:rPr>
          <w:lang w:val="fr-FR"/>
        </w:rPr>
        <w:t>selon laquelle il</w:t>
      </w:r>
      <w:r w:rsidRPr="00DE20F0">
        <w:rPr>
          <w:lang w:val="fr-FR"/>
        </w:rPr>
        <w:t xml:space="preserve"> ne pouvait communiquer avec ses avocats qu</w:t>
      </w:r>
      <w:r w:rsidRPr="00DE20F0" w:rsidR="00DE20F0">
        <w:rPr>
          <w:lang w:val="fr-FR"/>
        </w:rPr>
        <w:t>’</w:t>
      </w:r>
      <w:r w:rsidRPr="00DE20F0">
        <w:rPr>
          <w:lang w:val="fr-FR"/>
        </w:rPr>
        <w:t xml:space="preserve">en leur présence immédiate (paragraphe </w:t>
      </w:r>
      <w:r w:rsidRPr="00DE20F0">
        <w:rPr>
          <w:lang w:val="fr-FR"/>
        </w:rPr>
        <w:fldChar w:fldCharType="begin"/>
      </w:r>
      <w:r w:rsidRPr="00DE20F0">
        <w:rPr>
          <w:lang w:val="fr-FR"/>
        </w:rPr>
        <w:instrText xml:space="preserve"> REF equitarggouv1 \h </w:instrText>
      </w:r>
      <w:r w:rsidRPr="00DE20F0" w:rsidR="00451767">
        <w:rPr>
          <w:lang w:val="fr-FR"/>
        </w:rPr>
        <w:instrText xml:space="preserve"> \* MERGEFORMAT </w:instrText>
      </w:r>
      <w:r w:rsidRPr="00DE20F0">
        <w:rPr>
          <w:lang w:val="fr-FR"/>
        </w:rPr>
      </w:r>
      <w:r w:rsidRPr="00DE20F0">
        <w:rPr>
          <w:lang w:val="fr-FR"/>
        </w:rPr>
        <w:fldChar w:fldCharType="separate"/>
      </w:r>
      <w:r w:rsidRPr="00DE20F0" w:rsidR="00DE20F0">
        <w:rPr>
          <w:noProof/>
          <w:lang w:val="fr-FR"/>
        </w:rPr>
        <w:t>142</w:t>
      </w:r>
      <w:r w:rsidRPr="00DE20F0">
        <w:rPr>
          <w:lang w:val="fr-FR"/>
        </w:rPr>
        <w:fldChar w:fldCharType="end"/>
      </w:r>
      <w:r w:rsidRPr="00DE20F0">
        <w:rPr>
          <w:lang w:val="fr-FR"/>
        </w:rPr>
        <w:t xml:space="preserve"> ci</w:t>
      </w:r>
      <w:r w:rsidRPr="00DE20F0">
        <w:rPr>
          <w:lang w:val="fr-FR"/>
        </w:rPr>
        <w:noBreakHyphen/>
        <w:t>dessus).</w:t>
      </w:r>
    </w:p>
    <w:p w:rsidRPr="00DE20F0" w:rsidR="001B7308" w:rsidP="00DE20F0" w:rsidRDefault="00BA5A7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172</w:t>
      </w:r>
      <w:r w:rsidRPr="00DE20F0">
        <w:rPr>
          <w:lang w:val="fr-FR"/>
        </w:rPr>
        <w:fldChar w:fldCharType="end"/>
      </w:r>
      <w:r w:rsidRPr="00DE20F0">
        <w:rPr>
          <w:lang w:val="fr-FR"/>
        </w:rPr>
        <w:t>.  La Cour rappelle que</w:t>
      </w:r>
      <w:r w:rsidRPr="00DE20F0" w:rsidR="00F1483B">
        <w:rPr>
          <w:lang w:val="fr-FR"/>
        </w:rPr>
        <w:t>,</w:t>
      </w:r>
      <w:r w:rsidRPr="00DE20F0">
        <w:rPr>
          <w:lang w:val="fr-FR"/>
        </w:rPr>
        <w:t xml:space="preserve"> dans son arrêt </w:t>
      </w:r>
      <w:r w:rsidRPr="00DE20F0">
        <w:rPr>
          <w:i/>
          <w:lang w:val="fr-FR"/>
        </w:rPr>
        <w:t>Khodorkovskiy et Lebedev</w:t>
      </w:r>
      <w:r w:rsidRPr="00DE20F0">
        <w:rPr>
          <w:lang w:val="fr-FR"/>
        </w:rPr>
        <w:t xml:space="preserve"> </w:t>
      </w:r>
      <w:r w:rsidRPr="00DE20F0">
        <w:rPr>
          <w:i/>
          <w:lang w:val="fr-FR"/>
        </w:rPr>
        <w:t>c. Russie</w:t>
      </w:r>
      <w:r w:rsidRPr="00DE20F0">
        <w:rPr>
          <w:lang w:val="fr-FR"/>
        </w:rPr>
        <w:t xml:space="preserve"> (n</w:t>
      </w:r>
      <w:r w:rsidRPr="00DE20F0">
        <w:rPr>
          <w:vertAlign w:val="superscript"/>
          <w:lang w:val="fr-FR"/>
        </w:rPr>
        <w:t>os</w:t>
      </w:r>
      <w:r w:rsidRPr="00DE20F0">
        <w:rPr>
          <w:lang w:val="fr-FR"/>
        </w:rPr>
        <w:t xml:space="preserve"> 11082/06 et 13772/05, §§ 642</w:t>
      </w:r>
      <w:r w:rsidRPr="00DE20F0">
        <w:rPr>
          <w:lang w:val="fr-FR"/>
        </w:rPr>
        <w:noBreakHyphen/>
        <w:t>647, 25 juillet 2013), elle a conclu à la violation de l</w:t>
      </w:r>
      <w:r w:rsidRPr="00DE20F0" w:rsidR="00DE20F0">
        <w:rPr>
          <w:lang w:val="fr-FR"/>
        </w:rPr>
        <w:t>’</w:t>
      </w:r>
      <w:r w:rsidRPr="00DE20F0">
        <w:rPr>
          <w:lang w:val="fr-FR"/>
        </w:rPr>
        <w:t>article 6 §§ 1 et 3 c) de la Convention à raison d</w:t>
      </w:r>
      <w:r w:rsidRPr="00DE20F0" w:rsidR="00DE20F0">
        <w:rPr>
          <w:lang w:val="fr-FR"/>
        </w:rPr>
        <w:t>’</w:t>
      </w:r>
      <w:r w:rsidRPr="00DE20F0">
        <w:rPr>
          <w:lang w:val="fr-FR"/>
        </w:rPr>
        <w:t>un manque de confidentialité des communications verbales entre les intéressés et leurs avocats eu égard, notamment, à la présence immédiate des agents d</w:t>
      </w:r>
      <w:r w:rsidRPr="00DE20F0" w:rsidR="00DE20F0">
        <w:rPr>
          <w:lang w:val="fr-FR"/>
        </w:rPr>
        <w:t>’</w:t>
      </w:r>
      <w:r w:rsidRPr="00DE20F0">
        <w:rPr>
          <w:lang w:val="fr-FR"/>
        </w:rPr>
        <w:t>escorte de l</w:t>
      </w:r>
      <w:r w:rsidRPr="00DE20F0" w:rsidR="00DE20F0">
        <w:rPr>
          <w:lang w:val="fr-FR"/>
        </w:rPr>
        <w:t>’</w:t>
      </w:r>
      <w:r w:rsidRPr="00DE20F0">
        <w:rPr>
          <w:lang w:val="fr-FR"/>
        </w:rPr>
        <w:t>administration pénitentiaire. Elle a réitéré cette conclusion dans l</w:t>
      </w:r>
      <w:r w:rsidRPr="00DE20F0" w:rsidR="00DE20F0">
        <w:rPr>
          <w:lang w:val="fr-FR"/>
        </w:rPr>
        <w:t>’</w:t>
      </w:r>
      <w:r w:rsidRPr="00DE20F0">
        <w:rPr>
          <w:lang w:val="fr-FR"/>
        </w:rPr>
        <w:t xml:space="preserve">arrêt </w:t>
      </w:r>
      <w:r w:rsidRPr="00DE20F0">
        <w:rPr>
          <w:i/>
          <w:lang w:val="fr-FR"/>
        </w:rPr>
        <w:t>Urazov</w:t>
      </w:r>
      <w:r w:rsidRPr="00DE20F0" w:rsidR="008C4AC3">
        <w:rPr>
          <w:i/>
          <w:lang w:val="fr-FR"/>
        </w:rPr>
        <w:t>,</w:t>
      </w:r>
      <w:r w:rsidRPr="00DE20F0">
        <w:rPr>
          <w:lang w:val="fr-FR"/>
        </w:rPr>
        <w:t xml:space="preserve"> précité (§§ 85</w:t>
      </w:r>
      <w:r w:rsidRPr="00DE20F0">
        <w:rPr>
          <w:lang w:val="fr-FR"/>
        </w:rPr>
        <w:noBreakHyphen/>
        <w:t xml:space="preserve">89) et </w:t>
      </w:r>
      <w:r w:rsidRPr="00DE20F0">
        <w:rPr>
          <w:i/>
          <w:lang w:val="fr-FR"/>
        </w:rPr>
        <w:t>Yaroslav Belousov</w:t>
      </w:r>
      <w:r w:rsidRPr="00DE20F0">
        <w:rPr>
          <w:lang w:val="fr-FR"/>
        </w:rPr>
        <w:t xml:space="preserve"> </w:t>
      </w:r>
      <w:r w:rsidRPr="00DE20F0">
        <w:rPr>
          <w:i/>
          <w:lang w:val="fr-FR"/>
        </w:rPr>
        <w:t>c. Russie</w:t>
      </w:r>
      <w:r w:rsidRPr="00DE20F0">
        <w:rPr>
          <w:lang w:val="fr-FR"/>
        </w:rPr>
        <w:t xml:space="preserve"> (n</w:t>
      </w:r>
      <w:r w:rsidRPr="00DE20F0">
        <w:rPr>
          <w:rFonts w:cs="Times New Roman"/>
          <w:vertAlign w:val="superscript"/>
          <w:lang w:val="fr-FR"/>
        </w:rPr>
        <w:t>os</w:t>
      </w:r>
      <w:r w:rsidRPr="00DE20F0">
        <w:rPr>
          <w:lang w:val="fr-FR"/>
        </w:rPr>
        <w:t xml:space="preserve"> 2653/13 et 60980/14, §§ 145</w:t>
      </w:r>
      <w:r w:rsidRPr="00DE20F0">
        <w:rPr>
          <w:lang w:val="fr-FR"/>
        </w:rPr>
        <w:noBreakHyphen/>
        <w:t>154, 4 octobre 2016). Par ailleurs, dans l</w:t>
      </w:r>
      <w:r w:rsidRPr="00DE20F0" w:rsidR="00DE20F0">
        <w:rPr>
          <w:lang w:val="fr-FR"/>
        </w:rPr>
        <w:t>’</w:t>
      </w:r>
      <w:r w:rsidRPr="00DE20F0">
        <w:rPr>
          <w:lang w:val="fr-FR"/>
        </w:rPr>
        <w:t xml:space="preserve">arrêt </w:t>
      </w:r>
      <w:r w:rsidRPr="00DE20F0">
        <w:rPr>
          <w:i/>
          <w:lang w:val="fr-FR"/>
        </w:rPr>
        <w:t>Yaroslav Belousov</w:t>
      </w:r>
      <w:r w:rsidRPr="00DE20F0" w:rsidR="008C4AC3">
        <w:rPr>
          <w:i/>
          <w:lang w:val="fr-FR"/>
        </w:rPr>
        <w:t>,</w:t>
      </w:r>
      <w:r w:rsidRPr="00DE20F0">
        <w:rPr>
          <w:lang w:val="fr-FR"/>
        </w:rPr>
        <w:t xml:space="preserve"> précité, la Cour a </w:t>
      </w:r>
      <w:r w:rsidRPr="00DE20F0" w:rsidR="00F1483B">
        <w:rPr>
          <w:lang w:val="fr-FR"/>
        </w:rPr>
        <w:t xml:space="preserve">également </w:t>
      </w:r>
      <w:r w:rsidRPr="00DE20F0">
        <w:rPr>
          <w:lang w:val="fr-FR"/>
        </w:rPr>
        <w:t>conclu à la violation de l</w:t>
      </w:r>
      <w:r w:rsidRPr="00DE20F0" w:rsidR="00DE20F0">
        <w:rPr>
          <w:lang w:val="fr-FR"/>
        </w:rPr>
        <w:t>’</w:t>
      </w:r>
      <w:r w:rsidRPr="00DE20F0">
        <w:rPr>
          <w:lang w:val="fr-FR"/>
        </w:rPr>
        <w:t>article 6 § 3 b) de la Convention à raison, notamment, de l</w:t>
      </w:r>
      <w:r w:rsidRPr="00DE20F0" w:rsidR="00DE20F0">
        <w:rPr>
          <w:lang w:val="fr-FR"/>
        </w:rPr>
        <w:t>’</w:t>
      </w:r>
      <w:r w:rsidRPr="00DE20F0">
        <w:rPr>
          <w:lang w:val="fr-FR"/>
        </w:rPr>
        <w:t>absence, dans une cage vitrée dans laquelle l</w:t>
      </w:r>
      <w:r w:rsidRPr="00DE20F0" w:rsidR="00DE20F0">
        <w:rPr>
          <w:lang w:val="fr-FR"/>
        </w:rPr>
        <w:t>’</w:t>
      </w:r>
      <w:r w:rsidRPr="00DE20F0">
        <w:rPr>
          <w:lang w:val="fr-FR"/>
        </w:rPr>
        <w:t>intéressé a</w:t>
      </w:r>
      <w:r w:rsidRPr="00DE20F0" w:rsidR="00F1483B">
        <w:rPr>
          <w:lang w:val="fr-FR"/>
        </w:rPr>
        <w:t>vait</w:t>
      </w:r>
      <w:r w:rsidRPr="00DE20F0">
        <w:rPr>
          <w:lang w:val="fr-FR"/>
        </w:rPr>
        <w:t xml:space="preserve"> été placé, de dispositifs qui lui auraient permis de prendre des notes (</w:t>
      </w:r>
      <w:r w:rsidRPr="00DE20F0" w:rsidR="00F1483B">
        <w:rPr>
          <w:i/>
          <w:lang w:val="fr-FR"/>
        </w:rPr>
        <w:t>idem</w:t>
      </w:r>
      <w:r w:rsidRPr="00DE20F0">
        <w:rPr>
          <w:lang w:val="fr-FR"/>
        </w:rPr>
        <w:t>, § 151).</w:t>
      </w:r>
    </w:p>
    <w:p w:rsidRPr="00DE20F0" w:rsidR="001B7308" w:rsidP="00DE20F0" w:rsidRDefault="00BA5A7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173</w:t>
      </w:r>
      <w:r w:rsidRPr="00DE20F0">
        <w:rPr>
          <w:lang w:val="fr-FR"/>
        </w:rPr>
        <w:fldChar w:fldCharType="end"/>
      </w:r>
      <w:r w:rsidRPr="00DE20F0">
        <w:rPr>
          <w:lang w:val="fr-FR"/>
        </w:rPr>
        <w:t>.  Eu égard aux arguments des parties et à sa jurisprudence en la matière, la Cour considère que le Gouvernement n</w:t>
      </w:r>
      <w:r w:rsidRPr="00DE20F0" w:rsidR="00DE20F0">
        <w:rPr>
          <w:lang w:val="fr-FR"/>
        </w:rPr>
        <w:t>’</w:t>
      </w:r>
      <w:r w:rsidRPr="00DE20F0">
        <w:rPr>
          <w:lang w:val="fr-FR"/>
        </w:rPr>
        <w:t>a mis en avant aucun élément de fait ou de droit à même de la convaincre de parvenir à une conclusion différente en l</w:t>
      </w:r>
      <w:r w:rsidRPr="00DE20F0" w:rsidR="00DE20F0">
        <w:rPr>
          <w:lang w:val="fr-FR"/>
        </w:rPr>
        <w:t>’</w:t>
      </w:r>
      <w:r w:rsidRPr="00DE20F0">
        <w:rPr>
          <w:lang w:val="fr-FR"/>
        </w:rPr>
        <w:t>espèce.</w:t>
      </w:r>
    </w:p>
    <w:p w:rsidRPr="00DE20F0" w:rsidR="00BA5A79" w:rsidP="00DE20F0" w:rsidRDefault="00BA5A7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174</w:t>
      </w:r>
      <w:r w:rsidRPr="00DE20F0">
        <w:rPr>
          <w:lang w:val="fr-FR"/>
        </w:rPr>
        <w:fldChar w:fldCharType="end"/>
      </w:r>
      <w:r w:rsidRPr="00DE20F0">
        <w:rPr>
          <w:lang w:val="fr-FR"/>
        </w:rPr>
        <w:t>.  Partant, il a eu violation de l</w:t>
      </w:r>
      <w:r w:rsidRPr="00DE20F0" w:rsidR="00DE20F0">
        <w:rPr>
          <w:lang w:val="fr-FR"/>
        </w:rPr>
        <w:t>’</w:t>
      </w:r>
      <w:r w:rsidRPr="00DE20F0">
        <w:rPr>
          <w:lang w:val="fr-FR"/>
        </w:rPr>
        <w:t>article 6 §§ 1 et 3 b) et c) de la Convention à raison de l</w:t>
      </w:r>
      <w:r w:rsidRPr="00DE20F0" w:rsidR="00DE20F0">
        <w:rPr>
          <w:lang w:val="fr-FR"/>
        </w:rPr>
        <w:t>’</w:t>
      </w:r>
      <w:r w:rsidRPr="00DE20F0">
        <w:rPr>
          <w:lang w:val="fr-FR"/>
        </w:rPr>
        <w:t>absence, dans la cage métallique dans laquelle le requérant a</w:t>
      </w:r>
      <w:r w:rsidRPr="00DE20F0" w:rsidR="00F1483B">
        <w:rPr>
          <w:lang w:val="fr-FR"/>
        </w:rPr>
        <w:t>vait</w:t>
      </w:r>
      <w:r w:rsidRPr="00DE20F0">
        <w:rPr>
          <w:lang w:val="fr-FR"/>
        </w:rPr>
        <w:t xml:space="preserve"> été placé durant le procès pénal dirigé à son encontre, de dispositif qui lui aurait permis de prendre des notes ainsi </w:t>
      </w:r>
      <w:r w:rsidRPr="00DE20F0" w:rsidR="00F1483B">
        <w:rPr>
          <w:lang w:val="fr-FR"/>
        </w:rPr>
        <w:t>qu</w:t>
      </w:r>
      <w:r w:rsidRPr="00DE20F0" w:rsidR="00DE20F0">
        <w:rPr>
          <w:lang w:val="fr-FR"/>
        </w:rPr>
        <w:t>’</w:t>
      </w:r>
      <w:r w:rsidRPr="00DE20F0" w:rsidR="00F1483B">
        <w:rPr>
          <w:lang w:val="fr-FR"/>
        </w:rPr>
        <w:t xml:space="preserve">à </w:t>
      </w:r>
      <w:r w:rsidRPr="00DE20F0">
        <w:rPr>
          <w:lang w:val="fr-FR"/>
        </w:rPr>
        <w:t>raison d</w:t>
      </w:r>
      <w:r w:rsidRPr="00DE20F0" w:rsidR="00DE20F0">
        <w:rPr>
          <w:lang w:val="fr-FR"/>
        </w:rPr>
        <w:t>’</w:t>
      </w:r>
      <w:r w:rsidRPr="00DE20F0">
        <w:rPr>
          <w:lang w:val="fr-FR"/>
        </w:rPr>
        <w:t>un manque de confidentialité des communications verbales entre l</w:t>
      </w:r>
      <w:r w:rsidRPr="00DE20F0" w:rsidR="00DE20F0">
        <w:rPr>
          <w:lang w:val="fr-FR"/>
        </w:rPr>
        <w:t>’</w:t>
      </w:r>
      <w:r w:rsidRPr="00DE20F0">
        <w:rPr>
          <w:lang w:val="fr-FR"/>
        </w:rPr>
        <w:t xml:space="preserve">intéressé et </w:t>
      </w:r>
      <w:r w:rsidRPr="00DE20F0" w:rsidR="00F1483B">
        <w:rPr>
          <w:lang w:val="fr-FR"/>
        </w:rPr>
        <w:t xml:space="preserve">ses </w:t>
      </w:r>
      <w:r w:rsidRPr="00DE20F0">
        <w:rPr>
          <w:lang w:val="fr-FR"/>
        </w:rPr>
        <w:t>avocat</w:t>
      </w:r>
      <w:r w:rsidRPr="00DE20F0" w:rsidR="00F1483B">
        <w:rPr>
          <w:lang w:val="fr-FR"/>
        </w:rPr>
        <w:t>s</w:t>
      </w:r>
      <w:r w:rsidRPr="00DE20F0">
        <w:rPr>
          <w:lang w:val="fr-FR"/>
        </w:rPr>
        <w:t>.</w:t>
      </w:r>
    </w:p>
    <w:p w:rsidRPr="00DE20F0" w:rsidR="001B7308" w:rsidP="00DE20F0" w:rsidRDefault="00F21883">
      <w:pPr>
        <w:pStyle w:val="ECHRHeading4"/>
        <w:rPr>
          <w:lang w:val="fr-FR"/>
        </w:rPr>
      </w:pPr>
      <w:r w:rsidRPr="00DE20F0">
        <w:rPr>
          <w:lang w:val="fr-FR"/>
        </w:rPr>
        <w:t>c)  Sur le respect de l</w:t>
      </w:r>
      <w:r w:rsidRPr="00DE20F0" w:rsidR="00DE20F0">
        <w:rPr>
          <w:lang w:val="fr-FR"/>
        </w:rPr>
        <w:t>’</w:t>
      </w:r>
      <w:r w:rsidRPr="00DE20F0">
        <w:rPr>
          <w:lang w:val="fr-FR"/>
        </w:rPr>
        <w:t xml:space="preserve">article 6 § 2 de la Convention en ce qui concerne le placement du requérant dans une </w:t>
      </w:r>
      <w:r w:rsidRPr="00DE20F0" w:rsidR="005E40BC">
        <w:rPr>
          <w:lang w:val="fr-FR"/>
        </w:rPr>
        <w:t>cage à l</w:t>
      </w:r>
      <w:r w:rsidRPr="00DE20F0" w:rsidR="00DE20F0">
        <w:rPr>
          <w:lang w:val="fr-FR"/>
        </w:rPr>
        <w:t>’</w:t>
      </w:r>
      <w:r w:rsidRPr="00DE20F0" w:rsidR="005E40BC">
        <w:rPr>
          <w:lang w:val="fr-FR"/>
        </w:rPr>
        <w:t>intérieur du prétoire</w:t>
      </w:r>
    </w:p>
    <w:p w:rsidRPr="00DE20F0" w:rsidR="001B7308" w:rsidP="00DE20F0" w:rsidRDefault="00F2188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175</w:t>
      </w:r>
      <w:r w:rsidRPr="00DE20F0">
        <w:rPr>
          <w:lang w:val="fr-FR"/>
        </w:rPr>
        <w:fldChar w:fldCharType="end"/>
      </w:r>
      <w:r w:rsidRPr="00DE20F0">
        <w:rPr>
          <w:lang w:val="fr-FR"/>
        </w:rPr>
        <w:t>.  </w:t>
      </w:r>
      <w:r w:rsidRPr="00DE20F0" w:rsidR="00806BE9">
        <w:rPr>
          <w:lang w:val="fr-FR"/>
        </w:rPr>
        <w:t>L</w:t>
      </w:r>
      <w:r w:rsidRPr="00DE20F0">
        <w:rPr>
          <w:lang w:val="fr-FR"/>
        </w:rPr>
        <w:t xml:space="preserve">a Cour </w:t>
      </w:r>
      <w:r w:rsidRPr="00DE20F0" w:rsidR="00806BE9">
        <w:rPr>
          <w:lang w:val="fr-FR"/>
        </w:rPr>
        <w:t xml:space="preserve">considère </w:t>
      </w:r>
      <w:r w:rsidRPr="00DE20F0" w:rsidR="00F1483B">
        <w:rPr>
          <w:lang w:val="fr-FR"/>
        </w:rPr>
        <w:t>qu</w:t>
      </w:r>
      <w:r w:rsidRPr="00DE20F0" w:rsidR="00DE20F0">
        <w:rPr>
          <w:lang w:val="fr-FR"/>
        </w:rPr>
        <w:t>’</w:t>
      </w:r>
      <w:r w:rsidRPr="00DE20F0" w:rsidR="00806BE9">
        <w:rPr>
          <w:lang w:val="fr-FR"/>
        </w:rPr>
        <w:t>elle a examiné la question juridique principale relative au placement du requérant dans une cage métallique à l</w:t>
      </w:r>
      <w:r w:rsidRPr="00DE20F0" w:rsidR="00DE20F0">
        <w:rPr>
          <w:lang w:val="fr-FR"/>
        </w:rPr>
        <w:t>’</w:t>
      </w:r>
      <w:r w:rsidRPr="00DE20F0" w:rsidR="00806BE9">
        <w:rPr>
          <w:lang w:val="fr-FR"/>
        </w:rPr>
        <w:t xml:space="preserve">intérieur du prétoire de sorte que </w:t>
      </w:r>
      <w:r w:rsidRPr="00DE20F0">
        <w:rPr>
          <w:lang w:val="fr-FR"/>
        </w:rPr>
        <w:t>le grief tiré de l</w:t>
      </w:r>
      <w:r w:rsidRPr="00DE20F0" w:rsidR="00DE20F0">
        <w:rPr>
          <w:lang w:val="fr-FR"/>
        </w:rPr>
        <w:t>’</w:t>
      </w:r>
      <w:r w:rsidRPr="00DE20F0">
        <w:rPr>
          <w:lang w:val="fr-FR"/>
        </w:rPr>
        <w:t>article 6 § 2 quant au respect de la présomption d</w:t>
      </w:r>
      <w:r w:rsidRPr="00DE20F0" w:rsidR="00DE20F0">
        <w:rPr>
          <w:lang w:val="fr-FR"/>
        </w:rPr>
        <w:t>’</w:t>
      </w:r>
      <w:r w:rsidRPr="00DE20F0">
        <w:rPr>
          <w:lang w:val="fr-FR"/>
        </w:rPr>
        <w:t xml:space="preserve">innocence </w:t>
      </w:r>
      <w:r w:rsidRPr="00DE20F0" w:rsidR="00806BE9">
        <w:rPr>
          <w:lang w:val="fr-FR"/>
        </w:rPr>
        <w:t>se trouve englobé par le constat de violation de l</w:t>
      </w:r>
      <w:r w:rsidRPr="00DE20F0" w:rsidR="00DE20F0">
        <w:rPr>
          <w:lang w:val="fr-FR"/>
        </w:rPr>
        <w:t>’</w:t>
      </w:r>
      <w:r w:rsidRPr="00DE20F0" w:rsidR="00806BE9">
        <w:rPr>
          <w:lang w:val="fr-FR"/>
        </w:rPr>
        <w:t xml:space="preserve">article 3 de la Convention auquel elle est parvenue au paragraphe </w:t>
      </w:r>
      <w:r w:rsidRPr="00DE20F0" w:rsidR="00806BE9">
        <w:rPr>
          <w:lang w:val="fr-FR"/>
        </w:rPr>
        <w:fldChar w:fldCharType="begin"/>
      </w:r>
      <w:r w:rsidRPr="00DE20F0" w:rsidR="00806BE9">
        <w:rPr>
          <w:lang w:val="fr-FR"/>
        </w:rPr>
        <w:instrText xml:space="preserve"> REF viol3cage \h  \* MERGEFORMAT </w:instrText>
      </w:r>
      <w:r w:rsidRPr="00DE20F0" w:rsidR="00806BE9">
        <w:rPr>
          <w:lang w:val="fr-FR"/>
        </w:rPr>
      </w:r>
      <w:r w:rsidRPr="00DE20F0" w:rsidR="00806BE9">
        <w:rPr>
          <w:lang w:val="fr-FR"/>
        </w:rPr>
        <w:fldChar w:fldCharType="separate"/>
      </w:r>
      <w:r w:rsidRPr="00DE20F0" w:rsidR="00DE20F0">
        <w:rPr>
          <w:lang w:val="fr-FR"/>
        </w:rPr>
        <w:t>107</w:t>
      </w:r>
      <w:r w:rsidRPr="00DE20F0" w:rsidR="00806BE9">
        <w:rPr>
          <w:lang w:val="fr-FR"/>
        </w:rPr>
        <w:fldChar w:fldCharType="end"/>
      </w:r>
      <w:r w:rsidRPr="00DE20F0" w:rsidR="00806BE9">
        <w:rPr>
          <w:lang w:val="fr-FR"/>
        </w:rPr>
        <w:t xml:space="preserve"> </w:t>
      </w:r>
      <w:r w:rsidRPr="00DE20F0" w:rsidR="003B4302">
        <w:rPr>
          <w:lang w:val="fr-FR"/>
        </w:rPr>
        <w:t>ci</w:t>
      </w:r>
      <w:r w:rsidRPr="00DE20F0" w:rsidR="003B4302">
        <w:rPr>
          <w:lang w:val="fr-FR"/>
        </w:rPr>
        <w:noBreakHyphen/>
        <w:t>dessu</w:t>
      </w:r>
      <w:r w:rsidRPr="00DE20F0" w:rsidR="00582B18">
        <w:rPr>
          <w:lang w:val="fr-FR"/>
        </w:rPr>
        <w:t>s</w:t>
      </w:r>
      <w:r w:rsidRPr="00DE20F0" w:rsidR="003B4302">
        <w:rPr>
          <w:lang w:val="fr-FR"/>
        </w:rPr>
        <w:t xml:space="preserve"> et que, par conséquent, il n</w:t>
      </w:r>
      <w:r w:rsidRPr="00DE20F0" w:rsidR="00DE20F0">
        <w:rPr>
          <w:lang w:val="fr-FR"/>
        </w:rPr>
        <w:t>’</w:t>
      </w:r>
      <w:r w:rsidRPr="00DE20F0" w:rsidR="003B4302">
        <w:rPr>
          <w:lang w:val="fr-FR"/>
        </w:rPr>
        <w:t>est pas nécessaire de l</w:t>
      </w:r>
      <w:r w:rsidRPr="00DE20F0" w:rsidR="00DE20F0">
        <w:rPr>
          <w:lang w:val="fr-FR"/>
        </w:rPr>
        <w:t>’</w:t>
      </w:r>
      <w:r w:rsidRPr="00DE20F0" w:rsidR="003B4302">
        <w:rPr>
          <w:lang w:val="fr-FR"/>
        </w:rPr>
        <w:t>examiner séparément</w:t>
      </w:r>
      <w:r w:rsidRPr="00DE20F0" w:rsidR="00806BE9">
        <w:rPr>
          <w:lang w:val="fr-FR"/>
        </w:rPr>
        <w:t xml:space="preserve"> </w:t>
      </w:r>
      <w:r w:rsidRPr="00DE20F0">
        <w:rPr>
          <w:lang w:val="fr-FR"/>
        </w:rPr>
        <w:t>(</w:t>
      </w:r>
      <w:r w:rsidRPr="00DE20F0">
        <w:rPr>
          <w:i/>
          <w:lang w:val="fr-FR"/>
        </w:rPr>
        <w:t>Urazov</w:t>
      </w:r>
      <w:r w:rsidRPr="00DE20F0">
        <w:rPr>
          <w:lang w:val="fr-FR"/>
        </w:rPr>
        <w:t>, précité, §§ 91</w:t>
      </w:r>
      <w:r w:rsidRPr="00DE20F0">
        <w:rPr>
          <w:lang w:val="fr-FR"/>
        </w:rPr>
        <w:noBreakHyphen/>
        <w:t xml:space="preserve">92, </w:t>
      </w:r>
      <w:r w:rsidRPr="00DE20F0" w:rsidR="00F1483B">
        <w:rPr>
          <w:lang w:val="fr-FR"/>
        </w:rPr>
        <w:t xml:space="preserve">et </w:t>
      </w:r>
      <w:r w:rsidRPr="00DE20F0">
        <w:rPr>
          <w:i/>
          <w:lang w:val="fr-FR"/>
        </w:rPr>
        <w:t>Khodorkovskiy et Lebedev</w:t>
      </w:r>
      <w:r w:rsidRPr="00DE20F0">
        <w:rPr>
          <w:lang w:val="fr-FR"/>
        </w:rPr>
        <w:t>, précité, §§ 741</w:t>
      </w:r>
      <w:r w:rsidRPr="00DE20F0">
        <w:rPr>
          <w:lang w:val="fr-FR"/>
        </w:rPr>
        <w:noBreakHyphen/>
        <w:t>744).</w:t>
      </w:r>
    </w:p>
    <w:p w:rsidRPr="00DE20F0" w:rsidR="001B7308" w:rsidP="00DE20F0" w:rsidRDefault="008661BF">
      <w:pPr>
        <w:pStyle w:val="ECHRHeading1"/>
        <w:rPr>
          <w:lang w:val="fr-FR"/>
        </w:rPr>
      </w:pPr>
      <w:r w:rsidRPr="00DE20F0">
        <w:rPr>
          <w:lang w:val="fr-FR"/>
        </w:rPr>
        <w:t>V</w:t>
      </w:r>
      <w:r w:rsidRPr="00DE20F0" w:rsidR="00E77CB3">
        <w:rPr>
          <w:lang w:val="fr-FR"/>
        </w:rPr>
        <w:t>.  </w:t>
      </w:r>
      <w:r w:rsidRPr="00DE20F0">
        <w:rPr>
          <w:lang w:val="fr-FR"/>
        </w:rPr>
        <w:t>SUR LA VIOLATION ALLÉGUÉE DE L</w:t>
      </w:r>
      <w:r w:rsidRPr="00DE20F0" w:rsidR="00DE20F0">
        <w:rPr>
          <w:lang w:val="fr-FR"/>
        </w:rPr>
        <w:t>’</w:t>
      </w:r>
      <w:r w:rsidRPr="00DE20F0">
        <w:rPr>
          <w:lang w:val="fr-FR"/>
        </w:rPr>
        <w:t>ARTICLE 8 DE LA CONVENTION</w:t>
      </w:r>
      <w:r w:rsidRPr="00DE20F0" w:rsidR="00444B77">
        <w:rPr>
          <w:lang w:val="fr-FR"/>
        </w:rPr>
        <w:t>, PRIS SEUL ET COMBINÉ AVEC L</w:t>
      </w:r>
      <w:r w:rsidRPr="00DE20F0" w:rsidR="00DE20F0">
        <w:rPr>
          <w:lang w:val="fr-FR"/>
        </w:rPr>
        <w:t>’</w:t>
      </w:r>
      <w:r w:rsidRPr="00DE20F0" w:rsidR="00444B77">
        <w:rPr>
          <w:lang w:val="fr-FR"/>
        </w:rPr>
        <w:t>ARTICLE 13 DE LA CONVENTION</w:t>
      </w:r>
    </w:p>
    <w:p w:rsidRPr="00DE20F0" w:rsidR="001B7308"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176</w:t>
      </w:r>
      <w:r w:rsidRPr="00DE20F0">
        <w:rPr>
          <w:lang w:val="fr-FR"/>
        </w:rPr>
        <w:fldChar w:fldCharType="end"/>
      </w:r>
      <w:r w:rsidRPr="00DE20F0" w:rsidR="00E77CB3">
        <w:rPr>
          <w:lang w:val="fr-FR"/>
        </w:rPr>
        <w:t>.  </w:t>
      </w:r>
      <w:r w:rsidRPr="00DE20F0">
        <w:rPr>
          <w:lang w:val="fr-FR"/>
        </w:rPr>
        <w:t>Le requérant se plaint</w:t>
      </w:r>
      <w:r w:rsidRPr="00DE20F0" w:rsidR="00E77CB3">
        <w:rPr>
          <w:lang w:val="fr-FR"/>
        </w:rPr>
        <w:t xml:space="preserve"> </w:t>
      </w:r>
      <w:r w:rsidRPr="00DE20F0" w:rsidR="008661BF">
        <w:rPr>
          <w:lang w:val="fr-FR"/>
        </w:rPr>
        <w:t>d</w:t>
      </w:r>
      <w:r w:rsidRPr="00DE20F0" w:rsidR="00DE20F0">
        <w:rPr>
          <w:lang w:val="fr-FR"/>
        </w:rPr>
        <w:t>’</w:t>
      </w:r>
      <w:r w:rsidRPr="00DE20F0" w:rsidR="008661BF">
        <w:rPr>
          <w:lang w:val="fr-FR"/>
        </w:rPr>
        <w:t>une atteinte à son droit à la vie privée et à sa correspondance à raison de l</w:t>
      </w:r>
      <w:r w:rsidRPr="00DE20F0" w:rsidR="00DE20F0">
        <w:rPr>
          <w:lang w:val="fr-FR"/>
        </w:rPr>
        <w:t>’</w:t>
      </w:r>
      <w:r w:rsidRPr="00DE20F0" w:rsidR="008661BF">
        <w:rPr>
          <w:lang w:val="fr-FR"/>
        </w:rPr>
        <w:t>interception et de l</w:t>
      </w:r>
      <w:r w:rsidRPr="00DE20F0" w:rsidR="00DE20F0">
        <w:rPr>
          <w:lang w:val="fr-FR"/>
        </w:rPr>
        <w:t>’</w:t>
      </w:r>
      <w:r w:rsidRPr="00DE20F0" w:rsidR="008661BF">
        <w:rPr>
          <w:lang w:val="fr-FR"/>
        </w:rPr>
        <w:t>enregistrement de ses conversations téléphoniques</w:t>
      </w:r>
      <w:r w:rsidRPr="00DE20F0" w:rsidR="005E3DED">
        <w:rPr>
          <w:lang w:val="fr-FR"/>
        </w:rPr>
        <w:t xml:space="preserve"> utilisés comme preuve</w:t>
      </w:r>
      <w:r w:rsidRPr="00DE20F0" w:rsidR="005E40BC">
        <w:rPr>
          <w:lang w:val="fr-FR"/>
        </w:rPr>
        <w:t>s</w:t>
      </w:r>
      <w:r w:rsidRPr="00DE20F0" w:rsidR="005E3DED">
        <w:rPr>
          <w:lang w:val="fr-FR"/>
        </w:rPr>
        <w:t xml:space="preserve"> dans le cadre de son procès pénal</w:t>
      </w:r>
      <w:r w:rsidRPr="00DE20F0" w:rsidR="00A16B14">
        <w:rPr>
          <w:lang w:val="fr-FR"/>
        </w:rPr>
        <w:t xml:space="preserve">. Il se plaint également </w:t>
      </w:r>
      <w:r w:rsidRPr="00DE20F0" w:rsidR="00D32896">
        <w:rPr>
          <w:lang w:val="fr-FR"/>
        </w:rPr>
        <w:t>d</w:t>
      </w:r>
      <w:r w:rsidRPr="00DE20F0" w:rsidR="00A16B14">
        <w:rPr>
          <w:lang w:val="fr-FR"/>
        </w:rPr>
        <w:t>e l</w:t>
      </w:r>
      <w:r w:rsidRPr="00DE20F0" w:rsidR="00DE20F0">
        <w:rPr>
          <w:lang w:val="fr-FR"/>
        </w:rPr>
        <w:t>’</w:t>
      </w:r>
      <w:r w:rsidRPr="00DE20F0" w:rsidR="00D32896">
        <w:rPr>
          <w:lang w:val="fr-FR"/>
        </w:rPr>
        <w:t xml:space="preserve">absence de voies de recours </w:t>
      </w:r>
      <w:r w:rsidRPr="00DE20F0" w:rsidR="00A16B14">
        <w:rPr>
          <w:lang w:val="fr-FR"/>
        </w:rPr>
        <w:t>effectives</w:t>
      </w:r>
      <w:r w:rsidRPr="00DE20F0" w:rsidR="00D32896">
        <w:rPr>
          <w:lang w:val="fr-FR"/>
        </w:rPr>
        <w:t xml:space="preserve"> </w:t>
      </w:r>
      <w:r w:rsidRPr="00DE20F0" w:rsidR="00A16B14">
        <w:rPr>
          <w:lang w:val="fr-FR"/>
        </w:rPr>
        <w:t>pour faire valoir ce grief</w:t>
      </w:r>
      <w:r w:rsidRPr="00DE20F0">
        <w:rPr>
          <w:lang w:val="fr-FR"/>
        </w:rPr>
        <w:t>.</w:t>
      </w:r>
      <w:r w:rsidRPr="00DE20F0" w:rsidR="008661BF">
        <w:rPr>
          <w:lang w:val="fr-FR"/>
        </w:rPr>
        <w:t xml:space="preserve"> Il invoque l</w:t>
      </w:r>
      <w:r w:rsidRPr="00DE20F0" w:rsidR="00444B77">
        <w:rPr>
          <w:lang w:val="fr-FR"/>
        </w:rPr>
        <w:t xml:space="preserve">es </w:t>
      </w:r>
      <w:r w:rsidRPr="00DE20F0" w:rsidR="008661BF">
        <w:rPr>
          <w:lang w:val="fr-FR"/>
        </w:rPr>
        <w:t>article</w:t>
      </w:r>
      <w:r w:rsidRPr="00DE20F0" w:rsidR="00444B77">
        <w:rPr>
          <w:lang w:val="fr-FR"/>
        </w:rPr>
        <w:t>s</w:t>
      </w:r>
      <w:r w:rsidRPr="00DE20F0" w:rsidR="008661BF">
        <w:rPr>
          <w:lang w:val="fr-FR"/>
        </w:rPr>
        <w:t xml:space="preserve"> 8 </w:t>
      </w:r>
      <w:r w:rsidRPr="00DE20F0" w:rsidR="00444B77">
        <w:rPr>
          <w:lang w:val="fr-FR"/>
        </w:rPr>
        <w:t xml:space="preserve">et 13 </w:t>
      </w:r>
      <w:r w:rsidRPr="00DE20F0" w:rsidR="008661BF">
        <w:rPr>
          <w:lang w:val="fr-FR"/>
        </w:rPr>
        <w:t>de la Convention</w:t>
      </w:r>
      <w:r w:rsidRPr="00DE20F0" w:rsidR="00F1483B">
        <w:rPr>
          <w:lang w:val="fr-FR"/>
        </w:rPr>
        <w:t>,</w:t>
      </w:r>
      <w:r w:rsidRPr="00DE20F0" w:rsidR="008661BF">
        <w:rPr>
          <w:lang w:val="fr-FR"/>
        </w:rPr>
        <w:t xml:space="preserve"> ainsi libellé</w:t>
      </w:r>
      <w:r w:rsidRPr="00DE20F0" w:rsidR="00444B77">
        <w:rPr>
          <w:lang w:val="fr-FR"/>
        </w:rPr>
        <w:t>s en leurs parties pertinentes en l</w:t>
      </w:r>
      <w:r w:rsidRPr="00DE20F0" w:rsidR="00DE20F0">
        <w:rPr>
          <w:lang w:val="fr-FR"/>
        </w:rPr>
        <w:t>’</w:t>
      </w:r>
      <w:r w:rsidRPr="00DE20F0" w:rsidR="00444B77">
        <w:rPr>
          <w:lang w:val="fr-FR"/>
        </w:rPr>
        <w:t>espèce</w:t>
      </w:r>
      <w:r w:rsidRPr="00DE20F0" w:rsidR="008661BF">
        <w:rPr>
          <w:lang w:val="fr-FR"/>
        </w:rPr>
        <w:t> :</w:t>
      </w:r>
    </w:p>
    <w:p w:rsidRPr="00DE20F0" w:rsidR="00444B77" w:rsidP="00DE20F0" w:rsidRDefault="00444B77">
      <w:pPr>
        <w:pStyle w:val="ECHRTitleCentre3"/>
        <w:rPr>
          <w:lang w:val="fr-FR"/>
        </w:rPr>
      </w:pPr>
      <w:r w:rsidRPr="00DE20F0">
        <w:rPr>
          <w:lang w:val="fr-FR"/>
        </w:rPr>
        <w:t>Article 8</w:t>
      </w:r>
    </w:p>
    <w:p w:rsidRPr="00DE20F0" w:rsidR="008661BF" w:rsidP="00DE20F0" w:rsidRDefault="008661BF">
      <w:pPr>
        <w:pStyle w:val="ECHRParaQuote"/>
        <w:rPr>
          <w:lang w:val="fr-FR"/>
        </w:rPr>
      </w:pPr>
      <w:r w:rsidRPr="00DE20F0">
        <w:rPr>
          <w:lang w:val="fr-FR"/>
        </w:rPr>
        <w:t>« 1.  Toute personne a droit au respect de sa vie privée et familiale, de son domicile et de sa correspondance.</w:t>
      </w:r>
    </w:p>
    <w:p w:rsidRPr="00DE20F0" w:rsidR="008661BF" w:rsidP="00DE20F0" w:rsidRDefault="008661BF">
      <w:pPr>
        <w:pStyle w:val="ECHRParaQuote"/>
        <w:rPr>
          <w:lang w:val="fr-FR"/>
        </w:rPr>
      </w:pPr>
      <w:r w:rsidRPr="00DE20F0">
        <w:rPr>
          <w:lang w:val="fr-FR"/>
        </w:rPr>
        <w:t>2.  Il ne peut y avoir ingérence d</w:t>
      </w:r>
      <w:r w:rsidRPr="00DE20F0" w:rsidR="00DE20F0">
        <w:rPr>
          <w:lang w:val="fr-FR"/>
        </w:rPr>
        <w:t>’</w:t>
      </w:r>
      <w:r w:rsidRPr="00DE20F0">
        <w:rPr>
          <w:lang w:val="fr-FR"/>
        </w:rPr>
        <w:t>une autorité publique dans l</w:t>
      </w:r>
      <w:r w:rsidRPr="00DE20F0" w:rsidR="00DE20F0">
        <w:rPr>
          <w:lang w:val="fr-FR"/>
        </w:rPr>
        <w:t>’</w:t>
      </w:r>
      <w:r w:rsidRPr="00DE20F0">
        <w:rPr>
          <w:lang w:val="fr-FR"/>
        </w:rPr>
        <w:t>exercice de ce droit que pour autant que cette ingérence est prévue par la loi et qu</w:t>
      </w:r>
      <w:r w:rsidRPr="00DE20F0" w:rsidR="00DE20F0">
        <w:rPr>
          <w:lang w:val="fr-FR"/>
        </w:rPr>
        <w:t>’</w:t>
      </w:r>
      <w:r w:rsidRPr="00DE20F0">
        <w:rPr>
          <w:lang w:val="fr-FR"/>
        </w:rPr>
        <w:t>elle constitue une mesure qui, dans une société démocratique, est nécessaire à la sécurité nationale, à la sûreté publique, au bien</w:t>
      </w:r>
      <w:r w:rsidRPr="00DE20F0">
        <w:rPr>
          <w:lang w:val="fr-FR"/>
        </w:rPr>
        <w:noBreakHyphen/>
        <w:t>être économique du pays, à la défense de l</w:t>
      </w:r>
      <w:r w:rsidRPr="00DE20F0" w:rsidR="00DE20F0">
        <w:rPr>
          <w:lang w:val="fr-FR"/>
        </w:rPr>
        <w:t>’</w:t>
      </w:r>
      <w:r w:rsidRPr="00DE20F0">
        <w:rPr>
          <w:lang w:val="fr-FR"/>
        </w:rPr>
        <w:t>ordre et à la prévention des infractions pénales, à la protection de la santé ou de la morale, ou à la protection des droits et libertés d</w:t>
      </w:r>
      <w:r w:rsidRPr="00DE20F0" w:rsidR="00DE20F0">
        <w:rPr>
          <w:lang w:val="fr-FR"/>
        </w:rPr>
        <w:t>’</w:t>
      </w:r>
      <w:r w:rsidRPr="00DE20F0">
        <w:rPr>
          <w:lang w:val="fr-FR"/>
        </w:rPr>
        <w:t>autrui. »</w:t>
      </w:r>
    </w:p>
    <w:p w:rsidRPr="00DE20F0" w:rsidR="00444B77" w:rsidP="00DE20F0" w:rsidRDefault="00444B77">
      <w:pPr>
        <w:pStyle w:val="ECHRTitleCentre3"/>
        <w:rPr>
          <w:b w:val="0"/>
          <w:lang w:val="fr-FR"/>
        </w:rPr>
      </w:pPr>
      <w:r w:rsidRPr="00DE20F0">
        <w:rPr>
          <w:lang w:val="fr-FR"/>
        </w:rPr>
        <w:t>Article 13</w:t>
      </w:r>
    </w:p>
    <w:p w:rsidRPr="00DE20F0" w:rsidR="00444B77" w:rsidP="00DE20F0" w:rsidRDefault="00444B77">
      <w:pPr>
        <w:pStyle w:val="ECHRParaQuote"/>
        <w:rPr>
          <w:lang w:val="fr-FR"/>
        </w:rPr>
      </w:pPr>
      <w:r w:rsidRPr="00DE20F0">
        <w:rPr>
          <w:lang w:val="fr-FR"/>
        </w:rPr>
        <w:t>« Toute personne dont les droits et libertés reconnus dans la (...) Convention ont été violés, a droit à l</w:t>
      </w:r>
      <w:r w:rsidRPr="00DE20F0" w:rsidR="00DE20F0">
        <w:rPr>
          <w:lang w:val="fr-FR"/>
        </w:rPr>
        <w:t>’</w:t>
      </w:r>
      <w:r w:rsidRPr="00DE20F0">
        <w:rPr>
          <w:lang w:val="fr-FR"/>
        </w:rPr>
        <w:t>octroi d</w:t>
      </w:r>
      <w:r w:rsidRPr="00DE20F0" w:rsidR="00DE20F0">
        <w:rPr>
          <w:lang w:val="fr-FR"/>
        </w:rPr>
        <w:t>’</w:t>
      </w:r>
      <w:r w:rsidRPr="00DE20F0">
        <w:rPr>
          <w:lang w:val="fr-FR"/>
        </w:rPr>
        <w:t>un recours effectif devant une instance nationale, alors même que la violation aurait été commise par des personnes agissant dans l</w:t>
      </w:r>
      <w:r w:rsidRPr="00DE20F0" w:rsidR="00DE20F0">
        <w:rPr>
          <w:lang w:val="fr-FR"/>
        </w:rPr>
        <w:t>’</w:t>
      </w:r>
      <w:r w:rsidRPr="00DE20F0">
        <w:rPr>
          <w:lang w:val="fr-FR"/>
        </w:rPr>
        <w:t>exercice de leurs fonctions officielles. »</w:t>
      </w:r>
    </w:p>
    <w:p w:rsidRPr="00DE20F0" w:rsidR="001B7308" w:rsidP="00DE20F0" w:rsidRDefault="008661BF">
      <w:pPr>
        <w:pStyle w:val="ECHRHeading2"/>
        <w:rPr>
          <w:lang w:val="fr-FR"/>
        </w:rPr>
      </w:pPr>
      <w:r w:rsidRPr="00DE20F0">
        <w:rPr>
          <w:lang w:val="fr-FR"/>
        </w:rPr>
        <w:t>A.  </w:t>
      </w:r>
      <w:r w:rsidRPr="00DE20F0" w:rsidR="00444B77">
        <w:rPr>
          <w:lang w:val="fr-FR"/>
        </w:rPr>
        <w:t>Sur l</w:t>
      </w:r>
      <w:r w:rsidRPr="00DE20F0" w:rsidR="00067C41">
        <w:rPr>
          <w:lang w:val="fr-FR"/>
        </w:rPr>
        <w:t>a violation alléguée de l</w:t>
      </w:r>
      <w:r w:rsidRPr="00DE20F0" w:rsidR="00DE20F0">
        <w:rPr>
          <w:lang w:val="fr-FR"/>
        </w:rPr>
        <w:t>’</w:t>
      </w:r>
      <w:r w:rsidRPr="00DE20F0" w:rsidR="00444B77">
        <w:rPr>
          <w:lang w:val="fr-FR"/>
        </w:rPr>
        <w:t>article 8 de la Convention</w:t>
      </w:r>
    </w:p>
    <w:p w:rsidRPr="00DE20F0" w:rsidR="008661BF" w:rsidP="00DE20F0" w:rsidRDefault="00444B77">
      <w:pPr>
        <w:pStyle w:val="ECHRHeading3"/>
        <w:rPr>
          <w:lang w:val="fr-FR"/>
        </w:rPr>
      </w:pPr>
      <w:r w:rsidRPr="00DE20F0">
        <w:rPr>
          <w:lang w:val="fr-FR"/>
        </w:rPr>
        <w:t>1. </w:t>
      </w:r>
      <w:r w:rsidRPr="00DE20F0" w:rsidR="008661BF">
        <w:rPr>
          <w:lang w:val="fr-FR"/>
        </w:rPr>
        <w:t>Thèses des parties</w:t>
      </w:r>
    </w:p>
    <w:p w:rsidRPr="00DE20F0" w:rsidR="001B7308" w:rsidP="00DE20F0" w:rsidRDefault="005E3DE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177</w:t>
      </w:r>
      <w:r w:rsidRPr="00DE20F0">
        <w:rPr>
          <w:lang w:val="fr-FR"/>
        </w:rPr>
        <w:fldChar w:fldCharType="end"/>
      </w:r>
      <w:r w:rsidRPr="00DE20F0">
        <w:rPr>
          <w:lang w:val="fr-FR"/>
        </w:rPr>
        <w:t>.  </w:t>
      </w:r>
      <w:r w:rsidRPr="00DE20F0" w:rsidR="005E40BC">
        <w:rPr>
          <w:lang w:val="fr-FR"/>
        </w:rPr>
        <w:t>L</w:t>
      </w:r>
      <w:r w:rsidRPr="00DE20F0" w:rsidR="00FA0125">
        <w:rPr>
          <w:lang w:val="fr-FR"/>
        </w:rPr>
        <w:t xml:space="preserve">e Gouvernement indique que </w:t>
      </w:r>
      <w:r w:rsidRPr="00DE20F0" w:rsidR="005E40BC">
        <w:rPr>
          <w:lang w:val="fr-FR"/>
        </w:rPr>
        <w:t>l</w:t>
      </w:r>
      <w:r w:rsidRPr="00DE20F0" w:rsidR="00DE20F0">
        <w:rPr>
          <w:lang w:val="fr-FR"/>
        </w:rPr>
        <w:t>’</w:t>
      </w:r>
      <w:r w:rsidRPr="00DE20F0" w:rsidR="005E40BC">
        <w:rPr>
          <w:lang w:val="fr-FR"/>
        </w:rPr>
        <w:t>article 23 § 2 de la Constitution russe prévoit que</w:t>
      </w:r>
      <w:r w:rsidRPr="00DE20F0" w:rsidR="00FA0125">
        <w:rPr>
          <w:lang w:val="fr-FR"/>
        </w:rPr>
        <w:t xml:space="preserve"> le droit au respect de la correspondance et des communications téléphoniques, postales, télégraphiques et autres ne peut être restreint qu</w:t>
      </w:r>
      <w:r w:rsidRPr="00DE20F0" w:rsidR="00DE20F0">
        <w:rPr>
          <w:lang w:val="fr-FR"/>
        </w:rPr>
        <w:t>’</w:t>
      </w:r>
      <w:r w:rsidRPr="00DE20F0" w:rsidR="00FA0125">
        <w:rPr>
          <w:lang w:val="fr-FR"/>
        </w:rPr>
        <w:t>en vertu d</w:t>
      </w:r>
      <w:r w:rsidRPr="00DE20F0" w:rsidR="00DE20F0">
        <w:rPr>
          <w:lang w:val="fr-FR"/>
        </w:rPr>
        <w:t>’</w:t>
      </w:r>
      <w:r w:rsidRPr="00DE20F0" w:rsidR="00FA0125">
        <w:rPr>
          <w:lang w:val="fr-FR"/>
        </w:rPr>
        <w:t xml:space="preserve">une décision de justice. Il </w:t>
      </w:r>
      <w:r w:rsidRPr="00DE20F0" w:rsidR="005F6A75">
        <w:rPr>
          <w:lang w:val="fr-FR"/>
        </w:rPr>
        <w:t xml:space="preserve">ajoute </w:t>
      </w:r>
      <w:r w:rsidRPr="00DE20F0" w:rsidR="00FA0125">
        <w:rPr>
          <w:lang w:val="fr-FR"/>
        </w:rPr>
        <w:t>que la LMOI prévoit la possibilité d</w:t>
      </w:r>
      <w:r w:rsidRPr="00DE20F0" w:rsidR="00DE20F0">
        <w:rPr>
          <w:lang w:val="fr-FR"/>
        </w:rPr>
        <w:t>’</w:t>
      </w:r>
      <w:r w:rsidRPr="00DE20F0" w:rsidR="00FA0125">
        <w:rPr>
          <w:lang w:val="fr-FR"/>
        </w:rPr>
        <w:t>intercepter des communications téléphoniques (article 6 de la LMOI) mais que pareille interception ne peut être autorisée que dans les cas où une personne est soupçonnée ou inculpée d</w:t>
      </w:r>
      <w:r w:rsidRPr="00DE20F0" w:rsidR="00DE20F0">
        <w:rPr>
          <w:lang w:val="fr-FR"/>
        </w:rPr>
        <w:t>’</w:t>
      </w:r>
      <w:r w:rsidRPr="00DE20F0" w:rsidR="00FA0125">
        <w:rPr>
          <w:lang w:val="fr-FR"/>
        </w:rPr>
        <w:t>une infraction pénale de gravité moyenne, d</w:t>
      </w:r>
      <w:r w:rsidRPr="00DE20F0" w:rsidR="00DE20F0">
        <w:rPr>
          <w:lang w:val="fr-FR"/>
        </w:rPr>
        <w:t>’</w:t>
      </w:r>
      <w:r w:rsidRPr="00DE20F0" w:rsidR="00FA0125">
        <w:rPr>
          <w:lang w:val="fr-FR"/>
        </w:rPr>
        <w:t>une infraction grave ou d</w:t>
      </w:r>
      <w:r w:rsidRPr="00DE20F0" w:rsidR="00DE20F0">
        <w:rPr>
          <w:lang w:val="fr-FR"/>
        </w:rPr>
        <w:t>’</w:t>
      </w:r>
      <w:r w:rsidRPr="00DE20F0" w:rsidR="00FA0125">
        <w:rPr>
          <w:lang w:val="fr-FR"/>
        </w:rPr>
        <w:t>une infraction pénale particulièrement grave, ou est susceptible de déte</w:t>
      </w:r>
      <w:r w:rsidRPr="00DE20F0" w:rsidR="005E40BC">
        <w:rPr>
          <w:lang w:val="fr-FR"/>
        </w:rPr>
        <w:t>nir des informations au sujet d</w:t>
      </w:r>
      <w:r w:rsidRPr="00DE20F0" w:rsidR="00DE20F0">
        <w:rPr>
          <w:lang w:val="fr-FR"/>
        </w:rPr>
        <w:t>’</w:t>
      </w:r>
      <w:r w:rsidRPr="00DE20F0" w:rsidR="005E40BC">
        <w:rPr>
          <w:lang w:val="fr-FR"/>
        </w:rPr>
        <w:t xml:space="preserve">une telle </w:t>
      </w:r>
      <w:r w:rsidRPr="00DE20F0" w:rsidR="00FA0125">
        <w:rPr>
          <w:lang w:val="fr-FR"/>
        </w:rPr>
        <w:t>infraction (article 8 de la LMOI</w:t>
      </w:r>
      <w:r w:rsidRPr="00DE20F0" w:rsidR="007139AD">
        <w:rPr>
          <w:lang w:val="fr-FR"/>
        </w:rPr>
        <w:t>).</w:t>
      </w:r>
    </w:p>
    <w:p w:rsidRPr="00DE20F0" w:rsidR="008661BF" w:rsidP="00DE20F0" w:rsidRDefault="007139AD">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178</w:t>
      </w:r>
      <w:r w:rsidRPr="00DE20F0">
        <w:rPr>
          <w:lang w:val="fr-FR"/>
        </w:rPr>
        <w:fldChar w:fldCharType="end"/>
      </w:r>
      <w:r w:rsidRPr="00DE20F0">
        <w:rPr>
          <w:lang w:val="fr-FR"/>
        </w:rPr>
        <w:t>.  Selon le Gouvernement, les attestations délivrées le 11</w:t>
      </w:r>
      <w:r w:rsidRPr="00DE20F0" w:rsidR="005F6A75">
        <w:rPr>
          <w:lang w:val="fr-FR"/>
        </w:rPr>
        <w:t> </w:t>
      </w:r>
      <w:r w:rsidRPr="00DE20F0">
        <w:rPr>
          <w:lang w:val="fr-FR"/>
        </w:rPr>
        <w:t>octobre</w:t>
      </w:r>
      <w:r w:rsidRPr="00DE20F0" w:rsidR="005F6A75">
        <w:rPr>
          <w:lang w:val="fr-FR"/>
        </w:rPr>
        <w:t> </w:t>
      </w:r>
      <w:r w:rsidRPr="00DE20F0">
        <w:rPr>
          <w:lang w:val="fr-FR"/>
        </w:rPr>
        <w:t>2007 par le tribunal de la ville de Saint</w:t>
      </w:r>
      <w:r w:rsidRPr="00DE20F0">
        <w:rPr>
          <w:lang w:val="fr-FR"/>
        </w:rPr>
        <w:noBreakHyphen/>
        <w:t xml:space="preserve">Pétersbourg et versées au dossier pénal du requérant </w:t>
      </w:r>
      <w:r w:rsidRPr="00DE20F0" w:rsidR="00A81BE2">
        <w:rPr>
          <w:lang w:val="fr-FR"/>
        </w:rPr>
        <w:t xml:space="preserve">(paragraphe </w:t>
      </w:r>
      <w:r w:rsidRPr="00DE20F0" w:rsidR="00A81BE2">
        <w:rPr>
          <w:lang w:val="fr-FR"/>
        </w:rPr>
        <w:fldChar w:fldCharType="begin"/>
      </w:r>
      <w:r w:rsidRPr="00DE20F0" w:rsidR="00A81BE2">
        <w:rPr>
          <w:lang w:val="fr-FR"/>
        </w:rPr>
        <w:instrText xml:space="preserve"> REF attecou \h </w:instrText>
      </w:r>
      <w:r w:rsidRPr="00DE20F0" w:rsidR="00451767">
        <w:rPr>
          <w:lang w:val="fr-FR"/>
        </w:rPr>
        <w:instrText xml:space="preserve"> \* MERGEFORMAT </w:instrText>
      </w:r>
      <w:r w:rsidRPr="00DE20F0" w:rsidR="00A81BE2">
        <w:rPr>
          <w:lang w:val="fr-FR"/>
        </w:rPr>
      </w:r>
      <w:r w:rsidRPr="00DE20F0" w:rsidR="00A81BE2">
        <w:rPr>
          <w:lang w:val="fr-FR"/>
        </w:rPr>
        <w:fldChar w:fldCharType="separate"/>
      </w:r>
      <w:r w:rsidRPr="00DE20F0" w:rsidR="00DE20F0">
        <w:rPr>
          <w:bCs/>
          <w:noProof/>
          <w:lang w:val="fr-FR"/>
        </w:rPr>
        <w:t>41</w:t>
      </w:r>
      <w:r w:rsidRPr="00DE20F0" w:rsidR="00A81BE2">
        <w:rPr>
          <w:lang w:val="fr-FR"/>
        </w:rPr>
        <w:fldChar w:fldCharType="end"/>
      </w:r>
      <w:r w:rsidRPr="00DE20F0" w:rsidR="00A81BE2">
        <w:rPr>
          <w:lang w:val="fr-FR"/>
        </w:rPr>
        <w:t xml:space="preserve"> ci</w:t>
      </w:r>
      <w:r w:rsidRPr="00DE20F0" w:rsidR="00A81BE2">
        <w:rPr>
          <w:lang w:val="fr-FR"/>
        </w:rPr>
        <w:noBreakHyphen/>
        <w:t xml:space="preserve">dessus) </w:t>
      </w:r>
      <w:r w:rsidRPr="00DE20F0">
        <w:rPr>
          <w:lang w:val="fr-FR"/>
        </w:rPr>
        <w:t>démontrent que cette même juridiction, par ses décisions des 11 et 27 avril et du 29 mai 2006</w:t>
      </w:r>
      <w:r w:rsidRPr="00DE20F0" w:rsidR="005F6A75">
        <w:rPr>
          <w:lang w:val="fr-FR"/>
        </w:rPr>
        <w:t>,</w:t>
      </w:r>
      <w:r w:rsidRPr="00DE20F0">
        <w:rPr>
          <w:lang w:val="fr-FR"/>
        </w:rPr>
        <w:t xml:space="preserve"> a</w:t>
      </w:r>
      <w:r w:rsidRPr="00DE20F0" w:rsidR="005E40BC">
        <w:rPr>
          <w:lang w:val="fr-FR"/>
        </w:rPr>
        <w:t>vait</w:t>
      </w:r>
      <w:r w:rsidRPr="00DE20F0">
        <w:rPr>
          <w:lang w:val="fr-FR"/>
        </w:rPr>
        <w:t xml:space="preserve"> autorisé l</w:t>
      </w:r>
      <w:r w:rsidRPr="00DE20F0" w:rsidR="00DE20F0">
        <w:rPr>
          <w:lang w:val="fr-FR"/>
        </w:rPr>
        <w:t>’</w:t>
      </w:r>
      <w:r w:rsidRPr="00DE20F0">
        <w:rPr>
          <w:lang w:val="fr-FR"/>
        </w:rPr>
        <w:t>interception et l</w:t>
      </w:r>
      <w:r w:rsidRPr="00DE20F0" w:rsidR="00DE20F0">
        <w:rPr>
          <w:lang w:val="fr-FR"/>
        </w:rPr>
        <w:t>’</w:t>
      </w:r>
      <w:r w:rsidRPr="00DE20F0">
        <w:rPr>
          <w:lang w:val="fr-FR"/>
        </w:rPr>
        <w:t>enregistrement des conversations téléphoniques du requérant puisque celui</w:t>
      </w:r>
      <w:r w:rsidRPr="00DE20F0">
        <w:rPr>
          <w:lang w:val="fr-FR"/>
        </w:rPr>
        <w:noBreakHyphen/>
        <w:t>ci était soupçonné d</w:t>
      </w:r>
      <w:r w:rsidRPr="00DE20F0" w:rsidR="00DE20F0">
        <w:rPr>
          <w:lang w:val="fr-FR"/>
        </w:rPr>
        <w:t>’</w:t>
      </w:r>
      <w:r w:rsidRPr="00DE20F0">
        <w:rPr>
          <w:lang w:val="fr-FR"/>
        </w:rPr>
        <w:t xml:space="preserve">être impliqué dans un trafic de stupéfiants. </w:t>
      </w:r>
      <w:r w:rsidRPr="00DE20F0" w:rsidR="005A0CF8">
        <w:rPr>
          <w:lang w:val="fr-FR"/>
        </w:rPr>
        <w:t>Le Gouvernement considère que le tribunal de première instance</w:t>
      </w:r>
      <w:r w:rsidRPr="00DE20F0" w:rsidR="003B4302">
        <w:rPr>
          <w:lang w:val="fr-FR"/>
        </w:rPr>
        <w:t>,</w:t>
      </w:r>
      <w:r w:rsidRPr="00DE20F0" w:rsidR="005E40BC">
        <w:rPr>
          <w:lang w:val="fr-FR"/>
        </w:rPr>
        <w:t xml:space="preserve"> chargé de l</w:t>
      </w:r>
      <w:r w:rsidRPr="00DE20F0" w:rsidR="00DE20F0">
        <w:rPr>
          <w:lang w:val="fr-FR"/>
        </w:rPr>
        <w:t>’</w:t>
      </w:r>
      <w:r w:rsidRPr="00DE20F0" w:rsidR="005E40BC">
        <w:rPr>
          <w:lang w:val="fr-FR"/>
        </w:rPr>
        <w:t>affaire pénale du requérant</w:t>
      </w:r>
      <w:r w:rsidRPr="00DE20F0" w:rsidR="003B4302">
        <w:rPr>
          <w:lang w:val="fr-FR"/>
        </w:rPr>
        <w:t>,</w:t>
      </w:r>
      <w:r w:rsidRPr="00DE20F0" w:rsidR="005A0CF8">
        <w:rPr>
          <w:lang w:val="fr-FR"/>
        </w:rPr>
        <w:t xml:space="preserve"> a soigneusement examiné tous les éléments relatifs à la mise sur écoute des téléphones </w:t>
      </w:r>
      <w:r w:rsidRPr="00DE20F0" w:rsidR="005E40BC">
        <w:rPr>
          <w:lang w:val="fr-FR"/>
        </w:rPr>
        <w:t>de l</w:t>
      </w:r>
      <w:r w:rsidRPr="00DE20F0" w:rsidR="00DE20F0">
        <w:rPr>
          <w:lang w:val="fr-FR"/>
        </w:rPr>
        <w:t>’</w:t>
      </w:r>
      <w:r w:rsidRPr="00DE20F0" w:rsidR="005E40BC">
        <w:rPr>
          <w:lang w:val="fr-FR"/>
        </w:rPr>
        <w:t>intéressé</w:t>
      </w:r>
      <w:r w:rsidRPr="00DE20F0" w:rsidR="00AC0085">
        <w:rPr>
          <w:lang w:val="fr-FR"/>
        </w:rPr>
        <w:t xml:space="preserve">, notamment en interrogeant </w:t>
      </w:r>
      <w:r w:rsidRPr="00DE20F0" w:rsidR="005A0CF8">
        <w:rPr>
          <w:lang w:val="fr-FR"/>
        </w:rPr>
        <w:t xml:space="preserve">les agents du FSKN responsables de cette mesure, et a établi que </w:t>
      </w:r>
      <w:r w:rsidRPr="00DE20F0" w:rsidR="00AC0085">
        <w:rPr>
          <w:lang w:val="fr-FR"/>
        </w:rPr>
        <w:t>celle-ci</w:t>
      </w:r>
      <w:r w:rsidRPr="00DE20F0" w:rsidR="005A0CF8">
        <w:rPr>
          <w:lang w:val="fr-FR"/>
        </w:rPr>
        <w:t xml:space="preserve"> était légale et nécessaire afin de recueillir les preuves des infractions liées au trafic de stupéfiants.</w:t>
      </w:r>
    </w:p>
    <w:p w:rsidRPr="00DE20F0" w:rsidR="00444B77" w:rsidP="00DE20F0" w:rsidRDefault="00444B7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179</w:t>
      </w:r>
      <w:r w:rsidRPr="00DE20F0">
        <w:rPr>
          <w:lang w:val="fr-FR"/>
        </w:rPr>
        <w:fldChar w:fldCharType="end"/>
      </w:r>
      <w:r w:rsidRPr="00DE20F0">
        <w:rPr>
          <w:lang w:val="fr-FR"/>
        </w:rPr>
        <w:t xml:space="preserve">.  Le requérant maintient son grief. Il ajoute que les décisions </w:t>
      </w:r>
      <w:r w:rsidRPr="00DE20F0" w:rsidR="00A81BE2">
        <w:rPr>
          <w:lang w:val="fr-FR"/>
        </w:rPr>
        <w:t>des 11 </w:t>
      </w:r>
      <w:r w:rsidRPr="00DE20F0">
        <w:rPr>
          <w:lang w:val="fr-FR"/>
        </w:rPr>
        <w:t>et 27 avril et du 29 mai 2006 du tribunal de la ville de Saint</w:t>
      </w:r>
      <w:r w:rsidRPr="00DE20F0">
        <w:rPr>
          <w:lang w:val="fr-FR"/>
        </w:rPr>
        <w:noBreakHyphen/>
        <w:t>Pétersbourg n</w:t>
      </w:r>
      <w:r w:rsidRPr="00DE20F0" w:rsidR="00DE20F0">
        <w:rPr>
          <w:lang w:val="fr-FR"/>
        </w:rPr>
        <w:t>’</w:t>
      </w:r>
      <w:r w:rsidRPr="00DE20F0">
        <w:rPr>
          <w:lang w:val="fr-FR"/>
        </w:rPr>
        <w:t>ont pas été versées au dossier pénal et qu</w:t>
      </w:r>
      <w:r w:rsidRPr="00DE20F0" w:rsidR="00DE20F0">
        <w:rPr>
          <w:lang w:val="fr-FR"/>
        </w:rPr>
        <w:t>’</w:t>
      </w:r>
      <w:r w:rsidRPr="00DE20F0">
        <w:rPr>
          <w:lang w:val="fr-FR"/>
        </w:rPr>
        <w:t>il n</w:t>
      </w:r>
      <w:r w:rsidRPr="00DE20F0" w:rsidR="00DE20F0">
        <w:rPr>
          <w:lang w:val="fr-FR"/>
        </w:rPr>
        <w:t>’</w:t>
      </w:r>
      <w:r w:rsidRPr="00DE20F0">
        <w:rPr>
          <w:lang w:val="fr-FR"/>
        </w:rPr>
        <w:t>a pas été en mesure d</w:t>
      </w:r>
      <w:r w:rsidRPr="00DE20F0" w:rsidR="00DE20F0">
        <w:rPr>
          <w:lang w:val="fr-FR"/>
        </w:rPr>
        <w:t>’</w:t>
      </w:r>
      <w:r w:rsidRPr="00DE20F0">
        <w:rPr>
          <w:lang w:val="fr-FR"/>
        </w:rPr>
        <w:t xml:space="preserve">en prendre connaissance malgré </w:t>
      </w:r>
      <w:r w:rsidRPr="00DE20F0" w:rsidR="00AC0085">
        <w:rPr>
          <w:lang w:val="fr-FR"/>
        </w:rPr>
        <w:t>s</w:t>
      </w:r>
      <w:r w:rsidRPr="00DE20F0">
        <w:rPr>
          <w:lang w:val="fr-FR"/>
        </w:rPr>
        <w:t>es demandes introduites en ce sens.</w:t>
      </w:r>
    </w:p>
    <w:p w:rsidRPr="00DE20F0" w:rsidR="008661BF" w:rsidP="00DE20F0" w:rsidRDefault="00444B77">
      <w:pPr>
        <w:pStyle w:val="ECHRHeading3"/>
        <w:rPr>
          <w:lang w:val="fr-FR"/>
        </w:rPr>
      </w:pPr>
      <w:r w:rsidRPr="00DE20F0">
        <w:rPr>
          <w:lang w:val="fr-FR"/>
        </w:rPr>
        <w:t>2</w:t>
      </w:r>
      <w:r w:rsidRPr="00DE20F0" w:rsidR="008661BF">
        <w:rPr>
          <w:lang w:val="fr-FR"/>
        </w:rPr>
        <w:t>.  Appréciation de la Cour</w:t>
      </w:r>
    </w:p>
    <w:p w:rsidRPr="00DE20F0" w:rsidR="001B7308" w:rsidP="00DE20F0" w:rsidRDefault="00444B77">
      <w:pPr>
        <w:pStyle w:val="ECHRHeading4"/>
        <w:rPr>
          <w:lang w:val="fr-FR"/>
        </w:rPr>
      </w:pPr>
      <w:r w:rsidRPr="00DE20F0">
        <w:rPr>
          <w:lang w:val="fr-FR"/>
        </w:rPr>
        <w:t>a)</w:t>
      </w:r>
      <w:r w:rsidRPr="00DE20F0" w:rsidR="008661BF">
        <w:rPr>
          <w:lang w:val="fr-FR"/>
        </w:rPr>
        <w:t>  Sur la recevabilité</w:t>
      </w:r>
    </w:p>
    <w:p w:rsidRPr="00DE20F0" w:rsidR="001B7308" w:rsidP="00DE20F0" w:rsidRDefault="008661BF">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180</w:t>
      </w:r>
      <w:r w:rsidRPr="00DE20F0">
        <w:rPr>
          <w:lang w:val="fr-FR"/>
        </w:rPr>
        <w:fldChar w:fldCharType="end"/>
      </w:r>
      <w:r w:rsidRPr="00DE20F0">
        <w:rPr>
          <w:lang w:val="fr-FR"/>
        </w:rPr>
        <w:t>.  </w:t>
      </w:r>
      <w:r w:rsidRPr="00DE20F0" w:rsidR="003B4302">
        <w:rPr>
          <w:lang w:val="fr-FR"/>
        </w:rPr>
        <w:t>Bien que le Gouvernement n</w:t>
      </w:r>
      <w:r w:rsidRPr="00DE20F0" w:rsidR="00DE20F0">
        <w:rPr>
          <w:lang w:val="fr-FR"/>
        </w:rPr>
        <w:t>’</w:t>
      </w:r>
      <w:r w:rsidRPr="00DE20F0" w:rsidR="003B4302">
        <w:rPr>
          <w:lang w:val="fr-FR"/>
        </w:rPr>
        <w:t>ait pas argué d</w:t>
      </w:r>
      <w:r w:rsidRPr="00DE20F0" w:rsidR="00DE20F0">
        <w:rPr>
          <w:lang w:val="fr-FR"/>
        </w:rPr>
        <w:t>’</w:t>
      </w:r>
      <w:r w:rsidRPr="00DE20F0" w:rsidR="003B4302">
        <w:rPr>
          <w:lang w:val="fr-FR"/>
        </w:rPr>
        <w:t>une inobservation par le requérant de la règle des six mois, la Cour rappelle que rien ne l</w:t>
      </w:r>
      <w:r w:rsidRPr="00DE20F0" w:rsidR="00DE20F0">
        <w:rPr>
          <w:lang w:val="fr-FR"/>
        </w:rPr>
        <w:t>’</w:t>
      </w:r>
      <w:r w:rsidRPr="00DE20F0" w:rsidR="003B4302">
        <w:rPr>
          <w:lang w:val="fr-FR"/>
        </w:rPr>
        <w:t>empêche d</w:t>
      </w:r>
      <w:r w:rsidRPr="00DE20F0" w:rsidR="00DE20F0">
        <w:rPr>
          <w:lang w:val="fr-FR"/>
        </w:rPr>
        <w:t>’</w:t>
      </w:r>
      <w:r w:rsidRPr="00DE20F0" w:rsidR="003B4302">
        <w:rPr>
          <w:lang w:val="fr-FR"/>
        </w:rPr>
        <w:t xml:space="preserve">examiner </w:t>
      </w:r>
      <w:r w:rsidRPr="00DE20F0" w:rsidR="003B4302">
        <w:rPr>
          <w:i/>
          <w:iCs/>
          <w:lang w:val="fr-FR"/>
        </w:rPr>
        <w:t xml:space="preserve">proprio motu </w:t>
      </w:r>
      <w:r w:rsidRPr="00DE20F0" w:rsidR="003B4302">
        <w:rPr>
          <w:lang w:val="fr-FR"/>
        </w:rPr>
        <w:t>cette question, qui touche à sa compétence (</w:t>
      </w:r>
      <w:r w:rsidRPr="00DE20F0" w:rsidR="00CE70AE">
        <w:rPr>
          <w:i/>
          <w:iCs/>
          <w:lang w:val="fr-FR"/>
        </w:rPr>
        <w:t>Sabri Güneş c. </w:t>
      </w:r>
      <w:r w:rsidRPr="00DE20F0" w:rsidR="003B4302">
        <w:rPr>
          <w:i/>
          <w:iCs/>
          <w:lang w:val="fr-FR"/>
        </w:rPr>
        <w:t>Turquie </w:t>
      </w:r>
      <w:r w:rsidRPr="00DE20F0" w:rsidR="003B4302">
        <w:rPr>
          <w:lang w:val="fr-FR"/>
        </w:rPr>
        <w:t>[GC], n</w:t>
      </w:r>
      <w:r w:rsidRPr="00DE20F0" w:rsidR="003B4302">
        <w:rPr>
          <w:vertAlign w:val="superscript"/>
          <w:lang w:val="fr-FR"/>
        </w:rPr>
        <w:t>o</w:t>
      </w:r>
      <w:r w:rsidRPr="00DE20F0" w:rsidR="003B4302">
        <w:rPr>
          <w:lang w:val="fr-FR"/>
        </w:rPr>
        <w:t> </w:t>
      </w:r>
      <w:r w:rsidRPr="00DE20F0" w:rsidR="007E2748">
        <w:rPr>
          <w:lang w:val="fr-FR"/>
        </w:rPr>
        <w:t>27396/06</w:t>
      </w:r>
      <w:r w:rsidRPr="00DE20F0" w:rsidR="003B4302">
        <w:rPr>
          <w:lang w:val="fr-FR"/>
        </w:rPr>
        <w:t xml:space="preserve">, § 29, 29 juin 2012). </w:t>
      </w:r>
      <w:r w:rsidRPr="00DE20F0" w:rsidR="00172BBB">
        <w:rPr>
          <w:lang w:val="fr-FR"/>
        </w:rPr>
        <w:t>Dans l</w:t>
      </w:r>
      <w:r w:rsidRPr="00DE20F0" w:rsidR="00DE20F0">
        <w:rPr>
          <w:lang w:val="fr-FR"/>
        </w:rPr>
        <w:t>’</w:t>
      </w:r>
      <w:r w:rsidRPr="00DE20F0" w:rsidR="00172BBB">
        <w:rPr>
          <w:lang w:val="fr-FR"/>
        </w:rPr>
        <w:t xml:space="preserve">arrêt </w:t>
      </w:r>
      <w:r w:rsidRPr="00DE20F0" w:rsidR="00172BBB">
        <w:rPr>
          <w:i/>
          <w:lang w:val="fr-FR"/>
        </w:rPr>
        <w:t>Zubkov et autres</w:t>
      </w:r>
      <w:r w:rsidRPr="00DE20F0" w:rsidR="00172BBB">
        <w:rPr>
          <w:lang w:val="fr-FR"/>
        </w:rPr>
        <w:t>,</w:t>
      </w:r>
      <w:r w:rsidRPr="00DE20F0" w:rsidR="008C4AC3">
        <w:rPr>
          <w:lang w:val="fr-FR"/>
        </w:rPr>
        <w:t xml:space="preserve"> précité,</w:t>
      </w:r>
      <w:r w:rsidRPr="00DE20F0" w:rsidR="00172BBB">
        <w:rPr>
          <w:lang w:val="fr-FR"/>
        </w:rPr>
        <w:t xml:space="preserve"> la Cour a considéré que les requérants avaient respecté le délai </w:t>
      </w:r>
      <w:r w:rsidRPr="00DE20F0" w:rsidR="00AE0693">
        <w:rPr>
          <w:lang w:val="fr-FR"/>
        </w:rPr>
        <w:t>imparti</w:t>
      </w:r>
      <w:r w:rsidRPr="00DE20F0" w:rsidR="00172BBB">
        <w:rPr>
          <w:lang w:val="fr-FR"/>
        </w:rPr>
        <w:t xml:space="preserve"> </w:t>
      </w:r>
      <w:r w:rsidRPr="00DE20F0" w:rsidR="00AE0693">
        <w:rPr>
          <w:lang w:val="fr-FR"/>
        </w:rPr>
        <w:t>par l</w:t>
      </w:r>
      <w:r w:rsidRPr="00DE20F0" w:rsidR="00DE20F0">
        <w:rPr>
          <w:lang w:val="fr-FR"/>
        </w:rPr>
        <w:t>’</w:t>
      </w:r>
      <w:r w:rsidRPr="00DE20F0" w:rsidR="00AE0693">
        <w:rPr>
          <w:lang w:val="fr-FR"/>
        </w:rPr>
        <w:t xml:space="preserve">article 35 § 1 </w:t>
      </w:r>
      <w:r w:rsidRPr="00DE20F0" w:rsidR="00172BBB">
        <w:rPr>
          <w:lang w:val="fr-FR"/>
        </w:rPr>
        <w:t xml:space="preserve">de la Convention </w:t>
      </w:r>
      <w:r w:rsidRPr="00DE20F0" w:rsidR="00DD48CE">
        <w:rPr>
          <w:lang w:val="fr-FR"/>
        </w:rPr>
        <w:t>en soumettant</w:t>
      </w:r>
      <w:r w:rsidRPr="00DE20F0" w:rsidR="00172BBB">
        <w:rPr>
          <w:lang w:val="fr-FR"/>
        </w:rPr>
        <w:t xml:space="preserve"> leurs</w:t>
      </w:r>
      <w:r w:rsidRPr="00DE20F0" w:rsidR="00AE0693">
        <w:rPr>
          <w:lang w:val="fr-FR"/>
        </w:rPr>
        <w:t xml:space="preserve"> requêtes respectives dans les </w:t>
      </w:r>
      <w:r w:rsidRPr="00DE20F0" w:rsidR="00AF087B">
        <w:rPr>
          <w:lang w:val="fr-FR"/>
        </w:rPr>
        <w:t>six mois suivant l</w:t>
      </w:r>
      <w:r w:rsidRPr="00DE20F0" w:rsidR="00DE20F0">
        <w:rPr>
          <w:lang w:val="fr-FR"/>
        </w:rPr>
        <w:t>’</w:t>
      </w:r>
      <w:r w:rsidRPr="00DE20F0" w:rsidR="00AF087B">
        <w:rPr>
          <w:lang w:val="fr-FR"/>
        </w:rPr>
        <w:t>adoption de</w:t>
      </w:r>
      <w:r w:rsidRPr="00DE20F0" w:rsidR="00172BBB">
        <w:rPr>
          <w:lang w:val="fr-FR"/>
        </w:rPr>
        <w:t xml:space="preserve"> décisions </w:t>
      </w:r>
      <w:r w:rsidRPr="00DE20F0" w:rsidR="00AE0693">
        <w:rPr>
          <w:lang w:val="fr-FR"/>
        </w:rPr>
        <w:t xml:space="preserve">des juridictions </w:t>
      </w:r>
      <w:r w:rsidRPr="00DE20F0" w:rsidR="00172BBB">
        <w:rPr>
          <w:lang w:val="fr-FR"/>
        </w:rPr>
        <w:t>d</w:t>
      </w:r>
      <w:r w:rsidRPr="00DE20F0" w:rsidR="00DE20F0">
        <w:rPr>
          <w:lang w:val="fr-FR"/>
        </w:rPr>
        <w:t>’</w:t>
      </w:r>
      <w:r w:rsidRPr="00DE20F0" w:rsidR="00172BBB">
        <w:rPr>
          <w:lang w:val="fr-FR"/>
        </w:rPr>
        <w:t>appel</w:t>
      </w:r>
      <w:r w:rsidRPr="00DE20F0" w:rsidR="00BF26A9">
        <w:rPr>
          <w:lang w:val="fr-FR"/>
        </w:rPr>
        <w:t xml:space="preserve"> </w:t>
      </w:r>
      <w:r w:rsidRPr="00DE20F0" w:rsidR="00AE0693">
        <w:rPr>
          <w:lang w:val="fr-FR"/>
        </w:rPr>
        <w:t>dans le cadre des procédures pénales dirigé</w:t>
      </w:r>
      <w:r w:rsidRPr="00DE20F0" w:rsidR="00BF26A9">
        <w:rPr>
          <w:lang w:val="fr-FR"/>
        </w:rPr>
        <w:t xml:space="preserve">es à leur encontre </w:t>
      </w:r>
      <w:r w:rsidRPr="00DE20F0" w:rsidR="00AE0693">
        <w:rPr>
          <w:lang w:val="fr-FR"/>
        </w:rPr>
        <w:t>(</w:t>
      </w:r>
      <w:r w:rsidRPr="00DE20F0" w:rsidR="005B22FD">
        <w:rPr>
          <w:i/>
          <w:iCs/>
          <w:lang w:val="fr-FR"/>
        </w:rPr>
        <w:t>Zubkov et autres</w:t>
      </w:r>
      <w:r w:rsidRPr="00DE20F0" w:rsidR="005B22FD">
        <w:rPr>
          <w:lang w:val="fr-FR" w:eastAsia="en-GB"/>
        </w:rPr>
        <w:t xml:space="preserve">, </w:t>
      </w:r>
      <w:r w:rsidRPr="00DE20F0" w:rsidR="00E4797A">
        <w:rPr>
          <w:lang w:val="fr-FR" w:eastAsia="en-GB"/>
        </w:rPr>
        <w:t>précité</w:t>
      </w:r>
      <w:r w:rsidRPr="00DE20F0" w:rsidR="005B22FD">
        <w:rPr>
          <w:lang w:val="fr-FR" w:eastAsia="en-GB"/>
        </w:rPr>
        <w:t xml:space="preserve">, </w:t>
      </w:r>
      <w:r w:rsidRPr="00DE20F0" w:rsidR="005B22FD">
        <w:rPr>
          <w:lang w:val="fr-FR"/>
        </w:rPr>
        <w:t>§§ 104</w:t>
      </w:r>
      <w:r w:rsidRPr="00DE20F0" w:rsidR="005B22FD">
        <w:rPr>
          <w:lang w:val="fr-FR"/>
        </w:rPr>
        <w:noBreakHyphen/>
        <w:t>110</w:t>
      </w:r>
      <w:r w:rsidRPr="00DE20F0" w:rsidR="00AE0693">
        <w:rPr>
          <w:lang w:val="fr-FR"/>
        </w:rPr>
        <w:t>)</w:t>
      </w:r>
      <w:r w:rsidRPr="00DE20F0" w:rsidR="002F41A2">
        <w:rPr>
          <w:lang w:val="fr-FR"/>
        </w:rPr>
        <w:t xml:space="preserve">. </w:t>
      </w:r>
      <w:r w:rsidRPr="00DE20F0" w:rsidR="00DD48CE">
        <w:rPr>
          <w:lang w:val="fr-FR"/>
        </w:rPr>
        <w:t>Elle</w:t>
      </w:r>
      <w:r w:rsidRPr="00DE20F0" w:rsidR="002F41A2">
        <w:rPr>
          <w:lang w:val="fr-FR"/>
        </w:rPr>
        <w:t xml:space="preserve"> a estimé que rien dans le dossier soumis</w:t>
      </w:r>
      <w:r w:rsidRPr="00DE20F0" w:rsidR="00387F58">
        <w:rPr>
          <w:lang w:val="fr-FR"/>
        </w:rPr>
        <w:t xml:space="preserve"> à</w:t>
      </w:r>
      <w:r w:rsidRPr="00DE20F0" w:rsidR="002F41A2">
        <w:rPr>
          <w:lang w:val="fr-FR"/>
        </w:rPr>
        <w:t xml:space="preserve"> son attention </w:t>
      </w:r>
      <w:r w:rsidRPr="00DE20F0" w:rsidR="00AF087B">
        <w:rPr>
          <w:lang w:val="fr-FR"/>
        </w:rPr>
        <w:t xml:space="preserve">ne </w:t>
      </w:r>
      <w:r w:rsidRPr="00DE20F0" w:rsidR="002F41A2">
        <w:rPr>
          <w:lang w:val="fr-FR"/>
        </w:rPr>
        <w:t>démontrait que les requérant</w:t>
      </w:r>
      <w:r w:rsidRPr="00DE20F0" w:rsidR="00BF26A9">
        <w:rPr>
          <w:lang w:val="fr-FR"/>
        </w:rPr>
        <w:t>s</w:t>
      </w:r>
      <w:r w:rsidRPr="00DE20F0" w:rsidR="002F41A2">
        <w:rPr>
          <w:lang w:val="fr-FR"/>
        </w:rPr>
        <w:t xml:space="preserve"> avaient, ou auraient dû avoir conscience, de l</w:t>
      </w:r>
      <w:r w:rsidRPr="00DE20F0" w:rsidR="00DE20F0">
        <w:rPr>
          <w:lang w:val="fr-FR"/>
        </w:rPr>
        <w:t>’</w:t>
      </w:r>
      <w:r w:rsidRPr="00DE20F0" w:rsidR="002F41A2">
        <w:rPr>
          <w:lang w:val="fr-FR"/>
        </w:rPr>
        <w:t>existence de circonstances qui rendaient ce recours ineffectif</w:t>
      </w:r>
      <w:r w:rsidRPr="00DE20F0" w:rsidR="00172BBB">
        <w:rPr>
          <w:lang w:val="fr-FR"/>
        </w:rPr>
        <w:t xml:space="preserve"> </w:t>
      </w:r>
      <w:r w:rsidRPr="00DE20F0" w:rsidR="002F41A2">
        <w:rPr>
          <w:lang w:val="fr-FR"/>
        </w:rPr>
        <w:t>(</w:t>
      </w:r>
      <w:r w:rsidRPr="00DE20F0" w:rsidR="00DD48CE">
        <w:rPr>
          <w:i/>
          <w:lang w:val="fr-FR"/>
        </w:rPr>
        <w:t>idem</w:t>
      </w:r>
      <w:r w:rsidRPr="00DE20F0" w:rsidR="002F41A2">
        <w:rPr>
          <w:lang w:val="fr-FR"/>
        </w:rPr>
        <w:t xml:space="preserve">, § 107 </w:t>
      </w:r>
      <w:r w:rsidRPr="00DE20F0" w:rsidR="002F41A2">
        <w:rPr>
          <w:i/>
          <w:lang w:val="fr-FR"/>
        </w:rPr>
        <w:t>in fine</w:t>
      </w:r>
      <w:r w:rsidRPr="00DE20F0" w:rsidR="002F41A2">
        <w:rPr>
          <w:lang w:val="fr-FR"/>
        </w:rPr>
        <w:t xml:space="preserve">). </w:t>
      </w:r>
      <w:r w:rsidRPr="00DE20F0" w:rsidR="00DD48CE">
        <w:rPr>
          <w:lang w:val="fr-FR"/>
        </w:rPr>
        <w:t>Elle</w:t>
      </w:r>
      <w:r w:rsidRPr="00DE20F0" w:rsidR="002F41A2">
        <w:rPr>
          <w:lang w:val="fr-FR"/>
        </w:rPr>
        <w:t xml:space="preserve"> ne voit aucune raison </w:t>
      </w:r>
      <w:r w:rsidRPr="00DE20F0" w:rsidR="00DD48CE">
        <w:rPr>
          <w:lang w:val="fr-FR"/>
        </w:rPr>
        <w:t>d</w:t>
      </w:r>
      <w:r w:rsidRPr="00DE20F0" w:rsidR="00DE20F0">
        <w:rPr>
          <w:lang w:val="fr-FR"/>
        </w:rPr>
        <w:t>’</w:t>
      </w:r>
      <w:r w:rsidRPr="00DE20F0" w:rsidR="002F41A2">
        <w:rPr>
          <w:lang w:val="fr-FR"/>
        </w:rPr>
        <w:t xml:space="preserve">arriver à une conclusion différente </w:t>
      </w:r>
      <w:r w:rsidRPr="00DE20F0" w:rsidR="00BF26A9">
        <w:rPr>
          <w:lang w:val="fr-FR"/>
        </w:rPr>
        <w:t xml:space="preserve">en </w:t>
      </w:r>
      <w:r w:rsidRPr="00DE20F0" w:rsidR="002F41A2">
        <w:rPr>
          <w:lang w:val="fr-FR"/>
        </w:rPr>
        <w:t>l</w:t>
      </w:r>
      <w:r w:rsidRPr="00DE20F0" w:rsidR="00DE20F0">
        <w:rPr>
          <w:lang w:val="fr-FR"/>
        </w:rPr>
        <w:t>’</w:t>
      </w:r>
      <w:r w:rsidRPr="00DE20F0" w:rsidR="00BF26A9">
        <w:rPr>
          <w:lang w:val="fr-FR"/>
        </w:rPr>
        <w:t>espèce</w:t>
      </w:r>
      <w:r w:rsidRPr="00DE20F0" w:rsidR="00685EEF">
        <w:rPr>
          <w:lang w:val="fr-FR"/>
        </w:rPr>
        <w:t xml:space="preserve">. En effet, elle note </w:t>
      </w:r>
      <w:r w:rsidRPr="00DE20F0" w:rsidR="00DD48CE">
        <w:rPr>
          <w:lang w:val="fr-FR"/>
        </w:rPr>
        <w:t>que</w:t>
      </w:r>
      <w:r w:rsidRPr="00DE20F0" w:rsidR="00685EEF">
        <w:rPr>
          <w:lang w:val="fr-FR"/>
        </w:rPr>
        <w:t xml:space="preserve"> le tribunal de la ville de Saint-Pétersbourg a confirmé en appel la condamnation du requérant </w:t>
      </w:r>
      <w:r w:rsidRPr="00DE20F0" w:rsidR="00DD48CE">
        <w:rPr>
          <w:lang w:val="fr-FR"/>
        </w:rPr>
        <w:t xml:space="preserve">le 18 mai 2009 </w:t>
      </w:r>
      <w:r w:rsidRPr="00DE20F0" w:rsidR="00685EEF">
        <w:rPr>
          <w:lang w:val="fr-FR"/>
        </w:rPr>
        <w:t>(paragraphe</w:t>
      </w:r>
      <w:r w:rsidRPr="00DE20F0" w:rsidR="00DD48CE">
        <w:rPr>
          <w:lang w:val="fr-FR"/>
        </w:rPr>
        <w:t> </w:t>
      </w:r>
      <w:r w:rsidRPr="00DE20F0" w:rsidR="00685EEF">
        <w:rPr>
          <w:lang w:val="fr-FR"/>
        </w:rPr>
        <w:fldChar w:fldCharType="begin"/>
      </w:r>
      <w:r w:rsidRPr="00DE20F0" w:rsidR="00685EEF">
        <w:rPr>
          <w:lang w:val="fr-FR"/>
        </w:rPr>
        <w:instrText xml:space="preserve"> REF condapp \h  \* MERGEFORMAT </w:instrText>
      </w:r>
      <w:r w:rsidRPr="00DE20F0" w:rsidR="00685EEF">
        <w:rPr>
          <w:lang w:val="fr-FR"/>
        </w:rPr>
      </w:r>
      <w:r w:rsidRPr="00DE20F0" w:rsidR="00685EEF">
        <w:rPr>
          <w:lang w:val="fr-FR"/>
        </w:rPr>
        <w:fldChar w:fldCharType="separate"/>
      </w:r>
      <w:r w:rsidRPr="00DE20F0" w:rsidR="00DE20F0">
        <w:rPr>
          <w:noProof/>
          <w:lang w:val="fr-FR"/>
        </w:rPr>
        <w:t>50</w:t>
      </w:r>
      <w:r w:rsidRPr="00DE20F0" w:rsidR="00685EEF">
        <w:rPr>
          <w:lang w:val="fr-FR"/>
        </w:rPr>
        <w:fldChar w:fldCharType="end"/>
      </w:r>
      <w:r w:rsidRPr="00DE20F0" w:rsidR="00685EEF">
        <w:rPr>
          <w:lang w:val="fr-FR"/>
        </w:rPr>
        <w:t xml:space="preserve"> ci</w:t>
      </w:r>
      <w:r w:rsidRPr="00DE20F0" w:rsidR="00685EEF">
        <w:rPr>
          <w:lang w:val="fr-FR"/>
        </w:rPr>
        <w:noBreakHyphen/>
        <w:t>dessus) et que ce dernier</w:t>
      </w:r>
      <w:r w:rsidRPr="00DE20F0" w:rsidR="00DD48CE">
        <w:rPr>
          <w:lang w:val="fr-FR"/>
        </w:rPr>
        <w:t xml:space="preserve"> </w:t>
      </w:r>
      <w:r w:rsidRPr="00DE20F0" w:rsidR="00685EEF">
        <w:rPr>
          <w:lang w:val="fr-FR"/>
        </w:rPr>
        <w:t>a soumis ses griefs tirés de l</w:t>
      </w:r>
      <w:r w:rsidRPr="00DE20F0" w:rsidR="00DE20F0">
        <w:rPr>
          <w:lang w:val="fr-FR"/>
        </w:rPr>
        <w:t>’</w:t>
      </w:r>
      <w:r w:rsidRPr="00DE20F0" w:rsidR="00685EEF">
        <w:rPr>
          <w:lang w:val="fr-FR"/>
        </w:rPr>
        <w:t>article 8</w:t>
      </w:r>
      <w:r w:rsidRPr="00DE20F0" w:rsidR="00DD48CE">
        <w:rPr>
          <w:lang w:val="fr-FR"/>
        </w:rPr>
        <w:t xml:space="preserve"> de la Convention</w:t>
      </w:r>
      <w:r w:rsidRPr="00DE20F0" w:rsidR="00685EEF">
        <w:rPr>
          <w:lang w:val="fr-FR"/>
        </w:rPr>
        <w:t>, pris seul et combiné avec l</w:t>
      </w:r>
      <w:r w:rsidRPr="00DE20F0" w:rsidR="00DE20F0">
        <w:rPr>
          <w:lang w:val="fr-FR"/>
        </w:rPr>
        <w:t>’</w:t>
      </w:r>
      <w:r w:rsidRPr="00DE20F0" w:rsidR="00685EEF">
        <w:rPr>
          <w:lang w:val="fr-FR"/>
        </w:rPr>
        <w:t xml:space="preserve">article 13, dans le formulaire de requête du 9 novembre 2009. </w:t>
      </w:r>
      <w:r w:rsidRPr="00DE20F0" w:rsidR="00DD48CE">
        <w:rPr>
          <w:lang w:val="fr-FR"/>
        </w:rPr>
        <w:t>Elle</w:t>
      </w:r>
      <w:r w:rsidRPr="00DE20F0" w:rsidR="00685EEF">
        <w:rPr>
          <w:lang w:val="fr-FR"/>
        </w:rPr>
        <w:t xml:space="preserve"> </w:t>
      </w:r>
      <w:r w:rsidRPr="00DE20F0" w:rsidR="00BF26A9">
        <w:rPr>
          <w:lang w:val="fr-FR"/>
        </w:rPr>
        <w:t>estime donc que, dans les circonstances particulières de la cause, le requérant a respecté le délai de six</w:t>
      </w:r>
      <w:r w:rsidRPr="00DE20F0" w:rsidR="00DD48CE">
        <w:rPr>
          <w:lang w:val="fr-FR"/>
        </w:rPr>
        <w:t> </w:t>
      </w:r>
      <w:r w:rsidRPr="00DE20F0" w:rsidR="00BF26A9">
        <w:rPr>
          <w:lang w:val="fr-FR"/>
        </w:rPr>
        <w:t>mois au sens de l</w:t>
      </w:r>
      <w:r w:rsidRPr="00DE20F0" w:rsidR="00DE20F0">
        <w:rPr>
          <w:lang w:val="fr-FR"/>
        </w:rPr>
        <w:t>’</w:t>
      </w:r>
      <w:r w:rsidRPr="00DE20F0" w:rsidR="00BF26A9">
        <w:rPr>
          <w:lang w:val="fr-FR"/>
        </w:rPr>
        <w:t>article 35 § 1 de la Convention</w:t>
      </w:r>
      <w:r w:rsidRPr="00DE20F0" w:rsidR="00685EEF">
        <w:rPr>
          <w:lang w:val="fr-FR"/>
        </w:rPr>
        <w:t>.</w:t>
      </w:r>
    </w:p>
    <w:p w:rsidRPr="00DE20F0" w:rsidR="008661BF" w:rsidP="00DE20F0" w:rsidRDefault="00172BBB">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181</w:t>
      </w:r>
      <w:r w:rsidRPr="00DE20F0">
        <w:rPr>
          <w:lang w:val="fr-FR"/>
        </w:rPr>
        <w:fldChar w:fldCharType="end"/>
      </w:r>
      <w:r w:rsidRPr="00DE20F0">
        <w:rPr>
          <w:lang w:val="fr-FR"/>
        </w:rPr>
        <w:t>.  </w:t>
      </w:r>
      <w:r w:rsidRPr="00DE20F0" w:rsidR="008661BF">
        <w:rPr>
          <w:lang w:val="fr-FR"/>
        </w:rPr>
        <w:t xml:space="preserve">Constatant </w:t>
      </w:r>
      <w:r w:rsidRPr="00DE20F0" w:rsidR="00AF087B">
        <w:rPr>
          <w:lang w:val="fr-FR"/>
        </w:rPr>
        <w:t xml:space="preserve">par ailleurs </w:t>
      </w:r>
      <w:r w:rsidRPr="00DE20F0" w:rsidR="008661BF">
        <w:rPr>
          <w:lang w:val="fr-FR"/>
        </w:rPr>
        <w:t xml:space="preserve">que ce grief </w:t>
      </w:r>
      <w:r w:rsidRPr="00DE20F0" w:rsidR="00444B77">
        <w:rPr>
          <w:lang w:val="fr-FR"/>
        </w:rPr>
        <w:t>n</w:t>
      </w:r>
      <w:r w:rsidRPr="00DE20F0" w:rsidR="00DE20F0">
        <w:rPr>
          <w:lang w:val="fr-FR"/>
        </w:rPr>
        <w:t>’</w:t>
      </w:r>
      <w:r w:rsidRPr="00DE20F0" w:rsidR="00444B77">
        <w:rPr>
          <w:lang w:val="fr-FR"/>
        </w:rPr>
        <w:t>est</w:t>
      </w:r>
      <w:r w:rsidRPr="00DE20F0" w:rsidR="008661BF">
        <w:rPr>
          <w:lang w:val="fr-FR"/>
        </w:rPr>
        <w:t xml:space="preserve"> pas manifestement mal fondé au sens de l</w:t>
      </w:r>
      <w:r w:rsidRPr="00DE20F0" w:rsidR="00DE20F0">
        <w:rPr>
          <w:lang w:val="fr-FR"/>
        </w:rPr>
        <w:t>’</w:t>
      </w:r>
      <w:r w:rsidRPr="00DE20F0" w:rsidR="008661BF">
        <w:rPr>
          <w:lang w:val="fr-FR"/>
        </w:rPr>
        <w:t>article 35 § 3 a) de la Convention et qu</w:t>
      </w:r>
      <w:r w:rsidRPr="00DE20F0" w:rsidR="00DE20F0">
        <w:rPr>
          <w:lang w:val="fr-FR"/>
        </w:rPr>
        <w:t>’</w:t>
      </w:r>
      <w:r w:rsidRPr="00DE20F0" w:rsidR="008661BF">
        <w:rPr>
          <w:lang w:val="fr-FR"/>
        </w:rPr>
        <w:t>il ne se heurte à aucun autre motif d</w:t>
      </w:r>
      <w:r w:rsidRPr="00DE20F0" w:rsidR="00DE20F0">
        <w:rPr>
          <w:lang w:val="fr-FR"/>
        </w:rPr>
        <w:t>’</w:t>
      </w:r>
      <w:r w:rsidRPr="00DE20F0" w:rsidR="008661BF">
        <w:rPr>
          <w:lang w:val="fr-FR"/>
        </w:rPr>
        <w:t xml:space="preserve">irrecevabilité, </w:t>
      </w:r>
      <w:r w:rsidRPr="00DE20F0" w:rsidR="00DD48CE">
        <w:rPr>
          <w:lang w:val="fr-FR"/>
        </w:rPr>
        <w:t>elle</w:t>
      </w:r>
      <w:r w:rsidRPr="00DE20F0" w:rsidR="008661BF">
        <w:rPr>
          <w:lang w:val="fr-FR"/>
        </w:rPr>
        <w:t xml:space="preserve"> le déclare recevable.</w:t>
      </w:r>
    </w:p>
    <w:p w:rsidRPr="00DE20F0" w:rsidR="008661BF" w:rsidP="00DE20F0" w:rsidRDefault="00444B77">
      <w:pPr>
        <w:pStyle w:val="ECHRHeading4"/>
        <w:rPr>
          <w:lang w:val="fr-FR"/>
        </w:rPr>
      </w:pPr>
      <w:r w:rsidRPr="00DE20F0">
        <w:rPr>
          <w:lang w:val="fr-FR"/>
        </w:rPr>
        <w:t>b)</w:t>
      </w:r>
      <w:r w:rsidRPr="00DE20F0" w:rsidR="008661BF">
        <w:rPr>
          <w:lang w:val="fr-FR"/>
        </w:rPr>
        <w:t>  Sur le fond</w:t>
      </w:r>
    </w:p>
    <w:p w:rsidRPr="00DE20F0" w:rsidR="008661BF" w:rsidP="00DE20F0" w:rsidRDefault="000E582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182</w:t>
      </w:r>
      <w:r w:rsidRPr="00DE20F0">
        <w:rPr>
          <w:lang w:val="fr-FR"/>
        </w:rPr>
        <w:fldChar w:fldCharType="end"/>
      </w:r>
      <w:r w:rsidRPr="00DE20F0">
        <w:rPr>
          <w:lang w:val="fr-FR"/>
        </w:rPr>
        <w:t xml:space="preserve">.  La Cour rappelle </w:t>
      </w:r>
      <w:r w:rsidRPr="00DE20F0" w:rsidR="00697679">
        <w:rPr>
          <w:lang w:val="fr-FR"/>
        </w:rPr>
        <w:t xml:space="preserve">avoir conclu dans </w:t>
      </w:r>
      <w:r w:rsidRPr="00DE20F0" w:rsidR="00423B37">
        <w:rPr>
          <w:lang w:val="fr-FR"/>
        </w:rPr>
        <w:t xml:space="preserve">plusieurs </w:t>
      </w:r>
      <w:r w:rsidRPr="00DE20F0" w:rsidR="00697679">
        <w:rPr>
          <w:lang w:val="fr-FR"/>
        </w:rPr>
        <w:t>arrêts récents à la violation de l</w:t>
      </w:r>
      <w:r w:rsidRPr="00DE20F0" w:rsidR="00DE20F0">
        <w:rPr>
          <w:lang w:val="fr-FR"/>
        </w:rPr>
        <w:t>’</w:t>
      </w:r>
      <w:r w:rsidRPr="00DE20F0" w:rsidR="00697679">
        <w:rPr>
          <w:lang w:val="fr-FR"/>
        </w:rPr>
        <w:t xml:space="preserve">article 8 de la Convention </w:t>
      </w:r>
      <w:r w:rsidRPr="00DE20F0" w:rsidR="00423B37">
        <w:rPr>
          <w:lang w:val="fr-FR"/>
        </w:rPr>
        <w:t>au motif</w:t>
      </w:r>
      <w:r w:rsidRPr="00DE20F0" w:rsidR="00697679">
        <w:rPr>
          <w:lang w:val="fr-FR"/>
        </w:rPr>
        <w:t xml:space="preserve"> que la procédure de </w:t>
      </w:r>
      <w:r w:rsidRPr="00DE20F0">
        <w:rPr>
          <w:lang w:val="fr-FR"/>
        </w:rPr>
        <w:t>mise sur écoute et d</w:t>
      </w:r>
      <w:r w:rsidRPr="00DE20F0" w:rsidR="00DE20F0">
        <w:rPr>
          <w:lang w:val="fr-FR"/>
        </w:rPr>
        <w:t>’</w:t>
      </w:r>
      <w:r w:rsidRPr="00DE20F0">
        <w:rPr>
          <w:lang w:val="fr-FR"/>
        </w:rPr>
        <w:t>enregistrement de conversations téléphoniques</w:t>
      </w:r>
      <w:r w:rsidRPr="00DE20F0" w:rsidR="00697679">
        <w:rPr>
          <w:lang w:val="fr-FR"/>
        </w:rPr>
        <w:t>,</w:t>
      </w:r>
      <w:r w:rsidRPr="00DE20F0">
        <w:rPr>
          <w:lang w:val="fr-FR"/>
        </w:rPr>
        <w:t xml:space="preserve"> telle que prévue par la LMOI</w:t>
      </w:r>
      <w:r w:rsidRPr="00DE20F0" w:rsidR="00697679">
        <w:rPr>
          <w:lang w:val="fr-FR"/>
        </w:rPr>
        <w:t>,</w:t>
      </w:r>
      <w:r w:rsidRPr="00DE20F0">
        <w:rPr>
          <w:lang w:val="fr-FR"/>
        </w:rPr>
        <w:t xml:space="preserve"> </w:t>
      </w:r>
      <w:r w:rsidRPr="00DE20F0" w:rsidR="005E40BC">
        <w:rPr>
          <w:lang w:val="fr-FR"/>
        </w:rPr>
        <w:t>ainsi que</w:t>
      </w:r>
      <w:r w:rsidRPr="00DE20F0">
        <w:rPr>
          <w:lang w:val="fr-FR"/>
        </w:rPr>
        <w:t xml:space="preserve"> sa mise en pratique par les juridictions internes</w:t>
      </w:r>
      <w:r w:rsidRPr="00DE20F0" w:rsidR="00697679">
        <w:rPr>
          <w:lang w:val="fr-FR"/>
        </w:rPr>
        <w:t>, n</w:t>
      </w:r>
      <w:r w:rsidRPr="00DE20F0" w:rsidR="00DE20F0">
        <w:rPr>
          <w:lang w:val="fr-FR"/>
        </w:rPr>
        <w:t>’</w:t>
      </w:r>
      <w:r w:rsidRPr="00DE20F0" w:rsidR="00697679">
        <w:rPr>
          <w:lang w:val="fr-FR"/>
        </w:rPr>
        <w:t>ont</w:t>
      </w:r>
      <w:r w:rsidRPr="00DE20F0">
        <w:rPr>
          <w:lang w:val="fr-FR"/>
        </w:rPr>
        <w:t xml:space="preserve"> pas </w:t>
      </w:r>
      <w:r w:rsidRPr="00DE20F0" w:rsidR="007F42C1">
        <w:rPr>
          <w:lang w:val="fr-FR"/>
        </w:rPr>
        <w:t>été assorties</w:t>
      </w:r>
      <w:r w:rsidRPr="00DE20F0" w:rsidR="00697679">
        <w:rPr>
          <w:lang w:val="fr-FR"/>
        </w:rPr>
        <w:t xml:space="preserve"> </w:t>
      </w:r>
      <w:r w:rsidRPr="00DE20F0">
        <w:rPr>
          <w:lang w:val="fr-FR"/>
        </w:rPr>
        <w:t xml:space="preserve">de garanties suffisantes </w:t>
      </w:r>
      <w:r w:rsidRPr="00DE20F0" w:rsidR="00697679">
        <w:rPr>
          <w:lang w:val="fr-FR"/>
        </w:rPr>
        <w:t>contre une ingérence disproportionnée dans le droit au respect de la vie privé et de la correspondance des personnes concernées (</w:t>
      </w:r>
      <w:r w:rsidRPr="00DE20F0" w:rsidR="00697679">
        <w:rPr>
          <w:i/>
          <w:lang w:val="fr-FR"/>
        </w:rPr>
        <w:t>Zubkov et autres</w:t>
      </w:r>
      <w:r w:rsidRPr="00DE20F0" w:rsidR="00697679">
        <w:rPr>
          <w:lang w:val="fr-FR"/>
        </w:rPr>
        <w:t>, précité, §§ 120</w:t>
      </w:r>
      <w:r w:rsidRPr="00DE20F0" w:rsidR="00697679">
        <w:rPr>
          <w:lang w:val="fr-FR"/>
        </w:rPr>
        <w:noBreakHyphen/>
        <w:t xml:space="preserve">133, </w:t>
      </w:r>
      <w:r w:rsidRPr="00DE20F0" w:rsidR="007B42C0">
        <w:rPr>
          <w:i/>
          <w:iCs/>
          <w:lang w:val="fr-FR"/>
        </w:rPr>
        <w:t>Moskalev c. Russie</w:t>
      </w:r>
      <w:r w:rsidRPr="00DE20F0" w:rsidR="007B42C0">
        <w:rPr>
          <w:lang w:val="fr-FR"/>
        </w:rPr>
        <w:t>, n</w:t>
      </w:r>
      <w:r w:rsidRPr="00DE20F0" w:rsidR="007B42C0">
        <w:rPr>
          <w:vertAlign w:val="superscript"/>
          <w:lang w:val="fr-FR"/>
        </w:rPr>
        <w:t>o</w:t>
      </w:r>
      <w:r w:rsidRPr="00DE20F0" w:rsidR="007B42C0">
        <w:rPr>
          <w:lang w:val="fr-FR"/>
        </w:rPr>
        <w:t xml:space="preserve"> 44045/05, §§ 35</w:t>
      </w:r>
      <w:r w:rsidRPr="00DE20F0" w:rsidR="007B42C0">
        <w:rPr>
          <w:lang w:val="fr-FR"/>
        </w:rPr>
        <w:noBreakHyphen/>
        <w:t>45, 7 novembre 2017,</w:t>
      </w:r>
      <w:r w:rsidRPr="00DE20F0" w:rsidR="005E40BC">
        <w:rPr>
          <w:lang w:val="fr-FR"/>
        </w:rPr>
        <w:t xml:space="preserve"> et</w:t>
      </w:r>
      <w:r w:rsidRPr="00DE20F0" w:rsidR="007B42C0">
        <w:rPr>
          <w:lang w:val="fr-FR"/>
        </w:rPr>
        <w:t xml:space="preserve"> </w:t>
      </w:r>
      <w:r w:rsidRPr="00DE20F0" w:rsidR="007B42C0">
        <w:rPr>
          <w:i/>
          <w:iCs/>
          <w:lang w:val="fr-FR"/>
        </w:rPr>
        <w:t>Konstantin Moskalev c. Russie</w:t>
      </w:r>
      <w:r w:rsidRPr="00DE20F0" w:rsidR="007B42C0">
        <w:rPr>
          <w:lang w:val="fr-FR"/>
        </w:rPr>
        <w:t>, n</w:t>
      </w:r>
      <w:r w:rsidRPr="00DE20F0" w:rsidR="007B42C0">
        <w:rPr>
          <w:vertAlign w:val="superscript"/>
          <w:lang w:val="fr-FR"/>
        </w:rPr>
        <w:t>o</w:t>
      </w:r>
      <w:r w:rsidRPr="00DE20F0" w:rsidR="00C97C78">
        <w:rPr>
          <w:lang w:val="fr-FR"/>
        </w:rPr>
        <w:t> </w:t>
      </w:r>
      <w:r w:rsidRPr="00DE20F0" w:rsidR="007B42C0">
        <w:rPr>
          <w:lang w:val="fr-FR"/>
        </w:rPr>
        <w:t>59589/10, §§ 45</w:t>
      </w:r>
      <w:r w:rsidRPr="00DE20F0" w:rsidR="007B42C0">
        <w:rPr>
          <w:lang w:val="fr-FR"/>
        </w:rPr>
        <w:noBreakHyphen/>
        <w:t>53, 7 novembre 2017).</w:t>
      </w:r>
    </w:p>
    <w:p w:rsidRPr="00DE20F0" w:rsidR="000E5822" w:rsidP="00DE20F0" w:rsidRDefault="000E582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183</w:t>
      </w:r>
      <w:r w:rsidRPr="00DE20F0">
        <w:rPr>
          <w:lang w:val="fr-FR"/>
        </w:rPr>
        <w:fldChar w:fldCharType="end"/>
      </w:r>
      <w:r w:rsidRPr="00DE20F0">
        <w:rPr>
          <w:lang w:val="fr-FR"/>
        </w:rPr>
        <w:t>.  Eu égard aux éléments dont elle dispose, la Cour constate que le Gouvernement n</w:t>
      </w:r>
      <w:r w:rsidRPr="00DE20F0" w:rsidR="00DE20F0">
        <w:rPr>
          <w:lang w:val="fr-FR"/>
        </w:rPr>
        <w:t>’</w:t>
      </w:r>
      <w:r w:rsidRPr="00DE20F0">
        <w:rPr>
          <w:lang w:val="fr-FR"/>
        </w:rPr>
        <w:t>a mis en avant aucun élément de fait ou de droit à même de la convaincre de parvenir à une conclusion différente en l</w:t>
      </w:r>
      <w:r w:rsidRPr="00DE20F0" w:rsidR="00DE20F0">
        <w:rPr>
          <w:lang w:val="fr-FR"/>
        </w:rPr>
        <w:t>’</w:t>
      </w:r>
      <w:r w:rsidRPr="00DE20F0">
        <w:rPr>
          <w:lang w:val="fr-FR"/>
        </w:rPr>
        <w:t>espèce.</w:t>
      </w:r>
    </w:p>
    <w:p w:rsidRPr="00DE20F0" w:rsidR="006B076E" w:rsidP="00DE20F0" w:rsidRDefault="007B42C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184</w:t>
      </w:r>
      <w:r w:rsidRPr="00DE20F0">
        <w:rPr>
          <w:lang w:val="fr-FR"/>
        </w:rPr>
        <w:fldChar w:fldCharType="end"/>
      </w:r>
      <w:r w:rsidRPr="00DE20F0">
        <w:rPr>
          <w:lang w:val="fr-FR"/>
        </w:rPr>
        <w:t xml:space="preserve">.  En effet, </w:t>
      </w:r>
      <w:r w:rsidRPr="00DE20F0" w:rsidR="001D1FA7">
        <w:rPr>
          <w:lang w:val="fr-FR"/>
        </w:rPr>
        <w:t>elle note</w:t>
      </w:r>
      <w:r w:rsidRPr="00DE20F0" w:rsidR="00A83752">
        <w:rPr>
          <w:lang w:val="fr-FR"/>
        </w:rPr>
        <w:t xml:space="preserve"> </w:t>
      </w:r>
      <w:r w:rsidRPr="00DE20F0" w:rsidR="00361D82">
        <w:rPr>
          <w:lang w:val="fr-FR"/>
        </w:rPr>
        <w:t>que les</w:t>
      </w:r>
      <w:r w:rsidRPr="00DE20F0" w:rsidR="007F42C1">
        <w:rPr>
          <w:lang w:val="fr-FR"/>
        </w:rPr>
        <w:t xml:space="preserve"> </w:t>
      </w:r>
      <w:r w:rsidRPr="00DE20F0" w:rsidR="00A83752">
        <w:rPr>
          <w:lang w:val="fr-FR"/>
        </w:rPr>
        <w:t>décisions</w:t>
      </w:r>
      <w:r w:rsidRPr="00DE20F0" w:rsidR="007F42C1">
        <w:rPr>
          <w:lang w:val="fr-FR"/>
        </w:rPr>
        <w:t xml:space="preserve"> </w:t>
      </w:r>
      <w:r w:rsidRPr="00DE20F0" w:rsidR="005E40BC">
        <w:rPr>
          <w:lang w:val="fr-FR"/>
        </w:rPr>
        <w:t>des 11 et 27 avril et du 29 mai 2006 par lesquelles le tribunal de la ville de Saint</w:t>
      </w:r>
      <w:r w:rsidRPr="00DE20F0" w:rsidR="005E40BC">
        <w:rPr>
          <w:lang w:val="fr-FR"/>
        </w:rPr>
        <w:noBreakHyphen/>
        <w:t xml:space="preserve">Pétersbourg a autorisé la mise sur écoute des conversations téléphoniques </w:t>
      </w:r>
      <w:r w:rsidRPr="00DE20F0" w:rsidR="00A81BE2">
        <w:rPr>
          <w:lang w:val="fr-FR"/>
        </w:rPr>
        <w:t xml:space="preserve">des personnes </w:t>
      </w:r>
      <w:r w:rsidRPr="00DE20F0" w:rsidR="001D1FA7">
        <w:rPr>
          <w:lang w:val="fr-FR"/>
        </w:rPr>
        <w:t>soupçonnées d</w:t>
      </w:r>
      <w:r w:rsidRPr="00DE20F0" w:rsidR="00DE20F0">
        <w:rPr>
          <w:lang w:val="fr-FR"/>
        </w:rPr>
        <w:t>’</w:t>
      </w:r>
      <w:r w:rsidRPr="00DE20F0" w:rsidR="001D1FA7">
        <w:rPr>
          <w:lang w:val="fr-FR"/>
        </w:rPr>
        <w:t>implication dans</w:t>
      </w:r>
      <w:r w:rsidRPr="00DE20F0" w:rsidR="00A81BE2">
        <w:rPr>
          <w:lang w:val="fr-FR"/>
        </w:rPr>
        <w:t xml:space="preserve"> </w:t>
      </w:r>
      <w:r w:rsidRPr="00DE20F0" w:rsidR="001D1FA7">
        <w:rPr>
          <w:lang w:val="fr-FR"/>
        </w:rPr>
        <w:t>un</w:t>
      </w:r>
      <w:r w:rsidRPr="00DE20F0" w:rsidR="00A81BE2">
        <w:rPr>
          <w:lang w:val="fr-FR"/>
        </w:rPr>
        <w:t xml:space="preserve"> trafic de stupéfiants, y compris celles </w:t>
      </w:r>
      <w:r w:rsidRPr="00DE20F0" w:rsidR="005E40BC">
        <w:rPr>
          <w:lang w:val="fr-FR"/>
        </w:rPr>
        <w:t>du requérant</w:t>
      </w:r>
      <w:r w:rsidRPr="00DE20F0" w:rsidR="007F42C1">
        <w:rPr>
          <w:lang w:val="fr-FR"/>
        </w:rPr>
        <w:t xml:space="preserve">, </w:t>
      </w:r>
      <w:r w:rsidRPr="00DE20F0" w:rsidR="00A83752">
        <w:rPr>
          <w:lang w:val="fr-FR"/>
        </w:rPr>
        <w:t>n</w:t>
      </w:r>
      <w:r w:rsidRPr="00DE20F0" w:rsidR="00DE20F0">
        <w:rPr>
          <w:lang w:val="fr-FR"/>
        </w:rPr>
        <w:t>’</w:t>
      </w:r>
      <w:r w:rsidRPr="00DE20F0" w:rsidR="00A83752">
        <w:rPr>
          <w:lang w:val="fr-FR"/>
        </w:rPr>
        <w:t xml:space="preserve">ont </w:t>
      </w:r>
      <w:r w:rsidRPr="00DE20F0" w:rsidR="00361D82">
        <w:rPr>
          <w:lang w:val="fr-FR"/>
        </w:rPr>
        <w:t xml:space="preserve">jamais </w:t>
      </w:r>
      <w:r w:rsidRPr="00DE20F0" w:rsidR="00A83752">
        <w:rPr>
          <w:lang w:val="fr-FR"/>
        </w:rPr>
        <w:t>été versé</w:t>
      </w:r>
      <w:r w:rsidRPr="00DE20F0" w:rsidR="005815C0">
        <w:rPr>
          <w:lang w:val="fr-FR"/>
        </w:rPr>
        <w:t>e</w:t>
      </w:r>
      <w:r w:rsidRPr="00DE20F0" w:rsidR="00446D63">
        <w:rPr>
          <w:lang w:val="fr-FR"/>
        </w:rPr>
        <w:t xml:space="preserve">s </w:t>
      </w:r>
      <w:r w:rsidRPr="00DE20F0" w:rsidR="00A83752">
        <w:rPr>
          <w:lang w:val="fr-FR"/>
        </w:rPr>
        <w:t xml:space="preserve">au dossier pénal du requérant </w:t>
      </w:r>
      <w:r w:rsidRPr="00DE20F0" w:rsidR="00A81BE2">
        <w:rPr>
          <w:lang w:val="fr-FR"/>
        </w:rPr>
        <w:t>(paragraphe</w:t>
      </w:r>
      <w:r w:rsidRPr="00DE20F0" w:rsidR="007332BA">
        <w:rPr>
          <w:lang w:val="fr-FR"/>
        </w:rPr>
        <w:t> </w:t>
      </w:r>
      <w:r w:rsidRPr="00DE20F0" w:rsidR="00A81BE2">
        <w:rPr>
          <w:lang w:val="fr-FR"/>
        </w:rPr>
        <w:fldChar w:fldCharType="begin"/>
      </w:r>
      <w:r w:rsidRPr="00DE20F0" w:rsidR="00A81BE2">
        <w:rPr>
          <w:lang w:val="fr-FR"/>
        </w:rPr>
        <w:instrText xml:space="preserve"> REF attecou \h </w:instrText>
      </w:r>
      <w:r w:rsidRPr="00DE20F0" w:rsidR="00451767">
        <w:rPr>
          <w:lang w:val="fr-FR"/>
        </w:rPr>
        <w:instrText xml:space="preserve"> \* MERGEFORMAT </w:instrText>
      </w:r>
      <w:r w:rsidRPr="00DE20F0" w:rsidR="00A81BE2">
        <w:rPr>
          <w:lang w:val="fr-FR"/>
        </w:rPr>
      </w:r>
      <w:r w:rsidRPr="00DE20F0" w:rsidR="00A81BE2">
        <w:rPr>
          <w:lang w:val="fr-FR"/>
        </w:rPr>
        <w:fldChar w:fldCharType="separate"/>
      </w:r>
      <w:r w:rsidRPr="00DE20F0" w:rsidR="00DE20F0">
        <w:rPr>
          <w:bCs/>
          <w:noProof/>
          <w:lang w:val="fr-FR"/>
        </w:rPr>
        <w:t>41</w:t>
      </w:r>
      <w:r w:rsidRPr="00DE20F0" w:rsidR="00A81BE2">
        <w:rPr>
          <w:lang w:val="fr-FR"/>
        </w:rPr>
        <w:fldChar w:fldCharType="end"/>
      </w:r>
      <w:r w:rsidRPr="00DE20F0" w:rsidR="00A81BE2">
        <w:rPr>
          <w:lang w:val="fr-FR"/>
        </w:rPr>
        <w:t xml:space="preserve"> ci</w:t>
      </w:r>
      <w:r w:rsidRPr="00DE20F0" w:rsidR="006A2D3B">
        <w:rPr>
          <w:lang w:val="fr-FR"/>
        </w:rPr>
        <w:noBreakHyphen/>
      </w:r>
      <w:r w:rsidRPr="00DE20F0" w:rsidR="00A81BE2">
        <w:rPr>
          <w:lang w:val="fr-FR"/>
        </w:rPr>
        <w:t>dessus). P</w:t>
      </w:r>
      <w:r w:rsidRPr="00DE20F0" w:rsidR="00A83752">
        <w:rPr>
          <w:lang w:val="fr-FR"/>
        </w:rPr>
        <w:t xml:space="preserve">ar conséquent, </w:t>
      </w:r>
      <w:r w:rsidRPr="00DE20F0" w:rsidR="00361D82">
        <w:rPr>
          <w:lang w:val="fr-FR"/>
        </w:rPr>
        <w:t xml:space="preserve">ces décisions </w:t>
      </w:r>
      <w:r w:rsidRPr="00DE20F0" w:rsidR="00A83752">
        <w:rPr>
          <w:lang w:val="fr-FR"/>
        </w:rPr>
        <w:t>n</w:t>
      </w:r>
      <w:r w:rsidRPr="00DE20F0" w:rsidR="00DE20F0">
        <w:rPr>
          <w:lang w:val="fr-FR"/>
        </w:rPr>
        <w:t>’</w:t>
      </w:r>
      <w:r w:rsidRPr="00DE20F0" w:rsidR="00A83752">
        <w:rPr>
          <w:lang w:val="fr-FR"/>
        </w:rPr>
        <w:t>ont pas fait l</w:t>
      </w:r>
      <w:r w:rsidRPr="00DE20F0" w:rsidR="00DE20F0">
        <w:rPr>
          <w:lang w:val="fr-FR"/>
        </w:rPr>
        <w:t>’</w:t>
      </w:r>
      <w:r w:rsidRPr="00DE20F0" w:rsidR="00A83752">
        <w:rPr>
          <w:lang w:val="fr-FR"/>
        </w:rPr>
        <w:t xml:space="preserve">objet </w:t>
      </w:r>
      <w:r w:rsidRPr="00DE20F0" w:rsidR="00361D82">
        <w:rPr>
          <w:lang w:val="fr-FR"/>
        </w:rPr>
        <w:t>d</w:t>
      </w:r>
      <w:r w:rsidRPr="00DE20F0" w:rsidR="00DE20F0">
        <w:rPr>
          <w:lang w:val="fr-FR"/>
        </w:rPr>
        <w:t>’</w:t>
      </w:r>
      <w:r w:rsidRPr="00DE20F0" w:rsidR="00361D82">
        <w:rPr>
          <w:lang w:val="fr-FR"/>
        </w:rPr>
        <w:t>un examen</w:t>
      </w:r>
      <w:r w:rsidRPr="00DE20F0" w:rsidR="00A83752">
        <w:rPr>
          <w:lang w:val="fr-FR"/>
        </w:rPr>
        <w:t xml:space="preserve"> </w:t>
      </w:r>
      <w:r w:rsidRPr="00DE20F0" w:rsidR="004879E5">
        <w:rPr>
          <w:lang w:val="fr-FR"/>
        </w:rPr>
        <w:t xml:space="preserve">véritable </w:t>
      </w:r>
      <w:r w:rsidRPr="00DE20F0" w:rsidR="00A83752">
        <w:rPr>
          <w:lang w:val="fr-FR"/>
        </w:rPr>
        <w:t>par les juridictions chargées de l</w:t>
      </w:r>
      <w:r w:rsidRPr="00DE20F0" w:rsidR="00DE20F0">
        <w:rPr>
          <w:lang w:val="fr-FR"/>
        </w:rPr>
        <w:t>’</w:t>
      </w:r>
      <w:r w:rsidRPr="00DE20F0" w:rsidR="00A83752">
        <w:rPr>
          <w:lang w:val="fr-FR"/>
        </w:rPr>
        <w:t xml:space="preserve">affaire pénale </w:t>
      </w:r>
      <w:r w:rsidRPr="00DE20F0" w:rsidR="00361D82">
        <w:rPr>
          <w:lang w:val="fr-FR"/>
        </w:rPr>
        <w:t>dirigée à l</w:t>
      </w:r>
      <w:r w:rsidRPr="00DE20F0" w:rsidR="00DE20F0">
        <w:rPr>
          <w:lang w:val="fr-FR"/>
        </w:rPr>
        <w:t>’</w:t>
      </w:r>
      <w:r w:rsidRPr="00DE20F0" w:rsidR="00361D82">
        <w:rPr>
          <w:lang w:val="fr-FR"/>
        </w:rPr>
        <w:t>encontre</w:t>
      </w:r>
      <w:r w:rsidRPr="00DE20F0" w:rsidR="00A83752">
        <w:rPr>
          <w:lang w:val="fr-FR"/>
        </w:rPr>
        <w:t xml:space="preserve"> </w:t>
      </w:r>
      <w:r w:rsidRPr="00DE20F0" w:rsidR="00446D63">
        <w:rPr>
          <w:lang w:val="fr-FR"/>
        </w:rPr>
        <w:t>de ce dernier</w:t>
      </w:r>
      <w:r w:rsidRPr="00DE20F0" w:rsidR="00F94896">
        <w:rPr>
          <w:lang w:val="fr-FR"/>
        </w:rPr>
        <w:t xml:space="preserve"> (</w:t>
      </w:r>
      <w:r w:rsidRPr="00DE20F0" w:rsidR="00A81BE2">
        <w:rPr>
          <w:lang w:val="fr-FR"/>
        </w:rPr>
        <w:t xml:space="preserve">voir, dans contexte similaire, </w:t>
      </w:r>
      <w:r w:rsidRPr="00DE20F0" w:rsidR="00F94896">
        <w:rPr>
          <w:i/>
          <w:lang w:val="fr-FR"/>
        </w:rPr>
        <w:t>Radzhab Magomedov</w:t>
      </w:r>
      <w:r w:rsidRPr="00DE20F0" w:rsidR="00F94896">
        <w:rPr>
          <w:lang w:val="fr-FR"/>
        </w:rPr>
        <w:t xml:space="preserve">, </w:t>
      </w:r>
      <w:r w:rsidRPr="00DE20F0" w:rsidR="00A81BE2">
        <w:rPr>
          <w:lang w:val="fr-FR"/>
        </w:rPr>
        <w:t>précité</w:t>
      </w:r>
      <w:r w:rsidRPr="00DE20F0" w:rsidR="00F94896">
        <w:rPr>
          <w:lang w:val="fr-FR"/>
        </w:rPr>
        <w:t>, § 83)</w:t>
      </w:r>
      <w:r w:rsidRPr="00DE20F0" w:rsidR="00446D63">
        <w:rPr>
          <w:lang w:val="fr-FR"/>
        </w:rPr>
        <w:t xml:space="preserve">. </w:t>
      </w:r>
      <w:r w:rsidRPr="00DE20F0" w:rsidR="00361D82">
        <w:rPr>
          <w:lang w:val="fr-FR"/>
        </w:rPr>
        <w:t>La Cour constate que l</w:t>
      </w:r>
      <w:r w:rsidRPr="00DE20F0" w:rsidR="00A81BE2">
        <w:rPr>
          <w:lang w:val="fr-FR"/>
        </w:rPr>
        <w:t>e requérant s</w:t>
      </w:r>
      <w:r w:rsidRPr="00DE20F0" w:rsidR="00DE20F0">
        <w:rPr>
          <w:lang w:val="fr-FR"/>
        </w:rPr>
        <w:t>’</w:t>
      </w:r>
      <w:r w:rsidRPr="00DE20F0" w:rsidR="00A81BE2">
        <w:rPr>
          <w:lang w:val="fr-FR"/>
        </w:rPr>
        <w:t>est vu refuser l</w:t>
      </w:r>
      <w:r w:rsidRPr="00DE20F0" w:rsidR="00DE20F0">
        <w:rPr>
          <w:lang w:val="fr-FR"/>
        </w:rPr>
        <w:t>’</w:t>
      </w:r>
      <w:r w:rsidRPr="00DE20F0" w:rsidR="00A81BE2">
        <w:rPr>
          <w:lang w:val="fr-FR"/>
        </w:rPr>
        <w:t xml:space="preserve">accès auxdites décisions </w:t>
      </w:r>
      <w:r w:rsidRPr="00DE20F0" w:rsidR="00361D82">
        <w:rPr>
          <w:lang w:val="fr-FR"/>
        </w:rPr>
        <w:t>au motif que celles-ci avaient un</w:t>
      </w:r>
      <w:r w:rsidRPr="00DE20F0" w:rsidR="00A81BE2">
        <w:rPr>
          <w:lang w:val="fr-FR"/>
        </w:rPr>
        <w:t xml:space="preserve"> caractère « secret » (paragraphe </w:t>
      </w:r>
      <w:r w:rsidRPr="00DE20F0" w:rsidR="00A81BE2">
        <w:rPr>
          <w:lang w:val="fr-FR"/>
        </w:rPr>
        <w:fldChar w:fldCharType="begin"/>
      </w:r>
      <w:r w:rsidRPr="00DE20F0" w:rsidR="00A81BE2">
        <w:rPr>
          <w:lang w:val="fr-FR"/>
        </w:rPr>
        <w:instrText xml:space="preserve"> REF demdececourep \h </w:instrText>
      </w:r>
      <w:r w:rsidRPr="00DE20F0" w:rsidR="00451767">
        <w:rPr>
          <w:lang w:val="fr-FR"/>
        </w:rPr>
        <w:instrText xml:space="preserve"> \* MERGEFORMAT </w:instrText>
      </w:r>
      <w:r w:rsidRPr="00DE20F0" w:rsidR="00A81BE2">
        <w:rPr>
          <w:lang w:val="fr-FR"/>
        </w:rPr>
      </w:r>
      <w:r w:rsidRPr="00DE20F0" w:rsidR="00A81BE2">
        <w:rPr>
          <w:lang w:val="fr-FR"/>
        </w:rPr>
        <w:fldChar w:fldCharType="separate"/>
      </w:r>
      <w:r w:rsidRPr="00DE20F0" w:rsidR="00DE20F0">
        <w:rPr>
          <w:bCs/>
          <w:noProof/>
          <w:lang w:val="fr-FR"/>
        </w:rPr>
        <w:t>43</w:t>
      </w:r>
      <w:r w:rsidRPr="00DE20F0" w:rsidR="00A81BE2">
        <w:rPr>
          <w:lang w:val="fr-FR"/>
        </w:rPr>
        <w:fldChar w:fldCharType="end"/>
      </w:r>
      <w:r w:rsidRPr="00DE20F0" w:rsidR="00A81BE2">
        <w:rPr>
          <w:lang w:val="fr-FR"/>
        </w:rPr>
        <w:t xml:space="preserve"> ci</w:t>
      </w:r>
      <w:r w:rsidRPr="00DE20F0" w:rsidR="006A2D3B">
        <w:rPr>
          <w:lang w:val="fr-FR"/>
        </w:rPr>
        <w:noBreakHyphen/>
      </w:r>
      <w:r w:rsidRPr="00DE20F0" w:rsidR="00A81BE2">
        <w:rPr>
          <w:lang w:val="fr-FR"/>
        </w:rPr>
        <w:t xml:space="preserve">dessus). </w:t>
      </w:r>
      <w:r w:rsidRPr="00DE20F0" w:rsidR="00361D82">
        <w:rPr>
          <w:lang w:val="fr-FR"/>
        </w:rPr>
        <w:t xml:space="preserve">Elle note également que les décisions en cause </w:t>
      </w:r>
      <w:r w:rsidRPr="00DE20F0" w:rsidR="00446D63">
        <w:rPr>
          <w:lang w:val="fr-FR"/>
        </w:rPr>
        <w:t>n</w:t>
      </w:r>
      <w:r w:rsidRPr="00DE20F0" w:rsidR="00DE20F0">
        <w:rPr>
          <w:lang w:val="fr-FR"/>
        </w:rPr>
        <w:t>’</w:t>
      </w:r>
      <w:r w:rsidRPr="00DE20F0" w:rsidR="00446D63">
        <w:rPr>
          <w:lang w:val="fr-FR"/>
        </w:rPr>
        <w:t xml:space="preserve">ont pas </w:t>
      </w:r>
      <w:r w:rsidRPr="00DE20F0" w:rsidR="00361D82">
        <w:rPr>
          <w:lang w:val="fr-FR"/>
        </w:rPr>
        <w:t>non plus été soumises à son attention</w:t>
      </w:r>
      <w:r w:rsidRPr="00DE20F0" w:rsidR="00446D63">
        <w:rPr>
          <w:lang w:val="fr-FR"/>
        </w:rPr>
        <w:t xml:space="preserve">. </w:t>
      </w:r>
      <w:r w:rsidRPr="00DE20F0" w:rsidR="00466C8C">
        <w:rPr>
          <w:lang w:val="fr-FR"/>
        </w:rPr>
        <w:t>À ses yeux, r</w:t>
      </w:r>
      <w:r w:rsidRPr="00DE20F0" w:rsidR="00446D63">
        <w:rPr>
          <w:lang w:val="fr-FR"/>
        </w:rPr>
        <w:t>ien ne permet d</w:t>
      </w:r>
      <w:r w:rsidRPr="00DE20F0" w:rsidR="00DE20F0">
        <w:rPr>
          <w:lang w:val="fr-FR"/>
        </w:rPr>
        <w:t>’</w:t>
      </w:r>
      <w:r w:rsidRPr="00DE20F0" w:rsidR="00446D63">
        <w:rPr>
          <w:lang w:val="fr-FR"/>
        </w:rPr>
        <w:t>affirmer qu</w:t>
      </w:r>
      <w:r w:rsidRPr="00DE20F0" w:rsidR="00466C8C">
        <w:rPr>
          <w:lang w:val="fr-FR"/>
        </w:rPr>
        <w:t xml:space="preserve">e, </w:t>
      </w:r>
      <w:r w:rsidRPr="00DE20F0" w:rsidR="00446D63">
        <w:rPr>
          <w:lang w:val="fr-FR"/>
        </w:rPr>
        <w:t>au moment de l</w:t>
      </w:r>
      <w:r w:rsidRPr="00DE20F0" w:rsidR="00DE20F0">
        <w:rPr>
          <w:lang w:val="fr-FR"/>
        </w:rPr>
        <w:t>’</w:t>
      </w:r>
      <w:r w:rsidRPr="00DE20F0" w:rsidR="00446D63">
        <w:rPr>
          <w:lang w:val="fr-FR"/>
        </w:rPr>
        <w:t>adoption des décisions des 11 et 27 avril et du 29 mai 2006, le tribunal de la ville de Saint</w:t>
      </w:r>
      <w:r w:rsidRPr="00DE20F0" w:rsidR="00446D63">
        <w:rPr>
          <w:lang w:val="fr-FR"/>
        </w:rPr>
        <w:noBreakHyphen/>
        <w:t>Pétersbourg a vérifié l</w:t>
      </w:r>
      <w:r w:rsidRPr="00DE20F0" w:rsidR="00DE20F0">
        <w:rPr>
          <w:lang w:val="fr-FR"/>
        </w:rPr>
        <w:t>’</w:t>
      </w:r>
      <w:r w:rsidRPr="00DE20F0" w:rsidR="00446D63">
        <w:rPr>
          <w:lang w:val="fr-FR"/>
        </w:rPr>
        <w:t>existence d</w:t>
      </w:r>
      <w:r w:rsidRPr="00DE20F0" w:rsidR="00DE20F0">
        <w:rPr>
          <w:lang w:val="fr-FR"/>
        </w:rPr>
        <w:t>’</w:t>
      </w:r>
      <w:r w:rsidRPr="00DE20F0" w:rsidR="00446D63">
        <w:rPr>
          <w:lang w:val="fr-FR"/>
        </w:rPr>
        <w:t>un « soupçon raisonnable » à l</w:t>
      </w:r>
      <w:r w:rsidRPr="00DE20F0" w:rsidR="00DE20F0">
        <w:rPr>
          <w:lang w:val="fr-FR"/>
        </w:rPr>
        <w:t>’</w:t>
      </w:r>
      <w:r w:rsidRPr="00DE20F0" w:rsidR="00446D63">
        <w:rPr>
          <w:lang w:val="fr-FR"/>
        </w:rPr>
        <w:t>égard du requérant ou qu</w:t>
      </w:r>
      <w:r w:rsidRPr="00DE20F0" w:rsidR="00DE20F0">
        <w:rPr>
          <w:lang w:val="fr-FR"/>
        </w:rPr>
        <w:t>’</w:t>
      </w:r>
      <w:r w:rsidRPr="00DE20F0" w:rsidR="00446D63">
        <w:rPr>
          <w:lang w:val="fr-FR"/>
        </w:rPr>
        <w:t>il a appliqué les critères de « nécessité » et de « proportionnalité »</w:t>
      </w:r>
      <w:r w:rsidRPr="00DE20F0" w:rsidR="00F94896">
        <w:rPr>
          <w:lang w:val="fr-FR"/>
        </w:rPr>
        <w:t xml:space="preserve"> (</w:t>
      </w:r>
      <w:r w:rsidRPr="00DE20F0" w:rsidR="00F94896">
        <w:rPr>
          <w:i/>
          <w:iCs/>
          <w:lang w:val="fr-FR"/>
        </w:rPr>
        <w:t>Moskalev</w:t>
      </w:r>
      <w:r w:rsidRPr="00DE20F0" w:rsidR="00F94896">
        <w:rPr>
          <w:lang w:val="fr-FR"/>
        </w:rPr>
        <w:t>, précité, § 42)</w:t>
      </w:r>
      <w:r w:rsidRPr="00DE20F0" w:rsidR="00446D63">
        <w:rPr>
          <w:lang w:val="fr-FR"/>
        </w:rPr>
        <w:t xml:space="preserve">. </w:t>
      </w:r>
      <w:r w:rsidRPr="00DE20F0" w:rsidR="00466C8C">
        <w:rPr>
          <w:lang w:val="fr-FR"/>
        </w:rPr>
        <w:t>La Cour relève que, t</w:t>
      </w:r>
      <w:r w:rsidRPr="00DE20F0" w:rsidR="00A81BE2">
        <w:rPr>
          <w:lang w:val="fr-FR"/>
        </w:rPr>
        <w:t>out en confirmant l</w:t>
      </w:r>
      <w:r w:rsidRPr="00DE20F0" w:rsidR="00DE20F0">
        <w:rPr>
          <w:lang w:val="fr-FR"/>
        </w:rPr>
        <w:t>’</w:t>
      </w:r>
      <w:r w:rsidRPr="00DE20F0" w:rsidR="00A81BE2">
        <w:rPr>
          <w:lang w:val="fr-FR"/>
        </w:rPr>
        <w:t xml:space="preserve">existence desdites décisions, les attestations </w:t>
      </w:r>
      <w:r w:rsidRPr="00DE20F0" w:rsidR="00685EEF">
        <w:rPr>
          <w:lang w:val="fr-FR"/>
        </w:rPr>
        <w:t>du 11 </w:t>
      </w:r>
      <w:r w:rsidRPr="00DE20F0" w:rsidR="00A81BE2">
        <w:rPr>
          <w:lang w:val="fr-FR"/>
        </w:rPr>
        <w:t>octobre</w:t>
      </w:r>
      <w:r w:rsidRPr="00DE20F0" w:rsidR="00466C8C">
        <w:rPr>
          <w:lang w:val="fr-FR"/>
        </w:rPr>
        <w:t> </w:t>
      </w:r>
      <w:r w:rsidRPr="00DE20F0" w:rsidR="00A81BE2">
        <w:rPr>
          <w:lang w:val="fr-FR"/>
        </w:rPr>
        <w:t>2007 délivré</w:t>
      </w:r>
      <w:r w:rsidRPr="00DE20F0" w:rsidR="007A405C">
        <w:rPr>
          <w:lang w:val="fr-FR"/>
        </w:rPr>
        <w:t>es</w:t>
      </w:r>
      <w:r w:rsidRPr="00DE20F0" w:rsidR="00A81BE2">
        <w:rPr>
          <w:lang w:val="fr-FR"/>
        </w:rPr>
        <w:t xml:space="preserve"> par cette juridiction ne contiennent aucune information à ce sujet. </w:t>
      </w:r>
      <w:r w:rsidRPr="00DE20F0" w:rsidR="00A83752">
        <w:rPr>
          <w:lang w:val="fr-FR"/>
        </w:rPr>
        <w:t xml:space="preserve">Contrairement à ce </w:t>
      </w:r>
      <w:r w:rsidRPr="00DE20F0" w:rsidR="00466C8C">
        <w:rPr>
          <w:lang w:val="fr-FR"/>
        </w:rPr>
        <w:t xml:space="preserve">que soutient </w:t>
      </w:r>
      <w:r w:rsidRPr="00DE20F0" w:rsidR="00A83752">
        <w:rPr>
          <w:lang w:val="fr-FR"/>
        </w:rPr>
        <w:t xml:space="preserve">le Gouvernement, </w:t>
      </w:r>
      <w:r w:rsidRPr="00DE20F0" w:rsidR="00446D63">
        <w:rPr>
          <w:lang w:val="fr-FR"/>
        </w:rPr>
        <w:t>ni la juridiction de jugement ni l</w:t>
      </w:r>
      <w:r w:rsidRPr="00DE20F0" w:rsidR="00DE20F0">
        <w:rPr>
          <w:lang w:val="fr-FR"/>
        </w:rPr>
        <w:t>’</w:t>
      </w:r>
      <w:r w:rsidRPr="00DE20F0" w:rsidR="00446D63">
        <w:rPr>
          <w:lang w:val="fr-FR"/>
        </w:rPr>
        <w:t>instance d</w:t>
      </w:r>
      <w:r w:rsidRPr="00DE20F0" w:rsidR="00DE20F0">
        <w:rPr>
          <w:lang w:val="fr-FR"/>
        </w:rPr>
        <w:t>’</w:t>
      </w:r>
      <w:r w:rsidRPr="00DE20F0" w:rsidR="00446D63">
        <w:rPr>
          <w:lang w:val="fr-FR"/>
        </w:rPr>
        <w:t xml:space="preserve">appel dans le procès pénal du requérant </w:t>
      </w:r>
      <w:r w:rsidRPr="00DE20F0" w:rsidR="00A83752">
        <w:rPr>
          <w:lang w:val="fr-FR"/>
        </w:rPr>
        <w:t>n</w:t>
      </w:r>
      <w:r w:rsidRPr="00DE20F0" w:rsidR="00DE20F0">
        <w:rPr>
          <w:lang w:val="fr-FR"/>
        </w:rPr>
        <w:t>’</w:t>
      </w:r>
      <w:r w:rsidRPr="00DE20F0" w:rsidR="00A83752">
        <w:rPr>
          <w:lang w:val="fr-FR"/>
        </w:rPr>
        <w:t xml:space="preserve">ont eu accès aux dossiers </w:t>
      </w:r>
      <w:r w:rsidRPr="00DE20F0" w:rsidR="00033772">
        <w:rPr>
          <w:lang w:val="fr-FR"/>
        </w:rPr>
        <w:t>que le FSKN avait</w:t>
      </w:r>
      <w:r w:rsidRPr="00DE20F0" w:rsidR="00446D63">
        <w:rPr>
          <w:lang w:val="fr-FR"/>
        </w:rPr>
        <w:t xml:space="preserve"> soumis </w:t>
      </w:r>
      <w:r w:rsidRPr="00DE20F0" w:rsidR="00033772">
        <w:rPr>
          <w:lang w:val="fr-FR"/>
        </w:rPr>
        <w:t>au tribunal de la ville de Saint</w:t>
      </w:r>
      <w:r w:rsidRPr="00DE20F0" w:rsidR="00033772">
        <w:rPr>
          <w:lang w:val="fr-FR"/>
        </w:rPr>
        <w:noBreakHyphen/>
        <w:t xml:space="preserve">Pétersbourg </w:t>
      </w:r>
      <w:r w:rsidRPr="00DE20F0" w:rsidR="00446D63">
        <w:rPr>
          <w:lang w:val="fr-FR"/>
        </w:rPr>
        <w:t>à l</w:t>
      </w:r>
      <w:r w:rsidRPr="00DE20F0" w:rsidR="00DE20F0">
        <w:rPr>
          <w:lang w:val="fr-FR"/>
        </w:rPr>
        <w:t>’</w:t>
      </w:r>
      <w:r w:rsidRPr="00DE20F0" w:rsidR="00446D63">
        <w:rPr>
          <w:lang w:val="fr-FR"/>
        </w:rPr>
        <w:t xml:space="preserve">appui de </w:t>
      </w:r>
      <w:r w:rsidRPr="00DE20F0" w:rsidR="00497B32">
        <w:rPr>
          <w:lang w:val="fr-FR"/>
        </w:rPr>
        <w:t>ses</w:t>
      </w:r>
      <w:r w:rsidRPr="00DE20F0" w:rsidR="00446D63">
        <w:rPr>
          <w:lang w:val="fr-FR"/>
        </w:rPr>
        <w:t xml:space="preserve"> demandes </w:t>
      </w:r>
      <w:r w:rsidRPr="00DE20F0" w:rsidR="00466C8C">
        <w:rPr>
          <w:lang w:val="fr-FR"/>
        </w:rPr>
        <w:t>d</w:t>
      </w:r>
      <w:r w:rsidRPr="00DE20F0" w:rsidR="00DE20F0">
        <w:rPr>
          <w:lang w:val="fr-FR"/>
        </w:rPr>
        <w:t>’</w:t>
      </w:r>
      <w:r w:rsidRPr="00DE20F0" w:rsidR="00466C8C">
        <w:rPr>
          <w:lang w:val="fr-FR"/>
        </w:rPr>
        <w:t>autorisation de mise sur écoute et d</w:t>
      </w:r>
      <w:r w:rsidRPr="00DE20F0" w:rsidR="00DE20F0">
        <w:rPr>
          <w:lang w:val="fr-FR"/>
        </w:rPr>
        <w:t>’</w:t>
      </w:r>
      <w:r w:rsidRPr="00DE20F0" w:rsidR="00466C8C">
        <w:rPr>
          <w:lang w:val="fr-FR"/>
        </w:rPr>
        <w:t xml:space="preserve">enregistrement des conversations </w:t>
      </w:r>
      <w:r w:rsidRPr="00DE20F0" w:rsidR="005815C0">
        <w:rPr>
          <w:lang w:val="fr-FR"/>
        </w:rPr>
        <w:t>téléphoniques</w:t>
      </w:r>
      <w:r w:rsidRPr="00DE20F0" w:rsidR="00033772">
        <w:rPr>
          <w:lang w:val="fr-FR"/>
        </w:rPr>
        <w:t xml:space="preserve"> </w:t>
      </w:r>
      <w:r w:rsidRPr="00DE20F0" w:rsidR="00466C8C">
        <w:rPr>
          <w:lang w:val="fr-FR"/>
        </w:rPr>
        <w:t>du</w:t>
      </w:r>
      <w:r w:rsidRPr="00DE20F0" w:rsidR="00033772">
        <w:rPr>
          <w:lang w:val="fr-FR"/>
        </w:rPr>
        <w:t xml:space="preserve"> requérant</w:t>
      </w:r>
      <w:r w:rsidRPr="00DE20F0" w:rsidR="005815C0">
        <w:rPr>
          <w:lang w:val="fr-FR"/>
        </w:rPr>
        <w:t xml:space="preserve">. </w:t>
      </w:r>
      <w:r w:rsidRPr="00DE20F0" w:rsidR="00466C8C">
        <w:rPr>
          <w:lang w:val="fr-FR"/>
        </w:rPr>
        <w:t>La Cour note que l</w:t>
      </w:r>
      <w:r w:rsidRPr="00DE20F0" w:rsidR="005815C0">
        <w:rPr>
          <w:lang w:val="fr-FR"/>
        </w:rPr>
        <w:t>es déclarations des agents du FSKN</w:t>
      </w:r>
      <w:r w:rsidRPr="00DE20F0" w:rsidR="001F3C2D">
        <w:rPr>
          <w:lang w:val="fr-FR"/>
        </w:rPr>
        <w:t>,</w:t>
      </w:r>
      <w:r w:rsidRPr="00DE20F0" w:rsidR="00446D63">
        <w:rPr>
          <w:lang w:val="fr-FR"/>
        </w:rPr>
        <w:t xml:space="preserve"> lors du procès </w:t>
      </w:r>
      <w:r w:rsidRPr="00DE20F0" w:rsidR="00033772">
        <w:rPr>
          <w:lang w:val="fr-FR"/>
        </w:rPr>
        <w:t xml:space="preserve">pénal </w:t>
      </w:r>
      <w:r w:rsidRPr="00DE20F0" w:rsidR="00466C8C">
        <w:rPr>
          <w:lang w:val="fr-FR"/>
        </w:rPr>
        <w:t>à l</w:t>
      </w:r>
      <w:r w:rsidRPr="00DE20F0" w:rsidR="00DE20F0">
        <w:rPr>
          <w:lang w:val="fr-FR"/>
        </w:rPr>
        <w:t>’</w:t>
      </w:r>
      <w:r w:rsidRPr="00DE20F0" w:rsidR="00466C8C">
        <w:rPr>
          <w:lang w:val="fr-FR"/>
        </w:rPr>
        <w:t>encontre</w:t>
      </w:r>
      <w:r w:rsidRPr="00DE20F0" w:rsidR="00033772">
        <w:rPr>
          <w:lang w:val="fr-FR"/>
        </w:rPr>
        <w:t xml:space="preserve"> de l</w:t>
      </w:r>
      <w:r w:rsidRPr="00DE20F0" w:rsidR="00DE20F0">
        <w:rPr>
          <w:lang w:val="fr-FR"/>
        </w:rPr>
        <w:t>’</w:t>
      </w:r>
      <w:r w:rsidRPr="00DE20F0" w:rsidR="00033772">
        <w:rPr>
          <w:lang w:val="fr-FR"/>
        </w:rPr>
        <w:t xml:space="preserve">intéressé </w:t>
      </w:r>
      <w:r w:rsidRPr="00DE20F0" w:rsidR="00466C8C">
        <w:rPr>
          <w:lang w:val="fr-FR"/>
        </w:rPr>
        <w:t>relatives à</w:t>
      </w:r>
      <w:r w:rsidRPr="00DE20F0" w:rsidR="00446D63">
        <w:rPr>
          <w:lang w:val="fr-FR"/>
        </w:rPr>
        <w:t xml:space="preserve"> </w:t>
      </w:r>
      <w:r w:rsidRPr="00DE20F0" w:rsidR="005815C0">
        <w:rPr>
          <w:lang w:val="fr-FR"/>
        </w:rPr>
        <w:t>la nécessité de</w:t>
      </w:r>
      <w:r w:rsidRPr="00DE20F0" w:rsidR="00446D63">
        <w:rPr>
          <w:lang w:val="fr-FR"/>
        </w:rPr>
        <w:t>s</w:t>
      </w:r>
      <w:r w:rsidRPr="00DE20F0" w:rsidR="005815C0">
        <w:rPr>
          <w:lang w:val="fr-FR"/>
        </w:rPr>
        <w:t xml:space="preserve"> mesures </w:t>
      </w:r>
      <w:r w:rsidRPr="00DE20F0" w:rsidR="00446D63">
        <w:rPr>
          <w:lang w:val="fr-FR"/>
        </w:rPr>
        <w:t>litigieuses</w:t>
      </w:r>
      <w:r w:rsidRPr="00DE20F0" w:rsidR="001F3C2D">
        <w:rPr>
          <w:lang w:val="fr-FR"/>
        </w:rPr>
        <w:t>,</w:t>
      </w:r>
      <w:r w:rsidRPr="00DE20F0" w:rsidR="005815C0">
        <w:rPr>
          <w:lang w:val="fr-FR"/>
        </w:rPr>
        <w:t xml:space="preserve"> se limitaient à </w:t>
      </w:r>
      <w:r w:rsidRPr="00DE20F0" w:rsidR="00466C8C">
        <w:rPr>
          <w:lang w:val="fr-FR"/>
        </w:rPr>
        <w:t>l</w:t>
      </w:r>
      <w:r w:rsidRPr="00DE20F0" w:rsidR="00DE20F0">
        <w:rPr>
          <w:lang w:val="fr-FR"/>
        </w:rPr>
        <w:t>’</w:t>
      </w:r>
      <w:r w:rsidRPr="00DE20F0" w:rsidR="00466C8C">
        <w:rPr>
          <w:lang w:val="fr-FR"/>
        </w:rPr>
        <w:t xml:space="preserve">allégation </w:t>
      </w:r>
      <w:r w:rsidRPr="00DE20F0" w:rsidR="005815C0">
        <w:rPr>
          <w:lang w:val="fr-FR"/>
        </w:rPr>
        <w:t>selon laquelle ils disposaient des renseignements permettant de croire que l</w:t>
      </w:r>
      <w:r w:rsidRPr="00DE20F0" w:rsidR="00DE20F0">
        <w:rPr>
          <w:lang w:val="fr-FR"/>
        </w:rPr>
        <w:t>’</w:t>
      </w:r>
      <w:r w:rsidRPr="00DE20F0" w:rsidR="005815C0">
        <w:rPr>
          <w:lang w:val="fr-FR"/>
        </w:rPr>
        <w:t>intéressé était impliqué dans un trafic de stupéfiants</w:t>
      </w:r>
      <w:r w:rsidRPr="00DE20F0" w:rsidR="00777C52">
        <w:rPr>
          <w:lang w:val="fr-FR"/>
        </w:rPr>
        <w:t xml:space="preserve"> (paragraphe</w:t>
      </w:r>
      <w:r w:rsidRPr="00DE20F0" w:rsidR="00466C8C">
        <w:rPr>
          <w:lang w:val="fr-FR"/>
        </w:rPr>
        <w:t> </w:t>
      </w:r>
      <w:r w:rsidRPr="00DE20F0" w:rsidR="00A81BE2">
        <w:rPr>
          <w:lang w:val="fr-FR"/>
        </w:rPr>
        <w:fldChar w:fldCharType="begin"/>
      </w:r>
      <w:r w:rsidRPr="00DE20F0" w:rsidR="00A81BE2">
        <w:rPr>
          <w:lang w:val="fr-FR"/>
        </w:rPr>
        <w:instrText xml:space="preserve"> REF preuvepautr \h </w:instrText>
      </w:r>
      <w:r w:rsidRPr="00DE20F0" w:rsidR="00451767">
        <w:rPr>
          <w:lang w:val="fr-FR"/>
        </w:rPr>
        <w:instrText xml:space="preserve"> \* MERGEFORMAT </w:instrText>
      </w:r>
      <w:r w:rsidRPr="00DE20F0" w:rsidR="00A81BE2">
        <w:rPr>
          <w:lang w:val="fr-FR"/>
        </w:rPr>
      </w:r>
      <w:r w:rsidRPr="00DE20F0" w:rsidR="00A81BE2">
        <w:rPr>
          <w:lang w:val="fr-FR"/>
        </w:rPr>
        <w:fldChar w:fldCharType="separate"/>
      </w:r>
      <w:r w:rsidRPr="00DE20F0" w:rsidR="00DE20F0">
        <w:rPr>
          <w:noProof/>
          <w:lang w:val="fr-FR"/>
        </w:rPr>
        <w:t>47</w:t>
      </w:r>
      <w:r w:rsidRPr="00DE20F0" w:rsidR="00A81BE2">
        <w:rPr>
          <w:lang w:val="fr-FR"/>
        </w:rPr>
        <w:fldChar w:fldCharType="end"/>
      </w:r>
      <w:r w:rsidRPr="00DE20F0" w:rsidR="00777C52">
        <w:rPr>
          <w:lang w:val="fr-FR"/>
        </w:rPr>
        <w:t xml:space="preserve"> ci</w:t>
      </w:r>
      <w:r w:rsidRPr="00DE20F0" w:rsidR="00777C52">
        <w:rPr>
          <w:lang w:val="fr-FR"/>
        </w:rPr>
        <w:noBreakHyphen/>
        <w:t>dessus)</w:t>
      </w:r>
      <w:r w:rsidRPr="00DE20F0" w:rsidR="005815C0">
        <w:rPr>
          <w:lang w:val="fr-FR"/>
        </w:rPr>
        <w:t xml:space="preserve">. Or </w:t>
      </w:r>
      <w:r w:rsidRPr="00DE20F0" w:rsidR="00466C8C">
        <w:rPr>
          <w:lang w:val="fr-FR"/>
        </w:rPr>
        <w:t>elle</w:t>
      </w:r>
      <w:r w:rsidRPr="00DE20F0" w:rsidR="005815C0">
        <w:rPr>
          <w:lang w:val="fr-FR"/>
        </w:rPr>
        <w:t xml:space="preserve"> considère que ces </w:t>
      </w:r>
      <w:r w:rsidRPr="00DE20F0" w:rsidR="00777C52">
        <w:rPr>
          <w:lang w:val="fr-FR"/>
        </w:rPr>
        <w:t>déclarations ne</w:t>
      </w:r>
      <w:r w:rsidRPr="00DE20F0" w:rsidR="005815C0">
        <w:rPr>
          <w:lang w:val="fr-FR"/>
        </w:rPr>
        <w:t xml:space="preserve"> </w:t>
      </w:r>
      <w:r w:rsidRPr="00DE20F0" w:rsidR="00777C52">
        <w:rPr>
          <w:lang w:val="fr-FR"/>
        </w:rPr>
        <w:t xml:space="preserve">pouvaient pas être assimilées </w:t>
      </w:r>
      <w:r w:rsidRPr="00DE20F0" w:rsidR="00DB4498">
        <w:rPr>
          <w:lang w:val="fr-FR"/>
        </w:rPr>
        <w:t xml:space="preserve">à </w:t>
      </w:r>
      <w:r w:rsidRPr="00DE20F0" w:rsidR="00466C8C">
        <w:rPr>
          <w:lang w:val="fr-FR"/>
        </w:rPr>
        <w:t xml:space="preserve">la </w:t>
      </w:r>
      <w:r w:rsidRPr="00DE20F0" w:rsidR="00DB4498">
        <w:rPr>
          <w:lang w:val="fr-FR"/>
        </w:rPr>
        <w:t>démonstration d</w:t>
      </w:r>
      <w:r w:rsidRPr="00DE20F0" w:rsidR="00DE20F0">
        <w:rPr>
          <w:lang w:val="fr-FR"/>
        </w:rPr>
        <w:t>’</w:t>
      </w:r>
      <w:r w:rsidRPr="00DE20F0" w:rsidR="00DB4498">
        <w:rPr>
          <w:lang w:val="fr-FR"/>
        </w:rPr>
        <w:t>« </w:t>
      </w:r>
      <w:r w:rsidRPr="00DE20F0" w:rsidR="005815C0">
        <w:rPr>
          <w:lang w:val="fr-FR"/>
        </w:rPr>
        <w:t>une base factuelle suffisante</w:t>
      </w:r>
      <w:r w:rsidRPr="00DE20F0" w:rsidR="00DB4498">
        <w:rPr>
          <w:lang w:val="fr-FR"/>
        </w:rPr>
        <w:t> »</w:t>
      </w:r>
      <w:r w:rsidRPr="00DE20F0" w:rsidR="005815C0">
        <w:rPr>
          <w:lang w:val="fr-FR"/>
        </w:rPr>
        <w:t xml:space="preserve"> pour soupçonner </w:t>
      </w:r>
      <w:r w:rsidRPr="00DE20F0" w:rsidR="002227CC">
        <w:rPr>
          <w:lang w:val="fr-FR"/>
        </w:rPr>
        <w:t xml:space="preserve">le requérant </w:t>
      </w:r>
      <w:r w:rsidRPr="00DE20F0" w:rsidR="005815C0">
        <w:rPr>
          <w:lang w:val="fr-FR"/>
        </w:rPr>
        <w:t>d</w:t>
      </w:r>
      <w:r w:rsidRPr="00DE20F0" w:rsidR="00DE20F0">
        <w:rPr>
          <w:lang w:val="fr-FR"/>
        </w:rPr>
        <w:t>’</w:t>
      </w:r>
      <w:r w:rsidRPr="00DE20F0" w:rsidR="005815C0">
        <w:rPr>
          <w:lang w:val="fr-FR"/>
        </w:rPr>
        <w:t>être l</w:t>
      </w:r>
      <w:r w:rsidRPr="00DE20F0" w:rsidR="00DE20F0">
        <w:rPr>
          <w:lang w:val="fr-FR"/>
        </w:rPr>
        <w:t>’</w:t>
      </w:r>
      <w:r w:rsidRPr="00DE20F0" w:rsidR="005815C0">
        <w:rPr>
          <w:lang w:val="fr-FR"/>
        </w:rPr>
        <w:t>auteur d</w:t>
      </w:r>
      <w:r w:rsidRPr="00DE20F0" w:rsidR="00DE20F0">
        <w:rPr>
          <w:lang w:val="fr-FR"/>
        </w:rPr>
        <w:t>’</w:t>
      </w:r>
      <w:r w:rsidRPr="00DE20F0" w:rsidR="005815C0">
        <w:rPr>
          <w:lang w:val="fr-FR"/>
        </w:rPr>
        <w:t>une infraction pénale</w:t>
      </w:r>
      <w:r w:rsidRPr="00DE20F0" w:rsidR="00033772">
        <w:rPr>
          <w:lang w:val="fr-FR"/>
        </w:rPr>
        <w:t xml:space="preserve"> (</w:t>
      </w:r>
      <w:r w:rsidRPr="00DE20F0" w:rsidR="00033772">
        <w:rPr>
          <w:i/>
          <w:lang w:val="fr-FR"/>
        </w:rPr>
        <w:t>Zubkov et autres</w:t>
      </w:r>
      <w:r w:rsidRPr="00DE20F0" w:rsidR="00033772">
        <w:rPr>
          <w:lang w:val="fr-FR"/>
        </w:rPr>
        <w:t>, précité, § 131</w:t>
      </w:r>
      <w:r w:rsidRPr="00DE20F0" w:rsidR="00561410">
        <w:rPr>
          <w:lang w:val="fr-FR"/>
        </w:rPr>
        <w:t>)</w:t>
      </w:r>
      <w:r w:rsidRPr="00DE20F0" w:rsidR="002227CC">
        <w:rPr>
          <w:lang w:val="fr-FR"/>
        </w:rPr>
        <w:t>.</w:t>
      </w:r>
    </w:p>
    <w:p w:rsidRPr="00DE20F0" w:rsidR="00033772" w:rsidP="00DE20F0" w:rsidRDefault="0003377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185</w:t>
      </w:r>
      <w:r w:rsidRPr="00DE20F0">
        <w:rPr>
          <w:lang w:val="fr-FR"/>
        </w:rPr>
        <w:fldChar w:fldCharType="end"/>
      </w:r>
      <w:r w:rsidRPr="00DE20F0">
        <w:rPr>
          <w:lang w:val="fr-FR"/>
        </w:rPr>
        <w:t xml:space="preserve">.  Eu égard à ce qui précède et à sa jurisprudence en la matière, la Cour </w:t>
      </w:r>
      <w:r w:rsidRPr="00DE20F0" w:rsidR="00A81BE2">
        <w:rPr>
          <w:lang w:val="fr-FR"/>
        </w:rPr>
        <w:t>conclut qu</w:t>
      </w:r>
      <w:r w:rsidRPr="00DE20F0" w:rsidR="00DE20F0">
        <w:rPr>
          <w:lang w:val="fr-FR"/>
        </w:rPr>
        <w:t>’</w:t>
      </w:r>
      <w:r w:rsidRPr="00DE20F0" w:rsidR="00A81BE2">
        <w:rPr>
          <w:lang w:val="fr-FR"/>
        </w:rPr>
        <w:t>il y a eu</w:t>
      </w:r>
      <w:r w:rsidRPr="00DE20F0" w:rsidR="00E62101">
        <w:rPr>
          <w:lang w:val="fr-FR"/>
        </w:rPr>
        <w:t xml:space="preserve"> violation de l</w:t>
      </w:r>
      <w:r w:rsidRPr="00DE20F0" w:rsidR="00DE20F0">
        <w:rPr>
          <w:lang w:val="fr-FR"/>
        </w:rPr>
        <w:t>’</w:t>
      </w:r>
      <w:r w:rsidRPr="00DE20F0" w:rsidR="00E62101">
        <w:rPr>
          <w:lang w:val="fr-FR"/>
        </w:rPr>
        <w:t xml:space="preserve">article 8 de la Convention à raison de </w:t>
      </w:r>
      <w:r w:rsidRPr="00DE20F0" w:rsidR="00466C8C">
        <w:rPr>
          <w:lang w:val="fr-FR"/>
        </w:rPr>
        <w:t xml:space="preserve">la </w:t>
      </w:r>
      <w:r w:rsidRPr="00DE20F0" w:rsidR="00E62101">
        <w:rPr>
          <w:lang w:val="fr-FR"/>
        </w:rPr>
        <w:t>mise sur écoute et d</w:t>
      </w:r>
      <w:r w:rsidRPr="00DE20F0" w:rsidR="00466C8C">
        <w:rPr>
          <w:lang w:val="fr-FR"/>
        </w:rPr>
        <w:t>e l</w:t>
      </w:r>
      <w:r w:rsidRPr="00DE20F0" w:rsidR="00DE20F0">
        <w:rPr>
          <w:lang w:val="fr-FR"/>
        </w:rPr>
        <w:t>’</w:t>
      </w:r>
      <w:r w:rsidRPr="00DE20F0" w:rsidR="00E62101">
        <w:rPr>
          <w:lang w:val="fr-FR"/>
        </w:rPr>
        <w:t>enregistrement des conversations téléphoniques du requérant.</w:t>
      </w:r>
    </w:p>
    <w:p w:rsidRPr="00DE20F0" w:rsidR="001B7308" w:rsidP="00DE20F0" w:rsidRDefault="00443428">
      <w:pPr>
        <w:pStyle w:val="ECHRHeading2"/>
        <w:rPr>
          <w:lang w:val="fr-FR"/>
        </w:rPr>
      </w:pPr>
      <w:r w:rsidRPr="00DE20F0">
        <w:rPr>
          <w:lang w:val="fr-FR"/>
        </w:rPr>
        <w:t>B</w:t>
      </w:r>
      <w:r w:rsidRPr="00DE20F0" w:rsidR="00497B32">
        <w:rPr>
          <w:lang w:val="fr-FR"/>
        </w:rPr>
        <w:t xml:space="preserve">.  Sur </w:t>
      </w:r>
      <w:r w:rsidRPr="00DE20F0" w:rsidR="00067C41">
        <w:rPr>
          <w:lang w:val="fr-FR"/>
        </w:rPr>
        <w:t xml:space="preserve">la violation alléguée de </w:t>
      </w:r>
      <w:r w:rsidRPr="00DE20F0" w:rsidR="00497B32">
        <w:rPr>
          <w:lang w:val="fr-FR"/>
        </w:rPr>
        <w:t>l</w:t>
      </w:r>
      <w:r w:rsidRPr="00DE20F0" w:rsidR="00DE20F0">
        <w:rPr>
          <w:lang w:val="fr-FR"/>
        </w:rPr>
        <w:t>’</w:t>
      </w:r>
      <w:r w:rsidRPr="00DE20F0" w:rsidR="00497B32">
        <w:rPr>
          <w:lang w:val="fr-FR"/>
        </w:rPr>
        <w:t>article 13 de la Convention</w:t>
      </w:r>
    </w:p>
    <w:p w:rsidRPr="00DE20F0" w:rsidR="00497B32" w:rsidP="00DE20F0" w:rsidRDefault="00497B32">
      <w:pPr>
        <w:pStyle w:val="ECHRHeading3"/>
        <w:rPr>
          <w:lang w:val="fr-FR"/>
        </w:rPr>
      </w:pPr>
      <w:r w:rsidRPr="00DE20F0">
        <w:rPr>
          <w:lang w:val="fr-FR"/>
        </w:rPr>
        <w:t>1. Thèses des parties</w:t>
      </w:r>
    </w:p>
    <w:p w:rsidRPr="00DE20F0" w:rsidR="001B7308" w:rsidP="00DE20F0" w:rsidRDefault="00497B3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186</w:t>
      </w:r>
      <w:r w:rsidRPr="00DE20F0">
        <w:rPr>
          <w:lang w:val="fr-FR"/>
        </w:rPr>
        <w:fldChar w:fldCharType="end"/>
      </w:r>
      <w:r w:rsidRPr="00DE20F0">
        <w:rPr>
          <w:lang w:val="fr-FR"/>
        </w:rPr>
        <w:t>.  Le Gouvernement n</w:t>
      </w:r>
      <w:r w:rsidRPr="00DE20F0" w:rsidR="00DE20F0">
        <w:rPr>
          <w:lang w:val="fr-FR"/>
        </w:rPr>
        <w:t>’</w:t>
      </w:r>
      <w:r w:rsidRPr="00DE20F0">
        <w:rPr>
          <w:lang w:val="fr-FR"/>
        </w:rPr>
        <w:t>a pas soumis d</w:t>
      </w:r>
      <w:r w:rsidRPr="00DE20F0" w:rsidR="00DE20F0">
        <w:rPr>
          <w:lang w:val="fr-FR"/>
        </w:rPr>
        <w:t>’</w:t>
      </w:r>
      <w:r w:rsidRPr="00DE20F0">
        <w:rPr>
          <w:lang w:val="fr-FR"/>
        </w:rPr>
        <w:t>observation</w:t>
      </w:r>
      <w:r w:rsidRPr="00DE20F0" w:rsidR="00A81BE2">
        <w:rPr>
          <w:lang w:val="fr-FR"/>
        </w:rPr>
        <w:t>s</w:t>
      </w:r>
      <w:r w:rsidRPr="00DE20F0">
        <w:rPr>
          <w:lang w:val="fr-FR"/>
        </w:rPr>
        <w:t xml:space="preserve"> sur ce point.</w:t>
      </w:r>
    </w:p>
    <w:p w:rsidRPr="00DE20F0" w:rsidR="001B7308" w:rsidP="00DE20F0" w:rsidRDefault="00497B3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187</w:t>
      </w:r>
      <w:r w:rsidRPr="00DE20F0">
        <w:rPr>
          <w:lang w:val="fr-FR"/>
        </w:rPr>
        <w:fldChar w:fldCharType="end"/>
      </w:r>
      <w:r w:rsidRPr="00DE20F0">
        <w:rPr>
          <w:lang w:val="fr-FR"/>
        </w:rPr>
        <w:t>.  Le requérant maintient son grief.</w:t>
      </w:r>
    </w:p>
    <w:p w:rsidRPr="00DE20F0" w:rsidR="00497B32" w:rsidP="00DE20F0" w:rsidRDefault="00497B32">
      <w:pPr>
        <w:pStyle w:val="ECHRHeading3"/>
        <w:rPr>
          <w:lang w:val="fr-FR"/>
        </w:rPr>
      </w:pPr>
      <w:r w:rsidRPr="00DE20F0">
        <w:rPr>
          <w:lang w:val="fr-FR"/>
        </w:rPr>
        <w:t>2.  Appréciation de la Cour</w:t>
      </w:r>
    </w:p>
    <w:p w:rsidRPr="00DE20F0" w:rsidR="001B7308" w:rsidP="00DE20F0" w:rsidRDefault="00497B32">
      <w:pPr>
        <w:pStyle w:val="ECHRHeading4"/>
        <w:rPr>
          <w:lang w:val="fr-FR"/>
        </w:rPr>
      </w:pPr>
      <w:r w:rsidRPr="00DE20F0">
        <w:rPr>
          <w:lang w:val="fr-FR"/>
        </w:rPr>
        <w:t>a)  Sur la recevabilité</w:t>
      </w:r>
    </w:p>
    <w:p w:rsidRPr="00DE20F0" w:rsidR="00497B32" w:rsidP="00DE20F0" w:rsidRDefault="00497B3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188</w:t>
      </w:r>
      <w:r w:rsidRPr="00DE20F0">
        <w:rPr>
          <w:lang w:val="fr-FR"/>
        </w:rPr>
        <w:fldChar w:fldCharType="end"/>
      </w:r>
      <w:r w:rsidRPr="00DE20F0">
        <w:rPr>
          <w:lang w:val="fr-FR"/>
        </w:rPr>
        <w:t>.  Constatant que ce grief n</w:t>
      </w:r>
      <w:r w:rsidRPr="00DE20F0" w:rsidR="00DE20F0">
        <w:rPr>
          <w:lang w:val="fr-FR"/>
        </w:rPr>
        <w:t>’</w:t>
      </w:r>
      <w:r w:rsidRPr="00DE20F0">
        <w:rPr>
          <w:lang w:val="fr-FR"/>
        </w:rPr>
        <w:t>est pas manifestement mal fondé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 ne se heurte par ailleurs à aucun autre motif d</w:t>
      </w:r>
      <w:r w:rsidRPr="00DE20F0" w:rsidR="00DE20F0">
        <w:rPr>
          <w:lang w:val="fr-FR"/>
        </w:rPr>
        <w:t>’</w:t>
      </w:r>
      <w:r w:rsidRPr="00DE20F0">
        <w:rPr>
          <w:lang w:val="fr-FR"/>
        </w:rPr>
        <w:t>irrecevabilité, la Cour le déclare recevable.</w:t>
      </w:r>
    </w:p>
    <w:p w:rsidRPr="00DE20F0" w:rsidR="00497B32" w:rsidP="00DE20F0" w:rsidRDefault="00497B32">
      <w:pPr>
        <w:pStyle w:val="ECHRHeading4"/>
        <w:rPr>
          <w:lang w:val="fr-FR"/>
        </w:rPr>
      </w:pPr>
      <w:r w:rsidRPr="00DE20F0">
        <w:rPr>
          <w:lang w:val="fr-FR"/>
        </w:rPr>
        <w:t>b)  Sur le fond</w:t>
      </w:r>
    </w:p>
    <w:p w:rsidRPr="00DE20F0" w:rsidR="00DB4498" w:rsidP="00DE20F0" w:rsidRDefault="00497B3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189</w:t>
      </w:r>
      <w:r w:rsidRPr="00DE20F0">
        <w:rPr>
          <w:lang w:val="fr-FR"/>
        </w:rPr>
        <w:fldChar w:fldCharType="end"/>
      </w:r>
      <w:r w:rsidRPr="00DE20F0">
        <w:rPr>
          <w:lang w:val="fr-FR"/>
        </w:rPr>
        <w:t>.  </w:t>
      </w:r>
      <w:r w:rsidRPr="00DE20F0" w:rsidR="00F811E0">
        <w:rPr>
          <w:lang w:val="fr-FR"/>
        </w:rPr>
        <w:t xml:space="preserve">Dans son arrêt </w:t>
      </w:r>
      <w:r w:rsidRPr="00DE20F0" w:rsidR="00685EEF">
        <w:rPr>
          <w:i/>
          <w:iCs/>
          <w:lang w:val="fr-FR"/>
        </w:rPr>
        <w:t>Konstantin Moskalev</w:t>
      </w:r>
      <w:r w:rsidRPr="00DE20F0" w:rsidR="008C4AC3">
        <w:rPr>
          <w:lang w:val="fr-FR"/>
        </w:rPr>
        <w:t xml:space="preserve">, </w:t>
      </w:r>
      <w:r w:rsidRPr="00DE20F0" w:rsidR="00466C8C">
        <w:rPr>
          <w:lang w:val="fr-FR"/>
        </w:rPr>
        <w:t>précité,</w:t>
      </w:r>
      <w:r w:rsidRPr="00DE20F0" w:rsidR="00F811E0">
        <w:rPr>
          <w:lang w:val="fr-FR"/>
        </w:rPr>
        <w:t xml:space="preserve"> la Cour a conclu que le système juridique russe n</w:t>
      </w:r>
      <w:r w:rsidRPr="00DE20F0" w:rsidR="00DE20F0">
        <w:rPr>
          <w:lang w:val="fr-FR"/>
        </w:rPr>
        <w:t>’</w:t>
      </w:r>
      <w:r w:rsidRPr="00DE20F0" w:rsidR="00F811E0">
        <w:rPr>
          <w:lang w:val="fr-FR"/>
        </w:rPr>
        <w:t>offrait pas de voies de recours interne effectives pour faire valoir un grief relatif à la mise sur écoute de conversations téléphoniques (</w:t>
      </w:r>
      <w:r w:rsidRPr="00DE20F0" w:rsidR="00466C8C">
        <w:rPr>
          <w:i/>
          <w:iCs/>
          <w:lang w:val="fr-FR"/>
        </w:rPr>
        <w:t>idem</w:t>
      </w:r>
      <w:r w:rsidRPr="00DE20F0" w:rsidR="00466C8C">
        <w:rPr>
          <w:iCs/>
          <w:lang w:val="fr-FR"/>
        </w:rPr>
        <w:t>,</w:t>
      </w:r>
      <w:r w:rsidRPr="00DE20F0" w:rsidR="00685EEF">
        <w:rPr>
          <w:lang w:val="fr-FR"/>
        </w:rPr>
        <w:t xml:space="preserve"> §§ </w:t>
      </w:r>
      <w:r w:rsidRPr="00DE20F0" w:rsidR="00F811E0">
        <w:rPr>
          <w:lang w:val="fr-FR"/>
        </w:rPr>
        <w:t>2</w:t>
      </w:r>
      <w:r w:rsidRPr="00DE20F0" w:rsidR="00685EEF">
        <w:rPr>
          <w:lang w:val="fr-FR"/>
        </w:rPr>
        <w:t>5</w:t>
      </w:r>
      <w:r w:rsidRPr="00DE20F0" w:rsidR="00685EEF">
        <w:rPr>
          <w:lang w:val="fr-FR"/>
        </w:rPr>
        <w:noBreakHyphen/>
      </w:r>
      <w:r w:rsidRPr="00DE20F0" w:rsidR="00F811E0">
        <w:rPr>
          <w:lang w:val="fr-FR"/>
        </w:rPr>
        <w:t>36</w:t>
      </w:r>
      <w:r w:rsidRPr="00DE20F0" w:rsidR="00685EEF">
        <w:rPr>
          <w:lang w:val="fr-FR"/>
        </w:rPr>
        <w:t>).</w:t>
      </w:r>
      <w:r w:rsidRPr="00DE20F0" w:rsidR="00F811E0">
        <w:rPr>
          <w:lang w:val="fr-FR"/>
        </w:rPr>
        <w:t xml:space="preserve"> Eu égard aux éléments dont elle dispose, la Cour constate que le Gouvernement n</w:t>
      </w:r>
      <w:r w:rsidRPr="00DE20F0" w:rsidR="00DE20F0">
        <w:rPr>
          <w:lang w:val="fr-FR"/>
        </w:rPr>
        <w:t>’</w:t>
      </w:r>
      <w:r w:rsidRPr="00DE20F0" w:rsidR="00F811E0">
        <w:rPr>
          <w:lang w:val="fr-FR"/>
        </w:rPr>
        <w:t>a mis en avant aucun élément de fait ou de droit à même de la convaincre de parvenir à une conclusion différente en l</w:t>
      </w:r>
      <w:r w:rsidRPr="00DE20F0" w:rsidR="00DE20F0">
        <w:rPr>
          <w:lang w:val="fr-FR"/>
        </w:rPr>
        <w:t>’</w:t>
      </w:r>
      <w:r w:rsidRPr="00DE20F0" w:rsidR="00F811E0">
        <w:rPr>
          <w:lang w:val="fr-FR"/>
        </w:rPr>
        <w:t>espèce.</w:t>
      </w:r>
    </w:p>
    <w:p w:rsidRPr="00DE20F0" w:rsidR="001B7308" w:rsidP="00DE20F0" w:rsidRDefault="00F811E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190</w:t>
      </w:r>
      <w:r w:rsidRPr="00DE20F0">
        <w:rPr>
          <w:lang w:val="fr-FR"/>
        </w:rPr>
        <w:fldChar w:fldCharType="end"/>
      </w:r>
      <w:r w:rsidRPr="00DE20F0">
        <w:rPr>
          <w:lang w:val="fr-FR"/>
        </w:rPr>
        <w:t>.  Partant, il y a eu violation de l</w:t>
      </w:r>
      <w:r w:rsidRPr="00DE20F0" w:rsidR="00DE20F0">
        <w:rPr>
          <w:lang w:val="fr-FR"/>
        </w:rPr>
        <w:t>’</w:t>
      </w:r>
      <w:r w:rsidRPr="00DE20F0">
        <w:rPr>
          <w:lang w:val="fr-FR"/>
        </w:rPr>
        <w:t>article 13 de la Convention.</w:t>
      </w:r>
    </w:p>
    <w:p w:rsidRPr="00DE20F0" w:rsidR="00DB4498" w:rsidP="00DE20F0" w:rsidRDefault="00DB4498">
      <w:pPr>
        <w:pStyle w:val="ECHRHeading1"/>
        <w:rPr>
          <w:lang w:val="fr-FR"/>
        </w:rPr>
      </w:pPr>
      <w:r w:rsidRPr="00DE20F0">
        <w:rPr>
          <w:lang w:val="fr-FR"/>
        </w:rPr>
        <w:t>VI.  SUR LA VIOLATION ALLÉGUÉE DE L</w:t>
      </w:r>
      <w:r w:rsidRPr="00DE20F0" w:rsidR="00DE20F0">
        <w:rPr>
          <w:lang w:val="fr-FR"/>
        </w:rPr>
        <w:t>’</w:t>
      </w:r>
      <w:r w:rsidRPr="00DE20F0">
        <w:rPr>
          <w:lang w:val="fr-FR"/>
        </w:rPr>
        <w:t>ARTICLE 10 DE LA CONVENTION</w:t>
      </w:r>
    </w:p>
    <w:p w:rsidRPr="00DE20F0" w:rsidR="001B7308" w:rsidP="00DE20F0" w:rsidRDefault="00DB449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191</w:t>
      </w:r>
      <w:r w:rsidRPr="00DE20F0">
        <w:rPr>
          <w:lang w:val="fr-FR"/>
        </w:rPr>
        <w:fldChar w:fldCharType="end"/>
      </w:r>
      <w:r w:rsidRPr="00DE20F0">
        <w:rPr>
          <w:lang w:val="fr-FR"/>
        </w:rPr>
        <w:t xml:space="preserve">.  Le requérant dénonce une atteinte à son droit de recevoir des informations </w:t>
      </w:r>
      <w:r w:rsidRPr="00DE20F0" w:rsidR="00A81BE2">
        <w:rPr>
          <w:lang w:val="fr-FR"/>
        </w:rPr>
        <w:t xml:space="preserve">à raison de la </w:t>
      </w:r>
      <w:r w:rsidRPr="00DE20F0" w:rsidR="00C1386D">
        <w:rPr>
          <w:lang w:val="fr-FR"/>
        </w:rPr>
        <w:t>saisie</w:t>
      </w:r>
      <w:r w:rsidRPr="00DE20F0" w:rsidR="00A81BE2">
        <w:rPr>
          <w:lang w:val="fr-FR"/>
        </w:rPr>
        <w:t xml:space="preserve"> de</w:t>
      </w:r>
      <w:r w:rsidRPr="00DE20F0" w:rsidR="00C1386D">
        <w:rPr>
          <w:lang w:val="fr-FR"/>
        </w:rPr>
        <w:t>s</w:t>
      </w:r>
      <w:r w:rsidRPr="00DE20F0" w:rsidR="00A81BE2">
        <w:rPr>
          <w:lang w:val="fr-FR"/>
        </w:rPr>
        <w:t xml:space="preserve"> journaux et de</w:t>
      </w:r>
      <w:r w:rsidRPr="00DE20F0" w:rsidR="00C1386D">
        <w:rPr>
          <w:lang w:val="fr-FR"/>
        </w:rPr>
        <w:t>s</w:t>
      </w:r>
      <w:r w:rsidRPr="00DE20F0">
        <w:rPr>
          <w:lang w:val="fr-FR"/>
        </w:rPr>
        <w:t xml:space="preserve"> </w:t>
      </w:r>
      <w:r w:rsidRPr="00DE20F0" w:rsidR="00A81BE2">
        <w:rPr>
          <w:lang w:val="fr-FR"/>
        </w:rPr>
        <w:t>revues</w:t>
      </w:r>
      <w:r w:rsidRPr="00DE20F0">
        <w:rPr>
          <w:lang w:val="fr-FR"/>
        </w:rPr>
        <w:t xml:space="preserve"> </w:t>
      </w:r>
      <w:r w:rsidRPr="00DE20F0" w:rsidR="00A81BE2">
        <w:rPr>
          <w:lang w:val="fr-FR"/>
        </w:rPr>
        <w:t xml:space="preserve">envoyés par ses proches </w:t>
      </w:r>
      <w:r w:rsidRPr="00DE20F0">
        <w:rPr>
          <w:lang w:val="fr-FR"/>
        </w:rPr>
        <w:t>et d</w:t>
      </w:r>
      <w:r w:rsidRPr="00DE20F0" w:rsidR="00DE20F0">
        <w:rPr>
          <w:lang w:val="fr-FR"/>
        </w:rPr>
        <w:t>’</w:t>
      </w:r>
      <w:r w:rsidRPr="00DE20F0">
        <w:rPr>
          <w:lang w:val="fr-FR"/>
        </w:rPr>
        <w:t>u</w:t>
      </w:r>
      <w:r w:rsidRPr="00DE20F0" w:rsidR="00A81BE2">
        <w:rPr>
          <w:lang w:val="fr-FR"/>
        </w:rPr>
        <w:t>n</w:t>
      </w:r>
      <w:r w:rsidRPr="00DE20F0">
        <w:rPr>
          <w:lang w:val="fr-FR"/>
        </w:rPr>
        <w:t xml:space="preserve"> poste de radio en sa possession </w:t>
      </w:r>
      <w:r w:rsidRPr="00DE20F0" w:rsidR="00A81BE2">
        <w:rPr>
          <w:lang w:val="fr-FR"/>
        </w:rPr>
        <w:t>effectuée par</w:t>
      </w:r>
      <w:r w:rsidRPr="00DE20F0">
        <w:rPr>
          <w:lang w:val="fr-FR"/>
        </w:rPr>
        <w:t xml:space="preserve"> l</w:t>
      </w:r>
      <w:r w:rsidRPr="00DE20F0" w:rsidR="00DE20F0">
        <w:rPr>
          <w:lang w:val="fr-FR"/>
        </w:rPr>
        <w:t>’</w:t>
      </w:r>
      <w:r w:rsidRPr="00DE20F0">
        <w:rPr>
          <w:lang w:val="fr-FR"/>
        </w:rPr>
        <w:t>administration de la maison d</w:t>
      </w:r>
      <w:r w:rsidRPr="00DE20F0" w:rsidR="00DE20F0">
        <w:rPr>
          <w:lang w:val="fr-FR"/>
        </w:rPr>
        <w:t>’</w:t>
      </w:r>
      <w:r w:rsidRPr="00DE20F0">
        <w:rPr>
          <w:lang w:val="fr-FR"/>
        </w:rPr>
        <w:t>arrêt n</w:t>
      </w:r>
      <w:r w:rsidRPr="00DE20F0">
        <w:rPr>
          <w:vertAlign w:val="superscript"/>
          <w:lang w:val="fr-FR"/>
        </w:rPr>
        <w:t>o </w:t>
      </w:r>
      <w:r w:rsidRPr="00DE20F0">
        <w:rPr>
          <w:lang w:val="fr-FR"/>
        </w:rPr>
        <w:t>IZ-47/1. Il invoque l</w:t>
      </w:r>
      <w:r w:rsidRPr="00DE20F0" w:rsidR="00DE20F0">
        <w:rPr>
          <w:lang w:val="fr-FR"/>
        </w:rPr>
        <w:t>’</w:t>
      </w:r>
      <w:r w:rsidRPr="00DE20F0">
        <w:rPr>
          <w:lang w:val="fr-FR"/>
        </w:rPr>
        <w:t>article 10 de la Convention, ainsi libellé :</w:t>
      </w:r>
    </w:p>
    <w:p w:rsidRPr="00DE20F0" w:rsidR="00DB4498" w:rsidP="00DE20F0" w:rsidRDefault="00DB4498">
      <w:pPr>
        <w:pStyle w:val="ECHRParaQuote"/>
        <w:rPr>
          <w:lang w:val="fr-FR"/>
        </w:rPr>
      </w:pPr>
      <w:r w:rsidRPr="00DE20F0">
        <w:rPr>
          <w:lang w:val="fr-FR"/>
        </w:rPr>
        <w:t>« 1.  Toute personne a droit à la liberté d</w:t>
      </w:r>
      <w:r w:rsidRPr="00DE20F0" w:rsidR="00DE20F0">
        <w:rPr>
          <w:lang w:val="fr-FR"/>
        </w:rPr>
        <w:t>’</w:t>
      </w:r>
      <w:r w:rsidRPr="00DE20F0">
        <w:rPr>
          <w:lang w:val="fr-FR"/>
        </w:rPr>
        <w:t>expression. Ce droit comprend la liberté d</w:t>
      </w:r>
      <w:r w:rsidRPr="00DE20F0" w:rsidR="00DE20F0">
        <w:rPr>
          <w:lang w:val="fr-FR"/>
        </w:rPr>
        <w:t>’</w:t>
      </w:r>
      <w:r w:rsidRPr="00DE20F0">
        <w:rPr>
          <w:lang w:val="fr-FR"/>
        </w:rPr>
        <w:t>opinion et la liberté de recevoir ou de communiquer des informations ou des idées sans qu</w:t>
      </w:r>
      <w:r w:rsidRPr="00DE20F0" w:rsidR="00DE20F0">
        <w:rPr>
          <w:lang w:val="fr-FR"/>
        </w:rPr>
        <w:t>’</w:t>
      </w:r>
      <w:r w:rsidRPr="00DE20F0">
        <w:rPr>
          <w:lang w:val="fr-FR"/>
        </w:rPr>
        <w:t>il puisse y avoir ingérence d</w:t>
      </w:r>
      <w:r w:rsidRPr="00DE20F0" w:rsidR="00DE20F0">
        <w:rPr>
          <w:lang w:val="fr-FR"/>
        </w:rPr>
        <w:t>’</w:t>
      </w:r>
      <w:r w:rsidRPr="00DE20F0">
        <w:rPr>
          <w:lang w:val="fr-FR"/>
        </w:rPr>
        <w:t>autorités publiques et sans considération de frontière. Le présent article n</w:t>
      </w:r>
      <w:r w:rsidRPr="00DE20F0" w:rsidR="00DE20F0">
        <w:rPr>
          <w:lang w:val="fr-FR"/>
        </w:rPr>
        <w:t>’</w:t>
      </w:r>
      <w:r w:rsidRPr="00DE20F0">
        <w:rPr>
          <w:lang w:val="fr-FR"/>
        </w:rPr>
        <w:t xml:space="preserve">empêche pas les </w:t>
      </w:r>
      <w:r w:rsidRPr="00DE20F0" w:rsidR="006A7E32">
        <w:rPr>
          <w:lang w:val="fr-FR"/>
        </w:rPr>
        <w:t>États</w:t>
      </w:r>
      <w:r w:rsidRPr="00DE20F0">
        <w:rPr>
          <w:lang w:val="fr-FR"/>
        </w:rPr>
        <w:t xml:space="preserve"> de soumettre les entreprises de radiodiffusion, de cinéma ou de télévision à un régime d</w:t>
      </w:r>
      <w:r w:rsidRPr="00DE20F0" w:rsidR="00DE20F0">
        <w:rPr>
          <w:lang w:val="fr-FR"/>
        </w:rPr>
        <w:t>’</w:t>
      </w:r>
      <w:r w:rsidRPr="00DE20F0">
        <w:rPr>
          <w:lang w:val="fr-FR"/>
        </w:rPr>
        <w:t>autorisations.</w:t>
      </w:r>
    </w:p>
    <w:p w:rsidRPr="00DE20F0" w:rsidR="00DB4498" w:rsidP="00DE20F0" w:rsidRDefault="00DB4498">
      <w:pPr>
        <w:pStyle w:val="ECHRParaQuote"/>
        <w:rPr>
          <w:lang w:val="fr-FR"/>
        </w:rPr>
      </w:pPr>
      <w:r w:rsidRPr="00DE20F0">
        <w:rPr>
          <w:lang w:val="fr-FR"/>
        </w:rPr>
        <w:t>2.  L</w:t>
      </w:r>
      <w:r w:rsidRPr="00DE20F0" w:rsidR="00DE20F0">
        <w:rPr>
          <w:lang w:val="fr-FR"/>
        </w:rPr>
        <w:t>’</w:t>
      </w:r>
      <w:r w:rsidRPr="00DE20F0">
        <w:rPr>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DE20F0" w:rsidR="00DE20F0">
        <w:rPr>
          <w:lang w:val="fr-FR"/>
        </w:rPr>
        <w:t>’</w:t>
      </w:r>
      <w:r w:rsidRPr="00DE20F0">
        <w:rPr>
          <w:lang w:val="fr-FR"/>
        </w:rPr>
        <w:t>intégrité territoriale ou à la sûreté publique, à la défense de l</w:t>
      </w:r>
      <w:r w:rsidRPr="00DE20F0" w:rsidR="00DE20F0">
        <w:rPr>
          <w:lang w:val="fr-FR"/>
        </w:rPr>
        <w:t>’</w:t>
      </w:r>
      <w:r w:rsidRPr="00DE20F0">
        <w:rPr>
          <w:lang w:val="fr-FR"/>
        </w:rPr>
        <w:t>ordre et à la prévention du crime, à la protection de la santé ou de la morale, à la protection de la réputation ou des droits d</w:t>
      </w:r>
      <w:r w:rsidRPr="00DE20F0" w:rsidR="00DE20F0">
        <w:rPr>
          <w:lang w:val="fr-FR"/>
        </w:rPr>
        <w:t>’</w:t>
      </w:r>
      <w:r w:rsidRPr="00DE20F0">
        <w:rPr>
          <w:lang w:val="fr-FR"/>
        </w:rPr>
        <w:t>autrui, pour empêcher la divulgation d</w:t>
      </w:r>
      <w:r w:rsidRPr="00DE20F0" w:rsidR="00DE20F0">
        <w:rPr>
          <w:lang w:val="fr-FR"/>
        </w:rPr>
        <w:t>’</w:t>
      </w:r>
      <w:r w:rsidRPr="00DE20F0">
        <w:rPr>
          <w:lang w:val="fr-FR"/>
        </w:rPr>
        <w:t>informations confidentielles ou pour garantir l</w:t>
      </w:r>
      <w:r w:rsidRPr="00DE20F0" w:rsidR="00DE20F0">
        <w:rPr>
          <w:lang w:val="fr-FR"/>
        </w:rPr>
        <w:t>’</w:t>
      </w:r>
      <w:r w:rsidRPr="00DE20F0">
        <w:rPr>
          <w:lang w:val="fr-FR"/>
        </w:rPr>
        <w:t>autorité et l</w:t>
      </w:r>
      <w:r w:rsidRPr="00DE20F0" w:rsidR="00DE20F0">
        <w:rPr>
          <w:lang w:val="fr-FR"/>
        </w:rPr>
        <w:t>’</w:t>
      </w:r>
      <w:r w:rsidRPr="00DE20F0">
        <w:rPr>
          <w:lang w:val="fr-FR"/>
        </w:rPr>
        <w:t>impartialité du pouvoir judiciaire. »</w:t>
      </w:r>
    </w:p>
    <w:p w:rsidRPr="00DE20F0" w:rsidR="001B7308" w:rsidP="00DE20F0" w:rsidRDefault="00DB4498">
      <w:pPr>
        <w:pStyle w:val="ECHRHeading2"/>
        <w:rPr>
          <w:lang w:val="fr-FR"/>
        </w:rPr>
      </w:pPr>
      <w:r w:rsidRPr="00DE20F0">
        <w:rPr>
          <w:lang w:val="fr-FR"/>
        </w:rPr>
        <w:t>A.  </w:t>
      </w:r>
      <w:r w:rsidRPr="00DE20F0" w:rsidR="007D0847">
        <w:rPr>
          <w:lang w:val="fr-FR"/>
        </w:rPr>
        <w:t>Thèses des parties</w:t>
      </w:r>
    </w:p>
    <w:bookmarkStart w:name="infarggouv" w:id="78"/>
    <w:p w:rsidRPr="00DE20F0" w:rsidR="001B7308" w:rsidP="00DE20F0" w:rsidRDefault="00DB449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192</w:t>
      </w:r>
      <w:r w:rsidRPr="00DE20F0">
        <w:rPr>
          <w:lang w:val="fr-FR"/>
        </w:rPr>
        <w:fldChar w:fldCharType="end"/>
      </w:r>
      <w:bookmarkEnd w:id="78"/>
      <w:r w:rsidRPr="00DE20F0">
        <w:rPr>
          <w:lang w:val="fr-FR"/>
        </w:rPr>
        <w:t xml:space="preserve">.  Le Gouvernement </w:t>
      </w:r>
      <w:r w:rsidRPr="00DE20F0" w:rsidR="00D92D28">
        <w:rPr>
          <w:lang w:val="fr-FR"/>
        </w:rPr>
        <w:t xml:space="preserve">indique que la </w:t>
      </w:r>
      <w:r w:rsidRPr="00DE20F0" w:rsidR="00C1386D">
        <w:rPr>
          <w:lang w:val="fr-FR"/>
        </w:rPr>
        <w:t>saisie</w:t>
      </w:r>
      <w:r w:rsidRPr="00DE20F0" w:rsidR="00D92D28">
        <w:rPr>
          <w:lang w:val="fr-FR"/>
        </w:rPr>
        <w:t xml:space="preserve"> d</w:t>
      </w:r>
      <w:r w:rsidRPr="00DE20F0" w:rsidR="00DE20F0">
        <w:rPr>
          <w:lang w:val="fr-FR"/>
        </w:rPr>
        <w:t>’</w:t>
      </w:r>
      <w:r w:rsidRPr="00DE20F0" w:rsidR="00A81BE2">
        <w:rPr>
          <w:lang w:val="fr-FR"/>
        </w:rPr>
        <w:t>un</w:t>
      </w:r>
      <w:r w:rsidRPr="00DE20F0" w:rsidR="00D92D28">
        <w:rPr>
          <w:lang w:val="fr-FR"/>
        </w:rPr>
        <w:t xml:space="preserve"> colis </w:t>
      </w:r>
      <w:r w:rsidRPr="00DE20F0" w:rsidR="00467744">
        <w:rPr>
          <w:lang w:val="fr-FR"/>
        </w:rPr>
        <w:t xml:space="preserve">contenant </w:t>
      </w:r>
      <w:r w:rsidRPr="00DE20F0" w:rsidR="00D92D28">
        <w:rPr>
          <w:lang w:val="fr-FR"/>
        </w:rPr>
        <w:t>des</w:t>
      </w:r>
      <w:r w:rsidRPr="00DE20F0" w:rsidR="00A81BE2">
        <w:rPr>
          <w:lang w:val="fr-FR"/>
        </w:rPr>
        <w:t xml:space="preserve"> journaux et des</w:t>
      </w:r>
      <w:r w:rsidRPr="00DE20F0" w:rsidR="00D92D28">
        <w:rPr>
          <w:lang w:val="fr-FR"/>
        </w:rPr>
        <w:t xml:space="preserve"> </w:t>
      </w:r>
      <w:r w:rsidRPr="00DE20F0" w:rsidR="003C5C10">
        <w:rPr>
          <w:lang w:val="fr-FR"/>
        </w:rPr>
        <w:t>revues</w:t>
      </w:r>
      <w:r w:rsidRPr="00DE20F0" w:rsidR="00D92D28">
        <w:rPr>
          <w:lang w:val="fr-FR"/>
        </w:rPr>
        <w:t xml:space="preserve"> </w:t>
      </w:r>
      <w:r w:rsidRPr="00DE20F0" w:rsidR="00197DCA">
        <w:rPr>
          <w:lang w:val="fr-FR"/>
        </w:rPr>
        <w:t xml:space="preserve">envoyés au requérant par ses proches </w:t>
      </w:r>
      <w:r w:rsidRPr="00DE20F0" w:rsidR="00D92D28">
        <w:rPr>
          <w:lang w:val="fr-FR"/>
        </w:rPr>
        <w:t>ainsi que d</w:t>
      </w:r>
      <w:r w:rsidRPr="00DE20F0" w:rsidR="00DE20F0">
        <w:rPr>
          <w:lang w:val="fr-FR"/>
        </w:rPr>
        <w:t>’</w:t>
      </w:r>
      <w:r w:rsidRPr="00DE20F0" w:rsidR="00D92D28">
        <w:rPr>
          <w:lang w:val="fr-FR"/>
        </w:rPr>
        <w:t xml:space="preserve">un poste de radio </w:t>
      </w:r>
      <w:r w:rsidRPr="00DE20F0" w:rsidR="00A81BE2">
        <w:rPr>
          <w:lang w:val="fr-FR"/>
        </w:rPr>
        <w:t>détenu par l</w:t>
      </w:r>
      <w:r w:rsidRPr="00DE20F0" w:rsidR="00DE20F0">
        <w:rPr>
          <w:lang w:val="fr-FR"/>
        </w:rPr>
        <w:t>’</w:t>
      </w:r>
      <w:r w:rsidRPr="00DE20F0" w:rsidR="00A81BE2">
        <w:rPr>
          <w:lang w:val="fr-FR"/>
        </w:rPr>
        <w:t xml:space="preserve">intéressé </w:t>
      </w:r>
      <w:r w:rsidRPr="00DE20F0" w:rsidR="00197DCA">
        <w:rPr>
          <w:lang w:val="fr-FR"/>
        </w:rPr>
        <w:t xml:space="preserve">a </w:t>
      </w:r>
      <w:r w:rsidRPr="00DE20F0" w:rsidR="00D92D28">
        <w:rPr>
          <w:lang w:val="fr-FR"/>
        </w:rPr>
        <w:t>ét</w:t>
      </w:r>
      <w:r w:rsidRPr="00DE20F0" w:rsidR="00197DCA">
        <w:rPr>
          <w:lang w:val="fr-FR"/>
        </w:rPr>
        <w:t>é e</w:t>
      </w:r>
      <w:r w:rsidRPr="00DE20F0" w:rsidR="00D92D28">
        <w:rPr>
          <w:lang w:val="fr-FR"/>
        </w:rPr>
        <w:t>ffectué</w:t>
      </w:r>
      <w:r w:rsidRPr="00DE20F0" w:rsidR="006C6A93">
        <w:rPr>
          <w:lang w:val="fr-FR"/>
        </w:rPr>
        <w:t>e</w:t>
      </w:r>
      <w:r w:rsidRPr="00DE20F0" w:rsidR="00D92D28">
        <w:rPr>
          <w:lang w:val="fr-FR"/>
        </w:rPr>
        <w:t xml:space="preserve"> sur la base de la </w:t>
      </w:r>
      <w:r w:rsidRPr="00DE20F0" w:rsidR="00A81BE2">
        <w:rPr>
          <w:lang w:val="fr-FR"/>
        </w:rPr>
        <w:t>loi n</w:t>
      </w:r>
      <w:r w:rsidRPr="00DE20F0" w:rsidR="00A81BE2">
        <w:rPr>
          <w:vertAlign w:val="superscript"/>
          <w:lang w:val="fr-FR"/>
        </w:rPr>
        <w:t>o</w:t>
      </w:r>
      <w:r w:rsidRPr="00DE20F0" w:rsidR="00A81BE2">
        <w:rPr>
          <w:lang w:val="fr-FR"/>
        </w:rPr>
        <w:t> </w:t>
      </w:r>
      <w:r w:rsidRPr="00DE20F0" w:rsidR="006C6A93">
        <w:rPr>
          <w:lang w:val="fr-FR"/>
        </w:rPr>
        <w:t xml:space="preserve">103-FZ et de </w:t>
      </w:r>
      <w:r w:rsidRPr="00DE20F0" w:rsidR="003C5C10">
        <w:rPr>
          <w:lang w:val="fr-FR"/>
        </w:rPr>
        <w:t>l</w:t>
      </w:r>
      <w:r w:rsidRPr="00DE20F0" w:rsidR="00DE20F0">
        <w:rPr>
          <w:lang w:val="fr-FR"/>
        </w:rPr>
        <w:t>’</w:t>
      </w:r>
      <w:r w:rsidRPr="00DE20F0" w:rsidR="003C5C10">
        <w:rPr>
          <w:lang w:val="fr-FR"/>
        </w:rPr>
        <w:t>arrêté n</w:t>
      </w:r>
      <w:r w:rsidRPr="00DE20F0" w:rsidR="003C5C10">
        <w:rPr>
          <w:vertAlign w:val="superscript"/>
          <w:lang w:val="fr-FR"/>
        </w:rPr>
        <w:t>o</w:t>
      </w:r>
      <w:r w:rsidRPr="00DE20F0" w:rsidR="003C5C10">
        <w:rPr>
          <w:lang w:val="fr-FR"/>
        </w:rPr>
        <w:t xml:space="preserve"> 189 (paragraphes </w:t>
      </w:r>
      <w:r w:rsidRPr="00DE20F0" w:rsidR="00747DE7">
        <w:rPr>
          <w:lang w:val="fr-FR"/>
        </w:rPr>
        <w:fldChar w:fldCharType="begin"/>
      </w:r>
      <w:r w:rsidRPr="00DE20F0" w:rsidR="00747DE7">
        <w:rPr>
          <w:lang w:val="fr-FR"/>
        </w:rPr>
        <w:instrText xml:space="preserve"> REF loi103 \h </w:instrText>
      </w:r>
      <w:r w:rsidRPr="00DE20F0" w:rsidR="00451767">
        <w:rPr>
          <w:lang w:val="fr-FR"/>
        </w:rPr>
        <w:instrText xml:space="preserve"> \* MERGEFORMAT </w:instrText>
      </w:r>
      <w:r w:rsidRPr="00DE20F0" w:rsidR="00747DE7">
        <w:rPr>
          <w:lang w:val="fr-FR"/>
        </w:rPr>
      </w:r>
      <w:r w:rsidRPr="00DE20F0" w:rsidR="00747DE7">
        <w:rPr>
          <w:lang w:val="fr-FR"/>
        </w:rPr>
        <w:fldChar w:fldCharType="separate"/>
      </w:r>
      <w:r w:rsidRPr="00DE20F0" w:rsidR="00DE20F0">
        <w:rPr>
          <w:noProof/>
          <w:lang w:val="fr-FR"/>
        </w:rPr>
        <w:t>82</w:t>
      </w:r>
      <w:r w:rsidRPr="00DE20F0" w:rsidR="00747DE7">
        <w:rPr>
          <w:lang w:val="fr-FR"/>
        </w:rPr>
        <w:fldChar w:fldCharType="end"/>
      </w:r>
      <w:r w:rsidRPr="00DE20F0" w:rsidR="00747DE7">
        <w:rPr>
          <w:lang w:val="fr-FR"/>
        </w:rPr>
        <w:noBreakHyphen/>
      </w:r>
      <w:r w:rsidRPr="00DE20F0" w:rsidR="00747DE7">
        <w:rPr>
          <w:lang w:val="fr-FR"/>
        </w:rPr>
        <w:fldChar w:fldCharType="begin"/>
      </w:r>
      <w:r w:rsidRPr="00DE20F0" w:rsidR="00747DE7">
        <w:rPr>
          <w:lang w:val="fr-FR"/>
        </w:rPr>
        <w:instrText xml:space="preserve"> REF arr189ann2 \h </w:instrText>
      </w:r>
      <w:r w:rsidRPr="00DE20F0" w:rsidR="00451767">
        <w:rPr>
          <w:lang w:val="fr-FR"/>
        </w:rPr>
        <w:instrText xml:space="preserve"> \* MERGEFORMAT </w:instrText>
      </w:r>
      <w:r w:rsidRPr="00DE20F0" w:rsidR="00747DE7">
        <w:rPr>
          <w:lang w:val="fr-FR"/>
        </w:rPr>
      </w:r>
      <w:r w:rsidRPr="00DE20F0" w:rsidR="00747DE7">
        <w:rPr>
          <w:lang w:val="fr-FR"/>
        </w:rPr>
        <w:fldChar w:fldCharType="separate"/>
      </w:r>
      <w:r w:rsidRPr="00DE20F0" w:rsidR="00DE20F0">
        <w:rPr>
          <w:noProof/>
          <w:lang w:val="fr-FR"/>
        </w:rPr>
        <w:t>87</w:t>
      </w:r>
      <w:r w:rsidRPr="00DE20F0" w:rsidR="00747DE7">
        <w:rPr>
          <w:lang w:val="fr-FR"/>
        </w:rPr>
        <w:fldChar w:fldCharType="end"/>
      </w:r>
      <w:r w:rsidRPr="00DE20F0" w:rsidR="00747DE7">
        <w:rPr>
          <w:lang w:val="fr-FR"/>
        </w:rPr>
        <w:t xml:space="preserve"> </w:t>
      </w:r>
      <w:r w:rsidRPr="00DE20F0" w:rsidR="003C5C10">
        <w:rPr>
          <w:lang w:val="fr-FR"/>
        </w:rPr>
        <w:t>ci</w:t>
      </w:r>
      <w:r w:rsidRPr="00DE20F0" w:rsidR="003C5C10">
        <w:rPr>
          <w:lang w:val="fr-FR"/>
        </w:rPr>
        <w:noBreakHyphen/>
        <w:t xml:space="preserve">dessus). Il </w:t>
      </w:r>
      <w:r w:rsidRPr="00DE20F0" w:rsidR="00467744">
        <w:rPr>
          <w:lang w:val="fr-FR"/>
        </w:rPr>
        <w:t xml:space="preserve">ajoute </w:t>
      </w:r>
      <w:r w:rsidRPr="00DE20F0" w:rsidR="003C5C10">
        <w:rPr>
          <w:lang w:val="fr-FR"/>
        </w:rPr>
        <w:t>que les juridictions nationales ont confirmé la légalité de</w:t>
      </w:r>
      <w:r w:rsidRPr="00DE20F0" w:rsidR="00197DCA">
        <w:rPr>
          <w:lang w:val="fr-FR"/>
        </w:rPr>
        <w:t>s</w:t>
      </w:r>
      <w:r w:rsidRPr="00DE20F0" w:rsidR="003C5C10">
        <w:rPr>
          <w:lang w:val="fr-FR"/>
        </w:rPr>
        <w:t xml:space="preserve"> mesure</w:t>
      </w:r>
      <w:r w:rsidRPr="00DE20F0" w:rsidR="00197DCA">
        <w:rPr>
          <w:lang w:val="fr-FR"/>
        </w:rPr>
        <w:t>s</w:t>
      </w:r>
      <w:r w:rsidRPr="00DE20F0" w:rsidR="003C5C10">
        <w:rPr>
          <w:lang w:val="fr-FR"/>
        </w:rPr>
        <w:t xml:space="preserve"> litigieuse</w:t>
      </w:r>
      <w:r w:rsidRPr="00DE20F0" w:rsidR="00197DCA">
        <w:rPr>
          <w:lang w:val="fr-FR"/>
        </w:rPr>
        <w:t>s</w:t>
      </w:r>
      <w:r w:rsidRPr="00DE20F0" w:rsidR="003C5C10">
        <w:rPr>
          <w:lang w:val="fr-FR"/>
        </w:rPr>
        <w:t xml:space="preserve"> puisque</w:t>
      </w:r>
      <w:r w:rsidRPr="00DE20F0" w:rsidR="00467744">
        <w:rPr>
          <w:lang w:val="fr-FR"/>
        </w:rPr>
        <w:t>,</w:t>
      </w:r>
      <w:r w:rsidRPr="00DE20F0" w:rsidR="00C1386D">
        <w:rPr>
          <w:lang w:val="fr-FR"/>
        </w:rPr>
        <w:t xml:space="preserve"> conformément à la réglementation en vigueur</w:t>
      </w:r>
      <w:r w:rsidRPr="00DE20F0" w:rsidR="00467744">
        <w:rPr>
          <w:lang w:val="fr-FR"/>
        </w:rPr>
        <w:t>,</w:t>
      </w:r>
      <w:r w:rsidRPr="00DE20F0" w:rsidR="003C5C10">
        <w:rPr>
          <w:lang w:val="fr-FR"/>
        </w:rPr>
        <w:t xml:space="preserve"> les objets </w:t>
      </w:r>
      <w:r w:rsidRPr="00DE20F0" w:rsidR="00C1386D">
        <w:rPr>
          <w:lang w:val="fr-FR"/>
        </w:rPr>
        <w:t>saisi</w:t>
      </w:r>
      <w:r w:rsidRPr="00DE20F0" w:rsidR="003C5C10">
        <w:rPr>
          <w:lang w:val="fr-FR"/>
        </w:rPr>
        <w:t xml:space="preserve">s étaient </w:t>
      </w:r>
      <w:r w:rsidRPr="00DE20F0" w:rsidR="00C1386D">
        <w:rPr>
          <w:lang w:val="fr-FR"/>
        </w:rPr>
        <w:t xml:space="preserve">considérés comme </w:t>
      </w:r>
      <w:r w:rsidRPr="00DE20F0" w:rsidR="003C5C10">
        <w:rPr>
          <w:lang w:val="fr-FR"/>
        </w:rPr>
        <w:t xml:space="preserve">interdits. Tout en </w:t>
      </w:r>
      <w:r w:rsidRPr="00DE20F0" w:rsidR="00467744">
        <w:rPr>
          <w:lang w:val="fr-FR"/>
        </w:rPr>
        <w:t xml:space="preserve">admettant </w:t>
      </w:r>
      <w:r w:rsidRPr="00DE20F0" w:rsidR="003C5C10">
        <w:rPr>
          <w:lang w:val="fr-FR"/>
        </w:rPr>
        <w:t>qu</w:t>
      </w:r>
      <w:r w:rsidRPr="00DE20F0" w:rsidR="00DE20F0">
        <w:rPr>
          <w:lang w:val="fr-FR"/>
        </w:rPr>
        <w:t>’</w:t>
      </w:r>
      <w:r w:rsidRPr="00DE20F0" w:rsidR="003C5C10">
        <w:rPr>
          <w:lang w:val="fr-FR"/>
        </w:rPr>
        <w:t xml:space="preserve">il y a eu </w:t>
      </w:r>
      <w:r w:rsidRPr="00DE20F0" w:rsidR="00467744">
        <w:rPr>
          <w:lang w:val="fr-FR"/>
        </w:rPr>
        <w:t xml:space="preserve">une </w:t>
      </w:r>
      <w:r w:rsidRPr="00DE20F0" w:rsidR="003C5C10">
        <w:rPr>
          <w:lang w:val="fr-FR"/>
        </w:rPr>
        <w:t>ingérence dans le droit du requérant protégé par l</w:t>
      </w:r>
      <w:r w:rsidRPr="00DE20F0" w:rsidR="00DE20F0">
        <w:rPr>
          <w:lang w:val="fr-FR"/>
        </w:rPr>
        <w:t>’</w:t>
      </w:r>
      <w:r w:rsidRPr="00DE20F0" w:rsidR="003C5C10">
        <w:rPr>
          <w:lang w:val="fr-FR"/>
        </w:rPr>
        <w:t xml:space="preserve">article 10 de la Convention, </w:t>
      </w:r>
      <w:r w:rsidRPr="00DE20F0" w:rsidR="00467744">
        <w:rPr>
          <w:lang w:val="fr-FR"/>
        </w:rPr>
        <w:t>il</w:t>
      </w:r>
      <w:r w:rsidRPr="00DE20F0" w:rsidR="003C5C10">
        <w:rPr>
          <w:lang w:val="fr-FR"/>
        </w:rPr>
        <w:t xml:space="preserve"> estime toutefois qu</w:t>
      </w:r>
      <w:r w:rsidRPr="00DE20F0" w:rsidR="00DE20F0">
        <w:rPr>
          <w:lang w:val="fr-FR"/>
        </w:rPr>
        <w:t>’</w:t>
      </w:r>
      <w:r w:rsidRPr="00DE20F0" w:rsidR="003C5C10">
        <w:rPr>
          <w:lang w:val="fr-FR"/>
        </w:rPr>
        <w:t xml:space="preserve">elle était prévue par la loi, </w:t>
      </w:r>
      <w:r w:rsidRPr="00DE20F0" w:rsidR="00467744">
        <w:rPr>
          <w:lang w:val="fr-FR"/>
        </w:rPr>
        <w:t>qu</w:t>
      </w:r>
      <w:r w:rsidRPr="00DE20F0" w:rsidR="00DE20F0">
        <w:rPr>
          <w:lang w:val="fr-FR"/>
        </w:rPr>
        <w:t>’</w:t>
      </w:r>
      <w:r w:rsidRPr="00DE20F0" w:rsidR="00467744">
        <w:rPr>
          <w:lang w:val="fr-FR"/>
        </w:rPr>
        <w:t xml:space="preserve">elle </w:t>
      </w:r>
      <w:r w:rsidRPr="00DE20F0" w:rsidR="003C5C10">
        <w:rPr>
          <w:lang w:val="fr-FR"/>
        </w:rPr>
        <w:t xml:space="preserve">poursuivait un but légitime et </w:t>
      </w:r>
      <w:r w:rsidRPr="00DE20F0" w:rsidR="00467744">
        <w:rPr>
          <w:lang w:val="fr-FR"/>
        </w:rPr>
        <w:t>qu</w:t>
      </w:r>
      <w:r w:rsidRPr="00DE20F0" w:rsidR="00DE20F0">
        <w:rPr>
          <w:lang w:val="fr-FR"/>
        </w:rPr>
        <w:t>’</w:t>
      </w:r>
      <w:r w:rsidRPr="00DE20F0" w:rsidR="00467744">
        <w:rPr>
          <w:lang w:val="fr-FR"/>
        </w:rPr>
        <w:t xml:space="preserve">elle </w:t>
      </w:r>
      <w:r w:rsidRPr="00DE20F0" w:rsidR="003C5C10">
        <w:rPr>
          <w:lang w:val="fr-FR"/>
        </w:rPr>
        <w:t>était proportionnelle au but poursuivi.</w:t>
      </w:r>
    </w:p>
    <w:p w:rsidRPr="00DE20F0" w:rsidR="001B7308" w:rsidP="00DE20F0" w:rsidRDefault="00197DC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193</w:t>
      </w:r>
      <w:r w:rsidRPr="00DE20F0">
        <w:rPr>
          <w:lang w:val="fr-FR"/>
        </w:rPr>
        <w:fldChar w:fldCharType="end"/>
      </w:r>
      <w:r w:rsidRPr="00DE20F0">
        <w:rPr>
          <w:lang w:val="fr-FR"/>
        </w:rPr>
        <w:t>.  Le requérant maintient son grief.</w:t>
      </w:r>
    </w:p>
    <w:p w:rsidRPr="00DE20F0" w:rsidR="007D0847" w:rsidP="00DE20F0" w:rsidRDefault="007D0847">
      <w:pPr>
        <w:pStyle w:val="ECHRHeading2"/>
        <w:rPr>
          <w:lang w:val="fr-FR"/>
        </w:rPr>
      </w:pPr>
      <w:r w:rsidRPr="00DE20F0">
        <w:rPr>
          <w:lang w:val="fr-FR"/>
        </w:rPr>
        <w:t>B.  Appréciation de la Cour</w:t>
      </w:r>
    </w:p>
    <w:p w:rsidRPr="00DE20F0" w:rsidR="001B7308" w:rsidP="00DE20F0" w:rsidRDefault="007D0847">
      <w:pPr>
        <w:pStyle w:val="ECHRHeading3"/>
        <w:rPr>
          <w:lang w:val="fr-FR"/>
        </w:rPr>
      </w:pPr>
      <w:r w:rsidRPr="00DE20F0">
        <w:rPr>
          <w:lang w:val="fr-FR"/>
        </w:rPr>
        <w:t>1.  Sur la recevabilité</w:t>
      </w:r>
    </w:p>
    <w:p w:rsidRPr="00DE20F0" w:rsidR="007D0847" w:rsidP="00DE20F0" w:rsidRDefault="007D084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194</w:t>
      </w:r>
      <w:r w:rsidRPr="00DE20F0">
        <w:rPr>
          <w:lang w:val="fr-FR"/>
        </w:rPr>
        <w:fldChar w:fldCharType="end"/>
      </w:r>
      <w:r w:rsidRPr="00DE20F0">
        <w:rPr>
          <w:lang w:val="fr-FR"/>
        </w:rPr>
        <w:t>.  Constatant que ce grief n</w:t>
      </w:r>
      <w:r w:rsidRPr="00DE20F0" w:rsidR="00DE20F0">
        <w:rPr>
          <w:lang w:val="fr-FR"/>
        </w:rPr>
        <w:t>’</w:t>
      </w:r>
      <w:r w:rsidRPr="00DE20F0">
        <w:rPr>
          <w:lang w:val="fr-FR"/>
        </w:rPr>
        <w:t>est pas manifestement mal fondé au sens de l</w:t>
      </w:r>
      <w:r w:rsidRPr="00DE20F0" w:rsidR="00DE20F0">
        <w:rPr>
          <w:lang w:val="fr-FR"/>
        </w:rPr>
        <w:t>’</w:t>
      </w:r>
      <w:r w:rsidRPr="00DE20F0">
        <w:rPr>
          <w:lang w:val="fr-FR"/>
        </w:rPr>
        <w:t>article 35 § 3 a) de la Convention et qu</w:t>
      </w:r>
      <w:r w:rsidRPr="00DE20F0" w:rsidR="00DE20F0">
        <w:rPr>
          <w:lang w:val="fr-FR"/>
        </w:rPr>
        <w:t>’</w:t>
      </w:r>
      <w:r w:rsidRPr="00DE20F0">
        <w:rPr>
          <w:lang w:val="fr-FR"/>
        </w:rPr>
        <w:t>il ne se heurte par ailleurs à aucun autre motif d</w:t>
      </w:r>
      <w:r w:rsidRPr="00DE20F0" w:rsidR="00DE20F0">
        <w:rPr>
          <w:lang w:val="fr-FR"/>
        </w:rPr>
        <w:t>’</w:t>
      </w:r>
      <w:r w:rsidRPr="00DE20F0">
        <w:rPr>
          <w:lang w:val="fr-FR"/>
        </w:rPr>
        <w:t>irrecevabilité, la Cour le déclare recevable.</w:t>
      </w:r>
    </w:p>
    <w:p w:rsidRPr="00DE20F0" w:rsidR="007D0847" w:rsidP="00DE20F0" w:rsidRDefault="007D0847">
      <w:pPr>
        <w:pStyle w:val="ECHRHeading3"/>
        <w:rPr>
          <w:lang w:val="fr-FR"/>
        </w:rPr>
      </w:pPr>
      <w:r w:rsidRPr="00DE20F0">
        <w:rPr>
          <w:lang w:val="fr-FR"/>
        </w:rPr>
        <w:t>2.  Sur le fond</w:t>
      </w:r>
    </w:p>
    <w:p w:rsidRPr="00DE20F0" w:rsidR="00A0360E" w:rsidP="00DE20F0" w:rsidRDefault="00A0360E">
      <w:pPr>
        <w:pStyle w:val="ECHRHeading4"/>
        <w:rPr>
          <w:lang w:val="fr-FR"/>
        </w:rPr>
      </w:pPr>
      <w:r w:rsidRPr="00DE20F0">
        <w:rPr>
          <w:lang w:val="fr-FR"/>
        </w:rPr>
        <w:t>a)  Sur l</w:t>
      </w:r>
      <w:r w:rsidRPr="00DE20F0" w:rsidR="00DE20F0">
        <w:rPr>
          <w:lang w:val="fr-FR"/>
        </w:rPr>
        <w:t>’</w:t>
      </w:r>
      <w:r w:rsidRPr="00DE20F0">
        <w:rPr>
          <w:lang w:val="fr-FR"/>
        </w:rPr>
        <w:t>existence d</w:t>
      </w:r>
      <w:r w:rsidRPr="00DE20F0" w:rsidR="00DE20F0">
        <w:rPr>
          <w:lang w:val="fr-FR"/>
        </w:rPr>
        <w:t>’</w:t>
      </w:r>
      <w:r w:rsidRPr="00DE20F0">
        <w:rPr>
          <w:lang w:val="fr-FR"/>
        </w:rPr>
        <w:t>une ingérence</w:t>
      </w:r>
    </w:p>
    <w:p w:rsidRPr="00DE20F0" w:rsidR="00060614" w:rsidP="00DE20F0" w:rsidRDefault="0006061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195</w:t>
      </w:r>
      <w:r w:rsidRPr="00DE20F0">
        <w:rPr>
          <w:lang w:val="fr-FR"/>
        </w:rPr>
        <w:fldChar w:fldCharType="end"/>
      </w:r>
      <w:r w:rsidRPr="00DE20F0">
        <w:rPr>
          <w:lang w:val="fr-FR"/>
        </w:rPr>
        <w:t>.  La Cour rappelle que les détenus en général continuent de jouir de tous les droits et libertés fondamentaux garantis par la Convention, à l</w:t>
      </w:r>
      <w:r w:rsidRPr="00DE20F0" w:rsidR="00DE20F0">
        <w:rPr>
          <w:lang w:val="fr-FR"/>
        </w:rPr>
        <w:t>’</w:t>
      </w:r>
      <w:r w:rsidRPr="00DE20F0">
        <w:rPr>
          <w:lang w:val="fr-FR"/>
        </w:rPr>
        <w:t xml:space="preserve">exception du droit à la liberté </w:t>
      </w:r>
      <w:r w:rsidRPr="00DE20F0" w:rsidR="0066169F">
        <w:rPr>
          <w:lang w:val="fr-FR"/>
        </w:rPr>
        <w:t>(</w:t>
      </w:r>
      <w:r w:rsidRPr="00DE20F0" w:rsidR="0066169F">
        <w:rPr>
          <w:i/>
          <w:lang w:val="fr-FR"/>
        </w:rPr>
        <w:t>Khoroshenko c. Russie</w:t>
      </w:r>
      <w:r w:rsidRPr="00DE20F0" w:rsidR="0066169F">
        <w:rPr>
          <w:lang w:val="fr-FR"/>
        </w:rPr>
        <w:t xml:space="preserve"> [GC], </w:t>
      </w:r>
      <w:r w:rsidRPr="00DE20F0" w:rsidR="00703546">
        <w:rPr>
          <w:lang w:val="fr-FR"/>
        </w:rPr>
        <w:t>n</w:t>
      </w:r>
      <w:r w:rsidRPr="00DE20F0" w:rsidR="00703546">
        <w:rPr>
          <w:vertAlign w:val="superscript"/>
          <w:lang w:val="fr-FR"/>
        </w:rPr>
        <w:t>o</w:t>
      </w:r>
      <w:r w:rsidRPr="00DE20F0" w:rsidR="0066169F">
        <w:rPr>
          <w:lang w:val="fr-FR"/>
        </w:rPr>
        <w:t xml:space="preserve"> 41418/04, § 116, </w:t>
      </w:r>
      <w:r w:rsidRPr="00DE20F0" w:rsidR="00D35921">
        <w:rPr>
          <w:lang w:val="fr-FR"/>
        </w:rPr>
        <w:t xml:space="preserve">30 juin </w:t>
      </w:r>
      <w:r w:rsidRPr="00DE20F0" w:rsidR="0066169F">
        <w:rPr>
          <w:lang w:val="fr-FR"/>
        </w:rPr>
        <w:t>2015)</w:t>
      </w:r>
      <w:r w:rsidRPr="00DE20F0">
        <w:rPr>
          <w:lang w:val="fr-FR"/>
        </w:rPr>
        <w:t>. Aussi continuent-ils de jouir du droit à la liberté d</w:t>
      </w:r>
      <w:r w:rsidRPr="00DE20F0" w:rsidR="00DE20F0">
        <w:rPr>
          <w:lang w:val="fr-FR"/>
        </w:rPr>
        <w:t>’</w:t>
      </w:r>
      <w:r w:rsidRPr="00DE20F0">
        <w:rPr>
          <w:lang w:val="fr-FR"/>
        </w:rPr>
        <w:t>expression (</w:t>
      </w:r>
      <w:r w:rsidRPr="00DE20F0">
        <w:rPr>
          <w:i/>
          <w:iCs/>
          <w:lang w:val="fr-FR"/>
        </w:rPr>
        <w:t>Yankov c. Bulgarie</w:t>
      </w:r>
      <w:r w:rsidRPr="00DE20F0">
        <w:rPr>
          <w:lang w:val="fr-FR"/>
        </w:rPr>
        <w:t>, n</w:t>
      </w:r>
      <w:r w:rsidRPr="00DE20F0">
        <w:rPr>
          <w:vertAlign w:val="superscript"/>
          <w:lang w:val="fr-FR"/>
        </w:rPr>
        <w:t>o</w:t>
      </w:r>
      <w:r w:rsidRPr="00DE20F0" w:rsidR="00A40602">
        <w:rPr>
          <w:vertAlign w:val="superscript"/>
          <w:lang w:val="fr-FR"/>
        </w:rPr>
        <w:t> </w:t>
      </w:r>
      <w:r w:rsidRPr="00DE20F0" w:rsidR="007E2748">
        <w:rPr>
          <w:lang w:val="fr-FR"/>
        </w:rPr>
        <w:t>39084/97</w:t>
      </w:r>
      <w:r w:rsidRPr="00DE20F0">
        <w:rPr>
          <w:lang w:val="fr-FR"/>
        </w:rPr>
        <w:t>, §§ 126</w:t>
      </w:r>
      <w:r w:rsidRPr="00DE20F0">
        <w:rPr>
          <w:lang w:val="fr-FR"/>
        </w:rPr>
        <w:noBreakHyphen/>
        <w:t xml:space="preserve">145, </w:t>
      </w:r>
      <w:r w:rsidRPr="00DE20F0" w:rsidR="00D35921">
        <w:rPr>
          <w:lang w:val="fr-FR"/>
        </w:rPr>
        <w:t xml:space="preserve">11 décembre </w:t>
      </w:r>
      <w:r w:rsidRPr="00DE20F0">
        <w:rPr>
          <w:lang w:val="fr-FR"/>
        </w:rPr>
        <w:t>2003, et</w:t>
      </w:r>
      <w:r w:rsidRPr="00DE20F0" w:rsidR="00703546">
        <w:rPr>
          <w:lang w:val="fr-FR"/>
        </w:rPr>
        <w:t xml:space="preserve"> </w:t>
      </w:r>
      <w:r w:rsidRPr="00DE20F0">
        <w:rPr>
          <w:i/>
          <w:iCs/>
          <w:lang w:val="fr-FR"/>
        </w:rPr>
        <w:t>Tapkan et autres c. Turquie</w:t>
      </w:r>
      <w:r w:rsidRPr="00DE20F0">
        <w:rPr>
          <w:lang w:val="fr-FR"/>
        </w:rPr>
        <w:t>, n</w:t>
      </w:r>
      <w:r w:rsidRPr="00DE20F0">
        <w:rPr>
          <w:vertAlign w:val="superscript"/>
          <w:lang w:val="fr-FR"/>
        </w:rPr>
        <w:t>o</w:t>
      </w:r>
      <w:r w:rsidRPr="00DE20F0" w:rsidR="00A40602">
        <w:rPr>
          <w:vertAlign w:val="superscript"/>
          <w:lang w:val="fr-FR"/>
        </w:rPr>
        <w:t> </w:t>
      </w:r>
      <w:r w:rsidRPr="00DE20F0" w:rsidR="007E2748">
        <w:rPr>
          <w:lang w:val="fr-FR"/>
        </w:rPr>
        <w:t>66400/01</w:t>
      </w:r>
      <w:r w:rsidRPr="00DE20F0" w:rsidR="00A40602">
        <w:rPr>
          <w:lang w:val="fr-FR"/>
        </w:rPr>
        <w:t xml:space="preserve">, </w:t>
      </w:r>
      <w:r w:rsidRPr="00DE20F0" w:rsidR="0066169F">
        <w:rPr>
          <w:lang w:val="fr-FR"/>
        </w:rPr>
        <w:t>§ </w:t>
      </w:r>
      <w:r w:rsidRPr="00DE20F0">
        <w:rPr>
          <w:lang w:val="fr-FR"/>
        </w:rPr>
        <w:t>68, 20 septembre 2007), lequel comprend le droit de recevoir des informations ou des idées.</w:t>
      </w:r>
    </w:p>
    <w:p w:rsidRPr="00DE20F0" w:rsidR="001B7308" w:rsidP="00DE20F0" w:rsidRDefault="00AA074A">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196</w:t>
      </w:r>
      <w:r w:rsidRPr="00DE20F0">
        <w:rPr>
          <w:lang w:val="fr-FR"/>
        </w:rPr>
        <w:fldChar w:fldCharType="end"/>
      </w:r>
      <w:r w:rsidRPr="00DE20F0">
        <w:rPr>
          <w:lang w:val="fr-FR"/>
        </w:rPr>
        <w:t>.  </w:t>
      </w:r>
      <w:r w:rsidRPr="00DE20F0" w:rsidR="00060614">
        <w:rPr>
          <w:lang w:val="fr-FR"/>
        </w:rPr>
        <w:t>Elle</w:t>
      </w:r>
      <w:r w:rsidRPr="00DE20F0" w:rsidR="00DC57AE">
        <w:rPr>
          <w:lang w:val="fr-FR"/>
        </w:rPr>
        <w:t xml:space="preserve"> rappelle </w:t>
      </w:r>
      <w:r w:rsidRPr="00DE20F0" w:rsidR="00060614">
        <w:rPr>
          <w:lang w:val="fr-FR"/>
        </w:rPr>
        <w:t xml:space="preserve">ensuite </w:t>
      </w:r>
      <w:r w:rsidRPr="00DE20F0" w:rsidR="00DC57AE">
        <w:rPr>
          <w:lang w:val="fr-FR"/>
        </w:rPr>
        <w:t xml:space="preserve">que </w:t>
      </w:r>
      <w:r w:rsidRPr="00DE20F0" w:rsidR="002F4835">
        <w:rPr>
          <w:lang w:val="fr-FR"/>
        </w:rPr>
        <w:t>« </w:t>
      </w:r>
      <w:r w:rsidRPr="00DE20F0" w:rsidR="00DC57AE">
        <w:rPr>
          <w:lang w:val="fr-FR"/>
        </w:rPr>
        <w:t>le droit à la liberté de recevoir des informations interdit essentiellement à un gouvernement d</w:t>
      </w:r>
      <w:r w:rsidRPr="00DE20F0" w:rsidR="00DE20F0">
        <w:rPr>
          <w:lang w:val="fr-FR"/>
        </w:rPr>
        <w:t>’</w:t>
      </w:r>
      <w:r w:rsidRPr="00DE20F0" w:rsidR="00DC57AE">
        <w:rPr>
          <w:lang w:val="fr-FR"/>
        </w:rPr>
        <w:t>empêcher quelqu</w:t>
      </w:r>
      <w:r w:rsidRPr="00DE20F0" w:rsidR="00DE20F0">
        <w:rPr>
          <w:lang w:val="fr-FR"/>
        </w:rPr>
        <w:t>’</w:t>
      </w:r>
      <w:r w:rsidRPr="00DE20F0" w:rsidR="00DC57AE">
        <w:rPr>
          <w:lang w:val="fr-FR"/>
        </w:rPr>
        <w:t>un de recevoir des informations que d</w:t>
      </w:r>
      <w:r w:rsidRPr="00DE20F0" w:rsidR="00DE20F0">
        <w:rPr>
          <w:lang w:val="fr-FR"/>
        </w:rPr>
        <w:t>’</w:t>
      </w:r>
      <w:r w:rsidRPr="00DE20F0" w:rsidR="00DC57AE">
        <w:rPr>
          <w:lang w:val="fr-FR"/>
        </w:rPr>
        <w:t>autres aspirent ou peuvent consentir à lui fournir</w:t>
      </w:r>
      <w:r w:rsidRPr="00DE20F0" w:rsidR="003031BB">
        <w:rPr>
          <w:lang w:val="fr-FR"/>
        </w:rPr>
        <w:t> »</w:t>
      </w:r>
      <w:r w:rsidRPr="00DE20F0" w:rsidR="00197DCA">
        <w:rPr>
          <w:lang w:val="fr-FR"/>
        </w:rPr>
        <w:t xml:space="preserve"> et que ce droit « ne saurait se comprendre comme imposant à un État des obligations positives de collecte et de diffusion,</w:t>
      </w:r>
      <w:r w:rsidRPr="00DE20F0" w:rsidR="00703546">
        <w:rPr>
          <w:lang w:val="fr-FR"/>
        </w:rPr>
        <w:t xml:space="preserve"> </w:t>
      </w:r>
      <w:r w:rsidRPr="00DE20F0" w:rsidR="00197DCA">
        <w:rPr>
          <w:i/>
          <w:iCs/>
          <w:lang w:val="fr-FR"/>
        </w:rPr>
        <w:t>motu proprio</w:t>
      </w:r>
      <w:r w:rsidRPr="00DE20F0" w:rsidR="00197DCA">
        <w:rPr>
          <w:lang w:val="fr-FR"/>
        </w:rPr>
        <w:t>, des informations »</w:t>
      </w:r>
      <w:r w:rsidRPr="00DE20F0" w:rsidR="003031BB">
        <w:rPr>
          <w:lang w:val="fr-FR"/>
        </w:rPr>
        <w:t xml:space="preserve"> </w:t>
      </w:r>
      <w:r w:rsidRPr="00DE20F0" w:rsidR="00DC57AE">
        <w:rPr>
          <w:lang w:val="fr-FR"/>
        </w:rPr>
        <w:t>(</w:t>
      </w:r>
      <w:r w:rsidRPr="00DE20F0" w:rsidR="00DC57AE">
        <w:rPr>
          <w:i/>
          <w:lang w:val="fr-FR"/>
        </w:rPr>
        <w:t>Magyar Helsinki Bizottság c. Hongrie</w:t>
      </w:r>
      <w:r w:rsidRPr="00DE20F0" w:rsidR="00DC57AE">
        <w:rPr>
          <w:lang w:val="fr-FR"/>
        </w:rPr>
        <w:t xml:space="preserve"> [GC], n</w:t>
      </w:r>
      <w:r w:rsidRPr="00DE20F0" w:rsidR="00DC57AE">
        <w:rPr>
          <w:vertAlign w:val="superscript"/>
          <w:lang w:val="fr-FR"/>
        </w:rPr>
        <w:t>o</w:t>
      </w:r>
      <w:r w:rsidRPr="00DE20F0" w:rsidR="00BB2059">
        <w:rPr>
          <w:lang w:val="fr-FR"/>
        </w:rPr>
        <w:t> </w:t>
      </w:r>
      <w:r w:rsidRPr="00DE20F0" w:rsidR="00DC57AE">
        <w:rPr>
          <w:lang w:val="fr-FR"/>
        </w:rPr>
        <w:t xml:space="preserve">18030/11, § 156, </w:t>
      </w:r>
      <w:r w:rsidRPr="00DE20F0" w:rsidR="00D35921">
        <w:rPr>
          <w:lang w:val="fr-FR"/>
        </w:rPr>
        <w:t xml:space="preserve">8 novembre </w:t>
      </w:r>
      <w:r w:rsidRPr="00DE20F0" w:rsidR="00DC57AE">
        <w:rPr>
          <w:lang w:val="fr-FR"/>
        </w:rPr>
        <w:t>2016).</w:t>
      </w:r>
    </w:p>
    <w:bookmarkStart w:name="a10jur" w:id="79"/>
    <w:p w:rsidRPr="00DE20F0" w:rsidR="001B7308" w:rsidP="00DE20F0" w:rsidRDefault="0006061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197</w:t>
      </w:r>
      <w:r w:rsidRPr="00DE20F0">
        <w:rPr>
          <w:lang w:val="fr-FR"/>
        </w:rPr>
        <w:fldChar w:fldCharType="end"/>
      </w:r>
      <w:bookmarkEnd w:id="79"/>
      <w:r w:rsidRPr="00DE20F0">
        <w:rPr>
          <w:lang w:val="fr-FR"/>
        </w:rPr>
        <w:t>.  La Cour a eu l</w:t>
      </w:r>
      <w:r w:rsidRPr="00DE20F0" w:rsidR="00DE20F0">
        <w:rPr>
          <w:lang w:val="fr-FR"/>
        </w:rPr>
        <w:t>’</w:t>
      </w:r>
      <w:r w:rsidRPr="00DE20F0">
        <w:rPr>
          <w:lang w:val="fr-FR"/>
        </w:rPr>
        <w:t xml:space="preserve">occasion de se pencher sur les questions relatives au droit </w:t>
      </w:r>
      <w:r w:rsidRPr="00DE20F0" w:rsidR="00592450">
        <w:rPr>
          <w:lang w:val="fr-FR"/>
        </w:rPr>
        <w:t xml:space="preserve">de recevoir des </w:t>
      </w:r>
      <w:r w:rsidRPr="00DE20F0">
        <w:rPr>
          <w:lang w:val="fr-FR"/>
        </w:rPr>
        <w:t>information</w:t>
      </w:r>
      <w:r w:rsidRPr="00DE20F0" w:rsidR="00592450">
        <w:rPr>
          <w:lang w:val="fr-FR"/>
        </w:rPr>
        <w:t>s revendiqué par</w:t>
      </w:r>
      <w:r w:rsidRPr="00DE20F0">
        <w:rPr>
          <w:lang w:val="fr-FR"/>
        </w:rPr>
        <w:t xml:space="preserve"> des personnes </w:t>
      </w:r>
      <w:r w:rsidRPr="00DE20F0" w:rsidR="00443428">
        <w:rPr>
          <w:lang w:val="fr-FR"/>
        </w:rPr>
        <w:t>privées de liberté</w:t>
      </w:r>
      <w:r w:rsidRPr="00DE20F0">
        <w:rPr>
          <w:lang w:val="fr-FR"/>
        </w:rPr>
        <w:t xml:space="preserve">. Dans son arrêt </w:t>
      </w:r>
      <w:r w:rsidRPr="00DE20F0">
        <w:rPr>
          <w:i/>
          <w:lang w:val="fr-FR"/>
        </w:rPr>
        <w:t>Mesut Yurtsever</w:t>
      </w:r>
      <w:r w:rsidRPr="00DE20F0">
        <w:rPr>
          <w:lang w:val="fr-FR"/>
        </w:rPr>
        <w:t xml:space="preserve"> </w:t>
      </w:r>
      <w:r w:rsidRPr="00DE20F0">
        <w:rPr>
          <w:i/>
          <w:lang w:val="fr-FR"/>
        </w:rPr>
        <w:t>et autres c. Turquie</w:t>
      </w:r>
      <w:r w:rsidRPr="00DE20F0">
        <w:rPr>
          <w:lang w:val="fr-FR"/>
        </w:rPr>
        <w:t xml:space="preserve"> (n</w:t>
      </w:r>
      <w:r w:rsidRPr="00DE20F0">
        <w:rPr>
          <w:vertAlign w:val="superscript"/>
          <w:lang w:val="fr-FR"/>
        </w:rPr>
        <w:t>os</w:t>
      </w:r>
      <w:r w:rsidRPr="00DE20F0" w:rsidR="00AA074A">
        <w:rPr>
          <w:lang w:val="fr-FR"/>
        </w:rPr>
        <w:t> </w:t>
      </w:r>
      <w:r w:rsidRPr="00DE20F0">
        <w:rPr>
          <w:lang w:val="fr-FR"/>
        </w:rPr>
        <w:t>14946/08 et 11 autres, § 102, 20 janvier 2015), elle a conclu qu</w:t>
      </w:r>
      <w:r w:rsidRPr="00DE20F0" w:rsidR="00DE20F0">
        <w:rPr>
          <w:lang w:val="fr-FR"/>
        </w:rPr>
        <w:t>’</w:t>
      </w:r>
      <w:r w:rsidRPr="00DE20F0">
        <w:rPr>
          <w:lang w:val="fr-FR"/>
        </w:rPr>
        <w:t>un refus des autorités administratives pénitentiaires de remettre aux requérants certaines éditions d</w:t>
      </w:r>
      <w:r w:rsidRPr="00DE20F0" w:rsidR="00DE20F0">
        <w:rPr>
          <w:lang w:val="fr-FR"/>
        </w:rPr>
        <w:t>’</w:t>
      </w:r>
      <w:r w:rsidRPr="00DE20F0">
        <w:rPr>
          <w:lang w:val="fr-FR"/>
        </w:rPr>
        <w:t>un journal de presse écrite s</w:t>
      </w:r>
      <w:r w:rsidRPr="00DE20F0" w:rsidR="00DE20F0">
        <w:rPr>
          <w:lang w:val="fr-FR"/>
        </w:rPr>
        <w:t>’</w:t>
      </w:r>
      <w:r w:rsidRPr="00DE20F0">
        <w:rPr>
          <w:lang w:val="fr-FR"/>
        </w:rPr>
        <w:t xml:space="preserve">analysait en une ingérence dans </w:t>
      </w:r>
      <w:r w:rsidRPr="00DE20F0" w:rsidR="00280BDE">
        <w:rPr>
          <w:lang w:val="fr-FR"/>
        </w:rPr>
        <w:t xml:space="preserve">le </w:t>
      </w:r>
      <w:r w:rsidRPr="00DE20F0">
        <w:rPr>
          <w:lang w:val="fr-FR"/>
        </w:rPr>
        <w:t xml:space="preserve">droit de </w:t>
      </w:r>
      <w:r w:rsidRPr="00DE20F0" w:rsidR="00280BDE">
        <w:rPr>
          <w:lang w:val="fr-FR"/>
        </w:rPr>
        <w:t xml:space="preserve">ceux-ci de </w:t>
      </w:r>
      <w:r w:rsidRPr="00DE20F0">
        <w:rPr>
          <w:lang w:val="fr-FR"/>
        </w:rPr>
        <w:t>recevoir des informations et des idées</w:t>
      </w:r>
      <w:r w:rsidRPr="00DE20F0" w:rsidR="00893647">
        <w:rPr>
          <w:lang w:val="fr-FR"/>
        </w:rPr>
        <w:t xml:space="preserve"> protégé par l</w:t>
      </w:r>
      <w:r w:rsidRPr="00DE20F0" w:rsidR="00DE20F0">
        <w:rPr>
          <w:lang w:val="fr-FR"/>
        </w:rPr>
        <w:t>’</w:t>
      </w:r>
      <w:r w:rsidRPr="00DE20F0" w:rsidR="00893647">
        <w:rPr>
          <w:lang w:val="fr-FR"/>
        </w:rPr>
        <w:t>article 10 de la Convention</w:t>
      </w:r>
      <w:r w:rsidRPr="00DE20F0">
        <w:rPr>
          <w:lang w:val="fr-FR"/>
        </w:rPr>
        <w:t>.</w:t>
      </w:r>
      <w:r w:rsidRPr="00DE20F0" w:rsidR="00443428">
        <w:rPr>
          <w:lang w:val="fr-FR"/>
        </w:rPr>
        <w:t xml:space="preserve"> </w:t>
      </w:r>
      <w:r w:rsidRPr="00DE20F0">
        <w:rPr>
          <w:lang w:val="fr-FR"/>
        </w:rPr>
        <w:t xml:space="preserve">Dans ses arrêts </w:t>
      </w:r>
      <w:r w:rsidRPr="00DE20F0">
        <w:rPr>
          <w:i/>
          <w:lang w:val="fr-FR"/>
        </w:rPr>
        <w:t>Kalda c. Estonie</w:t>
      </w:r>
      <w:r w:rsidRPr="00DE20F0">
        <w:rPr>
          <w:lang w:val="fr-FR"/>
        </w:rPr>
        <w:t xml:space="preserve"> (n</w:t>
      </w:r>
      <w:r w:rsidRPr="00DE20F0">
        <w:rPr>
          <w:vertAlign w:val="superscript"/>
          <w:lang w:val="fr-FR"/>
        </w:rPr>
        <w:t>o</w:t>
      </w:r>
      <w:r w:rsidRPr="00DE20F0" w:rsidR="00592450">
        <w:rPr>
          <w:lang w:val="fr-FR"/>
        </w:rPr>
        <w:t> 17429/10, 19 </w:t>
      </w:r>
      <w:r w:rsidRPr="00DE20F0">
        <w:rPr>
          <w:lang w:val="fr-FR"/>
        </w:rPr>
        <w:t xml:space="preserve">janvier 2016), et </w:t>
      </w:r>
      <w:r w:rsidRPr="00DE20F0">
        <w:rPr>
          <w:i/>
          <w:lang w:val="pt-PT"/>
        </w:rPr>
        <w:t>Jankovskis c. Lituanie</w:t>
      </w:r>
      <w:r w:rsidRPr="00DE20F0">
        <w:rPr>
          <w:lang w:val="pt-PT"/>
        </w:rPr>
        <w:t xml:space="preserve"> (n</w:t>
      </w:r>
      <w:r w:rsidRPr="00DE20F0">
        <w:rPr>
          <w:vertAlign w:val="superscript"/>
          <w:lang w:val="pt-PT"/>
        </w:rPr>
        <w:t>o</w:t>
      </w:r>
      <w:r w:rsidRPr="00DE20F0">
        <w:rPr>
          <w:lang w:val="pt-PT"/>
        </w:rPr>
        <w:t> 21575/08, 17 janvier 2017</w:t>
      </w:r>
      <w:r w:rsidRPr="00DE20F0">
        <w:rPr>
          <w:lang w:val="fr-FR"/>
        </w:rPr>
        <w:t xml:space="preserve">), </w:t>
      </w:r>
      <w:r w:rsidRPr="00DE20F0" w:rsidR="00443428">
        <w:rPr>
          <w:lang w:val="fr-FR"/>
        </w:rPr>
        <w:t>la Cour</w:t>
      </w:r>
      <w:r w:rsidRPr="00DE20F0">
        <w:rPr>
          <w:lang w:val="fr-FR"/>
        </w:rPr>
        <w:t xml:space="preserve"> a</w:t>
      </w:r>
      <w:r w:rsidRPr="00DE20F0" w:rsidR="001C46A8">
        <w:rPr>
          <w:lang w:val="fr-FR"/>
        </w:rPr>
        <w:t xml:space="preserve"> </w:t>
      </w:r>
      <w:r w:rsidRPr="00DE20F0" w:rsidR="00C14103">
        <w:rPr>
          <w:lang w:val="fr-FR"/>
        </w:rPr>
        <w:t xml:space="preserve">examiné des cas </w:t>
      </w:r>
      <w:r w:rsidRPr="00DE20F0">
        <w:rPr>
          <w:lang w:val="fr-FR"/>
        </w:rPr>
        <w:t>portant sur l</w:t>
      </w:r>
      <w:r w:rsidRPr="00DE20F0" w:rsidR="00DE20F0">
        <w:rPr>
          <w:lang w:val="fr-FR"/>
        </w:rPr>
        <w:t>’</w:t>
      </w:r>
      <w:r w:rsidRPr="00DE20F0" w:rsidR="00D01F87">
        <w:rPr>
          <w:lang w:val="fr-FR"/>
        </w:rPr>
        <w:t xml:space="preserve">interdiction </w:t>
      </w:r>
      <w:r w:rsidRPr="00DE20F0">
        <w:rPr>
          <w:lang w:val="fr-FR"/>
        </w:rPr>
        <w:t xml:space="preserve">aux requérants purgeant une peine de prison </w:t>
      </w:r>
      <w:r w:rsidRPr="00DE20F0" w:rsidR="00D01F87">
        <w:rPr>
          <w:lang w:val="fr-FR"/>
        </w:rPr>
        <w:t>d</w:t>
      </w:r>
      <w:r w:rsidRPr="00DE20F0" w:rsidR="00DE20F0">
        <w:rPr>
          <w:lang w:val="fr-FR"/>
        </w:rPr>
        <w:t>’</w:t>
      </w:r>
      <w:r w:rsidRPr="00DE20F0" w:rsidR="00D01F87">
        <w:rPr>
          <w:lang w:val="fr-FR"/>
        </w:rPr>
        <w:t>acc</w:t>
      </w:r>
      <w:r w:rsidRPr="00DE20F0">
        <w:rPr>
          <w:lang w:val="fr-FR"/>
        </w:rPr>
        <w:t>éder à des sites Internet</w:t>
      </w:r>
      <w:r w:rsidRPr="00DE20F0" w:rsidR="00D01F87">
        <w:rPr>
          <w:lang w:val="fr-FR"/>
        </w:rPr>
        <w:t>.</w:t>
      </w:r>
      <w:r w:rsidRPr="00DE20F0" w:rsidR="00C14103">
        <w:rPr>
          <w:lang w:val="fr-FR"/>
        </w:rPr>
        <w:t xml:space="preserve"> Elle </w:t>
      </w:r>
      <w:r w:rsidRPr="00DE20F0" w:rsidR="00053F3D">
        <w:rPr>
          <w:lang w:val="fr-FR"/>
        </w:rPr>
        <w:t xml:space="preserve">a </w:t>
      </w:r>
      <w:r w:rsidRPr="00DE20F0" w:rsidR="00C14103">
        <w:rPr>
          <w:lang w:val="fr-FR"/>
        </w:rPr>
        <w:t>conclu à l</w:t>
      </w:r>
      <w:r w:rsidRPr="00DE20F0" w:rsidR="00DE20F0">
        <w:rPr>
          <w:lang w:val="fr-FR"/>
        </w:rPr>
        <w:t>’</w:t>
      </w:r>
      <w:r w:rsidRPr="00DE20F0" w:rsidR="00C14103">
        <w:rPr>
          <w:lang w:val="fr-FR"/>
        </w:rPr>
        <w:t>application de l</w:t>
      </w:r>
      <w:r w:rsidRPr="00DE20F0" w:rsidR="00DE20F0">
        <w:rPr>
          <w:lang w:val="fr-FR"/>
        </w:rPr>
        <w:t>’</w:t>
      </w:r>
      <w:r w:rsidRPr="00DE20F0" w:rsidR="00C14103">
        <w:rPr>
          <w:lang w:val="fr-FR"/>
        </w:rPr>
        <w:t>article 10 de la Convention</w:t>
      </w:r>
      <w:r w:rsidRPr="00DE20F0" w:rsidR="001F3C2D">
        <w:rPr>
          <w:lang w:val="fr-FR"/>
        </w:rPr>
        <w:t>,</w:t>
      </w:r>
      <w:r w:rsidRPr="00DE20F0" w:rsidR="00C14103">
        <w:rPr>
          <w:lang w:val="fr-FR"/>
        </w:rPr>
        <w:t xml:space="preserve"> sous son </w:t>
      </w:r>
      <w:r w:rsidRPr="00DE20F0" w:rsidR="00121604">
        <w:rPr>
          <w:lang w:val="fr-FR"/>
        </w:rPr>
        <w:t>volet relatif au</w:t>
      </w:r>
      <w:r w:rsidRPr="00DE20F0" w:rsidR="00C14103">
        <w:rPr>
          <w:lang w:val="fr-FR"/>
        </w:rPr>
        <w:t xml:space="preserve"> droit de recevoir des informations</w:t>
      </w:r>
      <w:r w:rsidRPr="00DE20F0" w:rsidR="001F3C2D">
        <w:rPr>
          <w:lang w:val="fr-FR"/>
        </w:rPr>
        <w:t>,</w:t>
      </w:r>
      <w:r w:rsidRPr="00DE20F0" w:rsidR="00D01F87">
        <w:rPr>
          <w:lang w:val="fr-FR"/>
        </w:rPr>
        <w:t xml:space="preserve"> </w:t>
      </w:r>
      <w:r w:rsidRPr="00DE20F0" w:rsidR="00C14103">
        <w:rPr>
          <w:lang w:val="fr-FR"/>
        </w:rPr>
        <w:t xml:space="preserve">en tenant </w:t>
      </w:r>
      <w:r w:rsidRPr="00DE20F0" w:rsidR="00C328F1">
        <w:rPr>
          <w:lang w:val="fr-FR"/>
        </w:rPr>
        <w:t xml:space="preserve">compte </w:t>
      </w:r>
      <w:r w:rsidRPr="00DE20F0" w:rsidR="00053F3D">
        <w:rPr>
          <w:lang w:val="fr-FR"/>
        </w:rPr>
        <w:t>du caractère de l</w:t>
      </w:r>
      <w:r w:rsidRPr="00DE20F0" w:rsidR="00DE20F0">
        <w:rPr>
          <w:lang w:val="fr-FR"/>
        </w:rPr>
        <w:t>’</w:t>
      </w:r>
      <w:r w:rsidRPr="00DE20F0" w:rsidR="00053F3D">
        <w:rPr>
          <w:lang w:val="fr-FR"/>
        </w:rPr>
        <w:t>information dont l</w:t>
      </w:r>
      <w:r w:rsidRPr="00DE20F0" w:rsidR="00DE20F0">
        <w:rPr>
          <w:lang w:val="fr-FR"/>
        </w:rPr>
        <w:t>’</w:t>
      </w:r>
      <w:r w:rsidRPr="00DE20F0" w:rsidR="00053F3D">
        <w:rPr>
          <w:lang w:val="fr-FR"/>
        </w:rPr>
        <w:t>accès était recherché par les requérant</w:t>
      </w:r>
      <w:r w:rsidRPr="00DE20F0" w:rsidR="00121604">
        <w:rPr>
          <w:lang w:val="fr-FR"/>
        </w:rPr>
        <w:t>s</w:t>
      </w:r>
      <w:r w:rsidRPr="00DE20F0" w:rsidR="00053F3D">
        <w:rPr>
          <w:lang w:val="fr-FR"/>
        </w:rPr>
        <w:t xml:space="preserve"> en tant que </w:t>
      </w:r>
      <w:r w:rsidRPr="00DE20F0" w:rsidR="00C14103">
        <w:rPr>
          <w:lang w:val="fr-FR"/>
        </w:rPr>
        <w:t>personnes purgeant une peine privative de liberté (</w:t>
      </w:r>
      <w:r w:rsidRPr="00DE20F0" w:rsidR="00C14103">
        <w:rPr>
          <w:i/>
          <w:lang w:val="fr-FR"/>
        </w:rPr>
        <w:t>Kalda</w:t>
      </w:r>
      <w:r w:rsidRPr="00DE20F0" w:rsidR="00C14103">
        <w:rPr>
          <w:lang w:val="fr-FR"/>
        </w:rPr>
        <w:t>, précité, § 45</w:t>
      </w:r>
      <w:r w:rsidRPr="00DE20F0" w:rsidR="00053F3D">
        <w:rPr>
          <w:lang w:val="fr-FR"/>
        </w:rPr>
        <w:t xml:space="preserve">, concernant </w:t>
      </w:r>
      <w:r w:rsidRPr="00DE20F0" w:rsidR="00121604">
        <w:rPr>
          <w:lang w:val="fr-FR"/>
        </w:rPr>
        <w:t>d</w:t>
      </w:r>
      <w:r w:rsidRPr="00DE20F0" w:rsidR="00053F3D">
        <w:rPr>
          <w:lang w:val="fr-FR"/>
        </w:rPr>
        <w:t>es informations dans le domaine du droit</w:t>
      </w:r>
      <w:r w:rsidRPr="00DE20F0" w:rsidR="00280BDE">
        <w:rPr>
          <w:lang w:val="fr-FR"/>
        </w:rPr>
        <w:t>,</w:t>
      </w:r>
      <w:r w:rsidRPr="00DE20F0" w:rsidR="00053F3D">
        <w:rPr>
          <w:lang w:val="fr-FR"/>
        </w:rPr>
        <w:t xml:space="preserve"> et </w:t>
      </w:r>
      <w:r w:rsidRPr="00DE20F0" w:rsidR="00053F3D">
        <w:rPr>
          <w:i/>
          <w:lang w:val="fr-FR"/>
        </w:rPr>
        <w:t>Jankovskis</w:t>
      </w:r>
      <w:r w:rsidRPr="00DE20F0" w:rsidR="00053F3D">
        <w:rPr>
          <w:lang w:val="fr-FR"/>
        </w:rPr>
        <w:t xml:space="preserve">, précité, § 55, concernant </w:t>
      </w:r>
      <w:r w:rsidRPr="00DE20F0" w:rsidR="00121604">
        <w:rPr>
          <w:lang w:val="fr-FR"/>
        </w:rPr>
        <w:t>d</w:t>
      </w:r>
      <w:r w:rsidRPr="00DE20F0" w:rsidR="00053F3D">
        <w:rPr>
          <w:lang w:val="fr-FR"/>
        </w:rPr>
        <w:t>es informations dans le domaine de l</w:t>
      </w:r>
      <w:r w:rsidRPr="00DE20F0" w:rsidR="00DE20F0">
        <w:rPr>
          <w:lang w:val="fr-FR"/>
        </w:rPr>
        <w:t>’</w:t>
      </w:r>
      <w:r w:rsidRPr="00DE20F0" w:rsidR="00053F3D">
        <w:rPr>
          <w:lang w:val="fr-FR"/>
        </w:rPr>
        <w:t>éducation</w:t>
      </w:r>
      <w:r w:rsidRPr="00DE20F0" w:rsidR="00C14103">
        <w:rPr>
          <w:lang w:val="fr-FR"/>
        </w:rPr>
        <w:t>)</w:t>
      </w:r>
      <w:r w:rsidRPr="00DE20F0" w:rsidR="00053F3D">
        <w:rPr>
          <w:lang w:val="fr-FR"/>
        </w:rPr>
        <w:t>.</w:t>
      </w:r>
    </w:p>
    <w:p w:rsidRPr="00DE20F0" w:rsidR="00060614" w:rsidP="00DE20F0" w:rsidRDefault="00060614">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198</w:t>
      </w:r>
      <w:r w:rsidRPr="00DE20F0">
        <w:rPr>
          <w:lang w:val="fr-FR"/>
        </w:rPr>
        <w:fldChar w:fldCharType="end"/>
      </w:r>
      <w:r w:rsidRPr="00DE20F0">
        <w:rPr>
          <w:lang w:val="fr-FR"/>
        </w:rPr>
        <w:t>.  </w:t>
      </w:r>
      <w:r w:rsidRPr="00DE20F0" w:rsidR="00893647">
        <w:rPr>
          <w:lang w:val="fr-FR"/>
        </w:rPr>
        <w:t>Se tournant vers les faits de l</w:t>
      </w:r>
      <w:r w:rsidRPr="00DE20F0" w:rsidR="00DE20F0">
        <w:rPr>
          <w:lang w:val="fr-FR"/>
        </w:rPr>
        <w:t>’</w:t>
      </w:r>
      <w:r w:rsidRPr="00DE20F0" w:rsidR="00893647">
        <w:rPr>
          <w:lang w:val="fr-FR"/>
        </w:rPr>
        <w:t xml:space="preserve">espèce, la Cour </w:t>
      </w:r>
      <w:r w:rsidRPr="00DE20F0" w:rsidR="00443428">
        <w:rPr>
          <w:lang w:val="fr-FR"/>
        </w:rPr>
        <w:t>constate</w:t>
      </w:r>
      <w:r w:rsidRPr="00DE20F0" w:rsidR="00893647">
        <w:rPr>
          <w:lang w:val="fr-FR"/>
        </w:rPr>
        <w:t xml:space="preserve"> </w:t>
      </w:r>
      <w:r w:rsidRPr="00DE20F0">
        <w:rPr>
          <w:lang w:val="fr-FR"/>
        </w:rPr>
        <w:t xml:space="preserve">que le requérant a cherché à avoir accès </w:t>
      </w:r>
      <w:r w:rsidRPr="00DE20F0" w:rsidR="00DE4399">
        <w:rPr>
          <w:lang w:val="fr-FR"/>
        </w:rPr>
        <w:t xml:space="preserve">à des </w:t>
      </w:r>
      <w:r w:rsidRPr="00DE20F0">
        <w:rPr>
          <w:lang w:val="fr-FR"/>
        </w:rPr>
        <w:t>informations librement disponibles dans le domaine public, à savoir</w:t>
      </w:r>
      <w:r w:rsidRPr="00DE20F0" w:rsidR="00DE4399">
        <w:rPr>
          <w:lang w:val="fr-FR"/>
        </w:rPr>
        <w:t xml:space="preserve"> </w:t>
      </w:r>
      <w:r w:rsidRPr="00DE20F0">
        <w:rPr>
          <w:lang w:val="fr-FR"/>
        </w:rPr>
        <w:t>des articles de presse et des cha</w:t>
      </w:r>
      <w:r w:rsidRPr="00DE20F0" w:rsidR="00DE4399">
        <w:rPr>
          <w:lang w:val="fr-FR"/>
        </w:rPr>
        <w:t>î</w:t>
      </w:r>
      <w:r w:rsidRPr="00DE20F0">
        <w:rPr>
          <w:lang w:val="fr-FR"/>
        </w:rPr>
        <w:t xml:space="preserve">nes de radio. </w:t>
      </w:r>
      <w:r w:rsidRPr="00DE20F0" w:rsidR="00DE4399">
        <w:rPr>
          <w:lang w:val="fr-FR"/>
        </w:rPr>
        <w:t>Elle considère que la présente cause</w:t>
      </w:r>
      <w:r w:rsidRPr="00DE20F0">
        <w:rPr>
          <w:lang w:val="fr-FR"/>
        </w:rPr>
        <w:t xml:space="preserve"> concerne </w:t>
      </w:r>
      <w:r w:rsidRPr="00DE20F0" w:rsidR="00893647">
        <w:rPr>
          <w:lang w:val="fr-FR"/>
        </w:rPr>
        <w:t xml:space="preserve">donc </w:t>
      </w:r>
      <w:r w:rsidRPr="00DE20F0">
        <w:rPr>
          <w:lang w:val="fr-FR"/>
        </w:rPr>
        <w:t>une restriction d</w:t>
      </w:r>
      <w:r w:rsidRPr="00DE20F0" w:rsidR="00DE20F0">
        <w:rPr>
          <w:lang w:val="fr-FR"/>
        </w:rPr>
        <w:t>’</w:t>
      </w:r>
      <w:r w:rsidRPr="00DE20F0">
        <w:rPr>
          <w:lang w:val="fr-FR"/>
        </w:rPr>
        <w:t>accès à des moyens de diffusion des informations partagées par des tiers, en l</w:t>
      </w:r>
      <w:r w:rsidRPr="00DE20F0" w:rsidR="00DE20F0">
        <w:rPr>
          <w:lang w:val="fr-FR"/>
        </w:rPr>
        <w:t>’</w:t>
      </w:r>
      <w:r w:rsidRPr="00DE20F0">
        <w:rPr>
          <w:lang w:val="fr-FR"/>
        </w:rPr>
        <w:t xml:space="preserve">occurrence des médias imprimés et audiovisuels classiques. </w:t>
      </w:r>
      <w:r w:rsidRPr="00DE20F0" w:rsidR="00DE4399">
        <w:rPr>
          <w:lang w:val="fr-FR"/>
        </w:rPr>
        <w:t>Elle</w:t>
      </w:r>
      <w:r w:rsidRPr="00DE20F0">
        <w:rPr>
          <w:lang w:val="fr-FR"/>
        </w:rPr>
        <w:t xml:space="preserve"> rappelle dans ce contexte que l</w:t>
      </w:r>
      <w:r w:rsidRPr="00DE20F0" w:rsidR="00DE20F0">
        <w:rPr>
          <w:lang w:val="fr-FR"/>
        </w:rPr>
        <w:t>’</w:t>
      </w:r>
      <w:r w:rsidRPr="00DE20F0">
        <w:rPr>
          <w:lang w:val="fr-FR"/>
        </w:rPr>
        <w:t>article 10 de la Convention concerne non seulement le contenu des informations mais aussi les moyens de leur diffusion, car toute restriction apportée à ceux-ci touche le droit de recevoir et communiquer des informations (</w:t>
      </w:r>
      <w:r w:rsidRPr="00DE20F0">
        <w:rPr>
          <w:i/>
          <w:lang w:val="fr-FR"/>
        </w:rPr>
        <w:t>Öztürk c. Turquie</w:t>
      </w:r>
      <w:r w:rsidRPr="00DE20F0">
        <w:rPr>
          <w:lang w:val="fr-FR"/>
        </w:rPr>
        <w:t xml:space="preserve"> [GC], n</w:t>
      </w:r>
      <w:r w:rsidRPr="00DE20F0">
        <w:rPr>
          <w:vertAlign w:val="superscript"/>
          <w:lang w:val="fr-FR"/>
        </w:rPr>
        <w:t>o</w:t>
      </w:r>
      <w:r w:rsidRPr="00DE20F0">
        <w:rPr>
          <w:lang w:val="fr-FR"/>
        </w:rPr>
        <w:t xml:space="preserve"> 22479/93, § 49, CEDH 1999</w:t>
      </w:r>
      <w:r w:rsidRPr="00DE20F0">
        <w:rPr>
          <w:lang w:val="fr-FR"/>
        </w:rPr>
        <w:noBreakHyphen/>
        <w:t>VI).</w:t>
      </w:r>
      <w:r w:rsidRPr="00DE20F0" w:rsidR="00D23526">
        <w:rPr>
          <w:lang w:val="fr-FR"/>
        </w:rPr>
        <w:t xml:space="preserve"> </w:t>
      </w:r>
      <w:r w:rsidRPr="00DE20F0" w:rsidR="007A168A">
        <w:rPr>
          <w:lang w:val="fr-FR"/>
        </w:rPr>
        <w:t xml:space="preserve">La Cour tient compte également des textes internationaux en matière des droits de détenus cités aux paragraphes </w:t>
      </w:r>
      <w:r w:rsidRPr="00DE20F0" w:rsidR="007A168A">
        <w:rPr>
          <w:lang w:val="fr-FR"/>
        </w:rPr>
        <w:fldChar w:fldCharType="begin"/>
      </w:r>
      <w:r w:rsidRPr="00DE20F0" w:rsidR="007A168A">
        <w:rPr>
          <w:lang w:val="fr-FR"/>
        </w:rPr>
        <w:instrText xml:space="preserve"> REF RPE \h </w:instrText>
      </w:r>
      <w:r w:rsidRPr="00DE20F0" w:rsidR="007A168A">
        <w:rPr>
          <w:lang w:val="fr-FR"/>
        </w:rPr>
      </w:r>
      <w:r w:rsidRPr="00DE20F0" w:rsidR="007A168A">
        <w:rPr>
          <w:lang w:val="fr-FR"/>
        </w:rPr>
        <w:fldChar w:fldCharType="separate"/>
      </w:r>
      <w:r w:rsidRPr="00DE20F0" w:rsidR="00DE20F0">
        <w:rPr>
          <w:noProof/>
          <w:lang w:val="fr-FR"/>
        </w:rPr>
        <w:t>88</w:t>
      </w:r>
      <w:r w:rsidRPr="00DE20F0" w:rsidR="007A168A">
        <w:rPr>
          <w:lang w:val="fr-FR"/>
        </w:rPr>
        <w:fldChar w:fldCharType="end"/>
      </w:r>
      <w:r w:rsidRPr="00DE20F0" w:rsidR="007A168A">
        <w:rPr>
          <w:lang w:val="fr-FR"/>
        </w:rPr>
        <w:noBreakHyphen/>
      </w:r>
      <w:r w:rsidRPr="00DE20F0" w:rsidR="007A168A">
        <w:rPr>
          <w:lang w:val="fr-FR"/>
        </w:rPr>
        <w:fldChar w:fldCharType="begin"/>
      </w:r>
      <w:r w:rsidRPr="00DE20F0" w:rsidR="007A168A">
        <w:rPr>
          <w:lang w:val="fr-FR"/>
        </w:rPr>
        <w:instrText xml:space="preserve"> REF reglONU \h </w:instrText>
      </w:r>
      <w:r w:rsidRPr="00DE20F0" w:rsidR="007A168A">
        <w:rPr>
          <w:lang w:val="fr-FR"/>
        </w:rPr>
      </w:r>
      <w:r w:rsidRPr="00DE20F0" w:rsidR="007A168A">
        <w:rPr>
          <w:lang w:val="fr-FR"/>
        </w:rPr>
        <w:fldChar w:fldCharType="separate"/>
      </w:r>
      <w:r w:rsidRPr="00DE20F0" w:rsidR="00DE20F0">
        <w:rPr>
          <w:noProof/>
          <w:lang w:val="fr-FR"/>
        </w:rPr>
        <w:t>89</w:t>
      </w:r>
      <w:r w:rsidRPr="00DE20F0" w:rsidR="007A168A">
        <w:rPr>
          <w:lang w:val="fr-FR"/>
        </w:rPr>
        <w:fldChar w:fldCharType="end"/>
      </w:r>
      <w:r w:rsidRPr="00DE20F0" w:rsidR="007A168A">
        <w:rPr>
          <w:lang w:val="fr-FR"/>
        </w:rPr>
        <w:t xml:space="preserve"> ci</w:t>
      </w:r>
      <w:r w:rsidRPr="00DE20F0" w:rsidR="007A168A">
        <w:rPr>
          <w:lang w:val="fr-FR"/>
        </w:rPr>
        <w:noBreakHyphen/>
        <w:t>dessus, et notamment, de la règle 24.10 des Règles pénitentiaires européennes selon laquelle les détenus doivent pouvoir se tenir régulièrement informés des affaires publiques, en pouvant s</w:t>
      </w:r>
      <w:r w:rsidRPr="00DE20F0" w:rsidR="00DE20F0">
        <w:rPr>
          <w:lang w:val="fr-FR"/>
        </w:rPr>
        <w:t>’</w:t>
      </w:r>
      <w:r w:rsidRPr="00DE20F0" w:rsidR="007A168A">
        <w:rPr>
          <w:lang w:val="fr-FR"/>
        </w:rPr>
        <w:t>abonner et en lisant des journaux quotidiens, des périodiques et d</w:t>
      </w:r>
      <w:r w:rsidRPr="00DE20F0" w:rsidR="00DE20F0">
        <w:rPr>
          <w:lang w:val="fr-FR"/>
        </w:rPr>
        <w:t>’</w:t>
      </w:r>
      <w:r w:rsidRPr="00DE20F0" w:rsidR="007A168A">
        <w:rPr>
          <w:lang w:val="fr-FR"/>
        </w:rPr>
        <w:t>autres publications, et en suivant des émissions de radio ou de télévision.</w:t>
      </w:r>
    </w:p>
    <w:p w:rsidRPr="00DE20F0" w:rsidR="001B7308" w:rsidP="00DE20F0" w:rsidRDefault="009C016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199</w:t>
      </w:r>
      <w:r w:rsidRPr="00DE20F0">
        <w:rPr>
          <w:lang w:val="fr-FR"/>
        </w:rPr>
        <w:fldChar w:fldCharType="end"/>
      </w:r>
      <w:r w:rsidRPr="00DE20F0">
        <w:rPr>
          <w:lang w:val="fr-FR"/>
        </w:rPr>
        <w:t>.  Eu égard à sa jurisprudence en la matière et, notamment, à l</w:t>
      </w:r>
      <w:r w:rsidRPr="00DE20F0" w:rsidR="00DE20F0">
        <w:rPr>
          <w:lang w:val="fr-FR"/>
        </w:rPr>
        <w:t>’</w:t>
      </w:r>
      <w:r w:rsidRPr="00DE20F0">
        <w:rPr>
          <w:lang w:val="fr-FR"/>
        </w:rPr>
        <w:t xml:space="preserve">arrêt </w:t>
      </w:r>
      <w:r w:rsidRPr="00DE20F0">
        <w:rPr>
          <w:i/>
          <w:lang w:val="fr-FR"/>
        </w:rPr>
        <w:t>Mesut Yurtsever</w:t>
      </w:r>
      <w:r w:rsidRPr="00DE20F0">
        <w:rPr>
          <w:lang w:val="fr-FR"/>
        </w:rPr>
        <w:t xml:space="preserve"> </w:t>
      </w:r>
      <w:r w:rsidRPr="00DE20F0">
        <w:rPr>
          <w:i/>
          <w:lang w:val="fr-FR"/>
        </w:rPr>
        <w:t>et autres</w:t>
      </w:r>
      <w:r w:rsidRPr="00DE20F0">
        <w:rPr>
          <w:lang w:val="fr-FR"/>
        </w:rPr>
        <w:t xml:space="preserve"> précité, la Cour </w:t>
      </w:r>
      <w:r w:rsidRPr="00DE20F0" w:rsidR="003F2D06">
        <w:rPr>
          <w:lang w:val="fr-FR"/>
        </w:rPr>
        <w:t xml:space="preserve">estime que la </w:t>
      </w:r>
      <w:r w:rsidRPr="00DE20F0" w:rsidR="00F426E6">
        <w:rPr>
          <w:lang w:val="fr-FR"/>
        </w:rPr>
        <w:t>saisie</w:t>
      </w:r>
      <w:r w:rsidRPr="00DE20F0" w:rsidR="003F2D06">
        <w:rPr>
          <w:lang w:val="fr-FR"/>
        </w:rPr>
        <w:t xml:space="preserve"> de </w:t>
      </w:r>
      <w:r w:rsidRPr="00DE20F0" w:rsidR="00121604">
        <w:rPr>
          <w:lang w:val="fr-FR"/>
        </w:rPr>
        <w:t xml:space="preserve">journaux et de </w:t>
      </w:r>
      <w:r w:rsidRPr="00DE20F0" w:rsidR="003F2D06">
        <w:rPr>
          <w:lang w:val="fr-FR"/>
        </w:rPr>
        <w:t>revues et d</w:t>
      </w:r>
      <w:r w:rsidRPr="00DE20F0" w:rsidR="00DE20F0">
        <w:rPr>
          <w:lang w:val="fr-FR"/>
        </w:rPr>
        <w:t>’</w:t>
      </w:r>
      <w:r w:rsidRPr="00DE20F0" w:rsidR="003F2D06">
        <w:rPr>
          <w:lang w:val="fr-FR"/>
        </w:rPr>
        <w:t xml:space="preserve">un poste de radio </w:t>
      </w:r>
      <w:r w:rsidRPr="00DE20F0" w:rsidR="00DE4399">
        <w:rPr>
          <w:lang w:val="fr-FR"/>
        </w:rPr>
        <w:t xml:space="preserve">en possession </w:t>
      </w:r>
      <w:r w:rsidRPr="00DE20F0" w:rsidR="003F2D06">
        <w:rPr>
          <w:lang w:val="fr-FR"/>
        </w:rPr>
        <w:t>du requérant s</w:t>
      </w:r>
      <w:r w:rsidRPr="00DE20F0" w:rsidR="00DE20F0">
        <w:rPr>
          <w:lang w:val="fr-FR"/>
        </w:rPr>
        <w:t>’</w:t>
      </w:r>
      <w:r w:rsidRPr="00DE20F0" w:rsidR="003F2D06">
        <w:rPr>
          <w:lang w:val="fr-FR"/>
        </w:rPr>
        <w:t xml:space="preserve">analyse en une ingérence dans </w:t>
      </w:r>
      <w:r w:rsidRPr="00DE20F0" w:rsidR="00DE4399">
        <w:rPr>
          <w:lang w:val="fr-FR"/>
        </w:rPr>
        <w:t xml:space="preserve">le </w:t>
      </w:r>
      <w:r w:rsidRPr="00DE20F0" w:rsidR="003F2D06">
        <w:rPr>
          <w:lang w:val="fr-FR"/>
        </w:rPr>
        <w:t xml:space="preserve">droit de </w:t>
      </w:r>
      <w:r w:rsidRPr="00DE20F0" w:rsidR="00DE4399">
        <w:rPr>
          <w:lang w:val="fr-FR"/>
        </w:rPr>
        <w:t xml:space="preserve">celui-ci de </w:t>
      </w:r>
      <w:r w:rsidRPr="00DE20F0" w:rsidR="003F2D06">
        <w:rPr>
          <w:lang w:val="fr-FR"/>
        </w:rPr>
        <w:t>recevoir des informat</w:t>
      </w:r>
      <w:r w:rsidRPr="00DE20F0" w:rsidR="00A53F78">
        <w:rPr>
          <w:lang w:val="fr-FR"/>
        </w:rPr>
        <w:t>ions au sens de l</w:t>
      </w:r>
      <w:r w:rsidRPr="00DE20F0" w:rsidR="00DE20F0">
        <w:rPr>
          <w:lang w:val="fr-FR"/>
        </w:rPr>
        <w:t>’</w:t>
      </w:r>
      <w:r w:rsidRPr="00DE20F0" w:rsidR="00A53F78">
        <w:rPr>
          <w:lang w:val="fr-FR"/>
        </w:rPr>
        <w:t>article 10</w:t>
      </w:r>
      <w:r w:rsidRPr="00DE20F0" w:rsidR="003F2D06">
        <w:rPr>
          <w:lang w:val="fr-FR"/>
        </w:rPr>
        <w:t xml:space="preserve"> de la Convention.</w:t>
      </w:r>
      <w:r w:rsidRPr="00DE20F0" w:rsidR="00AA074A">
        <w:rPr>
          <w:lang w:val="fr-FR"/>
        </w:rPr>
        <w:t xml:space="preserve"> Par ailleurs, elle note que le Gouvernement ne s</w:t>
      </w:r>
      <w:r w:rsidRPr="00DE20F0" w:rsidR="00DE20F0">
        <w:rPr>
          <w:lang w:val="fr-FR"/>
        </w:rPr>
        <w:t>’</w:t>
      </w:r>
      <w:r w:rsidRPr="00DE20F0" w:rsidR="00AA074A">
        <w:rPr>
          <w:lang w:val="fr-FR"/>
        </w:rPr>
        <w:t>est pas opposé à l</w:t>
      </w:r>
      <w:r w:rsidRPr="00DE20F0" w:rsidR="00DE20F0">
        <w:rPr>
          <w:lang w:val="fr-FR"/>
        </w:rPr>
        <w:t>’</w:t>
      </w:r>
      <w:r w:rsidRPr="00DE20F0" w:rsidR="00AA074A">
        <w:rPr>
          <w:lang w:val="fr-FR"/>
        </w:rPr>
        <w:t xml:space="preserve">applicabilité de cette disposition aux faits de la cause (paragraphe </w:t>
      </w:r>
      <w:r w:rsidRPr="00DE20F0" w:rsidR="00AA074A">
        <w:rPr>
          <w:lang w:val="fr-FR"/>
        </w:rPr>
        <w:fldChar w:fldCharType="begin"/>
      </w:r>
      <w:r w:rsidRPr="00DE20F0" w:rsidR="00AA074A">
        <w:rPr>
          <w:lang w:val="fr-FR"/>
        </w:rPr>
        <w:instrText xml:space="preserve"> REF infarggouv \h  \* MERGEFORMAT </w:instrText>
      </w:r>
      <w:r w:rsidRPr="00DE20F0" w:rsidR="00AA074A">
        <w:rPr>
          <w:lang w:val="fr-FR"/>
        </w:rPr>
      </w:r>
      <w:r w:rsidRPr="00DE20F0" w:rsidR="00AA074A">
        <w:rPr>
          <w:lang w:val="fr-FR"/>
        </w:rPr>
        <w:fldChar w:fldCharType="separate"/>
      </w:r>
      <w:r w:rsidRPr="00DE20F0" w:rsidR="00DE20F0">
        <w:rPr>
          <w:lang w:val="fr-FR"/>
        </w:rPr>
        <w:t>192</w:t>
      </w:r>
      <w:r w:rsidRPr="00DE20F0" w:rsidR="00AA074A">
        <w:rPr>
          <w:lang w:val="fr-FR"/>
        </w:rPr>
        <w:fldChar w:fldCharType="end"/>
      </w:r>
      <w:r w:rsidRPr="00DE20F0" w:rsidR="00AA074A">
        <w:rPr>
          <w:lang w:val="fr-FR"/>
        </w:rPr>
        <w:t xml:space="preserve"> ci</w:t>
      </w:r>
      <w:r w:rsidRPr="00DE20F0" w:rsidR="00AA074A">
        <w:rPr>
          <w:lang w:val="fr-FR"/>
        </w:rPr>
        <w:noBreakHyphen/>
        <w:t>dessus).</w:t>
      </w:r>
    </w:p>
    <w:p w:rsidRPr="00DE20F0" w:rsidR="00A0360E" w:rsidP="00DE20F0" w:rsidRDefault="00A0360E">
      <w:pPr>
        <w:pStyle w:val="ECHRHeading4"/>
        <w:rPr>
          <w:lang w:val="fr-FR"/>
        </w:rPr>
      </w:pPr>
      <w:r w:rsidRPr="00DE20F0">
        <w:rPr>
          <w:lang w:val="fr-FR"/>
        </w:rPr>
        <w:t>b)  Sur la justification de l</w:t>
      </w:r>
      <w:r w:rsidRPr="00DE20F0" w:rsidR="00DE20F0">
        <w:rPr>
          <w:lang w:val="fr-FR"/>
        </w:rPr>
        <w:t>’</w:t>
      </w:r>
      <w:r w:rsidRPr="00DE20F0">
        <w:rPr>
          <w:lang w:val="fr-FR"/>
        </w:rPr>
        <w:t>ingérence</w:t>
      </w:r>
    </w:p>
    <w:p w:rsidRPr="00DE20F0" w:rsidR="001B7308" w:rsidP="00DE20F0" w:rsidRDefault="00A0360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200</w:t>
      </w:r>
      <w:r w:rsidRPr="00DE20F0">
        <w:rPr>
          <w:lang w:val="fr-FR"/>
        </w:rPr>
        <w:fldChar w:fldCharType="end"/>
      </w:r>
      <w:r w:rsidRPr="00DE20F0">
        <w:rPr>
          <w:lang w:val="fr-FR"/>
        </w:rPr>
        <w:t>.  P</w:t>
      </w:r>
      <w:r w:rsidRPr="00DE20F0" w:rsidR="00B9251D">
        <w:rPr>
          <w:lang w:val="fr-FR"/>
        </w:rPr>
        <w:t>areille ingérence enfreint l</w:t>
      </w:r>
      <w:r w:rsidRPr="00DE20F0" w:rsidR="00DE20F0">
        <w:rPr>
          <w:lang w:val="fr-FR"/>
        </w:rPr>
        <w:t>’</w:t>
      </w:r>
      <w:r w:rsidRPr="00DE20F0" w:rsidR="00B9251D">
        <w:rPr>
          <w:lang w:val="fr-FR"/>
        </w:rPr>
        <w:t>article 10</w:t>
      </w:r>
      <w:r w:rsidRPr="00DE20F0" w:rsidR="00121604">
        <w:rPr>
          <w:lang w:val="fr-FR"/>
        </w:rPr>
        <w:t xml:space="preserve"> de la Convention</w:t>
      </w:r>
      <w:r w:rsidRPr="00DE20F0" w:rsidR="00B9251D">
        <w:rPr>
          <w:lang w:val="fr-FR"/>
        </w:rPr>
        <w:t>, sauf si elle remplit les exigences du paragraphe 2 de cette disposition</w:t>
      </w:r>
      <w:r w:rsidRPr="00DE20F0">
        <w:rPr>
          <w:lang w:val="fr-FR"/>
        </w:rPr>
        <w:t xml:space="preserve">. </w:t>
      </w:r>
      <w:r w:rsidRPr="00DE20F0" w:rsidR="00B9251D">
        <w:rPr>
          <w:lang w:val="fr-FR"/>
        </w:rPr>
        <w:t>Il y a donc lieu de déterminer si elle était « prévue par la loi », inspirée par un ou des buts légitimes au regard dudit paragraphe et « nécessaire dans une société démocratique » pour les atteindre</w:t>
      </w:r>
      <w:r w:rsidRPr="00DE20F0">
        <w:rPr>
          <w:lang w:val="fr-FR"/>
        </w:rPr>
        <w:t xml:space="preserve"> (</w:t>
      </w:r>
      <w:r w:rsidRPr="00DE20F0">
        <w:rPr>
          <w:i/>
          <w:lang w:val="pt-PT"/>
        </w:rPr>
        <w:t>Jankovskis</w:t>
      </w:r>
      <w:r w:rsidRPr="00DE20F0">
        <w:rPr>
          <w:lang w:val="fr-FR"/>
        </w:rPr>
        <w:t>, précité, § 56).</w:t>
      </w:r>
    </w:p>
    <w:p w:rsidRPr="00DE20F0" w:rsidR="007D0847" w:rsidP="00DE20F0" w:rsidRDefault="00A0360E">
      <w:pPr>
        <w:pStyle w:val="ECHRHeading5"/>
        <w:rPr>
          <w:lang w:val="fr-FR"/>
        </w:rPr>
      </w:pPr>
      <w:r w:rsidRPr="00DE20F0">
        <w:rPr>
          <w:lang w:val="fr-FR"/>
        </w:rPr>
        <w:t>i.  « Prévue par la loi »</w:t>
      </w:r>
    </w:p>
    <w:p w:rsidRPr="00DE20F0" w:rsidR="00A0360E" w:rsidP="00DE20F0" w:rsidRDefault="00A0360E">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201</w:t>
      </w:r>
      <w:r w:rsidRPr="00DE20F0">
        <w:rPr>
          <w:lang w:val="fr-FR"/>
        </w:rPr>
        <w:fldChar w:fldCharType="end"/>
      </w:r>
      <w:r w:rsidRPr="00DE20F0">
        <w:rPr>
          <w:lang w:val="fr-FR"/>
        </w:rPr>
        <w:t>.  </w:t>
      </w:r>
      <w:r w:rsidRPr="00DE20F0" w:rsidR="00691E70">
        <w:rPr>
          <w:lang w:val="fr-FR"/>
        </w:rPr>
        <w:t>Il n</w:t>
      </w:r>
      <w:r w:rsidRPr="00DE20F0" w:rsidR="00DE20F0">
        <w:rPr>
          <w:lang w:val="fr-FR"/>
        </w:rPr>
        <w:t>’</w:t>
      </w:r>
      <w:r w:rsidRPr="00DE20F0" w:rsidR="00691E70">
        <w:rPr>
          <w:lang w:val="fr-FR"/>
        </w:rPr>
        <w:t>est pas contesté par les parties que l</w:t>
      </w:r>
      <w:r w:rsidRPr="00DE20F0" w:rsidR="00DE20F0">
        <w:rPr>
          <w:lang w:val="fr-FR"/>
        </w:rPr>
        <w:t>’</w:t>
      </w:r>
      <w:r w:rsidRPr="00DE20F0" w:rsidR="00691E70">
        <w:rPr>
          <w:lang w:val="fr-FR"/>
        </w:rPr>
        <w:t>ingérence était prévue par la loi</w:t>
      </w:r>
      <w:r w:rsidRPr="00DE20F0" w:rsidR="005D60A2">
        <w:rPr>
          <w:lang w:val="fr-FR"/>
        </w:rPr>
        <w:t>, à savoir l</w:t>
      </w:r>
      <w:r w:rsidRPr="00DE20F0" w:rsidR="00DE20F0">
        <w:rPr>
          <w:lang w:val="fr-FR"/>
        </w:rPr>
        <w:t>’</w:t>
      </w:r>
      <w:r w:rsidRPr="00DE20F0" w:rsidR="005D60A2">
        <w:rPr>
          <w:lang w:val="fr-FR"/>
        </w:rPr>
        <w:t>article 25 de la loi n</w:t>
      </w:r>
      <w:r w:rsidRPr="00DE20F0" w:rsidR="001B7308">
        <w:rPr>
          <w:vertAlign w:val="superscript"/>
          <w:lang w:val="fr-FR"/>
        </w:rPr>
        <w:t>o</w:t>
      </w:r>
      <w:r w:rsidRPr="00DE20F0" w:rsidR="00BA4A9F">
        <w:rPr>
          <w:vertAlign w:val="superscript"/>
          <w:lang w:val="fr-FR"/>
        </w:rPr>
        <w:t> </w:t>
      </w:r>
      <w:r w:rsidRPr="00DE20F0" w:rsidR="005D60A2">
        <w:rPr>
          <w:lang w:val="fr-FR"/>
        </w:rPr>
        <w:t>103-FZ (paragraphe</w:t>
      </w:r>
      <w:r w:rsidRPr="00DE20F0" w:rsidR="00121604">
        <w:rPr>
          <w:lang w:val="fr-FR"/>
        </w:rPr>
        <w:t xml:space="preserve"> </w:t>
      </w:r>
      <w:r w:rsidRPr="00DE20F0" w:rsidR="00121604">
        <w:rPr>
          <w:lang w:val="fr-FR"/>
        </w:rPr>
        <w:fldChar w:fldCharType="begin"/>
      </w:r>
      <w:r w:rsidRPr="00DE20F0" w:rsidR="00121604">
        <w:rPr>
          <w:lang w:val="fr-FR"/>
        </w:rPr>
        <w:instrText xml:space="preserve"> REF loi103art25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84</w:t>
      </w:r>
      <w:r w:rsidRPr="00DE20F0" w:rsidR="00121604">
        <w:rPr>
          <w:lang w:val="fr-FR"/>
        </w:rPr>
        <w:fldChar w:fldCharType="end"/>
      </w:r>
      <w:r w:rsidRPr="00DE20F0" w:rsidR="005D60A2">
        <w:rPr>
          <w:lang w:val="fr-FR"/>
        </w:rPr>
        <w:t xml:space="preserve"> </w:t>
      </w:r>
      <w:r w:rsidRPr="00DE20F0" w:rsidR="00691E70">
        <w:rPr>
          <w:lang w:val="fr-FR"/>
        </w:rPr>
        <w:t>ci</w:t>
      </w:r>
      <w:r w:rsidRPr="00DE20F0" w:rsidR="00691E70">
        <w:rPr>
          <w:lang w:val="fr-FR"/>
        </w:rPr>
        <w:noBreakHyphen/>
        <w:t>dessus). La Cour ne voit pas de raison de conclure autrement.</w:t>
      </w:r>
    </w:p>
    <w:p w:rsidRPr="00DE20F0" w:rsidR="00691E70" w:rsidP="00DE20F0" w:rsidRDefault="00691E70">
      <w:pPr>
        <w:pStyle w:val="ECHRHeading5"/>
        <w:rPr>
          <w:lang w:val="fr-FR"/>
        </w:rPr>
      </w:pPr>
      <w:r w:rsidRPr="00DE20F0">
        <w:rPr>
          <w:lang w:val="fr-FR"/>
        </w:rPr>
        <w:t>ii.  But légitime</w:t>
      </w:r>
    </w:p>
    <w:p w:rsidRPr="00DE20F0" w:rsidR="00691E70" w:rsidP="00DE20F0" w:rsidRDefault="00691E7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202</w:t>
      </w:r>
      <w:r w:rsidRPr="00DE20F0">
        <w:rPr>
          <w:lang w:val="fr-FR"/>
        </w:rPr>
        <w:fldChar w:fldCharType="end"/>
      </w:r>
      <w:r w:rsidRPr="00DE20F0">
        <w:rPr>
          <w:lang w:val="fr-FR"/>
        </w:rPr>
        <w:t>.  Le Gouvernement n</w:t>
      </w:r>
      <w:r w:rsidRPr="00DE20F0" w:rsidR="00DE20F0">
        <w:rPr>
          <w:lang w:val="fr-FR"/>
        </w:rPr>
        <w:t>’</w:t>
      </w:r>
      <w:r w:rsidRPr="00DE20F0">
        <w:rPr>
          <w:lang w:val="fr-FR"/>
        </w:rPr>
        <w:t>a pas détaillé son argument quant au but de la mesure litigieuse. La Cour relève, quant à elle, que les jurid</w:t>
      </w:r>
      <w:r w:rsidRPr="00DE20F0" w:rsidR="00A73AB7">
        <w:rPr>
          <w:lang w:val="fr-FR"/>
        </w:rPr>
        <w:t>ictions internes se sont référées</w:t>
      </w:r>
      <w:r w:rsidRPr="00DE20F0">
        <w:rPr>
          <w:lang w:val="fr-FR"/>
        </w:rPr>
        <w:t xml:space="preserve"> à l</w:t>
      </w:r>
      <w:r w:rsidRPr="00DE20F0" w:rsidR="00DE20F0">
        <w:rPr>
          <w:lang w:val="fr-FR"/>
        </w:rPr>
        <w:t>’</w:t>
      </w:r>
      <w:r w:rsidRPr="00DE20F0">
        <w:rPr>
          <w:lang w:val="fr-FR"/>
        </w:rPr>
        <w:t xml:space="preserve">article </w:t>
      </w:r>
      <w:r w:rsidRPr="00DE20F0" w:rsidR="00A73AB7">
        <w:rPr>
          <w:lang w:val="fr-FR"/>
        </w:rPr>
        <w:t>25 de la loi n</w:t>
      </w:r>
      <w:r w:rsidRPr="00DE20F0" w:rsidR="001B7308">
        <w:rPr>
          <w:vertAlign w:val="superscript"/>
          <w:lang w:val="fr-FR"/>
        </w:rPr>
        <w:t>o</w:t>
      </w:r>
      <w:r w:rsidRPr="00DE20F0" w:rsidR="00BA4A9F">
        <w:rPr>
          <w:vertAlign w:val="superscript"/>
          <w:lang w:val="fr-FR"/>
        </w:rPr>
        <w:t> </w:t>
      </w:r>
      <w:r w:rsidRPr="00DE20F0" w:rsidR="00A73AB7">
        <w:rPr>
          <w:lang w:val="fr-FR"/>
        </w:rPr>
        <w:t xml:space="preserve">103-FZ qui permet </w:t>
      </w:r>
      <w:r w:rsidRPr="00DE20F0" w:rsidR="00121604">
        <w:rPr>
          <w:lang w:val="fr-FR"/>
        </w:rPr>
        <w:t xml:space="preserve">aux autorités pénitentiaires </w:t>
      </w:r>
      <w:r w:rsidRPr="00DE20F0" w:rsidR="00A73AB7">
        <w:rPr>
          <w:lang w:val="fr-FR"/>
        </w:rPr>
        <w:t>de saisir tout objet qui peut représenter un danger pour la vie ou la santé des personnes ou qui peut être utilisé comme un outil de commission d</w:t>
      </w:r>
      <w:r w:rsidRPr="00DE20F0" w:rsidR="00DE20F0">
        <w:rPr>
          <w:lang w:val="fr-FR"/>
        </w:rPr>
        <w:t>’</w:t>
      </w:r>
      <w:r w:rsidRPr="00DE20F0" w:rsidR="00121604">
        <w:rPr>
          <w:lang w:val="fr-FR"/>
        </w:rPr>
        <w:t xml:space="preserve">une </w:t>
      </w:r>
      <w:r w:rsidRPr="00DE20F0" w:rsidR="00A73AB7">
        <w:rPr>
          <w:lang w:val="fr-FR"/>
        </w:rPr>
        <w:t xml:space="preserve">infraction ou à des fins contraires aux buts de la détention. </w:t>
      </w:r>
      <w:r w:rsidRPr="00DE20F0" w:rsidR="009877CB">
        <w:rPr>
          <w:lang w:val="fr-FR"/>
        </w:rPr>
        <w:t>Elle</w:t>
      </w:r>
      <w:r w:rsidRPr="00DE20F0" w:rsidR="00A73AB7">
        <w:rPr>
          <w:lang w:val="fr-FR"/>
        </w:rPr>
        <w:t xml:space="preserve"> est pr</w:t>
      </w:r>
      <w:r w:rsidRPr="00DE20F0" w:rsidR="002916B0">
        <w:rPr>
          <w:lang w:val="fr-FR"/>
        </w:rPr>
        <w:t xml:space="preserve">ête à accepter que le contrôle de la correspondance des personnes placées en détention </w:t>
      </w:r>
      <w:r w:rsidRPr="00DE20F0" w:rsidR="00121604">
        <w:rPr>
          <w:lang w:val="fr-FR"/>
        </w:rPr>
        <w:t xml:space="preserve">et la saisie </w:t>
      </w:r>
      <w:r w:rsidRPr="00DE20F0" w:rsidR="002916B0">
        <w:rPr>
          <w:lang w:val="fr-FR"/>
        </w:rPr>
        <w:t>d</w:t>
      </w:r>
      <w:r w:rsidRPr="00DE20F0" w:rsidR="00DE20F0">
        <w:rPr>
          <w:lang w:val="fr-FR"/>
        </w:rPr>
        <w:t>’</w:t>
      </w:r>
      <w:r w:rsidRPr="00DE20F0" w:rsidR="002916B0">
        <w:rPr>
          <w:lang w:val="fr-FR"/>
        </w:rPr>
        <w:t xml:space="preserve">objets </w:t>
      </w:r>
      <w:r w:rsidRPr="00DE20F0" w:rsidR="00121604">
        <w:rPr>
          <w:lang w:val="fr-FR"/>
        </w:rPr>
        <w:t>qui leur sont envoyés ou</w:t>
      </w:r>
      <w:r w:rsidRPr="00DE20F0" w:rsidR="002916B0">
        <w:rPr>
          <w:lang w:val="fr-FR"/>
        </w:rPr>
        <w:t xml:space="preserve"> </w:t>
      </w:r>
      <w:r w:rsidRPr="00DE20F0" w:rsidR="00121604">
        <w:rPr>
          <w:lang w:val="fr-FR"/>
        </w:rPr>
        <w:t xml:space="preserve">qui se retrouvent en </w:t>
      </w:r>
      <w:r w:rsidRPr="00DE20F0" w:rsidR="002916B0">
        <w:rPr>
          <w:lang w:val="fr-FR"/>
        </w:rPr>
        <w:t xml:space="preserve">leur possession </w:t>
      </w:r>
      <w:r w:rsidRPr="00DE20F0" w:rsidR="00121604">
        <w:rPr>
          <w:lang w:val="fr-FR"/>
        </w:rPr>
        <w:t>poursuivent</w:t>
      </w:r>
      <w:r w:rsidRPr="00DE20F0" w:rsidR="002916B0">
        <w:rPr>
          <w:lang w:val="fr-FR"/>
        </w:rPr>
        <w:t xml:space="preserve"> la défense de l</w:t>
      </w:r>
      <w:r w:rsidRPr="00DE20F0" w:rsidR="00DE20F0">
        <w:rPr>
          <w:lang w:val="fr-FR"/>
        </w:rPr>
        <w:t>’</w:t>
      </w:r>
      <w:r w:rsidRPr="00DE20F0" w:rsidR="002916B0">
        <w:rPr>
          <w:lang w:val="fr-FR"/>
        </w:rPr>
        <w:t xml:space="preserve">ordre et la prévention du crime. </w:t>
      </w:r>
      <w:r w:rsidRPr="00DE20F0" w:rsidR="009877CB">
        <w:rPr>
          <w:lang w:val="fr-FR"/>
        </w:rPr>
        <w:t>Elle</w:t>
      </w:r>
      <w:r w:rsidRPr="00DE20F0" w:rsidR="002916B0">
        <w:rPr>
          <w:lang w:val="fr-FR"/>
        </w:rPr>
        <w:t xml:space="preserve"> les considère donc légitimes.</w:t>
      </w:r>
    </w:p>
    <w:p w:rsidRPr="00DE20F0" w:rsidR="002916B0" w:rsidP="00DE20F0" w:rsidRDefault="002916B0">
      <w:pPr>
        <w:pStyle w:val="ECHRHeading5"/>
        <w:rPr>
          <w:lang w:val="fr-FR"/>
        </w:rPr>
      </w:pPr>
      <w:r w:rsidRPr="00DE20F0">
        <w:rPr>
          <w:lang w:val="fr-FR"/>
        </w:rPr>
        <w:t>iii.  « Nécessaire dans une société démocratique »</w:t>
      </w:r>
    </w:p>
    <w:p w:rsidRPr="00DE20F0" w:rsidR="001B7308" w:rsidP="00DE20F0" w:rsidRDefault="002916B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203</w:t>
      </w:r>
      <w:r w:rsidRPr="00DE20F0">
        <w:rPr>
          <w:lang w:val="fr-FR"/>
        </w:rPr>
        <w:fldChar w:fldCharType="end"/>
      </w:r>
      <w:r w:rsidRPr="00DE20F0">
        <w:rPr>
          <w:lang w:val="fr-FR"/>
        </w:rPr>
        <w:t xml:space="preserve">.  La Cour relève que les juridictions internes ont confirmé la </w:t>
      </w:r>
      <w:r w:rsidRPr="00DE20F0" w:rsidR="00F426E6">
        <w:rPr>
          <w:lang w:val="fr-FR"/>
        </w:rPr>
        <w:t>mesure</w:t>
      </w:r>
      <w:r w:rsidRPr="00DE20F0">
        <w:rPr>
          <w:lang w:val="fr-FR"/>
        </w:rPr>
        <w:t xml:space="preserve"> l</w:t>
      </w:r>
      <w:r w:rsidRPr="00DE20F0" w:rsidR="008912C6">
        <w:rPr>
          <w:lang w:val="fr-FR"/>
        </w:rPr>
        <w:t xml:space="preserve">itigieuse </w:t>
      </w:r>
      <w:r w:rsidRPr="00DE20F0">
        <w:rPr>
          <w:lang w:val="fr-FR"/>
        </w:rPr>
        <w:t>sans rechercher si elle était « nécessaire » au sens de l</w:t>
      </w:r>
      <w:r w:rsidRPr="00DE20F0" w:rsidR="00DE20F0">
        <w:rPr>
          <w:lang w:val="fr-FR"/>
        </w:rPr>
        <w:t>’</w:t>
      </w:r>
      <w:r w:rsidRPr="00DE20F0">
        <w:rPr>
          <w:lang w:val="fr-FR"/>
        </w:rPr>
        <w:t xml:space="preserve">article 10 de la Convention. </w:t>
      </w:r>
      <w:r w:rsidRPr="00DE20F0" w:rsidR="008912C6">
        <w:rPr>
          <w:lang w:val="fr-FR"/>
        </w:rPr>
        <w:t>Le Gouvernement n</w:t>
      </w:r>
      <w:r w:rsidRPr="00DE20F0" w:rsidR="00DE20F0">
        <w:rPr>
          <w:lang w:val="fr-FR"/>
        </w:rPr>
        <w:t>’</w:t>
      </w:r>
      <w:r w:rsidRPr="00DE20F0" w:rsidR="008912C6">
        <w:rPr>
          <w:lang w:val="fr-FR"/>
        </w:rPr>
        <w:t>a pas non plus développé ses arguments à cet égard.</w:t>
      </w:r>
    </w:p>
    <w:p w:rsidRPr="00DE20F0" w:rsidR="0006636F" w:rsidP="00DE20F0" w:rsidRDefault="008912C6">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204</w:t>
      </w:r>
      <w:r w:rsidRPr="00DE20F0">
        <w:rPr>
          <w:lang w:val="fr-FR"/>
        </w:rPr>
        <w:fldChar w:fldCharType="end"/>
      </w:r>
      <w:r w:rsidRPr="00DE20F0">
        <w:rPr>
          <w:lang w:val="fr-FR"/>
        </w:rPr>
        <w:t>.  La Cour note de son côté qu</w:t>
      </w:r>
      <w:r w:rsidRPr="00DE20F0" w:rsidR="00DE20F0">
        <w:rPr>
          <w:lang w:val="fr-FR"/>
        </w:rPr>
        <w:t>’</w:t>
      </w:r>
      <w:r w:rsidRPr="00DE20F0">
        <w:rPr>
          <w:lang w:val="fr-FR"/>
        </w:rPr>
        <w:t>elle est c</w:t>
      </w:r>
      <w:r w:rsidRPr="00DE20F0" w:rsidR="00430F30">
        <w:rPr>
          <w:lang w:val="fr-FR"/>
        </w:rPr>
        <w:t>onsciente de l</w:t>
      </w:r>
      <w:r w:rsidRPr="00DE20F0" w:rsidR="00DE20F0">
        <w:rPr>
          <w:lang w:val="fr-FR"/>
        </w:rPr>
        <w:t>’</w:t>
      </w:r>
      <w:r w:rsidRPr="00DE20F0" w:rsidR="00430F30">
        <w:rPr>
          <w:lang w:val="fr-FR"/>
        </w:rPr>
        <w:t xml:space="preserve">importance des impératifs de sécurité dans le milieu carcéral et de la nécessité de contrôler </w:t>
      </w:r>
      <w:r w:rsidRPr="00DE20F0" w:rsidR="0066169F">
        <w:rPr>
          <w:lang w:val="fr-FR"/>
        </w:rPr>
        <w:t xml:space="preserve">la correspondance de détenus ainsi que </w:t>
      </w:r>
      <w:r w:rsidRPr="00DE20F0">
        <w:rPr>
          <w:lang w:val="fr-FR"/>
        </w:rPr>
        <w:t xml:space="preserve">les objets dont </w:t>
      </w:r>
      <w:r w:rsidRPr="00DE20F0" w:rsidR="0066169F">
        <w:rPr>
          <w:lang w:val="fr-FR"/>
        </w:rPr>
        <w:t>ces derniers</w:t>
      </w:r>
      <w:r w:rsidRPr="00DE20F0">
        <w:rPr>
          <w:lang w:val="fr-FR"/>
        </w:rPr>
        <w:t xml:space="preserve"> peuvent disposer. </w:t>
      </w:r>
      <w:r w:rsidRPr="00DE20F0" w:rsidR="00430F30">
        <w:rPr>
          <w:lang w:val="fr-FR"/>
        </w:rPr>
        <w:t xml:space="preserve">Les autorités internes ont </w:t>
      </w:r>
      <w:r w:rsidRPr="00DE20F0" w:rsidR="0066169F">
        <w:rPr>
          <w:lang w:val="fr-FR"/>
        </w:rPr>
        <w:t>toutefois</w:t>
      </w:r>
      <w:r w:rsidRPr="00DE20F0" w:rsidR="00430F30">
        <w:rPr>
          <w:lang w:val="fr-FR"/>
        </w:rPr>
        <w:t xml:space="preserve"> l</w:t>
      </w:r>
      <w:r w:rsidRPr="00DE20F0" w:rsidR="00DE20F0">
        <w:rPr>
          <w:lang w:val="fr-FR"/>
        </w:rPr>
        <w:t>’</w:t>
      </w:r>
      <w:r w:rsidRPr="00DE20F0" w:rsidR="00430F30">
        <w:rPr>
          <w:lang w:val="fr-FR"/>
        </w:rPr>
        <w:t>obligation de ménager un juste équilibre entre les besoins de sécurité dans le milieu carcéral, d</w:t>
      </w:r>
      <w:r w:rsidRPr="00DE20F0" w:rsidR="00DE20F0">
        <w:rPr>
          <w:lang w:val="fr-FR"/>
        </w:rPr>
        <w:t>’</w:t>
      </w:r>
      <w:r w:rsidRPr="00DE20F0" w:rsidR="00430F30">
        <w:rPr>
          <w:lang w:val="fr-FR"/>
        </w:rPr>
        <w:t>un côté, et le</w:t>
      </w:r>
      <w:r w:rsidRPr="00DE20F0" w:rsidR="008F55F7">
        <w:rPr>
          <w:lang w:val="fr-FR"/>
        </w:rPr>
        <w:t xml:space="preserve">s droits </w:t>
      </w:r>
      <w:r w:rsidRPr="00DE20F0" w:rsidR="00430F30">
        <w:rPr>
          <w:lang w:val="fr-FR"/>
        </w:rPr>
        <w:t>protégé</w:t>
      </w:r>
      <w:r w:rsidRPr="00DE20F0" w:rsidR="008F55F7">
        <w:rPr>
          <w:lang w:val="fr-FR"/>
        </w:rPr>
        <w:t>s</w:t>
      </w:r>
      <w:r w:rsidRPr="00DE20F0" w:rsidR="00430F30">
        <w:rPr>
          <w:lang w:val="fr-FR"/>
        </w:rPr>
        <w:t xml:space="preserve"> par la Convention</w:t>
      </w:r>
      <w:r w:rsidRPr="00DE20F0" w:rsidR="0006636F">
        <w:rPr>
          <w:lang w:val="fr-FR"/>
        </w:rPr>
        <w:t>, de l</w:t>
      </w:r>
      <w:r w:rsidRPr="00DE20F0" w:rsidR="00DE20F0">
        <w:rPr>
          <w:lang w:val="fr-FR"/>
        </w:rPr>
        <w:t>’</w:t>
      </w:r>
      <w:r w:rsidRPr="00DE20F0" w:rsidR="0006636F">
        <w:rPr>
          <w:lang w:val="fr-FR"/>
        </w:rPr>
        <w:t>autre</w:t>
      </w:r>
      <w:r w:rsidRPr="00DE20F0" w:rsidR="008F55F7">
        <w:rPr>
          <w:lang w:val="fr-FR"/>
        </w:rPr>
        <w:t xml:space="preserve"> (voir, </w:t>
      </w:r>
      <w:r w:rsidRPr="00DE20F0" w:rsidR="00EF6972">
        <w:rPr>
          <w:lang w:val="fr-FR"/>
        </w:rPr>
        <w:t>parmi beaucoup d</w:t>
      </w:r>
      <w:r w:rsidRPr="00DE20F0" w:rsidR="00DE20F0">
        <w:rPr>
          <w:lang w:val="fr-FR"/>
        </w:rPr>
        <w:t>’</w:t>
      </w:r>
      <w:r w:rsidRPr="00DE20F0" w:rsidR="00EF6972">
        <w:rPr>
          <w:lang w:val="fr-FR"/>
        </w:rPr>
        <w:t xml:space="preserve">autres, </w:t>
      </w:r>
      <w:r w:rsidRPr="00DE20F0" w:rsidR="00F96D78">
        <w:rPr>
          <w:lang w:val="fr-FR"/>
        </w:rPr>
        <w:t>dans le contexte de l</w:t>
      </w:r>
      <w:r w:rsidRPr="00DE20F0" w:rsidR="00DE20F0">
        <w:rPr>
          <w:lang w:val="fr-FR"/>
        </w:rPr>
        <w:t>’</w:t>
      </w:r>
      <w:r w:rsidRPr="00DE20F0" w:rsidR="00F96D78">
        <w:rPr>
          <w:lang w:val="fr-FR"/>
        </w:rPr>
        <w:t xml:space="preserve">article 3 de la Convention, </w:t>
      </w:r>
      <w:r w:rsidRPr="00DE20F0" w:rsidR="00F96D78">
        <w:rPr>
          <w:i/>
          <w:lang w:val="fr-FR"/>
        </w:rPr>
        <w:t>Frérot c. France</w:t>
      </w:r>
      <w:r w:rsidRPr="00DE20F0" w:rsidR="00F96D78">
        <w:rPr>
          <w:lang w:val="fr-FR"/>
        </w:rPr>
        <w:t>, n</w:t>
      </w:r>
      <w:r w:rsidRPr="00DE20F0" w:rsidR="00F96D78">
        <w:rPr>
          <w:vertAlign w:val="superscript"/>
          <w:lang w:val="fr-FR"/>
        </w:rPr>
        <w:t>o</w:t>
      </w:r>
      <w:r w:rsidRPr="00DE20F0" w:rsidR="00F96D78">
        <w:rPr>
          <w:lang w:val="fr-FR"/>
        </w:rPr>
        <w:t xml:space="preserve"> 70204/01, § 41, 12 juin 2007, en ce qui concerne les modalités des fouilles corporelles</w:t>
      </w:r>
      <w:r w:rsidRPr="00DE20F0" w:rsidR="00F426E6">
        <w:rPr>
          <w:lang w:val="fr-FR"/>
        </w:rPr>
        <w:t> ;</w:t>
      </w:r>
      <w:r w:rsidRPr="00DE20F0" w:rsidR="00051EF3">
        <w:rPr>
          <w:lang w:val="fr-FR"/>
        </w:rPr>
        <w:t xml:space="preserve"> </w:t>
      </w:r>
      <w:r w:rsidRPr="00DE20F0" w:rsidR="008F55F7">
        <w:rPr>
          <w:lang w:val="fr-FR"/>
        </w:rPr>
        <w:t>dans le contexte de l</w:t>
      </w:r>
      <w:r w:rsidRPr="00DE20F0" w:rsidR="00DE20F0">
        <w:rPr>
          <w:lang w:val="fr-FR"/>
        </w:rPr>
        <w:t>’</w:t>
      </w:r>
      <w:r w:rsidRPr="00DE20F0" w:rsidR="008F55F7">
        <w:rPr>
          <w:lang w:val="fr-FR"/>
        </w:rPr>
        <w:t xml:space="preserve">article 8 de la Convention, </w:t>
      </w:r>
      <w:r w:rsidRPr="00DE20F0" w:rsidR="008F55F7">
        <w:rPr>
          <w:i/>
          <w:lang w:val="fr-FR"/>
        </w:rPr>
        <w:t>Nusret Kaya</w:t>
      </w:r>
      <w:r w:rsidRPr="00DE20F0" w:rsidR="008F55F7">
        <w:rPr>
          <w:lang w:val="fr-FR"/>
        </w:rPr>
        <w:t xml:space="preserve"> </w:t>
      </w:r>
      <w:r w:rsidRPr="00DE20F0" w:rsidR="00F426E6">
        <w:rPr>
          <w:i/>
          <w:lang w:val="fr-FR"/>
        </w:rPr>
        <w:t>et autres c. </w:t>
      </w:r>
      <w:r w:rsidRPr="00DE20F0" w:rsidR="008F55F7">
        <w:rPr>
          <w:i/>
          <w:lang w:val="fr-FR"/>
        </w:rPr>
        <w:t>Turquie</w:t>
      </w:r>
      <w:r w:rsidRPr="00DE20F0" w:rsidR="008F55F7">
        <w:rPr>
          <w:lang w:val="fr-FR"/>
        </w:rPr>
        <w:t>, n</w:t>
      </w:r>
      <w:r w:rsidRPr="00DE20F0" w:rsidR="008F55F7">
        <w:rPr>
          <w:vertAlign w:val="superscript"/>
          <w:lang w:val="fr-FR"/>
        </w:rPr>
        <w:t>os</w:t>
      </w:r>
      <w:r w:rsidRPr="00DE20F0" w:rsidR="00051EF3">
        <w:rPr>
          <w:lang w:val="fr-FR"/>
        </w:rPr>
        <w:t> </w:t>
      </w:r>
      <w:r w:rsidRPr="00DE20F0" w:rsidR="008F55F7">
        <w:rPr>
          <w:lang w:val="fr-FR"/>
        </w:rPr>
        <w:t>43750/06 et 4 autres, §</w:t>
      </w:r>
      <w:r w:rsidRPr="00DE20F0" w:rsidR="00123FD0">
        <w:rPr>
          <w:lang w:val="fr-FR"/>
        </w:rPr>
        <w:t> 5</w:t>
      </w:r>
      <w:r w:rsidRPr="00DE20F0" w:rsidR="008F55F7">
        <w:rPr>
          <w:lang w:val="fr-FR"/>
        </w:rPr>
        <w:t xml:space="preserve">2, </w:t>
      </w:r>
      <w:r w:rsidRPr="00DE20F0" w:rsidR="00D35921">
        <w:rPr>
          <w:lang w:val="fr-FR"/>
        </w:rPr>
        <w:t xml:space="preserve">22 avril </w:t>
      </w:r>
      <w:r w:rsidRPr="00DE20F0" w:rsidR="008F55F7">
        <w:rPr>
          <w:lang w:val="fr-FR"/>
        </w:rPr>
        <w:t xml:space="preserve">2014 </w:t>
      </w:r>
      <w:r w:rsidRPr="00DE20F0" w:rsidR="009877CB">
        <w:rPr>
          <w:lang w:val="fr-FR"/>
        </w:rPr>
        <w:t>,</w:t>
      </w:r>
      <w:r w:rsidRPr="00DE20F0" w:rsidR="008F55F7">
        <w:rPr>
          <w:lang w:val="fr-FR"/>
        </w:rPr>
        <w:t xml:space="preserve"> en ce qui concerne le contrôle de conversations téléphoniques de détenus, </w:t>
      </w:r>
      <w:r w:rsidRPr="00DE20F0" w:rsidR="00F96D78">
        <w:rPr>
          <w:i/>
          <w:lang w:val="fr-FR"/>
        </w:rPr>
        <w:t>Frérot</w:t>
      </w:r>
      <w:r w:rsidRPr="00DE20F0" w:rsidR="00F96D78">
        <w:rPr>
          <w:lang w:val="fr-FR"/>
        </w:rPr>
        <w:t>, précité, § 59</w:t>
      </w:r>
      <w:r w:rsidRPr="00DE20F0" w:rsidR="009877CB">
        <w:rPr>
          <w:lang w:val="fr-FR"/>
        </w:rPr>
        <w:t>,</w:t>
      </w:r>
      <w:r w:rsidRPr="00DE20F0" w:rsidR="00F96D78">
        <w:rPr>
          <w:lang w:val="fr-FR"/>
        </w:rPr>
        <w:t xml:space="preserve"> en ce qui concerne le contrôle de la correspondance de détenus, </w:t>
      </w:r>
      <w:r w:rsidRPr="00DE20F0" w:rsidR="00123FD0">
        <w:rPr>
          <w:i/>
          <w:lang w:val="fr-FR"/>
        </w:rPr>
        <w:t>Wisse c. France</w:t>
      </w:r>
      <w:r w:rsidRPr="00DE20F0" w:rsidR="00123FD0">
        <w:rPr>
          <w:lang w:val="fr-FR"/>
        </w:rPr>
        <w:t>, n</w:t>
      </w:r>
      <w:r w:rsidRPr="00DE20F0" w:rsidR="00123FD0">
        <w:rPr>
          <w:vertAlign w:val="superscript"/>
          <w:lang w:val="fr-FR"/>
        </w:rPr>
        <w:t>o</w:t>
      </w:r>
      <w:r w:rsidRPr="00DE20F0" w:rsidR="00F96D78">
        <w:rPr>
          <w:lang w:val="fr-FR"/>
        </w:rPr>
        <w:t> </w:t>
      </w:r>
      <w:r w:rsidRPr="00DE20F0" w:rsidR="00123FD0">
        <w:rPr>
          <w:lang w:val="fr-FR"/>
        </w:rPr>
        <w:t>71611/01, § 30, 20</w:t>
      </w:r>
      <w:r w:rsidRPr="00DE20F0" w:rsidR="00D35921">
        <w:rPr>
          <w:lang w:val="fr-FR"/>
        </w:rPr>
        <w:t> </w:t>
      </w:r>
      <w:r w:rsidRPr="00DE20F0" w:rsidR="00123FD0">
        <w:rPr>
          <w:lang w:val="fr-FR"/>
        </w:rPr>
        <w:t>décembre 2005, en ce qui concerne la mise sur écoute des parloirs d</w:t>
      </w:r>
      <w:r w:rsidRPr="00DE20F0" w:rsidR="00DE20F0">
        <w:rPr>
          <w:lang w:val="fr-FR"/>
        </w:rPr>
        <w:t>’</w:t>
      </w:r>
      <w:r w:rsidRPr="00DE20F0" w:rsidR="00123FD0">
        <w:rPr>
          <w:lang w:val="fr-FR"/>
        </w:rPr>
        <w:t>une prison</w:t>
      </w:r>
      <w:r w:rsidRPr="00DE20F0" w:rsidR="00F426E6">
        <w:rPr>
          <w:lang w:val="fr-FR"/>
        </w:rPr>
        <w:t> ;</w:t>
      </w:r>
      <w:r w:rsidRPr="00DE20F0" w:rsidR="0006636F">
        <w:rPr>
          <w:lang w:val="fr-FR"/>
        </w:rPr>
        <w:t xml:space="preserve"> dans le contexte de l</w:t>
      </w:r>
      <w:r w:rsidRPr="00DE20F0" w:rsidR="00DE20F0">
        <w:rPr>
          <w:lang w:val="fr-FR"/>
        </w:rPr>
        <w:t>’</w:t>
      </w:r>
      <w:r w:rsidRPr="00DE20F0" w:rsidR="0006636F">
        <w:rPr>
          <w:lang w:val="fr-FR"/>
        </w:rPr>
        <w:t xml:space="preserve">article 10 de la Convention, </w:t>
      </w:r>
      <w:r w:rsidRPr="00DE20F0" w:rsidR="0006636F">
        <w:rPr>
          <w:i/>
          <w:lang w:val="fr-FR"/>
        </w:rPr>
        <w:t>Kalda</w:t>
      </w:r>
      <w:r w:rsidRPr="00DE20F0" w:rsidR="0006636F">
        <w:rPr>
          <w:lang w:val="fr-FR"/>
        </w:rPr>
        <w:t>, précité, § 53</w:t>
      </w:r>
      <w:r w:rsidRPr="00DE20F0" w:rsidR="00EF6972">
        <w:rPr>
          <w:lang w:val="fr-FR"/>
        </w:rPr>
        <w:t xml:space="preserve">, </w:t>
      </w:r>
      <w:r w:rsidRPr="00DE20F0" w:rsidR="009877CB">
        <w:rPr>
          <w:lang w:val="fr-FR"/>
        </w:rPr>
        <w:t xml:space="preserve">et </w:t>
      </w:r>
      <w:r w:rsidRPr="00DE20F0" w:rsidR="0006636F">
        <w:rPr>
          <w:i/>
          <w:lang w:val="pt-PT"/>
        </w:rPr>
        <w:t>Jankovskis</w:t>
      </w:r>
      <w:r w:rsidRPr="00DE20F0" w:rsidR="0006636F">
        <w:rPr>
          <w:lang w:val="fr-FR"/>
        </w:rPr>
        <w:t>, précité, § 61</w:t>
      </w:r>
      <w:r w:rsidRPr="00DE20F0" w:rsidR="00561FC1">
        <w:rPr>
          <w:lang w:val="fr-FR"/>
        </w:rPr>
        <w:t>, en ce qui concerne l</w:t>
      </w:r>
      <w:r w:rsidRPr="00DE20F0" w:rsidR="00DE20F0">
        <w:rPr>
          <w:lang w:val="fr-FR"/>
        </w:rPr>
        <w:t>’</w:t>
      </w:r>
      <w:r w:rsidRPr="00DE20F0" w:rsidR="00561FC1">
        <w:rPr>
          <w:lang w:val="fr-FR"/>
        </w:rPr>
        <w:t>accès à des sites Internet dans des prisons</w:t>
      </w:r>
      <w:r w:rsidRPr="00DE20F0" w:rsidR="008F55F7">
        <w:rPr>
          <w:lang w:val="fr-FR"/>
        </w:rPr>
        <w:t>)</w:t>
      </w:r>
      <w:r w:rsidRPr="00DE20F0" w:rsidR="00430F30">
        <w:rPr>
          <w:lang w:val="fr-FR"/>
        </w:rPr>
        <w:t>.</w:t>
      </w:r>
    </w:p>
    <w:p w:rsidRPr="00DE20F0" w:rsidR="00EF6972" w:rsidP="00DE20F0" w:rsidRDefault="0006636F">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205</w:t>
      </w:r>
      <w:r w:rsidRPr="00DE20F0">
        <w:rPr>
          <w:lang w:val="fr-FR"/>
        </w:rPr>
        <w:fldChar w:fldCharType="end"/>
      </w:r>
      <w:r w:rsidRPr="00DE20F0">
        <w:rPr>
          <w:lang w:val="fr-FR"/>
        </w:rPr>
        <w:t>.  </w:t>
      </w:r>
      <w:r w:rsidRPr="00DE20F0" w:rsidR="00F426E6">
        <w:rPr>
          <w:lang w:val="fr-FR"/>
        </w:rPr>
        <w:t>En l</w:t>
      </w:r>
      <w:r w:rsidRPr="00DE20F0" w:rsidR="00DE20F0">
        <w:rPr>
          <w:lang w:val="fr-FR"/>
        </w:rPr>
        <w:t>’</w:t>
      </w:r>
      <w:r w:rsidRPr="00DE20F0" w:rsidR="00F426E6">
        <w:rPr>
          <w:lang w:val="fr-FR"/>
        </w:rPr>
        <w:t>espèce, l</w:t>
      </w:r>
      <w:r w:rsidRPr="00DE20F0" w:rsidR="00481749">
        <w:rPr>
          <w:lang w:val="fr-FR"/>
        </w:rPr>
        <w:t>a Cour note que la possession d</w:t>
      </w:r>
      <w:r w:rsidRPr="00DE20F0" w:rsidR="00DE20F0">
        <w:rPr>
          <w:lang w:val="fr-FR"/>
        </w:rPr>
        <w:t>’</w:t>
      </w:r>
      <w:r w:rsidRPr="00DE20F0" w:rsidR="00481749">
        <w:rPr>
          <w:lang w:val="fr-FR"/>
        </w:rPr>
        <w:t xml:space="preserve">un poste de radio </w:t>
      </w:r>
      <w:r w:rsidRPr="00DE20F0" w:rsidR="00974D3D">
        <w:rPr>
          <w:lang w:val="fr-FR"/>
        </w:rPr>
        <w:t xml:space="preserve">par un détenu </w:t>
      </w:r>
      <w:r w:rsidRPr="00DE20F0" w:rsidR="00481749">
        <w:rPr>
          <w:lang w:val="fr-FR"/>
        </w:rPr>
        <w:t>n</w:t>
      </w:r>
      <w:r w:rsidRPr="00DE20F0" w:rsidR="00DE20F0">
        <w:rPr>
          <w:lang w:val="fr-FR"/>
        </w:rPr>
        <w:t>’</w:t>
      </w:r>
      <w:r w:rsidRPr="00DE20F0" w:rsidR="00481749">
        <w:rPr>
          <w:lang w:val="fr-FR"/>
        </w:rPr>
        <w:t xml:space="preserve">était pas permise par la </w:t>
      </w:r>
      <w:r w:rsidRPr="00DE20F0" w:rsidR="00121604">
        <w:rPr>
          <w:lang w:val="fr-FR"/>
        </w:rPr>
        <w:t>législation nationale</w:t>
      </w:r>
      <w:r w:rsidRPr="00DE20F0" w:rsidR="00974D3D">
        <w:rPr>
          <w:lang w:val="fr-FR"/>
        </w:rPr>
        <w:t xml:space="preserve"> et </w:t>
      </w:r>
      <w:r w:rsidRPr="00DE20F0" w:rsidR="00481749">
        <w:rPr>
          <w:lang w:val="fr-FR"/>
        </w:rPr>
        <w:t>que les cellules dans lesquelles le requérant était plac</w:t>
      </w:r>
      <w:r w:rsidRPr="00DE20F0" w:rsidR="007E238D">
        <w:rPr>
          <w:lang w:val="fr-FR"/>
        </w:rPr>
        <w:t>é</w:t>
      </w:r>
      <w:r w:rsidRPr="00DE20F0" w:rsidR="00481749">
        <w:rPr>
          <w:lang w:val="fr-FR"/>
        </w:rPr>
        <w:t xml:space="preserve"> disposaient d</w:t>
      </w:r>
      <w:r w:rsidRPr="00DE20F0" w:rsidR="00DE20F0">
        <w:rPr>
          <w:lang w:val="fr-FR"/>
        </w:rPr>
        <w:t>’</w:t>
      </w:r>
      <w:r w:rsidRPr="00DE20F0" w:rsidR="00481749">
        <w:rPr>
          <w:lang w:val="fr-FR"/>
        </w:rPr>
        <w:t>un poste de radio filaire opéré par l</w:t>
      </w:r>
      <w:r w:rsidRPr="00DE20F0" w:rsidR="00DE20F0">
        <w:rPr>
          <w:lang w:val="fr-FR"/>
        </w:rPr>
        <w:t>’</w:t>
      </w:r>
      <w:r w:rsidRPr="00DE20F0" w:rsidR="00481749">
        <w:rPr>
          <w:lang w:val="fr-FR"/>
        </w:rPr>
        <w:t>administration pénitentiaire</w:t>
      </w:r>
      <w:r w:rsidRPr="00DE20F0" w:rsidR="00C1386D">
        <w:rPr>
          <w:lang w:val="fr-FR"/>
        </w:rPr>
        <w:t xml:space="preserve"> (paragraphe </w:t>
      </w:r>
      <w:r w:rsidRPr="00DE20F0" w:rsidR="00C1386D">
        <w:rPr>
          <w:lang w:val="fr-FR"/>
        </w:rPr>
        <w:fldChar w:fldCharType="begin"/>
      </w:r>
      <w:r w:rsidRPr="00DE20F0" w:rsidR="00C1386D">
        <w:rPr>
          <w:lang w:val="fr-FR"/>
        </w:rPr>
        <w:instrText xml:space="preserve"> REF infjug \h </w:instrText>
      </w:r>
      <w:r w:rsidRPr="00DE20F0" w:rsidR="00451767">
        <w:rPr>
          <w:lang w:val="fr-FR"/>
        </w:rPr>
        <w:instrText xml:space="preserve"> \* MERGEFORMAT </w:instrText>
      </w:r>
      <w:r w:rsidRPr="00DE20F0" w:rsidR="00C1386D">
        <w:rPr>
          <w:lang w:val="fr-FR"/>
        </w:rPr>
      </w:r>
      <w:r w:rsidRPr="00DE20F0" w:rsidR="00C1386D">
        <w:rPr>
          <w:lang w:val="fr-FR"/>
        </w:rPr>
        <w:fldChar w:fldCharType="separate"/>
      </w:r>
      <w:r w:rsidRPr="00DE20F0" w:rsidR="00DE20F0">
        <w:rPr>
          <w:noProof/>
          <w:lang w:val="fr-FR"/>
        </w:rPr>
        <w:t>66</w:t>
      </w:r>
      <w:r w:rsidRPr="00DE20F0" w:rsidR="00C1386D">
        <w:rPr>
          <w:lang w:val="fr-FR"/>
        </w:rPr>
        <w:fldChar w:fldCharType="end"/>
      </w:r>
      <w:r w:rsidRPr="00DE20F0" w:rsidR="00C1386D">
        <w:rPr>
          <w:lang w:val="fr-FR"/>
        </w:rPr>
        <w:t xml:space="preserve"> ci</w:t>
      </w:r>
      <w:r w:rsidRPr="00DE20F0" w:rsidR="00C1386D">
        <w:rPr>
          <w:lang w:val="fr-FR"/>
        </w:rPr>
        <w:noBreakHyphen/>
        <w:t>dessus)</w:t>
      </w:r>
      <w:r w:rsidRPr="00DE20F0" w:rsidR="00481749">
        <w:rPr>
          <w:lang w:val="fr-FR"/>
        </w:rPr>
        <w:t xml:space="preserve">. </w:t>
      </w:r>
      <w:r w:rsidRPr="00DE20F0" w:rsidR="00EF6972">
        <w:rPr>
          <w:lang w:val="fr-FR"/>
        </w:rPr>
        <w:t xml:space="preserve">Eu égard à cet élément et aux risques de sécurité liés à la présence de dispositifs </w:t>
      </w:r>
      <w:r w:rsidRPr="00DE20F0" w:rsidR="007E238D">
        <w:rPr>
          <w:lang w:val="fr-FR"/>
        </w:rPr>
        <w:t>électroniques</w:t>
      </w:r>
      <w:r w:rsidRPr="00DE20F0" w:rsidR="00EF6972">
        <w:rPr>
          <w:lang w:val="fr-FR"/>
        </w:rPr>
        <w:t xml:space="preserve"> dans les cellules</w:t>
      </w:r>
      <w:r w:rsidRPr="00DE20F0" w:rsidR="007E238D">
        <w:rPr>
          <w:lang w:val="fr-FR"/>
        </w:rPr>
        <w:t xml:space="preserve"> d</w:t>
      </w:r>
      <w:r w:rsidRPr="00DE20F0" w:rsidR="00DE20F0">
        <w:rPr>
          <w:lang w:val="fr-FR"/>
        </w:rPr>
        <w:t>’</w:t>
      </w:r>
      <w:r w:rsidRPr="00DE20F0" w:rsidR="007E238D">
        <w:rPr>
          <w:lang w:val="fr-FR"/>
        </w:rPr>
        <w:t>un établissement pénitentiaire</w:t>
      </w:r>
      <w:r w:rsidRPr="00DE20F0" w:rsidR="00EF6972">
        <w:rPr>
          <w:lang w:val="fr-FR"/>
        </w:rPr>
        <w:t xml:space="preserve">, </w:t>
      </w:r>
      <w:r w:rsidRPr="00DE20F0" w:rsidR="009877CB">
        <w:rPr>
          <w:lang w:val="fr-FR"/>
        </w:rPr>
        <w:t>elle</w:t>
      </w:r>
      <w:r w:rsidRPr="00DE20F0" w:rsidR="00EF6972">
        <w:rPr>
          <w:lang w:val="fr-FR"/>
        </w:rPr>
        <w:t xml:space="preserve"> estime que la confiscation du poste de radio du requérant n</w:t>
      </w:r>
      <w:r w:rsidRPr="00DE20F0" w:rsidR="00DE20F0">
        <w:rPr>
          <w:lang w:val="fr-FR"/>
        </w:rPr>
        <w:t>’</w:t>
      </w:r>
      <w:r w:rsidRPr="00DE20F0" w:rsidR="00EF6972">
        <w:rPr>
          <w:lang w:val="fr-FR"/>
        </w:rPr>
        <w:t xml:space="preserve">a pas constitué une ingérence disproportionnée dans </w:t>
      </w:r>
      <w:r w:rsidRPr="00DE20F0" w:rsidR="009877CB">
        <w:rPr>
          <w:lang w:val="fr-FR"/>
        </w:rPr>
        <w:t xml:space="preserve">le </w:t>
      </w:r>
      <w:r w:rsidRPr="00DE20F0" w:rsidR="00EF6972">
        <w:rPr>
          <w:lang w:val="fr-FR"/>
        </w:rPr>
        <w:t xml:space="preserve">droit de </w:t>
      </w:r>
      <w:r w:rsidRPr="00DE20F0" w:rsidR="009877CB">
        <w:rPr>
          <w:lang w:val="fr-FR"/>
        </w:rPr>
        <w:t>l</w:t>
      </w:r>
      <w:r w:rsidRPr="00DE20F0" w:rsidR="00DE20F0">
        <w:rPr>
          <w:lang w:val="fr-FR"/>
        </w:rPr>
        <w:t>’</w:t>
      </w:r>
      <w:r w:rsidRPr="00DE20F0" w:rsidR="009877CB">
        <w:rPr>
          <w:lang w:val="fr-FR"/>
        </w:rPr>
        <w:t xml:space="preserve">intéressé de </w:t>
      </w:r>
      <w:r w:rsidRPr="00DE20F0" w:rsidR="00EF6972">
        <w:rPr>
          <w:lang w:val="fr-FR"/>
        </w:rPr>
        <w:t>recevoir des informations au sens de l</w:t>
      </w:r>
      <w:r w:rsidRPr="00DE20F0" w:rsidR="00DE20F0">
        <w:rPr>
          <w:lang w:val="fr-FR"/>
        </w:rPr>
        <w:t>’</w:t>
      </w:r>
      <w:r w:rsidRPr="00DE20F0" w:rsidR="00EF6972">
        <w:rPr>
          <w:lang w:val="fr-FR"/>
        </w:rPr>
        <w:t>article 10 de la Convention.</w:t>
      </w:r>
    </w:p>
    <w:p w:rsidRPr="00DE20F0" w:rsidR="001B7308" w:rsidP="00DE20F0" w:rsidRDefault="00EF697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206</w:t>
      </w:r>
      <w:r w:rsidRPr="00DE20F0">
        <w:rPr>
          <w:lang w:val="fr-FR"/>
        </w:rPr>
        <w:fldChar w:fldCharType="end"/>
      </w:r>
      <w:r w:rsidRPr="00DE20F0">
        <w:rPr>
          <w:lang w:val="fr-FR"/>
        </w:rPr>
        <w:t xml:space="preserve">.  En revanche, </w:t>
      </w:r>
      <w:r w:rsidRPr="00DE20F0" w:rsidR="00121604">
        <w:rPr>
          <w:lang w:val="fr-FR"/>
        </w:rPr>
        <w:t>la Cour</w:t>
      </w:r>
      <w:r w:rsidRPr="00DE20F0">
        <w:rPr>
          <w:lang w:val="fr-FR"/>
        </w:rPr>
        <w:t xml:space="preserve"> ne peut arriver à la même conclusion en ce qui concerne la </w:t>
      </w:r>
      <w:r w:rsidRPr="00DE20F0" w:rsidR="005A7915">
        <w:rPr>
          <w:lang w:val="fr-FR"/>
        </w:rPr>
        <w:t>saisie</w:t>
      </w:r>
      <w:r w:rsidRPr="00DE20F0">
        <w:rPr>
          <w:lang w:val="fr-FR"/>
        </w:rPr>
        <w:t xml:space="preserve"> de</w:t>
      </w:r>
      <w:r w:rsidRPr="00DE20F0" w:rsidR="005A7915">
        <w:rPr>
          <w:lang w:val="fr-FR"/>
        </w:rPr>
        <w:t>s</w:t>
      </w:r>
      <w:r w:rsidRPr="00DE20F0" w:rsidR="009877CB">
        <w:rPr>
          <w:lang w:val="fr-FR"/>
        </w:rPr>
        <w:t xml:space="preserve"> exemplaires de</w:t>
      </w:r>
      <w:r w:rsidRPr="00DE20F0">
        <w:rPr>
          <w:lang w:val="fr-FR"/>
        </w:rPr>
        <w:t xml:space="preserve"> journaux et</w:t>
      </w:r>
      <w:r w:rsidRPr="00DE20F0" w:rsidR="005A7915">
        <w:rPr>
          <w:lang w:val="fr-FR"/>
        </w:rPr>
        <w:t xml:space="preserve"> de </w:t>
      </w:r>
      <w:r w:rsidRPr="00DE20F0">
        <w:rPr>
          <w:lang w:val="fr-FR"/>
        </w:rPr>
        <w:t>revues envoyés au requérant par ses proches.</w:t>
      </w:r>
      <w:r w:rsidRPr="00DE20F0" w:rsidR="00090A24">
        <w:rPr>
          <w:lang w:val="fr-FR"/>
        </w:rPr>
        <w:t xml:space="preserve"> Rien ne permet de dire que </w:t>
      </w:r>
      <w:r w:rsidRPr="00DE20F0" w:rsidR="009877CB">
        <w:rPr>
          <w:lang w:val="fr-FR"/>
        </w:rPr>
        <w:t>c</w:t>
      </w:r>
      <w:r w:rsidRPr="00DE20F0" w:rsidR="00090A24">
        <w:rPr>
          <w:lang w:val="fr-FR"/>
        </w:rPr>
        <w:t xml:space="preserve">es exemplaires pouvaient représenter un danger pour la </w:t>
      </w:r>
      <w:r w:rsidRPr="00DE20F0" w:rsidR="005A7915">
        <w:rPr>
          <w:lang w:val="fr-FR"/>
        </w:rPr>
        <w:t>santé</w:t>
      </w:r>
      <w:r w:rsidRPr="00DE20F0" w:rsidR="00090A24">
        <w:rPr>
          <w:lang w:val="fr-FR"/>
        </w:rPr>
        <w:t xml:space="preserve"> </w:t>
      </w:r>
      <w:r w:rsidRPr="00DE20F0" w:rsidR="00121604">
        <w:rPr>
          <w:lang w:val="fr-FR"/>
        </w:rPr>
        <w:t xml:space="preserve">et la vie des autres, troubler </w:t>
      </w:r>
      <w:r w:rsidRPr="00DE20F0" w:rsidR="00D43F09">
        <w:rPr>
          <w:lang w:val="fr-FR"/>
        </w:rPr>
        <w:t>l</w:t>
      </w:r>
      <w:r w:rsidRPr="00DE20F0" w:rsidR="00DE20F0">
        <w:rPr>
          <w:lang w:val="fr-FR"/>
        </w:rPr>
        <w:t>’</w:t>
      </w:r>
      <w:r w:rsidRPr="00DE20F0" w:rsidR="00D43F09">
        <w:rPr>
          <w:lang w:val="fr-FR"/>
        </w:rPr>
        <w:t>ordre dans</w:t>
      </w:r>
      <w:r w:rsidRPr="00DE20F0" w:rsidR="00090A24">
        <w:rPr>
          <w:lang w:val="fr-FR"/>
        </w:rPr>
        <w:t xml:space="preserve"> </w:t>
      </w:r>
      <w:r w:rsidRPr="00DE20F0" w:rsidR="00D43F09">
        <w:rPr>
          <w:lang w:val="fr-FR"/>
        </w:rPr>
        <w:t>la maison d</w:t>
      </w:r>
      <w:r w:rsidRPr="00DE20F0" w:rsidR="00DE20F0">
        <w:rPr>
          <w:lang w:val="fr-FR"/>
        </w:rPr>
        <w:t>’</w:t>
      </w:r>
      <w:r w:rsidRPr="00DE20F0" w:rsidR="00D43F09">
        <w:rPr>
          <w:lang w:val="fr-FR"/>
        </w:rPr>
        <w:t>arrêt</w:t>
      </w:r>
      <w:r w:rsidRPr="00DE20F0" w:rsidR="00121604">
        <w:rPr>
          <w:lang w:val="fr-FR"/>
        </w:rPr>
        <w:t xml:space="preserve"> </w:t>
      </w:r>
      <w:r w:rsidRPr="00DE20F0" w:rsidR="00D43F09">
        <w:rPr>
          <w:lang w:val="fr-FR"/>
        </w:rPr>
        <w:t>ou</w:t>
      </w:r>
      <w:r w:rsidRPr="00DE20F0" w:rsidR="00090A24">
        <w:rPr>
          <w:lang w:val="fr-FR"/>
        </w:rPr>
        <w:t xml:space="preserve"> servir à la commission d</w:t>
      </w:r>
      <w:r w:rsidRPr="00DE20F0" w:rsidR="00DE20F0">
        <w:rPr>
          <w:lang w:val="fr-FR"/>
        </w:rPr>
        <w:t>’</w:t>
      </w:r>
      <w:r w:rsidRPr="00DE20F0" w:rsidR="00090A24">
        <w:rPr>
          <w:lang w:val="fr-FR"/>
        </w:rPr>
        <w:t>infractions</w:t>
      </w:r>
      <w:r w:rsidRPr="00DE20F0" w:rsidR="0066169F">
        <w:rPr>
          <w:lang w:val="fr-FR"/>
        </w:rPr>
        <w:t xml:space="preserve"> (voir, </w:t>
      </w:r>
      <w:r w:rsidRPr="00DE20F0" w:rsidR="0066169F">
        <w:rPr>
          <w:i/>
          <w:lang w:val="fr-FR"/>
        </w:rPr>
        <w:t>mutatis mutandis</w:t>
      </w:r>
      <w:r w:rsidRPr="00DE20F0" w:rsidR="0066169F">
        <w:rPr>
          <w:lang w:val="fr-FR"/>
        </w:rPr>
        <w:t xml:space="preserve">, </w:t>
      </w:r>
      <w:r w:rsidRPr="00DE20F0" w:rsidR="0066169F">
        <w:rPr>
          <w:i/>
          <w:lang w:val="fr-FR"/>
        </w:rPr>
        <w:t>Mesut Yurtsever</w:t>
      </w:r>
      <w:r w:rsidRPr="00DE20F0" w:rsidR="0066169F">
        <w:rPr>
          <w:lang w:val="fr-FR"/>
        </w:rPr>
        <w:t xml:space="preserve"> </w:t>
      </w:r>
      <w:r w:rsidRPr="00DE20F0" w:rsidR="0066169F">
        <w:rPr>
          <w:i/>
          <w:lang w:val="fr-FR"/>
        </w:rPr>
        <w:t xml:space="preserve">et autres, </w:t>
      </w:r>
      <w:r w:rsidRPr="00DE20F0" w:rsidR="0066169F">
        <w:rPr>
          <w:lang w:val="fr-FR"/>
        </w:rPr>
        <w:t>précité, § 106)</w:t>
      </w:r>
      <w:r w:rsidRPr="00DE20F0" w:rsidR="00090A24">
        <w:rPr>
          <w:lang w:val="fr-FR"/>
        </w:rPr>
        <w:t xml:space="preserve">. </w:t>
      </w:r>
      <w:r w:rsidRPr="00DE20F0" w:rsidR="00801466">
        <w:rPr>
          <w:lang w:val="fr-FR"/>
        </w:rPr>
        <w:t>Il n</w:t>
      </w:r>
      <w:r w:rsidRPr="00DE20F0" w:rsidR="00DE20F0">
        <w:rPr>
          <w:lang w:val="fr-FR"/>
        </w:rPr>
        <w:t>’</w:t>
      </w:r>
      <w:r w:rsidRPr="00DE20F0" w:rsidR="00801466">
        <w:rPr>
          <w:lang w:val="fr-FR"/>
        </w:rPr>
        <w:t>a pas été démont</w:t>
      </w:r>
      <w:r w:rsidRPr="00DE20F0" w:rsidR="00121604">
        <w:rPr>
          <w:lang w:val="fr-FR"/>
        </w:rPr>
        <w:t>r</w:t>
      </w:r>
      <w:r w:rsidRPr="00DE20F0" w:rsidR="00801466">
        <w:rPr>
          <w:lang w:val="fr-FR"/>
        </w:rPr>
        <w:t>é non plus que la réception de la presse écrite par le requérant ait entraîné des coûts supplémentaires à l</w:t>
      </w:r>
      <w:r w:rsidRPr="00DE20F0" w:rsidR="00DE20F0">
        <w:rPr>
          <w:lang w:val="fr-FR"/>
        </w:rPr>
        <w:t>’</w:t>
      </w:r>
      <w:r w:rsidRPr="00DE20F0" w:rsidR="00801466">
        <w:rPr>
          <w:lang w:val="fr-FR"/>
        </w:rPr>
        <w:t>administration de la maison d</w:t>
      </w:r>
      <w:r w:rsidRPr="00DE20F0" w:rsidR="00DE20F0">
        <w:rPr>
          <w:lang w:val="fr-FR"/>
        </w:rPr>
        <w:t>’</w:t>
      </w:r>
      <w:r w:rsidRPr="00DE20F0" w:rsidR="00801466">
        <w:rPr>
          <w:lang w:val="fr-FR"/>
        </w:rPr>
        <w:t xml:space="preserve">arrêt (voir, </w:t>
      </w:r>
      <w:r w:rsidRPr="00DE20F0" w:rsidR="00121604">
        <w:rPr>
          <w:i/>
          <w:lang w:val="fr-FR"/>
        </w:rPr>
        <w:t>mutatis mutandis</w:t>
      </w:r>
      <w:r w:rsidRPr="00DE20F0" w:rsidR="00801466">
        <w:rPr>
          <w:lang w:val="fr-FR"/>
        </w:rPr>
        <w:t>,</w:t>
      </w:r>
      <w:r w:rsidRPr="00DE20F0" w:rsidR="00A53F78">
        <w:rPr>
          <w:lang w:val="fr-FR"/>
        </w:rPr>
        <w:t xml:space="preserve"> </w:t>
      </w:r>
      <w:r w:rsidRPr="00DE20F0" w:rsidR="00801466">
        <w:rPr>
          <w:i/>
          <w:lang w:val="fr-FR"/>
        </w:rPr>
        <w:t>Kalda</w:t>
      </w:r>
      <w:r w:rsidRPr="00DE20F0" w:rsidR="00801466">
        <w:rPr>
          <w:lang w:val="fr-FR"/>
        </w:rPr>
        <w:t xml:space="preserve">, précité, § 53, et </w:t>
      </w:r>
      <w:r w:rsidRPr="00DE20F0" w:rsidR="00801466">
        <w:rPr>
          <w:i/>
          <w:lang w:val="pt-PT"/>
        </w:rPr>
        <w:t>Jankovskis</w:t>
      </w:r>
      <w:r w:rsidRPr="00DE20F0" w:rsidR="00801466">
        <w:rPr>
          <w:lang w:val="pt-PT"/>
        </w:rPr>
        <w:t>,</w:t>
      </w:r>
      <w:r w:rsidRPr="00DE20F0" w:rsidR="00801466">
        <w:rPr>
          <w:lang w:val="fr-FR"/>
        </w:rPr>
        <w:t xml:space="preserve"> précité, § 61). </w:t>
      </w:r>
      <w:r w:rsidRPr="00DE20F0" w:rsidR="00090A24">
        <w:rPr>
          <w:lang w:val="fr-FR"/>
        </w:rPr>
        <w:t xml:space="preserve">La Cour </w:t>
      </w:r>
      <w:r w:rsidRPr="00DE20F0">
        <w:rPr>
          <w:lang w:val="fr-FR"/>
        </w:rPr>
        <w:t xml:space="preserve">note que la législation interne autorisait les détenus </w:t>
      </w:r>
      <w:r w:rsidRPr="00DE20F0" w:rsidR="00974D3D">
        <w:rPr>
          <w:lang w:val="fr-FR"/>
        </w:rPr>
        <w:t>à</w:t>
      </w:r>
      <w:r w:rsidRPr="00DE20F0">
        <w:rPr>
          <w:lang w:val="fr-FR"/>
        </w:rPr>
        <w:t xml:space="preserve"> recevoir et </w:t>
      </w:r>
      <w:r w:rsidRPr="00DE20F0" w:rsidR="00974D3D">
        <w:rPr>
          <w:lang w:val="fr-FR"/>
        </w:rPr>
        <w:t>à</w:t>
      </w:r>
      <w:r w:rsidRPr="00DE20F0">
        <w:rPr>
          <w:lang w:val="fr-FR"/>
        </w:rPr>
        <w:t xml:space="preserve"> disposer de </w:t>
      </w:r>
      <w:r w:rsidRPr="00DE20F0" w:rsidR="0003042A">
        <w:rPr>
          <w:lang w:val="fr-FR"/>
        </w:rPr>
        <w:t>périodiques de</w:t>
      </w:r>
      <w:r w:rsidRPr="00DE20F0" w:rsidR="00090A24">
        <w:rPr>
          <w:lang w:val="fr-FR"/>
        </w:rPr>
        <w:t xml:space="preserve"> presse </w:t>
      </w:r>
      <w:r w:rsidRPr="00DE20F0" w:rsidR="0003042A">
        <w:rPr>
          <w:lang w:val="fr-FR"/>
        </w:rPr>
        <w:t xml:space="preserve">écrite </w:t>
      </w:r>
      <w:r w:rsidRPr="00DE20F0" w:rsidR="00090A24">
        <w:rPr>
          <w:lang w:val="fr-FR"/>
        </w:rPr>
        <w:t xml:space="preserve">à condition </w:t>
      </w:r>
      <w:r w:rsidRPr="00DE20F0" w:rsidR="00F9375F">
        <w:rPr>
          <w:lang w:val="fr-FR"/>
        </w:rPr>
        <w:t xml:space="preserve">que ceux-ci </w:t>
      </w:r>
      <w:r w:rsidRPr="00DE20F0" w:rsidR="00090A24">
        <w:rPr>
          <w:lang w:val="fr-FR"/>
        </w:rPr>
        <w:t>soient acheté</w:t>
      </w:r>
      <w:r w:rsidRPr="00DE20F0" w:rsidR="00974D3D">
        <w:rPr>
          <w:lang w:val="fr-FR"/>
        </w:rPr>
        <w:t>s</w:t>
      </w:r>
      <w:r w:rsidRPr="00DE20F0" w:rsidR="00090A24">
        <w:rPr>
          <w:lang w:val="fr-FR"/>
        </w:rPr>
        <w:t xml:space="preserve"> par le biais de l</w:t>
      </w:r>
      <w:r w:rsidRPr="00DE20F0" w:rsidR="00DE20F0">
        <w:rPr>
          <w:lang w:val="fr-FR"/>
        </w:rPr>
        <w:t>’</w:t>
      </w:r>
      <w:r w:rsidRPr="00DE20F0" w:rsidR="00090A24">
        <w:rPr>
          <w:lang w:val="fr-FR"/>
        </w:rPr>
        <w:t>administration de la maison d</w:t>
      </w:r>
      <w:r w:rsidRPr="00DE20F0" w:rsidR="00DE20F0">
        <w:rPr>
          <w:lang w:val="fr-FR"/>
        </w:rPr>
        <w:t>’</w:t>
      </w:r>
      <w:r w:rsidRPr="00DE20F0" w:rsidR="00090A24">
        <w:rPr>
          <w:lang w:val="fr-FR"/>
        </w:rPr>
        <w:t xml:space="preserve">arrêt. </w:t>
      </w:r>
      <w:r w:rsidRPr="00DE20F0" w:rsidR="005A7915">
        <w:rPr>
          <w:lang w:val="fr-FR"/>
        </w:rPr>
        <w:t>C</w:t>
      </w:r>
      <w:r w:rsidRPr="00DE20F0" w:rsidR="00DE20F0">
        <w:rPr>
          <w:lang w:val="fr-FR"/>
        </w:rPr>
        <w:t>’</w:t>
      </w:r>
      <w:r w:rsidRPr="00DE20F0" w:rsidR="005A7915">
        <w:rPr>
          <w:lang w:val="fr-FR"/>
        </w:rPr>
        <w:t xml:space="preserve">est précisément parce que </w:t>
      </w:r>
      <w:r w:rsidRPr="00DE20F0" w:rsidR="00F426E6">
        <w:rPr>
          <w:lang w:val="fr-FR"/>
        </w:rPr>
        <w:t>cette</w:t>
      </w:r>
      <w:r w:rsidRPr="00DE20F0" w:rsidR="00801466">
        <w:rPr>
          <w:lang w:val="fr-FR"/>
        </w:rPr>
        <w:t xml:space="preserve"> </w:t>
      </w:r>
      <w:r w:rsidRPr="00DE20F0" w:rsidR="00974D3D">
        <w:rPr>
          <w:lang w:val="fr-FR"/>
        </w:rPr>
        <w:t xml:space="preserve">condition </w:t>
      </w:r>
      <w:r w:rsidRPr="00DE20F0" w:rsidR="00F426E6">
        <w:rPr>
          <w:lang w:val="fr-FR"/>
        </w:rPr>
        <w:t>n</w:t>
      </w:r>
      <w:r w:rsidRPr="00DE20F0" w:rsidR="00DE20F0">
        <w:rPr>
          <w:lang w:val="fr-FR"/>
        </w:rPr>
        <w:t>’</w:t>
      </w:r>
      <w:r w:rsidRPr="00DE20F0" w:rsidR="00F426E6">
        <w:rPr>
          <w:lang w:val="fr-FR"/>
        </w:rPr>
        <w:t>était pas rempli</w:t>
      </w:r>
      <w:r w:rsidRPr="00DE20F0" w:rsidR="005A7915">
        <w:rPr>
          <w:lang w:val="fr-FR"/>
        </w:rPr>
        <w:t xml:space="preserve">e </w:t>
      </w:r>
      <w:r w:rsidRPr="00DE20F0" w:rsidR="00F9375F">
        <w:rPr>
          <w:lang w:val="fr-FR"/>
        </w:rPr>
        <w:t>en l</w:t>
      </w:r>
      <w:r w:rsidRPr="00DE20F0" w:rsidR="00DE20F0">
        <w:rPr>
          <w:lang w:val="fr-FR"/>
        </w:rPr>
        <w:t>’</w:t>
      </w:r>
      <w:r w:rsidRPr="00DE20F0" w:rsidR="00F9375F">
        <w:rPr>
          <w:lang w:val="fr-FR"/>
        </w:rPr>
        <w:t xml:space="preserve">espèce </w:t>
      </w:r>
      <w:r w:rsidRPr="00DE20F0" w:rsidR="005A7915">
        <w:rPr>
          <w:lang w:val="fr-FR"/>
        </w:rPr>
        <w:t xml:space="preserve">que </w:t>
      </w:r>
      <w:r w:rsidRPr="00DE20F0" w:rsidR="00801466">
        <w:rPr>
          <w:lang w:val="fr-FR"/>
        </w:rPr>
        <w:t xml:space="preserve">les </w:t>
      </w:r>
      <w:r w:rsidRPr="00DE20F0" w:rsidR="00C1386D">
        <w:rPr>
          <w:lang w:val="fr-FR"/>
        </w:rPr>
        <w:t>juridictions</w:t>
      </w:r>
      <w:r w:rsidRPr="00DE20F0" w:rsidR="00801466">
        <w:rPr>
          <w:lang w:val="fr-FR"/>
        </w:rPr>
        <w:t xml:space="preserve"> internes </w:t>
      </w:r>
      <w:r w:rsidRPr="00DE20F0" w:rsidR="005A7915">
        <w:rPr>
          <w:lang w:val="fr-FR"/>
        </w:rPr>
        <w:t xml:space="preserve">ont </w:t>
      </w:r>
      <w:r w:rsidRPr="00DE20F0" w:rsidR="00C1386D">
        <w:rPr>
          <w:lang w:val="fr-FR"/>
        </w:rPr>
        <w:t>confirm</w:t>
      </w:r>
      <w:r w:rsidRPr="00DE20F0" w:rsidR="005A7915">
        <w:rPr>
          <w:lang w:val="fr-FR"/>
        </w:rPr>
        <w:t>é</w:t>
      </w:r>
      <w:r w:rsidRPr="00DE20F0" w:rsidR="00C1386D">
        <w:rPr>
          <w:lang w:val="fr-FR"/>
        </w:rPr>
        <w:t xml:space="preserve"> le bien-fondé de la </w:t>
      </w:r>
      <w:r w:rsidRPr="00DE20F0" w:rsidR="00F426E6">
        <w:rPr>
          <w:lang w:val="fr-FR"/>
        </w:rPr>
        <w:t>saisie</w:t>
      </w:r>
      <w:r w:rsidRPr="00DE20F0" w:rsidR="000E2212">
        <w:rPr>
          <w:lang w:val="fr-FR"/>
        </w:rPr>
        <w:t xml:space="preserve"> </w:t>
      </w:r>
      <w:r w:rsidRPr="00DE20F0" w:rsidR="005A7915">
        <w:rPr>
          <w:lang w:val="fr-FR"/>
        </w:rPr>
        <w:t>d</w:t>
      </w:r>
      <w:r w:rsidRPr="00DE20F0" w:rsidR="000E2212">
        <w:rPr>
          <w:lang w:val="fr-FR"/>
        </w:rPr>
        <w:t>es</w:t>
      </w:r>
      <w:r w:rsidRPr="00DE20F0" w:rsidR="00974D3D">
        <w:rPr>
          <w:lang w:val="fr-FR"/>
        </w:rPr>
        <w:t xml:space="preserve"> </w:t>
      </w:r>
      <w:r w:rsidRPr="00DE20F0" w:rsidR="000E2212">
        <w:rPr>
          <w:lang w:val="fr-FR"/>
        </w:rPr>
        <w:t>journaux et revues envoyés au requérant par ses proches</w:t>
      </w:r>
      <w:r w:rsidRPr="00DE20F0" w:rsidR="00121604">
        <w:rPr>
          <w:lang w:val="fr-FR"/>
        </w:rPr>
        <w:t xml:space="preserve"> (paragraphe </w:t>
      </w:r>
      <w:r w:rsidRPr="00DE20F0" w:rsidR="00121604">
        <w:rPr>
          <w:lang w:val="fr-FR"/>
        </w:rPr>
        <w:fldChar w:fldCharType="begin"/>
      </w:r>
      <w:r w:rsidRPr="00DE20F0" w:rsidR="00121604">
        <w:rPr>
          <w:lang w:val="fr-FR"/>
        </w:rPr>
        <w:instrText xml:space="preserve"> REF infjug \h </w:instrText>
      </w:r>
      <w:r w:rsidRPr="00DE20F0" w:rsidR="00451767">
        <w:rPr>
          <w:lang w:val="fr-FR"/>
        </w:rPr>
        <w:instrText xml:space="preserve"> \* MERGEFORMAT </w:instrText>
      </w:r>
      <w:r w:rsidRPr="00DE20F0" w:rsidR="00121604">
        <w:rPr>
          <w:lang w:val="fr-FR"/>
        </w:rPr>
      </w:r>
      <w:r w:rsidRPr="00DE20F0" w:rsidR="00121604">
        <w:rPr>
          <w:lang w:val="fr-FR"/>
        </w:rPr>
        <w:fldChar w:fldCharType="separate"/>
      </w:r>
      <w:r w:rsidRPr="00DE20F0" w:rsidR="00DE20F0">
        <w:rPr>
          <w:noProof/>
          <w:lang w:val="fr-FR"/>
        </w:rPr>
        <w:t>66</w:t>
      </w:r>
      <w:r w:rsidRPr="00DE20F0" w:rsidR="00121604">
        <w:rPr>
          <w:lang w:val="fr-FR"/>
        </w:rPr>
        <w:fldChar w:fldCharType="end"/>
      </w:r>
      <w:r w:rsidRPr="00DE20F0" w:rsidR="00121604">
        <w:rPr>
          <w:lang w:val="fr-FR"/>
        </w:rPr>
        <w:t xml:space="preserve"> ci</w:t>
      </w:r>
      <w:r w:rsidRPr="00DE20F0" w:rsidR="00121604">
        <w:rPr>
          <w:lang w:val="fr-FR"/>
        </w:rPr>
        <w:noBreakHyphen/>
        <w:t>dessus)</w:t>
      </w:r>
      <w:r w:rsidRPr="00DE20F0" w:rsidR="000E2212">
        <w:rPr>
          <w:lang w:val="fr-FR"/>
        </w:rPr>
        <w:t xml:space="preserve">. </w:t>
      </w:r>
      <w:r w:rsidRPr="00DE20F0" w:rsidR="00090A24">
        <w:rPr>
          <w:lang w:val="fr-FR"/>
        </w:rPr>
        <w:t>Or l</w:t>
      </w:r>
      <w:r w:rsidRPr="00DE20F0" w:rsidR="007A7A9F">
        <w:rPr>
          <w:lang w:val="fr-FR"/>
        </w:rPr>
        <w:t xml:space="preserve">a Cour estime </w:t>
      </w:r>
      <w:r w:rsidRPr="00DE20F0" w:rsidR="007E238D">
        <w:rPr>
          <w:lang w:val="fr-FR"/>
        </w:rPr>
        <w:t xml:space="preserve">que </w:t>
      </w:r>
      <w:r w:rsidRPr="00DE20F0" w:rsidR="00F9375F">
        <w:rPr>
          <w:lang w:val="fr-FR"/>
        </w:rPr>
        <w:t xml:space="preserve">ladite </w:t>
      </w:r>
      <w:r w:rsidRPr="00DE20F0" w:rsidR="00090A24">
        <w:rPr>
          <w:lang w:val="fr-FR"/>
        </w:rPr>
        <w:t>condition</w:t>
      </w:r>
      <w:r w:rsidRPr="00DE20F0" w:rsidR="007A7A9F">
        <w:rPr>
          <w:lang w:val="fr-FR"/>
        </w:rPr>
        <w:t xml:space="preserve"> </w:t>
      </w:r>
      <w:r w:rsidRPr="00DE20F0" w:rsidR="005A7915">
        <w:rPr>
          <w:lang w:val="fr-FR"/>
        </w:rPr>
        <w:t xml:space="preserve">et son application au cas du requérant par les autorités internes </w:t>
      </w:r>
      <w:r w:rsidRPr="00DE20F0" w:rsidR="007A7A9F">
        <w:rPr>
          <w:lang w:val="fr-FR"/>
        </w:rPr>
        <w:t>ne</w:t>
      </w:r>
      <w:r w:rsidRPr="00DE20F0" w:rsidR="00090A24">
        <w:rPr>
          <w:lang w:val="fr-FR"/>
        </w:rPr>
        <w:t xml:space="preserve"> </w:t>
      </w:r>
      <w:r w:rsidRPr="00DE20F0" w:rsidR="00974D3D">
        <w:rPr>
          <w:lang w:val="fr-FR"/>
        </w:rPr>
        <w:t>répondai</w:t>
      </w:r>
      <w:r w:rsidRPr="00DE20F0" w:rsidR="00F9375F">
        <w:rPr>
          <w:lang w:val="fr-FR"/>
        </w:rPr>
        <w:t>en</w:t>
      </w:r>
      <w:r w:rsidRPr="00DE20F0" w:rsidR="00974D3D">
        <w:rPr>
          <w:lang w:val="fr-FR"/>
        </w:rPr>
        <w:t>t</w:t>
      </w:r>
      <w:r w:rsidRPr="00DE20F0" w:rsidR="007E238D">
        <w:rPr>
          <w:lang w:val="fr-FR"/>
        </w:rPr>
        <w:t xml:space="preserve"> </w:t>
      </w:r>
      <w:r w:rsidRPr="00DE20F0" w:rsidR="00974D3D">
        <w:rPr>
          <w:lang w:val="fr-FR"/>
        </w:rPr>
        <w:t xml:space="preserve">à </w:t>
      </w:r>
      <w:r w:rsidRPr="00DE20F0" w:rsidR="007A7A9F">
        <w:rPr>
          <w:lang w:val="fr-FR"/>
        </w:rPr>
        <w:t>aucun</w:t>
      </w:r>
      <w:r w:rsidRPr="00DE20F0" w:rsidR="007E238D">
        <w:rPr>
          <w:lang w:val="fr-FR"/>
        </w:rPr>
        <w:t xml:space="preserve"> besoin social impérieux </w:t>
      </w:r>
      <w:r w:rsidRPr="00DE20F0" w:rsidR="00974D3D">
        <w:rPr>
          <w:lang w:val="fr-FR"/>
        </w:rPr>
        <w:t>e</w:t>
      </w:r>
      <w:r w:rsidRPr="00DE20F0" w:rsidR="000E2212">
        <w:rPr>
          <w:lang w:val="fr-FR"/>
        </w:rPr>
        <w:t>t</w:t>
      </w:r>
      <w:r w:rsidRPr="00DE20F0" w:rsidR="00121604">
        <w:rPr>
          <w:lang w:val="fr-FR"/>
        </w:rPr>
        <w:t xml:space="preserve"> que</w:t>
      </w:r>
      <w:r w:rsidRPr="00DE20F0" w:rsidR="000E2212">
        <w:rPr>
          <w:lang w:val="fr-FR"/>
        </w:rPr>
        <w:t>, par conséquent, la</w:t>
      </w:r>
      <w:r w:rsidRPr="00DE20F0" w:rsidR="005A7915">
        <w:rPr>
          <w:lang w:val="fr-FR"/>
        </w:rPr>
        <w:t xml:space="preserve"> mesure</w:t>
      </w:r>
      <w:r w:rsidRPr="00DE20F0" w:rsidR="000E2212">
        <w:rPr>
          <w:lang w:val="fr-FR"/>
        </w:rPr>
        <w:t xml:space="preserve"> litigieuse </w:t>
      </w:r>
      <w:r w:rsidRPr="00DE20F0" w:rsidR="007A7A9F">
        <w:rPr>
          <w:lang w:val="fr-FR"/>
        </w:rPr>
        <w:t>n</w:t>
      </w:r>
      <w:r w:rsidRPr="00DE20F0" w:rsidR="00DE20F0">
        <w:rPr>
          <w:lang w:val="fr-FR"/>
        </w:rPr>
        <w:t>’</w:t>
      </w:r>
      <w:r w:rsidRPr="00DE20F0" w:rsidR="007A7A9F">
        <w:rPr>
          <w:lang w:val="fr-FR"/>
        </w:rPr>
        <w:t>était pas « </w:t>
      </w:r>
      <w:r w:rsidRPr="00DE20F0" w:rsidR="00974D3D">
        <w:rPr>
          <w:lang w:val="fr-FR"/>
        </w:rPr>
        <w:t>nécessaire</w:t>
      </w:r>
      <w:r w:rsidRPr="00DE20F0" w:rsidR="007A7A9F">
        <w:rPr>
          <w:lang w:val="fr-FR"/>
        </w:rPr>
        <w:t xml:space="preserve"> dans une société démocratique »</w:t>
      </w:r>
      <w:r w:rsidRPr="00DE20F0" w:rsidR="00D43F09">
        <w:rPr>
          <w:lang w:val="fr-FR"/>
        </w:rPr>
        <w:t>.</w:t>
      </w:r>
    </w:p>
    <w:p w:rsidRPr="00DE20F0" w:rsidR="001B7308" w:rsidP="00DE20F0" w:rsidRDefault="00D43F09">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207</w:t>
      </w:r>
      <w:r w:rsidRPr="00DE20F0">
        <w:rPr>
          <w:lang w:val="fr-FR"/>
        </w:rPr>
        <w:fldChar w:fldCharType="end"/>
      </w:r>
      <w:r w:rsidRPr="00DE20F0">
        <w:rPr>
          <w:lang w:val="fr-FR"/>
        </w:rPr>
        <w:t>.  </w:t>
      </w:r>
      <w:r w:rsidRPr="00DE20F0" w:rsidR="00974D3D">
        <w:rPr>
          <w:lang w:val="fr-FR"/>
        </w:rPr>
        <w:t>Partant, il y a eu violation de l</w:t>
      </w:r>
      <w:r w:rsidRPr="00DE20F0" w:rsidR="00DE20F0">
        <w:rPr>
          <w:lang w:val="fr-FR"/>
        </w:rPr>
        <w:t>’</w:t>
      </w:r>
      <w:r w:rsidRPr="00DE20F0" w:rsidR="00974D3D">
        <w:rPr>
          <w:lang w:val="fr-FR"/>
        </w:rPr>
        <w:t>article 10 de la Convention.</w:t>
      </w:r>
    </w:p>
    <w:p w:rsidRPr="00DE20F0" w:rsidR="000E2212" w:rsidP="00DE20F0" w:rsidRDefault="000E2212">
      <w:pPr>
        <w:pStyle w:val="ECHRHeading1"/>
        <w:rPr>
          <w:lang w:val="fr-FR"/>
        </w:rPr>
      </w:pPr>
      <w:r w:rsidRPr="00DE20F0">
        <w:rPr>
          <w:lang w:val="fr-FR"/>
        </w:rPr>
        <w:t>VII</w:t>
      </w:r>
      <w:r w:rsidRPr="00DE20F0" w:rsidR="00700E00">
        <w:rPr>
          <w:lang w:val="fr-FR"/>
        </w:rPr>
        <w:t>. </w:t>
      </w:r>
      <w:r w:rsidRPr="00DE20F0" w:rsidR="00E87ABC">
        <w:rPr>
          <w:lang w:val="fr-FR"/>
        </w:rPr>
        <w:t> </w:t>
      </w:r>
      <w:r w:rsidRPr="00DE20F0">
        <w:rPr>
          <w:lang w:val="fr-FR"/>
        </w:rPr>
        <w:t>SUR LA VIOLATION ALLÉGUÉE DE L</w:t>
      </w:r>
      <w:r w:rsidRPr="00DE20F0" w:rsidR="00DE20F0">
        <w:rPr>
          <w:lang w:val="fr-FR"/>
        </w:rPr>
        <w:t>’</w:t>
      </w:r>
      <w:r w:rsidRPr="00DE20F0" w:rsidR="00700E00">
        <w:rPr>
          <w:lang w:val="fr-FR"/>
        </w:rPr>
        <w:t xml:space="preserve">ARTICLE 34 DE LA </w:t>
      </w:r>
      <w:r w:rsidRPr="00DE20F0">
        <w:rPr>
          <w:lang w:val="fr-FR"/>
        </w:rPr>
        <w:t>CONVENTION</w:t>
      </w:r>
    </w:p>
    <w:p w:rsidRPr="00DE20F0" w:rsidR="000E2212" w:rsidP="00DE20F0" w:rsidRDefault="000E2212">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208</w:t>
      </w:r>
      <w:r w:rsidRPr="00DE20F0">
        <w:rPr>
          <w:lang w:val="fr-FR"/>
        </w:rPr>
        <w:fldChar w:fldCharType="end"/>
      </w:r>
      <w:r w:rsidRPr="00DE20F0">
        <w:rPr>
          <w:lang w:val="fr-FR"/>
        </w:rPr>
        <w:t>.  Le requérant se plaint enfin que</w:t>
      </w:r>
      <w:r w:rsidRPr="00DE20F0" w:rsidR="0003042A">
        <w:rPr>
          <w:lang w:val="fr-FR"/>
        </w:rPr>
        <w:t xml:space="preserve"> l</w:t>
      </w:r>
      <w:r w:rsidRPr="00DE20F0" w:rsidR="00DE20F0">
        <w:rPr>
          <w:lang w:val="fr-FR"/>
        </w:rPr>
        <w:t>’</w:t>
      </w:r>
      <w:r w:rsidRPr="00DE20F0" w:rsidR="0003042A">
        <w:rPr>
          <w:lang w:val="fr-FR"/>
        </w:rPr>
        <w:t>administration de la maison d</w:t>
      </w:r>
      <w:r w:rsidRPr="00DE20F0" w:rsidR="00DE20F0">
        <w:rPr>
          <w:lang w:val="fr-FR"/>
        </w:rPr>
        <w:t>’</w:t>
      </w:r>
      <w:r w:rsidRPr="00DE20F0" w:rsidR="0003042A">
        <w:rPr>
          <w:lang w:val="fr-FR"/>
        </w:rPr>
        <w:t>arrêt n</w:t>
      </w:r>
      <w:r w:rsidRPr="00DE20F0" w:rsidR="0003042A">
        <w:rPr>
          <w:vertAlign w:val="superscript"/>
          <w:lang w:val="fr-FR"/>
        </w:rPr>
        <w:t>o</w:t>
      </w:r>
      <w:r w:rsidRPr="00DE20F0" w:rsidR="0003042A">
        <w:rPr>
          <w:lang w:val="fr-FR"/>
        </w:rPr>
        <w:t> IZ-47/6 de Saint</w:t>
      </w:r>
      <w:r w:rsidRPr="00DE20F0" w:rsidR="0003042A">
        <w:rPr>
          <w:lang w:val="fr-FR"/>
        </w:rPr>
        <w:noBreakHyphen/>
        <w:t>Pétersbourg</w:t>
      </w:r>
      <w:r w:rsidRPr="00DE20F0">
        <w:rPr>
          <w:lang w:val="fr-FR"/>
        </w:rPr>
        <w:t xml:space="preserve"> </w:t>
      </w:r>
      <w:r w:rsidRPr="00DE20F0" w:rsidR="0003042A">
        <w:rPr>
          <w:lang w:val="fr-FR"/>
        </w:rPr>
        <w:t>a</w:t>
      </w:r>
      <w:r w:rsidRPr="00DE20F0" w:rsidR="00F9375F">
        <w:rPr>
          <w:lang w:val="fr-FR"/>
        </w:rPr>
        <w:t>it</w:t>
      </w:r>
      <w:r w:rsidRPr="00DE20F0" w:rsidR="0003042A">
        <w:rPr>
          <w:lang w:val="fr-FR"/>
        </w:rPr>
        <w:t xml:space="preserve"> ouvert </w:t>
      </w:r>
      <w:r w:rsidRPr="00DE20F0">
        <w:rPr>
          <w:lang w:val="fr-FR"/>
        </w:rPr>
        <w:t xml:space="preserve">la lettre du 16 février 2009 </w:t>
      </w:r>
      <w:r w:rsidRPr="00DE20F0" w:rsidR="0003042A">
        <w:rPr>
          <w:lang w:val="fr-FR"/>
        </w:rPr>
        <w:t xml:space="preserve">par laquelle le </w:t>
      </w:r>
      <w:r w:rsidRPr="00DE20F0">
        <w:rPr>
          <w:lang w:val="fr-FR"/>
        </w:rPr>
        <w:t xml:space="preserve">greffe de la Cour confirmait la réception </w:t>
      </w:r>
      <w:r w:rsidRPr="00DE20F0" w:rsidR="00F9375F">
        <w:rPr>
          <w:lang w:val="fr-FR"/>
        </w:rPr>
        <w:t xml:space="preserve">de son </w:t>
      </w:r>
      <w:r w:rsidRPr="00DE20F0">
        <w:rPr>
          <w:lang w:val="fr-FR"/>
        </w:rPr>
        <w:t xml:space="preserve">formulaire </w:t>
      </w:r>
      <w:r w:rsidRPr="00DE20F0" w:rsidR="00EF6633">
        <w:rPr>
          <w:lang w:val="fr-FR"/>
        </w:rPr>
        <w:t>de requête. Il invoque l</w:t>
      </w:r>
      <w:r w:rsidRPr="00DE20F0" w:rsidR="00DE20F0">
        <w:rPr>
          <w:lang w:val="fr-FR"/>
        </w:rPr>
        <w:t>’</w:t>
      </w:r>
      <w:r w:rsidRPr="00DE20F0" w:rsidR="00EF6633">
        <w:rPr>
          <w:lang w:val="fr-FR"/>
        </w:rPr>
        <w:t>article 34 de la Convention, ainsi libellé :</w:t>
      </w:r>
    </w:p>
    <w:p w:rsidRPr="00DE20F0" w:rsidR="00EF6633" w:rsidP="00DE20F0" w:rsidRDefault="00EF6633">
      <w:pPr>
        <w:pStyle w:val="ECHRParaQuote"/>
        <w:rPr>
          <w:lang w:val="fr-FR"/>
        </w:rPr>
      </w:pPr>
      <w:r w:rsidRPr="00DE20F0">
        <w:rPr>
          <w:lang w:val="fr-FR"/>
        </w:rPr>
        <w:t>« La Cour peut être saisie d</w:t>
      </w:r>
      <w:r w:rsidRPr="00DE20F0" w:rsidR="00DE20F0">
        <w:rPr>
          <w:lang w:val="fr-FR"/>
        </w:rPr>
        <w:t>’</w:t>
      </w:r>
      <w:r w:rsidRPr="00DE20F0">
        <w:rPr>
          <w:lang w:val="fr-FR"/>
        </w:rPr>
        <w:t>une requête par toute personne physique, toute organisation non gouvernementale ou tout groupe de particuliers qui se prétend victime d</w:t>
      </w:r>
      <w:r w:rsidRPr="00DE20F0" w:rsidR="00DE20F0">
        <w:rPr>
          <w:lang w:val="fr-FR"/>
        </w:rPr>
        <w:t>’</w:t>
      </w:r>
      <w:r w:rsidRPr="00DE20F0">
        <w:rPr>
          <w:lang w:val="fr-FR"/>
        </w:rPr>
        <w:t>une violation par l</w:t>
      </w:r>
      <w:r w:rsidRPr="00DE20F0" w:rsidR="00DE20F0">
        <w:rPr>
          <w:lang w:val="fr-FR"/>
        </w:rPr>
        <w:t>’</w:t>
      </w:r>
      <w:r w:rsidRPr="00DE20F0">
        <w:rPr>
          <w:lang w:val="fr-FR"/>
        </w:rPr>
        <w:t>une des Hautes Parties contractantes des droits reconnus dans la Convention ou ses Protocoles. Les Hautes Parties contractantes s</w:t>
      </w:r>
      <w:r w:rsidRPr="00DE20F0" w:rsidR="00DE20F0">
        <w:rPr>
          <w:lang w:val="fr-FR"/>
        </w:rPr>
        <w:t>’</w:t>
      </w:r>
      <w:r w:rsidRPr="00DE20F0">
        <w:rPr>
          <w:lang w:val="fr-FR"/>
        </w:rPr>
        <w:t>engagent à n</w:t>
      </w:r>
      <w:r w:rsidRPr="00DE20F0" w:rsidR="00DE20F0">
        <w:rPr>
          <w:lang w:val="fr-FR"/>
        </w:rPr>
        <w:t>’</w:t>
      </w:r>
      <w:r w:rsidRPr="00DE20F0">
        <w:rPr>
          <w:lang w:val="fr-FR"/>
        </w:rPr>
        <w:t>entraver par aucune mesure l</w:t>
      </w:r>
      <w:r w:rsidRPr="00DE20F0" w:rsidR="00DE20F0">
        <w:rPr>
          <w:lang w:val="fr-FR"/>
        </w:rPr>
        <w:t>’</w:t>
      </w:r>
      <w:r w:rsidRPr="00DE20F0">
        <w:rPr>
          <w:lang w:val="fr-FR"/>
        </w:rPr>
        <w:t>exercice efficace de ce droit. »</w:t>
      </w:r>
    </w:p>
    <w:p w:rsidRPr="00DE20F0" w:rsidR="001B7308" w:rsidP="00DE20F0" w:rsidRDefault="00EF6633">
      <w:pPr>
        <w:pStyle w:val="ECHRHeading2"/>
        <w:rPr>
          <w:lang w:val="fr-FR"/>
        </w:rPr>
      </w:pPr>
      <w:r w:rsidRPr="00DE20F0">
        <w:rPr>
          <w:lang w:val="fr-FR"/>
        </w:rPr>
        <w:t>A.  Thèses des parties</w:t>
      </w:r>
    </w:p>
    <w:p w:rsidRPr="00DE20F0" w:rsidR="00EF6633" w:rsidP="00DE20F0" w:rsidRDefault="00EF663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209</w:t>
      </w:r>
      <w:r w:rsidRPr="00DE20F0">
        <w:rPr>
          <w:lang w:val="fr-FR"/>
        </w:rPr>
        <w:fldChar w:fldCharType="end"/>
      </w:r>
      <w:r w:rsidRPr="00DE20F0">
        <w:rPr>
          <w:lang w:val="fr-FR"/>
        </w:rPr>
        <w:t>.  Le Gouvernement reconna</w:t>
      </w:r>
      <w:r w:rsidRPr="00DE20F0" w:rsidR="00F9375F">
        <w:rPr>
          <w:lang w:val="fr-FR"/>
        </w:rPr>
        <w:t>î</w:t>
      </w:r>
      <w:r w:rsidRPr="00DE20F0">
        <w:rPr>
          <w:lang w:val="fr-FR"/>
        </w:rPr>
        <w:t xml:space="preserve">t que la lettre du 16 février 2009 envoyée par le greffe de la Cour a été ouverte par </w:t>
      </w:r>
      <w:r w:rsidRPr="00DE20F0" w:rsidR="00915374">
        <w:rPr>
          <w:lang w:val="fr-FR"/>
        </w:rPr>
        <w:t>des employés</w:t>
      </w:r>
      <w:r w:rsidRPr="00DE20F0">
        <w:rPr>
          <w:lang w:val="fr-FR"/>
        </w:rPr>
        <w:t xml:space="preserve"> de la maison d</w:t>
      </w:r>
      <w:r w:rsidRPr="00DE20F0" w:rsidR="00DE20F0">
        <w:rPr>
          <w:lang w:val="fr-FR"/>
        </w:rPr>
        <w:t>’</w:t>
      </w:r>
      <w:r w:rsidRPr="00DE20F0">
        <w:rPr>
          <w:lang w:val="fr-FR"/>
        </w:rPr>
        <w:t>arrêt n</w:t>
      </w:r>
      <w:r w:rsidRPr="00DE20F0">
        <w:rPr>
          <w:vertAlign w:val="superscript"/>
          <w:lang w:val="fr-FR"/>
        </w:rPr>
        <w:t>o</w:t>
      </w:r>
      <w:r w:rsidRPr="00DE20F0">
        <w:rPr>
          <w:lang w:val="fr-FR"/>
        </w:rPr>
        <w:t xml:space="preserve"> IZ-47/6 de Saint-Pétersbourg. Il </w:t>
      </w:r>
      <w:r w:rsidRPr="00DE20F0" w:rsidR="00F9375F">
        <w:rPr>
          <w:lang w:val="fr-FR"/>
        </w:rPr>
        <w:t xml:space="preserve">indique </w:t>
      </w:r>
      <w:r w:rsidRPr="00DE20F0">
        <w:rPr>
          <w:lang w:val="fr-FR"/>
        </w:rPr>
        <w:t xml:space="preserve">toutefois que cet incident a eu lieu avant </w:t>
      </w:r>
      <w:r w:rsidRPr="00DE20F0" w:rsidR="00915374">
        <w:rPr>
          <w:lang w:val="fr-FR"/>
        </w:rPr>
        <w:t>l</w:t>
      </w:r>
      <w:r w:rsidRPr="00DE20F0" w:rsidR="00DE20F0">
        <w:rPr>
          <w:lang w:val="fr-FR"/>
        </w:rPr>
        <w:t>’</w:t>
      </w:r>
      <w:r w:rsidRPr="00DE20F0" w:rsidR="00915374">
        <w:rPr>
          <w:lang w:val="fr-FR"/>
        </w:rPr>
        <w:t>adoption de la circulaire n</w:t>
      </w:r>
      <w:r w:rsidRPr="00DE20F0" w:rsidR="00915374">
        <w:rPr>
          <w:vertAlign w:val="superscript"/>
          <w:lang w:val="fr-FR"/>
        </w:rPr>
        <w:t>o</w:t>
      </w:r>
      <w:r w:rsidRPr="00DE20F0" w:rsidR="003234D7">
        <w:rPr>
          <w:lang w:val="fr-FR"/>
        </w:rPr>
        <w:t> 10/1</w:t>
      </w:r>
      <w:r w:rsidRPr="00DE20F0" w:rsidR="003234D7">
        <w:rPr>
          <w:lang w:val="fr-FR"/>
        </w:rPr>
        <w:noBreakHyphen/>
        <w:t>4847 du 13 novembre 2009 par laquelle le ministère de l</w:t>
      </w:r>
      <w:r w:rsidRPr="00DE20F0" w:rsidR="00DE20F0">
        <w:rPr>
          <w:lang w:val="fr-FR"/>
        </w:rPr>
        <w:t>’</w:t>
      </w:r>
      <w:r w:rsidRPr="00DE20F0" w:rsidR="00C502DB">
        <w:rPr>
          <w:lang w:val="fr-FR"/>
        </w:rPr>
        <w:t>E</w:t>
      </w:r>
      <w:r w:rsidRPr="00DE20F0" w:rsidR="003234D7">
        <w:rPr>
          <w:lang w:val="fr-FR"/>
        </w:rPr>
        <w:t>xécution des peines</w:t>
      </w:r>
      <w:r w:rsidRPr="00DE20F0" w:rsidR="00915374">
        <w:rPr>
          <w:lang w:val="fr-FR"/>
        </w:rPr>
        <w:t xml:space="preserve"> </w:t>
      </w:r>
      <w:r w:rsidRPr="00DE20F0" w:rsidR="003234D7">
        <w:rPr>
          <w:lang w:val="fr-FR"/>
        </w:rPr>
        <w:t xml:space="preserve">a </w:t>
      </w:r>
      <w:r w:rsidRPr="00DE20F0" w:rsidR="00915374">
        <w:rPr>
          <w:lang w:val="fr-FR"/>
        </w:rPr>
        <w:t>informé ses</w:t>
      </w:r>
      <w:r w:rsidRPr="00DE20F0" w:rsidR="003234D7">
        <w:rPr>
          <w:lang w:val="fr-FR"/>
        </w:rPr>
        <w:t xml:space="preserve"> agents </w:t>
      </w:r>
      <w:r w:rsidRPr="00DE20F0" w:rsidR="00F9375F">
        <w:rPr>
          <w:lang w:val="fr-FR"/>
        </w:rPr>
        <w:t xml:space="preserve">de </w:t>
      </w:r>
      <w:r w:rsidRPr="00DE20F0" w:rsidR="003234D7">
        <w:rPr>
          <w:lang w:val="fr-FR"/>
        </w:rPr>
        <w:t>l</w:t>
      </w:r>
      <w:r w:rsidRPr="00DE20F0" w:rsidR="00DE20F0">
        <w:rPr>
          <w:lang w:val="fr-FR"/>
        </w:rPr>
        <w:t>’</w:t>
      </w:r>
      <w:r w:rsidRPr="00DE20F0" w:rsidR="003234D7">
        <w:rPr>
          <w:lang w:val="fr-FR"/>
        </w:rPr>
        <w:t>interdiction d</w:t>
      </w:r>
      <w:r w:rsidRPr="00DE20F0" w:rsidR="00DE20F0">
        <w:rPr>
          <w:lang w:val="fr-FR"/>
        </w:rPr>
        <w:t>’</w:t>
      </w:r>
      <w:r w:rsidRPr="00DE20F0" w:rsidR="003234D7">
        <w:rPr>
          <w:lang w:val="fr-FR"/>
        </w:rPr>
        <w:t>ouvrir l</w:t>
      </w:r>
      <w:r w:rsidRPr="00DE20F0" w:rsidR="0003042A">
        <w:rPr>
          <w:lang w:val="fr-FR"/>
        </w:rPr>
        <w:t>a correspondance de</w:t>
      </w:r>
      <w:r w:rsidRPr="00DE20F0" w:rsidR="00C502DB">
        <w:rPr>
          <w:lang w:val="fr-FR"/>
        </w:rPr>
        <w:t>s</w:t>
      </w:r>
      <w:r w:rsidRPr="00DE20F0" w:rsidR="003234D7">
        <w:rPr>
          <w:lang w:val="fr-FR"/>
        </w:rPr>
        <w:t xml:space="preserve"> détenus avec la Cour</w:t>
      </w:r>
      <w:r w:rsidRPr="00DE20F0" w:rsidR="000F6EA5">
        <w:rPr>
          <w:lang w:val="fr-FR"/>
        </w:rPr>
        <w:t xml:space="preserve">. Le Gouvernement </w:t>
      </w:r>
      <w:r w:rsidRPr="00DE20F0" w:rsidR="00C502DB">
        <w:rPr>
          <w:lang w:val="fr-FR"/>
        </w:rPr>
        <w:t xml:space="preserve">ajoute </w:t>
      </w:r>
      <w:r w:rsidRPr="00DE20F0" w:rsidR="000F6EA5">
        <w:rPr>
          <w:lang w:val="fr-FR"/>
        </w:rPr>
        <w:t xml:space="preserve">que la lettre </w:t>
      </w:r>
      <w:r w:rsidRPr="00DE20F0" w:rsidR="00915374">
        <w:rPr>
          <w:lang w:val="fr-FR"/>
        </w:rPr>
        <w:t xml:space="preserve">du 16 février 2009 a par la suite </w:t>
      </w:r>
      <w:r w:rsidRPr="00DE20F0" w:rsidR="00C502DB">
        <w:rPr>
          <w:lang w:val="fr-FR"/>
        </w:rPr>
        <w:t xml:space="preserve">été </w:t>
      </w:r>
      <w:r w:rsidRPr="00DE20F0" w:rsidR="00915374">
        <w:rPr>
          <w:lang w:val="fr-FR"/>
        </w:rPr>
        <w:t>transmise au requérant</w:t>
      </w:r>
      <w:r w:rsidRPr="00DE20F0" w:rsidR="000F6EA5">
        <w:rPr>
          <w:lang w:val="fr-FR"/>
        </w:rPr>
        <w:t>.</w:t>
      </w:r>
    </w:p>
    <w:p w:rsidRPr="00DE20F0" w:rsidR="00EF6633" w:rsidP="00DE20F0" w:rsidRDefault="00EF6633">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210</w:t>
      </w:r>
      <w:r w:rsidRPr="00DE20F0">
        <w:rPr>
          <w:lang w:val="fr-FR"/>
        </w:rPr>
        <w:fldChar w:fldCharType="end"/>
      </w:r>
      <w:r w:rsidRPr="00DE20F0">
        <w:rPr>
          <w:lang w:val="fr-FR"/>
        </w:rPr>
        <w:t>.  Le requérant maintient son grief.</w:t>
      </w:r>
    </w:p>
    <w:p w:rsidRPr="00DE20F0" w:rsidR="00EF6633" w:rsidP="00DE20F0" w:rsidRDefault="00EF6633">
      <w:pPr>
        <w:pStyle w:val="ECHRHeading2"/>
        <w:rPr>
          <w:lang w:val="fr-FR"/>
        </w:rPr>
      </w:pPr>
      <w:r w:rsidRPr="00DE20F0">
        <w:rPr>
          <w:lang w:val="fr-FR"/>
        </w:rPr>
        <w:t>B.  Appréciation de la Cour</w:t>
      </w:r>
    </w:p>
    <w:p w:rsidRPr="00DE20F0" w:rsidR="001B7308" w:rsidP="00DE20F0" w:rsidRDefault="003234D7">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211</w:t>
      </w:r>
      <w:r w:rsidRPr="00DE20F0">
        <w:rPr>
          <w:lang w:val="fr-FR"/>
        </w:rPr>
        <w:fldChar w:fldCharType="end"/>
      </w:r>
      <w:r w:rsidRPr="00DE20F0">
        <w:rPr>
          <w:lang w:val="fr-FR"/>
        </w:rPr>
        <w:t>.  La Cour rappelle qu</w:t>
      </w:r>
      <w:r w:rsidRPr="00DE20F0" w:rsidR="00DE20F0">
        <w:rPr>
          <w:lang w:val="fr-FR"/>
        </w:rPr>
        <w:t>’</w:t>
      </w:r>
      <w:r w:rsidRPr="00DE20F0">
        <w:rPr>
          <w:lang w:val="fr-FR"/>
        </w:rPr>
        <w:t xml:space="preserve">elle a conclu </w:t>
      </w:r>
      <w:r w:rsidRPr="00DE20F0" w:rsidR="000F6EA5">
        <w:rPr>
          <w:lang w:val="fr-FR"/>
        </w:rPr>
        <w:t xml:space="preserve">dans de nombreuses affaires </w:t>
      </w:r>
      <w:r w:rsidRPr="00DE20F0">
        <w:rPr>
          <w:lang w:val="fr-FR"/>
        </w:rPr>
        <w:t>à la violation de l</w:t>
      </w:r>
      <w:r w:rsidRPr="00DE20F0" w:rsidR="00DE20F0">
        <w:rPr>
          <w:lang w:val="fr-FR"/>
        </w:rPr>
        <w:t>’</w:t>
      </w:r>
      <w:r w:rsidRPr="00DE20F0">
        <w:rPr>
          <w:lang w:val="fr-FR"/>
        </w:rPr>
        <w:t>article 34 de la Convention à raison d</w:t>
      </w:r>
      <w:r w:rsidRPr="00DE20F0" w:rsidR="00C502DB">
        <w:rPr>
          <w:lang w:val="fr-FR"/>
        </w:rPr>
        <w:t>e l</w:t>
      </w:r>
      <w:r w:rsidRPr="00DE20F0" w:rsidR="00DE20F0">
        <w:rPr>
          <w:lang w:val="fr-FR"/>
        </w:rPr>
        <w:t>’</w:t>
      </w:r>
      <w:r w:rsidRPr="00DE20F0">
        <w:rPr>
          <w:lang w:val="fr-FR"/>
        </w:rPr>
        <w:t xml:space="preserve">ouverture </w:t>
      </w:r>
      <w:r w:rsidRPr="00DE20F0" w:rsidR="00EE60D9">
        <w:rPr>
          <w:lang w:val="fr-FR"/>
        </w:rPr>
        <w:t xml:space="preserve">par le personnel pénitentiaire </w:t>
      </w:r>
      <w:r w:rsidRPr="00DE20F0" w:rsidR="000F6EA5">
        <w:rPr>
          <w:lang w:val="fr-FR"/>
        </w:rPr>
        <w:t xml:space="preserve">de lettres </w:t>
      </w:r>
      <w:r w:rsidRPr="00DE20F0" w:rsidR="00C502DB">
        <w:rPr>
          <w:lang w:val="fr-FR"/>
        </w:rPr>
        <w:t>qu</w:t>
      </w:r>
      <w:r w:rsidRPr="00DE20F0" w:rsidR="00DE20F0">
        <w:rPr>
          <w:lang w:val="fr-FR"/>
        </w:rPr>
        <w:t>’</w:t>
      </w:r>
      <w:r w:rsidRPr="00DE20F0" w:rsidR="00C502DB">
        <w:rPr>
          <w:lang w:val="fr-FR"/>
        </w:rPr>
        <w:t xml:space="preserve">elle avait </w:t>
      </w:r>
      <w:r w:rsidRPr="00DE20F0" w:rsidR="00915374">
        <w:rPr>
          <w:lang w:val="fr-FR"/>
        </w:rPr>
        <w:t xml:space="preserve">envoyées </w:t>
      </w:r>
      <w:r w:rsidRPr="00DE20F0" w:rsidR="00054E08">
        <w:rPr>
          <w:lang w:val="fr-FR"/>
        </w:rPr>
        <w:t xml:space="preserve">aux requérants </w:t>
      </w:r>
      <w:r w:rsidRPr="00DE20F0" w:rsidR="000F6EA5">
        <w:rPr>
          <w:lang w:val="fr-FR"/>
        </w:rPr>
        <w:t>(</w:t>
      </w:r>
      <w:r w:rsidRPr="00DE20F0" w:rsidR="00DB2E55">
        <w:rPr>
          <w:i/>
          <w:lang w:val="fr-FR"/>
        </w:rPr>
        <w:t>Makhlyagin et Belyayev c. Russie</w:t>
      </w:r>
      <w:r w:rsidRPr="00DE20F0" w:rsidR="00DB2E55">
        <w:rPr>
          <w:lang w:val="fr-FR"/>
        </w:rPr>
        <w:t xml:space="preserve"> [comité], n</w:t>
      </w:r>
      <w:r w:rsidRPr="00DE20F0" w:rsidR="00DB2E55">
        <w:rPr>
          <w:vertAlign w:val="superscript"/>
          <w:lang w:val="fr-FR"/>
        </w:rPr>
        <w:t>o</w:t>
      </w:r>
      <w:r w:rsidRPr="00DE20F0" w:rsidR="00DB2E55">
        <w:rPr>
          <w:lang w:val="fr-FR"/>
        </w:rPr>
        <w:t> 14784/09, 51742/11, §§ 20</w:t>
      </w:r>
      <w:r w:rsidRPr="00DE20F0" w:rsidR="00DB2E55">
        <w:rPr>
          <w:lang w:val="fr-FR"/>
        </w:rPr>
        <w:noBreakHyphen/>
        <w:t xml:space="preserve">26, 9 janvier 2018, </w:t>
      </w:r>
      <w:r w:rsidRPr="00DE20F0" w:rsidR="00DB2E55">
        <w:rPr>
          <w:i/>
          <w:lang w:val="fr-FR"/>
        </w:rPr>
        <w:t>Shekhov c. Russie</w:t>
      </w:r>
      <w:r w:rsidRPr="00DE20F0" w:rsidR="00DB2E55">
        <w:rPr>
          <w:lang w:val="fr-FR"/>
        </w:rPr>
        <w:t>, n</w:t>
      </w:r>
      <w:r w:rsidRPr="00DE20F0" w:rsidR="00DB2E55">
        <w:rPr>
          <w:vertAlign w:val="superscript"/>
          <w:lang w:val="fr-FR"/>
        </w:rPr>
        <w:t>o</w:t>
      </w:r>
      <w:r w:rsidRPr="00DE20F0" w:rsidR="00EE60D9">
        <w:rPr>
          <w:lang w:val="fr-FR"/>
        </w:rPr>
        <w:t> </w:t>
      </w:r>
      <w:r w:rsidRPr="00DE20F0" w:rsidR="00DB2E55">
        <w:rPr>
          <w:lang w:val="fr-FR"/>
        </w:rPr>
        <w:t>12440/04, §§ 57</w:t>
      </w:r>
      <w:r w:rsidRPr="00DE20F0" w:rsidR="00DB2E55">
        <w:rPr>
          <w:lang w:val="fr-FR"/>
        </w:rPr>
        <w:noBreakHyphen/>
        <w:t>64, 19</w:t>
      </w:r>
      <w:r w:rsidRPr="00DE20F0" w:rsidR="00C502DB">
        <w:rPr>
          <w:lang w:val="fr-FR"/>
        </w:rPr>
        <w:t> </w:t>
      </w:r>
      <w:r w:rsidRPr="00DE20F0" w:rsidR="00DB2E55">
        <w:rPr>
          <w:lang w:val="fr-FR"/>
        </w:rPr>
        <w:t>juin</w:t>
      </w:r>
      <w:r w:rsidRPr="00DE20F0" w:rsidR="00C502DB">
        <w:rPr>
          <w:lang w:val="fr-FR"/>
        </w:rPr>
        <w:t> </w:t>
      </w:r>
      <w:r w:rsidRPr="00DE20F0" w:rsidR="00DB2E55">
        <w:rPr>
          <w:lang w:val="fr-FR"/>
        </w:rPr>
        <w:t xml:space="preserve">2014, </w:t>
      </w:r>
      <w:r w:rsidRPr="00DE20F0" w:rsidR="00054E08">
        <w:rPr>
          <w:i/>
          <w:lang w:val="fr-FR"/>
        </w:rPr>
        <w:t>Yefimenko c. </w:t>
      </w:r>
      <w:r w:rsidRPr="00DE20F0" w:rsidR="00DB2E55">
        <w:rPr>
          <w:i/>
          <w:lang w:val="fr-FR"/>
        </w:rPr>
        <w:t>Russie</w:t>
      </w:r>
      <w:r w:rsidRPr="00DE20F0" w:rsidR="00DB2E55">
        <w:rPr>
          <w:lang w:val="fr-FR"/>
        </w:rPr>
        <w:t>, n</w:t>
      </w:r>
      <w:r w:rsidRPr="00DE20F0" w:rsidR="00DB2E55">
        <w:rPr>
          <w:vertAlign w:val="superscript"/>
          <w:lang w:val="fr-FR"/>
        </w:rPr>
        <w:t>o</w:t>
      </w:r>
      <w:r w:rsidRPr="00DE20F0" w:rsidR="00DB2E55">
        <w:rPr>
          <w:lang w:val="fr-FR"/>
        </w:rPr>
        <w:t> 152/04, §§ 156</w:t>
      </w:r>
      <w:r w:rsidRPr="00DE20F0" w:rsidR="00DB2E55">
        <w:rPr>
          <w:lang w:val="fr-FR"/>
        </w:rPr>
        <w:noBreakHyphen/>
        <w:t xml:space="preserve">165, 12 février 2013, </w:t>
      </w:r>
      <w:r w:rsidRPr="00DE20F0" w:rsidR="00054E08">
        <w:rPr>
          <w:lang w:val="fr-FR"/>
        </w:rPr>
        <w:t xml:space="preserve">et </w:t>
      </w:r>
      <w:r w:rsidRPr="00DE20F0" w:rsidR="00054E08">
        <w:rPr>
          <w:i/>
          <w:lang w:val="fr-FR"/>
        </w:rPr>
        <w:t>Fetisov et autres c. Russie</w:t>
      </w:r>
      <w:r w:rsidRPr="00DE20F0" w:rsidR="00054E08">
        <w:rPr>
          <w:lang w:val="fr-FR"/>
        </w:rPr>
        <w:t>, n</w:t>
      </w:r>
      <w:r w:rsidRPr="00DE20F0" w:rsidR="00054E08">
        <w:rPr>
          <w:vertAlign w:val="superscript"/>
          <w:lang w:val="fr-FR"/>
        </w:rPr>
        <w:t>os</w:t>
      </w:r>
      <w:r w:rsidRPr="00DE20F0" w:rsidR="00054E08">
        <w:rPr>
          <w:lang w:val="fr-FR"/>
        </w:rPr>
        <w:t xml:space="preserve"> 43710/07 et 3 autres, §§ 139</w:t>
      </w:r>
      <w:r w:rsidRPr="00DE20F0" w:rsidR="00054E08">
        <w:rPr>
          <w:lang w:val="fr-FR"/>
        </w:rPr>
        <w:noBreakHyphen/>
        <w:t>145, 17</w:t>
      </w:r>
      <w:r w:rsidRPr="00DE20F0" w:rsidR="00C502DB">
        <w:rPr>
          <w:lang w:val="fr-FR"/>
        </w:rPr>
        <w:t> </w:t>
      </w:r>
      <w:r w:rsidRPr="00DE20F0" w:rsidR="00054E08">
        <w:rPr>
          <w:lang w:val="fr-FR"/>
        </w:rPr>
        <w:t>janvier 2012).</w:t>
      </w:r>
    </w:p>
    <w:p w:rsidRPr="00DE20F0" w:rsidR="00054E08" w:rsidP="00DE20F0" w:rsidRDefault="00054E0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212</w:t>
      </w:r>
      <w:r w:rsidRPr="00DE20F0">
        <w:rPr>
          <w:lang w:val="fr-FR"/>
        </w:rPr>
        <w:fldChar w:fldCharType="end"/>
      </w:r>
      <w:r w:rsidRPr="00DE20F0">
        <w:rPr>
          <w:lang w:val="fr-FR"/>
        </w:rPr>
        <w:t>.  Eu égard aux éléments dont elle dispose, la Cour constate que le Gouvernement n</w:t>
      </w:r>
      <w:r w:rsidRPr="00DE20F0" w:rsidR="00DE20F0">
        <w:rPr>
          <w:lang w:val="fr-FR"/>
        </w:rPr>
        <w:t>’</w:t>
      </w:r>
      <w:r w:rsidRPr="00DE20F0">
        <w:rPr>
          <w:lang w:val="fr-FR"/>
        </w:rPr>
        <w:t>a mis en avant aucun élément de fait ou de droit à même de la convaincre de parvenir à une conclusion différente en l</w:t>
      </w:r>
      <w:r w:rsidRPr="00DE20F0" w:rsidR="00DE20F0">
        <w:rPr>
          <w:lang w:val="fr-FR"/>
        </w:rPr>
        <w:t>’</w:t>
      </w:r>
      <w:r w:rsidRPr="00DE20F0">
        <w:rPr>
          <w:lang w:val="fr-FR"/>
        </w:rPr>
        <w:t>espèce.</w:t>
      </w:r>
    </w:p>
    <w:p w:rsidRPr="00DE20F0" w:rsidR="00DB2E55" w:rsidP="00DE20F0" w:rsidRDefault="00054E08">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213</w:t>
      </w:r>
      <w:r w:rsidRPr="00DE20F0">
        <w:rPr>
          <w:lang w:val="fr-FR"/>
        </w:rPr>
        <w:fldChar w:fldCharType="end"/>
      </w:r>
      <w:r w:rsidRPr="00DE20F0">
        <w:rPr>
          <w:lang w:val="fr-FR"/>
        </w:rPr>
        <w:t>.  </w:t>
      </w:r>
      <w:r w:rsidRPr="00DE20F0" w:rsidR="00EE60D9">
        <w:rPr>
          <w:lang w:val="fr-FR"/>
        </w:rPr>
        <w:t>Partant, il y a</w:t>
      </w:r>
      <w:r w:rsidRPr="00DE20F0" w:rsidR="00DB2E55">
        <w:rPr>
          <w:lang w:val="fr-FR"/>
        </w:rPr>
        <w:t xml:space="preserve"> eu violation de l</w:t>
      </w:r>
      <w:r w:rsidRPr="00DE20F0" w:rsidR="00DE20F0">
        <w:rPr>
          <w:lang w:val="fr-FR"/>
        </w:rPr>
        <w:t>’</w:t>
      </w:r>
      <w:r w:rsidRPr="00DE20F0" w:rsidR="00DB2E55">
        <w:rPr>
          <w:lang w:val="fr-FR"/>
        </w:rPr>
        <w:t>article 34 de la Convention.</w:t>
      </w:r>
    </w:p>
    <w:p w:rsidRPr="00DE20F0" w:rsidR="00E77CB3" w:rsidP="00DE20F0" w:rsidRDefault="00443428">
      <w:pPr>
        <w:pStyle w:val="ECHRHeading1"/>
        <w:rPr>
          <w:lang w:val="fr-FR"/>
        </w:rPr>
      </w:pPr>
      <w:r w:rsidRPr="00DE20F0">
        <w:rPr>
          <w:lang w:val="fr-FR"/>
        </w:rPr>
        <w:t>VIII</w:t>
      </w:r>
      <w:r w:rsidRPr="00DE20F0" w:rsidR="00E77CB3">
        <w:rPr>
          <w:lang w:val="fr-FR"/>
        </w:rPr>
        <w:t>.  SUR L</w:t>
      </w:r>
      <w:r w:rsidRPr="00DE20F0" w:rsidR="00DE20F0">
        <w:rPr>
          <w:lang w:val="fr-FR"/>
        </w:rPr>
        <w:t>’</w:t>
      </w:r>
      <w:r w:rsidRPr="00DE20F0" w:rsidR="00E77CB3">
        <w:rPr>
          <w:lang w:val="fr-FR"/>
        </w:rPr>
        <w:t>APPLICATION DE L</w:t>
      </w:r>
      <w:r w:rsidRPr="00DE20F0" w:rsidR="00DE20F0">
        <w:rPr>
          <w:lang w:val="fr-FR"/>
        </w:rPr>
        <w:t>’</w:t>
      </w:r>
      <w:r w:rsidRPr="00DE20F0" w:rsidR="00E77CB3">
        <w:rPr>
          <w:lang w:val="fr-FR"/>
        </w:rPr>
        <w:t>ARTICLE 41 DE LA CONVENTION</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214</w:t>
      </w:r>
      <w:r w:rsidRPr="00DE20F0">
        <w:rPr>
          <w:lang w:val="fr-FR"/>
        </w:rPr>
        <w:fldChar w:fldCharType="end"/>
      </w:r>
      <w:r w:rsidRPr="00DE20F0" w:rsidR="00E77CB3">
        <w:rPr>
          <w:lang w:val="fr-FR"/>
        </w:rPr>
        <w:t>.  Aux termes de l</w:t>
      </w:r>
      <w:r w:rsidRPr="00DE20F0" w:rsidR="00DE20F0">
        <w:rPr>
          <w:lang w:val="fr-FR"/>
        </w:rPr>
        <w:t>’</w:t>
      </w:r>
      <w:r w:rsidRPr="00DE20F0" w:rsidR="00E77CB3">
        <w:rPr>
          <w:lang w:val="fr-FR"/>
        </w:rPr>
        <w:t>article 41 de la Convention,</w:t>
      </w:r>
    </w:p>
    <w:p w:rsidRPr="00DE20F0" w:rsidR="00E77CB3" w:rsidP="00DE20F0" w:rsidRDefault="00E77CB3">
      <w:pPr>
        <w:pStyle w:val="ECHRParaQuote"/>
        <w:keepNext/>
        <w:keepLines/>
        <w:rPr>
          <w:lang w:val="fr-FR"/>
        </w:rPr>
      </w:pPr>
      <w:r w:rsidRPr="00DE20F0">
        <w:rPr>
          <w:lang w:val="fr-FR"/>
        </w:rPr>
        <w:t>« Si la Cour déclare qu</w:t>
      </w:r>
      <w:r w:rsidRPr="00DE20F0" w:rsidR="00DE20F0">
        <w:rPr>
          <w:lang w:val="fr-FR"/>
        </w:rPr>
        <w:t>’</w:t>
      </w:r>
      <w:r w:rsidRPr="00DE20F0">
        <w:rPr>
          <w:lang w:val="fr-FR"/>
        </w:rPr>
        <w:t>il y a eu violation de la Convention ou de ses Protocoles, et si le droit interne de la Haute Partie contractante ne permet d</w:t>
      </w:r>
      <w:r w:rsidRPr="00DE20F0" w:rsidR="00DE20F0">
        <w:rPr>
          <w:lang w:val="fr-FR"/>
        </w:rPr>
        <w:t>’</w:t>
      </w:r>
      <w:r w:rsidRPr="00DE20F0">
        <w:rPr>
          <w:lang w:val="fr-FR"/>
        </w:rPr>
        <w:t>effacer qu</w:t>
      </w:r>
      <w:r w:rsidRPr="00DE20F0" w:rsidR="00DE20F0">
        <w:rPr>
          <w:lang w:val="fr-FR"/>
        </w:rPr>
        <w:t>’</w:t>
      </w:r>
      <w:r w:rsidRPr="00DE20F0">
        <w:rPr>
          <w:lang w:val="fr-FR"/>
        </w:rPr>
        <w:t>imparfaitement les conséquences de cette violation, la Cour accorde à la partie lésée, s</w:t>
      </w:r>
      <w:r w:rsidRPr="00DE20F0" w:rsidR="00DE20F0">
        <w:rPr>
          <w:lang w:val="fr-FR"/>
        </w:rPr>
        <w:t>’</w:t>
      </w:r>
      <w:r w:rsidRPr="00DE20F0">
        <w:rPr>
          <w:lang w:val="fr-FR"/>
        </w:rPr>
        <w:t>il y a lieu, une satisfaction équitable. »</w:t>
      </w:r>
    </w:p>
    <w:p w:rsidRPr="00DE20F0" w:rsidR="00E77CB3" w:rsidP="00DE20F0" w:rsidRDefault="00E77CB3">
      <w:pPr>
        <w:pStyle w:val="ECHRHeading2"/>
        <w:rPr>
          <w:lang w:val="fr-FR"/>
        </w:rPr>
      </w:pPr>
      <w:r w:rsidRPr="00DE20F0">
        <w:rPr>
          <w:lang w:val="fr-FR"/>
        </w:rPr>
        <w:t>A.  Dommage</w:t>
      </w:r>
    </w:p>
    <w:p w:rsidRPr="00DE20F0" w:rsidR="00163CB4"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215</w:t>
      </w:r>
      <w:r w:rsidRPr="00DE20F0">
        <w:rPr>
          <w:lang w:val="fr-FR"/>
        </w:rPr>
        <w:fldChar w:fldCharType="end"/>
      </w:r>
      <w:r w:rsidRPr="00DE20F0" w:rsidR="00E77CB3">
        <w:rPr>
          <w:lang w:val="fr-FR"/>
        </w:rPr>
        <w:t>.  </w:t>
      </w:r>
      <w:r w:rsidRPr="00DE20F0">
        <w:rPr>
          <w:lang w:val="fr-FR"/>
        </w:rPr>
        <w:t>Le requérant</w:t>
      </w:r>
      <w:r w:rsidRPr="00DE20F0" w:rsidR="00163CB4">
        <w:rPr>
          <w:lang w:val="fr-FR"/>
        </w:rPr>
        <w:t xml:space="preserve"> réclame </w:t>
      </w:r>
      <w:r w:rsidRPr="00DE20F0" w:rsidR="00EE60D9">
        <w:rPr>
          <w:lang w:val="fr-FR"/>
        </w:rPr>
        <w:t>100 000</w:t>
      </w:r>
      <w:r w:rsidRPr="00DE20F0" w:rsidR="00163CB4">
        <w:rPr>
          <w:lang w:val="fr-FR"/>
        </w:rPr>
        <w:t xml:space="preserve"> euros (EUR) au titre du préjudice moral qu</w:t>
      </w:r>
      <w:r w:rsidRPr="00DE20F0" w:rsidR="00DE20F0">
        <w:rPr>
          <w:lang w:val="fr-FR"/>
        </w:rPr>
        <w:t>’</w:t>
      </w:r>
      <w:r w:rsidRPr="00DE20F0">
        <w:rPr>
          <w:lang w:val="fr-FR"/>
        </w:rPr>
        <w:t>il</w:t>
      </w:r>
      <w:r w:rsidRPr="00DE20F0" w:rsidR="00163CB4">
        <w:rPr>
          <w:lang w:val="fr-FR"/>
        </w:rPr>
        <w:t xml:space="preserve"> estime avoir subi.</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216</w:t>
      </w:r>
      <w:r w:rsidRPr="00DE20F0">
        <w:rPr>
          <w:lang w:val="fr-FR"/>
        </w:rPr>
        <w:fldChar w:fldCharType="end"/>
      </w:r>
      <w:r w:rsidRPr="00DE20F0" w:rsidR="00961A64">
        <w:rPr>
          <w:lang w:val="fr-FR"/>
        </w:rPr>
        <w:t>.  Le Gouvernement estime que si la Cour était amenée à trouver une violation de la Convention</w:t>
      </w:r>
      <w:r w:rsidRPr="00DE20F0" w:rsidR="000A5ADD">
        <w:rPr>
          <w:lang w:val="fr-FR"/>
        </w:rPr>
        <w:t xml:space="preserve"> dans le cas d</w:t>
      </w:r>
      <w:r w:rsidRPr="00DE20F0" w:rsidR="00DE20F0">
        <w:rPr>
          <w:lang w:val="fr-FR"/>
        </w:rPr>
        <w:t>’</w:t>
      </w:r>
      <w:r w:rsidRPr="00DE20F0" w:rsidR="00961A64">
        <w:rPr>
          <w:lang w:val="fr-FR"/>
        </w:rPr>
        <w:t>espèce, le montant de la satisfaction équitable devrait être établi conformément à sa jurisprudence.</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217</w:t>
      </w:r>
      <w:r w:rsidRPr="00DE20F0">
        <w:rPr>
          <w:lang w:val="fr-FR"/>
        </w:rPr>
        <w:fldChar w:fldCharType="end"/>
      </w:r>
      <w:r w:rsidRPr="00DE20F0" w:rsidR="00915374">
        <w:rPr>
          <w:lang w:val="fr-FR"/>
        </w:rPr>
        <w:t>.  </w:t>
      </w:r>
      <w:r w:rsidRPr="00DE20F0" w:rsidR="000F2C3E">
        <w:rPr>
          <w:lang w:val="fr-FR"/>
        </w:rPr>
        <w:t>La Cour considère qu</w:t>
      </w:r>
      <w:r w:rsidRPr="00DE20F0" w:rsidR="00DE20F0">
        <w:rPr>
          <w:lang w:val="fr-FR"/>
        </w:rPr>
        <w:t>’</w:t>
      </w:r>
      <w:r w:rsidRPr="00DE20F0" w:rsidR="000F2C3E">
        <w:rPr>
          <w:lang w:val="fr-FR"/>
        </w:rPr>
        <w:t>il y a lieu d</w:t>
      </w:r>
      <w:r w:rsidRPr="00DE20F0" w:rsidR="00DE20F0">
        <w:rPr>
          <w:lang w:val="fr-FR"/>
        </w:rPr>
        <w:t>’</w:t>
      </w:r>
      <w:r w:rsidRPr="00DE20F0" w:rsidR="000F2C3E">
        <w:rPr>
          <w:lang w:val="fr-FR"/>
        </w:rPr>
        <w:t>octroyer au requérant 12 700</w:t>
      </w:r>
      <w:r w:rsidRPr="00DE20F0" w:rsidR="00F168BA">
        <w:rPr>
          <w:lang w:val="fr-FR"/>
        </w:rPr>
        <w:t> </w:t>
      </w:r>
      <w:r w:rsidRPr="00DE20F0" w:rsidR="000F2C3E">
        <w:rPr>
          <w:lang w:val="fr-FR"/>
        </w:rPr>
        <w:t>EUR pour dommage moral.</w:t>
      </w:r>
    </w:p>
    <w:p w:rsidRPr="00DE20F0" w:rsidR="00E77CB3" w:rsidP="00DE20F0" w:rsidRDefault="00E77CB3">
      <w:pPr>
        <w:pStyle w:val="ECHRHeading2"/>
        <w:rPr>
          <w:lang w:val="fr-FR"/>
        </w:rPr>
      </w:pPr>
      <w:r w:rsidRPr="00DE20F0">
        <w:rPr>
          <w:lang w:val="fr-FR"/>
        </w:rPr>
        <w:t>B.  Frais et dépens</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218</w:t>
      </w:r>
      <w:r w:rsidRPr="00DE20F0">
        <w:rPr>
          <w:lang w:val="fr-FR"/>
        </w:rPr>
        <w:fldChar w:fldCharType="end"/>
      </w:r>
      <w:r w:rsidRPr="00DE20F0" w:rsidR="00E77CB3">
        <w:rPr>
          <w:lang w:val="fr-FR"/>
        </w:rPr>
        <w:t>.  </w:t>
      </w:r>
      <w:r w:rsidRPr="00DE20F0">
        <w:rPr>
          <w:lang w:val="fr-FR"/>
        </w:rPr>
        <w:t>Le requérant</w:t>
      </w:r>
      <w:r w:rsidRPr="00DE20F0" w:rsidR="00E77CB3">
        <w:rPr>
          <w:lang w:val="fr-FR"/>
        </w:rPr>
        <w:t xml:space="preserve"> demande </w:t>
      </w:r>
      <w:r w:rsidRPr="00DE20F0" w:rsidR="00A83BE7">
        <w:rPr>
          <w:lang w:val="fr-FR"/>
        </w:rPr>
        <w:t>20</w:t>
      </w:r>
      <w:r w:rsidRPr="00DE20F0" w:rsidR="00EE60D9">
        <w:rPr>
          <w:lang w:val="fr-FR"/>
        </w:rPr>
        <w:t>1 000 roubles russes</w:t>
      </w:r>
      <w:r w:rsidRPr="00DE20F0" w:rsidR="00E77CB3">
        <w:rPr>
          <w:lang w:val="fr-FR"/>
        </w:rPr>
        <w:t xml:space="preserve"> </w:t>
      </w:r>
      <w:r w:rsidRPr="00DE20F0" w:rsidR="00A83BE7">
        <w:rPr>
          <w:lang w:val="fr-FR"/>
        </w:rPr>
        <w:t xml:space="preserve">(RUB) </w:t>
      </w:r>
      <w:r w:rsidRPr="00DE20F0" w:rsidR="00E77CB3">
        <w:rPr>
          <w:lang w:val="fr-FR"/>
        </w:rPr>
        <w:t xml:space="preserve">pour </w:t>
      </w:r>
      <w:r w:rsidRPr="00DE20F0" w:rsidR="00F168BA">
        <w:rPr>
          <w:lang w:val="fr-FR"/>
        </w:rPr>
        <w:t>l</w:t>
      </w:r>
      <w:r w:rsidRPr="00DE20F0" w:rsidR="00C911EE">
        <w:rPr>
          <w:lang w:val="fr-FR"/>
        </w:rPr>
        <w:t xml:space="preserve">es frais de conseil et de représentation </w:t>
      </w:r>
      <w:r w:rsidRPr="00DE20F0" w:rsidR="00F168BA">
        <w:rPr>
          <w:lang w:val="fr-FR"/>
        </w:rPr>
        <w:t>qu</w:t>
      </w:r>
      <w:r w:rsidRPr="00DE20F0" w:rsidR="00DE20F0">
        <w:rPr>
          <w:lang w:val="fr-FR"/>
        </w:rPr>
        <w:t>’</w:t>
      </w:r>
      <w:r w:rsidRPr="00DE20F0" w:rsidR="00F168BA">
        <w:rPr>
          <w:lang w:val="fr-FR"/>
        </w:rPr>
        <w:t xml:space="preserve">il dit avoir engagés </w:t>
      </w:r>
      <w:r w:rsidRPr="00DE20F0" w:rsidR="00E77CB3">
        <w:rPr>
          <w:lang w:val="fr-FR"/>
        </w:rPr>
        <w:t>devant les juridictions internes</w:t>
      </w:r>
      <w:r w:rsidRPr="00DE20F0" w:rsidR="00C911EE">
        <w:rPr>
          <w:lang w:val="fr-FR"/>
        </w:rPr>
        <w:t xml:space="preserve">. </w:t>
      </w:r>
      <w:r w:rsidRPr="00DE20F0" w:rsidR="00F168BA">
        <w:rPr>
          <w:lang w:val="fr-FR"/>
        </w:rPr>
        <w:t>Il sollicite</w:t>
      </w:r>
      <w:r w:rsidRPr="00DE20F0" w:rsidR="00C911EE">
        <w:rPr>
          <w:lang w:val="fr-FR"/>
        </w:rPr>
        <w:t xml:space="preserve"> </w:t>
      </w:r>
      <w:r w:rsidRPr="00DE20F0" w:rsidR="000A5ADD">
        <w:rPr>
          <w:lang w:val="fr-FR"/>
        </w:rPr>
        <w:t xml:space="preserve">également </w:t>
      </w:r>
      <w:r w:rsidRPr="00DE20F0" w:rsidR="00A83BE7">
        <w:rPr>
          <w:lang w:val="fr-FR"/>
        </w:rPr>
        <w:t>350 000</w:t>
      </w:r>
      <w:r w:rsidRPr="00DE20F0" w:rsidR="00E77CB3">
        <w:rPr>
          <w:lang w:val="fr-FR"/>
        </w:rPr>
        <w:t xml:space="preserve"> </w:t>
      </w:r>
      <w:r w:rsidRPr="00DE20F0" w:rsidR="00A83BE7">
        <w:rPr>
          <w:lang w:val="fr-FR"/>
        </w:rPr>
        <w:t>RUB</w:t>
      </w:r>
      <w:r w:rsidRPr="00DE20F0" w:rsidR="00E77CB3">
        <w:rPr>
          <w:lang w:val="fr-FR"/>
        </w:rPr>
        <w:t xml:space="preserve"> pour </w:t>
      </w:r>
      <w:r w:rsidRPr="00DE20F0" w:rsidR="00F168BA">
        <w:rPr>
          <w:lang w:val="fr-FR"/>
        </w:rPr>
        <w:t>l</w:t>
      </w:r>
      <w:r w:rsidRPr="00DE20F0" w:rsidR="00C911EE">
        <w:rPr>
          <w:lang w:val="fr-FR"/>
        </w:rPr>
        <w:t>es frais de conseil et de représentation</w:t>
      </w:r>
      <w:r w:rsidRPr="00DE20F0" w:rsidR="00E77CB3">
        <w:rPr>
          <w:lang w:val="fr-FR"/>
        </w:rPr>
        <w:t xml:space="preserve"> </w:t>
      </w:r>
      <w:r w:rsidRPr="00DE20F0" w:rsidR="00F168BA">
        <w:rPr>
          <w:lang w:val="fr-FR"/>
        </w:rPr>
        <w:t>qu</w:t>
      </w:r>
      <w:r w:rsidRPr="00DE20F0" w:rsidR="00DE20F0">
        <w:rPr>
          <w:lang w:val="fr-FR"/>
        </w:rPr>
        <w:t>’</w:t>
      </w:r>
      <w:r w:rsidRPr="00DE20F0" w:rsidR="00F168BA">
        <w:rPr>
          <w:lang w:val="fr-FR"/>
        </w:rPr>
        <w:t xml:space="preserve">il dit avoir </w:t>
      </w:r>
      <w:r w:rsidRPr="00DE20F0" w:rsidR="00E77CB3">
        <w:rPr>
          <w:lang w:val="fr-FR"/>
        </w:rPr>
        <w:t>engagés devant la Cour</w:t>
      </w:r>
      <w:r w:rsidRPr="00DE20F0" w:rsidR="00F6203C">
        <w:rPr>
          <w:lang w:val="fr-FR"/>
        </w:rPr>
        <w:t xml:space="preserve"> et </w:t>
      </w:r>
      <w:r w:rsidRPr="00DE20F0" w:rsidR="00C911EE">
        <w:rPr>
          <w:lang w:val="fr-FR"/>
        </w:rPr>
        <w:t xml:space="preserve">17 706,96 RUB pour </w:t>
      </w:r>
      <w:r w:rsidRPr="00DE20F0" w:rsidR="00607BA9">
        <w:rPr>
          <w:lang w:val="fr-FR"/>
        </w:rPr>
        <w:t>d</w:t>
      </w:r>
      <w:r w:rsidRPr="00DE20F0" w:rsidR="00C911EE">
        <w:rPr>
          <w:lang w:val="fr-FR"/>
        </w:rPr>
        <w:t>es frais postaux.</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219</w:t>
      </w:r>
      <w:r w:rsidRPr="00DE20F0">
        <w:rPr>
          <w:lang w:val="fr-FR"/>
        </w:rPr>
        <w:fldChar w:fldCharType="end"/>
      </w:r>
      <w:r w:rsidRPr="00DE20F0" w:rsidR="00E77CB3">
        <w:rPr>
          <w:lang w:val="fr-FR"/>
        </w:rPr>
        <w:t xml:space="preserve">.  Le Gouvernement </w:t>
      </w:r>
      <w:r w:rsidRPr="00DE20F0" w:rsidR="00961A64">
        <w:rPr>
          <w:lang w:val="fr-FR"/>
        </w:rPr>
        <w:t>n</w:t>
      </w:r>
      <w:r w:rsidRPr="00DE20F0" w:rsidR="00DE20F0">
        <w:rPr>
          <w:lang w:val="fr-FR"/>
        </w:rPr>
        <w:t>’</w:t>
      </w:r>
      <w:r w:rsidRPr="00DE20F0" w:rsidR="00961A64">
        <w:rPr>
          <w:lang w:val="fr-FR"/>
        </w:rPr>
        <w:t>a pas formulé de commentaires sur ce point.</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220</w:t>
      </w:r>
      <w:r w:rsidRPr="00DE20F0">
        <w:rPr>
          <w:lang w:val="fr-FR"/>
        </w:rPr>
        <w:fldChar w:fldCharType="end"/>
      </w:r>
      <w:r w:rsidRPr="00DE20F0" w:rsidR="00E77CB3">
        <w:rPr>
          <w:lang w:val="fr-FR"/>
        </w:rPr>
        <w:t>.  </w:t>
      </w:r>
      <w:r w:rsidRPr="00DE20F0">
        <w:rPr>
          <w:lang w:val="fr-FR"/>
        </w:rPr>
        <w:t>Selon la jurisprudence de la Cour, un requérant ne peut obtenir le remboursement de ses frais et dépens que dans la mesure où se trouvent établis leur réalité, leur nécessité et le caractère raisonnable de leur taux.</w:t>
      </w:r>
      <w:r w:rsidRPr="00DE20F0" w:rsidR="006158DC">
        <w:rPr>
          <w:lang w:val="fr-FR"/>
        </w:rPr>
        <w:t xml:space="preserve"> </w:t>
      </w:r>
      <w:r w:rsidRPr="00DE20F0" w:rsidR="00961A64">
        <w:rPr>
          <w:lang w:val="fr-FR"/>
        </w:rPr>
        <w:t>En l</w:t>
      </w:r>
      <w:r w:rsidRPr="00DE20F0" w:rsidR="00DE20F0">
        <w:rPr>
          <w:lang w:val="fr-FR"/>
        </w:rPr>
        <w:t>’</w:t>
      </w:r>
      <w:r w:rsidRPr="00DE20F0" w:rsidR="00961A64">
        <w:rPr>
          <w:lang w:val="fr-FR"/>
        </w:rPr>
        <w:t>espèce, compte tenu des documents dont elle dispose, la Cour es</w:t>
      </w:r>
      <w:r w:rsidRPr="00DE20F0" w:rsidR="000A5ADD">
        <w:rPr>
          <w:lang w:val="fr-FR"/>
        </w:rPr>
        <w:t xml:space="preserve">time raisonnable la somme de </w:t>
      </w:r>
      <w:r w:rsidRPr="00DE20F0" w:rsidR="00A16712">
        <w:rPr>
          <w:lang w:val="fr-FR"/>
        </w:rPr>
        <w:t>3 </w:t>
      </w:r>
      <w:r w:rsidRPr="00DE20F0" w:rsidR="00825C45">
        <w:rPr>
          <w:lang w:val="fr-FR"/>
        </w:rPr>
        <w:t>5</w:t>
      </w:r>
      <w:r w:rsidRPr="00DE20F0" w:rsidR="00A16712">
        <w:rPr>
          <w:lang w:val="fr-FR"/>
        </w:rPr>
        <w:t>00 </w:t>
      </w:r>
      <w:r w:rsidRPr="00DE20F0" w:rsidR="00961A64">
        <w:rPr>
          <w:lang w:val="fr-FR"/>
        </w:rPr>
        <w:t>EUR tous frais confondus et l</w:t>
      </w:r>
      <w:r w:rsidRPr="00DE20F0" w:rsidR="00DE20F0">
        <w:rPr>
          <w:lang w:val="fr-FR"/>
        </w:rPr>
        <w:t>’</w:t>
      </w:r>
      <w:r w:rsidRPr="00DE20F0" w:rsidR="000A5ADD">
        <w:rPr>
          <w:lang w:val="fr-FR"/>
        </w:rPr>
        <w:t>accorde au requérant.</w:t>
      </w:r>
    </w:p>
    <w:p w:rsidRPr="00DE20F0" w:rsidR="00E77CB3" w:rsidP="00DE20F0" w:rsidRDefault="00E77CB3">
      <w:pPr>
        <w:pStyle w:val="ECHRHeading2"/>
        <w:rPr>
          <w:lang w:val="fr-FR"/>
        </w:rPr>
      </w:pPr>
      <w:r w:rsidRPr="00DE20F0">
        <w:rPr>
          <w:lang w:val="fr-FR"/>
        </w:rPr>
        <w:t>C.  Intérêts moratoires</w:t>
      </w:r>
    </w:p>
    <w:p w:rsidRPr="00DE20F0" w:rsidR="00E77CB3" w:rsidP="00DE20F0" w:rsidRDefault="00A26BD0">
      <w:pPr>
        <w:pStyle w:val="ECHRPara"/>
        <w:rPr>
          <w:lang w:val="fr-FR"/>
        </w:rPr>
      </w:pPr>
      <w:r w:rsidRPr="00DE20F0">
        <w:rPr>
          <w:lang w:val="fr-FR"/>
        </w:rPr>
        <w:fldChar w:fldCharType="begin"/>
      </w:r>
      <w:r w:rsidRPr="00DE20F0">
        <w:rPr>
          <w:lang w:val="fr-FR"/>
        </w:rPr>
        <w:instrText xml:space="preserve"> SEQ level0 \*arabic </w:instrText>
      </w:r>
      <w:r w:rsidRPr="00DE20F0">
        <w:rPr>
          <w:lang w:val="fr-FR"/>
        </w:rPr>
        <w:fldChar w:fldCharType="separate"/>
      </w:r>
      <w:r w:rsidRPr="00DE20F0" w:rsidR="00DE20F0">
        <w:rPr>
          <w:noProof/>
          <w:lang w:val="fr-FR"/>
        </w:rPr>
        <w:t>221</w:t>
      </w:r>
      <w:r w:rsidRPr="00DE20F0">
        <w:rPr>
          <w:lang w:val="fr-FR"/>
        </w:rPr>
        <w:fldChar w:fldCharType="end"/>
      </w:r>
      <w:r w:rsidRPr="00DE20F0" w:rsidR="00E77CB3">
        <w:rPr>
          <w:lang w:val="fr-FR"/>
        </w:rPr>
        <w:t>.  La Cour juge approprié de calquer le taux des intérêts moratoires sur le taux d</w:t>
      </w:r>
      <w:r w:rsidRPr="00DE20F0" w:rsidR="00DE20F0">
        <w:rPr>
          <w:lang w:val="fr-FR"/>
        </w:rPr>
        <w:t>’</w:t>
      </w:r>
      <w:r w:rsidRPr="00DE20F0" w:rsidR="00E77CB3">
        <w:rPr>
          <w:lang w:val="fr-FR"/>
        </w:rPr>
        <w:t>intérêt de la facilité de prêt marginal de la Banque centrale européenne majoré de trois points de pourcentage.</w:t>
      </w:r>
    </w:p>
    <w:p w:rsidRPr="00DE20F0" w:rsidR="00E77CB3" w:rsidP="00DE20F0" w:rsidRDefault="00E77CB3">
      <w:pPr>
        <w:pStyle w:val="ECHRTitle1"/>
        <w:rPr>
          <w:lang w:val="fr-FR"/>
        </w:rPr>
      </w:pPr>
      <w:r w:rsidRPr="00DE20F0">
        <w:rPr>
          <w:lang w:val="fr-FR"/>
        </w:rPr>
        <w:t>PAR CES MOTIFS, LA COUR</w:t>
      </w:r>
      <w:r w:rsidRPr="00DE20F0" w:rsidR="00A26BD0">
        <w:rPr>
          <w:lang w:val="fr-FR"/>
        </w:rPr>
        <w:t>, À L</w:t>
      </w:r>
      <w:r w:rsidRPr="00DE20F0" w:rsidR="00DE20F0">
        <w:rPr>
          <w:lang w:val="fr-FR"/>
        </w:rPr>
        <w:t>’</w:t>
      </w:r>
      <w:r w:rsidRPr="00DE20F0" w:rsidR="00A26BD0">
        <w:rPr>
          <w:lang w:val="fr-FR"/>
        </w:rPr>
        <w:t>UNANIMITÉ,</w:t>
      </w:r>
    </w:p>
    <w:p w:rsidRPr="00DE20F0" w:rsidR="00B74FF1" w:rsidP="00DE20F0" w:rsidRDefault="00B74FF1">
      <w:pPr>
        <w:pStyle w:val="JuList"/>
        <w:rPr>
          <w:lang w:val="fr-FR"/>
        </w:rPr>
      </w:pPr>
      <w:r w:rsidRPr="00DE20F0">
        <w:rPr>
          <w:lang w:val="fr-FR"/>
        </w:rPr>
        <w:t>1.  </w:t>
      </w:r>
      <w:r w:rsidRPr="00DE20F0">
        <w:rPr>
          <w:i/>
          <w:lang w:val="fr-FR"/>
        </w:rPr>
        <w:t>Déclare</w:t>
      </w:r>
      <w:r w:rsidRPr="00DE20F0">
        <w:rPr>
          <w:lang w:val="fr-FR"/>
        </w:rPr>
        <w:t xml:space="preserve"> la requête recevable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2.  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3 de la Convention, pris seul et combiné avec l</w:t>
      </w:r>
      <w:r w:rsidRPr="00DE20F0" w:rsidR="00DE20F0">
        <w:rPr>
          <w:lang w:val="fr-FR"/>
        </w:rPr>
        <w:t>’</w:t>
      </w:r>
      <w:r w:rsidRPr="00DE20F0">
        <w:rPr>
          <w:lang w:val="fr-FR"/>
        </w:rPr>
        <w:t>article 13 de la Convention, à raison des conditions de détention du requérant dans la maison d</w:t>
      </w:r>
      <w:r w:rsidRPr="00DE20F0" w:rsidR="00DE20F0">
        <w:rPr>
          <w:lang w:val="fr-FR"/>
        </w:rPr>
        <w:t>’</w:t>
      </w:r>
      <w:r w:rsidRPr="00DE20F0">
        <w:rPr>
          <w:lang w:val="fr-FR"/>
        </w:rPr>
        <w:t>arrêt n</w:t>
      </w:r>
      <w:r w:rsidRPr="00DE20F0">
        <w:rPr>
          <w:vertAlign w:val="superscript"/>
          <w:lang w:val="fr-FR"/>
        </w:rPr>
        <w:t>o</w:t>
      </w:r>
      <w:r w:rsidRPr="00DE20F0" w:rsidR="00E4797A">
        <w:rPr>
          <w:lang w:val="fr-FR"/>
        </w:rPr>
        <w:t> IZ–</w:t>
      </w:r>
      <w:r w:rsidRPr="00DE20F0">
        <w:rPr>
          <w:lang w:val="fr-FR"/>
        </w:rPr>
        <w:t>47/1 de 18 août 2006 au 1</w:t>
      </w:r>
      <w:r w:rsidRPr="00DE20F0">
        <w:rPr>
          <w:vertAlign w:val="superscript"/>
          <w:lang w:val="fr-FR"/>
        </w:rPr>
        <w:t>er</w:t>
      </w:r>
      <w:r w:rsidRPr="00DE20F0">
        <w:rPr>
          <w:lang w:val="fr-FR"/>
        </w:rPr>
        <w:t> octobre 2008 et du 23 mars au 21 août 2009, des conditions de son transport vers et depuis le tribunal de l</w:t>
      </w:r>
      <w:r w:rsidRPr="00DE20F0" w:rsidR="00DE20F0">
        <w:rPr>
          <w:lang w:val="fr-FR"/>
        </w:rPr>
        <w:t>’</w:t>
      </w:r>
      <w:r w:rsidRPr="00DE20F0">
        <w:rPr>
          <w:lang w:val="fr-FR"/>
        </w:rPr>
        <w:t>arrondissement Kirovski de la ville de Saint</w:t>
      </w:r>
      <w:r w:rsidRPr="00DE20F0">
        <w:rPr>
          <w:lang w:val="fr-FR"/>
        </w:rPr>
        <w:noBreakHyphen/>
        <w:t>Pétersbourg et de son placement dans une cage métallique lors du procès pénal ainsi qu</w:t>
      </w:r>
      <w:r w:rsidRPr="00DE20F0" w:rsidR="00DE20F0">
        <w:rPr>
          <w:lang w:val="fr-FR"/>
        </w:rPr>
        <w:t>’</w:t>
      </w:r>
      <w:r w:rsidRPr="00DE20F0">
        <w:rPr>
          <w:lang w:val="fr-FR"/>
        </w:rPr>
        <w:t>à raison de l</w:t>
      </w:r>
      <w:r w:rsidRPr="00DE20F0" w:rsidR="00DE20F0">
        <w:rPr>
          <w:lang w:val="fr-FR"/>
        </w:rPr>
        <w:t>’</w:t>
      </w:r>
      <w:r w:rsidRPr="00DE20F0">
        <w:rPr>
          <w:lang w:val="fr-FR"/>
        </w:rPr>
        <w:t>absence de voies de recours interne effectives à cet égard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3.  </w:t>
      </w:r>
      <w:r w:rsidRPr="00DE20F0">
        <w:rPr>
          <w:i/>
          <w:lang w:val="fr-FR"/>
        </w:rPr>
        <w:t>Dit</w:t>
      </w:r>
      <w:r w:rsidRPr="00DE20F0">
        <w:rPr>
          <w:lang w:val="fr-FR"/>
        </w:rPr>
        <w:t xml:space="preserve"> qu</w:t>
      </w:r>
      <w:r w:rsidRPr="00DE20F0" w:rsidR="00DE20F0">
        <w:rPr>
          <w:lang w:val="fr-FR"/>
        </w:rPr>
        <w:t>’</w:t>
      </w:r>
      <w:r w:rsidRPr="00DE20F0">
        <w:rPr>
          <w:lang w:val="fr-FR"/>
        </w:rPr>
        <w:t>il n</w:t>
      </w:r>
      <w:r w:rsidRPr="00DE20F0" w:rsidR="00DE20F0">
        <w:rPr>
          <w:lang w:val="fr-FR"/>
        </w:rPr>
        <w:t>’</w:t>
      </w:r>
      <w:r w:rsidRPr="00DE20F0">
        <w:rPr>
          <w:lang w:val="fr-FR"/>
        </w:rPr>
        <w:t>y a pas lieu d</w:t>
      </w:r>
      <w:r w:rsidRPr="00DE20F0" w:rsidR="00DE20F0">
        <w:rPr>
          <w:lang w:val="fr-FR"/>
        </w:rPr>
        <w:t>’</w:t>
      </w:r>
      <w:r w:rsidRPr="00DE20F0">
        <w:rPr>
          <w:lang w:val="fr-FR"/>
        </w:rPr>
        <w:t>examiner le grief tiré de l</w:t>
      </w:r>
      <w:r w:rsidRPr="00DE20F0" w:rsidR="00DE20F0">
        <w:rPr>
          <w:lang w:val="fr-FR"/>
        </w:rPr>
        <w:t>’</w:t>
      </w:r>
      <w:r w:rsidRPr="00DE20F0">
        <w:rPr>
          <w:lang w:val="fr-FR"/>
        </w:rPr>
        <w:t>article 3 de de la Convention en ce qui concerne les conditions de détention du requérant dans la cellule temporaire du tribunal de l</w:t>
      </w:r>
      <w:r w:rsidRPr="00DE20F0" w:rsidR="00DE20F0">
        <w:rPr>
          <w:lang w:val="fr-FR"/>
        </w:rPr>
        <w:t>’</w:t>
      </w:r>
      <w:r w:rsidRPr="00DE20F0">
        <w:rPr>
          <w:lang w:val="fr-FR"/>
        </w:rPr>
        <w:t>arrondissement Kirovski de la ville de Saint</w:t>
      </w:r>
      <w:r w:rsidRPr="00DE20F0">
        <w:rPr>
          <w:lang w:val="fr-FR"/>
        </w:rPr>
        <w:noBreakHyphen/>
        <w:t>Pétersbourg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4.  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5 § 3 de la Convention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5.  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5 § 4 de la Convention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6.  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6 §§ 1 et 3 b) et c) de la Convention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7.  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8 de la Convention, pris seul et combiné avec l</w:t>
      </w:r>
      <w:r w:rsidRPr="00DE20F0" w:rsidR="00DE20F0">
        <w:rPr>
          <w:lang w:val="fr-FR"/>
        </w:rPr>
        <w:t>’</w:t>
      </w:r>
      <w:r w:rsidRPr="00DE20F0">
        <w:rPr>
          <w:lang w:val="fr-FR"/>
        </w:rPr>
        <w:t>article 13 de la Convention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8.  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10 de la Convention ;</w:t>
      </w:r>
    </w:p>
    <w:p w:rsidRPr="00DE20F0" w:rsidR="00E87ABC" w:rsidP="00DE20F0" w:rsidRDefault="00E87ABC">
      <w:pPr>
        <w:pStyle w:val="JuList"/>
        <w:rPr>
          <w:lang w:val="fr-FR"/>
        </w:rPr>
      </w:pPr>
    </w:p>
    <w:p w:rsidRPr="00DE20F0" w:rsidR="00B74FF1" w:rsidP="00DE20F0" w:rsidRDefault="00B74FF1">
      <w:pPr>
        <w:pStyle w:val="JuList"/>
        <w:rPr>
          <w:lang w:val="fr-FR"/>
        </w:rPr>
      </w:pPr>
      <w:r w:rsidRPr="00DE20F0">
        <w:rPr>
          <w:lang w:val="fr-FR"/>
        </w:rPr>
        <w:t>9.  </w:t>
      </w:r>
      <w:r w:rsidRPr="00DE20F0">
        <w:rPr>
          <w:i/>
          <w:lang w:val="fr-FR"/>
        </w:rPr>
        <w:t>Dit</w:t>
      </w:r>
      <w:r w:rsidRPr="00DE20F0">
        <w:rPr>
          <w:lang w:val="fr-FR"/>
        </w:rPr>
        <w:t xml:space="preserve"> qu</w:t>
      </w:r>
      <w:r w:rsidRPr="00DE20F0" w:rsidR="00DE20F0">
        <w:rPr>
          <w:lang w:val="fr-FR"/>
        </w:rPr>
        <w:t>’</w:t>
      </w:r>
      <w:r w:rsidRPr="00DE20F0">
        <w:rPr>
          <w:lang w:val="fr-FR"/>
        </w:rPr>
        <w:t>il y a eu violation de l</w:t>
      </w:r>
      <w:r w:rsidRPr="00DE20F0" w:rsidR="00DE20F0">
        <w:rPr>
          <w:lang w:val="fr-FR"/>
        </w:rPr>
        <w:t>’</w:t>
      </w:r>
      <w:r w:rsidRPr="00DE20F0">
        <w:rPr>
          <w:lang w:val="fr-FR"/>
        </w:rPr>
        <w:t>article 34 de la Convention ;</w:t>
      </w:r>
    </w:p>
    <w:p w:rsidRPr="00DE20F0" w:rsidR="00B74FF1" w:rsidP="00DE20F0" w:rsidRDefault="00B74FF1">
      <w:pPr>
        <w:pStyle w:val="JuList"/>
        <w:rPr>
          <w:lang w:val="fr-FR"/>
        </w:rPr>
      </w:pPr>
    </w:p>
    <w:p w:rsidRPr="00DE20F0" w:rsidR="00B74FF1" w:rsidP="00DE20F0" w:rsidRDefault="00B74FF1">
      <w:pPr>
        <w:pStyle w:val="JuList"/>
        <w:rPr>
          <w:lang w:val="fr-FR"/>
        </w:rPr>
      </w:pPr>
      <w:r w:rsidRPr="00DE20F0">
        <w:rPr>
          <w:lang w:val="fr-FR"/>
        </w:rPr>
        <w:t>10.  </w:t>
      </w:r>
      <w:r w:rsidRPr="00DE20F0">
        <w:rPr>
          <w:i/>
          <w:lang w:val="fr-FR"/>
        </w:rPr>
        <w:t>Dit</w:t>
      </w:r>
    </w:p>
    <w:p w:rsidRPr="00DE20F0" w:rsidR="00B74FF1" w:rsidP="00DE20F0" w:rsidRDefault="00B74FF1">
      <w:pPr>
        <w:pStyle w:val="JuLista"/>
        <w:rPr>
          <w:lang w:val="fr-FR"/>
        </w:rPr>
      </w:pPr>
      <w:r w:rsidRPr="00DE20F0">
        <w:rPr>
          <w:lang w:val="fr-FR"/>
        </w:rPr>
        <w:t>a)  que l</w:t>
      </w:r>
      <w:r w:rsidRPr="00DE20F0" w:rsidR="00DE20F0">
        <w:rPr>
          <w:lang w:val="fr-FR"/>
        </w:rPr>
        <w:t>’</w:t>
      </w:r>
      <w:r w:rsidRPr="00DE20F0">
        <w:rPr>
          <w:lang w:val="fr-FR"/>
        </w:rPr>
        <w:t>État défendeur doit verser au requérant, dans les trois mois à compter du jour où l</w:t>
      </w:r>
      <w:r w:rsidRPr="00DE20F0" w:rsidR="00DE20F0">
        <w:rPr>
          <w:lang w:val="fr-FR"/>
        </w:rPr>
        <w:t>’</w:t>
      </w:r>
      <w:r w:rsidRPr="00DE20F0">
        <w:rPr>
          <w:lang w:val="fr-FR"/>
        </w:rPr>
        <w:t>arrêt sera devenu définitif conformément à l</w:t>
      </w:r>
      <w:r w:rsidRPr="00DE20F0" w:rsidR="00DE20F0">
        <w:rPr>
          <w:lang w:val="fr-FR"/>
        </w:rPr>
        <w:t>’</w:t>
      </w:r>
      <w:r w:rsidRPr="00DE20F0">
        <w:rPr>
          <w:lang w:val="fr-FR"/>
        </w:rPr>
        <w:t xml:space="preserve">article 44 § 2 de la Convention les sommes suivantes, à convertir </w:t>
      </w:r>
      <w:r w:rsidRPr="00DE20F0">
        <w:rPr>
          <w:rStyle w:val="Strong"/>
          <w:b w:val="0"/>
          <w:lang w:val="fr-FR"/>
        </w:rPr>
        <w:t>dans la monnaie de l</w:t>
      </w:r>
      <w:r w:rsidRPr="00DE20F0" w:rsidR="00DE20F0">
        <w:rPr>
          <w:rStyle w:val="Strong"/>
          <w:b w:val="0"/>
          <w:lang w:val="fr-FR"/>
        </w:rPr>
        <w:t>’</w:t>
      </w:r>
      <w:r w:rsidRPr="00DE20F0">
        <w:rPr>
          <w:rStyle w:val="Strong"/>
          <w:b w:val="0"/>
          <w:lang w:val="fr-FR"/>
        </w:rPr>
        <w:t>État défendeur</w:t>
      </w:r>
      <w:r w:rsidRPr="00DE20F0">
        <w:rPr>
          <w:rStyle w:val="Strong"/>
          <w:lang w:val="fr-FR"/>
        </w:rPr>
        <w:t xml:space="preserve">, </w:t>
      </w:r>
      <w:r w:rsidRPr="00DE20F0">
        <w:rPr>
          <w:lang w:val="fr-FR"/>
        </w:rPr>
        <w:t>au taux applicable à la date du règlement :</w:t>
      </w:r>
    </w:p>
    <w:p w:rsidRPr="00DE20F0" w:rsidR="00B74FF1" w:rsidP="00DE20F0" w:rsidRDefault="00B74FF1">
      <w:pPr>
        <w:pStyle w:val="JuListi"/>
        <w:rPr>
          <w:lang w:val="fr-FR" w:eastAsia="en-GB"/>
        </w:rPr>
      </w:pPr>
      <w:r w:rsidRPr="00DE20F0">
        <w:rPr>
          <w:lang w:val="fr-FR" w:eastAsia="en-GB"/>
        </w:rPr>
        <w:t>i.  12 700 EUR (douze mille sept cents euros), plus tout montant pouvant être dû à titre d</w:t>
      </w:r>
      <w:r w:rsidRPr="00DE20F0" w:rsidR="00DE20F0">
        <w:rPr>
          <w:lang w:val="fr-FR" w:eastAsia="en-GB"/>
        </w:rPr>
        <w:t>’</w:t>
      </w:r>
      <w:r w:rsidRPr="00DE20F0">
        <w:rPr>
          <w:lang w:val="fr-FR" w:eastAsia="en-GB"/>
        </w:rPr>
        <w:t>impôt, pour dommage moral ;</w:t>
      </w:r>
    </w:p>
    <w:p w:rsidRPr="00DE20F0" w:rsidR="00B74FF1" w:rsidP="00DE20F0" w:rsidRDefault="00B74FF1">
      <w:pPr>
        <w:pStyle w:val="JuListi"/>
        <w:rPr>
          <w:lang w:val="fr-FR" w:eastAsia="en-GB"/>
        </w:rPr>
      </w:pPr>
      <w:r w:rsidRPr="00DE20F0">
        <w:rPr>
          <w:lang w:val="fr-FR" w:eastAsia="en-GB"/>
        </w:rPr>
        <w:t xml:space="preserve">ii.  3 500 EUR (trois mille cinq cents euros), plus tout montant pouvant être dû par </w:t>
      </w:r>
      <w:r w:rsidRPr="00DE20F0">
        <w:rPr>
          <w:lang w:val="fr-FR"/>
        </w:rPr>
        <w:t>le requérant</w:t>
      </w:r>
      <w:r w:rsidRPr="00DE20F0">
        <w:rPr>
          <w:lang w:val="fr-FR" w:eastAsia="en-GB"/>
        </w:rPr>
        <w:t xml:space="preserve"> à titre d</w:t>
      </w:r>
      <w:r w:rsidRPr="00DE20F0" w:rsidR="00DE20F0">
        <w:rPr>
          <w:lang w:val="fr-FR" w:eastAsia="en-GB"/>
        </w:rPr>
        <w:t>’</w:t>
      </w:r>
      <w:r w:rsidRPr="00DE20F0">
        <w:rPr>
          <w:lang w:val="fr-FR" w:eastAsia="en-GB"/>
        </w:rPr>
        <w:t>impôt, pour frais et dépens ;</w:t>
      </w:r>
    </w:p>
    <w:p w:rsidRPr="00DE20F0" w:rsidR="00B74FF1" w:rsidP="00DE20F0" w:rsidRDefault="00B74FF1">
      <w:pPr>
        <w:pStyle w:val="JuLista"/>
        <w:rPr>
          <w:lang w:val="fr-FR"/>
        </w:rPr>
      </w:pPr>
      <w:r w:rsidRPr="00DE20F0">
        <w:rPr>
          <w:lang w:val="fr-FR"/>
        </w:rPr>
        <w:t>b)  qu</w:t>
      </w:r>
      <w:r w:rsidRPr="00DE20F0" w:rsidR="00DE20F0">
        <w:rPr>
          <w:lang w:val="fr-FR"/>
        </w:rPr>
        <w:t>’</w:t>
      </w:r>
      <w:r w:rsidRPr="00DE20F0">
        <w:rPr>
          <w:lang w:val="fr-FR"/>
        </w:rPr>
        <w:t>à compter de l</w:t>
      </w:r>
      <w:r w:rsidRPr="00DE20F0" w:rsidR="00DE20F0">
        <w:rPr>
          <w:lang w:val="fr-FR"/>
        </w:rPr>
        <w:t>’</w:t>
      </w:r>
      <w:r w:rsidRPr="00DE20F0">
        <w:rPr>
          <w:lang w:val="fr-FR"/>
        </w:rPr>
        <w:t>expiration dudit délai et jusqu</w:t>
      </w:r>
      <w:r w:rsidRPr="00DE20F0" w:rsidR="00DE20F0">
        <w:rPr>
          <w:lang w:val="fr-FR"/>
        </w:rPr>
        <w:t>’</w:t>
      </w:r>
      <w:r w:rsidRPr="00DE20F0">
        <w:rPr>
          <w:lang w:val="fr-FR"/>
        </w:rPr>
        <w:t>au versement, ces montants seront à majorer d</w:t>
      </w:r>
      <w:r w:rsidRPr="00DE20F0" w:rsidR="00DE20F0">
        <w:rPr>
          <w:lang w:val="fr-FR"/>
        </w:rPr>
        <w:t>’</w:t>
      </w:r>
      <w:r w:rsidRPr="00DE20F0">
        <w:rPr>
          <w:lang w:val="fr-FR"/>
        </w:rPr>
        <w:t>un intérêt simple à un taux égal à celui de la facilité de prêt marginal de la Banque centrale européenne applicable pendant cette période, augmenté de trois points de pourcentage ;</w:t>
      </w:r>
    </w:p>
    <w:p w:rsidRPr="00DE20F0" w:rsidR="00B74FF1" w:rsidP="00DE20F0" w:rsidRDefault="00B74FF1">
      <w:pPr>
        <w:pStyle w:val="JuLista"/>
        <w:rPr>
          <w:lang w:val="fr-FR"/>
        </w:rPr>
      </w:pPr>
    </w:p>
    <w:p w:rsidRPr="00DE20F0" w:rsidR="00B74FF1" w:rsidP="00DE20F0" w:rsidRDefault="00B74FF1">
      <w:pPr>
        <w:pStyle w:val="JuList"/>
        <w:rPr>
          <w:lang w:val="fr-FR"/>
        </w:rPr>
      </w:pPr>
      <w:r w:rsidRPr="00DE20F0">
        <w:rPr>
          <w:lang w:val="fr-FR"/>
        </w:rPr>
        <w:t>11.  </w:t>
      </w:r>
      <w:r w:rsidRPr="00DE20F0">
        <w:rPr>
          <w:i/>
          <w:lang w:val="fr-FR"/>
        </w:rPr>
        <w:t>Rejette</w:t>
      </w:r>
      <w:r w:rsidRPr="00DE20F0">
        <w:rPr>
          <w:lang w:val="fr-FR"/>
        </w:rPr>
        <w:t xml:space="preserve"> la demande de satisfaction équitable pour le surplus.</w:t>
      </w:r>
    </w:p>
    <w:p w:rsidRPr="00DE20F0" w:rsidR="00E77CB3" w:rsidP="00DE20F0" w:rsidRDefault="00E77CB3">
      <w:pPr>
        <w:pStyle w:val="JuParaLast"/>
        <w:keepNext w:val="0"/>
        <w:keepLines w:val="0"/>
        <w:rPr>
          <w:lang w:val="fr-FR"/>
        </w:rPr>
      </w:pPr>
      <w:r w:rsidRPr="00DE20F0">
        <w:rPr>
          <w:lang w:val="fr-FR"/>
        </w:rPr>
        <w:t>Fait en français, puis communiqué par écrit le </w:t>
      </w:r>
      <w:r w:rsidRPr="00DE20F0" w:rsidR="00045422">
        <w:rPr>
          <w:lang w:val="fr-FR"/>
        </w:rPr>
        <w:t>11 décembre 2018</w:t>
      </w:r>
      <w:r w:rsidRPr="00DE20F0">
        <w:rPr>
          <w:lang w:val="fr-FR"/>
        </w:rPr>
        <w:t>, en application de l</w:t>
      </w:r>
      <w:r w:rsidRPr="00DE20F0" w:rsidR="00DE20F0">
        <w:rPr>
          <w:lang w:val="fr-FR"/>
        </w:rPr>
        <w:t>’</w:t>
      </w:r>
      <w:r w:rsidRPr="00DE20F0">
        <w:rPr>
          <w:lang w:val="fr-FR"/>
        </w:rPr>
        <w:t>article 77 §§ 2 et 3 du règlement</w:t>
      </w:r>
      <w:r w:rsidRPr="00DE20F0" w:rsidR="00AC0824">
        <w:rPr>
          <w:lang w:val="fr-FR"/>
        </w:rPr>
        <w:t xml:space="preserve"> de la Cour</w:t>
      </w:r>
      <w:r w:rsidRPr="00DE20F0">
        <w:rPr>
          <w:lang w:val="fr-FR"/>
        </w:rPr>
        <w:t>.</w:t>
      </w:r>
    </w:p>
    <w:p w:rsidRPr="00DE20F0" w:rsidR="004D15F3" w:rsidP="00DE20F0" w:rsidRDefault="00A26BD0">
      <w:pPr>
        <w:pStyle w:val="JuSigned"/>
        <w:rPr>
          <w:lang w:val="fr-FR"/>
        </w:rPr>
      </w:pPr>
      <w:r w:rsidRPr="00DE20F0">
        <w:rPr>
          <w:lang w:val="fr-FR"/>
        </w:rPr>
        <w:tab/>
        <w:t>Stephen Phillips</w:t>
      </w:r>
      <w:r w:rsidRPr="00DE20F0" w:rsidR="00E77CB3">
        <w:rPr>
          <w:lang w:val="fr-FR"/>
        </w:rPr>
        <w:tab/>
      </w:r>
      <w:r w:rsidRPr="00DE20F0" w:rsidR="006B6AF2">
        <w:rPr>
          <w:lang w:val="fr-FR"/>
        </w:rPr>
        <w:t>Vincent</w:t>
      </w:r>
      <w:r w:rsidRPr="00DE20F0" w:rsidR="006E3D06">
        <w:rPr>
          <w:lang w:val="fr-FR"/>
        </w:rPr>
        <w:t xml:space="preserve"> A. </w:t>
      </w:r>
      <w:r w:rsidRPr="00DE20F0" w:rsidR="006B6AF2">
        <w:rPr>
          <w:lang w:val="fr-FR"/>
        </w:rPr>
        <w:t>De Gaetano</w:t>
      </w:r>
      <w:r w:rsidRPr="00DE20F0" w:rsidR="00E77CB3">
        <w:rPr>
          <w:lang w:val="fr-FR"/>
        </w:rPr>
        <w:br/>
      </w:r>
      <w:r w:rsidRPr="00DE20F0" w:rsidR="00E77CB3">
        <w:rPr>
          <w:lang w:val="fr-FR"/>
        </w:rPr>
        <w:tab/>
      </w:r>
      <w:r w:rsidRPr="00DE20F0">
        <w:rPr>
          <w:lang w:val="fr-FR"/>
        </w:rPr>
        <w:t>Greffier</w:t>
      </w:r>
      <w:r w:rsidRPr="00DE20F0" w:rsidR="00E77CB3">
        <w:rPr>
          <w:lang w:val="fr-FR"/>
        </w:rPr>
        <w:tab/>
      </w:r>
      <w:r w:rsidRPr="00DE20F0">
        <w:rPr>
          <w:lang w:val="fr-FR"/>
        </w:rPr>
        <w:t>Président</w:t>
      </w:r>
    </w:p>
    <w:p w:rsidRPr="00DE20F0" w:rsidR="002561B7" w:rsidP="00DE20F0" w:rsidRDefault="002561B7">
      <w:pPr>
        <w:pStyle w:val="JuParaLast"/>
        <w:rPr>
          <w:lang w:val="fr-FR"/>
        </w:rPr>
      </w:pPr>
      <w:r w:rsidRPr="00DE20F0">
        <w:rPr>
          <w:lang w:val="fr-FR"/>
        </w:rPr>
        <w:t>Au présent arrêt se trouve joint, conformément aux articles 45 § 2 de la Convention et 74 § 2 du règlement, l</w:t>
      </w:r>
      <w:r w:rsidRPr="00DE20F0" w:rsidR="00DE20F0">
        <w:rPr>
          <w:lang w:val="fr-FR"/>
        </w:rPr>
        <w:t>’</w:t>
      </w:r>
      <w:r w:rsidRPr="00DE20F0">
        <w:rPr>
          <w:lang w:val="fr-FR"/>
        </w:rPr>
        <w:t>exposé de l</w:t>
      </w:r>
      <w:r w:rsidRPr="00DE20F0" w:rsidR="00DE20F0">
        <w:rPr>
          <w:lang w:val="fr-FR"/>
        </w:rPr>
        <w:t>’</w:t>
      </w:r>
      <w:r w:rsidRPr="00DE20F0">
        <w:rPr>
          <w:lang w:val="fr-FR"/>
        </w:rPr>
        <w:t>opinion séparée du juge Dedov.</w:t>
      </w:r>
    </w:p>
    <w:p w:rsidRPr="00DE20F0" w:rsidR="001565DE" w:rsidP="00DE20F0" w:rsidRDefault="001565DE">
      <w:pPr>
        <w:pStyle w:val="ECHRPara"/>
        <w:rPr>
          <w:lang w:val="fr-FR"/>
        </w:rPr>
      </w:pPr>
    </w:p>
    <w:p w:rsidRPr="00DE20F0" w:rsidR="001565DE" w:rsidP="00DE20F0" w:rsidRDefault="001565DE">
      <w:pPr>
        <w:pStyle w:val="JuInitialled"/>
        <w:spacing w:before="480"/>
        <w:rPr>
          <w:lang w:val="it-IT"/>
        </w:rPr>
      </w:pPr>
      <w:r w:rsidRPr="00DE20F0">
        <w:rPr>
          <w:lang w:val="it-IT"/>
        </w:rPr>
        <w:t>V.D.G.</w:t>
      </w:r>
      <w:r w:rsidRPr="00DE20F0">
        <w:rPr>
          <w:lang w:val="it-IT"/>
        </w:rPr>
        <w:br/>
      </w:r>
      <w:r w:rsidRPr="00DE20F0" w:rsidR="00A66687">
        <w:rPr>
          <w:lang w:val="it-IT"/>
        </w:rPr>
        <w:t>J.S.P</w:t>
      </w:r>
      <w:r w:rsidRPr="00DE20F0">
        <w:rPr>
          <w:lang w:val="it-IT"/>
        </w:rPr>
        <w:t>.</w:t>
      </w:r>
    </w:p>
    <w:p w:rsidRPr="00DE20F0" w:rsidR="00167ADD" w:rsidP="00DE20F0" w:rsidRDefault="00167ADD">
      <w:pPr>
        <w:pStyle w:val="ECHRPara"/>
        <w:rPr>
          <w:lang w:val="fr-FR"/>
        </w:rPr>
        <w:sectPr w:rsidRPr="00DE20F0" w:rsidR="00167ADD" w:rsidSect="00D54D3D">
          <w:headerReference w:type="even" r:id="rId10"/>
          <w:headerReference w:type="default" r:id="rId11"/>
          <w:footnotePr>
            <w:numRestart w:val="eachSect"/>
          </w:footnotePr>
          <w:pgSz w:w="11906" w:h="16838" w:code="9"/>
          <w:pgMar w:top="2274" w:right="2274" w:bottom="2274" w:left="2274" w:header="1701" w:footer="720" w:gutter="0"/>
          <w:pgNumType w:start="1"/>
          <w:cols w:space="720"/>
          <w:docGrid w:linePitch="326"/>
        </w:sectPr>
      </w:pPr>
    </w:p>
    <w:p w:rsidRPr="00DE20F0" w:rsidR="00167ADD" w:rsidP="00DE20F0" w:rsidRDefault="00167ADD">
      <w:pPr>
        <w:pStyle w:val="ECHRTitleCentre1"/>
        <w:rPr>
          <w:lang w:val="fr-FR"/>
        </w:rPr>
      </w:pPr>
      <w:r w:rsidRPr="00DE20F0">
        <w:rPr>
          <w:lang w:val="fr-FR"/>
        </w:rPr>
        <w:t>OPINION CONCORDANTE DU JUGE DEDOV</w:t>
      </w:r>
    </w:p>
    <w:p w:rsidRPr="00DE20F0" w:rsidR="00167ADD" w:rsidP="00DE20F0" w:rsidRDefault="00167ADD">
      <w:pPr>
        <w:pStyle w:val="OpiPara"/>
        <w:rPr>
          <w:lang w:val="fr-FR"/>
        </w:rPr>
      </w:pPr>
      <w:r w:rsidRPr="00DE20F0">
        <w:rPr>
          <w:lang w:val="fr-FR"/>
        </w:rPr>
        <w:t>J</w:t>
      </w:r>
      <w:r w:rsidRPr="00DE20F0" w:rsidR="00DE20F0">
        <w:rPr>
          <w:lang w:val="fr-FR"/>
        </w:rPr>
        <w:t>’</w:t>
      </w:r>
      <w:r w:rsidRPr="00DE20F0">
        <w:rPr>
          <w:lang w:val="fr-FR"/>
        </w:rPr>
        <w:t>ai souscrit à la conclusion de la majorité concernant la violation de l</w:t>
      </w:r>
      <w:r w:rsidRPr="00DE20F0" w:rsidR="00DE20F0">
        <w:rPr>
          <w:lang w:val="fr-FR"/>
        </w:rPr>
        <w:t>’</w:t>
      </w:r>
      <w:r w:rsidRPr="00DE20F0">
        <w:rPr>
          <w:lang w:val="fr-FR"/>
        </w:rPr>
        <w:t>article 6 §§ 1 et 3 c) de la Convention avec certaines réserves. Bien que cette conclusion reposait sur une analyse très limitée de l</w:t>
      </w:r>
      <w:r w:rsidRPr="00DE20F0" w:rsidR="00DE20F0">
        <w:rPr>
          <w:lang w:val="fr-FR"/>
        </w:rPr>
        <w:t>’</w:t>
      </w:r>
      <w:r w:rsidRPr="00DE20F0">
        <w:rPr>
          <w:lang w:val="fr-FR"/>
        </w:rPr>
        <w:t>équité globale de la procédure pénale engagée contre le requérant (paragraphes 162-169 de l</w:t>
      </w:r>
      <w:r w:rsidRPr="00DE20F0" w:rsidR="00DE20F0">
        <w:rPr>
          <w:lang w:val="fr-FR"/>
        </w:rPr>
        <w:t>’</w:t>
      </w:r>
      <w:r w:rsidRPr="00DE20F0">
        <w:rPr>
          <w:lang w:val="fr-FR"/>
        </w:rPr>
        <w:t>arrêt), elle-même ne portait que sur un épisode de l</w:t>
      </w:r>
      <w:r w:rsidRPr="00DE20F0" w:rsidR="00DE20F0">
        <w:rPr>
          <w:lang w:val="fr-FR"/>
        </w:rPr>
        <w:t>’</w:t>
      </w:r>
      <w:r w:rsidRPr="00DE20F0">
        <w:rPr>
          <w:lang w:val="fr-FR"/>
        </w:rPr>
        <w:t>implication profonde du requérant dans l</w:t>
      </w:r>
      <w:r w:rsidRPr="00DE20F0" w:rsidR="00DE20F0">
        <w:rPr>
          <w:lang w:val="fr-FR"/>
        </w:rPr>
        <w:t>’</w:t>
      </w:r>
      <w:r w:rsidRPr="00DE20F0">
        <w:rPr>
          <w:lang w:val="fr-FR"/>
        </w:rPr>
        <w:t>activité criminelle (préparation et vente de stupéfiants et organisation d</w:t>
      </w:r>
      <w:r w:rsidRPr="00DE20F0" w:rsidR="00DE20F0">
        <w:rPr>
          <w:lang w:val="fr-FR"/>
        </w:rPr>
        <w:t>’</w:t>
      </w:r>
      <w:r w:rsidRPr="00DE20F0">
        <w:rPr>
          <w:lang w:val="fr-FR"/>
        </w:rPr>
        <w:t>un groupe criminel aux fins susmentionnées) et sur son rôle de premier plan dans l</w:t>
      </w:r>
      <w:r w:rsidRPr="00DE20F0" w:rsidR="00DE20F0">
        <w:rPr>
          <w:lang w:val="fr-FR"/>
        </w:rPr>
        <w:t>’</w:t>
      </w:r>
      <w:r w:rsidRPr="00DE20F0">
        <w:rPr>
          <w:lang w:val="fr-FR"/>
        </w:rPr>
        <w:t xml:space="preserve">activité criminelle du groupe en question. Dans son récent arrêt de Grande Chambre </w:t>
      </w:r>
      <w:r w:rsidRPr="00DE20F0">
        <w:rPr>
          <w:i/>
          <w:lang w:val="fr-FR"/>
        </w:rPr>
        <w:t>Beuze c. Belgique</w:t>
      </w:r>
      <w:r w:rsidRPr="00DE20F0">
        <w:rPr>
          <w:lang w:val="fr-FR"/>
        </w:rPr>
        <w:t xml:space="preserve"> (n</w:t>
      </w:r>
      <w:r w:rsidRPr="00DE20F0">
        <w:rPr>
          <w:vertAlign w:val="superscript"/>
          <w:lang w:val="fr-FR"/>
        </w:rPr>
        <w:t>o</w:t>
      </w:r>
      <w:r w:rsidRPr="00DE20F0">
        <w:rPr>
          <w:lang w:val="fr-FR"/>
        </w:rPr>
        <w:t> 71409/10, 9 novembre 2018) la Cour a procédé à une analyse très détaillée et exhaustive de l</w:t>
      </w:r>
      <w:r w:rsidRPr="00DE20F0" w:rsidR="00DE20F0">
        <w:rPr>
          <w:lang w:val="fr-FR"/>
        </w:rPr>
        <w:t>’</w:t>
      </w:r>
      <w:r w:rsidRPr="00DE20F0">
        <w:rPr>
          <w:lang w:val="fr-FR"/>
        </w:rPr>
        <w:t>équité globale de la procédure pénale, en commençant par examiner s</w:t>
      </w:r>
      <w:r w:rsidRPr="00DE20F0" w:rsidR="00DE20F0">
        <w:rPr>
          <w:lang w:val="fr-FR"/>
        </w:rPr>
        <w:t>’</w:t>
      </w:r>
      <w:r w:rsidRPr="00DE20F0">
        <w:rPr>
          <w:lang w:val="fr-FR"/>
        </w:rPr>
        <w:t>il existait des raisons impérieuses justifiant les restrictions à l</w:t>
      </w:r>
      <w:r w:rsidRPr="00DE20F0" w:rsidR="00DE20F0">
        <w:rPr>
          <w:lang w:val="fr-FR"/>
        </w:rPr>
        <w:t>’</w:t>
      </w:r>
      <w:r w:rsidRPr="00DE20F0">
        <w:rPr>
          <w:lang w:val="fr-FR"/>
        </w:rPr>
        <w:t>accès à un avocat (</w:t>
      </w:r>
      <w:r w:rsidRPr="00DE20F0">
        <w:rPr>
          <w:i/>
          <w:lang w:val="fr-FR"/>
        </w:rPr>
        <w:t>Beuze</w:t>
      </w:r>
      <w:r w:rsidRPr="00DE20F0">
        <w:rPr>
          <w:lang w:val="fr-FR"/>
        </w:rPr>
        <w:t>, précité, §§ 151-193). En l</w:t>
      </w:r>
      <w:r w:rsidRPr="00DE20F0" w:rsidR="00DE20F0">
        <w:rPr>
          <w:lang w:val="fr-FR"/>
        </w:rPr>
        <w:t>’</w:t>
      </w:r>
      <w:r w:rsidRPr="00DE20F0">
        <w:rPr>
          <w:lang w:val="fr-FR"/>
        </w:rPr>
        <w:t>espèce, la Cour s</w:t>
      </w:r>
      <w:r w:rsidRPr="00DE20F0" w:rsidR="00DE20F0">
        <w:rPr>
          <w:lang w:val="fr-FR"/>
        </w:rPr>
        <w:t>’</w:t>
      </w:r>
      <w:r w:rsidRPr="00DE20F0">
        <w:rPr>
          <w:lang w:val="fr-FR"/>
        </w:rPr>
        <w:t>est limitée à critiquer 1) le fait que le requérant n</w:t>
      </w:r>
      <w:r w:rsidRPr="00DE20F0" w:rsidR="00DE20F0">
        <w:rPr>
          <w:lang w:val="fr-FR"/>
        </w:rPr>
        <w:t>’</w:t>
      </w:r>
      <w:r w:rsidRPr="00DE20F0">
        <w:rPr>
          <w:lang w:val="fr-FR"/>
        </w:rPr>
        <w:t>avait pas bénéficié de l</w:t>
      </w:r>
      <w:r w:rsidRPr="00DE20F0" w:rsidR="00DE20F0">
        <w:rPr>
          <w:lang w:val="fr-FR"/>
        </w:rPr>
        <w:t>’</w:t>
      </w:r>
      <w:r w:rsidRPr="00DE20F0">
        <w:rPr>
          <w:lang w:val="fr-FR"/>
        </w:rPr>
        <w:t>assistance d</w:t>
      </w:r>
      <w:r w:rsidRPr="00DE20F0" w:rsidR="00DE20F0">
        <w:rPr>
          <w:lang w:val="fr-FR"/>
        </w:rPr>
        <w:t>’</w:t>
      </w:r>
      <w:r w:rsidRPr="00DE20F0">
        <w:rPr>
          <w:lang w:val="fr-FR"/>
        </w:rPr>
        <w:t>un avocat lors de la perquisition de son véhicule, à bord duquel il avait transporté des stupéfiants de Saint-Pétersbourg à Moscou ; et 2) que la juridiction de renvoi a rejeté sa demande tendant à ce que la preuve soit jugée irrecevable sans donner de motifs. Toutefois, selon le dossier, la juridiction de renvoi a pris en considération d</w:t>
      </w:r>
      <w:r w:rsidRPr="00DE20F0" w:rsidR="00DE20F0">
        <w:rPr>
          <w:lang w:val="fr-FR"/>
        </w:rPr>
        <w:t>’</w:t>
      </w:r>
      <w:r w:rsidRPr="00DE20F0">
        <w:rPr>
          <w:lang w:val="fr-FR"/>
        </w:rPr>
        <w:t>autres preuves matérielles (conversations téléphoniques, perquisitions dans les appartements d</w:t>
      </w:r>
      <w:r w:rsidRPr="00DE20F0" w:rsidR="00DE20F0">
        <w:rPr>
          <w:lang w:val="fr-FR"/>
        </w:rPr>
        <w:t>’</w:t>
      </w:r>
      <w:r w:rsidRPr="00DE20F0">
        <w:rPr>
          <w:lang w:val="fr-FR"/>
        </w:rPr>
        <w:t>autres membres du groupe) et plusieurs déclarations de témoins suffisantes pour conclure que le transport de stupéfiants n</w:t>
      </w:r>
      <w:r w:rsidRPr="00DE20F0" w:rsidR="00DE20F0">
        <w:rPr>
          <w:lang w:val="fr-FR"/>
        </w:rPr>
        <w:t>’</w:t>
      </w:r>
      <w:r w:rsidRPr="00DE20F0">
        <w:rPr>
          <w:lang w:val="fr-FR"/>
        </w:rPr>
        <w:t>était pas un épisode isolé. Compte tenu des circonstances susmentionnées, je présume que le constat de violation de l</w:t>
      </w:r>
      <w:r w:rsidRPr="00DE20F0" w:rsidR="00DE20F0">
        <w:rPr>
          <w:lang w:val="fr-FR"/>
        </w:rPr>
        <w:t>’</w:t>
      </w:r>
      <w:r w:rsidRPr="00DE20F0">
        <w:rPr>
          <w:lang w:val="fr-FR"/>
        </w:rPr>
        <w:t>article 6 §§</w:t>
      </w:r>
      <w:r w:rsidRPr="00DE20F0" w:rsidR="009A3805">
        <w:rPr>
          <w:lang w:val="fr-FR"/>
        </w:rPr>
        <w:t xml:space="preserve"> </w:t>
      </w:r>
      <w:r w:rsidRPr="00DE20F0">
        <w:rPr>
          <w:lang w:val="fr-FR"/>
        </w:rPr>
        <w:t>1 et 3 c) de la Convention lui-même ne crée pas de possibilité de rouvrir une procédure pénale contre le requérant.</w:t>
      </w:r>
    </w:p>
    <w:sectPr w:rsidRPr="00DE20F0" w:rsidR="00167ADD" w:rsidSect="00167ADD">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044" w:rsidRPr="00DE0CDA" w:rsidRDefault="00553044" w:rsidP="00E77CB3">
      <w:pPr>
        <w:rPr>
          <w:lang w:val="fr-FR"/>
        </w:rPr>
      </w:pPr>
      <w:r w:rsidRPr="00DE0CDA">
        <w:rPr>
          <w:lang w:val="fr-FR"/>
        </w:rPr>
        <w:separator/>
      </w:r>
    </w:p>
  </w:endnote>
  <w:endnote w:type="continuationSeparator" w:id="0">
    <w:p w:rsidR="00553044" w:rsidRPr="00DE0CDA" w:rsidRDefault="00553044"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3EE" w:rsidRPr="00150BFA" w:rsidRDefault="002533EE" w:rsidP="0020718E">
    <w:pPr>
      <w:jc w:val="center"/>
    </w:pPr>
    <w:r>
      <w:rPr>
        <w:noProof/>
        <w:lang w:val="en-US" w:eastAsia="ja-JP"/>
      </w:rPr>
      <w:drawing>
        <wp:inline distT="0" distB="0" distL="0" distR="0" wp14:anchorId="2F0D8E8C" wp14:editId="362255F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533EE" w:rsidRPr="00EA4BD7" w:rsidRDefault="002533EE" w:rsidP="005072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044" w:rsidRPr="00DE0CDA" w:rsidRDefault="00553044" w:rsidP="00E77CB3">
      <w:pPr>
        <w:rPr>
          <w:lang w:val="fr-FR"/>
        </w:rPr>
      </w:pPr>
      <w:r w:rsidRPr="00DE0CDA">
        <w:rPr>
          <w:lang w:val="fr-FR"/>
        </w:rPr>
        <w:separator/>
      </w:r>
    </w:p>
  </w:footnote>
  <w:footnote w:type="continuationSeparator" w:id="0">
    <w:p w:rsidR="00553044" w:rsidRPr="00DE0CDA" w:rsidRDefault="00553044"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3EE" w:rsidRPr="00A45145" w:rsidRDefault="002533EE" w:rsidP="00A45145">
    <w:pPr>
      <w:jc w:val="center"/>
    </w:pPr>
    <w:r>
      <w:rPr>
        <w:noProof/>
        <w:lang w:val="en-US" w:eastAsia="ja-JP"/>
      </w:rPr>
      <w:drawing>
        <wp:inline distT="0" distB="0" distL="0" distR="0" wp14:anchorId="7982EFF2" wp14:editId="2F3C1565">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533EE" w:rsidRPr="00EA4BD7" w:rsidRDefault="002533EE"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044" w:rsidRPr="00DE0CDA" w:rsidRDefault="00553044"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DE20F0">
      <w:rPr>
        <w:rStyle w:val="PageNumber"/>
        <w:noProof/>
        <w:lang w:val="fr-FR"/>
      </w:rPr>
      <w:t>14</w:t>
    </w:r>
    <w:r>
      <w:rPr>
        <w:rStyle w:val="PageNumber"/>
        <w:lang w:val="fr-FR"/>
      </w:rPr>
      <w:fldChar w:fldCharType="end"/>
    </w:r>
    <w:r w:rsidRPr="00DE0CDA">
      <w:rPr>
        <w:rStyle w:val="PageNumber"/>
        <w:lang w:val="fr-FR"/>
      </w:rPr>
      <w:tab/>
    </w:r>
    <w:r>
      <w:rPr>
        <w:noProof/>
        <w:lang w:val="fr-FR"/>
      </w:rPr>
      <w:t>ARRÊT</w:t>
    </w:r>
    <w:r w:rsidRPr="00DE0CDA">
      <w:rPr>
        <w:lang w:val="fr-FR"/>
      </w:rPr>
      <w:t xml:space="preserve"> </w:t>
    </w:r>
    <w:r>
      <w:rPr>
        <w:lang w:val="fr-FR"/>
      </w:rPr>
      <w:t>RODIONOV c. RUSSIE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044" w:rsidRPr="00DE0CDA" w:rsidRDefault="00553044" w:rsidP="00C63990">
    <w:pPr>
      <w:pStyle w:val="ECHRHeader"/>
      <w:rPr>
        <w:lang w:val="fr-FR"/>
      </w:rPr>
    </w:pPr>
    <w:r w:rsidRPr="00DE0CDA">
      <w:rPr>
        <w:lang w:val="fr-FR"/>
      </w:rPr>
      <w:tab/>
    </w:r>
    <w:r>
      <w:rPr>
        <w:noProof/>
        <w:lang w:val="fr-FR"/>
      </w:rPr>
      <w:t>ARRÊT</w:t>
    </w:r>
    <w:r w:rsidRPr="00DE0CDA">
      <w:rPr>
        <w:lang w:val="fr-FR"/>
      </w:rPr>
      <w:t xml:space="preserve"> </w:t>
    </w:r>
    <w:r>
      <w:rPr>
        <w:lang w:val="fr-FR"/>
      </w:rPr>
      <w:t>RODIONOV c. RUSSIE</w:t>
    </w:r>
    <w:r w:rsidRPr="00DE0CD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DE20F0">
      <w:rPr>
        <w:rStyle w:val="PageNumber"/>
        <w:noProof/>
        <w:lang w:val="fr-FR"/>
      </w:rPr>
      <w:t>13</w:t>
    </w:r>
    <w:r>
      <w:rPr>
        <w:rStyle w:val="PageNumber"/>
        <w:lang w:val="fr-F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ABC" w:rsidRPr="00DE0CDA" w:rsidRDefault="00E87ABC"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DE20F0">
      <w:rPr>
        <w:rStyle w:val="PageNumber"/>
        <w:noProof/>
        <w:lang w:val="fr-FR"/>
      </w:rPr>
      <w:t>52</w:t>
    </w:r>
    <w:r>
      <w:rPr>
        <w:rStyle w:val="PageNumber"/>
        <w:lang w:val="fr-FR"/>
      </w:rPr>
      <w:fldChar w:fldCharType="end"/>
    </w:r>
    <w:r w:rsidRPr="00DE0CDA">
      <w:rPr>
        <w:rStyle w:val="PageNumber"/>
        <w:lang w:val="fr-FR"/>
      </w:rPr>
      <w:tab/>
    </w:r>
    <w:r>
      <w:rPr>
        <w:noProof/>
        <w:lang w:val="fr-FR"/>
      </w:rPr>
      <w:t>ARRÊT</w:t>
    </w:r>
    <w:r w:rsidRPr="00DE0CDA">
      <w:rPr>
        <w:lang w:val="fr-FR"/>
      </w:rPr>
      <w:t xml:space="preserve"> </w:t>
    </w:r>
    <w:r>
      <w:rPr>
        <w:lang w:val="fr-FR"/>
      </w:rPr>
      <w:t>RODIONOV c. RUSSIE – OPINION SÉPARÉE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044" w:rsidRPr="00DE0CDA" w:rsidRDefault="00553044" w:rsidP="00C63990">
    <w:pPr>
      <w:pStyle w:val="ECHRHeader"/>
      <w:rPr>
        <w:lang w:val="fr-FR"/>
      </w:rPr>
    </w:pPr>
    <w:r w:rsidRPr="00DE0CDA">
      <w:rPr>
        <w:lang w:val="fr-FR"/>
      </w:rPr>
      <w:tab/>
    </w:r>
    <w:r>
      <w:rPr>
        <w:noProof/>
        <w:lang w:val="fr-FR"/>
      </w:rPr>
      <w:t>ARRÊT</w:t>
    </w:r>
    <w:r w:rsidRPr="00DE0CDA">
      <w:rPr>
        <w:lang w:val="fr-FR"/>
      </w:rPr>
      <w:t xml:space="preserve"> </w:t>
    </w:r>
    <w:r>
      <w:rPr>
        <w:lang w:val="fr-FR"/>
      </w:rPr>
      <w:t>RODIONOV c. RUSSIE – OPINION SEPAREE</w:t>
    </w:r>
    <w:r w:rsidRPr="00DE0CDA">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noProof/>
        <w:lang w:val="fr-FR"/>
      </w:rPr>
      <w:t>1</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106170A"/>
    <w:multiLevelType w:val="hybridMultilevel"/>
    <w:tmpl w:val="237A7CB6"/>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2D4510"/>
    <w:multiLevelType w:val="hybridMultilevel"/>
    <w:tmpl w:val="91E4601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0"/>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3"/>
  </w:num>
  <w:num w:numId="26">
    <w:abstractNumId w:val="11"/>
  </w:num>
  <w:num w:numId="27">
    <w:abstractNumId w:val="15"/>
  </w:num>
  <w:num w:numId="28">
    <w:abstractNumId w:val="15"/>
  </w:num>
  <w:num w:numId="29">
    <w:abstractNumId w:val="15"/>
  </w:num>
  <w:num w:numId="3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26BD0"/>
    <w:rsid w:val="000041F8"/>
    <w:rsid w:val="000042A8"/>
    <w:rsid w:val="00004308"/>
    <w:rsid w:val="0000473B"/>
    <w:rsid w:val="00005BF0"/>
    <w:rsid w:val="00006C6F"/>
    <w:rsid w:val="00007040"/>
    <w:rsid w:val="00007154"/>
    <w:rsid w:val="00007F38"/>
    <w:rsid w:val="000103AE"/>
    <w:rsid w:val="000108A8"/>
    <w:rsid w:val="00011D67"/>
    <w:rsid w:val="00011D69"/>
    <w:rsid w:val="00012AD3"/>
    <w:rsid w:val="0001452D"/>
    <w:rsid w:val="00015C2D"/>
    <w:rsid w:val="00015F00"/>
    <w:rsid w:val="000175AA"/>
    <w:rsid w:val="00022C1D"/>
    <w:rsid w:val="000251C6"/>
    <w:rsid w:val="00025879"/>
    <w:rsid w:val="00027B51"/>
    <w:rsid w:val="0003042A"/>
    <w:rsid w:val="00031347"/>
    <w:rsid w:val="00032EB0"/>
    <w:rsid w:val="00033772"/>
    <w:rsid w:val="00034987"/>
    <w:rsid w:val="00035045"/>
    <w:rsid w:val="00035334"/>
    <w:rsid w:val="000429B4"/>
    <w:rsid w:val="00043A74"/>
    <w:rsid w:val="00045422"/>
    <w:rsid w:val="0004553B"/>
    <w:rsid w:val="00046146"/>
    <w:rsid w:val="00051EF3"/>
    <w:rsid w:val="00053F3D"/>
    <w:rsid w:val="00054E08"/>
    <w:rsid w:val="0005531C"/>
    <w:rsid w:val="0005661E"/>
    <w:rsid w:val="000568EE"/>
    <w:rsid w:val="000602DF"/>
    <w:rsid w:val="00060614"/>
    <w:rsid w:val="00060790"/>
    <w:rsid w:val="00061B05"/>
    <w:rsid w:val="000632D5"/>
    <w:rsid w:val="000644EE"/>
    <w:rsid w:val="000645B0"/>
    <w:rsid w:val="0006636F"/>
    <w:rsid w:val="00066A71"/>
    <w:rsid w:val="00067C41"/>
    <w:rsid w:val="00070491"/>
    <w:rsid w:val="00070493"/>
    <w:rsid w:val="0007368A"/>
    <w:rsid w:val="00076155"/>
    <w:rsid w:val="00083CD1"/>
    <w:rsid w:val="000842B8"/>
    <w:rsid w:val="00084FA4"/>
    <w:rsid w:val="00090A24"/>
    <w:rsid w:val="000925AD"/>
    <w:rsid w:val="000944AF"/>
    <w:rsid w:val="00096C70"/>
    <w:rsid w:val="000A15CE"/>
    <w:rsid w:val="000A2465"/>
    <w:rsid w:val="000A24EB"/>
    <w:rsid w:val="000A5ADD"/>
    <w:rsid w:val="000B6923"/>
    <w:rsid w:val="000B7909"/>
    <w:rsid w:val="000C04C3"/>
    <w:rsid w:val="000C09F9"/>
    <w:rsid w:val="000C5F3C"/>
    <w:rsid w:val="000C6DCC"/>
    <w:rsid w:val="000D47AA"/>
    <w:rsid w:val="000D597E"/>
    <w:rsid w:val="000D721F"/>
    <w:rsid w:val="000E0614"/>
    <w:rsid w:val="000E069B"/>
    <w:rsid w:val="000E0E82"/>
    <w:rsid w:val="000E1842"/>
    <w:rsid w:val="000E1DC5"/>
    <w:rsid w:val="000E2212"/>
    <w:rsid w:val="000E223F"/>
    <w:rsid w:val="000E4A8B"/>
    <w:rsid w:val="000E5822"/>
    <w:rsid w:val="000E5A6B"/>
    <w:rsid w:val="000E7D45"/>
    <w:rsid w:val="000F00EF"/>
    <w:rsid w:val="000F2226"/>
    <w:rsid w:val="000F2C3E"/>
    <w:rsid w:val="000F4F38"/>
    <w:rsid w:val="000F5FEB"/>
    <w:rsid w:val="000F6EA5"/>
    <w:rsid w:val="000F7851"/>
    <w:rsid w:val="00100256"/>
    <w:rsid w:val="00104E23"/>
    <w:rsid w:val="00106ABA"/>
    <w:rsid w:val="00111B0C"/>
    <w:rsid w:val="00114152"/>
    <w:rsid w:val="001146C7"/>
    <w:rsid w:val="00116DC2"/>
    <w:rsid w:val="00117A74"/>
    <w:rsid w:val="00120D6C"/>
    <w:rsid w:val="00121604"/>
    <w:rsid w:val="00123FD0"/>
    <w:rsid w:val="001257EC"/>
    <w:rsid w:val="00126C48"/>
    <w:rsid w:val="00132695"/>
    <w:rsid w:val="00133D33"/>
    <w:rsid w:val="00134D64"/>
    <w:rsid w:val="00135A30"/>
    <w:rsid w:val="0013612C"/>
    <w:rsid w:val="00137FF6"/>
    <w:rsid w:val="00141650"/>
    <w:rsid w:val="00141CFC"/>
    <w:rsid w:val="00146663"/>
    <w:rsid w:val="00151038"/>
    <w:rsid w:val="001516A3"/>
    <w:rsid w:val="001565DE"/>
    <w:rsid w:val="0016174F"/>
    <w:rsid w:val="001619D7"/>
    <w:rsid w:val="00162A12"/>
    <w:rsid w:val="00163CB4"/>
    <w:rsid w:val="00166530"/>
    <w:rsid w:val="00167ADD"/>
    <w:rsid w:val="00170D30"/>
    <w:rsid w:val="00172BBB"/>
    <w:rsid w:val="00177157"/>
    <w:rsid w:val="001804C5"/>
    <w:rsid w:val="001832BD"/>
    <w:rsid w:val="00187F6F"/>
    <w:rsid w:val="001943B5"/>
    <w:rsid w:val="00195134"/>
    <w:rsid w:val="0019607A"/>
    <w:rsid w:val="00197DCA"/>
    <w:rsid w:val="001A145B"/>
    <w:rsid w:val="001A3EF2"/>
    <w:rsid w:val="001A551E"/>
    <w:rsid w:val="001A674C"/>
    <w:rsid w:val="001A7E58"/>
    <w:rsid w:val="001B340A"/>
    <w:rsid w:val="001B3B24"/>
    <w:rsid w:val="001B7308"/>
    <w:rsid w:val="001B76CB"/>
    <w:rsid w:val="001B7851"/>
    <w:rsid w:val="001C0F98"/>
    <w:rsid w:val="001C2447"/>
    <w:rsid w:val="001C2A42"/>
    <w:rsid w:val="001C3531"/>
    <w:rsid w:val="001C41FA"/>
    <w:rsid w:val="001C46A8"/>
    <w:rsid w:val="001C58A9"/>
    <w:rsid w:val="001C5D9D"/>
    <w:rsid w:val="001D1FA7"/>
    <w:rsid w:val="001D31CD"/>
    <w:rsid w:val="001D47E5"/>
    <w:rsid w:val="001D5207"/>
    <w:rsid w:val="001D5B9C"/>
    <w:rsid w:val="001D63ED"/>
    <w:rsid w:val="001D7348"/>
    <w:rsid w:val="001E035B"/>
    <w:rsid w:val="001E0714"/>
    <w:rsid w:val="001E0961"/>
    <w:rsid w:val="001E0B6D"/>
    <w:rsid w:val="001E0F22"/>
    <w:rsid w:val="001E3EAE"/>
    <w:rsid w:val="001E4737"/>
    <w:rsid w:val="001E48B2"/>
    <w:rsid w:val="001E6F32"/>
    <w:rsid w:val="001F2145"/>
    <w:rsid w:val="001F3C2D"/>
    <w:rsid w:val="001F4E43"/>
    <w:rsid w:val="001F6262"/>
    <w:rsid w:val="001F67B0"/>
    <w:rsid w:val="001F6F11"/>
    <w:rsid w:val="001F7B3D"/>
    <w:rsid w:val="00205BCB"/>
    <w:rsid w:val="00205F9F"/>
    <w:rsid w:val="00210011"/>
    <w:rsid w:val="00210338"/>
    <w:rsid w:val="0021067F"/>
    <w:rsid w:val="00210FD4"/>
    <w:rsid w:val="002115FC"/>
    <w:rsid w:val="0021310F"/>
    <w:rsid w:val="0021328C"/>
    <w:rsid w:val="00213A89"/>
    <w:rsid w:val="0021423C"/>
    <w:rsid w:val="00214E21"/>
    <w:rsid w:val="00216408"/>
    <w:rsid w:val="00217E5E"/>
    <w:rsid w:val="002227CC"/>
    <w:rsid w:val="00224843"/>
    <w:rsid w:val="00227B7B"/>
    <w:rsid w:val="0023085B"/>
    <w:rsid w:val="00230D00"/>
    <w:rsid w:val="00231DF7"/>
    <w:rsid w:val="00231FD1"/>
    <w:rsid w:val="002339E0"/>
    <w:rsid w:val="00233CF8"/>
    <w:rsid w:val="0023575D"/>
    <w:rsid w:val="00237148"/>
    <w:rsid w:val="00237B67"/>
    <w:rsid w:val="0024222D"/>
    <w:rsid w:val="002425D2"/>
    <w:rsid w:val="00243432"/>
    <w:rsid w:val="00244B0E"/>
    <w:rsid w:val="00244F6C"/>
    <w:rsid w:val="00245F53"/>
    <w:rsid w:val="00246ABB"/>
    <w:rsid w:val="002470F1"/>
    <w:rsid w:val="00250FD1"/>
    <w:rsid w:val="002532C5"/>
    <w:rsid w:val="002533EE"/>
    <w:rsid w:val="00253879"/>
    <w:rsid w:val="002561B7"/>
    <w:rsid w:val="00260C03"/>
    <w:rsid w:val="00261D90"/>
    <w:rsid w:val="0026540E"/>
    <w:rsid w:val="002655CB"/>
    <w:rsid w:val="002662E1"/>
    <w:rsid w:val="0027414E"/>
    <w:rsid w:val="00274D86"/>
    <w:rsid w:val="00275123"/>
    <w:rsid w:val="00275A70"/>
    <w:rsid w:val="00280BDE"/>
    <w:rsid w:val="00282240"/>
    <w:rsid w:val="00286B9D"/>
    <w:rsid w:val="00287201"/>
    <w:rsid w:val="00291379"/>
    <w:rsid w:val="002916B0"/>
    <w:rsid w:val="00291771"/>
    <w:rsid w:val="002948AD"/>
    <w:rsid w:val="002957DC"/>
    <w:rsid w:val="00296CCF"/>
    <w:rsid w:val="00296F66"/>
    <w:rsid w:val="002A01CC"/>
    <w:rsid w:val="002A1FE7"/>
    <w:rsid w:val="002A61B1"/>
    <w:rsid w:val="002A663C"/>
    <w:rsid w:val="002A6F65"/>
    <w:rsid w:val="002B3734"/>
    <w:rsid w:val="002B444B"/>
    <w:rsid w:val="002B56B9"/>
    <w:rsid w:val="002B5887"/>
    <w:rsid w:val="002B79E3"/>
    <w:rsid w:val="002C0E27"/>
    <w:rsid w:val="002C1E2E"/>
    <w:rsid w:val="002C3040"/>
    <w:rsid w:val="002C3261"/>
    <w:rsid w:val="002C41E7"/>
    <w:rsid w:val="002C4ECE"/>
    <w:rsid w:val="002D022D"/>
    <w:rsid w:val="002D23B6"/>
    <w:rsid w:val="002D24BB"/>
    <w:rsid w:val="002D6B5F"/>
    <w:rsid w:val="002D70A2"/>
    <w:rsid w:val="002E02CB"/>
    <w:rsid w:val="002E7755"/>
    <w:rsid w:val="002F2AF7"/>
    <w:rsid w:val="002F38A0"/>
    <w:rsid w:val="002F41A2"/>
    <w:rsid w:val="002F4835"/>
    <w:rsid w:val="002F4B53"/>
    <w:rsid w:val="002F7E1C"/>
    <w:rsid w:val="00301A75"/>
    <w:rsid w:val="00302B41"/>
    <w:rsid w:val="00302F70"/>
    <w:rsid w:val="003031BB"/>
    <w:rsid w:val="0030336F"/>
    <w:rsid w:val="0030375E"/>
    <w:rsid w:val="00306880"/>
    <w:rsid w:val="00312A30"/>
    <w:rsid w:val="00312A5D"/>
    <w:rsid w:val="00316665"/>
    <w:rsid w:val="003175BA"/>
    <w:rsid w:val="00320F72"/>
    <w:rsid w:val="003234D7"/>
    <w:rsid w:val="0032463E"/>
    <w:rsid w:val="003252F0"/>
    <w:rsid w:val="003258A1"/>
    <w:rsid w:val="00325A37"/>
    <w:rsid w:val="00326224"/>
    <w:rsid w:val="0033264B"/>
    <w:rsid w:val="00335676"/>
    <w:rsid w:val="00336CC3"/>
    <w:rsid w:val="00337EE4"/>
    <w:rsid w:val="00340FFD"/>
    <w:rsid w:val="00343422"/>
    <w:rsid w:val="00346A4C"/>
    <w:rsid w:val="00347339"/>
    <w:rsid w:val="00347447"/>
    <w:rsid w:val="003506B1"/>
    <w:rsid w:val="003512C1"/>
    <w:rsid w:val="00354F8C"/>
    <w:rsid w:val="00356AC7"/>
    <w:rsid w:val="00360179"/>
    <w:rsid w:val="003609FA"/>
    <w:rsid w:val="00361538"/>
    <w:rsid w:val="00361D82"/>
    <w:rsid w:val="003710C8"/>
    <w:rsid w:val="0037173E"/>
    <w:rsid w:val="00374015"/>
    <w:rsid w:val="003750BE"/>
    <w:rsid w:val="00381031"/>
    <w:rsid w:val="0038115B"/>
    <w:rsid w:val="00384D70"/>
    <w:rsid w:val="003850E7"/>
    <w:rsid w:val="00387B9D"/>
    <w:rsid w:val="00387C57"/>
    <w:rsid w:val="00387F58"/>
    <w:rsid w:val="0039364F"/>
    <w:rsid w:val="00396686"/>
    <w:rsid w:val="0039778E"/>
    <w:rsid w:val="003A2193"/>
    <w:rsid w:val="003A2BE8"/>
    <w:rsid w:val="003A7DE5"/>
    <w:rsid w:val="003B08E1"/>
    <w:rsid w:val="003B2814"/>
    <w:rsid w:val="003B4254"/>
    <w:rsid w:val="003B4302"/>
    <w:rsid w:val="003B4941"/>
    <w:rsid w:val="003C25CF"/>
    <w:rsid w:val="003C28E2"/>
    <w:rsid w:val="003C5714"/>
    <w:rsid w:val="003C5C10"/>
    <w:rsid w:val="003C6B9F"/>
    <w:rsid w:val="003C6E2A"/>
    <w:rsid w:val="003D0299"/>
    <w:rsid w:val="003D5631"/>
    <w:rsid w:val="003E0181"/>
    <w:rsid w:val="003E235B"/>
    <w:rsid w:val="003E6179"/>
    <w:rsid w:val="003E6D80"/>
    <w:rsid w:val="003F03EA"/>
    <w:rsid w:val="003F05FA"/>
    <w:rsid w:val="003F244A"/>
    <w:rsid w:val="003F2D06"/>
    <w:rsid w:val="003F30B8"/>
    <w:rsid w:val="003F4C45"/>
    <w:rsid w:val="003F5F7B"/>
    <w:rsid w:val="003F68A2"/>
    <w:rsid w:val="003F717D"/>
    <w:rsid w:val="003F7D64"/>
    <w:rsid w:val="0040039B"/>
    <w:rsid w:val="0041345B"/>
    <w:rsid w:val="00414300"/>
    <w:rsid w:val="004147EA"/>
    <w:rsid w:val="00423B37"/>
    <w:rsid w:val="00425C67"/>
    <w:rsid w:val="00426E5A"/>
    <w:rsid w:val="0042772B"/>
    <w:rsid w:val="00427E7A"/>
    <w:rsid w:val="00430F30"/>
    <w:rsid w:val="00431460"/>
    <w:rsid w:val="004340E8"/>
    <w:rsid w:val="00434EC4"/>
    <w:rsid w:val="004351A7"/>
    <w:rsid w:val="00436C49"/>
    <w:rsid w:val="00437AFC"/>
    <w:rsid w:val="00437DB3"/>
    <w:rsid w:val="00443428"/>
    <w:rsid w:val="00444B77"/>
    <w:rsid w:val="00445366"/>
    <w:rsid w:val="00446D63"/>
    <w:rsid w:val="00447236"/>
    <w:rsid w:val="004479A2"/>
    <w:rsid w:val="00447F5B"/>
    <w:rsid w:val="00450657"/>
    <w:rsid w:val="0045067D"/>
    <w:rsid w:val="004514C5"/>
    <w:rsid w:val="00451767"/>
    <w:rsid w:val="004573F8"/>
    <w:rsid w:val="00461DB0"/>
    <w:rsid w:val="00463926"/>
    <w:rsid w:val="00463AA4"/>
    <w:rsid w:val="00463FBE"/>
    <w:rsid w:val="004640B9"/>
    <w:rsid w:val="00464C9A"/>
    <w:rsid w:val="00466C8C"/>
    <w:rsid w:val="00467744"/>
    <w:rsid w:val="00471C2A"/>
    <w:rsid w:val="004741F5"/>
    <w:rsid w:val="00474239"/>
    <w:rsid w:val="00474F3D"/>
    <w:rsid w:val="004763E8"/>
    <w:rsid w:val="00477E3A"/>
    <w:rsid w:val="00481749"/>
    <w:rsid w:val="00483E5F"/>
    <w:rsid w:val="00484202"/>
    <w:rsid w:val="00485FF9"/>
    <w:rsid w:val="004879E5"/>
    <w:rsid w:val="004907F0"/>
    <w:rsid w:val="00491225"/>
    <w:rsid w:val="0049140B"/>
    <w:rsid w:val="004923A5"/>
    <w:rsid w:val="004948D6"/>
    <w:rsid w:val="00495713"/>
    <w:rsid w:val="00496BFB"/>
    <w:rsid w:val="00497B32"/>
    <w:rsid w:val="004A00EF"/>
    <w:rsid w:val="004A15C7"/>
    <w:rsid w:val="004A3506"/>
    <w:rsid w:val="004A3763"/>
    <w:rsid w:val="004A47A0"/>
    <w:rsid w:val="004B013B"/>
    <w:rsid w:val="004B0D91"/>
    <w:rsid w:val="004B112B"/>
    <w:rsid w:val="004C01E4"/>
    <w:rsid w:val="004C086C"/>
    <w:rsid w:val="004C1F56"/>
    <w:rsid w:val="004C27BC"/>
    <w:rsid w:val="004C4C55"/>
    <w:rsid w:val="004C6323"/>
    <w:rsid w:val="004D15F3"/>
    <w:rsid w:val="004D2163"/>
    <w:rsid w:val="004D5311"/>
    <w:rsid w:val="004D5DCC"/>
    <w:rsid w:val="004D6470"/>
    <w:rsid w:val="004D7425"/>
    <w:rsid w:val="004F00D3"/>
    <w:rsid w:val="004F0433"/>
    <w:rsid w:val="004F10AF"/>
    <w:rsid w:val="004F11A4"/>
    <w:rsid w:val="004F15F4"/>
    <w:rsid w:val="004F2389"/>
    <w:rsid w:val="004F26AE"/>
    <w:rsid w:val="004F2979"/>
    <w:rsid w:val="004F304D"/>
    <w:rsid w:val="004F61BE"/>
    <w:rsid w:val="004F66B1"/>
    <w:rsid w:val="005029CE"/>
    <w:rsid w:val="00504CB1"/>
    <w:rsid w:val="005067EE"/>
    <w:rsid w:val="005103C9"/>
    <w:rsid w:val="00511C07"/>
    <w:rsid w:val="005145D0"/>
    <w:rsid w:val="00514FD0"/>
    <w:rsid w:val="00516750"/>
    <w:rsid w:val="005173A6"/>
    <w:rsid w:val="0052064E"/>
    <w:rsid w:val="00520BAA"/>
    <w:rsid w:val="00522136"/>
    <w:rsid w:val="00524453"/>
    <w:rsid w:val="00524921"/>
    <w:rsid w:val="00525208"/>
    <w:rsid w:val="005257A5"/>
    <w:rsid w:val="00525956"/>
    <w:rsid w:val="005264C0"/>
    <w:rsid w:val="00526A8A"/>
    <w:rsid w:val="00527E78"/>
    <w:rsid w:val="00531DF2"/>
    <w:rsid w:val="005442EE"/>
    <w:rsid w:val="00547353"/>
    <w:rsid w:val="005474E7"/>
    <w:rsid w:val="005512A3"/>
    <w:rsid w:val="00553044"/>
    <w:rsid w:val="00553E3F"/>
    <w:rsid w:val="00555BFC"/>
    <w:rsid w:val="005569DA"/>
    <w:rsid w:val="005578CE"/>
    <w:rsid w:val="00561410"/>
    <w:rsid w:val="00561FC1"/>
    <w:rsid w:val="00562781"/>
    <w:rsid w:val="005632E1"/>
    <w:rsid w:val="00566E67"/>
    <w:rsid w:val="0057032B"/>
    <w:rsid w:val="0057271C"/>
    <w:rsid w:val="00572845"/>
    <w:rsid w:val="005738BB"/>
    <w:rsid w:val="00574C83"/>
    <w:rsid w:val="00577ED1"/>
    <w:rsid w:val="005815C0"/>
    <w:rsid w:val="00582B18"/>
    <w:rsid w:val="00584209"/>
    <w:rsid w:val="00586211"/>
    <w:rsid w:val="00590545"/>
    <w:rsid w:val="00591190"/>
    <w:rsid w:val="00592450"/>
    <w:rsid w:val="00592772"/>
    <w:rsid w:val="00594578"/>
    <w:rsid w:val="0059574A"/>
    <w:rsid w:val="00596468"/>
    <w:rsid w:val="00596DAF"/>
    <w:rsid w:val="005A02CB"/>
    <w:rsid w:val="005A0CF8"/>
    <w:rsid w:val="005A1B9B"/>
    <w:rsid w:val="005A3B95"/>
    <w:rsid w:val="005A6751"/>
    <w:rsid w:val="005A7915"/>
    <w:rsid w:val="005B092E"/>
    <w:rsid w:val="005B152C"/>
    <w:rsid w:val="005B1EE0"/>
    <w:rsid w:val="005B22FD"/>
    <w:rsid w:val="005B2B24"/>
    <w:rsid w:val="005B4425"/>
    <w:rsid w:val="005B4B94"/>
    <w:rsid w:val="005B7F47"/>
    <w:rsid w:val="005C12D1"/>
    <w:rsid w:val="005C3EE8"/>
    <w:rsid w:val="005C5E4C"/>
    <w:rsid w:val="005C7985"/>
    <w:rsid w:val="005D34F9"/>
    <w:rsid w:val="005D4190"/>
    <w:rsid w:val="005D60A2"/>
    <w:rsid w:val="005D67A3"/>
    <w:rsid w:val="005D6C59"/>
    <w:rsid w:val="005E1EC7"/>
    <w:rsid w:val="005E2988"/>
    <w:rsid w:val="005E3085"/>
    <w:rsid w:val="005E3331"/>
    <w:rsid w:val="005E3412"/>
    <w:rsid w:val="005E37C6"/>
    <w:rsid w:val="005E3DED"/>
    <w:rsid w:val="005E40BC"/>
    <w:rsid w:val="005E5B54"/>
    <w:rsid w:val="005F1EEB"/>
    <w:rsid w:val="005F2188"/>
    <w:rsid w:val="005F4F23"/>
    <w:rsid w:val="005F51E1"/>
    <w:rsid w:val="005F51F5"/>
    <w:rsid w:val="005F6A75"/>
    <w:rsid w:val="005F7E2B"/>
    <w:rsid w:val="00603970"/>
    <w:rsid w:val="006073DC"/>
    <w:rsid w:val="00607BA9"/>
    <w:rsid w:val="00611C80"/>
    <w:rsid w:val="006158DC"/>
    <w:rsid w:val="00617E0D"/>
    <w:rsid w:val="00620692"/>
    <w:rsid w:val="006242CA"/>
    <w:rsid w:val="00627507"/>
    <w:rsid w:val="0063081F"/>
    <w:rsid w:val="00633717"/>
    <w:rsid w:val="006344E1"/>
    <w:rsid w:val="00635073"/>
    <w:rsid w:val="00635979"/>
    <w:rsid w:val="006364CC"/>
    <w:rsid w:val="00646454"/>
    <w:rsid w:val="0065298D"/>
    <w:rsid w:val="006545C4"/>
    <w:rsid w:val="00654C66"/>
    <w:rsid w:val="00656299"/>
    <w:rsid w:val="006606EE"/>
    <w:rsid w:val="0066169F"/>
    <w:rsid w:val="00661971"/>
    <w:rsid w:val="00661CE8"/>
    <w:rsid w:val="006623D9"/>
    <w:rsid w:val="00662E4A"/>
    <w:rsid w:val="0066550C"/>
    <w:rsid w:val="00666A44"/>
    <w:rsid w:val="00667B26"/>
    <w:rsid w:val="00667EFE"/>
    <w:rsid w:val="006716F2"/>
    <w:rsid w:val="006747E1"/>
    <w:rsid w:val="0067674D"/>
    <w:rsid w:val="00682BF2"/>
    <w:rsid w:val="0068375B"/>
    <w:rsid w:val="006859CE"/>
    <w:rsid w:val="00685EEF"/>
    <w:rsid w:val="00691270"/>
    <w:rsid w:val="00691E70"/>
    <w:rsid w:val="00694A2E"/>
    <w:rsid w:val="00694BA8"/>
    <w:rsid w:val="00695684"/>
    <w:rsid w:val="006966C0"/>
    <w:rsid w:val="00697679"/>
    <w:rsid w:val="006A037C"/>
    <w:rsid w:val="006A2A69"/>
    <w:rsid w:val="006A2B6F"/>
    <w:rsid w:val="006A2D3B"/>
    <w:rsid w:val="006A36F4"/>
    <w:rsid w:val="006A406F"/>
    <w:rsid w:val="006A4BC5"/>
    <w:rsid w:val="006A5D3A"/>
    <w:rsid w:val="006A7487"/>
    <w:rsid w:val="006A7BD4"/>
    <w:rsid w:val="006A7E32"/>
    <w:rsid w:val="006B076E"/>
    <w:rsid w:val="006B4DAF"/>
    <w:rsid w:val="006B6AF2"/>
    <w:rsid w:val="006C1BCB"/>
    <w:rsid w:val="006C23D4"/>
    <w:rsid w:val="006C2629"/>
    <w:rsid w:val="006C2EDA"/>
    <w:rsid w:val="006C2FA2"/>
    <w:rsid w:val="006C3841"/>
    <w:rsid w:val="006C64BE"/>
    <w:rsid w:val="006C6A93"/>
    <w:rsid w:val="006C7BB0"/>
    <w:rsid w:val="006D2588"/>
    <w:rsid w:val="006D3237"/>
    <w:rsid w:val="006D41BA"/>
    <w:rsid w:val="006D4F71"/>
    <w:rsid w:val="006D5A56"/>
    <w:rsid w:val="006E2E37"/>
    <w:rsid w:val="006E3CF1"/>
    <w:rsid w:val="006E3D06"/>
    <w:rsid w:val="006E44A8"/>
    <w:rsid w:val="006E7E80"/>
    <w:rsid w:val="006F48C0"/>
    <w:rsid w:val="006F48CA"/>
    <w:rsid w:val="006F64DD"/>
    <w:rsid w:val="00700E00"/>
    <w:rsid w:val="0070103A"/>
    <w:rsid w:val="00703546"/>
    <w:rsid w:val="00703FC4"/>
    <w:rsid w:val="00711B9F"/>
    <w:rsid w:val="007139AD"/>
    <w:rsid w:val="00715127"/>
    <w:rsid w:val="00715E8E"/>
    <w:rsid w:val="00716B4D"/>
    <w:rsid w:val="007202E6"/>
    <w:rsid w:val="00720FBA"/>
    <w:rsid w:val="00723580"/>
    <w:rsid w:val="00723755"/>
    <w:rsid w:val="00727D55"/>
    <w:rsid w:val="0073136C"/>
    <w:rsid w:val="00731F0F"/>
    <w:rsid w:val="00733250"/>
    <w:rsid w:val="007332BA"/>
    <w:rsid w:val="00741404"/>
    <w:rsid w:val="00743C30"/>
    <w:rsid w:val="007449E5"/>
    <w:rsid w:val="00744C6C"/>
    <w:rsid w:val="007456DC"/>
    <w:rsid w:val="00747196"/>
    <w:rsid w:val="007478AC"/>
    <w:rsid w:val="00747DE7"/>
    <w:rsid w:val="00747FF0"/>
    <w:rsid w:val="007513B3"/>
    <w:rsid w:val="007528D6"/>
    <w:rsid w:val="00764D4E"/>
    <w:rsid w:val="00765A1F"/>
    <w:rsid w:val="00773401"/>
    <w:rsid w:val="00775B6D"/>
    <w:rsid w:val="00776D68"/>
    <w:rsid w:val="00777C52"/>
    <w:rsid w:val="00781254"/>
    <w:rsid w:val="00782FCD"/>
    <w:rsid w:val="00783D30"/>
    <w:rsid w:val="007850EE"/>
    <w:rsid w:val="00785B95"/>
    <w:rsid w:val="00790E96"/>
    <w:rsid w:val="00793366"/>
    <w:rsid w:val="007952DA"/>
    <w:rsid w:val="007975ED"/>
    <w:rsid w:val="007A0725"/>
    <w:rsid w:val="007A168A"/>
    <w:rsid w:val="007A1D14"/>
    <w:rsid w:val="007A20C3"/>
    <w:rsid w:val="007A405C"/>
    <w:rsid w:val="007A6B0A"/>
    <w:rsid w:val="007A716F"/>
    <w:rsid w:val="007A7A9F"/>
    <w:rsid w:val="007B270A"/>
    <w:rsid w:val="007B42C0"/>
    <w:rsid w:val="007B4B56"/>
    <w:rsid w:val="007C0695"/>
    <w:rsid w:val="007C1332"/>
    <w:rsid w:val="007C1C7F"/>
    <w:rsid w:val="007C419A"/>
    <w:rsid w:val="007C4A35"/>
    <w:rsid w:val="007C4CC8"/>
    <w:rsid w:val="007C4F06"/>
    <w:rsid w:val="007C5300"/>
    <w:rsid w:val="007C5426"/>
    <w:rsid w:val="007C5798"/>
    <w:rsid w:val="007D0501"/>
    <w:rsid w:val="007D0847"/>
    <w:rsid w:val="007D183B"/>
    <w:rsid w:val="007D4832"/>
    <w:rsid w:val="007D61D4"/>
    <w:rsid w:val="007E21B2"/>
    <w:rsid w:val="007E238D"/>
    <w:rsid w:val="007E2748"/>
    <w:rsid w:val="007E2C4E"/>
    <w:rsid w:val="007E3ED4"/>
    <w:rsid w:val="007E48C2"/>
    <w:rsid w:val="007E5FBE"/>
    <w:rsid w:val="007F1905"/>
    <w:rsid w:val="007F42C1"/>
    <w:rsid w:val="007F4F51"/>
    <w:rsid w:val="007F75E6"/>
    <w:rsid w:val="00801300"/>
    <w:rsid w:val="00801466"/>
    <w:rsid w:val="0080211B"/>
    <w:rsid w:val="00802B50"/>
    <w:rsid w:val="00802C64"/>
    <w:rsid w:val="008033D4"/>
    <w:rsid w:val="00805E52"/>
    <w:rsid w:val="008061D0"/>
    <w:rsid w:val="00806BE9"/>
    <w:rsid w:val="00810B38"/>
    <w:rsid w:val="00815DBE"/>
    <w:rsid w:val="0081783A"/>
    <w:rsid w:val="008204C7"/>
    <w:rsid w:val="0082098C"/>
    <w:rsid w:val="00820992"/>
    <w:rsid w:val="00822A38"/>
    <w:rsid w:val="00823602"/>
    <w:rsid w:val="008255F5"/>
    <w:rsid w:val="00825C45"/>
    <w:rsid w:val="0083014E"/>
    <w:rsid w:val="00831129"/>
    <w:rsid w:val="0083214A"/>
    <w:rsid w:val="008323C4"/>
    <w:rsid w:val="0083406B"/>
    <w:rsid w:val="00834220"/>
    <w:rsid w:val="00834C69"/>
    <w:rsid w:val="0084346A"/>
    <w:rsid w:val="0084351A"/>
    <w:rsid w:val="00844C8F"/>
    <w:rsid w:val="00845723"/>
    <w:rsid w:val="00845E24"/>
    <w:rsid w:val="008478B1"/>
    <w:rsid w:val="008515C8"/>
    <w:rsid w:val="00851EF9"/>
    <w:rsid w:val="00854FA0"/>
    <w:rsid w:val="008577FD"/>
    <w:rsid w:val="00860B03"/>
    <w:rsid w:val="0086447A"/>
    <w:rsid w:val="0086497A"/>
    <w:rsid w:val="008661BF"/>
    <w:rsid w:val="00867646"/>
    <w:rsid w:val="008713A1"/>
    <w:rsid w:val="00871845"/>
    <w:rsid w:val="008754AB"/>
    <w:rsid w:val="00875AB3"/>
    <w:rsid w:val="00876C6E"/>
    <w:rsid w:val="0088060C"/>
    <w:rsid w:val="008851E6"/>
    <w:rsid w:val="0088687A"/>
    <w:rsid w:val="008912C6"/>
    <w:rsid w:val="00893576"/>
    <w:rsid w:val="00893647"/>
    <w:rsid w:val="00893E73"/>
    <w:rsid w:val="008A4A16"/>
    <w:rsid w:val="008B02DC"/>
    <w:rsid w:val="008B2CB4"/>
    <w:rsid w:val="008B3231"/>
    <w:rsid w:val="008B57CE"/>
    <w:rsid w:val="008C18FD"/>
    <w:rsid w:val="008C26DE"/>
    <w:rsid w:val="008C4AC3"/>
    <w:rsid w:val="008C7141"/>
    <w:rsid w:val="008C7C6D"/>
    <w:rsid w:val="008D112A"/>
    <w:rsid w:val="008D2225"/>
    <w:rsid w:val="008D2453"/>
    <w:rsid w:val="008D4752"/>
    <w:rsid w:val="008D7298"/>
    <w:rsid w:val="008E271C"/>
    <w:rsid w:val="008E418E"/>
    <w:rsid w:val="008E51EE"/>
    <w:rsid w:val="008E5BC6"/>
    <w:rsid w:val="008E6A25"/>
    <w:rsid w:val="008F4078"/>
    <w:rsid w:val="008F5193"/>
    <w:rsid w:val="008F55F7"/>
    <w:rsid w:val="009013A7"/>
    <w:rsid w:val="009017FB"/>
    <w:rsid w:val="009017FC"/>
    <w:rsid w:val="00903E4E"/>
    <w:rsid w:val="00904A6A"/>
    <w:rsid w:val="0090506B"/>
    <w:rsid w:val="009050C9"/>
    <w:rsid w:val="009066FC"/>
    <w:rsid w:val="00910CB9"/>
    <w:rsid w:val="0091267B"/>
    <w:rsid w:val="009129E7"/>
    <w:rsid w:val="00912EFB"/>
    <w:rsid w:val="009140A3"/>
    <w:rsid w:val="009144A2"/>
    <w:rsid w:val="0091510C"/>
    <w:rsid w:val="00915286"/>
    <w:rsid w:val="00915374"/>
    <w:rsid w:val="00916F76"/>
    <w:rsid w:val="00917AF3"/>
    <w:rsid w:val="009259AC"/>
    <w:rsid w:val="009261B3"/>
    <w:rsid w:val="00926AD5"/>
    <w:rsid w:val="00926F38"/>
    <w:rsid w:val="00934301"/>
    <w:rsid w:val="00936C2D"/>
    <w:rsid w:val="00936CD1"/>
    <w:rsid w:val="00940735"/>
    <w:rsid w:val="0094127C"/>
    <w:rsid w:val="00941747"/>
    <w:rsid w:val="00941CB8"/>
    <w:rsid w:val="00941EFB"/>
    <w:rsid w:val="009459F2"/>
    <w:rsid w:val="00947AFB"/>
    <w:rsid w:val="00951D7D"/>
    <w:rsid w:val="00953C89"/>
    <w:rsid w:val="00954EA2"/>
    <w:rsid w:val="00955004"/>
    <w:rsid w:val="00955CD2"/>
    <w:rsid w:val="00961A64"/>
    <w:rsid w:val="00962CEC"/>
    <w:rsid w:val="009630C7"/>
    <w:rsid w:val="009677B6"/>
    <w:rsid w:val="00972B55"/>
    <w:rsid w:val="009743B7"/>
    <w:rsid w:val="00974D3D"/>
    <w:rsid w:val="009776A2"/>
    <w:rsid w:val="00980E65"/>
    <w:rsid w:val="0098228B"/>
    <w:rsid w:val="009828DA"/>
    <w:rsid w:val="00985BAB"/>
    <w:rsid w:val="009877CB"/>
    <w:rsid w:val="0099135B"/>
    <w:rsid w:val="009975BE"/>
    <w:rsid w:val="009A00E4"/>
    <w:rsid w:val="009A1401"/>
    <w:rsid w:val="009A151A"/>
    <w:rsid w:val="009A3805"/>
    <w:rsid w:val="009A3F25"/>
    <w:rsid w:val="009A5D76"/>
    <w:rsid w:val="009B1B5F"/>
    <w:rsid w:val="009B4FEA"/>
    <w:rsid w:val="009B50E9"/>
    <w:rsid w:val="009B6673"/>
    <w:rsid w:val="009C016E"/>
    <w:rsid w:val="009C191B"/>
    <w:rsid w:val="009C1D5D"/>
    <w:rsid w:val="009C1F1B"/>
    <w:rsid w:val="009C2343"/>
    <w:rsid w:val="009C2BD6"/>
    <w:rsid w:val="009C4481"/>
    <w:rsid w:val="009C5881"/>
    <w:rsid w:val="009C6ECE"/>
    <w:rsid w:val="009C7543"/>
    <w:rsid w:val="009D16B0"/>
    <w:rsid w:val="009D1ED5"/>
    <w:rsid w:val="009D32E4"/>
    <w:rsid w:val="009D4693"/>
    <w:rsid w:val="009E1F32"/>
    <w:rsid w:val="009E446D"/>
    <w:rsid w:val="009E66B5"/>
    <w:rsid w:val="009E776C"/>
    <w:rsid w:val="009F1280"/>
    <w:rsid w:val="009F1350"/>
    <w:rsid w:val="009F6A7A"/>
    <w:rsid w:val="009F7080"/>
    <w:rsid w:val="00A00144"/>
    <w:rsid w:val="00A00AA1"/>
    <w:rsid w:val="00A01F9E"/>
    <w:rsid w:val="00A031B7"/>
    <w:rsid w:val="00A0360E"/>
    <w:rsid w:val="00A10B03"/>
    <w:rsid w:val="00A15F61"/>
    <w:rsid w:val="00A16712"/>
    <w:rsid w:val="00A16B14"/>
    <w:rsid w:val="00A1726E"/>
    <w:rsid w:val="00A204CF"/>
    <w:rsid w:val="00A22D77"/>
    <w:rsid w:val="00A23D49"/>
    <w:rsid w:val="00A26BD0"/>
    <w:rsid w:val="00A27004"/>
    <w:rsid w:val="00A30C29"/>
    <w:rsid w:val="00A32484"/>
    <w:rsid w:val="00A33755"/>
    <w:rsid w:val="00A33EFE"/>
    <w:rsid w:val="00A34DD6"/>
    <w:rsid w:val="00A35B44"/>
    <w:rsid w:val="00A36819"/>
    <w:rsid w:val="00A36989"/>
    <w:rsid w:val="00A40602"/>
    <w:rsid w:val="00A43308"/>
    <w:rsid w:val="00A43628"/>
    <w:rsid w:val="00A52386"/>
    <w:rsid w:val="00A53F78"/>
    <w:rsid w:val="00A54192"/>
    <w:rsid w:val="00A5462C"/>
    <w:rsid w:val="00A5666B"/>
    <w:rsid w:val="00A57561"/>
    <w:rsid w:val="00A6035E"/>
    <w:rsid w:val="00A60DCA"/>
    <w:rsid w:val="00A6144C"/>
    <w:rsid w:val="00A64BF0"/>
    <w:rsid w:val="00A66617"/>
    <w:rsid w:val="00A66687"/>
    <w:rsid w:val="00A66813"/>
    <w:rsid w:val="00A671F8"/>
    <w:rsid w:val="00A672CF"/>
    <w:rsid w:val="00A673A4"/>
    <w:rsid w:val="00A67531"/>
    <w:rsid w:val="00A724AE"/>
    <w:rsid w:val="00A73329"/>
    <w:rsid w:val="00A73AB7"/>
    <w:rsid w:val="00A73F5A"/>
    <w:rsid w:val="00A74BC1"/>
    <w:rsid w:val="00A774E4"/>
    <w:rsid w:val="00A77DF7"/>
    <w:rsid w:val="00A81007"/>
    <w:rsid w:val="00A81BE2"/>
    <w:rsid w:val="00A82359"/>
    <w:rsid w:val="00A83752"/>
    <w:rsid w:val="00A83BE7"/>
    <w:rsid w:val="00A8486D"/>
    <w:rsid w:val="00A865D2"/>
    <w:rsid w:val="00A94C20"/>
    <w:rsid w:val="00A954F3"/>
    <w:rsid w:val="00AA0180"/>
    <w:rsid w:val="00AA02F6"/>
    <w:rsid w:val="00AA074A"/>
    <w:rsid w:val="00AA227F"/>
    <w:rsid w:val="00AA3BC7"/>
    <w:rsid w:val="00AA56CA"/>
    <w:rsid w:val="00AA5A00"/>
    <w:rsid w:val="00AA754A"/>
    <w:rsid w:val="00AA755B"/>
    <w:rsid w:val="00AB099E"/>
    <w:rsid w:val="00AB3A9C"/>
    <w:rsid w:val="00AB401E"/>
    <w:rsid w:val="00AB4328"/>
    <w:rsid w:val="00AB6649"/>
    <w:rsid w:val="00AB71BE"/>
    <w:rsid w:val="00AC0085"/>
    <w:rsid w:val="00AC0824"/>
    <w:rsid w:val="00AC0F13"/>
    <w:rsid w:val="00AC1AFE"/>
    <w:rsid w:val="00AC3798"/>
    <w:rsid w:val="00AC4EBF"/>
    <w:rsid w:val="00AC62ED"/>
    <w:rsid w:val="00AD412E"/>
    <w:rsid w:val="00AE0693"/>
    <w:rsid w:val="00AE0A2E"/>
    <w:rsid w:val="00AE354C"/>
    <w:rsid w:val="00AE3AD9"/>
    <w:rsid w:val="00AE5AEC"/>
    <w:rsid w:val="00AE7E1C"/>
    <w:rsid w:val="00AF087B"/>
    <w:rsid w:val="00AF39D4"/>
    <w:rsid w:val="00AF4970"/>
    <w:rsid w:val="00AF4B07"/>
    <w:rsid w:val="00AF5CC8"/>
    <w:rsid w:val="00AF6186"/>
    <w:rsid w:val="00AF6DBB"/>
    <w:rsid w:val="00AF7A3A"/>
    <w:rsid w:val="00B0265A"/>
    <w:rsid w:val="00B05B81"/>
    <w:rsid w:val="00B06959"/>
    <w:rsid w:val="00B06A55"/>
    <w:rsid w:val="00B152B9"/>
    <w:rsid w:val="00B15567"/>
    <w:rsid w:val="00B160DB"/>
    <w:rsid w:val="00B20061"/>
    <w:rsid w:val="00B20836"/>
    <w:rsid w:val="00B20857"/>
    <w:rsid w:val="00B20F1D"/>
    <w:rsid w:val="00B228D9"/>
    <w:rsid w:val="00B235BB"/>
    <w:rsid w:val="00B24A9D"/>
    <w:rsid w:val="00B27A44"/>
    <w:rsid w:val="00B30BBF"/>
    <w:rsid w:val="00B30C70"/>
    <w:rsid w:val="00B3390F"/>
    <w:rsid w:val="00B33C03"/>
    <w:rsid w:val="00B36E2F"/>
    <w:rsid w:val="00B3735A"/>
    <w:rsid w:val="00B40A06"/>
    <w:rsid w:val="00B41537"/>
    <w:rsid w:val="00B41B05"/>
    <w:rsid w:val="00B44E56"/>
    <w:rsid w:val="00B46543"/>
    <w:rsid w:val="00B47D33"/>
    <w:rsid w:val="00B52BE0"/>
    <w:rsid w:val="00B54133"/>
    <w:rsid w:val="00B56DA0"/>
    <w:rsid w:val="00B60B59"/>
    <w:rsid w:val="00B65C74"/>
    <w:rsid w:val="00B701ED"/>
    <w:rsid w:val="00B70797"/>
    <w:rsid w:val="00B70BFF"/>
    <w:rsid w:val="00B728FB"/>
    <w:rsid w:val="00B73992"/>
    <w:rsid w:val="00B73D10"/>
    <w:rsid w:val="00B74FF1"/>
    <w:rsid w:val="00B757BA"/>
    <w:rsid w:val="00B75987"/>
    <w:rsid w:val="00B8086C"/>
    <w:rsid w:val="00B8542D"/>
    <w:rsid w:val="00B85A04"/>
    <w:rsid w:val="00B861B4"/>
    <w:rsid w:val="00B86DFE"/>
    <w:rsid w:val="00B90990"/>
    <w:rsid w:val="00B922FF"/>
    <w:rsid w:val="00B9251D"/>
    <w:rsid w:val="00B9281E"/>
    <w:rsid w:val="00B93925"/>
    <w:rsid w:val="00B93ECF"/>
    <w:rsid w:val="00B94BB8"/>
    <w:rsid w:val="00B95187"/>
    <w:rsid w:val="00B95604"/>
    <w:rsid w:val="00B959B7"/>
    <w:rsid w:val="00B9776F"/>
    <w:rsid w:val="00BA2D55"/>
    <w:rsid w:val="00BA4A9F"/>
    <w:rsid w:val="00BA5A79"/>
    <w:rsid w:val="00BA6827"/>
    <w:rsid w:val="00BA71B1"/>
    <w:rsid w:val="00BB0637"/>
    <w:rsid w:val="00BB1CF8"/>
    <w:rsid w:val="00BB2059"/>
    <w:rsid w:val="00BB345F"/>
    <w:rsid w:val="00BB36C5"/>
    <w:rsid w:val="00BB68EA"/>
    <w:rsid w:val="00BC1C27"/>
    <w:rsid w:val="00BC2D54"/>
    <w:rsid w:val="00BC36F0"/>
    <w:rsid w:val="00BC47F6"/>
    <w:rsid w:val="00BC4A8F"/>
    <w:rsid w:val="00BC4D4E"/>
    <w:rsid w:val="00BC6BBF"/>
    <w:rsid w:val="00BD04CB"/>
    <w:rsid w:val="00BD0653"/>
    <w:rsid w:val="00BD1572"/>
    <w:rsid w:val="00BD3CFD"/>
    <w:rsid w:val="00BD428F"/>
    <w:rsid w:val="00BD4B97"/>
    <w:rsid w:val="00BD6E7F"/>
    <w:rsid w:val="00BE14E3"/>
    <w:rsid w:val="00BE1A3E"/>
    <w:rsid w:val="00BE20D4"/>
    <w:rsid w:val="00BE3774"/>
    <w:rsid w:val="00BE41E5"/>
    <w:rsid w:val="00BF1557"/>
    <w:rsid w:val="00BF245C"/>
    <w:rsid w:val="00BF26A9"/>
    <w:rsid w:val="00BF4109"/>
    <w:rsid w:val="00BF4CC3"/>
    <w:rsid w:val="00C04986"/>
    <w:rsid w:val="00C054C7"/>
    <w:rsid w:val="00C057B5"/>
    <w:rsid w:val="00C06E15"/>
    <w:rsid w:val="00C1262B"/>
    <w:rsid w:val="00C1386D"/>
    <w:rsid w:val="00C14103"/>
    <w:rsid w:val="00C141D7"/>
    <w:rsid w:val="00C16092"/>
    <w:rsid w:val="00C16848"/>
    <w:rsid w:val="00C22226"/>
    <w:rsid w:val="00C222AC"/>
    <w:rsid w:val="00C22687"/>
    <w:rsid w:val="00C23FCC"/>
    <w:rsid w:val="00C24185"/>
    <w:rsid w:val="00C271EB"/>
    <w:rsid w:val="00C328F1"/>
    <w:rsid w:val="00C32E4D"/>
    <w:rsid w:val="00C32E8A"/>
    <w:rsid w:val="00C333A0"/>
    <w:rsid w:val="00C36408"/>
    <w:rsid w:val="00C36414"/>
    <w:rsid w:val="00C36A81"/>
    <w:rsid w:val="00C404CB"/>
    <w:rsid w:val="00C40A7A"/>
    <w:rsid w:val="00C41974"/>
    <w:rsid w:val="00C4375F"/>
    <w:rsid w:val="00C502DB"/>
    <w:rsid w:val="00C50DC8"/>
    <w:rsid w:val="00C51861"/>
    <w:rsid w:val="00C51AAF"/>
    <w:rsid w:val="00C53F4A"/>
    <w:rsid w:val="00C54125"/>
    <w:rsid w:val="00C55731"/>
    <w:rsid w:val="00C55773"/>
    <w:rsid w:val="00C55B54"/>
    <w:rsid w:val="00C5733E"/>
    <w:rsid w:val="00C6098E"/>
    <w:rsid w:val="00C611D8"/>
    <w:rsid w:val="00C6152C"/>
    <w:rsid w:val="00C63233"/>
    <w:rsid w:val="00C636DA"/>
    <w:rsid w:val="00C63990"/>
    <w:rsid w:val="00C64432"/>
    <w:rsid w:val="00C64EF6"/>
    <w:rsid w:val="00C65050"/>
    <w:rsid w:val="00C652D0"/>
    <w:rsid w:val="00C67E99"/>
    <w:rsid w:val="00C7169A"/>
    <w:rsid w:val="00C7309E"/>
    <w:rsid w:val="00C74810"/>
    <w:rsid w:val="00C81B35"/>
    <w:rsid w:val="00C82F9C"/>
    <w:rsid w:val="00C83D02"/>
    <w:rsid w:val="00C90D68"/>
    <w:rsid w:val="00C911EE"/>
    <w:rsid w:val="00C91407"/>
    <w:rsid w:val="00C91601"/>
    <w:rsid w:val="00C92E6D"/>
    <w:rsid w:val="00C936D5"/>
    <w:rsid w:val="00C939FE"/>
    <w:rsid w:val="00C97C78"/>
    <w:rsid w:val="00C97EEA"/>
    <w:rsid w:val="00CA4BDA"/>
    <w:rsid w:val="00CA78BB"/>
    <w:rsid w:val="00CB1F66"/>
    <w:rsid w:val="00CB2951"/>
    <w:rsid w:val="00CB29BE"/>
    <w:rsid w:val="00CB5253"/>
    <w:rsid w:val="00CB5639"/>
    <w:rsid w:val="00CB69C7"/>
    <w:rsid w:val="00CC3FE5"/>
    <w:rsid w:val="00CC546B"/>
    <w:rsid w:val="00CC61B6"/>
    <w:rsid w:val="00CC71E6"/>
    <w:rsid w:val="00CD16F8"/>
    <w:rsid w:val="00CD1F3A"/>
    <w:rsid w:val="00CD282B"/>
    <w:rsid w:val="00CD2BAC"/>
    <w:rsid w:val="00CD4C35"/>
    <w:rsid w:val="00CD5BEE"/>
    <w:rsid w:val="00CD7369"/>
    <w:rsid w:val="00CE0829"/>
    <w:rsid w:val="00CE0B0E"/>
    <w:rsid w:val="00CE3831"/>
    <w:rsid w:val="00CE70AE"/>
    <w:rsid w:val="00D00954"/>
    <w:rsid w:val="00D00ABB"/>
    <w:rsid w:val="00D01F87"/>
    <w:rsid w:val="00D02EEC"/>
    <w:rsid w:val="00D03551"/>
    <w:rsid w:val="00D03EC5"/>
    <w:rsid w:val="00D06A63"/>
    <w:rsid w:val="00D07E0E"/>
    <w:rsid w:val="00D11478"/>
    <w:rsid w:val="00D11BF1"/>
    <w:rsid w:val="00D146D9"/>
    <w:rsid w:val="00D15ED0"/>
    <w:rsid w:val="00D20DF4"/>
    <w:rsid w:val="00D21B3E"/>
    <w:rsid w:val="00D21FED"/>
    <w:rsid w:val="00D23526"/>
    <w:rsid w:val="00D24251"/>
    <w:rsid w:val="00D250D7"/>
    <w:rsid w:val="00D25686"/>
    <w:rsid w:val="00D2621E"/>
    <w:rsid w:val="00D26862"/>
    <w:rsid w:val="00D270B5"/>
    <w:rsid w:val="00D32896"/>
    <w:rsid w:val="00D343E2"/>
    <w:rsid w:val="00D35921"/>
    <w:rsid w:val="00D361A2"/>
    <w:rsid w:val="00D37C1F"/>
    <w:rsid w:val="00D42AFF"/>
    <w:rsid w:val="00D43F09"/>
    <w:rsid w:val="00D44C2E"/>
    <w:rsid w:val="00D45414"/>
    <w:rsid w:val="00D46C2B"/>
    <w:rsid w:val="00D501EC"/>
    <w:rsid w:val="00D51A78"/>
    <w:rsid w:val="00D54D3D"/>
    <w:rsid w:val="00D566BD"/>
    <w:rsid w:val="00D576CF"/>
    <w:rsid w:val="00D57A4D"/>
    <w:rsid w:val="00D60AA7"/>
    <w:rsid w:val="00D6435F"/>
    <w:rsid w:val="00D64DFC"/>
    <w:rsid w:val="00D7187A"/>
    <w:rsid w:val="00D74FC2"/>
    <w:rsid w:val="00D75E28"/>
    <w:rsid w:val="00D772C2"/>
    <w:rsid w:val="00D8008E"/>
    <w:rsid w:val="00D82C45"/>
    <w:rsid w:val="00D83700"/>
    <w:rsid w:val="00D8374A"/>
    <w:rsid w:val="00D872D2"/>
    <w:rsid w:val="00D87CBD"/>
    <w:rsid w:val="00D908A8"/>
    <w:rsid w:val="00D92D28"/>
    <w:rsid w:val="00D969DB"/>
    <w:rsid w:val="00D977B6"/>
    <w:rsid w:val="00DA1E93"/>
    <w:rsid w:val="00DA4A31"/>
    <w:rsid w:val="00DA79F7"/>
    <w:rsid w:val="00DA7B04"/>
    <w:rsid w:val="00DB2E55"/>
    <w:rsid w:val="00DB36C2"/>
    <w:rsid w:val="00DB374F"/>
    <w:rsid w:val="00DB4498"/>
    <w:rsid w:val="00DB4B09"/>
    <w:rsid w:val="00DC169B"/>
    <w:rsid w:val="00DC2AB9"/>
    <w:rsid w:val="00DC57AE"/>
    <w:rsid w:val="00DC63F0"/>
    <w:rsid w:val="00DD3644"/>
    <w:rsid w:val="00DD432A"/>
    <w:rsid w:val="00DD48CE"/>
    <w:rsid w:val="00DD4914"/>
    <w:rsid w:val="00DD4AAB"/>
    <w:rsid w:val="00DD5146"/>
    <w:rsid w:val="00DD6EE5"/>
    <w:rsid w:val="00DE0177"/>
    <w:rsid w:val="00DE0CDA"/>
    <w:rsid w:val="00DE20F0"/>
    <w:rsid w:val="00DE2F1F"/>
    <w:rsid w:val="00DE386C"/>
    <w:rsid w:val="00DE4399"/>
    <w:rsid w:val="00DE4D35"/>
    <w:rsid w:val="00DE572F"/>
    <w:rsid w:val="00DE69C3"/>
    <w:rsid w:val="00DF098B"/>
    <w:rsid w:val="00DF0BFD"/>
    <w:rsid w:val="00DF11C4"/>
    <w:rsid w:val="00DF1EB5"/>
    <w:rsid w:val="00DF210C"/>
    <w:rsid w:val="00DF4B6A"/>
    <w:rsid w:val="00DF6047"/>
    <w:rsid w:val="00DF6B46"/>
    <w:rsid w:val="00E01E65"/>
    <w:rsid w:val="00E02C09"/>
    <w:rsid w:val="00E03436"/>
    <w:rsid w:val="00E04D59"/>
    <w:rsid w:val="00E06DD7"/>
    <w:rsid w:val="00E076B1"/>
    <w:rsid w:val="00E07DA1"/>
    <w:rsid w:val="00E123CB"/>
    <w:rsid w:val="00E15170"/>
    <w:rsid w:val="00E177B5"/>
    <w:rsid w:val="00E20E13"/>
    <w:rsid w:val="00E21DBC"/>
    <w:rsid w:val="00E23839"/>
    <w:rsid w:val="00E275D7"/>
    <w:rsid w:val="00E27DBE"/>
    <w:rsid w:val="00E31471"/>
    <w:rsid w:val="00E32AB1"/>
    <w:rsid w:val="00E33338"/>
    <w:rsid w:val="00E33D7D"/>
    <w:rsid w:val="00E36C71"/>
    <w:rsid w:val="00E373F5"/>
    <w:rsid w:val="00E37C32"/>
    <w:rsid w:val="00E40404"/>
    <w:rsid w:val="00E40595"/>
    <w:rsid w:val="00E4529A"/>
    <w:rsid w:val="00E459C6"/>
    <w:rsid w:val="00E45CCA"/>
    <w:rsid w:val="00E47589"/>
    <w:rsid w:val="00E4797A"/>
    <w:rsid w:val="00E5190B"/>
    <w:rsid w:val="00E616F7"/>
    <w:rsid w:val="00E62101"/>
    <w:rsid w:val="00E64915"/>
    <w:rsid w:val="00E656F3"/>
    <w:rsid w:val="00E661D4"/>
    <w:rsid w:val="00E70091"/>
    <w:rsid w:val="00E720F5"/>
    <w:rsid w:val="00E76D47"/>
    <w:rsid w:val="00E77AA5"/>
    <w:rsid w:val="00E77CB3"/>
    <w:rsid w:val="00E805B2"/>
    <w:rsid w:val="00E82218"/>
    <w:rsid w:val="00E83E8B"/>
    <w:rsid w:val="00E849F7"/>
    <w:rsid w:val="00E87ABC"/>
    <w:rsid w:val="00E90302"/>
    <w:rsid w:val="00E91B0D"/>
    <w:rsid w:val="00E93798"/>
    <w:rsid w:val="00E97396"/>
    <w:rsid w:val="00EA0587"/>
    <w:rsid w:val="00EA185E"/>
    <w:rsid w:val="00EA26E7"/>
    <w:rsid w:val="00EA592A"/>
    <w:rsid w:val="00EB07CB"/>
    <w:rsid w:val="00EB14E4"/>
    <w:rsid w:val="00EB32A5"/>
    <w:rsid w:val="00EB34ED"/>
    <w:rsid w:val="00EB7BE0"/>
    <w:rsid w:val="00EB7E63"/>
    <w:rsid w:val="00EC0CA5"/>
    <w:rsid w:val="00EC315E"/>
    <w:rsid w:val="00EC35CC"/>
    <w:rsid w:val="00EC589A"/>
    <w:rsid w:val="00ED077C"/>
    <w:rsid w:val="00ED1190"/>
    <w:rsid w:val="00ED22AE"/>
    <w:rsid w:val="00ED4C3F"/>
    <w:rsid w:val="00ED6544"/>
    <w:rsid w:val="00ED7B75"/>
    <w:rsid w:val="00EE0277"/>
    <w:rsid w:val="00EE3479"/>
    <w:rsid w:val="00EE368B"/>
    <w:rsid w:val="00EE3E00"/>
    <w:rsid w:val="00EE42D3"/>
    <w:rsid w:val="00EE5DD2"/>
    <w:rsid w:val="00EE60D9"/>
    <w:rsid w:val="00EE76FA"/>
    <w:rsid w:val="00EF0A2E"/>
    <w:rsid w:val="00EF1D7A"/>
    <w:rsid w:val="00EF4143"/>
    <w:rsid w:val="00EF63C2"/>
    <w:rsid w:val="00EF65A5"/>
    <w:rsid w:val="00EF6633"/>
    <w:rsid w:val="00EF6972"/>
    <w:rsid w:val="00F006E3"/>
    <w:rsid w:val="00F00A79"/>
    <w:rsid w:val="00F00E86"/>
    <w:rsid w:val="00F02D2F"/>
    <w:rsid w:val="00F03683"/>
    <w:rsid w:val="00F03AB0"/>
    <w:rsid w:val="00F06040"/>
    <w:rsid w:val="00F07C1E"/>
    <w:rsid w:val="00F105DB"/>
    <w:rsid w:val="00F132BC"/>
    <w:rsid w:val="00F13A87"/>
    <w:rsid w:val="00F13D80"/>
    <w:rsid w:val="00F1483B"/>
    <w:rsid w:val="00F168BA"/>
    <w:rsid w:val="00F16AAA"/>
    <w:rsid w:val="00F20142"/>
    <w:rsid w:val="00F20DF3"/>
    <w:rsid w:val="00F21161"/>
    <w:rsid w:val="00F21883"/>
    <w:rsid w:val="00F218EF"/>
    <w:rsid w:val="00F21BC7"/>
    <w:rsid w:val="00F23AC7"/>
    <w:rsid w:val="00F2638B"/>
    <w:rsid w:val="00F266A2"/>
    <w:rsid w:val="00F27FAA"/>
    <w:rsid w:val="00F311BB"/>
    <w:rsid w:val="00F32269"/>
    <w:rsid w:val="00F4007E"/>
    <w:rsid w:val="00F426E6"/>
    <w:rsid w:val="00F45C67"/>
    <w:rsid w:val="00F522B4"/>
    <w:rsid w:val="00F56A6F"/>
    <w:rsid w:val="00F5709C"/>
    <w:rsid w:val="00F57F13"/>
    <w:rsid w:val="00F6203C"/>
    <w:rsid w:val="00F6239D"/>
    <w:rsid w:val="00F64297"/>
    <w:rsid w:val="00F64EF1"/>
    <w:rsid w:val="00F66A90"/>
    <w:rsid w:val="00F7216A"/>
    <w:rsid w:val="00F728E5"/>
    <w:rsid w:val="00F7296A"/>
    <w:rsid w:val="00F73D0F"/>
    <w:rsid w:val="00F7550D"/>
    <w:rsid w:val="00F811E0"/>
    <w:rsid w:val="00F82AF8"/>
    <w:rsid w:val="00F847DE"/>
    <w:rsid w:val="00F855DC"/>
    <w:rsid w:val="00F8765F"/>
    <w:rsid w:val="00F8794E"/>
    <w:rsid w:val="00F90767"/>
    <w:rsid w:val="00F9375F"/>
    <w:rsid w:val="00F93847"/>
    <w:rsid w:val="00F94896"/>
    <w:rsid w:val="00F96D78"/>
    <w:rsid w:val="00FA0125"/>
    <w:rsid w:val="00FA3BBE"/>
    <w:rsid w:val="00FA3C96"/>
    <w:rsid w:val="00FA4AF0"/>
    <w:rsid w:val="00FA685B"/>
    <w:rsid w:val="00FB0C01"/>
    <w:rsid w:val="00FB295F"/>
    <w:rsid w:val="00FB2B45"/>
    <w:rsid w:val="00FB3460"/>
    <w:rsid w:val="00FB5871"/>
    <w:rsid w:val="00FC18F2"/>
    <w:rsid w:val="00FC2971"/>
    <w:rsid w:val="00FC2A6F"/>
    <w:rsid w:val="00FC39E5"/>
    <w:rsid w:val="00FC3A78"/>
    <w:rsid w:val="00FD1005"/>
    <w:rsid w:val="00FD4672"/>
    <w:rsid w:val="00FD63ED"/>
    <w:rsid w:val="00FD6C75"/>
    <w:rsid w:val="00FE2701"/>
    <w:rsid w:val="00FE2F0C"/>
    <w:rsid w:val="00FE642C"/>
    <w:rsid w:val="00FE71B3"/>
    <w:rsid w:val="00FF245F"/>
    <w:rsid w:val="00FF3938"/>
    <w:rsid w:val="00FF42C5"/>
    <w:rsid w:val="00FF724C"/>
    <w:rsid w:val="00FF7F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1067F"/>
    <w:pPr>
      <w:jc w:val="both"/>
    </w:pPr>
    <w:rPr>
      <w:rFonts w:eastAsiaTheme="minorEastAsia"/>
      <w:sz w:val="24"/>
      <w:lang w:val="en-GB"/>
    </w:rPr>
  </w:style>
  <w:style w:type="paragraph" w:styleId="Heading1">
    <w:name w:val="heading 1"/>
    <w:basedOn w:val="Normal"/>
    <w:next w:val="Normal"/>
    <w:link w:val="Heading1Char"/>
    <w:uiPriority w:val="99"/>
    <w:semiHidden/>
    <w:rsid w:val="0021067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1067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1067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1067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1067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1067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1067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1067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1067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067F"/>
    <w:rPr>
      <w:rFonts w:ascii="Tahoma" w:hAnsi="Tahoma" w:cs="Tahoma"/>
      <w:sz w:val="16"/>
      <w:szCs w:val="16"/>
    </w:rPr>
  </w:style>
  <w:style w:type="character" w:customStyle="1" w:styleId="BalloonTextChar">
    <w:name w:val="Balloon Text Char"/>
    <w:basedOn w:val="DefaultParagraphFont"/>
    <w:link w:val="BalloonText"/>
    <w:uiPriority w:val="99"/>
    <w:semiHidden/>
    <w:rsid w:val="0021067F"/>
    <w:rPr>
      <w:rFonts w:ascii="Tahoma" w:eastAsiaTheme="minorEastAsia" w:hAnsi="Tahoma" w:cs="Tahoma"/>
      <w:sz w:val="16"/>
      <w:szCs w:val="16"/>
      <w:lang w:val="en-GB"/>
    </w:rPr>
  </w:style>
  <w:style w:type="character" w:styleId="BookTitle">
    <w:name w:val="Book Title"/>
    <w:uiPriority w:val="99"/>
    <w:semiHidden/>
    <w:qFormat/>
    <w:rsid w:val="0021067F"/>
    <w:rPr>
      <w:i/>
      <w:iCs/>
      <w:smallCaps/>
      <w:spacing w:val="5"/>
    </w:rPr>
  </w:style>
  <w:style w:type="paragraph" w:customStyle="1" w:styleId="ECHRHeader">
    <w:name w:val="ECHR_Header"/>
    <w:aliases w:val="Ju_Header"/>
    <w:basedOn w:val="Header"/>
    <w:uiPriority w:val="4"/>
    <w:qFormat/>
    <w:rsid w:val="0021067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21067F"/>
    <w:pPr>
      <w:jc w:val="left"/>
    </w:pPr>
    <w:rPr>
      <w:sz w:val="8"/>
    </w:rPr>
  </w:style>
  <w:style w:type="character" w:styleId="Strong">
    <w:name w:val="Strong"/>
    <w:uiPriority w:val="99"/>
    <w:semiHidden/>
    <w:qFormat/>
    <w:rsid w:val="0021067F"/>
    <w:rPr>
      <w:b/>
      <w:bCs/>
    </w:rPr>
  </w:style>
  <w:style w:type="paragraph" w:styleId="NoSpacing">
    <w:name w:val="No Spacing"/>
    <w:basedOn w:val="Normal"/>
    <w:link w:val="NoSpacingChar"/>
    <w:semiHidden/>
    <w:qFormat/>
    <w:rsid w:val="0021067F"/>
    <w:rPr>
      <w:sz w:val="22"/>
      <w:lang w:val="en-US"/>
    </w:rPr>
  </w:style>
  <w:style w:type="character" w:customStyle="1" w:styleId="NoSpacingChar">
    <w:name w:val="No Spacing Char"/>
    <w:basedOn w:val="DefaultParagraphFont"/>
    <w:link w:val="NoSpacing"/>
    <w:semiHidden/>
    <w:rsid w:val="0021067F"/>
    <w:rPr>
      <w:rFonts w:eastAsiaTheme="minorEastAsia"/>
    </w:rPr>
  </w:style>
  <w:style w:type="paragraph" w:customStyle="1" w:styleId="ECHRFooterLine">
    <w:name w:val="ECHR_Footer_Line"/>
    <w:aliases w:val="Footer_Line"/>
    <w:basedOn w:val="Normal"/>
    <w:next w:val="ECHRFooter"/>
    <w:uiPriority w:val="57"/>
    <w:semiHidden/>
    <w:rsid w:val="0021067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1067F"/>
  </w:style>
  <w:style w:type="paragraph" w:customStyle="1" w:styleId="DecList">
    <w:name w:val="Dec_List"/>
    <w:basedOn w:val="Normal"/>
    <w:uiPriority w:val="9"/>
    <w:semiHidden/>
    <w:qFormat/>
    <w:rsid w:val="0021067F"/>
    <w:pPr>
      <w:spacing w:before="240"/>
      <w:ind w:left="284"/>
    </w:pPr>
  </w:style>
  <w:style w:type="paragraph" w:customStyle="1" w:styleId="DummyStyle">
    <w:name w:val="Dummy_Style"/>
    <w:basedOn w:val="Normal"/>
    <w:semiHidden/>
    <w:qFormat/>
    <w:rsid w:val="0021067F"/>
    <w:rPr>
      <w:color w:val="00B050"/>
    </w:rPr>
  </w:style>
  <w:style w:type="paragraph" w:customStyle="1" w:styleId="ECHRTitleCentre3">
    <w:name w:val="ECHR_Title_Centre_3"/>
    <w:aliases w:val="Ju_H_Article"/>
    <w:basedOn w:val="Normal"/>
    <w:next w:val="ECHRParaQuote"/>
    <w:uiPriority w:val="27"/>
    <w:qFormat/>
    <w:rsid w:val="0021067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1067F"/>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1067F"/>
    <w:pPr>
      <w:numPr>
        <w:numId w:val="30"/>
      </w:numPr>
      <w:jc w:val="left"/>
    </w:pPr>
    <w:rPr>
      <w:b/>
    </w:rPr>
  </w:style>
  <w:style w:type="paragraph" w:customStyle="1" w:styleId="JuCourt">
    <w:name w:val="Ju_Court"/>
    <w:basedOn w:val="Normal"/>
    <w:next w:val="Normal"/>
    <w:uiPriority w:val="16"/>
    <w:qFormat/>
    <w:rsid w:val="0021067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1067F"/>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21067F"/>
    <w:pPr>
      <w:spacing w:after="240"/>
      <w:jc w:val="center"/>
      <w:outlineLvl w:val="0"/>
    </w:pPr>
    <w:rPr>
      <w:rFonts w:asciiTheme="majorHAnsi" w:hAnsiTheme="majorHAnsi"/>
    </w:rPr>
  </w:style>
  <w:style w:type="paragraph" w:customStyle="1" w:styleId="JuInitialled">
    <w:name w:val="Ju_Initialled"/>
    <w:basedOn w:val="Normal"/>
    <w:uiPriority w:val="31"/>
    <w:qFormat/>
    <w:rsid w:val="0021067F"/>
    <w:pPr>
      <w:tabs>
        <w:tab w:val="center" w:pos="6407"/>
      </w:tabs>
      <w:spacing w:before="720"/>
      <w:jc w:val="right"/>
    </w:pPr>
  </w:style>
  <w:style w:type="paragraph" w:styleId="Title">
    <w:name w:val="Title"/>
    <w:basedOn w:val="Normal"/>
    <w:next w:val="Normal"/>
    <w:link w:val="TitleChar"/>
    <w:uiPriority w:val="99"/>
    <w:semiHidden/>
    <w:qFormat/>
    <w:rsid w:val="0021067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1067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1067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21067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1067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1067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1067F"/>
    <w:pPr>
      <w:keepNext/>
      <w:keepLines/>
      <w:spacing w:before="240" w:after="120"/>
      <w:ind w:left="1236"/>
    </w:pPr>
    <w:rPr>
      <w:sz w:val="20"/>
      <w:lang w:val="en-GB"/>
    </w:rPr>
  </w:style>
  <w:style w:type="character" w:customStyle="1" w:styleId="JUNAMES">
    <w:name w:val="JU_NAMES"/>
    <w:uiPriority w:val="17"/>
    <w:qFormat/>
    <w:rsid w:val="0021067F"/>
    <w:rPr>
      <w:caps w:val="0"/>
      <w:smallCaps/>
    </w:rPr>
  </w:style>
  <w:style w:type="paragraph" w:customStyle="1" w:styleId="JuParaSub">
    <w:name w:val="Ju_Para_Sub"/>
    <w:basedOn w:val="ECHRPara"/>
    <w:uiPriority w:val="13"/>
    <w:qFormat/>
    <w:rsid w:val="0021067F"/>
    <w:pPr>
      <w:ind w:left="284"/>
    </w:pPr>
  </w:style>
  <w:style w:type="paragraph" w:customStyle="1" w:styleId="JuQuotSub">
    <w:name w:val="Ju_Quot_Sub"/>
    <w:basedOn w:val="ECHRParaQuote"/>
    <w:uiPriority w:val="15"/>
    <w:qFormat/>
    <w:rsid w:val="0021067F"/>
    <w:pPr>
      <w:ind w:left="567"/>
    </w:pPr>
  </w:style>
  <w:style w:type="paragraph" w:styleId="Header">
    <w:name w:val="header"/>
    <w:basedOn w:val="Normal"/>
    <w:link w:val="HeaderChar"/>
    <w:uiPriority w:val="57"/>
    <w:semiHidden/>
    <w:rsid w:val="0021067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1067F"/>
    <w:rPr>
      <w:sz w:val="24"/>
      <w:lang w:val="en-GB"/>
    </w:rPr>
  </w:style>
  <w:style w:type="character" w:customStyle="1" w:styleId="Heading1Char">
    <w:name w:val="Heading 1 Char"/>
    <w:basedOn w:val="DefaultParagraphFont"/>
    <w:link w:val="Heading1"/>
    <w:uiPriority w:val="99"/>
    <w:semiHidden/>
    <w:rsid w:val="0021067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21067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1067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1067F"/>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21067F"/>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
    <w:uiPriority w:val="11"/>
    <w:qFormat/>
    <w:rsid w:val="0021067F"/>
    <w:pPr>
      <w:tabs>
        <w:tab w:val="left" w:pos="567"/>
        <w:tab w:val="left" w:pos="1134"/>
      </w:tabs>
      <w:jc w:val="left"/>
    </w:pPr>
  </w:style>
  <w:style w:type="character" w:customStyle="1" w:styleId="Heading3Char">
    <w:name w:val="Heading 3 Char"/>
    <w:basedOn w:val="DefaultParagraphFont"/>
    <w:link w:val="Heading3"/>
    <w:uiPriority w:val="99"/>
    <w:semiHidden/>
    <w:rsid w:val="0021067F"/>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21067F"/>
    <w:pPr>
      <w:ind w:firstLine="284"/>
    </w:pPr>
  </w:style>
  <w:style w:type="character" w:customStyle="1" w:styleId="Heading4Char">
    <w:name w:val="Heading 4 Char"/>
    <w:basedOn w:val="DefaultParagraphFont"/>
    <w:link w:val="Heading4"/>
    <w:uiPriority w:val="99"/>
    <w:semiHidden/>
    <w:rsid w:val="0021067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1067F"/>
    <w:rPr>
      <w:rFonts w:asciiTheme="majorHAnsi" w:eastAsiaTheme="majorEastAsia" w:hAnsiTheme="majorHAnsi" w:cstheme="majorBidi"/>
      <w:b/>
      <w:bCs/>
      <w:color w:val="808080"/>
    </w:rPr>
  </w:style>
  <w:style w:type="character" w:styleId="SubtleEmphasis">
    <w:name w:val="Subtle Emphasis"/>
    <w:uiPriority w:val="99"/>
    <w:semiHidden/>
    <w:qFormat/>
    <w:rsid w:val="0021067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21067F"/>
    <w:pPr>
      <w:keepNext/>
      <w:keepLines/>
      <w:spacing w:before="720" w:after="240"/>
      <w:outlineLvl w:val="0"/>
    </w:pPr>
    <w:rPr>
      <w:rFonts w:asciiTheme="majorHAnsi" w:hAnsiTheme="majorHAnsi"/>
      <w:sz w:val="28"/>
    </w:rPr>
  </w:style>
  <w:style w:type="character" w:styleId="Emphasis">
    <w:name w:val="Emphasis"/>
    <w:uiPriority w:val="99"/>
    <w:semiHidden/>
    <w:qFormat/>
    <w:rsid w:val="0021067F"/>
    <w:rPr>
      <w:b/>
      <w:bCs/>
      <w:i/>
      <w:iCs/>
      <w:spacing w:val="10"/>
      <w:bdr w:val="none" w:sz="0" w:space="0" w:color="auto"/>
      <w:shd w:val="clear" w:color="auto" w:fill="auto"/>
    </w:rPr>
  </w:style>
  <w:style w:type="paragraph" w:styleId="Footer">
    <w:name w:val="footer"/>
    <w:basedOn w:val="Normal"/>
    <w:link w:val="FooterChar"/>
    <w:uiPriority w:val="57"/>
    <w:semiHidden/>
    <w:rsid w:val="0021067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1067F"/>
    <w:rPr>
      <w:sz w:val="24"/>
      <w:lang w:val="en-GB"/>
    </w:rPr>
  </w:style>
  <w:style w:type="character" w:styleId="FootnoteReference">
    <w:name w:val="footnote reference"/>
    <w:basedOn w:val="DefaultParagraphFont"/>
    <w:uiPriority w:val="99"/>
    <w:semiHidden/>
    <w:rsid w:val="0021067F"/>
    <w:rPr>
      <w:vertAlign w:val="superscript"/>
    </w:rPr>
  </w:style>
  <w:style w:type="paragraph" w:styleId="FootnoteText">
    <w:name w:val="footnote text"/>
    <w:basedOn w:val="Normal"/>
    <w:link w:val="FootnoteTextChar"/>
    <w:uiPriority w:val="99"/>
    <w:semiHidden/>
    <w:rsid w:val="0021067F"/>
    <w:rPr>
      <w:sz w:val="20"/>
      <w:szCs w:val="20"/>
    </w:rPr>
  </w:style>
  <w:style w:type="character" w:customStyle="1" w:styleId="FootnoteTextChar">
    <w:name w:val="Footnote Text Char"/>
    <w:basedOn w:val="DefaultParagraphFont"/>
    <w:link w:val="FootnoteText"/>
    <w:uiPriority w:val="99"/>
    <w:semiHidden/>
    <w:rsid w:val="0021067F"/>
    <w:rPr>
      <w:rFonts w:eastAsiaTheme="minorEastAsia"/>
      <w:sz w:val="20"/>
      <w:szCs w:val="20"/>
      <w:lang w:val="en-GB"/>
    </w:rPr>
  </w:style>
  <w:style w:type="character" w:customStyle="1" w:styleId="Heading6Char">
    <w:name w:val="Heading 6 Char"/>
    <w:basedOn w:val="DefaultParagraphFont"/>
    <w:link w:val="Heading6"/>
    <w:uiPriority w:val="99"/>
    <w:semiHidden/>
    <w:rsid w:val="0021067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1067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1067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1067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1067F"/>
    <w:rPr>
      <w:color w:val="0072BC" w:themeColor="hyperlink"/>
      <w:u w:val="single"/>
    </w:rPr>
  </w:style>
  <w:style w:type="character" w:styleId="IntenseEmphasis">
    <w:name w:val="Intense Emphasis"/>
    <w:uiPriority w:val="99"/>
    <w:semiHidden/>
    <w:qFormat/>
    <w:rsid w:val="0021067F"/>
    <w:rPr>
      <w:b/>
      <w:bCs/>
    </w:rPr>
  </w:style>
  <w:style w:type="paragraph" w:styleId="IntenseQuote">
    <w:name w:val="Intense Quote"/>
    <w:basedOn w:val="Normal"/>
    <w:next w:val="Normal"/>
    <w:link w:val="IntenseQuoteChar"/>
    <w:uiPriority w:val="99"/>
    <w:semiHidden/>
    <w:qFormat/>
    <w:rsid w:val="0021067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1067F"/>
    <w:rPr>
      <w:rFonts w:eastAsiaTheme="minorEastAsia"/>
      <w:b/>
      <w:bCs/>
      <w:i/>
      <w:iCs/>
      <w:lang w:bidi="en-US"/>
    </w:rPr>
  </w:style>
  <w:style w:type="character" w:styleId="IntenseReference">
    <w:name w:val="Intense Reference"/>
    <w:uiPriority w:val="99"/>
    <w:semiHidden/>
    <w:qFormat/>
    <w:rsid w:val="0021067F"/>
    <w:rPr>
      <w:smallCaps/>
      <w:spacing w:val="5"/>
      <w:u w:val="single"/>
    </w:rPr>
  </w:style>
  <w:style w:type="paragraph" w:styleId="ListParagraph">
    <w:name w:val="List Paragraph"/>
    <w:basedOn w:val="Normal"/>
    <w:uiPriority w:val="99"/>
    <w:semiHidden/>
    <w:qFormat/>
    <w:rsid w:val="0021067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1067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1067F"/>
    <w:rPr>
      <w:rFonts w:eastAsiaTheme="minorEastAsia"/>
      <w:i/>
      <w:iCs/>
      <w:lang w:bidi="en-US"/>
    </w:rPr>
  </w:style>
  <w:style w:type="character" w:styleId="SubtleReference">
    <w:name w:val="Subtle Reference"/>
    <w:uiPriority w:val="99"/>
    <w:semiHidden/>
    <w:qFormat/>
    <w:rsid w:val="0021067F"/>
    <w:rPr>
      <w:smallCaps/>
    </w:rPr>
  </w:style>
  <w:style w:type="table" w:styleId="TableGrid">
    <w:name w:val="Table Grid"/>
    <w:basedOn w:val="TableNormal"/>
    <w:uiPriority w:val="59"/>
    <w:semiHidden/>
    <w:rsid w:val="0021067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1067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1067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1067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1067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1067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1067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1067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1067F"/>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1067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21067F"/>
    <w:pPr>
      <w:tabs>
        <w:tab w:val="center" w:pos="851"/>
        <w:tab w:val="center" w:pos="6407"/>
      </w:tabs>
      <w:spacing w:before="720"/>
      <w:jc w:val="left"/>
    </w:pPr>
  </w:style>
  <w:style w:type="paragraph" w:customStyle="1" w:styleId="JuParaLast">
    <w:name w:val="Ju_Para_Last"/>
    <w:basedOn w:val="Normal"/>
    <w:next w:val="ECHRPara"/>
    <w:uiPriority w:val="30"/>
    <w:qFormat/>
    <w:rsid w:val="0021067F"/>
    <w:pPr>
      <w:keepNext/>
      <w:keepLines/>
      <w:spacing w:before="240"/>
      <w:ind w:firstLine="284"/>
    </w:pPr>
  </w:style>
  <w:style w:type="paragraph" w:customStyle="1" w:styleId="JuCase">
    <w:name w:val="Ju_Case"/>
    <w:basedOn w:val="Normal"/>
    <w:next w:val="ECHRPara"/>
    <w:uiPriority w:val="10"/>
    <w:rsid w:val="0021067F"/>
    <w:pPr>
      <w:ind w:firstLine="284"/>
    </w:pPr>
    <w:rPr>
      <w:b/>
    </w:rPr>
  </w:style>
  <w:style w:type="paragraph" w:customStyle="1" w:styleId="JuList">
    <w:name w:val="Ju_List"/>
    <w:basedOn w:val="Normal"/>
    <w:uiPriority w:val="28"/>
    <w:qFormat/>
    <w:rsid w:val="0021067F"/>
    <w:pPr>
      <w:ind w:left="340" w:hanging="340"/>
    </w:pPr>
  </w:style>
  <w:style w:type="paragraph" w:customStyle="1" w:styleId="OpiH1">
    <w:name w:val="Opi_H_1"/>
    <w:basedOn w:val="ECHRHeading2"/>
    <w:uiPriority w:val="42"/>
    <w:qFormat/>
    <w:rsid w:val="0021067F"/>
    <w:pPr>
      <w:ind w:left="635" w:hanging="357"/>
      <w:outlineLvl w:val="2"/>
    </w:p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21067F"/>
    <w:pPr>
      <w:ind w:left="346" w:firstLine="0"/>
    </w:pPr>
  </w:style>
  <w:style w:type="paragraph" w:customStyle="1" w:styleId="JuListi">
    <w:name w:val="Ju_List_i"/>
    <w:basedOn w:val="Normal"/>
    <w:next w:val="JuLista"/>
    <w:uiPriority w:val="28"/>
    <w:qFormat/>
    <w:rsid w:val="0021067F"/>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21067F"/>
    <w:rPr>
      <w:vertAlign w:val="superscript"/>
    </w:rPr>
  </w:style>
  <w:style w:type="paragraph" w:styleId="EndnoteText">
    <w:name w:val="endnote text"/>
    <w:basedOn w:val="Normal"/>
    <w:link w:val="EndnoteTextChar"/>
    <w:uiPriority w:val="99"/>
    <w:semiHidden/>
    <w:rsid w:val="0021067F"/>
    <w:rPr>
      <w:sz w:val="20"/>
      <w:szCs w:val="20"/>
    </w:rPr>
  </w:style>
  <w:style w:type="character" w:customStyle="1" w:styleId="EndnoteTextChar">
    <w:name w:val="Endnote Text Char"/>
    <w:basedOn w:val="DefaultParagraphFont"/>
    <w:link w:val="EndnoteText"/>
    <w:uiPriority w:val="99"/>
    <w:semiHidden/>
    <w:rsid w:val="0021067F"/>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
    <w:name w:val="Opi_H_a"/>
    <w:basedOn w:val="ECHRHeading3"/>
    <w:uiPriority w:val="43"/>
    <w:qFormat/>
    <w:rsid w:val="0021067F"/>
    <w:pPr>
      <w:ind w:left="833" w:hanging="357"/>
      <w:outlineLvl w:val="3"/>
    </w:pPr>
    <w:rPr>
      <w:b/>
      <w:i w:val="0"/>
      <w:sz w:val="20"/>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21067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21067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1067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21067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1067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1067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21067F"/>
    <w:pPr>
      <w:tabs>
        <w:tab w:val="clear" w:pos="357"/>
      </w:tabs>
      <w:outlineLvl w:val="1"/>
    </w:pPr>
    <w:rPr>
      <w:b/>
    </w:rPr>
  </w:style>
  <w:style w:type="paragraph" w:customStyle="1" w:styleId="OpiHi">
    <w:name w:val="Opi_H_i"/>
    <w:basedOn w:val="ECHRHeading4"/>
    <w:uiPriority w:val="44"/>
    <w:qFormat/>
    <w:rsid w:val="0021067F"/>
    <w:pPr>
      <w:ind w:left="1037" w:hanging="357"/>
      <w:outlineLvl w:val="4"/>
    </w:pPr>
    <w:rPr>
      <w:b w:val="0"/>
      <w:i/>
    </w:rPr>
  </w:style>
  <w:style w:type="paragraph" w:customStyle="1" w:styleId="OpiPara">
    <w:name w:val="Opi_Para"/>
    <w:basedOn w:val="ECHRPara"/>
    <w:uiPriority w:val="46"/>
    <w:qFormat/>
    <w:rsid w:val="0021067F"/>
  </w:style>
  <w:style w:type="paragraph" w:customStyle="1" w:styleId="OpiParaSub">
    <w:name w:val="Opi_Para_Sub"/>
    <w:basedOn w:val="JuParaSub"/>
    <w:uiPriority w:val="47"/>
    <w:qFormat/>
    <w:rsid w:val="0021067F"/>
  </w:style>
  <w:style w:type="paragraph" w:customStyle="1" w:styleId="OpiQuot">
    <w:name w:val="Opi_Quot"/>
    <w:basedOn w:val="ECHRParaQuote"/>
    <w:uiPriority w:val="48"/>
    <w:qFormat/>
    <w:rsid w:val="0021067F"/>
  </w:style>
  <w:style w:type="paragraph" w:customStyle="1" w:styleId="OpiQuotSub">
    <w:name w:val="Opi_Quot_Sub"/>
    <w:basedOn w:val="JuQuotSub"/>
    <w:uiPriority w:val="49"/>
    <w:qFormat/>
    <w:rsid w:val="0021067F"/>
  </w:style>
  <w:style w:type="paragraph" w:customStyle="1" w:styleId="OpiTranslation">
    <w:name w:val="Opi_Translation"/>
    <w:basedOn w:val="Normal"/>
    <w:next w:val="OpiPara"/>
    <w:uiPriority w:val="40"/>
    <w:qFormat/>
    <w:rsid w:val="0021067F"/>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910CB9"/>
    <w:rPr>
      <w:rFonts w:eastAsiaTheme="minorEastAsia"/>
      <w:sz w:val="24"/>
      <w:lang w:val="en-GB"/>
    </w:rPr>
  </w:style>
  <w:style w:type="paragraph" w:customStyle="1" w:styleId="jupara">
    <w:name w:val="jupara"/>
    <w:basedOn w:val="Normal"/>
    <w:rsid w:val="00126C48"/>
    <w:pPr>
      <w:ind w:firstLine="284"/>
    </w:pPr>
    <w:rPr>
      <w:rFonts w:ascii="Times New Roman" w:eastAsia="Times New Roman" w:hAnsi="Times New Roman" w:cs="Times New Roman"/>
      <w:szCs w:val="24"/>
      <w:lang w:eastAsia="en-GB"/>
    </w:rPr>
  </w:style>
  <w:style w:type="paragraph" w:customStyle="1" w:styleId="jucase0">
    <w:name w:val="jucase"/>
    <w:basedOn w:val="Normal"/>
    <w:rsid w:val="00126C4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01817">
      <w:bodyDiv w:val="1"/>
      <w:marLeft w:val="0"/>
      <w:marRight w:val="0"/>
      <w:marTop w:val="0"/>
      <w:marBottom w:val="0"/>
      <w:divBdr>
        <w:top w:val="none" w:sz="0" w:space="0" w:color="auto"/>
        <w:left w:val="none" w:sz="0" w:space="0" w:color="auto"/>
        <w:bottom w:val="none" w:sz="0" w:space="0" w:color="auto"/>
        <w:right w:val="none" w:sz="0" w:space="0" w:color="auto"/>
      </w:divBdr>
    </w:div>
    <w:div w:id="239023689">
      <w:bodyDiv w:val="1"/>
      <w:marLeft w:val="0"/>
      <w:marRight w:val="0"/>
      <w:marTop w:val="0"/>
      <w:marBottom w:val="0"/>
      <w:divBdr>
        <w:top w:val="none" w:sz="0" w:space="0" w:color="auto"/>
        <w:left w:val="none" w:sz="0" w:space="0" w:color="auto"/>
        <w:bottom w:val="none" w:sz="0" w:space="0" w:color="auto"/>
        <w:right w:val="none" w:sz="0" w:space="0" w:color="auto"/>
      </w:divBdr>
    </w:div>
    <w:div w:id="663554811">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08398944">
      <w:bodyDiv w:val="1"/>
      <w:marLeft w:val="0"/>
      <w:marRight w:val="0"/>
      <w:marTop w:val="615"/>
      <w:marBottom w:val="0"/>
      <w:divBdr>
        <w:top w:val="none" w:sz="0" w:space="0" w:color="auto"/>
        <w:left w:val="none" w:sz="0" w:space="0" w:color="auto"/>
        <w:bottom w:val="none" w:sz="0" w:space="0" w:color="auto"/>
        <w:right w:val="none" w:sz="0" w:space="0" w:color="auto"/>
      </w:divBdr>
      <w:divsChild>
        <w:div w:id="870921975">
          <w:marLeft w:val="0"/>
          <w:marRight w:val="0"/>
          <w:marTop w:val="0"/>
          <w:marBottom w:val="0"/>
          <w:divBdr>
            <w:top w:val="none" w:sz="0" w:space="0" w:color="auto"/>
            <w:left w:val="none" w:sz="0" w:space="0" w:color="auto"/>
            <w:bottom w:val="none" w:sz="0" w:space="0" w:color="auto"/>
            <w:right w:val="none" w:sz="0" w:space="0" w:color="auto"/>
          </w:divBdr>
          <w:divsChild>
            <w:div w:id="66077105">
              <w:marLeft w:val="0"/>
              <w:marRight w:val="0"/>
              <w:marTop w:val="0"/>
              <w:marBottom w:val="0"/>
              <w:divBdr>
                <w:top w:val="none" w:sz="0" w:space="0" w:color="auto"/>
                <w:left w:val="none" w:sz="0" w:space="0" w:color="auto"/>
                <w:bottom w:val="none" w:sz="0" w:space="0" w:color="auto"/>
                <w:right w:val="none" w:sz="0" w:space="0" w:color="auto"/>
              </w:divBdr>
              <w:divsChild>
                <w:div w:id="382871221">
                  <w:marLeft w:val="0"/>
                  <w:marRight w:val="0"/>
                  <w:marTop w:val="0"/>
                  <w:marBottom w:val="0"/>
                  <w:divBdr>
                    <w:top w:val="none" w:sz="0" w:space="0" w:color="auto"/>
                    <w:left w:val="none" w:sz="0" w:space="0" w:color="auto"/>
                    <w:bottom w:val="none" w:sz="0" w:space="0" w:color="auto"/>
                    <w:right w:val="none" w:sz="0" w:space="0" w:color="auto"/>
                  </w:divBdr>
                  <w:divsChild>
                    <w:div w:id="342170466">
                      <w:marLeft w:val="0"/>
                      <w:marRight w:val="0"/>
                      <w:marTop w:val="0"/>
                      <w:marBottom w:val="0"/>
                      <w:divBdr>
                        <w:top w:val="none" w:sz="0" w:space="0" w:color="auto"/>
                        <w:left w:val="none" w:sz="0" w:space="0" w:color="auto"/>
                        <w:bottom w:val="none" w:sz="0" w:space="0" w:color="auto"/>
                        <w:right w:val="none" w:sz="0" w:space="0" w:color="auto"/>
                      </w:divBdr>
                      <w:divsChild>
                        <w:div w:id="188447660">
                          <w:marLeft w:val="0"/>
                          <w:marRight w:val="0"/>
                          <w:marTop w:val="0"/>
                          <w:marBottom w:val="0"/>
                          <w:divBdr>
                            <w:top w:val="none" w:sz="0" w:space="0" w:color="auto"/>
                            <w:left w:val="none" w:sz="0" w:space="0" w:color="auto"/>
                            <w:bottom w:val="none" w:sz="0" w:space="0" w:color="auto"/>
                            <w:right w:val="none" w:sz="0" w:space="0" w:color="auto"/>
                          </w:divBdr>
                          <w:divsChild>
                            <w:div w:id="428161839">
                              <w:marLeft w:val="0"/>
                              <w:marRight w:val="0"/>
                              <w:marTop w:val="0"/>
                              <w:marBottom w:val="0"/>
                              <w:divBdr>
                                <w:top w:val="none" w:sz="0" w:space="0" w:color="auto"/>
                                <w:left w:val="none" w:sz="0" w:space="0" w:color="auto"/>
                                <w:bottom w:val="none" w:sz="0" w:space="0" w:color="auto"/>
                                <w:right w:val="none" w:sz="0" w:space="0" w:color="auto"/>
                              </w:divBdr>
                              <w:divsChild>
                                <w:div w:id="1994065300">
                                  <w:marLeft w:val="0"/>
                                  <w:marRight w:val="0"/>
                                  <w:marTop w:val="0"/>
                                  <w:marBottom w:val="0"/>
                                  <w:divBdr>
                                    <w:top w:val="none" w:sz="0" w:space="0" w:color="auto"/>
                                    <w:left w:val="none" w:sz="0" w:space="0" w:color="auto"/>
                                    <w:bottom w:val="none" w:sz="0" w:space="0" w:color="auto"/>
                                    <w:right w:val="none" w:sz="0" w:space="0" w:color="auto"/>
                                  </w:divBdr>
                                  <w:divsChild>
                                    <w:div w:id="445740320">
                                      <w:marLeft w:val="0"/>
                                      <w:marRight w:val="0"/>
                                      <w:marTop w:val="0"/>
                                      <w:marBottom w:val="0"/>
                                      <w:divBdr>
                                        <w:top w:val="none" w:sz="0" w:space="0" w:color="auto"/>
                                        <w:left w:val="none" w:sz="0" w:space="0" w:color="auto"/>
                                        <w:bottom w:val="none" w:sz="0" w:space="0" w:color="auto"/>
                                        <w:right w:val="none" w:sz="0" w:space="0" w:color="auto"/>
                                      </w:divBdr>
                                      <w:divsChild>
                                        <w:div w:id="2140147453">
                                          <w:marLeft w:val="0"/>
                                          <w:marRight w:val="0"/>
                                          <w:marTop w:val="0"/>
                                          <w:marBottom w:val="0"/>
                                          <w:divBdr>
                                            <w:top w:val="none" w:sz="0" w:space="0" w:color="auto"/>
                                            <w:left w:val="none" w:sz="0" w:space="0" w:color="auto"/>
                                            <w:bottom w:val="none" w:sz="0" w:space="0" w:color="auto"/>
                                            <w:right w:val="none" w:sz="0" w:space="0" w:color="auto"/>
                                          </w:divBdr>
                                          <w:divsChild>
                                            <w:div w:id="1204757847">
                                              <w:marLeft w:val="0"/>
                                              <w:marRight w:val="0"/>
                                              <w:marTop w:val="0"/>
                                              <w:marBottom w:val="0"/>
                                              <w:divBdr>
                                                <w:top w:val="none" w:sz="0" w:space="0" w:color="auto"/>
                                                <w:left w:val="none" w:sz="0" w:space="0" w:color="auto"/>
                                                <w:bottom w:val="none" w:sz="0" w:space="0" w:color="auto"/>
                                                <w:right w:val="none" w:sz="0" w:space="0" w:color="auto"/>
                                              </w:divBdr>
                                              <w:divsChild>
                                                <w:div w:id="1407460340">
                                                  <w:marLeft w:val="0"/>
                                                  <w:marRight w:val="0"/>
                                                  <w:marTop w:val="0"/>
                                                  <w:marBottom w:val="0"/>
                                                  <w:divBdr>
                                                    <w:top w:val="none" w:sz="0" w:space="0" w:color="auto"/>
                                                    <w:left w:val="none" w:sz="0" w:space="0" w:color="auto"/>
                                                    <w:bottom w:val="none" w:sz="0" w:space="0" w:color="auto"/>
                                                    <w:right w:val="none" w:sz="0" w:space="0" w:color="auto"/>
                                                  </w:divBdr>
                                                  <w:divsChild>
                                                    <w:div w:id="5906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6532417">
      <w:bodyDiv w:val="1"/>
      <w:marLeft w:val="0"/>
      <w:marRight w:val="0"/>
      <w:marTop w:val="0"/>
      <w:marBottom w:val="0"/>
      <w:divBdr>
        <w:top w:val="none" w:sz="0" w:space="0" w:color="auto"/>
        <w:left w:val="none" w:sz="0" w:space="0" w:color="auto"/>
        <w:bottom w:val="none" w:sz="0" w:space="0" w:color="auto"/>
        <w:right w:val="none" w:sz="0" w:space="0" w:color="auto"/>
      </w:divBdr>
    </w:div>
    <w:div w:id="1466309037">
      <w:bodyDiv w:val="1"/>
      <w:marLeft w:val="0"/>
      <w:marRight w:val="0"/>
      <w:marTop w:val="615"/>
      <w:marBottom w:val="0"/>
      <w:divBdr>
        <w:top w:val="none" w:sz="0" w:space="0" w:color="auto"/>
        <w:left w:val="none" w:sz="0" w:space="0" w:color="auto"/>
        <w:bottom w:val="none" w:sz="0" w:space="0" w:color="auto"/>
        <w:right w:val="none" w:sz="0" w:space="0" w:color="auto"/>
      </w:divBdr>
      <w:divsChild>
        <w:div w:id="1880891340">
          <w:marLeft w:val="0"/>
          <w:marRight w:val="0"/>
          <w:marTop w:val="0"/>
          <w:marBottom w:val="0"/>
          <w:divBdr>
            <w:top w:val="none" w:sz="0" w:space="0" w:color="auto"/>
            <w:left w:val="none" w:sz="0" w:space="0" w:color="auto"/>
            <w:bottom w:val="none" w:sz="0" w:space="0" w:color="auto"/>
            <w:right w:val="none" w:sz="0" w:space="0" w:color="auto"/>
          </w:divBdr>
          <w:divsChild>
            <w:div w:id="492724600">
              <w:marLeft w:val="0"/>
              <w:marRight w:val="0"/>
              <w:marTop w:val="0"/>
              <w:marBottom w:val="0"/>
              <w:divBdr>
                <w:top w:val="none" w:sz="0" w:space="0" w:color="auto"/>
                <w:left w:val="none" w:sz="0" w:space="0" w:color="auto"/>
                <w:bottom w:val="none" w:sz="0" w:space="0" w:color="auto"/>
                <w:right w:val="none" w:sz="0" w:space="0" w:color="auto"/>
              </w:divBdr>
              <w:divsChild>
                <w:div w:id="1357199975">
                  <w:marLeft w:val="0"/>
                  <w:marRight w:val="0"/>
                  <w:marTop w:val="0"/>
                  <w:marBottom w:val="0"/>
                  <w:divBdr>
                    <w:top w:val="none" w:sz="0" w:space="0" w:color="auto"/>
                    <w:left w:val="none" w:sz="0" w:space="0" w:color="auto"/>
                    <w:bottom w:val="none" w:sz="0" w:space="0" w:color="auto"/>
                    <w:right w:val="none" w:sz="0" w:space="0" w:color="auto"/>
                  </w:divBdr>
                  <w:divsChild>
                    <w:div w:id="1902641791">
                      <w:marLeft w:val="0"/>
                      <w:marRight w:val="0"/>
                      <w:marTop w:val="0"/>
                      <w:marBottom w:val="0"/>
                      <w:divBdr>
                        <w:top w:val="none" w:sz="0" w:space="0" w:color="auto"/>
                        <w:left w:val="none" w:sz="0" w:space="0" w:color="auto"/>
                        <w:bottom w:val="none" w:sz="0" w:space="0" w:color="auto"/>
                        <w:right w:val="none" w:sz="0" w:space="0" w:color="auto"/>
                      </w:divBdr>
                      <w:divsChild>
                        <w:div w:id="68189926">
                          <w:marLeft w:val="0"/>
                          <w:marRight w:val="0"/>
                          <w:marTop w:val="0"/>
                          <w:marBottom w:val="0"/>
                          <w:divBdr>
                            <w:top w:val="none" w:sz="0" w:space="0" w:color="auto"/>
                            <w:left w:val="none" w:sz="0" w:space="0" w:color="auto"/>
                            <w:bottom w:val="none" w:sz="0" w:space="0" w:color="auto"/>
                            <w:right w:val="none" w:sz="0" w:space="0" w:color="auto"/>
                          </w:divBdr>
                          <w:divsChild>
                            <w:div w:id="1857571168">
                              <w:marLeft w:val="0"/>
                              <w:marRight w:val="0"/>
                              <w:marTop w:val="0"/>
                              <w:marBottom w:val="0"/>
                              <w:divBdr>
                                <w:top w:val="none" w:sz="0" w:space="0" w:color="auto"/>
                                <w:left w:val="none" w:sz="0" w:space="0" w:color="auto"/>
                                <w:bottom w:val="none" w:sz="0" w:space="0" w:color="auto"/>
                                <w:right w:val="none" w:sz="0" w:space="0" w:color="auto"/>
                              </w:divBdr>
                              <w:divsChild>
                                <w:div w:id="953949189">
                                  <w:marLeft w:val="0"/>
                                  <w:marRight w:val="0"/>
                                  <w:marTop w:val="0"/>
                                  <w:marBottom w:val="0"/>
                                  <w:divBdr>
                                    <w:top w:val="none" w:sz="0" w:space="0" w:color="auto"/>
                                    <w:left w:val="none" w:sz="0" w:space="0" w:color="auto"/>
                                    <w:bottom w:val="none" w:sz="0" w:space="0" w:color="auto"/>
                                    <w:right w:val="none" w:sz="0" w:space="0" w:color="auto"/>
                                  </w:divBdr>
                                  <w:divsChild>
                                    <w:div w:id="1781611239">
                                      <w:marLeft w:val="0"/>
                                      <w:marRight w:val="0"/>
                                      <w:marTop w:val="0"/>
                                      <w:marBottom w:val="0"/>
                                      <w:divBdr>
                                        <w:top w:val="none" w:sz="0" w:space="0" w:color="auto"/>
                                        <w:left w:val="none" w:sz="0" w:space="0" w:color="auto"/>
                                        <w:bottom w:val="none" w:sz="0" w:space="0" w:color="auto"/>
                                        <w:right w:val="none" w:sz="0" w:space="0" w:color="auto"/>
                                      </w:divBdr>
                                      <w:divsChild>
                                        <w:div w:id="1351419644">
                                          <w:marLeft w:val="0"/>
                                          <w:marRight w:val="0"/>
                                          <w:marTop w:val="0"/>
                                          <w:marBottom w:val="0"/>
                                          <w:divBdr>
                                            <w:top w:val="none" w:sz="0" w:space="0" w:color="auto"/>
                                            <w:left w:val="none" w:sz="0" w:space="0" w:color="auto"/>
                                            <w:bottom w:val="none" w:sz="0" w:space="0" w:color="auto"/>
                                            <w:right w:val="none" w:sz="0" w:space="0" w:color="auto"/>
                                          </w:divBdr>
                                          <w:divsChild>
                                            <w:div w:id="281811325">
                                              <w:marLeft w:val="0"/>
                                              <w:marRight w:val="0"/>
                                              <w:marTop w:val="0"/>
                                              <w:marBottom w:val="0"/>
                                              <w:divBdr>
                                                <w:top w:val="none" w:sz="0" w:space="0" w:color="auto"/>
                                                <w:left w:val="none" w:sz="0" w:space="0" w:color="auto"/>
                                                <w:bottom w:val="none" w:sz="0" w:space="0" w:color="auto"/>
                                                <w:right w:val="none" w:sz="0" w:space="0" w:color="auto"/>
                                              </w:divBdr>
                                              <w:divsChild>
                                                <w:div w:id="1853908099">
                                                  <w:marLeft w:val="0"/>
                                                  <w:marRight w:val="0"/>
                                                  <w:marTop w:val="0"/>
                                                  <w:marBottom w:val="0"/>
                                                  <w:divBdr>
                                                    <w:top w:val="none" w:sz="0" w:space="0" w:color="auto"/>
                                                    <w:left w:val="none" w:sz="0" w:space="0" w:color="auto"/>
                                                    <w:bottom w:val="none" w:sz="0" w:space="0" w:color="auto"/>
                                                    <w:right w:val="none" w:sz="0" w:space="0" w:color="auto"/>
                                                  </w:divBdr>
                                                  <w:divsChild>
                                                    <w:div w:id="7987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72468983">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7083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D201C9-3520-40CC-BB5C-FF634016EEA5}"/>
</file>

<file path=customXml/itemProps2.xml><?xml version="1.0" encoding="utf-8"?>
<ds:datastoreItem xmlns:ds="http://schemas.openxmlformats.org/officeDocument/2006/customXml" ds:itemID="{2E8AA0AD-484A-4356-8587-A9861E42E21A}"/>
</file>

<file path=customXml/itemProps3.xml><?xml version="1.0" encoding="utf-8"?>
<ds:datastoreItem xmlns:ds="http://schemas.openxmlformats.org/officeDocument/2006/customXml" ds:itemID="{CBBB39E7-4352-4515-84B2-9C48B3D5AE46}"/>
</file>

<file path=customXml/itemProps4.xml><?xml version="1.0" encoding="utf-8"?>
<ds:datastoreItem xmlns:ds="http://schemas.openxmlformats.org/officeDocument/2006/customXml" ds:itemID="{0C047F8D-FB9A-4A0A-A169-2C9D8E78B8E5}"/>
</file>

<file path=docProps/app.xml><?xml version="1.0" encoding="utf-8"?>
<Properties xmlns="http://schemas.openxmlformats.org/officeDocument/2006/extended-properties" xmlns:vt="http://schemas.openxmlformats.org/officeDocument/2006/docPropsVTypes">
  <Template>Normal.dotm</Template>
  <TotalTime>0</TotalTime>
  <Pages>1</Pages>
  <Words>21946</Words>
  <Characters>125097</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2019-08-31T11:05:00Z</dcterms:created>
  <dcterms:modified xsi:type="dcterms:W3CDTF">2019-08-31T11:05:00Z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9106/09</vt:lpwstr>
  </property>
  <property fmtid="{D5CDD505-2E9C-101B-9397-08002B2CF9AE}" pid="4" name="CASEID">
    <vt:lpwstr>555275</vt:lpwstr>
  </property>
  <property fmtid="{D5CDD505-2E9C-101B-9397-08002B2CF9AE}" pid="5" name="ContentTypeId">
    <vt:lpwstr>0x010100558EB02BDB9E204AB350EDD385B68E10</vt:lpwstr>
  </property>
</Properties>
</file>