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135" w:rsidRDefault="00BD0135" w:rsidP="00BD0135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:rsidR="00BD0135" w:rsidRDefault="00BD0135" w:rsidP="00BD0135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AE79AA" w:rsidRPr="00517FD0" w:rsidRDefault="00BD0135" w:rsidP="00BD0135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="003F2B0C" w:rsidRPr="00517FD0">
        <w:rPr>
          <w:lang w:val="pl-PL"/>
        </w:rPr>
        <w:t xml:space="preserve"> 226</w:t>
      </w:r>
    </w:p>
    <w:p w:rsidR="00AE79AA" w:rsidRPr="002379DD" w:rsidRDefault="00517FD0">
      <w:pPr>
        <w:pStyle w:val="ClinEditionMonth"/>
        <w:rPr>
          <w:lang w:val="pl-PL"/>
        </w:rPr>
      </w:pPr>
      <w:r w:rsidRPr="002379DD">
        <w:rPr>
          <w:lang w:val="pl-PL"/>
        </w:rPr>
        <w:t xml:space="preserve">Luty </w:t>
      </w:r>
      <w:r w:rsidR="003F2B0C" w:rsidRPr="002379DD">
        <w:rPr>
          <w:lang w:val="pl-PL"/>
        </w:rPr>
        <w:t>2019</w:t>
      </w:r>
      <w:r w:rsidRPr="002379DD">
        <w:rPr>
          <w:lang w:val="pl-PL"/>
        </w:rPr>
        <w:t xml:space="preserve"> r.</w:t>
      </w:r>
    </w:p>
    <w:p w:rsidR="00AE79AA" w:rsidRPr="002379DD" w:rsidRDefault="00517FD0">
      <w:pPr>
        <w:rPr>
          <w:lang w:val="pl-PL"/>
        </w:rPr>
      </w:pPr>
      <w:r w:rsidRPr="002379DD">
        <w:rPr>
          <w:rStyle w:val="ClinCaseTitle"/>
          <w:lang w:val="pl-PL"/>
        </w:rPr>
        <w:t>Khan p</w:t>
      </w:r>
      <w:r w:rsidR="003F2B0C" w:rsidRPr="002379DD">
        <w:rPr>
          <w:rStyle w:val="ClinCaseTitle"/>
          <w:lang w:val="pl-PL"/>
        </w:rPr>
        <w:t>. Franc</w:t>
      </w:r>
      <w:r w:rsidRPr="002379DD">
        <w:rPr>
          <w:rStyle w:val="ClinCaseTitle"/>
          <w:lang w:val="pl-PL"/>
        </w:rPr>
        <w:t xml:space="preserve">ji, skarga nr </w:t>
      </w:r>
      <w:r w:rsidR="003F2B0C" w:rsidRPr="002379DD">
        <w:rPr>
          <w:rStyle w:val="ClinApplicationNumber"/>
          <w:lang w:val="pl-PL"/>
        </w:rPr>
        <w:t>12267/16</w:t>
      </w:r>
    </w:p>
    <w:p w:rsidR="00AE79AA" w:rsidRPr="00517FD0" w:rsidRDefault="00517FD0">
      <w:pPr>
        <w:rPr>
          <w:lang w:val="pl-PL"/>
        </w:rPr>
      </w:pPr>
      <w:r w:rsidRPr="00517FD0">
        <w:rPr>
          <w:rStyle w:val="ClinHudocDocumentTitle"/>
          <w:lang w:val="pl-PL"/>
        </w:rPr>
        <w:t xml:space="preserve">Wyrok z </w:t>
      </w:r>
      <w:r w:rsidR="003F2B0C" w:rsidRPr="00517FD0">
        <w:rPr>
          <w:rStyle w:val="ClinHudocDocumentTitle"/>
          <w:lang w:val="pl-PL"/>
        </w:rPr>
        <w:t>28.</w:t>
      </w:r>
      <w:r w:rsidRPr="00517FD0">
        <w:rPr>
          <w:rStyle w:val="ClinHudocDocumentTitle"/>
          <w:lang w:val="pl-PL"/>
        </w:rPr>
        <w:t>0</w:t>
      </w:r>
      <w:r w:rsidR="003F2B0C" w:rsidRPr="00517FD0">
        <w:rPr>
          <w:rStyle w:val="ClinHudocDocumentTitle"/>
          <w:lang w:val="pl-PL"/>
        </w:rPr>
        <w:t>2.2019</w:t>
      </w:r>
      <w:r w:rsidR="003F2B0C" w:rsidRPr="00517FD0">
        <w:rPr>
          <w:rStyle w:val="ClinSectionName"/>
          <w:lang w:val="pl-PL"/>
        </w:rPr>
        <w:t xml:space="preserve"> </w:t>
      </w:r>
      <w:r w:rsidRPr="00517FD0">
        <w:rPr>
          <w:rStyle w:val="ClinSectionName"/>
          <w:lang w:val="pl-PL"/>
        </w:rPr>
        <w:t xml:space="preserve">r. </w:t>
      </w:r>
      <w:r w:rsidR="003F2B0C" w:rsidRPr="00517FD0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Piąta Sekcja</w:t>
      </w:r>
      <w:r w:rsidR="003F2B0C" w:rsidRPr="00517FD0">
        <w:rPr>
          <w:rStyle w:val="ClinSectionName"/>
          <w:lang w:val="pl-PL"/>
        </w:rPr>
        <w:t>]</w:t>
      </w:r>
    </w:p>
    <w:p w:rsidR="00AE79AA" w:rsidRPr="002221B4" w:rsidRDefault="003F2B0C">
      <w:pPr>
        <w:pStyle w:val="ClinMainKeywordCode"/>
        <w:rPr>
          <w:lang w:val="pl-PL"/>
        </w:rPr>
      </w:pPr>
      <w:r w:rsidRPr="002221B4">
        <w:rPr>
          <w:lang w:val="pl-PL"/>
        </w:rPr>
        <w:t>Ar</w:t>
      </w:r>
      <w:r w:rsidR="004B20BD">
        <w:rPr>
          <w:lang w:val="pl-PL"/>
        </w:rPr>
        <w:t>t</w:t>
      </w:r>
      <w:r w:rsidR="00517FD0" w:rsidRPr="002221B4">
        <w:rPr>
          <w:lang w:val="pl-PL"/>
        </w:rPr>
        <w:t>.</w:t>
      </w:r>
      <w:r w:rsidRPr="002221B4">
        <w:rPr>
          <w:lang w:val="pl-PL"/>
        </w:rPr>
        <w:t xml:space="preserve"> 3</w:t>
      </w:r>
    </w:p>
    <w:p w:rsidR="00AE79AA" w:rsidRPr="002221B4" w:rsidRDefault="00517FD0">
      <w:pPr>
        <w:pStyle w:val="ClinKeyword"/>
        <w:rPr>
          <w:lang w:val="pl-PL"/>
        </w:rPr>
      </w:pPr>
      <w:r w:rsidRPr="002221B4">
        <w:rPr>
          <w:lang w:val="pl-PL"/>
        </w:rPr>
        <w:t xml:space="preserve">Poniżające traktowanie </w:t>
      </w:r>
    </w:p>
    <w:p w:rsidR="00517FD0" w:rsidRPr="00517FD0" w:rsidRDefault="00517FD0" w:rsidP="00445A72">
      <w:pPr>
        <w:jc w:val="both"/>
        <w:rPr>
          <w:lang w:val="pl-PL"/>
        </w:rPr>
      </w:pPr>
      <w:r w:rsidRPr="00D46E42">
        <w:rPr>
          <w:lang w:val="pl-PL"/>
        </w:rPr>
        <w:t>Niepewne</w:t>
      </w:r>
      <w:r w:rsidRPr="00517FD0">
        <w:rPr>
          <w:lang w:val="pl-PL"/>
        </w:rPr>
        <w:t xml:space="preserve"> warunki życia małoletniego cudzoziemca</w:t>
      </w:r>
      <w:r w:rsidR="00445A72">
        <w:rPr>
          <w:lang w:val="pl-PL"/>
        </w:rPr>
        <w:t xml:space="preserve"> pozbawionego</w:t>
      </w:r>
      <w:r w:rsidRPr="00517FD0">
        <w:rPr>
          <w:lang w:val="pl-PL"/>
        </w:rPr>
        <w:t xml:space="preserve"> opieki w </w:t>
      </w:r>
      <w:r w:rsidR="0087168E">
        <w:rPr>
          <w:lang w:val="pl-PL"/>
        </w:rPr>
        <w:t>obozie dla</w:t>
      </w:r>
      <w:r w:rsidR="003C37F3">
        <w:rPr>
          <w:lang w:val="pl-PL"/>
        </w:rPr>
        <w:t> </w:t>
      </w:r>
      <w:r w:rsidR="00445A72">
        <w:rPr>
          <w:lang w:val="pl-PL"/>
        </w:rPr>
        <w:t>i</w:t>
      </w:r>
      <w:r w:rsidR="0087168E">
        <w:rPr>
          <w:lang w:val="pl-PL"/>
        </w:rPr>
        <w:t>migrantów</w:t>
      </w:r>
      <w:r w:rsidRPr="00517FD0">
        <w:rPr>
          <w:lang w:val="pl-PL"/>
        </w:rPr>
        <w:t xml:space="preserve"> i niewykonanie nakazu sądowego</w:t>
      </w:r>
      <w:r>
        <w:rPr>
          <w:lang w:val="pl-PL"/>
        </w:rPr>
        <w:t xml:space="preserve"> </w:t>
      </w:r>
      <w:r w:rsidR="006874CF">
        <w:rPr>
          <w:lang w:val="pl-PL"/>
        </w:rPr>
        <w:t xml:space="preserve">dotyczącego </w:t>
      </w:r>
      <w:r>
        <w:rPr>
          <w:lang w:val="pl-PL"/>
        </w:rPr>
        <w:t>umieszczenia</w:t>
      </w:r>
      <w:r w:rsidR="006874CF">
        <w:rPr>
          <w:lang w:val="pl-PL"/>
        </w:rPr>
        <w:t xml:space="preserve"> go</w:t>
      </w:r>
      <w:r w:rsidR="0087168E">
        <w:rPr>
          <w:lang w:val="pl-PL"/>
        </w:rPr>
        <w:t xml:space="preserve"> w pieczy instytucjonalnej</w:t>
      </w:r>
      <w:r w:rsidRPr="002379DD">
        <w:rPr>
          <w:lang w:val="pl-PL"/>
        </w:rPr>
        <w:t>:</w:t>
      </w:r>
      <w:r w:rsidRPr="00517FD0">
        <w:rPr>
          <w:lang w:val="pl-PL"/>
        </w:rPr>
        <w:t xml:space="preserve"> </w:t>
      </w:r>
      <w:r w:rsidRPr="002379DD">
        <w:rPr>
          <w:i/>
          <w:lang w:val="pl-PL"/>
        </w:rPr>
        <w:t>naruszenie</w:t>
      </w:r>
    </w:p>
    <w:p w:rsidR="00517FD0" w:rsidRPr="00517FD0" w:rsidRDefault="00517FD0">
      <w:pPr>
        <w:pStyle w:val="ClinContent"/>
        <w:rPr>
          <w:lang w:val="pl-PL"/>
        </w:rPr>
      </w:pPr>
      <w:r w:rsidRPr="00517FD0">
        <w:rPr>
          <w:lang w:val="pl-PL"/>
        </w:rPr>
        <w:t xml:space="preserve">Fakty – Skarżący, małoletni cudzoziemiec </w:t>
      </w:r>
      <w:r w:rsidR="00445A72">
        <w:rPr>
          <w:lang w:val="pl-PL"/>
        </w:rPr>
        <w:t>pozbawiony</w:t>
      </w:r>
      <w:r w:rsidRPr="00517FD0">
        <w:rPr>
          <w:lang w:val="pl-PL"/>
        </w:rPr>
        <w:t xml:space="preserve"> opieki, </w:t>
      </w:r>
      <w:r w:rsidR="0087168E">
        <w:rPr>
          <w:lang w:val="pl-PL"/>
        </w:rPr>
        <w:t xml:space="preserve">w wieku dwunastu lat </w:t>
      </w:r>
      <w:r w:rsidRPr="00517FD0">
        <w:rPr>
          <w:lang w:val="pl-PL"/>
        </w:rPr>
        <w:t xml:space="preserve">przez sześć miesięcy </w:t>
      </w:r>
      <w:r w:rsidR="00445A72">
        <w:rPr>
          <w:lang w:val="pl-PL"/>
        </w:rPr>
        <w:t xml:space="preserve">przebywał </w:t>
      </w:r>
      <w:r w:rsidRPr="00517FD0">
        <w:rPr>
          <w:lang w:val="pl-PL"/>
        </w:rPr>
        <w:t xml:space="preserve">w południowej części </w:t>
      </w:r>
      <w:r>
        <w:rPr>
          <w:lang w:val="pl-PL"/>
        </w:rPr>
        <w:t>obozowiska w Calais (</w:t>
      </w:r>
      <w:r w:rsidRPr="00517FD0">
        <w:rPr>
          <w:i/>
          <w:lang w:val="pl-PL"/>
        </w:rPr>
        <w:t>lande de</w:t>
      </w:r>
      <w:r w:rsidR="003C37F3">
        <w:rPr>
          <w:i/>
          <w:lang w:val="pl-PL"/>
        </w:rPr>
        <w:t> </w:t>
      </w:r>
      <w:r w:rsidRPr="00517FD0">
        <w:rPr>
          <w:i/>
          <w:lang w:val="pl-PL"/>
        </w:rPr>
        <w:t>Calais</w:t>
      </w:r>
      <w:r w:rsidR="002379DD">
        <w:rPr>
          <w:lang w:val="pl-PL"/>
        </w:rPr>
        <w:t>)</w:t>
      </w:r>
      <w:r>
        <w:rPr>
          <w:lang w:val="pl-PL"/>
        </w:rPr>
        <w:t xml:space="preserve">. Ponieważ nie został </w:t>
      </w:r>
      <w:r w:rsidR="0087168E">
        <w:rPr>
          <w:lang w:val="pl-PL"/>
        </w:rPr>
        <w:t xml:space="preserve">objęty ochroną </w:t>
      </w:r>
      <w:r>
        <w:rPr>
          <w:lang w:val="pl-PL"/>
        </w:rPr>
        <w:t>przez władze</w:t>
      </w:r>
      <w:r w:rsidR="002379DD">
        <w:rPr>
          <w:lang w:val="pl-PL"/>
        </w:rPr>
        <w:t>,</w:t>
      </w:r>
      <w:r>
        <w:rPr>
          <w:lang w:val="pl-PL"/>
        </w:rPr>
        <w:t xml:space="preserve"> mieszkał, podobnie jak</w:t>
      </w:r>
      <w:r w:rsidR="003C37F3">
        <w:rPr>
          <w:lang w:val="pl-PL"/>
        </w:rPr>
        <w:t> </w:t>
      </w:r>
      <w:r>
        <w:rPr>
          <w:lang w:val="pl-PL"/>
        </w:rPr>
        <w:t xml:space="preserve">większość małoletnich cudzoziemców </w:t>
      </w:r>
      <w:r w:rsidR="00445A72">
        <w:rPr>
          <w:lang w:val="pl-PL"/>
        </w:rPr>
        <w:t xml:space="preserve">pozbawionych </w:t>
      </w:r>
      <w:r w:rsidRPr="00624C1D">
        <w:rPr>
          <w:lang w:val="pl-PL"/>
        </w:rPr>
        <w:t xml:space="preserve">opieki, w </w:t>
      </w:r>
      <w:r w:rsidR="002379DD" w:rsidRPr="00624C1D">
        <w:rPr>
          <w:lang w:val="pl-PL"/>
        </w:rPr>
        <w:t>baraku</w:t>
      </w:r>
      <w:r w:rsidRPr="00624C1D">
        <w:rPr>
          <w:lang w:val="pl-PL"/>
        </w:rPr>
        <w:t>.</w:t>
      </w:r>
      <w:r>
        <w:rPr>
          <w:lang w:val="pl-PL"/>
        </w:rPr>
        <w:t xml:space="preserve"> </w:t>
      </w:r>
    </w:p>
    <w:p w:rsidR="00B16B7F" w:rsidRPr="00B16B7F" w:rsidRDefault="00B16B7F">
      <w:pPr>
        <w:pStyle w:val="ClinContent"/>
        <w:rPr>
          <w:lang w:val="pl-PL"/>
        </w:rPr>
      </w:pPr>
      <w:r w:rsidRPr="00B16B7F">
        <w:rPr>
          <w:lang w:val="pl-PL"/>
        </w:rPr>
        <w:t>W dniu 19 lutego 2016 r. organizacja pozarządowa zwróciła się d</w:t>
      </w:r>
      <w:r>
        <w:rPr>
          <w:lang w:val="pl-PL"/>
        </w:rPr>
        <w:t>o sędziego ds.</w:t>
      </w:r>
      <w:r w:rsidR="003C37F3">
        <w:rPr>
          <w:lang w:val="pl-PL"/>
        </w:rPr>
        <w:t> </w:t>
      </w:r>
      <w:r w:rsidR="0087168E">
        <w:rPr>
          <w:lang w:val="pl-PL"/>
        </w:rPr>
        <w:t xml:space="preserve">nieletnich </w:t>
      </w:r>
      <w:r>
        <w:rPr>
          <w:lang w:val="pl-PL"/>
        </w:rPr>
        <w:t xml:space="preserve">o tymczasowe umieszczenie </w:t>
      </w:r>
      <w:r w:rsidRPr="00D46E42">
        <w:rPr>
          <w:lang w:val="pl-PL"/>
        </w:rPr>
        <w:t xml:space="preserve">skarżącego </w:t>
      </w:r>
      <w:r w:rsidR="0087168E">
        <w:rPr>
          <w:lang w:val="pl-PL"/>
        </w:rPr>
        <w:t>w pieczy</w:t>
      </w:r>
      <w:r w:rsidRPr="00D46E42">
        <w:rPr>
          <w:lang w:val="pl-PL"/>
        </w:rPr>
        <w:t xml:space="preserve">. </w:t>
      </w:r>
      <w:r w:rsidR="0087168E">
        <w:rPr>
          <w:lang w:val="pl-PL"/>
        </w:rPr>
        <w:t>Zauważając, że skarżący nie ma żadnych przedstawicieli ustawowych we Francji, na</w:t>
      </w:r>
      <w:r w:rsidRPr="00D46E42">
        <w:rPr>
          <w:lang w:val="pl-PL"/>
        </w:rPr>
        <w:t xml:space="preserve">kazem wydanym tego samego dnia sędzia wyznaczył </w:t>
      </w:r>
      <w:r w:rsidR="0087168E">
        <w:rPr>
          <w:lang w:val="pl-PL"/>
        </w:rPr>
        <w:t xml:space="preserve">mu </w:t>
      </w:r>
      <w:r w:rsidRPr="00D46E42">
        <w:rPr>
          <w:lang w:val="pl-PL"/>
        </w:rPr>
        <w:t>tymczasowego przedstawiciela</w:t>
      </w:r>
      <w:r w:rsidR="0087168E">
        <w:rPr>
          <w:lang w:val="pl-PL"/>
        </w:rPr>
        <w:t>.</w:t>
      </w:r>
      <w:r>
        <w:rPr>
          <w:lang w:val="pl-PL"/>
        </w:rPr>
        <w:t xml:space="preserve"> Nakazem z dnia 22 lutego 2016 r. nakazał on umieszczenie skarżącego </w:t>
      </w:r>
      <w:r w:rsidR="0087168E">
        <w:rPr>
          <w:lang w:val="pl-PL"/>
        </w:rPr>
        <w:t>w pieczy</w:t>
      </w:r>
      <w:r w:rsidR="00621C36">
        <w:rPr>
          <w:lang w:val="pl-PL"/>
        </w:rPr>
        <w:t xml:space="preserve"> </w:t>
      </w:r>
      <w:r w:rsidR="00EE6107">
        <w:rPr>
          <w:lang w:val="pl-PL"/>
        </w:rPr>
        <w:t xml:space="preserve">organu pomocy społecznej </w:t>
      </w:r>
      <w:r w:rsidR="00621C36">
        <w:rPr>
          <w:lang w:val="pl-PL"/>
        </w:rPr>
        <w:t>ds.</w:t>
      </w:r>
      <w:r w:rsidR="003C37F3">
        <w:rPr>
          <w:lang w:val="pl-PL"/>
        </w:rPr>
        <w:t> </w:t>
      </w:r>
      <w:r w:rsidR="0087168E">
        <w:rPr>
          <w:lang w:val="pl-PL"/>
        </w:rPr>
        <w:t>niel</w:t>
      </w:r>
      <w:r w:rsidR="00445A72">
        <w:rPr>
          <w:lang w:val="pl-PL"/>
        </w:rPr>
        <w:t>e</w:t>
      </w:r>
      <w:r w:rsidR="0087168E">
        <w:rPr>
          <w:lang w:val="pl-PL"/>
        </w:rPr>
        <w:t>tnich</w:t>
      </w:r>
      <w:r>
        <w:rPr>
          <w:lang w:val="pl-PL"/>
        </w:rPr>
        <w:t xml:space="preserve"> w celu zapewnienia mu </w:t>
      </w:r>
      <w:r w:rsidR="00624C1D">
        <w:rPr>
          <w:lang w:val="pl-PL"/>
        </w:rPr>
        <w:t xml:space="preserve">w ciągu jednego miesiąca </w:t>
      </w:r>
      <w:r>
        <w:rPr>
          <w:lang w:val="pl-PL"/>
        </w:rPr>
        <w:t>zakwaterowania i</w:t>
      </w:r>
      <w:r w:rsidR="003C37F3">
        <w:rPr>
          <w:lang w:val="pl-PL"/>
        </w:rPr>
        <w:t> </w:t>
      </w:r>
      <w:r>
        <w:rPr>
          <w:lang w:val="pl-PL"/>
        </w:rPr>
        <w:t xml:space="preserve">umożliwienia połączenia się z członkami rodziny zamieszkałymi w Wielkiej Brytanii. </w:t>
      </w:r>
    </w:p>
    <w:p w:rsidR="00B16B7F" w:rsidRPr="00B16B7F" w:rsidRDefault="00B16B7F">
      <w:pPr>
        <w:pStyle w:val="ClinContent"/>
        <w:rPr>
          <w:lang w:val="pl-PL"/>
        </w:rPr>
      </w:pPr>
      <w:r w:rsidRPr="00B16B7F">
        <w:rPr>
          <w:lang w:val="pl-PL"/>
        </w:rPr>
        <w:t>Skarżący twierdził, że ani departament</w:t>
      </w:r>
      <w:r w:rsidR="00D46E42">
        <w:rPr>
          <w:lang w:val="pl-PL"/>
        </w:rPr>
        <w:t xml:space="preserve"> </w:t>
      </w:r>
      <w:r w:rsidRPr="00B16B7F">
        <w:rPr>
          <w:lang w:val="pl-PL"/>
        </w:rPr>
        <w:t>Pas-de-Calais</w:t>
      </w:r>
      <w:r w:rsidR="00360B45">
        <w:rPr>
          <w:lang w:val="pl-PL"/>
        </w:rPr>
        <w:t>,</w:t>
      </w:r>
      <w:r w:rsidRPr="00B16B7F">
        <w:rPr>
          <w:lang w:val="pl-PL"/>
        </w:rPr>
        <w:t xml:space="preserve"> ani prefektura nie podję</w:t>
      </w:r>
      <w:r w:rsidR="0087168E">
        <w:rPr>
          <w:lang w:val="pl-PL"/>
        </w:rPr>
        <w:t>ły</w:t>
      </w:r>
      <w:r w:rsidRPr="00B16B7F">
        <w:rPr>
          <w:lang w:val="pl-PL"/>
        </w:rPr>
        <w:t xml:space="preserve"> dzia</w:t>
      </w:r>
      <w:r>
        <w:rPr>
          <w:lang w:val="pl-PL"/>
        </w:rPr>
        <w:t xml:space="preserve">łań w celu </w:t>
      </w:r>
      <w:r w:rsidR="00E82107">
        <w:rPr>
          <w:lang w:val="pl-PL"/>
        </w:rPr>
        <w:t xml:space="preserve">zapewnienia mu ochrony. </w:t>
      </w:r>
      <w:r w:rsidR="0087168E">
        <w:rPr>
          <w:lang w:val="pl-PL"/>
        </w:rPr>
        <w:t>Wskutek zburzenia</w:t>
      </w:r>
      <w:r w:rsidR="00E82107">
        <w:rPr>
          <w:lang w:val="pl-PL"/>
        </w:rPr>
        <w:t xml:space="preserve"> jego baraku w czasie operacji </w:t>
      </w:r>
      <w:r w:rsidR="00D46E42">
        <w:rPr>
          <w:lang w:val="pl-PL"/>
        </w:rPr>
        <w:t xml:space="preserve">rozbiórki </w:t>
      </w:r>
      <w:r w:rsidR="00E82107">
        <w:rPr>
          <w:lang w:val="pl-PL"/>
        </w:rPr>
        <w:t>południowej części obozowiska w dniu 2 marca 2016 r.</w:t>
      </w:r>
      <w:r w:rsidR="00445A72">
        <w:rPr>
          <w:lang w:val="pl-PL"/>
        </w:rPr>
        <w:t>,</w:t>
      </w:r>
      <w:r w:rsidR="00E82107">
        <w:rPr>
          <w:lang w:val="pl-PL"/>
        </w:rPr>
        <w:t xml:space="preserve"> skarżący przeprowadził się do prowizorycznego schronienia w części północnej. </w:t>
      </w:r>
      <w:r w:rsidR="00624C1D">
        <w:rPr>
          <w:lang w:val="pl-PL"/>
        </w:rPr>
        <w:t>Około</w:t>
      </w:r>
      <w:r w:rsidR="00E82107">
        <w:rPr>
          <w:lang w:val="pl-PL"/>
        </w:rPr>
        <w:t xml:space="preserve"> 20 marca opuścił </w:t>
      </w:r>
      <w:r w:rsidR="00A23E94">
        <w:rPr>
          <w:lang w:val="pl-PL"/>
        </w:rPr>
        <w:t>„</w:t>
      </w:r>
      <w:r w:rsidR="00E82107">
        <w:rPr>
          <w:lang w:val="pl-PL"/>
        </w:rPr>
        <w:t>obozowisko w Calais</w:t>
      </w:r>
      <w:r w:rsidR="00A23E94">
        <w:rPr>
          <w:lang w:val="pl-PL"/>
        </w:rPr>
        <w:t>”</w:t>
      </w:r>
      <w:r w:rsidR="00E82107">
        <w:rPr>
          <w:lang w:val="pl-PL"/>
        </w:rPr>
        <w:t xml:space="preserve"> i nielegalnie </w:t>
      </w:r>
      <w:r w:rsidR="0087168E">
        <w:rPr>
          <w:lang w:val="pl-PL"/>
        </w:rPr>
        <w:t xml:space="preserve">przedostał się </w:t>
      </w:r>
      <w:r w:rsidR="00E82107">
        <w:rPr>
          <w:lang w:val="pl-PL"/>
        </w:rPr>
        <w:t xml:space="preserve">do Anglii. </w:t>
      </w:r>
    </w:p>
    <w:p w:rsidR="00A23E94" w:rsidRPr="00A23E94" w:rsidRDefault="00A23E94">
      <w:pPr>
        <w:pStyle w:val="ClinContent"/>
        <w:rPr>
          <w:lang w:val="pl-PL"/>
        </w:rPr>
      </w:pPr>
      <w:r w:rsidRPr="00A23E94">
        <w:rPr>
          <w:i/>
          <w:lang w:val="pl-PL"/>
        </w:rPr>
        <w:t>Prawo</w:t>
      </w:r>
      <w:r w:rsidRPr="00A23E94">
        <w:rPr>
          <w:lang w:val="pl-PL"/>
        </w:rPr>
        <w:t xml:space="preserve"> – Art. 3 (</w:t>
      </w:r>
      <w:r w:rsidRPr="00EE6107">
        <w:rPr>
          <w:i/>
          <w:lang w:val="pl-PL"/>
        </w:rPr>
        <w:t>aspe</w:t>
      </w:r>
      <w:r w:rsidR="00EE6107" w:rsidRPr="00EE6107">
        <w:rPr>
          <w:i/>
          <w:lang w:val="pl-PL"/>
        </w:rPr>
        <w:t>k</w:t>
      </w:r>
      <w:r w:rsidRPr="00EE6107">
        <w:rPr>
          <w:i/>
          <w:lang w:val="pl-PL"/>
        </w:rPr>
        <w:t>t materialny</w:t>
      </w:r>
      <w:r w:rsidRPr="00A23E94">
        <w:rPr>
          <w:lang w:val="pl-PL"/>
        </w:rPr>
        <w:t>)</w:t>
      </w:r>
      <w:r w:rsidR="00A90FB0">
        <w:rPr>
          <w:lang w:val="pl-PL"/>
        </w:rPr>
        <w:t xml:space="preserve"> [</w:t>
      </w:r>
      <w:bookmarkStart w:id="0" w:name="_GoBack"/>
      <w:bookmarkEnd w:id="0"/>
      <w:r w:rsidR="00A90FB0">
        <w:rPr>
          <w:lang w:val="pl-PL"/>
        </w:rPr>
        <w:t>Konwencji o ochronie praw człowieka i podstawowych wolności]</w:t>
      </w:r>
      <w:r w:rsidRPr="00A23E94">
        <w:rPr>
          <w:lang w:val="pl-PL"/>
        </w:rPr>
        <w:t>: Z</w:t>
      </w:r>
      <w:r w:rsidR="0087168E">
        <w:rPr>
          <w:lang w:val="pl-PL"/>
        </w:rPr>
        <w:t xml:space="preserve"> powodu</w:t>
      </w:r>
      <w:r w:rsidRPr="00A23E94">
        <w:rPr>
          <w:lang w:val="pl-PL"/>
        </w:rPr>
        <w:t xml:space="preserve"> </w:t>
      </w:r>
      <w:r w:rsidR="0087168E">
        <w:rPr>
          <w:lang w:val="pl-PL"/>
        </w:rPr>
        <w:t>niezapewnienia</w:t>
      </w:r>
      <w:r w:rsidRPr="00A23E94">
        <w:rPr>
          <w:lang w:val="pl-PL"/>
        </w:rPr>
        <w:t xml:space="preserve"> </w:t>
      </w:r>
      <w:r w:rsidR="0087168E">
        <w:rPr>
          <w:lang w:val="pl-PL"/>
        </w:rPr>
        <w:t>skarżące</w:t>
      </w:r>
      <w:r w:rsidRPr="00A23E94">
        <w:rPr>
          <w:lang w:val="pl-PL"/>
        </w:rPr>
        <w:t>mu o</w:t>
      </w:r>
      <w:r w:rsidR="00445A72">
        <w:rPr>
          <w:lang w:val="pl-PL"/>
        </w:rPr>
        <w:t>chrony</w:t>
      </w:r>
      <w:r w:rsidRPr="00A23E94">
        <w:rPr>
          <w:lang w:val="pl-PL"/>
        </w:rPr>
        <w:t xml:space="preserve"> przez władze i pomimo wsparcia</w:t>
      </w:r>
      <w:r w:rsidR="0087168E">
        <w:rPr>
          <w:lang w:val="pl-PL"/>
        </w:rPr>
        <w:t>, które</w:t>
      </w:r>
      <w:r w:rsidRPr="00A23E94">
        <w:rPr>
          <w:lang w:val="pl-PL"/>
        </w:rPr>
        <w:t xml:space="preserve"> otrzyma</w:t>
      </w:r>
      <w:r w:rsidR="0087168E">
        <w:rPr>
          <w:lang w:val="pl-PL"/>
        </w:rPr>
        <w:t>ł</w:t>
      </w:r>
      <w:r w:rsidRPr="00A23E94">
        <w:rPr>
          <w:lang w:val="pl-PL"/>
        </w:rPr>
        <w:t xml:space="preserve"> od organizacji pozarządowych działających na</w:t>
      </w:r>
      <w:r w:rsidR="003C37F3">
        <w:rPr>
          <w:lang w:val="pl-PL"/>
        </w:rPr>
        <w:t> </w:t>
      </w:r>
      <w:r w:rsidRPr="00A23E94">
        <w:rPr>
          <w:lang w:val="pl-PL"/>
        </w:rPr>
        <w:t xml:space="preserve">terenie </w:t>
      </w:r>
      <w:r w:rsidR="00EE6107">
        <w:rPr>
          <w:lang w:val="pl-PL"/>
        </w:rPr>
        <w:t>obozowiska w Calais</w:t>
      </w:r>
      <w:r w:rsidR="0087168E">
        <w:rPr>
          <w:lang w:val="pl-PL"/>
        </w:rPr>
        <w:t>,</w:t>
      </w:r>
      <w:r>
        <w:rPr>
          <w:i/>
          <w:lang w:val="pl-PL"/>
        </w:rPr>
        <w:t xml:space="preserve"> </w:t>
      </w:r>
      <w:r>
        <w:rPr>
          <w:lang w:val="pl-PL"/>
        </w:rPr>
        <w:t xml:space="preserve">skarżący przez sześć miesięcy mieszkał w otoczeniu, które </w:t>
      </w:r>
      <w:r w:rsidR="00445A72">
        <w:rPr>
          <w:lang w:val="pl-PL"/>
        </w:rPr>
        <w:t xml:space="preserve">ze względów zdrowotnych oraz </w:t>
      </w:r>
      <w:r w:rsidR="00445A72" w:rsidRPr="00EE6107">
        <w:rPr>
          <w:lang w:val="pl-PL"/>
        </w:rPr>
        <w:t>bezpieczeństwa</w:t>
      </w:r>
      <w:r w:rsidR="00445A72">
        <w:rPr>
          <w:lang w:val="pl-PL"/>
        </w:rPr>
        <w:t xml:space="preserve"> było </w:t>
      </w:r>
      <w:r>
        <w:rPr>
          <w:lang w:val="pl-PL"/>
        </w:rPr>
        <w:t>w sposób oczywisty nieodpowiednie dla dzieci</w:t>
      </w:r>
      <w:r w:rsidRPr="00EE6107">
        <w:rPr>
          <w:lang w:val="pl-PL"/>
        </w:rPr>
        <w:t>.</w:t>
      </w:r>
      <w:r w:rsidR="00360B45">
        <w:rPr>
          <w:lang w:val="pl-PL"/>
        </w:rPr>
        <w:t xml:space="preserve"> </w:t>
      </w:r>
      <w:r w:rsidR="0087168E">
        <w:rPr>
          <w:lang w:val="pl-PL"/>
        </w:rPr>
        <w:t>Nie</w:t>
      </w:r>
      <w:r w:rsidR="00360B45">
        <w:rPr>
          <w:lang w:val="pl-PL"/>
        </w:rPr>
        <w:t>zapewnieni</w:t>
      </w:r>
      <w:r w:rsidR="0087168E">
        <w:rPr>
          <w:lang w:val="pl-PL"/>
        </w:rPr>
        <w:t>e</w:t>
      </w:r>
      <w:r w:rsidR="00360B45">
        <w:rPr>
          <w:lang w:val="pl-PL"/>
        </w:rPr>
        <w:t xml:space="preserve"> </w:t>
      </w:r>
      <w:r w:rsidR="0087168E">
        <w:rPr>
          <w:lang w:val="pl-PL"/>
        </w:rPr>
        <w:t xml:space="preserve">skarżącemu ochrony stało się dla niego jeszcze bardziej dotkliwe </w:t>
      </w:r>
      <w:r w:rsidR="00360B45">
        <w:rPr>
          <w:lang w:val="pl-PL"/>
        </w:rPr>
        <w:t>po przeprowadz</w:t>
      </w:r>
      <w:r w:rsidR="00EE6107">
        <w:rPr>
          <w:lang w:val="pl-PL"/>
        </w:rPr>
        <w:t>eniu rozbiórki</w:t>
      </w:r>
      <w:r w:rsidR="00360B45">
        <w:rPr>
          <w:lang w:val="pl-PL"/>
        </w:rPr>
        <w:t xml:space="preserve"> południowej części obozowiska</w:t>
      </w:r>
      <w:r w:rsidR="0087168E">
        <w:rPr>
          <w:lang w:val="pl-PL"/>
        </w:rPr>
        <w:t xml:space="preserve"> i</w:t>
      </w:r>
      <w:r w:rsidR="003C37F3">
        <w:rPr>
          <w:lang w:val="pl-PL"/>
        </w:rPr>
        <w:t> </w:t>
      </w:r>
      <w:r w:rsidR="0087168E">
        <w:rPr>
          <w:lang w:val="pl-PL"/>
        </w:rPr>
        <w:t>zburzeniu</w:t>
      </w:r>
      <w:r w:rsidR="00EE6107">
        <w:rPr>
          <w:lang w:val="pl-PL"/>
        </w:rPr>
        <w:t xml:space="preserve"> </w:t>
      </w:r>
      <w:r w:rsidR="00360B45">
        <w:rPr>
          <w:lang w:val="pl-PL"/>
        </w:rPr>
        <w:t>baraku, w którym mieszkał</w:t>
      </w:r>
      <w:r w:rsidR="00445A72">
        <w:rPr>
          <w:lang w:val="pl-PL"/>
        </w:rPr>
        <w:t>, oraz w związku z ogólnym pogorszeniem się warunków życia w obozowisku</w:t>
      </w:r>
      <w:r w:rsidR="00360B45">
        <w:rPr>
          <w:lang w:val="pl-PL"/>
        </w:rPr>
        <w:t xml:space="preserve">. Ponadto z uwagi na niebezpieczną sytuację, w jakiej znalazł się skarżący, </w:t>
      </w:r>
      <w:r w:rsidR="00BA5293">
        <w:rPr>
          <w:lang w:val="pl-PL"/>
        </w:rPr>
        <w:t xml:space="preserve">w dniu 22 lutego 2016 r. </w:t>
      </w:r>
      <w:r w:rsidR="00360B45">
        <w:rPr>
          <w:lang w:val="pl-PL"/>
        </w:rPr>
        <w:t xml:space="preserve">sędzia ds. </w:t>
      </w:r>
      <w:r w:rsidR="0087168E">
        <w:rPr>
          <w:lang w:val="pl-PL"/>
        </w:rPr>
        <w:t xml:space="preserve">nieletnich </w:t>
      </w:r>
      <w:r w:rsidR="00360B45">
        <w:rPr>
          <w:lang w:val="pl-PL"/>
        </w:rPr>
        <w:t xml:space="preserve">nakazał umieszczenie go </w:t>
      </w:r>
      <w:r w:rsidR="0087168E">
        <w:rPr>
          <w:lang w:val="pl-PL"/>
        </w:rPr>
        <w:t xml:space="preserve">w pieczy </w:t>
      </w:r>
      <w:r w:rsidR="00EE6107">
        <w:rPr>
          <w:lang w:val="pl-PL"/>
        </w:rPr>
        <w:t xml:space="preserve">organu pomocy społecznej ds. </w:t>
      </w:r>
      <w:r w:rsidR="0087168E">
        <w:rPr>
          <w:lang w:val="pl-PL"/>
        </w:rPr>
        <w:t>nieletnich</w:t>
      </w:r>
      <w:r w:rsidR="00BA5293">
        <w:rPr>
          <w:lang w:val="pl-PL"/>
        </w:rPr>
        <w:t>.</w:t>
      </w:r>
    </w:p>
    <w:p w:rsidR="00BA5293" w:rsidRPr="00BA5293" w:rsidRDefault="00BA5293">
      <w:pPr>
        <w:pStyle w:val="ClinContent"/>
        <w:rPr>
          <w:lang w:val="pl-PL"/>
        </w:rPr>
      </w:pPr>
      <w:r w:rsidRPr="00BA5293">
        <w:rPr>
          <w:lang w:val="pl-PL"/>
        </w:rPr>
        <w:t xml:space="preserve">Przed wydaniem nakazu umieszczenia skarżącego </w:t>
      </w:r>
      <w:r w:rsidR="0087168E">
        <w:rPr>
          <w:lang w:val="pl-PL"/>
        </w:rPr>
        <w:t>w pieczy</w:t>
      </w:r>
      <w:r w:rsidRPr="00BA5293">
        <w:rPr>
          <w:lang w:val="pl-PL"/>
        </w:rPr>
        <w:t xml:space="preserve"> </w:t>
      </w:r>
      <w:r w:rsidR="00EE6107" w:rsidRPr="00BA5293">
        <w:rPr>
          <w:lang w:val="pl-PL"/>
        </w:rPr>
        <w:t>właściwe</w:t>
      </w:r>
      <w:r w:rsidRPr="00BA5293">
        <w:rPr>
          <w:lang w:val="pl-PL"/>
        </w:rPr>
        <w:t xml:space="preserve"> władze nawet nie</w:t>
      </w:r>
      <w:r w:rsidR="003C37F3">
        <w:rPr>
          <w:lang w:val="pl-PL"/>
        </w:rPr>
        <w:t> </w:t>
      </w:r>
      <w:r w:rsidRPr="00BA5293">
        <w:rPr>
          <w:lang w:val="pl-PL"/>
        </w:rPr>
        <w:t xml:space="preserve">zidentyfikowały skarżącego jako małoletniego cudzoziemca </w:t>
      </w:r>
      <w:r w:rsidR="00445A72">
        <w:rPr>
          <w:lang w:val="pl-PL"/>
        </w:rPr>
        <w:t xml:space="preserve">pozbawionego </w:t>
      </w:r>
      <w:r w:rsidRPr="00BA5293">
        <w:rPr>
          <w:lang w:val="pl-PL"/>
        </w:rPr>
        <w:t xml:space="preserve">opieki, </w:t>
      </w:r>
      <w:r w:rsidRPr="00BA5293">
        <w:rPr>
          <w:lang w:val="pl-PL"/>
        </w:rPr>
        <w:lastRenderedPageBreak/>
        <w:t>mimo że przebywał on w obozowisku w Calais</w:t>
      </w:r>
      <w:r>
        <w:rPr>
          <w:lang w:val="pl-PL"/>
        </w:rPr>
        <w:t xml:space="preserve"> przez kilka miesięcy, a jako małe dziecko </w:t>
      </w:r>
      <w:r w:rsidR="006454BD">
        <w:rPr>
          <w:lang w:val="pl-PL"/>
        </w:rPr>
        <w:t xml:space="preserve">powinien </w:t>
      </w:r>
      <w:r w:rsidR="0087168E">
        <w:rPr>
          <w:lang w:val="pl-PL"/>
        </w:rPr>
        <w:t>szczególnie zwróci</w:t>
      </w:r>
      <w:r w:rsidR="00EE6107">
        <w:rPr>
          <w:lang w:val="pl-PL"/>
        </w:rPr>
        <w:t>ć ich uwagę</w:t>
      </w:r>
      <w:r w:rsidR="006454BD">
        <w:rPr>
          <w:lang w:val="pl-PL"/>
        </w:rPr>
        <w:t xml:space="preserve">. Środki zastosowane w celu </w:t>
      </w:r>
      <w:r w:rsidR="00445A72">
        <w:rPr>
          <w:lang w:val="pl-PL"/>
        </w:rPr>
        <w:t>identyfikacji</w:t>
      </w:r>
      <w:r w:rsidR="006454BD">
        <w:rPr>
          <w:lang w:val="pl-PL"/>
        </w:rPr>
        <w:t xml:space="preserve"> </w:t>
      </w:r>
      <w:r w:rsidR="00624C1D">
        <w:rPr>
          <w:lang w:val="pl-PL"/>
        </w:rPr>
        <w:t>w</w:t>
      </w:r>
      <w:r w:rsidR="003C37F3">
        <w:rPr>
          <w:lang w:val="pl-PL"/>
        </w:rPr>
        <w:t> </w:t>
      </w:r>
      <w:r w:rsidR="00624C1D">
        <w:rPr>
          <w:lang w:val="pl-PL"/>
        </w:rPr>
        <w:t xml:space="preserve">obozowisku </w:t>
      </w:r>
      <w:r w:rsidR="006454BD">
        <w:rPr>
          <w:lang w:val="pl-PL"/>
        </w:rPr>
        <w:t xml:space="preserve">małoletnich cudzoziemców </w:t>
      </w:r>
      <w:r w:rsidR="002D2127">
        <w:rPr>
          <w:lang w:val="pl-PL"/>
        </w:rPr>
        <w:t xml:space="preserve">pozbawionych </w:t>
      </w:r>
      <w:r w:rsidR="006454BD">
        <w:rPr>
          <w:lang w:val="pl-PL"/>
        </w:rPr>
        <w:t>opieki były nieodpowiednie.</w:t>
      </w:r>
    </w:p>
    <w:p w:rsidR="006454BD" w:rsidRPr="006454BD" w:rsidRDefault="006454BD">
      <w:pPr>
        <w:pStyle w:val="ClinContent"/>
        <w:rPr>
          <w:lang w:val="pl-PL"/>
        </w:rPr>
      </w:pPr>
      <w:r w:rsidRPr="006454BD">
        <w:rPr>
          <w:lang w:val="pl-PL"/>
        </w:rPr>
        <w:t>W zw</w:t>
      </w:r>
      <w:r>
        <w:rPr>
          <w:lang w:val="pl-PL"/>
        </w:rPr>
        <w:t>iązku z powyższy</w:t>
      </w:r>
      <w:r w:rsidR="002D2127">
        <w:rPr>
          <w:lang w:val="pl-PL"/>
        </w:rPr>
        <w:t>m, chociaż</w:t>
      </w:r>
      <w:r w:rsidRPr="006454BD">
        <w:rPr>
          <w:lang w:val="pl-PL"/>
        </w:rPr>
        <w:t xml:space="preserve"> skarżący przyjąłby urzędową ochron</w:t>
      </w:r>
      <w:r w:rsidR="001D6C4E">
        <w:rPr>
          <w:lang w:val="pl-PL"/>
        </w:rPr>
        <w:t>ę</w:t>
      </w:r>
      <w:r w:rsidRPr="006454BD">
        <w:rPr>
          <w:lang w:val="pl-PL"/>
        </w:rPr>
        <w:t xml:space="preserve">, </w:t>
      </w:r>
      <w:r w:rsidR="00624C1D">
        <w:rPr>
          <w:lang w:val="pl-PL"/>
        </w:rPr>
        <w:t>to nie do niego -</w:t>
      </w:r>
      <w:r>
        <w:rPr>
          <w:lang w:val="pl-PL"/>
        </w:rPr>
        <w:t xml:space="preserve"> </w:t>
      </w:r>
      <w:r w:rsidRPr="006454BD">
        <w:rPr>
          <w:lang w:val="pl-PL"/>
        </w:rPr>
        <w:t>jako dwunastoletnie</w:t>
      </w:r>
      <w:r>
        <w:rPr>
          <w:lang w:val="pl-PL"/>
        </w:rPr>
        <w:t>go dziecka</w:t>
      </w:r>
      <w:r w:rsidRPr="006454BD">
        <w:rPr>
          <w:lang w:val="pl-PL"/>
        </w:rPr>
        <w:t xml:space="preserve"> z ograniczoną </w:t>
      </w:r>
      <w:r>
        <w:rPr>
          <w:lang w:val="pl-PL"/>
        </w:rPr>
        <w:t>znajomością języka francuskiego</w:t>
      </w:r>
      <w:r w:rsidR="00624C1D">
        <w:rPr>
          <w:lang w:val="pl-PL"/>
        </w:rPr>
        <w:t xml:space="preserve"> –</w:t>
      </w:r>
      <w:r>
        <w:rPr>
          <w:lang w:val="pl-PL"/>
        </w:rPr>
        <w:t xml:space="preserve"> należało podjęcie działań administracyjnych niezbędnych do umieszczenia </w:t>
      </w:r>
      <w:r w:rsidR="00445A72">
        <w:rPr>
          <w:lang w:val="pl-PL"/>
        </w:rPr>
        <w:t>go w pieczy</w:t>
      </w:r>
      <w:r>
        <w:rPr>
          <w:lang w:val="pl-PL"/>
        </w:rPr>
        <w:t xml:space="preserve">. </w:t>
      </w:r>
      <w:r w:rsidR="001D6C4E">
        <w:rPr>
          <w:lang w:val="pl-PL"/>
        </w:rPr>
        <w:t>Za brak doprowadzenia skarżącego do wyznaczonego urzędowo ośrodka recepcyjnego n</w:t>
      </w:r>
      <w:r>
        <w:rPr>
          <w:lang w:val="pl-PL"/>
        </w:rPr>
        <w:t xml:space="preserve">ie można też krytykować organizacji pozarządowych, które dobrowolnie wspierały skarżącego, </w:t>
      </w:r>
      <w:r w:rsidR="001D6C4E">
        <w:rPr>
          <w:lang w:val="pl-PL"/>
        </w:rPr>
        <w:t>ani</w:t>
      </w:r>
      <w:r w:rsidR="003C37F3">
        <w:rPr>
          <w:lang w:val="pl-PL"/>
        </w:rPr>
        <w:t> </w:t>
      </w:r>
      <w:r>
        <w:rPr>
          <w:lang w:val="pl-PL"/>
        </w:rPr>
        <w:t>prawnika</w:t>
      </w:r>
      <w:r w:rsidR="00445A72">
        <w:rPr>
          <w:lang w:val="pl-PL"/>
        </w:rPr>
        <w:t xml:space="preserve"> reprezentującego </w:t>
      </w:r>
      <w:r>
        <w:rPr>
          <w:lang w:val="pl-PL"/>
        </w:rPr>
        <w:t>go w postępowaniu, w którym wydano nakaz z 2</w:t>
      </w:r>
      <w:r w:rsidR="001D6C4E">
        <w:rPr>
          <w:lang w:val="pl-PL"/>
        </w:rPr>
        <w:t>2 lutego 2016 r., ani tymczasowego</w:t>
      </w:r>
      <w:r>
        <w:rPr>
          <w:lang w:val="pl-PL"/>
        </w:rPr>
        <w:t xml:space="preserve"> przedstawiciel</w:t>
      </w:r>
      <w:r w:rsidR="001D6C4E">
        <w:rPr>
          <w:lang w:val="pl-PL"/>
        </w:rPr>
        <w:t>a wyznaczonego</w:t>
      </w:r>
      <w:r>
        <w:rPr>
          <w:lang w:val="pl-PL"/>
        </w:rPr>
        <w:t xml:space="preserve"> w dniu</w:t>
      </w:r>
      <w:r w:rsidR="001D6C4E">
        <w:rPr>
          <w:lang w:val="pl-PL"/>
        </w:rPr>
        <w:t xml:space="preserve"> </w:t>
      </w:r>
      <w:r>
        <w:rPr>
          <w:lang w:val="pl-PL"/>
        </w:rPr>
        <w:t xml:space="preserve">19 lutego 2016 r., zważywszy że </w:t>
      </w:r>
      <w:r w:rsidR="002D2127">
        <w:rPr>
          <w:lang w:val="pl-PL"/>
        </w:rPr>
        <w:t xml:space="preserve">w sposób oczywisty </w:t>
      </w:r>
      <w:r w:rsidR="00624C1D">
        <w:rPr>
          <w:lang w:val="pl-PL"/>
        </w:rPr>
        <w:t xml:space="preserve">obowiązek ten należał do </w:t>
      </w:r>
      <w:r>
        <w:rPr>
          <w:lang w:val="pl-PL"/>
        </w:rPr>
        <w:t xml:space="preserve">władz. </w:t>
      </w:r>
    </w:p>
    <w:p w:rsidR="006454BD" w:rsidRPr="006454BD" w:rsidRDefault="001D6C4E">
      <w:pPr>
        <w:pStyle w:val="ClinContent"/>
        <w:rPr>
          <w:lang w:val="pl-PL"/>
        </w:rPr>
      </w:pPr>
      <w:r>
        <w:rPr>
          <w:lang w:val="pl-PL"/>
        </w:rPr>
        <w:t>Zadanie władz krajowych</w:t>
      </w:r>
      <w:r w:rsidR="006454BD" w:rsidRPr="006454BD">
        <w:rPr>
          <w:lang w:val="pl-PL"/>
        </w:rPr>
        <w:t xml:space="preserve"> </w:t>
      </w:r>
      <w:r>
        <w:rPr>
          <w:lang w:val="pl-PL"/>
        </w:rPr>
        <w:t>było skomplikowane</w:t>
      </w:r>
      <w:r w:rsidR="006454BD" w:rsidRPr="006454BD">
        <w:rPr>
          <w:lang w:val="pl-PL"/>
        </w:rPr>
        <w:t xml:space="preserve">, </w:t>
      </w:r>
      <w:r w:rsidR="00445A72">
        <w:rPr>
          <w:lang w:val="pl-PL"/>
        </w:rPr>
        <w:t>biorąc pod uwagę</w:t>
      </w:r>
      <w:r w:rsidR="006454BD" w:rsidRPr="006454BD">
        <w:rPr>
          <w:lang w:val="pl-PL"/>
        </w:rPr>
        <w:t xml:space="preserve"> </w:t>
      </w:r>
      <w:r w:rsidR="00624C1D">
        <w:rPr>
          <w:lang w:val="pl-PL"/>
        </w:rPr>
        <w:t xml:space="preserve">zwłaszcza </w:t>
      </w:r>
      <w:r>
        <w:rPr>
          <w:lang w:val="pl-PL"/>
        </w:rPr>
        <w:t xml:space="preserve">liczbę osób obecnych w </w:t>
      </w:r>
      <w:r w:rsidR="006454BD" w:rsidRPr="006454BD">
        <w:rPr>
          <w:lang w:val="pl-PL"/>
        </w:rPr>
        <w:t>obozowisku w Calais w przedmiotowym czasie</w:t>
      </w:r>
      <w:r w:rsidR="00445A72">
        <w:rPr>
          <w:lang w:val="pl-PL"/>
        </w:rPr>
        <w:t>,</w:t>
      </w:r>
      <w:r w:rsidR="006454BD" w:rsidRPr="006454BD">
        <w:rPr>
          <w:lang w:val="pl-PL"/>
        </w:rPr>
        <w:t xml:space="preserve"> trudności</w:t>
      </w:r>
      <w:r>
        <w:rPr>
          <w:lang w:val="pl-PL"/>
        </w:rPr>
        <w:t xml:space="preserve"> związane z</w:t>
      </w:r>
      <w:r w:rsidR="003C37F3">
        <w:rPr>
          <w:lang w:val="pl-PL"/>
        </w:rPr>
        <w:t> </w:t>
      </w:r>
      <w:r>
        <w:rPr>
          <w:lang w:val="pl-PL"/>
        </w:rPr>
        <w:t>identyfik</w:t>
      </w:r>
      <w:r w:rsidR="00445A72">
        <w:rPr>
          <w:lang w:val="pl-PL"/>
        </w:rPr>
        <w:t>acją</w:t>
      </w:r>
      <w:r w:rsidR="006454BD">
        <w:rPr>
          <w:lang w:val="pl-PL"/>
        </w:rPr>
        <w:t xml:space="preserve"> </w:t>
      </w:r>
      <w:r>
        <w:rPr>
          <w:lang w:val="pl-PL"/>
        </w:rPr>
        <w:t xml:space="preserve">wśród nich </w:t>
      </w:r>
      <w:r w:rsidR="006454BD">
        <w:rPr>
          <w:lang w:val="pl-PL"/>
        </w:rPr>
        <w:t xml:space="preserve">małoletnich cudzoziemców </w:t>
      </w:r>
      <w:r w:rsidR="002D2127">
        <w:rPr>
          <w:lang w:val="pl-PL"/>
        </w:rPr>
        <w:t xml:space="preserve">pozbawionych </w:t>
      </w:r>
      <w:r w:rsidR="006454BD">
        <w:rPr>
          <w:lang w:val="pl-PL"/>
        </w:rPr>
        <w:t>opieki</w:t>
      </w:r>
      <w:r>
        <w:rPr>
          <w:lang w:val="pl-PL"/>
        </w:rPr>
        <w:t xml:space="preserve">, a także </w:t>
      </w:r>
      <w:r w:rsidR="002D2127">
        <w:rPr>
          <w:lang w:val="pl-PL"/>
        </w:rPr>
        <w:t xml:space="preserve">trudności w </w:t>
      </w:r>
      <w:r>
        <w:rPr>
          <w:lang w:val="pl-PL"/>
        </w:rPr>
        <w:t>określen</w:t>
      </w:r>
      <w:r w:rsidR="002D2127">
        <w:rPr>
          <w:lang w:val="pl-PL"/>
        </w:rPr>
        <w:t>iu</w:t>
      </w:r>
      <w:r>
        <w:rPr>
          <w:lang w:val="pl-PL"/>
        </w:rPr>
        <w:t xml:space="preserve"> </w:t>
      </w:r>
      <w:r w:rsidR="00445A72">
        <w:rPr>
          <w:lang w:val="pl-PL"/>
        </w:rPr>
        <w:t xml:space="preserve">sposobu zapewniania ochrony </w:t>
      </w:r>
      <w:r w:rsidR="002D2127">
        <w:rPr>
          <w:lang w:val="pl-PL"/>
        </w:rPr>
        <w:t>do</w:t>
      </w:r>
      <w:r w:rsidR="00445A72">
        <w:rPr>
          <w:lang w:val="pl-PL"/>
        </w:rPr>
        <w:t>stosow</w:t>
      </w:r>
      <w:r w:rsidR="002D2127">
        <w:rPr>
          <w:lang w:val="pl-PL"/>
        </w:rPr>
        <w:t xml:space="preserve">anej </w:t>
      </w:r>
      <w:r w:rsidR="006454BD">
        <w:rPr>
          <w:lang w:val="pl-PL"/>
        </w:rPr>
        <w:t>do ich sytuacji</w:t>
      </w:r>
      <w:r>
        <w:rPr>
          <w:lang w:val="pl-PL"/>
        </w:rPr>
        <w:t xml:space="preserve"> i </w:t>
      </w:r>
      <w:r w:rsidR="002D2127">
        <w:rPr>
          <w:lang w:val="pl-PL"/>
        </w:rPr>
        <w:t>jej wdrożeniu</w:t>
      </w:r>
      <w:r w:rsidR="006454BD">
        <w:rPr>
          <w:lang w:val="pl-PL"/>
        </w:rPr>
        <w:t xml:space="preserve">, zwłaszcza że niektóre dzieci były </w:t>
      </w:r>
      <w:r w:rsidR="00445A72">
        <w:rPr>
          <w:lang w:val="pl-PL"/>
        </w:rPr>
        <w:t xml:space="preserve">jej </w:t>
      </w:r>
      <w:r w:rsidR="006454BD">
        <w:rPr>
          <w:lang w:val="pl-PL"/>
        </w:rPr>
        <w:t xml:space="preserve">niechętne. </w:t>
      </w:r>
      <w:r>
        <w:rPr>
          <w:lang w:val="pl-PL"/>
        </w:rPr>
        <w:t xml:space="preserve">Niemniej jednak, ponieważ </w:t>
      </w:r>
      <w:r w:rsidR="006454BD">
        <w:rPr>
          <w:lang w:val="pl-PL"/>
        </w:rPr>
        <w:t>władze nie wykonały nakazu tymczasowego umieszczenia skarżącego</w:t>
      </w:r>
      <w:r w:rsidR="00445A72">
        <w:rPr>
          <w:lang w:val="pl-PL"/>
        </w:rPr>
        <w:t xml:space="preserve"> w pieczy</w:t>
      </w:r>
      <w:r w:rsidR="006454BD">
        <w:rPr>
          <w:lang w:val="pl-PL"/>
        </w:rPr>
        <w:t>, nie</w:t>
      </w:r>
      <w:r w:rsidR="003C37F3">
        <w:rPr>
          <w:lang w:val="pl-PL"/>
        </w:rPr>
        <w:t> </w:t>
      </w:r>
      <w:r w:rsidR="006454BD">
        <w:rPr>
          <w:lang w:val="pl-PL"/>
        </w:rPr>
        <w:t xml:space="preserve">zrobiły </w:t>
      </w:r>
      <w:r w:rsidR="002D2127">
        <w:rPr>
          <w:lang w:val="pl-PL"/>
        </w:rPr>
        <w:t xml:space="preserve">one </w:t>
      </w:r>
      <w:r w:rsidR="006454BD">
        <w:rPr>
          <w:lang w:val="pl-PL"/>
        </w:rPr>
        <w:t xml:space="preserve">wszystkiego, czego można było </w:t>
      </w:r>
      <w:r>
        <w:rPr>
          <w:lang w:val="pl-PL"/>
        </w:rPr>
        <w:t xml:space="preserve">od nich </w:t>
      </w:r>
      <w:r w:rsidR="00206BE8">
        <w:rPr>
          <w:lang w:val="pl-PL"/>
        </w:rPr>
        <w:t xml:space="preserve">w uzasadniony sposób </w:t>
      </w:r>
      <w:r w:rsidR="00445A72">
        <w:rPr>
          <w:lang w:val="pl-PL"/>
        </w:rPr>
        <w:t xml:space="preserve">oczekiwać </w:t>
      </w:r>
      <w:r w:rsidR="006454BD">
        <w:rPr>
          <w:lang w:val="pl-PL"/>
        </w:rPr>
        <w:t>w celu wypełni</w:t>
      </w:r>
      <w:r>
        <w:rPr>
          <w:lang w:val="pl-PL"/>
        </w:rPr>
        <w:t>e</w:t>
      </w:r>
      <w:r w:rsidR="006454BD">
        <w:rPr>
          <w:lang w:val="pl-PL"/>
        </w:rPr>
        <w:t xml:space="preserve">nia obowiązku ochrony i zapewnienia </w:t>
      </w:r>
      <w:r w:rsidR="00445A72">
        <w:rPr>
          <w:lang w:val="pl-PL"/>
        </w:rPr>
        <w:t>o</w:t>
      </w:r>
      <w:r w:rsidR="002D2127">
        <w:rPr>
          <w:lang w:val="pl-PL"/>
        </w:rPr>
        <w:t>pieki</w:t>
      </w:r>
      <w:r w:rsidR="00536A1F">
        <w:rPr>
          <w:lang w:val="pl-PL"/>
        </w:rPr>
        <w:t xml:space="preserve"> </w:t>
      </w:r>
      <w:r w:rsidR="002D2127">
        <w:rPr>
          <w:lang w:val="pl-PL"/>
        </w:rPr>
        <w:t xml:space="preserve">skarżącemu </w:t>
      </w:r>
      <w:r w:rsidR="00536A1F">
        <w:rPr>
          <w:lang w:val="pl-PL"/>
        </w:rPr>
        <w:t>–</w:t>
      </w:r>
      <w:r w:rsidR="006454BD">
        <w:rPr>
          <w:lang w:val="pl-PL"/>
        </w:rPr>
        <w:t xml:space="preserve"> dwunastoletni</w:t>
      </w:r>
      <w:r w:rsidR="00445A72">
        <w:rPr>
          <w:lang w:val="pl-PL"/>
        </w:rPr>
        <w:t>e</w:t>
      </w:r>
      <w:r w:rsidR="006454BD">
        <w:rPr>
          <w:lang w:val="pl-PL"/>
        </w:rPr>
        <w:t>m</w:t>
      </w:r>
      <w:r w:rsidR="00445A72">
        <w:rPr>
          <w:lang w:val="pl-PL"/>
        </w:rPr>
        <w:t>u</w:t>
      </w:r>
      <w:r w:rsidR="006454BD">
        <w:rPr>
          <w:lang w:val="pl-PL"/>
        </w:rPr>
        <w:t xml:space="preserve"> cudzoziemc</w:t>
      </w:r>
      <w:r w:rsidR="00445A72">
        <w:rPr>
          <w:lang w:val="pl-PL"/>
        </w:rPr>
        <w:t>owi</w:t>
      </w:r>
      <w:r w:rsidR="006454BD">
        <w:rPr>
          <w:lang w:val="pl-PL"/>
        </w:rPr>
        <w:t xml:space="preserve"> bez opiek</w:t>
      </w:r>
      <w:r>
        <w:rPr>
          <w:lang w:val="pl-PL"/>
        </w:rPr>
        <w:t>i</w:t>
      </w:r>
      <w:r w:rsidR="00445A72">
        <w:rPr>
          <w:lang w:val="pl-PL"/>
        </w:rPr>
        <w:t xml:space="preserve"> przebywające</w:t>
      </w:r>
      <w:r w:rsidR="00624C1D">
        <w:rPr>
          <w:lang w:val="pl-PL"/>
        </w:rPr>
        <w:t>m</w:t>
      </w:r>
      <w:r w:rsidR="00445A72">
        <w:rPr>
          <w:lang w:val="pl-PL"/>
        </w:rPr>
        <w:t>u</w:t>
      </w:r>
      <w:r w:rsidR="00624C1D">
        <w:rPr>
          <w:lang w:val="pl-PL"/>
        </w:rPr>
        <w:t xml:space="preserve"> nielegalnie na ich terytorium – </w:t>
      </w:r>
      <w:r w:rsidR="00536A1F">
        <w:rPr>
          <w:lang w:val="pl-PL"/>
        </w:rPr>
        <w:t>a</w:t>
      </w:r>
      <w:r w:rsidR="00624C1D">
        <w:rPr>
          <w:lang w:val="pl-PL"/>
        </w:rPr>
        <w:t xml:space="preserve"> </w:t>
      </w:r>
      <w:r w:rsidR="00445A72">
        <w:rPr>
          <w:lang w:val="pl-PL"/>
        </w:rPr>
        <w:t>więc osobie należącej</w:t>
      </w:r>
      <w:r w:rsidR="00536A1F">
        <w:rPr>
          <w:lang w:val="pl-PL"/>
        </w:rPr>
        <w:t xml:space="preserve"> do </w:t>
      </w:r>
      <w:r w:rsidR="006454BD">
        <w:rPr>
          <w:lang w:val="pl-PL"/>
        </w:rPr>
        <w:t xml:space="preserve">najbardziej </w:t>
      </w:r>
      <w:r w:rsidR="00445A72">
        <w:rPr>
          <w:lang w:val="pl-PL"/>
        </w:rPr>
        <w:t xml:space="preserve">narażonych </w:t>
      </w:r>
      <w:r w:rsidR="00536A1F">
        <w:rPr>
          <w:lang w:val="pl-PL"/>
        </w:rPr>
        <w:t xml:space="preserve">grup </w:t>
      </w:r>
      <w:r w:rsidR="006454BD">
        <w:rPr>
          <w:lang w:val="pl-PL"/>
        </w:rPr>
        <w:t xml:space="preserve">w społeczeństwie. </w:t>
      </w:r>
    </w:p>
    <w:p w:rsidR="006454BD" w:rsidRPr="006454BD" w:rsidRDefault="006454BD">
      <w:pPr>
        <w:pStyle w:val="ClinContent"/>
        <w:rPr>
          <w:lang w:val="pl-PL"/>
        </w:rPr>
      </w:pPr>
      <w:r>
        <w:rPr>
          <w:lang w:val="pl-PL"/>
        </w:rPr>
        <w:t>Niepewność</w:t>
      </w:r>
      <w:r w:rsidRPr="006454BD">
        <w:rPr>
          <w:lang w:val="pl-PL"/>
        </w:rPr>
        <w:t xml:space="preserve"> </w:t>
      </w:r>
      <w:r w:rsidR="00536A1F">
        <w:rPr>
          <w:lang w:val="pl-PL"/>
        </w:rPr>
        <w:t xml:space="preserve">niedostosowanego dla dziecka </w:t>
      </w:r>
      <w:r w:rsidR="00536A1F" w:rsidRPr="006454BD">
        <w:rPr>
          <w:lang w:val="pl-PL"/>
        </w:rPr>
        <w:t>otoczenia</w:t>
      </w:r>
      <w:r w:rsidR="00445A72">
        <w:rPr>
          <w:lang w:val="pl-PL"/>
        </w:rPr>
        <w:t xml:space="preserve"> „obozowiska</w:t>
      </w:r>
      <w:r w:rsidR="00445A72" w:rsidRPr="006454BD">
        <w:rPr>
          <w:lang w:val="pl-PL"/>
        </w:rPr>
        <w:t xml:space="preserve"> w Calais”</w:t>
      </w:r>
      <w:r w:rsidR="00536A1F">
        <w:rPr>
          <w:lang w:val="pl-PL"/>
        </w:rPr>
        <w:t>,</w:t>
      </w:r>
      <w:r w:rsidRPr="006454BD">
        <w:rPr>
          <w:lang w:val="pl-PL"/>
        </w:rPr>
        <w:t xml:space="preserve"> w </w:t>
      </w:r>
      <w:r w:rsidR="00536A1F">
        <w:rPr>
          <w:lang w:val="pl-PL"/>
        </w:rPr>
        <w:t>jakim</w:t>
      </w:r>
      <w:r w:rsidRPr="006454BD">
        <w:rPr>
          <w:lang w:val="pl-PL"/>
        </w:rPr>
        <w:t xml:space="preserve"> skarżący przebywał </w:t>
      </w:r>
      <w:r w:rsidR="00536A1F">
        <w:rPr>
          <w:lang w:val="pl-PL"/>
        </w:rPr>
        <w:t>przez kilka miesięcy</w:t>
      </w:r>
      <w:r w:rsidR="00445A72">
        <w:rPr>
          <w:lang w:val="pl-PL"/>
        </w:rPr>
        <w:t>,</w:t>
      </w:r>
      <w:r w:rsidR="00536A1F" w:rsidRPr="006454BD">
        <w:rPr>
          <w:lang w:val="pl-PL"/>
        </w:rPr>
        <w:t xml:space="preserve"> </w:t>
      </w:r>
      <w:r w:rsidR="00536A1F">
        <w:rPr>
          <w:lang w:val="pl-PL"/>
        </w:rPr>
        <w:t>oraz niewykonanie</w:t>
      </w:r>
      <w:r>
        <w:rPr>
          <w:lang w:val="pl-PL"/>
        </w:rPr>
        <w:t xml:space="preserve"> nakazu sędziego ds.</w:t>
      </w:r>
      <w:r w:rsidR="003C37F3">
        <w:rPr>
          <w:lang w:val="pl-PL"/>
        </w:rPr>
        <w:t> </w:t>
      </w:r>
      <w:r w:rsidR="00445A72">
        <w:rPr>
          <w:lang w:val="pl-PL"/>
        </w:rPr>
        <w:t xml:space="preserve">nieletnich </w:t>
      </w:r>
      <w:r w:rsidR="00536A1F">
        <w:rPr>
          <w:lang w:val="pl-PL"/>
        </w:rPr>
        <w:t>dotyczącego zapewnienia ochrony skarżącemu stanowiły łącznie</w:t>
      </w:r>
      <w:r>
        <w:rPr>
          <w:lang w:val="pl-PL"/>
        </w:rPr>
        <w:t xml:space="preserve"> poniżające traktowanie. </w:t>
      </w:r>
    </w:p>
    <w:p w:rsidR="006454BD" w:rsidRPr="002379DD" w:rsidRDefault="006454BD">
      <w:pPr>
        <w:pStyle w:val="ClinContent"/>
        <w:rPr>
          <w:lang w:val="pl-PL"/>
        </w:rPr>
      </w:pPr>
      <w:r w:rsidRPr="002379DD">
        <w:rPr>
          <w:i/>
          <w:lang w:val="pl-PL"/>
        </w:rPr>
        <w:t xml:space="preserve">Rozstrzygnięcie: </w:t>
      </w:r>
      <w:r w:rsidRPr="002379DD">
        <w:rPr>
          <w:lang w:val="pl-PL"/>
        </w:rPr>
        <w:t>naruszenie (jednogłośnie).</w:t>
      </w:r>
    </w:p>
    <w:p w:rsidR="006454BD" w:rsidRPr="006454BD" w:rsidRDefault="006454BD">
      <w:pPr>
        <w:pStyle w:val="ClinContent"/>
        <w:rPr>
          <w:lang w:val="pl-PL"/>
        </w:rPr>
      </w:pPr>
      <w:r w:rsidRPr="006454BD">
        <w:rPr>
          <w:lang w:val="pl-PL"/>
        </w:rPr>
        <w:t xml:space="preserve">Art. 41: 15 000 euro z tytułu szkody niemajątkowej; roszczenie z tytułu szkody majątkowej oddalone. </w:t>
      </w:r>
    </w:p>
    <w:p w:rsidR="00AE79AA" w:rsidRPr="006454BD" w:rsidRDefault="00AE79AA">
      <w:pPr>
        <w:pBdr>
          <w:bottom w:val="single" w:sz="8" w:space="1" w:color="auto"/>
        </w:pBdr>
        <w:rPr>
          <w:lang w:val="pl-PL"/>
        </w:rPr>
      </w:pPr>
    </w:p>
    <w:p w:rsidR="007D2C83" w:rsidRDefault="007D2C83" w:rsidP="007D2C83">
      <w:pPr>
        <w:pStyle w:val="ClinFooter"/>
        <w:rPr>
          <w:lang w:val="pl-PL"/>
        </w:rPr>
      </w:pPr>
      <w:r>
        <w:rPr>
          <w:lang w:val="pl-PL"/>
        </w:rPr>
        <w:t>© Council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:rsidR="00AE79AA" w:rsidRDefault="007D2C83" w:rsidP="007D2C83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8" w:history="1">
        <w:r>
          <w:rPr>
            <w:rStyle w:val="Hipercze"/>
            <w:lang w:val="pl-PL"/>
          </w:rPr>
          <w:t>Not informacyjnych nt. orzecznictwa</w:t>
        </w:r>
      </w:hyperlink>
    </w:p>
    <w:sectPr w:rsidR="00AE79AA" w:rsidSect="004A5B52">
      <w:headerReference w:type="default" r:id="rId9"/>
      <w:headerReference w:type="first" r:id="rId10"/>
      <w:footerReference w:type="first" r:id="rId11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CD4" w:rsidRDefault="00B75CD4" w:rsidP="00C63262">
      <w:r>
        <w:separator/>
      </w:r>
    </w:p>
  </w:endnote>
  <w:endnote w:type="continuationSeparator" w:id="0">
    <w:p w:rsidR="00B75CD4" w:rsidRDefault="00B75CD4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068F7C7B" wp14:editId="49A7367A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CD4" w:rsidRDefault="00B75CD4" w:rsidP="00C63262">
      <w:r>
        <w:separator/>
      </w:r>
    </w:p>
  </w:footnote>
  <w:footnote w:type="continuationSeparator" w:id="0">
    <w:p w:rsidR="00B75CD4" w:rsidRDefault="00B75CD4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A90FB0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405234A5" wp14:editId="2CBA6A5F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97888"/>
    <w:rsid w:val="000F13B5"/>
    <w:rsid w:val="00107377"/>
    <w:rsid w:val="00143602"/>
    <w:rsid w:val="001769E4"/>
    <w:rsid w:val="00186560"/>
    <w:rsid w:val="001D6C4E"/>
    <w:rsid w:val="00206BE8"/>
    <w:rsid w:val="00212E83"/>
    <w:rsid w:val="002221B4"/>
    <w:rsid w:val="002379DD"/>
    <w:rsid w:val="002966E7"/>
    <w:rsid w:val="002D2127"/>
    <w:rsid w:val="002E088D"/>
    <w:rsid w:val="0030264F"/>
    <w:rsid w:val="003450B3"/>
    <w:rsid w:val="00360B45"/>
    <w:rsid w:val="00386958"/>
    <w:rsid w:val="003A64A6"/>
    <w:rsid w:val="003B4D50"/>
    <w:rsid w:val="003C37F3"/>
    <w:rsid w:val="003D7BB3"/>
    <w:rsid w:val="003F2B0C"/>
    <w:rsid w:val="00445A72"/>
    <w:rsid w:val="0046453F"/>
    <w:rsid w:val="004A16BD"/>
    <w:rsid w:val="004A5B52"/>
    <w:rsid w:val="004B20BD"/>
    <w:rsid w:val="004D568D"/>
    <w:rsid w:val="004E1037"/>
    <w:rsid w:val="00517FD0"/>
    <w:rsid w:val="0052092D"/>
    <w:rsid w:val="00536A1F"/>
    <w:rsid w:val="00540D75"/>
    <w:rsid w:val="005514E5"/>
    <w:rsid w:val="006028A1"/>
    <w:rsid w:val="006218F2"/>
    <w:rsid w:val="00621C36"/>
    <w:rsid w:val="00624C1D"/>
    <w:rsid w:val="00631A28"/>
    <w:rsid w:val="006454BD"/>
    <w:rsid w:val="006874CF"/>
    <w:rsid w:val="006A36AD"/>
    <w:rsid w:val="006C1D96"/>
    <w:rsid w:val="006E4716"/>
    <w:rsid w:val="0071773F"/>
    <w:rsid w:val="00774515"/>
    <w:rsid w:val="007D2C83"/>
    <w:rsid w:val="0087168E"/>
    <w:rsid w:val="00895EF3"/>
    <w:rsid w:val="008C64D5"/>
    <w:rsid w:val="00903D38"/>
    <w:rsid w:val="0098573B"/>
    <w:rsid w:val="009B1364"/>
    <w:rsid w:val="009B3B2C"/>
    <w:rsid w:val="009E3EF0"/>
    <w:rsid w:val="00A01052"/>
    <w:rsid w:val="00A04D9C"/>
    <w:rsid w:val="00A23E94"/>
    <w:rsid w:val="00A258BB"/>
    <w:rsid w:val="00A33541"/>
    <w:rsid w:val="00A45616"/>
    <w:rsid w:val="00A90FB0"/>
    <w:rsid w:val="00AC7726"/>
    <w:rsid w:val="00AE79AA"/>
    <w:rsid w:val="00B16B7F"/>
    <w:rsid w:val="00B75CD4"/>
    <w:rsid w:val="00B80CA0"/>
    <w:rsid w:val="00B85770"/>
    <w:rsid w:val="00BA5293"/>
    <w:rsid w:val="00BD0135"/>
    <w:rsid w:val="00BF1CD9"/>
    <w:rsid w:val="00C37433"/>
    <w:rsid w:val="00C63262"/>
    <w:rsid w:val="00C72355"/>
    <w:rsid w:val="00C93CFB"/>
    <w:rsid w:val="00CF7BA6"/>
    <w:rsid w:val="00D42086"/>
    <w:rsid w:val="00D425B3"/>
    <w:rsid w:val="00D46E42"/>
    <w:rsid w:val="00DA1685"/>
    <w:rsid w:val="00E55491"/>
    <w:rsid w:val="00E82107"/>
    <w:rsid w:val="00E83DB6"/>
    <w:rsid w:val="00EA53E7"/>
    <w:rsid w:val="00EE6107"/>
    <w:rsid w:val="00F508C9"/>
    <w:rsid w:val="00F50CCD"/>
    <w:rsid w:val="00F5247C"/>
    <w:rsid w:val="00FA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BD0135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BD0135"/>
  </w:style>
  <w:style w:type="character" w:styleId="UyteHipercze">
    <w:name w:val="FollowedHyperlink"/>
    <w:basedOn w:val="Domylnaczcionkaakapitu"/>
    <w:semiHidden/>
    <w:unhideWhenUsed/>
    <w:rsid w:val="006E4716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BD0135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BD0135"/>
  </w:style>
  <w:style w:type="character" w:styleId="UyteHipercze">
    <w:name w:val="FollowedHyperlink"/>
    <w:basedOn w:val="Domylnaczcionkaakapitu"/>
    <w:semiHidden/>
    <w:unhideWhenUsed/>
    <w:rsid w:val="006E4716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03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27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57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96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417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177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5664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1434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5578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0558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3069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6267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4980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8142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18047619">
                                  <w:marLeft w:val="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899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017848">
                                  <w:marLeft w:val="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637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35424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489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224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0424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8119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08962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446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hr.coe.int/NoteInformation/e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pl/web/dyplomacja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731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2020-07-28T14:07:00Z</dcterms:created>
  <dcterms:modified xsi:type="dcterms:W3CDTF">2020-07-31T16:26:00Z</dcterms:modified>
</cp:coreProperties>
</file>